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3D5" w:rsidRDefault="00B333A9">
      <w:pPr>
        <w:pStyle w:val="Nagweklubstopka20"/>
        <w:framePr w:wrap="none" w:vAnchor="page" w:hAnchor="page" w:x="801" w:y="950"/>
        <w:shd w:val="clear" w:color="auto" w:fill="auto"/>
        <w:spacing w:line="190" w:lineRule="exact"/>
      </w:pPr>
      <w:bookmarkStart w:id="0" w:name="_GoBack"/>
      <w:bookmarkEnd w:id="0"/>
      <w:r>
        <w:t>ROCZNIK VI.</w:t>
      </w:r>
    </w:p>
    <w:p w:rsidR="004C53D5" w:rsidRDefault="00B333A9">
      <w:pPr>
        <w:pStyle w:val="Nagweklubstopka20"/>
        <w:framePr w:wrap="none" w:vAnchor="page" w:hAnchor="page" w:x="3883" w:y="950"/>
        <w:shd w:val="clear" w:color="auto" w:fill="auto"/>
        <w:spacing w:line="190" w:lineRule="exact"/>
      </w:pPr>
      <w:r>
        <w:t>1906.</w:t>
      </w:r>
    </w:p>
    <w:p w:rsidR="004C53D5" w:rsidRDefault="00B333A9">
      <w:pPr>
        <w:pStyle w:val="Nagweklubstopka20"/>
        <w:framePr w:wrap="none" w:vAnchor="page" w:hAnchor="page" w:x="6897" w:y="941"/>
        <w:shd w:val="clear" w:color="auto" w:fill="auto"/>
        <w:spacing w:line="190" w:lineRule="exact"/>
      </w:pPr>
      <w:r>
        <w:t>Nr. 2.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2"/>
        <w:gridCol w:w="3398"/>
      </w:tblGrid>
      <w:tr w:rsidR="004C53D5">
        <w:trPr>
          <w:trHeight w:hRule="exact" w:val="840"/>
        </w:trPr>
        <w:tc>
          <w:tcPr>
            <w:tcW w:w="33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C53D5" w:rsidRDefault="00B333A9">
            <w:pPr>
              <w:pStyle w:val="Teksttreci20"/>
              <w:framePr w:w="6701" w:h="2501" w:wrap="none" w:vAnchor="page" w:hAnchor="page" w:x="777" w:y="1227"/>
              <w:shd w:val="clear" w:color="auto" w:fill="auto"/>
              <w:spacing w:before="0" w:line="520" w:lineRule="exact"/>
              <w:ind w:left="240"/>
              <w:jc w:val="left"/>
            </w:pPr>
            <w:r>
              <w:rPr>
                <w:rStyle w:val="PogrubienieTeksttreci2Arial26ptOdstpy0pt"/>
              </w:rPr>
              <w:t>PORADNIK</w:t>
            </w:r>
          </w:p>
        </w:tc>
        <w:tc>
          <w:tcPr>
            <w:tcW w:w="33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C53D5" w:rsidRDefault="00B333A9">
            <w:pPr>
              <w:pStyle w:val="Teksttreci20"/>
              <w:framePr w:w="6701" w:h="2501" w:wrap="none" w:vAnchor="page" w:hAnchor="page" w:x="777" w:y="1227"/>
              <w:shd w:val="clear" w:color="auto" w:fill="auto"/>
              <w:spacing w:before="0" w:line="520" w:lineRule="exact"/>
              <w:ind w:left="180"/>
              <w:jc w:val="left"/>
            </w:pPr>
            <w:r>
              <w:rPr>
                <w:rStyle w:val="PogrubienieTeksttreci2Arial26ptOdstpy0pt"/>
              </w:rPr>
              <w:t>JĘZYKOWY</w:t>
            </w:r>
          </w:p>
        </w:tc>
      </w:tr>
      <w:tr w:rsidR="004C53D5">
        <w:trPr>
          <w:trHeight w:hRule="exact" w:val="619"/>
        </w:trPr>
        <w:tc>
          <w:tcPr>
            <w:tcW w:w="670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C53D5" w:rsidRDefault="00B333A9">
            <w:pPr>
              <w:pStyle w:val="Teksttreci20"/>
              <w:framePr w:w="6701" w:h="2501" w:wrap="none" w:vAnchor="page" w:hAnchor="page" w:x="777" w:y="1227"/>
              <w:shd w:val="clear" w:color="auto" w:fill="auto"/>
              <w:spacing w:before="0" w:line="211" w:lineRule="exact"/>
              <w:jc w:val="center"/>
            </w:pPr>
            <w:r>
              <w:rPr>
                <w:rStyle w:val="PogrubienieTeksttreci2Arial7pt"/>
              </w:rPr>
              <w:t>Wychodzi na początku każdego miesiąca w objętości jednego arkusza. Adres Redakcyi: Tarnów (w Galicyi).</w:t>
            </w:r>
          </w:p>
        </w:tc>
      </w:tr>
      <w:tr w:rsidR="004C53D5">
        <w:trPr>
          <w:trHeight w:hRule="exact" w:val="1042"/>
        </w:trPr>
        <w:tc>
          <w:tcPr>
            <w:tcW w:w="3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53D5" w:rsidRDefault="00B333A9">
            <w:pPr>
              <w:pStyle w:val="Teksttreci20"/>
              <w:framePr w:w="6701" w:h="2501" w:wrap="none" w:vAnchor="page" w:hAnchor="page" w:x="777" w:y="1227"/>
              <w:shd w:val="clear" w:color="auto" w:fill="auto"/>
              <w:spacing w:before="0" w:line="149" w:lineRule="exact"/>
              <w:ind w:firstLine="740"/>
              <w:jc w:val="left"/>
            </w:pPr>
            <w:r>
              <w:rPr>
                <w:rStyle w:val="Teksttreci26ptOdstpy0pt"/>
              </w:rPr>
              <w:t xml:space="preserve">Przedpłata roczna wynosi:  </w:t>
            </w:r>
            <w:r>
              <w:rPr>
                <w:rStyle w:val="PogrubienieTeksttreci2Arial5ptOdstpy0pt"/>
              </w:rPr>
              <w:t xml:space="preserve">w Krakowie </w:t>
            </w:r>
            <w:r>
              <w:rPr>
                <w:rStyle w:val="Teksttreci26ptOdstpy0pt"/>
              </w:rPr>
              <w:t xml:space="preserve">K. 2 hal. 50., z przesyłką pocztową K. 3; </w:t>
            </w:r>
            <w:r>
              <w:rPr>
                <w:rStyle w:val="PogrubienieTeksttreci2Arial5ptOdstpy0pt"/>
              </w:rPr>
              <w:t xml:space="preserve">w Warszawie </w:t>
            </w:r>
            <w:r>
              <w:rPr>
                <w:rStyle w:val="Teksttreci26ptOdstpy0pt"/>
              </w:rPr>
              <w:t>rs. 1 kop. 50, z przesyłką pocztową rs. 1 kop. 80; w krajach należących do związku pocztowego franków 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53D5" w:rsidRDefault="00B333A9">
            <w:pPr>
              <w:pStyle w:val="Teksttreci20"/>
              <w:framePr w:w="6701" w:h="2501" w:wrap="none" w:vAnchor="page" w:hAnchor="page" w:x="777" w:y="1227"/>
              <w:shd w:val="clear" w:color="auto" w:fill="auto"/>
              <w:spacing w:before="0" w:line="149" w:lineRule="exact"/>
              <w:jc w:val="left"/>
            </w:pPr>
            <w:r>
              <w:rPr>
                <w:rStyle w:val="Teksttreci26ptOdstpy0pt"/>
              </w:rPr>
              <w:t xml:space="preserve">Przedpłatę przyjmują wszystkie księgarnie w kraju i zagranicą, a zwłaszcza ekspedycye główne: </w:t>
            </w:r>
            <w:r>
              <w:rPr>
                <w:rStyle w:val="PogrubienieTeksttreci2Arial5ptOdstpy0pt"/>
              </w:rPr>
              <w:t xml:space="preserve">w Krakowie </w:t>
            </w:r>
            <w:r>
              <w:rPr>
                <w:rStyle w:val="Teksttreci26ptOdstpy0pt"/>
              </w:rPr>
              <w:t xml:space="preserve">księgarnia G. Gebethnera i Sp. (Rynek główny 23); </w:t>
            </w:r>
            <w:r>
              <w:rPr>
                <w:rStyle w:val="PogrubienieTeksttreci2Arial5ptOdstpy0pt"/>
              </w:rPr>
              <w:t xml:space="preserve">w Warszawie </w:t>
            </w:r>
            <w:r>
              <w:rPr>
                <w:rStyle w:val="Teksttreci26ptOdstpy0pt"/>
              </w:rPr>
              <w:t>księgarnia E. Wendego i Spółki (Krak. Przedm. 9).</w:t>
            </w:r>
          </w:p>
        </w:tc>
      </w:tr>
    </w:tbl>
    <w:p w:rsidR="004C53D5" w:rsidRDefault="00B333A9">
      <w:pPr>
        <w:pStyle w:val="Nagwek220"/>
        <w:framePr w:w="6749" w:h="7858" w:hRule="exact" w:wrap="none" w:vAnchor="page" w:hAnchor="page" w:x="729" w:y="4332"/>
        <w:shd w:val="clear" w:color="auto" w:fill="auto"/>
        <w:spacing w:before="0"/>
      </w:pPr>
      <w:bookmarkStart w:id="1" w:name="bookmark0"/>
      <w:r>
        <w:t>I. O AKCENCIE W JĘZYKU POLSKIM.</w:t>
      </w:r>
      <w:bookmarkEnd w:id="1"/>
    </w:p>
    <w:p w:rsidR="004C53D5" w:rsidRDefault="00B333A9">
      <w:pPr>
        <w:pStyle w:val="Teksttreci30"/>
        <w:framePr w:w="6749" w:h="7858" w:hRule="exact" w:wrap="none" w:vAnchor="page" w:hAnchor="page" w:x="729" w:y="4332"/>
        <w:shd w:val="clear" w:color="auto" w:fill="auto"/>
        <w:ind w:firstLine="0"/>
      </w:pPr>
      <w:r>
        <w:t>Napisał</w:t>
      </w:r>
    </w:p>
    <w:p w:rsidR="004C53D5" w:rsidRDefault="00B333A9">
      <w:pPr>
        <w:pStyle w:val="Teksttreci40"/>
        <w:framePr w:w="6749" w:h="7858" w:hRule="exact" w:wrap="none" w:vAnchor="page" w:hAnchor="page" w:x="729" w:y="4332"/>
        <w:shd w:val="clear" w:color="auto" w:fill="auto"/>
        <w:spacing w:after="304"/>
      </w:pPr>
      <w:r>
        <w:t>IGNACY STEIN.</w:t>
      </w:r>
    </w:p>
    <w:p w:rsidR="004C53D5" w:rsidRDefault="00B333A9">
      <w:pPr>
        <w:pStyle w:val="Teksttreci20"/>
        <w:framePr w:w="6749" w:h="7858" w:hRule="exact" w:wrap="none" w:vAnchor="page" w:hAnchor="page" w:x="729" w:y="4332"/>
        <w:shd w:val="clear" w:color="auto" w:fill="auto"/>
        <w:spacing w:before="0"/>
        <w:ind w:firstLine="260"/>
      </w:pPr>
      <w:r>
        <w:t xml:space="preserve">Zgłoski tworzą dopiero wtedy jeden wyraz, kiedy je połączy w jedną całość wspólny </w:t>
      </w:r>
      <w:r>
        <w:rPr>
          <w:rStyle w:val="Teksttreci2Odstpy2pt"/>
        </w:rPr>
        <w:t>akcent</w:t>
      </w:r>
      <w:r>
        <w:t xml:space="preserve"> czyli </w:t>
      </w:r>
      <w:r>
        <w:rPr>
          <w:rStyle w:val="Teksttreci2Odstpy2pt"/>
        </w:rPr>
        <w:t>przycisk,</w:t>
      </w:r>
      <w:r>
        <w:t xml:space="preserve"> polegający na tem, że jedną zgłoskę wyrazu silniej wymawiamy, n. p. </w:t>
      </w:r>
      <w:r>
        <w:rPr>
          <w:rStyle w:val="Teksttreci2105ptKursywaOdstpy0pt"/>
        </w:rPr>
        <w:t>sto-pień, wy-god-ny</w:t>
      </w:r>
      <w:r>
        <w:t xml:space="preserve">, </w:t>
      </w:r>
      <w:r>
        <w:rPr>
          <w:rStyle w:val="Teksttreci2105ptKursywaOdstpy0pt"/>
        </w:rPr>
        <w:t>po-boż-ny</w:t>
      </w:r>
      <w:r>
        <w:t xml:space="preserve"> i t. d.</w:t>
      </w:r>
    </w:p>
    <w:p w:rsidR="004C53D5" w:rsidRDefault="00B333A9">
      <w:pPr>
        <w:pStyle w:val="Teksttreci20"/>
        <w:framePr w:w="6749" w:h="7858" w:hRule="exact" w:wrap="none" w:vAnchor="page" w:hAnchor="page" w:x="729" w:y="4332"/>
        <w:shd w:val="clear" w:color="auto" w:fill="auto"/>
        <w:spacing w:before="0"/>
        <w:ind w:firstLine="260"/>
      </w:pPr>
      <w:r>
        <w:t>Różne języki mają różne akcenty; jedne bowiem mają akcent ruchomy, a drugie stały. Ruchomy akcent posiadają n. p. języki: łaciński, grecki, niemiecki, a ze sł</w:t>
      </w:r>
      <w:r w:rsidR="002C2A9D">
        <w:t>o</w:t>
      </w:r>
      <w:r>
        <w:t xml:space="preserve">wiańskich: ruski, rosyjski, serbski. Ruchomość akcentu polega na tem, że nie we wszystkich wyrazach akcent pada na tę samą zgłoskę n. p. łać.: </w:t>
      </w:r>
      <w:r>
        <w:rPr>
          <w:rStyle w:val="Teksttreci2105ptKursywaOdstpy0pt"/>
        </w:rPr>
        <w:t>a-ni-mus, a-mi-cus</w:t>
      </w:r>
      <w:r>
        <w:t xml:space="preserve">, ruskie: </w:t>
      </w:r>
      <w:r>
        <w:rPr>
          <w:rStyle w:val="Teksttreci2105ptKursywaOdstpy0pt"/>
        </w:rPr>
        <w:t>czo-ło-wik, b</w:t>
      </w:r>
      <w:r>
        <w:rPr>
          <w:rStyle w:val="Teksttreci2105ptKursywaOdstpy0pt"/>
          <w:lang w:val="ru-RU" w:eastAsia="ru-RU" w:bidi="ru-RU"/>
        </w:rPr>
        <w:t>о</w:t>
      </w:r>
      <w:r>
        <w:rPr>
          <w:rStyle w:val="Teksttreci2105ptKursywaOdstpy0pt"/>
          <w:lang w:val="cs-CZ" w:eastAsia="cs-CZ" w:bidi="cs-CZ"/>
        </w:rPr>
        <w:t xml:space="preserve">-ha-to, </w:t>
      </w:r>
      <w:r>
        <w:rPr>
          <w:rStyle w:val="Teksttreci2105ptKursywaOdstpy0pt"/>
        </w:rPr>
        <w:t>na-ri-ka-nie.</w:t>
      </w:r>
      <w:r>
        <w:t xml:space="preserve"> Stałym nazywamy akcent wtedy, jeżeli przycisk spoczywa w każdym wyrazie na tej samej zgłosce. Taki akcent posiada n. p. język francuski, gdzie akcent pada na ostatnią zgłoskę wyrazu, język czeski, w którym akcentuje się zawsze pierwszą zgłoskę i język polski, w którym akcentujemy zawsze przedostatnią zgłoskę: </w:t>
      </w:r>
      <w:r>
        <w:rPr>
          <w:rStyle w:val="Teksttreci2105ptKursywaOdstpy0pt"/>
        </w:rPr>
        <w:t>wy-go-da, nie-bezpiecz-ny</w:t>
      </w:r>
      <w:r>
        <w:t xml:space="preserve">, </w:t>
      </w:r>
      <w:r>
        <w:rPr>
          <w:rStyle w:val="Teksttreci2105ptKursywaOdstpy0pt"/>
        </w:rPr>
        <w:t>po tok, potoki, po-to-ka-mi.</w:t>
      </w:r>
      <w:r>
        <w:t xml:space="preserve"> W wyrazach więcej niż trzyzgłoskowych akcentuje się jeszcze lekko pierwszą zgłoskę.</w:t>
      </w:r>
    </w:p>
    <w:p w:rsidR="004C53D5" w:rsidRDefault="00B333A9">
      <w:pPr>
        <w:pStyle w:val="Teksttreci20"/>
        <w:framePr w:w="6749" w:h="7858" w:hRule="exact" w:wrap="none" w:vAnchor="page" w:hAnchor="page" w:x="729" w:y="4332"/>
        <w:shd w:val="clear" w:color="auto" w:fill="auto"/>
        <w:spacing w:before="0"/>
        <w:ind w:firstLine="260"/>
      </w:pPr>
      <w:r>
        <w:t xml:space="preserve">Akcent języka polskiego jest zatem akcentem </w:t>
      </w:r>
      <w:r>
        <w:rPr>
          <w:rStyle w:val="Teksttreci2Odstpy2pt"/>
        </w:rPr>
        <w:t>stałym,</w:t>
      </w:r>
      <w:r>
        <w:t xml:space="preserve"> a ponieważ zależy tylko od siły wydechu, jest także akcentem </w:t>
      </w:r>
      <w:r>
        <w:rPr>
          <w:rStyle w:val="Teksttreci2105ptKursywaOdstpy0pt"/>
        </w:rPr>
        <w:t>wydechowym.</w:t>
      </w:r>
    </w:p>
    <w:p w:rsidR="004C53D5" w:rsidRDefault="00B333A9">
      <w:pPr>
        <w:pStyle w:val="Teksttreci20"/>
        <w:framePr w:w="6749" w:h="7858" w:hRule="exact" w:wrap="none" w:vAnchor="page" w:hAnchor="page" w:x="729" w:y="4332"/>
        <w:shd w:val="clear" w:color="auto" w:fill="auto"/>
        <w:spacing w:before="0"/>
        <w:ind w:firstLine="260"/>
      </w:pPr>
      <w:r>
        <w:t xml:space="preserve">Są jednak wyrazy, których akcent nie spoczywa na przedostatniej zgłosce. Na trzeciej od końca mają akcent następujące wyrazy czysto polskie: a) trzyzgłoskowe formy wyrazów </w:t>
      </w:r>
      <w:r>
        <w:rPr>
          <w:rStyle w:val="Teksttreci2105ptKursywaOdstpy0pt"/>
        </w:rPr>
        <w:t>ogół</w:t>
      </w:r>
      <w:r>
        <w:t xml:space="preserve">, </w:t>
      </w:r>
      <w:r>
        <w:rPr>
          <w:rStyle w:val="Teksttreci2105ptKursywaOdstpy0pt"/>
        </w:rPr>
        <w:t>szczegół,</w:t>
      </w:r>
      <w:r>
        <w:t xml:space="preserve"> przysłówek </w:t>
      </w:r>
      <w:r>
        <w:rPr>
          <w:rStyle w:val="Teksttreci2105ptKursywaOdstpy0pt"/>
        </w:rPr>
        <w:t>wogóle</w:t>
      </w:r>
      <w:r>
        <w:t xml:space="preserve"> i </w:t>
      </w:r>
      <w:r>
        <w:rPr>
          <w:rStyle w:val="Teksttreci2105ptKursywaOdstpy0pt"/>
        </w:rPr>
        <w:t>okolica</w:t>
      </w:r>
      <w:r>
        <w:t xml:space="preserve"> przy niezmienionej ilości zgłosek. Pod wpływem wyrazów: </w:t>
      </w:r>
      <w:r>
        <w:rPr>
          <w:rStyle w:val="Teksttreci2105ptKursywaOdstpy0pt"/>
        </w:rPr>
        <w:t>fizyka</w:t>
      </w:r>
      <w:r>
        <w:t xml:space="preserve">, </w:t>
      </w:r>
      <w:r>
        <w:rPr>
          <w:rStyle w:val="Teksttreci2105ptKursywaOdstpy0pt"/>
        </w:rPr>
        <w:t>logika</w:t>
      </w:r>
      <w:r>
        <w:t xml:space="preserve"> niektórzy Polacy wymawiają: </w:t>
      </w:r>
      <w:r>
        <w:rPr>
          <w:rStyle w:val="Teksttreci2105ptKursywaOdstpy0pt"/>
        </w:rPr>
        <w:t>nauka</w:t>
      </w:r>
      <w:r>
        <w:t xml:space="preserve">, a pod wpływem wyrazu </w:t>
      </w:r>
      <w:r>
        <w:rPr>
          <w:rStyle w:val="Teksttreci2105ptKursywaOdstpy0pt"/>
        </w:rPr>
        <w:t>republika</w:t>
      </w:r>
      <w:r>
        <w:t xml:space="preserve"> — </w:t>
      </w:r>
      <w:r>
        <w:rPr>
          <w:rStyle w:val="Teksttreci2105ptKursywaOdstpy0pt"/>
        </w:rPr>
        <w:t>rzeczpospolita.</w:t>
      </w:r>
      <w:r>
        <w:t xml:space="preserve"> Na ostatniej zgłosce mają akcent niektóre wyrazy złożone, jak: </w:t>
      </w:r>
      <w:r>
        <w:rPr>
          <w:rStyle w:val="Teksttreci2105ptKursywaOdstpy0pt"/>
        </w:rPr>
        <w:t>wyrwidąb, drapichróst,</w:t>
      </w:r>
    </w:p>
    <w:p w:rsidR="004C53D5" w:rsidRDefault="004C53D5">
      <w:pPr>
        <w:framePr w:wrap="none" w:vAnchor="page" w:hAnchor="page" w:x="8693" w:y="13077"/>
      </w:pPr>
    </w:p>
    <w:p w:rsidR="004C53D5" w:rsidRDefault="004C53D5">
      <w:pPr>
        <w:rPr>
          <w:sz w:val="2"/>
          <w:szCs w:val="2"/>
        </w:rPr>
        <w:sectPr w:rsidR="004C53D5">
          <w:pgSz w:w="8794" w:h="1386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C53D5" w:rsidRDefault="00B333A9">
      <w:pPr>
        <w:pStyle w:val="Nagweklubstopka0"/>
        <w:framePr w:wrap="none" w:vAnchor="page" w:hAnchor="page" w:x="1325" w:y="938"/>
        <w:shd w:val="clear" w:color="auto" w:fill="auto"/>
        <w:spacing w:line="170" w:lineRule="exact"/>
      </w:pPr>
      <w:r>
        <w:rPr>
          <w:rStyle w:val="NagweklubstopkaOdstpy0pt"/>
        </w:rPr>
        <w:lastRenderedPageBreak/>
        <w:t>18</w:t>
      </w:r>
    </w:p>
    <w:p w:rsidR="004C53D5" w:rsidRDefault="00B333A9">
      <w:pPr>
        <w:pStyle w:val="Nagweklubstopka0"/>
        <w:framePr w:wrap="none" w:vAnchor="page" w:hAnchor="page" w:x="3629" w:y="938"/>
        <w:shd w:val="clear" w:color="auto" w:fill="auto"/>
        <w:spacing w:line="170" w:lineRule="exact"/>
      </w:pPr>
      <w:r>
        <w:t>PORADNIK JĘZYKOWY</w:t>
      </w:r>
    </w:p>
    <w:p w:rsidR="004C53D5" w:rsidRDefault="00B333A9">
      <w:pPr>
        <w:pStyle w:val="Nagweklubstopka0"/>
        <w:framePr w:wrap="none" w:vAnchor="page" w:hAnchor="page" w:x="7531" w:y="938"/>
        <w:shd w:val="clear" w:color="auto" w:fill="auto"/>
        <w:spacing w:line="170" w:lineRule="exact"/>
      </w:pPr>
      <w:r>
        <w:t>VI. 2.</w:t>
      </w:r>
    </w:p>
    <w:p w:rsidR="004C53D5" w:rsidRDefault="00B333A9">
      <w:pPr>
        <w:pStyle w:val="Teksttreci20"/>
        <w:framePr w:w="6754" w:h="10801" w:hRule="exact" w:wrap="none" w:vAnchor="page" w:hAnchor="page" w:x="1315" w:y="1413"/>
        <w:shd w:val="clear" w:color="auto" w:fill="auto"/>
        <w:spacing w:before="0"/>
      </w:pPr>
      <w:r>
        <w:rPr>
          <w:rStyle w:val="Teksttreci2105ptKursywaOdstpy0pt"/>
        </w:rPr>
        <w:t>pędziwiatr, arcymi</w:t>
      </w:r>
      <w:r>
        <w:rPr>
          <w:rStyle w:val="Teksttreci2105ptKursywaOdstpy0pt"/>
          <w:lang w:val="cs-CZ" w:eastAsia="cs-CZ" w:bidi="cs-CZ"/>
        </w:rPr>
        <w:t xml:space="preserve">strz, </w:t>
      </w:r>
      <w:r>
        <w:rPr>
          <w:rStyle w:val="Teksttreci2105ptKursywaOdstpy0pt"/>
        </w:rPr>
        <w:t>sobiepan;</w:t>
      </w:r>
      <w:r>
        <w:t xml:space="preserve"> rzadziej używane natomiast nie przystosowały się do ogólnego akcentu, jak: </w:t>
      </w:r>
      <w:r>
        <w:rPr>
          <w:rStyle w:val="Teksttreci2105ptKursywaOdstpy0pt"/>
        </w:rPr>
        <w:t>darmozjad, rymopis</w:t>
      </w:r>
      <w:r>
        <w:t xml:space="preserve">, </w:t>
      </w:r>
      <w:r>
        <w:rPr>
          <w:rStyle w:val="Teksttreci2105ptKursywaOdstpy0pt"/>
        </w:rPr>
        <w:t>piwowar.</w:t>
      </w:r>
      <w:r>
        <w:t xml:space="preserve"> Z chwilą, kiedy jednozgłoskowa druga część wyrazu zmieni się na wielozgłoskową, wyraz ma akcent na drugiej od końca.</w:t>
      </w:r>
    </w:p>
    <w:p w:rsidR="004C53D5" w:rsidRDefault="00B333A9">
      <w:pPr>
        <w:pStyle w:val="Teksttreci20"/>
        <w:framePr w:w="6754" w:h="10801" w:hRule="exact" w:wrap="none" w:vAnchor="page" w:hAnchor="page" w:x="1315" w:y="1413"/>
        <w:shd w:val="clear" w:color="auto" w:fill="auto"/>
        <w:spacing w:before="0"/>
        <w:ind w:firstLine="280"/>
      </w:pPr>
      <w:r>
        <w:t>Znacznie więcej odstępstw od zasady akcentu w języku polskim spotykamy w wyrazach przyswojonych, z których bardzo wiele ma akcent na trzeciej od końca, jeżeli w ich rodzinnym języku nie miały akcentu na drugiej od końca. Do wyrazów tych należą przyswojone z języków klasycznych rzeczowniki, zakoń</w:t>
      </w:r>
      <w:r w:rsidR="002C2A9D">
        <w:t>c</w:t>
      </w:r>
      <w:r>
        <w:t>zone na -</w:t>
      </w:r>
      <w:r>
        <w:rPr>
          <w:rStyle w:val="Teksttreci2105ptKursywaOdstpy0pt"/>
        </w:rPr>
        <w:t>ika, -yka,</w:t>
      </w:r>
      <w:r>
        <w:t xml:space="preserve"> zwłaszcza oznaczające nauki: </w:t>
      </w:r>
      <w:r>
        <w:rPr>
          <w:rStyle w:val="Teksttreci2105ptKursywaOdstpy0pt"/>
        </w:rPr>
        <w:t>fizyka, statystyka, matematyka</w:t>
      </w:r>
      <w:r>
        <w:t xml:space="preserve">, </w:t>
      </w:r>
      <w:r>
        <w:rPr>
          <w:rStyle w:val="Teksttreci2105ptKursywaOdstpy0pt"/>
        </w:rPr>
        <w:t>logika, botanika, muzyka, retoryka, technika, polityka, rubryka</w:t>
      </w:r>
      <w:r>
        <w:t xml:space="preserve"> (i </w:t>
      </w:r>
      <w:r>
        <w:rPr>
          <w:rStyle w:val="Teksttreci2105ptKursywaOdstpy0pt"/>
        </w:rPr>
        <w:t>rubryka), tunika</w:t>
      </w:r>
      <w:r>
        <w:t xml:space="preserve">, </w:t>
      </w:r>
      <w:r>
        <w:rPr>
          <w:rStyle w:val="Teksttreci2105ptKursywaOdstpy0pt"/>
        </w:rPr>
        <w:t>portyki, fabryka</w:t>
      </w:r>
      <w:r>
        <w:t xml:space="preserve"> (i </w:t>
      </w:r>
      <w:r>
        <w:rPr>
          <w:rStyle w:val="Teksttreci2105ptKursywaOdstpy0pt"/>
        </w:rPr>
        <w:t>fabryka), statystyka</w:t>
      </w:r>
      <w:r>
        <w:t xml:space="preserve"> i t. d.</w:t>
      </w:r>
    </w:p>
    <w:p w:rsidR="004C53D5" w:rsidRDefault="00B333A9">
      <w:pPr>
        <w:pStyle w:val="Teksttreci20"/>
        <w:framePr w:w="6754" w:h="10801" w:hRule="exact" w:wrap="none" w:vAnchor="page" w:hAnchor="page" w:x="1315" w:y="1413"/>
        <w:shd w:val="clear" w:color="auto" w:fill="auto"/>
        <w:spacing w:before="0"/>
        <w:ind w:firstLine="280"/>
      </w:pPr>
      <w:r>
        <w:t xml:space="preserve">Oprócz tych wymienić można wiele innych wyrazów przyswojonych, które mają akcent na trzeciej od końca, choć w rodzinnej mowie miały akcent czasem na ostatniej: </w:t>
      </w:r>
      <w:r>
        <w:rPr>
          <w:rStyle w:val="Teksttreci2105ptKursywaOdstpy0pt"/>
        </w:rPr>
        <w:t>uniwersytet, Fryderyk, Hannibal, Hasdrubal, idea, ideał, Lepidus, Napoleon, opera, Nicea, Orfeusz</w:t>
      </w:r>
      <w:r>
        <w:t xml:space="preserve">, </w:t>
      </w:r>
      <w:r>
        <w:rPr>
          <w:rStyle w:val="Teksttreci2105ptKursywaOdstpy0pt"/>
        </w:rPr>
        <w:t xml:space="preserve">Perseusz, Praksyteles, republika, </w:t>
      </w:r>
      <w:r w:rsidRPr="002C2A9D">
        <w:rPr>
          <w:rStyle w:val="Teksttreci2105ptKursywaOdstpy0pt"/>
          <w:lang w:eastAsia="en-US" w:bidi="en-US"/>
        </w:rPr>
        <w:t xml:space="preserve">Romulus, </w:t>
      </w:r>
      <w:r>
        <w:rPr>
          <w:rStyle w:val="Teksttreci2105ptKursywaOdstpy0pt"/>
        </w:rPr>
        <w:t>statua, Tezeusz, witryol</w:t>
      </w:r>
      <w:r>
        <w:t xml:space="preserve"> i wiele, wiele innych cudzoziemskich. Wśród wyrazów przyswojonych są i takie, które mają akcent chwiejny, gdyż jedni akcentują na drugiej od końca, a drudzy na trzeciej: </w:t>
      </w:r>
      <w:r>
        <w:rPr>
          <w:rStyle w:val="Teksttreci2105ptKursywaOdstpy0pt"/>
        </w:rPr>
        <w:t xml:space="preserve">liceum, </w:t>
      </w:r>
      <w:r>
        <w:t xml:space="preserve">i </w:t>
      </w:r>
      <w:r>
        <w:rPr>
          <w:rStyle w:val="Teksttreci2105ptKursywaOdstpy0pt"/>
        </w:rPr>
        <w:t>liceum, muzeum</w:t>
      </w:r>
      <w:r>
        <w:t xml:space="preserve"> i </w:t>
      </w:r>
      <w:r>
        <w:rPr>
          <w:rStyle w:val="Teksttreci2105ptKursywaOdstpy0pt"/>
        </w:rPr>
        <w:t>muzeum</w:t>
      </w:r>
      <w:r>
        <w:t xml:space="preserve">, </w:t>
      </w:r>
      <w:r>
        <w:rPr>
          <w:rStyle w:val="Teksttreci2105ptKursywaOdstpy0pt"/>
        </w:rPr>
        <w:t>parabola</w:t>
      </w:r>
      <w:r>
        <w:t xml:space="preserve">, </w:t>
      </w:r>
      <w:r>
        <w:rPr>
          <w:rStyle w:val="Teksttreci2105ptKursywaOdstpy0pt"/>
        </w:rPr>
        <w:t>hiperbola, Jerozolima, ocean</w:t>
      </w:r>
      <w:r>
        <w:t xml:space="preserve">, </w:t>
      </w:r>
      <w:r>
        <w:rPr>
          <w:rStyle w:val="Teksttreci2105ptKursywaOdstpy0pt"/>
        </w:rPr>
        <w:t>Kartagina, Salomon</w:t>
      </w:r>
      <w:r>
        <w:t xml:space="preserve"> i t. d.</w:t>
      </w:r>
    </w:p>
    <w:p w:rsidR="004C53D5" w:rsidRDefault="00B333A9">
      <w:pPr>
        <w:pStyle w:val="Teksttreci20"/>
        <w:framePr w:w="6754" w:h="10801" w:hRule="exact" w:wrap="none" w:vAnchor="page" w:hAnchor="page" w:x="1315" w:y="1413"/>
        <w:shd w:val="clear" w:color="auto" w:fill="auto"/>
        <w:spacing w:before="0"/>
        <w:ind w:firstLine="280"/>
      </w:pPr>
      <w:r>
        <w:t xml:space="preserve">Co do tych wszystkich wymienionych dotąd wyrazów zapamiętać należy, że akcent na trzeciej od końca pozostaje tylko przy niezmienionej ilości zgłosek: </w:t>
      </w:r>
      <w:r>
        <w:rPr>
          <w:rStyle w:val="Teksttreci2105ptKursywaOdstpy0pt"/>
        </w:rPr>
        <w:t>okolica</w:t>
      </w:r>
      <w:r>
        <w:t xml:space="preserve"> ale </w:t>
      </w:r>
      <w:r>
        <w:rPr>
          <w:rStyle w:val="Teksttreci2105ptKursywaOdstpy0pt"/>
        </w:rPr>
        <w:t>okolic, okolicami, uniwersytet</w:t>
      </w:r>
      <w:r>
        <w:t xml:space="preserve"> ale </w:t>
      </w:r>
      <w:r>
        <w:rPr>
          <w:rStyle w:val="Teksttreci2105ptKursywaOdstpy0pt"/>
        </w:rPr>
        <w:t>uniwersytety, Wallenrod</w:t>
      </w:r>
      <w:r>
        <w:t xml:space="preserve"> ale </w:t>
      </w:r>
      <w:r>
        <w:rPr>
          <w:rStyle w:val="Teksttreci2105ptKursywaOdstpy0pt"/>
        </w:rPr>
        <w:t>Wallenroda.</w:t>
      </w:r>
    </w:p>
    <w:p w:rsidR="004C53D5" w:rsidRDefault="00B333A9">
      <w:pPr>
        <w:pStyle w:val="Teksttreci50"/>
        <w:framePr w:w="6754" w:h="10801" w:hRule="exact" w:wrap="none" w:vAnchor="page" w:hAnchor="page" w:x="1315" w:y="1413"/>
        <w:shd w:val="clear" w:color="auto" w:fill="auto"/>
        <w:ind w:firstLine="280"/>
      </w:pPr>
      <w:r>
        <w:rPr>
          <w:rStyle w:val="Teksttreci510ptBezkursywyOdstpy0pt"/>
        </w:rPr>
        <w:t xml:space="preserve">Odstępstwa od zwyczaju akcentowania w języku polskim mamy jeszcze w wyrazach, złożonych z przyrostkami ruchomymi: </w:t>
      </w:r>
      <w:r>
        <w:t>-em,</w:t>
      </w:r>
      <w:r>
        <w:rPr>
          <w:rStyle w:val="Teksttreci510ptBezkursywyOdstpy0pt"/>
        </w:rPr>
        <w:t xml:space="preserve"> -es, </w:t>
      </w:r>
      <w:r>
        <w:t>-śmy, -ście</w:t>
      </w:r>
      <w:r>
        <w:rPr>
          <w:rStyle w:val="Teksttreci510ptBezkursywyOdstpy0pt"/>
        </w:rPr>
        <w:t xml:space="preserve"> ; </w:t>
      </w:r>
      <w:r>
        <w:t>-bym, -byś, -by, -byśmy</w:t>
      </w:r>
      <w:r>
        <w:rPr>
          <w:rStyle w:val="Teksttreci510ptBezkursywyOdstpy0pt"/>
        </w:rPr>
        <w:t xml:space="preserve">, </w:t>
      </w:r>
      <w:r>
        <w:t>-byście, -by, -że, -to, -no, -li, set, kroć.</w:t>
      </w:r>
      <w:r>
        <w:rPr>
          <w:rStyle w:val="Teksttreci510ptBezkursywyOdstpy0pt"/>
        </w:rPr>
        <w:t xml:space="preserve"> Te niby przyrostki nie mają własnego akcentu, i (podobnie jak enklityki) opierają się o prawidłowy akcent wyrazu, z którym się w całość łączą: </w:t>
      </w:r>
      <w:r>
        <w:t>zanim, zanimem przyszedł, zanimeśmy przyszli, gdyby, gdybyśmy, robiliby, robilibyście, ludzieśmy przecież, ktokolwiek, ktokolwiekli tam będzie, nibyto, tenżeto, siedemset, osiemset, kilkaset, kilkakroć, tysiąckroć, siedemkroć</w:t>
      </w:r>
      <w:r>
        <w:rPr>
          <w:rStyle w:val="Teksttreci510ptBezkursywyOdstpy0pt"/>
        </w:rPr>
        <w:t xml:space="preserve"> i t. d.</w:t>
      </w:r>
    </w:p>
    <w:p w:rsidR="004C53D5" w:rsidRDefault="00B333A9">
      <w:pPr>
        <w:pStyle w:val="Teksttreci20"/>
        <w:framePr w:w="6754" w:h="10801" w:hRule="exact" w:wrap="none" w:vAnchor="page" w:hAnchor="page" w:x="1315" w:y="1413"/>
        <w:shd w:val="clear" w:color="auto" w:fill="auto"/>
        <w:spacing w:before="0"/>
        <w:ind w:firstLine="280"/>
      </w:pPr>
      <w:r>
        <w:t xml:space="preserve">Wyrazy, złożone z </w:t>
      </w:r>
      <w:r>
        <w:rPr>
          <w:rStyle w:val="Teksttreci2105ptKursywaOdstpy0pt"/>
        </w:rPr>
        <w:t>-bądź</w:t>
      </w:r>
      <w:r>
        <w:t xml:space="preserve"> mają akcent taki, jak powyższe wyrazy, albo na ostatniej zgłosce: </w:t>
      </w:r>
      <w:r>
        <w:rPr>
          <w:rStyle w:val="Teksttreci2105ptKursywaOdstpy0pt"/>
        </w:rPr>
        <w:t>kiedybądz</w:t>
      </w:r>
      <w:r>
        <w:t xml:space="preserve"> lub </w:t>
      </w:r>
      <w:r>
        <w:rPr>
          <w:rStyle w:val="Teksttreci2105ptKursywaOdstpy0pt"/>
        </w:rPr>
        <w:t>kiedybądź</w:t>
      </w:r>
      <w:r>
        <w:t xml:space="preserve">, </w:t>
      </w:r>
      <w:r>
        <w:rPr>
          <w:rStyle w:val="Teksttreci2105ptKursywaOdstpy0pt"/>
        </w:rPr>
        <w:t xml:space="preserve">ktokolwiek bądź </w:t>
      </w:r>
      <w:r>
        <w:t xml:space="preserve">lub </w:t>
      </w:r>
      <w:r>
        <w:rPr>
          <w:rStyle w:val="Teksttreci2105ptKursywaOdstpy0pt"/>
        </w:rPr>
        <w:t>ktokolwiekbądź.</w:t>
      </w:r>
    </w:p>
    <w:p w:rsidR="004C53D5" w:rsidRDefault="00B333A9">
      <w:pPr>
        <w:pStyle w:val="Teksttreci20"/>
        <w:framePr w:w="6754" w:h="10801" w:hRule="exact" w:wrap="none" w:vAnchor="page" w:hAnchor="page" w:x="1315" w:y="1413"/>
        <w:shd w:val="clear" w:color="auto" w:fill="auto"/>
        <w:spacing w:before="0"/>
        <w:ind w:firstLine="180"/>
      </w:pPr>
      <w:r>
        <w:t xml:space="preserve">Czas przeszły wszystkich czasowników ma w liczbie pojedynczej akcent na drugiej od końca, a w liczbie mnogiej na trzeciej: </w:t>
      </w:r>
      <w:r>
        <w:rPr>
          <w:rStyle w:val="Teksttreci2105ptKursywaOdstpy0pt"/>
        </w:rPr>
        <w:t>robiłem, znałem; robiliśmy, znaliście, nieśliśmy.</w:t>
      </w:r>
    </w:p>
    <w:p w:rsidR="004C53D5" w:rsidRDefault="00B333A9">
      <w:pPr>
        <w:pStyle w:val="Teksttreci50"/>
        <w:framePr w:w="6754" w:h="10801" w:hRule="exact" w:wrap="none" w:vAnchor="page" w:hAnchor="page" w:x="1315" w:y="1413"/>
        <w:shd w:val="clear" w:color="auto" w:fill="auto"/>
        <w:ind w:firstLine="280"/>
      </w:pPr>
      <w:r>
        <w:rPr>
          <w:rStyle w:val="Teksttreci510ptBezkursywyOdstpy0pt"/>
        </w:rPr>
        <w:t xml:space="preserve">Wyrazy: </w:t>
      </w:r>
      <w:r>
        <w:t>abyśmy, żebyśmy, gdybyśmy, żebyście, ażebyście, chociaż-</w:t>
      </w:r>
    </w:p>
    <w:p w:rsidR="004C53D5" w:rsidRDefault="004C53D5">
      <w:pPr>
        <w:rPr>
          <w:sz w:val="2"/>
          <w:szCs w:val="2"/>
        </w:rPr>
        <w:sectPr w:rsidR="004C53D5">
          <w:pgSz w:w="8794" w:h="1386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C53D5" w:rsidRDefault="00B333A9">
      <w:pPr>
        <w:pStyle w:val="Nagweklubstopka0"/>
        <w:framePr w:wrap="none" w:vAnchor="page" w:hAnchor="page" w:x="780" w:y="928"/>
        <w:shd w:val="clear" w:color="auto" w:fill="auto"/>
        <w:spacing w:line="170" w:lineRule="exact"/>
      </w:pPr>
      <w:r>
        <w:lastRenderedPageBreak/>
        <w:t>VI. 2.</w:t>
      </w:r>
    </w:p>
    <w:p w:rsidR="004C53D5" w:rsidRDefault="00B333A9">
      <w:pPr>
        <w:pStyle w:val="Nagweklubstopka0"/>
        <w:framePr w:wrap="none" w:vAnchor="page" w:hAnchor="page" w:x="3069" w:y="938"/>
        <w:shd w:val="clear" w:color="auto" w:fill="auto"/>
        <w:spacing w:line="170" w:lineRule="exact"/>
      </w:pPr>
      <w:r>
        <w:t>PORADNIK JĘZYKOWY</w:t>
      </w:r>
    </w:p>
    <w:p w:rsidR="004C53D5" w:rsidRDefault="00B333A9">
      <w:pPr>
        <w:pStyle w:val="Nagweklubstopka0"/>
        <w:framePr w:wrap="none" w:vAnchor="page" w:hAnchor="page" w:x="7236" w:y="942"/>
        <w:shd w:val="clear" w:color="auto" w:fill="auto"/>
        <w:spacing w:line="170" w:lineRule="exact"/>
      </w:pPr>
      <w:r>
        <w:t>19</w:t>
      </w:r>
    </w:p>
    <w:p w:rsidR="004C53D5" w:rsidRDefault="00B333A9">
      <w:pPr>
        <w:pStyle w:val="Teksttreci20"/>
        <w:framePr w:w="6734" w:h="3899" w:hRule="exact" w:wrap="none" w:vAnchor="page" w:hAnchor="page" w:x="737" w:y="1408"/>
        <w:shd w:val="clear" w:color="auto" w:fill="auto"/>
        <w:spacing w:before="0"/>
      </w:pPr>
      <w:r>
        <w:rPr>
          <w:rStyle w:val="Teksttreci2105ptKursywaOdstpy0pt"/>
        </w:rPr>
        <w:t>byśmy</w:t>
      </w:r>
      <w:r>
        <w:t xml:space="preserve"> mogą mieć akcent albo prawidłowy albo podług zasady, określonej powyżej.</w:t>
      </w:r>
    </w:p>
    <w:p w:rsidR="004C53D5" w:rsidRDefault="00B333A9">
      <w:pPr>
        <w:pStyle w:val="Teksttreci20"/>
        <w:framePr w:w="6734" w:h="3899" w:hRule="exact" w:wrap="none" w:vAnchor="page" w:hAnchor="page" w:x="737" w:y="1408"/>
        <w:shd w:val="clear" w:color="auto" w:fill="auto"/>
        <w:spacing w:before="0"/>
        <w:ind w:firstLine="280"/>
      </w:pPr>
      <w:r>
        <w:t xml:space="preserve">Jeden wspólny prawidłowy akcent mają nieraz wyrazy nie stanowiące jeszcze jednej całości n. p. przeczenie </w:t>
      </w:r>
      <w:r>
        <w:rPr>
          <w:rStyle w:val="Teksttreci2105ptKursywaOdstpy0pt"/>
        </w:rPr>
        <w:t>nie</w:t>
      </w:r>
      <w:r>
        <w:t xml:space="preserve"> łączy się zawsze w jedną całość co do akcentu z zaimkami, czasownikami i przysłówkami n. p. </w:t>
      </w:r>
      <w:r>
        <w:rPr>
          <w:rStyle w:val="Teksttreci2105ptKursywaOdstpy0pt"/>
        </w:rPr>
        <w:t>nie mój, nie moje; nie chodź, nie chodźcie, nie tu, nie tutaj</w:t>
      </w:r>
      <w:r>
        <w:t xml:space="preserve"> i t. d.</w:t>
      </w:r>
    </w:p>
    <w:p w:rsidR="004C53D5" w:rsidRDefault="00B333A9">
      <w:pPr>
        <w:pStyle w:val="Teksttreci50"/>
        <w:framePr w:w="6734" w:h="3899" w:hRule="exact" w:wrap="none" w:vAnchor="page" w:hAnchor="page" w:x="737" w:y="1408"/>
        <w:shd w:val="clear" w:color="auto" w:fill="auto"/>
        <w:ind w:firstLine="280"/>
      </w:pPr>
      <w:r>
        <w:rPr>
          <w:rStyle w:val="Teksttreci510ptBezkursywyOdstpy0pt"/>
        </w:rPr>
        <w:t xml:space="preserve">W taką samą całość łączą się przyimki z zaimkami: </w:t>
      </w:r>
      <w:r>
        <w:t>bez nich,</w:t>
      </w:r>
      <w:r>
        <w:rPr>
          <w:rStyle w:val="Teksttreci510ptBezkursywyOdstpy0pt"/>
        </w:rPr>
        <w:t xml:space="preserve"> ale </w:t>
      </w:r>
      <w:r>
        <w:t>bez niego, o mnie,</w:t>
      </w:r>
      <w:r>
        <w:rPr>
          <w:rStyle w:val="Teksttreci510ptBezkursywyOdstpy0pt"/>
        </w:rPr>
        <w:t xml:space="preserve"> ale </w:t>
      </w:r>
      <w:r>
        <w:t>o tobie, przy nas,</w:t>
      </w:r>
      <w:r>
        <w:rPr>
          <w:rStyle w:val="Teksttreci510ptBezkursywyOdstpy0pt"/>
        </w:rPr>
        <w:t xml:space="preserve"> ale </w:t>
      </w:r>
      <w:r>
        <w:t>przy sobie.</w:t>
      </w:r>
      <w:r>
        <w:rPr>
          <w:rStyle w:val="Teksttreci510ptBezkursywyOdstpy0pt"/>
        </w:rPr>
        <w:t xml:space="preserve"> Taksamo inne przyimki pierwotne: </w:t>
      </w:r>
      <w:r>
        <w:t>do, od, ku, dla, u, przez, pod, nad, na, za, po.</w:t>
      </w:r>
    </w:p>
    <w:p w:rsidR="004C53D5" w:rsidRDefault="00B333A9">
      <w:pPr>
        <w:pStyle w:val="Teksttreci20"/>
        <w:framePr w:w="6734" w:h="3899" w:hRule="exact" w:wrap="none" w:vAnchor="page" w:hAnchor="page" w:x="737" w:y="1408"/>
        <w:shd w:val="clear" w:color="auto" w:fill="auto"/>
        <w:spacing w:before="0"/>
        <w:ind w:firstLine="280"/>
      </w:pPr>
      <w:r>
        <w:t xml:space="preserve">Podobne połączenia tworzą niektóre rzeczowniki z przyimkami: </w:t>
      </w:r>
      <w:r>
        <w:rPr>
          <w:rStyle w:val="Teksttreci2105ptKursywaOdstpy0pt"/>
        </w:rPr>
        <w:t>na wieś, za mąż, na dzień, na noc, u nóg, za piec</w:t>
      </w:r>
      <w:r>
        <w:t xml:space="preserve"> i t. d. Przyimki rozszerzone przez e: </w:t>
      </w:r>
      <w:r>
        <w:rPr>
          <w:rStyle w:val="Teksttreci2105ptKursywaOdstpy0pt"/>
        </w:rPr>
        <w:t>nade, ode, pode, roze, przeze</w:t>
      </w:r>
      <w:r>
        <w:t xml:space="preserve"> i t. d. stanowią także jedną całość z następującym wyrazem.</w:t>
      </w:r>
    </w:p>
    <w:p w:rsidR="004C53D5" w:rsidRDefault="00B333A9">
      <w:pPr>
        <w:pStyle w:val="Nagwek220"/>
        <w:framePr w:w="6734" w:h="273" w:hRule="exact" w:wrap="none" w:vAnchor="page" w:hAnchor="page" w:x="737" w:y="6185"/>
        <w:shd w:val="clear" w:color="auto" w:fill="auto"/>
        <w:spacing w:before="0" w:line="210" w:lineRule="exact"/>
        <w:ind w:right="20"/>
      </w:pPr>
      <w:r>
        <w:t>II</w:t>
      </w:r>
      <w:bookmarkStart w:id="2" w:name="bookmark1"/>
      <w:r>
        <w:t>. W SPRAWIE PISOWNI NASZEJ.</w:t>
      </w:r>
      <w:bookmarkEnd w:id="2"/>
    </w:p>
    <w:p w:rsidR="004C53D5" w:rsidRDefault="00B333A9">
      <w:pPr>
        <w:pStyle w:val="Teksttreci30"/>
        <w:framePr w:w="6734" w:h="5272" w:hRule="exact" w:wrap="none" w:vAnchor="page" w:hAnchor="page" w:x="737" w:y="6909"/>
        <w:shd w:val="clear" w:color="auto" w:fill="auto"/>
        <w:spacing w:after="92" w:line="170" w:lineRule="exact"/>
        <w:ind w:right="20" w:firstLine="0"/>
      </w:pPr>
      <w:r>
        <w:t>(Dokończenie.)</w:t>
      </w:r>
    </w:p>
    <w:p w:rsidR="004C53D5" w:rsidRDefault="00B333A9">
      <w:pPr>
        <w:pStyle w:val="Teksttreci20"/>
        <w:framePr w:w="6734" w:h="5272" w:hRule="exact" w:wrap="none" w:vAnchor="page" w:hAnchor="page" w:x="737" w:y="6909"/>
        <w:shd w:val="clear" w:color="auto" w:fill="auto"/>
        <w:spacing w:before="0"/>
        <w:ind w:firstLine="280"/>
      </w:pPr>
      <w:r>
        <w:t xml:space="preserve">Wszystko to, co powiedziałem o wyrazie </w:t>
      </w:r>
      <w:r>
        <w:rPr>
          <w:rStyle w:val="Teksttreci2105ptKursywaOdstpy0pt"/>
        </w:rPr>
        <w:t>Francja</w:t>
      </w:r>
      <w:r>
        <w:t xml:space="preserve"> stosuje się do wszystkich wyrazów mających takież same zakończenie, a zatem powinniśmy pisać: </w:t>
      </w:r>
      <w:r>
        <w:rPr>
          <w:rStyle w:val="Teksttreci2105ptKursywaOdstpy0pt"/>
        </w:rPr>
        <w:t>Grecja, Turcja, Wenecja, Galicja</w:t>
      </w:r>
      <w:r>
        <w:t xml:space="preserve"> itp. Ale jest jeszcze wiele nazw i wyrazów z </w:t>
      </w:r>
      <w:r>
        <w:rPr>
          <w:lang w:val="cs-CZ" w:eastAsia="cs-CZ" w:bidi="cs-CZ"/>
        </w:rPr>
        <w:t xml:space="preserve">podobnem </w:t>
      </w:r>
      <w:r>
        <w:t xml:space="preserve">zakończeniem (j) z tą tylko różnicą, że w nich zamiast głoski </w:t>
      </w:r>
      <w:r>
        <w:rPr>
          <w:rStyle w:val="Teksttreci2105ptKursywaOdstpy0pt"/>
        </w:rPr>
        <w:t>c</w:t>
      </w:r>
      <w:r>
        <w:t xml:space="preserve"> następują: </w:t>
      </w:r>
      <w:r>
        <w:rPr>
          <w:rStyle w:val="Teksttreci2105ptKursywaOdstpy0pt"/>
          <w:lang w:val="fr-FR" w:eastAsia="fr-FR" w:bidi="fr-FR"/>
        </w:rPr>
        <w:t xml:space="preserve">b, d, </w:t>
      </w:r>
      <w:r>
        <w:rPr>
          <w:rStyle w:val="Teksttreci2105ptKursywaOdstpy0pt"/>
        </w:rPr>
        <w:t>f, l, m, p, r, s, w, z.</w:t>
      </w:r>
      <w:r>
        <w:t xml:space="preserve"> Zdaje się, że wychodząc z tych samych zasad, które wyżej przytoczyłem, należałoby pisać: </w:t>
      </w:r>
      <w:r>
        <w:rPr>
          <w:rStyle w:val="Teksttreci2105ptKursywaOdstpy0pt"/>
        </w:rPr>
        <w:t>Nubja, Irlandja, Filadelfja, Italja, Szmajcarja, Persja, Boliwja, Azja, gimnazjum, chemja, utopja,</w:t>
      </w:r>
      <w:r>
        <w:t xml:space="preserve"> itp.</w:t>
      </w:r>
    </w:p>
    <w:p w:rsidR="004C53D5" w:rsidRDefault="00B333A9">
      <w:pPr>
        <w:pStyle w:val="Teksttreci20"/>
        <w:framePr w:w="6734" w:h="5272" w:hRule="exact" w:wrap="none" w:vAnchor="page" w:hAnchor="page" w:x="737" w:y="6909"/>
        <w:shd w:val="clear" w:color="auto" w:fill="auto"/>
        <w:spacing w:before="0"/>
        <w:ind w:firstLine="280"/>
      </w:pPr>
      <w:r>
        <w:t>Za stałem używaniem tej pisowni tern pewniej obstawać można, że niektóre z tych brzmień mamy w wyrazach czysto polskich, i w tych pisownia powyższa przestrzegana jest stale i niewątpliwie — mianowicie;</w:t>
      </w:r>
    </w:p>
    <w:p w:rsidR="004C53D5" w:rsidRDefault="00B333A9">
      <w:pPr>
        <w:pStyle w:val="Teksttreci50"/>
        <w:framePr w:w="6734" w:h="5272" w:hRule="exact" w:wrap="none" w:vAnchor="page" w:hAnchor="page" w:x="737" w:y="6909"/>
        <w:shd w:val="clear" w:color="auto" w:fill="auto"/>
        <w:ind w:firstLine="280"/>
      </w:pPr>
      <w:r>
        <w:t>wjazd</w:t>
      </w:r>
      <w:r>
        <w:rPr>
          <w:rStyle w:val="Teksttreci510ptBezkursywyOdstpy0pt"/>
        </w:rPr>
        <w:t xml:space="preserve"> — a więc: </w:t>
      </w:r>
      <w:r>
        <w:t>Boliwja; zjazd</w:t>
      </w:r>
      <w:r>
        <w:rPr>
          <w:rStyle w:val="Teksttreci510ptBezkursywyOdstpy0pt"/>
        </w:rPr>
        <w:t xml:space="preserve"> — a więc: </w:t>
      </w:r>
      <w:r>
        <w:t>Azja, gimnazjum; odjazd</w:t>
      </w:r>
      <w:r>
        <w:rPr>
          <w:rStyle w:val="Teksttreci510ptBezkursywyOdstpy0pt"/>
        </w:rPr>
        <w:t xml:space="preserve"> — a więc: </w:t>
      </w:r>
      <w:r>
        <w:t>Irlandja, Indje</w:t>
      </w:r>
      <w:r>
        <w:rPr>
          <w:rStyle w:val="Teksttreci510ptBezkursywyOdstpy0pt"/>
        </w:rPr>
        <w:t xml:space="preserve"> itp.</w:t>
      </w:r>
    </w:p>
    <w:p w:rsidR="004C53D5" w:rsidRDefault="00B333A9">
      <w:pPr>
        <w:pStyle w:val="Teksttreci20"/>
        <w:framePr w:w="6734" w:h="5272" w:hRule="exact" w:wrap="none" w:vAnchor="page" w:hAnchor="page" w:x="737" w:y="6909"/>
        <w:shd w:val="clear" w:color="auto" w:fill="auto"/>
        <w:spacing w:before="0"/>
        <w:ind w:firstLine="280"/>
      </w:pPr>
      <w:r>
        <w:t xml:space="preserve">Przy ścisłem zapatrywaniu się na przytoczone powyżej zasady, natrafiamy na jedną wątpliwość, która także wymaga rozjaśnienia i rozstrzygnięcia — a mianowicie: jak należy pisać nazwy, w których głoska </w:t>
      </w:r>
      <w:r>
        <w:rPr>
          <w:rStyle w:val="Teksttreci2105ptKursywaOdstpy0pt"/>
        </w:rPr>
        <w:t>j</w:t>
      </w:r>
      <w:r>
        <w:t xml:space="preserve"> następuje po spółgłosce </w:t>
      </w:r>
      <w:r>
        <w:rPr>
          <w:rStyle w:val="Teksttreci2105ptKursywaOdstpy0pt"/>
        </w:rPr>
        <w:t>n.</w:t>
      </w:r>
      <w:r>
        <w:t xml:space="preserve"> Wątpliwość ta wynika stąd, że spółgłoska </w:t>
      </w:r>
      <w:r>
        <w:rPr>
          <w:rStyle w:val="Teksttreci2105ptKursywaOdstpy0pt"/>
        </w:rPr>
        <w:t>n</w:t>
      </w:r>
      <w:r>
        <w:t xml:space="preserve"> z natury swojej jest twarda i zmiękcza się </w:t>
      </w:r>
      <w:r>
        <w:rPr>
          <w:rStyle w:val="Teksttreci2Odstpy2pt"/>
        </w:rPr>
        <w:t>albo</w:t>
      </w:r>
    </w:p>
    <w:p w:rsidR="004C53D5" w:rsidRDefault="004C53D5">
      <w:pPr>
        <w:rPr>
          <w:sz w:val="2"/>
          <w:szCs w:val="2"/>
        </w:rPr>
        <w:sectPr w:rsidR="004C53D5">
          <w:pgSz w:w="8794" w:h="1386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C53D5" w:rsidRDefault="00B333A9">
      <w:pPr>
        <w:pStyle w:val="Nagweklubstopka0"/>
        <w:framePr w:wrap="none" w:vAnchor="page" w:hAnchor="page" w:x="1305" w:y="942"/>
        <w:shd w:val="clear" w:color="auto" w:fill="auto"/>
        <w:spacing w:line="170" w:lineRule="exact"/>
      </w:pPr>
      <w:r>
        <w:lastRenderedPageBreak/>
        <w:t>'20</w:t>
      </w:r>
    </w:p>
    <w:p w:rsidR="004C53D5" w:rsidRDefault="00B333A9">
      <w:pPr>
        <w:pStyle w:val="Nagweklubstopka0"/>
        <w:framePr w:wrap="none" w:vAnchor="page" w:hAnchor="page" w:x="3619" w:y="933"/>
        <w:shd w:val="clear" w:color="auto" w:fill="auto"/>
        <w:spacing w:line="170" w:lineRule="exact"/>
      </w:pPr>
      <w:r>
        <w:t>PORADNIK JĘZYKOWY</w:t>
      </w:r>
    </w:p>
    <w:p w:rsidR="004C53D5" w:rsidRDefault="00B333A9">
      <w:pPr>
        <w:pStyle w:val="Nagweklubstopka0"/>
        <w:framePr w:wrap="none" w:vAnchor="page" w:hAnchor="page" w:x="7517" w:y="933"/>
        <w:shd w:val="clear" w:color="auto" w:fill="auto"/>
        <w:spacing w:line="170" w:lineRule="exact"/>
      </w:pPr>
      <w:r>
        <w:t>VI. 2.</w:t>
      </w:r>
    </w:p>
    <w:p w:rsidR="004C53D5" w:rsidRDefault="00B333A9">
      <w:pPr>
        <w:pStyle w:val="Teksttreci20"/>
        <w:framePr w:w="6734" w:h="10811" w:hRule="exact" w:wrap="none" w:vAnchor="page" w:hAnchor="page" w:x="1325" w:y="1409"/>
        <w:shd w:val="clear" w:color="auto" w:fill="auto"/>
        <w:spacing w:before="0"/>
      </w:pPr>
      <w:r>
        <w:t xml:space="preserve">przez użycie znaczka (’) np. cień, dzień — </w:t>
      </w:r>
      <w:r>
        <w:rPr>
          <w:rStyle w:val="Teksttreci2Odstpy2pt"/>
        </w:rPr>
        <w:t>albo</w:t>
      </w:r>
      <w:r>
        <w:t xml:space="preserve"> przez wstawienie po niej miękczącego </w:t>
      </w:r>
      <w:r>
        <w:rPr>
          <w:rStyle w:val="Teksttreci2105ptKursywaOdstpy0pt"/>
        </w:rPr>
        <w:t>i: dnia, pnia, podania</w:t>
      </w:r>
      <w:r>
        <w:t xml:space="preserve">, itp. Można twierdzić, że przyjęta jest powszechnie, a przynajmniej bardzo pospolicie pisownia: </w:t>
      </w:r>
      <w:r>
        <w:rPr>
          <w:rStyle w:val="Teksttreci2105ptKursywaOdstpy0pt"/>
        </w:rPr>
        <w:t>Hiszpania</w:t>
      </w:r>
      <w:r>
        <w:t xml:space="preserve">, </w:t>
      </w:r>
      <w:r>
        <w:rPr>
          <w:rStyle w:val="Teksttreci2105ptKursywaOdstpy0pt"/>
        </w:rPr>
        <w:t>Japonia</w:t>
      </w:r>
      <w:r>
        <w:t xml:space="preserve">, </w:t>
      </w:r>
      <w:r>
        <w:rPr>
          <w:rStyle w:val="Teksttreci2105ptKursywaOdstpy0pt"/>
        </w:rPr>
        <w:t>Sardynia.</w:t>
      </w:r>
      <w:r>
        <w:t xml:space="preserve"> Pisowni tej nie można uważać za poprawną, bo nie odpowiada temu brzmieniu, do jakiego przywykliśmy, słuchając wykładu języka łacińskiego. Żadnego też z tych wyrazów nie wymawiamy tak, jak czytamy wyrazy: </w:t>
      </w:r>
      <w:r>
        <w:rPr>
          <w:rStyle w:val="Teksttreci2105ptKursywaOdstpy0pt"/>
        </w:rPr>
        <w:t>bania, dynia, konia.</w:t>
      </w:r>
      <w:r>
        <w:t xml:space="preserve"> Ale do wyrazów, o których mowa, nie daje się też niezmiennie zastosować prawidło, położone co do wyrazów: </w:t>
      </w:r>
      <w:r>
        <w:rPr>
          <w:rStyle w:val="Teksttreci2105ptKursywaOdstpy0pt"/>
        </w:rPr>
        <w:t>Francja</w:t>
      </w:r>
      <w:r>
        <w:t xml:space="preserve">, </w:t>
      </w:r>
      <w:r>
        <w:rPr>
          <w:rStyle w:val="Teksttreci2105ptKursywaOdstpy0pt"/>
        </w:rPr>
        <w:t>lrlandja, Azja</w:t>
      </w:r>
      <w:r>
        <w:t xml:space="preserve"> i innych; bo używając głoski j</w:t>
      </w:r>
      <w:r>
        <w:rPr>
          <w:lang w:val="fr-FR" w:eastAsia="fr-FR" w:bidi="fr-FR"/>
        </w:rPr>
        <w:t xml:space="preserve"> </w:t>
      </w:r>
      <w:r>
        <w:t xml:space="preserve">bezpośrednio po głosce </w:t>
      </w:r>
      <w:r>
        <w:rPr>
          <w:rStyle w:val="Teksttreci2105ptKursywaOdstpy0pt"/>
        </w:rPr>
        <w:t>n,</w:t>
      </w:r>
      <w:r>
        <w:t xml:space="preserve"> musielibyśmy tę ostatnią wymawiać twardo, jak np. pan Jan. Ponieważ zaś przywykliśmy (i zapewne nie bez słuszności) do wymawiania </w:t>
      </w:r>
      <w:r>
        <w:rPr>
          <w:rStyle w:val="Teksttreci2105ptKursywaOdstpy0pt"/>
        </w:rPr>
        <w:t>ń,</w:t>
      </w:r>
      <w:r>
        <w:t xml:space="preserve"> więc też należałoby pisać: </w:t>
      </w:r>
      <w:r>
        <w:rPr>
          <w:rStyle w:val="Teksttreci2105ptKursywaOdstpy0pt"/>
        </w:rPr>
        <w:t>Hiszpańja</w:t>
      </w:r>
      <w:r>
        <w:t xml:space="preserve">, </w:t>
      </w:r>
      <w:r>
        <w:rPr>
          <w:rStyle w:val="Teksttreci2105ptKursywaOdstpy0pt"/>
        </w:rPr>
        <w:t>Japońja.</w:t>
      </w:r>
      <w:r>
        <w:t xml:space="preserve"> Pisownia taka nie powinnaby być uważana za dziwaczną — skoro mówimy i piszemy: </w:t>
      </w:r>
      <w:r>
        <w:rPr>
          <w:rStyle w:val="Teksttreci2105ptKursywaOdstpy0pt"/>
        </w:rPr>
        <w:t>hiszpański</w:t>
      </w:r>
      <w:r>
        <w:t xml:space="preserve">, </w:t>
      </w:r>
      <w:r>
        <w:rPr>
          <w:rStyle w:val="Teksttreci2105ptKursywaOdstpy0pt"/>
        </w:rPr>
        <w:t>japoński</w:t>
      </w:r>
      <w:r>
        <w:t>, itp.</w:t>
      </w:r>
    </w:p>
    <w:p w:rsidR="004C53D5" w:rsidRDefault="00B333A9">
      <w:pPr>
        <w:pStyle w:val="Teksttreci20"/>
        <w:framePr w:w="6734" w:h="10811" w:hRule="exact" w:wrap="none" w:vAnchor="page" w:hAnchor="page" w:x="1325" w:y="1409"/>
        <w:shd w:val="clear" w:color="auto" w:fill="auto"/>
        <w:spacing w:before="0"/>
        <w:ind w:firstLine="280"/>
      </w:pPr>
      <w:r>
        <w:t xml:space="preserve">Rzecz o której się rozpisałem tak obszernie, zaliczyłem do rzędu wątpliwości dla tego, że między piszącymi, nawet ludźmi wielkiej literackiej powagi, niema zgodności w używaniu głosek </w:t>
      </w:r>
      <w:r>
        <w:rPr>
          <w:rStyle w:val="Teksttreci2105ptKursywaOdstpy0pt"/>
        </w:rPr>
        <w:t>i</w:t>
      </w:r>
      <w:r>
        <w:t xml:space="preserve">, </w:t>
      </w:r>
      <w:r>
        <w:rPr>
          <w:rStyle w:val="Teksttreci2105ptKursywaOdstpy0pt"/>
        </w:rPr>
        <w:t>y, j;</w:t>
      </w:r>
      <w:r>
        <w:t xml:space="preserve"> przeciwnie — zwraca uwagę rozmaitość, której usprawiedliwić niepodobna. I tak :</w:t>
      </w:r>
    </w:p>
    <w:p w:rsidR="004C53D5" w:rsidRDefault="00B333A9">
      <w:pPr>
        <w:pStyle w:val="Teksttreci20"/>
        <w:framePr w:w="6734" w:h="10811" w:hRule="exact" w:wrap="none" w:vAnchor="page" w:hAnchor="page" w:x="1325" w:y="1409"/>
        <w:shd w:val="clear" w:color="auto" w:fill="auto"/>
        <w:spacing w:before="0"/>
        <w:ind w:firstLine="280"/>
      </w:pPr>
      <w:r>
        <w:t xml:space="preserve">1) Jedno z najpopularnieszych pism codziennych, zgodnie z wyłożonym wyżej poglądem, na czele każdego numeru wypisuje swój tytuł: </w:t>
      </w:r>
      <w:r>
        <w:rPr>
          <w:rStyle w:val="Teksttreci2105ptKursywaOdstpy0pt"/>
        </w:rPr>
        <w:t>Kurjer Warszawski</w:t>
      </w:r>
      <w:r>
        <w:t xml:space="preserve">, i tej samej pisowni trzyma się w wyrazach: </w:t>
      </w:r>
      <w:r>
        <w:rPr>
          <w:rStyle w:val="Teksttreci2105ptKursywaOdstpy0pt"/>
        </w:rPr>
        <w:t>nową serję</w:t>
      </w:r>
      <w:r>
        <w:t xml:space="preserve">, </w:t>
      </w:r>
      <w:r>
        <w:rPr>
          <w:rStyle w:val="Teksttreci2105ptKursywaOdstpy0pt"/>
        </w:rPr>
        <w:t>ministerjum, loterji</w:t>
      </w:r>
      <w:r>
        <w:t xml:space="preserve"> klasycznej, </w:t>
      </w:r>
      <w:r>
        <w:rPr>
          <w:rStyle w:val="Teksttreci2105ptKursywaOdstpy0pt"/>
        </w:rPr>
        <w:t>komunikacji</w:t>
      </w:r>
      <w:r>
        <w:t xml:space="preserve"> wodnej. Ale nie można spuścić z uwagi, że wyraz </w:t>
      </w:r>
      <w:r>
        <w:rPr>
          <w:rStyle w:val="Teksttreci2105ptKursywaOdstpy0pt"/>
        </w:rPr>
        <w:t>komunikacji</w:t>
      </w:r>
      <w:r>
        <w:t xml:space="preserve"> napisany jest jednakowo dwa razy, chociaż raz użyty jest w 2. liczby pojedyńczej, (w </w:t>
      </w:r>
      <w:r>
        <w:rPr>
          <w:rStyle w:val="Teksttreci2105ptKursywaOdstpy0pt"/>
        </w:rPr>
        <w:t>komunikacji wodnej)</w:t>
      </w:r>
      <w:r>
        <w:t xml:space="preserve"> drugi raz w tymże przypadku liczby mnogiej: </w:t>
      </w:r>
      <w:r>
        <w:rPr>
          <w:rStyle w:val="Teksttreci2105ptKursywaOdstpy0pt"/>
        </w:rPr>
        <w:t>Kommisja w ministerjum kommunikacji</w:t>
      </w:r>
      <w:r>
        <w:t xml:space="preserve"> (lądowych i wodnych) (Kur. Warsz. Nr. 44. r. 1901). Do rozstrzygnięcia tej wątpliwości może doprowadzić następny wywód:</w:t>
      </w:r>
    </w:p>
    <w:p w:rsidR="004C53D5" w:rsidRDefault="00B333A9">
      <w:pPr>
        <w:pStyle w:val="Teksttreci20"/>
        <w:framePr w:w="6734" w:h="10811" w:hRule="exact" w:wrap="none" w:vAnchor="page" w:hAnchor="page" w:x="1325" w:y="1409"/>
        <w:shd w:val="clear" w:color="auto" w:fill="auto"/>
        <w:spacing w:before="0"/>
        <w:ind w:firstLine="280"/>
      </w:pPr>
      <w:r>
        <w:t xml:space="preserve">W drugim przypadku liczby mnogiej imion rodzaju żeńskiego bardzo często używa się samogłoski wtrąconej, celem złagodzenia zbiegu spółgłosek. I tak w wyrazach </w:t>
      </w:r>
      <w:r>
        <w:rPr>
          <w:rStyle w:val="Teksttreci2105ptKursywaOdstpy0pt"/>
        </w:rPr>
        <w:t>baba, rada</w:t>
      </w:r>
      <w:r>
        <w:t xml:space="preserve">, </w:t>
      </w:r>
      <w:r>
        <w:rPr>
          <w:rStyle w:val="Teksttreci2105ptKursywaOdstpy0pt"/>
        </w:rPr>
        <w:t>siła, kura</w:t>
      </w:r>
      <w:r>
        <w:t xml:space="preserve">, </w:t>
      </w:r>
      <w:r>
        <w:rPr>
          <w:rStyle w:val="Teksttreci2105ptKursywaOdstpy0pt"/>
        </w:rPr>
        <w:t xml:space="preserve">koza </w:t>
      </w:r>
      <w:r>
        <w:t xml:space="preserve">drugi przypadek liczby mnogiej obchodzi się bez samogłoski wtrąconej, bo się z łatwością wymawia: </w:t>
      </w:r>
      <w:r>
        <w:rPr>
          <w:rStyle w:val="Teksttreci2105ptKursywaOdstpy0pt"/>
        </w:rPr>
        <w:t>bab</w:t>
      </w:r>
      <w:r>
        <w:t xml:space="preserve">, </w:t>
      </w:r>
      <w:r>
        <w:rPr>
          <w:rStyle w:val="Teksttreci2105ptKursywaOdstpy0pt"/>
        </w:rPr>
        <w:t>sił</w:t>
      </w:r>
      <w:r>
        <w:t xml:space="preserve">, </w:t>
      </w:r>
      <w:r>
        <w:rPr>
          <w:rStyle w:val="Teksttreci2105ptKursywaOdstpy0pt"/>
        </w:rPr>
        <w:t>kur</w:t>
      </w:r>
      <w:r>
        <w:t xml:space="preserve">, itp. Ale w wyrazach: </w:t>
      </w:r>
      <w:r>
        <w:rPr>
          <w:rStyle w:val="Teksttreci2105ptKursywaOdstpy0pt"/>
        </w:rPr>
        <w:t>córka, igiełka, laska, ławka,</w:t>
      </w:r>
      <w:r>
        <w:t xml:space="preserve"> itp., dla złagodzenia zbiegu spółgłosek w jednej zgłosce, używamy samogłoski wtrąconej e, a więc, </w:t>
      </w:r>
      <w:r>
        <w:rPr>
          <w:rStyle w:val="Teksttreci2105ptKursywaOdstpy0pt"/>
        </w:rPr>
        <w:t>córek</w:t>
      </w:r>
      <w:r>
        <w:t xml:space="preserve">, </w:t>
      </w:r>
      <w:r>
        <w:rPr>
          <w:rStyle w:val="Teksttreci2105ptKursywaOdstpy0pt"/>
        </w:rPr>
        <w:t>igiełek, lasek, ławek</w:t>
      </w:r>
      <w:r>
        <w:t xml:space="preserve">, itp. Czyby więc nie było właściwem używać podobnież samogłoski wtrąconej w wyrazach </w:t>
      </w:r>
      <w:r>
        <w:rPr>
          <w:rStyle w:val="Teksttreci2105ptKursywaOdstpy0pt"/>
        </w:rPr>
        <w:t>komunikacja aspiracja</w:t>
      </w:r>
      <w:r>
        <w:t xml:space="preserve">, </w:t>
      </w:r>
      <w:r>
        <w:rPr>
          <w:rStyle w:val="Teksttreci2105ptKursywaOdstpy0pt"/>
        </w:rPr>
        <w:t>kwestja?</w:t>
      </w:r>
      <w:r>
        <w:t xml:space="preserve"> Jaką zaś mamy wtrącać samogłoskę? Tę, która jest nabliżej spokrewniona z głoską </w:t>
      </w:r>
      <w:r>
        <w:rPr>
          <w:rStyle w:val="Teksttreci2105ptKursywaOdstpy0pt"/>
        </w:rPr>
        <w:t>j,</w:t>
      </w:r>
      <w:r>
        <w:t xml:space="preserve"> a więc </w:t>
      </w:r>
      <w:r>
        <w:rPr>
          <w:rStyle w:val="Teksttreci2105ptKursywaOdstpy0pt"/>
        </w:rPr>
        <w:t>y,</w:t>
      </w:r>
      <w:r>
        <w:t xml:space="preserve"> albo </w:t>
      </w:r>
      <w:r>
        <w:rPr>
          <w:rStyle w:val="Teksttreci2105ptKursywaOdstpy0pt"/>
        </w:rPr>
        <w:t>i,</w:t>
      </w:r>
      <w:r>
        <w:t xml:space="preserve"> stosownie do spółgłoski stojącej przed </w:t>
      </w:r>
      <w:r>
        <w:rPr>
          <w:rStyle w:val="Teksttreci2105ptKursywaOdstpy0pt"/>
        </w:rPr>
        <w:t>j</w:t>
      </w:r>
      <w:r>
        <w:t xml:space="preserve"> — w szczególności zaś po spółgłosce</w:t>
      </w:r>
    </w:p>
    <w:p w:rsidR="004C53D5" w:rsidRDefault="004C53D5">
      <w:pPr>
        <w:rPr>
          <w:sz w:val="2"/>
          <w:szCs w:val="2"/>
        </w:rPr>
        <w:sectPr w:rsidR="004C53D5">
          <w:pgSz w:w="8794" w:h="1386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C53D5" w:rsidRDefault="00B333A9">
      <w:pPr>
        <w:pStyle w:val="Nagweklubstopka0"/>
        <w:framePr w:wrap="none" w:vAnchor="page" w:hAnchor="page" w:x="737" w:y="933"/>
        <w:shd w:val="clear" w:color="auto" w:fill="auto"/>
        <w:spacing w:line="170" w:lineRule="exact"/>
      </w:pPr>
      <w:r>
        <w:lastRenderedPageBreak/>
        <w:t xml:space="preserve">VI. </w:t>
      </w:r>
      <w:r>
        <w:rPr>
          <w:rStyle w:val="NagweklubstopkaKursywa"/>
        </w:rPr>
        <w:t>2</w:t>
      </w:r>
      <w:r>
        <w:rPr>
          <w:rStyle w:val="PogrubienieNagweklubstopkaArial5ptKursywa"/>
        </w:rPr>
        <w:t>.</w:t>
      </w:r>
    </w:p>
    <w:p w:rsidR="004C53D5" w:rsidRDefault="00B333A9">
      <w:pPr>
        <w:pStyle w:val="Nagweklubstopka0"/>
        <w:framePr w:wrap="none" w:vAnchor="page" w:hAnchor="page" w:x="3093" w:y="933"/>
        <w:shd w:val="clear" w:color="auto" w:fill="auto"/>
        <w:spacing w:line="170" w:lineRule="exact"/>
      </w:pPr>
      <w:r>
        <w:t>PORADNIK JĘZYKOWY</w:t>
      </w:r>
    </w:p>
    <w:p w:rsidR="004C53D5" w:rsidRDefault="00B333A9">
      <w:pPr>
        <w:pStyle w:val="Nagweklubstopka0"/>
        <w:framePr w:wrap="none" w:vAnchor="page" w:hAnchor="page" w:x="7241" w:y="942"/>
        <w:shd w:val="clear" w:color="auto" w:fill="auto"/>
        <w:spacing w:line="170" w:lineRule="exact"/>
      </w:pPr>
      <w:r>
        <w:t>21</w:t>
      </w:r>
    </w:p>
    <w:p w:rsidR="004C53D5" w:rsidRDefault="00B333A9">
      <w:pPr>
        <w:pStyle w:val="Teksttreci20"/>
        <w:framePr w:w="6715" w:h="6793" w:hRule="exact" w:wrap="none" w:vAnchor="page" w:hAnchor="page" w:x="746" w:y="1413"/>
        <w:shd w:val="clear" w:color="auto" w:fill="auto"/>
        <w:spacing w:before="0"/>
      </w:pPr>
      <w:r>
        <w:t xml:space="preserve">wymawianej twardo należałoby wtrącać </w:t>
      </w:r>
      <w:r>
        <w:rPr>
          <w:rStyle w:val="Teksttreci2105ptKursywaOdstpy0pt"/>
          <w:lang w:val="fr-FR" w:eastAsia="fr-FR" w:bidi="fr-FR"/>
        </w:rPr>
        <w:t>y</w:t>
      </w:r>
      <w:r>
        <w:rPr>
          <w:lang w:val="fr-FR" w:eastAsia="fr-FR" w:bidi="fr-FR"/>
        </w:rPr>
        <w:t xml:space="preserve"> </w:t>
      </w:r>
      <w:r>
        <w:t xml:space="preserve">— a więc: </w:t>
      </w:r>
      <w:r>
        <w:rPr>
          <w:rStyle w:val="Teksttreci2105ptKursywaOdstpy0pt"/>
        </w:rPr>
        <w:t>racja</w:t>
      </w:r>
      <w:r>
        <w:t xml:space="preserve">, </w:t>
      </w:r>
      <w:r>
        <w:rPr>
          <w:rStyle w:val="Teksttreci2105ptKursywaOdstpy0pt"/>
        </w:rPr>
        <w:t>racyj; partja, partyj</w:t>
      </w:r>
      <w:r>
        <w:t xml:space="preserve"> ; </w:t>
      </w:r>
      <w:r>
        <w:rPr>
          <w:rStyle w:val="Teksttreci2105ptKursywaOdstpy0pt"/>
        </w:rPr>
        <w:t>okazja</w:t>
      </w:r>
      <w:r>
        <w:t xml:space="preserve">, </w:t>
      </w:r>
      <w:r>
        <w:rPr>
          <w:rStyle w:val="Teksttreci2105ptKursywaOdstpy0pt"/>
        </w:rPr>
        <w:t>okazyj.</w:t>
      </w:r>
      <w:r>
        <w:t xml:space="preserve"> Po spółgłosce znowu, która się wymawia miękko, wypada wtrącić </w:t>
      </w:r>
      <w:r>
        <w:rPr>
          <w:lang w:val="ru-RU" w:eastAsia="ru-RU" w:bidi="ru-RU"/>
        </w:rPr>
        <w:t>г</w:t>
      </w:r>
      <w:r w:rsidRPr="002C2A9D">
        <w:rPr>
          <w:lang w:eastAsia="ru-RU" w:bidi="ru-RU"/>
        </w:rPr>
        <w:t xml:space="preserve">, </w:t>
      </w:r>
      <w:r>
        <w:t xml:space="preserve">a więc: </w:t>
      </w:r>
      <w:r>
        <w:rPr>
          <w:rStyle w:val="Teksttreci2105ptKursywaOdstpy0pt"/>
        </w:rPr>
        <w:t>Zenobja</w:t>
      </w:r>
      <w:r>
        <w:t xml:space="preserve">, </w:t>
      </w:r>
      <w:r>
        <w:rPr>
          <w:rStyle w:val="Teksttreci2105ptKursywaOdstpy0pt"/>
        </w:rPr>
        <w:t>Zenobij; Monarchja, morarchij; zoologia</w:t>
      </w:r>
      <w:r>
        <w:t xml:space="preserve">, </w:t>
      </w:r>
      <w:r>
        <w:rPr>
          <w:rStyle w:val="Teksttreci2105ptKursywaOdstpy0pt"/>
        </w:rPr>
        <w:t>zoologij; kolońja, kolonij; utopia</w:t>
      </w:r>
      <w:r>
        <w:t xml:space="preserve">, </w:t>
      </w:r>
      <w:r>
        <w:rPr>
          <w:rStyle w:val="Teksttreci2105ptKursywaOdstpy0pt"/>
        </w:rPr>
        <w:t>utopij</w:t>
      </w:r>
      <w:r>
        <w:t xml:space="preserve"> itp.</w:t>
      </w:r>
    </w:p>
    <w:p w:rsidR="004C53D5" w:rsidRDefault="00B333A9">
      <w:pPr>
        <w:pStyle w:val="Teksttreci20"/>
        <w:framePr w:w="6715" w:h="6793" w:hRule="exact" w:wrap="none" w:vAnchor="page" w:hAnchor="page" w:x="746" w:y="1413"/>
        <w:numPr>
          <w:ilvl w:val="0"/>
          <w:numId w:val="1"/>
        </w:numPr>
        <w:shd w:val="clear" w:color="auto" w:fill="auto"/>
        <w:tabs>
          <w:tab w:val="left" w:pos="510"/>
        </w:tabs>
        <w:spacing w:before="0"/>
        <w:ind w:firstLine="260"/>
      </w:pPr>
      <w:r>
        <w:t>W Tygodniku Ilustrowanym, wyrazy podobne tym, które przytoczyliśmy wyżej, pisane są przez y, i to tak stanowczo, że ten sam Ku</w:t>
      </w:r>
      <w:r>
        <w:rPr>
          <w:rStyle w:val="Teksttreci2105ptKursywaOdstpy0pt"/>
        </w:rPr>
        <w:t>rjer Warszawski</w:t>
      </w:r>
      <w:r>
        <w:t xml:space="preserve">, w Tygodniku Illustr. nazywa się </w:t>
      </w:r>
      <w:r>
        <w:rPr>
          <w:rStyle w:val="Teksttreci2105ptKursywaOdstpy0pt"/>
        </w:rPr>
        <w:t>Kuryer.</w:t>
      </w:r>
      <w:r>
        <w:t xml:space="preserve"> Podobnież nazywa sam siebie „</w:t>
      </w:r>
      <w:r>
        <w:rPr>
          <w:rStyle w:val="Teksttreci2105ptKursywaOdstpy0pt"/>
        </w:rPr>
        <w:t>Kuryer Codzienny“.</w:t>
      </w:r>
      <w:r>
        <w:t xml:space="preserve"> Dopóki przedstawiona wątpliwość nie będzie rozstrzygnięta przez powagę właściwą, nie śmiem czynić »Tygodnikowi« zarzutu z powodu używania takiej pisowni: (</w:t>
      </w:r>
      <w:r>
        <w:rPr>
          <w:rStyle w:val="Teksttreci2105ptKursywaOdstpy0pt"/>
        </w:rPr>
        <w:t>materyał, stypendyum, pensye, pretensye, wakacye, dekoracye, historya).</w:t>
      </w:r>
      <w:r>
        <w:t xml:space="preserve"> Pozwalam sobie jednak zrobić zarzut wyrazowi </w:t>
      </w:r>
      <w:r>
        <w:rPr>
          <w:rStyle w:val="Teksttreci2105ptKursywaOdstpy0pt"/>
        </w:rPr>
        <w:t>kostyumów</w:t>
      </w:r>
      <w:r>
        <w:t xml:space="preserve">, albo wyrazowi </w:t>
      </w:r>
      <w:r>
        <w:rPr>
          <w:rStyle w:val="Teksttreci2105ptKursywaOdstpy0pt"/>
        </w:rPr>
        <w:t>aspiracyi</w:t>
      </w:r>
      <w:r>
        <w:t>, użytym w 2. przypadku liczby mnogiej. Co do tego drugiego odwołuję się do wywodu przytoczonego już wyżej.</w:t>
      </w:r>
    </w:p>
    <w:p w:rsidR="004C53D5" w:rsidRDefault="00B333A9">
      <w:pPr>
        <w:pStyle w:val="Teksttreci20"/>
        <w:framePr w:w="6715" w:h="6793" w:hRule="exact" w:wrap="none" w:vAnchor="page" w:hAnchor="page" w:x="746" w:y="1413"/>
        <w:numPr>
          <w:ilvl w:val="0"/>
          <w:numId w:val="1"/>
        </w:numPr>
        <w:shd w:val="clear" w:color="auto" w:fill="auto"/>
        <w:tabs>
          <w:tab w:val="left" w:pos="505"/>
        </w:tabs>
        <w:spacing w:before="0"/>
        <w:ind w:firstLine="260"/>
      </w:pPr>
      <w:r>
        <w:t>W poemacie Deotymy: "</w:t>
      </w:r>
      <w:r>
        <w:rPr>
          <w:rStyle w:val="Teksttreci2105ptKursywaOdstpy0pt"/>
        </w:rPr>
        <w:t>Sobieski pod Wiedniem“</w:t>
      </w:r>
      <w:r>
        <w:t xml:space="preserve"> znajdujemy </w:t>
      </w:r>
      <w:r>
        <w:rPr>
          <w:rStyle w:val="Teksttreci2105ptKursywaOdstpy0pt"/>
        </w:rPr>
        <w:t>bastyony, galerya, moc dyabla</w:t>
      </w:r>
      <w:r>
        <w:t xml:space="preserve">, </w:t>
      </w:r>
      <w:r>
        <w:rPr>
          <w:rStyle w:val="Teksttreci2105ptKursywaOdstpy0pt"/>
        </w:rPr>
        <w:t>chrześcjańskich.</w:t>
      </w:r>
      <w:r>
        <w:t xml:space="preserve"> Pisownia użyta w tych wyrazach, nie wydaje się prawidłową, a przynajmniej jest wątpliwa na mocy wywodów, które wyżej przywiodłem — a szczególnie w ostatnim z wyrazów tu wy</w:t>
      </w:r>
      <w:r w:rsidR="002C2A9D">
        <w:t>m</w:t>
      </w:r>
      <w:r>
        <w:t xml:space="preserve">ienionych — bo ten składa się z czterech zgłosek, (chrze-ści-jań-skich), które w wymawianiu odznaczają się wybitnie — a więc powinny być uwydatnione i w pisowni. Bardziej jeszcze wątpliwa jest pisownia w wyrazach: «husarskie </w:t>
      </w:r>
      <w:r>
        <w:rPr>
          <w:rStyle w:val="Teksttreci2105ptKursywaOdstpy0pt"/>
        </w:rPr>
        <w:t>kopie"</w:t>
      </w:r>
      <w:r>
        <w:t xml:space="preserve">, użyta w tymże poemacie (Bieś. Lit. Nr. 1. r. 1901). Według tej pisowni czytamy: «ogrodnik </w:t>
      </w:r>
      <w:r>
        <w:rPr>
          <w:rStyle w:val="Teksttreci2105ptKursywaOdstpy0pt"/>
        </w:rPr>
        <w:t>kopie</w:t>
      </w:r>
      <w:r>
        <w:t xml:space="preserve"> w ogródku« albo «dostaliśmy po </w:t>
      </w:r>
      <w:r>
        <w:rPr>
          <w:rStyle w:val="Teksttreci2105ptKursywaOdstpy0pt"/>
        </w:rPr>
        <w:t>kopie</w:t>
      </w:r>
      <w:r>
        <w:t xml:space="preserve"> jabłek</w:t>
      </w:r>
      <w:r>
        <w:rPr>
          <w:lang w:val="fr-FR" w:eastAsia="fr-FR" w:bidi="fr-FR"/>
        </w:rPr>
        <w:t>«.</w:t>
      </w:r>
    </w:p>
    <w:p w:rsidR="004C53D5" w:rsidRDefault="00B333A9">
      <w:pPr>
        <w:pStyle w:val="Teksttreci50"/>
        <w:framePr w:w="6715" w:h="6793" w:hRule="exact" w:wrap="none" w:vAnchor="page" w:hAnchor="page" w:x="746" w:y="1413"/>
        <w:shd w:val="clear" w:color="auto" w:fill="auto"/>
        <w:tabs>
          <w:tab w:val="left" w:pos="4196"/>
        </w:tabs>
        <w:spacing w:line="210" w:lineRule="exact"/>
        <w:ind w:firstLine="260"/>
      </w:pPr>
      <w:r>
        <w:t>Suwałki.</w:t>
      </w:r>
      <w:r>
        <w:tab/>
        <w:t>Waleryan Staniszewski.</w:t>
      </w:r>
    </w:p>
    <w:p w:rsidR="004C53D5" w:rsidRDefault="00B333A9">
      <w:pPr>
        <w:pStyle w:val="Nagwek220"/>
        <w:framePr w:w="6715" w:h="1473" w:hRule="exact" w:wrap="none" w:vAnchor="page" w:hAnchor="page" w:x="746" w:y="8619"/>
        <w:shd w:val="clear" w:color="auto" w:fill="auto"/>
        <w:spacing w:before="0" w:after="140" w:line="210" w:lineRule="exact"/>
      </w:pPr>
      <w:bookmarkStart w:id="3" w:name="bookmark2"/>
      <w:r>
        <w:t xml:space="preserve">O użyciu litery </w:t>
      </w:r>
      <w:r>
        <w:rPr>
          <w:rStyle w:val="Nagwek2210ptKursywaOdstpy0pt"/>
          <w:b/>
          <w:bCs/>
        </w:rPr>
        <w:t>j.</w:t>
      </w:r>
      <w:bookmarkEnd w:id="3"/>
    </w:p>
    <w:p w:rsidR="004C53D5" w:rsidRDefault="00B333A9">
      <w:pPr>
        <w:pStyle w:val="Teksttreci20"/>
        <w:framePr w:w="6715" w:h="1473" w:hRule="exact" w:wrap="none" w:vAnchor="page" w:hAnchor="page" w:x="746" w:y="8619"/>
        <w:shd w:val="clear" w:color="auto" w:fill="auto"/>
        <w:spacing w:before="0" w:line="259" w:lineRule="exact"/>
        <w:ind w:firstLine="260"/>
      </w:pPr>
      <w:r>
        <w:t xml:space="preserve">W rzeczownikach kończących się na </w:t>
      </w:r>
      <w:r>
        <w:rPr>
          <w:rStyle w:val="Teksttreci2105ptKursywaOdstpy0pt"/>
        </w:rPr>
        <w:t>ja</w:t>
      </w:r>
      <w:r>
        <w:t xml:space="preserve">, n. p. </w:t>
      </w:r>
      <w:r>
        <w:rPr>
          <w:rStyle w:val="Teksttreci2105ptKursywaOdstpy0pt"/>
        </w:rPr>
        <w:t>lekcja</w:t>
      </w:r>
      <w:r>
        <w:t xml:space="preserve">, </w:t>
      </w:r>
      <w:r>
        <w:rPr>
          <w:rStyle w:val="Teksttreci2105ptKursywaOdstpy0pt"/>
        </w:rPr>
        <w:t>familja, decyzja</w:t>
      </w:r>
      <w:r>
        <w:t xml:space="preserve"> i t. d. litera </w:t>
      </w:r>
      <w:r>
        <w:rPr>
          <w:rStyle w:val="Teksttreci2105ptKursywaOdstpy0pt"/>
        </w:rPr>
        <w:t>j</w:t>
      </w:r>
      <w:r>
        <w:t xml:space="preserve"> jest niezmienną przez wszystkie przypadki liczby pojedynczej i mnogiej.</w:t>
      </w:r>
    </w:p>
    <w:p w:rsidR="004C53D5" w:rsidRDefault="00B333A9">
      <w:pPr>
        <w:pStyle w:val="Teksttreci20"/>
        <w:framePr w:w="6715" w:h="1473" w:hRule="exact" w:wrap="none" w:vAnchor="page" w:hAnchor="page" w:x="746" w:y="8619"/>
        <w:shd w:val="clear" w:color="auto" w:fill="auto"/>
        <w:spacing w:before="0" w:line="259" w:lineRule="exact"/>
        <w:ind w:firstLine="260"/>
      </w:pPr>
      <w:r>
        <w:t>I tak:</w:t>
      </w:r>
    </w:p>
    <w:p w:rsidR="004C53D5" w:rsidRDefault="00B333A9">
      <w:pPr>
        <w:pStyle w:val="Teksttreci30"/>
        <w:framePr w:wrap="none" w:vAnchor="page" w:hAnchor="page" w:x="746" w:y="10154"/>
        <w:shd w:val="clear" w:color="auto" w:fill="auto"/>
        <w:spacing w:line="170" w:lineRule="exact"/>
        <w:ind w:left="1920" w:firstLine="0"/>
        <w:jc w:val="left"/>
      </w:pPr>
      <w:r>
        <w:t>liczba pojedyncza</w:t>
      </w:r>
    </w:p>
    <w:p w:rsidR="004C53D5" w:rsidRDefault="00B333A9">
      <w:pPr>
        <w:pStyle w:val="Podpistabeli0"/>
        <w:framePr w:wrap="none" w:vAnchor="page" w:hAnchor="page" w:x="4946" w:y="10149"/>
        <w:shd w:val="clear" w:color="auto" w:fill="auto"/>
        <w:spacing w:line="170" w:lineRule="exact"/>
      </w:pPr>
      <w:r>
        <w:t>liczba mnoga</w:t>
      </w:r>
    </w:p>
    <w:p w:rsidR="004C53D5" w:rsidRDefault="00B333A9">
      <w:pPr>
        <w:pStyle w:val="Podpistabeli20"/>
        <w:framePr w:wrap="none" w:vAnchor="page" w:hAnchor="page" w:x="2306" w:y="10418"/>
        <w:shd w:val="clear" w:color="auto" w:fill="auto"/>
        <w:spacing w:line="200" w:lineRule="exact"/>
      </w:pPr>
      <w:r>
        <w:t>przypadek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"/>
        <w:gridCol w:w="1138"/>
        <w:gridCol w:w="1258"/>
      </w:tblGrid>
      <w:tr w:rsidR="004C53D5">
        <w:trPr>
          <w:trHeight w:hRule="exact" w:val="254"/>
        </w:trPr>
        <w:tc>
          <w:tcPr>
            <w:tcW w:w="298" w:type="dxa"/>
            <w:shd w:val="clear" w:color="auto" w:fill="FFFFFF"/>
            <w:vAlign w:val="bottom"/>
          </w:tcPr>
          <w:p w:rsidR="004C53D5" w:rsidRDefault="00B333A9">
            <w:pPr>
              <w:pStyle w:val="Teksttreci20"/>
              <w:framePr w:w="2693" w:h="1790" w:wrap="none" w:vAnchor="page" w:hAnchor="page" w:x="3377" w:y="10424"/>
              <w:shd w:val="clear" w:color="auto" w:fill="auto"/>
              <w:spacing w:before="0" w:line="200" w:lineRule="exact"/>
              <w:jc w:val="left"/>
            </w:pPr>
            <w:r>
              <w:rPr>
                <w:rStyle w:val="Teksttreci21"/>
              </w:rPr>
              <w:t>1</w:t>
            </w:r>
          </w:p>
        </w:tc>
        <w:tc>
          <w:tcPr>
            <w:tcW w:w="1138" w:type="dxa"/>
            <w:shd w:val="clear" w:color="auto" w:fill="FFFFFF"/>
          </w:tcPr>
          <w:p w:rsidR="004C53D5" w:rsidRDefault="00B333A9">
            <w:pPr>
              <w:pStyle w:val="Teksttreci20"/>
              <w:framePr w:w="2693" w:h="1790" w:wrap="none" w:vAnchor="page" w:hAnchor="page" w:x="3377" w:y="10424"/>
              <w:shd w:val="clear" w:color="auto" w:fill="auto"/>
              <w:spacing w:before="0" w:line="200" w:lineRule="exact"/>
              <w:ind w:left="180"/>
              <w:jc w:val="left"/>
            </w:pPr>
            <w:r>
              <w:rPr>
                <w:rStyle w:val="Teksttreci21"/>
              </w:rPr>
              <w:t>lekcj-a</w:t>
            </w:r>
          </w:p>
        </w:tc>
        <w:tc>
          <w:tcPr>
            <w:tcW w:w="1258" w:type="dxa"/>
            <w:shd w:val="clear" w:color="auto" w:fill="FFFFFF"/>
          </w:tcPr>
          <w:p w:rsidR="004C53D5" w:rsidRDefault="00B333A9">
            <w:pPr>
              <w:pStyle w:val="Teksttreci20"/>
              <w:framePr w:w="2693" w:h="1790" w:wrap="none" w:vAnchor="page" w:hAnchor="page" w:x="3377" w:y="10424"/>
              <w:shd w:val="clear" w:color="auto" w:fill="auto"/>
              <w:spacing w:before="0" w:line="200" w:lineRule="exact"/>
              <w:ind w:right="280"/>
              <w:jc w:val="right"/>
            </w:pPr>
            <w:r>
              <w:rPr>
                <w:rStyle w:val="Teksttreci21"/>
              </w:rPr>
              <w:t>lekcj-e</w:t>
            </w:r>
          </w:p>
        </w:tc>
      </w:tr>
      <w:tr w:rsidR="004C53D5">
        <w:trPr>
          <w:trHeight w:hRule="exact" w:val="259"/>
        </w:trPr>
        <w:tc>
          <w:tcPr>
            <w:tcW w:w="298" w:type="dxa"/>
            <w:shd w:val="clear" w:color="auto" w:fill="FFFFFF"/>
            <w:vAlign w:val="bottom"/>
          </w:tcPr>
          <w:p w:rsidR="004C53D5" w:rsidRDefault="00B333A9">
            <w:pPr>
              <w:pStyle w:val="Teksttreci20"/>
              <w:framePr w:w="2693" w:h="1790" w:wrap="none" w:vAnchor="page" w:hAnchor="page" w:x="3377" w:y="10424"/>
              <w:shd w:val="clear" w:color="auto" w:fill="auto"/>
              <w:spacing w:before="0" w:line="200" w:lineRule="exact"/>
              <w:jc w:val="left"/>
            </w:pPr>
            <w:r>
              <w:rPr>
                <w:rStyle w:val="Teksttreci21"/>
              </w:rPr>
              <w:t>2</w:t>
            </w:r>
          </w:p>
        </w:tc>
        <w:tc>
          <w:tcPr>
            <w:tcW w:w="1138" w:type="dxa"/>
            <w:shd w:val="clear" w:color="auto" w:fill="FFFFFF"/>
          </w:tcPr>
          <w:p w:rsidR="004C53D5" w:rsidRDefault="00B333A9">
            <w:pPr>
              <w:pStyle w:val="Teksttreci20"/>
              <w:framePr w:w="2693" w:h="1790" w:wrap="none" w:vAnchor="page" w:hAnchor="page" w:x="3377" w:y="10424"/>
              <w:shd w:val="clear" w:color="auto" w:fill="auto"/>
              <w:spacing w:before="0" w:line="200" w:lineRule="exact"/>
              <w:ind w:left="180"/>
              <w:jc w:val="left"/>
            </w:pPr>
            <w:r>
              <w:rPr>
                <w:rStyle w:val="Teksttreci21"/>
              </w:rPr>
              <w:t>lekcji</w:t>
            </w:r>
          </w:p>
        </w:tc>
        <w:tc>
          <w:tcPr>
            <w:tcW w:w="1258" w:type="dxa"/>
            <w:shd w:val="clear" w:color="auto" w:fill="FFFFFF"/>
          </w:tcPr>
          <w:p w:rsidR="004C53D5" w:rsidRDefault="00B333A9">
            <w:pPr>
              <w:pStyle w:val="Teksttreci20"/>
              <w:framePr w:w="2693" w:h="1790" w:wrap="none" w:vAnchor="page" w:hAnchor="page" w:x="3377" w:y="10424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"/>
              </w:rPr>
              <w:t>lekcj-j (?)</w:t>
            </w:r>
          </w:p>
        </w:tc>
      </w:tr>
      <w:tr w:rsidR="004C53D5">
        <w:trPr>
          <w:trHeight w:hRule="exact" w:val="254"/>
        </w:trPr>
        <w:tc>
          <w:tcPr>
            <w:tcW w:w="298" w:type="dxa"/>
            <w:shd w:val="clear" w:color="auto" w:fill="FFFFFF"/>
          </w:tcPr>
          <w:p w:rsidR="004C53D5" w:rsidRDefault="00B333A9">
            <w:pPr>
              <w:pStyle w:val="Teksttreci20"/>
              <w:framePr w:w="2693" w:h="1790" w:wrap="none" w:vAnchor="page" w:hAnchor="page" w:x="3377" w:y="10424"/>
              <w:shd w:val="clear" w:color="auto" w:fill="auto"/>
              <w:spacing w:before="0" w:line="200" w:lineRule="exact"/>
              <w:jc w:val="left"/>
            </w:pPr>
            <w:r>
              <w:rPr>
                <w:rStyle w:val="Teksttreci21"/>
              </w:rPr>
              <w:t>3</w:t>
            </w:r>
          </w:p>
        </w:tc>
        <w:tc>
          <w:tcPr>
            <w:tcW w:w="1138" w:type="dxa"/>
            <w:shd w:val="clear" w:color="auto" w:fill="FFFFFF"/>
          </w:tcPr>
          <w:p w:rsidR="004C53D5" w:rsidRDefault="00B333A9">
            <w:pPr>
              <w:pStyle w:val="Teksttreci20"/>
              <w:framePr w:w="2693" w:h="1790" w:wrap="none" w:vAnchor="page" w:hAnchor="page" w:x="3377" w:y="10424"/>
              <w:shd w:val="clear" w:color="auto" w:fill="auto"/>
              <w:spacing w:before="0" w:line="200" w:lineRule="exact"/>
              <w:ind w:left="180"/>
              <w:jc w:val="left"/>
            </w:pPr>
            <w:r>
              <w:rPr>
                <w:rStyle w:val="Teksttreci21"/>
              </w:rPr>
              <w:t>lekcj-i</w:t>
            </w:r>
          </w:p>
        </w:tc>
        <w:tc>
          <w:tcPr>
            <w:tcW w:w="1258" w:type="dxa"/>
            <w:shd w:val="clear" w:color="auto" w:fill="FFFFFF"/>
          </w:tcPr>
          <w:p w:rsidR="004C53D5" w:rsidRDefault="00B333A9">
            <w:pPr>
              <w:pStyle w:val="Teksttreci20"/>
              <w:framePr w:w="2693" w:h="1790" w:wrap="none" w:vAnchor="page" w:hAnchor="page" w:x="3377" w:y="10424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"/>
              </w:rPr>
              <w:t>lekcj-om</w:t>
            </w:r>
          </w:p>
        </w:tc>
      </w:tr>
      <w:tr w:rsidR="004C53D5">
        <w:trPr>
          <w:trHeight w:hRule="exact" w:val="254"/>
        </w:trPr>
        <w:tc>
          <w:tcPr>
            <w:tcW w:w="298" w:type="dxa"/>
            <w:shd w:val="clear" w:color="auto" w:fill="FFFFFF"/>
          </w:tcPr>
          <w:p w:rsidR="004C53D5" w:rsidRDefault="00B333A9">
            <w:pPr>
              <w:pStyle w:val="Teksttreci20"/>
              <w:framePr w:w="2693" w:h="1790" w:wrap="none" w:vAnchor="page" w:hAnchor="page" w:x="3377" w:y="10424"/>
              <w:shd w:val="clear" w:color="auto" w:fill="auto"/>
              <w:spacing w:before="0" w:line="200" w:lineRule="exact"/>
              <w:jc w:val="left"/>
            </w:pPr>
            <w:r>
              <w:rPr>
                <w:rStyle w:val="Teksttreci21"/>
              </w:rPr>
              <w:t>4</w:t>
            </w:r>
          </w:p>
        </w:tc>
        <w:tc>
          <w:tcPr>
            <w:tcW w:w="1138" w:type="dxa"/>
            <w:shd w:val="clear" w:color="auto" w:fill="FFFFFF"/>
          </w:tcPr>
          <w:p w:rsidR="004C53D5" w:rsidRDefault="00B333A9">
            <w:pPr>
              <w:pStyle w:val="Teksttreci20"/>
              <w:framePr w:w="2693" w:h="1790" w:wrap="none" w:vAnchor="page" w:hAnchor="page" w:x="3377" w:y="10424"/>
              <w:shd w:val="clear" w:color="auto" w:fill="auto"/>
              <w:spacing w:before="0" w:line="200" w:lineRule="exact"/>
              <w:ind w:left="180"/>
              <w:jc w:val="left"/>
            </w:pPr>
            <w:r>
              <w:rPr>
                <w:rStyle w:val="Teksttreci21"/>
              </w:rPr>
              <w:t>lekcj-ę</w:t>
            </w:r>
          </w:p>
        </w:tc>
        <w:tc>
          <w:tcPr>
            <w:tcW w:w="1258" w:type="dxa"/>
            <w:shd w:val="clear" w:color="auto" w:fill="FFFFFF"/>
          </w:tcPr>
          <w:p w:rsidR="004C53D5" w:rsidRDefault="00B333A9">
            <w:pPr>
              <w:pStyle w:val="Teksttreci20"/>
              <w:framePr w:w="2693" w:h="1790" w:wrap="none" w:vAnchor="page" w:hAnchor="page" w:x="3377" w:y="10424"/>
              <w:shd w:val="clear" w:color="auto" w:fill="auto"/>
              <w:spacing w:before="0" w:line="200" w:lineRule="exact"/>
              <w:ind w:right="280"/>
              <w:jc w:val="right"/>
            </w:pPr>
            <w:r>
              <w:rPr>
                <w:rStyle w:val="Teksttreci21"/>
              </w:rPr>
              <w:t>lekcj-e</w:t>
            </w:r>
          </w:p>
        </w:tc>
      </w:tr>
      <w:tr w:rsidR="004C53D5">
        <w:trPr>
          <w:trHeight w:hRule="exact" w:val="259"/>
        </w:trPr>
        <w:tc>
          <w:tcPr>
            <w:tcW w:w="298" w:type="dxa"/>
            <w:shd w:val="clear" w:color="auto" w:fill="FFFFFF"/>
          </w:tcPr>
          <w:p w:rsidR="004C53D5" w:rsidRDefault="00B333A9">
            <w:pPr>
              <w:pStyle w:val="Teksttreci20"/>
              <w:framePr w:w="2693" w:h="1790" w:wrap="none" w:vAnchor="page" w:hAnchor="page" w:x="3377" w:y="10424"/>
              <w:shd w:val="clear" w:color="auto" w:fill="auto"/>
              <w:spacing w:before="0" w:line="200" w:lineRule="exact"/>
              <w:jc w:val="left"/>
            </w:pPr>
            <w:r>
              <w:rPr>
                <w:rStyle w:val="Teksttreci21"/>
              </w:rPr>
              <w:t>5</w:t>
            </w:r>
          </w:p>
        </w:tc>
        <w:tc>
          <w:tcPr>
            <w:tcW w:w="1138" w:type="dxa"/>
            <w:shd w:val="clear" w:color="auto" w:fill="FFFFFF"/>
          </w:tcPr>
          <w:p w:rsidR="004C53D5" w:rsidRDefault="00B333A9">
            <w:pPr>
              <w:pStyle w:val="Teksttreci20"/>
              <w:framePr w:w="2693" w:h="1790" w:wrap="none" w:vAnchor="page" w:hAnchor="page" w:x="3377" w:y="10424"/>
              <w:shd w:val="clear" w:color="auto" w:fill="auto"/>
              <w:spacing w:before="0" w:line="200" w:lineRule="exact"/>
              <w:ind w:left="180"/>
              <w:jc w:val="left"/>
            </w:pPr>
            <w:r>
              <w:rPr>
                <w:rStyle w:val="Teksttreci21"/>
              </w:rPr>
              <w:t>lekcj-o</w:t>
            </w:r>
          </w:p>
        </w:tc>
        <w:tc>
          <w:tcPr>
            <w:tcW w:w="1258" w:type="dxa"/>
            <w:shd w:val="clear" w:color="auto" w:fill="FFFFFF"/>
          </w:tcPr>
          <w:p w:rsidR="004C53D5" w:rsidRDefault="00B333A9">
            <w:pPr>
              <w:pStyle w:val="Teksttreci20"/>
              <w:framePr w:w="2693" w:h="1790" w:wrap="none" w:vAnchor="page" w:hAnchor="page" w:x="3377" w:y="10424"/>
              <w:shd w:val="clear" w:color="auto" w:fill="auto"/>
              <w:spacing w:before="0" w:line="200" w:lineRule="exact"/>
              <w:ind w:right="280"/>
              <w:jc w:val="right"/>
            </w:pPr>
            <w:r>
              <w:rPr>
                <w:rStyle w:val="Teksttreci21"/>
              </w:rPr>
              <w:t>lekcj-e</w:t>
            </w:r>
          </w:p>
        </w:tc>
      </w:tr>
      <w:tr w:rsidR="004C53D5">
        <w:trPr>
          <w:trHeight w:hRule="exact" w:val="250"/>
        </w:trPr>
        <w:tc>
          <w:tcPr>
            <w:tcW w:w="298" w:type="dxa"/>
            <w:shd w:val="clear" w:color="auto" w:fill="FFFFFF"/>
            <w:vAlign w:val="bottom"/>
          </w:tcPr>
          <w:p w:rsidR="004C53D5" w:rsidRDefault="00B333A9">
            <w:pPr>
              <w:pStyle w:val="Teksttreci20"/>
              <w:framePr w:w="2693" w:h="1790" w:wrap="none" w:vAnchor="page" w:hAnchor="page" w:x="3377" w:y="10424"/>
              <w:shd w:val="clear" w:color="auto" w:fill="auto"/>
              <w:spacing w:before="0" w:line="200" w:lineRule="exact"/>
              <w:jc w:val="left"/>
            </w:pPr>
            <w:r>
              <w:rPr>
                <w:rStyle w:val="Teksttreci21"/>
              </w:rPr>
              <w:t>6</w:t>
            </w:r>
          </w:p>
        </w:tc>
        <w:tc>
          <w:tcPr>
            <w:tcW w:w="1138" w:type="dxa"/>
            <w:shd w:val="clear" w:color="auto" w:fill="FFFFFF"/>
          </w:tcPr>
          <w:p w:rsidR="004C53D5" w:rsidRDefault="00B333A9">
            <w:pPr>
              <w:pStyle w:val="Teksttreci20"/>
              <w:framePr w:w="2693" w:h="1790" w:wrap="none" w:vAnchor="page" w:hAnchor="page" w:x="3377" w:y="10424"/>
              <w:shd w:val="clear" w:color="auto" w:fill="auto"/>
              <w:spacing w:before="0" w:line="200" w:lineRule="exact"/>
              <w:ind w:left="180"/>
              <w:jc w:val="left"/>
            </w:pPr>
            <w:r>
              <w:rPr>
                <w:rStyle w:val="Teksttreci21"/>
              </w:rPr>
              <w:t>lekcją</w:t>
            </w:r>
          </w:p>
        </w:tc>
        <w:tc>
          <w:tcPr>
            <w:tcW w:w="1258" w:type="dxa"/>
            <w:shd w:val="clear" w:color="auto" w:fill="FFFFFF"/>
          </w:tcPr>
          <w:p w:rsidR="004C53D5" w:rsidRDefault="00B333A9">
            <w:pPr>
              <w:pStyle w:val="Teksttreci20"/>
              <w:framePr w:w="2693" w:h="1790" w:wrap="none" w:vAnchor="page" w:hAnchor="page" w:x="3377" w:y="10424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"/>
              </w:rPr>
              <w:t>lekcj-ami</w:t>
            </w:r>
          </w:p>
        </w:tc>
      </w:tr>
      <w:tr w:rsidR="004C53D5">
        <w:trPr>
          <w:trHeight w:hRule="exact" w:val="259"/>
        </w:trPr>
        <w:tc>
          <w:tcPr>
            <w:tcW w:w="298" w:type="dxa"/>
            <w:shd w:val="clear" w:color="auto" w:fill="FFFFFF"/>
          </w:tcPr>
          <w:p w:rsidR="004C53D5" w:rsidRDefault="00B333A9">
            <w:pPr>
              <w:pStyle w:val="Teksttreci20"/>
              <w:framePr w:w="2693" w:h="1790" w:wrap="none" w:vAnchor="page" w:hAnchor="page" w:x="3377" w:y="10424"/>
              <w:shd w:val="clear" w:color="auto" w:fill="auto"/>
              <w:spacing w:before="0" w:line="200" w:lineRule="exact"/>
              <w:jc w:val="left"/>
            </w:pPr>
            <w:r>
              <w:rPr>
                <w:rStyle w:val="Teksttreci21"/>
              </w:rPr>
              <w:t>7</w:t>
            </w:r>
          </w:p>
        </w:tc>
        <w:tc>
          <w:tcPr>
            <w:tcW w:w="1138" w:type="dxa"/>
            <w:shd w:val="clear" w:color="auto" w:fill="FFFFFF"/>
          </w:tcPr>
          <w:p w:rsidR="004C53D5" w:rsidRDefault="00B333A9">
            <w:pPr>
              <w:pStyle w:val="Teksttreci20"/>
              <w:framePr w:w="2693" w:h="1790" w:wrap="none" w:vAnchor="page" w:hAnchor="page" w:x="3377" w:y="10424"/>
              <w:shd w:val="clear" w:color="auto" w:fill="auto"/>
              <w:spacing w:before="0" w:line="200" w:lineRule="exact"/>
              <w:ind w:left="180"/>
              <w:jc w:val="left"/>
            </w:pPr>
            <w:r>
              <w:rPr>
                <w:rStyle w:val="Teksttreci21"/>
              </w:rPr>
              <w:t>lekcj-i</w:t>
            </w:r>
          </w:p>
        </w:tc>
        <w:tc>
          <w:tcPr>
            <w:tcW w:w="1258" w:type="dxa"/>
            <w:shd w:val="clear" w:color="auto" w:fill="FFFFFF"/>
          </w:tcPr>
          <w:p w:rsidR="004C53D5" w:rsidRDefault="00B333A9">
            <w:pPr>
              <w:pStyle w:val="Teksttreci20"/>
              <w:framePr w:w="2693" w:h="1790" w:wrap="none" w:vAnchor="page" w:hAnchor="page" w:x="3377" w:y="10424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"/>
              </w:rPr>
              <w:t>lekcj-ach.</w:t>
            </w:r>
          </w:p>
        </w:tc>
      </w:tr>
    </w:tbl>
    <w:p w:rsidR="004C53D5" w:rsidRDefault="004C53D5">
      <w:pPr>
        <w:rPr>
          <w:sz w:val="2"/>
          <w:szCs w:val="2"/>
        </w:rPr>
        <w:sectPr w:rsidR="004C53D5">
          <w:pgSz w:w="8794" w:h="1386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C53D5" w:rsidRDefault="00B333A9">
      <w:pPr>
        <w:pStyle w:val="Nagweklubstopka0"/>
        <w:framePr w:wrap="none" w:vAnchor="page" w:hAnchor="page" w:x="1349" w:y="928"/>
        <w:shd w:val="clear" w:color="auto" w:fill="auto"/>
        <w:spacing w:line="170" w:lineRule="exact"/>
      </w:pPr>
      <w:r>
        <w:lastRenderedPageBreak/>
        <w:t>22</w:t>
      </w:r>
    </w:p>
    <w:p w:rsidR="004C53D5" w:rsidRDefault="00B333A9">
      <w:pPr>
        <w:pStyle w:val="Nagweklubstopka0"/>
        <w:framePr w:wrap="none" w:vAnchor="page" w:hAnchor="page" w:x="3619" w:y="933"/>
        <w:shd w:val="clear" w:color="auto" w:fill="auto"/>
        <w:spacing w:line="170" w:lineRule="exact"/>
      </w:pPr>
      <w:r>
        <w:t>PORADNIK JĘZYKOWY</w:t>
      </w:r>
    </w:p>
    <w:p w:rsidR="004C53D5" w:rsidRDefault="00B333A9">
      <w:pPr>
        <w:pStyle w:val="Nagweklubstopka0"/>
        <w:framePr w:wrap="none" w:vAnchor="page" w:hAnchor="page" w:x="7531" w:y="943"/>
        <w:shd w:val="clear" w:color="auto" w:fill="auto"/>
        <w:spacing w:line="170" w:lineRule="exact"/>
      </w:pPr>
      <w:r>
        <w:t>VI. 2.</w:t>
      </w:r>
    </w:p>
    <w:p w:rsidR="004C53D5" w:rsidRDefault="00B333A9">
      <w:pPr>
        <w:pStyle w:val="Teksttreci20"/>
        <w:framePr w:w="6715" w:h="8755" w:hRule="exact" w:wrap="none" w:vAnchor="page" w:hAnchor="page" w:x="1334" w:y="1408"/>
        <w:shd w:val="clear" w:color="auto" w:fill="auto"/>
        <w:spacing w:before="0"/>
        <w:ind w:firstLine="260"/>
      </w:pPr>
      <w:r>
        <w:t xml:space="preserve">Forma ta wydaje się prostą i naturalną, mimo tego w 2. przyp. liczby mn. chociaż w mowie ucho słyszy na końcu </w:t>
      </w:r>
      <w:r>
        <w:rPr>
          <w:rStyle w:val="Teksttreci2105ptKursywaOdstpy0pt"/>
        </w:rPr>
        <w:t>j,</w:t>
      </w:r>
      <w:r>
        <w:t xml:space="preserve"> w pisowni używają 2. przyp. liczby </w:t>
      </w:r>
      <w:r>
        <w:rPr>
          <w:lang w:val="cs-CZ" w:eastAsia="cs-CZ" w:bidi="cs-CZ"/>
        </w:rPr>
        <w:t xml:space="preserve">pojed. </w:t>
      </w:r>
      <w:r>
        <w:t xml:space="preserve">n. </w:t>
      </w:r>
      <w:r>
        <w:rPr>
          <w:rStyle w:val="Teksttreci2Consolas95ptOdstpy-1pt"/>
        </w:rPr>
        <w:t xml:space="preserve">p. </w:t>
      </w:r>
      <w:r>
        <w:t xml:space="preserve">mówimy: »do kompozycj-j (?) konkursowych </w:t>
      </w:r>
      <w:r>
        <w:rPr>
          <w:lang w:val="fr-FR" w:eastAsia="fr-FR" w:bidi="fr-FR"/>
        </w:rPr>
        <w:t xml:space="preserve">« </w:t>
      </w:r>
      <w:r>
        <w:t xml:space="preserve">— mamy kilka instytucj-j (?) rządowych« — »celem powzięcia dostatecznych decyzj-j </w:t>
      </w:r>
      <w:r>
        <w:rPr>
          <w:lang w:val="fr-FR" w:eastAsia="fr-FR" w:bidi="fr-FR"/>
        </w:rPr>
        <w:t xml:space="preserve">(?)« </w:t>
      </w:r>
      <w:r>
        <w:t xml:space="preserve">— »tych plantacj-j (?) tysiące" — mamy dużo zadanych lekcj-j </w:t>
      </w:r>
      <w:r>
        <w:rPr>
          <w:lang w:val="fr-FR" w:eastAsia="fr-FR" w:bidi="fr-FR"/>
        </w:rPr>
        <w:t xml:space="preserve">(?)« </w:t>
      </w:r>
      <w:r>
        <w:t xml:space="preserve">= piszą zaś: do kompozycj-i konkursowych» — "tych plantacj-i tysiące" i t. d., przytem nie uważają za sprzeczność, że używają rzeczownika 2. przyp. liczby </w:t>
      </w:r>
      <w:r>
        <w:rPr>
          <w:lang w:val="cs-CZ" w:eastAsia="cs-CZ" w:bidi="cs-CZ"/>
        </w:rPr>
        <w:t xml:space="preserve">pojed, </w:t>
      </w:r>
      <w:r>
        <w:t>a przymiotnika lub zaimka 2. przyp. liczby mn.</w:t>
      </w:r>
    </w:p>
    <w:p w:rsidR="004C53D5" w:rsidRDefault="00B333A9">
      <w:pPr>
        <w:pStyle w:val="Teksttreci20"/>
        <w:framePr w:w="6715" w:h="8755" w:hRule="exact" w:wrap="none" w:vAnchor="page" w:hAnchor="page" w:x="1334" w:y="1408"/>
        <w:shd w:val="clear" w:color="auto" w:fill="auto"/>
        <w:spacing w:before="0"/>
        <w:ind w:firstLine="260"/>
      </w:pPr>
      <w:r>
        <w:t xml:space="preserve">Uważałem to za niewłaściwe i niezgodne z wyrażeniem prawdziwego znaczenia treści. Po co mieszać obie liczby, kiedy możemy użyć liczby </w:t>
      </w:r>
      <w:r>
        <w:rPr>
          <w:lang w:val="cs-CZ" w:eastAsia="cs-CZ" w:bidi="cs-CZ"/>
        </w:rPr>
        <w:t xml:space="preserve">pojed, </w:t>
      </w:r>
      <w:r>
        <w:t xml:space="preserve">dla oznaczenia jednego przedmiotu, a liczby mn. dla wielu przedmiotów. Po co posługiwać się przyp. 2. liczby </w:t>
      </w:r>
      <w:r>
        <w:rPr>
          <w:lang w:val="cs-CZ" w:eastAsia="cs-CZ" w:bidi="cs-CZ"/>
        </w:rPr>
        <w:t xml:space="preserve">pojed., </w:t>
      </w:r>
      <w:r>
        <w:t>kiedy mamy z właściwą końcówką przyp. 2. liczby mn.</w:t>
      </w:r>
    </w:p>
    <w:p w:rsidR="004C53D5" w:rsidRDefault="00B333A9">
      <w:pPr>
        <w:pStyle w:val="Teksttreci20"/>
        <w:framePr w:w="6715" w:h="8755" w:hRule="exact" w:wrap="none" w:vAnchor="page" w:hAnchor="page" w:x="1334" w:y="1408"/>
        <w:shd w:val="clear" w:color="auto" w:fill="auto"/>
        <w:spacing w:before="0"/>
        <w:ind w:firstLine="260"/>
      </w:pPr>
      <w:r>
        <w:t xml:space="preserve">Również w przymiotnikach, pochodzących od rzeczowników kończących się na </w:t>
      </w:r>
      <w:r>
        <w:rPr>
          <w:rStyle w:val="Teksttreci2105ptKursywaOdstpy0pt"/>
        </w:rPr>
        <w:t>ja,</w:t>
      </w:r>
      <w:r>
        <w:t xml:space="preserve"> dodając tylko do przyp. 2. liczby mn. </w:t>
      </w:r>
      <w:r>
        <w:rPr>
          <w:rStyle w:val="Teksttreci2105ptKursywaOdstpy0pt"/>
        </w:rPr>
        <w:t>-ny,</w:t>
      </w:r>
      <w:r>
        <w:t xml:space="preserve"> litera </w:t>
      </w:r>
      <w:r>
        <w:rPr>
          <w:rStyle w:val="Teksttreci2105ptKursywaOdstpy0pt"/>
        </w:rPr>
        <w:t xml:space="preserve">j </w:t>
      </w:r>
      <w:r>
        <w:t xml:space="preserve">nie powinna zmieniać się na </w:t>
      </w:r>
      <w:r>
        <w:rPr>
          <w:rStyle w:val="Teksttreci2105ptKursywaOdstpy0pt"/>
          <w:lang w:val="fr-FR" w:eastAsia="fr-FR" w:bidi="fr-FR"/>
        </w:rPr>
        <w:t>y</w:t>
      </w:r>
      <w:r>
        <w:rPr>
          <w:lang w:val="fr-FR" w:eastAsia="fr-FR" w:bidi="fr-FR"/>
        </w:rPr>
        <w:t xml:space="preserve"> </w:t>
      </w:r>
      <w:r>
        <w:t xml:space="preserve">lub </w:t>
      </w:r>
      <w:r>
        <w:rPr>
          <w:rStyle w:val="Teksttreci2105ptKursywaOdstpy0pt"/>
        </w:rPr>
        <w:t>i,</w:t>
      </w:r>
      <w:r>
        <w:t xml:space="preserve"> zamiast n. p. kolonizacyjny, policyjny, familijny, filantropijny, należałoby pisać: kolonizacjjny, poli</w:t>
      </w:r>
      <w:r>
        <w:rPr>
          <w:lang w:val="fr-FR" w:eastAsia="fr-FR" w:bidi="fr-FR"/>
        </w:rPr>
        <w:t xml:space="preserve">cjjny, </w:t>
      </w:r>
      <w:r>
        <w:t>familjjny i t. d. (?!)</w:t>
      </w:r>
    </w:p>
    <w:p w:rsidR="004C53D5" w:rsidRDefault="00B333A9">
      <w:pPr>
        <w:pStyle w:val="Teksttreci20"/>
        <w:framePr w:w="6715" w:h="8755" w:hRule="exact" w:wrap="none" w:vAnchor="page" w:hAnchor="page" w:x="1334" w:y="1408"/>
        <w:shd w:val="clear" w:color="auto" w:fill="auto"/>
        <w:spacing w:before="0"/>
        <w:ind w:firstLine="260"/>
      </w:pPr>
      <w:r>
        <w:t xml:space="preserve">Dopuściwszy w przymiotnikach </w:t>
      </w:r>
      <w:r>
        <w:rPr>
          <w:rStyle w:val="Teksttreci2105ptKursywaOdstpy0pt"/>
          <w:lang w:val="fr-FR" w:eastAsia="fr-FR" w:bidi="fr-FR"/>
        </w:rPr>
        <w:t>y</w:t>
      </w:r>
      <w:r>
        <w:rPr>
          <w:lang w:val="fr-FR" w:eastAsia="fr-FR" w:bidi="fr-FR"/>
        </w:rPr>
        <w:t xml:space="preserve"> </w:t>
      </w:r>
      <w:r>
        <w:t xml:space="preserve">i </w:t>
      </w:r>
      <w:r>
        <w:rPr>
          <w:rStyle w:val="Teksttreci2105ptKursywaOdstpy0pt"/>
        </w:rPr>
        <w:t>i,</w:t>
      </w:r>
      <w:r>
        <w:t xml:space="preserve"> trzebaby było przyjąć dawną formę rzeczowników, t. j. lekcyja, linija i t. d., co już usunięto z użycia, bo nietylko słyszymy, ale i mówimy lekcja, linja i t. d.</w:t>
      </w:r>
    </w:p>
    <w:p w:rsidR="004C53D5" w:rsidRDefault="00B333A9">
      <w:pPr>
        <w:pStyle w:val="Teksttreci20"/>
        <w:framePr w:w="6715" w:h="8755" w:hRule="exact" w:wrap="none" w:vAnchor="page" w:hAnchor="page" w:x="1334" w:y="1408"/>
        <w:shd w:val="clear" w:color="auto" w:fill="auto"/>
        <w:spacing w:before="0"/>
        <w:ind w:firstLine="260"/>
      </w:pPr>
      <w:r>
        <w:t xml:space="preserve">Pierwiastek (?) więc </w:t>
      </w:r>
      <w:r>
        <w:rPr>
          <w:rStyle w:val="Teksttreci2105ptKursywaOdstpy0pt"/>
        </w:rPr>
        <w:t>j</w:t>
      </w:r>
      <w:r>
        <w:t xml:space="preserve"> rzeczownika kończącego się na </w:t>
      </w:r>
      <w:r>
        <w:rPr>
          <w:rStyle w:val="Teksttreci2105ptKursywaOdstpy0pt"/>
        </w:rPr>
        <w:t>-ja,</w:t>
      </w:r>
      <w:r>
        <w:t xml:space="preserve"> powinien być nietykalny przy wszystkich odmianach i w przymiotnikach od niego pochodzących.</w:t>
      </w:r>
    </w:p>
    <w:p w:rsidR="004C53D5" w:rsidRDefault="00B333A9">
      <w:pPr>
        <w:pStyle w:val="Teksttreci20"/>
        <w:framePr w:w="6715" w:h="8755" w:hRule="exact" w:wrap="none" w:vAnchor="page" w:hAnchor="page" w:x="1334" w:y="1408"/>
        <w:shd w:val="clear" w:color="auto" w:fill="auto"/>
        <w:spacing w:before="0"/>
        <w:ind w:firstLine="260"/>
      </w:pPr>
      <w:r>
        <w:t xml:space="preserve">Mając to na uwadze, zachowując wyżej przytoczoną deklinację nie zamieniając w rzeczownikach kończących się na </w:t>
      </w:r>
      <w:r>
        <w:rPr>
          <w:rStyle w:val="Teksttreci2105ptKursywaOdstpy0pt"/>
        </w:rPr>
        <w:t>ja</w:t>
      </w:r>
      <w:r>
        <w:t xml:space="preserve"> 2. przyp. licz. mn. z 2. przypadkiem liczby pojedynczej, nie dopuszczając w przymiotnikach głosek </w:t>
      </w:r>
      <w:r>
        <w:rPr>
          <w:rStyle w:val="Teksttreci2105ptKursywaOdstpy0pt"/>
          <w:lang w:val="fr-FR" w:eastAsia="fr-FR" w:bidi="fr-FR"/>
        </w:rPr>
        <w:t>y</w:t>
      </w:r>
      <w:r>
        <w:rPr>
          <w:lang w:val="fr-FR" w:eastAsia="fr-FR" w:bidi="fr-FR"/>
        </w:rPr>
        <w:t xml:space="preserve"> </w:t>
      </w:r>
      <w:r>
        <w:t xml:space="preserve">i </w:t>
      </w:r>
      <w:r>
        <w:rPr>
          <w:rStyle w:val="Teksttreci2105ptKursywaOdstpy0pt"/>
        </w:rPr>
        <w:t>i</w:t>
      </w:r>
      <w:r>
        <w:t xml:space="preserve"> jako niewłaściwych, a dodając do rzeczownika 2. przyp. liczby mn </w:t>
      </w:r>
      <w:r>
        <w:rPr>
          <w:rStyle w:val="Teksttreci2105ptKursywaOdstpy0pt"/>
        </w:rPr>
        <w:t>-ny,</w:t>
      </w:r>
      <w:r>
        <w:t xml:space="preserve"> uprościmy raz na zawsze pisownię języka polskiego i unikniemy błędów ortograficznych. Każdy bez trudności będzie pisał: jednej instytucji, złej komunikacji, trudnej lekcji, a tych instytucjj, różnych kombinacjj, policjjny, familjjny i t. d. (?!)</w:t>
      </w:r>
    </w:p>
    <w:p w:rsidR="004C53D5" w:rsidRDefault="00B333A9">
      <w:pPr>
        <w:pStyle w:val="Teksttreci50"/>
        <w:framePr w:w="6715" w:h="8755" w:hRule="exact" w:wrap="none" w:vAnchor="page" w:hAnchor="page" w:x="1334" w:y="1408"/>
        <w:shd w:val="clear" w:color="auto" w:fill="auto"/>
        <w:tabs>
          <w:tab w:val="left" w:pos="5060"/>
        </w:tabs>
        <w:ind w:firstLine="260"/>
      </w:pPr>
      <w:r>
        <w:t>Goszczynna (w gub. kaliskiej).</w:t>
      </w:r>
      <w:r>
        <w:tab/>
        <w:t>F. Ruszkowski.</w:t>
      </w:r>
    </w:p>
    <w:p w:rsidR="004C53D5" w:rsidRDefault="00B333A9">
      <w:pPr>
        <w:pStyle w:val="Nagwek220"/>
        <w:framePr w:w="6715" w:h="1344" w:hRule="exact" w:wrap="none" w:vAnchor="page" w:hAnchor="page" w:x="1334" w:y="10914"/>
        <w:shd w:val="clear" w:color="auto" w:fill="auto"/>
        <w:spacing w:before="0" w:after="273" w:line="210" w:lineRule="exact"/>
      </w:pPr>
      <w:bookmarkStart w:id="4" w:name="bookmark3"/>
      <w:r>
        <w:t>III. ZAPYTANIA I ODPOWIEDZI.</w:t>
      </w:r>
      <w:bookmarkEnd w:id="4"/>
    </w:p>
    <w:p w:rsidR="004C53D5" w:rsidRDefault="00B333A9">
      <w:pPr>
        <w:pStyle w:val="Teksttreci20"/>
        <w:framePr w:w="6715" w:h="1344" w:hRule="exact" w:wrap="none" w:vAnchor="page" w:hAnchor="page" w:x="1334" w:y="10914"/>
        <w:shd w:val="clear" w:color="auto" w:fill="auto"/>
        <w:spacing w:before="0"/>
        <w:ind w:firstLine="260"/>
      </w:pPr>
      <w:r>
        <w:t xml:space="preserve">28. </w:t>
      </w:r>
      <w:r>
        <w:rPr>
          <w:rStyle w:val="PogrubienieTeksttreci2105ptOdstpy1pt"/>
        </w:rPr>
        <w:t xml:space="preserve">Zapoznać </w:t>
      </w:r>
      <w:r>
        <w:t xml:space="preserve">— </w:t>
      </w:r>
      <w:r>
        <w:rPr>
          <w:lang w:val="fr-FR" w:eastAsia="fr-FR" w:bidi="fr-FR"/>
        </w:rPr>
        <w:t xml:space="preserve">nie </w:t>
      </w:r>
      <w:r>
        <w:t xml:space="preserve">germanizm. </w:t>
      </w:r>
      <w:r>
        <w:rPr>
          <w:lang w:val="fr-FR" w:eastAsia="fr-FR" w:bidi="fr-FR"/>
        </w:rPr>
        <w:t xml:space="preserve">(K. </w:t>
      </w:r>
      <w:r>
        <w:t>C.)</w:t>
      </w:r>
    </w:p>
    <w:p w:rsidR="004C53D5" w:rsidRDefault="00B333A9">
      <w:pPr>
        <w:pStyle w:val="Teksttreci20"/>
        <w:framePr w:w="6715" w:h="1344" w:hRule="exact" w:wrap="none" w:vAnchor="page" w:hAnchor="page" w:x="1334" w:y="10914"/>
        <w:shd w:val="clear" w:color="auto" w:fill="auto"/>
        <w:spacing w:before="0"/>
        <w:ind w:firstLine="260"/>
      </w:pPr>
      <w:r>
        <w:rPr>
          <w:rStyle w:val="Teksttreci2105ptKursywaOdstpy0pt"/>
        </w:rPr>
        <w:t>Zapoznać</w:t>
      </w:r>
      <w:r>
        <w:t xml:space="preserve"> </w:t>
      </w:r>
      <w:r>
        <w:rPr>
          <w:lang w:val="fr-FR" w:eastAsia="fr-FR" w:bidi="fr-FR"/>
        </w:rPr>
        <w:t xml:space="preserve">(verkennen). </w:t>
      </w:r>
      <w:r>
        <w:t xml:space="preserve">Jeden z moich nauczycieli gimnazyum twierdził, iż »za« ma znaczenie przeczące np </w:t>
      </w:r>
      <w:r>
        <w:rPr>
          <w:rStyle w:val="Teksttreci2105ptKursywaOdstpy0pt"/>
        </w:rPr>
        <w:t>pomnieć</w:t>
      </w:r>
      <w:r>
        <w:t xml:space="preserve"> — </w:t>
      </w:r>
      <w:r>
        <w:rPr>
          <w:rStyle w:val="Teksttreci2105ptKursywaOdstpy0pt"/>
        </w:rPr>
        <w:t>zapomnieć</w:t>
      </w:r>
      <w:r>
        <w:t>;</w:t>
      </w:r>
    </w:p>
    <w:p w:rsidR="004C53D5" w:rsidRDefault="004C53D5">
      <w:pPr>
        <w:rPr>
          <w:sz w:val="2"/>
          <w:szCs w:val="2"/>
        </w:rPr>
        <w:sectPr w:rsidR="004C53D5">
          <w:pgSz w:w="8794" w:h="1386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C53D5" w:rsidRDefault="00B333A9">
      <w:pPr>
        <w:pStyle w:val="Nagweklubstopka0"/>
        <w:framePr w:wrap="none" w:vAnchor="page" w:hAnchor="page" w:x="758" w:y="933"/>
        <w:shd w:val="clear" w:color="auto" w:fill="auto"/>
        <w:spacing w:line="170" w:lineRule="exact"/>
      </w:pPr>
      <w:r>
        <w:lastRenderedPageBreak/>
        <w:t>VI. 2.</w:t>
      </w:r>
    </w:p>
    <w:p w:rsidR="004C53D5" w:rsidRDefault="00B333A9">
      <w:pPr>
        <w:pStyle w:val="Nagweklubstopka0"/>
        <w:framePr w:wrap="none" w:vAnchor="page" w:hAnchor="page" w:x="3067" w:y="933"/>
        <w:shd w:val="clear" w:color="auto" w:fill="auto"/>
        <w:spacing w:line="170" w:lineRule="exact"/>
      </w:pPr>
      <w:r>
        <w:t>PORADNIK JĘZYKOWY</w:t>
      </w:r>
    </w:p>
    <w:p w:rsidR="004C53D5" w:rsidRDefault="00B333A9">
      <w:pPr>
        <w:pStyle w:val="Nagweklubstopka0"/>
        <w:framePr w:wrap="none" w:vAnchor="page" w:hAnchor="page" w:x="7248" w:y="937"/>
        <w:shd w:val="clear" w:color="auto" w:fill="auto"/>
        <w:spacing w:line="170" w:lineRule="exact"/>
      </w:pPr>
      <w:r>
        <w:t>23</w:t>
      </w:r>
    </w:p>
    <w:p w:rsidR="004C53D5" w:rsidRDefault="00B333A9">
      <w:pPr>
        <w:pStyle w:val="Teksttreci20"/>
        <w:framePr w:w="6739" w:h="10797" w:hRule="exact" w:wrap="none" w:vAnchor="page" w:hAnchor="page" w:x="734" w:y="1413"/>
        <w:shd w:val="clear" w:color="auto" w:fill="auto"/>
        <w:spacing w:before="0"/>
      </w:pPr>
      <w:r>
        <w:rPr>
          <w:rStyle w:val="Teksttreci2105ptKursywaOdstpy0pt"/>
        </w:rPr>
        <w:t>baczyć—zabaczyć</w:t>
      </w:r>
      <w:r>
        <w:t xml:space="preserve"> (ludowe), więc i </w:t>
      </w:r>
      <w:r>
        <w:rPr>
          <w:rStyle w:val="Teksttreci2105ptKursywaOdstpy0pt"/>
        </w:rPr>
        <w:t>poznać</w:t>
      </w:r>
      <w:r>
        <w:t xml:space="preserve"> — </w:t>
      </w:r>
      <w:r>
        <w:rPr>
          <w:rStyle w:val="Teksttreci2105ptKursywaOdstpy0pt"/>
        </w:rPr>
        <w:t>zapoznać</w:t>
      </w:r>
      <w:r>
        <w:t xml:space="preserve"> w znaczeniu </w:t>
      </w:r>
      <w:r>
        <w:rPr>
          <w:rStyle w:val="Teksttreci2105ptKursywaOdstpy0pt"/>
        </w:rPr>
        <w:t>niepoznać</w:t>
      </w:r>
      <w:r>
        <w:t xml:space="preserve"> lub pokrewnem.</w:t>
      </w:r>
    </w:p>
    <w:p w:rsidR="004C53D5" w:rsidRDefault="00B333A9">
      <w:pPr>
        <w:pStyle w:val="Teksttreci20"/>
        <w:framePr w:w="6739" w:h="10797" w:hRule="exact" w:wrap="none" w:vAnchor="page" w:hAnchor="page" w:x="734" w:y="1413"/>
        <w:numPr>
          <w:ilvl w:val="0"/>
          <w:numId w:val="2"/>
        </w:numPr>
        <w:shd w:val="clear" w:color="auto" w:fill="auto"/>
        <w:tabs>
          <w:tab w:val="left" w:pos="599"/>
        </w:tabs>
        <w:spacing w:before="0"/>
        <w:ind w:firstLine="260"/>
      </w:pPr>
      <w:r>
        <w:t xml:space="preserve">Twierdzić — to bardzo łatwo; trudniej udowodnić. Gdyby ów nauczyciel zestawił był tylko kilkanaście czasowników złożonych z przedrostkiem przyimkowym </w:t>
      </w:r>
      <w:r>
        <w:rPr>
          <w:rStyle w:val="Teksttreci2105ptKursywaOdstpy0pt"/>
        </w:rPr>
        <w:t>za,</w:t>
      </w:r>
      <w:r>
        <w:t xml:space="preserve"> byłby się przekonał, że jego twierdzenie jest mylne. Ani </w:t>
      </w:r>
      <w:r>
        <w:rPr>
          <w:rStyle w:val="Teksttreci2105ptKursywaOdstpy0pt"/>
        </w:rPr>
        <w:t>zabawić,</w:t>
      </w:r>
      <w:r>
        <w:t xml:space="preserve"> ani </w:t>
      </w:r>
      <w:r>
        <w:rPr>
          <w:rStyle w:val="Teksttreci2105ptKursywaOdstpy0pt"/>
        </w:rPr>
        <w:t>zabóść, zaciąć, zaciec, zacząć, zagiąć, zagnieść, zagryźć, zajść, zająć. zakłóć, zakraść się, zaląc się, zamieść, zanieść, zapaść, zapicić, zapleść, zaprzeć, zatrząść, zatrzeć, zawieść, zawlec, zawrzeć,</w:t>
      </w:r>
      <w:r>
        <w:t xml:space="preserve"> ni całe szeregi innych czasowników podobnie złożonych mają «znaczenie przeczące", lecz owo </w:t>
      </w:r>
      <w:r>
        <w:rPr>
          <w:rStyle w:val="Teksttreci2105ptKursywaOdstpy0pt"/>
        </w:rPr>
        <w:t>za-</w:t>
      </w:r>
      <w:r>
        <w:t xml:space="preserve"> nadaje raczej czasownikom znaczenie dokonania lub rozpoczęcia czynności, albo wykonania jej w części lub w całości.</w:t>
      </w:r>
    </w:p>
    <w:p w:rsidR="004C53D5" w:rsidRDefault="00B333A9">
      <w:pPr>
        <w:pStyle w:val="Teksttreci20"/>
        <w:framePr w:w="6739" w:h="10797" w:hRule="exact" w:wrap="none" w:vAnchor="page" w:hAnchor="page" w:x="734" w:y="1413"/>
        <w:shd w:val="clear" w:color="auto" w:fill="auto"/>
        <w:spacing w:before="0" w:after="240"/>
        <w:ind w:firstLine="260"/>
      </w:pPr>
      <w:r>
        <w:t xml:space="preserve">Jakim sposobem to samo </w:t>
      </w:r>
      <w:r>
        <w:rPr>
          <w:rStyle w:val="Teksttreci2105ptKursywaOdstpy0pt"/>
        </w:rPr>
        <w:t>za-</w:t>
      </w:r>
      <w:r>
        <w:t xml:space="preserve"> ma znaczenie ujemne w czas. </w:t>
      </w:r>
      <w:r>
        <w:rPr>
          <w:rStyle w:val="Teksttreci2105ptKursywaOdstpy0pt"/>
        </w:rPr>
        <w:t>zapomnieć, zapamiętać się,</w:t>
      </w:r>
      <w:r>
        <w:t xml:space="preserve"> nie wiemy; to tylko stwierdzić wypada, że podług Miklosicha </w:t>
      </w:r>
      <w:r w:rsidRPr="002C2A9D">
        <w:rPr>
          <w:lang w:eastAsia="en-US" w:bidi="en-US"/>
        </w:rPr>
        <w:t xml:space="preserve">(Vergl. Syntax </w:t>
      </w:r>
      <w:r>
        <w:t xml:space="preserve">str. 206—210) we wszystkich językach słowiańskich </w:t>
      </w:r>
      <w:r>
        <w:rPr>
          <w:rStyle w:val="Teksttreci2105ptKursywaOdstpy0pt"/>
        </w:rPr>
        <w:t>zapomnieć</w:t>
      </w:r>
      <w:r>
        <w:t xml:space="preserve"> jest wyrażone przez czasownik złożony z przedrostkiem </w:t>
      </w:r>
      <w:r>
        <w:rPr>
          <w:rStyle w:val="Teksttreci2105ptKursywaOdstpy0pt"/>
        </w:rPr>
        <w:t>za.</w:t>
      </w:r>
      <w:r>
        <w:t xml:space="preserve"> (Stsł. </w:t>
      </w:r>
      <w:r>
        <w:rPr>
          <w:rStyle w:val="Teksttreci2105ptKursywaOdstpy0pt"/>
        </w:rPr>
        <w:t>zabyti</w:t>
      </w:r>
      <w:r>
        <w:t xml:space="preserve">, bułg. serb. chorw. </w:t>
      </w:r>
      <w:r>
        <w:rPr>
          <w:rStyle w:val="Teksttreci2105ptKursywaOdstpy0pt"/>
          <w:lang w:val="fr-FR" w:eastAsia="fr-FR" w:bidi="fr-FR"/>
        </w:rPr>
        <w:t>zaboraviti,</w:t>
      </w:r>
      <w:r>
        <w:rPr>
          <w:lang w:val="fr-FR" w:eastAsia="fr-FR" w:bidi="fr-FR"/>
        </w:rPr>
        <w:t xml:space="preserve"> rus. </w:t>
      </w:r>
      <w:r>
        <w:rPr>
          <w:rStyle w:val="Teksttreci2105ptKursywaOdstpy0pt"/>
        </w:rPr>
        <w:t>zabuty,</w:t>
      </w:r>
      <w:r>
        <w:t xml:space="preserve"> ross. </w:t>
      </w:r>
      <w:r>
        <w:rPr>
          <w:rStyle w:val="Teksttreci2105ptKursywaOdstpy0pt"/>
        </w:rPr>
        <w:t>zabyt’,</w:t>
      </w:r>
      <w:r>
        <w:t xml:space="preserve"> czes. </w:t>
      </w:r>
      <w:r>
        <w:rPr>
          <w:rStyle w:val="Teksttreci2105ptKursywaOdstpy0pt"/>
        </w:rPr>
        <w:t>zabyli,</w:t>
      </w:r>
      <w:r>
        <w:t xml:space="preserve"> łuż. </w:t>
      </w:r>
      <w:r>
        <w:rPr>
          <w:rStyle w:val="Teksttreci2105ptKursywaOdstpy0pt"/>
        </w:rPr>
        <w:t>zabyć (zabyś).</w:t>
      </w:r>
      <w:r>
        <w:t xml:space="preserve"> Na czas. </w:t>
      </w:r>
      <w:r>
        <w:rPr>
          <w:rStyle w:val="Teksttreci2105ptKursywaOdstpy0pt"/>
        </w:rPr>
        <w:t xml:space="preserve">poznać </w:t>
      </w:r>
      <w:r>
        <w:t xml:space="preserve">nie można tego znaczenia przenosić, bo w tem złożeniu znaczy tylko tyle, co i samo </w:t>
      </w:r>
      <w:r>
        <w:rPr>
          <w:rStyle w:val="Teksttreci2105ptKursywaOdstpy0pt"/>
        </w:rPr>
        <w:t>poznać.</w:t>
      </w:r>
      <w:r>
        <w:t xml:space="preserve"> (Por. Skobel, O skażeniu I, str. 10).</w:t>
      </w:r>
    </w:p>
    <w:p w:rsidR="004C53D5" w:rsidRDefault="00B333A9">
      <w:pPr>
        <w:pStyle w:val="Teksttreci20"/>
        <w:framePr w:w="6739" w:h="10797" w:hRule="exact" w:wrap="none" w:vAnchor="page" w:hAnchor="page" w:x="734" w:y="1413"/>
        <w:numPr>
          <w:ilvl w:val="0"/>
          <w:numId w:val="3"/>
        </w:numPr>
        <w:shd w:val="clear" w:color="auto" w:fill="auto"/>
        <w:tabs>
          <w:tab w:val="left" w:pos="683"/>
        </w:tabs>
        <w:spacing w:before="0"/>
        <w:ind w:firstLine="260"/>
      </w:pPr>
      <w:r>
        <w:t xml:space="preserve">Odmiana nazwisk: </w:t>
      </w:r>
      <w:r>
        <w:rPr>
          <w:rStyle w:val="PogrubienieTeksttreci2105ptOdstpy0pt"/>
        </w:rPr>
        <w:t xml:space="preserve">Trubeckoj, Gorkij. </w:t>
      </w:r>
      <w:r>
        <w:rPr>
          <w:lang w:val="fr-FR" w:eastAsia="fr-FR" w:bidi="fr-FR"/>
        </w:rPr>
        <w:t xml:space="preserve">(K. </w:t>
      </w:r>
      <w:r>
        <w:t>C.)</w:t>
      </w:r>
    </w:p>
    <w:p w:rsidR="004C53D5" w:rsidRDefault="00B333A9">
      <w:pPr>
        <w:pStyle w:val="Teksttreci20"/>
        <w:framePr w:w="6739" w:h="10797" w:hRule="exact" w:wrap="none" w:vAnchor="page" w:hAnchor="page" w:x="734" w:y="1413"/>
        <w:shd w:val="clear" w:color="auto" w:fill="auto"/>
        <w:spacing w:before="0"/>
        <w:ind w:firstLine="260"/>
      </w:pPr>
      <w:r>
        <w:t>Jeżeli Trubeckoj, Trubecki-ego, to i Gorkij, Gorki-ego.</w:t>
      </w:r>
    </w:p>
    <w:p w:rsidR="004C53D5" w:rsidRDefault="00B333A9">
      <w:pPr>
        <w:pStyle w:val="Teksttreci20"/>
        <w:framePr w:w="6739" w:h="10797" w:hRule="exact" w:wrap="none" w:vAnchor="page" w:hAnchor="page" w:x="734" w:y="1413"/>
        <w:numPr>
          <w:ilvl w:val="0"/>
          <w:numId w:val="2"/>
        </w:numPr>
        <w:shd w:val="clear" w:color="auto" w:fill="auto"/>
        <w:tabs>
          <w:tab w:val="left" w:pos="599"/>
        </w:tabs>
        <w:spacing w:before="0" w:after="240"/>
        <w:ind w:firstLine="260"/>
      </w:pPr>
      <w:r>
        <w:t xml:space="preserve">Musi być w nas niezmierne słabe poczucie kategoryj gramatycznych, jeżeli sobie tak dalece nie możemy dać rady z odmianą imion własnych obcych. Prawie od początku istnienia »Poradnika« pokutuje na jego kartach »Gorkij« i pomimo wielokrotnej odpowiedzi, że: jeżeli przyjmiemy formę </w:t>
      </w:r>
      <w:r>
        <w:rPr>
          <w:rStyle w:val="Teksttreci2105ptKursywaOdstpy0pt"/>
        </w:rPr>
        <w:t>Gorkij,</w:t>
      </w:r>
      <w:r>
        <w:t xml:space="preserve"> to podobnie jak pol. </w:t>
      </w:r>
      <w:r>
        <w:rPr>
          <w:rStyle w:val="Teksttreci2105ptKursywaOdstpy0pt"/>
        </w:rPr>
        <w:t>stryj, Matwij,</w:t>
      </w:r>
      <w:r>
        <w:t xml:space="preserve"> odmieniać ją będziemy rzeczownikowo, pojawia się znowu to pytanie. W »Gorkim« tylko znający język rosyjski poczuwają przymiotnik, dla całych milionów Polaków jest to rzeczownik. Inna rzecz z Trubeckim, który się asymiluje łatwo do bardzo licznych nazwisk na </w:t>
      </w:r>
      <w:r>
        <w:rPr>
          <w:rStyle w:val="Teksttreci2105ptKursywaOdstpy0pt"/>
        </w:rPr>
        <w:t>-ski, -cki</w:t>
      </w:r>
      <w:r>
        <w:t xml:space="preserve"> i idzie w odmianie za ich przykładem.</w:t>
      </w:r>
    </w:p>
    <w:p w:rsidR="004C53D5" w:rsidRDefault="00B333A9">
      <w:pPr>
        <w:pStyle w:val="Teksttreci20"/>
        <w:framePr w:w="6739" w:h="10797" w:hRule="exact" w:wrap="none" w:vAnchor="page" w:hAnchor="page" w:x="734" w:y="1413"/>
        <w:numPr>
          <w:ilvl w:val="0"/>
          <w:numId w:val="3"/>
        </w:numPr>
        <w:shd w:val="clear" w:color="auto" w:fill="auto"/>
        <w:tabs>
          <w:tab w:val="left" w:pos="698"/>
        </w:tabs>
        <w:spacing w:before="0"/>
        <w:ind w:firstLine="260"/>
      </w:pPr>
      <w:r>
        <w:rPr>
          <w:rStyle w:val="PogrubienieTeksttreci2105ptOdstpy0pt"/>
        </w:rPr>
        <w:t xml:space="preserve">Podurzędnik </w:t>
      </w:r>
      <w:r>
        <w:t xml:space="preserve">— formacya </w:t>
      </w:r>
      <w:r>
        <w:rPr>
          <w:lang w:val="fr-FR" w:eastAsia="fr-FR" w:bidi="fr-FR"/>
        </w:rPr>
        <w:t xml:space="preserve">(K. </w:t>
      </w:r>
      <w:r>
        <w:t>C.)</w:t>
      </w:r>
    </w:p>
    <w:p w:rsidR="004C53D5" w:rsidRDefault="00B333A9">
      <w:pPr>
        <w:pStyle w:val="Teksttreci50"/>
        <w:framePr w:w="6739" w:h="10797" w:hRule="exact" w:wrap="none" w:vAnchor="page" w:hAnchor="page" w:x="734" w:y="1413"/>
        <w:shd w:val="clear" w:color="auto" w:fill="auto"/>
        <w:ind w:firstLine="260"/>
      </w:pPr>
      <w:r>
        <w:rPr>
          <w:rStyle w:val="Teksttreci510ptBezkursywyOdstpy0pt"/>
        </w:rPr>
        <w:t xml:space="preserve">Jeżeli od </w:t>
      </w:r>
      <w:r>
        <w:t>majster</w:t>
      </w:r>
      <w:r>
        <w:rPr>
          <w:rStyle w:val="Teksttreci510ptBezkursywyOdstpy0pt"/>
        </w:rPr>
        <w:t xml:space="preserve"> jest </w:t>
      </w:r>
      <w:r>
        <w:t>podmajstrzy, piec</w:t>
      </w:r>
      <w:r>
        <w:rPr>
          <w:rStyle w:val="Teksttreci510ptBezkursywyOdstpy0pt"/>
        </w:rPr>
        <w:t xml:space="preserve"> — </w:t>
      </w:r>
      <w:r>
        <w:t>zapiecek, dach</w:t>
      </w:r>
      <w:r>
        <w:rPr>
          <w:rStyle w:val="Teksttreci510ptBezkursywyOdstpy0pt"/>
        </w:rPr>
        <w:t xml:space="preserve"> — </w:t>
      </w:r>
      <w:r>
        <w:t>poddasze, stolnik</w:t>
      </w:r>
      <w:r>
        <w:rPr>
          <w:rStyle w:val="Teksttreci510ptBezkursywyOdstpy0pt"/>
        </w:rPr>
        <w:t xml:space="preserve"> — </w:t>
      </w:r>
      <w:r>
        <w:t>podstoli, cześnik</w:t>
      </w:r>
      <w:r>
        <w:rPr>
          <w:rStyle w:val="Teksttreci510ptBezkursywyOdstpy0pt"/>
        </w:rPr>
        <w:t xml:space="preserve"> — </w:t>
      </w:r>
      <w:r>
        <w:t>podczaszy,</w:t>
      </w:r>
      <w:r>
        <w:rPr>
          <w:rStyle w:val="Teksttreci510ptBezkursywyOdstpy0pt"/>
        </w:rPr>
        <w:t xml:space="preserve"> to i urzędnik także powinien zmienić brzmienie.</w:t>
      </w:r>
    </w:p>
    <w:p w:rsidR="004C53D5" w:rsidRDefault="00B333A9">
      <w:pPr>
        <w:pStyle w:val="Teksttreci20"/>
        <w:framePr w:w="6739" w:h="10797" w:hRule="exact" w:wrap="none" w:vAnchor="page" w:hAnchor="page" w:x="734" w:y="1413"/>
        <w:numPr>
          <w:ilvl w:val="0"/>
          <w:numId w:val="2"/>
        </w:numPr>
        <w:shd w:val="clear" w:color="auto" w:fill="auto"/>
        <w:tabs>
          <w:tab w:val="left" w:pos="599"/>
        </w:tabs>
        <w:spacing w:before="0"/>
        <w:ind w:firstLine="260"/>
      </w:pPr>
      <w:r>
        <w:t xml:space="preserve">Możemy do tego dodać jeszcze: </w:t>
      </w:r>
      <w:r>
        <w:rPr>
          <w:rStyle w:val="Teksttreci2105ptKursywaOdstpy0pt"/>
        </w:rPr>
        <w:t>wójt</w:t>
      </w:r>
      <w:r>
        <w:t>—</w:t>
      </w:r>
      <w:r>
        <w:rPr>
          <w:rStyle w:val="Teksttreci2105ptKursywaOdstpy0pt"/>
        </w:rPr>
        <w:t>podwójci,</w:t>
      </w:r>
      <w:r>
        <w:t xml:space="preserve"> i stwierdzić, że forma polska musiałaby brzmieć </w:t>
      </w:r>
      <w:r>
        <w:rPr>
          <w:rStyle w:val="Teksttreci2105ptKursywaOdstpy0pt"/>
        </w:rPr>
        <w:t>podurzędzi</w:t>
      </w:r>
      <w:r>
        <w:t xml:space="preserve"> (-ego), a nie </w:t>
      </w:r>
      <w:r>
        <w:rPr>
          <w:rStyle w:val="Teksttreci2105ptKursywaOdstpy0pt"/>
        </w:rPr>
        <w:t>podurzędnik.</w:t>
      </w:r>
      <w:r>
        <w:t xml:space="preserve"> Niestety drogą »służbową« jest ona tak rozpowszechniona, że o jej wyrugowaniu nie może być mowy.</w:t>
      </w:r>
    </w:p>
    <w:p w:rsidR="004C53D5" w:rsidRDefault="004C53D5">
      <w:pPr>
        <w:rPr>
          <w:sz w:val="2"/>
          <w:szCs w:val="2"/>
        </w:rPr>
        <w:sectPr w:rsidR="004C53D5">
          <w:pgSz w:w="8794" w:h="1386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C53D5" w:rsidRDefault="00B333A9">
      <w:pPr>
        <w:pStyle w:val="Nagweklubstopka0"/>
        <w:framePr w:wrap="none" w:vAnchor="page" w:hAnchor="page" w:x="1334" w:y="952"/>
        <w:shd w:val="clear" w:color="auto" w:fill="auto"/>
        <w:spacing w:line="170" w:lineRule="exact"/>
      </w:pPr>
      <w:r>
        <w:lastRenderedPageBreak/>
        <w:t>24</w:t>
      </w:r>
    </w:p>
    <w:p w:rsidR="004C53D5" w:rsidRDefault="00B333A9">
      <w:pPr>
        <w:pStyle w:val="Nagweklubstopka0"/>
        <w:framePr w:wrap="none" w:vAnchor="page" w:hAnchor="page" w:x="3609" w:y="938"/>
        <w:shd w:val="clear" w:color="auto" w:fill="auto"/>
        <w:spacing w:line="170" w:lineRule="exact"/>
      </w:pPr>
      <w:r>
        <w:t>PORADNIK JĘZYKOWY</w:t>
      </w:r>
    </w:p>
    <w:p w:rsidR="004C53D5" w:rsidRDefault="00B333A9">
      <w:pPr>
        <w:pStyle w:val="Nagweklubstopka0"/>
        <w:framePr w:wrap="none" w:vAnchor="page" w:hAnchor="page" w:x="7536" w:y="928"/>
        <w:shd w:val="clear" w:color="auto" w:fill="auto"/>
        <w:spacing w:line="170" w:lineRule="exact"/>
      </w:pPr>
      <w:r>
        <w:t>VI. 2.</w:t>
      </w:r>
    </w:p>
    <w:p w:rsidR="004C53D5" w:rsidRDefault="00B333A9">
      <w:pPr>
        <w:pStyle w:val="Nagwek20"/>
        <w:framePr w:w="6754" w:h="10790" w:hRule="exact" w:wrap="none" w:vAnchor="page" w:hAnchor="page" w:x="1315" w:y="1418"/>
        <w:shd w:val="clear" w:color="auto" w:fill="auto"/>
        <w:ind w:firstLine="280"/>
      </w:pPr>
      <w:bookmarkStart w:id="5" w:name="bookmark4"/>
      <w:r>
        <w:t xml:space="preserve">31. Hostyja </w:t>
      </w:r>
      <w:r>
        <w:rPr>
          <w:rStyle w:val="Nagwek210ptBezpogrubieniaOdstpy0pt"/>
        </w:rPr>
        <w:t xml:space="preserve">czy </w:t>
      </w:r>
      <w:r>
        <w:t xml:space="preserve">hostja? </w:t>
      </w:r>
      <w:r>
        <w:rPr>
          <w:rStyle w:val="Nagwek210ptBezpogrubieniaOdstpy0pt"/>
        </w:rPr>
        <w:t>(O. N. G.)</w:t>
      </w:r>
      <w:bookmarkEnd w:id="5"/>
    </w:p>
    <w:p w:rsidR="004C53D5" w:rsidRDefault="00B333A9">
      <w:pPr>
        <w:pStyle w:val="Teksttreci20"/>
        <w:framePr w:w="6754" w:h="10790" w:hRule="exact" w:wrap="none" w:vAnchor="page" w:hAnchor="page" w:x="1315" w:y="1418"/>
        <w:shd w:val="clear" w:color="auto" w:fill="auto"/>
        <w:spacing w:before="0"/>
        <w:ind w:firstLine="280"/>
      </w:pPr>
      <w:r>
        <w:t>Czy ma się śpiewać: »0 przenajświętsza Hostyja« czy »Hostja«. W pieśni polskiej według rytmu śpiewa się: »W tej Hostyi jest Bóg żywy, choć ukryty, lecz prawdziwy«; sądzę więc, że skoro w pieśni wolno śpiewać: w tej Hosty-i i t. d., nie sprzeciwia się duchowo języka polskiego, kiedy celebrans śpiewa: »0 przenajświętsza Hosty-ja! (a nie Hostja)!</w:t>
      </w:r>
    </w:p>
    <w:p w:rsidR="004C53D5" w:rsidRDefault="00B333A9">
      <w:pPr>
        <w:pStyle w:val="Teksttreci20"/>
        <w:framePr w:w="6754" w:h="10790" w:hRule="exact" w:wrap="none" w:vAnchor="page" w:hAnchor="page" w:x="1315" w:y="1418"/>
        <w:numPr>
          <w:ilvl w:val="0"/>
          <w:numId w:val="2"/>
        </w:numPr>
        <w:shd w:val="clear" w:color="auto" w:fill="auto"/>
        <w:tabs>
          <w:tab w:val="left" w:pos="548"/>
        </w:tabs>
        <w:spacing w:before="0" w:after="180"/>
        <w:ind w:firstLine="280"/>
      </w:pPr>
      <w:r>
        <w:rPr>
          <w:rStyle w:val="Teksttreci2105ptKursywaOdstpy0pt"/>
        </w:rPr>
        <w:t>Hostyja, hostya, hostja</w:t>
      </w:r>
      <w:r>
        <w:t xml:space="preserve"> — to wiecznie sporna sprawa w pisowni. Ponieważ obecnie wskutek przycisku na </w:t>
      </w:r>
      <w:r>
        <w:rPr>
          <w:rStyle w:val="Teksttreci2105ptKursywaOdstpy0pt"/>
        </w:rPr>
        <w:t>ho-</w:t>
      </w:r>
      <w:r>
        <w:t xml:space="preserve"> przedstatnia zgłoska się skróciła, i prawie tylko ślad z niej został, przeto zgodnie z wymową tzw. inteligencyi będziemy wnet wszyscy pisać </w:t>
      </w:r>
      <w:r>
        <w:rPr>
          <w:rStyle w:val="Teksttreci2105ptKursywaOdstpy0pt"/>
        </w:rPr>
        <w:t xml:space="preserve">hostja. </w:t>
      </w:r>
      <w:r>
        <w:t xml:space="preserve">Jak się </w:t>
      </w:r>
      <w:r>
        <w:rPr>
          <w:rStyle w:val="Teksttreci2Odstpy2pt"/>
        </w:rPr>
        <w:t>śpiewać</w:t>
      </w:r>
      <w:r>
        <w:t xml:space="preserve"> powinno — nic o tern nie mówi ani pisownia ani gramatyka; ze względu na rym drugiego wiersza </w:t>
      </w:r>
      <w:r>
        <w:rPr>
          <w:rStyle w:val="Teksttreci2105ptKursywaOdstpy0pt"/>
        </w:rPr>
        <w:t>»sprzyja«</w:t>
      </w:r>
      <w:r>
        <w:t xml:space="preserve"> właściwszem się wydaje brzmienie </w:t>
      </w:r>
      <w:r>
        <w:rPr>
          <w:rStyle w:val="Teksttreci2105ptKursywaOdstpy0pt"/>
        </w:rPr>
        <w:t>hostyja.</w:t>
      </w:r>
    </w:p>
    <w:p w:rsidR="004C53D5" w:rsidRDefault="00B333A9">
      <w:pPr>
        <w:pStyle w:val="Teksttreci20"/>
        <w:framePr w:w="6754" w:h="10790" w:hRule="exact" w:wrap="none" w:vAnchor="page" w:hAnchor="page" w:x="1315" w:y="1418"/>
        <w:shd w:val="clear" w:color="auto" w:fill="auto"/>
        <w:spacing w:before="0"/>
        <w:ind w:firstLine="280"/>
      </w:pPr>
      <w:r>
        <w:t xml:space="preserve">82. </w:t>
      </w:r>
      <w:r>
        <w:rPr>
          <w:rStyle w:val="PogrubienieTeksttreci2105ptOdstpy0pt"/>
        </w:rPr>
        <w:t xml:space="preserve">,,Sesshaftigkeit“ </w:t>
      </w:r>
      <w:r>
        <w:t>po polsku? (A. Wł. I.)</w:t>
      </w:r>
    </w:p>
    <w:p w:rsidR="004C53D5" w:rsidRDefault="00B333A9">
      <w:pPr>
        <w:pStyle w:val="Teksttreci20"/>
        <w:framePr w:w="6754" w:h="10790" w:hRule="exact" w:wrap="none" w:vAnchor="page" w:hAnchor="page" w:x="1315" w:y="1418"/>
        <w:shd w:val="clear" w:color="auto" w:fill="auto"/>
        <w:spacing w:before="0"/>
        <w:ind w:firstLine="280"/>
      </w:pPr>
      <w:r>
        <w:t xml:space="preserve">W zapowiedzianej w parlamencie austryackim ustawie o reformie wyborczej wielką rolę odgrywać będzie wyraz niemiecki «Sesshaftigkeit«, który w prasie codziennej bywa najrozmaiciej tłómaczony. W szczupłem gronie kilku posłów polskich i dziennikarzy wiedeńskich zastanawiano się nad najodpowiedniejszem wyrażeniem, ale jak dotąd bez stanowczego wyniku; może doprowadzi nas do celu dyskusya w «Poradniku językowym" i ochroni od wprowadzenia do ustawy jakiegoś dziwoląga. Niebezpieczeństwo jest wielkie, bo cały szereg nasuwających się wyrazów odpaść musi z powodu, że te same wyrazy wprowadzone już zostały do austryacko-polskiego ustawodawstwa poprzednio na oznaczenie zgoła innych — niekoniecznie odpowiednich — pojęć. Proponowano między innymi wyrazy: </w:t>
      </w:r>
      <w:r>
        <w:rPr>
          <w:rStyle w:val="Teksttreci2105ptKursywaOdstpy0pt"/>
        </w:rPr>
        <w:t>osiedlenie, osiadłoś</w:t>
      </w:r>
      <w:r>
        <w:t xml:space="preserve">ć, </w:t>
      </w:r>
      <w:r>
        <w:rPr>
          <w:rStyle w:val="Teksttreci2105ptKursywaOdstpy0pt"/>
        </w:rPr>
        <w:t>zamieszkanie</w:t>
      </w:r>
      <w:r>
        <w:t xml:space="preserve"> i </w:t>
      </w:r>
      <w:r>
        <w:rPr>
          <w:rStyle w:val="Teksttreci2105ptKursywaOdstpy0pt"/>
        </w:rPr>
        <w:t>pobyt. Osiedlenie, osiadłość</w:t>
      </w:r>
      <w:r>
        <w:t xml:space="preserve"> — mojem zdaniem — nie odpowiadają w tym wypadku niemieckiej «Sesshaftigkeit", bo wyrażają coś nadto stałego, kiedy ustawa nie żąda stałego zamieszkiwania wyborcy w danej gminie, jeno </w:t>
      </w:r>
      <w:r>
        <w:rPr>
          <w:rStyle w:val="Teksttreci2105ptKursywaOdstpy0pt"/>
        </w:rPr>
        <w:t xml:space="preserve">przebywania </w:t>
      </w:r>
      <w:r>
        <w:t xml:space="preserve">w niej przez taki a taki czas. Wyraz </w:t>
      </w:r>
      <w:r>
        <w:rPr>
          <w:rStyle w:val="Teksttreci2105ptKursywaOdstpy0pt"/>
        </w:rPr>
        <w:t>zamieszkanie</w:t>
      </w:r>
      <w:r>
        <w:t xml:space="preserve"> byłby już lepszy, ale nie odpowiada prawniczym wymogom. Przez «zamieszkanie" lub »miej</w:t>
      </w:r>
      <w:r w:rsidR="002C2A9D">
        <w:t>s</w:t>
      </w:r>
      <w:r>
        <w:t xml:space="preserve">ce zamieszkania" ustawodawstwo nasze rozumie niemiecki »Wohnsitz«, a wiadomo, że takich »Wohnsitz« mieć można równocześnie kilka. Najbardziej jeszcze podoba mi się prosty wyraz </w:t>
      </w:r>
      <w:r>
        <w:rPr>
          <w:lang w:val="cs-CZ" w:eastAsia="cs-CZ" w:bidi="cs-CZ"/>
        </w:rPr>
        <w:t xml:space="preserve">«pobyte, </w:t>
      </w:r>
      <w:r>
        <w:t>bo odpowiada pojęciu ustawy, o której mowa, ale znów w przymiotnikowej formie »pobytowy« byłby nie do przyjęcia ze względu na znaczenie tego wyrazu w Królestwie Polskiem.</w:t>
      </w:r>
    </w:p>
    <w:p w:rsidR="004C53D5" w:rsidRDefault="00B333A9">
      <w:pPr>
        <w:pStyle w:val="Teksttreci20"/>
        <w:framePr w:w="6754" w:h="10790" w:hRule="exact" w:wrap="none" w:vAnchor="page" w:hAnchor="page" w:x="1315" w:y="1418"/>
        <w:numPr>
          <w:ilvl w:val="0"/>
          <w:numId w:val="2"/>
        </w:numPr>
        <w:shd w:val="clear" w:color="auto" w:fill="auto"/>
        <w:tabs>
          <w:tab w:val="left" w:pos="558"/>
        </w:tabs>
        <w:spacing w:before="0"/>
        <w:ind w:firstLine="280"/>
      </w:pPr>
      <w:r>
        <w:t xml:space="preserve">Rzecz nie jest łatwa do rozstrzygnięcia ze względu na liczne zastrzeżenia i przeszkody prawnicze. Mnieby się podobała </w:t>
      </w:r>
      <w:r>
        <w:rPr>
          <w:rStyle w:val="Teksttreci2105ptKursywaOdstpy0pt"/>
        </w:rPr>
        <w:t>osiadłość</w:t>
      </w:r>
      <w:r>
        <w:t>,</w:t>
      </w:r>
    </w:p>
    <w:p w:rsidR="004C53D5" w:rsidRDefault="004C53D5">
      <w:pPr>
        <w:rPr>
          <w:sz w:val="2"/>
          <w:szCs w:val="2"/>
        </w:rPr>
        <w:sectPr w:rsidR="004C53D5">
          <w:pgSz w:w="8794" w:h="1386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C53D5" w:rsidRDefault="00B333A9">
      <w:pPr>
        <w:pStyle w:val="Nagweklubstopka0"/>
        <w:framePr w:wrap="none" w:vAnchor="page" w:hAnchor="page" w:x="751" w:y="938"/>
        <w:shd w:val="clear" w:color="auto" w:fill="auto"/>
        <w:spacing w:line="170" w:lineRule="exact"/>
      </w:pPr>
      <w:r>
        <w:lastRenderedPageBreak/>
        <w:t>VI. 2.</w:t>
      </w:r>
    </w:p>
    <w:p w:rsidR="004C53D5" w:rsidRDefault="00B333A9">
      <w:pPr>
        <w:pStyle w:val="Nagweklubstopka0"/>
        <w:framePr w:wrap="none" w:vAnchor="page" w:hAnchor="page" w:x="3041" w:y="938"/>
        <w:shd w:val="clear" w:color="auto" w:fill="auto"/>
        <w:spacing w:line="170" w:lineRule="exact"/>
      </w:pPr>
      <w:r>
        <w:t>PORADNIK JĘZYKOWY</w:t>
      </w:r>
    </w:p>
    <w:p w:rsidR="004C53D5" w:rsidRDefault="00B333A9">
      <w:pPr>
        <w:pStyle w:val="Nagweklubstopka0"/>
        <w:framePr w:wrap="none" w:vAnchor="page" w:hAnchor="page" w:x="7221" w:y="943"/>
        <w:shd w:val="clear" w:color="auto" w:fill="auto"/>
        <w:spacing w:line="170" w:lineRule="exact"/>
      </w:pPr>
      <w:r>
        <w:t>25</w:t>
      </w:r>
    </w:p>
    <w:p w:rsidR="004C53D5" w:rsidRDefault="00B333A9">
      <w:pPr>
        <w:pStyle w:val="Teksttreci20"/>
        <w:framePr w:w="6734" w:h="10809" w:hRule="exact" w:wrap="none" w:vAnchor="page" w:hAnchor="page" w:x="737" w:y="1413"/>
        <w:shd w:val="clear" w:color="auto" w:fill="auto"/>
        <w:tabs>
          <w:tab w:val="left" w:pos="558"/>
        </w:tabs>
        <w:spacing w:before="0" w:after="180"/>
      </w:pPr>
      <w:r>
        <w:t xml:space="preserve">a jeżeli ten wyraz oznacza coś nadto stałego, to może </w:t>
      </w:r>
      <w:r>
        <w:rPr>
          <w:rStyle w:val="Teksttreci2105ptKursywaOdstpy0pt"/>
        </w:rPr>
        <w:t xml:space="preserve">przebywanie </w:t>
      </w:r>
      <w:r>
        <w:t xml:space="preserve">oddałoby pojęcie »Sesshaftigkeit«. Trudności z utworzeniem przymiotnika będą niezawodnie (chyba imiesłów: </w:t>
      </w:r>
      <w:r>
        <w:rPr>
          <w:rStyle w:val="Teksttreci2105ptKursywaOdstpy0pt"/>
        </w:rPr>
        <w:t>przebywający)]</w:t>
      </w:r>
      <w:r>
        <w:t xml:space="preserve"> może kto z czytelników »Poradnika« poda pomysł dobry.</w:t>
      </w:r>
    </w:p>
    <w:p w:rsidR="004C53D5" w:rsidRDefault="00B333A9">
      <w:pPr>
        <w:pStyle w:val="Nagwek20"/>
        <w:framePr w:w="6734" w:h="10809" w:hRule="exact" w:wrap="none" w:vAnchor="page" w:hAnchor="page" w:x="737" w:y="1413"/>
        <w:shd w:val="clear" w:color="auto" w:fill="auto"/>
        <w:ind w:firstLine="260"/>
      </w:pPr>
      <w:bookmarkStart w:id="6" w:name="bookmark5"/>
      <w:r>
        <w:t xml:space="preserve">33. Uczęszczał na uniwersytet we Lwowie. </w:t>
      </w:r>
      <w:r>
        <w:rPr>
          <w:rStyle w:val="Nagwek210ptBezpogrubieniaOdstpy0pt"/>
        </w:rPr>
        <w:t xml:space="preserve">(A. </w:t>
      </w:r>
      <w:r>
        <w:t>B.)</w:t>
      </w:r>
      <w:bookmarkEnd w:id="6"/>
    </w:p>
    <w:p w:rsidR="004C53D5" w:rsidRDefault="00B333A9">
      <w:pPr>
        <w:pStyle w:val="Teksttreci20"/>
        <w:framePr w:w="6734" w:h="10809" w:hRule="exact" w:wrap="none" w:vAnchor="page" w:hAnchor="page" w:x="737" w:y="1413"/>
        <w:shd w:val="clear" w:color="auto" w:fill="auto"/>
        <w:spacing w:before="0"/>
        <w:ind w:firstLine="260"/>
      </w:pPr>
      <w:r>
        <w:t xml:space="preserve">Sądzę, że to nie po polsku. Nie mówi się: uczęszczał </w:t>
      </w:r>
      <w:r>
        <w:rPr>
          <w:rStyle w:val="Teksttreci2105ptKursywaOdstpy0pt"/>
        </w:rPr>
        <w:t>na</w:t>
      </w:r>
      <w:r>
        <w:t xml:space="preserve"> gimnazyum, lub </w:t>
      </w:r>
      <w:r>
        <w:rPr>
          <w:rStyle w:val="Teksttreci2105ptKursywaOdstpy0pt"/>
        </w:rPr>
        <w:t>na</w:t>
      </w:r>
      <w:r>
        <w:t xml:space="preserve"> szkołę realną, lecz </w:t>
      </w:r>
      <w:r>
        <w:rPr>
          <w:rStyle w:val="Teksttreci2105ptKursywaOdstpy0pt"/>
        </w:rPr>
        <w:t>do</w:t>
      </w:r>
      <w:r>
        <w:t xml:space="preserve"> gimnazyum, </w:t>
      </w:r>
      <w:r>
        <w:rPr>
          <w:rStyle w:val="Teksttreci2105ptKursywaOdstpy0pt"/>
        </w:rPr>
        <w:t>do</w:t>
      </w:r>
      <w:r>
        <w:t xml:space="preserve"> szkoły realnej. Również powiedzieć należy: uczęszczał </w:t>
      </w:r>
      <w:r>
        <w:rPr>
          <w:rStyle w:val="Teksttreci2PogrubienieKursywa"/>
        </w:rPr>
        <w:t>do</w:t>
      </w:r>
      <w:r>
        <w:rPr>
          <w:rStyle w:val="PogrubienieTeksttreci2105ptOdstpy1pt"/>
        </w:rPr>
        <w:t xml:space="preserve"> </w:t>
      </w:r>
      <w:r>
        <w:t>wszechnicy (uniwersytetu) lwowskiej (lwowskiego).</w:t>
      </w:r>
    </w:p>
    <w:p w:rsidR="004C53D5" w:rsidRDefault="00B333A9">
      <w:pPr>
        <w:pStyle w:val="Teksttreci20"/>
        <w:framePr w:w="6734" w:h="10809" w:hRule="exact" w:wrap="none" w:vAnchor="page" w:hAnchor="page" w:x="737" w:y="1413"/>
        <w:numPr>
          <w:ilvl w:val="0"/>
          <w:numId w:val="2"/>
        </w:numPr>
        <w:shd w:val="clear" w:color="auto" w:fill="auto"/>
        <w:tabs>
          <w:tab w:val="left" w:pos="553"/>
        </w:tabs>
        <w:spacing w:before="0" w:after="180"/>
        <w:ind w:firstLine="260"/>
      </w:pPr>
      <w:r>
        <w:t>Prosimy porównać objaśnienia w Por. II, str. 24 i 25. Powtarzać tego samego nie możemy.</w:t>
      </w:r>
    </w:p>
    <w:p w:rsidR="004C53D5" w:rsidRDefault="00B333A9">
      <w:pPr>
        <w:pStyle w:val="Nagwek20"/>
        <w:framePr w:w="6734" w:h="10809" w:hRule="exact" w:wrap="none" w:vAnchor="page" w:hAnchor="page" w:x="737" w:y="1413"/>
        <w:shd w:val="clear" w:color="auto" w:fill="auto"/>
        <w:ind w:firstLine="260"/>
      </w:pPr>
      <w:bookmarkStart w:id="7" w:name="bookmark6"/>
      <w:r>
        <w:t xml:space="preserve">34. Zbity z „pantałyku“. (Dr. </w:t>
      </w:r>
      <w:r>
        <w:rPr>
          <w:rStyle w:val="Nagwek210ptBezpogrubieniaOdstpy0pt"/>
        </w:rPr>
        <w:t xml:space="preserve">Wł. </w:t>
      </w:r>
      <w:r>
        <w:t>B.)</w:t>
      </w:r>
      <w:bookmarkEnd w:id="7"/>
    </w:p>
    <w:p w:rsidR="004C53D5" w:rsidRDefault="00B333A9">
      <w:pPr>
        <w:pStyle w:val="Teksttreci20"/>
        <w:framePr w:w="6734" w:h="10809" w:hRule="exact" w:wrap="none" w:vAnchor="page" w:hAnchor="page" w:x="737" w:y="1413"/>
        <w:shd w:val="clear" w:color="auto" w:fill="auto"/>
        <w:spacing w:before="0"/>
        <w:ind w:firstLine="260"/>
      </w:pPr>
      <w:r>
        <w:t xml:space="preserve">Przed kilku dniami poruszono pytanie w pewnem towarzystwie, w którem się i nasz Małecki znajdował, skąd się wziął u nas zwrot, głównie w Królestwie używany: </w:t>
      </w:r>
      <w:r>
        <w:rPr>
          <w:rStyle w:val="Teksttreci2105ptKursywaOdstpy0pt"/>
        </w:rPr>
        <w:t>„zbity z pantałyku</w:t>
      </w:r>
      <w:r>
        <w:t>“. Nikt na to odpowiedzi nie znalazł. Musi ono być nowsze, gdyż go nie znajduję ani u Lindego, ani w słowniku wileńskim, a warszawski jeszcze nie ma tej litery.</w:t>
      </w:r>
    </w:p>
    <w:p w:rsidR="004C53D5" w:rsidRDefault="00B333A9">
      <w:pPr>
        <w:pStyle w:val="Teksttreci20"/>
        <w:framePr w:w="6734" w:h="10809" w:hRule="exact" w:wrap="none" w:vAnchor="page" w:hAnchor="page" w:x="737" w:y="1413"/>
        <w:numPr>
          <w:ilvl w:val="0"/>
          <w:numId w:val="2"/>
        </w:numPr>
        <w:shd w:val="clear" w:color="auto" w:fill="auto"/>
        <w:tabs>
          <w:tab w:val="left" w:pos="602"/>
        </w:tabs>
        <w:spacing w:before="0" w:after="180"/>
        <w:ind w:firstLine="260"/>
      </w:pPr>
      <w:r>
        <w:t>Nie znamy pochodzenia tego zwrotu.</w:t>
      </w:r>
    </w:p>
    <w:p w:rsidR="004C53D5" w:rsidRDefault="00B333A9">
      <w:pPr>
        <w:pStyle w:val="Nagwek20"/>
        <w:framePr w:w="6734" w:h="10809" w:hRule="exact" w:wrap="none" w:vAnchor="page" w:hAnchor="page" w:x="737" w:y="1413"/>
        <w:shd w:val="clear" w:color="auto" w:fill="auto"/>
        <w:ind w:firstLine="260"/>
      </w:pPr>
      <w:bookmarkStart w:id="8" w:name="bookmark7"/>
      <w:r>
        <w:t xml:space="preserve">35. W Wiedniu </w:t>
      </w:r>
      <w:r>
        <w:rPr>
          <w:rStyle w:val="Nagwek210ptBezpogrubieniaOdstpy0pt"/>
        </w:rPr>
        <w:t xml:space="preserve">czy </w:t>
      </w:r>
      <w:r>
        <w:t>we Wiedniu? (Dr. Wł. B.)</w:t>
      </w:r>
      <w:bookmarkEnd w:id="8"/>
    </w:p>
    <w:p w:rsidR="004C53D5" w:rsidRDefault="00B333A9">
      <w:pPr>
        <w:pStyle w:val="Teksttreci20"/>
        <w:framePr w:w="6734" w:h="10809" w:hRule="exact" w:wrap="none" w:vAnchor="page" w:hAnchor="page" w:x="737" w:y="1413"/>
        <w:shd w:val="clear" w:color="auto" w:fill="auto"/>
        <w:spacing w:before="0"/>
        <w:ind w:firstLine="260"/>
      </w:pPr>
      <w:r>
        <w:t>W żadnej gramatyce lub pisowni nie znajduję, w jakich przypadkach się mówi i pisze »w«, a w jakich »we«, bo u nas w Galicyi stanowczo i w mowie i w piśmie bywa »we« nadużywane, n. p. we Wiedniu, we formie i t. p. Mnie się zdaje, że »we« używać się powinno jedynie przed zbiegiem takich spółgłosek, których razem wymówić nie można, jak n. p. we Wrześni i we wrześniu. Niewygoda nie jest niemożebnością.</w:t>
      </w:r>
    </w:p>
    <w:p w:rsidR="004C53D5" w:rsidRDefault="00B333A9">
      <w:pPr>
        <w:pStyle w:val="Teksttreci20"/>
        <w:framePr w:w="6734" w:h="10809" w:hRule="exact" w:wrap="none" w:vAnchor="page" w:hAnchor="page" w:x="737" w:y="1413"/>
        <w:numPr>
          <w:ilvl w:val="0"/>
          <w:numId w:val="2"/>
        </w:numPr>
        <w:shd w:val="clear" w:color="auto" w:fill="auto"/>
        <w:tabs>
          <w:tab w:val="left" w:pos="572"/>
        </w:tabs>
        <w:spacing w:before="0"/>
        <w:ind w:firstLine="260"/>
      </w:pPr>
      <w:r>
        <w:t xml:space="preserve">Kiedy należy używać formy przyimkowej </w:t>
      </w:r>
      <w:r>
        <w:rPr>
          <w:rStyle w:val="Teksttreci2105ptKursywaOdstpy0pt"/>
        </w:rPr>
        <w:t>w,</w:t>
      </w:r>
      <w:r>
        <w:t xml:space="preserve"> a kiedy </w:t>
      </w:r>
      <w:r>
        <w:rPr>
          <w:rStyle w:val="Teksttreci2105ptKursywaOdstpy0pt"/>
        </w:rPr>
        <w:t>we</w:t>
      </w:r>
      <w:r>
        <w:t>, na to niema bezwzględnie obowiązującej reguły gramatycznej. Śledząc jednak dzisiejszy stan wymawiania wyrazów przez warstwy wykształcone, tudzież badając właściwości stylistyczne najprzedniejszych naszych pisarzy, możemy postawić następujące prawidło:</w:t>
      </w:r>
    </w:p>
    <w:p w:rsidR="004C53D5" w:rsidRDefault="00B333A9">
      <w:pPr>
        <w:pStyle w:val="Teksttreci20"/>
        <w:framePr w:w="6734" w:h="10809" w:hRule="exact" w:wrap="none" w:vAnchor="page" w:hAnchor="page" w:x="737" w:y="1413"/>
        <w:numPr>
          <w:ilvl w:val="0"/>
          <w:numId w:val="4"/>
        </w:numPr>
        <w:shd w:val="clear" w:color="auto" w:fill="auto"/>
        <w:tabs>
          <w:tab w:val="left" w:pos="529"/>
        </w:tabs>
        <w:spacing w:before="0"/>
        <w:ind w:firstLine="260"/>
      </w:pPr>
      <w:r>
        <w:t xml:space="preserve">Przyimka </w:t>
      </w:r>
      <w:r>
        <w:rPr>
          <w:rStyle w:val="Teksttreci2105ptKursywaOdstpy0pt"/>
        </w:rPr>
        <w:t>w</w:t>
      </w:r>
      <w:r>
        <w:t xml:space="preserve"> używa się 1) zawsze, bez wyjątku przed wyrazami, zaczynającymi się od jakiejkolwiek samogłoski, 2) prawie zawsze przed wyrazami, zaczynającymi się od jakiejkolwie</w:t>
      </w:r>
      <w:r w:rsidR="002C2A9D">
        <w:t>k</w:t>
      </w:r>
      <w:r>
        <w:t xml:space="preserve"> spółgłoski z wyjątkiem </w:t>
      </w:r>
      <w:r>
        <w:rPr>
          <w:rStyle w:val="Teksttreci2105ptKursywaOdstpy0pt"/>
        </w:rPr>
        <w:t>w</w:t>
      </w:r>
      <w:r>
        <w:t xml:space="preserve"> i </w:t>
      </w:r>
      <w:r>
        <w:rPr>
          <w:rStyle w:val="Teksttreci2105ptKursywaOdstpy0pt"/>
        </w:rPr>
        <w:t>f.</w:t>
      </w:r>
      <w:r>
        <w:t xml:space="preserve"> Mówimy </w:t>
      </w:r>
      <w:r>
        <w:rPr>
          <w:lang w:val="fr-FR" w:eastAsia="fr-FR" w:bidi="fr-FR"/>
        </w:rPr>
        <w:t xml:space="preserve">» </w:t>
      </w:r>
      <w:r>
        <w:t>prawie zawsze", albowiem nieliczne w tym względzie wyjątki nikną wobec przeważającej większości wypadków, do których się powyższe prawidło da zastosować. Wyjątki te są dwojakie: jedne jak (używane po większej części w znaczeniu przy-</w:t>
      </w:r>
    </w:p>
    <w:p w:rsidR="004C53D5" w:rsidRDefault="004C53D5">
      <w:pPr>
        <w:rPr>
          <w:sz w:val="2"/>
          <w:szCs w:val="2"/>
        </w:rPr>
        <w:sectPr w:rsidR="004C53D5">
          <w:pgSz w:w="8794" w:h="1386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C53D5" w:rsidRDefault="00B333A9">
      <w:pPr>
        <w:pStyle w:val="Nagweklubstopka0"/>
        <w:framePr w:wrap="none" w:vAnchor="page" w:hAnchor="page" w:x="1325" w:y="942"/>
        <w:shd w:val="clear" w:color="auto" w:fill="auto"/>
        <w:spacing w:line="170" w:lineRule="exact"/>
      </w:pPr>
      <w:r>
        <w:lastRenderedPageBreak/>
        <w:t>26</w:t>
      </w:r>
    </w:p>
    <w:p w:rsidR="004C53D5" w:rsidRDefault="00B333A9">
      <w:pPr>
        <w:pStyle w:val="Nagweklubstopka0"/>
        <w:framePr w:wrap="none" w:vAnchor="page" w:hAnchor="page" w:x="3705" w:y="938"/>
        <w:shd w:val="clear" w:color="auto" w:fill="auto"/>
        <w:spacing w:line="170" w:lineRule="exact"/>
      </w:pPr>
      <w:r>
        <w:t>PORADNIK JĘZYKOWY</w:t>
      </w:r>
    </w:p>
    <w:p w:rsidR="004C53D5" w:rsidRDefault="00B333A9">
      <w:pPr>
        <w:pStyle w:val="Nagweklubstopka0"/>
        <w:framePr w:wrap="none" w:vAnchor="page" w:hAnchor="page" w:x="7565" w:y="938"/>
        <w:shd w:val="clear" w:color="auto" w:fill="auto"/>
        <w:spacing w:line="170" w:lineRule="exact"/>
      </w:pPr>
      <w:r>
        <w:t>VI. 2.</w:t>
      </w:r>
    </w:p>
    <w:p w:rsidR="004C53D5" w:rsidRDefault="00B333A9">
      <w:pPr>
        <w:pStyle w:val="Teksttreci20"/>
        <w:framePr w:w="6754" w:h="10804" w:hRule="exact" w:wrap="none" w:vAnchor="page" w:hAnchor="page" w:x="1315" w:y="1418"/>
        <w:shd w:val="clear" w:color="auto" w:fill="auto"/>
        <w:tabs>
          <w:tab w:val="left" w:pos="529"/>
        </w:tabs>
        <w:spacing w:before="0"/>
      </w:pPr>
      <w:r>
        <w:t xml:space="preserve">słówkowem) </w:t>
      </w:r>
      <w:r>
        <w:rPr>
          <w:rStyle w:val="Teksttreci2105ptKursywaOdstpy0pt"/>
        </w:rPr>
        <w:t>we dnie, we dworze, we dwoje, we troje, we czworo</w:t>
      </w:r>
      <w:r>
        <w:t xml:space="preserve">, </w:t>
      </w:r>
      <w:r>
        <w:rPr>
          <w:rStyle w:val="Teksttreci2105ptKursywaOdstpy0pt"/>
        </w:rPr>
        <w:t>we czwartek, we środę, me mnie, w</w:t>
      </w:r>
      <w:r>
        <w:rPr>
          <w:rStyle w:val="Teksttreci2105ptKursywaOdstpy0pt"/>
          <w:lang w:val="cs-CZ" w:eastAsia="cs-CZ" w:bidi="cs-CZ"/>
        </w:rPr>
        <w:t xml:space="preserve">e </w:t>
      </w:r>
      <w:r>
        <w:rPr>
          <w:rStyle w:val="Teksttreci2105ptKursywaOdstpy0pt"/>
        </w:rPr>
        <w:t>łbie,</w:t>
      </w:r>
      <w:r>
        <w:t xml:space="preserve"> we </w:t>
      </w:r>
      <w:r>
        <w:rPr>
          <w:rStyle w:val="Teksttreci2105ptKursywaOdstpy0pt"/>
        </w:rPr>
        <w:t>Lwowie</w:t>
      </w:r>
      <w:r>
        <w:t xml:space="preserve"> utrzymują się dziś stale tylko w tej jednej formie; drugie zaś występują w formach podwójnych, n. p. </w:t>
      </w:r>
      <w:r>
        <w:rPr>
          <w:rStyle w:val="Teksttreci2105ptKursywaOdstpy0pt"/>
        </w:rPr>
        <w:t>we śnie</w:t>
      </w:r>
      <w:r>
        <w:t xml:space="preserve"> obok w</w:t>
      </w:r>
      <w:r>
        <w:rPr>
          <w:rStyle w:val="Teksttreci2105ptKursywaOdstpy0pt"/>
        </w:rPr>
        <w:t xml:space="preserve"> śnie, we krwi \ w krwi, we drzwiach w drzwiach, w</w:t>
      </w:r>
      <w:r>
        <w:rPr>
          <w:rStyle w:val="Teksttreci2105ptKursywaOdstpy0pt"/>
          <w:lang w:val="cs-CZ" w:eastAsia="cs-CZ" w:bidi="cs-CZ"/>
        </w:rPr>
        <w:t xml:space="preserve">e </w:t>
      </w:r>
      <w:r>
        <w:rPr>
          <w:rStyle w:val="Teksttreci2105ptKursywaOdstpy0pt"/>
        </w:rPr>
        <w:t>środku</w:t>
      </w:r>
      <w:r>
        <w:t xml:space="preserve"> | </w:t>
      </w:r>
      <w:r>
        <w:rPr>
          <w:rStyle w:val="Teksttreci2105ptKursywaOdstpy0pt"/>
        </w:rPr>
        <w:t>w środku, we łzach</w:t>
      </w:r>
      <w:r>
        <w:t xml:space="preserve"> J w </w:t>
      </w:r>
      <w:r>
        <w:rPr>
          <w:rStyle w:val="Teksttreci2105ptKursywaOdstpy0pt"/>
        </w:rPr>
        <w:t>łzach.</w:t>
      </w:r>
      <w:r>
        <w:t xml:space="preserve"> Zaznaczyć wypada, że i wyjątki pierwszej kategoryi łączą się z formą przyimkową krótszą, ale tylko wtedy, jeżeli po rzeczowniku następuje jakaś przydawka, lub jeżeli rzeczownik lub liczebnik zamienimy na przydawkę, n. p. w </w:t>
      </w:r>
      <w:r>
        <w:rPr>
          <w:rStyle w:val="Teksttreci2105ptKursywaOdstpy0pt"/>
        </w:rPr>
        <w:t>dnie gorące, m czwartkowym numerze, w lwowskiem czasopiśmie, w dwojaki sposób</w:t>
      </w:r>
      <w:r>
        <w:t xml:space="preserve"> i t. p.</w:t>
      </w:r>
    </w:p>
    <w:p w:rsidR="004C53D5" w:rsidRDefault="00B333A9">
      <w:pPr>
        <w:pStyle w:val="Teksttreci20"/>
        <w:framePr w:w="6754" w:h="10804" w:hRule="exact" w:wrap="none" w:vAnchor="page" w:hAnchor="page" w:x="1315" w:y="1418"/>
        <w:shd w:val="clear" w:color="auto" w:fill="auto"/>
        <w:spacing w:before="0"/>
        <w:ind w:firstLine="260"/>
      </w:pPr>
      <w:r>
        <w:t xml:space="preserve">II. Zastanawiając się nad wypadkami użycia formy przyimkowej </w:t>
      </w:r>
      <w:r>
        <w:rPr>
          <w:rStyle w:val="Teksttreci2105ptKursywaOdstpy0pt"/>
        </w:rPr>
        <w:t xml:space="preserve">we, </w:t>
      </w:r>
      <w:r>
        <w:t xml:space="preserve">przychodzimy do przekonania, </w:t>
      </w:r>
      <w:r w:rsidR="002C2A9D">
        <w:t>ż</w:t>
      </w:r>
      <w:r>
        <w:t xml:space="preserve">e ma ono miejsce w zasadzie jedynie przed spółgłoskami wargowemi </w:t>
      </w:r>
      <w:r>
        <w:rPr>
          <w:rStyle w:val="Teksttreci2105ptKursywaOdstpy0pt"/>
        </w:rPr>
        <w:t>w</w:t>
      </w:r>
      <w:r>
        <w:t xml:space="preserve"> i </w:t>
      </w:r>
      <w:r>
        <w:rPr>
          <w:rStyle w:val="Teksttreci2105ptKursywaOdstpy0pt"/>
        </w:rPr>
        <w:t>f,</w:t>
      </w:r>
      <w:r>
        <w:t xml:space="preserve"> czyli mówiąc wyraźniej przed wyrazami od tych spółgłosek się rozpoczynającymi. Przykładów mamy mnóstwo. Wystarczy przytoczyć: </w:t>
      </w:r>
      <w:r>
        <w:rPr>
          <w:rStyle w:val="Teksttreci2105ptKursywaOdstpy0pt"/>
        </w:rPr>
        <w:t>we wsi, we wrogu, we wtorek, we wszystkiem, me fraku, me futrze, we Frysztaku,</w:t>
      </w:r>
      <w:r>
        <w:t xml:space="preserve"> jako typowe połączenia, w których zastąpienie formy </w:t>
      </w:r>
      <w:r>
        <w:rPr>
          <w:rStyle w:val="Teksttreci2105ptKursywaOdstpy0pt"/>
        </w:rPr>
        <w:t>me</w:t>
      </w:r>
      <w:r>
        <w:t xml:space="preserve"> przez w byłoby przynajmniej w dzisiejszym stanie wymowy niemożliwe. A teraz nasuwa się pytanie, dlaczego tylko przed temi spółgłoskami utrzymała się forma </w:t>
      </w:r>
      <w:r>
        <w:rPr>
          <w:rStyle w:val="Teksttreci2105ptKursywaOdstpy0pt"/>
        </w:rPr>
        <w:t>we?</w:t>
      </w:r>
      <w:r>
        <w:t xml:space="preserve"> Odpowiedź łatwa dla każdego, kto rozumie istotę artykulacyi spółgłosek </w:t>
      </w:r>
      <w:r>
        <w:rPr>
          <w:rStyle w:val="Teksttreci2105ptKursywaOdstpy0pt"/>
        </w:rPr>
        <w:t>w</w:t>
      </w:r>
      <w:r>
        <w:t xml:space="preserve"> i </w:t>
      </w:r>
      <w:r>
        <w:rPr>
          <w:rStyle w:val="Teksttreci2105ptKursywaOdstpy0pt"/>
        </w:rPr>
        <w:t>f.</w:t>
      </w:r>
      <w:r>
        <w:t xml:space="preserve"> Spółgłoski te powstają bowiem podczas drgania powietrza, przepływającego z płuc jamą ustną przez szczelinę, utworzoną wskutek przybliżenia wargi dolnej do górnego szeregu przednich zębów. Jeżeli zatem przed wyrazem zaczynającym się od </w:t>
      </w:r>
      <w:r>
        <w:rPr>
          <w:rStyle w:val="Teksttreci2105ptKursywaOdstpy0pt"/>
        </w:rPr>
        <w:t>w</w:t>
      </w:r>
      <w:r>
        <w:t xml:space="preserve"> lub </w:t>
      </w:r>
      <w:r>
        <w:rPr>
          <w:rStyle w:val="Teksttreci2105ptKursywaOdstpy0pt"/>
        </w:rPr>
        <w:t>f</w:t>
      </w:r>
      <w:r>
        <w:t xml:space="preserve"> stoi przyimek w</w:t>
      </w:r>
      <w:r>
        <w:rPr>
          <w:rStyle w:val="Teksttreci2105ptKursywaOdstpy0pt"/>
        </w:rPr>
        <w:t>e,</w:t>
      </w:r>
      <w:r>
        <w:t xml:space="preserve"> wówczas zapobiega on dwom bezpośrednio po sobie następującym drganiom warg i ułatwia wymawianie zgłosek, nawet z kilku różnorodnych dźwięków (głosek) złożonych. Ale to ułatwianie nie jest już dziś dla języka polskiego </w:t>
      </w:r>
      <w:r w:rsidRPr="002C2A9D">
        <w:rPr>
          <w:lang w:eastAsia="en-US" w:bidi="en-US"/>
        </w:rPr>
        <w:t xml:space="preserve">conditio </w:t>
      </w:r>
      <w:r>
        <w:t xml:space="preserve">sine </w:t>
      </w:r>
      <w:r w:rsidRPr="002C2A9D">
        <w:rPr>
          <w:lang w:eastAsia="en-US" w:bidi="en-US"/>
        </w:rPr>
        <w:t xml:space="preserve">qua </w:t>
      </w:r>
      <w:r>
        <w:t xml:space="preserve">non, skoro istnieje szereg połączeń z formą przyimkową </w:t>
      </w:r>
      <w:r>
        <w:rPr>
          <w:rStyle w:val="Teksttreci2105ptKursywaOdstpy0pt"/>
        </w:rPr>
        <w:t>w</w:t>
      </w:r>
      <w:r>
        <w:t xml:space="preserve"> zamiast, a raczej obok formy </w:t>
      </w:r>
      <w:r>
        <w:rPr>
          <w:rStyle w:val="Teksttreci2105ptKursywaOdstpy0pt"/>
        </w:rPr>
        <w:t>we,</w:t>
      </w:r>
      <w:r>
        <w:t xml:space="preserve"> n. p. </w:t>
      </w:r>
      <w:r>
        <w:rPr>
          <w:rStyle w:val="Teksttreci2105ptKursywaOdstpy0pt"/>
        </w:rPr>
        <w:t>w wąwozie \ we wąwozie, w wodzie</w:t>
      </w:r>
      <w:r>
        <w:t xml:space="preserve"> / </w:t>
      </w:r>
      <w:r>
        <w:rPr>
          <w:rStyle w:val="Teksttreci2105ptKursywaOdstpy0pt"/>
        </w:rPr>
        <w:t>me wodzie, w walce</w:t>
      </w:r>
      <w:r>
        <w:t xml:space="preserve"> | </w:t>
      </w:r>
      <w:r>
        <w:rPr>
          <w:rStyle w:val="Teksttreci2105ptKursywaOdstpy0pt"/>
        </w:rPr>
        <w:t>we walce, w fantazyi \ we fantazyi, w filozofii \ we filozofii</w:t>
      </w:r>
      <w:r>
        <w:t xml:space="preserve"> i t. d.</w:t>
      </w:r>
    </w:p>
    <w:p w:rsidR="004C53D5" w:rsidRDefault="00B333A9">
      <w:pPr>
        <w:pStyle w:val="Teksttreci20"/>
        <w:framePr w:w="6754" w:h="10804" w:hRule="exact" w:wrap="none" w:vAnchor="page" w:hAnchor="page" w:x="1315" w:y="1418"/>
        <w:shd w:val="clear" w:color="auto" w:fill="auto"/>
        <w:spacing w:before="0"/>
        <w:ind w:firstLine="260"/>
      </w:pPr>
      <w:r>
        <w:t xml:space="preserve">Prawda, że w połączeniach takich jak </w:t>
      </w:r>
      <w:r>
        <w:rPr>
          <w:rStyle w:val="Teksttreci2105ptKursywaOdstpy0pt"/>
        </w:rPr>
        <w:t>w modzie</w:t>
      </w:r>
      <w:r>
        <w:t xml:space="preserve"> część pierwsza, t. j. przyimek w zatraca swą indywidualność (dla braku akcentu) i zlewa się prawie z nagłosem części drugiej t. j. wyrazu, przed którym stoi, w jedno brzmienie (co graficznie możnaby przedstawić: w </w:t>
      </w:r>
      <w:r>
        <w:rPr>
          <w:rStyle w:val="Teksttreci2105ptKursywaOdstpy0pt"/>
        </w:rPr>
        <w:t>wodzie, w filozofii,</w:t>
      </w:r>
      <w:r>
        <w:t xml:space="preserve"> a właściwie </w:t>
      </w:r>
      <w:r>
        <w:rPr>
          <w:rStyle w:val="Teksttreci2105ptKursywaOdstpy0pt"/>
        </w:rPr>
        <w:t>filozofii),</w:t>
      </w:r>
      <w:r>
        <w:t xml:space="preserve"> ale mimo to nasze poczucie językowe bynajmniej się podczas tego rodzaju wymawiania nie wzdryga, przeciwnie pozwala typom nowym (z formą przyimkową </w:t>
      </w:r>
      <w:r>
        <w:rPr>
          <w:rStyle w:val="Teksttreci2105ptKursywaOdstpy0pt"/>
        </w:rPr>
        <w:t>w)</w:t>
      </w:r>
      <w:r>
        <w:t xml:space="preserve"> rozpowszechniać się coraz bardziej i wypierać stare (z formą </w:t>
      </w:r>
      <w:r>
        <w:rPr>
          <w:rStyle w:val="Teksttreci2105ptKursywaOdstpy0pt"/>
        </w:rPr>
        <w:t xml:space="preserve">we) </w:t>
      </w:r>
      <w:r>
        <w:t>z miejsc, na których je postawiło kilkowiekowe użycie.</w:t>
      </w:r>
    </w:p>
    <w:p w:rsidR="004C53D5" w:rsidRDefault="00B333A9">
      <w:pPr>
        <w:pStyle w:val="Teksttreci50"/>
        <w:framePr w:w="6754" w:h="10804" w:hRule="exact" w:wrap="none" w:vAnchor="page" w:hAnchor="page" w:x="1315" w:y="1418"/>
        <w:shd w:val="clear" w:color="auto" w:fill="auto"/>
        <w:ind w:right="280"/>
        <w:jc w:val="right"/>
      </w:pPr>
      <w:r>
        <w:t>Piotr Jaworek.</w:t>
      </w:r>
    </w:p>
    <w:p w:rsidR="004C53D5" w:rsidRDefault="004C53D5">
      <w:pPr>
        <w:rPr>
          <w:sz w:val="2"/>
          <w:szCs w:val="2"/>
        </w:rPr>
        <w:sectPr w:rsidR="004C53D5">
          <w:pgSz w:w="8794" w:h="1386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C53D5" w:rsidRDefault="00B333A9">
      <w:pPr>
        <w:pStyle w:val="Nagweklubstopka0"/>
        <w:framePr w:wrap="none" w:vAnchor="page" w:hAnchor="page" w:x="780" w:y="928"/>
        <w:shd w:val="clear" w:color="auto" w:fill="auto"/>
        <w:spacing w:line="170" w:lineRule="exact"/>
      </w:pPr>
      <w:r>
        <w:lastRenderedPageBreak/>
        <w:t>VI. 2.</w:t>
      </w:r>
    </w:p>
    <w:p w:rsidR="004C53D5" w:rsidRDefault="00B333A9">
      <w:pPr>
        <w:pStyle w:val="Nagweklubstopka0"/>
        <w:framePr w:wrap="none" w:vAnchor="page" w:hAnchor="page" w:x="3060" w:y="933"/>
        <w:shd w:val="clear" w:color="auto" w:fill="auto"/>
        <w:spacing w:line="170" w:lineRule="exact"/>
      </w:pPr>
      <w:r>
        <w:t>PORADNIK JĘZYKOWY</w:t>
      </w:r>
    </w:p>
    <w:p w:rsidR="004C53D5" w:rsidRDefault="00B333A9">
      <w:pPr>
        <w:pStyle w:val="Nagweklubstopka0"/>
        <w:framePr w:wrap="none" w:vAnchor="page" w:hAnchor="page" w:x="7255" w:y="943"/>
        <w:shd w:val="clear" w:color="auto" w:fill="auto"/>
        <w:spacing w:line="170" w:lineRule="exact"/>
      </w:pPr>
      <w:r>
        <w:t>27</w:t>
      </w:r>
    </w:p>
    <w:p w:rsidR="004C53D5" w:rsidRDefault="00B333A9">
      <w:pPr>
        <w:pStyle w:val="Teksttreci20"/>
        <w:framePr w:w="6754" w:h="10807" w:hRule="exact" w:wrap="none" w:vAnchor="page" w:hAnchor="page" w:x="727" w:y="1403"/>
        <w:shd w:val="clear" w:color="auto" w:fill="auto"/>
        <w:spacing w:before="0"/>
        <w:ind w:firstLine="280"/>
      </w:pPr>
      <w:r>
        <w:t xml:space="preserve">30. </w:t>
      </w:r>
      <w:r>
        <w:rPr>
          <w:rStyle w:val="PogrubienieTeksttreci2105ptOdstpy0pt"/>
        </w:rPr>
        <w:t xml:space="preserve">Wziąść </w:t>
      </w:r>
      <w:r>
        <w:t xml:space="preserve">czy </w:t>
      </w:r>
      <w:r>
        <w:rPr>
          <w:rStyle w:val="PogrubienieTeksttreci2105ptOdstpy0pt"/>
        </w:rPr>
        <w:t xml:space="preserve">wziąć? </w:t>
      </w:r>
      <w:r>
        <w:t>(Ma. Gi.)</w:t>
      </w:r>
    </w:p>
    <w:p w:rsidR="004C53D5" w:rsidRDefault="00B333A9">
      <w:pPr>
        <w:pStyle w:val="Teksttreci20"/>
        <w:framePr w:w="6754" w:h="10807" w:hRule="exact" w:wrap="none" w:vAnchor="page" w:hAnchor="page" w:x="727" w:y="1403"/>
        <w:numPr>
          <w:ilvl w:val="0"/>
          <w:numId w:val="2"/>
        </w:numPr>
        <w:shd w:val="clear" w:color="auto" w:fill="auto"/>
        <w:tabs>
          <w:tab w:val="left" w:pos="612"/>
        </w:tabs>
        <w:spacing w:before="0" w:after="180"/>
        <w:ind w:firstLine="280"/>
      </w:pPr>
      <w:r>
        <w:t xml:space="preserve">Czasownik ten jest złożony z przedrostka </w:t>
      </w:r>
      <w:r>
        <w:rPr>
          <w:rStyle w:val="Teksttreci2105ptKursywaOdstpy0pt"/>
        </w:rPr>
        <w:t>wz-</w:t>
      </w:r>
      <w:r>
        <w:t xml:space="preserve"> (wz-bierać, westchnąć, wz-gląd) i formy pojedynczej </w:t>
      </w:r>
      <w:r>
        <w:rPr>
          <w:rStyle w:val="Teksttreci2105ptKursywaOdstpy0pt"/>
        </w:rPr>
        <w:t>jąć</w:t>
      </w:r>
      <w:r>
        <w:t xml:space="preserve"> (im-a-m): po złożeniu zlał się tak dalece w jednę całość, że wskutek wymowy pisze się go </w:t>
      </w:r>
      <w:r>
        <w:rPr>
          <w:rStyle w:val="Teksttreci2105ptKursywaOdstpy0pt"/>
        </w:rPr>
        <w:t>wziąć</w:t>
      </w:r>
      <w:r>
        <w:t xml:space="preserve"> nie </w:t>
      </w:r>
      <w:r>
        <w:rPr>
          <w:rStyle w:val="Teksttreci2105ptKursywaOdstpy0pt"/>
        </w:rPr>
        <w:t>wzjąć</w:t>
      </w:r>
      <w:r>
        <w:t xml:space="preserve"> (jak od-jąć, wy jąć). Postać </w:t>
      </w:r>
      <w:r>
        <w:rPr>
          <w:rStyle w:val="Teksttreci2105ptKursywaOdstpy0pt"/>
        </w:rPr>
        <w:t>wziąść</w:t>
      </w:r>
      <w:r>
        <w:t xml:space="preserve"> mogła powstać zarówno pod wpływem bezokol. </w:t>
      </w:r>
      <w:r>
        <w:rPr>
          <w:rStyle w:val="Teksttreci2105ptKursywaOdstpy0pt"/>
        </w:rPr>
        <w:t>siąść</w:t>
      </w:r>
      <w:r>
        <w:t xml:space="preserve"> (zam. *siąd-ć), jak i pod wpływem licznych bezokoliczników na -sc, jak: </w:t>
      </w:r>
      <w:r>
        <w:rPr>
          <w:rStyle w:val="Teksttreci2105ptKursywaOdstpy0pt"/>
        </w:rPr>
        <w:t>pleść, mieść, gnieść, nieść, paść, prząść</w:t>
      </w:r>
      <w:r>
        <w:t xml:space="preserve"> itp. Jest to więc postać pochodna, która nie powinna wypierać formy pierwotnej i prawidłowej </w:t>
      </w:r>
      <w:r>
        <w:rPr>
          <w:rStyle w:val="Teksttreci2105ptKursywaOdstpy0pt"/>
        </w:rPr>
        <w:t>wziąć.</w:t>
      </w:r>
    </w:p>
    <w:p w:rsidR="004C53D5" w:rsidRDefault="00B333A9">
      <w:pPr>
        <w:pStyle w:val="Teksttreci20"/>
        <w:framePr w:w="6754" w:h="10807" w:hRule="exact" w:wrap="none" w:vAnchor="page" w:hAnchor="page" w:x="727" w:y="1403"/>
        <w:numPr>
          <w:ilvl w:val="0"/>
          <w:numId w:val="5"/>
        </w:numPr>
        <w:shd w:val="clear" w:color="auto" w:fill="auto"/>
        <w:tabs>
          <w:tab w:val="left" w:pos="713"/>
        </w:tabs>
        <w:spacing w:before="0"/>
        <w:ind w:firstLine="280"/>
      </w:pPr>
      <w:r>
        <w:rPr>
          <w:rStyle w:val="PogrubienieTeksttreci2105ptOdstpy0pt"/>
        </w:rPr>
        <w:t xml:space="preserve">Umieją </w:t>
      </w:r>
      <w:r>
        <w:t xml:space="preserve">czy </w:t>
      </w:r>
      <w:r>
        <w:rPr>
          <w:rStyle w:val="PogrubienieTeksttreci2105ptOdstpy0pt"/>
        </w:rPr>
        <w:t xml:space="preserve">umią </w:t>
      </w:r>
      <w:r>
        <w:t>(Ma. Gi.)</w:t>
      </w:r>
    </w:p>
    <w:p w:rsidR="004C53D5" w:rsidRDefault="00B333A9">
      <w:pPr>
        <w:pStyle w:val="Teksttreci20"/>
        <w:framePr w:w="6754" w:h="10807" w:hRule="exact" w:wrap="none" w:vAnchor="page" w:hAnchor="page" w:x="727" w:y="1403"/>
        <w:numPr>
          <w:ilvl w:val="0"/>
          <w:numId w:val="2"/>
        </w:numPr>
        <w:shd w:val="clear" w:color="auto" w:fill="auto"/>
        <w:tabs>
          <w:tab w:val="left" w:pos="612"/>
        </w:tabs>
        <w:spacing w:before="0" w:after="180"/>
        <w:ind w:firstLine="280"/>
      </w:pPr>
      <w:r>
        <w:rPr>
          <w:lang w:val="fr-FR" w:eastAsia="fr-FR" w:bidi="fr-FR"/>
        </w:rPr>
        <w:t xml:space="preserve">» </w:t>
      </w:r>
      <w:r>
        <w:rPr>
          <w:rStyle w:val="Teksttreci2105ptKursywaOdstpy0pt"/>
        </w:rPr>
        <w:t>Umieć</w:t>
      </w:r>
      <w:r>
        <w:t xml:space="preserve"> miało starodawną odmianę cz. ter. </w:t>
      </w:r>
      <w:r>
        <w:rPr>
          <w:rStyle w:val="Teksttreci2105ptKursywaOdstpy0pt"/>
        </w:rPr>
        <w:t xml:space="preserve">umieję, umiejesz, </w:t>
      </w:r>
      <w:r>
        <w:t xml:space="preserve">— </w:t>
      </w:r>
      <w:r>
        <w:rPr>
          <w:rStyle w:val="Teksttreci2105ptKursywaOdstpy0pt"/>
        </w:rPr>
        <w:t>umieją,</w:t>
      </w:r>
      <w:r>
        <w:t xml:space="preserve"> np. Jan jeszcze sam siebie poznać nie </w:t>
      </w:r>
      <w:r>
        <w:rPr>
          <w:rStyle w:val="Teksttreci2Odstpy2pt"/>
        </w:rPr>
        <w:t>umieje</w:t>
      </w:r>
      <w:r>
        <w:t xml:space="preserve"> (Kaz. na WSS). Następnie formy takie zmieniły się na </w:t>
      </w:r>
      <w:r>
        <w:rPr>
          <w:rStyle w:val="Teksttreci2Odstpy2pt"/>
        </w:rPr>
        <w:t>umiem, umiesz, umie;</w:t>
      </w:r>
      <w:r>
        <w:t xml:space="preserve"> wskutek analogii do: </w:t>
      </w:r>
      <w:r>
        <w:rPr>
          <w:rStyle w:val="Teksttreci2105ptKursywaOdstpy0pt"/>
        </w:rPr>
        <w:t>wiem, wiesz, wie...,</w:t>
      </w:r>
      <w:r>
        <w:t xml:space="preserve"> podobnie jak </w:t>
      </w:r>
      <w:r>
        <w:rPr>
          <w:rStyle w:val="Teksttreci2105ptKursywaOdstpy0pt"/>
        </w:rPr>
        <w:t>śmiem, śmiesz, śmie...,</w:t>
      </w:r>
      <w:r>
        <w:t xml:space="preserve"> tylko w 3 os. 1. mn. pozostała forma dawna </w:t>
      </w:r>
      <w:r>
        <w:rPr>
          <w:rStyle w:val="Teksttreci2105ptKursywaOdstpy0pt"/>
        </w:rPr>
        <w:t xml:space="preserve">umieją. </w:t>
      </w:r>
      <w:r>
        <w:t xml:space="preserve">Spotykana niekiedy w dzisiejszym języku forma </w:t>
      </w:r>
      <w:r>
        <w:rPr>
          <w:rStyle w:val="Teksttreci2105ptKursywaOdstpy0pt"/>
        </w:rPr>
        <w:t>umią,</w:t>
      </w:r>
      <w:r>
        <w:t xml:space="preserve"> utworzona jest na wzór takich jak </w:t>
      </w:r>
      <w:r>
        <w:rPr>
          <w:rStyle w:val="Teksttreci2105ptKursywaOdstpy0pt"/>
        </w:rPr>
        <w:t>lubią, mówią,</w:t>
      </w:r>
      <w:r>
        <w:t xml:space="preserve"> i uważa się za niepoprawną". (Kryński, Gr. j. pol. wyd. 3, str. 269).</w:t>
      </w:r>
    </w:p>
    <w:p w:rsidR="004C53D5" w:rsidRDefault="00B333A9">
      <w:pPr>
        <w:pStyle w:val="Nagwek20"/>
        <w:framePr w:w="6754" w:h="10807" w:hRule="exact" w:wrap="none" w:vAnchor="page" w:hAnchor="page" w:x="727" w:y="1403"/>
        <w:numPr>
          <w:ilvl w:val="0"/>
          <w:numId w:val="5"/>
        </w:numPr>
        <w:shd w:val="clear" w:color="auto" w:fill="auto"/>
        <w:tabs>
          <w:tab w:val="left" w:pos="713"/>
        </w:tabs>
        <w:ind w:firstLine="280"/>
      </w:pPr>
      <w:bookmarkStart w:id="9" w:name="bookmark8"/>
      <w:r>
        <w:t xml:space="preserve">Iluż to ludzi sądzi </w:t>
      </w:r>
      <w:r>
        <w:rPr>
          <w:rStyle w:val="Nagwek210ptBezpogrubieniaOdstpy0pt"/>
        </w:rPr>
        <w:t xml:space="preserve">czy </w:t>
      </w:r>
      <w:r>
        <w:t xml:space="preserve">sądzą? </w:t>
      </w:r>
      <w:r>
        <w:rPr>
          <w:rStyle w:val="Nagwek210ptBezpogrubieniaOdstpy0pt"/>
        </w:rPr>
        <w:t>(Ma. Gi.).</w:t>
      </w:r>
      <w:bookmarkEnd w:id="9"/>
    </w:p>
    <w:p w:rsidR="004C53D5" w:rsidRDefault="00B333A9">
      <w:pPr>
        <w:pStyle w:val="Teksttreci20"/>
        <w:framePr w:w="6754" w:h="10807" w:hRule="exact" w:wrap="none" w:vAnchor="page" w:hAnchor="page" w:x="727" w:y="1403"/>
        <w:numPr>
          <w:ilvl w:val="0"/>
          <w:numId w:val="2"/>
        </w:numPr>
        <w:shd w:val="clear" w:color="auto" w:fill="auto"/>
        <w:tabs>
          <w:tab w:val="left" w:pos="612"/>
        </w:tabs>
        <w:spacing w:before="0"/>
        <w:ind w:firstLine="280"/>
      </w:pPr>
      <w:r>
        <w:t>Liczebniki oznaczone i nieoznaczone, nadto przysłówki zaimkowe pytaj</w:t>
      </w:r>
      <w:r>
        <w:rPr>
          <w:lang w:val="fr-FR" w:eastAsia="fr-FR" w:bidi="fr-FR"/>
        </w:rPr>
        <w:t xml:space="preserve">ne </w:t>
      </w:r>
      <w:r>
        <w:t xml:space="preserve">mają dwojaką formę: osobową i rzeczową; w rzeczowej rzeczownik, o który pytamy jest położony w dopełniaczu, ale zaimek w mianowniku </w:t>
      </w:r>
      <w:r>
        <w:rPr>
          <w:rStyle w:val="Teksttreci2105ptKursywaOdstpy0pt"/>
        </w:rPr>
        <w:t>(Ile gruszek</w:t>
      </w:r>
      <w:r>
        <w:t xml:space="preserve"> w popiele... domyślne jest. — </w:t>
      </w:r>
      <w:r>
        <w:rPr>
          <w:rStyle w:val="Teksttreci2105ptKursywaOdstpy0pt"/>
        </w:rPr>
        <w:t xml:space="preserve">Ile jest </w:t>
      </w:r>
      <w:r>
        <w:t xml:space="preserve">pięć razy pięć?) i do niego stosuje się orzeczenie w 1. poj.; natomiast w formie osobowej przewaga rzeczownika wpływa na zaimek, który się upodabnia w przypadku </w:t>
      </w:r>
      <w:r>
        <w:rPr>
          <w:rStyle w:val="Teksttreci2105ptKursywaOdstpy0pt"/>
        </w:rPr>
        <w:t>(ilu),</w:t>
      </w:r>
      <w:r>
        <w:t xml:space="preserve"> ale orzeczenie odnosi się do niego i kładzie się w 1. poj., a jeżeli to forma imiesłowu, to i w rodz. nij. Np. </w:t>
      </w:r>
      <w:r>
        <w:rPr>
          <w:rStyle w:val="Teksttreci2105ptKursywaOdstpy0pt"/>
        </w:rPr>
        <w:t>Wielu pierzchło, skryło się</w:t>
      </w:r>
      <w:r>
        <w:t xml:space="preserve"> w sad, w chmiele, nad rzekę.</w:t>
      </w:r>
    </w:p>
    <w:p w:rsidR="004C53D5" w:rsidRDefault="00B333A9">
      <w:pPr>
        <w:pStyle w:val="Teksttreci20"/>
        <w:framePr w:w="6754" w:h="10807" w:hRule="exact" w:wrap="none" w:vAnchor="page" w:hAnchor="page" w:x="727" w:y="1403"/>
        <w:shd w:val="clear" w:color="auto" w:fill="auto"/>
        <w:spacing w:before="0"/>
        <w:ind w:left="480"/>
        <w:jc w:val="left"/>
      </w:pPr>
      <w:r>
        <w:rPr>
          <w:rStyle w:val="Teksttreci2105ptKursywaOdstpy0pt"/>
        </w:rPr>
        <w:t>Kilku wpadło</w:t>
      </w:r>
      <w:r>
        <w:t xml:space="preserve"> do domu pod kobiet opiekę.</w:t>
      </w:r>
    </w:p>
    <w:p w:rsidR="004C53D5" w:rsidRDefault="00B333A9">
      <w:pPr>
        <w:pStyle w:val="Teksttreci20"/>
        <w:framePr w:w="6754" w:h="10807" w:hRule="exact" w:wrap="none" w:vAnchor="page" w:hAnchor="page" w:x="727" w:y="1403"/>
        <w:shd w:val="clear" w:color="auto" w:fill="auto"/>
        <w:spacing w:before="0" w:after="60"/>
        <w:ind w:right="280"/>
        <w:jc w:val="right"/>
      </w:pPr>
      <w:r>
        <w:t xml:space="preserve">Mick. P. </w:t>
      </w:r>
      <w:r>
        <w:rPr>
          <w:lang w:val="en-US" w:eastAsia="en-US" w:bidi="en-US"/>
        </w:rPr>
        <w:t xml:space="preserve">Tad. </w:t>
      </w:r>
      <w:r>
        <w:t>IX, 474—475.</w:t>
      </w:r>
    </w:p>
    <w:p w:rsidR="004C53D5" w:rsidRDefault="00B333A9">
      <w:pPr>
        <w:pStyle w:val="Teksttreci20"/>
        <w:framePr w:w="6754" w:h="10807" w:hRule="exact" w:wrap="none" w:vAnchor="page" w:hAnchor="page" w:x="727" w:y="1403"/>
        <w:numPr>
          <w:ilvl w:val="0"/>
          <w:numId w:val="5"/>
        </w:numPr>
        <w:shd w:val="clear" w:color="auto" w:fill="auto"/>
        <w:tabs>
          <w:tab w:val="left" w:pos="713"/>
        </w:tabs>
        <w:spacing w:before="0"/>
        <w:ind w:firstLine="280"/>
      </w:pPr>
      <w:r>
        <w:rPr>
          <w:rStyle w:val="PogrubienieTeksttreci2105ptOdstpy0pt"/>
        </w:rPr>
        <w:t xml:space="preserve">Biuru </w:t>
      </w:r>
      <w:r>
        <w:t xml:space="preserve">czy </w:t>
      </w:r>
      <w:r>
        <w:rPr>
          <w:rStyle w:val="PogrubienieTeksttreci2105ptOdstpy0pt"/>
        </w:rPr>
        <w:t xml:space="preserve">biurowi? </w:t>
      </w:r>
      <w:r>
        <w:t>(Ma. Gi.)</w:t>
      </w:r>
    </w:p>
    <w:p w:rsidR="004C53D5" w:rsidRDefault="00B333A9">
      <w:pPr>
        <w:pStyle w:val="Teksttreci20"/>
        <w:framePr w:w="6754" w:h="10807" w:hRule="exact" w:wrap="none" w:vAnchor="page" w:hAnchor="page" w:x="727" w:y="1403"/>
        <w:numPr>
          <w:ilvl w:val="0"/>
          <w:numId w:val="2"/>
        </w:numPr>
        <w:shd w:val="clear" w:color="auto" w:fill="auto"/>
        <w:tabs>
          <w:tab w:val="left" w:pos="612"/>
        </w:tabs>
        <w:spacing w:before="0" w:after="96"/>
        <w:ind w:firstLine="280"/>
      </w:pPr>
      <w:r>
        <w:t xml:space="preserve">Końcówka </w:t>
      </w:r>
      <w:r>
        <w:rPr>
          <w:rStyle w:val="Teksttreci2105ptKursywaOdstpy0pt"/>
        </w:rPr>
        <w:t>-owi</w:t>
      </w:r>
      <w:r>
        <w:t xml:space="preserve"> jest właściwa pewnym rzeczownikom męskim, jednak tak zawładnęła między nimi powszechnie, że tylko nieliczna garstka zachowała pierwotną końcówkę </w:t>
      </w:r>
      <w:r>
        <w:rPr>
          <w:rStyle w:val="Teksttreci2105ptKursywaOdstpy0pt"/>
        </w:rPr>
        <w:t>-u</w:t>
      </w:r>
      <w:r>
        <w:t xml:space="preserve"> (Bogu, panu, bratu, chłopu, kotu, psu, lwu). Ponieważ </w:t>
      </w:r>
      <w:r>
        <w:rPr>
          <w:rStyle w:val="Teksttreci2105ptKursywaOdstpy0pt"/>
        </w:rPr>
        <w:t>biuro</w:t>
      </w:r>
      <w:r>
        <w:t xml:space="preserve"> (fr. </w:t>
      </w:r>
      <w:r>
        <w:rPr>
          <w:lang w:val="fr-FR" w:eastAsia="fr-FR" w:bidi="fr-FR"/>
        </w:rPr>
        <w:t xml:space="preserve">bureau) </w:t>
      </w:r>
      <w:r>
        <w:t xml:space="preserve">jest rodzaju nijakiego, odmienia się jak rzeczowniki tego typu (okno, drzewo, słowo) i ma celownik: </w:t>
      </w:r>
      <w:r>
        <w:rPr>
          <w:rStyle w:val="Teksttreci2105ptKursywaOdstpy0pt"/>
        </w:rPr>
        <w:t>biuru</w:t>
      </w:r>
      <w:r>
        <w:t>, nie biurowi.</w:t>
      </w:r>
    </w:p>
    <w:p w:rsidR="004C53D5" w:rsidRDefault="00B333A9">
      <w:pPr>
        <w:pStyle w:val="Teksttreci20"/>
        <w:framePr w:w="6754" w:h="10807" w:hRule="exact" w:wrap="none" w:vAnchor="page" w:hAnchor="page" w:x="727" w:y="1403"/>
        <w:numPr>
          <w:ilvl w:val="0"/>
          <w:numId w:val="5"/>
        </w:numPr>
        <w:shd w:val="clear" w:color="auto" w:fill="auto"/>
        <w:tabs>
          <w:tab w:val="left" w:pos="718"/>
        </w:tabs>
        <w:spacing w:before="0" w:line="210" w:lineRule="exact"/>
        <w:ind w:firstLine="280"/>
      </w:pPr>
      <w:r>
        <w:rPr>
          <w:rStyle w:val="PogrubienieTeksttreci2105ptOdstpy0pt"/>
        </w:rPr>
        <w:t xml:space="preserve">Befsztyk </w:t>
      </w:r>
      <w:r>
        <w:t>— pochodzenie? (Ma. Gi.)</w:t>
      </w:r>
    </w:p>
    <w:p w:rsidR="004C53D5" w:rsidRDefault="00B333A9">
      <w:pPr>
        <w:pStyle w:val="Teksttreci20"/>
        <w:framePr w:w="6754" w:h="10807" w:hRule="exact" w:wrap="none" w:vAnchor="page" w:hAnchor="page" w:x="727" w:y="1403"/>
        <w:shd w:val="clear" w:color="auto" w:fill="auto"/>
        <w:spacing w:before="0" w:line="210" w:lineRule="exact"/>
        <w:ind w:firstLine="280"/>
      </w:pPr>
      <w:r>
        <w:t xml:space="preserve">Czy nie pochodzi ten wyraz z </w:t>
      </w:r>
      <w:r>
        <w:rPr>
          <w:lang w:val="fr-FR" w:eastAsia="fr-FR" w:bidi="fr-FR"/>
        </w:rPr>
        <w:t xml:space="preserve">franc. </w:t>
      </w:r>
      <w:r>
        <w:rPr>
          <w:rStyle w:val="Teksttreci2105ptKursywaOdstpy0pt"/>
          <w:lang w:val="fr-FR" w:eastAsia="fr-FR" w:bidi="fr-FR"/>
        </w:rPr>
        <w:t>boeuf</w:t>
      </w:r>
      <w:r>
        <w:rPr>
          <w:lang w:val="fr-FR" w:eastAsia="fr-FR" w:bidi="fr-FR"/>
        </w:rPr>
        <w:t xml:space="preserve"> </w:t>
      </w:r>
      <w:r>
        <w:t xml:space="preserve">i niem. </w:t>
      </w:r>
      <w:r>
        <w:rPr>
          <w:rStyle w:val="Teksttreci2105ptKursywaOdstpy0pt"/>
        </w:rPr>
        <w:t>Stück?</w:t>
      </w:r>
    </w:p>
    <w:p w:rsidR="004C53D5" w:rsidRDefault="004C53D5">
      <w:pPr>
        <w:rPr>
          <w:sz w:val="2"/>
          <w:szCs w:val="2"/>
        </w:rPr>
        <w:sectPr w:rsidR="004C53D5">
          <w:pgSz w:w="8794" w:h="1386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C53D5" w:rsidRDefault="00B333A9">
      <w:pPr>
        <w:pStyle w:val="Nagweklubstopka0"/>
        <w:framePr w:wrap="none" w:vAnchor="page" w:hAnchor="page" w:x="1339" w:y="938"/>
        <w:shd w:val="clear" w:color="auto" w:fill="auto"/>
        <w:spacing w:line="170" w:lineRule="exact"/>
      </w:pPr>
      <w:r>
        <w:lastRenderedPageBreak/>
        <w:t>28</w:t>
      </w:r>
    </w:p>
    <w:p w:rsidR="004C53D5" w:rsidRDefault="00B333A9">
      <w:pPr>
        <w:pStyle w:val="Nagweklubstopka0"/>
        <w:framePr w:wrap="none" w:vAnchor="page" w:hAnchor="page" w:x="3801" w:y="938"/>
        <w:shd w:val="clear" w:color="auto" w:fill="auto"/>
        <w:spacing w:line="170" w:lineRule="exact"/>
      </w:pPr>
      <w:r>
        <w:t>PORADNIK JĘZYKOWY</w:t>
      </w:r>
    </w:p>
    <w:p w:rsidR="004C53D5" w:rsidRDefault="00B333A9">
      <w:pPr>
        <w:pStyle w:val="Nagweklubstopka0"/>
        <w:framePr w:wrap="none" w:vAnchor="page" w:hAnchor="page" w:x="7545" w:y="943"/>
        <w:shd w:val="clear" w:color="auto" w:fill="auto"/>
        <w:spacing w:line="170" w:lineRule="exact"/>
      </w:pPr>
      <w:r>
        <w:t>VI. 2.</w:t>
      </w:r>
    </w:p>
    <w:p w:rsidR="004C53D5" w:rsidRDefault="00B333A9">
      <w:pPr>
        <w:pStyle w:val="Teksttreci20"/>
        <w:framePr w:w="6734" w:h="1084" w:hRule="exact" w:wrap="none" w:vAnchor="page" w:hAnchor="page" w:x="1325" w:y="1408"/>
        <w:shd w:val="clear" w:color="auto" w:fill="auto"/>
        <w:spacing w:before="0"/>
        <w:ind w:firstLine="260"/>
      </w:pPr>
      <w:r>
        <w:t xml:space="preserve">— Nie, jest to wyraz złożony, ale nie z dwu języków, lecz z dwu wyrazów jednego t. j. angielskiego: </w:t>
      </w:r>
      <w:r w:rsidRPr="002C2A9D">
        <w:rPr>
          <w:rStyle w:val="Teksttreci2105ptKursywaOdstpy0pt"/>
          <w:lang w:eastAsia="en-US" w:bidi="en-US"/>
        </w:rPr>
        <w:t xml:space="preserve">beef </w:t>
      </w:r>
      <w:r>
        <w:rPr>
          <w:rStyle w:val="Teksttreci2105ptKursywaOdstpy0pt"/>
        </w:rPr>
        <w:t>—</w:t>
      </w:r>
      <w:r>
        <w:t xml:space="preserve"> fr. </w:t>
      </w:r>
      <w:r>
        <w:rPr>
          <w:lang w:val="fr-FR" w:eastAsia="fr-FR" w:bidi="fr-FR"/>
        </w:rPr>
        <w:t xml:space="preserve">boeuf </w:t>
      </w:r>
      <w:r>
        <w:t xml:space="preserve">i </w:t>
      </w:r>
      <w:r>
        <w:rPr>
          <w:rStyle w:val="Teksttreci2105ptKursywaOdstpy0pt"/>
          <w:lang w:val="fr-FR" w:eastAsia="fr-FR" w:bidi="fr-FR"/>
        </w:rPr>
        <w:t>steak</w:t>
      </w:r>
      <w:r>
        <w:rPr>
          <w:lang w:val="fr-FR" w:eastAsia="fr-FR" w:bidi="fr-FR"/>
        </w:rPr>
        <w:t xml:space="preserve"> </w:t>
      </w:r>
      <w:r>
        <w:t xml:space="preserve">pochodzące z tego samego pierwiastka, co niem. </w:t>
      </w:r>
      <w:r>
        <w:rPr>
          <w:lang w:val="fr-FR" w:eastAsia="fr-FR" w:bidi="fr-FR"/>
        </w:rPr>
        <w:t xml:space="preserve">Stück. </w:t>
      </w:r>
      <w:r>
        <w:rPr>
          <w:rStyle w:val="Teksttreci2105ptKursywaOdstpy0pt"/>
          <w:lang w:val="en-US" w:eastAsia="en-US" w:bidi="en-US"/>
        </w:rPr>
        <w:t>Beefsteak</w:t>
      </w:r>
      <w:r>
        <w:rPr>
          <w:lang w:val="en-US" w:eastAsia="en-US" w:bidi="en-US"/>
        </w:rPr>
        <w:t xml:space="preserve"> </w:t>
      </w:r>
      <w:r>
        <w:t xml:space="preserve">wymawia się </w:t>
      </w:r>
      <w:r>
        <w:rPr>
          <w:rStyle w:val="Teksttreci2105ptKursywaOdstpy0pt"/>
        </w:rPr>
        <w:t>bifstēk.</w:t>
      </w:r>
    </w:p>
    <w:p w:rsidR="004C53D5" w:rsidRDefault="00B333A9">
      <w:pPr>
        <w:pStyle w:val="Nagwek10"/>
        <w:framePr w:wrap="none" w:vAnchor="page" w:hAnchor="page" w:x="1325" w:y="3028"/>
        <w:numPr>
          <w:ilvl w:val="0"/>
          <w:numId w:val="6"/>
        </w:numPr>
        <w:shd w:val="clear" w:color="auto" w:fill="auto"/>
        <w:tabs>
          <w:tab w:val="left" w:pos="2910"/>
        </w:tabs>
        <w:spacing w:before="0" w:after="0" w:line="210" w:lineRule="exact"/>
        <w:ind w:left="2520"/>
      </w:pPr>
      <w:bookmarkStart w:id="10" w:name="bookmark9"/>
      <w:r>
        <w:t>POKŁOSIE.</w:t>
      </w:r>
      <w:bookmarkEnd w:id="10"/>
    </w:p>
    <w:p w:rsidR="004C53D5" w:rsidRDefault="00B333A9">
      <w:pPr>
        <w:pStyle w:val="Teksttreci30"/>
        <w:framePr w:w="6734" w:h="8654" w:hRule="exact" w:wrap="none" w:vAnchor="page" w:hAnchor="page" w:x="1325" w:y="3583"/>
        <w:shd w:val="clear" w:color="auto" w:fill="auto"/>
        <w:spacing w:after="130" w:line="170" w:lineRule="exact"/>
        <w:ind w:firstLine="0"/>
      </w:pPr>
      <w:r>
        <w:rPr>
          <w:rStyle w:val="Teksttreci3Kursywa"/>
        </w:rPr>
        <w:t>Aleksander Brückner:</w:t>
      </w:r>
      <w:r>
        <w:t xml:space="preserve"> Mikołaj Rej. Studjum krytyczne. Kraków 1905.</w:t>
      </w:r>
    </w:p>
    <w:p w:rsidR="004C53D5" w:rsidRDefault="00B333A9">
      <w:pPr>
        <w:pStyle w:val="Teksttreci20"/>
        <w:framePr w:w="6734" w:h="8654" w:hRule="exact" w:wrap="none" w:vAnchor="page" w:hAnchor="page" w:x="1325" w:y="3583"/>
        <w:shd w:val="clear" w:color="auto" w:fill="auto"/>
        <w:spacing w:before="0" w:after="91" w:line="200" w:lineRule="exact"/>
        <w:jc w:val="center"/>
      </w:pPr>
      <w:r>
        <w:t>I. Właściwości w odmianie.</w:t>
      </w:r>
    </w:p>
    <w:p w:rsidR="004C53D5" w:rsidRDefault="00B333A9">
      <w:pPr>
        <w:pStyle w:val="Teksttreci20"/>
        <w:framePr w:w="6734" w:h="8654" w:hRule="exact" w:wrap="none" w:vAnchor="page" w:hAnchor="page" w:x="1325" w:y="3583"/>
        <w:shd w:val="clear" w:color="auto" w:fill="auto"/>
        <w:spacing w:before="0"/>
        <w:ind w:firstLine="260"/>
      </w:pPr>
      <w:r>
        <w:t xml:space="preserve">str. 2. </w:t>
      </w:r>
      <w:r>
        <w:rPr>
          <w:rStyle w:val="Teksttreci2105ptKursywaOdstpy0pt"/>
        </w:rPr>
        <w:t>Okrzycy</w:t>
      </w:r>
      <w:r>
        <w:t xml:space="preserve"> (bis) forma stara; dziś </w:t>
      </w:r>
      <w:r>
        <w:rPr>
          <w:rStyle w:val="Teksttreci2105ptKursywaOdstpy0pt"/>
        </w:rPr>
        <w:t>Okrzyce</w:t>
      </w:r>
      <w:r>
        <w:t xml:space="preserve"> tak, jak </w:t>
      </w:r>
      <w:r>
        <w:rPr>
          <w:rStyle w:val="Teksttreci2105ptKursywaOdstpy0pt"/>
        </w:rPr>
        <w:t>rodzice, szlachcice</w:t>
      </w:r>
      <w:r>
        <w:t xml:space="preserve">, </w:t>
      </w:r>
      <w:r>
        <w:rPr>
          <w:rStyle w:val="Teksttreci2105ptKursywaOdstpy0pt"/>
        </w:rPr>
        <w:t>dziedzice.</w:t>
      </w:r>
      <w:r>
        <w:t xml:space="preserve"> Może to i nieracyonalne, skoro obok tego mówimy: </w:t>
      </w:r>
      <w:r>
        <w:rPr>
          <w:rStyle w:val="Teksttreci2105ptKursywaOdstpy0pt"/>
        </w:rPr>
        <w:t>cudzoziemcy, starcy, młodzieńcy, synowcy, mędrcy, Niemcy, Połowcy,</w:t>
      </w:r>
      <w:r>
        <w:t xml:space="preserve"> ale nie widzimy potrzeby cofania się wstecz i naciągania języka.</w:t>
      </w:r>
    </w:p>
    <w:p w:rsidR="004C53D5" w:rsidRDefault="00B333A9">
      <w:pPr>
        <w:pStyle w:val="Teksttreci20"/>
        <w:framePr w:w="6734" w:h="8654" w:hRule="exact" w:wrap="none" w:vAnchor="page" w:hAnchor="page" w:x="1325" w:y="3583"/>
        <w:shd w:val="clear" w:color="auto" w:fill="auto"/>
        <w:spacing w:before="0"/>
        <w:ind w:firstLine="260"/>
      </w:pPr>
      <w:r>
        <w:t xml:space="preserve">str. 26. «żartobliwie </w:t>
      </w:r>
      <w:r>
        <w:rPr>
          <w:rStyle w:val="Teksttreci2105ptKursywaOdstpy0pt"/>
        </w:rPr>
        <w:t>obu ptaków domowych</w:t>
      </w:r>
      <w:r>
        <w:t xml:space="preserve"> porównywałam Kryński (Gram. wyd. 3. str. 70) pisze: «Rzeczowniki zwierzęce i nieżywotne zachowały do dziś dawne formy biernika (na </w:t>
      </w:r>
      <w:r>
        <w:rPr>
          <w:rStyle w:val="Teksttreci2105ptKursywaOdstpy0pt"/>
        </w:rPr>
        <w:t>-y</w:t>
      </w:r>
      <w:r>
        <w:t xml:space="preserve"> i na -e): lwy. barany, psy, ptaki (== ptaky), orły, ludy...«. Dlaczego </w:t>
      </w:r>
      <w:r>
        <w:rPr>
          <w:lang w:val="fr-FR" w:eastAsia="fr-FR" w:bidi="fr-FR"/>
        </w:rPr>
        <w:t xml:space="preserve">prof. Brückner </w:t>
      </w:r>
      <w:r>
        <w:t xml:space="preserve">odstępuje od tego ogólnego zwyczaju, trącącego nawet archaizmem — nie wiadomo. Podług jego wzoru dobre są formy: «zabiliśmy </w:t>
      </w:r>
      <w:r>
        <w:rPr>
          <w:rStyle w:val="Teksttreci2105ptKursywaOdstpy0pt"/>
        </w:rPr>
        <w:t>obu</w:t>
      </w:r>
      <w:r>
        <w:t xml:space="preserve"> zajęcy.</w:t>
      </w:r>
    </w:p>
    <w:p w:rsidR="004C53D5" w:rsidRDefault="00B333A9">
      <w:pPr>
        <w:pStyle w:val="Teksttreci20"/>
        <w:framePr w:w="6734" w:h="8654" w:hRule="exact" w:wrap="none" w:vAnchor="page" w:hAnchor="page" w:x="1325" w:y="3583"/>
        <w:shd w:val="clear" w:color="auto" w:fill="auto"/>
        <w:spacing w:before="0"/>
        <w:ind w:firstLine="260"/>
      </w:pPr>
      <w:r>
        <w:t xml:space="preserve">str. 29. </w:t>
      </w:r>
      <w:r>
        <w:rPr>
          <w:lang w:val="fr-FR" w:eastAsia="fr-FR" w:bidi="fr-FR"/>
        </w:rPr>
        <w:t xml:space="preserve">» </w:t>
      </w:r>
      <w:r>
        <w:rPr>
          <w:rStyle w:val="Teksttreci2105ptKursywaOdstpy0pt"/>
        </w:rPr>
        <w:t>W jej dwutysięcy wierszach</w:t>
      </w:r>
      <w:r>
        <w:t xml:space="preserve"> sarkają pan i wójt...« Zwykle odmieniamy «dwa tysiące wierszy« w ten sposób, że </w:t>
      </w:r>
      <w:r>
        <w:rPr>
          <w:rStyle w:val="Teksttreci2105ptKursywaOdstpy0pt"/>
        </w:rPr>
        <w:t>dwa</w:t>
      </w:r>
      <w:r>
        <w:t xml:space="preserve"> i </w:t>
      </w:r>
      <w:r>
        <w:rPr>
          <w:rStyle w:val="Teksttreci2105ptKursywaOdstpy0pt"/>
        </w:rPr>
        <w:t>tysiące</w:t>
      </w:r>
      <w:r>
        <w:t xml:space="preserve"> odmieniają się każdy dla siebie, a </w:t>
      </w:r>
      <w:r>
        <w:rPr>
          <w:rStyle w:val="Teksttreci2105ptKursywaOdstpy0pt"/>
        </w:rPr>
        <w:t>wierszy</w:t>
      </w:r>
      <w:r>
        <w:t xml:space="preserve"> jako określenie w dopełniaczu pozostaje niezmienne; a więc </w:t>
      </w:r>
      <w:r>
        <w:rPr>
          <w:rStyle w:val="Teksttreci2105ptKursywaOdstpy0pt"/>
        </w:rPr>
        <w:t xml:space="preserve">w dwu tysiącach wierszy, </w:t>
      </w:r>
      <w:r>
        <w:t>nie »w dwutysięcy wierszach</w:t>
      </w:r>
      <w:r w:rsidR="002C2A9D">
        <w:t>.</w:t>
      </w:r>
    </w:p>
    <w:p w:rsidR="004C53D5" w:rsidRDefault="00B333A9">
      <w:pPr>
        <w:pStyle w:val="Teksttreci20"/>
        <w:framePr w:w="6734" w:h="8654" w:hRule="exact" w:wrap="none" w:vAnchor="page" w:hAnchor="page" w:x="1325" w:y="3583"/>
        <w:shd w:val="clear" w:color="auto" w:fill="auto"/>
        <w:spacing w:before="0"/>
        <w:ind w:firstLine="260"/>
      </w:pPr>
      <w:r>
        <w:t xml:space="preserve">str. 53. «naszego </w:t>
      </w:r>
      <w:r>
        <w:rPr>
          <w:rStyle w:val="Teksttreci2105ptKursywaOdstpy0pt"/>
        </w:rPr>
        <w:t>Hans</w:t>
      </w:r>
      <w:r>
        <w:t xml:space="preserve"> Sachsa« — zam. Hansa Sachsa, bo </w:t>
      </w:r>
      <w:r>
        <w:rPr>
          <w:rStyle w:val="Teksttreci2105ptKursywaOdstpy0pt"/>
        </w:rPr>
        <w:t>Hans Sachs</w:t>
      </w:r>
      <w:r>
        <w:t xml:space="preserve"> nie tworzy jednego imienia, ale imię chrzestne i nazwisko.</w:t>
      </w:r>
    </w:p>
    <w:p w:rsidR="004C53D5" w:rsidRDefault="00B333A9">
      <w:pPr>
        <w:pStyle w:val="Teksttreci20"/>
        <w:framePr w:w="6734" w:h="8654" w:hRule="exact" w:wrap="none" w:vAnchor="page" w:hAnchor="page" w:x="1325" w:y="3583"/>
        <w:shd w:val="clear" w:color="auto" w:fill="auto"/>
        <w:spacing w:before="0"/>
        <w:ind w:firstLine="260"/>
      </w:pPr>
      <w:r>
        <w:t xml:space="preserve">str. 54. «kawałek arkuszu« zam. arkusza, jak </w:t>
      </w:r>
      <w:r w:rsidR="002C2A9D">
        <w:t>j</w:t>
      </w:r>
      <w:r>
        <w:t>est w powszechnem użyciu. (Kokowski, Słownik ortograficzny).</w:t>
      </w:r>
    </w:p>
    <w:p w:rsidR="004C53D5" w:rsidRDefault="00B333A9">
      <w:pPr>
        <w:pStyle w:val="Teksttreci20"/>
        <w:framePr w:w="6734" w:h="8654" w:hRule="exact" w:wrap="none" w:vAnchor="page" w:hAnchor="page" w:x="1325" w:y="3583"/>
        <w:shd w:val="clear" w:color="auto" w:fill="auto"/>
        <w:spacing w:before="0"/>
        <w:ind w:firstLine="260"/>
      </w:pPr>
      <w:r>
        <w:t xml:space="preserve">str. 263. «wycieczki ostre przeciw </w:t>
      </w:r>
      <w:r>
        <w:rPr>
          <w:rStyle w:val="Teksttreci2105ptKursywaOdstpy0pt"/>
        </w:rPr>
        <w:t>księżyc</w:t>
      </w:r>
      <w:r>
        <w:t xml:space="preserve"> — archaizm w odmianie rzeczownika </w:t>
      </w:r>
      <w:r>
        <w:rPr>
          <w:rStyle w:val="Teksttreci2105ptKursywaOdstpy0pt"/>
        </w:rPr>
        <w:t>księża</w:t>
      </w:r>
      <w:r>
        <w:t xml:space="preserve"> jako rzecz, zbiorowego podług typu </w:t>
      </w:r>
      <w:r>
        <w:rPr>
          <w:rStyle w:val="Teksttreci2105ptKursywaOdstpy0pt"/>
        </w:rPr>
        <w:t xml:space="preserve">dusza: </w:t>
      </w:r>
      <w:r>
        <w:t xml:space="preserve">2. księży, 3. księży, 4. księżą, 5. księżo, 6. księżą, 7. w księży. Rzecz szczególna, że inny rzeczownik tego samego typu </w:t>
      </w:r>
      <w:r>
        <w:rPr>
          <w:rStyle w:val="Teksttreci2105ptKursywaOdstpy0pt"/>
        </w:rPr>
        <w:t>bracia</w:t>
      </w:r>
      <w:r>
        <w:t xml:space="preserve">, dziś często w formie archaicznej używany (bracia szlachta, braci szlachty, bracią szlachtą...) zamienił </w:t>
      </w:r>
      <w:r>
        <w:rPr>
          <w:lang w:val="fr-FR" w:eastAsia="fr-FR" w:bidi="fr-FR"/>
        </w:rPr>
        <w:t xml:space="preserve">prof. B. </w:t>
      </w:r>
      <w:r>
        <w:t xml:space="preserve">w 4. 1. </w:t>
      </w:r>
      <w:r>
        <w:rPr>
          <w:lang w:val="cs-CZ" w:eastAsia="cs-CZ" w:bidi="cs-CZ"/>
        </w:rPr>
        <w:t xml:space="preserve">poj. </w:t>
      </w:r>
      <w:r>
        <w:t xml:space="preserve">na »brać szlachecką« (str. 21) zam. </w:t>
      </w:r>
      <w:r>
        <w:rPr>
          <w:rStyle w:val="Teksttreci2105ptKursywaOdstpy0pt"/>
        </w:rPr>
        <w:t>bracią,</w:t>
      </w:r>
      <w:r>
        <w:t xml:space="preserve"> chociaż na str. 80. używa formy </w:t>
      </w:r>
      <w:r>
        <w:rPr>
          <w:lang w:val="fr-FR" w:eastAsia="fr-FR" w:bidi="fr-FR"/>
        </w:rPr>
        <w:t>»</w:t>
      </w:r>
      <w:r>
        <w:rPr>
          <w:rStyle w:val="Teksttreci2105ptKursywaOdstpy0pt"/>
        </w:rPr>
        <w:t>bracia</w:t>
      </w:r>
      <w:r>
        <w:t xml:space="preserve"> szlachta«. Któraż forma dobra? Jeżeli 4. 1. poj. </w:t>
      </w:r>
      <w:r>
        <w:rPr>
          <w:rStyle w:val="Teksttreci2105ptKursywaOdstpy0pt"/>
        </w:rPr>
        <w:t>brać</w:t>
      </w:r>
      <w:r>
        <w:t xml:space="preserve">, to tak samo 1. l. poj. </w:t>
      </w:r>
      <w:r>
        <w:rPr>
          <w:rStyle w:val="Teksttreci2105ptKursywaOdstpy0pt"/>
        </w:rPr>
        <w:t>brać,</w:t>
      </w:r>
      <w:r>
        <w:t xml:space="preserve"> jak to piszą nie znający dawnego języka nasi dziennikarze; czyżby do ich form błędnych nakłaniał ucha </w:t>
      </w:r>
      <w:r w:rsidRPr="002C2A9D">
        <w:rPr>
          <w:lang w:eastAsia="en-US" w:bidi="en-US"/>
        </w:rPr>
        <w:t xml:space="preserve">prof. </w:t>
      </w:r>
      <w:r>
        <w:rPr>
          <w:lang w:val="ru-RU" w:eastAsia="ru-RU" w:bidi="ru-RU"/>
        </w:rPr>
        <w:t>В</w:t>
      </w:r>
      <w:r w:rsidRPr="002C2A9D">
        <w:rPr>
          <w:lang w:eastAsia="ru-RU" w:bidi="ru-RU"/>
        </w:rPr>
        <w:t>.?</w:t>
      </w:r>
    </w:p>
    <w:p w:rsidR="004C53D5" w:rsidRDefault="004C53D5">
      <w:pPr>
        <w:rPr>
          <w:sz w:val="2"/>
          <w:szCs w:val="2"/>
        </w:rPr>
        <w:sectPr w:rsidR="004C53D5">
          <w:pgSz w:w="8794" w:h="1386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C53D5" w:rsidRDefault="00B333A9">
      <w:pPr>
        <w:pStyle w:val="Nagweklubstopka0"/>
        <w:framePr w:wrap="none" w:vAnchor="page" w:hAnchor="page" w:x="7495" w:y="452"/>
        <w:shd w:val="clear" w:color="auto" w:fill="auto"/>
        <w:spacing w:line="170" w:lineRule="exact"/>
      </w:pPr>
      <w:r>
        <w:lastRenderedPageBreak/>
        <w:t>1</w:t>
      </w:r>
    </w:p>
    <w:p w:rsidR="004C53D5" w:rsidRDefault="00B333A9">
      <w:pPr>
        <w:pStyle w:val="Nagweklubstopka0"/>
        <w:framePr w:w="6710" w:h="565" w:hRule="exact" w:wrap="none" w:vAnchor="page" w:hAnchor="page" w:x="751" w:y="653"/>
        <w:shd w:val="clear" w:color="auto" w:fill="auto"/>
        <w:tabs>
          <w:tab w:val="left" w:pos="2270"/>
          <w:tab w:val="left" w:pos="6475"/>
        </w:tabs>
        <w:spacing w:line="538" w:lineRule="exact"/>
        <w:jc w:val="both"/>
      </w:pPr>
      <w:r>
        <w:t>VI. 2.</w:t>
      </w:r>
      <w:r>
        <w:tab/>
        <w:t>PORADNIK JĘZYKOWY</w:t>
      </w:r>
      <w:r>
        <w:tab/>
        <w:t>29</w:t>
      </w:r>
    </w:p>
    <w:p w:rsidR="004C53D5" w:rsidRDefault="00B333A9">
      <w:pPr>
        <w:pStyle w:val="Teksttreci20"/>
        <w:framePr w:w="6715" w:h="7734" w:hRule="exact" w:wrap="none" w:vAnchor="page" w:hAnchor="page" w:x="746" w:y="1219"/>
        <w:numPr>
          <w:ilvl w:val="0"/>
          <w:numId w:val="4"/>
        </w:numPr>
        <w:shd w:val="clear" w:color="auto" w:fill="auto"/>
        <w:tabs>
          <w:tab w:val="left" w:pos="2389"/>
        </w:tabs>
        <w:spacing w:before="0" w:line="538" w:lineRule="exact"/>
        <w:ind w:left="2080"/>
      </w:pPr>
      <w:r>
        <w:t>Właściwości w składni.</w:t>
      </w:r>
    </w:p>
    <w:p w:rsidR="004C53D5" w:rsidRDefault="00B333A9">
      <w:pPr>
        <w:pStyle w:val="Teksttreci20"/>
        <w:framePr w:w="6715" w:h="7734" w:hRule="exact" w:wrap="none" w:vAnchor="page" w:hAnchor="page" w:x="746" w:y="1219"/>
        <w:shd w:val="clear" w:color="auto" w:fill="auto"/>
        <w:spacing w:before="0"/>
        <w:ind w:firstLine="260"/>
      </w:pPr>
      <w:r>
        <w:t>str. 8. »owe 8 arkuszy kurnickie" zam. 8 ark. kurnickich.</w:t>
      </w:r>
    </w:p>
    <w:p w:rsidR="004C53D5" w:rsidRDefault="00B333A9">
      <w:pPr>
        <w:pStyle w:val="Teksttreci20"/>
        <w:framePr w:w="6715" w:h="7734" w:hRule="exact" w:wrap="none" w:vAnchor="page" w:hAnchor="page" w:x="746" w:y="1219"/>
        <w:shd w:val="clear" w:color="auto" w:fill="auto"/>
        <w:spacing w:before="0"/>
        <w:ind w:firstLine="260"/>
      </w:pPr>
      <w:r>
        <w:t xml:space="preserve">str. 23. »dorabiano im niepotrzebnych </w:t>
      </w:r>
      <w:r>
        <w:rPr>
          <w:rStyle w:val="Teksttreci2105ptKursywaOdstpy0pt"/>
        </w:rPr>
        <w:t>rymom;</w:t>
      </w:r>
      <w:r>
        <w:t xml:space="preserve"> — dlaczego dopełniacz nie biernik, skoro się czynność rozciąga na </w:t>
      </w:r>
      <w:r>
        <w:rPr>
          <w:rStyle w:val="Teksttreci2Odstpy2pt"/>
        </w:rPr>
        <w:t>całe</w:t>
      </w:r>
      <w:r>
        <w:t xml:space="preserve"> rymy, nie na ich części?</w:t>
      </w:r>
    </w:p>
    <w:p w:rsidR="004C53D5" w:rsidRDefault="00B333A9">
      <w:pPr>
        <w:pStyle w:val="Teksttreci20"/>
        <w:framePr w:w="6715" w:h="7734" w:hRule="exact" w:wrap="none" w:vAnchor="page" w:hAnchor="page" w:x="746" w:y="1219"/>
        <w:shd w:val="clear" w:color="auto" w:fill="auto"/>
        <w:spacing w:before="0"/>
        <w:ind w:firstLine="260"/>
      </w:pPr>
      <w:r>
        <w:t xml:space="preserve">str. 35. «nieufny własnym </w:t>
      </w:r>
      <w:r>
        <w:rPr>
          <w:rStyle w:val="Teksttreci2105ptKursywaOdstpy0pt"/>
        </w:rPr>
        <w:t>siłom«</w:t>
      </w:r>
      <w:r>
        <w:t xml:space="preserve"> zam. </w:t>
      </w:r>
      <w:r>
        <w:rPr>
          <w:rStyle w:val="Teksttreci2105ptKursywaOdstpy0pt"/>
        </w:rPr>
        <w:t>we</w:t>
      </w:r>
      <w:r>
        <w:t xml:space="preserve"> własne siły«. (Krasnowolski, Skład. str. 152. 5).</w:t>
      </w:r>
    </w:p>
    <w:p w:rsidR="004C53D5" w:rsidRDefault="00B333A9">
      <w:pPr>
        <w:pStyle w:val="Teksttreci20"/>
        <w:framePr w:w="6715" w:h="7734" w:hRule="exact" w:wrap="none" w:vAnchor="page" w:hAnchor="page" w:x="746" w:y="1219"/>
        <w:shd w:val="clear" w:color="auto" w:fill="auto"/>
        <w:spacing w:before="0"/>
        <w:ind w:firstLine="260"/>
      </w:pPr>
      <w:r>
        <w:t xml:space="preserve">str. 68. «byłby od niego niechybnie </w:t>
      </w:r>
      <w:r>
        <w:rPr>
          <w:rStyle w:val="Teksttreci2105ptKursywaOdstpy0pt"/>
        </w:rPr>
        <w:t>kosztów</w:t>
      </w:r>
      <w:r>
        <w:t xml:space="preserve"> całego nakładu albo </w:t>
      </w:r>
      <w:r>
        <w:rPr>
          <w:rStyle w:val="Teksttreci2105ptKursywaOdstpy0pt"/>
        </w:rPr>
        <w:t>części</w:t>
      </w:r>
      <w:r>
        <w:t xml:space="preserve"> przynajmniej wydostał« zam. </w:t>
      </w:r>
      <w:r>
        <w:rPr>
          <w:rStyle w:val="Teksttreci2105ptKursywaOdstpy0pt"/>
        </w:rPr>
        <w:t>koszta, część</w:t>
      </w:r>
      <w:r>
        <w:t xml:space="preserve"> (Krasnowolski, Skład, str. 105. b).</w:t>
      </w:r>
    </w:p>
    <w:p w:rsidR="004C53D5" w:rsidRDefault="00B333A9">
      <w:pPr>
        <w:pStyle w:val="Teksttreci20"/>
        <w:framePr w:w="6715" w:h="7734" w:hRule="exact" w:wrap="none" w:vAnchor="page" w:hAnchor="page" w:x="746" w:y="1219"/>
        <w:shd w:val="clear" w:color="auto" w:fill="auto"/>
        <w:spacing w:before="0"/>
        <w:ind w:firstLine="260"/>
      </w:pPr>
      <w:r>
        <w:t xml:space="preserve">str. 288. </w:t>
      </w:r>
      <w:r>
        <w:rPr>
          <w:lang w:val="fr-FR" w:eastAsia="fr-FR" w:bidi="fr-FR"/>
        </w:rPr>
        <w:t xml:space="preserve">» </w:t>
      </w:r>
      <w:r>
        <w:rPr>
          <w:rStyle w:val="Teksttreci2105ptKursywaOdstpy0pt"/>
        </w:rPr>
        <w:t>dopowiedzeniem...</w:t>
      </w:r>
      <w:r>
        <w:t xml:space="preserve"> mogą jednak służyć i dedykacje« zam. </w:t>
      </w:r>
      <w:r>
        <w:rPr>
          <w:rStyle w:val="Teksttreci2105ptKursywaOdstpy0pt"/>
        </w:rPr>
        <w:t>za dopowiedzenie</w:t>
      </w:r>
      <w:r>
        <w:t xml:space="preserve">, lub </w:t>
      </w:r>
      <w:r>
        <w:rPr>
          <w:rStyle w:val="Teksttreci2105ptKursywaOdstpy0pt"/>
        </w:rPr>
        <w:t>jako</w:t>
      </w:r>
      <w:r>
        <w:t xml:space="preserve"> dop.</w:t>
      </w:r>
    </w:p>
    <w:p w:rsidR="004C53D5" w:rsidRDefault="00B333A9">
      <w:pPr>
        <w:pStyle w:val="Teksttreci20"/>
        <w:framePr w:w="6715" w:h="7734" w:hRule="exact" w:wrap="none" w:vAnchor="page" w:hAnchor="page" w:x="746" w:y="1219"/>
        <w:shd w:val="clear" w:color="auto" w:fill="auto"/>
        <w:spacing w:before="0"/>
        <w:ind w:firstLine="260"/>
      </w:pPr>
      <w:r>
        <w:t xml:space="preserve">str. 293. «wsparty </w:t>
      </w:r>
      <w:r>
        <w:rPr>
          <w:rStyle w:val="Teksttreci2105ptKursywaOdstpy0pt"/>
        </w:rPr>
        <w:t>ministrami litewskimi</w:t>
      </w:r>
      <w:r>
        <w:rPr>
          <w:lang w:val="fr-FR" w:eastAsia="fr-FR" w:bidi="fr-FR"/>
        </w:rPr>
        <w:t xml:space="preserve">« </w:t>
      </w:r>
      <w:r>
        <w:t xml:space="preserve">zam. </w:t>
      </w:r>
      <w:r>
        <w:rPr>
          <w:rStyle w:val="Teksttreci2105ptKursywaOdstpy0pt"/>
        </w:rPr>
        <w:t>przez</w:t>
      </w:r>
      <w:r>
        <w:t xml:space="preserve"> min. lit. (Krasnowolski, Skł. str. 85. 2.) I to i tamto rusycyzmy.</w:t>
      </w:r>
    </w:p>
    <w:p w:rsidR="004C53D5" w:rsidRDefault="00B333A9">
      <w:pPr>
        <w:pStyle w:val="Teksttreci20"/>
        <w:framePr w:w="6715" w:h="7734" w:hRule="exact" w:wrap="none" w:vAnchor="page" w:hAnchor="page" w:x="746" w:y="1219"/>
        <w:shd w:val="clear" w:color="auto" w:fill="auto"/>
        <w:spacing w:before="0"/>
        <w:ind w:firstLine="260"/>
      </w:pPr>
      <w:r>
        <w:t xml:space="preserve">str. 373. «Więc </w:t>
      </w:r>
      <w:r>
        <w:rPr>
          <w:rStyle w:val="Teksttreci2105ptKursywaOdstpy0pt"/>
        </w:rPr>
        <w:t>uprosiłem ów unikat czeski... Uprosić</w:t>
      </w:r>
      <w:r>
        <w:t xml:space="preserve"> łączyło się dotąd tylko z osobami (uprosić kogo), </w:t>
      </w:r>
      <w:r w:rsidRPr="002C2A9D">
        <w:rPr>
          <w:lang w:eastAsia="en-US" w:bidi="en-US"/>
        </w:rPr>
        <w:t xml:space="preserve">prof. </w:t>
      </w:r>
      <w:r>
        <w:rPr>
          <w:lang w:val="ru-RU" w:eastAsia="ru-RU" w:bidi="ru-RU"/>
        </w:rPr>
        <w:t>В</w:t>
      </w:r>
      <w:r w:rsidRPr="002C2A9D">
        <w:rPr>
          <w:lang w:eastAsia="ru-RU" w:bidi="ru-RU"/>
        </w:rPr>
        <w:t xml:space="preserve">. </w:t>
      </w:r>
      <w:r>
        <w:t>łączy je z rzeczą; co było celem tej prośby, nie wiadomo. Nam się zdaje, że jest to tylko zbyt wielkie skrócenie zamiast zdania: «Więc uprosiłem zarząd biblioteki, że mi ów unikat przysłano ponownie...</w:t>
      </w:r>
      <w:r>
        <w:rPr>
          <w:lang w:val="fr-FR" w:eastAsia="fr-FR" w:bidi="fr-FR"/>
        </w:rPr>
        <w:t xml:space="preserve">« </w:t>
      </w:r>
      <w:r>
        <w:t>Tak, jak jest, jest to prawdziwy unikat składniowy.</w:t>
      </w:r>
    </w:p>
    <w:p w:rsidR="004C53D5" w:rsidRDefault="00B333A9">
      <w:pPr>
        <w:pStyle w:val="Teksttreci20"/>
        <w:framePr w:w="6715" w:h="7734" w:hRule="exact" w:wrap="none" w:vAnchor="page" w:hAnchor="page" w:x="746" w:y="1219"/>
        <w:shd w:val="clear" w:color="auto" w:fill="auto"/>
        <w:spacing w:before="0"/>
        <w:ind w:firstLine="260"/>
      </w:pPr>
      <w:r>
        <w:t xml:space="preserve">str. 336. </w:t>
      </w:r>
      <w:r>
        <w:rPr>
          <w:lang w:val="fr-FR" w:eastAsia="fr-FR" w:bidi="fr-FR"/>
        </w:rPr>
        <w:t>»</w:t>
      </w:r>
      <w:r>
        <w:rPr>
          <w:rStyle w:val="Teksttreci2105ptKursywaOdstpy0pt"/>
        </w:rPr>
        <w:t xml:space="preserve">Ostatnie półczwarta karty </w:t>
      </w:r>
      <w:r>
        <w:rPr>
          <w:rStyle w:val="Teksttreci2105ptKursywaOdstpy0pt"/>
          <w:lang w:val="fr-FR" w:eastAsia="fr-FR" w:bidi="fr-FR"/>
        </w:rPr>
        <w:t>«</w:t>
      </w:r>
      <w:r>
        <w:rPr>
          <w:lang w:val="fr-FR" w:eastAsia="fr-FR" w:bidi="fr-FR"/>
        </w:rPr>
        <w:t xml:space="preserve"> </w:t>
      </w:r>
      <w:r>
        <w:t>zamiast: ostatnich kart półczwarta.</w:t>
      </w:r>
    </w:p>
    <w:p w:rsidR="004C53D5" w:rsidRDefault="00B333A9">
      <w:pPr>
        <w:pStyle w:val="Teksttreci20"/>
        <w:framePr w:w="6715" w:h="7734" w:hRule="exact" w:wrap="none" w:vAnchor="page" w:hAnchor="page" w:x="746" w:y="1219"/>
        <w:shd w:val="clear" w:color="auto" w:fill="auto"/>
        <w:spacing w:before="0"/>
        <w:ind w:firstLine="260"/>
      </w:pPr>
      <w:r>
        <w:t>Germanizmy :</w:t>
      </w:r>
    </w:p>
    <w:p w:rsidR="004C53D5" w:rsidRDefault="00B333A9">
      <w:pPr>
        <w:pStyle w:val="Teksttreci50"/>
        <w:framePr w:w="6715" w:h="7734" w:hRule="exact" w:wrap="none" w:vAnchor="page" w:hAnchor="page" w:x="746" w:y="1219"/>
        <w:shd w:val="clear" w:color="auto" w:fill="auto"/>
        <w:ind w:firstLine="260"/>
      </w:pPr>
      <w:r>
        <w:rPr>
          <w:rStyle w:val="Teksttreci510ptBezkursywyOdstpy0pt"/>
        </w:rPr>
        <w:t>str. 27.</w:t>
      </w:r>
      <w:r w:rsidR="002C2A9D">
        <w:rPr>
          <w:rStyle w:val="Teksttreci510ptBezkursywyOdstpy0pt"/>
        </w:rPr>
        <w:t xml:space="preserve"> </w:t>
      </w:r>
      <w:r>
        <w:t>zrozumiano pod nią«</w:t>
      </w:r>
      <w:r>
        <w:rPr>
          <w:rStyle w:val="Teksttreci510ptBezkursywyOdstpy0pt"/>
        </w:rPr>
        <w:t xml:space="preserve"> zam. </w:t>
      </w:r>
      <w:r>
        <w:t>przez</w:t>
      </w:r>
      <w:r>
        <w:rPr>
          <w:rStyle w:val="Teksttreci510ptBezkursywyOdstpy0pt"/>
        </w:rPr>
        <w:t xml:space="preserve"> nią.</w:t>
      </w:r>
    </w:p>
    <w:p w:rsidR="004C53D5" w:rsidRDefault="00B333A9">
      <w:pPr>
        <w:pStyle w:val="Teksttreci20"/>
        <w:framePr w:w="6715" w:h="7734" w:hRule="exact" w:wrap="none" w:vAnchor="page" w:hAnchor="page" w:x="746" w:y="1219"/>
        <w:shd w:val="clear" w:color="auto" w:fill="auto"/>
        <w:spacing w:before="0"/>
        <w:ind w:firstLine="260"/>
      </w:pPr>
      <w:r>
        <w:t xml:space="preserve">str. 30. </w:t>
      </w:r>
      <w:r>
        <w:rPr>
          <w:rStyle w:val="Teksttreci2105ptKursywaOdstpy0pt"/>
        </w:rPr>
        <w:t>zdradza</w:t>
      </w:r>
      <w:r>
        <w:t xml:space="preserve"> skłonność" zam. okazuje.</w:t>
      </w:r>
    </w:p>
    <w:p w:rsidR="004C53D5" w:rsidRDefault="00B333A9">
      <w:pPr>
        <w:pStyle w:val="Teksttreci20"/>
        <w:framePr w:w="6715" w:h="7734" w:hRule="exact" w:wrap="none" w:vAnchor="page" w:hAnchor="page" w:x="746" w:y="1219"/>
        <w:shd w:val="clear" w:color="auto" w:fill="auto"/>
        <w:spacing w:before="0"/>
        <w:ind w:firstLine="260"/>
      </w:pPr>
      <w:r>
        <w:t>str. 86. »w latach ośmdziesiątych« zam. w ósmym dziesiątku lat.</w:t>
      </w:r>
    </w:p>
    <w:p w:rsidR="004C53D5" w:rsidRDefault="00B333A9">
      <w:pPr>
        <w:pStyle w:val="Teksttreci20"/>
        <w:framePr w:w="6715" w:h="7734" w:hRule="exact" w:wrap="none" w:vAnchor="page" w:hAnchor="page" w:x="746" w:y="1219"/>
        <w:shd w:val="clear" w:color="auto" w:fill="auto"/>
        <w:spacing w:before="0"/>
        <w:ind w:firstLine="260"/>
      </w:pPr>
      <w:r>
        <w:t>str. 356. »w latach pięćdziesiątych" zam. w piątym dziesiątku lat.</w:t>
      </w:r>
    </w:p>
    <w:p w:rsidR="004C53D5" w:rsidRDefault="00B333A9">
      <w:pPr>
        <w:pStyle w:val="Teksttreci20"/>
        <w:framePr w:w="6715" w:h="7734" w:hRule="exact" w:wrap="none" w:vAnchor="page" w:hAnchor="page" w:x="746" w:y="1219"/>
        <w:shd w:val="clear" w:color="auto" w:fill="auto"/>
        <w:spacing w:before="0"/>
        <w:ind w:firstLine="260"/>
      </w:pPr>
      <w:r>
        <w:t xml:space="preserve">str. 135. «jednego i tego samego </w:t>
      </w:r>
      <w:r>
        <w:rPr>
          <w:lang w:val="fr-FR" w:eastAsia="fr-FR" w:bidi="fr-FR"/>
        </w:rPr>
        <w:t xml:space="preserve">« </w:t>
      </w:r>
      <w:r>
        <w:t>zam. tego samego (toż samo na str. 140).</w:t>
      </w:r>
    </w:p>
    <w:p w:rsidR="004C53D5" w:rsidRDefault="00B333A9">
      <w:pPr>
        <w:pStyle w:val="Teksttreci20"/>
        <w:framePr w:w="6715" w:h="3177" w:hRule="exact" w:wrap="none" w:vAnchor="page" w:hAnchor="page" w:x="746" w:y="9064"/>
        <w:shd w:val="clear" w:color="auto" w:fill="auto"/>
        <w:tabs>
          <w:tab w:val="left" w:pos="1481"/>
        </w:tabs>
        <w:spacing w:before="0" w:line="259" w:lineRule="exact"/>
        <w:ind w:firstLine="1140"/>
        <w:jc w:val="left"/>
      </w:pPr>
      <w:r>
        <w:rPr>
          <w:rStyle w:val="Teksttreci2Odstpy-1pt"/>
        </w:rPr>
        <w:t>III.</w:t>
      </w:r>
      <w:r>
        <w:rPr>
          <w:rStyle w:val="Teksttreci2Odstpy-1pt"/>
        </w:rPr>
        <w:tab/>
      </w:r>
      <w:r>
        <w:t xml:space="preserve">Właściwości słowotwórcze i znaczeniowe, str. 5. (Ks. Juszyński) «nie </w:t>
      </w:r>
      <w:r>
        <w:rPr>
          <w:rStyle w:val="Teksttreci2105ptKursywaOdstpy0pt"/>
        </w:rPr>
        <w:t>dolubiał</w:t>
      </w:r>
      <w:r>
        <w:t xml:space="preserve"> Reja" zam. </w:t>
      </w:r>
      <w:r>
        <w:rPr>
          <w:rStyle w:val="Teksttreci2105ptKursywaOdstpy0pt"/>
        </w:rPr>
        <w:t xml:space="preserve">lubił. </w:t>
      </w:r>
      <w:r>
        <w:t xml:space="preserve">str. 14. i często: </w:t>
      </w:r>
      <w:r>
        <w:rPr>
          <w:rStyle w:val="Teksttreci2105ptKursywaOdstpy0pt"/>
        </w:rPr>
        <w:t>cytacyj</w:t>
      </w:r>
      <w:r>
        <w:t xml:space="preserve"> zam. pospolitego </w:t>
      </w:r>
      <w:r>
        <w:rPr>
          <w:rStyle w:val="Teksttreci2105ptKursywaOdstpy0pt"/>
        </w:rPr>
        <w:t xml:space="preserve">cytat. </w:t>
      </w:r>
      <w:r>
        <w:t>str. 20. "</w:t>
      </w:r>
      <w:r>
        <w:rPr>
          <w:rStyle w:val="Teksttreci2105ptKursywaOdstpy0pt"/>
        </w:rPr>
        <w:t>apostołka jego</w:t>
      </w:r>
      <w:r>
        <w:t xml:space="preserve"> protestancka" zam. </w:t>
      </w:r>
      <w:r>
        <w:rPr>
          <w:rStyle w:val="Teksttreci2105ptKursywaOdstpy0pt"/>
        </w:rPr>
        <w:t>apostołowanie,</w:t>
      </w:r>
      <w:r>
        <w:t xml:space="preserve"> bo </w:t>
      </w:r>
      <w:r>
        <w:rPr>
          <w:rStyle w:val="Teksttreci2Odstpy2pt"/>
        </w:rPr>
        <w:t>apostołka</w:t>
      </w:r>
      <w:r>
        <w:t xml:space="preserve"> to żona apostoła.</w:t>
      </w:r>
    </w:p>
    <w:p w:rsidR="004C53D5" w:rsidRDefault="00B333A9">
      <w:pPr>
        <w:pStyle w:val="Teksttreci20"/>
        <w:framePr w:w="6715" w:h="3177" w:hRule="exact" w:wrap="none" w:vAnchor="page" w:hAnchor="page" w:x="746" w:y="9064"/>
        <w:shd w:val="clear" w:color="auto" w:fill="auto"/>
        <w:spacing w:before="0" w:line="259" w:lineRule="exact"/>
        <w:ind w:firstLine="260"/>
      </w:pPr>
      <w:r>
        <w:t xml:space="preserve">str. 27. »na temat chytrości niewieściej </w:t>
      </w:r>
      <w:r>
        <w:rPr>
          <w:rStyle w:val="Teksttreci2105ptKursywaOdstpy0pt"/>
        </w:rPr>
        <w:t>wybaczam</w:t>
      </w:r>
      <w:r>
        <w:t xml:space="preserve"> zam. do tematu </w:t>
      </w:r>
      <w:r>
        <w:rPr>
          <w:rStyle w:val="Teksttreci2105ptKursywaOdstpy0pt"/>
        </w:rPr>
        <w:t>zbacza</w:t>
      </w:r>
      <w:r>
        <w:t xml:space="preserve">, bo </w:t>
      </w:r>
      <w:r>
        <w:rPr>
          <w:rStyle w:val="Teksttreci2Odstpy2pt"/>
        </w:rPr>
        <w:t>wybaczyć, wybaczać</w:t>
      </w:r>
      <w:r>
        <w:t xml:space="preserve"> ma inne znaczenie.</w:t>
      </w:r>
    </w:p>
    <w:p w:rsidR="004C53D5" w:rsidRDefault="00B333A9">
      <w:pPr>
        <w:pStyle w:val="Teksttreci20"/>
        <w:framePr w:w="6715" w:h="3177" w:hRule="exact" w:wrap="none" w:vAnchor="page" w:hAnchor="page" w:x="746" w:y="9064"/>
        <w:shd w:val="clear" w:color="auto" w:fill="auto"/>
        <w:spacing w:before="0" w:line="259" w:lineRule="exact"/>
        <w:ind w:firstLine="260"/>
      </w:pPr>
      <w:r>
        <w:t xml:space="preserve">str. 27. «skąd </w:t>
      </w:r>
      <w:r>
        <w:rPr>
          <w:rStyle w:val="Teksttreci2105ptKursywaOdstpy0pt"/>
        </w:rPr>
        <w:t>się</w:t>
      </w:r>
      <w:r>
        <w:t xml:space="preserve"> jej (chytrości) niewiasty </w:t>
      </w:r>
      <w:r>
        <w:rPr>
          <w:rStyle w:val="Teksttreci2105ptKursywaOdstpy0pt"/>
        </w:rPr>
        <w:t>nabrały</w:t>
      </w:r>
      <w:r>
        <w:rPr>
          <w:lang w:val="fr-FR" w:eastAsia="fr-FR" w:bidi="fr-FR"/>
        </w:rPr>
        <w:t xml:space="preserve">« </w:t>
      </w:r>
      <w:r>
        <w:t xml:space="preserve">— tu </w:t>
      </w:r>
      <w:r>
        <w:rPr>
          <w:rStyle w:val="Teksttreci2105ptKursywaOdstpy0pt"/>
        </w:rPr>
        <w:t>się</w:t>
      </w:r>
      <w:r>
        <w:t xml:space="preserve"> zupełnie niepotrzebne.</w:t>
      </w:r>
    </w:p>
    <w:p w:rsidR="004C53D5" w:rsidRDefault="00B333A9">
      <w:pPr>
        <w:pStyle w:val="Teksttreci20"/>
        <w:framePr w:w="6715" w:h="3177" w:hRule="exact" w:wrap="none" w:vAnchor="page" w:hAnchor="page" w:x="746" w:y="9064"/>
        <w:shd w:val="clear" w:color="auto" w:fill="auto"/>
        <w:spacing w:before="0" w:line="259" w:lineRule="exact"/>
        <w:ind w:firstLine="260"/>
      </w:pPr>
      <w:r>
        <w:t xml:space="preserve">str. 28. «jakby Rej... mścił« — tu brak </w:t>
      </w:r>
      <w:r>
        <w:rPr>
          <w:rStyle w:val="Teksttreci2105ptKursywaOdstpy0pt"/>
        </w:rPr>
        <w:t>się.</w:t>
      </w:r>
    </w:p>
    <w:p w:rsidR="004C53D5" w:rsidRDefault="00B333A9">
      <w:pPr>
        <w:pStyle w:val="Teksttreci20"/>
        <w:framePr w:w="6715" w:h="3177" w:hRule="exact" w:wrap="none" w:vAnchor="page" w:hAnchor="page" w:x="746" w:y="9064"/>
        <w:shd w:val="clear" w:color="auto" w:fill="auto"/>
        <w:spacing w:before="0" w:line="259" w:lineRule="exact"/>
        <w:ind w:firstLine="260"/>
      </w:pPr>
      <w:r>
        <w:t>str. 58. "</w:t>
      </w:r>
      <w:r>
        <w:rPr>
          <w:rStyle w:val="Teksttreci2105ptKursywaOdstpy0pt"/>
        </w:rPr>
        <w:t>obesłanie</w:t>
      </w:r>
      <w:r>
        <w:t xml:space="preserve"> koncylium narodowego" — nowotwór dziennikarski szpetny, zam. </w:t>
      </w:r>
      <w:r>
        <w:rPr>
          <w:rStyle w:val="Teksttreci2105ptKursywaOdstpy0pt"/>
        </w:rPr>
        <w:t>wzięcie udziału w...</w:t>
      </w:r>
    </w:p>
    <w:p w:rsidR="004C53D5" w:rsidRDefault="00B333A9">
      <w:pPr>
        <w:pStyle w:val="Teksttreci60"/>
        <w:framePr w:wrap="none" w:vAnchor="page" w:hAnchor="page" w:x="8681" w:y="13668"/>
        <w:shd w:val="clear" w:color="auto" w:fill="auto"/>
        <w:spacing w:line="160" w:lineRule="exact"/>
      </w:pPr>
      <w:r>
        <w:t>J</w:t>
      </w:r>
    </w:p>
    <w:p w:rsidR="004C53D5" w:rsidRDefault="004C53D5">
      <w:pPr>
        <w:rPr>
          <w:sz w:val="2"/>
          <w:szCs w:val="2"/>
        </w:rPr>
        <w:sectPr w:rsidR="004C53D5">
          <w:pgSz w:w="8794" w:h="1386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C53D5" w:rsidRDefault="00B333A9">
      <w:pPr>
        <w:pStyle w:val="Nagweklubstopka0"/>
        <w:framePr w:wrap="none" w:vAnchor="page" w:hAnchor="page" w:x="1334" w:y="938"/>
        <w:shd w:val="clear" w:color="auto" w:fill="auto"/>
        <w:spacing w:line="170" w:lineRule="exact"/>
      </w:pPr>
      <w:r>
        <w:lastRenderedPageBreak/>
        <w:t>30</w:t>
      </w:r>
    </w:p>
    <w:p w:rsidR="004C53D5" w:rsidRDefault="00B333A9">
      <w:pPr>
        <w:pStyle w:val="Nagweklubstopka0"/>
        <w:framePr w:wrap="none" w:vAnchor="page" w:hAnchor="page" w:x="3624" w:y="938"/>
        <w:shd w:val="clear" w:color="auto" w:fill="auto"/>
        <w:spacing w:line="170" w:lineRule="exact"/>
      </w:pPr>
      <w:r>
        <w:t>PORADNIK JĘZYKOWY</w:t>
      </w:r>
    </w:p>
    <w:p w:rsidR="004C53D5" w:rsidRDefault="00B333A9">
      <w:pPr>
        <w:pStyle w:val="Nagweklubstopka0"/>
        <w:framePr w:wrap="none" w:vAnchor="page" w:hAnchor="page" w:x="7526" w:y="938"/>
        <w:shd w:val="clear" w:color="auto" w:fill="auto"/>
        <w:spacing w:line="170" w:lineRule="exact"/>
      </w:pPr>
      <w:r>
        <w:t>VI. 2.</w:t>
      </w:r>
    </w:p>
    <w:p w:rsidR="004C53D5" w:rsidRDefault="00B333A9">
      <w:pPr>
        <w:pStyle w:val="Teksttreci20"/>
        <w:framePr w:w="6715" w:h="10797" w:hRule="exact" w:wrap="none" w:vAnchor="page" w:hAnchor="page" w:x="1334" w:y="1408"/>
        <w:shd w:val="clear" w:color="auto" w:fill="auto"/>
        <w:spacing w:before="0"/>
        <w:ind w:firstLine="240"/>
      </w:pPr>
      <w:r>
        <w:t>str. 59. "z</w:t>
      </w:r>
      <w:r>
        <w:rPr>
          <w:rStyle w:val="Teksttreci2105ptKursywaOdstpy0pt"/>
        </w:rPr>
        <w:t>akusy</w:t>
      </w:r>
      <w:r>
        <w:t xml:space="preserve"> purytańskie« zam. </w:t>
      </w:r>
      <w:r>
        <w:rPr>
          <w:rStyle w:val="Teksttreci2Odstpy2pt"/>
        </w:rPr>
        <w:t>dążenia, zachcianki.</w:t>
      </w:r>
    </w:p>
    <w:p w:rsidR="004C53D5" w:rsidRDefault="00B333A9">
      <w:pPr>
        <w:pStyle w:val="Teksttreci20"/>
        <w:framePr w:w="6715" w:h="10797" w:hRule="exact" w:wrap="none" w:vAnchor="page" w:hAnchor="page" w:x="1334" w:y="1408"/>
        <w:shd w:val="clear" w:color="auto" w:fill="auto"/>
        <w:spacing w:before="0"/>
        <w:ind w:firstLine="240"/>
      </w:pPr>
      <w:r>
        <w:t xml:space="preserve">str. 61. </w:t>
      </w:r>
      <w:r>
        <w:rPr>
          <w:rStyle w:val="Teksttreci2105ptKursywaOdstpy0pt"/>
          <w:lang w:val="fr-FR" w:eastAsia="fr-FR" w:bidi="fr-FR"/>
        </w:rPr>
        <w:t>»</w:t>
      </w:r>
      <w:r>
        <w:rPr>
          <w:rStyle w:val="Teksttreci2105ptKursywaOdstpy0pt"/>
        </w:rPr>
        <w:t>wrzucić</w:t>
      </w:r>
      <w:r>
        <w:t xml:space="preserve"> pytanie» zam. </w:t>
      </w:r>
      <w:r>
        <w:rPr>
          <w:rStyle w:val="Teksttreci2105ptKursywaOdstpy0pt"/>
        </w:rPr>
        <w:t>rzucić.</w:t>
      </w:r>
    </w:p>
    <w:p w:rsidR="004C53D5" w:rsidRDefault="00B333A9">
      <w:pPr>
        <w:pStyle w:val="Teksttreci20"/>
        <w:framePr w:w="6715" w:h="10797" w:hRule="exact" w:wrap="none" w:vAnchor="page" w:hAnchor="page" w:x="1334" w:y="1408"/>
        <w:shd w:val="clear" w:color="auto" w:fill="auto"/>
        <w:spacing w:before="0"/>
        <w:ind w:firstLine="240"/>
      </w:pPr>
      <w:r>
        <w:t xml:space="preserve">str. 66. </w:t>
      </w:r>
      <w:r>
        <w:rPr>
          <w:lang w:val="fr-FR" w:eastAsia="fr-FR" w:bidi="fr-FR"/>
        </w:rPr>
        <w:t xml:space="preserve">» </w:t>
      </w:r>
      <w:r>
        <w:rPr>
          <w:rStyle w:val="Teksttreci2105ptKursywaOdstpy0pt"/>
        </w:rPr>
        <w:t>Luterowego</w:t>
      </w:r>
      <w:r>
        <w:t xml:space="preserve"> </w:t>
      </w:r>
      <w:r>
        <w:rPr>
          <w:lang w:val="fr-FR" w:eastAsia="fr-FR" w:bidi="fr-FR"/>
        </w:rPr>
        <w:t xml:space="preserve">« </w:t>
      </w:r>
      <w:r>
        <w:t>zam. Lutrowego, skoro «Luter—Lutra« nie »Lutera«.</w:t>
      </w:r>
    </w:p>
    <w:p w:rsidR="004C53D5" w:rsidRDefault="00B333A9">
      <w:pPr>
        <w:pStyle w:val="Teksttreci50"/>
        <w:framePr w:w="6715" w:h="10797" w:hRule="exact" w:wrap="none" w:vAnchor="page" w:hAnchor="page" w:x="1334" w:y="1408"/>
        <w:shd w:val="clear" w:color="auto" w:fill="auto"/>
        <w:ind w:firstLine="240"/>
      </w:pPr>
      <w:r>
        <w:rPr>
          <w:rStyle w:val="Teksttreci510ptBezkursywyOdstpy0pt"/>
        </w:rPr>
        <w:t xml:space="preserve">str. 81. </w:t>
      </w:r>
      <w:r>
        <w:t>Wartałoby</w:t>
      </w:r>
      <w:r>
        <w:rPr>
          <w:rStyle w:val="Teksttreci510ptBezkursywyOdstpy0pt"/>
        </w:rPr>
        <w:t xml:space="preserve"> — zam. </w:t>
      </w:r>
      <w:r>
        <w:t>byłoby warto.</w:t>
      </w:r>
    </w:p>
    <w:p w:rsidR="004C53D5" w:rsidRDefault="00B333A9">
      <w:pPr>
        <w:pStyle w:val="Teksttreci20"/>
        <w:framePr w:w="6715" w:h="10797" w:hRule="exact" w:wrap="none" w:vAnchor="page" w:hAnchor="page" w:x="1334" w:y="1408"/>
        <w:shd w:val="clear" w:color="auto" w:fill="auto"/>
        <w:spacing w:before="0"/>
        <w:ind w:firstLine="240"/>
      </w:pPr>
      <w:r>
        <w:t>str. 92. "</w:t>
      </w:r>
      <w:r>
        <w:rPr>
          <w:rStyle w:val="Teksttreci2105ptKursywaOdstpy0pt"/>
        </w:rPr>
        <w:t>nadgrobki«</w:t>
      </w:r>
      <w:r>
        <w:t xml:space="preserve"> zam. nagrobki.</w:t>
      </w:r>
    </w:p>
    <w:p w:rsidR="004C53D5" w:rsidRDefault="00B333A9">
      <w:pPr>
        <w:pStyle w:val="Teksttreci20"/>
        <w:framePr w:w="6715" w:h="10797" w:hRule="exact" w:wrap="none" w:vAnchor="page" w:hAnchor="page" w:x="1334" w:y="1408"/>
        <w:shd w:val="clear" w:color="auto" w:fill="auto"/>
        <w:spacing w:before="0"/>
        <w:ind w:firstLine="240"/>
      </w:pPr>
      <w:r>
        <w:t xml:space="preserve">str. 148. </w:t>
      </w:r>
      <w:r>
        <w:rPr>
          <w:rStyle w:val="Teksttreci2105ptKursywaOdstpy0pt"/>
          <w:lang w:val="fr-FR" w:eastAsia="fr-FR" w:bidi="fr-FR"/>
        </w:rPr>
        <w:t>»</w:t>
      </w:r>
      <w:r>
        <w:rPr>
          <w:rStyle w:val="Teksttreci2105ptKursywaOdstpy0pt"/>
        </w:rPr>
        <w:t>kamienie</w:t>
      </w:r>
      <w:r>
        <w:t xml:space="preserve"> wołać musie zam. </w:t>
      </w:r>
      <w:r>
        <w:rPr>
          <w:rStyle w:val="Teksttreci2Odstpy2pt"/>
        </w:rPr>
        <w:t>kamienie</w:t>
      </w:r>
      <w:r>
        <w:t xml:space="preserve"> l. mn. od </w:t>
      </w:r>
      <w:r>
        <w:rPr>
          <w:rStyle w:val="Teksttreci2105ptKursywaOdstpy0pt"/>
        </w:rPr>
        <w:t>kamień</w:t>
      </w:r>
      <w:r>
        <w:t xml:space="preserve"> (a więc »k. w. muszą«), tworzy </w:t>
      </w:r>
      <w:r w:rsidRPr="002C2A9D">
        <w:rPr>
          <w:lang w:eastAsia="en-US" w:bidi="en-US"/>
        </w:rPr>
        <w:t xml:space="preserve">prof. </w:t>
      </w:r>
      <w:r>
        <w:rPr>
          <w:lang w:val="ru-RU" w:eastAsia="ru-RU" w:bidi="ru-RU"/>
        </w:rPr>
        <w:t>В</w:t>
      </w:r>
      <w:r w:rsidRPr="002C2A9D">
        <w:rPr>
          <w:lang w:eastAsia="ru-RU" w:bidi="ru-RU"/>
        </w:rPr>
        <w:t xml:space="preserve">. </w:t>
      </w:r>
      <w:r>
        <w:t xml:space="preserve">zbiorowy rzeczownik </w:t>
      </w:r>
      <w:r>
        <w:rPr>
          <w:rStyle w:val="Teksttreci2105ptKursywaOdstpy0pt"/>
        </w:rPr>
        <w:t>to kamienie.</w:t>
      </w:r>
    </w:p>
    <w:p w:rsidR="004C53D5" w:rsidRDefault="00B333A9">
      <w:pPr>
        <w:pStyle w:val="Teksttreci20"/>
        <w:framePr w:w="6715" w:h="10797" w:hRule="exact" w:wrap="none" w:vAnchor="page" w:hAnchor="page" w:x="1334" w:y="1408"/>
        <w:shd w:val="clear" w:color="auto" w:fill="auto"/>
        <w:spacing w:before="0"/>
        <w:ind w:firstLine="240"/>
      </w:pPr>
      <w:r>
        <w:t xml:space="preserve">str. 270. «Bestja </w:t>
      </w:r>
      <w:r>
        <w:rPr>
          <w:rStyle w:val="Teksttreci2105ptKursywaOdstpy0pt"/>
        </w:rPr>
        <w:t>siedmiogłowata</w:t>
      </w:r>
      <w:r>
        <w:rPr>
          <w:lang w:val="fr-FR" w:eastAsia="fr-FR" w:bidi="fr-FR"/>
        </w:rPr>
        <w:t xml:space="preserve">« </w:t>
      </w:r>
      <w:r>
        <w:t>zam. siedmiogłowa, jak brzmi utarty przymiotnik złożony.</w:t>
      </w:r>
    </w:p>
    <w:p w:rsidR="004C53D5" w:rsidRDefault="00B333A9">
      <w:pPr>
        <w:pStyle w:val="Teksttreci20"/>
        <w:framePr w:w="6715" w:h="10797" w:hRule="exact" w:wrap="none" w:vAnchor="page" w:hAnchor="page" w:x="1334" w:y="1408"/>
        <w:numPr>
          <w:ilvl w:val="0"/>
          <w:numId w:val="7"/>
        </w:numPr>
        <w:shd w:val="clear" w:color="auto" w:fill="auto"/>
        <w:tabs>
          <w:tab w:val="left" w:pos="2589"/>
        </w:tabs>
        <w:spacing w:before="0"/>
        <w:ind w:left="2200"/>
      </w:pPr>
      <w:r>
        <w:t>Właściwości pisowni.</w:t>
      </w:r>
    </w:p>
    <w:p w:rsidR="004C53D5" w:rsidRDefault="00B333A9">
      <w:pPr>
        <w:pStyle w:val="Teksttreci20"/>
        <w:framePr w:w="6715" w:h="10797" w:hRule="exact" w:wrap="none" w:vAnchor="page" w:hAnchor="page" w:x="1334" w:y="1408"/>
        <w:shd w:val="clear" w:color="auto" w:fill="auto"/>
        <w:spacing w:before="0"/>
        <w:ind w:firstLine="240"/>
      </w:pPr>
      <w:r>
        <w:t xml:space="preserve">str. 8. </w:t>
      </w:r>
      <w:r>
        <w:rPr>
          <w:rStyle w:val="Teksttreci2105ptKursywaOdstpy0pt"/>
        </w:rPr>
        <w:t>kurnickie</w:t>
      </w:r>
      <w:r>
        <w:t xml:space="preserve">, </w:t>
      </w:r>
      <w:r>
        <w:rPr>
          <w:rStyle w:val="Teksttreci2105ptKursywaOdstpy0pt"/>
        </w:rPr>
        <w:t>krolewieckie;</w:t>
      </w:r>
      <w:r>
        <w:t xml:space="preserve"> dotychczas pisaliśmy </w:t>
      </w:r>
      <w:r>
        <w:rPr>
          <w:rStyle w:val="Teksttreci2Odstpy2pt"/>
        </w:rPr>
        <w:t>kórnickie i królewieckie.</w:t>
      </w:r>
    </w:p>
    <w:p w:rsidR="004C53D5" w:rsidRDefault="00B333A9">
      <w:pPr>
        <w:pStyle w:val="Teksttreci20"/>
        <w:framePr w:w="6715" w:h="10797" w:hRule="exact" w:wrap="none" w:vAnchor="page" w:hAnchor="page" w:x="1334" w:y="1408"/>
        <w:shd w:val="clear" w:color="auto" w:fill="auto"/>
        <w:spacing w:before="0"/>
        <w:ind w:firstLine="240"/>
      </w:pPr>
      <w:r>
        <w:t xml:space="preserve">str. 22. i często: spoważnieje, skwasi, skąd — etymologicznie, zamiast przyjętej pisowni fonetycznej </w:t>
      </w:r>
      <w:r>
        <w:rPr>
          <w:rStyle w:val="Teksttreci2105ptKursywaOdstpy0pt"/>
        </w:rPr>
        <w:t>sp. sk.;</w:t>
      </w:r>
      <w:r>
        <w:t xml:space="preserve"> str. 293. </w:t>
      </w:r>
      <w:r>
        <w:rPr>
          <w:rStyle w:val="Teksttreci2105ptKursywaOdstpy0pt"/>
        </w:rPr>
        <w:t>wzparty</w:t>
      </w:r>
      <w:r>
        <w:t xml:space="preserve"> zam, wsparty.</w:t>
      </w:r>
    </w:p>
    <w:p w:rsidR="004C53D5" w:rsidRDefault="00B333A9">
      <w:pPr>
        <w:pStyle w:val="Teksttreci20"/>
        <w:framePr w:w="6715" w:h="10797" w:hRule="exact" w:wrap="none" w:vAnchor="page" w:hAnchor="page" w:x="1334" w:y="1408"/>
        <w:shd w:val="clear" w:color="auto" w:fill="auto"/>
        <w:spacing w:before="0"/>
        <w:ind w:firstLine="240"/>
      </w:pPr>
      <w:r>
        <w:t xml:space="preserve">str. 40. </w:t>
      </w:r>
      <w:r>
        <w:rPr>
          <w:rStyle w:val="Teksttreci2105ptKursywaOdstpy0pt"/>
        </w:rPr>
        <w:t>Jakub</w:t>
      </w:r>
      <w:r>
        <w:t xml:space="preserve"> i </w:t>
      </w:r>
      <w:r>
        <w:rPr>
          <w:rStyle w:val="Teksttreci2105ptKursywaOdstpy0pt"/>
        </w:rPr>
        <w:t>Jakóba,</w:t>
      </w:r>
      <w:r>
        <w:t xml:space="preserve"> — któraż pisownia właściwa?</w:t>
      </w:r>
    </w:p>
    <w:p w:rsidR="004C53D5" w:rsidRDefault="00B333A9">
      <w:pPr>
        <w:pStyle w:val="Teksttreci50"/>
        <w:framePr w:w="6715" w:h="10797" w:hRule="exact" w:wrap="none" w:vAnchor="page" w:hAnchor="page" w:x="1334" w:y="1408"/>
        <w:shd w:val="clear" w:color="auto" w:fill="auto"/>
        <w:ind w:firstLine="240"/>
      </w:pPr>
      <w:r>
        <w:rPr>
          <w:rStyle w:val="Teksttreci510ptBezkursywyOdstpy0pt"/>
        </w:rPr>
        <w:t xml:space="preserve">str. 60. </w:t>
      </w:r>
      <w:r>
        <w:t xml:space="preserve">senjorów, senjorem, </w:t>
      </w:r>
      <w:r w:rsidRPr="002C2A9D">
        <w:rPr>
          <w:lang w:eastAsia="en-US" w:bidi="en-US"/>
        </w:rPr>
        <w:t>monarch</w:t>
      </w:r>
      <w:r>
        <w:t>ja,</w:t>
      </w:r>
      <w:r>
        <w:rPr>
          <w:rStyle w:val="Teksttreci510ptBezkursywyOdstpy0pt"/>
        </w:rPr>
        <w:t xml:space="preserve"> ale </w:t>
      </w:r>
      <w:r>
        <w:t>funkcyj?</w:t>
      </w:r>
      <w:r>
        <w:rPr>
          <w:rStyle w:val="Teksttreci510ptBezkursywyOdstpy0pt"/>
        </w:rPr>
        <w:t xml:space="preserve"> obok </w:t>
      </w:r>
      <w:r>
        <w:t xml:space="preserve">Turcji </w:t>
      </w:r>
      <w:r>
        <w:rPr>
          <w:rStyle w:val="Teksttreci510ptBezkursywyOdstpy0pt"/>
        </w:rPr>
        <w:t xml:space="preserve">i </w:t>
      </w:r>
      <w:r>
        <w:t>monografię</w:t>
      </w:r>
      <w:r>
        <w:rPr>
          <w:rStyle w:val="Teksttreci510ptBezkursywyOdstpy0pt"/>
        </w:rPr>
        <w:t xml:space="preserve"> na str. 86.</w:t>
      </w:r>
    </w:p>
    <w:p w:rsidR="004C53D5" w:rsidRDefault="00B333A9">
      <w:pPr>
        <w:pStyle w:val="Teksttreci20"/>
        <w:framePr w:w="6715" w:h="10797" w:hRule="exact" w:wrap="none" w:vAnchor="page" w:hAnchor="page" w:x="1334" w:y="1408"/>
        <w:shd w:val="clear" w:color="auto" w:fill="auto"/>
        <w:spacing w:before="0"/>
        <w:ind w:firstLine="240"/>
      </w:pPr>
      <w:r>
        <w:t xml:space="preserve">str. 297. </w:t>
      </w:r>
      <w:r>
        <w:rPr>
          <w:rStyle w:val="Teksttreci2105ptKursywaOdstpy0pt"/>
        </w:rPr>
        <w:t>kabinet</w:t>
      </w:r>
      <w:r>
        <w:t xml:space="preserve"> zam. gabinet.</w:t>
      </w:r>
    </w:p>
    <w:p w:rsidR="004C53D5" w:rsidRDefault="00B333A9">
      <w:pPr>
        <w:pStyle w:val="Teksttreci20"/>
        <w:framePr w:w="6715" w:h="10797" w:hRule="exact" w:wrap="none" w:vAnchor="page" w:hAnchor="page" w:x="1334" w:y="1408"/>
        <w:shd w:val="clear" w:color="auto" w:fill="auto"/>
        <w:spacing w:before="0"/>
        <w:ind w:firstLine="1340"/>
        <w:jc w:val="left"/>
      </w:pPr>
      <w:r>
        <w:t xml:space="preserve">W przekładzie »Warwasa« str. 373—380. </w:t>
      </w:r>
      <w:r>
        <w:rPr>
          <w:rStyle w:val="Teksttreci2Odstpy2pt"/>
        </w:rPr>
        <w:t>czechizmy:</w:t>
      </w:r>
      <w:r>
        <w:t xml:space="preserve"> </w:t>
      </w:r>
      <w:r>
        <w:rPr>
          <w:rStyle w:val="Teksttreci2105ptKursywaOdstpy0pt"/>
        </w:rPr>
        <w:t>porząd</w:t>
      </w:r>
      <w:r>
        <w:t xml:space="preserve"> </w:t>
      </w:r>
      <w:r>
        <w:rPr>
          <w:lang w:val="cs-CZ" w:eastAsia="cs-CZ" w:bidi="cs-CZ"/>
        </w:rPr>
        <w:t xml:space="preserve">(pořad), </w:t>
      </w:r>
      <w:r>
        <w:t xml:space="preserve">zam. ciągle, zawsze, </w:t>
      </w:r>
      <w:r>
        <w:rPr>
          <w:rStyle w:val="Teksttreci2105ptKursywaOdstpy0pt"/>
        </w:rPr>
        <w:t>zedrany</w:t>
      </w:r>
      <w:r>
        <w:t xml:space="preserve"> </w:t>
      </w:r>
      <w:r>
        <w:rPr>
          <w:lang w:val="cs-CZ" w:eastAsia="cs-CZ" w:bidi="cs-CZ"/>
        </w:rPr>
        <w:t xml:space="preserve">(zedraný), </w:t>
      </w:r>
      <w:r>
        <w:t xml:space="preserve">zam. zdarty, w </w:t>
      </w:r>
      <w:r>
        <w:rPr>
          <w:rStyle w:val="Teksttreci2105ptKursywaOdstpy0pt"/>
        </w:rPr>
        <w:t>kusie</w:t>
      </w:r>
      <w:r>
        <w:t xml:space="preserve"> (kus), zam. kęs, kawałek, </w:t>
      </w:r>
      <w:r>
        <w:rPr>
          <w:rStyle w:val="Teksttreci2105ptKursywaOdstpy0pt"/>
        </w:rPr>
        <w:t xml:space="preserve">nużej </w:t>
      </w:r>
      <w:r>
        <w:rPr>
          <w:lang w:val="cs-CZ" w:eastAsia="cs-CZ" w:bidi="cs-CZ"/>
        </w:rPr>
        <w:t xml:space="preserve">(nouze), </w:t>
      </w:r>
      <w:r>
        <w:t xml:space="preserve">zam. nędzy, </w:t>
      </w:r>
      <w:r>
        <w:rPr>
          <w:rStyle w:val="Teksttreci2105ptKursywaOdstpy0pt"/>
        </w:rPr>
        <w:t>strestany</w:t>
      </w:r>
      <w:r>
        <w:t xml:space="preserve"> </w:t>
      </w:r>
      <w:r>
        <w:rPr>
          <w:lang w:val="cs-CZ" w:eastAsia="cs-CZ" w:bidi="cs-CZ"/>
        </w:rPr>
        <w:t xml:space="preserve">(strestán), </w:t>
      </w:r>
      <w:r>
        <w:t xml:space="preserve">zam. skazany. </w:t>
      </w:r>
      <w:r>
        <w:rPr>
          <w:rStyle w:val="Teksttreci2105ptKursywaOdstpy0pt"/>
        </w:rPr>
        <w:t>szypy</w:t>
      </w:r>
      <w:r>
        <w:t xml:space="preserve"> (lipy), zam. strzały.</w:t>
      </w:r>
    </w:p>
    <w:p w:rsidR="004C53D5" w:rsidRDefault="00B333A9">
      <w:pPr>
        <w:pStyle w:val="Teksttreci20"/>
        <w:framePr w:w="6715" w:h="10797" w:hRule="exact" w:wrap="none" w:vAnchor="page" w:hAnchor="page" w:x="1334" w:y="1408"/>
        <w:shd w:val="clear" w:color="auto" w:fill="auto"/>
        <w:spacing w:before="0"/>
        <w:jc w:val="left"/>
      </w:pPr>
      <w:r>
        <w:rPr>
          <w:rStyle w:val="Teksttreci2Odstpy2pt"/>
        </w:rPr>
        <w:t>germanizm:</w:t>
      </w:r>
      <w:r>
        <w:t xml:space="preserve"> </w:t>
      </w:r>
      <w:r>
        <w:rPr>
          <w:rStyle w:val="Teksttreci2105ptKursywaOdstpy0pt"/>
        </w:rPr>
        <w:t>Jak skoro</w:t>
      </w:r>
      <w:r>
        <w:t xml:space="preserve"> (str. 375) zam. samego </w:t>
      </w:r>
      <w:r>
        <w:rPr>
          <w:rStyle w:val="Teksttreci2105ptKursywaOdstpy0pt"/>
        </w:rPr>
        <w:t>Skoro.</w:t>
      </w:r>
    </w:p>
    <w:p w:rsidR="004C53D5" w:rsidRDefault="00B333A9">
      <w:pPr>
        <w:pStyle w:val="Teksttreci50"/>
        <w:framePr w:w="6715" w:h="10797" w:hRule="exact" w:wrap="none" w:vAnchor="page" w:hAnchor="page" w:x="1334" w:y="1408"/>
        <w:shd w:val="clear" w:color="auto" w:fill="auto"/>
        <w:spacing w:after="456"/>
        <w:ind w:right="260"/>
        <w:jc w:val="right"/>
      </w:pPr>
      <w:r>
        <w:t>K. Z.</w:t>
      </w:r>
    </w:p>
    <w:p w:rsidR="004C53D5" w:rsidRDefault="00B333A9">
      <w:pPr>
        <w:pStyle w:val="Nagwek220"/>
        <w:framePr w:w="6715" w:h="10797" w:hRule="exact" w:wrap="none" w:vAnchor="page" w:hAnchor="page" w:x="1334" w:y="1408"/>
        <w:numPr>
          <w:ilvl w:val="0"/>
          <w:numId w:val="7"/>
        </w:numPr>
        <w:shd w:val="clear" w:color="auto" w:fill="auto"/>
        <w:tabs>
          <w:tab w:val="left" w:pos="2589"/>
        </w:tabs>
        <w:spacing w:before="0" w:after="149" w:line="210" w:lineRule="exact"/>
        <w:ind w:left="2200"/>
        <w:jc w:val="both"/>
      </w:pPr>
      <w:bookmarkStart w:id="11" w:name="bookmark10"/>
      <w:r>
        <w:t>ROZTRZĄSANIA.</w:t>
      </w:r>
      <w:bookmarkEnd w:id="11"/>
    </w:p>
    <w:p w:rsidR="004C53D5" w:rsidRDefault="00B333A9">
      <w:pPr>
        <w:pStyle w:val="Nagwek20"/>
        <w:framePr w:w="6715" w:h="10797" w:hRule="exact" w:wrap="none" w:vAnchor="page" w:hAnchor="page" w:x="1334" w:y="1408"/>
        <w:shd w:val="clear" w:color="auto" w:fill="auto"/>
        <w:ind w:left="2200"/>
      </w:pPr>
      <w:bookmarkStart w:id="12" w:name="bookmark11"/>
      <w:r>
        <w:rPr>
          <w:lang w:val="en-US" w:eastAsia="en-US" w:bidi="en-US"/>
        </w:rPr>
        <w:t xml:space="preserve">Also </w:t>
      </w:r>
      <w:r>
        <w:t>= tak czy tedy?</w:t>
      </w:r>
      <w:bookmarkEnd w:id="12"/>
    </w:p>
    <w:p w:rsidR="004C53D5" w:rsidRDefault="00B333A9">
      <w:pPr>
        <w:pStyle w:val="Teksttreci20"/>
        <w:framePr w:w="6715" w:h="10797" w:hRule="exact" w:wrap="none" w:vAnchor="page" w:hAnchor="page" w:x="1334" w:y="1408"/>
        <w:shd w:val="clear" w:color="auto" w:fill="auto"/>
        <w:spacing w:before="0"/>
        <w:ind w:firstLine="240"/>
      </w:pPr>
      <w:r>
        <w:t xml:space="preserve">P. A. Chołoniewski (na str. 137 »Poradnika« z r. 1905) wytyka »błąd« tłomaczom dzieł Nietzschego. Lecz czy p. Ch. jest zupełnie pewny, że przez pośpiech, może przez niedostateczne rozczytanie się w niemieckiem tłomaczeniu Biblii, w niemieckiem wydaniu dzieł Nietzschego, w polskim ich przekładzie, sam nie popełnił błędu? Po pierwsze: w jakiem tłomaczeniu niemieckiem Nowego Testamentu przypowieści lub nauki Chrystusa </w:t>
      </w:r>
      <w:r>
        <w:rPr>
          <w:rStyle w:val="Teksttreci2Odstpy2pt"/>
        </w:rPr>
        <w:t>zaczynają</w:t>
      </w:r>
      <w:r>
        <w:t xml:space="preserve"> </w:t>
      </w:r>
      <w:r>
        <w:rPr>
          <w:rStyle w:val="Teksttreci2Odstpy2pt"/>
        </w:rPr>
        <w:t>się</w:t>
      </w:r>
      <w:r>
        <w:t xml:space="preserve"> wyrazami: </w:t>
      </w:r>
      <w:r w:rsidRPr="002C2A9D">
        <w:rPr>
          <w:lang w:eastAsia="en-US" w:bidi="en-US"/>
        </w:rPr>
        <w:t xml:space="preserve">«Also </w:t>
      </w:r>
      <w:r>
        <w:t xml:space="preserve">sprach Jesus </w:t>
      </w:r>
      <w:r>
        <w:rPr>
          <w:lang w:val="fr-FR" w:eastAsia="fr-FR" w:bidi="fr-FR"/>
        </w:rPr>
        <w:t xml:space="preserve">?« </w:t>
      </w:r>
      <w:r>
        <w:t>W tłomaczeniu, które ja mam pod ręką (przez Kistemakera, wyd. w Monachium według wydania z r. 1853), przypowie</w:t>
      </w:r>
    </w:p>
    <w:p w:rsidR="004C53D5" w:rsidRDefault="004C53D5">
      <w:pPr>
        <w:rPr>
          <w:sz w:val="2"/>
          <w:szCs w:val="2"/>
        </w:rPr>
        <w:sectPr w:rsidR="004C53D5">
          <w:pgSz w:w="8794" w:h="1386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C53D5" w:rsidRDefault="00B333A9">
      <w:pPr>
        <w:pStyle w:val="Nagweklubstopka0"/>
        <w:framePr w:wrap="none" w:vAnchor="page" w:hAnchor="page" w:x="763" w:y="943"/>
        <w:shd w:val="clear" w:color="auto" w:fill="auto"/>
        <w:spacing w:line="170" w:lineRule="exact"/>
      </w:pPr>
      <w:r>
        <w:lastRenderedPageBreak/>
        <w:t>VI. 2.</w:t>
      </w:r>
    </w:p>
    <w:p w:rsidR="004C53D5" w:rsidRDefault="00B333A9">
      <w:pPr>
        <w:pStyle w:val="Nagweklubstopka0"/>
        <w:framePr w:wrap="none" w:vAnchor="page" w:hAnchor="page" w:x="3043" w:y="938"/>
        <w:shd w:val="clear" w:color="auto" w:fill="auto"/>
        <w:spacing w:line="170" w:lineRule="exact"/>
      </w:pPr>
      <w:r>
        <w:t>PORADNIK JĘZYKOWY</w:t>
      </w:r>
    </w:p>
    <w:p w:rsidR="004C53D5" w:rsidRDefault="00B333A9">
      <w:pPr>
        <w:pStyle w:val="Nagweklubstopka0"/>
        <w:framePr w:wrap="none" w:vAnchor="page" w:hAnchor="page" w:x="7233" w:y="933"/>
        <w:shd w:val="clear" w:color="auto" w:fill="auto"/>
        <w:spacing w:line="170" w:lineRule="exact"/>
      </w:pPr>
      <w:r>
        <w:t>31</w:t>
      </w:r>
    </w:p>
    <w:p w:rsidR="004C53D5" w:rsidRDefault="00B333A9">
      <w:pPr>
        <w:pStyle w:val="Teksttreci20"/>
        <w:framePr w:w="6768" w:h="8241" w:hRule="exact" w:wrap="none" w:vAnchor="page" w:hAnchor="page" w:x="720" w:y="1408"/>
        <w:shd w:val="clear" w:color="auto" w:fill="auto"/>
        <w:spacing w:before="0"/>
      </w:pPr>
      <w:r>
        <w:t xml:space="preserve">ści Chrystusa zaczynają się, jak następuje: </w:t>
      </w:r>
      <w:r>
        <w:rPr>
          <w:rStyle w:val="Teksttreci2105ptKursywaOdstpy0pt"/>
        </w:rPr>
        <w:t>»Da</w:t>
      </w:r>
      <w:r>
        <w:t xml:space="preserve"> sprach Er zu seinen Jüngern« (Mat. 9, 37); »Zu dieser Zeit redete Jesus und sprach« (1. c. 11, 25); </w:t>
      </w:r>
      <w:r>
        <w:rPr>
          <w:rStyle w:val="Teksttreci2105ptKursywaOdstpy0pt"/>
        </w:rPr>
        <w:t>»Und</w:t>
      </w:r>
      <w:r>
        <w:t xml:space="preserve"> Jesus sprach zu ihnen (Mark. 1,17); </w:t>
      </w:r>
      <w:r>
        <w:rPr>
          <w:rStyle w:val="Teksttreci2105ptKursywaOdstpy0pt"/>
        </w:rPr>
        <w:t>»Und</w:t>
      </w:r>
      <w:r>
        <w:t xml:space="preserve"> Er sprach zu ihnen« (Łuk. 8, 10) i t. d. i t. d. Dopóki p. Ch. nie przekona mnie, że jest inaczej, będę przypuszczał, iż Wujek tłomaczy przez </w:t>
      </w:r>
      <w:r>
        <w:rPr>
          <w:rStyle w:val="Teksttreci2105ptKursywaOdstpy0pt"/>
        </w:rPr>
        <w:t>tedy</w:t>
      </w:r>
      <w:r>
        <w:t xml:space="preserve"> niemieckie </w:t>
      </w:r>
      <w:r>
        <w:rPr>
          <w:rStyle w:val="Teksttreci2105ptKursywaOdstpy0pt"/>
        </w:rPr>
        <w:t>da</w:t>
      </w:r>
      <w:r>
        <w:t xml:space="preserve"> i </w:t>
      </w:r>
      <w:r>
        <w:rPr>
          <w:rStyle w:val="Teksttreci2105ptKursywaOdstpy0pt"/>
        </w:rPr>
        <w:t>und,</w:t>
      </w:r>
      <w:r>
        <w:t xml:space="preserve"> nie zaś </w:t>
      </w:r>
      <w:r w:rsidRPr="002C2A9D">
        <w:rPr>
          <w:rStyle w:val="Teksttreci2105ptKursywaOdstpy0pt"/>
          <w:lang w:eastAsia="en-US" w:bidi="en-US"/>
        </w:rPr>
        <w:t>also.</w:t>
      </w:r>
    </w:p>
    <w:p w:rsidR="004C53D5" w:rsidRDefault="00B333A9">
      <w:pPr>
        <w:pStyle w:val="Teksttreci20"/>
        <w:framePr w:w="6768" w:h="8241" w:hRule="exact" w:wrap="none" w:vAnchor="page" w:hAnchor="page" w:x="720" w:y="1408"/>
        <w:shd w:val="clear" w:color="auto" w:fill="auto"/>
        <w:spacing w:before="0"/>
        <w:ind w:firstLine="580"/>
      </w:pPr>
      <w:r>
        <w:t xml:space="preserve">Po drugie, myli się p. Ch., jeżeli przypuszcza, że Nietzsche tylko </w:t>
      </w:r>
      <w:r>
        <w:rPr>
          <w:rStyle w:val="Teksttreci2Odstpy2pt"/>
        </w:rPr>
        <w:t>zaczyna</w:t>
      </w:r>
      <w:r>
        <w:t xml:space="preserve"> przypowieści zwrotem »also« i t. d.; daleko częściej kończy on je w ten sposób. </w:t>
      </w:r>
      <w:r>
        <w:rPr>
          <w:lang w:val="cs-CZ" w:eastAsia="cs-CZ" w:bidi="cs-CZ"/>
        </w:rPr>
        <w:t xml:space="preserve">Coby </w:t>
      </w:r>
      <w:r>
        <w:t xml:space="preserve">zaś na końcu rozdziału robiło </w:t>
      </w:r>
      <w:r>
        <w:rPr>
          <w:rStyle w:val="Teksttreci2105ptKursywaOdstpy0pt"/>
        </w:rPr>
        <w:t>tedy</w:t>
      </w:r>
      <w:r>
        <w:t>, nie rozumiem.</w:t>
      </w:r>
    </w:p>
    <w:p w:rsidR="004C53D5" w:rsidRDefault="00B333A9">
      <w:pPr>
        <w:pStyle w:val="Teksttreci20"/>
        <w:framePr w:w="6768" w:h="8241" w:hRule="exact" w:wrap="none" w:vAnchor="page" w:hAnchor="page" w:x="720" w:y="1408"/>
        <w:shd w:val="clear" w:color="auto" w:fill="auto"/>
        <w:spacing w:before="0"/>
        <w:ind w:firstLine="280"/>
      </w:pPr>
      <w:r>
        <w:t xml:space="preserve">Z tych i innych powodów, dla których nie tu miejsce do wykładania, przypuszczam, że Nietzsche swem </w:t>
      </w:r>
      <w:r w:rsidRPr="002C2A9D">
        <w:rPr>
          <w:rStyle w:val="Teksttreci2105ptKursywaOdstpy0pt"/>
          <w:lang w:eastAsia="en-US" w:bidi="en-US"/>
        </w:rPr>
        <w:t>also</w:t>
      </w:r>
      <w:r w:rsidRPr="002C2A9D">
        <w:rPr>
          <w:lang w:eastAsia="en-US" w:bidi="en-US"/>
        </w:rPr>
        <w:t xml:space="preserve"> </w:t>
      </w:r>
      <w:r>
        <w:t>bynajmniej nie chciał naśladować języka biblijnego i że, co za tem idzie, nie należy przebierać go w szaty Wujkowskie.</w:t>
      </w:r>
    </w:p>
    <w:p w:rsidR="004C53D5" w:rsidRDefault="00B333A9">
      <w:pPr>
        <w:pStyle w:val="Teksttreci20"/>
        <w:framePr w:w="6768" w:h="8241" w:hRule="exact" w:wrap="none" w:vAnchor="page" w:hAnchor="page" w:x="720" w:y="1408"/>
        <w:shd w:val="clear" w:color="auto" w:fill="auto"/>
        <w:spacing w:before="0"/>
        <w:ind w:firstLine="280"/>
      </w:pPr>
      <w:r>
        <w:t xml:space="preserve">Czy zaś </w:t>
      </w:r>
      <w:r>
        <w:rPr>
          <w:rStyle w:val="Teksttreci2105ptKursywaOdstpy0pt"/>
        </w:rPr>
        <w:t>tako</w:t>
      </w:r>
      <w:r>
        <w:t xml:space="preserve"> Berenta jest stylistycznie smarne», zdania mogą być rozmaite, tembardziej, jeżeli nie są uzasadnione.</w:t>
      </w:r>
    </w:p>
    <w:p w:rsidR="004C53D5" w:rsidRDefault="00B333A9">
      <w:pPr>
        <w:pStyle w:val="Teksttreci50"/>
        <w:framePr w:w="6768" w:h="8241" w:hRule="exact" w:wrap="none" w:vAnchor="page" w:hAnchor="page" w:x="720" w:y="1408"/>
        <w:shd w:val="clear" w:color="auto" w:fill="auto"/>
        <w:tabs>
          <w:tab w:val="left" w:pos="4619"/>
        </w:tabs>
        <w:ind w:firstLine="280"/>
      </w:pPr>
      <w:r>
        <w:t>Paryż.</w:t>
      </w:r>
      <w:r>
        <w:tab/>
        <w:t>Konrad Drzewiecki.</w:t>
      </w:r>
    </w:p>
    <w:p w:rsidR="004C53D5" w:rsidRDefault="00B333A9">
      <w:pPr>
        <w:pStyle w:val="Teksttreci20"/>
        <w:framePr w:w="6768" w:h="8241" w:hRule="exact" w:wrap="none" w:vAnchor="page" w:hAnchor="page" w:x="720" w:y="1408"/>
        <w:shd w:val="clear" w:color="auto" w:fill="auto"/>
        <w:spacing w:before="0"/>
        <w:ind w:firstLine="280"/>
      </w:pPr>
      <w:r>
        <w:t>— Zostawiamy p. A. Ch. odpowiedź na sprawę przez p. Drzewieckiego poruszoną, a dotyczącą naśladownictwa stylu biblijnego przez Nietzschego. Sami czujemy obowiązek odpowiedzieć na dwie rzeczy.</w:t>
      </w:r>
    </w:p>
    <w:p w:rsidR="004C53D5" w:rsidRDefault="00B333A9">
      <w:pPr>
        <w:pStyle w:val="Teksttreci20"/>
        <w:framePr w:w="6768" w:h="8241" w:hRule="exact" w:wrap="none" w:vAnchor="page" w:hAnchor="page" w:x="720" w:y="1408"/>
        <w:numPr>
          <w:ilvl w:val="0"/>
          <w:numId w:val="8"/>
        </w:numPr>
        <w:shd w:val="clear" w:color="auto" w:fill="auto"/>
        <w:tabs>
          <w:tab w:val="left" w:pos="502"/>
        </w:tabs>
        <w:spacing w:before="0"/>
        <w:ind w:firstLine="280"/>
      </w:pPr>
      <w:r>
        <w:t xml:space="preserve">»Coby na końcu rozdziału robiło </w:t>
      </w:r>
      <w:r>
        <w:rPr>
          <w:rStyle w:val="Teksttreci2Odstpy2pt"/>
        </w:rPr>
        <w:t>tedy?«</w:t>
      </w:r>
      <w:r>
        <w:t xml:space="preserve"> — łatwo zrozumieć, jeżeli się pamięta, że </w:t>
      </w:r>
      <w:r>
        <w:rPr>
          <w:rStyle w:val="Teksttreci2105ptKursywaOdstpy0pt"/>
        </w:rPr>
        <w:t>tedy</w:t>
      </w:r>
      <w:r>
        <w:t xml:space="preserve"> jest spójnikiem wnioskującym (Krasnowolski, Składnia § 359), że przeto może stać na końcu rozdziału w ostatniem zdaniu, zamykającem argumentacyę, ale naturalnie nie na końcu, ale na początku zdania.</w:t>
      </w:r>
    </w:p>
    <w:p w:rsidR="004C53D5" w:rsidRDefault="00B333A9">
      <w:pPr>
        <w:pStyle w:val="Teksttreci20"/>
        <w:framePr w:w="6768" w:h="8241" w:hRule="exact" w:wrap="none" w:vAnchor="page" w:hAnchor="page" w:x="720" w:y="1408"/>
        <w:numPr>
          <w:ilvl w:val="0"/>
          <w:numId w:val="8"/>
        </w:numPr>
        <w:shd w:val="clear" w:color="auto" w:fill="auto"/>
        <w:tabs>
          <w:tab w:val="left" w:pos="510"/>
        </w:tabs>
        <w:spacing w:before="0"/>
        <w:ind w:firstLine="280"/>
      </w:pPr>
      <w:r>
        <w:t xml:space="preserve">»Czy </w:t>
      </w:r>
      <w:r>
        <w:rPr>
          <w:rStyle w:val="Teksttreci2105ptKursywaOdstpy0pt"/>
        </w:rPr>
        <w:t>tako</w:t>
      </w:r>
      <w:r>
        <w:t xml:space="preserve"> Berenta jest stylistycznie marne</w:t>
      </w:r>
      <w:r>
        <w:rPr>
          <w:rStyle w:val="Teksttreci2105ptKursywaOdstpy0pt"/>
          <w:lang w:val="fr-FR" w:eastAsia="fr-FR" w:bidi="fr-FR"/>
        </w:rPr>
        <w:t>?«</w:t>
      </w:r>
      <w:r>
        <w:rPr>
          <w:lang w:val="fr-FR" w:eastAsia="fr-FR" w:bidi="fr-FR"/>
        </w:rPr>
        <w:t xml:space="preserve"> </w:t>
      </w:r>
      <w:r>
        <w:t xml:space="preserve">— uzasadnić trudniej, niż zakwestyonować, bo sprawy </w:t>
      </w:r>
      <w:r>
        <w:rPr>
          <w:rStyle w:val="Teksttreci2Odstpy2pt"/>
        </w:rPr>
        <w:t>stylu</w:t>
      </w:r>
      <w:r>
        <w:t xml:space="preserve"> nie dadzą się tak ująć w pewne zasady, jak sprawa poprawności gramatycznej. Zważywszy jednak, że </w:t>
      </w:r>
      <w:r>
        <w:rPr>
          <w:rStyle w:val="Teksttreci2105ptKursywaOdstpy0pt"/>
        </w:rPr>
        <w:t>tako</w:t>
      </w:r>
      <w:r>
        <w:t xml:space="preserve"> zachowało się w tej formie tylko w zwrocie </w:t>
      </w:r>
      <w:r>
        <w:rPr>
          <w:rStyle w:val="Teksttreci2105ptKursywaOdstpy0pt"/>
        </w:rPr>
        <w:t>jako tako</w:t>
      </w:r>
      <w:r>
        <w:t>, że użyte niby archaistycznie a bez potrzeby i to w tytule razić musi — to przyzna każdy nieuprzedzony marność albo lepiej sztuczność i nienaturalność efektu.</w:t>
      </w:r>
    </w:p>
    <w:p w:rsidR="004C53D5" w:rsidRDefault="00B333A9">
      <w:pPr>
        <w:pStyle w:val="Nagwek220"/>
        <w:framePr w:w="6768" w:h="2093" w:hRule="exact" w:wrap="none" w:vAnchor="page" w:hAnchor="page" w:x="720" w:y="10126"/>
        <w:numPr>
          <w:ilvl w:val="0"/>
          <w:numId w:val="7"/>
        </w:numPr>
        <w:shd w:val="clear" w:color="auto" w:fill="auto"/>
        <w:tabs>
          <w:tab w:val="left" w:pos="2545"/>
        </w:tabs>
        <w:spacing w:before="0" w:after="153" w:line="210" w:lineRule="exact"/>
        <w:ind w:left="2160"/>
        <w:jc w:val="both"/>
      </w:pPr>
      <w:bookmarkStart w:id="13" w:name="bookmark12"/>
      <w:r>
        <w:t>NOWE KSIĄŻKI.</w:t>
      </w:r>
      <w:bookmarkEnd w:id="13"/>
    </w:p>
    <w:p w:rsidR="004C53D5" w:rsidRDefault="00B333A9">
      <w:pPr>
        <w:pStyle w:val="Teksttreci50"/>
        <w:framePr w:w="6768" w:h="2093" w:hRule="exact" w:wrap="none" w:vAnchor="page" w:hAnchor="page" w:x="720" w:y="10126"/>
        <w:shd w:val="clear" w:color="auto" w:fill="auto"/>
        <w:ind w:firstLine="280"/>
      </w:pPr>
      <w:r>
        <w:t xml:space="preserve">Zasady interpunkcyi polskiej przez </w:t>
      </w:r>
      <w:r>
        <w:rPr>
          <w:lang w:val="cs-CZ" w:eastAsia="cs-CZ" w:bidi="cs-CZ"/>
        </w:rPr>
        <w:t xml:space="preserve">Ks. Bol, </w:t>
      </w:r>
      <w:r>
        <w:t>E. Górala</w:t>
      </w:r>
      <w:r>
        <w:rPr>
          <w:rStyle w:val="Teksttreci510ptBezkursywyOdstpy0pt"/>
        </w:rPr>
        <w:t xml:space="preserve">, </w:t>
      </w:r>
      <w:r w:rsidRPr="002C2A9D">
        <w:rPr>
          <w:lang w:eastAsia="en-US" w:bidi="en-US"/>
        </w:rPr>
        <w:t xml:space="preserve">prof. Semin. </w:t>
      </w:r>
      <w:r>
        <w:t>św. Franaiszka w St. Francis Milwaukee</w:t>
      </w:r>
      <w:r>
        <w:rPr>
          <w:rStyle w:val="Teksttreci510ptBezkursywyOdstpy0pt"/>
        </w:rPr>
        <w:t xml:space="preserve">, </w:t>
      </w:r>
      <w:r>
        <w:t>Wis. 1905</w:t>
      </w:r>
      <w:r>
        <w:rPr>
          <w:rStyle w:val="Teksttreci510ptBezkursywyOdstpy0pt"/>
        </w:rPr>
        <w:t xml:space="preserve">, </w:t>
      </w:r>
      <w:r>
        <w:t>str. 32.</w:t>
      </w:r>
    </w:p>
    <w:p w:rsidR="004C53D5" w:rsidRDefault="00B333A9">
      <w:pPr>
        <w:pStyle w:val="Teksttreci20"/>
        <w:framePr w:w="6768" w:h="2093" w:hRule="exact" w:wrap="none" w:vAnchor="page" w:hAnchor="page" w:x="720" w:y="10126"/>
        <w:shd w:val="clear" w:color="auto" w:fill="auto"/>
        <w:spacing w:before="0"/>
        <w:ind w:firstLine="280"/>
      </w:pPr>
      <w:r>
        <w:t xml:space="preserve">Ks. </w:t>
      </w:r>
      <w:r>
        <w:rPr>
          <w:lang w:val="fr-FR" w:eastAsia="fr-FR" w:bidi="fr-FR"/>
        </w:rPr>
        <w:t xml:space="preserve">B. </w:t>
      </w:r>
      <w:r>
        <w:t>E. Góral, zasłużony krzewiciel ideałów polskich między Polonią amerykańską i redaktor «Orędownika językowego«, podaje w tej książeczce praktycznie opracowany podręcznik interpunkcyi czyli używania znaków pisarskich, oparty na spostrzeżeniu, że sprawa</w:t>
      </w:r>
    </w:p>
    <w:p w:rsidR="004C53D5" w:rsidRDefault="004C53D5">
      <w:pPr>
        <w:rPr>
          <w:sz w:val="2"/>
          <w:szCs w:val="2"/>
        </w:rPr>
        <w:sectPr w:rsidR="004C53D5">
          <w:pgSz w:w="8794" w:h="13862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C53D5" w:rsidRDefault="00B333A9">
      <w:pPr>
        <w:pStyle w:val="Nagweklubstopka0"/>
        <w:framePr w:wrap="none" w:vAnchor="page" w:hAnchor="page" w:x="3657" w:y="938"/>
        <w:shd w:val="clear" w:color="auto" w:fill="auto"/>
        <w:spacing w:line="170" w:lineRule="exact"/>
      </w:pPr>
      <w:r>
        <w:lastRenderedPageBreak/>
        <w:t>PORADNIK JĘZYKOWY</w:t>
      </w:r>
    </w:p>
    <w:p w:rsidR="004C53D5" w:rsidRDefault="00B333A9">
      <w:pPr>
        <w:pStyle w:val="Nagweklubstopka0"/>
        <w:framePr w:wrap="none" w:vAnchor="page" w:hAnchor="page" w:x="7574" w:y="938"/>
        <w:shd w:val="clear" w:color="auto" w:fill="auto"/>
        <w:spacing w:line="170" w:lineRule="exact"/>
      </w:pPr>
      <w:r>
        <w:t>VI. 2.</w:t>
      </w:r>
    </w:p>
    <w:p w:rsidR="004C53D5" w:rsidRDefault="00B333A9">
      <w:pPr>
        <w:pStyle w:val="Nagweklubstopka0"/>
        <w:framePr w:wrap="none" w:vAnchor="page" w:hAnchor="page" w:x="1291" w:y="947"/>
        <w:shd w:val="clear" w:color="auto" w:fill="auto"/>
        <w:spacing w:line="170" w:lineRule="exact"/>
      </w:pPr>
      <w:r>
        <w:t>32</w:t>
      </w:r>
    </w:p>
    <w:p w:rsidR="004C53D5" w:rsidRDefault="00B333A9">
      <w:pPr>
        <w:pStyle w:val="Teksttreci20"/>
        <w:framePr w:w="6792" w:h="5381" w:hRule="exact" w:wrap="none" w:vAnchor="page" w:hAnchor="page" w:x="1296" w:y="1413"/>
        <w:shd w:val="clear" w:color="auto" w:fill="auto"/>
        <w:spacing w:before="0"/>
      </w:pPr>
      <w:r>
        <w:t>ta, napozór łatwa, sprawia trudności nietylko uczniom, ale i całemu ogółowi piszących. Podaje tedy:</w:t>
      </w:r>
    </w:p>
    <w:p w:rsidR="004C53D5" w:rsidRDefault="00B333A9">
      <w:pPr>
        <w:pStyle w:val="Teksttreci20"/>
        <w:framePr w:w="6792" w:h="5381" w:hRule="exact" w:wrap="none" w:vAnchor="page" w:hAnchor="page" w:x="1296" w:y="1413"/>
        <w:shd w:val="clear" w:color="auto" w:fill="auto"/>
        <w:spacing w:before="0"/>
        <w:ind w:firstLine="320"/>
      </w:pPr>
      <w:r>
        <w:t xml:space="preserve">I. Wiadomości wstępne o zdaniu (§ 1 —16). II. Zasady interpunkcyi, a więc po wyliczeniu znaków 1. o przecinku (w zd. pojedynczem i złożonem), 2. o średniku, 3. o dwukropku (w zd. </w:t>
      </w:r>
      <w:r>
        <w:rPr>
          <w:lang w:val="cs-CZ" w:eastAsia="cs-CZ" w:bidi="cs-CZ"/>
        </w:rPr>
        <w:t xml:space="preserve">pojed, </w:t>
      </w:r>
      <w:r>
        <w:t>i zło</w:t>
      </w:r>
      <w:r w:rsidR="002C2A9D">
        <w:t>ż</w:t>
      </w:r>
      <w:r>
        <w:t>onem), 4. o kropce, 5. o pytajniku, 6. o wykrzykniku, 7. o myślniku, 8. o kropkach, 9. o nawiasie, 10. o cudzysłowie, 11. o łączniku — i zamyka wszystko uwagami ogólnemi, uzupełniającemi. «Skorowidz praktycznym dodany na końcu, pozwala się łatwo zoryentować w treści i równocześnie poucza o użyciu.</w:t>
      </w:r>
    </w:p>
    <w:p w:rsidR="004C53D5" w:rsidRDefault="00B333A9">
      <w:pPr>
        <w:pStyle w:val="Teksttreci20"/>
        <w:framePr w:w="6792" w:h="5381" w:hRule="exact" w:wrap="none" w:vAnchor="page" w:hAnchor="page" w:x="1296" w:y="1413"/>
        <w:shd w:val="clear" w:color="auto" w:fill="auto"/>
        <w:spacing w:before="0"/>
        <w:ind w:firstLine="320"/>
      </w:pPr>
      <w:r>
        <w:t xml:space="preserve">Cenimy wielce dobre chęci i niezmordowaną pracowitość Szan. Autora, ale na te zasady nie możemy się zgodzić w całości. Najpierw myślnik (—) a kropki (...) to to samo tylko </w:t>
      </w:r>
      <w:r>
        <w:rPr>
          <w:rStyle w:val="Teksttreci2Odstpy2pt"/>
        </w:rPr>
        <w:t>winnej</w:t>
      </w:r>
      <w:r>
        <w:t xml:space="preserve"> formie; nie potrzeba więc z tego robić dwu rozdziałów. Następnie mając inne pojęcie o zdaniach i ich podziale nie możemy godzić się na wiadomości wstępne niedokładne, jak w ogóle w gramatykach naszych. Nakoniec sądzimy, że podział na interpunkcyę 1. w zd. pojedynczem i II. w zdaniu złożonem, a nie na znaki, uprościłby bardzo całą naukę i więcej ją związał z budową zdania, W szczegóły nie możemy się tu wdawać; usterki nie uwłaczają praktyczności tej książeczki.</w:t>
      </w:r>
    </w:p>
    <w:p w:rsidR="004C53D5" w:rsidRDefault="00B333A9">
      <w:pPr>
        <w:pStyle w:val="Teksttreci50"/>
        <w:framePr w:w="6792" w:h="5381" w:hRule="exact" w:wrap="none" w:vAnchor="page" w:hAnchor="page" w:x="1296" w:y="1413"/>
        <w:shd w:val="clear" w:color="auto" w:fill="auto"/>
        <w:spacing w:line="210" w:lineRule="exact"/>
        <w:ind w:left="6020"/>
        <w:jc w:val="left"/>
      </w:pPr>
      <w:r>
        <w:t>R Z.</w:t>
      </w:r>
    </w:p>
    <w:p w:rsidR="004C53D5" w:rsidRDefault="00B333A9">
      <w:pPr>
        <w:pStyle w:val="Nagwek220"/>
        <w:framePr w:w="6792" w:h="273" w:hRule="exact" w:wrap="none" w:vAnchor="page" w:hAnchor="page" w:x="1296" w:y="7121"/>
        <w:shd w:val="clear" w:color="auto" w:fill="auto"/>
        <w:spacing w:before="0" w:line="210" w:lineRule="exact"/>
        <w:ind w:left="20"/>
      </w:pPr>
      <w:bookmarkStart w:id="14" w:name="bookmark13"/>
      <w:r>
        <w:t>VI. KORESPONDENCYA REDAKCYI.</w:t>
      </w:r>
      <w:bookmarkEnd w:id="14"/>
    </w:p>
    <w:p w:rsidR="004C53D5" w:rsidRDefault="00B333A9">
      <w:pPr>
        <w:pStyle w:val="Teksttreci70"/>
        <w:framePr w:w="6792" w:h="4318" w:hRule="exact" w:wrap="none" w:vAnchor="page" w:hAnchor="page" w:x="1296" w:y="7592"/>
        <w:shd w:val="clear" w:color="auto" w:fill="auto"/>
        <w:spacing w:before="0"/>
      </w:pPr>
      <w:r>
        <w:t xml:space="preserve">Prosimy wszystkich Prenumeratorów, aby się z reklamacyą nieotrzymanych numerów zwracali nie do redakcyi (nazywanej często </w:t>
      </w:r>
      <w:r>
        <w:rPr>
          <w:lang w:val="fr-FR" w:eastAsia="fr-FR" w:bidi="fr-FR"/>
        </w:rPr>
        <w:t>administra</w:t>
      </w:r>
      <w:r>
        <w:t>cyą), lecz do tej księgarni, w której złożyli przedpłatę. Redakcya nie bierze na siebie odpowiedzialności za regularne dostarczanie numerów prenumeratorom, bo nie przyjmuje przedpłaty.</w:t>
      </w:r>
    </w:p>
    <w:p w:rsidR="004C53D5" w:rsidRDefault="00B333A9">
      <w:pPr>
        <w:pStyle w:val="Teksttreci30"/>
        <w:framePr w:w="6792" w:h="4318" w:hRule="exact" w:wrap="none" w:vAnchor="page" w:hAnchor="page" w:x="1296" w:y="7592"/>
        <w:shd w:val="clear" w:color="auto" w:fill="auto"/>
        <w:spacing w:after="120" w:line="168" w:lineRule="exact"/>
        <w:ind w:firstLine="320"/>
        <w:jc w:val="both"/>
      </w:pPr>
      <w:r>
        <w:rPr>
          <w:rStyle w:val="Teksttreci3Kursywa"/>
          <w:lang w:val="fr-FR" w:eastAsia="fr-FR" w:bidi="fr-FR"/>
        </w:rPr>
        <w:t xml:space="preserve">P. </w:t>
      </w:r>
      <w:r>
        <w:rPr>
          <w:rStyle w:val="Teksttreci3Kursywa"/>
        </w:rPr>
        <w:t>F. Ruszkowskiemu w Goszczynnie.</w:t>
      </w:r>
      <w:r>
        <w:t xml:space="preserve"> Rzeczy o graficznem wyrażaniu </w:t>
      </w:r>
      <w:r>
        <w:rPr>
          <w:rStyle w:val="Teksttreci3Kursywa"/>
          <w:lang w:val="fr-FR" w:eastAsia="fr-FR" w:bidi="fr-FR"/>
        </w:rPr>
        <w:t>ch</w:t>
      </w:r>
      <w:r>
        <w:rPr>
          <w:lang w:val="fr-FR" w:eastAsia="fr-FR" w:bidi="fr-FR"/>
        </w:rPr>
        <w:t xml:space="preserve"> </w:t>
      </w:r>
      <w:r>
        <w:t xml:space="preserve">a </w:t>
      </w:r>
      <w:r>
        <w:rPr>
          <w:rStyle w:val="Teksttreci3Kursywa"/>
        </w:rPr>
        <w:t xml:space="preserve">h </w:t>
      </w:r>
      <w:r>
        <w:t xml:space="preserve">nie umieścimy, bo się sprawą grafiki nie zajmujemy, uważając wszelkie w tym względzie pomysły obecnie za bezcelowe. — O. </w:t>
      </w:r>
      <w:r>
        <w:rPr>
          <w:rStyle w:val="Teksttreci3Kursywa"/>
        </w:rPr>
        <w:t xml:space="preserve">Norbert Golichowski we Lwowie. </w:t>
      </w:r>
      <w:r>
        <w:t xml:space="preserve">Przyznajemy słuszność, ale gdybyśmy chcieli każdemu współpracownikowi język poprawiać, nie stałoby współpracowników -- bo </w:t>
      </w:r>
      <w:r w:rsidRPr="002C2A9D">
        <w:rPr>
          <w:lang w:eastAsia="en-US" w:bidi="en-US"/>
        </w:rPr>
        <w:t xml:space="preserve">to </w:t>
      </w:r>
      <w:r>
        <w:t xml:space="preserve">irritabile </w:t>
      </w:r>
      <w:r w:rsidRPr="002C2A9D">
        <w:rPr>
          <w:lang w:eastAsia="en-US" w:bidi="en-US"/>
        </w:rPr>
        <w:t xml:space="preserve">genus... </w:t>
      </w:r>
      <w:r>
        <w:t xml:space="preserve">I tak obchodząc się możliwie delikatnie, nie możemy się doprosić artykułów. — </w:t>
      </w:r>
      <w:r>
        <w:rPr>
          <w:rStyle w:val="Teksttreci3Kursywa"/>
          <w:lang w:val="fr-FR" w:eastAsia="fr-FR" w:bidi="fr-FR"/>
        </w:rPr>
        <w:t xml:space="preserve">P. </w:t>
      </w:r>
      <w:r>
        <w:rPr>
          <w:rStyle w:val="Teksttreci3Kursywa"/>
        </w:rPr>
        <w:t>T. Smoleńskiemu w Kairze.</w:t>
      </w:r>
      <w:r>
        <w:t xml:space="preserve"> Kiedyś przygodnie i o to potrącimy. — </w:t>
      </w:r>
      <w:r>
        <w:rPr>
          <w:rStyle w:val="Teksttreci3Kursywa"/>
          <w:lang w:val="fr-FR" w:eastAsia="fr-FR" w:bidi="fr-FR"/>
        </w:rPr>
        <w:t xml:space="preserve">P. </w:t>
      </w:r>
      <w:r>
        <w:rPr>
          <w:rStyle w:val="Teksttreci3Kursywa"/>
        </w:rPr>
        <w:t>M. Ginowskiej we Lwowie.</w:t>
      </w:r>
      <w:r>
        <w:t xml:space="preserve"> Służymy chętnie. Część w tym numerze; sprawy ortograficzne w przyszłym lub przygodnie.</w:t>
      </w:r>
    </w:p>
    <w:p w:rsidR="004C53D5" w:rsidRDefault="00B333A9">
      <w:pPr>
        <w:pStyle w:val="Teksttreci30"/>
        <w:framePr w:w="6792" w:h="4318" w:hRule="exact" w:wrap="none" w:vAnchor="page" w:hAnchor="page" w:x="1296" w:y="7592"/>
        <w:shd w:val="clear" w:color="auto" w:fill="auto"/>
        <w:spacing w:line="168" w:lineRule="exact"/>
        <w:ind w:left="1080"/>
        <w:jc w:val="both"/>
      </w:pPr>
      <w:r>
        <w:rPr>
          <w:rStyle w:val="Teksttreci3Odstpy2pt"/>
        </w:rPr>
        <w:t>TREŚĆ:</w:t>
      </w:r>
      <w:r>
        <w:t xml:space="preserve"> I. O akcencie w języku polskim napisał Ignacy Stein. — II. W sprawie pisowni naszej przez Z. Staniszewskiego i Ruszkowskiego. — III. Zapytania i odpowiedzi. — IV. Pokłosie (Al. Brücknera Mikołaj Rej) przez R. Z. — V. Roztrząsania przez Konrada Drzewieckiego. — VI. Nowe książki (ks. Górala: Zasady interpunkcyi polskiej) przez R. Z. — VI. Korespondencya Redakcyi.</w:t>
      </w:r>
    </w:p>
    <w:p w:rsidR="004C53D5" w:rsidRDefault="00B333A9">
      <w:pPr>
        <w:pStyle w:val="Teksttreci30"/>
        <w:framePr w:w="6792" w:h="4318" w:hRule="exact" w:wrap="none" w:vAnchor="page" w:hAnchor="page" w:x="1296" w:y="7592"/>
        <w:shd w:val="clear" w:color="auto" w:fill="auto"/>
        <w:spacing w:line="331" w:lineRule="exact"/>
        <w:ind w:left="20" w:firstLine="0"/>
      </w:pPr>
      <w:r>
        <w:t>Przedruki w całości lub w części dozwolone tylko z podaniem źródła.</w:t>
      </w:r>
      <w:r>
        <w:br/>
      </w:r>
      <w:r>
        <w:rPr>
          <w:rStyle w:val="Teksttreci310ptOdstpy0pt"/>
        </w:rPr>
        <w:t xml:space="preserve">Wydawca i redaktor odpowiedzialny: </w:t>
      </w:r>
      <w:r>
        <w:rPr>
          <w:rStyle w:val="PogrubienieTeksttreci3105ptOdstpy1pt"/>
        </w:rPr>
        <w:t>Roman Zawiliński.</w:t>
      </w:r>
    </w:p>
    <w:p w:rsidR="004C53D5" w:rsidRDefault="00B333A9">
      <w:pPr>
        <w:pStyle w:val="Teksttreci30"/>
        <w:framePr w:w="6792" w:h="241" w:hRule="exact" w:wrap="none" w:vAnchor="page" w:hAnchor="page" w:x="1296" w:y="11954"/>
        <w:shd w:val="clear" w:color="auto" w:fill="auto"/>
        <w:spacing w:line="170" w:lineRule="exact"/>
        <w:ind w:left="20" w:firstLine="0"/>
      </w:pPr>
      <w:r>
        <w:t>Drukarnia Uniwersytetu Jagiellońskiego pod zarządem J. Filipowskiego.</w:t>
      </w:r>
    </w:p>
    <w:p w:rsidR="004C53D5" w:rsidRDefault="004C53D5">
      <w:pPr>
        <w:rPr>
          <w:sz w:val="2"/>
          <w:szCs w:val="2"/>
        </w:rPr>
      </w:pPr>
    </w:p>
    <w:sectPr w:rsidR="004C53D5" w:rsidSect="004C53D5">
      <w:pgSz w:w="8794" w:h="13862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48B" w:rsidRDefault="0050648B" w:rsidP="004C53D5">
      <w:r>
        <w:separator/>
      </w:r>
    </w:p>
  </w:endnote>
  <w:endnote w:type="continuationSeparator" w:id="0">
    <w:p w:rsidR="0050648B" w:rsidRDefault="0050648B" w:rsidP="004C5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48B" w:rsidRDefault="0050648B"/>
  </w:footnote>
  <w:footnote w:type="continuationSeparator" w:id="0">
    <w:p w:rsidR="0050648B" w:rsidRDefault="0050648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812FC"/>
    <w:multiLevelType w:val="multilevel"/>
    <w:tmpl w:val="1C46EE8E"/>
    <w:lvl w:ilvl="0">
      <w:start w:val="3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A97A82"/>
    <w:multiLevelType w:val="multilevel"/>
    <w:tmpl w:val="4EBCD912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1F0911"/>
    <w:multiLevelType w:val="multilevel"/>
    <w:tmpl w:val="FA4A9550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D0129A"/>
    <w:multiLevelType w:val="multilevel"/>
    <w:tmpl w:val="B6E86A12"/>
    <w:lvl w:ilvl="0">
      <w:start w:val="2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6E766B"/>
    <w:multiLevelType w:val="multilevel"/>
    <w:tmpl w:val="95B4AFF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B92398F"/>
    <w:multiLevelType w:val="multilevel"/>
    <w:tmpl w:val="D34214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E940C60"/>
    <w:multiLevelType w:val="multilevel"/>
    <w:tmpl w:val="DF160DEE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D9463A"/>
    <w:multiLevelType w:val="multilevel"/>
    <w:tmpl w:val="C3EE36E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3D5"/>
    <w:rsid w:val="002C2A9D"/>
    <w:rsid w:val="004B6365"/>
    <w:rsid w:val="004C53D5"/>
    <w:rsid w:val="0050648B"/>
    <w:rsid w:val="00B3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C53D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4C53D5"/>
    <w:rPr>
      <w:color w:val="0066CC"/>
      <w:u w:val="single"/>
    </w:rPr>
  </w:style>
  <w:style w:type="character" w:customStyle="1" w:styleId="Nagweklubstopka2">
    <w:name w:val="Nagłówek lub stopka (2)_"/>
    <w:basedOn w:val="Domylnaczcionkaakapitu"/>
    <w:link w:val="Nagweklubstopka20"/>
    <w:rsid w:val="004C53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">
    <w:name w:val="Tekst treści (2)_"/>
    <w:basedOn w:val="Domylnaczcionkaakapitu"/>
    <w:link w:val="Teksttreci20"/>
    <w:rsid w:val="004C5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PogrubienieTeksttreci2Arial26ptOdstpy0pt">
    <w:name w:val="Pogrubienie;Tekst treści (2) + Arial;26 pt;Odstępy 0 pt"/>
    <w:basedOn w:val="Teksttreci2"/>
    <w:rsid w:val="004C53D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lang w:val="pl-PL" w:eastAsia="pl-PL" w:bidi="pl-PL"/>
    </w:rPr>
  </w:style>
  <w:style w:type="character" w:customStyle="1" w:styleId="PogrubienieTeksttreci2Arial7pt">
    <w:name w:val="Pogrubienie;Tekst treści (2) + Arial;7 pt"/>
    <w:basedOn w:val="Teksttreci2"/>
    <w:rsid w:val="004C53D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26ptOdstpy0pt">
    <w:name w:val="Tekst treści (2) + 6 pt;Odstępy 0 pt"/>
    <w:basedOn w:val="Teksttreci2"/>
    <w:rsid w:val="004C5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Arial5ptOdstpy0pt">
    <w:name w:val="Pogrubienie;Tekst treści (2) + Arial;5 pt;Odstępy 0 pt"/>
    <w:basedOn w:val="Teksttreci2"/>
    <w:rsid w:val="004C53D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Nagwek22">
    <w:name w:val="Nagłówek #2 (2)_"/>
    <w:basedOn w:val="Domylnaczcionkaakapitu"/>
    <w:link w:val="Nagwek220"/>
    <w:rsid w:val="004C53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1"/>
      <w:szCs w:val="21"/>
      <w:u w:val="none"/>
    </w:rPr>
  </w:style>
  <w:style w:type="character" w:customStyle="1" w:styleId="Teksttreci3">
    <w:name w:val="Tekst treści (3)_"/>
    <w:basedOn w:val="Domylnaczcionkaakapitu"/>
    <w:link w:val="Teksttreci30"/>
    <w:rsid w:val="004C5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4">
    <w:name w:val="Tekst treści (4)_"/>
    <w:basedOn w:val="Domylnaczcionkaakapitu"/>
    <w:link w:val="Teksttreci40"/>
    <w:rsid w:val="004C53D5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2Odstpy2pt">
    <w:name w:val="Tekst treści (2) + Odstępy 2 pt"/>
    <w:basedOn w:val="Teksttreci2"/>
    <w:rsid w:val="004C5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105ptKursywaOdstpy0pt">
    <w:name w:val="Tekst treści (2) + 10;5 pt;Kursywa;Odstępy 0 pt"/>
    <w:basedOn w:val="Teksttreci2"/>
    <w:rsid w:val="004C5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Inne">
    <w:name w:val="Inne_"/>
    <w:basedOn w:val="Domylnaczcionkaakapitu"/>
    <w:link w:val="Inne0"/>
    <w:rsid w:val="004C5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4C5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Odstpy0pt">
    <w:name w:val="Nagłówek lub stopka + Odstępy 0 pt"/>
    <w:basedOn w:val="Nagweklubstopka"/>
    <w:rsid w:val="004C5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sid w:val="004C5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eksttreci510ptBezkursywyOdstpy0pt">
    <w:name w:val="Tekst treści (5) + 10 pt;Bez kursywy;Odstępy 0 pt"/>
    <w:basedOn w:val="Teksttreci5"/>
    <w:rsid w:val="004C5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Kursywa">
    <w:name w:val="Nagłówek lub stopka + Kursywa"/>
    <w:basedOn w:val="Nagweklubstopka"/>
    <w:rsid w:val="004C5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NagweklubstopkaArial5ptKursywa">
    <w:name w:val="Pogrubienie;Nagłówek lub stopka + Arial;5 pt;Kursywa"/>
    <w:basedOn w:val="Nagweklubstopka"/>
    <w:rsid w:val="004C53D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Nagwek2210ptKursywaOdstpy0pt">
    <w:name w:val="Nagłówek #2 (2) + 10 pt;Kursywa;Odstępy 0 pt"/>
    <w:basedOn w:val="Nagwek22"/>
    <w:rsid w:val="004C53D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sid w:val="004C5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odpistabeli2">
    <w:name w:val="Podpis tabeli (2)_"/>
    <w:basedOn w:val="Domylnaczcionkaakapitu"/>
    <w:link w:val="Podpistabeli20"/>
    <w:rsid w:val="004C5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Teksttreci21">
    <w:name w:val="Tekst treści (2)"/>
    <w:basedOn w:val="Teksttreci2"/>
    <w:rsid w:val="004C5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Consolas95ptOdstpy-1pt">
    <w:name w:val="Tekst treści (2) + Consolas;9;5 pt;Odstępy -1 pt"/>
    <w:basedOn w:val="Teksttreci2"/>
    <w:rsid w:val="004C53D5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PogrubienieTeksttreci2105ptOdstpy1pt">
    <w:name w:val="Pogrubienie;Tekst treści (2) + 10;5 pt;Odstępy 1 pt"/>
    <w:basedOn w:val="Teksttreci2"/>
    <w:rsid w:val="004C53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grubienieTeksttreci2105ptOdstpy0pt">
    <w:name w:val="Pogrubienie;Tekst treści (2) + 10;5 pt;Odstępy 0 pt"/>
    <w:basedOn w:val="Teksttreci2"/>
    <w:rsid w:val="004C53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sid w:val="004C53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gwek210ptBezpogrubieniaOdstpy0pt">
    <w:name w:val="Nagłówek #2 + 10 pt;Bez pogrubienia;Odstępy 0 pt"/>
    <w:basedOn w:val="Nagwek2"/>
    <w:rsid w:val="004C53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PogrubienieKursywa">
    <w:name w:val="Tekst treści (2) + Pogrubienie;Kursywa"/>
    <w:basedOn w:val="Teksttreci2"/>
    <w:rsid w:val="004C53D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sid w:val="004C53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1"/>
      <w:szCs w:val="21"/>
      <w:u w:val="none"/>
    </w:rPr>
  </w:style>
  <w:style w:type="character" w:customStyle="1" w:styleId="Nagwek110ptBezpogrubieniaOdstpy0pt">
    <w:name w:val="Nagłówek #1 + 10 pt;Bez pogrubienia;Odstępy 0 pt"/>
    <w:basedOn w:val="Nagwek1"/>
    <w:rsid w:val="004C53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3Kursywa">
    <w:name w:val="Tekst treści (3) + Kursywa"/>
    <w:basedOn w:val="Teksttreci3"/>
    <w:rsid w:val="004C5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Odstpy-1pt">
    <w:name w:val="Tekst treści (2) + Odstępy -1 pt"/>
    <w:basedOn w:val="Teksttreci2"/>
    <w:rsid w:val="004C5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4C53D5"/>
    <w:rPr>
      <w:rFonts w:ascii="Impact" w:eastAsia="Impact" w:hAnsi="Impact" w:cs="Impact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2210ptBezpogrubieniaOdstpy0pt">
    <w:name w:val="Nagłówek #2 (2) + 10 pt;Bez pogrubienia;Odstępy 0 pt"/>
    <w:basedOn w:val="Nagwek22"/>
    <w:rsid w:val="004C53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sid w:val="004C5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Teksttreci3Odstpy2pt">
    <w:name w:val="Tekst treści (3) + Odstępy 2 pt"/>
    <w:basedOn w:val="Teksttreci3"/>
    <w:rsid w:val="004C5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310ptOdstpy0pt">
    <w:name w:val="Tekst treści (3) + 10 pt;Odstępy 0 pt"/>
    <w:basedOn w:val="Teksttreci3"/>
    <w:rsid w:val="004C5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grubienieTeksttreci3105ptOdstpy1pt">
    <w:name w:val="Pogrubienie;Tekst treści (3) + 10;5 pt;Odstępy 1 pt"/>
    <w:basedOn w:val="Teksttreci3"/>
    <w:rsid w:val="004C53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Nagweklubstopka20">
    <w:name w:val="Nagłówek lub stopka (2)"/>
    <w:basedOn w:val="Normalny"/>
    <w:link w:val="Nagweklubstopka2"/>
    <w:rsid w:val="004C53D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eksttreci20">
    <w:name w:val="Tekst treści (2)"/>
    <w:basedOn w:val="Normalny"/>
    <w:link w:val="Teksttreci2"/>
    <w:rsid w:val="004C53D5"/>
    <w:pPr>
      <w:shd w:val="clear" w:color="auto" w:fill="FFFFFF"/>
      <w:spacing w:before="300" w:line="254" w:lineRule="exact"/>
      <w:jc w:val="both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Nagwek220">
    <w:name w:val="Nagłówek #2 (2)"/>
    <w:basedOn w:val="Normalny"/>
    <w:link w:val="Nagwek22"/>
    <w:rsid w:val="004C53D5"/>
    <w:pPr>
      <w:shd w:val="clear" w:color="auto" w:fill="FFFFFF"/>
      <w:spacing w:before="600" w:line="259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20"/>
      <w:sz w:val="21"/>
      <w:szCs w:val="21"/>
    </w:rPr>
  </w:style>
  <w:style w:type="paragraph" w:customStyle="1" w:styleId="Teksttreci30">
    <w:name w:val="Tekst treści (3)"/>
    <w:basedOn w:val="Normalny"/>
    <w:link w:val="Teksttreci3"/>
    <w:rsid w:val="004C53D5"/>
    <w:pPr>
      <w:shd w:val="clear" w:color="auto" w:fill="FFFFFF"/>
      <w:spacing w:line="259" w:lineRule="exact"/>
      <w:ind w:hanging="108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40">
    <w:name w:val="Tekst treści (4)"/>
    <w:basedOn w:val="Normalny"/>
    <w:link w:val="Teksttreci4"/>
    <w:rsid w:val="004C53D5"/>
    <w:pPr>
      <w:shd w:val="clear" w:color="auto" w:fill="FFFFFF"/>
      <w:spacing w:after="300" w:line="259" w:lineRule="exact"/>
      <w:jc w:val="center"/>
    </w:pPr>
    <w:rPr>
      <w:rFonts w:ascii="Arial" w:eastAsia="Arial" w:hAnsi="Arial" w:cs="Arial"/>
      <w:b/>
      <w:bCs/>
      <w:sz w:val="17"/>
      <w:szCs w:val="17"/>
    </w:rPr>
  </w:style>
  <w:style w:type="paragraph" w:customStyle="1" w:styleId="Inne0">
    <w:name w:val="Inne"/>
    <w:basedOn w:val="Normalny"/>
    <w:link w:val="Inne"/>
    <w:rsid w:val="004C53D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rsid w:val="004C53D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50">
    <w:name w:val="Tekst treści (5)"/>
    <w:basedOn w:val="Normalny"/>
    <w:link w:val="Teksttreci5"/>
    <w:rsid w:val="004C53D5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Podpistabeli0">
    <w:name w:val="Podpis tabeli"/>
    <w:basedOn w:val="Normalny"/>
    <w:link w:val="Podpistabeli"/>
    <w:rsid w:val="004C53D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Podpistabeli20">
    <w:name w:val="Podpis tabeli (2)"/>
    <w:basedOn w:val="Normalny"/>
    <w:link w:val="Podpistabeli2"/>
    <w:rsid w:val="004C53D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Nagwek20">
    <w:name w:val="Nagłówek #2"/>
    <w:basedOn w:val="Normalny"/>
    <w:link w:val="Nagwek2"/>
    <w:rsid w:val="004C53D5"/>
    <w:pPr>
      <w:shd w:val="clear" w:color="auto" w:fill="FFFFFF"/>
      <w:spacing w:line="254" w:lineRule="exact"/>
      <w:jc w:val="both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agwek10">
    <w:name w:val="Nagłówek #1"/>
    <w:basedOn w:val="Normalny"/>
    <w:link w:val="Nagwek1"/>
    <w:rsid w:val="004C53D5"/>
    <w:pPr>
      <w:shd w:val="clear" w:color="auto" w:fill="FFFFFF"/>
      <w:spacing w:before="480"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pacing w:val="20"/>
      <w:sz w:val="21"/>
      <w:szCs w:val="21"/>
    </w:rPr>
  </w:style>
  <w:style w:type="paragraph" w:customStyle="1" w:styleId="Teksttreci60">
    <w:name w:val="Tekst treści (6)"/>
    <w:basedOn w:val="Normalny"/>
    <w:link w:val="Teksttreci6"/>
    <w:rsid w:val="004C53D5"/>
    <w:pPr>
      <w:shd w:val="clear" w:color="auto" w:fill="FFFFFF"/>
      <w:spacing w:line="0" w:lineRule="atLeast"/>
    </w:pPr>
    <w:rPr>
      <w:rFonts w:ascii="Impact" w:eastAsia="Impact" w:hAnsi="Impact" w:cs="Impact"/>
      <w:sz w:val="16"/>
      <w:szCs w:val="16"/>
    </w:rPr>
  </w:style>
  <w:style w:type="paragraph" w:customStyle="1" w:styleId="Teksttreci70">
    <w:name w:val="Tekst treści (7)"/>
    <w:basedOn w:val="Normalny"/>
    <w:link w:val="Teksttreci7"/>
    <w:rsid w:val="004C53D5"/>
    <w:pPr>
      <w:shd w:val="clear" w:color="auto" w:fill="FFFFFF"/>
      <w:spacing w:before="240" w:line="168" w:lineRule="exact"/>
      <w:ind w:firstLine="320"/>
      <w:jc w:val="both"/>
    </w:pPr>
    <w:rPr>
      <w:rFonts w:ascii="Times New Roman" w:eastAsia="Times New Roman" w:hAnsi="Times New Roman" w:cs="Times New Roman"/>
      <w:i/>
      <w:iCs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C53D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4C53D5"/>
    <w:rPr>
      <w:color w:val="0066CC"/>
      <w:u w:val="single"/>
    </w:rPr>
  </w:style>
  <w:style w:type="character" w:customStyle="1" w:styleId="Nagweklubstopka2">
    <w:name w:val="Nagłówek lub stopka (2)_"/>
    <w:basedOn w:val="Domylnaczcionkaakapitu"/>
    <w:link w:val="Nagweklubstopka20"/>
    <w:rsid w:val="004C53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">
    <w:name w:val="Tekst treści (2)_"/>
    <w:basedOn w:val="Domylnaczcionkaakapitu"/>
    <w:link w:val="Teksttreci20"/>
    <w:rsid w:val="004C5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PogrubienieTeksttreci2Arial26ptOdstpy0pt">
    <w:name w:val="Pogrubienie;Tekst treści (2) + Arial;26 pt;Odstępy 0 pt"/>
    <w:basedOn w:val="Teksttreci2"/>
    <w:rsid w:val="004C53D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lang w:val="pl-PL" w:eastAsia="pl-PL" w:bidi="pl-PL"/>
    </w:rPr>
  </w:style>
  <w:style w:type="character" w:customStyle="1" w:styleId="PogrubienieTeksttreci2Arial7pt">
    <w:name w:val="Pogrubienie;Tekst treści (2) + Arial;7 pt"/>
    <w:basedOn w:val="Teksttreci2"/>
    <w:rsid w:val="004C53D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26ptOdstpy0pt">
    <w:name w:val="Tekst treści (2) + 6 pt;Odstępy 0 pt"/>
    <w:basedOn w:val="Teksttreci2"/>
    <w:rsid w:val="004C5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Arial5ptOdstpy0pt">
    <w:name w:val="Pogrubienie;Tekst treści (2) + Arial;5 pt;Odstępy 0 pt"/>
    <w:basedOn w:val="Teksttreci2"/>
    <w:rsid w:val="004C53D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Nagwek22">
    <w:name w:val="Nagłówek #2 (2)_"/>
    <w:basedOn w:val="Domylnaczcionkaakapitu"/>
    <w:link w:val="Nagwek220"/>
    <w:rsid w:val="004C53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1"/>
      <w:szCs w:val="21"/>
      <w:u w:val="none"/>
    </w:rPr>
  </w:style>
  <w:style w:type="character" w:customStyle="1" w:styleId="Teksttreci3">
    <w:name w:val="Tekst treści (3)_"/>
    <w:basedOn w:val="Domylnaczcionkaakapitu"/>
    <w:link w:val="Teksttreci30"/>
    <w:rsid w:val="004C5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4">
    <w:name w:val="Tekst treści (4)_"/>
    <w:basedOn w:val="Domylnaczcionkaakapitu"/>
    <w:link w:val="Teksttreci40"/>
    <w:rsid w:val="004C53D5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2Odstpy2pt">
    <w:name w:val="Tekst treści (2) + Odstępy 2 pt"/>
    <w:basedOn w:val="Teksttreci2"/>
    <w:rsid w:val="004C5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105ptKursywaOdstpy0pt">
    <w:name w:val="Tekst treści (2) + 10;5 pt;Kursywa;Odstępy 0 pt"/>
    <w:basedOn w:val="Teksttreci2"/>
    <w:rsid w:val="004C5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Inne">
    <w:name w:val="Inne_"/>
    <w:basedOn w:val="Domylnaczcionkaakapitu"/>
    <w:link w:val="Inne0"/>
    <w:rsid w:val="004C5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4C5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Odstpy0pt">
    <w:name w:val="Nagłówek lub stopka + Odstępy 0 pt"/>
    <w:basedOn w:val="Nagweklubstopka"/>
    <w:rsid w:val="004C5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sid w:val="004C5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eksttreci510ptBezkursywyOdstpy0pt">
    <w:name w:val="Tekst treści (5) + 10 pt;Bez kursywy;Odstępy 0 pt"/>
    <w:basedOn w:val="Teksttreci5"/>
    <w:rsid w:val="004C5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Kursywa">
    <w:name w:val="Nagłówek lub stopka + Kursywa"/>
    <w:basedOn w:val="Nagweklubstopka"/>
    <w:rsid w:val="004C5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NagweklubstopkaArial5ptKursywa">
    <w:name w:val="Pogrubienie;Nagłówek lub stopka + Arial;5 pt;Kursywa"/>
    <w:basedOn w:val="Nagweklubstopka"/>
    <w:rsid w:val="004C53D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Nagwek2210ptKursywaOdstpy0pt">
    <w:name w:val="Nagłówek #2 (2) + 10 pt;Kursywa;Odstępy 0 pt"/>
    <w:basedOn w:val="Nagwek22"/>
    <w:rsid w:val="004C53D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sid w:val="004C5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odpistabeli2">
    <w:name w:val="Podpis tabeli (2)_"/>
    <w:basedOn w:val="Domylnaczcionkaakapitu"/>
    <w:link w:val="Podpistabeli20"/>
    <w:rsid w:val="004C5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Teksttreci21">
    <w:name w:val="Tekst treści (2)"/>
    <w:basedOn w:val="Teksttreci2"/>
    <w:rsid w:val="004C5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Consolas95ptOdstpy-1pt">
    <w:name w:val="Tekst treści (2) + Consolas;9;5 pt;Odstępy -1 pt"/>
    <w:basedOn w:val="Teksttreci2"/>
    <w:rsid w:val="004C53D5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PogrubienieTeksttreci2105ptOdstpy1pt">
    <w:name w:val="Pogrubienie;Tekst treści (2) + 10;5 pt;Odstępy 1 pt"/>
    <w:basedOn w:val="Teksttreci2"/>
    <w:rsid w:val="004C53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grubienieTeksttreci2105ptOdstpy0pt">
    <w:name w:val="Pogrubienie;Tekst treści (2) + 10;5 pt;Odstępy 0 pt"/>
    <w:basedOn w:val="Teksttreci2"/>
    <w:rsid w:val="004C53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sid w:val="004C53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gwek210ptBezpogrubieniaOdstpy0pt">
    <w:name w:val="Nagłówek #2 + 10 pt;Bez pogrubienia;Odstępy 0 pt"/>
    <w:basedOn w:val="Nagwek2"/>
    <w:rsid w:val="004C53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PogrubienieKursywa">
    <w:name w:val="Tekst treści (2) + Pogrubienie;Kursywa"/>
    <w:basedOn w:val="Teksttreci2"/>
    <w:rsid w:val="004C53D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sid w:val="004C53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1"/>
      <w:szCs w:val="21"/>
      <w:u w:val="none"/>
    </w:rPr>
  </w:style>
  <w:style w:type="character" w:customStyle="1" w:styleId="Nagwek110ptBezpogrubieniaOdstpy0pt">
    <w:name w:val="Nagłówek #1 + 10 pt;Bez pogrubienia;Odstępy 0 pt"/>
    <w:basedOn w:val="Nagwek1"/>
    <w:rsid w:val="004C53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3Kursywa">
    <w:name w:val="Tekst treści (3) + Kursywa"/>
    <w:basedOn w:val="Teksttreci3"/>
    <w:rsid w:val="004C5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Odstpy-1pt">
    <w:name w:val="Tekst treści (2) + Odstępy -1 pt"/>
    <w:basedOn w:val="Teksttreci2"/>
    <w:rsid w:val="004C5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4C53D5"/>
    <w:rPr>
      <w:rFonts w:ascii="Impact" w:eastAsia="Impact" w:hAnsi="Impact" w:cs="Impact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2210ptBezpogrubieniaOdstpy0pt">
    <w:name w:val="Nagłówek #2 (2) + 10 pt;Bez pogrubienia;Odstępy 0 pt"/>
    <w:basedOn w:val="Nagwek22"/>
    <w:rsid w:val="004C53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sid w:val="004C5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Teksttreci3Odstpy2pt">
    <w:name w:val="Tekst treści (3) + Odstępy 2 pt"/>
    <w:basedOn w:val="Teksttreci3"/>
    <w:rsid w:val="004C5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310ptOdstpy0pt">
    <w:name w:val="Tekst treści (3) + 10 pt;Odstępy 0 pt"/>
    <w:basedOn w:val="Teksttreci3"/>
    <w:rsid w:val="004C5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grubienieTeksttreci3105ptOdstpy1pt">
    <w:name w:val="Pogrubienie;Tekst treści (3) + 10;5 pt;Odstępy 1 pt"/>
    <w:basedOn w:val="Teksttreci3"/>
    <w:rsid w:val="004C53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Nagweklubstopka20">
    <w:name w:val="Nagłówek lub stopka (2)"/>
    <w:basedOn w:val="Normalny"/>
    <w:link w:val="Nagweklubstopka2"/>
    <w:rsid w:val="004C53D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eksttreci20">
    <w:name w:val="Tekst treści (2)"/>
    <w:basedOn w:val="Normalny"/>
    <w:link w:val="Teksttreci2"/>
    <w:rsid w:val="004C53D5"/>
    <w:pPr>
      <w:shd w:val="clear" w:color="auto" w:fill="FFFFFF"/>
      <w:spacing w:before="300" w:line="254" w:lineRule="exact"/>
      <w:jc w:val="both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Nagwek220">
    <w:name w:val="Nagłówek #2 (2)"/>
    <w:basedOn w:val="Normalny"/>
    <w:link w:val="Nagwek22"/>
    <w:rsid w:val="004C53D5"/>
    <w:pPr>
      <w:shd w:val="clear" w:color="auto" w:fill="FFFFFF"/>
      <w:spacing w:before="600" w:line="259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20"/>
      <w:sz w:val="21"/>
      <w:szCs w:val="21"/>
    </w:rPr>
  </w:style>
  <w:style w:type="paragraph" w:customStyle="1" w:styleId="Teksttreci30">
    <w:name w:val="Tekst treści (3)"/>
    <w:basedOn w:val="Normalny"/>
    <w:link w:val="Teksttreci3"/>
    <w:rsid w:val="004C53D5"/>
    <w:pPr>
      <w:shd w:val="clear" w:color="auto" w:fill="FFFFFF"/>
      <w:spacing w:line="259" w:lineRule="exact"/>
      <w:ind w:hanging="108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40">
    <w:name w:val="Tekst treści (4)"/>
    <w:basedOn w:val="Normalny"/>
    <w:link w:val="Teksttreci4"/>
    <w:rsid w:val="004C53D5"/>
    <w:pPr>
      <w:shd w:val="clear" w:color="auto" w:fill="FFFFFF"/>
      <w:spacing w:after="300" w:line="259" w:lineRule="exact"/>
      <w:jc w:val="center"/>
    </w:pPr>
    <w:rPr>
      <w:rFonts w:ascii="Arial" w:eastAsia="Arial" w:hAnsi="Arial" w:cs="Arial"/>
      <w:b/>
      <w:bCs/>
      <w:sz w:val="17"/>
      <w:szCs w:val="17"/>
    </w:rPr>
  </w:style>
  <w:style w:type="paragraph" w:customStyle="1" w:styleId="Inne0">
    <w:name w:val="Inne"/>
    <w:basedOn w:val="Normalny"/>
    <w:link w:val="Inne"/>
    <w:rsid w:val="004C53D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rsid w:val="004C53D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50">
    <w:name w:val="Tekst treści (5)"/>
    <w:basedOn w:val="Normalny"/>
    <w:link w:val="Teksttreci5"/>
    <w:rsid w:val="004C53D5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Podpistabeli0">
    <w:name w:val="Podpis tabeli"/>
    <w:basedOn w:val="Normalny"/>
    <w:link w:val="Podpistabeli"/>
    <w:rsid w:val="004C53D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Podpistabeli20">
    <w:name w:val="Podpis tabeli (2)"/>
    <w:basedOn w:val="Normalny"/>
    <w:link w:val="Podpistabeli2"/>
    <w:rsid w:val="004C53D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Nagwek20">
    <w:name w:val="Nagłówek #2"/>
    <w:basedOn w:val="Normalny"/>
    <w:link w:val="Nagwek2"/>
    <w:rsid w:val="004C53D5"/>
    <w:pPr>
      <w:shd w:val="clear" w:color="auto" w:fill="FFFFFF"/>
      <w:spacing w:line="254" w:lineRule="exact"/>
      <w:jc w:val="both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agwek10">
    <w:name w:val="Nagłówek #1"/>
    <w:basedOn w:val="Normalny"/>
    <w:link w:val="Nagwek1"/>
    <w:rsid w:val="004C53D5"/>
    <w:pPr>
      <w:shd w:val="clear" w:color="auto" w:fill="FFFFFF"/>
      <w:spacing w:before="480"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pacing w:val="20"/>
      <w:sz w:val="21"/>
      <w:szCs w:val="21"/>
    </w:rPr>
  </w:style>
  <w:style w:type="paragraph" w:customStyle="1" w:styleId="Teksttreci60">
    <w:name w:val="Tekst treści (6)"/>
    <w:basedOn w:val="Normalny"/>
    <w:link w:val="Teksttreci6"/>
    <w:rsid w:val="004C53D5"/>
    <w:pPr>
      <w:shd w:val="clear" w:color="auto" w:fill="FFFFFF"/>
      <w:spacing w:line="0" w:lineRule="atLeast"/>
    </w:pPr>
    <w:rPr>
      <w:rFonts w:ascii="Impact" w:eastAsia="Impact" w:hAnsi="Impact" w:cs="Impact"/>
      <w:sz w:val="16"/>
      <w:szCs w:val="16"/>
    </w:rPr>
  </w:style>
  <w:style w:type="paragraph" w:customStyle="1" w:styleId="Teksttreci70">
    <w:name w:val="Tekst treści (7)"/>
    <w:basedOn w:val="Normalny"/>
    <w:link w:val="Teksttreci7"/>
    <w:rsid w:val="004C53D5"/>
    <w:pPr>
      <w:shd w:val="clear" w:color="auto" w:fill="FFFFFF"/>
      <w:spacing w:before="240" w:line="168" w:lineRule="exact"/>
      <w:ind w:firstLine="320"/>
      <w:jc w:val="both"/>
    </w:pPr>
    <w:rPr>
      <w:rFonts w:ascii="Times New Roman" w:eastAsia="Times New Roman" w:hAnsi="Times New Roman" w:cs="Times New Roman"/>
      <w:i/>
      <w:i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5284</Words>
  <Characters>31706</Characters>
  <Application>Microsoft Office Word</Application>
  <DocSecurity>0</DocSecurity>
  <Lines>264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Kamuś</dc:creator>
  <cp:lastModifiedBy>Kamuś</cp:lastModifiedBy>
  <cp:revision>2</cp:revision>
  <dcterms:created xsi:type="dcterms:W3CDTF">2016-06-14T11:44:00Z</dcterms:created>
  <dcterms:modified xsi:type="dcterms:W3CDTF">2016-06-14T11:44:00Z</dcterms:modified>
</cp:coreProperties>
</file>