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F7" w:rsidRDefault="004A5FA3">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291465</wp:posOffset>
                </wp:positionH>
                <wp:positionV relativeFrom="page">
                  <wp:posOffset>1489710</wp:posOffset>
                </wp:positionV>
                <wp:extent cx="4212590" cy="0"/>
                <wp:effectExtent l="15240" t="13335" r="10795" b="1524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95pt;margin-top:117.3pt;width:331.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297815</wp:posOffset>
                </wp:positionH>
                <wp:positionV relativeFrom="page">
                  <wp:posOffset>2072005</wp:posOffset>
                </wp:positionV>
                <wp:extent cx="4196715" cy="0"/>
                <wp:effectExtent l="12065" t="5080" r="1079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3.45pt;margin-top:163.15pt;width:330.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2372995</wp:posOffset>
                </wp:positionH>
                <wp:positionV relativeFrom="page">
                  <wp:posOffset>1483360</wp:posOffset>
                </wp:positionV>
                <wp:extent cx="0" cy="573405"/>
                <wp:effectExtent l="10795" t="6985" r="825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340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6.85pt;margin-top:116.8pt;width:0;height:45.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" filled="t" strokeweight=".7pt">
                <v:path arrowok="f"/>
                <o:lock v:ext="edit" shapetype="f"/>
                <w10:wrap anchorx="page" anchory="page"/>
              </v:shape>
            </w:pict>
          </mc:Fallback>
        </mc:AlternateContent>
      </w:r>
    </w:p>
    <w:p w:rsidR="001661F7" w:rsidRDefault="0060584A">
      <w:pPr>
        <w:pStyle w:val="Nagweklubstopka20"/>
        <w:framePr w:wrap="none" w:vAnchor="page" w:hAnchor="page" w:x="431" w:y="313"/>
        <w:shd w:val="clear" w:color="auto" w:fill="auto"/>
        <w:spacing w:line="190" w:lineRule="exact"/>
      </w:pPr>
      <w:r>
        <w:t>ROCZNIK VIII.</w:t>
      </w:r>
    </w:p>
    <w:p w:rsidR="001661F7" w:rsidRDefault="0060584A">
      <w:pPr>
        <w:pStyle w:val="Nagweklubstopka20"/>
        <w:framePr w:wrap="none" w:vAnchor="page" w:hAnchor="page" w:x="3191" w:y="304"/>
        <w:shd w:val="clear" w:color="auto" w:fill="auto"/>
        <w:spacing w:line="190" w:lineRule="exact"/>
      </w:pPr>
      <w:r>
        <w:t>LUTY 1908.</w:t>
      </w:r>
    </w:p>
    <w:p w:rsidR="001661F7" w:rsidRDefault="0060584A">
      <w:pPr>
        <w:pStyle w:val="Nagweklubstopka20"/>
        <w:framePr w:wrap="none" w:vAnchor="page" w:hAnchor="page" w:x="6503" w:y="304"/>
        <w:shd w:val="clear" w:color="auto" w:fill="auto"/>
        <w:spacing w:line="190" w:lineRule="exact"/>
      </w:pPr>
      <w:r>
        <w:t>Nr. 2.</w:t>
      </w:r>
    </w:p>
    <w:p w:rsidR="001661F7" w:rsidRDefault="0060584A">
      <w:pPr>
        <w:pStyle w:val="Nagwek10"/>
        <w:framePr w:w="6734" w:h="1464" w:hRule="exact" w:wrap="none" w:vAnchor="page" w:hAnchor="page" w:x="402" w:y="758"/>
        <w:shd w:val="clear" w:color="auto" w:fill="auto"/>
        <w:spacing w:after="153" w:line="540" w:lineRule="exact"/>
        <w:ind w:left="260"/>
      </w:pPr>
      <w:bookmarkStart w:id="0" w:name="bookmark0"/>
      <w:r>
        <w:t>PORADNIK JĘZYKOWY</w:t>
      </w:r>
      <w:bookmarkEnd w:id="0"/>
    </w:p>
    <w:p w:rsidR="001661F7" w:rsidRDefault="0060584A">
      <w:pPr>
        <w:pStyle w:val="Teksttreci30"/>
        <w:framePr w:w="6734" w:h="1464" w:hRule="exact" w:wrap="none" w:vAnchor="page" w:hAnchor="page" w:x="402" w:y="758"/>
        <w:shd w:val="clear" w:color="auto" w:fill="auto"/>
        <w:spacing w:before="0"/>
        <w:ind w:right="20"/>
      </w:pPr>
      <w:r>
        <w:t>Wychodzi w objętości jednego arkusza na początku każdego miesiąca z wy-</w:t>
      </w:r>
      <w:r>
        <w:br/>
      </w:r>
      <w:proofErr w:type="spellStart"/>
      <w:r>
        <w:t>jątkiem</w:t>
      </w:r>
      <w:proofErr w:type="spellEnd"/>
      <w:r>
        <w:t xml:space="preserve"> sierpnia i września.</w:t>
      </w:r>
    </w:p>
    <w:p w:rsidR="001661F7" w:rsidRDefault="0060584A">
      <w:pPr>
        <w:pStyle w:val="Teksttreci40"/>
        <w:framePr w:w="6734" w:h="1464" w:hRule="exact" w:wrap="none" w:vAnchor="page" w:hAnchor="page" w:x="402" w:y="758"/>
        <w:shd w:val="clear" w:color="auto" w:fill="auto"/>
        <w:spacing w:line="180" w:lineRule="exact"/>
        <w:ind w:right="20"/>
      </w:pPr>
      <w:r>
        <w:t xml:space="preserve">Adres </w:t>
      </w:r>
      <w:proofErr w:type="spellStart"/>
      <w:r>
        <w:t>Redakcyi</w:t>
      </w:r>
      <w:proofErr w:type="spellEnd"/>
      <w:r>
        <w:t xml:space="preserve">: Tarnów (w </w:t>
      </w:r>
      <w:proofErr w:type="spellStart"/>
      <w:r>
        <w:t>Galicyi</w:t>
      </w:r>
      <w:proofErr w:type="spellEnd"/>
      <w:r>
        <w:t>).</w:t>
      </w:r>
    </w:p>
    <w:p w:rsidR="001661F7" w:rsidRDefault="0060584A">
      <w:pPr>
        <w:pStyle w:val="Teksttreci50"/>
        <w:framePr w:w="3106" w:h="797" w:hRule="exact" w:wrap="none" w:vAnchor="page" w:hAnchor="page" w:x="426" w:y="2396"/>
        <w:shd w:val="clear" w:color="auto" w:fill="auto"/>
      </w:pPr>
      <w:r>
        <w:t xml:space="preserve">P </w:t>
      </w:r>
      <w:proofErr w:type="spellStart"/>
      <w:r>
        <w:t>rzedpłata</w:t>
      </w:r>
      <w:proofErr w:type="spellEnd"/>
      <w:r>
        <w:t xml:space="preserve"> roczna wynosi :</w:t>
      </w:r>
      <w:r>
        <w:br/>
      </w:r>
      <w:r>
        <w:rPr>
          <w:rStyle w:val="Teksttreci5SegoeUI6pt"/>
        </w:rPr>
        <w:t xml:space="preserve">w Krakowie </w:t>
      </w:r>
      <w:r>
        <w:t>K. 2 hal. 50., z przesyłką pocztową</w:t>
      </w:r>
      <w:r>
        <w:br/>
        <w:t xml:space="preserve">K. </w:t>
      </w:r>
      <w:r>
        <w:rPr>
          <w:rStyle w:val="Teksttreci5SegoeUI6pt"/>
        </w:rPr>
        <w:t xml:space="preserve">3; w Warszawie </w:t>
      </w:r>
      <w:proofErr w:type="spellStart"/>
      <w:r>
        <w:t>rs</w:t>
      </w:r>
      <w:proofErr w:type="spellEnd"/>
      <w:r>
        <w:t xml:space="preserve">. </w:t>
      </w:r>
      <w:r>
        <w:rPr>
          <w:rStyle w:val="Teksttreci5SegoeUI6pt"/>
        </w:rPr>
        <w:t xml:space="preserve">1 </w:t>
      </w:r>
      <w:r>
        <w:t xml:space="preserve">kop. 50, z przesyłką pocztową </w:t>
      </w:r>
      <w:proofErr w:type="spellStart"/>
      <w:r>
        <w:t>rs</w:t>
      </w:r>
      <w:proofErr w:type="spellEnd"/>
      <w:r>
        <w:t>. 1 kop. 80; w krajach należących do</w:t>
      </w:r>
      <w:r>
        <w:br/>
        <w:t>związku pocztowego franków 4.</w:t>
      </w:r>
    </w:p>
    <w:p w:rsidR="001661F7" w:rsidRDefault="0060584A">
      <w:pPr>
        <w:pStyle w:val="Teksttreci50"/>
        <w:framePr w:w="3139" w:h="796" w:hRule="exact" w:wrap="none" w:vAnchor="page" w:hAnchor="page" w:x="3974" w:y="2396"/>
        <w:shd w:val="clear" w:color="auto" w:fill="auto"/>
        <w:jc w:val="both"/>
      </w:pPr>
      <w:r>
        <w:t xml:space="preserve">Przedpłatę przyjmują wszystkie księgarnie w kraju i zagranicą, a zwłaszcza </w:t>
      </w:r>
      <w:proofErr w:type="spellStart"/>
      <w:r>
        <w:t>ekspedycye</w:t>
      </w:r>
      <w:proofErr w:type="spellEnd"/>
      <w:r>
        <w:t xml:space="preserve"> główne: </w:t>
      </w:r>
      <w:r>
        <w:rPr>
          <w:rStyle w:val="Teksttreci5SegoeUI6pt"/>
        </w:rPr>
        <w:t xml:space="preserve">w Krakowie </w:t>
      </w:r>
      <w:r>
        <w:t xml:space="preserve">księgarnia G. Gebethnera i Sp. (Rynek główny 23); </w:t>
      </w:r>
      <w:r>
        <w:rPr>
          <w:rStyle w:val="Teksttreci5SegoeUI6pt"/>
        </w:rPr>
        <w:t xml:space="preserve">w Warszawie </w:t>
      </w:r>
      <w:r>
        <w:t xml:space="preserve">księgarnia E. Wendego i Spółki (Krak. </w:t>
      </w:r>
      <w:proofErr w:type="spellStart"/>
      <w:r>
        <w:t>Przedm</w:t>
      </w:r>
      <w:proofErr w:type="spellEnd"/>
      <w:r>
        <w:t>. 9).</w:t>
      </w:r>
    </w:p>
    <w:p w:rsidR="001661F7" w:rsidRDefault="0060584A">
      <w:pPr>
        <w:pStyle w:val="Teksttreci30"/>
        <w:framePr w:wrap="none" w:vAnchor="page" w:hAnchor="page" w:x="402" w:y="3355"/>
        <w:shd w:val="clear" w:color="auto" w:fill="auto"/>
        <w:spacing w:before="0" w:line="150" w:lineRule="exact"/>
        <w:ind w:left="300"/>
        <w:jc w:val="both"/>
      </w:pPr>
      <w:proofErr w:type="spellStart"/>
      <w:r>
        <w:t>Reklamacye</w:t>
      </w:r>
      <w:proofErr w:type="spellEnd"/>
      <w:r>
        <w:t xml:space="preserve"> zaginionych nrów uwzględniamy tylko do wyjścia nru nowego.</w:t>
      </w:r>
    </w:p>
    <w:p w:rsidR="001661F7" w:rsidRDefault="0060584A">
      <w:pPr>
        <w:pStyle w:val="Teksttreci60"/>
        <w:framePr w:w="6734" w:h="916" w:hRule="exact" w:wrap="none" w:vAnchor="page" w:hAnchor="page" w:x="402" w:y="4224"/>
        <w:numPr>
          <w:ilvl w:val="0"/>
          <w:numId w:val="1"/>
        </w:numPr>
        <w:shd w:val="clear" w:color="auto" w:fill="auto"/>
        <w:tabs>
          <w:tab w:val="left" w:pos="550"/>
        </w:tabs>
        <w:spacing w:before="0"/>
        <w:ind w:left="300"/>
      </w:pPr>
      <w:r>
        <w:rPr>
          <w:lang w:val="fr-FR" w:eastAsia="fr-FR" w:bidi="fr-FR"/>
        </w:rPr>
        <w:t>»</w:t>
      </w:r>
      <w:r>
        <w:t>WASSERPOLACY« I JĘZYK »WASSERPOLSKI«</w:t>
      </w:r>
    </w:p>
    <w:p w:rsidR="001661F7" w:rsidRDefault="0060584A">
      <w:pPr>
        <w:pStyle w:val="Teksttreci70"/>
        <w:framePr w:w="6734" w:h="916" w:hRule="exact" w:wrap="none" w:vAnchor="page" w:hAnchor="page" w:x="402" w:y="4224"/>
        <w:shd w:val="clear" w:color="auto" w:fill="auto"/>
        <w:ind w:left="20"/>
      </w:pPr>
      <w:r>
        <w:t>przez</w:t>
      </w:r>
    </w:p>
    <w:p w:rsidR="001661F7" w:rsidRDefault="0060584A">
      <w:pPr>
        <w:pStyle w:val="Teksttreci30"/>
        <w:framePr w:w="6734" w:h="916" w:hRule="exact" w:wrap="none" w:vAnchor="page" w:hAnchor="page" w:x="402" w:y="4224"/>
        <w:shd w:val="clear" w:color="auto" w:fill="auto"/>
        <w:spacing w:before="0" w:line="283" w:lineRule="exact"/>
        <w:ind w:left="20"/>
      </w:pPr>
      <w:r>
        <w:rPr>
          <w:lang w:val="cs-CZ" w:eastAsia="cs-CZ" w:bidi="cs-CZ"/>
        </w:rPr>
        <w:t xml:space="preserve">ROMANA </w:t>
      </w:r>
      <w:r>
        <w:t>ZAWILIŃSKIEGO.</w:t>
      </w:r>
    </w:p>
    <w:p w:rsidR="001661F7" w:rsidRDefault="0060584A">
      <w:pPr>
        <w:pStyle w:val="Teksttreci20"/>
        <w:framePr w:w="6734" w:h="5927" w:hRule="exact" w:wrap="none" w:vAnchor="page" w:hAnchor="page" w:x="402" w:y="5648"/>
        <w:shd w:val="clear" w:color="auto" w:fill="auto"/>
        <w:spacing w:before="0"/>
        <w:ind w:firstLine="540"/>
      </w:pPr>
      <w:proofErr w:type="spellStart"/>
      <w:r>
        <w:t>Prowincye</w:t>
      </w:r>
      <w:proofErr w:type="spellEnd"/>
      <w:r>
        <w:t xml:space="preserve"> śląskie obie, t. j. tak Księstwo Cieszyńskie jak i t. zw. Śląsk Górny w ostatniej połowie wieku dały taki dowód siły narodowej i rzetelnego przeszłości umiłowania, że bez przesady stały się </w:t>
      </w:r>
      <w:proofErr w:type="spellStart"/>
      <w:r>
        <w:t>Benjaminkiem</w:t>
      </w:r>
      <w:proofErr w:type="spellEnd"/>
      <w:r>
        <w:t xml:space="preserve"> polskim, ulubieńcem zarówno Wielkich jak i Małych Polaków, którym niejednokrotnie rzetelnie zaimponowały. Kto porówna czasy niezapomnianego. Miarki i Stelmacha z dzisiejszymi, może bez przesady zawołać: </w:t>
      </w:r>
      <w:r>
        <w:rPr>
          <w:lang w:val="fr-FR" w:eastAsia="fr-FR" w:bidi="fr-FR"/>
        </w:rPr>
        <w:t xml:space="preserve">«Quantum </w:t>
      </w:r>
      <w:proofErr w:type="spellStart"/>
      <w:r>
        <w:t>mutatus</w:t>
      </w:r>
      <w:proofErr w:type="spellEnd"/>
      <w:r>
        <w:t xml:space="preserve"> ab illo ! </w:t>
      </w:r>
      <w:r>
        <w:rPr>
          <w:lang w:val="fr-FR" w:eastAsia="fr-FR" w:bidi="fr-FR"/>
        </w:rPr>
        <w:t xml:space="preserve">« </w:t>
      </w:r>
      <w:r>
        <w:t xml:space="preserve">Ileż to pism tygodniowych lub codziennych wydaje Śląsk Górny, ile to książek polskich przesunie się rocznie przez księgarnię »Katolika«; </w:t>
      </w:r>
      <w:proofErr w:type="spellStart"/>
      <w:r>
        <w:t>ktoby</w:t>
      </w:r>
      <w:proofErr w:type="spellEnd"/>
      <w:r>
        <w:t xml:space="preserve"> był myślał jeszcze przed 10 laty o «Dzienniku Cieszyńskimi; — lub marzył przed laty paru o piśmie literackim w Cieszynie, jako »Zaraniu« ruchu literackiego? A przecież marzenia stały się rzeczywistością, a przecież nie tysiące, lecz setki tysięcy ludności polskiej nie mogą się już obejść bez swojej »gazetki«, która im służy za codzienną strawę duchową...</w:t>
      </w:r>
    </w:p>
    <w:p w:rsidR="001661F7" w:rsidRDefault="0060584A">
      <w:pPr>
        <w:pStyle w:val="Teksttreci20"/>
        <w:framePr w:w="6734" w:h="5927" w:hRule="exact" w:wrap="none" w:vAnchor="page" w:hAnchor="page" w:x="402" w:y="5648"/>
        <w:shd w:val="clear" w:color="auto" w:fill="auto"/>
        <w:spacing w:before="0"/>
        <w:ind w:firstLine="540"/>
      </w:pPr>
      <w:r>
        <w:t xml:space="preserve">Ale wiekowy pokost </w:t>
      </w:r>
      <w:proofErr w:type="spellStart"/>
      <w:r>
        <w:t>germanizacyi</w:t>
      </w:r>
      <w:proofErr w:type="spellEnd"/>
      <w:r>
        <w:t xml:space="preserve"> nie tak rychło zniknie bez śladu, </w:t>
      </w:r>
      <w:proofErr w:type="spellStart"/>
      <w:r>
        <w:t>tem</w:t>
      </w:r>
      <w:proofErr w:type="spellEnd"/>
      <w:r>
        <w:t xml:space="preserve"> więcej, że ucisk niemiecki trwa dalej na Śląsku Górnym, a w Cieszyńskiem ustępuje bardzo powoli, dość często wymieniany przez — ucisk czeski. Nie dziw tedy, że zarówno w charakterze tego ludu piastowskiego, jak w jego obyczajach, życiu i mowie nawet napotyka się </w:t>
      </w:r>
      <w:proofErr w:type="spellStart"/>
      <w:r>
        <w:t>nietylko</w:t>
      </w:r>
      <w:proofErr w:type="spellEnd"/>
      <w:r>
        <w:t xml:space="preserve"> właściwości </w:t>
      </w:r>
      <w:proofErr w:type="spellStart"/>
      <w:r>
        <w:t>prowincyonalne</w:t>
      </w:r>
      <w:proofErr w:type="spellEnd"/>
      <w:r>
        <w:t xml:space="preserve">, czy gwarowe, ale naleciałości niemieckie lub czeskie, tak </w:t>
      </w:r>
      <w:proofErr w:type="spellStart"/>
      <w:r>
        <w:t>wrosłe</w:t>
      </w:r>
      <w:proofErr w:type="spellEnd"/>
      <w:r>
        <w:t xml:space="preserve"> w organizm tej mowy oryginalnej, </w:t>
      </w:r>
      <w:proofErr w:type="spellStart"/>
      <w:r>
        <w:t>źe</w:t>
      </w:r>
      <w:proofErr w:type="spellEnd"/>
      <w:r>
        <w:t xml:space="preserve"> zdają się być jego organiczna cząstką.</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1661F7">
      <w:pPr>
        <w:rPr>
          <w:sz w:val="2"/>
          <w:szCs w:val="2"/>
        </w:rPr>
      </w:pPr>
    </w:p>
    <w:p w:rsidR="001661F7" w:rsidRDefault="0060584A">
      <w:pPr>
        <w:pStyle w:val="Nagweklubstopka0"/>
        <w:framePr w:wrap="none" w:vAnchor="page" w:hAnchor="page" w:x="1298" w:y="348"/>
        <w:shd w:val="clear" w:color="auto" w:fill="auto"/>
        <w:spacing w:line="180" w:lineRule="exact"/>
      </w:pPr>
      <w:r>
        <w:t>18</w:t>
      </w:r>
    </w:p>
    <w:p w:rsidR="001661F7" w:rsidRDefault="0060584A">
      <w:pPr>
        <w:pStyle w:val="Nagweklubstopka0"/>
        <w:framePr w:wrap="none" w:vAnchor="page" w:hAnchor="page" w:x="3568" w:y="339"/>
        <w:shd w:val="clear" w:color="auto" w:fill="auto"/>
        <w:spacing w:line="180" w:lineRule="exact"/>
      </w:pPr>
      <w:r>
        <w:t>PORADNIK JĘZYKOWY</w:t>
      </w:r>
    </w:p>
    <w:p w:rsidR="001661F7" w:rsidRDefault="0060584A">
      <w:pPr>
        <w:pStyle w:val="Nagweklubstopka0"/>
        <w:framePr w:wrap="none" w:vAnchor="page" w:hAnchor="page" w:x="7375" w:y="329"/>
        <w:shd w:val="clear" w:color="auto" w:fill="auto"/>
        <w:spacing w:line="180" w:lineRule="exact"/>
      </w:pPr>
      <w:r>
        <w:t>VIII. 2.</w:t>
      </w:r>
    </w:p>
    <w:p w:rsidR="001661F7" w:rsidRDefault="0060584A">
      <w:pPr>
        <w:pStyle w:val="Teksttreci20"/>
        <w:framePr w:w="6730" w:h="10785" w:hRule="exact" w:wrap="none" w:vAnchor="page" w:hAnchor="page" w:x="1269" w:y="818"/>
        <w:shd w:val="clear" w:color="auto" w:fill="auto"/>
        <w:spacing w:before="0"/>
        <w:ind w:firstLine="560"/>
      </w:pPr>
      <w:r>
        <w:t xml:space="preserve">Do takich należą </w:t>
      </w:r>
      <w:proofErr w:type="spellStart"/>
      <w:r>
        <w:t>przedewszystkiem</w:t>
      </w:r>
      <w:proofErr w:type="spellEnd"/>
      <w:r>
        <w:t xml:space="preserve"> wyrazy, przejęte żywcem z j. niemieckiego (jak </w:t>
      </w:r>
      <w:proofErr w:type="spellStart"/>
      <w:r>
        <w:rPr>
          <w:rStyle w:val="Teksttreci2KursywaOdstpy0pt"/>
        </w:rPr>
        <w:t>knapszaft</w:t>
      </w:r>
      <w:proofErr w:type="spellEnd"/>
      <w:r>
        <w:rPr>
          <w:rStyle w:val="Teksttreci2KursywaOdstpy0pt"/>
        </w:rPr>
        <w:t>, Żemła</w:t>
      </w:r>
      <w:r>
        <w:t xml:space="preserve">, </w:t>
      </w:r>
      <w:r>
        <w:rPr>
          <w:rStyle w:val="Teksttreci2KursywaOdstpy0pt"/>
        </w:rPr>
        <w:t>westa, jaka</w:t>
      </w:r>
      <w:r>
        <w:t xml:space="preserve">, </w:t>
      </w:r>
      <w:proofErr w:type="spellStart"/>
      <w:r>
        <w:rPr>
          <w:rStyle w:val="Teksttreci2KursywaOdstpy0pt"/>
        </w:rPr>
        <w:t>frelka</w:t>
      </w:r>
      <w:proofErr w:type="spellEnd"/>
      <w:r>
        <w:rPr>
          <w:rStyle w:val="Teksttreci2KursywaOdstpy0pt"/>
        </w:rPr>
        <w:t xml:space="preserve">, </w:t>
      </w:r>
      <w:proofErr w:type="spellStart"/>
      <w:r>
        <w:rPr>
          <w:rStyle w:val="Teksttreci2KursywaOdstpy0pt"/>
        </w:rPr>
        <w:t>hebama</w:t>
      </w:r>
      <w:proofErr w:type="spellEnd"/>
      <w:r>
        <w:t xml:space="preserve">, </w:t>
      </w:r>
      <w:r>
        <w:rPr>
          <w:rStyle w:val="Teksttreci2KursywaOdstpy0pt"/>
        </w:rPr>
        <w:t xml:space="preserve">kast, </w:t>
      </w:r>
      <w:proofErr w:type="spellStart"/>
      <w:r>
        <w:rPr>
          <w:rStyle w:val="Teksttreci2KursywaOdstpy0pt"/>
        </w:rPr>
        <w:t>szpasować</w:t>
      </w:r>
      <w:proofErr w:type="spellEnd"/>
      <w:r>
        <w:rPr>
          <w:rStyle w:val="Teksttreci2KursywaOdstpy0pt"/>
        </w:rPr>
        <w:t xml:space="preserve">, </w:t>
      </w:r>
      <w:proofErr w:type="spellStart"/>
      <w:r>
        <w:rPr>
          <w:rStyle w:val="Teksttreci2KursywaOdstpy0pt"/>
        </w:rPr>
        <w:t>wachować</w:t>
      </w:r>
      <w:proofErr w:type="spellEnd"/>
      <w:r>
        <w:rPr>
          <w:rStyle w:val="Teksttreci2KursywaOdstpy0pt"/>
        </w:rPr>
        <w:t>...)</w:t>
      </w:r>
      <w:r>
        <w:t xml:space="preserve"> lub z języka czeskiego </w:t>
      </w:r>
      <w:r>
        <w:rPr>
          <w:rStyle w:val="Teksttreci2KursywaOdstpy0pt"/>
          <w:lang w:val="cs-CZ" w:eastAsia="cs-CZ" w:bidi="cs-CZ"/>
        </w:rPr>
        <w:t xml:space="preserve">mezil, </w:t>
      </w:r>
      <w:proofErr w:type="spellStart"/>
      <w:r>
        <w:rPr>
          <w:rStyle w:val="Teksttreci2KursywaOdstpy0pt"/>
        </w:rPr>
        <w:t>tesarz</w:t>
      </w:r>
      <w:proofErr w:type="spellEnd"/>
      <w:r>
        <w:rPr>
          <w:rStyle w:val="Teksttreci2KursywaOdstpy0pt"/>
        </w:rPr>
        <w:t xml:space="preserve">, </w:t>
      </w:r>
      <w:r>
        <w:rPr>
          <w:rStyle w:val="Teksttreci2KursywaOdstpy0pt"/>
          <w:lang w:val="cs-CZ" w:eastAsia="cs-CZ" w:bidi="cs-CZ"/>
        </w:rPr>
        <w:t>strom</w:t>
      </w:r>
      <w:r>
        <w:t xml:space="preserve">, </w:t>
      </w:r>
      <w:proofErr w:type="spellStart"/>
      <w:r>
        <w:rPr>
          <w:rStyle w:val="Teksttreci2KursywaOdstpy0pt"/>
        </w:rPr>
        <w:t>skorzice</w:t>
      </w:r>
      <w:proofErr w:type="spellEnd"/>
      <w:r>
        <w:rPr>
          <w:rStyle w:val="Teksttreci2KursywaOdstpy0pt"/>
        </w:rPr>
        <w:t xml:space="preserve">, pozór, pieńki, </w:t>
      </w:r>
      <w:r>
        <w:rPr>
          <w:rStyle w:val="Teksttreci2KursywaOdstpy0pt"/>
          <w:lang w:val="cs-CZ" w:eastAsia="cs-CZ" w:bidi="cs-CZ"/>
        </w:rPr>
        <w:t>ostuda</w:t>
      </w:r>
      <w:r>
        <w:t xml:space="preserve">, ocel, </w:t>
      </w:r>
      <w:r>
        <w:rPr>
          <w:lang w:val="ru-RU" w:eastAsia="ru-RU" w:bidi="ru-RU"/>
        </w:rPr>
        <w:t>о</w:t>
      </w:r>
      <w:proofErr w:type="spellStart"/>
      <w:r>
        <w:t>bec</w:t>
      </w:r>
      <w:proofErr w:type="spellEnd"/>
      <w:r>
        <w:t xml:space="preserve">, </w:t>
      </w:r>
      <w:r>
        <w:rPr>
          <w:rStyle w:val="Teksttreci2KursywaOdstpy0pt"/>
          <w:lang w:val="cs-CZ" w:eastAsia="cs-CZ" w:bidi="cs-CZ"/>
        </w:rPr>
        <w:t>facka</w:t>
      </w:r>
      <w:r>
        <w:t>, i t. p.). Są to jednak przyswojenia, od których nie jest wolny i język polski literacki, i żaden język w zetknięciu z drugim kulturalnym, więc z tego nie możemy mowie Ślązaków żadnego czynić zarzutu.</w:t>
      </w:r>
    </w:p>
    <w:p w:rsidR="001661F7" w:rsidRDefault="0060584A">
      <w:pPr>
        <w:pStyle w:val="Teksttreci20"/>
        <w:framePr w:w="6730" w:h="10785" w:hRule="exact" w:wrap="none" w:vAnchor="page" w:hAnchor="page" w:x="1269" w:y="818"/>
        <w:shd w:val="clear" w:color="auto" w:fill="auto"/>
        <w:spacing w:before="0"/>
        <w:ind w:firstLine="560"/>
      </w:pPr>
      <w:r>
        <w:t>Gdzieindziej są naleciałości, na które chcemy zwrócić uwagę.</w:t>
      </w:r>
    </w:p>
    <w:p w:rsidR="001661F7" w:rsidRDefault="0060584A">
      <w:pPr>
        <w:pStyle w:val="Teksttreci20"/>
        <w:framePr w:w="6730" w:h="10785" w:hRule="exact" w:wrap="none" w:vAnchor="page" w:hAnchor="page" w:x="1269" w:y="818"/>
        <w:shd w:val="clear" w:color="auto" w:fill="auto"/>
        <w:spacing w:before="0"/>
        <w:ind w:firstLine="560"/>
      </w:pPr>
      <w:r>
        <w:t xml:space="preserve">W gwarach śląskich staropolski dźwięk samogłoskowy </w:t>
      </w:r>
      <w:r>
        <w:rPr>
          <w:rStyle w:val="Teksttreci2KursywaOdstpy0pt"/>
          <w:lang w:val="cs-CZ" w:eastAsia="cs-CZ" w:bidi="cs-CZ"/>
        </w:rPr>
        <w:t xml:space="preserve">á </w:t>
      </w:r>
      <w:r>
        <w:rPr>
          <w:rStyle w:val="Teksttreci2KursywaOdstpy0pt"/>
          <w:lang w:val="fr-FR" w:eastAsia="fr-FR" w:bidi="fr-FR"/>
        </w:rPr>
        <w:t>(</w:t>
      </w:r>
      <w:r>
        <w:t>å</w:t>
      </w:r>
      <w:r>
        <w:rPr>
          <w:lang w:val="fr-FR" w:eastAsia="fr-FR" w:bidi="fr-FR"/>
        </w:rPr>
        <w:t xml:space="preserve"> </w:t>
      </w:r>
      <w:r>
        <w:t xml:space="preserve">t. j. </w:t>
      </w:r>
      <w:r>
        <w:rPr>
          <w:rStyle w:val="Teksttreci2KursywaOdstpy0pt"/>
        </w:rPr>
        <w:t>a</w:t>
      </w:r>
      <w:r>
        <w:t xml:space="preserve"> zbliżone do </w:t>
      </w:r>
      <w:r>
        <w:rPr>
          <w:rStyle w:val="Teksttreci2KursywaOdstpy0pt"/>
        </w:rPr>
        <w:t>o)</w:t>
      </w:r>
      <w:r>
        <w:t xml:space="preserve"> występuje bardzo wybitnie, nawet w takich wyrazach, w których go już inne gwary mazurskie zatraciły. Nie dosyć na </w:t>
      </w:r>
      <w:proofErr w:type="spellStart"/>
      <w:r>
        <w:t>tem</w:t>
      </w:r>
      <w:proofErr w:type="spellEnd"/>
      <w:r>
        <w:t xml:space="preserve">. Podług świadectwa uczonego Ślązaka ś. p. Dra Jana Bystronia (O mowie pol. w dorzeczu </w:t>
      </w:r>
      <w:proofErr w:type="spellStart"/>
      <w:r>
        <w:t>Stonawki</w:t>
      </w:r>
      <w:proofErr w:type="spellEnd"/>
      <w:r>
        <w:t xml:space="preserve"> i Lucyny w ks. Ciesz.; Kraków 1885) </w:t>
      </w:r>
      <w:r>
        <w:rPr>
          <w:rStyle w:val="Teksttreci2KursywaOdstpy0pt"/>
        </w:rPr>
        <w:t>»</w:t>
      </w:r>
      <w:r>
        <w:rPr>
          <w:rStyle w:val="Teksttreci2KursywaOdstpy0pt"/>
          <w:lang w:val="cs-CZ" w:eastAsia="cs-CZ" w:bidi="cs-CZ"/>
        </w:rPr>
        <w:t>á</w:t>
      </w:r>
      <w:r>
        <w:t xml:space="preserve"> ścieśnione brzmi w gwarze laskiej prawie jak o, a przed </w:t>
      </w:r>
      <w:r>
        <w:rPr>
          <w:rStyle w:val="Teksttreci2KursywaOdstpy0pt"/>
        </w:rPr>
        <w:t>m</w:t>
      </w:r>
      <w:r>
        <w:t xml:space="preserve"> i </w:t>
      </w:r>
      <w:r>
        <w:rPr>
          <w:rStyle w:val="Teksttreci2KursywaOdstpy0pt"/>
        </w:rPr>
        <w:t>n</w:t>
      </w:r>
      <w:r>
        <w:t xml:space="preserve"> jak </w:t>
      </w:r>
      <w:r>
        <w:rPr>
          <w:rStyle w:val="Teksttreci2KursywaOdstpy0pt"/>
        </w:rPr>
        <w:t>ó</w:t>
      </w:r>
      <w:r>
        <w:t xml:space="preserve"> </w:t>
      </w:r>
      <w:r>
        <w:rPr>
          <w:rStyle w:val="Teksttreci2KursywaOdstpy0pt"/>
        </w:rPr>
        <w:t>(</w:t>
      </w:r>
      <w:r>
        <w:rPr>
          <w:rStyle w:val="Teksttreci2KursywaOdstpy0pt"/>
          <w:lang w:val="cs-CZ" w:eastAsia="cs-CZ" w:bidi="cs-CZ"/>
        </w:rPr>
        <w:t>pán</w:t>
      </w:r>
      <w:r>
        <w:rPr>
          <w:lang w:val="cs-CZ" w:eastAsia="cs-CZ" w:bidi="cs-CZ"/>
        </w:rPr>
        <w:t xml:space="preserve"> </w:t>
      </w:r>
      <w:r>
        <w:t xml:space="preserve">jak </w:t>
      </w:r>
      <w:proofErr w:type="spellStart"/>
      <w:r>
        <w:rPr>
          <w:rStyle w:val="Teksttreci2KursywaOdstpy0pt"/>
        </w:rPr>
        <w:t>pón</w:t>
      </w:r>
      <w:proofErr w:type="spellEnd"/>
      <w:r>
        <w:rPr>
          <w:rStyle w:val="Teksttreci2KursywaOdstpy0pt"/>
        </w:rPr>
        <w:t>)</w:t>
      </w:r>
      <w:r>
        <w:t xml:space="preserve"> a w okolicy </w:t>
      </w:r>
      <w:proofErr w:type="spellStart"/>
      <w:r>
        <w:t>frydeckiej</w:t>
      </w:r>
      <w:proofErr w:type="spellEnd"/>
      <w:r>
        <w:t xml:space="preserve"> nawet jak </w:t>
      </w:r>
      <w:r>
        <w:rPr>
          <w:rStyle w:val="Teksttreci2KursywaOdstpy0pt"/>
        </w:rPr>
        <w:t xml:space="preserve">u: </w:t>
      </w:r>
      <w:proofErr w:type="spellStart"/>
      <w:r>
        <w:rPr>
          <w:rStyle w:val="Teksttreci2KursywaOdstpy0pt"/>
        </w:rPr>
        <w:t>mum</w:t>
      </w:r>
      <w:proofErr w:type="spellEnd"/>
      <w:r>
        <w:t xml:space="preserve"> (= </w:t>
      </w:r>
      <w:r>
        <w:rPr>
          <w:lang w:val="cs-CZ" w:eastAsia="cs-CZ" w:bidi="cs-CZ"/>
        </w:rPr>
        <w:t xml:space="preserve">mám), </w:t>
      </w:r>
      <w:r>
        <w:rPr>
          <w:rStyle w:val="Teksttreci2KursywaOdstpy0pt"/>
        </w:rPr>
        <w:t>bywam</w:t>
      </w:r>
      <w:r>
        <w:t xml:space="preserve"> (bywam) i t. p.« </w:t>
      </w:r>
      <w:proofErr w:type="spellStart"/>
      <w:r>
        <w:t>Stądto</w:t>
      </w:r>
      <w:proofErr w:type="spellEnd"/>
      <w:r>
        <w:t xml:space="preserve"> poszło, że (za świadectwem tego samego uczonego) w drukach śląskich, zwłaszcza dawniejszych, spotyka się często o zamiast </w:t>
      </w:r>
      <w:r>
        <w:rPr>
          <w:rStyle w:val="Teksttreci2KursywaOdstpy0pt"/>
          <w:lang w:val="cs-CZ" w:eastAsia="cs-CZ" w:bidi="cs-CZ"/>
        </w:rPr>
        <w:t>á</w:t>
      </w:r>
      <w:r>
        <w:rPr>
          <w:rStyle w:val="Teksttreci2KursywaOdstpy0pt"/>
        </w:rPr>
        <w:t>,</w:t>
      </w:r>
      <w:r>
        <w:t xml:space="preserve"> a w drukach w. XVII. tylko </w:t>
      </w:r>
      <w:r>
        <w:rPr>
          <w:rStyle w:val="Teksttreci2KursywaOdstpy0pt"/>
        </w:rPr>
        <w:t>o.</w:t>
      </w:r>
      <w:r>
        <w:t xml:space="preserve"> (Morcinek, </w:t>
      </w:r>
      <w:proofErr w:type="spellStart"/>
      <w:r>
        <w:t>Zogóra</w:t>
      </w:r>
      <w:proofErr w:type="spellEnd"/>
      <w:r>
        <w:t>).</w:t>
      </w:r>
    </w:p>
    <w:p w:rsidR="001661F7" w:rsidRDefault="0060584A">
      <w:pPr>
        <w:pStyle w:val="Teksttreci20"/>
        <w:framePr w:w="6730" w:h="10785" w:hRule="exact" w:wrap="none" w:vAnchor="page" w:hAnchor="page" w:x="1269" w:y="818"/>
        <w:shd w:val="clear" w:color="auto" w:fill="auto"/>
        <w:spacing w:before="0"/>
        <w:ind w:firstLine="560"/>
      </w:pPr>
      <w:r>
        <w:t xml:space="preserve">Czy z tego wynika, że w języku ludu śląskiego niema już </w:t>
      </w:r>
      <w:r>
        <w:rPr>
          <w:rStyle w:val="Teksttreci2KursywaOdstpy0pt"/>
          <w:lang w:val="cs-CZ" w:eastAsia="cs-CZ" w:bidi="cs-CZ"/>
        </w:rPr>
        <w:t>á</w:t>
      </w:r>
      <w:r>
        <w:rPr>
          <w:rStyle w:val="Teksttreci2KursywaOdstpy0pt"/>
        </w:rPr>
        <w:t xml:space="preserve"> </w:t>
      </w:r>
      <w:r>
        <w:t>czyli å</w:t>
      </w:r>
      <w:r>
        <w:rPr>
          <w:lang w:val="fr-FR" w:eastAsia="fr-FR" w:bidi="fr-FR"/>
        </w:rPr>
        <w:t xml:space="preserve"> </w:t>
      </w:r>
      <w:r>
        <w:t xml:space="preserve">i że </w:t>
      </w:r>
      <w:r>
        <w:rPr>
          <w:rStyle w:val="Teksttreci2KursywaOdstpy0pt"/>
        </w:rPr>
        <w:t>pan</w:t>
      </w:r>
      <w:r>
        <w:t xml:space="preserve"> brzmi tam już tylko </w:t>
      </w:r>
      <w:proofErr w:type="spellStart"/>
      <w:r>
        <w:rPr>
          <w:rStyle w:val="Teksttreci2KursywaOdstpy0pt"/>
        </w:rPr>
        <w:t>pon</w:t>
      </w:r>
      <w:proofErr w:type="spellEnd"/>
      <w:r>
        <w:t xml:space="preserve"> we wszystkich przypadkach? Broń Boże; dowodem tego dopełniacz </w:t>
      </w:r>
      <w:r>
        <w:rPr>
          <w:rStyle w:val="Teksttreci2KursywaOdstpy0pt"/>
        </w:rPr>
        <w:t>pana</w:t>
      </w:r>
      <w:r>
        <w:t xml:space="preserve"> równobrzmiący w języku ludu i języku literackim, a tylko przez nieznających języka ludowego wymawiany potwornie: </w:t>
      </w:r>
      <w:proofErr w:type="spellStart"/>
      <w:r>
        <w:rPr>
          <w:rStyle w:val="Teksttreci2KursywaOdstpy0pt"/>
        </w:rPr>
        <w:t>pona</w:t>
      </w:r>
      <w:proofErr w:type="spellEnd"/>
      <w:r>
        <w:rPr>
          <w:rStyle w:val="Teksttreci2KursywaOdstpy0pt"/>
        </w:rPr>
        <w:t>.</w:t>
      </w:r>
      <w:r>
        <w:t xml:space="preserve"> Ale brak szkół polskich a przez nie właściwego zrozumienia stosunku brzmień ludowych śląskich do języka literackiego był powodem, że utrzymała, się pisownia niby fonetyczna zwłaszcza nazwisk, osób i miejsc. Oto np. czytamy w </w:t>
      </w:r>
      <w:r>
        <w:rPr>
          <w:rStyle w:val="Teksttreci2KursywaOdstpy0pt"/>
        </w:rPr>
        <w:t>dzisiejszych</w:t>
      </w:r>
      <w:r>
        <w:t xml:space="preserve"> pismach śląskich nazwiska takie, jak: </w:t>
      </w:r>
      <w:proofErr w:type="spellStart"/>
      <w:r>
        <w:rPr>
          <w:rStyle w:val="Teksttreci2KursywaOdstpy0pt"/>
        </w:rPr>
        <w:t>Kuboszek</w:t>
      </w:r>
      <w:proofErr w:type="spellEnd"/>
      <w:r>
        <w:t xml:space="preserve">, </w:t>
      </w:r>
      <w:proofErr w:type="spellStart"/>
      <w:r>
        <w:rPr>
          <w:rStyle w:val="Teksttreci2KursywaOdstpy0pt"/>
        </w:rPr>
        <w:t>Pisorek</w:t>
      </w:r>
      <w:proofErr w:type="spellEnd"/>
      <w:r>
        <w:rPr>
          <w:rStyle w:val="Teksttreci2KursywaOdstpy0pt"/>
        </w:rPr>
        <w:t xml:space="preserve">, </w:t>
      </w:r>
      <w:proofErr w:type="spellStart"/>
      <w:r>
        <w:rPr>
          <w:rStyle w:val="Teksttreci2KursywaOdstpy0pt"/>
        </w:rPr>
        <w:t>Bojdoł</w:t>
      </w:r>
      <w:proofErr w:type="spellEnd"/>
      <w:r>
        <w:rPr>
          <w:rStyle w:val="Teksttreci2KursywaOdstpy0pt"/>
        </w:rPr>
        <w:t>, Toborek, Gołka</w:t>
      </w:r>
      <w:r>
        <w:t xml:space="preserve"> (Gałka), dalej: </w:t>
      </w:r>
      <w:proofErr w:type="spellStart"/>
      <w:r>
        <w:rPr>
          <w:rStyle w:val="Teksttreci2KursywaOdstpy0pt"/>
        </w:rPr>
        <w:t>Niechoj</w:t>
      </w:r>
      <w:proofErr w:type="spellEnd"/>
      <w:r>
        <w:t xml:space="preserve">, </w:t>
      </w:r>
      <w:proofErr w:type="spellStart"/>
      <w:r>
        <w:rPr>
          <w:rStyle w:val="Teksttreci2KursywaOdstpy0pt"/>
        </w:rPr>
        <w:t>Kosok</w:t>
      </w:r>
      <w:proofErr w:type="spellEnd"/>
      <w:r>
        <w:rPr>
          <w:rStyle w:val="Teksttreci2KursywaOdstpy0pt"/>
        </w:rPr>
        <w:t>, Węglorz</w:t>
      </w:r>
      <w:r>
        <w:t xml:space="preserve">, </w:t>
      </w:r>
      <w:r>
        <w:rPr>
          <w:rStyle w:val="Teksttreci2KursywaOdstpy0pt"/>
        </w:rPr>
        <w:t>Nowok, Klimczok...</w:t>
      </w:r>
      <w:r>
        <w:t xml:space="preserve"> lub nazwy miejsc: </w:t>
      </w:r>
      <w:proofErr w:type="spellStart"/>
      <w:r>
        <w:rPr>
          <w:rStyle w:val="Teksttreci2KursywaOdstpy0pt"/>
        </w:rPr>
        <w:t>Mozurow</w:t>
      </w:r>
      <w:proofErr w:type="spellEnd"/>
      <w:r>
        <w:rPr>
          <w:rStyle w:val="Teksttreci2KursywaOdstpy0pt"/>
        </w:rPr>
        <w:t xml:space="preserve">, Żory, </w:t>
      </w:r>
      <w:proofErr w:type="spellStart"/>
      <w:r>
        <w:rPr>
          <w:rStyle w:val="Teksttreci2KursywaOdstpy0pt"/>
        </w:rPr>
        <w:t>Piosek</w:t>
      </w:r>
      <w:proofErr w:type="spellEnd"/>
      <w:r>
        <w:rPr>
          <w:rStyle w:val="Teksttreci2KursywaOdstpy0pt"/>
        </w:rPr>
        <w:t>...,</w:t>
      </w:r>
      <w:r>
        <w:t xml:space="preserve"> w których każdy odgadnie: </w:t>
      </w:r>
      <w:proofErr w:type="spellStart"/>
      <w:r>
        <w:t>Kubaszka</w:t>
      </w:r>
      <w:proofErr w:type="spellEnd"/>
      <w:r>
        <w:t xml:space="preserve">, Pisarka, </w:t>
      </w:r>
      <w:proofErr w:type="spellStart"/>
      <w:r>
        <w:t>Bajdała</w:t>
      </w:r>
      <w:proofErr w:type="spellEnd"/>
      <w:r>
        <w:t xml:space="preserve">, Taborka, Gałkę, </w:t>
      </w:r>
      <w:proofErr w:type="spellStart"/>
      <w:r>
        <w:t>Niechaja</w:t>
      </w:r>
      <w:proofErr w:type="spellEnd"/>
      <w:r>
        <w:t xml:space="preserve">, </w:t>
      </w:r>
      <w:proofErr w:type="spellStart"/>
      <w:r>
        <w:t>Kosaka</w:t>
      </w:r>
      <w:proofErr w:type="spellEnd"/>
      <w:r>
        <w:t>, Węglarza, Nowaka, Klimczaka... Mazurów, Żary, Piasek... i natychmiast pozna w nich rodzime czysto polskie nazwy.</w:t>
      </w:r>
    </w:p>
    <w:p w:rsidR="001661F7" w:rsidRDefault="0060584A">
      <w:pPr>
        <w:pStyle w:val="Teksttreci20"/>
        <w:framePr w:w="6730" w:h="10785" w:hRule="exact" w:wrap="none" w:vAnchor="page" w:hAnchor="page" w:x="1269" w:y="818"/>
        <w:shd w:val="clear" w:color="auto" w:fill="auto"/>
        <w:spacing w:before="0"/>
        <w:ind w:firstLine="560"/>
      </w:pPr>
      <w:r>
        <w:t xml:space="preserve">Ale prawnicy niemieccy wmówili w ludność polską, że nazwisko jest nietykalne (nasi polscy prawnicy i </w:t>
      </w:r>
      <w:proofErr w:type="spellStart"/>
      <w:r>
        <w:t>nieprawnicy</w:t>
      </w:r>
      <w:proofErr w:type="spellEnd"/>
      <w:r>
        <w:t xml:space="preserve"> również to umieją!) że tedy, skoro się w mianowniku mówi </w:t>
      </w:r>
      <w:r>
        <w:rPr>
          <w:rStyle w:val="Teksttreci2KursywaOdstpy0pt"/>
        </w:rPr>
        <w:t>Węglorz</w:t>
      </w:r>
      <w:r>
        <w:t xml:space="preserve">, musi to zostać w tej formie głosowej niezmienne przez wszystkie przypadki, bo tak jest w języku niemieckim, i tak się nazywa ojciec, co więcej wmówili w innych, że tylko pisownia niemiecka jest właściwa i poprawna, nawet — kulturalna i zrobili z poczciwego </w:t>
      </w:r>
      <w:proofErr w:type="spellStart"/>
      <w:r>
        <w:rPr>
          <w:rStyle w:val="Teksttreci2KursywaOdstpy0pt"/>
        </w:rPr>
        <w:t>Starościka</w:t>
      </w:r>
      <w:proofErr w:type="spellEnd"/>
      <w:r>
        <w:t xml:space="preserve"> — </w:t>
      </w:r>
      <w:proofErr w:type="spellStart"/>
      <w:r>
        <w:t>Starostzicka</w:t>
      </w:r>
      <w:proofErr w:type="spellEnd"/>
      <w:r>
        <w:t xml:space="preserve">, z </w:t>
      </w:r>
      <w:r>
        <w:rPr>
          <w:rStyle w:val="Teksttreci2KursywaOdstpy0pt"/>
        </w:rPr>
        <w:t>Głodka</w:t>
      </w:r>
      <w:r>
        <w:t xml:space="preserve"> — </w:t>
      </w:r>
      <w:proofErr w:type="spellStart"/>
      <w:r>
        <w:t>Glodek</w:t>
      </w:r>
      <w:proofErr w:type="spellEnd"/>
      <w:r>
        <w:t xml:space="preserve">, z </w:t>
      </w:r>
      <w:r>
        <w:rPr>
          <w:rStyle w:val="Teksttreci2KursywaOdstpy0pt"/>
        </w:rPr>
        <w:t>Tomeczka</w:t>
      </w:r>
      <w:r>
        <w:t xml:space="preserve"> — </w:t>
      </w:r>
      <w:proofErr w:type="spellStart"/>
      <w:r>
        <w:t>Thomeczek</w:t>
      </w:r>
      <w:proofErr w:type="spellEnd"/>
      <w:r>
        <w:t xml:space="preserve">, z </w:t>
      </w:r>
      <w:r>
        <w:rPr>
          <w:rStyle w:val="Teksttreci2KursywaOdstpy0pt"/>
        </w:rPr>
        <w:t>Go</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461" w:y="170"/>
        <w:shd w:val="clear" w:color="auto" w:fill="auto"/>
        <w:spacing w:line="180" w:lineRule="exact"/>
      </w:pPr>
      <w:r>
        <w:lastRenderedPageBreak/>
        <w:t>VIII. 2.</w:t>
      </w:r>
    </w:p>
    <w:p w:rsidR="001661F7" w:rsidRDefault="0060584A">
      <w:pPr>
        <w:pStyle w:val="Nagweklubstopka0"/>
        <w:framePr w:wrap="none" w:vAnchor="page" w:hAnchor="page" w:x="2784" w:y="170"/>
        <w:shd w:val="clear" w:color="auto" w:fill="auto"/>
        <w:spacing w:line="180" w:lineRule="exact"/>
      </w:pPr>
      <w:r>
        <w:t>PORADNIK JĘZYKOWY</w:t>
      </w:r>
    </w:p>
    <w:p w:rsidR="001661F7" w:rsidRDefault="0060584A">
      <w:pPr>
        <w:pStyle w:val="Nagweklubstopka0"/>
        <w:framePr w:wrap="none" w:vAnchor="page" w:hAnchor="page" w:x="6941" w:y="165"/>
        <w:shd w:val="clear" w:color="auto" w:fill="auto"/>
        <w:spacing w:line="180" w:lineRule="exact"/>
      </w:pPr>
      <w:r>
        <w:t>19</w:t>
      </w:r>
    </w:p>
    <w:p w:rsidR="001661F7" w:rsidRDefault="0060584A">
      <w:pPr>
        <w:pStyle w:val="Teksttreci20"/>
        <w:framePr w:w="6778" w:h="10009" w:hRule="exact" w:wrap="none" w:vAnchor="page" w:hAnchor="page" w:x="379" w:y="654"/>
        <w:shd w:val="clear" w:color="auto" w:fill="auto"/>
        <w:spacing w:before="0"/>
        <w:ind w:firstLine="0"/>
      </w:pPr>
      <w:proofErr w:type="spellStart"/>
      <w:r>
        <w:rPr>
          <w:rStyle w:val="Teksttreci2KursywaOdstpy0pt"/>
        </w:rPr>
        <w:t>łąbka</w:t>
      </w:r>
      <w:proofErr w:type="spellEnd"/>
      <w:r>
        <w:t xml:space="preserve"> — </w:t>
      </w:r>
      <w:proofErr w:type="spellStart"/>
      <w:r>
        <w:t>Golombek</w:t>
      </w:r>
      <w:proofErr w:type="spellEnd"/>
      <w:r>
        <w:t xml:space="preserve">, z </w:t>
      </w:r>
      <w:proofErr w:type="spellStart"/>
      <w:r>
        <w:rPr>
          <w:rStyle w:val="Teksttreci2KursywaOdstpy0pt"/>
        </w:rPr>
        <w:t>Kręposza</w:t>
      </w:r>
      <w:proofErr w:type="spellEnd"/>
      <w:r>
        <w:t xml:space="preserve"> — </w:t>
      </w:r>
      <w:proofErr w:type="spellStart"/>
      <w:r>
        <w:t>Kremposs</w:t>
      </w:r>
      <w:proofErr w:type="spellEnd"/>
      <w:r>
        <w:t xml:space="preserve">, a z </w:t>
      </w:r>
      <w:r>
        <w:rPr>
          <w:rStyle w:val="Teksttreci2KursywaOdstpy0pt"/>
        </w:rPr>
        <w:t>Woźniczki</w:t>
      </w:r>
      <w:r>
        <w:t xml:space="preserve"> — </w:t>
      </w:r>
      <w:proofErr w:type="spellStart"/>
      <w:r>
        <w:t>Woznitzka</w:t>
      </w:r>
      <w:proofErr w:type="spellEnd"/>
      <w:r>
        <w:t xml:space="preserve">. Tak powstały nazwiska: </w:t>
      </w:r>
      <w:proofErr w:type="spellStart"/>
      <w:r>
        <w:rPr>
          <w:rStyle w:val="Teksttreci2KursywaOdstpy0pt"/>
        </w:rPr>
        <w:t>Smuda</w:t>
      </w:r>
      <w:proofErr w:type="spellEnd"/>
      <w:r>
        <w:t xml:space="preserve"> (Zmuda), </w:t>
      </w:r>
      <w:proofErr w:type="spellStart"/>
      <w:r>
        <w:rPr>
          <w:rStyle w:val="Teksttreci2KursywaOdstpy0pt"/>
        </w:rPr>
        <w:t>Zawischa</w:t>
      </w:r>
      <w:proofErr w:type="spellEnd"/>
      <w:r>
        <w:t xml:space="preserve"> (Zawisza), </w:t>
      </w:r>
      <w:r>
        <w:rPr>
          <w:rStyle w:val="Teksttreci2KursywaOdstpy0pt"/>
        </w:rPr>
        <w:t>Holewa</w:t>
      </w:r>
      <w:r>
        <w:t xml:space="preserve"> (Cholewa), i nazwy miejscowości: </w:t>
      </w:r>
      <w:proofErr w:type="spellStart"/>
      <w:r>
        <w:t>Poremba</w:t>
      </w:r>
      <w:proofErr w:type="spellEnd"/>
      <w:r>
        <w:t xml:space="preserve">, </w:t>
      </w:r>
      <w:proofErr w:type="spellStart"/>
      <w:r>
        <w:t>Sawada</w:t>
      </w:r>
      <w:proofErr w:type="spellEnd"/>
      <w:r>
        <w:t xml:space="preserve">, Grudek, </w:t>
      </w:r>
      <w:proofErr w:type="spellStart"/>
      <w:r>
        <w:rPr>
          <w:rStyle w:val="Teksttreci2KursywaOdstpy0pt"/>
        </w:rPr>
        <w:t>Hnoynik</w:t>
      </w:r>
      <w:proofErr w:type="spellEnd"/>
      <w:r>
        <w:rPr>
          <w:rStyle w:val="Teksttreci2KursywaOdstpy0pt"/>
        </w:rPr>
        <w:t>,</w:t>
      </w:r>
      <w:r>
        <w:t xml:space="preserve"> </w:t>
      </w:r>
      <w:proofErr w:type="spellStart"/>
      <w:r>
        <w:t>Rzecica</w:t>
      </w:r>
      <w:proofErr w:type="spellEnd"/>
      <w:r>
        <w:t xml:space="preserve"> (Rzeczyca), </w:t>
      </w:r>
      <w:proofErr w:type="spellStart"/>
      <w:r>
        <w:rPr>
          <w:rStyle w:val="Teksttreci2KursywaOdstpy0pt"/>
        </w:rPr>
        <w:t>Mschanna</w:t>
      </w:r>
      <w:proofErr w:type="spellEnd"/>
      <w:r>
        <w:rPr>
          <w:rStyle w:val="Teksttreci2KursywaOdstpy0pt"/>
        </w:rPr>
        <w:t>,</w:t>
      </w:r>
      <w:r>
        <w:t xml:space="preserve">, a nawet </w:t>
      </w:r>
      <w:proofErr w:type="spellStart"/>
      <w:r>
        <w:t>Kozobenz</w:t>
      </w:r>
      <w:proofErr w:type="spellEnd"/>
      <w:r>
        <w:t xml:space="preserve"> (</w:t>
      </w:r>
      <w:proofErr w:type="spellStart"/>
      <w:r>
        <w:t>Kocobędz</w:t>
      </w:r>
      <w:proofErr w:type="spellEnd"/>
      <w:r>
        <w:t xml:space="preserve">), nazwy nie zmyślone, lecz wyjęte z pism śląskich ze stycznia r. b. Na podstawie </w:t>
      </w:r>
      <w:proofErr w:type="spellStart"/>
      <w:r>
        <w:t>autopsyi</w:t>
      </w:r>
      <w:proofErr w:type="spellEnd"/>
      <w:r>
        <w:t xml:space="preserve"> a raczej własnego ucha możemy to stwierdzić również, że rzeka przepływająca przez Cieszyńskie popod Cieszyn, zwana przez lud </w:t>
      </w:r>
      <w:proofErr w:type="spellStart"/>
      <w:r>
        <w:t>Olsa</w:t>
      </w:r>
      <w:proofErr w:type="spellEnd"/>
      <w:r>
        <w:t xml:space="preserve"> (z </w:t>
      </w:r>
      <w:proofErr w:type="spellStart"/>
      <w:r>
        <w:t>wyraźnem</w:t>
      </w:r>
      <w:proofErr w:type="spellEnd"/>
      <w:r>
        <w:t xml:space="preserve"> s) a mająca się zwać </w:t>
      </w:r>
      <w:r>
        <w:rPr>
          <w:rStyle w:val="Teksttreci2KursywaOdstpy0pt"/>
        </w:rPr>
        <w:t>Olsza</w:t>
      </w:r>
      <w:r>
        <w:t xml:space="preserve"> w języku ogólnym, drogą niem. </w:t>
      </w:r>
      <w:proofErr w:type="spellStart"/>
      <w:r>
        <w:t>Olsa</w:t>
      </w:r>
      <w:proofErr w:type="spellEnd"/>
      <w:r>
        <w:t xml:space="preserve"> (s = w wymowie </w:t>
      </w:r>
      <w:r>
        <w:rPr>
          <w:rStyle w:val="Teksttreci2KursywaOdstpy0pt"/>
        </w:rPr>
        <w:t>z)</w:t>
      </w:r>
      <w:r>
        <w:t xml:space="preserve"> przeszło na </w:t>
      </w:r>
      <w:r>
        <w:rPr>
          <w:rStyle w:val="Teksttreci2KursywaOdstpy0pt"/>
        </w:rPr>
        <w:t>Olza</w:t>
      </w:r>
      <w:r>
        <w:t xml:space="preserve"> i dziś wszystkim tę nazwę narzucono wbrew etymologii polskiej a nawet ludowej wymowie.</w:t>
      </w:r>
    </w:p>
    <w:p w:rsidR="001661F7" w:rsidRDefault="0060584A">
      <w:pPr>
        <w:pStyle w:val="Teksttreci20"/>
        <w:framePr w:w="6778" w:h="10009" w:hRule="exact" w:wrap="none" w:vAnchor="page" w:hAnchor="page" w:x="379" w:y="654"/>
        <w:shd w:val="clear" w:color="auto" w:fill="auto"/>
        <w:spacing w:before="0"/>
        <w:ind w:firstLine="600"/>
      </w:pPr>
      <w:r>
        <w:t xml:space="preserve">Cenimy wielce wszystkie właściwości śląskie i </w:t>
      </w:r>
      <w:proofErr w:type="spellStart"/>
      <w:r>
        <w:t>niezmierniebyśmy</w:t>
      </w:r>
      <w:proofErr w:type="spellEnd"/>
      <w:r>
        <w:t xml:space="preserve"> żałowali, gdyby się one zatarły, ale nie odbierając ludowi co ludowego, ani gwarom co gwarowego, wzywamy </w:t>
      </w:r>
      <w:proofErr w:type="spellStart"/>
      <w:r>
        <w:t>intelligencyę</w:t>
      </w:r>
      <w:proofErr w:type="spellEnd"/>
      <w:r>
        <w:t xml:space="preserve"> polską, aby przestała iść na pasku niemczyzny i nie oddzielała się tam, gdzie się łączyć należy. Wszak lud to pojmie łatwo, jak nasz lud mazurski pojął dawno, że co innego jest «nazywać się« a «pisać się« i wie, że choć się nazywa: </w:t>
      </w:r>
      <w:proofErr w:type="spellStart"/>
      <w:r>
        <w:t>Świstok</w:t>
      </w:r>
      <w:proofErr w:type="spellEnd"/>
      <w:r>
        <w:t xml:space="preserve">, napiszą go: Świstak i </w:t>
      </w:r>
      <w:proofErr w:type="spellStart"/>
      <w:r>
        <w:rPr>
          <w:rStyle w:val="Teksttreci2KursywaOdstpy0pt"/>
        </w:rPr>
        <w:t>Krul</w:t>
      </w:r>
      <w:proofErr w:type="spellEnd"/>
      <w:r>
        <w:t xml:space="preserve"> — </w:t>
      </w:r>
      <w:r>
        <w:rPr>
          <w:rStyle w:val="Teksttreci2KursywaOdstpy0pt"/>
        </w:rPr>
        <w:t>Król,</w:t>
      </w:r>
      <w:r>
        <w:t xml:space="preserve"> a </w:t>
      </w:r>
      <w:proofErr w:type="spellStart"/>
      <w:r>
        <w:rPr>
          <w:rStyle w:val="Teksttreci2KursywaOdstpy0pt"/>
        </w:rPr>
        <w:t>Źmigrut</w:t>
      </w:r>
      <w:proofErr w:type="spellEnd"/>
      <w:r>
        <w:t xml:space="preserve"> — </w:t>
      </w:r>
      <w:r>
        <w:rPr>
          <w:rStyle w:val="Teksttreci2KursywaOdstpy0pt"/>
        </w:rPr>
        <w:t>Żmigród</w:t>
      </w:r>
      <w:r>
        <w:t xml:space="preserve"> będzie napisany. Wszelki separatyzm jest na rękę naszym wrogom; przecież </w:t>
      </w:r>
      <w:proofErr w:type="spellStart"/>
      <w:r w:rsidRPr="00A65DEA">
        <w:rPr>
          <w:rStyle w:val="Teksttreci2KursywaOdstpy0pt"/>
          <w:lang w:eastAsia="en-US" w:bidi="en-US"/>
        </w:rPr>
        <w:t>divide</w:t>
      </w:r>
      <w:proofErr w:type="spellEnd"/>
      <w:r w:rsidRPr="00A65DEA">
        <w:rPr>
          <w:rStyle w:val="Teksttreci2KursywaOdstpy0pt"/>
          <w:lang w:eastAsia="en-US" w:bidi="en-US"/>
        </w:rPr>
        <w:t xml:space="preserve"> </w:t>
      </w:r>
      <w:r>
        <w:rPr>
          <w:rStyle w:val="Teksttreci2KursywaOdstpy0pt"/>
          <w:lang w:val="fr-FR" w:eastAsia="fr-FR" w:bidi="fr-FR"/>
        </w:rPr>
        <w:t xml:space="preserve">et imper </w:t>
      </w:r>
      <w:r>
        <w:rPr>
          <w:rStyle w:val="Teksttreci2KursywaOdstpy0pt"/>
        </w:rPr>
        <w:t>a</w:t>
      </w:r>
      <w:r>
        <w:t xml:space="preserve"> to ich hasło, przecież «wielkopolski" lud i »wielkopolska« mowa, to u nich nie to samo, co język literacki polski, a Mazury pruskie to naród osobny zamieszkujący »</w:t>
      </w:r>
      <w:proofErr w:type="spellStart"/>
      <w:r>
        <w:t>Masurenland</w:t>
      </w:r>
      <w:proofErr w:type="spellEnd"/>
      <w:r>
        <w:t>« !</w:t>
      </w:r>
    </w:p>
    <w:p w:rsidR="001661F7" w:rsidRDefault="0060584A">
      <w:pPr>
        <w:pStyle w:val="Teksttreci20"/>
        <w:framePr w:w="6778" w:h="10009" w:hRule="exact" w:wrap="none" w:vAnchor="page" w:hAnchor="page" w:x="379" w:y="654"/>
        <w:shd w:val="clear" w:color="auto" w:fill="auto"/>
        <w:spacing w:before="0"/>
        <w:ind w:firstLine="600"/>
      </w:pPr>
      <w:r>
        <w:t xml:space="preserve">Dał tego dowody niedawno »uczony« Niemiec, zwący się sam </w:t>
      </w:r>
      <w:proofErr w:type="spellStart"/>
      <w:r>
        <w:t>keltystą</w:t>
      </w:r>
      <w:proofErr w:type="spellEnd"/>
      <w:r>
        <w:t xml:space="preserve">, t. j. niby znawcą języka </w:t>
      </w:r>
      <w:proofErr w:type="spellStart"/>
      <w:r>
        <w:t>keltyckiego</w:t>
      </w:r>
      <w:proofErr w:type="spellEnd"/>
      <w:r>
        <w:t>, który podzielił gwary polskie na cztery działy: mazurskie, kaszubskie, właściwe polskie i — »</w:t>
      </w:r>
      <w:proofErr w:type="spellStart"/>
      <w:r>
        <w:t>polakische</w:t>
      </w:r>
      <w:proofErr w:type="spellEnd"/>
      <w:r>
        <w:t xml:space="preserve">« </w:t>
      </w:r>
      <w:r w:rsidRPr="00A65DEA">
        <w:rPr>
          <w:lang w:eastAsia="en-US" w:bidi="en-US"/>
        </w:rPr>
        <w:t xml:space="preserve">(in </w:t>
      </w:r>
      <w:proofErr w:type="spellStart"/>
      <w:r>
        <w:t>Oberschlesien</w:t>
      </w:r>
      <w:proofErr w:type="spellEnd"/>
      <w:r>
        <w:t>)</w:t>
      </w:r>
      <w:r>
        <w:rPr>
          <w:vertAlign w:val="superscript"/>
        </w:rPr>
        <w:t>1</w:t>
      </w:r>
      <w:r>
        <w:t xml:space="preserve">  </w:t>
      </w:r>
      <w:r>
        <w:rPr>
          <w:lang w:val="fr-FR" w:eastAsia="fr-FR" w:bidi="fr-FR"/>
        </w:rPr>
        <w:t xml:space="preserve">«Polnische </w:t>
      </w:r>
      <w:proofErr w:type="spellStart"/>
      <w:r>
        <w:t>Sprache</w:t>
      </w:r>
      <w:proofErr w:type="spellEnd"/>
      <w:r>
        <w:t xml:space="preserve"> </w:t>
      </w:r>
      <w:proofErr w:type="spellStart"/>
      <w:r w:rsidRPr="00A65DEA">
        <w:rPr>
          <w:lang w:eastAsia="en-US" w:bidi="en-US"/>
        </w:rPr>
        <w:t>existiert</w:t>
      </w:r>
      <w:proofErr w:type="spellEnd"/>
      <w:r w:rsidRPr="00A65DEA">
        <w:rPr>
          <w:lang w:eastAsia="en-US" w:bidi="en-US"/>
        </w:rPr>
        <w:t xml:space="preserve"> in </w:t>
      </w:r>
      <w:proofErr w:type="spellStart"/>
      <w:r>
        <w:t>unseren</w:t>
      </w:r>
      <w:proofErr w:type="spellEnd"/>
      <w:r>
        <w:t xml:space="preserve"> </w:t>
      </w:r>
      <w:proofErr w:type="spellStart"/>
      <w:r>
        <w:t>Ostmarken</w:t>
      </w:r>
      <w:proofErr w:type="spellEnd"/>
      <w:r>
        <w:t xml:space="preserve"> i 4 </w:t>
      </w:r>
      <w:proofErr w:type="spellStart"/>
      <w:r w:rsidRPr="00A65DEA">
        <w:rPr>
          <w:rStyle w:val="Teksttreci2KursywaOdstpy0pt"/>
          <w:lang w:eastAsia="en-US" w:bidi="en-US"/>
        </w:rPr>
        <w:t>stark</w:t>
      </w:r>
      <w:proofErr w:type="spellEnd"/>
      <w:r w:rsidRPr="00A65DEA">
        <w:rPr>
          <w:lang w:eastAsia="en-US" w:bidi="en-US"/>
        </w:rPr>
        <w:t xml:space="preserve"> </w:t>
      </w:r>
      <w:proofErr w:type="spellStart"/>
      <w:r w:rsidRPr="00A65DEA">
        <w:rPr>
          <w:lang w:eastAsia="en-US" w:bidi="en-US"/>
        </w:rPr>
        <w:t>voneinnander</w:t>
      </w:r>
      <w:proofErr w:type="spellEnd"/>
      <w:r w:rsidRPr="00A65DEA">
        <w:rPr>
          <w:lang w:eastAsia="en-US" w:bidi="en-US"/>
        </w:rPr>
        <w:t xml:space="preserve"> </w:t>
      </w:r>
      <w:proofErr w:type="spellStart"/>
      <w:r>
        <w:t>abweichenden</w:t>
      </w:r>
      <w:proofErr w:type="spellEnd"/>
      <w:r>
        <w:t xml:space="preserve"> </w:t>
      </w:r>
      <w:proofErr w:type="spellStart"/>
      <w:r w:rsidRPr="00A65DEA">
        <w:rPr>
          <w:lang w:eastAsia="en-US" w:bidi="en-US"/>
        </w:rPr>
        <w:t>Volks</w:t>
      </w:r>
      <w:r>
        <w:t>mundarten</w:t>
      </w:r>
      <w:proofErr w:type="spellEnd"/>
      <w:r>
        <w:t xml:space="preserve">« (Język polski istnieje w naszej marchii wschodniej w czterech </w:t>
      </w:r>
      <w:proofErr w:type="spellStart"/>
      <w:r>
        <w:t>dyalektach</w:t>
      </w:r>
      <w:proofErr w:type="spellEnd"/>
      <w:r>
        <w:t xml:space="preserve"> </w:t>
      </w:r>
      <w:r>
        <w:rPr>
          <w:rStyle w:val="Teksttreci2KursywaOdstpy0pt"/>
        </w:rPr>
        <w:t>wielce</w:t>
      </w:r>
      <w:r>
        <w:t xml:space="preserve"> się od siebie różniących ...) woła ten uczony, i na tej »znajomości« (!!?) języka polskiego opiera żądanie, aby nie ustępować przed strejkiem szkolnym, bo inaczej pracowałaby szkoła niemiecka dla — wielkopolskości!</w:t>
      </w:r>
    </w:p>
    <w:p w:rsidR="001661F7" w:rsidRDefault="0060584A">
      <w:pPr>
        <w:pStyle w:val="Teksttreci20"/>
        <w:framePr w:w="6778" w:h="10009" w:hRule="exact" w:wrap="none" w:vAnchor="page" w:hAnchor="page" w:x="379" w:y="654"/>
        <w:shd w:val="clear" w:color="auto" w:fill="auto"/>
        <w:spacing w:before="0"/>
        <w:ind w:firstLine="600"/>
      </w:pPr>
      <w:r>
        <w:t>Zachowaniem charakteru polskiego w nazwach rodowych i nazwach miejscowości wszędzie tam, gdzie to tylko w naszej mocy, nie powinniśmy wyróżniać się od charakteru języka ogólnego, łączyć się z nim owszem, upodabniać się o ile można, i zrzucać siebie sztuczny pokost separatyzmu, narzucony nam przez Niemców, a wtedy i nazwy ironiczne »</w:t>
      </w:r>
      <w:proofErr w:type="spellStart"/>
      <w:r>
        <w:t>wasserpolak</w:t>
      </w:r>
      <w:proofErr w:type="spellEnd"/>
      <w:r>
        <w:t>« i »</w:t>
      </w:r>
      <w:proofErr w:type="spellStart"/>
      <w:r>
        <w:t>wasserpolakisch</w:t>
      </w:r>
      <w:proofErr w:type="spellEnd"/>
      <w:r>
        <w:t>« zniknąć muszą.</w:t>
      </w:r>
    </w:p>
    <w:p w:rsidR="001661F7" w:rsidRDefault="0060584A">
      <w:pPr>
        <w:pStyle w:val="Teksttreci80"/>
        <w:framePr w:wrap="none" w:vAnchor="page" w:hAnchor="page" w:x="379" w:y="10945"/>
        <w:shd w:val="clear" w:color="auto" w:fill="auto"/>
        <w:spacing w:before="0" w:line="170" w:lineRule="exact"/>
        <w:ind w:firstLine="600"/>
      </w:pPr>
      <w:r w:rsidRPr="00A65DEA">
        <w:rPr>
          <w:lang w:val="en-US"/>
        </w:rPr>
        <w:t xml:space="preserve">1) </w:t>
      </w:r>
      <w:proofErr w:type="spellStart"/>
      <w:r w:rsidRPr="00A65DEA">
        <w:rPr>
          <w:lang w:val="en-US"/>
        </w:rPr>
        <w:t>Dr</w:t>
      </w:r>
      <w:proofErr w:type="spellEnd"/>
      <w:r w:rsidRPr="00A65DEA">
        <w:rPr>
          <w:lang w:val="en-US"/>
        </w:rPr>
        <w:t xml:space="preserve"> H. </w:t>
      </w:r>
      <w:proofErr w:type="spellStart"/>
      <w:r w:rsidRPr="00A65DEA">
        <w:rPr>
          <w:lang w:val="en-US"/>
        </w:rPr>
        <w:t>Ziemer-Randglossen</w:t>
      </w:r>
      <w:proofErr w:type="spellEnd"/>
      <w:r w:rsidRPr="00A65DEA">
        <w:rPr>
          <w:lang w:val="en-US"/>
        </w:rPr>
        <w:t xml:space="preserve"> </w:t>
      </w:r>
      <w:proofErr w:type="spellStart"/>
      <w:r w:rsidRPr="00A65DEA">
        <w:rPr>
          <w:lang w:val="en-US"/>
        </w:rPr>
        <w:t>eines</w:t>
      </w:r>
      <w:proofErr w:type="spellEnd"/>
      <w:r w:rsidRPr="00A65DEA">
        <w:rPr>
          <w:lang w:val="en-US"/>
        </w:rPr>
        <w:t xml:space="preserve"> </w:t>
      </w:r>
      <w:proofErr w:type="spellStart"/>
      <w:r w:rsidRPr="00A65DEA">
        <w:rPr>
          <w:lang w:val="en-US"/>
        </w:rPr>
        <w:t>Keltisten</w:t>
      </w:r>
      <w:proofErr w:type="spellEnd"/>
      <w:r w:rsidRPr="00A65DEA">
        <w:rPr>
          <w:lang w:val="en-US"/>
        </w:rPr>
        <w:t xml:space="preserve"> .. </w:t>
      </w:r>
      <w:r>
        <w:t>Berlin 1907, str. 84 i 85.</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rsidP="00687B72">
      <w:pPr>
        <w:pStyle w:val="Nagweklubstopka0"/>
        <w:framePr w:w="6720" w:h="589" w:hRule="exact" w:wrap="none" w:vAnchor="text" w:hAnchor="page" w:x="1305" w:y="-221"/>
        <w:shd w:val="clear" w:color="auto" w:fill="auto"/>
        <w:tabs>
          <w:tab w:val="left" w:pos="2405"/>
          <w:tab w:val="left" w:pos="6139"/>
        </w:tabs>
        <w:spacing w:line="542" w:lineRule="exact"/>
        <w:jc w:val="both"/>
      </w:pPr>
      <w:r>
        <w:lastRenderedPageBreak/>
        <w:t>20</w:t>
      </w:r>
      <w:r>
        <w:tab/>
        <w:t>PORADNIK JĘZYKOWY</w:t>
      </w:r>
      <w:r>
        <w:tab/>
        <w:t>VIII 2.</w:t>
      </w:r>
    </w:p>
    <w:p w:rsidR="001661F7" w:rsidRDefault="0060584A" w:rsidP="00687B72">
      <w:pPr>
        <w:pStyle w:val="Teksttreci60"/>
        <w:framePr w:w="6782" w:h="1453" w:hRule="exact" w:wrap="none" w:vAnchor="page" w:hAnchor="page" w:x="1243" w:y="600"/>
        <w:numPr>
          <w:ilvl w:val="0"/>
          <w:numId w:val="1"/>
        </w:numPr>
        <w:shd w:val="clear" w:color="auto" w:fill="auto"/>
        <w:tabs>
          <w:tab w:val="left" w:pos="2523"/>
        </w:tabs>
        <w:spacing w:before="0" w:line="542" w:lineRule="exact"/>
        <w:ind w:left="2220"/>
      </w:pPr>
      <w:r>
        <w:t>SPOSÓB ŁATWY</w:t>
      </w:r>
    </w:p>
    <w:p w:rsidR="001661F7" w:rsidRDefault="0060584A" w:rsidP="00687B72">
      <w:pPr>
        <w:pStyle w:val="Teksttreci60"/>
        <w:framePr w:w="6782" w:h="1453" w:hRule="exact" w:wrap="none" w:vAnchor="page" w:hAnchor="page" w:x="1243" w:y="600"/>
        <w:shd w:val="clear" w:color="auto" w:fill="auto"/>
        <w:spacing w:before="0" w:line="210" w:lineRule="exact"/>
        <w:ind w:right="20"/>
        <w:jc w:val="center"/>
      </w:pPr>
      <w:r>
        <w:t>NAUCZENIA SIĘ JĘZYKÓW SŁOWIAŃSKICH.</w:t>
      </w:r>
    </w:p>
    <w:p w:rsidR="001661F7" w:rsidRDefault="0060584A" w:rsidP="00687B72">
      <w:pPr>
        <w:pStyle w:val="Teksttreci30"/>
        <w:framePr w:w="6782" w:h="1453" w:hRule="exact" w:wrap="none" w:vAnchor="page" w:hAnchor="page" w:x="1243" w:y="600"/>
        <w:shd w:val="clear" w:color="auto" w:fill="auto"/>
        <w:spacing w:before="0" w:line="283" w:lineRule="exact"/>
        <w:ind w:right="20"/>
      </w:pPr>
      <w:r>
        <w:rPr>
          <w:rStyle w:val="Teksttreci3BookmanOldStyle7pt"/>
        </w:rPr>
        <w:t>naszkicował</w:t>
      </w:r>
      <w:r>
        <w:rPr>
          <w:rStyle w:val="Teksttreci3BookmanOldStyle7pt"/>
        </w:rPr>
        <w:br/>
      </w:r>
      <w:r>
        <w:t>R. ZAWILIŃSKI.</w:t>
      </w:r>
    </w:p>
    <w:p w:rsidR="001661F7" w:rsidRDefault="0060584A">
      <w:pPr>
        <w:pStyle w:val="Teksttreci20"/>
        <w:framePr w:w="6782" w:h="9246" w:hRule="exact" w:wrap="none" w:vAnchor="page" w:hAnchor="page" w:x="1243" w:y="2219"/>
        <w:shd w:val="clear" w:color="auto" w:fill="auto"/>
        <w:spacing w:before="0"/>
        <w:ind w:firstLine="600"/>
      </w:pPr>
      <w:r>
        <w:t xml:space="preserve">Język jest </w:t>
      </w:r>
      <w:proofErr w:type="spellStart"/>
      <w:r>
        <w:t>nietylko</w:t>
      </w:r>
      <w:proofErr w:type="spellEnd"/>
      <w:r>
        <w:t xml:space="preserve"> kluczem porozumienia się między ludźmi w życiu </w:t>
      </w:r>
      <w:proofErr w:type="spellStart"/>
      <w:r>
        <w:t>potocznem</w:t>
      </w:r>
      <w:proofErr w:type="spellEnd"/>
      <w:r>
        <w:t>, lecz jest kluczem poznania i zrozumienia życia duchowego k</w:t>
      </w:r>
      <w:r w:rsidR="00A65DEA">
        <w:t>ażdego narodu, odbitego w litera</w:t>
      </w:r>
      <w:r>
        <w:t xml:space="preserve">turze i dziennikarstwie. O ile poznajemy narody inne tylko z tego, co nam przyniosą nasze dzienniki, albo co się w naszej literaturze pojawi w tłumaczeniu, poznajemy je </w:t>
      </w:r>
      <w:proofErr w:type="spellStart"/>
      <w:r>
        <w:t>nietylko</w:t>
      </w:r>
      <w:proofErr w:type="spellEnd"/>
      <w:r>
        <w:t xml:space="preserve"> niedostatecznie, ale jednostronnie, a nawet można powiedzieć, że ich nie poznajemy całkiem, tak te okruchy są drobne w stosunku do całości życia umysłowego. A przecież dobrze jest poznać </w:t>
      </w:r>
      <w:proofErr w:type="spellStart"/>
      <w:r>
        <w:t>nietylko</w:t>
      </w:r>
      <w:proofErr w:type="spellEnd"/>
      <w:r>
        <w:t xml:space="preserve"> tych, którzy nad nami górują kulturą, ale równie dobrze poznać i mniejszych, kulturą równych a może i niższych, jeżeli nam są bliżsi i </w:t>
      </w:r>
      <w:proofErr w:type="spellStart"/>
      <w:r>
        <w:t>terytoryalnie</w:t>
      </w:r>
      <w:proofErr w:type="spellEnd"/>
      <w:r>
        <w:t xml:space="preserve"> i genealogicznie.</w:t>
      </w:r>
    </w:p>
    <w:p w:rsidR="001661F7" w:rsidRDefault="0060584A">
      <w:pPr>
        <w:pStyle w:val="Teksttreci20"/>
        <w:framePr w:w="6782" w:h="9246" w:hRule="exact" w:wrap="none" w:vAnchor="page" w:hAnchor="page" w:x="1243" w:y="2219"/>
        <w:shd w:val="clear" w:color="auto" w:fill="auto"/>
        <w:spacing w:before="0"/>
        <w:ind w:firstLine="600"/>
      </w:pPr>
      <w:r>
        <w:t xml:space="preserve">Do niedawna łatwiej było znaleźć u nas człowieka znającego język </w:t>
      </w:r>
      <w:proofErr w:type="spellStart"/>
      <w:r>
        <w:t>Ajnów</w:t>
      </w:r>
      <w:proofErr w:type="spellEnd"/>
      <w:r>
        <w:t xml:space="preserve"> lub Tunguzów, aniżeli język czeski lub chorwacki, naturalnie oprócz tych, którzy znali te języki teoretycznie z podręczników gramatyki porównawczej dla celów naukowych. Dziś stosunki te się o tyle zmieniły, że są już ludzie utrzymujący praktyczne stosunki ze Słowianami różnych języków, a liczba ludzi, pragnących się rychło nauczyć jednego lub dwu języków słowiańskich tylko w tym celu, aby mogli czytać dzienniki i dzieła, rośnie z każdym rokiem. Tej potrzebie postanowiliśmy uczynić zadość przez wydanie szeregu podręczników, opartych na tych samych zasadach metodycznych.</w:t>
      </w:r>
    </w:p>
    <w:p w:rsidR="001661F7" w:rsidRDefault="0060584A">
      <w:pPr>
        <w:pStyle w:val="Teksttreci20"/>
        <w:framePr w:w="6782" w:h="9246" w:hRule="exact" w:wrap="none" w:vAnchor="page" w:hAnchor="page" w:x="1243" w:y="2219"/>
        <w:shd w:val="clear" w:color="auto" w:fill="auto"/>
        <w:spacing w:before="0"/>
        <w:ind w:firstLine="600"/>
      </w:pPr>
      <w:r>
        <w:t>Jakież to są zasady?</w:t>
      </w:r>
    </w:p>
    <w:p w:rsidR="001661F7" w:rsidRDefault="0060584A">
      <w:pPr>
        <w:pStyle w:val="Teksttreci20"/>
        <w:framePr w:w="6782" w:h="9246" w:hRule="exact" w:wrap="none" w:vAnchor="page" w:hAnchor="page" w:x="1243" w:y="2219"/>
        <w:shd w:val="clear" w:color="auto" w:fill="auto"/>
        <w:spacing w:before="0"/>
        <w:ind w:firstLine="600"/>
      </w:pPr>
      <w:proofErr w:type="spellStart"/>
      <w:r>
        <w:t>Przedewszystkiem</w:t>
      </w:r>
      <w:proofErr w:type="spellEnd"/>
      <w:r>
        <w:t xml:space="preserve"> nie możemy o tern zapominać, że niema dwu języków słowiańskich tak różnych, aby się w ich </w:t>
      </w:r>
      <w:r>
        <w:rPr>
          <w:rStyle w:val="Teksttreci2Odstpy2pt"/>
        </w:rPr>
        <w:t>słownictwie nie znalazło całego szeregu tożsamości</w:t>
      </w:r>
      <w:r>
        <w:t xml:space="preserve"> a w odmianie i składni podobieństw. Oto np. wyraz </w:t>
      </w:r>
      <w:r>
        <w:rPr>
          <w:rStyle w:val="Teksttreci2KursywaOdstpy0pt"/>
        </w:rPr>
        <w:t>woda</w:t>
      </w:r>
      <w:r>
        <w:t xml:space="preserve">, brzmi i znaczy to samo we wszystkich językach słowiańskich; różnica leży tylko bądź w </w:t>
      </w:r>
      <w:proofErr w:type="spellStart"/>
      <w:r>
        <w:t>graficznem</w:t>
      </w:r>
      <w:proofErr w:type="spellEnd"/>
      <w:r>
        <w:t xml:space="preserve"> oddaniu brzmień (np. czes. </w:t>
      </w:r>
      <w:proofErr w:type="spellStart"/>
      <w:r>
        <w:t>chorw</w:t>
      </w:r>
      <w:proofErr w:type="spellEnd"/>
      <w:r>
        <w:t xml:space="preserve">’. </w:t>
      </w:r>
      <w:r>
        <w:rPr>
          <w:rStyle w:val="Teksttreci2KursywaOdstpy0pt"/>
          <w:lang w:val="cs-CZ" w:eastAsia="cs-CZ" w:bidi="cs-CZ"/>
        </w:rPr>
        <w:t>voda</w:t>
      </w:r>
      <w:r>
        <w:t xml:space="preserve">, </w:t>
      </w:r>
      <w:proofErr w:type="spellStart"/>
      <w:r>
        <w:t>ross</w:t>
      </w:r>
      <w:proofErr w:type="spellEnd"/>
      <w:r>
        <w:t xml:space="preserve">. bułg. serb. </w:t>
      </w:r>
      <w:r>
        <w:rPr>
          <w:lang w:val="ru-RU" w:eastAsia="ru-RU" w:bidi="ru-RU"/>
        </w:rPr>
        <w:t>вода</w:t>
      </w:r>
      <w:r w:rsidRPr="00A65DEA">
        <w:rPr>
          <w:lang w:eastAsia="ru-RU" w:bidi="ru-RU"/>
        </w:rPr>
        <w:t xml:space="preserve">), </w:t>
      </w:r>
      <w:r>
        <w:t xml:space="preserve">bądź w wymowie lub akcencie. Tak samo: </w:t>
      </w:r>
      <w:r>
        <w:rPr>
          <w:rStyle w:val="Teksttreci2KursywaOdstpy0pt"/>
        </w:rPr>
        <w:t>lipa, zima, ród, snop, orać,</w:t>
      </w:r>
      <w:r>
        <w:t xml:space="preserve"> są we wszystkich lub prawie we wszystkich językach słowiańskich co do brzmienia i znaczenia </w:t>
      </w:r>
      <w:proofErr w:type="spellStart"/>
      <w:r>
        <w:t>tem</w:t>
      </w:r>
      <w:proofErr w:type="spellEnd"/>
      <w:r>
        <w:t xml:space="preserve"> samem. Im więcej się takich tożsamości da wyszukać między dwoma językami słowiańskimi, </w:t>
      </w:r>
      <w:proofErr w:type="spellStart"/>
      <w:r>
        <w:t>tem</w:t>
      </w:r>
      <w:proofErr w:type="spellEnd"/>
      <w:r>
        <w:t xml:space="preserve"> łatwiejsze jest ich nauczenie się, bo się posiada już pewien zasób wyrazów, których się uczyć nie trzeba.</w:t>
      </w:r>
    </w:p>
    <w:p w:rsidR="001661F7" w:rsidRDefault="001661F7">
      <w:pPr>
        <w:rPr>
          <w:sz w:val="2"/>
          <w:szCs w:val="2"/>
        </w:rPr>
        <w:sectPr w:rsidR="001661F7">
          <w:pgSz w:w="8400" w:h="11900"/>
          <w:pgMar w:top="360" w:right="360" w:bottom="360" w:left="360" w:header="0" w:footer="3" w:gutter="0"/>
          <w:cols w:space="720"/>
          <w:noEndnote/>
          <w:docGrid w:linePitch="360"/>
        </w:sectPr>
      </w:pPr>
      <w:bookmarkStart w:id="1" w:name="_GoBack"/>
      <w:bookmarkEnd w:id="1"/>
    </w:p>
    <w:p w:rsidR="001661F7" w:rsidRDefault="0060584A">
      <w:pPr>
        <w:pStyle w:val="Nagweklubstopka0"/>
        <w:framePr w:wrap="none" w:vAnchor="page" w:hAnchor="page" w:x="473" w:y="161"/>
        <w:shd w:val="clear" w:color="auto" w:fill="auto"/>
        <w:spacing w:line="180" w:lineRule="exact"/>
      </w:pPr>
      <w:r>
        <w:lastRenderedPageBreak/>
        <w:t>VIII. 2.</w:t>
      </w:r>
    </w:p>
    <w:p w:rsidR="001661F7" w:rsidRDefault="0060584A">
      <w:pPr>
        <w:pStyle w:val="Nagweklubstopka0"/>
        <w:framePr w:wrap="none" w:vAnchor="page" w:hAnchor="page" w:x="2787" w:y="165"/>
        <w:shd w:val="clear" w:color="auto" w:fill="auto"/>
        <w:spacing w:line="180" w:lineRule="exact"/>
      </w:pPr>
      <w:r>
        <w:t>PORADNIK JĘZYKOWY</w:t>
      </w:r>
    </w:p>
    <w:p w:rsidR="001661F7" w:rsidRDefault="0060584A">
      <w:pPr>
        <w:pStyle w:val="Nagweklubstopka0"/>
        <w:framePr w:wrap="none" w:vAnchor="page" w:hAnchor="page" w:x="6948" w:y="170"/>
        <w:shd w:val="clear" w:color="auto" w:fill="auto"/>
        <w:spacing w:line="180" w:lineRule="exact"/>
      </w:pPr>
      <w:r>
        <w:t>21</w:t>
      </w:r>
    </w:p>
    <w:p w:rsidR="001661F7" w:rsidRDefault="0060584A">
      <w:pPr>
        <w:pStyle w:val="Teksttreci20"/>
        <w:framePr w:w="6782" w:h="8224" w:hRule="exact" w:wrap="none" w:vAnchor="page" w:hAnchor="page" w:x="377" w:y="644"/>
        <w:shd w:val="clear" w:color="auto" w:fill="auto"/>
        <w:spacing w:before="0"/>
        <w:ind w:firstLine="600"/>
      </w:pPr>
      <w:r>
        <w:t xml:space="preserve">Po tożsamościach idą </w:t>
      </w:r>
      <w:r>
        <w:rPr>
          <w:rStyle w:val="Teksttreci2Odstpy2pt"/>
        </w:rPr>
        <w:t>podobieństwa</w:t>
      </w:r>
      <w:r>
        <w:t xml:space="preserve"> a zatem: 1) albo wyrazy tego samego znaczenia, lecz brzmienia zmienionego stosownie do warunków głosowych; 2) albo tego samego brzmienia, lecz odmiennego lub wprost przeciwnego znaczenia.</w:t>
      </w:r>
    </w:p>
    <w:p w:rsidR="001661F7" w:rsidRDefault="0060584A">
      <w:pPr>
        <w:pStyle w:val="Teksttreci20"/>
        <w:framePr w:w="6782" w:h="8224" w:hRule="exact" w:wrap="none" w:vAnchor="page" w:hAnchor="page" w:x="377" w:y="644"/>
        <w:shd w:val="clear" w:color="auto" w:fill="auto"/>
        <w:spacing w:before="0"/>
        <w:ind w:firstLine="600"/>
      </w:pPr>
      <w:r>
        <w:t xml:space="preserve">Trzecią dopiero warstwę tworzą </w:t>
      </w:r>
      <w:r>
        <w:rPr>
          <w:rStyle w:val="Teksttreci2Odstpy2pt"/>
        </w:rPr>
        <w:t xml:space="preserve">wyrazy zupełnie różne </w:t>
      </w:r>
      <w:r>
        <w:t>brzmieniem i znaczeniem, a więc takie, których podobnie nauczyć się trzeba jak w każdym obcym zupełnie języku.</w:t>
      </w:r>
    </w:p>
    <w:p w:rsidR="001661F7" w:rsidRDefault="0060584A">
      <w:pPr>
        <w:pStyle w:val="Teksttreci20"/>
        <w:framePr w:w="6782" w:h="8224" w:hRule="exact" w:wrap="none" w:vAnchor="page" w:hAnchor="page" w:x="377" w:y="644"/>
        <w:shd w:val="clear" w:color="auto" w:fill="auto"/>
        <w:spacing w:before="0"/>
        <w:ind w:firstLine="600"/>
      </w:pPr>
      <w:r>
        <w:t xml:space="preserve">Podobnie znaleźć można jeżeli nie tożsamości to podobieństwa liczne w odmianie i składni; a wysuwając to wszystko naprzód i powoli uzupełniając </w:t>
      </w:r>
      <w:proofErr w:type="spellStart"/>
      <w:r>
        <w:t>materyałem</w:t>
      </w:r>
      <w:proofErr w:type="spellEnd"/>
      <w:r>
        <w:t xml:space="preserve"> różnym, postępując metodycznie od rzeczy łatwiejszych do trudniejszych, dać w stosunkowo krótkim czasie, taką znajomość języka jakiegoś słowiańskiego, jaka wystarcza do zrozumienia prostej prozy, choćby tu i owdzie z użyciem słownika.</w:t>
      </w:r>
    </w:p>
    <w:p w:rsidR="001661F7" w:rsidRDefault="0060584A">
      <w:pPr>
        <w:pStyle w:val="Teksttreci20"/>
        <w:framePr w:w="6782" w:h="8224" w:hRule="exact" w:wrap="none" w:vAnchor="page" w:hAnchor="page" w:x="377" w:y="644"/>
        <w:shd w:val="clear" w:color="auto" w:fill="auto"/>
        <w:spacing w:before="0"/>
        <w:ind w:firstLine="600"/>
      </w:pPr>
      <w:r>
        <w:t xml:space="preserve">Przy </w:t>
      </w:r>
      <w:proofErr w:type="spellStart"/>
      <w:r>
        <w:t>tem</w:t>
      </w:r>
      <w:proofErr w:type="spellEnd"/>
      <w:r>
        <w:t xml:space="preserve"> nie można zapominać o dwu rzeczach: po </w:t>
      </w:r>
      <w:r>
        <w:rPr>
          <w:rStyle w:val="Teksttreci2Odstpy2pt"/>
        </w:rPr>
        <w:t>pierwsze,</w:t>
      </w:r>
      <w:r>
        <w:t xml:space="preserve"> że do takiej nauki sposobne są </w:t>
      </w:r>
      <w:proofErr w:type="spellStart"/>
      <w:r>
        <w:t>przedewszystkiem</w:t>
      </w:r>
      <w:proofErr w:type="spellEnd"/>
      <w:r>
        <w:t xml:space="preserve"> osoby dojrzałe, umysłowo rozwinięte i mające pewien stopień wykształcenia, który im ułatwia </w:t>
      </w:r>
      <w:proofErr w:type="spellStart"/>
      <w:r>
        <w:t>oryentowanie</w:t>
      </w:r>
      <w:proofErr w:type="spellEnd"/>
      <w:r>
        <w:t xml:space="preserve"> się w </w:t>
      </w:r>
      <w:proofErr w:type="spellStart"/>
      <w:r>
        <w:t>materyale</w:t>
      </w:r>
      <w:proofErr w:type="spellEnd"/>
      <w:r>
        <w:t xml:space="preserve"> i łatwe domyślanie się na podstawie analogii; po </w:t>
      </w:r>
      <w:r>
        <w:rPr>
          <w:rStyle w:val="Teksttreci2Odstpy2pt"/>
        </w:rPr>
        <w:t>drugie,</w:t>
      </w:r>
      <w:r>
        <w:t xml:space="preserve"> że zdobyte na podstawie tak ułożonego podręcznika wiadomości tworzą zaledwie szkielet budowy, rusztowanie gmachu, który dopiero </w:t>
      </w:r>
      <w:proofErr w:type="spellStart"/>
      <w:r>
        <w:t>dalszem</w:t>
      </w:r>
      <w:proofErr w:type="spellEnd"/>
      <w:r>
        <w:t xml:space="preserve"> czytaniem i samouctwem dopełniać i wykończać trzeba Przez czytanie stałe i dłuższe dziennika np. czeskiego, potem nowel i powieści, wreszcie rozpraw i </w:t>
      </w:r>
      <w:proofErr w:type="spellStart"/>
      <w:r>
        <w:t>poezyj</w:t>
      </w:r>
      <w:proofErr w:type="spellEnd"/>
      <w:r>
        <w:t>, można dopiero nabrać dokładniejszej znajomości języka i począć go rozumieć naprawdę.</w:t>
      </w:r>
    </w:p>
    <w:p w:rsidR="001661F7" w:rsidRDefault="0060584A">
      <w:pPr>
        <w:pStyle w:val="Teksttreci20"/>
        <w:framePr w:w="6782" w:h="8224" w:hRule="exact" w:wrap="none" w:vAnchor="page" w:hAnchor="page" w:x="377" w:y="644"/>
        <w:shd w:val="clear" w:color="auto" w:fill="auto"/>
        <w:spacing w:before="0"/>
        <w:ind w:firstLine="600"/>
      </w:pPr>
      <w:r>
        <w:t xml:space="preserve">O </w:t>
      </w:r>
      <w:proofErr w:type="spellStart"/>
      <w:r>
        <w:t>praktycznem</w:t>
      </w:r>
      <w:proofErr w:type="spellEnd"/>
      <w:r>
        <w:t xml:space="preserve"> używaniu języka w mowie, czy piśmie, rzadko może być mowa, o ile się niema sposobności do </w:t>
      </w:r>
      <w:proofErr w:type="spellStart"/>
      <w:r>
        <w:t>konwersacyi</w:t>
      </w:r>
      <w:proofErr w:type="spellEnd"/>
      <w:r>
        <w:t xml:space="preserve"> ustnej, lub nie przebywa przez czas pewien między Czechami, Chorwatami, Bułgarami lub t. p. Tego celu nie ma na oku nasz podręcznik.</w:t>
      </w:r>
    </w:p>
    <w:p w:rsidR="001661F7" w:rsidRDefault="0060584A">
      <w:pPr>
        <w:pStyle w:val="Teksttreci20"/>
        <w:framePr w:w="6782" w:h="8224" w:hRule="exact" w:wrap="none" w:vAnchor="page" w:hAnchor="page" w:x="377" w:y="644"/>
        <w:shd w:val="clear" w:color="auto" w:fill="auto"/>
        <w:spacing w:before="0"/>
        <w:ind w:firstLine="600"/>
      </w:pPr>
      <w:r>
        <w:t xml:space="preserve">Tyle co do samej metody, </w:t>
      </w:r>
      <w:proofErr w:type="spellStart"/>
      <w:r>
        <w:t>którąśmy</w:t>
      </w:r>
      <w:proofErr w:type="spellEnd"/>
      <w:r>
        <w:t xml:space="preserve"> zastosowali w podręczniku czeskim, wiedzeni, — wierzymy — tą prawdziwą ideą, że języków pokrewnych nie można się uczyć tą samą metodą, co języków zupełnie obcych.</w:t>
      </w:r>
    </w:p>
    <w:p w:rsidR="001661F7" w:rsidRDefault="0060584A">
      <w:pPr>
        <w:pStyle w:val="Teksttreci60"/>
        <w:framePr w:w="6782" w:h="1934" w:hRule="exact" w:wrap="none" w:vAnchor="page" w:hAnchor="page" w:x="377" w:y="9497"/>
        <w:shd w:val="clear" w:color="auto" w:fill="auto"/>
        <w:tabs>
          <w:tab w:val="left" w:pos="1801"/>
        </w:tabs>
        <w:spacing w:before="0" w:after="338" w:line="210" w:lineRule="exact"/>
        <w:ind w:left="1440"/>
      </w:pPr>
      <w:r>
        <w:t>III.</w:t>
      </w:r>
      <w:r>
        <w:tab/>
        <w:t>ZAPYTANIA I ODPOWIEDZI.</w:t>
      </w:r>
    </w:p>
    <w:p w:rsidR="001661F7" w:rsidRDefault="0060584A">
      <w:pPr>
        <w:pStyle w:val="Teksttreci60"/>
        <w:framePr w:w="6782" w:h="1934" w:hRule="exact" w:wrap="none" w:vAnchor="page" w:hAnchor="page" w:x="377" w:y="9497"/>
        <w:shd w:val="clear" w:color="auto" w:fill="auto"/>
        <w:spacing w:before="0" w:line="254" w:lineRule="exact"/>
        <w:ind w:firstLine="600"/>
      </w:pPr>
      <w:r>
        <w:t>3. Czy wyrażenie »na wypłat« jest błędem?</w:t>
      </w:r>
      <w:r>
        <w:rPr>
          <w:lang w:val="cs-CZ" w:eastAsia="cs-CZ" w:bidi="cs-CZ"/>
        </w:rPr>
        <w:t xml:space="preserve"> </w:t>
      </w:r>
      <w:r>
        <w:rPr>
          <w:lang w:val="fr-FR" w:eastAsia="fr-FR" w:bidi="fr-FR"/>
        </w:rPr>
        <w:t xml:space="preserve">(J. </w:t>
      </w:r>
      <w:r>
        <w:t>S.).</w:t>
      </w:r>
    </w:p>
    <w:p w:rsidR="001661F7" w:rsidRDefault="0060584A">
      <w:pPr>
        <w:pStyle w:val="Teksttreci20"/>
        <w:framePr w:w="6782" w:h="1934" w:hRule="exact" w:wrap="none" w:vAnchor="page" w:hAnchor="page" w:x="377" w:y="9497"/>
        <w:shd w:val="clear" w:color="auto" w:fill="auto"/>
        <w:spacing w:before="0"/>
        <w:ind w:firstLine="600"/>
      </w:pPr>
      <w:r>
        <w:t xml:space="preserve">P. </w:t>
      </w:r>
      <w:proofErr w:type="spellStart"/>
      <w:r>
        <w:t>Krasnowolski</w:t>
      </w:r>
      <w:proofErr w:type="spellEnd"/>
      <w:r>
        <w:t xml:space="preserve"> w książeczce «Najpospolitsze błędy językowe" (str. 24) uważa wyrażenie to za błędne. Zdaniem </w:t>
      </w:r>
      <w:proofErr w:type="spellStart"/>
      <w:r>
        <w:t>mojem</w:t>
      </w:r>
      <w:proofErr w:type="spellEnd"/>
      <w:r>
        <w:t xml:space="preserve"> </w:t>
      </w:r>
      <w:r>
        <w:rPr>
          <w:lang w:val="fr-FR" w:eastAsia="fr-FR" w:bidi="fr-FR"/>
        </w:rPr>
        <w:t xml:space="preserve">p. </w:t>
      </w:r>
      <w:r>
        <w:t xml:space="preserve">K. nie ma słuszności: wyrażenie »na wypłat« można nazwać </w:t>
      </w:r>
      <w:proofErr w:type="spellStart"/>
      <w:r>
        <w:t>archaicznem</w:t>
      </w:r>
      <w:proofErr w:type="spellEnd"/>
      <w:r>
        <w:t xml:space="preserve">, ale nie </w:t>
      </w:r>
      <w:proofErr w:type="spellStart"/>
      <w:r>
        <w:t>błędnem</w:t>
      </w:r>
      <w:proofErr w:type="spellEnd"/>
      <w:r>
        <w:t>. W dawnej polszczyźnie używany był wyraz »płat«</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1252" w:y="339"/>
        <w:shd w:val="clear" w:color="auto" w:fill="auto"/>
        <w:spacing w:line="180" w:lineRule="exact"/>
      </w:pPr>
      <w:r>
        <w:lastRenderedPageBreak/>
        <w:t>22</w:t>
      </w:r>
    </w:p>
    <w:p w:rsidR="001661F7" w:rsidRDefault="0060584A">
      <w:pPr>
        <w:pStyle w:val="Nagweklubstopka0"/>
        <w:framePr w:wrap="none" w:vAnchor="page" w:hAnchor="page" w:x="3652" w:y="334"/>
        <w:shd w:val="clear" w:color="auto" w:fill="auto"/>
        <w:spacing w:line="180" w:lineRule="exact"/>
      </w:pPr>
      <w:r>
        <w:t>PORADNIK JĘZYKOWY</w:t>
      </w:r>
    </w:p>
    <w:p w:rsidR="001661F7" w:rsidRDefault="0060584A">
      <w:pPr>
        <w:pStyle w:val="Nagweklubstopka0"/>
        <w:framePr w:wrap="none" w:vAnchor="page" w:hAnchor="page" w:x="7334" w:y="339"/>
        <w:shd w:val="clear" w:color="auto" w:fill="auto"/>
        <w:spacing w:line="180" w:lineRule="exact"/>
      </w:pPr>
      <w:r>
        <w:t>VIII. 2.</w:t>
      </w:r>
    </w:p>
    <w:p w:rsidR="001661F7" w:rsidRDefault="0060584A">
      <w:pPr>
        <w:pStyle w:val="Teksttreci20"/>
        <w:framePr w:w="6706" w:h="10786" w:hRule="exact" w:wrap="none" w:vAnchor="page" w:hAnchor="page" w:x="1281" w:y="857"/>
        <w:shd w:val="clear" w:color="auto" w:fill="auto"/>
        <w:spacing w:before="0" w:line="259" w:lineRule="exact"/>
        <w:ind w:firstLine="0"/>
      </w:pPr>
      <w:r>
        <w:t>zamiast płaca. Np. w znanym wierszu »Do gór i lasów« Kochanowski mówi:</w:t>
      </w:r>
    </w:p>
    <w:p w:rsidR="001661F7" w:rsidRDefault="0060584A" w:rsidP="00A65DEA">
      <w:pPr>
        <w:pStyle w:val="Teksttreci80"/>
        <w:framePr w:w="6706" w:h="10786" w:hRule="exact" w:wrap="none" w:vAnchor="page" w:hAnchor="page" w:x="1281" w:y="857"/>
        <w:shd w:val="clear" w:color="auto" w:fill="auto"/>
        <w:tabs>
          <w:tab w:val="left" w:leader="underscore" w:pos="3495"/>
        </w:tabs>
        <w:spacing w:before="0" w:line="211" w:lineRule="exact"/>
        <w:ind w:firstLine="0"/>
      </w:pPr>
      <w:r>
        <w:t xml:space="preserve">jutro </w:t>
      </w:r>
      <w:proofErr w:type="spellStart"/>
      <w:r>
        <w:t>zasię</w:t>
      </w:r>
      <w:proofErr w:type="spellEnd"/>
      <w:r>
        <w:t xml:space="preserve"> cichy</w:t>
      </w:r>
    </w:p>
    <w:p w:rsidR="001661F7" w:rsidRDefault="0060584A">
      <w:pPr>
        <w:pStyle w:val="Teksttreci80"/>
        <w:framePr w:w="6706" w:h="10786" w:hRule="exact" w:wrap="none" w:vAnchor="page" w:hAnchor="page" w:x="1281" w:y="857"/>
        <w:shd w:val="clear" w:color="auto" w:fill="auto"/>
        <w:spacing w:before="0" w:after="146" w:line="211" w:lineRule="exact"/>
        <w:ind w:left="1500" w:right="1560" w:firstLine="0"/>
        <w:jc w:val="left"/>
      </w:pPr>
      <w:r>
        <w:t xml:space="preserve">Ksiądz w kapitule — tylko że nie z mnichy W szarej kapicy, a z dwojakim </w:t>
      </w:r>
      <w:r>
        <w:rPr>
          <w:rStyle w:val="Teksttreci8Kursywa"/>
        </w:rPr>
        <w:t>płatem.</w:t>
      </w:r>
    </w:p>
    <w:p w:rsidR="001661F7" w:rsidRDefault="0060584A">
      <w:pPr>
        <w:pStyle w:val="Teksttreci20"/>
        <w:framePr w:w="6706" w:h="10786" w:hRule="exact" w:wrap="none" w:vAnchor="page" w:hAnchor="page" w:x="1281" w:y="857"/>
        <w:shd w:val="clear" w:color="auto" w:fill="auto"/>
        <w:spacing w:before="0"/>
        <w:ind w:firstLine="540"/>
      </w:pPr>
      <w:r>
        <w:t xml:space="preserve">«Dwojaki płat« oznacza tu dochody z dwóch probostw: poznańskiego i zwoleńskiego, z których korzystał Kochanowski dzięki </w:t>
      </w:r>
      <w:proofErr w:type="spellStart"/>
      <w:r>
        <w:t>protekcyi</w:t>
      </w:r>
      <w:proofErr w:type="spellEnd"/>
      <w:r>
        <w:t xml:space="preserve"> Myszkowskiego. W «Pieśni Świętojańskiej o Sobótce« Panna 12 śpiewa:</w:t>
      </w:r>
    </w:p>
    <w:p w:rsidR="001661F7" w:rsidRDefault="0060584A">
      <w:pPr>
        <w:pStyle w:val="Teksttreci80"/>
        <w:framePr w:w="6706" w:h="10786" w:hRule="exact" w:wrap="none" w:vAnchor="page" w:hAnchor="page" w:x="1281" w:y="857"/>
        <w:shd w:val="clear" w:color="auto" w:fill="auto"/>
        <w:spacing w:before="0" w:after="20" w:line="170" w:lineRule="exact"/>
        <w:ind w:left="1820" w:firstLine="0"/>
        <w:jc w:val="left"/>
      </w:pPr>
      <w:r>
        <w:t xml:space="preserve">Najdziesz, kto w </w:t>
      </w:r>
      <w:r>
        <w:rPr>
          <w:rStyle w:val="Teksttreci8Kursywa"/>
        </w:rPr>
        <w:t>płat</w:t>
      </w:r>
      <w:r>
        <w:t xml:space="preserve"> język </w:t>
      </w:r>
      <w:proofErr w:type="spellStart"/>
      <w:r>
        <w:t>dawa</w:t>
      </w:r>
      <w:proofErr w:type="spellEnd"/>
      <w:r>
        <w:t>,</w:t>
      </w:r>
    </w:p>
    <w:p w:rsidR="001661F7" w:rsidRDefault="0060584A">
      <w:pPr>
        <w:pStyle w:val="Teksttreci80"/>
        <w:framePr w:w="6706" w:h="10786" w:hRule="exact" w:wrap="none" w:vAnchor="page" w:hAnchor="page" w:x="1281" w:y="857"/>
        <w:shd w:val="clear" w:color="auto" w:fill="auto"/>
        <w:spacing w:before="0" w:after="212" w:line="170" w:lineRule="exact"/>
        <w:ind w:left="1820" w:firstLine="0"/>
        <w:jc w:val="left"/>
      </w:pPr>
      <w:r>
        <w:t xml:space="preserve">A radę na funt </w:t>
      </w:r>
      <w:proofErr w:type="spellStart"/>
      <w:r>
        <w:t>przedawa</w:t>
      </w:r>
      <w:proofErr w:type="spellEnd"/>
      <w:r>
        <w:t>.</w:t>
      </w:r>
    </w:p>
    <w:p w:rsidR="001661F7" w:rsidRDefault="0060584A">
      <w:pPr>
        <w:pStyle w:val="Teksttreci20"/>
        <w:framePr w:w="6706" w:h="10786" w:hRule="exact" w:wrap="none" w:vAnchor="page" w:hAnchor="page" w:x="1281" w:y="857"/>
        <w:shd w:val="clear" w:color="auto" w:fill="auto"/>
        <w:spacing w:before="0" w:after="180"/>
        <w:ind w:firstLine="540"/>
      </w:pPr>
      <w:r>
        <w:t xml:space="preserve">Od wyrazu </w:t>
      </w:r>
      <w:r>
        <w:rPr>
          <w:rStyle w:val="Teksttreci2KursywaOdstpy0pt"/>
        </w:rPr>
        <w:t>płat</w:t>
      </w:r>
      <w:r>
        <w:t xml:space="preserve"> mógł powstać wyraz </w:t>
      </w:r>
      <w:r>
        <w:rPr>
          <w:rStyle w:val="Teksttreci2KursywaOdstpy0pt"/>
        </w:rPr>
        <w:t>wypłat.</w:t>
      </w:r>
      <w:r>
        <w:t xml:space="preserve"> Byłoby pożądane, aby badacze języka staropolskiego zabrali głos w tej sprawie.</w:t>
      </w:r>
    </w:p>
    <w:p w:rsidR="001661F7" w:rsidRDefault="0060584A">
      <w:pPr>
        <w:pStyle w:val="Teksttreci20"/>
        <w:framePr w:w="6706" w:h="10786" w:hRule="exact" w:wrap="none" w:vAnchor="page" w:hAnchor="page" w:x="1281" w:y="857"/>
        <w:shd w:val="clear" w:color="auto" w:fill="auto"/>
        <w:spacing w:before="0"/>
        <w:ind w:firstLine="540"/>
      </w:pPr>
      <w:r>
        <w:t xml:space="preserve">— </w:t>
      </w:r>
      <w:proofErr w:type="spellStart"/>
      <w:r>
        <w:t>Przedewszystkiem</w:t>
      </w:r>
      <w:proofErr w:type="spellEnd"/>
      <w:r>
        <w:t xml:space="preserve"> musimy zaprzeczyć, jakoby cytat pierwszy z Kochanowskiego miał związek jakikolwiek z </w:t>
      </w:r>
      <w:proofErr w:type="spellStart"/>
      <w:r>
        <w:t>powyższem</w:t>
      </w:r>
      <w:proofErr w:type="spellEnd"/>
      <w:r>
        <w:t xml:space="preserve"> zapytaniem. «Dwojaki </w:t>
      </w:r>
      <w:r>
        <w:rPr>
          <w:rStyle w:val="Teksttreci2KursywaOdstpy0pt"/>
        </w:rPr>
        <w:t>płata</w:t>
      </w:r>
      <w:r>
        <w:t xml:space="preserve"> znaczy tu podwójny (z przodu i z tyłu) szkaplerz mnisi, t. j. kawał sukna spadający od kaptura na dół aż po kostki. Tą częścią ubioru odróżniają się bardzo zakony niektóre (Dominikanie, Franciszkanie, Cystersi) od innych. Tak też rozumie to miejsce </w:t>
      </w:r>
      <w:r w:rsidRPr="00A65DEA">
        <w:rPr>
          <w:lang w:eastAsia="en-US" w:bidi="en-US"/>
        </w:rPr>
        <w:t xml:space="preserve">prof. </w:t>
      </w:r>
      <w:r>
        <w:t xml:space="preserve">Przyborowski (w wyd. </w:t>
      </w:r>
      <w:proofErr w:type="spellStart"/>
      <w:r>
        <w:t>pomnikowem</w:t>
      </w:r>
      <w:proofErr w:type="spellEnd"/>
      <w:r>
        <w:t xml:space="preserve"> </w:t>
      </w:r>
      <w:r>
        <w:rPr>
          <w:lang w:val="fr-FR" w:eastAsia="fr-FR" w:bidi="fr-FR"/>
        </w:rPr>
        <w:t xml:space="preserve">t. </w:t>
      </w:r>
      <w:r>
        <w:t>II. str. 401), objaśniając «dwojaki płat« przez «szkaplerz na przodzie i z tyłu«). Objaśnienie Pana nie jest tu trafne, lubo pozornie zgodne ze szczegółami biograficznymi Kochanowskiego.</w:t>
      </w:r>
    </w:p>
    <w:p w:rsidR="001661F7" w:rsidRDefault="0060584A">
      <w:pPr>
        <w:pStyle w:val="Teksttreci20"/>
        <w:framePr w:w="6706" w:h="10786" w:hRule="exact" w:wrap="none" w:vAnchor="page" w:hAnchor="page" w:x="1281" w:y="857"/>
        <w:shd w:val="clear" w:color="auto" w:fill="auto"/>
        <w:spacing w:before="0" w:after="176"/>
        <w:ind w:firstLine="540"/>
      </w:pPr>
      <w:r>
        <w:t xml:space="preserve">Inna rzecz z cytatem drugim. Tu </w:t>
      </w:r>
      <w:r>
        <w:rPr>
          <w:rStyle w:val="Teksttreci2KursywaOdstpy0pt"/>
        </w:rPr>
        <w:t>płat —</w:t>
      </w:r>
      <w:r>
        <w:t xml:space="preserve"> zapłata, wynagrodzenie, i ten cytat popierałby twierdzenie Pana, gdyby nie fakt niezbity, że złożone rzeczowniki z tematu </w:t>
      </w:r>
      <w:r>
        <w:rPr>
          <w:rStyle w:val="Teksttreci2KursywaOdstpy0pt"/>
        </w:rPr>
        <w:t>płat</w:t>
      </w:r>
      <w:r>
        <w:t xml:space="preserve"> mają końcówkę </w:t>
      </w:r>
      <w:r>
        <w:rPr>
          <w:rStyle w:val="Teksttreci2KursywaOdstpy0pt"/>
        </w:rPr>
        <w:t>a</w:t>
      </w:r>
      <w:r>
        <w:t xml:space="preserve"> i są rodzaju żeńskiego, nie męskiego; a więc </w:t>
      </w:r>
      <w:r>
        <w:rPr>
          <w:rStyle w:val="Teksttreci2KursywaOdstpy0pt"/>
        </w:rPr>
        <w:t>zapłata</w:t>
      </w:r>
      <w:r>
        <w:t xml:space="preserve">, </w:t>
      </w:r>
      <w:r>
        <w:rPr>
          <w:rStyle w:val="Teksttreci2KursywaOdstpy0pt"/>
        </w:rPr>
        <w:t>wpłata</w:t>
      </w:r>
      <w:r>
        <w:t xml:space="preserve">, </w:t>
      </w:r>
      <w:r>
        <w:rPr>
          <w:rStyle w:val="Teksttreci2KursywaOdstpy0pt"/>
        </w:rPr>
        <w:t>wypłata, dopłata</w:t>
      </w:r>
      <w:r>
        <w:t xml:space="preserve">, </w:t>
      </w:r>
      <w:r>
        <w:rPr>
          <w:rStyle w:val="Teksttreci2KursywaOdstpy0pt"/>
        </w:rPr>
        <w:t>odpłata, spłata</w:t>
      </w:r>
      <w:r>
        <w:t xml:space="preserve">, a w Warszawie nawet </w:t>
      </w:r>
      <w:r>
        <w:rPr>
          <w:rStyle w:val="Teksttreci2KursywaOdstpy0pt"/>
        </w:rPr>
        <w:t>rozpłata.</w:t>
      </w:r>
      <w:r>
        <w:t xml:space="preserve"> Wobec tego nie potrzeba sięgać aż do języka staropolskiego, bo dotąd ten sam charakter zachowały te wyrazy.</w:t>
      </w:r>
    </w:p>
    <w:p w:rsidR="001661F7" w:rsidRDefault="0060584A">
      <w:pPr>
        <w:pStyle w:val="Teksttreci60"/>
        <w:framePr w:w="6706" w:h="10786" w:hRule="exact" w:wrap="none" w:vAnchor="page" w:hAnchor="page" w:x="1281" w:y="857"/>
        <w:shd w:val="clear" w:color="auto" w:fill="auto"/>
        <w:spacing w:before="0" w:line="259" w:lineRule="exact"/>
        <w:ind w:firstLine="540"/>
      </w:pPr>
      <w:r>
        <w:t>4. Jak należy mówić : »</w:t>
      </w:r>
      <w:proofErr w:type="spellStart"/>
      <w:r>
        <w:t>dziadu</w:t>
      </w:r>
      <w:proofErr w:type="spellEnd"/>
      <w:r>
        <w:t xml:space="preserve">« czy »dziadzie«? </w:t>
      </w:r>
      <w:r>
        <w:rPr>
          <w:rStyle w:val="Teksttreci610ptBezpogrubienia"/>
        </w:rPr>
        <w:t>(wołacz od «dziad</w:t>
      </w:r>
      <w:r>
        <w:rPr>
          <w:rStyle w:val="Teksttreci610ptBezpogrubienia"/>
          <w:lang w:val="fr-FR" w:eastAsia="fr-FR" w:bidi="fr-FR"/>
        </w:rPr>
        <w:t xml:space="preserve">«) </w:t>
      </w:r>
      <w:r>
        <w:rPr>
          <w:rStyle w:val="Teksttreci610ptBezpogrubienia"/>
        </w:rPr>
        <w:t>B. Dy.</w:t>
      </w:r>
    </w:p>
    <w:p w:rsidR="001661F7" w:rsidRDefault="0060584A">
      <w:pPr>
        <w:pStyle w:val="Teksttreci20"/>
        <w:framePr w:w="6706" w:h="10786" w:hRule="exact" w:wrap="none" w:vAnchor="page" w:hAnchor="page" w:x="1281" w:y="857"/>
        <w:shd w:val="clear" w:color="auto" w:fill="auto"/>
        <w:spacing w:before="0"/>
        <w:ind w:firstLine="540"/>
      </w:pPr>
      <w:r>
        <w:t>Gramatyka Kryńskiego podaje tylko jedną formę »dziadzie« (str. 57). Gramatyka Bema (»Jak mówić po polsku« str. 90) również tylko jedną, ale »</w:t>
      </w:r>
      <w:proofErr w:type="spellStart"/>
      <w:r>
        <w:t>dziadu</w:t>
      </w:r>
      <w:proofErr w:type="spellEnd"/>
      <w:r>
        <w:t xml:space="preserve">« (jako wyjątek od ogólnego prawidła dla rzeczowników męskich z ostatnią spółgłoską osnowy twardą: wyjątek ten podany jest dla 3 rzeczowników: </w:t>
      </w:r>
      <w:r>
        <w:rPr>
          <w:rStyle w:val="Teksttreci2KursywaOdstpy0pt"/>
        </w:rPr>
        <w:t>synu, ludu</w:t>
      </w:r>
      <w:r>
        <w:t xml:space="preserve"> i </w:t>
      </w:r>
      <w:proofErr w:type="spellStart"/>
      <w:r>
        <w:rPr>
          <w:rStyle w:val="Teksttreci2KursywaOdstpy0pt"/>
        </w:rPr>
        <w:t>dziadu</w:t>
      </w:r>
      <w:proofErr w:type="spellEnd"/>
      <w:r>
        <w:rPr>
          <w:rStyle w:val="Teksttreci2KursywaOdstpy0pt"/>
        </w:rPr>
        <w:t xml:space="preserve">). </w:t>
      </w:r>
      <w:r>
        <w:t>W dorywczo zebranych przykładach z literatury częściej trafiałem na »</w:t>
      </w:r>
      <w:proofErr w:type="spellStart"/>
      <w:r>
        <w:t>dziadu</w:t>
      </w:r>
      <w:proofErr w:type="spellEnd"/>
      <w:r>
        <w:t>« niż »dziadzie«, pomimo, iż tu druga forma ma być</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430" w:y="170"/>
        <w:shd w:val="clear" w:color="auto" w:fill="auto"/>
        <w:tabs>
          <w:tab w:val="left" w:pos="2314"/>
          <w:tab w:val="left" w:pos="6470"/>
        </w:tabs>
        <w:spacing w:line="180" w:lineRule="exact"/>
        <w:jc w:val="both"/>
      </w:pPr>
      <w:r>
        <w:lastRenderedPageBreak/>
        <w:t>VIII. 2.</w:t>
      </w:r>
      <w:r>
        <w:tab/>
        <w:t>PORADNIK JĘZYKOWY</w:t>
      </w:r>
      <w:r>
        <w:tab/>
        <w:t>23</w:t>
      </w:r>
    </w:p>
    <w:p w:rsidR="001661F7" w:rsidRDefault="0060584A">
      <w:pPr>
        <w:pStyle w:val="Teksttreci20"/>
        <w:framePr w:w="6734" w:h="4911" w:hRule="exact" w:wrap="none" w:vAnchor="page" w:hAnchor="page" w:x="401" w:y="639"/>
        <w:shd w:val="clear" w:color="auto" w:fill="auto"/>
        <w:spacing w:before="0" w:after="180"/>
        <w:ind w:firstLine="0"/>
      </w:pPr>
      <w:r>
        <w:t>prawidłową: «</w:t>
      </w:r>
      <w:proofErr w:type="spellStart"/>
      <w:r>
        <w:t>gadu</w:t>
      </w:r>
      <w:proofErr w:type="spellEnd"/>
      <w:r>
        <w:t xml:space="preserve">, </w:t>
      </w:r>
      <w:proofErr w:type="spellStart"/>
      <w:r>
        <w:t>gadu</w:t>
      </w:r>
      <w:proofErr w:type="spellEnd"/>
      <w:r>
        <w:t xml:space="preserve">, stary </w:t>
      </w:r>
      <w:proofErr w:type="spellStart"/>
      <w:r>
        <w:t>dziadu</w:t>
      </w:r>
      <w:proofErr w:type="spellEnd"/>
      <w:r>
        <w:t xml:space="preserve">« (Pol «Pieśń o ziemi naszej«); »A ty się bierz do chaty, </w:t>
      </w:r>
      <w:proofErr w:type="spellStart"/>
      <w:r>
        <w:t>dziadu</w:t>
      </w:r>
      <w:proofErr w:type="spellEnd"/>
      <w:r>
        <w:t xml:space="preserve"> brodaty« i »A ty Piaście, setny </w:t>
      </w:r>
      <w:proofErr w:type="spellStart"/>
      <w:r>
        <w:t>dziadu</w:t>
      </w:r>
      <w:proofErr w:type="spellEnd"/>
      <w:r>
        <w:t xml:space="preserve">« (Konopnicka »Jasełka«); «masz, dziadzie, bułę« i «masz, </w:t>
      </w:r>
      <w:proofErr w:type="spellStart"/>
      <w:r>
        <w:t>dziadu</w:t>
      </w:r>
      <w:proofErr w:type="spellEnd"/>
      <w:r>
        <w:t>, płaszcz" (Adalberg «Księga przysłów").</w:t>
      </w:r>
    </w:p>
    <w:p w:rsidR="001661F7" w:rsidRDefault="0060584A">
      <w:pPr>
        <w:pStyle w:val="Teksttreci20"/>
        <w:framePr w:w="6734" w:h="4911" w:hRule="exact" w:wrap="none" w:vAnchor="page" w:hAnchor="page" w:x="401" w:y="639"/>
        <w:numPr>
          <w:ilvl w:val="0"/>
          <w:numId w:val="2"/>
        </w:numPr>
        <w:shd w:val="clear" w:color="auto" w:fill="auto"/>
        <w:tabs>
          <w:tab w:val="left" w:pos="846"/>
        </w:tabs>
        <w:spacing w:before="0" w:after="180"/>
        <w:ind w:firstLine="560"/>
      </w:pPr>
      <w:r>
        <w:t xml:space="preserve">Pozornie nalegałoby przyznać pierwszeństwo formie </w:t>
      </w:r>
      <w:r>
        <w:rPr>
          <w:rStyle w:val="Teksttreci2KursywaOdstpy0pt"/>
        </w:rPr>
        <w:t>dziadzie</w:t>
      </w:r>
      <w:r>
        <w:t xml:space="preserve">, w rzeczywistości zaś forma </w:t>
      </w:r>
      <w:proofErr w:type="spellStart"/>
      <w:r>
        <w:rPr>
          <w:rStyle w:val="Teksttreci2KursywaOdstpy0pt"/>
        </w:rPr>
        <w:t>dziadu</w:t>
      </w:r>
      <w:proofErr w:type="spellEnd"/>
      <w:r>
        <w:t xml:space="preserve"> przeważa. Pod jakim wpływem to się dzieje, trudno decydować, ale to nie ulega wątpliwości, że u ludu występuje zawsze forma </w:t>
      </w:r>
      <w:proofErr w:type="spellStart"/>
      <w:r>
        <w:rPr>
          <w:rStyle w:val="Teksttreci2KursywaOdstpy0pt"/>
        </w:rPr>
        <w:t>dziadu</w:t>
      </w:r>
      <w:proofErr w:type="spellEnd"/>
      <w:r>
        <w:t xml:space="preserve">, i że obok niej napotykamy nawet wołacz </w:t>
      </w:r>
      <w:r>
        <w:rPr>
          <w:rStyle w:val="Teksttreci2KursywaOdstpy0pt"/>
        </w:rPr>
        <w:t>bratu</w:t>
      </w:r>
      <w:r>
        <w:t xml:space="preserve"> (Witajcie, bratu!).</w:t>
      </w:r>
    </w:p>
    <w:p w:rsidR="001661F7" w:rsidRDefault="0060584A">
      <w:pPr>
        <w:pStyle w:val="Teksttreci20"/>
        <w:framePr w:w="6734" w:h="4911" w:hRule="exact" w:wrap="none" w:vAnchor="page" w:hAnchor="page" w:x="401" w:y="639"/>
        <w:shd w:val="clear" w:color="auto" w:fill="auto"/>
        <w:spacing w:before="0" w:after="180"/>
        <w:ind w:firstLine="560"/>
      </w:pPr>
      <w:r>
        <w:t xml:space="preserve">5. Czy dobrze jest powiedziane «Próbna </w:t>
      </w:r>
      <w:proofErr w:type="spellStart"/>
      <w:r>
        <w:t>stacya</w:t>
      </w:r>
      <w:proofErr w:type="spellEnd"/>
      <w:r>
        <w:t xml:space="preserve"> telefonów automatycznych </w:t>
      </w:r>
      <w:proofErr w:type="spellStart"/>
      <w:r>
        <w:t>funkcyonuje</w:t>
      </w:r>
      <w:proofErr w:type="spellEnd"/>
      <w:r>
        <w:t xml:space="preserve"> wręcz znakomicie«? («Nowa Reforma« Nr 118 z r. 1906). Dla mnie </w:t>
      </w:r>
      <w:r>
        <w:rPr>
          <w:rStyle w:val="Teksttreci2KursywaOdstpy0pt"/>
        </w:rPr>
        <w:t>wręcz</w:t>
      </w:r>
      <w:r>
        <w:t xml:space="preserve"> wskazuje na pewne przeciwieństwo («wręcz przeciwnie") ale może się mylę.</w:t>
      </w:r>
    </w:p>
    <w:p w:rsidR="001661F7" w:rsidRDefault="0060584A">
      <w:pPr>
        <w:pStyle w:val="Teksttreci20"/>
        <w:framePr w:w="6734" w:h="4911" w:hRule="exact" w:wrap="none" w:vAnchor="page" w:hAnchor="page" w:x="401" w:y="639"/>
        <w:numPr>
          <w:ilvl w:val="0"/>
          <w:numId w:val="2"/>
        </w:numPr>
        <w:shd w:val="clear" w:color="auto" w:fill="auto"/>
        <w:tabs>
          <w:tab w:val="left" w:pos="846"/>
        </w:tabs>
        <w:spacing w:before="0"/>
        <w:ind w:firstLine="560"/>
      </w:pPr>
      <w:r>
        <w:rPr>
          <w:rStyle w:val="Teksttreci2KursywaOdstpy0pt"/>
        </w:rPr>
        <w:t>Wręcz</w:t>
      </w:r>
      <w:r>
        <w:t xml:space="preserve"> znaczy tyle co: </w:t>
      </w:r>
      <w:r>
        <w:rPr>
          <w:rStyle w:val="Teksttreci2KursywaOdstpy0pt"/>
          <w:lang w:val="cs-CZ" w:eastAsia="cs-CZ" w:bidi="cs-CZ"/>
        </w:rPr>
        <w:t>zblizka</w:t>
      </w:r>
      <w:r>
        <w:t xml:space="preserve">, </w:t>
      </w:r>
      <w:r>
        <w:rPr>
          <w:rStyle w:val="Teksttreci2KursywaOdstpy0pt"/>
        </w:rPr>
        <w:t>ręka w rękę</w:t>
      </w:r>
      <w:r>
        <w:t xml:space="preserve"> ; w znaczeniu </w:t>
      </w:r>
      <w:proofErr w:type="spellStart"/>
      <w:r>
        <w:t>przenośnem</w:t>
      </w:r>
      <w:proofErr w:type="spellEnd"/>
      <w:r>
        <w:t xml:space="preserve">, nie bardzo </w:t>
      </w:r>
      <w:proofErr w:type="spellStart"/>
      <w:r>
        <w:t>używanem</w:t>
      </w:r>
      <w:proofErr w:type="spellEnd"/>
      <w:r>
        <w:t xml:space="preserve">, </w:t>
      </w:r>
      <w:r>
        <w:rPr>
          <w:rStyle w:val="Teksttreci2KursywaOdstpy0pt"/>
        </w:rPr>
        <w:t>wprost, bez ogródki</w:t>
      </w:r>
      <w:r>
        <w:t xml:space="preserve">, </w:t>
      </w:r>
      <w:r>
        <w:rPr>
          <w:rStyle w:val="Teksttreci2KursywaOdstpy0pt"/>
        </w:rPr>
        <w:t xml:space="preserve">wbrew; </w:t>
      </w:r>
      <w:r>
        <w:rPr>
          <w:rStyle w:val="Teksttreci2Odstpy2pt"/>
        </w:rPr>
        <w:t xml:space="preserve">w </w:t>
      </w:r>
      <w:proofErr w:type="spellStart"/>
      <w:r>
        <w:rPr>
          <w:rStyle w:val="Teksttreci2Odstpy2pt"/>
        </w:rPr>
        <w:t>tem</w:t>
      </w:r>
      <w:proofErr w:type="spellEnd"/>
      <w:r>
        <w:t xml:space="preserve"> miejscu jest użyte niezręcznie zam. </w:t>
      </w:r>
      <w:r>
        <w:rPr>
          <w:rStyle w:val="Teksttreci2KursywaOdstpy0pt"/>
        </w:rPr>
        <w:t>po prostu, krótko mówiąc.</w:t>
      </w:r>
    </w:p>
    <w:p w:rsidR="001661F7" w:rsidRDefault="0060584A">
      <w:pPr>
        <w:pStyle w:val="Teksttreci20"/>
        <w:framePr w:wrap="none" w:vAnchor="page" w:hAnchor="page" w:x="401" w:y="6432"/>
        <w:numPr>
          <w:ilvl w:val="0"/>
          <w:numId w:val="3"/>
        </w:numPr>
        <w:shd w:val="clear" w:color="auto" w:fill="auto"/>
        <w:tabs>
          <w:tab w:val="left" w:pos="2870"/>
        </w:tabs>
        <w:spacing w:before="0" w:line="200" w:lineRule="exact"/>
        <w:ind w:left="2480" w:firstLine="0"/>
      </w:pPr>
      <w:r>
        <w:t>POKŁOSIE.</w:t>
      </w:r>
    </w:p>
    <w:p w:rsidR="001661F7" w:rsidRDefault="0060584A">
      <w:pPr>
        <w:pStyle w:val="Teksttreci20"/>
        <w:framePr w:w="6734" w:h="4096" w:hRule="exact" w:wrap="none" w:vAnchor="page" w:hAnchor="page" w:x="401" w:y="7334"/>
        <w:numPr>
          <w:ilvl w:val="0"/>
          <w:numId w:val="4"/>
        </w:numPr>
        <w:shd w:val="clear" w:color="auto" w:fill="auto"/>
        <w:tabs>
          <w:tab w:val="left" w:pos="878"/>
        </w:tabs>
        <w:spacing w:before="0" w:after="91" w:line="200" w:lineRule="exact"/>
        <w:ind w:firstLine="560"/>
      </w:pPr>
      <w:r>
        <w:t>Z «Nowej Reformy*.</w:t>
      </w:r>
    </w:p>
    <w:p w:rsidR="001661F7" w:rsidRDefault="0060584A">
      <w:pPr>
        <w:pStyle w:val="Teksttreci20"/>
        <w:framePr w:w="6734" w:h="4096" w:hRule="exact" w:wrap="none" w:vAnchor="page" w:hAnchor="page" w:x="401" w:y="7334"/>
        <w:numPr>
          <w:ilvl w:val="0"/>
          <w:numId w:val="5"/>
        </w:numPr>
        <w:shd w:val="clear" w:color="auto" w:fill="auto"/>
        <w:tabs>
          <w:tab w:val="left" w:pos="804"/>
        </w:tabs>
        <w:spacing w:before="0"/>
        <w:ind w:firstLine="560"/>
      </w:pPr>
      <w:r>
        <w:t xml:space="preserve">Dr </w:t>
      </w:r>
      <w:proofErr w:type="spellStart"/>
      <w:r>
        <w:t>Sch</w:t>
      </w:r>
      <w:proofErr w:type="spellEnd"/>
      <w:r>
        <w:t xml:space="preserve">. odśpiewał pięknym </w:t>
      </w:r>
      <w:r>
        <w:rPr>
          <w:rStyle w:val="Teksttreci2KursywaOdstpy0pt"/>
        </w:rPr>
        <w:t>swym</w:t>
      </w:r>
      <w:r>
        <w:t xml:space="preserve"> głosem (germanizm). (Nr 69 z r. 1906).</w:t>
      </w:r>
    </w:p>
    <w:p w:rsidR="001661F7" w:rsidRDefault="0060584A">
      <w:pPr>
        <w:pStyle w:val="Teksttreci20"/>
        <w:framePr w:w="6734" w:h="4096" w:hRule="exact" w:wrap="none" w:vAnchor="page" w:hAnchor="page" w:x="401" w:y="7334"/>
        <w:numPr>
          <w:ilvl w:val="0"/>
          <w:numId w:val="5"/>
        </w:numPr>
        <w:shd w:val="clear" w:color="auto" w:fill="auto"/>
        <w:tabs>
          <w:tab w:val="left" w:pos="804"/>
        </w:tabs>
        <w:spacing w:before="0"/>
        <w:ind w:firstLine="560"/>
      </w:pPr>
      <w:r>
        <w:t xml:space="preserve">Ministerstwo zezwoliło telegraficznie na wprowadzenie wykładów w języku polskim w </w:t>
      </w:r>
      <w:r>
        <w:rPr>
          <w:rStyle w:val="Teksttreci2KursywaOdstpy0pt"/>
        </w:rPr>
        <w:t>lublińskiej</w:t>
      </w:r>
      <w:r>
        <w:t xml:space="preserve"> (zam. lubelskiej, </w:t>
      </w:r>
      <w:proofErr w:type="spellStart"/>
      <w:r>
        <w:t>rosyj</w:t>
      </w:r>
      <w:proofErr w:type="spellEnd"/>
      <w:r>
        <w:t>. »</w:t>
      </w:r>
      <w:proofErr w:type="spellStart"/>
      <w:r>
        <w:t>lu</w:t>
      </w:r>
      <w:proofErr w:type="spellEnd"/>
      <w:r>
        <w:t xml:space="preserve">- </w:t>
      </w:r>
      <w:proofErr w:type="spellStart"/>
      <w:r>
        <w:t>blinskij</w:t>
      </w:r>
      <w:proofErr w:type="spellEnd"/>
      <w:r>
        <w:t>) szkole handlowej (Nr 245, 1906).</w:t>
      </w:r>
    </w:p>
    <w:p w:rsidR="001661F7" w:rsidRDefault="0060584A">
      <w:pPr>
        <w:pStyle w:val="Teksttreci20"/>
        <w:framePr w:w="6734" w:h="4096" w:hRule="exact" w:wrap="none" w:vAnchor="page" w:hAnchor="page" w:x="401" w:y="7334"/>
        <w:numPr>
          <w:ilvl w:val="0"/>
          <w:numId w:val="5"/>
        </w:numPr>
        <w:shd w:val="clear" w:color="auto" w:fill="auto"/>
        <w:tabs>
          <w:tab w:val="left" w:pos="804"/>
        </w:tabs>
        <w:spacing w:before="0" w:after="224"/>
        <w:ind w:firstLine="560"/>
      </w:pPr>
      <w:proofErr w:type="spellStart"/>
      <w:r>
        <w:rPr>
          <w:rStyle w:val="Teksttreci2KursywaOdstpy0pt"/>
        </w:rPr>
        <w:t>Nuanse</w:t>
      </w:r>
      <w:proofErr w:type="spellEnd"/>
      <w:r>
        <w:t xml:space="preserve"> (zam. odcienie) salonowej </w:t>
      </w:r>
      <w:proofErr w:type="spellStart"/>
      <w:r>
        <w:t>dyalektyki</w:t>
      </w:r>
      <w:proofErr w:type="spellEnd"/>
      <w:r>
        <w:t xml:space="preserve"> (Nr z 5 grudnia 1906).</w:t>
      </w:r>
    </w:p>
    <w:p w:rsidR="001661F7" w:rsidRDefault="0060584A">
      <w:pPr>
        <w:pStyle w:val="Teksttreci20"/>
        <w:framePr w:w="6734" w:h="4096" w:hRule="exact" w:wrap="none" w:vAnchor="page" w:hAnchor="page" w:x="401" w:y="7334"/>
        <w:numPr>
          <w:ilvl w:val="0"/>
          <w:numId w:val="4"/>
        </w:numPr>
        <w:shd w:val="clear" w:color="auto" w:fill="auto"/>
        <w:tabs>
          <w:tab w:val="left" w:pos="878"/>
        </w:tabs>
        <w:spacing w:before="0" w:after="86" w:line="200" w:lineRule="exact"/>
        <w:ind w:firstLine="560"/>
      </w:pPr>
      <w:r>
        <w:t>Z «Przeglądu zdrojowego*.</w:t>
      </w:r>
    </w:p>
    <w:p w:rsidR="001661F7" w:rsidRDefault="0060584A">
      <w:pPr>
        <w:pStyle w:val="Teksttreci20"/>
        <w:framePr w:w="6734" w:h="4096" w:hRule="exact" w:wrap="none" w:vAnchor="page" w:hAnchor="page" w:x="401" w:y="7334"/>
        <w:numPr>
          <w:ilvl w:val="0"/>
          <w:numId w:val="6"/>
        </w:numPr>
        <w:shd w:val="clear" w:color="auto" w:fill="auto"/>
        <w:tabs>
          <w:tab w:val="left" w:pos="804"/>
        </w:tabs>
        <w:spacing w:before="0"/>
        <w:ind w:firstLine="560"/>
      </w:pPr>
      <w:r>
        <w:t xml:space="preserve">Mały Franio szuka </w:t>
      </w:r>
      <w:r>
        <w:rPr>
          <w:rStyle w:val="Teksttreci2KursywaOdstpy0pt"/>
        </w:rPr>
        <w:t>swoją Marylkę</w:t>
      </w:r>
      <w:r>
        <w:t xml:space="preserve"> (zam. swojej Marylki) Nr. 1 z r. 1905.</w:t>
      </w:r>
    </w:p>
    <w:p w:rsidR="001661F7" w:rsidRDefault="0060584A">
      <w:pPr>
        <w:pStyle w:val="Teksttreci20"/>
        <w:framePr w:w="6734" w:h="4096" w:hRule="exact" w:wrap="none" w:vAnchor="page" w:hAnchor="page" w:x="401" w:y="7334"/>
        <w:numPr>
          <w:ilvl w:val="0"/>
          <w:numId w:val="6"/>
        </w:numPr>
        <w:shd w:val="clear" w:color="auto" w:fill="auto"/>
        <w:tabs>
          <w:tab w:val="left" w:pos="834"/>
        </w:tabs>
        <w:spacing w:before="0"/>
        <w:ind w:firstLine="560"/>
      </w:pPr>
      <w:r>
        <w:rPr>
          <w:rStyle w:val="Teksttreci2KursywaOdstpy0pt"/>
        </w:rPr>
        <w:t>»</w:t>
      </w:r>
      <w:proofErr w:type="spellStart"/>
      <w:r>
        <w:rPr>
          <w:rStyle w:val="Teksttreci2KursywaOdstpy0pt"/>
        </w:rPr>
        <w:t>wysełać</w:t>
      </w:r>
      <w:proofErr w:type="spellEnd"/>
      <w:r>
        <w:rPr>
          <w:rStyle w:val="Teksttreci2KursywaOdstpy0pt"/>
        </w:rPr>
        <w:t>«</w:t>
      </w:r>
      <w:r>
        <w:t xml:space="preserve"> i </w:t>
      </w:r>
      <w:r>
        <w:rPr>
          <w:rStyle w:val="Teksttreci2KursywaOdstpy0pt"/>
        </w:rPr>
        <w:t>»</w:t>
      </w:r>
      <w:proofErr w:type="spellStart"/>
      <w:r>
        <w:rPr>
          <w:rStyle w:val="Teksttreci2KursywaOdstpy0pt"/>
        </w:rPr>
        <w:t>oddechać</w:t>
      </w:r>
      <w:proofErr w:type="spellEnd"/>
      <w:r>
        <w:rPr>
          <w:rStyle w:val="Teksttreci2KursywaOdstpy0pt"/>
        </w:rPr>
        <w:t>«</w:t>
      </w:r>
      <w:r>
        <w:t xml:space="preserve"> pisane stale przez »e«. (tamże).</w:t>
      </w:r>
    </w:p>
    <w:p w:rsidR="001661F7" w:rsidRDefault="0060584A">
      <w:pPr>
        <w:pStyle w:val="Teksttreci20"/>
        <w:framePr w:w="6734" w:h="4096" w:hRule="exact" w:wrap="none" w:vAnchor="page" w:hAnchor="page" w:x="401" w:y="7334"/>
        <w:numPr>
          <w:ilvl w:val="0"/>
          <w:numId w:val="6"/>
        </w:numPr>
        <w:shd w:val="clear" w:color="auto" w:fill="auto"/>
        <w:tabs>
          <w:tab w:val="left" w:pos="804"/>
        </w:tabs>
        <w:spacing w:before="0"/>
        <w:ind w:firstLine="560"/>
      </w:pPr>
      <w:r>
        <w:t xml:space="preserve">Nasze zakłady kąpielowe prawie wszystkie były </w:t>
      </w:r>
      <w:r>
        <w:rPr>
          <w:rStyle w:val="Teksttreci2KursywaOdstpy0pt"/>
        </w:rPr>
        <w:t>silnie</w:t>
      </w:r>
      <w:r>
        <w:t xml:space="preserve"> (zam. licznie) reprezentowane (Nr 4 z r. 1905).</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1288" w:y="165"/>
        <w:shd w:val="clear" w:color="auto" w:fill="auto"/>
        <w:spacing w:line="180" w:lineRule="exact"/>
      </w:pPr>
      <w:r>
        <w:lastRenderedPageBreak/>
        <w:t>24</w:t>
      </w:r>
    </w:p>
    <w:p w:rsidR="001661F7" w:rsidRDefault="0060584A">
      <w:pPr>
        <w:pStyle w:val="Nagweklubstopka0"/>
        <w:framePr w:wrap="none" w:vAnchor="page" w:hAnchor="page" w:x="3621" w:y="165"/>
        <w:shd w:val="clear" w:color="auto" w:fill="auto"/>
        <w:spacing w:line="180" w:lineRule="exact"/>
      </w:pPr>
      <w:r>
        <w:t>PORADNIK JĘZYKOWY</w:t>
      </w:r>
    </w:p>
    <w:p w:rsidR="001661F7" w:rsidRDefault="0060584A">
      <w:pPr>
        <w:pStyle w:val="Nagweklubstopka0"/>
        <w:framePr w:wrap="none" w:vAnchor="page" w:hAnchor="page" w:x="7360" w:y="175"/>
        <w:shd w:val="clear" w:color="auto" w:fill="auto"/>
        <w:spacing w:line="180" w:lineRule="exact"/>
      </w:pPr>
      <w:r>
        <w:t>VIII. 2.</w:t>
      </w:r>
    </w:p>
    <w:p w:rsidR="001661F7" w:rsidRDefault="0060584A">
      <w:pPr>
        <w:pStyle w:val="Teksttreci20"/>
        <w:framePr w:w="6730" w:h="9328" w:hRule="exact" w:wrap="none" w:vAnchor="page" w:hAnchor="page" w:x="1269" w:y="696"/>
        <w:numPr>
          <w:ilvl w:val="0"/>
          <w:numId w:val="4"/>
        </w:numPr>
        <w:shd w:val="clear" w:color="auto" w:fill="auto"/>
        <w:tabs>
          <w:tab w:val="left" w:pos="893"/>
        </w:tabs>
        <w:spacing w:before="0" w:after="91" w:line="200" w:lineRule="exact"/>
        <w:ind w:firstLine="560"/>
      </w:pPr>
      <w:r>
        <w:t>Z »Czasu«.</w:t>
      </w:r>
    </w:p>
    <w:p w:rsidR="001661F7" w:rsidRDefault="0060584A">
      <w:pPr>
        <w:pStyle w:val="Teksttreci20"/>
        <w:framePr w:w="6730" w:h="9328" w:hRule="exact" w:wrap="none" w:vAnchor="page" w:hAnchor="page" w:x="1269" w:y="696"/>
        <w:shd w:val="clear" w:color="auto" w:fill="auto"/>
        <w:spacing w:before="0"/>
        <w:ind w:firstLine="560"/>
      </w:pPr>
      <w:r>
        <w:rPr>
          <w:rStyle w:val="Teksttreci2KursywaOdstpy0pt"/>
        </w:rPr>
        <w:t>Błyszczące</w:t>
      </w:r>
      <w:r>
        <w:t xml:space="preserve"> listy (ros. »</w:t>
      </w:r>
      <w:proofErr w:type="spellStart"/>
      <w:r>
        <w:t>blestiaszczyj</w:t>
      </w:r>
      <w:proofErr w:type="spellEnd"/>
      <w:r>
        <w:t xml:space="preserve">« w znacz, świetnie napisany) księżny </w:t>
      </w:r>
      <w:r>
        <w:rPr>
          <w:lang w:val="cs-CZ" w:eastAsia="cs-CZ" w:bidi="cs-CZ"/>
        </w:rPr>
        <w:t xml:space="preserve">Pauliny </w:t>
      </w:r>
      <w:r>
        <w:t xml:space="preserve">Metternich (Nr 276 </w:t>
      </w:r>
      <w:proofErr w:type="spellStart"/>
      <w:r>
        <w:t>wiecz</w:t>
      </w:r>
      <w:proofErr w:type="spellEnd"/>
      <w:r>
        <w:t>. 1907).</w:t>
      </w:r>
    </w:p>
    <w:p w:rsidR="001661F7" w:rsidRDefault="0060584A">
      <w:pPr>
        <w:pStyle w:val="Teksttreci20"/>
        <w:framePr w:w="6730" w:h="9328" w:hRule="exact" w:wrap="none" w:vAnchor="page" w:hAnchor="page" w:x="1269" w:y="696"/>
        <w:numPr>
          <w:ilvl w:val="0"/>
          <w:numId w:val="4"/>
        </w:numPr>
        <w:shd w:val="clear" w:color="auto" w:fill="auto"/>
        <w:tabs>
          <w:tab w:val="left" w:pos="889"/>
        </w:tabs>
        <w:spacing w:before="0" w:after="224"/>
        <w:ind w:firstLine="560"/>
      </w:pPr>
      <w:r>
        <w:t xml:space="preserve">Zakaz </w:t>
      </w:r>
      <w:r>
        <w:rPr>
          <w:rStyle w:val="Teksttreci2KursywaOdstpy0pt"/>
        </w:rPr>
        <w:t>trzymania mów</w:t>
      </w:r>
      <w:r>
        <w:t xml:space="preserve"> </w:t>
      </w:r>
      <w:r w:rsidRPr="00A65DEA">
        <w:rPr>
          <w:lang w:eastAsia="en-US" w:bidi="en-US"/>
        </w:rPr>
        <w:t>(</w:t>
      </w:r>
      <w:proofErr w:type="spellStart"/>
      <w:r w:rsidRPr="00A65DEA">
        <w:rPr>
          <w:lang w:eastAsia="en-US" w:bidi="en-US"/>
        </w:rPr>
        <w:t>germ</w:t>
      </w:r>
      <w:proofErr w:type="spellEnd"/>
      <w:r w:rsidRPr="00A65DEA">
        <w:rPr>
          <w:lang w:eastAsia="en-US" w:bidi="en-US"/>
        </w:rPr>
        <w:t xml:space="preserve">. </w:t>
      </w:r>
      <w:r>
        <w:t>»</w:t>
      </w:r>
      <w:proofErr w:type="spellStart"/>
      <w:r>
        <w:t>Rede</w:t>
      </w:r>
      <w:proofErr w:type="spellEnd"/>
      <w:r>
        <w:t xml:space="preserve"> </w:t>
      </w:r>
      <w:proofErr w:type="spellStart"/>
      <w:r>
        <w:t>halten</w:t>
      </w:r>
      <w:proofErr w:type="spellEnd"/>
      <w:r>
        <w:t>«) — w »odezwie« starostwa krakowskiego rozlepianej w Czarnej Wsi w czasie wyborów w maju r. 1907.</w:t>
      </w:r>
    </w:p>
    <w:p w:rsidR="001661F7" w:rsidRDefault="0060584A">
      <w:pPr>
        <w:pStyle w:val="Teksttreci20"/>
        <w:framePr w:w="6730" w:h="9328" w:hRule="exact" w:wrap="none" w:vAnchor="page" w:hAnchor="page" w:x="1269" w:y="696"/>
        <w:shd w:val="clear" w:color="auto" w:fill="auto"/>
        <w:spacing w:before="0" w:after="91" w:line="200" w:lineRule="exact"/>
        <w:ind w:firstLine="560"/>
      </w:pPr>
      <w:r>
        <w:t>Jabłczyński: Romans. (Gebethner i Wolf 1905)</w:t>
      </w:r>
    </w:p>
    <w:p w:rsidR="001661F7" w:rsidRDefault="0060584A">
      <w:pPr>
        <w:pStyle w:val="Teksttreci20"/>
        <w:framePr w:w="6730" w:h="9328" w:hRule="exact" w:wrap="none" w:vAnchor="page" w:hAnchor="page" w:x="1269" w:y="696"/>
        <w:numPr>
          <w:ilvl w:val="0"/>
          <w:numId w:val="7"/>
        </w:numPr>
        <w:shd w:val="clear" w:color="auto" w:fill="auto"/>
        <w:tabs>
          <w:tab w:val="left" w:pos="837"/>
        </w:tabs>
        <w:spacing w:before="0"/>
        <w:ind w:firstLine="560"/>
      </w:pPr>
      <w:r>
        <w:t xml:space="preserve">Potrzeby umysłu </w:t>
      </w:r>
      <w:proofErr w:type="spellStart"/>
      <w:r>
        <w:rPr>
          <w:rStyle w:val="Teksttreci2KursywaOdstpy0pt"/>
        </w:rPr>
        <w:t>zadawalnia</w:t>
      </w:r>
      <w:proofErr w:type="spellEnd"/>
      <w:r>
        <w:t xml:space="preserve"> (zam. zadowala) nauka (s. 63). Natury słabsze </w:t>
      </w:r>
      <w:r>
        <w:rPr>
          <w:rStyle w:val="Teksttreci2KursywaOdstpy0pt"/>
        </w:rPr>
        <w:t>zwyradniają się</w:t>
      </w:r>
      <w:r>
        <w:t xml:space="preserve"> (zam. zwyrodniają się) (s. 120).</w:t>
      </w:r>
    </w:p>
    <w:p w:rsidR="001661F7" w:rsidRDefault="0060584A">
      <w:pPr>
        <w:pStyle w:val="Teksttreci20"/>
        <w:framePr w:w="6730" w:h="9328" w:hRule="exact" w:wrap="none" w:vAnchor="page" w:hAnchor="page" w:x="1269" w:y="696"/>
        <w:numPr>
          <w:ilvl w:val="0"/>
          <w:numId w:val="7"/>
        </w:numPr>
        <w:shd w:val="clear" w:color="auto" w:fill="auto"/>
        <w:tabs>
          <w:tab w:val="left" w:pos="883"/>
        </w:tabs>
        <w:spacing w:before="0"/>
        <w:ind w:firstLine="560"/>
      </w:pPr>
      <w:r>
        <w:t xml:space="preserve">Na </w:t>
      </w:r>
      <w:proofErr w:type="spellStart"/>
      <w:r>
        <w:t>stacyi</w:t>
      </w:r>
      <w:proofErr w:type="spellEnd"/>
      <w:r>
        <w:t xml:space="preserve"> </w:t>
      </w:r>
      <w:r>
        <w:rPr>
          <w:rStyle w:val="Teksttreci2KursywaOdstpy0pt"/>
        </w:rPr>
        <w:t>nikt nie był</w:t>
      </w:r>
      <w:r>
        <w:t xml:space="preserve"> (zam. nie było nikogo (s. 97).</w:t>
      </w:r>
    </w:p>
    <w:p w:rsidR="001661F7" w:rsidRDefault="0060584A">
      <w:pPr>
        <w:pStyle w:val="Teksttreci20"/>
        <w:framePr w:w="6730" w:h="9328" w:hRule="exact" w:wrap="none" w:vAnchor="page" w:hAnchor="page" w:x="1269" w:y="696"/>
        <w:numPr>
          <w:ilvl w:val="0"/>
          <w:numId w:val="7"/>
        </w:numPr>
        <w:shd w:val="clear" w:color="auto" w:fill="auto"/>
        <w:tabs>
          <w:tab w:val="left" w:pos="846"/>
        </w:tabs>
        <w:spacing w:before="0"/>
        <w:ind w:firstLine="560"/>
      </w:pPr>
      <w:r>
        <w:t xml:space="preserve">Oboje robili projekty, ja nie bardzo </w:t>
      </w:r>
      <w:r>
        <w:rPr>
          <w:rStyle w:val="Teksttreci2KursywaOdstpy0pt"/>
        </w:rPr>
        <w:t>przyjmowałem w nich udział</w:t>
      </w:r>
      <w:r>
        <w:t xml:space="preserve"> (s. 124) zamiast «uczestniczyłem, brałem udział«. </w:t>
      </w:r>
      <w:r>
        <w:rPr>
          <w:rStyle w:val="Teksttreci2KursywaOdstpy0pt"/>
        </w:rPr>
        <w:t>Przyjmuję udział</w:t>
      </w:r>
      <w:r>
        <w:t xml:space="preserve"> w życiu </w:t>
      </w:r>
      <w:proofErr w:type="spellStart"/>
      <w:r>
        <w:t>publicznem</w:t>
      </w:r>
      <w:proofErr w:type="spellEnd"/>
      <w:r>
        <w:t xml:space="preserve"> (s. 134).</w:t>
      </w:r>
    </w:p>
    <w:p w:rsidR="001661F7" w:rsidRDefault="0060584A">
      <w:pPr>
        <w:pStyle w:val="Teksttreci20"/>
        <w:framePr w:w="6730" w:h="9328" w:hRule="exact" w:wrap="none" w:vAnchor="page" w:hAnchor="page" w:x="1269" w:y="696"/>
        <w:numPr>
          <w:ilvl w:val="0"/>
          <w:numId w:val="7"/>
        </w:numPr>
        <w:shd w:val="clear" w:color="auto" w:fill="auto"/>
        <w:tabs>
          <w:tab w:val="left" w:pos="837"/>
        </w:tabs>
        <w:spacing w:before="0"/>
        <w:ind w:firstLine="560"/>
      </w:pPr>
      <w:r>
        <w:t xml:space="preserve">Cierpienia </w:t>
      </w:r>
      <w:r>
        <w:rPr>
          <w:rStyle w:val="Teksttreci2KursywaOdstpy0pt"/>
        </w:rPr>
        <w:t>pojedynczej</w:t>
      </w:r>
      <w:r>
        <w:t xml:space="preserve"> (!) biednej kobiety (s. 126). Park napełnia się szmerami </w:t>
      </w:r>
      <w:r>
        <w:rPr>
          <w:rStyle w:val="Teksttreci2KursywaOdstpy0pt"/>
        </w:rPr>
        <w:t>pojedynczych</w:t>
      </w:r>
      <w:r>
        <w:t xml:space="preserve"> głosów (s. 186).</w:t>
      </w:r>
    </w:p>
    <w:p w:rsidR="001661F7" w:rsidRDefault="0060584A">
      <w:pPr>
        <w:pStyle w:val="Teksttreci20"/>
        <w:framePr w:w="6730" w:h="9328" w:hRule="exact" w:wrap="none" w:vAnchor="page" w:hAnchor="page" w:x="1269" w:y="696"/>
        <w:numPr>
          <w:ilvl w:val="0"/>
          <w:numId w:val="7"/>
        </w:numPr>
        <w:shd w:val="clear" w:color="auto" w:fill="auto"/>
        <w:tabs>
          <w:tab w:val="left" w:pos="856"/>
        </w:tabs>
        <w:spacing w:before="0"/>
        <w:ind w:firstLine="560"/>
      </w:pPr>
      <w:r>
        <w:t xml:space="preserve">Maszyna nie może pracować, jak pracować </w:t>
      </w:r>
      <w:r>
        <w:rPr>
          <w:rStyle w:val="Teksttreci2KursywaOdstpy0pt"/>
        </w:rPr>
        <w:t xml:space="preserve">byłaby w stanie </w:t>
      </w:r>
      <w:r>
        <w:t>(s. 150) zam. «jakby mogła«.</w:t>
      </w:r>
    </w:p>
    <w:p w:rsidR="001661F7" w:rsidRDefault="0060584A">
      <w:pPr>
        <w:pStyle w:val="Teksttreci20"/>
        <w:framePr w:w="6730" w:h="9328" w:hRule="exact" w:wrap="none" w:vAnchor="page" w:hAnchor="page" w:x="1269" w:y="696"/>
        <w:numPr>
          <w:ilvl w:val="0"/>
          <w:numId w:val="7"/>
        </w:numPr>
        <w:shd w:val="clear" w:color="auto" w:fill="auto"/>
        <w:tabs>
          <w:tab w:val="left" w:pos="888"/>
        </w:tabs>
        <w:spacing w:before="0"/>
        <w:ind w:firstLine="560"/>
      </w:pPr>
      <w:r>
        <w:rPr>
          <w:rStyle w:val="Teksttreci2KursywaOdstpy0pt"/>
        </w:rPr>
        <w:t>Wyreperować</w:t>
      </w:r>
      <w:r>
        <w:t xml:space="preserve"> (s. 163) zam. «wyreparować«:</w:t>
      </w:r>
    </w:p>
    <w:p w:rsidR="001661F7" w:rsidRDefault="0060584A">
      <w:pPr>
        <w:pStyle w:val="Teksttreci20"/>
        <w:framePr w:w="6730" w:h="9328" w:hRule="exact" w:wrap="none" w:vAnchor="page" w:hAnchor="page" w:x="1269" w:y="696"/>
        <w:numPr>
          <w:ilvl w:val="0"/>
          <w:numId w:val="7"/>
        </w:numPr>
        <w:shd w:val="clear" w:color="auto" w:fill="auto"/>
        <w:tabs>
          <w:tab w:val="left" w:pos="865"/>
        </w:tabs>
        <w:spacing w:before="0"/>
        <w:ind w:firstLine="560"/>
      </w:pPr>
      <w:r>
        <w:t xml:space="preserve">Przyznaję </w:t>
      </w:r>
      <w:r>
        <w:rPr>
          <w:rStyle w:val="Teksttreci2KursywaOdstpy0pt"/>
        </w:rPr>
        <w:t>po trochu</w:t>
      </w:r>
      <w:r>
        <w:t xml:space="preserve"> (zamiast »po trosze«) praw kobiecych (s. 188).</w:t>
      </w:r>
    </w:p>
    <w:p w:rsidR="001661F7" w:rsidRDefault="0060584A">
      <w:pPr>
        <w:pStyle w:val="Teksttreci20"/>
        <w:framePr w:w="6730" w:h="9328" w:hRule="exact" w:wrap="none" w:vAnchor="page" w:hAnchor="page" w:x="1269" w:y="696"/>
        <w:numPr>
          <w:ilvl w:val="0"/>
          <w:numId w:val="7"/>
        </w:numPr>
        <w:shd w:val="clear" w:color="auto" w:fill="auto"/>
        <w:tabs>
          <w:tab w:val="left" w:pos="861"/>
        </w:tabs>
        <w:spacing w:before="0"/>
        <w:ind w:firstLine="560"/>
      </w:pPr>
      <w:proofErr w:type="spellStart"/>
      <w:r>
        <w:t>Akcya</w:t>
      </w:r>
      <w:proofErr w:type="spellEnd"/>
      <w:r>
        <w:t xml:space="preserve"> przybrała charakter walki partyjnej wskutek przyłączania się osób, </w:t>
      </w:r>
      <w:r>
        <w:rPr>
          <w:rStyle w:val="Teksttreci2KursywaOdstpy0pt"/>
        </w:rPr>
        <w:t>którzy</w:t>
      </w:r>
      <w:r>
        <w:t xml:space="preserve"> (!) spodziewali się (s. 193).</w:t>
      </w:r>
    </w:p>
    <w:p w:rsidR="001661F7" w:rsidRDefault="0060584A">
      <w:pPr>
        <w:pStyle w:val="Teksttreci20"/>
        <w:framePr w:w="6730" w:h="9328" w:hRule="exact" w:wrap="none" w:vAnchor="page" w:hAnchor="page" w:x="1269" w:y="696"/>
        <w:numPr>
          <w:ilvl w:val="0"/>
          <w:numId w:val="7"/>
        </w:numPr>
        <w:shd w:val="clear" w:color="auto" w:fill="auto"/>
        <w:tabs>
          <w:tab w:val="left" w:pos="888"/>
        </w:tabs>
        <w:spacing w:before="0"/>
        <w:ind w:firstLine="560"/>
      </w:pPr>
      <w:r>
        <w:t xml:space="preserve">Była bardzo dobrze </w:t>
      </w:r>
      <w:r>
        <w:rPr>
          <w:rStyle w:val="Teksttreci2KursywaOdstpy0pt"/>
        </w:rPr>
        <w:t>uwarunkowana</w:t>
      </w:r>
      <w:r>
        <w:t xml:space="preserve"> zewnętrznie (s. 30).</w:t>
      </w:r>
    </w:p>
    <w:p w:rsidR="001661F7" w:rsidRDefault="0060584A">
      <w:pPr>
        <w:pStyle w:val="Teksttreci20"/>
        <w:framePr w:w="6730" w:h="9328" w:hRule="exact" w:wrap="none" w:vAnchor="page" w:hAnchor="page" w:x="1269" w:y="696"/>
        <w:numPr>
          <w:ilvl w:val="0"/>
          <w:numId w:val="7"/>
        </w:numPr>
        <w:shd w:val="clear" w:color="auto" w:fill="auto"/>
        <w:tabs>
          <w:tab w:val="left" w:pos="947"/>
        </w:tabs>
        <w:spacing w:before="0" w:after="216"/>
        <w:ind w:firstLine="560"/>
      </w:pPr>
      <w:r>
        <w:t xml:space="preserve">Czują one (natury pewne) świat inny, </w:t>
      </w:r>
      <w:r>
        <w:rPr>
          <w:rStyle w:val="Teksttreci2KursywaOdstpy0pt"/>
        </w:rPr>
        <w:t>ich</w:t>
      </w:r>
      <w:r>
        <w:t xml:space="preserve"> własny (zam. «swój własny", bo to się stosuje do podmiotu »one« (s. 300).</w:t>
      </w:r>
    </w:p>
    <w:p w:rsidR="001661F7" w:rsidRDefault="0060584A">
      <w:pPr>
        <w:pStyle w:val="Teksttreci60"/>
        <w:framePr w:w="6730" w:h="9328" w:hRule="exact" w:wrap="none" w:vAnchor="page" w:hAnchor="page" w:x="1269" w:y="696"/>
        <w:shd w:val="clear" w:color="auto" w:fill="auto"/>
        <w:spacing w:before="0" w:after="84" w:line="210" w:lineRule="exact"/>
        <w:ind w:firstLine="560"/>
      </w:pPr>
      <w:r>
        <w:t xml:space="preserve">Wł. Umiński: Świat lodów </w:t>
      </w:r>
      <w:r>
        <w:rPr>
          <w:rStyle w:val="Teksttreci610ptBezpogrubienia"/>
        </w:rPr>
        <w:t>(Warszawa 1907).</w:t>
      </w:r>
    </w:p>
    <w:p w:rsidR="001661F7" w:rsidRDefault="0060584A">
      <w:pPr>
        <w:pStyle w:val="Teksttreci20"/>
        <w:framePr w:w="6730" w:h="9328" w:hRule="exact" w:wrap="none" w:vAnchor="page" w:hAnchor="page" w:x="1269" w:y="696"/>
        <w:numPr>
          <w:ilvl w:val="0"/>
          <w:numId w:val="8"/>
        </w:numPr>
        <w:shd w:val="clear" w:color="auto" w:fill="auto"/>
        <w:tabs>
          <w:tab w:val="left" w:pos="827"/>
        </w:tabs>
        <w:spacing w:before="0"/>
        <w:ind w:firstLine="560"/>
      </w:pPr>
      <w:r>
        <w:t xml:space="preserve">Ławice </w:t>
      </w:r>
      <w:r>
        <w:rPr>
          <w:rStyle w:val="Teksttreci2KursywaOdstpy0pt"/>
        </w:rPr>
        <w:t>mierzące</w:t>
      </w:r>
      <w:r>
        <w:t xml:space="preserve"> kilkadziesiąt mil długości </w:t>
      </w:r>
      <w:r w:rsidRPr="00A65DEA">
        <w:rPr>
          <w:lang w:eastAsia="en-US" w:bidi="en-US"/>
        </w:rPr>
        <w:t>(</w:t>
      </w:r>
      <w:proofErr w:type="spellStart"/>
      <w:r w:rsidRPr="00A65DEA">
        <w:rPr>
          <w:lang w:eastAsia="en-US" w:bidi="en-US"/>
        </w:rPr>
        <w:t>germ</w:t>
      </w:r>
      <w:proofErr w:type="spellEnd"/>
      <w:r w:rsidRPr="00A65DEA">
        <w:rPr>
          <w:lang w:eastAsia="en-US" w:bidi="en-US"/>
        </w:rPr>
        <w:t xml:space="preserve">, </w:t>
      </w:r>
      <w:r>
        <w:t xml:space="preserve">zamiast »mające«) (s. 13) i dalej: góry </w:t>
      </w:r>
      <w:r>
        <w:rPr>
          <w:rStyle w:val="Teksttreci2KursywaOdstpy0pt"/>
        </w:rPr>
        <w:t>mierzyły</w:t>
      </w:r>
      <w:r>
        <w:t xml:space="preserve"> 150 metrów (s. 20).</w:t>
      </w:r>
    </w:p>
    <w:p w:rsidR="001661F7" w:rsidRDefault="0060584A">
      <w:pPr>
        <w:pStyle w:val="Teksttreci20"/>
        <w:framePr w:w="6730" w:h="9328" w:hRule="exact" w:wrap="none" w:vAnchor="page" w:hAnchor="page" w:x="1269" w:y="696"/>
        <w:numPr>
          <w:ilvl w:val="0"/>
          <w:numId w:val="8"/>
        </w:numPr>
        <w:shd w:val="clear" w:color="auto" w:fill="auto"/>
        <w:tabs>
          <w:tab w:val="left" w:pos="883"/>
        </w:tabs>
        <w:spacing w:before="0"/>
        <w:ind w:firstLine="560"/>
      </w:pPr>
      <w:r>
        <w:t xml:space="preserve">Okręt </w:t>
      </w:r>
      <w:r>
        <w:rPr>
          <w:rStyle w:val="Teksttreci2KursywaOdstpy0pt"/>
        </w:rPr>
        <w:t>silnie</w:t>
      </w:r>
      <w:r>
        <w:t xml:space="preserve"> (zam. »mocno«, </w:t>
      </w:r>
      <w:proofErr w:type="spellStart"/>
      <w:r w:rsidRPr="00A65DEA">
        <w:rPr>
          <w:lang w:eastAsia="en-US" w:bidi="en-US"/>
        </w:rPr>
        <w:t>germ</w:t>
      </w:r>
      <w:proofErr w:type="spellEnd"/>
      <w:r w:rsidRPr="00A65DEA">
        <w:rPr>
          <w:lang w:eastAsia="en-US" w:bidi="en-US"/>
        </w:rPr>
        <w:t xml:space="preserve">.) </w:t>
      </w:r>
      <w:r>
        <w:t>zbudowany (s. 14).</w:t>
      </w:r>
    </w:p>
    <w:p w:rsidR="001661F7" w:rsidRDefault="0060584A">
      <w:pPr>
        <w:pStyle w:val="Teksttreci20"/>
        <w:framePr w:w="6730" w:h="9328" w:hRule="exact" w:wrap="none" w:vAnchor="page" w:hAnchor="page" w:x="1269" w:y="696"/>
        <w:numPr>
          <w:ilvl w:val="0"/>
          <w:numId w:val="8"/>
        </w:numPr>
        <w:shd w:val="clear" w:color="auto" w:fill="auto"/>
        <w:tabs>
          <w:tab w:val="left" w:pos="883"/>
        </w:tabs>
        <w:spacing w:before="0"/>
        <w:ind w:firstLine="560"/>
      </w:pPr>
      <w:r>
        <w:rPr>
          <w:rStyle w:val="Teksttreci2KursywaOdstpy0pt"/>
        </w:rPr>
        <w:t>Wielowysp</w:t>
      </w:r>
      <w:r>
        <w:t xml:space="preserve"> (lepiej byłoby «archipelag") (s. 19).</w:t>
      </w:r>
    </w:p>
    <w:p w:rsidR="001661F7" w:rsidRDefault="0060584A">
      <w:pPr>
        <w:pStyle w:val="Teksttreci20"/>
        <w:framePr w:w="6730" w:h="9328" w:hRule="exact" w:wrap="none" w:vAnchor="page" w:hAnchor="page" w:x="1269" w:y="696"/>
        <w:numPr>
          <w:ilvl w:val="0"/>
          <w:numId w:val="8"/>
        </w:numPr>
        <w:shd w:val="clear" w:color="auto" w:fill="auto"/>
        <w:tabs>
          <w:tab w:val="left" w:pos="841"/>
        </w:tabs>
        <w:spacing w:before="0"/>
        <w:ind w:firstLine="560"/>
      </w:pPr>
      <w:r>
        <w:t xml:space="preserve">Roje duchów wyprawiają </w:t>
      </w:r>
      <w:r>
        <w:rPr>
          <w:rStyle w:val="Teksttreci2KursywaOdstpy0pt"/>
        </w:rPr>
        <w:t>swoje</w:t>
      </w:r>
      <w:r>
        <w:t xml:space="preserve"> harce (s. 27). »Swoje« zupełnie zbyteczne, boć </w:t>
      </w:r>
      <w:r>
        <w:rPr>
          <w:rStyle w:val="Teksttreci2KursywaOdstpy0pt"/>
        </w:rPr>
        <w:t>cudzych</w:t>
      </w:r>
      <w:r>
        <w:t xml:space="preserve"> harców wyprawiać nie można </w:t>
      </w:r>
      <w:r w:rsidRPr="00A65DEA">
        <w:rPr>
          <w:lang w:eastAsia="en-US" w:bidi="en-US"/>
        </w:rPr>
        <w:t>(</w:t>
      </w:r>
      <w:proofErr w:type="spellStart"/>
      <w:r w:rsidRPr="00A65DEA">
        <w:rPr>
          <w:lang w:eastAsia="en-US" w:bidi="en-US"/>
        </w:rPr>
        <w:t>germ</w:t>
      </w:r>
      <w:proofErr w:type="spellEnd"/>
      <w:r w:rsidRPr="00A65DEA">
        <w:rPr>
          <w:lang w:eastAsia="en-US" w:bidi="en-US"/>
        </w:rPr>
        <w:t>.).</w:t>
      </w:r>
    </w:p>
    <w:p w:rsidR="001661F7" w:rsidRDefault="0060584A">
      <w:pPr>
        <w:pStyle w:val="Teksttreci20"/>
        <w:framePr w:w="6730" w:h="9328" w:hRule="exact" w:wrap="none" w:vAnchor="page" w:hAnchor="page" w:x="1269" w:y="696"/>
        <w:numPr>
          <w:ilvl w:val="0"/>
          <w:numId w:val="8"/>
        </w:numPr>
        <w:shd w:val="clear" w:color="auto" w:fill="auto"/>
        <w:tabs>
          <w:tab w:val="left" w:pos="888"/>
        </w:tabs>
        <w:spacing w:before="0"/>
        <w:ind w:firstLine="560"/>
      </w:pPr>
      <w:r>
        <w:t xml:space="preserve">Ląd </w:t>
      </w:r>
      <w:r>
        <w:rPr>
          <w:rStyle w:val="Teksttreci2KursywaOdstpy0pt"/>
        </w:rPr>
        <w:t>nie zamieszkały</w:t>
      </w:r>
      <w:r>
        <w:t xml:space="preserve"> (zam. «nie zamieszkany) (s. 38).</w:t>
      </w:r>
    </w:p>
    <w:p w:rsidR="001661F7" w:rsidRDefault="0060584A">
      <w:pPr>
        <w:pStyle w:val="Teksttreci90"/>
        <w:framePr w:w="6730" w:h="265" w:hRule="exact" w:wrap="none" w:vAnchor="page" w:hAnchor="page" w:x="1269" w:y="10316"/>
        <w:shd w:val="clear" w:color="auto" w:fill="auto"/>
        <w:spacing w:before="0" w:line="200" w:lineRule="exact"/>
        <w:ind w:right="260" w:firstLine="0"/>
      </w:pPr>
      <w:r>
        <w:t>B. Dyakowski.</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396" w:y="185"/>
        <w:shd w:val="clear" w:color="auto" w:fill="auto"/>
        <w:spacing w:line="180" w:lineRule="exact"/>
      </w:pPr>
      <w:r>
        <w:lastRenderedPageBreak/>
        <w:t>VIII. 2.</w:t>
      </w:r>
    </w:p>
    <w:p w:rsidR="001661F7" w:rsidRDefault="0060584A">
      <w:pPr>
        <w:pStyle w:val="Nagweklubstopka0"/>
        <w:framePr w:wrap="none" w:vAnchor="page" w:hAnchor="page" w:x="2652" w:y="189"/>
        <w:shd w:val="clear" w:color="auto" w:fill="auto"/>
        <w:spacing w:line="180" w:lineRule="exact"/>
      </w:pPr>
      <w:r>
        <w:t>PORADNIK JĘZYKOWY</w:t>
      </w:r>
    </w:p>
    <w:p w:rsidR="001661F7" w:rsidRDefault="0060584A">
      <w:pPr>
        <w:pStyle w:val="Teksttreci60"/>
        <w:framePr w:wrap="none" w:vAnchor="page" w:hAnchor="page" w:x="387" w:y="943"/>
        <w:numPr>
          <w:ilvl w:val="0"/>
          <w:numId w:val="3"/>
        </w:numPr>
        <w:shd w:val="clear" w:color="auto" w:fill="auto"/>
        <w:tabs>
          <w:tab w:val="left" w:pos="766"/>
        </w:tabs>
        <w:spacing w:before="0" w:line="210" w:lineRule="exact"/>
        <w:ind w:left="440"/>
      </w:pPr>
      <w:r>
        <w:t xml:space="preserve">W SPRAWIE PISOWNI </w:t>
      </w:r>
      <w:r w:rsidRPr="00A65DEA">
        <w:rPr>
          <w:lang w:eastAsia="en-US" w:bidi="en-US"/>
        </w:rPr>
        <w:t xml:space="preserve">PROF. </w:t>
      </w:r>
      <w:r>
        <w:t>KRYŃSKIEGO.</w:t>
      </w:r>
    </w:p>
    <w:p w:rsidR="001661F7" w:rsidRDefault="0060584A">
      <w:pPr>
        <w:pStyle w:val="Teksttreci20"/>
        <w:framePr w:w="6763" w:h="8992" w:hRule="exact" w:wrap="none" w:vAnchor="page" w:hAnchor="page" w:x="387" w:y="1777"/>
        <w:shd w:val="clear" w:color="auto" w:fill="auto"/>
        <w:spacing w:before="0"/>
        <w:ind w:firstLine="560"/>
      </w:pPr>
      <w:r>
        <w:rPr>
          <w:rStyle w:val="PogrubienieTeksttreci2105pt"/>
        </w:rPr>
        <w:t xml:space="preserve">I. </w:t>
      </w:r>
      <w:r>
        <w:t xml:space="preserve">U nas, w Królestwie, jest tak mało osób, zajmujących się samodzielnie badaniem języka polskiego, że każda nowość bywa tu przyjmowana skwapliwie i bezkrytycznie. Taką uwagę nasunęło mi przyjęcie </w:t>
      </w:r>
      <w:proofErr w:type="spellStart"/>
      <w:r>
        <w:t>nietylko</w:t>
      </w:r>
      <w:proofErr w:type="spellEnd"/>
      <w:r>
        <w:t xml:space="preserve"> już przez pisma postępowe i radykalne, ale nawet przez wydawnictwa pedagogiczne pisowni </w:t>
      </w:r>
      <w:r w:rsidRPr="00A65DEA">
        <w:rPr>
          <w:lang w:eastAsia="en-US" w:bidi="en-US"/>
        </w:rPr>
        <w:t xml:space="preserve">prof. </w:t>
      </w:r>
      <w:r>
        <w:t xml:space="preserve">Kryńskiego. Wysoko cenię prace naukowe </w:t>
      </w:r>
      <w:r w:rsidRPr="00A65DEA">
        <w:rPr>
          <w:lang w:eastAsia="en-US" w:bidi="en-US"/>
        </w:rPr>
        <w:t xml:space="preserve">prof. </w:t>
      </w:r>
      <w:r>
        <w:rPr>
          <w:lang w:val="ru-RU" w:eastAsia="ru-RU" w:bidi="ru-RU"/>
        </w:rPr>
        <w:t>К</w:t>
      </w:r>
      <w:r w:rsidRPr="00A65DEA">
        <w:rPr>
          <w:lang w:eastAsia="ru-RU" w:bidi="ru-RU"/>
        </w:rPr>
        <w:t xml:space="preserve">., </w:t>
      </w:r>
      <w:r>
        <w:t>ale w pisowni jego jedna rzecz mię razi, mianowicie nieodró</w:t>
      </w:r>
      <w:r w:rsidR="00A65DEA">
        <w:t>ż</w:t>
      </w:r>
      <w:r>
        <w:t xml:space="preserve">nianie w narzędniku i miejscowniku liczby </w:t>
      </w:r>
      <w:r>
        <w:rPr>
          <w:lang w:val="cs-CZ" w:eastAsia="cs-CZ" w:bidi="cs-CZ"/>
        </w:rPr>
        <w:t xml:space="preserve">pojed, </w:t>
      </w:r>
      <w:r>
        <w:t xml:space="preserve">końcówek dla rodzajów męskiego i nijakiego w przymiotnikach, zaimkach i rzeczownikach, mających odmianę przymiotnikową, a więc: </w:t>
      </w:r>
      <w:r>
        <w:rPr>
          <w:lang w:val="cs-CZ" w:eastAsia="cs-CZ" w:bidi="cs-CZ"/>
        </w:rPr>
        <w:t>dobr</w:t>
      </w:r>
      <w:proofErr w:type="spellStart"/>
      <w:r>
        <w:rPr>
          <w:rStyle w:val="Teksttreci2KursywaOdstpy0pt"/>
        </w:rPr>
        <w:t>ym</w:t>
      </w:r>
      <w:proofErr w:type="spellEnd"/>
      <w:r>
        <w:t xml:space="preserve"> dzieckiem, </w:t>
      </w:r>
      <w:r>
        <w:rPr>
          <w:lang w:val="cs-CZ" w:eastAsia="cs-CZ" w:bidi="cs-CZ"/>
        </w:rPr>
        <w:t>dobr</w:t>
      </w:r>
      <w:proofErr w:type="spellStart"/>
      <w:r>
        <w:rPr>
          <w:rStyle w:val="Teksttreci2KursywaOdstpy0pt"/>
        </w:rPr>
        <w:t>ym</w:t>
      </w:r>
      <w:proofErr w:type="spellEnd"/>
      <w:r>
        <w:t xml:space="preserve"> człowiekiem, w Zakopanym, </w:t>
      </w:r>
      <w:proofErr w:type="spellStart"/>
      <w:r>
        <w:t>pot</w:t>
      </w:r>
      <w:r>
        <w:rPr>
          <w:rStyle w:val="Teksttreci2KursywaOdstpy0pt"/>
        </w:rPr>
        <w:t>ym</w:t>
      </w:r>
      <w:proofErr w:type="spellEnd"/>
      <w:r>
        <w:t xml:space="preserve"> itd.</w:t>
      </w:r>
    </w:p>
    <w:p w:rsidR="001661F7" w:rsidRDefault="0060584A">
      <w:pPr>
        <w:pStyle w:val="Teksttreci20"/>
        <w:framePr w:w="6763" w:h="8992" w:hRule="exact" w:wrap="none" w:vAnchor="page" w:hAnchor="page" w:x="387" w:y="1777"/>
        <w:shd w:val="clear" w:color="auto" w:fill="auto"/>
        <w:spacing w:before="0"/>
        <w:ind w:firstLine="560"/>
      </w:pPr>
      <w:r>
        <w:t xml:space="preserve">Pisownia taka sprzeciwia się: 1) wymawianiu wykształconego ogółu, 2) sprowadza dwuznaczniki. Np. «Artysta prawdziwy posiada w sobie, w swym duchu zasób treści idealnej, którą pragnie oddziałać na społeczeństwo i przez to przyczynić się do sformułowania żyjących w </w:t>
      </w:r>
      <w:proofErr w:type="spellStart"/>
      <w:r>
        <w:t>niem</w:t>
      </w:r>
      <w:proofErr w:type="spellEnd"/>
      <w:r>
        <w:t xml:space="preserve"> (t. j. społeczeństwie, ideałów". Jeżeli w zdaniu </w:t>
      </w:r>
      <w:proofErr w:type="spellStart"/>
      <w:r>
        <w:t>tem</w:t>
      </w:r>
      <w:proofErr w:type="spellEnd"/>
      <w:r>
        <w:t xml:space="preserve">, </w:t>
      </w:r>
      <w:proofErr w:type="spellStart"/>
      <w:r>
        <w:t>wyjętem</w:t>
      </w:r>
      <w:proofErr w:type="spellEnd"/>
      <w:r>
        <w:t xml:space="preserve"> z pracy </w:t>
      </w:r>
      <w:r>
        <w:rPr>
          <w:lang w:val="fr-FR" w:eastAsia="fr-FR" w:bidi="fr-FR"/>
        </w:rPr>
        <w:t xml:space="preserve">prof. H. </w:t>
      </w:r>
      <w:r w:rsidRPr="00A65DEA">
        <w:rPr>
          <w:lang w:eastAsia="en-US" w:bidi="en-US"/>
        </w:rPr>
        <w:t xml:space="preserve">Struvego </w:t>
      </w:r>
      <w:r>
        <w:t xml:space="preserve">p. t. «Sztuka i piękno«, użyjemy pisowni </w:t>
      </w:r>
      <w:r w:rsidRPr="00A65DEA">
        <w:rPr>
          <w:lang w:eastAsia="en-US" w:bidi="en-US"/>
        </w:rPr>
        <w:t xml:space="preserve">prof. </w:t>
      </w:r>
      <w:r>
        <w:t xml:space="preserve">Kryńskiego i napiszemy </w:t>
      </w:r>
      <w:r>
        <w:rPr>
          <w:rStyle w:val="Teksttreci2KursywaOdstpy0pt"/>
        </w:rPr>
        <w:t>żyjących w nim,</w:t>
      </w:r>
      <w:r>
        <w:t xml:space="preserve"> w takim razie powstanie dwuznacznik, gdyż nie będziemy wiedzieli, czy ma to oznaczać: </w:t>
      </w:r>
      <w:r>
        <w:rPr>
          <w:rStyle w:val="Teksttreci2KursywaOdstpy0pt"/>
        </w:rPr>
        <w:t>żyjących w artyście</w:t>
      </w:r>
      <w:r>
        <w:t xml:space="preserve">, czy też </w:t>
      </w:r>
      <w:r>
        <w:rPr>
          <w:rStyle w:val="Teksttreci2KursywaOdstpy0pt"/>
        </w:rPr>
        <w:t>żyjących w społeczeństwie.</w:t>
      </w:r>
    </w:p>
    <w:p w:rsidR="001661F7" w:rsidRDefault="0060584A">
      <w:pPr>
        <w:pStyle w:val="Teksttreci20"/>
        <w:framePr w:w="6763" w:h="8992" w:hRule="exact" w:wrap="none" w:vAnchor="page" w:hAnchor="page" w:x="387" w:y="1777"/>
        <w:shd w:val="clear" w:color="auto" w:fill="auto"/>
        <w:spacing w:before="0"/>
        <w:ind w:firstLine="560"/>
      </w:pPr>
      <w:r w:rsidRPr="00A65DEA">
        <w:rPr>
          <w:lang w:eastAsia="en-US" w:bidi="en-US"/>
        </w:rPr>
        <w:t xml:space="preserve">Prof. </w:t>
      </w:r>
      <w:r>
        <w:t xml:space="preserve">Kryński zwalcza rzekomo dowolne prawidło Kopczyńskiego, ale, zdaje się, że sam znajduje się pod wpływem gramatyki języka rosyjskiego, w którym przez czas dłuższy wykładał łacinę i francuszczyznę. Język rosyjski nie zna różnic w wyżej wymienionych końcówkach i stąd pisownia </w:t>
      </w:r>
      <w:r w:rsidRPr="00A65DEA">
        <w:rPr>
          <w:lang w:eastAsia="en-US" w:bidi="en-US"/>
        </w:rPr>
        <w:t xml:space="preserve">prof. </w:t>
      </w:r>
      <w:r>
        <w:rPr>
          <w:lang w:val="ru-RU" w:eastAsia="ru-RU" w:bidi="ru-RU"/>
        </w:rPr>
        <w:t>К</w:t>
      </w:r>
      <w:r w:rsidRPr="00A65DEA">
        <w:rPr>
          <w:lang w:eastAsia="ru-RU" w:bidi="ru-RU"/>
        </w:rPr>
        <w:t xml:space="preserve">., </w:t>
      </w:r>
      <w:r>
        <w:t xml:space="preserve">zapewne nieświadomie, nagina język polski do ruszczyzny. Ze </w:t>
      </w:r>
      <w:r w:rsidRPr="00A65DEA">
        <w:rPr>
          <w:lang w:eastAsia="en-US" w:bidi="en-US"/>
        </w:rPr>
        <w:t xml:space="preserve">prof. </w:t>
      </w:r>
      <w:r>
        <w:rPr>
          <w:lang w:val="ru-RU" w:eastAsia="ru-RU" w:bidi="ru-RU"/>
        </w:rPr>
        <w:t>К</w:t>
      </w:r>
      <w:r w:rsidRPr="00A65DEA">
        <w:rPr>
          <w:lang w:eastAsia="ru-RU" w:bidi="ru-RU"/>
        </w:rPr>
        <w:t xml:space="preserve">. </w:t>
      </w:r>
      <w:r>
        <w:t xml:space="preserve">znajduje się pod wpływem języka rosyjskiego, świadczy też drobny, ale charakterystyczny fakt, że </w:t>
      </w:r>
      <w:r w:rsidRPr="00A65DEA">
        <w:rPr>
          <w:lang w:eastAsia="en-US" w:bidi="en-US"/>
        </w:rPr>
        <w:t xml:space="preserve">prof. </w:t>
      </w:r>
      <w:r>
        <w:rPr>
          <w:lang w:val="ru-RU" w:eastAsia="ru-RU" w:bidi="ru-RU"/>
        </w:rPr>
        <w:t>К</w:t>
      </w:r>
      <w:r w:rsidRPr="00A65DEA">
        <w:rPr>
          <w:lang w:eastAsia="ru-RU" w:bidi="ru-RU"/>
        </w:rPr>
        <w:t xml:space="preserve">. </w:t>
      </w:r>
      <w:r>
        <w:t xml:space="preserve">wprowadził użycie wyrazu </w:t>
      </w:r>
      <w:r>
        <w:rPr>
          <w:rStyle w:val="Teksttreci2KursywaOdstpy0pt"/>
        </w:rPr>
        <w:t>osnowa</w:t>
      </w:r>
      <w:r>
        <w:t xml:space="preserve"> zamiast zupełnie już utartego w naszych gramatykach wyrazu </w:t>
      </w:r>
      <w:r>
        <w:rPr>
          <w:rStyle w:val="Teksttreci2KursywaOdstpy0pt"/>
        </w:rPr>
        <w:t>temat</w:t>
      </w:r>
      <w:r>
        <w:t xml:space="preserve"> (np. czasowniki dwutematowe). Wyraz </w:t>
      </w:r>
      <w:r>
        <w:rPr>
          <w:rStyle w:val="Teksttreci2KursywaOdstpy0pt"/>
        </w:rPr>
        <w:t>osnowa</w:t>
      </w:r>
      <w:r>
        <w:t xml:space="preserve"> w znaczeniu, jakie mu tu nadaje </w:t>
      </w:r>
      <w:r w:rsidRPr="00A65DEA">
        <w:rPr>
          <w:lang w:eastAsia="en-US" w:bidi="en-US"/>
        </w:rPr>
        <w:t xml:space="preserve">prof. </w:t>
      </w:r>
      <w:r>
        <w:rPr>
          <w:lang w:val="ru-RU" w:eastAsia="ru-RU" w:bidi="ru-RU"/>
        </w:rPr>
        <w:t>К</w:t>
      </w:r>
      <w:r w:rsidRPr="00A65DEA">
        <w:rPr>
          <w:lang w:eastAsia="ru-RU" w:bidi="ru-RU"/>
        </w:rPr>
        <w:t xml:space="preserve">., </w:t>
      </w:r>
      <w:r>
        <w:t>jest rusycyzmem.</w:t>
      </w:r>
    </w:p>
    <w:p w:rsidR="001661F7" w:rsidRDefault="0060584A">
      <w:pPr>
        <w:pStyle w:val="Teksttreci20"/>
        <w:framePr w:w="6763" w:h="8992" w:hRule="exact" w:wrap="none" w:vAnchor="page" w:hAnchor="page" w:x="387" w:y="1777"/>
        <w:shd w:val="clear" w:color="auto" w:fill="auto"/>
        <w:spacing w:before="0"/>
        <w:ind w:firstLine="560"/>
      </w:pPr>
      <w:proofErr w:type="spellStart"/>
      <w:r>
        <w:t>Wogóle</w:t>
      </w:r>
      <w:proofErr w:type="spellEnd"/>
      <w:r>
        <w:t xml:space="preserve"> byłoby bardzo </w:t>
      </w:r>
      <w:proofErr w:type="spellStart"/>
      <w:r>
        <w:t>pożądanem</w:t>
      </w:r>
      <w:proofErr w:type="spellEnd"/>
      <w:r>
        <w:t xml:space="preserve">, aby osoby kompetentne zabrały głos w poruszonej przeze mnie sprawie i poddały krytyce fachowej </w:t>
      </w:r>
      <w:proofErr w:type="spellStart"/>
      <w:r>
        <w:t>innowacye</w:t>
      </w:r>
      <w:proofErr w:type="spellEnd"/>
      <w:r>
        <w:t xml:space="preserve"> </w:t>
      </w:r>
      <w:r w:rsidRPr="00A65DEA">
        <w:rPr>
          <w:lang w:eastAsia="en-US" w:bidi="en-US"/>
        </w:rPr>
        <w:t xml:space="preserve">prof. </w:t>
      </w:r>
      <w:r>
        <w:t>Kryńskiego, dla którego cały rozwój języka i literatury po Kopczyńskim nie istnieje, albo też jest stekiem błędów.</w:t>
      </w:r>
    </w:p>
    <w:p w:rsidR="001661F7" w:rsidRDefault="0060584A">
      <w:pPr>
        <w:pStyle w:val="Teksttreci20"/>
        <w:framePr w:w="6763" w:h="261" w:hRule="exact" w:wrap="none" w:vAnchor="page" w:hAnchor="page" w:x="387" w:y="10925"/>
        <w:shd w:val="clear" w:color="auto" w:fill="auto"/>
        <w:spacing w:before="0" w:line="200" w:lineRule="exact"/>
        <w:ind w:right="3250" w:firstLine="0"/>
        <w:jc w:val="right"/>
      </w:pPr>
      <w:r>
        <w:t>Warszawa, d. 27 grudnia 1907 r.</w:t>
      </w:r>
    </w:p>
    <w:p w:rsidR="001661F7" w:rsidRDefault="0060584A">
      <w:pPr>
        <w:pStyle w:val="Teksttreci90"/>
        <w:framePr w:wrap="none" w:vAnchor="page" w:hAnchor="page" w:x="5527" w:y="10926"/>
        <w:shd w:val="clear" w:color="auto" w:fill="auto"/>
        <w:spacing w:before="0" w:line="200" w:lineRule="exact"/>
        <w:ind w:firstLine="0"/>
        <w:jc w:val="left"/>
      </w:pPr>
      <w:r>
        <w:t xml:space="preserve">Jan </w:t>
      </w:r>
      <w:proofErr w:type="spellStart"/>
      <w:r>
        <w:t>Stapecki</w:t>
      </w:r>
      <w:proofErr w:type="spellEnd"/>
      <w:r>
        <w:t>.</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1231" w:y="204"/>
        <w:shd w:val="clear" w:color="auto" w:fill="auto"/>
        <w:spacing w:line="180" w:lineRule="exact"/>
      </w:pPr>
      <w:r>
        <w:lastRenderedPageBreak/>
        <w:t>26</w:t>
      </w:r>
    </w:p>
    <w:p w:rsidR="001661F7" w:rsidRDefault="0060584A">
      <w:pPr>
        <w:pStyle w:val="Nagweklubstopka0"/>
        <w:framePr w:wrap="none" w:vAnchor="page" w:hAnchor="page" w:x="3439" w:y="203"/>
        <w:shd w:val="clear" w:color="auto" w:fill="auto"/>
        <w:spacing w:line="180" w:lineRule="exact"/>
      </w:pPr>
      <w:r>
        <w:t>PORADNIK JĘZYKOWY</w:t>
      </w:r>
    </w:p>
    <w:p w:rsidR="001661F7" w:rsidRDefault="0060584A">
      <w:pPr>
        <w:pStyle w:val="Nagweklubstopka0"/>
        <w:framePr w:wrap="none" w:vAnchor="page" w:hAnchor="page" w:x="7375" w:y="214"/>
        <w:shd w:val="clear" w:color="auto" w:fill="auto"/>
        <w:spacing w:line="180" w:lineRule="exact"/>
      </w:pPr>
      <w:r>
        <w:t xml:space="preserve">VIII. </w:t>
      </w:r>
      <w:r>
        <w:rPr>
          <w:lang w:val="ru-RU" w:eastAsia="ru-RU" w:bidi="ru-RU"/>
        </w:rPr>
        <w:t>2.</w:t>
      </w:r>
    </w:p>
    <w:p w:rsidR="001661F7" w:rsidRDefault="0060584A">
      <w:pPr>
        <w:pStyle w:val="Teksttreci20"/>
        <w:framePr w:w="6816" w:h="10205" w:hRule="exact" w:wrap="none" w:vAnchor="page" w:hAnchor="page" w:x="1226" w:y="746"/>
        <w:shd w:val="clear" w:color="auto" w:fill="auto"/>
        <w:spacing w:before="0" w:after="206" w:line="200" w:lineRule="exact"/>
        <w:ind w:left="80" w:firstLine="0"/>
        <w:jc w:val="center"/>
      </w:pPr>
      <w:r>
        <w:t>ODPOWIEDŹ.</w:t>
      </w:r>
      <w:r>
        <w:rPr>
          <w:vertAlign w:val="superscript"/>
        </w:rPr>
        <w:t>1</w:t>
      </w:r>
      <w:r>
        <w:t>)</w:t>
      </w:r>
    </w:p>
    <w:p w:rsidR="001661F7" w:rsidRDefault="0060584A">
      <w:pPr>
        <w:pStyle w:val="Teksttreci20"/>
        <w:framePr w:w="6816" w:h="10205" w:hRule="exact" w:wrap="none" w:vAnchor="page" w:hAnchor="page" w:x="1226" w:y="746"/>
        <w:numPr>
          <w:ilvl w:val="0"/>
          <w:numId w:val="9"/>
        </w:numPr>
        <w:shd w:val="clear" w:color="auto" w:fill="auto"/>
        <w:tabs>
          <w:tab w:val="left" w:pos="846"/>
        </w:tabs>
        <w:spacing w:before="0"/>
        <w:ind w:firstLine="580"/>
      </w:pPr>
      <w:r>
        <w:t>Ponieważ poruszone w powyższym liście pytanie z zakresu gramatyki (niejednokrotnie już roztrząsane i wyjaśniane) przedstawia się autorowi listu jako »nowość« i to nowość, która go »razi«, dajemy przeto, zgodnie z życzeniem Szanownego Redaktora »Poradnika«, konieczne w sprawie tej wyjaśnienia.</w:t>
      </w:r>
    </w:p>
    <w:p w:rsidR="001661F7" w:rsidRDefault="0060584A">
      <w:pPr>
        <w:pStyle w:val="Teksttreci20"/>
        <w:framePr w:w="6816" w:h="10205" w:hRule="exact" w:wrap="none" w:vAnchor="page" w:hAnchor="page" w:x="1226" w:y="746"/>
        <w:shd w:val="clear" w:color="auto" w:fill="auto"/>
        <w:spacing w:before="0"/>
        <w:ind w:firstLine="580"/>
      </w:pPr>
      <w:r>
        <w:rPr>
          <w:lang w:val="cs-CZ" w:eastAsia="cs-CZ" w:bidi="cs-CZ"/>
        </w:rPr>
        <w:t xml:space="preserve">Przedewszystkim </w:t>
      </w:r>
      <w:r>
        <w:t xml:space="preserve">zaznaczyć musimy dla wiadomości autora listu, że w książkach, mających za przedmiot naukę języka polskiego, </w:t>
      </w:r>
      <w:proofErr w:type="spellStart"/>
      <w:r>
        <w:t>oddawna</w:t>
      </w:r>
      <w:proofErr w:type="spellEnd"/>
      <w:r>
        <w:t xml:space="preserve"> wyłożono, że przepis Kopczyńskiego, zalecający pisać </w:t>
      </w:r>
      <w:r>
        <w:rPr>
          <w:rStyle w:val="Teksttreci2KursywaOdstpy0pt"/>
          <w:lang w:val="cs-CZ" w:eastAsia="cs-CZ" w:bidi="cs-CZ"/>
        </w:rPr>
        <w:t xml:space="preserve">ém </w:t>
      </w:r>
      <w:r>
        <w:t xml:space="preserve">w przymiotnikach nijakich, a </w:t>
      </w:r>
      <w:proofErr w:type="spellStart"/>
      <w:r>
        <w:rPr>
          <w:rStyle w:val="Teksttreci2KursywaOdstpy0pt"/>
        </w:rPr>
        <w:t>ym</w:t>
      </w:r>
      <w:proofErr w:type="spellEnd"/>
      <w:r>
        <w:t xml:space="preserve"> w męskich, jest przepisem sztucznym, dowolnie językowi narzuconym. W nauce nazywa się on fałszywym, błędnym, dla tego, że twórca tego przepisu nie oparł go na faktach i zjawiskach rzeczywistych, z języka zaczerpniętych, ale wysnuł go z własnej fantazji i sformułował według swojego osobistego życzenia, </w:t>
      </w:r>
      <w:proofErr w:type="spellStart"/>
      <w:r>
        <w:t>innemi</w:t>
      </w:r>
      <w:proofErr w:type="spellEnd"/>
      <w:r>
        <w:t xml:space="preserve"> słowy: przepis przez Kopczyńskiego zalecony nie przedstawia istotnej właściwości języka polskiego, ale jest tylko  wyrazem upodobania samego twórcy, jego osobistego widzimisię.</w:t>
      </w:r>
    </w:p>
    <w:p w:rsidR="001661F7" w:rsidRDefault="0060584A">
      <w:pPr>
        <w:pStyle w:val="Teksttreci20"/>
        <w:framePr w:w="6816" w:h="10205" w:hRule="exact" w:wrap="none" w:vAnchor="page" w:hAnchor="page" w:x="1226" w:y="746"/>
        <w:shd w:val="clear" w:color="auto" w:fill="auto"/>
        <w:spacing w:before="0"/>
        <w:ind w:firstLine="580"/>
      </w:pPr>
      <w:r>
        <w:t xml:space="preserve">Dla dokładniejszego rzeczy wyjaśnienia dodać należy, że zalecona przez Kopczyńskiego różnica rodzajowych zakończeń na piśmie nie odpowiadała bynajmniej żywej mowie ogółu; ogół wcale różnicy tej nie znał i zupełnie jej nie odczuwał. Wiedział to dobrze sam Kopczyński, i dla tego w zakończeniu </w:t>
      </w:r>
      <w:r>
        <w:rPr>
          <w:rStyle w:val="Teksttreci2KursywaOdstpy0pt"/>
          <w:lang w:val="cs-CZ" w:eastAsia="cs-CZ" w:bidi="cs-CZ"/>
        </w:rPr>
        <w:t>é</w:t>
      </w:r>
      <w:r>
        <w:t xml:space="preserve">m, które przeznaczył dla rodzaju nijakiego, kazał literę </w:t>
      </w:r>
      <w:r>
        <w:rPr>
          <w:rStyle w:val="Teksttreci2KursywaOdstpy0pt"/>
          <w:lang w:val="cs-CZ" w:eastAsia="cs-CZ" w:bidi="cs-CZ"/>
        </w:rPr>
        <w:t>é</w:t>
      </w:r>
      <w:r>
        <w:rPr>
          <w:lang w:val="cs-CZ" w:eastAsia="cs-CZ" w:bidi="cs-CZ"/>
        </w:rPr>
        <w:t xml:space="preserve"> </w:t>
      </w:r>
      <w:r>
        <w:t xml:space="preserve">kreskować, aby tym sposobem zakończenie </w:t>
      </w:r>
      <w:r>
        <w:rPr>
          <w:rStyle w:val="Teksttreci2KursywaOdstpy0pt"/>
          <w:lang w:val="cs-CZ" w:eastAsia="cs-CZ" w:bidi="cs-CZ"/>
        </w:rPr>
        <w:t>é</w:t>
      </w:r>
      <w:r>
        <w:rPr>
          <w:rStyle w:val="Teksttreci2KursywaOdstpy0pt"/>
        </w:rPr>
        <w:t>m</w:t>
      </w:r>
      <w:r>
        <w:t xml:space="preserve"> w wymawianiu </w:t>
      </w:r>
      <w:proofErr w:type="spellStart"/>
      <w:r>
        <w:t>jaknajmniej</w:t>
      </w:r>
      <w:proofErr w:type="spellEnd"/>
      <w:r>
        <w:t xml:space="preserve"> różniło się od </w:t>
      </w:r>
      <w:proofErr w:type="spellStart"/>
      <w:r>
        <w:rPr>
          <w:rStyle w:val="Teksttreci2KursywaOdstpy0pt"/>
        </w:rPr>
        <w:t>ym</w:t>
      </w:r>
      <w:proofErr w:type="spellEnd"/>
      <w:r>
        <w:rPr>
          <w:rStyle w:val="Teksttreci2KursywaOdstpy0pt"/>
        </w:rPr>
        <w:t>.</w:t>
      </w:r>
      <w:r>
        <w:t xml:space="preserve"> Chodziło mu widocznie o zachowywanie różnicy na papierze. Dziś, kiedy kreskowania </w:t>
      </w:r>
      <w:r>
        <w:rPr>
          <w:rStyle w:val="Teksttreci2KursywaOdstpy0pt"/>
          <w:lang w:val="cs-CZ" w:eastAsia="cs-CZ" w:bidi="cs-CZ"/>
        </w:rPr>
        <w:t>é</w:t>
      </w:r>
      <w:r>
        <w:t xml:space="preserve"> w piśmie </w:t>
      </w:r>
      <w:proofErr w:type="spellStart"/>
      <w:r>
        <w:t>wogóle</w:t>
      </w:r>
      <w:proofErr w:type="spellEnd"/>
      <w:r>
        <w:t xml:space="preserve"> zaniechaliśmy, zastąpiwszy je wszędzie e otwartym, różnica zakończeń </w:t>
      </w:r>
      <w:r>
        <w:rPr>
          <w:rStyle w:val="Teksttreci2KursywaOdstpy0pt"/>
        </w:rPr>
        <w:t>em</w:t>
      </w:r>
      <w:r>
        <w:t xml:space="preserve"> i </w:t>
      </w:r>
      <w:proofErr w:type="spellStart"/>
      <w:r>
        <w:rPr>
          <w:rStyle w:val="Teksttreci2KursywaOdstpy0pt"/>
        </w:rPr>
        <w:t>ym</w:t>
      </w:r>
      <w:proofErr w:type="spellEnd"/>
      <w:r>
        <w:rPr>
          <w:rStyle w:val="Teksttreci2KursywaOdstpy0pt"/>
        </w:rPr>
        <w:t>,</w:t>
      </w:r>
      <w:r>
        <w:t xml:space="preserve"> przestrzegana w pisowni, mogłaby i w wymawianiu silniej się uwydatnić, gdyby ją istotnie narzucić można było żywemu językowi.</w:t>
      </w:r>
    </w:p>
    <w:p w:rsidR="001661F7" w:rsidRDefault="0060584A">
      <w:pPr>
        <w:pStyle w:val="Teksttreci20"/>
        <w:framePr w:w="6816" w:h="10205" w:hRule="exact" w:wrap="none" w:vAnchor="page" w:hAnchor="page" w:x="1226" w:y="746"/>
        <w:shd w:val="clear" w:color="auto" w:fill="auto"/>
        <w:spacing w:before="0"/>
        <w:ind w:firstLine="580"/>
      </w:pPr>
      <w:r>
        <w:t xml:space="preserve">W każdym razie wprowadzenie tej różnicy do pisowni ma tylko znaczenie przepisu dowolnego, jest nowością bezcelową, </w:t>
      </w:r>
      <w:proofErr w:type="spellStart"/>
      <w:r>
        <w:t>poprostu</w:t>
      </w:r>
      <w:proofErr w:type="spellEnd"/>
      <w:r>
        <w:t xml:space="preserve"> graficzną zabawką, a do tego w praktyce piśmienniczej dosyć uciążliwą; w stosunku zaś do żywego języka usprawiedliwić się nie da ani </w:t>
      </w:r>
      <w:proofErr w:type="spellStart"/>
      <w:r>
        <w:t>historją</w:t>
      </w:r>
      <w:proofErr w:type="spellEnd"/>
      <w:r>
        <w:t xml:space="preserve"> języka, ani </w:t>
      </w:r>
      <w:proofErr w:type="spellStart"/>
      <w:r>
        <w:t>jakiemikolwiek</w:t>
      </w:r>
      <w:proofErr w:type="spellEnd"/>
      <w:r>
        <w:t xml:space="preserve"> zasadami </w:t>
      </w:r>
      <w:proofErr w:type="spellStart"/>
      <w:r>
        <w:t>naukowemi</w:t>
      </w:r>
      <w:proofErr w:type="spellEnd"/>
      <w:r>
        <w:t>, jest bowiem sprzeczne z przes</w:t>
      </w:r>
      <w:r w:rsidR="00A65DEA">
        <w:t>złością j</w:t>
      </w:r>
      <w:r>
        <w:t xml:space="preserve">ęzyka i niezgodne z wymawianiem </w:t>
      </w:r>
      <w:proofErr w:type="spellStart"/>
      <w:r>
        <w:t>spółczesnym</w:t>
      </w:r>
      <w:proofErr w:type="spellEnd"/>
      <w:r>
        <w:t xml:space="preserve"> ogółu. Ktokolwiek chce poznać dowodnie, jak się ta rzecz miała w przeszłości, niech zada sobie trud (bardzo zresztą przyjemny i wdzięczny) i zajrzy do dawnych druków polskich wieku XVI, choćby np. do </w:t>
      </w:r>
      <w:r>
        <w:rPr>
          <w:lang w:val="ru-RU" w:eastAsia="ru-RU" w:bidi="ru-RU"/>
        </w:rPr>
        <w:t>В</w:t>
      </w:r>
      <w:proofErr w:type="spellStart"/>
      <w:r>
        <w:t>ibji</w:t>
      </w:r>
      <w:proofErr w:type="spellEnd"/>
      <w:r>
        <w:t xml:space="preserve"> Wujka, do dzieł J. Kochanowskiego, dzieł</w:t>
      </w:r>
    </w:p>
    <w:p w:rsidR="001661F7" w:rsidRDefault="0060584A">
      <w:pPr>
        <w:pStyle w:val="Teksttreci80"/>
        <w:framePr w:wrap="none" w:vAnchor="page" w:hAnchor="page" w:x="1226" w:y="11233"/>
        <w:shd w:val="clear" w:color="auto" w:fill="auto"/>
        <w:spacing w:before="0" w:line="170" w:lineRule="exact"/>
        <w:ind w:left="560" w:firstLine="0"/>
        <w:jc w:val="left"/>
      </w:pPr>
      <w:r>
        <w:t xml:space="preserve">1) Na życzenie </w:t>
      </w:r>
      <w:proofErr w:type="spellStart"/>
      <w:r>
        <w:t>Szan</w:t>
      </w:r>
      <w:proofErr w:type="spellEnd"/>
      <w:r>
        <w:t>. Autora zachowujemy jego pisownię. (Red.).</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420" w:y="344"/>
        <w:shd w:val="clear" w:color="auto" w:fill="auto"/>
        <w:spacing w:line="180" w:lineRule="exact"/>
      </w:pPr>
      <w:r>
        <w:lastRenderedPageBreak/>
        <w:t>VIII. 2.</w:t>
      </w:r>
    </w:p>
    <w:p w:rsidR="001661F7" w:rsidRDefault="0060584A">
      <w:pPr>
        <w:pStyle w:val="Nagweklubstopka0"/>
        <w:framePr w:wrap="none" w:vAnchor="page" w:hAnchor="page" w:x="2729" w:y="339"/>
        <w:shd w:val="clear" w:color="auto" w:fill="auto"/>
        <w:spacing w:line="180" w:lineRule="exact"/>
      </w:pPr>
      <w:r>
        <w:t>PORADNIK JĘZYKOWY</w:t>
      </w:r>
    </w:p>
    <w:p w:rsidR="001661F7" w:rsidRDefault="0060584A">
      <w:pPr>
        <w:pStyle w:val="Nagweklubstopka0"/>
        <w:framePr w:wrap="none" w:vAnchor="page" w:hAnchor="page" w:x="6895" w:y="334"/>
        <w:shd w:val="clear" w:color="auto" w:fill="auto"/>
        <w:spacing w:line="180" w:lineRule="exact"/>
      </w:pPr>
      <w:r>
        <w:t>27</w:t>
      </w:r>
    </w:p>
    <w:p w:rsidR="001661F7" w:rsidRDefault="0060584A">
      <w:pPr>
        <w:pStyle w:val="Teksttreci20"/>
        <w:framePr w:w="6754" w:h="10796" w:hRule="exact" w:wrap="none" w:vAnchor="page" w:hAnchor="page" w:x="391" w:y="813"/>
        <w:shd w:val="clear" w:color="auto" w:fill="auto"/>
        <w:spacing w:before="0"/>
        <w:ind w:firstLine="0"/>
      </w:pPr>
      <w:r>
        <w:t xml:space="preserve">Skargi, lub setek innych starannie drukowanych książek, i zwróci w nich uwagę na formy gramatyczne, o których tu mowa; niech także zechce przyjrzeć się pisowni dzieł, wydawanych w wieku </w:t>
      </w:r>
      <w:r>
        <w:rPr>
          <w:lang w:val="cs-CZ" w:eastAsia="cs-CZ" w:bidi="cs-CZ"/>
        </w:rPr>
        <w:t xml:space="preserve">XVIII-ym </w:t>
      </w:r>
      <w:r>
        <w:t xml:space="preserve">za Stan. Augusta, dzieł </w:t>
      </w:r>
      <w:proofErr w:type="spellStart"/>
      <w:r>
        <w:t>spółczesnych</w:t>
      </w:r>
      <w:proofErr w:type="spellEnd"/>
      <w:r>
        <w:t xml:space="preserve"> Kopczyńskiemu, jak np. Krasickiego, Naruszewicza, Kołłątaja itd., a przekona się naocznie, że stałym zakończeniem w tych przypadkach na oba rodzaje jest </w:t>
      </w:r>
      <w:proofErr w:type="spellStart"/>
      <w:r>
        <w:rPr>
          <w:rStyle w:val="Teksttreci2KursywaOdstpy0pt"/>
        </w:rPr>
        <w:t>ym</w:t>
      </w:r>
      <w:proofErr w:type="spellEnd"/>
      <w:r>
        <w:rPr>
          <w:rStyle w:val="Teksttreci2KursywaOdstpy0pt"/>
        </w:rPr>
        <w:t xml:space="preserve"> (im),</w:t>
      </w:r>
      <w:r>
        <w:t xml:space="preserve"> że przeto mniemana »nowość« jest starą zasadą i odwieczną właściwością języka polskiego.</w:t>
      </w:r>
    </w:p>
    <w:p w:rsidR="001661F7" w:rsidRDefault="0060584A">
      <w:pPr>
        <w:pStyle w:val="Teksttreci20"/>
        <w:framePr w:w="6754" w:h="10796" w:hRule="exact" w:wrap="none" w:vAnchor="page" w:hAnchor="page" w:x="391" w:y="813"/>
        <w:shd w:val="clear" w:color="auto" w:fill="auto"/>
        <w:spacing w:before="0"/>
        <w:ind w:firstLine="580"/>
      </w:pPr>
      <w:r>
        <w:t>Zasada ta nie stanowi jakiegoś odrębnego, wyłącznego znamienia języka naszego, ale jest właściwością wspólną wszystkim językom słowiańskim, jako też innym językom szczepu indoeuropejskiego, a nawet wszystkim językom ludów świata całego, dotąd zbadanym.</w:t>
      </w:r>
    </w:p>
    <w:p w:rsidR="001661F7" w:rsidRDefault="0060584A">
      <w:pPr>
        <w:pStyle w:val="Teksttreci20"/>
        <w:framePr w:w="6754" w:h="10796" w:hRule="exact" w:wrap="none" w:vAnchor="page" w:hAnchor="page" w:x="391" w:y="813"/>
        <w:shd w:val="clear" w:color="auto" w:fill="auto"/>
        <w:spacing w:before="0"/>
        <w:ind w:firstLine="580"/>
      </w:pPr>
      <w:r>
        <w:t xml:space="preserve">Gdyby mimo tę zgodność ogólną język polski w swoim rozwoju dziejowym wyrobił samodzielnie zasadę odróżniania rodzaju nijakiego od męskiego w powyższych przypadkach, jako właściwość odrębną, wówczas niewątpliwie świadectwa takiego faktu, w języku żywym dokonanego, </w:t>
      </w:r>
      <w:proofErr w:type="spellStart"/>
      <w:r>
        <w:t>pozostaćby</w:t>
      </w:r>
      <w:proofErr w:type="spellEnd"/>
      <w:r>
        <w:t xml:space="preserve"> musiały w zabytkach piśmiennictwa polskiego. Zabytki jednak takiego faktu nie stwierdzają; natomiast wykazują na każdym kroku zasadę wprost przeciwną, tj. zasadę nieodróżniania rodzajów. Jest to prawda w </w:t>
      </w:r>
      <w:proofErr w:type="spellStart"/>
      <w:r>
        <w:t>historyi</w:t>
      </w:r>
      <w:proofErr w:type="spellEnd"/>
      <w:r>
        <w:t xml:space="preserve"> języka znana i niewątpliwa. Pan </w:t>
      </w:r>
      <w:proofErr w:type="spellStart"/>
      <w:r>
        <w:t>Stapecki</w:t>
      </w:r>
      <w:proofErr w:type="spellEnd"/>
      <w:r>
        <w:t xml:space="preserve">, jak z listu jego widać, nie miał o tym wcale wyobrażenia. Inaczej bowiem nie oznajmiałby w liście do »Poradnika«, że pisownia z zakończeniem jednostajnym </w:t>
      </w:r>
      <w:proofErr w:type="spellStart"/>
      <w:r>
        <w:rPr>
          <w:rStyle w:val="Teksttreci2KursywaOdstpy0pt"/>
        </w:rPr>
        <w:t>ym</w:t>
      </w:r>
      <w:proofErr w:type="spellEnd"/>
      <w:r>
        <w:rPr>
          <w:rStyle w:val="Teksttreci2KursywaOdstpy0pt"/>
        </w:rPr>
        <w:t xml:space="preserve"> (im)</w:t>
      </w:r>
      <w:r>
        <w:t xml:space="preserve"> jest »nowością«, którą i wydawnictwa przyjmują u nas «skwapliwie i bezkrytycznie«. Podług p. </w:t>
      </w:r>
      <w:proofErr w:type="spellStart"/>
      <w:r>
        <w:t>Stapeckiego</w:t>
      </w:r>
      <w:proofErr w:type="spellEnd"/>
      <w:r>
        <w:t xml:space="preserve"> pisownia ta podlega dwu zarzutom: 1) »sprzeciwia się wymawianiu wykształconego ogółu«, 2) «sprowadza dwuznaczniki". Zarzut pierwszy jest niesłuszny: orzeczenie wprost z prawdą niezgodne; nie stosuje się ono ani »do ogółu", ani do »wykształconego«. Niech p. </w:t>
      </w:r>
      <w:proofErr w:type="spellStart"/>
      <w:r>
        <w:t>Stapecki</w:t>
      </w:r>
      <w:proofErr w:type="spellEnd"/>
      <w:r>
        <w:t xml:space="preserve"> spostrzeżenia swoje nad tym szczegółem powtórzy dokładnie i przeprowadzi je ściśle, a dojdzie niezawodnie do wniosku, że rozróżnianie rodzajów w tych przypadkach jest wymawianiu ogólnemu obce; sam bowiem stwierdzi, że każdy z ludzi </w:t>
      </w:r>
      <w:proofErr w:type="spellStart"/>
      <w:r>
        <w:t>wykształceńszych</w:t>
      </w:r>
      <w:proofErr w:type="spellEnd"/>
      <w:r>
        <w:t xml:space="preserve"> wymawia bezwiednie: mo</w:t>
      </w:r>
      <w:r>
        <w:rPr>
          <w:rStyle w:val="Teksttreci2KursywaOdstpy0pt"/>
        </w:rPr>
        <w:t>im</w:t>
      </w:r>
      <w:r>
        <w:t xml:space="preserve"> zdaniem (nie: </w:t>
      </w:r>
      <w:proofErr w:type="spellStart"/>
      <w:r>
        <w:t>mojem</w:t>
      </w:r>
      <w:proofErr w:type="spellEnd"/>
      <w:r>
        <w:t xml:space="preserve">), jakim prawem, w </w:t>
      </w:r>
      <w:r>
        <w:rPr>
          <w:rStyle w:val="Teksttreci2KursywaOdstpy0pt"/>
        </w:rPr>
        <w:t>tym</w:t>
      </w:r>
      <w:r>
        <w:t xml:space="preserve"> ciężkim położeniu, </w:t>
      </w:r>
      <w:r>
        <w:rPr>
          <w:rStyle w:val="Teksttreci2KursywaOdstpy0pt"/>
        </w:rPr>
        <w:t>im</w:t>
      </w:r>
      <w:r>
        <w:t xml:space="preserve"> prędzej tym lepiej (nie: </w:t>
      </w:r>
      <w:r>
        <w:rPr>
          <w:rStyle w:val="Teksttreci2KursywaOdstpy0pt"/>
        </w:rPr>
        <w:t>jem</w:t>
      </w:r>
      <w:r w:rsidR="00A65DEA">
        <w:t xml:space="preserve"> prędzej </w:t>
      </w:r>
      <w:proofErr w:type="spellStart"/>
      <w:r w:rsidR="00A65DEA">
        <w:t>tem</w:t>
      </w:r>
      <w:proofErr w:type="spellEnd"/>
      <w:r>
        <w:t xml:space="preserve"> lepiej itp. itp.)</w:t>
      </w:r>
    </w:p>
    <w:p w:rsidR="001661F7" w:rsidRDefault="0060584A">
      <w:pPr>
        <w:pStyle w:val="Teksttreci20"/>
        <w:framePr w:w="6754" w:h="10796" w:hRule="exact" w:wrap="none" w:vAnchor="page" w:hAnchor="page" w:x="391" w:y="813"/>
        <w:shd w:val="clear" w:color="auto" w:fill="auto"/>
        <w:spacing w:before="0"/>
        <w:ind w:firstLine="580"/>
      </w:pPr>
      <w:r>
        <w:t xml:space="preserve">Co się tyczy owych dwuznaczników, jakie ma sprowadzać pisownia z jednostajnym zakończeniem </w:t>
      </w:r>
      <w:proofErr w:type="spellStart"/>
      <w:r>
        <w:rPr>
          <w:rStyle w:val="Teksttreci2KursywaOdstpy0pt"/>
        </w:rPr>
        <w:t>ym</w:t>
      </w:r>
      <w:proofErr w:type="spellEnd"/>
      <w:r>
        <w:t xml:space="preserve"> (im), to dla wykazania ich p. </w:t>
      </w:r>
      <w:proofErr w:type="spellStart"/>
      <w:r>
        <w:t>Stapecki</w:t>
      </w:r>
      <w:proofErr w:type="spellEnd"/>
      <w:r>
        <w:t xml:space="preserve"> przytacza zdanie, w którym zastosowanie prawidła Kopczyńskiego ma zabezpieczać od możliwej niejasności; mianowicie użycie formy w </w:t>
      </w:r>
      <w:proofErr w:type="spellStart"/>
      <w:r>
        <w:rPr>
          <w:rStyle w:val="Teksttreci2KursywaOdstpy0pt"/>
        </w:rPr>
        <w:t>niem</w:t>
      </w:r>
      <w:proofErr w:type="spellEnd"/>
      <w:r>
        <w:t xml:space="preserve"> (zam. w </w:t>
      </w:r>
      <w:r>
        <w:rPr>
          <w:rStyle w:val="Teksttreci2KursywaOdstpy0pt"/>
        </w:rPr>
        <w:t>nim</w:t>
      </w:r>
      <w:r>
        <w:t xml:space="preserve">) usuwa </w:t>
      </w:r>
      <w:r>
        <w:rPr>
          <w:lang w:val="cs-CZ" w:eastAsia="cs-CZ" w:bidi="cs-CZ"/>
        </w:rPr>
        <w:t xml:space="preserve">odrazu </w:t>
      </w:r>
      <w:r>
        <w:t xml:space="preserve">dwuznaczność myśli. Wątły to jednak argument i pomoc złudna, gdyż złego </w:t>
      </w:r>
      <w:proofErr w:type="spellStart"/>
      <w:r>
        <w:t>sta</w:t>
      </w:r>
      <w:proofErr w:type="spellEnd"/>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1346" w:y="175"/>
        <w:shd w:val="clear" w:color="auto" w:fill="auto"/>
        <w:spacing w:line="180" w:lineRule="exact"/>
      </w:pPr>
      <w:r>
        <w:lastRenderedPageBreak/>
        <w:t>28</w:t>
      </w:r>
    </w:p>
    <w:p w:rsidR="001661F7" w:rsidRDefault="0060584A">
      <w:pPr>
        <w:pStyle w:val="Nagweklubstopka0"/>
        <w:framePr w:wrap="none" w:vAnchor="page" w:hAnchor="page" w:x="3535" w:y="190"/>
        <w:shd w:val="clear" w:color="auto" w:fill="auto"/>
        <w:spacing w:line="180" w:lineRule="exact"/>
      </w:pPr>
      <w:r>
        <w:t>PORADNIK JĘZYKOW</w:t>
      </w:r>
      <w:r>
        <w:rPr>
          <w:lang w:val="fr-FR" w:eastAsia="fr-FR" w:bidi="fr-FR"/>
        </w:rPr>
        <w:t>Y</w:t>
      </w:r>
    </w:p>
    <w:p w:rsidR="001661F7" w:rsidRDefault="0060584A">
      <w:pPr>
        <w:pStyle w:val="Nagweklubstopka0"/>
        <w:framePr w:wrap="none" w:vAnchor="page" w:hAnchor="page" w:x="7456" w:y="199"/>
        <w:shd w:val="clear" w:color="auto" w:fill="auto"/>
        <w:spacing w:line="180" w:lineRule="exact"/>
      </w:pPr>
      <w:r>
        <w:t>VIII.2.</w:t>
      </w:r>
    </w:p>
    <w:p w:rsidR="001661F7" w:rsidRDefault="0060584A">
      <w:pPr>
        <w:pStyle w:val="Teksttreci20"/>
        <w:framePr w:w="6845" w:h="10782" w:hRule="exact" w:wrap="none" w:vAnchor="page" w:hAnchor="page" w:x="1211" w:y="673"/>
        <w:shd w:val="clear" w:color="auto" w:fill="auto"/>
        <w:spacing w:before="0"/>
        <w:ind w:firstLine="0"/>
      </w:pPr>
      <w:proofErr w:type="spellStart"/>
      <w:r>
        <w:t>nowczo</w:t>
      </w:r>
      <w:proofErr w:type="spellEnd"/>
      <w:r>
        <w:t xml:space="preserve"> nie usuwa. Niech bowiem powyższe zdanie będzie tak </w:t>
      </w:r>
      <w:proofErr w:type="spellStart"/>
      <w:r>
        <w:t>zbubudowane</w:t>
      </w:r>
      <w:proofErr w:type="spellEnd"/>
      <w:r>
        <w:t xml:space="preserve">, że zamiast miejscownika (w </w:t>
      </w:r>
      <w:proofErr w:type="spellStart"/>
      <w:r>
        <w:rPr>
          <w:rStyle w:val="Teksttreci2KursywaOdstpy0pt"/>
        </w:rPr>
        <w:t>niem</w:t>
      </w:r>
      <w:proofErr w:type="spellEnd"/>
      <w:r>
        <w:t xml:space="preserve">) potrzeba użyć dopełniacza (do niego, dla niego, l. t. p.), np. że wypadnie powiedzieć: ..drogich dla </w:t>
      </w:r>
      <w:r>
        <w:rPr>
          <w:rStyle w:val="Teksttreci2KursywaOdstpy0pt"/>
        </w:rPr>
        <w:t>niego</w:t>
      </w:r>
      <w:r>
        <w:t xml:space="preserve"> ideałów. Czy wówczas nie będzie zachodzić ta sama niejasność? Rzecz prosta, że i wtedy nie będzie wiadomo, czy »dla niego« odnosi się do artysty, czy też do społeczeństwa. Taką samą niejasność sprowadzi również użycie celownika, np. ku </w:t>
      </w:r>
      <w:r>
        <w:rPr>
          <w:rStyle w:val="Teksttreci2KursywaOdstpy0pt"/>
        </w:rPr>
        <w:t xml:space="preserve">niemu. </w:t>
      </w:r>
      <w:r>
        <w:t xml:space="preserve">W tych razach dla </w:t>
      </w:r>
      <w:proofErr w:type="spellStart"/>
      <w:r>
        <w:t>uniknienia</w:t>
      </w:r>
      <w:proofErr w:type="spellEnd"/>
      <w:r>
        <w:t xml:space="preserve"> dwuznaczności, postępując logicznie, należałoby także formy: </w:t>
      </w:r>
      <w:r>
        <w:rPr>
          <w:rStyle w:val="Teksttreci2KursywaOdstpy0pt"/>
        </w:rPr>
        <w:t>niego, niemu</w:t>
      </w:r>
      <w:r>
        <w:t xml:space="preserve">, jednostajne na oba rodzaje, przerobić na inne, tj. stworzyć: </w:t>
      </w:r>
      <w:proofErr w:type="spellStart"/>
      <w:r>
        <w:rPr>
          <w:rStyle w:val="Teksttreci2KursywaOdstpy0pt"/>
        </w:rPr>
        <w:t>nigo</w:t>
      </w:r>
      <w:proofErr w:type="spellEnd"/>
      <w:r>
        <w:t xml:space="preserve"> i </w:t>
      </w:r>
      <w:proofErr w:type="spellStart"/>
      <w:r>
        <w:rPr>
          <w:rStyle w:val="Teksttreci2KursywaOdstpy0pt"/>
        </w:rPr>
        <w:t>nimu</w:t>
      </w:r>
      <w:proofErr w:type="spellEnd"/>
      <w:r>
        <w:t xml:space="preserve"> dla rodz. męskiego, a </w:t>
      </w:r>
      <w:r>
        <w:rPr>
          <w:rStyle w:val="Teksttreci2KursywaOdstpy0pt"/>
        </w:rPr>
        <w:t>niego</w:t>
      </w:r>
      <w:r>
        <w:t xml:space="preserve"> i </w:t>
      </w:r>
      <w:r>
        <w:rPr>
          <w:rStyle w:val="Teksttreci2KursywaOdstpy0pt"/>
        </w:rPr>
        <w:t>niemu</w:t>
      </w:r>
      <w:r>
        <w:t xml:space="preserve"> pozostawić dla imion nijakich! Tu jednakże, tj. w dopełniaczu i celowniku nie mamy przeprowadzonego pomysłu Kopczyńskiego. Wszyscy używają form z zakończeniami </w:t>
      </w:r>
      <w:proofErr w:type="spellStart"/>
      <w:r>
        <w:t>jednostajnemi</w:t>
      </w:r>
      <w:proofErr w:type="spellEnd"/>
      <w:r>
        <w:t xml:space="preserve">: </w:t>
      </w:r>
      <w:r>
        <w:rPr>
          <w:rStyle w:val="Teksttreci2KursywaOdstpy0pt"/>
        </w:rPr>
        <w:t>ego, emu</w:t>
      </w:r>
      <w:r>
        <w:t xml:space="preserve"> na oba rodzaje i nikt nie utyskuje na wynikające z tego powodu »dwuznaczniki«. Przyczyna niejasności tkwi oczywiście nie w zakończeniach jednostajnych, lecz w niewłaściwym doborze i układzie wyrazów zdania, w niepoprawnym wysłowieniu.</w:t>
      </w:r>
    </w:p>
    <w:p w:rsidR="001661F7" w:rsidRDefault="0060584A">
      <w:pPr>
        <w:pStyle w:val="Teksttreci20"/>
        <w:framePr w:w="6845" w:h="10782" w:hRule="exact" w:wrap="none" w:vAnchor="page" w:hAnchor="page" w:x="1211" w:y="673"/>
        <w:shd w:val="clear" w:color="auto" w:fill="auto"/>
        <w:spacing w:before="0"/>
        <w:ind w:firstLine="600"/>
      </w:pPr>
      <w:r>
        <w:t xml:space="preserve">Ze p </w:t>
      </w:r>
      <w:proofErr w:type="spellStart"/>
      <w:r>
        <w:t>Stapecki</w:t>
      </w:r>
      <w:proofErr w:type="spellEnd"/>
      <w:r>
        <w:t xml:space="preserve"> należy do ludzi, wierzących w dogmat Kopczyńskiego, bynajmniej to nie dziwi. Ma on sobie, podobnie jak i inni, przepis ten wpojony od dzieciństwa jako regułę, którą znać i w piśmie zachowywać należy jako warunek »poprawnego« pisania. Ale, gdy innym ta wiedza w życiu praktycznym wystarcza, p. </w:t>
      </w:r>
      <w:proofErr w:type="spellStart"/>
      <w:r>
        <w:t>Stapecki</w:t>
      </w:r>
      <w:proofErr w:type="spellEnd"/>
      <w:r>
        <w:t xml:space="preserve"> na niej nie poprzestaje. Jego niepokoi fakt, że wiara w niemylność rzekomego prawidła dzisiaj znacznie osłabła, że ktoś nazywa je przepisem dowolnym, błędnym, i — co gorsza — że nawet szerzą się wydawnictwa, które błędu tego w drukach swoich nie pielęgnują. Spieszy więc w obronie tego, co się obronić nie da i </w:t>
      </w:r>
      <w:proofErr w:type="spellStart"/>
      <w:r>
        <w:t>przedewszystkim</w:t>
      </w:r>
      <w:proofErr w:type="spellEnd"/>
      <w:r>
        <w:t xml:space="preserve"> przypisuje nieposzanowanie tego prawidła moim objaśnieniom gramatycznym. Usiłuje tedy osłabić wartość tych objaśnień, głosząc w natchnieniu, że »pisownia« moja »nagina język polski do ruszczyzny", że ja nie przyznaję rozróżniania zakończeń </w:t>
      </w:r>
      <w:proofErr w:type="spellStart"/>
      <w:r>
        <w:rPr>
          <w:rStyle w:val="Teksttreci2KursywaOdstpy0pt"/>
        </w:rPr>
        <w:t>ym</w:t>
      </w:r>
      <w:proofErr w:type="spellEnd"/>
      <w:r>
        <w:t xml:space="preserve"> i </w:t>
      </w:r>
      <w:r>
        <w:rPr>
          <w:rStyle w:val="Teksttreci2KursywaOdstpy0pt"/>
        </w:rPr>
        <w:t>em</w:t>
      </w:r>
      <w:r>
        <w:t xml:space="preserve"> dla tego... bo »język rosyjski nie zna tych różnic" i że ja sam «znajduję się pod wpływem języka rosyjskiego« i pod wpływem «gramatyki" tegoż języka. </w:t>
      </w:r>
      <w:proofErr w:type="spellStart"/>
      <w:r>
        <w:t>Ktoby</w:t>
      </w:r>
      <w:proofErr w:type="spellEnd"/>
      <w:r>
        <w:t xml:space="preserve"> się był tego spodziewał!</w:t>
      </w:r>
    </w:p>
    <w:p w:rsidR="001661F7" w:rsidRDefault="0060584A">
      <w:pPr>
        <w:pStyle w:val="Teksttreci20"/>
        <w:framePr w:w="6845" w:h="10782" w:hRule="exact" w:wrap="none" w:vAnchor="page" w:hAnchor="page" w:x="1211" w:y="673"/>
        <w:shd w:val="clear" w:color="auto" w:fill="auto"/>
        <w:spacing w:before="0"/>
        <w:ind w:firstLine="600"/>
      </w:pPr>
      <w:r>
        <w:t xml:space="preserve">Czytając te pomysły i domysły pana </w:t>
      </w:r>
      <w:proofErr w:type="spellStart"/>
      <w:r>
        <w:t>Stapeckiego</w:t>
      </w:r>
      <w:proofErr w:type="spellEnd"/>
      <w:r>
        <w:t xml:space="preserve">, oczywistą jest rzeczą, że autor nie zdawał sobie sprawy z tych słów, które mu w natchnieniu </w:t>
      </w:r>
      <w:r>
        <w:rPr>
          <w:lang w:val="cs-CZ" w:eastAsia="cs-CZ" w:bidi="cs-CZ"/>
        </w:rPr>
        <w:t xml:space="preserve">zpod </w:t>
      </w:r>
      <w:r>
        <w:t xml:space="preserve">pióra się wymykały. Widoczna, że na bardzo lichych kombinacjach myślowych opierał swoje nierozważne i dziecinne sądy o wpływach, którym ja w pracach swoich naukowych jakoby ulegam. Każdy przecież zabierający głos w sprawie jako tako naukowej, powinien posiadać pewien zasób wiedzy koniecznej. I tutaj więc panu </w:t>
      </w:r>
      <w:proofErr w:type="spellStart"/>
      <w:r>
        <w:t>Stapeckiemu</w:t>
      </w:r>
      <w:proofErr w:type="spellEnd"/>
      <w:r>
        <w:t xml:space="preserve"> </w:t>
      </w:r>
      <w:proofErr w:type="spellStart"/>
      <w:r>
        <w:t>wiedziećby</w:t>
      </w:r>
      <w:proofErr w:type="spellEnd"/>
      <w:r>
        <w:t xml:space="preserve"> przystało, że nie jeden tylko</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456" w:y="334"/>
        <w:shd w:val="clear" w:color="auto" w:fill="auto"/>
        <w:spacing w:line="180" w:lineRule="exact"/>
      </w:pPr>
      <w:r>
        <w:rPr>
          <w:lang w:val="cs-CZ" w:eastAsia="cs-CZ" w:bidi="cs-CZ"/>
        </w:rPr>
        <w:lastRenderedPageBreak/>
        <w:t>VIII. 2.</w:t>
      </w:r>
    </w:p>
    <w:p w:rsidR="001661F7" w:rsidRDefault="0060584A">
      <w:pPr>
        <w:pStyle w:val="Nagweklubstopka0"/>
        <w:framePr w:wrap="none" w:vAnchor="page" w:hAnchor="page" w:x="2813" w:y="334"/>
        <w:shd w:val="clear" w:color="auto" w:fill="auto"/>
        <w:spacing w:line="180" w:lineRule="exact"/>
      </w:pPr>
      <w:r>
        <w:t>PORADNIK JĘZYKOWY</w:t>
      </w:r>
    </w:p>
    <w:p w:rsidR="001661F7" w:rsidRDefault="0060584A">
      <w:pPr>
        <w:pStyle w:val="Nagweklubstopka0"/>
        <w:framePr w:wrap="none" w:vAnchor="page" w:hAnchor="page" w:x="6927" w:y="329"/>
        <w:shd w:val="clear" w:color="auto" w:fill="auto"/>
        <w:spacing w:line="180" w:lineRule="exact"/>
      </w:pPr>
      <w:r>
        <w:t>29</w:t>
      </w:r>
    </w:p>
    <w:p w:rsidR="001661F7" w:rsidRDefault="0060584A">
      <w:pPr>
        <w:pStyle w:val="Teksttreci20"/>
        <w:framePr w:w="6778" w:h="10782" w:hRule="exact" w:wrap="none" w:vAnchor="page" w:hAnchor="page" w:x="379" w:y="808"/>
        <w:shd w:val="clear" w:color="auto" w:fill="auto"/>
        <w:spacing w:before="0"/>
        <w:ind w:firstLine="0"/>
      </w:pPr>
      <w:r>
        <w:t xml:space="preserve">«język rosyjski" nie zna różnic w wyżej wymienionych końcówkach, ale tak samo nie mają tych różnic wszystkie pozostałe języki słowiańskie. A jeżeli tak, to w mojej </w:t>
      </w:r>
      <w:proofErr w:type="spellStart"/>
      <w:r>
        <w:t>nibyto</w:t>
      </w:r>
      <w:proofErr w:type="spellEnd"/>
      <w:r>
        <w:t xml:space="preserve"> »innowacji« z równą słusznością można było widzieć wpływ czeski, łużycki, serbski, lub inny; p. </w:t>
      </w:r>
      <w:proofErr w:type="spellStart"/>
      <w:r>
        <w:t>Stapeckiemu</w:t>
      </w:r>
      <w:proofErr w:type="spellEnd"/>
      <w:r>
        <w:t xml:space="preserve"> dogodniej było dopatrzeć się tu wpływu rosyjskiego, gdyż, jak powiada, ja sam pod tym wpływem się znajduję. O trafności zaś tego odkrycia świadczyć ma «charakterystyczny fakt« </w:t>
      </w:r>
      <w:r>
        <w:rPr>
          <w:vertAlign w:val="subscript"/>
        </w:rPr>
        <w:t xml:space="preserve"> </w:t>
      </w:r>
      <w:r>
        <w:t xml:space="preserve">że «wprowadziłem użycie (?) wyrazu </w:t>
      </w:r>
      <w:r>
        <w:rPr>
          <w:rStyle w:val="Teksttreci2KursywaOdstpy0pt"/>
        </w:rPr>
        <w:t>osnowa"</w:t>
      </w:r>
      <w:r>
        <w:t xml:space="preserve"> zam. tematu, a w tym znaczeniu — twierdzi p. </w:t>
      </w:r>
      <w:proofErr w:type="spellStart"/>
      <w:r>
        <w:t>Stapecki</w:t>
      </w:r>
      <w:proofErr w:type="spellEnd"/>
      <w:r>
        <w:t xml:space="preserve"> — »wyraz </w:t>
      </w:r>
      <w:r>
        <w:rPr>
          <w:rStyle w:val="Teksttreci2KursywaOdstpy0pt"/>
        </w:rPr>
        <w:t>osnowa</w:t>
      </w:r>
      <w:r>
        <w:t xml:space="preserve"> jest rusycyzmem". I tu więc muszę mu oznajmić, że całe to przęsło jego rozumowania w obliczu logiki jest bez wartości, podpierają je bowiem tylko czcze domysły, które bez wahania powinien między bajki włożyć. Wyraz </w:t>
      </w:r>
      <w:r>
        <w:rPr>
          <w:rStyle w:val="Teksttreci2KursywaOdstpy0pt"/>
        </w:rPr>
        <w:t>osnowa</w:t>
      </w:r>
      <w:r>
        <w:t xml:space="preserve"> w jakimkolwiek użyty znaczeniu, jest niechybnie wyrazem </w:t>
      </w:r>
      <w:proofErr w:type="spellStart"/>
      <w:r>
        <w:t>czystopolskim</w:t>
      </w:r>
      <w:proofErr w:type="spellEnd"/>
      <w:r>
        <w:t xml:space="preserve">, rodzimym; o tym nie może być wątpliwości: powstał z pierwiastka </w:t>
      </w:r>
      <w:r>
        <w:rPr>
          <w:rStyle w:val="Teksttreci2KursywaOdstpy0pt"/>
        </w:rPr>
        <w:t>snu/</w:t>
      </w:r>
      <w:proofErr w:type="spellStart"/>
      <w:r>
        <w:rPr>
          <w:rStyle w:val="Teksttreci2KursywaOdstpy0pt"/>
        </w:rPr>
        <w:t>snow</w:t>
      </w:r>
      <w:proofErr w:type="spellEnd"/>
      <w:r>
        <w:t xml:space="preserve"> i jest wspólny wszystkim językom słowiańskim. W języku polskim używa się on w ośmiu znaczeniach (jak wykazuje Słownik warsz.), między niemi i w owym gramatycznym, zam. temat. Niema więc żadnej podstawy słusznej, żadnego powodu rozumnego do orzekania, że wyr. </w:t>
      </w:r>
      <w:r>
        <w:rPr>
          <w:rStyle w:val="Teksttreci2KursywaOdstpy0pt"/>
        </w:rPr>
        <w:t>osnowa</w:t>
      </w:r>
      <w:r>
        <w:t>, w tym znaczeniu używany, jest rusycyzmem.</w:t>
      </w:r>
    </w:p>
    <w:p w:rsidR="001661F7" w:rsidRDefault="0060584A">
      <w:pPr>
        <w:pStyle w:val="Teksttreci20"/>
        <w:framePr w:w="6778" w:h="10782" w:hRule="exact" w:wrap="none" w:vAnchor="page" w:hAnchor="page" w:x="379" w:y="808"/>
        <w:shd w:val="clear" w:color="auto" w:fill="auto"/>
        <w:spacing w:before="0"/>
        <w:ind w:firstLine="560"/>
      </w:pPr>
      <w:r>
        <w:t xml:space="preserve">Stwierdzam tedy, że wyrazu </w:t>
      </w:r>
      <w:r>
        <w:rPr>
          <w:rStyle w:val="Teksttreci2KursywaOdstpy0pt"/>
        </w:rPr>
        <w:t>osnowa</w:t>
      </w:r>
      <w:r>
        <w:t xml:space="preserve"> używam stale w swych pracach z zupełną świadomością, a skłaniają mię do tego dwie pobudki: 1) przekonanie, że jest on od obcego »tematu« bezwarunkowo lepszy, bo jaśniejszy i plastyczniejszy, gdyż maluje doraźnie pojęcie tego co </w:t>
      </w:r>
      <w:proofErr w:type="spellStart"/>
      <w:r>
        <w:t>łaciń</w:t>
      </w:r>
      <w:proofErr w:type="spellEnd"/>
      <w:r>
        <w:t xml:space="preserve">. wyraz </w:t>
      </w:r>
      <w:r>
        <w:rPr>
          <w:lang w:val="cs-CZ" w:eastAsia="cs-CZ" w:bidi="cs-CZ"/>
        </w:rPr>
        <w:t xml:space="preserve">fundamentum; </w:t>
      </w:r>
      <w:r>
        <w:t xml:space="preserve">2) poszanowanie języka własnego, które nakazuje trzymać się zasady, że zawsze z </w:t>
      </w:r>
      <w:proofErr w:type="spellStart"/>
      <w:r>
        <w:t>dwuch</w:t>
      </w:r>
      <w:proofErr w:type="spellEnd"/>
      <w:r>
        <w:t xml:space="preserve"> wyrazów, obcego i rodzimego, zupełnie równoznacznych, rodzimemu należy się pierwszeństwo przed wyrazem obcym.</w:t>
      </w:r>
    </w:p>
    <w:p w:rsidR="001661F7" w:rsidRDefault="0060584A">
      <w:pPr>
        <w:pStyle w:val="Teksttreci20"/>
        <w:framePr w:w="6778" w:h="10782" w:hRule="exact" w:wrap="none" w:vAnchor="page" w:hAnchor="page" w:x="379" w:y="808"/>
        <w:shd w:val="clear" w:color="auto" w:fill="auto"/>
        <w:spacing w:before="0"/>
        <w:ind w:firstLine="560"/>
      </w:pPr>
      <w:r>
        <w:t xml:space="preserve">W zakończeniu listu p. </w:t>
      </w:r>
      <w:proofErr w:type="spellStart"/>
      <w:r>
        <w:t>Stapecki</w:t>
      </w:r>
      <w:proofErr w:type="spellEnd"/>
      <w:r>
        <w:t xml:space="preserve">, być może dla podniesienia mocy argumentów swoich przeciwko moim «innowacjom», wyraził się, że dla mnie »cały rozwój języka i literatury po Kopczyńskim nie istnieje, albo też jest stekiem błędów". Tak, wyraźnie tak napisał i podpisał »Jan </w:t>
      </w:r>
      <w:proofErr w:type="spellStart"/>
      <w:r>
        <w:t>Stapecki</w:t>
      </w:r>
      <w:proofErr w:type="spellEnd"/>
      <w:r>
        <w:t xml:space="preserve">«. Bywają wybryki fantazji, objawiające się zarówno w czynach jak w słowach, za które nie czyni się winnymi ich sprawców, ponieważ.,, nie wiedzą, co czynią. Zakończenie listu p. </w:t>
      </w:r>
      <w:proofErr w:type="spellStart"/>
      <w:r>
        <w:t>Stapeckiego</w:t>
      </w:r>
      <w:proofErr w:type="spellEnd"/>
      <w:r>
        <w:t xml:space="preserve"> zaliczyć trzeba do wybryków takiej </w:t>
      </w:r>
      <w:proofErr w:type="spellStart"/>
      <w:r>
        <w:t>kategorji</w:t>
      </w:r>
      <w:proofErr w:type="spellEnd"/>
      <w:r>
        <w:t xml:space="preserve">: zmusza do tego: a) widoczne w nim pomieszanie ze sobą pojęć zupełnie różnych (pisownia, język, literatura!) i b) ryczałtowe twierdzenie na fikcji oparte, a tak szpetnie kłamliwe. Fałsz ten staje się jawnym choćby w zestawieniu ze słowami </w:t>
      </w:r>
      <w:proofErr w:type="spellStart"/>
      <w:r>
        <w:t>mojemi</w:t>
      </w:r>
      <w:proofErr w:type="spellEnd"/>
      <w:r>
        <w:t xml:space="preserve"> o języku wieku XIX, które zamykają wstęp do «Gramatyki jęz. pol.« (str. 9): </w:t>
      </w:r>
      <w:r>
        <w:rPr>
          <w:lang w:val="fr-FR" w:eastAsia="fr-FR" w:bidi="fr-FR"/>
        </w:rPr>
        <w:t xml:space="preserve">»... </w:t>
      </w:r>
      <w:r>
        <w:t>Pod względem barwności wysłowienia język polski w szkole</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1262" w:y="156"/>
        <w:shd w:val="clear" w:color="auto" w:fill="auto"/>
        <w:spacing w:line="180" w:lineRule="exact"/>
      </w:pPr>
      <w:r>
        <w:lastRenderedPageBreak/>
        <w:t>30</w:t>
      </w:r>
    </w:p>
    <w:p w:rsidR="001661F7" w:rsidRDefault="0060584A">
      <w:pPr>
        <w:pStyle w:val="Nagweklubstopka0"/>
        <w:framePr w:wrap="none" w:vAnchor="page" w:hAnchor="page" w:x="3662" w:y="166"/>
        <w:shd w:val="clear" w:color="auto" w:fill="auto"/>
        <w:spacing w:line="180" w:lineRule="exact"/>
      </w:pPr>
      <w:r>
        <w:t>PORADNIK JĘZYKOWY</w:t>
      </w:r>
    </w:p>
    <w:p w:rsidR="001661F7" w:rsidRDefault="0060584A">
      <w:pPr>
        <w:pStyle w:val="Nagweklubstopka0"/>
        <w:framePr w:wrap="none" w:vAnchor="page" w:hAnchor="page" w:x="7343" w:y="170"/>
        <w:shd w:val="clear" w:color="auto" w:fill="auto"/>
        <w:spacing w:line="180" w:lineRule="exact"/>
      </w:pPr>
      <w:r>
        <w:t>VIII. 2.</w:t>
      </w:r>
    </w:p>
    <w:p w:rsidR="001661F7" w:rsidRDefault="0060584A">
      <w:pPr>
        <w:pStyle w:val="Teksttreci20"/>
        <w:framePr w:w="6715" w:h="1678" w:hRule="exact" w:wrap="none" w:vAnchor="page" w:hAnchor="page" w:x="1276" w:y="647"/>
        <w:shd w:val="clear" w:color="auto" w:fill="auto"/>
        <w:spacing w:before="0" w:after="100" w:line="250" w:lineRule="exact"/>
        <w:ind w:firstLine="0"/>
      </w:pPr>
      <w:r>
        <w:t xml:space="preserve">wielkich poetów i pierwszorzędnych prozaików minionego stulecia znakomicie się rozwinął i wydoskonalił" Pan </w:t>
      </w:r>
      <w:proofErr w:type="spellStart"/>
      <w:r>
        <w:t>Stapecki</w:t>
      </w:r>
      <w:proofErr w:type="spellEnd"/>
      <w:r>
        <w:t xml:space="preserve"> sąd swój pisał zapewne w wyjątkowo fantastycznym nastroju, gdzie nie przyświecały mu ani promienie wiedzy naukowej, ani nawet zwyczajnej rozwagi.</w:t>
      </w:r>
    </w:p>
    <w:p w:rsidR="001661F7" w:rsidRDefault="0060584A">
      <w:pPr>
        <w:pStyle w:val="Teksttreci90"/>
        <w:framePr w:w="6715" w:h="1678" w:hRule="exact" w:wrap="none" w:vAnchor="page" w:hAnchor="page" w:x="1276" w:y="647"/>
        <w:shd w:val="clear" w:color="auto" w:fill="auto"/>
        <w:tabs>
          <w:tab w:val="left" w:pos="4249"/>
        </w:tabs>
        <w:spacing w:before="0" w:line="200" w:lineRule="exact"/>
        <w:ind w:left="260" w:firstLine="0"/>
        <w:jc w:val="both"/>
      </w:pPr>
      <w:r>
        <w:rPr>
          <w:rStyle w:val="Teksttreci9BezkursywyOdstpy0pt"/>
        </w:rPr>
        <w:t>20. I. 1908.</w:t>
      </w:r>
      <w:r>
        <w:rPr>
          <w:rStyle w:val="Teksttreci9BezkursywyOdstpy0pt"/>
        </w:rPr>
        <w:tab/>
      </w:r>
      <w:r>
        <w:t>Adam Antoni Kryński.</w:t>
      </w:r>
    </w:p>
    <w:p w:rsidR="001661F7" w:rsidRDefault="0060584A">
      <w:pPr>
        <w:pStyle w:val="Teksttreci60"/>
        <w:framePr w:w="6715" w:h="8280" w:hRule="exact" w:wrap="none" w:vAnchor="page" w:hAnchor="page" w:x="1276" w:y="3141"/>
        <w:numPr>
          <w:ilvl w:val="0"/>
          <w:numId w:val="3"/>
        </w:numPr>
        <w:shd w:val="clear" w:color="auto" w:fill="auto"/>
        <w:tabs>
          <w:tab w:val="left" w:pos="2492"/>
        </w:tabs>
        <w:spacing w:before="0" w:after="373" w:line="210" w:lineRule="exact"/>
        <w:ind w:left="2060"/>
      </w:pPr>
      <w:r>
        <w:rPr>
          <w:rStyle w:val="Teksttreci6Odstpy2pt"/>
          <w:b/>
          <w:bCs/>
        </w:rPr>
        <w:t>ROZMAITOŚCI.</w:t>
      </w:r>
    </w:p>
    <w:p w:rsidR="001661F7" w:rsidRDefault="0060584A">
      <w:pPr>
        <w:pStyle w:val="Teksttreci60"/>
        <w:framePr w:w="6715" w:h="8280" w:hRule="exact" w:wrap="none" w:vAnchor="page" w:hAnchor="page" w:x="1276" w:y="3141"/>
        <w:shd w:val="clear" w:color="auto" w:fill="auto"/>
        <w:spacing w:before="0" w:after="24" w:line="210" w:lineRule="exact"/>
        <w:jc w:val="center"/>
      </w:pPr>
      <w:r>
        <w:t>Pisownia grodzieńska.</w:t>
      </w:r>
    </w:p>
    <w:p w:rsidR="001661F7" w:rsidRDefault="0060584A">
      <w:pPr>
        <w:pStyle w:val="Teksttreci20"/>
        <w:framePr w:w="6715" w:h="8280" w:hRule="exact" w:wrap="none" w:vAnchor="page" w:hAnchor="page" w:x="1276" w:y="3141"/>
        <w:shd w:val="clear" w:color="auto" w:fill="auto"/>
        <w:spacing w:before="0"/>
        <w:ind w:firstLine="560"/>
      </w:pPr>
      <w:r>
        <w:t>Na rogach ulic, śród mnóstwa plakatów, głoszących o świątecznych zabawach, czytamy co następuje:</w:t>
      </w:r>
    </w:p>
    <w:p w:rsidR="001661F7" w:rsidRDefault="0060584A">
      <w:pPr>
        <w:pStyle w:val="Teksttreci20"/>
        <w:framePr w:w="6715" w:h="8280" w:hRule="exact" w:wrap="none" w:vAnchor="page" w:hAnchor="page" w:x="1276" w:y="3141"/>
        <w:shd w:val="clear" w:color="auto" w:fill="auto"/>
        <w:spacing w:before="0"/>
        <w:ind w:firstLine="560"/>
      </w:pPr>
      <w:r>
        <w:t xml:space="preserve">W sobotę 29 grudnia 1907 roku Towarzystwo robotników </w:t>
      </w:r>
      <w:proofErr w:type="spellStart"/>
      <w:r>
        <w:rPr>
          <w:rStyle w:val="Teksttreci2KursywaOdstpy0pt"/>
        </w:rPr>
        <w:t>chzisceijan</w:t>
      </w:r>
      <w:proofErr w:type="spellEnd"/>
      <w:r>
        <w:t xml:space="preserve"> urządza dla dzieci </w:t>
      </w:r>
      <w:proofErr w:type="spellStart"/>
      <w:r>
        <w:t>Jodełke</w:t>
      </w:r>
      <w:proofErr w:type="spellEnd"/>
      <w:r>
        <w:t xml:space="preserve"> z tańcami i rozdaniem słodyczy dla dzieci.</w:t>
      </w:r>
    </w:p>
    <w:p w:rsidR="001661F7" w:rsidRDefault="0060584A">
      <w:pPr>
        <w:pStyle w:val="Teksttreci20"/>
        <w:framePr w:w="6715" w:h="8280" w:hRule="exact" w:wrap="none" w:vAnchor="page" w:hAnchor="page" w:x="1276" w:y="3141"/>
        <w:shd w:val="clear" w:color="auto" w:fill="auto"/>
        <w:spacing w:before="0"/>
        <w:ind w:firstLine="560"/>
      </w:pPr>
      <w:r>
        <w:rPr>
          <w:rStyle w:val="Teksttreci2KursywaOdstpy0pt"/>
          <w:lang w:val="cs-CZ" w:eastAsia="cs-CZ" w:bidi="cs-CZ"/>
        </w:rPr>
        <w:t>Tanci:</w:t>
      </w:r>
      <w:r>
        <w:rPr>
          <w:lang w:val="cs-CZ" w:eastAsia="cs-CZ" w:bidi="cs-CZ"/>
        </w:rPr>
        <w:t xml:space="preserve"> </w:t>
      </w:r>
      <w:r>
        <w:t xml:space="preserve">dla dzieci będą </w:t>
      </w:r>
      <w:r>
        <w:rPr>
          <w:rStyle w:val="Teksttreci2KursywaOdstpy0pt"/>
        </w:rPr>
        <w:t>do 10 godzin wieczora</w:t>
      </w:r>
      <w:r>
        <w:t xml:space="preserve"> a potem dla dorosłych.</w:t>
      </w:r>
    </w:p>
    <w:p w:rsidR="001661F7" w:rsidRDefault="0060584A">
      <w:pPr>
        <w:pStyle w:val="Teksttreci20"/>
        <w:framePr w:w="6715" w:h="8280" w:hRule="exact" w:wrap="none" w:vAnchor="page" w:hAnchor="page" w:x="1276" w:y="3141"/>
        <w:shd w:val="clear" w:color="auto" w:fill="auto"/>
        <w:spacing w:before="0"/>
        <w:ind w:firstLine="560"/>
      </w:pPr>
      <w:r>
        <w:t xml:space="preserve">Do tańca będzie przygrywać </w:t>
      </w:r>
      <w:r>
        <w:rPr>
          <w:rStyle w:val="Teksttreci2KursywaOdstpy0pt"/>
        </w:rPr>
        <w:t>wojenna</w:t>
      </w:r>
      <w:r>
        <w:t xml:space="preserve"> orkiestra.</w:t>
      </w:r>
    </w:p>
    <w:p w:rsidR="001661F7" w:rsidRDefault="0060584A">
      <w:pPr>
        <w:pStyle w:val="Teksttreci20"/>
        <w:framePr w:w="6715" w:h="8280" w:hRule="exact" w:wrap="none" w:vAnchor="page" w:hAnchor="page" w:x="1276" w:y="3141"/>
        <w:shd w:val="clear" w:color="auto" w:fill="auto"/>
        <w:spacing w:before="0"/>
        <w:ind w:firstLine="560"/>
      </w:pPr>
      <w:r>
        <w:rPr>
          <w:rStyle w:val="Teksttreci2KursywaOdstpy0pt"/>
        </w:rPr>
        <w:t>Płata</w:t>
      </w:r>
      <w:r>
        <w:t xml:space="preserve"> za wejście dla członków itd. goście płacą itd.</w:t>
      </w:r>
    </w:p>
    <w:p w:rsidR="001661F7" w:rsidRDefault="0060584A">
      <w:pPr>
        <w:pStyle w:val="Teksttreci20"/>
        <w:framePr w:w="6715" w:h="8280" w:hRule="exact" w:wrap="none" w:vAnchor="page" w:hAnchor="page" w:x="1276" w:y="3141"/>
        <w:shd w:val="clear" w:color="auto" w:fill="auto"/>
        <w:spacing w:before="0"/>
        <w:ind w:firstLine="560"/>
      </w:pPr>
      <w:proofErr w:type="spellStart"/>
      <w:r>
        <w:t>Poczontek</w:t>
      </w:r>
      <w:proofErr w:type="spellEnd"/>
      <w:r>
        <w:t xml:space="preserve"> zabawy </w:t>
      </w:r>
      <w:r>
        <w:rPr>
          <w:rStyle w:val="Teksttreci2KursywaOdstpy0pt"/>
        </w:rPr>
        <w:t xml:space="preserve">6 </w:t>
      </w:r>
      <w:proofErr w:type="spellStart"/>
      <w:r>
        <w:rPr>
          <w:rStyle w:val="Teksttreci2KursywaOdstpy0pt"/>
        </w:rPr>
        <w:t>god</w:t>
      </w:r>
      <w:proofErr w:type="spellEnd"/>
      <w:r>
        <w:rPr>
          <w:rStyle w:val="Teksttreci2KursywaOdstpy0pt"/>
        </w:rPr>
        <w:t>.</w:t>
      </w:r>
      <w:r>
        <w:t xml:space="preserve"> wieczorem.</w:t>
      </w:r>
    </w:p>
    <w:p w:rsidR="001661F7" w:rsidRDefault="0060584A">
      <w:pPr>
        <w:pStyle w:val="Teksttreci20"/>
        <w:framePr w:w="6715" w:h="8280" w:hRule="exact" w:wrap="none" w:vAnchor="page" w:hAnchor="page" w:x="1276" w:y="3141"/>
        <w:shd w:val="clear" w:color="auto" w:fill="auto"/>
        <w:spacing w:before="0"/>
        <w:ind w:firstLine="560"/>
      </w:pPr>
      <w:r>
        <w:t xml:space="preserve">Bilety można nabywać u p. S. na </w:t>
      </w:r>
      <w:proofErr w:type="spellStart"/>
      <w:r>
        <w:rPr>
          <w:rStyle w:val="Teksttreci2KursywaOdstpy0pt"/>
        </w:rPr>
        <w:t>Brigidckei</w:t>
      </w:r>
      <w:proofErr w:type="spellEnd"/>
      <w:r>
        <w:t xml:space="preserve"> ul. a w dzień zabawy w </w:t>
      </w:r>
      <w:proofErr w:type="spellStart"/>
      <w:r>
        <w:rPr>
          <w:rStyle w:val="Teksttreci2KursywaOdstpy0pt"/>
        </w:rPr>
        <w:t>narodnym</w:t>
      </w:r>
      <w:proofErr w:type="spellEnd"/>
      <w:r>
        <w:t xml:space="preserve"> domu od 11 godz. </w:t>
      </w:r>
      <w:r>
        <w:rPr>
          <w:rStyle w:val="Teksttreci2KursywaOdstpy0pt"/>
        </w:rPr>
        <w:t>dnia.</w:t>
      </w:r>
    </w:p>
    <w:p w:rsidR="001661F7" w:rsidRDefault="0060584A">
      <w:pPr>
        <w:pStyle w:val="Teksttreci20"/>
        <w:framePr w:w="6715" w:h="8280" w:hRule="exact" w:wrap="none" w:vAnchor="page" w:hAnchor="page" w:x="1276" w:y="3141"/>
        <w:shd w:val="clear" w:color="auto" w:fill="auto"/>
        <w:spacing w:before="0"/>
        <w:ind w:left="4400" w:firstLine="0"/>
        <w:jc w:val="left"/>
      </w:pPr>
      <w:r>
        <w:t>Członek zarządu S.</w:t>
      </w:r>
    </w:p>
    <w:p w:rsidR="001661F7" w:rsidRDefault="0060584A">
      <w:pPr>
        <w:pStyle w:val="Teksttreci20"/>
        <w:framePr w:w="6715" w:h="8280" w:hRule="exact" w:wrap="none" w:vAnchor="page" w:hAnchor="page" w:x="1276" w:y="3141"/>
        <w:shd w:val="clear" w:color="auto" w:fill="auto"/>
        <w:spacing w:before="0"/>
        <w:ind w:firstLine="560"/>
      </w:pPr>
      <w:r>
        <w:t xml:space="preserve">Wskutek czego język polski z jego pisownią sprofanowano publicznie w tak haniebny sposób — nie wiem, co sądzić. Być może, że członkowie Polacy </w:t>
      </w:r>
      <w:proofErr w:type="spellStart"/>
      <w:r>
        <w:t>nowozałożonego</w:t>
      </w:r>
      <w:proofErr w:type="spellEnd"/>
      <w:r>
        <w:t xml:space="preserve"> Towarzystwa robotników chrześcijan, dla zatarcia różnic narodowościowych, tworzą esperanto ortograficzno-językowe; dlaczegóż jednak z drugiej strony takiemu samemu ogłoszeniu w języku rosyjskim nie mamy nic do zarzucenia?</w:t>
      </w:r>
    </w:p>
    <w:p w:rsidR="001661F7" w:rsidRDefault="0060584A">
      <w:pPr>
        <w:pStyle w:val="Teksttreci20"/>
        <w:framePr w:w="6715" w:h="8280" w:hRule="exact" w:wrap="none" w:vAnchor="page" w:hAnchor="page" w:x="1276" w:y="3141"/>
        <w:shd w:val="clear" w:color="auto" w:fill="auto"/>
        <w:spacing w:before="0"/>
        <w:ind w:firstLine="560"/>
      </w:pPr>
      <w:r>
        <w:t xml:space="preserve">A może członkowie Polacy dla lepszego zrozumienia rzeczy wydrukowali ogłoszenie w przystępnym języku »tutejszym«, w którym słowa </w:t>
      </w:r>
      <w:r>
        <w:rPr>
          <w:rStyle w:val="Teksttreci2KursywaOdstpy0pt"/>
        </w:rPr>
        <w:t>lud</w:t>
      </w:r>
      <w:r>
        <w:t xml:space="preserve"> i </w:t>
      </w:r>
      <w:r>
        <w:rPr>
          <w:rStyle w:val="Teksttreci2KursywaOdstpy0pt"/>
        </w:rPr>
        <w:t>naród</w:t>
      </w:r>
      <w:r>
        <w:t xml:space="preserve"> jedno mają znaczenie, i który za zabawę wyznacza »</w:t>
      </w:r>
      <w:proofErr w:type="spellStart"/>
      <w:r>
        <w:t>płatę</w:t>
      </w:r>
      <w:proofErr w:type="spellEnd"/>
      <w:r>
        <w:t>«.</w:t>
      </w:r>
    </w:p>
    <w:p w:rsidR="001661F7" w:rsidRDefault="0060584A">
      <w:pPr>
        <w:pStyle w:val="Teksttreci20"/>
        <w:framePr w:w="6715" w:h="8280" w:hRule="exact" w:wrap="none" w:vAnchor="page" w:hAnchor="page" w:x="1276" w:y="3141"/>
        <w:shd w:val="clear" w:color="auto" w:fill="auto"/>
        <w:spacing w:before="0"/>
        <w:ind w:firstLine="560"/>
      </w:pPr>
      <w:r>
        <w:t>Wreszcie może przyczyną jest brak czcionek polskich w drukarniach grodzieńskich.</w:t>
      </w:r>
    </w:p>
    <w:p w:rsidR="001661F7" w:rsidRDefault="0060584A">
      <w:pPr>
        <w:pStyle w:val="Teksttreci20"/>
        <w:framePr w:w="6715" w:h="8280" w:hRule="exact" w:wrap="none" w:vAnchor="page" w:hAnchor="page" w:x="1276" w:y="3141"/>
        <w:shd w:val="clear" w:color="auto" w:fill="auto"/>
        <w:spacing w:before="0" w:after="104"/>
        <w:ind w:firstLine="560"/>
      </w:pPr>
      <w:r>
        <w:t xml:space="preserve">Bądź co bądź plakat ten, niestety nie pierwszy, może być cennym </w:t>
      </w:r>
      <w:proofErr w:type="spellStart"/>
      <w:r>
        <w:t>materjałem</w:t>
      </w:r>
      <w:proofErr w:type="spellEnd"/>
      <w:r>
        <w:t xml:space="preserve"> dla badacza rozwoju języka polskiego na Litwie.</w:t>
      </w:r>
    </w:p>
    <w:p w:rsidR="001661F7" w:rsidRDefault="0060584A">
      <w:pPr>
        <w:pStyle w:val="Teksttreci20"/>
        <w:framePr w:w="6715" w:h="8280" w:hRule="exact" w:wrap="none" w:vAnchor="page" w:hAnchor="page" w:x="1276" w:y="3141"/>
        <w:shd w:val="clear" w:color="auto" w:fill="auto"/>
        <w:spacing w:before="0" w:line="200" w:lineRule="exact"/>
        <w:ind w:right="240" w:firstLine="0"/>
        <w:jc w:val="right"/>
      </w:pPr>
      <w:r>
        <w:t>(»</w:t>
      </w:r>
      <w:proofErr w:type="spellStart"/>
      <w:r>
        <w:t>Kurjer</w:t>
      </w:r>
      <w:proofErr w:type="spellEnd"/>
      <w:r>
        <w:t xml:space="preserve"> Litewski" z r. 1908 nr 2).</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439" w:y="160"/>
        <w:shd w:val="clear" w:color="auto" w:fill="auto"/>
        <w:spacing w:line="180" w:lineRule="exact"/>
      </w:pPr>
      <w:r>
        <w:lastRenderedPageBreak/>
        <w:t>VIII. 2.</w:t>
      </w:r>
    </w:p>
    <w:p w:rsidR="001661F7" w:rsidRDefault="0060584A">
      <w:pPr>
        <w:pStyle w:val="Nagweklubstopka0"/>
        <w:framePr w:wrap="none" w:vAnchor="page" w:hAnchor="page" w:x="2715" w:y="161"/>
        <w:shd w:val="clear" w:color="auto" w:fill="auto"/>
        <w:spacing w:line="180" w:lineRule="exact"/>
      </w:pPr>
      <w:r>
        <w:t>PORADNIK JĘZYKOWY</w:t>
      </w:r>
    </w:p>
    <w:p w:rsidR="001661F7" w:rsidRDefault="0060584A">
      <w:pPr>
        <w:pStyle w:val="Nagweklubstopka0"/>
        <w:framePr w:wrap="none" w:vAnchor="page" w:hAnchor="page" w:x="6910" w:y="170"/>
        <w:shd w:val="clear" w:color="auto" w:fill="auto"/>
        <w:spacing w:line="180" w:lineRule="exact"/>
      </w:pPr>
      <w:r>
        <w:t>31</w:t>
      </w:r>
    </w:p>
    <w:p w:rsidR="001661F7" w:rsidRDefault="0060584A">
      <w:pPr>
        <w:pStyle w:val="Teksttreci60"/>
        <w:framePr w:w="6744" w:h="3459" w:hRule="exact" w:wrap="none" w:vAnchor="page" w:hAnchor="page" w:x="396" w:y="693"/>
        <w:shd w:val="clear" w:color="auto" w:fill="auto"/>
        <w:spacing w:before="0" w:after="29" w:line="210" w:lineRule="exact"/>
        <w:jc w:val="center"/>
      </w:pPr>
      <w:r>
        <w:t>Lukian obrońcą czystości językowej.</w:t>
      </w:r>
    </w:p>
    <w:p w:rsidR="001661F7" w:rsidRDefault="0060584A">
      <w:pPr>
        <w:pStyle w:val="Teksttreci20"/>
        <w:framePr w:w="6744" w:h="3459" w:hRule="exact" w:wrap="none" w:vAnchor="page" w:hAnchor="page" w:x="396" w:y="693"/>
        <w:shd w:val="clear" w:color="auto" w:fill="auto"/>
        <w:spacing w:before="0"/>
        <w:ind w:firstLine="580"/>
      </w:pPr>
      <w:r w:rsidRPr="00A65DEA">
        <w:rPr>
          <w:lang w:eastAsia="en-US" w:bidi="en-US"/>
        </w:rPr>
        <w:t xml:space="preserve">Lukian </w:t>
      </w:r>
      <w:r>
        <w:t xml:space="preserve">żył w czasie, kiedy </w:t>
      </w:r>
      <w:proofErr w:type="spellStart"/>
      <w:r>
        <w:t>imperyum</w:t>
      </w:r>
      <w:proofErr w:type="spellEnd"/>
      <w:r>
        <w:t xml:space="preserve"> rzymskie ogarnęło najdalsze kraje, a wszystkie prawie narody zbliżyły się na drodze handlowej. Poczęły się też języki mieszać ze sobą, a język łaciński wciskał się w najmniej kulturalną mowę. Jeden z historyków greckich napisał wówczas rozprawę o wojnie z Partami. </w:t>
      </w:r>
      <w:r w:rsidRPr="00A65DEA">
        <w:rPr>
          <w:lang w:eastAsia="en-US" w:bidi="en-US"/>
        </w:rPr>
        <w:t xml:space="preserve">Lukian </w:t>
      </w:r>
      <w:r>
        <w:t xml:space="preserve">wziął asumpt do napisania rozprawy »o sztuce pisania dziejów« i w niej chłosta autora powyżej wspomnianej monografii, że obok nazw greckich różnych rodzajów broni kładł nazwy łacińskie, jakby dla osobliwej swego języka ozdoby. Taką ozdobę porównywa </w:t>
      </w:r>
      <w:r w:rsidRPr="00A65DEA">
        <w:rPr>
          <w:lang w:eastAsia="en-US" w:bidi="en-US"/>
        </w:rPr>
        <w:t xml:space="preserve">Lukian </w:t>
      </w:r>
      <w:r>
        <w:t>do purpurowej łaty przypiętej na sukni dla tego, aby — ładniej wyglądała...</w:t>
      </w:r>
    </w:p>
    <w:p w:rsidR="001661F7" w:rsidRDefault="0060584A">
      <w:pPr>
        <w:pStyle w:val="Teksttreci20"/>
        <w:framePr w:w="6744" w:h="3459" w:hRule="exact" w:wrap="none" w:vAnchor="page" w:hAnchor="page" w:x="396" w:y="693"/>
        <w:shd w:val="clear" w:color="auto" w:fill="auto"/>
        <w:spacing w:before="0"/>
        <w:ind w:firstLine="580"/>
      </w:pPr>
      <w:r>
        <w:t>Nie można trafniej scharakteryzować manii strojenia się w wyrazy obce...</w:t>
      </w:r>
    </w:p>
    <w:p w:rsidR="001661F7" w:rsidRDefault="0060584A">
      <w:pPr>
        <w:pStyle w:val="Teksttreci60"/>
        <w:framePr w:wrap="none" w:vAnchor="page" w:hAnchor="page" w:x="396" w:y="4956"/>
        <w:numPr>
          <w:ilvl w:val="0"/>
          <w:numId w:val="3"/>
        </w:numPr>
        <w:shd w:val="clear" w:color="auto" w:fill="auto"/>
        <w:tabs>
          <w:tab w:val="left" w:pos="2634"/>
        </w:tabs>
        <w:spacing w:before="0" w:line="210" w:lineRule="exact"/>
        <w:ind w:left="2140"/>
      </w:pPr>
      <w:r>
        <w:t>NOWE KSIĄŻKI.</w:t>
      </w:r>
    </w:p>
    <w:p w:rsidR="001661F7" w:rsidRDefault="0060584A">
      <w:pPr>
        <w:pStyle w:val="Teksttreci20"/>
        <w:framePr w:w="6744" w:h="4923" w:hRule="exact" w:wrap="none" w:vAnchor="page" w:hAnchor="page" w:x="396" w:y="5743"/>
        <w:shd w:val="clear" w:color="auto" w:fill="auto"/>
        <w:spacing w:before="0" w:after="89" w:line="216" w:lineRule="exact"/>
        <w:ind w:firstLine="0"/>
        <w:jc w:val="center"/>
      </w:pPr>
      <w:r>
        <w:rPr>
          <w:rStyle w:val="Teksttreci2Odstpy2pt"/>
        </w:rPr>
        <w:t>Prace filologiczne</w:t>
      </w:r>
      <w:r>
        <w:t xml:space="preserve"> wydawane przez Jana Baudouina de </w:t>
      </w:r>
      <w:proofErr w:type="spellStart"/>
      <w:r w:rsidRPr="00A65DEA">
        <w:rPr>
          <w:lang w:eastAsia="en-US" w:bidi="en-US"/>
        </w:rPr>
        <w:t>Courtenay</w:t>
      </w:r>
      <w:proofErr w:type="spellEnd"/>
      <w:r w:rsidRPr="00A65DEA">
        <w:rPr>
          <w:lang w:eastAsia="en-US" w:bidi="en-US"/>
        </w:rPr>
        <w:t xml:space="preserve"> </w:t>
      </w:r>
      <w:r>
        <w:t>i Adama Antoniego Kryńskiego. Tom VI. zeszyt 1. — Warszawa 1907.</w:t>
      </w:r>
    </w:p>
    <w:p w:rsidR="001661F7" w:rsidRDefault="0060584A">
      <w:pPr>
        <w:pStyle w:val="Teksttreci20"/>
        <w:framePr w:w="6744" w:h="4923" w:hRule="exact" w:wrap="none" w:vAnchor="page" w:hAnchor="page" w:x="396" w:y="5743"/>
        <w:shd w:val="clear" w:color="auto" w:fill="auto"/>
        <w:tabs>
          <w:tab w:val="left" w:pos="5947"/>
        </w:tabs>
        <w:spacing w:before="0"/>
        <w:ind w:firstLine="580"/>
      </w:pPr>
      <w:r>
        <w:t xml:space="preserve">Po przerwie długiej, nawet bardzo długiej, bo 8-letniej, pojawiły się znowu »Prace filologiczne», w których zmartwychpowstanie przestano już wierzyć. A dobrze, że się pojawiły znowu, bo mamy nadzieję, że rozkwitną na nowo i wypełnią tę lukę dotkliwą, jakiej w </w:t>
      </w:r>
      <w:proofErr w:type="spellStart"/>
      <w:r>
        <w:t>naszem</w:t>
      </w:r>
      <w:proofErr w:type="spellEnd"/>
      <w:r>
        <w:t xml:space="preserve"> piśmiennictwie </w:t>
      </w:r>
      <w:proofErr w:type="spellStart"/>
      <w:r>
        <w:t>naukowem</w:t>
      </w:r>
      <w:proofErr w:type="spellEnd"/>
      <w:r>
        <w:t xml:space="preserve"> zastąpić nie było można. Zeszyt 1. mieści na str. 421. szereg cennych rozpraw, jak </w:t>
      </w:r>
      <w:r>
        <w:rPr>
          <w:rStyle w:val="Teksttreci2Odstpy2pt"/>
        </w:rPr>
        <w:t xml:space="preserve">Brücknera </w:t>
      </w:r>
      <w:r>
        <w:t xml:space="preserve">«Wyrazy obce w języku polskim«, </w:t>
      </w:r>
      <w:r>
        <w:rPr>
          <w:rStyle w:val="Teksttreci2Odstpy2pt"/>
        </w:rPr>
        <w:t>Prackiego</w:t>
      </w:r>
      <w:r>
        <w:t xml:space="preserve"> </w:t>
      </w:r>
      <w:r>
        <w:rPr>
          <w:lang w:val="fr-FR" w:eastAsia="fr-FR" w:bidi="fr-FR"/>
        </w:rPr>
        <w:t xml:space="preserve">«O </w:t>
      </w:r>
      <w:r>
        <w:t xml:space="preserve">mowie wsi Turowa", szereg rozbiorów pióra Nitscha, </w:t>
      </w:r>
      <w:proofErr w:type="spellStart"/>
      <w:r>
        <w:t>Appla</w:t>
      </w:r>
      <w:proofErr w:type="spellEnd"/>
      <w:r>
        <w:t xml:space="preserve">, Ułaszyna, Dobrzyckiego i Kryńskiego; drobne przyczynki Dobrzyckiego i Ciszewskiego, bibliografię i wspomnienia pośmiertne niestety, bardzo obfite, bo też i żniwo śmierci między filologami polskimi było w </w:t>
      </w:r>
      <w:proofErr w:type="spellStart"/>
      <w:r>
        <w:t>tem</w:t>
      </w:r>
      <w:proofErr w:type="spellEnd"/>
      <w:r>
        <w:t xml:space="preserve"> dziesięcioleciu niezwykłe. Ponieważ każda stronica tego wydawnictwa obchodzi nas z </w:t>
      </w:r>
      <w:proofErr w:type="spellStart"/>
      <w:r>
        <w:t>blizka</w:t>
      </w:r>
      <w:proofErr w:type="spellEnd"/>
      <w:r>
        <w:t>, nie możemy poprzestać na tej krótkiej notatce, ale postaramy się w zeszytach następnych streścić ważniejsze zdobycze nauki polskiej i uprzystępnić Czytelnikom naszym tak, aby się stały własnością całego ogółu polskiego.</w:t>
      </w:r>
      <w:r>
        <w:tab/>
      </w:r>
      <w:r>
        <w:rPr>
          <w:rStyle w:val="Teksttreci2KursywaOdstpy0pt"/>
        </w:rPr>
        <w:t>R. Z.</w:t>
      </w:r>
    </w:p>
    <w:p w:rsidR="001661F7" w:rsidRDefault="001661F7">
      <w:pPr>
        <w:rPr>
          <w:sz w:val="2"/>
          <w:szCs w:val="2"/>
        </w:rPr>
        <w:sectPr w:rsidR="001661F7">
          <w:pgSz w:w="8400" w:h="11900"/>
          <w:pgMar w:top="360" w:right="360" w:bottom="360" w:left="360" w:header="0" w:footer="3" w:gutter="0"/>
          <w:cols w:space="720"/>
          <w:noEndnote/>
          <w:docGrid w:linePitch="360"/>
        </w:sectPr>
      </w:pPr>
    </w:p>
    <w:p w:rsidR="001661F7" w:rsidRDefault="0060584A">
      <w:pPr>
        <w:pStyle w:val="Nagweklubstopka0"/>
        <w:framePr w:wrap="none" w:vAnchor="page" w:hAnchor="page" w:x="1300" w:y="151"/>
        <w:shd w:val="clear" w:color="auto" w:fill="auto"/>
        <w:spacing w:line="180" w:lineRule="exact"/>
      </w:pPr>
      <w:r>
        <w:lastRenderedPageBreak/>
        <w:t>32</w:t>
      </w:r>
    </w:p>
    <w:p w:rsidR="001661F7" w:rsidRDefault="0060584A">
      <w:pPr>
        <w:pStyle w:val="Nagweklubstopka0"/>
        <w:framePr w:wrap="none" w:vAnchor="page" w:hAnchor="page" w:x="3667" w:y="161"/>
        <w:shd w:val="clear" w:color="auto" w:fill="auto"/>
        <w:spacing w:line="180" w:lineRule="exact"/>
      </w:pPr>
      <w:r>
        <w:t>PORADNIK JĘZYKOWY</w:t>
      </w:r>
    </w:p>
    <w:p w:rsidR="001661F7" w:rsidRDefault="0060584A">
      <w:pPr>
        <w:pStyle w:val="Teksttreci20"/>
        <w:framePr w:w="6725" w:h="1628" w:hRule="exact" w:wrap="none" w:vAnchor="page" w:hAnchor="page" w:x="1271" w:y="691"/>
        <w:shd w:val="clear" w:color="auto" w:fill="auto"/>
        <w:spacing w:before="0" w:after="35" w:line="200" w:lineRule="exact"/>
        <w:ind w:right="20" w:firstLine="0"/>
        <w:jc w:val="center"/>
      </w:pPr>
      <w:r>
        <w:rPr>
          <w:rStyle w:val="Teksttreci2Odstpy2pt"/>
        </w:rPr>
        <w:t>OGŁOSZENIE.</w:t>
      </w:r>
    </w:p>
    <w:p w:rsidR="001661F7" w:rsidRDefault="0060584A">
      <w:pPr>
        <w:pStyle w:val="Teksttreci90"/>
        <w:framePr w:w="6725" w:h="1628" w:hRule="exact" w:wrap="none" w:vAnchor="page" w:hAnchor="page" w:x="1271" w:y="691"/>
        <w:shd w:val="clear" w:color="auto" w:fill="auto"/>
        <w:spacing w:before="0" w:line="254" w:lineRule="exact"/>
        <w:ind w:firstLine="560"/>
        <w:jc w:val="both"/>
      </w:pPr>
      <w:r>
        <w:t xml:space="preserve">Roczniki dawne </w:t>
      </w:r>
      <w:r>
        <w:rPr>
          <w:lang w:val="fr-FR" w:eastAsia="fr-FR" w:bidi="fr-FR"/>
        </w:rPr>
        <w:t xml:space="preserve">» </w:t>
      </w:r>
      <w:r>
        <w:t xml:space="preserve">Poradnika" </w:t>
      </w:r>
      <w:r>
        <w:rPr>
          <w:lang w:val="fr-FR" w:eastAsia="fr-FR" w:bidi="fr-FR"/>
        </w:rPr>
        <w:t>II—</w:t>
      </w:r>
      <w:r>
        <w:t>VII (1902</w:t>
      </w:r>
      <w:r>
        <w:rPr>
          <w:rStyle w:val="Teksttreci9BezkursywyOdstpy2pt"/>
        </w:rPr>
        <w:t>—</w:t>
      </w:r>
      <w:r>
        <w:t>1907) można nabyć w każdej księgarni, dopóki zapas starczy. Cena jednego rocznika zbroszurowanego K. 4 (</w:t>
      </w:r>
      <w:proofErr w:type="spellStart"/>
      <w:r>
        <w:t>rs</w:t>
      </w:r>
      <w:proofErr w:type="spellEnd"/>
      <w:r>
        <w:t>. 2. franków 5).</w:t>
      </w:r>
    </w:p>
    <w:p w:rsidR="001661F7" w:rsidRDefault="0060584A">
      <w:pPr>
        <w:pStyle w:val="Teksttreci90"/>
        <w:framePr w:w="6725" w:h="1628" w:hRule="exact" w:wrap="none" w:vAnchor="page" w:hAnchor="page" w:x="1271" w:y="691"/>
        <w:shd w:val="clear" w:color="auto" w:fill="auto"/>
        <w:spacing w:before="0" w:line="254" w:lineRule="exact"/>
        <w:ind w:firstLine="560"/>
        <w:jc w:val="both"/>
      </w:pPr>
      <w:r>
        <w:t>Skład główny znajduje się w księgarni G. Gebethnera i Spółki w Krakowie i w księgarni E. Wendego i Spółki w Warszawie.</w:t>
      </w:r>
    </w:p>
    <w:p w:rsidR="001661F7" w:rsidRDefault="0060584A">
      <w:pPr>
        <w:pStyle w:val="Teksttreci60"/>
        <w:framePr w:w="6725" w:h="6379" w:hRule="exact" w:wrap="none" w:vAnchor="page" w:hAnchor="page" w:x="1271" w:y="2642"/>
        <w:shd w:val="clear" w:color="auto" w:fill="auto"/>
        <w:spacing w:before="0" w:after="65" w:line="210" w:lineRule="exact"/>
        <w:ind w:right="20"/>
        <w:jc w:val="center"/>
      </w:pPr>
      <w:r>
        <w:t>I. Stein i R. Zawiliński</w:t>
      </w:r>
    </w:p>
    <w:p w:rsidR="001661F7" w:rsidRDefault="0060584A">
      <w:pPr>
        <w:pStyle w:val="Nagwek20"/>
        <w:framePr w:w="6725" w:h="6379" w:hRule="exact" w:wrap="none" w:vAnchor="page" w:hAnchor="page" w:x="1271" w:y="2642"/>
        <w:shd w:val="clear" w:color="auto" w:fill="auto"/>
        <w:spacing w:before="0" w:after="58" w:line="280" w:lineRule="exact"/>
        <w:ind w:right="20"/>
      </w:pPr>
      <w:bookmarkStart w:id="2" w:name="bookmark1"/>
      <w:r>
        <w:t>Gramatyka języka polskiego szkolna</w:t>
      </w:r>
      <w:bookmarkEnd w:id="2"/>
    </w:p>
    <w:p w:rsidR="001661F7" w:rsidRDefault="0060584A">
      <w:pPr>
        <w:pStyle w:val="Teksttreci20"/>
        <w:framePr w:w="6725" w:h="6379" w:hRule="exact" w:wrap="none" w:vAnchor="page" w:hAnchor="page" w:x="1271" w:y="2642"/>
        <w:shd w:val="clear" w:color="auto" w:fill="auto"/>
        <w:spacing w:before="0" w:line="200" w:lineRule="exact"/>
        <w:ind w:right="20" w:firstLine="0"/>
        <w:jc w:val="center"/>
      </w:pPr>
      <w:r>
        <w:t>W Krakowie 1907.</w:t>
      </w:r>
    </w:p>
    <w:p w:rsidR="001661F7" w:rsidRDefault="0060584A">
      <w:pPr>
        <w:pStyle w:val="Teksttreci20"/>
        <w:framePr w:w="6725" w:h="6379" w:hRule="exact" w:wrap="none" w:vAnchor="page" w:hAnchor="page" w:x="1271" w:y="2642"/>
        <w:shd w:val="clear" w:color="auto" w:fill="auto"/>
        <w:tabs>
          <w:tab w:val="left" w:pos="4709"/>
        </w:tabs>
        <w:spacing w:before="0" w:after="74" w:line="200" w:lineRule="exact"/>
        <w:ind w:left="900"/>
      </w:pPr>
      <w:r>
        <w:t>Str. XVI i 337.</w:t>
      </w:r>
      <w:r>
        <w:tab/>
        <w:t>Cena K. 3 hal</w:t>
      </w:r>
      <w:r>
        <w:rPr>
          <w:lang w:val="fr-FR" w:eastAsia="fr-FR" w:bidi="fr-FR"/>
        </w:rPr>
        <w:t xml:space="preserve">. </w:t>
      </w:r>
      <w:r>
        <w:t>20.</w:t>
      </w:r>
    </w:p>
    <w:p w:rsidR="001661F7" w:rsidRDefault="0060584A">
      <w:pPr>
        <w:pStyle w:val="Teksttreci90"/>
        <w:framePr w:w="6725" w:h="6379" w:hRule="exact" w:wrap="none" w:vAnchor="page" w:hAnchor="page" w:x="1271" w:y="2642"/>
        <w:shd w:val="clear" w:color="auto" w:fill="auto"/>
        <w:spacing w:before="0" w:after="244" w:line="200" w:lineRule="exact"/>
        <w:ind w:right="20" w:firstLine="0"/>
        <w:jc w:val="center"/>
      </w:pPr>
      <w:r>
        <w:t>Do nabycia we wszystkich księgarniach.</w:t>
      </w:r>
      <w:r>
        <w:rPr>
          <w:rStyle w:val="Teksttreci9BezkursywyOdstpy0pt"/>
        </w:rPr>
        <w:t xml:space="preserve"> </w:t>
      </w:r>
    </w:p>
    <w:p w:rsidR="001661F7" w:rsidRDefault="0060584A">
      <w:pPr>
        <w:pStyle w:val="Teksttreci20"/>
        <w:framePr w:w="6725" w:h="6379" w:hRule="exact" w:wrap="none" w:vAnchor="page" w:hAnchor="page" w:x="1271" w:y="2642"/>
        <w:shd w:val="clear" w:color="auto" w:fill="auto"/>
        <w:spacing w:before="0" w:line="200" w:lineRule="exact"/>
        <w:ind w:left="900"/>
      </w:pPr>
      <w:r>
        <w:t>w »Muzeum« 1907. t. II. zesz. 3. str. 323. czytamy:</w:t>
      </w:r>
    </w:p>
    <w:p w:rsidR="001661F7" w:rsidRDefault="0060584A">
      <w:pPr>
        <w:pStyle w:val="Teksttreci20"/>
        <w:framePr w:w="6725" w:h="6379" w:hRule="exact" w:wrap="none" w:vAnchor="page" w:hAnchor="page" w:x="1271" w:y="2642"/>
        <w:shd w:val="clear" w:color="auto" w:fill="auto"/>
        <w:spacing w:before="0" w:line="211" w:lineRule="exact"/>
        <w:ind w:left="560" w:firstLine="260"/>
      </w:pPr>
      <w:r>
        <w:t xml:space="preserve">«...Gramatyka szkolna języka polskiego, opracowana według nowego zupełnie systemu, nie może być w </w:t>
      </w:r>
      <w:proofErr w:type="spellStart"/>
      <w:r>
        <w:t>pierwszem</w:t>
      </w:r>
      <w:proofErr w:type="spellEnd"/>
      <w:r>
        <w:t xml:space="preserve"> </w:t>
      </w:r>
      <w:proofErr w:type="spellStart"/>
      <w:r>
        <w:t>swem</w:t>
      </w:r>
      <w:proofErr w:type="spellEnd"/>
      <w:r>
        <w:t xml:space="preserve"> wydaniu doskonałą. </w:t>
      </w:r>
      <w:r>
        <w:rPr>
          <w:rStyle w:val="Teksttreci2Odstpy2pt"/>
        </w:rPr>
        <w:t xml:space="preserve">Zalety jej jednak są tak znaczne, </w:t>
      </w:r>
      <w:r>
        <w:t xml:space="preserve">że zdaniem </w:t>
      </w:r>
      <w:proofErr w:type="spellStart"/>
      <w:r>
        <w:t>mojem</w:t>
      </w:r>
      <w:proofErr w:type="spellEnd"/>
      <w:r>
        <w:t xml:space="preserve"> pożytecznie byłoby uczynić próbę przez wprowadzenie tej książki w kilku zakładach średnich </w:t>
      </w:r>
      <w:proofErr w:type="spellStart"/>
      <w:r>
        <w:t>Galicyi</w:t>
      </w:r>
      <w:proofErr w:type="spellEnd"/>
      <w:r>
        <w:t>«.</w:t>
      </w:r>
    </w:p>
    <w:p w:rsidR="001661F7" w:rsidRDefault="0060584A">
      <w:pPr>
        <w:pStyle w:val="Teksttreci90"/>
        <w:framePr w:w="6725" w:h="6379" w:hRule="exact" w:wrap="none" w:vAnchor="page" w:hAnchor="page" w:x="1271" w:y="2642"/>
        <w:shd w:val="clear" w:color="auto" w:fill="auto"/>
        <w:spacing w:before="0" w:after="64" w:line="200" w:lineRule="exact"/>
        <w:ind w:right="300" w:firstLine="0"/>
      </w:pPr>
      <w:r>
        <w:t>Dr. Konstanty Wojciechowski.</w:t>
      </w:r>
    </w:p>
    <w:p w:rsidR="001661F7" w:rsidRDefault="0060584A">
      <w:pPr>
        <w:pStyle w:val="Teksttreci20"/>
        <w:framePr w:w="6725" w:h="6379" w:hRule="exact" w:wrap="none" w:vAnchor="page" w:hAnchor="page" w:x="1271" w:y="2642"/>
        <w:shd w:val="clear" w:color="auto" w:fill="auto"/>
        <w:spacing w:before="0" w:line="200" w:lineRule="exact"/>
        <w:ind w:left="900"/>
      </w:pPr>
      <w:r>
        <w:t>Tamże str. 336:</w:t>
      </w:r>
    </w:p>
    <w:p w:rsidR="001661F7" w:rsidRDefault="0060584A">
      <w:pPr>
        <w:pStyle w:val="Teksttreci20"/>
        <w:framePr w:w="6725" w:h="6379" w:hRule="exact" w:wrap="none" w:vAnchor="page" w:hAnchor="page" w:x="1271" w:y="2642"/>
        <w:shd w:val="clear" w:color="auto" w:fill="auto"/>
        <w:spacing w:before="0" w:line="211" w:lineRule="exact"/>
        <w:ind w:left="560" w:firstLine="260"/>
      </w:pPr>
      <w:r>
        <w:t xml:space="preserve">«Kończąc </w:t>
      </w:r>
      <w:proofErr w:type="spellStart"/>
      <w:r>
        <w:t>recenzyę</w:t>
      </w:r>
      <w:proofErr w:type="spellEnd"/>
      <w:r>
        <w:t xml:space="preserve">... mogę śmiało dać wyraz uczuciu ulgi, przekonaniu, że stajemy u progu lepszej epoki dla języka polskiego w szkołach polskich. Nowa książka już w dzisiejszym stanie ma </w:t>
      </w:r>
      <w:r>
        <w:rPr>
          <w:rStyle w:val="Teksttreci2Odstpy2pt"/>
        </w:rPr>
        <w:t>wybitne zalety,</w:t>
      </w:r>
      <w:r>
        <w:t xml:space="preserve"> a trochę ulepszona i zmieniona, oczyszczona z pewnych niedokładności, koniecznych przy </w:t>
      </w:r>
      <w:proofErr w:type="spellStart"/>
      <w:r>
        <w:t>pierwszem</w:t>
      </w:r>
      <w:proofErr w:type="spellEnd"/>
      <w:r>
        <w:t xml:space="preserve"> wydaniu i przy współpracownictwie dwu ludzi, ma wa</w:t>
      </w:r>
      <w:r>
        <w:rPr>
          <w:rStyle w:val="Teksttreci2Odstpy2pt"/>
        </w:rPr>
        <w:t>runki stania się doskonałą".</w:t>
      </w:r>
    </w:p>
    <w:p w:rsidR="001661F7" w:rsidRDefault="0060584A">
      <w:pPr>
        <w:pStyle w:val="Teksttreci90"/>
        <w:framePr w:w="6725" w:h="6379" w:hRule="exact" w:wrap="none" w:vAnchor="page" w:hAnchor="page" w:x="1271" w:y="2642"/>
        <w:shd w:val="clear" w:color="auto" w:fill="auto"/>
        <w:spacing w:before="0" w:after="309" w:line="211" w:lineRule="exact"/>
        <w:ind w:right="300" w:firstLine="0"/>
      </w:pPr>
      <w:r>
        <w:t>Dr. Kazimierz Nitsch.</w:t>
      </w:r>
    </w:p>
    <w:p w:rsidR="001661F7" w:rsidRDefault="0060584A">
      <w:pPr>
        <w:pStyle w:val="Teksttreci90"/>
        <w:framePr w:w="6725" w:h="6379" w:hRule="exact" w:wrap="none" w:vAnchor="page" w:hAnchor="page" w:x="1271" w:y="2642"/>
        <w:shd w:val="clear" w:color="auto" w:fill="auto"/>
        <w:spacing w:before="0" w:line="200" w:lineRule="exact"/>
        <w:ind w:firstLine="560"/>
        <w:jc w:val="both"/>
      </w:pPr>
      <w:r>
        <w:t>Z powodu przeszkód technicznych ark.</w:t>
      </w:r>
      <w:r>
        <w:rPr>
          <w:rStyle w:val="Teksttreci9BezkursywyOdstpy2pt"/>
        </w:rPr>
        <w:t xml:space="preserve"> 1</w:t>
      </w:r>
      <w:r w:rsidRPr="00A65DEA">
        <w:rPr>
          <w:rStyle w:val="Teksttreci9BezkursywyOdstpy2pt"/>
          <w:lang w:eastAsia="ru-RU" w:bidi="ru-RU"/>
        </w:rPr>
        <w:t xml:space="preserve">. </w:t>
      </w:r>
      <w:r>
        <w:t>PODRĘCZNIKA</w:t>
      </w:r>
    </w:p>
    <w:p w:rsidR="001661F7" w:rsidRDefault="0060584A">
      <w:pPr>
        <w:pStyle w:val="Teksttreci90"/>
        <w:framePr w:w="6725" w:h="6379" w:hRule="exact" w:wrap="none" w:vAnchor="page" w:hAnchor="page" w:x="1271" w:y="2642"/>
        <w:shd w:val="clear" w:color="auto" w:fill="auto"/>
        <w:spacing w:before="0" w:line="200" w:lineRule="exact"/>
        <w:ind w:left="900"/>
        <w:jc w:val="both"/>
      </w:pPr>
      <w:r>
        <w:t>CZESKIEGO dołączymy do nru marcowego b. r.</w:t>
      </w:r>
    </w:p>
    <w:p w:rsidR="001661F7" w:rsidRDefault="0060584A">
      <w:pPr>
        <w:pStyle w:val="Teksttreci80"/>
        <w:framePr w:w="6725" w:h="1286" w:hRule="exact" w:wrap="none" w:vAnchor="page" w:hAnchor="page" w:x="1271" w:y="9276"/>
        <w:shd w:val="clear" w:color="auto" w:fill="auto"/>
        <w:spacing w:before="0" w:line="168" w:lineRule="exact"/>
        <w:ind w:left="900"/>
      </w:pPr>
      <w:r>
        <w:rPr>
          <w:rStyle w:val="Teksttreci8MicrosoftSansSerif75ptOdstpy0pt"/>
        </w:rPr>
        <w:t>TREŚĆ</w:t>
      </w:r>
      <w:r>
        <w:t>: I »</w:t>
      </w:r>
      <w:proofErr w:type="spellStart"/>
      <w:r>
        <w:t>Wasserpolacy</w:t>
      </w:r>
      <w:proofErr w:type="spellEnd"/>
      <w:r>
        <w:t>« i język »</w:t>
      </w:r>
      <w:proofErr w:type="spellStart"/>
      <w:r>
        <w:t>wasserpolski</w:t>
      </w:r>
      <w:proofErr w:type="spellEnd"/>
      <w:r>
        <w:t xml:space="preserve">« przez </w:t>
      </w:r>
      <w:r>
        <w:rPr>
          <w:rStyle w:val="Teksttreci8Odstpy1pt"/>
        </w:rPr>
        <w:t>Romana Zawilińskiego.</w:t>
      </w:r>
      <w:r>
        <w:t xml:space="preserve"> — II. Sposób łatwy nauczenia się języków słowiańskich naszkicował R. </w:t>
      </w:r>
      <w:r>
        <w:rPr>
          <w:rStyle w:val="Teksttreci8Odstpy1pt"/>
        </w:rPr>
        <w:t>Zawiliński.</w:t>
      </w:r>
      <w:r>
        <w:t xml:space="preserve"> — III. Zapytania i odpowiedzi (3—5). — IV. Pokłosie przez B. </w:t>
      </w:r>
      <w:r>
        <w:rPr>
          <w:rStyle w:val="Teksttreci8Odstpy1pt"/>
        </w:rPr>
        <w:t>Dyakowskiego.</w:t>
      </w:r>
      <w:r>
        <w:t xml:space="preserve"> -- V. W sprawie pisowni </w:t>
      </w:r>
      <w:r w:rsidRPr="00A65DEA">
        <w:rPr>
          <w:lang w:eastAsia="en-US" w:bidi="en-US"/>
        </w:rPr>
        <w:t xml:space="preserve">prof. </w:t>
      </w:r>
      <w:r>
        <w:t xml:space="preserve">Kryńskiego przez </w:t>
      </w:r>
      <w:r>
        <w:rPr>
          <w:rStyle w:val="Teksttreci8Odstpy1pt"/>
        </w:rPr>
        <w:t xml:space="preserve">Jana </w:t>
      </w:r>
      <w:proofErr w:type="spellStart"/>
      <w:r>
        <w:rPr>
          <w:rStyle w:val="Teksttreci8Odstpy1pt"/>
        </w:rPr>
        <w:t>Stapeckiego</w:t>
      </w:r>
      <w:proofErr w:type="spellEnd"/>
      <w:r>
        <w:t xml:space="preserve"> i odpowiedź </w:t>
      </w:r>
      <w:r>
        <w:rPr>
          <w:rStyle w:val="Teksttreci8Odstpy1pt"/>
        </w:rPr>
        <w:t>Adama Ant. Kryńskiego.</w:t>
      </w:r>
      <w:r>
        <w:t xml:space="preserve"> — VI. Rozmaitości. — VII. Nowe książki. — Ogłoszenia.</w:t>
      </w:r>
    </w:p>
    <w:p w:rsidR="001661F7" w:rsidRDefault="0060584A">
      <w:pPr>
        <w:pStyle w:val="Teksttreci80"/>
        <w:framePr w:w="6725" w:h="845" w:hRule="exact" w:wrap="none" w:vAnchor="page" w:hAnchor="page" w:x="1271" w:y="10497"/>
        <w:shd w:val="clear" w:color="auto" w:fill="auto"/>
        <w:spacing w:before="0" w:line="394" w:lineRule="exact"/>
        <w:ind w:right="20" w:firstLine="0"/>
        <w:jc w:val="center"/>
      </w:pPr>
      <w:r>
        <w:t>Przedruki w całości lub w części dozwolone tylko z podaniem źródła.</w:t>
      </w:r>
      <w:r>
        <w:br/>
      </w:r>
      <w:r>
        <w:rPr>
          <w:rStyle w:val="Teksttreci810ptOdstpy0pt"/>
        </w:rPr>
        <w:t xml:space="preserve">Wydawca i redaktor odpowiedzialny: </w:t>
      </w:r>
      <w:r>
        <w:rPr>
          <w:rStyle w:val="PogrubienieTeksttreci8105ptOdstpy0pt"/>
        </w:rPr>
        <w:t>Roman Zawiliński.</w:t>
      </w:r>
    </w:p>
    <w:p w:rsidR="001661F7" w:rsidRDefault="0060584A">
      <w:pPr>
        <w:pStyle w:val="Teksttreci80"/>
        <w:framePr w:w="6725" w:h="222" w:hRule="exact" w:wrap="none" w:vAnchor="page" w:hAnchor="page" w:x="1271" w:y="11463"/>
        <w:shd w:val="clear" w:color="auto" w:fill="auto"/>
        <w:spacing w:before="0" w:line="170" w:lineRule="exact"/>
        <w:ind w:right="20" w:firstLine="0"/>
        <w:jc w:val="center"/>
      </w:pPr>
      <w:r>
        <w:t>Drukarnia Uniwersytetu Jagiellońskiego pod zarządem J. Filipowskiego.</w:t>
      </w:r>
    </w:p>
    <w:p w:rsidR="001661F7" w:rsidRDefault="001661F7">
      <w:pPr>
        <w:rPr>
          <w:sz w:val="2"/>
          <w:szCs w:val="2"/>
        </w:rPr>
      </w:pPr>
    </w:p>
    <w:sectPr w:rsidR="001661F7" w:rsidSect="001661F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81E" w:rsidRDefault="0017681E" w:rsidP="001661F7">
      <w:r>
        <w:separator/>
      </w:r>
    </w:p>
  </w:endnote>
  <w:endnote w:type="continuationSeparator" w:id="0">
    <w:p w:rsidR="0017681E" w:rsidRDefault="0017681E" w:rsidP="0016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00022FF" w:usb1="C000205B" w:usb2="00000009" w:usb3="00000000" w:csb0="000001DF" w:csb1="00000000"/>
  </w:font>
  <w:font w:name="Microsoft Sans Serif">
    <w:panose1 w:val="020B0604020202020204"/>
    <w:charset w:val="EE"/>
    <w:family w:val="swiss"/>
    <w:pitch w:val="variable"/>
    <w:sig w:usb0="E1002AFF" w:usb1="C0000002"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81E" w:rsidRDefault="0017681E">
      <w:r>
        <w:separator/>
      </w:r>
    </w:p>
  </w:footnote>
  <w:footnote w:type="continuationSeparator" w:id="0">
    <w:p w:rsidR="0017681E" w:rsidRDefault="00176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626"/>
    <w:multiLevelType w:val="multilevel"/>
    <w:tmpl w:val="B936E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B63B5"/>
    <w:multiLevelType w:val="multilevel"/>
    <w:tmpl w:val="C9566C30"/>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0726D2"/>
    <w:multiLevelType w:val="multilevel"/>
    <w:tmpl w:val="1FC4F0C2"/>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214DCC"/>
    <w:multiLevelType w:val="multilevel"/>
    <w:tmpl w:val="91B2EB5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AB5953"/>
    <w:multiLevelType w:val="multilevel"/>
    <w:tmpl w:val="061CB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F628AA"/>
    <w:multiLevelType w:val="multilevel"/>
    <w:tmpl w:val="52260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EE73DD"/>
    <w:multiLevelType w:val="multilevel"/>
    <w:tmpl w:val="526C6F0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74544B"/>
    <w:multiLevelType w:val="multilevel"/>
    <w:tmpl w:val="16041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696EAC"/>
    <w:multiLevelType w:val="multilevel"/>
    <w:tmpl w:val="35765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F7"/>
    <w:rsid w:val="001661F7"/>
    <w:rsid w:val="0017681E"/>
    <w:rsid w:val="0020233E"/>
    <w:rsid w:val="004A5FA3"/>
    <w:rsid w:val="0060584A"/>
    <w:rsid w:val="00687B72"/>
    <w:rsid w:val="00A65D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661F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661F7"/>
    <w:rPr>
      <w:color w:val="0066CC"/>
      <w:u w:val="single"/>
    </w:rPr>
  </w:style>
  <w:style w:type="character" w:customStyle="1" w:styleId="Nagweklubstopka2">
    <w:name w:val="Nagłówek lub stopka (2)_"/>
    <w:basedOn w:val="Domylnaczcionkaakapitu"/>
    <w:link w:val="Nagweklubstopka20"/>
    <w:rsid w:val="001661F7"/>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1661F7"/>
    <w:rPr>
      <w:rFonts w:ascii="Segoe UI" w:eastAsia="Segoe UI" w:hAnsi="Segoe UI" w:cs="Segoe UI"/>
      <w:b/>
      <w:bCs/>
      <w:i w:val="0"/>
      <w:iCs w:val="0"/>
      <w:smallCaps w:val="0"/>
      <w:strike w:val="0"/>
      <w:sz w:val="54"/>
      <w:szCs w:val="54"/>
      <w:u w:val="none"/>
    </w:rPr>
  </w:style>
  <w:style w:type="character" w:customStyle="1" w:styleId="Teksttreci3">
    <w:name w:val="Tekst treści (3)_"/>
    <w:basedOn w:val="Domylnaczcionkaakapitu"/>
    <w:link w:val="Teksttreci30"/>
    <w:rsid w:val="001661F7"/>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Teksttreci4">
    <w:name w:val="Tekst treści (4)_"/>
    <w:basedOn w:val="Domylnaczcionkaakapitu"/>
    <w:link w:val="Teksttreci40"/>
    <w:rsid w:val="001661F7"/>
    <w:rPr>
      <w:rFonts w:ascii="Microsoft Sans Serif" w:eastAsia="Microsoft Sans Serif" w:hAnsi="Microsoft Sans Serif" w:cs="Microsoft Sans Serif"/>
      <w:b w:val="0"/>
      <w:bCs w:val="0"/>
      <w:i w:val="0"/>
      <w:iCs w:val="0"/>
      <w:smallCaps w:val="0"/>
      <w:strike w:val="0"/>
      <w:spacing w:val="10"/>
      <w:sz w:val="18"/>
      <w:szCs w:val="18"/>
      <w:u w:val="none"/>
    </w:rPr>
  </w:style>
  <w:style w:type="character" w:customStyle="1" w:styleId="Teksttreci5">
    <w:name w:val="Tekst treści (5)_"/>
    <w:basedOn w:val="Domylnaczcionkaakapitu"/>
    <w:link w:val="Teksttreci50"/>
    <w:rsid w:val="001661F7"/>
    <w:rPr>
      <w:rFonts w:ascii="Times New Roman" w:eastAsia="Times New Roman" w:hAnsi="Times New Roman" w:cs="Times New Roman"/>
      <w:b w:val="0"/>
      <w:bCs w:val="0"/>
      <w:i w:val="0"/>
      <w:iCs w:val="0"/>
      <w:smallCaps w:val="0"/>
      <w:strike w:val="0"/>
      <w:sz w:val="14"/>
      <w:szCs w:val="14"/>
      <w:u w:val="none"/>
    </w:rPr>
  </w:style>
  <w:style w:type="character" w:customStyle="1" w:styleId="Teksttreci5SegoeUI6pt">
    <w:name w:val="Tekst treści (5) + Segoe UI;6 pt"/>
    <w:basedOn w:val="Teksttreci5"/>
    <w:rsid w:val="001661F7"/>
    <w:rPr>
      <w:rFonts w:ascii="Segoe UI" w:eastAsia="Segoe UI" w:hAnsi="Segoe UI" w:cs="Segoe UI"/>
      <w:b w:val="0"/>
      <w:bCs w:val="0"/>
      <w:i w:val="0"/>
      <w:iCs w:val="0"/>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sid w:val="001661F7"/>
    <w:rPr>
      <w:rFonts w:ascii="Times New Roman" w:eastAsia="Times New Roman" w:hAnsi="Times New Roman" w:cs="Times New Roman"/>
      <w:b/>
      <w:bCs/>
      <w:i w:val="0"/>
      <w:iCs w:val="0"/>
      <w:smallCaps w:val="0"/>
      <w:strike w:val="0"/>
      <w:spacing w:val="10"/>
      <w:sz w:val="21"/>
      <w:szCs w:val="21"/>
      <w:u w:val="none"/>
    </w:rPr>
  </w:style>
  <w:style w:type="character" w:customStyle="1" w:styleId="Teksttreci7">
    <w:name w:val="Tekst treści (7)_"/>
    <w:basedOn w:val="Domylnaczcionkaakapitu"/>
    <w:link w:val="Teksttreci70"/>
    <w:rsid w:val="001661F7"/>
    <w:rPr>
      <w:rFonts w:ascii="Bookman Old Style" w:eastAsia="Bookman Old Style" w:hAnsi="Bookman Old Style" w:cs="Bookman Old Style"/>
      <w:b w:val="0"/>
      <w:bCs w:val="0"/>
      <w:i w:val="0"/>
      <w:iCs w:val="0"/>
      <w:smallCaps w:val="0"/>
      <w:strike w:val="0"/>
      <w:spacing w:val="10"/>
      <w:w w:val="100"/>
      <w:sz w:val="14"/>
      <w:szCs w:val="14"/>
      <w:u w:val="none"/>
    </w:rPr>
  </w:style>
  <w:style w:type="character" w:customStyle="1" w:styleId="Teksttreci2">
    <w:name w:val="Tekst treści (2)_"/>
    <w:basedOn w:val="Domylnaczcionkaakapitu"/>
    <w:link w:val="Teksttreci20"/>
    <w:rsid w:val="001661F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lubstopka">
    <w:name w:val="Nagłówek lub stopka_"/>
    <w:basedOn w:val="Domylnaczcionkaakapitu"/>
    <w:link w:val="Nagweklubstopka0"/>
    <w:rsid w:val="001661F7"/>
    <w:rPr>
      <w:rFonts w:ascii="Times New Roman" w:eastAsia="Times New Roman" w:hAnsi="Times New Roman" w:cs="Times New Roman"/>
      <w:b w:val="0"/>
      <w:bCs w:val="0"/>
      <w:i w:val="0"/>
      <w:iCs w:val="0"/>
      <w:smallCaps w:val="0"/>
      <w:strike w:val="0"/>
      <w:sz w:val="18"/>
      <w:szCs w:val="18"/>
      <w:u w:val="none"/>
    </w:rPr>
  </w:style>
  <w:style w:type="character" w:customStyle="1" w:styleId="Teksttreci2KursywaOdstpy0pt">
    <w:name w:val="Tekst treści (2) + Kursywa;Odstępy 0 pt"/>
    <w:basedOn w:val="Teksttreci2"/>
    <w:rsid w:val="001661F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1661F7"/>
    <w:rPr>
      <w:rFonts w:ascii="Times New Roman" w:eastAsia="Times New Roman" w:hAnsi="Times New Roman" w:cs="Times New Roman"/>
      <w:b w:val="0"/>
      <w:bCs w:val="0"/>
      <w:i w:val="0"/>
      <w:iCs w:val="0"/>
      <w:smallCaps w:val="0"/>
      <w:strike w:val="0"/>
      <w:sz w:val="17"/>
      <w:szCs w:val="17"/>
      <w:u w:val="none"/>
    </w:rPr>
  </w:style>
  <w:style w:type="character" w:customStyle="1" w:styleId="Teksttreci3BookmanOldStyle7pt">
    <w:name w:val="Tekst treści (3) + Bookman Old Style;7 pt"/>
    <w:basedOn w:val="Teksttreci3"/>
    <w:rsid w:val="001661F7"/>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pl-PL" w:eastAsia="pl-PL" w:bidi="pl-PL"/>
    </w:rPr>
  </w:style>
  <w:style w:type="character" w:customStyle="1" w:styleId="Teksttreci2Odstpy2pt">
    <w:name w:val="Tekst treści (2) + Odstępy 2 pt"/>
    <w:basedOn w:val="Teksttreci2"/>
    <w:rsid w:val="001661F7"/>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8Kursywa">
    <w:name w:val="Tekst treści (8) + Kursywa"/>
    <w:basedOn w:val="Teksttreci8"/>
    <w:rsid w:val="001661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10ptBezpogrubienia">
    <w:name w:val="Tekst treści (6) + 10 pt;Bez pogrubienia"/>
    <w:basedOn w:val="Teksttreci6"/>
    <w:rsid w:val="001661F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sid w:val="001661F7"/>
    <w:rPr>
      <w:rFonts w:ascii="Times New Roman" w:eastAsia="Times New Roman" w:hAnsi="Times New Roman" w:cs="Times New Roman"/>
      <w:b w:val="0"/>
      <w:bCs w:val="0"/>
      <w:i/>
      <w:iCs/>
      <w:smallCaps w:val="0"/>
      <w:strike w:val="0"/>
      <w:sz w:val="20"/>
      <w:szCs w:val="20"/>
      <w:u w:val="none"/>
    </w:rPr>
  </w:style>
  <w:style w:type="character" w:customStyle="1" w:styleId="PogrubienieTeksttreci2105pt">
    <w:name w:val="Pogrubienie;Tekst treści (2) + 10;5 pt"/>
    <w:basedOn w:val="Teksttreci2"/>
    <w:rsid w:val="001661F7"/>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9BezkursywyOdstpy0pt">
    <w:name w:val="Tekst treści (9) + Bez kursywy;Odstępy 0 pt"/>
    <w:basedOn w:val="Teksttreci9"/>
    <w:rsid w:val="001661F7"/>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6Odstpy2pt">
    <w:name w:val="Tekst treści (6) + Odstępy 2 pt"/>
    <w:basedOn w:val="Teksttreci6"/>
    <w:rsid w:val="001661F7"/>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Teksttreci9BezkursywyOdstpy2pt">
    <w:name w:val="Tekst treści (9) + Bez kursywy;Odstępy 2 pt"/>
    <w:basedOn w:val="Teksttreci9"/>
    <w:rsid w:val="001661F7"/>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Nagwek2">
    <w:name w:val="Nagłówek #2_"/>
    <w:basedOn w:val="Domylnaczcionkaakapitu"/>
    <w:link w:val="Nagwek20"/>
    <w:rsid w:val="001661F7"/>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Teksttreci8MicrosoftSansSerif75ptOdstpy0pt">
    <w:name w:val="Tekst treści (8) + Microsoft Sans Serif;7;5 pt;Odstępy 0 pt"/>
    <w:basedOn w:val="Teksttreci8"/>
    <w:rsid w:val="001661F7"/>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pl-PL" w:eastAsia="pl-PL" w:bidi="pl-PL"/>
    </w:rPr>
  </w:style>
  <w:style w:type="character" w:customStyle="1" w:styleId="Teksttreci8Odstpy1pt">
    <w:name w:val="Tekst treści (8) + Odstępy 1 pt"/>
    <w:basedOn w:val="Teksttreci8"/>
    <w:rsid w:val="001661F7"/>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810ptOdstpy0pt">
    <w:name w:val="Tekst treści (8) + 10 pt;Odstępy 0 pt"/>
    <w:basedOn w:val="Teksttreci8"/>
    <w:rsid w:val="001661F7"/>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8105ptOdstpy0pt">
    <w:name w:val="Pogrubienie;Tekst treści (8) + 10;5 pt;Odstępy 0 pt"/>
    <w:basedOn w:val="Teksttreci8"/>
    <w:rsid w:val="001661F7"/>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paragraph" w:customStyle="1" w:styleId="Nagweklubstopka20">
    <w:name w:val="Nagłówek lub stopka (2)"/>
    <w:basedOn w:val="Normalny"/>
    <w:link w:val="Nagweklubstopka2"/>
    <w:rsid w:val="001661F7"/>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1661F7"/>
    <w:pPr>
      <w:shd w:val="clear" w:color="auto" w:fill="FFFFFF"/>
      <w:spacing w:after="300" w:line="0" w:lineRule="atLeast"/>
      <w:outlineLvl w:val="0"/>
    </w:pPr>
    <w:rPr>
      <w:rFonts w:ascii="Segoe UI" w:eastAsia="Segoe UI" w:hAnsi="Segoe UI" w:cs="Segoe UI"/>
      <w:b/>
      <w:bCs/>
      <w:sz w:val="54"/>
      <w:szCs w:val="54"/>
    </w:rPr>
  </w:style>
  <w:style w:type="paragraph" w:customStyle="1" w:styleId="Teksttreci30">
    <w:name w:val="Tekst treści (3)"/>
    <w:basedOn w:val="Normalny"/>
    <w:link w:val="Teksttreci3"/>
    <w:rsid w:val="001661F7"/>
    <w:pPr>
      <w:shd w:val="clear" w:color="auto" w:fill="FFFFFF"/>
      <w:spacing w:before="300" w:line="211" w:lineRule="exact"/>
      <w:jc w:val="center"/>
    </w:pPr>
    <w:rPr>
      <w:rFonts w:ascii="Microsoft Sans Serif" w:eastAsia="Microsoft Sans Serif" w:hAnsi="Microsoft Sans Serif" w:cs="Microsoft Sans Serif"/>
      <w:spacing w:val="10"/>
      <w:sz w:val="15"/>
      <w:szCs w:val="15"/>
    </w:rPr>
  </w:style>
  <w:style w:type="paragraph" w:customStyle="1" w:styleId="Teksttreci40">
    <w:name w:val="Tekst treści (4)"/>
    <w:basedOn w:val="Normalny"/>
    <w:link w:val="Teksttreci4"/>
    <w:rsid w:val="001661F7"/>
    <w:pPr>
      <w:shd w:val="clear" w:color="auto" w:fill="FFFFFF"/>
      <w:spacing w:line="0" w:lineRule="atLeast"/>
      <w:jc w:val="center"/>
    </w:pPr>
    <w:rPr>
      <w:rFonts w:ascii="Microsoft Sans Serif" w:eastAsia="Microsoft Sans Serif" w:hAnsi="Microsoft Sans Serif" w:cs="Microsoft Sans Serif"/>
      <w:spacing w:val="10"/>
      <w:sz w:val="18"/>
      <w:szCs w:val="18"/>
    </w:rPr>
  </w:style>
  <w:style w:type="paragraph" w:customStyle="1" w:styleId="Teksttreci50">
    <w:name w:val="Tekst treści (5)"/>
    <w:basedOn w:val="Normalny"/>
    <w:link w:val="Teksttreci5"/>
    <w:rsid w:val="001661F7"/>
    <w:pPr>
      <w:shd w:val="clear" w:color="auto" w:fill="FFFFFF"/>
      <w:spacing w:line="149" w:lineRule="exac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1661F7"/>
    <w:pPr>
      <w:shd w:val="clear" w:color="auto" w:fill="FFFFFF"/>
      <w:spacing w:before="780" w:line="283" w:lineRule="exact"/>
      <w:jc w:val="both"/>
    </w:pPr>
    <w:rPr>
      <w:rFonts w:ascii="Times New Roman" w:eastAsia="Times New Roman" w:hAnsi="Times New Roman" w:cs="Times New Roman"/>
      <w:b/>
      <w:bCs/>
      <w:spacing w:val="10"/>
      <w:sz w:val="21"/>
      <w:szCs w:val="21"/>
    </w:rPr>
  </w:style>
  <w:style w:type="paragraph" w:customStyle="1" w:styleId="Teksttreci70">
    <w:name w:val="Tekst treści (7)"/>
    <w:basedOn w:val="Normalny"/>
    <w:link w:val="Teksttreci7"/>
    <w:rsid w:val="001661F7"/>
    <w:pPr>
      <w:shd w:val="clear" w:color="auto" w:fill="FFFFFF"/>
      <w:spacing w:line="283" w:lineRule="exact"/>
      <w:jc w:val="center"/>
    </w:pPr>
    <w:rPr>
      <w:rFonts w:ascii="Bookman Old Style" w:eastAsia="Bookman Old Style" w:hAnsi="Bookman Old Style" w:cs="Bookman Old Style"/>
      <w:spacing w:val="10"/>
      <w:sz w:val="14"/>
      <w:szCs w:val="14"/>
    </w:rPr>
  </w:style>
  <w:style w:type="paragraph" w:customStyle="1" w:styleId="Teksttreci20">
    <w:name w:val="Tekst treści (2)"/>
    <w:basedOn w:val="Normalny"/>
    <w:link w:val="Teksttreci2"/>
    <w:rsid w:val="001661F7"/>
    <w:pPr>
      <w:shd w:val="clear" w:color="auto" w:fill="FFFFFF"/>
      <w:spacing w:before="480" w:line="254" w:lineRule="exact"/>
      <w:ind w:hanging="900"/>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1661F7"/>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1661F7"/>
    <w:pPr>
      <w:shd w:val="clear" w:color="auto" w:fill="FFFFFF"/>
      <w:spacing w:before="240" w:line="0" w:lineRule="atLeast"/>
      <w:ind w:hanging="900"/>
      <w:jc w:val="both"/>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1661F7"/>
    <w:pPr>
      <w:shd w:val="clear" w:color="auto" w:fill="FFFFFF"/>
      <w:spacing w:before="180" w:line="0" w:lineRule="atLeast"/>
      <w:ind w:hanging="900"/>
      <w:jc w:val="right"/>
    </w:pPr>
    <w:rPr>
      <w:rFonts w:ascii="Times New Roman" w:eastAsia="Times New Roman" w:hAnsi="Times New Roman" w:cs="Times New Roman"/>
      <w:i/>
      <w:iCs/>
      <w:sz w:val="20"/>
      <w:szCs w:val="20"/>
    </w:rPr>
  </w:style>
  <w:style w:type="paragraph" w:customStyle="1" w:styleId="Nagwek20">
    <w:name w:val="Nagłówek #2"/>
    <w:basedOn w:val="Normalny"/>
    <w:link w:val="Nagwek2"/>
    <w:rsid w:val="001661F7"/>
    <w:pPr>
      <w:shd w:val="clear" w:color="auto" w:fill="FFFFFF"/>
      <w:spacing w:before="120" w:after="120" w:line="0" w:lineRule="atLeast"/>
      <w:jc w:val="center"/>
      <w:outlineLvl w:val="1"/>
    </w:pPr>
    <w:rPr>
      <w:rFonts w:ascii="Microsoft Sans Serif" w:eastAsia="Microsoft Sans Serif" w:hAnsi="Microsoft Sans Serif" w:cs="Microsoft Sans Seri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661F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661F7"/>
    <w:rPr>
      <w:color w:val="0066CC"/>
      <w:u w:val="single"/>
    </w:rPr>
  </w:style>
  <w:style w:type="character" w:customStyle="1" w:styleId="Nagweklubstopka2">
    <w:name w:val="Nagłówek lub stopka (2)_"/>
    <w:basedOn w:val="Domylnaczcionkaakapitu"/>
    <w:link w:val="Nagweklubstopka20"/>
    <w:rsid w:val="001661F7"/>
    <w:rPr>
      <w:rFonts w:ascii="Times New Roman" w:eastAsia="Times New Roman" w:hAnsi="Times New Roman" w:cs="Times New Roman"/>
      <w:b/>
      <w:bCs/>
      <w:i w:val="0"/>
      <w:iCs w:val="0"/>
      <w:smallCaps w:val="0"/>
      <w:strike w:val="0"/>
      <w:spacing w:val="10"/>
      <w:sz w:val="19"/>
      <w:szCs w:val="19"/>
      <w:u w:val="none"/>
    </w:rPr>
  </w:style>
  <w:style w:type="character" w:customStyle="1" w:styleId="Nagwek1">
    <w:name w:val="Nagłówek #1_"/>
    <w:basedOn w:val="Domylnaczcionkaakapitu"/>
    <w:link w:val="Nagwek10"/>
    <w:rsid w:val="001661F7"/>
    <w:rPr>
      <w:rFonts w:ascii="Segoe UI" w:eastAsia="Segoe UI" w:hAnsi="Segoe UI" w:cs="Segoe UI"/>
      <w:b/>
      <w:bCs/>
      <w:i w:val="0"/>
      <w:iCs w:val="0"/>
      <w:smallCaps w:val="0"/>
      <w:strike w:val="0"/>
      <w:sz w:val="54"/>
      <w:szCs w:val="54"/>
      <w:u w:val="none"/>
    </w:rPr>
  </w:style>
  <w:style w:type="character" w:customStyle="1" w:styleId="Teksttreci3">
    <w:name w:val="Tekst treści (3)_"/>
    <w:basedOn w:val="Domylnaczcionkaakapitu"/>
    <w:link w:val="Teksttreci30"/>
    <w:rsid w:val="001661F7"/>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Teksttreci4">
    <w:name w:val="Tekst treści (4)_"/>
    <w:basedOn w:val="Domylnaczcionkaakapitu"/>
    <w:link w:val="Teksttreci40"/>
    <w:rsid w:val="001661F7"/>
    <w:rPr>
      <w:rFonts w:ascii="Microsoft Sans Serif" w:eastAsia="Microsoft Sans Serif" w:hAnsi="Microsoft Sans Serif" w:cs="Microsoft Sans Serif"/>
      <w:b w:val="0"/>
      <w:bCs w:val="0"/>
      <w:i w:val="0"/>
      <w:iCs w:val="0"/>
      <w:smallCaps w:val="0"/>
      <w:strike w:val="0"/>
      <w:spacing w:val="10"/>
      <w:sz w:val="18"/>
      <w:szCs w:val="18"/>
      <w:u w:val="none"/>
    </w:rPr>
  </w:style>
  <w:style w:type="character" w:customStyle="1" w:styleId="Teksttreci5">
    <w:name w:val="Tekst treści (5)_"/>
    <w:basedOn w:val="Domylnaczcionkaakapitu"/>
    <w:link w:val="Teksttreci50"/>
    <w:rsid w:val="001661F7"/>
    <w:rPr>
      <w:rFonts w:ascii="Times New Roman" w:eastAsia="Times New Roman" w:hAnsi="Times New Roman" w:cs="Times New Roman"/>
      <w:b w:val="0"/>
      <w:bCs w:val="0"/>
      <w:i w:val="0"/>
      <w:iCs w:val="0"/>
      <w:smallCaps w:val="0"/>
      <w:strike w:val="0"/>
      <w:sz w:val="14"/>
      <w:szCs w:val="14"/>
      <w:u w:val="none"/>
    </w:rPr>
  </w:style>
  <w:style w:type="character" w:customStyle="1" w:styleId="Teksttreci5SegoeUI6pt">
    <w:name w:val="Tekst treści (5) + Segoe UI;6 pt"/>
    <w:basedOn w:val="Teksttreci5"/>
    <w:rsid w:val="001661F7"/>
    <w:rPr>
      <w:rFonts w:ascii="Segoe UI" w:eastAsia="Segoe UI" w:hAnsi="Segoe UI" w:cs="Segoe UI"/>
      <w:b w:val="0"/>
      <w:bCs w:val="0"/>
      <w:i w:val="0"/>
      <w:iCs w:val="0"/>
      <w:smallCaps w:val="0"/>
      <w:strike w:val="0"/>
      <w:color w:val="000000"/>
      <w:spacing w:val="0"/>
      <w:w w:val="100"/>
      <w:position w:val="0"/>
      <w:sz w:val="12"/>
      <w:szCs w:val="12"/>
      <w:u w:val="none"/>
      <w:lang w:val="pl-PL" w:eastAsia="pl-PL" w:bidi="pl-PL"/>
    </w:rPr>
  </w:style>
  <w:style w:type="character" w:customStyle="1" w:styleId="Teksttreci6">
    <w:name w:val="Tekst treści (6)_"/>
    <w:basedOn w:val="Domylnaczcionkaakapitu"/>
    <w:link w:val="Teksttreci60"/>
    <w:rsid w:val="001661F7"/>
    <w:rPr>
      <w:rFonts w:ascii="Times New Roman" w:eastAsia="Times New Roman" w:hAnsi="Times New Roman" w:cs="Times New Roman"/>
      <w:b/>
      <w:bCs/>
      <w:i w:val="0"/>
      <w:iCs w:val="0"/>
      <w:smallCaps w:val="0"/>
      <w:strike w:val="0"/>
      <w:spacing w:val="10"/>
      <w:sz w:val="21"/>
      <w:szCs w:val="21"/>
      <w:u w:val="none"/>
    </w:rPr>
  </w:style>
  <w:style w:type="character" w:customStyle="1" w:styleId="Teksttreci7">
    <w:name w:val="Tekst treści (7)_"/>
    <w:basedOn w:val="Domylnaczcionkaakapitu"/>
    <w:link w:val="Teksttreci70"/>
    <w:rsid w:val="001661F7"/>
    <w:rPr>
      <w:rFonts w:ascii="Bookman Old Style" w:eastAsia="Bookman Old Style" w:hAnsi="Bookman Old Style" w:cs="Bookman Old Style"/>
      <w:b w:val="0"/>
      <w:bCs w:val="0"/>
      <w:i w:val="0"/>
      <w:iCs w:val="0"/>
      <w:smallCaps w:val="0"/>
      <w:strike w:val="0"/>
      <w:spacing w:val="10"/>
      <w:w w:val="100"/>
      <w:sz w:val="14"/>
      <w:szCs w:val="14"/>
      <w:u w:val="none"/>
    </w:rPr>
  </w:style>
  <w:style w:type="character" w:customStyle="1" w:styleId="Teksttreci2">
    <w:name w:val="Tekst treści (2)_"/>
    <w:basedOn w:val="Domylnaczcionkaakapitu"/>
    <w:link w:val="Teksttreci20"/>
    <w:rsid w:val="001661F7"/>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Nagweklubstopka">
    <w:name w:val="Nagłówek lub stopka_"/>
    <w:basedOn w:val="Domylnaczcionkaakapitu"/>
    <w:link w:val="Nagweklubstopka0"/>
    <w:rsid w:val="001661F7"/>
    <w:rPr>
      <w:rFonts w:ascii="Times New Roman" w:eastAsia="Times New Roman" w:hAnsi="Times New Roman" w:cs="Times New Roman"/>
      <w:b w:val="0"/>
      <w:bCs w:val="0"/>
      <w:i w:val="0"/>
      <w:iCs w:val="0"/>
      <w:smallCaps w:val="0"/>
      <w:strike w:val="0"/>
      <w:sz w:val="18"/>
      <w:szCs w:val="18"/>
      <w:u w:val="none"/>
    </w:rPr>
  </w:style>
  <w:style w:type="character" w:customStyle="1" w:styleId="Teksttreci2KursywaOdstpy0pt">
    <w:name w:val="Tekst treści (2) + Kursywa;Odstępy 0 pt"/>
    <w:basedOn w:val="Teksttreci2"/>
    <w:rsid w:val="001661F7"/>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1661F7"/>
    <w:rPr>
      <w:rFonts w:ascii="Times New Roman" w:eastAsia="Times New Roman" w:hAnsi="Times New Roman" w:cs="Times New Roman"/>
      <w:b w:val="0"/>
      <w:bCs w:val="0"/>
      <w:i w:val="0"/>
      <w:iCs w:val="0"/>
      <w:smallCaps w:val="0"/>
      <w:strike w:val="0"/>
      <w:sz w:val="17"/>
      <w:szCs w:val="17"/>
      <w:u w:val="none"/>
    </w:rPr>
  </w:style>
  <w:style w:type="character" w:customStyle="1" w:styleId="Teksttreci3BookmanOldStyle7pt">
    <w:name w:val="Tekst treści (3) + Bookman Old Style;7 pt"/>
    <w:basedOn w:val="Teksttreci3"/>
    <w:rsid w:val="001661F7"/>
    <w:rPr>
      <w:rFonts w:ascii="Bookman Old Style" w:eastAsia="Bookman Old Style" w:hAnsi="Bookman Old Style" w:cs="Bookman Old Style"/>
      <w:b w:val="0"/>
      <w:bCs w:val="0"/>
      <w:i w:val="0"/>
      <w:iCs w:val="0"/>
      <w:smallCaps w:val="0"/>
      <w:strike w:val="0"/>
      <w:color w:val="000000"/>
      <w:spacing w:val="10"/>
      <w:w w:val="100"/>
      <w:position w:val="0"/>
      <w:sz w:val="14"/>
      <w:szCs w:val="14"/>
      <w:u w:val="none"/>
      <w:lang w:val="pl-PL" w:eastAsia="pl-PL" w:bidi="pl-PL"/>
    </w:rPr>
  </w:style>
  <w:style w:type="character" w:customStyle="1" w:styleId="Teksttreci2Odstpy2pt">
    <w:name w:val="Tekst treści (2) + Odstępy 2 pt"/>
    <w:basedOn w:val="Teksttreci2"/>
    <w:rsid w:val="001661F7"/>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8Kursywa">
    <w:name w:val="Tekst treści (8) + Kursywa"/>
    <w:basedOn w:val="Teksttreci8"/>
    <w:rsid w:val="001661F7"/>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10ptBezpogrubienia">
    <w:name w:val="Tekst treści (6) + 10 pt;Bez pogrubienia"/>
    <w:basedOn w:val="Teksttreci6"/>
    <w:rsid w:val="001661F7"/>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sid w:val="001661F7"/>
    <w:rPr>
      <w:rFonts w:ascii="Times New Roman" w:eastAsia="Times New Roman" w:hAnsi="Times New Roman" w:cs="Times New Roman"/>
      <w:b w:val="0"/>
      <w:bCs w:val="0"/>
      <w:i/>
      <w:iCs/>
      <w:smallCaps w:val="0"/>
      <w:strike w:val="0"/>
      <w:sz w:val="20"/>
      <w:szCs w:val="20"/>
      <w:u w:val="none"/>
    </w:rPr>
  </w:style>
  <w:style w:type="character" w:customStyle="1" w:styleId="PogrubienieTeksttreci2105pt">
    <w:name w:val="Pogrubienie;Tekst treści (2) + 10;5 pt"/>
    <w:basedOn w:val="Teksttreci2"/>
    <w:rsid w:val="001661F7"/>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9BezkursywyOdstpy0pt">
    <w:name w:val="Tekst treści (9) + Bez kursywy;Odstępy 0 pt"/>
    <w:basedOn w:val="Teksttreci9"/>
    <w:rsid w:val="001661F7"/>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6Odstpy2pt">
    <w:name w:val="Tekst treści (6) + Odstępy 2 pt"/>
    <w:basedOn w:val="Teksttreci6"/>
    <w:rsid w:val="001661F7"/>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Teksttreci9BezkursywyOdstpy2pt">
    <w:name w:val="Tekst treści (9) + Bez kursywy;Odstępy 2 pt"/>
    <w:basedOn w:val="Teksttreci9"/>
    <w:rsid w:val="001661F7"/>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Nagwek2">
    <w:name w:val="Nagłówek #2_"/>
    <w:basedOn w:val="Domylnaczcionkaakapitu"/>
    <w:link w:val="Nagwek20"/>
    <w:rsid w:val="001661F7"/>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Teksttreci8MicrosoftSansSerif75ptOdstpy0pt">
    <w:name w:val="Tekst treści (8) + Microsoft Sans Serif;7;5 pt;Odstępy 0 pt"/>
    <w:basedOn w:val="Teksttreci8"/>
    <w:rsid w:val="001661F7"/>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pl-PL" w:eastAsia="pl-PL" w:bidi="pl-PL"/>
    </w:rPr>
  </w:style>
  <w:style w:type="character" w:customStyle="1" w:styleId="Teksttreci8Odstpy1pt">
    <w:name w:val="Tekst treści (8) + Odstępy 1 pt"/>
    <w:basedOn w:val="Teksttreci8"/>
    <w:rsid w:val="001661F7"/>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810ptOdstpy0pt">
    <w:name w:val="Tekst treści (8) + 10 pt;Odstępy 0 pt"/>
    <w:basedOn w:val="Teksttreci8"/>
    <w:rsid w:val="001661F7"/>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8105ptOdstpy0pt">
    <w:name w:val="Pogrubienie;Tekst treści (8) + 10;5 pt;Odstępy 0 pt"/>
    <w:basedOn w:val="Teksttreci8"/>
    <w:rsid w:val="001661F7"/>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paragraph" w:customStyle="1" w:styleId="Nagweklubstopka20">
    <w:name w:val="Nagłówek lub stopka (2)"/>
    <w:basedOn w:val="Normalny"/>
    <w:link w:val="Nagweklubstopka2"/>
    <w:rsid w:val="001661F7"/>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gwek10">
    <w:name w:val="Nagłówek #1"/>
    <w:basedOn w:val="Normalny"/>
    <w:link w:val="Nagwek1"/>
    <w:rsid w:val="001661F7"/>
    <w:pPr>
      <w:shd w:val="clear" w:color="auto" w:fill="FFFFFF"/>
      <w:spacing w:after="300" w:line="0" w:lineRule="atLeast"/>
      <w:outlineLvl w:val="0"/>
    </w:pPr>
    <w:rPr>
      <w:rFonts w:ascii="Segoe UI" w:eastAsia="Segoe UI" w:hAnsi="Segoe UI" w:cs="Segoe UI"/>
      <w:b/>
      <w:bCs/>
      <w:sz w:val="54"/>
      <w:szCs w:val="54"/>
    </w:rPr>
  </w:style>
  <w:style w:type="paragraph" w:customStyle="1" w:styleId="Teksttreci30">
    <w:name w:val="Tekst treści (3)"/>
    <w:basedOn w:val="Normalny"/>
    <w:link w:val="Teksttreci3"/>
    <w:rsid w:val="001661F7"/>
    <w:pPr>
      <w:shd w:val="clear" w:color="auto" w:fill="FFFFFF"/>
      <w:spacing w:before="300" w:line="211" w:lineRule="exact"/>
      <w:jc w:val="center"/>
    </w:pPr>
    <w:rPr>
      <w:rFonts w:ascii="Microsoft Sans Serif" w:eastAsia="Microsoft Sans Serif" w:hAnsi="Microsoft Sans Serif" w:cs="Microsoft Sans Serif"/>
      <w:spacing w:val="10"/>
      <w:sz w:val="15"/>
      <w:szCs w:val="15"/>
    </w:rPr>
  </w:style>
  <w:style w:type="paragraph" w:customStyle="1" w:styleId="Teksttreci40">
    <w:name w:val="Tekst treści (4)"/>
    <w:basedOn w:val="Normalny"/>
    <w:link w:val="Teksttreci4"/>
    <w:rsid w:val="001661F7"/>
    <w:pPr>
      <w:shd w:val="clear" w:color="auto" w:fill="FFFFFF"/>
      <w:spacing w:line="0" w:lineRule="atLeast"/>
      <w:jc w:val="center"/>
    </w:pPr>
    <w:rPr>
      <w:rFonts w:ascii="Microsoft Sans Serif" w:eastAsia="Microsoft Sans Serif" w:hAnsi="Microsoft Sans Serif" w:cs="Microsoft Sans Serif"/>
      <w:spacing w:val="10"/>
      <w:sz w:val="18"/>
      <w:szCs w:val="18"/>
    </w:rPr>
  </w:style>
  <w:style w:type="paragraph" w:customStyle="1" w:styleId="Teksttreci50">
    <w:name w:val="Tekst treści (5)"/>
    <w:basedOn w:val="Normalny"/>
    <w:link w:val="Teksttreci5"/>
    <w:rsid w:val="001661F7"/>
    <w:pPr>
      <w:shd w:val="clear" w:color="auto" w:fill="FFFFFF"/>
      <w:spacing w:line="149" w:lineRule="exac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1661F7"/>
    <w:pPr>
      <w:shd w:val="clear" w:color="auto" w:fill="FFFFFF"/>
      <w:spacing w:before="780" w:line="283" w:lineRule="exact"/>
      <w:jc w:val="both"/>
    </w:pPr>
    <w:rPr>
      <w:rFonts w:ascii="Times New Roman" w:eastAsia="Times New Roman" w:hAnsi="Times New Roman" w:cs="Times New Roman"/>
      <w:b/>
      <w:bCs/>
      <w:spacing w:val="10"/>
      <w:sz w:val="21"/>
      <w:szCs w:val="21"/>
    </w:rPr>
  </w:style>
  <w:style w:type="paragraph" w:customStyle="1" w:styleId="Teksttreci70">
    <w:name w:val="Tekst treści (7)"/>
    <w:basedOn w:val="Normalny"/>
    <w:link w:val="Teksttreci7"/>
    <w:rsid w:val="001661F7"/>
    <w:pPr>
      <w:shd w:val="clear" w:color="auto" w:fill="FFFFFF"/>
      <w:spacing w:line="283" w:lineRule="exact"/>
      <w:jc w:val="center"/>
    </w:pPr>
    <w:rPr>
      <w:rFonts w:ascii="Bookman Old Style" w:eastAsia="Bookman Old Style" w:hAnsi="Bookman Old Style" w:cs="Bookman Old Style"/>
      <w:spacing w:val="10"/>
      <w:sz w:val="14"/>
      <w:szCs w:val="14"/>
    </w:rPr>
  </w:style>
  <w:style w:type="paragraph" w:customStyle="1" w:styleId="Teksttreci20">
    <w:name w:val="Tekst treści (2)"/>
    <w:basedOn w:val="Normalny"/>
    <w:link w:val="Teksttreci2"/>
    <w:rsid w:val="001661F7"/>
    <w:pPr>
      <w:shd w:val="clear" w:color="auto" w:fill="FFFFFF"/>
      <w:spacing w:before="480" w:line="254" w:lineRule="exact"/>
      <w:ind w:hanging="900"/>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1661F7"/>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1661F7"/>
    <w:pPr>
      <w:shd w:val="clear" w:color="auto" w:fill="FFFFFF"/>
      <w:spacing w:before="240" w:line="0" w:lineRule="atLeast"/>
      <w:ind w:hanging="900"/>
      <w:jc w:val="both"/>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1661F7"/>
    <w:pPr>
      <w:shd w:val="clear" w:color="auto" w:fill="FFFFFF"/>
      <w:spacing w:before="180" w:line="0" w:lineRule="atLeast"/>
      <w:ind w:hanging="900"/>
      <w:jc w:val="right"/>
    </w:pPr>
    <w:rPr>
      <w:rFonts w:ascii="Times New Roman" w:eastAsia="Times New Roman" w:hAnsi="Times New Roman" w:cs="Times New Roman"/>
      <w:i/>
      <w:iCs/>
      <w:sz w:val="20"/>
      <w:szCs w:val="20"/>
    </w:rPr>
  </w:style>
  <w:style w:type="paragraph" w:customStyle="1" w:styleId="Nagwek20">
    <w:name w:val="Nagłówek #2"/>
    <w:basedOn w:val="Normalny"/>
    <w:link w:val="Nagwek2"/>
    <w:rsid w:val="001661F7"/>
    <w:pPr>
      <w:shd w:val="clear" w:color="auto" w:fill="FFFFFF"/>
      <w:spacing w:before="120" w:after="120" w:line="0" w:lineRule="atLeast"/>
      <w:jc w:val="center"/>
      <w:outlineLvl w:val="1"/>
    </w:pPr>
    <w:rPr>
      <w:rFonts w:ascii="Microsoft Sans Serif" w:eastAsia="Microsoft Sans Serif" w:hAnsi="Microsoft Sans Serif" w:cs="Microsoft Sans Seri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5075</Words>
  <Characters>30456</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2016-06-14T13:50:00Z</dcterms:created>
  <dcterms:modified xsi:type="dcterms:W3CDTF">2016-06-15T17:33:00Z</dcterms:modified>
</cp:coreProperties>
</file>