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E3" w:rsidRDefault="00E30987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ge">
                  <wp:posOffset>2404745</wp:posOffset>
                </wp:positionV>
                <wp:extent cx="4169410" cy="0"/>
                <wp:effectExtent l="6350" t="13970" r="5715" b="508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694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7.75pt;margin-top:189.35pt;width:328.3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201295</wp:posOffset>
                </wp:positionH>
                <wp:positionV relativeFrom="page">
                  <wp:posOffset>2892425</wp:posOffset>
                </wp:positionV>
                <wp:extent cx="4193540" cy="0"/>
                <wp:effectExtent l="10795" t="15875" r="15240" b="1270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935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15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5.85pt;margin-top:227.75pt;width:330.2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" filled="t" strokeweight="1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2294890</wp:posOffset>
                </wp:positionH>
                <wp:positionV relativeFrom="page">
                  <wp:posOffset>2419985</wp:posOffset>
                </wp:positionV>
                <wp:extent cx="0" cy="451485"/>
                <wp:effectExtent l="8890" t="10160" r="10160" b="508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45148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80.7pt;margin-top:190.55pt;width:0;height:35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500FE3" w:rsidRDefault="00E74815">
      <w:pPr>
        <w:pStyle w:val="Nagweklubstopka20"/>
        <w:framePr w:wrap="none" w:vAnchor="page" w:hAnchor="page" w:x="289" w:y="1557"/>
        <w:shd w:val="clear" w:color="auto" w:fill="auto"/>
        <w:spacing w:line="210" w:lineRule="exact"/>
      </w:pPr>
      <w:r>
        <w:rPr>
          <w:lang w:val="fr-FR" w:eastAsia="fr-FR" w:bidi="fr-FR"/>
        </w:rPr>
        <w:t xml:space="preserve">SERJA </w:t>
      </w:r>
      <w:r>
        <w:rPr>
          <w:lang w:val="ru-RU" w:eastAsia="ru-RU" w:bidi="ru-RU"/>
        </w:rPr>
        <w:t>В</w:t>
      </w:r>
      <w:r w:rsidRPr="00FC63C1">
        <w:rPr>
          <w:lang w:eastAsia="ru-RU" w:bidi="ru-RU"/>
        </w:rPr>
        <w:t>.</w:t>
      </w:r>
    </w:p>
    <w:p w:rsidR="00500FE3" w:rsidRDefault="00E74815">
      <w:pPr>
        <w:pStyle w:val="Nagweklubstopka20"/>
        <w:framePr w:wrap="none" w:vAnchor="page" w:hAnchor="page" w:x="2996" w:y="1551"/>
        <w:shd w:val="clear" w:color="auto" w:fill="auto"/>
        <w:spacing w:line="210" w:lineRule="exact"/>
      </w:pPr>
      <w:r>
        <w:t>LUTY 1919</w:t>
      </w:r>
    </w:p>
    <w:p w:rsidR="00500FE3" w:rsidRDefault="00E74815">
      <w:pPr>
        <w:pStyle w:val="Nagweklubstopka30"/>
        <w:framePr w:wrap="none" w:vAnchor="page" w:hAnchor="page" w:x="5775" w:y="1556"/>
        <w:shd w:val="clear" w:color="auto" w:fill="auto"/>
        <w:spacing w:line="210" w:lineRule="exact"/>
      </w:pPr>
      <w:r>
        <w:t>ZESZYT 2.</w:t>
      </w:r>
    </w:p>
    <w:p w:rsidR="00500FE3" w:rsidRDefault="00E74815">
      <w:pPr>
        <w:pStyle w:val="Nagwek10"/>
        <w:framePr w:wrap="none" w:vAnchor="page" w:hAnchor="page" w:x="260" w:y="2147"/>
        <w:shd w:val="clear" w:color="auto" w:fill="auto"/>
        <w:spacing w:after="0" w:line="520" w:lineRule="exact"/>
      </w:pPr>
      <w:bookmarkStart w:id="1" w:name="bookmark0"/>
      <w:r>
        <w:t>PORADNIK JĘZYKOWY</w:t>
      </w:r>
      <w:bookmarkEnd w:id="1"/>
    </w:p>
    <w:p w:rsidR="00500FE3" w:rsidRDefault="00E74815">
      <w:pPr>
        <w:pStyle w:val="Teksttreci30"/>
        <w:framePr w:w="6706" w:h="527" w:hRule="exact" w:wrap="none" w:vAnchor="page" w:hAnchor="page" w:x="260" w:y="3135"/>
        <w:shd w:val="clear" w:color="auto" w:fill="auto"/>
        <w:spacing w:before="0" w:after="66" w:line="160" w:lineRule="exact"/>
        <w:ind w:right="40"/>
      </w:pPr>
      <w:r>
        <w:t>Wychodzi na początku każdego miesiąca z wyjątkiem sierpnia i września.</w:t>
      </w:r>
    </w:p>
    <w:p w:rsidR="00500FE3" w:rsidRDefault="00E74815">
      <w:pPr>
        <w:pStyle w:val="Nagwek20"/>
        <w:framePr w:w="6706" w:h="527" w:hRule="exact" w:wrap="none" w:vAnchor="page" w:hAnchor="page" w:x="260" w:y="3135"/>
        <w:shd w:val="clear" w:color="auto" w:fill="auto"/>
        <w:spacing w:line="210" w:lineRule="exact"/>
        <w:ind w:right="40"/>
        <w:jc w:val="center"/>
      </w:pPr>
      <w:bookmarkStart w:id="2" w:name="bookmark1"/>
      <w:r>
        <w:rPr>
          <w:rStyle w:val="PogrubienieNagwek2105ptOdstpy1pt"/>
        </w:rPr>
        <w:t>ADRES REDAKCJI: KRAKÓW, UL. PODWALE L. 7.</w:t>
      </w:r>
      <w:bookmarkEnd w:id="2"/>
    </w:p>
    <w:p w:rsidR="00500FE3" w:rsidRDefault="00E74815">
      <w:pPr>
        <w:pStyle w:val="Teksttreci40"/>
        <w:framePr w:w="3110" w:h="697" w:hRule="exact" w:wrap="none" w:vAnchor="page" w:hAnchor="page" w:x="298" w:y="3802"/>
        <w:shd w:val="clear" w:color="auto" w:fill="auto"/>
      </w:pPr>
      <w:r>
        <w:t>PRZEDPŁATA roczna wynosi w kraju</w:t>
      </w:r>
      <w:r>
        <w:br/>
        <w:t xml:space="preserve">koron </w:t>
      </w:r>
      <w:r>
        <w:rPr>
          <w:rStyle w:val="Teksttreci48ptKursywa"/>
        </w:rPr>
        <w:t>12</w:t>
      </w:r>
      <w:r>
        <w:t xml:space="preserve"> lub marek pol. 8, bez przesyłki pocztowej.</w:t>
      </w:r>
    </w:p>
    <w:p w:rsidR="00500FE3" w:rsidRDefault="00E74815">
      <w:pPr>
        <w:pStyle w:val="Teksttreci50"/>
        <w:framePr w:w="3125" w:h="697" w:hRule="exact" w:wrap="none" w:vAnchor="page" w:hAnchor="page" w:x="3826" w:y="3822"/>
        <w:shd w:val="clear" w:color="auto" w:fill="auto"/>
        <w:ind w:left="20"/>
      </w:pPr>
      <w:r>
        <w:t>Przedpłatę przyjmują wszystkie księgarnie w kraju</w:t>
      </w:r>
      <w:r>
        <w:br/>
        <w:t>i zagranicą.</w:t>
      </w:r>
    </w:p>
    <w:p w:rsidR="00500FE3" w:rsidRDefault="00E74815">
      <w:pPr>
        <w:pStyle w:val="Teksttreci50"/>
        <w:framePr w:w="3125" w:h="697" w:hRule="exact" w:wrap="none" w:vAnchor="page" w:hAnchor="page" w:x="3826" w:y="3822"/>
        <w:shd w:val="clear" w:color="auto" w:fill="auto"/>
        <w:ind w:left="20"/>
      </w:pPr>
      <w:r>
        <w:rPr>
          <w:rStyle w:val="Teksttreci5Odstpy1pt"/>
        </w:rPr>
        <w:t>Ekspedycja główna:</w:t>
      </w:r>
      <w:r>
        <w:rPr>
          <w:rStyle w:val="Teksttreci5Odstpy1pt"/>
        </w:rPr>
        <w:br/>
      </w:r>
      <w:r>
        <w:t>w księgarni G. Gebethnera i Wolffa w Krakowie</w:t>
      </w:r>
      <w:r>
        <w:br/>
        <w:t>i w Warszawie.</w:t>
      </w:r>
    </w:p>
    <w:p w:rsidR="00500FE3" w:rsidRDefault="00E74815">
      <w:pPr>
        <w:pStyle w:val="Nagwek20"/>
        <w:framePr w:w="6706" w:h="7347" w:hRule="exact" w:wrap="none" w:vAnchor="page" w:hAnchor="page" w:x="260" w:y="5060"/>
        <w:numPr>
          <w:ilvl w:val="0"/>
          <w:numId w:val="1"/>
        </w:numPr>
        <w:shd w:val="clear" w:color="auto" w:fill="auto"/>
        <w:tabs>
          <w:tab w:val="left" w:pos="1946"/>
        </w:tabs>
        <w:spacing w:after="204" w:line="210" w:lineRule="exact"/>
        <w:ind w:left="1700"/>
      </w:pPr>
      <w:bookmarkStart w:id="3" w:name="bookmark2"/>
      <w:r>
        <w:rPr>
          <w:rStyle w:val="PogrubienieNagwek2105ptOdstpy1pt"/>
        </w:rPr>
        <w:t>OBSZAR POLSZCZYZNY.</w:t>
      </w:r>
      <w:bookmarkEnd w:id="3"/>
    </w:p>
    <w:p w:rsidR="00500FE3" w:rsidRDefault="00E74815">
      <w:pPr>
        <w:pStyle w:val="Teksttreci20"/>
        <w:framePr w:w="6706" w:h="7347" w:hRule="exact" w:wrap="none" w:vAnchor="page" w:hAnchor="page" w:x="260" w:y="5060"/>
        <w:shd w:val="clear" w:color="auto" w:fill="auto"/>
        <w:spacing w:before="0" w:after="95"/>
        <w:ind w:firstLine="580"/>
      </w:pPr>
      <w:r>
        <w:t>Używa się często zwrotu : »dokąd sięga mowa polska« albo "jak daleko polski rozlega się język« — ale nie zawsze zdajemy sobie sprawę z tego, że Polska nie sięga tam, gdzie są Polacy, i że Z. Krasińskiego wyrzeczenie :</w:t>
      </w:r>
    </w:p>
    <w:p w:rsidR="00500FE3" w:rsidRDefault="00E74815">
      <w:pPr>
        <w:pStyle w:val="Teksttreci40"/>
        <w:framePr w:w="6706" w:h="7347" w:hRule="exact" w:wrap="none" w:vAnchor="page" w:hAnchor="page" w:x="260" w:y="5060"/>
        <w:shd w:val="clear" w:color="auto" w:fill="auto"/>
        <w:spacing w:after="26"/>
        <w:ind w:left="1080" w:right="2340"/>
        <w:jc w:val="left"/>
      </w:pPr>
      <w:r>
        <w:t>po wszech ziemiach, po wszech wodach braci moich ryty ślad — («Przedświt")</w:t>
      </w:r>
    </w:p>
    <w:p w:rsidR="00500FE3" w:rsidRDefault="00E74815">
      <w:pPr>
        <w:pStyle w:val="Teksttreci20"/>
        <w:framePr w:w="6706" w:h="7347" w:hRule="exact" w:wrap="none" w:vAnchor="page" w:hAnchor="page" w:x="260" w:y="5060"/>
        <w:shd w:val="clear" w:color="auto" w:fill="auto"/>
        <w:spacing w:before="0" w:after="0"/>
      </w:pPr>
      <w:r>
        <w:t>jest obrazem poetyckim rozprószenia się Polaków po świecie po stracie ojczyzny i walki za wolność, gdziekolwiek sposobność się zdarzyła. Tylko tam możemy szukać obszaru polszczyzny, gdzie ziemia znajduje się w rękach polskiego ludu, do tej ziemi przykutego, nie drakońskiem prawem, ale pewniejszą i trwalszą od prawa — wielką miłością ziemi o czystej.</w:t>
      </w:r>
    </w:p>
    <w:p w:rsidR="00500FE3" w:rsidRDefault="00E74815">
      <w:pPr>
        <w:pStyle w:val="Teksttreci20"/>
        <w:framePr w:w="6706" w:h="7347" w:hRule="exact" w:wrap="none" w:vAnchor="page" w:hAnchor="page" w:x="260" w:y="5060"/>
        <w:shd w:val="clear" w:color="auto" w:fill="auto"/>
        <w:spacing w:before="0" w:after="0"/>
        <w:ind w:firstLine="580"/>
      </w:pPr>
      <w:r>
        <w:t>Granice polszczyzny nie przypadają też na granice dawnej Rzeczypospolitej polskiej, bo jak wiadomo, w skład państwa polskiego na mocy unii wchodzili i Litwini i Białorusini i Małorusini, a nawet częściowo na zachodnich rubieżach — Niemcy. Nie można również żądać, aby obszar polszczyzny, odcięty wyraźnie od sąsiadów, był na całej swej przestrzeni jednolitym i niezmiennym. Ktoby takie miał o rozprzestrzenieniu języka wyobrażenie, dawałby dowód braku zrozumienia życia i rozwoju języka, jak życia i rozwoju społeczeństwa.</w:t>
      </w:r>
    </w:p>
    <w:p w:rsidR="00500FE3" w:rsidRDefault="00E74815">
      <w:pPr>
        <w:pStyle w:val="Teksttreci20"/>
        <w:framePr w:w="6706" w:h="7347" w:hRule="exact" w:wrap="none" w:vAnchor="page" w:hAnchor="page" w:x="260" w:y="5060"/>
        <w:shd w:val="clear" w:color="auto" w:fill="auto"/>
        <w:spacing w:before="0" w:after="0"/>
        <w:ind w:firstLine="580"/>
      </w:pPr>
      <w:r>
        <w:t>Bierzmy rzeczy jak są, bez uprzedzeń i suggestyj.</w:t>
      </w:r>
    </w:p>
    <w:p w:rsidR="00500FE3" w:rsidRDefault="00E74815">
      <w:pPr>
        <w:pStyle w:val="Teksttreci20"/>
        <w:framePr w:w="6706" w:h="7347" w:hRule="exact" w:wrap="none" w:vAnchor="page" w:hAnchor="page" w:x="260" w:y="5060"/>
        <w:shd w:val="clear" w:color="auto" w:fill="auto"/>
        <w:spacing w:before="0" w:after="0"/>
        <w:ind w:firstLine="580"/>
      </w:pPr>
      <w:r>
        <w:t>Obszar polszczyzny pokrywa się z obszarem etnograficznym, to znaczy : gdzie mieszkają Polacy, uznani za takich na mocy swych etnograficznych właściwości, tam rozlega się język polski, i naodwrót. Mogą być tu i ówdzie drobne różnice, ale nieznaczne.</w:t>
      </w:r>
    </w:p>
    <w:p w:rsidR="00500FE3" w:rsidRDefault="00500FE3">
      <w:pPr>
        <w:rPr>
          <w:sz w:val="2"/>
          <w:szCs w:val="2"/>
        </w:rPr>
        <w:sectPr w:rsidR="00500FE3">
          <w:pgSz w:w="8439" w:h="143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0FE3" w:rsidRDefault="00E74815">
      <w:pPr>
        <w:pStyle w:val="Nagweklubstopka0"/>
        <w:framePr w:wrap="none" w:vAnchor="page" w:hAnchor="page" w:x="1337" w:y="887"/>
        <w:shd w:val="clear" w:color="auto" w:fill="auto"/>
        <w:spacing w:line="160" w:lineRule="exact"/>
      </w:pPr>
      <w:r>
        <w:rPr>
          <w:rStyle w:val="Nagweklubstopka1"/>
        </w:rPr>
        <w:lastRenderedPageBreak/>
        <w:t>18</w:t>
      </w:r>
    </w:p>
    <w:p w:rsidR="00500FE3" w:rsidRDefault="00E74815">
      <w:pPr>
        <w:pStyle w:val="Nagweklubstopka0"/>
        <w:framePr w:wrap="none" w:vAnchor="page" w:hAnchor="page" w:x="3516" w:y="899"/>
        <w:shd w:val="clear" w:color="auto" w:fill="auto"/>
        <w:spacing w:line="160" w:lineRule="exact"/>
      </w:pPr>
      <w:r>
        <w:t>PORADNIK JĘZYKOWY</w:t>
      </w:r>
    </w:p>
    <w:p w:rsidR="00500FE3" w:rsidRDefault="00E74815">
      <w:pPr>
        <w:pStyle w:val="Nagweklubstopka0"/>
        <w:framePr w:wrap="none" w:vAnchor="page" w:hAnchor="page" w:x="7731" w:y="916"/>
        <w:shd w:val="clear" w:color="auto" w:fill="auto"/>
        <w:spacing w:line="160" w:lineRule="exact"/>
      </w:pPr>
      <w:r>
        <w:t>B2</w:t>
      </w:r>
    </w:p>
    <w:p w:rsidR="00500FE3" w:rsidRDefault="00E74815">
      <w:pPr>
        <w:pStyle w:val="Teksttreci20"/>
        <w:framePr w:w="7330" w:h="10815" w:hRule="exact" w:wrap="none" w:vAnchor="page" w:hAnchor="page" w:x="1265" w:y="1364"/>
        <w:shd w:val="clear" w:color="auto" w:fill="auto"/>
        <w:spacing w:before="0" w:after="0"/>
        <w:ind w:right="640" w:firstLine="600"/>
      </w:pPr>
      <w:r>
        <w:t>Jeżeli policzymy Kaszubów do Polski, możemy wyrzec o mowie polskiej, że sięga do Bałtyku. Od jego piaskowych ławic i od półwyspu Helu na północ Gdańska, mniej więcej zachodnią granicą prowincji zachodnio-pruskiej i W. Ks. Poznańskiego biegnie ta linia, a na południu z biegiem Stobrawy do Odry obejmuje Śląsk pruski. Przekroczywszy Odrę idzie przez Szurgoszcz, Frydland, Głogówek, Baborów wzdłuż Psyny (dopływu lewego Odry), potem w odległości kilku klm na zachód równolegle do Odry wkracza pozą Wierzbicą na Śląsk cieszyński. Tu zostawia na zachodzie Hruszów, Zamoście, Pol. Ostrawę, Kończyce, Racimów, Kaniowice, Bruzowice, Kocurowice, a ominąwszy Wojkowice między Bukowicami a bigotką górną przechodzi na grzbiet Praszywej i grzbietami Ropicy, Kozubowej, Polki, Połomu i Sułowa wchodzi w granice dawnych Węgier; zbaczając na zachód grzbietami do Jawornika, a od niego idąc na wschód obejmuje kilka wsi nad górną Kisucą. Na południe od Czacy przekracza Kisucę, idzie w kierunku wschodnim do Raczy i wysuniętej granicy połudn. Żywieczczyzny, ale je wnet opuszcza i obejmuje górne dorzecze obu Oraw Czarnej i Białej, nakoniec korytem Jeleśnej wody dobiega do Głodówki i Suchej Góry i wkracza poza Magórą w Tatry. Tu granicą górską między Węgrami a Galicją biegnie aż do Polskiego Grzebienia, stąd na północ od Staroleśnej a na południe od Małego Sławkowa, Kieżmarku i Lubicy, biegnie w kierunku północno-wschodnim grzbietem gór i potem poza Lubowlę prosto ku północy przez Granastów idzie do Piwnicznej, skąd w kierunku północno-wschodnim zdąża pod Grybów. Odtąd w kierunku wschodnim na południe od Grybowa i Gorlic, Żmigroda, Dukli i Rymanowa zdąża pod Sanok; następnie mniej więcej Sanem, nad którego średnim biegiem po obu brzegach są Polacy i Rusini, idzie aż do granicy dawnego Król. Polskiego. Następnie między Biłgorajem i Tarnogrodem, na wschód od Zamościa, Krasnego Stawu i Parczewa w kierunku północnym biegnie przez Międzyrzecze do Sarnak nad Bugiem. Przekroczywszy Bug idzie dalej w kierunku północnym przez Boćki, Bielsk do Narwi, potem biegiem tej rzeki do Gór, a stąd przez Knyszyn do Goniądza. Stąd granicą Biebrzy, potem na wschód od Jastrzębnej do Sopoćkiń nad Niemnem; następnie w kierunku północno-zachodnim przez Sejny, Puńsk do Wiertyńca, gdzie przekracza granicę Prus Wschodnich. Tu aż do północnych granic powiatów oleskiego, leckiego, ządzborskiego sięga ludność mazurska, mówiąca po polsku; na Warmii polski jest pow. olsztyński do okolic Biskupca i pow. ostródzki. Następnie przez Niem. Iławę, północną granicę powiatu grudziądzkiego do Grudziądza, stąd z biegiem Wisły idzie granica do Kwidzynia, a objąwszy prawie cały powiat</w:t>
      </w:r>
    </w:p>
    <w:p w:rsidR="00500FE3" w:rsidRDefault="00500FE3">
      <w:pPr>
        <w:framePr w:wrap="none" w:vAnchor="page" w:hAnchor="page" w:x="-468" w:y="13858"/>
      </w:pPr>
    </w:p>
    <w:p w:rsidR="00500FE3" w:rsidRPr="00FC63C1" w:rsidRDefault="00E74815">
      <w:pPr>
        <w:pStyle w:val="Teksttreci60"/>
        <w:framePr w:w="7330" w:h="232" w:hRule="exact" w:wrap="none" w:vAnchor="page" w:hAnchor="page" w:x="1265" w:y="13996"/>
        <w:shd w:val="clear" w:color="auto" w:fill="auto"/>
        <w:spacing w:before="0" w:line="190" w:lineRule="exact"/>
        <w:rPr>
          <w:lang w:val="pl-PL"/>
        </w:rPr>
      </w:pPr>
      <w:r>
        <w:t>НЯЯВНМН</w:t>
      </w:r>
    </w:p>
    <w:p w:rsidR="00500FE3" w:rsidRDefault="00500FE3">
      <w:pPr>
        <w:rPr>
          <w:sz w:val="2"/>
          <w:szCs w:val="2"/>
        </w:rPr>
        <w:sectPr w:rsidR="00500FE3">
          <w:pgSz w:w="8929" w:h="1442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0FE3" w:rsidRDefault="00E74815">
      <w:pPr>
        <w:pStyle w:val="Nagweklubstopka0"/>
        <w:framePr w:wrap="none" w:vAnchor="page" w:hAnchor="page" w:x="533" w:y="948"/>
        <w:shd w:val="clear" w:color="auto" w:fill="auto"/>
        <w:tabs>
          <w:tab w:val="left" w:pos="2194"/>
          <w:tab w:val="left" w:pos="6451"/>
        </w:tabs>
        <w:spacing w:line="160" w:lineRule="exact"/>
        <w:jc w:val="both"/>
      </w:pPr>
      <w:r>
        <w:rPr>
          <w:lang w:val="ru-RU" w:eastAsia="ru-RU" w:bidi="ru-RU"/>
        </w:rPr>
        <w:lastRenderedPageBreak/>
        <w:t>В</w:t>
      </w:r>
      <w:r w:rsidRPr="00FC63C1">
        <w:rPr>
          <w:lang w:eastAsia="ru-RU" w:bidi="ru-RU"/>
        </w:rPr>
        <w:t xml:space="preserve"> </w:t>
      </w:r>
      <w:r>
        <w:t>2</w:t>
      </w:r>
      <w:r>
        <w:tab/>
        <w:t>PORADNIK JĘZYKOWY</w:t>
      </w:r>
      <w:r>
        <w:tab/>
        <w:t>19</w:t>
      </w:r>
    </w:p>
    <w:p w:rsidR="00500FE3" w:rsidRDefault="00E74815">
      <w:pPr>
        <w:pStyle w:val="Teksttreci20"/>
        <w:framePr w:w="7330" w:h="10038" w:hRule="exact" w:wrap="none" w:vAnchor="page" w:hAnchor="page" w:x="514" w:y="1442"/>
        <w:shd w:val="clear" w:color="auto" w:fill="auto"/>
        <w:spacing w:before="0" w:after="0"/>
        <w:ind w:right="680"/>
        <w:jc w:val="left"/>
      </w:pPr>
      <w:r>
        <w:t>sztumski na prawym brzegu Nogatu przekracza go i przez Tczewo zdąża pod Gdańsk i ku morzu</w:t>
      </w:r>
      <w:r>
        <w:rPr>
          <w:vertAlign w:val="superscript"/>
        </w:rPr>
        <w:t>1</w:t>
      </w:r>
      <w:r>
        <w:t>.</w:t>
      </w:r>
    </w:p>
    <w:p w:rsidR="00500FE3" w:rsidRDefault="00E74815">
      <w:pPr>
        <w:pStyle w:val="Teksttreci20"/>
        <w:framePr w:w="7330" w:h="10038" w:hRule="exact" w:wrap="none" w:vAnchor="page" w:hAnchor="page" w:x="514" w:y="1442"/>
        <w:shd w:val="clear" w:color="auto" w:fill="auto"/>
        <w:spacing w:before="0" w:after="0"/>
        <w:ind w:right="680" w:firstLine="560"/>
      </w:pPr>
      <w:r>
        <w:t xml:space="preserve">Na tym obszarze, pomimo zakreślenia granic niejednolitym, ale tu i ówdzie przerwanym, a raczej upstrzonym osadami innojęzycznemi (jak na Zachodzie i północy </w:t>
      </w:r>
      <w:r>
        <w:rPr>
          <w:lang w:val="fr-FR" w:eastAsia="fr-FR" w:bidi="fr-FR"/>
        </w:rPr>
        <w:t xml:space="preserve">niémieckiemi, </w:t>
      </w:r>
      <w:r>
        <w:t>na południu małoruskiemi, na wschodzie małoruskiemi i białoruskiemi) mówi po polsku lud zamieszkały na wsiach i w miasteczkach, mówi klasa wykształcona mieszkająca w miastach — tym samym językiem polskim. I na obszarze pozornie jednolitym znajdziemy po wsiach kolonje niemieckie (w lipieńskiem, w łódzkiem, w chełmskiem), a po miasteczkach zwłaszcza napotkamy bardzo liczną ludność żydowską mówiącą żargonem, a w obcowaniu z ludnością polską używającą dziwnie zniekształconego i głosowo i wyrazowo języka pseudopolskiego.</w:t>
      </w:r>
    </w:p>
    <w:p w:rsidR="00500FE3" w:rsidRDefault="00E74815">
      <w:pPr>
        <w:pStyle w:val="Teksttreci20"/>
        <w:framePr w:w="7330" w:h="10038" w:hRule="exact" w:wrap="none" w:vAnchor="page" w:hAnchor="page" w:x="514" w:y="1442"/>
        <w:shd w:val="clear" w:color="auto" w:fill="auto"/>
        <w:spacing w:before="0" w:after="0"/>
        <w:ind w:right="680" w:firstLine="560"/>
      </w:pPr>
      <w:r>
        <w:t>A poza określonym powyżej obszarem, ileż jeszcze milionów ludności mówi językiem polskim, jako swym językiem ojczystym! Począwszy od wybrzeży bałtyckich Kurlandyi po Dźwinę i Dniepr na wschodzie, na obszarze Litwy, żyjącej niegdyś w unji z rzecząpospolitą polską, na rozległych polach Ukrainy, Podola, Wołynia, mieszka Polaków przeszło 3 miljony. Sama t. zw. Galicja wschodnia między Sanem i Zbruczem ma liczne wyspy czysto polskich osad (w Samborskim 5 wsi, w mościckim 16 wsi, w cieszanowskim 15 wsi, w żółkiewskim 3, w gródeckim 6, we lwowskim 30, w brzeżańskim i podhajeckim 9, w kamioneckim 9, w brodzkim 6, w złoczowskim 5, w tarnopolskim 9, w zbaraskim i skałeckim 7, w trembowelskim i husiatyńskim 5, w buczackim i czortkowskim 10) w liczbie przeszło 130, nie licząc miast i miasteczek przeważnie polskich, ze Lwowem, stolicą kraju na czele ; liczba ludności polskiej na tym obszarze dochodzi do 2</w:t>
      </w:r>
      <w:r>
        <w:rPr>
          <w:rStyle w:val="Teksttreci2Kursywa"/>
          <w:vertAlign w:val="superscript"/>
        </w:rPr>
        <w:t>1</w:t>
      </w:r>
      <w:r>
        <w:rPr>
          <w:rStyle w:val="Teksttreci2Kursywa"/>
        </w:rPr>
        <w:t>/2</w:t>
      </w:r>
      <w:r>
        <w:t xml:space="preserve"> miljona.</w:t>
      </w:r>
    </w:p>
    <w:p w:rsidR="00500FE3" w:rsidRDefault="00E74815">
      <w:pPr>
        <w:pStyle w:val="Teksttreci20"/>
        <w:framePr w:w="7330" w:h="10038" w:hRule="exact" w:wrap="none" w:vAnchor="page" w:hAnchor="page" w:x="514" w:y="1442"/>
        <w:shd w:val="clear" w:color="auto" w:fill="auto"/>
        <w:spacing w:before="0" w:after="0"/>
        <w:ind w:right="680" w:firstLine="560"/>
      </w:pPr>
      <w:r>
        <w:t>Również na Węgrzech w komitatach gemerskim i liptowskim znajdują się osady polskie, powstałe z wychodźców polskich z Orawy, którzy tam przyszli do wyrębu lasów i na wyrębach założyli osady (w Gemerskim u źródeł Rymawicy : Łom, Drabsko, Sihła, Dolina, Dziurkówka ; w liptowskim : Borowe, Huty, Nowoć i Świniarki — na półn. zachód od Św. Mikulasza, Osada, Łużna i 3 Rewuce — na południe od Rużomberka).</w:t>
      </w:r>
    </w:p>
    <w:p w:rsidR="00500FE3" w:rsidRDefault="00E74815">
      <w:pPr>
        <w:pStyle w:val="Teksttreci20"/>
        <w:framePr w:w="7330" w:h="10038" w:hRule="exact" w:wrap="none" w:vAnchor="page" w:hAnchor="page" w:x="514" w:y="1442"/>
        <w:shd w:val="clear" w:color="auto" w:fill="auto"/>
        <w:spacing w:before="0" w:after="0"/>
        <w:ind w:right="680" w:firstLine="560"/>
      </w:pPr>
      <w:r>
        <w:t>Tysiące ludności polskiej przebywają na Morawach, głównie w kopalniach węgli i w hutach ; setki tysięcy ludności polskiej pracują nad Renem zwłaszcza w Westfalii, tysiące przebywają w pół</w:t>
      </w:r>
      <w:r w:rsidRPr="00FC63C1">
        <w:rPr>
          <w:lang w:eastAsia="ru-RU" w:bidi="ru-RU"/>
        </w:rPr>
        <w:t>-</w:t>
      </w:r>
    </w:p>
    <w:p w:rsidR="00500FE3" w:rsidRDefault="00E74815">
      <w:pPr>
        <w:pStyle w:val="Teksttreci40"/>
        <w:framePr w:wrap="none" w:vAnchor="page" w:hAnchor="page" w:x="514" w:y="11646"/>
        <w:shd w:val="clear" w:color="auto" w:fill="auto"/>
        <w:spacing w:line="260" w:lineRule="exact"/>
        <w:ind w:left="700"/>
        <w:jc w:val="left"/>
      </w:pPr>
      <w:r>
        <w:rPr>
          <w:rStyle w:val="Teksttreci413pt"/>
        </w:rPr>
        <w:t>к</w:t>
      </w:r>
      <w:r w:rsidRPr="00FC63C1">
        <w:rPr>
          <w:rStyle w:val="Teksttreci413pt"/>
          <w:lang w:val="pl-PL"/>
        </w:rPr>
        <w:t xml:space="preserve">. </w:t>
      </w:r>
      <w:r>
        <w:t xml:space="preserve">Nitsch </w:t>
      </w:r>
      <w:r>
        <w:rPr>
          <w:rStyle w:val="Teksttreci413pt"/>
          <w:lang w:val="pl-PL" w:eastAsia="pl-PL" w:bidi="pl-PL"/>
        </w:rPr>
        <w:t xml:space="preserve">— </w:t>
      </w:r>
      <w:r>
        <w:t>Dyalekty jęz. poi. § 2 (w Enc. pol. t. III. str. 245—247).</w:t>
      </w:r>
    </w:p>
    <w:p w:rsidR="00500FE3" w:rsidRDefault="00500FE3">
      <w:pPr>
        <w:rPr>
          <w:sz w:val="2"/>
          <w:szCs w:val="2"/>
        </w:rPr>
        <w:sectPr w:rsidR="00500FE3">
          <w:pgSz w:w="8439" w:h="143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0FE3" w:rsidRDefault="00E74815">
      <w:pPr>
        <w:pStyle w:val="Nagweklubstopka0"/>
        <w:framePr w:wrap="none" w:vAnchor="page" w:hAnchor="page" w:x="1908" w:y="901"/>
        <w:shd w:val="clear" w:color="auto" w:fill="auto"/>
        <w:tabs>
          <w:tab w:val="left" w:pos="2294"/>
          <w:tab w:val="left" w:pos="6355"/>
        </w:tabs>
        <w:spacing w:line="160" w:lineRule="exact"/>
        <w:jc w:val="both"/>
      </w:pPr>
      <w:r>
        <w:lastRenderedPageBreak/>
        <w:t>20</w:t>
      </w:r>
      <w:r>
        <w:tab/>
        <w:t>PORADNIK JĘZYKOWY</w:t>
      </w:r>
      <w:r>
        <w:tab/>
      </w:r>
      <w:r>
        <w:rPr>
          <w:lang w:val="ru-RU" w:eastAsia="ru-RU" w:bidi="ru-RU"/>
        </w:rPr>
        <w:t>В</w:t>
      </w:r>
      <w:r>
        <w:t>2</w:t>
      </w:r>
    </w:p>
    <w:p w:rsidR="00500FE3" w:rsidRDefault="00E74815">
      <w:pPr>
        <w:pStyle w:val="Teksttreci20"/>
        <w:framePr w:w="7330" w:h="10815" w:hRule="exact" w:wrap="none" w:vAnchor="page" w:hAnchor="page" w:x="1265" w:y="1369"/>
        <w:shd w:val="clear" w:color="auto" w:fill="auto"/>
        <w:spacing w:before="0" w:after="0"/>
        <w:ind w:left="680"/>
      </w:pPr>
      <w:r>
        <w:t>nocnych Niemczech i w Danji jako kolonje robotnicze, które tylko częściowo wrócą na ziemię ojczystą.</w:t>
      </w:r>
    </w:p>
    <w:p w:rsidR="00500FE3" w:rsidRDefault="00E74815">
      <w:pPr>
        <w:pStyle w:val="Teksttreci20"/>
        <w:framePr w:w="7330" w:h="10815" w:hRule="exact" w:wrap="none" w:vAnchor="page" w:hAnchor="page" w:x="1265" w:y="1369"/>
        <w:shd w:val="clear" w:color="auto" w:fill="auto"/>
        <w:spacing w:before="0" w:after="0"/>
        <w:ind w:left="680" w:firstLine="520"/>
      </w:pPr>
      <w:r>
        <w:t>A ileż miljonów mieszka dziś stale w Stanach Zjednoczonych Ameryki północnej, zwłaszcza w Chicago i okolicy, ile setek tysięcy żyje w Brazylji, Argentynie i innych prowincjach Ameryki południowej.</w:t>
      </w:r>
    </w:p>
    <w:p w:rsidR="00500FE3" w:rsidRDefault="00E74815">
      <w:pPr>
        <w:pStyle w:val="Teksttreci20"/>
        <w:framePr w:w="7330" w:h="10815" w:hRule="exact" w:wrap="none" w:vAnchor="page" w:hAnchor="page" w:x="1265" w:y="1369"/>
        <w:shd w:val="clear" w:color="auto" w:fill="auto"/>
        <w:spacing w:before="0" w:after="0"/>
        <w:ind w:left="680" w:firstLine="520"/>
      </w:pPr>
      <w:r>
        <w:t>Nie mamy żadnej statystyki Polaków zamieszkałych w Afryce, zwłaszcza w Egipcie, w Australji i w Azji, zwłaszcza wschodniej; brak nam danych nawet do ocenienia liczby »posieleńców« na Syberji i w głębi Rosji europejskiej. Na Bałkanie liczba Polaków nieznana ; w Azji Mniejszej wiemy tylko o kolonji polskiej w Adampolu na zachodnio-północnym jej cyplu, naprost Konstantynopola.</w:t>
      </w:r>
    </w:p>
    <w:p w:rsidR="00500FE3" w:rsidRDefault="00E74815">
      <w:pPr>
        <w:pStyle w:val="Teksttreci20"/>
        <w:framePr w:w="7330" w:h="10815" w:hRule="exact" w:wrap="none" w:vAnchor="page" w:hAnchor="page" w:x="1265" w:y="1369"/>
        <w:shd w:val="clear" w:color="auto" w:fill="auto"/>
        <w:spacing w:before="0" w:after="0"/>
        <w:ind w:left="680" w:firstLine="520"/>
      </w:pPr>
      <w:r>
        <w:t>Statystyki dawniejsze podawały z wielką ostrożnością cyfrę 20 miljonów Polaków ; badania nowsze podnoszą tę liczbę do 25 a nawet 30 miljonów!</w:t>
      </w:r>
    </w:p>
    <w:p w:rsidR="00500FE3" w:rsidRDefault="00E74815">
      <w:pPr>
        <w:pStyle w:val="Teksttreci20"/>
        <w:framePr w:w="7330" w:h="10815" w:hRule="exact" w:wrap="none" w:vAnchor="page" w:hAnchor="page" w:x="1265" w:y="1369"/>
        <w:shd w:val="clear" w:color="auto" w:fill="auto"/>
        <w:spacing w:before="0" w:after="0"/>
        <w:ind w:left="680" w:firstLine="520"/>
      </w:pPr>
      <w:r>
        <w:t>Jeżeli nam brak statystycznych danych o Polakach, mieszkających poza krajem ojczystym, a nawet poza Europą, cóż dopiero mówić o jakiejkolwiek organizacji, któraby miała na celu utrzymywanie stosunków z rozprószoną po świecie bracią, i przez przesyłanie im czasopism i książek, chroniła ich od wynarodowienia. Iluż z nich podobnie jak Sienkiewiczowski Putrament w kenionie amerykańskim pod Maripozą broni się od zapomnienia mowy ojczystej przez czytanie Pisma św. w przekładzie Wujka i mówi potem językiem przodków z w. XVI; iluż czytając »Pana Tadeusza«, przypadkiem otrzymanego, traci stanowisko i dobrą posadę, bo się zapamięta w przeszłości, przeniesie się duchem »do tych pól malowanych zbożem rozmaitem i jak Skawiński rusza na wieczną tułaczkę, aż im Królowa Polski, na Jasnej Górze rezydująca, pozwoli powrócić na Ojczyzny łono — Ojczyzny wolnej i niepodległej...</w:t>
      </w:r>
    </w:p>
    <w:p w:rsidR="00500FE3" w:rsidRDefault="00E74815">
      <w:pPr>
        <w:pStyle w:val="Teksttreci20"/>
        <w:framePr w:w="7330" w:h="10815" w:hRule="exact" w:wrap="none" w:vAnchor="page" w:hAnchor="page" w:x="1265" w:y="1369"/>
        <w:shd w:val="clear" w:color="auto" w:fill="auto"/>
        <w:spacing w:before="0" w:after="0"/>
        <w:ind w:left="680" w:firstLine="520"/>
      </w:pPr>
      <w:r>
        <w:t>Ale czy wszyscy mówiący po polsku są Polakami? Inaczej mówiąc, czy wszyscy mówiący po polsku czują po polsku i uznają się za Polaków? Sprawa narodowości i jej określenia nie jest łatwa i obojętna. Pojęcie narodowości, rozwinięte dopiero w w. XIX. wyrosło przeważnie na gruncie języka ; a przecież religja, kultura, tradycja historyczna w równej, jeżeli nie w większej mierze, stanowią o narodowości. Gdyby zwłaszcza na obszarze polszczyzny oświata stała tak wysoko, żeby nie było analfabetów, a każdy wieśniak na zapytanie, jakiej jest narodowości, odpowiedział bez zająknienia: jestem Polakiem ! — nie byłoby trudno policzyć Polaków. Ale do tej wyżyny nie doszły jeszcze szczęśliwsze od nas narody, a my o tem nawet marzyć nie możemy obecnie. Do tego naród był rozdarty na ćwierci — był niesamodzielny i nie stanowił sam o sobie, naród,</w:t>
      </w:r>
    </w:p>
    <w:p w:rsidR="00500FE3" w:rsidRDefault="00500FE3">
      <w:pPr>
        <w:rPr>
          <w:sz w:val="2"/>
          <w:szCs w:val="2"/>
        </w:rPr>
        <w:sectPr w:rsidR="00500FE3">
          <w:pgSz w:w="8929" w:h="1442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0FE3" w:rsidRDefault="00E74815">
      <w:pPr>
        <w:pStyle w:val="Nagweklubstopka0"/>
        <w:framePr w:wrap="none" w:vAnchor="page" w:hAnchor="page" w:x="379" w:y="901"/>
        <w:shd w:val="clear" w:color="auto" w:fill="auto"/>
        <w:spacing w:line="160" w:lineRule="exact"/>
      </w:pPr>
      <w:r>
        <w:lastRenderedPageBreak/>
        <w:t>B2</w:t>
      </w:r>
    </w:p>
    <w:p w:rsidR="00500FE3" w:rsidRDefault="00E74815">
      <w:pPr>
        <w:pStyle w:val="Nagweklubstopka0"/>
        <w:framePr w:wrap="none" w:vAnchor="page" w:hAnchor="page" w:x="2655" w:y="901"/>
        <w:shd w:val="clear" w:color="auto" w:fill="auto"/>
        <w:spacing w:line="160" w:lineRule="exact"/>
      </w:pPr>
      <w:r>
        <w:t>PORADNIK JĘZYKOWY</w:t>
      </w:r>
    </w:p>
    <w:p w:rsidR="00500FE3" w:rsidRDefault="00E74815">
      <w:pPr>
        <w:pStyle w:val="Nagweklubstopka0"/>
        <w:framePr w:wrap="none" w:vAnchor="page" w:hAnchor="page" w:x="6816" w:y="891"/>
        <w:shd w:val="clear" w:color="auto" w:fill="auto"/>
        <w:spacing w:line="160" w:lineRule="exact"/>
      </w:pPr>
      <w:r>
        <w:t>21</w:t>
      </w:r>
    </w:p>
    <w:p w:rsidR="00500FE3" w:rsidRDefault="00E74815">
      <w:pPr>
        <w:pStyle w:val="Teksttreci20"/>
        <w:framePr w:w="7330" w:h="10292" w:hRule="exact" w:wrap="none" w:vAnchor="page" w:hAnchor="page" w:x="336" w:y="1369"/>
        <w:shd w:val="clear" w:color="auto" w:fill="auto"/>
        <w:spacing w:before="0" w:after="0"/>
        <w:ind w:right="680"/>
        <w:jc w:val="left"/>
      </w:pPr>
      <w:r>
        <w:t>którego istnienia jeżeli nie zaprzeczano głośno, to przynajmniej chętnie je przemilczano...</w:t>
      </w:r>
    </w:p>
    <w:p w:rsidR="00500FE3" w:rsidRDefault="00E74815">
      <w:pPr>
        <w:pStyle w:val="Teksttreci20"/>
        <w:framePr w:w="7330" w:h="10292" w:hRule="exact" w:wrap="none" w:vAnchor="page" w:hAnchor="page" w:x="336" w:y="1369"/>
        <w:shd w:val="clear" w:color="auto" w:fill="auto"/>
        <w:spacing w:before="0" w:after="0"/>
        <w:ind w:right="680" w:firstLine="560"/>
      </w:pPr>
      <w:r>
        <w:t xml:space="preserve">To też nic dziwnego, że ilekroć szło o policzenie ludności, — a działo się to zwyczajnie w okresach dziesięcioletnich — nasi najserdeczniejsi wysilali się na sposoby, jakby liczbę naszą zmniejszyć, a upadającym na duchu jeszcze ostatni cios zadać. Wymyślono jako osobną cechę : język towarzyski (Umgangssprache), aby tylko politycznej tendencji dać wyraz. Skoro tedy Polak do urzędnika Niemca odezwał się po niemiecku, zapisywano jego »Umgangssprache« jako niemiecką a wślad za tem, policzano do Niemców. A przecież nie ten język cechuje jednostkę pod względem narodowym, którego ona w życiu potocznem używa, bo używać musi, ale ten, który wyssała z piersi matki, którym pierwsze oznaczała przedmioty i pierwsze wyrażała pojęcia. Jest to język </w:t>
      </w:r>
      <w:r>
        <w:rPr>
          <w:rStyle w:val="Teksttreci2Kursywa"/>
        </w:rPr>
        <w:t>ojczysty,</w:t>
      </w:r>
      <w:r>
        <w:t xml:space="preserve"> jak my nazywamy, a »Muttersprache«, jak nazywają Niemcy. Choćby człowiek w biegu życia nabył jeszcze znajomości kilkunastu języków, którymiby potrafił biegle się porozumiewać w życiu potocznem, przecież żaden nie będzie dowodem jego narodowości, lecz tylko język ojczysty.</w:t>
      </w:r>
    </w:p>
    <w:p w:rsidR="00500FE3" w:rsidRDefault="00E74815">
      <w:pPr>
        <w:pStyle w:val="Teksttreci20"/>
        <w:framePr w:w="7330" w:h="10292" w:hRule="exact" w:wrap="none" w:vAnchor="page" w:hAnchor="page" w:x="336" w:y="1369"/>
        <w:shd w:val="clear" w:color="auto" w:fill="auto"/>
        <w:spacing w:before="0" w:after="0"/>
        <w:ind w:right="680" w:firstLine="560"/>
      </w:pPr>
      <w:r>
        <w:t xml:space="preserve">Zdarzyć się może, że matka Polka poszła za człowieka innej narodowości. Działo się to niestety dość często i tu na ziemi ojczystej i na ziemiach obcych, zwłaszcza w Ameryce. Językiem </w:t>
      </w:r>
      <w:r>
        <w:rPr>
          <w:rStyle w:val="Teksttreci2Kursywa"/>
        </w:rPr>
        <w:t xml:space="preserve">ojczystym </w:t>
      </w:r>
      <w:r>
        <w:t>dosłownie nie będzie wtedy dla dziecka język polski, a przecież nawet wątpić nie można, że jeżeli matka nie spolszczyła ojca, dzieci nauczy niezawodnie języka swojego. Pomijamy już, w jaki sposób urząd statystyczny postąpi z temi dziećmi, ale zapytajmy, czem one się czuć będą i jak długo tradycja polszczyzny u nich pozostanie?</w:t>
      </w:r>
    </w:p>
    <w:p w:rsidR="00500FE3" w:rsidRDefault="00E74815">
      <w:pPr>
        <w:pStyle w:val="Teksttreci20"/>
        <w:framePr w:w="7330" w:h="10292" w:hRule="exact" w:wrap="none" w:vAnchor="page" w:hAnchor="page" w:x="336" w:y="1369"/>
        <w:shd w:val="clear" w:color="auto" w:fill="auto"/>
        <w:spacing w:before="0" w:after="0"/>
        <w:ind w:right="680" w:firstLine="560"/>
      </w:pPr>
      <w:r>
        <w:t xml:space="preserve">Słynny językoznawca </w:t>
      </w:r>
      <w:r w:rsidRPr="00FC63C1">
        <w:rPr>
          <w:lang w:eastAsia="en-US" w:bidi="en-US"/>
        </w:rPr>
        <w:t xml:space="preserve">von </w:t>
      </w:r>
      <w:r>
        <w:t>der Gabelentz odpowiada na to w ten sposób</w:t>
      </w:r>
      <w:r>
        <w:rPr>
          <w:vertAlign w:val="superscript"/>
        </w:rPr>
        <w:t>1</w:t>
      </w:r>
      <w:r>
        <w:t>: «Rozbrzmiewa tam jeszcze język ojczysty przez jakąś chwilkę w kółku rodzinnem, ale wkrótce stanie się z nim to, co z płaszczem zmarłego dziadka: wnukowie jeszcze go zachowają z bolesnym pietyzmem, a prawnukowie pobawią się chwilę kawałkiem staromodnego kroju, a potem go porzucą, jako rzecz bez wartości... Czyby było rzeczą słuszną tłómaczyć to brakiem poczucia narodowego i oczekiwać, że może być lepiej ? Gdzie się ma wybór między dwoma środkami czy narzędziami, wybiera się zwykle najwygodniejsze; a kto obcy język wszędzie słyszy i sam nim mówi, skoro tylko postąpi krokiem na ulicy, ten go wkrótce, o ile się nad tem nie zastanawia, i do domu przyniesie. Jest to jedna z kwestyj wygody, które w życiu języków tak ważną rolę odgrywające.</w:t>
      </w:r>
    </w:p>
    <w:p w:rsidR="00500FE3" w:rsidRDefault="00E74815">
      <w:pPr>
        <w:pStyle w:val="Teksttreci20"/>
        <w:framePr w:w="7330" w:h="10292" w:hRule="exact" w:wrap="none" w:vAnchor="page" w:hAnchor="page" w:x="336" w:y="1369"/>
        <w:shd w:val="clear" w:color="auto" w:fill="auto"/>
        <w:spacing w:before="0" w:after="0"/>
        <w:ind w:firstLine="560"/>
      </w:pPr>
      <w:r>
        <w:t>Na szczęście nasze odporność językowa z jednej, a łatwość</w:t>
      </w:r>
    </w:p>
    <w:p w:rsidR="00500FE3" w:rsidRDefault="00E74815">
      <w:pPr>
        <w:pStyle w:val="Teksttreci40"/>
        <w:framePr w:wrap="none" w:vAnchor="page" w:hAnchor="page" w:x="336" w:y="11900"/>
        <w:shd w:val="clear" w:color="auto" w:fill="auto"/>
        <w:spacing w:line="170" w:lineRule="exact"/>
        <w:ind w:left="700"/>
        <w:jc w:val="left"/>
      </w:pPr>
      <w:r w:rsidRPr="00FC63C1">
        <w:rPr>
          <w:lang w:eastAsia="en-US" w:bidi="en-US"/>
        </w:rPr>
        <w:t xml:space="preserve">Die </w:t>
      </w:r>
      <w:r>
        <w:t xml:space="preserve">Sprachwissenschaft. </w:t>
      </w:r>
      <w:r w:rsidRPr="00FC63C1">
        <w:rPr>
          <w:lang w:eastAsia="en-US" w:bidi="en-US"/>
        </w:rPr>
        <w:t xml:space="preserve">Leipzig </w:t>
      </w:r>
      <w:r>
        <w:t>1891, str. 256 i 257.</w:t>
      </w:r>
    </w:p>
    <w:p w:rsidR="00500FE3" w:rsidRDefault="00500FE3">
      <w:pPr>
        <w:rPr>
          <w:sz w:val="2"/>
          <w:szCs w:val="2"/>
        </w:rPr>
        <w:sectPr w:rsidR="00500FE3">
          <w:pgSz w:w="8929" w:h="1442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0FE3" w:rsidRDefault="00E74815">
      <w:pPr>
        <w:pStyle w:val="Nagweklubstopka0"/>
        <w:framePr w:wrap="none" w:vAnchor="page" w:hAnchor="page" w:x="1903" w:y="896"/>
        <w:shd w:val="clear" w:color="auto" w:fill="auto"/>
        <w:tabs>
          <w:tab w:val="left" w:pos="2275"/>
          <w:tab w:val="left" w:pos="6408"/>
        </w:tabs>
        <w:spacing w:line="160" w:lineRule="exact"/>
        <w:jc w:val="both"/>
      </w:pPr>
      <w:r>
        <w:lastRenderedPageBreak/>
        <w:t>22</w:t>
      </w:r>
      <w:r>
        <w:tab/>
        <w:t>PORADNIK JĘZYKOWY</w:t>
      </w:r>
      <w:r>
        <w:tab/>
      </w:r>
      <w:r>
        <w:rPr>
          <w:lang w:val="ru-RU" w:eastAsia="ru-RU" w:bidi="ru-RU"/>
        </w:rPr>
        <w:t>В</w:t>
      </w:r>
      <w:r w:rsidRPr="00FC63C1">
        <w:rPr>
          <w:lang w:eastAsia="ru-RU" w:bidi="ru-RU"/>
        </w:rPr>
        <w:t xml:space="preserve"> </w:t>
      </w:r>
      <w:r>
        <w:t>2</w:t>
      </w:r>
    </w:p>
    <w:p w:rsidR="00500FE3" w:rsidRDefault="00E74815">
      <w:pPr>
        <w:pStyle w:val="Teksttreci20"/>
        <w:framePr w:w="7330" w:h="3899" w:hRule="exact" w:wrap="none" w:vAnchor="page" w:hAnchor="page" w:x="1265" w:y="1364"/>
        <w:shd w:val="clear" w:color="auto" w:fill="auto"/>
        <w:spacing w:before="0" w:after="0"/>
        <w:ind w:left="660"/>
      </w:pPr>
      <w:r>
        <w:t>przyswajania żywiołów obcych z drugiej strony, zapewniły nam w najtrudniejszych, jakie sobie pomyśleć można, warunkach nie zmniejszenie się liczebne Polaków, ale znaczne pomnożenie. A kiedy się pomyśli, ile miljonów oddało życie za ojczyznę w półtorawiekowych walkach o byt i wolność, ile miljonów zginęło w obecnej wielkiej wojnie światowej i wojnie bratobójczej — musi się dojść do przekonania, że w innych stosunkach bylibyśmy jednym z pierwszych narodów w Europie i to nietylko co do liczebności...</w:t>
      </w:r>
    </w:p>
    <w:p w:rsidR="00500FE3" w:rsidRDefault="00E74815">
      <w:pPr>
        <w:pStyle w:val="Teksttreci20"/>
        <w:framePr w:w="7330" w:h="3899" w:hRule="exact" w:wrap="none" w:vAnchor="page" w:hAnchor="page" w:x="1265" w:y="1364"/>
        <w:shd w:val="clear" w:color="auto" w:fill="auto"/>
        <w:spacing w:before="0" w:after="0"/>
        <w:ind w:left="660" w:firstLine="520"/>
      </w:pPr>
      <w:r>
        <w:t>Zawdzięczając naszym wieszczom i wielkim pisarzom ten kult języka ojczystego, który nam zapewnił istnienie i utrzymał żywe nasze (trawa nieprzedawnione, musimy o tem pamiętać, że lubo język i narodowość jako pojęcia całkowicie się nie pokrywają, przecież język jako fakt kulturalny nabiera w naszych warunkach znaczenia szczególnego, jako łącznik jednostek rozdzielonych i zewnętrzny niejako wykładnik narodowego poczucia.</w:t>
      </w:r>
    </w:p>
    <w:p w:rsidR="00500FE3" w:rsidRDefault="00E74815">
      <w:pPr>
        <w:pStyle w:val="Nagwek30"/>
        <w:framePr w:w="7330" w:h="758" w:hRule="exact" w:wrap="none" w:vAnchor="page" w:hAnchor="page" w:x="1265" w:y="5836"/>
        <w:shd w:val="clear" w:color="auto" w:fill="auto"/>
        <w:tabs>
          <w:tab w:val="left" w:pos="1658"/>
        </w:tabs>
        <w:spacing w:after="0" w:line="346" w:lineRule="exact"/>
        <w:ind w:left="3000"/>
        <w:jc w:val="left"/>
      </w:pPr>
      <w:r>
        <w:t>II</w:t>
      </w:r>
      <w:bookmarkStart w:id="4" w:name="bookmark3"/>
      <w:r>
        <w:t>.</w:t>
      </w:r>
      <w:r>
        <w:tab/>
        <w:t>PRZYCZYNKI DO POCHODZENIA NAZW MIEJSCOWOŚCI.</w:t>
      </w:r>
      <w:bookmarkEnd w:id="4"/>
    </w:p>
    <w:p w:rsidR="00500FE3" w:rsidRDefault="00E74815">
      <w:pPr>
        <w:pStyle w:val="Teksttreci20"/>
        <w:framePr w:w="7330" w:h="5267" w:hRule="exact" w:wrap="none" w:vAnchor="page" w:hAnchor="page" w:x="1265" w:y="6869"/>
        <w:numPr>
          <w:ilvl w:val="0"/>
          <w:numId w:val="2"/>
        </w:numPr>
        <w:shd w:val="clear" w:color="auto" w:fill="auto"/>
        <w:tabs>
          <w:tab w:val="left" w:pos="1472"/>
        </w:tabs>
        <w:spacing w:before="0" w:after="0"/>
        <w:ind w:left="660" w:firstLine="520"/>
      </w:pPr>
      <w:r>
        <w:rPr>
          <w:rStyle w:val="Teksttreci2Kursywa"/>
        </w:rPr>
        <w:t>Rajbrot.</w:t>
      </w:r>
      <w:r>
        <w:t xml:space="preserve"> Miejscowość ta była kilkakrotnie wymienianą w czasie obecnej wojny jako jedna z tych, gdzie się toczyły znaczniejsze walki. Jest to wieś w powiecie bocheńskim, u źródeł Uszwicy położona, a otoczona wzgórzami : Kobyłą, Rogoźną, Dominikową i Gnojnickim lasem. Dlatego nadawała się na stanowisko obrony. Brzmienie nazwy tej miejscowości wskazuje, że nie jest pochodzenia polskiego. Da się jednak wytłómaczyć historycznie w następujący sposób. Miejscowość ta jest śladem najazdu Tatarów, których część odłączyła się od hordy i tu osiadła w niewielkiej ilości, nie wracając już w głąb Azji. Stwierdzają to dokumenta historyczne i żyjąca u ludu tradycja. Gdy następnie przybyli w tę okolicę osadnicy niemieccy, o czem również świadczą akta osadnictwa i okoliczna ludność dzisiejsza, nazwali tę osadę pogardliwie </w:t>
      </w:r>
      <w:r>
        <w:rPr>
          <w:lang w:val="fr-FR" w:eastAsia="fr-FR" w:bidi="fr-FR"/>
        </w:rPr>
        <w:t>»R</w:t>
      </w:r>
      <w:r>
        <w:t>ä</w:t>
      </w:r>
      <w:r>
        <w:rPr>
          <w:lang w:val="fr-FR" w:eastAsia="fr-FR" w:bidi="fr-FR"/>
        </w:rPr>
        <w:t xml:space="preserve">uber-Rotte« </w:t>
      </w:r>
      <w:r>
        <w:t>t. j. zbójecka horda. W potocznej gwarze opiewała oczywiście »Räuber-Rott’«, z czego utworzyło się polskie skrócone brzmienie »Rajbrot«, nie mające nic wspólnego ani z »rajem«, ani z niem. »Brot«.</w:t>
      </w:r>
    </w:p>
    <w:p w:rsidR="00500FE3" w:rsidRDefault="00E74815">
      <w:pPr>
        <w:pStyle w:val="Teksttreci70"/>
        <w:framePr w:w="7330" w:h="5267" w:hRule="exact" w:wrap="none" w:vAnchor="page" w:hAnchor="page" w:x="1265" w:y="6869"/>
        <w:shd w:val="clear" w:color="auto" w:fill="auto"/>
        <w:tabs>
          <w:tab w:val="left" w:pos="6049"/>
        </w:tabs>
        <w:ind w:left="5760"/>
      </w:pPr>
      <w:r>
        <w:rPr>
          <w:rStyle w:val="Teksttreci7Bezkursywy"/>
          <w:lang w:val="fr-FR" w:eastAsia="fr-FR" w:bidi="fr-FR"/>
        </w:rPr>
        <w:t>S.</w:t>
      </w:r>
      <w:r>
        <w:rPr>
          <w:rStyle w:val="Teksttreci7Bezkursywy"/>
          <w:lang w:val="fr-FR" w:eastAsia="fr-FR" w:bidi="fr-FR"/>
        </w:rPr>
        <w:tab/>
      </w:r>
      <w:r>
        <w:t>Spitzer.</w:t>
      </w:r>
    </w:p>
    <w:p w:rsidR="00500FE3" w:rsidRDefault="00E74815">
      <w:pPr>
        <w:pStyle w:val="Teksttreci20"/>
        <w:framePr w:w="7330" w:h="5267" w:hRule="exact" w:wrap="none" w:vAnchor="page" w:hAnchor="page" w:x="1265" w:y="6869"/>
        <w:numPr>
          <w:ilvl w:val="0"/>
          <w:numId w:val="2"/>
        </w:numPr>
        <w:shd w:val="clear" w:color="auto" w:fill="auto"/>
        <w:tabs>
          <w:tab w:val="left" w:pos="1443"/>
        </w:tabs>
        <w:spacing w:before="0" w:after="0"/>
        <w:ind w:left="660" w:firstLine="520"/>
      </w:pPr>
      <w:r>
        <w:rPr>
          <w:rStyle w:val="Teksttreci2Kursywa"/>
        </w:rPr>
        <w:t>Żegocin</w:t>
      </w:r>
      <w:r>
        <w:t xml:space="preserve">, </w:t>
      </w:r>
      <w:r>
        <w:rPr>
          <w:rStyle w:val="Teksttreci2Kursywa"/>
        </w:rPr>
        <w:t>Żegocina.</w:t>
      </w:r>
      <w:r>
        <w:t xml:space="preserve"> Są to nazwy dosyć pospolite : a między innemi pierwsza w pow. ropczyckim przy miasteczku Wielopolu </w:t>
      </w:r>
      <w:r>
        <w:rPr>
          <w:lang w:val="cs-CZ" w:eastAsia="cs-CZ" w:bidi="cs-CZ"/>
        </w:rPr>
        <w:t xml:space="preserve">Skrz., </w:t>
      </w:r>
      <w:r>
        <w:t>druga w pow. bocheńskim, na południowym jego krańcu,</w:t>
      </w:r>
    </w:p>
    <w:p w:rsidR="00500FE3" w:rsidRDefault="00500FE3">
      <w:pPr>
        <w:framePr w:wrap="none" w:vAnchor="page" w:hAnchor="page" w:x="7779" w:y="13887"/>
      </w:pPr>
    </w:p>
    <w:p w:rsidR="00500FE3" w:rsidRDefault="00500FE3">
      <w:pPr>
        <w:rPr>
          <w:sz w:val="2"/>
          <w:szCs w:val="2"/>
        </w:rPr>
        <w:sectPr w:rsidR="00500FE3">
          <w:pgSz w:w="8929" w:h="1442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0FE3" w:rsidRDefault="00E74815">
      <w:pPr>
        <w:pStyle w:val="Nagweklubstopka0"/>
        <w:framePr w:w="6691" w:h="185" w:hRule="exact" w:wrap="none" w:vAnchor="page" w:hAnchor="page" w:x="341" w:y="976"/>
        <w:shd w:val="clear" w:color="auto" w:fill="auto"/>
        <w:tabs>
          <w:tab w:val="left" w:pos="2270"/>
          <w:tab w:val="left" w:pos="6432"/>
        </w:tabs>
        <w:spacing w:line="160" w:lineRule="exact"/>
        <w:jc w:val="both"/>
      </w:pPr>
      <w:r>
        <w:rPr>
          <w:lang w:val="ru-RU" w:eastAsia="ru-RU" w:bidi="ru-RU"/>
        </w:rPr>
        <w:lastRenderedPageBreak/>
        <w:t>В</w:t>
      </w:r>
      <w:r w:rsidRPr="00FC63C1">
        <w:rPr>
          <w:lang w:eastAsia="ru-RU" w:bidi="ru-RU"/>
        </w:rPr>
        <w:t xml:space="preserve"> </w:t>
      </w:r>
      <w:r>
        <w:t>2</w:t>
      </w:r>
      <w:r>
        <w:tab/>
        <w:t>PORADNIK JĘZYKOWY</w:t>
      </w:r>
      <w:r>
        <w:tab/>
        <w:t>23</w:t>
      </w:r>
    </w:p>
    <w:p w:rsidR="00500FE3" w:rsidRDefault="00E74815">
      <w:pPr>
        <w:pStyle w:val="Teksttreci20"/>
        <w:framePr w:w="7330" w:h="5929" w:hRule="exact" w:wrap="none" w:vAnchor="page" w:hAnchor="page" w:x="336" w:y="1460"/>
        <w:shd w:val="clear" w:color="auto" w:fill="auto"/>
        <w:spacing w:before="0" w:after="0"/>
        <w:ind w:right="680"/>
      </w:pPr>
      <w:r>
        <w:t>przy gościńcu do Limanowej. Że te nazwy są sobie pokrewne — nikt nie zaprzeczy na pierwszy rzut oka ; i to spostrzeże łatwo, że forma pierwsza jest męska, druga żeńska. Pospolicie jednak w aktach współczesnych i na mapach spotykamy je w postaci R</w:t>
      </w:r>
      <w:r>
        <w:rPr>
          <w:rStyle w:val="Teksttreci2Kursywa"/>
        </w:rPr>
        <w:t>zegocin, Rzegocina</w:t>
      </w:r>
      <w:r>
        <w:t xml:space="preserve">, co naprowadza nieznających rzeczy na mniemanie, jakoby te nazwy miały związek etymologiczny z </w:t>
      </w:r>
      <w:r>
        <w:rPr>
          <w:rStyle w:val="Teksttreci2Kursywa"/>
        </w:rPr>
        <w:t>rzegotaniem</w:t>
      </w:r>
      <w:r>
        <w:t xml:space="preserve"> (rzechot, rzegot, rzekot) t. j. wydawaniem głosu skrzeczącego, na sposób suchych, uderzanych o siebie obręczy drewnianych. Nie brakło nawet uzasadnień, że miejscowości te przybrały nazwy od </w:t>
      </w:r>
      <w:r>
        <w:rPr>
          <w:rStyle w:val="Teksttreci2Kursywa"/>
        </w:rPr>
        <w:t>rzechotu</w:t>
      </w:r>
      <w:r>
        <w:t xml:space="preserve"> (grzechotu) żab, żyjących w wielkich ilościach na tamtejszych łąkach mokrych.</w:t>
      </w:r>
    </w:p>
    <w:p w:rsidR="00500FE3" w:rsidRDefault="00E74815">
      <w:pPr>
        <w:pStyle w:val="Teksttreci20"/>
        <w:framePr w:w="7330" w:h="5929" w:hRule="exact" w:wrap="none" w:vAnchor="page" w:hAnchor="page" w:x="336" w:y="1460"/>
        <w:shd w:val="clear" w:color="auto" w:fill="auto"/>
        <w:spacing w:before="0" w:after="0"/>
        <w:ind w:right="680" w:firstLine="560"/>
      </w:pPr>
      <w:r>
        <w:t xml:space="preserve">Tymczasem </w:t>
      </w:r>
      <w:r>
        <w:rPr>
          <w:rStyle w:val="Teksttreci2Kursywa"/>
        </w:rPr>
        <w:t>Żegocin, Żegocina</w:t>
      </w:r>
      <w:r>
        <w:t xml:space="preserve">, — są to proste przymiotniki dzierżawcze na </w:t>
      </w:r>
      <w:r w:rsidRPr="00FC63C1">
        <w:rPr>
          <w:rStyle w:val="Teksttreci2Kursywa"/>
          <w:lang w:eastAsia="en-US" w:bidi="en-US"/>
        </w:rPr>
        <w:t xml:space="preserve">-in, </w:t>
      </w:r>
      <w:r>
        <w:rPr>
          <w:rStyle w:val="Teksttreci2Kursywa"/>
        </w:rPr>
        <w:t>-ina</w:t>
      </w:r>
      <w:r>
        <w:t xml:space="preserve">, </w:t>
      </w:r>
      <w:r>
        <w:rPr>
          <w:rStyle w:val="Teksttreci2Kursywa"/>
        </w:rPr>
        <w:t>-ino</w:t>
      </w:r>
      <w:r>
        <w:t xml:space="preserve"> (por. </w:t>
      </w:r>
      <w:r>
        <w:rPr>
          <w:rStyle w:val="Teksttreci2Odstpy2pt"/>
          <w:lang w:val="cs-CZ" w:eastAsia="cs-CZ" w:bidi="cs-CZ"/>
        </w:rPr>
        <w:t xml:space="preserve">mamin, </w:t>
      </w:r>
      <w:r>
        <w:rPr>
          <w:rStyle w:val="Teksttreci2Odstpy2pt"/>
        </w:rPr>
        <w:t xml:space="preserve">ciocin, sędzina), </w:t>
      </w:r>
      <w:r>
        <w:t xml:space="preserve">od imienia </w:t>
      </w:r>
      <w:r>
        <w:rPr>
          <w:rStyle w:val="Teksttreci2Kursywa"/>
        </w:rPr>
        <w:t>Żegota,</w:t>
      </w:r>
      <w:r>
        <w:t xml:space="preserve"> imię zaś to jest przekładem łacińskiego </w:t>
      </w:r>
      <w:r w:rsidRPr="00FC63C1">
        <w:rPr>
          <w:rStyle w:val="Teksttreci2Kursywa"/>
          <w:lang w:eastAsia="en-US" w:bidi="en-US"/>
        </w:rPr>
        <w:t>Ignatius</w:t>
      </w:r>
      <w:r>
        <w:t xml:space="preserve">, spolszczonego </w:t>
      </w:r>
      <w:r>
        <w:rPr>
          <w:rStyle w:val="Teksttreci2Kursywa"/>
        </w:rPr>
        <w:t>Ignacy.</w:t>
      </w:r>
      <w:r>
        <w:t xml:space="preserve"> W imieniu </w:t>
      </w:r>
      <w:r w:rsidRPr="00FC63C1">
        <w:rPr>
          <w:rStyle w:val="Teksttreci2Kursywa"/>
          <w:lang w:eastAsia="en-US" w:bidi="en-US"/>
        </w:rPr>
        <w:t>Ignatius</w:t>
      </w:r>
      <w:r w:rsidRPr="00FC63C1">
        <w:rPr>
          <w:lang w:eastAsia="en-US" w:bidi="en-US"/>
        </w:rPr>
        <w:t xml:space="preserve"> </w:t>
      </w:r>
      <w:r>
        <w:t xml:space="preserve">jest pierwiastkiem łać. </w:t>
      </w:r>
      <w:r w:rsidRPr="00FC63C1">
        <w:rPr>
          <w:rStyle w:val="Teksttreci2Kursywa"/>
          <w:lang w:eastAsia="en-US" w:bidi="en-US"/>
        </w:rPr>
        <w:t xml:space="preserve">ignis </w:t>
      </w:r>
      <w:r>
        <w:rPr>
          <w:rStyle w:val="Teksttreci2Kursywa"/>
        </w:rPr>
        <w:t>—</w:t>
      </w:r>
      <w:r>
        <w:t xml:space="preserve"> ogień (stąd chorwacki </w:t>
      </w:r>
      <w:r>
        <w:rPr>
          <w:rStyle w:val="Teksttreci2Kursywa"/>
        </w:rPr>
        <w:t>Ogniesław)</w:t>
      </w:r>
      <w:r>
        <w:t xml:space="preserve"> ; starzy zaś Polacy wzięli pierw, </w:t>
      </w:r>
      <w:r>
        <w:rPr>
          <w:rStyle w:val="Teksttreci2Kursywa"/>
        </w:rPr>
        <w:t>żeg</w:t>
      </w:r>
      <w:r>
        <w:t xml:space="preserve">, czasow, </w:t>
      </w:r>
      <w:r>
        <w:rPr>
          <w:rStyle w:val="Teksttreci2Kursywa"/>
        </w:rPr>
        <w:t>żegę</w:t>
      </w:r>
      <w:r>
        <w:t xml:space="preserve"> = palę (por. po-</w:t>
      </w:r>
      <w:r>
        <w:rPr>
          <w:rStyle w:val="Teksttreci2Kursywa"/>
        </w:rPr>
        <w:t>żog-a, żag-</w:t>
      </w:r>
      <w:r>
        <w:t xml:space="preserve">iew) i utworzyli z tego imię </w:t>
      </w:r>
      <w:r>
        <w:rPr>
          <w:rStyle w:val="Teksttreci2Kursywa"/>
        </w:rPr>
        <w:t xml:space="preserve">Żegota = </w:t>
      </w:r>
      <w:r w:rsidRPr="00FC63C1">
        <w:rPr>
          <w:rStyle w:val="Teksttreci2Kursywa"/>
          <w:lang w:eastAsia="en-US" w:bidi="en-US"/>
        </w:rPr>
        <w:t>Ignatius</w:t>
      </w:r>
      <w:r>
        <w:t xml:space="preserve">, podobnie jak </w:t>
      </w:r>
      <w:r w:rsidRPr="00FC63C1">
        <w:rPr>
          <w:lang w:eastAsia="en-US" w:bidi="en-US"/>
        </w:rPr>
        <w:t xml:space="preserve">Silvester </w:t>
      </w:r>
      <w:r>
        <w:t>= Lasota, Laurentius — Wawrzyniec, Bonawentura = Dobrogost itp.</w:t>
      </w:r>
    </w:p>
    <w:p w:rsidR="00500FE3" w:rsidRDefault="00E74815">
      <w:pPr>
        <w:pStyle w:val="Teksttreci20"/>
        <w:framePr w:w="7330" w:h="5929" w:hRule="exact" w:wrap="none" w:vAnchor="page" w:hAnchor="page" w:x="336" w:y="1460"/>
        <w:shd w:val="clear" w:color="auto" w:fill="auto"/>
        <w:spacing w:before="0" w:after="0"/>
        <w:ind w:right="680" w:firstLine="560"/>
      </w:pPr>
      <w:r>
        <w:t xml:space="preserve">Był tedy jakiś Żegota (kiedy nie było jeszcze nazwisk) i ten założył gród, który nazwano od założyciela i posiadacza </w:t>
      </w:r>
      <w:r>
        <w:rPr>
          <w:rStyle w:val="Teksttreci2Kursywa"/>
        </w:rPr>
        <w:t>Żegocin gród</w:t>
      </w:r>
      <w:r>
        <w:t xml:space="preserve">, gdzieindziej była znów </w:t>
      </w:r>
      <w:r>
        <w:rPr>
          <w:rStyle w:val="Teksttreci2Kursywa"/>
        </w:rPr>
        <w:t>Żegocina wieś.</w:t>
      </w:r>
      <w:r>
        <w:t xml:space="preserve"> Tak powstały i przetrwały do naszego czasu </w:t>
      </w:r>
      <w:r>
        <w:rPr>
          <w:rStyle w:val="Teksttreci2Kursywa"/>
        </w:rPr>
        <w:t>Żegocin</w:t>
      </w:r>
      <w:r>
        <w:t xml:space="preserve"> i </w:t>
      </w:r>
      <w:r>
        <w:rPr>
          <w:rStyle w:val="Teksttreci2Kursywa"/>
        </w:rPr>
        <w:t>Żegocina,</w:t>
      </w:r>
      <w:r>
        <w:t xml:space="preserve"> które niepotrzebnie upodabniamy do </w:t>
      </w:r>
      <w:r>
        <w:rPr>
          <w:rStyle w:val="Teksttreci2Kursywa"/>
        </w:rPr>
        <w:t>rzegotania,</w:t>
      </w:r>
      <w:r>
        <w:t xml:space="preserve"> a pisać powinniśmy przez </w:t>
      </w:r>
      <w:r>
        <w:rPr>
          <w:rStyle w:val="Teksttreci2Kursywa"/>
        </w:rPr>
        <w:t>ż</w:t>
      </w:r>
      <w:r>
        <w:t xml:space="preserve"> nie przez </w:t>
      </w:r>
      <w:r>
        <w:rPr>
          <w:rStyle w:val="Teksttreci2Kursywa"/>
        </w:rPr>
        <w:t>rz.</w:t>
      </w:r>
    </w:p>
    <w:p w:rsidR="00500FE3" w:rsidRDefault="00E74815">
      <w:pPr>
        <w:pStyle w:val="Nagwek30"/>
        <w:framePr w:w="7330" w:h="614" w:hRule="exact" w:wrap="none" w:vAnchor="page" w:hAnchor="page" w:x="336" w:y="7927"/>
        <w:numPr>
          <w:ilvl w:val="0"/>
          <w:numId w:val="3"/>
        </w:numPr>
        <w:shd w:val="clear" w:color="auto" w:fill="auto"/>
        <w:tabs>
          <w:tab w:val="left" w:pos="530"/>
        </w:tabs>
        <w:spacing w:after="68" w:line="210" w:lineRule="exact"/>
        <w:ind w:left="160" w:firstLine="0"/>
      </w:pPr>
      <w:bookmarkStart w:id="5" w:name="bookmark4"/>
      <w:r>
        <w:t>O POSZANOWANIE JĘZYKA W PUBLIKACJACH</w:t>
      </w:r>
      <w:bookmarkEnd w:id="5"/>
    </w:p>
    <w:p w:rsidR="00500FE3" w:rsidRDefault="00E74815">
      <w:pPr>
        <w:pStyle w:val="Nagwek30"/>
        <w:framePr w:w="7330" w:h="614" w:hRule="exact" w:wrap="none" w:vAnchor="page" w:hAnchor="page" w:x="336" w:y="7927"/>
        <w:shd w:val="clear" w:color="auto" w:fill="auto"/>
        <w:spacing w:after="0" w:line="210" w:lineRule="exact"/>
        <w:ind w:left="2400" w:firstLine="0"/>
        <w:jc w:val="left"/>
      </w:pPr>
      <w:bookmarkStart w:id="6" w:name="bookmark5"/>
      <w:r>
        <w:t>URZĘDOWYCH.</w:t>
      </w:r>
      <w:bookmarkEnd w:id="6"/>
    </w:p>
    <w:p w:rsidR="00500FE3" w:rsidRDefault="00E74815">
      <w:pPr>
        <w:pStyle w:val="Teksttreci20"/>
        <w:framePr w:w="7330" w:h="3395" w:hRule="exact" w:wrap="none" w:vAnchor="page" w:hAnchor="page" w:x="336" w:y="8823"/>
        <w:shd w:val="clear" w:color="auto" w:fill="auto"/>
        <w:spacing w:before="0" w:after="0"/>
        <w:ind w:firstLine="560"/>
      </w:pPr>
      <w:r>
        <w:t>»Kurjer Warszawski" z 17. grud. 1918. pisze:</w:t>
      </w:r>
    </w:p>
    <w:p w:rsidR="00500FE3" w:rsidRDefault="00E74815">
      <w:pPr>
        <w:pStyle w:val="Teksttreci20"/>
        <w:framePr w:w="7330" w:h="3395" w:hRule="exact" w:wrap="none" w:vAnchor="page" w:hAnchor="page" w:x="336" w:y="8823"/>
        <w:shd w:val="clear" w:color="auto" w:fill="auto"/>
        <w:spacing w:before="0" w:after="0"/>
        <w:ind w:right="680" w:firstLine="560"/>
      </w:pPr>
      <w:r>
        <w:t xml:space="preserve">«Czytanie różnych rządowych dekretów, obwieszczeń itd. z ostatnich dni budzi poważne obawy, że nie </w:t>
      </w:r>
      <w:r>
        <w:rPr>
          <w:rStyle w:val="Teksttreci2Odstpy2pt"/>
        </w:rPr>
        <w:t xml:space="preserve">docenia się tam, gdzie należy, potrzeby, aby z polskich wydatnych placówek płynęła czysta polszczyzna do polskiego ogółu. </w:t>
      </w:r>
      <w:r>
        <w:t>Język to nie polityka : nie znosi eksperymentów pod wpływem przejściowych natchnień z zachodu czy wschodu...</w:t>
      </w:r>
    </w:p>
    <w:p w:rsidR="00500FE3" w:rsidRDefault="00E74815">
      <w:pPr>
        <w:pStyle w:val="Teksttreci20"/>
        <w:framePr w:w="7330" w:h="3395" w:hRule="exact" w:wrap="none" w:vAnchor="page" w:hAnchor="page" w:x="336" w:y="8823"/>
        <w:shd w:val="clear" w:color="auto" w:fill="auto"/>
        <w:spacing w:before="0" w:after="0"/>
        <w:ind w:right="680" w:firstLine="560"/>
      </w:pPr>
      <w:r>
        <w:t xml:space="preserve">A tak łatwo błędów się ustrzec : Jeśli ten lub inny obywatel nie jest biegły w stylu czy w gramatyce, niech się postara o znawcę urzędnika i poleci mu korygować choć te enuncjacje, które wydostają się nazewnątrz w postaci dekretów, ogłoszeń publicznych i obwieszczeń. Boć czy nie przykre czyni wrażenie, jeśli w tym samym dniu jeden z dzierżycieli władzy »naznacza« w </w:t>
      </w:r>
      <w:r>
        <w:rPr>
          <w:rStyle w:val="Teksttreci2Kursywa"/>
        </w:rPr>
        <w:t>Monitorze</w:t>
      </w:r>
      <w:r>
        <w:t>,</w:t>
      </w:r>
    </w:p>
    <w:p w:rsidR="00500FE3" w:rsidRDefault="00500FE3">
      <w:pPr>
        <w:rPr>
          <w:sz w:val="2"/>
          <w:szCs w:val="2"/>
        </w:rPr>
        <w:sectPr w:rsidR="00500FE3">
          <w:pgSz w:w="8929" w:h="1442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0FE3" w:rsidRDefault="00E74815">
      <w:pPr>
        <w:pStyle w:val="Nagweklubstopka0"/>
        <w:framePr w:wrap="none" w:vAnchor="page" w:hAnchor="page" w:x="4169" w:y="892"/>
        <w:shd w:val="clear" w:color="auto" w:fill="auto"/>
        <w:spacing w:line="160" w:lineRule="exact"/>
      </w:pPr>
      <w:r>
        <w:lastRenderedPageBreak/>
        <w:t>PORADNIK JĘZYKOWY</w:t>
      </w:r>
    </w:p>
    <w:p w:rsidR="00500FE3" w:rsidRDefault="00E74815">
      <w:pPr>
        <w:pStyle w:val="Nagweklubstopka0"/>
        <w:framePr w:wrap="none" w:vAnchor="page" w:hAnchor="page" w:x="1899" w:y="892"/>
        <w:shd w:val="clear" w:color="auto" w:fill="auto"/>
        <w:spacing w:line="160" w:lineRule="exact"/>
      </w:pPr>
      <w:r>
        <w:t>24</w:t>
      </w:r>
    </w:p>
    <w:p w:rsidR="00500FE3" w:rsidRDefault="00E74815">
      <w:pPr>
        <w:pStyle w:val="Nagweklubstopka0"/>
        <w:framePr w:wrap="none" w:vAnchor="page" w:hAnchor="page" w:x="8311" w:y="906"/>
        <w:shd w:val="clear" w:color="auto" w:fill="auto"/>
        <w:spacing w:line="160" w:lineRule="exact"/>
      </w:pPr>
      <w:r>
        <w:t>B2</w:t>
      </w:r>
    </w:p>
    <w:p w:rsidR="00500FE3" w:rsidRDefault="00E74815">
      <w:pPr>
        <w:pStyle w:val="Teksttreci20"/>
        <w:framePr w:w="7330" w:h="10821" w:hRule="exact" w:wrap="none" w:vAnchor="page" w:hAnchor="page" w:x="1265" w:y="1363"/>
        <w:shd w:val="clear" w:color="auto" w:fill="auto"/>
        <w:spacing w:before="0" w:after="0"/>
        <w:ind w:left="660"/>
      </w:pPr>
      <w:r>
        <w:t>drugi poszukuje «tysiąca kiji«, trzeci grozi karami »niestosującej« publiczności itd.? Czyż z wysokich placówek, z których przez sto lat pracowano nad gnębieniem polszczyzny, ma i nadal płynąć destrukcyjna robota językowa?</w:t>
      </w:r>
    </w:p>
    <w:p w:rsidR="00500FE3" w:rsidRDefault="00E74815">
      <w:pPr>
        <w:pStyle w:val="Teksttreci20"/>
        <w:framePr w:w="7330" w:h="10821" w:hRule="exact" w:wrap="none" w:vAnchor="page" w:hAnchor="page" w:x="1265" w:y="1363"/>
        <w:shd w:val="clear" w:color="auto" w:fill="auto"/>
        <w:spacing w:before="0" w:after="0"/>
        <w:ind w:left="660" w:firstLine="520"/>
      </w:pPr>
      <w:r>
        <w:t>I nie tylko co do języka z lekceważeniem traktowane bywają te dokumenty urzędowe : dość zapoznać się z nazwami gmin orawskich w dekrecie o wyborach, gmin, które mają powrócić do Polski ; są te nazwy tak niemiłosiernie pokaleczone, że snadnie będą mogli ironizować Węgrzy, że nie znamy nawet z imienia tego, czego się domagamy.</w:t>
      </w:r>
    </w:p>
    <w:p w:rsidR="00500FE3" w:rsidRDefault="00E74815">
      <w:pPr>
        <w:pStyle w:val="Teksttreci20"/>
        <w:framePr w:w="7330" w:h="10821" w:hRule="exact" w:wrap="none" w:vAnchor="page" w:hAnchor="page" w:x="1265" w:y="1363"/>
        <w:shd w:val="clear" w:color="auto" w:fill="auto"/>
        <w:spacing w:before="0" w:after="0"/>
        <w:ind w:left="660" w:firstLine="520"/>
      </w:pPr>
      <w:r>
        <w:t xml:space="preserve">I jeszcze jedna uwaga. Snadź nie trafiły do przekonania urzędów wyjaśnienia, co jest </w:t>
      </w:r>
      <w:r>
        <w:rPr>
          <w:rStyle w:val="Teksttreci2Kursywa"/>
        </w:rPr>
        <w:t>ministerjum</w:t>
      </w:r>
      <w:r>
        <w:t xml:space="preserve">, a co </w:t>
      </w:r>
      <w:r>
        <w:rPr>
          <w:rStyle w:val="Teksttreci2Kursywa"/>
        </w:rPr>
        <w:t>ministerstwo</w:t>
      </w:r>
      <w:r>
        <w:t xml:space="preserve"> ; w organie urzędowym wciąż jest mowa o </w:t>
      </w:r>
      <w:r>
        <w:rPr>
          <w:rStyle w:val="Teksttreci2Kursywa"/>
        </w:rPr>
        <w:t>ministerstwie</w:t>
      </w:r>
      <w:r>
        <w:t xml:space="preserve"> skarbu, </w:t>
      </w:r>
      <w:r>
        <w:rPr>
          <w:rStyle w:val="Teksttreci2Kursywa"/>
        </w:rPr>
        <w:t xml:space="preserve">ministerstwie </w:t>
      </w:r>
      <w:r>
        <w:t>spraw wewnętrznych itd. ; w rozmowach prywatnych w ministerjach krzyżują się jeszcze obie nazwy, ale maluczko, a «ministerstwo" pod wpływem druków urzędowych zwycięży!«</w:t>
      </w:r>
    </w:p>
    <w:p w:rsidR="00500FE3" w:rsidRDefault="00E74815">
      <w:pPr>
        <w:pStyle w:val="Teksttreci20"/>
        <w:framePr w:w="7330" w:h="10821" w:hRule="exact" w:wrap="none" w:vAnchor="page" w:hAnchor="page" w:x="1265" w:y="1363"/>
        <w:shd w:val="clear" w:color="auto" w:fill="auto"/>
        <w:spacing w:before="0" w:after="0"/>
        <w:ind w:left="660" w:firstLine="520"/>
      </w:pPr>
      <w:r>
        <w:t>Tyle »Kurjer«.</w:t>
      </w:r>
    </w:p>
    <w:p w:rsidR="00500FE3" w:rsidRDefault="00E74815">
      <w:pPr>
        <w:pStyle w:val="Teksttreci20"/>
        <w:framePr w:w="7330" w:h="10821" w:hRule="exact" w:wrap="none" w:vAnchor="page" w:hAnchor="page" w:x="1265" w:y="1363"/>
        <w:shd w:val="clear" w:color="auto" w:fill="auto"/>
        <w:spacing w:before="0" w:after="0"/>
        <w:ind w:left="660" w:firstLine="520"/>
      </w:pPr>
      <w:r>
        <w:t>Śladem «Kurjera warsz." wzięliśmy do ręki «Monitora polskiego — dziennik urzędowy republiki polskiej</w:t>
      </w:r>
      <w:r>
        <w:rPr>
          <w:lang w:val="fr-FR" w:eastAsia="fr-FR" w:bidi="fr-FR"/>
        </w:rPr>
        <w:t xml:space="preserve">«. </w:t>
      </w:r>
      <w:r>
        <w:t>Spotkaliśmy tam rzeczy, o którym się filozofom i gramatykom niezawodnie nie śniło.</w:t>
      </w:r>
    </w:p>
    <w:p w:rsidR="00500FE3" w:rsidRDefault="00E74815">
      <w:pPr>
        <w:pStyle w:val="Teksttreci20"/>
        <w:framePr w:w="7330" w:h="10821" w:hRule="exact" w:wrap="none" w:vAnchor="page" w:hAnchor="page" w:x="1265" w:y="1363"/>
        <w:shd w:val="clear" w:color="auto" w:fill="auto"/>
        <w:spacing w:before="0" w:after="0"/>
        <w:ind w:left="660" w:firstLine="520"/>
      </w:pPr>
      <w:r>
        <w:t>Czytamy w nrze 12. na str. 1.</w:t>
      </w:r>
    </w:p>
    <w:p w:rsidR="00500FE3" w:rsidRDefault="00E74815">
      <w:pPr>
        <w:pStyle w:val="Teksttreci20"/>
        <w:framePr w:w="7330" w:h="10821" w:hRule="exact" w:wrap="none" w:vAnchor="page" w:hAnchor="page" w:x="1265" w:y="1363"/>
        <w:numPr>
          <w:ilvl w:val="0"/>
          <w:numId w:val="4"/>
        </w:numPr>
        <w:shd w:val="clear" w:color="auto" w:fill="auto"/>
        <w:tabs>
          <w:tab w:val="left" w:pos="1453"/>
        </w:tabs>
        <w:spacing w:before="0" w:after="0"/>
        <w:ind w:left="660" w:firstLine="520"/>
      </w:pPr>
      <w:r>
        <w:rPr>
          <w:rStyle w:val="Teksttreci2Kursywa"/>
        </w:rPr>
        <w:t>ulegnie zamknięciu</w:t>
      </w:r>
      <w:r>
        <w:t xml:space="preserve"> (zam. będzie ukarany więzieniem...).</w:t>
      </w:r>
    </w:p>
    <w:p w:rsidR="00500FE3" w:rsidRDefault="00E74815">
      <w:pPr>
        <w:pStyle w:val="Teksttreci70"/>
        <w:framePr w:w="7330" w:h="10821" w:hRule="exact" w:wrap="none" w:vAnchor="page" w:hAnchor="page" w:x="1265" w:y="1363"/>
        <w:numPr>
          <w:ilvl w:val="0"/>
          <w:numId w:val="4"/>
        </w:numPr>
        <w:shd w:val="clear" w:color="auto" w:fill="auto"/>
        <w:tabs>
          <w:tab w:val="left" w:pos="1456"/>
        </w:tabs>
        <w:spacing w:after="0"/>
        <w:ind w:left="660" w:firstLine="520"/>
      </w:pPr>
      <w:r>
        <w:t xml:space="preserve">W miejscowości </w:t>
      </w:r>
      <w:r>
        <w:rPr>
          <w:rStyle w:val="Teksttreci7Odstpy1pt"/>
          <w:i/>
          <w:iCs/>
        </w:rPr>
        <w:t>ogłoszonej</w:t>
      </w:r>
      <w:r>
        <w:t xml:space="preserve"> w stanie wyjątkowym</w:t>
      </w:r>
      <w:r>
        <w:rPr>
          <w:rStyle w:val="Teksttreci7Bezkursywy"/>
        </w:rPr>
        <w:t>, (zam. w kt. ogłoszono stan wyjątkowy).</w:t>
      </w:r>
    </w:p>
    <w:p w:rsidR="00500FE3" w:rsidRDefault="00E74815">
      <w:pPr>
        <w:pStyle w:val="Teksttreci70"/>
        <w:framePr w:w="7330" w:h="10821" w:hRule="exact" w:wrap="none" w:vAnchor="page" w:hAnchor="page" w:x="1265" w:y="1363"/>
        <w:shd w:val="clear" w:color="auto" w:fill="auto"/>
        <w:spacing w:after="0"/>
        <w:ind w:left="660" w:firstLine="520"/>
      </w:pPr>
      <w:r>
        <w:t>(w sprawach) oddawanych pod rozpoznanie</w:t>
      </w:r>
      <w:r>
        <w:rPr>
          <w:rStyle w:val="Teksttreci7Bezkursywy"/>
        </w:rPr>
        <w:t xml:space="preserve"> (zam. do rozpoznania)...</w:t>
      </w:r>
    </w:p>
    <w:p w:rsidR="00500FE3" w:rsidRDefault="00E74815">
      <w:pPr>
        <w:pStyle w:val="Teksttreci70"/>
        <w:framePr w:w="7330" w:h="10821" w:hRule="exact" w:wrap="none" w:vAnchor="page" w:hAnchor="page" w:x="1265" w:y="1363"/>
        <w:numPr>
          <w:ilvl w:val="0"/>
          <w:numId w:val="5"/>
        </w:numPr>
        <w:shd w:val="clear" w:color="auto" w:fill="auto"/>
        <w:tabs>
          <w:tab w:val="left" w:pos="1456"/>
        </w:tabs>
        <w:spacing w:after="0"/>
        <w:ind w:left="660" w:firstLine="520"/>
      </w:pPr>
      <w:r>
        <w:rPr>
          <w:rStyle w:val="Teksttreci7Odstpy1pt"/>
          <w:i/>
          <w:iCs/>
        </w:rPr>
        <w:t>podnoszonych</w:t>
      </w:r>
      <w:r>
        <w:t xml:space="preserve"> bezpośrednio przez nią samą</w:t>
      </w:r>
      <w:r>
        <w:rPr>
          <w:rStyle w:val="Teksttreci7Bezkursywy"/>
        </w:rPr>
        <w:t xml:space="preserve"> (zam. poruszanych...)</w:t>
      </w:r>
    </w:p>
    <w:p w:rsidR="00500FE3" w:rsidRDefault="00E74815">
      <w:pPr>
        <w:pStyle w:val="Teksttreci20"/>
        <w:framePr w:w="7330" w:h="10821" w:hRule="exact" w:wrap="none" w:vAnchor="page" w:hAnchor="page" w:x="1265" w:y="1363"/>
        <w:numPr>
          <w:ilvl w:val="0"/>
          <w:numId w:val="5"/>
        </w:numPr>
        <w:shd w:val="clear" w:color="auto" w:fill="auto"/>
        <w:tabs>
          <w:tab w:val="left" w:pos="1467"/>
        </w:tabs>
        <w:spacing w:before="0" w:after="0"/>
        <w:ind w:left="660" w:firstLine="520"/>
      </w:pPr>
      <w:r>
        <w:rPr>
          <w:rStyle w:val="Teksttreci2Kursywa"/>
        </w:rPr>
        <w:t xml:space="preserve">Sekretarz </w:t>
      </w:r>
      <w:r>
        <w:rPr>
          <w:rStyle w:val="Teksttreci2KursywaOdstpy1pt"/>
        </w:rPr>
        <w:t>prowadzi</w:t>
      </w:r>
      <w:r>
        <w:rPr>
          <w:rStyle w:val="Teksttreci2Kursywa"/>
        </w:rPr>
        <w:t xml:space="preserve"> protokuł</w:t>
      </w:r>
      <w:r>
        <w:t xml:space="preserve"> (zam. spisuje) [2 razy].</w:t>
      </w:r>
    </w:p>
    <w:p w:rsidR="00500FE3" w:rsidRDefault="00E74815">
      <w:pPr>
        <w:pStyle w:val="Teksttreci70"/>
        <w:framePr w:w="7330" w:h="10821" w:hRule="exact" w:wrap="none" w:vAnchor="page" w:hAnchor="page" w:x="1265" w:y="1363"/>
        <w:numPr>
          <w:ilvl w:val="0"/>
          <w:numId w:val="5"/>
        </w:numPr>
        <w:shd w:val="clear" w:color="auto" w:fill="auto"/>
        <w:tabs>
          <w:tab w:val="left" w:pos="1456"/>
        </w:tabs>
        <w:spacing w:after="0"/>
        <w:ind w:left="660" w:firstLine="520"/>
      </w:pPr>
      <w:r>
        <w:t xml:space="preserve">trwa do czasu zwołania sejmu i powołania </w:t>
      </w:r>
      <w:r>
        <w:rPr>
          <w:rStyle w:val="Teksttreci7Odstpy1pt"/>
          <w:i/>
          <w:iCs/>
        </w:rPr>
        <w:t>przez ten ostatni</w:t>
      </w:r>
      <w:r>
        <w:t xml:space="preserve"> odpowiedniego organu</w:t>
      </w:r>
      <w:r>
        <w:rPr>
          <w:rStyle w:val="Teksttreci7Bezkursywy"/>
        </w:rPr>
        <w:t xml:space="preserve"> (zam. powołania przez niego o. o.; musiż być </w:t>
      </w:r>
      <w:r>
        <w:t>der letzte?).</w:t>
      </w:r>
    </w:p>
    <w:p w:rsidR="00500FE3" w:rsidRDefault="00E74815">
      <w:pPr>
        <w:pStyle w:val="Teksttreci20"/>
        <w:framePr w:w="7330" w:h="10821" w:hRule="exact" w:wrap="none" w:vAnchor="page" w:hAnchor="page" w:x="1265" w:y="1363"/>
        <w:shd w:val="clear" w:color="auto" w:fill="auto"/>
        <w:spacing w:before="0" w:after="0"/>
        <w:ind w:left="660" w:firstLine="520"/>
      </w:pPr>
      <w:r>
        <w:t>na str. 2.</w:t>
      </w:r>
    </w:p>
    <w:p w:rsidR="00500FE3" w:rsidRDefault="00E74815">
      <w:pPr>
        <w:pStyle w:val="Teksttreci70"/>
        <w:framePr w:w="7330" w:h="10821" w:hRule="exact" w:wrap="none" w:vAnchor="page" w:hAnchor="page" w:x="1265" w:y="1363"/>
        <w:numPr>
          <w:ilvl w:val="0"/>
          <w:numId w:val="5"/>
        </w:numPr>
        <w:shd w:val="clear" w:color="auto" w:fill="auto"/>
        <w:tabs>
          <w:tab w:val="left" w:pos="1467"/>
        </w:tabs>
        <w:spacing w:after="0"/>
        <w:ind w:left="660" w:firstLine="520"/>
      </w:pPr>
      <w:r>
        <w:t xml:space="preserve">tworzy się </w:t>
      </w:r>
      <w:r>
        <w:rPr>
          <w:rStyle w:val="Teksttreci7Odstpy1pt"/>
          <w:i/>
          <w:iCs/>
        </w:rPr>
        <w:t>przy</w:t>
      </w:r>
      <w:r>
        <w:t xml:space="preserve"> ministerstwie</w:t>
      </w:r>
      <w:r>
        <w:rPr>
          <w:rStyle w:val="Teksttreci7Bezkursywy"/>
        </w:rPr>
        <w:t xml:space="preserve"> (zam. w ministerjum).</w:t>
      </w:r>
    </w:p>
    <w:p w:rsidR="00500FE3" w:rsidRDefault="00E74815">
      <w:pPr>
        <w:pStyle w:val="Teksttreci20"/>
        <w:framePr w:w="7330" w:h="10821" w:hRule="exact" w:wrap="none" w:vAnchor="page" w:hAnchor="page" w:x="1265" w:y="1363"/>
        <w:numPr>
          <w:ilvl w:val="0"/>
          <w:numId w:val="5"/>
        </w:numPr>
        <w:shd w:val="clear" w:color="auto" w:fill="auto"/>
        <w:tabs>
          <w:tab w:val="left" w:pos="1467"/>
        </w:tabs>
        <w:spacing w:before="0" w:after="0"/>
        <w:ind w:left="660" w:firstLine="520"/>
      </w:pPr>
      <w:r>
        <w:rPr>
          <w:rStyle w:val="Teksttreci2KursywaOdstpy1pt"/>
        </w:rPr>
        <w:t>rozpisywanie</w:t>
      </w:r>
      <w:r>
        <w:rPr>
          <w:rStyle w:val="Teksttreci2Kursywa"/>
        </w:rPr>
        <w:t xml:space="preserve"> ankiet</w:t>
      </w:r>
      <w:r>
        <w:t xml:space="preserve"> zam. ogłaszanie.</w:t>
      </w:r>
    </w:p>
    <w:p w:rsidR="00500FE3" w:rsidRDefault="00E74815">
      <w:pPr>
        <w:pStyle w:val="Teksttreci70"/>
        <w:framePr w:w="7330" w:h="10821" w:hRule="exact" w:wrap="none" w:vAnchor="page" w:hAnchor="page" w:x="1265" w:y="1363"/>
        <w:numPr>
          <w:ilvl w:val="0"/>
          <w:numId w:val="5"/>
        </w:numPr>
        <w:shd w:val="clear" w:color="auto" w:fill="auto"/>
        <w:tabs>
          <w:tab w:val="left" w:pos="1467"/>
        </w:tabs>
        <w:spacing w:after="0"/>
        <w:ind w:left="660" w:firstLine="520"/>
      </w:pPr>
      <w:r>
        <w:t xml:space="preserve">od Min. Aprowizacji nie </w:t>
      </w:r>
      <w:r>
        <w:rPr>
          <w:rStyle w:val="Teksttreci7Odstpy1pt"/>
          <w:i/>
          <w:iCs/>
        </w:rPr>
        <w:t>jest uzależnione</w:t>
      </w:r>
      <w:r>
        <w:rPr>
          <w:rStyle w:val="Teksttreci7Bezkursywy"/>
        </w:rPr>
        <w:t xml:space="preserve"> (zam. nie zależy).</w:t>
      </w:r>
    </w:p>
    <w:p w:rsidR="00500FE3" w:rsidRDefault="00E74815">
      <w:pPr>
        <w:pStyle w:val="Teksttreci70"/>
        <w:framePr w:w="7330" w:h="10821" w:hRule="exact" w:wrap="none" w:vAnchor="page" w:hAnchor="page" w:x="1265" w:y="1363"/>
        <w:numPr>
          <w:ilvl w:val="0"/>
          <w:numId w:val="5"/>
        </w:numPr>
        <w:shd w:val="clear" w:color="auto" w:fill="auto"/>
        <w:tabs>
          <w:tab w:val="left" w:pos="1468"/>
        </w:tabs>
        <w:spacing w:after="0"/>
        <w:ind w:left="1080"/>
      </w:pPr>
      <w:r>
        <w:rPr>
          <w:rStyle w:val="Teksttreci7Odstpy1pt"/>
          <w:i/>
          <w:iCs/>
        </w:rPr>
        <w:t>nie leży w pierwszym rzędzie</w:t>
      </w:r>
      <w:r>
        <w:t xml:space="preserve"> zadań Ministerstwa</w:t>
      </w:r>
    </w:p>
    <w:p w:rsidR="00500FE3" w:rsidRDefault="00E74815">
      <w:pPr>
        <w:pStyle w:val="Teksttreci20"/>
        <w:framePr w:w="7330" w:h="10821" w:hRule="exact" w:wrap="none" w:vAnchor="page" w:hAnchor="page" w:x="1265" w:y="1363"/>
        <w:shd w:val="clear" w:color="auto" w:fill="auto"/>
        <w:spacing w:before="0" w:after="0"/>
        <w:ind w:left="660"/>
      </w:pPr>
      <w:r>
        <w:t>(zam. nie należy do pierwszych zadań M.).</w:t>
      </w:r>
    </w:p>
    <w:p w:rsidR="00500FE3" w:rsidRDefault="00E74815">
      <w:pPr>
        <w:pStyle w:val="Teksttreci20"/>
        <w:framePr w:w="7330" w:h="10821" w:hRule="exact" w:wrap="none" w:vAnchor="page" w:hAnchor="page" w:x="1265" w:y="1363"/>
        <w:shd w:val="clear" w:color="auto" w:fill="auto"/>
        <w:spacing w:before="0" w:after="0"/>
        <w:ind w:left="660" w:firstLine="520"/>
      </w:pPr>
      <w:r>
        <w:t>na str. 3.</w:t>
      </w:r>
    </w:p>
    <w:p w:rsidR="00500FE3" w:rsidRDefault="00E74815">
      <w:pPr>
        <w:pStyle w:val="Teksttreci70"/>
        <w:framePr w:w="7330" w:h="10821" w:hRule="exact" w:wrap="none" w:vAnchor="page" w:hAnchor="page" w:x="1265" w:y="1363"/>
        <w:numPr>
          <w:ilvl w:val="0"/>
          <w:numId w:val="5"/>
        </w:numPr>
        <w:shd w:val="clear" w:color="auto" w:fill="auto"/>
        <w:tabs>
          <w:tab w:val="left" w:pos="1561"/>
        </w:tabs>
        <w:spacing w:after="0"/>
        <w:ind w:left="660" w:firstLine="520"/>
      </w:pPr>
      <w:r>
        <w:rPr>
          <w:rStyle w:val="Teksttreci7Odstpy1pt"/>
          <w:i/>
          <w:iCs/>
        </w:rPr>
        <w:t>przy</w:t>
      </w:r>
      <w:r>
        <w:t xml:space="preserve"> czynnościach przyjmowania poszczególnych kas...</w:t>
      </w:r>
      <w:r>
        <w:rPr>
          <w:rStyle w:val="Teksttreci7Bezkursywy"/>
        </w:rPr>
        <w:t xml:space="preserve"> (zam. w czynności...).</w:t>
      </w:r>
    </w:p>
    <w:p w:rsidR="00500FE3" w:rsidRDefault="00E74815">
      <w:pPr>
        <w:pStyle w:val="Teksttreci70"/>
        <w:framePr w:w="7330" w:h="10821" w:hRule="exact" w:wrap="none" w:vAnchor="page" w:hAnchor="page" w:x="1265" w:y="1363"/>
        <w:numPr>
          <w:ilvl w:val="0"/>
          <w:numId w:val="5"/>
        </w:numPr>
        <w:shd w:val="clear" w:color="auto" w:fill="auto"/>
        <w:tabs>
          <w:tab w:val="left" w:pos="1568"/>
        </w:tabs>
        <w:spacing w:after="0"/>
        <w:ind w:left="660" w:firstLine="520"/>
      </w:pPr>
      <w:r>
        <w:rPr>
          <w:rStyle w:val="Teksttreci7Odstpy1pt"/>
          <w:i/>
          <w:iCs/>
        </w:rPr>
        <w:t>zostały wykazane</w:t>
      </w:r>
      <w:r>
        <w:t xml:space="preserve"> następujące różnice</w:t>
      </w:r>
      <w:r>
        <w:rPr>
          <w:rStyle w:val="Teksttreci7Bezkursywy"/>
        </w:rPr>
        <w:t xml:space="preserve"> (zam. wykazano n. r.).</w:t>
      </w:r>
    </w:p>
    <w:p w:rsidR="00500FE3" w:rsidRDefault="00500FE3">
      <w:pPr>
        <w:rPr>
          <w:sz w:val="2"/>
          <w:szCs w:val="2"/>
        </w:rPr>
        <w:sectPr w:rsidR="00500FE3">
          <w:pgSz w:w="8929" w:h="1442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0FE3" w:rsidRDefault="00E74815">
      <w:pPr>
        <w:pStyle w:val="Teksttreci40"/>
        <w:framePr w:wrap="none" w:vAnchor="page" w:hAnchor="page" w:x="514" w:y="1474"/>
        <w:shd w:val="clear" w:color="auto" w:fill="auto"/>
        <w:tabs>
          <w:tab w:val="left" w:pos="2246"/>
          <w:tab w:val="left" w:pos="6456"/>
        </w:tabs>
        <w:spacing w:line="170" w:lineRule="exact"/>
        <w:jc w:val="both"/>
      </w:pPr>
      <w:r>
        <w:rPr>
          <w:lang w:val="ru-RU" w:eastAsia="ru-RU" w:bidi="ru-RU"/>
        </w:rPr>
        <w:lastRenderedPageBreak/>
        <w:t>В</w:t>
      </w:r>
      <w:r>
        <w:rPr>
          <w:lang w:val="fr-FR" w:eastAsia="fr-FR" w:bidi="fr-FR"/>
        </w:rPr>
        <w:t>2</w:t>
      </w:r>
      <w:r>
        <w:rPr>
          <w:lang w:val="fr-FR" w:eastAsia="fr-FR" w:bidi="fr-FR"/>
        </w:rPr>
        <w:tab/>
      </w:r>
      <w:r>
        <w:t>PORADNIK JĘZYKOWY</w:t>
      </w:r>
      <w:r>
        <w:tab/>
        <w:t>25</w:t>
      </w:r>
    </w:p>
    <w:p w:rsidR="00500FE3" w:rsidRDefault="00E74815">
      <w:pPr>
        <w:pStyle w:val="Teksttreci20"/>
        <w:framePr w:w="7330" w:h="7230" w:hRule="exact" w:wrap="none" w:vAnchor="page" w:hAnchor="page" w:x="514" w:y="1945"/>
        <w:shd w:val="clear" w:color="auto" w:fill="auto"/>
        <w:spacing w:before="0" w:after="0"/>
        <w:ind w:right="680" w:firstLine="540"/>
      </w:pPr>
      <w:r>
        <w:t xml:space="preserve">Naturalnie, że nie brak »ujawnionego« zamachu (str. 1) i nie brak użycia </w:t>
      </w:r>
      <w:r>
        <w:rPr>
          <w:rStyle w:val="Teksttreci2Kursywa"/>
        </w:rPr>
        <w:t>a</w:t>
      </w:r>
      <w:r>
        <w:t xml:space="preserve"> zam. </w:t>
      </w:r>
      <w:r>
        <w:rPr>
          <w:rStyle w:val="Teksttreci2Kursywa"/>
        </w:rPr>
        <w:t>ale</w:t>
      </w:r>
      <w:r>
        <w:t>, np.</w:t>
      </w:r>
    </w:p>
    <w:p w:rsidR="00500FE3" w:rsidRDefault="00E74815">
      <w:pPr>
        <w:pStyle w:val="Teksttreci20"/>
        <w:framePr w:w="7330" w:h="7230" w:hRule="exact" w:wrap="none" w:vAnchor="page" w:hAnchor="page" w:x="514" w:y="1945"/>
        <w:shd w:val="clear" w:color="auto" w:fill="auto"/>
        <w:spacing w:before="0" w:after="0"/>
        <w:ind w:right="680" w:firstLine="540"/>
      </w:pPr>
      <w:r>
        <w:t xml:space="preserve">"artykułu nie pierwszej potrzeby </w:t>
      </w:r>
      <w:r>
        <w:rPr>
          <w:rStyle w:val="Teksttreci2Kursywa"/>
        </w:rPr>
        <w:t>a</w:t>
      </w:r>
      <w:r>
        <w:t xml:space="preserve"> raczej zbytku«, co jako dwa kwiatki rosyjskie pięknie się wydaje na tle powyższych kwiatów i chwastów biurokracji austrjackiej. Znać to szczególniej w szyku wyrazów, które jakby naumyślnie poprzestawiano, aby było podobniejsze do ś. p. stylu urzędowego austrjackiego. Oto np. czytamy :</w:t>
      </w:r>
    </w:p>
    <w:p w:rsidR="00500FE3" w:rsidRDefault="00E74815">
      <w:pPr>
        <w:pStyle w:val="Teksttreci20"/>
        <w:framePr w:w="7330" w:h="7230" w:hRule="exact" w:wrap="none" w:vAnchor="page" w:hAnchor="page" w:x="514" w:y="1945"/>
        <w:shd w:val="clear" w:color="auto" w:fill="auto"/>
        <w:spacing w:before="0" w:after="0"/>
        <w:ind w:right="680" w:firstLine="540"/>
      </w:pPr>
      <w:r>
        <w:t>«Posiedzenia Państwowej Rady Aprowizacyjnej zwołuje Minister Aprowizacji w miarę potrzeby, w odstępach czasu, nieprzekraczających jednego miesi</w:t>
      </w:r>
      <w:r w:rsidR="00FC63C1">
        <w:t>ą</w:t>
      </w:r>
      <w:r>
        <w:t>ca, lub na żądanie trzech członków«.</w:t>
      </w:r>
    </w:p>
    <w:p w:rsidR="00500FE3" w:rsidRDefault="00E74815">
      <w:pPr>
        <w:pStyle w:val="Teksttreci20"/>
        <w:framePr w:w="7330" w:h="7230" w:hRule="exact" w:wrap="none" w:vAnchor="page" w:hAnchor="page" w:x="514" w:y="1945"/>
        <w:shd w:val="clear" w:color="auto" w:fill="auto"/>
        <w:spacing w:before="0" w:after="0"/>
        <w:ind w:right="680" w:firstLine="540"/>
      </w:pPr>
      <w:r>
        <w:t>Powstaje wątpliwość, do czego należy ostatnia część : — »lub na żądanie trzech członków« — czy do owych odstępów czasu, czy do »zwoływania«. Jeżeli do »zwoływania«, jak się domyślamy, to szyk powinien być taki:</w:t>
      </w:r>
    </w:p>
    <w:p w:rsidR="00500FE3" w:rsidRDefault="00E74815">
      <w:pPr>
        <w:pStyle w:val="Teksttreci20"/>
        <w:framePr w:w="7330" w:h="7230" w:hRule="exact" w:wrap="none" w:vAnchor="page" w:hAnchor="page" w:x="514" w:y="1945"/>
        <w:shd w:val="clear" w:color="auto" w:fill="auto"/>
        <w:spacing w:before="0" w:after="0"/>
        <w:ind w:right="680" w:firstLine="540"/>
      </w:pPr>
      <w:r>
        <w:t>«Posiedzenie państw. Rady Aprow. zwołuje Minister Aprowizacji w miarę potrzeby lub na żądanie trzech członków, w każdym razie nie rzadziej, jak w odstępach miesięcznych«.</w:t>
      </w:r>
    </w:p>
    <w:p w:rsidR="00500FE3" w:rsidRDefault="00E74815">
      <w:pPr>
        <w:pStyle w:val="Teksttreci20"/>
        <w:framePr w:w="7330" w:h="7230" w:hRule="exact" w:wrap="none" w:vAnchor="page" w:hAnchor="page" w:x="514" w:y="1945"/>
        <w:shd w:val="clear" w:color="auto" w:fill="auto"/>
        <w:spacing w:before="0" w:after="0"/>
        <w:ind w:right="680" w:firstLine="540"/>
      </w:pPr>
      <w:r>
        <w:t xml:space="preserve">Któryż ustęp jest jaśniejszy i zrozumialszy </w:t>
      </w:r>
      <w:r>
        <w:rPr>
          <w:rStyle w:val="Teksttreci2Kursywa"/>
        </w:rPr>
        <w:t>?</w:t>
      </w:r>
      <w:r>
        <w:t xml:space="preserve"> Już to dekrety Ministerjum Aprowizacji szczególniejszą mają formę stylistyczną; znać w nich biurokratę galicyjskiego czystej wody, który drży przy każdym wyrazie, aby przypadkiem duch biurokratyczny nie uleciał z jego mozolnych referatów.</w:t>
      </w:r>
    </w:p>
    <w:p w:rsidR="00500FE3" w:rsidRDefault="00E74815">
      <w:pPr>
        <w:pStyle w:val="Teksttreci20"/>
        <w:framePr w:w="7330" w:h="7230" w:hRule="exact" w:wrap="none" w:vAnchor="page" w:hAnchor="page" w:x="514" w:y="1945"/>
        <w:shd w:val="clear" w:color="auto" w:fill="auto"/>
        <w:spacing w:before="0" w:after="0"/>
        <w:ind w:right="680" w:firstLine="540"/>
      </w:pPr>
      <w:r>
        <w:t>Przytoczyliśmy błędy tylko z jednego nru 12. i to nie wyszukiwane, ale przy szybkiem czytaniu napotkane. Będziemy odtąd w miarę możności śledzić w dzienniku urzędowym rozwój myśli polskiej, wyrażonej po polsku i nie omieszkamy opublikować wyników.</w:t>
      </w:r>
    </w:p>
    <w:p w:rsidR="00500FE3" w:rsidRDefault="00E74815">
      <w:pPr>
        <w:pStyle w:val="Teksttreci20"/>
        <w:framePr w:w="7330" w:h="7230" w:hRule="exact" w:wrap="none" w:vAnchor="page" w:hAnchor="page" w:x="514" w:y="1945"/>
        <w:shd w:val="clear" w:color="auto" w:fill="auto"/>
        <w:spacing w:before="0" w:after="0"/>
        <w:ind w:firstLine="540"/>
      </w:pPr>
      <w:r>
        <w:t>Szan. Abonentów prosimy o współudział i pomoc.</w:t>
      </w:r>
    </w:p>
    <w:p w:rsidR="00500FE3" w:rsidRDefault="00E74815">
      <w:pPr>
        <w:pStyle w:val="Nagwek20"/>
        <w:framePr w:w="7330" w:h="2962" w:hRule="exact" w:wrap="none" w:vAnchor="page" w:hAnchor="page" w:x="514" w:y="9756"/>
        <w:numPr>
          <w:ilvl w:val="0"/>
          <w:numId w:val="6"/>
        </w:numPr>
        <w:shd w:val="clear" w:color="auto" w:fill="auto"/>
        <w:tabs>
          <w:tab w:val="left" w:pos="2547"/>
        </w:tabs>
        <w:spacing w:after="329" w:line="210" w:lineRule="exact"/>
        <w:ind w:left="2120"/>
      </w:pPr>
      <w:bookmarkStart w:id="7" w:name="bookmark6"/>
      <w:r>
        <w:rPr>
          <w:rStyle w:val="PogrubienieNagwek2105ptOdstpy1pt"/>
        </w:rPr>
        <w:t>ROZTRZĄSANIA.</w:t>
      </w:r>
      <w:bookmarkEnd w:id="7"/>
    </w:p>
    <w:p w:rsidR="00500FE3" w:rsidRDefault="00E74815">
      <w:pPr>
        <w:pStyle w:val="Teksttreci20"/>
        <w:framePr w:w="7330" w:h="2962" w:hRule="exact" w:wrap="none" w:vAnchor="page" w:hAnchor="page" w:x="514" w:y="9756"/>
        <w:shd w:val="clear" w:color="auto" w:fill="auto"/>
        <w:tabs>
          <w:tab w:val="left" w:pos="5170"/>
        </w:tabs>
        <w:spacing w:before="0" w:after="0"/>
        <w:ind w:right="680" w:firstLine="540"/>
      </w:pPr>
      <w:r>
        <w:t xml:space="preserve">7. </w:t>
      </w:r>
      <w:r>
        <w:rPr>
          <w:rStyle w:val="Teksttreci2Kursywa"/>
          <w:lang w:val="cs-CZ" w:eastAsia="cs-CZ" w:bidi="cs-CZ"/>
        </w:rPr>
        <w:t>Komarno</w:t>
      </w:r>
      <w:r>
        <w:rPr>
          <w:lang w:val="cs-CZ" w:eastAsia="cs-CZ" w:bidi="cs-CZ"/>
        </w:rPr>
        <w:t xml:space="preserve"> </w:t>
      </w:r>
      <w:r>
        <w:t xml:space="preserve">— </w:t>
      </w:r>
      <w:r>
        <w:rPr>
          <w:rStyle w:val="Teksttreci2Kursywa"/>
        </w:rPr>
        <w:t>Rudki</w:t>
      </w:r>
      <w:r>
        <w:t xml:space="preserve"> — </w:t>
      </w:r>
      <w:r>
        <w:rPr>
          <w:rStyle w:val="Teksttreci2Kursywa"/>
        </w:rPr>
        <w:t>przymiotnik?</w:t>
      </w:r>
      <w:r>
        <w:t xml:space="preserve"> Jak utworzyć przymiotniki od nazwy miast: </w:t>
      </w:r>
      <w:r>
        <w:rPr>
          <w:lang w:val="cs-CZ" w:eastAsia="cs-CZ" w:bidi="cs-CZ"/>
        </w:rPr>
        <w:t xml:space="preserve">Komárno, </w:t>
      </w:r>
      <w:r>
        <w:t>Rudki; powiat rudeński czy rudecki?</w:t>
      </w:r>
      <w:r>
        <w:tab/>
      </w:r>
      <w:r>
        <w:rPr>
          <w:rStyle w:val="Teksttreci2Kursywa"/>
        </w:rPr>
        <w:t>St. Jurek.</w:t>
      </w:r>
    </w:p>
    <w:p w:rsidR="00500FE3" w:rsidRDefault="00E74815">
      <w:pPr>
        <w:pStyle w:val="Teksttreci20"/>
        <w:framePr w:w="7330" w:h="2962" w:hRule="exact" w:wrap="none" w:vAnchor="page" w:hAnchor="page" w:x="514" w:y="9756"/>
        <w:shd w:val="clear" w:color="auto" w:fill="auto"/>
        <w:spacing w:before="0" w:after="0"/>
        <w:ind w:right="680" w:firstLine="540"/>
      </w:pPr>
      <w:r>
        <w:rPr>
          <w:rStyle w:val="Teksttreci2Georgia4ptOdstpy0pt"/>
        </w:rPr>
        <w:t>—5</w:t>
      </w:r>
      <w:r>
        <w:t xml:space="preserve"> Sprawie tworzenia przymiotników od nazw miejscowości poświęciliśmy zasadniczy artykuł w Por. jęz. </w:t>
      </w:r>
      <w:r>
        <w:rPr>
          <w:rStyle w:val="PogrubienieTeksttreci2105ptOdstpy1pt"/>
        </w:rPr>
        <w:t xml:space="preserve">II. </w:t>
      </w:r>
      <w:r>
        <w:t>str. 129—132 pióra Ign. Steina. Ale teorja jest teorją, a w praktyce znajdą się zawsze pewne wątpliwości lub niepewności, których rozwiązanie zdaje się być trudne i położenie wyjątkowe, dlatego chętnie wracamy do tego przedmiotu.</w:t>
      </w:r>
    </w:p>
    <w:p w:rsidR="00500FE3" w:rsidRDefault="00500FE3">
      <w:pPr>
        <w:rPr>
          <w:sz w:val="2"/>
          <w:szCs w:val="2"/>
        </w:rPr>
        <w:sectPr w:rsidR="00500FE3">
          <w:pgSz w:w="8439" w:h="143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0FE3" w:rsidRDefault="00E74815">
      <w:pPr>
        <w:pStyle w:val="Teksttreci20"/>
        <w:framePr w:w="7330" w:h="2631" w:hRule="exact" w:wrap="none" w:vAnchor="page" w:hAnchor="page" w:x="1111" w:y="9707"/>
        <w:shd w:val="clear" w:color="auto" w:fill="auto"/>
        <w:spacing w:before="0" w:after="0"/>
        <w:ind w:left="520" w:right="180" w:firstLine="540"/>
      </w:pPr>
      <w:r>
        <w:lastRenderedPageBreak/>
        <w:t xml:space="preserve">Nie objaśniamy zmian głosowych w całym szeregu powyższych przymiotników, zaznaczamy tylko, że bardzo wiele z nich zamiast -eń- mają </w:t>
      </w:r>
      <w:r>
        <w:rPr>
          <w:rStyle w:val="Teksttreci2Kursywa"/>
        </w:rPr>
        <w:t>-yń-</w:t>
      </w:r>
      <w:r>
        <w:t xml:space="preserve"> przed przyrostkiem </w:t>
      </w:r>
      <w:r>
        <w:rPr>
          <w:rStyle w:val="Teksttreci2Kursywa"/>
          <w:lang w:val="fr-FR" w:eastAsia="fr-FR" w:bidi="fr-FR"/>
        </w:rPr>
        <w:t>-ski-,</w:t>
      </w:r>
      <w:r>
        <w:rPr>
          <w:lang w:val="fr-FR" w:eastAsia="fr-FR" w:bidi="fr-FR"/>
        </w:rPr>
        <w:t xml:space="preserve"> </w:t>
      </w:r>
      <w:r>
        <w:t xml:space="preserve">chociaż powinno być </w:t>
      </w:r>
      <w:r>
        <w:rPr>
          <w:rStyle w:val="Teksttreci2Kursywa"/>
        </w:rPr>
        <w:t>-eń- (e</w:t>
      </w:r>
      <w:r>
        <w:t xml:space="preserve"> wstawne -(- </w:t>
      </w:r>
      <w:r>
        <w:rPr>
          <w:rStyle w:val="Teksttreci2Kursywa"/>
        </w:rPr>
        <w:t>n</w:t>
      </w:r>
      <w:r>
        <w:t xml:space="preserve"> jako ostatnia spółgłoska osnowy), bo na nie wpłynęły liczne przymiotniki z nazw na </w:t>
      </w:r>
      <w:r w:rsidRPr="00FC63C1">
        <w:rPr>
          <w:rStyle w:val="Teksttreci2Kursywa"/>
          <w:lang w:eastAsia="en-US" w:bidi="en-US"/>
        </w:rPr>
        <w:t xml:space="preserve">-in, </w:t>
      </w:r>
      <w:r>
        <w:rPr>
          <w:rStyle w:val="Teksttreci2Kursywa"/>
        </w:rPr>
        <w:t>-ina</w:t>
      </w:r>
      <w:r>
        <w:t xml:space="preserve">, </w:t>
      </w:r>
      <w:r>
        <w:rPr>
          <w:rStyle w:val="Teksttreci2Kursywa"/>
        </w:rPr>
        <w:t>-ino</w:t>
      </w:r>
      <w:r>
        <w:t xml:space="preserve"> (jarociński, krotoszyński, rypiński...), a może częściowo i pewne skłonności do zwartego </w:t>
      </w:r>
      <w:r>
        <w:rPr>
          <w:rStyle w:val="Teksttreci2Kursywa"/>
        </w:rPr>
        <w:t>i[y)</w:t>
      </w:r>
      <w:r>
        <w:t xml:space="preserve"> a nie otwartego e. Toby jednak nie utrudniało tworzenia, gdyby nie fakt, że owo e czy </w:t>
      </w:r>
      <w:r>
        <w:rPr>
          <w:rStyle w:val="Teksttreci2Kursywa"/>
        </w:rPr>
        <w:t>i</w:t>
      </w:r>
      <w:r>
        <w:t xml:space="preserve"> w zakończeniu </w:t>
      </w:r>
      <w:r>
        <w:rPr>
          <w:rStyle w:val="Teksttreci2Kursywa"/>
        </w:rPr>
        <w:t>e(i)ński</w:t>
      </w:r>
      <w:r>
        <w:t xml:space="preserve"> wpływa na poprzedzające spółgłoski, i mówiąc popularnie »zmiękcza« </w:t>
      </w:r>
      <w:r>
        <w:rPr>
          <w:rStyle w:val="Teksttreci2Kursywa"/>
        </w:rPr>
        <w:t>t</w:t>
      </w:r>
      <w:r>
        <w:t xml:space="preserve"> na c </w:t>
      </w:r>
      <w:r>
        <w:rPr>
          <w:rStyle w:val="Teksttreci2Kursywa"/>
        </w:rPr>
        <w:t>(ć), z</w:t>
      </w:r>
      <w:r>
        <w:t xml:space="preserve"> na </w:t>
      </w:r>
      <w:r>
        <w:rPr>
          <w:rStyle w:val="Teksttreci2Kursywa"/>
        </w:rPr>
        <w:t xml:space="preserve">ź </w:t>
      </w:r>
      <w:r>
        <w:t xml:space="preserve">a </w:t>
      </w:r>
      <w:r>
        <w:rPr>
          <w:rStyle w:val="Teksttreci2Kursywa"/>
        </w:rPr>
        <w:t>r</w:t>
      </w:r>
      <w:r>
        <w:t xml:space="preserve"> na </w:t>
      </w:r>
      <w:r>
        <w:rPr>
          <w:rStyle w:val="Teksttreci2Kursywa"/>
        </w:rPr>
        <w:t>rz,</w:t>
      </w:r>
      <w:r>
        <w:t xml:space="preserve"> przez co zaciera się bardzo pierwotne brzmienie nazwy.</w:t>
      </w:r>
    </w:p>
    <w:p w:rsidR="00500FE3" w:rsidRDefault="00E74815">
      <w:pPr>
        <w:pStyle w:val="Nagweklubstopka0"/>
        <w:framePr w:wrap="none" w:vAnchor="page" w:hAnchor="page" w:x="1634" w:y="1073"/>
        <w:shd w:val="clear" w:color="auto" w:fill="auto"/>
        <w:tabs>
          <w:tab w:val="left" w:leader="underscore" w:pos="1776"/>
          <w:tab w:val="left" w:pos="6403"/>
        </w:tabs>
        <w:spacing w:line="160" w:lineRule="exact"/>
        <w:jc w:val="both"/>
      </w:pPr>
      <w:r>
        <w:t>26</w:t>
      </w:r>
      <w:r>
        <w:tab/>
        <w:t>PORADNIK JĘZYKOWY</w:t>
      </w:r>
      <w:r>
        <w:tab/>
      </w:r>
      <w:r>
        <w:rPr>
          <w:lang w:val="ru-RU" w:eastAsia="ru-RU" w:bidi="ru-RU"/>
        </w:rPr>
        <w:t>В</w:t>
      </w:r>
      <w:r w:rsidRPr="00FC63C1">
        <w:rPr>
          <w:lang w:eastAsia="ru-RU" w:bidi="ru-RU"/>
        </w:rPr>
        <w:t xml:space="preserve"> </w:t>
      </w:r>
      <w:r>
        <w:rPr>
          <w:rStyle w:val="NagweklubstopkaKursywa"/>
        </w:rPr>
        <w:t>2</w:t>
      </w:r>
    </w:p>
    <w:p w:rsidR="00500FE3" w:rsidRDefault="00E74815">
      <w:pPr>
        <w:pStyle w:val="Teksttreci20"/>
        <w:framePr w:w="7330" w:h="1203" w:hRule="exact" w:wrap="none" w:vAnchor="page" w:hAnchor="page" w:x="1111" w:y="1492"/>
        <w:shd w:val="clear" w:color="auto" w:fill="auto"/>
        <w:spacing w:before="0" w:after="0" w:line="250" w:lineRule="exact"/>
        <w:ind w:left="520" w:right="180" w:firstLine="540"/>
      </w:pPr>
      <w:r>
        <w:t xml:space="preserve">Aby odpowiedzieć na pytanie, jak jest przymiotnik dzierżawczy od nazwy </w:t>
      </w:r>
      <w:r>
        <w:rPr>
          <w:rStyle w:val="Teksttreci2Kursywa"/>
          <w:lang w:val="cs-CZ" w:eastAsia="cs-CZ" w:bidi="cs-CZ"/>
        </w:rPr>
        <w:t>Komarno</w:t>
      </w:r>
      <w:r>
        <w:t xml:space="preserve">, musimy zestawić cały szereg podobnych i z nich wydobyć prawidło, zaznaczając, że tu osnową jest </w:t>
      </w:r>
      <w:r>
        <w:rPr>
          <w:rStyle w:val="Teksttreci2Kursywa"/>
        </w:rPr>
        <w:t>komar</w:t>
      </w:r>
      <w:r>
        <w:t xml:space="preserve"> — a przyrostkiem </w:t>
      </w:r>
      <w:r>
        <w:rPr>
          <w:rStyle w:val="Teksttreci2Kursywa"/>
        </w:rPr>
        <w:t>no.</w:t>
      </w:r>
      <w:r>
        <w:t xml:space="preserve"> Podobne formacje mamy :</w:t>
      </w:r>
    </w:p>
    <w:p w:rsidR="00500FE3" w:rsidRDefault="00E74815">
      <w:pPr>
        <w:pStyle w:val="Teksttreci20"/>
        <w:framePr w:w="7330" w:h="7034" w:hRule="exact" w:wrap="none" w:vAnchor="page" w:hAnchor="page" w:x="1111" w:y="2674"/>
        <w:shd w:val="clear" w:color="auto" w:fill="auto"/>
        <w:tabs>
          <w:tab w:val="left" w:pos="4078"/>
        </w:tabs>
        <w:spacing w:before="0" w:after="0"/>
        <w:ind w:left="2160"/>
      </w:pPr>
      <w:r>
        <w:rPr>
          <w:rStyle w:val="Teksttreci2Odstpy2pt0"/>
        </w:rPr>
        <w:t>nazwa:</w:t>
      </w:r>
      <w:r>
        <w:rPr>
          <w:rStyle w:val="Teksttreci2Odstpy2pt0"/>
        </w:rPr>
        <w:tab/>
        <w:t>przymiotnik:</w:t>
      </w:r>
    </w:p>
    <w:p w:rsidR="00500FE3" w:rsidRDefault="00E74815">
      <w:pPr>
        <w:pStyle w:val="Teksttreci20"/>
        <w:framePr w:w="7330" w:h="7034" w:hRule="exact" w:wrap="none" w:vAnchor="page" w:hAnchor="page" w:x="1111" w:y="2674"/>
        <w:shd w:val="clear" w:color="auto" w:fill="auto"/>
        <w:tabs>
          <w:tab w:val="center" w:pos="3729"/>
          <w:tab w:val="right" w:pos="5082"/>
        </w:tabs>
        <w:spacing w:before="0" w:after="0"/>
        <w:ind w:left="2260"/>
      </w:pPr>
      <w:r>
        <w:t>Dubno</w:t>
      </w:r>
      <w:r>
        <w:tab/>
        <w:t>—</w:t>
      </w:r>
      <w:r>
        <w:tab/>
        <w:t>dubieński</w:t>
      </w:r>
    </w:p>
    <w:p w:rsidR="00500FE3" w:rsidRDefault="00E74815">
      <w:pPr>
        <w:pStyle w:val="Teksttreci20"/>
        <w:framePr w:w="7330" w:h="7034" w:hRule="exact" w:wrap="none" w:vAnchor="page" w:hAnchor="page" w:x="1111" w:y="2674"/>
        <w:shd w:val="clear" w:color="auto" w:fill="auto"/>
        <w:tabs>
          <w:tab w:val="center" w:pos="3729"/>
          <w:tab w:val="right" w:pos="5082"/>
        </w:tabs>
        <w:spacing w:before="0" w:after="0"/>
        <w:ind w:left="2260"/>
      </w:pPr>
      <w:r>
        <w:t>Kępno</w:t>
      </w:r>
      <w:r>
        <w:tab/>
        <w:t>—</w:t>
      </w:r>
      <w:r>
        <w:tab/>
        <w:t>kępieński</w:t>
      </w:r>
    </w:p>
    <w:p w:rsidR="00500FE3" w:rsidRDefault="00E74815">
      <w:pPr>
        <w:pStyle w:val="Teksttreci20"/>
        <w:framePr w:w="7330" w:h="7034" w:hRule="exact" w:wrap="none" w:vAnchor="page" w:hAnchor="page" w:x="1111" w:y="2674"/>
        <w:shd w:val="clear" w:color="auto" w:fill="auto"/>
        <w:tabs>
          <w:tab w:val="center" w:pos="3729"/>
          <w:tab w:val="right" w:pos="5082"/>
        </w:tabs>
        <w:spacing w:before="0" w:after="0"/>
        <w:ind w:left="2260"/>
      </w:pPr>
      <w:r>
        <w:t>Lipno</w:t>
      </w:r>
      <w:r>
        <w:tab/>
        <w:t>—</w:t>
      </w:r>
      <w:r>
        <w:tab/>
        <w:t>lipieński</w:t>
      </w:r>
    </w:p>
    <w:p w:rsidR="00500FE3" w:rsidRDefault="00E74815">
      <w:pPr>
        <w:pStyle w:val="Teksttreci20"/>
        <w:framePr w:w="7330" w:h="7034" w:hRule="exact" w:wrap="none" w:vAnchor="page" w:hAnchor="page" w:x="1111" w:y="2674"/>
        <w:shd w:val="clear" w:color="auto" w:fill="auto"/>
        <w:tabs>
          <w:tab w:val="center" w:pos="3729"/>
          <w:tab w:val="right" w:pos="5082"/>
        </w:tabs>
        <w:spacing w:before="0" w:after="0"/>
        <w:ind w:left="1840"/>
      </w:pPr>
      <w:r>
        <w:rPr>
          <w:rStyle w:val="Teksttreci2Kursywa"/>
        </w:rPr>
        <w:t>a</w:t>
      </w:r>
      <w:r>
        <w:t xml:space="preserve"> Kowno</w:t>
      </w:r>
      <w:r>
        <w:tab/>
        <w:t>—</w:t>
      </w:r>
      <w:r>
        <w:tab/>
        <w:t>kowieński</w:t>
      </w:r>
    </w:p>
    <w:p w:rsidR="00500FE3" w:rsidRDefault="00E74815">
      <w:pPr>
        <w:pStyle w:val="Teksttreci20"/>
        <w:framePr w:w="7330" w:h="7034" w:hRule="exact" w:wrap="none" w:vAnchor="page" w:hAnchor="page" w:x="1111" w:y="2674"/>
        <w:shd w:val="clear" w:color="auto" w:fill="auto"/>
        <w:tabs>
          <w:tab w:val="center" w:pos="3729"/>
          <w:tab w:val="right" w:pos="5082"/>
        </w:tabs>
        <w:spacing w:before="0" w:after="0"/>
        <w:ind w:left="2260"/>
      </w:pPr>
      <w:r>
        <w:t>Równo</w:t>
      </w:r>
      <w:r>
        <w:tab/>
        <w:t>—</w:t>
      </w:r>
      <w:r>
        <w:tab/>
        <w:t>rówieński</w:t>
      </w:r>
    </w:p>
    <w:p w:rsidR="00500FE3" w:rsidRDefault="00E74815">
      <w:pPr>
        <w:pStyle w:val="Teksttreci20"/>
        <w:framePr w:w="7330" w:h="7034" w:hRule="exact" w:wrap="none" w:vAnchor="page" w:hAnchor="page" w:x="1111" w:y="2674"/>
        <w:shd w:val="clear" w:color="auto" w:fill="auto"/>
        <w:tabs>
          <w:tab w:val="center" w:pos="3729"/>
          <w:tab w:val="left" w:pos="4078"/>
        </w:tabs>
        <w:spacing w:before="0" w:after="0"/>
        <w:ind w:left="2260"/>
      </w:pPr>
      <w:r>
        <w:t>Rumno</w:t>
      </w:r>
      <w:r>
        <w:tab/>
        <w:t>—</w:t>
      </w:r>
      <w:r>
        <w:tab/>
        <w:t>rumieński</w:t>
      </w:r>
    </w:p>
    <w:p w:rsidR="00500FE3" w:rsidRDefault="00E74815">
      <w:pPr>
        <w:pStyle w:val="Teksttreci20"/>
        <w:framePr w:w="7330" w:h="7034" w:hRule="exact" w:wrap="none" w:vAnchor="page" w:hAnchor="page" w:x="1111" w:y="2674"/>
        <w:shd w:val="clear" w:color="auto" w:fill="auto"/>
        <w:tabs>
          <w:tab w:val="center" w:pos="3729"/>
          <w:tab w:val="right" w:pos="5082"/>
        </w:tabs>
        <w:spacing w:before="0"/>
        <w:ind w:left="2260"/>
      </w:pPr>
      <w:r>
        <w:t>Chełmno</w:t>
      </w:r>
      <w:r>
        <w:tab/>
        <w:t>—</w:t>
      </w:r>
      <w:r>
        <w:tab/>
        <w:t>chełmiński</w:t>
      </w:r>
    </w:p>
    <w:p w:rsidR="00500FE3" w:rsidRDefault="00E74815">
      <w:pPr>
        <w:pStyle w:val="Teksttreci20"/>
        <w:framePr w:w="7330" w:h="7034" w:hRule="exact" w:wrap="none" w:vAnchor="page" w:hAnchor="page" w:x="1111" w:y="2674"/>
        <w:shd w:val="clear" w:color="auto" w:fill="auto"/>
        <w:tabs>
          <w:tab w:val="center" w:pos="3729"/>
          <w:tab w:val="left" w:pos="4078"/>
        </w:tabs>
        <w:spacing w:before="0" w:after="0"/>
        <w:ind w:left="2260"/>
      </w:pPr>
      <w:r>
        <w:t>Kutno</w:t>
      </w:r>
      <w:r>
        <w:tab/>
        <w:t>—</w:t>
      </w:r>
      <w:r>
        <w:tab/>
        <w:t>kucieński</w:t>
      </w:r>
    </w:p>
    <w:p w:rsidR="00500FE3" w:rsidRDefault="00E74815">
      <w:pPr>
        <w:pStyle w:val="Teksttreci20"/>
        <w:framePr w:w="7330" w:h="7034" w:hRule="exact" w:wrap="none" w:vAnchor="page" w:hAnchor="page" w:x="1111" w:y="2674"/>
        <w:shd w:val="clear" w:color="auto" w:fill="auto"/>
        <w:tabs>
          <w:tab w:val="center" w:pos="3729"/>
          <w:tab w:val="left" w:pos="4078"/>
        </w:tabs>
        <w:spacing w:before="0" w:after="0"/>
        <w:ind w:left="2260"/>
      </w:pPr>
      <w:r>
        <w:t>Szczytno</w:t>
      </w:r>
      <w:r>
        <w:tab/>
        <w:t>—</w:t>
      </w:r>
      <w:r>
        <w:tab/>
        <w:t>szczycieński</w:t>
      </w:r>
    </w:p>
    <w:p w:rsidR="00500FE3" w:rsidRDefault="00E74815">
      <w:pPr>
        <w:pStyle w:val="Teksttreci20"/>
        <w:framePr w:w="7330" w:h="7034" w:hRule="exact" w:wrap="none" w:vAnchor="page" w:hAnchor="page" w:x="1111" w:y="2674"/>
        <w:shd w:val="clear" w:color="auto" w:fill="auto"/>
        <w:tabs>
          <w:tab w:val="center" w:pos="3729"/>
          <w:tab w:val="left" w:pos="4078"/>
        </w:tabs>
        <w:spacing w:before="0" w:after="0"/>
        <w:ind w:left="2260"/>
      </w:pPr>
      <w:r>
        <w:t>Grodno</w:t>
      </w:r>
      <w:r>
        <w:tab/>
        <w:t>—</w:t>
      </w:r>
      <w:r>
        <w:tab/>
        <w:t>grodzieński</w:t>
      </w:r>
    </w:p>
    <w:p w:rsidR="00500FE3" w:rsidRDefault="00E74815">
      <w:pPr>
        <w:pStyle w:val="Teksttreci20"/>
        <w:framePr w:w="7330" w:h="7034" w:hRule="exact" w:wrap="none" w:vAnchor="page" w:hAnchor="page" w:x="1111" w:y="2674"/>
        <w:shd w:val="clear" w:color="auto" w:fill="auto"/>
        <w:tabs>
          <w:tab w:val="left" w:pos="3564"/>
          <w:tab w:val="right" w:pos="5082"/>
        </w:tabs>
        <w:spacing w:before="0" w:after="0"/>
        <w:ind w:left="2260"/>
      </w:pPr>
      <w:r>
        <w:t>Kładno</w:t>
      </w:r>
      <w:r>
        <w:tab/>
        <w:t>—</w:t>
      </w:r>
      <w:r>
        <w:tab/>
        <w:t>kładzieński</w:t>
      </w:r>
    </w:p>
    <w:p w:rsidR="00500FE3" w:rsidRDefault="00E74815">
      <w:pPr>
        <w:pStyle w:val="Teksttreci20"/>
        <w:framePr w:w="7330" w:h="7034" w:hRule="exact" w:wrap="none" w:vAnchor="page" w:hAnchor="page" w:x="1111" w:y="2674"/>
        <w:shd w:val="clear" w:color="auto" w:fill="auto"/>
        <w:tabs>
          <w:tab w:val="center" w:pos="3729"/>
          <w:tab w:val="left" w:pos="4078"/>
        </w:tabs>
        <w:spacing w:before="0" w:after="0"/>
        <w:ind w:left="2260"/>
      </w:pPr>
      <w:r>
        <w:t>Olesno</w:t>
      </w:r>
      <w:r>
        <w:tab/>
        <w:t>—</w:t>
      </w:r>
      <w:r>
        <w:tab/>
        <w:t>olesiński</w:t>
      </w:r>
    </w:p>
    <w:p w:rsidR="00500FE3" w:rsidRDefault="00E74815">
      <w:pPr>
        <w:pStyle w:val="Teksttreci20"/>
        <w:framePr w:w="7330" w:h="7034" w:hRule="exact" w:wrap="none" w:vAnchor="page" w:hAnchor="page" w:x="1111" w:y="2674"/>
        <w:shd w:val="clear" w:color="auto" w:fill="auto"/>
        <w:tabs>
          <w:tab w:val="left" w:pos="3564"/>
          <w:tab w:val="right" w:pos="5082"/>
        </w:tabs>
        <w:spacing w:before="0" w:after="0"/>
        <w:ind w:left="2260"/>
      </w:pPr>
      <w:r>
        <w:t>Opoczno</w:t>
      </w:r>
      <w:r>
        <w:tab/>
        <w:t>—</w:t>
      </w:r>
      <w:r>
        <w:tab/>
        <w:t>opoczyński</w:t>
      </w:r>
    </w:p>
    <w:p w:rsidR="00500FE3" w:rsidRDefault="00E74815">
      <w:pPr>
        <w:pStyle w:val="Teksttreci20"/>
        <w:framePr w:w="7330" w:h="7034" w:hRule="exact" w:wrap="none" w:vAnchor="page" w:hAnchor="page" w:x="1111" w:y="2674"/>
        <w:shd w:val="clear" w:color="auto" w:fill="auto"/>
        <w:tabs>
          <w:tab w:val="left" w:pos="3564"/>
          <w:tab w:val="right" w:pos="5082"/>
        </w:tabs>
        <w:spacing w:before="0" w:after="0"/>
        <w:ind w:left="2260"/>
      </w:pPr>
      <w:r>
        <w:t>Mogilno</w:t>
      </w:r>
      <w:r>
        <w:tab/>
        <w:t>—</w:t>
      </w:r>
      <w:r>
        <w:tab/>
        <w:t>mogileński</w:t>
      </w:r>
    </w:p>
    <w:p w:rsidR="00500FE3" w:rsidRDefault="00E74815">
      <w:pPr>
        <w:pStyle w:val="Teksttreci20"/>
        <w:framePr w:w="7330" w:h="7034" w:hRule="exact" w:wrap="none" w:vAnchor="page" w:hAnchor="page" w:x="1111" w:y="2674"/>
        <w:shd w:val="clear" w:color="auto" w:fill="auto"/>
        <w:tabs>
          <w:tab w:val="center" w:pos="3729"/>
          <w:tab w:val="left" w:pos="4078"/>
        </w:tabs>
        <w:spacing w:before="0" w:after="0"/>
        <w:ind w:left="2260"/>
      </w:pPr>
      <w:r>
        <w:t>Strzelno</w:t>
      </w:r>
      <w:r>
        <w:tab/>
        <w:t>—</w:t>
      </w:r>
      <w:r>
        <w:tab/>
        <w:t>strzeleński</w:t>
      </w:r>
    </w:p>
    <w:p w:rsidR="00500FE3" w:rsidRDefault="00E74815">
      <w:pPr>
        <w:pStyle w:val="Teksttreci20"/>
        <w:framePr w:w="7330" w:h="7034" w:hRule="exact" w:wrap="none" w:vAnchor="page" w:hAnchor="page" w:x="1111" w:y="2674"/>
        <w:shd w:val="clear" w:color="auto" w:fill="auto"/>
        <w:tabs>
          <w:tab w:val="left" w:pos="3564"/>
          <w:tab w:val="right" w:pos="5082"/>
        </w:tabs>
        <w:spacing w:before="0" w:after="0"/>
        <w:ind w:left="2260"/>
      </w:pPr>
      <w:r>
        <w:t>Wilno</w:t>
      </w:r>
      <w:r>
        <w:tab/>
        <w:t>—</w:t>
      </w:r>
      <w:r>
        <w:tab/>
        <w:t>wileński</w:t>
      </w:r>
    </w:p>
    <w:p w:rsidR="00500FE3" w:rsidRDefault="00E74815">
      <w:pPr>
        <w:pStyle w:val="Teksttreci20"/>
        <w:framePr w:w="7330" w:h="7034" w:hRule="exact" w:wrap="none" w:vAnchor="page" w:hAnchor="page" w:x="1111" w:y="2674"/>
        <w:shd w:val="clear" w:color="auto" w:fill="auto"/>
        <w:tabs>
          <w:tab w:val="left" w:pos="3564"/>
          <w:tab w:val="right" w:pos="5082"/>
        </w:tabs>
        <w:spacing w:before="0"/>
        <w:ind w:left="2260"/>
      </w:pPr>
      <w:r>
        <w:t>Kolno</w:t>
      </w:r>
      <w:r>
        <w:tab/>
        <w:t>—</w:t>
      </w:r>
      <w:r>
        <w:tab/>
        <w:t>koleński</w:t>
      </w:r>
    </w:p>
    <w:p w:rsidR="00500FE3" w:rsidRDefault="00E74815">
      <w:pPr>
        <w:pStyle w:val="Teksttreci20"/>
        <w:framePr w:w="7330" w:h="7034" w:hRule="exact" w:wrap="none" w:vAnchor="page" w:hAnchor="page" w:x="1111" w:y="2674"/>
        <w:shd w:val="clear" w:color="auto" w:fill="auto"/>
        <w:tabs>
          <w:tab w:val="left" w:pos="4078"/>
        </w:tabs>
        <w:spacing w:before="0" w:after="0"/>
        <w:ind w:left="2260"/>
      </w:pPr>
      <w:r>
        <w:t>Pilz-no</w:t>
      </w:r>
      <w:r>
        <w:tab/>
        <w:t>pilzieński dziś pilznieński</w:t>
      </w:r>
    </w:p>
    <w:p w:rsidR="00500FE3" w:rsidRDefault="00E74815">
      <w:pPr>
        <w:pStyle w:val="Teksttreci20"/>
        <w:framePr w:w="7330" w:h="7034" w:hRule="exact" w:wrap="none" w:vAnchor="page" w:hAnchor="page" w:x="1111" w:y="2674"/>
        <w:shd w:val="clear" w:color="auto" w:fill="auto"/>
        <w:tabs>
          <w:tab w:val="left" w:pos="3564"/>
        </w:tabs>
        <w:spacing w:before="0" w:after="0"/>
        <w:ind w:left="2260"/>
      </w:pPr>
      <w:r>
        <w:t>Gniez(d)no</w:t>
      </w:r>
      <w:r>
        <w:tab/>
        <w:t>— gniezdzieński „ gnieźnieński</w:t>
      </w:r>
    </w:p>
    <w:p w:rsidR="00500FE3" w:rsidRDefault="00E74815">
      <w:pPr>
        <w:pStyle w:val="Teksttreci20"/>
        <w:framePr w:w="7330" w:h="7034" w:hRule="exact" w:wrap="none" w:vAnchor="page" w:hAnchor="page" w:x="1111" w:y="2674"/>
        <w:shd w:val="clear" w:color="auto" w:fill="auto"/>
        <w:tabs>
          <w:tab w:val="left" w:pos="3564"/>
          <w:tab w:val="right" w:pos="6990"/>
        </w:tabs>
        <w:spacing w:before="0" w:after="0"/>
        <w:ind w:left="1840"/>
      </w:pPr>
      <w:r>
        <w:rPr>
          <w:vertAlign w:val="superscript"/>
        </w:rPr>
        <w:t>C</w:t>
      </w:r>
      <w:r>
        <w:t xml:space="preserve"> Kros(t)no</w:t>
      </w:r>
      <w:r>
        <w:tab/>
        <w:t>—</w:t>
      </w:r>
      <w:r>
        <w:tab/>
        <w:t>krościeński „ krośnieński</w:t>
      </w:r>
    </w:p>
    <w:p w:rsidR="00500FE3" w:rsidRDefault="00E74815">
      <w:pPr>
        <w:pStyle w:val="Teksttreci20"/>
        <w:framePr w:w="7330" w:h="7034" w:hRule="exact" w:wrap="none" w:vAnchor="page" w:hAnchor="page" w:x="1111" w:y="2674"/>
        <w:shd w:val="clear" w:color="auto" w:fill="auto"/>
        <w:tabs>
          <w:tab w:val="center" w:pos="3729"/>
          <w:tab w:val="left" w:pos="4078"/>
        </w:tabs>
        <w:spacing w:before="0"/>
        <w:ind w:left="2260"/>
      </w:pPr>
      <w:r>
        <w:t>Lesz(cz)no</w:t>
      </w:r>
      <w:r>
        <w:tab/>
        <w:t>—</w:t>
      </w:r>
      <w:r>
        <w:tab/>
        <w:t>leszcz(e[y])ński</w:t>
      </w:r>
    </w:p>
    <w:p w:rsidR="00500FE3" w:rsidRDefault="00E74815">
      <w:pPr>
        <w:pStyle w:val="Teksttreci20"/>
        <w:framePr w:w="7330" w:h="7034" w:hRule="exact" w:wrap="none" w:vAnchor="page" w:hAnchor="page" w:x="1111" w:y="2674"/>
        <w:shd w:val="clear" w:color="auto" w:fill="auto"/>
        <w:tabs>
          <w:tab w:val="center" w:pos="3729"/>
          <w:tab w:val="left" w:pos="4078"/>
        </w:tabs>
        <w:spacing w:before="0" w:after="0"/>
        <w:ind w:left="2260"/>
      </w:pPr>
      <w:r>
        <w:t>Jaworzno</w:t>
      </w:r>
      <w:r>
        <w:tab/>
        <w:t>—</w:t>
      </w:r>
      <w:r>
        <w:tab/>
        <w:t>jaworzyński</w:t>
      </w:r>
    </w:p>
    <w:p w:rsidR="00500FE3" w:rsidRDefault="00E74815">
      <w:pPr>
        <w:pStyle w:val="Teksttreci20"/>
        <w:framePr w:w="7330" w:h="7034" w:hRule="exact" w:wrap="none" w:vAnchor="page" w:hAnchor="page" w:x="1111" w:y="2674"/>
        <w:shd w:val="clear" w:color="auto" w:fill="auto"/>
        <w:tabs>
          <w:tab w:val="left" w:pos="2216"/>
          <w:tab w:val="center" w:pos="3729"/>
          <w:tab w:val="left" w:pos="4078"/>
        </w:tabs>
        <w:spacing w:before="0" w:after="0"/>
        <w:ind w:left="1840"/>
      </w:pPr>
      <w:r>
        <w:rPr>
          <w:rStyle w:val="Teksttreci2Kursywa"/>
        </w:rPr>
        <w:t>d</w:t>
      </w:r>
      <w:r>
        <w:tab/>
        <w:t>Szczypiórno</w:t>
      </w:r>
      <w:r>
        <w:tab/>
        <w:t>—</w:t>
      </w:r>
      <w:r>
        <w:tab/>
        <w:t>szczypiórzyński</w:t>
      </w:r>
    </w:p>
    <w:p w:rsidR="00500FE3" w:rsidRDefault="00E74815">
      <w:pPr>
        <w:pStyle w:val="Teksttreci20"/>
        <w:framePr w:w="7330" w:h="7034" w:hRule="exact" w:wrap="none" w:vAnchor="page" w:hAnchor="page" w:x="1111" w:y="2674"/>
        <w:shd w:val="clear" w:color="auto" w:fill="auto"/>
        <w:tabs>
          <w:tab w:val="left" w:pos="3564"/>
          <w:tab w:val="right" w:pos="5082"/>
        </w:tabs>
        <w:spacing w:before="0" w:after="104"/>
        <w:ind w:left="2260"/>
      </w:pPr>
      <w:r>
        <w:t>Jeziorno</w:t>
      </w:r>
      <w:r>
        <w:tab/>
        <w:t>—</w:t>
      </w:r>
      <w:r>
        <w:tab/>
        <w:t>jeziorzyński</w:t>
      </w:r>
    </w:p>
    <w:p w:rsidR="00500FE3" w:rsidRDefault="00E74815">
      <w:pPr>
        <w:pStyle w:val="Teksttreci20"/>
        <w:framePr w:w="7330" w:h="7034" w:hRule="exact" w:wrap="none" w:vAnchor="page" w:hAnchor="page" w:x="1111" w:y="2674"/>
        <w:shd w:val="clear" w:color="auto" w:fill="auto"/>
        <w:tabs>
          <w:tab w:val="left" w:pos="2216"/>
          <w:tab w:val="center" w:pos="3729"/>
          <w:tab w:val="left" w:pos="4078"/>
        </w:tabs>
        <w:spacing w:before="0" w:after="0" w:line="200" w:lineRule="exact"/>
        <w:ind w:left="520" w:firstLine="540"/>
      </w:pPr>
      <w:r>
        <w:t>a więc:</w:t>
      </w:r>
      <w:r>
        <w:tab/>
      </w:r>
      <w:r>
        <w:rPr>
          <w:lang w:val="cs-CZ" w:eastAsia="cs-CZ" w:bidi="cs-CZ"/>
        </w:rPr>
        <w:t>Komarno</w:t>
      </w:r>
      <w:r>
        <w:rPr>
          <w:lang w:val="cs-CZ" w:eastAsia="cs-CZ" w:bidi="cs-CZ"/>
        </w:rPr>
        <w:tab/>
      </w:r>
      <w:r>
        <w:t>—</w:t>
      </w:r>
      <w:r>
        <w:tab/>
        <w:t>komarzyński</w:t>
      </w:r>
    </w:p>
    <w:p w:rsidR="00500FE3" w:rsidRDefault="00500FE3">
      <w:pPr>
        <w:rPr>
          <w:sz w:val="2"/>
          <w:szCs w:val="2"/>
        </w:rPr>
        <w:sectPr w:rsidR="00500FE3">
          <w:pgSz w:w="8929" w:h="1444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0FE3" w:rsidRDefault="00E74815">
      <w:pPr>
        <w:pStyle w:val="Nagweklubstopka0"/>
        <w:framePr w:wrap="none" w:vAnchor="page" w:hAnchor="page" w:x="563" w:y="1128"/>
        <w:shd w:val="clear" w:color="auto" w:fill="auto"/>
        <w:spacing w:line="160" w:lineRule="exact"/>
      </w:pPr>
      <w:r>
        <w:lastRenderedPageBreak/>
        <w:t>B2</w:t>
      </w:r>
    </w:p>
    <w:p w:rsidR="00500FE3" w:rsidRDefault="00E74815">
      <w:pPr>
        <w:pStyle w:val="Nagweklubstopka0"/>
        <w:framePr w:wrap="none" w:vAnchor="page" w:hAnchor="page" w:x="2847" w:y="1121"/>
        <w:shd w:val="clear" w:color="auto" w:fill="auto"/>
        <w:spacing w:line="160" w:lineRule="exact"/>
      </w:pPr>
      <w:r>
        <w:t>PORADNIK JĘZYKOWY</w:t>
      </w:r>
    </w:p>
    <w:p w:rsidR="00500FE3" w:rsidRDefault="00E74815">
      <w:pPr>
        <w:pStyle w:val="Nagweklubstopka0"/>
        <w:framePr w:wrap="none" w:vAnchor="page" w:hAnchor="page" w:x="7009" w:y="1113"/>
        <w:shd w:val="clear" w:color="auto" w:fill="auto"/>
        <w:spacing w:line="160" w:lineRule="exact"/>
      </w:pPr>
      <w:r>
        <w:t>27</w:t>
      </w:r>
    </w:p>
    <w:p w:rsidR="00500FE3" w:rsidRDefault="00E74815">
      <w:pPr>
        <w:pStyle w:val="Teksttreci20"/>
        <w:framePr w:w="7330" w:h="10523" w:hRule="exact" w:wrap="none" w:vAnchor="page" w:hAnchor="page" w:x="491" w:y="1581"/>
        <w:shd w:val="clear" w:color="auto" w:fill="auto"/>
        <w:spacing w:before="0" w:after="0"/>
        <w:ind w:right="640"/>
      </w:pPr>
      <w:r>
        <w:t xml:space="preserve">Stąd to pochodzi, że dziś spotyka się formy : </w:t>
      </w:r>
      <w:r>
        <w:rPr>
          <w:rStyle w:val="Teksttreci2Kursywa"/>
        </w:rPr>
        <w:t>kępnowski</w:t>
      </w:r>
      <w:r>
        <w:t xml:space="preserve"> zam. </w:t>
      </w:r>
      <w:r>
        <w:rPr>
          <w:rStyle w:val="Teksttreci2Kursywa"/>
        </w:rPr>
        <w:t>kępieński</w:t>
      </w:r>
      <w:r>
        <w:t xml:space="preserve"> lub </w:t>
      </w:r>
      <w:r>
        <w:rPr>
          <w:rStyle w:val="Teksttreci2Kursywa"/>
        </w:rPr>
        <w:t>kępiński</w:t>
      </w:r>
      <w:r>
        <w:t xml:space="preserve"> ; </w:t>
      </w:r>
      <w:r>
        <w:rPr>
          <w:rStyle w:val="Teksttreci2Kursywa"/>
        </w:rPr>
        <w:t>lipnowski, kutnowski,</w:t>
      </w:r>
      <w:r>
        <w:t xml:space="preserve"> albo też </w:t>
      </w:r>
      <w:r>
        <w:rPr>
          <w:rStyle w:val="Teksttreci2Kursywa"/>
        </w:rPr>
        <w:t>kolneński</w:t>
      </w:r>
      <w:r>
        <w:t xml:space="preserve"> (niepotrzebne pierwsze </w:t>
      </w:r>
      <w:r>
        <w:rPr>
          <w:rStyle w:val="Teksttreci2Kursywa"/>
        </w:rPr>
        <w:t>n),</w:t>
      </w:r>
      <w:r>
        <w:t xml:space="preserve"> a w ślad za tem : </w:t>
      </w:r>
      <w:r>
        <w:rPr>
          <w:rStyle w:val="Teksttreci2Kursywa"/>
        </w:rPr>
        <w:t>gnieźnieński</w:t>
      </w:r>
      <w:r>
        <w:t xml:space="preserve"> ogólnie używane zamiast </w:t>
      </w:r>
      <w:r>
        <w:rPr>
          <w:rStyle w:val="Teksttreci2Kursywa"/>
        </w:rPr>
        <w:t>gnieździeński,</w:t>
      </w:r>
      <w:r>
        <w:t xml:space="preserve"> bo nikt w Gnieźnie nie odczuwa opuszczonego </w:t>
      </w:r>
      <w:r>
        <w:rPr>
          <w:rStyle w:val="Teksttreci2Kursywa"/>
        </w:rPr>
        <w:t>d (Gniezdno),</w:t>
      </w:r>
      <w:r>
        <w:t xml:space="preserve"> albo </w:t>
      </w:r>
      <w:r>
        <w:rPr>
          <w:rStyle w:val="Teksttreci2Kursywa"/>
        </w:rPr>
        <w:t>krośnieński</w:t>
      </w:r>
      <w:r>
        <w:t xml:space="preserve"> zam. krościeński, bo było </w:t>
      </w:r>
      <w:r>
        <w:rPr>
          <w:rStyle w:val="Teksttreci2Kursywa"/>
        </w:rPr>
        <w:t>Krostno</w:t>
      </w:r>
      <w:r>
        <w:t xml:space="preserve">, jak świadczy o tem Krościenko (nie Krościenko). To też i od </w:t>
      </w:r>
      <w:r>
        <w:rPr>
          <w:rStyle w:val="Teksttreci2Kursywa"/>
        </w:rPr>
        <w:t>Lesznu</w:t>
      </w:r>
      <w:r>
        <w:t xml:space="preserve"> (Lesz(cz)no) tworzą już nawet </w:t>
      </w:r>
      <w:r>
        <w:rPr>
          <w:rStyle w:val="Teksttreci2Kursywa"/>
        </w:rPr>
        <w:t>lesznowski</w:t>
      </w:r>
      <w:r>
        <w:t>, co należy uważać za barbarzyństwo, skoro mamy ród Leszczyńskich, w dziejach sławny.</w:t>
      </w:r>
    </w:p>
    <w:p w:rsidR="00500FE3" w:rsidRDefault="00E74815">
      <w:pPr>
        <w:pStyle w:val="Teksttreci20"/>
        <w:framePr w:w="7330" w:h="10523" w:hRule="exact" w:wrap="none" w:vAnchor="page" w:hAnchor="page" w:x="491" w:y="1581"/>
        <w:shd w:val="clear" w:color="auto" w:fill="auto"/>
        <w:spacing w:before="0" w:after="0"/>
        <w:ind w:right="640" w:firstLine="560"/>
      </w:pPr>
      <w:r>
        <w:t xml:space="preserve">Przypuszczając tedy, że prawidłowa postać </w:t>
      </w:r>
      <w:r>
        <w:rPr>
          <w:rStyle w:val="Teksttreci2Kursywa"/>
        </w:rPr>
        <w:t>komarzeński</w:t>
      </w:r>
      <w:r>
        <w:t xml:space="preserve"> czy </w:t>
      </w:r>
      <w:r>
        <w:rPr>
          <w:rStyle w:val="Teksttreci2Kursywa"/>
        </w:rPr>
        <w:t>komarzyński</w:t>
      </w:r>
      <w:r>
        <w:t xml:space="preserve"> od Komarna nie mogłaby liczyć na przyjęcie i rozpowszechnienie proponujemy postać </w:t>
      </w:r>
      <w:r>
        <w:rPr>
          <w:rStyle w:val="Teksttreci2Kursywa"/>
        </w:rPr>
        <w:t>komarnieński</w:t>
      </w:r>
      <w:r>
        <w:t xml:space="preserve"> jak </w:t>
      </w:r>
      <w:r>
        <w:rPr>
          <w:rStyle w:val="Teksttreci2Kursywa"/>
        </w:rPr>
        <w:t>pilznieński.</w:t>
      </w:r>
    </w:p>
    <w:p w:rsidR="00500FE3" w:rsidRDefault="00E74815">
      <w:pPr>
        <w:pStyle w:val="Teksttreci20"/>
        <w:framePr w:w="7330" w:h="10523" w:hRule="exact" w:wrap="none" w:vAnchor="page" w:hAnchor="page" w:x="491" w:y="1581"/>
        <w:shd w:val="clear" w:color="auto" w:fill="auto"/>
        <w:spacing w:before="0" w:after="0"/>
        <w:ind w:right="640" w:firstLine="560"/>
      </w:pPr>
      <w:r>
        <w:t xml:space="preserve">Z Rudkami jest sprawa pozornie łatwiejsza. Nazwy takie jak: Borki, Hruszki, Piaski, Stawki, Nowosiółki, Zabójki — tworzą przymiotniki od tematów: </w:t>
      </w:r>
      <w:r>
        <w:rPr>
          <w:lang w:val="fr-FR" w:eastAsia="fr-FR" w:bidi="fr-FR"/>
        </w:rPr>
        <w:t xml:space="preserve">Bork-, Piask-, Stawk-, </w:t>
      </w:r>
      <w:r>
        <w:t xml:space="preserve">a więc Rudk-, gdzie między grupę spółgłosek na końcu osnowy musi wejść </w:t>
      </w:r>
      <w:r>
        <w:rPr>
          <w:rStyle w:val="Teksttreci2Kursywa"/>
        </w:rPr>
        <w:t>e</w:t>
      </w:r>
      <w:r>
        <w:t xml:space="preserve"> wstawne : Borek-, Piasek-, Stawek-, Rudek- poczem pod wpływem przyrostka </w:t>
      </w:r>
      <w:r>
        <w:rPr>
          <w:rStyle w:val="Teksttreci2Kursywa"/>
        </w:rPr>
        <w:t>-iski</w:t>
      </w:r>
      <w:r>
        <w:t xml:space="preserve"> przez </w:t>
      </w:r>
      <w:r>
        <w:rPr>
          <w:rStyle w:val="Teksttreci2Kursywa"/>
        </w:rPr>
        <w:t>czs</w:t>
      </w:r>
      <w:r>
        <w:t xml:space="preserve"> powstaje c i końcówka </w:t>
      </w:r>
      <w:r>
        <w:rPr>
          <w:rStyle w:val="Teksttreci2Kursywa"/>
        </w:rPr>
        <w:t>-cki:</w:t>
      </w:r>
      <w:r>
        <w:t xml:space="preserve"> borecki, piasecki, stawecki, a więc i </w:t>
      </w:r>
      <w:r>
        <w:rPr>
          <w:rStyle w:val="Teksttreci2Kursywa"/>
        </w:rPr>
        <w:t>rudecki.</w:t>
      </w:r>
    </w:p>
    <w:p w:rsidR="00500FE3" w:rsidRDefault="00E74815">
      <w:pPr>
        <w:pStyle w:val="Teksttreci20"/>
        <w:framePr w:w="7330" w:h="10523" w:hRule="exact" w:wrap="none" w:vAnchor="page" w:hAnchor="page" w:x="491" w:y="1581"/>
        <w:shd w:val="clear" w:color="auto" w:fill="auto"/>
        <w:spacing w:before="0" w:after="0"/>
        <w:ind w:right="640" w:firstLine="560"/>
      </w:pPr>
      <w:r>
        <w:t>Tak samo i rzeczowniki pojedyncze : Bóbrka—bóbrecki, Górka — górecki, Kamionka — kamionecki, ale Turka—nie turecki, lecz turczański, a Suwałki nie suwałecki, lecz suwalski, jak Wieliczka — wielicki.</w:t>
      </w:r>
    </w:p>
    <w:p w:rsidR="00500FE3" w:rsidRDefault="00E74815">
      <w:pPr>
        <w:pStyle w:val="Teksttreci20"/>
        <w:framePr w:w="7330" w:h="10523" w:hRule="exact" w:wrap="none" w:vAnchor="page" w:hAnchor="page" w:x="491" w:y="1581"/>
        <w:shd w:val="clear" w:color="auto" w:fill="auto"/>
        <w:spacing w:before="0" w:after="0"/>
        <w:ind w:right="640" w:firstLine="560"/>
      </w:pPr>
      <w:r>
        <w:t xml:space="preserve">Tu zaznaczamy przygodnie, że nieznajomość </w:t>
      </w:r>
      <w:r>
        <w:rPr>
          <w:rStyle w:val="Teksttreci2Odstpy2pt"/>
        </w:rPr>
        <w:t>polskiego</w:t>
      </w:r>
      <w:r>
        <w:t xml:space="preserve"> tworzenia przymiotników sięga już bardzo daleko i pozwala na używanie form rosyjskich jak </w:t>
      </w:r>
      <w:r>
        <w:rPr>
          <w:rStyle w:val="Teksttreci2Kursywa"/>
        </w:rPr>
        <w:t>lubliński</w:t>
      </w:r>
      <w:r>
        <w:t xml:space="preserve"> zam. </w:t>
      </w:r>
      <w:r>
        <w:rPr>
          <w:rStyle w:val="Teksttreci2Kursywa"/>
        </w:rPr>
        <w:t>lubelski.</w:t>
      </w:r>
      <w:r>
        <w:t xml:space="preserve"> Nadto w publikacjach naukowych i książkach szkolnych znajdujemy już postaci takie, jak: </w:t>
      </w:r>
      <w:r>
        <w:rPr>
          <w:rStyle w:val="Teksttreci2Kursywa"/>
        </w:rPr>
        <w:t>bochniański</w:t>
      </w:r>
      <w:r>
        <w:t xml:space="preserve"> zam. bocheński, </w:t>
      </w:r>
      <w:r>
        <w:rPr>
          <w:rStyle w:val="Teksttreci2Kursywa"/>
        </w:rPr>
        <w:t>jaślański</w:t>
      </w:r>
      <w:r>
        <w:t xml:space="preserve"> zam. jasielski, </w:t>
      </w:r>
      <w:r>
        <w:rPr>
          <w:rStyle w:val="Teksttreci2Kursywa"/>
        </w:rPr>
        <w:t xml:space="preserve">liskowski </w:t>
      </w:r>
      <w:r>
        <w:t xml:space="preserve">zam. liski, </w:t>
      </w:r>
      <w:r>
        <w:rPr>
          <w:rStyle w:val="Teksttreci2Kursywa"/>
        </w:rPr>
        <w:t>podgórzecki</w:t>
      </w:r>
      <w:r>
        <w:t xml:space="preserve"> zam. podgórski, </w:t>
      </w:r>
      <w:r>
        <w:rPr>
          <w:rStyle w:val="Teksttreci2Kursywa"/>
        </w:rPr>
        <w:t>turkowski</w:t>
      </w:r>
      <w:r>
        <w:t xml:space="preserve"> zam. turczański itp. W urzędowej publikacji Ordynacji Wyborczej czytamy również </w:t>
      </w:r>
      <w:r>
        <w:rPr>
          <w:rStyle w:val="Teksttreci2Kursywa"/>
        </w:rPr>
        <w:t>konecki</w:t>
      </w:r>
      <w:r>
        <w:t xml:space="preserve"> zam. koński, </w:t>
      </w:r>
      <w:r>
        <w:rPr>
          <w:rStyle w:val="Teksttreci2Kursywa"/>
        </w:rPr>
        <w:t>radomskowski</w:t>
      </w:r>
      <w:r>
        <w:t xml:space="preserve"> zam. radomski, </w:t>
      </w:r>
      <w:r>
        <w:rPr>
          <w:rStyle w:val="Teksttreci2Kursywa"/>
        </w:rPr>
        <w:t>zabrski</w:t>
      </w:r>
      <w:r>
        <w:t xml:space="preserve"> zam. zaberski itp.</w:t>
      </w:r>
    </w:p>
    <w:p w:rsidR="00500FE3" w:rsidRDefault="00E74815">
      <w:pPr>
        <w:pStyle w:val="Teksttreci20"/>
        <w:framePr w:w="7330" w:h="10523" w:hRule="exact" w:wrap="none" w:vAnchor="page" w:hAnchor="page" w:x="491" w:y="1581"/>
        <w:shd w:val="clear" w:color="auto" w:fill="auto"/>
        <w:spacing w:before="0" w:after="284"/>
        <w:ind w:firstLine="560"/>
      </w:pPr>
      <w:r>
        <w:t>Wrócimy jeszcze do tej sprawy w osobnym artykule.</w:t>
      </w:r>
    </w:p>
    <w:p w:rsidR="00500FE3" w:rsidRDefault="00E74815">
      <w:pPr>
        <w:pStyle w:val="Teksttreci70"/>
        <w:framePr w:w="7330" w:h="10523" w:hRule="exact" w:wrap="none" w:vAnchor="page" w:hAnchor="page" w:x="491" w:y="1581"/>
        <w:numPr>
          <w:ilvl w:val="0"/>
          <w:numId w:val="7"/>
        </w:numPr>
        <w:shd w:val="clear" w:color="auto" w:fill="auto"/>
        <w:tabs>
          <w:tab w:val="left" w:pos="2208"/>
        </w:tabs>
        <w:spacing w:after="146" w:line="200" w:lineRule="exact"/>
        <w:ind w:left="1920"/>
      </w:pPr>
      <w:r>
        <w:t>Werończyk</w:t>
      </w:r>
      <w:r>
        <w:rPr>
          <w:rStyle w:val="Teksttreci7Bezkursywy"/>
        </w:rPr>
        <w:t xml:space="preserve"> — </w:t>
      </w:r>
      <w:r>
        <w:t>Weronezka P</w:t>
      </w:r>
    </w:p>
    <w:p w:rsidR="00500FE3" w:rsidRDefault="00E74815">
      <w:pPr>
        <w:pStyle w:val="Teksttreci20"/>
        <w:framePr w:w="7330" w:h="10523" w:hRule="exact" w:wrap="none" w:vAnchor="page" w:hAnchor="page" w:x="491" w:y="1581"/>
        <w:shd w:val="clear" w:color="auto" w:fill="auto"/>
        <w:spacing w:before="0" w:after="0"/>
        <w:ind w:right="640" w:firstLine="560"/>
      </w:pPr>
      <w:r>
        <w:t xml:space="preserve">Jak będzie brzmiał rodzaj żeński od : </w:t>
      </w:r>
      <w:r>
        <w:rPr>
          <w:rStyle w:val="Teksttreci2Kursywa"/>
        </w:rPr>
        <w:t>Werończyk</w:t>
      </w:r>
      <w:r>
        <w:t xml:space="preserve"> (Werona), </w:t>
      </w:r>
      <w:r>
        <w:rPr>
          <w:rStyle w:val="Teksttreci2Kursywa"/>
        </w:rPr>
        <w:t>Bolończyk</w:t>
      </w:r>
      <w:r>
        <w:t xml:space="preserve"> (Bolonia), </w:t>
      </w:r>
      <w:r>
        <w:rPr>
          <w:rStyle w:val="Teksttreci2Kursywa"/>
        </w:rPr>
        <w:t>Florentczyk</w:t>
      </w:r>
      <w:r>
        <w:t xml:space="preserve"> (Florencja)? W tomie II «Listów z podróży« Ant. Ed. Odyńca spotkałem się z formami : </w:t>
      </w:r>
      <w:r>
        <w:rPr>
          <w:rStyle w:val="Teksttreci2Kursywa"/>
        </w:rPr>
        <w:t>Weronezka</w:t>
      </w:r>
      <w:r>
        <w:t xml:space="preserve">, </w:t>
      </w:r>
      <w:r>
        <w:rPr>
          <w:rStyle w:val="Teksttreci2Kursywa"/>
        </w:rPr>
        <w:t>Bolonezka, Florentka...</w:t>
      </w:r>
      <w:r>
        <w:t xml:space="preserve"> Czy to formy prawidłowo utworzone?</w:t>
      </w:r>
    </w:p>
    <w:p w:rsidR="00500FE3" w:rsidRDefault="00E74815">
      <w:pPr>
        <w:pStyle w:val="Teksttreci70"/>
        <w:framePr w:w="7330" w:h="10523" w:hRule="exact" w:wrap="none" w:vAnchor="page" w:hAnchor="page" w:x="491" w:y="1581"/>
        <w:shd w:val="clear" w:color="auto" w:fill="auto"/>
        <w:spacing w:after="0"/>
        <w:ind w:left="5260"/>
        <w:jc w:val="left"/>
      </w:pPr>
      <w:r>
        <w:t>St. Jurek.</w:t>
      </w:r>
    </w:p>
    <w:p w:rsidR="00500FE3" w:rsidRDefault="00E74815">
      <w:pPr>
        <w:pStyle w:val="Teksttreci20"/>
        <w:framePr w:w="7330" w:h="10523" w:hRule="exact" w:wrap="none" w:vAnchor="page" w:hAnchor="page" w:x="491" w:y="1581"/>
        <w:shd w:val="clear" w:color="auto" w:fill="auto"/>
        <w:spacing w:before="0" w:after="0" w:line="200" w:lineRule="exact"/>
        <w:ind w:firstLine="560"/>
      </w:pPr>
      <w:r>
        <w:t>— Mamy wprawdzie formacje podobne zwłaszcza starsze w ro-</w:t>
      </w:r>
    </w:p>
    <w:p w:rsidR="00500FE3" w:rsidRDefault="00500FE3">
      <w:pPr>
        <w:rPr>
          <w:sz w:val="2"/>
          <w:szCs w:val="2"/>
        </w:rPr>
        <w:sectPr w:rsidR="00500FE3">
          <w:pgSz w:w="8929" w:h="1442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0FE3" w:rsidRDefault="00E30987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628015</wp:posOffset>
                </wp:positionH>
                <wp:positionV relativeFrom="page">
                  <wp:posOffset>837565</wp:posOffset>
                </wp:positionV>
                <wp:extent cx="4026535" cy="0"/>
                <wp:effectExtent l="8890" t="8890" r="12700" b="1016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0265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49.45pt;margin-top:65.95pt;width:317.0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628015</wp:posOffset>
                </wp:positionH>
                <wp:positionV relativeFrom="page">
                  <wp:posOffset>861695</wp:posOffset>
                </wp:positionV>
                <wp:extent cx="4044950" cy="0"/>
                <wp:effectExtent l="8890" t="13970" r="13335" b="508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0449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49.45pt;margin-top:67.85pt;width:318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500FE3" w:rsidRDefault="00E74815">
      <w:pPr>
        <w:pStyle w:val="Nagweklubstopka0"/>
        <w:framePr w:wrap="none" w:vAnchor="page" w:hAnchor="page" w:x="957" w:y="1076"/>
        <w:shd w:val="clear" w:color="auto" w:fill="auto"/>
        <w:spacing w:line="160" w:lineRule="exact"/>
      </w:pPr>
      <w:r>
        <w:t>28</w:t>
      </w:r>
    </w:p>
    <w:p w:rsidR="00500FE3" w:rsidRDefault="00E74815">
      <w:pPr>
        <w:pStyle w:val="Nagweklubstopka0"/>
        <w:framePr w:wrap="none" w:vAnchor="page" w:hAnchor="page" w:x="2982" w:y="1075"/>
        <w:shd w:val="clear" w:color="auto" w:fill="auto"/>
        <w:spacing w:line="160" w:lineRule="exact"/>
      </w:pPr>
      <w:r>
        <w:t>PORADNIK JĘZYKOWY</w:t>
      </w:r>
    </w:p>
    <w:p w:rsidR="00500FE3" w:rsidRDefault="00E74815">
      <w:pPr>
        <w:pStyle w:val="Nagweklubstopka0"/>
        <w:framePr w:wrap="none" w:vAnchor="page" w:hAnchor="page" w:x="7384" w:y="1071"/>
        <w:shd w:val="clear" w:color="auto" w:fill="auto"/>
        <w:spacing w:line="160" w:lineRule="exact"/>
      </w:pPr>
      <w:r>
        <w:rPr>
          <w:lang w:val="ru-RU" w:eastAsia="ru-RU" w:bidi="ru-RU"/>
        </w:rPr>
        <w:t>В</w:t>
      </w:r>
      <w:r w:rsidRPr="00FC63C1">
        <w:rPr>
          <w:lang w:eastAsia="ru-RU" w:bidi="ru-RU"/>
        </w:rPr>
        <w:t xml:space="preserve"> </w:t>
      </w:r>
      <w:r>
        <w:t>2</w:t>
      </w:r>
    </w:p>
    <w:p w:rsidR="00500FE3" w:rsidRDefault="00E74815">
      <w:pPr>
        <w:pStyle w:val="Teksttreci20"/>
        <w:framePr w:w="6768" w:h="8507" w:hRule="exact" w:wrap="none" w:vAnchor="page" w:hAnchor="page" w:x="880" w:y="1539"/>
        <w:shd w:val="clear" w:color="auto" w:fill="auto"/>
        <w:spacing w:before="0" w:after="0"/>
      </w:pPr>
      <w:r>
        <w:t xml:space="preserve">dzaju męskim na </w:t>
      </w:r>
      <w:r>
        <w:rPr>
          <w:rStyle w:val="Teksttreci2Kursywa"/>
        </w:rPr>
        <w:t>-czyk</w:t>
      </w:r>
      <w:r>
        <w:t xml:space="preserve"> np. </w:t>
      </w:r>
      <w:r>
        <w:rPr>
          <w:rStyle w:val="Teksttreci2Kursywa"/>
        </w:rPr>
        <w:t>Wiedeńczyk</w:t>
      </w:r>
      <w:r>
        <w:t xml:space="preserve"> (Wiedeńka), </w:t>
      </w:r>
      <w:r>
        <w:rPr>
          <w:rStyle w:val="Teksttreci2Kursywa"/>
        </w:rPr>
        <w:t>Genueńczyk</w:t>
      </w:r>
      <w:r>
        <w:t xml:space="preserve">, </w:t>
      </w:r>
      <w:r>
        <w:rPr>
          <w:rStyle w:val="Teksttreci2Kursywa"/>
        </w:rPr>
        <w:t>Wileńczyk</w:t>
      </w:r>
      <w:r>
        <w:t xml:space="preserve">, atoli z powodu trudności tworzenia tym sposobem, a nade- wszystko z powodu ograniczenia znaczenia przyrostka </w:t>
      </w:r>
      <w:r>
        <w:rPr>
          <w:rStyle w:val="Teksttreci2Kursywa"/>
        </w:rPr>
        <w:t>-czyk</w:t>
      </w:r>
      <w:r>
        <w:t xml:space="preserve"> tylko dla zdrobniałych (chłopczyk, szewczyk, kominiarczyk, piekarczyk) wziął górę w urabianiu nazwy mieszkańców miast tylko przyrostek </w:t>
      </w:r>
      <w:r>
        <w:rPr>
          <w:rStyle w:val="Teksttreci2Kursywa"/>
        </w:rPr>
        <w:t>-anin</w:t>
      </w:r>
      <w:r>
        <w:t xml:space="preserve"> (-anka) jak: </w:t>
      </w:r>
      <w:r>
        <w:rPr>
          <w:rStyle w:val="Teksttreci2Kursywa"/>
        </w:rPr>
        <w:t>Paryżanin, Rzymianin</w:t>
      </w:r>
      <w:r>
        <w:t xml:space="preserve">, </w:t>
      </w:r>
      <w:r>
        <w:rPr>
          <w:rStyle w:val="Teksttreci2Kursywa"/>
        </w:rPr>
        <w:t xml:space="preserve">Wenecjanin, Korsykanin, </w:t>
      </w:r>
      <w:r>
        <w:t xml:space="preserve">itp. tym sposobem od miast takich jak </w:t>
      </w:r>
      <w:r>
        <w:rPr>
          <w:rStyle w:val="Teksttreci2Kursywa"/>
        </w:rPr>
        <w:t>Florencja</w:t>
      </w:r>
      <w:r>
        <w:t xml:space="preserve"> należałoby utworzyć </w:t>
      </w:r>
      <w:r>
        <w:rPr>
          <w:rStyle w:val="Teksttreci2Kursywa"/>
        </w:rPr>
        <w:t>Florencjanin, Florencjanka</w:t>
      </w:r>
      <w:r>
        <w:t xml:space="preserve"> i </w:t>
      </w:r>
      <w:r>
        <w:rPr>
          <w:rStyle w:val="Teksttreci2Kursywa"/>
        </w:rPr>
        <w:t>Weronianin</w:t>
      </w:r>
      <w:r>
        <w:t xml:space="preserve">, </w:t>
      </w:r>
      <w:r>
        <w:rPr>
          <w:rStyle w:val="Teksttreci2Kursywa"/>
        </w:rPr>
        <w:t>Weronjanka.</w:t>
      </w:r>
      <w:r>
        <w:t xml:space="preserve"> Nie przeczymy, że </w:t>
      </w:r>
      <w:r>
        <w:rPr>
          <w:rStyle w:val="Teksttreci2Kursywa"/>
        </w:rPr>
        <w:t>Florentczyk</w:t>
      </w:r>
      <w:r>
        <w:t xml:space="preserve"> jest równie dobre, a może i lepsze, ale skrupuły sprawia </w:t>
      </w:r>
      <w:r>
        <w:rPr>
          <w:rStyle w:val="Teksttreci2Kursywa"/>
        </w:rPr>
        <w:t>Florentka</w:t>
      </w:r>
      <w:r>
        <w:t xml:space="preserve"> znowu z tego względu, że przyrostek </w:t>
      </w:r>
      <w:r>
        <w:rPr>
          <w:rStyle w:val="Teksttreci2Kursywa"/>
        </w:rPr>
        <w:t xml:space="preserve">-ka </w:t>
      </w:r>
      <w:r>
        <w:t xml:space="preserve">tworzy nazwy żon pewnych zawodów : </w:t>
      </w:r>
      <w:r>
        <w:rPr>
          <w:rStyle w:val="Teksttreci2Kursywa"/>
        </w:rPr>
        <w:t>piekarka, stolarka</w:t>
      </w:r>
      <w:r>
        <w:t xml:space="preserve">, </w:t>
      </w:r>
      <w:r>
        <w:rPr>
          <w:rStyle w:val="Teksttreci2Kursywa"/>
        </w:rPr>
        <w:t>stróżka</w:t>
      </w:r>
      <w:r>
        <w:t xml:space="preserve">, </w:t>
      </w:r>
      <w:r>
        <w:rPr>
          <w:rStyle w:val="Teksttreci2Kursywa"/>
        </w:rPr>
        <w:t>nauczycielka</w:t>
      </w:r>
      <w:r>
        <w:t xml:space="preserve">, </w:t>
      </w:r>
      <w:r>
        <w:rPr>
          <w:rStyle w:val="Teksttreci2Kursywa"/>
          <w:lang w:val="cs-CZ" w:eastAsia="cs-CZ" w:bidi="cs-CZ"/>
        </w:rPr>
        <w:t xml:space="preserve">lektorku, </w:t>
      </w:r>
      <w:r>
        <w:rPr>
          <w:rStyle w:val="Teksttreci2Kursywa"/>
        </w:rPr>
        <w:t>doktorka</w:t>
      </w:r>
      <w:r>
        <w:t xml:space="preserve"> lub przedmioty zdrobniałe : </w:t>
      </w:r>
      <w:r>
        <w:rPr>
          <w:rStyle w:val="Teksttreci2Kursywa"/>
        </w:rPr>
        <w:t>pałka, gałka, fajka, rękawiczka</w:t>
      </w:r>
      <w:r>
        <w:t xml:space="preserve"> itp. Niktby też dzisiaj nie powiedział </w:t>
      </w:r>
      <w:r>
        <w:rPr>
          <w:rStyle w:val="Teksttreci2Kursywa"/>
        </w:rPr>
        <w:t>Bolonka</w:t>
      </w:r>
      <w:r>
        <w:t xml:space="preserve"> (do Bolończyk) ani </w:t>
      </w:r>
      <w:r>
        <w:rPr>
          <w:rStyle w:val="Teksttreci2Kursywa"/>
        </w:rPr>
        <w:t>Bordonka</w:t>
      </w:r>
      <w:r>
        <w:t xml:space="preserve"> lub </w:t>
      </w:r>
      <w:r>
        <w:rPr>
          <w:rStyle w:val="Teksttreci2Kursywa"/>
        </w:rPr>
        <w:t>Stambułka</w:t>
      </w:r>
      <w:r>
        <w:t xml:space="preserve">—natomiast mówimy : </w:t>
      </w:r>
      <w:r>
        <w:rPr>
          <w:rStyle w:val="Teksttreci2Kursywa"/>
        </w:rPr>
        <w:t>Paryżanka</w:t>
      </w:r>
      <w:r>
        <w:t xml:space="preserve">, </w:t>
      </w:r>
      <w:r>
        <w:rPr>
          <w:rStyle w:val="Teksttreci2Kursywa"/>
        </w:rPr>
        <w:t>Marsyljanka</w:t>
      </w:r>
      <w:r>
        <w:t xml:space="preserve">, </w:t>
      </w:r>
      <w:r>
        <w:rPr>
          <w:rStyle w:val="Teksttreci2Kursywa"/>
        </w:rPr>
        <w:t>Rzymianka, Sycyljanka, Palermianka, Liwornianka, Genewianka, Grenoblanka, Niceanka. Tunetanka</w:t>
      </w:r>
      <w:r>
        <w:t xml:space="preserve">, </w:t>
      </w:r>
      <w:r>
        <w:rPr>
          <w:rStyle w:val="Teksttreci2Kursywa"/>
        </w:rPr>
        <w:t>Smyrnianka</w:t>
      </w:r>
      <w:r>
        <w:t xml:space="preserve">, </w:t>
      </w:r>
      <w:r>
        <w:rPr>
          <w:rStyle w:val="Teksttreci2Kursywa"/>
        </w:rPr>
        <w:t>Saloniczanka</w:t>
      </w:r>
      <w:r>
        <w:t xml:space="preserve">, </w:t>
      </w:r>
      <w:r>
        <w:rPr>
          <w:rStyle w:val="Teksttreci2Kursywa"/>
        </w:rPr>
        <w:t>Dubrowniczanka</w:t>
      </w:r>
      <w:r>
        <w:t xml:space="preserve">, </w:t>
      </w:r>
      <w:r>
        <w:rPr>
          <w:rStyle w:val="Teksttreci2Kursywa"/>
        </w:rPr>
        <w:t>Zagrzebianka, Prażanka</w:t>
      </w:r>
      <w:r>
        <w:t xml:space="preserve"> itp.</w:t>
      </w:r>
    </w:p>
    <w:p w:rsidR="00500FE3" w:rsidRDefault="00E74815">
      <w:pPr>
        <w:pStyle w:val="Teksttreci20"/>
        <w:framePr w:w="6768" w:h="8507" w:hRule="exact" w:wrap="none" w:vAnchor="page" w:hAnchor="page" w:x="880" w:y="1539"/>
        <w:shd w:val="clear" w:color="auto" w:fill="auto"/>
        <w:spacing w:before="0" w:after="0"/>
        <w:ind w:firstLine="560"/>
      </w:pPr>
      <w:r>
        <w:t xml:space="preserve">Mógłby kto zarzucić, </w:t>
      </w:r>
      <w:r w:rsidR="00FC63C1">
        <w:t>ż</w:t>
      </w:r>
      <w:r>
        <w:t xml:space="preserve">e tym sposobem miesza się nazwy mieszkańców miast z mieszkańcami krajów, bo mówimy </w:t>
      </w:r>
      <w:r>
        <w:rPr>
          <w:rStyle w:val="Teksttreci2Kursywa"/>
        </w:rPr>
        <w:t>Amerykanka</w:t>
      </w:r>
      <w:r>
        <w:t xml:space="preserve">, </w:t>
      </w:r>
      <w:r>
        <w:rPr>
          <w:rStyle w:val="Teksttreci2Kursywa"/>
        </w:rPr>
        <w:t>Rosjanka ;</w:t>
      </w:r>
      <w:r>
        <w:t xml:space="preserve"> to jednak rzeczy nie przeszkadza, ale owszem stwierdza tezę, że czy nazwy mieszkańców miast czy krajów tworzymy w ten sam sposób. Co więcej </w:t>
      </w:r>
      <w:r>
        <w:rPr>
          <w:rStyle w:val="Teksttreci2Kursywa"/>
        </w:rPr>
        <w:t>Polka, Niemka</w:t>
      </w:r>
      <w:r>
        <w:t xml:space="preserve">, </w:t>
      </w:r>
      <w:r>
        <w:rPr>
          <w:rStyle w:val="Teksttreci2Kursywa"/>
        </w:rPr>
        <w:t xml:space="preserve">Francuzka, Angielka, Serbka, </w:t>
      </w:r>
      <w:r w:rsidR="00FC63C1">
        <w:rPr>
          <w:rStyle w:val="Teksttreci2Kursywa"/>
        </w:rPr>
        <w:t>C</w:t>
      </w:r>
      <w:r>
        <w:rPr>
          <w:rStyle w:val="Teksttreci2Kursywa"/>
        </w:rPr>
        <w:t>zeszka, Węgierka, Turczynka, Arabka,</w:t>
      </w:r>
      <w:r>
        <w:t xml:space="preserve"> wskazują nawet, ze raczej nazwy narodów żeńskie skłaniają się do przyrostka prostego -</w:t>
      </w:r>
      <w:r>
        <w:rPr>
          <w:rStyle w:val="Teksttreci2Kursywa"/>
        </w:rPr>
        <w:t xml:space="preserve">ka, </w:t>
      </w:r>
      <w:r>
        <w:t xml:space="preserve">a nazwy mieszkanek miast do </w:t>
      </w:r>
      <w:r>
        <w:rPr>
          <w:rStyle w:val="Teksttreci2Kursywa"/>
        </w:rPr>
        <w:t>-anka.</w:t>
      </w:r>
    </w:p>
    <w:p w:rsidR="00500FE3" w:rsidRDefault="00E74815">
      <w:pPr>
        <w:pStyle w:val="Teksttreci20"/>
        <w:framePr w:w="6768" w:h="8507" w:hRule="exact" w:wrap="none" w:vAnchor="page" w:hAnchor="page" w:x="880" w:y="1539"/>
        <w:shd w:val="clear" w:color="auto" w:fill="auto"/>
        <w:spacing w:before="0" w:after="0"/>
        <w:ind w:firstLine="560"/>
      </w:pPr>
      <w:r>
        <w:t>Jeszcze jedna uwaga.</w:t>
      </w:r>
    </w:p>
    <w:p w:rsidR="00500FE3" w:rsidRDefault="00E74815">
      <w:pPr>
        <w:pStyle w:val="Teksttreci20"/>
        <w:framePr w:w="6768" w:h="8507" w:hRule="exact" w:wrap="none" w:vAnchor="page" w:hAnchor="page" w:x="880" w:y="1539"/>
        <w:shd w:val="clear" w:color="auto" w:fill="auto"/>
        <w:spacing w:before="0" w:after="0"/>
        <w:ind w:firstLine="560"/>
      </w:pPr>
      <w:r>
        <w:t xml:space="preserve">Skąd mogły powstać postacie Odyńca : </w:t>
      </w:r>
      <w:r>
        <w:rPr>
          <w:rStyle w:val="Teksttreci2Kursywa"/>
        </w:rPr>
        <w:t>Weronezka</w:t>
      </w:r>
      <w:r>
        <w:t xml:space="preserve">, </w:t>
      </w:r>
      <w:r>
        <w:rPr>
          <w:rStyle w:val="Teksttreci2Kursywa"/>
        </w:rPr>
        <w:t xml:space="preserve">Bolonezka? </w:t>
      </w:r>
      <w:r>
        <w:t xml:space="preserve">Jestto wpływ języka włoskiego, w którym mieszkaniec Medjolanu nazywa się : </w:t>
      </w:r>
      <w:r>
        <w:rPr>
          <w:rStyle w:val="Teksttreci2Kursywa"/>
          <w:lang w:val="fr-FR" w:eastAsia="fr-FR" w:bidi="fr-FR"/>
        </w:rPr>
        <w:t xml:space="preserve">il </w:t>
      </w:r>
      <w:r w:rsidRPr="00FC63C1">
        <w:rPr>
          <w:rStyle w:val="Teksttreci2Kursywa"/>
          <w:lang w:eastAsia="en-US" w:bidi="en-US"/>
        </w:rPr>
        <w:t>Milanese</w:t>
      </w:r>
      <w:r>
        <w:t xml:space="preserve">, Werony — </w:t>
      </w:r>
      <w:r w:rsidRPr="00FC63C1">
        <w:rPr>
          <w:rStyle w:val="Teksttreci2Kursywa"/>
          <w:lang w:eastAsia="en-US" w:bidi="en-US"/>
        </w:rPr>
        <w:t>il Veronese,</w:t>
      </w:r>
      <w:r w:rsidRPr="00FC63C1">
        <w:rPr>
          <w:lang w:eastAsia="en-US" w:bidi="en-US"/>
        </w:rPr>
        <w:t xml:space="preserve"> </w:t>
      </w:r>
      <w:r>
        <w:t xml:space="preserve">Bolonii — </w:t>
      </w:r>
      <w:r>
        <w:rPr>
          <w:rStyle w:val="Teksttreci2Kursywa"/>
          <w:lang w:val="fr-FR" w:eastAsia="fr-FR" w:bidi="fr-FR"/>
        </w:rPr>
        <w:t xml:space="preserve">il </w:t>
      </w:r>
      <w:r w:rsidRPr="00FC63C1">
        <w:rPr>
          <w:rStyle w:val="Teksttreci2Kursywa"/>
          <w:lang w:eastAsia="en-US" w:bidi="en-US"/>
        </w:rPr>
        <w:t>Bolognese,</w:t>
      </w:r>
      <w:r w:rsidRPr="00FC63C1">
        <w:rPr>
          <w:lang w:eastAsia="en-US" w:bidi="en-US"/>
        </w:rPr>
        <w:t xml:space="preserve"> </w:t>
      </w:r>
      <w:r>
        <w:t xml:space="preserve">a na rodzaj żeński tylko rodzajnik </w:t>
      </w:r>
      <w:r>
        <w:rPr>
          <w:rStyle w:val="Teksttreci2Kursywa"/>
        </w:rPr>
        <w:t>la</w:t>
      </w:r>
      <w:r>
        <w:t xml:space="preserve"> zam. il</w:t>
      </w:r>
      <w:r>
        <w:rPr>
          <w:rStyle w:val="Teksttreci2Kursywa"/>
        </w:rPr>
        <w:t>.</w:t>
      </w:r>
      <w:r>
        <w:t xml:space="preserve"> Rzecz prosta., że formacje powyższe polskie są niewłaściwe, bo biorą w rachubę osnowy włoskie do utworów polskich. Jakeśmy widzieli powyżej bez tych pożyczek możemy się zupełnie obejść.</w:t>
      </w:r>
    </w:p>
    <w:p w:rsidR="00500FE3" w:rsidRDefault="00E74815">
      <w:pPr>
        <w:pStyle w:val="Teksttreci20"/>
        <w:framePr w:w="6768" w:h="1739" w:hRule="exact" w:wrap="none" w:vAnchor="page" w:hAnchor="page" w:x="880" w:y="10673"/>
        <w:shd w:val="clear" w:color="auto" w:fill="auto"/>
        <w:tabs>
          <w:tab w:val="left" w:pos="5222"/>
        </w:tabs>
        <w:spacing w:before="0" w:after="0"/>
        <w:ind w:firstLine="560"/>
      </w:pPr>
      <w:r>
        <w:t>«Odczyt ten ukazał się w druku i w osobnej nadbitce</w:t>
      </w:r>
      <w:r w:rsidR="00FC63C1">
        <w:t>”</w:t>
      </w:r>
      <w:r>
        <w:t>. Nad</w:t>
      </w:r>
      <w:r>
        <w:rPr>
          <w:rStyle w:val="Teksttreci2Odstpy2pt"/>
        </w:rPr>
        <w:t>bitka</w:t>
      </w:r>
      <w:r>
        <w:t xml:space="preserve"> z »Czasu«, z «Przewodnika naukowego i literackiego«. I po co, pytam, panowie literaci ukuli niepotrzebnie </w:t>
      </w:r>
      <w:r>
        <w:rPr>
          <w:rStyle w:val="Teksttreci2Odstpy2pt"/>
        </w:rPr>
        <w:t>nadbitkę,</w:t>
      </w:r>
      <w:r>
        <w:t xml:space="preserve"> skoro mamy dobrą </w:t>
      </w:r>
      <w:r>
        <w:rPr>
          <w:rStyle w:val="Teksttreci2Kursywa"/>
        </w:rPr>
        <w:t>odbitkę</w:t>
      </w:r>
      <w:r>
        <w:t xml:space="preserve"> i nie czujemy potrzeby tworzenia nowego wyrazu?</w:t>
      </w:r>
      <w:r>
        <w:tab/>
      </w:r>
      <w:r>
        <w:rPr>
          <w:rStyle w:val="Teksttreci2Kursywa"/>
        </w:rPr>
        <w:t>St. Jurek.</w:t>
      </w:r>
    </w:p>
    <w:p w:rsidR="00500FE3" w:rsidRDefault="00E74815">
      <w:pPr>
        <w:pStyle w:val="Teksttreci20"/>
        <w:framePr w:w="6768" w:h="1739" w:hRule="exact" w:wrap="none" w:vAnchor="page" w:hAnchor="page" w:x="880" w:y="10673"/>
        <w:shd w:val="clear" w:color="auto" w:fill="auto"/>
        <w:spacing w:before="0" w:after="0" w:line="200" w:lineRule="exact"/>
        <w:ind w:firstLine="560"/>
      </w:pPr>
      <w:r>
        <w:rPr>
          <w:rStyle w:val="Teksttreci2Kursywa"/>
        </w:rPr>
        <w:t>Odbitką</w:t>
      </w:r>
      <w:r>
        <w:t xml:space="preserve"> nazywamy przedruk z czasopisma jednego artykułu</w:t>
      </w:r>
    </w:p>
    <w:p w:rsidR="00500FE3" w:rsidRDefault="00E74815">
      <w:pPr>
        <w:pStyle w:val="Teksttreci70"/>
        <w:framePr w:wrap="none" w:vAnchor="page" w:hAnchor="page" w:x="880" w:y="10333"/>
        <w:numPr>
          <w:ilvl w:val="0"/>
          <w:numId w:val="8"/>
        </w:numPr>
        <w:shd w:val="clear" w:color="auto" w:fill="auto"/>
        <w:tabs>
          <w:tab w:val="left" w:pos="3030"/>
        </w:tabs>
        <w:spacing w:after="0" w:line="200" w:lineRule="exact"/>
        <w:ind w:left="2760"/>
      </w:pPr>
      <w:r>
        <w:t>Nadbitka.</w:t>
      </w:r>
    </w:p>
    <w:p w:rsidR="00500FE3" w:rsidRDefault="00500FE3">
      <w:pPr>
        <w:rPr>
          <w:sz w:val="2"/>
          <w:szCs w:val="2"/>
        </w:rPr>
        <w:sectPr w:rsidR="00500FE3">
          <w:pgSz w:w="8439" w:h="143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0FE3" w:rsidRDefault="00E74815">
      <w:pPr>
        <w:pStyle w:val="Nagweklubstopka0"/>
        <w:framePr w:wrap="none" w:vAnchor="page" w:hAnchor="page" w:x="846" w:y="1075"/>
        <w:shd w:val="clear" w:color="auto" w:fill="auto"/>
        <w:spacing w:line="160" w:lineRule="exact"/>
      </w:pPr>
      <w:r>
        <w:rPr>
          <w:lang w:val="ru-RU" w:eastAsia="ru-RU" w:bidi="ru-RU"/>
        </w:rPr>
        <w:lastRenderedPageBreak/>
        <w:t>В .2</w:t>
      </w:r>
    </w:p>
    <w:p w:rsidR="00500FE3" w:rsidRDefault="00E74815">
      <w:pPr>
        <w:pStyle w:val="Nagweklubstopka0"/>
        <w:framePr w:wrap="none" w:vAnchor="page" w:hAnchor="page" w:x="3126" w:y="1059"/>
        <w:shd w:val="clear" w:color="auto" w:fill="auto"/>
        <w:spacing w:line="160" w:lineRule="exact"/>
      </w:pPr>
      <w:r>
        <w:t>PORADNIK JĘZYKOWY</w:t>
      </w:r>
    </w:p>
    <w:p w:rsidR="00500FE3" w:rsidRDefault="00E74815">
      <w:pPr>
        <w:pStyle w:val="Nagweklubstopka0"/>
        <w:framePr w:wrap="none" w:vAnchor="page" w:hAnchor="page" w:x="7297" w:y="1051"/>
        <w:shd w:val="clear" w:color="auto" w:fill="auto"/>
        <w:spacing w:line="160" w:lineRule="exact"/>
      </w:pPr>
      <w:r>
        <w:t>29</w:t>
      </w:r>
    </w:p>
    <w:p w:rsidR="00500FE3" w:rsidRDefault="00E74815">
      <w:pPr>
        <w:pStyle w:val="Teksttreci20"/>
        <w:framePr w:w="6725" w:h="10859" w:hRule="exact" w:wrap="none" w:vAnchor="page" w:hAnchor="page" w:x="793" w:y="1524"/>
        <w:shd w:val="clear" w:color="auto" w:fill="auto"/>
        <w:spacing w:before="0" w:after="0"/>
      </w:pPr>
      <w:r>
        <w:t xml:space="preserve">czy rozprawy w pewnej ilości egzemplarzy dokonany w ten sposób, że ma pozór samodzielnej publikacji i swoje stronicowanie (od 1—X...) Natomiast </w:t>
      </w:r>
      <w:r>
        <w:rPr>
          <w:rStyle w:val="Teksttreci2Kursywa"/>
        </w:rPr>
        <w:t>nadbitka</w:t>
      </w:r>
      <w:r>
        <w:t xml:space="preserve"> powstaje przez usunięcie artykułów obcych przed «nadbijanym" lub po nim się znajdujących (zwykle w tem miejscu powstają plamy białe); tłoczy się tak zresztą, jak w arkuszu czasopisma, zachowując nietylko jego stronice, jakie w porządku rzeczy przypadają, ale zaczynając artykuł choćby u samego dołu stronicy, jeżeli tak wypadło w czasopiśmie. Jestto sposób reprodukcji tańszy, bo odbitka musi często, a prawie zawsze mieć na nowo łamane kolumny (stronice druku), a to kosztuje osobno.</w:t>
      </w:r>
    </w:p>
    <w:p w:rsidR="00500FE3" w:rsidRDefault="00E74815">
      <w:pPr>
        <w:pStyle w:val="Teksttreci20"/>
        <w:framePr w:w="6725" w:h="10859" w:hRule="exact" w:wrap="none" w:vAnchor="page" w:hAnchor="page" w:x="793" w:y="1524"/>
        <w:shd w:val="clear" w:color="auto" w:fill="auto"/>
        <w:spacing w:before="0" w:after="224"/>
        <w:ind w:firstLine="560"/>
      </w:pPr>
      <w:r>
        <w:t xml:space="preserve">Skoro tedy nietylko jest pojęcie inne. ale i przedmiot inny, nie dziw, że mamy wyraz inny, odróżniający </w:t>
      </w:r>
      <w:r>
        <w:rPr>
          <w:rStyle w:val="Teksttreci2Kursywa"/>
        </w:rPr>
        <w:t>odbitkę</w:t>
      </w:r>
      <w:r>
        <w:t xml:space="preserve"> od </w:t>
      </w:r>
      <w:r>
        <w:rPr>
          <w:rStyle w:val="Teksttreci2Kursywa"/>
        </w:rPr>
        <w:t>nadbitki.</w:t>
      </w:r>
      <w:r>
        <w:t xml:space="preserve"> »Ukuli« go zresztą nie literaci, lecz składacze i drukarze.</w:t>
      </w:r>
    </w:p>
    <w:p w:rsidR="00500FE3" w:rsidRDefault="00E74815">
      <w:pPr>
        <w:pStyle w:val="Teksttreci70"/>
        <w:framePr w:w="6725" w:h="10859" w:hRule="exact" w:wrap="none" w:vAnchor="page" w:hAnchor="page" w:x="793" w:y="1524"/>
        <w:numPr>
          <w:ilvl w:val="0"/>
          <w:numId w:val="7"/>
        </w:numPr>
        <w:shd w:val="clear" w:color="auto" w:fill="auto"/>
        <w:tabs>
          <w:tab w:val="left" w:pos="2690"/>
        </w:tabs>
        <w:spacing w:after="91" w:line="200" w:lineRule="exact"/>
        <w:ind w:left="2320"/>
      </w:pPr>
      <w:r>
        <w:t>Latacz</w:t>
      </w:r>
      <w:r>
        <w:rPr>
          <w:rStyle w:val="Teksttreci7Bezkursywy"/>
        </w:rPr>
        <w:t xml:space="preserve"> czy </w:t>
      </w:r>
      <w:r>
        <w:t>lotnik?</w:t>
      </w:r>
    </w:p>
    <w:p w:rsidR="00500FE3" w:rsidRDefault="00E74815">
      <w:pPr>
        <w:pStyle w:val="Teksttreci20"/>
        <w:framePr w:w="6725" w:h="10859" w:hRule="exact" w:wrap="none" w:vAnchor="page" w:hAnchor="page" w:x="793" w:y="1524"/>
        <w:shd w:val="clear" w:color="auto" w:fill="auto"/>
        <w:spacing w:before="0" w:after="0"/>
        <w:ind w:firstLine="560"/>
      </w:pPr>
      <w:r>
        <w:t xml:space="preserve">Ten, co dobrze gra, zwie się </w:t>
      </w:r>
      <w:r>
        <w:rPr>
          <w:rStyle w:val="Teksttreci2Kursywa"/>
        </w:rPr>
        <w:t>gracz</w:t>
      </w:r>
      <w:r>
        <w:t xml:space="preserve"> — ten, co plwa, </w:t>
      </w:r>
      <w:r>
        <w:rPr>
          <w:rStyle w:val="Teksttreci2Kursywa"/>
        </w:rPr>
        <w:t>plwacz</w:t>
      </w:r>
      <w:r>
        <w:t xml:space="preserve">, (Plwacz, przydomek jednego z książąt polskich), — ten, co tka, </w:t>
      </w:r>
      <w:r>
        <w:rPr>
          <w:rStyle w:val="Teksttreci2Kursywa"/>
        </w:rPr>
        <w:t>tkacz</w:t>
      </w:r>
      <w:r>
        <w:t xml:space="preserve">,— ten, co trze (drzewo na deski) </w:t>
      </w:r>
      <w:r>
        <w:rPr>
          <w:rStyle w:val="Teksttreci2Kursywa"/>
        </w:rPr>
        <w:t>tracz</w:t>
      </w:r>
      <w:r>
        <w:t xml:space="preserve"> itp</w:t>
      </w:r>
    </w:p>
    <w:p w:rsidR="00500FE3" w:rsidRDefault="00E74815">
      <w:pPr>
        <w:pStyle w:val="Teksttreci20"/>
        <w:framePr w:w="6725" w:h="10859" w:hRule="exact" w:wrap="none" w:vAnchor="page" w:hAnchor="page" w:x="793" w:y="1524"/>
        <w:shd w:val="clear" w:color="auto" w:fill="auto"/>
        <w:spacing w:before="0" w:after="0"/>
        <w:ind w:firstLine="560"/>
      </w:pPr>
      <w:r>
        <w:t xml:space="preserve">Słyszałem też, jak dziecko czteroletnie, nie znające wyrazu »gęsi«, wskazując je, rzekło : </w:t>
      </w:r>
      <w:r>
        <w:rPr>
          <w:rStyle w:val="Teksttreci2Kursywa"/>
        </w:rPr>
        <w:t>gęgaczki,</w:t>
      </w:r>
      <w:r>
        <w:t xml:space="preserve"> jakby tworząc rzeczownik </w:t>
      </w:r>
      <w:r>
        <w:rPr>
          <w:rStyle w:val="Teksttreci2Kursywa"/>
        </w:rPr>
        <w:t>gęgacz</w:t>
      </w:r>
      <w:r>
        <w:t xml:space="preserve"> od czasownika </w:t>
      </w:r>
      <w:r>
        <w:rPr>
          <w:rStyle w:val="Teksttreci2Kursywa"/>
        </w:rPr>
        <w:t>gęgać.</w:t>
      </w:r>
      <w:r>
        <w:t xml:space="preserve"> Istotnie, ten, co mruga, to </w:t>
      </w:r>
      <w:r>
        <w:rPr>
          <w:rStyle w:val="Teksttreci2Kursywa"/>
        </w:rPr>
        <w:t>mrugacz</w:t>
      </w:r>
      <w:r>
        <w:t xml:space="preserve"> (częste imię własne), — ten, co się tuła, to </w:t>
      </w:r>
      <w:r>
        <w:rPr>
          <w:rStyle w:val="Teksttreci2Kursywa"/>
        </w:rPr>
        <w:t>tułacz</w:t>
      </w:r>
      <w:r>
        <w:t xml:space="preserve">, — ten, co się nad czemś głowi, to </w:t>
      </w:r>
      <w:r>
        <w:rPr>
          <w:rStyle w:val="Teksttreci2Kursywa"/>
        </w:rPr>
        <w:t>głowacz,</w:t>
      </w:r>
      <w:r>
        <w:t xml:space="preserve"> — ten, co sieka, </w:t>
      </w:r>
      <w:r>
        <w:rPr>
          <w:rStyle w:val="Teksttreci2Kursywa"/>
        </w:rPr>
        <w:t>siekacz</w:t>
      </w:r>
      <w:r>
        <w:t xml:space="preserve"> (jest i nazwisko: Siekacz), — ten, co składa (w drukarni), to </w:t>
      </w:r>
      <w:r>
        <w:rPr>
          <w:rStyle w:val="Teksttreci2Kursywa"/>
        </w:rPr>
        <w:t>składacz</w:t>
      </w:r>
      <w:r>
        <w:t xml:space="preserve">, a nie składnik, (bo to część składowa), —- ten, co zbiera, to </w:t>
      </w:r>
      <w:r>
        <w:rPr>
          <w:rStyle w:val="Teksttreci2Kursywa"/>
        </w:rPr>
        <w:t>zbieracz,</w:t>
      </w:r>
      <w:r>
        <w:t xml:space="preserve"> a nie zbiornik itd. itd., wreszcie ten, co łata (dziury), to </w:t>
      </w:r>
      <w:r>
        <w:rPr>
          <w:rStyle w:val="Teksttreci2Kursywa"/>
        </w:rPr>
        <w:t>łatacz,</w:t>
      </w:r>
      <w:r>
        <w:t xml:space="preserve"> — więc może i ten co lata, to </w:t>
      </w:r>
      <w:r>
        <w:rPr>
          <w:rStyle w:val="Teksttreci2Kursywa"/>
        </w:rPr>
        <w:t>latacz,</w:t>
      </w:r>
      <w:r>
        <w:t xml:space="preserve"> a nie »lotnik«?</w:t>
      </w:r>
    </w:p>
    <w:p w:rsidR="00500FE3" w:rsidRDefault="00E74815">
      <w:pPr>
        <w:pStyle w:val="Teksttreci20"/>
        <w:framePr w:w="6725" w:h="10859" w:hRule="exact" w:wrap="none" w:vAnchor="page" w:hAnchor="page" w:x="793" w:y="1524"/>
        <w:shd w:val="clear" w:color="auto" w:fill="auto"/>
        <w:spacing w:before="0" w:after="0"/>
        <w:ind w:firstLine="560"/>
      </w:pPr>
      <w:r>
        <w:t xml:space="preserve">I rzeczywiście wyraz </w:t>
      </w:r>
      <w:r>
        <w:rPr>
          <w:rStyle w:val="Teksttreci2Kursywa"/>
        </w:rPr>
        <w:t>latacz</w:t>
      </w:r>
      <w:r>
        <w:t xml:space="preserve"> od dawna istnieje już w języku polskim; jest nawet nazwisko </w:t>
      </w:r>
      <w:r>
        <w:rPr>
          <w:rStyle w:val="Teksttreci2Kursywa"/>
        </w:rPr>
        <w:t>Latacz. Lataczem</w:t>
      </w:r>
      <w:r>
        <w:t xml:space="preserve"> nazywano człowieka, który nie może usiedzieć, lecz z miejsca na miejsce lata jak ptak, lecz takie latanie jest mało podobne do latania ptaków. Dzisiejsze latanie za pomocą aeroplanów (latawców) dużo podobniejsze jest do latania ptaków, więc w tym wypadku wyraz </w:t>
      </w:r>
      <w:r>
        <w:rPr>
          <w:rStyle w:val="Teksttreci2Kursywa"/>
        </w:rPr>
        <w:t>latacz</w:t>
      </w:r>
      <w:r>
        <w:t xml:space="preserve"> byłby tem stosowniejszy na oznaczenie człowieka latającego.</w:t>
      </w:r>
    </w:p>
    <w:p w:rsidR="00500FE3" w:rsidRDefault="00E74815">
      <w:pPr>
        <w:pStyle w:val="Teksttreci20"/>
        <w:framePr w:w="6725" w:h="10859" w:hRule="exact" w:wrap="none" w:vAnchor="page" w:hAnchor="page" w:x="793" w:y="1524"/>
        <w:shd w:val="clear" w:color="auto" w:fill="auto"/>
        <w:spacing w:before="0" w:after="0"/>
        <w:ind w:firstLine="560"/>
      </w:pPr>
      <w:r>
        <w:t xml:space="preserve">Pewna niechęć względem wyrazu </w:t>
      </w:r>
      <w:r>
        <w:rPr>
          <w:rStyle w:val="Teksttreci2Kursywa"/>
        </w:rPr>
        <w:t>latacz</w:t>
      </w:r>
      <w:r>
        <w:t xml:space="preserve"> pochodzi stąd, że pierwotnie nazywano żartobliwie lub niekiedy przezywano człowieka latającego lataczem, że zatem ten wyraz charakteryzuje człowieka ujemnie. Lecz kiedy wyraz </w:t>
      </w:r>
      <w:r>
        <w:rPr>
          <w:rStyle w:val="Teksttreci2Kursywa"/>
        </w:rPr>
        <w:t>latacz</w:t>
      </w:r>
      <w:r>
        <w:t xml:space="preserve"> stał się nazwiskiem, już w tym wypadku zatracił ten odcień ujemności, to zabarwienie ujemne, więc możnaby go używać i w znaczeniu wcale nie ujemnem.</w:t>
      </w:r>
    </w:p>
    <w:p w:rsidR="00500FE3" w:rsidRDefault="00E74815">
      <w:pPr>
        <w:pStyle w:val="Teksttreci20"/>
        <w:framePr w:w="6725" w:h="10859" w:hRule="exact" w:wrap="none" w:vAnchor="page" w:hAnchor="page" w:x="793" w:y="1524"/>
        <w:shd w:val="clear" w:color="auto" w:fill="auto"/>
        <w:spacing w:before="0" w:after="0"/>
        <w:ind w:firstLine="560"/>
      </w:pPr>
      <w:r>
        <w:t xml:space="preserve">Wyraz </w:t>
      </w:r>
      <w:r>
        <w:rPr>
          <w:rStyle w:val="Teksttreci2Kursywa"/>
        </w:rPr>
        <w:t>latacz</w:t>
      </w:r>
      <w:r>
        <w:t xml:space="preserve"> jest więc w polszczyźnie zakorzeniony i ma tu prawo obywatelstwa od dawien dawna, natomiast wyraz </w:t>
      </w:r>
      <w:r>
        <w:rPr>
          <w:rStyle w:val="Teksttreci2Kursywa"/>
        </w:rPr>
        <w:t>lotnik</w:t>
      </w:r>
    </w:p>
    <w:p w:rsidR="00500FE3" w:rsidRDefault="00500FE3">
      <w:pPr>
        <w:rPr>
          <w:sz w:val="2"/>
          <w:szCs w:val="2"/>
        </w:rPr>
        <w:sectPr w:rsidR="00500FE3">
          <w:pgSz w:w="8929" w:h="1442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0FE3" w:rsidRDefault="00E74815">
      <w:pPr>
        <w:pStyle w:val="Nagweklubstopka0"/>
        <w:framePr w:wrap="none" w:vAnchor="page" w:hAnchor="page" w:x="1391" w:y="1070"/>
        <w:shd w:val="clear" w:color="auto" w:fill="auto"/>
        <w:spacing w:line="160" w:lineRule="exact"/>
      </w:pPr>
      <w:r>
        <w:lastRenderedPageBreak/>
        <w:t>30</w:t>
      </w:r>
    </w:p>
    <w:p w:rsidR="00500FE3" w:rsidRDefault="00E74815">
      <w:pPr>
        <w:pStyle w:val="Nagweklubstopka0"/>
        <w:framePr w:wrap="none" w:vAnchor="page" w:hAnchor="page" w:x="3676" w:y="1070"/>
        <w:shd w:val="clear" w:color="auto" w:fill="auto"/>
        <w:spacing w:line="160" w:lineRule="exact"/>
      </w:pPr>
      <w:r>
        <w:t>PORADNIK JĘZYKOWY</w:t>
      </w:r>
    </w:p>
    <w:p w:rsidR="00500FE3" w:rsidRDefault="00E74815">
      <w:pPr>
        <w:pStyle w:val="Nagweklubstopka0"/>
        <w:framePr w:wrap="none" w:vAnchor="page" w:hAnchor="page" w:x="7795" w:y="1075"/>
        <w:shd w:val="clear" w:color="auto" w:fill="auto"/>
        <w:spacing w:line="160" w:lineRule="exact"/>
      </w:pPr>
      <w:r>
        <w:rPr>
          <w:lang w:val="ru-RU" w:eastAsia="ru-RU" w:bidi="ru-RU"/>
        </w:rPr>
        <w:t>В</w:t>
      </w:r>
      <w:r w:rsidRPr="00FC63C1">
        <w:rPr>
          <w:lang w:eastAsia="ru-RU" w:bidi="ru-RU"/>
        </w:rPr>
        <w:t xml:space="preserve"> </w:t>
      </w:r>
      <w:r>
        <w:t>2</w:t>
      </w:r>
    </w:p>
    <w:p w:rsidR="00500FE3" w:rsidRDefault="00E74815">
      <w:pPr>
        <w:pStyle w:val="Teksttreci20"/>
        <w:framePr w:w="6883" w:h="10561" w:hRule="exact" w:wrap="none" w:vAnchor="page" w:hAnchor="page" w:x="1334" w:y="1538"/>
        <w:shd w:val="clear" w:color="auto" w:fill="auto"/>
        <w:spacing w:before="0" w:after="0"/>
        <w:ind w:right="220"/>
      </w:pPr>
      <w:r>
        <w:t xml:space="preserve">ukuto niedawno. Ten nowotwór językowy powstał bowiem wtedy, gdy zagadnienie latania w powietrzu z pracowni uczonych i kół ściśle zawodowych weszło na łamy dzienników, a stąd na język szerokiego ogółu. Możnaby niemal oznaczyć rok, kiedy </w:t>
      </w:r>
      <w:r>
        <w:rPr>
          <w:lang w:val="cs-CZ" w:eastAsia="cs-CZ" w:bidi="cs-CZ"/>
        </w:rPr>
        <w:t xml:space="preserve">poraz </w:t>
      </w:r>
      <w:r>
        <w:t xml:space="preserve">pierwszy użyto wyrazu </w:t>
      </w:r>
      <w:r>
        <w:rPr>
          <w:rStyle w:val="Teksttreci2Kursywa"/>
        </w:rPr>
        <w:t>lotnik.</w:t>
      </w:r>
      <w:r>
        <w:t xml:space="preserve"> Stało się to prawdopodobie w r. 1908, kiedy lot Bleriota przez kanał La Manche narobił tyle wrzawy w całym świecie. Wtedy to urodził się wyraz </w:t>
      </w:r>
      <w:r>
        <w:rPr>
          <w:rStyle w:val="Teksttreci2Kursywa"/>
        </w:rPr>
        <w:t>lotnik.</w:t>
      </w:r>
      <w:r>
        <w:t xml:space="preserve"> Powołały go do życia 1) uprzedzenie do wyrazu </w:t>
      </w:r>
      <w:r>
        <w:rPr>
          <w:rStyle w:val="Teksttreci2Kursywa"/>
        </w:rPr>
        <w:t>latacz</w:t>
      </w:r>
      <w:r>
        <w:t xml:space="preserve"> i 2) pożądanie nowego wyrazu na oznaczenie człowieka, który lala w sposób nieco inny, niż dotychczasowi latacze ; współdziałał zaś zapewne i pośpiech dziennikarski, a nie głębszy namysł.</w:t>
      </w:r>
    </w:p>
    <w:p w:rsidR="00500FE3" w:rsidRDefault="00E74815">
      <w:pPr>
        <w:pStyle w:val="Teksttreci20"/>
        <w:framePr w:w="6883" w:h="10561" w:hRule="exact" w:wrap="none" w:vAnchor="page" w:hAnchor="page" w:x="1334" w:y="1538"/>
        <w:shd w:val="clear" w:color="auto" w:fill="auto"/>
        <w:spacing w:before="0" w:after="0"/>
        <w:ind w:right="220" w:firstLine="560"/>
      </w:pPr>
      <w:r>
        <w:t xml:space="preserve">Wyraz </w:t>
      </w:r>
      <w:r>
        <w:rPr>
          <w:rStyle w:val="Teksttreci2Kursywa"/>
        </w:rPr>
        <w:t>lotnik</w:t>
      </w:r>
      <w:r>
        <w:t xml:space="preserve"> jest najbliżej spokrewniony z przymiotnikiem </w:t>
      </w:r>
      <w:r>
        <w:rPr>
          <w:rStyle w:val="Teksttreci2Kursywa"/>
        </w:rPr>
        <w:t>lotny ;</w:t>
      </w:r>
      <w:r>
        <w:t xml:space="preserve"> obecność litery </w:t>
      </w:r>
      <w:r>
        <w:rPr>
          <w:rStyle w:val="Teksttreci2Kursywa"/>
        </w:rPr>
        <w:t>n</w:t>
      </w:r>
      <w:r>
        <w:t xml:space="preserve"> w wyrazie </w:t>
      </w:r>
      <w:r>
        <w:rPr>
          <w:rStyle w:val="Teksttreci2Kursywa"/>
        </w:rPr>
        <w:t>lotnik</w:t>
      </w:r>
      <w:r>
        <w:t xml:space="preserve"> wskazuje na jego bliższe pokrewieństwo z wyrazem </w:t>
      </w:r>
      <w:r>
        <w:rPr>
          <w:rStyle w:val="Teksttreci2Kursywa"/>
        </w:rPr>
        <w:t>lotny</w:t>
      </w:r>
      <w:r>
        <w:t xml:space="preserve"> (bo mu bliższy brzmieniem), niż z wyrazem </w:t>
      </w:r>
      <w:r>
        <w:rPr>
          <w:rStyle w:val="Teksttreci2Kursywa"/>
        </w:rPr>
        <w:t>lot.</w:t>
      </w:r>
      <w:r>
        <w:t xml:space="preserve"> Mamy tedy dwa wyrazy bliskie sobie brzmieniem, ale jeden z nich jest dawny, drugi nowy. W takim wypadku wnosić musimy, że wyraz nowy powstał z dawnego. Przymiotnik lotny istnieje od </w:t>
      </w:r>
      <w:r>
        <w:rPr>
          <w:rStyle w:val="Teksttreci2Odstpy2pt"/>
        </w:rPr>
        <w:t>dawna,</w:t>
      </w:r>
      <w:r>
        <w:t xml:space="preserve"> więc poprostu </w:t>
      </w:r>
      <w:r>
        <w:rPr>
          <w:rStyle w:val="Teksttreci2Kursywa"/>
        </w:rPr>
        <w:t>lotnik</w:t>
      </w:r>
      <w:r>
        <w:t xml:space="preserve"> powstał z </w:t>
      </w:r>
      <w:r>
        <w:rPr>
          <w:rStyle w:val="Teksttreci2Kursywa"/>
        </w:rPr>
        <w:t>lotny</w:t>
      </w:r>
      <w:r>
        <w:t xml:space="preserve">, podobnie jak </w:t>
      </w:r>
      <w:r>
        <w:rPr>
          <w:rStyle w:val="Teksttreci2Kursywa"/>
        </w:rPr>
        <w:t>samotnik</w:t>
      </w:r>
      <w:r>
        <w:t xml:space="preserve"> z przymiotnika </w:t>
      </w:r>
      <w:r>
        <w:rPr>
          <w:rStyle w:val="Teksttreci2Kursywa"/>
        </w:rPr>
        <w:t>samotny</w:t>
      </w:r>
      <w:r>
        <w:t xml:space="preserve"> (domyślne : człowiek), </w:t>
      </w:r>
      <w:r>
        <w:rPr>
          <w:rStyle w:val="Teksttreci2Kursywa"/>
        </w:rPr>
        <w:t xml:space="preserve">okrutnik </w:t>
      </w:r>
      <w:r>
        <w:t xml:space="preserve">z </w:t>
      </w:r>
      <w:r>
        <w:rPr>
          <w:rStyle w:val="Teksttreci2Kursywa"/>
        </w:rPr>
        <w:t>okrutny</w:t>
      </w:r>
      <w:r>
        <w:t xml:space="preserve"> (człowiek). Rzeczowniki </w:t>
      </w:r>
      <w:r>
        <w:rPr>
          <w:rStyle w:val="Teksttreci2Kursywa"/>
        </w:rPr>
        <w:t>samotnik, okrutnik</w:t>
      </w:r>
      <w:r>
        <w:t xml:space="preserve"> musiały powstać z tych przymiotników, bo nawet niema rzeczowników, pozostających co do brzmienia z przymiotnikami </w:t>
      </w:r>
      <w:r>
        <w:rPr>
          <w:rStyle w:val="Teksttreci2Kursywa"/>
        </w:rPr>
        <w:t>samotny, okrutny,</w:t>
      </w:r>
      <w:r>
        <w:t xml:space="preserve"> w tym związku, co </w:t>
      </w:r>
      <w:r>
        <w:rPr>
          <w:rStyle w:val="Teksttreci2Kursywa"/>
        </w:rPr>
        <w:t>lotny</w:t>
      </w:r>
      <w:r>
        <w:t xml:space="preserve"> i </w:t>
      </w:r>
      <w:r>
        <w:rPr>
          <w:rStyle w:val="Teksttreci2Kursywa"/>
        </w:rPr>
        <w:t>lot.</w:t>
      </w:r>
      <w:r>
        <w:t xml:space="preserve"> Od rzeczownika </w:t>
      </w:r>
      <w:r>
        <w:rPr>
          <w:rStyle w:val="Teksttreci2Kursywa"/>
        </w:rPr>
        <w:t>lot</w:t>
      </w:r>
      <w:r>
        <w:t xml:space="preserve"> nie pochodzi bezpośrednio </w:t>
      </w:r>
      <w:r>
        <w:rPr>
          <w:rStyle w:val="Teksttreci2Kursywa"/>
        </w:rPr>
        <w:t>lotnik</w:t>
      </w:r>
      <w:r>
        <w:t xml:space="preserve">, lecz raczej pochodziłby rzeczownik </w:t>
      </w:r>
      <w:r>
        <w:rPr>
          <w:rStyle w:val="Teksttreci2Kursywa"/>
        </w:rPr>
        <w:t>lociarz.</w:t>
      </w:r>
      <w:r>
        <w:t xml:space="preserve"> Od rzeczownika </w:t>
      </w:r>
      <w:r>
        <w:rPr>
          <w:rStyle w:val="Teksttreci2Kursywa"/>
        </w:rPr>
        <w:t>lot</w:t>
      </w:r>
      <w:r>
        <w:t xml:space="preserve"> pochodzi przymiotnik »lotny«, a od niego dopiero </w:t>
      </w:r>
      <w:r>
        <w:rPr>
          <w:rStyle w:val="Teksttreci2Kursywa"/>
        </w:rPr>
        <w:t xml:space="preserve">lotnik. </w:t>
      </w:r>
      <w:r>
        <w:t xml:space="preserve">Przymiotnik </w:t>
      </w:r>
      <w:r>
        <w:rPr>
          <w:rStyle w:val="Teksttreci2Kursywa"/>
        </w:rPr>
        <w:t>lotny</w:t>
      </w:r>
      <w:r>
        <w:t xml:space="preserve"> stanowi tedy ogniwo łączne, pomost między </w:t>
      </w:r>
      <w:r>
        <w:rPr>
          <w:rStyle w:val="Teksttreci2Kursywa"/>
        </w:rPr>
        <w:t xml:space="preserve">lot </w:t>
      </w:r>
      <w:r>
        <w:t xml:space="preserve">a </w:t>
      </w:r>
      <w:r>
        <w:rPr>
          <w:rStyle w:val="Teksttreci2Kursywa"/>
        </w:rPr>
        <w:t>lotnik.</w:t>
      </w:r>
    </w:p>
    <w:p w:rsidR="00500FE3" w:rsidRDefault="00E74815">
      <w:pPr>
        <w:pStyle w:val="Teksttreci20"/>
        <w:framePr w:w="6883" w:h="10561" w:hRule="exact" w:wrap="none" w:vAnchor="page" w:hAnchor="page" w:x="1334" w:y="1538"/>
        <w:shd w:val="clear" w:color="auto" w:fill="auto"/>
        <w:spacing w:before="0" w:after="0"/>
        <w:ind w:right="220" w:firstLine="560"/>
      </w:pPr>
      <w:r>
        <w:t xml:space="preserve">Tymczasem przymiotnik </w:t>
      </w:r>
      <w:r>
        <w:rPr>
          <w:rStyle w:val="Teksttreci2Kursywa"/>
        </w:rPr>
        <w:t>lotny</w:t>
      </w:r>
      <w:r>
        <w:t xml:space="preserve"> ma w języku polskim zdawna inne znaczenie. »Ciała lotne«, »fantazja lotna«, »słowa lotne", to wyrażenia znane i używane, — o ludziach </w:t>
      </w:r>
      <w:r>
        <w:rPr>
          <w:rStyle w:val="Teksttreci2Odstpy2pt"/>
        </w:rPr>
        <w:t>lotnych</w:t>
      </w:r>
      <w:r>
        <w:t xml:space="preserve"> jeszcze dotąd nikt nie słyszał.</w:t>
      </w:r>
    </w:p>
    <w:p w:rsidR="00500FE3" w:rsidRDefault="00E74815">
      <w:pPr>
        <w:pStyle w:val="Teksttreci20"/>
        <w:framePr w:w="6883" w:h="10561" w:hRule="exact" w:wrap="none" w:vAnchor="page" w:hAnchor="page" w:x="1334" w:y="1538"/>
        <w:shd w:val="clear" w:color="auto" w:fill="auto"/>
        <w:spacing w:before="0" w:after="0"/>
        <w:ind w:right="220" w:firstLine="560"/>
      </w:pPr>
      <w:r>
        <w:t xml:space="preserve">Gdyby nazwano gaz, jako przedmiot lotny, lotnikiem, to to odpowiadałoby treści pojęcia »lotny« </w:t>
      </w:r>
      <w:r>
        <w:rPr>
          <w:rStyle w:val="Teksttreci2Odstpy2pt"/>
        </w:rPr>
        <w:t>dokładniej,</w:t>
      </w:r>
      <w:r>
        <w:t xml:space="preserve"> niż nazwanie człowieka, zgoła nie lotnego... lotnikiem.</w:t>
      </w:r>
    </w:p>
    <w:p w:rsidR="00500FE3" w:rsidRDefault="00E74815">
      <w:pPr>
        <w:pStyle w:val="Teksttreci20"/>
        <w:framePr w:w="6883" w:h="10561" w:hRule="exact" w:wrap="none" w:vAnchor="page" w:hAnchor="page" w:x="1334" w:y="1538"/>
        <w:shd w:val="clear" w:color="auto" w:fill="auto"/>
        <w:spacing w:before="0" w:after="104"/>
        <w:ind w:right="220" w:firstLine="560"/>
      </w:pPr>
      <w:r>
        <w:t>Chyba że wyrazowi lotny dodamy jeszcze jedno znaczenie do dawnych, mianowicie : lotny = latający.</w:t>
      </w:r>
    </w:p>
    <w:p w:rsidR="00500FE3" w:rsidRDefault="00E74815">
      <w:pPr>
        <w:pStyle w:val="Teksttreci70"/>
        <w:framePr w:w="6883" w:h="10561" w:hRule="exact" w:wrap="none" w:vAnchor="page" w:hAnchor="page" w:x="1334" w:y="1538"/>
        <w:shd w:val="clear" w:color="auto" w:fill="auto"/>
        <w:spacing w:after="91" w:line="200" w:lineRule="exact"/>
        <w:ind w:left="160"/>
        <w:jc w:val="center"/>
      </w:pPr>
      <w:r>
        <w:rPr>
          <w:rStyle w:val="Teksttreci7Bezkursywy"/>
        </w:rPr>
        <w:t xml:space="preserve">A teraz: </w:t>
      </w:r>
      <w:r>
        <w:t>lotniczka</w:t>
      </w:r>
      <w:r>
        <w:rPr>
          <w:rStyle w:val="Teksttreci7Bezkursywy"/>
        </w:rPr>
        <w:t xml:space="preserve"> czy </w:t>
      </w:r>
      <w:r>
        <w:t>lotnica?</w:t>
      </w:r>
    </w:p>
    <w:p w:rsidR="00500FE3" w:rsidRDefault="00E74815">
      <w:pPr>
        <w:pStyle w:val="Teksttreci20"/>
        <w:framePr w:w="6883" w:h="10561" w:hRule="exact" w:wrap="none" w:vAnchor="page" w:hAnchor="page" w:x="1334" w:y="1538"/>
        <w:shd w:val="clear" w:color="auto" w:fill="auto"/>
        <w:spacing w:before="0" w:after="0"/>
        <w:ind w:right="220" w:firstLine="560"/>
      </w:pPr>
      <w:r>
        <w:t xml:space="preserve">Jeżeli mówimy baletnik i baletnica, ulicznik i ulicznica, zalotnik i </w:t>
      </w:r>
      <w:r>
        <w:rPr>
          <w:rStyle w:val="Teksttreci2Odstpy2pt"/>
        </w:rPr>
        <w:t>zalotnica,</w:t>
      </w:r>
      <w:r>
        <w:t xml:space="preserve"> a nie zalotniczka, to chyba także </w:t>
      </w:r>
      <w:r>
        <w:rPr>
          <w:rStyle w:val="Teksttreci2Kursywa"/>
        </w:rPr>
        <w:t>lotnik</w:t>
      </w:r>
      <w:r>
        <w:t xml:space="preserve"> i </w:t>
      </w:r>
      <w:r>
        <w:rPr>
          <w:rStyle w:val="Teksttreci2Kursywa"/>
        </w:rPr>
        <w:t>lotnica</w:t>
      </w:r>
      <w:r>
        <w:t xml:space="preserve">, a nie </w:t>
      </w:r>
      <w:r>
        <w:rPr>
          <w:rStyle w:val="Teksttreci2Kursywa"/>
        </w:rPr>
        <w:t>lotniczka</w:t>
      </w:r>
      <w:r>
        <w:t xml:space="preserve"> (na oznaczenie niewiasty, która niekiedy lata w po-</w:t>
      </w:r>
    </w:p>
    <w:p w:rsidR="00500FE3" w:rsidRDefault="00500FE3">
      <w:pPr>
        <w:rPr>
          <w:sz w:val="2"/>
          <w:szCs w:val="2"/>
        </w:rPr>
        <w:sectPr w:rsidR="00500FE3">
          <w:pgSz w:w="8929" w:h="1442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0FE3" w:rsidRDefault="00E74815">
      <w:pPr>
        <w:pStyle w:val="Nagweklubstopka0"/>
        <w:framePr w:wrap="none" w:vAnchor="page" w:hAnchor="page" w:x="935" w:y="1129"/>
        <w:shd w:val="clear" w:color="auto" w:fill="auto"/>
        <w:spacing w:line="160" w:lineRule="exact"/>
      </w:pPr>
      <w:r>
        <w:lastRenderedPageBreak/>
        <w:t>B2</w:t>
      </w:r>
    </w:p>
    <w:p w:rsidR="00500FE3" w:rsidRDefault="00E74815">
      <w:pPr>
        <w:pStyle w:val="Nagweklubstopka0"/>
        <w:framePr w:wrap="none" w:vAnchor="page" w:hAnchor="page" w:x="3244" w:y="1128"/>
        <w:shd w:val="clear" w:color="auto" w:fill="auto"/>
        <w:spacing w:line="160" w:lineRule="exact"/>
      </w:pPr>
      <w:r>
        <w:t>PORADNIK JĘZYKOWY</w:t>
      </w:r>
    </w:p>
    <w:p w:rsidR="00500FE3" w:rsidRDefault="00E74815">
      <w:pPr>
        <w:pStyle w:val="Nagweklubstopka0"/>
        <w:framePr w:wrap="none" w:vAnchor="page" w:hAnchor="page" w:x="7391" w:y="1134"/>
        <w:shd w:val="clear" w:color="auto" w:fill="auto"/>
        <w:spacing w:line="160" w:lineRule="exact"/>
      </w:pPr>
      <w:r>
        <w:rPr>
          <w:lang w:val="fr-FR" w:eastAsia="fr-FR" w:bidi="fr-FR"/>
        </w:rPr>
        <w:t>31</w:t>
      </w:r>
    </w:p>
    <w:p w:rsidR="00500FE3" w:rsidRDefault="00E74815">
      <w:pPr>
        <w:pStyle w:val="Teksttreci20"/>
        <w:framePr w:w="6715" w:h="6931" w:hRule="exact" w:wrap="none" w:vAnchor="page" w:hAnchor="page" w:x="906" w:y="1597"/>
        <w:shd w:val="clear" w:color="auto" w:fill="auto"/>
        <w:spacing w:before="0" w:after="0"/>
      </w:pPr>
      <w:r>
        <w:t xml:space="preserve">wietrzu). A może jeszcze trafniej byłoby </w:t>
      </w:r>
      <w:r>
        <w:rPr>
          <w:rStyle w:val="Teksttreci2Kursywa"/>
        </w:rPr>
        <w:t>lataczka</w:t>
      </w:r>
      <w:r>
        <w:t xml:space="preserve">, a najtrafniej </w:t>
      </w:r>
      <w:r>
        <w:rPr>
          <w:rStyle w:val="Teksttreci2Kursywa"/>
        </w:rPr>
        <w:t>latawica?</w:t>
      </w:r>
      <w:r>
        <w:t xml:space="preserve"> (analogia: gołębica).</w:t>
      </w:r>
    </w:p>
    <w:p w:rsidR="00500FE3" w:rsidRDefault="00E74815">
      <w:pPr>
        <w:pStyle w:val="Teksttreci70"/>
        <w:framePr w:w="6715" w:h="6931" w:hRule="exact" w:wrap="none" w:vAnchor="page" w:hAnchor="page" w:x="906" w:y="1597"/>
        <w:shd w:val="clear" w:color="auto" w:fill="auto"/>
        <w:spacing w:after="95" w:line="200" w:lineRule="exact"/>
        <w:ind w:right="20"/>
        <w:jc w:val="center"/>
      </w:pPr>
      <w:r>
        <w:rPr>
          <w:rStyle w:val="Teksttreci7Bezkursywy"/>
        </w:rPr>
        <w:t xml:space="preserve">Wreszcie: </w:t>
      </w:r>
      <w:r>
        <w:t>samolot</w:t>
      </w:r>
      <w:r>
        <w:rPr>
          <w:rStyle w:val="Teksttreci7Bezkursywy"/>
        </w:rPr>
        <w:t xml:space="preserve"> czy </w:t>
      </w:r>
      <w:r>
        <w:t>latawiec?</w:t>
      </w:r>
    </w:p>
    <w:p w:rsidR="00500FE3" w:rsidRDefault="00E74815">
      <w:pPr>
        <w:pStyle w:val="Teksttreci20"/>
        <w:framePr w:w="6715" w:h="6931" w:hRule="exact" w:wrap="none" w:vAnchor="page" w:hAnchor="page" w:x="906" w:y="1597"/>
        <w:shd w:val="clear" w:color="auto" w:fill="auto"/>
        <w:spacing w:before="0" w:after="0"/>
        <w:ind w:firstLine="560"/>
      </w:pPr>
      <w:r>
        <w:rPr>
          <w:rStyle w:val="Teksttreci2Kursywa"/>
        </w:rPr>
        <w:t>Latawiec</w:t>
      </w:r>
      <w:r>
        <w:t xml:space="preserve"> to przedmiot sporządzany od dawna przez dzieci do latania w powietrzu. Czy nie możnaby objąć wyrazem </w:t>
      </w:r>
      <w:r>
        <w:rPr>
          <w:rStyle w:val="Teksttreci2Kursywa"/>
        </w:rPr>
        <w:t>latawiec</w:t>
      </w:r>
      <w:r>
        <w:t xml:space="preserve"> i aeroplanów, zamiast sporządzać nowy, zlepiony z dwu (zlepieniec językowy) wyraz samolot? Czy źle to brzmi : latawiec Zeppelina, zamiast balon Zeppelina, latawiec Bleriota, Wrighta, </w:t>
      </w:r>
      <w:r>
        <w:rPr>
          <w:lang w:val="fr-FR" w:eastAsia="fr-FR" w:bidi="fr-FR"/>
        </w:rPr>
        <w:t xml:space="preserve">Voisina, </w:t>
      </w:r>
      <w:r>
        <w:t xml:space="preserve">Dumonta itd. ? Czy przyrząd lotny t. j. służący do lotu, podobnie jak »valor« w głośnej powieści </w:t>
      </w:r>
      <w:r>
        <w:rPr>
          <w:lang w:val="fr-FR" w:eastAsia="fr-FR" w:bidi="fr-FR"/>
        </w:rPr>
        <w:t xml:space="preserve">R. </w:t>
      </w:r>
      <w:r>
        <w:t xml:space="preserve">H. Bensona, nie mógłby dostać nazwy </w:t>
      </w:r>
      <w:r>
        <w:rPr>
          <w:rStyle w:val="Teksttreci2Kursywa"/>
        </w:rPr>
        <w:t>lotnik?</w:t>
      </w:r>
    </w:p>
    <w:p w:rsidR="00500FE3" w:rsidRDefault="00E74815">
      <w:pPr>
        <w:pStyle w:val="Teksttreci20"/>
        <w:framePr w:w="6715" w:h="6931" w:hRule="exact" w:wrap="none" w:vAnchor="page" w:hAnchor="page" w:x="906" w:y="1597"/>
        <w:shd w:val="clear" w:color="auto" w:fill="auto"/>
        <w:spacing w:before="0" w:after="0"/>
        <w:ind w:firstLine="560"/>
      </w:pPr>
      <w:r>
        <w:t xml:space="preserve">Jakie jest w tej sprawie zdanie Redakcji? </w:t>
      </w:r>
      <w:r>
        <w:rPr>
          <w:rStyle w:val="Teksttreci2Kursywa"/>
        </w:rPr>
        <w:t>Dr H. W.</w:t>
      </w:r>
    </w:p>
    <w:p w:rsidR="00500FE3" w:rsidRDefault="00E74815">
      <w:pPr>
        <w:pStyle w:val="Teksttreci20"/>
        <w:framePr w:w="6715" w:h="6931" w:hRule="exact" w:wrap="none" w:vAnchor="page" w:hAnchor="page" w:x="906" w:y="1597"/>
        <w:shd w:val="clear" w:color="auto" w:fill="auto"/>
        <w:spacing w:before="0" w:after="0"/>
        <w:ind w:firstLine="560"/>
      </w:pPr>
      <w:r>
        <w:t xml:space="preserve">— Sprawę wyrazów technicznych z zakresu żeglarstwa powietrznego poruszył w »Por. jęz.« p. Witold Jarkowski </w:t>
      </w:r>
      <w:r w:rsidRPr="00FC63C1">
        <w:rPr>
          <w:lang w:eastAsia="ru-RU" w:bidi="ru-RU"/>
        </w:rPr>
        <w:t>(</w:t>
      </w:r>
      <w:r>
        <w:t>r</w:t>
      </w:r>
      <w:r w:rsidRPr="00FC63C1">
        <w:rPr>
          <w:lang w:eastAsia="ru-RU" w:bidi="ru-RU"/>
        </w:rPr>
        <w:t xml:space="preserve">. </w:t>
      </w:r>
      <w:r>
        <w:t xml:space="preserve">IX. str. 124—127). Tam to w uwagach podaliśmy jako najwłaściwsze wyrazy </w:t>
      </w:r>
      <w:r>
        <w:rPr>
          <w:rStyle w:val="Teksttreci2Kursywa"/>
        </w:rPr>
        <w:t>latacz</w:t>
      </w:r>
      <w:r>
        <w:t xml:space="preserve">, </w:t>
      </w:r>
      <w:r>
        <w:rPr>
          <w:rStyle w:val="Teksttreci2Kursywa"/>
        </w:rPr>
        <w:t>latawiec,</w:t>
      </w:r>
      <w:r>
        <w:t xml:space="preserve"> nie zgadzając się na </w:t>
      </w:r>
      <w:r>
        <w:rPr>
          <w:rStyle w:val="Teksttreci2Kursywa"/>
        </w:rPr>
        <w:t>lotnika</w:t>
      </w:r>
      <w:r>
        <w:t xml:space="preserve"> i </w:t>
      </w:r>
      <w:r>
        <w:rPr>
          <w:rStyle w:val="Teksttreci2Kursywa"/>
        </w:rPr>
        <w:t>samolot</w:t>
      </w:r>
      <w:r>
        <w:t xml:space="preserve"> z tych samych względów, jak powyżej podano. Odtąd upłynęło lat blizko dziesięć, aeronautyka poczyniła olbrzymie postępy, a raz przez kogoś użyty niezbyt zręcznie wyraz : </w:t>
      </w:r>
      <w:r>
        <w:rPr>
          <w:rStyle w:val="Teksttreci2Kursywa"/>
        </w:rPr>
        <w:t>lotnik</w:t>
      </w:r>
      <w:r>
        <w:t xml:space="preserve"> i </w:t>
      </w:r>
      <w:r>
        <w:rPr>
          <w:rStyle w:val="Teksttreci2Kursywa"/>
        </w:rPr>
        <w:t>lotnictwo</w:t>
      </w:r>
      <w:r>
        <w:t xml:space="preserve"> a nawet </w:t>
      </w:r>
      <w:r>
        <w:rPr>
          <w:rStyle w:val="Teksttreci2Kursywa"/>
        </w:rPr>
        <w:t>samolot</w:t>
      </w:r>
      <w:r>
        <w:t xml:space="preserve"> utrzymały się i utarły, tworząc dziś powszechną własność. Przeciwko temu trudno walczyć, bo wynik walki — beznadziejny.</w:t>
      </w:r>
    </w:p>
    <w:p w:rsidR="00500FE3" w:rsidRDefault="00E74815">
      <w:pPr>
        <w:pStyle w:val="Teksttreci20"/>
        <w:framePr w:w="6715" w:h="6931" w:hRule="exact" w:wrap="none" w:vAnchor="page" w:hAnchor="page" w:x="906" w:y="1597"/>
        <w:shd w:val="clear" w:color="auto" w:fill="auto"/>
        <w:spacing w:before="0" w:after="0"/>
        <w:ind w:firstLine="560"/>
      </w:pPr>
      <w:r>
        <w:t xml:space="preserve">Nazwy </w:t>
      </w:r>
      <w:r>
        <w:rPr>
          <w:rStyle w:val="Teksttreci2Kursywa"/>
        </w:rPr>
        <w:t>lotnicy</w:t>
      </w:r>
      <w:r>
        <w:t xml:space="preserve"> czy </w:t>
      </w:r>
      <w:r>
        <w:rPr>
          <w:rStyle w:val="Teksttreci2Kursywa"/>
        </w:rPr>
        <w:t>lataczki</w:t>
      </w:r>
      <w:r>
        <w:t xml:space="preserve"> dotąd nikt nie użył, bo nie było potrzeby; przypuszczamy, że raczejby użyto wyrazu </w:t>
      </w:r>
      <w:r>
        <w:rPr>
          <w:rStyle w:val="Teksttreci2Kursywa"/>
        </w:rPr>
        <w:t>lotnica</w:t>
      </w:r>
      <w:r>
        <w:t xml:space="preserve"> niż </w:t>
      </w:r>
      <w:r>
        <w:rPr>
          <w:rStyle w:val="Teksttreci2Kursywa"/>
        </w:rPr>
        <w:t>latawica</w:t>
      </w:r>
      <w:r>
        <w:t>, bo ten wyraz już ma w języku swoje znaczenie ujemne, jako przezwisko.</w:t>
      </w:r>
    </w:p>
    <w:p w:rsidR="00500FE3" w:rsidRDefault="00E74815">
      <w:pPr>
        <w:pStyle w:val="Teksttreci20"/>
        <w:framePr w:w="6715" w:h="6931" w:hRule="exact" w:wrap="none" w:vAnchor="page" w:hAnchor="page" w:x="906" w:y="1597"/>
        <w:shd w:val="clear" w:color="auto" w:fill="auto"/>
        <w:spacing w:before="0" w:after="0"/>
        <w:ind w:firstLine="560"/>
      </w:pPr>
      <w:r>
        <w:rPr>
          <w:rStyle w:val="Teksttreci2Kursywa"/>
        </w:rPr>
        <w:t>Gaz</w:t>
      </w:r>
      <w:r>
        <w:t xml:space="preserve"> chociaż nie polski jest również rozpowszechniony i dziś zwłaszcza nie można go zastąpić </w:t>
      </w:r>
      <w:r>
        <w:rPr>
          <w:rStyle w:val="Teksttreci2Kursywa"/>
        </w:rPr>
        <w:t>lotnikiem.</w:t>
      </w:r>
    </w:p>
    <w:p w:rsidR="00500FE3" w:rsidRDefault="00E74815">
      <w:pPr>
        <w:pStyle w:val="Nagwek20"/>
        <w:framePr w:w="6715" w:h="3484" w:hRule="exact" w:wrap="none" w:vAnchor="page" w:hAnchor="page" w:x="906" w:y="8890"/>
        <w:shd w:val="clear" w:color="auto" w:fill="auto"/>
        <w:spacing w:after="89" w:line="210" w:lineRule="exact"/>
        <w:ind w:right="20"/>
        <w:jc w:val="center"/>
      </w:pPr>
      <w:bookmarkStart w:id="8" w:name="bookmark7"/>
      <w:r>
        <w:rPr>
          <w:rStyle w:val="PogrubienieNagwek2105ptOdstpy1pt"/>
          <w:lang w:val="cs-CZ" w:eastAsia="cs-CZ" w:bidi="cs-CZ"/>
        </w:rPr>
        <w:t xml:space="preserve">V </w:t>
      </w:r>
      <w:r>
        <w:rPr>
          <w:rStyle w:val="PogrubienieNagwek2105ptOdstpy1pt"/>
        </w:rPr>
        <w:t>ZE SKZYNKI POCZTOWEJ.</w:t>
      </w:r>
      <w:bookmarkEnd w:id="8"/>
    </w:p>
    <w:p w:rsidR="00500FE3" w:rsidRDefault="00E74815">
      <w:pPr>
        <w:pStyle w:val="Teksttreci20"/>
        <w:framePr w:w="6715" w:h="3484" w:hRule="exact" w:wrap="none" w:vAnchor="page" w:hAnchor="page" w:x="906" w:y="8890"/>
        <w:shd w:val="clear" w:color="auto" w:fill="auto"/>
        <w:spacing w:before="0" w:after="0"/>
        <w:ind w:firstLine="560"/>
      </w:pPr>
      <w:r>
        <w:t xml:space="preserve">Proszę o łaskawą informację, czy zeszyt </w:t>
      </w:r>
      <w:r w:rsidRPr="00FC63C1">
        <w:rPr>
          <w:lang w:eastAsia="ru-RU" w:bidi="ru-RU"/>
        </w:rPr>
        <w:t xml:space="preserve">5/6 </w:t>
      </w:r>
      <w:r>
        <w:t>z 1916 r. jest ostatnim, który się podczas wojny ukazał, oraz czy zawieszone jest dalsze wydawanie tego ze wszech miar tak potrzebnego i zasługującego na poparcie wydawnictwa.</w:t>
      </w:r>
    </w:p>
    <w:p w:rsidR="00500FE3" w:rsidRDefault="00E74815">
      <w:pPr>
        <w:pStyle w:val="Teksttreci20"/>
        <w:framePr w:w="6715" w:h="3484" w:hRule="exact" w:wrap="none" w:vAnchor="page" w:hAnchor="page" w:x="906" w:y="8890"/>
        <w:shd w:val="clear" w:color="auto" w:fill="auto"/>
        <w:spacing w:before="0" w:after="0"/>
        <w:ind w:firstLine="560"/>
      </w:pPr>
      <w:r>
        <w:t>Jeżeli przerwa w wydawnictwie spowodowana jest brakiem środków materjalnych, należałoby przedsięwziąć energiczną akcję w kierunku ich uzyskania, zwracając się z apelem do społeczeństwa, które teraz okaże się zapewne więcej wrażliwe na sprawy ojczystego języka.</w:t>
      </w:r>
    </w:p>
    <w:p w:rsidR="00500FE3" w:rsidRDefault="00E74815">
      <w:pPr>
        <w:pStyle w:val="Teksttreci20"/>
        <w:framePr w:w="6715" w:h="3484" w:hRule="exact" w:wrap="none" w:vAnchor="page" w:hAnchor="page" w:x="906" w:y="8890"/>
        <w:shd w:val="clear" w:color="auto" w:fill="auto"/>
        <w:spacing w:before="0" w:after="0"/>
        <w:ind w:firstLine="560"/>
      </w:pPr>
      <w:r>
        <w:t>Mojem zdaniem należałoby poprostu zobowiązać nie tylko instytucje kulturalno-oświatowe i szkoły, lecz cały szereg instytucyj społecznych, zrzeszeń, banków, przedsiębiorstw przemysłowych i han-</w:t>
      </w:r>
    </w:p>
    <w:p w:rsidR="00500FE3" w:rsidRDefault="00500FE3">
      <w:pPr>
        <w:rPr>
          <w:sz w:val="2"/>
          <w:szCs w:val="2"/>
        </w:rPr>
        <w:sectPr w:rsidR="00500FE3">
          <w:pgSz w:w="8439" w:h="14386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00FE3" w:rsidRDefault="00E30987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628015</wp:posOffset>
                </wp:positionH>
                <wp:positionV relativeFrom="page">
                  <wp:posOffset>892175</wp:posOffset>
                </wp:positionV>
                <wp:extent cx="4200525" cy="0"/>
                <wp:effectExtent l="8890" t="6350" r="10160" b="127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2005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49.45pt;margin-top:70.25pt;width:330.7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ge">
                  <wp:posOffset>913765</wp:posOffset>
                </wp:positionV>
                <wp:extent cx="2435225" cy="0"/>
                <wp:effectExtent l="12065" t="8890" r="10160" b="1016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49.7pt;margin-top:71.95pt;width:191.7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3152140</wp:posOffset>
                </wp:positionH>
                <wp:positionV relativeFrom="page">
                  <wp:posOffset>913765</wp:posOffset>
                </wp:positionV>
                <wp:extent cx="1678940" cy="0"/>
                <wp:effectExtent l="8890" t="8890" r="7620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6789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248.2pt;margin-top:71.95pt;width:132.2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500FE3" w:rsidRDefault="00E74815">
      <w:pPr>
        <w:pStyle w:val="Nagweklubstopka0"/>
        <w:framePr w:wrap="none" w:vAnchor="page" w:hAnchor="page" w:x="942" w:y="1163"/>
        <w:shd w:val="clear" w:color="auto" w:fill="auto"/>
        <w:spacing w:line="160" w:lineRule="exact"/>
      </w:pPr>
      <w:r>
        <w:t>32</w:t>
      </w:r>
    </w:p>
    <w:p w:rsidR="00500FE3" w:rsidRDefault="00E74815">
      <w:pPr>
        <w:pStyle w:val="Nagweklubstopka0"/>
        <w:framePr w:wrap="none" w:vAnchor="page" w:hAnchor="page" w:x="3227" w:y="1158"/>
        <w:shd w:val="clear" w:color="auto" w:fill="auto"/>
        <w:spacing w:line="160" w:lineRule="exact"/>
      </w:pPr>
      <w:r>
        <w:t>PORADNIK JĘZYKOWY</w:t>
      </w:r>
    </w:p>
    <w:p w:rsidR="00500FE3" w:rsidRDefault="00E74815">
      <w:pPr>
        <w:pStyle w:val="Nagweklubstopka0"/>
        <w:framePr w:wrap="none" w:vAnchor="page" w:hAnchor="page" w:x="7365" w:y="1163"/>
        <w:shd w:val="clear" w:color="auto" w:fill="auto"/>
        <w:spacing w:line="160" w:lineRule="exact"/>
      </w:pPr>
      <w:r>
        <w:rPr>
          <w:lang w:val="ru-RU" w:eastAsia="ru-RU" w:bidi="ru-RU"/>
        </w:rPr>
        <w:t>В</w:t>
      </w:r>
      <w:r w:rsidRPr="00FC63C1">
        <w:rPr>
          <w:lang w:eastAsia="ru-RU" w:bidi="ru-RU"/>
        </w:rPr>
        <w:t xml:space="preserve"> </w:t>
      </w:r>
      <w:r>
        <w:t>2</w:t>
      </w:r>
    </w:p>
    <w:p w:rsidR="00500FE3" w:rsidRDefault="00E74815">
      <w:pPr>
        <w:pStyle w:val="Teksttreci20"/>
        <w:framePr w:w="6739" w:h="4670" w:hRule="exact" w:wrap="none" w:vAnchor="page" w:hAnchor="page" w:x="894" w:y="1626"/>
        <w:shd w:val="clear" w:color="auto" w:fill="auto"/>
        <w:spacing w:before="0" w:after="0"/>
      </w:pPr>
      <w:r>
        <w:t>dlowych, wreszcie urzędy państwowe, do abonowania «Poradnika Językowego«. Ministerjum wyznań i oświecenia publicznego, jako bezpośrednio zainteresowane, powinno wyznaczyć stałe subsydjum dla pisma lub zobowiązać się do pokrycia niedoborów. Zdaje mi się, że akcja w tym ostatnim kierunku uwieńczona byłaby pomyślnym wynikiem.</w:t>
      </w:r>
    </w:p>
    <w:p w:rsidR="00500FE3" w:rsidRDefault="00E74815">
      <w:pPr>
        <w:pStyle w:val="Teksttreci20"/>
        <w:framePr w:w="6739" w:h="4670" w:hRule="exact" w:wrap="none" w:vAnchor="page" w:hAnchor="page" w:x="894" w:y="1626"/>
        <w:shd w:val="clear" w:color="auto" w:fill="auto"/>
        <w:tabs>
          <w:tab w:val="left" w:pos="3739"/>
        </w:tabs>
        <w:spacing w:before="0" w:after="0"/>
        <w:ind w:firstLine="580"/>
      </w:pPr>
      <w:r>
        <w:t xml:space="preserve">Również prasa powinna rozwinąć agitację i działać odpowiednio na opornych, wskazując z jednej strony na obowiązek Polaka, z drugiej zaś — na niezaprzeczony pożytek, płynący z lektury </w:t>
      </w:r>
      <w:r>
        <w:rPr>
          <w:lang w:val="fr-FR" w:eastAsia="fr-FR" w:bidi="fr-FR"/>
        </w:rPr>
        <w:t xml:space="preserve">» </w:t>
      </w:r>
      <w:r>
        <w:t>Poradnika Językowego«. Szczególniej teraz ukazywanie się tego wydawnictwa (i to w jak największej ilości egzemplarzy) staje się wprost koniecznością, ze względu na coraz więcej pogarszającą się potoczną mowę naszą; nie ulega bowiem wątpliwości, iż długotrwałe przebywanie cudzoziemców w kraju i powrotna fala Polaków emigrantów wywarły ujemny wpływ na czystość języka potocznego, czy to przez wprowadzanie obcych wyrazów, czy też przez stosowanie w większych niż dotychczas rozmiarach zwrotów, wzorowanych na językach obcych.</w:t>
      </w:r>
      <w:r>
        <w:tab/>
      </w:r>
      <w:r>
        <w:rPr>
          <w:rStyle w:val="Teksttreci2Kursywa"/>
        </w:rPr>
        <w:t>L. Borysławski</w:t>
      </w:r>
      <w:r>
        <w:t xml:space="preserve"> (Radom).</w:t>
      </w:r>
    </w:p>
    <w:p w:rsidR="00500FE3" w:rsidRDefault="00E74815">
      <w:pPr>
        <w:pStyle w:val="Teksttreci20"/>
        <w:framePr w:w="6739" w:h="4268" w:hRule="exact" w:wrap="none" w:vAnchor="page" w:hAnchor="page" w:x="894" w:y="7256"/>
        <w:shd w:val="clear" w:color="auto" w:fill="auto"/>
        <w:spacing w:before="0" w:after="0"/>
        <w:ind w:firstLine="580"/>
      </w:pPr>
      <w:r>
        <w:t xml:space="preserve">Na zapytania, skierowane do Redakcji w sprawie dawnych roczników »Poradnika«, odpowiadamy, że rocznik I. (1901) jest zupełnie wyczerpany od lat kilku; roczniki zaś II. (1902) — XII. (1912) «Poradnika językowego« i I—III. «Języka Polskiego« z «Poradnikiem Językowym" są jeszcze do nabycia w pewnej liczbie kompletów po cenie prenumeracyjnej t. j. rocznik «Por. Jęz.« II—XII. po </w:t>
      </w:r>
      <w:r>
        <w:rPr>
          <w:lang w:val="ru-RU" w:eastAsia="ru-RU" w:bidi="ru-RU"/>
        </w:rPr>
        <w:t>К</w:t>
      </w:r>
      <w:r w:rsidRPr="00FC63C1">
        <w:rPr>
          <w:lang w:eastAsia="ru-RU" w:bidi="ru-RU"/>
        </w:rPr>
        <w:t xml:space="preserve"> </w:t>
      </w:r>
      <w:r>
        <w:t xml:space="preserve">3 (trzy) za rocznik, rocznik I—III »Jęz. Pol.« z «Por. Jęz.« po </w:t>
      </w:r>
      <w:r>
        <w:rPr>
          <w:lang w:val="ru-RU" w:eastAsia="ru-RU" w:bidi="ru-RU"/>
        </w:rPr>
        <w:t>К</w:t>
      </w:r>
      <w:r w:rsidRPr="00FC63C1">
        <w:rPr>
          <w:lang w:eastAsia="ru-RU" w:bidi="ru-RU"/>
        </w:rPr>
        <w:t xml:space="preserve"> </w:t>
      </w:r>
      <w:r>
        <w:t>6 za rocznik, bez przesyłki pocztowej.</w:t>
      </w:r>
    </w:p>
    <w:p w:rsidR="00500FE3" w:rsidRDefault="00E74815">
      <w:pPr>
        <w:pStyle w:val="Teksttreci20"/>
        <w:framePr w:w="6739" w:h="4268" w:hRule="exact" w:wrap="none" w:vAnchor="page" w:hAnchor="page" w:x="894" w:y="7256"/>
        <w:shd w:val="clear" w:color="auto" w:fill="auto"/>
        <w:spacing w:before="0" w:after="215"/>
        <w:ind w:firstLine="580"/>
      </w:pPr>
      <w:r>
        <w:t>Zamówienia przyjmuje księgarnia Gebethnera i Sp. w Krakowie (Rynek gł. 23) i Księgarnia Gebethnera i Wolffa w Warszawie.</w:t>
      </w:r>
    </w:p>
    <w:p w:rsidR="00500FE3" w:rsidRDefault="00E74815">
      <w:pPr>
        <w:pStyle w:val="Teksttreci40"/>
        <w:framePr w:w="6739" w:h="4268" w:hRule="exact" w:wrap="none" w:vAnchor="page" w:hAnchor="page" w:x="894" w:y="7256"/>
        <w:shd w:val="clear" w:color="auto" w:fill="auto"/>
        <w:ind w:left="1320" w:hanging="1320"/>
        <w:jc w:val="both"/>
      </w:pPr>
      <w:r>
        <w:t xml:space="preserve">TREŚĆ Nru 2. — I. Obszar polszczyzny. — II. Przyczynki do pochodzenia nazw miejscowości. — III. O poszanowanie języka w publikacjach urzędowych. — IV. </w:t>
      </w:r>
      <w:r>
        <w:rPr>
          <w:rStyle w:val="Teksttreci4Odstpy1pt"/>
        </w:rPr>
        <w:t>Roztrząsania:</w:t>
      </w:r>
      <w:r>
        <w:t xml:space="preserve"> 7. </w:t>
      </w:r>
      <w:r>
        <w:rPr>
          <w:rStyle w:val="Teksttreci4Kursywa"/>
          <w:b w:val="0"/>
          <w:bCs w:val="0"/>
          <w:lang w:val="cs-CZ" w:eastAsia="cs-CZ" w:bidi="cs-CZ"/>
        </w:rPr>
        <w:t>Komarno—R</w:t>
      </w:r>
      <w:r>
        <w:rPr>
          <w:rStyle w:val="Teksttreci4Kursywa"/>
          <w:b w:val="0"/>
          <w:bCs w:val="0"/>
        </w:rPr>
        <w:t>udki</w:t>
      </w:r>
      <w:r>
        <w:t>—</w:t>
      </w:r>
      <w:r>
        <w:rPr>
          <w:rStyle w:val="Teksttreci4Kursywa"/>
          <w:b w:val="0"/>
          <w:bCs w:val="0"/>
        </w:rPr>
        <w:t>przymiotnik?</w:t>
      </w:r>
      <w:r>
        <w:t xml:space="preserve"> 8. </w:t>
      </w:r>
      <w:r>
        <w:rPr>
          <w:rStyle w:val="Teksttreci4Kursywa"/>
          <w:b w:val="0"/>
          <w:bCs w:val="0"/>
        </w:rPr>
        <w:t>Werończyk—Weronezka?</w:t>
      </w:r>
      <w:r>
        <w:t xml:space="preserve"> 9. </w:t>
      </w:r>
      <w:r>
        <w:rPr>
          <w:rStyle w:val="Teksttreci4Kursywa"/>
          <w:b w:val="0"/>
          <w:bCs w:val="0"/>
        </w:rPr>
        <w:t>Nadbitka.</w:t>
      </w:r>
      <w:r>
        <w:t xml:space="preserve"> 10. </w:t>
      </w:r>
      <w:r>
        <w:rPr>
          <w:rStyle w:val="Teksttreci4Kursywa"/>
          <w:b w:val="0"/>
          <w:bCs w:val="0"/>
        </w:rPr>
        <w:t>Latacz</w:t>
      </w:r>
      <w:r>
        <w:t xml:space="preserve"> czy </w:t>
      </w:r>
      <w:r>
        <w:rPr>
          <w:rStyle w:val="Teksttreci4Kursywa"/>
          <w:b w:val="0"/>
          <w:bCs w:val="0"/>
        </w:rPr>
        <w:t>lotnik? Lotniczka czy lotnica? Samolot</w:t>
      </w:r>
      <w:r>
        <w:t xml:space="preserve"> czy </w:t>
      </w:r>
      <w:r>
        <w:rPr>
          <w:rStyle w:val="Teksttreci4Kursywa"/>
          <w:b w:val="0"/>
          <w:bCs w:val="0"/>
        </w:rPr>
        <w:t>latawiec?</w:t>
      </w:r>
      <w:r>
        <w:t xml:space="preserve"> — V. Ze skrzynki pocztowej. — Od wydawnictwa.</w:t>
      </w:r>
    </w:p>
    <w:p w:rsidR="00500FE3" w:rsidRDefault="00E74815">
      <w:pPr>
        <w:pStyle w:val="Teksttreci20"/>
        <w:framePr w:wrap="none" w:vAnchor="page" w:hAnchor="page" w:x="894" w:y="11657"/>
        <w:shd w:val="clear" w:color="auto" w:fill="auto"/>
        <w:spacing w:before="0" w:after="0" w:line="200" w:lineRule="exact"/>
        <w:ind w:firstLine="580"/>
      </w:pPr>
      <w:r>
        <w:t>Wydawca i redaktor odpowiedzialny: Roman Zawiliński.</w:t>
      </w:r>
    </w:p>
    <w:p w:rsidR="00500FE3" w:rsidRDefault="00E74815">
      <w:pPr>
        <w:pStyle w:val="Teksttreci40"/>
        <w:framePr w:wrap="none" w:vAnchor="page" w:hAnchor="page" w:x="894" w:y="12166"/>
        <w:shd w:val="clear" w:color="auto" w:fill="auto"/>
        <w:spacing w:line="170" w:lineRule="exact"/>
        <w:ind w:left="1320" w:hanging="1320"/>
        <w:jc w:val="both"/>
      </w:pPr>
      <w:r>
        <w:t>Drukarnia Uniwersytetu Jagiell. w Krakowie pod zarządem J. Filipowskiego.</w:t>
      </w:r>
    </w:p>
    <w:p w:rsidR="00500FE3" w:rsidRDefault="00E74815">
      <w:pPr>
        <w:pStyle w:val="Nagwek20"/>
        <w:framePr w:w="6739" w:h="268" w:hRule="exact" w:wrap="none" w:vAnchor="page" w:hAnchor="page" w:x="894" w:y="6786"/>
        <w:shd w:val="clear" w:color="auto" w:fill="auto"/>
        <w:spacing w:line="210" w:lineRule="exact"/>
        <w:jc w:val="center"/>
      </w:pPr>
      <w:bookmarkStart w:id="9" w:name="bookmark8"/>
      <w:r>
        <w:rPr>
          <w:rStyle w:val="PogrubienieNagwek2105ptOdstpy1pt"/>
        </w:rPr>
        <w:t>OD WYDAWNICTWA</w:t>
      </w:r>
      <w:bookmarkEnd w:id="9"/>
    </w:p>
    <w:p w:rsidR="00500FE3" w:rsidRDefault="00500FE3">
      <w:pPr>
        <w:rPr>
          <w:sz w:val="2"/>
          <w:szCs w:val="2"/>
        </w:rPr>
      </w:pPr>
    </w:p>
    <w:sectPr w:rsidR="00500FE3" w:rsidSect="00500FE3">
      <w:pgSz w:w="8439" w:h="14386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872" w:rsidRDefault="008E5872" w:rsidP="00500FE3">
      <w:r>
        <w:separator/>
      </w:r>
    </w:p>
  </w:endnote>
  <w:endnote w:type="continuationSeparator" w:id="0">
    <w:p w:rsidR="008E5872" w:rsidRDefault="008E5872" w:rsidP="0050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872" w:rsidRDefault="008E5872"/>
  </w:footnote>
  <w:footnote w:type="continuationSeparator" w:id="0">
    <w:p w:rsidR="008E5872" w:rsidRDefault="008E587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171B"/>
    <w:multiLevelType w:val="multilevel"/>
    <w:tmpl w:val="58146948"/>
    <w:lvl w:ilvl="0">
      <w:start w:val="4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6516BA"/>
    <w:multiLevelType w:val="multilevel"/>
    <w:tmpl w:val="1A3028BE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90742F"/>
    <w:multiLevelType w:val="multilevel"/>
    <w:tmpl w:val="10ACDBE2"/>
    <w:lvl w:ilvl="0">
      <w:start w:val="8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4705E9"/>
    <w:multiLevelType w:val="multilevel"/>
    <w:tmpl w:val="C8A4F992"/>
    <w:lvl w:ilvl="0">
      <w:start w:val="3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7B28FE"/>
    <w:multiLevelType w:val="multilevel"/>
    <w:tmpl w:val="9DE6F610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095D6B"/>
    <w:multiLevelType w:val="multilevel"/>
    <w:tmpl w:val="260E4352"/>
    <w:lvl w:ilvl="0">
      <w:start w:val="4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8C2BDF"/>
    <w:multiLevelType w:val="multilevel"/>
    <w:tmpl w:val="875440B4"/>
    <w:lvl w:ilvl="0">
      <w:start w:val="9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1F04A4"/>
    <w:multiLevelType w:val="multilevel"/>
    <w:tmpl w:val="60983536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E3"/>
    <w:rsid w:val="00500FE3"/>
    <w:rsid w:val="008E5872"/>
    <w:rsid w:val="00E30987"/>
    <w:rsid w:val="00E74815"/>
    <w:rsid w:val="00FC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00FE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00FE3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500FE3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3">
    <w:name w:val="Nagłówek lub stopka (3)_"/>
    <w:basedOn w:val="Domylnaczcionkaakapitu"/>
    <w:link w:val="Nagweklubstopka30"/>
    <w:rsid w:val="00500FE3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sid w:val="00500FE3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52"/>
      <w:szCs w:val="52"/>
      <w:u w:val="none"/>
    </w:rPr>
  </w:style>
  <w:style w:type="character" w:customStyle="1" w:styleId="Teksttreci3">
    <w:name w:val="Tekst treści (3)_"/>
    <w:basedOn w:val="Domylnaczcionkaakapitu"/>
    <w:link w:val="Teksttreci30"/>
    <w:rsid w:val="00500FE3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2">
    <w:name w:val="Nagłówek #2_"/>
    <w:basedOn w:val="Domylnaczcionkaakapitu"/>
    <w:link w:val="Nagwek20"/>
    <w:rsid w:val="00500FE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ogrubienieNagwek2105ptOdstpy1pt">
    <w:name w:val="Pogrubienie;Nagłówek #2 + 10;5 pt;Odstępy 1 pt"/>
    <w:basedOn w:val="Nagwek2"/>
    <w:rsid w:val="00500FE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500FE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8ptKursywa">
    <w:name w:val="Tekst treści (4) + 8 pt;Kursywa"/>
    <w:basedOn w:val="Teksttreci4"/>
    <w:rsid w:val="00500FE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500FE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5Odstpy1pt">
    <w:name w:val="Tekst treści (5) + Odstępy 1 pt"/>
    <w:basedOn w:val="Teksttreci5"/>
    <w:rsid w:val="00500FE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500FE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500FE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1">
    <w:name w:val="Nagłówek lub stopka"/>
    <w:basedOn w:val="Nagweklubstopka"/>
    <w:rsid w:val="00500FE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Inne">
    <w:name w:val="Inne_"/>
    <w:basedOn w:val="Domylnaczcionkaakapitu"/>
    <w:link w:val="Inne0"/>
    <w:rsid w:val="00500F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6">
    <w:name w:val="Tekst treści (6)_"/>
    <w:basedOn w:val="Domylnaczcionkaakapitu"/>
    <w:link w:val="Teksttreci60"/>
    <w:rsid w:val="00500FE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20"/>
      <w:sz w:val="19"/>
      <w:szCs w:val="19"/>
      <w:u w:val="none"/>
      <w:lang w:val="ru-RU" w:eastAsia="ru-RU" w:bidi="ru-RU"/>
    </w:rPr>
  </w:style>
  <w:style w:type="character" w:customStyle="1" w:styleId="Teksttreci2Kursywa">
    <w:name w:val="Tekst treści (2) + Kursywa"/>
    <w:basedOn w:val="Teksttreci2"/>
    <w:rsid w:val="00500FE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13pt">
    <w:name w:val="Tekst treści (4) + 13 pt"/>
    <w:basedOn w:val="Teksttreci4"/>
    <w:rsid w:val="00500FE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Nagwek3">
    <w:name w:val="Nagłówek #3_"/>
    <w:basedOn w:val="Domylnaczcionkaakapitu"/>
    <w:link w:val="Nagwek30"/>
    <w:rsid w:val="00500FE3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Teksttreci7">
    <w:name w:val="Tekst treści (7)_"/>
    <w:basedOn w:val="Domylnaczcionkaakapitu"/>
    <w:link w:val="Teksttreci70"/>
    <w:rsid w:val="00500FE3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7Bezkursywy">
    <w:name w:val="Tekst treści (7) + Bez kursywy"/>
    <w:basedOn w:val="Teksttreci7"/>
    <w:rsid w:val="00500FE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500FE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Odstpy1pt">
    <w:name w:val="Tekst treści (7) + Odstępy 1 pt"/>
    <w:basedOn w:val="Teksttreci7"/>
    <w:rsid w:val="00500FE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KursywaOdstpy1pt">
    <w:name w:val="Tekst treści (2) + Kursywa;Odstępy 1 pt"/>
    <w:basedOn w:val="Teksttreci2"/>
    <w:rsid w:val="00500FE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Georgia4ptOdstpy0pt">
    <w:name w:val="Tekst treści (2) + Georgia;4 pt;Odstępy 0 pt"/>
    <w:basedOn w:val="Teksttreci2"/>
    <w:rsid w:val="00500FE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PogrubienieTeksttreci2105ptOdstpy1pt">
    <w:name w:val="Pogrubienie;Tekst treści (2) + 10;5 pt;Odstępy 1 pt"/>
    <w:basedOn w:val="Teksttreci2"/>
    <w:rsid w:val="00500FE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Kursywa">
    <w:name w:val="Nagłówek lub stopka + Kursywa"/>
    <w:basedOn w:val="Nagweklubstopka"/>
    <w:rsid w:val="00500FE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Odstpy2pt0">
    <w:name w:val="Tekst treści (2) + Odstępy 2 pt"/>
    <w:basedOn w:val="Teksttreci2"/>
    <w:rsid w:val="00500FE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Odstpy1pt">
    <w:name w:val="Tekst treści (4) + Odstępy 1 pt"/>
    <w:basedOn w:val="Teksttreci4"/>
    <w:rsid w:val="00500FE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4Kursywa">
    <w:name w:val="Tekst treści (4) + Kursywa"/>
    <w:basedOn w:val="Teksttreci4"/>
    <w:rsid w:val="00500FE3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500FE3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Nagweklubstopka30">
    <w:name w:val="Nagłówek lub stopka (3)"/>
    <w:basedOn w:val="Normalny"/>
    <w:link w:val="Nagweklubstopka3"/>
    <w:rsid w:val="00500FE3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Nagwek10">
    <w:name w:val="Nagłówek #1"/>
    <w:basedOn w:val="Normalny"/>
    <w:link w:val="Nagwek1"/>
    <w:rsid w:val="00500FE3"/>
    <w:pPr>
      <w:shd w:val="clear" w:color="auto" w:fill="FFFFFF"/>
      <w:spacing w:after="480" w:line="0" w:lineRule="atLeast"/>
      <w:outlineLvl w:val="0"/>
    </w:pPr>
    <w:rPr>
      <w:rFonts w:ascii="Book Antiqua" w:eastAsia="Book Antiqua" w:hAnsi="Book Antiqua" w:cs="Book Antiqua"/>
      <w:b/>
      <w:bCs/>
      <w:sz w:val="52"/>
      <w:szCs w:val="52"/>
    </w:rPr>
  </w:style>
  <w:style w:type="paragraph" w:customStyle="1" w:styleId="Teksttreci30">
    <w:name w:val="Tekst treści (3)"/>
    <w:basedOn w:val="Normalny"/>
    <w:link w:val="Teksttreci3"/>
    <w:rsid w:val="00500FE3"/>
    <w:pPr>
      <w:shd w:val="clear" w:color="auto" w:fill="FFFFFF"/>
      <w:spacing w:before="480" w:after="60" w:line="0" w:lineRule="atLeast"/>
      <w:jc w:val="center"/>
    </w:pPr>
    <w:rPr>
      <w:rFonts w:ascii="Georgia" w:eastAsia="Georgia" w:hAnsi="Georgia" w:cs="Georgia"/>
      <w:sz w:val="16"/>
      <w:szCs w:val="16"/>
    </w:rPr>
  </w:style>
  <w:style w:type="paragraph" w:customStyle="1" w:styleId="Nagwek20">
    <w:name w:val="Nagłówek #2"/>
    <w:basedOn w:val="Normalny"/>
    <w:link w:val="Nagwek2"/>
    <w:rsid w:val="00500FE3"/>
    <w:pPr>
      <w:shd w:val="clear" w:color="auto" w:fill="FFFFFF"/>
      <w:spacing w:line="0" w:lineRule="atLeast"/>
      <w:jc w:val="both"/>
      <w:outlineLvl w:val="1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40">
    <w:name w:val="Tekst treści (4)"/>
    <w:basedOn w:val="Normalny"/>
    <w:link w:val="Teksttreci4"/>
    <w:rsid w:val="00500FE3"/>
    <w:pPr>
      <w:shd w:val="clear" w:color="auto" w:fill="FFFFFF"/>
      <w:spacing w:line="211" w:lineRule="exact"/>
      <w:jc w:val="center"/>
    </w:pPr>
    <w:rPr>
      <w:rFonts w:ascii="Book Antiqua" w:eastAsia="Book Antiqua" w:hAnsi="Book Antiqua" w:cs="Book Antiqua"/>
      <w:sz w:val="17"/>
      <w:szCs w:val="17"/>
    </w:rPr>
  </w:style>
  <w:style w:type="paragraph" w:customStyle="1" w:styleId="Teksttreci50">
    <w:name w:val="Tekst treści (5)"/>
    <w:basedOn w:val="Normalny"/>
    <w:link w:val="Teksttreci5"/>
    <w:rsid w:val="00500FE3"/>
    <w:pPr>
      <w:shd w:val="clear" w:color="auto" w:fill="FFFFFF"/>
      <w:spacing w:line="125" w:lineRule="exact"/>
      <w:jc w:val="center"/>
    </w:pPr>
    <w:rPr>
      <w:rFonts w:ascii="Book Antiqua" w:eastAsia="Book Antiqua" w:hAnsi="Book Antiqua" w:cs="Book Antiqua"/>
      <w:sz w:val="13"/>
      <w:szCs w:val="13"/>
    </w:rPr>
  </w:style>
  <w:style w:type="paragraph" w:customStyle="1" w:styleId="Teksttreci20">
    <w:name w:val="Tekst treści (2)"/>
    <w:basedOn w:val="Normalny"/>
    <w:link w:val="Teksttreci2"/>
    <w:rsid w:val="00500FE3"/>
    <w:pPr>
      <w:shd w:val="clear" w:color="auto" w:fill="FFFFFF"/>
      <w:spacing w:before="300" w:after="60" w:line="254" w:lineRule="exact"/>
      <w:jc w:val="both"/>
    </w:pPr>
    <w:rPr>
      <w:rFonts w:ascii="Book Antiqua" w:eastAsia="Book Antiqua" w:hAnsi="Book Antiqua" w:cs="Book Antiqua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rsid w:val="00500FE3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6"/>
      <w:szCs w:val="16"/>
    </w:rPr>
  </w:style>
  <w:style w:type="paragraph" w:customStyle="1" w:styleId="Inne0">
    <w:name w:val="Inne"/>
    <w:basedOn w:val="Normalny"/>
    <w:link w:val="Inne"/>
    <w:rsid w:val="00500FE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60">
    <w:name w:val="Tekst treści (6)"/>
    <w:basedOn w:val="Normalny"/>
    <w:link w:val="Teksttreci6"/>
    <w:rsid w:val="00500FE3"/>
    <w:pPr>
      <w:shd w:val="clear" w:color="auto" w:fill="FFFFFF"/>
      <w:spacing w:before="1740" w:line="0" w:lineRule="atLeast"/>
      <w:jc w:val="right"/>
    </w:pPr>
    <w:rPr>
      <w:rFonts w:ascii="Book Antiqua" w:eastAsia="Book Antiqua" w:hAnsi="Book Antiqua" w:cs="Book Antiqua"/>
      <w:spacing w:val="-20"/>
      <w:sz w:val="19"/>
      <w:szCs w:val="19"/>
      <w:lang w:val="ru-RU" w:eastAsia="ru-RU" w:bidi="ru-RU"/>
    </w:rPr>
  </w:style>
  <w:style w:type="paragraph" w:customStyle="1" w:styleId="Nagwek30">
    <w:name w:val="Nagłówek #3"/>
    <w:basedOn w:val="Normalny"/>
    <w:link w:val="Nagwek3"/>
    <w:rsid w:val="00500FE3"/>
    <w:pPr>
      <w:shd w:val="clear" w:color="auto" w:fill="FFFFFF"/>
      <w:spacing w:after="300" w:line="0" w:lineRule="atLeast"/>
      <w:ind w:hanging="1640"/>
      <w:jc w:val="both"/>
      <w:outlineLvl w:val="2"/>
    </w:pPr>
    <w:rPr>
      <w:rFonts w:ascii="Book Antiqua" w:eastAsia="Book Antiqua" w:hAnsi="Book Antiqua" w:cs="Book Antiqua"/>
      <w:b/>
      <w:bCs/>
      <w:spacing w:val="20"/>
      <w:sz w:val="21"/>
      <w:szCs w:val="21"/>
    </w:rPr>
  </w:style>
  <w:style w:type="paragraph" w:customStyle="1" w:styleId="Teksttreci70">
    <w:name w:val="Tekst treści (7)"/>
    <w:basedOn w:val="Normalny"/>
    <w:link w:val="Teksttreci7"/>
    <w:rsid w:val="00500FE3"/>
    <w:pPr>
      <w:shd w:val="clear" w:color="auto" w:fill="FFFFFF"/>
      <w:spacing w:after="60" w:line="254" w:lineRule="exact"/>
      <w:jc w:val="both"/>
    </w:pPr>
    <w:rPr>
      <w:rFonts w:ascii="Book Antiqua" w:eastAsia="Book Antiqua" w:hAnsi="Book Antiqua" w:cs="Book Antiqua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00FE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00FE3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500FE3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3">
    <w:name w:val="Nagłówek lub stopka (3)_"/>
    <w:basedOn w:val="Domylnaczcionkaakapitu"/>
    <w:link w:val="Nagweklubstopka30"/>
    <w:rsid w:val="00500FE3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sid w:val="00500FE3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52"/>
      <w:szCs w:val="52"/>
      <w:u w:val="none"/>
    </w:rPr>
  </w:style>
  <w:style w:type="character" w:customStyle="1" w:styleId="Teksttreci3">
    <w:name w:val="Tekst treści (3)_"/>
    <w:basedOn w:val="Domylnaczcionkaakapitu"/>
    <w:link w:val="Teksttreci30"/>
    <w:rsid w:val="00500FE3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2">
    <w:name w:val="Nagłówek #2_"/>
    <w:basedOn w:val="Domylnaczcionkaakapitu"/>
    <w:link w:val="Nagwek20"/>
    <w:rsid w:val="00500FE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ogrubienieNagwek2105ptOdstpy1pt">
    <w:name w:val="Pogrubienie;Nagłówek #2 + 10;5 pt;Odstępy 1 pt"/>
    <w:basedOn w:val="Nagwek2"/>
    <w:rsid w:val="00500FE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500FE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48ptKursywa">
    <w:name w:val="Tekst treści (4) + 8 pt;Kursywa"/>
    <w:basedOn w:val="Teksttreci4"/>
    <w:rsid w:val="00500FE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500FE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5Odstpy1pt">
    <w:name w:val="Tekst treści (5) + Odstępy 1 pt"/>
    <w:basedOn w:val="Teksttreci5"/>
    <w:rsid w:val="00500FE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500FE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500FE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1">
    <w:name w:val="Nagłówek lub stopka"/>
    <w:basedOn w:val="Nagweklubstopka"/>
    <w:rsid w:val="00500FE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Inne">
    <w:name w:val="Inne_"/>
    <w:basedOn w:val="Domylnaczcionkaakapitu"/>
    <w:link w:val="Inne0"/>
    <w:rsid w:val="00500F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6">
    <w:name w:val="Tekst treści (6)_"/>
    <w:basedOn w:val="Domylnaczcionkaakapitu"/>
    <w:link w:val="Teksttreci60"/>
    <w:rsid w:val="00500FE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20"/>
      <w:sz w:val="19"/>
      <w:szCs w:val="19"/>
      <w:u w:val="none"/>
      <w:lang w:val="ru-RU" w:eastAsia="ru-RU" w:bidi="ru-RU"/>
    </w:rPr>
  </w:style>
  <w:style w:type="character" w:customStyle="1" w:styleId="Teksttreci2Kursywa">
    <w:name w:val="Tekst treści (2) + Kursywa"/>
    <w:basedOn w:val="Teksttreci2"/>
    <w:rsid w:val="00500FE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13pt">
    <w:name w:val="Tekst treści (4) + 13 pt"/>
    <w:basedOn w:val="Teksttreci4"/>
    <w:rsid w:val="00500FE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Nagwek3">
    <w:name w:val="Nagłówek #3_"/>
    <w:basedOn w:val="Domylnaczcionkaakapitu"/>
    <w:link w:val="Nagwek30"/>
    <w:rsid w:val="00500FE3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Teksttreci7">
    <w:name w:val="Tekst treści (7)_"/>
    <w:basedOn w:val="Domylnaczcionkaakapitu"/>
    <w:link w:val="Teksttreci70"/>
    <w:rsid w:val="00500FE3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7Bezkursywy">
    <w:name w:val="Tekst treści (7) + Bez kursywy"/>
    <w:basedOn w:val="Teksttreci7"/>
    <w:rsid w:val="00500FE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500FE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Odstpy1pt">
    <w:name w:val="Tekst treści (7) + Odstępy 1 pt"/>
    <w:basedOn w:val="Teksttreci7"/>
    <w:rsid w:val="00500FE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KursywaOdstpy1pt">
    <w:name w:val="Tekst treści (2) + Kursywa;Odstępy 1 pt"/>
    <w:basedOn w:val="Teksttreci2"/>
    <w:rsid w:val="00500FE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Georgia4ptOdstpy0pt">
    <w:name w:val="Tekst treści (2) + Georgia;4 pt;Odstępy 0 pt"/>
    <w:basedOn w:val="Teksttreci2"/>
    <w:rsid w:val="00500FE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PogrubienieTeksttreci2105ptOdstpy1pt">
    <w:name w:val="Pogrubienie;Tekst treści (2) + 10;5 pt;Odstępy 1 pt"/>
    <w:basedOn w:val="Teksttreci2"/>
    <w:rsid w:val="00500FE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Kursywa">
    <w:name w:val="Nagłówek lub stopka + Kursywa"/>
    <w:basedOn w:val="Nagweklubstopka"/>
    <w:rsid w:val="00500FE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Odstpy2pt0">
    <w:name w:val="Tekst treści (2) + Odstępy 2 pt"/>
    <w:basedOn w:val="Teksttreci2"/>
    <w:rsid w:val="00500FE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Odstpy1pt">
    <w:name w:val="Tekst treści (4) + Odstępy 1 pt"/>
    <w:basedOn w:val="Teksttreci4"/>
    <w:rsid w:val="00500FE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4Kursywa">
    <w:name w:val="Tekst treści (4) + Kursywa"/>
    <w:basedOn w:val="Teksttreci4"/>
    <w:rsid w:val="00500FE3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500FE3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Nagweklubstopka30">
    <w:name w:val="Nagłówek lub stopka (3)"/>
    <w:basedOn w:val="Normalny"/>
    <w:link w:val="Nagweklubstopka3"/>
    <w:rsid w:val="00500FE3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Nagwek10">
    <w:name w:val="Nagłówek #1"/>
    <w:basedOn w:val="Normalny"/>
    <w:link w:val="Nagwek1"/>
    <w:rsid w:val="00500FE3"/>
    <w:pPr>
      <w:shd w:val="clear" w:color="auto" w:fill="FFFFFF"/>
      <w:spacing w:after="480" w:line="0" w:lineRule="atLeast"/>
      <w:outlineLvl w:val="0"/>
    </w:pPr>
    <w:rPr>
      <w:rFonts w:ascii="Book Antiqua" w:eastAsia="Book Antiqua" w:hAnsi="Book Antiqua" w:cs="Book Antiqua"/>
      <w:b/>
      <w:bCs/>
      <w:sz w:val="52"/>
      <w:szCs w:val="52"/>
    </w:rPr>
  </w:style>
  <w:style w:type="paragraph" w:customStyle="1" w:styleId="Teksttreci30">
    <w:name w:val="Tekst treści (3)"/>
    <w:basedOn w:val="Normalny"/>
    <w:link w:val="Teksttreci3"/>
    <w:rsid w:val="00500FE3"/>
    <w:pPr>
      <w:shd w:val="clear" w:color="auto" w:fill="FFFFFF"/>
      <w:spacing w:before="480" w:after="60" w:line="0" w:lineRule="atLeast"/>
      <w:jc w:val="center"/>
    </w:pPr>
    <w:rPr>
      <w:rFonts w:ascii="Georgia" w:eastAsia="Georgia" w:hAnsi="Georgia" w:cs="Georgia"/>
      <w:sz w:val="16"/>
      <w:szCs w:val="16"/>
    </w:rPr>
  </w:style>
  <w:style w:type="paragraph" w:customStyle="1" w:styleId="Nagwek20">
    <w:name w:val="Nagłówek #2"/>
    <w:basedOn w:val="Normalny"/>
    <w:link w:val="Nagwek2"/>
    <w:rsid w:val="00500FE3"/>
    <w:pPr>
      <w:shd w:val="clear" w:color="auto" w:fill="FFFFFF"/>
      <w:spacing w:line="0" w:lineRule="atLeast"/>
      <w:jc w:val="both"/>
      <w:outlineLvl w:val="1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40">
    <w:name w:val="Tekst treści (4)"/>
    <w:basedOn w:val="Normalny"/>
    <w:link w:val="Teksttreci4"/>
    <w:rsid w:val="00500FE3"/>
    <w:pPr>
      <w:shd w:val="clear" w:color="auto" w:fill="FFFFFF"/>
      <w:spacing w:line="211" w:lineRule="exact"/>
      <w:jc w:val="center"/>
    </w:pPr>
    <w:rPr>
      <w:rFonts w:ascii="Book Antiqua" w:eastAsia="Book Antiqua" w:hAnsi="Book Antiqua" w:cs="Book Antiqua"/>
      <w:sz w:val="17"/>
      <w:szCs w:val="17"/>
    </w:rPr>
  </w:style>
  <w:style w:type="paragraph" w:customStyle="1" w:styleId="Teksttreci50">
    <w:name w:val="Tekst treści (5)"/>
    <w:basedOn w:val="Normalny"/>
    <w:link w:val="Teksttreci5"/>
    <w:rsid w:val="00500FE3"/>
    <w:pPr>
      <w:shd w:val="clear" w:color="auto" w:fill="FFFFFF"/>
      <w:spacing w:line="125" w:lineRule="exact"/>
      <w:jc w:val="center"/>
    </w:pPr>
    <w:rPr>
      <w:rFonts w:ascii="Book Antiqua" w:eastAsia="Book Antiqua" w:hAnsi="Book Antiqua" w:cs="Book Antiqua"/>
      <w:sz w:val="13"/>
      <w:szCs w:val="13"/>
    </w:rPr>
  </w:style>
  <w:style w:type="paragraph" w:customStyle="1" w:styleId="Teksttreci20">
    <w:name w:val="Tekst treści (2)"/>
    <w:basedOn w:val="Normalny"/>
    <w:link w:val="Teksttreci2"/>
    <w:rsid w:val="00500FE3"/>
    <w:pPr>
      <w:shd w:val="clear" w:color="auto" w:fill="FFFFFF"/>
      <w:spacing w:before="300" w:after="60" w:line="254" w:lineRule="exact"/>
      <w:jc w:val="both"/>
    </w:pPr>
    <w:rPr>
      <w:rFonts w:ascii="Book Antiqua" w:eastAsia="Book Antiqua" w:hAnsi="Book Antiqua" w:cs="Book Antiqua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rsid w:val="00500FE3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16"/>
      <w:szCs w:val="16"/>
    </w:rPr>
  </w:style>
  <w:style w:type="paragraph" w:customStyle="1" w:styleId="Inne0">
    <w:name w:val="Inne"/>
    <w:basedOn w:val="Normalny"/>
    <w:link w:val="Inne"/>
    <w:rsid w:val="00500FE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60">
    <w:name w:val="Tekst treści (6)"/>
    <w:basedOn w:val="Normalny"/>
    <w:link w:val="Teksttreci6"/>
    <w:rsid w:val="00500FE3"/>
    <w:pPr>
      <w:shd w:val="clear" w:color="auto" w:fill="FFFFFF"/>
      <w:spacing w:before="1740" w:line="0" w:lineRule="atLeast"/>
      <w:jc w:val="right"/>
    </w:pPr>
    <w:rPr>
      <w:rFonts w:ascii="Book Antiqua" w:eastAsia="Book Antiqua" w:hAnsi="Book Antiqua" w:cs="Book Antiqua"/>
      <w:spacing w:val="-20"/>
      <w:sz w:val="19"/>
      <w:szCs w:val="19"/>
      <w:lang w:val="ru-RU" w:eastAsia="ru-RU" w:bidi="ru-RU"/>
    </w:rPr>
  </w:style>
  <w:style w:type="paragraph" w:customStyle="1" w:styleId="Nagwek30">
    <w:name w:val="Nagłówek #3"/>
    <w:basedOn w:val="Normalny"/>
    <w:link w:val="Nagwek3"/>
    <w:rsid w:val="00500FE3"/>
    <w:pPr>
      <w:shd w:val="clear" w:color="auto" w:fill="FFFFFF"/>
      <w:spacing w:after="300" w:line="0" w:lineRule="atLeast"/>
      <w:ind w:hanging="1640"/>
      <w:jc w:val="both"/>
      <w:outlineLvl w:val="2"/>
    </w:pPr>
    <w:rPr>
      <w:rFonts w:ascii="Book Antiqua" w:eastAsia="Book Antiqua" w:hAnsi="Book Antiqua" w:cs="Book Antiqua"/>
      <w:b/>
      <w:bCs/>
      <w:spacing w:val="20"/>
      <w:sz w:val="21"/>
      <w:szCs w:val="21"/>
    </w:rPr>
  </w:style>
  <w:style w:type="paragraph" w:customStyle="1" w:styleId="Teksttreci70">
    <w:name w:val="Tekst treści (7)"/>
    <w:basedOn w:val="Normalny"/>
    <w:link w:val="Teksttreci7"/>
    <w:rsid w:val="00500FE3"/>
    <w:pPr>
      <w:shd w:val="clear" w:color="auto" w:fill="FFFFFF"/>
      <w:spacing w:after="60" w:line="254" w:lineRule="exact"/>
      <w:jc w:val="both"/>
    </w:pPr>
    <w:rPr>
      <w:rFonts w:ascii="Book Antiqua" w:eastAsia="Book Antiqua" w:hAnsi="Book Antiqua" w:cs="Book Antiqua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5166</Words>
  <Characters>31002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2</cp:revision>
  <dcterms:created xsi:type="dcterms:W3CDTF">2016-06-14T14:06:00Z</dcterms:created>
  <dcterms:modified xsi:type="dcterms:W3CDTF">2016-06-14T14:06:00Z</dcterms:modified>
</cp:coreProperties>
</file>