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48" w:rsidRDefault="00BC5248">
      <w:pPr>
        <w:rPr>
          <w:sz w:val="2"/>
          <w:szCs w:val="2"/>
        </w:rPr>
      </w:pPr>
    </w:p>
    <w:p w:rsidR="00BC5248" w:rsidRDefault="00B90379">
      <w:pPr>
        <w:pStyle w:val="Nagweklubstopka20"/>
        <w:framePr w:wrap="none" w:vAnchor="page" w:hAnchor="page" w:x="439" w:y="885"/>
        <w:shd w:val="clear" w:color="auto" w:fill="auto"/>
        <w:spacing w:line="200" w:lineRule="exact"/>
      </w:pPr>
      <w:r>
        <w:rPr>
          <w:lang w:val="fr-FR" w:eastAsia="fr-FR" w:bidi="fr-FR"/>
        </w:rPr>
        <w:t xml:space="preserve">SERJA </w:t>
      </w: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>.</w:t>
      </w:r>
    </w:p>
    <w:p w:rsidR="00BC5248" w:rsidRDefault="00B90379">
      <w:pPr>
        <w:pStyle w:val="Nagweklubstopka20"/>
        <w:framePr w:wrap="none" w:vAnchor="page" w:hAnchor="page" w:x="2705" w:y="837"/>
        <w:shd w:val="clear" w:color="auto" w:fill="auto"/>
        <w:spacing w:line="200" w:lineRule="exact"/>
      </w:pPr>
      <w:r>
        <w:t>PAŹDZIERNIK 1920</w:t>
      </w:r>
    </w:p>
    <w:p w:rsidR="00BC5248" w:rsidRDefault="00B90379">
      <w:pPr>
        <w:pStyle w:val="Nagweklubstopka20"/>
        <w:framePr w:wrap="none" w:vAnchor="page" w:hAnchor="page" w:x="5849" w:y="875"/>
        <w:shd w:val="clear" w:color="auto" w:fill="auto"/>
        <w:spacing w:line="200" w:lineRule="exact"/>
      </w:pPr>
      <w:r>
        <w:t>ZESZYT 18.</w:t>
      </w:r>
    </w:p>
    <w:p w:rsidR="00BC5248" w:rsidRDefault="00B90379">
      <w:pPr>
        <w:pStyle w:val="Nagwek10"/>
        <w:framePr w:wrap="none" w:vAnchor="page" w:hAnchor="page" w:x="444" w:y="1623"/>
        <w:shd w:val="clear" w:color="auto" w:fill="auto"/>
        <w:spacing w:after="0" w:line="560" w:lineRule="exact"/>
      </w:pPr>
      <w:bookmarkStart w:id="0" w:name="bookmark0"/>
      <w:r>
        <w:t>PORADNIK JĘZYKOWY</w:t>
      </w:r>
      <w:bookmarkEnd w:id="0"/>
    </w:p>
    <w:p w:rsidR="00BC5248" w:rsidRDefault="00B90379">
      <w:pPr>
        <w:pStyle w:val="Teksttreci30"/>
        <w:framePr w:w="6691" w:h="517" w:hRule="exact" w:wrap="none" w:vAnchor="page" w:hAnchor="page" w:x="444" w:y="2623"/>
        <w:shd w:val="clear" w:color="auto" w:fill="auto"/>
        <w:spacing w:before="0" w:line="160" w:lineRule="exact"/>
      </w:pPr>
      <w:r>
        <w:t>Wychodzi na początku każdego miesiąca prócz sierpnia i września.</w:t>
      </w:r>
    </w:p>
    <w:p w:rsidR="00BC5248" w:rsidRDefault="00B90379">
      <w:pPr>
        <w:pStyle w:val="Nagwek420"/>
        <w:framePr w:w="6691" w:h="517" w:hRule="exact" w:wrap="none" w:vAnchor="page" w:hAnchor="page" w:x="444" w:y="2623"/>
        <w:shd w:val="clear" w:color="auto" w:fill="auto"/>
        <w:spacing w:after="0" w:line="210" w:lineRule="exact"/>
      </w:pPr>
      <w:bookmarkStart w:id="1" w:name="bookmark1"/>
      <w:r>
        <w:t>ADRES REDAKCJI: KRAKÓW, UL. PODWALE 7. II.</w:t>
      </w:r>
      <w:bookmarkEnd w:id="1"/>
    </w:p>
    <w:p w:rsidR="00BC5248" w:rsidRDefault="00B90379">
      <w:pPr>
        <w:pStyle w:val="Teksttreci40"/>
        <w:framePr w:w="6691" w:h="446" w:hRule="exact" w:wrap="none" w:vAnchor="page" w:hAnchor="page" w:x="444" w:y="3324"/>
        <w:shd w:val="clear" w:color="auto" w:fill="auto"/>
        <w:tabs>
          <w:tab w:val="left" w:pos="3552"/>
        </w:tabs>
        <w:spacing w:before="0"/>
      </w:pPr>
      <w:r>
        <w:rPr>
          <w:rStyle w:val="Teksttreci495pt"/>
        </w:rPr>
        <w:t xml:space="preserve">PRZEDPŁATA </w:t>
      </w:r>
      <w:r>
        <w:t xml:space="preserve">roczna wynosi W </w:t>
      </w:r>
      <w:r>
        <w:rPr>
          <w:rStyle w:val="Teksttreci495pt"/>
        </w:rPr>
        <w:t>całej</w:t>
      </w:r>
      <w:r>
        <w:rPr>
          <w:rStyle w:val="Teksttreci495pt"/>
        </w:rPr>
        <w:tab/>
      </w:r>
      <w:r>
        <w:t>Administracja i ekspedycja główna w księgarni</w:t>
      </w:r>
    </w:p>
    <w:p w:rsidR="00BC5248" w:rsidRDefault="00B90379">
      <w:pPr>
        <w:pStyle w:val="Teksttreci40"/>
        <w:framePr w:w="6691" w:h="446" w:hRule="exact" w:wrap="none" w:vAnchor="page" w:hAnchor="page" w:x="444" w:y="3324"/>
        <w:shd w:val="clear" w:color="auto" w:fill="auto"/>
        <w:tabs>
          <w:tab w:val="left" w:pos="2035"/>
          <w:tab w:val="left" w:pos="4061"/>
        </w:tabs>
        <w:spacing w:before="0"/>
        <w:ind w:left="240"/>
      </w:pPr>
      <w:r>
        <w:tab/>
      </w:r>
      <w:r>
        <w:tab/>
        <w:t>G. Gebethnera i Sp. w Krakowie.</w:t>
      </w:r>
    </w:p>
    <w:p w:rsidR="00BC5248" w:rsidRDefault="00B90379">
      <w:pPr>
        <w:pStyle w:val="Teksttreci40"/>
        <w:framePr w:w="6691" w:h="446" w:hRule="exact" w:wrap="none" w:vAnchor="page" w:hAnchor="page" w:x="444" w:y="3324"/>
        <w:shd w:val="clear" w:color="auto" w:fill="auto"/>
        <w:tabs>
          <w:tab w:val="left" w:pos="3744"/>
        </w:tabs>
        <w:spacing w:before="0"/>
      </w:pPr>
      <w:r>
        <w:rPr>
          <w:rStyle w:val="Teksttreci495pt"/>
        </w:rPr>
        <w:t xml:space="preserve">Polsce </w:t>
      </w:r>
      <w:proofErr w:type="spellStart"/>
      <w:r>
        <w:rPr>
          <w:rStyle w:val="Teksttreci495pt"/>
        </w:rPr>
        <w:t>mp</w:t>
      </w:r>
      <w:proofErr w:type="spellEnd"/>
      <w:r>
        <w:rPr>
          <w:rStyle w:val="Teksttreci495pt"/>
        </w:rPr>
        <w:t xml:space="preserve"> 40 bez przesyłki pocztowej.</w:t>
      </w:r>
      <w:r>
        <w:rPr>
          <w:rStyle w:val="Teksttreci495pt"/>
        </w:rPr>
        <w:tab/>
      </w:r>
      <w:r>
        <w:t>Przedpłatę przyjmują wszystkie księgarnie.</w:t>
      </w:r>
    </w:p>
    <w:p w:rsidR="00BC5248" w:rsidRDefault="00B90379">
      <w:pPr>
        <w:pStyle w:val="Nagwek40"/>
        <w:framePr w:w="6691" w:h="6949" w:hRule="exact" w:wrap="none" w:vAnchor="page" w:hAnchor="page" w:x="444" w:y="4400"/>
        <w:numPr>
          <w:ilvl w:val="0"/>
          <w:numId w:val="1"/>
        </w:numPr>
        <w:shd w:val="clear" w:color="auto" w:fill="auto"/>
        <w:tabs>
          <w:tab w:val="left" w:pos="1525"/>
        </w:tabs>
        <w:spacing w:before="0" w:after="142" w:line="220" w:lineRule="exact"/>
        <w:ind w:left="1280"/>
      </w:pPr>
      <w:bookmarkStart w:id="2" w:name="bookmark2"/>
      <w:r>
        <w:t>KŁOPOTY Z NOWĄ PISOWNIĄ.</w:t>
      </w:r>
      <w:bookmarkEnd w:id="2"/>
    </w:p>
    <w:p w:rsidR="00BC5248" w:rsidRDefault="00B90379">
      <w:pPr>
        <w:pStyle w:val="Teksttreci20"/>
        <w:framePr w:w="6691" w:h="6949" w:hRule="exact" w:wrap="none" w:vAnchor="page" w:hAnchor="page" w:x="444" w:y="4400"/>
        <w:shd w:val="clear" w:color="auto" w:fill="auto"/>
        <w:tabs>
          <w:tab w:val="left" w:pos="4560"/>
        </w:tabs>
        <w:spacing w:before="0"/>
        <w:ind w:firstLine="540"/>
      </w:pPr>
      <w:r>
        <w:t xml:space="preserve">Niemało czasu i papieru poświęcono w ostatnich latach sprawie pisowni. Ostatecznie pisownię polską </w:t>
      </w:r>
      <w:r>
        <w:rPr>
          <w:rStyle w:val="Teksttreci2Odstpy2pt"/>
        </w:rPr>
        <w:t>ujednostajniono</w:t>
      </w:r>
      <w:r>
        <w:t xml:space="preserve"> t. </w:t>
      </w:r>
      <w:proofErr w:type="spellStart"/>
      <w:r>
        <w:t>zn</w:t>
      </w:r>
      <w:proofErr w:type="spellEnd"/>
      <w:r>
        <w:t xml:space="preserve">. różnice występujące we Warszawie, głównie za przewodem </w:t>
      </w:r>
      <w:r w:rsidRPr="00B23A80">
        <w:rPr>
          <w:lang w:eastAsia="en-US" w:bidi="en-US"/>
        </w:rPr>
        <w:t xml:space="preserve">prof. </w:t>
      </w:r>
      <w:r>
        <w:t xml:space="preserve">A. A. Kryńskiego, a w b. Galicji pod wpływem Rady szkolnej i </w:t>
      </w:r>
      <w:proofErr w:type="spellStart"/>
      <w:r>
        <w:t>Akademji</w:t>
      </w:r>
      <w:proofErr w:type="spellEnd"/>
      <w:r>
        <w:t xml:space="preserve"> Umiejętności sprowadzono do jednego mianownika z r. 1918. i odtąd ta jedna pisownia ma obowiązywać piszących a </w:t>
      </w:r>
      <w:proofErr w:type="spellStart"/>
      <w:r>
        <w:t>przedewszystkiem</w:t>
      </w:r>
      <w:proofErr w:type="spellEnd"/>
      <w:r>
        <w:t xml:space="preserve"> szkoły. Dzieje tego ujednostajnienia przedstawił zwięźle </w:t>
      </w:r>
      <w:r w:rsidRPr="00B23A80">
        <w:rPr>
          <w:lang w:eastAsia="en-US" w:bidi="en-US"/>
        </w:rPr>
        <w:t xml:space="preserve">prof. </w:t>
      </w:r>
      <w:r>
        <w:t>J. Łoś w dziele pt. «Pisownia polska" wyd. w r. 1918. (str. 3 — 91), więc ciekawych do niego odsyłamy.</w:t>
      </w:r>
      <w:r>
        <w:tab/>
      </w:r>
    </w:p>
    <w:p w:rsidR="00BC5248" w:rsidRDefault="00B90379">
      <w:pPr>
        <w:pStyle w:val="Teksttreci20"/>
        <w:framePr w:w="6691" w:h="6949" w:hRule="exact" w:wrap="none" w:vAnchor="page" w:hAnchor="page" w:x="444" w:y="4400"/>
        <w:shd w:val="clear" w:color="auto" w:fill="auto"/>
        <w:spacing w:before="0"/>
        <w:ind w:firstLine="540"/>
      </w:pPr>
      <w:r>
        <w:t xml:space="preserve">Tę nową pisownię przyjęto z uczuciem ulgi, że się już raz skończą spory, a </w:t>
      </w:r>
      <w:proofErr w:type="spellStart"/>
      <w:r>
        <w:t>przedewszystkiem</w:t>
      </w:r>
      <w:proofErr w:type="spellEnd"/>
      <w:r>
        <w:t xml:space="preserve"> znikną różnice, których w jednym języku literackim, wyrażanym w piśmie, być </w:t>
      </w:r>
      <w:proofErr w:type="spellStart"/>
      <w:r>
        <w:t>niepowinno</w:t>
      </w:r>
      <w:proofErr w:type="spellEnd"/>
      <w:r>
        <w:t xml:space="preserve">. Ale niebawem po ogłoszeniu uchwalonych zasad obudziły się nowe wątpliwości. Świadectwem tego, są liczne zapytania Czytelników naszych, podawane w </w:t>
      </w:r>
      <w:proofErr w:type="spellStart"/>
      <w:r>
        <w:t>Serji</w:t>
      </w:r>
      <w:proofErr w:type="spellEnd"/>
      <w:r>
        <w:t xml:space="preserve"> B. (od r. 1919) »Poradnika« a szczególnie wymowne są uwagi dyr. A. Passendorfera, podane w nrze 13. 14. i 16. Do nich chcemy dorzucić parę uwag własnych.</w:t>
      </w:r>
    </w:p>
    <w:p w:rsidR="00BC5248" w:rsidRDefault="00B90379">
      <w:pPr>
        <w:pStyle w:val="Teksttreci20"/>
        <w:framePr w:w="6691" w:h="6949" w:hRule="exact" w:wrap="none" w:vAnchor="page" w:hAnchor="page" w:x="444" w:y="4400"/>
        <w:shd w:val="clear" w:color="auto" w:fill="auto"/>
        <w:spacing w:before="0"/>
        <w:ind w:firstLine="540"/>
      </w:pPr>
      <w:r>
        <w:t xml:space="preserve">Kodeks nowej pisowni, zestawiony przez </w:t>
      </w:r>
      <w:r w:rsidRPr="00B23A80">
        <w:rPr>
          <w:lang w:eastAsia="en-US" w:bidi="en-US"/>
        </w:rPr>
        <w:t>prof. J.</w:t>
      </w:r>
      <w:r>
        <w:t>. Łosia, pojawia się już w 4. wydaniu i obejmuje : 1. pisownię samogłosek, II. pisownię spółgłosek, III. pisownię imion obcych ; IV. właściwości graficzne, V. znaki przestankowe, VI. łączenie i dzielenie wyrazów i obfity VII. słownik, abecadłowo ułożony *).</w:t>
      </w:r>
    </w:p>
    <w:p w:rsidR="00BC5248" w:rsidRDefault="00B90379">
      <w:pPr>
        <w:pStyle w:val="Teksttreci20"/>
        <w:framePr w:w="6691" w:h="6949" w:hRule="exact" w:wrap="none" w:vAnchor="page" w:hAnchor="page" w:x="444" w:y="4400"/>
        <w:shd w:val="clear" w:color="auto" w:fill="auto"/>
        <w:spacing w:before="0"/>
        <w:ind w:firstLine="540"/>
      </w:pPr>
      <w:proofErr w:type="spellStart"/>
      <w:r>
        <w:t>Jestto</w:t>
      </w:r>
      <w:proofErr w:type="spellEnd"/>
      <w:r>
        <w:t xml:space="preserve">, jak widzimy, rozszerzony znacznie program ujednostajnienia pisowni; do zakresu bowiem obrad ankiety, powołanej do </w:t>
      </w:r>
      <w:proofErr w:type="spellStart"/>
      <w:r>
        <w:t>Akademji</w:t>
      </w:r>
      <w:proofErr w:type="spellEnd"/>
      <w:r>
        <w:t xml:space="preserve"> Umiejętności, nie należały zupełnie sprawy, leżące wpraw-</w:t>
      </w:r>
    </w:p>
    <w:p w:rsidR="00BC5248" w:rsidRDefault="00B90379">
      <w:pPr>
        <w:pStyle w:val="Teksttreci50"/>
        <w:framePr w:wrap="none" w:vAnchor="page" w:hAnchor="page" w:x="444" w:y="11600"/>
        <w:shd w:val="clear" w:color="auto" w:fill="auto"/>
        <w:spacing w:before="0" w:line="190" w:lineRule="exact"/>
      </w:pPr>
      <w:r w:rsidRPr="00B23A80">
        <w:rPr>
          <w:lang w:eastAsia="en-US" w:bidi="en-US"/>
        </w:rPr>
        <w:t>1)</w:t>
      </w:r>
      <w:r>
        <w:t xml:space="preserve"> P</w:t>
      </w:r>
      <w:r w:rsidRPr="00B23A80">
        <w:rPr>
          <w:lang w:eastAsia="en-US" w:bidi="en-US"/>
        </w:rPr>
        <w:t>od</w:t>
      </w:r>
      <w:r>
        <w:t>ł</w:t>
      </w:r>
      <w:r w:rsidRPr="00B23A80">
        <w:rPr>
          <w:lang w:eastAsia="en-US" w:bidi="en-US"/>
        </w:rPr>
        <w:t xml:space="preserve">ug </w:t>
      </w:r>
      <w:r>
        <w:t>wydania »Książnicy polskiej» Lwów-Warszawa 1920.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1786" w:y="828"/>
        <w:shd w:val="clear" w:color="auto" w:fill="auto"/>
        <w:tabs>
          <w:tab w:val="left" w:pos="2242"/>
          <w:tab w:val="left" w:pos="6250"/>
        </w:tabs>
        <w:spacing w:line="170" w:lineRule="exact"/>
      </w:pPr>
      <w:r>
        <w:lastRenderedPageBreak/>
        <w:t>106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</w:pPr>
      <w:proofErr w:type="spellStart"/>
      <w:r>
        <w:t>dzie</w:t>
      </w:r>
      <w:proofErr w:type="spellEnd"/>
      <w:r>
        <w:t xml:space="preserve"> w sąsiedztwie pisowni, ale do niej nie należące. Najbliżej jeszcze pisowni leży sprawa «właściwości graficznych« czyli pisanie niektórych wyrazów wielką czy małą literą, ale «znaki przestankowe", zwane dotąd znakami »</w:t>
      </w:r>
      <w:proofErr w:type="spellStart"/>
      <w:r>
        <w:t>pisarskiemi</w:t>
      </w:r>
      <w:proofErr w:type="spellEnd"/>
      <w:r>
        <w:t>«, należą przecież do nauki o zdaniu i z nią się ściśle łączą, a łączenie i dzielenie wyrazów, lubo ma związek ze słowotwórstwem, jest tak rzeczą podrzędną i drobną, że szkoda było tyle zachodu i trudów w układaniu «słowniczka pomocniczego" i stosowaniu przejętych norm w słowniczku ogólnym, kosztem innych rzeczy.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  <w:ind w:firstLine="560"/>
      </w:pPr>
      <w:r>
        <w:t xml:space="preserve">Bo mówmy, co chcemy : sprawa pisania rzeczownika </w:t>
      </w:r>
      <w:proofErr w:type="spellStart"/>
      <w:r>
        <w:rPr>
          <w:rStyle w:val="Teksttreci2PogrubienieKursywa"/>
        </w:rPr>
        <w:t>djabeł</w:t>
      </w:r>
      <w:proofErr w:type="spellEnd"/>
      <w:r>
        <w:rPr>
          <w:rStyle w:val="Teksttreci2PogrubienieKursywa"/>
        </w:rPr>
        <w:t xml:space="preserve">, </w:t>
      </w:r>
      <w:r>
        <w:t xml:space="preserve">czy </w:t>
      </w:r>
      <w:proofErr w:type="spellStart"/>
      <w:r>
        <w:rPr>
          <w:rStyle w:val="Teksttreci2PogrubienieKursywa"/>
        </w:rPr>
        <w:t>dyabeł</w:t>
      </w:r>
      <w:proofErr w:type="spellEnd"/>
      <w:r>
        <w:t xml:space="preserve">, czy nareszcie </w:t>
      </w:r>
      <w:r>
        <w:rPr>
          <w:rStyle w:val="Teksttreci2PogrubienieKursywa"/>
        </w:rPr>
        <w:t>diabeł</w:t>
      </w:r>
      <w:r>
        <w:t xml:space="preserve"> ma przecież inny podkład i inne znaczenie, aniżeli zastanawianie się nad </w:t>
      </w:r>
      <w:proofErr w:type="spellStart"/>
      <w:r>
        <w:t>tem</w:t>
      </w:r>
      <w:proofErr w:type="spellEnd"/>
      <w:r>
        <w:t xml:space="preserve">, czy wyraz </w:t>
      </w:r>
      <w:r>
        <w:rPr>
          <w:rStyle w:val="Teksttreci2PogrubienieKursywa"/>
        </w:rPr>
        <w:t xml:space="preserve">lambda </w:t>
      </w:r>
      <w:r>
        <w:t xml:space="preserve">podzielić </w:t>
      </w:r>
      <w:r>
        <w:rPr>
          <w:rStyle w:val="Teksttreci2PogrubienieKursywa"/>
        </w:rPr>
        <w:t>lam-</w:t>
      </w:r>
      <w:proofErr w:type="spellStart"/>
      <w:r>
        <w:rPr>
          <w:rStyle w:val="Teksttreci2PogrubienieKursywa"/>
        </w:rPr>
        <w:t>bda</w:t>
      </w:r>
      <w:proofErr w:type="spellEnd"/>
      <w:r>
        <w:t xml:space="preserve">, czy </w:t>
      </w:r>
      <w:proofErr w:type="spellStart"/>
      <w:r w:rsidRPr="00B23A80">
        <w:rPr>
          <w:rStyle w:val="Teksttreci2PogrubienieKursywa"/>
          <w:lang w:eastAsia="en-US" w:bidi="en-US"/>
        </w:rPr>
        <w:t>lamb</w:t>
      </w:r>
      <w:proofErr w:type="spellEnd"/>
      <w:r w:rsidRPr="00B23A80">
        <w:rPr>
          <w:rStyle w:val="Teksttreci2PogrubienieKursywa"/>
          <w:lang w:eastAsia="en-US" w:bidi="en-US"/>
        </w:rPr>
        <w:t>-</w:t>
      </w:r>
      <w:r>
        <w:rPr>
          <w:rStyle w:val="Teksttreci2PogrubienieKursywa"/>
        </w:rPr>
        <w:t>da</w:t>
      </w:r>
      <w:r>
        <w:t xml:space="preserve">? Przez lat blisko pięćdziesiąt wśród rozwoju literatury i piśmiennictwa wcale nie gorszego od lat poprzednich, stosowaliśmy zasadę zgłosek otwartych (na samogłoskę) lub zamkniętych (na spółgłoskę) i dzieliliśmy w potrzebie </w:t>
      </w:r>
      <w:r>
        <w:rPr>
          <w:rStyle w:val="Teksttreci2PogrubienieKursywa"/>
        </w:rPr>
        <w:t>ma-tka</w:t>
      </w:r>
      <w:r>
        <w:t xml:space="preserve">; obecnie bez żadnego pożytku dla </w:t>
      </w:r>
      <w:r>
        <w:rPr>
          <w:rStyle w:val="Teksttreci2PogrubienieKursywa"/>
        </w:rPr>
        <w:t>matek</w:t>
      </w:r>
      <w:r>
        <w:t xml:space="preserve"> albo dla języka mamy dzielić ten wyraz : </w:t>
      </w:r>
      <w:r>
        <w:rPr>
          <w:rStyle w:val="Teksttreci2PogrubienieKursywa"/>
        </w:rPr>
        <w:t>mat-ka</w:t>
      </w:r>
      <w:r>
        <w:t xml:space="preserve">, ponieważ </w:t>
      </w:r>
      <w:r>
        <w:rPr>
          <w:rStyle w:val="Teksttreci2PogrubienieKursywa"/>
        </w:rPr>
        <w:t>mat-</w:t>
      </w:r>
      <w:r>
        <w:t xml:space="preserve"> jest osnową a </w:t>
      </w:r>
      <w:r>
        <w:rPr>
          <w:rStyle w:val="Teksttreci2PogrubienieKursywa"/>
        </w:rPr>
        <w:t xml:space="preserve">-ka </w:t>
      </w:r>
      <w:r>
        <w:t xml:space="preserve">przyrostkiem. Czy będziemy nastawać na to, aby każdy piszący umiał wyróżniać pierwiastki i osnowy od przyrostków, bo inaczej pisać mu nie wolno? A czy mamy pewność, że </w:t>
      </w:r>
      <w:proofErr w:type="spellStart"/>
      <w:r>
        <w:t>nietylko</w:t>
      </w:r>
      <w:proofErr w:type="spellEnd"/>
      <w:r>
        <w:t xml:space="preserve"> wszyscy piszący, ale zwłaszcza składający pismo do druku, potrafią sobie przyswoić zasady »naukowego« dzielenia wyrazów? Co na </w:t>
      </w:r>
      <w:proofErr w:type="spellStart"/>
      <w:r>
        <w:t>tem</w:t>
      </w:r>
      <w:proofErr w:type="spellEnd"/>
      <w:r>
        <w:t xml:space="preserve"> język zyska lub straci, jeżeli będziemy dzielić po dawnemu ? A potem rozważmy, czy to praktyczne zasady, oparte na tego rodzaju naukowych podstawach :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  <w:ind w:firstLine="560"/>
      </w:pPr>
      <w:r>
        <w:t xml:space="preserve">«...piszemy razem, jeżeli mają znaczenie </w:t>
      </w:r>
      <w:r>
        <w:rPr>
          <w:rStyle w:val="Teksttreci2Odstpy2pt"/>
        </w:rPr>
        <w:t>samoistnych przysłówków...</w:t>
      </w:r>
      <w:r>
        <w:t xml:space="preserve"> (str. 43).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  <w:ind w:firstLine="560"/>
      </w:pPr>
      <w:r>
        <w:rPr>
          <w:lang w:val="fr-FR" w:eastAsia="fr-FR" w:bidi="fr-FR"/>
        </w:rPr>
        <w:t>».</w:t>
      </w:r>
      <w:r>
        <w:t xml:space="preserve">..jeżeli całość ta ma </w:t>
      </w:r>
      <w:r>
        <w:rPr>
          <w:rStyle w:val="Teksttreci2Odstpy2pt"/>
        </w:rPr>
        <w:t xml:space="preserve">wyraźne znaczenie przysłówka...« </w:t>
      </w:r>
      <w:r>
        <w:t>(str. 45).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  <w:ind w:firstLine="560"/>
      </w:pPr>
      <w:r>
        <w:t xml:space="preserve">«...jeśli przypadek imienia </w:t>
      </w:r>
      <w:r>
        <w:rPr>
          <w:rStyle w:val="Teksttreci2Odstpy2pt"/>
        </w:rPr>
        <w:t xml:space="preserve">kojarzy się składniowo </w:t>
      </w:r>
      <w:r>
        <w:t>z pierwszym przyimkiem..</w:t>
      </w:r>
      <w:r>
        <w:rPr>
          <w:lang w:val="fr-FR" w:eastAsia="fr-FR" w:bidi="fr-FR"/>
        </w:rPr>
        <w:t xml:space="preserve">.« </w:t>
      </w:r>
      <w:r>
        <w:t>(str. 46).</w:t>
      </w:r>
    </w:p>
    <w:p w:rsidR="00BC5248" w:rsidRDefault="00B90379">
      <w:pPr>
        <w:pStyle w:val="Teksttreci20"/>
        <w:framePr w:w="6696" w:h="10790" w:hRule="exact" w:wrap="none" w:vAnchor="page" w:hAnchor="page" w:x="1762" w:y="1297"/>
        <w:shd w:val="clear" w:color="auto" w:fill="auto"/>
        <w:spacing w:before="0"/>
        <w:ind w:firstLine="560"/>
      </w:pPr>
      <w:r>
        <w:t xml:space="preserve">Co sobie pomyśli średni inteligent czytając zdanie pierwsze i drugie? Oto, że są jakieś </w:t>
      </w:r>
      <w:r>
        <w:rPr>
          <w:rStyle w:val="Teksttreci2Odstpy2pt"/>
        </w:rPr>
        <w:t>przysłówki,</w:t>
      </w:r>
      <w:r>
        <w:t xml:space="preserve"> z których jedne są </w:t>
      </w:r>
      <w:r>
        <w:rPr>
          <w:rStyle w:val="Teksttreci2Odstpy2pt"/>
        </w:rPr>
        <w:t>samoistne,</w:t>
      </w:r>
      <w:r>
        <w:t xml:space="preserve"> drugie </w:t>
      </w:r>
      <w:r>
        <w:rPr>
          <w:rStyle w:val="Teksttreci2Odstpy2pt"/>
        </w:rPr>
        <w:t>niesamoistne</w:t>
      </w:r>
      <w:r>
        <w:t xml:space="preserve"> — ale które to, zabij go, a nie dowiesz się, bo często i uczeni toczą spory nad przynależnością części mowy: przysłówek czy spójnik? przysłówek czy przyimek? Następnie pomyśli, że bywa </w:t>
      </w:r>
      <w:r>
        <w:rPr>
          <w:rStyle w:val="Teksttreci2Odstpy2pt"/>
        </w:rPr>
        <w:t>wyraźne znaczenie</w:t>
      </w:r>
      <w:r>
        <w:t xml:space="preserve"> przysłówka i </w:t>
      </w:r>
      <w:r>
        <w:rPr>
          <w:rStyle w:val="Teksttreci2Odstpy2pt"/>
        </w:rPr>
        <w:t>niewyraźne</w:t>
      </w:r>
      <w:r>
        <w:t xml:space="preserve"> — ale jak-\ to jest — sprawy sobie nie zdaje. I chcąc się dowiedzieć, czy pisać oddzielnie, czy razem, raczej popatrzy do gotowego słowniczka, aniżeliby miał rozumować i wyciągać wnioski, nie posiadając przesłanek.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364" w:y="143"/>
        <w:shd w:val="clear" w:color="auto" w:fill="auto"/>
        <w:tabs>
          <w:tab w:val="left" w:pos="2246"/>
          <w:tab w:val="left" w:pos="6350"/>
        </w:tabs>
        <w:spacing w:line="170" w:lineRule="exact"/>
      </w:pPr>
      <w:r>
        <w:rPr>
          <w:lang w:val="ru-RU" w:eastAsia="ru-RU" w:bidi="ru-RU"/>
        </w:rPr>
        <w:lastRenderedPageBreak/>
        <w:t>В</w:t>
      </w:r>
      <w:r w:rsidRPr="00B23A80">
        <w:rPr>
          <w:lang w:eastAsia="ru-RU" w:bidi="ru-RU"/>
        </w:rPr>
        <w:t xml:space="preserve"> 18</w:t>
      </w:r>
      <w:r w:rsidRPr="00B23A80">
        <w:rPr>
          <w:lang w:eastAsia="ru-RU" w:bidi="ru-RU"/>
        </w:rPr>
        <w:tab/>
      </w:r>
      <w:r>
        <w:t>PORADNIK JĘZYKOWY</w:t>
      </w:r>
      <w:r>
        <w:tab/>
        <w:t>107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Również «kojarzenie się składniowe z przyimkiem« jest wyrażeniem bardzo </w:t>
      </w:r>
      <w:proofErr w:type="spellStart"/>
      <w:r>
        <w:t>trafnem</w:t>
      </w:r>
      <w:proofErr w:type="spellEnd"/>
      <w:r>
        <w:t xml:space="preserve"> i </w:t>
      </w:r>
      <w:proofErr w:type="spellStart"/>
      <w:r>
        <w:t>lepszem</w:t>
      </w:r>
      <w:proofErr w:type="spellEnd"/>
      <w:r>
        <w:t xml:space="preserve"> od »rządu« przyimków, ale dla profana </w:t>
      </w:r>
      <w:proofErr w:type="spellStart"/>
      <w:r>
        <w:t>niezrozumiałem</w:t>
      </w:r>
      <w:proofErr w:type="spellEnd"/>
      <w:r>
        <w:t>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Nie brak i określeń i zasad, które stosowane doprowadzić mogą do absurdu. Oto np. taka zasada: «wyjątek stanowią wyrazy, w których druga część (czyli zgłoska) zaczyna się od </w:t>
      </w:r>
      <w:r>
        <w:rPr>
          <w:rStyle w:val="Teksttreci2PogrubienieKursywa"/>
        </w:rPr>
        <w:t>j,</w:t>
      </w:r>
      <w:r>
        <w:t xml:space="preserve"> to bowiem zalicza się do poprzedzającej zgłoski (str. 49). A więc :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rPr>
          <w:rStyle w:val="Teksttreci2PogrubienieKursywa"/>
        </w:rPr>
        <w:t>pojadę</w:t>
      </w:r>
      <w:r>
        <w:t xml:space="preserve"> mając trzy zgłoski </w:t>
      </w:r>
      <w:r>
        <w:rPr>
          <w:rStyle w:val="Teksttreci2PogrubienieKursywa"/>
        </w:rPr>
        <w:t>po-ja-</w:t>
      </w:r>
      <w:proofErr w:type="spellStart"/>
      <w:r>
        <w:rPr>
          <w:rStyle w:val="Teksttreci2PogrubienieKursywa"/>
        </w:rPr>
        <w:t>dę</w:t>
      </w:r>
      <w:proofErr w:type="spellEnd"/>
      <w:r>
        <w:t xml:space="preserve"> musi się dzielić podług tej zasady </w:t>
      </w:r>
      <w:proofErr w:type="spellStart"/>
      <w:r>
        <w:rPr>
          <w:rStyle w:val="Teksttreci2PogrubienieKursywa"/>
        </w:rPr>
        <w:t>poj</w:t>
      </w:r>
      <w:proofErr w:type="spellEnd"/>
      <w:r>
        <w:rPr>
          <w:rStyle w:val="Teksttreci2PogrubienieKursywa"/>
        </w:rPr>
        <w:t>-a-</w:t>
      </w:r>
      <w:proofErr w:type="spellStart"/>
      <w:r>
        <w:rPr>
          <w:rStyle w:val="Teksttreci2PogrubienieKursywa"/>
        </w:rPr>
        <w:t>dę</w:t>
      </w:r>
      <w:proofErr w:type="spellEnd"/>
      <w:r>
        <w:rPr>
          <w:rStyle w:val="Teksttreci2PogrubienieKursywa"/>
        </w:rPr>
        <w:t>,</w:t>
      </w:r>
      <w:r>
        <w:t xml:space="preserve"> bo «druga część zaczyna się od y'«. Czy nie tak?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Szkoda, że nie dodano paru wyrazów: «...zaczyna się od </w:t>
      </w:r>
      <w:r>
        <w:rPr>
          <w:rStyle w:val="Teksttreci2PogrubienieKursywa"/>
        </w:rPr>
        <w:t xml:space="preserve">j </w:t>
      </w:r>
      <w:r>
        <w:t xml:space="preserve">[z </w:t>
      </w:r>
      <w:r>
        <w:rPr>
          <w:rStyle w:val="Teksttreci2Odstpy2pt"/>
        </w:rPr>
        <w:t>następującą samogłosk</w:t>
      </w:r>
      <w:r>
        <w:t xml:space="preserve">ą]... </w:t>
      </w:r>
      <w:r>
        <w:rPr>
          <w:lang w:val="fr-FR" w:eastAsia="fr-FR" w:bidi="fr-FR"/>
        </w:rPr>
        <w:t xml:space="preserve">« </w:t>
      </w:r>
      <w:r>
        <w:t xml:space="preserve">te bowiem wyrazy dodane przez nas w [—] ratują sytuację, </w:t>
      </w:r>
      <w:proofErr w:type="spellStart"/>
      <w:r>
        <w:t>niepozwalają</w:t>
      </w:r>
      <w:proofErr w:type="spellEnd"/>
      <w:r>
        <w:t xml:space="preserve"> dzielić </w:t>
      </w:r>
      <w:r>
        <w:rPr>
          <w:rStyle w:val="Teksttreci2PogrubienieKursywa"/>
        </w:rPr>
        <w:t>pojadę</w:t>
      </w:r>
      <w:r>
        <w:t xml:space="preserve"> inaczej jak </w:t>
      </w:r>
      <w:r>
        <w:rPr>
          <w:rStyle w:val="Teksttreci2PogrubienieKursywa"/>
        </w:rPr>
        <w:t>po-ja-</w:t>
      </w:r>
      <w:proofErr w:type="spellStart"/>
      <w:r>
        <w:rPr>
          <w:rStyle w:val="Teksttreci2PogrubienieKursywa"/>
        </w:rPr>
        <w:t>dę</w:t>
      </w:r>
      <w:proofErr w:type="spellEnd"/>
      <w:r>
        <w:t xml:space="preserve">, ale polecają dzielić </w:t>
      </w:r>
      <w:r>
        <w:rPr>
          <w:rStyle w:val="Teksttreci2PogrubienieKursywa"/>
        </w:rPr>
        <w:t>pójdę</w:t>
      </w:r>
      <w:r>
        <w:t xml:space="preserve"> tak jak należy tj. </w:t>
      </w:r>
      <w:r>
        <w:rPr>
          <w:rStyle w:val="Teksttreci2PogrubienieKursywa"/>
        </w:rPr>
        <w:t>pój-</w:t>
      </w:r>
      <w:proofErr w:type="spellStart"/>
      <w:r>
        <w:rPr>
          <w:rStyle w:val="Teksttreci2PogrubienieKursywa"/>
        </w:rPr>
        <w:t>dę</w:t>
      </w:r>
      <w:proofErr w:type="spellEnd"/>
      <w:r>
        <w:rPr>
          <w:rStyle w:val="Teksttreci2PogrubienieKursywa"/>
        </w:rPr>
        <w:t>, rękojmia</w:t>
      </w:r>
      <w:r>
        <w:t xml:space="preserve"> itp. Tego rodzaju niedokładnych określeń </w:t>
      </w:r>
      <w:r>
        <w:rPr>
          <w:lang w:val="fr-FR" w:eastAsia="fr-FR" w:bidi="fr-FR"/>
        </w:rPr>
        <w:t xml:space="preserve">nie </w:t>
      </w:r>
      <w:r>
        <w:t>może być w książce, przeznaczonej dla kół szerokich lub dla szkoły.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Nie roztrząsamy tu już tego rodzaju rzeczy, jak odwoływanie się do »odczuwania« wyrazów jako złożonych, bo to jest rzecz tak skrajnie podmiotowa, że nie może prowadzić do żadnej zasady, i hołdując ostatniemu w tym dziale orzeczeniu, że «żaden przepis nie może radykalnie wątpliwości rozstrzygnąć« (str. 51) </w:t>
      </w:r>
      <w:proofErr w:type="spellStart"/>
      <w:r>
        <w:t>radzibyśmy</w:t>
      </w:r>
      <w:proofErr w:type="spellEnd"/>
      <w:r>
        <w:t xml:space="preserve"> byli działu «łączenie i dzielenie wyrazów« nie ruszać zupełnie i zostawić sprawę — składaczom drukarskim. Podziwiać trzeba pracowitość i usilność </w:t>
      </w:r>
      <w:r w:rsidRPr="00B23A80">
        <w:rPr>
          <w:lang w:eastAsia="en-US" w:bidi="en-US"/>
        </w:rPr>
        <w:t xml:space="preserve">prof. </w:t>
      </w:r>
      <w:r>
        <w:t>Łosia, który jeszcze dodał Słowniczek pomocniczy na stronicach 4 1/2, w praktyce niezmiernie trudny do stosowania.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Przejdźmy do właściwej </w:t>
      </w:r>
      <w:r>
        <w:rPr>
          <w:rStyle w:val="Teksttreci2Odstpy2pt"/>
        </w:rPr>
        <w:t>pisowni.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proofErr w:type="spellStart"/>
      <w:r>
        <w:t>Przedewszystkiem</w:t>
      </w:r>
      <w:proofErr w:type="spellEnd"/>
      <w:r>
        <w:t xml:space="preserve"> jako nowość ostatniej reformy ortograficznej należy zapisać bardzo obszerne zastosowanie zasady fonetycznej tzn. zastosowanie w pisowni wymowy podług słyszanego brzmienia. Ponieważ wskutek przyjęcia akcentu obcego w wyrazach obcych na </w:t>
      </w:r>
      <w:r>
        <w:rPr>
          <w:rStyle w:val="Teksttreci2PogrubienieKursywa"/>
        </w:rPr>
        <w:t>-</w:t>
      </w:r>
      <w:proofErr w:type="spellStart"/>
      <w:r>
        <w:rPr>
          <w:rStyle w:val="Teksttreci2PogrubienieKursywa"/>
        </w:rPr>
        <w:t>ia</w:t>
      </w:r>
      <w:proofErr w:type="spellEnd"/>
      <w:r>
        <w:rPr>
          <w:rStyle w:val="Teksttreci2PogrubienieKursywa"/>
        </w:rPr>
        <w:t xml:space="preserve"> -</w:t>
      </w:r>
      <w:proofErr w:type="spellStart"/>
      <w:r>
        <w:rPr>
          <w:rStyle w:val="Teksttreci2PogrubienieKursywa"/>
        </w:rPr>
        <w:t>io</w:t>
      </w:r>
      <w:proofErr w:type="spellEnd"/>
      <w:r>
        <w:t xml:space="preserve"> ta samogłoska </w:t>
      </w:r>
      <w:r>
        <w:rPr>
          <w:rStyle w:val="Teksttreci2PogrubienieKursywa"/>
        </w:rPr>
        <w:t>i</w:t>
      </w:r>
      <w:r>
        <w:t xml:space="preserve"> skróciła się znacznie, przeto uznano ją już nie za samogłoskę, ale za spółgłoskę </w:t>
      </w:r>
      <w:r>
        <w:rPr>
          <w:rStyle w:val="Teksttreci2PogrubienieKursywa"/>
        </w:rPr>
        <w:t>j</w:t>
      </w:r>
      <w:r>
        <w:t xml:space="preserve"> i wprowadzono w przeważnej części wypadków </w:t>
      </w:r>
      <w:r>
        <w:rPr>
          <w:rStyle w:val="Teksttreci2PogrubienieKursywa"/>
        </w:rPr>
        <w:t>j,</w:t>
      </w:r>
      <w:r>
        <w:t xml:space="preserve"> zamiast dawnego </w:t>
      </w:r>
      <w:r>
        <w:rPr>
          <w:rStyle w:val="Teksttreci2PogrubienieKursywa"/>
        </w:rPr>
        <w:t>i</w:t>
      </w:r>
      <w:r>
        <w:t xml:space="preserve"> lub </w:t>
      </w:r>
      <w:r>
        <w:rPr>
          <w:rStyle w:val="Teksttreci2PogrubienieKursywa"/>
        </w:rPr>
        <w:t>y.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>Postawiono jako zasadę, że we wyrazach obcych w zgłoskach niepoczątkowych po spółgłoskach pisze się wszędzie j</w:t>
      </w:r>
      <w:r>
        <w:rPr>
          <w:lang w:val="fr-FR" w:eastAsia="fr-FR" w:bidi="fr-FR"/>
        </w:rPr>
        <w:t xml:space="preserve"> </w:t>
      </w:r>
      <w:r>
        <w:t xml:space="preserve">(nie i, y), np. </w:t>
      </w:r>
      <w:proofErr w:type="spellStart"/>
      <w:r>
        <w:rPr>
          <w:rStyle w:val="Teksttreci2PogrubienieKursywa"/>
        </w:rPr>
        <w:t>debjut</w:t>
      </w:r>
      <w:proofErr w:type="spellEnd"/>
      <w:r>
        <w:rPr>
          <w:rStyle w:val="Teksttreci2PogrubienieKursywa"/>
        </w:rPr>
        <w:t xml:space="preserve">, socjalizm, </w:t>
      </w:r>
      <w:proofErr w:type="spellStart"/>
      <w:r>
        <w:rPr>
          <w:rStyle w:val="Teksttreci2PogrubienieKursywa"/>
        </w:rPr>
        <w:t>talja</w:t>
      </w:r>
      <w:proofErr w:type="spellEnd"/>
      <w:r>
        <w:t xml:space="preserve"> a stąd i w swojskich urobionych na sposób obcy: </w:t>
      </w:r>
      <w:proofErr w:type="spellStart"/>
      <w:r w:rsidRPr="00B23A80">
        <w:rPr>
          <w:rStyle w:val="Teksttreci2PogrubienieKursywa"/>
          <w:lang w:eastAsia="en-US" w:bidi="en-US"/>
        </w:rPr>
        <w:t>kopje</w:t>
      </w:r>
      <w:proofErr w:type="spellEnd"/>
      <w:r>
        <w:t xml:space="preserve">, </w:t>
      </w:r>
      <w:proofErr w:type="spellStart"/>
      <w:r>
        <w:rPr>
          <w:rStyle w:val="Teksttreci2PogrubienieKursywa"/>
        </w:rPr>
        <w:t>goljat</w:t>
      </w:r>
      <w:proofErr w:type="spellEnd"/>
      <w:r>
        <w:rPr>
          <w:rStyle w:val="Teksttreci2PogrubienieKursywa"/>
        </w:rPr>
        <w:t xml:space="preserve">, </w:t>
      </w:r>
      <w:proofErr w:type="spellStart"/>
      <w:r>
        <w:rPr>
          <w:rStyle w:val="Teksttreci2PogrubienieKursywa"/>
        </w:rPr>
        <w:t>kutja</w:t>
      </w:r>
      <w:proofErr w:type="spellEnd"/>
      <w:r>
        <w:rPr>
          <w:rStyle w:val="Teksttreci2PogrubienieKursywa"/>
        </w:rPr>
        <w:t>...</w:t>
      </w:r>
    </w:p>
    <w:p w:rsidR="00BC5248" w:rsidRDefault="00B90379">
      <w:pPr>
        <w:pStyle w:val="Teksttreci60"/>
        <w:framePr w:w="6730" w:h="10550" w:hRule="exact" w:wrap="none" w:vAnchor="page" w:hAnchor="page" w:x="287" w:y="614"/>
        <w:shd w:val="clear" w:color="auto" w:fill="auto"/>
        <w:ind w:firstLine="560"/>
      </w:pPr>
      <w:r>
        <w:rPr>
          <w:rStyle w:val="Teksttreci6BezpogrubieniaBezkursywy"/>
        </w:rPr>
        <w:t xml:space="preserve">Tu wyjątek: niespolszczone pisać przez </w:t>
      </w:r>
      <w:r>
        <w:t xml:space="preserve">i: </w:t>
      </w:r>
      <w:proofErr w:type="spellStart"/>
      <w:r>
        <w:t>archiater</w:t>
      </w:r>
      <w:proofErr w:type="spellEnd"/>
      <w:r>
        <w:t xml:space="preserve">, Kaliope, </w:t>
      </w:r>
      <w:r w:rsidRPr="00B23A80">
        <w:rPr>
          <w:lang w:eastAsia="en-US" w:bidi="en-US"/>
        </w:rPr>
        <w:t>arpeggio...,</w:t>
      </w:r>
      <w:r w:rsidRPr="00B23A80">
        <w:rPr>
          <w:rStyle w:val="Teksttreci6BezpogrubieniaBezkursywy"/>
          <w:lang w:eastAsia="en-US" w:bidi="en-US"/>
        </w:rPr>
        <w:t xml:space="preserve"> </w:t>
      </w:r>
      <w:r>
        <w:rPr>
          <w:rStyle w:val="Teksttreci6BezpogrubieniaBezkursywy"/>
        </w:rPr>
        <w:t xml:space="preserve">ale uważać na spolszczone: </w:t>
      </w:r>
      <w:proofErr w:type="spellStart"/>
      <w:r>
        <w:t>Ezechjel</w:t>
      </w:r>
      <w:proofErr w:type="spellEnd"/>
      <w:r>
        <w:t xml:space="preserve">, Lucjan, </w:t>
      </w:r>
      <w:proofErr w:type="spellStart"/>
      <w:r>
        <w:t>wadjum</w:t>
      </w:r>
      <w:proofErr w:type="spellEnd"/>
      <w:r>
        <w:t xml:space="preserve">, </w:t>
      </w:r>
      <w:proofErr w:type="spellStart"/>
      <w:r>
        <w:t>foljo</w:t>
      </w:r>
      <w:proofErr w:type="spellEnd"/>
      <w:r>
        <w:t xml:space="preserve"> (?), </w:t>
      </w:r>
      <w:proofErr w:type="spellStart"/>
      <w:r>
        <w:t>konjak</w:t>
      </w:r>
      <w:proofErr w:type="spellEnd"/>
      <w:r>
        <w:t xml:space="preserve">, </w:t>
      </w:r>
      <w:proofErr w:type="spellStart"/>
      <w:r>
        <w:t>Karjatyda</w:t>
      </w:r>
      <w:proofErr w:type="spellEnd"/>
      <w:r>
        <w:t>.</w:t>
      </w:r>
    </w:p>
    <w:p w:rsidR="00BC5248" w:rsidRDefault="00B90379">
      <w:pPr>
        <w:pStyle w:val="Teksttreci20"/>
        <w:framePr w:w="6730" w:h="10550" w:hRule="exact" w:wrap="none" w:vAnchor="page" w:hAnchor="page" w:x="287" w:y="614"/>
        <w:shd w:val="clear" w:color="auto" w:fill="auto"/>
        <w:spacing w:before="0"/>
        <w:ind w:firstLine="560"/>
      </w:pPr>
      <w:r>
        <w:t xml:space="preserve">W przyrostku </w:t>
      </w:r>
      <w:r>
        <w:rPr>
          <w:rStyle w:val="Teksttreci2PogrubienieKursywa"/>
        </w:rPr>
        <w:t>-jap</w:t>
      </w:r>
      <w:r>
        <w:t xml:space="preserve"> pisać </w:t>
      </w:r>
      <w:r>
        <w:rPr>
          <w:rStyle w:val="Teksttreci2PogrubienieKursywa"/>
        </w:rPr>
        <w:t>j (</w:t>
      </w:r>
      <w:proofErr w:type="spellStart"/>
      <w:r>
        <w:rPr>
          <w:rStyle w:val="Teksttreci2PogrubienieKursywa"/>
        </w:rPr>
        <w:t>zakrystjan</w:t>
      </w:r>
      <w:proofErr w:type="spellEnd"/>
      <w:r>
        <w:rPr>
          <w:rStyle w:val="Teksttreci2PogrubienieKursywa"/>
        </w:rPr>
        <w:t xml:space="preserve">, </w:t>
      </w:r>
      <w:proofErr w:type="spellStart"/>
      <w:r>
        <w:rPr>
          <w:rStyle w:val="Teksttreci2PogrubienieKursywa"/>
        </w:rPr>
        <w:t>bazyljanin</w:t>
      </w:r>
      <w:proofErr w:type="spellEnd"/>
      <w:r>
        <w:rPr>
          <w:rStyle w:val="Teksttreci2PogrubienieKursywa"/>
        </w:rPr>
        <w:t>),</w:t>
      </w:r>
      <w:r>
        <w:t xml:space="preserve"> ale przed przyrostkiem </w:t>
      </w:r>
      <w:r w:rsidRPr="00B23A80">
        <w:rPr>
          <w:rStyle w:val="Teksttreci2PogrubienieKursywa"/>
          <w:lang w:eastAsia="en-US" w:bidi="en-US"/>
        </w:rPr>
        <w:t>-</w:t>
      </w:r>
      <w:proofErr w:type="spellStart"/>
      <w:r w:rsidRPr="00B23A80">
        <w:rPr>
          <w:rStyle w:val="Teksttreci2PogrubienieKursywa"/>
          <w:lang w:eastAsia="en-US" w:bidi="en-US"/>
        </w:rPr>
        <w:t>an</w:t>
      </w:r>
      <w:proofErr w:type="spellEnd"/>
      <w:r w:rsidRPr="00B23A80">
        <w:rPr>
          <w:lang w:eastAsia="en-US" w:bidi="en-US"/>
        </w:rPr>
        <w:t xml:space="preserve"> </w:t>
      </w:r>
      <w:r>
        <w:t xml:space="preserve">i </w:t>
      </w:r>
      <w:r>
        <w:rPr>
          <w:rStyle w:val="Teksttreci2PogrubienieKursywa"/>
        </w:rPr>
        <w:t>-</w:t>
      </w:r>
      <w:proofErr w:type="spellStart"/>
      <w:r>
        <w:rPr>
          <w:rStyle w:val="Teksttreci2PogrubienieKursywa"/>
        </w:rPr>
        <w:t>anin</w:t>
      </w:r>
      <w:proofErr w:type="spellEnd"/>
      <w:r>
        <w:t xml:space="preserve"> jako polskim pisać, i: </w:t>
      </w:r>
      <w:r>
        <w:rPr>
          <w:rStyle w:val="Teksttreci2PogrubienieKursywa"/>
        </w:rPr>
        <w:t>warszawianin</w:t>
      </w:r>
    </w:p>
    <w:p w:rsidR="00BC5248" w:rsidRDefault="00BC5248">
      <w:pPr>
        <w:rPr>
          <w:sz w:val="2"/>
          <w:szCs w:val="2"/>
        </w:rPr>
        <w:sectPr w:rsidR="00BC524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rPr>
          <w:sz w:val="2"/>
          <w:szCs w:val="2"/>
        </w:rPr>
      </w:pPr>
    </w:p>
    <w:p w:rsidR="00BC5248" w:rsidRDefault="00B90379">
      <w:pPr>
        <w:pStyle w:val="Nagweklubstopka0"/>
        <w:framePr w:wrap="none" w:vAnchor="page" w:hAnchor="page" w:x="1810" w:y="826"/>
        <w:shd w:val="clear" w:color="auto" w:fill="auto"/>
        <w:spacing w:line="170" w:lineRule="exact"/>
        <w:jc w:val="left"/>
      </w:pPr>
      <w:r>
        <w:t>108</w:t>
      </w:r>
    </w:p>
    <w:p w:rsidR="00BC5248" w:rsidRDefault="00B90379">
      <w:pPr>
        <w:pStyle w:val="Nagweklubstopka0"/>
        <w:framePr w:wrap="none" w:vAnchor="page" w:hAnchor="page" w:x="3941" w:y="831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8040" w:y="836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Teksttreci20"/>
        <w:framePr w:w="6686" w:h="7996" w:hRule="exact" w:wrap="none" w:vAnchor="page" w:hAnchor="page" w:x="1767" w:y="1307"/>
        <w:shd w:val="clear" w:color="auto" w:fill="auto"/>
        <w:spacing w:before="0"/>
      </w:pPr>
      <w:r>
        <w:rPr>
          <w:rStyle w:val="Teksttreci2PogrubienieKursywa"/>
        </w:rPr>
        <w:t>cytrynian</w:t>
      </w:r>
      <w:r>
        <w:t xml:space="preserve">, również i przed przyrostkiem </w:t>
      </w:r>
      <w:proofErr w:type="spellStart"/>
      <w:r>
        <w:rPr>
          <w:rStyle w:val="Teksttreci2PogrubienieKursywa"/>
        </w:rPr>
        <w:t>ak</w:t>
      </w:r>
      <w:proofErr w:type="spellEnd"/>
      <w:r>
        <w:rPr>
          <w:rStyle w:val="Teksttreci2PogrubienieKursywa"/>
        </w:rPr>
        <w:t>- maliniak,</w:t>
      </w:r>
      <w:r>
        <w:t xml:space="preserve"> ale: </w:t>
      </w:r>
      <w:proofErr w:type="spellStart"/>
      <w:r>
        <w:rPr>
          <w:rStyle w:val="Teksttreci2PogrubienieKursywa"/>
        </w:rPr>
        <w:t>salmjak</w:t>
      </w:r>
      <w:proofErr w:type="spellEnd"/>
      <w:r>
        <w:rPr>
          <w:rStyle w:val="Teksttreci2PogrubienieKursywa"/>
        </w:rPr>
        <w:t xml:space="preserve">! </w:t>
      </w:r>
      <w:r>
        <w:t xml:space="preserve">Podobnie </w:t>
      </w:r>
      <w:proofErr w:type="spellStart"/>
      <w:r>
        <w:rPr>
          <w:rStyle w:val="Teksttreci2PogrubienieKursywa"/>
        </w:rPr>
        <w:t>Murawjew</w:t>
      </w:r>
      <w:proofErr w:type="spellEnd"/>
      <w:r>
        <w:rPr>
          <w:rStyle w:val="Teksttreci2PogrubienieKursywa"/>
        </w:rPr>
        <w:t>,</w:t>
      </w:r>
      <w:r>
        <w:t xml:space="preserve"> ale </w:t>
      </w:r>
      <w:proofErr w:type="spellStart"/>
      <w:r>
        <w:rPr>
          <w:rStyle w:val="Teksttreci2PogrubienieKursywa"/>
        </w:rPr>
        <w:t>Turgeniew</w:t>
      </w:r>
      <w:proofErr w:type="spellEnd"/>
      <w:r>
        <w:rPr>
          <w:rStyle w:val="Teksttreci2PogrubienieKursywa"/>
        </w:rPr>
        <w:t>.</w:t>
      </w:r>
    </w:p>
    <w:p w:rsidR="00BC5248" w:rsidRDefault="00B90379">
      <w:pPr>
        <w:pStyle w:val="Teksttreci20"/>
        <w:framePr w:w="6686" w:h="7996" w:hRule="exact" w:wrap="none" w:vAnchor="page" w:hAnchor="page" w:x="1767" w:y="1307"/>
        <w:shd w:val="clear" w:color="auto" w:fill="auto"/>
        <w:spacing w:before="0"/>
        <w:ind w:firstLine="580"/>
      </w:pPr>
      <w:r>
        <w:t xml:space="preserve">W zgłoskach początkowych pisać wszędzie </w:t>
      </w:r>
      <w:r>
        <w:rPr>
          <w:rStyle w:val="Teksttreci2PogrubienieKursywa"/>
        </w:rPr>
        <w:t>i</w:t>
      </w:r>
      <w:r>
        <w:t xml:space="preserve"> (biuro, diagnoza, fiołek, pianino, triumf) ale: </w:t>
      </w:r>
      <w:proofErr w:type="spellStart"/>
      <w:r>
        <w:rPr>
          <w:rStyle w:val="Teksttreci2PogrubienieKursywa"/>
        </w:rPr>
        <w:t>djabeł</w:t>
      </w:r>
      <w:proofErr w:type="spellEnd"/>
      <w:r>
        <w:rPr>
          <w:rStyle w:val="Teksttreci2PogrubienieKursywa"/>
        </w:rPr>
        <w:t xml:space="preserve">, do </w:t>
      </w:r>
      <w:proofErr w:type="spellStart"/>
      <w:r>
        <w:rPr>
          <w:rStyle w:val="Teksttreci2PogrubienieKursywa"/>
        </w:rPr>
        <w:t>djaska</w:t>
      </w:r>
      <w:proofErr w:type="spellEnd"/>
      <w:r>
        <w:rPr>
          <w:rStyle w:val="Teksttreci2PogrubienieKursywa"/>
        </w:rPr>
        <w:t xml:space="preserve">, </w:t>
      </w:r>
      <w:proofErr w:type="spellStart"/>
      <w:r>
        <w:rPr>
          <w:rStyle w:val="Teksttreci2PogrubienieKursywa"/>
        </w:rPr>
        <w:t>djak</w:t>
      </w:r>
      <w:proofErr w:type="spellEnd"/>
      <w:r>
        <w:rPr>
          <w:rStyle w:val="Teksttreci2PogrubienieKursywa"/>
        </w:rPr>
        <w:t>;</w:t>
      </w:r>
      <w:r>
        <w:t xml:space="preserve"> zgłoski zaś akcentowane przez </w:t>
      </w:r>
      <w:r>
        <w:rPr>
          <w:rStyle w:val="Teksttreci2PogrubienieKursywa"/>
        </w:rPr>
        <w:t>-</w:t>
      </w:r>
      <w:proofErr w:type="spellStart"/>
      <w:r>
        <w:rPr>
          <w:rStyle w:val="Teksttreci2PogrubienieKursywa"/>
        </w:rPr>
        <w:t>ij</w:t>
      </w:r>
      <w:proofErr w:type="spellEnd"/>
      <w:r>
        <w:rPr>
          <w:rStyle w:val="Teksttreci2PogrubienieKursywa"/>
        </w:rPr>
        <w:t xml:space="preserve"> -</w:t>
      </w:r>
      <w:proofErr w:type="spellStart"/>
      <w:r>
        <w:rPr>
          <w:rStyle w:val="Teksttreci2PogrubienieKursywa"/>
        </w:rPr>
        <w:t>yj</w:t>
      </w:r>
      <w:proofErr w:type="spellEnd"/>
      <w:r>
        <w:rPr>
          <w:rStyle w:val="Teksttreci2PogrubienieKursywa"/>
        </w:rPr>
        <w:t xml:space="preserve"> (chryja, bryja, Kołomyja, pijar, Syjon, Syjam).</w:t>
      </w:r>
    </w:p>
    <w:p w:rsidR="00BC5248" w:rsidRDefault="00B90379">
      <w:pPr>
        <w:pStyle w:val="Teksttreci60"/>
        <w:framePr w:w="6686" w:h="7996" w:hRule="exact" w:wrap="none" w:vAnchor="page" w:hAnchor="page" w:x="1767" w:y="1307"/>
        <w:shd w:val="clear" w:color="auto" w:fill="auto"/>
        <w:ind w:firstLine="580"/>
      </w:pPr>
      <w:r>
        <w:rPr>
          <w:rStyle w:val="Teksttreci6BezpogrubieniaBezkursywy"/>
        </w:rPr>
        <w:t xml:space="preserve">W przyrostkach </w:t>
      </w:r>
      <w:r>
        <w:t>-</w:t>
      </w:r>
      <w:proofErr w:type="spellStart"/>
      <w:r>
        <w:t>ier</w:t>
      </w:r>
      <w:proofErr w:type="spellEnd"/>
      <w:r>
        <w:t>(</w:t>
      </w:r>
      <w:r>
        <w:rPr>
          <w:rStyle w:val="Teksttreci6BezpogrubieniaBezkursywy"/>
        </w:rPr>
        <w:t xml:space="preserve">a, </w:t>
      </w:r>
      <w:r>
        <w:t>-</w:t>
      </w:r>
      <w:proofErr w:type="spellStart"/>
      <w:r>
        <w:t>iur</w:t>
      </w:r>
      <w:proofErr w:type="spellEnd"/>
      <w:r>
        <w:t>(</w:t>
      </w:r>
      <w:r>
        <w:rPr>
          <w:rStyle w:val="Teksttreci6BezpogrubieniaBezkursywy"/>
        </w:rPr>
        <w:t xml:space="preserve">a) po </w:t>
      </w:r>
      <w:r>
        <w:t>n</w:t>
      </w:r>
      <w:r>
        <w:rPr>
          <w:rStyle w:val="Teksttreci6BezpogrubieniaBezkursywy"/>
        </w:rPr>
        <w:t xml:space="preserve"> pisać </w:t>
      </w:r>
      <w:r>
        <w:t>i (pionier, inżynier, turniura)</w:t>
      </w:r>
      <w:r>
        <w:rPr>
          <w:rStyle w:val="Teksttreci6BezpogrubieniaBezkursywy"/>
        </w:rPr>
        <w:t xml:space="preserve"> ale: </w:t>
      </w:r>
      <w:proofErr w:type="spellStart"/>
      <w:r>
        <w:t>krupjer</w:t>
      </w:r>
      <w:proofErr w:type="spellEnd"/>
      <w:r>
        <w:t xml:space="preserve">, </w:t>
      </w:r>
      <w:proofErr w:type="spellStart"/>
      <w:r>
        <w:t>pompjer</w:t>
      </w:r>
      <w:proofErr w:type="spellEnd"/>
      <w:r>
        <w:t>,</w:t>
      </w:r>
      <w:r>
        <w:rPr>
          <w:rStyle w:val="Teksttreci6BezpogrubieniaBezkursywy"/>
        </w:rPr>
        <w:t xml:space="preserve"> itd.</w:t>
      </w:r>
    </w:p>
    <w:p w:rsidR="00BC5248" w:rsidRDefault="00B90379">
      <w:pPr>
        <w:pStyle w:val="Teksttreci20"/>
        <w:framePr w:w="6686" w:h="7996" w:hRule="exact" w:wrap="none" w:vAnchor="page" w:hAnchor="page" w:x="1767" w:y="1307"/>
        <w:shd w:val="clear" w:color="auto" w:fill="auto"/>
        <w:spacing w:before="0"/>
        <w:ind w:firstLine="580"/>
      </w:pPr>
      <w:r>
        <w:t xml:space="preserve">Z tego krótkiego zestawienia kilku przypadków widać, że zasady pisania </w:t>
      </w:r>
      <w:r>
        <w:rPr>
          <w:rStyle w:val="Teksttreci2PogrubienieKursywa"/>
        </w:rPr>
        <w:t>j</w:t>
      </w:r>
      <w:r>
        <w:t xml:space="preserve"> zamiast </w:t>
      </w:r>
      <w:r>
        <w:rPr>
          <w:rStyle w:val="Teksttreci2PogrubienieKursywa"/>
        </w:rPr>
        <w:t>i</w:t>
      </w:r>
      <w:r>
        <w:t xml:space="preserve"> (y) nie są dosyć pewne i ścisłe, skoro od nich tyle i tak różnorodnych wyjątków ; są one zaś dlatego i nie dadzą się ominąć, ponieważ zasada fonetyczna (czyli podług wymowy) nigdy nie jest pewną i ucho łatwo zawodzi. Niewątpliwie, że dawna pisownia przez </w:t>
      </w:r>
      <w:r>
        <w:rPr>
          <w:rStyle w:val="Teksttreci2PogrubienieKursywa"/>
        </w:rPr>
        <w:t>i</w:t>
      </w:r>
      <w:r>
        <w:t xml:space="preserve"> (y) nie była doskonała, ale była nierównie prostsza; najprostsze byłoby zachowanie w wyrazach obcych brzmienia </w:t>
      </w:r>
      <w:r>
        <w:rPr>
          <w:lang w:val="ru-RU" w:eastAsia="ru-RU" w:bidi="ru-RU"/>
        </w:rPr>
        <w:t>г</w:t>
      </w:r>
      <w:r w:rsidRPr="00B23A80">
        <w:rPr>
          <w:lang w:eastAsia="ru-RU" w:bidi="ru-RU"/>
        </w:rPr>
        <w:t xml:space="preserve"> </w:t>
      </w:r>
      <w:r>
        <w:t xml:space="preserve">(opinia, </w:t>
      </w:r>
      <w:proofErr w:type="spellStart"/>
      <w:r>
        <w:t>lekcia</w:t>
      </w:r>
      <w:proofErr w:type="spellEnd"/>
      <w:r>
        <w:t xml:space="preserve">) gdyby nie fatalny zbieg okoliczności, że u nas </w:t>
      </w:r>
      <w:r>
        <w:rPr>
          <w:rStyle w:val="Teksttreci2PogrubienieKursywa"/>
        </w:rPr>
        <w:t>i</w:t>
      </w:r>
      <w:r>
        <w:t xml:space="preserve"> jest również znakiem zmiękczenia i że niepodobna pisać jednakowo: </w:t>
      </w:r>
      <w:r>
        <w:rPr>
          <w:rStyle w:val="Teksttreci2PogrubienieKursywa"/>
        </w:rPr>
        <w:t>ciocia</w:t>
      </w:r>
      <w:r>
        <w:t xml:space="preserve"> i </w:t>
      </w:r>
      <w:proofErr w:type="spellStart"/>
      <w:r>
        <w:rPr>
          <w:rStyle w:val="Teksttreci2PogrubienieKursywa"/>
        </w:rPr>
        <w:t>lekcia</w:t>
      </w:r>
      <w:proofErr w:type="spellEnd"/>
      <w:r>
        <w:rPr>
          <w:rStyle w:val="Teksttreci2PogrubienieKursywa"/>
        </w:rPr>
        <w:t>.</w:t>
      </w:r>
    </w:p>
    <w:p w:rsidR="00BC5248" w:rsidRDefault="00B90379">
      <w:pPr>
        <w:pStyle w:val="Teksttreci20"/>
        <w:framePr w:w="6686" w:h="7996" w:hRule="exact" w:wrap="none" w:vAnchor="page" w:hAnchor="page" w:x="1767" w:y="1307"/>
        <w:shd w:val="clear" w:color="auto" w:fill="auto"/>
        <w:spacing w:before="0"/>
        <w:ind w:firstLine="580"/>
      </w:pPr>
      <w:r>
        <w:t xml:space="preserve">Powyżej przedstawione trudności w pisowni </w:t>
      </w:r>
      <w:r>
        <w:rPr>
          <w:rStyle w:val="Teksttreci2PogrubienieKursywa"/>
        </w:rPr>
        <w:t>j</w:t>
      </w:r>
      <w:r>
        <w:t xml:space="preserve"> w wyrazach przyswojonych nie przyczynią się niewątpliwie do jej rozpowszechnienia, i owszem wywoływać będą ciągle dalsze nieporozumienia, i wpływać na tworzenie nowych i liczniejszych wyjątków. Rzecz to całkiem naturalna, nie będąca niespodzianką : wrócimy niebawem jeszcze do pisowni etymologicznej przez </w:t>
      </w:r>
      <w:r>
        <w:rPr>
          <w:rStyle w:val="Teksttreci2PogrubienieKursywa"/>
        </w:rPr>
        <w:t>-</w:t>
      </w:r>
      <w:proofErr w:type="spellStart"/>
      <w:r>
        <w:rPr>
          <w:rStyle w:val="Teksttreci2PogrubienieKursywa"/>
        </w:rPr>
        <w:t>ij</w:t>
      </w:r>
      <w:proofErr w:type="spellEnd"/>
      <w:r>
        <w:rPr>
          <w:rStyle w:val="Teksttreci2PogrubienieKursywa"/>
        </w:rPr>
        <w:t xml:space="preserve"> -</w:t>
      </w:r>
      <w:proofErr w:type="spellStart"/>
      <w:r>
        <w:rPr>
          <w:rStyle w:val="Teksttreci2PogrubienieKursywa"/>
        </w:rPr>
        <w:t>yj</w:t>
      </w:r>
      <w:proofErr w:type="spellEnd"/>
      <w:r>
        <w:rPr>
          <w:rStyle w:val="Teksttreci2PogrubienieKursywa"/>
        </w:rPr>
        <w:t>,</w:t>
      </w:r>
      <w:r>
        <w:t xml:space="preserve"> nie obawiając się przesuwania akcentu. Akcent pozostanie tam, gdzie go umieścimy na podstawie nauki szkolnej i przyzwyczajenia, a wyrazowi damy postać taką, że się nie sprzeciwi wymowie, nie sprzeciwi się pochodzeniu i pochodnym wyrazom, a ułatwi pisownię prostotą i bezwzględną a bezwyjątkową powszechnością.</w:t>
      </w:r>
    </w:p>
    <w:p w:rsidR="00BC5248" w:rsidRDefault="00B90379">
      <w:pPr>
        <w:pStyle w:val="Teksttreci20"/>
        <w:framePr w:w="6686" w:h="7996" w:hRule="exact" w:wrap="none" w:vAnchor="page" w:hAnchor="page" w:x="1767" w:y="1307"/>
        <w:shd w:val="clear" w:color="auto" w:fill="auto"/>
        <w:spacing w:before="0"/>
        <w:ind w:firstLine="580"/>
      </w:pPr>
      <w:r>
        <w:t>Jak ze względu na powyżej przedstawione trudności nowa pisownia przedstawia się w nauce szkolnej opowiemy w przyszłości.</w:t>
      </w:r>
    </w:p>
    <w:p w:rsidR="00BC5248" w:rsidRDefault="00B90379">
      <w:pPr>
        <w:pStyle w:val="Teksttreci60"/>
        <w:framePr w:w="6686" w:h="7996" w:hRule="exact" w:wrap="none" w:vAnchor="page" w:hAnchor="page" w:x="1767" w:y="1307"/>
        <w:shd w:val="clear" w:color="auto" w:fill="auto"/>
        <w:ind w:left="5700"/>
        <w:jc w:val="left"/>
      </w:pPr>
      <w:r>
        <w:t>R. Z.</w:t>
      </w:r>
    </w:p>
    <w:p w:rsidR="00BC5248" w:rsidRDefault="00B90379">
      <w:pPr>
        <w:pStyle w:val="Nagwek40"/>
        <w:framePr w:w="6686" w:h="2059" w:hRule="exact" w:wrap="none" w:vAnchor="page" w:hAnchor="page" w:x="1767" w:y="10010"/>
        <w:numPr>
          <w:ilvl w:val="0"/>
          <w:numId w:val="1"/>
        </w:numPr>
        <w:shd w:val="clear" w:color="auto" w:fill="auto"/>
        <w:tabs>
          <w:tab w:val="left" w:pos="2258"/>
        </w:tabs>
        <w:spacing w:before="0" w:after="151" w:line="220" w:lineRule="exact"/>
        <w:ind w:left="1960"/>
      </w:pPr>
      <w:bookmarkStart w:id="3" w:name="bookmark3"/>
      <w:r>
        <w:t>MIŁOŚĆ OBCZYZNY.</w:t>
      </w:r>
      <w:bookmarkEnd w:id="3"/>
    </w:p>
    <w:p w:rsidR="00BC5248" w:rsidRDefault="00B90379">
      <w:pPr>
        <w:pStyle w:val="Teksttreci20"/>
        <w:framePr w:w="6686" w:h="2059" w:hRule="exact" w:wrap="none" w:vAnchor="page" w:hAnchor="page" w:x="1767" w:y="10010"/>
        <w:shd w:val="clear" w:color="auto" w:fill="auto"/>
        <w:spacing w:before="0"/>
        <w:ind w:firstLine="580"/>
      </w:pPr>
      <w:r>
        <w:t xml:space="preserve">Niedawno zaczął wychodzić wielki dziennik »Rzeczpospolita«. Pismo to tak się przejmuje </w:t>
      </w:r>
      <w:proofErr w:type="spellStart"/>
      <w:r>
        <w:t>wszystkiem</w:t>
      </w:r>
      <w:proofErr w:type="spellEnd"/>
      <w:r>
        <w:t xml:space="preserve">, co francuskie, że nawet niektóre artykuły drukuje nie po polsku, lecz mieszaniną polsko- francuską. Chcąc zwrócić uwagę czytelników »Poradnika« na ten piękny język, przytaczam tu kilkanaście zdań z kilku numerów owego pisma. Niestety — tylko kilkanaście. </w:t>
      </w:r>
      <w:proofErr w:type="spellStart"/>
      <w:r>
        <w:t>Kogoby</w:t>
      </w:r>
      <w:proofErr w:type="spellEnd"/>
      <w:r>
        <w:t xml:space="preserve"> bardziej zaciekawił ten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framePr w:wrap="none" w:vAnchor="page" w:hAnchor="page" w:x="350"/>
      </w:pPr>
    </w:p>
    <w:p w:rsidR="00BC5248" w:rsidRDefault="00B90379">
      <w:pPr>
        <w:pStyle w:val="Nagweklubstopka0"/>
        <w:framePr w:wrap="none" w:vAnchor="page" w:hAnchor="page" w:x="292" w:y="355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18</w:t>
      </w:r>
    </w:p>
    <w:p w:rsidR="00BC5248" w:rsidRDefault="00B90379">
      <w:pPr>
        <w:pStyle w:val="Nagweklubstopka0"/>
        <w:framePr w:wrap="none" w:vAnchor="page" w:hAnchor="page" w:x="2721" w:y="333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6666" w:y="345"/>
        <w:shd w:val="clear" w:color="auto" w:fill="auto"/>
        <w:spacing w:line="170" w:lineRule="exact"/>
        <w:jc w:val="left"/>
      </w:pPr>
      <w:r>
        <w:t>109</w:t>
      </w:r>
    </w:p>
    <w:p w:rsidR="00BC5248" w:rsidRDefault="00B90379">
      <w:pPr>
        <w:pStyle w:val="Teksttreci20"/>
        <w:framePr w:w="6768" w:h="590" w:hRule="exact" w:wrap="none" w:vAnchor="page" w:hAnchor="page" w:x="292" w:y="799"/>
        <w:shd w:val="clear" w:color="auto" w:fill="auto"/>
        <w:spacing w:before="0" w:line="264" w:lineRule="exact"/>
      </w:pPr>
      <w:r>
        <w:t xml:space="preserve">nowy język, </w:t>
      </w:r>
      <w:proofErr w:type="spellStart"/>
      <w:r>
        <w:t>ktoby</w:t>
      </w:r>
      <w:proofErr w:type="spellEnd"/>
      <w:r>
        <w:t xml:space="preserve"> się pragnął w nim wyćwiczyć, niech sobie kupuje »Rzeczpospolitą«.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firstLine="260"/>
        <w:jc w:val="left"/>
      </w:pPr>
      <w:r>
        <w:t xml:space="preserve">Nr. 5. Str. 4 : »Na prawej </w:t>
      </w:r>
      <w:r>
        <w:rPr>
          <w:rStyle w:val="Teksttreci2PogrubienieKursywa"/>
        </w:rPr>
        <w:t>flance</w:t>
      </w:r>
      <w:r>
        <w:t xml:space="preserve"> wojska wschodnio-pruskie</w:t>
      </w:r>
      <w:r>
        <w:br/>
        <w:t>mają liczne oddziały.</w:t>
      </w:r>
      <w:r>
        <w:rPr>
          <w:lang w:val="fr-FR" w:eastAsia="fr-FR" w:bidi="fr-FR"/>
        </w:rPr>
        <w:t>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right="29" w:firstLine="600"/>
      </w:pPr>
      <w:r>
        <w:t xml:space="preserve">»Zaś na lewej </w:t>
      </w:r>
      <w:r>
        <w:rPr>
          <w:rStyle w:val="Teksttreci2PogrubienieKursywa"/>
        </w:rPr>
        <w:t>flance...</w:t>
      </w:r>
      <w:r>
        <w:rPr>
          <w:rStyle w:val="Teksttreci2PogrubienieKursywa"/>
          <w:lang w:val="fr-FR" w:eastAsia="fr-FR" w:bidi="fr-FR"/>
        </w:rPr>
        <w:t>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right="29" w:firstLine="600"/>
      </w:pPr>
      <w:r>
        <w:t xml:space="preserve">»...z wojsk </w:t>
      </w:r>
      <w:r>
        <w:rPr>
          <w:rStyle w:val="Teksttreci2PogrubienieKursywa"/>
        </w:rPr>
        <w:t>konsystujących</w:t>
      </w:r>
      <w:r>
        <w:t xml:space="preserve"> w okolicach Berlina.</w:t>
      </w:r>
      <w:r>
        <w:rPr>
          <w:lang w:val="fr-FR" w:eastAsia="fr-FR" w:bidi="fr-FR"/>
        </w:rPr>
        <w:t>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right="29"/>
      </w:pPr>
      <w:r>
        <w:t xml:space="preserve">»...a kończąc na propagandzie </w:t>
      </w:r>
      <w:proofErr w:type="spellStart"/>
      <w:r>
        <w:t>nacyonalistycznej</w:t>
      </w:r>
      <w:proofErr w:type="spellEnd"/>
      <w:r>
        <w:t xml:space="preserve">, </w:t>
      </w:r>
      <w:r>
        <w:rPr>
          <w:rStyle w:val="Teksttreci2PogrubienieKursywa"/>
          <w:lang w:val="cs-CZ" w:eastAsia="cs-CZ" w:bidi="cs-CZ"/>
        </w:rPr>
        <w:t>excytujacej</w:t>
      </w:r>
      <w:r>
        <w:rPr>
          <w:rStyle w:val="Teksttreci2PogrubienieKursywa"/>
          <w:lang w:val="cs-CZ" w:eastAsia="cs-CZ" w:bidi="cs-CZ"/>
        </w:rPr>
        <w:br/>
      </w:r>
      <w:r>
        <w:t xml:space="preserve">przeciwko Polsce, </w:t>
      </w:r>
      <w:proofErr w:type="spellStart"/>
      <w:r>
        <w:t>Rosyan</w:t>
      </w:r>
      <w:proofErr w:type="spellEnd"/>
      <w:r>
        <w:t xml:space="preserve"> lub Litwinów.</w:t>
      </w:r>
      <w:r>
        <w:rPr>
          <w:lang w:val="fr-FR" w:eastAsia="fr-FR" w:bidi="fr-FR"/>
        </w:rPr>
        <w:t>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right="29"/>
      </w:pPr>
      <w:r>
        <w:t xml:space="preserve">«Poprzednik </w:t>
      </w:r>
      <w:proofErr w:type="spellStart"/>
      <w:r>
        <w:t>Tewfika</w:t>
      </w:r>
      <w:proofErr w:type="spellEnd"/>
      <w:r>
        <w:t xml:space="preserve"> baszy... był również wystawiony na </w:t>
      </w:r>
      <w:r>
        <w:rPr>
          <w:rStyle w:val="Teksttreci2PogrubienieKursywa"/>
        </w:rPr>
        <w:t>atentat</w:t>
      </w:r>
      <w:r>
        <w:rPr>
          <w:rStyle w:val="Teksttreci2PogrubienieKursywa"/>
        </w:rPr>
        <w:br/>
      </w:r>
      <w:r>
        <w:t>ze strony skrajnych żywiołów.</w:t>
      </w:r>
      <w:r>
        <w:rPr>
          <w:lang w:val="fr-FR" w:eastAsia="fr-FR" w:bidi="fr-FR"/>
        </w:rPr>
        <w:t>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right="29" w:firstLine="600"/>
      </w:pPr>
      <w:r>
        <w:t xml:space="preserve">«...liczba usiłowanych </w:t>
      </w:r>
      <w:r>
        <w:rPr>
          <w:rStyle w:val="Teksttreci2PogrubienieKursywa"/>
        </w:rPr>
        <w:t>atentatów</w:t>
      </w:r>
      <w:r>
        <w:t xml:space="preserve"> wynosi prawie 150«.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/>
        <w:jc w:val="left"/>
      </w:pPr>
      <w:r>
        <w:t xml:space="preserve">«zapał dla (!) pięknych, męskich, </w:t>
      </w:r>
      <w:r>
        <w:rPr>
          <w:rStyle w:val="Teksttreci2PogrubienieKursywa"/>
        </w:rPr>
        <w:t>fascynujących</w:t>
      </w:r>
      <w:r>
        <w:t xml:space="preserve"> nut.</w:t>
      </w:r>
      <w:r>
        <w:rPr>
          <w:lang w:val="fr-FR" w:eastAsia="fr-FR" w:bidi="fr-FR"/>
        </w:rPr>
        <w:t>..«</w:t>
      </w:r>
      <w:r>
        <w:rPr>
          <w:lang w:val="fr-FR" w:eastAsia="fr-FR" w:bidi="fr-FR"/>
        </w:rPr>
        <w:br/>
      </w:r>
      <w:r>
        <w:t xml:space="preserve">«Poczucia... pewnych obowiązków </w:t>
      </w:r>
      <w:proofErr w:type="spellStart"/>
      <w:r>
        <w:rPr>
          <w:rStyle w:val="Teksttreci2PogrubienieKursywa"/>
        </w:rPr>
        <w:t>noblissy</w:t>
      </w:r>
      <w:proofErr w:type="spellEnd"/>
      <w:r>
        <w:t xml:space="preserve"> artystycznej...</w:t>
      </w:r>
      <w:r>
        <w:rPr>
          <w:lang w:val="fr-FR" w:eastAsia="fr-FR" w:bidi="fr-FR"/>
        </w:rPr>
        <w:t>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firstLine="260"/>
        <w:jc w:val="left"/>
      </w:pPr>
      <w:r>
        <w:t xml:space="preserve">Nr. 43. Str. 1 : «Trocki zaś i </w:t>
      </w:r>
      <w:r>
        <w:rPr>
          <w:rStyle w:val="Teksttreci2PogrubienieKursywa"/>
          <w:lang w:val="cs-CZ" w:eastAsia="cs-CZ" w:bidi="cs-CZ"/>
        </w:rPr>
        <w:t>extremisci</w:t>
      </w:r>
      <w:r>
        <w:rPr>
          <w:lang w:val="cs-CZ" w:eastAsia="cs-CZ" w:bidi="cs-CZ"/>
        </w:rPr>
        <w:t xml:space="preserve"> </w:t>
      </w:r>
      <w:r>
        <w:t>byli przeciw przy-</w:t>
      </w:r>
      <w:r>
        <w:br/>
        <w:t xml:space="preserve">jęciu </w:t>
      </w:r>
      <w:proofErr w:type="spellStart"/>
      <w:r>
        <w:t>propozycyi</w:t>
      </w:r>
      <w:proofErr w:type="spellEnd"/>
      <w:r>
        <w:t>.</w:t>
      </w:r>
      <w:r>
        <w:rPr>
          <w:lang w:val="fr-FR" w:eastAsia="fr-FR" w:bidi="fr-FR"/>
        </w:rPr>
        <w:t>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right="29" w:firstLine="600"/>
      </w:pPr>
      <w:r>
        <w:rPr>
          <w:rStyle w:val="Teksttreci2PogrubienieKursywa"/>
          <w:lang w:val="fr-FR" w:eastAsia="fr-FR" w:bidi="fr-FR"/>
        </w:rPr>
        <w:t>»</w:t>
      </w:r>
      <w:r>
        <w:rPr>
          <w:rStyle w:val="Teksttreci2PogrubienieKursywa"/>
        </w:rPr>
        <w:t>...</w:t>
      </w:r>
      <w:r>
        <w:rPr>
          <w:rStyle w:val="Teksttreci2PogrubienieKursywa"/>
          <w:lang w:val="cs-CZ" w:eastAsia="cs-CZ" w:bidi="cs-CZ"/>
        </w:rPr>
        <w:t>extremi</w:t>
      </w:r>
      <w:r>
        <w:rPr>
          <w:rStyle w:val="Teksttreci2PogrubienieKursywa"/>
        </w:rPr>
        <w:t>ś</w:t>
      </w:r>
      <w:r>
        <w:rPr>
          <w:rStyle w:val="Teksttreci2PogrubienieKursywa"/>
          <w:lang w:val="cs-CZ" w:eastAsia="cs-CZ" w:bidi="cs-CZ"/>
        </w:rPr>
        <w:t>ci</w:t>
      </w:r>
      <w:r>
        <w:rPr>
          <w:lang w:val="cs-CZ" w:eastAsia="cs-CZ" w:bidi="cs-CZ"/>
        </w:rPr>
        <w:t xml:space="preserve"> </w:t>
      </w:r>
      <w:r>
        <w:t>pragną zmiażdżyć rząd burżuazyjny..</w:t>
      </w:r>
      <w:r>
        <w:rPr>
          <w:lang w:val="fr-FR" w:eastAsia="fr-FR" w:bidi="fr-FR"/>
        </w:rPr>
        <w:t>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firstLine="260"/>
        <w:jc w:val="left"/>
      </w:pPr>
      <w:r>
        <w:t xml:space="preserve">Nr. 12. Str. 4: «...przy </w:t>
      </w:r>
      <w:proofErr w:type="spellStart"/>
      <w:r>
        <w:rPr>
          <w:rStyle w:val="Teksttreci2PogrubienieKursywa"/>
        </w:rPr>
        <w:t>partycypacyi</w:t>
      </w:r>
      <w:proofErr w:type="spellEnd"/>
      <w:r>
        <w:t xml:space="preserve"> komandora </w:t>
      </w:r>
      <w:proofErr w:type="spellStart"/>
      <w:r>
        <w:t>Preziosi</w:t>
      </w:r>
      <w:proofErr w:type="spellEnd"/>
      <w:r>
        <w:t>...«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firstLine="260"/>
        <w:jc w:val="left"/>
      </w:pPr>
      <w:r>
        <w:t>Nr. 46. Str. 3: «ulica... każde słowo przenosi w dziedzinę</w:t>
      </w:r>
      <w:r>
        <w:br/>
      </w:r>
      <w:r>
        <w:rPr>
          <w:rStyle w:val="Teksttreci2PogrubienieKursywa"/>
        </w:rPr>
        <w:t>ekstremu".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600" w:firstLine="260"/>
        <w:jc w:val="left"/>
      </w:pPr>
      <w:r>
        <w:t xml:space="preserve">Nr. 50. Str. 4: </w:t>
      </w:r>
      <w:r>
        <w:rPr>
          <w:lang w:val="fr-FR" w:eastAsia="fr-FR" w:bidi="fr-FR"/>
        </w:rPr>
        <w:t xml:space="preserve">«Lloyd George </w:t>
      </w:r>
      <w:r>
        <w:t>był bardzo zadowolonym z tego,</w:t>
      </w:r>
      <w:r>
        <w:br/>
        <w:t xml:space="preserve">że </w:t>
      </w:r>
      <w:r>
        <w:rPr>
          <w:rStyle w:val="Teksttreci2PogrubienieKursywa"/>
        </w:rPr>
        <w:t>awantażownie</w:t>
      </w:r>
      <w:r>
        <w:t xml:space="preserve"> wybrnął z pojedynku listowego..</w:t>
      </w:r>
      <w:r>
        <w:rPr>
          <w:lang w:val="fr-FR" w:eastAsia="fr-FR" w:bidi="fr-FR"/>
        </w:rPr>
        <w:t>.«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right="29" w:firstLine="600"/>
      </w:pPr>
      <w:r>
        <w:t>Jaki piękny język! prawda?</w:t>
      </w:r>
    </w:p>
    <w:p w:rsidR="00BC5248" w:rsidRDefault="00B90379">
      <w:pPr>
        <w:pStyle w:val="Teksttreci20"/>
        <w:framePr w:w="6778" w:h="8246" w:hRule="exact" w:wrap="none" w:vAnchor="page" w:hAnchor="page" w:x="263" w:y="1335"/>
        <w:shd w:val="clear" w:color="auto" w:fill="auto"/>
        <w:spacing w:before="0"/>
        <w:ind w:left="43" w:right="29" w:firstLine="600"/>
      </w:pPr>
      <w:r>
        <w:t xml:space="preserve">Ale — żarty na bok. Czyż my koniecznie, zawsze już </w:t>
      </w:r>
      <w:proofErr w:type="spellStart"/>
      <w:r>
        <w:t>będziem</w:t>
      </w:r>
      <w:proofErr w:type="spellEnd"/>
      <w:r>
        <w:br/>
        <w:t>w jakiejś cudzej niewoli? Gdy ciążyła nad narodem niewola trzech</w:t>
      </w:r>
      <w:r>
        <w:br/>
        <w:t xml:space="preserve">zaborców, tośmy </w:t>
      </w:r>
      <w:proofErr w:type="spellStart"/>
      <w:r>
        <w:t>tem</w:t>
      </w:r>
      <w:proofErr w:type="spellEnd"/>
      <w:r>
        <w:t xml:space="preserve"> </w:t>
      </w:r>
      <w:proofErr w:type="spellStart"/>
      <w:r>
        <w:t>tłomaczyli</w:t>
      </w:r>
      <w:proofErr w:type="spellEnd"/>
      <w:r>
        <w:t xml:space="preserve"> sobie w znacznej mierze nadmierny</w:t>
      </w:r>
      <w:r>
        <w:br/>
        <w:t>szkodliwy wpływ języka niemieckiego i rosyjskiego na polski i walczyliśmy z tym wpływem. Lecz oto niewola się skończyła i miłośnicy</w:t>
      </w:r>
      <w:r>
        <w:br/>
        <w:t>języka ojczystego cieszyli się teraz, że język polski będzie się już</w:t>
      </w:r>
      <w:r>
        <w:br/>
        <w:t>rozwijał bez nacisku politycznego języków obcych, więc się oczyści</w:t>
      </w:r>
      <w:r>
        <w:br/>
        <w:t>z germanizmów i rusycyzmów, stanie się bardziej rodzimy. Okazuje</w:t>
      </w:r>
      <w:r>
        <w:br/>
        <w:t>się przecież, że zależność od kogokolwiek, przynajmniej językowa,</w:t>
      </w:r>
      <w:r>
        <w:br/>
        <w:t>tak smakuje niektórym Polakom, że się bez niej obejść nie mogą.</w:t>
      </w:r>
      <w:r>
        <w:br/>
        <w:t xml:space="preserve">Ze zmianą polityczną poddają się teraz </w:t>
      </w:r>
      <w:proofErr w:type="spellStart"/>
      <w:r>
        <w:t>francuzczyźnie</w:t>
      </w:r>
      <w:proofErr w:type="spellEnd"/>
      <w:r>
        <w:t>...</w:t>
      </w:r>
    </w:p>
    <w:p w:rsidR="00BC5248" w:rsidRDefault="00B90379">
      <w:pPr>
        <w:pStyle w:val="Teksttreci60"/>
        <w:framePr w:w="6778" w:h="8246" w:hRule="exact" w:wrap="none" w:vAnchor="page" w:hAnchor="page" w:x="263" w:y="1335"/>
        <w:shd w:val="clear" w:color="auto" w:fill="auto"/>
        <w:ind w:left="5720"/>
        <w:jc w:val="left"/>
      </w:pPr>
      <w:r>
        <w:rPr>
          <w:lang w:val="fr-FR" w:eastAsia="fr-FR" w:bidi="fr-FR"/>
        </w:rPr>
        <w:t xml:space="preserve">C. </w:t>
      </w:r>
      <w:r>
        <w:t>R.</w:t>
      </w:r>
    </w:p>
    <w:p w:rsidR="00BC5248" w:rsidRDefault="00B90379">
      <w:pPr>
        <w:pStyle w:val="Teksttreci20"/>
        <w:framePr w:w="6778" w:h="257" w:hRule="exact" w:wrap="none" w:vAnchor="page" w:hAnchor="page" w:x="263" w:y="9658"/>
        <w:shd w:val="clear" w:color="auto" w:fill="auto"/>
        <w:spacing w:before="0" w:line="200" w:lineRule="exact"/>
        <w:ind w:right="20"/>
        <w:jc w:val="center"/>
      </w:pPr>
      <w:r>
        <w:t>II.</w:t>
      </w:r>
    </w:p>
    <w:p w:rsidR="00BC5248" w:rsidRDefault="00B90379">
      <w:pPr>
        <w:pStyle w:val="Teksttreci20"/>
        <w:framePr w:w="6778" w:h="1619" w:hRule="exact" w:wrap="none" w:vAnchor="page" w:hAnchor="page" w:x="263" w:y="9975"/>
        <w:shd w:val="clear" w:color="auto" w:fill="auto"/>
        <w:spacing w:before="0"/>
        <w:ind w:firstLine="600"/>
      </w:pPr>
      <w:r>
        <w:t xml:space="preserve">Jako drugi przykład zamiłowania obczyzny może służyć «Wyciąg z okólnika Ministerstwa skarbu w sprawie plantacji tytoniu», umieszczony w «Gazecie Urzędowej« wydziału powiatowego Kaliskiego nrze 9. z r. b. Nie przytaczamy go w całości, boby </w:t>
      </w:r>
      <w:proofErr w:type="spellStart"/>
      <w:r>
        <w:t>ząjął</w:t>
      </w:r>
      <w:proofErr w:type="spellEnd"/>
      <w:r>
        <w:t xml:space="preserve"> za wiele miejsca ; wystarczy podać początek :</w:t>
      </w:r>
    </w:p>
    <w:p w:rsidR="00BC5248" w:rsidRDefault="00B90379">
      <w:pPr>
        <w:pStyle w:val="Teksttreci20"/>
        <w:framePr w:w="6778" w:h="1619" w:hRule="exact" w:wrap="none" w:vAnchor="page" w:hAnchor="page" w:x="263" w:y="9975"/>
        <w:shd w:val="clear" w:color="auto" w:fill="auto"/>
        <w:spacing w:before="0"/>
        <w:ind w:left="600" w:firstLine="260"/>
      </w:pPr>
      <w:r>
        <w:t>«Tytoń uprawiać wolno osobom, które uzyskają na to li</w:t>
      </w:r>
    </w:p>
    <w:p w:rsidR="00BC5248" w:rsidRDefault="00BC5248">
      <w:pPr>
        <w:rPr>
          <w:sz w:val="2"/>
          <w:szCs w:val="2"/>
        </w:rPr>
        <w:sectPr w:rsidR="00BC524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20"/>
        <w:framePr w:wrap="none" w:vAnchor="page" w:hAnchor="page" w:x="1443" w:y="317"/>
        <w:shd w:val="clear" w:color="auto" w:fill="auto"/>
        <w:spacing w:line="200" w:lineRule="exact"/>
      </w:pPr>
      <w:r>
        <w:lastRenderedPageBreak/>
        <w:t>110</w:t>
      </w:r>
    </w:p>
    <w:p w:rsidR="00BC5248" w:rsidRDefault="00B90379">
      <w:pPr>
        <w:pStyle w:val="Nagweklubstopka0"/>
        <w:framePr w:wrap="none" w:vAnchor="page" w:hAnchor="page" w:x="3603" w:y="331"/>
        <w:shd w:val="clear" w:color="auto" w:fill="auto"/>
        <w:spacing w:line="170" w:lineRule="exact"/>
        <w:jc w:val="left"/>
      </w:pPr>
      <w:proofErr w:type="spellStart"/>
      <w:r>
        <w:t>PORADNlK</w:t>
      </w:r>
      <w:proofErr w:type="spellEnd"/>
      <w:r>
        <w:t xml:space="preserve"> JĘZYKOWY</w:t>
      </w:r>
    </w:p>
    <w:p w:rsidR="00BC5248" w:rsidRDefault="00B90379">
      <w:pPr>
        <w:pStyle w:val="Nagweklubstopka0"/>
        <w:framePr w:wrap="none" w:vAnchor="page" w:hAnchor="page" w:x="7731" w:y="355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left="600"/>
      </w:pPr>
      <w:proofErr w:type="spellStart"/>
      <w:r>
        <w:t>cencje</w:t>
      </w:r>
      <w:proofErr w:type="spellEnd"/>
      <w:r>
        <w:t xml:space="preserve">« od odnośnego(!!) Urzędu Skarbowego akcyz i monopolów skarbowych. Urzędy te wydawać będą ważne na czas jednego roku </w:t>
      </w:r>
      <w:r>
        <w:rPr>
          <w:rStyle w:val="Teksttreci2Odstpy2pt"/>
        </w:rPr>
        <w:t>licencje</w:t>
      </w:r>
      <w:r>
        <w:t xml:space="preserve"> dwojakie: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 w:after="60"/>
        <w:ind w:left="600" w:firstLine="240"/>
      </w:pPr>
      <w:r>
        <w:t xml:space="preserve">a) </w:t>
      </w:r>
      <w:r>
        <w:rPr>
          <w:rStyle w:val="Teksttreci2Odstpy2pt"/>
        </w:rPr>
        <w:t xml:space="preserve">Licencje na </w:t>
      </w:r>
      <w:proofErr w:type="spellStart"/>
      <w:r>
        <w:rPr>
          <w:rStyle w:val="Teksttreci2Odstpy2pt"/>
        </w:rPr>
        <w:t>platancje</w:t>
      </w:r>
      <w:proofErr w:type="spellEnd"/>
      <w:r>
        <w:t xml:space="preserve"> dla własnego użytku, które wydawane będą w r. b. ze względu na obecny brak </w:t>
      </w:r>
      <w:r>
        <w:rPr>
          <w:rStyle w:val="Teksttreci2Odstpy2pt"/>
        </w:rPr>
        <w:t>fabrykatów</w:t>
      </w:r>
      <w:r>
        <w:t xml:space="preserve"> tytoniowych. </w:t>
      </w:r>
      <w:r>
        <w:rPr>
          <w:rStyle w:val="Teksttreci2Odstpy2pt"/>
        </w:rPr>
        <w:t>Plantacje</w:t>
      </w:r>
      <w:r>
        <w:t xml:space="preserve"> takie nie mogą obejmować obszaru większego, jak (10) metrów kwadratowych (5.27 sążni kwadratowych). Za wydanie </w:t>
      </w:r>
      <w:r>
        <w:rPr>
          <w:rStyle w:val="Teksttreci2Odstpy2pt"/>
        </w:rPr>
        <w:t>licencji</w:t>
      </w:r>
      <w:r>
        <w:t xml:space="preserve"> na takie </w:t>
      </w:r>
      <w:r>
        <w:rPr>
          <w:rStyle w:val="Teksttreci2Odstpy2pt"/>
        </w:rPr>
        <w:t xml:space="preserve">plantacje </w:t>
      </w:r>
      <w:r>
        <w:t xml:space="preserve">pobierana będzie opłata </w:t>
      </w:r>
      <w:r>
        <w:rPr>
          <w:rStyle w:val="Teksttreci2Odstpy2pt"/>
        </w:rPr>
        <w:t>licencyjna</w:t>
      </w:r>
      <w:r>
        <w:t xml:space="preserve"> w kwocie stu (100) marek Jedna osoba uzyskać może na całym obszarze państwa tylko jedną taką </w:t>
      </w:r>
      <w:r>
        <w:rPr>
          <w:rStyle w:val="Teksttreci2Odstpy2pt"/>
        </w:rPr>
        <w:t>licencję. Wyprodukowane</w:t>
      </w:r>
      <w:r>
        <w:t xml:space="preserve"> liście mogą </w:t>
      </w:r>
      <w:proofErr w:type="spellStart"/>
      <w:r>
        <w:rPr>
          <w:rStyle w:val="Teksttreci2Odstpy2pt"/>
        </w:rPr>
        <w:t>plantatorowie</w:t>
      </w:r>
      <w:proofErr w:type="spellEnd"/>
      <w:r>
        <w:t xml:space="preserve"> zatrzymać dla własnego użytku, lub odsprzedać ustanowionym do tego przez odnośny </w:t>
      </w:r>
      <w:r>
        <w:rPr>
          <w:rStyle w:val="Teksttreci2Odstpy2pt"/>
        </w:rPr>
        <w:t>Inspektorat</w:t>
      </w:r>
      <w:r>
        <w:t xml:space="preserve"> uprawy </w:t>
      </w:r>
      <w:r>
        <w:rPr>
          <w:rStyle w:val="Teksttreci2Odstpy2pt"/>
        </w:rPr>
        <w:t>tytoniu organom (komisjom,</w:t>
      </w:r>
      <w:r>
        <w:t xml:space="preserve"> fabrykom rządowym); nie wolno im ich jednak bezwarunkowo sprzedać osobom innym«.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firstLine="600"/>
      </w:pPr>
      <w:r>
        <w:t xml:space="preserve">W ten sposób w dalszej części ogłoszenie roi się od </w:t>
      </w:r>
      <w:r>
        <w:rPr>
          <w:rStyle w:val="Teksttreci2PogrubienieKursywa"/>
        </w:rPr>
        <w:t xml:space="preserve">konfiskat, plantatorów, pielęgnacji, </w:t>
      </w:r>
      <w:proofErr w:type="spellStart"/>
      <w:r>
        <w:rPr>
          <w:rStyle w:val="Teksttreci2PogrubienieKursywa"/>
        </w:rPr>
        <w:t>licencyj</w:t>
      </w:r>
      <w:proofErr w:type="spellEnd"/>
      <w:r>
        <w:t xml:space="preserve">, </w:t>
      </w:r>
      <w:r>
        <w:rPr>
          <w:rStyle w:val="Teksttreci2PogrubienieKursywa"/>
        </w:rPr>
        <w:t xml:space="preserve">organów, kompetentnych, asygnowań </w:t>
      </w:r>
      <w:r>
        <w:t xml:space="preserve">itp. z </w:t>
      </w:r>
      <w:proofErr w:type="spellStart"/>
      <w:r>
        <w:t>najwyraźniejszem</w:t>
      </w:r>
      <w:proofErr w:type="spellEnd"/>
      <w:r>
        <w:t xml:space="preserve"> upodobaniem do wyrazów obcych.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firstLine="600"/>
      </w:pPr>
      <w:r>
        <w:t xml:space="preserve">Nie jesteśmy wielbicielami tego puryzmu językowego, który usuwa wszystkie wyrazy obce, najbardziej przyswojone, a zastępuje je </w:t>
      </w:r>
      <w:proofErr w:type="spellStart"/>
      <w:r>
        <w:t>niezrozumiałemi</w:t>
      </w:r>
      <w:proofErr w:type="spellEnd"/>
      <w:r>
        <w:t xml:space="preserve"> nowotworami bardzo podejrzanego nieraz pochodzenia, ale twierdzimy, że w połowie przynajmniej wypadków wyraz obcy ma odpowiednik polski, byle pomyśleć i wydobyć dobry wyraz z zaniedbania.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firstLine="600"/>
      </w:pPr>
      <w:r>
        <w:t>Nasze władze, niepomne 'na to, że okólniki urzędowe dostają się w najszczersze warstwy i wywierają swym językiem wpływ ujemny, nie zwracają uwagi na czystość i poprawność języka i szerzą zarazę na pół świadomie.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 w:after="224"/>
        <w:ind w:firstLine="600"/>
      </w:pPr>
      <w:r>
        <w:t>Czas już ocknąć się z tego zaniedbania!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 w:after="86" w:line="200" w:lineRule="exact"/>
        <w:ind w:left="60"/>
        <w:jc w:val="center"/>
      </w:pPr>
      <w:r>
        <w:t>III.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firstLine="600"/>
      </w:pPr>
      <w:r>
        <w:t xml:space="preserve">A teraz jeszcze jeden przykład urzędowej troski o język. »Gazeta Lwowska«- ogłaszając mianowanie </w:t>
      </w:r>
      <w:proofErr w:type="spellStart"/>
      <w:r>
        <w:t>ekspedjentek</w:t>
      </w:r>
      <w:proofErr w:type="spellEnd"/>
      <w:r>
        <w:t xml:space="preserve"> czy praktykantek pocztowych na wyższe stanowiska nazywa je </w:t>
      </w:r>
      <w:proofErr w:type="spellStart"/>
      <w:r>
        <w:rPr>
          <w:rStyle w:val="Teksttreci2PogrubienieKursywa"/>
        </w:rPr>
        <w:t>adjunktami</w:t>
      </w:r>
      <w:proofErr w:type="spellEnd"/>
      <w:r>
        <w:rPr>
          <w:rStyle w:val="Teksttreci2PogrubienieKursywa"/>
        </w:rPr>
        <w:t>, oficjałami, asystentami</w:t>
      </w:r>
      <w:r>
        <w:t xml:space="preserve"> pomimo, że to idzie o kobiety, i że wcale nie trudno utworzyć nazwę </w:t>
      </w:r>
      <w:r>
        <w:rPr>
          <w:rStyle w:val="Teksttreci2PogrubienieKursywa"/>
        </w:rPr>
        <w:t xml:space="preserve">asystentka, </w:t>
      </w:r>
      <w:proofErr w:type="spellStart"/>
      <w:r>
        <w:rPr>
          <w:rStyle w:val="Teksttreci2PogrubienieKursywa"/>
        </w:rPr>
        <w:t>adjunktka</w:t>
      </w:r>
      <w:proofErr w:type="spellEnd"/>
      <w:r>
        <w:t xml:space="preserve">, </w:t>
      </w:r>
      <w:r>
        <w:rPr>
          <w:rStyle w:val="Teksttreci2PogrubienieKursywa"/>
        </w:rPr>
        <w:t>oficjałka.</w:t>
      </w:r>
      <w:r>
        <w:t xml:space="preserve"> Zwróciliśmy się tedy do Redakcji z prośbą o zapobieżenie temu barbaryzmowi językowemu, i otrzymaliśmy odpowiedź następującą :</w:t>
      </w:r>
    </w:p>
    <w:p w:rsidR="00BC5248" w:rsidRDefault="00B90379">
      <w:pPr>
        <w:pStyle w:val="Teksttreci20"/>
        <w:framePr w:w="6768" w:h="10787" w:hRule="exact" w:wrap="none" w:vAnchor="page" w:hAnchor="page" w:x="1366" w:y="825"/>
        <w:shd w:val="clear" w:color="auto" w:fill="auto"/>
        <w:spacing w:before="0"/>
        <w:ind w:left="600" w:firstLine="240"/>
      </w:pPr>
      <w:r>
        <w:t xml:space="preserve">«Słuszność uwag </w:t>
      </w:r>
      <w:proofErr w:type="spellStart"/>
      <w:r>
        <w:t>WPana</w:t>
      </w:r>
      <w:proofErr w:type="spellEnd"/>
      <w:r>
        <w:t xml:space="preserve">, uprzejmie przesłanych mi w liście, który kilka dni temu otrzymałem, najzupełniej uznaję, oburzenie z powodu pastwienia się nad pięknym naszym językiem </w:t>
      </w:r>
      <w:proofErr w:type="spellStart"/>
      <w:r>
        <w:t>pol</w:t>
      </w:r>
      <w:proofErr w:type="spellEnd"/>
      <w:r>
        <w:t>-</w:t>
      </w:r>
    </w:p>
    <w:p w:rsidR="00BC5248" w:rsidRDefault="00BC5248">
      <w:pPr>
        <w:rPr>
          <w:sz w:val="2"/>
          <w:szCs w:val="2"/>
        </w:rPr>
        <w:sectPr w:rsidR="00BC524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rPr>
          <w:sz w:val="2"/>
          <w:szCs w:val="2"/>
        </w:rPr>
      </w:pPr>
    </w:p>
    <w:p w:rsidR="00BC5248" w:rsidRDefault="00B90379">
      <w:pPr>
        <w:pStyle w:val="Nagweklubstopka0"/>
        <w:framePr w:wrap="none" w:vAnchor="page" w:hAnchor="page" w:x="400" w:y="1041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18</w:t>
      </w:r>
    </w:p>
    <w:p w:rsidR="00BC5248" w:rsidRDefault="00B90379">
      <w:pPr>
        <w:pStyle w:val="Nagweklubstopka0"/>
        <w:framePr w:wrap="none" w:vAnchor="page" w:hAnchor="page" w:x="2824" w:y="1031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20"/>
        <w:framePr w:wrap="none" w:vAnchor="page" w:hAnchor="page" w:x="6755" w:y="1002"/>
        <w:shd w:val="clear" w:color="auto" w:fill="auto"/>
        <w:spacing w:line="200" w:lineRule="exact"/>
      </w:pPr>
      <w:r w:rsidRPr="00B23A80">
        <w:rPr>
          <w:lang w:eastAsia="en-US" w:bidi="en-US"/>
        </w:rPr>
        <w:t>111</w:t>
      </w:r>
    </w:p>
    <w:p w:rsidR="00BC5248" w:rsidRDefault="00B90379">
      <w:pPr>
        <w:pStyle w:val="Teksttreci20"/>
        <w:framePr w:w="6715" w:h="2968" w:hRule="exact" w:wrap="none" w:vAnchor="page" w:hAnchor="page" w:x="386" w:y="1492"/>
        <w:shd w:val="clear" w:color="auto" w:fill="auto"/>
        <w:spacing w:before="0"/>
        <w:ind w:left="600"/>
      </w:pPr>
      <w:proofErr w:type="spellStart"/>
      <w:r w:rsidRPr="00B23A80">
        <w:rPr>
          <w:lang w:eastAsia="en-US" w:bidi="en-US"/>
        </w:rPr>
        <w:t>skim</w:t>
      </w:r>
      <w:proofErr w:type="spellEnd"/>
      <w:r w:rsidRPr="00B23A80">
        <w:rPr>
          <w:lang w:eastAsia="en-US" w:bidi="en-US"/>
        </w:rPr>
        <w:t xml:space="preserve"> </w:t>
      </w:r>
      <w:r>
        <w:t>podzielam, a jednak</w:t>
      </w:r>
      <w:r w:rsidRPr="00B23A80">
        <w:rPr>
          <w:lang w:eastAsia="en-US" w:bidi="en-US"/>
        </w:rPr>
        <w:t>—</w:t>
      </w:r>
      <w:r>
        <w:t xml:space="preserve">bezsilny jestem. </w:t>
      </w:r>
      <w:r>
        <w:rPr>
          <w:rStyle w:val="Teksttreci2Odstpy2pt"/>
        </w:rPr>
        <w:t xml:space="preserve">Obwieszczenia i rozporządzenia urzędowe są niestety nietykalne, muszą się ad </w:t>
      </w:r>
      <w:proofErr w:type="spellStart"/>
      <w:r>
        <w:rPr>
          <w:rStyle w:val="Teksttreci2Odstpy2pt"/>
        </w:rPr>
        <w:t>iotam</w:t>
      </w:r>
      <w:proofErr w:type="spellEnd"/>
      <w:r>
        <w:rPr>
          <w:rStyle w:val="Teksttreci2Odstpy2pt"/>
        </w:rPr>
        <w:t xml:space="preserve"> zgadzać z tekstem autentycz</w:t>
      </w:r>
      <w:r>
        <w:t>nym</w:t>
      </w:r>
      <w:r>
        <w:rPr>
          <w:vertAlign w:val="superscript"/>
        </w:rPr>
        <w:t>1</w:t>
      </w:r>
      <w:r>
        <w:t xml:space="preserve">), a tekst ów aż nazbyt często wychodzi z pod pióra ludzi </w:t>
      </w:r>
      <w:proofErr w:type="spellStart"/>
      <w:r>
        <w:t>niedość</w:t>
      </w:r>
      <w:proofErr w:type="spellEnd"/>
      <w:r>
        <w:t xml:space="preserve"> dokładnie obznajomionych z tajnikami mowy ojczystej, lub </w:t>
      </w:r>
      <w:proofErr w:type="spellStart"/>
      <w:r>
        <w:t>niedość</w:t>
      </w:r>
      <w:proofErr w:type="spellEnd"/>
      <w:r>
        <w:t xml:space="preserve"> dbałych o to, by uszanować jej prawidła. Cóż na to poradzić?</w:t>
      </w:r>
    </w:p>
    <w:p w:rsidR="00BC5248" w:rsidRDefault="00B90379">
      <w:pPr>
        <w:pStyle w:val="Teksttreci20"/>
        <w:framePr w:w="6715" w:h="2968" w:hRule="exact" w:wrap="none" w:vAnchor="page" w:hAnchor="page" w:x="386" w:y="1492"/>
        <w:shd w:val="clear" w:color="auto" w:fill="auto"/>
        <w:spacing w:before="0" w:after="60"/>
        <w:ind w:left="1040"/>
        <w:jc w:val="left"/>
      </w:pPr>
      <w:r>
        <w:t>Proszę przyjąć...</w:t>
      </w:r>
      <w:r>
        <w:rPr>
          <w:lang w:val="fr-FR" w:eastAsia="fr-FR" w:bidi="fr-FR"/>
        </w:rPr>
        <w:t>«</w:t>
      </w:r>
    </w:p>
    <w:p w:rsidR="00BC5248" w:rsidRDefault="00B90379">
      <w:pPr>
        <w:pStyle w:val="Teksttreci20"/>
        <w:framePr w:w="6715" w:h="2968" w:hRule="exact" w:wrap="none" w:vAnchor="page" w:hAnchor="page" w:x="386" w:y="1492"/>
        <w:shd w:val="clear" w:color="auto" w:fill="auto"/>
        <w:spacing w:before="0"/>
        <w:ind w:firstLine="560"/>
      </w:pPr>
      <w:r>
        <w:t xml:space="preserve">A więc nietykalność pism urzędowych jest wyższa od praw naszego języka? Trudno uwierzyć i należy koniecznie pomyśleć o sposobach, </w:t>
      </w:r>
      <w:proofErr w:type="spellStart"/>
      <w:r>
        <w:t>czem</w:t>
      </w:r>
      <w:proofErr w:type="spellEnd"/>
      <w:r>
        <w:t xml:space="preserve"> się niebawem zajmiemy.</w:t>
      </w:r>
    </w:p>
    <w:p w:rsidR="00BC5248" w:rsidRDefault="00B90379">
      <w:pPr>
        <w:pStyle w:val="Nagwek40"/>
        <w:framePr w:w="6715" w:h="6444" w:hRule="exact" w:wrap="none" w:vAnchor="page" w:hAnchor="page" w:x="386" w:y="5321"/>
        <w:numPr>
          <w:ilvl w:val="0"/>
          <w:numId w:val="1"/>
        </w:numPr>
        <w:shd w:val="clear" w:color="auto" w:fill="auto"/>
        <w:tabs>
          <w:tab w:val="left" w:pos="2534"/>
        </w:tabs>
        <w:spacing w:before="0" w:after="245" w:line="220" w:lineRule="exact"/>
        <w:ind w:left="2140"/>
      </w:pPr>
      <w:bookmarkStart w:id="4" w:name="bookmark4"/>
      <w:r>
        <w:t>ROZTRZĄSANIA.</w:t>
      </w:r>
      <w:bookmarkEnd w:id="4"/>
    </w:p>
    <w:p w:rsidR="00BC5248" w:rsidRDefault="00B90379">
      <w:pPr>
        <w:pStyle w:val="Teksttreci60"/>
        <w:framePr w:w="6715" w:h="6444" w:hRule="exact" w:wrap="none" w:vAnchor="page" w:hAnchor="page" w:x="386" w:y="5321"/>
        <w:numPr>
          <w:ilvl w:val="0"/>
          <w:numId w:val="2"/>
        </w:numPr>
        <w:shd w:val="clear" w:color="auto" w:fill="auto"/>
        <w:tabs>
          <w:tab w:val="left" w:pos="945"/>
        </w:tabs>
        <w:spacing w:line="200" w:lineRule="exact"/>
        <w:ind w:firstLine="560"/>
      </w:pPr>
      <w:r>
        <w:t>Prowadzi książkę —</w:t>
      </w:r>
      <w:r>
        <w:rPr>
          <w:rStyle w:val="Teksttreci6BezpogrubieniaBezkursywy"/>
        </w:rPr>
        <w:t xml:space="preserve"> po polsku?</w:t>
      </w:r>
    </w:p>
    <w:p w:rsidR="00BC5248" w:rsidRDefault="00B90379">
      <w:pPr>
        <w:pStyle w:val="Teksttreci20"/>
        <w:framePr w:w="6715" w:h="6444" w:hRule="exact" w:wrap="none" w:vAnchor="page" w:hAnchor="page" w:x="386" w:y="5321"/>
        <w:shd w:val="clear" w:color="auto" w:fill="auto"/>
        <w:spacing w:before="0"/>
        <w:ind w:firstLine="560"/>
      </w:pPr>
      <w:r>
        <w:t xml:space="preserve">Po niemiecku mówią i piszą »der </w:t>
      </w:r>
      <w:proofErr w:type="spellStart"/>
      <w:r>
        <w:t>Kommandant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Strafprotokoll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Beschwerdebuch</w:t>
      </w:r>
      <w:proofErr w:type="spellEnd"/>
      <w:r>
        <w:t xml:space="preserve">« i rozumiano przez to, że dowódca miał osobiście wpisać do książki kary, zażalenia i miał ją we własnym schowku — pod kluczem. W polskich wydawnictwach znajduję dosłowne tłumaczenie «dowódca </w:t>
      </w:r>
      <w:r>
        <w:rPr>
          <w:rStyle w:val="Teksttreci2PogrubienieKursywa"/>
        </w:rPr>
        <w:t>prowadzi książkę kar i zażaleń</w:t>
      </w:r>
      <w:r>
        <w:t xml:space="preserve">, co uważam za zupełnie złe oddanie treści. Najpierw powiedziałbym «Książka o karach i zażaleniach«. Nie umiem jednak powiedzieć po polsku tego </w:t>
      </w:r>
      <w:r>
        <w:rPr>
          <w:lang w:val="fr-FR" w:eastAsia="fr-FR" w:bidi="fr-FR"/>
        </w:rPr>
        <w:t xml:space="preserve">»führt". </w:t>
      </w:r>
      <w:r>
        <w:t xml:space="preserve">Bo muszę nadmienić, że w praktyce nie dowódca, lecz sekretarz — pomocnik biurowy zajmował się wpisywaniem kar i zażaleń do książki. Proszę uprzejmie o podanie odpowiedniego wyrażenia na to </w:t>
      </w:r>
      <w:r>
        <w:rPr>
          <w:lang w:val="fr-FR" w:eastAsia="fr-FR" w:bidi="fr-FR"/>
        </w:rPr>
        <w:t>»führt«.</w:t>
      </w:r>
    </w:p>
    <w:p w:rsidR="00BC5248" w:rsidRDefault="00B90379">
      <w:pPr>
        <w:pStyle w:val="Teksttreci60"/>
        <w:framePr w:w="6715" w:h="6444" w:hRule="exact" w:wrap="none" w:vAnchor="page" w:hAnchor="page" w:x="386" w:y="5321"/>
        <w:shd w:val="clear" w:color="auto" w:fill="auto"/>
        <w:tabs>
          <w:tab w:val="left" w:pos="4731"/>
        </w:tabs>
        <w:spacing w:after="60"/>
        <w:ind w:firstLine="56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>Pułk. Jasiński.</w:t>
      </w:r>
    </w:p>
    <w:p w:rsidR="00BC5248" w:rsidRDefault="00B90379">
      <w:pPr>
        <w:pStyle w:val="Teksttreci20"/>
        <w:framePr w:w="6715" w:h="6444" w:hRule="exact" w:wrap="none" w:vAnchor="page" w:hAnchor="page" w:x="386" w:y="5321"/>
        <w:shd w:val="clear" w:color="auto" w:fill="auto"/>
        <w:spacing w:before="0" w:after="180"/>
        <w:ind w:firstLine="560"/>
      </w:pPr>
      <w:r>
        <w:t xml:space="preserve">— «Księga kar i zażaleń« (nie </w:t>
      </w:r>
      <w:r>
        <w:rPr>
          <w:rStyle w:val="Teksttreci2PogrubienieKursywa"/>
        </w:rPr>
        <w:t>o karach...)</w:t>
      </w:r>
      <w:r>
        <w:t xml:space="preserve"> należy tedy do dwu urzędników: sekretarz </w:t>
      </w:r>
      <w:r>
        <w:rPr>
          <w:rStyle w:val="Teksttreci2PogrubienieKursywa"/>
        </w:rPr>
        <w:t>wpisuje</w:t>
      </w:r>
      <w:r>
        <w:t xml:space="preserve"> kary a komendant ją ma w opiece w schowku więc </w:t>
      </w:r>
      <w:r>
        <w:rPr>
          <w:rStyle w:val="Teksttreci2PogrubienieKursywa"/>
        </w:rPr>
        <w:t>utrzymuje</w:t>
      </w:r>
      <w:r>
        <w:t xml:space="preserve"> księgę. Czyby nie można na to znaleźć jeszcze lepszego wyrażenia — nie umiem w tej chwili odpowiedzieć. Może któremu z </w:t>
      </w:r>
      <w:proofErr w:type="spellStart"/>
      <w:r>
        <w:t>Szan</w:t>
      </w:r>
      <w:proofErr w:type="spellEnd"/>
      <w:r>
        <w:t>. Czytelników wpadnie to do głowy, proszę się z nami zdobyczą podzielić.</w:t>
      </w:r>
    </w:p>
    <w:p w:rsidR="00BC5248" w:rsidRDefault="00B90379">
      <w:pPr>
        <w:pStyle w:val="Teksttreci20"/>
        <w:framePr w:w="6715" w:h="6444" w:hRule="exact" w:wrap="none" w:vAnchor="page" w:hAnchor="page" w:x="386" w:y="5321"/>
        <w:numPr>
          <w:ilvl w:val="0"/>
          <w:numId w:val="2"/>
        </w:numPr>
        <w:shd w:val="clear" w:color="auto" w:fill="auto"/>
        <w:tabs>
          <w:tab w:val="left" w:pos="945"/>
        </w:tabs>
        <w:spacing w:before="0"/>
        <w:ind w:firstLine="560"/>
      </w:pPr>
      <w:r>
        <w:rPr>
          <w:rStyle w:val="Teksttreci2PogrubienieKursywa"/>
        </w:rPr>
        <w:t>Przysłów</w:t>
      </w:r>
      <w:r>
        <w:t xml:space="preserve"> czy </w:t>
      </w:r>
      <w:proofErr w:type="spellStart"/>
      <w:r>
        <w:rPr>
          <w:rStyle w:val="Teksttreci2PogrubienieKursywa"/>
        </w:rPr>
        <w:t>przysłowi</w:t>
      </w:r>
      <w:proofErr w:type="spellEnd"/>
      <w:r>
        <w:t xml:space="preserve"> (2 p. </w:t>
      </w:r>
      <w:proofErr w:type="spellStart"/>
      <w:r>
        <w:t>lmn</w:t>
      </w:r>
      <w:proofErr w:type="spellEnd"/>
      <w:r>
        <w:t>.)?</w:t>
      </w:r>
    </w:p>
    <w:p w:rsidR="00BC5248" w:rsidRDefault="00B90379">
      <w:pPr>
        <w:pStyle w:val="Teksttreci20"/>
        <w:framePr w:w="6715" w:h="6444" w:hRule="exact" w:wrap="none" w:vAnchor="page" w:hAnchor="page" w:x="386" w:y="5321"/>
        <w:shd w:val="clear" w:color="auto" w:fill="auto"/>
        <w:spacing w:before="0"/>
        <w:ind w:firstLine="560"/>
      </w:pPr>
      <w:r>
        <w:t xml:space="preserve">Rzeczowniki rodzaju nijakiego zakończone na »e« z poprzedzającą spółgłoską miękką lub powstałą ze zmiękczenia, przybierają </w:t>
      </w:r>
      <w:r>
        <w:rPr>
          <w:vertAlign w:val="superscript"/>
        </w:rPr>
        <w:t>*)</w:t>
      </w:r>
    </w:p>
    <w:p w:rsidR="00BC5248" w:rsidRDefault="00B90379">
      <w:pPr>
        <w:pStyle w:val="Stopka1"/>
        <w:framePr w:wrap="none" w:vAnchor="page" w:hAnchor="page" w:x="938" w:y="12036"/>
        <w:shd w:val="clear" w:color="auto" w:fill="auto"/>
        <w:spacing w:line="190" w:lineRule="exact"/>
        <w:ind w:left="580"/>
      </w:pPr>
      <w:r>
        <w:t>1) Rozstrzelenie pochodzi od nas.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1424" w:y="341"/>
        <w:shd w:val="clear" w:color="auto" w:fill="auto"/>
        <w:spacing w:line="170" w:lineRule="exact"/>
        <w:jc w:val="left"/>
      </w:pPr>
      <w:r>
        <w:lastRenderedPageBreak/>
        <w:t>112</w:t>
      </w:r>
    </w:p>
    <w:p w:rsidR="00BC5248" w:rsidRDefault="00B90379">
      <w:pPr>
        <w:pStyle w:val="Nagweklubstopka0"/>
        <w:framePr w:wrap="none" w:vAnchor="page" w:hAnchor="page" w:x="3555" w:y="346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7692" w:y="355"/>
        <w:shd w:val="clear" w:color="auto" w:fill="auto"/>
        <w:spacing w:line="170" w:lineRule="exact"/>
        <w:jc w:val="left"/>
      </w:pPr>
      <w:r>
        <w:rPr>
          <w:lang w:val="fr-FR" w:eastAsia="fr-FR" w:bidi="fr-FR"/>
        </w:rPr>
        <w:t>B 18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</w:pPr>
      <w:r>
        <w:t xml:space="preserve">w 2 p. </w:t>
      </w:r>
      <w:proofErr w:type="spellStart"/>
      <w:r>
        <w:t>lmn</w:t>
      </w:r>
      <w:proofErr w:type="spellEnd"/>
      <w:r>
        <w:t>. końcówkę »i« lub »y« np.: narzędzi, narzeczy itp. a więc »</w:t>
      </w:r>
      <w:proofErr w:type="spellStart"/>
      <w:r>
        <w:t>przysłowi</w:t>
      </w:r>
      <w:proofErr w:type="spellEnd"/>
      <w:r>
        <w:t xml:space="preserve">«. Ale od »zadanie« — zadań; od »nasienie« — nasion; od »wesele«—wesel; od »ziele« — ziół itp. czyli w 2 p. </w:t>
      </w:r>
      <w:proofErr w:type="spellStart"/>
      <w:r>
        <w:t>lmn</w:t>
      </w:r>
      <w:proofErr w:type="spellEnd"/>
      <w:r>
        <w:t xml:space="preserve">. występuje sama osnowa; zatem chyba »przysłów« t. </w:t>
      </w:r>
      <w:proofErr w:type="spellStart"/>
      <w:r>
        <w:t>zn</w:t>
      </w:r>
      <w:proofErr w:type="spellEnd"/>
      <w:r>
        <w:t>. że końcowe »w« ulega zmiękczeniu, którego się nie oznacza ze względu na brak miękkiego »w«.</w:t>
      </w:r>
    </w:p>
    <w:p w:rsidR="00BC5248" w:rsidRDefault="00B90379">
      <w:pPr>
        <w:pStyle w:val="Teksttreci60"/>
        <w:framePr w:w="6701" w:h="10756" w:hRule="exact" w:wrap="none" w:vAnchor="page" w:hAnchor="page" w:x="1400" w:y="821"/>
        <w:shd w:val="clear" w:color="auto" w:fill="auto"/>
        <w:tabs>
          <w:tab w:val="left" w:pos="5132"/>
        </w:tabs>
        <w:ind w:firstLine="560"/>
      </w:pPr>
      <w:r>
        <w:rPr>
          <w:rStyle w:val="Teksttreci6BezpogrubieniaBezkursywy"/>
        </w:rPr>
        <w:t>(Gniezno).</w:t>
      </w:r>
      <w:r>
        <w:rPr>
          <w:rStyle w:val="Teksttreci6BezpogrubieniaBezkursywy"/>
        </w:rPr>
        <w:tab/>
      </w:r>
      <w:r>
        <w:t xml:space="preserve">L. </w:t>
      </w:r>
      <w:proofErr w:type="spellStart"/>
      <w:r>
        <w:t>Placzek</w:t>
      </w:r>
      <w:proofErr w:type="spellEnd"/>
      <w:r>
        <w:t>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344"/>
        <w:ind w:firstLine="560"/>
      </w:pPr>
      <w:r>
        <w:t xml:space="preserve">Trzeba odróżnić rzeczowniki istotne od rzeczowników odsłownych (zadać—zadanie), bo o ile mają </w:t>
      </w:r>
      <w:proofErr w:type="spellStart"/>
      <w:r>
        <w:t>lmn</w:t>
      </w:r>
      <w:proofErr w:type="spellEnd"/>
      <w:r>
        <w:t xml:space="preserve">. mają w </w:t>
      </w:r>
      <w:proofErr w:type="spellStart"/>
      <w:r>
        <w:t>dop</w:t>
      </w:r>
      <w:proofErr w:type="spellEnd"/>
      <w:r>
        <w:t xml:space="preserve">. czysty temat na spółgłoskę zmiękczoną. »Przysłowie« pochodzi od »słowa« i powinno mieć </w:t>
      </w:r>
      <w:proofErr w:type="spellStart"/>
      <w:r>
        <w:rPr>
          <w:rStyle w:val="Teksttreci2PogrubienieKursywa"/>
        </w:rPr>
        <w:t>przysłowi</w:t>
      </w:r>
      <w:proofErr w:type="spellEnd"/>
      <w:r>
        <w:rPr>
          <w:rStyle w:val="Teksttreci2PogrubienieKursywa"/>
        </w:rPr>
        <w:t>,</w:t>
      </w:r>
      <w:r>
        <w:t xml:space="preserve"> ale niema nieszczęścia, jeżeli się powie lub napisze </w:t>
      </w:r>
      <w:r>
        <w:rPr>
          <w:rStyle w:val="Teksttreci2PogrubienieKursywa"/>
        </w:rPr>
        <w:t>przysłów</w:t>
      </w:r>
      <w:r>
        <w:t>, bo ta forma jest dość powszechna i zrozumiała.</w:t>
      </w:r>
    </w:p>
    <w:p w:rsidR="00BC5248" w:rsidRDefault="00B90379">
      <w:pPr>
        <w:pStyle w:val="Teksttreci60"/>
        <w:framePr w:w="6701" w:h="10756" w:hRule="exact" w:wrap="none" w:vAnchor="page" w:hAnchor="page" w:x="1400" w:y="821"/>
        <w:numPr>
          <w:ilvl w:val="0"/>
          <w:numId w:val="4"/>
        </w:numPr>
        <w:shd w:val="clear" w:color="auto" w:fill="auto"/>
        <w:tabs>
          <w:tab w:val="left" w:pos="945"/>
        </w:tabs>
        <w:spacing w:after="31" w:line="200" w:lineRule="exact"/>
        <w:ind w:firstLine="560"/>
      </w:pPr>
      <w:proofErr w:type="spellStart"/>
      <w:r>
        <w:t>Gniezieński</w:t>
      </w:r>
      <w:proofErr w:type="spellEnd"/>
      <w:r>
        <w:rPr>
          <w:rStyle w:val="Teksttreci6BezpogrubieniaBezkursywy"/>
        </w:rPr>
        <w:t xml:space="preserve">, </w:t>
      </w:r>
      <w:proofErr w:type="spellStart"/>
      <w:r>
        <w:t>gnieździeński</w:t>
      </w:r>
      <w:proofErr w:type="spellEnd"/>
      <w:r>
        <w:rPr>
          <w:rStyle w:val="Teksttreci6BezpogrubieniaBezkursywy"/>
        </w:rPr>
        <w:t xml:space="preserve"> i </w:t>
      </w:r>
      <w:r>
        <w:t>gnieźnieński.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Dlaczego twórcy przymiotnika «gnieźnieński" urabiający całkiem prawidłowo od »Trzemeszno« —Trzemeszeński, od »Mogilno« — Mogileński, utracili właśnie poczucie językowe przy urabianiu «gnieźnieńskiego"? Może to »n« należy do osnowy »Gniezna« a nie do przyrostka »no«?</w:t>
      </w:r>
    </w:p>
    <w:p w:rsidR="00BC5248" w:rsidRDefault="00B90379">
      <w:pPr>
        <w:pStyle w:val="Teksttreci60"/>
        <w:framePr w:w="6701" w:h="10756" w:hRule="exact" w:wrap="none" w:vAnchor="page" w:hAnchor="page" w:x="1400" w:y="821"/>
        <w:shd w:val="clear" w:color="auto" w:fill="auto"/>
        <w:tabs>
          <w:tab w:val="left" w:pos="5132"/>
        </w:tabs>
        <w:ind w:firstLine="560"/>
      </w:pPr>
      <w:r>
        <w:rPr>
          <w:rStyle w:val="Teksttreci6BezpogrubieniaBezkursywy"/>
        </w:rPr>
        <w:t>(Gniezno).</w:t>
      </w:r>
      <w:r>
        <w:rPr>
          <w:rStyle w:val="Teksttreci6BezpogrubieniaBezkursywy"/>
        </w:rPr>
        <w:tab/>
      </w:r>
      <w:r>
        <w:t xml:space="preserve">L. </w:t>
      </w:r>
      <w:proofErr w:type="spellStart"/>
      <w:r>
        <w:t>Placzek</w:t>
      </w:r>
      <w:proofErr w:type="spellEnd"/>
      <w:r>
        <w:t>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344"/>
        <w:ind w:firstLine="560"/>
      </w:pPr>
      <w:r>
        <w:t xml:space="preserve">Pochodzenie </w:t>
      </w:r>
      <w:r>
        <w:rPr>
          <w:rStyle w:val="Teksttreci2PogrubienieKursywa"/>
        </w:rPr>
        <w:t>Gniezna</w:t>
      </w:r>
      <w:r>
        <w:t xml:space="preserve"> nie jest dotąd ustalone. Jedni je wywodzą od </w:t>
      </w:r>
      <w:r>
        <w:rPr>
          <w:rStyle w:val="Teksttreci2PogrubienieKursywa"/>
        </w:rPr>
        <w:t>Kneźna</w:t>
      </w:r>
      <w:r>
        <w:t xml:space="preserve">, niby siedziby </w:t>
      </w:r>
      <w:r>
        <w:rPr>
          <w:rStyle w:val="Teksttreci2PogrubienieKursywa"/>
        </w:rPr>
        <w:t>Knezia</w:t>
      </w:r>
      <w:r>
        <w:t xml:space="preserve"> czyli księcia, drudzy od </w:t>
      </w:r>
      <w:r>
        <w:rPr>
          <w:rStyle w:val="Teksttreci2PogrubienieKursywa"/>
        </w:rPr>
        <w:t>gniazda</w:t>
      </w:r>
      <w:r>
        <w:t xml:space="preserve"> — a więc </w:t>
      </w:r>
      <w:proofErr w:type="spellStart"/>
      <w:r>
        <w:rPr>
          <w:rStyle w:val="Teksttreci2PogrubienieKursywa"/>
        </w:rPr>
        <w:t>Gniezd</w:t>
      </w:r>
      <w:proofErr w:type="spellEnd"/>
      <w:r>
        <w:rPr>
          <w:rStyle w:val="Teksttreci2PogrubienieKursywa"/>
        </w:rPr>
        <w:t>-no</w:t>
      </w:r>
      <w:r>
        <w:t xml:space="preserve">, po zniknięciu </w:t>
      </w:r>
      <w:r>
        <w:rPr>
          <w:rStyle w:val="Teksttreci2PogrubienieKursywa"/>
        </w:rPr>
        <w:t>d</w:t>
      </w:r>
      <w:r>
        <w:t xml:space="preserve"> między </w:t>
      </w:r>
      <w:r>
        <w:rPr>
          <w:rStyle w:val="Teksttreci2PogrubienieKursywa"/>
        </w:rPr>
        <w:t>z -n</w:t>
      </w:r>
      <w:r>
        <w:t xml:space="preserve"> — </w:t>
      </w:r>
      <w:r>
        <w:rPr>
          <w:rStyle w:val="Teksttreci2PogrubienieKursywa"/>
        </w:rPr>
        <w:t xml:space="preserve">Gniezno. </w:t>
      </w:r>
      <w:r>
        <w:t xml:space="preserve">Od tematu </w:t>
      </w:r>
      <w:proofErr w:type="spellStart"/>
      <w:r>
        <w:rPr>
          <w:rStyle w:val="Teksttreci2PogrubienieKursywa"/>
        </w:rPr>
        <w:t>gniezd</w:t>
      </w:r>
      <w:proofErr w:type="spellEnd"/>
      <w:r>
        <w:rPr>
          <w:rStyle w:val="Teksttreci2PogrubienieKursywa"/>
        </w:rPr>
        <w:t>-</w:t>
      </w:r>
      <w:r>
        <w:t xml:space="preserve"> można utworzyć tylko przymiotnik: </w:t>
      </w:r>
      <w:proofErr w:type="spellStart"/>
      <w:r>
        <w:rPr>
          <w:rStyle w:val="Teksttreci2PogrubienieKursywa"/>
        </w:rPr>
        <w:t>gnieździeński</w:t>
      </w:r>
      <w:proofErr w:type="spellEnd"/>
      <w:r>
        <w:t xml:space="preserve">, od </w:t>
      </w:r>
      <w:proofErr w:type="spellStart"/>
      <w:r>
        <w:t>tem</w:t>
      </w:r>
      <w:proofErr w:type="spellEnd"/>
      <w:r>
        <w:t xml:space="preserve">. </w:t>
      </w:r>
      <w:proofErr w:type="spellStart"/>
      <w:r>
        <w:rPr>
          <w:rStyle w:val="Teksttreci2PogrubienieKursywa"/>
        </w:rPr>
        <w:t>gniezn</w:t>
      </w:r>
      <w:proofErr w:type="spellEnd"/>
      <w:r>
        <w:t xml:space="preserve"> — właśc. powinien być </w:t>
      </w:r>
      <w:proofErr w:type="spellStart"/>
      <w:r>
        <w:rPr>
          <w:rStyle w:val="Teksttreci2PogrubienieKursywa"/>
        </w:rPr>
        <w:t>gniezieński</w:t>
      </w:r>
      <w:proofErr w:type="spellEnd"/>
      <w:r>
        <w:t xml:space="preserve"> — ale się utarł </w:t>
      </w:r>
      <w:r>
        <w:rPr>
          <w:rStyle w:val="Teksttreci2PogrubienieKursywa"/>
        </w:rPr>
        <w:t>gnieźnieński.</w:t>
      </w:r>
      <w:r>
        <w:t xml:space="preserve"> Stąd ta rozmaitość i niepewność </w:t>
      </w:r>
      <w:proofErr w:type="spellStart"/>
      <w:r>
        <w:t>formacyj</w:t>
      </w:r>
      <w:proofErr w:type="spellEnd"/>
      <w:r>
        <w:t xml:space="preserve">; </w:t>
      </w:r>
      <w:r>
        <w:rPr>
          <w:rStyle w:val="Teksttreci2PogrubienieKursywa"/>
        </w:rPr>
        <w:t>n</w:t>
      </w:r>
      <w:r>
        <w:t xml:space="preserve"> w każdym razie należy do przyrostka, nie do osnowy.</w:t>
      </w:r>
    </w:p>
    <w:p w:rsidR="00BC5248" w:rsidRDefault="00B90379">
      <w:pPr>
        <w:pStyle w:val="Teksttreci60"/>
        <w:framePr w:w="6701" w:h="10756" w:hRule="exact" w:wrap="none" w:vAnchor="page" w:hAnchor="page" w:x="1400" w:y="821"/>
        <w:numPr>
          <w:ilvl w:val="0"/>
          <w:numId w:val="4"/>
        </w:numPr>
        <w:shd w:val="clear" w:color="auto" w:fill="auto"/>
        <w:tabs>
          <w:tab w:val="left" w:pos="950"/>
        </w:tabs>
        <w:spacing w:after="31" w:line="200" w:lineRule="exact"/>
        <w:ind w:firstLine="560"/>
      </w:pPr>
      <w:r>
        <w:t>Kierunek</w:t>
      </w:r>
      <w:r>
        <w:rPr>
          <w:rStyle w:val="Teksttreci6BezpogrubieniaBezkursywy"/>
        </w:rPr>
        <w:t xml:space="preserve"> — </w:t>
      </w:r>
      <w:r>
        <w:t>reszta</w:t>
      </w:r>
      <w:r>
        <w:rPr>
          <w:rStyle w:val="Teksttreci6BezpogrubieniaBezkursywy"/>
        </w:rPr>
        <w:t xml:space="preserve"> — </w:t>
      </w:r>
      <w:r>
        <w:t>uwaga</w:t>
      </w:r>
      <w:r>
        <w:rPr>
          <w:rStyle w:val="Teksttreci6BezpogrubieniaBezkursywy"/>
        </w:rPr>
        <w:t xml:space="preserve"> — </w:t>
      </w:r>
      <w:r>
        <w:t>mus</w:t>
      </w:r>
      <w:r>
        <w:rPr>
          <w:rStyle w:val="Teksttreci6BezpogrubieniaBezkursywy"/>
        </w:rPr>
        <w:t xml:space="preserve"> — </w:t>
      </w:r>
      <w:r>
        <w:t>koszt</w:t>
      </w:r>
      <w:r>
        <w:rPr>
          <w:rStyle w:val="Teksttreci6BezpogrubieniaBezkursywy"/>
        </w:rPr>
        <w:t xml:space="preserve"> polskie?</w:t>
      </w:r>
    </w:p>
    <w:p w:rsidR="00BC5248" w:rsidRDefault="00B90379" w:rsidP="00B23A80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 xml:space="preserve">Uprzejmie prosiłbym o łaskawe wyjaśnienie, czy są </w:t>
      </w:r>
      <w:proofErr w:type="spellStart"/>
      <w:r>
        <w:t>szczeropolskiemi</w:t>
      </w:r>
      <w:proofErr w:type="spellEnd"/>
      <w:r>
        <w:t xml:space="preserve"> następujące słowa: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Kierować, kierunek, kierownik.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Reszta, wreszcie, nareszcie.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Uwaga, rozwaga, zauważmy, ważny, z poważaniem.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Mus, przymuszać, musowy, musieć.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shd w:val="clear" w:color="auto" w:fill="auto"/>
        <w:spacing w:before="0"/>
        <w:ind w:firstLine="560"/>
      </w:pPr>
      <w:r>
        <w:t>Koszt, kosztuje, kosztorys.</w:t>
      </w:r>
    </w:p>
    <w:p w:rsidR="00BC5248" w:rsidRDefault="00B90379">
      <w:pPr>
        <w:pStyle w:val="Teksttreci60"/>
        <w:framePr w:w="6701" w:h="10756" w:hRule="exact" w:wrap="none" w:vAnchor="page" w:hAnchor="page" w:x="1400" w:y="821"/>
        <w:shd w:val="clear" w:color="auto" w:fill="auto"/>
        <w:tabs>
          <w:tab w:val="left" w:pos="4597"/>
        </w:tabs>
        <w:ind w:firstLine="56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 xml:space="preserve">Z. </w:t>
      </w:r>
      <w:proofErr w:type="spellStart"/>
      <w:r>
        <w:t>Klambrowski</w:t>
      </w:r>
      <w:proofErr w:type="spellEnd"/>
      <w:r>
        <w:t>.</w:t>
      </w:r>
    </w:p>
    <w:p w:rsidR="00BC5248" w:rsidRDefault="00B90379">
      <w:pPr>
        <w:pStyle w:val="Teksttreci20"/>
        <w:framePr w:w="6701" w:h="10756" w:hRule="exact" w:wrap="none" w:vAnchor="page" w:hAnchor="page" w:x="1400" w:y="821"/>
        <w:numPr>
          <w:ilvl w:val="0"/>
          <w:numId w:val="3"/>
        </w:numPr>
        <w:shd w:val="clear" w:color="auto" w:fill="auto"/>
        <w:tabs>
          <w:tab w:val="left" w:pos="907"/>
        </w:tabs>
        <w:spacing w:before="0"/>
        <w:ind w:firstLine="560"/>
      </w:pPr>
      <w:r>
        <w:t xml:space="preserve">Te wszystkie wyrazy i ich pochodne oparte są na osnowach obcych. </w:t>
      </w:r>
      <w:r>
        <w:rPr>
          <w:rStyle w:val="Teksttreci2PogrubienieKursywa"/>
        </w:rPr>
        <w:t>Kierować</w:t>
      </w:r>
      <w:r>
        <w:t xml:space="preserve"> z niem. </w:t>
      </w:r>
      <w:proofErr w:type="spellStart"/>
      <w:r>
        <w:t>kehren</w:t>
      </w:r>
      <w:proofErr w:type="spellEnd"/>
      <w:r>
        <w:t xml:space="preserve">, </w:t>
      </w:r>
      <w:r>
        <w:rPr>
          <w:rStyle w:val="Teksttreci2PogrubienieKursywa"/>
        </w:rPr>
        <w:t>reszta</w:t>
      </w:r>
      <w:r>
        <w:t xml:space="preserve"> </w:t>
      </w:r>
      <w:proofErr w:type="spellStart"/>
      <w:r>
        <w:t>łać</w:t>
      </w:r>
      <w:proofErr w:type="spellEnd"/>
      <w:r>
        <w:t xml:space="preserve">. </w:t>
      </w:r>
      <w:r>
        <w:rPr>
          <w:lang w:val="fr-FR" w:eastAsia="fr-FR" w:bidi="fr-FR"/>
        </w:rPr>
        <w:t xml:space="preserve">resta, </w:t>
      </w:r>
      <w:r>
        <w:t xml:space="preserve">niem. Rest, </w:t>
      </w:r>
      <w:r>
        <w:rPr>
          <w:rStyle w:val="Teksttreci2PogrubienieKursywa"/>
        </w:rPr>
        <w:t>waga ważyć</w:t>
      </w:r>
      <w:r>
        <w:t xml:space="preserve"> niem. </w:t>
      </w:r>
      <w:r>
        <w:rPr>
          <w:lang w:val="en-US" w:eastAsia="en-US" w:bidi="en-US"/>
        </w:rPr>
        <w:t xml:space="preserve">Wage, </w:t>
      </w:r>
      <w:r>
        <w:rPr>
          <w:rStyle w:val="Teksttreci2PogrubienieKursywa"/>
        </w:rPr>
        <w:t>musieć</w:t>
      </w:r>
      <w:r>
        <w:t xml:space="preserve"> niem. </w:t>
      </w:r>
      <w:r>
        <w:rPr>
          <w:lang w:val="fr-FR" w:eastAsia="fr-FR" w:bidi="fr-FR"/>
        </w:rPr>
        <w:t xml:space="preserve">müssen, </w:t>
      </w:r>
      <w:r>
        <w:rPr>
          <w:rStyle w:val="Teksttreci2PogrubienieKursywa"/>
        </w:rPr>
        <w:t>kosztować</w:t>
      </w:r>
      <w:r>
        <w:t xml:space="preserve"> niem. </w:t>
      </w:r>
      <w:proofErr w:type="spellStart"/>
      <w:r>
        <w:t>Kosten</w:t>
      </w:r>
      <w:proofErr w:type="spellEnd"/>
      <w:r>
        <w:t xml:space="preserve"> —</w:t>
      </w:r>
    </w:p>
    <w:p w:rsidR="00BC5248" w:rsidRDefault="00BC5248">
      <w:pPr>
        <w:rPr>
          <w:sz w:val="2"/>
          <w:szCs w:val="2"/>
        </w:rPr>
        <w:sectPr w:rsidR="00BC524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410" w:y="1031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lastRenderedPageBreak/>
        <w:t>В 18</w:t>
      </w:r>
    </w:p>
    <w:p w:rsidR="00BC5248" w:rsidRDefault="00B90379">
      <w:pPr>
        <w:pStyle w:val="Nagweklubstopka0"/>
        <w:framePr w:wrap="none" w:vAnchor="page" w:hAnchor="page" w:x="2839" w:y="998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6784" w:y="1031"/>
        <w:shd w:val="clear" w:color="auto" w:fill="auto"/>
        <w:spacing w:line="170" w:lineRule="exact"/>
        <w:jc w:val="left"/>
      </w:pPr>
      <w:r>
        <w:t>113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shd w:val="clear" w:color="auto" w:fill="auto"/>
        <w:tabs>
          <w:tab w:val="left" w:pos="907"/>
        </w:tabs>
        <w:spacing w:before="0" w:after="284"/>
      </w:pPr>
      <w:r>
        <w:t>ale się już tak dalece zaaklimatyzowały, że w nich nic obcego nie widzimy, i uważamy je za wyrazy swojskie.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numPr>
          <w:ilvl w:val="0"/>
          <w:numId w:val="2"/>
        </w:numPr>
        <w:shd w:val="clear" w:color="auto" w:fill="auto"/>
        <w:tabs>
          <w:tab w:val="left" w:pos="928"/>
        </w:tabs>
        <w:spacing w:after="69" w:line="200" w:lineRule="exact"/>
        <w:ind w:firstLine="540"/>
      </w:pPr>
      <w:r>
        <w:t>Księgowanie — inwentaryzacja</w:t>
      </w:r>
      <w:r>
        <w:rPr>
          <w:rStyle w:val="Teksttreci6BezpogrubieniaBezkursywy"/>
        </w:rPr>
        <w:t xml:space="preserve"> — </w:t>
      </w:r>
      <w:r>
        <w:t>inspekcjonować.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shd w:val="clear" w:color="auto" w:fill="auto"/>
        <w:spacing w:before="0" w:after="19" w:line="200" w:lineRule="exact"/>
        <w:ind w:firstLine="540"/>
      </w:pPr>
      <w:r>
        <w:t>Czy wyrazy powyższe są poprawne?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shd w:val="clear" w:color="auto" w:fill="auto"/>
        <w:tabs>
          <w:tab w:val="left" w:pos="4687"/>
        </w:tabs>
        <w:spacing w:line="269" w:lineRule="exact"/>
        <w:ind w:firstLine="54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>Pułk. Jasiński.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252" w:line="269" w:lineRule="exact"/>
        <w:ind w:firstLine="540"/>
      </w:pPr>
      <w:r>
        <w:t xml:space="preserve">Wyraz pierwszy jest niezgrabnie </w:t>
      </w:r>
      <w:proofErr w:type="spellStart"/>
      <w:r>
        <w:t>przetłomaczonym</w:t>
      </w:r>
      <w:proofErr w:type="spellEnd"/>
      <w:r>
        <w:t xml:space="preserve"> niem. </w:t>
      </w:r>
      <w:proofErr w:type="spellStart"/>
      <w:r>
        <w:rPr>
          <w:rStyle w:val="Teksttreci2PogrubienieKursywa"/>
        </w:rPr>
        <w:t>Buchhaltung</w:t>
      </w:r>
      <w:proofErr w:type="spellEnd"/>
      <w:r>
        <w:rPr>
          <w:rStyle w:val="Teksttreci2PogrubienieKursywa"/>
        </w:rPr>
        <w:t xml:space="preserve"> ;</w:t>
      </w:r>
      <w:r>
        <w:t xml:space="preserve"> unika się wprawdzie długiego zwrotu: </w:t>
      </w:r>
      <w:r>
        <w:rPr>
          <w:rStyle w:val="Teksttreci2PogrubienieKursywa"/>
        </w:rPr>
        <w:t>zapisywanie do ksiąg</w:t>
      </w:r>
      <w:r>
        <w:t xml:space="preserve"> — ale się wytwarza gwarę bankową.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shd w:val="clear" w:color="auto" w:fill="auto"/>
        <w:spacing w:before="0"/>
        <w:ind w:firstLine="540"/>
      </w:pPr>
      <w:r>
        <w:rPr>
          <w:rStyle w:val="Teksttreci2PogrubienieKursywa"/>
        </w:rPr>
        <w:t>Inwentaryzacja</w:t>
      </w:r>
      <w:r>
        <w:t xml:space="preserve"> jest wprawdzie obcym, ale przyjętym i zrozumiałym wyrazem. (Spisywanie przedmiotów sztuki, </w:t>
      </w:r>
      <w:proofErr w:type="spellStart"/>
      <w:r>
        <w:t>bibljoteki</w:t>
      </w:r>
      <w:proofErr w:type="spellEnd"/>
      <w:r>
        <w:t>, muzeów itp.).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shd w:val="clear" w:color="auto" w:fill="auto"/>
        <w:spacing w:before="0" w:after="287" w:line="259" w:lineRule="exact"/>
        <w:ind w:firstLine="540"/>
      </w:pPr>
      <w:r>
        <w:rPr>
          <w:rStyle w:val="Teksttreci2PogrubienieKursywa"/>
        </w:rPr>
        <w:t>Inspekcjonować</w:t>
      </w:r>
      <w:r>
        <w:t xml:space="preserve"> jest znowu ukutym wyrazem od </w:t>
      </w:r>
      <w:proofErr w:type="spellStart"/>
      <w:r>
        <w:t>łać</w:t>
      </w:r>
      <w:proofErr w:type="spellEnd"/>
      <w:r>
        <w:t xml:space="preserve">. </w:t>
      </w:r>
      <w:r>
        <w:rPr>
          <w:rStyle w:val="Teksttreci2PogrubienieKursywa"/>
        </w:rPr>
        <w:t xml:space="preserve">inspekcja </w:t>
      </w:r>
      <w:r>
        <w:t xml:space="preserve">czyli badanie (dosłownie: wglądanie). Czy nie wystarczy nasze proste </w:t>
      </w:r>
      <w:r>
        <w:rPr>
          <w:rStyle w:val="Teksttreci2PogrubienieKursywa"/>
        </w:rPr>
        <w:t>zbadać?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numPr>
          <w:ilvl w:val="0"/>
          <w:numId w:val="2"/>
        </w:numPr>
        <w:shd w:val="clear" w:color="auto" w:fill="auto"/>
        <w:tabs>
          <w:tab w:val="left" w:pos="933"/>
        </w:tabs>
        <w:spacing w:after="74" w:line="200" w:lineRule="exact"/>
        <w:ind w:firstLine="540"/>
      </w:pPr>
      <w:r>
        <w:t>Klucz do...</w:t>
      </w:r>
      <w:r>
        <w:rPr>
          <w:rStyle w:val="Teksttreci6BezpogrubieniaBezkursywy"/>
        </w:rPr>
        <w:t xml:space="preserve"> czy </w:t>
      </w:r>
      <w:r>
        <w:t>od...?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shd w:val="clear" w:color="auto" w:fill="auto"/>
        <w:tabs>
          <w:tab w:val="right" w:pos="5179"/>
          <w:tab w:val="left" w:pos="5349"/>
        </w:tabs>
        <w:spacing w:after="26" w:line="200" w:lineRule="exact"/>
        <w:ind w:firstLine="54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>Pułk.</w:t>
      </w:r>
      <w:r>
        <w:tab/>
        <w:t>Jasiński.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284"/>
        <w:ind w:firstLine="540"/>
      </w:pPr>
      <w:r>
        <w:t xml:space="preserve">Używa się jednego i drugiego zwrotu bez różnicy: </w:t>
      </w:r>
      <w:r>
        <w:rPr>
          <w:rStyle w:val="Teksttreci2PogrubienieKursywa"/>
        </w:rPr>
        <w:t>Klucz do szafy</w:t>
      </w:r>
      <w:r>
        <w:t xml:space="preserve"> i </w:t>
      </w:r>
      <w:r>
        <w:rPr>
          <w:rStyle w:val="Teksttreci2PogrubienieKursywa"/>
        </w:rPr>
        <w:t>klucz od szafy</w:t>
      </w:r>
      <w:r>
        <w:t>, zależy to od tego, czy mówiąc mam zamiar szafę otwierać, czy po zamknięciu chcę klucz schować.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numPr>
          <w:ilvl w:val="0"/>
          <w:numId w:val="2"/>
        </w:numPr>
        <w:shd w:val="clear" w:color="auto" w:fill="auto"/>
        <w:tabs>
          <w:tab w:val="left" w:pos="937"/>
        </w:tabs>
        <w:spacing w:after="74" w:line="200" w:lineRule="exact"/>
        <w:ind w:firstLine="540"/>
      </w:pPr>
      <w:r>
        <w:t>Posłać za kim</w:t>
      </w:r>
      <w:r>
        <w:rPr>
          <w:rStyle w:val="Teksttreci6BezpogrubieniaBezkursywy"/>
        </w:rPr>
        <w:t xml:space="preserve"> czy </w:t>
      </w:r>
      <w:r>
        <w:t>po kogoś?</w:t>
      </w:r>
    </w:p>
    <w:p w:rsidR="00BC5248" w:rsidRDefault="00B90379">
      <w:pPr>
        <w:pStyle w:val="Teksttreci60"/>
        <w:framePr w:w="6715" w:h="7430" w:hRule="exact" w:wrap="none" w:vAnchor="page" w:hAnchor="page" w:x="386" w:y="1507"/>
        <w:shd w:val="clear" w:color="auto" w:fill="auto"/>
        <w:tabs>
          <w:tab w:val="right" w:pos="5179"/>
          <w:tab w:val="left" w:pos="5325"/>
        </w:tabs>
        <w:spacing w:after="31" w:line="200" w:lineRule="exact"/>
        <w:ind w:firstLine="54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>Pułk.</w:t>
      </w:r>
      <w:r>
        <w:tab/>
        <w:t>Jasiński.</w:t>
      </w:r>
    </w:p>
    <w:p w:rsidR="00BC5248" w:rsidRDefault="00B90379">
      <w:pPr>
        <w:pStyle w:val="Teksttreci20"/>
        <w:framePr w:w="6715" w:h="7430" w:hRule="exact" w:wrap="none" w:vAnchor="page" w:hAnchor="page" w:x="386" w:y="1507"/>
        <w:numPr>
          <w:ilvl w:val="0"/>
          <w:numId w:val="5"/>
        </w:numPr>
        <w:shd w:val="clear" w:color="auto" w:fill="auto"/>
        <w:tabs>
          <w:tab w:val="left" w:pos="869"/>
        </w:tabs>
        <w:spacing w:before="0"/>
        <w:ind w:firstLine="540"/>
      </w:pPr>
      <w:r>
        <w:t xml:space="preserve">Zwykły zwrot i poprawniejszy jest </w:t>
      </w:r>
      <w:r>
        <w:rPr>
          <w:rStyle w:val="Teksttreci2PogrubienieKursywa"/>
        </w:rPr>
        <w:t>posłać po kogoś,</w:t>
      </w:r>
      <w:r>
        <w:t xml:space="preserve"> ale nie można potępić i zwrotu posłać </w:t>
      </w:r>
      <w:r>
        <w:rPr>
          <w:rStyle w:val="Teksttreci2PogrubienieKursywa"/>
        </w:rPr>
        <w:t>za kim,</w:t>
      </w:r>
      <w:r>
        <w:t xml:space="preserve"> który polega na upodobnieniu do </w:t>
      </w:r>
      <w:r>
        <w:rPr>
          <w:rStyle w:val="Teksttreci2PogrubienieKursywa"/>
        </w:rPr>
        <w:t xml:space="preserve">poszukiwać za </w:t>
      </w:r>
      <w:proofErr w:type="spellStart"/>
      <w:r>
        <w:rPr>
          <w:rStyle w:val="Teksttreci2PogrubienieKursywa"/>
        </w:rPr>
        <w:t>czem</w:t>
      </w:r>
      <w:proofErr w:type="spellEnd"/>
      <w:r>
        <w:t xml:space="preserve"> (zob. nr. 11 str. 3)..</w:t>
      </w:r>
    </w:p>
    <w:p w:rsidR="00BC5248" w:rsidRDefault="00B90379">
      <w:pPr>
        <w:pStyle w:val="Nagwek40"/>
        <w:framePr w:w="6715" w:h="2293" w:hRule="exact" w:wrap="none" w:vAnchor="page" w:hAnchor="page" w:x="386" w:y="9981"/>
        <w:numPr>
          <w:ilvl w:val="0"/>
          <w:numId w:val="1"/>
        </w:numPr>
        <w:shd w:val="clear" w:color="auto" w:fill="auto"/>
        <w:tabs>
          <w:tab w:val="left" w:pos="2456"/>
        </w:tabs>
        <w:spacing w:before="0" w:after="151" w:line="220" w:lineRule="exact"/>
        <w:ind w:left="2020"/>
      </w:pPr>
      <w:bookmarkStart w:id="5" w:name="bookmark5"/>
      <w:r>
        <w:t>SŁUSZNE UWAGI.</w:t>
      </w:r>
      <w:bookmarkEnd w:id="5"/>
    </w:p>
    <w:p w:rsidR="00BC5248" w:rsidRDefault="00B90379">
      <w:pPr>
        <w:pStyle w:val="Teksttreci20"/>
        <w:framePr w:w="6715" w:h="2293" w:hRule="exact" w:wrap="none" w:vAnchor="page" w:hAnchor="page" w:x="386" w:y="9981"/>
        <w:shd w:val="clear" w:color="auto" w:fill="auto"/>
        <w:spacing w:before="0"/>
        <w:ind w:firstLine="540"/>
      </w:pPr>
      <w:r>
        <w:t xml:space="preserve">W uwagach moich co do wyrazu </w:t>
      </w:r>
      <w:r>
        <w:rPr>
          <w:rStyle w:val="Teksttreci2PogrubienieKursywa"/>
        </w:rPr>
        <w:t>spaliny,</w:t>
      </w:r>
      <w:r>
        <w:t xml:space="preserve"> łaskawie umieszczonych w lipcowym numerze »Poradnika«, Sz. Redakcja dwa wyrazy, przytoczone </w:t>
      </w:r>
      <w:proofErr w:type="spellStart"/>
      <w:r>
        <w:t>przezemnie</w:t>
      </w:r>
      <w:proofErr w:type="spellEnd"/>
      <w:r>
        <w:t>, podała w wątpliwość. W ich obronie chcę dorzucić parę uwag.</w:t>
      </w:r>
    </w:p>
    <w:p w:rsidR="00BC5248" w:rsidRDefault="00B90379">
      <w:pPr>
        <w:pStyle w:val="Teksttreci20"/>
        <w:framePr w:w="6715" w:h="2293" w:hRule="exact" w:wrap="none" w:vAnchor="page" w:hAnchor="page" w:x="386" w:y="9981"/>
        <w:shd w:val="clear" w:color="auto" w:fill="auto"/>
        <w:spacing w:before="0"/>
        <w:ind w:firstLine="540"/>
      </w:pPr>
      <w:r>
        <w:rPr>
          <w:rStyle w:val="Teksttreci2PogrubienieKursywa"/>
        </w:rPr>
        <w:t>Heblowiny.</w:t>
      </w:r>
      <w:r>
        <w:t xml:space="preserve"> Niemiło jest kruszyć </w:t>
      </w:r>
      <w:proofErr w:type="spellStart"/>
      <w:r>
        <w:t>kopji</w:t>
      </w:r>
      <w:proofErr w:type="spellEnd"/>
      <w:r>
        <w:t xml:space="preserve"> na korzyść wyrazu o tak nieswojskim pniu ; ale trudno: dopóki istnieją </w:t>
      </w:r>
      <w:r>
        <w:rPr>
          <w:rStyle w:val="Teksttreci2PogrubienieKursywa"/>
        </w:rPr>
        <w:t>heble i heblowanie</w:t>
      </w:r>
      <w:r>
        <w:t xml:space="preserve">, mają prawo bytu i </w:t>
      </w:r>
      <w:r>
        <w:rPr>
          <w:rStyle w:val="Teksttreci2PogrubienieKursywa"/>
        </w:rPr>
        <w:t>heblowiny.</w:t>
      </w:r>
      <w:r>
        <w:t xml:space="preserve"> Karłowicz je określa jako «wióry z pod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1832" w:y="1026"/>
        <w:shd w:val="clear" w:color="auto" w:fill="auto"/>
        <w:spacing w:line="170" w:lineRule="exact"/>
        <w:jc w:val="left"/>
      </w:pPr>
      <w:r>
        <w:lastRenderedPageBreak/>
        <w:t>114</w:t>
      </w:r>
    </w:p>
    <w:p w:rsidR="00BC5248" w:rsidRDefault="00B90379">
      <w:pPr>
        <w:pStyle w:val="Nagweklubstopka0"/>
        <w:framePr w:wrap="none" w:vAnchor="page" w:hAnchor="page" w:x="3987" w:y="1031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8105" w:y="1036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Teksttreci20"/>
        <w:framePr w:w="6734" w:h="5176" w:hRule="exact" w:wrap="none" w:vAnchor="page" w:hAnchor="page" w:x="1789" w:y="1506"/>
        <w:shd w:val="clear" w:color="auto" w:fill="auto"/>
        <w:spacing w:before="0"/>
      </w:pPr>
      <w:r>
        <w:t xml:space="preserve">hebla«. Gdy się mówi ogólnie, oczywiście, nazwiemy to </w:t>
      </w:r>
      <w:proofErr w:type="spellStart"/>
      <w:r>
        <w:rPr>
          <w:rStyle w:val="Teksttreci2PogrubienieKursywa"/>
        </w:rPr>
        <w:t>stróżynami</w:t>
      </w:r>
      <w:proofErr w:type="spellEnd"/>
      <w:r>
        <w:t>, ale gdy zechcę odróżnić wióry z pod hebla od strużyn z temperowanego ołówka: to wyraz heblowiny będzie bardzo potrzebny. To też żyje on powszechnie w warsztatach, a Karłowicz nawet nie zaleca unikania go, jak to czyni przy wielu innych wyrazach.</w:t>
      </w:r>
    </w:p>
    <w:p w:rsidR="00BC5248" w:rsidRDefault="00B90379">
      <w:pPr>
        <w:pStyle w:val="Teksttreci20"/>
        <w:framePr w:w="6734" w:h="5176" w:hRule="exact" w:wrap="none" w:vAnchor="page" w:hAnchor="page" w:x="1789" w:y="1506"/>
        <w:shd w:val="clear" w:color="auto" w:fill="auto"/>
        <w:spacing w:before="0"/>
        <w:ind w:firstLine="580"/>
      </w:pPr>
      <w:r>
        <w:rPr>
          <w:rStyle w:val="Teksttreci2PogrubienieKursywa"/>
        </w:rPr>
        <w:t>Słodziny.</w:t>
      </w:r>
      <w:r>
        <w:t xml:space="preserve"> Nie wiem, czy </w:t>
      </w:r>
      <w:proofErr w:type="spellStart"/>
      <w:r>
        <w:t>zakwestjonowano</w:t>
      </w:r>
      <w:proofErr w:type="spellEnd"/>
      <w:r>
        <w:t xml:space="preserve"> ten wyraz </w:t>
      </w:r>
      <w:proofErr w:type="spellStart"/>
      <w:r>
        <w:t>wogóle</w:t>
      </w:r>
      <w:proofErr w:type="spellEnd"/>
      <w:r>
        <w:t xml:space="preserve">, czy tylko drogę jego powstania. Przypuszczam, że tylko formę powstania, boć u Karłowicza czytamy : »Słodziny, pozostałość słodu, z którego wyciągnięto części, potrzebne do piwa«. Co do pochodzenia to, istotnie, nieostrożnie przytoczyłem ten przykład, wywodząc go od bezokolicznika, gdy powstał w rzeczywistości od rzeczownika. Ale dodać muszę, że np. w Ciechanowskiem, jak widać z pewnego figlarnego czterowiersza, którego tu nie przytaczam, ten sam wyraz zjawia się w ustach ludu i świadczyć się zdaje, że utworzono go właśnie drogą przez bezokolicznik. Nie zamierzam naturalnie wzbogacać dobytku językowego formami, </w:t>
      </w:r>
      <w:proofErr w:type="spellStart"/>
      <w:r>
        <w:t>powstałemi</w:t>
      </w:r>
      <w:proofErr w:type="spellEnd"/>
      <w:r>
        <w:t xml:space="preserve"> przypadkowo może, w podobnych okolicznościach, ale niepodobna zaprzeczyć, że występować tu może samorzutnie pewien </w:t>
      </w:r>
      <w:r>
        <w:rPr>
          <w:rStyle w:val="Teksttreci2PogrubienieKursywa"/>
        </w:rPr>
        <w:t>instynkt</w:t>
      </w:r>
      <w:r>
        <w:t xml:space="preserve"> słowotwórczy, a to przemawiałoby na korzyść moich uwag.</w:t>
      </w:r>
    </w:p>
    <w:p w:rsidR="00BC5248" w:rsidRDefault="00B90379">
      <w:pPr>
        <w:pStyle w:val="Teksttreci60"/>
        <w:framePr w:w="6734" w:h="5176" w:hRule="exact" w:wrap="none" w:vAnchor="page" w:hAnchor="page" w:x="1789" w:y="1506"/>
        <w:shd w:val="clear" w:color="auto" w:fill="auto"/>
        <w:tabs>
          <w:tab w:val="left" w:pos="4943"/>
        </w:tabs>
        <w:ind w:firstLine="580"/>
      </w:pPr>
      <w:r>
        <w:rPr>
          <w:rStyle w:val="Teksttreci6BezpogrubieniaBezkursywy"/>
        </w:rPr>
        <w:t>(Warszawa).</w:t>
      </w:r>
      <w:r>
        <w:rPr>
          <w:rStyle w:val="Teksttreci6BezpogrubieniaBezkursywy"/>
        </w:rPr>
        <w:tab/>
      </w: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BC5248" w:rsidRDefault="00B90379">
      <w:pPr>
        <w:pStyle w:val="Nagwek40"/>
        <w:framePr w:w="6734" w:h="4852" w:hRule="exact" w:wrap="none" w:vAnchor="page" w:hAnchor="page" w:x="1789" w:y="7432"/>
        <w:numPr>
          <w:ilvl w:val="0"/>
          <w:numId w:val="1"/>
        </w:numPr>
        <w:shd w:val="clear" w:color="auto" w:fill="auto"/>
        <w:tabs>
          <w:tab w:val="left" w:pos="2906"/>
        </w:tabs>
        <w:spacing w:before="0" w:after="151" w:line="220" w:lineRule="exact"/>
        <w:ind w:left="2560"/>
      </w:pPr>
      <w:bookmarkStart w:id="6" w:name="bookmark6"/>
      <w:r>
        <w:t>POKŁOSIE.</w:t>
      </w:r>
      <w:bookmarkEnd w:id="6"/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rPr>
          <w:rStyle w:val="Teksttreci2PogrubienieKursywa"/>
        </w:rPr>
        <w:t>Honor.</w:t>
      </w:r>
      <w:r>
        <w:t xml:space="preserve"> Powieść Macieja Wierzbińskiego. Nakład Wielkopolskiej Księgarni nakładowej Karola Rzepeckiego. Poznań 1918. Str. 251.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7. </w:t>
      </w:r>
      <w:r>
        <w:rPr>
          <w:rStyle w:val="Teksttreci2PogrubienieKursywa"/>
          <w:lang w:val="fr-FR" w:eastAsia="fr-FR" w:bidi="fr-FR"/>
        </w:rPr>
        <w:t xml:space="preserve">» </w:t>
      </w:r>
      <w:r>
        <w:rPr>
          <w:rStyle w:val="Teksttreci2PogrubienieKursywa"/>
        </w:rPr>
        <w:t>Sosnowiec</w:t>
      </w:r>
      <w:r>
        <w:t xml:space="preserve"> (wieś)... kąpał się w </w:t>
      </w:r>
      <w:r>
        <w:rPr>
          <w:rStyle w:val="Teksttreci2PogrubienieKursywa"/>
        </w:rPr>
        <w:t>rozblaskach</w:t>
      </w:r>
      <w:r>
        <w:t xml:space="preserve"> cudzej zorzy </w:t>
      </w:r>
      <w:r>
        <w:rPr>
          <w:lang w:val="fr-FR" w:eastAsia="fr-FR" w:bidi="fr-FR"/>
        </w:rPr>
        <w:t xml:space="preserve">«. </w:t>
      </w:r>
      <w:r>
        <w:t xml:space="preserve">W Słowniku geograficznym postaci Sosnowiec nie spotykamy; rzeczownik »rozblask« Słownik Warszawski uważa za </w:t>
      </w:r>
      <w:proofErr w:type="spellStart"/>
      <w:r>
        <w:t>małoużywany</w:t>
      </w:r>
      <w:proofErr w:type="spellEnd"/>
      <w:r>
        <w:t>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9. «promieniowała na wzmiankę o Berlinie«... w </w:t>
      </w:r>
      <w:proofErr w:type="spellStart"/>
      <w:r>
        <w:t>tem</w:t>
      </w:r>
      <w:proofErr w:type="spellEnd"/>
      <w:r>
        <w:t xml:space="preserve"> znaczeniu może być użyte jedynie »promieniała«.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14. </w:t>
      </w:r>
      <w:r>
        <w:rPr>
          <w:rStyle w:val="Teksttreci2PogrubienieKursywa"/>
        </w:rPr>
        <w:t>»</w:t>
      </w:r>
      <w:proofErr w:type="spellStart"/>
      <w:r>
        <w:rPr>
          <w:rStyle w:val="Teksttreci2PogrubienieKursywa"/>
        </w:rPr>
        <w:t>znaszedł</w:t>
      </w:r>
      <w:proofErr w:type="spellEnd"/>
      <w:r>
        <w:t xml:space="preserve"> atmosferę«...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15. «szyja o </w:t>
      </w:r>
      <w:r>
        <w:rPr>
          <w:rStyle w:val="Teksttreci2PogrubienieKursywa"/>
        </w:rPr>
        <w:t>rozluźnionej</w:t>
      </w:r>
      <w:r>
        <w:t xml:space="preserve"> muskulaturze... jakby kosmetykami </w:t>
      </w:r>
      <w:r>
        <w:rPr>
          <w:rStyle w:val="Teksttreci2PogrubienieKursywa"/>
        </w:rPr>
        <w:t>poszczypana"...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17. «widzę jej ciało młode, </w:t>
      </w:r>
      <w:r>
        <w:rPr>
          <w:rStyle w:val="Teksttreci2PogrubienieKursywa"/>
        </w:rPr>
        <w:t>miąższe"...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>Str. 18. «twarz jej była nieregularnie narysowaną, za szeroką, nos nie dość kształtnym«.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>Str. 21. »on jest absolutnie nieobliczalnym«.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23. «zobaczymy jak </w:t>
      </w:r>
      <w:r>
        <w:rPr>
          <w:lang w:val="cs-CZ" w:eastAsia="cs-CZ" w:bidi="cs-CZ"/>
        </w:rPr>
        <w:t xml:space="preserve">Romanek </w:t>
      </w:r>
      <w:r>
        <w:t xml:space="preserve">będzie </w:t>
      </w:r>
      <w:r>
        <w:rPr>
          <w:rStyle w:val="Teksttreci2PogrubienieKursywa"/>
        </w:rPr>
        <w:t>ujeżdżać na kucce</w:t>
      </w:r>
      <w:r w:rsidRPr="00B23A80">
        <w:rPr>
          <w:rStyle w:val="Teksttreci2PogrubienieKursywa"/>
          <w:lang w:eastAsia="ru-RU" w:bidi="ru-RU"/>
        </w:rPr>
        <w:t>.</w:t>
      </w:r>
    </w:p>
    <w:p w:rsidR="00BC5248" w:rsidRDefault="00B90379">
      <w:pPr>
        <w:pStyle w:val="Teksttreci20"/>
        <w:framePr w:w="6734" w:h="4852" w:hRule="exact" w:wrap="none" w:vAnchor="page" w:hAnchor="page" w:x="1789" w:y="7432"/>
        <w:shd w:val="clear" w:color="auto" w:fill="auto"/>
        <w:spacing w:before="0"/>
        <w:ind w:firstLine="580"/>
      </w:pPr>
      <w:r>
        <w:t xml:space="preserve">Str. 26. «począł chodzić po pokoju..., uważając, że życie jest zbyt </w:t>
      </w:r>
      <w:proofErr w:type="spellStart"/>
      <w:r>
        <w:t>krótkiem</w:t>
      </w:r>
      <w:proofErr w:type="spellEnd"/>
      <w:r>
        <w:t>... w swych korowodach przystawał i oglądał meble«...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rPr>
          <w:sz w:val="2"/>
          <w:szCs w:val="2"/>
        </w:rPr>
      </w:pPr>
    </w:p>
    <w:p w:rsidR="00BC5248" w:rsidRDefault="00B90379">
      <w:pPr>
        <w:pStyle w:val="Nagweklubstopka0"/>
        <w:framePr w:wrap="none" w:vAnchor="page" w:hAnchor="page" w:x="443" w:y="1026"/>
        <w:shd w:val="clear" w:color="auto" w:fill="auto"/>
        <w:tabs>
          <w:tab w:val="left" w:pos="2256"/>
          <w:tab w:val="left" w:pos="6365"/>
        </w:tabs>
        <w:spacing w:line="170" w:lineRule="exac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>18</w:t>
      </w:r>
      <w:r w:rsidRPr="00B23A80">
        <w:rPr>
          <w:lang w:eastAsia="ru-RU" w:bidi="ru-RU"/>
        </w:rPr>
        <w:tab/>
      </w:r>
      <w:r>
        <w:t>PORADNIK JĘZYKOWY</w:t>
      </w:r>
      <w:r>
        <w:tab/>
        <w:t>115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29. »</w:t>
      </w:r>
      <w:proofErr w:type="spellStart"/>
      <w:r>
        <w:t>Kornelek</w:t>
      </w:r>
      <w:proofErr w:type="spellEnd"/>
      <w:r>
        <w:t xml:space="preserve"> nie będzie </w:t>
      </w:r>
      <w:proofErr w:type="spellStart"/>
      <w:r>
        <w:t>pokrzywdzon</w:t>
      </w:r>
      <w:proofErr w:type="spellEnd"/>
      <w:r>
        <w:t>«/m«...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36. «ciemne wachlarze </w:t>
      </w:r>
      <w:proofErr w:type="spellStart"/>
      <w:r>
        <w:rPr>
          <w:rStyle w:val="Teksttreci2PogrubienieKursywa"/>
        </w:rPr>
        <w:t>rzęsów</w:t>
      </w:r>
      <w:proofErr w:type="spellEnd"/>
      <w:r>
        <w:rPr>
          <w:rStyle w:val="Teksttreci2PogrubienieKursywa"/>
        </w:rPr>
        <w:t>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46. «bałamuci, </w:t>
      </w:r>
      <w:r>
        <w:rPr>
          <w:rStyle w:val="Teksttreci2PogrubienieKursywa"/>
        </w:rPr>
        <w:t>oko stawia...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48. «przeszedłby równie szybko do </w:t>
      </w:r>
      <w:r>
        <w:rPr>
          <w:rStyle w:val="Teksttreci2PogrubienieKursywa"/>
        </w:rPr>
        <w:t>swego</w:t>
      </w:r>
      <w:r>
        <w:t xml:space="preserve"> porządku dziennego </w:t>
      </w:r>
      <w:r>
        <w:rPr>
          <w:lang w:val="fr-FR" w:eastAsia="fr-FR" w:bidi="fr-FR"/>
        </w:rPr>
        <w:t>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52. «orzeł biały i pogoń </w:t>
      </w:r>
      <w:r>
        <w:rPr>
          <w:rStyle w:val="Teksttreci2PogrubienieKursywa"/>
        </w:rPr>
        <w:t xml:space="preserve">na </w:t>
      </w:r>
      <w:proofErr w:type="spellStart"/>
      <w:r>
        <w:rPr>
          <w:rStyle w:val="Teksttreci2PogrubienieKursywa"/>
        </w:rPr>
        <w:t>odnośnem</w:t>
      </w:r>
      <w:proofErr w:type="spellEnd"/>
      <w:r>
        <w:rPr>
          <w:rStyle w:val="Teksttreci2PogrubienieKursywa"/>
        </w:rPr>
        <w:t xml:space="preserve"> tle.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52. «</w:t>
      </w:r>
      <w:proofErr w:type="spellStart"/>
      <w:r>
        <w:t>arcydziągiel</w:t>
      </w:r>
      <w:proofErr w:type="spellEnd"/>
      <w:r>
        <w:t xml:space="preserve"> lekarski... (dzięgiel nie dzięgiel !).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left="560"/>
        <w:jc w:val="left"/>
      </w:pPr>
      <w:r>
        <w:t xml:space="preserve">Str. 53. «Było to </w:t>
      </w:r>
      <w:proofErr w:type="spellStart"/>
      <w:r>
        <w:t>nieznośnem</w:t>
      </w:r>
      <w:proofErr w:type="spellEnd"/>
      <w:r>
        <w:t xml:space="preserve"> Str. 57. »</w:t>
      </w:r>
      <w:proofErr w:type="spellStart"/>
      <w:r>
        <w:t>pejsaż</w:t>
      </w:r>
      <w:proofErr w:type="spellEnd"/>
      <w:r>
        <w:t>«,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59. »po co wieszać to u wielkiego dzwonu? Rozmazywać i to jeszcze».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60. »niepodobno«.</w:t>
      </w:r>
    </w:p>
    <w:p w:rsidR="00BC5248" w:rsidRDefault="00B90379">
      <w:pPr>
        <w:pStyle w:val="Teksttreci60"/>
        <w:framePr w:w="6725" w:h="10787" w:hRule="exact" w:wrap="none" w:vAnchor="page" w:hAnchor="page" w:x="381" w:y="1491"/>
        <w:shd w:val="clear" w:color="auto" w:fill="auto"/>
        <w:ind w:firstLine="560"/>
      </w:pPr>
      <w:r>
        <w:rPr>
          <w:rStyle w:val="Teksttreci6BezpogrubieniaBezkursywy"/>
        </w:rPr>
        <w:t xml:space="preserve">Str. 60. «wyrzekł hrabia, </w:t>
      </w:r>
      <w:r>
        <w:t>bawiąc się w roli inkwizytora</w:t>
      </w:r>
      <w:r>
        <w:rPr>
          <w:rStyle w:val="Teksttreci6BezpogrubieniaBezkursywy"/>
          <w:lang w:val="fr-FR" w:eastAsia="fr-FR" w:bidi="fr-FR"/>
        </w:rPr>
        <w:t>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76. «upomnę się o to dziecko, by nie było </w:t>
      </w:r>
      <w:proofErr w:type="spellStart"/>
      <w:r>
        <w:t>skazanem</w:t>
      </w:r>
      <w:proofErr w:type="spellEnd"/>
      <w:r>
        <w:t xml:space="preserve"> na poniewierkę </w:t>
      </w:r>
      <w:r>
        <w:rPr>
          <w:lang w:val="fr-FR" w:eastAsia="fr-FR" w:bidi="fr-FR"/>
        </w:rPr>
        <w:t>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79. «była od </w:t>
      </w:r>
      <w:proofErr w:type="spellStart"/>
      <w:r>
        <w:t>Olesi</w:t>
      </w:r>
      <w:proofErr w:type="spellEnd"/>
      <w:r>
        <w:t xml:space="preserve"> piękniejszą«.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99. »uwiązł </w:t>
      </w:r>
      <w:proofErr w:type="spellStart"/>
      <w:r>
        <w:t>gorącemi</w:t>
      </w:r>
      <w:proofErr w:type="spellEnd"/>
      <w:r>
        <w:t xml:space="preserve"> ustami na różach zimnych lic«.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156. «kobiety zawsze </w:t>
      </w:r>
      <w:r>
        <w:rPr>
          <w:rStyle w:val="Teksttreci2PogrubienieKursywa"/>
        </w:rPr>
        <w:t xml:space="preserve">postawiają na </w:t>
      </w:r>
      <w:proofErr w:type="spellStart"/>
      <w:r>
        <w:rPr>
          <w:rStyle w:val="Teksttreci2PogrubienieKursywa"/>
        </w:rPr>
        <w:t>swojem</w:t>
      </w:r>
      <w:proofErr w:type="spellEnd"/>
      <w:r>
        <w:rPr>
          <w:rStyle w:val="Teksttreci2PogrubienieKursywa"/>
        </w:rPr>
        <w:t>"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165. «podpadło panu Stanisławowi".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191. «byłoby </w:t>
      </w:r>
      <w:proofErr w:type="spellStart"/>
      <w:r>
        <w:t>wskazanem</w:t>
      </w:r>
      <w:proofErr w:type="spellEnd"/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198. «zestarzał się </w:t>
      </w:r>
      <w:r>
        <w:rPr>
          <w:rStyle w:val="Teksttreci2PogrubienieKursywa"/>
        </w:rPr>
        <w:t>podpadająco...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199. «może pan hrabia być przekonanym«.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202. «spokój mi milsz</w:t>
      </w:r>
      <w:r>
        <w:rPr>
          <w:rStyle w:val="Teksttreci2PogrubienieKursywa"/>
        </w:rPr>
        <w:t>ym« ..</w:t>
      </w:r>
    </w:p>
    <w:p w:rsidR="00BC5248" w:rsidRDefault="00B90379">
      <w:pPr>
        <w:pStyle w:val="Teksttreci60"/>
        <w:framePr w:w="6725" w:h="10787" w:hRule="exact" w:wrap="none" w:vAnchor="page" w:hAnchor="page" w:x="381" w:y="1491"/>
        <w:shd w:val="clear" w:color="auto" w:fill="auto"/>
        <w:ind w:firstLine="560"/>
      </w:pPr>
      <w:r>
        <w:rPr>
          <w:rStyle w:val="Teksttreci6BezpogrubieniaBezkursywy"/>
        </w:rPr>
        <w:t xml:space="preserve">Str. 208 </w:t>
      </w:r>
      <w:r>
        <w:t>nie wydrze ciernia z krwi</w:t>
      </w:r>
      <w:r>
        <w:rPr>
          <w:rStyle w:val="Teksttreci6BezpogrubieniaBezkursywy"/>
          <w:lang w:val="fr-FR" w:eastAsia="fr-FR" w:bidi="fr-FR"/>
        </w:rPr>
        <w:t>«...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209. «Stoczył się w rozpacz najwyższej rezygnacji — w martwe morze </w:t>
      </w:r>
      <w:r>
        <w:rPr>
          <w:rStyle w:val="Teksttreci2PogrubienieKursywa"/>
        </w:rPr>
        <w:t>morbidezzy.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211. «czy istnieją niezbite dowody, inkryminujące pana Zbikowskiego«...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left="560"/>
      </w:pPr>
      <w:r>
        <w:t xml:space="preserve">Str. 213. »...że spotkanie orężne nie jest absolutnie </w:t>
      </w:r>
      <w:proofErr w:type="spellStart"/>
      <w:r>
        <w:t>koniecznem</w:t>
      </w:r>
      <w:proofErr w:type="spellEnd"/>
      <w:r>
        <w:t xml:space="preserve">«. Str. 215. «było to mniej </w:t>
      </w:r>
      <w:proofErr w:type="spellStart"/>
      <w:r>
        <w:t>koniecznem</w:t>
      </w:r>
      <w:proofErr w:type="spellEnd"/>
      <w:r>
        <w:t>".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tabs>
          <w:tab w:val="left" w:pos="3130"/>
        </w:tabs>
        <w:spacing w:before="0"/>
        <w:ind w:firstLine="560"/>
      </w:pPr>
      <w:r>
        <w:t xml:space="preserve">Str. 215. «Katona..., który </w:t>
      </w:r>
      <w:proofErr w:type="spellStart"/>
      <w:r>
        <w:rPr>
          <w:rStyle w:val="Teksttreci2PogrubienieKursywa"/>
        </w:rPr>
        <w:t>wyszrubowywał</w:t>
      </w:r>
      <w:proofErr w:type="spellEnd"/>
      <w:r>
        <w:t xml:space="preserve"> lada co </w:t>
      </w:r>
      <w:r>
        <w:rPr>
          <w:rStyle w:val="Teksttreci2PogrubienieKursywa"/>
        </w:rPr>
        <w:t xml:space="preserve">na koturn </w:t>
      </w:r>
      <w:r>
        <w:t>dram</w:t>
      </w:r>
      <w:r w:rsidRPr="00B23A80">
        <w:rPr>
          <w:lang w:eastAsia="en-US" w:bidi="en-US"/>
        </w:rPr>
        <w:t>at</w:t>
      </w:r>
      <w:r>
        <w:t xml:space="preserve">u </w:t>
      </w:r>
      <w:r>
        <w:rPr>
          <w:lang w:val="fr-FR" w:eastAsia="fr-FR" w:bidi="fr-FR"/>
        </w:rPr>
        <w:t>«.</w:t>
      </w:r>
      <w:r>
        <w:rPr>
          <w:lang w:val="fr-FR" w:eastAsia="fr-FR" w:bidi="fr-FR"/>
        </w:rPr>
        <w:tab/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218. «próbowała uwolnić ramię z żelaznych </w:t>
      </w:r>
      <w:proofErr w:type="spellStart"/>
      <w:r>
        <w:t>okowów</w:t>
      </w:r>
      <w:proofErr w:type="spellEnd"/>
      <w:r>
        <w:t>«...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tabs>
          <w:tab w:val="left" w:pos="5357"/>
        </w:tabs>
        <w:spacing w:before="0"/>
        <w:ind w:firstLine="560"/>
      </w:pPr>
      <w:r>
        <w:t xml:space="preserve">Str. 218. «ugodził w obnażony jej kark </w:t>
      </w:r>
      <w:proofErr w:type="spellStart"/>
      <w:r>
        <w:rPr>
          <w:rStyle w:val="Teksttreci2PogrubienieKursywa"/>
        </w:rPr>
        <w:t>sztyletowem</w:t>
      </w:r>
      <w:proofErr w:type="spellEnd"/>
      <w:r>
        <w:rPr>
          <w:rStyle w:val="Teksttreci2PogrubienieKursywa"/>
        </w:rPr>
        <w:t xml:space="preserve"> spojrzeniem </w:t>
      </w:r>
      <w:r>
        <w:t xml:space="preserve">i porwała go wściekłość na to ciało, </w:t>
      </w:r>
      <w:r>
        <w:rPr>
          <w:rStyle w:val="Teksttreci2PogrubienieKursywa"/>
        </w:rPr>
        <w:t xml:space="preserve">którego śnieżna płaszczyzna </w:t>
      </w:r>
      <w:r>
        <w:t xml:space="preserve">drażniła go </w:t>
      </w:r>
      <w:proofErr w:type="spellStart"/>
      <w:r>
        <w:rPr>
          <w:rStyle w:val="Teksttreci2PogrubienieKursywa"/>
        </w:rPr>
        <w:t>niewysłowionie</w:t>
      </w:r>
      <w:proofErr w:type="spellEnd"/>
      <w:r>
        <w:rPr>
          <w:rStyle w:val="Teksttreci2PogrubienieKursywa"/>
        </w:rPr>
        <w:t>".</w:t>
      </w:r>
      <w:r>
        <w:rPr>
          <w:rStyle w:val="Teksttreci2PogrubienieKursywa"/>
        </w:rPr>
        <w:tab/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218. «nie poczynaj kłótni.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 xml:space="preserve">Str. 220. «było to </w:t>
      </w:r>
      <w:proofErr w:type="spellStart"/>
      <w:r>
        <w:t>katowskiem</w:t>
      </w:r>
      <w:proofErr w:type="spellEnd"/>
      <w:r>
        <w:t xml:space="preserve"> dziełem kilku sekund.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220. «trzymając się pokrywy biurka«.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221. «Kornel zwrócił spojrzenie na dzierżawcę, wniknął w jego duszę i pokiwał głową«.</w:t>
      </w:r>
    </w:p>
    <w:p w:rsidR="00BC5248" w:rsidRDefault="00B90379">
      <w:pPr>
        <w:pStyle w:val="Teksttreci20"/>
        <w:framePr w:w="6725" w:h="10787" w:hRule="exact" w:wrap="none" w:vAnchor="page" w:hAnchor="page" w:x="381" w:y="1491"/>
        <w:shd w:val="clear" w:color="auto" w:fill="auto"/>
        <w:spacing w:before="0"/>
        <w:ind w:firstLine="560"/>
      </w:pPr>
      <w:r>
        <w:t>Str. 221. «począł znów wertować kieszenie«.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rPr>
          <w:sz w:val="2"/>
          <w:szCs w:val="2"/>
        </w:rPr>
      </w:pPr>
    </w:p>
    <w:p w:rsidR="00BC5248" w:rsidRDefault="00B90379">
      <w:pPr>
        <w:pStyle w:val="Nagweklubstopka0"/>
        <w:framePr w:wrap="none" w:vAnchor="page" w:hAnchor="page" w:x="1815" w:y="1036"/>
        <w:shd w:val="clear" w:color="auto" w:fill="auto"/>
        <w:spacing w:line="170" w:lineRule="exact"/>
        <w:jc w:val="left"/>
      </w:pPr>
      <w:r>
        <w:t>116</w:t>
      </w:r>
    </w:p>
    <w:p w:rsidR="00BC5248" w:rsidRDefault="00B90379">
      <w:pPr>
        <w:pStyle w:val="Nagweklubstopka0"/>
        <w:framePr w:wrap="none" w:vAnchor="page" w:hAnchor="page" w:x="3999" w:y="1027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8079" w:y="1026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224. »</w:t>
      </w:r>
      <w:proofErr w:type="spellStart"/>
      <w:r>
        <w:t>historja</w:t>
      </w:r>
      <w:proofErr w:type="spellEnd"/>
      <w:r>
        <w:t xml:space="preserve"> zabójstwa... znana była«...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224. «miałem zawsze wrażenie, jakby tacy ludzie nie umierali nigdy«.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225. »I pod wrażeniem jej niejeden z mężczyzn przyznawał, iż «hrabia miał dobry gust« i, podzielając go, wzdychał do złotowłosej dzierżawczyni </w:t>
      </w:r>
      <w:r>
        <w:rPr>
          <w:rStyle w:val="Teksttreci2PogrubienieKursywa"/>
        </w:rPr>
        <w:t>w przelotnym zazdrości samczej</w:t>
      </w:r>
      <w:r>
        <w:rPr>
          <w:rStyle w:val="Teksttreci2PogrubienieKursywa"/>
          <w:lang w:val="fr-FR" w:eastAsia="fr-FR" w:bidi="fr-FR"/>
        </w:rPr>
        <w:t>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225. «upozowaną była opatentowana piękność.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225. «Zgoła inne... wrażenie wywierała... Olesia. Świeża alabastrowa, jędrna, jak jabłko zdrowe, a zachwycająca w swej naturalności i szczerości akcentów, otaczała ludzi </w:t>
      </w:r>
      <w:proofErr w:type="spellStart"/>
      <w:r>
        <w:t>zaczarowanem</w:t>
      </w:r>
      <w:proofErr w:type="spellEnd"/>
      <w:r>
        <w:t xml:space="preserve"> kołem słonecznego bytowania, w którem pragnęło się przebywać zawsze. Pachniała radością życia pięknie rozwiniętej róży«.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227. «jesteś teraz wolny </w:t>
      </w:r>
      <w:r>
        <w:rPr>
          <w:lang w:val="fr-FR" w:eastAsia="fr-FR" w:bidi="fr-FR"/>
        </w:rPr>
        <w:t>«...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228. «począł ze spokojną emfazą«...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228. »to fałszywe położenie rzeczy musi być dlań zgoła </w:t>
      </w:r>
      <w:proofErr w:type="spellStart"/>
      <w:r>
        <w:t>niesympatycznem</w:t>
      </w:r>
      <w:proofErr w:type="spellEnd"/>
      <w:r>
        <w:t xml:space="preserve">, chyba pomyliłem się w </w:t>
      </w:r>
      <w:proofErr w:type="spellStart"/>
      <w:r>
        <w:t>mojem</w:t>
      </w:r>
      <w:proofErr w:type="spellEnd"/>
      <w:r>
        <w:t xml:space="preserve"> przeczuciu jego istoty </w:t>
      </w:r>
      <w:r>
        <w:rPr>
          <w:lang w:val="fr-FR" w:eastAsia="fr-FR" w:bidi="fr-FR"/>
        </w:rPr>
        <w:t>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228. «okazało się, iż z życia pałacowego wycięto wrzód, niby z ciała chronicznie chorującego, i że wszyscy stanęli jakby na innej </w:t>
      </w:r>
      <w:proofErr w:type="spellStart"/>
      <w:r>
        <w:t>platformiee</w:t>
      </w:r>
      <w:proofErr w:type="spellEnd"/>
      <w:r>
        <w:t>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230. «czerniła się ciężka figura mężczyzny </w:t>
      </w:r>
      <w:r>
        <w:rPr>
          <w:rStyle w:val="Teksttreci2PogrubienieKursywa"/>
        </w:rPr>
        <w:t xml:space="preserve">wklęsłego </w:t>
      </w:r>
      <w:r>
        <w:t>w szezlong«.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231. «pan Stanisław poruszył się cały gwałtownie, lecz nie pozostał. </w:t>
      </w:r>
      <w:r>
        <w:rPr>
          <w:rStyle w:val="Teksttreci2PogrubienieKursywa"/>
        </w:rPr>
        <w:t>Zapadł się w siebie</w:t>
      </w:r>
      <w:r>
        <w:rPr>
          <w:lang w:val="fr-FR" w:eastAsia="fr-FR" w:bidi="fr-FR"/>
        </w:rPr>
        <w:t>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232. «pan jest tu potrzebnym«... pan jest niewinnym«...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233. «Hrabia nie przypuszczał, iż w storturowanym, wyczerpanym jak studnia, omdlałym umyśle jego zostanie chaos mgławicowy, w który wprowadził teraz ton zdecydowany, przekonywujący«.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tabs>
          <w:tab w:val="left" w:pos="3341"/>
        </w:tabs>
        <w:spacing w:before="0"/>
        <w:ind w:firstLine="540"/>
      </w:pPr>
      <w:r>
        <w:t xml:space="preserve">Str. 235. «poddając się nakazom konwenansu nie bez przymusu, pragnęła </w:t>
      </w:r>
      <w:proofErr w:type="spellStart"/>
      <w:r>
        <w:t>jaknajspieszniej</w:t>
      </w:r>
      <w:proofErr w:type="spellEnd"/>
      <w:r>
        <w:t xml:space="preserve"> </w:t>
      </w:r>
      <w:r>
        <w:rPr>
          <w:rStyle w:val="Teksttreci2PogrubienieKursywa"/>
        </w:rPr>
        <w:t>odrobić zaciąg.</w:t>
      </w:r>
      <w:r>
        <w:t xml:space="preserve"> (Odpisywała na listy kondolencyjne).</w:t>
      </w:r>
      <w:r>
        <w:tab/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235. «szczęście. I teraz wiodło ją ono na kobierzec ślubny, </w:t>
      </w:r>
      <w:proofErr w:type="spellStart"/>
      <w:r>
        <w:t>purpurowemi</w:t>
      </w:r>
      <w:proofErr w:type="spellEnd"/>
      <w:r>
        <w:t xml:space="preserve"> nakropiony kwiatami«.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240. «nikt na świecie nie zechce imputować mu nieczystych pobudek«...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241. «widzi w nim swego jutrzejszego, </w:t>
      </w:r>
      <w:proofErr w:type="spellStart"/>
      <w:r>
        <w:t>zlegalizowanego</w:t>
      </w:r>
      <w:proofErr w:type="spellEnd"/>
      <w:r>
        <w:t xml:space="preserve"> małżonka«.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242. «powie mu to ustnie«.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 xml:space="preserve">Str. 242. «chciał pozostawić jej czas do zastanowienia się nad </w:t>
      </w:r>
      <w:proofErr w:type="spellStart"/>
      <w:r>
        <w:t>tem</w:t>
      </w:r>
      <w:proofErr w:type="spellEnd"/>
      <w:r>
        <w:t>, czy w panu Zbikowskim pragnie mieć męża«.</w:t>
      </w:r>
    </w:p>
    <w:p w:rsidR="00BC5248" w:rsidRDefault="00B90379">
      <w:pPr>
        <w:pStyle w:val="Teksttreci20"/>
        <w:framePr w:w="6701" w:h="10796" w:hRule="exact" w:wrap="none" w:vAnchor="page" w:hAnchor="page" w:x="1805" w:y="1502"/>
        <w:shd w:val="clear" w:color="auto" w:fill="auto"/>
        <w:spacing w:before="0"/>
        <w:ind w:firstLine="540"/>
      </w:pPr>
      <w:r>
        <w:t>Str. 242. «...więc potrzebną jej była... Marta«...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C5248">
      <w:pPr>
        <w:rPr>
          <w:sz w:val="2"/>
          <w:szCs w:val="2"/>
        </w:rPr>
      </w:pPr>
      <w:bookmarkStart w:id="7" w:name="_GoBack"/>
      <w:bookmarkEnd w:id="7"/>
    </w:p>
    <w:p w:rsidR="00BC5248" w:rsidRDefault="00B90379">
      <w:pPr>
        <w:pStyle w:val="Nagweklubstopka0"/>
        <w:framePr w:wrap="none" w:vAnchor="page" w:hAnchor="page" w:x="463" w:y="819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18</w:t>
      </w:r>
    </w:p>
    <w:p w:rsidR="00BC5248" w:rsidRDefault="00B90379">
      <w:pPr>
        <w:pStyle w:val="Nagweklubstopka0"/>
        <w:framePr w:wrap="none" w:vAnchor="page" w:hAnchor="page" w:x="2896" w:y="815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6827" w:y="805"/>
        <w:shd w:val="clear" w:color="auto" w:fill="auto"/>
        <w:spacing w:line="170" w:lineRule="exact"/>
        <w:jc w:val="left"/>
      </w:pPr>
      <w:r>
        <w:t>117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243. «Jeśli później przez pożycie, przez prozę codzienności miłość ich uroni coś niecoś z idealizmu, z ciepłych barw, ze swej odświętności i romantycznego powabu, to z drugiej strony zyska ich życie na treści i uroku, rozszerzy się, wzbogaci, pogłębi — sądziła pani Olesia, ukołysana muzyką przyszłości».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245 ...«Olesia korzyła się przed posągiem jego marmurowego charakteru, wznosiła ku niemu oczy i przenikało ją postanowienie, że zadanie włożone na nią przez węzły małżeńskie spełni jako misję życiową«.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 xml:space="preserve">Str. 245. »usta ich i serca splotły się — w ślubnym przysięgami </w:t>
      </w:r>
      <w:proofErr w:type="spellStart"/>
      <w:r>
        <w:t>bezwiednemi</w:t>
      </w:r>
      <w:proofErr w:type="spellEnd"/>
      <w:r>
        <w:t xml:space="preserve"> brzemiennym pocałunku. </w:t>
      </w:r>
      <w:r>
        <w:rPr>
          <w:rStyle w:val="Teksttreci2PogrubienieKursywa"/>
        </w:rPr>
        <w:t>Wyłonili się z niego</w:t>
      </w:r>
      <w:r>
        <w:t xml:space="preserve"> niby z kąpieli elektryzującej».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245. »że są tak potężni w zespole swych uczuć potężnych i tak podwójnie szczęśliwi w akordzie wzajemnego szczęścia«.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246. «Jestem tego pewn</w:t>
      </w:r>
      <w:r>
        <w:rPr>
          <w:rStyle w:val="Teksttreci2PogrubienieKursywa"/>
        </w:rPr>
        <w:t>ym.</w:t>
      </w:r>
      <w:r>
        <w:t xml:space="preserve"> «Zdaje się to </w:t>
      </w:r>
      <w:proofErr w:type="spellStart"/>
      <w:r>
        <w:t>wskazanem</w:t>
      </w:r>
      <w:proofErr w:type="spellEnd"/>
      <w:r>
        <w:t>«.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247. »</w:t>
      </w:r>
      <w:proofErr w:type="spellStart"/>
      <w:r>
        <w:t>źe</w:t>
      </w:r>
      <w:proofErr w:type="spellEnd"/>
      <w:r>
        <w:t xml:space="preserve"> pragnę </w:t>
      </w:r>
      <w:proofErr w:type="spellStart"/>
      <w:r>
        <w:rPr>
          <w:rStyle w:val="Teksttreci2PogrubienieKursywa"/>
        </w:rPr>
        <w:t>zaadeptować</w:t>
      </w:r>
      <w:proofErr w:type="spellEnd"/>
      <w:r>
        <w:t xml:space="preserve"> </w:t>
      </w:r>
      <w:proofErr w:type="spellStart"/>
      <w:r>
        <w:t>Marcię</w:t>
      </w:r>
      <w:proofErr w:type="spellEnd"/>
      <w:r>
        <w:t xml:space="preserve"> </w:t>
      </w:r>
      <w:proofErr w:type="spellStart"/>
      <w:r>
        <w:t>poprostu</w:t>
      </w:r>
      <w:proofErr w:type="spellEnd"/>
      <w:r>
        <w:t xml:space="preserve"> tytułem ojcostwa».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249. «lubił te zaranne przechadzki".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>Str. 251. «pochylił się nad nią starzec, zorane czoło omroczyło się żałobą«.</w:t>
      </w:r>
    </w:p>
    <w:p w:rsidR="00BC5248" w:rsidRDefault="00B90379">
      <w:pPr>
        <w:pStyle w:val="Teksttreci20"/>
        <w:framePr w:w="6763" w:h="5426" w:hRule="exact" w:wrap="none" w:vAnchor="page" w:hAnchor="page" w:x="362" w:y="1289"/>
        <w:shd w:val="clear" w:color="auto" w:fill="auto"/>
        <w:spacing w:before="0"/>
        <w:ind w:firstLine="620"/>
      </w:pPr>
      <w:r>
        <w:t xml:space="preserve">Str. 251. »a przez wymajone gałęzie </w:t>
      </w:r>
      <w:r>
        <w:rPr>
          <w:rStyle w:val="Teksttreci2PogrubienieKursywa"/>
        </w:rPr>
        <w:t>kapała nawała</w:t>
      </w:r>
      <w:r>
        <w:t xml:space="preserve"> </w:t>
      </w:r>
      <w:proofErr w:type="spellStart"/>
      <w:r>
        <w:t>centków</w:t>
      </w:r>
      <w:proofErr w:type="spellEnd"/>
      <w:r>
        <w:t xml:space="preserve"> złotych.</w:t>
      </w:r>
    </w:p>
    <w:p w:rsidR="00BC5248" w:rsidRDefault="00BC5248" w:rsidP="00C70CEF">
      <w:pPr>
        <w:framePr w:w="6763" w:h="888" w:hRule="exact" w:wrap="none" w:vAnchor="page" w:hAnchor="page" w:x="362" w:y="6704"/>
      </w:pPr>
    </w:p>
    <w:p w:rsidR="00BC5248" w:rsidRDefault="00B90379" w:rsidP="00C70CEF">
      <w:pPr>
        <w:pStyle w:val="Teksttreci20"/>
        <w:framePr w:w="6763" w:h="888" w:hRule="exact" w:wrap="none" w:vAnchor="page" w:hAnchor="page" w:x="362" w:y="6704"/>
        <w:shd w:val="clear" w:color="auto" w:fill="auto"/>
        <w:spacing w:before="0" w:line="200" w:lineRule="exact"/>
        <w:ind w:right="5487" w:firstLine="620"/>
      </w:pPr>
      <w:r>
        <w:t>(Łódź).</w:t>
      </w:r>
    </w:p>
    <w:p w:rsidR="00BC5248" w:rsidRDefault="00B90379">
      <w:pPr>
        <w:pStyle w:val="Teksttreci60"/>
        <w:framePr w:wrap="none" w:vAnchor="page" w:hAnchor="page" w:x="4331" w:y="6954"/>
        <w:shd w:val="clear" w:color="auto" w:fill="auto"/>
        <w:spacing w:line="200" w:lineRule="exact"/>
        <w:jc w:val="left"/>
      </w:pPr>
      <w:r>
        <w:rPr>
          <w:lang w:val="fr-FR" w:eastAsia="fr-FR" w:bidi="fr-FR"/>
        </w:rPr>
        <w:t xml:space="preserve">Dr. </w:t>
      </w:r>
      <w:r>
        <w:t>Stanisław Skalski.</w:t>
      </w:r>
    </w:p>
    <w:p w:rsidR="00BC5248" w:rsidRDefault="00B90379">
      <w:pPr>
        <w:pStyle w:val="Nagwek40"/>
        <w:framePr w:w="6763" w:h="3672" w:hRule="exact" w:wrap="none" w:vAnchor="page" w:hAnchor="page" w:x="362" w:y="8414"/>
        <w:shd w:val="clear" w:color="auto" w:fill="auto"/>
        <w:spacing w:before="0" w:after="203" w:line="220" w:lineRule="exact"/>
        <w:ind w:right="80"/>
        <w:jc w:val="center"/>
      </w:pPr>
      <w:bookmarkStart w:id="8" w:name="bookmark7"/>
      <w:r>
        <w:t>V</w:t>
      </w:r>
      <w:r w:rsidR="00B23A80">
        <w:t>I</w:t>
      </w:r>
      <w:r>
        <w:t xml:space="preserve"> NOWE KSIĄŻKI</w:t>
      </w:r>
      <w:bookmarkEnd w:id="8"/>
    </w:p>
    <w:p w:rsidR="00BC5248" w:rsidRDefault="00B90379">
      <w:pPr>
        <w:pStyle w:val="Teksttreci20"/>
        <w:framePr w:w="6763" w:h="3672" w:hRule="exact" w:wrap="none" w:vAnchor="page" w:hAnchor="page" w:x="362" w:y="8414"/>
        <w:shd w:val="clear" w:color="auto" w:fill="auto"/>
        <w:spacing w:before="0" w:line="259" w:lineRule="exact"/>
        <w:ind w:firstLine="620"/>
      </w:pPr>
      <w:r>
        <w:rPr>
          <w:rStyle w:val="Teksttreci2PogrubienieKursywa"/>
        </w:rPr>
        <w:t>Mikołaj Rudnicki</w:t>
      </w:r>
      <w:r>
        <w:t xml:space="preserve">, </w:t>
      </w:r>
      <w:r w:rsidRPr="00B23A80">
        <w:rPr>
          <w:lang w:eastAsia="en-US" w:bidi="en-US"/>
        </w:rPr>
        <w:t xml:space="preserve">prof. </w:t>
      </w:r>
      <w:proofErr w:type="spellStart"/>
      <w:r>
        <w:t>uniw</w:t>
      </w:r>
      <w:proofErr w:type="spellEnd"/>
      <w:r>
        <w:t xml:space="preserve">. poznańskiego: </w:t>
      </w:r>
      <w:r>
        <w:rPr>
          <w:rStyle w:val="Teksttreci2Odstpy2pt"/>
        </w:rPr>
        <w:t>Wykształcenie językowe wżyciu i w szkole...</w:t>
      </w:r>
      <w:r>
        <w:t xml:space="preserve"> Poznań-Warszawa 1920, 8° str. </w:t>
      </w:r>
      <w:r w:rsidRPr="00B23A80">
        <w:rPr>
          <w:lang w:eastAsia="en-US" w:bidi="en-US"/>
        </w:rPr>
        <w:t xml:space="preserve">VIII </w:t>
      </w:r>
      <w:r>
        <w:t>i 240.</w:t>
      </w:r>
    </w:p>
    <w:p w:rsidR="00BC5248" w:rsidRDefault="00B90379">
      <w:pPr>
        <w:pStyle w:val="Teksttreci20"/>
        <w:framePr w:w="6763" w:h="3672" w:hRule="exact" w:wrap="none" w:vAnchor="page" w:hAnchor="page" w:x="362" w:y="8414"/>
        <w:shd w:val="clear" w:color="auto" w:fill="auto"/>
        <w:spacing w:before="0"/>
        <w:ind w:firstLine="620"/>
      </w:pPr>
      <w:r>
        <w:t>Książek, zajmujących się językiem, a zwłaszcza językiem ojczystym, mamy tak nie wiele i tak rzadko pojawiają się na półkach księgarskich, że każdą nowość w tym rodzaju wita się ze zadowoleniem. Obecnie zwłaszcza, kiedy język ojczysty nie tylko odzyskał swe prawa w szkole i urzędzie na obszarze całej Rzeczypospolitej, ale stać się musi ośrodkiem wszelkiego wykształcenia, czy ogólnego czy zawodowego, wszelkie myśli o jego roli we wykształceniu, i rozmiarach i celach nauczania, o sposobach i środkach jak najlepszego wyzyskania tej nauki — są pożądane i bardzo potrzebne.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1440" w:y="138"/>
        <w:shd w:val="clear" w:color="auto" w:fill="auto"/>
        <w:spacing w:line="170" w:lineRule="exact"/>
        <w:jc w:val="left"/>
      </w:pPr>
      <w:r>
        <w:lastRenderedPageBreak/>
        <w:t>118</w:t>
      </w:r>
    </w:p>
    <w:p w:rsidR="00BC5248" w:rsidRDefault="00B90379">
      <w:pPr>
        <w:pStyle w:val="Nagweklubstopka0"/>
        <w:framePr w:wrap="none" w:vAnchor="page" w:hAnchor="page" w:x="3768" w:y="143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7719" w:y="148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18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 xml:space="preserve">Z </w:t>
      </w:r>
      <w:proofErr w:type="spellStart"/>
      <w:r>
        <w:t>takiem</w:t>
      </w:r>
      <w:proofErr w:type="spellEnd"/>
      <w:r>
        <w:t xml:space="preserve"> uczuciem braliśmy do ręki książkę, której tytuł powyżej podany.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 xml:space="preserve">Przegląd treści, umieszczony zaraz na wstępie informuje o </w:t>
      </w:r>
      <w:proofErr w:type="spellStart"/>
      <w:r>
        <w:t>tem</w:t>
      </w:r>
      <w:proofErr w:type="spellEnd"/>
      <w:r>
        <w:t>, czego się mamy doczytać w książce. A więc: o wartościach wychowawczych nauki języka ojczystego, o zakresie nauczania tego języka na średnim stopniu wykształcenia, o metodach nauczania języka ojczystego, i o możliwości osiągnięcia celów ubocznych przy nauce języka ojczystego. Te cztery punkty główne rozpadają się znowu na rozdziały mniejsze (36) a te na paragrafy (140). Układ tedy jasny i przejrzysty.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>Kiedy jednak zapytamy o sens główny, o istotę książki, kiedy chcemy w tym organizmie wyczuć kościec i zdać sobie sprawę z jego stosunku do innych części, pokazuje się, że to zadanie trudne a niekiedy nawet niemożliwe do wykonania. Dlaczego?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>W tym względzie jest pouczający ustęp pierwszy, zatytułowany «Przedmowa i wstęp«.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>Autor skonstatowawszy, że wskutek r</w:t>
      </w:r>
      <w:r>
        <w:rPr>
          <w:lang w:val="cs-CZ" w:eastAsia="cs-CZ" w:bidi="cs-CZ"/>
        </w:rPr>
        <w:t xml:space="preserve">ozwoju </w:t>
      </w:r>
      <w:r>
        <w:t xml:space="preserve">językoznawstwa nie można go już pomijać i w planach nauczania średniego, «zamierza poruszyć i oświetlić zasadnicze myśli i zagadnienia, związane z rolą języka ojczystego (a także i języków innych) w szkole średniej, względnie </w:t>
      </w:r>
      <w:proofErr w:type="spellStart"/>
      <w:r>
        <w:t>wogóle</w:t>
      </w:r>
      <w:proofErr w:type="spellEnd"/>
      <w:r>
        <w:t xml:space="preserve"> w życiu«. «Chciałem to — mówi — uczynić z tego </w:t>
      </w:r>
      <w:r>
        <w:rPr>
          <w:rStyle w:val="Teksttreci2PogrubienieKursywa"/>
        </w:rPr>
        <w:t>punktu widzenia,</w:t>
      </w:r>
      <w:r>
        <w:t xml:space="preserve"> jaki jest wynikiem badań dzisiejszego językoznawstwa umiejętnego. Swoje stanowisko uważam za poniekąd nowe, przynajmniej u nas, za nowe też uważam i konsekwencje, które z niego wynikają«.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>Jak na wstęp wystarczałoby to zupełnie, ale autor otrzymawszy głos korzysta z tego i na miejscu rozwija zasadę, że «język jest najważniejszą czynnością (funkcją) psychofizyczną i społeczną człowieka« a ponieważ nie wszyscy uczniowie mają skłonności literackie czy przyrodnicze, więc u</w:t>
      </w:r>
      <w:r>
        <w:rPr>
          <w:rStyle w:val="Teksttreci2PogrubienieKursywa"/>
        </w:rPr>
        <w:t>prawianie</w:t>
      </w:r>
      <w:r>
        <w:t xml:space="preserve"> nauki o języku jest niezbędnym </w:t>
      </w:r>
      <w:r>
        <w:rPr>
          <w:rStyle w:val="Teksttreci2PogrubienieKursywa"/>
        </w:rPr>
        <w:t>wymogiem</w:t>
      </w:r>
      <w:r>
        <w:t xml:space="preserve"> ogólnego wykształcenia teoretycznego (str. 7). I dalejże w tym ustępie głosić potrzebę poznania początków języka, na tle </w:t>
      </w:r>
      <w:proofErr w:type="spellStart"/>
      <w:r>
        <w:t>ogólno</w:t>
      </w:r>
      <w:proofErr w:type="spellEnd"/>
      <w:r>
        <w:t xml:space="preserve"> </w:t>
      </w:r>
      <w:proofErr w:type="spellStart"/>
      <w:r>
        <w:t>językoznawczem</w:t>
      </w:r>
      <w:proofErr w:type="spellEnd"/>
      <w:r>
        <w:t xml:space="preserve">, polemizować z dzisiejszą metodą gramatyczną, narzekać na brak zamiłowania do </w:t>
      </w:r>
      <w:proofErr w:type="spellStart"/>
      <w:r>
        <w:t>studjów</w:t>
      </w:r>
      <w:proofErr w:type="spellEnd"/>
      <w:r>
        <w:t xml:space="preserve"> językowych u nauczycieli a następnie u uczniów i u szerokiej publiczności, udowadniać, że nauka o języku w ogóle musi się oprzeć o język ojczysty, kreślić korzyści </w:t>
      </w:r>
      <w:proofErr w:type="spellStart"/>
      <w:r>
        <w:t>studjów</w:t>
      </w:r>
      <w:proofErr w:type="spellEnd"/>
      <w:r>
        <w:t xml:space="preserve"> językowych nawet dla wykształcenia charakteru itd. Wszystko to spotykamy znowu w dalszych częściach nie wiele obszerniej omówione, ale ten wstęp 19-stronicowy, </w:t>
      </w:r>
      <w:proofErr w:type="spellStart"/>
      <w:r>
        <w:t>dostatecznieby</w:t>
      </w:r>
      <w:proofErr w:type="spellEnd"/>
      <w:r>
        <w:t xml:space="preserve"> już przekonał o prawdach, o których nikt nie wątpi.</w:t>
      </w:r>
    </w:p>
    <w:p w:rsidR="00BC5248" w:rsidRDefault="00B90379">
      <w:pPr>
        <w:pStyle w:val="Teksttreci20"/>
        <w:framePr w:w="6725" w:h="10796" w:hRule="exact" w:wrap="none" w:vAnchor="page" w:hAnchor="page" w:x="1388" w:y="619"/>
        <w:shd w:val="clear" w:color="auto" w:fill="auto"/>
        <w:spacing w:before="0"/>
        <w:ind w:firstLine="560"/>
      </w:pPr>
      <w:r>
        <w:t>Ta właściwość wypowiadania naraz wszystkiego, co się chce powiedzieć, sprawia, że książka zamiast coraz więcej interesować, nuży</w:t>
      </w:r>
    </w:p>
    <w:p w:rsidR="00BC5248" w:rsidRDefault="00BC5248">
      <w:pPr>
        <w:rPr>
          <w:sz w:val="2"/>
          <w:szCs w:val="2"/>
        </w:rPr>
        <w:sectPr w:rsidR="00BC5248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0"/>
        <w:framePr w:wrap="none" w:vAnchor="page" w:hAnchor="page" w:x="391" w:y="809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lastRenderedPageBreak/>
        <w:t>В</w:t>
      </w:r>
      <w:r w:rsidRPr="00B23A80">
        <w:rPr>
          <w:lang w:eastAsia="ru-RU" w:bidi="ru-RU"/>
        </w:rPr>
        <w:t xml:space="preserve"> 18</w:t>
      </w:r>
    </w:p>
    <w:p w:rsidR="00BC5248" w:rsidRDefault="00B90379">
      <w:pPr>
        <w:pStyle w:val="Nagweklubstopka0"/>
        <w:framePr w:wrap="none" w:vAnchor="page" w:hAnchor="page" w:x="2594" w:y="814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6760" w:y="819"/>
        <w:shd w:val="clear" w:color="auto" w:fill="auto"/>
        <w:spacing w:line="170" w:lineRule="exact"/>
        <w:jc w:val="left"/>
      </w:pPr>
      <w:r>
        <w:t>119</w:t>
      </w:r>
    </w:p>
    <w:p w:rsidR="00BC5248" w:rsidRDefault="00B90379">
      <w:pPr>
        <w:pStyle w:val="Teksttreci20"/>
        <w:framePr w:w="6725" w:h="10037" w:hRule="exact" w:wrap="none" w:vAnchor="page" w:hAnchor="page" w:x="381" w:y="1289"/>
        <w:shd w:val="clear" w:color="auto" w:fill="auto"/>
        <w:spacing w:before="0"/>
      </w:pPr>
      <w:r>
        <w:t xml:space="preserve">ciągiem powtarzaniem rzeczy już omówionych i pomimo pozornego układu i porządku jest labiryntem myśli nowych i starych, pomysłów praktycznych i niewykonalnych, paradoksów pedagogicznych i spostrzeżeń trafnych. Kiedy </w:t>
      </w:r>
      <w:proofErr w:type="spellStart"/>
      <w:r>
        <w:t>naprzykład</w:t>
      </w:r>
      <w:proofErr w:type="spellEnd"/>
      <w:r>
        <w:t xml:space="preserve"> metodyka języka ojczystego dawno ustaliła zasadę, że przedmiotu tego należy nauczać tylko metodą indukcyjną (heurystyczną), przez zestawianie przykładów i wysnuwanie z nich zasad i reguł, autor uważa »za najbardziej wskazaną rzecz trzymać się podręcznika, czytać i przerabiać go w klasie, a wykładać tylko w formie mniej lub więcej obszernego komentarza do twierdzeń, w podręczniku podanych (str. 120). </w:t>
      </w:r>
      <w:proofErr w:type="spellStart"/>
      <w:r>
        <w:t>Poczem</w:t>
      </w:r>
      <w:proofErr w:type="spellEnd"/>
      <w:r>
        <w:t xml:space="preserve"> (na str. 121) wylicza «korzyści z tego sposobu postępowania« w czterech punktach, z których pierwszy brzmi : «Uczniów przyzwyczaja się do używania książek i. do zastanawiania się krytycznego (?!) nad </w:t>
      </w:r>
      <w:proofErr w:type="spellStart"/>
      <w:r>
        <w:t>tem</w:t>
      </w:r>
      <w:proofErr w:type="spellEnd"/>
      <w:r>
        <w:t xml:space="preserve">, co w tych książkach jest zawarte. To nie żart, to </w:t>
      </w:r>
      <w:proofErr w:type="spellStart"/>
      <w:r>
        <w:t>ipsissima</w:t>
      </w:r>
      <w:proofErr w:type="spellEnd"/>
      <w:r>
        <w:t xml:space="preserve"> </w:t>
      </w:r>
      <w:r>
        <w:rPr>
          <w:lang w:val="cs-CZ" w:eastAsia="cs-CZ" w:bidi="cs-CZ"/>
        </w:rPr>
        <w:t xml:space="preserve">verba </w:t>
      </w:r>
      <w:r>
        <w:t>autora...</w:t>
      </w:r>
    </w:p>
    <w:p w:rsidR="00BC5248" w:rsidRDefault="00B90379">
      <w:pPr>
        <w:pStyle w:val="Teksttreci20"/>
        <w:framePr w:w="6725" w:h="10037" w:hRule="exact" w:wrap="none" w:vAnchor="page" w:hAnchor="page" w:x="381" w:y="1289"/>
        <w:shd w:val="clear" w:color="auto" w:fill="auto"/>
        <w:spacing w:before="0"/>
        <w:ind w:firstLine="540"/>
      </w:pPr>
      <w:r>
        <w:t xml:space="preserve">Jeżeli jednak ową wodnistość treści i ciągłe obracanie się w kółku </w:t>
      </w:r>
      <w:proofErr w:type="spellStart"/>
      <w:r>
        <w:t>możnaby</w:t>
      </w:r>
      <w:proofErr w:type="spellEnd"/>
      <w:r>
        <w:t xml:space="preserve"> jeszcze autorowi wybaczyć, nie można mu wybaczyć stylistycznej niepoprawności i gramatycznych błędów. Pod względem stylu spotyka się nieraz kilkakrotnie na tej samej stronicy: </w:t>
      </w:r>
      <w:r>
        <w:rPr>
          <w:rStyle w:val="Teksttreci2PogrubienieKursywa"/>
        </w:rPr>
        <w:t>punkt widzenia</w:t>
      </w:r>
      <w:r>
        <w:t>, «punkt wyjścia«, uprawianie nauk, »</w:t>
      </w:r>
      <w:proofErr w:type="spellStart"/>
      <w:r>
        <w:t>upr</w:t>
      </w:r>
      <w:proofErr w:type="spellEnd"/>
      <w:r>
        <w:t xml:space="preserve">. gałęzi </w:t>
      </w:r>
      <w:r>
        <w:rPr>
          <w:lang w:val="fr-FR" w:eastAsia="fr-FR" w:bidi="fr-FR"/>
        </w:rPr>
        <w:t xml:space="preserve">(!)« </w:t>
      </w:r>
      <w:r>
        <w:t>«uprawianie języka« «masę szczegółów», «</w:t>
      </w:r>
      <w:r w:rsidR="00B23A80">
        <w:t>zakres wąski» «węższa styczność</w:t>
      </w:r>
      <w:r>
        <w:t xml:space="preserve">» «nie da się wykreślić« itp. Skłonność do tworzenia nowych wyrazów objawia się w używaniu takich </w:t>
      </w:r>
      <w:proofErr w:type="spellStart"/>
      <w:r>
        <w:t>nowotw</w:t>
      </w:r>
      <w:r>
        <w:rPr>
          <w:vertAlign w:val="superscript"/>
        </w:rPr>
        <w:t>r</w:t>
      </w:r>
      <w:r>
        <w:t>orów</w:t>
      </w:r>
      <w:proofErr w:type="spellEnd"/>
      <w:r>
        <w:t xml:space="preserve"> jak : </w:t>
      </w:r>
      <w:proofErr w:type="spellStart"/>
      <w:r>
        <w:rPr>
          <w:rStyle w:val="Teksttreci2PogrubienieKursywa"/>
        </w:rPr>
        <w:t>przyrodyzm</w:t>
      </w:r>
      <w:proofErr w:type="spellEnd"/>
      <w:r>
        <w:rPr>
          <w:rStyle w:val="Teksttreci2PogrubienieKursywa"/>
        </w:rPr>
        <w:t xml:space="preserve">, </w:t>
      </w:r>
      <w:proofErr w:type="spellStart"/>
      <w:r>
        <w:rPr>
          <w:rStyle w:val="Teksttreci2PogrubienieKursywa"/>
        </w:rPr>
        <w:t>współjęzykowiec</w:t>
      </w:r>
      <w:proofErr w:type="spellEnd"/>
      <w:r>
        <w:rPr>
          <w:rStyle w:val="Teksttreci2PogrubienieKursywa"/>
        </w:rPr>
        <w:t xml:space="preserve">, </w:t>
      </w:r>
      <w:proofErr w:type="spellStart"/>
      <w:r>
        <w:rPr>
          <w:rStyle w:val="Teksttreci2PogrubienieKursywa"/>
        </w:rPr>
        <w:t>wymog</w:t>
      </w:r>
      <w:proofErr w:type="spellEnd"/>
      <w:r>
        <w:t xml:space="preserve">, </w:t>
      </w:r>
      <w:r>
        <w:rPr>
          <w:rStyle w:val="Teksttreci2PogrubienieKursywa"/>
        </w:rPr>
        <w:t xml:space="preserve">wymawianiowo, </w:t>
      </w:r>
      <w:proofErr w:type="spellStart"/>
      <w:r>
        <w:rPr>
          <w:rStyle w:val="Teksttreci2PogrubienieKursywa"/>
        </w:rPr>
        <w:t>woluntar</w:t>
      </w:r>
      <w:proofErr w:type="spellEnd"/>
      <w:r>
        <w:rPr>
          <w:rStyle w:val="Teksttreci2PogrubienieKursywa"/>
          <w:lang w:val="ru-RU" w:eastAsia="ru-RU" w:bidi="ru-RU"/>
        </w:rPr>
        <w:t>у</w:t>
      </w:r>
      <w:r>
        <w:rPr>
          <w:rStyle w:val="Teksttreci2PogrubienieKursywa"/>
        </w:rPr>
        <w:t>styczny, wykształceniowy, dyferencjacja...</w:t>
      </w:r>
    </w:p>
    <w:p w:rsidR="00BC5248" w:rsidRDefault="00B90379">
      <w:pPr>
        <w:pStyle w:val="Teksttreci20"/>
        <w:framePr w:w="6725" w:h="10037" w:hRule="exact" w:wrap="none" w:vAnchor="page" w:hAnchor="page" w:x="381" w:y="1289"/>
        <w:shd w:val="clear" w:color="auto" w:fill="auto"/>
        <w:spacing w:before="0"/>
        <w:ind w:firstLine="540"/>
      </w:pPr>
      <w:r>
        <w:t xml:space="preserve">Gramatycznie niepoprawne są formy : </w:t>
      </w:r>
      <w:r>
        <w:rPr>
          <w:rStyle w:val="Teksttreci2PogrubienieKursywa"/>
        </w:rPr>
        <w:t>uzdalniać</w:t>
      </w:r>
      <w:r>
        <w:t xml:space="preserve"> (5) </w:t>
      </w:r>
      <w:r>
        <w:rPr>
          <w:rStyle w:val="Teksttreci2PogrubienieKursywa"/>
        </w:rPr>
        <w:t>zaspakaja</w:t>
      </w:r>
      <w:r>
        <w:t xml:space="preserve"> (48) </w:t>
      </w:r>
      <w:proofErr w:type="spellStart"/>
      <w:r>
        <w:rPr>
          <w:rStyle w:val="Teksttreci2PogrubienieKursywa"/>
        </w:rPr>
        <w:t>zastępywać</w:t>
      </w:r>
      <w:proofErr w:type="spellEnd"/>
      <w:r>
        <w:t xml:space="preserve"> (78) </w:t>
      </w:r>
      <w:r>
        <w:rPr>
          <w:rStyle w:val="Teksttreci2PogrubienieKursywa"/>
        </w:rPr>
        <w:t>zapanowują</w:t>
      </w:r>
      <w:r>
        <w:t xml:space="preserve"> (108) i zwroty : »</w:t>
      </w:r>
      <w:proofErr w:type="spellStart"/>
      <w:r>
        <w:t>historję</w:t>
      </w:r>
      <w:proofErr w:type="spellEnd"/>
      <w:r>
        <w:t xml:space="preserve"> kultury... można nauczać« (23), «uczeń nie jest w możności... zrozumieć </w:t>
      </w:r>
      <w:r>
        <w:rPr>
          <w:rStyle w:val="Teksttreci2PogrubienieKursywa"/>
        </w:rPr>
        <w:t>to..."</w:t>
      </w:r>
      <w:r>
        <w:t xml:space="preserve"> (63), — że pominiemy drobniejsze usterki.</w:t>
      </w:r>
    </w:p>
    <w:p w:rsidR="00BC5248" w:rsidRDefault="00B90379">
      <w:pPr>
        <w:pStyle w:val="Teksttreci20"/>
        <w:framePr w:w="6725" w:h="10037" w:hRule="exact" w:wrap="none" w:vAnchor="page" w:hAnchor="page" w:x="381" w:y="1289"/>
        <w:shd w:val="clear" w:color="auto" w:fill="auto"/>
        <w:tabs>
          <w:tab w:val="left" w:pos="5659"/>
        </w:tabs>
        <w:spacing w:before="0"/>
        <w:ind w:firstLine="540"/>
      </w:pPr>
      <w:r>
        <w:t xml:space="preserve">A szkoda, że wskutek tych braków, a szczególnie niezgrabności stylistycznej i elementarnej niepoprawności w układzie, książka nie znajdzie tylu czytelników, na i luby ze względu na przedmiot zasługiwała. </w:t>
      </w:r>
      <w:proofErr w:type="spellStart"/>
      <w:r>
        <w:t>Możnaby</w:t>
      </w:r>
      <w:proofErr w:type="spellEnd"/>
      <w:r>
        <w:t xml:space="preserve"> szczególnie wiele polemizować z autorem co do jego  poglądów metodycznych, ale to niezaprzeczona rzecz, że w tej części znajduje się najwięcej świeżych myśli i godnych zastanowienia pomysłów. Aktualna dziś ta rzecz bardzo i </w:t>
      </w:r>
      <w:proofErr w:type="spellStart"/>
      <w:r>
        <w:t>wartoby</w:t>
      </w:r>
      <w:proofErr w:type="spellEnd"/>
      <w:r>
        <w:t xml:space="preserve"> było uczynić tę część książki przedmiotem szczegółowego rozbioru i dyskusji w kołach pedagogicznych, a </w:t>
      </w:r>
      <w:proofErr w:type="spellStart"/>
      <w:r>
        <w:t>możeby</w:t>
      </w:r>
      <w:proofErr w:type="spellEnd"/>
      <w:r>
        <w:t xml:space="preserve"> niejedna rzecz weszła w przyszłe instrukcje do nauczania języka ojczystego, niewątpliwie z pożytkiem dla nauki i zadowoleniem autora.</w:t>
      </w:r>
      <w:r>
        <w:tab/>
      </w:r>
      <w:r>
        <w:rPr>
          <w:rStyle w:val="Teksttreci2PogrubienieKursywa"/>
        </w:rPr>
        <w:t>R Z.</w:t>
      </w:r>
    </w:p>
    <w:p w:rsidR="00BC5248" w:rsidRDefault="00BC5248">
      <w:pPr>
        <w:rPr>
          <w:sz w:val="2"/>
          <w:szCs w:val="2"/>
        </w:rPr>
        <w:sectPr w:rsidR="00BC5248">
          <w:pgSz w:w="8897" w:h="1349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248" w:rsidRDefault="00B90379">
      <w:pPr>
        <w:pStyle w:val="Nagweklubstopka20"/>
        <w:framePr w:wrap="none" w:vAnchor="page" w:hAnchor="page" w:x="1361" w:y="110"/>
        <w:shd w:val="clear" w:color="auto" w:fill="auto"/>
        <w:spacing w:line="200" w:lineRule="exact"/>
      </w:pPr>
      <w:r>
        <w:lastRenderedPageBreak/>
        <w:t>120</w:t>
      </w:r>
    </w:p>
    <w:p w:rsidR="00BC5248" w:rsidRDefault="00B90379">
      <w:pPr>
        <w:pStyle w:val="Nagweklubstopka0"/>
        <w:framePr w:wrap="none" w:vAnchor="page" w:hAnchor="page" w:x="3704" w:y="138"/>
        <w:shd w:val="clear" w:color="auto" w:fill="auto"/>
        <w:spacing w:line="170" w:lineRule="exact"/>
        <w:jc w:val="left"/>
      </w:pPr>
      <w:r>
        <w:t>PORADNIK JĘZYKOWY</w:t>
      </w:r>
    </w:p>
    <w:p w:rsidR="00BC5248" w:rsidRDefault="00B90379">
      <w:pPr>
        <w:pStyle w:val="Nagweklubstopka0"/>
        <w:framePr w:wrap="none" w:vAnchor="page" w:hAnchor="page" w:x="7664" w:y="153"/>
        <w:shd w:val="clear" w:color="auto" w:fill="auto"/>
        <w:spacing w:line="170" w:lineRule="exact"/>
        <w:jc w:val="left"/>
      </w:pPr>
      <w:r>
        <w:rPr>
          <w:lang w:val="ru-RU" w:eastAsia="ru-RU" w:bidi="ru-RU"/>
        </w:rPr>
        <w:t>В</w:t>
      </w:r>
      <w:r w:rsidRPr="00B23A80">
        <w:rPr>
          <w:lang w:eastAsia="ru-RU" w:bidi="ru-RU"/>
        </w:rPr>
        <w:t xml:space="preserve"> </w:t>
      </w:r>
      <w:r>
        <w:t>18</w:t>
      </w:r>
    </w:p>
    <w:p w:rsidR="00BC5248" w:rsidRDefault="00B90379">
      <w:pPr>
        <w:pStyle w:val="Nagwek20"/>
        <w:framePr w:w="6806" w:h="337" w:hRule="exact" w:wrap="none" w:vAnchor="page" w:hAnchor="page" w:x="1347" w:y="636"/>
        <w:shd w:val="clear" w:color="auto" w:fill="auto"/>
        <w:spacing w:after="0" w:line="280" w:lineRule="exact"/>
        <w:ind w:left="60"/>
      </w:pPr>
      <w:bookmarkStart w:id="9" w:name="bookmark8"/>
      <w:r>
        <w:t>OGŁOSZENIE.</w:t>
      </w:r>
      <w:bookmarkEnd w:id="9"/>
    </w:p>
    <w:p w:rsidR="00BC5248" w:rsidRDefault="00B90379">
      <w:pPr>
        <w:pStyle w:val="Nagwek20"/>
        <w:framePr w:w="6806" w:h="337" w:hRule="exact" w:wrap="none" w:vAnchor="page" w:hAnchor="page" w:x="1347" w:y="1193"/>
        <w:shd w:val="clear" w:color="auto" w:fill="auto"/>
        <w:spacing w:after="0" w:line="280" w:lineRule="exact"/>
        <w:ind w:left="60"/>
      </w:pPr>
      <w:bookmarkStart w:id="10" w:name="bookmark9"/>
      <w:r>
        <w:t>PORADNIKA JĘZYKOWEGO</w:t>
      </w:r>
      <w:bookmarkEnd w:id="10"/>
    </w:p>
    <w:p w:rsidR="00BC5248" w:rsidRDefault="00B90379">
      <w:pPr>
        <w:pStyle w:val="Teksttreci20"/>
        <w:framePr w:wrap="none" w:vAnchor="page" w:hAnchor="page" w:x="1347" w:y="1544"/>
        <w:shd w:val="clear" w:color="auto" w:fill="auto"/>
        <w:spacing w:before="0" w:line="200" w:lineRule="exact"/>
        <w:jc w:val="left"/>
      </w:pPr>
      <w:r>
        <w:t>dawne roczniki w pewnej liczbie kompletów są jeszcze do nabycia</w:t>
      </w:r>
    </w:p>
    <w:p w:rsidR="00BC5248" w:rsidRDefault="00B90379">
      <w:pPr>
        <w:pStyle w:val="Teksttreci20"/>
        <w:framePr w:w="5146" w:h="642" w:hRule="exact" w:wrap="none" w:vAnchor="page" w:hAnchor="page" w:x="2139" w:y="1735"/>
        <w:shd w:val="clear" w:color="auto" w:fill="auto"/>
        <w:spacing w:before="0" w:line="293" w:lineRule="exact"/>
        <w:ind w:right="20"/>
        <w:jc w:val="center"/>
      </w:pPr>
      <w:r>
        <w:t>w księgarni Gebethnera i Sp. w Krakowie.</w:t>
      </w:r>
      <w:r>
        <w:br/>
        <w:t xml:space="preserve">Cena roczników »Por. jęz.« </w:t>
      </w:r>
      <w:proofErr w:type="spellStart"/>
      <w:r>
        <w:t>Serji</w:t>
      </w:r>
      <w:proofErr w:type="spellEnd"/>
      <w:r>
        <w:t xml:space="preserve"> </w:t>
      </w:r>
      <w:r w:rsidRPr="00B23A80">
        <w:rPr>
          <w:lang w:eastAsia="en-US" w:bidi="en-US"/>
        </w:rPr>
        <w:t xml:space="preserve">A </w:t>
      </w:r>
      <w:r>
        <w:rPr>
          <w:lang w:val="cs-CZ" w:eastAsia="cs-CZ" w:bidi="cs-CZ"/>
        </w:rPr>
        <w:t xml:space="preserve">II— </w:t>
      </w:r>
      <w:r>
        <w:t>XII po M 4.</w:t>
      </w:r>
    </w:p>
    <w:p w:rsidR="00BC5248" w:rsidRDefault="00B90379">
      <w:pPr>
        <w:pStyle w:val="Teksttreci20"/>
        <w:framePr w:wrap="none" w:vAnchor="page" w:hAnchor="page" w:x="1222" w:y="2650"/>
        <w:shd w:val="clear" w:color="auto" w:fill="auto"/>
        <w:spacing w:before="0" w:line="200" w:lineRule="exact"/>
        <w:jc w:val="left"/>
      </w:pPr>
      <w:r>
        <w:t xml:space="preserve"> Cena rocznika »Por. jęz.« Ser. B, 1919 M 20, bez przesyłki pocztowej.</w:t>
      </w:r>
    </w:p>
    <w:p w:rsidR="00BC5248" w:rsidRDefault="00B90379">
      <w:pPr>
        <w:pStyle w:val="Teksttreci90"/>
        <w:framePr w:w="6806" w:h="397" w:hRule="exact" w:wrap="none" w:vAnchor="page" w:hAnchor="page" w:x="1347" w:y="3574"/>
        <w:shd w:val="clear" w:color="auto" w:fill="auto"/>
        <w:spacing w:before="0" w:after="0" w:line="340" w:lineRule="exact"/>
        <w:ind w:left="100"/>
      </w:pPr>
      <w:r>
        <w:rPr>
          <w:rStyle w:val="Teksttreci9Maelitery"/>
        </w:rPr>
        <w:t>GRAMATYKA języka polskiego</w:t>
      </w:r>
    </w:p>
    <w:p w:rsidR="00BC5248" w:rsidRDefault="00B90379">
      <w:pPr>
        <w:pStyle w:val="Teksttreci20"/>
        <w:framePr w:w="6806" w:h="1749" w:hRule="exact" w:wrap="none" w:vAnchor="page" w:hAnchor="page" w:x="1347" w:y="3915"/>
        <w:shd w:val="clear" w:color="auto" w:fill="auto"/>
        <w:tabs>
          <w:tab w:val="left" w:pos="2623"/>
        </w:tabs>
        <w:spacing w:before="0" w:line="278" w:lineRule="exact"/>
        <w:ind w:left="1140" w:right="1740" w:firstLine="540"/>
        <w:jc w:val="left"/>
      </w:pPr>
      <w:r>
        <w:t xml:space="preserve">dla szkół powszechnych i średnich </w:t>
      </w:r>
      <w:r>
        <w:tab/>
        <w:t xml:space="preserve">opracowana </w:t>
      </w:r>
      <w:r>
        <w:rPr>
          <w:rStyle w:val="Teksttreci295pt"/>
        </w:rPr>
        <w:t>przez</w:t>
      </w:r>
    </w:p>
    <w:p w:rsidR="00BC5248" w:rsidRDefault="00B90379">
      <w:pPr>
        <w:pStyle w:val="Teksttreci20"/>
        <w:framePr w:w="6806" w:h="1749" w:hRule="exact" w:wrap="none" w:vAnchor="page" w:hAnchor="page" w:x="1347" w:y="3915"/>
        <w:shd w:val="clear" w:color="auto" w:fill="auto"/>
        <w:spacing w:before="0" w:line="278" w:lineRule="exact"/>
        <w:ind w:left="40"/>
        <w:jc w:val="center"/>
      </w:pPr>
      <w:r>
        <w:rPr>
          <w:rStyle w:val="Teksttreci2Odstpy2pt"/>
        </w:rPr>
        <w:t>Ignacego Steina i Romana Zawilińskiego</w:t>
      </w:r>
      <w:r>
        <w:rPr>
          <w:rStyle w:val="Teksttreci2Odstpy2pt"/>
        </w:rPr>
        <w:br/>
      </w:r>
      <w:r>
        <w:t xml:space="preserve">Wydanie </w:t>
      </w:r>
      <w:r>
        <w:rPr>
          <w:rStyle w:val="Teksttreci2Odstpy2pt"/>
        </w:rPr>
        <w:t>drugie zmienione</w:t>
      </w:r>
      <w:r>
        <w:t xml:space="preserve"> i zastosowane do nowych</w:t>
      </w:r>
      <w:r>
        <w:br/>
        <w:t>planów i nowej pisowni.</w:t>
      </w:r>
    </w:p>
    <w:p w:rsidR="00BC5248" w:rsidRDefault="00B90379">
      <w:pPr>
        <w:pStyle w:val="Teksttreci100"/>
        <w:framePr w:w="6806" w:h="1749" w:hRule="exact" w:wrap="none" w:vAnchor="page" w:hAnchor="page" w:x="1347" w:y="3915"/>
        <w:shd w:val="clear" w:color="auto" w:fill="auto"/>
        <w:spacing w:after="0" w:line="200" w:lineRule="exact"/>
        <w:ind w:left="40"/>
      </w:pPr>
      <w:r>
        <w:t>Do nabycia we wszystkich księgarniach.</w:t>
      </w:r>
    </w:p>
    <w:p w:rsidR="00BC5248" w:rsidRDefault="00B90379">
      <w:pPr>
        <w:pStyle w:val="Teksttreci20"/>
        <w:framePr w:w="6806" w:h="667" w:hRule="exact" w:wrap="none" w:vAnchor="page" w:hAnchor="page" w:x="1347" w:y="5903"/>
        <w:shd w:val="clear" w:color="auto" w:fill="auto"/>
        <w:spacing w:before="0" w:line="302" w:lineRule="exact"/>
        <w:ind w:left="40"/>
        <w:jc w:val="center"/>
      </w:pPr>
      <w:r>
        <w:t>Nakładem «Poradnika językowego" wyszła książka</w:t>
      </w:r>
      <w:r>
        <w:br/>
      </w:r>
      <w:r>
        <w:rPr>
          <w:rStyle w:val="Teksttreci2Odstpy2pt"/>
        </w:rPr>
        <w:t>Romana Zaw</w:t>
      </w:r>
      <w:r>
        <w:rPr>
          <w:rStyle w:val="Teksttreci2Odstpy2pt0"/>
          <w:b w:val="0"/>
          <w:bCs w:val="0"/>
        </w:rPr>
        <w:t>ilińskiego</w:t>
      </w:r>
    </w:p>
    <w:p w:rsidR="00BC5248" w:rsidRDefault="00B90379">
      <w:pPr>
        <w:pStyle w:val="Teksttreci20"/>
        <w:framePr w:wrap="none" w:vAnchor="page" w:hAnchor="page" w:x="1347" w:y="8591"/>
        <w:shd w:val="clear" w:color="auto" w:fill="auto"/>
        <w:spacing w:before="0" w:line="200" w:lineRule="exact"/>
        <w:jc w:val="left"/>
      </w:pPr>
      <w:r>
        <w:t>Roztrząsanie problemów szkoły narodowej i przyszłej szkoły polskiej.</w:t>
      </w:r>
    </w:p>
    <w:p w:rsidR="00BC5248" w:rsidRDefault="00B90379">
      <w:pPr>
        <w:pStyle w:val="Teksttreci20"/>
        <w:framePr w:w="6806" w:h="275" w:hRule="exact" w:wrap="none" w:vAnchor="page" w:hAnchor="page" w:x="1347" w:y="8889"/>
        <w:shd w:val="clear" w:color="auto" w:fill="auto"/>
        <w:spacing w:before="0" w:line="200" w:lineRule="exact"/>
        <w:ind w:left="40"/>
        <w:jc w:val="center"/>
      </w:pPr>
      <w:r>
        <w:t xml:space="preserve">Kraków 1919. Wydanie II. 8°, str. IV, 142. Cena </w:t>
      </w:r>
      <w:proofErr w:type="spellStart"/>
      <w:r>
        <w:t>Mp</w:t>
      </w:r>
      <w:proofErr w:type="spellEnd"/>
      <w:r>
        <w:t xml:space="preserve"> 10.</w:t>
      </w:r>
    </w:p>
    <w:p w:rsidR="00BC5248" w:rsidRDefault="00B90379">
      <w:pPr>
        <w:pStyle w:val="Teksttreci20"/>
        <w:framePr w:w="6806" w:h="865" w:hRule="exact" w:wrap="none" w:vAnchor="page" w:hAnchor="page" w:x="1347" w:y="9792"/>
        <w:shd w:val="clear" w:color="auto" w:fill="auto"/>
        <w:spacing w:before="0"/>
        <w:ind w:left="40"/>
        <w:jc w:val="center"/>
      </w:pPr>
      <w:r>
        <w:t xml:space="preserve">Wrażenia z Mazowsza pruskiego, z </w:t>
      </w:r>
      <w:proofErr w:type="spellStart"/>
      <w:r>
        <w:t>Warmji</w:t>
      </w:r>
      <w:proofErr w:type="spellEnd"/>
      <w:r>
        <w:t>, z Kaszub, z Czadeckiego,</w:t>
      </w:r>
      <w:r>
        <w:br/>
        <w:t xml:space="preserve">Orawy i </w:t>
      </w:r>
      <w:proofErr w:type="spellStart"/>
      <w:r>
        <w:t>Spisza</w:t>
      </w:r>
      <w:proofErr w:type="spellEnd"/>
      <w:r>
        <w:t xml:space="preserve">, z </w:t>
      </w:r>
      <w:proofErr w:type="spellStart"/>
      <w:r>
        <w:t>licznemi</w:t>
      </w:r>
      <w:proofErr w:type="spellEnd"/>
      <w:r>
        <w:t xml:space="preserve"> ilustracjami.</w:t>
      </w:r>
    </w:p>
    <w:p w:rsidR="00BC5248" w:rsidRDefault="00B90379">
      <w:pPr>
        <w:pStyle w:val="Teksttreci20"/>
        <w:framePr w:w="6806" w:h="865" w:hRule="exact" w:wrap="none" w:vAnchor="page" w:hAnchor="page" w:x="1347" w:y="9792"/>
        <w:shd w:val="clear" w:color="auto" w:fill="auto"/>
        <w:spacing w:before="0" w:line="200" w:lineRule="exact"/>
        <w:ind w:left="40"/>
        <w:jc w:val="center"/>
      </w:pPr>
      <w:r>
        <w:t xml:space="preserve">W Krakowie 1912 S. A. Krzyżanowski. Cena </w:t>
      </w:r>
      <w:proofErr w:type="spellStart"/>
      <w:r>
        <w:t>Mp</w:t>
      </w:r>
      <w:proofErr w:type="spellEnd"/>
      <w:r>
        <w:t xml:space="preserve"> 6.</w:t>
      </w:r>
    </w:p>
    <w:p w:rsidR="00BC5248" w:rsidRDefault="00B90379">
      <w:pPr>
        <w:pStyle w:val="Teksttreci20"/>
        <w:framePr w:w="6806" w:h="590" w:hRule="exact" w:wrap="none" w:vAnchor="page" w:hAnchor="page" w:x="1347" w:y="11093"/>
        <w:shd w:val="clear" w:color="auto" w:fill="auto"/>
        <w:spacing w:before="0" w:after="58" w:line="200" w:lineRule="exact"/>
        <w:ind w:left="40"/>
        <w:jc w:val="center"/>
      </w:pPr>
      <w:r>
        <w:t>Wydawca i redaktor odpowiedzialny: Roman Zawiliński.</w:t>
      </w:r>
    </w:p>
    <w:p w:rsidR="00BC5248" w:rsidRDefault="00B90379">
      <w:pPr>
        <w:pStyle w:val="Teksttreci110"/>
        <w:framePr w:w="6806" w:h="590" w:hRule="exact" w:wrap="none" w:vAnchor="page" w:hAnchor="page" w:x="1347" w:y="11093"/>
        <w:shd w:val="clear" w:color="auto" w:fill="auto"/>
        <w:spacing w:before="0" w:after="0" w:line="190" w:lineRule="exact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</w:t>
      </w:r>
    </w:p>
    <w:p w:rsidR="00BC5248" w:rsidRDefault="00B90379">
      <w:pPr>
        <w:pStyle w:val="Teksttreci20"/>
        <w:framePr w:wrap="none" w:vAnchor="page" w:hAnchor="page" w:x="2360" w:y="2347"/>
        <w:shd w:val="clear" w:color="auto" w:fill="auto"/>
        <w:spacing w:before="0" w:line="200" w:lineRule="exact"/>
        <w:jc w:val="left"/>
      </w:pPr>
      <w:r>
        <w:rPr>
          <w:lang w:val="fr-FR" w:eastAsia="fr-FR" w:bidi="fr-FR"/>
        </w:rPr>
        <w:t>»</w:t>
      </w:r>
    </w:p>
    <w:p w:rsidR="00BC5248" w:rsidRDefault="00B90379">
      <w:pPr>
        <w:pStyle w:val="Teksttreci20"/>
        <w:framePr w:wrap="none" w:vAnchor="page" w:hAnchor="page" w:x="3080" w:y="2347"/>
        <w:shd w:val="clear" w:color="auto" w:fill="auto"/>
        <w:spacing w:before="0" w:line="200" w:lineRule="exact"/>
        <w:jc w:val="left"/>
      </w:pPr>
      <w:r>
        <w:rPr>
          <w:lang w:val="fr-FR" w:eastAsia="fr-FR" w:bidi="fr-FR"/>
        </w:rPr>
        <w:t>»</w:t>
      </w:r>
    </w:p>
    <w:p w:rsidR="00BC5248" w:rsidRDefault="00B90379">
      <w:pPr>
        <w:pStyle w:val="Teksttreci20"/>
        <w:framePr w:wrap="none" w:vAnchor="page" w:hAnchor="page" w:x="3814" w:y="2361"/>
        <w:shd w:val="clear" w:color="auto" w:fill="auto"/>
        <w:spacing w:before="0" w:line="200" w:lineRule="exact"/>
        <w:jc w:val="left"/>
      </w:pPr>
      <w:r>
        <w:t>«Języka polskiego» II—III po M 10.</w:t>
      </w:r>
    </w:p>
    <w:p w:rsidR="00BC5248" w:rsidRDefault="00B90379">
      <w:pPr>
        <w:pStyle w:val="Teksttreci20"/>
        <w:framePr w:w="6806" w:h="270" w:hRule="exact" w:wrap="none" w:vAnchor="page" w:hAnchor="page" w:x="1347" w:y="3345"/>
        <w:shd w:val="clear" w:color="auto" w:fill="auto"/>
        <w:spacing w:before="0" w:line="200" w:lineRule="exact"/>
        <w:ind w:left="40"/>
        <w:jc w:val="center"/>
      </w:pPr>
      <w:r>
        <w:t>Nakładem Księgarni M. Arcta we Warszawie wyszła</w:t>
      </w:r>
    </w:p>
    <w:p w:rsidR="00BC5248" w:rsidRDefault="00B90379">
      <w:pPr>
        <w:pStyle w:val="Nagwek30"/>
        <w:framePr w:w="6806" w:h="344" w:hRule="exact" w:wrap="none" w:vAnchor="page" w:hAnchor="page" w:x="1347" w:y="6602"/>
        <w:shd w:val="clear" w:color="auto" w:fill="auto"/>
        <w:spacing w:before="0" w:after="0" w:line="280" w:lineRule="exact"/>
        <w:ind w:left="40"/>
      </w:pPr>
      <w:bookmarkStart w:id="11" w:name="bookmark10"/>
      <w:r>
        <w:t>NASZ JĘZYK OJCZYSTY</w:t>
      </w:r>
      <w:bookmarkEnd w:id="11"/>
    </w:p>
    <w:p w:rsidR="00BC5248" w:rsidRDefault="00B90379">
      <w:pPr>
        <w:pStyle w:val="Nagwek30"/>
        <w:framePr w:w="6806" w:h="525" w:hRule="exact" w:wrap="none" w:vAnchor="page" w:hAnchor="page" w:x="1347" w:y="6973"/>
        <w:shd w:val="clear" w:color="auto" w:fill="auto"/>
        <w:spacing w:before="0" w:after="0" w:line="200" w:lineRule="exact"/>
        <w:ind w:left="40"/>
      </w:pPr>
      <w:r>
        <w:rPr>
          <w:rStyle w:val="Teksttreci2"/>
          <w:rFonts w:eastAsia="Franklin Gothic Medium"/>
          <w:b w:val="0"/>
          <w:bCs w:val="0"/>
        </w:rPr>
        <w:t>w przeszłości i teraźniejszości</w:t>
      </w:r>
      <w:r>
        <w:rPr>
          <w:rStyle w:val="Teksttreci2"/>
          <w:rFonts w:eastAsia="Franklin Gothic Medium"/>
          <w:b w:val="0"/>
          <w:bCs w:val="0"/>
        </w:rPr>
        <w:br/>
        <w:t xml:space="preserve">8° str. VIII: 123 i 1. </w:t>
      </w:r>
      <w:proofErr w:type="spellStart"/>
      <w:r>
        <w:rPr>
          <w:rStyle w:val="Teksttreci2"/>
          <w:rFonts w:eastAsia="Franklin Gothic Medium"/>
          <w:b w:val="0"/>
          <w:bCs w:val="0"/>
        </w:rPr>
        <w:t>nl</w:t>
      </w:r>
      <w:proofErr w:type="spellEnd"/>
      <w:r>
        <w:rPr>
          <w:rStyle w:val="Teksttreci2"/>
          <w:rFonts w:eastAsia="Franklin Gothic Medium"/>
          <w:b w:val="0"/>
          <w:bCs w:val="0"/>
        </w:rPr>
        <w:t xml:space="preserve">. (z mapką). </w:t>
      </w:r>
      <w:proofErr w:type="spellStart"/>
      <w:r>
        <w:rPr>
          <w:rStyle w:val="Teksttreci2"/>
          <w:rFonts w:eastAsia="Franklin Gothic Medium"/>
          <w:b w:val="0"/>
          <w:bCs w:val="0"/>
        </w:rPr>
        <w:t>Gena</w:t>
      </w:r>
      <w:proofErr w:type="spellEnd"/>
      <w:r>
        <w:rPr>
          <w:rStyle w:val="Teksttreci2"/>
          <w:rFonts w:eastAsia="Franklin Gothic Medium"/>
          <w:b w:val="0"/>
          <w:bCs w:val="0"/>
        </w:rPr>
        <w:t xml:space="preserve"> </w:t>
      </w:r>
      <w:proofErr w:type="spellStart"/>
      <w:r>
        <w:rPr>
          <w:rStyle w:val="Teksttreci2"/>
          <w:rFonts w:eastAsia="Franklin Gothic Medium"/>
          <w:b w:val="0"/>
          <w:bCs w:val="0"/>
        </w:rPr>
        <w:t>Mp</w:t>
      </w:r>
      <w:proofErr w:type="spellEnd"/>
      <w:r>
        <w:rPr>
          <w:rStyle w:val="Teksttreci2"/>
          <w:rFonts w:eastAsia="Franklin Gothic Medium"/>
          <w:b w:val="0"/>
          <w:bCs w:val="0"/>
        </w:rPr>
        <w:t xml:space="preserve"> 15.</w:t>
      </w:r>
    </w:p>
    <w:p w:rsidR="00BC5248" w:rsidRDefault="00B90379">
      <w:pPr>
        <w:pStyle w:val="Teksttreci20"/>
        <w:framePr w:w="6806" w:h="265" w:hRule="exact" w:wrap="none" w:vAnchor="page" w:hAnchor="page" w:x="1347" w:y="7910"/>
        <w:shd w:val="clear" w:color="auto" w:fill="auto"/>
        <w:spacing w:before="0" w:line="200" w:lineRule="exact"/>
        <w:ind w:left="40"/>
        <w:jc w:val="center"/>
      </w:pPr>
      <w:r>
        <w:t>Tegoż autora:</w:t>
      </w:r>
    </w:p>
    <w:p w:rsidR="00BC5248" w:rsidRDefault="00B90379">
      <w:pPr>
        <w:pStyle w:val="Nagwek30"/>
        <w:framePr w:w="6806" w:h="368" w:hRule="exact" w:wrap="none" w:vAnchor="page" w:hAnchor="page" w:x="1347" w:y="8199"/>
        <w:shd w:val="clear" w:color="auto" w:fill="auto"/>
        <w:spacing w:before="0" w:after="0" w:line="280" w:lineRule="exact"/>
        <w:ind w:left="40"/>
      </w:pPr>
      <w:bookmarkStart w:id="12" w:name="bookmark11"/>
      <w:r>
        <w:t>ŻYCIE A SZKOŁA</w:t>
      </w:r>
      <w:bookmarkEnd w:id="12"/>
    </w:p>
    <w:p w:rsidR="00BC5248" w:rsidRDefault="00B90379">
      <w:pPr>
        <w:pStyle w:val="Nagwek30"/>
        <w:framePr w:w="6806" w:h="337" w:hRule="exact" w:wrap="none" w:vAnchor="page" w:hAnchor="page" w:x="1347" w:y="9425"/>
        <w:shd w:val="clear" w:color="auto" w:fill="auto"/>
        <w:spacing w:before="0" w:after="0" w:line="280" w:lineRule="exact"/>
        <w:ind w:left="40"/>
      </w:pPr>
      <w:bookmarkStart w:id="13" w:name="bookmark12"/>
      <w:r>
        <w:t>Z KRESÓW POLSZCZYZNY</w:t>
      </w:r>
      <w:bookmarkEnd w:id="13"/>
    </w:p>
    <w:p w:rsidR="00BC5248" w:rsidRDefault="00B90379">
      <w:pPr>
        <w:pStyle w:val="Teksttreci20"/>
        <w:framePr w:w="6806" w:h="276" w:hRule="exact" w:wrap="none" w:vAnchor="page" w:hAnchor="page" w:x="1347" w:y="10683"/>
        <w:shd w:val="clear" w:color="auto" w:fill="auto"/>
        <w:spacing w:before="0" w:line="200" w:lineRule="exact"/>
        <w:ind w:left="40"/>
        <w:jc w:val="center"/>
      </w:pPr>
      <w:r>
        <w:t xml:space="preserve">Do </w:t>
      </w:r>
      <w:r>
        <w:rPr>
          <w:rStyle w:val="Teksttreci2Odstpy2pt"/>
        </w:rPr>
        <w:t>nabycia we wszystkich księgarniach.</w:t>
      </w:r>
    </w:p>
    <w:p w:rsidR="00BC5248" w:rsidRDefault="00BC5248">
      <w:pPr>
        <w:rPr>
          <w:sz w:val="2"/>
          <w:szCs w:val="2"/>
        </w:rPr>
      </w:pPr>
    </w:p>
    <w:sectPr w:rsidR="00BC5248" w:rsidSect="00BC5248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42" w:rsidRDefault="003C0042" w:rsidP="00BC5248">
      <w:r>
        <w:separator/>
      </w:r>
    </w:p>
  </w:endnote>
  <w:endnote w:type="continuationSeparator" w:id="0">
    <w:p w:rsidR="003C0042" w:rsidRDefault="003C0042" w:rsidP="00BC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42" w:rsidRDefault="003C0042">
      <w:r>
        <w:separator/>
      </w:r>
    </w:p>
  </w:footnote>
  <w:footnote w:type="continuationSeparator" w:id="0">
    <w:p w:rsidR="003C0042" w:rsidRDefault="003C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040"/>
    <w:multiLevelType w:val="multilevel"/>
    <w:tmpl w:val="5498DF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32574"/>
    <w:multiLevelType w:val="multilevel"/>
    <w:tmpl w:val="3EC2FB74"/>
    <w:lvl w:ilvl="0">
      <w:start w:val="1"/>
      <w:numFmt w:val="upperRoman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1660F"/>
    <w:multiLevelType w:val="multilevel"/>
    <w:tmpl w:val="58841214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85670"/>
    <w:multiLevelType w:val="multilevel"/>
    <w:tmpl w:val="7FA43C2E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946745"/>
    <w:multiLevelType w:val="multilevel"/>
    <w:tmpl w:val="06124F9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48"/>
    <w:rsid w:val="00061450"/>
    <w:rsid w:val="003C0042"/>
    <w:rsid w:val="00856984"/>
    <w:rsid w:val="00B23A80"/>
    <w:rsid w:val="00B90379"/>
    <w:rsid w:val="00BC5248"/>
    <w:rsid w:val="00C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C524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C5248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42">
    <w:name w:val="Nagłówek #4 (2)_"/>
    <w:basedOn w:val="Domylnaczcionkaakapitu"/>
    <w:link w:val="Nagwek42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95pt">
    <w:name w:val="Tekst treści (4) + 9;5 pt"/>
    <w:basedOn w:val="Teksttreci4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PogrubienieKursywa">
    <w:name w:val="Tekst treści (2) + Pogrubienie;Kursywa"/>
    <w:basedOn w:val="Teksttreci2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6BezpogrubieniaBezkursywy">
    <w:name w:val="Tekst treści (6) + Bez pogrubienia;Bez kursywy"/>
    <w:basedOn w:val="Teksttreci6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BC524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Teksttreci9">
    <w:name w:val="Tekst treści (9)_"/>
    <w:basedOn w:val="Domylnaczcionkaakapitu"/>
    <w:link w:val="Teksttreci90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Teksttreci9Maelitery">
    <w:name w:val="Tekst treści (9) + Małe litery"/>
    <w:basedOn w:val="Teksttreci9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eksttreci2Odstpy2pt0">
    <w:name w:val="Tekst treści (2) + Odstępy 2 pt"/>
    <w:basedOn w:val="Teksttreci2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sid w:val="00BC524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Nagweklubstopka20">
    <w:name w:val="Nagłówek lub stopka (2)"/>
    <w:basedOn w:val="Normalny"/>
    <w:link w:val="Nagweklubstopka2"/>
    <w:rsid w:val="00BC52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BC5248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BC5248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420">
    <w:name w:val="Nagłówek #4 (2)"/>
    <w:basedOn w:val="Normalny"/>
    <w:link w:val="Nagwek42"/>
    <w:rsid w:val="00BC5248"/>
    <w:pPr>
      <w:shd w:val="clear" w:color="auto" w:fill="FFFFFF"/>
      <w:spacing w:after="240" w:line="0" w:lineRule="atLeas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BC5248"/>
    <w:pPr>
      <w:shd w:val="clear" w:color="auto" w:fill="FFFFFF"/>
      <w:spacing w:before="240" w:line="115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40">
    <w:name w:val="Nagłówek #4"/>
    <w:basedOn w:val="Normalny"/>
    <w:link w:val="Nagwek4"/>
    <w:rsid w:val="00BC5248"/>
    <w:pPr>
      <w:shd w:val="clear" w:color="auto" w:fill="FFFFFF"/>
      <w:spacing w:before="720" w:after="240" w:line="0" w:lineRule="atLeast"/>
      <w:jc w:val="both"/>
      <w:outlineLvl w:val="3"/>
    </w:pPr>
    <w:rPr>
      <w:rFonts w:ascii="Franklin Gothic Medium" w:eastAsia="Franklin Gothic Medium" w:hAnsi="Franklin Gothic Medium" w:cs="Franklin Gothic Medium"/>
      <w:spacing w:val="1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BC5248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BC5248"/>
    <w:pPr>
      <w:shd w:val="clear" w:color="auto" w:fill="FFFFFF"/>
      <w:spacing w:before="240" w:line="0" w:lineRule="atLeast"/>
      <w:ind w:firstLine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BC524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BC524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BC524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BC52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rsid w:val="00BC5248"/>
    <w:pPr>
      <w:shd w:val="clear" w:color="auto" w:fill="FFFFFF"/>
      <w:spacing w:after="30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b/>
      <w:bCs/>
      <w:spacing w:val="20"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BC5248"/>
    <w:pPr>
      <w:shd w:val="clear" w:color="auto" w:fill="FFFFFF"/>
      <w:spacing w:before="120" w:after="120" w:line="0" w:lineRule="atLeast"/>
      <w:jc w:val="center"/>
    </w:pPr>
    <w:rPr>
      <w:rFonts w:ascii="Franklin Gothic Medium" w:eastAsia="Franklin Gothic Medium" w:hAnsi="Franklin Gothic Medium" w:cs="Franklin Gothic Medium"/>
      <w:spacing w:val="40"/>
      <w:sz w:val="34"/>
      <w:szCs w:val="34"/>
    </w:rPr>
  </w:style>
  <w:style w:type="paragraph" w:customStyle="1" w:styleId="Teksttreci100">
    <w:name w:val="Tekst treści (10)"/>
    <w:basedOn w:val="Normalny"/>
    <w:link w:val="Teksttreci10"/>
    <w:rsid w:val="00BC524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40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BC5248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30">
    <w:name w:val="Nagłówek #3"/>
    <w:basedOn w:val="Normalny"/>
    <w:link w:val="Nagwek3"/>
    <w:rsid w:val="00BC5248"/>
    <w:pPr>
      <w:shd w:val="clear" w:color="auto" w:fill="FFFFFF"/>
      <w:spacing w:before="12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C524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C5248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42">
    <w:name w:val="Nagłówek #4 (2)_"/>
    <w:basedOn w:val="Domylnaczcionkaakapitu"/>
    <w:link w:val="Nagwek42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95pt">
    <w:name w:val="Tekst treści (4) + 9;5 pt"/>
    <w:basedOn w:val="Teksttreci4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PogrubienieKursywa">
    <w:name w:val="Tekst treści (2) + Pogrubienie;Kursywa"/>
    <w:basedOn w:val="Teksttreci2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6BezpogrubieniaBezkursywy">
    <w:name w:val="Tekst treści (6) + Bez pogrubienia;Bez kursywy"/>
    <w:basedOn w:val="Teksttreci6"/>
    <w:rsid w:val="00BC52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BC524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Teksttreci9">
    <w:name w:val="Tekst treści (9)_"/>
    <w:basedOn w:val="Domylnaczcionkaakapitu"/>
    <w:link w:val="Teksttreci90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40"/>
      <w:sz w:val="34"/>
      <w:szCs w:val="34"/>
      <w:u w:val="none"/>
    </w:rPr>
  </w:style>
  <w:style w:type="character" w:customStyle="1" w:styleId="Teksttreci9Maelitery">
    <w:name w:val="Tekst treści (9) + Małe litery"/>
    <w:basedOn w:val="Teksttreci9"/>
    <w:rsid w:val="00BC524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eksttreci2Odstpy2pt0">
    <w:name w:val="Tekst treści (2) + Odstępy 2 pt"/>
    <w:basedOn w:val="Teksttreci2"/>
    <w:rsid w:val="00BC52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BC52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sid w:val="00BC5248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Nagweklubstopka20">
    <w:name w:val="Nagłówek lub stopka (2)"/>
    <w:basedOn w:val="Normalny"/>
    <w:link w:val="Nagweklubstopka2"/>
    <w:rsid w:val="00BC52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BC5248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BC5248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420">
    <w:name w:val="Nagłówek #4 (2)"/>
    <w:basedOn w:val="Normalny"/>
    <w:link w:val="Nagwek42"/>
    <w:rsid w:val="00BC5248"/>
    <w:pPr>
      <w:shd w:val="clear" w:color="auto" w:fill="FFFFFF"/>
      <w:spacing w:after="240" w:line="0" w:lineRule="atLeas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BC5248"/>
    <w:pPr>
      <w:shd w:val="clear" w:color="auto" w:fill="FFFFFF"/>
      <w:spacing w:before="240" w:line="115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40">
    <w:name w:val="Nagłówek #4"/>
    <w:basedOn w:val="Normalny"/>
    <w:link w:val="Nagwek4"/>
    <w:rsid w:val="00BC5248"/>
    <w:pPr>
      <w:shd w:val="clear" w:color="auto" w:fill="FFFFFF"/>
      <w:spacing w:before="720" w:after="240" w:line="0" w:lineRule="atLeast"/>
      <w:jc w:val="both"/>
      <w:outlineLvl w:val="3"/>
    </w:pPr>
    <w:rPr>
      <w:rFonts w:ascii="Franklin Gothic Medium" w:eastAsia="Franklin Gothic Medium" w:hAnsi="Franklin Gothic Medium" w:cs="Franklin Gothic Medium"/>
      <w:spacing w:val="1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BC5248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BC5248"/>
    <w:pPr>
      <w:shd w:val="clear" w:color="auto" w:fill="FFFFFF"/>
      <w:spacing w:before="240" w:line="0" w:lineRule="atLeast"/>
      <w:ind w:firstLine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BC524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BC524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Inne0">
    <w:name w:val="Inne"/>
    <w:basedOn w:val="Normalny"/>
    <w:link w:val="Inne"/>
    <w:rsid w:val="00BC524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BC52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rsid w:val="00BC5248"/>
    <w:pPr>
      <w:shd w:val="clear" w:color="auto" w:fill="FFFFFF"/>
      <w:spacing w:after="30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b/>
      <w:bCs/>
      <w:spacing w:val="20"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BC5248"/>
    <w:pPr>
      <w:shd w:val="clear" w:color="auto" w:fill="FFFFFF"/>
      <w:spacing w:before="120" w:after="120" w:line="0" w:lineRule="atLeast"/>
      <w:jc w:val="center"/>
    </w:pPr>
    <w:rPr>
      <w:rFonts w:ascii="Franklin Gothic Medium" w:eastAsia="Franklin Gothic Medium" w:hAnsi="Franklin Gothic Medium" w:cs="Franklin Gothic Medium"/>
      <w:spacing w:val="40"/>
      <w:sz w:val="34"/>
      <w:szCs w:val="34"/>
    </w:rPr>
  </w:style>
  <w:style w:type="paragraph" w:customStyle="1" w:styleId="Teksttreci100">
    <w:name w:val="Tekst treści (10)"/>
    <w:basedOn w:val="Normalny"/>
    <w:link w:val="Teksttreci10"/>
    <w:rsid w:val="00BC524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40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BC5248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30">
    <w:name w:val="Nagłówek #3"/>
    <w:basedOn w:val="Normalny"/>
    <w:link w:val="Nagwek3"/>
    <w:rsid w:val="00BC5248"/>
    <w:pPr>
      <w:shd w:val="clear" w:color="auto" w:fill="FFFFFF"/>
      <w:spacing w:before="12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4699</Words>
  <Characters>28200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2016-06-14T14:52:00Z</dcterms:created>
  <dcterms:modified xsi:type="dcterms:W3CDTF">2016-06-15T18:28:00Z</dcterms:modified>
</cp:coreProperties>
</file>