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widowControl w:val="0"/>
        <w:rPr>
          <w:sz w:val="2"/>
          <w:szCs w:val="2"/>
        </w:rPr>
      </w:pPr>
      <w:r>
        <w:pict>
          <v:shape o:spt="32" o:oned="1" path="m,l21600,21600e" style="position:absolute;margin-left:282.2pt;margin-top:194.9pt;width:103.2pt;height:0;z-index:-251658240;mso-position-horizontal-relative:page;mso-position-vertical-relative:page">
            <v:stroke weight="1.2pt"/>
          </v:shape>
        </w:pict>
      </w:r>
      <w:r>
        <w:pict>
          <v:shape o:spt="32" o:oned="1" path="m,l21600,21600e" style="position:absolute;margin-left:56.9pt;margin-top:230.6pt;width:423.9pt;height:0;z-index:-251658240;mso-position-horizontal-relative:page;mso-position-vertical-relative:page">
            <v:stroke weight="2.7pt"/>
          </v:shape>
        </w:pict>
      </w:r>
    </w:p>
    <w:p>
      <w:pPr>
        <w:pStyle w:val="Style3"/>
        <w:framePr w:wrap="none" w:vAnchor="page" w:hAnchor="page" w:x="1127" w:y="633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lang w:val="pl-PL" w:eastAsia="pl-PL" w:bidi="pl-PL"/>
          <w:w w:val="100"/>
          <w:color w:val="000000"/>
          <w:position w:val="0"/>
        </w:rPr>
        <w:t xml:space="preserve">SBRJA </w:t>
      </w:r>
      <w:r>
        <w:rPr>
          <w:lang w:val="ru-RU" w:eastAsia="ru-RU" w:bidi="ru-RU"/>
          <w:w w:val="100"/>
          <w:color w:val="000000"/>
          <w:position w:val="0"/>
        </w:rPr>
        <w:t>В.</w:t>
      </w:r>
    </w:p>
    <w:p>
      <w:pPr>
        <w:pStyle w:val="Style3"/>
        <w:framePr w:wrap="none" w:vAnchor="page" w:hAnchor="page" w:x="4421" w:y="611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lang w:val="pl-PL" w:eastAsia="pl-PL" w:bidi="pl-PL"/>
          <w:w w:val="100"/>
          <w:color w:val="000000"/>
          <w:position w:val="0"/>
        </w:rPr>
        <w:t>STYCZEŃ 1922</w:t>
      </w:r>
    </w:p>
    <w:p>
      <w:pPr>
        <w:pStyle w:val="Style3"/>
        <w:framePr w:wrap="none" w:vAnchor="page" w:hAnchor="page" w:x="8183" w:y="657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lang w:val="pl-PL" w:eastAsia="pl-PL" w:bidi="pl-PL"/>
          <w:w w:val="100"/>
          <w:color w:val="000000"/>
          <w:position w:val="0"/>
        </w:rPr>
        <w:t>ZESZYT 31</w:t>
      </w:r>
    </w:p>
    <w:p>
      <w:pPr>
        <w:pStyle w:val="Style5"/>
        <w:framePr w:wrap="none" w:vAnchor="page" w:hAnchor="page" w:x="1025" w:y="1551"/>
        <w:widowControl w:val="0"/>
        <w:keepNext w:val="0"/>
        <w:keepLines w:val="0"/>
        <w:shd w:val="clear" w:color="auto" w:fill="auto"/>
        <w:bidi w:val="0"/>
        <w:jc w:val="left"/>
        <w:spacing w:before="0" w:after="0" w:line="760" w:lineRule="exact"/>
        <w:ind w:left="0" w:right="0" w:firstLine="0"/>
      </w:pPr>
      <w:bookmarkStart w:id="0" w:name="bookmark0"/>
      <w:r>
        <w:rPr>
          <w:lang w:val="pl-PL" w:eastAsia="pl-PL" w:bidi="pl-PL"/>
          <w:w w:val="100"/>
          <w:color w:val="000000"/>
          <w:position w:val="0"/>
        </w:rPr>
        <w:t>PORADNIK JĘZYKOWY</w:t>
      </w:r>
      <w:bookmarkEnd w:id="0"/>
    </w:p>
    <w:p>
      <w:pPr>
        <w:pStyle w:val="Style7"/>
        <w:framePr w:w="8748" w:h="692" w:hRule="exact" w:wrap="none" w:vAnchor="page" w:hAnchor="page" w:x="1025" w:y="2993"/>
        <w:widowControl w:val="0"/>
        <w:keepNext w:val="0"/>
        <w:keepLines w:val="0"/>
        <w:shd w:val="clear" w:color="auto" w:fill="auto"/>
        <w:bidi w:val="0"/>
        <w:spacing w:before="0" w:after="64" w:line="240" w:lineRule="exact"/>
        <w:ind w:left="0" w:right="120" w:firstLine="0"/>
      </w:pPr>
      <w:r>
        <w:rPr>
          <w:lang w:val="pl-PL" w:eastAsia="pl-PL" w:bidi="pl-PL"/>
          <w:w w:val="100"/>
          <w:spacing w:val="0"/>
          <w:color w:val="000000"/>
          <w:position w:val="0"/>
        </w:rPr>
        <w:t>Wychodzi na początku każdego miesiąca prócz sierpnia i września.</w:t>
      </w:r>
    </w:p>
    <w:p>
      <w:pPr>
        <w:pStyle w:val="Style9"/>
        <w:framePr w:w="8748" w:h="692" w:hRule="exact" w:wrap="none" w:vAnchor="page" w:hAnchor="page" w:x="1025" w:y="2993"/>
        <w:widowControl w:val="0"/>
        <w:keepNext w:val="0"/>
        <w:keepLines w:val="0"/>
        <w:shd w:val="clear" w:color="auto" w:fill="auto"/>
        <w:bidi w:val="0"/>
        <w:spacing w:before="0" w:after="0" w:line="280" w:lineRule="exact"/>
        <w:ind w:left="0" w:right="120" w:firstLine="0"/>
      </w:pPr>
      <w:r>
        <w:rPr>
          <w:lang w:val="pl-PL" w:eastAsia="pl-PL" w:bidi="pl-PL"/>
          <w:w w:val="100"/>
          <w:spacing w:val="0"/>
          <w:color w:val="000000"/>
          <w:position w:val="0"/>
        </w:rPr>
        <w:t>ADRES REDAKCJI: KRAKÓW. UL. PODWALE 7. II.</w:t>
      </w:r>
    </w:p>
    <w:p>
      <w:pPr>
        <w:pStyle w:val="Style11"/>
        <w:framePr w:w="4014" w:h="600" w:hRule="exact" w:wrap="none" w:vAnchor="page" w:hAnchor="page" w:x="1133" w:y="3929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rStyle w:val="CharStyle13"/>
        </w:rPr>
        <w:t xml:space="preserve">PRZEDPŁATA </w:t>
      </w:r>
      <w:r>
        <w:rPr>
          <w:lang w:val="pl-PL" w:eastAsia="pl-PL" w:bidi="pl-PL"/>
          <w:sz w:val="24"/>
          <w:szCs w:val="24"/>
          <w:w w:val="100"/>
          <w:spacing w:val="0"/>
          <w:color w:val="000000"/>
          <w:position w:val="0"/>
        </w:rPr>
        <w:t xml:space="preserve">roczna wynosi </w:t>
      </w:r>
      <w:r>
        <w:rPr>
          <w:rStyle w:val="CharStyle13"/>
        </w:rPr>
        <w:t xml:space="preserve">w </w:t>
      </w:r>
      <w:r>
        <w:rPr>
          <w:lang w:val="pl-PL" w:eastAsia="pl-PL" w:bidi="pl-PL"/>
          <w:sz w:val="24"/>
          <w:szCs w:val="24"/>
          <w:w w:val="100"/>
          <w:spacing w:val="0"/>
          <w:color w:val="000000"/>
          <w:position w:val="0"/>
        </w:rPr>
        <w:t>miejscu mp. 360 z przesyłką poczt. mp 400.</w:t>
      </w:r>
    </w:p>
    <w:p>
      <w:pPr>
        <w:pStyle w:val="Style14"/>
        <w:framePr w:w="4002" w:h="570" w:hRule="exact" w:wrap="none" w:vAnchor="page" w:hAnchor="page" w:x="5753" w:y="3977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pl-PL" w:eastAsia="pl-PL" w:bidi="pl-PL"/>
          <w:w w:val="100"/>
          <w:spacing w:val="0"/>
          <w:color w:val="000000"/>
          <w:position w:val="0"/>
        </w:rPr>
        <w:t>Administracja i ekspedycja główna w księgarni</w:t>
        <w:br/>
        <w:t>G. Gebethnera i Sp. w Krakowie.</w:t>
        <w:br/>
        <w:t>Przedpłatę przyjmują wszystkie księgarnie.</w:t>
      </w:r>
    </w:p>
    <w:p>
      <w:pPr>
        <w:pStyle w:val="Style16"/>
        <w:framePr w:w="8748" w:h="4168" w:hRule="exact" w:wrap="none" w:vAnchor="page" w:hAnchor="page" w:x="1025" w:y="5035"/>
        <w:widowControl w:val="0"/>
        <w:keepNext w:val="0"/>
        <w:keepLines w:val="0"/>
        <w:shd w:val="clear" w:color="auto" w:fill="auto"/>
        <w:bidi w:val="0"/>
        <w:spacing w:before="0" w:after="170" w:line="320" w:lineRule="exact"/>
        <w:ind w:left="0" w:right="40" w:firstLine="0"/>
      </w:pPr>
      <w:r>
        <w:rPr>
          <w:lang w:val="pl-PL" w:eastAsia="pl-PL" w:bidi="pl-PL"/>
          <w:w w:val="100"/>
          <w:color w:val="000000"/>
          <w:position w:val="0"/>
        </w:rPr>
        <w:t>Do naszych Przyjaciół i Czytelników!</w:t>
      </w:r>
    </w:p>
    <w:p>
      <w:pPr>
        <w:pStyle w:val="Style18"/>
        <w:framePr w:w="8748" w:h="4168" w:hRule="exact" w:wrap="none" w:vAnchor="page" w:hAnchor="page" w:x="1025" w:y="5035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80"/>
      </w:pPr>
      <w:r>
        <w:rPr>
          <w:lang w:val="pl-PL" w:eastAsia="pl-PL" w:bidi="pl-PL"/>
          <w:w w:val="100"/>
          <w:spacing w:val="0"/>
          <w:color w:val="000000"/>
          <w:position w:val="0"/>
        </w:rPr>
        <w:t>Pomimo ponownych próśb i upomnień znaczna część przedpłatników zeszłorocznych nie dopłaciła drugiej połowy przedpłaty, a niewielu tylko zapowiedziało piśmiennie przedpłacanie na rok bieżący. Znając usposobienie naszego ogółu nie wątpimy</w:t>
      </w:r>
      <w:r>
        <w:rPr>
          <w:rStyle w:val="CharStyle20"/>
          <w:i w:val="0"/>
          <w:iCs w:val="0"/>
        </w:rPr>
        <w:t>, ż</w:t>
      </w:r>
      <w:r>
        <w:rPr>
          <w:lang w:val="pl-PL" w:eastAsia="pl-PL" w:bidi="pl-PL"/>
          <w:w w:val="100"/>
          <w:spacing w:val="0"/>
          <w:color w:val="000000"/>
          <w:position w:val="0"/>
        </w:rPr>
        <w:t>e nie tylko nie doznamy szkody materjalnej</w:t>
      </w:r>
      <w:r>
        <w:rPr>
          <w:rStyle w:val="CharStyle20"/>
          <w:i w:val="0"/>
          <w:iCs w:val="0"/>
        </w:rPr>
        <w:t xml:space="preserve">, </w:t>
      </w:r>
      <w:r>
        <w:rPr>
          <w:lang w:val="pl-PL" w:eastAsia="pl-PL" w:bidi="pl-PL"/>
          <w:w w:val="100"/>
          <w:spacing w:val="0"/>
          <w:color w:val="000000"/>
          <w:position w:val="0"/>
        </w:rPr>
        <w:t>jeżeli przedpłatnicy rychło wyrów</w:t>
        <w:softHyphen/>
        <w:t>nają dług zeszłoroczny, ale że pozyskają nowych abonentów i umo</w:t>
        <w:softHyphen/>
        <w:t>żliwią nam dalszy rozwój pisma. Do podjęcia wydawnictwa dal</w:t>
        <w:softHyphen/>
        <w:t>szego mimo trudności wielorakich skłoniły nas listy życzliwych Przy</w:t>
        <w:softHyphen/>
        <w:t>jaciół i zapewnienia, że stosunki się polepszą. Idziemy tedy naprzód z otuchą, daj Boże, aby się zapewnienia spełniły</w:t>
      </w:r>
      <w:r>
        <w:rPr>
          <w:rStyle w:val="CharStyle20"/>
          <w:i w:val="0"/>
          <w:iCs w:val="0"/>
        </w:rPr>
        <w:t>!</w:t>
      </w:r>
    </w:p>
    <w:p>
      <w:pPr>
        <w:pStyle w:val="Style18"/>
        <w:framePr w:w="8748" w:h="4168" w:hRule="exact" w:wrap="none" w:vAnchor="page" w:hAnchor="page" w:x="1025" w:y="5035"/>
        <w:tabs>
          <w:tab w:leader="none" w:pos="6540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80"/>
      </w:pPr>
      <w:r>
        <w:rPr>
          <w:lang w:val="pl-PL" w:eastAsia="pl-PL" w:bidi="pl-PL"/>
          <w:w w:val="100"/>
          <w:spacing w:val="0"/>
          <w:color w:val="000000"/>
          <w:position w:val="0"/>
        </w:rPr>
        <w:t>Prosimy o liczne zapytania, korespondencje, wypisy błędów z dzieł czytanych i podobne materjały. Wspólnemi siłami budowa łatwiejsza.</w:t>
        <w:tab/>
        <w:t>Redakcja.</w:t>
      </w:r>
    </w:p>
    <w:p>
      <w:pPr>
        <w:pStyle w:val="Style21"/>
        <w:numPr>
          <w:ilvl w:val="0"/>
          <w:numId w:val="1"/>
        </w:numPr>
        <w:framePr w:w="8748" w:h="5154" w:hRule="exact" w:wrap="none" w:vAnchor="page" w:hAnchor="page" w:x="1025" w:y="9983"/>
        <w:tabs>
          <w:tab w:leader="none" w:pos="754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125"/>
        <w:ind w:left="1680" w:right="0"/>
      </w:pP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GDZIE JEST MIEJSCE W ZDANIU DLA ZAIMKA ZWROTNEGO </w:t>
      </w:r>
      <w:r>
        <w:rPr>
          <w:rStyle w:val="CharStyle23"/>
          <w:b/>
          <w:bCs/>
        </w:rPr>
        <w:t>SIĘ</w:t>
      </w:r>
      <w:r>
        <w:rPr>
          <w:lang w:val="de-DE" w:eastAsia="de-DE" w:bidi="de-DE"/>
          <w:w w:val="100"/>
          <w:spacing w:val="0"/>
          <w:color w:val="000000"/>
          <w:position w:val="0"/>
        </w:rPr>
        <w:t xml:space="preserve"> 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I CZĄSTKI </w:t>
      </w:r>
      <w:r>
        <w:rPr>
          <w:rStyle w:val="CharStyle23"/>
          <w:b/>
          <w:bCs/>
        </w:rPr>
        <w:t>BY</w:t>
      </w:r>
      <w:r>
        <w:rPr>
          <w:lang w:val="pl-PL" w:eastAsia="pl-PL" w:bidi="pl-PL"/>
          <w:w w:val="100"/>
          <w:spacing w:val="0"/>
          <w:color w:val="000000"/>
          <w:position w:val="0"/>
        </w:rPr>
        <w:t>?</w:t>
      </w:r>
    </w:p>
    <w:p>
      <w:pPr>
        <w:pStyle w:val="Style24"/>
        <w:framePr w:w="8748" w:h="5154" w:hRule="exact" w:wrap="none" w:vAnchor="page" w:hAnchor="page" w:x="1025" w:y="9983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80"/>
      </w:pP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Niejednokrotnie zapytywali Czytelnicy nasi, czy w pewnem przytoczonem zdaniu jest </w:t>
      </w:r>
      <w:r>
        <w:rPr>
          <w:rStyle w:val="CharStyle26"/>
        </w:rPr>
        <w:t>się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lub </w:t>
      </w:r>
      <w:r>
        <w:rPr>
          <w:rStyle w:val="CharStyle26"/>
        </w:rPr>
        <w:t>by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na właściwem miejscu. Odpowiadaliśmy przygodnie, stosując odpowiedź do przedłożonego przykładu, rozstrzygnięcie takie nie może być jednak nigdy zasadnicze i grun</w:t>
        <w:softHyphen/>
        <w:t>towne i dlatego postanowiliśmy tej sprawie poświęcić osobny arty</w:t>
        <w:softHyphen/>
        <w:t>kuł, oparty na znaczniejszej liczbie przykładów.</w:t>
      </w:r>
    </w:p>
    <w:p>
      <w:pPr>
        <w:pStyle w:val="Style24"/>
        <w:framePr w:w="8748" w:h="5154" w:hRule="exact" w:wrap="none" w:vAnchor="page" w:hAnchor="page" w:x="1025" w:y="9983"/>
        <w:widowControl w:val="0"/>
        <w:keepNext w:val="0"/>
        <w:keepLines w:val="0"/>
        <w:shd w:val="clear" w:color="auto" w:fill="auto"/>
        <w:bidi w:val="0"/>
        <w:spacing w:before="0" w:after="0" w:line="318" w:lineRule="exact"/>
        <w:ind w:left="0" w:right="0" w:firstLine="780"/>
      </w:pPr>
      <w:r>
        <w:rPr>
          <w:lang w:val="pl-PL" w:eastAsia="pl-PL" w:bidi="pl-PL"/>
          <w:w w:val="100"/>
          <w:spacing w:val="0"/>
          <w:color w:val="000000"/>
          <w:position w:val="0"/>
        </w:rPr>
        <w:t>Ale najpierw parę słów celem porozumienia się co do istoty wymienionych wyrazów.</w:t>
      </w:r>
    </w:p>
    <w:p>
      <w:pPr>
        <w:pStyle w:val="Style24"/>
        <w:framePr w:w="8748" w:h="5154" w:hRule="exact" w:wrap="none" w:vAnchor="page" w:hAnchor="page" w:x="1025" w:y="9983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80"/>
      </w:pP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Że </w:t>
      </w:r>
      <w:r>
        <w:rPr>
          <w:rStyle w:val="CharStyle26"/>
        </w:rPr>
        <w:t>się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jest biernikiem zaimka zwrotnego: </w:t>
      </w:r>
      <w:r>
        <w:rPr>
          <w:rStyle w:val="CharStyle26"/>
        </w:rPr>
        <w:t>siebie, sobie, się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to wie każdy, choćby sobie rzeczy gramatycznie nieuświadamiał. Tego jednak nie pamięta wielu, że forma </w:t>
      </w:r>
      <w:r>
        <w:rPr>
          <w:rStyle w:val="CharStyle26"/>
        </w:rPr>
        <w:t>się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jest bezprzyciskową, to zna</w:t>
        <w:softHyphen/>
        <w:t xml:space="preserve">czy, że w </w:t>
      </w:r>
      <w:r>
        <w:rPr>
          <w:rStyle w:val="CharStyle27"/>
        </w:rPr>
        <w:t>zdaniu opierać się musi o wyraz poprzedza</w:t>
        <w:softHyphen/>
        <w:t>jący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i to nie tylko w wierszach dla rytmu, ale i w prozie, która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28"/>
        <w:framePr w:wrap="none" w:vAnchor="page" w:hAnchor="page" w:x="2158" w:y="566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0" w:right="0" w:firstLine="0"/>
      </w:pPr>
      <w:r>
        <w:rPr>
          <w:lang w:val="pl-PL" w:eastAsia="pl-PL" w:bidi="pl-PL"/>
          <w:w w:val="100"/>
          <w:spacing w:val="0"/>
          <w:color w:val="000000"/>
          <w:position w:val="0"/>
        </w:rPr>
        <w:t>2</w:t>
      </w:r>
    </w:p>
    <w:p>
      <w:pPr>
        <w:pStyle w:val="Style28"/>
        <w:framePr w:wrap="none" w:vAnchor="page" w:hAnchor="page" w:x="5152" w:y="562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0" w:right="0" w:firstLine="0"/>
      </w:pPr>
      <w:r>
        <w:rPr>
          <w:lang w:val="pl-PL" w:eastAsia="pl-PL" w:bidi="pl-PL"/>
          <w:w w:val="100"/>
          <w:spacing w:val="0"/>
          <w:color w:val="000000"/>
          <w:position w:val="0"/>
        </w:rPr>
        <w:t>PORADNIK JĘZYKOWY</w:t>
      </w:r>
    </w:p>
    <w:p>
      <w:pPr>
        <w:pStyle w:val="Style28"/>
        <w:framePr w:wrap="none" w:vAnchor="page" w:hAnchor="page" w:x="10276" w:y="566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 31</w:t>
      </w:r>
    </w:p>
    <w:p>
      <w:pPr>
        <w:pStyle w:val="Style24"/>
        <w:framePr w:w="8742" w:h="13956" w:hRule="exact" w:wrap="none" w:vAnchor="page" w:hAnchor="page" w:x="2158" w:y="1180"/>
        <w:widowControl w:val="0"/>
        <w:keepNext w:val="0"/>
        <w:keepLines w:val="0"/>
        <w:shd w:val="clear" w:color="auto" w:fill="auto"/>
        <w:bidi w:val="0"/>
        <w:spacing w:before="0" w:after="0" w:line="330" w:lineRule="exact"/>
        <w:ind w:left="0" w:right="0" w:firstLine="0"/>
      </w:pPr>
      <w:r>
        <w:rPr>
          <w:lang w:val="pl-PL" w:eastAsia="pl-PL" w:bidi="pl-PL"/>
          <w:w w:val="100"/>
          <w:spacing w:val="0"/>
          <w:color w:val="000000"/>
          <w:position w:val="0"/>
        </w:rPr>
        <w:t>musi mieć swój rytm w zdaniu, jeżeli nie ma zrezygnować z miłego dla ucha dźwięku.</w:t>
      </w:r>
    </w:p>
    <w:p>
      <w:pPr>
        <w:pStyle w:val="Style24"/>
        <w:framePr w:w="8742" w:h="13956" w:hRule="exact" w:wrap="none" w:vAnchor="page" w:hAnchor="page" w:x="2158" w:y="1180"/>
        <w:widowControl w:val="0"/>
        <w:keepNext w:val="0"/>
        <w:keepLines w:val="0"/>
        <w:shd w:val="clear" w:color="auto" w:fill="auto"/>
        <w:bidi w:val="0"/>
        <w:spacing w:before="0" w:after="0" w:line="330" w:lineRule="exact"/>
        <w:ind w:left="0" w:right="0" w:firstLine="740"/>
      </w:pP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Wyrazek </w:t>
      </w:r>
      <w:r>
        <w:rPr>
          <w:rStyle w:val="CharStyle26"/>
        </w:rPr>
        <w:t>by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jest pierwotnie 3 os. lpoj. aorystu słowa posiłko</w:t>
        <w:softHyphen/>
        <w:t xml:space="preserve">wego </w:t>
      </w:r>
      <w:r>
        <w:rPr>
          <w:rStyle w:val="CharStyle26"/>
        </w:rPr>
        <w:t>być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(bych, 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by, by, 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bychom, byste, 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byszę); to dodawało się do imiesłowu na </w:t>
      </w:r>
      <w:r>
        <w:rPr>
          <w:rStyle w:val="CharStyle26"/>
        </w:rPr>
        <w:t>-ł, -ła, -ło,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i tym sposobem tworzyło formę warun</w:t>
        <w:softHyphen/>
        <w:t xml:space="preserve">kową opisową. Zamiast końcówek dawnych przystąpiły nowsze i tak powstały przyczepki warunkowe: </w:t>
      </w:r>
      <w:r>
        <w:rPr>
          <w:rStyle w:val="CharStyle26"/>
        </w:rPr>
        <w:t xml:space="preserve">bym, byś, by, byśmy, byście, by. 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Nam w podanym wypadku idzie przedewszystkiem o osobę 3 lpoj. Już sam fakt, że owo </w:t>
      </w:r>
      <w:r>
        <w:rPr>
          <w:rStyle w:val="CharStyle26"/>
        </w:rPr>
        <w:t>by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ściśle się łączy z czasownikiem w postaci imiesłowu wskazuje, że miejsce </w:t>
      </w:r>
      <w:r>
        <w:rPr>
          <w:rStyle w:val="CharStyle26"/>
        </w:rPr>
        <w:t>by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jest dość określone; zobaczymy, w których razach i owo </w:t>
      </w:r>
      <w:r>
        <w:rPr>
          <w:rStyle w:val="CharStyle26"/>
        </w:rPr>
        <w:t>by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może być oddzielane od czasownika (chociaż nie bezprzyciskowe) i łączyć się z innym wyrazem w zdaniu.</w:t>
      </w:r>
    </w:p>
    <w:p>
      <w:pPr>
        <w:pStyle w:val="Style24"/>
        <w:framePr w:w="8742" w:h="13956" w:hRule="exact" w:wrap="none" w:vAnchor="page" w:hAnchor="page" w:x="2158" w:y="1180"/>
        <w:widowControl w:val="0"/>
        <w:keepNext w:val="0"/>
        <w:keepLines w:val="0"/>
        <w:shd w:val="clear" w:color="auto" w:fill="auto"/>
        <w:bidi w:val="0"/>
        <w:spacing w:before="0" w:after="0" w:line="330" w:lineRule="exact"/>
        <w:ind w:left="0" w:right="0" w:firstLine="740"/>
      </w:pP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Zestawiliśmy sobie szereg przykładów z Mickiewiczowskiego »Pana Tadeusza«, z Sienkiewiczowskich »Legionów« i z Żeromskiego »Popiołów«. Najgłówniejsze kategorje, gdzie jest miejsce w zdaniu zaimka </w:t>
      </w:r>
      <w:r>
        <w:rPr>
          <w:rStyle w:val="CharStyle26"/>
        </w:rPr>
        <w:t>się,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dadzą się sprowadzić do trzech typów.</w:t>
      </w:r>
    </w:p>
    <w:p>
      <w:pPr>
        <w:pStyle w:val="Style24"/>
        <w:numPr>
          <w:ilvl w:val="0"/>
          <w:numId w:val="3"/>
        </w:numPr>
        <w:framePr w:w="8742" w:h="13956" w:hRule="exact" w:wrap="none" w:vAnchor="page" w:hAnchor="page" w:x="2158" w:y="1180"/>
        <w:tabs>
          <w:tab w:leader="none" w:pos="1000" w:val="left"/>
        </w:tabs>
        <w:widowControl w:val="0"/>
        <w:keepNext w:val="0"/>
        <w:keepLines w:val="0"/>
        <w:shd w:val="clear" w:color="auto" w:fill="auto"/>
        <w:bidi w:val="0"/>
        <w:spacing w:before="0" w:after="0" w:line="330" w:lineRule="exact"/>
        <w:ind w:left="0" w:right="0" w:firstLine="740"/>
      </w:pPr>
      <w:r>
        <w:rPr>
          <w:rStyle w:val="CharStyle26"/>
        </w:rPr>
        <w:t>się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następuje po imiesłowach na </w:t>
      </w:r>
      <w:r>
        <w:rPr>
          <w:rStyle w:val="CharStyle26"/>
        </w:rPr>
        <w:t>-ąc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i </w:t>
      </w:r>
      <w:r>
        <w:rPr>
          <w:rStyle w:val="CharStyle26"/>
        </w:rPr>
        <w:t>-szy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i po rzeczowni</w:t>
        <w:softHyphen/>
        <w:t xml:space="preserve">kach słownych, nigdy ich nie wyprzedza np. </w:t>
      </w:r>
      <w:r>
        <w:rPr>
          <w:rStyle w:val="CharStyle26"/>
        </w:rPr>
        <w:t>I wpatrując się mocno w księdza.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— </w:t>
      </w:r>
      <w:r>
        <w:rPr>
          <w:rStyle w:val="CharStyle26"/>
        </w:rPr>
        <w:t>Aż skradłszy się do okna.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— </w:t>
      </w:r>
      <w:r>
        <w:rPr>
          <w:rStyle w:val="CharStyle26"/>
        </w:rPr>
        <w:t>Prawo kojarzenia się.</w:t>
      </w:r>
    </w:p>
    <w:p>
      <w:pPr>
        <w:pStyle w:val="Style24"/>
        <w:numPr>
          <w:ilvl w:val="0"/>
          <w:numId w:val="3"/>
        </w:numPr>
        <w:framePr w:w="8742" w:h="13956" w:hRule="exact" w:wrap="none" w:vAnchor="page" w:hAnchor="page" w:x="2158" w:y="1180"/>
        <w:tabs>
          <w:tab w:leader="none" w:pos="1014" w:val="left"/>
        </w:tabs>
        <w:widowControl w:val="0"/>
        <w:keepNext w:val="0"/>
        <w:keepLines w:val="0"/>
        <w:shd w:val="clear" w:color="auto" w:fill="auto"/>
        <w:bidi w:val="0"/>
        <w:spacing w:before="0" w:after="0" w:line="330" w:lineRule="exact"/>
        <w:ind w:left="0" w:right="0" w:firstLine="740"/>
      </w:pP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na początku i w środku zdania </w:t>
      </w:r>
      <w:r>
        <w:rPr>
          <w:rStyle w:val="CharStyle26"/>
        </w:rPr>
        <w:t>się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następuje po formach cza</w:t>
        <w:softHyphen/>
        <w:t>sownikowych np.</w:t>
      </w:r>
    </w:p>
    <w:p>
      <w:pPr>
        <w:pStyle w:val="Style18"/>
        <w:framePr w:w="8742" w:h="13956" w:hRule="exact" w:wrap="none" w:vAnchor="page" w:hAnchor="page" w:x="2158" w:y="1180"/>
        <w:widowControl w:val="0"/>
        <w:keepNext w:val="0"/>
        <w:keepLines w:val="0"/>
        <w:shd w:val="clear" w:color="auto" w:fill="auto"/>
        <w:bidi w:val="0"/>
        <w:jc w:val="left"/>
        <w:spacing w:before="0" w:after="0" w:line="330" w:lineRule="exact"/>
        <w:ind w:left="1400" w:right="0" w:firstLine="0"/>
      </w:pPr>
      <w:r>
        <w:rPr>
          <w:lang w:val="pl-PL" w:eastAsia="pl-PL" w:bidi="pl-PL"/>
          <w:w w:val="100"/>
          <w:spacing w:val="0"/>
          <w:color w:val="000000"/>
          <w:position w:val="0"/>
        </w:rPr>
        <w:t>Stryj zapisał się po sejmie do Targowicy.</w:t>
      </w:r>
    </w:p>
    <w:p>
      <w:pPr>
        <w:pStyle w:val="Style18"/>
        <w:framePr w:w="8742" w:h="13956" w:hRule="exact" w:wrap="none" w:vAnchor="page" w:hAnchor="page" w:x="2158" w:y="1180"/>
        <w:widowControl w:val="0"/>
        <w:keepNext w:val="0"/>
        <w:keepLines w:val="0"/>
        <w:shd w:val="clear" w:color="auto" w:fill="auto"/>
        <w:bidi w:val="0"/>
        <w:jc w:val="left"/>
        <w:spacing w:before="0" w:after="0" w:line="330" w:lineRule="exact"/>
        <w:ind w:left="1400" w:right="0" w:firstLine="0"/>
      </w:pPr>
      <w:r>
        <w:rPr>
          <w:lang w:val="pl-PL" w:eastAsia="pl-PL" w:bidi="pl-PL"/>
          <w:w w:val="100"/>
          <w:spacing w:val="0"/>
          <w:color w:val="000000"/>
          <w:position w:val="0"/>
        </w:rPr>
        <w:t>Maciej ogrzał się słońcem.</w:t>
      </w:r>
    </w:p>
    <w:p>
      <w:pPr>
        <w:pStyle w:val="Style18"/>
        <w:framePr w:w="8742" w:h="13956" w:hRule="exact" w:wrap="none" w:vAnchor="page" w:hAnchor="page" w:x="2158" w:y="1180"/>
        <w:widowControl w:val="0"/>
        <w:keepNext w:val="0"/>
        <w:keepLines w:val="0"/>
        <w:shd w:val="clear" w:color="auto" w:fill="auto"/>
        <w:bidi w:val="0"/>
        <w:jc w:val="left"/>
        <w:spacing w:before="0" w:after="0" w:line="330" w:lineRule="exact"/>
        <w:ind w:left="1400" w:right="0" w:firstLine="0"/>
      </w:pPr>
      <w:r>
        <w:rPr>
          <w:lang w:val="pl-PL" w:eastAsia="pl-PL" w:bidi="pl-PL"/>
          <w:w w:val="100"/>
          <w:spacing w:val="0"/>
          <w:color w:val="000000"/>
          <w:position w:val="0"/>
        </w:rPr>
        <w:t>Już izbę napełnili, kupią się do sieni.</w:t>
      </w:r>
    </w:p>
    <w:p>
      <w:pPr>
        <w:pStyle w:val="Style24"/>
        <w:numPr>
          <w:ilvl w:val="0"/>
          <w:numId w:val="3"/>
        </w:numPr>
        <w:framePr w:w="8742" w:h="13956" w:hRule="exact" w:wrap="none" w:vAnchor="page" w:hAnchor="page" w:x="2158" w:y="1180"/>
        <w:tabs>
          <w:tab w:leader="none" w:pos="1000" w:val="left"/>
        </w:tabs>
        <w:widowControl w:val="0"/>
        <w:keepNext w:val="0"/>
        <w:keepLines w:val="0"/>
        <w:shd w:val="clear" w:color="auto" w:fill="auto"/>
        <w:bidi w:val="0"/>
        <w:spacing w:before="0" w:after="0" w:line="330" w:lineRule="exact"/>
        <w:ind w:left="0" w:right="0" w:firstLine="740"/>
      </w:pP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zaimek </w:t>
      </w:r>
      <w:r>
        <w:rPr>
          <w:rStyle w:val="CharStyle26"/>
        </w:rPr>
        <w:t>się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wyprzedza formę czasownikową zawsze przy końcu zdania, a często i w środku (rzadziej na początku):</w:t>
      </w:r>
    </w:p>
    <w:p>
      <w:pPr>
        <w:pStyle w:val="Style18"/>
        <w:framePr w:w="8742" w:h="13956" w:hRule="exact" w:wrap="none" w:vAnchor="page" w:hAnchor="page" w:x="2158" w:y="1180"/>
        <w:widowControl w:val="0"/>
        <w:keepNext w:val="0"/>
        <w:keepLines w:val="0"/>
        <w:shd w:val="clear" w:color="auto" w:fill="auto"/>
        <w:bidi w:val="0"/>
        <w:jc w:val="left"/>
        <w:spacing w:before="0" w:after="0" w:line="330" w:lineRule="exact"/>
        <w:ind w:left="880" w:right="0" w:firstLine="0"/>
      </w:pPr>
      <w:r>
        <w:rPr>
          <w:rStyle w:val="CharStyle20"/>
          <w:i w:val="0"/>
          <w:iCs w:val="0"/>
        </w:rPr>
        <w:t xml:space="preserve">np. </w:t>
      </w:r>
      <w:r>
        <w:rPr>
          <w:lang w:val="pl-PL" w:eastAsia="pl-PL" w:bidi="pl-PL"/>
          <w:w w:val="100"/>
          <w:spacing w:val="0"/>
          <w:color w:val="000000"/>
          <w:position w:val="0"/>
        </w:rPr>
        <w:t>...wszystko się spóźniło.</w:t>
      </w:r>
    </w:p>
    <w:p>
      <w:pPr>
        <w:pStyle w:val="Style18"/>
        <w:framePr w:w="8742" w:h="13956" w:hRule="exact" w:wrap="none" w:vAnchor="page" w:hAnchor="page" w:x="2158" w:y="1180"/>
        <w:widowControl w:val="0"/>
        <w:keepNext w:val="0"/>
        <w:keepLines w:val="0"/>
        <w:shd w:val="clear" w:color="auto" w:fill="auto"/>
        <w:bidi w:val="0"/>
        <w:jc w:val="left"/>
        <w:spacing w:before="0" w:after="0" w:line="330" w:lineRule="exact"/>
        <w:ind w:left="1400" w:right="0" w:firstLine="0"/>
      </w:pPr>
      <w:r>
        <w:rPr>
          <w:lang w:val="pl-PL" w:eastAsia="pl-PL" w:bidi="pl-PL"/>
          <w:w w:val="100"/>
          <w:spacing w:val="0"/>
          <w:color w:val="000000"/>
          <w:position w:val="0"/>
        </w:rPr>
        <w:t>...nawet głupi się przydadzą.</w:t>
      </w:r>
    </w:p>
    <w:p>
      <w:pPr>
        <w:pStyle w:val="Style18"/>
        <w:framePr w:w="8742" w:h="13956" w:hRule="exact" w:wrap="none" w:vAnchor="page" w:hAnchor="page" w:x="2158" w:y="1180"/>
        <w:widowControl w:val="0"/>
        <w:keepNext w:val="0"/>
        <w:keepLines w:val="0"/>
        <w:shd w:val="clear" w:color="auto" w:fill="auto"/>
        <w:bidi w:val="0"/>
        <w:jc w:val="left"/>
        <w:spacing w:before="0" w:after="0" w:line="330" w:lineRule="exact"/>
        <w:ind w:left="1400" w:right="1700" w:firstLine="0"/>
      </w:pPr>
      <w:r>
        <w:rPr>
          <w:lang w:val="pl-PL" w:eastAsia="pl-PL" w:bidi="pl-PL"/>
          <w:w w:val="100"/>
          <w:spacing w:val="0"/>
          <w:color w:val="000000"/>
          <w:position w:val="0"/>
        </w:rPr>
        <w:t>...ale się powstrzymał, na wielkich mieczach się wsparli, wszystkie się oczy w tę stronę zwróciły.</w:t>
      </w:r>
    </w:p>
    <w:p>
      <w:pPr>
        <w:pStyle w:val="Style18"/>
        <w:framePr w:w="8742" w:h="13956" w:hRule="exact" w:wrap="none" w:vAnchor="page" w:hAnchor="page" w:x="2158" w:y="1180"/>
        <w:widowControl w:val="0"/>
        <w:keepNext w:val="0"/>
        <w:keepLines w:val="0"/>
        <w:shd w:val="clear" w:color="auto" w:fill="auto"/>
        <w:bidi w:val="0"/>
        <w:jc w:val="left"/>
        <w:spacing w:before="0" w:after="0" w:line="330" w:lineRule="exact"/>
        <w:ind w:left="1400" w:right="0" w:firstLine="0"/>
      </w:pPr>
      <w:r>
        <w:rPr>
          <w:lang w:val="pl-PL" w:eastAsia="pl-PL" w:bidi="pl-PL"/>
          <w:w w:val="100"/>
          <w:spacing w:val="0"/>
          <w:color w:val="000000"/>
          <w:position w:val="0"/>
        </w:rPr>
        <w:t>A gdy się o ważności poselstwa dowiedział..</w:t>
      </w:r>
    </w:p>
    <w:p>
      <w:pPr>
        <w:pStyle w:val="Style24"/>
        <w:framePr w:w="8742" w:h="13956" w:hRule="exact" w:wrap="none" w:vAnchor="page" w:hAnchor="page" w:x="2158" w:y="1180"/>
        <w:widowControl w:val="0"/>
        <w:keepNext w:val="0"/>
        <w:keepLines w:val="0"/>
        <w:shd w:val="clear" w:color="auto" w:fill="auto"/>
        <w:bidi w:val="0"/>
        <w:spacing w:before="0" w:after="0" w:line="330" w:lineRule="exact"/>
        <w:ind w:left="0" w:right="0" w:firstLine="740"/>
      </w:pP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Ponieważ jednak typ 2. i 3. mieniają się nawzajem i niemożna żadnej zasady wyszukać, kiedy </w:t>
      </w:r>
      <w:r>
        <w:rPr>
          <w:rStyle w:val="CharStyle26"/>
        </w:rPr>
        <w:t>się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wyprzedza czasownik, a kiedy następuje po nim, musimy sięgnąć po inne argumenty.</w:t>
      </w:r>
    </w:p>
    <w:p>
      <w:pPr>
        <w:pStyle w:val="Style24"/>
        <w:framePr w:w="8742" w:h="13956" w:hRule="exact" w:wrap="none" w:vAnchor="page" w:hAnchor="page" w:x="2158" w:y="1180"/>
        <w:tabs>
          <w:tab w:leader="none" w:pos="2592" w:val="left"/>
        </w:tabs>
        <w:widowControl w:val="0"/>
        <w:keepNext w:val="0"/>
        <w:keepLines w:val="0"/>
        <w:shd w:val="clear" w:color="auto" w:fill="auto"/>
        <w:bidi w:val="0"/>
        <w:spacing w:before="0" w:after="0" w:line="330" w:lineRule="exact"/>
        <w:ind w:left="0" w:right="0" w:firstLine="740"/>
      </w:pPr>
      <w:r>
        <w:rPr>
          <w:lang w:val="pl-PL" w:eastAsia="pl-PL" w:bidi="pl-PL"/>
          <w:w w:val="100"/>
          <w:spacing w:val="0"/>
          <w:color w:val="000000"/>
          <w:position w:val="0"/>
        </w:rPr>
        <w:t>Przypominamy właściwość tego zaimka, że jest bezprzyciskowy, a raczej, że jest enklityczny, tzn. opiera, się o wyraz poprzedzający. W zdaniu</w:t>
        <w:tab/>
        <w:t>tam się | konno | nie do | jedzie</w:t>
      </w:r>
    </w:p>
    <w:p>
      <w:pPr>
        <w:pStyle w:val="Style24"/>
        <w:framePr w:w="8742" w:h="13956" w:hRule="exact" w:wrap="none" w:vAnchor="page" w:hAnchor="page" w:x="2158" w:y="1180"/>
        <w:widowControl w:val="0"/>
        <w:keepNext w:val="0"/>
        <w:keepLines w:val="0"/>
        <w:shd w:val="clear" w:color="auto" w:fill="auto"/>
        <w:bidi w:val="0"/>
        <w:spacing w:before="0" w:after="0" w:line="330" w:lineRule="exact"/>
        <w:ind w:left="0" w:right="0" w:firstLine="0"/>
      </w:pP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wyczuwamy łatwo rytm </w:t>
      </w:r>
      <w:r>
        <w:rPr>
          <w:rStyle w:val="CharStyle26"/>
          <w:lang w:val="ru-RU" w:eastAsia="ru-RU" w:bidi="ru-RU"/>
        </w:rPr>
        <w:t xml:space="preserve">/ </w:t>
      </w:r>
      <w:r>
        <w:rPr>
          <w:rStyle w:val="CharStyle26"/>
        </w:rPr>
        <w:t xml:space="preserve">\ </w:t>
      </w:r>
      <w:r>
        <w:rPr>
          <w:rStyle w:val="CharStyle26"/>
          <w:lang w:val="ru-RU" w:eastAsia="ru-RU" w:bidi="ru-RU"/>
        </w:rPr>
        <w:t xml:space="preserve">/ </w:t>
      </w:r>
      <w:r>
        <w:rPr>
          <w:rStyle w:val="CharStyle26"/>
        </w:rPr>
        <w:t>\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X \ </w:t>
      </w:r>
      <w:r>
        <w:rPr>
          <w:rStyle w:val="CharStyle26"/>
          <w:lang w:val="ru-RU" w:eastAsia="ru-RU" w:bidi="ru-RU"/>
        </w:rPr>
        <w:t xml:space="preserve">/ </w:t>
      </w:r>
      <w:r>
        <w:rPr>
          <w:rStyle w:val="CharStyle26"/>
        </w:rPr>
        <w:t>\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tj. rytm trocheiczny, gdzie </w:t>
      </w:r>
      <w:r>
        <w:rPr>
          <w:rStyle w:val="CharStyle26"/>
        </w:rPr>
        <w:t>się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jako słabe oparte o silniejszy przysłówek </w:t>
      </w:r>
      <w:r>
        <w:rPr>
          <w:rStyle w:val="CharStyle26"/>
        </w:rPr>
        <w:t>tam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daje pier</w:t>
        <w:softHyphen/>
        <w:t xml:space="preserve">wszy trochej, </w:t>
      </w:r>
      <w:r>
        <w:rPr>
          <w:rStyle w:val="CharStyle26"/>
        </w:rPr>
        <w:t>konno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tworzy trochej drugi, a </w:t>
      </w:r>
      <w:r>
        <w:rPr>
          <w:rStyle w:val="CharStyle26"/>
        </w:rPr>
        <w:t>nie dojedzie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dwa dalsze trocheje, z których pierwszy ma tylko słabo akcentowaną pierwszą.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28"/>
        <w:framePr w:wrap="none" w:vAnchor="page" w:hAnchor="page" w:x="1131" w:y="566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 31</w:t>
      </w:r>
    </w:p>
    <w:p>
      <w:pPr>
        <w:pStyle w:val="Style28"/>
        <w:framePr w:wrap="none" w:vAnchor="page" w:hAnchor="page" w:x="4071" w:y="562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0" w:right="0" w:firstLine="0"/>
      </w:pPr>
      <w:r>
        <w:rPr>
          <w:lang w:val="pl-PL" w:eastAsia="pl-PL" w:bidi="pl-PL"/>
          <w:w w:val="100"/>
          <w:spacing w:val="0"/>
          <w:color w:val="000000"/>
          <w:position w:val="0"/>
        </w:rPr>
        <w:t>PORADNIK JĘZYKOWY</w:t>
      </w:r>
    </w:p>
    <w:p>
      <w:pPr>
        <w:pStyle w:val="Style28"/>
        <w:framePr w:wrap="none" w:vAnchor="page" w:hAnchor="page" w:x="9561" w:y="578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0" w:right="0" w:firstLine="0"/>
      </w:pPr>
      <w:r>
        <w:rPr>
          <w:lang w:val="pl-PL" w:eastAsia="pl-PL" w:bidi="pl-PL"/>
          <w:w w:val="100"/>
          <w:spacing w:val="0"/>
          <w:color w:val="000000"/>
          <w:position w:val="0"/>
        </w:rPr>
        <w:t>3</w:t>
      </w:r>
    </w:p>
    <w:p>
      <w:pPr>
        <w:pStyle w:val="Style24"/>
        <w:framePr w:w="8700" w:h="13212" w:hRule="exact" w:wrap="none" w:vAnchor="page" w:hAnchor="page" w:x="1023" w:y="1179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A ponieważ mowa 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polska </w:t>
      </w:r>
      <w:r>
        <w:rPr>
          <w:lang w:val="pl-PL" w:eastAsia="pl-PL" w:bidi="pl-PL"/>
          <w:w w:val="100"/>
          <w:spacing w:val="0"/>
          <w:color w:val="000000"/>
          <w:position w:val="0"/>
        </w:rPr>
        <w:t>wskutek nieruchomego akcentu na przed</w:t>
        <w:softHyphen/>
        <w:t xml:space="preserve">ostatniej każdego wyrazu tworzy przeważnie jednostki rytmiczne trocheiczne 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( / </w:t>
      </w:r>
      <w:r>
        <w:rPr>
          <w:lang w:val="pl-PL" w:eastAsia="pl-PL" w:bidi="pl-PL"/>
          <w:w w:val="100"/>
          <w:spacing w:val="0"/>
          <w:color w:val="000000"/>
          <w:position w:val="0"/>
        </w:rPr>
        <w:t>\) lub amfibrachiczne (\/ \) rzadko tylko tworząc z enklitykami daktyle (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/ 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\ \) przeto rola enklityk w rodzaju zaimka </w:t>
      </w:r>
      <w:r>
        <w:rPr>
          <w:rStyle w:val="CharStyle26"/>
        </w:rPr>
        <w:t>się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jest bardzo ważna, miejsce tego zaimka w zdaniu zależy od potrzeby rytmu i poczucia piszącego.</w:t>
      </w:r>
    </w:p>
    <w:p>
      <w:pPr>
        <w:pStyle w:val="Style24"/>
        <w:framePr w:w="8700" w:h="13212" w:hRule="exact" w:wrap="none" w:vAnchor="page" w:hAnchor="page" w:x="1023" w:y="1179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720"/>
      </w:pPr>
      <w:r>
        <w:rPr>
          <w:lang w:val="pl-PL" w:eastAsia="pl-PL" w:bidi="pl-PL"/>
          <w:w w:val="100"/>
          <w:spacing w:val="0"/>
          <w:color w:val="000000"/>
          <w:position w:val="0"/>
        </w:rPr>
        <w:t>Jeżeli tedy ktoś napisze:</w:t>
      </w:r>
    </w:p>
    <w:p>
      <w:pPr>
        <w:pStyle w:val="Style24"/>
        <w:framePr w:w="8700" w:h="13212" w:hRule="exact" w:wrap="none" w:vAnchor="page" w:hAnchor="page" w:x="1023" w:y="1179"/>
        <w:widowControl w:val="0"/>
        <w:keepNext w:val="0"/>
        <w:keepLines w:val="0"/>
        <w:shd w:val="clear" w:color="auto" w:fill="auto"/>
        <w:bidi w:val="0"/>
        <w:jc w:val="left"/>
        <w:spacing w:before="0" w:after="0" w:line="354" w:lineRule="exact"/>
        <w:ind w:left="0" w:right="0" w:firstLine="1060"/>
      </w:pPr>
      <w:r>
        <w:rPr>
          <w:rStyle w:val="CharStyle26"/>
        </w:rPr>
        <w:t>Kto chce praktycznie zaznajomić się z gospodarstwem</w:t>
      </w:r>
      <w:r>
        <w:rPr>
          <w:lang w:val="pl-PL" w:eastAsia="pl-PL" w:bidi="pl-PL"/>
          <w:w w:val="100"/>
          <w:spacing w:val="0"/>
          <w:color w:val="000000"/>
          <w:position w:val="0"/>
        </w:rPr>
        <w:t>... nie można pod względem gramatycznym nic temu porządkowi za</w:t>
        <w:softHyphen/>
        <w:t>rzucić, atoli ze względów rytmicznych lepiej brzmieć będzie:</w:t>
      </w:r>
    </w:p>
    <w:p>
      <w:pPr>
        <w:pStyle w:val="Style18"/>
        <w:framePr w:w="8700" w:h="13212" w:hRule="exact" w:wrap="none" w:vAnchor="page" w:hAnchor="page" w:x="1023" w:y="1179"/>
        <w:widowControl w:val="0"/>
        <w:keepNext w:val="0"/>
        <w:keepLines w:val="0"/>
        <w:shd w:val="clear" w:color="auto" w:fill="auto"/>
        <w:bidi w:val="0"/>
        <w:jc w:val="left"/>
        <w:spacing w:before="0" w:after="50" w:line="280" w:lineRule="exact"/>
        <w:ind w:left="0" w:right="0" w:firstLine="1060"/>
      </w:pPr>
      <w:r>
        <w:rPr>
          <w:lang w:val="pl-PL" w:eastAsia="pl-PL" w:bidi="pl-PL"/>
          <w:w w:val="100"/>
          <w:spacing w:val="0"/>
          <w:color w:val="000000"/>
          <w:position w:val="0"/>
        </w:rPr>
        <w:t>Kto się chce praktycznie zaznajomić z gospodarstwem.</w:t>
      </w:r>
    </w:p>
    <w:p>
      <w:pPr>
        <w:pStyle w:val="Style24"/>
        <w:framePr w:w="8700" w:h="13212" w:hRule="exact" w:wrap="none" w:vAnchor="page" w:hAnchor="page" w:x="1023" w:y="1179"/>
        <w:widowControl w:val="0"/>
        <w:keepNext w:val="0"/>
        <w:keepLines w:val="0"/>
        <w:shd w:val="clear" w:color="auto" w:fill="auto"/>
        <w:bidi w:val="0"/>
        <w:jc w:val="left"/>
        <w:spacing w:before="0" w:after="3" w:line="280" w:lineRule="exact"/>
        <w:ind w:left="0" w:right="0" w:firstLine="720"/>
      </w:pPr>
      <w:r>
        <w:rPr>
          <w:lang w:val="pl-PL" w:eastAsia="pl-PL" w:bidi="pl-PL"/>
          <w:w w:val="100"/>
          <w:spacing w:val="0"/>
          <w:color w:val="000000"/>
          <w:position w:val="0"/>
        </w:rPr>
        <w:t>W podobny sposób uważamy za rytmiczniejsze grupy:</w:t>
      </w:r>
    </w:p>
    <w:p>
      <w:pPr>
        <w:pStyle w:val="Style18"/>
        <w:framePr w:w="8700" w:h="13212" w:hRule="exact" w:wrap="none" w:vAnchor="page" w:hAnchor="page" w:x="1023" w:y="1179"/>
        <w:tabs>
          <w:tab w:leader="none" w:pos="4486" w:val="left"/>
        </w:tabs>
        <w:widowControl w:val="0"/>
        <w:keepNext w:val="0"/>
        <w:keepLines w:val="0"/>
        <w:shd w:val="clear" w:color="auto" w:fill="auto"/>
        <w:bidi w:val="0"/>
        <w:spacing w:before="0" w:after="0" w:line="324" w:lineRule="exact"/>
        <w:ind w:left="1360" w:right="0" w:firstLine="0"/>
      </w:pPr>
      <w:r>
        <w:rPr>
          <w:lang w:val="pl-PL" w:eastAsia="pl-PL" w:bidi="pl-PL"/>
          <w:w w:val="100"/>
          <w:spacing w:val="0"/>
          <w:color w:val="000000"/>
          <w:position w:val="0"/>
        </w:rPr>
        <w:t>aż się zakołyszą</w:t>
      </w:r>
      <w:r>
        <w:rPr>
          <w:rStyle w:val="CharStyle20"/>
          <w:i w:val="0"/>
          <w:iCs w:val="0"/>
        </w:rPr>
        <w:tab/>
        <w:t xml:space="preserve">(nie: </w:t>
      </w:r>
      <w:r>
        <w:rPr>
          <w:lang w:val="pl-PL" w:eastAsia="pl-PL" w:bidi="pl-PL"/>
          <w:w w:val="100"/>
          <w:spacing w:val="0"/>
          <w:color w:val="000000"/>
          <w:position w:val="0"/>
        </w:rPr>
        <w:t>aż zakołyszą się)</w:t>
      </w:r>
    </w:p>
    <w:p>
      <w:pPr>
        <w:pStyle w:val="Style18"/>
        <w:framePr w:w="8700" w:h="13212" w:hRule="exact" w:wrap="none" w:vAnchor="page" w:hAnchor="page" w:x="1023" w:y="1179"/>
        <w:tabs>
          <w:tab w:leader="none" w:pos="4486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324" w:lineRule="exact"/>
        <w:ind w:left="1360" w:right="1520" w:firstLine="0"/>
      </w:pPr>
      <w:r>
        <w:rPr>
          <w:lang w:val="pl-PL" w:eastAsia="pl-PL" w:bidi="pl-PL"/>
          <w:w w:val="100"/>
          <w:spacing w:val="0"/>
          <w:color w:val="000000"/>
          <w:position w:val="0"/>
        </w:rPr>
        <w:t>za wsią droga się zniżała</w:t>
      </w:r>
      <w:r>
        <w:rPr>
          <w:rStyle w:val="CharStyle20"/>
          <w:i w:val="0"/>
          <w:iCs w:val="0"/>
        </w:rPr>
        <w:t xml:space="preserve"> (nie: </w:t>
      </w:r>
      <w:r>
        <w:rPr>
          <w:lang w:val="pl-PL" w:eastAsia="pl-PL" w:bidi="pl-PL"/>
          <w:w w:val="100"/>
          <w:spacing w:val="0"/>
          <w:color w:val="000000"/>
          <w:position w:val="0"/>
        </w:rPr>
        <w:t>zniżała się) kiedy się tak wahał</w:t>
      </w:r>
      <w:r>
        <w:rPr>
          <w:rStyle w:val="CharStyle20"/>
          <w:i w:val="0"/>
          <w:iCs w:val="0"/>
        </w:rPr>
        <w:t xml:space="preserve"> (nie: </w:t>
      </w:r>
      <w:r>
        <w:rPr>
          <w:lang w:val="pl-PL" w:eastAsia="pl-PL" w:bidi="pl-PL"/>
          <w:w w:val="100"/>
          <w:spacing w:val="0"/>
          <w:color w:val="000000"/>
          <w:position w:val="0"/>
        </w:rPr>
        <w:t>wahał się) gdy się obudził</w:t>
      </w:r>
      <w:r>
        <w:rPr>
          <w:rStyle w:val="CharStyle20"/>
          <w:i w:val="0"/>
          <w:iCs w:val="0"/>
        </w:rPr>
        <w:tab/>
        <w:t xml:space="preserve">(nie: </w:t>
      </w:r>
      <w:r>
        <w:rPr>
          <w:lang w:val="pl-PL" w:eastAsia="pl-PL" w:bidi="pl-PL"/>
          <w:w w:val="100"/>
          <w:spacing w:val="0"/>
          <w:color w:val="000000"/>
          <w:position w:val="0"/>
        </w:rPr>
        <w:t>gdy obudził się).</w:t>
      </w:r>
    </w:p>
    <w:p>
      <w:pPr>
        <w:pStyle w:val="Style24"/>
        <w:framePr w:w="8700" w:h="13212" w:hRule="exact" w:wrap="none" w:vAnchor="page" w:hAnchor="page" w:x="1023" w:y="1179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720"/>
      </w:pPr>
      <w:r>
        <w:rPr>
          <w:lang w:val="pl-PL" w:eastAsia="pl-PL" w:bidi="pl-PL"/>
          <w:w w:val="100"/>
          <w:spacing w:val="0"/>
          <w:color w:val="000000"/>
          <w:position w:val="0"/>
        </w:rPr>
        <w:t>Dlatego nie zgadzamy się z L. Szczerbowiczem Wieczorem, który</w:t>
      </w:r>
    </w:p>
    <w:p>
      <w:pPr>
        <w:pStyle w:val="Style24"/>
        <w:framePr w:w="8700" w:h="13212" w:hRule="exact" w:wrap="none" w:vAnchor="page" w:hAnchor="page" w:x="1023" w:y="1179"/>
        <w:tabs>
          <w:tab w:leader="none" w:pos="286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pl-PL" w:eastAsia="pl-PL" w:bidi="pl-PL"/>
          <w:w w:val="100"/>
          <w:spacing w:val="0"/>
          <w:color w:val="000000"/>
          <w:position w:val="0"/>
        </w:rPr>
        <w:t>o</w:t>
        <w:tab/>
        <w:t>tej sprawie pisze</w:t>
      </w:r>
      <w:r>
        <w:rPr>
          <w:lang w:val="pl-PL" w:eastAsia="pl-PL" w:bidi="pl-PL"/>
          <w:vertAlign w:val="superscript"/>
          <w:w w:val="100"/>
          <w:spacing w:val="0"/>
          <w:color w:val="000000"/>
          <w:position w:val="0"/>
        </w:rPr>
        <w:t>1</w:t>
      </w:r>
      <w:r>
        <w:rPr>
          <w:lang w:val="pl-PL" w:eastAsia="pl-PL" w:bidi="pl-PL"/>
          <w:w w:val="100"/>
          <w:spacing w:val="0"/>
          <w:color w:val="000000"/>
          <w:position w:val="0"/>
        </w:rPr>
        <w:t>): »...wspomnimy tu o jednym najważniejszym</w:t>
      </w:r>
    </w:p>
    <w:p>
      <w:pPr>
        <w:pStyle w:val="Style24"/>
        <w:framePr w:w="8700" w:h="13212" w:hRule="exact" w:wrap="none" w:vAnchor="page" w:hAnchor="page" w:x="1023" w:y="1179"/>
        <w:tabs>
          <w:tab w:leader="none" w:pos="302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pl-PL" w:eastAsia="pl-PL" w:bidi="pl-PL"/>
          <w:w w:val="100"/>
          <w:spacing w:val="0"/>
          <w:color w:val="000000"/>
          <w:position w:val="0"/>
        </w:rPr>
        <w:t>i</w:t>
        <w:tab/>
        <w:t xml:space="preserve">bardzo niesmacznym, a niezmiernie rozpowszechnionym solecyzmie a mianowicie o igraszkach i łamańcach, wyprawianych z zaimkiem </w:t>
      </w:r>
      <w:r>
        <w:rPr>
          <w:rStyle w:val="CharStyle26"/>
        </w:rPr>
        <w:t>się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przy czasownikach zwrotnych. Duch języka i zdrowa logika wymagają aby ten </w:t>
      </w:r>
      <w:r>
        <w:rPr>
          <w:rStyle w:val="CharStyle27"/>
        </w:rPr>
        <w:t>zamek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sttał tuż bezpośrednio po </w:t>
      </w:r>
      <w:r>
        <w:rPr>
          <w:rStyle w:val="CharStyle27"/>
        </w:rPr>
        <w:t>swoim czaso</w:t>
        <w:softHyphen/>
        <w:t>wniku: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widać to z tego, że przytaczając pojedyncze słowa zwrotne albo też na początku zdania </w:t>
      </w:r>
      <w:r>
        <w:rPr>
          <w:rStyle w:val="CharStyle27"/>
        </w:rPr>
        <w:t>nikt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przecie nie powie i nie napisze: </w:t>
      </w:r>
      <w:r>
        <w:rPr>
          <w:rStyle w:val="CharStyle26"/>
        </w:rPr>
        <w:t>się bawić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, </w:t>
      </w:r>
      <w:r>
        <w:rPr>
          <w:rStyle w:val="CharStyle26"/>
        </w:rPr>
        <w:t>się przyznać,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ani </w:t>
      </w:r>
      <w:r>
        <w:rPr>
          <w:rStyle w:val="CharStyle26"/>
        </w:rPr>
        <w:t>się bawić zamiast pracować jest rzeczą naganną,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albo </w:t>
      </w:r>
      <w:r>
        <w:rPr>
          <w:rStyle w:val="CharStyle26"/>
        </w:rPr>
        <w:t>się przyznać do winy jest rzeczą chwalebną.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W środku jednak zdania zmuszamy biedne </w:t>
      </w:r>
      <w:r>
        <w:rPr>
          <w:rStyle w:val="CharStyle26"/>
        </w:rPr>
        <w:t>się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do najdziwaczniejszych sko</w:t>
        <w:softHyphen/>
        <w:t xml:space="preserve">ków i harców: przyczyna więc musi być </w:t>
      </w:r>
      <w:r>
        <w:rPr>
          <w:rStyle w:val="CharStyle27"/>
        </w:rPr>
        <w:t>zewnętrzna,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zależna od warunków szyku«. Uważając, że tylko położenie </w:t>
      </w:r>
      <w:r>
        <w:rPr>
          <w:rStyle w:val="CharStyle26"/>
        </w:rPr>
        <w:t>się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na końcu zda</w:t>
        <w:softHyphen/>
        <w:t xml:space="preserve">nia przed kropką »nie uchodzi« ze względu na akcent logiczny, nie pochwala SzW. przestawiania zaimka </w:t>
      </w:r>
      <w:r>
        <w:rPr>
          <w:rStyle w:val="CharStyle26"/>
        </w:rPr>
        <w:t>się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w środku zdania, albo ze</w:t>
        <w:softHyphen/>
        <w:t>zwala, aby był przynajmniej »bezpośrednio przed czasownikiem«, bo zresztą »rychło i łatwo prowadzi to do nadużyć, zależących na prze</w:t>
        <w:softHyphen/>
        <w:t xml:space="preserve">gradzaniu zaimka </w:t>
      </w:r>
      <w:r>
        <w:rPr>
          <w:rStyle w:val="CharStyle26"/>
        </w:rPr>
        <w:t>się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od jego czasownika kilkoma wyrazami«. Jako odstraszający przykład podaje zdanie:</w:t>
      </w:r>
    </w:p>
    <w:p>
      <w:pPr>
        <w:pStyle w:val="Style18"/>
        <w:framePr w:w="8700" w:h="13212" w:hRule="exact" w:wrap="none" w:vAnchor="page" w:hAnchor="page" w:x="1023" w:y="1179"/>
        <w:widowControl w:val="0"/>
        <w:keepNext w:val="0"/>
        <w:keepLines w:val="0"/>
        <w:shd w:val="clear" w:color="auto" w:fill="auto"/>
        <w:bidi w:val="0"/>
        <w:jc w:val="left"/>
        <w:spacing w:before="0" w:after="0" w:line="324" w:lineRule="exact"/>
        <w:ind w:left="0" w:right="0" w:firstLine="720"/>
      </w:pPr>
      <w:r>
        <w:rPr>
          <w:rStyle w:val="CharStyle30"/>
          <w:i w:val="0"/>
          <w:iCs w:val="0"/>
        </w:rPr>
        <w:t>»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zwłaszcza, iż się 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hr. Andrassy </w:t>
      </w:r>
      <w:r>
        <w:rPr>
          <w:lang w:val="pl-PL" w:eastAsia="pl-PL" w:bidi="pl-PL"/>
          <w:w w:val="100"/>
          <w:spacing w:val="0"/>
          <w:color w:val="000000"/>
          <w:position w:val="0"/>
        </w:rPr>
        <w:t>z każdym dyplomatą pojedynczo i prywatnie porozumiewa</w:t>
      </w:r>
      <w:r>
        <w:rPr>
          <w:rStyle w:val="CharStyle25"/>
          <w:i w:val="0"/>
          <w:iCs w:val="0"/>
        </w:rPr>
        <w:t>«</w:t>
      </w:r>
      <w:r>
        <w:rPr>
          <w:lang w:val="pl-PL" w:eastAsia="pl-PL" w:bidi="pl-PL"/>
          <w:w w:val="100"/>
          <w:spacing w:val="0"/>
          <w:color w:val="000000"/>
          <w:position w:val="0"/>
        </w:rPr>
        <w:t>.</w:t>
      </w:r>
    </w:p>
    <w:p>
      <w:pPr>
        <w:pStyle w:val="Style24"/>
        <w:framePr w:w="8700" w:h="13212" w:hRule="exact" w:wrap="none" w:vAnchor="page" w:hAnchor="page" w:x="1023" w:y="1179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720"/>
      </w:pPr>
      <w:r>
        <w:rPr>
          <w:lang w:val="pl-PL" w:eastAsia="pl-PL" w:bidi="pl-PL"/>
          <w:w w:val="100"/>
          <w:spacing w:val="0"/>
          <w:color w:val="000000"/>
          <w:position w:val="0"/>
        </w:rPr>
        <w:t>Karci to słowami: »To już chyba całkiem nie po polsku i przy</w:t>
        <w:softHyphen/>
        <w:t>pomina składnię niemiecką...«</w:t>
      </w:r>
    </w:p>
    <w:p>
      <w:pPr>
        <w:pStyle w:val="Style31"/>
        <w:framePr w:wrap="none" w:vAnchor="page" w:hAnchor="page" w:x="1023" w:y="14752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740" w:right="0" w:firstLine="0"/>
      </w:pPr>
      <w:r>
        <w:rPr>
          <w:lang w:val="pl-PL" w:eastAsia="pl-PL" w:bidi="pl-PL"/>
          <w:sz w:val="24"/>
          <w:szCs w:val="24"/>
          <w:w w:val="100"/>
          <w:spacing w:val="0"/>
          <w:color w:val="000000"/>
          <w:position w:val="0"/>
        </w:rPr>
        <w:t>1) O s</w:t>
      </w: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ka</w:t>
      </w:r>
      <w:r>
        <w:rPr>
          <w:lang w:val="pl-PL" w:eastAsia="pl-PL" w:bidi="pl-PL"/>
          <w:sz w:val="24"/>
          <w:szCs w:val="24"/>
          <w:w w:val="100"/>
          <w:spacing w:val="0"/>
          <w:color w:val="000000"/>
          <w:position w:val="0"/>
        </w:rPr>
        <w:t>ż</w:t>
      </w: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 xml:space="preserve">eniu obecnem </w:t>
      </w:r>
      <w:r>
        <w:rPr>
          <w:lang w:val="pl-PL" w:eastAsia="pl-PL" w:bidi="pl-PL"/>
          <w:sz w:val="24"/>
          <w:szCs w:val="24"/>
          <w:w w:val="100"/>
          <w:spacing w:val="0"/>
          <w:color w:val="000000"/>
          <w:position w:val="0"/>
        </w:rPr>
        <w:t>j. pol. w prasie, Płock 1881. str. 93—94.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28"/>
        <w:framePr w:wrap="none" w:vAnchor="page" w:hAnchor="page" w:x="5174" w:y="591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0" w:right="0" w:firstLine="0"/>
      </w:pPr>
      <w:r>
        <w:rPr>
          <w:lang w:val="pl-PL" w:eastAsia="pl-PL" w:bidi="pl-PL"/>
          <w:w w:val="100"/>
          <w:spacing w:val="0"/>
          <w:color w:val="000000"/>
          <w:position w:val="0"/>
        </w:rPr>
        <w:t>PORADNIK JĘZYKOWY</w:t>
      </w:r>
    </w:p>
    <w:p>
      <w:pPr>
        <w:pStyle w:val="Style33"/>
        <w:framePr w:wrap="none" w:vAnchor="page" w:hAnchor="page" w:x="10340" w:y="603"/>
        <w:widowControl w:val="0"/>
        <w:keepNext w:val="0"/>
        <w:keepLines w:val="0"/>
        <w:shd w:val="clear" w:color="auto" w:fill="auto"/>
        <w:bidi w:val="0"/>
        <w:jc w:val="left"/>
        <w:spacing w:before="0" w:after="0" w:line="100" w:lineRule="exact"/>
        <w:ind w:left="0" w:right="0" w:firstLine="0"/>
      </w:pPr>
      <w:r>
        <w:rPr>
          <w:w w:val="100"/>
          <w:spacing w:val="0"/>
          <w:color w:val="000000"/>
          <w:position w:val="0"/>
        </w:rPr>
        <w:t>В 3</w:t>
      </w:r>
      <w:r>
        <w:rPr>
          <w:lang w:val="pl-PL" w:eastAsia="pl-PL" w:bidi="pl-PL"/>
          <w:w w:val="100"/>
          <w:spacing w:val="0"/>
          <w:color w:val="000000"/>
          <w:position w:val="0"/>
        </w:rPr>
        <w:t>1</w:t>
      </w:r>
    </w:p>
    <w:p>
      <w:pPr>
        <w:pStyle w:val="Style24"/>
        <w:framePr w:w="8694" w:h="13284" w:hRule="exact" w:wrap="none" w:vAnchor="page" w:hAnchor="page" w:x="2180" w:y="1209"/>
        <w:widowControl w:val="0"/>
        <w:keepNext w:val="0"/>
        <w:keepLines w:val="0"/>
        <w:shd w:val="clear" w:color="auto" w:fill="auto"/>
        <w:bidi w:val="0"/>
        <w:spacing w:before="0" w:after="0" w:line="330" w:lineRule="exact"/>
        <w:ind w:left="0" w:right="0" w:firstLine="740"/>
      </w:pP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Z tym poglądem się nie zgadzamy. Zaimek </w:t>
      </w:r>
      <w:r>
        <w:rPr>
          <w:rStyle w:val="CharStyle26"/>
        </w:rPr>
        <w:t>się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w tern zdaniu dla rytmiki dobrze jest pomieszczony po jednozgłoskowem </w:t>
      </w:r>
      <w:r>
        <w:rPr>
          <w:rStyle w:val="CharStyle26"/>
        </w:rPr>
        <w:t>iż,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a gdy czasownik damy po podmiocie </w:t>
      </w:r>
      <w:r>
        <w:rPr>
          <w:rStyle w:val="CharStyle26"/>
        </w:rPr>
        <w:t xml:space="preserve">(iż się </w:t>
      </w:r>
      <w:r>
        <w:rPr>
          <w:rStyle w:val="CharStyle26"/>
          <w:lang w:val="en-US" w:eastAsia="en-US" w:bidi="en-US"/>
        </w:rPr>
        <w:t xml:space="preserve">hr. </w:t>
      </w:r>
      <w:r>
        <w:rPr>
          <w:rStyle w:val="CharStyle26"/>
        </w:rPr>
        <w:t>A. porozumiewa...)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otrzy</w:t>
        <w:softHyphen/>
        <w:t>mamy zdanie bez składni niemieckiej a w rytmie zupełnie polskim. Mamy bowiem podobne zdania w »Panu Tadeuszu«.</w:t>
      </w:r>
    </w:p>
    <w:p>
      <w:pPr>
        <w:pStyle w:val="Style18"/>
        <w:framePr w:w="8694" w:h="13284" w:hRule="exact" w:wrap="none" w:vAnchor="page" w:hAnchor="page" w:x="2180" w:y="1209"/>
        <w:widowControl w:val="0"/>
        <w:keepNext w:val="0"/>
        <w:keepLines w:val="0"/>
        <w:shd w:val="clear" w:color="auto" w:fill="auto"/>
        <w:bidi w:val="0"/>
        <w:jc w:val="left"/>
        <w:spacing w:before="0" w:after="0" w:line="330" w:lineRule="exact"/>
        <w:ind w:left="0" w:right="1940" w:firstLine="1420"/>
      </w:pP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choć się Sędziemu 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sam </w:t>
      </w:r>
      <w:r>
        <w:rPr>
          <w:lang w:val="pl-PL" w:eastAsia="pl-PL" w:bidi="pl-PL"/>
          <w:w w:val="100"/>
          <w:spacing w:val="0"/>
          <w:color w:val="000000"/>
          <w:position w:val="0"/>
        </w:rPr>
        <w:t>wpraszał</w:t>
      </w:r>
      <w:r>
        <w:rPr>
          <w:rStyle w:val="CharStyle20"/>
          <w:i w:val="0"/>
          <w:iCs w:val="0"/>
        </w:rPr>
        <w:t xml:space="preserve"> (VI, 346), u Żeromskiego:</w:t>
      </w:r>
    </w:p>
    <w:p>
      <w:pPr>
        <w:pStyle w:val="Style24"/>
        <w:framePr w:w="8694" w:h="13284" w:hRule="exact" w:wrap="none" w:vAnchor="page" w:hAnchor="page" w:x="2180" w:y="1209"/>
        <w:widowControl w:val="0"/>
        <w:keepNext w:val="0"/>
        <w:keepLines w:val="0"/>
        <w:shd w:val="clear" w:color="auto" w:fill="auto"/>
        <w:bidi w:val="0"/>
        <w:jc w:val="left"/>
        <w:spacing w:before="0" w:after="0" w:line="330" w:lineRule="exact"/>
        <w:ind w:left="0" w:right="0" w:firstLine="1420"/>
      </w:pPr>
      <w:r>
        <w:rPr>
          <w:rStyle w:val="CharStyle26"/>
        </w:rPr>
        <w:t>Wszystkie się oczy w tę stronę zwróciły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(Wal. Wd. 11). </w:t>
      </w:r>
      <w:r>
        <w:rPr>
          <w:rStyle w:val="CharStyle26"/>
        </w:rPr>
        <w:t>nim się sam goniec najadł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(Pop. </w:t>
      </w:r>
      <w:r>
        <w:rPr>
          <w:lang w:val="pl-PL" w:eastAsia="pl-PL" w:bidi="pl-PL"/>
          <w:w w:val="100"/>
          <w:spacing w:val="0"/>
          <w:color w:val="000000"/>
          <w:position w:val="0"/>
        </w:rPr>
        <w:t>I, 228). i gdzieindziej często, a bez zarzutu.</w:t>
      </w:r>
    </w:p>
    <w:p>
      <w:pPr>
        <w:pStyle w:val="Style24"/>
        <w:framePr w:w="8694" w:h="13284" w:hRule="exact" w:wrap="none" w:vAnchor="page" w:hAnchor="page" w:x="2180" w:y="1209"/>
        <w:widowControl w:val="0"/>
        <w:keepNext w:val="0"/>
        <w:keepLines w:val="0"/>
        <w:shd w:val="clear" w:color="auto" w:fill="auto"/>
        <w:bidi w:val="0"/>
        <w:spacing w:before="0" w:after="0" w:line="330" w:lineRule="exact"/>
        <w:ind w:left="0" w:right="0" w:firstLine="740"/>
      </w:pP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Przechodzimy do cząstki </w:t>
      </w:r>
      <w:r>
        <w:rPr>
          <w:rStyle w:val="CharStyle26"/>
        </w:rPr>
        <w:t>by.</w:t>
      </w:r>
    </w:p>
    <w:p>
      <w:pPr>
        <w:pStyle w:val="Style24"/>
        <w:framePr w:w="8694" w:h="13284" w:hRule="exact" w:wrap="none" w:vAnchor="page" w:hAnchor="page" w:x="2180" w:y="1209"/>
        <w:widowControl w:val="0"/>
        <w:keepNext w:val="0"/>
        <w:keepLines w:val="0"/>
        <w:shd w:val="clear" w:color="auto" w:fill="auto"/>
        <w:bidi w:val="0"/>
        <w:spacing w:before="0" w:after="0" w:line="330" w:lineRule="exact"/>
        <w:ind w:left="0" w:right="0" w:firstLine="740"/>
      </w:pPr>
      <w:r>
        <w:rPr>
          <w:lang w:val="pl-PL" w:eastAsia="pl-PL" w:bidi="pl-PL"/>
          <w:w w:val="100"/>
          <w:spacing w:val="0"/>
          <w:color w:val="000000"/>
          <w:position w:val="0"/>
        </w:rPr>
        <w:t>Sprawa tu jest znacznie łatwiejsza, bo prostsza.</w:t>
      </w:r>
    </w:p>
    <w:p>
      <w:pPr>
        <w:pStyle w:val="Style24"/>
        <w:framePr w:w="8694" w:h="13284" w:hRule="exact" w:wrap="none" w:vAnchor="page" w:hAnchor="page" w:x="2180" w:y="1209"/>
        <w:widowControl w:val="0"/>
        <w:keepNext w:val="0"/>
        <w:keepLines w:val="0"/>
        <w:shd w:val="clear" w:color="auto" w:fill="auto"/>
        <w:bidi w:val="0"/>
        <w:spacing w:before="0" w:after="0" w:line="330" w:lineRule="exact"/>
        <w:ind w:left="0" w:right="0" w:firstLine="740"/>
      </w:pP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Cząstka </w:t>
      </w:r>
      <w:r>
        <w:rPr>
          <w:rStyle w:val="CharStyle26"/>
        </w:rPr>
        <w:t>by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łączy się zasadniczo albo z czasownikiem jako przyczepka nierozdzielna. albo z pierwszym wyrazem w zdaniu. Ponie</w:t>
        <w:softHyphen/>
        <w:t>waż nie straciła swego przycisku wpływa na akcent wyrazów, z któremi się łączy, i sprawia, że wyrazy dwu- i więcejzgłoskowe prze</w:t>
        <w:softHyphen/>
        <w:t xml:space="preserve">suwają swój akcent na zgłoskę ostatnią przed </w:t>
      </w:r>
      <w:r>
        <w:rPr>
          <w:rStyle w:val="CharStyle26"/>
        </w:rPr>
        <w:t>by.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Jeżeli wymawiam </w:t>
      </w:r>
      <w:r>
        <w:rPr>
          <w:rStyle w:val="CharStyle26"/>
        </w:rPr>
        <w:t>widział,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akcentując zgłoskę </w:t>
      </w:r>
      <w:r>
        <w:rPr>
          <w:rStyle w:val="CharStyle26"/>
        </w:rPr>
        <w:t>wi-,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to w połączeniu </w:t>
      </w:r>
      <w:r>
        <w:rPr>
          <w:rStyle w:val="CharStyle26"/>
        </w:rPr>
        <w:t>widziałby,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akcent ten przechodzi na zgłoskę </w:t>
      </w:r>
      <w:r>
        <w:rPr>
          <w:rStyle w:val="CharStyle26"/>
        </w:rPr>
        <w:t>-dział-.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Podobnie w wyrazach wielozgłoskowych.</w:t>
      </w:r>
    </w:p>
    <w:p>
      <w:pPr>
        <w:pStyle w:val="Style24"/>
        <w:framePr w:w="8694" w:h="13284" w:hRule="exact" w:wrap="none" w:vAnchor="page" w:hAnchor="page" w:x="2180" w:y="1209"/>
        <w:widowControl w:val="0"/>
        <w:keepNext w:val="0"/>
        <w:keepLines w:val="0"/>
        <w:shd w:val="clear" w:color="auto" w:fill="auto"/>
        <w:bidi w:val="0"/>
        <w:spacing w:before="0" w:after="0" w:line="330" w:lineRule="exact"/>
        <w:ind w:left="0" w:right="0" w:firstLine="740"/>
      </w:pP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Jak dalece </w:t>
      </w:r>
      <w:r>
        <w:rPr>
          <w:rStyle w:val="CharStyle26"/>
        </w:rPr>
        <w:t>by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lgnie do wyrazów jednozgłoskowych mamy do</w:t>
        <w:softHyphen/>
        <w:t>wód w tern, że wiele spójników i przysłówków tworzy całość z czą</w:t>
        <w:softHyphen/>
        <w:t xml:space="preserve">stką </w:t>
      </w:r>
      <w:r>
        <w:rPr>
          <w:rStyle w:val="CharStyle26"/>
        </w:rPr>
        <w:t>by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np. </w:t>
      </w:r>
      <w:r>
        <w:rPr>
          <w:rStyle w:val="CharStyle26"/>
        </w:rPr>
        <w:t>aby, iżby, żeby, gdyby, kiedyby, niby, jakby, choćby,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i piszą się nierozłącznie. Stąd pochodzi, że w najnowszych przepisach orto</w:t>
        <w:softHyphen/>
        <w:t>graficznych</w:t>
      </w:r>
      <w:r>
        <w:rPr>
          <w:lang w:val="pl-PL" w:eastAsia="pl-PL" w:bidi="pl-PL"/>
          <w:vertAlign w:val="superscript"/>
          <w:w w:val="100"/>
          <w:spacing w:val="0"/>
          <w:color w:val="000000"/>
          <w:position w:val="0"/>
        </w:rPr>
        <w:t>1</w:t>
      </w:r>
      <w:r>
        <w:rPr>
          <w:lang w:val="pl-PL" w:eastAsia="pl-PL" w:bidi="pl-PL"/>
          <w:w w:val="100"/>
          <w:spacing w:val="0"/>
          <w:color w:val="000000"/>
          <w:position w:val="0"/>
        </w:rPr>
        <w:t>) czytamy zasadę:</w:t>
      </w:r>
    </w:p>
    <w:p>
      <w:pPr>
        <w:pStyle w:val="Style24"/>
        <w:framePr w:w="8694" w:h="13284" w:hRule="exact" w:wrap="none" w:vAnchor="page" w:hAnchor="page" w:x="2180" w:y="1209"/>
        <w:widowControl w:val="0"/>
        <w:keepNext w:val="0"/>
        <w:keepLines w:val="0"/>
        <w:shd w:val="clear" w:color="auto" w:fill="auto"/>
        <w:bidi w:val="0"/>
        <w:spacing w:before="0" w:after="0" w:line="330" w:lineRule="exact"/>
        <w:ind w:left="0" w:right="0" w:firstLine="740"/>
      </w:pP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Enklityczne </w:t>
      </w:r>
      <w:r>
        <w:rPr>
          <w:rStyle w:val="CharStyle26"/>
        </w:rPr>
        <w:t>by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piszemy łącznie z poprzedzającym wyrazem np. </w:t>
      </w:r>
      <w:r>
        <w:rPr>
          <w:rStyle w:val="CharStyle26"/>
        </w:rPr>
        <w:t>robiłby, jeżeliby się dało, jemuby warto dać, dziśby się przydało, bardzobym pragnął, mybyśmy to zrobili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itd.« Dodać tu trzeba, że czą</w:t>
        <w:softHyphen/>
        <w:t xml:space="preserve">stka </w:t>
      </w:r>
      <w:r>
        <w:rPr>
          <w:rStyle w:val="CharStyle26"/>
        </w:rPr>
        <w:t>by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bardzo chętnie łączy się z zaimkami osobowemi </w:t>
      </w:r>
      <w:r>
        <w:rPr>
          <w:rStyle w:val="CharStyle26"/>
        </w:rPr>
        <w:t xml:space="preserve">(ja, ty, on), 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z zaimkami pytajnemi, </w:t>
      </w:r>
      <w:r>
        <w:rPr>
          <w:rStyle w:val="CharStyle26"/>
        </w:rPr>
        <w:t>(kto, co)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i z innemi, a czasownikowe formy jednozgłoskowe szczególniej się z nią łączą. </w:t>
      </w:r>
      <w:r>
        <w:rPr>
          <w:rStyle w:val="CharStyle35"/>
        </w:rPr>
        <w:t>(Kpem</w:t>
      </w:r>
      <w:r>
        <w:rPr>
          <w:rStyle w:val="CharStyle26"/>
        </w:rPr>
        <w:t xml:space="preserve"> byłbym, gdybym o niej zapomniał...).</w:t>
      </w:r>
    </w:p>
    <w:p>
      <w:pPr>
        <w:pStyle w:val="Style24"/>
        <w:framePr w:w="8694" w:h="13284" w:hRule="exact" w:wrap="none" w:vAnchor="page" w:hAnchor="page" w:x="2180" w:y="1209"/>
        <w:widowControl w:val="0"/>
        <w:keepNext w:val="0"/>
        <w:keepLines w:val="0"/>
        <w:shd w:val="clear" w:color="auto" w:fill="auto"/>
        <w:bidi w:val="0"/>
        <w:jc w:val="left"/>
        <w:spacing w:before="0" w:after="0" w:line="330" w:lineRule="exact"/>
        <w:ind w:left="0" w:right="0" w:firstLine="740"/>
      </w:pP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Jeżeli niema w zdaniu spójników, lub przysłówków jednozgłoskowych a dołączenie </w:t>
      </w:r>
      <w:r>
        <w:rPr>
          <w:rStyle w:val="CharStyle26"/>
        </w:rPr>
        <w:t>by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do czasownika przedłużałoby go zbytecznie, można </w:t>
      </w:r>
      <w:r>
        <w:rPr>
          <w:rStyle w:val="CharStyle26"/>
        </w:rPr>
        <w:t>by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dodać i do innej krótszej części mowy. To też zdanie: </w:t>
      </w:r>
      <w:r>
        <w:rPr>
          <w:rStyle w:val="CharStyle26"/>
        </w:rPr>
        <w:t xml:space="preserve">rodzice prawdopodobnie nie przyjechaliby na pogrzeb </w:t>
      </w:r>
      <w:r>
        <w:rPr>
          <w:lang w:val="pl-PL" w:eastAsia="pl-PL" w:bidi="pl-PL"/>
          <w:w w:val="100"/>
          <w:spacing w:val="0"/>
          <w:color w:val="000000"/>
          <w:position w:val="0"/>
        </w:rPr>
        <w:t>uważamy za zgrabniejsze w lej formie:</w:t>
      </w:r>
    </w:p>
    <w:p>
      <w:pPr>
        <w:pStyle w:val="Style18"/>
        <w:framePr w:w="8694" w:h="13284" w:hRule="exact" w:wrap="none" w:vAnchor="page" w:hAnchor="page" w:x="2180" w:y="1209"/>
        <w:widowControl w:val="0"/>
        <w:keepNext w:val="0"/>
        <w:keepLines w:val="0"/>
        <w:shd w:val="clear" w:color="auto" w:fill="auto"/>
        <w:bidi w:val="0"/>
        <w:jc w:val="center"/>
        <w:spacing w:before="0" w:after="0" w:line="330" w:lineRule="exact"/>
        <w:ind w:left="0" w:right="300" w:firstLine="0"/>
      </w:pPr>
      <w:r>
        <w:rPr>
          <w:lang w:val="pl-PL" w:eastAsia="pl-PL" w:bidi="pl-PL"/>
          <w:w w:val="100"/>
          <w:spacing w:val="0"/>
          <w:color w:val="000000"/>
          <w:position w:val="0"/>
        </w:rPr>
        <w:t>rodziceby prawdopodobnie nie przyjechali na pogrzeb.</w:t>
      </w:r>
    </w:p>
    <w:p>
      <w:pPr>
        <w:pStyle w:val="Style24"/>
        <w:framePr w:w="8694" w:h="13284" w:hRule="exact" w:wrap="none" w:vAnchor="page" w:hAnchor="page" w:x="2180" w:y="1209"/>
        <w:widowControl w:val="0"/>
        <w:keepNext w:val="0"/>
        <w:keepLines w:val="0"/>
        <w:shd w:val="clear" w:color="auto" w:fill="auto"/>
        <w:bidi w:val="0"/>
        <w:spacing w:before="0" w:after="0" w:line="330" w:lineRule="exact"/>
        <w:ind w:left="0" w:right="0" w:firstLine="740"/>
      </w:pP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Jedno tylko jest stanowczym błędem: jeżeli się </w:t>
      </w:r>
      <w:r>
        <w:rPr>
          <w:rStyle w:val="CharStyle26"/>
        </w:rPr>
        <w:t>by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umieszcza na końcu czasownika, który kończy zdanie np.</w:t>
      </w:r>
    </w:p>
    <w:p>
      <w:pPr>
        <w:pStyle w:val="Style11"/>
        <w:framePr w:wrap="none" w:vAnchor="page" w:hAnchor="page" w:x="2180" w:y="14745"/>
        <w:widowControl w:val="0"/>
        <w:keepNext w:val="0"/>
        <w:keepLines w:val="0"/>
        <w:shd w:val="clear" w:color="auto" w:fill="auto"/>
        <w:bidi w:val="0"/>
        <w:spacing w:before="0" w:after="0" w:line="240" w:lineRule="exact"/>
        <w:ind w:left="0" w:right="0" w:firstLine="740"/>
      </w:pPr>
      <w:r>
        <w:rPr>
          <w:lang w:val="pl-PL" w:eastAsia="pl-PL" w:bidi="pl-PL"/>
          <w:sz w:val="24"/>
          <w:szCs w:val="24"/>
          <w:w w:val="100"/>
          <w:spacing w:val="0"/>
          <w:color w:val="000000"/>
          <w:position w:val="0"/>
        </w:rPr>
        <w:t>1) Zob. J. Łoś. Pisownia polska ustalona, wyd. 8 Kraków 1919, str. 30.</w:t>
      </w:r>
    </w:p>
    <w:p>
      <w:pPr>
        <w:pStyle w:val="Style3"/>
        <w:framePr w:wrap="none" w:vAnchor="page" w:hAnchor="page" w:x="2186" w:y="487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rStyle w:val="CharStyle36"/>
        </w:rPr>
        <w:t>4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28"/>
        <w:framePr w:wrap="none" w:vAnchor="page" w:hAnchor="page" w:x="1143" w:y="548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 31</w:t>
      </w:r>
    </w:p>
    <w:p>
      <w:pPr>
        <w:pStyle w:val="Style28"/>
        <w:framePr w:wrap="none" w:vAnchor="page" w:hAnchor="page" w:x="4083" w:y="560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0" w:right="0" w:firstLine="0"/>
      </w:pPr>
      <w:r>
        <w:rPr>
          <w:lang w:val="pl-PL" w:eastAsia="pl-PL" w:bidi="pl-PL"/>
          <w:w w:val="100"/>
          <w:spacing w:val="0"/>
          <w:color w:val="000000"/>
          <w:position w:val="0"/>
        </w:rPr>
        <w:t>PORADNIK JĘZYKOWY</w:t>
      </w:r>
    </w:p>
    <w:p>
      <w:pPr>
        <w:pStyle w:val="Style37"/>
        <w:framePr w:wrap="none" w:vAnchor="page" w:hAnchor="page" w:x="9591" w:y="592"/>
        <w:widowControl w:val="0"/>
        <w:keepNext w:val="0"/>
        <w:keepLines w:val="0"/>
        <w:shd w:val="clear" w:color="auto" w:fill="auto"/>
        <w:bidi w:val="0"/>
        <w:jc w:val="left"/>
        <w:spacing w:before="0" w:after="0" w:line="200" w:lineRule="exact"/>
        <w:ind w:left="0" w:right="0" w:firstLine="0"/>
      </w:pPr>
      <w:r>
        <w:rPr>
          <w:lang w:val="pl-PL" w:eastAsia="pl-PL" w:bidi="pl-PL"/>
          <w:w w:val="100"/>
          <w:spacing w:val="0"/>
          <w:color w:val="000000"/>
          <w:position w:val="0"/>
        </w:rPr>
        <w:t>5</w:t>
      </w:r>
    </w:p>
    <w:p>
      <w:pPr>
        <w:pStyle w:val="Style18"/>
        <w:framePr w:w="8820" w:h="4463" w:hRule="exact" w:wrap="none" w:vAnchor="page" w:hAnchor="page" w:x="963" w:y="1169"/>
        <w:widowControl w:val="0"/>
        <w:keepNext w:val="0"/>
        <w:keepLines w:val="0"/>
        <w:shd w:val="clear" w:color="auto" w:fill="auto"/>
        <w:bidi w:val="0"/>
        <w:jc w:val="left"/>
        <w:spacing w:before="0" w:after="0" w:line="336" w:lineRule="exact"/>
        <w:ind w:left="1500" w:right="1800" w:firstLine="0"/>
      </w:pPr>
      <w:r>
        <w:rPr>
          <w:lang w:val="pl-PL" w:eastAsia="pl-PL" w:bidi="pl-PL"/>
          <w:w w:val="100"/>
          <w:spacing w:val="0"/>
          <w:color w:val="000000"/>
          <w:position w:val="0"/>
        </w:rPr>
        <w:t>późnym wysiłkiem okutałby się</w:t>
      </w:r>
      <w:r>
        <w:rPr>
          <w:rStyle w:val="CharStyle20"/>
          <w:i w:val="0"/>
          <w:iCs w:val="0"/>
        </w:rPr>
        <w:t xml:space="preserve">, </w:t>
      </w:r>
      <w:r>
        <w:rPr>
          <w:lang w:val="pl-PL" w:eastAsia="pl-PL" w:bidi="pl-PL"/>
          <w:w w:val="100"/>
          <w:spacing w:val="0"/>
          <w:color w:val="000000"/>
          <w:position w:val="0"/>
        </w:rPr>
        <w:t>wrodzonej żywości opanować nie potrafiłby.</w:t>
      </w:r>
    </w:p>
    <w:p>
      <w:pPr>
        <w:pStyle w:val="Style24"/>
        <w:framePr w:w="8820" w:h="4463" w:hRule="exact" w:wrap="none" w:vAnchor="page" w:hAnchor="page" w:x="963" w:y="1169"/>
        <w:widowControl w:val="0"/>
        <w:keepNext w:val="0"/>
        <w:keepLines w:val="0"/>
        <w:shd w:val="clear" w:color="auto" w:fill="auto"/>
        <w:bidi w:val="0"/>
        <w:spacing w:before="0" w:after="0" w:line="330" w:lineRule="exact"/>
        <w:ind w:left="160" w:right="0" w:firstLine="660"/>
      </w:pP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Tego rodzaju wykroczeń przeciwko elementarnej rytmice łatwo uniknąć szykując wyrazy w porządku </w:t>
      </w:r>
      <w:r>
        <w:rPr>
          <w:rStyle w:val="CharStyle27"/>
        </w:rPr>
        <w:t>innnym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i dając zdanie, w takiem brzmieniu:</w:t>
      </w:r>
    </w:p>
    <w:p>
      <w:pPr>
        <w:pStyle w:val="Style24"/>
        <w:framePr w:w="8820" w:h="4463" w:hRule="exact" w:wrap="none" w:vAnchor="page" w:hAnchor="page" w:x="963" w:y="1169"/>
        <w:tabs>
          <w:tab w:leader="none" w:pos="6264" w:val="left"/>
        </w:tabs>
        <w:widowControl w:val="0"/>
        <w:keepNext w:val="0"/>
        <w:keepLines w:val="0"/>
        <w:shd w:val="clear" w:color="auto" w:fill="auto"/>
        <w:bidi w:val="0"/>
        <w:spacing w:before="0" w:after="0" w:line="330" w:lineRule="exact"/>
        <w:ind w:left="0" w:right="0" w:firstLine="1500"/>
      </w:pPr>
      <w:r>
        <w:rPr>
          <w:rStyle w:val="CharStyle26"/>
        </w:rPr>
        <w:t xml:space="preserve">wrodzonej żywości nie potrafiłby opanować 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Z powyższych uwag wynika, że lubo miejsce zaimka </w:t>
      </w:r>
      <w:r>
        <w:rPr>
          <w:rStyle w:val="CharStyle26"/>
        </w:rPr>
        <w:t>się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i czą</w:t>
        <w:softHyphen/>
        <w:t xml:space="preserve">stki </w:t>
      </w:r>
      <w:r>
        <w:rPr>
          <w:rStyle w:val="CharStyle26"/>
        </w:rPr>
        <w:t>by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w zdaniu nie jest dowolne i przypadkowe, przecież zasady szykowania wyrazów i stosownego dla tych wyrazków miejsca nie płyną ze względów gramatycznych, ale tkwią w rytmice mowy, a więc w mniej lub więcej delikatnem poczuciu piszącego. Przestrzec tylko należy przed przenoszeniem właściwości języka rosyjskiego na niwę mowy polskiej.</w:t>
        <w:tab/>
      </w:r>
      <w:r>
        <w:rPr>
          <w:rStyle w:val="CharStyle26"/>
        </w:rPr>
        <w:t>R. Zawiliński.</w:t>
      </w:r>
    </w:p>
    <w:p>
      <w:pPr>
        <w:pStyle w:val="Style39"/>
        <w:numPr>
          <w:ilvl w:val="0"/>
          <w:numId w:val="5"/>
        </w:numPr>
        <w:framePr w:w="8820" w:h="8808" w:hRule="exact" w:wrap="none" w:vAnchor="page" w:hAnchor="page" w:x="963" w:y="6292"/>
        <w:tabs>
          <w:tab w:leader="none" w:pos="2900" w:val="left"/>
        </w:tabs>
        <w:widowControl w:val="0"/>
        <w:keepNext w:val="0"/>
        <w:keepLines w:val="0"/>
        <w:shd w:val="clear" w:color="auto" w:fill="auto"/>
        <w:bidi w:val="0"/>
        <w:spacing w:before="0" w:after="118" w:line="280" w:lineRule="exact"/>
        <w:ind w:left="2480" w:right="0" w:firstLine="0"/>
      </w:pPr>
      <w:bookmarkStart w:id="1" w:name="bookmark1"/>
      <w:r>
        <w:rPr>
          <w:rStyle w:val="CharStyle41"/>
          <w:b/>
          <w:bCs/>
        </w:rPr>
        <w:t>„ODDZIAŁ KRAKÓW“.</w:t>
      </w:r>
      <w:bookmarkEnd w:id="1"/>
    </w:p>
    <w:p>
      <w:pPr>
        <w:pStyle w:val="Style24"/>
        <w:framePr w:w="8820" w:h="8808" w:hRule="exact" w:wrap="none" w:vAnchor="page" w:hAnchor="page" w:x="963" w:y="6292"/>
        <w:widowControl w:val="0"/>
        <w:keepNext w:val="0"/>
        <w:keepLines w:val="0"/>
        <w:shd w:val="clear" w:color="auto" w:fill="auto"/>
        <w:bidi w:val="0"/>
        <w:spacing w:before="0" w:after="0" w:line="330" w:lineRule="exact"/>
        <w:ind w:left="160" w:right="0" w:firstLine="660"/>
      </w:pPr>
      <w:r>
        <w:rPr>
          <w:lang w:val="pl-PL" w:eastAsia="pl-PL" w:bidi="pl-PL"/>
          <w:w w:val="100"/>
          <w:spacing w:val="0"/>
          <w:color w:val="000000"/>
          <w:position w:val="0"/>
        </w:rPr>
        <w:t>Otrzymaliśmy kartkę treści następującej:</w:t>
      </w:r>
    </w:p>
    <w:p>
      <w:pPr>
        <w:pStyle w:val="Style24"/>
        <w:framePr w:w="8820" w:h="8808" w:hRule="exact" w:wrap="none" w:vAnchor="page" w:hAnchor="page" w:x="963" w:y="6292"/>
        <w:widowControl w:val="0"/>
        <w:keepNext w:val="0"/>
        <w:keepLines w:val="0"/>
        <w:shd w:val="clear" w:color="auto" w:fill="auto"/>
        <w:bidi w:val="0"/>
        <w:spacing w:before="0" w:after="0" w:line="330" w:lineRule="exact"/>
        <w:ind w:left="160" w:right="0" w:firstLine="660"/>
      </w:pPr>
      <w:r>
        <w:rPr>
          <w:lang w:val="pl-PL" w:eastAsia="pl-PL" w:bidi="pl-PL"/>
          <w:w w:val="100"/>
          <w:spacing w:val="0"/>
          <w:color w:val="000000"/>
          <w:position w:val="0"/>
        </w:rPr>
        <w:t>»Co się już z tym naszym kochanym językiem nie wyrabia. Już nie gorączkowy pośpiech dziennikarski, ale spokojne, rozważne i ważne instytucje bankowe wyprawiają łamańce niemożliwe dla człowieka, mającego jakie takie poczucie językowe. Filja Banku Han</w:t>
        <w:softHyphen/>
        <w:t xml:space="preserve">dlowego Warszawskiego, mająca swoją siedzibę w Pałacu Spiskim, (przedtem przy ul. Wiślnej) kazała wielkiemi literami popisać na schodach gmachu i ponad drzwiami: »Bank Handlowy w Warszawie. </w:t>
      </w:r>
      <w:r>
        <w:rPr>
          <w:rStyle w:val="CharStyle27"/>
        </w:rPr>
        <w:t>Oddział Kraków«.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</w:t>
      </w:r>
      <w:r>
        <w:rPr>
          <w:rStyle w:val="CharStyle42"/>
        </w:rPr>
        <w:t xml:space="preserve">I 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nie dosyć na tem. Na kopertach nowych czytam to samo jako firmę. Hola Panowie! Wolno wam pisać takim językiem do klientów, że tego </w:t>
      </w:r>
      <w:r>
        <w:rPr>
          <w:rStyle w:val="CharStyle27"/>
        </w:rPr>
        <w:t>nikt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zrozumieć nie potrafi bez tłómacza, to rzecz waszych klientów — ale napisy publiczne obrażają wzrok każdego człowieka, umiejącego czytać! Czy dlatego, że się Niemcom podoba pisać </w:t>
      </w:r>
      <w:r>
        <w:rPr>
          <w:lang w:val="de-DE" w:eastAsia="de-DE" w:bidi="de-DE"/>
          <w:w w:val="100"/>
          <w:spacing w:val="0"/>
          <w:color w:val="000000"/>
          <w:position w:val="0"/>
        </w:rPr>
        <w:t xml:space="preserve">»Filiale Krakau« </w:t>
      </w:r>
      <w:r>
        <w:rPr>
          <w:lang w:val="pl-PL" w:eastAsia="pl-PL" w:bidi="pl-PL"/>
          <w:w w:val="100"/>
          <w:spacing w:val="0"/>
          <w:color w:val="000000"/>
          <w:position w:val="0"/>
        </w:rPr>
        <w:t>my mamy gwałcić język i pisać tak samo, a nie »Oddział krakowski«? O ile dostrzegłem, inne banki piszą przynajmniej: »Oddział w Krakowie«, co .wprawdzie również nie jest po polsku, ale przecież lepiej. Cóż na to Redakcja »Poradnika«? Proszę o ocenę mego stanowiska«.</w:t>
      </w:r>
    </w:p>
    <w:p>
      <w:pPr>
        <w:pStyle w:val="Style18"/>
        <w:framePr w:w="8820" w:h="8808" w:hRule="exact" w:wrap="none" w:vAnchor="page" w:hAnchor="page" w:x="963" w:y="6292"/>
        <w:tabs>
          <w:tab w:leader="none" w:pos="5734" w:val="left"/>
        </w:tabs>
        <w:widowControl w:val="0"/>
        <w:keepNext w:val="0"/>
        <w:keepLines w:val="0"/>
        <w:shd w:val="clear" w:color="auto" w:fill="auto"/>
        <w:bidi w:val="0"/>
        <w:spacing w:before="0" w:after="245" w:line="330" w:lineRule="exact"/>
        <w:ind w:left="160" w:right="0" w:firstLine="660"/>
      </w:pPr>
      <w:r>
        <w:rPr>
          <w:rStyle w:val="CharStyle20"/>
          <w:i w:val="0"/>
          <w:iCs w:val="0"/>
        </w:rPr>
        <w:t>(Kraków).</w:t>
        <w:tab/>
      </w:r>
      <w:r>
        <w:rPr>
          <w:lang w:val="pl-PL" w:eastAsia="pl-PL" w:bidi="pl-PL"/>
          <w:w w:val="100"/>
          <w:spacing w:val="0"/>
          <w:color w:val="000000"/>
          <w:position w:val="0"/>
        </w:rPr>
        <w:t>Maciej Strzembosz.</w:t>
      </w:r>
    </w:p>
    <w:p>
      <w:pPr>
        <w:pStyle w:val="Style24"/>
        <w:framePr w:w="8820" w:h="8808" w:hRule="exact" w:wrap="none" w:vAnchor="page" w:hAnchor="page" w:x="963" w:y="6292"/>
        <w:widowControl w:val="0"/>
        <w:keepNext w:val="0"/>
        <w:keepLines w:val="0"/>
        <w:shd w:val="clear" w:color="auto" w:fill="auto"/>
        <w:bidi w:val="0"/>
        <w:spacing w:before="0" w:after="0"/>
        <w:ind w:left="160" w:right="0" w:firstLine="660"/>
      </w:pPr>
      <w:r>
        <w:rPr>
          <w:lang w:val="pl-PL" w:eastAsia="pl-PL" w:bidi="pl-PL"/>
          <w:w w:val="100"/>
          <w:spacing w:val="0"/>
          <w:color w:val="000000"/>
          <w:position w:val="0"/>
        </w:rPr>
        <w:t>Podzielamy najzupełniej oburzenie Pana i ubolewamy nad za</w:t>
        <w:softHyphen/>
        <w:t>tracaniem poczucia językowego. Dzieje się to już od dosyć dawna, powoli i systematycznie, bo początek sięga początku ery konstytu</w:t>
        <w:softHyphen/>
        <w:t>cyjnej w b. Galicji. Trzeba było nazwy i napisy podawać po polsku więc je niewolniczo tłomaczono, nie oglądając się na żadną tradycję.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widowControl w:val="0"/>
        <w:rPr>
          <w:sz w:val="2"/>
          <w:szCs w:val="2"/>
        </w:rPr>
      </w:pPr>
      <w:r>
        <w:pict>
          <v:rect style="position:absolute;margin-left:0;margin-top:509.55pt;width:17.7pt;height:20.4pt;z-index:-251658240;mso-position-horizontal-relative:page;mso-position-vertical-relative:page;z-index:-251658752" fillcolor="#020101" stroked="f"/>
        </w:pict>
      </w:r>
    </w:p>
    <w:p>
      <w:pPr>
        <w:pStyle w:val="Style3"/>
        <w:framePr w:wrap="none" w:vAnchor="page" w:hAnchor="page" w:x="2239" w:y="668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lang w:val="pl-PL" w:eastAsia="pl-PL" w:bidi="pl-PL"/>
          <w:w w:val="100"/>
          <w:color w:val="000000"/>
          <w:position w:val="0"/>
        </w:rPr>
        <w:t>6</w:t>
      </w:r>
    </w:p>
    <w:p>
      <w:pPr>
        <w:pStyle w:val="Style28"/>
        <w:framePr w:wrap="none" w:vAnchor="page" w:hAnchor="page" w:x="5227" w:y="730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0" w:right="0" w:firstLine="0"/>
      </w:pPr>
      <w:r>
        <w:rPr>
          <w:lang w:val="pl-PL" w:eastAsia="pl-PL" w:bidi="pl-PL"/>
          <w:w w:val="100"/>
          <w:spacing w:val="0"/>
          <w:color w:val="000000"/>
          <w:position w:val="0"/>
        </w:rPr>
        <w:t>PORADNIK JĘZYKOWY</w:t>
      </w:r>
    </w:p>
    <w:p>
      <w:pPr>
        <w:pStyle w:val="Style28"/>
        <w:framePr w:wrap="none" w:vAnchor="page" w:hAnchor="page" w:x="10351" w:y="740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 3</w:t>
      </w:r>
      <w:r>
        <w:rPr>
          <w:lang w:val="pl-PL" w:eastAsia="pl-PL" w:bidi="pl-PL"/>
          <w:w w:val="100"/>
          <w:spacing w:val="0"/>
          <w:color w:val="000000"/>
          <w:position w:val="0"/>
        </w:rPr>
        <w:t>1</w:t>
      </w:r>
    </w:p>
    <w:p>
      <w:pPr>
        <w:pStyle w:val="Style24"/>
        <w:framePr w:w="8712" w:h="10956" w:hRule="exact" w:wrap="none" w:vAnchor="page" w:hAnchor="page" w:x="2173" w:y="1335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pl-PL" w:eastAsia="pl-PL" w:bidi="pl-PL"/>
          <w:w w:val="100"/>
          <w:spacing w:val="0"/>
          <w:color w:val="000000"/>
          <w:position w:val="0"/>
        </w:rPr>
        <w:t>Dopomagały do tego dzielnie urzędy, złożone z pseudo-Polaków, a czę</w:t>
        <w:softHyphen/>
        <w:t>sto ze spolszczonych Niemców, które w różnych tabelach, wykazach i firmach oddawały ściśle słowo niemieckie słowem polskiem, aby »nie zmieniać tekstu« (broń Boże!) A więc niemieckie:</w:t>
      </w:r>
    </w:p>
    <w:p>
      <w:pPr>
        <w:pStyle w:val="Style24"/>
        <w:framePr w:w="8712" w:h="10956" w:hRule="exact" w:wrap="none" w:vAnchor="page" w:hAnchor="page" w:x="2173" w:y="1335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de-DE" w:eastAsia="de-DE" w:bidi="de-DE"/>
          <w:w w:val="100"/>
          <w:spacing w:val="0"/>
          <w:color w:val="000000"/>
          <w:position w:val="0"/>
        </w:rPr>
        <w:t xml:space="preserve">Land: Galizien, 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Bezirkshaupmanschaft: Ropczyce, </w:t>
      </w:r>
      <w:r>
        <w:rPr>
          <w:lang w:val="de-DE" w:eastAsia="de-DE" w:bidi="de-DE"/>
          <w:w w:val="100"/>
          <w:spacing w:val="0"/>
          <w:color w:val="000000"/>
          <w:position w:val="0"/>
        </w:rPr>
        <w:t xml:space="preserve">Gemeinde: </w:t>
      </w:r>
      <w:r>
        <w:rPr>
          <w:lang w:val="pl-PL" w:eastAsia="pl-PL" w:bidi="pl-PL"/>
          <w:w w:val="100"/>
          <w:spacing w:val="0"/>
          <w:color w:val="000000"/>
          <w:position w:val="0"/>
        </w:rPr>
        <w:t>Glinik, pisano:</w:t>
      </w:r>
    </w:p>
    <w:p>
      <w:pPr>
        <w:pStyle w:val="Style24"/>
        <w:framePr w:w="8712" w:h="10956" w:hRule="exact" w:wrap="none" w:vAnchor="page" w:hAnchor="page" w:x="2173" w:y="1335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1300"/>
      </w:pPr>
      <w:r>
        <w:rPr>
          <w:lang w:val="pl-PL" w:eastAsia="pl-PL" w:bidi="pl-PL"/>
          <w:w w:val="100"/>
          <w:spacing w:val="0"/>
          <w:color w:val="000000"/>
          <w:position w:val="0"/>
        </w:rPr>
        <w:t>Kraj: Galicja, starostwo: Ropczyce, gmina: Glinik poczem już nie w napisach, ale w tekście powtarzały się te same sakramentalne zestawienia np.</w:t>
      </w:r>
    </w:p>
    <w:p>
      <w:pPr>
        <w:pStyle w:val="Style18"/>
        <w:framePr w:w="8712" w:h="10956" w:hRule="exact" w:wrap="none" w:vAnchor="page" w:hAnchor="page" w:x="2173" w:y="1335"/>
        <w:widowControl w:val="0"/>
        <w:keepNext w:val="0"/>
        <w:keepLines w:val="0"/>
        <w:shd w:val="clear" w:color="auto" w:fill="auto"/>
        <w:bidi w:val="0"/>
        <w:spacing w:before="0" w:after="0" w:line="324" w:lineRule="exact"/>
        <w:ind w:left="0" w:right="0" w:firstLine="740"/>
      </w:pPr>
      <w:r>
        <w:rPr>
          <w:lang w:val="de-DE" w:eastAsia="de-DE" w:bidi="de-DE"/>
          <w:w w:val="100"/>
          <w:spacing w:val="0"/>
          <w:color w:val="000000"/>
          <w:position w:val="0"/>
        </w:rPr>
        <w:t>»</w:t>
      </w:r>
      <w:r>
        <w:rPr>
          <w:lang w:val="pl-PL" w:eastAsia="pl-PL" w:bidi="pl-PL"/>
          <w:w w:val="100"/>
          <w:spacing w:val="0"/>
          <w:color w:val="000000"/>
          <w:position w:val="0"/>
        </w:rPr>
        <w:t>Doszło do wiadomości władz, że w gminie Glinik, starostwa Ropczyce</w:t>
      </w:r>
      <w:r>
        <w:rPr>
          <w:rStyle w:val="CharStyle20"/>
          <w:i w:val="0"/>
          <w:iCs w:val="0"/>
        </w:rPr>
        <w:t xml:space="preserve"> itd.</w:t>
      </w:r>
    </w:p>
    <w:p>
      <w:pPr>
        <w:pStyle w:val="Style24"/>
        <w:framePr w:w="8712" w:h="10956" w:hRule="exact" w:wrap="none" w:vAnchor="page" w:hAnchor="page" w:x="2173" w:y="1335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40"/>
      </w:pPr>
      <w:r>
        <w:rPr>
          <w:lang w:val="pl-PL" w:eastAsia="pl-PL" w:bidi="pl-PL"/>
          <w:w w:val="100"/>
          <w:spacing w:val="0"/>
          <w:color w:val="000000"/>
          <w:position w:val="0"/>
        </w:rPr>
        <w:t>Pamiętam złośliwość jednego z moich nauczycieli w szkole po</w:t>
        <w:softHyphen/>
        <w:t>spolitej, który wziąwszy metrykę urodzenia do ręki wydrwiwat na</w:t>
        <w:softHyphen/>
        <w:t xml:space="preserve">pisy: „Dioecesis </w:t>
      </w:r>
      <w:r>
        <w:rPr>
          <w:rStyle w:val="CharStyle26"/>
        </w:rPr>
        <w:t>Tarnoviensis,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Decanatus </w:t>
      </w:r>
      <w:r>
        <w:rPr>
          <w:rStyle w:val="CharStyle26"/>
        </w:rPr>
        <w:t>Wielopolensis,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Parochia </w:t>
      </w:r>
      <w:r>
        <w:rPr>
          <w:rStyle w:val="CharStyle26"/>
        </w:rPr>
        <w:t>Brzezinensis</w:t>
      </w:r>
      <w:r>
        <w:rPr>
          <w:lang w:val="de-DE" w:eastAsia="de-DE" w:bidi="de-DE"/>
          <w:w w:val="100"/>
          <w:spacing w:val="0"/>
          <w:color w:val="000000"/>
          <w:position w:val="0"/>
        </w:rPr>
        <w:t xml:space="preserve">« 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i pytał mię, jak się nazywa moje miejsce urodzenia: </w:t>
      </w:r>
      <w:r>
        <w:rPr>
          <w:lang w:val="de-DE" w:eastAsia="de-DE" w:bidi="de-DE"/>
          <w:w w:val="100"/>
          <w:spacing w:val="0"/>
          <w:color w:val="000000"/>
          <w:position w:val="0"/>
        </w:rPr>
        <w:t>»Brzezinensis«?</w:t>
      </w:r>
    </w:p>
    <w:p>
      <w:pPr>
        <w:pStyle w:val="Style24"/>
        <w:framePr w:w="8712" w:h="10956" w:hRule="exact" w:wrap="none" w:vAnchor="page" w:hAnchor="page" w:x="2173" w:y="1335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40"/>
      </w:pP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Takiemi sposobami szło się konsekwentnie do unieruchomienia języka. Już i stacje kolejowe nazywały się: </w:t>
      </w:r>
      <w:r>
        <w:rPr>
          <w:rStyle w:val="CharStyle26"/>
        </w:rPr>
        <w:t>Stacja Tarnów, Stacja Bochnia, Stacja Podłęźe,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bo po niemiecku było: </w:t>
      </w:r>
      <w:r>
        <w:rPr>
          <w:rStyle w:val="CharStyle26"/>
          <w:lang w:val="de-DE" w:eastAsia="de-DE" w:bidi="de-DE"/>
        </w:rPr>
        <w:t xml:space="preserve">Station </w:t>
      </w:r>
      <w:r>
        <w:rPr>
          <w:rStyle w:val="CharStyle26"/>
        </w:rPr>
        <w:t>Tarnów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— i niktby się nie odważył nazwać je </w:t>
      </w:r>
      <w:r>
        <w:rPr>
          <w:lang w:val="de-DE" w:eastAsia="de-DE" w:bidi="de-DE"/>
          <w:w w:val="100"/>
          <w:spacing w:val="0"/>
          <w:color w:val="000000"/>
          <w:position w:val="0"/>
        </w:rPr>
        <w:t>»</w:t>
      </w:r>
      <w:r>
        <w:rPr>
          <w:rStyle w:val="CharStyle26"/>
        </w:rPr>
        <w:t>Tarnowska</w:t>
      </w:r>
      <w:r>
        <w:rPr>
          <w:lang w:val="de-DE" w:eastAsia="de-DE" w:bidi="de-DE"/>
          <w:w w:val="100"/>
          <w:spacing w:val="0"/>
          <w:color w:val="000000"/>
          <w:position w:val="0"/>
        </w:rPr>
        <w:t>«.</w:t>
      </w:r>
    </w:p>
    <w:p>
      <w:pPr>
        <w:pStyle w:val="Style24"/>
        <w:framePr w:w="8712" w:h="10956" w:hRule="exact" w:wrap="none" w:vAnchor="page" w:hAnchor="page" w:x="2173" w:y="1335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40"/>
      </w:pP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Niedawno, bo w r. 1919. w nr. 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В 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5, str. 75 poruszaliśmy tę sprawę z okazji zapytania 19 »Parafja Sokolniki czy 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sokolnicka«, </w:t>
      </w:r>
      <w:r>
        <w:rPr>
          <w:lang w:val="pl-PL" w:eastAsia="pl-PL" w:bidi="pl-PL"/>
          <w:w w:val="100"/>
          <w:spacing w:val="0"/>
          <w:color w:val="000000"/>
          <w:position w:val="0"/>
        </w:rPr>
        <w:t>gdzieśmy się zarazem powołali na artykuł w Por. jęz. III. (1903) str. 89 grun</w:t>
        <w:softHyphen/>
        <w:t xml:space="preserve">townie tę sprawę omawiający. Okazało się, że pomimo nawoływania i przypominania błąd wkorzeniony </w:t>
      </w:r>
      <w:r>
        <w:rPr>
          <w:rStyle w:val="CharStyle27"/>
        </w:rPr>
        <w:t>tkwi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silnie i tylko nasze niedbal</w:t>
        <w:softHyphen/>
        <w:t xml:space="preserve">stwo a lekceważenie władz tolerują tę krzywdę językową. Tylko gdzie potrafimy zaczepić o tradycję, tam się czasem uda brzmienie szczeropolskie np. </w:t>
      </w:r>
      <w:r>
        <w:rPr>
          <w:rStyle w:val="CharStyle27"/>
        </w:rPr>
        <w:t>nikt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nie powie: </w:t>
      </w:r>
      <w:r>
        <w:rPr>
          <w:rStyle w:val="CharStyle26"/>
        </w:rPr>
        <w:t>województwo Kraków,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ale: </w:t>
      </w:r>
      <w:r>
        <w:rPr>
          <w:rStyle w:val="CharStyle26"/>
        </w:rPr>
        <w:t>kra</w:t>
        <w:softHyphen/>
        <w:t>kowskie,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nie </w:t>
      </w:r>
      <w:r>
        <w:rPr>
          <w:rStyle w:val="CharStyle26"/>
        </w:rPr>
        <w:t>województwo Pomorze,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ale </w:t>
      </w:r>
      <w:r>
        <w:rPr>
          <w:rStyle w:val="CharStyle26"/>
        </w:rPr>
        <w:t>pomorskie.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Nawet dyrekcje kolejowe na rozkładach jazdy są niepewne, jak się nazwać; obok: </w:t>
      </w:r>
      <w:r>
        <w:rPr>
          <w:lang w:val="de-DE" w:eastAsia="de-DE" w:bidi="de-DE"/>
          <w:w w:val="100"/>
          <w:spacing w:val="0"/>
          <w:color w:val="000000"/>
          <w:position w:val="0"/>
        </w:rPr>
        <w:t>»</w:t>
      </w:r>
      <w:r>
        <w:rPr>
          <w:rStyle w:val="CharStyle26"/>
        </w:rPr>
        <w:t>dyrekcja krakowska, radomska</w:t>
      </w:r>
      <w:r>
        <w:rPr>
          <w:lang w:val="de-DE" w:eastAsia="de-DE" w:bidi="de-DE"/>
          <w:w w:val="100"/>
          <w:spacing w:val="0"/>
          <w:color w:val="000000"/>
          <w:position w:val="0"/>
        </w:rPr>
        <w:t xml:space="preserve">«, 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czytamy już: </w:t>
      </w:r>
      <w:r>
        <w:rPr>
          <w:rStyle w:val="CharStyle26"/>
        </w:rPr>
        <w:t>dyrekcja Lwów, dy</w:t>
        <w:softHyphen/>
        <w:t>rekcja Stanisławów, dyrekcja Warszawa, dyrekcja Wilno.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Czyż sprawa taka nie woła o wkroczenie ministerjum i nakaz stanowczy?</w:t>
      </w:r>
    </w:p>
    <w:p>
      <w:pPr>
        <w:pStyle w:val="Style43"/>
        <w:numPr>
          <w:ilvl w:val="0"/>
          <w:numId w:val="5"/>
        </w:numPr>
        <w:framePr w:w="8712" w:h="1940" w:hRule="exact" w:wrap="none" w:vAnchor="page" w:hAnchor="page" w:x="2173" w:y="13316"/>
        <w:tabs>
          <w:tab w:leader="none" w:pos="2328" w:val="left"/>
        </w:tabs>
        <w:widowControl w:val="0"/>
        <w:keepNext w:val="0"/>
        <w:keepLines w:val="0"/>
        <w:shd w:val="clear" w:color="auto" w:fill="auto"/>
        <w:bidi w:val="0"/>
        <w:spacing w:before="0" w:after="249" w:line="280" w:lineRule="exact"/>
        <w:ind w:left="1860" w:right="0" w:firstLine="0"/>
      </w:pPr>
      <w:bookmarkStart w:id="2" w:name="bookmark2"/>
      <w:r>
        <w:rPr>
          <w:lang w:val="pl-PL" w:eastAsia="pl-PL" w:bidi="pl-PL"/>
          <w:w w:val="100"/>
          <w:spacing w:val="0"/>
          <w:color w:val="000000"/>
          <w:position w:val="0"/>
        </w:rPr>
        <w:t>ZAPYTANIA i ODPOWIEDZI.</w:t>
      </w:r>
      <w:bookmarkEnd w:id="2"/>
    </w:p>
    <w:p>
      <w:pPr>
        <w:pStyle w:val="Style39"/>
        <w:numPr>
          <w:ilvl w:val="0"/>
          <w:numId w:val="7"/>
        </w:numPr>
        <w:framePr w:w="8712" w:h="1940" w:hRule="exact" w:wrap="none" w:vAnchor="page" w:hAnchor="page" w:x="2173" w:y="13316"/>
        <w:tabs>
          <w:tab w:leader="none" w:pos="1052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40"/>
      </w:pPr>
      <w:bookmarkStart w:id="3" w:name="bookmark3"/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Białobrzegi </w:t>
      </w:r>
      <w:r>
        <w:rPr>
          <w:rStyle w:val="CharStyle45"/>
          <w:b w:val="0"/>
          <w:bCs w:val="0"/>
        </w:rPr>
        <w:t xml:space="preserve">— </w:t>
      </w:r>
      <w:r>
        <w:rPr>
          <w:rStyle w:val="CharStyle46"/>
          <w:b w:val="0"/>
          <w:bCs w:val="0"/>
        </w:rPr>
        <w:t xml:space="preserve">dop. 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Białobrzeg </w:t>
      </w:r>
      <w:r>
        <w:rPr>
          <w:rStyle w:val="CharStyle46"/>
          <w:b w:val="0"/>
          <w:bCs w:val="0"/>
        </w:rPr>
        <w:t xml:space="preserve">czy </w:t>
      </w:r>
      <w:r>
        <w:rPr>
          <w:lang w:val="pl-PL" w:eastAsia="pl-PL" w:bidi="pl-PL"/>
          <w:w w:val="100"/>
          <w:spacing w:val="0"/>
          <w:color w:val="000000"/>
          <w:position w:val="0"/>
        </w:rPr>
        <w:t>Białobrzegów?</w:t>
      </w:r>
      <w:bookmarkEnd w:id="3"/>
    </w:p>
    <w:p>
      <w:pPr>
        <w:pStyle w:val="Style24"/>
        <w:framePr w:w="8712" w:h="1940" w:hRule="exact" w:wrap="none" w:vAnchor="page" w:hAnchor="page" w:x="2173" w:y="13316"/>
        <w:tabs>
          <w:tab w:leader="none" w:pos="7226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40"/>
      </w:pPr>
      <w:r>
        <w:rPr>
          <w:lang w:val="pl-PL" w:eastAsia="pl-PL" w:bidi="pl-PL"/>
          <w:w w:val="100"/>
          <w:spacing w:val="0"/>
          <w:color w:val="000000"/>
          <w:position w:val="0"/>
        </w:rPr>
        <w:t>(Warszawa)</w:t>
        <w:tab/>
      </w:r>
      <w:r>
        <w:rPr>
          <w:rStyle w:val="CharStyle26"/>
        </w:rPr>
        <w:t>M. M.</w:t>
      </w:r>
    </w:p>
    <w:p>
      <w:pPr>
        <w:pStyle w:val="Style24"/>
        <w:framePr w:w="8712" w:h="1940" w:hRule="exact" w:wrap="none" w:vAnchor="page" w:hAnchor="page" w:x="2173" w:y="13316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40"/>
      </w:pP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— Tylko </w:t>
      </w:r>
      <w:r>
        <w:rPr>
          <w:rStyle w:val="CharStyle26"/>
        </w:rPr>
        <w:t>Białobrzegów,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bo przecież żywe jest poczucie, że to pochodzi od </w:t>
      </w:r>
      <w:r>
        <w:rPr>
          <w:rStyle w:val="CharStyle26"/>
        </w:rPr>
        <w:t>brzegu r.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m., który ma w lmn. </w:t>
      </w:r>
      <w:r>
        <w:rPr>
          <w:rStyle w:val="CharStyle26"/>
        </w:rPr>
        <w:t>brzegi, brzegów.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28"/>
        <w:framePr w:wrap="none" w:vAnchor="page" w:hAnchor="page" w:x="1050" w:y="550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 31</w:t>
      </w:r>
    </w:p>
    <w:p>
      <w:pPr>
        <w:pStyle w:val="Style28"/>
        <w:framePr w:wrap="none" w:vAnchor="page" w:hAnchor="page" w:x="4044" w:y="556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0" w:right="0" w:firstLine="0"/>
      </w:pPr>
      <w:r>
        <w:rPr>
          <w:lang w:val="pl-PL" w:eastAsia="pl-PL" w:bidi="pl-PL"/>
          <w:w w:val="100"/>
          <w:spacing w:val="0"/>
          <w:color w:val="000000"/>
          <w:position w:val="0"/>
        </w:rPr>
        <w:t>PORADNIK JĘZYKOWY</w:t>
      </w:r>
    </w:p>
    <w:p>
      <w:pPr>
        <w:pStyle w:val="Style28"/>
        <w:framePr w:wrap="none" w:vAnchor="page" w:hAnchor="page" w:x="9642" w:y="572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0" w:right="0" w:firstLine="0"/>
      </w:pPr>
      <w:r>
        <w:rPr>
          <w:lang w:val="pl-PL" w:eastAsia="pl-PL" w:bidi="pl-PL"/>
          <w:w w:val="100"/>
          <w:spacing w:val="0"/>
          <w:color w:val="000000"/>
          <w:position w:val="0"/>
        </w:rPr>
        <w:t>7</w:t>
      </w:r>
    </w:p>
    <w:p>
      <w:pPr>
        <w:pStyle w:val="Style39"/>
        <w:numPr>
          <w:ilvl w:val="0"/>
          <w:numId w:val="7"/>
        </w:numPr>
        <w:framePr w:w="8850" w:h="14076" w:hRule="exact" w:wrap="none" w:vAnchor="page" w:hAnchor="page" w:x="948" w:y="1180"/>
        <w:tabs>
          <w:tab w:leader="none" w:pos="1169" w:val="left"/>
        </w:tabs>
        <w:widowControl w:val="0"/>
        <w:keepNext w:val="0"/>
        <w:keepLines w:val="0"/>
        <w:shd w:val="clear" w:color="auto" w:fill="auto"/>
        <w:bidi w:val="0"/>
        <w:spacing w:before="0" w:after="0" w:line="330" w:lineRule="exact"/>
        <w:ind w:left="0" w:right="0" w:firstLine="760"/>
      </w:pPr>
      <w:bookmarkStart w:id="4" w:name="bookmark4"/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Amerykanów </w:t>
      </w:r>
      <w:r>
        <w:rPr>
          <w:rStyle w:val="CharStyle46"/>
          <w:b w:val="0"/>
          <w:bCs w:val="0"/>
        </w:rPr>
        <w:t xml:space="preserve">czy </w:t>
      </w:r>
      <w:r>
        <w:rPr>
          <w:lang w:val="pl-PL" w:eastAsia="pl-PL" w:bidi="pl-PL"/>
          <w:w w:val="100"/>
          <w:spacing w:val="0"/>
          <w:color w:val="000000"/>
          <w:position w:val="0"/>
        </w:rPr>
        <w:t>Amerykan?</w:t>
      </w:r>
      <w:bookmarkEnd w:id="4"/>
    </w:p>
    <w:p>
      <w:pPr>
        <w:pStyle w:val="Style24"/>
        <w:framePr w:w="8850" w:h="14076" w:hRule="exact" w:wrap="none" w:vAnchor="page" w:hAnchor="page" w:x="948" w:y="1180"/>
        <w:tabs>
          <w:tab w:leader="none" w:pos="7304" w:val="left"/>
        </w:tabs>
        <w:widowControl w:val="0"/>
        <w:keepNext w:val="0"/>
        <w:keepLines w:val="0"/>
        <w:shd w:val="clear" w:color="auto" w:fill="auto"/>
        <w:bidi w:val="0"/>
        <w:spacing w:before="0" w:after="0" w:line="330" w:lineRule="exact"/>
        <w:ind w:left="0" w:right="0" w:firstLine="760"/>
      </w:pPr>
      <w:r>
        <w:rPr>
          <w:lang w:val="pl-PL" w:eastAsia="pl-PL" w:bidi="pl-PL"/>
          <w:w w:val="100"/>
          <w:spacing w:val="0"/>
          <w:color w:val="000000"/>
          <w:position w:val="0"/>
        </w:rPr>
        <w:t>Warszawa.</w:t>
        <w:tab/>
      </w:r>
      <w:r>
        <w:rPr>
          <w:rStyle w:val="CharStyle26"/>
        </w:rPr>
        <w:t>M. M.</w:t>
      </w:r>
    </w:p>
    <w:p>
      <w:pPr>
        <w:pStyle w:val="Style24"/>
        <w:numPr>
          <w:ilvl w:val="0"/>
          <w:numId w:val="9"/>
        </w:numPr>
        <w:framePr w:w="8850" w:h="14076" w:hRule="exact" w:wrap="none" w:vAnchor="page" w:hAnchor="page" w:x="948" w:y="1180"/>
        <w:tabs>
          <w:tab w:leader="none" w:pos="1178" w:val="left"/>
        </w:tabs>
        <w:widowControl w:val="0"/>
        <w:keepNext w:val="0"/>
        <w:keepLines w:val="0"/>
        <w:shd w:val="clear" w:color="auto" w:fill="auto"/>
        <w:bidi w:val="0"/>
        <w:spacing w:before="0" w:after="360" w:line="330" w:lineRule="exact"/>
        <w:ind w:left="0" w:right="0" w:firstLine="760"/>
      </w:pP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Rzeczowniki osobowe z przyrostkiem złożonym </w:t>
      </w:r>
      <w:r>
        <w:rPr>
          <w:rStyle w:val="CharStyle26"/>
        </w:rPr>
        <w:t>an-in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mają w lmn. osnowę tylko z przyrostkiem 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-an 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(bez </w:t>
      </w:r>
      <w:r>
        <w:rPr>
          <w:rStyle w:val="CharStyle26"/>
          <w:lang w:val="en-US" w:eastAsia="en-US" w:bidi="en-US"/>
        </w:rPr>
        <w:t>-in)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 </w:t>
      </w:r>
      <w:r>
        <w:rPr>
          <w:lang w:val="pl-PL" w:eastAsia="pl-PL" w:bidi="pl-PL"/>
          <w:w w:val="100"/>
          <w:spacing w:val="0"/>
          <w:color w:val="000000"/>
          <w:position w:val="0"/>
        </w:rPr>
        <w:t>i końcówkę mia</w:t>
        <w:softHyphen/>
        <w:t xml:space="preserve">nownika </w:t>
      </w:r>
      <w:r>
        <w:rPr>
          <w:rStyle w:val="CharStyle26"/>
        </w:rPr>
        <w:t>-e.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W dopełniaczu występuje sama osnowa a więc </w:t>
      </w:r>
      <w:r>
        <w:rPr>
          <w:rStyle w:val="CharStyle26"/>
        </w:rPr>
        <w:t>Amery</w:t>
        <w:softHyphen/>
        <w:t>kan.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Pod wpływem nazw zakonnych: </w:t>
      </w:r>
      <w:r>
        <w:rPr>
          <w:rStyle w:val="CharStyle26"/>
        </w:rPr>
        <w:t xml:space="preserve">Dominikanie, Franciszkanie, 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które upodabniają się w dopełniaczu lmn. do </w:t>
      </w:r>
      <w:r>
        <w:rPr>
          <w:rStyle w:val="CharStyle26"/>
        </w:rPr>
        <w:t>Bernardynów, Filipi</w:t>
        <w:softHyphen/>
        <w:t>nów, Paulinów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spotykamy już w mowie i piśmie: </w:t>
      </w:r>
      <w:r>
        <w:rPr>
          <w:rStyle w:val="CharStyle26"/>
        </w:rPr>
        <w:t>Dominikanów, Franciszkanów,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widocznie i </w:t>
      </w:r>
      <w:r>
        <w:rPr>
          <w:rStyle w:val="CharStyle26"/>
        </w:rPr>
        <w:t>Amerykanie,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chociaż nie zakonnicy, prze</w:t>
        <w:softHyphen/>
        <w:t>chodzą do tej kategorji.</w:t>
      </w:r>
    </w:p>
    <w:p>
      <w:pPr>
        <w:pStyle w:val="Style24"/>
        <w:numPr>
          <w:ilvl w:val="0"/>
          <w:numId w:val="7"/>
        </w:numPr>
        <w:framePr w:w="8850" w:h="14076" w:hRule="exact" w:wrap="none" w:vAnchor="page" w:hAnchor="page" w:x="948" w:y="1180"/>
        <w:tabs>
          <w:tab w:leader="none" w:pos="1169" w:val="left"/>
        </w:tabs>
        <w:widowControl w:val="0"/>
        <w:keepNext w:val="0"/>
        <w:keepLines w:val="0"/>
        <w:shd w:val="clear" w:color="auto" w:fill="auto"/>
        <w:bidi w:val="0"/>
        <w:spacing w:before="0" w:after="0" w:line="330" w:lineRule="exact"/>
        <w:ind w:left="0" w:right="0" w:firstLine="760"/>
      </w:pPr>
      <w:r>
        <w:rPr>
          <w:rStyle w:val="CharStyle47"/>
        </w:rPr>
        <w:t xml:space="preserve">Trupów 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czy </w:t>
      </w:r>
      <w:r>
        <w:rPr>
          <w:rStyle w:val="CharStyle47"/>
        </w:rPr>
        <w:t xml:space="preserve">trupy? </w:t>
      </w:r>
      <w:r>
        <w:rPr>
          <w:lang w:val="pl-PL" w:eastAsia="pl-PL" w:bidi="pl-PL"/>
          <w:w w:val="100"/>
          <w:spacing w:val="0"/>
          <w:color w:val="000000"/>
          <w:position w:val="0"/>
        </w:rPr>
        <w:t>(zbierano).</w:t>
      </w:r>
    </w:p>
    <w:p>
      <w:pPr>
        <w:pStyle w:val="Style24"/>
        <w:framePr w:w="8850" w:h="14076" w:hRule="exact" w:wrap="none" w:vAnchor="page" w:hAnchor="page" w:x="948" w:y="1180"/>
        <w:widowControl w:val="0"/>
        <w:keepNext w:val="0"/>
        <w:keepLines w:val="0"/>
        <w:shd w:val="clear" w:color="auto" w:fill="auto"/>
        <w:bidi w:val="0"/>
        <w:spacing w:before="0" w:after="0" w:line="330" w:lineRule="exact"/>
        <w:ind w:left="0" w:right="0" w:firstLine="760"/>
      </w:pPr>
      <w:r>
        <w:rPr>
          <w:rStyle w:val="CharStyle48"/>
        </w:rPr>
        <w:t xml:space="preserve">- 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W lpoj. używa się dopełniacza nie biernika: »Porwałem </w:t>
      </w:r>
      <w:r>
        <w:rPr>
          <w:rStyle w:val="CharStyle26"/>
        </w:rPr>
        <w:t xml:space="preserve">trupa </w:t>
      </w:r>
      <w:r>
        <w:rPr>
          <w:lang w:val="pl-PL" w:eastAsia="pl-PL" w:bidi="pl-PL"/>
          <w:w w:val="100"/>
          <w:spacing w:val="0"/>
          <w:color w:val="000000"/>
          <w:position w:val="0"/>
        </w:rPr>
        <w:t>i rzuciłem straży« (JSłow.).</w:t>
      </w:r>
    </w:p>
    <w:p>
      <w:pPr>
        <w:pStyle w:val="Style24"/>
        <w:framePr w:w="8850" w:h="14076" w:hRule="exact" w:wrap="none" w:vAnchor="page" w:hAnchor="page" w:x="948" w:y="1180"/>
        <w:tabs>
          <w:tab w:leader="none" w:pos="7706" w:val="right"/>
          <w:tab w:leader="none" w:pos="7912" w:val="left"/>
        </w:tabs>
        <w:widowControl w:val="0"/>
        <w:keepNext w:val="0"/>
        <w:keepLines w:val="0"/>
        <w:shd w:val="clear" w:color="auto" w:fill="auto"/>
        <w:bidi w:val="0"/>
        <w:spacing w:before="0" w:after="0" w:line="330" w:lineRule="exact"/>
        <w:ind w:left="0" w:right="0" w:firstLine="760"/>
      </w:pPr>
      <w:r>
        <w:rPr>
          <w:lang w:val="pl-PL" w:eastAsia="pl-PL" w:bidi="pl-PL"/>
          <w:w w:val="100"/>
          <w:spacing w:val="0"/>
          <w:color w:val="000000"/>
          <w:position w:val="0"/>
        </w:rPr>
        <w:t>(Warszawa).</w:t>
        <w:tab/>
      </w:r>
      <w:r>
        <w:rPr>
          <w:rStyle w:val="CharStyle26"/>
        </w:rPr>
        <w:t>M.</w:t>
        <w:tab/>
        <w:t>M.</w:t>
      </w:r>
    </w:p>
    <w:p>
      <w:pPr>
        <w:pStyle w:val="Style24"/>
        <w:numPr>
          <w:ilvl w:val="0"/>
          <w:numId w:val="9"/>
        </w:numPr>
        <w:framePr w:w="8850" w:h="14076" w:hRule="exact" w:wrap="none" w:vAnchor="page" w:hAnchor="page" w:x="948" w:y="1180"/>
        <w:tabs>
          <w:tab w:leader="none" w:pos="1224" w:val="left"/>
          <w:tab w:leader="none" w:pos="2572" w:val="left"/>
          <w:tab w:leader="none" w:pos="7706" w:val="right"/>
          <w:tab w:leader="none" w:pos="7912" w:val="left"/>
          <w:tab w:leader="none" w:pos="8776" w:val="right"/>
        </w:tabs>
        <w:widowControl w:val="0"/>
        <w:keepNext w:val="0"/>
        <w:keepLines w:val="0"/>
        <w:shd w:val="clear" w:color="auto" w:fill="auto"/>
        <w:bidi w:val="0"/>
        <w:spacing w:before="0" w:after="0" w:line="330" w:lineRule="exact"/>
        <w:ind w:left="0" w:right="0" w:firstLine="760"/>
      </w:pPr>
      <w:r>
        <w:rPr>
          <w:lang w:val="pl-PL" w:eastAsia="pl-PL" w:bidi="pl-PL"/>
          <w:w w:val="100"/>
          <w:spacing w:val="0"/>
          <w:color w:val="000000"/>
          <w:position w:val="0"/>
        </w:rPr>
        <w:t>Lpoj. ma</w:t>
        <w:tab/>
        <w:t>równobrzmiący biernik z dopełniaczem;</w:t>
        <w:tab/>
        <w:t>nie</w:t>
        <w:tab/>
        <w:t>ma</w:t>
      </w:r>
    </w:p>
    <w:p>
      <w:pPr>
        <w:pStyle w:val="Style24"/>
        <w:framePr w:w="8850" w:h="14076" w:hRule="exact" w:wrap="none" w:vAnchor="page" w:hAnchor="page" w:x="948" w:y="1180"/>
        <w:widowControl w:val="0"/>
        <w:keepNext w:val="0"/>
        <w:keepLines w:val="0"/>
        <w:shd w:val="clear" w:color="auto" w:fill="auto"/>
        <w:bidi w:val="0"/>
        <w:jc w:val="left"/>
        <w:spacing w:before="0" w:after="360" w:line="330" w:lineRule="exact"/>
        <w:ind w:left="0" w:right="0" w:firstLine="0"/>
      </w:pP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tego Imn. i dlatego nie </w:t>
      </w:r>
      <w:r>
        <w:rPr>
          <w:rStyle w:val="CharStyle26"/>
        </w:rPr>
        <w:t>trupów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(zbierano) lecz </w:t>
      </w:r>
      <w:r>
        <w:rPr>
          <w:rStyle w:val="CharStyle26"/>
        </w:rPr>
        <w:t>trupy.</w:t>
      </w:r>
    </w:p>
    <w:p>
      <w:pPr>
        <w:pStyle w:val="Style9"/>
        <w:numPr>
          <w:ilvl w:val="0"/>
          <w:numId w:val="7"/>
        </w:numPr>
        <w:framePr w:w="8850" w:h="14076" w:hRule="exact" w:wrap="none" w:vAnchor="page" w:hAnchor="page" w:x="948" w:y="1180"/>
        <w:tabs>
          <w:tab w:leader="none" w:pos="116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30" w:lineRule="exact"/>
        <w:ind w:left="0" w:right="0" w:firstLine="760"/>
      </w:pPr>
      <w:r>
        <w:rPr>
          <w:rStyle w:val="CharStyle49"/>
          <w:b w:val="0"/>
          <w:bCs w:val="0"/>
        </w:rPr>
        <w:t xml:space="preserve">W 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Panie </w:t>
      </w:r>
      <w:r>
        <w:rPr>
          <w:rStyle w:val="CharStyle49"/>
          <w:b w:val="0"/>
          <w:bCs w:val="0"/>
        </w:rPr>
        <w:t xml:space="preserve">czy w </w:t>
      </w:r>
      <w:r>
        <w:rPr>
          <w:lang w:val="pl-PL" w:eastAsia="pl-PL" w:bidi="pl-PL"/>
          <w:w w:val="100"/>
          <w:spacing w:val="0"/>
          <w:color w:val="000000"/>
          <w:position w:val="0"/>
        </w:rPr>
        <w:t>Panu?</w:t>
      </w:r>
    </w:p>
    <w:p>
      <w:pPr>
        <w:pStyle w:val="Style24"/>
        <w:framePr w:w="8850" w:h="14076" w:hRule="exact" w:wrap="none" w:vAnchor="page" w:hAnchor="page" w:x="948" w:y="1180"/>
        <w:widowControl w:val="0"/>
        <w:keepNext w:val="0"/>
        <w:keepLines w:val="0"/>
        <w:shd w:val="clear" w:color="auto" w:fill="auto"/>
        <w:bidi w:val="0"/>
        <w:spacing w:before="0" w:after="0" w:line="330" w:lineRule="exact"/>
        <w:ind w:left="0" w:right="0" w:firstLine="760"/>
      </w:pP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Jeden z kinematografów warszawskich zowie się </w:t>
      </w:r>
      <w:r>
        <w:rPr>
          <w:lang w:val="de-DE" w:eastAsia="de-DE" w:bidi="de-DE"/>
          <w:w w:val="100"/>
          <w:spacing w:val="0"/>
          <w:color w:val="000000"/>
          <w:position w:val="0"/>
        </w:rPr>
        <w:t xml:space="preserve">»Pan«. </w:t>
      </w:r>
      <w:r>
        <w:rPr>
          <w:lang w:val="pl-PL" w:eastAsia="pl-PL" w:bidi="pl-PL"/>
          <w:w w:val="100"/>
          <w:spacing w:val="0"/>
          <w:color w:val="000000"/>
          <w:position w:val="0"/>
        </w:rPr>
        <w:t>Czy się powie: byłem w »Panie« czy w »Panu«?</w:t>
      </w:r>
    </w:p>
    <w:p>
      <w:pPr>
        <w:pStyle w:val="Style24"/>
        <w:framePr w:w="8850" w:h="14076" w:hRule="exact" w:wrap="none" w:vAnchor="page" w:hAnchor="page" w:x="948" w:y="1180"/>
        <w:tabs>
          <w:tab w:leader="none" w:pos="7706" w:val="right"/>
          <w:tab w:leader="none" w:pos="7932" w:val="left"/>
        </w:tabs>
        <w:widowControl w:val="0"/>
        <w:keepNext w:val="0"/>
        <w:keepLines w:val="0"/>
        <w:shd w:val="clear" w:color="auto" w:fill="auto"/>
        <w:bidi w:val="0"/>
        <w:spacing w:before="0" w:after="0" w:line="330" w:lineRule="exact"/>
        <w:ind w:left="0" w:right="0" w:firstLine="760"/>
      </w:pPr>
      <w:r>
        <w:rPr>
          <w:lang w:val="pl-PL" w:eastAsia="pl-PL" w:bidi="pl-PL"/>
          <w:w w:val="100"/>
          <w:spacing w:val="0"/>
          <w:color w:val="000000"/>
          <w:position w:val="0"/>
        </w:rPr>
        <w:t>(Warszawa).</w:t>
        <w:tab/>
      </w:r>
      <w:r>
        <w:rPr>
          <w:rStyle w:val="CharStyle26"/>
        </w:rPr>
        <w:t>M.</w:t>
        <w:tab/>
        <w:t>M.</w:t>
      </w:r>
    </w:p>
    <w:p>
      <w:pPr>
        <w:pStyle w:val="Style24"/>
        <w:numPr>
          <w:ilvl w:val="0"/>
          <w:numId w:val="9"/>
        </w:numPr>
        <w:framePr w:w="8850" w:h="14076" w:hRule="exact" w:wrap="none" w:vAnchor="page" w:hAnchor="page" w:x="948" w:y="1180"/>
        <w:tabs>
          <w:tab w:leader="none" w:pos="1169" w:val="left"/>
        </w:tabs>
        <w:widowControl w:val="0"/>
        <w:keepNext w:val="0"/>
        <w:keepLines w:val="0"/>
        <w:shd w:val="clear" w:color="auto" w:fill="auto"/>
        <w:bidi w:val="0"/>
        <w:spacing w:before="0" w:after="360" w:line="330" w:lineRule="exact"/>
        <w:ind w:left="0" w:right="0" w:firstLine="760"/>
      </w:pP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Nazwa kina </w:t>
      </w:r>
      <w:r>
        <w:rPr>
          <w:lang w:val="de-DE" w:eastAsia="de-DE" w:bidi="de-DE"/>
          <w:w w:val="100"/>
          <w:spacing w:val="0"/>
          <w:color w:val="000000"/>
          <w:position w:val="0"/>
        </w:rPr>
        <w:t xml:space="preserve">»Pan« </w:t>
      </w:r>
      <w:r>
        <w:rPr>
          <w:lang w:val="pl-PL" w:eastAsia="pl-PL" w:bidi="pl-PL"/>
          <w:w w:val="100"/>
          <w:spacing w:val="0"/>
          <w:color w:val="000000"/>
          <w:position w:val="0"/>
        </w:rPr>
        <w:t>z pewnością ma na myśli bożka Pana, a nie zwykłego pana ziemskiego. Niema tedy wątpliwości, że trzeba mówić w »Panie«, nie w »panu«.</w:t>
      </w:r>
    </w:p>
    <w:p>
      <w:pPr>
        <w:pStyle w:val="Style9"/>
        <w:framePr w:w="8850" w:h="14076" w:hRule="exact" w:wrap="none" w:vAnchor="page" w:hAnchor="page" w:x="948" w:y="1180"/>
        <w:widowControl w:val="0"/>
        <w:keepNext w:val="0"/>
        <w:keepLines w:val="0"/>
        <w:shd w:val="clear" w:color="auto" w:fill="auto"/>
        <w:bidi w:val="0"/>
        <w:jc w:val="both"/>
        <w:spacing w:before="0" w:after="0" w:line="330" w:lineRule="exact"/>
        <w:ind w:left="0" w:right="0" w:firstLine="760"/>
      </w:pPr>
      <w:r>
        <w:rPr>
          <w:rStyle w:val="CharStyle49"/>
          <w:lang w:val="cs-CZ" w:eastAsia="cs-CZ" w:bidi="cs-CZ"/>
          <w:b w:val="0"/>
          <w:bCs w:val="0"/>
        </w:rPr>
        <w:t xml:space="preserve">5. 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Pożyczyłem </w:t>
      </w:r>
      <w:r>
        <w:rPr>
          <w:rStyle w:val="CharStyle50"/>
          <w:b w:val="0"/>
          <w:bCs w:val="0"/>
        </w:rPr>
        <w:t>sto</w:t>
      </w:r>
      <w:r>
        <w:rPr>
          <w:rStyle w:val="CharStyle49"/>
          <w:b w:val="0"/>
          <w:bCs w:val="0"/>
        </w:rPr>
        <w:t xml:space="preserve"> 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marek </w:t>
      </w:r>
      <w:r>
        <w:rPr>
          <w:rStyle w:val="CharStyle49"/>
          <w:b w:val="0"/>
          <w:bCs w:val="0"/>
        </w:rPr>
        <w:t xml:space="preserve">czy </w:t>
      </w:r>
      <w:r>
        <w:rPr>
          <w:rStyle w:val="CharStyle50"/>
          <w:b w:val="0"/>
          <w:bCs w:val="0"/>
        </w:rPr>
        <w:t>stu</w:t>
      </w:r>
      <w:r>
        <w:rPr>
          <w:rStyle w:val="CharStyle49"/>
          <w:b w:val="0"/>
          <w:bCs w:val="0"/>
        </w:rPr>
        <w:t xml:space="preserve"> </w:t>
      </w:r>
      <w:r>
        <w:rPr>
          <w:lang w:val="pl-PL" w:eastAsia="pl-PL" w:bidi="pl-PL"/>
          <w:w w:val="100"/>
          <w:spacing w:val="0"/>
          <w:color w:val="000000"/>
          <w:position w:val="0"/>
        </w:rPr>
        <w:t>marek?</w:t>
      </w:r>
    </w:p>
    <w:p>
      <w:pPr>
        <w:pStyle w:val="Style24"/>
        <w:framePr w:w="8850" w:h="14076" w:hRule="exact" w:wrap="none" w:vAnchor="page" w:hAnchor="page" w:x="948" w:y="1180"/>
        <w:widowControl w:val="0"/>
        <w:keepNext w:val="0"/>
        <w:keepLines w:val="0"/>
        <w:shd w:val="clear" w:color="auto" w:fill="auto"/>
        <w:bidi w:val="0"/>
        <w:spacing w:before="0" w:after="0" w:line="330" w:lineRule="exact"/>
        <w:ind w:left="0" w:right="0" w:firstLine="760"/>
      </w:pPr>
      <w:r>
        <w:rPr>
          <w:lang w:val="pl-PL" w:eastAsia="pl-PL" w:bidi="pl-PL"/>
          <w:w w:val="100"/>
          <w:spacing w:val="0"/>
          <w:color w:val="000000"/>
          <w:position w:val="0"/>
        </w:rPr>
        <w:t>Pożyczyć czego czy co? a może tylko idzie o to ile?</w:t>
      </w:r>
    </w:p>
    <w:p>
      <w:pPr>
        <w:pStyle w:val="Style24"/>
        <w:framePr w:w="8850" w:h="14076" w:hRule="exact" w:wrap="none" w:vAnchor="page" w:hAnchor="page" w:x="948" w:y="1180"/>
        <w:tabs>
          <w:tab w:leader="none" w:pos="7304" w:val="left"/>
        </w:tabs>
        <w:widowControl w:val="0"/>
        <w:keepNext w:val="0"/>
        <w:keepLines w:val="0"/>
        <w:shd w:val="clear" w:color="auto" w:fill="auto"/>
        <w:bidi w:val="0"/>
        <w:spacing w:before="0" w:after="0" w:line="330" w:lineRule="exact"/>
        <w:ind w:left="0" w:right="0" w:firstLine="760"/>
      </w:pPr>
      <w:r>
        <w:rPr>
          <w:lang w:val="pl-PL" w:eastAsia="pl-PL" w:bidi="pl-PL"/>
          <w:w w:val="100"/>
          <w:spacing w:val="0"/>
          <w:color w:val="000000"/>
          <w:position w:val="0"/>
        </w:rPr>
        <w:t>(Warszawa).</w:t>
        <w:tab/>
      </w:r>
      <w:r>
        <w:rPr>
          <w:rStyle w:val="CharStyle26"/>
        </w:rPr>
        <w:t>M. M.</w:t>
      </w:r>
    </w:p>
    <w:p>
      <w:pPr>
        <w:pStyle w:val="Style24"/>
        <w:numPr>
          <w:ilvl w:val="0"/>
          <w:numId w:val="9"/>
        </w:numPr>
        <w:framePr w:w="8850" w:h="14076" w:hRule="exact" w:wrap="none" w:vAnchor="page" w:hAnchor="page" w:x="948" w:y="1180"/>
        <w:tabs>
          <w:tab w:leader="none" w:pos="1172" w:val="left"/>
        </w:tabs>
        <w:widowControl w:val="0"/>
        <w:keepNext w:val="0"/>
        <w:keepLines w:val="0"/>
        <w:shd w:val="clear" w:color="auto" w:fill="auto"/>
        <w:bidi w:val="0"/>
        <w:spacing w:before="0" w:after="360" w:line="330" w:lineRule="exact"/>
        <w:ind w:left="0" w:right="0" w:firstLine="760"/>
      </w:pPr>
      <w:r>
        <w:rPr>
          <w:rStyle w:val="CharStyle26"/>
        </w:rPr>
        <w:t>Pożyczyć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łączy się wtedy z dopełniaczem, jeżeli idzie o wzię</w:t>
        <w:softHyphen/>
        <w:t>cie nieokreślonej części z całości, zwłaszcza rzeczowników zbioro</w:t>
        <w:softHyphen/>
        <w:t xml:space="preserve">wych. Mówię tedy: </w:t>
      </w:r>
      <w:r>
        <w:rPr>
          <w:rStyle w:val="CharStyle26"/>
        </w:rPr>
        <w:t>pożycz mi owsa, cukru, pieniędzy.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Jeżeli jednak jest to ilość określona, wtedy łączę z biernikiem: </w:t>
      </w:r>
      <w:r>
        <w:rPr>
          <w:rStyle w:val="CharStyle26"/>
        </w:rPr>
        <w:t>pożycz mi korzec owsa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(nie </w:t>
      </w:r>
      <w:r>
        <w:rPr>
          <w:rStyle w:val="CharStyle26"/>
        </w:rPr>
        <w:t>korca), funt cukru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(nie </w:t>
      </w:r>
      <w:r>
        <w:rPr>
          <w:rStyle w:val="CharStyle26"/>
        </w:rPr>
        <w:t>funta)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a więc i </w:t>
      </w:r>
      <w:r>
        <w:rPr>
          <w:rStyle w:val="CharStyle26"/>
        </w:rPr>
        <w:t>sto marek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(nie </w:t>
      </w:r>
      <w:r>
        <w:rPr>
          <w:rStyle w:val="CharStyle26"/>
        </w:rPr>
        <w:t>stu).</w:t>
      </w:r>
    </w:p>
    <w:p>
      <w:pPr>
        <w:pStyle w:val="Style39"/>
        <w:framePr w:w="8850" w:h="14076" w:hRule="exact" w:wrap="none" w:vAnchor="page" w:hAnchor="page" w:x="948" w:y="1180"/>
        <w:widowControl w:val="0"/>
        <w:keepNext w:val="0"/>
        <w:keepLines w:val="0"/>
        <w:shd w:val="clear" w:color="auto" w:fill="auto"/>
        <w:bidi w:val="0"/>
        <w:spacing w:before="0" w:after="0" w:line="330" w:lineRule="exact"/>
        <w:ind w:left="0" w:right="0" w:firstLine="760"/>
      </w:pPr>
      <w:bookmarkStart w:id="5" w:name="bookmark5"/>
      <w:r>
        <w:rPr>
          <w:rStyle w:val="CharStyle46"/>
          <w:b w:val="0"/>
          <w:bCs w:val="0"/>
        </w:rPr>
        <w:t xml:space="preserve">6. 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Bialska </w:t>
      </w:r>
      <w:r>
        <w:rPr>
          <w:rStyle w:val="CharStyle46"/>
          <w:b w:val="0"/>
          <w:bCs w:val="0"/>
        </w:rPr>
        <w:t xml:space="preserve">czy </w:t>
      </w:r>
      <w:r>
        <w:rPr>
          <w:lang w:val="pl-PL" w:eastAsia="pl-PL" w:bidi="pl-PL"/>
          <w:w w:val="100"/>
          <w:spacing w:val="0"/>
          <w:color w:val="000000"/>
          <w:position w:val="0"/>
        </w:rPr>
        <w:t>bielska?</w:t>
      </w:r>
      <w:bookmarkEnd w:id="5"/>
    </w:p>
    <w:p>
      <w:pPr>
        <w:pStyle w:val="Style24"/>
        <w:framePr w:w="8850" w:h="14076" w:hRule="exact" w:wrap="none" w:vAnchor="page" w:hAnchor="page" w:x="948" w:y="1180"/>
        <w:widowControl w:val="0"/>
        <w:keepNext w:val="0"/>
        <w:keepLines w:val="0"/>
        <w:shd w:val="clear" w:color="auto" w:fill="auto"/>
        <w:bidi w:val="0"/>
        <w:spacing w:before="0" w:after="0" w:line="330" w:lineRule="exact"/>
        <w:ind w:left="0" w:right="0" w:firstLine="760"/>
      </w:pPr>
      <w:r>
        <w:rPr>
          <w:lang w:val="pl-PL" w:eastAsia="pl-PL" w:bidi="pl-PL"/>
          <w:w w:val="100"/>
          <w:spacing w:val="0"/>
          <w:color w:val="000000"/>
          <w:position w:val="0"/>
        </w:rPr>
        <w:t>Przymiotnik od rzecz. Biała jak brzmi?</w:t>
      </w:r>
    </w:p>
    <w:p>
      <w:pPr>
        <w:pStyle w:val="Style24"/>
        <w:framePr w:w="8850" w:h="14076" w:hRule="exact" w:wrap="none" w:vAnchor="page" w:hAnchor="page" w:x="948" w:y="1180"/>
        <w:tabs>
          <w:tab w:leader="none" w:pos="7304" w:val="left"/>
        </w:tabs>
        <w:widowControl w:val="0"/>
        <w:keepNext w:val="0"/>
        <w:keepLines w:val="0"/>
        <w:shd w:val="clear" w:color="auto" w:fill="auto"/>
        <w:bidi w:val="0"/>
        <w:spacing w:before="0" w:after="0" w:line="330" w:lineRule="exact"/>
        <w:ind w:left="0" w:right="0" w:firstLine="760"/>
      </w:pPr>
      <w:r>
        <w:rPr>
          <w:lang w:val="pl-PL" w:eastAsia="pl-PL" w:bidi="pl-PL"/>
          <w:w w:val="100"/>
          <w:spacing w:val="0"/>
          <w:color w:val="000000"/>
          <w:position w:val="0"/>
        </w:rPr>
        <w:t>(Warszawa).</w:t>
        <w:tab/>
      </w:r>
      <w:r>
        <w:rPr>
          <w:rStyle w:val="CharStyle26"/>
        </w:rPr>
        <w:t>M. M.</w:t>
      </w:r>
    </w:p>
    <w:p>
      <w:pPr>
        <w:pStyle w:val="Style24"/>
        <w:numPr>
          <w:ilvl w:val="0"/>
          <w:numId w:val="9"/>
        </w:numPr>
        <w:framePr w:w="8850" w:h="14076" w:hRule="exact" w:wrap="none" w:vAnchor="page" w:hAnchor="page" w:x="948" w:y="1180"/>
        <w:tabs>
          <w:tab w:leader="none" w:pos="1169" w:val="left"/>
        </w:tabs>
        <w:widowControl w:val="0"/>
        <w:keepNext w:val="0"/>
        <w:keepLines w:val="0"/>
        <w:shd w:val="clear" w:color="auto" w:fill="auto"/>
        <w:bidi w:val="0"/>
        <w:spacing w:before="0" w:after="0" w:line="330" w:lineRule="exact"/>
        <w:ind w:left="0" w:right="0" w:firstLine="760"/>
      </w:pP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Podług prawideł głosowych polskich powinien brzmieć </w:t>
      </w:r>
      <w:r>
        <w:rPr>
          <w:rStyle w:val="CharStyle26"/>
        </w:rPr>
        <w:t>biel</w:t>
        <w:softHyphen/>
        <w:t>ska-,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ponieważ jednak od rzecz. </w:t>
      </w:r>
      <w:r>
        <w:rPr>
          <w:rStyle w:val="CharStyle26"/>
        </w:rPr>
        <w:t>Bielsk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przymiotnik brzmi: </w:t>
      </w:r>
      <w:r>
        <w:rPr>
          <w:rStyle w:val="CharStyle26"/>
        </w:rPr>
        <w:t xml:space="preserve">bielski, 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wytwarza się słusznie różnica od </w:t>
      </w:r>
      <w:r>
        <w:rPr>
          <w:rStyle w:val="CharStyle26"/>
        </w:rPr>
        <w:t>Białej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— </w:t>
      </w:r>
      <w:r>
        <w:rPr>
          <w:rStyle w:val="CharStyle26"/>
        </w:rPr>
        <w:t>bialski,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od </w:t>
      </w:r>
      <w:r>
        <w:rPr>
          <w:rStyle w:val="CharStyle26"/>
        </w:rPr>
        <w:t>Bielsko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—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3"/>
        <w:framePr w:wrap="none" w:vAnchor="page" w:hAnchor="page" w:x="2056" w:y="500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lang w:val="pl-PL" w:eastAsia="pl-PL" w:bidi="pl-PL"/>
          <w:w w:val="100"/>
          <w:color w:val="000000"/>
          <w:position w:val="0"/>
        </w:rPr>
        <w:t>8</w:t>
      </w:r>
    </w:p>
    <w:p>
      <w:pPr>
        <w:pStyle w:val="Style28"/>
        <w:framePr w:wrap="none" w:vAnchor="page" w:hAnchor="page" w:x="5002" w:y="556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0" w:right="0" w:firstLine="0"/>
      </w:pPr>
      <w:r>
        <w:rPr>
          <w:lang w:val="pl-PL" w:eastAsia="pl-PL" w:bidi="pl-PL"/>
          <w:w w:val="100"/>
          <w:spacing w:val="0"/>
          <w:color w:val="000000"/>
          <w:position w:val="0"/>
        </w:rPr>
        <w:t>PORADNIK JĘZYKOWY</w:t>
      </w:r>
    </w:p>
    <w:p>
      <w:pPr>
        <w:pStyle w:val="Style28"/>
        <w:framePr w:wrap="none" w:vAnchor="page" w:hAnchor="page" w:x="10210" w:y="572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 3</w:t>
      </w:r>
      <w:r>
        <w:rPr>
          <w:lang w:val="pl-PL" w:eastAsia="pl-PL" w:bidi="pl-PL"/>
          <w:w w:val="100"/>
          <w:spacing w:val="0"/>
          <w:color w:val="000000"/>
          <w:position w:val="0"/>
        </w:rPr>
        <w:t>1</w:t>
      </w:r>
    </w:p>
    <w:p>
      <w:pPr>
        <w:pStyle w:val="Style24"/>
        <w:framePr w:w="8994" w:h="13639" w:hRule="exact" w:wrap="none" w:vAnchor="page" w:hAnchor="page" w:x="2032" w:y="1179"/>
        <w:widowControl w:val="0"/>
        <w:keepNext w:val="0"/>
        <w:keepLines w:val="0"/>
        <w:shd w:val="clear" w:color="auto" w:fill="auto"/>
        <w:bidi w:val="0"/>
        <w:jc w:val="left"/>
        <w:spacing w:before="0" w:after="295"/>
        <w:ind w:left="0" w:right="0" w:firstLine="0"/>
      </w:pPr>
      <w:r>
        <w:rPr>
          <w:rStyle w:val="CharStyle26"/>
        </w:rPr>
        <w:t>bialski.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Prawdopodobnie różnica ta się utrzyma ze względu na po</w:t>
        <w:softHyphen/>
        <w:t>trzebę wyróżnienia.</w:t>
      </w:r>
    </w:p>
    <w:p>
      <w:pPr>
        <w:pStyle w:val="Style39"/>
        <w:numPr>
          <w:ilvl w:val="0"/>
          <w:numId w:val="11"/>
        </w:numPr>
        <w:framePr w:w="8994" w:h="13639" w:hRule="exact" w:wrap="none" w:vAnchor="page" w:hAnchor="page" w:x="2032" w:y="1179"/>
        <w:tabs>
          <w:tab w:leader="none" w:pos="1110" w:val="left"/>
        </w:tabs>
        <w:widowControl w:val="0"/>
        <w:keepNext w:val="0"/>
        <w:keepLines w:val="0"/>
        <w:shd w:val="clear" w:color="auto" w:fill="auto"/>
        <w:bidi w:val="0"/>
        <w:spacing w:before="0" w:after="0" w:line="330" w:lineRule="exact"/>
        <w:ind w:left="0" w:right="0" w:firstLine="720"/>
      </w:pPr>
      <w:bookmarkStart w:id="6" w:name="bookmark6"/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Chocimia, Słonimia </w:t>
      </w:r>
      <w:r>
        <w:rPr>
          <w:rStyle w:val="CharStyle46"/>
          <w:b w:val="0"/>
          <w:bCs w:val="0"/>
        </w:rPr>
        <w:t xml:space="preserve">czy </w:t>
      </w:r>
      <w:r>
        <w:rPr>
          <w:lang w:val="pl-PL" w:eastAsia="pl-PL" w:bidi="pl-PL"/>
          <w:w w:val="100"/>
          <w:spacing w:val="0"/>
          <w:color w:val="000000"/>
          <w:position w:val="0"/>
        </w:rPr>
        <w:t>Chocima, Słonima?</w:t>
      </w:r>
      <w:bookmarkEnd w:id="6"/>
    </w:p>
    <w:p>
      <w:pPr>
        <w:pStyle w:val="Style24"/>
        <w:framePr w:w="8994" w:h="13639" w:hRule="exact" w:wrap="none" w:vAnchor="page" w:hAnchor="page" w:x="2032" w:y="1179"/>
        <w:tabs>
          <w:tab w:leader="none" w:pos="7285" w:val="left"/>
        </w:tabs>
        <w:widowControl w:val="0"/>
        <w:keepNext w:val="0"/>
        <w:keepLines w:val="0"/>
        <w:shd w:val="clear" w:color="auto" w:fill="auto"/>
        <w:bidi w:val="0"/>
        <w:spacing w:before="0" w:after="0" w:line="330" w:lineRule="exact"/>
        <w:ind w:left="0" w:right="0" w:firstLine="720"/>
      </w:pPr>
      <w:r>
        <w:rPr>
          <w:lang w:val="pl-PL" w:eastAsia="pl-PL" w:bidi="pl-PL"/>
          <w:w w:val="100"/>
          <w:spacing w:val="0"/>
          <w:color w:val="000000"/>
          <w:position w:val="0"/>
        </w:rPr>
        <w:t>(Warszawa).</w:t>
        <w:tab/>
      </w:r>
      <w:r>
        <w:rPr>
          <w:rStyle w:val="CharStyle26"/>
        </w:rPr>
        <w:t>M. M.</w:t>
      </w:r>
    </w:p>
    <w:p>
      <w:pPr>
        <w:pStyle w:val="Style24"/>
        <w:numPr>
          <w:ilvl w:val="0"/>
          <w:numId w:val="9"/>
        </w:numPr>
        <w:framePr w:w="8994" w:h="13639" w:hRule="exact" w:wrap="none" w:vAnchor="page" w:hAnchor="page" w:x="2032" w:y="1179"/>
        <w:tabs>
          <w:tab w:leader="none" w:pos="1110" w:val="left"/>
        </w:tabs>
        <w:widowControl w:val="0"/>
        <w:keepNext w:val="0"/>
        <w:keepLines w:val="0"/>
        <w:shd w:val="clear" w:color="auto" w:fill="auto"/>
        <w:bidi w:val="0"/>
        <w:spacing w:before="0" w:after="300" w:line="330" w:lineRule="exact"/>
        <w:ind w:left="0" w:right="340" w:firstLine="720"/>
      </w:pP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Ani </w:t>
      </w:r>
      <w:r>
        <w:rPr>
          <w:rStyle w:val="CharStyle26"/>
        </w:rPr>
        <w:t>Chocim,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ani </w:t>
      </w:r>
      <w:r>
        <w:rPr>
          <w:rStyle w:val="CharStyle26"/>
        </w:rPr>
        <w:t>Słonim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nie należą do rzędu tych nazw miejscowości, które miały pierwotnie końcową spółgłoskę miękką (a więc powinno być </w:t>
      </w:r>
      <w:r>
        <w:rPr>
          <w:rStyle w:val="CharStyle26"/>
        </w:rPr>
        <w:t>m')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i wskutek tego przed końcówkami przypadkowemi zawsze zmiękczenie a w miejscowniku (i)u. Są to </w:t>
      </w:r>
      <w:r>
        <w:rPr>
          <w:rStyle w:val="CharStyle26"/>
        </w:rPr>
        <w:t>Ra</w:t>
        <w:softHyphen/>
        <w:t>dom, Radomia, Radomiu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— </w:t>
      </w:r>
      <w:r>
        <w:rPr>
          <w:rStyle w:val="CharStyle26"/>
        </w:rPr>
        <w:t>Oświęcim, Oświęcimia, Oświęcimiu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— </w:t>
      </w:r>
      <w:r>
        <w:rPr>
          <w:rStyle w:val="CharStyle26"/>
        </w:rPr>
        <w:t>Przecław, Jarosław, Wrocław...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Natomiast </w:t>
      </w:r>
      <w:r>
        <w:rPr>
          <w:rStyle w:val="CharStyle26"/>
        </w:rPr>
        <w:t>Chocim, Okocim, Pcim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, </w:t>
      </w:r>
      <w:r>
        <w:rPr>
          <w:rStyle w:val="CharStyle26"/>
        </w:rPr>
        <w:t>Prokocim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mają </w:t>
      </w:r>
      <w:r>
        <w:rPr>
          <w:rStyle w:val="CharStyle26"/>
        </w:rPr>
        <w:t>m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twarde, tak samo </w:t>
      </w:r>
      <w:r>
        <w:rPr>
          <w:rStyle w:val="CharStyle26"/>
        </w:rPr>
        <w:t>Słonim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i dlatego </w:t>
      </w:r>
      <w:r>
        <w:rPr>
          <w:rStyle w:val="CharStyle26"/>
        </w:rPr>
        <w:t>Chocima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, </w:t>
      </w:r>
      <w:r>
        <w:rPr>
          <w:rStyle w:val="CharStyle26"/>
        </w:rPr>
        <w:t>Słonima, w Chocimie, w Słonimie.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Por. Poradnik jęz. I, 69.</w:t>
      </w:r>
    </w:p>
    <w:p>
      <w:pPr>
        <w:pStyle w:val="Style9"/>
        <w:numPr>
          <w:ilvl w:val="0"/>
          <w:numId w:val="11"/>
        </w:numPr>
        <w:framePr w:w="8994" w:h="13639" w:hRule="exact" w:wrap="none" w:vAnchor="page" w:hAnchor="page" w:x="2032" w:y="1179"/>
        <w:tabs>
          <w:tab w:leader="none" w:pos="111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30" w:lineRule="exact"/>
        <w:ind w:left="0" w:right="0" w:firstLine="720"/>
      </w:pP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Drucz, Słucz </w:t>
      </w:r>
      <w:r>
        <w:rPr>
          <w:rStyle w:val="CharStyle49"/>
          <w:b w:val="0"/>
          <w:bCs w:val="0"/>
        </w:rPr>
        <w:t>— rodzaj?</w:t>
      </w:r>
    </w:p>
    <w:p>
      <w:pPr>
        <w:pStyle w:val="Style24"/>
        <w:framePr w:w="8994" w:h="13639" w:hRule="exact" w:wrap="none" w:vAnchor="page" w:hAnchor="page" w:x="2032" w:y="1179"/>
        <w:tabs>
          <w:tab w:leader="none" w:pos="4496" w:val="left"/>
          <w:tab w:leader="none" w:pos="7285" w:val="left"/>
        </w:tabs>
        <w:widowControl w:val="0"/>
        <w:keepNext w:val="0"/>
        <w:keepLines w:val="0"/>
        <w:shd w:val="clear" w:color="auto" w:fill="auto"/>
        <w:bidi w:val="0"/>
        <w:spacing w:before="0" w:after="0" w:line="330" w:lineRule="exact"/>
        <w:ind w:left="440" w:right="0" w:firstLine="0"/>
      </w:pPr>
      <w:r>
        <w:rPr>
          <w:rStyle w:val="CharStyle26"/>
        </w:rPr>
        <w:t>i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(Warszawa).</w:t>
        <w:tab/>
      </w:r>
      <w:r>
        <w:rPr>
          <w:rStyle w:val="CharStyle48"/>
        </w:rPr>
        <w:tab/>
      </w:r>
      <w:r>
        <w:rPr>
          <w:rStyle w:val="CharStyle26"/>
        </w:rPr>
        <w:t>M. M.</w:t>
      </w:r>
    </w:p>
    <w:p>
      <w:pPr>
        <w:pStyle w:val="Style24"/>
        <w:numPr>
          <w:ilvl w:val="0"/>
          <w:numId w:val="9"/>
        </w:numPr>
        <w:framePr w:w="8994" w:h="13639" w:hRule="exact" w:wrap="none" w:vAnchor="page" w:hAnchor="page" w:x="2032" w:y="1179"/>
        <w:tabs>
          <w:tab w:leader="none" w:pos="1110" w:val="left"/>
        </w:tabs>
        <w:widowControl w:val="0"/>
        <w:keepNext w:val="0"/>
        <w:keepLines w:val="0"/>
        <w:shd w:val="clear" w:color="auto" w:fill="auto"/>
        <w:bidi w:val="0"/>
        <w:spacing w:before="0" w:after="300" w:line="330" w:lineRule="exact"/>
        <w:ind w:left="0" w:right="340" w:firstLine="720"/>
      </w:pP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Trzebaby zbadać na miejscu, jaki ludność daje im rodzaj. Zdaje mi się, że będzie żeński, podobnie jak </w:t>
      </w:r>
      <w:r>
        <w:rPr>
          <w:rStyle w:val="CharStyle26"/>
        </w:rPr>
        <w:t>Ptycz.</w:t>
      </w:r>
    </w:p>
    <w:p>
      <w:pPr>
        <w:pStyle w:val="Style39"/>
        <w:numPr>
          <w:ilvl w:val="0"/>
          <w:numId w:val="11"/>
        </w:numPr>
        <w:framePr w:w="8994" w:h="13639" w:hRule="exact" w:wrap="none" w:vAnchor="page" w:hAnchor="page" w:x="2032" w:y="1179"/>
        <w:tabs>
          <w:tab w:leader="none" w:pos="1110" w:val="left"/>
        </w:tabs>
        <w:widowControl w:val="0"/>
        <w:keepNext w:val="0"/>
        <w:keepLines w:val="0"/>
        <w:shd w:val="clear" w:color="auto" w:fill="auto"/>
        <w:bidi w:val="0"/>
        <w:spacing w:before="0" w:after="0" w:line="330" w:lineRule="exact"/>
        <w:ind w:left="0" w:right="0" w:firstLine="720"/>
      </w:pPr>
      <w:bookmarkStart w:id="7" w:name="bookmark7"/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Skempe, Kawenczyn </w:t>
      </w:r>
      <w:r>
        <w:rPr>
          <w:rStyle w:val="CharStyle46"/>
          <w:b w:val="0"/>
          <w:bCs w:val="0"/>
        </w:rPr>
        <w:t xml:space="preserve">czy </w:t>
      </w:r>
      <w:r>
        <w:rPr>
          <w:lang w:val="pl-PL" w:eastAsia="pl-PL" w:bidi="pl-PL"/>
          <w:w w:val="100"/>
          <w:spacing w:val="0"/>
          <w:color w:val="000000"/>
          <w:position w:val="0"/>
        </w:rPr>
        <w:t>Skępe, Kawęczyn?</w:t>
      </w:r>
      <w:bookmarkEnd w:id="7"/>
    </w:p>
    <w:p>
      <w:pPr>
        <w:pStyle w:val="Style24"/>
        <w:framePr w:w="8994" w:h="13639" w:hRule="exact" w:wrap="none" w:vAnchor="page" w:hAnchor="page" w:x="2032" w:y="1179"/>
        <w:tabs>
          <w:tab w:leader="none" w:pos="7285" w:val="left"/>
        </w:tabs>
        <w:widowControl w:val="0"/>
        <w:keepNext w:val="0"/>
        <w:keepLines w:val="0"/>
        <w:shd w:val="clear" w:color="auto" w:fill="auto"/>
        <w:bidi w:val="0"/>
        <w:spacing w:before="0" w:after="0" w:line="330" w:lineRule="exact"/>
        <w:ind w:left="0" w:right="0" w:firstLine="720"/>
      </w:pPr>
      <w:r>
        <w:rPr>
          <w:lang w:val="pl-PL" w:eastAsia="pl-PL" w:bidi="pl-PL"/>
          <w:w w:val="100"/>
          <w:spacing w:val="0"/>
          <w:color w:val="000000"/>
          <w:position w:val="0"/>
        </w:rPr>
        <w:t>(Warszawa).</w:t>
        <w:tab/>
      </w:r>
      <w:r>
        <w:rPr>
          <w:rStyle w:val="CharStyle26"/>
        </w:rPr>
        <w:t>M. M.</w:t>
      </w:r>
    </w:p>
    <w:p>
      <w:pPr>
        <w:pStyle w:val="Style24"/>
        <w:numPr>
          <w:ilvl w:val="0"/>
          <w:numId w:val="9"/>
        </w:numPr>
        <w:framePr w:w="8994" w:h="13639" w:hRule="exact" w:wrap="none" w:vAnchor="page" w:hAnchor="page" w:x="2032" w:y="1179"/>
        <w:tabs>
          <w:tab w:leader="none" w:pos="1110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300" w:line="330" w:lineRule="exact"/>
        <w:ind w:left="0" w:right="0" w:firstLine="720"/>
      </w:pP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Nie ma najmniejszego powodu unikać pisania samogłosek nosowych, skoro mamy na nie znaki, a w nazwach brzmią wyraźnie. Tak samo były usiłowania pisania </w:t>
      </w:r>
      <w:r>
        <w:rPr>
          <w:rStyle w:val="CharStyle26"/>
        </w:rPr>
        <w:t>Dembica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i </w:t>
      </w:r>
      <w:r>
        <w:rPr>
          <w:rStyle w:val="CharStyle26"/>
        </w:rPr>
        <w:t>Dembno,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ale na szczę</w:t>
        <w:softHyphen/>
        <w:t xml:space="preserve">ście znikły i piszemy </w:t>
      </w:r>
      <w:r>
        <w:rPr>
          <w:rStyle w:val="CharStyle26"/>
        </w:rPr>
        <w:t>Dębica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i </w:t>
      </w:r>
      <w:r>
        <w:rPr>
          <w:rStyle w:val="CharStyle26"/>
        </w:rPr>
        <w:t>Dębno.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Zachowywanie starożytnej pisowni w nazwiskach rodowych nie może wpływać na pisownię miej</w:t>
        <w:softHyphen/>
        <w:t>scowości.</w:t>
      </w:r>
    </w:p>
    <w:p>
      <w:pPr>
        <w:pStyle w:val="Style52"/>
        <w:numPr>
          <w:ilvl w:val="0"/>
          <w:numId w:val="11"/>
        </w:numPr>
        <w:framePr w:w="8994" w:h="13639" w:hRule="exact" w:wrap="none" w:vAnchor="page" w:hAnchor="page" w:x="2032" w:y="1179"/>
        <w:tabs>
          <w:tab w:leader="none" w:pos="1188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/>
      </w:pPr>
      <w:r>
        <w:rPr>
          <w:lang w:val="pl-PL" w:eastAsia="pl-PL" w:bidi="pl-PL"/>
          <w:w w:val="100"/>
          <w:spacing w:val="0"/>
          <w:color w:val="000000"/>
          <w:position w:val="0"/>
        </w:rPr>
        <w:t>Ostróg — ostroski?</w:t>
      </w:r>
    </w:p>
    <w:p>
      <w:pPr>
        <w:pStyle w:val="Style24"/>
        <w:framePr w:w="8994" w:h="13639" w:hRule="exact" w:wrap="none" w:vAnchor="page" w:hAnchor="page" w:x="2032" w:y="1179"/>
        <w:widowControl w:val="0"/>
        <w:keepNext w:val="0"/>
        <w:keepLines w:val="0"/>
        <w:shd w:val="clear" w:color="auto" w:fill="auto"/>
        <w:bidi w:val="0"/>
        <w:spacing w:before="0" w:after="0" w:line="330" w:lineRule="exact"/>
        <w:ind w:left="0" w:right="340" w:firstLine="720"/>
      </w:pP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Jak należy pisać miasto </w:t>
      </w:r>
      <w:r>
        <w:rPr>
          <w:rStyle w:val="CharStyle26"/>
        </w:rPr>
        <w:t>Ostróg,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gdy ono będzie przymiotnikiem, gdyż piszą najrozmaiciej: powiat </w:t>
      </w:r>
      <w:r>
        <w:rPr>
          <w:rStyle w:val="CharStyle26"/>
        </w:rPr>
        <w:t>Ostrogski, Ostrożski, Ostroski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i </w:t>
      </w:r>
      <w:r>
        <w:rPr>
          <w:rStyle w:val="CharStyle26"/>
        </w:rPr>
        <w:t>Ostro</w:t>
        <w:softHyphen/>
        <w:t>ski,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co jest bardzo niepożądane.</w:t>
      </w:r>
    </w:p>
    <w:p>
      <w:pPr>
        <w:pStyle w:val="Style24"/>
        <w:framePr w:w="8994" w:h="13639" w:hRule="exact" w:wrap="none" w:vAnchor="page" w:hAnchor="page" w:x="2032" w:y="1179"/>
        <w:widowControl w:val="0"/>
        <w:keepNext w:val="0"/>
        <w:keepLines w:val="0"/>
        <w:shd w:val="clear" w:color="auto" w:fill="auto"/>
        <w:bidi w:val="0"/>
        <w:spacing w:before="0" w:after="0" w:line="330" w:lineRule="exact"/>
        <w:ind w:left="0" w:right="340" w:firstLine="720"/>
      </w:pP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Ja przypuszczam, że powinno się pisać powiat </w:t>
      </w:r>
      <w:r>
        <w:rPr>
          <w:rStyle w:val="CharStyle26"/>
        </w:rPr>
        <w:t>Ostroski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, tak jak </w:t>
      </w:r>
      <w:r>
        <w:rPr>
          <w:rStyle w:val="CharStyle26"/>
        </w:rPr>
        <w:t>Bóg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— </w:t>
      </w:r>
      <w:r>
        <w:rPr>
          <w:rStyle w:val="CharStyle26"/>
        </w:rPr>
        <w:t>boski, Ryga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</w:t>
      </w:r>
      <w:r>
        <w:rPr>
          <w:rStyle w:val="CharStyle51"/>
        </w:rPr>
        <w:t xml:space="preserve">— </w:t>
      </w:r>
      <w:r>
        <w:rPr>
          <w:rStyle w:val="CharStyle26"/>
        </w:rPr>
        <w:t>ryski.</w:t>
      </w:r>
    </w:p>
    <w:p>
      <w:pPr>
        <w:pStyle w:val="Style24"/>
        <w:framePr w:w="8994" w:h="13639" w:hRule="exact" w:wrap="none" w:vAnchor="page" w:hAnchor="page" w:x="2032" w:y="1179"/>
        <w:tabs>
          <w:tab w:leader="none" w:pos="5484" w:val="left"/>
        </w:tabs>
        <w:widowControl w:val="0"/>
        <w:keepNext w:val="0"/>
        <w:keepLines w:val="0"/>
        <w:shd w:val="clear" w:color="auto" w:fill="auto"/>
        <w:bidi w:val="0"/>
        <w:spacing w:before="0" w:after="0" w:line="330" w:lineRule="exact"/>
        <w:ind w:left="0" w:right="0" w:firstLine="720"/>
      </w:pPr>
      <w:r>
        <w:rPr>
          <w:lang w:val="en-US" w:eastAsia="en-US" w:bidi="en-US"/>
          <w:w w:val="100"/>
          <w:spacing w:val="0"/>
          <w:color w:val="000000"/>
          <w:position w:val="0"/>
        </w:rPr>
        <w:t>(</w:t>
      </w:r>
      <w:r>
        <w:rPr>
          <w:lang w:val="pl-PL" w:eastAsia="pl-PL" w:bidi="pl-PL"/>
          <w:w w:val="100"/>
          <w:spacing w:val="0"/>
          <w:color w:val="000000"/>
          <w:position w:val="0"/>
        </w:rPr>
        <w:t>Ł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uck </w:t>
      </w:r>
      <w:r>
        <w:rPr>
          <w:lang w:val="pl-PL" w:eastAsia="pl-PL" w:bidi="pl-PL"/>
          <w:w w:val="100"/>
          <w:spacing w:val="0"/>
          <w:color w:val="000000"/>
          <w:position w:val="0"/>
        </w:rPr>
        <w:t>na Wołyniu).</w:t>
        <w:tab/>
      </w:r>
      <w:r>
        <w:rPr>
          <w:rStyle w:val="CharStyle26"/>
        </w:rPr>
        <w:t>Juljan Wiadrowski.</w:t>
      </w:r>
    </w:p>
    <w:p>
      <w:pPr>
        <w:pStyle w:val="Style24"/>
        <w:numPr>
          <w:ilvl w:val="0"/>
          <w:numId w:val="9"/>
        </w:numPr>
        <w:framePr w:w="8994" w:h="13639" w:hRule="exact" w:wrap="none" w:vAnchor="page" w:hAnchor="page" w:x="2032" w:y="1179"/>
        <w:tabs>
          <w:tab w:leader="none" w:pos="1122" w:val="left"/>
        </w:tabs>
        <w:widowControl w:val="0"/>
        <w:keepNext w:val="0"/>
        <w:keepLines w:val="0"/>
        <w:shd w:val="clear" w:color="auto" w:fill="auto"/>
        <w:bidi w:val="0"/>
        <w:spacing w:before="0" w:after="0" w:line="330" w:lineRule="exact"/>
        <w:ind w:left="0" w:right="340" w:firstLine="720"/>
      </w:pP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Ma Pan zupełną słuszność: ani </w:t>
      </w:r>
      <w:r>
        <w:rPr>
          <w:rStyle w:val="CharStyle26"/>
        </w:rPr>
        <w:t>ostrogski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, ani tem mniej po rosyjsku </w:t>
      </w:r>
      <w:r>
        <w:rPr>
          <w:rStyle w:val="CharStyle26"/>
        </w:rPr>
        <w:t>ostrożski,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ale po polsku </w:t>
      </w:r>
      <w:r>
        <w:rPr>
          <w:rStyle w:val="CharStyle26"/>
        </w:rPr>
        <w:t>ostroski,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zupełnie prawidłowo, jak </w:t>
      </w:r>
      <w:r>
        <w:rPr>
          <w:rStyle w:val="CharStyle26"/>
        </w:rPr>
        <w:t>boski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i </w:t>
      </w:r>
      <w:r>
        <w:rPr>
          <w:rStyle w:val="CharStyle26"/>
        </w:rPr>
        <w:t>ryski.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Przecież od rzecz. </w:t>
      </w:r>
      <w:r>
        <w:rPr>
          <w:rStyle w:val="CharStyle26"/>
        </w:rPr>
        <w:t>Białobrzegi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mamy nazwisko </w:t>
      </w:r>
      <w:r>
        <w:rPr>
          <w:rStyle w:val="CharStyle26"/>
        </w:rPr>
        <w:t>Białobrzeski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nie </w:t>
      </w:r>
      <w:r>
        <w:rPr>
          <w:rStyle w:val="CharStyle26"/>
        </w:rPr>
        <w:t>Białobrzegski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ani </w:t>
      </w:r>
      <w:r>
        <w:rPr>
          <w:rStyle w:val="CharStyle26"/>
        </w:rPr>
        <w:t>Białobrzeżski.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Trzeba tylko w kole zna</w:t>
        <w:softHyphen/>
        <w:t>jomych szerzyć te właściwości języka polskiego a tępić naleciałości rosyjskie, zwłaszcza tam na Wołyniu tak liczne i pospolite.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28"/>
        <w:framePr w:wrap="none" w:vAnchor="page" w:hAnchor="page" w:x="1028" w:y="595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 31</w:t>
      </w:r>
    </w:p>
    <w:p>
      <w:pPr>
        <w:pStyle w:val="Style28"/>
        <w:framePr w:wrap="none" w:vAnchor="page" w:hAnchor="page" w:x="4070" w:y="585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0" w:right="0" w:firstLine="0"/>
      </w:pPr>
      <w:r>
        <w:rPr>
          <w:lang w:val="pl-PL" w:eastAsia="pl-PL" w:bidi="pl-PL"/>
          <w:w w:val="100"/>
          <w:spacing w:val="0"/>
          <w:color w:val="000000"/>
          <w:position w:val="0"/>
        </w:rPr>
        <w:t>PORADNIK JĘZYKOWY</w:t>
      </w:r>
    </w:p>
    <w:p>
      <w:pPr>
        <w:pStyle w:val="Style43"/>
        <w:numPr>
          <w:ilvl w:val="0"/>
          <w:numId w:val="13"/>
        </w:numPr>
        <w:framePr w:w="8814" w:h="13952" w:hRule="exact" w:wrap="none" w:vAnchor="page" w:hAnchor="page" w:x="968" w:y="1309"/>
        <w:tabs>
          <w:tab w:leader="none" w:pos="3338" w:val="left"/>
        </w:tabs>
        <w:widowControl w:val="0"/>
        <w:keepNext w:val="0"/>
        <w:keepLines w:val="0"/>
        <w:shd w:val="clear" w:color="auto" w:fill="auto"/>
        <w:bidi w:val="0"/>
        <w:spacing w:before="0" w:after="250" w:line="280" w:lineRule="exact"/>
        <w:ind w:left="2780" w:right="0" w:firstLine="0"/>
      </w:pPr>
      <w:bookmarkStart w:id="8" w:name="bookmark8"/>
      <w:r>
        <w:rPr>
          <w:lang w:val="pl-PL" w:eastAsia="pl-PL" w:bidi="pl-PL"/>
          <w:w w:val="100"/>
          <w:spacing w:val="0"/>
          <w:color w:val="000000"/>
          <w:position w:val="0"/>
        </w:rPr>
        <w:t>ROZTRZĄSANIA.</w:t>
      </w:r>
      <w:bookmarkEnd w:id="8"/>
    </w:p>
    <w:p>
      <w:pPr>
        <w:pStyle w:val="Style24"/>
        <w:numPr>
          <w:ilvl w:val="0"/>
          <w:numId w:val="15"/>
        </w:numPr>
        <w:framePr w:w="8814" w:h="13952" w:hRule="exact" w:wrap="none" w:vAnchor="page" w:hAnchor="page" w:x="968" w:y="1309"/>
        <w:tabs>
          <w:tab w:leader="none" w:pos="1058" w:val="left"/>
        </w:tabs>
        <w:widowControl w:val="0"/>
        <w:keepNext w:val="0"/>
        <w:keepLines w:val="0"/>
        <w:shd w:val="clear" w:color="auto" w:fill="auto"/>
        <w:bidi w:val="0"/>
        <w:spacing w:before="0" w:after="0" w:line="330" w:lineRule="exact"/>
        <w:ind w:left="0" w:right="0" w:firstLine="720"/>
      </w:pPr>
      <w:r>
        <w:rPr>
          <w:rStyle w:val="CharStyle54"/>
          <w:lang w:val="de-DE" w:eastAsia="de-DE" w:bidi="de-DE"/>
        </w:rPr>
        <w:t>»</w:t>
      </w:r>
      <w:r>
        <w:rPr>
          <w:rStyle w:val="CharStyle54"/>
        </w:rPr>
        <w:t>Opowiadanie zasłyszane na drodze</w:t>
      </w:r>
      <w:r>
        <w:rPr>
          <w:rStyle w:val="CharStyle51"/>
          <w:lang w:val="de-DE" w:eastAsia="de-DE" w:bidi="de-DE"/>
        </w:rPr>
        <w:t xml:space="preserve">«. </w:t>
      </w:r>
      <w:r>
        <w:rPr>
          <w:lang w:val="pl-PL" w:eastAsia="pl-PL" w:bidi="pl-PL"/>
          <w:w w:val="100"/>
          <w:spacing w:val="0"/>
          <w:color w:val="000000"/>
          <w:position w:val="0"/>
        </w:rPr>
        <w:t>Ponieważ nie przy</w:t>
        <w:softHyphen/>
        <w:t xml:space="preserve">puszczam, iżby autorowi szło o nacisk, że słyszał opowiadanie </w:t>
      </w:r>
      <w:r>
        <w:rPr>
          <w:rStyle w:val="CharStyle54"/>
        </w:rPr>
        <w:t>na drodze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, a nie np siedząc w rowie przydrożnym, więc zachodzi tu wypadek, wspomniany przez p. Rokickiego w zeszycie 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В 23/24 </w:t>
      </w:r>
      <w:r>
        <w:rPr>
          <w:lang w:val="pl-PL" w:eastAsia="pl-PL" w:bidi="pl-PL"/>
          <w:w w:val="100"/>
          <w:spacing w:val="0"/>
          <w:color w:val="000000"/>
          <w:position w:val="0"/>
        </w:rPr>
        <w:t>Po</w:t>
        <w:softHyphen/>
        <w:t xml:space="preserve">radnika (str. 43). Zdaje się, że słusznie widzi on w takim zwrocie wpływ niemieckiego </w:t>
      </w:r>
      <w:r>
        <w:rPr>
          <w:rStyle w:val="CharStyle54"/>
          <w:lang w:val="de-DE" w:eastAsia="de-DE" w:bidi="de-DE"/>
        </w:rPr>
        <w:t>auf dem Wege</w:t>
      </w:r>
      <w:r>
        <w:rPr>
          <w:lang w:val="pl-PL" w:eastAsia="pl-PL" w:bidi="pl-PL"/>
          <w:w w:val="100"/>
          <w:spacing w:val="0"/>
          <w:color w:val="000000"/>
          <w:position w:val="0"/>
        </w:rPr>
        <w:t>; po polsku utarło się w podob</w:t>
        <w:softHyphen/>
        <w:t xml:space="preserve">nych wypadkach: </w:t>
      </w:r>
      <w:r>
        <w:rPr>
          <w:rStyle w:val="CharStyle54"/>
        </w:rPr>
        <w:t>w drodze</w:t>
      </w:r>
      <w:r>
        <w:rPr>
          <w:rStyle w:val="CharStyle51"/>
        </w:rPr>
        <w:t xml:space="preserve">; 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bo na </w:t>
      </w:r>
      <w:r>
        <w:rPr>
          <w:rStyle w:val="CharStyle54"/>
        </w:rPr>
        <w:t>drodze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używamy w bardziej oder</w:t>
        <w:softHyphen/>
        <w:t xml:space="preserve">wanych zwrotach; mówimy: </w:t>
      </w:r>
      <w:r>
        <w:rPr>
          <w:rStyle w:val="CharStyle54"/>
        </w:rPr>
        <w:t>w drodze do Rzymu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, </w:t>
      </w:r>
      <w:r>
        <w:rPr>
          <w:rStyle w:val="CharStyle54"/>
        </w:rPr>
        <w:t xml:space="preserve">na drodze pokuty, </w:t>
      </w:r>
      <w:r>
        <w:rPr>
          <w:lang w:val="pl-PL" w:eastAsia="pl-PL" w:bidi="pl-PL"/>
          <w:w w:val="100"/>
          <w:spacing w:val="0"/>
          <w:color w:val="000000"/>
          <w:position w:val="0"/>
        </w:rPr>
        <w:t>przynajmniej w. b. Królestwie.</w:t>
      </w:r>
    </w:p>
    <w:p>
      <w:pPr>
        <w:pStyle w:val="Style18"/>
        <w:framePr w:w="8814" w:h="13952" w:hRule="exact" w:wrap="none" w:vAnchor="page" w:hAnchor="page" w:x="968" w:y="1309"/>
        <w:tabs>
          <w:tab w:leader="none" w:pos="6402" w:val="left"/>
        </w:tabs>
        <w:widowControl w:val="0"/>
        <w:keepNext w:val="0"/>
        <w:keepLines w:val="0"/>
        <w:shd w:val="clear" w:color="auto" w:fill="auto"/>
        <w:bidi w:val="0"/>
        <w:spacing w:before="0" w:after="0" w:line="330" w:lineRule="exact"/>
        <w:ind w:left="0" w:right="0" w:firstLine="720"/>
      </w:pPr>
      <w:r>
        <w:rPr>
          <w:rStyle w:val="CharStyle20"/>
          <w:i w:val="0"/>
          <w:iCs w:val="0"/>
        </w:rPr>
        <w:t>(Warszawa).</w:t>
        <w:tab/>
      </w:r>
      <w:r>
        <w:rPr>
          <w:rStyle w:val="CharStyle55"/>
          <w:i/>
          <w:iCs/>
        </w:rPr>
        <w:t>J. Rzewnicki.</w:t>
      </w:r>
    </w:p>
    <w:p>
      <w:pPr>
        <w:pStyle w:val="Style24"/>
        <w:numPr>
          <w:ilvl w:val="0"/>
          <w:numId w:val="17"/>
        </w:numPr>
        <w:framePr w:w="8814" w:h="13952" w:hRule="exact" w:wrap="none" w:vAnchor="page" w:hAnchor="page" w:x="968" w:y="1309"/>
        <w:tabs>
          <w:tab w:leader="none" w:pos="1076" w:val="left"/>
        </w:tabs>
        <w:widowControl w:val="0"/>
        <w:keepNext w:val="0"/>
        <w:keepLines w:val="0"/>
        <w:shd w:val="clear" w:color="auto" w:fill="auto"/>
        <w:bidi w:val="0"/>
        <w:spacing w:before="0" w:after="0" w:line="330" w:lineRule="exact"/>
        <w:ind w:left="0" w:right="0" w:firstLine="720"/>
      </w:pP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Być może, że lepiej jest </w:t>
      </w:r>
      <w:r>
        <w:rPr>
          <w:rStyle w:val="CharStyle54"/>
        </w:rPr>
        <w:t>w drodze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, a </w:t>
      </w:r>
      <w:r>
        <w:rPr>
          <w:rStyle w:val="CharStyle54"/>
        </w:rPr>
        <w:t>na drodze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jest miej</w:t>
        <w:softHyphen/>
        <w:t>scowe, gwarowe. Przywykłem do takiego zwrotu, i nie uważam go za zły, skoro zrozumiały. Wątpię, czy ktokolwiek słysząc ten zwrot, będzie mu przeciwstawiał znajdowanie się autora na drodze, a nie w rowie przydrożnym; na to potrzeba wiele subtelnego rozumowa</w:t>
        <w:softHyphen/>
        <w:t>nia i szperania, które nigdy językowi nie wychodzi na dobre, bo on jest wyrazem bezpośrednim uczuć, myśli i spostrzeżeń.</w:t>
      </w:r>
    </w:p>
    <w:p>
      <w:pPr>
        <w:pStyle w:val="Style24"/>
        <w:numPr>
          <w:ilvl w:val="0"/>
          <w:numId w:val="15"/>
        </w:numPr>
        <w:framePr w:w="8814" w:h="13952" w:hRule="exact" w:wrap="none" w:vAnchor="page" w:hAnchor="page" w:x="968" w:y="1309"/>
        <w:tabs>
          <w:tab w:leader="none" w:pos="1058" w:val="left"/>
        </w:tabs>
        <w:widowControl w:val="0"/>
        <w:keepNext w:val="0"/>
        <w:keepLines w:val="0"/>
        <w:shd w:val="clear" w:color="auto" w:fill="auto"/>
        <w:bidi w:val="0"/>
        <w:spacing w:before="0" w:after="0" w:line="330" w:lineRule="exact"/>
        <w:ind w:left="0" w:right="0" w:firstLine="720"/>
      </w:pPr>
      <w:r>
        <w:rPr>
          <w:rStyle w:val="CharStyle54"/>
          <w:lang w:val="de-DE" w:eastAsia="de-DE" w:bidi="de-DE"/>
        </w:rPr>
        <w:t>»</w:t>
      </w:r>
      <w:r>
        <w:rPr>
          <w:rStyle w:val="CharStyle54"/>
        </w:rPr>
        <w:t>Ledwie mogłem jej nadążyć</w:t>
      </w:r>
      <w:r>
        <w:rPr>
          <w:lang w:val="de-DE" w:eastAsia="de-DE" w:bidi="de-DE"/>
          <w:w w:val="100"/>
          <w:spacing w:val="0"/>
          <w:color w:val="000000"/>
          <w:position w:val="0"/>
        </w:rPr>
        <w:t xml:space="preserve">«. </w:t>
      </w:r>
      <w:r>
        <w:rPr>
          <w:lang w:val="pl-PL" w:eastAsia="pl-PL" w:bidi="pl-PL"/>
          <w:w w:val="100"/>
          <w:spacing w:val="0"/>
          <w:color w:val="000000"/>
          <w:position w:val="0"/>
        </w:rPr>
        <w:t>W nowszym języku, bezspor</w:t>
        <w:softHyphen/>
        <w:t xml:space="preserve">nie chyba, utarła się forma: nadążać </w:t>
      </w:r>
      <w:r>
        <w:rPr>
          <w:rStyle w:val="CharStyle54"/>
        </w:rPr>
        <w:t>za kim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, </w:t>
      </w:r>
      <w:r>
        <w:rPr>
          <w:rStyle w:val="CharStyle54"/>
        </w:rPr>
        <w:t>za czem.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Prawda, przy zaimkach, jak tutaj, można jeszcze niekiedy słyszeć </w:t>
      </w:r>
      <w:r>
        <w:rPr>
          <w:rStyle w:val="CharStyle54"/>
        </w:rPr>
        <w:t xml:space="preserve">nadążać komu; 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ale już chyba nikt nie powie: </w:t>
      </w:r>
      <w:r>
        <w:rPr>
          <w:rStyle w:val="CharStyle54"/>
        </w:rPr>
        <w:t>nadążać przewodnikowi w górach</w:t>
      </w:r>
      <w:r>
        <w:rPr>
          <w:rStyle w:val="CharStyle51"/>
        </w:rPr>
        <w:t xml:space="preserve">, 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a tem mniej w sensie niematerjalnym: </w:t>
      </w:r>
      <w:r>
        <w:rPr>
          <w:rStyle w:val="CharStyle54"/>
        </w:rPr>
        <w:t xml:space="preserve">nadążać postępowi Zachodu. </w:t>
      </w:r>
      <w:r>
        <w:rPr>
          <w:lang w:val="pl-PL" w:eastAsia="pl-PL" w:bidi="pl-PL"/>
          <w:w w:val="100"/>
          <w:spacing w:val="0"/>
          <w:color w:val="000000"/>
          <w:position w:val="0"/>
        </w:rPr>
        <w:t>Czy wobec tego dawniejsze formy z celownikiem lub nawet z bier</w:t>
        <w:softHyphen/>
        <w:t>nikiem nie skazane są na zanik</w:t>
      </w:r>
      <w:r>
        <w:rPr>
          <w:rStyle w:val="CharStyle54"/>
        </w:rPr>
        <w:t>?</w:t>
      </w:r>
    </w:p>
    <w:p>
      <w:pPr>
        <w:pStyle w:val="Style18"/>
        <w:framePr w:w="8814" w:h="13952" w:hRule="exact" w:wrap="none" w:vAnchor="page" w:hAnchor="page" w:x="968" w:y="1309"/>
        <w:tabs>
          <w:tab w:leader="none" w:pos="6402" w:val="left"/>
        </w:tabs>
        <w:widowControl w:val="0"/>
        <w:keepNext w:val="0"/>
        <w:keepLines w:val="0"/>
        <w:shd w:val="clear" w:color="auto" w:fill="auto"/>
        <w:bidi w:val="0"/>
        <w:spacing w:before="0" w:after="0" w:line="330" w:lineRule="exact"/>
        <w:ind w:left="0" w:right="0" w:firstLine="720"/>
      </w:pPr>
      <w:r>
        <w:rPr>
          <w:rStyle w:val="CharStyle20"/>
          <w:lang w:val="cs-CZ" w:eastAsia="cs-CZ" w:bidi="cs-CZ"/>
          <w:i w:val="0"/>
          <w:iCs w:val="0"/>
        </w:rPr>
        <w:t>(Warszawa).</w:t>
        <w:tab/>
      </w:r>
      <w:r>
        <w:rPr>
          <w:rStyle w:val="CharStyle55"/>
          <w:i/>
          <w:iCs/>
        </w:rPr>
        <w:t>J. Rzewnicki.</w:t>
      </w:r>
    </w:p>
    <w:p>
      <w:pPr>
        <w:pStyle w:val="Style24"/>
        <w:numPr>
          <w:ilvl w:val="0"/>
          <w:numId w:val="17"/>
        </w:numPr>
        <w:framePr w:w="8814" w:h="13952" w:hRule="exact" w:wrap="none" w:vAnchor="page" w:hAnchor="page" w:x="968" w:y="1309"/>
        <w:tabs>
          <w:tab w:leader="none" w:pos="1070" w:val="left"/>
        </w:tabs>
        <w:widowControl w:val="0"/>
        <w:keepNext w:val="0"/>
        <w:keepLines w:val="0"/>
        <w:shd w:val="clear" w:color="auto" w:fill="auto"/>
        <w:bidi w:val="0"/>
        <w:spacing w:before="0" w:after="0" w:line="330" w:lineRule="exact"/>
        <w:ind w:left="0" w:right="0" w:firstLine="720"/>
      </w:pPr>
      <w:r>
        <w:rPr>
          <w:lang w:val="pl-PL" w:eastAsia="pl-PL" w:bidi="pl-PL"/>
          <w:w w:val="100"/>
          <w:spacing w:val="0"/>
          <w:color w:val="000000"/>
          <w:position w:val="0"/>
        </w:rPr>
        <w:t>Składnia czasowników z formami przypadkowemi jest pier</w:t>
        <w:softHyphen/>
        <w:t>wotniejsza i właściwsza; używanie pośrednictwa przyimków jest pó</w:t>
        <w:softHyphen/>
        <w:t xml:space="preserve">źniejsze, a dziś ono się tak szerzy, że grozi wyparciem wszystkich zwrotów, opartych na składni przypadków. </w:t>
      </w:r>
      <w:r>
        <w:rPr>
          <w:rStyle w:val="CharStyle54"/>
        </w:rPr>
        <w:t>Nadążyć komu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obok </w:t>
      </w:r>
      <w:r>
        <w:rPr>
          <w:rStyle w:val="CharStyle54"/>
        </w:rPr>
        <w:t>na</w:t>
        <w:softHyphen/>
        <w:t>dążyć za kim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jest dotąd żywe i na równi używane, a więc zrozu</w:t>
        <w:softHyphen/>
        <w:t>miałe zupełnie, w takim razie poprawności w niczem nie uchybia.</w:t>
      </w:r>
    </w:p>
    <w:p>
      <w:pPr>
        <w:pStyle w:val="Style24"/>
        <w:numPr>
          <w:ilvl w:val="0"/>
          <w:numId w:val="15"/>
        </w:numPr>
        <w:framePr w:w="8814" w:h="13952" w:hRule="exact" w:wrap="none" w:vAnchor="page" w:hAnchor="page" w:x="968" w:y="1309"/>
        <w:tabs>
          <w:tab w:leader="none" w:pos="1058" w:val="left"/>
        </w:tabs>
        <w:widowControl w:val="0"/>
        <w:keepNext w:val="0"/>
        <w:keepLines w:val="0"/>
        <w:shd w:val="clear" w:color="auto" w:fill="auto"/>
        <w:bidi w:val="0"/>
        <w:spacing w:before="0" w:after="0" w:line="330" w:lineRule="exact"/>
        <w:ind w:left="0" w:right="0" w:firstLine="720"/>
      </w:pPr>
      <w:r>
        <w:rPr>
          <w:rStyle w:val="CharStyle54"/>
        </w:rPr>
        <w:t>»Są częste wypadki dożycia 100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i </w:t>
      </w:r>
      <w:r>
        <w:rPr>
          <w:rStyle w:val="CharStyle54"/>
        </w:rPr>
        <w:t xml:space="preserve">ponad 100 </w:t>
      </w:r>
      <w:r>
        <w:rPr>
          <w:rStyle w:val="CharStyle54"/>
          <w:lang w:val="en-US" w:eastAsia="en-US" w:bidi="en-US"/>
        </w:rPr>
        <w:t>lat</w:t>
      </w:r>
      <w:r>
        <w:rPr>
          <w:lang w:val="pl-PL" w:eastAsia="pl-PL" w:bidi="pl-PL"/>
          <w:w w:val="100"/>
          <w:spacing w:val="0"/>
          <w:color w:val="000000"/>
          <w:position w:val="0"/>
        </w:rPr>
        <w:t>«</w:t>
      </w:r>
      <w:r>
        <w:rPr>
          <w:rStyle w:val="CharStyle54"/>
          <w:lang w:val="en-US" w:eastAsia="en-US" w:bidi="en-US"/>
        </w:rPr>
        <w:t>.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 </w:t>
      </w:r>
      <w:r>
        <w:rPr>
          <w:lang w:val="pl-PL" w:eastAsia="pl-PL" w:bidi="pl-PL"/>
          <w:w w:val="100"/>
          <w:spacing w:val="0"/>
          <w:color w:val="000000"/>
          <w:position w:val="0"/>
        </w:rPr>
        <w:t>Mam wrażenie — zresztą znajduję potwierdzenie tego i w Słowniku War</w:t>
        <w:softHyphen/>
        <w:t xml:space="preserve">szawskim </w:t>
      </w:r>
      <w:r>
        <w:rPr>
          <w:rStyle w:val="CharStyle51"/>
        </w:rPr>
        <w:t xml:space="preserve">— 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że </w:t>
      </w:r>
      <w:r>
        <w:rPr>
          <w:rStyle w:val="CharStyle54"/>
        </w:rPr>
        <w:t>dożyć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z dopełniaczem ma znaczenie »doczekać się czegoś za życia« np. </w:t>
      </w:r>
      <w:r>
        <w:rPr>
          <w:rStyle w:val="CharStyle54"/>
        </w:rPr>
        <w:t>dożyć pociechy z dzieci, dożyć wskrzeszenia oj</w:t>
        <w:softHyphen/>
        <w:t>czyzny;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gdzie zaś idzie wprost o dożycie do pewnego kresu, tam właściwsza jest konstrukcja przyimkowa: </w:t>
      </w:r>
      <w:r>
        <w:rPr>
          <w:rStyle w:val="CharStyle54"/>
        </w:rPr>
        <w:t>chłopiec dożył do lat dzie</w:t>
        <w:softHyphen/>
        <w:t>sięciu.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(Pomijam tu konstrukcję bezprzyimkową czysto niejako me</w:t>
        <w:softHyphen/>
        <w:t xml:space="preserve">chaniczną, jak w zwrotach </w:t>
      </w:r>
      <w:r>
        <w:rPr>
          <w:rStyle w:val="CharStyle54"/>
        </w:rPr>
        <w:t>dobiec mety, dopłynąć brzegu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, </w:t>
      </w:r>
      <w:r>
        <w:rPr>
          <w:rStyle w:val="CharStyle54"/>
        </w:rPr>
        <w:t>dożyć swego wieku).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Tembardziej więc powiedziałbym w omawianem zdaniu </w:t>
      </w:r>
      <w:r>
        <w:rPr>
          <w:rStyle w:val="CharStyle54"/>
        </w:rPr>
        <w:t>do</w:t>
      </w:r>
    </w:p>
    <w:p>
      <w:pPr>
        <w:pStyle w:val="Style33"/>
        <w:framePr w:wrap="none" w:vAnchor="page" w:hAnchor="page" w:x="9404" w:y="495"/>
        <w:widowControl w:val="0"/>
        <w:keepNext w:val="0"/>
        <w:keepLines w:val="0"/>
        <w:shd w:val="clear" w:color="auto" w:fill="auto"/>
        <w:bidi w:val="0"/>
        <w:jc w:val="left"/>
        <w:spacing w:before="0" w:after="0" w:line="100" w:lineRule="exact"/>
        <w:ind w:left="200" w:right="0" w:firstLine="0"/>
      </w:pPr>
      <w:r>
        <w:rPr>
          <w:lang w:val="pl-PL" w:eastAsia="pl-PL" w:bidi="pl-PL"/>
          <w:w w:val="100"/>
          <w:spacing w:val="0"/>
          <w:color w:val="000000"/>
          <w:position w:val="0"/>
        </w:rPr>
        <w:t>9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28"/>
        <w:framePr w:wrap="none" w:vAnchor="page" w:hAnchor="page" w:x="2260" w:y="608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0" w:right="0" w:firstLine="0"/>
      </w:pPr>
      <w:r>
        <w:rPr>
          <w:lang w:val="pl-PL" w:eastAsia="pl-PL" w:bidi="pl-PL"/>
          <w:w w:val="100"/>
          <w:spacing w:val="0"/>
          <w:color w:val="000000"/>
          <w:position w:val="0"/>
        </w:rPr>
        <w:t>10</w:t>
      </w:r>
    </w:p>
    <w:p>
      <w:pPr>
        <w:pStyle w:val="Style28"/>
        <w:framePr w:wrap="none" w:vAnchor="page" w:hAnchor="page" w:x="5170" w:y="592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0" w:right="0" w:firstLine="0"/>
      </w:pPr>
      <w:r>
        <w:rPr>
          <w:lang w:val="pl-PL" w:eastAsia="pl-PL" w:bidi="pl-PL"/>
          <w:w w:val="100"/>
          <w:spacing w:val="0"/>
          <w:color w:val="000000"/>
          <w:position w:val="0"/>
        </w:rPr>
        <w:t>PORADNIK JĘZYKOWY</w:t>
      </w:r>
    </w:p>
    <w:p>
      <w:pPr>
        <w:pStyle w:val="Style28"/>
        <w:framePr w:wrap="none" w:vAnchor="page" w:hAnchor="page" w:x="10444" w:y="590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 3</w:t>
      </w:r>
      <w:r>
        <w:rPr>
          <w:lang w:val="pl-PL" w:eastAsia="pl-PL" w:bidi="pl-PL"/>
          <w:w w:val="100"/>
          <w:spacing w:val="0"/>
          <w:color w:val="000000"/>
          <w:position w:val="0"/>
        </w:rPr>
        <w:t>1</w:t>
      </w:r>
    </w:p>
    <w:p>
      <w:pPr>
        <w:pStyle w:val="Style24"/>
        <w:framePr w:w="8874" w:h="14046" w:hRule="exact" w:wrap="none" w:vAnchor="page" w:hAnchor="page" w:x="2092" w:y="1210"/>
        <w:tabs>
          <w:tab w:leader="none" w:pos="1058" w:val="left"/>
        </w:tabs>
        <w:widowControl w:val="0"/>
        <w:keepNext w:val="0"/>
        <w:keepLines w:val="0"/>
        <w:shd w:val="clear" w:color="auto" w:fill="auto"/>
        <w:bidi w:val="0"/>
        <w:spacing w:before="0" w:after="0" w:line="330" w:lineRule="exact"/>
        <w:ind w:left="0" w:right="0" w:firstLine="0"/>
      </w:pPr>
      <w:r>
        <w:rPr>
          <w:rStyle w:val="CharStyle26"/>
        </w:rPr>
        <w:t>stu lat,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że zbliżam przez to </w:t>
      </w:r>
      <w:r>
        <w:rPr>
          <w:rStyle w:val="CharStyle26"/>
        </w:rPr>
        <w:t>co do formy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oba uzależnione od </w:t>
      </w:r>
      <w:r>
        <w:rPr>
          <w:rStyle w:val="CharStyle26"/>
        </w:rPr>
        <w:t xml:space="preserve">dożycia 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dopełnienia, co daje zdaniu bezprzecznie brzmienie przyjemniejsze. Przerzucam przytem </w:t>
      </w:r>
      <w:r>
        <w:rPr>
          <w:rStyle w:val="CharStyle26"/>
        </w:rPr>
        <w:t>lat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do pierwszej części zdania, bo język lubi jasność i z dwu zdań: »chłopiec dobrnął do środka bagna i po za środek«, oraz »chłopiec dobrnął do środka i po za środek bagna« wybierze, wydaje mi się, pierwsze; w jeszcze bardziej skondenso</w:t>
        <w:softHyphen/>
        <w:t xml:space="preserve">wanej formie widzimy to w zdaniu: »koń dobiegł do mety i po za nią«, gdy tymczasem często słyszy się fałszywe na wzór niemieckiego »koń dobiegł do i po za metę«. Być może, że subtelizuję tu już zbytnio w języku praktycznym: czepiam się), </w:t>
      </w:r>
      <w:r>
        <w:rPr>
          <w:rStyle w:val="CharStyle51"/>
        </w:rPr>
        <w:t xml:space="preserve">— </w:t>
      </w:r>
      <w:r>
        <w:rPr>
          <w:lang w:val="pl-PL" w:eastAsia="pl-PL" w:bidi="pl-PL"/>
          <w:w w:val="100"/>
          <w:spacing w:val="0"/>
          <w:color w:val="000000"/>
          <w:position w:val="0"/>
        </w:rPr>
        <w:t>w takim razie proszę o skarcenie</w:t>
      </w:r>
    </w:p>
    <w:p>
      <w:pPr>
        <w:pStyle w:val="Style18"/>
        <w:framePr w:w="8874" w:h="14046" w:hRule="exact" w:wrap="none" w:vAnchor="page" w:hAnchor="page" w:x="2092" w:y="1210"/>
        <w:tabs>
          <w:tab w:leader="none" w:pos="6570" w:val="left"/>
        </w:tabs>
        <w:widowControl w:val="0"/>
        <w:keepNext w:val="0"/>
        <w:keepLines w:val="0"/>
        <w:shd w:val="clear" w:color="auto" w:fill="auto"/>
        <w:bidi w:val="0"/>
        <w:spacing w:before="0" w:after="0" w:line="330" w:lineRule="exact"/>
        <w:ind w:left="0" w:right="0" w:firstLine="840"/>
      </w:pPr>
      <w:r>
        <w:rPr>
          <w:rStyle w:val="CharStyle20"/>
          <w:i w:val="0"/>
          <w:iCs w:val="0"/>
        </w:rPr>
        <w:t>(Warszawa).</w:t>
        <w:tab/>
      </w:r>
      <w:r>
        <w:rPr>
          <w:lang w:val="pl-PL" w:eastAsia="pl-PL" w:bidi="pl-PL"/>
          <w:w w:val="100"/>
          <w:spacing w:val="0"/>
          <w:color w:val="000000"/>
          <w:position w:val="0"/>
        </w:rPr>
        <w:t>J. Rzewnicki.</w:t>
      </w:r>
    </w:p>
    <w:p>
      <w:pPr>
        <w:pStyle w:val="Style24"/>
        <w:framePr w:w="8874" w:h="14046" w:hRule="exact" w:wrap="none" w:vAnchor="page" w:hAnchor="page" w:x="2092" w:y="1210"/>
        <w:widowControl w:val="0"/>
        <w:keepNext w:val="0"/>
        <w:keepLines w:val="0"/>
        <w:shd w:val="clear" w:color="auto" w:fill="auto"/>
        <w:bidi w:val="0"/>
        <w:spacing w:before="0" w:after="0" w:line="330" w:lineRule="exact"/>
        <w:ind w:left="0" w:right="0" w:firstLine="840"/>
      </w:pPr>
      <w:r>
        <w:rPr>
          <w:rStyle w:val="CharStyle51"/>
        </w:rPr>
        <w:t xml:space="preserve">— </w:t>
      </w:r>
      <w:r>
        <w:rPr>
          <w:lang w:val="pl-PL" w:eastAsia="pl-PL" w:bidi="pl-PL"/>
          <w:w w:val="100"/>
          <w:spacing w:val="0"/>
          <w:color w:val="000000"/>
          <w:position w:val="0"/>
        </w:rPr>
        <w:t>Znowu ta sama sprawa użycia przy czasowniku złożonym z przyimka składni przypadkowej lub za pośrednictwem przyimka. Co do różnicy znaczenia, jąką Sza». Pan wydobywa, tej niema w ję</w:t>
        <w:softHyphen/>
        <w:t xml:space="preserve">zyku powszechnym (dowodem: </w:t>
      </w:r>
      <w:r>
        <w:rPr>
          <w:rStyle w:val="CharStyle26"/>
        </w:rPr>
        <w:t>dożyć swego wieku)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a z »przyjemnością brzmienia« musimy się rozstać raz na zawsze, jeżli mamy pojmować poważnie poprawność językową a nie czysto subjektywnie.</w:t>
      </w:r>
    </w:p>
    <w:p>
      <w:pPr>
        <w:pStyle w:val="Style24"/>
        <w:framePr w:w="8874" w:h="14046" w:hRule="exact" w:wrap="none" w:vAnchor="page" w:hAnchor="page" w:x="2092" w:y="1210"/>
        <w:widowControl w:val="0"/>
        <w:keepNext w:val="0"/>
        <w:keepLines w:val="0"/>
        <w:shd w:val="clear" w:color="auto" w:fill="auto"/>
        <w:bidi w:val="0"/>
        <w:spacing w:before="0" w:after="0" w:line="330" w:lineRule="exact"/>
        <w:ind w:left="0" w:right="0" w:firstLine="840"/>
      </w:pP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Co do szyku, aby rzeczownik </w:t>
      </w:r>
      <w:r>
        <w:rPr>
          <w:rStyle w:val="CharStyle26"/>
        </w:rPr>
        <w:t>lat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przerzucić do pierwszej części zdania </w:t>
      </w:r>
      <w:r>
        <w:rPr>
          <w:rStyle w:val="CharStyle26"/>
        </w:rPr>
        <w:t>(dożycia stu lat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) </w:t>
      </w:r>
      <w:r>
        <w:rPr>
          <w:rStyle w:val="CharStyle51"/>
        </w:rPr>
        <w:t xml:space="preserve">— </w:t>
      </w:r>
      <w:r>
        <w:rPr>
          <w:lang w:val="pl-PL" w:eastAsia="pl-PL" w:bidi="pl-PL"/>
          <w:w w:val="100"/>
          <w:spacing w:val="0"/>
          <w:color w:val="000000"/>
          <w:position w:val="0"/>
        </w:rPr>
        <w:t>zgadzam się najzupełniej, że tak jest lepiej.</w:t>
      </w:r>
    </w:p>
    <w:p>
      <w:pPr>
        <w:pStyle w:val="Style24"/>
        <w:numPr>
          <w:ilvl w:val="0"/>
          <w:numId w:val="3"/>
        </w:numPr>
        <w:framePr w:w="8874" w:h="14046" w:hRule="exact" w:wrap="none" w:vAnchor="page" w:hAnchor="page" w:x="2092" w:y="1210"/>
        <w:tabs>
          <w:tab w:leader="none" w:pos="1064" w:val="left"/>
        </w:tabs>
        <w:widowControl w:val="0"/>
        <w:keepNext w:val="0"/>
        <w:keepLines w:val="0"/>
        <w:shd w:val="clear" w:color="auto" w:fill="auto"/>
        <w:bidi w:val="0"/>
        <w:spacing w:before="0" w:after="0" w:line="330" w:lineRule="exact"/>
        <w:ind w:left="0" w:right="0" w:firstLine="840"/>
      </w:pPr>
      <w:r>
        <w:rPr>
          <w:rStyle w:val="CharStyle26"/>
          <w:lang w:val="de-DE" w:eastAsia="de-DE" w:bidi="de-DE"/>
        </w:rPr>
        <w:t>»</w:t>
      </w:r>
      <w:r>
        <w:rPr>
          <w:rStyle w:val="CharStyle26"/>
        </w:rPr>
        <w:t>Przedłożyłem żandarmowi legitymację</w:t>
      </w:r>
      <w:r>
        <w:rPr>
          <w:lang w:val="de-DE" w:eastAsia="de-DE" w:bidi="de-DE"/>
          <w:w w:val="100"/>
          <w:spacing w:val="0"/>
          <w:color w:val="000000"/>
          <w:position w:val="0"/>
        </w:rPr>
        <w:t xml:space="preserve">«. </w:t>
      </w:r>
      <w:r>
        <w:rPr>
          <w:lang w:val="pl-PL" w:eastAsia="pl-PL" w:bidi="pl-PL"/>
          <w:w w:val="100"/>
          <w:spacing w:val="0"/>
          <w:color w:val="000000"/>
          <w:position w:val="0"/>
        </w:rPr>
        <w:t>Zmienił Sz. re</w:t>
        <w:softHyphen/>
        <w:t xml:space="preserve">daktor teraz zdanie, skoro w zeszycie 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В 23/24 </w:t>
      </w:r>
      <w:r>
        <w:rPr>
          <w:lang w:val="pl-PL" w:eastAsia="pl-PL" w:bidi="pl-PL"/>
          <w:w w:val="100"/>
          <w:spacing w:val="0"/>
          <w:color w:val="000000"/>
          <w:position w:val="0"/>
        </w:rPr>
        <w:t>Poradnika (str. 51), a więc w terminie późniejszym od artykułu, nazwał »słusznemi uwa</w:t>
        <w:softHyphen/>
        <w:t xml:space="preserve">gami« wywody 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prof. 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Kryńskiego, skierowane przeciw czasownikom </w:t>
      </w:r>
      <w:r>
        <w:rPr>
          <w:rStyle w:val="CharStyle26"/>
        </w:rPr>
        <w:t>przedkładać, przedłożyć.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Istotnie, »przedłożyć legitymację« — to za uroczyste; ale szkoda może, że z tak wielce poważnego źródła, jak z pod pióra 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prof. 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Kryńskiego, spłynął wyrok, skazujący na absolutną banicję ten nowotwór.. Język w rozwoju swoim może różniczkować pojęcia i szukać wyrazów dla najdokładniejszego ich ujęcia w formę; w ten sposób się właśnie wzbogaca; gdyby w końcu 18. wieku, jak o tem informuje 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prof. 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Kryński, nie był wprowadził ktoś nowotworu </w:t>
      </w:r>
      <w:r>
        <w:rPr>
          <w:rStyle w:val="CharStyle26"/>
        </w:rPr>
        <w:t>przedstawiać,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to czyż nie bylibyśmy biedniejsi dzisiaj o ten zalecany obecnie przez 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prof. </w:t>
      </w:r>
      <w:r>
        <w:rPr>
          <w:lang w:val="pl-PL" w:eastAsia="pl-PL" w:bidi="pl-PL"/>
          <w:w w:val="100"/>
          <w:spacing w:val="0"/>
          <w:color w:val="000000"/>
          <w:position w:val="0"/>
        </w:rPr>
        <w:t>Kryńskiego, a tak potrzebny czasownik? Oczy</w:t>
        <w:softHyphen/>
        <w:t>wiście, zewszechmiar jest słuszne, że nie wolno jest wprost przekła</w:t>
        <w:softHyphen/>
        <w:t xml:space="preserve">dać obcego wyrazu i wciskać go do języka, gdy nie jest </w:t>
      </w:r>
      <w:r>
        <w:rPr>
          <w:rStyle w:val="CharStyle27"/>
        </w:rPr>
        <w:t xml:space="preserve">potrzebny 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ale gdy może być </w:t>
      </w:r>
      <w:r>
        <w:rPr>
          <w:rStyle w:val="CharStyle27"/>
        </w:rPr>
        <w:t>pożytecznym,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to chyba nic nie powinno stać na zawadzie, by go na wzór obcego urobić. Tutaj np. </w:t>
      </w:r>
      <w:r>
        <w:rPr>
          <w:rStyle w:val="CharStyle26"/>
        </w:rPr>
        <w:t>przedłożyć legity</w:t>
        <w:softHyphen/>
        <w:t>mację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jest zupełnie zbędny nowotwór, </w:t>
      </w:r>
      <w:r>
        <w:rPr>
          <w:rStyle w:val="CharStyle26"/>
        </w:rPr>
        <w:t>przedłożyć pytanie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</w:t>
      </w:r>
      <w:r>
        <w:rPr>
          <w:rStyle w:val="CharStyle51"/>
        </w:rPr>
        <w:t xml:space="preserve">— </w:t>
      </w:r>
      <w:r>
        <w:rPr>
          <w:lang w:val="pl-PL" w:eastAsia="pl-PL" w:bidi="pl-PL"/>
          <w:w w:val="100"/>
          <w:spacing w:val="0"/>
          <w:color w:val="000000"/>
          <w:position w:val="0"/>
        </w:rPr>
        <w:t>rów</w:t>
        <w:softHyphen/>
        <w:t xml:space="preserve">nież; ale weźmy naprzykład: </w:t>
      </w:r>
      <w:r>
        <w:rPr>
          <w:rStyle w:val="CharStyle26"/>
        </w:rPr>
        <w:t>przedłożyć temat do rozważań,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</w:t>
      </w:r>
      <w:r>
        <w:rPr>
          <w:rStyle w:val="CharStyle51"/>
        </w:rPr>
        <w:t xml:space="preserve">— 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czy to źle rzecz maluje? Jeżeli powiem: </w:t>
      </w:r>
      <w:r>
        <w:rPr>
          <w:rStyle w:val="CharStyle26"/>
        </w:rPr>
        <w:t>przedstawiam temat,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rzeczy nie objaśnię należycie, bo może to znaczyć, że myślę tylko o zaprezen</w:t>
        <w:softHyphen/>
        <w:t>towaniu tematu słuchaczom, ale może znaczyć również, że rozbierając go na poszczególne punkty omawiam temat w jego szczegó</w:t>
        <w:softHyphen/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28"/>
        <w:framePr w:wrap="none" w:vAnchor="page" w:hAnchor="page" w:x="1038" w:y="562"/>
        <w:tabs>
          <w:tab w:leader="none" w:pos="2952" w:val="left"/>
          <w:tab w:leader="none" w:pos="838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2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 31</w:t>
        <w:tab/>
      </w:r>
      <w:r>
        <w:rPr>
          <w:lang w:val="pl-PL" w:eastAsia="pl-PL" w:bidi="pl-PL"/>
          <w:w w:val="100"/>
          <w:spacing w:val="0"/>
          <w:color w:val="000000"/>
          <w:position w:val="0"/>
        </w:rPr>
        <w:t>PORADNIK JĘZYKOWY</w:t>
        <w:tab/>
        <w:t>11</w:t>
      </w:r>
    </w:p>
    <w:p>
      <w:pPr>
        <w:pStyle w:val="Style24"/>
        <w:framePr w:w="8922" w:h="13878" w:hRule="exact" w:wrap="none" w:vAnchor="page" w:hAnchor="page" w:x="912" w:y="1180"/>
        <w:tabs>
          <w:tab w:leader="none" w:pos="1064" w:val="left"/>
        </w:tabs>
        <w:widowControl w:val="0"/>
        <w:keepNext w:val="0"/>
        <w:keepLines w:val="0"/>
        <w:shd w:val="clear" w:color="auto" w:fill="auto"/>
        <w:bidi w:val="0"/>
        <w:spacing w:before="0" w:after="0" w:line="330" w:lineRule="exact"/>
        <w:ind w:left="0" w:right="0" w:firstLine="840"/>
      </w:pP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łach; jeżeli powiem </w:t>
      </w:r>
      <w:r>
        <w:rPr>
          <w:rStyle w:val="CharStyle26"/>
        </w:rPr>
        <w:t>zadaję temat,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to powstaje domniemanie, że jestem jakimś nauczycielem lub egzaminatorem; jeżeli się wyrażę: </w:t>
      </w:r>
      <w:r>
        <w:rPr>
          <w:rStyle w:val="CharStyle26"/>
        </w:rPr>
        <w:t>daję te</w:t>
        <w:softHyphen/>
        <w:t>mat,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to mówię zbyt ogólnikowo: ktoś może wziąć temat d</w:t>
      </w:r>
      <w:r>
        <w:rPr>
          <w:rStyle w:val="CharStyle26"/>
        </w:rPr>
        <w:t>o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kieszeni i na tem się skończy. W tym wypadku wydaje mi się, że </w:t>
      </w:r>
      <w:r>
        <w:rPr>
          <w:rStyle w:val="CharStyle26"/>
        </w:rPr>
        <w:t xml:space="preserve">przedłożyć 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najlepiej malowałoby rzecz. Również dogodne zdają się być wyrażenia: </w:t>
      </w:r>
      <w:r>
        <w:rPr>
          <w:rStyle w:val="CharStyle26"/>
        </w:rPr>
        <w:t>przedłożenia budżetowe, przedłożenia podatkowe.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Bo i cóż: </w:t>
      </w:r>
      <w:r>
        <w:rPr>
          <w:rStyle w:val="CharStyle26"/>
        </w:rPr>
        <w:t>pro</w:t>
        <w:softHyphen/>
        <w:t>pozycje, projekty?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— nie są one chyba bardziej swojskie; </w:t>
      </w:r>
      <w:r>
        <w:rPr>
          <w:rStyle w:val="CharStyle26"/>
        </w:rPr>
        <w:t>przedsta</w:t>
        <w:softHyphen/>
        <w:t>wienia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? — te oznaczać znowu mogłyby równie dobrze jakieś </w:t>
      </w:r>
      <w:r>
        <w:rPr>
          <w:rStyle w:val="CharStyle26"/>
        </w:rPr>
        <w:t>infor</w:t>
        <w:softHyphen/>
        <w:t>macje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co do budżetu, jak i objekcje, czynione w związku z nim, wreszcie, nawet widowiska z okazji uchwalenia budżetu. Nie chcę przez to bynajmniej twierdzić, że </w:t>
      </w:r>
      <w:r>
        <w:rPr>
          <w:rStyle w:val="CharStyle26"/>
        </w:rPr>
        <w:t>przedkładać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miałoby zalety zupeł</w:t>
        <w:softHyphen/>
        <w:t xml:space="preserve">nej jednoznaczności, pragnę raczej zaznaczyć, że </w:t>
      </w:r>
      <w:r>
        <w:rPr>
          <w:rStyle w:val="CharStyle26"/>
        </w:rPr>
        <w:t>przedstawiać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ma poważne braki w tym kierunku; jest to wogóle wyraz, jak miedziak wytarty: pchamy go, gdzie się da; mógłby snadnie panowanie swe z innemi podzielić, zwłaszcza, jeśli inne nie gorsze są od niego. Puryści językowi słusznie np. walczą z nadużywaniem samego cza</w:t>
        <w:softHyphen/>
        <w:t xml:space="preserve">sownika </w:t>
      </w:r>
      <w:r>
        <w:rPr>
          <w:rStyle w:val="CharStyle26"/>
        </w:rPr>
        <w:t>stawiać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; u nas </w:t>
      </w:r>
      <w:r>
        <w:rPr>
          <w:rStyle w:val="CharStyle26"/>
        </w:rPr>
        <w:t>starcia się pytanie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, </w:t>
      </w:r>
      <w:r>
        <w:rPr>
          <w:rStyle w:val="CharStyle26"/>
        </w:rPr>
        <w:t>stawia wniosek, stawia w... położenie,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— czy </w:t>
      </w:r>
      <w:r>
        <w:rPr>
          <w:rStyle w:val="CharStyle26"/>
        </w:rPr>
        <w:t>przedstawiać projekt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nie tem samem zatrąca? Logiczniej nawet byłoby </w:t>
      </w:r>
      <w:r>
        <w:rPr>
          <w:rStyle w:val="CharStyle26"/>
        </w:rPr>
        <w:t>kłaść przed kimś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jakieś dokumenty, niż je </w:t>
      </w:r>
      <w:r>
        <w:rPr>
          <w:rStyle w:val="CharStyle26"/>
        </w:rPr>
        <w:t>stawiać.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Nie jest to jeszcze, oczywiście argumentem pro. ale nie jest napewno i contra Zgodzić się z tem, że język niechętnie widzi zrosty czasowników z </w:t>
      </w:r>
      <w:r>
        <w:rPr>
          <w:rStyle w:val="CharStyle26"/>
        </w:rPr>
        <w:t>przed,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naturalnie trzeba: oprócz </w:t>
      </w:r>
      <w:r>
        <w:rPr>
          <w:rStyle w:val="CharStyle26"/>
        </w:rPr>
        <w:t xml:space="preserve">przedstawiać 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kilka zaledwie ich mamy, zrzadka używanych: </w:t>
      </w:r>
      <w:r>
        <w:rPr>
          <w:rStyle w:val="CharStyle26"/>
        </w:rPr>
        <w:t>przeddatować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(antydatować(?) — cytuję ze Słownika Warszawskiego — </w:t>
      </w:r>
      <w:r>
        <w:rPr>
          <w:rStyle w:val="CharStyle26"/>
        </w:rPr>
        <w:t>przedkosztować (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mieć przedsmak) </w:t>
      </w:r>
      <w:r>
        <w:rPr>
          <w:rStyle w:val="CharStyle26"/>
        </w:rPr>
        <w:t>przedkładać coś nad coś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(i to nawet przekształciło się już w </w:t>
      </w:r>
      <w:r>
        <w:rPr>
          <w:rStyle w:val="CharStyle26"/>
        </w:rPr>
        <w:t>przedkładać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). — następnie' w dawnym języku: </w:t>
      </w:r>
      <w:r>
        <w:rPr>
          <w:rStyle w:val="CharStyle26"/>
        </w:rPr>
        <w:t>przedznamionować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(przepowiedzieć znakami), </w:t>
      </w:r>
      <w:r>
        <w:rPr>
          <w:rStyle w:val="CharStyle26"/>
        </w:rPr>
        <w:t>przedejść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(antecedere: przedejdzi malutko a weźmi s sobą starejszych Izraelskich, Biblja szaroszpatacka wiek XV); nie mniej przeto widać, że zrosty takie istniały i na dzi</w:t>
        <w:softHyphen/>
        <w:t>wolągi językowe nie wyglądają. Że mechanicznie z duchem języka niezgodne nie są, wykazuje cały szereg zrostów z innemi częściami mowy. Niechęć ku nim płynie raczej ze zwyczaju, nie zaś z koniecz</w:t>
        <w:softHyphen/>
        <w:t xml:space="preserve">ności; jeżeliby jakieś względy utylitarne przemawiały za tem, zaporę złamać byłoby łatwo. A że tam do dzisiaj mało jest czasowników złożonych z przedimkiem </w:t>
      </w:r>
      <w:r>
        <w:rPr>
          <w:rStyle w:val="CharStyle26"/>
        </w:rPr>
        <w:t>przed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, to nie oznacza chyba, aby ich być nie mogło; zanim w XVIII. wieku powstało </w:t>
      </w:r>
      <w:r>
        <w:rPr>
          <w:rStyle w:val="CharStyle26"/>
        </w:rPr>
        <w:t>przedstawić,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było ich — jeszcze mniej. Nie chcę przez wywody powyższe przeciwstawiać się poglądowi p. profesora Kryńskiego, owszem sam jestem gotów skło</w:t>
        <w:softHyphen/>
        <w:t>nić głowę przed autorytetem uczonego i czasowników omawianych poniechać, ale uważam za pożyteczne zaznaczyć, że przytoczone przez Sz. profesora motywy wyroku zagłady dostatecznie nie uzasadniają.</w:t>
      </w:r>
    </w:p>
    <w:p>
      <w:pPr>
        <w:pStyle w:val="Style18"/>
        <w:framePr w:w="8922" w:h="13878" w:hRule="exact" w:wrap="none" w:vAnchor="page" w:hAnchor="page" w:x="912" w:y="1180"/>
        <w:tabs>
          <w:tab w:leader="none" w:pos="6348" w:val="left"/>
        </w:tabs>
        <w:widowControl w:val="0"/>
        <w:keepNext w:val="0"/>
        <w:keepLines w:val="0"/>
        <w:shd w:val="clear" w:color="auto" w:fill="auto"/>
        <w:bidi w:val="0"/>
        <w:spacing w:before="0" w:after="0" w:line="324" w:lineRule="exact"/>
        <w:ind w:left="720" w:right="0" w:firstLine="0"/>
      </w:pPr>
      <w:r>
        <w:rPr>
          <w:rStyle w:val="CharStyle20"/>
          <w:i w:val="0"/>
          <w:iCs w:val="0"/>
        </w:rPr>
        <w:t>(Warszawa).</w:t>
        <w:tab/>
      </w:r>
      <w:r>
        <w:rPr>
          <w:lang w:val="pl-PL" w:eastAsia="pl-PL" w:bidi="pl-PL"/>
          <w:w w:val="100"/>
          <w:spacing w:val="0"/>
          <w:color w:val="000000"/>
          <w:position w:val="0"/>
        </w:rPr>
        <w:t>J. Rzewnicki.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widowControl w:val="0"/>
        <w:rPr>
          <w:sz w:val="2"/>
          <w:szCs w:val="2"/>
        </w:rPr>
      </w:pPr>
      <w:r>
        <w:pict>
          <v:rect style="position:absolute;margin-left:1.5pt;margin-top:178.35pt;width:24.6pt;height:35.1pt;z-index:-251658240;mso-position-horizontal-relative:page;mso-position-vertical-relative:page;z-index:-251658751" fillcolor="#020101" stroked="f"/>
        </w:pict>
      </w:r>
      <w:r>
        <w:pict>
          <v:rect style="position:absolute;margin-left:1.8pt;margin-top:311.85pt;width:24.pt;height:12.pt;z-index:-251658240;mso-position-horizontal-relative:page;mso-position-vertical-relative:page;z-index:-251658750" fillcolor="#010000" stroked="f"/>
        </w:pict>
      </w:r>
      <w:r>
        <w:pict>
          <v:rect style="position:absolute;margin-left:2.1pt;margin-top:349.35pt;width:23.7pt;height:7.5pt;z-index:-251658240;mso-position-horizontal-relative:page;mso-position-vertical-relative:page;z-index:-251658749" fillcolor="#010001" stroked="f"/>
        </w:pict>
      </w:r>
      <w:r>
        <w:pict>
          <v:rect style="position:absolute;margin-left:2.1pt;margin-top:393.45pt;width:23.7pt;height:8.4pt;z-index:-251658240;mso-position-horizontal-relative:page;mso-position-vertical-relative:page;z-index:-251658748" fillcolor="#010101" stroked="f"/>
        </w:pict>
      </w:r>
    </w:p>
    <w:p>
      <w:pPr>
        <w:pStyle w:val="Style28"/>
        <w:framePr w:wrap="none" w:vAnchor="page" w:hAnchor="page" w:x="5215" w:y="746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0" w:right="0" w:firstLine="0"/>
      </w:pPr>
      <w:r>
        <w:rPr>
          <w:lang w:val="pl-PL" w:eastAsia="pl-PL" w:bidi="pl-PL"/>
          <w:w w:val="100"/>
          <w:spacing w:val="0"/>
          <w:color w:val="000000"/>
          <w:position w:val="0"/>
        </w:rPr>
        <w:t>PORADNIK JĘZYKOWY</w:t>
      </w:r>
    </w:p>
    <w:p>
      <w:pPr>
        <w:pStyle w:val="Style28"/>
        <w:framePr w:wrap="none" w:vAnchor="page" w:hAnchor="page" w:x="10375" w:y="764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 31</w:t>
      </w:r>
    </w:p>
    <w:p>
      <w:pPr>
        <w:pStyle w:val="Style3"/>
        <w:framePr w:wrap="none" w:vAnchor="page" w:hAnchor="page" w:x="2239" w:y="686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lang w:val="pl-PL" w:eastAsia="pl-PL" w:bidi="pl-PL"/>
          <w:w w:val="100"/>
          <w:color w:val="000000"/>
          <w:position w:val="0"/>
        </w:rPr>
        <w:t>12</w:t>
      </w:r>
    </w:p>
    <w:p>
      <w:pPr>
        <w:pStyle w:val="Style24"/>
        <w:numPr>
          <w:ilvl w:val="0"/>
          <w:numId w:val="9"/>
        </w:numPr>
        <w:framePr w:w="8808" w:h="10914" w:hRule="exact" w:wrap="none" w:vAnchor="page" w:hAnchor="page" w:x="2125" w:y="1371"/>
        <w:tabs>
          <w:tab w:leader="none" w:pos="1100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Rozumowanie zupełnie słuszne i sądzę, że 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prof. 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Kryńskiemu nie tyle szło o zupełne usunięcie czasownika </w:t>
      </w:r>
      <w:r>
        <w:rPr>
          <w:rStyle w:val="CharStyle26"/>
        </w:rPr>
        <w:t>przedkładać,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jak raczej o ograniczenie jego używania. Jeżeli bowiem czasownik ten wyrobił sobie właściwe miejsce i wyczuwamy różnicę między </w:t>
      </w:r>
      <w:r>
        <w:rPr>
          <w:rStyle w:val="CharStyle26"/>
        </w:rPr>
        <w:t xml:space="preserve">przedkładać 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a </w:t>
      </w:r>
      <w:r>
        <w:rPr>
          <w:rStyle w:val="CharStyle26"/>
        </w:rPr>
        <w:t>przedstawiać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(dowodem powyższe rozumowanie) to może się ostać jeden obok drugiego; jeżeli się okaże zbyteczny, to zaginie.</w:t>
      </w:r>
    </w:p>
    <w:p>
      <w:pPr>
        <w:pStyle w:val="Style24"/>
        <w:framePr w:w="8808" w:h="10914" w:hRule="exact" w:wrap="none" w:vAnchor="page" w:hAnchor="page" w:x="2125" w:y="1371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pl-PL" w:eastAsia="pl-PL" w:bidi="pl-PL"/>
          <w:w w:val="100"/>
          <w:spacing w:val="0"/>
          <w:color w:val="000000"/>
          <w:position w:val="0"/>
        </w:rPr>
        <w:t>Zakwestjonowane użycie wyrazu odnieść trzeba do roku 1902, kiedy wrażenia z wycieczki spisywałem; miałem więc czas zmienić zapatrywanie.</w:t>
      </w:r>
    </w:p>
    <w:p>
      <w:pPr>
        <w:pStyle w:val="Style24"/>
        <w:numPr>
          <w:ilvl w:val="0"/>
          <w:numId w:val="3"/>
        </w:numPr>
        <w:framePr w:w="8808" w:h="10914" w:hRule="exact" w:wrap="none" w:vAnchor="page" w:hAnchor="page" w:x="2125" w:y="1371"/>
        <w:tabs>
          <w:tab w:leader="none" w:pos="1098" w:val="left"/>
          <w:tab w:leader="none" w:pos="8532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de-DE" w:eastAsia="de-DE" w:bidi="de-DE"/>
          <w:w w:val="100"/>
          <w:spacing w:val="0"/>
          <w:color w:val="000000"/>
          <w:position w:val="0"/>
        </w:rPr>
        <w:t>»</w:t>
      </w:r>
      <w:r>
        <w:rPr>
          <w:rStyle w:val="CharStyle26"/>
        </w:rPr>
        <w:t>Osiemdziesiąt pięć-letniego starca tarasi kobyła</w:t>
      </w:r>
      <w:r>
        <w:rPr>
          <w:lang w:val="de-DE" w:eastAsia="de-DE" w:bidi="de-DE"/>
          <w:w w:val="100"/>
          <w:spacing w:val="0"/>
          <w:color w:val="000000"/>
          <w:position w:val="0"/>
        </w:rPr>
        <w:t xml:space="preserve">«. </w:t>
      </w:r>
      <w:r>
        <w:rPr>
          <w:lang w:val="pl-PL" w:eastAsia="pl-PL" w:bidi="pl-PL"/>
          <w:w w:val="100"/>
          <w:spacing w:val="0"/>
          <w:color w:val="000000"/>
          <w:position w:val="0"/>
        </w:rPr>
        <w:t>Tłu</w:t>
        <w:softHyphen/>
        <w:t xml:space="preserve">maczę sobie powyższe zdanie tem chyba, że szło tu o wypuklenie przez pewną surowość stylu cielesnej tężyzny starca, o naciek na pierwszy wyraz, malujący zdziwienie, tak, iż reszta zdania rzucona jest poniekąd bez zastanawiania się nad formą. W żywej mowie przy wykrzyknikach spotykamy się czasem z taką »nonszalancją« językową. </w:t>
      </w:r>
      <w:r>
        <w:rPr>
          <w:rStyle w:val="CharStyle26"/>
        </w:rPr>
        <w:t>Trzy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tylko i </w:t>
      </w:r>
      <w:r>
        <w:rPr>
          <w:rStyle w:val="CharStyle26"/>
        </w:rPr>
        <w:t>tysiąc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— że nie sięgnę do miljonów i miljardów — dopuszczają przymiotniki </w:t>
      </w:r>
      <w:r>
        <w:rPr>
          <w:rStyle w:val="CharStyle26"/>
        </w:rPr>
        <w:t>trzyletni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i </w:t>
      </w:r>
      <w:r>
        <w:rPr>
          <w:rStyle w:val="CharStyle26"/>
        </w:rPr>
        <w:t>tysiącletni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, ale i to chwiejnie, bo równolegle formują i postaci z </w:t>
      </w:r>
      <w:r>
        <w:rPr>
          <w:rStyle w:val="CharStyle26"/>
        </w:rPr>
        <w:t>trzech-, trój-, tysięczno-, Pięć letniedziecko, dwadzieścia-letni młodzieniec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, </w:t>
      </w:r>
      <w:r>
        <w:rPr>
          <w:rStyle w:val="CharStyle26"/>
        </w:rPr>
        <w:t xml:space="preserve">sto-letni starzec </w:t>
      </w:r>
      <w:r>
        <w:rPr>
          <w:lang w:val="pl-PL" w:eastAsia="pl-PL" w:bidi="pl-PL"/>
          <w:w w:val="100"/>
          <w:spacing w:val="0"/>
          <w:color w:val="000000"/>
          <w:position w:val="0"/>
        </w:rPr>
        <w:t>brzmiałyby zgoła niemożliwie. Dlatego i nadal uważać będą za je</w:t>
        <w:softHyphen/>
        <w:t>dynie poprawne: ośmdziesięciopięcioletni starzec.</w:t>
        <w:tab/>
      </w:r>
    </w:p>
    <w:p>
      <w:pPr>
        <w:pStyle w:val="Style18"/>
        <w:framePr w:w="8808" w:h="10914" w:hRule="exact" w:wrap="none" w:vAnchor="page" w:hAnchor="page" w:x="2125" w:y="1371"/>
        <w:tabs>
          <w:tab w:leader="none" w:pos="6430" w:val="left"/>
        </w:tabs>
        <w:widowControl w:val="0"/>
        <w:keepNext w:val="0"/>
        <w:keepLines w:val="0"/>
        <w:shd w:val="clear" w:color="auto" w:fill="auto"/>
        <w:bidi w:val="0"/>
        <w:spacing w:before="0" w:after="0" w:line="324" w:lineRule="exact"/>
        <w:ind w:left="0" w:right="0" w:firstLine="760"/>
      </w:pPr>
      <w:r>
        <w:rPr>
          <w:rStyle w:val="CharStyle20"/>
          <w:i w:val="0"/>
          <w:iCs w:val="0"/>
        </w:rPr>
        <w:t>(Warszawa).</w:t>
        <w:tab/>
      </w:r>
      <w:r>
        <w:rPr>
          <w:lang w:val="pl-PL" w:eastAsia="pl-PL" w:bidi="pl-PL"/>
          <w:w w:val="100"/>
          <w:spacing w:val="0"/>
          <w:color w:val="000000"/>
          <w:position w:val="0"/>
        </w:rPr>
        <w:t>J. Rzewnicki.</w:t>
      </w:r>
    </w:p>
    <w:p>
      <w:pPr>
        <w:pStyle w:val="Style24"/>
        <w:numPr>
          <w:ilvl w:val="0"/>
          <w:numId w:val="9"/>
        </w:numPr>
        <w:framePr w:w="8808" w:h="10914" w:hRule="exact" w:wrap="none" w:vAnchor="page" w:hAnchor="page" w:x="2125" w:y="1371"/>
        <w:tabs>
          <w:tab w:leader="none" w:pos="1112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Niewątpliwie jest 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to lapsus 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powstały pod wpływem języka słowackiego, i nie dadzący się niczem usprawiedliwić, chyba tem jednem, że język nasz unika długich złożeń i chętnie je skraca gdzie może. Ot naprzykład właśnie w liczebnikach porządkowych doszliśmy do tego, że dziś </w:t>
      </w:r>
      <w:r>
        <w:rPr>
          <w:rStyle w:val="CharStyle27"/>
        </w:rPr>
        <w:t>nikt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już nie powie: »Roku tysiącznego dziewięćsetnego dwudziestego drugiego« — ale krócej: »Roku tysiąc dziewięć</w:t>
        <w:softHyphen/>
        <w:t xml:space="preserve">set dwudziestego drugiego« </w:t>
      </w:r>
      <w:r>
        <w:rPr>
          <w:rStyle w:val="CharStyle51"/>
        </w:rPr>
        <w:t xml:space="preserve">— </w:t>
      </w:r>
      <w:r>
        <w:rPr>
          <w:lang w:val="pl-PL" w:eastAsia="pl-PL" w:bidi="pl-PL"/>
          <w:w w:val="100"/>
          <w:spacing w:val="0"/>
          <w:color w:val="000000"/>
          <w:position w:val="0"/>
        </w:rPr>
        <w:t>czyli, że przekształca się na porząd</w:t>
        <w:softHyphen/>
        <w:t xml:space="preserve">kowe tylko jednostki i dziesiątki, nie tykając setek i tysiąców. </w:t>
      </w:r>
      <w:r>
        <w:rPr>
          <w:rStyle w:val="CharStyle42"/>
        </w:rPr>
        <w:t xml:space="preserve">I 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w tym. razie »ośmdziesiątpięćletni« brzmi krócej, niż. »osiemdziesięciopięcioletni« </w:t>
      </w:r>
      <w:r>
        <w:rPr>
          <w:rStyle w:val="CharStyle51"/>
        </w:rPr>
        <w:t xml:space="preserve">—. </w:t>
      </w:r>
      <w:r>
        <w:rPr>
          <w:lang w:val="pl-PL" w:eastAsia="pl-PL" w:bidi="pl-PL"/>
          <w:w w:val="100"/>
          <w:spacing w:val="0"/>
          <w:color w:val="000000"/>
          <w:position w:val="0"/>
        </w:rPr>
        <w:t>ale powyższej formacji nie bronię i uważam ją za nie</w:t>
        <w:softHyphen/>
        <w:t>prawidłową.</w:t>
      </w:r>
    </w:p>
    <w:p>
      <w:pPr>
        <w:pStyle w:val="Style43"/>
        <w:numPr>
          <w:ilvl w:val="0"/>
          <w:numId w:val="19"/>
        </w:numPr>
        <w:framePr w:w="8808" w:h="1992" w:hRule="exact" w:wrap="none" w:vAnchor="page" w:hAnchor="page" w:x="2125" w:y="13264"/>
        <w:tabs>
          <w:tab w:leader="none" w:pos="864" w:val="left"/>
        </w:tabs>
        <w:widowControl w:val="0"/>
        <w:keepNext w:val="0"/>
        <w:keepLines w:val="0"/>
        <w:shd w:val="clear" w:color="auto" w:fill="auto"/>
        <w:bidi w:val="0"/>
        <w:spacing w:before="0" w:after="244" w:line="280" w:lineRule="exact"/>
        <w:ind w:left="420" w:right="0" w:firstLine="0"/>
      </w:pPr>
      <w:bookmarkStart w:id="9" w:name="bookmark9"/>
      <w:r>
        <w:rPr>
          <w:lang w:val="pl-PL" w:eastAsia="pl-PL" w:bidi="pl-PL"/>
          <w:w w:val="100"/>
          <w:spacing w:val="0"/>
          <w:color w:val="000000"/>
          <w:position w:val="0"/>
        </w:rPr>
        <w:t>W SPRAWIE SŁOWNICTWA ZAWODOWEGO.</w:t>
      </w:r>
      <w:bookmarkEnd w:id="9"/>
    </w:p>
    <w:p>
      <w:pPr>
        <w:pStyle w:val="Style24"/>
        <w:numPr>
          <w:ilvl w:val="0"/>
          <w:numId w:val="21"/>
        </w:numPr>
        <w:framePr w:w="8808" w:h="1992" w:hRule="exact" w:wrap="none" w:vAnchor="page" w:hAnchor="page" w:x="2125" w:y="13264"/>
        <w:tabs>
          <w:tab w:leader="none" w:pos="1098" w:val="left"/>
        </w:tabs>
        <w:widowControl w:val="0"/>
        <w:keepNext w:val="0"/>
        <w:keepLines w:val="0"/>
        <w:shd w:val="clear" w:color="auto" w:fill="auto"/>
        <w:bidi w:val="0"/>
        <w:spacing w:before="0" w:after="0" w:line="330" w:lineRule="exact"/>
        <w:ind w:left="0" w:right="0" w:firstLine="760"/>
      </w:pP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W podręczniku </w:t>
      </w:r>
      <w:r>
        <w:rPr>
          <w:lang w:val="de-DE" w:eastAsia="de-DE" w:bidi="de-DE"/>
          <w:w w:val="100"/>
          <w:spacing w:val="0"/>
          <w:color w:val="000000"/>
          <w:position w:val="0"/>
        </w:rPr>
        <w:t xml:space="preserve">»Technik« 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silono się na nowotwory nieraz zupełnie niepotrzebne; utworzono n. p. </w:t>
      </w:r>
      <w:r>
        <w:rPr>
          <w:rStyle w:val="CharStyle26"/>
        </w:rPr>
        <w:t>dajkąt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zamiast dawnego, a dobrego </w:t>
      </w:r>
      <w:r>
        <w:rPr>
          <w:rStyle w:val="CharStyle26"/>
        </w:rPr>
        <w:t>węgielnica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albo </w:t>
      </w:r>
      <w:r>
        <w:rPr>
          <w:rStyle w:val="CharStyle26"/>
        </w:rPr>
        <w:t>grodziżar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</w:t>
      </w:r>
      <w:r>
        <w:rPr>
          <w:lang w:val="de-DE" w:eastAsia="de-DE" w:bidi="de-DE"/>
          <w:w w:val="100"/>
          <w:spacing w:val="0"/>
          <w:color w:val="000000"/>
          <w:position w:val="0"/>
        </w:rPr>
        <w:t xml:space="preserve">(Brandmauer) </w:t>
      </w:r>
      <w:r>
        <w:rPr>
          <w:lang w:val="pl-PL" w:eastAsia="pl-PL" w:bidi="pl-PL"/>
          <w:w w:val="100"/>
          <w:spacing w:val="0"/>
          <w:color w:val="000000"/>
          <w:position w:val="0"/>
        </w:rPr>
        <w:t>i t. d.</w:t>
      </w:r>
    </w:p>
    <w:p>
      <w:pPr>
        <w:pStyle w:val="Style24"/>
        <w:numPr>
          <w:ilvl w:val="0"/>
          <w:numId w:val="21"/>
        </w:numPr>
        <w:framePr w:w="8808" w:h="1992" w:hRule="exact" w:wrap="none" w:vAnchor="page" w:hAnchor="page" w:x="2125" w:y="13264"/>
        <w:tabs>
          <w:tab w:leader="none" w:pos="1098" w:val="left"/>
        </w:tabs>
        <w:widowControl w:val="0"/>
        <w:keepNext w:val="0"/>
        <w:keepLines w:val="0"/>
        <w:shd w:val="clear" w:color="auto" w:fill="auto"/>
        <w:bidi w:val="0"/>
        <w:spacing w:before="0" w:after="0" w:line="330" w:lineRule="exact"/>
        <w:ind w:left="0" w:right="0" w:firstLine="760"/>
      </w:pPr>
      <w:r>
        <w:rPr>
          <w:lang w:val="pl-PL" w:eastAsia="pl-PL" w:bidi="pl-PL"/>
          <w:w w:val="100"/>
          <w:spacing w:val="0"/>
          <w:color w:val="000000"/>
          <w:position w:val="0"/>
        </w:rPr>
        <w:t>W słownictwie wojskowem nawet zakorzenione niektóre wy</w:t>
        <w:softHyphen/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7"/>
        <w:framePr w:wrap="none" w:vAnchor="page" w:hAnchor="page" w:x="1041" w:y="556"/>
        <w:tabs>
          <w:tab w:leader="none" w:pos="3038" w:val="left"/>
          <w:tab w:leader="none" w:pos="833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 31</w:t>
      </w:r>
      <w:r>
        <w:rPr>
          <w:lang w:val="pl-PL" w:eastAsia="pl-PL" w:bidi="pl-PL"/>
          <w:w w:val="100"/>
          <w:spacing w:val="0"/>
          <w:color w:val="000000"/>
          <w:position w:val="0"/>
        </w:rPr>
        <w:tab/>
        <w:t>PORADNIK JĘZYKOWY</w:t>
        <w:tab/>
      </w:r>
      <w:r>
        <w:rPr>
          <w:lang w:val="en-US" w:eastAsia="en-US" w:bidi="en-US"/>
          <w:w w:val="100"/>
          <w:spacing w:val="0"/>
          <w:color w:val="000000"/>
          <w:position w:val="0"/>
        </w:rPr>
        <w:t>13</w:t>
      </w:r>
    </w:p>
    <w:p>
      <w:pPr>
        <w:pStyle w:val="Style24"/>
        <w:framePr w:w="8664" w:h="13833" w:hRule="exact" w:wrap="none" w:vAnchor="page" w:hAnchor="page" w:x="1041" w:y="1185"/>
        <w:tabs>
          <w:tab w:leader="none" w:pos="338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razy można zastąpić polskiemi n. p. </w:t>
      </w:r>
      <w:r>
        <w:rPr>
          <w:rStyle w:val="CharStyle26"/>
        </w:rPr>
        <w:t>szwadron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wzgl. </w:t>
      </w:r>
      <w:r>
        <w:rPr>
          <w:rStyle w:val="CharStyle26"/>
        </w:rPr>
        <w:t>batalion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</w:t>
      </w:r>
      <w:r>
        <w:rPr>
          <w:rStyle w:val="CharStyle51"/>
        </w:rPr>
        <w:t xml:space="preserve">— </w:t>
      </w:r>
      <w:r>
        <w:rPr>
          <w:rStyle w:val="CharStyle26"/>
        </w:rPr>
        <w:t>cho</w:t>
        <w:softHyphen/>
        <w:t>rągiew,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Czesi mają znakomity </w:t>
      </w:r>
      <w:r>
        <w:rPr>
          <w:rStyle w:val="CharStyle26"/>
          <w:lang w:val="cs-CZ" w:eastAsia="cs-CZ" w:bidi="cs-CZ"/>
        </w:rPr>
        <w:t>prapor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 </w:t>
      </w:r>
      <w:r>
        <w:rPr>
          <w:lang w:val="pl-PL" w:eastAsia="pl-PL" w:bidi="pl-PL"/>
          <w:w w:val="100"/>
          <w:spacing w:val="0"/>
          <w:color w:val="000000"/>
          <w:position w:val="0"/>
        </w:rPr>
        <w:t>(batal. saperski).</w:t>
      </w:r>
    </w:p>
    <w:p>
      <w:pPr>
        <w:pStyle w:val="Style24"/>
        <w:numPr>
          <w:ilvl w:val="0"/>
          <w:numId w:val="21"/>
        </w:numPr>
        <w:framePr w:w="8664" w:h="13833" w:hRule="exact" w:wrap="none" w:vAnchor="page" w:hAnchor="page" w:x="1041" w:y="1185"/>
        <w:tabs>
          <w:tab w:leader="none" w:pos="1077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40"/>
      </w:pP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Zamiast </w:t>
      </w:r>
      <w:r>
        <w:rPr>
          <w:rStyle w:val="CharStyle26"/>
        </w:rPr>
        <w:t>ładunek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i </w:t>
      </w:r>
      <w:r>
        <w:rPr>
          <w:rStyle w:val="CharStyle26"/>
        </w:rPr>
        <w:t>ładować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należałoby mówić: </w:t>
      </w:r>
      <w:r>
        <w:rPr>
          <w:rStyle w:val="CharStyle26"/>
        </w:rPr>
        <w:t>nabój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i </w:t>
      </w:r>
      <w:r>
        <w:rPr>
          <w:rStyle w:val="CharStyle26"/>
        </w:rPr>
        <w:t>na</w:t>
        <w:softHyphen/>
        <w:t>bijać;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trudność jest w utworzeniu wyrazu odpowiadającego </w:t>
      </w:r>
      <w:r>
        <w:rPr>
          <w:rStyle w:val="CharStyle26"/>
        </w:rPr>
        <w:t>rozła</w:t>
        <w:softHyphen/>
        <w:t>dowaniu.</w:t>
      </w:r>
    </w:p>
    <w:p>
      <w:pPr>
        <w:pStyle w:val="Style24"/>
        <w:numPr>
          <w:ilvl w:val="0"/>
          <w:numId w:val="21"/>
        </w:numPr>
        <w:framePr w:w="8664" w:h="13833" w:hRule="exact" w:wrap="none" w:vAnchor="page" w:hAnchor="page" w:x="1041" w:y="1185"/>
        <w:tabs>
          <w:tab w:leader="none" w:pos="1120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40"/>
      </w:pPr>
      <w:r>
        <w:rPr>
          <w:rStyle w:val="CharStyle26"/>
        </w:rPr>
        <w:t>Musztra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czy nie lepiej m</w:t>
      </w:r>
      <w:r>
        <w:rPr>
          <w:rStyle w:val="CharStyle26"/>
        </w:rPr>
        <w:t>ustra?</w:t>
      </w:r>
    </w:p>
    <w:p>
      <w:pPr>
        <w:pStyle w:val="Style24"/>
        <w:framePr w:w="8664" w:h="13833" w:hRule="exact" w:wrap="none" w:vAnchor="page" w:hAnchor="page" w:x="1041" w:y="1185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40"/>
      </w:pP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Należałoby wyrugować: </w:t>
      </w:r>
      <w:r>
        <w:rPr>
          <w:rStyle w:val="CharStyle26"/>
        </w:rPr>
        <w:t>ekwipunek, cywil</w:t>
      </w:r>
      <w:r>
        <w:rPr>
          <w:lang w:val="pl-PL" w:eastAsia="pl-PL" w:bidi="pl-PL"/>
          <w:w w:val="100"/>
          <w:spacing w:val="0"/>
          <w:color w:val="000000"/>
          <w:position w:val="0"/>
        </w:rPr>
        <w:t>! i t. p.</w:t>
      </w:r>
    </w:p>
    <w:p>
      <w:pPr>
        <w:pStyle w:val="Style24"/>
        <w:framePr w:w="8664" w:h="13833" w:hRule="exact" w:wrap="none" w:vAnchor="page" w:hAnchor="page" w:x="1041" w:y="1185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40"/>
      </w:pPr>
      <w:r>
        <w:rPr>
          <w:rStyle w:val="CharStyle26"/>
        </w:rPr>
        <w:t>Szpica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[po »niemiecku«(!) 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téte] 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raczej </w:t>
      </w:r>
      <w:r>
        <w:rPr>
          <w:rStyle w:val="CharStyle26"/>
        </w:rPr>
        <w:t>czoło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niż </w:t>
      </w:r>
      <w:r>
        <w:rPr>
          <w:rStyle w:val="CharStyle26"/>
        </w:rPr>
        <w:t>szczyt.</w:t>
      </w:r>
    </w:p>
    <w:p>
      <w:pPr>
        <w:pStyle w:val="Style24"/>
        <w:numPr>
          <w:ilvl w:val="0"/>
          <w:numId w:val="21"/>
        </w:numPr>
        <w:framePr w:w="8664" w:h="13833" w:hRule="exact" w:wrap="none" w:vAnchor="page" w:hAnchor="page" w:x="1041" w:y="1185"/>
        <w:tabs>
          <w:tab w:leader="none" w:pos="1077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40"/>
      </w:pPr>
      <w:r>
        <w:rPr>
          <w:lang w:val="pl-PL" w:eastAsia="pl-PL" w:bidi="pl-PL"/>
          <w:w w:val="100"/>
          <w:spacing w:val="0"/>
          <w:color w:val="000000"/>
          <w:position w:val="0"/>
        </w:rPr>
        <w:t>Teraźniejszy urzędowy język polski, począwszy od komuni</w:t>
        <w:softHyphen/>
        <w:t>katów Rady Ministrów, przypomina styl kurjalny w XVIII. i począ</w:t>
        <w:softHyphen/>
        <w:t xml:space="preserve">tku XIX. wieku, tak jest naszpikowany niepotrzebnie wyrazami </w:t>
      </w:r>
      <w:r>
        <w:rPr>
          <w:lang w:val="cs-CZ" w:eastAsia="cs-CZ" w:bidi="cs-CZ"/>
          <w:w w:val="100"/>
          <w:spacing w:val="0"/>
          <w:color w:val="000000"/>
          <w:position w:val="0"/>
        </w:rPr>
        <w:t>ob</w:t>
        <w:softHyphen/>
        <w:t xml:space="preserve">cemi, </w:t>
      </w:r>
      <w:r>
        <w:rPr>
          <w:lang w:val="pl-PL" w:eastAsia="pl-PL" w:bidi="pl-PL"/>
          <w:w w:val="100"/>
          <w:spacing w:val="0"/>
          <w:color w:val="000000"/>
          <w:position w:val="0"/>
        </w:rPr>
        <w:t>które doskonale można zastąpić polskiemi n. p. na pierwszy rzut oka w jakimkolwiek piśmie urzędowem:</w:t>
      </w:r>
    </w:p>
    <w:p>
      <w:pPr>
        <w:pStyle w:val="Style18"/>
        <w:framePr w:w="8664" w:h="13833" w:hRule="exact" w:wrap="none" w:vAnchor="page" w:hAnchor="page" w:x="1041" w:y="1185"/>
        <w:widowControl w:val="0"/>
        <w:keepNext w:val="0"/>
        <w:keepLines w:val="0"/>
        <w:shd w:val="clear" w:color="auto" w:fill="auto"/>
        <w:bidi w:val="0"/>
        <w:spacing w:before="0" w:after="0" w:line="324" w:lineRule="exact"/>
        <w:ind w:left="0" w:right="0" w:firstLine="740"/>
      </w:pP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Dekret, deklaracja, decyzja, departament, sformowanie spisu </w:t>
      </w:r>
      <w:r>
        <w:rPr>
          <w:rStyle w:val="CharStyle20"/>
          <w:i w:val="0"/>
          <w:iCs w:val="0"/>
        </w:rPr>
        <w:t xml:space="preserve">(spisanie), </w:t>
      </w:r>
      <w:r>
        <w:rPr>
          <w:lang w:val="pl-PL" w:eastAsia="pl-PL" w:bidi="pl-PL"/>
          <w:w w:val="100"/>
          <w:spacing w:val="0"/>
          <w:color w:val="000000"/>
          <w:position w:val="0"/>
        </w:rPr>
        <w:t>nominacja</w:t>
      </w:r>
      <w:r>
        <w:rPr>
          <w:rStyle w:val="CharStyle20"/>
          <w:i w:val="0"/>
          <w:iCs w:val="0"/>
        </w:rPr>
        <w:t xml:space="preserve">, 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kompetencja, 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personal, </w:t>
      </w:r>
      <w:r>
        <w:rPr>
          <w:lang w:val="pl-PL" w:eastAsia="pl-PL" w:bidi="pl-PL"/>
          <w:w w:val="100"/>
          <w:spacing w:val="0"/>
          <w:color w:val="000000"/>
          <w:position w:val="0"/>
        </w:rPr>
        <w:t>rewizja, etatowy, cen</w:t>
        <w:softHyphen/>
        <w:t>tralny, specjalny, prowizoryczny, komenda, generalny</w:t>
      </w:r>
      <w:r>
        <w:rPr>
          <w:rStyle w:val="CharStyle20"/>
          <w:i w:val="0"/>
          <w:iCs w:val="0"/>
        </w:rPr>
        <w:t xml:space="preserve"> i t. d. </w:t>
      </w:r>
      <w:r>
        <w:rPr>
          <w:rStyle w:val="CharStyle20"/>
          <w:lang w:val="de-DE" w:eastAsia="de-DE" w:bidi="de-DE"/>
          <w:i w:val="0"/>
          <w:iCs w:val="0"/>
        </w:rPr>
        <w:t>»</w:t>
      </w:r>
      <w:r>
        <w:rPr>
          <w:lang w:val="pl-PL" w:eastAsia="pl-PL" w:bidi="pl-PL"/>
          <w:w w:val="100"/>
          <w:spacing w:val="0"/>
          <w:color w:val="000000"/>
          <w:position w:val="0"/>
        </w:rPr>
        <w:t>Tryb postępowania</w:t>
      </w:r>
      <w:r>
        <w:rPr>
          <w:rStyle w:val="CharStyle56"/>
          <w:i w:val="0"/>
          <w:iCs w:val="0"/>
        </w:rPr>
        <w:t xml:space="preserve">« </w:t>
      </w:r>
      <w:r>
        <w:rPr>
          <w:rStyle w:val="CharStyle20"/>
          <w:i w:val="0"/>
          <w:iCs w:val="0"/>
        </w:rPr>
        <w:t>nie jestto »masło maślane«?</w:t>
      </w:r>
    </w:p>
    <w:p>
      <w:pPr>
        <w:pStyle w:val="Style18"/>
        <w:framePr w:w="8664" w:h="13833" w:hRule="exact" w:wrap="none" w:vAnchor="page" w:hAnchor="page" w:x="1041" w:y="1185"/>
        <w:widowControl w:val="0"/>
        <w:keepNext w:val="0"/>
        <w:keepLines w:val="0"/>
        <w:shd w:val="clear" w:color="auto" w:fill="auto"/>
        <w:bidi w:val="0"/>
        <w:jc w:val="left"/>
        <w:spacing w:before="0" w:after="635" w:line="324" w:lineRule="exact"/>
        <w:ind w:left="5320" w:right="0" w:firstLine="0"/>
      </w:pPr>
      <w:r>
        <w:rPr>
          <w:rStyle w:val="CharStyle20"/>
          <w:i w:val="0"/>
          <w:iCs w:val="0"/>
        </w:rPr>
        <w:t xml:space="preserve">Inż. </w:t>
      </w:r>
      <w:r>
        <w:rPr>
          <w:lang w:val="pl-PL" w:eastAsia="pl-PL" w:bidi="pl-PL"/>
          <w:w w:val="100"/>
          <w:spacing w:val="0"/>
          <w:color w:val="000000"/>
          <w:position w:val="0"/>
        </w:rPr>
        <w:t>K. Ciechanowski.</w:t>
      </w:r>
    </w:p>
    <w:p>
      <w:pPr>
        <w:pStyle w:val="Style39"/>
        <w:numPr>
          <w:ilvl w:val="0"/>
          <w:numId w:val="19"/>
        </w:numPr>
        <w:framePr w:w="8664" w:h="13833" w:hRule="exact" w:wrap="none" w:vAnchor="page" w:hAnchor="page" w:x="1041" w:y="1185"/>
        <w:tabs>
          <w:tab w:leader="none" w:pos="3826" w:val="left"/>
        </w:tabs>
        <w:widowControl w:val="0"/>
        <w:keepNext w:val="0"/>
        <w:keepLines w:val="0"/>
        <w:shd w:val="clear" w:color="auto" w:fill="auto"/>
        <w:bidi w:val="0"/>
        <w:spacing w:before="0" w:after="284" w:line="280" w:lineRule="exact"/>
        <w:ind w:left="3260" w:right="0" w:firstLine="0"/>
      </w:pPr>
      <w:bookmarkStart w:id="10" w:name="bookmark10"/>
      <w:r>
        <w:rPr>
          <w:rStyle w:val="CharStyle41"/>
          <w:b/>
          <w:bCs/>
        </w:rPr>
        <w:t>POKŁOSIE.</w:t>
      </w:r>
      <w:bookmarkEnd w:id="10"/>
    </w:p>
    <w:p>
      <w:pPr>
        <w:pStyle w:val="Style39"/>
        <w:framePr w:w="8664" w:h="13833" w:hRule="exact" w:wrap="none" w:vAnchor="page" w:hAnchor="page" w:x="1041" w:y="1185"/>
        <w:widowControl w:val="0"/>
        <w:keepNext w:val="0"/>
        <w:keepLines w:val="0"/>
        <w:shd w:val="clear" w:color="auto" w:fill="auto"/>
        <w:bidi w:val="0"/>
        <w:jc w:val="center"/>
        <w:spacing w:before="0" w:after="54" w:line="280" w:lineRule="exact"/>
        <w:ind w:left="0" w:right="40" w:firstLine="0"/>
      </w:pPr>
      <w:bookmarkStart w:id="11" w:name="bookmark11"/>
      <w:r>
        <w:rPr>
          <w:lang w:val="pl-PL" w:eastAsia="pl-PL" w:bidi="pl-PL"/>
          <w:w w:val="100"/>
          <w:spacing w:val="0"/>
          <w:color w:val="000000"/>
          <w:position w:val="0"/>
        </w:rPr>
        <w:t>Opieka nad zabytkami I ich konserwacja.</w:t>
      </w:r>
      <w:bookmarkEnd w:id="11"/>
    </w:p>
    <w:p>
      <w:pPr>
        <w:pStyle w:val="Style57"/>
        <w:framePr w:w="8664" w:h="13833" w:hRule="exact" w:wrap="none" w:vAnchor="page" w:hAnchor="page" w:x="1041" w:y="1185"/>
        <w:widowControl w:val="0"/>
        <w:keepNext w:val="0"/>
        <w:keepLines w:val="0"/>
        <w:shd w:val="clear" w:color="auto" w:fill="auto"/>
        <w:bidi w:val="0"/>
        <w:spacing w:before="0" w:after="30" w:line="260" w:lineRule="exact"/>
        <w:ind w:left="0" w:right="0"/>
      </w:pPr>
      <w:r>
        <w:rPr>
          <w:lang w:val="pl-PL" w:eastAsia="pl-PL" w:bidi="pl-PL"/>
          <w:w w:val="100"/>
          <w:spacing w:val="0"/>
          <w:color w:val="000000"/>
          <w:position w:val="0"/>
        </w:rPr>
        <w:t>Wydawnictwo Ministerstwa Sztuki i Kultury. Warszawa 1920.</w:t>
      </w:r>
    </w:p>
    <w:p>
      <w:pPr>
        <w:pStyle w:val="Style24"/>
        <w:framePr w:w="8664" w:h="13833" w:hRule="exact" w:wrap="none" w:vAnchor="page" w:hAnchor="page" w:x="1041" w:y="1185"/>
        <w:widowControl w:val="0"/>
        <w:keepNext w:val="0"/>
        <w:keepLines w:val="0"/>
        <w:shd w:val="clear" w:color="auto" w:fill="auto"/>
        <w:bidi w:val="0"/>
        <w:spacing w:before="0" w:after="0" w:line="318" w:lineRule="exact"/>
        <w:ind w:left="0" w:right="0" w:firstLine="740"/>
      </w:pP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str. 10. </w:t>
      </w:r>
      <w:r>
        <w:rPr>
          <w:lang w:val="de-DE" w:eastAsia="de-DE" w:bidi="de-DE"/>
          <w:w w:val="100"/>
          <w:spacing w:val="0"/>
          <w:color w:val="000000"/>
          <w:position w:val="0"/>
        </w:rPr>
        <w:t>»</w:t>
      </w:r>
      <w:r>
        <w:rPr>
          <w:rStyle w:val="CharStyle26"/>
        </w:rPr>
        <w:t>Zabronionym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jest też wywóz zabytków... powinno być: </w:t>
      </w:r>
      <w:r>
        <w:rPr>
          <w:rStyle w:val="CharStyle26"/>
        </w:rPr>
        <w:t>zabroniony.</w:t>
      </w:r>
    </w:p>
    <w:p>
      <w:pPr>
        <w:pStyle w:val="Style24"/>
        <w:framePr w:w="8664" w:h="13833" w:hRule="exact" w:wrap="none" w:vAnchor="page" w:hAnchor="page" w:x="1041" w:y="1185"/>
        <w:widowControl w:val="0"/>
        <w:keepNext w:val="0"/>
        <w:keepLines w:val="0"/>
        <w:shd w:val="clear" w:color="auto" w:fill="auto"/>
        <w:bidi w:val="0"/>
        <w:spacing w:before="0" w:after="0" w:line="318" w:lineRule="exact"/>
        <w:ind w:left="0" w:right="0" w:firstLine="740"/>
      </w:pP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str. 10. »Kto pragnie wywieźć zabytek, </w:t>
      </w:r>
      <w:r>
        <w:rPr>
          <w:rStyle w:val="CharStyle26"/>
        </w:rPr>
        <w:t>winien</w:t>
      </w:r>
      <w:r>
        <w:rPr>
          <w:rStyle w:val="CharStyle51"/>
          <w:lang w:val="de-DE" w:eastAsia="de-DE" w:bidi="de-DE"/>
        </w:rPr>
        <w:t xml:space="preserve">« 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powinno być: </w:t>
      </w:r>
      <w:r>
        <w:rPr>
          <w:rStyle w:val="CharStyle26"/>
        </w:rPr>
        <w:t>powinien.</w:t>
      </w:r>
    </w:p>
    <w:p>
      <w:pPr>
        <w:pStyle w:val="Style24"/>
        <w:framePr w:w="8664" w:h="13833" w:hRule="exact" w:wrap="none" w:vAnchor="page" w:hAnchor="page" w:x="1041" w:y="1185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40"/>
      </w:pP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str. 13. »Wszystko, co w tych dzielnicach... ma być zrobione... nie wyłączając </w:t>
      </w:r>
      <w:r>
        <w:rPr>
          <w:rStyle w:val="CharStyle26"/>
        </w:rPr>
        <w:t>niwelety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ulic« (co to ma być </w:t>
      </w:r>
      <w:r>
        <w:rPr>
          <w:rStyle w:val="CharStyle26"/>
        </w:rPr>
        <w:t>niweleta?).</w:t>
      </w:r>
    </w:p>
    <w:p>
      <w:pPr>
        <w:pStyle w:val="Style24"/>
        <w:framePr w:w="8664" w:h="13833" w:hRule="exact" w:wrap="none" w:vAnchor="page" w:hAnchor="page" w:x="1041" w:y="1185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40"/>
      </w:pP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str. 13. </w:t>
      </w:r>
      <w:r>
        <w:rPr>
          <w:lang w:val="de-DE" w:eastAsia="de-DE" w:bidi="de-DE"/>
          <w:w w:val="100"/>
          <w:spacing w:val="0"/>
          <w:color w:val="000000"/>
          <w:position w:val="0"/>
        </w:rPr>
        <w:t xml:space="preserve">» </w:t>
      </w:r>
      <w:r>
        <w:rPr>
          <w:rStyle w:val="CharStyle26"/>
        </w:rPr>
        <w:t>Winny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też one., stanowić wyłączne.</w:t>
      </w:r>
      <w:r>
        <w:rPr>
          <w:lang w:val="de-DE" w:eastAsia="de-DE" w:bidi="de-DE"/>
          <w:w w:val="100"/>
          <w:spacing w:val="0"/>
          <w:color w:val="000000"/>
          <w:position w:val="0"/>
        </w:rPr>
        <w:t xml:space="preserve">.« 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p. b. </w:t>
      </w:r>
      <w:r>
        <w:rPr>
          <w:rStyle w:val="CharStyle26"/>
        </w:rPr>
        <w:t>powinny.</w:t>
      </w:r>
    </w:p>
    <w:p>
      <w:pPr>
        <w:pStyle w:val="Style24"/>
        <w:framePr w:w="8664" w:h="13833" w:hRule="exact" w:wrap="none" w:vAnchor="page" w:hAnchor="page" w:x="1041" w:y="1185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40"/>
      </w:pP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str. 14. </w:t>
      </w:r>
      <w:r>
        <w:rPr>
          <w:lang w:val="de-DE" w:eastAsia="de-DE" w:bidi="de-DE"/>
          <w:w w:val="100"/>
          <w:spacing w:val="0"/>
          <w:color w:val="000000"/>
          <w:position w:val="0"/>
        </w:rPr>
        <w:t xml:space="preserve">»ustrzedz« </w:t>
      </w:r>
      <w:r>
        <w:rPr>
          <w:lang w:val="pl-PL" w:eastAsia="pl-PL" w:bidi="pl-PL"/>
          <w:w w:val="100"/>
          <w:spacing w:val="0"/>
          <w:color w:val="000000"/>
          <w:position w:val="0"/>
        </w:rPr>
        <w:t>n. b. ustrzec.</w:t>
      </w:r>
    </w:p>
    <w:p>
      <w:pPr>
        <w:pStyle w:val="Style59"/>
        <w:framePr w:w="8664" w:h="13833" w:hRule="exact" w:wrap="none" w:vAnchor="page" w:hAnchor="page" w:x="1041" w:y="1185"/>
        <w:tabs>
          <w:tab w:leader="none" w:pos="3038" w:val="left"/>
          <w:tab w:leader="none" w:pos="5440" w:val="left"/>
          <w:tab w:leader="none" w:pos="7144" w:val="left"/>
        </w:tabs>
        <w:widowControl w:val="0"/>
        <w:keepNext w:val="0"/>
        <w:keepLines w:val="0"/>
        <w:shd w:val="clear" w:color="auto" w:fill="auto"/>
        <w:bidi w:val="0"/>
        <w:spacing w:before="0" w:after="0" w:line="170" w:lineRule="exact"/>
        <w:ind w:left="400" w:right="0" w:firstLine="0"/>
      </w:pPr>
      <w:r>
        <w:rPr>
          <w:rStyle w:val="CharStyle61"/>
        </w:rPr>
        <w:t>•</w:t>
        <w:tab/>
      </w:r>
      <w:r>
        <w:rPr>
          <w:lang w:val="pl-PL" w:eastAsia="pl-PL" w:bidi="pl-PL"/>
          <w:vertAlign w:val="superscript"/>
          <w:w w:val="100"/>
          <w:spacing w:val="0"/>
          <w:color w:val="000000"/>
          <w:position w:val="0"/>
        </w:rPr>
        <w:t>r</w:t>
      </w:r>
      <w:r>
        <w:rPr>
          <w:lang w:val="pl-PL" w:eastAsia="pl-PL" w:bidi="pl-PL"/>
          <w:w w:val="100"/>
          <w:spacing w:val="0"/>
          <w:color w:val="000000"/>
          <w:position w:val="0"/>
        </w:rPr>
        <w:tab/>
      </w:r>
      <w:r>
        <w:rPr>
          <w:rStyle w:val="CharStyle61"/>
          <w:lang w:val="de-DE" w:eastAsia="de-DE" w:bidi="de-DE"/>
        </w:rPr>
        <w:tab/>
      </w:r>
    </w:p>
    <w:p>
      <w:pPr>
        <w:pStyle w:val="Style24"/>
        <w:framePr w:w="8664" w:h="13833" w:hRule="exact" w:wrap="none" w:vAnchor="page" w:hAnchor="page" w:x="1041" w:y="1185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40"/>
      </w:pP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str. 15. </w:t>
      </w:r>
      <w:r>
        <w:rPr>
          <w:lang w:val="de-DE" w:eastAsia="de-DE" w:bidi="de-DE"/>
          <w:w w:val="100"/>
          <w:spacing w:val="0"/>
          <w:color w:val="000000"/>
          <w:position w:val="0"/>
        </w:rPr>
        <w:t xml:space="preserve">»czycha« </w:t>
      </w:r>
      <w:r>
        <w:rPr>
          <w:lang w:val="pl-PL" w:eastAsia="pl-PL" w:bidi="pl-PL"/>
          <w:w w:val="100"/>
          <w:spacing w:val="0"/>
          <w:color w:val="000000"/>
          <w:position w:val="0"/>
        </w:rPr>
        <w:t>p. b. czyha.</w:t>
      </w:r>
    </w:p>
    <w:p>
      <w:pPr>
        <w:pStyle w:val="Style24"/>
        <w:framePr w:w="8664" w:h="13833" w:hRule="exact" w:wrap="none" w:vAnchor="page" w:hAnchor="page" w:x="1041" w:y="1185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40"/>
      </w:pPr>
      <w:r>
        <w:rPr>
          <w:lang w:val="pl-PL" w:eastAsia="pl-PL" w:bidi="pl-PL"/>
          <w:w w:val="100"/>
          <w:spacing w:val="0"/>
          <w:color w:val="000000"/>
          <w:position w:val="0"/>
        </w:rPr>
        <w:t>str. 15. ...»sprawa ich konserwacji... sprowadzałaby się do za</w:t>
        <w:softHyphen/>
        <w:t xml:space="preserve">biegów, może nieraz </w:t>
      </w:r>
      <w:r>
        <w:rPr>
          <w:rStyle w:val="CharStyle26"/>
        </w:rPr>
        <w:t>i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skomplikowanych«... </w:t>
      </w:r>
      <w:r>
        <w:rPr>
          <w:rStyle w:val="CharStyle26"/>
        </w:rPr>
        <w:t>i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zbyteczne, jest to ru</w:t>
        <w:softHyphen/>
        <w:t>sycyzm.</w:t>
      </w:r>
    </w:p>
    <w:p>
      <w:pPr>
        <w:pStyle w:val="Style24"/>
        <w:framePr w:w="8664" w:h="13833" w:hRule="exact" w:wrap="none" w:vAnchor="page" w:hAnchor="page" w:x="1041" w:y="1185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40"/>
      </w:pP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str. 16. »Działo się to </w:t>
      </w:r>
      <w:r>
        <w:rPr>
          <w:rStyle w:val="CharStyle26"/>
        </w:rPr>
        <w:t>dzięki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nieprzygotowaniu ówczesnych architeków... </w:t>
      </w:r>
      <w:r>
        <w:rPr>
          <w:rStyle w:val="CharStyle26"/>
        </w:rPr>
        <w:t>dzięki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nieznajomości archeologji«... </w:t>
      </w:r>
      <w:r>
        <w:rPr>
          <w:rStyle w:val="CharStyle26"/>
        </w:rPr>
        <w:t>Dzięki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jest tu źle użyte, gdyż czynniki o których mowa są niepożądane, należałoby użyć </w:t>
      </w:r>
      <w:r>
        <w:rPr>
          <w:rStyle w:val="CharStyle26"/>
        </w:rPr>
        <w:t>wskutek.</w:t>
      </w:r>
    </w:p>
    <w:p>
      <w:pPr>
        <w:pStyle w:val="Style24"/>
        <w:framePr w:w="8664" w:h="13833" w:hRule="exact" w:wrap="none" w:vAnchor="page" w:hAnchor="page" w:x="1041" w:y="1185"/>
        <w:widowControl w:val="0"/>
        <w:keepNext w:val="0"/>
        <w:keepLines w:val="0"/>
        <w:shd w:val="clear" w:color="auto" w:fill="auto"/>
        <w:bidi w:val="0"/>
        <w:spacing w:before="0" w:after="0" w:line="312" w:lineRule="exact"/>
        <w:ind w:left="0" w:right="0" w:firstLine="740"/>
      </w:pP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str. 16. </w:t>
      </w:r>
      <w:r>
        <w:rPr>
          <w:lang w:val="de-DE" w:eastAsia="de-DE" w:bidi="de-DE"/>
          <w:w w:val="100"/>
          <w:spacing w:val="0"/>
          <w:color w:val="000000"/>
          <w:position w:val="0"/>
        </w:rPr>
        <w:t xml:space="preserve">»A 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ponieważ wartość historyczna jest tem </w:t>
      </w:r>
      <w:r>
        <w:rPr>
          <w:rStyle w:val="CharStyle26"/>
        </w:rPr>
        <w:t>większą</w:t>
      </w:r>
      <w:r>
        <w:rPr>
          <w:lang w:val="pl-PL" w:eastAsia="pl-PL" w:bidi="pl-PL"/>
          <w:w w:val="100"/>
          <w:spacing w:val="0"/>
          <w:color w:val="000000"/>
          <w:position w:val="0"/>
        </w:rPr>
        <w:t>... p. b. większa.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widowControl w:val="0"/>
        <w:rPr>
          <w:sz w:val="2"/>
          <w:szCs w:val="2"/>
        </w:rPr>
      </w:pPr>
      <w:r>
        <w:pict>
          <v:rect style="position:absolute;margin-left:2.4pt;margin-top:598.05pt;width:21.6pt;height:9.3pt;z-index:-251658240;mso-position-horizontal-relative:page;mso-position-vertical-relative:page;z-index:-251658747" fillcolor="#010001" stroked="f"/>
        </w:pict>
      </w:r>
    </w:p>
    <w:p>
      <w:pPr>
        <w:pStyle w:val="Style3"/>
        <w:framePr w:wrap="none" w:vAnchor="page" w:hAnchor="page" w:x="2221" w:y="506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lang w:val="pl-PL" w:eastAsia="pl-PL" w:bidi="pl-PL"/>
          <w:w w:val="100"/>
          <w:color w:val="000000"/>
          <w:position w:val="0"/>
        </w:rPr>
        <w:t>14</w:t>
      </w:r>
    </w:p>
    <w:p>
      <w:pPr>
        <w:pStyle w:val="Style28"/>
        <w:framePr w:wrap="none" w:vAnchor="page" w:hAnchor="page" w:x="5197" w:y="556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0" w:right="0" w:firstLine="0"/>
      </w:pPr>
      <w:r>
        <w:rPr>
          <w:lang w:val="pl-PL" w:eastAsia="pl-PL" w:bidi="pl-PL"/>
          <w:w w:val="100"/>
          <w:spacing w:val="0"/>
          <w:color w:val="000000"/>
          <w:position w:val="0"/>
        </w:rPr>
        <w:t>PORADNIK JĘZYKOWY</w:t>
      </w:r>
    </w:p>
    <w:p>
      <w:pPr>
        <w:pStyle w:val="Style28"/>
        <w:framePr w:wrap="none" w:vAnchor="page" w:hAnchor="page" w:x="10357" w:y="574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 3</w:t>
      </w:r>
      <w:r>
        <w:rPr>
          <w:lang w:val="pl-PL" w:eastAsia="pl-PL" w:bidi="pl-PL"/>
          <w:w w:val="100"/>
          <w:spacing w:val="0"/>
          <w:color w:val="000000"/>
          <w:position w:val="0"/>
        </w:rPr>
        <w:t>1</w:t>
      </w:r>
    </w:p>
    <w:p>
      <w:pPr>
        <w:pStyle w:val="Style24"/>
        <w:framePr w:w="8712" w:h="12984" w:hRule="exact" w:wrap="none" w:vAnchor="page" w:hAnchor="page" w:x="2173" w:y="1168"/>
        <w:widowControl w:val="0"/>
        <w:keepNext w:val="0"/>
        <w:keepLines w:val="0"/>
        <w:shd w:val="clear" w:color="auto" w:fill="auto"/>
        <w:bidi w:val="0"/>
        <w:jc w:val="left"/>
        <w:spacing w:before="0" w:after="0" w:line="330" w:lineRule="exact"/>
        <w:ind w:left="0" w:right="0" w:firstLine="700"/>
      </w:pP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str. 18. </w:t>
      </w:r>
      <w:r>
        <w:rPr>
          <w:lang w:val="de-DE" w:eastAsia="de-DE" w:bidi="de-DE"/>
          <w:w w:val="100"/>
          <w:spacing w:val="0"/>
          <w:color w:val="000000"/>
          <w:position w:val="0"/>
        </w:rPr>
        <w:t xml:space="preserve">»apsyda« </w:t>
      </w:r>
      <w:r>
        <w:rPr>
          <w:lang w:val="pl-PL" w:eastAsia="pl-PL" w:bidi="pl-PL"/>
          <w:w w:val="100"/>
          <w:spacing w:val="0"/>
          <w:color w:val="000000"/>
          <w:position w:val="0"/>
        </w:rPr>
        <w:t>p. b. absyda.</w:t>
      </w:r>
    </w:p>
    <w:p>
      <w:pPr>
        <w:pStyle w:val="Style24"/>
        <w:framePr w:w="8712" w:h="12984" w:hRule="exact" w:wrap="none" w:vAnchor="page" w:hAnchor="page" w:x="2173" w:y="1168"/>
        <w:widowControl w:val="0"/>
        <w:keepNext w:val="0"/>
        <w:keepLines w:val="0"/>
        <w:shd w:val="clear" w:color="auto" w:fill="auto"/>
        <w:bidi w:val="0"/>
        <w:jc w:val="left"/>
        <w:spacing w:before="0" w:after="0" w:line="330" w:lineRule="exact"/>
        <w:ind w:left="700" w:right="0" w:firstLine="0"/>
      </w:pP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str. 18. ...»restauracja </w:t>
      </w:r>
      <w:r>
        <w:rPr>
          <w:rStyle w:val="CharStyle26"/>
        </w:rPr>
        <w:t>winna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mieć na celu«... p. b powinna, str. 23. »Odbudowa może być </w:t>
      </w:r>
      <w:r>
        <w:rPr>
          <w:rStyle w:val="CharStyle26"/>
        </w:rPr>
        <w:t>dokonaną</w:t>
      </w:r>
      <w:r>
        <w:rPr>
          <w:lang w:val="de-DE" w:eastAsia="de-DE" w:bidi="de-DE"/>
          <w:w w:val="100"/>
          <w:spacing w:val="0"/>
          <w:color w:val="000000"/>
          <w:position w:val="0"/>
        </w:rPr>
        <w:t xml:space="preserve">« 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p. b. </w:t>
      </w:r>
      <w:r>
        <w:rPr>
          <w:rStyle w:val="CharStyle26"/>
        </w:rPr>
        <w:t xml:space="preserve">dokonana. 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str. 25. ...»ale do tego </w:t>
      </w:r>
      <w:r>
        <w:rPr>
          <w:rStyle w:val="CharStyle26"/>
        </w:rPr>
        <w:t>winny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być użyte«.</w:t>
      </w:r>
    </w:p>
    <w:p>
      <w:pPr>
        <w:pStyle w:val="Style24"/>
        <w:framePr w:w="8712" w:h="12984" w:hRule="exact" w:wrap="none" w:vAnchor="page" w:hAnchor="page" w:x="2173" w:y="1168"/>
        <w:widowControl w:val="0"/>
        <w:keepNext w:val="0"/>
        <w:keepLines w:val="0"/>
        <w:shd w:val="clear" w:color="auto" w:fill="auto"/>
        <w:bidi w:val="0"/>
        <w:jc w:val="left"/>
        <w:spacing w:before="0" w:after="0" w:line="330" w:lineRule="exact"/>
        <w:ind w:left="0" w:right="0" w:firstLine="700"/>
      </w:pP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str. 26. ...»Konserwacja zabytków </w:t>
      </w:r>
      <w:r>
        <w:rPr>
          <w:rStyle w:val="CharStyle26"/>
        </w:rPr>
        <w:t>winna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być celem głównym«... p. b. powinna.</w:t>
      </w:r>
    </w:p>
    <w:p>
      <w:pPr>
        <w:pStyle w:val="Style24"/>
        <w:framePr w:w="8712" w:h="12984" w:hRule="exact" w:wrap="none" w:vAnchor="page" w:hAnchor="page" w:x="2173" w:y="1168"/>
        <w:widowControl w:val="0"/>
        <w:keepNext w:val="0"/>
        <w:keepLines w:val="0"/>
        <w:shd w:val="clear" w:color="auto" w:fill="auto"/>
        <w:bidi w:val="0"/>
        <w:jc w:val="left"/>
        <w:spacing w:before="0" w:after="0" w:line="330" w:lineRule="exact"/>
        <w:ind w:left="0" w:right="0" w:firstLine="700"/>
      </w:pPr>
      <w:r>
        <w:rPr>
          <w:lang w:val="pl-PL" w:eastAsia="pl-PL" w:bidi="pl-PL"/>
          <w:w w:val="100"/>
          <w:spacing w:val="0"/>
          <w:color w:val="000000"/>
          <w:position w:val="0"/>
        </w:rPr>
        <w:t>str. 28. »To ostatnie stosuje się«... p. b. Stosuje się je lub ostatni sposób stosuje się.</w:t>
      </w:r>
    </w:p>
    <w:p>
      <w:pPr>
        <w:pStyle w:val="Style24"/>
        <w:framePr w:w="8712" w:h="12984" w:hRule="exact" w:wrap="none" w:vAnchor="page" w:hAnchor="page" w:x="2173" w:y="1168"/>
        <w:widowControl w:val="0"/>
        <w:keepNext w:val="0"/>
        <w:keepLines w:val="0"/>
        <w:shd w:val="clear" w:color="auto" w:fill="auto"/>
        <w:bidi w:val="0"/>
        <w:jc w:val="left"/>
        <w:spacing w:before="0" w:after="0" w:line="330" w:lineRule="exact"/>
        <w:ind w:left="0" w:right="0" w:firstLine="700"/>
      </w:pP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str. 29. ...»blacha cynkowa </w:t>
      </w:r>
      <w:r>
        <w:rPr>
          <w:rStyle w:val="CharStyle26"/>
        </w:rPr>
        <w:t>winna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tu być wykluczona« p. b. po</w:t>
        <w:softHyphen/>
        <w:t>winna.</w:t>
      </w:r>
    </w:p>
    <w:p>
      <w:pPr>
        <w:pStyle w:val="Style24"/>
        <w:framePr w:w="8712" w:h="12984" w:hRule="exact" w:wrap="none" w:vAnchor="page" w:hAnchor="page" w:x="2173" w:y="1168"/>
        <w:widowControl w:val="0"/>
        <w:keepNext w:val="0"/>
        <w:keepLines w:val="0"/>
        <w:shd w:val="clear" w:color="auto" w:fill="auto"/>
        <w:bidi w:val="0"/>
        <w:jc w:val="left"/>
        <w:spacing w:before="0" w:after="0" w:line="330" w:lineRule="exact"/>
        <w:ind w:left="0" w:right="0" w:firstLine="700"/>
      </w:pP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str. 30. ...»zaszłaby w takim razie obawa o zniszczenie </w:t>
      </w:r>
      <w:r>
        <w:rPr>
          <w:rStyle w:val="CharStyle26"/>
        </w:rPr>
        <w:t>tych ostatnich</w:t>
      </w:r>
      <w:r>
        <w:rPr>
          <w:lang w:val="de-DE" w:eastAsia="de-DE" w:bidi="de-DE"/>
          <w:w w:val="100"/>
          <w:spacing w:val="0"/>
          <w:color w:val="000000"/>
          <w:position w:val="0"/>
        </w:rPr>
        <w:t xml:space="preserve">« </w:t>
      </w:r>
      <w:r>
        <w:rPr>
          <w:lang w:val="pl-PL" w:eastAsia="pl-PL" w:bidi="pl-PL"/>
          <w:w w:val="100"/>
          <w:spacing w:val="0"/>
          <w:color w:val="000000"/>
          <w:position w:val="0"/>
        </w:rPr>
        <w:t>p. b. o ich zniszczenie.</w:t>
      </w:r>
    </w:p>
    <w:p>
      <w:pPr>
        <w:pStyle w:val="Style24"/>
        <w:framePr w:w="8712" w:h="12984" w:hRule="exact" w:wrap="none" w:vAnchor="page" w:hAnchor="page" w:x="2173" w:y="1168"/>
        <w:widowControl w:val="0"/>
        <w:keepNext w:val="0"/>
        <w:keepLines w:val="0"/>
        <w:shd w:val="clear" w:color="auto" w:fill="auto"/>
        <w:bidi w:val="0"/>
        <w:jc w:val="left"/>
        <w:spacing w:before="0" w:after="0" w:line="330" w:lineRule="exact"/>
        <w:ind w:left="0" w:right="0" w:firstLine="700"/>
      </w:pP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str. 30. »Roboty </w:t>
      </w:r>
      <w:r>
        <w:rPr>
          <w:rStyle w:val="CharStyle26"/>
        </w:rPr>
        <w:t>winny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być dokonywane«... p. b. powinny, str. 32. »To ostatnie stosuje się«... p. b. Stosuje się to... str. 33. »Zamiast nich — </w:t>
      </w:r>
      <w:r>
        <w:rPr>
          <w:rStyle w:val="CharStyle26"/>
        </w:rPr>
        <w:t>wskazanem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jest« p. b. </w:t>
      </w:r>
      <w:r>
        <w:rPr>
          <w:rStyle w:val="CharStyle26"/>
        </w:rPr>
        <w:t xml:space="preserve">należy. </w:t>
      </w:r>
      <w:r>
        <w:rPr>
          <w:lang w:val="pl-PL" w:eastAsia="pl-PL" w:bidi="pl-PL"/>
          <w:w w:val="100"/>
          <w:spacing w:val="0"/>
          <w:color w:val="000000"/>
          <w:position w:val="0"/>
        </w:rPr>
        <w:t>str. 33, 46. »takowe« kiedyż wytępimy ten wtręt zbyteczny! (zam. je).</w:t>
      </w:r>
    </w:p>
    <w:p>
      <w:pPr>
        <w:pStyle w:val="Style24"/>
        <w:framePr w:w="8712" w:h="12984" w:hRule="exact" w:wrap="none" w:vAnchor="page" w:hAnchor="page" w:x="2173" w:y="1168"/>
        <w:widowControl w:val="0"/>
        <w:keepNext w:val="0"/>
        <w:keepLines w:val="0"/>
        <w:shd w:val="clear" w:color="auto" w:fill="auto"/>
        <w:bidi w:val="0"/>
        <w:jc w:val="left"/>
        <w:spacing w:before="0" w:after="0" w:line="330" w:lineRule="exact"/>
        <w:ind w:left="0" w:right="0" w:firstLine="700"/>
      </w:pP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str. 33. »Jeśli odbicie wyprawy jest </w:t>
      </w:r>
      <w:r>
        <w:rPr>
          <w:rStyle w:val="CharStyle26"/>
        </w:rPr>
        <w:t>koniecznemu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p. b. </w:t>
      </w:r>
      <w:r>
        <w:rPr>
          <w:rStyle w:val="CharStyle26"/>
        </w:rPr>
        <w:t xml:space="preserve">konieczne. 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str. 34. »Fugowanie cementem.. musi być </w:t>
      </w:r>
      <w:r>
        <w:rPr>
          <w:rStyle w:val="CharStyle26"/>
        </w:rPr>
        <w:t>wykluczonemu...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p. b. wykluczone.</w:t>
      </w:r>
    </w:p>
    <w:p>
      <w:pPr>
        <w:pStyle w:val="Style24"/>
        <w:framePr w:w="8712" w:h="12984" w:hRule="exact" w:wrap="none" w:vAnchor="page" w:hAnchor="page" w:x="2173" w:y="1168"/>
        <w:widowControl w:val="0"/>
        <w:keepNext w:val="0"/>
        <w:keepLines w:val="0"/>
        <w:shd w:val="clear" w:color="auto" w:fill="auto"/>
        <w:bidi w:val="0"/>
        <w:spacing w:before="0" w:after="0" w:line="330" w:lineRule="exact"/>
        <w:ind w:left="0" w:right="0" w:firstLine="700"/>
      </w:pP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str. 36. »Drzwi żelazne... </w:t>
      </w:r>
      <w:r>
        <w:rPr>
          <w:rStyle w:val="CharStyle26"/>
        </w:rPr>
        <w:t>winny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być malowane farbami lub pły</w:t>
        <w:softHyphen/>
        <w:t xml:space="preserve">nami rzadkiemi, nie kryjącemi. Gęsta farba olejna </w:t>
      </w:r>
      <w:r>
        <w:rPr>
          <w:rStyle w:val="CharStyle26"/>
        </w:rPr>
        <w:t>zatraca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charakter materjału«... p. b. powinny, zaciera.</w:t>
      </w:r>
    </w:p>
    <w:p>
      <w:pPr>
        <w:pStyle w:val="Style24"/>
        <w:framePr w:w="8712" w:h="12984" w:hRule="exact" w:wrap="none" w:vAnchor="page" w:hAnchor="page" w:x="2173" w:y="1168"/>
        <w:widowControl w:val="0"/>
        <w:keepNext w:val="0"/>
        <w:keepLines w:val="0"/>
        <w:shd w:val="clear" w:color="auto" w:fill="auto"/>
        <w:bidi w:val="0"/>
        <w:jc w:val="left"/>
        <w:spacing w:before="0" w:after="0" w:line="330" w:lineRule="exact"/>
        <w:ind w:left="0" w:right="0" w:firstLine="700"/>
      </w:pP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str. 37. </w:t>
      </w:r>
      <w:r>
        <w:rPr>
          <w:rStyle w:val="CharStyle26"/>
          <w:lang w:val="de-DE" w:eastAsia="de-DE" w:bidi="de-DE"/>
        </w:rPr>
        <w:t xml:space="preserve">»Z </w:t>
      </w:r>
      <w:r>
        <w:rPr>
          <w:rStyle w:val="CharStyle26"/>
        </w:rPr>
        <w:t>reguły...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nagrobków ze ścian nie powinno się wyj</w:t>
        <w:softHyphen/>
        <w:t>mować«... p. b. zasadniczo.</w:t>
      </w:r>
    </w:p>
    <w:p>
      <w:pPr>
        <w:pStyle w:val="Style24"/>
        <w:framePr w:w="8712" w:h="12984" w:hRule="exact" w:wrap="none" w:vAnchor="page" w:hAnchor="page" w:x="2173" w:y="1168"/>
        <w:widowControl w:val="0"/>
        <w:keepNext w:val="0"/>
        <w:keepLines w:val="0"/>
        <w:shd w:val="clear" w:color="auto" w:fill="auto"/>
        <w:bidi w:val="0"/>
        <w:jc w:val="left"/>
        <w:spacing w:before="0" w:after="0" w:line="330" w:lineRule="exact"/>
        <w:ind w:left="0" w:right="0" w:firstLine="700"/>
      </w:pP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str. 38. »Oczyszczanie rzeźb... jest bardzo </w:t>
      </w:r>
      <w:r>
        <w:rPr>
          <w:rStyle w:val="CharStyle26"/>
        </w:rPr>
        <w:t>wskazane</w:t>
      </w:r>
      <w:r>
        <w:rPr>
          <w:lang w:val="de-DE" w:eastAsia="de-DE" w:bidi="de-DE"/>
          <w:w w:val="100"/>
          <w:spacing w:val="0"/>
          <w:color w:val="000000"/>
          <w:position w:val="0"/>
        </w:rPr>
        <w:t xml:space="preserve">«... </w:t>
      </w:r>
      <w:r>
        <w:rPr>
          <w:lang w:val="pl-PL" w:eastAsia="pl-PL" w:bidi="pl-PL"/>
          <w:w w:val="100"/>
          <w:spacing w:val="0"/>
          <w:color w:val="000000"/>
          <w:position w:val="0"/>
        </w:rPr>
        <w:t>p. b. po</w:t>
        <w:softHyphen/>
        <w:t>żądane.</w:t>
      </w:r>
    </w:p>
    <w:p>
      <w:pPr>
        <w:pStyle w:val="Style24"/>
        <w:framePr w:w="8712" w:h="12984" w:hRule="exact" w:wrap="none" w:vAnchor="page" w:hAnchor="page" w:x="2173" w:y="1168"/>
        <w:widowControl w:val="0"/>
        <w:keepNext w:val="0"/>
        <w:keepLines w:val="0"/>
        <w:shd w:val="clear" w:color="auto" w:fill="auto"/>
        <w:bidi w:val="0"/>
        <w:jc w:val="left"/>
        <w:spacing w:before="0" w:after="0" w:line="330" w:lineRule="exact"/>
        <w:ind w:left="0" w:right="0" w:firstLine="700"/>
      </w:pP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str. 41. »Toż samo dotyczy obrazów, w których za podkład </w:t>
      </w:r>
      <w:r>
        <w:rPr>
          <w:rStyle w:val="CharStyle26"/>
        </w:rPr>
        <w:t>z reguły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służy drzewo«.</w:t>
      </w:r>
    </w:p>
    <w:p>
      <w:pPr>
        <w:pStyle w:val="Style24"/>
        <w:framePr w:w="8712" w:h="12984" w:hRule="exact" w:wrap="none" w:vAnchor="page" w:hAnchor="page" w:x="2173" w:y="1168"/>
        <w:widowControl w:val="0"/>
        <w:keepNext w:val="0"/>
        <w:keepLines w:val="0"/>
        <w:shd w:val="clear" w:color="auto" w:fill="auto"/>
        <w:bidi w:val="0"/>
        <w:spacing w:before="0" w:after="0" w:line="330" w:lineRule="exact"/>
        <w:ind w:left="0" w:right="0" w:firstLine="700"/>
      </w:pPr>
      <w:r>
        <w:rPr>
          <w:lang w:val="pl-PL" w:eastAsia="pl-PL" w:bidi="pl-PL"/>
          <w:w w:val="100"/>
          <w:spacing w:val="0"/>
          <w:color w:val="000000"/>
          <w:position w:val="0"/>
        </w:rPr>
        <w:t>str. 43. »Stare monstrancje, krzyże, kielichy itp., jeżeli mają być naprawione lub odnowione, to przed oddaniem ich bronzownikowi... trzeba udać się do znawcy, który«... p. b Stare monstrancje, krzyże, kielichy, przed oddaniem do naprawy lub odnowienia bronzownikowi, należy poddać oględzinom znawcy...</w:t>
      </w:r>
    </w:p>
    <w:p>
      <w:pPr>
        <w:pStyle w:val="Style24"/>
        <w:framePr w:w="8712" w:h="12984" w:hRule="exact" w:wrap="none" w:vAnchor="page" w:hAnchor="page" w:x="2173" w:y="1168"/>
        <w:widowControl w:val="0"/>
        <w:keepNext w:val="0"/>
        <w:keepLines w:val="0"/>
        <w:shd w:val="clear" w:color="auto" w:fill="auto"/>
        <w:bidi w:val="0"/>
        <w:jc w:val="left"/>
        <w:spacing w:before="0" w:after="0" w:line="330" w:lineRule="exact"/>
        <w:ind w:left="0" w:right="0" w:firstLine="700"/>
      </w:pP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str. 47. ...»Wobec... spekulantów, którzy rzucili się </w:t>
      </w:r>
      <w:r>
        <w:rPr>
          <w:rStyle w:val="CharStyle26"/>
        </w:rPr>
        <w:t>dla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skupy</w:t>
        <w:softHyphen/>
        <w:t xml:space="preserve">wania«... p, b. </w:t>
      </w:r>
      <w:r>
        <w:rPr>
          <w:rStyle w:val="CharStyle26"/>
        </w:rPr>
        <w:t>do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skupywania.</w:t>
      </w:r>
    </w:p>
    <w:p>
      <w:pPr>
        <w:pStyle w:val="Style24"/>
        <w:framePr w:w="8712" w:h="12984" w:hRule="exact" w:wrap="none" w:vAnchor="page" w:hAnchor="page" w:x="2173" w:y="1168"/>
        <w:widowControl w:val="0"/>
        <w:keepNext w:val="0"/>
        <w:keepLines w:val="0"/>
        <w:shd w:val="clear" w:color="auto" w:fill="auto"/>
        <w:bidi w:val="0"/>
        <w:jc w:val="left"/>
        <w:spacing w:before="0" w:after="0" w:line="330" w:lineRule="exact"/>
        <w:ind w:left="0" w:right="0" w:firstLine="700"/>
      </w:pP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str. 47, 48. </w:t>
      </w:r>
      <w:r>
        <w:rPr>
          <w:rStyle w:val="CharStyle27"/>
        </w:rPr>
        <w:t>»winni«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zamiast »powinni«.</w:t>
      </w:r>
    </w:p>
    <w:p>
      <w:pPr>
        <w:pStyle w:val="Style24"/>
        <w:framePr w:w="8712" w:h="12984" w:hRule="exact" w:wrap="none" w:vAnchor="page" w:hAnchor="page" w:x="2173" w:y="1168"/>
        <w:tabs>
          <w:tab w:leader="none" w:pos="7134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330" w:lineRule="exact"/>
        <w:ind w:left="0" w:right="0" w:firstLine="700"/>
      </w:pP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str. 47. »Powiększanie zabytkowych kościołów.- nie powinno </w:t>
      </w:r>
      <w:r>
        <w:rPr>
          <w:rStyle w:val="CharStyle26"/>
        </w:rPr>
        <w:t>mieć miejsca</w:t>
      </w:r>
      <w:r>
        <w:rPr>
          <w:lang w:val="de-DE" w:eastAsia="de-DE" w:bidi="de-DE"/>
          <w:w w:val="100"/>
          <w:spacing w:val="0"/>
          <w:color w:val="000000"/>
          <w:position w:val="0"/>
        </w:rPr>
        <w:t xml:space="preserve">«. </w:t>
      </w:r>
      <w:r>
        <w:rPr>
          <w:lang w:val="pl-PL" w:eastAsia="pl-PL" w:bidi="pl-PL"/>
          <w:w w:val="100"/>
          <w:spacing w:val="0"/>
          <w:color w:val="000000"/>
          <w:position w:val="0"/>
        </w:rPr>
        <w:t>Rusycyzm, który należy trzebić.</w:t>
        <w:tab/>
      </w:r>
      <w:r>
        <w:rPr>
          <w:rStyle w:val="CharStyle26"/>
        </w:rPr>
        <w:t>St. Sk.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28"/>
        <w:framePr w:wrap="none" w:vAnchor="page" w:hAnchor="page" w:x="4065" w:y="560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0" w:right="0" w:firstLine="0"/>
      </w:pPr>
      <w:r>
        <w:rPr>
          <w:lang w:val="pl-PL" w:eastAsia="pl-PL" w:bidi="pl-PL"/>
          <w:w w:val="100"/>
          <w:spacing w:val="0"/>
          <w:color w:val="000000"/>
          <w:position w:val="0"/>
        </w:rPr>
        <w:t>PORADNIK JĘZYKOWY</w:t>
      </w:r>
    </w:p>
    <w:p>
      <w:pPr>
        <w:pStyle w:val="Style28"/>
        <w:framePr w:wrap="none" w:vAnchor="page" w:hAnchor="page" w:x="1023" w:y="554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 3</w:t>
      </w:r>
      <w:r>
        <w:rPr>
          <w:lang w:val="pl-PL" w:eastAsia="pl-PL" w:bidi="pl-PL"/>
          <w:w w:val="100"/>
          <w:spacing w:val="0"/>
          <w:color w:val="000000"/>
          <w:position w:val="0"/>
        </w:rPr>
        <w:t>1</w:t>
      </w:r>
    </w:p>
    <w:p>
      <w:pPr>
        <w:pStyle w:val="Style28"/>
        <w:framePr w:wrap="none" w:vAnchor="page" w:hAnchor="page" w:x="9357" w:y="566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0" w:right="0" w:firstLine="0"/>
      </w:pPr>
      <w:r>
        <w:rPr>
          <w:lang w:val="pl-PL" w:eastAsia="pl-PL" w:bidi="pl-PL"/>
          <w:w w:val="100"/>
          <w:spacing w:val="0"/>
          <w:color w:val="000000"/>
          <w:position w:val="0"/>
        </w:rPr>
        <w:t>15</w:t>
      </w:r>
    </w:p>
    <w:p>
      <w:pPr>
        <w:pStyle w:val="Style43"/>
        <w:numPr>
          <w:ilvl w:val="0"/>
          <w:numId w:val="19"/>
        </w:numPr>
        <w:framePr w:w="8796" w:h="12264" w:hRule="exact" w:wrap="none" w:vAnchor="page" w:hAnchor="page" w:x="975" w:y="1282"/>
        <w:tabs>
          <w:tab w:leader="none" w:pos="3470" w:val="left"/>
        </w:tabs>
        <w:widowControl w:val="0"/>
        <w:keepNext w:val="0"/>
        <w:keepLines w:val="0"/>
        <w:shd w:val="clear" w:color="auto" w:fill="auto"/>
        <w:bidi w:val="0"/>
        <w:spacing w:before="0" w:after="68" w:line="280" w:lineRule="exact"/>
        <w:ind w:left="2840" w:right="0" w:firstLine="0"/>
      </w:pPr>
      <w:bookmarkStart w:id="12" w:name="bookmark12"/>
      <w:r>
        <w:rPr>
          <w:lang w:val="pl-PL" w:eastAsia="pl-PL" w:bidi="pl-PL"/>
          <w:w w:val="100"/>
          <w:spacing w:val="0"/>
          <w:color w:val="000000"/>
          <w:position w:val="0"/>
        </w:rPr>
        <w:t>NOWE KSIĄŻKI.</w:t>
      </w:r>
      <w:bookmarkEnd w:id="12"/>
    </w:p>
    <w:p>
      <w:pPr>
        <w:framePr w:w="8796" w:h="12264" w:hRule="exact" w:wrap="none" w:vAnchor="page" w:hAnchor="page" w:x="975" w:y="1282"/>
        <w:widowControl w:val="0"/>
      </w:pPr>
    </w:p>
    <w:p>
      <w:pPr>
        <w:pStyle w:val="Style24"/>
        <w:framePr w:w="8796" w:h="12264" w:hRule="exact" w:wrap="none" w:vAnchor="page" w:hAnchor="page" w:x="975" w:y="1282"/>
        <w:widowControl w:val="0"/>
        <w:keepNext w:val="0"/>
        <w:keepLines w:val="0"/>
        <w:shd w:val="clear" w:color="auto" w:fill="auto"/>
        <w:bidi w:val="0"/>
        <w:spacing w:before="0" w:after="0"/>
        <w:ind w:left="0" w:right="200" w:firstLine="0"/>
      </w:pP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Inż. K. </w:t>
      </w:r>
      <w:r>
        <w:rPr>
          <w:rStyle w:val="CharStyle27"/>
          <w:lang w:val="de-DE" w:eastAsia="de-DE" w:bidi="de-DE"/>
        </w:rPr>
        <w:t>Stadtmüller:</w:t>
      </w:r>
      <w:r>
        <w:rPr>
          <w:lang w:val="de-DE" w:eastAsia="de-DE" w:bidi="de-DE"/>
          <w:w w:val="100"/>
          <w:spacing w:val="0"/>
          <w:color w:val="000000"/>
          <w:position w:val="0"/>
        </w:rPr>
        <w:t xml:space="preserve"> 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Niemiecko polski </w:t>
      </w:r>
      <w:r>
        <w:rPr>
          <w:rStyle w:val="CharStyle26"/>
        </w:rPr>
        <w:t xml:space="preserve">Słownik lotniczy </w:t>
      </w:r>
      <w:r>
        <w:rPr>
          <w:lang w:val="pl-PL" w:eastAsia="pl-PL" w:bidi="pl-PL"/>
          <w:w w:val="100"/>
          <w:spacing w:val="0"/>
          <w:color w:val="000000"/>
          <w:position w:val="0"/>
        </w:rPr>
        <w:t>przejrzany przez Komisję języka polskiego Akademji Umiejętności w Krakowie. Lwów-Warszawa, »Książnica polska« Tow. Nauczycieli szkół wyższych</w:t>
      </w:r>
    </w:p>
    <w:p>
      <w:pPr>
        <w:pStyle w:val="Style24"/>
        <w:framePr w:w="8796" w:h="12264" w:hRule="exact" w:wrap="none" w:vAnchor="page" w:hAnchor="page" w:x="975" w:y="1282"/>
        <w:widowControl w:val="0"/>
        <w:keepNext w:val="0"/>
        <w:keepLines w:val="0"/>
        <w:shd w:val="clear" w:color="auto" w:fill="auto"/>
        <w:bidi w:val="0"/>
        <w:jc w:val="center"/>
        <w:spacing w:before="0" w:after="60"/>
        <w:ind w:left="100" w:right="0" w:firstLine="0"/>
      </w:pPr>
      <w:r>
        <w:rPr>
          <w:lang w:val="pl-PL" w:eastAsia="pl-PL" w:bidi="pl-PL"/>
          <w:w w:val="100"/>
          <w:spacing w:val="0"/>
          <w:color w:val="000000"/>
          <w:position w:val="0"/>
        </w:rPr>
        <w:t>1921.</w:t>
      </w:r>
    </w:p>
    <w:p>
      <w:pPr>
        <w:pStyle w:val="Style24"/>
        <w:framePr w:w="8796" w:h="12264" w:hRule="exact" w:wrap="none" w:vAnchor="page" w:hAnchor="page" w:x="975" w:y="1282"/>
        <w:widowControl w:val="0"/>
        <w:keepNext w:val="0"/>
        <w:keepLines w:val="0"/>
        <w:shd w:val="clear" w:color="auto" w:fill="auto"/>
        <w:bidi w:val="0"/>
        <w:spacing w:before="0" w:after="0"/>
        <w:ind w:left="0" w:right="200" w:firstLine="720"/>
      </w:pPr>
      <w:r>
        <w:rPr>
          <w:lang w:val="pl-PL" w:eastAsia="pl-PL" w:bidi="pl-PL"/>
          <w:w w:val="100"/>
          <w:spacing w:val="0"/>
          <w:color w:val="000000"/>
          <w:position w:val="0"/>
        </w:rPr>
        <w:t>Wszystkie państwa wydają zwykle ustawy, rozporządzenia i prze</w:t>
        <w:softHyphen/>
        <w:t>pisy w języku swego narodu. Polska pod trzema zaborami nie mo</w:t>
        <w:softHyphen/>
        <w:t>gła wykształcić swego języka w pewnych kierunkach, toteż uzy</w:t>
        <w:softHyphen/>
        <w:t>skawszy niepodległość i podjąwszy się wydania polskich ustaw i prze</w:t>
        <w:softHyphen/>
        <w:t>pisów, znalazła się w tem położeniu, że musi tworzyć słownictwo pewnych gałęzi techniki, wojskowości i administracji. Na pierwszy plan wybijają się trzy główne działy terminologji wojskowej: lądowa, wodna i najmłodsza lotnicza. Lądowa ma znaczenie przedewszystkiem dla wojskowości, druga jest bardzo ważna ze względu na marynarkę, a więc tem samem okrętownictwo (komenda na statku związana jest ściśle z budową okrętu), trzecia zaś powstała właściwie dopiero podczas obecnej wojny.</w:t>
      </w:r>
    </w:p>
    <w:p>
      <w:pPr>
        <w:pStyle w:val="Style24"/>
        <w:framePr w:w="8796" w:h="12264" w:hRule="exact" w:wrap="none" w:vAnchor="page" w:hAnchor="page" w:x="975" w:y="1282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20"/>
      </w:pP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Na razie zajmiemy się wyżej wymienionym </w:t>
      </w:r>
      <w:r>
        <w:rPr>
          <w:rStyle w:val="CharStyle26"/>
        </w:rPr>
        <w:t>słownikiem lotniczym.</w:t>
      </w:r>
    </w:p>
    <w:p>
      <w:pPr>
        <w:pStyle w:val="Style24"/>
        <w:framePr w:w="8796" w:h="12264" w:hRule="exact" w:wrap="none" w:vAnchor="page" w:hAnchor="page" w:x="975" w:y="1282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20"/>
      </w:pPr>
      <w:r>
        <w:rPr>
          <w:lang w:val="pl-PL" w:eastAsia="pl-PL" w:bidi="pl-PL"/>
          <w:w w:val="100"/>
          <w:spacing w:val="0"/>
          <w:color w:val="000000"/>
          <w:position w:val="0"/>
        </w:rPr>
        <w:t>Za podstawę obrał autor słownictwo niemieckie. Dziwnym tra</w:t>
        <w:softHyphen/>
        <w:t>fem literatura niemiecka, tak bogata w zakresie techniki nie ma zresztą słownika lotniczego, to też autor zmuszony był zebrać od</w:t>
        <w:softHyphen/>
        <w:t xml:space="preserve">nośne wyrażenia z różnych dzieł lotniczych i instrukcji wojskowych niemieckich. Wyrażeń polskich zaczerpnięto ze stosunkowo bardzo bogatej (jak na tak nową gałąź wiedzy) literatury lotniczej polskiej,  ogłoszonej w Nrze 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1/1 </w:t>
      </w:r>
      <w:r>
        <w:rPr>
          <w:rStyle w:val="CharStyle26"/>
        </w:rPr>
        <w:t>Polskiej Floty Napowietrznej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1919, Poznań. Oczywiście od tego czasu wykazana tam bibljografja wzrosła (35 prac). Najważniejszą jednakże pomoc otrzymał autor w osobie Fr. Schneidra, majora-lotnika i dowódcy Parku lotniczego w Rakowicach (Kraków), oraz S. Karpińskiego, porucznika-pilota tamże.</w:t>
      </w:r>
    </w:p>
    <w:p>
      <w:pPr>
        <w:pStyle w:val="Style24"/>
        <w:framePr w:w="8796" w:h="12264" w:hRule="exact" w:wrap="none" w:vAnchor="page" w:hAnchor="page" w:x="975" w:y="1282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20"/>
      </w:pPr>
      <w:r>
        <w:rPr>
          <w:lang w:val="pl-PL" w:eastAsia="pl-PL" w:bidi="pl-PL"/>
          <w:w w:val="100"/>
          <w:spacing w:val="0"/>
          <w:color w:val="000000"/>
          <w:position w:val="0"/>
        </w:rPr>
        <w:t>Przy spolszczeniu wyrazów niemieckich kierowano się następującemi zasadami:</w:t>
      </w:r>
    </w:p>
    <w:p>
      <w:pPr>
        <w:pStyle w:val="Style24"/>
        <w:numPr>
          <w:ilvl w:val="0"/>
          <w:numId w:val="23"/>
        </w:numPr>
        <w:framePr w:w="8796" w:h="12264" w:hRule="exact" w:wrap="none" w:vAnchor="page" w:hAnchor="page" w:x="975" w:y="1282"/>
        <w:tabs>
          <w:tab w:leader="none" w:pos="1020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200" w:firstLine="720"/>
      </w:pP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pozostawiono wyrażenia pochodzenia </w:t>
      </w:r>
      <w:r>
        <w:rPr>
          <w:rStyle w:val="CharStyle27"/>
        </w:rPr>
        <w:t>klasycznego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(a więc międzynarodowe) n. p. </w:t>
      </w:r>
      <w:r>
        <w:rPr>
          <w:rStyle w:val="CharStyle26"/>
        </w:rPr>
        <w:t>aparat, amortyzacja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, </w:t>
      </w:r>
      <w:r>
        <w:rPr>
          <w:rStyle w:val="CharStyle26"/>
        </w:rPr>
        <w:t>dekompresor, helikopter, kontakt, motor, pedał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itd.</w:t>
      </w:r>
    </w:p>
    <w:p>
      <w:pPr>
        <w:pStyle w:val="Style24"/>
        <w:numPr>
          <w:ilvl w:val="0"/>
          <w:numId w:val="23"/>
        </w:numPr>
        <w:framePr w:w="8796" w:h="12264" w:hRule="exact" w:wrap="none" w:vAnchor="page" w:hAnchor="page" w:x="975" w:y="1282"/>
        <w:tabs>
          <w:tab w:leader="none" w:pos="1020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200" w:firstLine="720"/>
      </w:pP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pozostawiono wyrażenia pochodzenia </w:t>
      </w:r>
      <w:r>
        <w:rPr>
          <w:rStyle w:val="CharStyle27"/>
        </w:rPr>
        <w:t>niemieckiego,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które jednak uzyskały u nas t. zw. prawo obywatelstwa </w:t>
      </w:r>
      <w:r>
        <w:rPr>
          <w:lang w:val="pl-PL" w:eastAsia="pl-PL" w:bidi="pl-PL"/>
          <w:vertAlign w:val="superscript"/>
          <w:w w:val="100"/>
          <w:spacing w:val="0"/>
          <w:color w:val="000000"/>
          <w:position w:val="0"/>
        </w:rPr>
        <w:t>1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) n. p. </w:t>
      </w:r>
      <w:r>
        <w:rPr>
          <w:rStyle w:val="CharStyle26"/>
        </w:rPr>
        <w:t>hamulec</w:t>
      </w:r>
    </w:p>
    <w:p>
      <w:pPr>
        <w:pStyle w:val="Style64"/>
        <w:framePr w:w="8580" w:h="1158" w:hRule="exact" w:wrap="none" w:vAnchor="page" w:hAnchor="page" w:x="1005" w:y="13864"/>
        <w:widowControl w:val="0"/>
        <w:keepNext w:val="0"/>
        <w:keepLines w:val="0"/>
        <w:shd w:val="clear" w:color="auto" w:fill="auto"/>
        <w:bidi w:val="0"/>
        <w:spacing w:before="0" w:after="0"/>
        <w:ind w:left="0" w:right="220" w:firstLine="720"/>
      </w:pPr>
      <w:r>
        <w:rPr>
          <w:lang w:val="pl-PL" w:eastAsia="pl-PL" w:bidi="pl-PL"/>
          <w:sz w:val="24"/>
          <w:szCs w:val="24"/>
          <w:w w:val="100"/>
          <w:spacing w:val="0"/>
          <w:color w:val="000000"/>
          <w:position w:val="0"/>
        </w:rPr>
        <w:t>1) Tylko w jednym przypadku przyjęto wyrażenia pochodzenia niemiec</w:t>
        <w:softHyphen/>
        <w:t xml:space="preserve">kiego </w:t>
      </w:r>
      <w:r>
        <w:rPr>
          <w:lang w:val="de-DE" w:eastAsia="de-DE" w:bidi="de-DE"/>
          <w:sz w:val="24"/>
          <w:szCs w:val="24"/>
          <w:w w:val="100"/>
          <w:spacing w:val="0"/>
          <w:color w:val="000000"/>
          <w:position w:val="0"/>
        </w:rPr>
        <w:t xml:space="preserve">»kraksa« </w:t>
      </w:r>
      <w:r>
        <w:rPr>
          <w:lang w:val="pl-PL" w:eastAsia="pl-PL" w:bidi="pl-PL"/>
          <w:sz w:val="24"/>
          <w:szCs w:val="24"/>
          <w:w w:val="100"/>
          <w:spacing w:val="0"/>
          <w:color w:val="000000"/>
          <w:position w:val="0"/>
        </w:rPr>
        <w:t xml:space="preserve">(N. </w:t>
      </w:r>
      <w:r>
        <w:rPr>
          <w:lang w:val="de-DE" w:eastAsia="de-DE" w:bidi="de-DE"/>
          <w:sz w:val="24"/>
          <w:szCs w:val="24"/>
          <w:w w:val="100"/>
          <w:spacing w:val="0"/>
          <w:color w:val="000000"/>
          <w:position w:val="0"/>
        </w:rPr>
        <w:t xml:space="preserve">Bruch, Bruchlandung), </w:t>
      </w:r>
      <w:r>
        <w:rPr>
          <w:lang w:val="pl-PL" w:eastAsia="pl-PL" w:bidi="pl-PL"/>
          <w:sz w:val="24"/>
          <w:szCs w:val="24"/>
          <w:w w:val="100"/>
          <w:spacing w:val="0"/>
          <w:color w:val="000000"/>
          <w:position w:val="0"/>
        </w:rPr>
        <w:t>a to ze względu na szczególne fone</w:t>
        <w:softHyphen/>
        <w:t xml:space="preserve">tyczne oddanie katastrofy lotniczej przez to słowo. (Wymawiaj głośno kilka razy »kraksa« przy </w:t>
      </w: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 xml:space="preserve">silnem </w:t>
      </w:r>
      <w:r>
        <w:rPr>
          <w:lang w:val="pl-PL" w:eastAsia="pl-PL" w:bidi="pl-PL"/>
          <w:sz w:val="24"/>
          <w:szCs w:val="24"/>
          <w:w w:val="100"/>
          <w:spacing w:val="0"/>
          <w:color w:val="000000"/>
          <w:position w:val="0"/>
        </w:rPr>
        <w:t>akcentowaniu rrrrr, a więc krrrrrraksa).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28"/>
        <w:framePr w:wrap="none" w:vAnchor="page" w:hAnchor="page" w:x="2269" w:y="650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0" w:right="0" w:firstLine="0"/>
      </w:pPr>
      <w:r>
        <w:rPr>
          <w:lang w:val="pl-PL" w:eastAsia="pl-PL" w:bidi="pl-PL"/>
          <w:w w:val="100"/>
          <w:spacing w:val="0"/>
          <w:color w:val="000000"/>
          <w:position w:val="0"/>
        </w:rPr>
        <w:t>16</w:t>
      </w:r>
    </w:p>
    <w:p>
      <w:pPr>
        <w:pStyle w:val="Style28"/>
        <w:framePr w:wrap="none" w:vAnchor="page" w:hAnchor="page" w:x="5143" w:y="652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0" w:right="0" w:firstLine="0"/>
      </w:pPr>
      <w:r>
        <w:rPr>
          <w:lang w:val="pl-PL" w:eastAsia="pl-PL" w:bidi="pl-PL"/>
          <w:w w:val="100"/>
          <w:spacing w:val="0"/>
          <w:color w:val="000000"/>
          <w:position w:val="0"/>
        </w:rPr>
        <w:t>PORADNIK JĘZYKOWY</w:t>
      </w:r>
    </w:p>
    <w:p>
      <w:pPr>
        <w:pStyle w:val="Style28"/>
        <w:framePr w:wrap="none" w:vAnchor="page" w:hAnchor="page" w:x="10345" w:y="650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 3</w:t>
      </w:r>
      <w:r>
        <w:rPr>
          <w:lang w:val="pl-PL" w:eastAsia="pl-PL" w:bidi="pl-PL"/>
          <w:w w:val="100"/>
          <w:spacing w:val="0"/>
          <w:color w:val="000000"/>
          <w:position w:val="0"/>
        </w:rPr>
        <w:t>1</w:t>
      </w:r>
    </w:p>
    <w:p>
      <w:pPr>
        <w:pStyle w:val="Style18"/>
        <w:framePr w:w="8712" w:h="10902" w:hRule="exact" w:wrap="none" w:vAnchor="page" w:hAnchor="page" w:x="2173" w:y="1258"/>
        <w:widowControl w:val="0"/>
        <w:keepNext w:val="0"/>
        <w:keepLines w:val="0"/>
        <w:shd w:val="clear" w:color="auto" w:fill="auto"/>
        <w:bidi w:val="0"/>
        <w:spacing w:before="0" w:after="0" w:line="330" w:lineRule="exact"/>
        <w:ind w:left="0" w:right="0" w:firstLine="0"/>
      </w:pPr>
      <w:r>
        <w:rPr>
          <w:rStyle w:val="CharStyle20"/>
          <w:i w:val="0"/>
          <w:iCs w:val="0"/>
        </w:rPr>
        <w:t xml:space="preserve">(choć i </w:t>
      </w:r>
      <w:r>
        <w:rPr>
          <w:lang w:val="pl-PL" w:eastAsia="pl-PL" w:bidi="pl-PL"/>
          <w:w w:val="100"/>
          <w:spacing w:val="0"/>
          <w:color w:val="000000"/>
          <w:position w:val="0"/>
        </w:rPr>
        <w:t>bremza</w:t>
      </w:r>
      <w:r>
        <w:rPr>
          <w:rStyle w:val="CharStyle20"/>
          <w:i w:val="0"/>
          <w:iCs w:val="0"/>
        </w:rPr>
        <w:t xml:space="preserve"> właściwie nie gorsza), </w:t>
      </w:r>
      <w:r>
        <w:rPr>
          <w:lang w:val="pl-PL" w:eastAsia="pl-PL" w:bidi="pl-PL"/>
          <w:w w:val="100"/>
          <w:spacing w:val="0"/>
          <w:color w:val="000000"/>
          <w:position w:val="0"/>
        </w:rPr>
        <w:t>warsztat do szlifowania, kapsla</w:t>
      </w:r>
      <w:r>
        <w:rPr>
          <w:rStyle w:val="CharStyle20"/>
          <w:i w:val="0"/>
          <w:iCs w:val="0"/>
        </w:rPr>
        <w:t xml:space="preserve">, </w:t>
      </w:r>
      <w:r>
        <w:rPr>
          <w:lang w:val="pl-PL" w:eastAsia="pl-PL" w:bidi="pl-PL"/>
          <w:w w:val="100"/>
          <w:spacing w:val="0"/>
          <w:color w:val="000000"/>
          <w:position w:val="0"/>
        </w:rPr>
        <w:t>klapa, naszlifowanie, próba, rama, śruba, wręga</w:t>
      </w:r>
      <w:r>
        <w:rPr>
          <w:rStyle w:val="CharStyle20"/>
          <w:i w:val="0"/>
          <w:iCs w:val="0"/>
        </w:rPr>
        <w:t xml:space="preserve"> itd.</w:t>
      </w:r>
    </w:p>
    <w:p>
      <w:pPr>
        <w:pStyle w:val="Style24"/>
        <w:numPr>
          <w:ilvl w:val="0"/>
          <w:numId w:val="23"/>
        </w:numPr>
        <w:framePr w:w="8712" w:h="10902" w:hRule="exact" w:wrap="none" w:vAnchor="page" w:hAnchor="page" w:x="2173" w:y="1258"/>
        <w:tabs>
          <w:tab w:leader="none" w:pos="1025" w:val="left"/>
        </w:tabs>
        <w:widowControl w:val="0"/>
        <w:keepNext w:val="0"/>
        <w:keepLines w:val="0"/>
        <w:shd w:val="clear" w:color="auto" w:fill="auto"/>
        <w:bidi w:val="0"/>
        <w:spacing w:before="0" w:after="0" w:line="330" w:lineRule="exact"/>
        <w:ind w:left="0" w:right="0" w:firstLine="700"/>
      </w:pP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nazwy aparatów lotniczych oznaczone są w języku niemieckim wyrażeniami złożonemi, których pierwsza część słowa podaje pewne właściwości, rodzaje aparatu, drugą zaś częścią wyrazu jest słowo </w:t>
      </w:r>
      <w:r>
        <w:rPr>
          <w:lang w:val="de-DE" w:eastAsia="de-DE" w:bidi="de-DE"/>
          <w:w w:val="100"/>
          <w:spacing w:val="0"/>
          <w:color w:val="000000"/>
          <w:position w:val="0"/>
        </w:rPr>
        <w:t xml:space="preserve">»flugzeug« 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(czasem używa się w gwarze niemieckiej tylko: </w:t>
      </w:r>
      <w:r>
        <w:rPr>
          <w:rStyle w:val="CharStyle27"/>
          <w:lang w:val="de-DE" w:eastAsia="de-DE" w:bidi="de-DE"/>
        </w:rPr>
        <w:t>»Appa</w:t>
        <w:softHyphen/>
      </w:r>
      <w:r>
        <w:rPr>
          <w:lang w:val="de-DE" w:eastAsia="de-DE" w:bidi="de-DE"/>
          <w:w w:val="100"/>
          <w:spacing w:val="0"/>
          <w:color w:val="000000"/>
          <w:position w:val="0"/>
        </w:rPr>
        <w:t xml:space="preserve">rat, </w:t>
      </w:r>
      <w:r>
        <w:rPr>
          <w:rStyle w:val="CharStyle27"/>
          <w:lang w:val="de-DE" w:eastAsia="de-DE" w:bidi="de-DE"/>
        </w:rPr>
        <w:t>Maschine«).</w:t>
      </w:r>
      <w:r>
        <w:rPr>
          <w:lang w:val="de-DE" w:eastAsia="de-DE" w:bidi="de-DE"/>
          <w:w w:val="100"/>
          <w:spacing w:val="0"/>
          <w:color w:val="000000"/>
          <w:position w:val="0"/>
        </w:rPr>
        <w:t xml:space="preserve"> </w:t>
      </w:r>
      <w:r>
        <w:rPr>
          <w:lang w:val="pl-PL" w:eastAsia="pl-PL" w:bidi="pl-PL"/>
          <w:w w:val="100"/>
          <w:spacing w:val="0"/>
          <w:color w:val="000000"/>
          <w:position w:val="0"/>
        </w:rPr>
        <w:t>Przy tych aparatach płatowych pniem słowa jest »płat«, końcówkę przyjęto -owiec</w:t>
      </w:r>
      <w:r>
        <w:rPr>
          <w:lang w:val="pl-PL" w:eastAsia="pl-PL" w:bidi="pl-PL"/>
          <w:vertAlign w:val="superscript"/>
          <w:w w:val="100"/>
          <w:spacing w:val="0"/>
          <w:color w:val="000000"/>
          <w:position w:val="0"/>
        </w:rPr>
        <w:t>1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). Podobnie podano </w:t>
      </w:r>
      <w:r>
        <w:rPr>
          <w:rStyle w:val="CharStyle26"/>
        </w:rPr>
        <w:t>jednokadłubowiec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(n. Einrumpfflugzeug) obok </w:t>
      </w:r>
      <w:r>
        <w:rPr>
          <w:rStyle w:val="CharStyle26"/>
        </w:rPr>
        <w:t>płatowiec jednokadłubowy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; </w:t>
      </w:r>
      <w:r>
        <w:rPr>
          <w:rStyle w:val="CharStyle26"/>
        </w:rPr>
        <w:t>dwusiedzeniowiec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(n. </w:t>
      </w:r>
      <w:r>
        <w:rPr>
          <w:lang w:val="de-DE" w:eastAsia="de-DE" w:bidi="de-DE"/>
          <w:w w:val="100"/>
          <w:spacing w:val="0"/>
          <w:color w:val="000000"/>
          <w:position w:val="0"/>
        </w:rPr>
        <w:t xml:space="preserve">Zweisitzer) 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obok </w:t>
      </w:r>
      <w:r>
        <w:rPr>
          <w:rStyle w:val="CharStyle26"/>
        </w:rPr>
        <w:t>płatowiec dwuosobowy; trójmotorowiec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(n. Dreimotorenflugzeug) obok </w:t>
      </w:r>
      <w:r>
        <w:rPr>
          <w:rStyle w:val="CharStyle26"/>
        </w:rPr>
        <w:t>płatowiec trójmotorowy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itd.</w:t>
      </w:r>
    </w:p>
    <w:p>
      <w:pPr>
        <w:pStyle w:val="Style24"/>
        <w:numPr>
          <w:ilvl w:val="0"/>
          <w:numId w:val="23"/>
        </w:numPr>
        <w:framePr w:w="8712" w:h="10902" w:hRule="exact" w:wrap="none" w:vAnchor="page" w:hAnchor="page" w:x="2173" w:y="1258"/>
        <w:tabs>
          <w:tab w:leader="none" w:pos="1013" w:val="left"/>
        </w:tabs>
        <w:widowControl w:val="0"/>
        <w:keepNext w:val="0"/>
        <w:keepLines w:val="0"/>
        <w:shd w:val="clear" w:color="auto" w:fill="auto"/>
        <w:bidi w:val="0"/>
        <w:spacing w:before="0" w:after="0" w:line="330" w:lineRule="exact"/>
        <w:ind w:left="0" w:right="0" w:firstLine="700"/>
      </w:pP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Zasadniczo starano się podać wyrażenia polskie jednowyrazowe, oprócz zatem ogólnie znanych wyrażeń: </w:t>
      </w:r>
      <w:r>
        <w:rPr>
          <w:rStyle w:val="CharStyle26"/>
        </w:rPr>
        <w:t>lotnictwo, lotnik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, </w:t>
      </w:r>
      <w:r>
        <w:rPr>
          <w:rStyle w:val="CharStyle26"/>
        </w:rPr>
        <w:t>lo</w:t>
        <w:softHyphen/>
        <w:t>tnisko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podano:</w:t>
      </w:r>
    </w:p>
    <w:p>
      <w:pPr>
        <w:pStyle w:val="Style24"/>
        <w:framePr w:w="8712" w:h="10902" w:hRule="exact" w:wrap="none" w:vAnchor="page" w:hAnchor="page" w:x="2173" w:y="1258"/>
        <w:widowControl w:val="0"/>
        <w:keepNext w:val="0"/>
        <w:keepLines w:val="0"/>
        <w:shd w:val="clear" w:color="auto" w:fill="auto"/>
        <w:bidi w:val="0"/>
        <w:spacing w:before="0" w:after="0" w:line="330" w:lineRule="exact"/>
        <w:ind w:left="0" w:right="0" w:firstLine="700"/>
      </w:pPr>
      <w:r>
        <w:rPr>
          <w:rStyle w:val="CharStyle26"/>
        </w:rPr>
        <w:t>podłużnica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(n. </w:t>
      </w:r>
      <w:r>
        <w:rPr>
          <w:lang w:val="de-DE" w:eastAsia="de-DE" w:bidi="de-DE"/>
          <w:w w:val="100"/>
          <w:spacing w:val="0"/>
          <w:color w:val="000000"/>
          <w:position w:val="0"/>
        </w:rPr>
        <w:t>Holm, Längsholm);</w:t>
      </w:r>
    </w:p>
    <w:p>
      <w:pPr>
        <w:pStyle w:val="Style24"/>
        <w:framePr w:w="8712" w:h="10902" w:hRule="exact" w:wrap="none" w:vAnchor="page" w:hAnchor="page" w:x="2173" w:y="1258"/>
        <w:widowControl w:val="0"/>
        <w:keepNext w:val="0"/>
        <w:keepLines w:val="0"/>
        <w:shd w:val="clear" w:color="auto" w:fill="auto"/>
        <w:bidi w:val="0"/>
        <w:spacing w:before="0" w:after="0" w:line="330" w:lineRule="exact"/>
        <w:ind w:left="0" w:right="0" w:firstLine="700"/>
      </w:pPr>
      <w:r>
        <w:rPr>
          <w:rStyle w:val="CharStyle26"/>
        </w:rPr>
        <w:t>poprzecznica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(n. </w:t>
      </w:r>
      <w:r>
        <w:rPr>
          <w:lang w:val="de-DE" w:eastAsia="de-DE" w:bidi="de-DE"/>
          <w:w w:val="100"/>
          <w:spacing w:val="0"/>
          <w:color w:val="000000"/>
          <w:position w:val="0"/>
        </w:rPr>
        <w:t>Querholm);</w:t>
      </w:r>
    </w:p>
    <w:p>
      <w:pPr>
        <w:pStyle w:val="Style24"/>
        <w:framePr w:w="8712" w:h="10902" w:hRule="exact" w:wrap="none" w:vAnchor="page" w:hAnchor="page" w:x="2173" w:y="1258"/>
        <w:widowControl w:val="0"/>
        <w:keepNext w:val="0"/>
        <w:keepLines w:val="0"/>
        <w:shd w:val="clear" w:color="auto" w:fill="auto"/>
        <w:bidi w:val="0"/>
        <w:spacing w:before="0" w:after="0" w:line="330" w:lineRule="exact"/>
        <w:ind w:left="0" w:right="0" w:firstLine="700"/>
      </w:pPr>
      <w:r>
        <w:rPr>
          <w:rStyle w:val="CharStyle26"/>
        </w:rPr>
        <w:t>zwrotność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(n. Wendsamkeit);</w:t>
      </w:r>
    </w:p>
    <w:p>
      <w:pPr>
        <w:pStyle w:val="Style24"/>
        <w:framePr w:w="8712" w:h="10902" w:hRule="exact" w:wrap="none" w:vAnchor="page" w:hAnchor="page" w:x="2173" w:y="1258"/>
        <w:widowControl w:val="0"/>
        <w:keepNext w:val="0"/>
        <w:keepLines w:val="0"/>
        <w:shd w:val="clear" w:color="auto" w:fill="auto"/>
        <w:bidi w:val="0"/>
        <w:spacing w:before="0" w:after="0" w:line="330" w:lineRule="exact"/>
        <w:ind w:left="0" w:right="0" w:firstLine="700"/>
      </w:pPr>
      <w:r>
        <w:rPr>
          <w:rStyle w:val="CharStyle26"/>
        </w:rPr>
        <w:t>wzlotność, wznośność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(n. </w:t>
      </w:r>
      <w:r>
        <w:rPr>
          <w:lang w:val="de-DE" w:eastAsia="de-DE" w:bidi="de-DE"/>
          <w:w w:val="100"/>
          <w:spacing w:val="0"/>
          <w:color w:val="000000"/>
          <w:position w:val="0"/>
        </w:rPr>
        <w:t>Steigvermögen);</w:t>
      </w:r>
    </w:p>
    <w:p>
      <w:pPr>
        <w:pStyle w:val="Style24"/>
        <w:framePr w:w="8712" w:h="10902" w:hRule="exact" w:wrap="none" w:vAnchor="page" w:hAnchor="page" w:x="2173" w:y="1258"/>
        <w:widowControl w:val="0"/>
        <w:keepNext w:val="0"/>
        <w:keepLines w:val="0"/>
        <w:shd w:val="clear" w:color="auto" w:fill="auto"/>
        <w:bidi w:val="0"/>
        <w:spacing w:before="0" w:after="0" w:line="330" w:lineRule="exact"/>
        <w:ind w:left="0" w:right="0" w:firstLine="700"/>
      </w:pPr>
      <w:r>
        <w:rPr>
          <w:rStyle w:val="CharStyle26"/>
        </w:rPr>
        <w:t>spłożność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(n. </w:t>
      </w:r>
      <w:r>
        <w:rPr>
          <w:lang w:val="de-DE" w:eastAsia="de-DE" w:bidi="de-DE"/>
          <w:w w:val="100"/>
          <w:spacing w:val="0"/>
          <w:color w:val="000000"/>
          <w:position w:val="0"/>
        </w:rPr>
        <w:t xml:space="preserve">Gleitvermögen) </w:t>
      </w:r>
      <w:r>
        <w:rPr>
          <w:lang w:val="pl-PL" w:eastAsia="pl-PL" w:bidi="pl-PL"/>
          <w:w w:val="100"/>
          <w:spacing w:val="0"/>
          <w:color w:val="000000"/>
          <w:position w:val="0"/>
        </w:rPr>
        <w:t>itd.</w:t>
      </w:r>
    </w:p>
    <w:p>
      <w:pPr>
        <w:pStyle w:val="Style24"/>
        <w:numPr>
          <w:ilvl w:val="0"/>
          <w:numId w:val="23"/>
        </w:numPr>
        <w:framePr w:w="8712" w:h="10902" w:hRule="exact" w:wrap="none" w:vAnchor="page" w:hAnchor="page" w:x="2173" w:y="1258"/>
        <w:tabs>
          <w:tab w:leader="none" w:pos="1002" w:val="left"/>
        </w:tabs>
        <w:widowControl w:val="0"/>
        <w:keepNext w:val="0"/>
        <w:keepLines w:val="0"/>
        <w:shd w:val="clear" w:color="auto" w:fill="auto"/>
        <w:bidi w:val="0"/>
        <w:spacing w:before="0" w:after="0" w:line="330" w:lineRule="exact"/>
        <w:ind w:left="0" w:right="0" w:firstLine="700"/>
      </w:pP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Ze słownictwa przyrodniczego zapożyczono </w:t>
      </w:r>
      <w:r>
        <w:rPr>
          <w:rStyle w:val="CharStyle26"/>
        </w:rPr>
        <w:t>lotki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(n. </w:t>
      </w:r>
      <w:r>
        <w:rPr>
          <w:lang w:val="de-DE" w:eastAsia="de-DE" w:bidi="de-DE"/>
          <w:w w:val="100"/>
          <w:spacing w:val="0"/>
          <w:color w:val="000000"/>
          <w:position w:val="0"/>
        </w:rPr>
        <w:t>Querru</w:t>
        <w:softHyphen/>
        <w:t xml:space="preserve">der Verwindung </w:t>
      </w:r>
      <w:r>
        <w:rPr>
          <w:lang w:val="pl-PL" w:eastAsia="pl-PL" w:bidi="pl-PL"/>
          <w:w w:val="100"/>
          <w:spacing w:val="0"/>
          <w:color w:val="000000"/>
          <w:position w:val="0"/>
        </w:rPr>
        <w:t>itd).</w:t>
      </w:r>
    </w:p>
    <w:p>
      <w:pPr>
        <w:pStyle w:val="Style24"/>
        <w:numPr>
          <w:ilvl w:val="0"/>
          <w:numId w:val="23"/>
        </w:numPr>
        <w:framePr w:w="8712" w:h="10902" w:hRule="exact" w:wrap="none" w:vAnchor="page" w:hAnchor="page" w:x="2173" w:y="1258"/>
        <w:tabs>
          <w:tab w:leader="none" w:pos="1002" w:val="left"/>
        </w:tabs>
        <w:widowControl w:val="0"/>
        <w:keepNext w:val="0"/>
        <w:keepLines w:val="0"/>
        <w:shd w:val="clear" w:color="auto" w:fill="auto"/>
        <w:bidi w:val="0"/>
        <w:spacing w:before="0" w:after="0" w:line="330" w:lineRule="exact"/>
        <w:ind w:left="0" w:right="0" w:firstLine="700"/>
      </w:pP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Na </w:t>
      </w:r>
      <w:r>
        <w:rPr>
          <w:lang w:val="de-DE" w:eastAsia="de-DE" w:bidi="de-DE"/>
          <w:w w:val="100"/>
          <w:spacing w:val="0"/>
          <w:color w:val="000000"/>
          <w:position w:val="0"/>
        </w:rPr>
        <w:t xml:space="preserve">Jagdflugzeug 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nie wprowadzono wyrażenia: </w:t>
      </w:r>
      <w:r>
        <w:rPr>
          <w:rStyle w:val="CharStyle26"/>
        </w:rPr>
        <w:t>latawiec my</w:t>
        <w:softHyphen/>
        <w:t>śliwy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(za redakcją Polskiej Kloty Napowietrznej), lecz </w:t>
      </w:r>
      <w:r>
        <w:rPr>
          <w:rStyle w:val="CharStyle26"/>
        </w:rPr>
        <w:t>płatowiec po</w:t>
        <w:softHyphen/>
        <w:t>ścigowy, ścigowiec.</w:t>
      </w:r>
    </w:p>
    <w:p>
      <w:pPr>
        <w:pStyle w:val="Style24"/>
        <w:framePr w:w="8712" w:h="10902" w:hRule="exact" w:wrap="none" w:vAnchor="page" w:hAnchor="page" w:x="2173" w:y="1258"/>
        <w:widowControl w:val="0"/>
        <w:keepNext w:val="0"/>
        <w:keepLines w:val="0"/>
        <w:shd w:val="clear" w:color="auto" w:fill="auto"/>
        <w:bidi w:val="0"/>
        <w:spacing w:before="0" w:after="0" w:line="330" w:lineRule="exact"/>
        <w:ind w:left="0" w:right="0" w:firstLine="700"/>
      </w:pP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Bardzo wyraźny układ i </w:t>
      </w:r>
      <w:r>
        <w:rPr>
          <w:rStyle w:val="CharStyle27"/>
        </w:rPr>
        <w:t>druk,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jakoteż powyższe szczęśliwie po</w:t>
        <w:softHyphen/>
        <w:t>dane wyrażenia czynią ten pierwszy słownik lotniczy w obu języ</w:t>
        <w:softHyphen/>
        <w:t>kach pięknym nabytkiem w naszej literaturze technicznej. Część pol</w:t>
        <w:softHyphen/>
        <w:t>sko-niemiecka ma się ukazać w najbliższym czasie.</w:t>
      </w:r>
    </w:p>
    <w:p>
      <w:pPr>
        <w:pStyle w:val="Style24"/>
        <w:framePr w:w="8712" w:h="10902" w:hRule="exact" w:wrap="none" w:vAnchor="page" w:hAnchor="page" w:x="2173" w:y="1258"/>
        <w:widowControl w:val="0"/>
        <w:keepNext w:val="0"/>
        <w:keepLines w:val="0"/>
        <w:shd w:val="clear" w:color="auto" w:fill="auto"/>
        <w:bidi w:val="0"/>
        <w:jc w:val="center"/>
        <w:spacing w:before="0" w:after="283" w:line="330" w:lineRule="exact"/>
        <w:ind w:left="0" w:right="800" w:firstLine="0"/>
      </w:pPr>
      <w:r>
        <w:rPr>
          <w:rStyle w:val="CharStyle26"/>
        </w:rPr>
        <w:t>Dr. Dzikowski</w:t>
        <w:br/>
      </w:r>
      <w:r>
        <w:rPr>
          <w:lang w:val="pl-PL" w:eastAsia="pl-PL" w:bidi="pl-PL"/>
          <w:w w:val="100"/>
          <w:spacing w:val="0"/>
          <w:color w:val="000000"/>
          <w:position w:val="0"/>
        </w:rPr>
        <w:t>lotnik wojny światowej.</w:t>
      </w:r>
    </w:p>
    <w:p>
      <w:pPr>
        <w:pStyle w:val="Style11"/>
        <w:framePr w:w="8712" w:h="10902" w:hRule="exact" w:wrap="none" w:vAnchor="page" w:hAnchor="page" w:x="2173" w:y="1258"/>
        <w:widowControl w:val="0"/>
        <w:keepNext w:val="0"/>
        <w:keepLines w:val="0"/>
        <w:shd w:val="clear" w:color="auto" w:fill="auto"/>
        <w:bidi w:val="0"/>
        <w:spacing w:before="0" w:after="0" w:line="276" w:lineRule="exact"/>
        <w:ind w:left="0" w:right="0" w:firstLine="700"/>
      </w:pPr>
      <w:r>
        <w:rPr>
          <w:lang w:val="pl-PL" w:eastAsia="pl-PL" w:bidi="pl-PL"/>
          <w:sz w:val="24"/>
          <w:szCs w:val="24"/>
          <w:w w:val="100"/>
          <w:spacing w:val="0"/>
          <w:color w:val="000000"/>
          <w:position w:val="0"/>
        </w:rPr>
        <w:t>1) Zakończenie wyrazów na owiec przypomina zatem nazwy statków wo</w:t>
        <w:softHyphen/>
        <w:t xml:space="preserve">dnych np. </w:t>
      </w:r>
      <w:r>
        <w:rPr>
          <w:rStyle w:val="CharStyle66"/>
        </w:rPr>
        <w:t>parowiec, kołowiec</w:t>
      </w:r>
      <w:r>
        <w:rPr>
          <w:lang w:val="pl-PL" w:eastAsia="pl-PL" w:bidi="pl-PL"/>
          <w:sz w:val="24"/>
          <w:szCs w:val="24"/>
          <w:w w:val="100"/>
          <w:spacing w:val="0"/>
          <w:color w:val="000000"/>
          <w:position w:val="0"/>
        </w:rPr>
        <w:t xml:space="preserve"> itd.</w:t>
      </w:r>
    </w:p>
    <w:p>
      <w:pPr>
        <w:pStyle w:val="Style11"/>
        <w:framePr w:w="8712" w:h="2322" w:hRule="exact" w:wrap="none" w:vAnchor="page" w:hAnchor="page" w:x="2173" w:y="12490"/>
        <w:widowControl w:val="0"/>
        <w:keepNext w:val="0"/>
        <w:keepLines w:val="0"/>
        <w:shd w:val="clear" w:color="auto" w:fill="auto"/>
        <w:bidi w:val="0"/>
        <w:spacing w:before="0" w:after="232"/>
        <w:ind w:left="0" w:right="0" w:firstLine="0"/>
      </w:pPr>
      <w:r>
        <w:rPr>
          <w:lang w:val="pl-PL" w:eastAsia="pl-PL" w:bidi="pl-PL"/>
          <w:sz w:val="24"/>
          <w:szCs w:val="24"/>
          <w:w w:val="100"/>
          <w:spacing w:val="0"/>
          <w:color w:val="000000"/>
          <w:position w:val="0"/>
        </w:rPr>
        <w:t xml:space="preserve">TREŚĆ: Do naszych przyjaciół i czytelników. </w:t>
      </w:r>
      <w:r>
        <w:rPr>
          <w:rStyle w:val="CharStyle67"/>
        </w:rPr>
        <w:t xml:space="preserve">— </w:t>
      </w:r>
      <w:r>
        <w:rPr>
          <w:lang w:val="pl-PL" w:eastAsia="pl-PL" w:bidi="pl-PL"/>
          <w:sz w:val="24"/>
          <w:szCs w:val="24"/>
          <w:w w:val="100"/>
          <w:spacing w:val="0"/>
          <w:color w:val="000000"/>
          <w:position w:val="0"/>
        </w:rPr>
        <w:t>I. R. Zawi</w:t>
      </w:r>
      <w:r>
        <w:rPr>
          <w:rStyle w:val="CharStyle68"/>
        </w:rPr>
        <w:t>liński:</w:t>
      </w:r>
      <w:r>
        <w:rPr>
          <w:lang w:val="pl-PL" w:eastAsia="pl-PL" w:bidi="pl-PL"/>
          <w:sz w:val="24"/>
          <w:szCs w:val="24"/>
          <w:w w:val="100"/>
          <w:spacing w:val="0"/>
          <w:color w:val="000000"/>
          <w:position w:val="0"/>
        </w:rPr>
        <w:t xml:space="preserve"> Gdzie jest miejsce w zdaniu dla zaimka </w:t>
      </w:r>
      <w:r>
        <w:rPr>
          <w:rStyle w:val="CharStyle66"/>
        </w:rPr>
        <w:t>się</w:t>
      </w:r>
      <w:r>
        <w:rPr>
          <w:lang w:val="pl-PL" w:eastAsia="pl-PL" w:bidi="pl-PL"/>
          <w:sz w:val="24"/>
          <w:szCs w:val="24"/>
          <w:w w:val="100"/>
          <w:spacing w:val="0"/>
          <w:color w:val="000000"/>
          <w:position w:val="0"/>
        </w:rPr>
        <w:t xml:space="preserve"> i cząstki </w:t>
      </w:r>
      <w:r>
        <w:rPr>
          <w:rStyle w:val="CharStyle66"/>
        </w:rPr>
        <w:t xml:space="preserve">by? </w:t>
      </w:r>
      <w:r>
        <w:rPr>
          <w:rStyle w:val="CharStyle69"/>
        </w:rPr>
        <w:t>—</w:t>
      </w:r>
      <w:r>
        <w:rPr>
          <w:rStyle w:val="CharStyle67"/>
        </w:rPr>
        <w:t xml:space="preserve"> II</w:t>
      </w:r>
      <w:r>
        <w:rPr>
          <w:lang w:val="pl-PL" w:eastAsia="pl-PL" w:bidi="pl-PL"/>
          <w:sz w:val="24"/>
          <w:szCs w:val="24"/>
          <w:w w:val="100"/>
          <w:spacing w:val="0"/>
          <w:color w:val="000000"/>
          <w:position w:val="0"/>
        </w:rPr>
        <w:t xml:space="preserve">. Oddział Kraków.— III. Zapytania i odpowiedzi </w:t>
      </w:r>
      <w:r>
        <w:rPr>
          <w:rStyle w:val="CharStyle67"/>
        </w:rPr>
        <w:t xml:space="preserve">(1—10). </w:t>
      </w:r>
      <w:r>
        <w:rPr>
          <w:rStyle w:val="CharStyle70"/>
        </w:rPr>
        <w:t xml:space="preserve">— </w:t>
      </w:r>
      <w:r>
        <w:rPr>
          <w:lang w:val="pl-PL" w:eastAsia="pl-PL" w:bidi="pl-PL"/>
          <w:sz w:val="24"/>
          <w:szCs w:val="24"/>
          <w:w w:val="100"/>
          <w:spacing w:val="0"/>
          <w:color w:val="000000"/>
          <w:position w:val="0"/>
        </w:rPr>
        <w:t xml:space="preserve">IV. Roztrząsania </w:t>
      </w:r>
      <w:r>
        <w:rPr>
          <w:rStyle w:val="CharStyle67"/>
        </w:rPr>
        <w:t xml:space="preserve">(1—5) </w:t>
      </w:r>
      <w:r>
        <w:rPr>
          <w:lang w:val="pl-PL" w:eastAsia="pl-PL" w:bidi="pl-PL"/>
          <w:sz w:val="24"/>
          <w:szCs w:val="24"/>
          <w:w w:val="100"/>
          <w:spacing w:val="0"/>
          <w:color w:val="000000"/>
          <w:position w:val="0"/>
        </w:rPr>
        <w:t xml:space="preserve">przez J. </w:t>
      </w:r>
      <w:r>
        <w:rPr>
          <w:rStyle w:val="CharStyle68"/>
        </w:rPr>
        <w:t>Rzewnickiego</w:t>
      </w:r>
      <w:r>
        <w:rPr>
          <w:lang w:val="pl-PL" w:eastAsia="pl-PL" w:bidi="pl-PL"/>
          <w:sz w:val="24"/>
          <w:szCs w:val="24"/>
          <w:w w:val="100"/>
          <w:spacing w:val="0"/>
          <w:color w:val="000000"/>
          <w:position w:val="0"/>
        </w:rPr>
        <w:t xml:space="preserve"> i redaktora. </w:t>
      </w:r>
      <w:r>
        <w:rPr>
          <w:rStyle w:val="CharStyle70"/>
        </w:rPr>
        <w:t xml:space="preserve">— </w:t>
      </w:r>
      <w:r>
        <w:rPr>
          <w:lang w:val="pl-PL" w:eastAsia="pl-PL" w:bidi="pl-PL"/>
          <w:sz w:val="24"/>
          <w:szCs w:val="24"/>
          <w:w w:val="100"/>
          <w:spacing w:val="0"/>
          <w:color w:val="000000"/>
          <w:position w:val="0"/>
        </w:rPr>
        <w:t xml:space="preserve">V. Inż. K. </w:t>
      </w:r>
      <w:r>
        <w:rPr>
          <w:rStyle w:val="CharStyle68"/>
        </w:rPr>
        <w:t>Ciechanowski:</w:t>
      </w:r>
      <w:r>
        <w:rPr>
          <w:lang w:val="pl-PL" w:eastAsia="pl-PL" w:bidi="pl-PL"/>
          <w:sz w:val="24"/>
          <w:szCs w:val="24"/>
          <w:w w:val="100"/>
          <w:spacing w:val="0"/>
          <w:color w:val="000000"/>
          <w:position w:val="0"/>
        </w:rPr>
        <w:t xml:space="preserve"> W spra</w:t>
        <w:softHyphen/>
        <w:t xml:space="preserve">wie słownictwa zawodowego. </w:t>
      </w:r>
      <w:r>
        <w:rPr>
          <w:rStyle w:val="CharStyle71"/>
        </w:rPr>
        <w:t>—</w:t>
      </w:r>
      <w:r>
        <w:rPr>
          <w:rStyle w:val="CharStyle68"/>
        </w:rPr>
        <w:t>VI.</w:t>
      </w:r>
      <w:r>
        <w:rPr>
          <w:lang w:val="pl-PL" w:eastAsia="pl-PL" w:bidi="pl-PL"/>
          <w:sz w:val="24"/>
          <w:szCs w:val="24"/>
          <w:w w:val="100"/>
          <w:spacing w:val="0"/>
          <w:color w:val="000000"/>
          <w:position w:val="0"/>
        </w:rPr>
        <w:t xml:space="preserve"> Pokłosie przez </w:t>
      </w:r>
      <w:r>
        <w:rPr>
          <w:lang w:val="de-DE" w:eastAsia="de-DE" w:bidi="de-DE"/>
          <w:sz w:val="24"/>
          <w:szCs w:val="24"/>
          <w:w w:val="100"/>
          <w:spacing w:val="0"/>
          <w:color w:val="000000"/>
          <w:position w:val="0"/>
        </w:rPr>
        <w:t xml:space="preserve">St. </w:t>
      </w: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 xml:space="preserve">Sk. </w:t>
      </w:r>
      <w:r>
        <w:rPr>
          <w:rStyle w:val="CharStyle70"/>
          <w:lang w:val="cs-CZ" w:eastAsia="cs-CZ" w:bidi="cs-CZ"/>
        </w:rPr>
        <w:t xml:space="preserve">- </w:t>
      </w:r>
      <w:r>
        <w:rPr>
          <w:lang w:val="pl-PL" w:eastAsia="pl-PL" w:bidi="pl-PL"/>
          <w:sz w:val="24"/>
          <w:szCs w:val="24"/>
          <w:w w:val="100"/>
          <w:spacing w:val="0"/>
          <w:color w:val="000000"/>
          <w:position w:val="0"/>
        </w:rPr>
        <w:t xml:space="preserve">VII. Nowe książki (Słownik lotniczy) przez Dr. </w:t>
      </w:r>
      <w:r>
        <w:rPr>
          <w:rStyle w:val="CharStyle68"/>
        </w:rPr>
        <w:t>Dzikowskiego.</w:t>
      </w:r>
    </w:p>
    <w:p>
      <w:pPr>
        <w:pStyle w:val="Style24"/>
        <w:framePr w:w="8712" w:h="2322" w:hRule="exact" w:wrap="none" w:vAnchor="page" w:hAnchor="page" w:x="2173" w:y="12490"/>
        <w:widowControl w:val="0"/>
        <w:keepNext w:val="0"/>
        <w:keepLines w:val="0"/>
        <w:shd w:val="clear" w:color="auto" w:fill="auto"/>
        <w:bidi w:val="0"/>
        <w:spacing w:before="0" w:after="0" w:line="280" w:lineRule="exact"/>
        <w:ind w:left="0" w:right="0" w:firstLine="700"/>
      </w:pPr>
      <w:r>
        <w:rPr>
          <w:lang w:val="pl-PL" w:eastAsia="pl-PL" w:bidi="pl-PL"/>
          <w:w w:val="100"/>
          <w:spacing w:val="0"/>
          <w:color w:val="000000"/>
          <w:position w:val="0"/>
        </w:rPr>
        <w:t>Wydawca i redaktor odpowiedzialny: Roman Zawiliński.</w:t>
      </w:r>
    </w:p>
    <w:p>
      <w:pPr>
        <w:pStyle w:val="Style64"/>
        <w:framePr w:wrap="none" w:vAnchor="page" w:hAnchor="page" w:x="2179" w:y="14950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0" w:right="0" w:firstLine="0"/>
      </w:pPr>
      <w:r>
        <w:rPr>
          <w:lang w:val="pl-PL" w:eastAsia="pl-PL" w:bidi="pl-PL"/>
          <w:sz w:val="24"/>
          <w:szCs w:val="24"/>
          <w:w w:val="100"/>
          <w:spacing w:val="0"/>
          <w:color w:val="000000"/>
          <w:position w:val="0"/>
        </w:rPr>
        <w:t>Drukarnia Uniwersytetu Jagiell. w Krakowie pod zarządem J. Filipowskiego.</w: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0" w:h="16840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upperRoman"/>
      <w:lvlText w:val="%1."/>
      <w:rPr>
        <w:lang w:val="pl-PL" w:eastAsia="pl-PL" w:bidi="pl-PL"/>
        <w:b/>
        <w:bCs/>
        <w:i w:val="0"/>
        <w:iCs w:val="0"/>
        <w:u w:val="none"/>
        <w:strike w:val="0"/>
        <w:smallCaps w:val="0"/>
        <w:sz w:val="28"/>
        <w:szCs w:val="28"/>
        <w:rFonts w:ascii="Arial" w:eastAsia="Arial" w:hAnsi="Arial" w:cs="Arial"/>
        <w:w w:val="100"/>
        <w:spacing w:val="0"/>
        <w:color w:val="000000"/>
        <w:position w:val="0"/>
      </w:rPr>
    </w:lvl>
  </w:abstractNum>
  <w:abstractNum w:abstractNumId="2">
    <w:multiLevelType w:val="multilevel"/>
    <w:lvl w:ilvl="0">
      <w:start w:val="1"/>
      <w:numFmt w:val="decimal"/>
      <w:lvlText w:val="%1."/>
      <w:rPr>
        <w:lang w:val="pl-PL" w:eastAsia="pl-PL" w:bidi="pl-PL"/>
        <w:b w:val="0"/>
        <w:bCs w:val="0"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4">
    <w:multiLevelType w:val="multilevel"/>
    <w:lvl w:ilvl="0">
      <w:start w:val="2"/>
      <w:numFmt w:val="upperRoman"/>
      <w:lvlText w:val="%1."/>
      <w:rPr>
        <w:lang w:val="pl-PL" w:eastAsia="pl-PL" w:bidi="pl-PL"/>
        <w:b/>
        <w:bCs/>
        <w:i w:val="0"/>
        <w:iCs w:val="0"/>
        <w:u w:val="none"/>
        <w:strike w:val="0"/>
        <w:smallCaps w:val="0"/>
        <w:sz w:val="28"/>
        <w:szCs w:val="28"/>
        <w:rFonts w:ascii="Arial" w:eastAsia="Arial" w:hAnsi="Arial" w:cs="Arial"/>
        <w:w w:val="100"/>
        <w:spacing w:val="0"/>
        <w:color w:val="000000"/>
        <w:position w:val="0"/>
      </w:rPr>
    </w:lvl>
  </w:abstractNum>
  <w:abstractNum w:abstractNumId="6">
    <w:multiLevelType w:val="multilevel"/>
    <w:lvl w:ilvl="0">
      <w:start w:val="1"/>
      <w:numFmt w:val="decimal"/>
      <w:lvlText w:val="%1."/>
      <w:rPr>
        <w:lang w:val="pl-PL" w:eastAsia="pl-PL" w:bidi="pl-PL"/>
        <w:b/>
        <w:bCs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8">
    <w:multiLevelType w:val="multilevel"/>
    <w:lvl w:ilvl="0">
      <w:start w:val="1"/>
      <w:numFmt w:val="bullet"/>
      <w:lvlText w:val="—"/>
      <w:rPr>
        <w:lang w:val="pl-PL" w:eastAsia="pl-PL" w:bidi="pl-PL"/>
        <w:b w:val="0"/>
        <w:bCs w:val="0"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10">
    <w:multiLevelType w:val="multilevel"/>
    <w:lvl w:ilvl="0">
      <w:start w:val="7"/>
      <w:numFmt w:val="decimal"/>
      <w:lvlText w:val="%1."/>
      <w:rPr>
        <w:lang w:val="pl-PL" w:eastAsia="pl-PL" w:bidi="pl-PL"/>
        <w:b w:val="0"/>
        <w:bCs w:val="0"/>
        <w:i w:val="0"/>
        <w:iCs w:val="0"/>
        <w:u w:val="none"/>
        <w:strike w:val="0"/>
        <w:smallCaps w:val="0"/>
        <w:sz w:val="30"/>
        <w:szCs w:val="30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12">
    <w:multiLevelType w:val="multilevel"/>
    <w:lvl w:ilvl="0">
      <w:start w:val="4"/>
      <w:numFmt w:val="upperRoman"/>
      <w:lvlText w:val="%1."/>
      <w:rPr>
        <w:lang w:val="pl-PL" w:eastAsia="pl-PL" w:bidi="pl-PL"/>
        <w:b/>
        <w:bCs/>
        <w:i w:val="0"/>
        <w:iCs w:val="0"/>
        <w:u w:val="none"/>
        <w:strike w:val="0"/>
        <w:smallCaps w:val="0"/>
        <w:sz w:val="28"/>
        <w:szCs w:val="28"/>
        <w:rFonts w:ascii="Arial" w:eastAsia="Arial" w:hAnsi="Arial" w:cs="Arial"/>
        <w:w w:val="100"/>
        <w:spacing w:val="0"/>
        <w:color w:val="000000"/>
        <w:position w:val="0"/>
      </w:rPr>
    </w:lvl>
  </w:abstractNum>
  <w:abstractNum w:abstractNumId="14">
    <w:multiLevelType w:val="multilevel"/>
    <w:lvl w:ilvl="0">
      <w:start w:val="1"/>
      <w:numFmt w:val="decimal"/>
      <w:lvlText w:val="%1."/>
      <w:rPr>
        <w:lang w:val="pl-PL" w:eastAsia="pl-PL" w:bidi="pl-PL"/>
        <w:b w:val="0"/>
        <w:bCs w:val="0"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16">
    <w:multiLevelType w:val="multilevel"/>
    <w:lvl w:ilvl="0">
      <w:start w:val="1"/>
      <w:numFmt w:val="bullet"/>
      <w:lvlText w:val="—"/>
      <w:rPr>
        <w:lang w:val="pl-PL" w:eastAsia="pl-PL" w:bidi="pl-PL"/>
        <w:b w:val="0"/>
        <w:bCs w:val="0"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18">
    <w:multiLevelType w:val="multilevel"/>
    <w:lvl w:ilvl="0">
      <w:start w:val="5"/>
      <w:numFmt w:val="upperRoman"/>
      <w:lvlText w:val="%1."/>
      <w:rPr>
        <w:lang w:val="pl-PL" w:eastAsia="pl-PL" w:bidi="pl-PL"/>
        <w:b/>
        <w:bCs/>
        <w:i w:val="0"/>
        <w:iCs w:val="0"/>
        <w:u w:val="none"/>
        <w:strike w:val="0"/>
        <w:smallCaps w:val="0"/>
        <w:sz w:val="28"/>
        <w:szCs w:val="28"/>
        <w:rFonts w:ascii="Arial" w:eastAsia="Arial" w:hAnsi="Arial" w:cs="Arial"/>
        <w:w w:val="100"/>
        <w:spacing w:val="0"/>
        <w:color w:val="000000"/>
        <w:position w:val="0"/>
      </w:rPr>
    </w:lvl>
  </w:abstractNum>
  <w:abstractNum w:abstractNumId="20">
    <w:multiLevelType w:val="multilevel"/>
    <w:lvl w:ilvl="0">
      <w:start w:val="1"/>
      <w:numFmt w:val="decimal"/>
      <w:lvlText w:val="%1."/>
      <w:rPr>
        <w:lang w:val="pl-PL" w:eastAsia="pl-PL" w:bidi="pl-PL"/>
        <w:b w:val="0"/>
        <w:bCs w:val="0"/>
        <w:i/>
        <w:iCs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22">
    <w:multiLevelType w:val="multilevel"/>
    <w:lvl w:ilvl="0">
      <w:start w:val="1"/>
      <w:numFmt w:val="decimal"/>
      <w:lvlText w:val="%1)"/>
      <w:rPr>
        <w:lang w:val="pl-PL" w:eastAsia="pl-PL" w:bidi="pl-PL"/>
        <w:b w:val="0"/>
        <w:bCs w:val="0"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num w:numId="1">
    <w:abstractNumId w:val="0"/>
  </w:num>
  <w:num w:numId="3">
    <w:abstractNumId w:val="2"/>
  </w:num>
  <w:num w:numId="5">
    <w:abstractNumId w:val="4"/>
  </w:num>
  <w:num w:numId="7">
    <w:abstractNumId w:val="6"/>
  </w:num>
  <w:num w:numId="9">
    <w:abstractNumId w:val="8"/>
  </w:num>
  <w:num w:numId="11">
    <w:abstractNumId w:val="10"/>
  </w:num>
  <w:num w:numId="13">
    <w:abstractNumId w:val="12"/>
  </w:num>
  <w:num w:numId="15">
    <w:abstractNumId w:val="14"/>
  </w:num>
  <w:num w:numId="17">
    <w:abstractNumId w:val="16"/>
  </w:num>
  <w:num w:numId="19">
    <w:abstractNumId w:val="18"/>
  </w:num>
  <w:num w:numId="21">
    <w:abstractNumId w:val="20"/>
  </w:num>
  <w:num w:numId="23">
    <w:abstractNumId w:val="22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pl-PL" w:eastAsia="pl-PL" w:bidi="pl-PL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pl-PL" w:eastAsia="pl-PL" w:bidi="pl-PL"/>
      <w:sz w:val="24"/>
      <w:szCs w:val="24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pl-PL" w:eastAsia="pl-PL" w:bidi="pl-PL"/>
      <w:sz w:val="24"/>
      <w:szCs w:val="24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Nagłówek lub stopka (2)_"/>
    <w:basedOn w:val="DefaultParagraphFont"/>
    <w:link w:val="Style3"/>
    <w:rPr>
      <w:b w:val="0"/>
      <w:bCs w:val="0"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  <w:spacing w:val="-10"/>
    </w:rPr>
  </w:style>
  <w:style w:type="character" w:customStyle="1" w:styleId="CharStyle6">
    <w:name w:val="Nagłówek #1_"/>
    <w:basedOn w:val="DefaultParagraphFont"/>
    <w:link w:val="Style5"/>
    <w:rPr>
      <w:b w:val="0"/>
      <w:bCs w:val="0"/>
      <w:i w:val="0"/>
      <w:iCs w:val="0"/>
      <w:u w:val="none"/>
      <w:strike w:val="0"/>
      <w:smallCaps w:val="0"/>
      <w:sz w:val="76"/>
      <w:szCs w:val="76"/>
      <w:rFonts w:ascii="Times New Roman" w:eastAsia="Times New Roman" w:hAnsi="Times New Roman" w:cs="Times New Roman"/>
      <w:spacing w:val="-10"/>
    </w:rPr>
  </w:style>
  <w:style w:type="character" w:customStyle="1" w:styleId="CharStyle8">
    <w:name w:val="Tekst treści (3)_"/>
    <w:basedOn w:val="DefaultParagraphFont"/>
    <w:link w:val="Style7"/>
    <w:rPr>
      <w:b/>
      <w:bCs/>
      <w:i w:val="0"/>
      <w:iCs w:val="0"/>
      <w:u w:val="none"/>
      <w:strike w:val="0"/>
      <w:smallCaps w:val="0"/>
      <w:sz w:val="24"/>
      <w:szCs w:val="24"/>
      <w:rFonts w:ascii="Times New Roman" w:eastAsia="Times New Roman" w:hAnsi="Times New Roman" w:cs="Times New Roman"/>
    </w:rPr>
  </w:style>
  <w:style w:type="character" w:customStyle="1" w:styleId="CharStyle10">
    <w:name w:val="Tekst treści (4)_"/>
    <w:basedOn w:val="DefaultParagraphFont"/>
    <w:link w:val="Style9"/>
    <w:rPr>
      <w:b/>
      <w:bCs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character" w:customStyle="1" w:styleId="CharStyle12">
    <w:name w:val="Tekst treści (5)_"/>
    <w:basedOn w:val="DefaultParagraphFont"/>
    <w:link w:val="Style11"/>
    <w:rPr>
      <w:b w:val="0"/>
      <w:bCs w:val="0"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character" w:customStyle="1" w:styleId="CharStyle13">
    <w:name w:val="Tekst treści (5) + Pogrubienie"/>
    <w:basedOn w:val="CharStyle12"/>
    <w:rPr>
      <w:lang w:val="pl-PL" w:eastAsia="pl-PL" w:bidi="pl-PL"/>
      <w:b/>
      <w:bCs/>
      <w:sz w:val="24"/>
      <w:szCs w:val="24"/>
      <w:w w:val="100"/>
      <w:spacing w:val="0"/>
      <w:color w:val="000000"/>
      <w:position w:val="0"/>
    </w:rPr>
  </w:style>
  <w:style w:type="character" w:customStyle="1" w:styleId="CharStyle15">
    <w:name w:val="Tekst treści (6)_"/>
    <w:basedOn w:val="DefaultParagraphFont"/>
    <w:link w:val="Style14"/>
    <w:rPr>
      <w:b w:val="0"/>
      <w:bCs w:val="0"/>
      <w:i w:val="0"/>
      <w:iCs w:val="0"/>
      <w:u w:val="none"/>
      <w:strike w:val="0"/>
      <w:smallCaps w:val="0"/>
      <w:sz w:val="17"/>
      <w:szCs w:val="17"/>
      <w:rFonts w:ascii="Times New Roman" w:eastAsia="Times New Roman" w:hAnsi="Times New Roman" w:cs="Times New Roman"/>
    </w:rPr>
  </w:style>
  <w:style w:type="character" w:customStyle="1" w:styleId="CharStyle17">
    <w:name w:val="Tekst treści (7)_"/>
    <w:basedOn w:val="DefaultParagraphFont"/>
    <w:link w:val="Style16"/>
    <w:rPr>
      <w:b w:val="0"/>
      <w:bCs w:val="0"/>
      <w:i/>
      <w:iCs/>
      <w:u w:val="none"/>
      <w:strike w:val="0"/>
      <w:smallCaps w:val="0"/>
      <w:sz w:val="32"/>
      <w:szCs w:val="32"/>
      <w:rFonts w:ascii="Times New Roman" w:eastAsia="Times New Roman" w:hAnsi="Times New Roman" w:cs="Times New Roman"/>
      <w:spacing w:val="0"/>
    </w:rPr>
  </w:style>
  <w:style w:type="character" w:customStyle="1" w:styleId="CharStyle19">
    <w:name w:val="Tekst treści (8)_"/>
    <w:basedOn w:val="DefaultParagraphFont"/>
    <w:link w:val="Style18"/>
    <w:rPr>
      <w:b w:val="0"/>
      <w:bCs w:val="0"/>
      <w:i/>
      <w:iCs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character" w:customStyle="1" w:styleId="CharStyle20">
    <w:name w:val="Tekst treści (8) + Bez kursywy"/>
    <w:basedOn w:val="CharStyle19"/>
    <w:rPr>
      <w:lang w:val="pl-PL" w:eastAsia="pl-PL" w:bidi="pl-PL"/>
      <w:i/>
      <w:iCs/>
      <w:w w:val="100"/>
      <w:spacing w:val="0"/>
      <w:color w:val="000000"/>
      <w:position w:val="0"/>
    </w:rPr>
  </w:style>
  <w:style w:type="character" w:customStyle="1" w:styleId="CharStyle22">
    <w:name w:val="Tekst treści (9)_"/>
    <w:basedOn w:val="DefaultParagraphFont"/>
    <w:link w:val="Style21"/>
    <w:rPr>
      <w:b/>
      <w:bCs/>
      <w:i w:val="0"/>
      <w:iCs w:val="0"/>
      <w:u w:val="none"/>
      <w:strike w:val="0"/>
      <w:smallCaps w:val="0"/>
      <w:sz w:val="28"/>
      <w:szCs w:val="28"/>
      <w:rFonts w:ascii="Arial" w:eastAsia="Arial" w:hAnsi="Arial" w:cs="Arial"/>
    </w:rPr>
  </w:style>
  <w:style w:type="character" w:customStyle="1" w:styleId="CharStyle23">
    <w:name w:val="Tekst treści (9) + Kursywa"/>
    <w:basedOn w:val="CharStyle22"/>
    <w:rPr>
      <w:lang w:val="pl-PL" w:eastAsia="pl-PL" w:bidi="pl-PL"/>
      <w:i/>
      <w:iCs/>
      <w:w w:val="100"/>
      <w:spacing w:val="0"/>
      <w:color w:val="000000"/>
      <w:position w:val="0"/>
    </w:rPr>
  </w:style>
  <w:style w:type="character" w:customStyle="1" w:styleId="CharStyle25">
    <w:name w:val="Tekst treści (2)_"/>
    <w:basedOn w:val="DefaultParagraphFont"/>
    <w:link w:val="Style24"/>
    <w:rPr>
      <w:b w:val="0"/>
      <w:bCs w:val="0"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character" w:customStyle="1" w:styleId="CharStyle26">
    <w:name w:val="Tekst treści (2) + Kursywa"/>
    <w:basedOn w:val="CharStyle25"/>
    <w:rPr>
      <w:lang w:val="pl-PL" w:eastAsia="pl-PL" w:bidi="pl-PL"/>
      <w:i/>
      <w:iCs/>
      <w:w w:val="100"/>
      <w:spacing w:val="0"/>
      <w:color w:val="000000"/>
      <w:position w:val="0"/>
    </w:rPr>
  </w:style>
  <w:style w:type="character" w:customStyle="1" w:styleId="CharStyle27">
    <w:name w:val="Tekst treści (2) + Odstępy 2 pt"/>
    <w:basedOn w:val="CharStyle25"/>
    <w:rPr>
      <w:lang w:val="pl-PL" w:eastAsia="pl-PL" w:bidi="pl-PL"/>
      <w:w w:val="100"/>
      <w:spacing w:val="40"/>
      <w:color w:val="000000"/>
      <w:position w:val="0"/>
    </w:rPr>
  </w:style>
  <w:style w:type="character" w:customStyle="1" w:styleId="CharStyle29">
    <w:name w:val="Nagłówek lub stopka_"/>
    <w:basedOn w:val="DefaultParagraphFont"/>
    <w:link w:val="Style28"/>
    <w:rPr>
      <w:b/>
      <w:bCs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character" w:customStyle="1" w:styleId="CharStyle30">
    <w:name w:val="Tekst treści (8)"/>
    <w:basedOn w:val="DefaultParagraphFont"/>
    <w:rPr>
      <w:b w:val="0"/>
      <w:bCs w:val="0"/>
      <w:i w:val="0"/>
      <w:iCs w:val="0"/>
      <w:u w:val="none"/>
      <w:strike w:val="0"/>
      <w:smallCaps w:val="0"/>
      <w:sz w:val="26"/>
      <w:szCs w:val="26"/>
      <w:rFonts w:ascii="Bookman Old Style" w:eastAsia="Bookman Old Style" w:hAnsi="Bookman Old Style" w:cs="Bookman Old Style"/>
    </w:rPr>
  </w:style>
  <w:style w:type="character" w:customStyle="1" w:styleId="CharStyle32">
    <w:name w:val="Tekst treści (10)_"/>
    <w:basedOn w:val="DefaultParagraphFont"/>
    <w:link w:val="Style31"/>
    <w:rPr>
      <w:b w:val="0"/>
      <w:bCs w:val="0"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character" w:customStyle="1" w:styleId="CharStyle34">
    <w:name w:val="Nagłówek lub stopka (7)_"/>
    <w:basedOn w:val="DefaultParagraphFont"/>
    <w:link w:val="Style33"/>
    <w:rPr>
      <w:lang w:val="ru-RU" w:eastAsia="ru-RU" w:bidi="ru-RU"/>
      <w:b/>
      <w:bCs/>
      <w:i w:val="0"/>
      <w:iCs w:val="0"/>
      <w:u w:val="none"/>
      <w:strike w:val="0"/>
      <w:smallCaps w:val="0"/>
      <w:sz w:val="10"/>
      <w:szCs w:val="10"/>
      <w:rFonts w:ascii="Georgia" w:eastAsia="Georgia" w:hAnsi="Georgia" w:cs="Georgia"/>
    </w:rPr>
  </w:style>
  <w:style w:type="character" w:customStyle="1" w:styleId="CharStyle35">
    <w:name w:val="Tekst treści (2) + Kursywa,Odstępy 1 pt"/>
    <w:basedOn w:val="CharStyle25"/>
    <w:rPr>
      <w:lang w:val="pl-PL" w:eastAsia="pl-PL" w:bidi="pl-PL"/>
      <w:i/>
      <w:iCs/>
      <w:w w:val="100"/>
      <w:spacing w:val="30"/>
      <w:color w:val="000000"/>
      <w:position w:val="0"/>
    </w:rPr>
  </w:style>
  <w:style w:type="character" w:customStyle="1" w:styleId="CharStyle36">
    <w:name w:val="Nagłówek lub stopka (2) + Odstępy 0 pt"/>
    <w:basedOn w:val="CharStyle4"/>
    <w:rPr>
      <w:lang w:val="pl-PL" w:eastAsia="pl-PL" w:bidi="pl-PL"/>
      <w:w w:val="100"/>
      <w:spacing w:val="0"/>
      <w:color w:val="000000"/>
      <w:position w:val="0"/>
    </w:rPr>
  </w:style>
  <w:style w:type="character" w:customStyle="1" w:styleId="CharStyle38">
    <w:name w:val="Nagłówek lub stopka (4)_"/>
    <w:basedOn w:val="DefaultParagraphFont"/>
    <w:link w:val="Style37"/>
    <w:rPr>
      <w:b w:val="0"/>
      <w:bCs w:val="0"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character" w:customStyle="1" w:styleId="CharStyle40">
    <w:name w:val="Nagłówek #3_"/>
    <w:basedOn w:val="DefaultParagraphFont"/>
    <w:link w:val="Style39"/>
    <w:rPr>
      <w:b/>
      <w:bCs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character" w:customStyle="1" w:styleId="CharStyle41">
    <w:name w:val="Nagłówek #3 + Arial"/>
    <w:basedOn w:val="CharStyle40"/>
    <w:rPr>
      <w:lang w:val="pl-PL" w:eastAsia="pl-PL" w:bidi="pl-PL"/>
      <w:sz w:val="28"/>
      <w:szCs w:val="28"/>
      <w:rFonts w:ascii="Arial" w:eastAsia="Arial" w:hAnsi="Arial" w:cs="Arial"/>
      <w:w w:val="100"/>
      <w:spacing w:val="0"/>
      <w:color w:val="000000"/>
      <w:position w:val="0"/>
    </w:rPr>
  </w:style>
  <w:style w:type="character" w:customStyle="1" w:styleId="CharStyle42">
    <w:name w:val="Tekst treści (2) + Arial,Pogrubienie"/>
    <w:basedOn w:val="CharStyle25"/>
    <w:rPr>
      <w:lang w:val="pl-PL" w:eastAsia="pl-PL" w:bidi="pl-PL"/>
      <w:b/>
      <w:bCs/>
      <w:rFonts w:ascii="Arial" w:eastAsia="Arial" w:hAnsi="Arial" w:cs="Arial"/>
      <w:w w:val="100"/>
      <w:spacing w:val="0"/>
      <w:color w:val="000000"/>
      <w:position w:val="0"/>
    </w:rPr>
  </w:style>
  <w:style w:type="character" w:customStyle="1" w:styleId="CharStyle44">
    <w:name w:val="Nagłówek #2_"/>
    <w:basedOn w:val="DefaultParagraphFont"/>
    <w:link w:val="Style43"/>
    <w:rPr>
      <w:b/>
      <w:bCs/>
      <w:i w:val="0"/>
      <w:iCs w:val="0"/>
      <w:u w:val="none"/>
      <w:strike w:val="0"/>
      <w:smallCaps w:val="0"/>
      <w:sz w:val="28"/>
      <w:szCs w:val="28"/>
      <w:rFonts w:ascii="Arial" w:eastAsia="Arial" w:hAnsi="Arial" w:cs="Arial"/>
    </w:rPr>
  </w:style>
  <w:style w:type="character" w:customStyle="1" w:styleId="CharStyle45">
    <w:name w:val="Nagłówek #3 + Bez pogrubienia"/>
    <w:basedOn w:val="CharStyle40"/>
    <w:rPr>
      <w:lang w:val="pl-PL" w:eastAsia="pl-PL" w:bidi="pl-PL"/>
      <w:b/>
      <w:bCs/>
      <w:sz w:val="28"/>
      <w:szCs w:val="28"/>
      <w:w w:val="100"/>
      <w:spacing w:val="0"/>
      <w:color w:val="000000"/>
      <w:position w:val="0"/>
    </w:rPr>
  </w:style>
  <w:style w:type="character" w:customStyle="1" w:styleId="CharStyle46">
    <w:name w:val="Nagłówek #3 + Bez pogrubienia"/>
    <w:basedOn w:val="CharStyle40"/>
    <w:rPr>
      <w:lang w:val="pl-PL" w:eastAsia="pl-PL" w:bidi="pl-PL"/>
      <w:b/>
      <w:bCs/>
      <w:sz w:val="28"/>
      <w:szCs w:val="28"/>
      <w:w w:val="100"/>
      <w:spacing w:val="0"/>
      <w:color w:val="000000"/>
      <w:position w:val="0"/>
    </w:rPr>
  </w:style>
  <w:style w:type="character" w:customStyle="1" w:styleId="CharStyle47">
    <w:name w:val="Tekst treści (2) + Pogrubienie"/>
    <w:basedOn w:val="CharStyle25"/>
    <w:rPr>
      <w:lang w:val="pl-PL" w:eastAsia="pl-PL" w:bidi="pl-PL"/>
      <w:b/>
      <w:bCs/>
      <w:sz w:val="28"/>
      <w:szCs w:val="28"/>
      <w:w w:val="100"/>
      <w:spacing w:val="0"/>
      <w:color w:val="000000"/>
      <w:position w:val="0"/>
    </w:rPr>
  </w:style>
  <w:style w:type="character" w:customStyle="1" w:styleId="CharStyle48">
    <w:name w:val="Tekst treści (2)"/>
    <w:basedOn w:val="CharStyle25"/>
    <w:rPr>
      <w:lang w:val="pl-PL" w:eastAsia="pl-PL" w:bidi="pl-PL"/>
      <w:w w:val="100"/>
      <w:spacing w:val="0"/>
      <w:color w:val="000000"/>
      <w:position w:val="0"/>
    </w:rPr>
  </w:style>
  <w:style w:type="character" w:customStyle="1" w:styleId="CharStyle49">
    <w:name w:val="Tekst treści (4) + Bez pogrubienia"/>
    <w:basedOn w:val="CharStyle10"/>
    <w:rPr>
      <w:lang w:val="pl-PL" w:eastAsia="pl-PL" w:bidi="pl-PL"/>
      <w:b/>
      <w:bCs/>
      <w:sz w:val="28"/>
      <w:szCs w:val="28"/>
      <w:w w:val="100"/>
      <w:spacing w:val="0"/>
      <w:color w:val="000000"/>
      <w:position w:val="0"/>
    </w:rPr>
  </w:style>
  <w:style w:type="character" w:customStyle="1" w:styleId="CharStyle50">
    <w:name w:val="Tekst treści (4) + Bez pogrubienia,Kursywa"/>
    <w:basedOn w:val="CharStyle10"/>
    <w:rPr>
      <w:lang w:val="pl-PL" w:eastAsia="pl-PL" w:bidi="pl-PL"/>
      <w:b/>
      <w:bCs/>
      <w:i/>
      <w:iCs/>
      <w:sz w:val="28"/>
      <w:szCs w:val="28"/>
      <w:w w:val="100"/>
      <w:spacing w:val="0"/>
      <w:color w:val="000000"/>
      <w:position w:val="0"/>
    </w:rPr>
  </w:style>
  <w:style w:type="character" w:customStyle="1" w:styleId="CharStyle51">
    <w:name w:val="Tekst treści (2)"/>
    <w:basedOn w:val="CharStyle25"/>
    <w:rPr>
      <w:lang w:val="pl-PL" w:eastAsia="pl-PL" w:bidi="pl-PL"/>
      <w:w w:val="100"/>
      <w:spacing w:val="0"/>
      <w:color w:val="000000"/>
      <w:position w:val="0"/>
    </w:rPr>
  </w:style>
  <w:style w:type="character" w:customStyle="1" w:styleId="CharStyle53">
    <w:name w:val="Tekst treści (11)_"/>
    <w:basedOn w:val="DefaultParagraphFont"/>
    <w:link w:val="Style52"/>
    <w:rPr>
      <w:b w:val="0"/>
      <w:bCs w:val="0"/>
      <w:i w:val="0"/>
      <w:iCs w:val="0"/>
      <w:u w:val="none"/>
      <w:strike w:val="0"/>
      <w:smallCaps w:val="0"/>
      <w:sz w:val="30"/>
      <w:szCs w:val="30"/>
      <w:rFonts w:ascii="Times New Roman" w:eastAsia="Times New Roman" w:hAnsi="Times New Roman" w:cs="Times New Roman"/>
    </w:rPr>
  </w:style>
  <w:style w:type="character" w:customStyle="1" w:styleId="CharStyle54">
    <w:name w:val="Tekst treści (2) + Kursywa"/>
    <w:basedOn w:val="CharStyle25"/>
    <w:rPr>
      <w:lang w:val="pl-PL" w:eastAsia="pl-PL" w:bidi="pl-PL"/>
      <w:i/>
      <w:iCs/>
      <w:w w:val="100"/>
      <w:spacing w:val="0"/>
      <w:color w:val="000000"/>
      <w:position w:val="0"/>
    </w:rPr>
  </w:style>
  <w:style w:type="character" w:customStyle="1" w:styleId="CharStyle55">
    <w:name w:val="Tekst treści (8)"/>
    <w:basedOn w:val="CharStyle19"/>
    <w:rPr>
      <w:lang w:val="pl-PL" w:eastAsia="pl-PL" w:bidi="pl-PL"/>
      <w:w w:val="100"/>
      <w:spacing w:val="0"/>
      <w:color w:val="000000"/>
      <w:position w:val="0"/>
    </w:rPr>
  </w:style>
  <w:style w:type="character" w:customStyle="1" w:styleId="CharStyle56">
    <w:name w:val="Tekst treści (8) + Bez kursywy"/>
    <w:basedOn w:val="CharStyle19"/>
    <w:rPr>
      <w:lang w:val="de-DE" w:eastAsia="de-DE" w:bidi="de-DE"/>
      <w:i/>
      <w:iCs/>
      <w:w w:val="100"/>
      <w:spacing w:val="0"/>
      <w:color w:val="000000"/>
      <w:position w:val="0"/>
    </w:rPr>
  </w:style>
  <w:style w:type="character" w:customStyle="1" w:styleId="CharStyle58">
    <w:name w:val="Tekst treści (12)_"/>
    <w:basedOn w:val="DefaultParagraphFont"/>
    <w:link w:val="Style57"/>
    <w:rPr>
      <w:b w:val="0"/>
      <w:bCs w:val="0"/>
      <w:i w:val="0"/>
      <w:iCs w:val="0"/>
      <w:u w:val="none"/>
      <w:strike w:val="0"/>
      <w:smallCaps w:val="0"/>
      <w:sz w:val="26"/>
      <w:szCs w:val="26"/>
      <w:rFonts w:ascii="Times New Roman" w:eastAsia="Times New Roman" w:hAnsi="Times New Roman" w:cs="Times New Roman"/>
    </w:rPr>
  </w:style>
  <w:style w:type="character" w:customStyle="1" w:styleId="CharStyle60">
    <w:name w:val="Tekst treści (13)_"/>
    <w:basedOn w:val="DefaultParagraphFont"/>
    <w:link w:val="Style59"/>
    <w:rPr>
      <w:b w:val="0"/>
      <w:bCs w:val="0"/>
      <w:i w:val="0"/>
      <w:iCs w:val="0"/>
      <w:u w:val="none"/>
      <w:strike w:val="0"/>
      <w:smallCaps w:val="0"/>
      <w:sz w:val="17"/>
      <w:szCs w:val="17"/>
      <w:rFonts w:ascii="Times New Roman" w:eastAsia="Times New Roman" w:hAnsi="Times New Roman" w:cs="Times New Roman"/>
    </w:rPr>
  </w:style>
  <w:style w:type="character" w:customStyle="1" w:styleId="CharStyle61">
    <w:name w:val="Tekst treści (13)"/>
    <w:basedOn w:val="CharStyle60"/>
    <w:rPr>
      <w:lang w:val="pl-PL" w:eastAsia="pl-PL" w:bidi="pl-PL"/>
      <w:w w:val="100"/>
      <w:spacing w:val="0"/>
      <w:color w:val="000000"/>
      <w:position w:val="0"/>
    </w:rPr>
  </w:style>
  <w:style w:type="character" w:customStyle="1" w:styleId="CharStyle63">
    <w:name w:val="Tekst treści (14)_"/>
    <w:basedOn w:val="DefaultParagraphFont"/>
    <w:link w:val="Style62"/>
    <w:rPr>
      <w:lang w:val="1024"/>
      <w:b w:val="0"/>
      <w:bCs w:val="0"/>
      <w:i w:val="0"/>
      <w:iCs w:val="0"/>
      <w:u w:val="none"/>
      <w:strike w:val="0"/>
      <w:smallCaps w:val="0"/>
      <w:sz w:val="16"/>
      <w:szCs w:val="16"/>
      <w:rFonts w:ascii="Consolas" w:eastAsia="Consolas" w:hAnsi="Consolas" w:cs="Consolas"/>
    </w:rPr>
  </w:style>
  <w:style w:type="character" w:customStyle="1" w:styleId="CharStyle65">
    <w:name w:val="Stopka_"/>
    <w:basedOn w:val="DefaultParagraphFont"/>
    <w:link w:val="Style64"/>
    <w:rPr>
      <w:b w:val="0"/>
      <w:bCs w:val="0"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character" w:customStyle="1" w:styleId="CharStyle66">
    <w:name w:val="Tekst treści (5) + Kursywa"/>
    <w:basedOn w:val="CharStyle12"/>
    <w:rPr>
      <w:lang w:val="pl-PL" w:eastAsia="pl-PL" w:bidi="pl-PL"/>
      <w:i/>
      <w:iCs/>
      <w:sz w:val="24"/>
      <w:szCs w:val="24"/>
      <w:w w:val="100"/>
      <w:spacing w:val="0"/>
      <w:color w:val="000000"/>
      <w:position w:val="0"/>
    </w:rPr>
  </w:style>
  <w:style w:type="character" w:customStyle="1" w:styleId="CharStyle67">
    <w:name w:val="Tekst treści (5)"/>
    <w:basedOn w:val="CharStyle12"/>
    <w:rPr>
      <w:lang w:val="pl-PL" w:eastAsia="pl-PL" w:bidi="pl-PL"/>
      <w:sz w:val="24"/>
      <w:szCs w:val="24"/>
      <w:w w:val="100"/>
      <w:spacing w:val="0"/>
      <w:color w:val="000000"/>
      <w:position w:val="0"/>
    </w:rPr>
  </w:style>
  <w:style w:type="character" w:customStyle="1" w:styleId="CharStyle68">
    <w:name w:val="Tekst treści (5) + Odstępy 2 pt"/>
    <w:basedOn w:val="CharStyle12"/>
    <w:rPr>
      <w:lang w:val="pl-PL" w:eastAsia="pl-PL" w:bidi="pl-PL"/>
      <w:sz w:val="24"/>
      <w:szCs w:val="24"/>
      <w:w w:val="100"/>
      <w:spacing w:val="40"/>
      <w:color w:val="000000"/>
      <w:position w:val="0"/>
    </w:rPr>
  </w:style>
  <w:style w:type="character" w:customStyle="1" w:styleId="CharStyle69">
    <w:name w:val="Tekst treści (5) + Kursywa"/>
    <w:basedOn w:val="CharStyle12"/>
    <w:rPr>
      <w:lang w:val="pl-PL" w:eastAsia="pl-PL" w:bidi="pl-PL"/>
      <w:i/>
      <w:iCs/>
      <w:sz w:val="24"/>
      <w:szCs w:val="24"/>
      <w:w w:val="100"/>
      <w:spacing w:val="0"/>
      <w:color w:val="000000"/>
      <w:position w:val="0"/>
    </w:rPr>
  </w:style>
  <w:style w:type="character" w:customStyle="1" w:styleId="CharStyle70">
    <w:name w:val="Tekst treści (5)"/>
    <w:basedOn w:val="CharStyle12"/>
    <w:rPr>
      <w:lang w:val="pl-PL" w:eastAsia="pl-PL" w:bidi="pl-PL"/>
      <w:sz w:val="24"/>
      <w:szCs w:val="24"/>
      <w:w w:val="100"/>
      <w:spacing w:val="0"/>
      <w:color w:val="000000"/>
      <w:position w:val="0"/>
    </w:rPr>
  </w:style>
  <w:style w:type="character" w:customStyle="1" w:styleId="CharStyle71">
    <w:name w:val="Tekst treści (5) + Odstępy 2 pt"/>
    <w:basedOn w:val="CharStyle12"/>
    <w:rPr>
      <w:lang w:val="pl-PL" w:eastAsia="pl-PL" w:bidi="pl-PL"/>
      <w:sz w:val="24"/>
      <w:szCs w:val="24"/>
      <w:w w:val="100"/>
      <w:spacing w:val="40"/>
      <w:color w:val="000000"/>
      <w:position w:val="0"/>
    </w:rPr>
  </w:style>
  <w:style w:type="paragraph" w:customStyle="1" w:styleId="Style3">
    <w:name w:val="Nagłówek lub stopka (2)"/>
    <w:basedOn w:val="Normal"/>
    <w:link w:val="CharStyle4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  <w:spacing w:val="-10"/>
    </w:rPr>
  </w:style>
  <w:style w:type="paragraph" w:customStyle="1" w:styleId="Style5">
    <w:name w:val="Nagłówek #1"/>
    <w:basedOn w:val="Normal"/>
    <w:link w:val="CharStyle6"/>
    <w:pPr>
      <w:widowControl w:val="0"/>
      <w:shd w:val="clear" w:color="auto" w:fill="FFFFFF"/>
      <w:outlineLvl w:val="0"/>
      <w:spacing w:after="780" w:line="0" w:lineRule="exact"/>
    </w:pPr>
    <w:rPr>
      <w:b w:val="0"/>
      <w:bCs w:val="0"/>
      <w:i w:val="0"/>
      <w:iCs w:val="0"/>
      <w:u w:val="none"/>
      <w:strike w:val="0"/>
      <w:smallCaps w:val="0"/>
      <w:sz w:val="76"/>
      <w:szCs w:val="76"/>
      <w:rFonts w:ascii="Times New Roman" w:eastAsia="Times New Roman" w:hAnsi="Times New Roman" w:cs="Times New Roman"/>
      <w:spacing w:val="-10"/>
    </w:rPr>
  </w:style>
  <w:style w:type="paragraph" w:customStyle="1" w:styleId="Style7">
    <w:name w:val="Tekst treści (3)"/>
    <w:basedOn w:val="Normal"/>
    <w:link w:val="CharStyle8"/>
    <w:pPr>
      <w:widowControl w:val="0"/>
      <w:shd w:val="clear" w:color="auto" w:fill="FFFFFF"/>
      <w:jc w:val="center"/>
      <w:spacing w:before="780" w:after="60" w:line="0" w:lineRule="exact"/>
    </w:pPr>
    <w:rPr>
      <w:b/>
      <w:bCs/>
      <w:i w:val="0"/>
      <w:iCs w:val="0"/>
      <w:u w:val="none"/>
      <w:strike w:val="0"/>
      <w:smallCaps w:val="0"/>
      <w:sz w:val="24"/>
      <w:szCs w:val="24"/>
      <w:rFonts w:ascii="Times New Roman" w:eastAsia="Times New Roman" w:hAnsi="Times New Roman" w:cs="Times New Roman"/>
    </w:rPr>
  </w:style>
  <w:style w:type="paragraph" w:customStyle="1" w:styleId="Style9">
    <w:name w:val="Tekst treści (4)"/>
    <w:basedOn w:val="Normal"/>
    <w:link w:val="CharStyle10"/>
    <w:pPr>
      <w:widowControl w:val="0"/>
      <w:shd w:val="clear" w:color="auto" w:fill="FFFFFF"/>
      <w:jc w:val="center"/>
      <w:spacing w:before="60" w:line="0" w:lineRule="exact"/>
    </w:pPr>
    <w:rPr>
      <w:b/>
      <w:bCs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paragraph" w:customStyle="1" w:styleId="Style11">
    <w:name w:val="Tekst treści (5)"/>
    <w:basedOn w:val="Normal"/>
    <w:link w:val="CharStyle12"/>
    <w:pPr>
      <w:widowControl w:val="0"/>
      <w:shd w:val="clear" w:color="auto" w:fill="FFFFFF"/>
      <w:jc w:val="both"/>
      <w:spacing w:line="270" w:lineRule="exact"/>
    </w:pPr>
    <w:rPr>
      <w:b w:val="0"/>
      <w:bCs w:val="0"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paragraph" w:customStyle="1" w:styleId="Style14">
    <w:name w:val="Tekst treści (6)"/>
    <w:basedOn w:val="Normal"/>
    <w:link w:val="CharStyle15"/>
    <w:pPr>
      <w:widowControl w:val="0"/>
      <w:shd w:val="clear" w:color="auto" w:fill="FFFFFF"/>
      <w:jc w:val="center"/>
      <w:spacing w:line="162" w:lineRule="exact"/>
    </w:pPr>
    <w:rPr>
      <w:b w:val="0"/>
      <w:bCs w:val="0"/>
      <w:i w:val="0"/>
      <w:iCs w:val="0"/>
      <w:u w:val="none"/>
      <w:strike w:val="0"/>
      <w:smallCaps w:val="0"/>
      <w:sz w:val="17"/>
      <w:szCs w:val="17"/>
      <w:rFonts w:ascii="Times New Roman" w:eastAsia="Times New Roman" w:hAnsi="Times New Roman" w:cs="Times New Roman"/>
    </w:rPr>
  </w:style>
  <w:style w:type="paragraph" w:customStyle="1" w:styleId="Style16">
    <w:name w:val="Tekst treści (7)"/>
    <w:basedOn w:val="Normal"/>
    <w:link w:val="CharStyle17"/>
    <w:pPr>
      <w:widowControl w:val="0"/>
      <w:shd w:val="clear" w:color="auto" w:fill="FFFFFF"/>
      <w:jc w:val="center"/>
      <w:spacing w:after="240" w:line="0" w:lineRule="exact"/>
    </w:pPr>
    <w:rPr>
      <w:b w:val="0"/>
      <w:bCs w:val="0"/>
      <w:i/>
      <w:iCs/>
      <w:u w:val="none"/>
      <w:strike w:val="0"/>
      <w:smallCaps w:val="0"/>
      <w:sz w:val="32"/>
      <w:szCs w:val="32"/>
      <w:rFonts w:ascii="Times New Roman" w:eastAsia="Times New Roman" w:hAnsi="Times New Roman" w:cs="Times New Roman"/>
      <w:spacing w:val="0"/>
    </w:rPr>
  </w:style>
  <w:style w:type="paragraph" w:customStyle="1" w:styleId="Style18">
    <w:name w:val="Tekst treści (8)"/>
    <w:basedOn w:val="Normal"/>
    <w:link w:val="CharStyle19"/>
    <w:pPr>
      <w:widowControl w:val="0"/>
      <w:shd w:val="clear" w:color="auto" w:fill="FFFFFF"/>
      <w:jc w:val="both"/>
      <w:spacing w:before="240" w:line="270" w:lineRule="exact"/>
    </w:pPr>
    <w:rPr>
      <w:b w:val="0"/>
      <w:bCs w:val="0"/>
      <w:i/>
      <w:iCs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paragraph" w:customStyle="1" w:styleId="Style21">
    <w:name w:val="Tekst treści (9)"/>
    <w:basedOn w:val="Normal"/>
    <w:link w:val="CharStyle22"/>
    <w:pPr>
      <w:widowControl w:val="0"/>
      <w:shd w:val="clear" w:color="auto" w:fill="FFFFFF"/>
      <w:spacing w:before="840" w:after="120" w:line="330" w:lineRule="exact"/>
      <w:ind w:hanging="1220"/>
    </w:pPr>
    <w:rPr>
      <w:b/>
      <w:bCs/>
      <w:i w:val="0"/>
      <w:iCs w:val="0"/>
      <w:u w:val="none"/>
      <w:strike w:val="0"/>
      <w:smallCaps w:val="0"/>
      <w:sz w:val="28"/>
      <w:szCs w:val="28"/>
      <w:rFonts w:ascii="Arial" w:eastAsia="Arial" w:hAnsi="Arial" w:cs="Arial"/>
    </w:rPr>
  </w:style>
  <w:style w:type="paragraph" w:customStyle="1" w:styleId="Style24">
    <w:name w:val="Tekst treści (2)"/>
    <w:basedOn w:val="Normal"/>
    <w:link w:val="CharStyle25"/>
    <w:pPr>
      <w:widowControl w:val="0"/>
      <w:shd w:val="clear" w:color="auto" w:fill="FFFFFF"/>
      <w:jc w:val="both"/>
      <w:spacing w:before="120" w:line="324" w:lineRule="exact"/>
    </w:pPr>
    <w:rPr>
      <w:b w:val="0"/>
      <w:bCs w:val="0"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paragraph" w:customStyle="1" w:styleId="Style28">
    <w:name w:val="Nagłówek lub stopka"/>
    <w:basedOn w:val="Normal"/>
    <w:link w:val="CharStyle29"/>
    <w:pPr>
      <w:widowControl w:val="0"/>
      <w:shd w:val="clear" w:color="auto" w:fill="FFFFFF"/>
      <w:spacing w:line="0" w:lineRule="exact"/>
    </w:pPr>
    <w:rPr>
      <w:b/>
      <w:bCs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paragraph" w:customStyle="1" w:styleId="Style31">
    <w:name w:val="Tekst treści (10)"/>
    <w:basedOn w:val="Normal"/>
    <w:link w:val="CharStyle32"/>
    <w:pPr>
      <w:widowControl w:val="0"/>
      <w:shd w:val="clear" w:color="auto" w:fill="FFFFFF"/>
      <w:spacing w:before="300" w:line="0" w:lineRule="exact"/>
      <w:ind w:firstLine="720"/>
    </w:pPr>
    <w:rPr>
      <w:b w:val="0"/>
      <w:bCs w:val="0"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paragraph" w:customStyle="1" w:styleId="Style33">
    <w:name w:val="Nagłówek lub stopka (7)"/>
    <w:basedOn w:val="Normal"/>
    <w:link w:val="CharStyle34"/>
    <w:pPr>
      <w:widowControl w:val="0"/>
      <w:shd w:val="clear" w:color="auto" w:fill="FFFFFF"/>
      <w:spacing w:line="0" w:lineRule="exact"/>
    </w:pPr>
    <w:rPr>
      <w:lang w:val="ru-RU" w:eastAsia="ru-RU" w:bidi="ru-RU"/>
      <w:b/>
      <w:bCs/>
      <w:i w:val="0"/>
      <w:iCs w:val="0"/>
      <w:u w:val="none"/>
      <w:strike w:val="0"/>
      <w:smallCaps w:val="0"/>
      <w:sz w:val="10"/>
      <w:szCs w:val="10"/>
      <w:rFonts w:ascii="Georgia" w:eastAsia="Georgia" w:hAnsi="Georgia" w:cs="Georgia"/>
    </w:rPr>
  </w:style>
  <w:style w:type="paragraph" w:customStyle="1" w:styleId="Style37">
    <w:name w:val="Nagłówek lub stopka (4)"/>
    <w:basedOn w:val="Normal"/>
    <w:link w:val="CharStyle38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paragraph" w:customStyle="1" w:styleId="Style39">
    <w:name w:val="Nagłówek #3"/>
    <w:basedOn w:val="Normal"/>
    <w:link w:val="CharStyle40"/>
    <w:pPr>
      <w:widowControl w:val="0"/>
      <w:shd w:val="clear" w:color="auto" w:fill="FFFFFF"/>
      <w:jc w:val="both"/>
      <w:outlineLvl w:val="2"/>
      <w:spacing w:before="360" w:line="324" w:lineRule="exact"/>
    </w:pPr>
    <w:rPr>
      <w:b/>
      <w:bCs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paragraph" w:customStyle="1" w:styleId="Style43">
    <w:name w:val="Nagłówek #2"/>
    <w:basedOn w:val="Normal"/>
    <w:link w:val="CharStyle44"/>
    <w:pPr>
      <w:widowControl w:val="0"/>
      <w:shd w:val="clear" w:color="auto" w:fill="FFFFFF"/>
      <w:jc w:val="both"/>
      <w:outlineLvl w:val="1"/>
      <w:spacing w:before="1020" w:after="360" w:line="0" w:lineRule="exact"/>
    </w:pPr>
    <w:rPr>
      <w:b/>
      <w:bCs/>
      <w:i w:val="0"/>
      <w:iCs w:val="0"/>
      <w:u w:val="none"/>
      <w:strike w:val="0"/>
      <w:smallCaps w:val="0"/>
      <w:sz w:val="28"/>
      <w:szCs w:val="28"/>
      <w:rFonts w:ascii="Arial" w:eastAsia="Arial" w:hAnsi="Arial" w:cs="Arial"/>
    </w:rPr>
  </w:style>
  <w:style w:type="paragraph" w:customStyle="1" w:styleId="Style52">
    <w:name w:val="Tekst treści (11)"/>
    <w:basedOn w:val="Normal"/>
    <w:link w:val="CharStyle53"/>
    <w:pPr>
      <w:widowControl w:val="0"/>
      <w:shd w:val="clear" w:color="auto" w:fill="FFFFFF"/>
      <w:jc w:val="both"/>
      <w:spacing w:before="300" w:line="330" w:lineRule="exact"/>
      <w:ind w:firstLine="720"/>
    </w:pPr>
    <w:rPr>
      <w:b w:val="0"/>
      <w:bCs w:val="0"/>
      <w:i w:val="0"/>
      <w:iCs w:val="0"/>
      <w:u w:val="none"/>
      <w:strike w:val="0"/>
      <w:smallCaps w:val="0"/>
      <w:sz w:val="30"/>
      <w:szCs w:val="30"/>
      <w:rFonts w:ascii="Times New Roman" w:eastAsia="Times New Roman" w:hAnsi="Times New Roman" w:cs="Times New Roman"/>
    </w:rPr>
  </w:style>
  <w:style w:type="paragraph" w:customStyle="1" w:styleId="Style57">
    <w:name w:val="Tekst treści (12)"/>
    <w:basedOn w:val="Normal"/>
    <w:link w:val="CharStyle58"/>
    <w:pPr>
      <w:widowControl w:val="0"/>
      <w:shd w:val="clear" w:color="auto" w:fill="FFFFFF"/>
      <w:jc w:val="both"/>
      <w:spacing w:before="120" w:after="120" w:line="0" w:lineRule="exact"/>
      <w:ind w:firstLine="740"/>
    </w:pPr>
    <w:rPr>
      <w:b w:val="0"/>
      <w:bCs w:val="0"/>
      <w:i w:val="0"/>
      <w:iCs w:val="0"/>
      <w:u w:val="none"/>
      <w:strike w:val="0"/>
      <w:smallCaps w:val="0"/>
      <w:sz w:val="26"/>
      <w:szCs w:val="26"/>
      <w:rFonts w:ascii="Times New Roman" w:eastAsia="Times New Roman" w:hAnsi="Times New Roman" w:cs="Times New Roman"/>
    </w:rPr>
  </w:style>
  <w:style w:type="paragraph" w:customStyle="1" w:styleId="Style59">
    <w:name w:val="Tekst treści (13)"/>
    <w:basedOn w:val="Normal"/>
    <w:link w:val="CharStyle60"/>
    <w:pPr>
      <w:widowControl w:val="0"/>
      <w:shd w:val="clear" w:color="auto" w:fill="FFFFFF"/>
      <w:jc w:val="both"/>
      <w:spacing w:line="0" w:lineRule="exact"/>
    </w:pPr>
    <w:rPr>
      <w:b w:val="0"/>
      <w:bCs w:val="0"/>
      <w:i w:val="0"/>
      <w:iCs w:val="0"/>
      <w:u w:val="none"/>
      <w:strike w:val="0"/>
      <w:smallCaps w:val="0"/>
      <w:sz w:val="17"/>
      <w:szCs w:val="17"/>
      <w:rFonts w:ascii="Times New Roman" w:eastAsia="Times New Roman" w:hAnsi="Times New Roman" w:cs="Times New Roman"/>
    </w:rPr>
  </w:style>
  <w:style w:type="paragraph" w:customStyle="1" w:styleId="Style62">
    <w:name w:val="Tekst treści (14)"/>
    <w:basedOn w:val="Normal"/>
    <w:link w:val="CharStyle63"/>
    <w:pPr>
      <w:widowControl w:val="0"/>
      <w:shd w:val="clear" w:color="auto" w:fill="FFFFFF"/>
      <w:spacing w:before="180" w:after="60" w:line="0" w:lineRule="exact"/>
    </w:pPr>
    <w:rPr>
      <w:lang w:val="1024"/>
      <w:b w:val="0"/>
      <w:bCs w:val="0"/>
      <w:i w:val="0"/>
      <w:iCs w:val="0"/>
      <w:u w:val="none"/>
      <w:strike w:val="0"/>
      <w:smallCaps w:val="0"/>
      <w:sz w:val="16"/>
      <w:szCs w:val="16"/>
      <w:rFonts w:ascii="Consolas" w:eastAsia="Consolas" w:hAnsi="Consolas" w:cs="Consolas"/>
    </w:rPr>
  </w:style>
  <w:style w:type="paragraph" w:customStyle="1" w:styleId="Style64">
    <w:name w:val="Stopka"/>
    <w:basedOn w:val="Normal"/>
    <w:link w:val="CharStyle65"/>
    <w:pPr>
      <w:widowControl w:val="0"/>
      <w:shd w:val="clear" w:color="auto" w:fill="FFFFFF"/>
      <w:jc w:val="both"/>
      <w:spacing w:line="270" w:lineRule="exact"/>
    </w:pPr>
    <w:rPr>
      <w:b w:val="0"/>
      <w:bCs w:val="0"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

<file path=docProps/core.xml><?xml version="1.0" encoding="utf-8"?>
<cp:coreProperties xmlns:cp="http://schemas.openxmlformats.org/package/2006/metadata/core-properties" xmlns:dc="http://purl.org/dc/elements/1.1/">
  <dc:title>poradnik341</dc:title>
  <dc:subject/>
  <dc:creator/>
  <cp:keywords/>
</cp:coreProperties>
</file>