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AB" w:rsidRDefault="00C83E2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334645</wp:posOffset>
                </wp:positionH>
                <wp:positionV relativeFrom="page">
                  <wp:posOffset>1915795</wp:posOffset>
                </wp:positionV>
                <wp:extent cx="4203700" cy="0"/>
                <wp:effectExtent l="10795" t="10795" r="14605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37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6.35pt;margin-top:150.85pt;width:331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2320925</wp:posOffset>
                </wp:positionV>
                <wp:extent cx="4206240" cy="0"/>
                <wp:effectExtent l="8255" t="6350" r="14605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5.4pt;margin-top:182.75pt;width:331.2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2422525</wp:posOffset>
                </wp:positionH>
                <wp:positionV relativeFrom="page">
                  <wp:posOffset>1934210</wp:posOffset>
                </wp:positionV>
                <wp:extent cx="0" cy="374650"/>
                <wp:effectExtent l="12700" t="10160" r="635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90.75pt;margin-top:152.3pt;width:0;height:29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EC02AB" w:rsidRDefault="005B4899">
      <w:pPr>
        <w:pStyle w:val="Nagweklubstopka0"/>
        <w:framePr w:wrap="none" w:vAnchor="page" w:hAnchor="page" w:x="480" w:y="815"/>
        <w:shd w:val="clear" w:color="auto" w:fill="auto"/>
        <w:spacing w:line="180" w:lineRule="exact"/>
      </w:pPr>
      <w:r>
        <w:t>ROK 1932.</w:t>
      </w:r>
    </w:p>
    <w:p w:rsidR="00EC02AB" w:rsidRDefault="005B4899" w:rsidP="003140E2">
      <w:pPr>
        <w:pStyle w:val="Nagweklubstopka20"/>
        <w:framePr w:wrap="none" w:vAnchor="page" w:hAnchor="page" w:x="3249" w:y="543"/>
        <w:shd w:val="clear" w:color="auto" w:fill="auto"/>
        <w:spacing w:line="240" w:lineRule="exact"/>
      </w:pPr>
      <w:r>
        <w:t>LUTY</w:t>
      </w:r>
    </w:p>
    <w:p w:rsidR="00EC02AB" w:rsidRDefault="005B4899">
      <w:pPr>
        <w:pStyle w:val="Nagweklubstopka0"/>
        <w:framePr w:wrap="none" w:vAnchor="page" w:hAnchor="page" w:x="6087" w:y="820"/>
        <w:shd w:val="clear" w:color="auto" w:fill="auto"/>
        <w:spacing w:line="180" w:lineRule="exact"/>
      </w:pPr>
      <w:r>
        <w:t>ZESZYT 2.</w:t>
      </w:r>
    </w:p>
    <w:p w:rsidR="00EC02AB" w:rsidRDefault="005B4899">
      <w:pPr>
        <w:pStyle w:val="Nagwek10"/>
        <w:framePr w:w="6691" w:h="1080" w:hRule="exact" w:wrap="none" w:vAnchor="page" w:hAnchor="page" w:x="480" w:y="1280"/>
        <w:shd w:val="clear" w:color="auto" w:fill="auto"/>
      </w:pPr>
      <w:bookmarkStart w:id="0" w:name="bookmark0"/>
      <w:r>
        <w:t>PORADNIK JĘZYKOWY</w:t>
      </w:r>
      <w:bookmarkEnd w:id="0"/>
    </w:p>
    <w:p w:rsidR="00EC02AB" w:rsidRDefault="005B4899">
      <w:pPr>
        <w:pStyle w:val="Teksttreci30"/>
        <w:framePr w:w="6691" w:h="1080" w:hRule="exact" w:wrap="none" w:vAnchor="page" w:hAnchor="page" w:x="480" w:y="1280"/>
        <w:shd w:val="clear" w:color="auto" w:fill="auto"/>
      </w:pPr>
      <w:r>
        <w:t>(założony w r. 1901 przez ROMANA ZAWILIŃSKIEGO)</w:t>
      </w:r>
    </w:p>
    <w:p w:rsidR="00EC02AB" w:rsidRDefault="005B4899">
      <w:pPr>
        <w:pStyle w:val="Teksttreci40"/>
        <w:framePr w:w="6691" w:h="1080" w:hRule="exact" w:wrap="none" w:vAnchor="page" w:hAnchor="page" w:x="480" w:y="1280"/>
        <w:shd w:val="clear" w:color="auto" w:fill="auto"/>
        <w:spacing w:after="0"/>
      </w:pPr>
      <w:r>
        <w:t>ORGAN TOWARZYSTWA POPRAWNOŚCI JĘZYKA POLSKIEGO</w:t>
      </w:r>
    </w:p>
    <w:p w:rsidR="00EC02AB" w:rsidRDefault="005B4899">
      <w:pPr>
        <w:pStyle w:val="Teksttreci50"/>
        <w:framePr w:w="6691" w:h="485" w:hRule="exact" w:wrap="none" w:vAnchor="page" w:hAnchor="page" w:x="480" w:y="2495"/>
        <w:shd w:val="clear" w:color="auto" w:fill="auto"/>
        <w:spacing w:before="0" w:after="41" w:line="150" w:lineRule="exact"/>
      </w:pPr>
      <w:r>
        <w:t>Wychodzi co miesiąc prócz sierpnia i września.</w:t>
      </w:r>
    </w:p>
    <w:p w:rsidR="00EC02AB" w:rsidRDefault="005B4899">
      <w:pPr>
        <w:pStyle w:val="Teksttreci20"/>
        <w:framePr w:w="6691" w:h="485" w:hRule="exact" w:wrap="none" w:vAnchor="page" w:hAnchor="page" w:x="480" w:y="2495"/>
        <w:shd w:val="clear" w:color="auto" w:fill="auto"/>
        <w:spacing w:before="0" w:line="190" w:lineRule="exact"/>
        <w:ind w:firstLine="0"/>
      </w:pPr>
      <w:r>
        <w:t xml:space="preserve">Redakcja i Administracja: Warszawa, Tamka 44, </w:t>
      </w:r>
      <w:r>
        <w:rPr>
          <w:lang w:val="fr-FR" w:eastAsia="fr-FR" w:bidi="fr-FR"/>
        </w:rPr>
        <w:t xml:space="preserve">tel. </w:t>
      </w:r>
      <w:r>
        <w:t>525-10.</w:t>
      </w:r>
    </w:p>
    <w:p w:rsidR="00EC02AB" w:rsidRDefault="005B4899">
      <w:pPr>
        <w:pStyle w:val="Teksttreci60"/>
        <w:framePr w:w="3106" w:h="581" w:hRule="exact" w:wrap="none" w:vAnchor="page" w:hAnchor="page" w:x="480" w:y="3047"/>
        <w:shd w:val="clear" w:color="auto" w:fill="auto"/>
      </w:pPr>
      <w:r>
        <w:t xml:space="preserve">Przedpłata roczna z przesyłką pocztową wynosi zł. 8; dla członków Towarzystwa Poprawności Języka Polskiego zł. 6; </w:t>
      </w:r>
      <w:r>
        <w:rPr>
          <w:rStyle w:val="Teksttreci6Odstpy1pt"/>
        </w:rPr>
        <w:t>zagranicą</w:t>
      </w:r>
      <w:r>
        <w:t xml:space="preserve"> zł. 10. Przedpłatą przyjmuje Administracja pisma,</w:t>
      </w:r>
    </w:p>
    <w:p w:rsidR="00EC02AB" w:rsidRDefault="005B4899">
      <w:pPr>
        <w:pStyle w:val="Teksttreci60"/>
        <w:framePr w:w="3125" w:h="579" w:hRule="exact" w:wrap="none" w:vAnchor="page" w:hAnchor="page" w:x="4047" w:y="3048"/>
        <w:shd w:val="clear" w:color="auto" w:fill="auto"/>
      </w:pPr>
      <w:r>
        <w:t xml:space="preserve">Warszawa, ul. Tamka nr. 44, oraz księgarnie i urzędy pocztowe. Reklamacje co do nieotrzymania numerów prosimy składać najpóźniej po </w:t>
      </w:r>
      <w:r>
        <w:rPr>
          <w:rStyle w:val="Teksttreci6Odstpy1pt"/>
        </w:rPr>
        <w:t>nadejściu następnego numeru.</w:t>
      </w:r>
    </w:p>
    <w:p w:rsidR="00EC02AB" w:rsidRDefault="005B4899">
      <w:pPr>
        <w:pStyle w:val="Teksttreci50"/>
        <w:framePr w:w="6691" w:h="226" w:hRule="exact" w:wrap="none" w:vAnchor="page" w:hAnchor="page" w:x="480" w:y="3704"/>
        <w:shd w:val="clear" w:color="auto" w:fill="auto"/>
        <w:spacing w:before="0" w:after="0" w:line="150" w:lineRule="exact"/>
      </w:pPr>
      <w:r>
        <w:t>Konto Pocztowej Kasy Oszczędnoś</w:t>
      </w:r>
      <w:bookmarkStart w:id="1" w:name="_GoBack"/>
      <w:bookmarkEnd w:id="1"/>
      <w:r>
        <w:t>ci 24.900.</w:t>
      </w:r>
    </w:p>
    <w:p w:rsidR="00EC02AB" w:rsidRDefault="005B4899">
      <w:pPr>
        <w:pStyle w:val="Teksttreci20"/>
        <w:framePr w:w="6691" w:h="7763" w:hRule="exact" w:wrap="none" w:vAnchor="page" w:hAnchor="page" w:x="480" w:y="4258"/>
        <w:shd w:val="clear" w:color="auto" w:fill="auto"/>
        <w:spacing w:before="0" w:line="298" w:lineRule="exact"/>
        <w:ind w:firstLine="360"/>
        <w:jc w:val="both"/>
      </w:pPr>
      <w:r>
        <w:t>PRZEKSZTAŁCENIA PEWNYCH BRZMIEŃ, WYRAZÓW</w:t>
      </w:r>
    </w:p>
    <w:p w:rsidR="00EC02AB" w:rsidRDefault="005B4899">
      <w:pPr>
        <w:pStyle w:val="Teksttreci20"/>
        <w:framePr w:w="6691" w:h="7763" w:hRule="exact" w:wrap="none" w:vAnchor="page" w:hAnchor="page" w:x="480" w:y="4258"/>
        <w:shd w:val="clear" w:color="auto" w:fill="auto"/>
        <w:spacing w:before="0" w:line="298" w:lineRule="exact"/>
        <w:ind w:firstLine="360"/>
        <w:jc w:val="both"/>
      </w:pPr>
      <w:r>
        <w:t>I ZWROTÓW JĘZYKA POLSKIEGO NA PODOBIEŃSTWO</w:t>
      </w:r>
    </w:p>
    <w:p w:rsidR="00EC02AB" w:rsidRDefault="005B4899">
      <w:pPr>
        <w:pStyle w:val="Teksttreci20"/>
        <w:framePr w:w="6691" w:h="7763" w:hRule="exact" w:wrap="none" w:vAnchor="page" w:hAnchor="page" w:x="480" w:y="4258"/>
        <w:shd w:val="clear" w:color="auto" w:fill="auto"/>
        <w:spacing w:before="0" w:after="182" w:line="298" w:lineRule="exact"/>
        <w:ind w:firstLine="0"/>
      </w:pPr>
      <w:r>
        <w:t>INNYCH.</w:t>
      </w:r>
    </w:p>
    <w:p w:rsidR="00EC02AB" w:rsidRDefault="005B4899">
      <w:pPr>
        <w:pStyle w:val="Nagwek20"/>
        <w:framePr w:w="6691" w:h="7763" w:hRule="exact" w:wrap="none" w:vAnchor="page" w:hAnchor="page" w:x="480" w:y="4258"/>
        <w:shd w:val="clear" w:color="auto" w:fill="auto"/>
        <w:spacing w:before="0" w:after="166" w:line="220" w:lineRule="exact"/>
      </w:pPr>
      <w:bookmarkStart w:id="2" w:name="bookmark1"/>
      <w:r>
        <w:t>(</w:t>
      </w:r>
      <w:proofErr w:type="spellStart"/>
      <w:r>
        <w:t>Analogja</w:t>
      </w:r>
      <w:proofErr w:type="spellEnd"/>
      <w:r>
        <w:t xml:space="preserve"> albo upodobnienie językowe).</w:t>
      </w:r>
      <w:bookmarkEnd w:id="2"/>
    </w:p>
    <w:p w:rsidR="00EC02AB" w:rsidRDefault="005B4899">
      <w:pPr>
        <w:pStyle w:val="Teksttreci20"/>
        <w:framePr w:w="6691" w:h="7763" w:hRule="exact" w:wrap="none" w:vAnchor="page" w:hAnchor="page" w:x="480" w:y="4258"/>
        <w:shd w:val="clear" w:color="auto" w:fill="auto"/>
        <w:spacing w:before="0" w:line="254" w:lineRule="exact"/>
        <w:ind w:firstLine="360"/>
        <w:jc w:val="both"/>
      </w:pPr>
      <w:r>
        <w:t xml:space="preserve">Język każdego narodu, każdego nawet plemienia żyjącego nie pozostaje stałym i niezmiennym w swoich częściach składowych, w swoich wyrazach, służących do wypowiadania myśli, ale z biegiem czasu ulega ciągłym, choć nieznacznym zmianom. Zmiany te dotyczą </w:t>
      </w:r>
      <w:proofErr w:type="spellStart"/>
      <w:r>
        <w:t>jużto</w:t>
      </w:r>
      <w:proofErr w:type="spellEnd"/>
      <w:r>
        <w:t xml:space="preserve"> pojedynczych dźwięków, </w:t>
      </w:r>
      <w:proofErr w:type="spellStart"/>
      <w:r>
        <w:t>jużto</w:t>
      </w:r>
      <w:proofErr w:type="spellEnd"/>
      <w:r>
        <w:t xml:space="preserve"> zewnętrznych form wyrazów, </w:t>
      </w:r>
      <w:proofErr w:type="spellStart"/>
      <w:r>
        <w:t>jużto</w:t>
      </w:r>
      <w:proofErr w:type="spellEnd"/>
      <w:r>
        <w:t xml:space="preserve"> znaczenia ich wewnętrznego, albo też odnoszą się do składni wyrazów w zdaniu czyli wzajemnego stosunku wyrazów w budowie zdania, lub wreszcie do akcentu czyli przycisku przy wymawianiu wyrazów.</w:t>
      </w:r>
    </w:p>
    <w:p w:rsidR="00EC02AB" w:rsidRDefault="005B4899">
      <w:pPr>
        <w:pStyle w:val="Teksttreci20"/>
        <w:framePr w:w="6691" w:h="7763" w:hRule="exact" w:wrap="none" w:vAnchor="page" w:hAnchor="page" w:x="480" w:y="4258"/>
        <w:shd w:val="clear" w:color="auto" w:fill="auto"/>
        <w:spacing w:before="0" w:line="254" w:lineRule="exact"/>
        <w:ind w:firstLine="360"/>
        <w:jc w:val="both"/>
      </w:pPr>
      <w:r>
        <w:t>Jak różnorodne są zjawiska zmian w języku, tak też wielorakie i nieraz bardzo złożone bywają przyczyny, które owe zmiany wywołują.</w:t>
      </w:r>
    </w:p>
    <w:p w:rsidR="00EC02AB" w:rsidRDefault="005B4899">
      <w:pPr>
        <w:pStyle w:val="Teksttreci20"/>
        <w:framePr w:w="6691" w:h="7763" w:hRule="exact" w:wrap="none" w:vAnchor="page" w:hAnchor="page" w:x="480" w:y="4258"/>
        <w:shd w:val="clear" w:color="auto" w:fill="auto"/>
        <w:spacing w:before="0" w:line="254" w:lineRule="exact"/>
        <w:ind w:firstLine="360"/>
        <w:jc w:val="both"/>
      </w:pPr>
      <w:r>
        <w:t xml:space="preserve">Jedną z przyczyn najbardziej wpływających na przekształcenie się dźwięków i form i </w:t>
      </w:r>
      <w:proofErr w:type="spellStart"/>
      <w:r>
        <w:t>wogóle</w:t>
      </w:r>
      <w:proofErr w:type="spellEnd"/>
      <w:r>
        <w:t xml:space="preserve"> na rozwój każdego języka, jest niewątpliwie czynnik psychiczny, zwany analog ją, albo asymilacją, czyli upodobnieniem. Działanie jego polega na kojarzeniu wyobrażeń, a następnie na upodobnieniu jednych elementów lub jednych postaci do drugich. Pewne znamiona podobieństwa, jakie dopatrzeć się dają </w:t>
      </w:r>
      <w:proofErr w:type="spellStart"/>
      <w:r>
        <w:t>czyto</w:t>
      </w:r>
      <w:proofErr w:type="spellEnd"/>
      <w:r>
        <w:t xml:space="preserve"> między </w:t>
      </w:r>
      <w:proofErr w:type="spellStart"/>
      <w:r>
        <w:t>pojedyńczemi</w:t>
      </w:r>
      <w:proofErr w:type="spellEnd"/>
      <w:r>
        <w:t xml:space="preserve"> cząstkami wyrazów, czy też między tworami </w:t>
      </w:r>
      <w:proofErr w:type="spellStart"/>
      <w:r>
        <w:t>językowemi</w:t>
      </w:r>
      <w:proofErr w:type="spellEnd"/>
      <w:r>
        <w:t xml:space="preserve">, mniej lub więcej </w:t>
      </w:r>
      <w:proofErr w:type="spellStart"/>
      <w:r>
        <w:t>różniącemi</w:t>
      </w:r>
      <w:proofErr w:type="spellEnd"/>
      <w:r>
        <w:t xml:space="preserve"> się między sobą, pozwalają językowi zbliżać je z sobą i, przez usuwanie pewnych różnic, przeprowadzać ściślejszą pomiędzy niemi łączność, czynić je bardziej do siebie </w:t>
      </w:r>
      <w:proofErr w:type="spellStart"/>
      <w:r>
        <w:t>podobnemi</w:t>
      </w:r>
      <w:proofErr w:type="spellEnd"/>
      <w:r>
        <w:t>.</w:t>
      </w:r>
    </w:p>
    <w:p w:rsidR="00EC02AB" w:rsidRDefault="005B4899">
      <w:pPr>
        <w:pStyle w:val="Teksttreci20"/>
        <w:framePr w:w="6691" w:h="7763" w:hRule="exact" w:wrap="none" w:vAnchor="page" w:hAnchor="page" w:x="480" w:y="4258"/>
        <w:shd w:val="clear" w:color="auto" w:fill="auto"/>
        <w:spacing w:before="0" w:line="254" w:lineRule="exact"/>
        <w:ind w:firstLine="360"/>
        <w:jc w:val="both"/>
      </w:pPr>
      <w:r>
        <w:t xml:space="preserve">Działanie </w:t>
      </w:r>
      <w:proofErr w:type="spellStart"/>
      <w:r>
        <w:t>analogji</w:t>
      </w:r>
      <w:proofErr w:type="spellEnd"/>
      <w:r>
        <w:t xml:space="preserve"> ułatwia się przez to, że wyrazy każdego języka nie istnieją w oderwaniu, lecz w mowie żywej, w pewnym związku i oto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27" w:y="831"/>
        <w:shd w:val="clear" w:color="auto" w:fill="auto"/>
        <w:spacing w:line="180" w:lineRule="exact"/>
      </w:pPr>
      <w:r>
        <w:lastRenderedPageBreak/>
        <w:t>26</w:t>
      </w:r>
    </w:p>
    <w:p w:rsidR="00EC02AB" w:rsidRDefault="005B4899">
      <w:pPr>
        <w:pStyle w:val="Nagweklubstopka0"/>
        <w:framePr w:wrap="none" w:vAnchor="page" w:hAnchor="page" w:x="2863" w:y="845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0"/>
        <w:framePr w:wrap="none" w:vAnchor="page" w:hAnchor="page" w:x="6511" w:y="856"/>
        <w:shd w:val="clear" w:color="auto" w:fill="auto"/>
        <w:spacing w:line="180" w:lineRule="exact"/>
      </w:pPr>
      <w:r>
        <w:t xml:space="preserve">1932, </w:t>
      </w:r>
      <w:r>
        <w:rPr>
          <w:rStyle w:val="PogrubienieNagweklubstopkaTimesNewRoman8ptKursywa"/>
          <w:rFonts w:eastAsia="Sylfaen"/>
        </w:rPr>
        <w:t>z.</w:t>
      </w:r>
      <w:r>
        <w:t xml:space="preserve"> 2</w:t>
      </w:r>
    </w:p>
    <w:p w:rsidR="00EC02AB" w:rsidRDefault="005B4899">
      <w:pPr>
        <w:pStyle w:val="Teksttreci20"/>
        <w:framePr w:w="6686" w:h="10785" w:hRule="exact" w:wrap="none" w:vAnchor="page" w:hAnchor="page" w:x="612" w:y="1329"/>
        <w:shd w:val="clear" w:color="auto" w:fill="auto"/>
        <w:spacing w:before="0" w:line="254" w:lineRule="exact"/>
        <w:ind w:firstLine="0"/>
        <w:jc w:val="both"/>
      </w:pPr>
      <w:proofErr w:type="spellStart"/>
      <w:r>
        <w:t>czeniu</w:t>
      </w:r>
      <w:proofErr w:type="spellEnd"/>
      <w:r>
        <w:t xml:space="preserve"> innych. Dany przeto wyraz podlega wpływowi tego otoczenia, przejmuje od niego niektóre znamiona, zaciera jednocześnie i traci swoje, i na podobieństwo otaczających się przekształca. Postaci wyrazów liczebnie silniejsze biorą tu zwykle górę i na swoje podobieństwo przekształcają inne, mniej liczne.</w:t>
      </w:r>
    </w:p>
    <w:p w:rsidR="00EC02AB" w:rsidRDefault="005B4899">
      <w:pPr>
        <w:pStyle w:val="Teksttreci20"/>
        <w:framePr w:w="6686" w:h="10785" w:hRule="exact" w:wrap="none" w:vAnchor="page" w:hAnchor="page" w:x="612" w:y="1329"/>
        <w:shd w:val="clear" w:color="auto" w:fill="auto"/>
        <w:spacing w:before="0" w:line="254" w:lineRule="exact"/>
        <w:ind w:firstLine="360"/>
        <w:jc w:val="both"/>
      </w:pPr>
      <w:proofErr w:type="spellStart"/>
      <w:r>
        <w:t>Analogja</w:t>
      </w:r>
      <w:proofErr w:type="spellEnd"/>
      <w:r>
        <w:t xml:space="preserve"> czyli upodobnienie, jako czynnik wywołujący zmiany językowe, odgrywała ważną rolę zarówno w czasach przedhistorycznych, w pierwotnej dobie kształcenia się każdego języka, jak i w ciągu dalszego samodzielnego jego życia. Wpływ jej na rozwój języka nie ustał i dziś i pozostanie nadal, dopóki istnieć będą ludzie ze swoją organizacją psychiczną i jej arcytworem — mową, jako funkcją psychiczno-fizyczną a zarazem społeczną wszelkich zbiorowisk ludzkich.</w:t>
      </w:r>
    </w:p>
    <w:p w:rsidR="00EC02AB" w:rsidRDefault="005B4899">
      <w:pPr>
        <w:pStyle w:val="Teksttreci20"/>
        <w:framePr w:w="6686" w:h="10785" w:hRule="exact" w:wrap="none" w:vAnchor="page" w:hAnchor="page" w:x="612" w:y="1329"/>
        <w:shd w:val="clear" w:color="auto" w:fill="auto"/>
        <w:spacing w:before="0" w:line="254" w:lineRule="exact"/>
        <w:ind w:firstLine="360"/>
        <w:jc w:val="both"/>
      </w:pPr>
      <w:r>
        <w:t xml:space="preserve">Upodobnienie bywa dźwiękowe czyli fonetyczne, gdy pewien dźwięk zmienia się na inny, stosownie do natury dźwięku następnego; gdy np. </w:t>
      </w:r>
      <w:r>
        <w:rPr>
          <w:rStyle w:val="Teksttreci2Kursywa"/>
        </w:rPr>
        <w:t>s</w:t>
      </w:r>
      <w:r>
        <w:t xml:space="preserve"> w pierwiastku (rdzeniu) </w:t>
      </w:r>
      <w:r>
        <w:rPr>
          <w:rStyle w:val="Teksttreci2Kursywa"/>
          <w:lang w:val="fr-FR" w:eastAsia="fr-FR" w:bidi="fr-FR"/>
        </w:rPr>
        <w:t>nies-</w:t>
      </w:r>
      <w:r>
        <w:rPr>
          <w:lang w:val="fr-FR" w:eastAsia="fr-FR" w:bidi="fr-FR"/>
        </w:rPr>
        <w:t xml:space="preserve"> </w:t>
      </w:r>
      <w:r>
        <w:t xml:space="preserve">zmienia się na miękkie ś przed miękkim ć w słowie </w:t>
      </w:r>
      <w:r>
        <w:rPr>
          <w:rStyle w:val="Teksttreci2Kursywa"/>
        </w:rPr>
        <w:t>nieść;</w:t>
      </w:r>
      <w:r>
        <w:t xml:space="preserve"> lub gdy głośne (dźwięczne) </w:t>
      </w:r>
      <w:r>
        <w:rPr>
          <w:rStyle w:val="Teksttreci2Kursywa"/>
        </w:rPr>
        <w:t>d</w:t>
      </w:r>
      <w:r>
        <w:t xml:space="preserve"> w wyrazie </w:t>
      </w:r>
      <w:r>
        <w:rPr>
          <w:rStyle w:val="Teksttreci2Kursywa"/>
        </w:rPr>
        <w:t xml:space="preserve">dech </w:t>
      </w:r>
      <w:r>
        <w:t xml:space="preserve">zmieniło się na ciche (niedźwięczne) </w:t>
      </w:r>
      <w:r>
        <w:rPr>
          <w:rStyle w:val="Teksttreci2Kursywa"/>
        </w:rPr>
        <w:t>t</w:t>
      </w:r>
      <w:r>
        <w:t xml:space="preserve"> w formach: </w:t>
      </w:r>
      <w:r>
        <w:rPr>
          <w:rStyle w:val="Teksttreci2Kursywa"/>
        </w:rPr>
        <w:t>tchu, tchnienie...</w:t>
      </w:r>
      <w:r>
        <w:t xml:space="preserve"> przed następnym cichym </w:t>
      </w:r>
      <w:proofErr w:type="spellStart"/>
      <w:r>
        <w:rPr>
          <w:rStyle w:val="Teksttreci2Kursywa"/>
        </w:rPr>
        <w:t>ch</w:t>
      </w:r>
      <w:proofErr w:type="spellEnd"/>
      <w:r>
        <w:rPr>
          <w:rStyle w:val="Teksttreci2Kursywa"/>
        </w:rPr>
        <w:t>;</w:t>
      </w:r>
      <w:r>
        <w:t xml:space="preserve"> albo też gdy pierwotne </w:t>
      </w:r>
      <w:r>
        <w:rPr>
          <w:rStyle w:val="Teksttreci2Kursywa"/>
        </w:rPr>
        <w:t>k woli</w:t>
      </w:r>
      <w:r>
        <w:t xml:space="preserve"> zmieniło się na </w:t>
      </w:r>
      <w:r>
        <w:rPr>
          <w:rStyle w:val="Teksttreci2Kursywa"/>
        </w:rPr>
        <w:t>gwoli</w:t>
      </w:r>
      <w:r>
        <w:t xml:space="preserve"> ze spółgłoską </w:t>
      </w:r>
      <w:r>
        <w:rPr>
          <w:rStyle w:val="Teksttreci2Kursywa"/>
          <w:lang w:val="fr-FR" w:eastAsia="fr-FR" w:bidi="fr-FR"/>
        </w:rPr>
        <w:t>g</w:t>
      </w:r>
      <w:r>
        <w:rPr>
          <w:lang w:val="fr-FR" w:eastAsia="fr-FR" w:bidi="fr-FR"/>
        </w:rPr>
        <w:t xml:space="preserve"> </w:t>
      </w:r>
      <w:r>
        <w:t xml:space="preserve">przed głośną </w:t>
      </w:r>
      <w:r>
        <w:rPr>
          <w:rStyle w:val="Teksttreci2Kursywa"/>
        </w:rPr>
        <w:t>w,</w:t>
      </w:r>
      <w:r>
        <w:t xml:space="preserve"> lub </w:t>
      </w:r>
      <w:r>
        <w:rPr>
          <w:rStyle w:val="Teksttreci2Kursywa"/>
        </w:rPr>
        <w:t>k rzeczy</w:t>
      </w:r>
      <w:r>
        <w:t xml:space="preserve"> — na </w:t>
      </w:r>
      <w:proofErr w:type="spellStart"/>
      <w:r>
        <w:rPr>
          <w:rStyle w:val="Teksttreci2Kursywa"/>
        </w:rPr>
        <w:t>grzeczy</w:t>
      </w:r>
      <w:proofErr w:type="spellEnd"/>
      <w:r>
        <w:t xml:space="preserve"> (stąd: </w:t>
      </w:r>
      <w:r>
        <w:rPr>
          <w:rStyle w:val="Teksttreci2Kursywa"/>
        </w:rPr>
        <w:t>grzeczny, grzeczność...)</w:t>
      </w:r>
      <w:r>
        <w:t xml:space="preserve"> i t. p. Zmiany takie nazywamy upodobnieniem albo asymilacją fonetyczną lub głosową. Inny przykład:</w:t>
      </w:r>
    </w:p>
    <w:p w:rsidR="00EC02AB" w:rsidRDefault="005B4899">
      <w:pPr>
        <w:pStyle w:val="Teksttreci20"/>
        <w:framePr w:w="6686" w:h="10785" w:hRule="exact" w:wrap="none" w:vAnchor="page" w:hAnchor="page" w:x="612" w:y="1329"/>
        <w:shd w:val="clear" w:color="auto" w:fill="auto"/>
        <w:spacing w:before="0" w:line="254" w:lineRule="exact"/>
        <w:ind w:firstLine="360"/>
        <w:jc w:val="both"/>
      </w:pPr>
      <w:r>
        <w:t xml:space="preserve">Wyraz dzisiejszy </w:t>
      </w:r>
      <w:r>
        <w:rPr>
          <w:rStyle w:val="Teksttreci2Kursywa"/>
        </w:rPr>
        <w:t>ojciec</w:t>
      </w:r>
      <w:r>
        <w:t xml:space="preserve"> (wraz z </w:t>
      </w:r>
      <w:r>
        <w:rPr>
          <w:lang w:val="cs-CZ" w:eastAsia="cs-CZ" w:bidi="cs-CZ"/>
        </w:rPr>
        <w:t xml:space="preserve">pochodnemi: </w:t>
      </w:r>
      <w:r>
        <w:rPr>
          <w:rStyle w:val="Teksttreci2Kursywa"/>
        </w:rPr>
        <w:t>ojcowski, ojczyzna</w:t>
      </w:r>
      <w:r>
        <w:t xml:space="preserve"> itd.) miał w </w:t>
      </w:r>
      <w:proofErr w:type="spellStart"/>
      <w:r>
        <w:t>staropols</w:t>
      </w:r>
      <w:proofErr w:type="spellEnd"/>
      <w:r>
        <w:t xml:space="preserve">. postać </w:t>
      </w:r>
      <w:r>
        <w:rPr>
          <w:rStyle w:val="Teksttreci2Kursywa"/>
        </w:rPr>
        <w:t>ociec</w:t>
      </w:r>
      <w:r>
        <w:t xml:space="preserve"> (</w:t>
      </w:r>
      <w:proofErr w:type="spellStart"/>
      <w:r>
        <w:t>oćec</w:t>
      </w:r>
      <w:proofErr w:type="spellEnd"/>
      <w:r>
        <w:t xml:space="preserve">), którego odmiana w dalszych przypadkach była: </w:t>
      </w:r>
      <w:proofErr w:type="spellStart"/>
      <w:r>
        <w:rPr>
          <w:rStyle w:val="Teksttreci2Kursywa"/>
        </w:rPr>
        <w:t>oćca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oćcu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oćcem</w:t>
      </w:r>
      <w:proofErr w:type="spellEnd"/>
      <w:r>
        <w:t xml:space="preserve"> i t. d.; te jednak formy z niewygodnym zbiegiem brzmień </w:t>
      </w:r>
      <w:proofErr w:type="spellStart"/>
      <w:r>
        <w:rPr>
          <w:rStyle w:val="Teksttreci2Kursywa"/>
        </w:rPr>
        <w:t>ćc</w:t>
      </w:r>
      <w:proofErr w:type="spellEnd"/>
      <w:r>
        <w:rPr>
          <w:rStyle w:val="Teksttreci2Kursywa"/>
        </w:rPr>
        <w:t>,</w:t>
      </w:r>
      <w:r>
        <w:t xml:space="preserve"> wskutek zasad głosowych języka polskiego (t. j. wymiany </w:t>
      </w:r>
      <w:proofErr w:type="spellStart"/>
      <w:r>
        <w:rPr>
          <w:rStyle w:val="Teksttreci2Kursywa"/>
        </w:rPr>
        <w:t>ćc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dźc</w:t>
      </w:r>
      <w:proofErr w:type="spellEnd"/>
      <w:r>
        <w:t xml:space="preserve"> na </w:t>
      </w:r>
      <w:proofErr w:type="spellStart"/>
      <w:r>
        <w:rPr>
          <w:rStyle w:val="Teksttreci2Kursywa"/>
        </w:rPr>
        <w:t>jc</w:t>
      </w:r>
      <w:proofErr w:type="spellEnd"/>
      <w:r>
        <w:rPr>
          <w:rStyle w:val="Teksttreci2Kursywa"/>
        </w:rPr>
        <w:t>)</w:t>
      </w:r>
      <w:r>
        <w:t xml:space="preserve"> zmieniły się na: </w:t>
      </w:r>
      <w:r>
        <w:rPr>
          <w:rStyle w:val="Teksttreci2Kursywa"/>
        </w:rPr>
        <w:t>ojca, ojcu, ojcem</w:t>
      </w:r>
      <w:r>
        <w:t xml:space="preserve"> i t. d., podobnie jak np. z wyrazu </w:t>
      </w:r>
      <w:proofErr w:type="spellStart"/>
      <w:r>
        <w:rPr>
          <w:rStyle w:val="Teksttreci2Kursywa"/>
        </w:rPr>
        <w:t>radźca</w:t>
      </w:r>
      <w:proofErr w:type="spellEnd"/>
      <w:r>
        <w:t xml:space="preserve"> powstała forma </w:t>
      </w:r>
      <w:r>
        <w:rPr>
          <w:rStyle w:val="Teksttreci2Kursywa"/>
        </w:rPr>
        <w:t xml:space="preserve">rajca, ze </w:t>
      </w:r>
      <w:proofErr w:type="spellStart"/>
      <w:r>
        <w:rPr>
          <w:rStyle w:val="Teksttreci2Kursywa"/>
        </w:rPr>
        <w:t>zdradźca</w:t>
      </w:r>
      <w:proofErr w:type="spellEnd"/>
      <w:r>
        <w:t xml:space="preserve"> — </w:t>
      </w:r>
      <w:r>
        <w:rPr>
          <w:rStyle w:val="Teksttreci2Kursywa"/>
        </w:rPr>
        <w:t>zdrajca,</w:t>
      </w:r>
      <w:r>
        <w:t xml:space="preserve"> z </w:t>
      </w:r>
      <w:proofErr w:type="spellStart"/>
      <w:r>
        <w:rPr>
          <w:rStyle w:val="Teksttreci2Kursywa"/>
        </w:rPr>
        <w:t>winowaćca</w:t>
      </w:r>
      <w:proofErr w:type="spellEnd"/>
      <w:r>
        <w:t xml:space="preserve"> — </w:t>
      </w:r>
      <w:r>
        <w:rPr>
          <w:rStyle w:val="Teksttreci2Kursywa"/>
        </w:rPr>
        <w:t>winowajca</w:t>
      </w:r>
      <w:r>
        <w:t xml:space="preserve"> itp.). Otóż w postaciach tych: </w:t>
      </w:r>
      <w:r>
        <w:rPr>
          <w:rStyle w:val="Teksttreci2Kursywa"/>
        </w:rPr>
        <w:t>ojca, ojcu...</w:t>
      </w:r>
      <w:r>
        <w:t xml:space="preserve"> powtarzająca się zgłoska </w:t>
      </w:r>
      <w:r>
        <w:rPr>
          <w:rStyle w:val="Teksttreci2Kursywa"/>
        </w:rPr>
        <w:t>oj,</w:t>
      </w:r>
      <w:r>
        <w:t xml:space="preserve"> pojmowana przez mówiących jako należąca do osnowy (nawet do rdzenia) tego wyrazu, przeniesiona została drogą </w:t>
      </w:r>
      <w:proofErr w:type="spellStart"/>
      <w:r>
        <w:t>analogji</w:t>
      </w:r>
      <w:proofErr w:type="spellEnd"/>
      <w:r>
        <w:t xml:space="preserve"> i do mianownika </w:t>
      </w:r>
      <w:r>
        <w:rPr>
          <w:rStyle w:val="Teksttreci2Kursywa"/>
        </w:rPr>
        <w:t>ociec,</w:t>
      </w:r>
      <w:r>
        <w:t xml:space="preserve"> pomimo że tutaj, przy innym zbiegu brzmień (ć przed </w:t>
      </w:r>
      <w:r>
        <w:rPr>
          <w:rStyle w:val="Teksttreci2Kursywa"/>
        </w:rPr>
        <w:t>e:</w:t>
      </w:r>
      <w:r>
        <w:t xml:space="preserve"> </w:t>
      </w:r>
      <w:proofErr w:type="spellStart"/>
      <w:r>
        <w:t>oćec</w:t>
      </w:r>
      <w:proofErr w:type="spellEnd"/>
      <w:r>
        <w:t xml:space="preserve">), nie zachodziła wcale konieczność fonetyczna ułatwienia ich wymawiania, jak to było w innych przypadkach przy zbiegu </w:t>
      </w:r>
      <w:r>
        <w:rPr>
          <w:rStyle w:val="Teksttreci2Kursywa"/>
        </w:rPr>
        <w:t>ć-c.</w:t>
      </w:r>
      <w:r>
        <w:t xml:space="preserve"> W ten sposób powstał twór analogiczny </w:t>
      </w:r>
      <w:r>
        <w:rPr>
          <w:rStyle w:val="Teksttreci2Kursywa"/>
        </w:rPr>
        <w:t>ojciec,</w:t>
      </w:r>
      <w:r>
        <w:t xml:space="preserve"> a tym samym usunięta została różnica pomiędzy staropolską postacią </w:t>
      </w:r>
      <w:r>
        <w:rPr>
          <w:rStyle w:val="Teksttreci2Kursywa"/>
        </w:rPr>
        <w:t xml:space="preserve">ociec </w:t>
      </w:r>
      <w:r>
        <w:t xml:space="preserve">a </w:t>
      </w:r>
      <w:proofErr w:type="spellStart"/>
      <w:r>
        <w:t>nowszemi</w:t>
      </w:r>
      <w:proofErr w:type="spellEnd"/>
      <w:r>
        <w:t xml:space="preserve"> </w:t>
      </w:r>
      <w:r>
        <w:rPr>
          <w:rStyle w:val="Teksttreci2Kursywa"/>
        </w:rPr>
        <w:t>ojca, ojcu...,</w:t>
      </w:r>
      <w:r>
        <w:t xml:space="preserve"> </w:t>
      </w:r>
      <w:proofErr w:type="spellStart"/>
      <w:r>
        <w:t>wytworzonemi</w:t>
      </w:r>
      <w:proofErr w:type="spellEnd"/>
      <w:r>
        <w:t xml:space="preserve"> na podstawie stałej wymiany brzmień </w:t>
      </w:r>
      <w:proofErr w:type="spellStart"/>
      <w:r>
        <w:rPr>
          <w:rStyle w:val="Teksttreci2Kursywa"/>
        </w:rPr>
        <w:t>ćc</w:t>
      </w:r>
      <w:proofErr w:type="spellEnd"/>
      <w:r>
        <w:t xml:space="preserve"> na </w:t>
      </w:r>
      <w:proofErr w:type="spellStart"/>
      <w:r>
        <w:rPr>
          <w:rStyle w:val="Teksttreci2Kursywa"/>
        </w:rPr>
        <w:t>jc</w:t>
      </w:r>
      <w:proofErr w:type="spellEnd"/>
      <w:r>
        <w:rPr>
          <w:rStyle w:val="Teksttreci2Kursywa"/>
        </w:rPr>
        <w:t>.</w:t>
      </w:r>
      <w:r>
        <w:t xml:space="preserve"> To samo przekształcenie objęło i wyrazy pochodne: </w:t>
      </w:r>
      <w:proofErr w:type="spellStart"/>
      <w:r>
        <w:rPr>
          <w:rStyle w:val="Teksttreci2Kursywa"/>
        </w:rPr>
        <w:t>oćcowski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oćczyzna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oćcowizna</w:t>
      </w:r>
      <w:proofErr w:type="spellEnd"/>
      <w:r>
        <w:rPr>
          <w:rStyle w:val="Teksttreci2Kursywa"/>
        </w:rPr>
        <w:t>...,</w:t>
      </w:r>
      <w:r>
        <w:t xml:space="preserve"> zmieniając je na: </w:t>
      </w:r>
      <w:r>
        <w:rPr>
          <w:rStyle w:val="Teksttreci2Kursywa"/>
        </w:rPr>
        <w:t>ojcowski, ojczyzna, ojcowizna.</w:t>
      </w:r>
    </w:p>
    <w:p w:rsidR="00EC02AB" w:rsidRDefault="005B4899">
      <w:pPr>
        <w:pStyle w:val="Teksttreci20"/>
        <w:framePr w:w="6686" w:h="10785" w:hRule="exact" w:wrap="none" w:vAnchor="page" w:hAnchor="page" w:x="612" w:y="1329"/>
        <w:shd w:val="clear" w:color="auto" w:fill="auto"/>
        <w:spacing w:before="0" w:line="254" w:lineRule="exact"/>
        <w:ind w:firstLine="360"/>
        <w:jc w:val="both"/>
      </w:pPr>
      <w:r>
        <w:t xml:space="preserve">Taką samą drogą upodobnienia powstała nazwa </w:t>
      </w:r>
      <w:r>
        <w:rPr>
          <w:rStyle w:val="Teksttreci2Kursywa"/>
        </w:rPr>
        <w:t>Grójec</w:t>
      </w:r>
      <w:r>
        <w:t xml:space="preserve"> z dawniejszej </w:t>
      </w:r>
      <w:r>
        <w:rPr>
          <w:rStyle w:val="Teksttreci2Kursywa"/>
        </w:rPr>
        <w:t>Grodziec</w:t>
      </w:r>
      <w:r>
        <w:t xml:space="preserve"> (= </w:t>
      </w:r>
      <w:proofErr w:type="spellStart"/>
      <w:r>
        <w:rPr>
          <w:rStyle w:val="Teksttreci2Kursywa"/>
        </w:rPr>
        <w:t>grodźec</w:t>
      </w:r>
      <w:proofErr w:type="spellEnd"/>
      <w:r>
        <w:rPr>
          <w:rStyle w:val="Teksttreci2Kursywa"/>
        </w:rPr>
        <w:t>),</w:t>
      </w:r>
      <w:r>
        <w:t xml:space="preserve"> której dalsze przypadki: </w:t>
      </w:r>
      <w:proofErr w:type="spellStart"/>
      <w:r>
        <w:rPr>
          <w:rStyle w:val="Teksttreci2Kursywa"/>
        </w:rPr>
        <w:t>grodźca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grodźcu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grodźcem</w:t>
      </w:r>
      <w:proofErr w:type="spellEnd"/>
      <w:r>
        <w:rPr>
          <w:rStyle w:val="Teksttreci2Kursywa"/>
        </w:rPr>
        <w:t>...</w:t>
      </w:r>
      <w:r>
        <w:t xml:space="preserve"> uległy zmianie fonetycznej na: </w:t>
      </w:r>
      <w:proofErr w:type="spellStart"/>
      <w:r>
        <w:rPr>
          <w:rStyle w:val="Teksttreci2Kursywa"/>
        </w:rPr>
        <w:t>grójca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grójcu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grójcem</w:t>
      </w:r>
      <w:proofErr w:type="spellEnd"/>
      <w:r>
        <w:rPr>
          <w:rStyle w:val="Teksttreci2Kursywa"/>
        </w:rPr>
        <w:t>,...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39" w:y="793"/>
        <w:shd w:val="clear" w:color="auto" w:fill="auto"/>
        <w:spacing w:line="180" w:lineRule="exact"/>
      </w:pPr>
      <w:r>
        <w:lastRenderedPageBreak/>
        <w:t>1932, z. 2.</w:t>
      </w:r>
    </w:p>
    <w:p w:rsidR="00EC02AB" w:rsidRDefault="005B4899">
      <w:pPr>
        <w:pStyle w:val="Nagweklubstopka0"/>
        <w:framePr w:wrap="none" w:vAnchor="page" w:hAnchor="page" w:x="2914" w:y="798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0"/>
        <w:framePr w:wrap="none" w:vAnchor="page" w:hAnchor="page" w:x="7080" w:y="798"/>
        <w:shd w:val="clear" w:color="auto" w:fill="auto"/>
        <w:spacing w:line="180" w:lineRule="exact"/>
      </w:pPr>
      <w:r>
        <w:t>27</w:t>
      </w:r>
    </w:p>
    <w:p w:rsidR="00EC02AB" w:rsidRDefault="005B4899">
      <w:pPr>
        <w:pStyle w:val="Teksttreci20"/>
        <w:framePr w:w="6682" w:h="10367" w:hRule="exact" w:wrap="none" w:vAnchor="page" w:hAnchor="page" w:x="615" w:y="1289"/>
        <w:shd w:val="clear" w:color="auto" w:fill="auto"/>
        <w:spacing w:before="0" w:line="250" w:lineRule="exact"/>
        <w:ind w:firstLine="0"/>
        <w:jc w:val="both"/>
      </w:pPr>
      <w:r>
        <w:t xml:space="preserve">a następnie pod ich wpływem powstała postać analogiczna mianownika </w:t>
      </w:r>
      <w:r>
        <w:rPr>
          <w:rStyle w:val="Teksttreci2Kursywa"/>
        </w:rPr>
        <w:t>Grójec.</w:t>
      </w:r>
      <w:r>
        <w:t xml:space="preserve"> To samo dotyczy wyrazu </w:t>
      </w:r>
      <w:r>
        <w:rPr>
          <w:rStyle w:val="Teksttreci2Kursywa"/>
        </w:rPr>
        <w:t>ogrójec</w:t>
      </w:r>
      <w:r>
        <w:t xml:space="preserve">: i jego brzmienie pierwotne było </w:t>
      </w:r>
      <w:proofErr w:type="spellStart"/>
      <w:r>
        <w:rPr>
          <w:rStyle w:val="Teksttreci2Kursywa"/>
        </w:rPr>
        <w:t>ogrodziec</w:t>
      </w:r>
      <w:proofErr w:type="spellEnd"/>
      <w:r>
        <w:rPr>
          <w:rStyle w:val="Teksttreci2Kursywa"/>
        </w:rPr>
        <w:t>.</w:t>
      </w:r>
    </w:p>
    <w:p w:rsidR="00EC02AB" w:rsidRDefault="005B4899">
      <w:pPr>
        <w:pStyle w:val="Teksttreci20"/>
        <w:framePr w:w="6682" w:h="10367" w:hRule="exact" w:wrap="none" w:vAnchor="page" w:hAnchor="page" w:x="615" w:y="1289"/>
        <w:shd w:val="clear" w:color="auto" w:fill="auto"/>
        <w:spacing w:before="0" w:line="254" w:lineRule="exact"/>
        <w:ind w:firstLine="360"/>
        <w:jc w:val="both"/>
      </w:pPr>
      <w:r>
        <w:t xml:space="preserve">Liczebnik </w:t>
      </w:r>
      <w:r>
        <w:rPr>
          <w:rStyle w:val="Teksttreci2Kursywa"/>
        </w:rPr>
        <w:t>dwa</w:t>
      </w:r>
      <w:r>
        <w:t xml:space="preserve"> w języku polskim miał od najdawniejszych czasów w dopełniaczu i miejscowniku (przyp. </w:t>
      </w:r>
      <w:r>
        <w:rPr>
          <w:rStyle w:val="Teksttreci2Kursywa"/>
        </w:rPr>
        <w:t>z</w:t>
      </w:r>
      <w:r>
        <w:t xml:space="preserve"> i 7-ym) formę </w:t>
      </w:r>
      <w:r>
        <w:rPr>
          <w:rStyle w:val="Teksttreci2Kursywa"/>
        </w:rPr>
        <w:t>dwu</w:t>
      </w:r>
      <w:r>
        <w:t xml:space="preserve"> (jak i oba — </w:t>
      </w:r>
      <w:r>
        <w:rPr>
          <w:rStyle w:val="Teksttreci2Kursywa"/>
        </w:rPr>
        <w:t>obu),</w:t>
      </w:r>
      <w:r>
        <w:t xml:space="preserve"> właściwą tym przypadkom liczby podwójnej. Forma ta i do dziś pozostała w języku. Ale obok niej wyrobiła się druga: </w:t>
      </w:r>
      <w:proofErr w:type="spellStart"/>
      <w:r>
        <w:rPr>
          <w:rStyle w:val="Teksttreci2Kursywa"/>
        </w:rPr>
        <w:t>dwuch</w:t>
      </w:r>
      <w:proofErr w:type="spellEnd"/>
      <w:r>
        <w:rPr>
          <w:rStyle w:val="Teksttreci2Kursywa"/>
        </w:rPr>
        <w:t>.</w:t>
      </w:r>
      <w:r>
        <w:t xml:space="preserve"> Ta oboczna późniejsza forma </w:t>
      </w:r>
      <w:proofErr w:type="spellStart"/>
      <w:r>
        <w:rPr>
          <w:rStyle w:val="Teksttreci2Kursywa"/>
        </w:rPr>
        <w:t>dwuch</w:t>
      </w:r>
      <w:proofErr w:type="spellEnd"/>
      <w:r>
        <w:t xml:space="preserve"> powstała drogą upodobnienia formy </w:t>
      </w:r>
      <w:r>
        <w:rPr>
          <w:rStyle w:val="Teksttreci2Kursywa"/>
        </w:rPr>
        <w:t>dwu</w:t>
      </w:r>
      <w:r>
        <w:t xml:space="preserve"> do innych wyrazów, z </w:t>
      </w:r>
      <w:proofErr w:type="spellStart"/>
      <w:r>
        <w:t>któremi</w:t>
      </w:r>
      <w:proofErr w:type="spellEnd"/>
      <w:r>
        <w:t xml:space="preserve"> ją łączyły pewne ogniwa wspólności, mianowicie jednoczesne w tychże przypadkach liczby mnogiej używanie formy </w:t>
      </w:r>
      <w:r>
        <w:rPr>
          <w:rStyle w:val="Teksttreci2Kursywa"/>
        </w:rPr>
        <w:t>dwu</w:t>
      </w:r>
      <w:r>
        <w:t xml:space="preserve"> z wyrazami </w:t>
      </w:r>
      <w:proofErr w:type="spellStart"/>
      <w:r>
        <w:t>takiemi</w:t>
      </w:r>
      <w:proofErr w:type="spellEnd"/>
      <w:r>
        <w:t xml:space="preserve"> jak: </w:t>
      </w:r>
      <w:r>
        <w:rPr>
          <w:rStyle w:val="Teksttreci2Kursywa"/>
        </w:rPr>
        <w:t>tych,</w:t>
      </w:r>
      <w:r>
        <w:t xml:space="preserve"> naszych, taki</w:t>
      </w:r>
      <w:r>
        <w:rPr>
          <w:rStyle w:val="Teksttreci2Kursywa"/>
        </w:rPr>
        <w:t>ch...,</w:t>
      </w:r>
      <w:r>
        <w:t xml:space="preserve"> dobrych, dawnych, </w:t>
      </w:r>
      <w:r>
        <w:rPr>
          <w:rStyle w:val="Teksttreci2Kursywa"/>
        </w:rPr>
        <w:t>żywych</w:t>
      </w:r>
      <w:r>
        <w:t xml:space="preserve"> i t. p., w których końcowy dźwięk jest </w:t>
      </w:r>
      <w:proofErr w:type="spellStart"/>
      <w:r>
        <w:rPr>
          <w:rStyle w:val="Teksttreci2Kursywa"/>
        </w:rPr>
        <w:t>ch.</w:t>
      </w:r>
      <w:proofErr w:type="spellEnd"/>
    </w:p>
    <w:p w:rsidR="00EC02AB" w:rsidRDefault="005B4899">
      <w:pPr>
        <w:pStyle w:val="Teksttreci20"/>
        <w:framePr w:w="6682" w:h="10367" w:hRule="exact" w:wrap="none" w:vAnchor="page" w:hAnchor="page" w:x="615" w:y="1289"/>
        <w:shd w:val="clear" w:color="auto" w:fill="auto"/>
        <w:spacing w:before="0" w:line="254" w:lineRule="exact"/>
        <w:ind w:firstLine="360"/>
        <w:jc w:val="both"/>
      </w:pPr>
      <w:r>
        <w:t xml:space="preserve">Przyimek </w:t>
      </w:r>
      <w:r>
        <w:rPr>
          <w:rStyle w:val="Teksttreci2Kursywa"/>
        </w:rPr>
        <w:t>od</w:t>
      </w:r>
      <w:r>
        <w:t xml:space="preserve"> w dzisiejszej postaci jest również przekształceniem staropolskiego </w:t>
      </w:r>
      <w:r>
        <w:rPr>
          <w:rStyle w:val="Teksttreci2Kursywa"/>
        </w:rPr>
        <w:t>ot</w:t>
      </w:r>
      <w:r>
        <w:t xml:space="preserve"> (porów, otchłań, otwór, otwierać), wskutek </w:t>
      </w:r>
      <w:proofErr w:type="spellStart"/>
      <w:r>
        <w:t>analogji</w:t>
      </w:r>
      <w:proofErr w:type="spellEnd"/>
      <w:r>
        <w:t xml:space="preserve"> do innych przyimków, mianowicie: </w:t>
      </w:r>
      <w:r>
        <w:rPr>
          <w:rStyle w:val="Teksttreci2Kursywa"/>
        </w:rPr>
        <w:t>nad, pod, przed,</w:t>
      </w:r>
      <w:r>
        <w:t xml:space="preserve"> z końcową spółgłoską </w:t>
      </w:r>
      <w:r>
        <w:rPr>
          <w:rStyle w:val="Teksttreci2Kursywa"/>
        </w:rPr>
        <w:t>d.</w:t>
      </w:r>
      <w:r>
        <w:t xml:space="preserve"> Spółgłoska ta, wymawiana i słyszana przed następną samogłoską zawsze jako dźwięczne </w:t>
      </w:r>
      <w:r>
        <w:rPr>
          <w:rStyle w:val="Teksttreci2Kursywa"/>
        </w:rPr>
        <w:t>d</w:t>
      </w:r>
      <w:r>
        <w:t xml:space="preserve"> (np. </w:t>
      </w:r>
      <w:r>
        <w:rPr>
          <w:rStyle w:val="Teksttreci2Kursywa"/>
        </w:rPr>
        <w:t>przede,</w:t>
      </w:r>
      <w:r>
        <w:t xml:space="preserve"> mną, na</w:t>
      </w:r>
      <w:r>
        <w:rPr>
          <w:rStyle w:val="Teksttreci2Kursywa"/>
        </w:rPr>
        <w:t>d</w:t>
      </w:r>
      <w:r>
        <w:t xml:space="preserve"> oknem, po</w:t>
      </w:r>
      <w:r>
        <w:rPr>
          <w:rStyle w:val="Teksttreci2Kursywa"/>
        </w:rPr>
        <w:t>d</w:t>
      </w:r>
      <w:r>
        <w:t xml:space="preserve"> imieniem), była powodem, że i postać przyimka </w:t>
      </w:r>
      <w:r>
        <w:rPr>
          <w:rStyle w:val="Teksttreci2Kursywa"/>
        </w:rPr>
        <w:t>ot,</w:t>
      </w:r>
      <w:r>
        <w:t xml:space="preserve"> samotna w tej gromadzie i nie podtrzymana </w:t>
      </w:r>
      <w:proofErr w:type="spellStart"/>
      <w:r>
        <w:t>innemi</w:t>
      </w:r>
      <w:proofErr w:type="spellEnd"/>
      <w:r>
        <w:t xml:space="preserve"> </w:t>
      </w:r>
      <w:proofErr w:type="spellStart"/>
      <w:r>
        <w:t>podobnemi</w:t>
      </w:r>
      <w:proofErr w:type="spellEnd"/>
      <w:r>
        <w:t xml:space="preserve">, upodobniła się do tamtych, zmieniając końcowe ciche </w:t>
      </w:r>
      <w:r>
        <w:rPr>
          <w:rStyle w:val="Teksttreci2Kursywa"/>
        </w:rPr>
        <w:t>t</w:t>
      </w:r>
      <w:r>
        <w:t xml:space="preserve"> na dźwięczne </w:t>
      </w:r>
      <w:r>
        <w:rPr>
          <w:rStyle w:val="Teksttreci2Kursywa"/>
        </w:rPr>
        <w:t>d,</w:t>
      </w:r>
      <w:r>
        <w:t xml:space="preserve"> np. </w:t>
      </w:r>
      <w:r>
        <w:rPr>
          <w:rStyle w:val="Teksttreci2Kursywa"/>
        </w:rPr>
        <w:t>od ogrodu, ode mnie, od ulicy,...</w:t>
      </w:r>
      <w:r>
        <w:t xml:space="preserve"> jako też przed spółgłoskami </w:t>
      </w:r>
      <w:proofErr w:type="spellStart"/>
      <w:r>
        <w:t>dźwięcznemi</w:t>
      </w:r>
      <w:proofErr w:type="spellEnd"/>
      <w:r>
        <w:t xml:space="preserve">: </w:t>
      </w:r>
      <w:r>
        <w:rPr>
          <w:rStyle w:val="Teksttreci2Kursywa"/>
        </w:rPr>
        <w:t>od nas, od matki, od rzeki, od góry</w:t>
      </w:r>
      <w:r>
        <w:t xml:space="preserve"> i t. p.</w:t>
      </w:r>
    </w:p>
    <w:p w:rsidR="00EC02AB" w:rsidRDefault="005B4899">
      <w:pPr>
        <w:pStyle w:val="Teksttreci20"/>
        <w:framePr w:w="6682" w:h="10367" w:hRule="exact" w:wrap="none" w:vAnchor="page" w:hAnchor="page" w:x="615" w:y="1289"/>
        <w:shd w:val="clear" w:color="auto" w:fill="auto"/>
        <w:spacing w:before="0" w:line="254" w:lineRule="exact"/>
        <w:ind w:firstLine="360"/>
        <w:jc w:val="both"/>
      </w:pPr>
      <w:r>
        <w:t xml:space="preserve">Dzisiejsze wyrazy: </w:t>
      </w:r>
      <w:r>
        <w:rPr>
          <w:rStyle w:val="Teksttreci2Kursywa"/>
        </w:rPr>
        <w:t>wyżej, wyższy,</w:t>
      </w:r>
      <w:r>
        <w:t xml:space="preserve"> oraz szereg pochodnych: </w:t>
      </w:r>
      <w:r>
        <w:rPr>
          <w:rStyle w:val="Teksttreci2Kursywa"/>
        </w:rPr>
        <w:t>przewyższać, wywyższenie, przewyżka</w:t>
      </w:r>
      <w:r>
        <w:t xml:space="preserve"> i t. d. w dawnej polszczyźnie miały postaci: </w:t>
      </w:r>
      <w:proofErr w:type="spellStart"/>
      <w:r>
        <w:rPr>
          <w:rStyle w:val="Teksttreci2Kursywa"/>
        </w:rPr>
        <w:t>wyszej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wyszszy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przewyszszać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wywyszszenie</w:t>
      </w:r>
      <w:proofErr w:type="spellEnd"/>
      <w:r>
        <w:t xml:space="preserve"> i t. d. (od pnia </w:t>
      </w:r>
      <w:proofErr w:type="spellStart"/>
      <w:r>
        <w:rPr>
          <w:rStyle w:val="Teksttreci2Kursywa"/>
        </w:rPr>
        <w:t>wys</w:t>
      </w:r>
      <w:proofErr w:type="spellEnd"/>
      <w:r>
        <w:rPr>
          <w:rStyle w:val="Teksttreci2Kursywa"/>
        </w:rPr>
        <w:t xml:space="preserve">-, </w:t>
      </w:r>
      <w:proofErr w:type="spellStart"/>
      <w:r>
        <w:t>porówn</w:t>
      </w:r>
      <w:proofErr w:type="spellEnd"/>
      <w:r>
        <w:rPr>
          <w:rStyle w:val="Teksttreci2Kursywa"/>
        </w:rPr>
        <w:t>. wysoki),</w:t>
      </w:r>
      <w:r>
        <w:t xml:space="preserve"> jak o tym świadczą zabytki języka do wieku </w:t>
      </w:r>
      <w:r>
        <w:rPr>
          <w:lang w:val="cs-CZ" w:eastAsia="cs-CZ" w:bidi="cs-CZ"/>
        </w:rPr>
        <w:t xml:space="preserve">XVI-go, </w:t>
      </w:r>
      <w:r>
        <w:t xml:space="preserve">jako też imiona własne dotychczas niezmienione: </w:t>
      </w:r>
      <w:r>
        <w:rPr>
          <w:rStyle w:val="Teksttreci2Kursywa"/>
        </w:rPr>
        <w:t>Wyszogród, Wyszków, W</w:t>
      </w:r>
      <w:r>
        <w:rPr>
          <w:rStyle w:val="Teksttreci2Kursywa"/>
          <w:lang w:val="fr-FR" w:eastAsia="fr-FR" w:bidi="fr-FR"/>
        </w:rPr>
        <w:t>y</w:t>
      </w:r>
      <w:r>
        <w:rPr>
          <w:rStyle w:val="Teksttreci2Kursywa"/>
        </w:rPr>
        <w:t>szyna</w:t>
      </w:r>
      <w:r>
        <w:t xml:space="preserve"> (wieś w Kaliskim), </w:t>
      </w:r>
      <w:r w:rsidR="00A12D66">
        <w:rPr>
          <w:rStyle w:val="Teksttreci2Kursywa"/>
        </w:rPr>
        <w:t>W</w:t>
      </w:r>
      <w:r>
        <w:rPr>
          <w:rStyle w:val="Teksttreci2Kursywa"/>
        </w:rPr>
        <w:t xml:space="preserve">yszomirski, Wyszogrodzki, Wyszyński, </w:t>
      </w:r>
      <w:proofErr w:type="spellStart"/>
      <w:r>
        <w:rPr>
          <w:rStyle w:val="Teksttreci2Kursywa"/>
        </w:rPr>
        <w:t>Wyszpolski</w:t>
      </w:r>
      <w:proofErr w:type="spellEnd"/>
      <w:r>
        <w:t xml:space="preserve"> (herb) i inne. Naprzód dokonała się tu zmiana przysłówka </w:t>
      </w:r>
      <w:proofErr w:type="spellStart"/>
      <w:r>
        <w:rPr>
          <w:rStyle w:val="Teksttreci2Kursywa"/>
        </w:rPr>
        <w:t>wyszej</w:t>
      </w:r>
      <w:proofErr w:type="spellEnd"/>
      <w:r>
        <w:t xml:space="preserve"> na </w:t>
      </w:r>
      <w:r>
        <w:rPr>
          <w:rStyle w:val="Teksttreci2Kursywa"/>
        </w:rPr>
        <w:t>wyżej</w:t>
      </w:r>
      <w:r>
        <w:t xml:space="preserve"> pod wpływem postaci </w:t>
      </w:r>
      <w:r>
        <w:rPr>
          <w:rStyle w:val="Teksttreci2Kursywa"/>
        </w:rPr>
        <w:t>niżej, bliżej,</w:t>
      </w:r>
      <w:r>
        <w:t xml:space="preserve"> mających swoje właściwe brzmienie </w:t>
      </w:r>
      <w:r>
        <w:rPr>
          <w:rStyle w:val="Teksttreci2Kursywa"/>
        </w:rPr>
        <w:t>ż</w:t>
      </w:r>
      <w:r>
        <w:t xml:space="preserve"> (od pni: </w:t>
      </w:r>
      <w:proofErr w:type="spellStart"/>
      <w:r>
        <w:rPr>
          <w:rStyle w:val="Teksttreci2Kursywa"/>
        </w:rPr>
        <w:t>niz</w:t>
      </w:r>
      <w:proofErr w:type="spellEnd"/>
      <w:r>
        <w:rPr>
          <w:rStyle w:val="Teksttreci2Kursywa"/>
        </w:rPr>
        <w:t xml:space="preserve">-, </w:t>
      </w:r>
      <w:proofErr w:type="spellStart"/>
      <w:r>
        <w:rPr>
          <w:rStyle w:val="Teksttreci2Kursywa"/>
        </w:rPr>
        <w:t>bliz</w:t>
      </w:r>
      <w:proofErr w:type="spellEnd"/>
      <w:r>
        <w:rPr>
          <w:rStyle w:val="Teksttreci2Kursywa"/>
        </w:rPr>
        <w:t>-)</w:t>
      </w:r>
      <w:r>
        <w:t xml:space="preserve"> i zmiana ta dotyczy zarówno wymawiania jak i pisowni, t. j. zgodnie z wymawianiem piszemy także </w:t>
      </w:r>
      <w:r>
        <w:rPr>
          <w:rStyle w:val="Teksttreci2Kursywa"/>
        </w:rPr>
        <w:t xml:space="preserve">ż; </w:t>
      </w:r>
      <w:r>
        <w:t xml:space="preserve">podobnie i w rzeczowniku </w:t>
      </w:r>
      <w:r>
        <w:rPr>
          <w:rStyle w:val="Teksttreci2Kursywa"/>
        </w:rPr>
        <w:t>wyżyna</w:t>
      </w:r>
      <w:r>
        <w:t xml:space="preserve"> (nazwa zaś wsi </w:t>
      </w:r>
      <w:r>
        <w:rPr>
          <w:rStyle w:val="Teksttreci2Kursywa"/>
        </w:rPr>
        <w:t xml:space="preserve">W </w:t>
      </w:r>
      <w:r>
        <w:rPr>
          <w:rStyle w:val="Teksttreci2Kursywa"/>
          <w:lang w:val="fr-FR" w:eastAsia="fr-FR" w:bidi="fr-FR"/>
        </w:rPr>
        <w:t xml:space="preserve">y </w:t>
      </w:r>
      <w:r>
        <w:rPr>
          <w:rStyle w:val="Teksttreci2Kursywa"/>
        </w:rPr>
        <w:t>szyna</w:t>
      </w:r>
      <w:r>
        <w:t xml:space="preserve"> utrzymała swoje stare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>).</w:t>
      </w:r>
      <w:r>
        <w:t xml:space="preserve"> Po utworzeniu się postaci </w:t>
      </w:r>
      <w:r>
        <w:rPr>
          <w:rStyle w:val="Teksttreci2Kursywa"/>
        </w:rPr>
        <w:t>wyżej,</w:t>
      </w:r>
      <w:r>
        <w:t xml:space="preserve"> przyszła niebawem kolej na przekształcenie innych pokrewnych; tą samą drogą </w:t>
      </w:r>
      <w:proofErr w:type="spellStart"/>
      <w:r>
        <w:t>analogji</w:t>
      </w:r>
      <w:proofErr w:type="spellEnd"/>
      <w:r>
        <w:t xml:space="preserve"> powstały postaci: </w:t>
      </w:r>
      <w:r>
        <w:rPr>
          <w:rStyle w:val="Teksttreci2Kursywa"/>
        </w:rPr>
        <w:t>wyższy, najwyższy, przewyższyć, wywyższenie, przewyżka</w:t>
      </w:r>
      <w:r>
        <w:t xml:space="preserve"> i t. d. W wyrazach tych zmiana pierwotnego </w:t>
      </w:r>
      <w:proofErr w:type="spellStart"/>
      <w:r>
        <w:rPr>
          <w:rStyle w:val="Teksttreci2Kursywa"/>
        </w:rPr>
        <w:t>sz</w:t>
      </w:r>
      <w:proofErr w:type="spellEnd"/>
      <w:r>
        <w:t xml:space="preserve"> na </w:t>
      </w:r>
      <w:r>
        <w:rPr>
          <w:rStyle w:val="Teksttreci2Kursywa"/>
        </w:rPr>
        <w:t>ż</w:t>
      </w:r>
      <w:r>
        <w:t xml:space="preserve"> istnieje tylko w piśmie, dla oka, w wymawianiu zaś ich pozostało </w:t>
      </w:r>
      <w:proofErr w:type="spellStart"/>
      <w:r>
        <w:rPr>
          <w:rStyle w:val="Teksttreci2Kursywa"/>
        </w:rPr>
        <w:t>sz</w:t>
      </w:r>
      <w:proofErr w:type="spellEnd"/>
      <w:r>
        <w:t xml:space="preserve"> takie samo, jakie było w staropolskim; przed </w:t>
      </w:r>
      <w:proofErr w:type="spellStart"/>
      <w:r>
        <w:t>niedźwięcznemi</w:t>
      </w:r>
      <w:proofErr w:type="spellEnd"/>
      <w:r>
        <w:t xml:space="preserve"> bowiem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>, k</w:t>
      </w:r>
      <w:r>
        <w:t xml:space="preserve"> wszędzie </w:t>
      </w:r>
      <w:r>
        <w:rPr>
          <w:rStyle w:val="Teksttreci2Kursywa"/>
        </w:rPr>
        <w:t>ż</w:t>
      </w:r>
      <w:r>
        <w:t xml:space="preserve"> ma brzmienie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 xml:space="preserve">: wyższy — </w:t>
      </w:r>
      <w:proofErr w:type="spellStart"/>
      <w:r>
        <w:rPr>
          <w:rStyle w:val="Teksttreci2Kursywa"/>
        </w:rPr>
        <w:t>wyszszy</w:t>
      </w:r>
      <w:proofErr w:type="spellEnd"/>
      <w:r>
        <w:rPr>
          <w:rStyle w:val="Teksttreci2Kursywa"/>
        </w:rPr>
        <w:t>, nadwyżka —</w:t>
      </w:r>
      <w:r>
        <w:t xml:space="preserve"> </w:t>
      </w:r>
      <w:proofErr w:type="spellStart"/>
      <w:r>
        <w:t>nadwyszka</w:t>
      </w:r>
      <w:proofErr w:type="spellEnd"/>
      <w:r>
        <w:t xml:space="preserve"> i t. p.</w:t>
      </w:r>
    </w:p>
    <w:p w:rsidR="00EC02AB" w:rsidRDefault="005B4899">
      <w:pPr>
        <w:pStyle w:val="Teksttreci20"/>
        <w:framePr w:wrap="none" w:vAnchor="page" w:hAnchor="page" w:x="922" w:y="11809"/>
        <w:shd w:val="clear" w:color="auto" w:fill="auto"/>
        <w:spacing w:before="0" w:line="190" w:lineRule="exact"/>
        <w:ind w:firstLine="0"/>
        <w:jc w:val="left"/>
      </w:pPr>
      <w:r>
        <w:t>(d. n.)</w:t>
      </w:r>
    </w:p>
    <w:p w:rsidR="00EC02AB" w:rsidRDefault="005B4899">
      <w:pPr>
        <w:pStyle w:val="Teksttreci70"/>
        <w:framePr w:wrap="none" w:vAnchor="page" w:hAnchor="page" w:x="615" w:y="11818"/>
        <w:shd w:val="clear" w:color="auto" w:fill="auto"/>
        <w:spacing w:before="0" w:line="190" w:lineRule="exact"/>
        <w:ind w:left="4920"/>
      </w:pPr>
      <w:r>
        <w:t>A. A. Kryński.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29" w:y="798"/>
        <w:shd w:val="clear" w:color="auto" w:fill="auto"/>
        <w:spacing w:line="180" w:lineRule="exact"/>
      </w:pPr>
      <w:r>
        <w:lastRenderedPageBreak/>
        <w:t>28</w:t>
      </w:r>
    </w:p>
    <w:p w:rsidR="00EC02AB" w:rsidRDefault="005B4899">
      <w:pPr>
        <w:pStyle w:val="Nagweklubstopka0"/>
        <w:framePr w:wrap="none" w:vAnchor="page" w:hAnchor="page" w:x="2914" w:y="802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0"/>
        <w:framePr w:wrap="none" w:vAnchor="page" w:hAnchor="page" w:x="6509" w:y="798"/>
        <w:shd w:val="clear" w:color="auto" w:fill="auto"/>
        <w:spacing w:line="180" w:lineRule="exact"/>
      </w:pPr>
      <w:r>
        <w:t>1932, z. 2</w:t>
      </w:r>
    </w:p>
    <w:p w:rsidR="00EC02AB" w:rsidRDefault="005B4899">
      <w:pPr>
        <w:pStyle w:val="Teksttreci20"/>
        <w:framePr w:w="6701" w:h="10784" w:hRule="exact" w:wrap="none" w:vAnchor="page" w:hAnchor="page" w:x="605" w:y="1330"/>
        <w:shd w:val="clear" w:color="auto" w:fill="auto"/>
        <w:spacing w:before="0" w:after="66" w:line="190" w:lineRule="exact"/>
        <w:ind w:firstLine="0"/>
      </w:pPr>
      <w:r>
        <w:rPr>
          <w:rStyle w:val="Teksttreci2Odstpy2pt"/>
        </w:rPr>
        <w:t>ROZTRZĄSANIA.</w:t>
      </w:r>
    </w:p>
    <w:p w:rsidR="00EC02AB" w:rsidRDefault="00EC02AB">
      <w:pPr>
        <w:framePr w:w="6701" w:h="10784" w:hRule="exact" w:wrap="none" w:vAnchor="page" w:hAnchor="page" w:x="605" w:y="1330"/>
      </w:pPr>
    </w:p>
    <w:p w:rsidR="00EC02AB" w:rsidRDefault="005B4899">
      <w:pPr>
        <w:pStyle w:val="Teksttreci70"/>
        <w:framePr w:w="6701" w:h="10784" w:hRule="exact" w:wrap="none" w:vAnchor="page" w:hAnchor="page" w:x="605" w:y="1330"/>
        <w:numPr>
          <w:ilvl w:val="0"/>
          <w:numId w:val="1"/>
        </w:numPr>
        <w:shd w:val="clear" w:color="auto" w:fill="auto"/>
        <w:tabs>
          <w:tab w:val="left" w:pos="696"/>
        </w:tabs>
        <w:spacing w:before="0" w:line="254" w:lineRule="exact"/>
        <w:ind w:firstLine="380"/>
        <w:jc w:val="both"/>
      </w:pPr>
      <w:r>
        <w:rPr>
          <w:rStyle w:val="Teksttreci7Bezkursywy"/>
        </w:rPr>
        <w:t xml:space="preserve">Dlaczego </w:t>
      </w:r>
      <w:r>
        <w:t>oboje państwo,</w:t>
      </w:r>
      <w:r>
        <w:rPr>
          <w:rStyle w:val="Teksttreci7Bezkursywy"/>
        </w:rPr>
        <w:t xml:space="preserve"> ale </w:t>
      </w:r>
      <w:r>
        <w:t>dwoje państwa, oboje rodzice</w:t>
      </w:r>
      <w:r>
        <w:rPr>
          <w:rStyle w:val="Teksttreci7Bezkursywy"/>
        </w:rPr>
        <w:t xml:space="preserve"> ale </w:t>
      </w:r>
      <w:r>
        <w:t>oboje rodzeństwa?</w:t>
      </w:r>
    </w:p>
    <w:p w:rsidR="00EC02AB" w:rsidRDefault="005B4899">
      <w:pPr>
        <w:pStyle w:val="Teksttreci20"/>
        <w:framePr w:w="6701" w:h="10784" w:hRule="exact" w:wrap="none" w:vAnchor="page" w:hAnchor="page" w:x="605" w:y="1330"/>
        <w:shd w:val="clear" w:color="auto" w:fill="auto"/>
        <w:spacing w:before="0" w:line="254" w:lineRule="exact"/>
        <w:ind w:firstLine="380"/>
        <w:jc w:val="both"/>
      </w:pPr>
      <w:r>
        <w:t xml:space="preserve">W zeszycie 1-ym tegorocznego </w:t>
      </w:r>
      <w:r>
        <w:rPr>
          <w:rStyle w:val="Teksttreci2Kursywa"/>
        </w:rPr>
        <w:t>Poradnika</w:t>
      </w:r>
      <w:r>
        <w:t xml:space="preserve"> (str. 12) podano ciekawe pytanie: jak należy mówić: </w:t>
      </w:r>
      <w:r>
        <w:rPr>
          <w:rStyle w:val="Teksttreci2Kursywa"/>
        </w:rPr>
        <w:t>oboje rodzeństwo czy oboje rodzeństwa?</w:t>
      </w:r>
    </w:p>
    <w:p w:rsidR="00EC02AB" w:rsidRDefault="005B4899">
      <w:pPr>
        <w:pStyle w:val="Teksttreci20"/>
        <w:framePr w:w="6701" w:h="10784" w:hRule="exact" w:wrap="none" w:vAnchor="page" w:hAnchor="page" w:x="605" w:y="1330"/>
        <w:shd w:val="clear" w:color="auto" w:fill="auto"/>
        <w:spacing w:before="0" w:line="254" w:lineRule="exact"/>
        <w:ind w:firstLine="380"/>
        <w:jc w:val="both"/>
      </w:pPr>
      <w:r>
        <w:t xml:space="preserve">Odpowiedź na to pytanie ma wartość </w:t>
      </w:r>
      <w:proofErr w:type="spellStart"/>
      <w:r>
        <w:t>nietylko</w:t>
      </w:r>
      <w:proofErr w:type="spellEnd"/>
      <w:r>
        <w:t xml:space="preserve"> praktyczną, lecz i teoretyczną.</w:t>
      </w:r>
    </w:p>
    <w:p w:rsidR="00EC02AB" w:rsidRDefault="005B4899">
      <w:pPr>
        <w:pStyle w:val="Teksttreci20"/>
        <w:framePr w:w="6701" w:h="10784" w:hRule="exact" w:wrap="none" w:vAnchor="page" w:hAnchor="page" w:x="605" w:y="1330"/>
        <w:shd w:val="clear" w:color="auto" w:fill="auto"/>
        <w:spacing w:before="0" w:line="254" w:lineRule="exact"/>
        <w:ind w:firstLine="380"/>
        <w:jc w:val="both"/>
      </w:pPr>
      <w:r>
        <w:t xml:space="preserve">Liczebnik </w:t>
      </w:r>
      <w:r>
        <w:rPr>
          <w:rStyle w:val="Teksttreci2Kursywa"/>
        </w:rPr>
        <w:t>dwoje</w:t>
      </w:r>
      <w:r>
        <w:t xml:space="preserve"> wespół z </w:t>
      </w:r>
      <w:proofErr w:type="spellStart"/>
      <w:r>
        <w:t>takiemi</w:t>
      </w:r>
      <w:proofErr w:type="spellEnd"/>
      <w:r>
        <w:t xml:space="preserve">, jak </w:t>
      </w:r>
      <w:r>
        <w:rPr>
          <w:rStyle w:val="Teksttreci2Kursywa"/>
        </w:rPr>
        <w:t>oboje, troje, czworo, pięcioro..., dziesięcioro...,</w:t>
      </w:r>
      <w:r>
        <w:t xml:space="preserve"> tworzy klasę t. zw. liczebników zbiorowych. Liczebników tych, według pospolitego sformułowania gramatycznego, „używamy przy pluralia tantum (</w:t>
      </w:r>
      <w:r>
        <w:rPr>
          <w:rStyle w:val="Teksttreci2Kursywa"/>
        </w:rPr>
        <w:t>dwoje nożyc, dwoje drzwi)</w:t>
      </w:r>
      <w:r>
        <w:t xml:space="preserve"> oraz przy rzeczownikach osobowych różnopłciowych (</w:t>
      </w:r>
      <w:r>
        <w:rPr>
          <w:rStyle w:val="Teksttreci2Kursywa"/>
        </w:rPr>
        <w:t>oboje rodziców),</w:t>
      </w:r>
      <w:r>
        <w:t xml:space="preserve"> wreszcie i tam, gdzie różnopłciowość jest tylko domniemana (</w:t>
      </w:r>
      <w:r>
        <w:rPr>
          <w:rStyle w:val="Teksttreci2Kursywa"/>
        </w:rPr>
        <w:t xml:space="preserve">czworo kurcząt)“. Poradnik </w:t>
      </w:r>
      <w:r>
        <w:t>1932 r., str. 13.</w:t>
      </w:r>
    </w:p>
    <w:p w:rsidR="00EC02AB" w:rsidRDefault="005B4899">
      <w:pPr>
        <w:pStyle w:val="Teksttreci20"/>
        <w:framePr w:w="6701" w:h="10784" w:hRule="exact" w:wrap="none" w:vAnchor="page" w:hAnchor="page" w:x="605" w:y="1330"/>
        <w:shd w:val="clear" w:color="auto" w:fill="auto"/>
        <w:spacing w:before="0" w:line="254" w:lineRule="exact"/>
        <w:ind w:firstLine="380"/>
        <w:jc w:val="both"/>
      </w:pPr>
      <w:r>
        <w:t xml:space="preserve">Sformułowanie to jest </w:t>
      </w:r>
      <w:proofErr w:type="spellStart"/>
      <w:r>
        <w:t>naogół</w:t>
      </w:r>
      <w:proofErr w:type="spellEnd"/>
      <w:r>
        <w:t xml:space="preserve"> trafne, o ile chodzi o zewnętrzne ujęcie samych faktów; nie podaje jednak przyczyny istotnej, która wyznaczyła taki właśnie zakres użycia liczebników zbiorowych. A wykrycie tej przyczyny miałoby wartość </w:t>
      </w:r>
      <w:proofErr w:type="spellStart"/>
      <w:r>
        <w:t>nietylko</w:t>
      </w:r>
      <w:proofErr w:type="spellEnd"/>
      <w:r>
        <w:t xml:space="preserve"> teoretyczną, lecz także praktyczną, bo pozwoliłoby na jednolite uogólnienie, obejmujące wszystkie możliwe wypadki użycia liczebników zbiorowych.</w:t>
      </w:r>
    </w:p>
    <w:p w:rsidR="00EC02AB" w:rsidRDefault="005B4899">
      <w:pPr>
        <w:pStyle w:val="Teksttreci20"/>
        <w:framePr w:w="6701" w:h="10784" w:hRule="exact" w:wrap="none" w:vAnchor="page" w:hAnchor="page" w:x="605" w:y="1330"/>
        <w:shd w:val="clear" w:color="auto" w:fill="auto"/>
        <w:spacing w:before="0" w:line="254" w:lineRule="exact"/>
        <w:ind w:firstLine="380"/>
        <w:jc w:val="both"/>
      </w:pPr>
      <w:r>
        <w:t xml:space="preserve">W poszukiwaniu podstawowej zasady, o którą nam chodzi, ważną </w:t>
      </w:r>
      <w:proofErr w:type="spellStart"/>
      <w:r>
        <w:t>orjentacyjną</w:t>
      </w:r>
      <w:proofErr w:type="spellEnd"/>
      <w:r>
        <w:t xml:space="preserve"> wskazówkę wysnuć będziemy mogli z samego terminu gramatycznego. Liczebniki </w:t>
      </w:r>
      <w:r>
        <w:rPr>
          <w:rStyle w:val="Teksttreci2Kursywa"/>
        </w:rPr>
        <w:t>dwoje, oboje, troje...</w:t>
      </w:r>
      <w:r>
        <w:t xml:space="preserve"> nazywamy </w:t>
      </w:r>
      <w:proofErr w:type="spellStart"/>
      <w:r>
        <w:t>zbiorowemi</w:t>
      </w:r>
      <w:proofErr w:type="spellEnd"/>
      <w:r>
        <w:t xml:space="preserve">, i nazwa ta jest zgodna z ich znaczeniem. Samo przez się narzuca się tedy pytanie, czy to samo wyobrażenie zbiorowości nie jest również charakterystycznym składnikiem znaczeniowym także rzeczowników, które się łączą z liczebnikami </w:t>
      </w:r>
      <w:proofErr w:type="spellStart"/>
      <w:r>
        <w:t>zbiorowemi</w:t>
      </w:r>
      <w:proofErr w:type="spellEnd"/>
      <w:r>
        <w:t>.</w:t>
      </w:r>
    </w:p>
    <w:p w:rsidR="00EC02AB" w:rsidRDefault="005B4899">
      <w:pPr>
        <w:pStyle w:val="Teksttreci20"/>
        <w:framePr w:w="6701" w:h="10784" w:hRule="exact" w:wrap="none" w:vAnchor="page" w:hAnchor="page" w:x="605" w:y="1330"/>
        <w:shd w:val="clear" w:color="auto" w:fill="auto"/>
        <w:spacing w:before="0" w:line="254" w:lineRule="exact"/>
        <w:ind w:firstLine="380"/>
        <w:jc w:val="both"/>
      </w:pPr>
      <w:r>
        <w:t>Pojęcie zbiorowości zbliża się do pojęcia mnogości, jest jego odmianą i mieści się w granicach jego zakresu: zbiorowość to mnogość, zorganizowana w jednolitą całość, w której poszczególne tworzące ją jednostki zatracają swoją samodzielność i są ujmowane tylko jako cząstki owej całości.</w:t>
      </w:r>
    </w:p>
    <w:p w:rsidR="00EC02AB" w:rsidRDefault="005B4899">
      <w:pPr>
        <w:pStyle w:val="Teksttreci20"/>
        <w:framePr w:w="6701" w:h="10784" w:hRule="exact" w:wrap="none" w:vAnchor="page" w:hAnchor="page" w:x="605" w:y="1330"/>
        <w:shd w:val="clear" w:color="auto" w:fill="auto"/>
        <w:spacing w:before="0" w:line="254" w:lineRule="exact"/>
        <w:ind w:firstLine="380"/>
        <w:jc w:val="both"/>
      </w:pPr>
      <w:r>
        <w:t xml:space="preserve">Takie znaczenie zbiorowe mają właśnie wszystkie wymieniane zazwyczaj przez gramatyki </w:t>
      </w:r>
      <w:proofErr w:type="spellStart"/>
      <w:r>
        <w:t>kategorje</w:t>
      </w:r>
      <w:proofErr w:type="spellEnd"/>
      <w:r>
        <w:t xml:space="preserve"> rzeczowników, przy których używamy liczebników zbiorowych, z tą tylko mało w danym razie istotną różnicą, że to wyobrażenie zbiorowości w jednych z tych rzeczowników jest ich stałym składnikiem znaczeniowym, a w innych — przygodnym. Jedne więc, jak np. </w:t>
      </w:r>
      <w:r>
        <w:rPr>
          <w:rStyle w:val="Teksttreci2Kursywa"/>
        </w:rPr>
        <w:t>rodzice, małżeństwo, państwo, rodzeństwo,</w:t>
      </w:r>
      <w:r>
        <w:t xml:space="preserve"> są rzeczownikami </w:t>
      </w:r>
      <w:proofErr w:type="spellStart"/>
      <w:r>
        <w:t>zbiorowemi</w:t>
      </w:r>
      <w:proofErr w:type="spellEnd"/>
      <w:r>
        <w:t xml:space="preserve"> z natury swojego znaczenia, a inne przedostają się do tej </w:t>
      </w:r>
      <w:proofErr w:type="spellStart"/>
      <w:r>
        <w:t>kategorji</w:t>
      </w:r>
      <w:proofErr w:type="spellEnd"/>
      <w:r>
        <w:t xml:space="preserve"> przygodnie, zależnie od przygodnie nadawanego im zabarwienia znaczeniowego, np. </w:t>
      </w:r>
      <w:r>
        <w:rPr>
          <w:rStyle w:val="Teksttreci2Kursywa"/>
        </w:rPr>
        <w:t>dwa narody</w:t>
      </w:r>
      <w:r>
        <w:t xml:space="preserve"> (liczba mnoga), ale </w:t>
      </w:r>
      <w:r>
        <w:rPr>
          <w:rStyle w:val="Teksttreci2Kursywa"/>
        </w:rPr>
        <w:t>dwoje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27" w:y="793"/>
        <w:shd w:val="clear" w:color="auto" w:fill="auto"/>
        <w:spacing w:line="180" w:lineRule="exact"/>
      </w:pPr>
      <w:r>
        <w:lastRenderedPageBreak/>
        <w:t>1932, z. 2</w:t>
      </w:r>
    </w:p>
    <w:p w:rsidR="00EC02AB" w:rsidRDefault="005B4899">
      <w:pPr>
        <w:pStyle w:val="Nagweklubstopka0"/>
        <w:framePr w:wrap="none" w:vAnchor="page" w:hAnchor="page" w:x="2907" w:y="798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0"/>
        <w:framePr w:wrap="none" w:vAnchor="page" w:hAnchor="page" w:x="7092" w:y="802"/>
        <w:shd w:val="clear" w:color="auto" w:fill="auto"/>
        <w:spacing w:line="180" w:lineRule="exact"/>
      </w:pPr>
      <w:r>
        <w:t>29</w:t>
      </w:r>
    </w:p>
    <w:p w:rsidR="00EC02AB" w:rsidRDefault="005B4899">
      <w:pPr>
        <w:pStyle w:val="Teksttreci20"/>
        <w:framePr w:w="6686" w:h="10804" w:hRule="exact" w:wrap="none" w:vAnchor="page" w:hAnchor="page" w:x="612" w:y="1291"/>
        <w:shd w:val="clear" w:color="auto" w:fill="auto"/>
        <w:spacing w:before="0" w:line="254" w:lineRule="exact"/>
        <w:ind w:firstLine="0"/>
        <w:jc w:val="both"/>
      </w:pPr>
      <w:r>
        <w:rPr>
          <w:rStyle w:val="Teksttreci2Kursywa"/>
        </w:rPr>
        <w:t>narodów</w:t>
      </w:r>
      <w:r>
        <w:t xml:space="preserve"> (liczba zbiorowa), </w:t>
      </w:r>
      <w:r>
        <w:rPr>
          <w:rStyle w:val="Teksttreci2Kursywa"/>
        </w:rPr>
        <w:t>trzy prawa</w:t>
      </w:r>
      <w:r>
        <w:t xml:space="preserve"> (liczba mnoga), ale </w:t>
      </w:r>
      <w:r>
        <w:rPr>
          <w:rStyle w:val="Teksttreci2Kursywa"/>
        </w:rPr>
        <w:t xml:space="preserve">troje praw </w:t>
      </w:r>
      <w:r>
        <w:t xml:space="preserve">(liczba zbiorowa), </w:t>
      </w:r>
      <w:r>
        <w:rPr>
          <w:rStyle w:val="Teksttreci2Kursywa"/>
        </w:rPr>
        <w:t>cztery przykazania</w:t>
      </w:r>
      <w:r>
        <w:t xml:space="preserve"> (liczba mnoga), ale </w:t>
      </w:r>
      <w:r>
        <w:rPr>
          <w:rStyle w:val="Teksttreci2Kursywa"/>
        </w:rPr>
        <w:t>czworo przykazań</w:t>
      </w:r>
      <w:r>
        <w:t xml:space="preserve"> (liczba zbiorowa). Pierwszą z tych </w:t>
      </w:r>
      <w:proofErr w:type="spellStart"/>
      <w:r>
        <w:t>kategoryj</w:t>
      </w:r>
      <w:proofErr w:type="spellEnd"/>
      <w:r>
        <w:t xml:space="preserve"> będziemy tu nazywali rzeczownikami </w:t>
      </w:r>
      <w:proofErr w:type="spellStart"/>
      <w:r>
        <w:t>zbiorowemi</w:t>
      </w:r>
      <w:proofErr w:type="spellEnd"/>
      <w:r>
        <w:t xml:space="preserve"> </w:t>
      </w:r>
      <w:proofErr w:type="spellStart"/>
      <w:r>
        <w:t>właściwemi</w:t>
      </w:r>
      <w:proofErr w:type="spellEnd"/>
      <w:r>
        <w:t xml:space="preserve">, drugą — rzeczownikami przygodnie </w:t>
      </w:r>
      <w:proofErr w:type="spellStart"/>
      <w:r>
        <w:t>zbiorowemi</w:t>
      </w:r>
      <w:proofErr w:type="spellEnd"/>
      <w:r>
        <w:t>.</w:t>
      </w:r>
    </w:p>
    <w:p w:rsidR="00EC02AB" w:rsidRDefault="005B4899">
      <w:pPr>
        <w:pStyle w:val="Teksttreci20"/>
        <w:framePr w:w="6686" w:h="10804" w:hRule="exact" w:wrap="none" w:vAnchor="page" w:hAnchor="page" w:x="612" w:y="1291"/>
        <w:shd w:val="clear" w:color="auto" w:fill="auto"/>
        <w:spacing w:before="0" w:line="254" w:lineRule="exact"/>
        <w:ind w:firstLine="360"/>
        <w:jc w:val="both"/>
      </w:pPr>
      <w:r>
        <w:t xml:space="preserve">Każda z tych </w:t>
      </w:r>
      <w:proofErr w:type="spellStart"/>
      <w:r>
        <w:t>kategoryj</w:t>
      </w:r>
      <w:proofErr w:type="spellEnd"/>
      <w:r>
        <w:t xml:space="preserve"> ma nieco inne sposoby łączenia się z liczebnikami </w:t>
      </w:r>
      <w:proofErr w:type="spellStart"/>
      <w:r>
        <w:t>zbiorowemi</w:t>
      </w:r>
      <w:proofErr w:type="spellEnd"/>
      <w:r>
        <w:t xml:space="preserve"> w mianowniku, i to jest jedna przyczyna „płynności konstrukcji", na co zwrócono uwagę w odpowiedzi, zamieszczonej w poprzednim numerze </w:t>
      </w:r>
      <w:r>
        <w:rPr>
          <w:rStyle w:val="Teksttreci2Kursywa"/>
        </w:rPr>
        <w:t>Poradnika.</w:t>
      </w:r>
      <w:r>
        <w:t xml:space="preserve"> Jest jeszcze przyczyna druga. Przyjrzyjmy się następującym przykładom:</w:t>
      </w:r>
    </w:p>
    <w:p w:rsidR="00EC02AB" w:rsidRDefault="005B4899">
      <w:pPr>
        <w:pStyle w:val="Teksttreci70"/>
        <w:framePr w:w="6686" w:h="10804" w:hRule="exact" w:wrap="none" w:vAnchor="page" w:hAnchor="page" w:x="612" w:y="1291"/>
        <w:numPr>
          <w:ilvl w:val="0"/>
          <w:numId w:val="2"/>
        </w:numPr>
        <w:shd w:val="clear" w:color="auto" w:fill="auto"/>
        <w:tabs>
          <w:tab w:val="left" w:pos="644"/>
        </w:tabs>
        <w:spacing w:before="0" w:line="254" w:lineRule="exact"/>
        <w:ind w:firstLine="360"/>
        <w:jc w:val="both"/>
      </w:pPr>
      <w:r>
        <w:t>oboje rodzice, oboje małżonkowie,</w:t>
      </w:r>
    </w:p>
    <w:p w:rsidR="00EC02AB" w:rsidRDefault="005B4899">
      <w:pPr>
        <w:pStyle w:val="Teksttreci70"/>
        <w:framePr w:w="6686" w:h="10804" w:hRule="exact" w:wrap="none" w:vAnchor="page" w:hAnchor="page" w:x="612" w:y="1291"/>
        <w:shd w:val="clear" w:color="auto" w:fill="auto"/>
        <w:spacing w:before="0" w:line="254" w:lineRule="exact"/>
        <w:ind w:firstLine="360"/>
        <w:jc w:val="both"/>
      </w:pPr>
      <w:r>
        <w:t>z) oboje rodzeństwo/oboje rodzeństwa,</w:t>
      </w:r>
    </w:p>
    <w:p w:rsidR="00EC02AB" w:rsidRDefault="005B4899">
      <w:pPr>
        <w:pStyle w:val="Teksttreci70"/>
        <w:framePr w:w="6686" w:h="10804" w:hRule="exact" w:wrap="none" w:vAnchor="page" w:hAnchor="page" w:x="612" w:y="1291"/>
        <w:numPr>
          <w:ilvl w:val="0"/>
          <w:numId w:val="3"/>
        </w:numPr>
        <w:shd w:val="clear" w:color="auto" w:fill="auto"/>
        <w:tabs>
          <w:tab w:val="left" w:pos="649"/>
        </w:tabs>
        <w:spacing w:before="0" w:line="254" w:lineRule="exact"/>
        <w:ind w:firstLine="360"/>
        <w:jc w:val="both"/>
      </w:pPr>
      <w:r>
        <w:t>dwoje rodzeństwa, troje rodzeństwa, czworo państwa,</w:t>
      </w:r>
    </w:p>
    <w:p w:rsidR="00EC02AB" w:rsidRDefault="005B4899">
      <w:pPr>
        <w:pStyle w:val="Teksttreci70"/>
        <w:framePr w:w="6686" w:h="10804" w:hRule="exact" w:wrap="none" w:vAnchor="page" w:hAnchor="page" w:x="612" w:y="1291"/>
        <w:numPr>
          <w:ilvl w:val="0"/>
          <w:numId w:val="3"/>
        </w:numPr>
        <w:shd w:val="clear" w:color="auto" w:fill="auto"/>
        <w:tabs>
          <w:tab w:val="left" w:pos="663"/>
        </w:tabs>
        <w:spacing w:before="0" w:line="254" w:lineRule="exact"/>
        <w:ind w:firstLine="360"/>
        <w:jc w:val="both"/>
      </w:pPr>
      <w:r>
        <w:t>oboje narodów, oboje praw,</w:t>
      </w:r>
    </w:p>
    <w:p w:rsidR="00EC02AB" w:rsidRDefault="005B4899">
      <w:pPr>
        <w:pStyle w:val="Teksttreci70"/>
        <w:framePr w:w="6686" w:h="10804" w:hRule="exact" w:wrap="none" w:vAnchor="page" w:hAnchor="page" w:x="612" w:y="1291"/>
        <w:numPr>
          <w:ilvl w:val="0"/>
          <w:numId w:val="3"/>
        </w:numPr>
        <w:shd w:val="clear" w:color="auto" w:fill="auto"/>
        <w:tabs>
          <w:tab w:val="left" w:pos="654"/>
        </w:tabs>
        <w:spacing w:before="0" w:line="254" w:lineRule="exact"/>
        <w:ind w:firstLine="360"/>
        <w:jc w:val="both"/>
      </w:pPr>
      <w:r>
        <w:t>oboje kurcząt, dwoje narodów, troje praw, dziesięcioro przykazań, czworo kurcząt.</w:t>
      </w:r>
    </w:p>
    <w:p w:rsidR="00EC02AB" w:rsidRDefault="005B4899">
      <w:pPr>
        <w:pStyle w:val="Teksttreci20"/>
        <w:framePr w:w="6686" w:h="10804" w:hRule="exact" w:wrap="none" w:vAnchor="page" w:hAnchor="page" w:x="612" w:y="1291"/>
        <w:shd w:val="clear" w:color="auto" w:fill="auto"/>
        <w:spacing w:before="0" w:line="254" w:lineRule="exact"/>
        <w:ind w:firstLine="360"/>
        <w:jc w:val="both"/>
      </w:pPr>
      <w:r>
        <w:t xml:space="preserve">Z przykładów tych widać, że w połączeniach liczebników zbiorowych z rzeczownikami przygodnie </w:t>
      </w:r>
      <w:proofErr w:type="spellStart"/>
      <w:r>
        <w:t>zbiorowemi</w:t>
      </w:r>
      <w:proofErr w:type="spellEnd"/>
      <w:r>
        <w:t xml:space="preserve"> (punkt 4 i j) rzeczownik występuje w dopełniaczu, podporządkowanym liczebnikowi, który w danym razie spełnia rolę rzeczownika.</w:t>
      </w:r>
    </w:p>
    <w:p w:rsidR="00EC02AB" w:rsidRDefault="005B4899">
      <w:pPr>
        <w:pStyle w:val="Teksttreci20"/>
        <w:framePr w:w="6686" w:h="10804" w:hRule="exact" w:wrap="none" w:vAnchor="page" w:hAnchor="page" w:x="612" w:y="1291"/>
        <w:shd w:val="clear" w:color="auto" w:fill="auto"/>
        <w:spacing w:before="0" w:line="254" w:lineRule="exact"/>
        <w:ind w:firstLine="360"/>
        <w:jc w:val="both"/>
      </w:pPr>
      <w:r>
        <w:t xml:space="preserve">Jeżeli natomiast łączy się z liczebnikiem zbiorowym jakiś rzeczownik zbiorowy właściwy, to konstrukcja takiego połączenia się waha: raz mamy tak, jak w wypadkach wyżej przytoczonych, związek rządu, z rzeczownikiem w dopełniaczu (punkt 3 a niekiedy i 2), innym razem zjawia się związek zgody, z rzeczownikiem w mianowniku (punkt 1 a niekiedy i 2). Wahania te nie są jednak dowolne, lecz poruszają się w określonych granicach znaczeniowych: jeżeli liczba, wskazana w liczebniku, wyczerpuje liczbę składników przedmiotu, oznaczonego w rzeczowniku zbiorowym, to występuje konstrukcja zgody, z rzeczownikiem w mianowniku; w przeciwnym razie zjawia się konstrukcja rządu, z rzeczownikiem w dopełniaczu. Ponieważ na wyczerpanie składników oznaczonego przez rzeczownik przedmiotu wskazuje tylko liczebnik </w:t>
      </w:r>
      <w:r>
        <w:rPr>
          <w:rStyle w:val="Teksttreci2Kursywa"/>
        </w:rPr>
        <w:t>oboje,</w:t>
      </w:r>
      <w:r>
        <w:t xml:space="preserve"> więc w praktyce tylko przy nim mamy konstrukcję zgody, z rzeczownikiem w mianowniku, np. </w:t>
      </w:r>
      <w:r>
        <w:rPr>
          <w:rStyle w:val="Teksttreci2Kursywa"/>
        </w:rPr>
        <w:t>oboje rodzice, oboje małżeństwo, oboje państwo młodzi.</w:t>
      </w:r>
      <w:r>
        <w:t xml:space="preserve"> W innych wypadkach rzeczowniki zbiorowe właściwe tak samo, jak rzeczowniki przygodnie zbiorowe, łączą się z liczebnikami </w:t>
      </w:r>
      <w:proofErr w:type="spellStart"/>
      <w:r>
        <w:t>zbiorowemi</w:t>
      </w:r>
      <w:proofErr w:type="spellEnd"/>
      <w:r>
        <w:t xml:space="preserve"> związkiem rządu i przybierają formę dopełniacza, np. </w:t>
      </w:r>
      <w:r>
        <w:rPr>
          <w:rStyle w:val="Teksttreci2Kursywa"/>
        </w:rPr>
        <w:t>dwoje rodzeństwa, czworo państwa.</w:t>
      </w:r>
    </w:p>
    <w:p w:rsidR="00EC02AB" w:rsidRDefault="005B4899">
      <w:pPr>
        <w:pStyle w:val="Teksttreci20"/>
        <w:framePr w:w="6686" w:h="10804" w:hRule="exact" w:wrap="none" w:vAnchor="page" w:hAnchor="page" w:x="612" w:y="1291"/>
        <w:shd w:val="clear" w:color="auto" w:fill="auto"/>
        <w:spacing w:before="0" w:line="254" w:lineRule="exact"/>
        <w:ind w:firstLine="360"/>
        <w:jc w:val="both"/>
      </w:pPr>
      <w:r>
        <w:t xml:space="preserve">Wahania występują tylko w takich połączeniach, jak </w:t>
      </w:r>
      <w:r>
        <w:rPr>
          <w:rStyle w:val="Teksttreci2Kursywa"/>
        </w:rPr>
        <w:t>oboje rodzeństwo</w:t>
      </w:r>
      <w:r>
        <w:t xml:space="preserve"> (punkt 2), gdzie liczebnik </w:t>
      </w:r>
      <w:r>
        <w:rPr>
          <w:rStyle w:val="Teksttreci2Kursywa"/>
        </w:rPr>
        <w:t>oboje</w:t>
      </w:r>
      <w:r>
        <w:t xml:space="preserve"> wprawdzie wskazuje na wyczerpanie składników oznaczonego przez rzeczownik przedmiotu, ale wyczerpanie to jest tylko przygodne, bo nie wynika z natury przedmiotu,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19" w:y="851"/>
        <w:shd w:val="clear" w:color="auto" w:fill="auto"/>
        <w:spacing w:line="180" w:lineRule="exact"/>
      </w:pPr>
      <w:r>
        <w:lastRenderedPageBreak/>
        <w:t>30</w:t>
      </w:r>
    </w:p>
    <w:p w:rsidR="00EC02AB" w:rsidRDefault="005B4899">
      <w:pPr>
        <w:pStyle w:val="Nagweklubstopka0"/>
        <w:framePr w:wrap="none" w:vAnchor="page" w:hAnchor="page" w:x="2899" w:y="845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0"/>
        <w:framePr w:wrap="none" w:vAnchor="page" w:hAnchor="page" w:x="6504" w:y="831"/>
        <w:shd w:val="clear" w:color="auto" w:fill="auto"/>
        <w:spacing w:line="180" w:lineRule="exact"/>
      </w:pPr>
      <w:r>
        <w:t>1932, z. 2</w:t>
      </w:r>
    </w:p>
    <w:p w:rsidR="00EC02AB" w:rsidRDefault="005B4899">
      <w:pPr>
        <w:pStyle w:val="Teksttreci70"/>
        <w:framePr w:w="6691" w:h="7091" w:hRule="exact" w:wrap="none" w:vAnchor="page" w:hAnchor="page" w:x="610" w:y="1329"/>
        <w:shd w:val="clear" w:color="auto" w:fill="auto"/>
        <w:spacing w:before="0" w:line="254" w:lineRule="exact"/>
        <w:jc w:val="both"/>
      </w:pPr>
      <w:r>
        <w:rPr>
          <w:rStyle w:val="Teksttreci7Bezkursywy"/>
        </w:rPr>
        <w:t xml:space="preserve">który może mieć różną ilość składników: </w:t>
      </w:r>
      <w:r>
        <w:t>oboje rodzeństwo,</w:t>
      </w:r>
      <w:r>
        <w:rPr>
          <w:rStyle w:val="Teksttreci7Bezkursywy"/>
        </w:rPr>
        <w:t xml:space="preserve"> jak </w:t>
      </w:r>
      <w:r>
        <w:t>oboje małżeństwo,</w:t>
      </w:r>
      <w:r>
        <w:rPr>
          <w:rStyle w:val="Teksttreci7Bezkursywy"/>
        </w:rPr>
        <w:t xml:space="preserve"> ale także </w:t>
      </w:r>
      <w:r>
        <w:t>oboje rodzeństwa,</w:t>
      </w:r>
      <w:r>
        <w:rPr>
          <w:rStyle w:val="Teksttreci7Bezkursywy"/>
        </w:rPr>
        <w:t xml:space="preserve"> jak </w:t>
      </w:r>
      <w:r>
        <w:t>dwoje, troje rodzeństwa.</w:t>
      </w:r>
    </w:p>
    <w:p w:rsidR="00EC02AB" w:rsidRDefault="005B4899">
      <w:pPr>
        <w:pStyle w:val="Teksttreci20"/>
        <w:framePr w:w="6691" w:h="7091" w:hRule="exact" w:wrap="none" w:vAnchor="page" w:hAnchor="page" w:x="610" w:y="1329"/>
        <w:shd w:val="clear" w:color="auto" w:fill="auto"/>
        <w:spacing w:before="0" w:line="254" w:lineRule="exact"/>
        <w:ind w:firstLine="360"/>
        <w:jc w:val="both"/>
      </w:pPr>
      <w:r>
        <w:t xml:space="preserve">Regułę można więc sformułować w następujący treściwy sposób. W połączeniach liczebników zbiorowych z rzeczownikami występuje w mianowniku związek rządu, z rzeczownikiem w dopełniaczu; tylko liczebnik </w:t>
      </w:r>
      <w:r>
        <w:rPr>
          <w:rStyle w:val="Teksttreci2Kursywa"/>
        </w:rPr>
        <w:t>oboje</w:t>
      </w:r>
      <w:r>
        <w:t xml:space="preserve"> z rzeczownikami, </w:t>
      </w:r>
      <w:proofErr w:type="spellStart"/>
      <w:r>
        <w:t>oznaczającemi</w:t>
      </w:r>
      <w:proofErr w:type="spellEnd"/>
      <w:r>
        <w:t xml:space="preserve"> dwuskładnikowe przedmioty zbiorowe, łączy się w mianowniku na podstawie zgody, to znaczy, że zarówno liczebnik, jak rzeczownik, przybierają formy mianownika, np. </w:t>
      </w:r>
      <w:r>
        <w:rPr>
          <w:rStyle w:val="Teksttreci2Kursywa"/>
        </w:rPr>
        <w:t>oboje rodzice, oboje państwo</w:t>
      </w:r>
      <w:r>
        <w:t xml:space="preserve"> (o mężu i żonie), </w:t>
      </w:r>
      <w:r>
        <w:rPr>
          <w:rStyle w:val="Teksttreci2Kursywa"/>
        </w:rPr>
        <w:t xml:space="preserve">oboje małżonkowie, </w:t>
      </w:r>
      <w:r>
        <w:t xml:space="preserve">ale </w:t>
      </w:r>
      <w:r>
        <w:rPr>
          <w:rStyle w:val="Teksttreci2Kursywa"/>
        </w:rPr>
        <w:t>oboje narodów, oboje rozbitków, oboje praw, czworo rodzeństwa, pięcioro państwa.</w:t>
      </w:r>
    </w:p>
    <w:p w:rsidR="00EC02AB" w:rsidRDefault="005B4899">
      <w:pPr>
        <w:pStyle w:val="Teksttreci20"/>
        <w:framePr w:w="6691" w:h="7091" w:hRule="exact" w:wrap="none" w:vAnchor="page" w:hAnchor="page" w:x="610" w:y="1329"/>
        <w:shd w:val="clear" w:color="auto" w:fill="auto"/>
        <w:spacing w:before="0" w:line="254" w:lineRule="exact"/>
        <w:ind w:firstLine="360"/>
        <w:jc w:val="both"/>
      </w:pPr>
      <w:r>
        <w:t xml:space="preserve">Konstrukcje z rzeczownikiem w mianowniku mają już dzisiaj charakter przeżytkowy, odtwarzając ten stan staropolski, w którym dzisiejsze liczebniki zbiorowe, mające we współczesnym języku polskim charakter rzeczowników, miały formy, znaczenie i funkcję składniową przymiotników; np. </w:t>
      </w:r>
      <w:proofErr w:type="spellStart"/>
      <w:r>
        <w:rPr>
          <w:rStyle w:val="Teksttreci2Kursywa"/>
        </w:rPr>
        <w:t>oboja</w:t>
      </w:r>
      <w:proofErr w:type="spellEnd"/>
      <w:r>
        <w:rPr>
          <w:rStyle w:val="Teksttreci2Kursywa"/>
        </w:rPr>
        <w:t xml:space="preserve"> strona, </w:t>
      </w:r>
      <w:proofErr w:type="spellStart"/>
      <w:r>
        <w:rPr>
          <w:rStyle w:val="Teksttreci2Kursywa"/>
        </w:rPr>
        <w:t>oboja</w:t>
      </w:r>
      <w:proofErr w:type="spellEnd"/>
      <w:r>
        <w:rPr>
          <w:rStyle w:val="Teksttreci2Kursywa"/>
        </w:rPr>
        <w:t xml:space="preserve"> rzecz, dwoją czeladź, </w:t>
      </w:r>
      <w:proofErr w:type="spellStart"/>
      <w:r>
        <w:rPr>
          <w:rStyle w:val="Teksttreci2Kursywa"/>
        </w:rPr>
        <w:t>obojej</w:t>
      </w:r>
      <w:proofErr w:type="spellEnd"/>
      <w:r>
        <w:rPr>
          <w:rStyle w:val="Teksttreci2Kursywa"/>
        </w:rPr>
        <w:t xml:space="preserve"> strony, </w:t>
      </w:r>
      <w:proofErr w:type="spellStart"/>
      <w:r>
        <w:rPr>
          <w:rStyle w:val="Teksttreci2Kursywa"/>
        </w:rPr>
        <w:t>obojej</w:t>
      </w:r>
      <w:proofErr w:type="spellEnd"/>
      <w:r>
        <w:rPr>
          <w:rStyle w:val="Teksttreci2Kursywa"/>
        </w:rPr>
        <w:t xml:space="preserve"> stronie, dwój pokarm, trój pot, dwoje wystruganie, troje podniebienie, dziesięcioro przykazanie, w obojem członku, w </w:t>
      </w:r>
      <w:proofErr w:type="spellStart"/>
      <w:r>
        <w:rPr>
          <w:rStyle w:val="Teksttreci2Kursywa"/>
        </w:rPr>
        <w:t>pięciorej</w:t>
      </w:r>
      <w:proofErr w:type="spellEnd"/>
      <w:r>
        <w:rPr>
          <w:rStyle w:val="Teksttreci2Kursywa"/>
        </w:rPr>
        <w:t xml:space="preserve"> winie, do </w:t>
      </w:r>
      <w:r>
        <w:rPr>
          <w:rStyle w:val="Teksttreci2Kursywa"/>
          <w:lang w:val="cs-CZ" w:eastAsia="cs-CZ" w:bidi="cs-CZ"/>
        </w:rPr>
        <w:t xml:space="preserve">trojich </w:t>
      </w:r>
      <w:proofErr w:type="spellStart"/>
      <w:r>
        <w:rPr>
          <w:rStyle w:val="Teksttreci2Kursywa"/>
        </w:rPr>
        <w:t>roków</w:t>
      </w:r>
      <w:proofErr w:type="spellEnd"/>
      <w:r>
        <w:rPr>
          <w:rStyle w:val="Teksttreci2Kursywa"/>
        </w:rPr>
        <w:t xml:space="preserve">, z </w:t>
      </w:r>
      <w:r>
        <w:rPr>
          <w:rStyle w:val="Teksttreci2Kursywa"/>
          <w:lang w:val="cs-CZ" w:eastAsia="cs-CZ" w:bidi="cs-CZ"/>
        </w:rPr>
        <w:t xml:space="preserve">obojich </w:t>
      </w:r>
      <w:r>
        <w:rPr>
          <w:rStyle w:val="Teksttreci2Kursywa"/>
        </w:rPr>
        <w:t xml:space="preserve">ksiąg, w </w:t>
      </w:r>
      <w:proofErr w:type="spellStart"/>
      <w:r>
        <w:rPr>
          <w:rStyle w:val="Teksttreci2Kursywa"/>
        </w:rPr>
        <w:t>troich</w:t>
      </w:r>
      <w:proofErr w:type="spellEnd"/>
      <w:r>
        <w:rPr>
          <w:rStyle w:val="Teksttreci2Kursywa"/>
        </w:rPr>
        <w:t xml:space="preserve"> księgach.</w:t>
      </w:r>
    </w:p>
    <w:p w:rsidR="00EC02AB" w:rsidRDefault="005B4899">
      <w:pPr>
        <w:pStyle w:val="Teksttreci20"/>
        <w:framePr w:w="6691" w:h="7091" w:hRule="exact" w:wrap="none" w:vAnchor="page" w:hAnchor="page" w:x="610" w:y="1329"/>
        <w:shd w:val="clear" w:color="auto" w:fill="auto"/>
        <w:spacing w:before="0" w:line="254" w:lineRule="exact"/>
        <w:ind w:firstLine="360"/>
        <w:jc w:val="both"/>
      </w:pPr>
      <w:r>
        <w:t xml:space="preserve">Wcześnie już jednak, bo poczynając od XV wieku, zaczęły się pojawiać formy, które się ostatecznie dzisiaj, jako przeciętna norma językowa, ustaliły, np. </w:t>
      </w:r>
      <w:r>
        <w:rPr>
          <w:rStyle w:val="Teksttreci2Kursywa"/>
        </w:rPr>
        <w:t>siedmioro a siedmioro samców a samic</w:t>
      </w:r>
      <w:r>
        <w:t xml:space="preserve"> </w:t>
      </w:r>
      <w:proofErr w:type="spellStart"/>
      <w:r>
        <w:t>Bibl</w:t>
      </w:r>
      <w:proofErr w:type="spellEnd"/>
      <w:r>
        <w:t xml:space="preserve">. XV w. — </w:t>
      </w:r>
      <w:r>
        <w:rPr>
          <w:rStyle w:val="Teksttreci2Kursywa"/>
        </w:rPr>
        <w:t>zajął siedmioro skota</w:t>
      </w:r>
      <w:r>
        <w:t xml:space="preserve"> Roty przysiąg.</w:t>
      </w:r>
    </w:p>
    <w:p w:rsidR="00EC02AB" w:rsidRDefault="005B4899">
      <w:pPr>
        <w:pStyle w:val="Teksttreci70"/>
        <w:framePr w:w="6691" w:h="7091" w:hRule="exact" w:wrap="none" w:vAnchor="page" w:hAnchor="page" w:x="610" w:y="1329"/>
        <w:shd w:val="clear" w:color="auto" w:fill="auto"/>
        <w:spacing w:before="0" w:after="97" w:line="190" w:lineRule="exact"/>
        <w:ind w:left="4780"/>
      </w:pPr>
      <w:r>
        <w:t>Stanisław Szober.</w:t>
      </w:r>
    </w:p>
    <w:p w:rsidR="00EC02AB" w:rsidRDefault="005B4899">
      <w:pPr>
        <w:pStyle w:val="Nagwek30"/>
        <w:framePr w:w="6691" w:h="7091" w:hRule="exact" w:wrap="none" w:vAnchor="page" w:hAnchor="page" w:x="610" w:y="1329"/>
        <w:numPr>
          <w:ilvl w:val="0"/>
          <w:numId w:val="1"/>
        </w:numPr>
        <w:shd w:val="clear" w:color="auto" w:fill="auto"/>
        <w:tabs>
          <w:tab w:val="left" w:pos="734"/>
        </w:tabs>
        <w:spacing w:before="0"/>
        <w:ind w:firstLine="360"/>
      </w:pPr>
      <w:bookmarkStart w:id="3" w:name="bookmark2"/>
      <w:r>
        <w:t>O zawodowe tytuły kobiece.</w:t>
      </w:r>
      <w:bookmarkEnd w:id="3"/>
    </w:p>
    <w:p w:rsidR="00EC02AB" w:rsidRDefault="005B4899">
      <w:pPr>
        <w:pStyle w:val="Teksttreci20"/>
        <w:framePr w:w="6691" w:h="7091" w:hRule="exact" w:wrap="none" w:vAnchor="page" w:hAnchor="page" w:x="610" w:y="1329"/>
        <w:shd w:val="clear" w:color="auto" w:fill="auto"/>
        <w:spacing w:before="0" w:line="254" w:lineRule="exact"/>
        <w:ind w:firstLine="360"/>
        <w:jc w:val="both"/>
      </w:pPr>
      <w:r>
        <w:t xml:space="preserve">Zamieszczony poniżej interesujący artykuł p. </w:t>
      </w:r>
      <w:proofErr w:type="spellStart"/>
      <w:r>
        <w:t>Wieleżyńskiej</w:t>
      </w:r>
      <w:proofErr w:type="spellEnd"/>
      <w:r>
        <w:t xml:space="preserve"> Redakcja traktuje poniekąd jako </w:t>
      </w:r>
      <w:proofErr w:type="spellStart"/>
      <w:r>
        <w:t>materjał</w:t>
      </w:r>
      <w:proofErr w:type="spellEnd"/>
      <w:r>
        <w:t xml:space="preserve"> do dyskusji.</w:t>
      </w:r>
    </w:p>
    <w:p w:rsidR="00EC02AB" w:rsidRDefault="005B4899">
      <w:pPr>
        <w:pStyle w:val="Stopka1"/>
        <w:framePr w:w="6691" w:h="3520" w:hRule="exact" w:wrap="none" w:vAnchor="page" w:hAnchor="page" w:x="610" w:y="8595"/>
        <w:shd w:val="clear" w:color="auto" w:fill="auto"/>
        <w:spacing w:line="190" w:lineRule="exact"/>
      </w:pPr>
      <w:r>
        <w:t>* " *</w:t>
      </w:r>
    </w:p>
    <w:p w:rsidR="00EC02AB" w:rsidRDefault="005B4899">
      <w:pPr>
        <w:pStyle w:val="Stopka1"/>
        <w:framePr w:w="6691" w:h="3520" w:hRule="exact" w:wrap="none" w:vAnchor="page" w:hAnchor="page" w:x="610" w:y="8595"/>
        <w:shd w:val="clear" w:color="auto" w:fill="auto"/>
        <w:spacing w:line="254" w:lineRule="exact"/>
        <w:ind w:firstLine="360"/>
        <w:jc w:val="both"/>
      </w:pPr>
      <w:r>
        <w:t xml:space="preserve">Charakterystyczne jest zjawisko, że język, który tylu przedmiotom martwym nadał raz na zawsze rodzaj żeński, zachowuje się opornie w sprawie dorabiania końcówek żeńskich tam, gdzie znaczenie tego bezwzględnie wymaga. Myślę o tytułach i zawodach świeżo udostępnionych kobietom, a kaleczonych dotąd nazywaniem ich po męsku. Zdania co dzień natarczywsze: </w:t>
      </w:r>
      <w:r>
        <w:rPr>
          <w:rStyle w:val="StopkaKursywa"/>
        </w:rPr>
        <w:t xml:space="preserve">pani </w:t>
      </w:r>
      <w:proofErr w:type="spellStart"/>
      <w:r>
        <w:rPr>
          <w:rStyle w:val="StopkaKursywa"/>
        </w:rPr>
        <w:t>doktór</w:t>
      </w:r>
      <w:proofErr w:type="spellEnd"/>
      <w:r>
        <w:rPr>
          <w:rStyle w:val="StopkaKursywa"/>
        </w:rPr>
        <w:t>, pani profesor,</w:t>
      </w:r>
      <w:r>
        <w:t xml:space="preserve"> albo z nazwiskiem, np. </w:t>
      </w:r>
      <w:proofErr w:type="spellStart"/>
      <w:r>
        <w:rPr>
          <w:rStyle w:val="StopkaKursywa"/>
        </w:rPr>
        <w:t>doktór</w:t>
      </w:r>
      <w:proofErr w:type="spellEnd"/>
      <w:r>
        <w:rPr>
          <w:rStyle w:val="StopkaKursywa"/>
        </w:rPr>
        <w:t xml:space="preserve"> Stefanowska,</w:t>
      </w:r>
      <w:r>
        <w:t xml:space="preserve"> są bardzo rażące równie dla ucha, jak dla logiki. Formy: </w:t>
      </w:r>
      <w:r>
        <w:rPr>
          <w:rStyle w:val="StopkaKursywa"/>
        </w:rPr>
        <w:t>adwokatka, doktorka, profesorka,</w:t>
      </w:r>
      <w:r>
        <w:t xml:space="preserve"> są bez zarzutu, jak </w:t>
      </w:r>
      <w:r>
        <w:rPr>
          <w:rStyle w:val="StopkaKursywa"/>
        </w:rPr>
        <w:t>nauczycielka, pisarka, aktorka.</w:t>
      </w:r>
      <w:r>
        <w:t xml:space="preserve"> Opieranie się ich dźwiękowi, gdy życie przestało walczyć z faktem ich istnienia, wprowadzi zwolna do języka absurd: dwie </w:t>
      </w:r>
      <w:proofErr w:type="spellStart"/>
      <w:r>
        <w:t>kategorje</w:t>
      </w:r>
      <w:proofErr w:type="spellEnd"/>
      <w:r>
        <w:t xml:space="preserve"> wyrazów, z których jedne będą odmienne, drugie nie; </w:t>
      </w:r>
      <w:proofErr w:type="spellStart"/>
      <w:r>
        <w:t>doktór</w:t>
      </w:r>
      <w:proofErr w:type="spellEnd"/>
      <w:r>
        <w:t xml:space="preserve"> Piotr, doktora Piotra, doktorowi Piotrowi itd., a obok </w:t>
      </w:r>
      <w:proofErr w:type="spellStart"/>
      <w:r>
        <w:t>doktór</w:t>
      </w:r>
      <w:proofErr w:type="spellEnd"/>
      <w:r>
        <w:t xml:space="preserve"> Jadwiga, </w:t>
      </w:r>
      <w:proofErr w:type="spellStart"/>
      <w:r>
        <w:t>doktór</w:t>
      </w:r>
      <w:proofErr w:type="spellEnd"/>
      <w:r>
        <w:t xml:space="preserve"> Jadwigi, </w:t>
      </w:r>
      <w:proofErr w:type="spellStart"/>
      <w:r>
        <w:t>doktór</w:t>
      </w:r>
      <w:proofErr w:type="spellEnd"/>
      <w:r>
        <w:t xml:space="preserve"> Jadwidze. Albo: „prosimy </w:t>
      </w:r>
      <w:r>
        <w:rPr>
          <w:rStyle w:val="StopkaKursywa"/>
        </w:rPr>
        <w:t xml:space="preserve">panią </w:t>
      </w:r>
      <w:proofErr w:type="spellStart"/>
      <w:r>
        <w:rPr>
          <w:rStyle w:val="StopkaKursywa"/>
        </w:rPr>
        <w:t>doktór</w:t>
      </w:r>
      <w:proofErr w:type="spellEnd"/>
      <w:r>
        <w:t xml:space="preserve"> o </w:t>
      </w:r>
      <w:proofErr w:type="spellStart"/>
      <w:r>
        <w:t>roz</w:t>
      </w:r>
      <w:proofErr w:type="spellEnd"/>
      <w:r>
        <w:t>-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07" w:y="680"/>
        <w:shd w:val="clear" w:color="auto" w:fill="auto"/>
        <w:spacing w:line="400" w:lineRule="exact"/>
      </w:pPr>
      <w:r>
        <w:lastRenderedPageBreak/>
        <w:t xml:space="preserve">1932, </w:t>
      </w:r>
      <w:r>
        <w:rPr>
          <w:rStyle w:val="NagweklubstopkaCordiaUPC8pt"/>
        </w:rPr>
        <w:t>7</w:t>
      </w:r>
      <w:r>
        <w:rPr>
          <w:rStyle w:val="NagweklubstopkaCordiaUPC20pt"/>
          <w:b w:val="0"/>
          <w:bCs w:val="0"/>
        </w:rPr>
        <w:t xml:space="preserve">. </w:t>
      </w:r>
      <w:r>
        <w:t>2</w:t>
      </w:r>
    </w:p>
    <w:p w:rsidR="00EC02AB" w:rsidRDefault="005B4899">
      <w:pPr>
        <w:pStyle w:val="Nagweklubstopka0"/>
        <w:framePr w:wrap="none" w:vAnchor="page" w:hAnchor="page" w:x="2878" w:y="856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0"/>
        <w:framePr w:wrap="none" w:vAnchor="page" w:hAnchor="page" w:x="7063" w:y="856"/>
        <w:shd w:val="clear" w:color="auto" w:fill="auto"/>
        <w:spacing w:line="180" w:lineRule="exact"/>
      </w:pPr>
      <w:r>
        <w:t>31</w:t>
      </w:r>
    </w:p>
    <w:p w:rsidR="00EC02AB" w:rsidRDefault="005B4899">
      <w:pPr>
        <w:pStyle w:val="Teksttreci20"/>
        <w:framePr w:w="6715" w:h="9547" w:hRule="exact" w:wrap="none" w:vAnchor="page" w:hAnchor="page" w:x="598" w:y="1344"/>
        <w:shd w:val="clear" w:color="auto" w:fill="auto"/>
        <w:spacing w:before="0" w:line="254" w:lineRule="exact"/>
        <w:ind w:firstLine="0"/>
        <w:jc w:val="both"/>
      </w:pPr>
      <w:r>
        <w:t>poczęcie odczytu". Czy możemy pomyśleć w tym samym języku polskim powiedziane zdanie: „</w:t>
      </w:r>
      <w:r>
        <w:rPr>
          <w:rStyle w:val="Teksttreci2Kursywa"/>
        </w:rPr>
        <w:t>pani nauczyciel</w:t>
      </w:r>
      <w:r>
        <w:t xml:space="preserve"> zechce przejrzeć kajety", albo „</w:t>
      </w:r>
      <w:r>
        <w:rPr>
          <w:rStyle w:val="Teksttreci2Kursywa"/>
        </w:rPr>
        <w:t>autor</w:t>
      </w:r>
      <w:r>
        <w:t xml:space="preserve"> </w:t>
      </w:r>
      <w:proofErr w:type="spellStart"/>
      <w:r w:rsidRPr="00A12D66">
        <w:rPr>
          <w:lang w:eastAsia="en-US" w:bidi="en-US"/>
        </w:rPr>
        <w:t>Marja</w:t>
      </w:r>
      <w:proofErr w:type="spellEnd"/>
      <w:r w:rsidRPr="00A12D66">
        <w:rPr>
          <w:lang w:eastAsia="en-US" w:bidi="en-US"/>
        </w:rPr>
        <w:t xml:space="preserve"> </w:t>
      </w:r>
      <w:r>
        <w:t>X. broni w swojej książce poglądów..." czy „</w:t>
      </w:r>
      <w:r>
        <w:rPr>
          <w:rStyle w:val="Teksttreci2Kursywa"/>
        </w:rPr>
        <w:t>powieściopisarz</w:t>
      </w:r>
      <w:r>
        <w:t xml:space="preserve"> Eliza Orzeszkowa i </w:t>
      </w:r>
      <w:r>
        <w:rPr>
          <w:rStyle w:val="Teksttreci2Kursywa"/>
        </w:rPr>
        <w:t>poeta</w:t>
      </w:r>
      <w:r>
        <w:t xml:space="preserve"> </w:t>
      </w:r>
      <w:proofErr w:type="spellStart"/>
      <w:r>
        <w:t>Marja</w:t>
      </w:r>
      <w:proofErr w:type="spellEnd"/>
      <w:r>
        <w:t xml:space="preserve"> Konopnicka należą do literatury popowstaniowej". A jednak mam w tej chwili przed sobą zaproszenie, na którego porządku dziennym, obok kilku nazwisk i tytułów prelegentów męskich, czytam, że przemówią panie: </w:t>
      </w:r>
      <w:r>
        <w:rPr>
          <w:rStyle w:val="Teksttreci2Kursywa"/>
        </w:rPr>
        <w:t>sędzia</w:t>
      </w:r>
      <w:r>
        <w:t xml:space="preserve"> Grabińska i </w:t>
      </w:r>
      <w:r>
        <w:rPr>
          <w:rStyle w:val="Teksttreci2Kursywa"/>
        </w:rPr>
        <w:t>adwokat</w:t>
      </w:r>
      <w:r>
        <w:t xml:space="preserve"> H. </w:t>
      </w:r>
      <w:proofErr w:type="spellStart"/>
      <w:r>
        <w:t>Wiewiórska</w:t>
      </w:r>
      <w:proofErr w:type="spellEnd"/>
      <w:r>
        <w:t xml:space="preserve">. To, że pewne objawy zupełnie tej samej dziedziny wystąpiły </w:t>
      </w:r>
      <w:r>
        <w:rPr>
          <w:rStyle w:val="Teksttreci2Kursywa"/>
        </w:rPr>
        <w:t>historycznie</w:t>
      </w:r>
      <w:r>
        <w:t xml:space="preserve"> później, nie powinno być na wieki wieków zadokumentowane </w:t>
      </w:r>
      <w:r>
        <w:rPr>
          <w:rStyle w:val="Teksttreci2Kursywa"/>
        </w:rPr>
        <w:t>gramatycznie</w:t>
      </w:r>
      <w:r>
        <w:t xml:space="preserve"> w języku, wbrew naturze tego języka. Jak były chwile, w przeszłości, kiedy </w:t>
      </w:r>
      <w:r>
        <w:rPr>
          <w:lang w:val="cs-CZ" w:eastAsia="cs-CZ" w:bidi="cs-CZ"/>
        </w:rPr>
        <w:t xml:space="preserve">odrazu, </w:t>
      </w:r>
      <w:r>
        <w:t xml:space="preserve">nadążano językowo za </w:t>
      </w:r>
      <w:proofErr w:type="spellStart"/>
      <w:r>
        <w:t>nowemi</w:t>
      </w:r>
      <w:proofErr w:type="spellEnd"/>
      <w:r>
        <w:t xml:space="preserve"> społecznie zjawiskami kobiet nauczycielek, urzędniczek, artystek, pisarek, tak i dziś potrzebna jest jak najszybsza asymilacja, zanim lenistwo myślenia z jednej strony, a pretensjonalność z drugiej nie uczynią z tego nalotu organicznej szpetoty językowej.</w:t>
      </w:r>
    </w:p>
    <w:p w:rsidR="00EC02AB" w:rsidRDefault="005B4899">
      <w:pPr>
        <w:pStyle w:val="Teksttreci20"/>
        <w:framePr w:w="6715" w:h="9547" w:hRule="exact" w:wrap="none" w:vAnchor="page" w:hAnchor="page" w:x="598" w:y="1344"/>
        <w:shd w:val="clear" w:color="auto" w:fill="auto"/>
        <w:spacing w:before="0" w:line="254" w:lineRule="exact"/>
        <w:ind w:firstLine="380"/>
        <w:jc w:val="both"/>
      </w:pPr>
      <w:proofErr w:type="spellStart"/>
      <w:r>
        <w:t>Niezawsze</w:t>
      </w:r>
      <w:proofErr w:type="spellEnd"/>
      <w:r>
        <w:t xml:space="preserve"> </w:t>
      </w:r>
      <w:proofErr w:type="spellStart"/>
      <w:r>
        <w:t>przytem</w:t>
      </w:r>
      <w:proofErr w:type="spellEnd"/>
      <w:r>
        <w:t xml:space="preserve"> jesteśmy konsekwentni: bez oporu przyjęliśmy </w:t>
      </w:r>
      <w:r>
        <w:rPr>
          <w:rStyle w:val="Teksttreci2Kursywa"/>
        </w:rPr>
        <w:t>posłanki</w:t>
      </w:r>
      <w:r>
        <w:t xml:space="preserve"> i </w:t>
      </w:r>
      <w:r>
        <w:rPr>
          <w:rStyle w:val="Teksttreci2Kursywa"/>
        </w:rPr>
        <w:t>senatorki,</w:t>
      </w:r>
      <w:r>
        <w:t xml:space="preserve"> chociaż i z niemi tak dźwiękowo, jak politycznie niedawno zawarliśmy znajomość. Nowe postaci: </w:t>
      </w:r>
      <w:r>
        <w:rPr>
          <w:rStyle w:val="Teksttreci2Kursywa"/>
        </w:rPr>
        <w:t xml:space="preserve">profesorka, doktorka, </w:t>
      </w:r>
      <w:r>
        <w:rPr>
          <w:rStyle w:val="Teksttreci2Kursywa"/>
          <w:lang w:val="cs-CZ" w:eastAsia="cs-CZ" w:bidi="cs-CZ"/>
        </w:rPr>
        <w:t>architektka</w:t>
      </w:r>
      <w:r>
        <w:rPr>
          <w:lang w:val="cs-CZ" w:eastAsia="cs-CZ" w:bidi="cs-CZ"/>
        </w:rPr>
        <w:t xml:space="preserve"> </w:t>
      </w:r>
      <w:r>
        <w:t xml:space="preserve">rażą pozorną zdrobniałością; a prześlizgnęły się i nikt nie sarka na tych kilka, których żeńskość i zdrobniałość naprawdę wypadają jednobrzmiąco: na </w:t>
      </w:r>
      <w:r>
        <w:rPr>
          <w:rStyle w:val="Teksttreci2Kursywa"/>
        </w:rPr>
        <w:t>muzyczkę, fizyczkę</w:t>
      </w:r>
      <w:r>
        <w:t xml:space="preserve"> i t. d.</w:t>
      </w:r>
    </w:p>
    <w:p w:rsidR="00EC02AB" w:rsidRDefault="005B4899">
      <w:pPr>
        <w:pStyle w:val="Teksttreci20"/>
        <w:framePr w:w="6715" w:h="9547" w:hRule="exact" w:wrap="none" w:vAnchor="page" w:hAnchor="page" w:x="598" w:y="1344"/>
        <w:shd w:val="clear" w:color="auto" w:fill="auto"/>
        <w:spacing w:before="0" w:line="254" w:lineRule="exact"/>
        <w:ind w:firstLine="380"/>
        <w:jc w:val="both"/>
      </w:pPr>
      <w:r>
        <w:t xml:space="preserve">Są, prawda, wyrazy, których </w:t>
      </w:r>
      <w:proofErr w:type="spellStart"/>
      <w:r>
        <w:t>przekostjumowanie</w:t>
      </w:r>
      <w:proofErr w:type="spellEnd"/>
      <w:r>
        <w:t xml:space="preserve"> na żeńsko wymaga pewnego zastanowienia, choćby ów wspomniany </w:t>
      </w:r>
      <w:r>
        <w:rPr>
          <w:rStyle w:val="Teksttreci2Kursywa"/>
        </w:rPr>
        <w:t xml:space="preserve">sędzia </w:t>
      </w:r>
      <w:r>
        <w:rPr>
          <w:rStyle w:val="Teksttreci2Kursywa"/>
          <w:vertAlign w:val="superscript"/>
        </w:rPr>
        <w:t>1;</w:t>
      </w:r>
      <w:r>
        <w:t xml:space="preserve"> dalej </w:t>
      </w:r>
      <w:r>
        <w:rPr>
          <w:rStyle w:val="Teksttreci2Kursywa"/>
        </w:rPr>
        <w:t>starosta, wojewoda</w:t>
      </w:r>
      <w:r>
        <w:t xml:space="preserve"> — bo i te urzędy </w:t>
      </w:r>
      <w:proofErr w:type="spellStart"/>
      <w:r>
        <w:t>zczasem</w:t>
      </w:r>
      <w:proofErr w:type="spellEnd"/>
      <w:r>
        <w:t xml:space="preserve"> zaczną przypadać kobietom. Zwyczajowo </w:t>
      </w:r>
      <w:r>
        <w:rPr>
          <w:rStyle w:val="Teksttreci2Kursywa"/>
        </w:rPr>
        <w:t>sędzina, wojewodzina</w:t>
      </w:r>
      <w:r>
        <w:t xml:space="preserve"> dostały się żonom. Zupełnie niezachwiany w tych sprawach język nie jest. </w:t>
      </w:r>
      <w:r>
        <w:rPr>
          <w:rStyle w:val="Teksttreci2Kursywa"/>
        </w:rPr>
        <w:t>Krawcowa</w:t>
      </w:r>
      <w:r>
        <w:t xml:space="preserve"> to najczęściej, przynajmniej w dawnym zaborze rosyjskim, nie żona krawca, </w:t>
      </w:r>
      <w:r>
        <w:rPr>
          <w:rStyle w:val="Teksttreci2Kursywa"/>
        </w:rPr>
        <w:t>radczyni</w:t>
      </w:r>
      <w:r>
        <w:t xml:space="preserve"> jest i żona radcy, i sama </w:t>
      </w:r>
      <w:r>
        <w:rPr>
          <w:rStyle w:val="Teksttreci2Kursywa"/>
        </w:rPr>
        <w:t>członkini</w:t>
      </w:r>
      <w:r>
        <w:t xml:space="preserve"> rady</w:t>
      </w:r>
      <w:r>
        <w:rPr>
          <w:vertAlign w:val="superscript"/>
        </w:rPr>
        <w:t>1</w:t>
      </w:r>
      <w:r>
        <w:t xml:space="preserve">). </w:t>
      </w:r>
      <w:r>
        <w:rPr>
          <w:rStyle w:val="Teksttreci2Kursywa"/>
        </w:rPr>
        <w:t>Królowa</w:t>
      </w:r>
      <w:r>
        <w:t xml:space="preserve"> w </w:t>
      </w:r>
      <w:proofErr w:type="spellStart"/>
      <w:r>
        <w:t>swojem</w:t>
      </w:r>
      <w:proofErr w:type="spellEnd"/>
      <w:r>
        <w:t xml:space="preserve"> ukształtowaniu </w:t>
      </w:r>
      <w:proofErr w:type="spellStart"/>
      <w:r>
        <w:t>dźwiękowem</w:t>
      </w:r>
      <w:proofErr w:type="spellEnd"/>
      <w:r>
        <w:t xml:space="preserve"> nie jest bez zarzutu. W przeciwstawieniu do języków łacińskich, gdzie nazwa kobiety, niezależnie od jej wysokiego małżonka, jest nazwą godności władczej: </w:t>
      </w:r>
      <w:proofErr w:type="spellStart"/>
      <w:r w:rsidRPr="00A12D66">
        <w:rPr>
          <w:rStyle w:val="Teksttreci2Kursywa"/>
          <w:lang w:eastAsia="en-US" w:bidi="en-US"/>
        </w:rPr>
        <w:t>rex</w:t>
      </w:r>
      <w:proofErr w:type="spellEnd"/>
      <w:r>
        <w:rPr>
          <w:rStyle w:val="Teksttreci2Kursywa"/>
        </w:rPr>
        <w:t>—</w:t>
      </w:r>
      <w:proofErr w:type="spellStart"/>
      <w:r w:rsidRPr="00A12D66">
        <w:rPr>
          <w:rStyle w:val="Teksttreci2Kursywa"/>
          <w:lang w:eastAsia="en-US" w:bidi="en-US"/>
        </w:rPr>
        <w:t>re</w:t>
      </w:r>
      <w:r>
        <w:rPr>
          <w:rStyle w:val="Teksttreci2Kursywa"/>
        </w:rPr>
        <w:t>gina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fr-FR" w:eastAsia="fr-FR" w:bidi="fr-FR"/>
        </w:rPr>
        <w:t xml:space="preserve">le </w:t>
      </w:r>
      <w:r>
        <w:rPr>
          <w:rStyle w:val="Teksttreci2Kursywa"/>
        </w:rPr>
        <w:t>roi</w:t>
      </w:r>
      <w:r>
        <w:t xml:space="preserve"> — </w:t>
      </w:r>
      <w:r>
        <w:rPr>
          <w:rStyle w:val="Teksttreci2Kursywa"/>
          <w:lang w:val="fr-FR" w:eastAsia="fr-FR" w:bidi="fr-FR"/>
        </w:rPr>
        <w:t xml:space="preserve">la reine, </w:t>
      </w:r>
      <w:r>
        <w:rPr>
          <w:rStyle w:val="Teksttreci2Kursywa"/>
        </w:rPr>
        <w:t xml:space="preserve">el </w:t>
      </w:r>
      <w:proofErr w:type="spellStart"/>
      <w:r>
        <w:rPr>
          <w:rStyle w:val="Teksttreci2Kursywa"/>
        </w:rPr>
        <w:t>rey</w:t>
      </w:r>
      <w:proofErr w:type="spellEnd"/>
      <w:r>
        <w:t xml:space="preserve"> — </w:t>
      </w:r>
      <w:r>
        <w:rPr>
          <w:rStyle w:val="Teksttreci2Kursywa"/>
        </w:rPr>
        <w:t xml:space="preserve">la </w:t>
      </w:r>
      <w:proofErr w:type="spellStart"/>
      <w:r>
        <w:rPr>
          <w:rStyle w:val="Teksttreci2Kursywa"/>
        </w:rPr>
        <w:t>reina</w:t>
      </w:r>
      <w:proofErr w:type="spellEnd"/>
      <w:r>
        <w:rPr>
          <w:rStyle w:val="Teksttreci2Kursywa"/>
        </w:rPr>
        <w:t>,</w:t>
      </w:r>
      <w:r>
        <w:t xml:space="preserve"> w Polsce nazwa ta przypada </w:t>
      </w:r>
      <w:r>
        <w:rPr>
          <w:rStyle w:val="Teksttreci2Kursywa"/>
        </w:rPr>
        <w:t>gramatycznie</w:t>
      </w:r>
      <w:r>
        <w:t xml:space="preserve"> tylko żonie króla, </w:t>
      </w:r>
      <w:proofErr w:type="spellStart"/>
      <w:r>
        <w:t>historja</w:t>
      </w:r>
      <w:proofErr w:type="spellEnd"/>
      <w:r>
        <w:t xml:space="preserve"> tymczasem </w:t>
      </w:r>
      <w:proofErr w:type="spellStart"/>
      <w:r>
        <w:t>niezawsze</w:t>
      </w:r>
      <w:proofErr w:type="spellEnd"/>
      <w:r>
        <w:t xml:space="preserve"> rymuje się z gramatyką; przypomnijmy dwie najpoetyczniejsze i najmilsze sercom: </w:t>
      </w:r>
      <w:r>
        <w:rPr>
          <w:rStyle w:val="Teksttreci2Kursywa"/>
        </w:rPr>
        <w:t>dziewiczą</w:t>
      </w:r>
      <w:r>
        <w:t xml:space="preserve"> (nieoficjalną) </w:t>
      </w:r>
      <w:proofErr w:type="spellStart"/>
      <w:r>
        <w:rPr>
          <w:rStyle w:val="Teksttreci2Kursywa"/>
        </w:rPr>
        <w:t>królowę</w:t>
      </w:r>
      <w:proofErr w:type="spellEnd"/>
      <w:r>
        <w:t xml:space="preserve"> Wandę i kilkunastoletnią </w:t>
      </w:r>
      <w:r>
        <w:rPr>
          <w:rStyle w:val="Teksttreci2Kursywa"/>
        </w:rPr>
        <w:t xml:space="preserve">dziewczęcą </w:t>
      </w:r>
      <w:proofErr w:type="spellStart"/>
      <w:r>
        <w:rPr>
          <w:rStyle w:val="Teksttreci2Kursywa"/>
        </w:rPr>
        <w:t>królowę</w:t>
      </w:r>
      <w:proofErr w:type="spellEnd"/>
      <w:r>
        <w:t xml:space="preserve"> Jadwigę! W zgodzie z niemi i </w:t>
      </w:r>
      <w:r>
        <w:rPr>
          <w:rStyle w:val="Teksttreci2Kursywa"/>
        </w:rPr>
        <w:t>królowa</w:t>
      </w:r>
      <w:r>
        <w:t xml:space="preserve"> angielska </w:t>
      </w:r>
      <w:proofErr w:type="spellStart"/>
      <w:r>
        <w:t>Wiktorja</w:t>
      </w:r>
      <w:proofErr w:type="spellEnd"/>
      <w:r>
        <w:t xml:space="preserve"> nie była </w:t>
      </w:r>
      <w:r>
        <w:rPr>
          <w:rStyle w:val="Teksttreci2Kursywa"/>
        </w:rPr>
        <w:t>żoną króla,</w:t>
      </w:r>
      <w:r>
        <w:t xml:space="preserve"> tylko księcia małżonka, a on był </w:t>
      </w:r>
      <w:r>
        <w:rPr>
          <w:rStyle w:val="Teksttreci2Kursywa"/>
        </w:rPr>
        <w:t>mężem królowej</w:t>
      </w:r>
      <w:r>
        <w:rPr>
          <w:rStyle w:val="Teksttreci2Kursywa"/>
          <w:vertAlign w:val="superscript"/>
        </w:rPr>
        <w:t>2</w:t>
      </w:r>
      <w:r>
        <w:rPr>
          <w:rStyle w:val="Teksttreci2Kursywa"/>
        </w:rPr>
        <w:t>).</w:t>
      </w:r>
      <w:r>
        <w:t xml:space="preserve"> Gdyby to wszystko nie</w:t>
      </w:r>
    </w:p>
    <w:p w:rsidR="00EC02AB" w:rsidRDefault="005B4899">
      <w:pPr>
        <w:pStyle w:val="Teksttreci50"/>
        <w:framePr w:w="6715" w:h="912" w:hRule="exact" w:wrap="none" w:vAnchor="page" w:hAnchor="page" w:x="598" w:y="11212"/>
        <w:shd w:val="clear" w:color="auto" w:fill="auto"/>
        <w:spacing w:before="0" w:after="0" w:line="211" w:lineRule="exact"/>
        <w:ind w:firstLine="380"/>
        <w:jc w:val="both"/>
      </w:pPr>
      <w:r>
        <w:t xml:space="preserve">1) Słownik Warszawski podaje </w:t>
      </w:r>
      <w:r>
        <w:rPr>
          <w:rStyle w:val="Teksttreci5Sylfaen85ptBezpogrubienia"/>
        </w:rPr>
        <w:t>2</w:t>
      </w:r>
      <w:r>
        <w:t xml:space="preserve"> formy: radczyni i </w:t>
      </w:r>
      <w:proofErr w:type="spellStart"/>
      <w:r>
        <w:t>radczyna</w:t>
      </w:r>
      <w:proofErr w:type="spellEnd"/>
      <w:r>
        <w:t>. Dla zaleconej tu „</w:t>
      </w:r>
      <w:proofErr w:type="spellStart"/>
      <w:r>
        <w:t>sędzini</w:t>
      </w:r>
      <w:proofErr w:type="spellEnd"/>
      <w:r>
        <w:t xml:space="preserve">" cytuje formę sędzina, — </w:t>
      </w:r>
      <w:r>
        <w:rPr>
          <w:rStyle w:val="Teksttreci58ptBezpogrubieniaKursywa"/>
        </w:rPr>
        <w:t>niech głowa będzie sędziną.</w:t>
      </w:r>
      <w:r>
        <w:t xml:space="preserve"> (Linde). Red.</w:t>
      </w:r>
    </w:p>
    <w:p w:rsidR="00EC02AB" w:rsidRDefault="005B4899">
      <w:pPr>
        <w:pStyle w:val="Teksttreci50"/>
        <w:framePr w:w="6715" w:h="912" w:hRule="exact" w:wrap="none" w:vAnchor="page" w:hAnchor="page" w:x="598" w:y="11212"/>
        <w:shd w:val="clear" w:color="auto" w:fill="auto"/>
        <w:spacing w:before="0" w:after="0" w:line="211" w:lineRule="exact"/>
        <w:ind w:firstLine="380"/>
        <w:jc w:val="both"/>
      </w:pPr>
      <w:r>
        <w:rPr>
          <w:vertAlign w:val="superscript"/>
        </w:rPr>
        <w:t>2</w:t>
      </w:r>
      <w:r>
        <w:t>) Podobnie i w przenośni: królowa balu, królowa piękności, gdzie wcale niema miejsca dla króla.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797" w:y="237"/>
        <w:shd w:val="clear" w:color="auto" w:fill="auto"/>
        <w:tabs>
          <w:tab w:val="left" w:pos="2304"/>
          <w:tab w:val="left" w:pos="5875"/>
        </w:tabs>
        <w:spacing w:line="180" w:lineRule="exact"/>
        <w:jc w:val="both"/>
      </w:pPr>
      <w:r>
        <w:lastRenderedPageBreak/>
        <w:t>32</w:t>
      </w:r>
      <w:r>
        <w:tab/>
        <w:t>PORADNIK JĘZYKOWY</w:t>
      </w:r>
      <w:r>
        <w:tab/>
        <w:t>1932, z. 2</w:t>
      </w:r>
    </w:p>
    <w:p w:rsidR="00EC02AB" w:rsidRDefault="005B4899">
      <w:pPr>
        <w:pStyle w:val="Teksttreci20"/>
        <w:framePr w:w="6701" w:h="10800" w:hRule="exact" w:wrap="none" w:vAnchor="page" w:hAnchor="page" w:x="797" w:y="745"/>
        <w:shd w:val="clear" w:color="auto" w:fill="auto"/>
        <w:spacing w:before="0" w:line="254" w:lineRule="exact"/>
        <w:ind w:firstLine="0"/>
        <w:jc w:val="both"/>
      </w:pPr>
      <w:r>
        <w:t xml:space="preserve">były właśnie sprawy </w:t>
      </w:r>
      <w:proofErr w:type="spellStart"/>
      <w:r>
        <w:t>historji</w:t>
      </w:r>
      <w:proofErr w:type="spellEnd"/>
      <w:r>
        <w:t xml:space="preserve">, raziłyby nas </w:t>
      </w:r>
      <w:proofErr w:type="spellStart"/>
      <w:r>
        <w:t>napewno</w:t>
      </w:r>
      <w:proofErr w:type="spellEnd"/>
      <w:r>
        <w:t xml:space="preserve"> więcej od </w:t>
      </w:r>
      <w:r>
        <w:rPr>
          <w:rStyle w:val="Teksttreci2Kursywa"/>
        </w:rPr>
        <w:t xml:space="preserve">doktorek </w:t>
      </w:r>
      <w:r>
        <w:t xml:space="preserve">i </w:t>
      </w:r>
      <w:r>
        <w:rPr>
          <w:rStyle w:val="Teksttreci2Kursywa"/>
        </w:rPr>
        <w:t>adwokatek,</w:t>
      </w:r>
      <w:r>
        <w:t xml:space="preserve"> a może nawet </w:t>
      </w:r>
      <w:proofErr w:type="spellStart"/>
      <w:r>
        <w:t>takimby</w:t>
      </w:r>
      <w:proofErr w:type="spellEnd"/>
      <w:r>
        <w:t xml:space="preserve"> się wydawały nonsensem, jakim np. byłoby nazywanie Joanny </w:t>
      </w:r>
      <w:r>
        <w:rPr>
          <w:lang w:val="fr-FR" w:eastAsia="fr-FR" w:bidi="fr-FR"/>
        </w:rPr>
        <w:t xml:space="preserve">d’Arc </w:t>
      </w:r>
      <w:proofErr w:type="spellStart"/>
      <w:r>
        <w:rPr>
          <w:rStyle w:val="Teksttreci2Kursywa"/>
        </w:rPr>
        <w:t>bohaterową</w:t>
      </w:r>
      <w:proofErr w:type="spellEnd"/>
      <w:r>
        <w:t xml:space="preserve"> francuską, bo </w:t>
      </w:r>
      <w:proofErr w:type="spellStart"/>
      <w:r>
        <w:t>historja</w:t>
      </w:r>
      <w:proofErr w:type="spellEnd"/>
      <w:r>
        <w:t xml:space="preserve"> lepiej utoczyła brzmienie królów i bohaterów, niż samodzielnych bohaterek i królowych. (U Mickiewicza </w:t>
      </w:r>
      <w:r>
        <w:rPr>
          <w:rStyle w:val="Teksttreci2Kursywa"/>
        </w:rPr>
        <w:t>kobieta-bohater</w:t>
      </w:r>
      <w:r>
        <w:t xml:space="preserve"> to nie zasada, ale proste stowarzyszenie rymowe z </w:t>
      </w:r>
      <w:proofErr w:type="spellStart"/>
      <w:r>
        <w:t>Emilją</w:t>
      </w:r>
      <w:proofErr w:type="spellEnd"/>
      <w:r>
        <w:t xml:space="preserve"> Plater).</w:t>
      </w:r>
    </w:p>
    <w:p w:rsidR="00EC02AB" w:rsidRDefault="005B4899">
      <w:pPr>
        <w:pStyle w:val="Teksttreci20"/>
        <w:framePr w:w="6701" w:h="10800" w:hRule="exact" w:wrap="none" w:vAnchor="page" w:hAnchor="page" w:x="797" w:y="745"/>
        <w:shd w:val="clear" w:color="auto" w:fill="auto"/>
        <w:spacing w:before="0" w:line="254" w:lineRule="exact"/>
        <w:ind w:firstLine="360"/>
        <w:jc w:val="both"/>
      </w:pPr>
      <w:r>
        <w:t xml:space="preserve">Wracając teraz do sprawy tworzenia odpowiedników żeńskich do nazw męskich pewnych urzędów czy tytułów, sądziłabym, że najprostsze byłoby pójście wzorem dawno urobionych ukształtowań: </w:t>
      </w:r>
      <w:r>
        <w:rPr>
          <w:rStyle w:val="Teksttreci2Kursywa"/>
        </w:rPr>
        <w:t>mistrzyni, krawczyni, członkini, gospodyni</w:t>
      </w:r>
      <w:r>
        <w:t xml:space="preserve"> — nie tylko jako żona gospodarza, zwłaszcza, kiedy idzie o formy męskie na </w:t>
      </w:r>
      <w:r>
        <w:rPr>
          <w:rStyle w:val="Teksttreci2Kursywa"/>
        </w:rPr>
        <w:t>a: władczyni, monarchini, bogini.</w:t>
      </w:r>
      <w:r>
        <w:t xml:space="preserve"> A więc mogłaby być: </w:t>
      </w:r>
      <w:proofErr w:type="spellStart"/>
      <w:r>
        <w:rPr>
          <w:rStyle w:val="Teksttreci2Kursywa"/>
        </w:rPr>
        <w:t>sędzini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wojewodzini</w:t>
      </w:r>
      <w:proofErr w:type="spellEnd"/>
      <w:r>
        <w:rPr>
          <w:rStyle w:val="Teksttreci2Kursywa"/>
        </w:rPr>
        <w:t xml:space="preserve">, starościnie </w:t>
      </w:r>
      <w:r>
        <w:t xml:space="preserve">z odmianą miękką, obok </w:t>
      </w:r>
      <w:r>
        <w:rPr>
          <w:rStyle w:val="Teksttreci2Kursywa"/>
        </w:rPr>
        <w:t>wojewodziny, starościny, sędziny,</w:t>
      </w:r>
      <w:r>
        <w:t xml:space="preserve"> — żon, z formą twardą. </w:t>
      </w:r>
      <w:proofErr w:type="spellStart"/>
      <w:r>
        <w:t>Trochęby</w:t>
      </w:r>
      <w:proofErr w:type="spellEnd"/>
      <w:r>
        <w:t xml:space="preserve"> tu bruździła dwuznaczeniowa </w:t>
      </w:r>
      <w:r>
        <w:rPr>
          <w:rStyle w:val="Teksttreci2Kursywa"/>
        </w:rPr>
        <w:t>radczyni,</w:t>
      </w:r>
      <w:r>
        <w:t xml:space="preserve"> ale nie wiem, czy żony panów radców jeszcze się dadzą przeprowadzić do </w:t>
      </w:r>
      <w:proofErr w:type="spellStart"/>
      <w:r>
        <w:rPr>
          <w:rStyle w:val="Teksttreci2Kursywa"/>
        </w:rPr>
        <w:t>radczyn</w:t>
      </w:r>
      <w:proofErr w:type="spellEnd"/>
      <w:r>
        <w:rPr>
          <w:rStyle w:val="Teksttreci2Kursywa"/>
        </w:rPr>
        <w:t>.</w:t>
      </w:r>
    </w:p>
    <w:p w:rsidR="00EC02AB" w:rsidRDefault="005B4899">
      <w:pPr>
        <w:pStyle w:val="Teksttreci20"/>
        <w:framePr w:w="6701" w:h="10800" w:hRule="exact" w:wrap="none" w:vAnchor="page" w:hAnchor="page" w:x="797" w:y="745"/>
        <w:shd w:val="clear" w:color="auto" w:fill="auto"/>
        <w:tabs>
          <w:tab w:val="left" w:pos="4550"/>
        </w:tabs>
        <w:spacing w:before="0" w:after="104" w:line="254" w:lineRule="exact"/>
        <w:ind w:firstLine="360"/>
        <w:jc w:val="both"/>
      </w:pPr>
      <w:r>
        <w:t xml:space="preserve">Forma dzierżawcza pojęciowo dożyła schyłku, jako coraz mniej odpowiadająca poczuciu kobiet. Może </w:t>
      </w:r>
      <w:proofErr w:type="spellStart"/>
      <w:r>
        <w:t>zczasem</w:t>
      </w:r>
      <w:proofErr w:type="spellEnd"/>
      <w:r>
        <w:t xml:space="preserve"> trzeba będzie przygotować uszy na </w:t>
      </w:r>
      <w:r>
        <w:rPr>
          <w:rStyle w:val="Teksttreci2Kursywa"/>
        </w:rPr>
        <w:t xml:space="preserve">kapitanki, </w:t>
      </w:r>
      <w:proofErr w:type="spellStart"/>
      <w:r>
        <w:rPr>
          <w:rStyle w:val="Teksttreci2Kursywa"/>
        </w:rPr>
        <w:t>pułkowniczki</w:t>
      </w:r>
      <w:proofErr w:type="spellEnd"/>
      <w:r>
        <w:t xml:space="preserve"> (nie, jak </w:t>
      </w:r>
      <w:proofErr w:type="spellStart"/>
      <w:r>
        <w:t>Platerówna</w:t>
      </w:r>
      <w:proofErr w:type="spellEnd"/>
      <w:r>
        <w:t xml:space="preserve">, przebranych pułkowników), </w:t>
      </w:r>
      <w:proofErr w:type="spellStart"/>
      <w:r>
        <w:rPr>
          <w:rStyle w:val="Teksttreci2Kursywa"/>
        </w:rPr>
        <w:t>generałki</w:t>
      </w:r>
      <w:proofErr w:type="spellEnd"/>
      <w:r>
        <w:t xml:space="preserve"> i </w:t>
      </w:r>
      <w:r>
        <w:rPr>
          <w:lang w:val="fr-FR" w:eastAsia="fr-FR" w:bidi="fr-FR"/>
        </w:rPr>
        <w:t xml:space="preserve">t. </w:t>
      </w:r>
      <w:r>
        <w:t xml:space="preserve">d. I naczelniczki państw nie będą już </w:t>
      </w:r>
      <w:proofErr w:type="spellStart"/>
      <w:r>
        <w:rPr>
          <w:rStyle w:val="Teksttreci2Kursywa"/>
        </w:rPr>
        <w:t>prezydentowemi</w:t>
      </w:r>
      <w:proofErr w:type="spellEnd"/>
      <w:r>
        <w:rPr>
          <w:rStyle w:val="Teksttreci2Kursywa"/>
        </w:rPr>
        <w:t>,</w:t>
      </w:r>
      <w:r>
        <w:t xml:space="preserve"> jak ich historyczne poprzedniczki — </w:t>
      </w:r>
      <w:r>
        <w:rPr>
          <w:rStyle w:val="Teksttreci2Kursywa"/>
        </w:rPr>
        <w:t>królowe,</w:t>
      </w:r>
      <w:r>
        <w:t xml:space="preserve"> ale </w:t>
      </w:r>
      <w:r>
        <w:rPr>
          <w:rStyle w:val="Teksttreci2Kursywa"/>
        </w:rPr>
        <w:t>prezydentkami.</w:t>
      </w:r>
      <w:r>
        <w:rPr>
          <w:rStyle w:val="Teksttreci2Kursywa"/>
        </w:rPr>
        <w:tab/>
      </w:r>
      <w:proofErr w:type="spellStart"/>
      <w:r>
        <w:rPr>
          <w:rStyle w:val="Teksttreci2Kursywa"/>
        </w:rPr>
        <w:t>Julja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Wieleżyńska</w:t>
      </w:r>
      <w:proofErr w:type="spellEnd"/>
      <w:r>
        <w:rPr>
          <w:rStyle w:val="Teksttreci2Kursywa"/>
        </w:rPr>
        <w:t>.</w:t>
      </w:r>
    </w:p>
    <w:p w:rsidR="00EC02AB" w:rsidRDefault="005B4899">
      <w:pPr>
        <w:pStyle w:val="Nagwek30"/>
        <w:framePr w:w="6701" w:h="10800" w:hRule="exact" w:wrap="none" w:vAnchor="page" w:hAnchor="page" w:x="797" w:y="745"/>
        <w:numPr>
          <w:ilvl w:val="0"/>
          <w:numId w:val="4"/>
        </w:numPr>
        <w:shd w:val="clear" w:color="auto" w:fill="auto"/>
        <w:tabs>
          <w:tab w:val="left" w:pos="734"/>
        </w:tabs>
        <w:spacing w:before="0" w:line="200" w:lineRule="exact"/>
        <w:ind w:firstLine="360"/>
      </w:pPr>
      <w:bookmarkStart w:id="4" w:name="bookmark3"/>
      <w:r>
        <w:t>O wyrazy hebrajskie w języku polskim.</w:t>
      </w:r>
      <w:bookmarkEnd w:id="4"/>
    </w:p>
    <w:p w:rsidR="00EC02AB" w:rsidRDefault="005B4899">
      <w:pPr>
        <w:pStyle w:val="Teksttreci20"/>
        <w:framePr w:w="6701" w:h="10800" w:hRule="exact" w:wrap="none" w:vAnchor="page" w:hAnchor="page" w:x="797" w:y="745"/>
        <w:shd w:val="clear" w:color="auto" w:fill="auto"/>
        <w:spacing w:before="0" w:after="300" w:line="254" w:lineRule="exact"/>
        <w:ind w:firstLine="360"/>
        <w:jc w:val="both"/>
      </w:pPr>
      <w:r>
        <w:rPr>
          <w:lang w:val="fr-FR" w:eastAsia="fr-FR" w:bidi="fr-FR"/>
        </w:rPr>
        <w:t xml:space="preserve">P. St. </w:t>
      </w:r>
      <w:r>
        <w:t xml:space="preserve">R. nadesłał Redakcji </w:t>
      </w:r>
      <w:r>
        <w:rPr>
          <w:rStyle w:val="Teksttreci2Kursywa"/>
        </w:rPr>
        <w:t>Poradnika</w:t>
      </w:r>
      <w:r>
        <w:t xml:space="preserve"> uwagi na temat wpływów żydowskich w języku polskim. Z poniższych rozważań czytelnik zapozna się i z treścią uwag p. </w:t>
      </w:r>
      <w:r>
        <w:rPr>
          <w:lang w:val="fr-FR" w:eastAsia="fr-FR" w:bidi="fr-FR"/>
        </w:rPr>
        <w:t xml:space="preserve">St. </w:t>
      </w:r>
      <w:r>
        <w:t xml:space="preserve">R., i z wątpliwościami, jakie się nasuwają w związku z niemi. Redakcja chętnie przyjmować będzie od czytelników wszelkie pomysły i </w:t>
      </w:r>
      <w:proofErr w:type="spellStart"/>
      <w:r>
        <w:t>materjały</w:t>
      </w:r>
      <w:proofErr w:type="spellEnd"/>
      <w:r>
        <w:t xml:space="preserve">, dotyczące </w:t>
      </w:r>
      <w:proofErr w:type="spellStart"/>
      <w:r>
        <w:t>historji</w:t>
      </w:r>
      <w:proofErr w:type="spellEnd"/>
      <w:r>
        <w:t xml:space="preserve"> wyrazów polskich, w miarę możności omawiając je i oświetlając krytycznie.</w:t>
      </w:r>
    </w:p>
    <w:p w:rsidR="00EC02AB" w:rsidRDefault="005B4899">
      <w:pPr>
        <w:pStyle w:val="Teksttreci20"/>
        <w:framePr w:w="6701" w:h="10800" w:hRule="exact" w:wrap="none" w:vAnchor="page" w:hAnchor="page" w:x="797" w:y="745"/>
        <w:shd w:val="clear" w:color="auto" w:fill="auto"/>
        <w:spacing w:before="0" w:line="254" w:lineRule="exact"/>
        <w:ind w:firstLine="360"/>
        <w:jc w:val="both"/>
      </w:pPr>
      <w:r>
        <w:t xml:space="preserve">Autor nadesłanych uwag nie bez słuszności zarzuca społeczeństwu polskiemu „nieznajomość i brak zainteresowania judaizmem w ogólności", bo, jakkolwiek wiele jest dziedzin dla kultury polskiej bardziej istotnych i doniosłych, potrzebna może być nam samym znajomość żyjącej wśród nas społeczności żydowskiej. Mniej słuszne natomiast są proponowane przez </w:t>
      </w:r>
      <w:r>
        <w:rPr>
          <w:lang w:val="fr-FR" w:eastAsia="fr-FR" w:bidi="fr-FR"/>
        </w:rPr>
        <w:t xml:space="preserve">p. St. </w:t>
      </w:r>
      <w:r>
        <w:t xml:space="preserve">R. </w:t>
      </w:r>
      <w:proofErr w:type="spellStart"/>
      <w:r>
        <w:t>etymologje</w:t>
      </w:r>
      <w:proofErr w:type="spellEnd"/>
      <w:r>
        <w:t>, jak i zarzut postawiony autorowi „Słownika etymologicznego języka polskiego", Al. Brucknerowi, jakoby nie uwzględnił on w dostatecznym stopniu wpływów językowych hebrajskich i żargonowych.</w:t>
      </w:r>
    </w:p>
    <w:p w:rsidR="00EC02AB" w:rsidRDefault="005B4899">
      <w:pPr>
        <w:pStyle w:val="Teksttreci20"/>
        <w:framePr w:w="6701" w:h="10800" w:hRule="exact" w:wrap="none" w:vAnchor="page" w:hAnchor="page" w:x="797" w:y="745"/>
        <w:shd w:val="clear" w:color="auto" w:fill="auto"/>
        <w:spacing w:before="0" w:line="254" w:lineRule="exact"/>
        <w:ind w:firstLine="360"/>
        <w:jc w:val="both"/>
      </w:pPr>
      <w:r>
        <w:t xml:space="preserve">Wpływy te są nikłe, co się tłumaczy </w:t>
      </w:r>
      <w:proofErr w:type="spellStart"/>
      <w:r>
        <w:t>wiekowem</w:t>
      </w:r>
      <w:proofErr w:type="spellEnd"/>
      <w:r>
        <w:t xml:space="preserve"> odosobnieniem żydostwa i niewielką siłą atrakcyjną jego kultury. Zaczerpnęliśmy pewną</w:t>
      </w:r>
    </w:p>
    <w:p w:rsidR="00EC02AB" w:rsidRDefault="00EC02AB">
      <w:pPr>
        <w:rPr>
          <w:sz w:val="2"/>
          <w:szCs w:val="2"/>
        </w:rPr>
        <w:sectPr w:rsidR="00EC02A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48" w:y="431"/>
        <w:shd w:val="clear" w:color="auto" w:fill="auto"/>
        <w:tabs>
          <w:tab w:val="left" w:pos="2386"/>
          <w:tab w:val="left" w:pos="6446"/>
        </w:tabs>
        <w:spacing w:line="180" w:lineRule="exact"/>
        <w:jc w:val="both"/>
      </w:pPr>
      <w:r>
        <w:lastRenderedPageBreak/>
        <w:t>1932, z. 2</w:t>
      </w:r>
      <w:r>
        <w:tab/>
        <w:t>PORADNIK JĘZYKOWY</w:t>
      </w:r>
      <w:r>
        <w:tab/>
        <w:t>33</w:t>
      </w:r>
    </w:p>
    <w:p w:rsidR="00EC02AB" w:rsidRDefault="005B4899">
      <w:pPr>
        <w:pStyle w:val="Teksttreci20"/>
        <w:framePr w:w="6739" w:h="10780" w:hRule="exact" w:wrap="none" w:vAnchor="page" w:hAnchor="page" w:x="610" w:y="914"/>
        <w:shd w:val="clear" w:color="auto" w:fill="auto"/>
        <w:spacing w:before="0" w:line="254" w:lineRule="exact"/>
        <w:ind w:firstLine="0"/>
        <w:jc w:val="both"/>
      </w:pPr>
      <w:r>
        <w:t xml:space="preserve">liczbę wyrazów hebrajskich za pośrednictwem greki i łaciny; są to terminy chrześcijańskie takie, jak np. </w:t>
      </w:r>
      <w:r>
        <w:rPr>
          <w:rStyle w:val="Teksttreci2Kursywa"/>
        </w:rPr>
        <w:t>pascha, cherubin.</w:t>
      </w:r>
      <w:r>
        <w:t xml:space="preserve"> Inne zapożyczenia, późniejsze, bezpośrednie, prócz </w:t>
      </w:r>
      <w:proofErr w:type="spellStart"/>
      <w:r>
        <w:t>naprzykład</w:t>
      </w:r>
      <w:proofErr w:type="spellEnd"/>
      <w:r>
        <w:t xml:space="preserve"> </w:t>
      </w:r>
      <w:r>
        <w:rPr>
          <w:rStyle w:val="Teksttreci2Kursywa"/>
        </w:rPr>
        <w:t>bachora</w:t>
      </w:r>
      <w:r>
        <w:t xml:space="preserve"> i </w:t>
      </w:r>
      <w:r>
        <w:rPr>
          <w:rStyle w:val="Teksttreci2Kursywa"/>
        </w:rPr>
        <w:t>belfra,</w:t>
      </w:r>
      <w:r>
        <w:t xml:space="preserve"> oznaczają zawsze coś specyficznie żydowskiego, a więc: </w:t>
      </w:r>
      <w:r>
        <w:rPr>
          <w:rStyle w:val="Teksttreci2Kursywa"/>
        </w:rPr>
        <w:t>mełamed, cheder, maca, trefny, koszerny</w:t>
      </w:r>
      <w:r>
        <w:t xml:space="preserve"> i t. p. Niewątpliwym elementem znaczeniowym tych wyrazów jest ułamkowy przynajmniej a związany z niemi obraz narodowo-społecznego środowiska, z którego wyszły. Ich wartość uczuciową Stanowi tkwiące w nich echo stosunku przeciętnego Polaka do Żydów, „pewien odcień pogardy" (Brückner), czy też raczej żartobliwego lekceważenia. „Słownik etymologiczny j. p.“ wpływy żydowskie zaznacza dostatecznie: </w:t>
      </w:r>
      <w:proofErr w:type="spellStart"/>
      <w:r>
        <w:t>zpośród</w:t>
      </w:r>
      <w:proofErr w:type="spellEnd"/>
      <w:r>
        <w:t xml:space="preserve"> 30, może 40 wyrazów, co do których nieraz trudno zadecydować, czy rzeczywiście należą do zasobu słownikowego polskiego, wylicza i objaśnia kilkanaście. Że zaś są braki i uchybienia (np. poruszony przez autora uwag wywód </w:t>
      </w:r>
      <w:r>
        <w:rPr>
          <w:rStyle w:val="Teksttreci2Kursywa"/>
        </w:rPr>
        <w:t>cymesu),</w:t>
      </w:r>
      <w:r>
        <w:t xml:space="preserve"> nie usprawiedliwia to bynajmniej postawionego Brucknerowi zarzutu. „Słownik" nie jest pozbawiony błędów najrozmaitszego rodzaju i rzekome pominięcie wpływów żydowskich ginęłoby na tle uchybień większej wagi. W każdym razie pamiętajmy, że dzieło Brücknera stworzyło cenne podstawy do dalszej pracy — w </w:t>
      </w:r>
      <w:proofErr w:type="spellStart"/>
      <w:r>
        <w:t>tem</w:t>
      </w:r>
      <w:proofErr w:type="spellEnd"/>
      <w:r>
        <w:t xml:space="preserve"> jest jego trwała i niezaprzeczona zasługa.</w:t>
      </w:r>
    </w:p>
    <w:p w:rsidR="00EC02AB" w:rsidRDefault="005B4899">
      <w:pPr>
        <w:pStyle w:val="Teksttreci20"/>
        <w:framePr w:w="6739" w:h="10780" w:hRule="exact" w:wrap="none" w:vAnchor="page" w:hAnchor="page" w:x="610" w:y="914"/>
        <w:shd w:val="clear" w:color="auto" w:fill="auto"/>
        <w:spacing w:before="0" w:line="254" w:lineRule="exact"/>
        <w:ind w:firstLine="360"/>
        <w:jc w:val="both"/>
      </w:pPr>
      <w:r>
        <w:t xml:space="preserve">Wywody etymologiczne </w:t>
      </w:r>
      <w:r>
        <w:rPr>
          <w:lang w:val="fr-FR" w:eastAsia="fr-FR" w:bidi="fr-FR"/>
        </w:rPr>
        <w:t xml:space="preserve">p. </w:t>
      </w:r>
      <w:r w:rsidRPr="00A12D66">
        <w:rPr>
          <w:lang w:eastAsia="en-US" w:bidi="en-US"/>
        </w:rPr>
        <w:t xml:space="preserve">St. </w:t>
      </w:r>
      <w:r>
        <w:t xml:space="preserve">R. są najczęściej chybione. Wiązanie słowiańskiej </w:t>
      </w:r>
      <w:r>
        <w:rPr>
          <w:rStyle w:val="Teksttreci2Kursywa"/>
        </w:rPr>
        <w:t>żerdzi</w:t>
      </w:r>
      <w:r>
        <w:t xml:space="preserve"> z hebrajską </w:t>
      </w:r>
      <w:proofErr w:type="spellStart"/>
      <w:r>
        <w:rPr>
          <w:rStyle w:val="Teksttreci2Kursywa"/>
        </w:rPr>
        <w:t>zered</w:t>
      </w:r>
      <w:proofErr w:type="spellEnd"/>
      <w:r>
        <w:rPr>
          <w:rStyle w:val="Teksttreci2Kursywa"/>
        </w:rPr>
        <w:t>,</w:t>
      </w:r>
      <w:r>
        <w:t xml:space="preserve"> l. mn. </w:t>
      </w:r>
      <w:proofErr w:type="spellStart"/>
      <w:r>
        <w:rPr>
          <w:rStyle w:val="Teksttreci2Kursywa"/>
        </w:rPr>
        <w:t>zerodym</w:t>
      </w:r>
      <w:proofErr w:type="spellEnd"/>
      <w:r>
        <w:rPr>
          <w:rStyle w:val="Teksttreci2Kursywa"/>
        </w:rPr>
        <w:t>,</w:t>
      </w:r>
      <w:r>
        <w:t xml:space="preserve"> uczynione zresztą w formie ostrożnego przypuszczenia, nie wytrzymuje krytyki. Na poparcie swej myśli </w:t>
      </w:r>
      <w:r>
        <w:rPr>
          <w:lang w:val="fr-FR" w:eastAsia="fr-FR" w:bidi="fr-FR"/>
        </w:rPr>
        <w:t xml:space="preserve">p. </w:t>
      </w:r>
      <w:r w:rsidRPr="00A12D66">
        <w:rPr>
          <w:lang w:eastAsia="en-US" w:bidi="en-US"/>
        </w:rPr>
        <w:t xml:space="preserve">St. </w:t>
      </w:r>
      <w:r>
        <w:t xml:space="preserve">R. przytacza obyczaj religijny żydowski, polegający na </w:t>
      </w:r>
      <w:proofErr w:type="spellStart"/>
      <w:r>
        <w:t>tem</w:t>
      </w:r>
      <w:proofErr w:type="spellEnd"/>
      <w:r>
        <w:t xml:space="preserve">, że „każdy Żyd... co rok, przed świętami Szałasów (kucek), musiał szukać poza obrębem </w:t>
      </w:r>
      <w:r>
        <w:rPr>
          <w:lang w:val="cs-CZ" w:eastAsia="cs-CZ" w:bidi="cs-CZ"/>
        </w:rPr>
        <w:t xml:space="preserve">ghetta, </w:t>
      </w:r>
      <w:r>
        <w:t xml:space="preserve">wśród gojów, żerdzi do wybudowania namiotu według wskazówek Talmudu..." — wówczas to mieliby chrześcijanie przejąć hebrajskie słowo. Jednak obrazki z życia nie wystarczają, by wyjaśniać to, co się dzieje w języku. </w:t>
      </w:r>
      <w:r>
        <w:rPr>
          <w:rStyle w:val="Teksttreci2Kursywa"/>
        </w:rPr>
        <w:t>Żerdź</w:t>
      </w:r>
      <w:r>
        <w:t xml:space="preserve"> (dawniej </w:t>
      </w:r>
      <w:proofErr w:type="spellStart"/>
      <w:r>
        <w:t>żyrdź</w:t>
      </w:r>
      <w:proofErr w:type="spellEnd"/>
      <w:r>
        <w:t xml:space="preserve">), przedmiot pospolity, pod względem językowym może mieć moszczenia arystokratyczne, bo wywodzi się aż z epoki t. zw. praindoeuropejskiej (kilka tysięcy lat przed Chrystusem). Z </w:t>
      </w:r>
      <w:r>
        <w:rPr>
          <w:rStyle w:val="Teksttreci2Kursywa"/>
        </w:rPr>
        <w:t>ogrodem</w:t>
      </w:r>
      <w:r>
        <w:t xml:space="preserve"> łączy się </w:t>
      </w:r>
      <w:r>
        <w:rPr>
          <w:rStyle w:val="Teksttreci2Kursywa"/>
        </w:rPr>
        <w:t>żerdź</w:t>
      </w:r>
      <w:r>
        <w:t xml:space="preserve"> i życiowo, i językowo, bo te dwa wyrazy mają historycznie ten sam rdzeń. Jeżeli to samo znaczący wyraz hebrajski brzmi podobnie, niczego to nie dowodzi: we współczesnej polszczyźnie zbiegły się przypadkowo postaci dźwiękowe dwóch </w:t>
      </w:r>
      <w:r>
        <w:rPr>
          <w:rStyle w:val="Teksttreci2Kursywa"/>
        </w:rPr>
        <w:t>ról</w:t>
      </w:r>
      <w:r>
        <w:t xml:space="preserve"> (1. rola z niem. </w:t>
      </w:r>
      <w:proofErr w:type="spellStart"/>
      <w:r w:rsidRPr="00A12D66">
        <w:rPr>
          <w:lang w:eastAsia="en-US" w:bidi="en-US"/>
        </w:rPr>
        <w:t>die</w:t>
      </w:r>
      <w:proofErr w:type="spellEnd"/>
      <w:r w:rsidRPr="00A12D66">
        <w:rPr>
          <w:lang w:eastAsia="en-US" w:bidi="en-US"/>
        </w:rPr>
        <w:t xml:space="preserve"> </w:t>
      </w:r>
      <w:proofErr w:type="spellStart"/>
      <w:r>
        <w:t>Rolle</w:t>
      </w:r>
      <w:proofErr w:type="spellEnd"/>
      <w:r>
        <w:t xml:space="preserve">, to z fr. </w:t>
      </w:r>
      <w:r>
        <w:rPr>
          <w:lang w:val="fr-FR" w:eastAsia="fr-FR" w:bidi="fr-FR"/>
        </w:rPr>
        <w:t xml:space="preserve">le rôle, </w:t>
      </w:r>
      <w:r>
        <w:t xml:space="preserve">co z łac. </w:t>
      </w:r>
      <w:proofErr w:type="spellStart"/>
      <w:r>
        <w:rPr>
          <w:rStyle w:val="Teksttreci2Kursywa"/>
        </w:rPr>
        <w:t>rotulus</w:t>
      </w:r>
      <w:proofErr w:type="spellEnd"/>
      <w:r>
        <w:rPr>
          <w:rStyle w:val="Teksttreci2Kursywa"/>
        </w:rPr>
        <w:t>,</w:t>
      </w:r>
      <w:r>
        <w:t xml:space="preserve"> „zwój"; 2. rola, wyraz słowiański o rdzeniu tym samym, który występuje w wyrazach </w:t>
      </w:r>
      <w:r>
        <w:rPr>
          <w:rStyle w:val="Teksttreci2Kursywa"/>
        </w:rPr>
        <w:t>orać, rataj, radio),</w:t>
      </w:r>
      <w:r>
        <w:t xml:space="preserve"> — nikt jednak tych dwóch wyrazów nie uważa za jednorodne.</w:t>
      </w:r>
    </w:p>
    <w:p w:rsidR="00EC02AB" w:rsidRDefault="005B4899">
      <w:pPr>
        <w:pStyle w:val="Teksttreci20"/>
        <w:framePr w:w="6739" w:h="10780" w:hRule="exact" w:wrap="none" w:vAnchor="page" w:hAnchor="page" w:x="610" w:y="914"/>
        <w:shd w:val="clear" w:color="auto" w:fill="auto"/>
        <w:spacing w:before="0" w:line="254" w:lineRule="exact"/>
        <w:ind w:firstLine="360"/>
        <w:jc w:val="both"/>
      </w:pPr>
      <w:proofErr w:type="spellStart"/>
      <w:r>
        <w:t>Etymologja</w:t>
      </w:r>
      <w:proofErr w:type="spellEnd"/>
      <w:r>
        <w:t xml:space="preserve"> </w:t>
      </w:r>
      <w:r>
        <w:rPr>
          <w:rStyle w:val="Teksttreci2Kursywa"/>
        </w:rPr>
        <w:t>gratów,</w:t>
      </w:r>
      <w:r>
        <w:t xml:space="preserve"> podana u Brücknera jest słuszna. Aby zbić proponowaną przez p. R., wystarczy podać, że w starej polszczyźnie wyraz ten miał inne znaczenie: oznaczał mianowicie „sprzęty domowe, </w:t>
      </w:r>
      <w:proofErr w:type="spellStart"/>
      <w:r>
        <w:t>szczeg</w:t>
      </w:r>
      <w:proofErr w:type="spellEnd"/>
      <w:r>
        <w:t xml:space="preserve">. dawane w wyprawie kobiecie". Wybitny prawnik z XV wieku, </w:t>
      </w:r>
      <w:proofErr w:type="spellStart"/>
      <w:r>
        <w:t>Bartło</w:t>
      </w:r>
      <w:proofErr w:type="spellEnd"/>
      <w:r>
        <w:t>-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30"/>
        <w:framePr w:wrap="none" w:vAnchor="page" w:hAnchor="page" w:x="648" w:y="929"/>
        <w:shd w:val="clear" w:color="auto" w:fill="auto"/>
        <w:spacing w:line="180" w:lineRule="exact"/>
      </w:pPr>
      <w:r>
        <w:lastRenderedPageBreak/>
        <w:t>34</w:t>
      </w:r>
    </w:p>
    <w:p w:rsidR="00EC02AB" w:rsidRDefault="005B4899">
      <w:pPr>
        <w:pStyle w:val="Nagweklubstopka0"/>
        <w:framePr w:wrap="none" w:vAnchor="page" w:hAnchor="page" w:x="2947" w:y="934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30"/>
        <w:framePr w:wrap="none" w:vAnchor="page" w:hAnchor="page" w:x="6537" w:y="822"/>
        <w:shd w:val="clear" w:color="auto" w:fill="auto"/>
        <w:spacing w:line="320" w:lineRule="exact"/>
      </w:pPr>
      <w:r>
        <w:t>1932</w:t>
      </w:r>
      <w:r>
        <w:rPr>
          <w:rStyle w:val="Nagweklubstopka316pt"/>
          <w:b w:val="0"/>
          <w:bCs w:val="0"/>
        </w:rPr>
        <w:t xml:space="preserve">, </w:t>
      </w:r>
      <w:r>
        <w:rPr>
          <w:rStyle w:val="Nagweklubstopka31"/>
        </w:rPr>
        <w:t xml:space="preserve">z. </w:t>
      </w:r>
      <w:r>
        <w:t>2</w:t>
      </w:r>
    </w:p>
    <w:p w:rsidR="00EC02AB" w:rsidRDefault="005B4899">
      <w:pPr>
        <w:pStyle w:val="Teksttreci20"/>
        <w:framePr w:w="6701" w:h="10805" w:hRule="exact" w:wrap="none" w:vAnchor="page" w:hAnchor="page" w:x="628" w:y="1422"/>
        <w:shd w:val="clear" w:color="auto" w:fill="auto"/>
        <w:spacing w:before="0" w:line="254" w:lineRule="exact"/>
        <w:ind w:firstLine="0"/>
        <w:jc w:val="both"/>
      </w:pPr>
      <w:r>
        <w:t xml:space="preserve">miej </w:t>
      </w:r>
      <w:proofErr w:type="spellStart"/>
      <w:r>
        <w:t>Groicki</w:t>
      </w:r>
      <w:proofErr w:type="spellEnd"/>
      <w:r>
        <w:t xml:space="preserve">, pisze: „Po śmierci mieszczki wszystek grat i </w:t>
      </w:r>
      <w:proofErr w:type="spellStart"/>
      <w:r>
        <w:t>szczebrzuch</w:t>
      </w:r>
      <w:proofErr w:type="spellEnd"/>
      <w:r>
        <w:t xml:space="preserve"> (naczynia domowe) do męża i dzieci </w:t>
      </w:r>
      <w:proofErr w:type="spellStart"/>
      <w:r>
        <w:t>przysłusza</w:t>
      </w:r>
      <w:proofErr w:type="spellEnd"/>
      <w:r>
        <w:t xml:space="preserve">" (t. </w:t>
      </w:r>
      <w:proofErr w:type="spellStart"/>
      <w:r>
        <w:t>zn</w:t>
      </w:r>
      <w:proofErr w:type="spellEnd"/>
      <w:r>
        <w:t xml:space="preserve">. należy, przytocz, według Słownika Warsz.). </w:t>
      </w:r>
      <w:r>
        <w:rPr>
          <w:rStyle w:val="Teksttreci2Kursywa"/>
        </w:rPr>
        <w:t>Grat</w:t>
      </w:r>
      <w:r>
        <w:t xml:space="preserve"> jest pożyczone z niemieckiego, gdzie dziś brzmi </w:t>
      </w:r>
      <w:proofErr w:type="spellStart"/>
      <w:r w:rsidRPr="00A12D66">
        <w:rPr>
          <w:rStyle w:val="Teksttreci2Kursywa"/>
          <w:lang w:eastAsia="en-US" w:bidi="en-US"/>
        </w:rPr>
        <w:t>Gerdt</w:t>
      </w:r>
      <w:proofErr w:type="spellEnd"/>
      <w:r w:rsidRPr="00A12D66">
        <w:rPr>
          <w:lang w:eastAsia="en-US" w:bidi="en-US"/>
        </w:rPr>
        <w:t xml:space="preserve"> </w:t>
      </w:r>
      <w:r>
        <w:t xml:space="preserve">(oznacza narzędzia, statki, sprzęty, przybory) i doskonale wyjaśnia się na tle struktury słowotwórczej języka niemieckiego: jest to rzeczownik zbiorowy, utworzony od </w:t>
      </w:r>
      <w:r>
        <w:rPr>
          <w:rStyle w:val="Teksttreci2Kursywa"/>
        </w:rPr>
        <w:t>Rat,</w:t>
      </w:r>
      <w:r>
        <w:t xml:space="preserve"> pierwotne jego znaczenie „piecza", później „uzbrojenie". Skrócenie przedrostka </w:t>
      </w:r>
      <w:proofErr w:type="spellStart"/>
      <w:r>
        <w:rPr>
          <w:rStyle w:val="Teksttreci2Kursywa"/>
        </w:rPr>
        <w:t>ge</w:t>
      </w:r>
      <w:proofErr w:type="spellEnd"/>
      <w:r>
        <w:rPr>
          <w:rStyle w:val="Teksttreci2Kursywa"/>
        </w:rPr>
        <w:t>-</w:t>
      </w:r>
      <w:r>
        <w:t xml:space="preserve"> do postaci </w:t>
      </w:r>
      <w:r>
        <w:rPr>
          <w:rStyle w:val="Teksttreci2Kursywa"/>
        </w:rPr>
        <w:t>g-</w:t>
      </w:r>
      <w:r>
        <w:t xml:space="preserve"> jest wspólne większej gromadzie wyrazów zapożyczonych ze średniej niemczyzny. Wystarczy za Brücknerem przytoczyć </w:t>
      </w:r>
      <w:proofErr w:type="spellStart"/>
      <w:r>
        <w:rPr>
          <w:rStyle w:val="Teksttreci2Kursywa"/>
        </w:rPr>
        <w:t>gbit</w:t>
      </w:r>
      <w:proofErr w:type="spellEnd"/>
      <w:r>
        <w:rPr>
          <w:rStyle w:val="Teksttreci2Kursywa"/>
        </w:rPr>
        <w:t>, gbur</w:t>
      </w:r>
      <w:r>
        <w:t xml:space="preserve"> — </w:t>
      </w:r>
      <w:r>
        <w:rPr>
          <w:rStyle w:val="Teksttreci2Kursywa"/>
        </w:rPr>
        <w:t xml:space="preserve">Gebauer, gmina </w:t>
      </w:r>
      <w:r>
        <w:t xml:space="preserve">i </w:t>
      </w:r>
      <w:r>
        <w:rPr>
          <w:rStyle w:val="Teksttreci2Kursywa"/>
        </w:rPr>
        <w:t>gmin, kształt</w:t>
      </w:r>
      <w:r>
        <w:t xml:space="preserve"> — </w:t>
      </w:r>
      <w:proofErr w:type="spellStart"/>
      <w:r w:rsidRPr="00A12D66">
        <w:rPr>
          <w:rStyle w:val="Teksttreci2Kursywa"/>
          <w:lang w:eastAsia="en-US" w:bidi="en-US"/>
        </w:rPr>
        <w:t>Gestalt</w:t>
      </w:r>
      <w:proofErr w:type="spellEnd"/>
      <w:r w:rsidRPr="00A12D66">
        <w:rPr>
          <w:rStyle w:val="Teksttreci2Kursywa"/>
          <w:lang w:eastAsia="en-US" w:bidi="en-US"/>
        </w:rPr>
        <w:t xml:space="preserve">, </w:t>
      </w:r>
      <w:r>
        <w:rPr>
          <w:rStyle w:val="Teksttreci2Kursywa"/>
        </w:rPr>
        <w:t>gwar</w:t>
      </w:r>
      <w:r>
        <w:t xml:space="preserve"> — </w:t>
      </w:r>
      <w:proofErr w:type="spellStart"/>
      <w:r>
        <w:rPr>
          <w:rStyle w:val="Teksttreci2Kursywa"/>
        </w:rPr>
        <w:t>Gewdhr</w:t>
      </w:r>
      <w:proofErr w:type="spellEnd"/>
      <w:r>
        <w:rPr>
          <w:rStyle w:val="Teksttreci2Kursywa"/>
        </w:rPr>
        <w:t>, gwarek</w:t>
      </w:r>
      <w:r>
        <w:t xml:space="preserve"> — </w:t>
      </w:r>
      <w:proofErr w:type="spellStart"/>
      <w:r>
        <w:rPr>
          <w:rStyle w:val="Teksttreci2Kursywa"/>
        </w:rPr>
        <w:t>Gewerke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gweśny</w:t>
      </w:r>
      <w:proofErr w:type="spellEnd"/>
      <w:r>
        <w:rPr>
          <w:rStyle w:val="Teksttreci2Kursywa"/>
        </w:rPr>
        <w:t xml:space="preserve"> </w:t>
      </w:r>
      <w:r>
        <w:t xml:space="preserve">— </w:t>
      </w:r>
      <w:proofErr w:type="spellStart"/>
      <w:r>
        <w:rPr>
          <w:rStyle w:val="Teksttreci2Kursywa"/>
        </w:rPr>
        <w:t>gewiss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gnarować</w:t>
      </w:r>
      <w:proofErr w:type="spellEnd"/>
      <w:r>
        <w:t xml:space="preserve"> — </w:t>
      </w:r>
      <w:proofErr w:type="spellStart"/>
      <w:r>
        <w:rPr>
          <w:rStyle w:val="Teksttreci2Kursywa"/>
        </w:rPr>
        <w:t>gendhren</w:t>
      </w:r>
      <w:proofErr w:type="spellEnd"/>
      <w:r>
        <w:t xml:space="preserve"> itd. („Wpływy języków obcych na j. p.", str. </w:t>
      </w:r>
      <w:r>
        <w:rPr>
          <w:rStyle w:val="Teksttreci2Maelitery"/>
        </w:rPr>
        <w:t>ii</w:t>
      </w:r>
      <w:r>
        <w:t xml:space="preserve">5). Że zaś ä dało </w:t>
      </w:r>
      <w:r>
        <w:rPr>
          <w:rStyle w:val="Teksttreci2Kursywa"/>
        </w:rPr>
        <w:t>a,</w:t>
      </w:r>
      <w:r>
        <w:t xml:space="preserve"> wiąże się to z </w:t>
      </w:r>
      <w:proofErr w:type="spellStart"/>
      <w:r>
        <w:t>tem</w:t>
      </w:r>
      <w:proofErr w:type="spellEnd"/>
      <w:r>
        <w:t xml:space="preserve">, że głoska ta wymawiana była szeroko i zbliżała się do polskiego </w:t>
      </w:r>
      <w:r>
        <w:rPr>
          <w:rStyle w:val="Teksttreci2Kursywa"/>
        </w:rPr>
        <w:t>a.</w:t>
      </w:r>
      <w:r>
        <w:t xml:space="preserve"> Tak więc nie ulega najmniejszej wątpliwości, że </w:t>
      </w:r>
      <w:r>
        <w:rPr>
          <w:rStyle w:val="Teksttreci2Kursywa"/>
        </w:rPr>
        <w:t>grat</w:t>
      </w:r>
      <w:r>
        <w:t xml:space="preserve"> jest </w:t>
      </w:r>
      <w:proofErr w:type="spellStart"/>
      <w:r>
        <w:t>polskiem</w:t>
      </w:r>
      <w:proofErr w:type="spellEnd"/>
      <w:r>
        <w:t xml:space="preserve"> przekształceniem rdzennie niemieckiego wyrazu.</w:t>
      </w:r>
    </w:p>
    <w:p w:rsidR="00EC02AB" w:rsidRDefault="005B4899">
      <w:pPr>
        <w:pStyle w:val="Teksttreci20"/>
        <w:framePr w:w="6701" w:h="10805" w:hRule="exact" w:wrap="none" w:vAnchor="page" w:hAnchor="page" w:x="628" w:y="1422"/>
        <w:shd w:val="clear" w:color="auto" w:fill="auto"/>
        <w:tabs>
          <w:tab w:val="left" w:pos="6538"/>
        </w:tabs>
        <w:spacing w:before="0" w:line="254" w:lineRule="exact"/>
        <w:ind w:firstLine="360"/>
        <w:jc w:val="both"/>
      </w:pPr>
      <w:r>
        <w:t xml:space="preserve">Na kruchej podstawie oparł p. R. również i wywód </w:t>
      </w:r>
      <w:r>
        <w:rPr>
          <w:rStyle w:val="Teksttreci2Kursywa"/>
        </w:rPr>
        <w:t>cholery</w:t>
      </w:r>
      <w:r>
        <w:t xml:space="preserve"> z hebr. </w:t>
      </w:r>
      <w:proofErr w:type="spellStart"/>
      <w:r>
        <w:rPr>
          <w:rStyle w:val="Teksttreci2Kursywa"/>
        </w:rPr>
        <w:t>choli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ra</w:t>
      </w:r>
      <w:proofErr w:type="spellEnd"/>
      <w:r>
        <w:rPr>
          <w:rStyle w:val="Teksttreci2Kursywa"/>
        </w:rPr>
        <w:t>, co</w:t>
      </w:r>
      <w:r>
        <w:t xml:space="preserve"> znaczy „ciężka choroba". Otóż istnieje wyraz grecki </w:t>
      </w:r>
      <w:r>
        <w:rPr>
          <w:rStyle w:val="Teksttreci2Kursywa"/>
        </w:rPr>
        <w:t>o</w:t>
      </w:r>
      <w:r>
        <w:t xml:space="preserve"> którym Brückner zapomniał. U Hipokratesa z Kos </w:t>
      </w:r>
      <w:r>
        <w:rPr>
          <w:lang w:val="cs-CZ" w:eastAsia="cs-CZ" w:bidi="cs-CZ"/>
        </w:rPr>
        <w:t xml:space="preserve">(V </w:t>
      </w:r>
      <w:r>
        <w:t xml:space="preserve">i IV w. przed Chr.) i </w:t>
      </w:r>
      <w:proofErr w:type="spellStart"/>
      <w:r>
        <w:t>Areteusza</w:t>
      </w:r>
      <w:proofErr w:type="spellEnd"/>
      <w:r>
        <w:t xml:space="preserve">, lekarza greckiego z Kapadocji, żyjącego w czasach Trajana, znajdujemy </w:t>
      </w:r>
      <w:r>
        <w:rPr>
          <w:lang w:val="cs-CZ" w:eastAsia="cs-CZ" w:bidi="cs-CZ"/>
        </w:rPr>
        <w:t xml:space="preserve">, </w:t>
      </w:r>
      <w:r>
        <w:t xml:space="preserve">co znaczy „cholera mokra (płynna), u Hipokratesa </w:t>
      </w:r>
      <w:r>
        <w:rPr>
          <w:lang w:val="cs-CZ" w:eastAsia="cs-CZ" w:bidi="cs-CZ"/>
        </w:rPr>
        <w:t xml:space="preserve">, </w:t>
      </w:r>
      <w:r>
        <w:t xml:space="preserve">co znaczy „cholera sucha". Słowo to, mające kilka pochodnych, łączą z gr. —„żółć“, inni z —„wnętrzności", </w:t>
      </w:r>
      <w:proofErr w:type="spellStart"/>
      <w:r>
        <w:t>przyczem</w:t>
      </w:r>
      <w:proofErr w:type="spellEnd"/>
      <w:r>
        <w:t xml:space="preserve"> pierwsze połączenie jest pewniejsze. </w:t>
      </w:r>
      <w:r>
        <w:rPr>
          <w:rStyle w:val="Teksttreci2Kursywa"/>
        </w:rPr>
        <w:t>Cholerę</w:t>
      </w:r>
      <w:r>
        <w:t xml:space="preserve"> zapożyczyliśmy więc — oczywiście </w:t>
      </w:r>
      <w:proofErr w:type="spellStart"/>
      <w:r>
        <w:t>nietylko</w:t>
      </w:r>
      <w:proofErr w:type="spellEnd"/>
      <w:r>
        <w:t xml:space="preserve"> my — z greckiego, nie z hebrajszczyzny.</w:t>
      </w:r>
      <w:r>
        <w:tab/>
        <w:t>;</w:t>
      </w:r>
    </w:p>
    <w:p w:rsidR="00EC02AB" w:rsidRDefault="005B4899">
      <w:pPr>
        <w:pStyle w:val="Teksttreci20"/>
        <w:framePr w:w="6701" w:h="10805" w:hRule="exact" w:wrap="none" w:vAnchor="page" w:hAnchor="page" w:x="628" w:y="1422"/>
        <w:shd w:val="clear" w:color="auto" w:fill="auto"/>
        <w:spacing w:before="0" w:line="254" w:lineRule="exact"/>
        <w:ind w:firstLine="360"/>
        <w:jc w:val="both"/>
      </w:pPr>
      <w:r>
        <w:rPr>
          <w:rStyle w:val="Teksttreci2Kursywa"/>
        </w:rPr>
        <w:t>Cymes,</w:t>
      </w:r>
      <w:r>
        <w:t xml:space="preserve"> jak podaje Słownik Warszawski, pochodzi z niem. </w:t>
      </w:r>
      <w:proofErr w:type="spellStart"/>
      <w:r>
        <w:rPr>
          <w:rStyle w:val="Teksttreci2Kursywa"/>
        </w:rPr>
        <w:t>Zugemüse</w:t>
      </w:r>
      <w:proofErr w:type="spellEnd"/>
      <w:r>
        <w:rPr>
          <w:rStyle w:val="Teksttreci2Kursywa"/>
        </w:rPr>
        <w:t>,</w:t>
      </w:r>
      <w:r>
        <w:t xml:space="preserve"> „przyprawa". Znacznie jaśniejsze jest przejście znaczeniowe od „przyprawy" do „dobrej, smakowitej potrawy" czy też „deseru" (tak w żargonie, jak podaje </w:t>
      </w:r>
      <w:r>
        <w:rPr>
          <w:lang w:val="fr-FR" w:eastAsia="fr-FR" w:bidi="fr-FR"/>
        </w:rPr>
        <w:t xml:space="preserve">p. </w:t>
      </w:r>
      <w:r>
        <w:t xml:space="preserve">R.), niż od wyrażenia </w:t>
      </w:r>
      <w:r>
        <w:rPr>
          <w:rStyle w:val="Teksttreci2Kursywa"/>
        </w:rPr>
        <w:t xml:space="preserve">cym </w:t>
      </w:r>
      <w:proofErr w:type="spellStart"/>
      <w:r>
        <w:rPr>
          <w:rStyle w:val="Teksttreci2Kursywa"/>
        </w:rPr>
        <w:t>es’n</w:t>
      </w:r>
      <w:proofErr w:type="spellEnd"/>
      <w:r>
        <w:rPr>
          <w:rStyle w:val="Teksttreci2Kursywa"/>
        </w:rPr>
        <w:t>,</w:t>
      </w:r>
      <w:r>
        <w:t xml:space="preserve"> „do (zjedzenia", jak chce </w:t>
      </w:r>
      <w:r>
        <w:rPr>
          <w:lang w:val="fr-FR" w:eastAsia="fr-FR" w:bidi="fr-FR"/>
        </w:rPr>
        <w:t xml:space="preserve">p. </w:t>
      </w:r>
      <w:r>
        <w:t>R.</w:t>
      </w:r>
    </w:p>
    <w:p w:rsidR="00EC02AB" w:rsidRDefault="005B4899">
      <w:pPr>
        <w:pStyle w:val="Teksttreci20"/>
        <w:framePr w:w="6701" w:h="10805" w:hRule="exact" w:wrap="none" w:vAnchor="page" w:hAnchor="page" w:x="628" w:y="1422"/>
        <w:shd w:val="clear" w:color="auto" w:fill="auto"/>
        <w:spacing w:before="0" w:line="254" w:lineRule="exact"/>
        <w:ind w:firstLine="360"/>
        <w:jc w:val="both"/>
      </w:pPr>
      <w:r>
        <w:t xml:space="preserve">Pozory słuszności ma łączenie wyrazu </w:t>
      </w:r>
      <w:r>
        <w:rPr>
          <w:rStyle w:val="Teksttreci2Kursywa"/>
        </w:rPr>
        <w:t xml:space="preserve">ślamazarny, </w:t>
      </w:r>
      <w:proofErr w:type="spellStart"/>
      <w:r>
        <w:rPr>
          <w:rStyle w:val="Teksttreci2Kursywa"/>
        </w:rPr>
        <w:t>szlamazarny</w:t>
      </w:r>
      <w:proofErr w:type="spellEnd"/>
      <w:r>
        <w:rPr>
          <w:rStyle w:val="Teksttreci2Kursywa"/>
        </w:rPr>
        <w:t>,</w:t>
      </w:r>
      <w:r>
        <w:t xml:space="preserve"> dawniej </w:t>
      </w:r>
      <w:proofErr w:type="spellStart"/>
      <w:r>
        <w:rPr>
          <w:rStyle w:val="Teksttreci2Kursywa"/>
        </w:rPr>
        <w:t>ślimazarny</w:t>
      </w:r>
      <w:proofErr w:type="spellEnd"/>
      <w:r>
        <w:t xml:space="preserve"> z żydowską </w:t>
      </w:r>
      <w:proofErr w:type="spellStart"/>
      <w:r w:rsidRPr="00A12D66">
        <w:rPr>
          <w:rStyle w:val="Teksttreci2Kursywa"/>
          <w:lang w:eastAsia="en-US" w:bidi="en-US"/>
        </w:rPr>
        <w:t>vox</w:t>
      </w:r>
      <w:proofErr w:type="spellEnd"/>
      <w:r w:rsidRPr="00A12D66">
        <w:rPr>
          <w:rStyle w:val="Teksttreci2Kursywa"/>
          <w:lang w:eastAsia="en-US" w:bidi="en-US"/>
        </w:rPr>
        <w:t xml:space="preserve"> </w:t>
      </w:r>
      <w:r>
        <w:rPr>
          <w:rStyle w:val="Teksttreci2Kursywa"/>
          <w:lang w:val="fr-FR" w:eastAsia="fr-FR" w:bidi="fr-FR"/>
        </w:rPr>
        <w:t>hybrida</w:t>
      </w:r>
      <w:r>
        <w:rPr>
          <w:lang w:val="fr-FR" w:eastAsia="fr-FR" w:bidi="fr-FR"/>
        </w:rPr>
        <w:t xml:space="preserve"> </w:t>
      </w:r>
      <w:r>
        <w:t xml:space="preserve">(wyraz-mieszaniec) </w:t>
      </w:r>
      <w:proofErr w:type="spellStart"/>
      <w:r>
        <w:rPr>
          <w:rStyle w:val="Teksttreci2Kursywa"/>
        </w:rPr>
        <w:t>ślimaz’ł</w:t>
      </w:r>
      <w:proofErr w:type="spellEnd"/>
      <w:r>
        <w:rPr>
          <w:rStyle w:val="Teksttreci2Kursywa"/>
        </w:rPr>
        <w:t xml:space="preserve">, </w:t>
      </w:r>
      <w:r>
        <w:t xml:space="preserve">co znaczy „pechowiec, niedołęga". Wydaje mi się, że powstanie tego słowa można wyjaśnić inaczej, nie tak </w:t>
      </w:r>
      <w:proofErr w:type="spellStart"/>
      <w:r>
        <w:t>przytem</w:t>
      </w:r>
      <w:proofErr w:type="spellEnd"/>
      <w:r>
        <w:t xml:space="preserve">, jak chciałby Brückner, Należy pamiętać, że wyrazy o </w:t>
      </w:r>
      <w:r>
        <w:rPr>
          <w:lang w:val="cs-CZ" w:eastAsia="cs-CZ" w:bidi="cs-CZ"/>
        </w:rPr>
        <w:t xml:space="preserve">podobnem, </w:t>
      </w:r>
      <w:r>
        <w:t>żartobliwie-</w:t>
      </w:r>
      <w:proofErr w:type="spellStart"/>
      <w:r>
        <w:t>lekceważącem</w:t>
      </w:r>
      <w:proofErr w:type="spellEnd"/>
      <w:r>
        <w:t xml:space="preserve"> znaczeniu powstają bardzo często drogą zupełnie nieoczekiwaną, są jakby „nienormalne". Przypomnę tu </w:t>
      </w:r>
      <w:r>
        <w:rPr>
          <w:rStyle w:val="Teksttreci2Kursywa"/>
        </w:rPr>
        <w:t>powsinogę, wszędobylskiego, wałkonia, niedorajdę, dziadygę, obdartusa, lizusa, babsztyla</w:t>
      </w:r>
      <w:r>
        <w:t xml:space="preserve"> (wg. Brücknera „złożenie z </w:t>
      </w:r>
      <w:r>
        <w:rPr>
          <w:rStyle w:val="Teksttreci2Kursywa"/>
        </w:rPr>
        <w:t>s(z)</w:t>
      </w:r>
      <w:proofErr w:type="spellStart"/>
      <w:r>
        <w:rPr>
          <w:rStyle w:val="Teksttreci2Kursywa"/>
        </w:rPr>
        <w:t>tylać</w:t>
      </w:r>
      <w:proofErr w:type="spellEnd"/>
      <w:r>
        <w:t xml:space="preserve"> „kuleć" i </w:t>
      </w:r>
      <w:r>
        <w:rPr>
          <w:rStyle w:val="Teksttreci2Kursywa"/>
        </w:rPr>
        <w:t>baby).</w:t>
      </w:r>
      <w:r>
        <w:t xml:space="preserve"> Sądzę, że </w:t>
      </w:r>
      <w:proofErr w:type="spellStart"/>
      <w:r>
        <w:rPr>
          <w:rStyle w:val="Teksttreci2Kursywa"/>
        </w:rPr>
        <w:t>ślimazara</w:t>
      </w:r>
      <w:proofErr w:type="spellEnd"/>
      <w:r>
        <w:t xml:space="preserve"> powstał z połączenia części słów </w:t>
      </w:r>
      <w:r>
        <w:rPr>
          <w:rStyle w:val="Teksttreci2Kursywa"/>
        </w:rPr>
        <w:t>ślina</w:t>
      </w:r>
      <w:r>
        <w:t xml:space="preserve"> lub </w:t>
      </w:r>
      <w:r>
        <w:rPr>
          <w:rStyle w:val="Teksttreci2Kursywa"/>
        </w:rPr>
        <w:t xml:space="preserve">ślimaczyć, </w:t>
      </w:r>
      <w:proofErr w:type="spellStart"/>
      <w:r>
        <w:rPr>
          <w:rStyle w:val="Teksttreci2Kursywa"/>
        </w:rPr>
        <w:t>ślimarczyć</w:t>
      </w:r>
      <w:proofErr w:type="spellEnd"/>
      <w:r>
        <w:rPr>
          <w:rStyle w:val="Teksttreci2Kursywa"/>
        </w:rPr>
        <w:t xml:space="preserve"> się</w:t>
      </w:r>
      <w:r>
        <w:t xml:space="preserve"> (znaczy według </w:t>
      </w:r>
      <w:proofErr w:type="spellStart"/>
      <w:r>
        <w:t>Słown</w:t>
      </w:r>
      <w:proofErr w:type="spellEnd"/>
      <w:r>
        <w:t xml:space="preserve">. Warsz. m. </w:t>
      </w:r>
      <w:r w:rsidRPr="00A12D66">
        <w:rPr>
          <w:lang w:eastAsia="en-US" w:bidi="en-US"/>
        </w:rPr>
        <w:t xml:space="preserve">in. </w:t>
      </w:r>
      <w:r>
        <w:t>„popłakiwać, mazać się, beczeć"—przenośnie—„rozmazywać się, wlec się powoli, przewlekać się, ciągnąć się, przeciągać się")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48" w:y="905"/>
        <w:shd w:val="clear" w:color="auto" w:fill="auto"/>
        <w:spacing w:line="180" w:lineRule="exact"/>
      </w:pPr>
      <w:r>
        <w:lastRenderedPageBreak/>
        <w:t>1932, z. 2</w:t>
      </w:r>
    </w:p>
    <w:p w:rsidR="00EC02AB" w:rsidRDefault="005B4899">
      <w:pPr>
        <w:pStyle w:val="Nagweklubstopka0"/>
        <w:framePr w:wrap="none" w:vAnchor="page" w:hAnchor="page" w:x="2793" w:y="910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0"/>
        <w:framePr w:wrap="none" w:vAnchor="page" w:hAnchor="page" w:x="7099" w:y="915"/>
        <w:shd w:val="clear" w:color="auto" w:fill="auto"/>
        <w:spacing w:line="180" w:lineRule="exact"/>
      </w:pPr>
      <w:r>
        <w:t>35</w:t>
      </w:r>
    </w:p>
    <w:p w:rsidR="00EC02AB" w:rsidRDefault="005B4899">
      <w:pPr>
        <w:pStyle w:val="Teksttreci20"/>
        <w:framePr w:w="6672" w:h="1888" w:hRule="exact" w:wrap="none" w:vAnchor="page" w:hAnchor="page" w:x="643" w:y="1398"/>
        <w:shd w:val="clear" w:color="auto" w:fill="auto"/>
        <w:spacing w:before="0" w:line="254" w:lineRule="exact"/>
        <w:ind w:firstLine="0"/>
        <w:jc w:val="both"/>
      </w:pPr>
      <w:r>
        <w:t xml:space="preserve">— i </w:t>
      </w:r>
      <w:r>
        <w:rPr>
          <w:rStyle w:val="Teksttreci2Kursywa"/>
        </w:rPr>
        <w:t>mazać (się),</w:t>
      </w:r>
      <w:r>
        <w:t xml:space="preserve"> </w:t>
      </w:r>
      <w:proofErr w:type="spellStart"/>
      <w:r>
        <w:t>przyczem</w:t>
      </w:r>
      <w:proofErr w:type="spellEnd"/>
      <w:r>
        <w:t xml:space="preserve"> o postaci nowoutworzonego rzeczownika mógł zdecydować wyraz </w:t>
      </w:r>
      <w:r>
        <w:rPr>
          <w:rStyle w:val="Teksttreci2Kursywa"/>
        </w:rPr>
        <w:t>niezdara:</w:t>
      </w:r>
      <w:r>
        <w:t xml:space="preserve"> łącząc go fałszywie z wyrażeniem </w:t>
      </w:r>
      <w:r>
        <w:rPr>
          <w:rStyle w:val="Teksttreci2Kursywa"/>
        </w:rPr>
        <w:t>na nic się nie zda,</w:t>
      </w:r>
      <w:r>
        <w:t xml:space="preserve"> pojęto - </w:t>
      </w:r>
      <w:r>
        <w:rPr>
          <w:rStyle w:val="Teksttreci2Kursywa"/>
        </w:rPr>
        <w:t>ara</w:t>
      </w:r>
      <w:r>
        <w:t xml:space="preserve"> jako przyrostek i z jego pomocą powstał </w:t>
      </w:r>
      <w:proofErr w:type="spellStart"/>
      <w:r>
        <w:rPr>
          <w:rStyle w:val="Teksttreci2Kursywa"/>
        </w:rPr>
        <w:t>ślimazara</w:t>
      </w:r>
      <w:proofErr w:type="spellEnd"/>
      <w:r>
        <w:rPr>
          <w:rStyle w:val="Teksttreci2Kursywa"/>
        </w:rPr>
        <w:t>,</w:t>
      </w:r>
      <w:r>
        <w:t xml:space="preserve"> z którego potem utworzono szereg pochodnych, m. </w:t>
      </w:r>
      <w:r w:rsidRPr="00A12D66">
        <w:rPr>
          <w:lang w:eastAsia="en-US" w:bidi="en-US"/>
        </w:rPr>
        <w:t xml:space="preserve">in. </w:t>
      </w:r>
      <w:r>
        <w:t xml:space="preserve">i przymiotnik </w:t>
      </w:r>
      <w:proofErr w:type="spellStart"/>
      <w:r>
        <w:rPr>
          <w:rStyle w:val="Teksttreci2Kursywa"/>
        </w:rPr>
        <w:t>ślimazarny</w:t>
      </w:r>
      <w:proofErr w:type="spellEnd"/>
      <w:r>
        <w:rPr>
          <w:rStyle w:val="Teksttreci2Kursywa"/>
        </w:rPr>
        <w:t>.</w:t>
      </w:r>
      <w:r>
        <w:t xml:space="preserve"> Wywód ten znaczeniowo i słowotwórczo jest jasny. Łączenie wyrazu z żyd. </w:t>
      </w:r>
      <w:proofErr w:type="spellStart"/>
      <w:r>
        <w:rPr>
          <w:rStyle w:val="Teksttreci2Kursywa"/>
        </w:rPr>
        <w:t>ślimaz</w:t>
      </w:r>
      <w:r>
        <w:rPr>
          <w:rStyle w:val="Teksttreci2TimesNewRoman75ptKursywa"/>
          <w:rFonts w:eastAsia="Constantia"/>
        </w:rPr>
        <w:t>’ł</w:t>
      </w:r>
      <w:proofErr w:type="spellEnd"/>
      <w:r>
        <w:t xml:space="preserve"> nie jest prawdopodobne.</w:t>
      </w:r>
    </w:p>
    <w:p w:rsidR="00EC02AB" w:rsidRDefault="005B4899">
      <w:pPr>
        <w:pStyle w:val="Teksttreci70"/>
        <w:framePr w:w="6672" w:h="1888" w:hRule="exact" w:wrap="none" w:vAnchor="page" w:hAnchor="page" w:x="643" w:y="1398"/>
        <w:shd w:val="clear" w:color="auto" w:fill="auto"/>
        <w:spacing w:before="0" w:line="190" w:lineRule="exact"/>
        <w:ind w:left="4700"/>
      </w:pPr>
      <w:r>
        <w:t>Stanisław W</w:t>
      </w:r>
      <w:r>
        <w:rPr>
          <w:lang w:val="fr-FR" w:eastAsia="fr-FR" w:bidi="fr-FR"/>
        </w:rPr>
        <w:t>est</w:t>
      </w:r>
      <w:r>
        <w:t>fal</w:t>
      </w:r>
    </w:p>
    <w:p w:rsidR="00EC02AB" w:rsidRDefault="005B4899">
      <w:pPr>
        <w:pStyle w:val="Teksttreci20"/>
        <w:framePr w:w="6672" w:h="8123" w:hRule="exact" w:wrap="none" w:vAnchor="page" w:hAnchor="page" w:x="643" w:y="3796"/>
        <w:shd w:val="clear" w:color="auto" w:fill="auto"/>
        <w:spacing w:before="0" w:after="227" w:line="190" w:lineRule="exact"/>
        <w:ind w:firstLine="0"/>
      </w:pPr>
      <w:r>
        <w:t>ZAPYTANIA I ODPOWIEDZI.</w:t>
      </w:r>
    </w:p>
    <w:p w:rsidR="00EC02AB" w:rsidRDefault="005B4899">
      <w:pPr>
        <w:pStyle w:val="Teksttreci20"/>
        <w:framePr w:w="6672" w:h="8123" w:hRule="exact" w:wrap="none" w:vAnchor="page" w:hAnchor="page" w:x="643" w:y="3796"/>
        <w:numPr>
          <w:ilvl w:val="0"/>
          <w:numId w:val="5"/>
        </w:numPr>
        <w:shd w:val="clear" w:color="auto" w:fill="auto"/>
        <w:tabs>
          <w:tab w:val="left" w:pos="525"/>
        </w:tabs>
        <w:spacing w:before="0" w:line="254" w:lineRule="exact"/>
        <w:ind w:left="560" w:hanging="560"/>
        <w:jc w:val="both"/>
      </w:pPr>
      <w:r>
        <w:t xml:space="preserve">Czytałem niedawno, że „społeczeństwo </w:t>
      </w:r>
      <w:r>
        <w:rPr>
          <w:rStyle w:val="PogrubienieTeksttreci2Sylfaen10pt"/>
        </w:rPr>
        <w:t xml:space="preserve">różniczkuje się </w:t>
      </w:r>
      <w:r>
        <w:t xml:space="preserve">bardzo znacznie pod względem prądów politycznych w </w:t>
      </w:r>
      <w:proofErr w:type="spellStart"/>
      <w:r>
        <w:t>niem</w:t>
      </w:r>
      <w:proofErr w:type="spellEnd"/>
      <w:r>
        <w:t xml:space="preserve"> istniejących". Czy nie byłoby lepiej użyć zwrotu </w:t>
      </w:r>
      <w:r>
        <w:rPr>
          <w:rStyle w:val="PogrubienieTeksttreci2Sylfaen10pt"/>
        </w:rPr>
        <w:t xml:space="preserve">„różnicuje się"? </w:t>
      </w:r>
      <w:r>
        <w:t>Sądzę, że „różniczkowanie" należy pozostawić matematyce.</w:t>
      </w:r>
    </w:p>
    <w:p w:rsidR="00EC02AB" w:rsidRDefault="005B4899">
      <w:pPr>
        <w:pStyle w:val="Teksttreci20"/>
        <w:framePr w:w="6672" w:h="8123" w:hRule="exact" w:wrap="none" w:vAnchor="page" w:hAnchor="page" w:x="643" w:y="3796"/>
        <w:shd w:val="clear" w:color="auto" w:fill="auto"/>
        <w:spacing w:before="0" w:line="254" w:lineRule="exact"/>
        <w:ind w:firstLine="0"/>
        <w:jc w:val="right"/>
      </w:pPr>
      <w:r>
        <w:t>(I. F., student matematyki, Warszawa).</w:t>
      </w:r>
    </w:p>
    <w:p w:rsidR="00EC02AB" w:rsidRDefault="005B4899">
      <w:pPr>
        <w:pStyle w:val="Teksttreci20"/>
        <w:framePr w:w="6672" w:h="8123" w:hRule="exact" w:wrap="none" w:vAnchor="page" w:hAnchor="page" w:x="643" w:y="3796"/>
        <w:shd w:val="clear" w:color="auto" w:fill="auto"/>
        <w:spacing w:before="0" w:line="254" w:lineRule="exact"/>
        <w:ind w:left="560" w:hanging="560"/>
        <w:jc w:val="both"/>
      </w:pPr>
      <w:r>
        <w:t>(</w:t>
      </w:r>
      <w:proofErr w:type="spellStart"/>
      <w:r>
        <w:t>Rz</w:t>
      </w:r>
      <w:proofErr w:type="spellEnd"/>
      <w:r>
        <w:t xml:space="preserve">) Ma Pan zupełną słuszność. Powodem podstawienia niewłaściwego wyrazu jest tu znowu zapatrzenie się na niemczyznę. Niemiec ma wyrazy </w:t>
      </w:r>
      <w:proofErr w:type="spellStart"/>
      <w:r>
        <w:rPr>
          <w:rStyle w:val="Teksttreci2Kursywa"/>
        </w:rPr>
        <w:t>Differenz</w:t>
      </w:r>
      <w:proofErr w:type="spellEnd"/>
      <w:r>
        <w:t xml:space="preserve"> (różnica) i </w:t>
      </w:r>
      <w:proofErr w:type="spellStart"/>
      <w:r w:rsidRPr="00A12D66">
        <w:rPr>
          <w:rStyle w:val="Teksttreci2Kursywa"/>
          <w:lang w:eastAsia="en-US" w:bidi="en-US"/>
        </w:rPr>
        <w:t>Differential</w:t>
      </w:r>
      <w:proofErr w:type="spellEnd"/>
      <w:r w:rsidRPr="00A12D66">
        <w:rPr>
          <w:lang w:eastAsia="en-US" w:bidi="en-US"/>
        </w:rPr>
        <w:t xml:space="preserve"> </w:t>
      </w:r>
      <w:r>
        <w:t xml:space="preserve">(różniczka). W złożeniach z </w:t>
      </w:r>
      <w:proofErr w:type="spellStart"/>
      <w:r>
        <w:rPr>
          <w:rStyle w:val="Teksttreci2Kursywa"/>
        </w:rPr>
        <w:t>Differenz</w:t>
      </w:r>
      <w:proofErr w:type="spellEnd"/>
      <w:r>
        <w:t xml:space="preserve"> używa on zazwyczaj formy </w:t>
      </w:r>
      <w:r>
        <w:rPr>
          <w:rStyle w:val="Teksttreci2Kursywa"/>
        </w:rPr>
        <w:t xml:space="preserve">przymiotnikowej, </w:t>
      </w:r>
      <w:r>
        <w:t xml:space="preserve">którą formuje podobnie: </w:t>
      </w:r>
      <w:proofErr w:type="spellStart"/>
      <w:r w:rsidRPr="00A12D66">
        <w:rPr>
          <w:rStyle w:val="Teksttreci2Kursywa"/>
          <w:lang w:eastAsia="en-US" w:bidi="en-US"/>
        </w:rPr>
        <w:t>differential</w:t>
      </w:r>
      <w:proofErr w:type="spellEnd"/>
      <w:r w:rsidRPr="00A12D66">
        <w:rPr>
          <w:rStyle w:val="Teksttreci2Kursywa"/>
          <w:lang w:eastAsia="en-US" w:bidi="en-US"/>
        </w:rPr>
        <w:t>,</w:t>
      </w:r>
      <w:r w:rsidRPr="00A12D66">
        <w:rPr>
          <w:lang w:eastAsia="en-US" w:bidi="en-US"/>
        </w:rPr>
        <w:t xml:space="preserve"> </w:t>
      </w:r>
      <w:proofErr w:type="spellStart"/>
      <w:r>
        <w:t>nprz</w:t>
      </w:r>
      <w:proofErr w:type="spellEnd"/>
      <w:r>
        <w:t xml:space="preserve">. </w:t>
      </w:r>
      <w:proofErr w:type="spellStart"/>
      <w:r>
        <w:rPr>
          <w:rStyle w:val="Teksttreci2Kursywa"/>
        </w:rPr>
        <w:t>Differentialtarif</w:t>
      </w:r>
      <w:proofErr w:type="spellEnd"/>
      <w:r>
        <w:t xml:space="preserve"> (tak samo jak np. od </w:t>
      </w:r>
      <w:proofErr w:type="spellStart"/>
      <w:r w:rsidRPr="00A12D66">
        <w:rPr>
          <w:rStyle w:val="Teksttreci2Kursywa"/>
          <w:lang w:eastAsia="en-US" w:bidi="en-US"/>
        </w:rPr>
        <w:t>Nation</w:t>
      </w:r>
      <w:proofErr w:type="spellEnd"/>
      <w:r w:rsidRPr="00A12D66">
        <w:rPr>
          <w:lang w:eastAsia="en-US" w:bidi="en-US"/>
        </w:rPr>
        <w:t xml:space="preserve"> </w:t>
      </w:r>
      <w:r>
        <w:t xml:space="preserve">— </w:t>
      </w:r>
      <w:proofErr w:type="spellStart"/>
      <w:r>
        <w:rPr>
          <w:rStyle w:val="Teksttreci2Kursywa"/>
        </w:rPr>
        <w:t>Nationalsprache</w:t>
      </w:r>
      <w:proofErr w:type="spellEnd"/>
      <w:r>
        <w:rPr>
          <w:rStyle w:val="Teksttreci2Kursywa"/>
        </w:rPr>
        <w:t>).</w:t>
      </w:r>
      <w:r>
        <w:t xml:space="preserve"> W złożeniach zaś z </w:t>
      </w:r>
      <w:proofErr w:type="spellStart"/>
      <w:r>
        <w:rPr>
          <w:rStyle w:val="Teksttreci2Kursywa"/>
        </w:rPr>
        <w:t>Differrential</w:t>
      </w:r>
      <w:proofErr w:type="spellEnd"/>
      <w:r>
        <w:t xml:space="preserve"> Niemiec używa samego </w:t>
      </w:r>
      <w:r>
        <w:rPr>
          <w:rStyle w:val="Teksttreci2Kursywa"/>
        </w:rPr>
        <w:t>rzeczownika</w:t>
      </w:r>
      <w:r>
        <w:t xml:space="preserve"> i ma np. </w:t>
      </w:r>
      <w:proofErr w:type="spellStart"/>
      <w:r>
        <w:rPr>
          <w:rStyle w:val="Teksttreci2KursywaOdstpy1pt"/>
        </w:rPr>
        <w:t>Diffe</w:t>
      </w:r>
      <w:r w:rsidRPr="00A12D66">
        <w:rPr>
          <w:rStyle w:val="Teksttreci2Kursywa"/>
          <w:lang w:eastAsia="en-US" w:bidi="en-US"/>
        </w:rPr>
        <w:t>rentialrechnung</w:t>
      </w:r>
      <w:proofErr w:type="spellEnd"/>
      <w:r w:rsidRPr="00A12D66">
        <w:rPr>
          <w:rStyle w:val="Teksttreci2Kursywa"/>
          <w:lang w:eastAsia="en-US" w:bidi="en-US"/>
        </w:rPr>
        <w:t>.</w:t>
      </w:r>
      <w:r w:rsidRPr="00A12D66">
        <w:rPr>
          <w:lang w:eastAsia="en-US" w:bidi="en-US"/>
        </w:rPr>
        <w:t xml:space="preserve"> </w:t>
      </w:r>
      <w:r>
        <w:t xml:space="preserve">I oto zbiegły się tu przypadkowo obie formy, rzeczownik i przymiotnik. My, nie zdając sobie sprawy z tej różnicy, podejrzewamy, że to dwa rzeczowniki, odpowiadające naszej </w:t>
      </w:r>
      <w:r>
        <w:rPr>
          <w:rStyle w:val="Teksttreci2Kursywa"/>
        </w:rPr>
        <w:t>różniczce</w:t>
      </w:r>
      <w:r>
        <w:t xml:space="preserve"> i zaczynamy — wszystko </w:t>
      </w:r>
      <w:r>
        <w:rPr>
          <w:rStyle w:val="Teksttreci2Kursywa"/>
        </w:rPr>
        <w:t>różniczkować.</w:t>
      </w:r>
      <w:r>
        <w:t xml:space="preserve"> Powinniśmy więc mówić </w:t>
      </w:r>
      <w:r>
        <w:rPr>
          <w:rStyle w:val="Teksttreci2Kursywa"/>
        </w:rPr>
        <w:t>rachunek różniczkowy,</w:t>
      </w:r>
      <w:r>
        <w:t xml:space="preserve"> ale </w:t>
      </w:r>
      <w:r>
        <w:rPr>
          <w:rStyle w:val="Teksttreci2Kursywa"/>
        </w:rPr>
        <w:t>lampa różnicowa</w:t>
      </w:r>
      <w:r>
        <w:t xml:space="preserve"> i odpowiednio do tego: funkcje matematyczne </w:t>
      </w:r>
      <w:r>
        <w:rPr>
          <w:rStyle w:val="Teksttreci2Kursywa"/>
        </w:rPr>
        <w:t>różniczkujemy,</w:t>
      </w:r>
      <w:r>
        <w:t xml:space="preserve"> ale społeczeństwo </w:t>
      </w:r>
      <w:r>
        <w:rPr>
          <w:rStyle w:val="Teksttreci2Kursywa"/>
        </w:rPr>
        <w:t>różnicuje się.</w:t>
      </w:r>
    </w:p>
    <w:p w:rsidR="00EC02AB" w:rsidRDefault="005B4899">
      <w:pPr>
        <w:pStyle w:val="Teksttreci100"/>
        <w:framePr w:w="6672" w:h="8123" w:hRule="exact" w:wrap="none" w:vAnchor="page" w:hAnchor="page" w:x="643" w:y="3796"/>
        <w:numPr>
          <w:ilvl w:val="0"/>
          <w:numId w:val="5"/>
        </w:numPr>
        <w:shd w:val="clear" w:color="auto" w:fill="auto"/>
        <w:tabs>
          <w:tab w:val="left" w:pos="525"/>
        </w:tabs>
        <w:spacing w:after="17" w:line="200" w:lineRule="exact"/>
        <w:ind w:left="560"/>
      </w:pPr>
      <w:r>
        <w:rPr>
          <w:rStyle w:val="Teksttreci10Constantia95ptBezpogrubienia"/>
        </w:rPr>
        <w:t xml:space="preserve">Wyjechał </w:t>
      </w:r>
      <w:r>
        <w:t xml:space="preserve">za interesami, </w:t>
      </w:r>
      <w:r>
        <w:rPr>
          <w:rStyle w:val="Teksttreci10Constantia95ptBezpogrubienia"/>
        </w:rPr>
        <w:t xml:space="preserve">czy wyjechał </w:t>
      </w:r>
      <w:r>
        <w:t>w interesach?</w:t>
      </w:r>
    </w:p>
    <w:p w:rsidR="00EC02AB" w:rsidRDefault="005B4899">
      <w:pPr>
        <w:pStyle w:val="Teksttreci20"/>
        <w:framePr w:w="6672" w:h="8123" w:hRule="exact" w:wrap="none" w:vAnchor="page" w:hAnchor="page" w:x="643" w:y="3796"/>
        <w:shd w:val="clear" w:color="auto" w:fill="auto"/>
        <w:spacing w:before="0" w:line="190" w:lineRule="exact"/>
        <w:ind w:firstLine="0"/>
        <w:jc w:val="right"/>
      </w:pPr>
      <w:r>
        <w:t>(M. K., Warszawa).</w:t>
      </w:r>
    </w:p>
    <w:p w:rsidR="00EC02AB" w:rsidRDefault="005B4899">
      <w:pPr>
        <w:pStyle w:val="Teksttreci20"/>
        <w:framePr w:w="6672" w:h="8123" w:hRule="exact" w:wrap="none" w:vAnchor="page" w:hAnchor="page" w:x="643" w:y="3796"/>
        <w:shd w:val="clear" w:color="auto" w:fill="auto"/>
        <w:spacing w:before="0" w:line="254" w:lineRule="exact"/>
        <w:ind w:left="560" w:hanging="560"/>
        <w:jc w:val="both"/>
      </w:pPr>
      <w:r>
        <w:t xml:space="preserve">(WD) Lepiej </w:t>
      </w:r>
      <w:r>
        <w:rPr>
          <w:rStyle w:val="Teksttreci2Kursywa"/>
        </w:rPr>
        <w:t>w interesach.</w:t>
      </w:r>
      <w:r>
        <w:t xml:space="preserve"> </w:t>
      </w:r>
      <w:proofErr w:type="spellStart"/>
      <w:r>
        <w:t>Możnaby</w:t>
      </w:r>
      <w:proofErr w:type="spellEnd"/>
      <w:r>
        <w:t xml:space="preserve"> wprawdzie rozróżniać: </w:t>
      </w:r>
      <w:r>
        <w:rPr>
          <w:rStyle w:val="Teksttreci2Kursywa"/>
        </w:rPr>
        <w:t>za interesami</w:t>
      </w:r>
      <w:r>
        <w:t xml:space="preserve"> — w poszukiwaniu interesów, </w:t>
      </w:r>
      <w:r>
        <w:rPr>
          <w:rStyle w:val="Teksttreci2Kursywa"/>
        </w:rPr>
        <w:t>w interesach</w:t>
      </w:r>
      <w:r>
        <w:t xml:space="preserve"> — w celu ich załatwienia. Ale to rozróżnianie jest chwiejne. Używanie w podobnych zwrotach przyimka </w:t>
      </w:r>
      <w:r>
        <w:rPr>
          <w:rStyle w:val="Teksttreci2Kursywa"/>
        </w:rPr>
        <w:t>za</w:t>
      </w:r>
      <w:r>
        <w:t xml:space="preserve"> może trącić nieraz rusycyzmem (p. </w:t>
      </w:r>
      <w:r>
        <w:rPr>
          <w:rStyle w:val="Teksttreci2Kursywa"/>
        </w:rPr>
        <w:t>pójść</w:t>
      </w:r>
      <w:r>
        <w:t xml:space="preserve"> po sprawunki, ros. </w:t>
      </w:r>
      <w:r>
        <w:rPr>
          <w:rStyle w:val="Teksttreci2Kursywa"/>
        </w:rPr>
        <w:t xml:space="preserve">za </w:t>
      </w:r>
      <w:proofErr w:type="spellStart"/>
      <w:r>
        <w:rPr>
          <w:rStyle w:val="Teksttreci2Kursywa"/>
        </w:rPr>
        <w:t>pokupkami</w:t>
      </w:r>
      <w:proofErr w:type="spellEnd"/>
      <w:r>
        <w:rPr>
          <w:rStyle w:val="Teksttreci2Kursywa"/>
        </w:rPr>
        <w:t>).</w:t>
      </w:r>
      <w:r>
        <w:t xml:space="preserve"> Oczywiście, </w:t>
      </w:r>
      <w:r>
        <w:rPr>
          <w:rStyle w:val="Teksttreci2Kursywa"/>
        </w:rPr>
        <w:t xml:space="preserve">Za </w:t>
      </w:r>
      <w:r>
        <w:rPr>
          <w:rStyle w:val="Teksttreci2Kursywa"/>
          <w:lang w:val="cs-CZ" w:eastAsia="cs-CZ" w:bidi="cs-CZ"/>
        </w:rPr>
        <w:t>chlebem</w:t>
      </w:r>
      <w:r>
        <w:rPr>
          <w:lang w:val="cs-CZ" w:eastAsia="cs-CZ" w:bidi="cs-CZ"/>
        </w:rPr>
        <w:t xml:space="preserve"> </w:t>
      </w:r>
      <w:r>
        <w:t>(Sienkiewicza) — dobre.</w:t>
      </w:r>
    </w:p>
    <w:p w:rsidR="00EC02AB" w:rsidRDefault="005B4899">
      <w:pPr>
        <w:pStyle w:val="Teksttreci20"/>
        <w:framePr w:w="6672" w:h="8123" w:hRule="exact" w:wrap="none" w:vAnchor="page" w:hAnchor="page" w:x="643" w:y="3796"/>
        <w:numPr>
          <w:ilvl w:val="0"/>
          <w:numId w:val="5"/>
        </w:numPr>
        <w:shd w:val="clear" w:color="auto" w:fill="auto"/>
        <w:tabs>
          <w:tab w:val="left" w:pos="525"/>
        </w:tabs>
        <w:spacing w:before="0" w:line="254" w:lineRule="exact"/>
        <w:ind w:left="560" w:hanging="560"/>
        <w:jc w:val="both"/>
      </w:pPr>
      <w:r>
        <w:t xml:space="preserve">Jak stoi obecnie sprawa </w:t>
      </w:r>
      <w:r>
        <w:rPr>
          <w:rStyle w:val="PogrubienieTeksttreci2Sylfaen10pt"/>
        </w:rPr>
        <w:t xml:space="preserve">przenoszenia wyrazów </w:t>
      </w:r>
      <w:r>
        <w:t>w piśmie? — jakich prawideł się trzymać?</w:t>
      </w:r>
    </w:p>
    <w:p w:rsidR="00EC02AB" w:rsidRDefault="005B4899">
      <w:pPr>
        <w:pStyle w:val="Teksttreci20"/>
        <w:framePr w:w="6672" w:h="254" w:hRule="exact" w:wrap="none" w:vAnchor="page" w:hAnchor="page" w:x="643" w:y="11916"/>
        <w:shd w:val="clear" w:color="auto" w:fill="auto"/>
        <w:spacing w:before="0" w:line="190" w:lineRule="exact"/>
        <w:ind w:firstLine="0"/>
        <w:jc w:val="right"/>
      </w:pPr>
      <w:r>
        <w:t>(Inż. Z. B., Warszawa).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45" w:y="919"/>
        <w:shd w:val="clear" w:color="auto" w:fill="auto"/>
        <w:spacing w:line="180" w:lineRule="exact"/>
      </w:pPr>
      <w:r>
        <w:lastRenderedPageBreak/>
        <w:t>36</w:t>
      </w:r>
    </w:p>
    <w:p w:rsidR="00EC02AB" w:rsidRDefault="005B4899">
      <w:pPr>
        <w:pStyle w:val="Nagweklubstopka0"/>
        <w:framePr w:wrap="none" w:vAnchor="page" w:hAnchor="page" w:x="2940" w:y="915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0"/>
        <w:framePr w:wrap="none" w:vAnchor="page" w:hAnchor="page" w:x="6525" w:y="915"/>
        <w:shd w:val="clear" w:color="auto" w:fill="auto"/>
        <w:spacing w:line="180" w:lineRule="exact"/>
      </w:pPr>
      <w:r>
        <w:t>1932, z. 2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shd w:val="clear" w:color="auto" w:fill="auto"/>
        <w:spacing w:before="0" w:line="254" w:lineRule="exact"/>
        <w:ind w:left="560" w:hanging="560"/>
        <w:jc w:val="both"/>
      </w:pPr>
      <w:r>
        <w:t>(</w:t>
      </w:r>
      <w:proofErr w:type="spellStart"/>
      <w:r>
        <w:t>Rz</w:t>
      </w:r>
      <w:proofErr w:type="spellEnd"/>
      <w:r>
        <w:t xml:space="preserve">) Sprawa ta doczekała się wreszcie, jeśli nie najlepszego, to najpraktyczniejszego rozwiązania w uchwale Polskiej </w:t>
      </w:r>
      <w:proofErr w:type="spellStart"/>
      <w:r>
        <w:t>Akademji</w:t>
      </w:r>
      <w:proofErr w:type="spellEnd"/>
      <w:r>
        <w:t xml:space="preserve"> Umiejętności z dn. 12 czerwca </w:t>
      </w:r>
      <w:r>
        <w:rPr>
          <w:rStyle w:val="Teksttreci2Odstpy1pt"/>
        </w:rPr>
        <w:t>1931</w:t>
      </w:r>
      <w:r>
        <w:t xml:space="preserve"> r. Brzmi ta uchwała tak: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shd w:val="clear" w:color="auto" w:fill="auto"/>
        <w:spacing w:before="0" w:line="254" w:lineRule="exact"/>
        <w:ind w:left="560" w:firstLine="0"/>
        <w:jc w:val="both"/>
      </w:pPr>
      <w:r>
        <w:t>„1. Nie dzieli się: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numPr>
          <w:ilvl w:val="0"/>
          <w:numId w:val="6"/>
        </w:numPr>
        <w:shd w:val="clear" w:color="auto" w:fill="auto"/>
        <w:tabs>
          <w:tab w:val="left" w:pos="1302"/>
        </w:tabs>
        <w:spacing w:before="0" w:line="254" w:lineRule="exact"/>
        <w:ind w:left="1300" w:hanging="300"/>
        <w:jc w:val="both"/>
      </w:pPr>
      <w:r>
        <w:t xml:space="preserve">wyrazów jednozgłoskowych np. </w:t>
      </w:r>
      <w:r>
        <w:rPr>
          <w:rStyle w:val="Teksttreci2Kursywa"/>
        </w:rPr>
        <w:t>wstręt,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numPr>
          <w:ilvl w:val="0"/>
          <w:numId w:val="6"/>
        </w:numPr>
        <w:shd w:val="clear" w:color="auto" w:fill="auto"/>
        <w:tabs>
          <w:tab w:val="left" w:pos="1311"/>
        </w:tabs>
        <w:spacing w:before="0" w:line="254" w:lineRule="exact"/>
        <w:ind w:left="1300" w:hanging="300"/>
        <w:jc w:val="both"/>
      </w:pPr>
      <w:r>
        <w:t xml:space="preserve">połączeń liter, oznaczających jedną głoskę, a więc </w:t>
      </w:r>
      <w:proofErr w:type="spellStart"/>
      <w:r>
        <w:rPr>
          <w:rStyle w:val="Teksttreci2Kursywa"/>
        </w:rPr>
        <w:t>ch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cz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dż</w:t>
      </w:r>
      <w:proofErr w:type="spellEnd"/>
      <w:r>
        <w:rPr>
          <w:rStyle w:val="Teksttreci2Kursywa"/>
        </w:rPr>
        <w:t>,</w:t>
      </w:r>
      <w:r>
        <w:t xml:space="preserve"> też </w:t>
      </w:r>
      <w:proofErr w:type="spellStart"/>
      <w:r>
        <w:rPr>
          <w:rStyle w:val="Teksttreci2Kursywa"/>
        </w:rPr>
        <w:t>rz</w:t>
      </w:r>
      <w:proofErr w:type="spellEnd"/>
      <w:r>
        <w:rPr>
          <w:rStyle w:val="Teksttreci2Kursywa"/>
        </w:rPr>
        <w:t>,</w:t>
      </w:r>
      <w:r>
        <w:t xml:space="preserve"> o ile się wymawia jak ż lub </w:t>
      </w:r>
      <w:proofErr w:type="spellStart"/>
      <w:r>
        <w:t>sz</w:t>
      </w:r>
      <w:proofErr w:type="spellEnd"/>
      <w:r>
        <w:t xml:space="preserve">, np. </w:t>
      </w:r>
      <w:r>
        <w:rPr>
          <w:rStyle w:val="Teksttreci2Kursywa"/>
        </w:rPr>
        <w:t>to-</w:t>
      </w:r>
      <w:proofErr w:type="spellStart"/>
      <w:r>
        <w:rPr>
          <w:rStyle w:val="Teksttreci2Kursywa"/>
        </w:rPr>
        <w:t>czyć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mo-rze</w:t>
      </w:r>
      <w:proofErr w:type="spellEnd"/>
      <w:r>
        <w:rPr>
          <w:rStyle w:val="Teksttreci2Kursywa"/>
        </w:rPr>
        <w:t>;</w:t>
      </w:r>
      <w:r>
        <w:t xml:space="preserve"> natomiast można podzielić np. </w:t>
      </w:r>
      <w:r>
        <w:rPr>
          <w:rStyle w:val="Teksttreci2Kursywa"/>
        </w:rPr>
        <w:t>mar -</w:t>
      </w:r>
      <w:proofErr w:type="spellStart"/>
      <w:r>
        <w:rPr>
          <w:rStyle w:val="Teksttreci2Kursywa"/>
        </w:rPr>
        <w:t>znie</w:t>
      </w:r>
      <w:proofErr w:type="spellEnd"/>
      <w:r>
        <w:rPr>
          <w:rStyle w:val="Teksttreci2Kursywa"/>
        </w:rPr>
        <w:t>,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numPr>
          <w:ilvl w:val="0"/>
          <w:numId w:val="6"/>
        </w:numPr>
        <w:shd w:val="clear" w:color="auto" w:fill="auto"/>
        <w:tabs>
          <w:tab w:val="left" w:pos="1311"/>
        </w:tabs>
        <w:spacing w:before="0" w:line="254" w:lineRule="exact"/>
        <w:ind w:left="1300" w:hanging="300"/>
        <w:jc w:val="both"/>
      </w:pPr>
      <w:r>
        <w:t xml:space="preserve">dwugłosek jak </w:t>
      </w:r>
      <w:r>
        <w:rPr>
          <w:rStyle w:val="Teksttreci2Kursywa"/>
          <w:lang w:val="ru-RU" w:eastAsia="ru-RU" w:bidi="ru-RU"/>
        </w:rPr>
        <w:t>ра</w:t>
      </w:r>
      <w:r>
        <w:rPr>
          <w:rStyle w:val="Teksttreci2Kursywa"/>
        </w:rPr>
        <w:t>u</w:t>
      </w:r>
      <w:r w:rsidRPr="00A12D66">
        <w:rPr>
          <w:rStyle w:val="Teksttreci2Kursywa"/>
          <w:lang w:eastAsia="ru-RU" w:bidi="ru-RU"/>
        </w:rPr>
        <w:t xml:space="preserve"> </w:t>
      </w:r>
      <w:r>
        <w:rPr>
          <w:rStyle w:val="Teksttreci2Kursywa"/>
        </w:rPr>
        <w:t xml:space="preserve">- za, </w:t>
      </w:r>
      <w:r>
        <w:rPr>
          <w:rStyle w:val="Teksttreci2Kursywa"/>
          <w:lang w:val="ru-RU" w:eastAsia="ru-RU" w:bidi="ru-RU"/>
        </w:rPr>
        <w:t>Се</w:t>
      </w:r>
      <w:r>
        <w:rPr>
          <w:rStyle w:val="Teksttreci2Kursywa"/>
        </w:rPr>
        <w:t>u</w:t>
      </w:r>
      <w:r w:rsidRPr="00A12D66">
        <w:rPr>
          <w:rStyle w:val="Teksttreci2Kursywa"/>
          <w:lang w:eastAsia="ru-RU" w:bidi="ru-RU"/>
        </w:rPr>
        <w:t xml:space="preserve"> </w:t>
      </w:r>
      <w:r>
        <w:rPr>
          <w:rStyle w:val="Teksttreci2Kursywa"/>
        </w:rPr>
        <w:t>- ta;</w:t>
      </w:r>
      <w:r>
        <w:t xml:space="preserve"> natomiast można napisać </w:t>
      </w:r>
      <w:r>
        <w:rPr>
          <w:rStyle w:val="Teksttreci2Kursywa"/>
        </w:rPr>
        <w:t>chude-</w:t>
      </w:r>
      <w:proofErr w:type="spellStart"/>
      <w:r>
        <w:rPr>
          <w:rStyle w:val="Teksttreci2Kursywa"/>
        </w:rPr>
        <w:t>usz</w:t>
      </w:r>
      <w:proofErr w:type="spellEnd"/>
      <w:r>
        <w:rPr>
          <w:rStyle w:val="Teksttreci2Kursywa"/>
        </w:rPr>
        <w:t>.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54" w:lineRule="exact"/>
        <w:ind w:left="1000" w:hanging="320"/>
        <w:jc w:val="both"/>
      </w:pPr>
      <w:r>
        <w:t xml:space="preserve">Jedna spółgłoska między samogłoskami należy do drugiej części wyrazu np. </w:t>
      </w:r>
      <w:r>
        <w:rPr>
          <w:rStyle w:val="Teksttreci2Kursywa"/>
        </w:rPr>
        <w:t xml:space="preserve">no- </w:t>
      </w:r>
      <w:proofErr w:type="spellStart"/>
      <w:r>
        <w:rPr>
          <w:rStyle w:val="Teksttreci2Kursywa"/>
        </w:rPr>
        <w:t>ga</w:t>
      </w:r>
      <w:proofErr w:type="spellEnd"/>
      <w:r>
        <w:rPr>
          <w:rStyle w:val="Teksttreci2Kursywa"/>
        </w:rPr>
        <w:t>, mu- cha.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54" w:lineRule="exact"/>
        <w:ind w:left="1000" w:hanging="320"/>
        <w:jc w:val="both"/>
      </w:pPr>
      <w:r>
        <w:t xml:space="preserve">Grupę spółgłosek między samogłoskami w środku wyrazu można dzielić albo dowolnie, albo całą przenieść do następnego wiersza np. </w:t>
      </w:r>
      <w:proofErr w:type="spellStart"/>
      <w:r w:rsidRPr="00A12D66">
        <w:rPr>
          <w:rStyle w:val="Teksttreci2Kursywa"/>
          <w:lang w:eastAsia="en-US" w:bidi="en-US"/>
        </w:rPr>
        <w:t>is</w:t>
      </w:r>
      <w:proofErr w:type="spellEnd"/>
      <w:r w:rsidRPr="00A12D66">
        <w:rPr>
          <w:rStyle w:val="Teksttreci2Kursywa"/>
          <w:lang w:eastAsia="en-US" w:bidi="en-US"/>
        </w:rPr>
        <w:t xml:space="preserve"> </w:t>
      </w:r>
      <w:r>
        <w:rPr>
          <w:rStyle w:val="Teksttreci2Kursywa"/>
        </w:rPr>
        <w:t>- kra</w:t>
      </w:r>
      <w:r>
        <w:t xml:space="preserve"> lub </w:t>
      </w:r>
      <w:proofErr w:type="spellStart"/>
      <w:r>
        <w:rPr>
          <w:rStyle w:val="Teksttreci2Kursywa"/>
        </w:rPr>
        <w:t>isk</w:t>
      </w:r>
      <w:proofErr w:type="spellEnd"/>
      <w:r>
        <w:rPr>
          <w:rStyle w:val="Teksttreci2Kursywa"/>
        </w:rPr>
        <w:t xml:space="preserve"> - </w:t>
      </w:r>
      <w:proofErr w:type="spellStart"/>
      <w:r>
        <w:rPr>
          <w:rStyle w:val="Teksttreci2Kursywa"/>
        </w:rPr>
        <w:t>ra</w:t>
      </w:r>
      <w:proofErr w:type="spellEnd"/>
      <w:r>
        <w:t xml:space="preserve"> lub </w:t>
      </w:r>
      <w:r>
        <w:rPr>
          <w:rStyle w:val="Teksttreci2Kursywa"/>
        </w:rPr>
        <w:t>i - skra,</w:t>
      </w:r>
      <w:r>
        <w:t xml:space="preserve"> ale nie </w:t>
      </w:r>
      <w:proofErr w:type="spellStart"/>
      <w:r>
        <w:rPr>
          <w:rStyle w:val="Teksttreci2Kursywa"/>
        </w:rPr>
        <w:t>iskr</w:t>
      </w:r>
      <w:proofErr w:type="spellEnd"/>
      <w:r>
        <w:rPr>
          <w:rStyle w:val="Teksttreci2Kursywa"/>
        </w:rPr>
        <w:t xml:space="preserve"> - a.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shd w:val="clear" w:color="auto" w:fill="auto"/>
        <w:spacing w:before="0" w:line="254" w:lineRule="exact"/>
        <w:ind w:left="1000" w:firstLine="300"/>
        <w:jc w:val="both"/>
      </w:pPr>
      <w:proofErr w:type="spellStart"/>
      <w:r>
        <w:t>Uw</w:t>
      </w:r>
      <w:proofErr w:type="spellEnd"/>
      <w:r>
        <w:t xml:space="preserve">. ad 2 i 3. Zostawia się jednak przy pierwszej części spółgłoskę, kończącą przedrostek, np. </w:t>
      </w:r>
      <w:r>
        <w:rPr>
          <w:rStyle w:val="Teksttreci2Kursywa"/>
        </w:rPr>
        <w:t>od-</w:t>
      </w:r>
      <w:proofErr w:type="spellStart"/>
      <w:r>
        <w:rPr>
          <w:rStyle w:val="Teksttreci2Kursywa"/>
        </w:rPr>
        <w:t>osobnić</w:t>
      </w:r>
      <w:proofErr w:type="spellEnd"/>
      <w:r>
        <w:rPr>
          <w:rStyle w:val="Teksttreci2Kursywa"/>
        </w:rPr>
        <w:t xml:space="preserve">, przedwstępny, </w:t>
      </w:r>
      <w:proofErr w:type="spellStart"/>
      <w:r>
        <w:rPr>
          <w:rStyle w:val="Teksttreci2Kursywa"/>
        </w:rPr>
        <w:t>roz</w:t>
      </w:r>
      <w:proofErr w:type="spellEnd"/>
      <w:r>
        <w:rPr>
          <w:rStyle w:val="Teksttreci2Kursywa"/>
        </w:rPr>
        <w:t xml:space="preserve"> - igrać, </w:t>
      </w:r>
      <w:proofErr w:type="spellStart"/>
      <w:r>
        <w:rPr>
          <w:rStyle w:val="Teksttreci2Kursywa"/>
        </w:rPr>
        <w:t>roz</w:t>
      </w:r>
      <w:proofErr w:type="spellEnd"/>
      <w:r>
        <w:rPr>
          <w:rStyle w:val="Teksttreci2Kursywa"/>
        </w:rPr>
        <w:t xml:space="preserve"> - strzygnąć, naj - uboższy, naj</w:t>
      </w:r>
      <w:r>
        <w:t xml:space="preserve"> - </w:t>
      </w:r>
      <w:proofErr w:type="spellStart"/>
      <w:r>
        <w:rPr>
          <w:rStyle w:val="Teksttreci2Kursywa"/>
        </w:rPr>
        <w:t>wcześ</w:t>
      </w:r>
      <w:proofErr w:type="spellEnd"/>
      <w:r>
        <w:rPr>
          <w:rStyle w:val="Teksttreci2Kursywa"/>
        </w:rPr>
        <w:t>- niej.“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shd w:val="clear" w:color="auto" w:fill="auto"/>
        <w:spacing w:before="0" w:line="254" w:lineRule="exact"/>
        <w:ind w:left="560" w:firstLine="0"/>
        <w:jc w:val="both"/>
      </w:pPr>
      <w:r>
        <w:t>Jest to zapewne najprostsze rozstrzygnięcie sprawy, zresztą, umownej: punkty 1-szy i 2-gi nigdy nie budziły wątpliwości, 3-ci pozostawia piszącym dowolność. Zadowoli to chyba wszystkich, z wyjątkiem może pedantów.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numPr>
          <w:ilvl w:val="0"/>
          <w:numId w:val="8"/>
        </w:numPr>
        <w:shd w:val="clear" w:color="auto" w:fill="auto"/>
        <w:tabs>
          <w:tab w:val="left" w:pos="531"/>
        </w:tabs>
        <w:spacing w:before="0" w:line="254" w:lineRule="exact"/>
        <w:ind w:left="560" w:hanging="560"/>
        <w:jc w:val="both"/>
      </w:pPr>
      <w:r>
        <w:t xml:space="preserve">Jak należy tworzyć </w:t>
      </w:r>
      <w:r>
        <w:rPr>
          <w:rStyle w:val="PogrubienieTeksttreci2Sylfaen10pt"/>
        </w:rPr>
        <w:t xml:space="preserve">rodzaj żeński </w:t>
      </w:r>
      <w:r>
        <w:t>od rzeczowników: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numPr>
          <w:ilvl w:val="0"/>
          <w:numId w:val="9"/>
        </w:numPr>
        <w:shd w:val="clear" w:color="auto" w:fill="auto"/>
        <w:tabs>
          <w:tab w:val="left" w:pos="1092"/>
        </w:tabs>
        <w:spacing w:before="0" w:line="254" w:lineRule="exact"/>
        <w:ind w:left="800" w:firstLine="0"/>
        <w:jc w:val="both"/>
      </w:pPr>
      <w:r>
        <w:t>radca, sędzia, geometra, wojewoda, starosta,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numPr>
          <w:ilvl w:val="0"/>
          <w:numId w:val="9"/>
        </w:numPr>
        <w:shd w:val="clear" w:color="auto" w:fill="auto"/>
        <w:tabs>
          <w:tab w:val="left" w:pos="1106"/>
        </w:tabs>
        <w:spacing w:before="0" w:line="254" w:lineRule="exact"/>
        <w:ind w:left="800" w:firstLine="0"/>
        <w:jc w:val="both"/>
      </w:pPr>
      <w:r>
        <w:t>stoik, laik, cynik, muzyk,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numPr>
          <w:ilvl w:val="0"/>
          <w:numId w:val="9"/>
        </w:numPr>
        <w:shd w:val="clear" w:color="auto" w:fill="auto"/>
        <w:tabs>
          <w:tab w:val="left" w:pos="1106"/>
        </w:tabs>
        <w:spacing w:before="0" w:line="254" w:lineRule="exact"/>
        <w:ind w:left="800" w:firstLine="0"/>
        <w:jc w:val="both"/>
      </w:pPr>
      <w:r>
        <w:t>grafolog, geolog, antropolog, geograf?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shd w:val="clear" w:color="auto" w:fill="auto"/>
        <w:spacing w:before="0" w:line="254" w:lineRule="exact"/>
        <w:ind w:firstLine="0"/>
        <w:jc w:val="right"/>
      </w:pPr>
      <w:r>
        <w:t>(Eleonora Pietrzykówna, Warszawa).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shd w:val="clear" w:color="auto" w:fill="auto"/>
        <w:spacing w:before="0" w:line="254" w:lineRule="exact"/>
        <w:ind w:left="560" w:hanging="560"/>
        <w:jc w:val="both"/>
      </w:pPr>
      <w:r>
        <w:t>(</w:t>
      </w:r>
      <w:proofErr w:type="spellStart"/>
      <w:r>
        <w:t>Rz</w:t>
      </w:r>
      <w:proofErr w:type="spellEnd"/>
      <w:r>
        <w:t xml:space="preserve">) Porusza Pani rzecz </w:t>
      </w:r>
      <w:proofErr w:type="spellStart"/>
      <w:r>
        <w:t>nieokrzeplą</w:t>
      </w:r>
      <w:proofErr w:type="spellEnd"/>
      <w:r>
        <w:t xml:space="preserve"> jeszcze dostatecznie w języku dla tej prostej przyczyny, że ruch kobiecy w ostatnich dopiero czasach ją wysunął. To też rozstrzygać jej okolicznościowo nie chcemy. Niebawem wrócimy do niej, odsyłając Panią tymczasem do umieszczonego w tym numerze artykułu p. </w:t>
      </w:r>
      <w:proofErr w:type="spellStart"/>
      <w:r>
        <w:t>Wieleżyńskiej</w:t>
      </w:r>
      <w:proofErr w:type="spellEnd"/>
      <w:r>
        <w:t>.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numPr>
          <w:ilvl w:val="0"/>
          <w:numId w:val="8"/>
        </w:numPr>
        <w:shd w:val="clear" w:color="auto" w:fill="auto"/>
        <w:tabs>
          <w:tab w:val="left" w:pos="531"/>
        </w:tabs>
        <w:spacing w:before="0" w:line="254" w:lineRule="exact"/>
        <w:ind w:left="560" w:hanging="560"/>
        <w:jc w:val="both"/>
      </w:pPr>
      <w:proofErr w:type="spellStart"/>
      <w:r>
        <w:rPr>
          <w:rStyle w:val="PogrubienieTeksttreci2Sylfaen10pt"/>
        </w:rPr>
        <w:t>Szerść</w:t>
      </w:r>
      <w:proofErr w:type="spellEnd"/>
      <w:r>
        <w:rPr>
          <w:rStyle w:val="PogrubienieTeksttreci2Sylfaen10pt"/>
        </w:rPr>
        <w:t xml:space="preserve"> </w:t>
      </w:r>
      <w:r>
        <w:t xml:space="preserve">(Warszawa) czy </w:t>
      </w:r>
      <w:r>
        <w:rPr>
          <w:rStyle w:val="PogrubienieTeksttreci2Sylfaen10pt"/>
        </w:rPr>
        <w:t xml:space="preserve">sierść </w:t>
      </w:r>
      <w:r>
        <w:t>(Małopolska)?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shd w:val="clear" w:color="auto" w:fill="auto"/>
        <w:spacing w:before="0" w:line="254" w:lineRule="exact"/>
        <w:ind w:firstLine="0"/>
        <w:jc w:val="right"/>
      </w:pPr>
      <w:r>
        <w:t>(S. W., Warszawa).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shd w:val="clear" w:color="auto" w:fill="auto"/>
        <w:spacing w:before="0" w:line="254" w:lineRule="exact"/>
        <w:ind w:left="560" w:hanging="560"/>
        <w:jc w:val="both"/>
      </w:pPr>
      <w:r>
        <w:t>(</w:t>
      </w:r>
      <w:proofErr w:type="spellStart"/>
      <w:r>
        <w:t>Rz</w:t>
      </w:r>
      <w:proofErr w:type="spellEnd"/>
      <w:r>
        <w:t xml:space="preserve">) Właściwą formą jest — </w:t>
      </w:r>
      <w:r>
        <w:rPr>
          <w:rStyle w:val="Teksttreci2Kursywa"/>
        </w:rPr>
        <w:t>sierść</w:t>
      </w:r>
      <w:r>
        <w:t xml:space="preserve"> (dawniej nawet </w:t>
      </w:r>
      <w:proofErr w:type="spellStart"/>
      <w:r>
        <w:rPr>
          <w:rStyle w:val="Teksttreci2Kursywa"/>
        </w:rPr>
        <w:t>sierć</w:t>
      </w:r>
      <w:proofErr w:type="spellEnd"/>
      <w:r>
        <w:rPr>
          <w:rStyle w:val="Teksttreci2Kursywa"/>
        </w:rPr>
        <w:t>);</w:t>
      </w:r>
      <w:r>
        <w:t xml:space="preserve"> nagłosowe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 xml:space="preserve"> </w:t>
      </w:r>
      <w:r>
        <w:t xml:space="preserve">(jak np. w </w:t>
      </w:r>
      <w:r>
        <w:rPr>
          <w:rStyle w:val="Teksttreci2Kursywa"/>
        </w:rPr>
        <w:t>szerszeń)</w:t>
      </w:r>
      <w:r>
        <w:t xml:space="preserve"> jest późniejsze; w b. Królestwie ta właśnie postać jest częstsza pod wpływem rosyjskim. Pomagało może utrzymaniu się jej istnienie przymiotnika </w:t>
      </w:r>
      <w:r>
        <w:rPr>
          <w:rStyle w:val="Teksttreci2Kursywa"/>
        </w:rPr>
        <w:t>szorstki.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numPr>
          <w:ilvl w:val="0"/>
          <w:numId w:val="8"/>
        </w:numPr>
        <w:shd w:val="clear" w:color="auto" w:fill="auto"/>
        <w:tabs>
          <w:tab w:val="left" w:pos="531"/>
        </w:tabs>
        <w:spacing w:before="0" w:line="254" w:lineRule="exact"/>
        <w:ind w:left="560" w:hanging="560"/>
        <w:jc w:val="both"/>
      </w:pPr>
      <w:r>
        <w:t xml:space="preserve">Czy poprawne jest wyrażenie </w:t>
      </w:r>
      <w:r>
        <w:rPr>
          <w:rStyle w:val="PogrubienieTeksttreci2Sylfaen10pt"/>
        </w:rPr>
        <w:t xml:space="preserve">z ledwością? </w:t>
      </w:r>
      <w:r>
        <w:t>Brzmi to trochę gminnie.</w:t>
      </w:r>
    </w:p>
    <w:p w:rsidR="00EC02AB" w:rsidRDefault="005B4899">
      <w:pPr>
        <w:pStyle w:val="Teksttreci20"/>
        <w:framePr w:w="6686" w:h="10829" w:hRule="exact" w:wrap="none" w:vAnchor="page" w:hAnchor="page" w:x="636" w:y="1402"/>
        <w:shd w:val="clear" w:color="auto" w:fill="auto"/>
        <w:spacing w:before="0" w:line="254" w:lineRule="exact"/>
        <w:ind w:firstLine="0"/>
        <w:jc w:val="right"/>
      </w:pPr>
      <w:r>
        <w:t>(S. W., Warszawa).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45" w:y="919"/>
        <w:shd w:val="clear" w:color="auto" w:fill="auto"/>
        <w:spacing w:line="180" w:lineRule="exact"/>
      </w:pPr>
      <w:r>
        <w:lastRenderedPageBreak/>
        <w:t>1932, z. 2</w:t>
      </w:r>
    </w:p>
    <w:p w:rsidR="00EC02AB" w:rsidRDefault="005B4899">
      <w:pPr>
        <w:pStyle w:val="Nagweklubstopka0"/>
        <w:framePr w:wrap="none" w:vAnchor="page" w:hAnchor="page" w:x="2901" w:y="910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0"/>
        <w:framePr w:wrap="none" w:vAnchor="page" w:hAnchor="page" w:x="7087" w:y="915"/>
        <w:shd w:val="clear" w:color="auto" w:fill="auto"/>
        <w:spacing w:line="180" w:lineRule="exact"/>
      </w:pPr>
      <w:r>
        <w:t>37</w:t>
      </w:r>
    </w:p>
    <w:p w:rsidR="00EC02AB" w:rsidRDefault="005B4899">
      <w:pPr>
        <w:pStyle w:val="Teksttreci20"/>
        <w:framePr w:w="6677" w:h="10819" w:hRule="exact" w:wrap="none" w:vAnchor="page" w:hAnchor="page" w:x="640" w:y="1407"/>
        <w:shd w:val="clear" w:color="auto" w:fill="auto"/>
        <w:spacing w:before="0" w:line="254" w:lineRule="exact"/>
        <w:ind w:left="560" w:hanging="560"/>
        <w:jc w:val="both"/>
      </w:pPr>
      <w:r>
        <w:t xml:space="preserve">(WD) Rzeczownik </w:t>
      </w:r>
      <w:r>
        <w:rPr>
          <w:rStyle w:val="Teksttreci2Kursywa"/>
        </w:rPr>
        <w:t>ledwość</w:t>
      </w:r>
      <w:r>
        <w:t xml:space="preserve"> jest pod względem słowotwórczym „wykolejony", bowiem przyrostek </w:t>
      </w:r>
      <w:r>
        <w:rPr>
          <w:rStyle w:val="Teksttreci2Kursywa"/>
        </w:rPr>
        <w:t>-ość</w:t>
      </w:r>
      <w:r>
        <w:t xml:space="preserve"> służy do tworzenia rzeczowników od przymiotników, jak np. </w:t>
      </w:r>
      <w:r>
        <w:rPr>
          <w:rStyle w:val="Teksttreci2Kursywa"/>
        </w:rPr>
        <w:t>piękność</w:t>
      </w:r>
      <w:r>
        <w:t xml:space="preserve"> od </w:t>
      </w:r>
      <w:r>
        <w:rPr>
          <w:rStyle w:val="Teksttreci2Kursywa"/>
        </w:rPr>
        <w:t>piękny, małość</w:t>
      </w:r>
      <w:r>
        <w:t xml:space="preserve"> od </w:t>
      </w:r>
      <w:r>
        <w:rPr>
          <w:rStyle w:val="Teksttreci2Kursywa"/>
        </w:rPr>
        <w:t>mały</w:t>
      </w:r>
      <w:r>
        <w:t xml:space="preserve"> i t. p., ale nie od przysłówków. Ponieważ forma Pana pytania wymaga odpowiedzi: </w:t>
      </w:r>
      <w:r>
        <w:rPr>
          <w:rStyle w:val="Teksttreci2Kursywa"/>
        </w:rPr>
        <w:t>tak</w:t>
      </w:r>
      <w:r>
        <w:t xml:space="preserve"> lub </w:t>
      </w:r>
      <w:r>
        <w:rPr>
          <w:rStyle w:val="Teksttreci2Kursywa"/>
        </w:rPr>
        <w:t>nie,</w:t>
      </w:r>
      <w:r>
        <w:t xml:space="preserve"> więc, wybierając jedno z dwojga, należy odpowiedzieć: nie.</w:t>
      </w:r>
    </w:p>
    <w:p w:rsidR="00EC02AB" w:rsidRDefault="005B4899">
      <w:pPr>
        <w:pStyle w:val="Teksttreci20"/>
        <w:framePr w:w="6677" w:h="10819" w:hRule="exact" w:wrap="none" w:vAnchor="page" w:hAnchor="page" w:x="640" w:y="1407"/>
        <w:numPr>
          <w:ilvl w:val="0"/>
          <w:numId w:val="8"/>
        </w:numPr>
        <w:shd w:val="clear" w:color="auto" w:fill="auto"/>
        <w:tabs>
          <w:tab w:val="left" w:pos="522"/>
        </w:tabs>
        <w:spacing w:before="0" w:line="254" w:lineRule="exact"/>
        <w:ind w:left="560" w:hanging="560"/>
        <w:jc w:val="both"/>
      </w:pPr>
      <w:r>
        <w:t xml:space="preserve">W tłumaczeniu książki Bernarda Kellermanna „Droga bogów" tłumacz (p. Stefan </w:t>
      </w:r>
      <w:proofErr w:type="spellStart"/>
      <w:r>
        <w:t>Mnieski</w:t>
      </w:r>
      <w:proofErr w:type="spellEnd"/>
      <w:r>
        <w:t xml:space="preserve">) używa nazwy: </w:t>
      </w:r>
      <w:proofErr w:type="spellStart"/>
      <w:r w:rsidRPr="00A12D66">
        <w:rPr>
          <w:rStyle w:val="PogrubienieTeksttreci2Sylfaen10pt"/>
          <w:lang w:eastAsia="en-US" w:bidi="en-US"/>
        </w:rPr>
        <w:t>Hind</w:t>
      </w:r>
      <w:proofErr w:type="spellEnd"/>
      <w:r w:rsidRPr="00A12D66">
        <w:rPr>
          <w:rStyle w:val="PogrubienieTeksttreci2Sylfaen10pt"/>
          <w:lang w:eastAsia="en-US" w:bidi="en-US"/>
        </w:rPr>
        <w:t xml:space="preserve">, </w:t>
      </w:r>
      <w:r>
        <w:t xml:space="preserve">wyjaśniając w uwadze: </w:t>
      </w:r>
      <w:r>
        <w:rPr>
          <w:lang w:val="cs-CZ" w:eastAsia="cs-CZ" w:bidi="cs-CZ"/>
        </w:rPr>
        <w:t xml:space="preserve">„Hind, </w:t>
      </w:r>
      <w:r>
        <w:t xml:space="preserve">nie Hindus, — podobnie jak Maur, nie </w:t>
      </w:r>
      <w:proofErr w:type="spellStart"/>
      <w:r>
        <w:t>Maurus</w:t>
      </w:r>
      <w:proofErr w:type="spellEnd"/>
      <w:r>
        <w:t xml:space="preserve"> — Grek, nie </w:t>
      </w:r>
      <w:proofErr w:type="spellStart"/>
      <w:r>
        <w:t>Grekus</w:t>
      </w:r>
      <w:proofErr w:type="spellEnd"/>
      <w:r>
        <w:t xml:space="preserve"> — Egipt, nie </w:t>
      </w:r>
      <w:proofErr w:type="spellStart"/>
      <w:r>
        <w:t>Egiptus</w:t>
      </w:r>
      <w:proofErr w:type="spellEnd"/>
      <w:r>
        <w:t xml:space="preserve">. Ale konsekwentny przymiotnik </w:t>
      </w:r>
      <w:proofErr w:type="spellStart"/>
      <w:r>
        <w:rPr>
          <w:rStyle w:val="PogrubienieTeksttreci2Sylfaen10pt"/>
        </w:rPr>
        <w:t>hindzki</w:t>
      </w:r>
      <w:proofErr w:type="spellEnd"/>
      <w:r>
        <w:rPr>
          <w:rStyle w:val="PogrubienieTeksttreci2Sylfaen10pt"/>
        </w:rPr>
        <w:t xml:space="preserve"> </w:t>
      </w:r>
      <w:r>
        <w:t xml:space="preserve">(zamiast </w:t>
      </w:r>
      <w:r>
        <w:rPr>
          <w:rStyle w:val="PogrubienieTeksttreci2Sylfaen10pt"/>
        </w:rPr>
        <w:t xml:space="preserve">hinduski) </w:t>
      </w:r>
      <w:r>
        <w:t>zbyt daleko odbiegałby od zwyczaju językowego."</w:t>
      </w:r>
    </w:p>
    <w:p w:rsidR="00EC02AB" w:rsidRDefault="005B4899">
      <w:pPr>
        <w:pStyle w:val="Teksttreci20"/>
        <w:framePr w:w="6677" w:h="10819" w:hRule="exact" w:wrap="none" w:vAnchor="page" w:hAnchor="page" w:x="640" w:y="1407"/>
        <w:shd w:val="clear" w:color="auto" w:fill="auto"/>
        <w:spacing w:before="0" w:line="254" w:lineRule="exact"/>
        <w:ind w:left="560" w:firstLine="0"/>
        <w:jc w:val="both"/>
      </w:pPr>
      <w:r>
        <w:t xml:space="preserve">Czy to uwaga słuszna? W każdym razie dlaczego zwyczaj językowy miałby być zachowany co do przymiotnika </w:t>
      </w:r>
      <w:r>
        <w:rPr>
          <w:rStyle w:val="PogrubienieTeksttreci2Sylfaen10pt"/>
        </w:rPr>
        <w:t xml:space="preserve">hinduski, </w:t>
      </w:r>
      <w:r>
        <w:t xml:space="preserve">a nie miałby być miarodajny dla imienia własnego </w:t>
      </w:r>
      <w:r>
        <w:rPr>
          <w:rStyle w:val="PogrubienieTeksttreci2Sylfaen10pt"/>
        </w:rPr>
        <w:t>Hindus?</w:t>
      </w:r>
    </w:p>
    <w:p w:rsidR="00EC02AB" w:rsidRDefault="005B4899">
      <w:pPr>
        <w:pStyle w:val="Teksttreci20"/>
        <w:framePr w:w="6677" w:h="10819" w:hRule="exact" w:wrap="none" w:vAnchor="page" w:hAnchor="page" w:x="640" w:y="1407"/>
        <w:shd w:val="clear" w:color="auto" w:fill="auto"/>
        <w:spacing w:before="0" w:line="254" w:lineRule="exact"/>
        <w:ind w:firstLine="0"/>
        <w:jc w:val="right"/>
      </w:pPr>
      <w:r>
        <w:t>(S. W., Warszawa).</w:t>
      </w:r>
    </w:p>
    <w:p w:rsidR="00EC02AB" w:rsidRDefault="005B4899">
      <w:pPr>
        <w:pStyle w:val="Teksttreci20"/>
        <w:framePr w:w="6677" w:h="10819" w:hRule="exact" w:wrap="none" w:vAnchor="page" w:hAnchor="page" w:x="640" w:y="1407"/>
        <w:shd w:val="clear" w:color="auto" w:fill="auto"/>
        <w:spacing w:before="0" w:line="254" w:lineRule="exact"/>
        <w:ind w:left="560" w:hanging="560"/>
        <w:jc w:val="both"/>
      </w:pPr>
      <w:r>
        <w:t>(</w:t>
      </w:r>
      <w:proofErr w:type="spellStart"/>
      <w:r>
        <w:t>Rz</w:t>
      </w:r>
      <w:proofErr w:type="spellEnd"/>
      <w:r>
        <w:t xml:space="preserve">) Zestawianie nazwy </w:t>
      </w:r>
      <w:r>
        <w:rPr>
          <w:rStyle w:val="Teksttreci2Kursywa"/>
        </w:rPr>
        <w:t xml:space="preserve">Hindus z </w:t>
      </w:r>
      <w:proofErr w:type="spellStart"/>
      <w:r>
        <w:rPr>
          <w:rStyle w:val="Teksttreci2Kursywa"/>
        </w:rPr>
        <w:t>Graecus</w:t>
      </w:r>
      <w:proofErr w:type="spellEnd"/>
      <w:r>
        <w:t xml:space="preserve"> czy z </w:t>
      </w:r>
      <w:proofErr w:type="spellStart"/>
      <w:r>
        <w:rPr>
          <w:rStyle w:val="Teksttreci2Kursywa"/>
        </w:rPr>
        <w:t>Aegiptus</w:t>
      </w:r>
      <w:proofErr w:type="spellEnd"/>
      <w:r>
        <w:t xml:space="preserve"> jest zupełnie błędne: </w:t>
      </w:r>
      <w:r>
        <w:rPr>
          <w:rStyle w:val="Teksttreci2Kursywa"/>
        </w:rPr>
        <w:t>s</w:t>
      </w:r>
      <w:r>
        <w:t xml:space="preserve"> w </w:t>
      </w:r>
      <w:r>
        <w:rPr>
          <w:rStyle w:val="Teksttreci2Kursywa"/>
        </w:rPr>
        <w:t>Hindus</w:t>
      </w:r>
      <w:r>
        <w:t xml:space="preserve"> — to angielska końcówka liczby mnogiej, dodana do miejscowej nazwy mieszkańca brzmiącej: </w:t>
      </w:r>
      <w:proofErr w:type="spellStart"/>
      <w:r w:rsidRPr="00A12D66">
        <w:rPr>
          <w:rStyle w:val="Teksttreci2Kursywa"/>
          <w:lang w:eastAsia="en-US" w:bidi="en-US"/>
        </w:rPr>
        <w:t>Hindu</w:t>
      </w:r>
      <w:proofErr w:type="spellEnd"/>
      <w:r w:rsidRPr="00A12D66">
        <w:rPr>
          <w:rStyle w:val="Teksttreci2Kursywa"/>
          <w:lang w:eastAsia="en-US" w:bidi="en-US"/>
        </w:rPr>
        <w:t xml:space="preserve"> </w:t>
      </w:r>
      <w:r>
        <w:t xml:space="preserve">(pisanej </w:t>
      </w:r>
      <w:proofErr w:type="spellStart"/>
      <w:r w:rsidRPr="00A12D66">
        <w:rPr>
          <w:rStyle w:val="Teksttreci2Kursywa"/>
          <w:lang w:eastAsia="en-US" w:bidi="en-US"/>
        </w:rPr>
        <w:t>Hindoo</w:t>
      </w:r>
      <w:proofErr w:type="spellEnd"/>
      <w:r w:rsidRPr="00A12D66">
        <w:rPr>
          <w:rStyle w:val="Teksttreci2Kursywa"/>
          <w:lang w:eastAsia="en-US" w:bidi="en-US"/>
        </w:rPr>
        <w:t xml:space="preserve"> </w:t>
      </w:r>
      <w:r>
        <w:rPr>
          <w:rStyle w:val="Teksttreci2Kursywa"/>
        </w:rPr>
        <w:t>).</w:t>
      </w:r>
      <w:r>
        <w:t xml:space="preserve"> Po polsku tedy właściwsza byłaby nazwa </w:t>
      </w:r>
      <w:proofErr w:type="spellStart"/>
      <w:r w:rsidRPr="00A12D66">
        <w:rPr>
          <w:rStyle w:val="Teksttreci2Kursywa"/>
          <w:lang w:eastAsia="en-US" w:bidi="en-US"/>
        </w:rPr>
        <w:t>Hind</w:t>
      </w:r>
      <w:proofErr w:type="spellEnd"/>
      <w:r w:rsidRPr="00A12D66">
        <w:rPr>
          <w:rStyle w:val="Teksttreci2Kursywa"/>
          <w:lang w:eastAsia="en-US" w:bidi="en-US"/>
        </w:rPr>
        <w:t>,</w:t>
      </w:r>
      <w:r w:rsidRPr="00A12D66">
        <w:rPr>
          <w:lang w:eastAsia="en-US" w:bidi="en-US"/>
        </w:rPr>
        <w:t xml:space="preserve"> </w:t>
      </w:r>
      <w:r>
        <w:t xml:space="preserve">niż </w:t>
      </w:r>
      <w:r>
        <w:rPr>
          <w:rStyle w:val="Teksttreci2Kursywa"/>
        </w:rPr>
        <w:t>Hindus.</w:t>
      </w:r>
      <w:r>
        <w:t xml:space="preserve"> Ale nazwy takiej nikt nie używa: wzorem Zachodu mówimy </w:t>
      </w:r>
      <w:proofErr w:type="spellStart"/>
      <w:r>
        <w:rPr>
          <w:rStyle w:val="Teksttreci2Kursywa"/>
        </w:rPr>
        <w:t>Indje</w:t>
      </w:r>
      <w:proofErr w:type="spellEnd"/>
      <w:r>
        <w:rPr>
          <w:rStyle w:val="Teksttreci2Kursywa"/>
        </w:rPr>
        <w:t>,</w:t>
      </w:r>
      <w:r>
        <w:t xml:space="preserve"> cesarstwo </w:t>
      </w:r>
      <w:r>
        <w:rPr>
          <w:rStyle w:val="Teksttreci2Kursywa"/>
        </w:rPr>
        <w:t>indyjskie,</w:t>
      </w:r>
      <w:r>
        <w:t xml:space="preserve"> — mieszkańców tedy powinniśmy nazywać </w:t>
      </w:r>
      <w:r>
        <w:rPr>
          <w:rStyle w:val="Teksttreci2Kursywa"/>
        </w:rPr>
        <w:t>Indami.</w:t>
      </w:r>
      <w:r>
        <w:t xml:space="preserve"> Niestety, przez nieporozumienie wdarły się do języka nazwy </w:t>
      </w:r>
      <w:proofErr w:type="spellStart"/>
      <w:r>
        <w:rPr>
          <w:rStyle w:val="Teksttreci2Kursywa"/>
        </w:rPr>
        <w:t>Indusi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fr-FR" w:eastAsia="fr-FR" w:bidi="fr-FR"/>
        </w:rPr>
        <w:t xml:space="preserve">indus </w:t>
      </w:r>
      <w:r>
        <w:rPr>
          <w:rStyle w:val="Teksttreci2Kursywa"/>
        </w:rPr>
        <w:t>ki</w:t>
      </w:r>
      <w:r>
        <w:t xml:space="preserve"> — wdarły się i utarły; potępiać ich tedy dzisiaj nie można, choć można mówić także: </w:t>
      </w:r>
      <w:proofErr w:type="spellStart"/>
      <w:r>
        <w:rPr>
          <w:rStyle w:val="Teksttreci2Kursywa"/>
        </w:rPr>
        <w:t>Indje</w:t>
      </w:r>
      <w:proofErr w:type="spellEnd"/>
      <w:r>
        <w:rPr>
          <w:rStyle w:val="Teksttreci2Kursywa"/>
        </w:rPr>
        <w:t xml:space="preserve"> Wschodnie, </w:t>
      </w:r>
      <w:proofErr w:type="spellStart"/>
      <w:r>
        <w:rPr>
          <w:rStyle w:val="Teksttreci2Kursywa"/>
        </w:rPr>
        <w:t>Indowie</w:t>
      </w:r>
      <w:proofErr w:type="spellEnd"/>
      <w:r>
        <w:rPr>
          <w:rStyle w:val="Teksttreci2Kursywa"/>
        </w:rPr>
        <w:t>.</w:t>
      </w:r>
      <w:r>
        <w:t xml:space="preserve"> Dlaczego </w:t>
      </w:r>
      <w:proofErr w:type="spellStart"/>
      <w:r>
        <w:t>pozatem</w:t>
      </w:r>
      <w:proofErr w:type="spellEnd"/>
      <w:r>
        <w:t xml:space="preserve"> </w:t>
      </w:r>
      <w:proofErr w:type="spellStart"/>
      <w:r>
        <w:rPr>
          <w:rStyle w:val="Teksttreci2Kursywa"/>
        </w:rPr>
        <w:t>hindzki</w:t>
      </w:r>
      <w:proofErr w:type="spellEnd"/>
      <w:r>
        <w:t xml:space="preserve"> ma zbyt daleko odbiegać od zwyczaju językowego, </w:t>
      </w:r>
      <w:r w:rsidRPr="00A12D66">
        <w:rPr>
          <w:lang w:eastAsia="en-US" w:bidi="en-US"/>
        </w:rPr>
        <w:t xml:space="preserve">a </w:t>
      </w:r>
      <w:proofErr w:type="spellStart"/>
      <w:r w:rsidRPr="00A12D66">
        <w:rPr>
          <w:rStyle w:val="Teksttreci2Kursywa"/>
          <w:lang w:eastAsia="en-US" w:bidi="en-US"/>
        </w:rPr>
        <w:t>Hind</w:t>
      </w:r>
      <w:proofErr w:type="spellEnd"/>
      <w:r w:rsidRPr="00A12D66">
        <w:rPr>
          <w:lang w:eastAsia="en-US" w:bidi="en-US"/>
        </w:rPr>
        <w:t xml:space="preserve"> </w:t>
      </w:r>
      <w:r>
        <w:t>nie, — trudno zrozumieć.</w:t>
      </w:r>
    </w:p>
    <w:p w:rsidR="00EC02AB" w:rsidRDefault="005B4899">
      <w:pPr>
        <w:pStyle w:val="Teksttreci20"/>
        <w:framePr w:w="6677" w:h="10819" w:hRule="exact" w:wrap="none" w:vAnchor="page" w:hAnchor="page" w:x="640" w:y="1407"/>
        <w:shd w:val="clear" w:color="auto" w:fill="auto"/>
        <w:spacing w:before="0" w:line="254" w:lineRule="exact"/>
        <w:ind w:left="560" w:firstLine="0"/>
        <w:jc w:val="both"/>
      </w:pPr>
      <w:r>
        <w:t xml:space="preserve">Zaszło tu to samo, co z </w:t>
      </w:r>
      <w:proofErr w:type="spellStart"/>
      <w:r>
        <w:rPr>
          <w:rStyle w:val="Teksttreci2Kursywa"/>
        </w:rPr>
        <w:t>Eskimami</w:t>
      </w:r>
      <w:proofErr w:type="spellEnd"/>
      <w:r>
        <w:rPr>
          <w:rStyle w:val="Teksttreci2Kursywa"/>
        </w:rPr>
        <w:t>;</w:t>
      </w:r>
      <w:r>
        <w:t xml:space="preserve"> z </w:t>
      </w:r>
      <w:proofErr w:type="spellStart"/>
      <w:r w:rsidRPr="00A12D66">
        <w:rPr>
          <w:rStyle w:val="Teksttreci2Kursywa"/>
          <w:lang w:eastAsia="en-US" w:bidi="en-US"/>
        </w:rPr>
        <w:t>Eskimo</w:t>
      </w:r>
      <w:proofErr w:type="spellEnd"/>
      <w:r w:rsidRPr="00A12D66">
        <w:rPr>
          <w:lang w:eastAsia="en-US" w:bidi="en-US"/>
        </w:rPr>
        <w:t xml:space="preserve"> </w:t>
      </w:r>
      <w:r>
        <w:t xml:space="preserve">pod wpływem obcym zrobiliśmy </w:t>
      </w:r>
      <w:r>
        <w:rPr>
          <w:rStyle w:val="Teksttreci2Kursywa"/>
        </w:rPr>
        <w:t>Eskimosów.</w:t>
      </w:r>
      <w:r>
        <w:t xml:space="preserve"> Z </w:t>
      </w:r>
      <w:proofErr w:type="spellStart"/>
      <w:r>
        <w:rPr>
          <w:rStyle w:val="Teksttreci2Kursywa"/>
        </w:rPr>
        <w:t>Eskimem</w:t>
      </w:r>
      <w:proofErr w:type="spellEnd"/>
      <w:r>
        <w:t xml:space="preserve"> łatwiej nam poszło, ale przymiotnik </w:t>
      </w:r>
      <w:proofErr w:type="spellStart"/>
      <w:r>
        <w:rPr>
          <w:rStyle w:val="Teksttreci2Kursywa"/>
        </w:rPr>
        <w:t>eskimski</w:t>
      </w:r>
      <w:proofErr w:type="spellEnd"/>
      <w:r>
        <w:t xml:space="preserve"> byłby jeszcze zbyt świeży.</w:t>
      </w:r>
    </w:p>
    <w:p w:rsidR="00EC02AB" w:rsidRDefault="005B4899">
      <w:pPr>
        <w:pStyle w:val="Teksttreci20"/>
        <w:framePr w:w="6677" w:h="10819" w:hRule="exact" w:wrap="none" w:vAnchor="page" w:hAnchor="page" w:x="640" w:y="1407"/>
        <w:numPr>
          <w:ilvl w:val="0"/>
          <w:numId w:val="8"/>
        </w:numPr>
        <w:shd w:val="clear" w:color="auto" w:fill="auto"/>
        <w:tabs>
          <w:tab w:val="left" w:pos="522"/>
        </w:tabs>
        <w:spacing w:before="0" w:line="254" w:lineRule="exact"/>
        <w:ind w:left="560" w:hanging="560"/>
        <w:jc w:val="both"/>
      </w:pPr>
      <w:r>
        <w:rPr>
          <w:rStyle w:val="PogrubienieTeksttreci2Sylfaen10pt"/>
        </w:rPr>
        <w:t xml:space="preserve">Pęczak </w:t>
      </w:r>
      <w:r>
        <w:t xml:space="preserve">(Warszawa) czy </w:t>
      </w:r>
      <w:r>
        <w:rPr>
          <w:rStyle w:val="PogrubienieTeksttreci2Sylfaen10pt"/>
        </w:rPr>
        <w:t xml:space="preserve">pęcak </w:t>
      </w:r>
      <w:r>
        <w:t>(</w:t>
      </w:r>
      <w:proofErr w:type="spellStart"/>
      <w:r>
        <w:t>Małapolska</w:t>
      </w:r>
      <w:proofErr w:type="spellEnd"/>
      <w:r>
        <w:t>)?</w:t>
      </w:r>
    </w:p>
    <w:p w:rsidR="00EC02AB" w:rsidRDefault="005B4899">
      <w:pPr>
        <w:pStyle w:val="Teksttreci20"/>
        <w:framePr w:w="6677" w:h="10819" w:hRule="exact" w:wrap="none" w:vAnchor="page" w:hAnchor="page" w:x="640" w:y="1407"/>
        <w:shd w:val="clear" w:color="auto" w:fill="auto"/>
        <w:spacing w:before="0" w:line="254" w:lineRule="exact"/>
        <w:ind w:firstLine="0"/>
        <w:jc w:val="right"/>
      </w:pPr>
      <w:r>
        <w:t>(S. W., Warszawa).</w:t>
      </w:r>
    </w:p>
    <w:p w:rsidR="00EC02AB" w:rsidRDefault="005B4899">
      <w:pPr>
        <w:pStyle w:val="Teksttreci20"/>
        <w:framePr w:w="6677" w:h="10819" w:hRule="exact" w:wrap="none" w:vAnchor="page" w:hAnchor="page" w:x="640" w:y="1407"/>
        <w:shd w:val="clear" w:color="auto" w:fill="auto"/>
        <w:spacing w:before="0" w:line="254" w:lineRule="exact"/>
        <w:ind w:left="560" w:hanging="560"/>
        <w:jc w:val="both"/>
      </w:pPr>
      <w:r>
        <w:t>(</w:t>
      </w:r>
      <w:proofErr w:type="spellStart"/>
      <w:r>
        <w:t>Rz</w:t>
      </w:r>
      <w:proofErr w:type="spellEnd"/>
      <w:r>
        <w:t xml:space="preserve">) Według </w:t>
      </w:r>
      <w:r>
        <w:rPr>
          <w:lang w:val="fr-FR" w:eastAsia="fr-FR" w:bidi="fr-FR"/>
        </w:rPr>
        <w:t xml:space="preserve">Brücknera </w:t>
      </w:r>
      <w:r>
        <w:t xml:space="preserve">pochodzi to od </w:t>
      </w:r>
      <w:r>
        <w:rPr>
          <w:rStyle w:val="Teksttreci2Kursywa"/>
        </w:rPr>
        <w:t>pęcznienia,</w:t>
      </w:r>
      <w:r>
        <w:t xml:space="preserve"> a więc właściwszą postacią byłby tu </w:t>
      </w:r>
      <w:r>
        <w:rPr>
          <w:rStyle w:val="Teksttreci2Kursywa"/>
        </w:rPr>
        <w:t>pęczak', pęcak</w:t>
      </w:r>
      <w:r>
        <w:t xml:space="preserve"> widocznie przeszedł do miast ze wsi w formie </w:t>
      </w:r>
      <w:proofErr w:type="spellStart"/>
      <w:r>
        <w:t>zmazurzonej</w:t>
      </w:r>
      <w:proofErr w:type="spellEnd"/>
      <w:r>
        <w:t>.</w:t>
      </w:r>
    </w:p>
    <w:p w:rsidR="00EC02AB" w:rsidRDefault="005B4899">
      <w:pPr>
        <w:pStyle w:val="Teksttreci20"/>
        <w:framePr w:w="6677" w:h="10819" w:hRule="exact" w:wrap="none" w:vAnchor="page" w:hAnchor="page" w:x="640" w:y="1407"/>
        <w:numPr>
          <w:ilvl w:val="0"/>
          <w:numId w:val="8"/>
        </w:numPr>
        <w:shd w:val="clear" w:color="auto" w:fill="auto"/>
        <w:tabs>
          <w:tab w:val="left" w:pos="522"/>
        </w:tabs>
        <w:spacing w:before="0" w:line="254" w:lineRule="exact"/>
        <w:ind w:left="560" w:hanging="560"/>
        <w:jc w:val="both"/>
      </w:pPr>
      <w:r>
        <w:rPr>
          <w:rStyle w:val="PogrubienieTeksttreci2Sylfaen10pt"/>
        </w:rPr>
        <w:t xml:space="preserve">Szmalec </w:t>
      </w:r>
      <w:r>
        <w:t xml:space="preserve">(Warszawa) czy </w:t>
      </w:r>
      <w:r>
        <w:rPr>
          <w:rStyle w:val="PogrubienieTeksttreci2Sylfaen10pt"/>
        </w:rPr>
        <w:t xml:space="preserve">smalec </w:t>
      </w:r>
      <w:r>
        <w:t>(Małopolska)?</w:t>
      </w:r>
    </w:p>
    <w:p w:rsidR="00EC02AB" w:rsidRDefault="005B4899">
      <w:pPr>
        <w:pStyle w:val="Teksttreci20"/>
        <w:framePr w:w="6677" w:h="10819" w:hRule="exact" w:wrap="none" w:vAnchor="page" w:hAnchor="page" w:x="640" w:y="1407"/>
        <w:shd w:val="clear" w:color="auto" w:fill="auto"/>
        <w:spacing w:before="0" w:line="254" w:lineRule="exact"/>
        <w:ind w:firstLine="0"/>
        <w:jc w:val="right"/>
      </w:pPr>
      <w:r>
        <w:t>(S. W., Warszawa).</w:t>
      </w:r>
    </w:p>
    <w:p w:rsidR="00EC02AB" w:rsidRDefault="005B4899">
      <w:pPr>
        <w:pStyle w:val="Teksttreci20"/>
        <w:framePr w:w="6677" w:h="10819" w:hRule="exact" w:wrap="none" w:vAnchor="page" w:hAnchor="page" w:x="640" w:y="1407"/>
        <w:shd w:val="clear" w:color="auto" w:fill="auto"/>
        <w:spacing w:before="0" w:line="254" w:lineRule="exact"/>
        <w:ind w:left="560" w:hanging="560"/>
        <w:jc w:val="both"/>
      </w:pPr>
      <w:r>
        <w:t>(</w:t>
      </w:r>
      <w:proofErr w:type="spellStart"/>
      <w:r>
        <w:t>Rz</w:t>
      </w:r>
      <w:proofErr w:type="spellEnd"/>
      <w:r>
        <w:t xml:space="preserve">) Pochodzi to od niemieckiego </w:t>
      </w:r>
      <w:proofErr w:type="spellStart"/>
      <w:r>
        <w:rPr>
          <w:rStyle w:val="Teksttreci2Kursywa"/>
        </w:rPr>
        <w:t>schmelzen</w:t>
      </w:r>
      <w:proofErr w:type="spellEnd"/>
      <w:r>
        <w:t xml:space="preserve"> (topić, topione sadło); mówimy dalej </w:t>
      </w:r>
      <w:r>
        <w:rPr>
          <w:rStyle w:val="Teksttreci2Kursywa"/>
        </w:rPr>
        <w:t>szmelc, szmelcowana zbroja,</w:t>
      </w:r>
      <w:r>
        <w:t xml:space="preserve"> a więc </w:t>
      </w:r>
      <w:proofErr w:type="spellStart"/>
      <w:r>
        <w:rPr>
          <w:rStyle w:val="Teksttreci2Kursywa"/>
        </w:rPr>
        <w:t>sz</w:t>
      </w:r>
      <w:proofErr w:type="spellEnd"/>
      <w:r>
        <w:t xml:space="preserve"> byłoby może właściwsze; nie można jednak potępiać i </w:t>
      </w:r>
      <w:r>
        <w:rPr>
          <w:rStyle w:val="Teksttreci2Kursywa"/>
        </w:rPr>
        <w:t>smalcu,</w:t>
      </w:r>
      <w:r>
        <w:t xml:space="preserve"> bo takie różnice dialektyczne zdarzają się często i językowi w </w:t>
      </w:r>
      <w:proofErr w:type="spellStart"/>
      <w:r>
        <w:t>niczem</w:t>
      </w:r>
      <w:proofErr w:type="spellEnd"/>
      <w:r>
        <w:t xml:space="preserve"> nie szkodzą.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28" w:y="924"/>
        <w:shd w:val="clear" w:color="auto" w:fill="auto"/>
        <w:tabs>
          <w:tab w:val="left" w:pos="2290"/>
          <w:tab w:val="left" w:pos="5880"/>
        </w:tabs>
        <w:spacing w:line="180" w:lineRule="exact"/>
        <w:jc w:val="both"/>
      </w:pPr>
      <w:r>
        <w:lastRenderedPageBreak/>
        <w:t>38</w:t>
      </w:r>
      <w:r>
        <w:tab/>
        <w:t>PORADNIK JĘZYKOWY</w:t>
      </w:r>
      <w:r>
        <w:tab/>
        <w:t>1932, z. 2</w:t>
      </w:r>
    </w:p>
    <w:p w:rsidR="00EC02AB" w:rsidRDefault="005B4899">
      <w:pPr>
        <w:pStyle w:val="Nagwek30"/>
        <w:framePr w:w="6672" w:h="10819" w:hRule="exact" w:wrap="none" w:vAnchor="page" w:hAnchor="page" w:x="643" w:y="1407"/>
        <w:numPr>
          <w:ilvl w:val="0"/>
          <w:numId w:val="8"/>
        </w:numPr>
        <w:shd w:val="clear" w:color="auto" w:fill="auto"/>
        <w:tabs>
          <w:tab w:val="left" w:pos="526"/>
        </w:tabs>
        <w:spacing w:before="0"/>
        <w:ind w:left="560" w:hanging="560"/>
      </w:pPr>
      <w:bookmarkStart w:id="5" w:name="bookmark4"/>
      <w:r>
        <w:t xml:space="preserve">Szczegółowszy, wpływowszy, </w:t>
      </w:r>
      <w:r>
        <w:rPr>
          <w:rStyle w:val="Nagwek3Constantia95ptBezpogrubienia"/>
        </w:rPr>
        <w:t xml:space="preserve">itd. czy też </w:t>
      </w:r>
      <w:r>
        <w:t>bardziej szczegółowy,</w:t>
      </w:r>
      <w:bookmarkEnd w:id="5"/>
    </w:p>
    <w:p w:rsidR="00EC02AB" w:rsidRDefault="005B4899">
      <w:pPr>
        <w:pStyle w:val="Teksttreci100"/>
        <w:framePr w:w="6672" w:h="10819" w:hRule="exact" w:wrap="none" w:vAnchor="page" w:hAnchor="page" w:x="643" w:y="1407"/>
        <w:shd w:val="clear" w:color="auto" w:fill="auto"/>
        <w:tabs>
          <w:tab w:val="left" w:pos="4861"/>
        </w:tabs>
        <w:spacing w:after="0" w:line="254" w:lineRule="exact"/>
        <w:ind w:left="560" w:firstLine="0"/>
      </w:pPr>
      <w:r>
        <w:t>bardziej wpływowy?</w:t>
      </w:r>
      <w:r>
        <w:tab/>
      </w:r>
      <w:r>
        <w:rPr>
          <w:rStyle w:val="Teksttreci10Constantia95ptBezpogrubienia"/>
        </w:rPr>
        <w:t>(S. W., Warszawa).</w:t>
      </w:r>
    </w:p>
    <w:p w:rsidR="00EC02AB" w:rsidRDefault="005B4899">
      <w:pPr>
        <w:pStyle w:val="Teksttreci20"/>
        <w:framePr w:w="6672" w:h="10819" w:hRule="exact" w:wrap="none" w:vAnchor="page" w:hAnchor="page" w:x="643" w:y="1407"/>
        <w:shd w:val="clear" w:color="auto" w:fill="auto"/>
        <w:spacing w:before="0" w:line="254" w:lineRule="exact"/>
        <w:ind w:left="560" w:hanging="560"/>
        <w:jc w:val="both"/>
      </w:pPr>
      <w:r>
        <w:t>(</w:t>
      </w:r>
      <w:proofErr w:type="spellStart"/>
      <w:r>
        <w:t>Rz</w:t>
      </w:r>
      <w:proofErr w:type="spellEnd"/>
      <w:r>
        <w:t xml:space="preserve">) Niema żadnych istotnych powodów, które sprzeciwiałyby się normalnemu stopniowaniu tych właśnie przymiotników. Ponieważ jednak przyrostka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</w:t>
      </w:r>
      <w:proofErr w:type="spellEnd"/>
      <w:r>
        <w:rPr>
          <w:rStyle w:val="Teksttreci2Kursywa"/>
        </w:rPr>
        <w:t>-</w:t>
      </w:r>
      <w:r>
        <w:t xml:space="preserve"> używamy najczęściej do formowania przymiotników, oznaczających przynależność lub </w:t>
      </w:r>
      <w:proofErr w:type="spellStart"/>
      <w:r>
        <w:t>materjał</w:t>
      </w:r>
      <w:proofErr w:type="spellEnd"/>
      <w:r>
        <w:t xml:space="preserve">, a tych się </w:t>
      </w:r>
      <w:proofErr w:type="spellStart"/>
      <w:r>
        <w:t>wogóle</w:t>
      </w:r>
      <w:proofErr w:type="spellEnd"/>
      <w:r>
        <w:t xml:space="preserve"> nie stopniuje, więc brzmią te formy nieco niemile dla ucha i wolimy </w:t>
      </w:r>
      <w:r>
        <w:rPr>
          <w:rStyle w:val="Teksttreci2Kursywa"/>
        </w:rPr>
        <w:t>bardziej szczegółowy, bardziej wpływowy.</w:t>
      </w:r>
      <w:r>
        <w:t xml:space="preserve"> (Nie dotyczy to oczywiście przymiotników, w których -</w:t>
      </w:r>
      <w:proofErr w:type="spellStart"/>
      <w:r>
        <w:rPr>
          <w:rStyle w:val="Teksttreci2Kursywa"/>
        </w:rPr>
        <w:t>ow</w:t>
      </w:r>
      <w:proofErr w:type="spellEnd"/>
      <w:r>
        <w:rPr>
          <w:rStyle w:val="Teksttreci2Kursywa"/>
        </w:rPr>
        <w:t>-</w:t>
      </w:r>
      <w:r>
        <w:t xml:space="preserve"> należy do pnia, np. </w:t>
      </w:r>
      <w:r>
        <w:rPr>
          <w:rStyle w:val="Teksttreci2Kursywa"/>
        </w:rPr>
        <w:t>nowy</w:t>
      </w:r>
      <w:r>
        <w:t xml:space="preserve"> lub w których zatarło się poczucie przyrostka, np. </w:t>
      </w:r>
      <w:r>
        <w:rPr>
          <w:rStyle w:val="Teksttreci2Kursywa"/>
        </w:rPr>
        <w:t>surowy).</w:t>
      </w:r>
      <w:r>
        <w:t xml:space="preserve"> Ale już w stopniu najwyższym śmielej powiedzieć możemy: </w:t>
      </w:r>
      <w:r>
        <w:rPr>
          <w:rStyle w:val="Teksttreci2Kursywa"/>
        </w:rPr>
        <w:t>najszczegółowsze</w:t>
      </w:r>
      <w:r>
        <w:t xml:space="preserve"> badania nie doprowadziły do celu, </w:t>
      </w:r>
      <w:r>
        <w:rPr>
          <w:rStyle w:val="Teksttreci2Kursywa"/>
        </w:rPr>
        <w:t xml:space="preserve">najwpływowsi </w:t>
      </w:r>
      <w:r>
        <w:t>ludzie nic pomóc nie mogli.</w:t>
      </w:r>
    </w:p>
    <w:p w:rsidR="00EC02AB" w:rsidRDefault="005B4899">
      <w:pPr>
        <w:pStyle w:val="Teksttreci20"/>
        <w:framePr w:w="6672" w:h="10819" w:hRule="exact" w:wrap="none" w:vAnchor="page" w:hAnchor="page" w:x="643" w:y="1407"/>
        <w:numPr>
          <w:ilvl w:val="0"/>
          <w:numId w:val="10"/>
        </w:numPr>
        <w:shd w:val="clear" w:color="auto" w:fill="auto"/>
        <w:tabs>
          <w:tab w:val="left" w:pos="526"/>
        </w:tabs>
        <w:spacing w:before="0" w:line="254" w:lineRule="exact"/>
        <w:ind w:left="560" w:hanging="560"/>
        <w:jc w:val="both"/>
      </w:pPr>
      <w:r>
        <w:rPr>
          <w:rStyle w:val="Teksttreci2Kursywa"/>
        </w:rPr>
        <w:t>Poradnik</w:t>
      </w:r>
      <w:r>
        <w:t xml:space="preserve"> stale zwalczał formę </w:t>
      </w:r>
      <w:proofErr w:type="spellStart"/>
      <w:r>
        <w:rPr>
          <w:rStyle w:val="PogrubienieTeksttreci2Sylfaen10pt"/>
        </w:rPr>
        <w:t>wykonywuję</w:t>
      </w:r>
      <w:proofErr w:type="spellEnd"/>
      <w:r>
        <w:rPr>
          <w:rStyle w:val="PogrubienieTeksttreci2Sylfaen10pt"/>
        </w:rPr>
        <w:t xml:space="preserve">. </w:t>
      </w:r>
      <w:r>
        <w:t>Jak to pogodzić z nie-</w:t>
      </w:r>
    </w:p>
    <w:p w:rsidR="00EC02AB" w:rsidRDefault="005B4899">
      <w:pPr>
        <w:pStyle w:val="Teksttreci20"/>
        <w:framePr w:w="6672" w:h="10819" w:hRule="exact" w:wrap="none" w:vAnchor="page" w:hAnchor="page" w:x="643" w:y="1407"/>
        <w:shd w:val="clear" w:color="auto" w:fill="auto"/>
        <w:tabs>
          <w:tab w:val="left" w:pos="4861"/>
        </w:tabs>
        <w:spacing w:before="0" w:line="254" w:lineRule="exact"/>
        <w:ind w:left="560" w:firstLine="0"/>
        <w:jc w:val="both"/>
      </w:pPr>
      <w:proofErr w:type="spellStart"/>
      <w:r>
        <w:t>dawnemi</w:t>
      </w:r>
      <w:proofErr w:type="spellEnd"/>
      <w:r>
        <w:t xml:space="preserve"> wywodami p. Artura Passendorfera, który zdaje się ją całkowicie rozgrzeszać?</w:t>
      </w:r>
      <w:r>
        <w:tab/>
        <w:t>(M. F., Warszawa).</w:t>
      </w:r>
    </w:p>
    <w:p w:rsidR="00EC02AB" w:rsidRDefault="005B4899">
      <w:pPr>
        <w:pStyle w:val="Teksttreci20"/>
        <w:framePr w:w="6672" w:h="10819" w:hRule="exact" w:wrap="none" w:vAnchor="page" w:hAnchor="page" w:x="643" w:y="1407"/>
        <w:shd w:val="clear" w:color="auto" w:fill="auto"/>
        <w:spacing w:before="0" w:line="254" w:lineRule="exact"/>
        <w:ind w:left="560" w:hanging="560"/>
        <w:jc w:val="both"/>
      </w:pPr>
      <w:r>
        <w:t>(</w:t>
      </w:r>
      <w:proofErr w:type="spellStart"/>
      <w:r>
        <w:t>Rz</w:t>
      </w:r>
      <w:proofErr w:type="spellEnd"/>
      <w:r>
        <w:t xml:space="preserve">) P. Dyr. Passendorfer ma niewątpliwie rację, gdy pisze, że praca przekształcania się form typu </w:t>
      </w:r>
      <w:r>
        <w:rPr>
          <w:rStyle w:val="Teksttreci2Kursywa"/>
        </w:rPr>
        <w:t>wykonywam</w:t>
      </w:r>
      <w:r>
        <w:t xml:space="preserve"> na typ </w:t>
      </w:r>
      <w:r>
        <w:rPr>
          <w:rStyle w:val="Teksttreci2Kursywa"/>
        </w:rPr>
        <w:t>wykonuję,</w:t>
      </w:r>
      <w:r>
        <w:t xml:space="preserve"> jak i </w:t>
      </w:r>
      <w:proofErr w:type="spellStart"/>
      <w:r>
        <w:t>wogóle</w:t>
      </w:r>
      <w:proofErr w:type="spellEnd"/>
      <w:r>
        <w:t xml:space="preserve"> form z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awać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ować</w:t>
      </w:r>
      <w:proofErr w:type="spellEnd"/>
      <w:r>
        <w:rPr>
          <w:rStyle w:val="Teksttreci2Kursywa"/>
        </w:rPr>
        <w:t>,</w:t>
      </w:r>
      <w:r>
        <w:t xml:space="preserve">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ywać</w:t>
      </w:r>
      <w:proofErr w:type="spellEnd"/>
      <w:r>
        <w:rPr>
          <w:rStyle w:val="Teksttreci2Kursywa"/>
        </w:rPr>
        <w:t>,</w:t>
      </w:r>
      <w:r>
        <w:t xml:space="preserve"> praca długich - długich lat, zwycięsko postępuje naprzód, mimo, że tempo jej dzisiaj, w epoce większej pieczy nad językiem, niewątpliwie osłabnie. </w:t>
      </w:r>
      <w:r>
        <w:rPr>
          <w:rStyle w:val="Teksttreci2Kursywa"/>
        </w:rPr>
        <w:t>Potępianie</w:t>
      </w:r>
      <w:r>
        <w:t xml:space="preserve"> tych krótszych form byłoby niesłuszne, gdyż tendencje języka są tu wyraźnie zarysowane. Mówmy więc, jak smak komu dyktuje.</w:t>
      </w:r>
    </w:p>
    <w:p w:rsidR="00EC02AB" w:rsidRDefault="005B4899">
      <w:pPr>
        <w:pStyle w:val="Teksttreci20"/>
        <w:framePr w:w="6672" w:h="10819" w:hRule="exact" w:wrap="none" w:vAnchor="page" w:hAnchor="page" w:x="643" w:y="1407"/>
        <w:shd w:val="clear" w:color="auto" w:fill="auto"/>
        <w:spacing w:before="0" w:line="254" w:lineRule="exact"/>
        <w:ind w:left="560" w:firstLine="320"/>
        <w:jc w:val="both"/>
      </w:pPr>
      <w:r>
        <w:t xml:space="preserve">Co innego z potworkami typu </w:t>
      </w:r>
      <w:proofErr w:type="spellStart"/>
      <w:r>
        <w:rPr>
          <w:rStyle w:val="Teksttreci2Kursywa"/>
        </w:rPr>
        <w:t>wykonywuję</w:t>
      </w:r>
      <w:proofErr w:type="spellEnd"/>
      <w:r>
        <w:rPr>
          <w:rStyle w:val="Teksttreci2Kursywa"/>
        </w:rPr>
        <w:t>,</w:t>
      </w:r>
      <w:r>
        <w:t xml:space="preserve"> </w:t>
      </w:r>
      <w:proofErr w:type="spellStart"/>
      <w:r>
        <w:t>zrodzonemi</w:t>
      </w:r>
      <w:proofErr w:type="spellEnd"/>
      <w:r>
        <w:t xml:space="preserve"> ze skrzyżowania powyższych dwu typów w ustach ludzi, którzy nie wiedzieli, co czynią. Rozpleniło się to wprawdzie, ale właśnie zadaniem każdego człowieka rozsądnie przywiązanego do języka jest obrona przed </w:t>
      </w:r>
      <w:proofErr w:type="spellStart"/>
      <w:r>
        <w:t>takiemi</w:t>
      </w:r>
      <w:proofErr w:type="spellEnd"/>
      <w:r>
        <w:t xml:space="preserve"> tworami. </w:t>
      </w:r>
      <w:proofErr w:type="spellStart"/>
      <w:r>
        <w:t>Dziwnąby</w:t>
      </w:r>
      <w:proofErr w:type="spellEnd"/>
      <w:r>
        <w:t xml:space="preserve"> była obrona np. przed robactwem, gdybyśmy bezwładnie opuścili ręce dlatego tylko, że tego robactwa jest dużo, i gdybyśmy się biernie przypatrywali, co z tego wyniknie. Podnoszenie przez </w:t>
      </w:r>
      <w:r>
        <w:rPr>
          <w:lang w:val="fr-FR" w:eastAsia="fr-FR" w:bidi="fr-FR"/>
        </w:rPr>
        <w:t xml:space="preserve">p. </w:t>
      </w:r>
      <w:r>
        <w:t xml:space="preserve">P. tych ułomnych tworów do godności „form stołecznych", jeśli nie jest drobną złośliwością, jest niezawodnie przesadą; liczbowo sporo tego być może, ale liczby same — z wielu względów — nie rozstrzygają: cenne są jako przyczynki do sprawy, ale gdzie pewność, że każdej cytacie p. Dyrektora nie przeciwstawi kto inny 2-ch cytat przeciwnych? Znaczenie mają tu oczywiście nazwiska, ale i tu wypadałoby sprawdzić, czy pp. X., Y., Z. użyli danej formy zupełnie świadomie, czy też, pod wpływem zaraźliwych przykładów, czysto mechanicznie. Miarą wartości tych dowodów jest np. zacytowanie p. Zawilińskiego w liczbie patronów tych </w:t>
      </w:r>
      <w:proofErr w:type="spellStart"/>
      <w:r>
        <w:t>wydłużeńców</w:t>
      </w:r>
      <w:proofErr w:type="spellEnd"/>
      <w:r>
        <w:t xml:space="preserve">, gdy w </w:t>
      </w:r>
      <w:proofErr w:type="spellStart"/>
      <w:r>
        <w:t>rzeczywi</w:t>
      </w:r>
      <w:proofErr w:type="spellEnd"/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585" w:y="919"/>
        <w:shd w:val="clear" w:color="auto" w:fill="auto"/>
        <w:tabs>
          <w:tab w:val="left" w:pos="2304"/>
          <w:tab w:val="left" w:pos="6446"/>
        </w:tabs>
        <w:spacing w:line="180" w:lineRule="exact"/>
        <w:jc w:val="both"/>
      </w:pPr>
      <w:r>
        <w:lastRenderedPageBreak/>
        <w:t>1932, z. 2</w:t>
      </w:r>
      <w:r>
        <w:tab/>
        <w:t>PORADNIK JĘZYKOWY</w:t>
      </w:r>
      <w:r>
        <w:tab/>
        <w:t>39</w:t>
      </w:r>
    </w:p>
    <w:p w:rsidR="00EC02AB" w:rsidRDefault="005B4899">
      <w:pPr>
        <w:pStyle w:val="Teksttreci20"/>
        <w:framePr w:w="6720" w:h="10771" w:hRule="exact" w:wrap="none" w:vAnchor="page" w:hAnchor="page" w:x="619" w:y="1402"/>
        <w:shd w:val="clear" w:color="auto" w:fill="auto"/>
        <w:spacing w:before="0" w:line="254" w:lineRule="exact"/>
        <w:ind w:left="560" w:firstLine="0"/>
        <w:jc w:val="both"/>
      </w:pPr>
      <w:proofErr w:type="spellStart"/>
      <w:r>
        <w:t>stości</w:t>
      </w:r>
      <w:proofErr w:type="spellEnd"/>
      <w:r>
        <w:t xml:space="preserve"> b. nasz Redaktor wprost się dziwi, jak coś podobnego dostać mu się mogło pod pióro.</w:t>
      </w:r>
    </w:p>
    <w:p w:rsidR="00EC02AB" w:rsidRDefault="005B4899">
      <w:pPr>
        <w:pStyle w:val="Teksttreci20"/>
        <w:framePr w:w="6720" w:h="10771" w:hRule="exact" w:wrap="none" w:vAnchor="page" w:hAnchor="page" w:x="619" w:y="1402"/>
        <w:shd w:val="clear" w:color="auto" w:fill="auto"/>
        <w:spacing w:before="0" w:line="254" w:lineRule="exact"/>
        <w:ind w:left="600" w:firstLine="280"/>
        <w:jc w:val="both"/>
      </w:pPr>
      <w:r>
        <w:t xml:space="preserve">Może się, prawda, w języku utrzeć i bzdura nawet, ale omawiana forma </w:t>
      </w:r>
      <w:r>
        <w:rPr>
          <w:rStyle w:val="Teksttreci2Odstpy1pt"/>
        </w:rPr>
        <w:t>usiłuje</w:t>
      </w:r>
      <w:r>
        <w:t xml:space="preserve"> się dopiero usadowić, w </w:t>
      </w:r>
      <w:proofErr w:type="spellStart"/>
      <w:r>
        <w:t>czem</w:t>
      </w:r>
      <w:proofErr w:type="spellEnd"/>
      <w:r>
        <w:t xml:space="preserve"> chcielibyśmy jej przeszkodzić; nie ma dla nas powabu wymarzony raj, o którym tak barwnie pisał p. Skiwski w Tygodniku (zob. ostatni zeszyt </w:t>
      </w:r>
      <w:r>
        <w:rPr>
          <w:rStyle w:val="Teksttreci2Kursywa"/>
        </w:rPr>
        <w:t>Poradnika).</w:t>
      </w:r>
    </w:p>
    <w:p w:rsidR="00EC02AB" w:rsidRDefault="005B4899">
      <w:pPr>
        <w:pStyle w:val="Teksttreci20"/>
        <w:framePr w:w="6720" w:h="10771" w:hRule="exact" w:wrap="none" w:vAnchor="page" w:hAnchor="page" w:x="619" w:y="1402"/>
        <w:numPr>
          <w:ilvl w:val="0"/>
          <w:numId w:val="10"/>
        </w:numPr>
        <w:shd w:val="clear" w:color="auto" w:fill="auto"/>
        <w:tabs>
          <w:tab w:val="left" w:pos="522"/>
        </w:tabs>
        <w:spacing w:before="0" w:line="254" w:lineRule="exact"/>
        <w:ind w:left="600"/>
        <w:jc w:val="both"/>
      </w:pPr>
      <w:r>
        <w:t xml:space="preserve">Czy dobre jest wyrażenie </w:t>
      </w:r>
      <w:r>
        <w:rPr>
          <w:rStyle w:val="PogrubienieTeksttreci2Sylfaen10pt"/>
        </w:rPr>
        <w:t xml:space="preserve">przynajmniej </w:t>
      </w:r>
      <w:r>
        <w:t xml:space="preserve">dwa łokcie? Czy nie należałoby powiedzieć </w:t>
      </w:r>
      <w:r>
        <w:rPr>
          <w:rStyle w:val="PogrubienieTeksttreci2Sylfaen10pt"/>
        </w:rPr>
        <w:t xml:space="preserve">co najmniej </w:t>
      </w:r>
      <w:r>
        <w:t>dwa łokcie?</w:t>
      </w:r>
    </w:p>
    <w:p w:rsidR="00EC02AB" w:rsidRDefault="005B4899">
      <w:pPr>
        <w:pStyle w:val="Teksttreci20"/>
        <w:framePr w:w="6720" w:h="10771" w:hRule="exact" w:wrap="none" w:vAnchor="page" w:hAnchor="page" w:x="619" w:y="1402"/>
        <w:shd w:val="clear" w:color="auto" w:fill="auto"/>
        <w:spacing w:before="0" w:line="254" w:lineRule="exact"/>
        <w:ind w:firstLine="0"/>
        <w:jc w:val="right"/>
      </w:pPr>
      <w:r>
        <w:t>(M. F., Warszawa).</w:t>
      </w:r>
    </w:p>
    <w:p w:rsidR="00EC02AB" w:rsidRDefault="005B4899">
      <w:pPr>
        <w:pStyle w:val="Teksttreci20"/>
        <w:framePr w:w="6720" w:h="10771" w:hRule="exact" w:wrap="none" w:vAnchor="page" w:hAnchor="page" w:x="619" w:y="1402"/>
        <w:shd w:val="clear" w:color="auto" w:fill="auto"/>
        <w:spacing w:before="0" w:line="254" w:lineRule="exact"/>
        <w:ind w:left="600"/>
        <w:jc w:val="both"/>
      </w:pPr>
      <w:r>
        <w:t>(</w:t>
      </w:r>
      <w:proofErr w:type="spellStart"/>
      <w:r>
        <w:t>Rz</w:t>
      </w:r>
      <w:proofErr w:type="spellEnd"/>
      <w:r>
        <w:t xml:space="preserve">) Pierwotne znaczenie tych przysłówków jest różne: pierwszy znaczy tyle, co </w:t>
      </w:r>
      <w:r>
        <w:rPr>
          <w:rStyle w:val="Teksttreci2Kursywa"/>
        </w:rPr>
        <w:t>choć, choćby,</w:t>
      </w:r>
      <w:r>
        <w:t xml:space="preserve"> — drugi jest wzmocnioną formą przysłówka </w:t>
      </w:r>
      <w:r>
        <w:rPr>
          <w:rStyle w:val="Teksttreci2Kursywa"/>
        </w:rPr>
        <w:t>najmniej.</w:t>
      </w:r>
      <w:r>
        <w:t xml:space="preserve"> Nie płacisz kapitału, płać </w:t>
      </w:r>
      <w:r>
        <w:rPr>
          <w:rStyle w:val="Teksttreci2Kursywa"/>
        </w:rPr>
        <w:t>przynajmniej</w:t>
      </w:r>
      <w:r>
        <w:t xml:space="preserve"> (= chociaż) procenty; długość wynosi </w:t>
      </w:r>
      <w:r>
        <w:rPr>
          <w:rStyle w:val="Teksttreci2Kursywa"/>
        </w:rPr>
        <w:t xml:space="preserve">co najmniej </w:t>
      </w:r>
      <w:proofErr w:type="spellStart"/>
      <w:r>
        <w:rPr>
          <w:rStyle w:val="Teksttreci2Kursywa"/>
        </w:rPr>
        <w:t>zo</w:t>
      </w:r>
      <w:proofErr w:type="spellEnd"/>
      <w:r>
        <w:t xml:space="preserve"> metrów. Otóż z powodu zapewne zewnętrznego podobieństwa, a zresztą i bliskoznaczności, i w tym drugim przypadku używamy przysłówka </w:t>
      </w:r>
      <w:r>
        <w:rPr>
          <w:rStyle w:val="Teksttreci2Kursywa"/>
        </w:rPr>
        <w:t xml:space="preserve">przynajmniej: </w:t>
      </w:r>
      <w:r>
        <w:t xml:space="preserve">trwać to będzie </w:t>
      </w:r>
      <w:r>
        <w:rPr>
          <w:rStyle w:val="Teksttreci2Kursywa"/>
        </w:rPr>
        <w:t>przynajmniej</w:t>
      </w:r>
      <w:r>
        <w:t xml:space="preserve"> rok; jest to wyrażenie słabsze tylko nieco w tonie. Takie podstawienie jednego wyrazu za drugi podaje Słownik Warszawski z Wojciecha Oczki, a więc już z przełomu XVI-ego na XVII-ty wiek.</w:t>
      </w:r>
    </w:p>
    <w:p w:rsidR="00EC02AB" w:rsidRDefault="005B4899">
      <w:pPr>
        <w:pStyle w:val="Teksttreci20"/>
        <w:framePr w:w="6720" w:h="10771" w:hRule="exact" w:wrap="none" w:vAnchor="page" w:hAnchor="page" w:x="619" w:y="1402"/>
        <w:numPr>
          <w:ilvl w:val="0"/>
          <w:numId w:val="10"/>
        </w:numPr>
        <w:shd w:val="clear" w:color="auto" w:fill="auto"/>
        <w:tabs>
          <w:tab w:val="left" w:pos="522"/>
        </w:tabs>
        <w:spacing w:before="0" w:line="259" w:lineRule="exact"/>
        <w:ind w:left="600"/>
        <w:jc w:val="both"/>
      </w:pPr>
      <w:r>
        <w:t xml:space="preserve">Na jakich obszarach gwarowych używane jest słowo </w:t>
      </w:r>
      <w:r>
        <w:rPr>
          <w:rStyle w:val="PogrubienieTeksttreci2Sylfaen10pt"/>
        </w:rPr>
        <w:t xml:space="preserve">wredny </w:t>
      </w:r>
      <w:r>
        <w:t xml:space="preserve">(fałszywy)? Znane jest ono w Zagłębiu </w:t>
      </w:r>
      <w:proofErr w:type="spellStart"/>
      <w:r>
        <w:t>Dąbrowskiem</w:t>
      </w:r>
      <w:proofErr w:type="spellEnd"/>
      <w:r>
        <w:t>.</w:t>
      </w:r>
    </w:p>
    <w:p w:rsidR="00EC02AB" w:rsidRDefault="005B4899">
      <w:pPr>
        <w:pStyle w:val="Teksttreci20"/>
        <w:framePr w:w="6720" w:h="10771" w:hRule="exact" w:wrap="none" w:vAnchor="page" w:hAnchor="page" w:x="619" w:y="1402"/>
        <w:shd w:val="clear" w:color="auto" w:fill="auto"/>
        <w:spacing w:before="0" w:line="259" w:lineRule="exact"/>
        <w:ind w:firstLine="0"/>
        <w:jc w:val="right"/>
      </w:pPr>
      <w:r>
        <w:t>(L. B., Będzin).</w:t>
      </w:r>
    </w:p>
    <w:p w:rsidR="00EC02AB" w:rsidRDefault="005B4899">
      <w:pPr>
        <w:pStyle w:val="Teksttreci20"/>
        <w:framePr w:w="6720" w:h="10771" w:hRule="exact" w:wrap="none" w:vAnchor="page" w:hAnchor="page" w:x="619" w:y="1402"/>
        <w:shd w:val="clear" w:color="auto" w:fill="auto"/>
        <w:spacing w:before="0" w:line="254" w:lineRule="exact"/>
        <w:ind w:left="600"/>
        <w:jc w:val="both"/>
      </w:pPr>
      <w:r>
        <w:t>(</w:t>
      </w:r>
      <w:proofErr w:type="spellStart"/>
      <w:r>
        <w:t>Rz</w:t>
      </w:r>
      <w:proofErr w:type="spellEnd"/>
      <w:r>
        <w:t xml:space="preserve">) Słowniki polskie takiego wyrazu i w </w:t>
      </w:r>
      <w:proofErr w:type="spellStart"/>
      <w:r>
        <w:t>tem</w:t>
      </w:r>
      <w:proofErr w:type="spellEnd"/>
      <w:r>
        <w:t xml:space="preserve"> znaczeniu nie znają, choć w Warszawie można go posłyszeć może w związku z </w:t>
      </w:r>
      <w:proofErr w:type="spellStart"/>
      <w:r>
        <w:t>rosyjskiem</w:t>
      </w:r>
      <w:proofErr w:type="spellEnd"/>
      <w:r>
        <w:t xml:space="preserve"> </w:t>
      </w:r>
      <w:proofErr w:type="spellStart"/>
      <w:r>
        <w:rPr>
          <w:rStyle w:val="Teksttreci2Kursywa"/>
        </w:rPr>
        <w:t>wrednyj</w:t>
      </w:r>
      <w:proofErr w:type="spellEnd"/>
      <w:r>
        <w:rPr>
          <w:rStyle w:val="Teksttreci2Kursywa"/>
        </w:rPr>
        <w:t>.</w:t>
      </w:r>
      <w:r>
        <w:t xml:space="preserve"> W narzeczach istnieje </w:t>
      </w:r>
      <w:proofErr w:type="spellStart"/>
      <w:r>
        <w:rPr>
          <w:rStyle w:val="Teksttreci2Kursywa"/>
        </w:rPr>
        <w:t>weredny</w:t>
      </w:r>
      <w:proofErr w:type="spellEnd"/>
      <w:r>
        <w:rPr>
          <w:rStyle w:val="Teksttreci2Kursywa"/>
        </w:rPr>
        <w:t>,</w:t>
      </w:r>
      <w:r>
        <w:t xml:space="preserve"> wyraz mający wspólny pień z </w:t>
      </w:r>
      <w:proofErr w:type="spellStart"/>
      <w:r>
        <w:rPr>
          <w:rStyle w:val="Teksttreci2Kursywa"/>
        </w:rPr>
        <w:t>nadweredzić</w:t>
      </w:r>
      <w:proofErr w:type="spellEnd"/>
      <w:r>
        <w:rPr>
          <w:rStyle w:val="Teksttreci2Kursywa"/>
        </w:rPr>
        <w:t>,</w:t>
      </w:r>
      <w:r>
        <w:t xml:space="preserve"> </w:t>
      </w:r>
      <w:proofErr w:type="spellStart"/>
      <w:r>
        <w:t>dzisiejszem</w:t>
      </w:r>
      <w:proofErr w:type="spellEnd"/>
      <w:r>
        <w:t xml:space="preserve"> </w:t>
      </w:r>
      <w:proofErr w:type="spellStart"/>
      <w:r>
        <w:t>naszem</w:t>
      </w:r>
      <w:proofErr w:type="spellEnd"/>
      <w:r>
        <w:t xml:space="preserve"> </w:t>
      </w:r>
      <w:r>
        <w:rPr>
          <w:rStyle w:val="Teksttreci2Kursywa"/>
        </w:rPr>
        <w:t xml:space="preserve">nadwyrężyć. </w:t>
      </w:r>
      <w:r>
        <w:t xml:space="preserve">Pochodzi on według Brucknera z ruskiego </w:t>
      </w:r>
      <w:proofErr w:type="spellStart"/>
      <w:r>
        <w:rPr>
          <w:rStyle w:val="Teksttreci2Kursywa"/>
        </w:rPr>
        <w:t>wiered</w:t>
      </w:r>
      <w:proofErr w:type="spellEnd"/>
      <w:r>
        <w:t xml:space="preserve"> = </w:t>
      </w:r>
      <w:r>
        <w:rPr>
          <w:rStyle w:val="Teksttreci2Kursywa"/>
        </w:rPr>
        <w:t>wrzód;</w:t>
      </w:r>
      <w:r>
        <w:t xml:space="preserve"> znaczy — </w:t>
      </w:r>
      <w:r>
        <w:rPr>
          <w:rStyle w:val="Teksttreci2Kursywa"/>
        </w:rPr>
        <w:t>okaleczony, nadpsuty,</w:t>
      </w:r>
      <w:r>
        <w:t xml:space="preserve"> a z tego </w:t>
      </w:r>
      <w:r>
        <w:rPr>
          <w:rStyle w:val="Teksttreci2Kursywa"/>
        </w:rPr>
        <w:t>brzydki, szpetny.</w:t>
      </w:r>
      <w:r>
        <w:t xml:space="preserve"> Nic oczywiście wyraz ten nie ma wspólnego z łacińskim </w:t>
      </w:r>
      <w:r>
        <w:rPr>
          <w:rStyle w:val="Teksttreci2Kursywa"/>
        </w:rPr>
        <w:t>weredykiem</w:t>
      </w:r>
      <w:r>
        <w:t xml:space="preserve"> (prawdomówny, niedyskretny nudziarz).</w:t>
      </w:r>
    </w:p>
    <w:p w:rsidR="00EC02AB" w:rsidRDefault="005B4899">
      <w:pPr>
        <w:pStyle w:val="Teksttreci20"/>
        <w:framePr w:w="6720" w:h="10771" w:hRule="exact" w:wrap="none" w:vAnchor="page" w:hAnchor="page" w:x="619" w:y="1402"/>
        <w:numPr>
          <w:ilvl w:val="0"/>
          <w:numId w:val="10"/>
        </w:numPr>
        <w:shd w:val="clear" w:color="auto" w:fill="auto"/>
        <w:tabs>
          <w:tab w:val="left" w:pos="522"/>
        </w:tabs>
        <w:spacing w:before="0" w:line="254" w:lineRule="exact"/>
        <w:ind w:left="600"/>
        <w:jc w:val="both"/>
      </w:pPr>
      <w:r>
        <w:t xml:space="preserve">Czy </w:t>
      </w:r>
      <w:r>
        <w:rPr>
          <w:rStyle w:val="PogrubienieTeksttreci2Sylfaen10pt"/>
        </w:rPr>
        <w:t xml:space="preserve">łowić </w:t>
      </w:r>
      <w:r>
        <w:t xml:space="preserve">i </w:t>
      </w:r>
      <w:r>
        <w:rPr>
          <w:rStyle w:val="PogrubienieTeksttreci2Sylfaen10pt"/>
        </w:rPr>
        <w:t xml:space="preserve">łapać </w:t>
      </w:r>
      <w:r>
        <w:t>ryby to synonimy? — i kiedy?</w:t>
      </w:r>
    </w:p>
    <w:p w:rsidR="00EC02AB" w:rsidRDefault="005B4899">
      <w:pPr>
        <w:pStyle w:val="Teksttreci20"/>
        <w:framePr w:w="6720" w:h="10771" w:hRule="exact" w:wrap="none" w:vAnchor="page" w:hAnchor="page" w:x="619" w:y="1402"/>
        <w:shd w:val="clear" w:color="auto" w:fill="auto"/>
        <w:spacing w:before="0" w:line="254" w:lineRule="exact"/>
        <w:ind w:firstLine="0"/>
        <w:jc w:val="right"/>
      </w:pPr>
      <w:r>
        <w:t>(L. B., Będzin).</w:t>
      </w:r>
    </w:p>
    <w:p w:rsidR="00EC02AB" w:rsidRDefault="005B4899">
      <w:pPr>
        <w:pStyle w:val="Teksttreci20"/>
        <w:framePr w:w="6720" w:h="10771" w:hRule="exact" w:wrap="none" w:vAnchor="page" w:hAnchor="page" w:x="619" w:y="1402"/>
        <w:shd w:val="clear" w:color="auto" w:fill="auto"/>
        <w:spacing w:before="0" w:line="254" w:lineRule="exact"/>
        <w:ind w:left="600"/>
        <w:jc w:val="both"/>
      </w:pPr>
      <w:r>
        <w:t>(</w:t>
      </w:r>
      <w:proofErr w:type="spellStart"/>
      <w:r>
        <w:t>Rz</w:t>
      </w:r>
      <w:proofErr w:type="spellEnd"/>
      <w:r>
        <w:t xml:space="preserve">) </w:t>
      </w:r>
      <w:r>
        <w:rPr>
          <w:rStyle w:val="Teksttreci2Kursywa"/>
        </w:rPr>
        <w:t>Łowić</w:t>
      </w:r>
      <w:r>
        <w:t xml:space="preserve"> wiąże się raczej z chwytaniem w charakterze „polowania"; </w:t>
      </w:r>
      <w:r>
        <w:rPr>
          <w:rStyle w:val="Teksttreci2Kursywa"/>
        </w:rPr>
        <w:t>łapanie</w:t>
      </w:r>
      <w:r>
        <w:t xml:space="preserve"> jest bardziej przypadkowe, no i mniej wytworne, poufniejsze: chłop zazwyczaj </w:t>
      </w:r>
      <w:r>
        <w:rPr>
          <w:rStyle w:val="Teksttreci2Kursywa"/>
        </w:rPr>
        <w:t>łapie</w:t>
      </w:r>
      <w:r>
        <w:t xml:space="preserve"> ryby, </w:t>
      </w:r>
      <w:r>
        <w:rPr>
          <w:rStyle w:val="Teksttreci2Kursywa"/>
        </w:rPr>
        <w:t>łapie</w:t>
      </w:r>
      <w:r>
        <w:t xml:space="preserve"> je i dziecko w znanej przenośni. </w:t>
      </w:r>
      <w:r>
        <w:rPr>
          <w:rStyle w:val="Teksttreci2Kursywa"/>
        </w:rPr>
        <w:t>Łowić</w:t>
      </w:r>
      <w:r>
        <w:t xml:space="preserve"> mogę ptaki w sidła, ale gdybym </w:t>
      </w:r>
      <w:r>
        <w:rPr>
          <w:rStyle w:val="Teksttreci2Kursywa"/>
        </w:rPr>
        <w:t>łowił</w:t>
      </w:r>
      <w:r>
        <w:t xml:space="preserve"> uciekającą kurę na podwórku, to byłoby to już rusycyzmem. Na wędkę lub sieciami ryby się łowi, rękami, przygodnie — łapie się je. Linde objaśnia: </w:t>
      </w:r>
      <w:r>
        <w:rPr>
          <w:rStyle w:val="Teksttreci2Kursywa"/>
        </w:rPr>
        <w:t>„łowić</w:t>
      </w:r>
      <w:r>
        <w:t xml:space="preserve"> — </w:t>
      </w:r>
      <w:proofErr w:type="spellStart"/>
      <w:r>
        <w:rPr>
          <w:rStyle w:val="Teksttreci2Odstpy1pt"/>
        </w:rPr>
        <w:t>myśliwczym</w:t>
      </w:r>
      <w:proofErr w:type="spellEnd"/>
      <w:r>
        <w:rPr>
          <w:rStyle w:val="Teksttreci2Odstpy1pt"/>
        </w:rPr>
        <w:t xml:space="preserve"> albo rybackim sposobem </w:t>
      </w:r>
      <w:r>
        <w:t>zwierzęta, ptactwo, ryby chwytać, łapać".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26" w:y="929"/>
        <w:shd w:val="clear" w:color="auto" w:fill="auto"/>
        <w:spacing w:line="180" w:lineRule="exact"/>
      </w:pPr>
      <w:r>
        <w:lastRenderedPageBreak/>
        <w:t>40</w:t>
      </w:r>
    </w:p>
    <w:p w:rsidR="00EC02AB" w:rsidRDefault="005B4899">
      <w:pPr>
        <w:pStyle w:val="Nagweklubstopka0"/>
        <w:framePr w:wrap="none" w:vAnchor="page" w:hAnchor="page" w:x="2853" w:y="919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0"/>
        <w:framePr w:wrap="none" w:vAnchor="page" w:hAnchor="page" w:x="6516" w:y="910"/>
        <w:shd w:val="clear" w:color="auto" w:fill="auto"/>
        <w:spacing w:line="180" w:lineRule="exact"/>
      </w:pPr>
      <w:r>
        <w:t>1932, z. 2</w:t>
      </w:r>
    </w:p>
    <w:p w:rsidR="00EC02AB" w:rsidRDefault="005B4899">
      <w:pPr>
        <w:pStyle w:val="Teksttreci20"/>
        <w:framePr w:w="6706" w:h="10780" w:hRule="exact" w:wrap="none" w:vAnchor="page" w:hAnchor="page" w:x="626" w:y="1398"/>
        <w:numPr>
          <w:ilvl w:val="0"/>
          <w:numId w:val="11"/>
        </w:numPr>
        <w:shd w:val="clear" w:color="auto" w:fill="auto"/>
        <w:tabs>
          <w:tab w:val="left" w:pos="530"/>
        </w:tabs>
        <w:spacing w:before="0" w:line="259" w:lineRule="exact"/>
        <w:ind w:left="580" w:hanging="580"/>
        <w:jc w:val="both"/>
      </w:pPr>
      <w:r>
        <w:t xml:space="preserve">Czy skrócone formy </w:t>
      </w:r>
      <w:r>
        <w:rPr>
          <w:rStyle w:val="PogrubienieTeksttreci2Sylfaen10pt"/>
        </w:rPr>
        <w:t xml:space="preserve">znikł, znikła, znikło </w:t>
      </w:r>
      <w:r>
        <w:t>są równouprawnione</w:t>
      </w:r>
    </w:p>
    <w:p w:rsidR="00EC02AB" w:rsidRDefault="005B4899">
      <w:pPr>
        <w:pStyle w:val="Teksttreci20"/>
        <w:framePr w:w="6706" w:h="10780" w:hRule="exact" w:wrap="none" w:vAnchor="page" w:hAnchor="page" w:x="626" w:y="1398"/>
        <w:shd w:val="clear" w:color="auto" w:fill="auto"/>
        <w:tabs>
          <w:tab w:val="left" w:pos="5291"/>
        </w:tabs>
        <w:spacing w:before="0" w:line="259" w:lineRule="exact"/>
        <w:ind w:left="580" w:firstLine="0"/>
        <w:jc w:val="both"/>
      </w:pPr>
      <w:r>
        <w:t xml:space="preserve">z formami </w:t>
      </w:r>
      <w:r>
        <w:rPr>
          <w:rStyle w:val="PogrubienieTeksttreci2Sylfaen10pt"/>
        </w:rPr>
        <w:t xml:space="preserve">zniknął </w:t>
      </w:r>
      <w:r>
        <w:t>i t. d.?</w:t>
      </w:r>
      <w:r>
        <w:tab/>
        <w:t>(L. B., Będzin).</w:t>
      </w:r>
    </w:p>
    <w:p w:rsidR="00EC02AB" w:rsidRDefault="005B4899">
      <w:pPr>
        <w:pStyle w:val="Teksttreci20"/>
        <w:framePr w:w="6706" w:h="10780" w:hRule="exact" w:wrap="none" w:vAnchor="page" w:hAnchor="page" w:x="626" w:y="1398"/>
        <w:shd w:val="clear" w:color="auto" w:fill="auto"/>
        <w:spacing w:before="0" w:line="254" w:lineRule="exact"/>
        <w:ind w:left="580" w:hanging="580"/>
        <w:jc w:val="both"/>
      </w:pPr>
      <w:r>
        <w:t>(</w:t>
      </w:r>
      <w:proofErr w:type="spellStart"/>
      <w:r>
        <w:t>Rz</w:t>
      </w:r>
      <w:proofErr w:type="spellEnd"/>
      <w:r>
        <w:t xml:space="preserve">) Najzupełniej uprawnione, a nawet </w:t>
      </w:r>
      <w:r>
        <w:rPr>
          <w:rStyle w:val="Teksttreci2Kursywa"/>
        </w:rPr>
        <w:t>zniknął</w:t>
      </w:r>
      <w:r>
        <w:t xml:space="preserve"> jest rzadkie. Czasowników tego typu z dwojakim czasem przeszłym jest sporo; język ludowy ma ich jeszcze więcej: </w:t>
      </w:r>
      <w:r>
        <w:rPr>
          <w:rStyle w:val="Teksttreci2Kursywa"/>
          <w:lang w:val="cs-CZ" w:eastAsia="cs-CZ" w:bidi="cs-CZ"/>
        </w:rPr>
        <w:t>zamk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 xml:space="preserve">a, </w:t>
      </w:r>
      <w:proofErr w:type="spellStart"/>
      <w:r>
        <w:rPr>
          <w:rStyle w:val="Teksttreci2Kursywa"/>
        </w:rPr>
        <w:t>grzmotło</w:t>
      </w:r>
      <w:proofErr w:type="spellEnd"/>
      <w:r>
        <w:t xml:space="preserve"> i t. d. W ustach inteligencji w Królestwie słychać ich mniej, niż w innych dzielnicach. Ścisłej granicy, które się z nich skraca, a których nie, ustalić się nie da.</w:t>
      </w:r>
    </w:p>
    <w:p w:rsidR="00EC02AB" w:rsidRDefault="005B4899">
      <w:pPr>
        <w:pStyle w:val="Nagwek30"/>
        <w:framePr w:w="6706" w:h="10780" w:hRule="exact" w:wrap="none" w:vAnchor="page" w:hAnchor="page" w:x="626" w:y="1398"/>
        <w:numPr>
          <w:ilvl w:val="0"/>
          <w:numId w:val="11"/>
        </w:numPr>
        <w:shd w:val="clear" w:color="auto" w:fill="auto"/>
        <w:tabs>
          <w:tab w:val="left" w:pos="530"/>
        </w:tabs>
        <w:spacing w:before="0"/>
        <w:ind w:left="580"/>
      </w:pPr>
      <w:bookmarkStart w:id="6" w:name="bookmark5"/>
      <w:r>
        <w:rPr>
          <w:rStyle w:val="Nagwek3Constantia95ptBezpogrubienia"/>
        </w:rPr>
        <w:t xml:space="preserve">Czy tolerować </w:t>
      </w:r>
      <w:proofErr w:type="spellStart"/>
      <w:r>
        <w:t>nauczycielowie</w:t>
      </w:r>
      <w:proofErr w:type="spellEnd"/>
      <w:r>
        <w:t xml:space="preserve"> </w:t>
      </w:r>
      <w:r>
        <w:rPr>
          <w:rStyle w:val="Nagwek3Constantia95ptBezpogrubienia"/>
        </w:rPr>
        <w:t xml:space="preserve">obok </w:t>
      </w:r>
      <w:r>
        <w:t>nauczyciele?</w:t>
      </w:r>
      <w:bookmarkEnd w:id="6"/>
    </w:p>
    <w:p w:rsidR="00EC02AB" w:rsidRDefault="005B4899">
      <w:pPr>
        <w:pStyle w:val="Teksttreci20"/>
        <w:framePr w:w="6706" w:h="10780" w:hRule="exact" w:wrap="none" w:vAnchor="page" w:hAnchor="page" w:x="626" w:y="1398"/>
        <w:shd w:val="clear" w:color="auto" w:fill="auto"/>
        <w:spacing w:before="0" w:line="254" w:lineRule="exact"/>
        <w:ind w:firstLine="0"/>
        <w:jc w:val="right"/>
      </w:pPr>
      <w:r>
        <w:t>(L. B., Będzin).</w:t>
      </w:r>
    </w:p>
    <w:p w:rsidR="00EC02AB" w:rsidRDefault="005B4899">
      <w:pPr>
        <w:pStyle w:val="Teksttreci20"/>
        <w:framePr w:w="6706" w:h="10780" w:hRule="exact" w:wrap="none" w:vAnchor="page" w:hAnchor="page" w:x="626" w:y="1398"/>
        <w:shd w:val="clear" w:color="auto" w:fill="auto"/>
        <w:spacing w:before="0" w:line="254" w:lineRule="exact"/>
        <w:ind w:left="580" w:hanging="580"/>
        <w:jc w:val="both"/>
      </w:pPr>
      <w:r>
        <w:t>(</w:t>
      </w:r>
      <w:proofErr w:type="spellStart"/>
      <w:r>
        <w:t>Rz</w:t>
      </w:r>
      <w:proofErr w:type="spellEnd"/>
      <w:r>
        <w:t xml:space="preserve">) Końcówka </w:t>
      </w:r>
      <w:proofErr w:type="spellStart"/>
      <w:r>
        <w:rPr>
          <w:rStyle w:val="Teksttreci2Kursywa"/>
        </w:rPr>
        <w:t>owie</w:t>
      </w:r>
      <w:proofErr w:type="spellEnd"/>
      <w:r>
        <w:rPr>
          <w:rStyle w:val="Teksttreci2Kursywa"/>
        </w:rPr>
        <w:t>,</w:t>
      </w:r>
      <w:r>
        <w:t xml:space="preserve"> w dawnym języku właściwa nawet rzeczownikom nieosobowym i nieżywotnym, np. </w:t>
      </w:r>
      <w:proofErr w:type="spellStart"/>
      <w:r>
        <w:rPr>
          <w:rStyle w:val="Teksttreci2Kursywa"/>
        </w:rPr>
        <w:t>orłowie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domowie</w:t>
      </w:r>
      <w:proofErr w:type="spellEnd"/>
      <w:r>
        <w:rPr>
          <w:rStyle w:val="Teksttreci2Kursywa"/>
        </w:rPr>
        <w:t>,</w:t>
      </w:r>
      <w:r>
        <w:t xml:space="preserve"> dziś pozostała tylko w imionach osobowych, oznaczających urzędy, godności, pokrewieństwo, w nazwiskach i t. d. Ale i tu </w:t>
      </w:r>
      <w:proofErr w:type="spellStart"/>
      <w:r>
        <w:t>jakgdyby</w:t>
      </w:r>
      <w:proofErr w:type="spellEnd"/>
      <w:r>
        <w:t xml:space="preserve"> zaczyna ustępować; dowodem choćby </w:t>
      </w:r>
      <w:proofErr w:type="spellStart"/>
      <w:r>
        <w:rPr>
          <w:rStyle w:val="Teksttreci2Kursywa"/>
        </w:rPr>
        <w:t>nauczycielowie</w:t>
      </w:r>
      <w:proofErr w:type="spellEnd"/>
      <w:r>
        <w:rPr>
          <w:rStyle w:val="Teksttreci2Kursywa"/>
        </w:rPr>
        <w:t>,</w:t>
      </w:r>
      <w:r>
        <w:t xml:space="preserve"> których już niemal zwyciężyli </w:t>
      </w:r>
      <w:r>
        <w:rPr>
          <w:rStyle w:val="Teksttreci2Kursywa"/>
        </w:rPr>
        <w:t>nauczyciele.</w:t>
      </w:r>
      <w:r>
        <w:t xml:space="preserve"> „Tolerować" formę </w:t>
      </w:r>
      <w:r>
        <w:rPr>
          <w:rStyle w:val="Teksttreci2Kursywa"/>
        </w:rPr>
        <w:t xml:space="preserve">nauczy </w:t>
      </w:r>
      <w:proofErr w:type="spellStart"/>
      <w:r>
        <w:rPr>
          <w:rStyle w:val="Teksttreci2Kursywa"/>
        </w:rPr>
        <w:t>cielowie</w:t>
      </w:r>
      <w:proofErr w:type="spellEnd"/>
      <w:r>
        <w:t xml:space="preserve"> można.</w:t>
      </w:r>
    </w:p>
    <w:p w:rsidR="00EC02AB" w:rsidRDefault="005B4899">
      <w:pPr>
        <w:pStyle w:val="Teksttreci20"/>
        <w:framePr w:w="6706" w:h="10780" w:hRule="exact" w:wrap="none" w:vAnchor="page" w:hAnchor="page" w:x="626" w:y="1398"/>
        <w:numPr>
          <w:ilvl w:val="0"/>
          <w:numId w:val="11"/>
        </w:numPr>
        <w:shd w:val="clear" w:color="auto" w:fill="auto"/>
        <w:tabs>
          <w:tab w:val="left" w:pos="530"/>
        </w:tabs>
        <w:spacing w:before="0" w:line="254" w:lineRule="exact"/>
        <w:ind w:left="580" w:hanging="580"/>
        <w:jc w:val="both"/>
      </w:pPr>
      <w:r>
        <w:t xml:space="preserve">W roztrząsaniach ostatniego zeszytu powiedziano, że wszyscy mówią </w:t>
      </w:r>
      <w:r>
        <w:rPr>
          <w:rStyle w:val="PogrubienieTeksttreci2Sylfaen10pt"/>
        </w:rPr>
        <w:t xml:space="preserve">lody. </w:t>
      </w:r>
      <w:r>
        <w:t xml:space="preserve">Zdaje się, że nie zawsze: jadłem </w:t>
      </w:r>
      <w:r>
        <w:rPr>
          <w:rStyle w:val="PogrubienieTeksttreci2Sylfaen10pt"/>
        </w:rPr>
        <w:t xml:space="preserve">lody </w:t>
      </w:r>
      <w:r>
        <w:t xml:space="preserve">(podane na talerzyku), ale zjadłem </w:t>
      </w:r>
      <w:proofErr w:type="spellStart"/>
      <w:r>
        <w:rPr>
          <w:rStyle w:val="PogrubienieTeksttreci2Sylfaen10pt"/>
        </w:rPr>
        <w:t>loda</w:t>
      </w:r>
      <w:proofErr w:type="spellEnd"/>
      <w:r>
        <w:rPr>
          <w:rStyle w:val="PogrubienieTeksttreci2Sylfaen10pt"/>
        </w:rPr>
        <w:t xml:space="preserve"> </w:t>
      </w:r>
      <w:r>
        <w:t>(w waflu), — słyszałem to często.</w:t>
      </w:r>
    </w:p>
    <w:p w:rsidR="00EC02AB" w:rsidRDefault="005B4899">
      <w:pPr>
        <w:pStyle w:val="Teksttreci20"/>
        <w:framePr w:w="6706" w:h="10780" w:hRule="exact" w:wrap="none" w:vAnchor="page" w:hAnchor="page" w:x="626" w:y="1398"/>
        <w:shd w:val="clear" w:color="auto" w:fill="auto"/>
        <w:spacing w:before="0" w:line="254" w:lineRule="exact"/>
        <w:ind w:firstLine="0"/>
        <w:jc w:val="right"/>
      </w:pPr>
      <w:r>
        <w:rPr>
          <w:lang w:val="fr-FR" w:eastAsia="fr-FR" w:bidi="fr-FR"/>
        </w:rPr>
        <w:t xml:space="preserve">(L. </w:t>
      </w:r>
      <w:r>
        <w:t>B., Będzin).</w:t>
      </w:r>
    </w:p>
    <w:p w:rsidR="00EC02AB" w:rsidRDefault="005B4899">
      <w:pPr>
        <w:pStyle w:val="Teksttreci20"/>
        <w:framePr w:w="6706" w:h="10780" w:hRule="exact" w:wrap="none" w:vAnchor="page" w:hAnchor="page" w:x="626" w:y="1398"/>
        <w:shd w:val="clear" w:color="auto" w:fill="auto"/>
        <w:spacing w:before="0" w:line="254" w:lineRule="exact"/>
        <w:ind w:left="580" w:hanging="580"/>
        <w:jc w:val="both"/>
      </w:pPr>
      <w:r>
        <w:t>(</w:t>
      </w:r>
      <w:proofErr w:type="spellStart"/>
      <w:r>
        <w:t>Rz</w:t>
      </w:r>
      <w:proofErr w:type="spellEnd"/>
      <w:r>
        <w:t xml:space="preserve">) Od kogo Pan to słyszał? Wygląda to na formę pół-żartobliwą, uliczną. W t. zw. towarzystwie </w:t>
      </w:r>
      <w:proofErr w:type="spellStart"/>
      <w:r>
        <w:t>trudnoby</w:t>
      </w:r>
      <w:proofErr w:type="spellEnd"/>
      <w:r>
        <w:t xml:space="preserve"> tak powiedzieć — chyba żartem.</w:t>
      </w:r>
    </w:p>
    <w:p w:rsidR="00EC02AB" w:rsidRDefault="005B4899">
      <w:pPr>
        <w:pStyle w:val="Teksttreci20"/>
        <w:framePr w:w="6706" w:h="10780" w:hRule="exact" w:wrap="none" w:vAnchor="page" w:hAnchor="page" w:x="626" w:y="1398"/>
        <w:numPr>
          <w:ilvl w:val="0"/>
          <w:numId w:val="11"/>
        </w:numPr>
        <w:shd w:val="clear" w:color="auto" w:fill="auto"/>
        <w:tabs>
          <w:tab w:val="left" w:pos="530"/>
        </w:tabs>
        <w:spacing w:before="0" w:line="259" w:lineRule="exact"/>
        <w:ind w:left="580" w:hanging="580"/>
        <w:jc w:val="both"/>
      </w:pPr>
      <w:r>
        <w:t xml:space="preserve">Jeden z dzienników Zagłębia pisze o </w:t>
      </w:r>
      <w:r>
        <w:rPr>
          <w:rStyle w:val="PogrubienieTeksttreci2Sylfaen10pt"/>
        </w:rPr>
        <w:t xml:space="preserve">bezrobotnych, </w:t>
      </w:r>
      <w:r>
        <w:t xml:space="preserve">drugi o </w:t>
      </w:r>
      <w:r>
        <w:rPr>
          <w:rStyle w:val="PogrubienieTeksttreci2Sylfaen10pt"/>
        </w:rPr>
        <w:t>bez-</w:t>
      </w:r>
    </w:p>
    <w:p w:rsidR="00EC02AB" w:rsidRDefault="005B4899">
      <w:pPr>
        <w:pStyle w:val="Teksttreci20"/>
        <w:framePr w:w="6706" w:h="10780" w:hRule="exact" w:wrap="none" w:vAnchor="page" w:hAnchor="page" w:x="626" w:y="1398"/>
        <w:shd w:val="clear" w:color="auto" w:fill="auto"/>
        <w:tabs>
          <w:tab w:val="left" w:pos="5291"/>
        </w:tabs>
        <w:spacing w:before="0" w:line="259" w:lineRule="exact"/>
        <w:ind w:left="580" w:firstLine="0"/>
        <w:jc w:val="both"/>
      </w:pPr>
      <w:r>
        <w:rPr>
          <w:rStyle w:val="PogrubienieTeksttreci2Sylfaen10pt"/>
        </w:rPr>
        <w:t xml:space="preserve">roboczych. </w:t>
      </w:r>
      <w:r>
        <w:t>Co jest właściwsze?</w:t>
      </w:r>
      <w:r>
        <w:tab/>
      </w:r>
      <w:r>
        <w:rPr>
          <w:lang w:val="fr-FR" w:eastAsia="fr-FR" w:bidi="fr-FR"/>
        </w:rPr>
        <w:t xml:space="preserve">(L. </w:t>
      </w:r>
      <w:r>
        <w:t>B., Będzin).</w:t>
      </w:r>
    </w:p>
    <w:p w:rsidR="00EC02AB" w:rsidRDefault="005B4899">
      <w:pPr>
        <w:pStyle w:val="Teksttreci20"/>
        <w:framePr w:w="6706" w:h="10780" w:hRule="exact" w:wrap="none" w:vAnchor="page" w:hAnchor="page" w:x="626" w:y="1398"/>
        <w:shd w:val="clear" w:color="auto" w:fill="auto"/>
        <w:spacing w:before="0" w:line="254" w:lineRule="exact"/>
        <w:ind w:left="580" w:hanging="580"/>
        <w:jc w:val="both"/>
      </w:pPr>
      <w:r>
        <w:t xml:space="preserve">(WD) Formą bardziej usprawiedliwioną pod względem słowotwórczym, a zatem bardziej właściwą, jest forma </w:t>
      </w:r>
      <w:r>
        <w:rPr>
          <w:rStyle w:val="Teksttreci2Kursywa"/>
        </w:rPr>
        <w:t>bezrobotny.</w:t>
      </w:r>
      <w:r>
        <w:t xml:space="preserve"> Jest to formacja tego typu, co pospolite w dzisiejszym języku: </w:t>
      </w:r>
      <w:r>
        <w:rPr>
          <w:rStyle w:val="Teksttreci2Kursywa"/>
        </w:rPr>
        <w:t>bezgrzeszny, bezmierny, bezkonkurencyjny, bezstronny</w:t>
      </w:r>
      <w:r>
        <w:t xml:space="preserve"> i t. p. Sufiks (przyrostek) </w:t>
      </w:r>
      <w:r>
        <w:rPr>
          <w:rStyle w:val="Teksttreci2Kursywa"/>
        </w:rPr>
        <w:t>-n-</w:t>
      </w:r>
      <w:r>
        <w:t xml:space="preserve"> służy w tych wypadkach do tworzenia przymiotnika z dwóch danych składników, przyimka i rzeczownika. A więc mając przyimek </w:t>
      </w:r>
      <w:r>
        <w:rPr>
          <w:rStyle w:val="Teksttreci2Kursywa"/>
        </w:rPr>
        <w:t>bez</w:t>
      </w:r>
      <w:r>
        <w:t xml:space="preserve"> i rzeczownik </w:t>
      </w:r>
      <w:r>
        <w:rPr>
          <w:rStyle w:val="Teksttreci2Kursywa"/>
        </w:rPr>
        <w:t>strona,</w:t>
      </w:r>
      <w:r>
        <w:t xml:space="preserve"> możemy z tych dwóch części utworzyć przymiotnik </w:t>
      </w:r>
      <w:r>
        <w:rPr>
          <w:rStyle w:val="Teksttreci2Kursywa"/>
        </w:rPr>
        <w:t>bezstronny.</w:t>
      </w:r>
      <w:r>
        <w:t xml:space="preserve"> Nie można tej zasady uznać za powszechną, bo istnieją formacje typu </w:t>
      </w:r>
      <w:r>
        <w:rPr>
          <w:rStyle w:val="Teksttreci2Kursywa"/>
        </w:rPr>
        <w:t xml:space="preserve">bezręki, beznogi, </w:t>
      </w:r>
      <w:proofErr w:type="spellStart"/>
      <w:r>
        <w:rPr>
          <w:rStyle w:val="Teksttreci2Kursywa"/>
        </w:rPr>
        <w:t>bezpłyty</w:t>
      </w:r>
      <w:proofErr w:type="spellEnd"/>
      <w:r>
        <w:rPr>
          <w:rStyle w:val="Teksttreci2Kursywa"/>
        </w:rPr>
        <w:t xml:space="preserve">, </w:t>
      </w:r>
      <w:r>
        <w:t>w których sufiksu -</w:t>
      </w:r>
      <w:r>
        <w:rPr>
          <w:rStyle w:val="Teksttreci2Kursywa"/>
        </w:rPr>
        <w:t>n</w:t>
      </w:r>
      <w:r>
        <w:t xml:space="preserve">- niema i w których pień podstawowego wyrazu nie ulega zmianie (w końcowych </w:t>
      </w:r>
      <w:r>
        <w:rPr>
          <w:rStyle w:val="Teksttreci2Kursywa"/>
        </w:rPr>
        <w:t xml:space="preserve">ki, </w:t>
      </w:r>
      <w:proofErr w:type="spellStart"/>
      <w:r>
        <w:rPr>
          <w:rStyle w:val="Teksttreci2Kursywa"/>
        </w:rPr>
        <w:t>gi</w:t>
      </w:r>
      <w:proofErr w:type="spellEnd"/>
      <w:r>
        <w:rPr>
          <w:rStyle w:val="Teksttreci2Kursywa"/>
        </w:rPr>
        <w:t xml:space="preserve"> -i</w:t>
      </w:r>
      <w:r>
        <w:t xml:space="preserve"> ma morfologiczną wartość </w:t>
      </w:r>
      <w:r>
        <w:rPr>
          <w:rStyle w:val="Teksttreci2Kursywa"/>
        </w:rPr>
        <w:t>-y).</w:t>
      </w:r>
      <w:r>
        <w:t xml:space="preserve"> Ale gdybyśmy według </w:t>
      </w:r>
      <w:r>
        <w:rPr>
          <w:rStyle w:val="Teksttreci2Odstpy1pt"/>
        </w:rPr>
        <w:t>tego wzoru</w:t>
      </w:r>
      <w:r>
        <w:t xml:space="preserve"> mieli utworzyć przymiotnik zawierający jako składniki wyrazy </w:t>
      </w:r>
      <w:r>
        <w:rPr>
          <w:rStyle w:val="Teksttreci2Kursywa"/>
        </w:rPr>
        <w:t>bez</w:t>
      </w:r>
      <w:r>
        <w:t xml:space="preserve"> i </w:t>
      </w:r>
      <w:r>
        <w:rPr>
          <w:rStyle w:val="Teksttreci2Kursywa"/>
        </w:rPr>
        <w:t>robota,</w:t>
      </w:r>
      <w:r>
        <w:t xml:space="preserve"> tobyśmy powiedzieli </w:t>
      </w:r>
      <w:proofErr w:type="spellStart"/>
      <w:r>
        <w:rPr>
          <w:rStyle w:val="Teksttreci2Kursywa"/>
        </w:rPr>
        <w:t>bezroboty</w:t>
      </w:r>
      <w:proofErr w:type="spellEnd"/>
      <w:r>
        <w:t xml:space="preserve"> (por. </w:t>
      </w:r>
      <w:proofErr w:type="spellStart"/>
      <w:r>
        <w:rPr>
          <w:rStyle w:val="Teksttreci2Kursywa"/>
        </w:rPr>
        <w:t>bezplyty</w:t>
      </w:r>
      <w:proofErr w:type="spellEnd"/>
      <w:r>
        <w:rPr>
          <w:rStyle w:val="Teksttreci2Kursywa"/>
        </w:rPr>
        <w:t xml:space="preserve">). </w:t>
      </w:r>
      <w:proofErr w:type="spellStart"/>
      <w:r>
        <w:rPr>
          <w:rStyle w:val="Teksttreci2Kursywa"/>
        </w:rPr>
        <w:t>Bezroboczy</w:t>
      </w:r>
      <w:proofErr w:type="spellEnd"/>
      <w:r>
        <w:t xml:space="preserve"> powstało w ten sposób, że do przymiotnika </w:t>
      </w:r>
      <w:r>
        <w:rPr>
          <w:rStyle w:val="Teksttreci2Kursywa"/>
        </w:rPr>
        <w:t>roboczy</w:t>
      </w:r>
      <w:r>
        <w:t xml:space="preserve"> dodano przyimek </w:t>
      </w:r>
      <w:r>
        <w:rPr>
          <w:rStyle w:val="Teksttreci2Kursywa"/>
        </w:rPr>
        <w:t xml:space="preserve">bez </w:t>
      </w:r>
      <w:r>
        <w:t xml:space="preserve">i tak otrzymano przymiotnik o znaczeniu </w:t>
      </w:r>
      <w:proofErr w:type="spellStart"/>
      <w:r>
        <w:t>zaprzeczonem</w:t>
      </w:r>
      <w:proofErr w:type="spellEnd"/>
      <w:r>
        <w:t>. Nie jest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36" w:y="900"/>
        <w:shd w:val="clear" w:color="auto" w:fill="auto"/>
        <w:spacing w:line="180" w:lineRule="exact"/>
      </w:pPr>
      <w:r>
        <w:lastRenderedPageBreak/>
        <w:t>1932, z. 2</w:t>
      </w:r>
    </w:p>
    <w:p w:rsidR="00EC02AB" w:rsidRDefault="005B4899">
      <w:pPr>
        <w:pStyle w:val="Nagweklubstopka0"/>
        <w:framePr w:wrap="none" w:vAnchor="page" w:hAnchor="page" w:x="2988" w:y="904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0"/>
        <w:framePr w:wrap="none" w:vAnchor="page" w:hAnchor="page" w:x="7116" w:y="924"/>
        <w:shd w:val="clear" w:color="auto" w:fill="auto"/>
        <w:spacing w:line="180" w:lineRule="exact"/>
      </w:pPr>
      <w:r>
        <w:t>41</w:t>
      </w:r>
    </w:p>
    <w:p w:rsidR="00EC02AB" w:rsidRDefault="005B4899">
      <w:pPr>
        <w:pStyle w:val="Teksttreci20"/>
        <w:framePr w:w="6696" w:h="6024" w:hRule="exact" w:wrap="none" w:vAnchor="page" w:hAnchor="page" w:x="631" w:y="1393"/>
        <w:shd w:val="clear" w:color="auto" w:fill="auto"/>
        <w:spacing w:before="0" w:line="254" w:lineRule="exact"/>
        <w:ind w:left="580" w:firstLine="0"/>
        <w:jc w:val="both"/>
      </w:pPr>
      <w:r>
        <w:t xml:space="preserve">to zgodne z tradycją słowotwórczą w tym zakresie. Zaprzeczeniami przymiotników </w:t>
      </w:r>
      <w:r>
        <w:rPr>
          <w:rStyle w:val="Teksttreci2Kursywa"/>
        </w:rPr>
        <w:t>skończony, rzeczywisty, podobny</w:t>
      </w:r>
      <w:r>
        <w:t xml:space="preserve"> mogą być tylko formacje </w:t>
      </w:r>
      <w:r>
        <w:rPr>
          <w:rStyle w:val="Teksttreci2Kursywa"/>
        </w:rPr>
        <w:t>nieskończony, nierzeczywisty, niepodobny,</w:t>
      </w:r>
      <w:r>
        <w:t xml:space="preserve"> a nie odpowiednie formacje z przyimkiem </w:t>
      </w:r>
      <w:r>
        <w:rPr>
          <w:rStyle w:val="Teksttreci2Kursywa"/>
        </w:rPr>
        <w:t>bez.</w:t>
      </w:r>
      <w:r>
        <w:rPr>
          <w:rStyle w:val="Teksttreci2Kursywa"/>
          <w:vertAlign w:val="superscript"/>
        </w:rPr>
        <w:t>1</w:t>
      </w:r>
      <w:r>
        <w:rPr>
          <w:rStyle w:val="Teksttreci2Kursywa"/>
        </w:rPr>
        <w:t>)</w:t>
      </w:r>
      <w:r>
        <w:t xml:space="preserve"> Nieco inaczej jest w języku rosyjskim, gdzie istnieją: </w:t>
      </w:r>
      <w:proofErr w:type="spellStart"/>
      <w:r>
        <w:rPr>
          <w:rStyle w:val="Teksttreci2Kursywa"/>
        </w:rPr>
        <w:t>bezkonecznyj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bezpłodnyj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bezraboczij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Bezroboczy</w:t>
      </w:r>
      <w:proofErr w:type="spellEnd"/>
      <w:r>
        <w:t xml:space="preserve"> w j. p. jest zapewne rusycyzmem. Nawiasem mówiąc, w </w:t>
      </w:r>
      <w:proofErr w:type="spellStart"/>
      <w:r>
        <w:t>jednem</w:t>
      </w:r>
      <w:proofErr w:type="spellEnd"/>
      <w:r>
        <w:t xml:space="preserve"> z pism warszawskich ktoś nie pozwala na ukazywanie się w druku formy </w:t>
      </w:r>
      <w:r>
        <w:rPr>
          <w:rStyle w:val="Teksttreci2Kursywa"/>
        </w:rPr>
        <w:t>bezrobotny</w:t>
      </w:r>
      <w:r>
        <w:t xml:space="preserve"> i stale, nawet w urzędowych komunikatach </w:t>
      </w:r>
      <w:proofErr w:type="spellStart"/>
      <w:r>
        <w:t>PATa</w:t>
      </w:r>
      <w:proofErr w:type="spellEnd"/>
      <w:r>
        <w:t xml:space="preserve">, </w:t>
      </w:r>
      <w:proofErr w:type="spellStart"/>
      <w:r>
        <w:t>przemajstrowuje</w:t>
      </w:r>
      <w:proofErr w:type="spellEnd"/>
      <w:r>
        <w:t xml:space="preserve"> ją na </w:t>
      </w:r>
      <w:proofErr w:type="spellStart"/>
      <w:r>
        <w:rPr>
          <w:rStyle w:val="Teksttreci2Kursywa"/>
        </w:rPr>
        <w:t>bezroboczy</w:t>
      </w:r>
      <w:proofErr w:type="spellEnd"/>
      <w:r>
        <w:rPr>
          <w:rStyle w:val="Teksttreci2Kursywa"/>
        </w:rPr>
        <w:t>.</w:t>
      </w:r>
    </w:p>
    <w:p w:rsidR="00EC02AB" w:rsidRDefault="005B4899">
      <w:pPr>
        <w:pStyle w:val="Teksttreci20"/>
        <w:framePr w:w="6696" w:h="6024" w:hRule="exact" w:wrap="none" w:vAnchor="page" w:hAnchor="page" w:x="631" w:y="1393"/>
        <w:shd w:val="clear" w:color="auto" w:fill="auto"/>
        <w:spacing w:before="0" w:line="254" w:lineRule="exact"/>
        <w:ind w:left="580" w:firstLine="320"/>
        <w:jc w:val="both"/>
      </w:pPr>
      <w:r>
        <w:t xml:space="preserve">Sam podstawowy przymiotnik </w:t>
      </w:r>
      <w:r>
        <w:rPr>
          <w:rStyle w:val="Teksttreci2Kursywa"/>
        </w:rPr>
        <w:t>roboczy</w:t>
      </w:r>
      <w:r>
        <w:t xml:space="preserve"> zdradza </w:t>
      </w:r>
      <w:proofErr w:type="spellStart"/>
      <w:r>
        <w:t>jakgdyby</w:t>
      </w:r>
      <w:proofErr w:type="spellEnd"/>
      <w:r>
        <w:t xml:space="preserve"> wpływ ruski: po polsku spodziewalibyśmy się </w:t>
      </w:r>
      <w:proofErr w:type="spellStart"/>
      <w:r>
        <w:rPr>
          <w:rStyle w:val="Teksttreci2Kursywa"/>
        </w:rPr>
        <w:t>robocy</w:t>
      </w:r>
      <w:proofErr w:type="spellEnd"/>
      <w:r>
        <w:rPr>
          <w:rStyle w:val="Teksttreci2Kursywa"/>
        </w:rPr>
        <w:t>,</w:t>
      </w:r>
      <w:r>
        <w:t xml:space="preserve"> jak </w:t>
      </w:r>
      <w:r>
        <w:rPr>
          <w:rStyle w:val="Teksttreci2Kursywa"/>
        </w:rPr>
        <w:t xml:space="preserve">sierota </w:t>
      </w:r>
      <w:r>
        <w:t xml:space="preserve">— </w:t>
      </w:r>
      <w:r>
        <w:rPr>
          <w:rStyle w:val="Teksttreci2Kursywa"/>
        </w:rPr>
        <w:t>sierocy.</w:t>
      </w:r>
      <w:r>
        <w:t xml:space="preserve"> W słowniku Knapskiego </w:t>
      </w:r>
      <w:r>
        <w:rPr>
          <w:rStyle w:val="Teksttreci2Odstpy1pt"/>
        </w:rPr>
        <w:t>(1641)</w:t>
      </w:r>
      <w:r>
        <w:t xml:space="preserve"> wyrazu </w:t>
      </w:r>
      <w:r>
        <w:rPr>
          <w:rStyle w:val="Teksttreci2Kursywa"/>
        </w:rPr>
        <w:t>roboczy</w:t>
      </w:r>
      <w:r>
        <w:t xml:space="preserve"> </w:t>
      </w:r>
      <w:proofErr w:type="spellStart"/>
      <w:r>
        <w:t>wogóle</w:t>
      </w:r>
      <w:proofErr w:type="spellEnd"/>
      <w:r>
        <w:t xml:space="preserve"> niema, jest tylko </w:t>
      </w:r>
      <w:r>
        <w:rPr>
          <w:rStyle w:val="Teksttreci2Kursywa"/>
        </w:rPr>
        <w:t>robotny.</w:t>
      </w:r>
    </w:p>
    <w:p w:rsidR="00EC02AB" w:rsidRDefault="005B4899">
      <w:pPr>
        <w:pStyle w:val="Teksttreci20"/>
        <w:framePr w:w="6696" w:h="6024" w:hRule="exact" w:wrap="none" w:vAnchor="page" w:hAnchor="page" w:x="631" w:y="1393"/>
        <w:shd w:val="clear" w:color="auto" w:fill="auto"/>
        <w:spacing w:before="0" w:line="254" w:lineRule="exact"/>
        <w:ind w:left="580" w:hanging="580"/>
        <w:jc w:val="both"/>
      </w:pPr>
      <w:r>
        <w:rPr>
          <w:rStyle w:val="PogrubienieTeksttreci2Sylfaen10pt"/>
        </w:rPr>
        <w:t xml:space="preserve">40, </w:t>
      </w:r>
      <w:r>
        <w:t xml:space="preserve">„Język Polski" próbował ostatnio bronić wyrażenia: </w:t>
      </w:r>
      <w:r>
        <w:rPr>
          <w:rStyle w:val="PogrubienieTeksttreci2Sylfaen10pt"/>
        </w:rPr>
        <w:t xml:space="preserve">cieszyć się Da co </w:t>
      </w:r>
      <w:r>
        <w:t xml:space="preserve">(np. na spacer). Czy oprócz analogicznego wyrażenia </w:t>
      </w:r>
      <w:r>
        <w:rPr>
          <w:rStyle w:val="Teksttreci2Kursywa"/>
        </w:rPr>
        <w:t xml:space="preserve">cieszyć się na myśl o </w:t>
      </w:r>
      <w:proofErr w:type="spellStart"/>
      <w:r>
        <w:rPr>
          <w:rStyle w:val="Teksttreci2Kursywa"/>
        </w:rPr>
        <w:t>czem</w:t>
      </w:r>
      <w:proofErr w:type="spellEnd"/>
      <w:r>
        <w:t xml:space="preserve"> niema innych argumentów, uzasadniających ten zwrot?</w:t>
      </w:r>
    </w:p>
    <w:p w:rsidR="00EC02AB" w:rsidRDefault="005B4899">
      <w:pPr>
        <w:pStyle w:val="Teksttreci20"/>
        <w:framePr w:w="6696" w:h="6024" w:hRule="exact" w:wrap="none" w:vAnchor="page" w:hAnchor="page" w:x="631" w:y="1393"/>
        <w:shd w:val="clear" w:color="auto" w:fill="auto"/>
        <w:spacing w:before="0" w:line="254" w:lineRule="exact"/>
        <w:ind w:firstLine="0"/>
        <w:jc w:val="right"/>
      </w:pPr>
      <w:r>
        <w:t>(L. B., Będzin).</w:t>
      </w:r>
    </w:p>
    <w:p w:rsidR="00EC02AB" w:rsidRDefault="005B4899">
      <w:pPr>
        <w:pStyle w:val="Teksttreci20"/>
        <w:framePr w:w="6696" w:h="6024" w:hRule="exact" w:wrap="none" w:vAnchor="page" w:hAnchor="page" w:x="631" w:y="1393"/>
        <w:shd w:val="clear" w:color="auto" w:fill="auto"/>
        <w:spacing w:before="0" w:line="254" w:lineRule="exact"/>
        <w:ind w:left="580" w:hanging="580"/>
        <w:jc w:val="both"/>
      </w:pPr>
      <w:r>
        <w:t>(</w:t>
      </w:r>
      <w:proofErr w:type="spellStart"/>
      <w:r>
        <w:t>Rz</w:t>
      </w:r>
      <w:proofErr w:type="spellEnd"/>
      <w:r>
        <w:t xml:space="preserve">) Prosimy raz jeszcze uważnie przeczytać odpowiedź „Języka Polskiego" rocznik </w:t>
      </w:r>
      <w:r>
        <w:rPr>
          <w:rStyle w:val="Teksttreci2Odstpy1pt"/>
        </w:rPr>
        <w:t>1931,</w:t>
      </w:r>
      <w:r>
        <w:t xml:space="preserve"> str. </w:t>
      </w:r>
      <w:r>
        <w:rPr>
          <w:rStyle w:val="Teksttreci2Odstpy1pt"/>
        </w:rPr>
        <w:t>185.</w:t>
      </w:r>
      <w:r>
        <w:t xml:space="preserve"> Czyż ze zdania „nic dziwnego, że zwrot ten uważa się za niepoprawny" można wywnioskować, że</w:t>
      </w:r>
    </w:p>
    <w:p w:rsidR="00EC02AB" w:rsidRDefault="005B4899">
      <w:pPr>
        <w:pStyle w:val="Teksttreci20"/>
        <w:framePr w:w="6696" w:h="6024" w:hRule="exact" w:wrap="none" w:vAnchor="page" w:hAnchor="page" w:x="631" w:y="1393"/>
        <w:shd w:val="clear" w:color="auto" w:fill="auto"/>
        <w:tabs>
          <w:tab w:val="left" w:pos="864"/>
        </w:tabs>
        <w:spacing w:before="0" w:line="254" w:lineRule="exact"/>
        <w:ind w:left="580" w:firstLine="0"/>
        <w:jc w:val="both"/>
      </w:pPr>
      <w:r w:rsidRPr="00A12D66">
        <w:rPr>
          <w:lang w:eastAsia="en-US" w:bidi="en-US"/>
        </w:rPr>
        <w:t>J.</w:t>
      </w:r>
      <w:r w:rsidRPr="00A12D66">
        <w:rPr>
          <w:lang w:eastAsia="en-US" w:bidi="en-US"/>
        </w:rPr>
        <w:tab/>
      </w:r>
      <w:r>
        <w:t>P. go broni? Dano tam tylko objaśnienie, skąd taki zwrot mógł powstać i dlaczego kategorycznie nie został potępiony.</w:t>
      </w:r>
    </w:p>
    <w:p w:rsidR="00EC02AB" w:rsidRDefault="005B4899">
      <w:pPr>
        <w:pStyle w:val="Teksttreci20"/>
        <w:framePr w:w="6696" w:h="2328" w:hRule="exact" w:wrap="none" w:vAnchor="page" w:hAnchor="page" w:x="631" w:y="8100"/>
        <w:shd w:val="clear" w:color="auto" w:fill="auto"/>
        <w:spacing w:before="0" w:after="222" w:line="190" w:lineRule="exact"/>
        <w:ind w:firstLine="0"/>
      </w:pPr>
      <w:r>
        <w:rPr>
          <w:rStyle w:val="Teksttreci2Odstpy2pt"/>
        </w:rPr>
        <w:t>POKŁOSIE.</w:t>
      </w:r>
    </w:p>
    <w:p w:rsidR="00EC02AB" w:rsidRDefault="005B4899">
      <w:pPr>
        <w:pStyle w:val="Teksttreci20"/>
        <w:framePr w:w="6696" w:h="2328" w:hRule="exact" w:wrap="none" w:vAnchor="page" w:hAnchor="page" w:x="631" w:y="8100"/>
        <w:shd w:val="clear" w:color="auto" w:fill="auto"/>
        <w:spacing w:before="0" w:line="254" w:lineRule="exact"/>
        <w:ind w:firstLine="360"/>
        <w:jc w:val="both"/>
      </w:pPr>
      <w:r w:rsidRPr="00A12D66">
        <w:rPr>
          <w:rStyle w:val="Teksttreci2Kursywa"/>
          <w:lang w:eastAsia="en-US" w:bidi="en-US"/>
        </w:rPr>
        <w:t xml:space="preserve">Ivan </w:t>
      </w:r>
      <w:proofErr w:type="spellStart"/>
      <w:r>
        <w:rPr>
          <w:rStyle w:val="Teksttreci2Kursywa"/>
        </w:rPr>
        <w:t>Cankar</w:t>
      </w:r>
      <w:proofErr w:type="spellEnd"/>
      <w:r>
        <w:rPr>
          <w:rStyle w:val="Teksttreci2Kursywa"/>
        </w:rPr>
        <w:t>.</w:t>
      </w:r>
      <w:r>
        <w:t xml:space="preserve"> „Nowele". Przełożyła Ela </w:t>
      </w:r>
      <w:proofErr w:type="spellStart"/>
      <w:r>
        <w:t>Molè</w:t>
      </w:r>
      <w:proofErr w:type="spellEnd"/>
      <w:r>
        <w:t xml:space="preserve">. Warszawa, </w:t>
      </w:r>
      <w:r>
        <w:rPr>
          <w:rStyle w:val="Teksttreci2Odstpy1pt"/>
        </w:rPr>
        <w:t xml:space="preserve">1931. </w:t>
      </w:r>
      <w:r>
        <w:t>Str. 15</w:t>
      </w:r>
      <w:r>
        <w:rPr>
          <w:rStyle w:val="Teksttreci2Odstpy1pt"/>
        </w:rPr>
        <w:t>4,</w:t>
      </w:r>
      <w:r>
        <w:t xml:space="preserve"> (str. 5 — 23: przedmowa </w:t>
      </w:r>
      <w:r>
        <w:rPr>
          <w:lang w:val="cs-CZ" w:eastAsia="cs-CZ" w:bidi="cs-CZ"/>
        </w:rPr>
        <w:t xml:space="preserve">Vojeslava </w:t>
      </w:r>
      <w:proofErr w:type="spellStart"/>
      <w:r>
        <w:t>Molè</w:t>
      </w:r>
      <w:proofErr w:type="spellEnd"/>
      <w:r>
        <w:t>).</w:t>
      </w:r>
    </w:p>
    <w:p w:rsidR="00EC02AB" w:rsidRDefault="005B4899">
      <w:pPr>
        <w:pStyle w:val="Teksttreci20"/>
        <w:framePr w:w="6696" w:h="2328" w:hRule="exact" w:wrap="none" w:vAnchor="page" w:hAnchor="page" w:x="631" w:y="8100"/>
        <w:shd w:val="clear" w:color="auto" w:fill="auto"/>
        <w:spacing w:before="0" w:line="254" w:lineRule="exact"/>
        <w:ind w:firstLine="360"/>
        <w:jc w:val="both"/>
      </w:pPr>
      <w:r>
        <w:t xml:space="preserve">Przekład </w:t>
      </w:r>
      <w:proofErr w:type="spellStart"/>
      <w:r>
        <w:t>naogół</w:t>
      </w:r>
      <w:proofErr w:type="spellEnd"/>
      <w:r>
        <w:t xml:space="preserve"> staranny i poprawny sprawia miłe wrażenie; łatwo poznać, że językiem oryginału nie jest niemiecki. Znalazły się jednak i tu pewne braki: podkreślę </w:t>
      </w:r>
      <w:proofErr w:type="spellStart"/>
      <w:r>
        <w:t>nprz</w:t>
      </w:r>
      <w:proofErr w:type="spellEnd"/>
      <w:r>
        <w:t xml:space="preserve">. </w:t>
      </w:r>
      <w:proofErr w:type="spellStart"/>
      <w:r>
        <w:t>niedość</w:t>
      </w:r>
      <w:proofErr w:type="spellEnd"/>
      <w:r>
        <w:t xml:space="preserve"> zręczne posługiwanie się przyimkiem o (o </w:t>
      </w:r>
      <w:proofErr w:type="spellStart"/>
      <w:r>
        <w:t>czem</w:t>
      </w:r>
      <w:proofErr w:type="spellEnd"/>
      <w:r>
        <w:t xml:space="preserve"> w ostatnim numerze Poradnika), np. człowiek </w:t>
      </w:r>
      <w:r>
        <w:rPr>
          <w:rStyle w:val="Teksttreci2Kursywa"/>
        </w:rPr>
        <w:t>o</w:t>
      </w:r>
      <w:r>
        <w:t xml:space="preserve"> takim podkładzie psychicznym </w:t>
      </w:r>
      <w:r>
        <w:rPr>
          <w:rStyle w:val="Teksttreci2Odstpy1pt"/>
        </w:rPr>
        <w:t>(11),</w:t>
      </w:r>
      <w:r>
        <w:t xml:space="preserve"> róże o bujnych kwiatach (61).</w:t>
      </w:r>
    </w:p>
    <w:p w:rsidR="00EC02AB" w:rsidRDefault="005B4899">
      <w:pPr>
        <w:pStyle w:val="Teksttreci50"/>
        <w:framePr w:w="6696" w:h="1326" w:hRule="exact" w:wrap="none" w:vAnchor="page" w:hAnchor="page" w:x="631" w:y="10854"/>
        <w:shd w:val="clear" w:color="auto" w:fill="auto"/>
        <w:spacing w:before="0" w:after="0" w:line="211" w:lineRule="exact"/>
        <w:ind w:firstLine="360"/>
        <w:jc w:val="both"/>
      </w:pPr>
      <w:r>
        <w:t xml:space="preserve">1) Utarł się przymiotnik </w:t>
      </w:r>
      <w:r>
        <w:rPr>
          <w:rStyle w:val="Teksttreci58ptBezpogrubieniaKursywa"/>
        </w:rPr>
        <w:t>bezsprzeczny,</w:t>
      </w:r>
      <w:r>
        <w:t xml:space="preserve"> ale jeszcze Linde podawał ten wyraz jako nieużywany. Z </w:t>
      </w:r>
      <w:r>
        <w:rPr>
          <w:rStyle w:val="Teksttreci58ptBezpogrubieniaKursywa"/>
        </w:rPr>
        <w:t>Monitora</w:t>
      </w:r>
      <w:r>
        <w:t xml:space="preserve"> Warszawskiego (między r. </w:t>
      </w:r>
      <w:r>
        <w:rPr>
          <w:rStyle w:val="Teksttreci5Sylfaen85ptBezpogrubienia"/>
        </w:rPr>
        <w:t>1764</w:t>
      </w:r>
      <w:r>
        <w:t xml:space="preserve"> a </w:t>
      </w:r>
      <w:r>
        <w:rPr>
          <w:rStyle w:val="Teksttreci5Sylfaen85ptBezpogrubienia"/>
        </w:rPr>
        <w:t>1784</w:t>
      </w:r>
      <w:r>
        <w:t xml:space="preserve">) przytacza Linde: „Jest to prawda </w:t>
      </w:r>
      <w:r>
        <w:rPr>
          <w:rStyle w:val="Teksttreci58ptBezpogrubieniaKursywa"/>
        </w:rPr>
        <w:t>niesprzeczna</w:t>
      </w:r>
      <w:r>
        <w:t xml:space="preserve"> i maksyma niezawodna". W </w:t>
      </w:r>
      <w:r>
        <w:rPr>
          <w:rStyle w:val="Teksttreci58ptBezpogrubieniaKursywa"/>
        </w:rPr>
        <w:t xml:space="preserve">niesprzecznym </w:t>
      </w:r>
      <w:r>
        <w:t xml:space="preserve">zastąpiono </w:t>
      </w:r>
      <w:r>
        <w:rPr>
          <w:rStyle w:val="Teksttreci58ptBezpogrubieniaKursywa"/>
        </w:rPr>
        <w:t>nie</w:t>
      </w:r>
      <w:r>
        <w:t xml:space="preserve"> przez </w:t>
      </w:r>
      <w:r>
        <w:rPr>
          <w:rStyle w:val="Teksttreci58ptBezpogrubieniaKursywa"/>
        </w:rPr>
        <w:t>bez</w:t>
      </w:r>
      <w:r>
        <w:t xml:space="preserve"> może dla wzmocnienia, chociaż </w:t>
      </w:r>
      <w:r>
        <w:rPr>
          <w:rStyle w:val="Teksttreci58ptBezpogrubieniaKursywa"/>
        </w:rPr>
        <w:t>niezawodny</w:t>
      </w:r>
      <w:r>
        <w:t xml:space="preserve"> zachował całą swoją wyrazistość. Jest także </w:t>
      </w:r>
      <w:r>
        <w:rPr>
          <w:rStyle w:val="Teksttreci58ptBezpogrubieniaKursywa"/>
        </w:rPr>
        <w:t>bezsensowny</w:t>
      </w:r>
      <w:r>
        <w:t xml:space="preserve"> — forma zapewne wtórna, powstała pod wpływem </w:t>
      </w:r>
      <w:r>
        <w:rPr>
          <w:rStyle w:val="Teksttreci58ptBezpogrubieniaKursywa"/>
        </w:rPr>
        <w:t>sensowny.</w:t>
      </w:r>
      <w:r>
        <w:t xml:space="preserve"> Dawniej było </w:t>
      </w:r>
      <w:proofErr w:type="spellStart"/>
      <w:r>
        <w:rPr>
          <w:rStyle w:val="Teksttreci58ptBezpogrubieniaKursywa"/>
        </w:rPr>
        <w:t>bezsensny</w:t>
      </w:r>
      <w:proofErr w:type="spellEnd"/>
      <w:r>
        <w:rPr>
          <w:rStyle w:val="Teksttreci58ptBezpogrubieniaKursywa"/>
        </w:rPr>
        <w:t>.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48" w:y="910"/>
        <w:shd w:val="clear" w:color="auto" w:fill="auto"/>
        <w:spacing w:line="180" w:lineRule="exact"/>
      </w:pPr>
      <w:r>
        <w:lastRenderedPageBreak/>
        <w:t>42</w:t>
      </w:r>
    </w:p>
    <w:p w:rsidR="00EC02AB" w:rsidRDefault="005B4899">
      <w:pPr>
        <w:pStyle w:val="Nagweklubstopka0"/>
        <w:framePr w:wrap="none" w:vAnchor="page" w:hAnchor="page" w:x="2928" w:y="915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0"/>
        <w:framePr w:wrap="none" w:vAnchor="page" w:hAnchor="page" w:x="6513" w:y="910"/>
        <w:shd w:val="clear" w:color="auto" w:fill="auto"/>
        <w:spacing w:line="180" w:lineRule="exact"/>
      </w:pPr>
      <w:r>
        <w:t>1932, z. 2</w:t>
      </w:r>
    </w:p>
    <w:p w:rsidR="00EC02AB" w:rsidRDefault="005B4899">
      <w:pPr>
        <w:pStyle w:val="Teksttreci20"/>
        <w:framePr w:w="6701" w:h="7518" w:hRule="exact" w:wrap="none" w:vAnchor="page" w:hAnchor="page" w:x="628" w:y="1398"/>
        <w:shd w:val="clear" w:color="auto" w:fill="auto"/>
        <w:spacing w:before="0" w:line="254" w:lineRule="exact"/>
        <w:ind w:firstLine="380"/>
        <w:jc w:val="both"/>
      </w:pPr>
      <w:r>
        <w:t xml:space="preserve">Wystrzegaliśmy się dawniej takiej składni: „obrać zawód pisarski było równoznaczne»? z...“ (str. 8); „zbyteczne»? byłoby podkreślać, że...“ </w:t>
      </w:r>
      <w:r>
        <w:rPr>
          <w:rStyle w:val="Teksttreci2Odstpy1pt"/>
        </w:rPr>
        <w:t>(13);</w:t>
      </w:r>
      <w:r>
        <w:t xml:space="preserve"> „pewne»? jest, że..." </w:t>
      </w:r>
      <w:r>
        <w:rPr>
          <w:rStyle w:val="Teksttreci2Odstpy1pt"/>
        </w:rPr>
        <w:t>(116)</w:t>
      </w:r>
      <w:r>
        <w:t xml:space="preserve"> — bo mieliśmy (i mamy) usłużny wyraz rzecz lub przysłówki, </w:t>
      </w:r>
      <w:proofErr w:type="spellStart"/>
      <w:r>
        <w:t>niewiadomo</w:t>
      </w:r>
      <w:proofErr w:type="spellEnd"/>
      <w:r>
        <w:t xml:space="preserve"> czemu pogardzane od niejakiego czasu; (a zatem: „obrać zawód pisarski było rzeczą równoznaczną z...“, „zbyteczną rzeczą byłoby podkreślać, że...“, „jest to rzecz pewna, że...“).</w:t>
      </w:r>
    </w:p>
    <w:p w:rsidR="00EC02AB" w:rsidRDefault="005B4899">
      <w:pPr>
        <w:pStyle w:val="Teksttreci20"/>
        <w:framePr w:w="6701" w:h="7518" w:hRule="exact" w:wrap="none" w:vAnchor="page" w:hAnchor="page" w:x="628" w:y="1398"/>
        <w:shd w:val="clear" w:color="auto" w:fill="auto"/>
        <w:spacing w:before="0" w:line="254" w:lineRule="exact"/>
        <w:ind w:firstLine="380"/>
        <w:jc w:val="both"/>
      </w:pPr>
      <w:r>
        <w:t xml:space="preserve">Nietrafne użycie dobrych wyrazów widzimy w modnych także zwrotach, jak: „wiersze </w:t>
      </w:r>
      <w:r>
        <w:rPr>
          <w:rStyle w:val="Teksttreci2Kursywa"/>
        </w:rPr>
        <w:t>wykazują</w:t>
      </w:r>
      <w:r>
        <w:t xml:space="preserve"> niezależność umysłu" (str. 7, zam. „dowodzą"); „sny ludzkie </w:t>
      </w:r>
      <w:r>
        <w:rPr>
          <w:rStyle w:val="Teksttreci2Kursywa"/>
        </w:rPr>
        <w:t>osiągnęły</w:t>
      </w:r>
      <w:r>
        <w:t xml:space="preserve"> nowe oblicze" </w:t>
      </w:r>
      <w:r>
        <w:rPr>
          <w:rStyle w:val="Teksttreci2Odstpy1pt"/>
        </w:rPr>
        <w:t>(131,</w:t>
      </w:r>
      <w:r>
        <w:t xml:space="preserve"> zam. „otrzymały"). Do takich zaliczyć trzeba nieszczęśliwe </w:t>
      </w:r>
      <w:r>
        <w:rPr>
          <w:rStyle w:val="Teksttreci2Kursywa"/>
        </w:rPr>
        <w:t>powiedzmy</w:t>
      </w:r>
      <w:r>
        <w:t xml:space="preserve"> zam. szczeropolskiego „dajmy na to" a. „przypuśćmy" („wyszedł jakoś koło trzeciej, powiedzmy — o pół do czwartej", s. </w:t>
      </w:r>
      <w:r>
        <w:rPr>
          <w:rStyle w:val="Teksttreci2Kursywa"/>
        </w:rPr>
        <w:t>26;</w:t>
      </w:r>
      <w:r>
        <w:t xml:space="preserve"> „gdyby panu </w:t>
      </w:r>
      <w:r>
        <w:rPr>
          <w:rStyle w:val="Teksttreci2Kursywa"/>
        </w:rPr>
        <w:t>coś</w:t>
      </w:r>
      <w:r>
        <w:t xml:space="preserve"> się stało, powiedzmy — gdyby coś zgubił", s. 46). — Z powodu wyrażenia „czarny </w:t>
      </w:r>
      <w:r>
        <w:rPr>
          <w:rStyle w:val="Teksttreci2Kursywa"/>
        </w:rPr>
        <w:t>wóz</w:t>
      </w:r>
      <w:r>
        <w:t xml:space="preserve"> kolejowy" (s. 80) warto przypomnieć, że Polacy, nie wstydzący się (przed Niemcem?) bogactwa swej mowy, jeżdżą </w:t>
      </w:r>
      <w:r>
        <w:rPr>
          <w:rStyle w:val="Teksttreci2Kursywa"/>
        </w:rPr>
        <w:t>wagonami</w:t>
      </w:r>
      <w:r>
        <w:t xml:space="preserve"> kolei lub tramwaju, zamożniejsi mają </w:t>
      </w:r>
      <w:r>
        <w:rPr>
          <w:rStyle w:val="Teksttreci2Kursywa"/>
        </w:rPr>
        <w:t>powozy</w:t>
      </w:r>
      <w:r>
        <w:t xml:space="preserve"> i inne </w:t>
      </w:r>
      <w:r>
        <w:rPr>
          <w:rStyle w:val="Teksttreci2Kursywa"/>
        </w:rPr>
        <w:t>pojazdy,</w:t>
      </w:r>
      <w:r>
        <w:t xml:space="preserve"> zresztą na wsi jeżdżą także </w:t>
      </w:r>
      <w:proofErr w:type="spellStart"/>
      <w:r>
        <w:t>prostemi</w:t>
      </w:r>
      <w:proofErr w:type="spellEnd"/>
      <w:r>
        <w:t xml:space="preserve"> </w:t>
      </w:r>
      <w:r>
        <w:rPr>
          <w:rStyle w:val="Teksttreci2Kursywa"/>
        </w:rPr>
        <w:t>wozami</w:t>
      </w:r>
      <w:r>
        <w:t xml:space="preserve"> i przewożą niemi różne ciężary, lecz nie każdy samochód zaliczają do „wozów". Zresztą, to nawyknienie dzielnicowe. — Zapisuję błędne: „co pan rozumie </w:t>
      </w:r>
      <w:r>
        <w:rPr>
          <w:rStyle w:val="Teksttreci2Kursywa"/>
        </w:rPr>
        <w:t>pod</w:t>
      </w:r>
      <w:r>
        <w:t xml:space="preserve"> </w:t>
      </w:r>
      <w:proofErr w:type="spellStart"/>
      <w:r>
        <w:t>tem</w:t>
      </w:r>
      <w:proofErr w:type="spellEnd"/>
      <w:r>
        <w:t xml:space="preserve"> słowem" (s. 36), zam. „przez to słowo"; „</w:t>
      </w:r>
      <w:proofErr w:type="spellStart"/>
      <w:r>
        <w:t>wyrównyw</w:t>
      </w:r>
      <w:r w:rsidR="00A12D66">
        <w:t>u</w:t>
      </w:r>
      <w:r>
        <w:t>jąc</w:t>
      </w:r>
      <w:proofErr w:type="spellEnd"/>
      <w:r>
        <w:t xml:space="preserve">“ (s. </w:t>
      </w:r>
      <w:r>
        <w:rPr>
          <w:rStyle w:val="Teksttreci2Odstpy1pt"/>
        </w:rPr>
        <w:t>152,</w:t>
      </w:r>
      <w:r>
        <w:t xml:space="preserve"> zam. „wyrównywając"); za mało polskie: „gdy widział, </w:t>
      </w:r>
      <w:r>
        <w:rPr>
          <w:rStyle w:val="Teksttreci2Kursywa"/>
        </w:rPr>
        <w:t>jak</w:t>
      </w:r>
      <w:r>
        <w:t xml:space="preserve"> mały kawałek mu się dostanie" (s. 40, zam. „jaki mały kawałek"); niby wytworne: „</w:t>
      </w:r>
      <w:r>
        <w:rPr>
          <w:rStyle w:val="Teksttreci2Kursywa"/>
        </w:rPr>
        <w:t>poprzez</w:t>
      </w:r>
      <w:r>
        <w:t xml:space="preserve"> góry, przez równiny i bory spojrzała mu w oczy" (s. 83, zam. „przez góry"); wreszcie niezręczne: „mgły zlewają się </w:t>
      </w:r>
      <w:r>
        <w:rPr>
          <w:rStyle w:val="Teksttreci2Kursywa"/>
        </w:rPr>
        <w:t>z sobą wzajemnie</w:t>
      </w:r>
      <w:r>
        <w:t xml:space="preserve">“ (s. </w:t>
      </w:r>
      <w:r>
        <w:rPr>
          <w:rStyle w:val="Teksttreci2Odstpy2pt"/>
        </w:rPr>
        <w:t>131,</w:t>
      </w:r>
      <w:r>
        <w:t xml:space="preserve"> bo wystarcza „z sobą").</w:t>
      </w:r>
    </w:p>
    <w:p w:rsidR="00EC02AB" w:rsidRDefault="005B4899">
      <w:pPr>
        <w:pStyle w:val="Teksttreci20"/>
        <w:framePr w:w="6701" w:h="7518" w:hRule="exact" w:wrap="none" w:vAnchor="page" w:hAnchor="page" w:x="628" w:y="1398"/>
        <w:shd w:val="clear" w:color="auto" w:fill="auto"/>
        <w:spacing w:before="0" w:line="254" w:lineRule="exact"/>
        <w:ind w:firstLine="380"/>
        <w:jc w:val="both"/>
      </w:pPr>
      <w:r>
        <w:t xml:space="preserve">Rażą postacie ortograficzne: dopatrzeć się, przypatrzeć się, obmyśleć, zapodzieć się, </w:t>
      </w:r>
      <w:proofErr w:type="spellStart"/>
      <w:r>
        <w:t>odnaleść</w:t>
      </w:r>
      <w:proofErr w:type="spellEnd"/>
      <w:r>
        <w:t xml:space="preserve">, </w:t>
      </w:r>
      <w:r>
        <w:rPr>
          <w:rStyle w:val="Teksttreci2Kursywa"/>
          <w:lang w:val="cs-CZ" w:eastAsia="cs-CZ" w:bidi="cs-CZ"/>
        </w:rPr>
        <w:t>poraz</w:t>
      </w:r>
      <w:r>
        <w:rPr>
          <w:lang w:val="cs-CZ" w:eastAsia="cs-CZ" w:bidi="cs-CZ"/>
        </w:rPr>
        <w:t xml:space="preserve"> </w:t>
      </w:r>
      <w:r>
        <w:t>pierwszy, — podobnie jak modne także nieodróżnianie „niema" od „nie ma".</w:t>
      </w:r>
    </w:p>
    <w:p w:rsidR="00EC02AB" w:rsidRDefault="005B4899">
      <w:pPr>
        <w:pStyle w:val="Teksttreci70"/>
        <w:framePr w:w="6701" w:h="7518" w:hRule="exact" w:wrap="none" w:vAnchor="page" w:hAnchor="page" w:x="628" w:y="1398"/>
        <w:shd w:val="clear" w:color="auto" w:fill="auto"/>
        <w:tabs>
          <w:tab w:val="left" w:pos="5907"/>
        </w:tabs>
        <w:spacing w:before="0" w:line="190" w:lineRule="exact"/>
        <w:ind w:left="5580"/>
        <w:jc w:val="both"/>
      </w:pPr>
      <w:r>
        <w:t>K.</w:t>
      </w:r>
      <w:r>
        <w:tab/>
        <w:t>Król.</w:t>
      </w:r>
    </w:p>
    <w:p w:rsidR="00EC02AB" w:rsidRDefault="005B4899">
      <w:pPr>
        <w:pStyle w:val="Teksttreci20"/>
        <w:framePr w:w="6701" w:h="259" w:hRule="exact" w:wrap="none" w:vAnchor="page" w:hAnchor="page" w:x="628" w:y="9372"/>
        <w:shd w:val="clear" w:color="auto" w:fill="auto"/>
        <w:spacing w:before="0" w:line="190" w:lineRule="exact"/>
        <w:ind w:right="20" w:firstLine="0"/>
      </w:pPr>
      <w:r>
        <w:t>ZE SPRAW T-</w:t>
      </w:r>
      <w:proofErr w:type="spellStart"/>
      <w:r>
        <w:t>stwa</w:t>
      </w:r>
      <w:proofErr w:type="spellEnd"/>
      <w:r>
        <w:t xml:space="preserve"> </w:t>
      </w:r>
      <w:r>
        <w:rPr>
          <w:lang w:val="fr-FR" w:eastAsia="fr-FR" w:bidi="fr-FR"/>
        </w:rPr>
        <w:t xml:space="preserve">P. J. </w:t>
      </w:r>
      <w:r>
        <w:t>P.</w:t>
      </w:r>
    </w:p>
    <w:p w:rsidR="00EC02AB" w:rsidRDefault="005B4899">
      <w:pPr>
        <w:pStyle w:val="Teksttreci50"/>
        <w:framePr w:w="3365" w:h="2428" w:hRule="exact" w:wrap="none" w:vAnchor="page" w:hAnchor="page" w:x="628" w:y="9786"/>
        <w:shd w:val="clear" w:color="auto" w:fill="auto"/>
        <w:spacing w:before="0" w:after="0" w:line="168" w:lineRule="exact"/>
        <w:ind w:right="280" w:firstLine="380"/>
        <w:jc w:val="both"/>
      </w:pPr>
      <w:r>
        <w:t xml:space="preserve">Odczyt. </w:t>
      </w:r>
      <w:r>
        <w:rPr>
          <w:rStyle w:val="Teksttreci5Sylfaen85ptBezpogrubienia"/>
        </w:rPr>
        <w:t>5</w:t>
      </w:r>
      <w:r>
        <w:t xml:space="preserve">-go b. m. odbyło się pod przewodnictwem p. </w:t>
      </w:r>
      <w:r w:rsidRPr="00A12D66">
        <w:rPr>
          <w:lang w:eastAsia="en-US" w:bidi="en-US"/>
        </w:rPr>
        <w:t xml:space="preserve">prof. </w:t>
      </w:r>
      <w:proofErr w:type="spellStart"/>
      <w:r>
        <w:t>Dicksteina</w:t>
      </w:r>
      <w:proofErr w:type="spellEnd"/>
      <w:r>
        <w:t xml:space="preserve"> kolejne zebranie odczytowo-dyskusyjne Towarzystwa, na którem p. Cz. Rokicki wygłosił odczyt: „Walka o czystość języka polskiego. Jej sens, jej doświadczenia dziejowe i drogi na przyszłość". W barwnym obrazie przedstawił prelegent zarówno dzieje wpływów obcych języków na polszczyznę, jako i usiłowania do strząśnięcia z języka tego brzemienia wiekami nawarstwionych a i dzisiaj jeszcze z rozmachem przeszczepianych naleciałości obcych. |</w:t>
      </w:r>
    </w:p>
    <w:p w:rsidR="00EC02AB" w:rsidRDefault="005B4899">
      <w:pPr>
        <w:pStyle w:val="Teksttreci50"/>
        <w:framePr w:w="3106" w:h="2438" w:hRule="exact" w:wrap="none" w:vAnchor="page" w:hAnchor="page" w:x="4209" w:y="9790"/>
        <w:shd w:val="clear" w:color="auto" w:fill="auto"/>
        <w:spacing w:before="0" w:after="120" w:line="168" w:lineRule="exact"/>
        <w:ind w:firstLine="380"/>
        <w:jc w:val="both"/>
      </w:pPr>
      <w:r>
        <w:t xml:space="preserve">Odczyt wywołał gorącą dyskusję, dotyczącą nie tyle może wygłoszonych przez prelegenta prawd, ile wyszukiwania środków, </w:t>
      </w:r>
      <w:proofErr w:type="spellStart"/>
      <w:r>
        <w:t>jakiemi</w:t>
      </w:r>
      <w:proofErr w:type="spellEnd"/>
      <w:r>
        <w:t xml:space="preserve"> w granicach rozsądku </w:t>
      </w:r>
      <w:proofErr w:type="spellStart"/>
      <w:r>
        <w:t>możnaby</w:t>
      </w:r>
      <w:proofErr w:type="spellEnd"/>
      <w:r>
        <w:t xml:space="preserve"> przeciwdziałać zalewowi pretensjonalnej cudzoziemszczyzny.</w:t>
      </w:r>
    </w:p>
    <w:p w:rsidR="00EC02AB" w:rsidRDefault="005B4899">
      <w:pPr>
        <w:pStyle w:val="Teksttreci50"/>
        <w:framePr w:w="3106" w:h="2438" w:hRule="exact" w:wrap="none" w:vAnchor="page" w:hAnchor="page" w:x="4209" w:y="9790"/>
        <w:shd w:val="clear" w:color="auto" w:fill="auto"/>
        <w:spacing w:before="0" w:after="0" w:line="168" w:lineRule="exact"/>
        <w:ind w:firstLine="380"/>
        <w:jc w:val="both"/>
      </w:pPr>
      <w:r>
        <w:t xml:space="preserve">Komisja języka urzędowego wypuściła w tych dniach 1-szy arkusz spisu niepoprawnych wyrażeń i zwrotów, używanych w codziennym języku urzędowym. Jak potrzebne było takie wydawnictwo, dowodzi fakt, że </w:t>
      </w:r>
      <w:proofErr w:type="spellStart"/>
      <w:r>
        <w:t>zamie</w:t>
      </w:r>
      <w:proofErr w:type="spellEnd"/>
      <w:r>
        <w:t>-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C83E22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2076450</wp:posOffset>
                </wp:positionH>
                <wp:positionV relativeFrom="page">
                  <wp:posOffset>1805305</wp:posOffset>
                </wp:positionV>
                <wp:extent cx="889635" cy="0"/>
                <wp:effectExtent l="9525" t="14605" r="15240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89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63.5pt;margin-top:142.15pt;width:70.0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2506345</wp:posOffset>
                </wp:positionH>
                <wp:positionV relativeFrom="page">
                  <wp:posOffset>930275</wp:posOffset>
                </wp:positionV>
                <wp:extent cx="0" cy="481965"/>
                <wp:effectExtent l="10795" t="6350" r="825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4819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97.35pt;margin-top:73.25pt;width:0;height:37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EC02AB" w:rsidRDefault="005B4899">
      <w:pPr>
        <w:pStyle w:val="Nagweklubstopka0"/>
        <w:framePr w:wrap="none" w:vAnchor="page" w:hAnchor="page" w:x="645" w:y="919"/>
        <w:shd w:val="clear" w:color="auto" w:fill="auto"/>
        <w:spacing w:line="180" w:lineRule="exact"/>
      </w:pPr>
      <w:r>
        <w:t xml:space="preserve">1932, </w:t>
      </w:r>
      <w:r>
        <w:rPr>
          <w:rStyle w:val="PogrubienieNagweklubstopkaTimesNewRoman8ptKursywa"/>
          <w:rFonts w:eastAsia="Sylfaen"/>
        </w:rPr>
        <w:t>?..</w:t>
      </w:r>
      <w:r>
        <w:t xml:space="preserve"> 2</w:t>
      </w:r>
    </w:p>
    <w:p w:rsidR="00EC02AB" w:rsidRDefault="005B4899">
      <w:pPr>
        <w:pStyle w:val="Nagweklubstopka0"/>
        <w:framePr w:wrap="none" w:vAnchor="page" w:hAnchor="page" w:x="3026" w:y="914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0"/>
        <w:framePr w:wrap="none" w:vAnchor="page" w:hAnchor="page" w:x="7096" w:y="905"/>
        <w:shd w:val="clear" w:color="auto" w:fill="auto"/>
        <w:spacing w:line="180" w:lineRule="exact"/>
      </w:pPr>
      <w:r>
        <w:t>43</w:t>
      </w:r>
    </w:p>
    <w:p w:rsidR="00EC02AB" w:rsidRDefault="005B4899">
      <w:pPr>
        <w:pStyle w:val="Teksttreci50"/>
        <w:framePr w:w="3096" w:h="902" w:hRule="exact" w:wrap="none" w:vAnchor="page" w:hAnchor="page" w:x="640" w:y="1443"/>
        <w:shd w:val="clear" w:color="auto" w:fill="auto"/>
        <w:spacing w:before="0" w:after="0" w:line="168" w:lineRule="exact"/>
        <w:jc w:val="both"/>
      </w:pPr>
      <w:proofErr w:type="spellStart"/>
      <w:r>
        <w:t>rzywszy</w:t>
      </w:r>
      <w:proofErr w:type="spellEnd"/>
      <w:r>
        <w:t xml:space="preserve"> nadać mu skromne rozmiary, Komisja już podczas druku zmuszona była podnieść nakład do </w:t>
      </w:r>
      <w:r>
        <w:rPr>
          <w:rStyle w:val="Teksttreci5Sylfaen85ptBezpogrubienia"/>
        </w:rPr>
        <w:t>7000</w:t>
      </w:r>
      <w:r>
        <w:t xml:space="preserve"> egzemplarzy, a niebawem jeszcze go powiększy.</w:t>
      </w:r>
    </w:p>
    <w:p w:rsidR="00EC02AB" w:rsidRDefault="005B4899">
      <w:pPr>
        <w:pStyle w:val="Teksttreci50"/>
        <w:framePr w:w="3120" w:h="907" w:hRule="exact" w:wrap="none" w:vAnchor="page" w:hAnchor="page" w:x="4197" w:y="1429"/>
        <w:shd w:val="clear" w:color="auto" w:fill="auto"/>
        <w:spacing w:before="0" w:after="0" w:line="168" w:lineRule="exact"/>
        <w:ind w:firstLine="380"/>
        <w:jc w:val="both"/>
      </w:pPr>
      <w:r>
        <w:t xml:space="preserve">Poszczególne egzemplarze są do nabycia w Administracji </w:t>
      </w:r>
      <w:r>
        <w:rPr>
          <w:rStyle w:val="Teksttreci58ptBezpogrubieniaKursywa"/>
        </w:rPr>
        <w:t xml:space="preserve">Poradnika, </w:t>
      </w:r>
      <w:r>
        <w:t xml:space="preserve">Tamka </w:t>
      </w:r>
      <w:r>
        <w:rPr>
          <w:rStyle w:val="Teksttreci5Sylfaen85ptBezpogrubienia"/>
        </w:rPr>
        <w:t>44</w:t>
      </w:r>
      <w:r>
        <w:t xml:space="preserve"> m. </w:t>
      </w:r>
      <w:r>
        <w:rPr>
          <w:rStyle w:val="Teksttreci5Sylfaen85ptBezpogrubienia"/>
        </w:rPr>
        <w:t>2</w:t>
      </w:r>
      <w:r>
        <w:t xml:space="preserve">, po </w:t>
      </w:r>
      <w:r>
        <w:rPr>
          <w:rStyle w:val="Teksttreci5Sylfaen85ptBezpogrubienia"/>
        </w:rPr>
        <w:t>30</w:t>
      </w:r>
      <w:r>
        <w:t xml:space="preserve"> groszy za sztukę; przy odbiorze masowym — znaczne zniżki.</w:t>
      </w:r>
    </w:p>
    <w:p w:rsidR="00EC02AB" w:rsidRDefault="005B4899">
      <w:pPr>
        <w:pStyle w:val="Teksttreci20"/>
        <w:framePr w:w="6677" w:h="8020" w:hRule="exact" w:wrap="none" w:vAnchor="page" w:hAnchor="page" w:x="640" w:y="3364"/>
        <w:shd w:val="clear" w:color="auto" w:fill="auto"/>
        <w:spacing w:before="0" w:after="256" w:line="190" w:lineRule="exact"/>
        <w:ind w:right="20" w:firstLine="0"/>
      </w:pPr>
      <w:r>
        <w:t>JUBILEUSZ KASY im. MIANOWSKIEGO.</w:t>
      </w:r>
    </w:p>
    <w:p w:rsidR="00EC02AB" w:rsidRDefault="005B4899">
      <w:pPr>
        <w:pStyle w:val="Teksttreci20"/>
        <w:framePr w:w="6677" w:h="8020" w:hRule="exact" w:wrap="none" w:vAnchor="page" w:hAnchor="page" w:x="640" w:y="3364"/>
        <w:shd w:val="clear" w:color="auto" w:fill="auto"/>
        <w:spacing w:before="0" w:after="56" w:line="293" w:lineRule="exact"/>
        <w:ind w:firstLine="360"/>
        <w:jc w:val="both"/>
      </w:pPr>
      <w:r>
        <w:t xml:space="preserve">Dnia </w:t>
      </w:r>
      <w:r>
        <w:rPr>
          <w:rStyle w:val="Teksttreci2Kursywa"/>
        </w:rPr>
        <w:t>28 lutego</w:t>
      </w:r>
      <w:r>
        <w:t xml:space="preserve"> b. r. odbył się w Uniwersytecie Warszawskim, a potem w Pałacu Staszica, uroczysty obchód pięćdziesięciolecia istnienia i pracy Kasy im. Mianowskiego, Instytutu Popierania Nauki.</w:t>
      </w:r>
    </w:p>
    <w:p w:rsidR="00EC02AB" w:rsidRDefault="005B4899">
      <w:pPr>
        <w:pStyle w:val="Teksttreci20"/>
        <w:framePr w:w="6677" w:h="8020" w:hRule="exact" w:wrap="none" w:vAnchor="page" w:hAnchor="page" w:x="640" w:y="3364"/>
        <w:shd w:val="clear" w:color="auto" w:fill="auto"/>
        <w:spacing w:before="0" w:after="60" w:line="298" w:lineRule="exact"/>
        <w:ind w:firstLine="360"/>
        <w:jc w:val="both"/>
      </w:pPr>
      <w:r>
        <w:t xml:space="preserve">Nie możemy wyliczać tu wszystkich zasług, które na polu nauki, oświaty i kultury polskiej położyła ta instytucja. Była ona w swoim czasie, jak określają słowa odezwy jubileuszowej, wydanej przez Komitet Kasy im. Mianowskiego, „łodzią ratunkową naszej tradycji kulturalnej, ogniskiem, którego uparty blask, padając na rozstajne drogi </w:t>
      </w:r>
      <w:proofErr w:type="spellStart"/>
      <w:r>
        <w:t>cywilizacyj</w:t>
      </w:r>
      <w:proofErr w:type="spellEnd"/>
      <w:r>
        <w:t>, ukazywał pobitym w walce szlak własnej myśli naukowej".</w:t>
      </w:r>
    </w:p>
    <w:p w:rsidR="00EC02AB" w:rsidRDefault="005B4899">
      <w:pPr>
        <w:pStyle w:val="Teksttreci20"/>
        <w:framePr w:w="6677" w:h="8020" w:hRule="exact" w:wrap="none" w:vAnchor="page" w:hAnchor="page" w:x="640" w:y="3364"/>
        <w:shd w:val="clear" w:color="auto" w:fill="auto"/>
        <w:spacing w:before="0" w:after="60" w:line="298" w:lineRule="exact"/>
        <w:ind w:firstLine="360"/>
        <w:jc w:val="both"/>
      </w:pPr>
      <w:r>
        <w:t xml:space="preserve">Kasa im. Mianowskiego wspierała m. </w:t>
      </w:r>
      <w:r w:rsidRPr="00A12D66">
        <w:rPr>
          <w:lang w:eastAsia="en-US" w:bidi="en-US"/>
        </w:rPr>
        <w:t xml:space="preserve">in. </w:t>
      </w:r>
      <w:r>
        <w:t xml:space="preserve">od początku istnienia najstarsze polskie pismo naukowo-językoznawcze — </w:t>
      </w:r>
      <w:r>
        <w:rPr>
          <w:rStyle w:val="Teksttreci2Kursywa"/>
        </w:rPr>
        <w:t xml:space="preserve">Prace Filologiczne, </w:t>
      </w:r>
      <w:r>
        <w:t xml:space="preserve">założone w r. </w:t>
      </w:r>
      <w:r>
        <w:rPr>
          <w:rStyle w:val="Teksttreci2Odstpy1pt"/>
        </w:rPr>
        <w:t>1885</w:t>
      </w:r>
      <w:r>
        <w:t xml:space="preserve"> przez </w:t>
      </w:r>
      <w:r w:rsidRPr="00A12D66">
        <w:rPr>
          <w:lang w:eastAsia="en-US" w:bidi="en-US"/>
        </w:rPr>
        <w:t xml:space="preserve">prof. </w:t>
      </w:r>
      <w:r>
        <w:t>Ad. Kryńskiego. Dzięki pomocy Kasy po długich latach pracy został wydany wielki Słownik Języka Polskiego, zwany Warszawskim.</w:t>
      </w:r>
    </w:p>
    <w:p w:rsidR="00EC02AB" w:rsidRDefault="005B4899">
      <w:pPr>
        <w:pStyle w:val="Teksttreci20"/>
        <w:framePr w:w="6677" w:h="8020" w:hRule="exact" w:wrap="none" w:vAnchor="page" w:hAnchor="page" w:x="640" w:y="3364"/>
        <w:shd w:val="clear" w:color="auto" w:fill="auto"/>
        <w:spacing w:before="0" w:after="60" w:line="298" w:lineRule="exact"/>
        <w:ind w:firstLine="360"/>
        <w:jc w:val="both"/>
      </w:pPr>
      <w:r>
        <w:t>Czasopisma naukowe, słowniki — oto najskuteczniejsze narzędzia pracy nad językiem, a także jedyne arsenały, w których zaopatrzyć się można w broń przydatną do celowej akcji językowej. Już z tego choćby tytułu, pomijając wiekopomne zasługi Kasy im. Mianowskiego na innych polach, należy się jej wdzięczność i uznanie ze strony wszystkich tych, którym leży na sercu szerzenie rozumnej znajomości naszego języka i rozumnej troski o ten język.</w:t>
      </w:r>
    </w:p>
    <w:p w:rsidR="00EC02AB" w:rsidRDefault="005B4899">
      <w:pPr>
        <w:pStyle w:val="Teksttreci20"/>
        <w:framePr w:w="6677" w:h="8020" w:hRule="exact" w:wrap="none" w:vAnchor="page" w:hAnchor="page" w:x="640" w:y="3364"/>
        <w:shd w:val="clear" w:color="auto" w:fill="auto"/>
        <w:spacing w:before="0" w:line="298" w:lineRule="exact"/>
        <w:ind w:firstLine="360"/>
        <w:jc w:val="both"/>
      </w:pPr>
      <w:r>
        <w:t xml:space="preserve">Redakcja </w:t>
      </w:r>
      <w:r>
        <w:rPr>
          <w:rStyle w:val="Teksttreci2Kursywa"/>
        </w:rPr>
        <w:t>Poradnika Językowego</w:t>
      </w:r>
      <w:r>
        <w:t xml:space="preserve"> z racji jubileuszu składa Komitetowi Zarządzającemu Kasą im. Mianowskiego najgorętsze życzenia dalszych długich lat owocnej pracy.</w:t>
      </w:r>
    </w:p>
    <w:p w:rsidR="00EC02AB" w:rsidRDefault="00EC02AB">
      <w:pPr>
        <w:rPr>
          <w:sz w:val="2"/>
          <w:szCs w:val="2"/>
        </w:rPr>
        <w:sectPr w:rsidR="00EC02AB">
          <w:pgSz w:w="8040" w:h="1355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02AB" w:rsidRDefault="005B4899">
      <w:pPr>
        <w:pStyle w:val="Nagweklubstopka0"/>
        <w:framePr w:wrap="none" w:vAnchor="page" w:hAnchor="page" w:x="648" w:y="991"/>
        <w:shd w:val="clear" w:color="auto" w:fill="auto"/>
        <w:spacing w:line="180" w:lineRule="exact"/>
      </w:pPr>
      <w:r>
        <w:lastRenderedPageBreak/>
        <w:t>44</w:t>
      </w:r>
    </w:p>
    <w:p w:rsidR="00EC02AB" w:rsidRDefault="005B4899">
      <w:pPr>
        <w:pStyle w:val="Nagweklubstopka0"/>
        <w:framePr w:wrap="none" w:vAnchor="page" w:hAnchor="page" w:x="2908" w:y="996"/>
        <w:shd w:val="clear" w:color="auto" w:fill="auto"/>
        <w:spacing w:line="180" w:lineRule="exact"/>
      </w:pPr>
      <w:r>
        <w:t>PORADNIK JĘZYKOWY</w:t>
      </w:r>
    </w:p>
    <w:p w:rsidR="00EC02AB" w:rsidRDefault="005B4899">
      <w:pPr>
        <w:pStyle w:val="Nagweklubstopka0"/>
        <w:framePr w:wrap="none" w:vAnchor="page" w:hAnchor="page" w:x="6537" w:y="1006"/>
        <w:shd w:val="clear" w:color="auto" w:fill="auto"/>
        <w:spacing w:line="180" w:lineRule="exact"/>
      </w:pPr>
      <w:r>
        <w:t>1932, z. 2</w:t>
      </w:r>
    </w:p>
    <w:p w:rsidR="00EC02AB" w:rsidRDefault="005B4899">
      <w:pPr>
        <w:pStyle w:val="Teksttreci50"/>
        <w:framePr w:w="6701" w:h="1494" w:hRule="exact" w:wrap="none" w:vAnchor="page" w:hAnchor="page" w:x="628" w:y="1489"/>
        <w:shd w:val="clear" w:color="auto" w:fill="auto"/>
        <w:spacing w:before="0" w:after="109" w:line="211" w:lineRule="exact"/>
        <w:ind w:firstLine="400"/>
        <w:jc w:val="both"/>
      </w:pPr>
      <w:r>
        <w:t xml:space="preserve">Odczyt </w:t>
      </w:r>
      <w:r w:rsidRPr="00A12D66">
        <w:rPr>
          <w:lang w:eastAsia="en-US" w:bidi="en-US"/>
        </w:rPr>
        <w:t xml:space="preserve">prof. </w:t>
      </w:r>
      <w:r>
        <w:t xml:space="preserve">Nitscha. Dnia </w:t>
      </w:r>
      <w:r>
        <w:rPr>
          <w:rStyle w:val="Teksttreci5Sylfaen85ptBezpogrubienia"/>
        </w:rPr>
        <w:t>18</w:t>
      </w:r>
      <w:r>
        <w:t xml:space="preserve"> lutego b. r. na </w:t>
      </w:r>
      <w:proofErr w:type="spellStart"/>
      <w:r>
        <w:t>połączonem</w:t>
      </w:r>
      <w:proofErr w:type="spellEnd"/>
      <w:r>
        <w:t xml:space="preserve"> Zebraniu Kół Warszawskich T. N. S. W. i T-</w:t>
      </w:r>
      <w:proofErr w:type="spellStart"/>
      <w:r>
        <w:t>wa</w:t>
      </w:r>
      <w:proofErr w:type="spellEnd"/>
      <w:r>
        <w:t xml:space="preserve"> Miłośników Języka Polskiego, </w:t>
      </w:r>
      <w:r w:rsidRPr="00A12D66">
        <w:rPr>
          <w:lang w:eastAsia="en-US" w:bidi="en-US"/>
        </w:rPr>
        <w:t xml:space="preserve">prof. </w:t>
      </w:r>
      <w:r>
        <w:t>Uniwersytetu Jagiellońskiego dr. Kazimierz Nitsch wygłosił odczyt p. t. „Tendencje rozwojowe języka a urzędowa poprawność".</w:t>
      </w:r>
    </w:p>
    <w:p w:rsidR="00EC02AB" w:rsidRDefault="005B4899">
      <w:pPr>
        <w:pStyle w:val="Teksttreci50"/>
        <w:framePr w:w="6701" w:h="1494" w:hRule="exact" w:wrap="none" w:vAnchor="page" w:hAnchor="page" w:x="628" w:y="1489"/>
        <w:shd w:val="clear" w:color="auto" w:fill="auto"/>
        <w:spacing w:before="0" w:after="152" w:line="150" w:lineRule="exact"/>
        <w:ind w:firstLine="400"/>
        <w:jc w:val="both"/>
      </w:pPr>
      <w:r>
        <w:t>Do tematu tego powrócimy w jednym z najbliższych numerów.</w:t>
      </w:r>
    </w:p>
    <w:p w:rsidR="00EC02AB" w:rsidRDefault="005B4899">
      <w:pPr>
        <w:pStyle w:val="Teksttreci110"/>
        <w:framePr w:w="6701" w:h="1494" w:hRule="exact" w:wrap="none" w:vAnchor="page" w:hAnchor="page" w:x="628" w:y="1489"/>
        <w:shd w:val="clear" w:color="auto" w:fill="auto"/>
        <w:spacing w:before="0" w:after="0" w:line="160" w:lineRule="exact"/>
        <w:ind w:left="5660"/>
      </w:pPr>
      <w:r>
        <w:t>Redakcja.</w:t>
      </w:r>
    </w:p>
    <w:p w:rsidR="00EC02AB" w:rsidRDefault="005B4899">
      <w:pPr>
        <w:pStyle w:val="Teksttreci50"/>
        <w:framePr w:w="6701" w:h="2446" w:hRule="exact" w:wrap="none" w:vAnchor="page" w:hAnchor="page" w:x="628" w:y="3482"/>
        <w:shd w:val="clear" w:color="auto" w:fill="auto"/>
        <w:spacing w:before="0" w:after="115" w:line="150" w:lineRule="exact"/>
      </w:pPr>
      <w:r>
        <w:t>ODPOWIEDZI OD REDAKCJI.</w:t>
      </w:r>
    </w:p>
    <w:p w:rsidR="00EC02AB" w:rsidRDefault="005B4899">
      <w:pPr>
        <w:pStyle w:val="Teksttreci50"/>
        <w:framePr w:w="6701" w:h="2446" w:hRule="exact" w:wrap="none" w:vAnchor="page" w:hAnchor="page" w:x="628" w:y="3482"/>
        <w:shd w:val="clear" w:color="auto" w:fill="auto"/>
        <w:spacing w:before="0" w:line="211" w:lineRule="exact"/>
        <w:ind w:firstLine="400"/>
        <w:jc w:val="both"/>
      </w:pPr>
      <w:r>
        <w:rPr>
          <w:rStyle w:val="Teksttreci58ptBezpogrubieniaKursywa"/>
        </w:rPr>
        <w:t>Panu T. A. w Warszawie.</w:t>
      </w:r>
      <w:r>
        <w:t xml:space="preserve"> Pismo nasze trzyma się ze względów ogólnego charakteru pisowni, ustalonej przez Polską </w:t>
      </w:r>
      <w:proofErr w:type="spellStart"/>
      <w:r>
        <w:t>Akademję</w:t>
      </w:r>
      <w:proofErr w:type="spellEnd"/>
      <w:r>
        <w:t xml:space="preserve"> Umiejętności. Na wyraźne tylko życzenie autorów dopuszczamy w ich artykułach ustępstwa od przyjętych norm.</w:t>
      </w:r>
    </w:p>
    <w:p w:rsidR="00EC02AB" w:rsidRDefault="005B4899">
      <w:pPr>
        <w:pStyle w:val="Teksttreci50"/>
        <w:framePr w:w="6701" w:h="2446" w:hRule="exact" w:wrap="none" w:vAnchor="page" w:hAnchor="page" w:x="628" w:y="3482"/>
        <w:shd w:val="clear" w:color="auto" w:fill="auto"/>
        <w:spacing w:before="0" w:after="0" w:line="211" w:lineRule="exact"/>
        <w:ind w:firstLine="400"/>
        <w:jc w:val="both"/>
      </w:pPr>
      <w:r>
        <w:rPr>
          <w:rStyle w:val="Teksttreci58ptBezpogrubieniaKursywa"/>
        </w:rPr>
        <w:t>Panu T. C. w Warszawie.</w:t>
      </w:r>
      <w:r>
        <w:t xml:space="preserve"> Brać na </w:t>
      </w:r>
      <w:proofErr w:type="spellStart"/>
      <w:r>
        <w:t>serjo</w:t>
      </w:r>
      <w:proofErr w:type="spellEnd"/>
      <w:r>
        <w:t xml:space="preserve"> reformatorskich pomysłów owego klubu nie radzimy. Oczywiście, wszystko można doskonalić, a więc i pisownię; wciąż się przecie to robi. Ale przystępować do roboty trzeba poważnie, licząc się z czynnikami ku temu </w:t>
      </w:r>
      <w:proofErr w:type="spellStart"/>
      <w:r>
        <w:t>powołanemi</w:t>
      </w:r>
      <w:proofErr w:type="spellEnd"/>
      <w:r>
        <w:t xml:space="preserve">, nie zaś wyskakiwać z </w:t>
      </w:r>
      <w:proofErr w:type="spellStart"/>
      <w:r>
        <w:t>krotochwilnemi</w:t>
      </w:r>
      <w:proofErr w:type="spellEnd"/>
      <w:r>
        <w:t xml:space="preserve"> manifestami. Samą formą swojego wystąpienia osądził p. K. swoje dzieło; radzimy ustosunkować się do rzeczy za jego przykładem — z humorem.</w:t>
      </w:r>
    </w:p>
    <w:p w:rsidR="00EC02AB" w:rsidRDefault="005B4899">
      <w:pPr>
        <w:pStyle w:val="Teksttreci110"/>
        <w:framePr w:w="6701" w:h="2007" w:hRule="exact" w:wrap="none" w:vAnchor="page" w:hAnchor="page" w:x="628" w:y="6443"/>
        <w:shd w:val="clear" w:color="auto" w:fill="auto"/>
        <w:spacing w:before="0" w:after="0" w:line="216" w:lineRule="exact"/>
        <w:ind w:firstLine="400"/>
        <w:jc w:val="both"/>
      </w:pPr>
      <w:r>
        <w:t>Administracja posiada dawne roczniki</w:t>
      </w:r>
      <w:r>
        <w:rPr>
          <w:rStyle w:val="PogrubienieTeksttreci1175ptBezkursywy"/>
          <w:lang w:val="pl-PL" w:eastAsia="pl-PL" w:bidi="pl-PL"/>
        </w:rPr>
        <w:t xml:space="preserve"> „</w:t>
      </w:r>
      <w:r>
        <w:t>Poradnika" 1903, 1904, 1</w:t>
      </w:r>
      <w:r w:rsidRPr="00A12D66">
        <w:rPr>
          <w:lang w:eastAsia="ru-RU" w:bidi="ru-RU"/>
        </w:rPr>
        <w:t>906,</w:t>
      </w:r>
      <w:r w:rsidRPr="00A12D66">
        <w:rPr>
          <w:rStyle w:val="PogrubienieTeksttreci1175ptBezkursywy"/>
          <w:lang w:val="pl-PL"/>
        </w:rPr>
        <w:t xml:space="preserve"> 1907, 1909, </w:t>
      </w:r>
      <w:r>
        <w:t>1916, 1923, 1923, 1926, 1927, 1929</w:t>
      </w:r>
      <w:r>
        <w:rPr>
          <w:rStyle w:val="PogrubienieTeksttreci1175ptBezkursywy"/>
          <w:lang w:val="pl-PL" w:eastAsia="pl-PL" w:bidi="pl-PL"/>
        </w:rPr>
        <w:t xml:space="preserve">, </w:t>
      </w:r>
      <w:r>
        <w:t>1930 i 1931 i odstępuje je po zł. 2</w:t>
      </w:r>
      <w:r>
        <w:rPr>
          <w:rStyle w:val="PogrubienieTeksttreci1175ptBezkursywy"/>
          <w:lang w:val="pl-PL" w:eastAsia="pl-PL" w:bidi="pl-PL"/>
        </w:rPr>
        <w:t xml:space="preserve">.— </w:t>
      </w:r>
      <w:r>
        <w:t>za komplet z wyjątkiem rocznika 1923, który kosztuje zł. 1.30, oraz roczników 1929, 1930 i 1931, których cena wynosi zł. 3</w:t>
      </w:r>
      <w:r>
        <w:rPr>
          <w:rStyle w:val="PogrubienieTeksttreci1175ptBezkursywy"/>
          <w:lang w:val="pl-PL" w:eastAsia="pl-PL" w:bidi="pl-PL"/>
        </w:rPr>
        <w:t xml:space="preserve">.— </w:t>
      </w:r>
      <w:r>
        <w:t>za komplet. Luźne zeszyty z dawnych lat od 1901-go do 1927-go włącznie można nabywać po 30 groszy, od 1929-go do 1931-go włącznie po 30 groszy za zeszyt</w:t>
      </w:r>
    </w:p>
    <w:p w:rsidR="00EC02AB" w:rsidRDefault="005B4899">
      <w:pPr>
        <w:pStyle w:val="Teksttreci110"/>
        <w:framePr w:w="6701" w:h="2007" w:hRule="exact" w:wrap="none" w:vAnchor="page" w:hAnchor="page" w:x="628" w:y="6443"/>
        <w:shd w:val="clear" w:color="auto" w:fill="auto"/>
        <w:spacing w:before="0" w:after="0" w:line="216" w:lineRule="exact"/>
        <w:ind w:firstLine="400"/>
        <w:jc w:val="both"/>
      </w:pPr>
      <w:r>
        <w:t>Wysłanie zamówionych przez Czytelników dawnych roczników i zeszytów tym razem nieco się opóźniło skutkiem trudności, związanych z przeniesieniem zapasów do Warszawy.</w:t>
      </w:r>
    </w:p>
    <w:p w:rsidR="00EC02AB" w:rsidRDefault="005B4899">
      <w:pPr>
        <w:pStyle w:val="Teksttreci110"/>
        <w:framePr w:w="6701" w:h="701" w:hRule="exact" w:wrap="none" w:vAnchor="page" w:hAnchor="page" w:x="628" w:y="8685"/>
        <w:shd w:val="clear" w:color="auto" w:fill="auto"/>
        <w:spacing w:before="0" w:after="0" w:line="216" w:lineRule="exact"/>
        <w:ind w:firstLine="400"/>
        <w:jc w:val="both"/>
      </w:pPr>
      <w:r>
        <w:t>Redakcja pisma prosi Czytelników o nadsyłanie artykułów, przyczynków i zapytań. Na zapytania będzie udzielała odpowiedzi bądź na łamach Poradnika, bądź na żądanie listownie za nadesłaniem znaczka pocztowego.</w:t>
      </w:r>
    </w:p>
    <w:p w:rsidR="00EC02AB" w:rsidRDefault="00EC02AB">
      <w:pPr>
        <w:framePr w:w="6701" w:h="2404" w:hRule="exact" w:wrap="none" w:vAnchor="page" w:hAnchor="page" w:x="628" w:y="9597"/>
      </w:pPr>
    </w:p>
    <w:p w:rsidR="00EC02AB" w:rsidRDefault="005B4899">
      <w:pPr>
        <w:pStyle w:val="Teksttreci50"/>
        <w:framePr w:w="6701" w:h="2404" w:hRule="exact" w:wrap="none" w:vAnchor="page" w:hAnchor="page" w:x="628" w:y="9597"/>
        <w:shd w:val="clear" w:color="auto" w:fill="auto"/>
        <w:spacing w:before="0" w:after="0" w:line="211" w:lineRule="exact"/>
        <w:jc w:val="both"/>
      </w:pPr>
      <w:r>
        <w:t xml:space="preserve">TREŚĆ zesz. </w:t>
      </w:r>
      <w:r>
        <w:rPr>
          <w:rStyle w:val="Teksttreci5Sylfaen85ptBezpogrubienia"/>
        </w:rPr>
        <w:t>2</w:t>
      </w:r>
      <w:r>
        <w:t xml:space="preserve">: Przekształcenia pewnych brzmień, wyrazów i zwrotów języka polskiego na podobieństwo innych, A. A. Kryńskiego. Roztrząsania, pp. </w:t>
      </w:r>
      <w:r w:rsidRPr="00A12D66">
        <w:rPr>
          <w:lang w:eastAsia="en-US" w:bidi="en-US"/>
        </w:rPr>
        <w:t xml:space="preserve">prof. </w:t>
      </w:r>
      <w:r>
        <w:t xml:space="preserve">Szobera, J. </w:t>
      </w:r>
      <w:proofErr w:type="spellStart"/>
      <w:r>
        <w:t>Wieleżyńskiej</w:t>
      </w:r>
      <w:proofErr w:type="spellEnd"/>
      <w:r>
        <w:t xml:space="preserve"> i St. </w:t>
      </w:r>
      <w:proofErr w:type="spellStart"/>
      <w:r>
        <w:t>Westfala</w:t>
      </w:r>
      <w:proofErr w:type="spellEnd"/>
      <w:r>
        <w:t>. Pokłosie, K. Króla. Zapytania i odpowiedzi. Ze spraw T-</w:t>
      </w:r>
      <w:proofErr w:type="spellStart"/>
      <w:r>
        <w:t>stwa</w:t>
      </w:r>
      <w:proofErr w:type="spellEnd"/>
      <w:r>
        <w:t xml:space="preserve">. Odczyt </w:t>
      </w:r>
      <w:r w:rsidRPr="00A12D66">
        <w:rPr>
          <w:lang w:eastAsia="en-US" w:bidi="en-US"/>
        </w:rPr>
        <w:t xml:space="preserve">prof. </w:t>
      </w:r>
      <w:r>
        <w:t>Nitscha. Jubileusz Kasy im. Mianowskiego.</w:t>
      </w:r>
    </w:p>
    <w:p w:rsidR="00EC02AB" w:rsidRDefault="005B4899">
      <w:pPr>
        <w:pStyle w:val="Teksttreci50"/>
        <w:framePr w:w="6701" w:h="2404" w:hRule="exact" w:wrap="none" w:vAnchor="page" w:hAnchor="page" w:x="628" w:y="9597"/>
        <w:shd w:val="clear" w:color="auto" w:fill="auto"/>
        <w:spacing w:before="0" w:after="165" w:line="211" w:lineRule="exact"/>
      </w:pPr>
      <w:r>
        <w:t>Odpowiedzi od Redakcji.</w:t>
      </w:r>
    </w:p>
    <w:p w:rsidR="00EC02AB" w:rsidRDefault="00EC02AB">
      <w:pPr>
        <w:framePr w:w="6701" w:h="2404" w:hRule="exact" w:wrap="none" w:vAnchor="page" w:hAnchor="page" w:x="628" w:y="9597"/>
      </w:pPr>
    </w:p>
    <w:p w:rsidR="00EC02AB" w:rsidRDefault="005B4899">
      <w:pPr>
        <w:pStyle w:val="Teksttreci30"/>
        <w:framePr w:w="6701" w:h="2404" w:hRule="exact" w:wrap="none" w:vAnchor="page" w:hAnchor="page" w:x="628" w:y="9597"/>
        <w:shd w:val="clear" w:color="auto" w:fill="auto"/>
        <w:tabs>
          <w:tab w:val="left" w:pos="4348"/>
        </w:tabs>
        <w:spacing w:line="178" w:lineRule="exact"/>
        <w:ind w:left="1060"/>
        <w:jc w:val="both"/>
      </w:pPr>
      <w:r>
        <w:rPr>
          <w:rStyle w:val="Teksttreci3Odstpy2pt"/>
          <w:b/>
          <w:bCs/>
        </w:rPr>
        <w:t>Wydawca:</w:t>
      </w:r>
      <w:r>
        <w:tab/>
        <w:t>Redaktor odpowiedzialny :</w:t>
      </w:r>
    </w:p>
    <w:p w:rsidR="00EC02AB" w:rsidRDefault="005B4899">
      <w:pPr>
        <w:pStyle w:val="Teksttreci30"/>
        <w:framePr w:w="6701" w:h="2404" w:hRule="exact" w:wrap="none" w:vAnchor="page" w:hAnchor="page" w:x="628" w:y="9597"/>
        <w:shd w:val="clear" w:color="auto" w:fill="auto"/>
        <w:tabs>
          <w:tab w:val="left" w:pos="4090"/>
        </w:tabs>
        <w:spacing w:line="178" w:lineRule="exact"/>
        <w:jc w:val="both"/>
      </w:pPr>
      <w:r>
        <w:t>Towarzystwo Poprawności Języka Polskiego.</w:t>
      </w:r>
      <w:r>
        <w:tab/>
      </w:r>
      <w:r>
        <w:rPr>
          <w:rStyle w:val="Teksttreci3Odstpy2pt0"/>
          <w:b/>
          <w:bCs/>
        </w:rPr>
        <w:t>KAZIMIERZ</w:t>
      </w:r>
      <w:r>
        <w:rPr>
          <w:rStyle w:val="Teksttreci3Odstpy2pt"/>
          <w:b/>
          <w:bCs/>
        </w:rPr>
        <w:t xml:space="preserve"> KRÓL.</w:t>
      </w:r>
    </w:p>
    <w:p w:rsidR="00EC02AB" w:rsidRDefault="005B4899">
      <w:pPr>
        <w:pStyle w:val="Teksttreci30"/>
        <w:framePr w:w="6701" w:h="2404" w:hRule="exact" w:wrap="none" w:vAnchor="page" w:hAnchor="page" w:x="628" w:y="9597"/>
        <w:shd w:val="clear" w:color="auto" w:fill="auto"/>
        <w:spacing w:line="259" w:lineRule="exact"/>
      </w:pPr>
      <w:r>
        <w:t>Komitet redakcyjny; Witold Doroszewski, Adam Antoni Kryński, Stanisław Szober.</w:t>
      </w:r>
      <w:r>
        <w:br/>
        <w:t xml:space="preserve">Redakcja i Administracja Poradnika; Warszawa, Tamka </w:t>
      </w:r>
      <w:r>
        <w:rPr>
          <w:rStyle w:val="Teksttreci3SylfaenBezpogrubieniaKursywa"/>
        </w:rPr>
        <w:t>44</w:t>
      </w:r>
      <w:r>
        <w:t xml:space="preserve"> m. </w:t>
      </w:r>
      <w:r>
        <w:rPr>
          <w:rStyle w:val="Teksttreci3CordiaUPC9ptBezpogrubienia"/>
        </w:rPr>
        <w:t>2</w:t>
      </w:r>
      <w:r>
        <w:t>.</w:t>
      </w:r>
    </w:p>
    <w:p w:rsidR="00EC02AB" w:rsidRDefault="005B4899">
      <w:pPr>
        <w:pStyle w:val="Teksttreci60"/>
        <w:framePr w:w="6701" w:h="198" w:hRule="exact" w:wrap="none" w:vAnchor="page" w:hAnchor="page" w:x="628" w:y="12034"/>
        <w:shd w:val="clear" w:color="auto" w:fill="auto"/>
        <w:spacing w:line="140" w:lineRule="exact"/>
        <w:jc w:val="center"/>
      </w:pPr>
      <w:r>
        <w:t xml:space="preserve">Druk Galewski i </w:t>
      </w:r>
      <w:proofErr w:type="spellStart"/>
      <w:r>
        <w:t>Dau</w:t>
      </w:r>
      <w:proofErr w:type="spellEnd"/>
      <w:r>
        <w:t>, Warszawa</w:t>
      </w:r>
    </w:p>
    <w:p w:rsidR="00EC02AB" w:rsidRDefault="00EC02AB">
      <w:pPr>
        <w:rPr>
          <w:sz w:val="2"/>
          <w:szCs w:val="2"/>
        </w:rPr>
      </w:pPr>
    </w:p>
    <w:sectPr w:rsidR="00EC02AB" w:rsidSect="00EC02AB">
      <w:pgSz w:w="8040" w:h="13555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DE0" w:rsidRDefault="008C0DE0" w:rsidP="00EC02AB">
      <w:r>
        <w:separator/>
      </w:r>
    </w:p>
  </w:endnote>
  <w:endnote w:type="continuationSeparator" w:id="0">
    <w:p w:rsidR="008C0DE0" w:rsidRDefault="008C0DE0" w:rsidP="00EC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DE0" w:rsidRDefault="008C0DE0">
      <w:r>
        <w:separator/>
      </w:r>
    </w:p>
  </w:footnote>
  <w:footnote w:type="continuationSeparator" w:id="0">
    <w:p w:rsidR="008C0DE0" w:rsidRDefault="008C0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5EC2"/>
    <w:multiLevelType w:val="multilevel"/>
    <w:tmpl w:val="E496E0DE"/>
    <w:lvl w:ilvl="0">
      <w:start w:val="1"/>
      <w:numFmt w:val="decimal"/>
      <w:lvlText w:val="%1)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F57B32"/>
    <w:multiLevelType w:val="multilevel"/>
    <w:tmpl w:val="EB62C5BE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494B96"/>
    <w:multiLevelType w:val="multilevel"/>
    <w:tmpl w:val="1AFEF5C6"/>
    <w:lvl w:ilvl="0">
      <w:start w:val="32"/>
      <w:numFmt w:val="decimal"/>
      <w:lvlText w:val="%1,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CB3D0B"/>
    <w:multiLevelType w:val="multilevel"/>
    <w:tmpl w:val="F9A23D56"/>
    <w:lvl w:ilvl="0">
      <w:start w:val="3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880234"/>
    <w:multiLevelType w:val="multilevel"/>
    <w:tmpl w:val="8104F8FA"/>
    <w:lvl w:ilvl="0">
      <w:start w:val="3"/>
      <w:numFmt w:val="decimal"/>
      <w:lvlText w:val="%1)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B174A0"/>
    <w:multiLevelType w:val="multilevel"/>
    <w:tmpl w:val="EDC2BFC4"/>
    <w:lvl w:ilvl="0">
      <w:start w:val="36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830A29"/>
    <w:multiLevelType w:val="multilevel"/>
    <w:tmpl w:val="F098BFCE"/>
    <w:lvl w:ilvl="0">
      <w:start w:val="22"/>
      <w:numFmt w:val="decimal"/>
      <w:lvlText w:val="%1,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F758E2"/>
    <w:multiLevelType w:val="multilevel"/>
    <w:tmpl w:val="4C16790A"/>
    <w:lvl w:ilvl="0">
      <w:start w:val="2"/>
      <w:numFmt w:val="decimal"/>
      <w:lvlText w:val="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3E357E"/>
    <w:multiLevelType w:val="multilevel"/>
    <w:tmpl w:val="D9EE0F60"/>
    <w:lvl w:ilvl="0">
      <w:start w:val="1"/>
      <w:numFmt w:val="lowerRoman"/>
      <w:lvlText w:val="%1)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036CF3"/>
    <w:multiLevelType w:val="multilevel"/>
    <w:tmpl w:val="DEDAFFB2"/>
    <w:lvl w:ilvl="0">
      <w:start w:val="25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1D36D5"/>
    <w:multiLevelType w:val="multilevel"/>
    <w:tmpl w:val="73AE3876"/>
    <w:lvl w:ilvl="0">
      <w:start w:val="1"/>
      <w:numFmt w:val="lowerLetter"/>
      <w:lvlText w:val="%1)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AB"/>
    <w:rsid w:val="003140E2"/>
    <w:rsid w:val="005B4899"/>
    <w:rsid w:val="008C0DE0"/>
    <w:rsid w:val="00A12D66"/>
    <w:rsid w:val="00C83E22"/>
    <w:rsid w:val="00EC02AB"/>
    <w:rsid w:val="00FB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C02A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C02AB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sid w:val="00EC02A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40"/>
      <w:u w:val="none"/>
    </w:rPr>
  </w:style>
  <w:style w:type="character" w:customStyle="1" w:styleId="Nagwek1">
    <w:name w:val="Nagłówek #1_"/>
    <w:basedOn w:val="Domylnaczcionkaakapitu"/>
    <w:link w:val="Nagwek10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Teksttreci3">
    <w:name w:val="Tekst treści (3)_"/>
    <w:basedOn w:val="Domylnaczcionkaakapitu"/>
    <w:link w:val="Teksttreci30"/>
    <w:rsid w:val="00EC02AB"/>
    <w:rPr>
      <w:rFonts w:ascii="Constantia" w:eastAsia="Constantia" w:hAnsi="Constantia" w:cs="Constanti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4">
    <w:name w:val="Tekst treści (4)_"/>
    <w:basedOn w:val="Domylnaczcionkaakapitu"/>
    <w:link w:val="Teksttreci40"/>
    <w:rsid w:val="00EC02AB"/>
    <w:rPr>
      <w:rFonts w:ascii="Constantia" w:eastAsia="Constantia" w:hAnsi="Constantia" w:cs="Constantia"/>
      <w:b/>
      <w:bCs/>
      <w:i w:val="0"/>
      <w:iCs w:val="0"/>
      <w:smallCaps w:val="0"/>
      <w:strike w:val="0"/>
      <w:spacing w:val="30"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rsid w:val="00EC02AB"/>
    <w:rPr>
      <w:rFonts w:ascii="Constantia" w:eastAsia="Constantia" w:hAnsi="Constantia" w:cs="Constanti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">
    <w:name w:val="Tekst treści (2)_"/>
    <w:basedOn w:val="Domylnaczcionkaakapitu"/>
    <w:link w:val="Teksttreci20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sid w:val="00EC02A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6Odstpy1pt">
    <w:name w:val="Tekst treści (6) + Odstępy 1 pt"/>
    <w:basedOn w:val="Teksttreci6"/>
    <w:rsid w:val="00EC02A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TimesNewRoman8ptKursywa">
    <w:name w:val="Pogrubienie;Nagłówek lub stopka + Times New Roman;8 pt;Kursywa"/>
    <w:basedOn w:val="Nagweklubstopka"/>
    <w:rsid w:val="00EC02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EC02A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EC02AB"/>
    <w:rPr>
      <w:rFonts w:ascii="Constantia" w:eastAsia="Constantia" w:hAnsi="Constantia" w:cs="Constanti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Odstpy2pt">
    <w:name w:val="Tekst treści (2) + Odstępy 2 pt"/>
    <w:basedOn w:val="Teksttreci2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40"/>
      <w:sz w:val="20"/>
      <w:szCs w:val="20"/>
      <w:u w:val="none"/>
    </w:rPr>
  </w:style>
  <w:style w:type="character" w:customStyle="1" w:styleId="Teksttreci7Bezkursywy">
    <w:name w:val="Tekst treści (7) + Bez kursywy"/>
    <w:basedOn w:val="Teksttreci7"/>
    <w:rsid w:val="00EC02A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EC02AB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Stopka">
    <w:name w:val="Stopka_"/>
    <w:basedOn w:val="Domylnaczcionkaakapitu"/>
    <w:link w:val="Stopka1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topkaKursywa">
    <w:name w:val="Stopka + Kursywa"/>
    <w:basedOn w:val="Stopka"/>
    <w:rsid w:val="00EC02A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CordiaUPC8pt">
    <w:name w:val="Nagłówek lub stopka + CordiaUPC;8 pt"/>
    <w:basedOn w:val="Nagweklubstopka"/>
    <w:rsid w:val="00EC02AB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CordiaUPC20pt">
    <w:name w:val="Nagłówek lub stopka + CordiaUPC;20 pt"/>
    <w:basedOn w:val="Nagweklubstopka"/>
    <w:rsid w:val="00EC02A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pl-PL" w:eastAsia="pl-PL" w:bidi="pl-PL"/>
    </w:rPr>
  </w:style>
  <w:style w:type="character" w:customStyle="1" w:styleId="Teksttreci5Sylfaen85ptBezpogrubienia">
    <w:name w:val="Tekst treści (5) + Sylfaen;8;5 pt;Bez pogrubienia"/>
    <w:basedOn w:val="Teksttreci5"/>
    <w:rsid w:val="00EC02A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8ptBezpogrubieniaKursywa">
    <w:name w:val="Tekst treści (5) + 8 pt;Bez pogrubienia;Kursywa"/>
    <w:basedOn w:val="Teksttreci5"/>
    <w:rsid w:val="00EC02AB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EC02A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gweklubstopka316pt">
    <w:name w:val="Nagłówek lub stopka (3) + 16 pt"/>
    <w:basedOn w:val="Nagweklubstopka3"/>
    <w:rsid w:val="00EC02A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lubstopka31">
    <w:name w:val="Nagłówek lub stopka (3)"/>
    <w:basedOn w:val="Nagweklubstopka3"/>
    <w:rsid w:val="00EC02A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EC02AB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TimesNewRoman75ptKursywa">
    <w:name w:val="Tekst treści (2) + Times New Roman;7;5 pt;Kursywa"/>
    <w:basedOn w:val="Teksttreci2"/>
    <w:rsid w:val="00EC02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Teksttreci2Sylfaen10pt">
    <w:name w:val="Pogrubienie;Tekst treści (2) + Sylfaen;10 pt"/>
    <w:basedOn w:val="Teksttreci2"/>
    <w:rsid w:val="00EC02A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Odstpy1pt">
    <w:name w:val="Tekst treści (2) + Kursywa;Odstępy 1 pt"/>
    <w:basedOn w:val="Teksttreci2"/>
    <w:rsid w:val="00EC02A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EC02AB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Constantia95ptBezpogrubienia">
    <w:name w:val="Tekst treści (10) + Constantia;9;5 pt;Bez pogrubienia"/>
    <w:basedOn w:val="Teksttreci10"/>
    <w:rsid w:val="00EC02AB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Odstpy1pt">
    <w:name w:val="Tekst treści (2) + Odstępy 1 pt"/>
    <w:basedOn w:val="Teksttreci2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3Constantia95ptBezpogrubienia">
    <w:name w:val="Nagłówek #3 + Constantia;9;5 pt;Bez pogrubienia"/>
    <w:basedOn w:val="Nagwek3"/>
    <w:rsid w:val="00EC02AB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EC02AB"/>
    <w:rPr>
      <w:rFonts w:ascii="Constantia" w:eastAsia="Constantia" w:hAnsi="Constantia" w:cs="Constanti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grubienieTeksttreci1175ptBezkursywy">
    <w:name w:val="Pogrubienie;Tekst treści (11) + 7;5 pt;Bez kursywy"/>
    <w:basedOn w:val="Teksttreci11"/>
    <w:rsid w:val="00EC02AB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eksttreci12">
    <w:name w:val="Tekst treści (12)_"/>
    <w:basedOn w:val="Domylnaczcionkaakapitu"/>
    <w:link w:val="Teksttreci120"/>
    <w:rsid w:val="00EC02AB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Teksttreci13">
    <w:name w:val="Tekst treści (13)_"/>
    <w:basedOn w:val="Domylnaczcionkaakapitu"/>
    <w:link w:val="Teksttreci130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3Odstpy2pt">
    <w:name w:val="Tekst treści (3) + Odstępy 2 pt"/>
    <w:basedOn w:val="Teksttreci3"/>
    <w:rsid w:val="00EC02AB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5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3Odstpy2pt0">
    <w:name w:val="Tekst treści (3) + Odstępy 2 pt"/>
    <w:basedOn w:val="Teksttreci3"/>
    <w:rsid w:val="00EC02AB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5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3SylfaenBezpogrubieniaKursywa">
    <w:name w:val="Tekst treści (3) + Sylfaen;Bez pogrubienia;Kursywa"/>
    <w:basedOn w:val="Teksttreci3"/>
    <w:rsid w:val="00EC02AB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3CordiaUPC9ptBezpogrubienia">
    <w:name w:val="Tekst treści (3) + CordiaUPC;9 pt;Bez pogrubienia"/>
    <w:basedOn w:val="Teksttreci3"/>
    <w:rsid w:val="00EC02A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EC02AB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sid w:val="00EC02AB"/>
    <w:pPr>
      <w:shd w:val="clear" w:color="auto" w:fill="FFFFFF"/>
      <w:spacing w:line="0" w:lineRule="atLeast"/>
    </w:pPr>
    <w:rPr>
      <w:rFonts w:ascii="Constantia" w:eastAsia="Constantia" w:hAnsi="Constantia" w:cs="Constantia"/>
      <w:spacing w:val="140"/>
    </w:rPr>
  </w:style>
  <w:style w:type="paragraph" w:customStyle="1" w:styleId="Nagwek10">
    <w:name w:val="Nagłówek #1"/>
    <w:basedOn w:val="Normalny"/>
    <w:link w:val="Nagwek1"/>
    <w:rsid w:val="00EC02AB"/>
    <w:pPr>
      <w:shd w:val="clear" w:color="auto" w:fill="FFFFFF"/>
      <w:spacing w:line="283" w:lineRule="exact"/>
      <w:outlineLvl w:val="0"/>
    </w:pPr>
    <w:rPr>
      <w:rFonts w:ascii="Constantia" w:eastAsia="Constantia" w:hAnsi="Constantia" w:cs="Constantia"/>
      <w:sz w:val="52"/>
      <w:szCs w:val="52"/>
    </w:rPr>
  </w:style>
  <w:style w:type="paragraph" w:customStyle="1" w:styleId="Teksttreci30">
    <w:name w:val="Tekst treści (3)"/>
    <w:basedOn w:val="Normalny"/>
    <w:link w:val="Teksttreci3"/>
    <w:rsid w:val="00EC02AB"/>
    <w:pPr>
      <w:shd w:val="clear" w:color="auto" w:fill="FFFFFF"/>
      <w:spacing w:line="283" w:lineRule="exact"/>
      <w:jc w:val="center"/>
    </w:pPr>
    <w:rPr>
      <w:rFonts w:ascii="Constantia" w:eastAsia="Constantia" w:hAnsi="Constantia" w:cs="Constantia"/>
      <w:b/>
      <w:bCs/>
      <w:sz w:val="13"/>
      <w:szCs w:val="13"/>
    </w:rPr>
  </w:style>
  <w:style w:type="paragraph" w:customStyle="1" w:styleId="Teksttreci40">
    <w:name w:val="Tekst treści (4)"/>
    <w:basedOn w:val="Normalny"/>
    <w:link w:val="Teksttreci4"/>
    <w:rsid w:val="00EC02AB"/>
    <w:pPr>
      <w:shd w:val="clear" w:color="auto" w:fill="FFFFFF"/>
      <w:spacing w:after="60" w:line="283" w:lineRule="exact"/>
    </w:pPr>
    <w:rPr>
      <w:rFonts w:ascii="Constantia" w:eastAsia="Constantia" w:hAnsi="Constantia" w:cs="Constantia"/>
      <w:b/>
      <w:bCs/>
      <w:spacing w:val="30"/>
      <w:sz w:val="16"/>
      <w:szCs w:val="16"/>
    </w:rPr>
  </w:style>
  <w:style w:type="paragraph" w:customStyle="1" w:styleId="Teksttreci50">
    <w:name w:val="Tekst treści (5)"/>
    <w:basedOn w:val="Normalny"/>
    <w:link w:val="Teksttreci5"/>
    <w:rsid w:val="00EC02AB"/>
    <w:pPr>
      <w:shd w:val="clear" w:color="auto" w:fill="FFFFFF"/>
      <w:spacing w:before="60" w:after="60" w:line="0" w:lineRule="atLeast"/>
      <w:jc w:val="center"/>
    </w:pPr>
    <w:rPr>
      <w:rFonts w:ascii="Constantia" w:eastAsia="Constantia" w:hAnsi="Constantia" w:cs="Constantia"/>
      <w:b/>
      <w:bCs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EC02AB"/>
    <w:pPr>
      <w:shd w:val="clear" w:color="auto" w:fill="FFFFFF"/>
      <w:spacing w:before="60" w:line="0" w:lineRule="atLeast"/>
      <w:ind w:hanging="600"/>
      <w:jc w:val="center"/>
    </w:pPr>
    <w:rPr>
      <w:rFonts w:ascii="Constantia" w:eastAsia="Constantia" w:hAnsi="Constantia" w:cs="Constantia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EC02AB"/>
    <w:pPr>
      <w:shd w:val="clear" w:color="auto" w:fill="FFFFFF"/>
      <w:spacing w:line="130" w:lineRule="exact"/>
      <w:jc w:val="both"/>
    </w:pPr>
    <w:rPr>
      <w:rFonts w:ascii="Sylfaen" w:eastAsia="Sylfaen" w:hAnsi="Sylfaen" w:cs="Sylfaen"/>
      <w:sz w:val="14"/>
      <w:szCs w:val="14"/>
    </w:rPr>
  </w:style>
  <w:style w:type="paragraph" w:customStyle="1" w:styleId="Nagwek20">
    <w:name w:val="Nagłówek #2"/>
    <w:basedOn w:val="Normalny"/>
    <w:link w:val="Nagwek2"/>
    <w:rsid w:val="00EC02AB"/>
    <w:pPr>
      <w:shd w:val="clear" w:color="auto" w:fill="FFFFFF"/>
      <w:spacing w:before="120" w:after="240" w:line="0" w:lineRule="atLeast"/>
      <w:jc w:val="center"/>
      <w:outlineLvl w:val="1"/>
    </w:pPr>
    <w:rPr>
      <w:rFonts w:ascii="Constantia" w:eastAsia="Constantia" w:hAnsi="Constantia" w:cs="Constantia"/>
      <w:sz w:val="22"/>
      <w:szCs w:val="22"/>
    </w:rPr>
  </w:style>
  <w:style w:type="paragraph" w:customStyle="1" w:styleId="Teksttreci70">
    <w:name w:val="Tekst treści (7)"/>
    <w:basedOn w:val="Normalny"/>
    <w:link w:val="Teksttreci7"/>
    <w:rsid w:val="00EC02AB"/>
    <w:pPr>
      <w:shd w:val="clear" w:color="auto" w:fill="FFFFFF"/>
      <w:spacing w:before="120" w:line="0" w:lineRule="atLeast"/>
    </w:pPr>
    <w:rPr>
      <w:rFonts w:ascii="Constantia" w:eastAsia="Constantia" w:hAnsi="Constantia" w:cs="Constantia"/>
      <w:i/>
      <w:i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EC02AB"/>
    <w:pPr>
      <w:shd w:val="clear" w:color="auto" w:fill="FFFFFF"/>
      <w:spacing w:before="120" w:after="120" w:line="0" w:lineRule="atLeast"/>
      <w:jc w:val="center"/>
    </w:pPr>
    <w:rPr>
      <w:rFonts w:ascii="Constantia" w:eastAsia="Constantia" w:hAnsi="Constantia" w:cs="Constantia"/>
      <w:spacing w:val="140"/>
      <w:sz w:val="20"/>
      <w:szCs w:val="20"/>
    </w:rPr>
  </w:style>
  <w:style w:type="paragraph" w:customStyle="1" w:styleId="Nagwek30">
    <w:name w:val="Nagłówek #3"/>
    <w:basedOn w:val="Normalny"/>
    <w:link w:val="Nagwek3"/>
    <w:rsid w:val="00EC02AB"/>
    <w:pPr>
      <w:shd w:val="clear" w:color="auto" w:fill="FFFFFF"/>
      <w:spacing w:before="180" w:line="254" w:lineRule="exact"/>
      <w:ind w:hanging="580"/>
      <w:jc w:val="both"/>
      <w:outlineLvl w:val="2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Stopka1">
    <w:name w:val="Stopka1"/>
    <w:basedOn w:val="Normalny"/>
    <w:link w:val="Stopka"/>
    <w:rsid w:val="00EC02AB"/>
    <w:pPr>
      <w:shd w:val="clear" w:color="auto" w:fill="FFFFFF"/>
      <w:spacing w:line="0" w:lineRule="atLeast"/>
      <w:jc w:val="center"/>
    </w:pPr>
    <w:rPr>
      <w:rFonts w:ascii="Constantia" w:eastAsia="Constantia" w:hAnsi="Constantia" w:cs="Constantia"/>
      <w:sz w:val="19"/>
      <w:szCs w:val="19"/>
    </w:rPr>
  </w:style>
  <w:style w:type="paragraph" w:customStyle="1" w:styleId="Nagweklubstopka30">
    <w:name w:val="Nagłówek lub stopka (3)"/>
    <w:basedOn w:val="Normalny"/>
    <w:link w:val="Nagweklubstopka3"/>
    <w:rsid w:val="00EC02AB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Teksttreci100">
    <w:name w:val="Tekst treści (10)"/>
    <w:basedOn w:val="Normalny"/>
    <w:link w:val="Teksttreci10"/>
    <w:rsid w:val="00EC02AB"/>
    <w:pPr>
      <w:shd w:val="clear" w:color="auto" w:fill="FFFFFF"/>
      <w:spacing w:after="60" w:line="0" w:lineRule="atLeast"/>
      <w:ind w:hanging="560"/>
      <w:jc w:val="both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Teksttreci110">
    <w:name w:val="Tekst treści (11)"/>
    <w:basedOn w:val="Normalny"/>
    <w:link w:val="Teksttreci11"/>
    <w:rsid w:val="00EC02AB"/>
    <w:pPr>
      <w:shd w:val="clear" w:color="auto" w:fill="FFFFFF"/>
      <w:spacing w:before="180" w:after="540" w:line="0" w:lineRule="atLeast"/>
    </w:pPr>
    <w:rPr>
      <w:rFonts w:ascii="Constantia" w:eastAsia="Constantia" w:hAnsi="Constantia" w:cs="Constantia"/>
      <w:i/>
      <w:iCs/>
      <w:sz w:val="16"/>
      <w:szCs w:val="16"/>
    </w:rPr>
  </w:style>
  <w:style w:type="paragraph" w:customStyle="1" w:styleId="Teksttreci120">
    <w:name w:val="Tekst treści (12)"/>
    <w:basedOn w:val="Normalny"/>
    <w:link w:val="Teksttreci12"/>
    <w:rsid w:val="00EC02AB"/>
    <w:pPr>
      <w:shd w:val="clear" w:color="auto" w:fill="FFFFFF"/>
      <w:spacing w:before="180" w:after="60" w:line="0" w:lineRule="atLeast"/>
      <w:jc w:val="both"/>
    </w:pPr>
    <w:rPr>
      <w:rFonts w:ascii="Impact" w:eastAsia="Impact" w:hAnsi="Impact" w:cs="Impact"/>
      <w:sz w:val="9"/>
      <w:szCs w:val="9"/>
    </w:rPr>
  </w:style>
  <w:style w:type="paragraph" w:customStyle="1" w:styleId="Teksttreci130">
    <w:name w:val="Tekst treści (13)"/>
    <w:basedOn w:val="Normalny"/>
    <w:link w:val="Teksttreci13"/>
    <w:rsid w:val="00EC02AB"/>
    <w:pPr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C02A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C02AB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sid w:val="00EC02A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40"/>
      <w:u w:val="none"/>
    </w:rPr>
  </w:style>
  <w:style w:type="character" w:customStyle="1" w:styleId="Nagwek1">
    <w:name w:val="Nagłówek #1_"/>
    <w:basedOn w:val="Domylnaczcionkaakapitu"/>
    <w:link w:val="Nagwek10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Teksttreci3">
    <w:name w:val="Tekst treści (3)_"/>
    <w:basedOn w:val="Domylnaczcionkaakapitu"/>
    <w:link w:val="Teksttreci30"/>
    <w:rsid w:val="00EC02AB"/>
    <w:rPr>
      <w:rFonts w:ascii="Constantia" w:eastAsia="Constantia" w:hAnsi="Constantia" w:cs="Constanti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4">
    <w:name w:val="Tekst treści (4)_"/>
    <w:basedOn w:val="Domylnaczcionkaakapitu"/>
    <w:link w:val="Teksttreci40"/>
    <w:rsid w:val="00EC02AB"/>
    <w:rPr>
      <w:rFonts w:ascii="Constantia" w:eastAsia="Constantia" w:hAnsi="Constantia" w:cs="Constantia"/>
      <w:b/>
      <w:bCs/>
      <w:i w:val="0"/>
      <w:iCs w:val="0"/>
      <w:smallCaps w:val="0"/>
      <w:strike w:val="0"/>
      <w:spacing w:val="30"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rsid w:val="00EC02AB"/>
    <w:rPr>
      <w:rFonts w:ascii="Constantia" w:eastAsia="Constantia" w:hAnsi="Constantia" w:cs="Constanti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">
    <w:name w:val="Tekst treści (2)_"/>
    <w:basedOn w:val="Domylnaczcionkaakapitu"/>
    <w:link w:val="Teksttreci20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sid w:val="00EC02A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6Odstpy1pt">
    <w:name w:val="Tekst treści (6) + Odstępy 1 pt"/>
    <w:basedOn w:val="Teksttreci6"/>
    <w:rsid w:val="00EC02A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TimesNewRoman8ptKursywa">
    <w:name w:val="Pogrubienie;Nagłówek lub stopka + Times New Roman;8 pt;Kursywa"/>
    <w:basedOn w:val="Nagweklubstopka"/>
    <w:rsid w:val="00EC02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EC02A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EC02AB"/>
    <w:rPr>
      <w:rFonts w:ascii="Constantia" w:eastAsia="Constantia" w:hAnsi="Constantia" w:cs="Constanti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Odstpy2pt">
    <w:name w:val="Tekst treści (2) + Odstępy 2 pt"/>
    <w:basedOn w:val="Teksttreci2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40"/>
      <w:sz w:val="20"/>
      <w:szCs w:val="20"/>
      <w:u w:val="none"/>
    </w:rPr>
  </w:style>
  <w:style w:type="character" w:customStyle="1" w:styleId="Teksttreci7Bezkursywy">
    <w:name w:val="Tekst treści (7) + Bez kursywy"/>
    <w:basedOn w:val="Teksttreci7"/>
    <w:rsid w:val="00EC02A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EC02AB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Stopka">
    <w:name w:val="Stopka_"/>
    <w:basedOn w:val="Domylnaczcionkaakapitu"/>
    <w:link w:val="Stopka1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topkaKursywa">
    <w:name w:val="Stopka + Kursywa"/>
    <w:basedOn w:val="Stopka"/>
    <w:rsid w:val="00EC02A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CordiaUPC8pt">
    <w:name w:val="Nagłówek lub stopka + CordiaUPC;8 pt"/>
    <w:basedOn w:val="Nagweklubstopka"/>
    <w:rsid w:val="00EC02AB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CordiaUPC20pt">
    <w:name w:val="Nagłówek lub stopka + CordiaUPC;20 pt"/>
    <w:basedOn w:val="Nagweklubstopka"/>
    <w:rsid w:val="00EC02A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pl-PL" w:eastAsia="pl-PL" w:bidi="pl-PL"/>
    </w:rPr>
  </w:style>
  <w:style w:type="character" w:customStyle="1" w:styleId="Teksttreci5Sylfaen85ptBezpogrubienia">
    <w:name w:val="Tekst treści (5) + Sylfaen;8;5 pt;Bez pogrubienia"/>
    <w:basedOn w:val="Teksttreci5"/>
    <w:rsid w:val="00EC02A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8ptBezpogrubieniaKursywa">
    <w:name w:val="Tekst treści (5) + 8 pt;Bez pogrubienia;Kursywa"/>
    <w:basedOn w:val="Teksttreci5"/>
    <w:rsid w:val="00EC02AB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EC02A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gweklubstopka316pt">
    <w:name w:val="Nagłówek lub stopka (3) + 16 pt"/>
    <w:basedOn w:val="Nagweklubstopka3"/>
    <w:rsid w:val="00EC02A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lubstopka31">
    <w:name w:val="Nagłówek lub stopka (3)"/>
    <w:basedOn w:val="Nagweklubstopka3"/>
    <w:rsid w:val="00EC02A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EC02AB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TimesNewRoman75ptKursywa">
    <w:name w:val="Tekst treści (2) + Times New Roman;7;5 pt;Kursywa"/>
    <w:basedOn w:val="Teksttreci2"/>
    <w:rsid w:val="00EC02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Teksttreci2Sylfaen10pt">
    <w:name w:val="Pogrubienie;Tekst treści (2) + Sylfaen;10 pt"/>
    <w:basedOn w:val="Teksttreci2"/>
    <w:rsid w:val="00EC02A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Odstpy1pt">
    <w:name w:val="Tekst treści (2) + Kursywa;Odstępy 1 pt"/>
    <w:basedOn w:val="Teksttreci2"/>
    <w:rsid w:val="00EC02A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EC02AB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Constantia95ptBezpogrubienia">
    <w:name w:val="Tekst treści (10) + Constantia;9;5 pt;Bez pogrubienia"/>
    <w:basedOn w:val="Teksttreci10"/>
    <w:rsid w:val="00EC02AB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Odstpy1pt">
    <w:name w:val="Tekst treści (2) + Odstępy 1 pt"/>
    <w:basedOn w:val="Teksttreci2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3Constantia95ptBezpogrubienia">
    <w:name w:val="Nagłówek #3 + Constantia;9;5 pt;Bez pogrubienia"/>
    <w:basedOn w:val="Nagwek3"/>
    <w:rsid w:val="00EC02AB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EC02AB"/>
    <w:rPr>
      <w:rFonts w:ascii="Constantia" w:eastAsia="Constantia" w:hAnsi="Constantia" w:cs="Constanti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grubienieTeksttreci1175ptBezkursywy">
    <w:name w:val="Pogrubienie;Tekst treści (11) + 7;5 pt;Bez kursywy"/>
    <w:basedOn w:val="Teksttreci11"/>
    <w:rsid w:val="00EC02AB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eksttreci12">
    <w:name w:val="Tekst treści (12)_"/>
    <w:basedOn w:val="Domylnaczcionkaakapitu"/>
    <w:link w:val="Teksttreci120"/>
    <w:rsid w:val="00EC02AB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Teksttreci13">
    <w:name w:val="Tekst treści (13)_"/>
    <w:basedOn w:val="Domylnaczcionkaakapitu"/>
    <w:link w:val="Teksttreci130"/>
    <w:rsid w:val="00EC02A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3Odstpy2pt">
    <w:name w:val="Tekst treści (3) + Odstępy 2 pt"/>
    <w:basedOn w:val="Teksttreci3"/>
    <w:rsid w:val="00EC02AB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5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3Odstpy2pt0">
    <w:name w:val="Tekst treści (3) + Odstępy 2 pt"/>
    <w:basedOn w:val="Teksttreci3"/>
    <w:rsid w:val="00EC02AB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5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3SylfaenBezpogrubieniaKursywa">
    <w:name w:val="Tekst treści (3) + Sylfaen;Bez pogrubienia;Kursywa"/>
    <w:basedOn w:val="Teksttreci3"/>
    <w:rsid w:val="00EC02AB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3CordiaUPC9ptBezpogrubienia">
    <w:name w:val="Tekst treści (3) + CordiaUPC;9 pt;Bez pogrubienia"/>
    <w:basedOn w:val="Teksttreci3"/>
    <w:rsid w:val="00EC02A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EC02AB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sid w:val="00EC02AB"/>
    <w:pPr>
      <w:shd w:val="clear" w:color="auto" w:fill="FFFFFF"/>
      <w:spacing w:line="0" w:lineRule="atLeast"/>
    </w:pPr>
    <w:rPr>
      <w:rFonts w:ascii="Constantia" w:eastAsia="Constantia" w:hAnsi="Constantia" w:cs="Constantia"/>
      <w:spacing w:val="140"/>
    </w:rPr>
  </w:style>
  <w:style w:type="paragraph" w:customStyle="1" w:styleId="Nagwek10">
    <w:name w:val="Nagłówek #1"/>
    <w:basedOn w:val="Normalny"/>
    <w:link w:val="Nagwek1"/>
    <w:rsid w:val="00EC02AB"/>
    <w:pPr>
      <w:shd w:val="clear" w:color="auto" w:fill="FFFFFF"/>
      <w:spacing w:line="283" w:lineRule="exact"/>
      <w:outlineLvl w:val="0"/>
    </w:pPr>
    <w:rPr>
      <w:rFonts w:ascii="Constantia" w:eastAsia="Constantia" w:hAnsi="Constantia" w:cs="Constantia"/>
      <w:sz w:val="52"/>
      <w:szCs w:val="52"/>
    </w:rPr>
  </w:style>
  <w:style w:type="paragraph" w:customStyle="1" w:styleId="Teksttreci30">
    <w:name w:val="Tekst treści (3)"/>
    <w:basedOn w:val="Normalny"/>
    <w:link w:val="Teksttreci3"/>
    <w:rsid w:val="00EC02AB"/>
    <w:pPr>
      <w:shd w:val="clear" w:color="auto" w:fill="FFFFFF"/>
      <w:spacing w:line="283" w:lineRule="exact"/>
      <w:jc w:val="center"/>
    </w:pPr>
    <w:rPr>
      <w:rFonts w:ascii="Constantia" w:eastAsia="Constantia" w:hAnsi="Constantia" w:cs="Constantia"/>
      <w:b/>
      <w:bCs/>
      <w:sz w:val="13"/>
      <w:szCs w:val="13"/>
    </w:rPr>
  </w:style>
  <w:style w:type="paragraph" w:customStyle="1" w:styleId="Teksttreci40">
    <w:name w:val="Tekst treści (4)"/>
    <w:basedOn w:val="Normalny"/>
    <w:link w:val="Teksttreci4"/>
    <w:rsid w:val="00EC02AB"/>
    <w:pPr>
      <w:shd w:val="clear" w:color="auto" w:fill="FFFFFF"/>
      <w:spacing w:after="60" w:line="283" w:lineRule="exact"/>
    </w:pPr>
    <w:rPr>
      <w:rFonts w:ascii="Constantia" w:eastAsia="Constantia" w:hAnsi="Constantia" w:cs="Constantia"/>
      <w:b/>
      <w:bCs/>
      <w:spacing w:val="30"/>
      <w:sz w:val="16"/>
      <w:szCs w:val="16"/>
    </w:rPr>
  </w:style>
  <w:style w:type="paragraph" w:customStyle="1" w:styleId="Teksttreci50">
    <w:name w:val="Tekst treści (5)"/>
    <w:basedOn w:val="Normalny"/>
    <w:link w:val="Teksttreci5"/>
    <w:rsid w:val="00EC02AB"/>
    <w:pPr>
      <w:shd w:val="clear" w:color="auto" w:fill="FFFFFF"/>
      <w:spacing w:before="60" w:after="60" w:line="0" w:lineRule="atLeast"/>
      <w:jc w:val="center"/>
    </w:pPr>
    <w:rPr>
      <w:rFonts w:ascii="Constantia" w:eastAsia="Constantia" w:hAnsi="Constantia" w:cs="Constantia"/>
      <w:b/>
      <w:bCs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EC02AB"/>
    <w:pPr>
      <w:shd w:val="clear" w:color="auto" w:fill="FFFFFF"/>
      <w:spacing w:before="60" w:line="0" w:lineRule="atLeast"/>
      <w:ind w:hanging="600"/>
      <w:jc w:val="center"/>
    </w:pPr>
    <w:rPr>
      <w:rFonts w:ascii="Constantia" w:eastAsia="Constantia" w:hAnsi="Constantia" w:cs="Constantia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EC02AB"/>
    <w:pPr>
      <w:shd w:val="clear" w:color="auto" w:fill="FFFFFF"/>
      <w:spacing w:line="130" w:lineRule="exact"/>
      <w:jc w:val="both"/>
    </w:pPr>
    <w:rPr>
      <w:rFonts w:ascii="Sylfaen" w:eastAsia="Sylfaen" w:hAnsi="Sylfaen" w:cs="Sylfaen"/>
      <w:sz w:val="14"/>
      <w:szCs w:val="14"/>
    </w:rPr>
  </w:style>
  <w:style w:type="paragraph" w:customStyle="1" w:styleId="Nagwek20">
    <w:name w:val="Nagłówek #2"/>
    <w:basedOn w:val="Normalny"/>
    <w:link w:val="Nagwek2"/>
    <w:rsid w:val="00EC02AB"/>
    <w:pPr>
      <w:shd w:val="clear" w:color="auto" w:fill="FFFFFF"/>
      <w:spacing w:before="120" w:after="240" w:line="0" w:lineRule="atLeast"/>
      <w:jc w:val="center"/>
      <w:outlineLvl w:val="1"/>
    </w:pPr>
    <w:rPr>
      <w:rFonts w:ascii="Constantia" w:eastAsia="Constantia" w:hAnsi="Constantia" w:cs="Constantia"/>
      <w:sz w:val="22"/>
      <w:szCs w:val="22"/>
    </w:rPr>
  </w:style>
  <w:style w:type="paragraph" w:customStyle="1" w:styleId="Teksttreci70">
    <w:name w:val="Tekst treści (7)"/>
    <w:basedOn w:val="Normalny"/>
    <w:link w:val="Teksttreci7"/>
    <w:rsid w:val="00EC02AB"/>
    <w:pPr>
      <w:shd w:val="clear" w:color="auto" w:fill="FFFFFF"/>
      <w:spacing w:before="120" w:line="0" w:lineRule="atLeast"/>
    </w:pPr>
    <w:rPr>
      <w:rFonts w:ascii="Constantia" w:eastAsia="Constantia" w:hAnsi="Constantia" w:cs="Constantia"/>
      <w:i/>
      <w:i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EC02AB"/>
    <w:pPr>
      <w:shd w:val="clear" w:color="auto" w:fill="FFFFFF"/>
      <w:spacing w:before="120" w:after="120" w:line="0" w:lineRule="atLeast"/>
      <w:jc w:val="center"/>
    </w:pPr>
    <w:rPr>
      <w:rFonts w:ascii="Constantia" w:eastAsia="Constantia" w:hAnsi="Constantia" w:cs="Constantia"/>
      <w:spacing w:val="140"/>
      <w:sz w:val="20"/>
      <w:szCs w:val="20"/>
    </w:rPr>
  </w:style>
  <w:style w:type="paragraph" w:customStyle="1" w:styleId="Nagwek30">
    <w:name w:val="Nagłówek #3"/>
    <w:basedOn w:val="Normalny"/>
    <w:link w:val="Nagwek3"/>
    <w:rsid w:val="00EC02AB"/>
    <w:pPr>
      <w:shd w:val="clear" w:color="auto" w:fill="FFFFFF"/>
      <w:spacing w:before="180" w:line="254" w:lineRule="exact"/>
      <w:ind w:hanging="580"/>
      <w:jc w:val="both"/>
      <w:outlineLvl w:val="2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Stopka1">
    <w:name w:val="Stopka1"/>
    <w:basedOn w:val="Normalny"/>
    <w:link w:val="Stopka"/>
    <w:rsid w:val="00EC02AB"/>
    <w:pPr>
      <w:shd w:val="clear" w:color="auto" w:fill="FFFFFF"/>
      <w:spacing w:line="0" w:lineRule="atLeast"/>
      <w:jc w:val="center"/>
    </w:pPr>
    <w:rPr>
      <w:rFonts w:ascii="Constantia" w:eastAsia="Constantia" w:hAnsi="Constantia" w:cs="Constantia"/>
      <w:sz w:val="19"/>
      <w:szCs w:val="19"/>
    </w:rPr>
  </w:style>
  <w:style w:type="paragraph" w:customStyle="1" w:styleId="Nagweklubstopka30">
    <w:name w:val="Nagłówek lub stopka (3)"/>
    <w:basedOn w:val="Normalny"/>
    <w:link w:val="Nagweklubstopka3"/>
    <w:rsid w:val="00EC02AB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Teksttreci100">
    <w:name w:val="Tekst treści (10)"/>
    <w:basedOn w:val="Normalny"/>
    <w:link w:val="Teksttreci10"/>
    <w:rsid w:val="00EC02AB"/>
    <w:pPr>
      <w:shd w:val="clear" w:color="auto" w:fill="FFFFFF"/>
      <w:spacing w:after="60" w:line="0" w:lineRule="atLeast"/>
      <w:ind w:hanging="560"/>
      <w:jc w:val="both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Teksttreci110">
    <w:name w:val="Tekst treści (11)"/>
    <w:basedOn w:val="Normalny"/>
    <w:link w:val="Teksttreci11"/>
    <w:rsid w:val="00EC02AB"/>
    <w:pPr>
      <w:shd w:val="clear" w:color="auto" w:fill="FFFFFF"/>
      <w:spacing w:before="180" w:after="540" w:line="0" w:lineRule="atLeast"/>
    </w:pPr>
    <w:rPr>
      <w:rFonts w:ascii="Constantia" w:eastAsia="Constantia" w:hAnsi="Constantia" w:cs="Constantia"/>
      <w:i/>
      <w:iCs/>
      <w:sz w:val="16"/>
      <w:szCs w:val="16"/>
    </w:rPr>
  </w:style>
  <w:style w:type="paragraph" w:customStyle="1" w:styleId="Teksttreci120">
    <w:name w:val="Tekst treści (12)"/>
    <w:basedOn w:val="Normalny"/>
    <w:link w:val="Teksttreci12"/>
    <w:rsid w:val="00EC02AB"/>
    <w:pPr>
      <w:shd w:val="clear" w:color="auto" w:fill="FFFFFF"/>
      <w:spacing w:before="180" w:after="60" w:line="0" w:lineRule="atLeast"/>
      <w:jc w:val="both"/>
    </w:pPr>
    <w:rPr>
      <w:rFonts w:ascii="Impact" w:eastAsia="Impact" w:hAnsi="Impact" w:cs="Impact"/>
      <w:sz w:val="9"/>
      <w:szCs w:val="9"/>
    </w:rPr>
  </w:style>
  <w:style w:type="paragraph" w:customStyle="1" w:styleId="Teksttreci130">
    <w:name w:val="Tekst treści (13)"/>
    <w:basedOn w:val="Normalny"/>
    <w:link w:val="Teksttreci13"/>
    <w:rsid w:val="00EC02AB"/>
    <w:pPr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6986</Words>
  <Characters>41916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2016-06-14T17:45:00Z</dcterms:created>
  <dcterms:modified xsi:type="dcterms:W3CDTF">2016-06-15T19:51:00Z</dcterms:modified>
</cp:coreProperties>
</file>