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4E" w:rsidRDefault="007325BE">
      <w:pPr>
        <w:pStyle w:val="Nagweklubstopka0"/>
        <w:framePr w:wrap="none" w:vAnchor="page" w:hAnchor="page" w:x="363" w:y="372"/>
        <w:shd w:val="clear" w:color="auto" w:fill="auto"/>
        <w:spacing w:line="170" w:lineRule="exact"/>
      </w:pPr>
      <w:r>
        <w:t>ROK 1934.</w:t>
      </w:r>
    </w:p>
    <w:p w:rsidR="001D064E" w:rsidRDefault="007325BE">
      <w:pPr>
        <w:pStyle w:val="Nagweklubstopka20"/>
        <w:framePr w:wrap="none" w:vAnchor="page" w:hAnchor="page" w:x="2859" w:y="312"/>
        <w:shd w:val="clear" w:color="auto" w:fill="auto"/>
        <w:spacing w:line="210" w:lineRule="exact"/>
      </w:pPr>
      <w:r>
        <w:t>LISTOPAD</w:t>
      </w:r>
    </w:p>
    <w:p w:rsidR="001D064E" w:rsidRDefault="007325BE">
      <w:pPr>
        <w:pStyle w:val="Nagweklubstopka0"/>
        <w:framePr w:wrap="none" w:vAnchor="page" w:hAnchor="page" w:x="5959" w:y="372"/>
        <w:shd w:val="clear" w:color="auto" w:fill="auto"/>
        <w:spacing w:line="170" w:lineRule="exact"/>
      </w:pPr>
      <w:r>
        <w:t>ZESZYT 9</w:t>
      </w:r>
    </w:p>
    <w:p w:rsidR="001D064E" w:rsidRDefault="007325BE" w:rsidP="006D1DC5">
      <w:pPr>
        <w:pStyle w:val="Nagwek10"/>
        <w:framePr w:w="6701" w:h="1579" w:hRule="exact" w:wrap="none" w:vAnchor="page" w:hAnchor="page" w:x="353" w:y="718"/>
        <w:shd w:val="clear" w:color="auto" w:fill="auto"/>
        <w:spacing w:after="34" w:line="560" w:lineRule="exact"/>
      </w:pPr>
      <w:bookmarkStart w:id="0" w:name="bookmark0"/>
      <w:bookmarkStart w:id="1" w:name="_GoBack"/>
      <w:r>
        <w:rPr>
          <w:rStyle w:val="Nagwek128ptOdstpy2pt"/>
        </w:rPr>
        <w:t>PORADNIK JĘZYKOWY</w:t>
      </w:r>
      <w:bookmarkEnd w:id="0"/>
    </w:p>
    <w:p w:rsidR="001D064E" w:rsidRDefault="007325BE" w:rsidP="006D1DC5">
      <w:pPr>
        <w:pStyle w:val="Teksttreci60"/>
        <w:framePr w:w="6701" w:h="1579" w:hRule="exact" w:wrap="none" w:vAnchor="page" w:hAnchor="page" w:x="353" w:y="718"/>
        <w:shd w:val="clear" w:color="auto" w:fill="auto"/>
        <w:spacing w:before="0" w:line="130" w:lineRule="exact"/>
      </w:pPr>
      <w:r>
        <w:t>(założony w r. 1901 przez ROMANA ZAWILIŃSKIEGO)</w:t>
      </w:r>
    </w:p>
    <w:bookmarkEnd w:id="1"/>
    <w:p w:rsidR="001D064E" w:rsidRDefault="007325BE">
      <w:pPr>
        <w:pStyle w:val="Teksttreci20"/>
        <w:framePr w:w="6701" w:h="7530" w:hRule="exact" w:wrap="none" w:vAnchor="page" w:hAnchor="page" w:x="353" w:y="3403"/>
        <w:shd w:val="clear" w:color="auto" w:fill="auto"/>
        <w:spacing w:after="204" w:line="180" w:lineRule="exact"/>
        <w:ind w:firstLine="0"/>
        <w:jc w:val="center"/>
      </w:pPr>
      <w:r>
        <w:t>JAK UKŁADAĆ WYRAZY W ZDANIU POLSKIEM.</w:t>
      </w:r>
    </w:p>
    <w:p w:rsidR="001D064E" w:rsidRDefault="007325BE">
      <w:pPr>
        <w:pStyle w:val="Teksttreci20"/>
        <w:framePr w:w="6701" w:h="7530" w:hRule="exact" w:wrap="none" w:vAnchor="page" w:hAnchor="page" w:x="353" w:y="3403"/>
        <w:shd w:val="clear" w:color="auto" w:fill="auto"/>
        <w:spacing w:after="204" w:line="180" w:lineRule="exact"/>
        <w:ind w:firstLine="0"/>
        <w:jc w:val="center"/>
      </w:pPr>
      <w:r>
        <w:t>I.</w:t>
      </w:r>
    </w:p>
    <w:p w:rsidR="001D064E" w:rsidRDefault="007325BE">
      <w:pPr>
        <w:pStyle w:val="Teksttreci40"/>
        <w:framePr w:w="6701" w:h="7530" w:hRule="exact" w:wrap="none" w:vAnchor="page" w:hAnchor="page" w:x="353" w:y="3403"/>
        <w:shd w:val="clear" w:color="auto" w:fill="auto"/>
        <w:spacing w:before="0" w:after="155" w:line="180" w:lineRule="exact"/>
        <w:jc w:val="center"/>
      </w:pPr>
      <w:r>
        <w:t>W jakiem miejscu powinniśmy kłaść czasownik.</w:t>
      </w:r>
    </w:p>
    <w:p w:rsidR="001D064E" w:rsidRDefault="007325BE">
      <w:pPr>
        <w:pStyle w:val="Teksttreci20"/>
        <w:framePr w:w="6701" w:h="7530" w:hRule="exact" w:wrap="none" w:vAnchor="page" w:hAnchor="page" w:x="353" w:y="3403"/>
        <w:shd w:val="clear" w:color="auto" w:fill="auto"/>
        <w:spacing w:line="254" w:lineRule="exact"/>
        <w:ind w:firstLine="540"/>
      </w:pPr>
      <w:r>
        <w:t xml:space="preserve">Układ wyrazów w zdaniu w różnych językach opierać się może na różnych zasadach: zależy to albo od ustalonego przez tradycję gramatyczną </w:t>
      </w:r>
      <w:r>
        <w:rPr>
          <w:rStyle w:val="Teksttreci2Odstpy3pt"/>
        </w:rPr>
        <w:t>zwyczaju,</w:t>
      </w:r>
      <w:r>
        <w:t xml:space="preserve"> albo od przygodnych </w:t>
      </w:r>
      <w:r>
        <w:rPr>
          <w:rStyle w:val="Teksttreci2Odstpy3pt"/>
        </w:rPr>
        <w:t>okoliczności,</w:t>
      </w:r>
      <w:r>
        <w:t xml:space="preserve"> wśród których zdanie bywa wypowiadane.</w:t>
      </w:r>
    </w:p>
    <w:p w:rsidR="001D064E" w:rsidRDefault="007325BE">
      <w:pPr>
        <w:pStyle w:val="Teksttreci20"/>
        <w:framePr w:w="6701" w:h="7530" w:hRule="exact" w:wrap="none" w:vAnchor="page" w:hAnchor="page" w:x="353" w:y="3403"/>
        <w:shd w:val="clear" w:color="auto" w:fill="auto"/>
        <w:spacing w:line="254" w:lineRule="exact"/>
        <w:ind w:firstLine="540"/>
      </w:pPr>
      <w:r>
        <w:t xml:space="preserve">Układ zwyczajowy, opierając się na trwałej tradycji, nie ulega zmianom, jest dla pewnych typów zdań </w:t>
      </w:r>
      <w:r>
        <w:rPr>
          <w:rStyle w:val="Teksttreci2Odstpy3pt"/>
        </w:rPr>
        <w:t>stały;</w:t>
      </w:r>
      <w:r>
        <w:t xml:space="preserve"> układ okolicznościowy, przeciwnie, jest </w:t>
      </w:r>
      <w:r>
        <w:rPr>
          <w:rStyle w:val="Teksttreci2Odstpy3pt"/>
        </w:rPr>
        <w:t>swobodny</w:t>
      </w:r>
      <w:r>
        <w:t xml:space="preserve"> i może się w granicach jednego i tego samego zdania zależnie od okoliczności zmieniać.</w:t>
      </w:r>
    </w:p>
    <w:p w:rsidR="001D064E" w:rsidRDefault="007325BE">
      <w:pPr>
        <w:pStyle w:val="Teksttreci20"/>
        <w:framePr w:w="6701" w:h="7530" w:hRule="exact" w:wrap="none" w:vAnchor="page" w:hAnchor="page" w:x="353" w:y="3403"/>
        <w:shd w:val="clear" w:color="auto" w:fill="auto"/>
        <w:spacing w:line="254" w:lineRule="exact"/>
        <w:ind w:firstLine="540"/>
      </w:pPr>
      <w:r>
        <w:t xml:space="preserve">W języku, </w:t>
      </w:r>
      <w:proofErr w:type="spellStart"/>
      <w:r>
        <w:t>naprzykład</w:t>
      </w:r>
      <w:proofErr w:type="spellEnd"/>
      <w:r>
        <w:t xml:space="preserve">, niemieckim układ wyrazów w zdaniu ma charakter wybitnie zwyczajowy i jest wskutek tego dla pewnych typów zdań stały, wyznaczając zawsze określone miejsce słowu orzekającemu: w zdaniu </w:t>
      </w:r>
      <w:proofErr w:type="spellStart"/>
      <w:r>
        <w:t>niezależnem</w:t>
      </w:r>
      <w:proofErr w:type="spellEnd"/>
      <w:r>
        <w:t xml:space="preserve"> </w:t>
      </w:r>
      <w:proofErr w:type="spellStart"/>
      <w:r>
        <w:t>oznajmującem</w:t>
      </w:r>
      <w:proofErr w:type="spellEnd"/>
      <w:r>
        <w:t xml:space="preserve"> zajmuje ono miejsce drugie, w zdaniu </w:t>
      </w:r>
      <w:proofErr w:type="spellStart"/>
      <w:r>
        <w:t>niezależnem</w:t>
      </w:r>
      <w:proofErr w:type="spellEnd"/>
      <w:r>
        <w:t xml:space="preserve"> </w:t>
      </w:r>
      <w:proofErr w:type="spellStart"/>
      <w:r>
        <w:t>pytającem</w:t>
      </w:r>
      <w:proofErr w:type="spellEnd"/>
      <w:r>
        <w:t xml:space="preserve"> — miejsce pierwsze, a w zdaniu </w:t>
      </w:r>
      <w:proofErr w:type="spellStart"/>
      <w:r>
        <w:t>zależnem</w:t>
      </w:r>
      <w:proofErr w:type="spellEnd"/>
      <w:r>
        <w:t xml:space="preserve"> — miejsce ostatnie, np. </w:t>
      </w:r>
      <w:r>
        <w:rPr>
          <w:rStyle w:val="Teksttreci2Kursywa"/>
        </w:rPr>
        <w:t xml:space="preserve">er </w:t>
      </w:r>
      <w:proofErr w:type="spellStart"/>
      <w:r>
        <w:rPr>
          <w:rStyle w:val="Teksttreci2Kursywa"/>
        </w:rPr>
        <w:t>ist</w:t>
      </w:r>
      <w:proofErr w:type="spellEnd"/>
      <w:r>
        <w:rPr>
          <w:rStyle w:val="Teksttreci2Kursywa"/>
        </w:rPr>
        <w:t xml:space="preserve"> </w:t>
      </w:r>
      <w:proofErr w:type="spellStart"/>
      <w:r>
        <w:rPr>
          <w:rStyle w:val="Teksttreci2Kursywa"/>
        </w:rPr>
        <w:t>gut</w:t>
      </w:r>
      <w:proofErr w:type="spellEnd"/>
      <w:r>
        <w:t xml:space="preserve"> — </w:t>
      </w:r>
      <w:proofErr w:type="spellStart"/>
      <w:r>
        <w:rPr>
          <w:rStyle w:val="Teksttreci2Kursywa"/>
        </w:rPr>
        <w:t>ist</w:t>
      </w:r>
      <w:proofErr w:type="spellEnd"/>
      <w:r>
        <w:rPr>
          <w:rStyle w:val="Teksttreci2Kursywa"/>
        </w:rPr>
        <w:t xml:space="preserve"> er </w:t>
      </w:r>
      <w:proofErr w:type="spellStart"/>
      <w:r>
        <w:rPr>
          <w:rStyle w:val="Teksttreci2Kursywa"/>
        </w:rPr>
        <w:t>gut</w:t>
      </w:r>
      <w:proofErr w:type="spellEnd"/>
      <w:r>
        <w:rPr>
          <w:rStyle w:val="Teksttreci2Kursywa"/>
        </w:rPr>
        <w:t>?</w:t>
      </w:r>
      <w:r>
        <w:t xml:space="preserve"> — </w:t>
      </w:r>
      <w:r>
        <w:rPr>
          <w:rStyle w:val="Teksttreci2Kursywa"/>
        </w:rPr>
        <w:t xml:space="preserve">ich </w:t>
      </w:r>
      <w:proofErr w:type="spellStart"/>
      <w:r>
        <w:rPr>
          <w:rStyle w:val="Teksttreci2Kursywa"/>
        </w:rPr>
        <w:t>weiss</w:t>
      </w:r>
      <w:proofErr w:type="spellEnd"/>
      <w:r>
        <w:rPr>
          <w:rStyle w:val="Teksttreci2Kursywa"/>
        </w:rPr>
        <w:t xml:space="preserve">, </w:t>
      </w:r>
      <w:proofErr w:type="spellStart"/>
      <w:r>
        <w:rPr>
          <w:rStyle w:val="Teksttreci2Kursywa"/>
        </w:rPr>
        <w:t>dass</w:t>
      </w:r>
      <w:proofErr w:type="spellEnd"/>
      <w:r>
        <w:rPr>
          <w:rStyle w:val="Teksttreci2Kursywa"/>
        </w:rPr>
        <w:t xml:space="preserve"> er </w:t>
      </w:r>
      <w:proofErr w:type="spellStart"/>
      <w:r>
        <w:rPr>
          <w:rStyle w:val="Teksttreci2Kursywa"/>
        </w:rPr>
        <w:t>gut</w:t>
      </w:r>
      <w:proofErr w:type="spellEnd"/>
      <w:r>
        <w:rPr>
          <w:rStyle w:val="Teksttreci2Kursywa"/>
        </w:rPr>
        <w:t xml:space="preserve"> </w:t>
      </w:r>
      <w:proofErr w:type="spellStart"/>
      <w:r>
        <w:rPr>
          <w:rStyle w:val="Teksttreci2Kursywa"/>
        </w:rPr>
        <w:t>ist</w:t>
      </w:r>
      <w:proofErr w:type="spellEnd"/>
      <w:r>
        <w:rPr>
          <w:rStyle w:val="Teksttreci2Kursywa"/>
        </w:rPr>
        <w:t>.</w:t>
      </w:r>
    </w:p>
    <w:p w:rsidR="001D064E" w:rsidRDefault="007325BE">
      <w:pPr>
        <w:pStyle w:val="Teksttreci20"/>
        <w:framePr w:w="6701" w:h="7530" w:hRule="exact" w:wrap="none" w:vAnchor="page" w:hAnchor="page" w:x="353" w:y="3403"/>
        <w:shd w:val="clear" w:color="auto" w:fill="auto"/>
        <w:spacing w:line="254" w:lineRule="exact"/>
        <w:ind w:firstLine="340"/>
      </w:pPr>
      <w:r>
        <w:t xml:space="preserve">Zwyczajowym w pewnych granicach jest układ wyrazów także w języku francuskim. Z porównania takich zdań, jak, </w:t>
      </w:r>
      <w:proofErr w:type="spellStart"/>
      <w:r>
        <w:t>naprzykład</w:t>
      </w:r>
      <w:proofErr w:type="spellEnd"/>
      <w:r>
        <w:t xml:space="preserve">: </w:t>
      </w:r>
      <w:r>
        <w:rPr>
          <w:rStyle w:val="Teksttreci2Kursywa"/>
          <w:lang w:val="fr-FR" w:eastAsia="fr-FR" w:bidi="fr-FR"/>
        </w:rPr>
        <w:t>le père aime le fils</w:t>
      </w:r>
      <w:r>
        <w:rPr>
          <w:lang w:val="fr-FR" w:eastAsia="fr-FR" w:bidi="fr-FR"/>
        </w:rPr>
        <w:t xml:space="preserve"> — </w:t>
      </w:r>
      <w:r>
        <w:rPr>
          <w:rStyle w:val="Teksttreci2Kursywa"/>
          <w:lang w:val="fr-FR" w:eastAsia="fr-FR" w:bidi="fr-FR"/>
        </w:rPr>
        <w:t>le fils aime le père</w:t>
      </w:r>
      <w:r>
        <w:rPr>
          <w:lang w:val="fr-FR" w:eastAsia="fr-FR" w:bidi="fr-FR"/>
        </w:rPr>
        <w:t xml:space="preserve"> </w:t>
      </w:r>
      <w:r>
        <w:t xml:space="preserve">wynika, że w zdaniach oznajmujących podmiot kładzie się przed słowem </w:t>
      </w:r>
      <w:proofErr w:type="spellStart"/>
      <w:r>
        <w:t>orzekającem</w:t>
      </w:r>
      <w:proofErr w:type="spellEnd"/>
      <w:r>
        <w:t xml:space="preserve">, a dopełnienie — po słowie </w:t>
      </w:r>
      <w:proofErr w:type="spellStart"/>
      <w:r>
        <w:t>orzekającem</w:t>
      </w:r>
      <w:proofErr w:type="spellEnd"/>
      <w:r>
        <w:t>.</w:t>
      </w:r>
    </w:p>
    <w:p w:rsidR="001D064E" w:rsidRDefault="007325BE">
      <w:pPr>
        <w:pStyle w:val="Teksttreci20"/>
        <w:framePr w:w="6701" w:h="7530" w:hRule="exact" w:wrap="none" w:vAnchor="page" w:hAnchor="page" w:x="353" w:y="3403"/>
        <w:shd w:val="clear" w:color="auto" w:fill="auto"/>
        <w:spacing w:line="254" w:lineRule="exact"/>
        <w:ind w:firstLine="540"/>
      </w:pPr>
      <w:r>
        <w:t xml:space="preserve">Jakież zasady panują w języku polskim? Odpowiedź na to pytanie zazwyczaj bywa formułowana w sposób następujący: układ wyrazów w zdaniu </w:t>
      </w:r>
      <w:proofErr w:type="spellStart"/>
      <w:r>
        <w:t>polskiem</w:t>
      </w:r>
      <w:proofErr w:type="spellEnd"/>
      <w:r>
        <w:t xml:space="preserve"> jest swobodny, jakkolwiek niezupełnie dowolny; zwykle części zdania układają się w ten sposób, że po podmiocie nierozwiniętym (jednowyrazowym) lub rozwiniętym (wielowyrazowym) następuje orzeczenie nierozwinięte lub rozwinięte, np. </w:t>
      </w:r>
      <w:r>
        <w:rPr>
          <w:rStyle w:val="Teksttreci2Kursywa"/>
        </w:rPr>
        <w:t>Ursynów leży o maleńką milę od Warszawy</w:t>
      </w:r>
      <w:r>
        <w:t xml:space="preserve"> (Słow.). — </w:t>
      </w:r>
      <w:proofErr w:type="spellStart"/>
      <w:r>
        <w:rPr>
          <w:rStyle w:val="Teksttreci2Kursywa"/>
        </w:rPr>
        <w:t>Zniecier</w:t>
      </w:r>
      <w:proofErr w:type="spellEnd"/>
      <w:r>
        <w:rPr>
          <w:rStyle w:val="Teksttreci2Kursywa"/>
        </w:rPr>
        <w:t>-</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0"/>
        <w:framePr w:wrap="none" w:vAnchor="page" w:hAnchor="page" w:x="1557" w:y="870"/>
        <w:shd w:val="clear" w:color="auto" w:fill="auto"/>
        <w:tabs>
          <w:tab w:val="left" w:pos="2285"/>
          <w:tab w:val="left" w:pos="5870"/>
        </w:tabs>
        <w:spacing w:line="170" w:lineRule="exact"/>
        <w:jc w:val="both"/>
      </w:pPr>
      <w:r>
        <w:lastRenderedPageBreak/>
        <w:t>150</w:t>
      </w:r>
      <w:r>
        <w:tab/>
        <w:t>PORADNIK JĘZYKOWY</w:t>
      </w:r>
      <w:r>
        <w:tab/>
        <w:t>19</w:t>
      </w:r>
      <w:r w:rsidR="00E061E6">
        <w:t>3</w:t>
      </w:r>
      <w:r>
        <w:t>4, z. 9</w:t>
      </w:r>
    </w:p>
    <w:p w:rsidR="001D064E" w:rsidRDefault="007325BE">
      <w:pPr>
        <w:pStyle w:val="Teksttreci40"/>
        <w:framePr w:w="8160" w:h="10301" w:hRule="exact" w:wrap="none" w:vAnchor="page" w:hAnchor="page" w:x="180" w:y="1334"/>
        <w:shd w:val="clear" w:color="auto" w:fill="auto"/>
        <w:spacing w:before="0" w:after="0"/>
        <w:ind w:left="1380" w:right="160"/>
      </w:pPr>
      <w:proofErr w:type="spellStart"/>
      <w:r>
        <w:t>pliwiona</w:t>
      </w:r>
      <w:proofErr w:type="spellEnd"/>
      <w:r>
        <w:t xml:space="preserve"> lokomotywa parskała kłębami dymu</w:t>
      </w:r>
      <w:r>
        <w:rPr>
          <w:rStyle w:val="Teksttreci4Bezkursywy"/>
        </w:rPr>
        <w:t xml:space="preserve"> (Prus). — </w:t>
      </w:r>
      <w:r>
        <w:t>Rudawe trawy i paprocie walały się w błocie i w żółtych trzcinach</w:t>
      </w:r>
      <w:r>
        <w:rPr>
          <w:rStyle w:val="Teksttreci4Bezkursywy"/>
        </w:rPr>
        <w:t xml:space="preserve"> (Żerom.).</w:t>
      </w:r>
    </w:p>
    <w:p w:rsidR="001D064E" w:rsidRDefault="007325BE">
      <w:pPr>
        <w:pStyle w:val="Teksttreci20"/>
        <w:framePr w:w="8160" w:h="10301" w:hRule="exact" w:wrap="none" w:vAnchor="page" w:hAnchor="page" w:x="180" w:y="1334"/>
        <w:shd w:val="clear" w:color="auto" w:fill="auto"/>
        <w:spacing w:line="254" w:lineRule="exact"/>
        <w:ind w:left="1380" w:firstLine="520"/>
      </w:pPr>
      <w:r>
        <w:t>We wszystkich tych zdaniach słowo orzekające następuje po podmiocie.</w:t>
      </w:r>
    </w:p>
    <w:p w:rsidR="001D064E" w:rsidRDefault="007325BE">
      <w:pPr>
        <w:pStyle w:val="Teksttreci40"/>
        <w:framePr w:w="8160" w:h="10301" w:hRule="exact" w:wrap="none" w:vAnchor="page" w:hAnchor="page" w:x="180" w:y="1334"/>
        <w:shd w:val="clear" w:color="auto" w:fill="auto"/>
        <w:spacing w:before="0" w:after="0"/>
        <w:ind w:left="1380" w:right="160" w:firstLine="520"/>
      </w:pPr>
      <w:r>
        <w:rPr>
          <w:rStyle w:val="Teksttreci4Bezkursywy"/>
        </w:rPr>
        <w:t xml:space="preserve">Bywa jednak nieraz inaczej. Oto zdania, w których słowa orzekające znajdują się przed podmiotem: </w:t>
      </w:r>
      <w:r>
        <w:t xml:space="preserve">Wre dokoła codzienne polskie życie. Głucho po czarnych szynach pędzą pociągi i padają hasła lokomotywy. Palą się </w:t>
      </w:r>
      <w:proofErr w:type="spellStart"/>
      <w:r>
        <w:t>martwem</w:t>
      </w:r>
      <w:proofErr w:type="spellEnd"/>
      <w:r>
        <w:t xml:space="preserve"> światłem elektryczne kule i chwieją się w mrokach podatne płomyki gazu. Biegną w ciemnościach polscy ludzie.</w:t>
      </w:r>
      <w:r>
        <w:rPr>
          <w:rStyle w:val="Teksttreci4Bezkursywy"/>
        </w:rPr>
        <w:t xml:space="preserve"> (Żerom.).</w:t>
      </w:r>
    </w:p>
    <w:p w:rsidR="001D064E" w:rsidRDefault="007325BE">
      <w:pPr>
        <w:pStyle w:val="Teksttreci20"/>
        <w:framePr w:w="8160" w:h="10301" w:hRule="exact" w:wrap="none" w:vAnchor="page" w:hAnchor="page" w:x="180" w:y="1334"/>
        <w:shd w:val="clear" w:color="auto" w:fill="auto"/>
        <w:spacing w:line="254" w:lineRule="exact"/>
        <w:ind w:left="1380" w:right="160" w:firstLine="520"/>
      </w:pPr>
      <w:r>
        <w:t xml:space="preserve">Rozbiór tego rodzaju zdań, jak tylko co przytoczone, doprowadzał wielu naszych gramatyków do wniosku, że określony wyżej zwykły układ części zdania ulega niekiedy zmianom i że na zmiany te wpływają czynniki </w:t>
      </w:r>
      <w:r>
        <w:rPr>
          <w:rStyle w:val="Teksttreci2Odstpy3pt"/>
        </w:rPr>
        <w:t xml:space="preserve">logiczne, </w:t>
      </w:r>
      <w:r>
        <w:t>mianowicie, potrzeba uwydatnienia wyrazów, które mają w zdaniu szczególniejsze znaczenie.</w:t>
      </w:r>
    </w:p>
    <w:p w:rsidR="001D064E" w:rsidRDefault="007325BE">
      <w:pPr>
        <w:pStyle w:val="Teksttreci20"/>
        <w:framePr w:w="8160" w:h="10301" w:hRule="exact" w:wrap="none" w:vAnchor="page" w:hAnchor="page" w:x="180" w:y="1334"/>
        <w:shd w:val="clear" w:color="auto" w:fill="auto"/>
        <w:spacing w:line="254" w:lineRule="exact"/>
        <w:ind w:left="1380" w:right="160" w:firstLine="520"/>
      </w:pPr>
      <w:r>
        <w:t xml:space="preserve">Oto w najbardziej podstawowych ujęciach poglądy, jakie u nas dotychczas powszechnie panują na zagadnienie układu wyrazów w zdaniu </w:t>
      </w:r>
      <w:proofErr w:type="spellStart"/>
      <w:r>
        <w:t>polskiem</w:t>
      </w:r>
      <w:proofErr w:type="spellEnd"/>
      <w:r>
        <w:t>.</w:t>
      </w:r>
    </w:p>
    <w:p w:rsidR="001D064E" w:rsidRDefault="007325BE">
      <w:pPr>
        <w:pStyle w:val="Teksttreci20"/>
        <w:framePr w:w="8160" w:h="10301" w:hRule="exact" w:wrap="none" w:vAnchor="page" w:hAnchor="page" w:x="180" w:y="1334"/>
        <w:shd w:val="clear" w:color="auto" w:fill="auto"/>
        <w:spacing w:line="254" w:lineRule="exact"/>
        <w:ind w:left="1380" w:right="160" w:firstLine="520"/>
      </w:pPr>
      <w:r>
        <w:t xml:space="preserve">Tak przed kilkudziesięciu laty przedstawił to zagadnienie autor </w:t>
      </w:r>
      <w:proofErr w:type="spellStart"/>
      <w:r>
        <w:t>monografji</w:t>
      </w:r>
      <w:proofErr w:type="spellEnd"/>
      <w:r>
        <w:t xml:space="preserve">, poświęconej układowi wyrazów w zdaniu </w:t>
      </w:r>
      <w:proofErr w:type="spellStart"/>
      <w:r>
        <w:t>słowiańskiem</w:t>
      </w:r>
      <w:proofErr w:type="spellEnd"/>
      <w:r>
        <w:t xml:space="preserve">. (E. </w:t>
      </w:r>
      <w:proofErr w:type="spellStart"/>
      <w:r>
        <w:t>Berneker</w:t>
      </w:r>
      <w:proofErr w:type="spellEnd"/>
      <w:r>
        <w:t xml:space="preserve">, </w:t>
      </w:r>
      <w:proofErr w:type="spellStart"/>
      <w:r w:rsidRPr="00E061E6">
        <w:rPr>
          <w:lang w:eastAsia="en-US" w:bidi="en-US"/>
        </w:rPr>
        <w:t>Die</w:t>
      </w:r>
      <w:proofErr w:type="spellEnd"/>
      <w:r w:rsidRPr="00E061E6">
        <w:rPr>
          <w:lang w:eastAsia="en-US" w:bidi="en-US"/>
        </w:rPr>
        <w:t xml:space="preserve"> </w:t>
      </w:r>
      <w:proofErr w:type="spellStart"/>
      <w:r>
        <w:t>Wortfolge</w:t>
      </w:r>
      <w:proofErr w:type="spellEnd"/>
      <w:r>
        <w:t xml:space="preserve"> im </w:t>
      </w:r>
      <w:proofErr w:type="spellStart"/>
      <w:r w:rsidRPr="00E061E6">
        <w:rPr>
          <w:lang w:eastAsia="en-US" w:bidi="en-US"/>
        </w:rPr>
        <w:t>Slavischen</w:t>
      </w:r>
      <w:proofErr w:type="spellEnd"/>
      <w:r w:rsidRPr="00E061E6">
        <w:rPr>
          <w:lang w:eastAsia="en-US" w:bidi="en-US"/>
        </w:rPr>
        <w:t>. 1901</w:t>
      </w:r>
      <w:r>
        <w:t xml:space="preserve">). Rozróżniał on trzy pozycje słowa orzekającego: początkową, środkową i końcową, i starał się udowodnić, że są one związane z </w:t>
      </w:r>
      <w:proofErr w:type="spellStart"/>
      <w:r>
        <w:t>pewnemi</w:t>
      </w:r>
      <w:proofErr w:type="spellEnd"/>
      <w:r>
        <w:t xml:space="preserve"> typami zdań : i ) położenie początkowe w zdaniach opowiadających, np. </w:t>
      </w:r>
      <w:r>
        <w:rPr>
          <w:rStyle w:val="Teksttreci2Kursywa"/>
        </w:rPr>
        <w:t>Znikły lasy, ukazały się dymy i wieś uboga</w:t>
      </w:r>
      <w:r>
        <w:t xml:space="preserve"> (Prus), 2) położenie środkowe lub końcowe — w zdaniach opisujących i wyrażających sądy, np. Z </w:t>
      </w:r>
      <w:r>
        <w:rPr>
          <w:rStyle w:val="Teksttreci2Kursywa"/>
        </w:rPr>
        <w:t>zagrody biała jarzębina wychyla się na ulicę.</w:t>
      </w:r>
      <w:r>
        <w:t xml:space="preserve"> (</w:t>
      </w:r>
      <w:proofErr w:type="spellStart"/>
      <w:r>
        <w:t>Krasz</w:t>
      </w:r>
      <w:proofErr w:type="spellEnd"/>
      <w:r>
        <w:t xml:space="preserve">.). — </w:t>
      </w:r>
      <w:r>
        <w:rPr>
          <w:rStyle w:val="Teksttreci2Kursywa"/>
        </w:rPr>
        <w:t>Prawda zawsze zwycięży.</w:t>
      </w:r>
    </w:p>
    <w:p w:rsidR="001D064E" w:rsidRDefault="007325BE">
      <w:pPr>
        <w:pStyle w:val="Teksttreci20"/>
        <w:framePr w:w="8160" w:h="10301" w:hRule="exact" w:wrap="none" w:vAnchor="page" w:hAnchor="page" w:x="180" w:y="1334"/>
        <w:shd w:val="clear" w:color="auto" w:fill="auto"/>
        <w:spacing w:line="254" w:lineRule="exact"/>
        <w:ind w:left="1380" w:firstLine="520"/>
      </w:pPr>
      <w:r>
        <w:t>Istoty rzeczy szukać jednak należy gdzie indziej.</w:t>
      </w:r>
    </w:p>
    <w:p w:rsidR="001D064E" w:rsidRDefault="007325BE">
      <w:pPr>
        <w:pStyle w:val="Teksttreci20"/>
        <w:framePr w:w="8160" w:h="10301" w:hRule="exact" w:wrap="none" w:vAnchor="page" w:hAnchor="page" w:x="180" w:y="1334"/>
        <w:shd w:val="clear" w:color="auto" w:fill="auto"/>
        <w:spacing w:line="254" w:lineRule="exact"/>
        <w:ind w:left="1380" w:right="160" w:firstLine="520"/>
      </w:pPr>
      <w:r>
        <w:t xml:space="preserve">Nie ulega najmniejszej wątpliwości, że czynnikiem, regulującym następstwo wyrazów w zdaniu </w:t>
      </w:r>
      <w:proofErr w:type="spellStart"/>
      <w:r>
        <w:t>polskiem</w:t>
      </w:r>
      <w:proofErr w:type="spellEnd"/>
      <w:r>
        <w:t xml:space="preserve">, nie jest jakiś ustalony zwyczaj gramatyczny, lecz zmieniające się od przypadku do przypadku sposoby ujmowania treści zdania przez osobę mówiącą. Są to czynniki, niewątpliwie, znaczeniowe, ale o charakterze </w:t>
      </w:r>
      <w:proofErr w:type="spellStart"/>
      <w:r>
        <w:t>nietyle</w:t>
      </w:r>
      <w:proofErr w:type="spellEnd"/>
      <w:r>
        <w:t xml:space="preserve"> logicznym, ile raczej psychicznym. Chodzi tu bowiem nie o związki logiczno-gramatyczne wewnątrz stworzonego już zdania między </w:t>
      </w:r>
      <w:proofErr w:type="spellStart"/>
      <w:r>
        <w:t>poszczególnemi</w:t>
      </w:r>
      <w:proofErr w:type="spellEnd"/>
      <w:r>
        <w:t xml:space="preserve"> jego częściami, ale o postawę psychiczną, jaką przybiera osoba mówiąca wobec treści zdania w toku jego tworzenia.</w:t>
      </w:r>
    </w:p>
    <w:p w:rsidR="001D064E" w:rsidRDefault="007325BE">
      <w:pPr>
        <w:pStyle w:val="Teksttreci20"/>
        <w:framePr w:w="8160" w:h="10301" w:hRule="exact" w:wrap="none" w:vAnchor="page" w:hAnchor="page" w:x="180" w:y="1334"/>
        <w:shd w:val="clear" w:color="auto" w:fill="auto"/>
        <w:spacing w:line="254" w:lineRule="exact"/>
        <w:ind w:left="1380" w:right="160" w:firstLine="520"/>
      </w:pPr>
      <w:r>
        <w:t xml:space="preserve">Treść zdania może się nie zmienić, związki logiczno-gramatyczne między </w:t>
      </w:r>
      <w:proofErr w:type="spellStart"/>
      <w:r>
        <w:t>poszczególnemi</w:t>
      </w:r>
      <w:proofErr w:type="spellEnd"/>
      <w:r>
        <w:t xml:space="preserve"> jego częściami mogą również pozostać bez zmiany, ale może się zmienić postawa psychiczna osoby, tworzącej zdanie. Wówczas zdanie, zachowując właściwą sobie treść logiczną i związki składniowe swoich części, zmienia porządek swoich składników wyrazowych. Z tego źródła wypływają takie oboczności składniowe, jak, </w:t>
      </w:r>
      <w:proofErr w:type="spellStart"/>
      <w:r>
        <w:t>naprzykład</w:t>
      </w:r>
      <w:proofErr w:type="spellEnd"/>
      <w:r>
        <w:t xml:space="preserve">: </w:t>
      </w:r>
      <w:r>
        <w:rPr>
          <w:rStyle w:val="Teksttreci2Kursywa"/>
        </w:rPr>
        <w:t>Mickiewicz był największym poetą polskim.</w:t>
      </w:r>
      <w:r>
        <w:t xml:space="preserve"> — </w:t>
      </w:r>
      <w:r>
        <w:rPr>
          <w:rStyle w:val="Teksttreci2Kursywa"/>
        </w:rPr>
        <w:t>Największym poetą polskim był Mickiewicz.</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595DAF">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1241425</wp:posOffset>
                </wp:positionH>
                <wp:positionV relativeFrom="page">
                  <wp:posOffset>8454390</wp:posOffset>
                </wp:positionV>
                <wp:extent cx="3389630" cy="19050"/>
                <wp:effectExtent l="317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9630" cy="19050"/>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7.75pt;margin-top:665.7pt;width:266.9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" fillcolor="#030303" stroked="f">
                <w10:wrap anchorx="page" anchory="page"/>
              </v:rect>
            </w:pict>
          </mc:Fallback>
        </mc:AlternateContent>
      </w:r>
    </w:p>
    <w:p w:rsidR="001D064E" w:rsidRDefault="007325BE">
      <w:pPr>
        <w:pStyle w:val="Nagweklubstopka0"/>
        <w:framePr w:wrap="none" w:vAnchor="page" w:hAnchor="page" w:x="232" w:y="829"/>
        <w:shd w:val="clear" w:color="auto" w:fill="auto"/>
        <w:spacing w:line="170" w:lineRule="exact"/>
      </w:pPr>
      <w:r>
        <w:t>19</w:t>
      </w:r>
      <w:r w:rsidR="00E061E6">
        <w:t>3</w:t>
      </w:r>
      <w:r>
        <w:t>4, z. 9</w:t>
      </w:r>
    </w:p>
    <w:p w:rsidR="001D064E" w:rsidRDefault="007325BE">
      <w:pPr>
        <w:pStyle w:val="Nagweklubstopka0"/>
        <w:framePr w:wrap="none" w:vAnchor="page" w:hAnchor="page" w:x="2498" w:y="829"/>
        <w:shd w:val="clear" w:color="auto" w:fill="auto"/>
        <w:spacing w:line="170" w:lineRule="exact"/>
      </w:pPr>
      <w:r>
        <w:t>PORADNIK JĘZYKOWY</w:t>
      </w:r>
    </w:p>
    <w:p w:rsidR="001D064E" w:rsidRDefault="007325BE">
      <w:pPr>
        <w:pStyle w:val="Nagweklubstopka0"/>
        <w:framePr w:wrap="none" w:vAnchor="page" w:hAnchor="page" w:x="6602" w:y="838"/>
        <w:shd w:val="clear" w:color="auto" w:fill="auto"/>
        <w:spacing w:line="170" w:lineRule="exact"/>
      </w:pPr>
      <w:r>
        <w:t>151</w:t>
      </w:r>
    </w:p>
    <w:p w:rsidR="001D064E" w:rsidRDefault="007325BE">
      <w:pPr>
        <w:pStyle w:val="Teksttreci20"/>
        <w:framePr w:w="8160" w:h="10324" w:hRule="exact" w:wrap="none" w:vAnchor="page" w:hAnchor="page" w:x="180" w:y="1305"/>
        <w:shd w:val="clear" w:color="auto" w:fill="auto"/>
        <w:spacing w:line="254" w:lineRule="exact"/>
        <w:ind w:right="1500" w:firstLine="560"/>
      </w:pPr>
      <w:r>
        <w:t xml:space="preserve">Co wpływa na tę zmienność w układzie wyrazów? Zależy to od postawy psychicznej, jaką przybiera wobec treści zdania osoba mówiąca. Jeśli przedtem była mowa o Mickiewiczu, jeśli on był </w:t>
      </w:r>
      <w:r>
        <w:rPr>
          <w:rStyle w:val="Teksttreci2Odstpy3pt"/>
        </w:rPr>
        <w:t>podmiotem</w:t>
      </w:r>
      <w:r>
        <w:t xml:space="preserve"> naszego przemówienia lub rozmowy, to w takich okolicznościach zdanie przybiera pierwszą z przytoczonych wyżej oboczności. Jeśli zaś osnową przemówienia bądź rozmowy byli wielcy poeci, to w takich okolicznościach zdanie przybrać musi drugą z przytoczonych wyżej oboczności składniowych. I tu tak samo, jak w przypadku poprzednim, na początek zdania wysuwają się wyrazy, które zawierają znane już składniki zdania, a na koniec zdania odchodzą wyrazy, które do tych znanych składników dołączają coś nowego, przedtem nieznanego.</w:t>
      </w:r>
    </w:p>
    <w:p w:rsidR="001D064E" w:rsidRDefault="007325BE">
      <w:pPr>
        <w:pStyle w:val="Teksttreci20"/>
        <w:framePr w:w="8160" w:h="10324" w:hRule="exact" w:wrap="none" w:vAnchor="page" w:hAnchor="page" w:x="180" w:y="1305"/>
        <w:shd w:val="clear" w:color="auto" w:fill="auto"/>
        <w:spacing w:line="254" w:lineRule="exact"/>
        <w:ind w:right="1500" w:firstLine="560"/>
      </w:pPr>
      <w:r>
        <w:t>Mówiąc inaczej, na początek zdania wysuwają się zawsze wyrazy, które treść tego zdania wiążą albo ze znaną już treścią zdań poprzednich albo z daną bezpośrednio sytuacją zewnętrzną, wśród której zdanie wypowiadamy i do której treść jego odnosimy.</w:t>
      </w:r>
    </w:p>
    <w:p w:rsidR="001D064E" w:rsidRDefault="007325BE">
      <w:pPr>
        <w:pStyle w:val="Teksttreci20"/>
        <w:framePr w:w="8160" w:h="10324" w:hRule="exact" w:wrap="none" w:vAnchor="page" w:hAnchor="page" w:x="180" w:y="1305"/>
        <w:shd w:val="clear" w:color="auto" w:fill="auto"/>
        <w:spacing w:line="254" w:lineRule="exact"/>
        <w:ind w:right="1500" w:firstLine="560"/>
      </w:pPr>
      <w:r>
        <w:t>Zależnie od tych przyczyn słowo orzekające kładziemy po podmiocie gramatycznym, to znowu wysuwamy je na miejsce poprzedzające.</w:t>
      </w:r>
    </w:p>
    <w:p w:rsidR="001D064E" w:rsidRDefault="007325BE">
      <w:pPr>
        <w:pStyle w:val="Teksttreci20"/>
        <w:framePr w:w="8160" w:h="10324" w:hRule="exact" w:wrap="none" w:vAnchor="page" w:hAnchor="page" w:x="180" w:y="1305"/>
        <w:shd w:val="clear" w:color="auto" w:fill="auto"/>
        <w:tabs>
          <w:tab w:val="left" w:pos="4632"/>
        </w:tabs>
        <w:spacing w:after="180" w:line="254" w:lineRule="exact"/>
        <w:ind w:right="1500" w:firstLine="560"/>
      </w:pPr>
      <w:r>
        <w:t xml:space="preserve">Jest to naczelna zasada składni polskiej i nie można jej paczyć </w:t>
      </w:r>
      <w:proofErr w:type="spellStart"/>
      <w:r>
        <w:t>błędnemi</w:t>
      </w:r>
      <w:proofErr w:type="spellEnd"/>
      <w:r>
        <w:t xml:space="preserve"> przekonaniami, jakoby słowo orzekające musiało być zawsze po podmiocie gramatycznym.</w:t>
      </w:r>
      <w:r>
        <w:tab/>
      </w:r>
      <w:r>
        <w:rPr>
          <w:rStyle w:val="Teksttreci2Kursywa"/>
        </w:rPr>
        <w:t>Stanisław Szober.</w:t>
      </w:r>
    </w:p>
    <w:p w:rsidR="001D064E" w:rsidRDefault="007325BE">
      <w:pPr>
        <w:pStyle w:val="Teksttreci20"/>
        <w:framePr w:w="8160" w:h="10324" w:hRule="exact" w:wrap="none" w:vAnchor="page" w:hAnchor="page" w:x="180" w:y="1305"/>
        <w:shd w:val="clear" w:color="auto" w:fill="auto"/>
        <w:spacing w:line="254" w:lineRule="exact"/>
        <w:ind w:left="980" w:firstLine="0"/>
        <w:jc w:val="left"/>
      </w:pPr>
      <w:r>
        <w:t>JAK NAZYWAĆ PO POLSKU OWOCE ZWANE</w:t>
      </w:r>
    </w:p>
    <w:p w:rsidR="001D064E" w:rsidRDefault="007325BE">
      <w:pPr>
        <w:pStyle w:val="Nagwek10"/>
        <w:framePr w:w="8160" w:h="10324" w:hRule="exact" w:wrap="none" w:vAnchor="page" w:hAnchor="page" w:x="180" w:y="1305"/>
        <w:shd w:val="clear" w:color="auto" w:fill="auto"/>
        <w:ind w:left="1960"/>
      </w:pPr>
      <w:bookmarkStart w:id="2" w:name="bookmark1"/>
      <w:r>
        <w:t xml:space="preserve">„GRAPĘ </w:t>
      </w:r>
      <w:r>
        <w:rPr>
          <w:lang w:val="fr-FR" w:eastAsia="fr-FR" w:bidi="fr-FR"/>
        </w:rPr>
        <w:t>FRUITS"?</w:t>
      </w:r>
      <w:bookmarkEnd w:id="2"/>
    </w:p>
    <w:p w:rsidR="001D064E" w:rsidRDefault="007325BE">
      <w:pPr>
        <w:pStyle w:val="Teksttreci20"/>
        <w:framePr w:w="8160" w:h="10324" w:hRule="exact" w:wrap="none" w:vAnchor="page" w:hAnchor="page" w:x="180" w:y="1305"/>
        <w:shd w:val="clear" w:color="auto" w:fill="auto"/>
        <w:spacing w:line="254" w:lineRule="exact"/>
        <w:ind w:right="1500" w:firstLine="560"/>
      </w:pPr>
      <w:r>
        <w:t>Chcąc dać nazwę właściwą popularnym już dziś w Polsce owocom, zwanym przeważnie po angielsku „</w:t>
      </w:r>
      <w:proofErr w:type="spellStart"/>
      <w:r>
        <w:t>grape</w:t>
      </w:r>
      <w:proofErr w:type="spellEnd"/>
      <w:r>
        <w:t xml:space="preserve"> </w:t>
      </w:r>
      <w:r>
        <w:rPr>
          <w:lang w:val="fr-FR" w:eastAsia="fr-FR" w:bidi="fr-FR"/>
        </w:rPr>
        <w:t xml:space="preserve">fruits”, </w:t>
      </w:r>
      <w:r>
        <w:t xml:space="preserve">należy </w:t>
      </w:r>
      <w:proofErr w:type="spellStart"/>
      <w:r>
        <w:t>przedewszystkiem</w:t>
      </w:r>
      <w:proofErr w:type="spellEnd"/>
      <w:r>
        <w:t xml:space="preserve"> wybić z głowy często powtarzane bałamuctwo, że są to niedawno wytworzone mieszańce cytryny z pomarańczą. Bajeczkę tę powtarzaną przez wielu przypieczętował jeszcze w druku pisarz sowiecki B. </w:t>
      </w:r>
      <w:proofErr w:type="spellStart"/>
      <w:r>
        <w:t>Pilniak</w:t>
      </w:r>
      <w:proofErr w:type="spellEnd"/>
      <w:r>
        <w:t>, twierdząc w swych szkicach z podróży po Ameryce p. t. „</w:t>
      </w:r>
      <w:proofErr w:type="spellStart"/>
      <w:r>
        <w:t>Ou</w:t>
      </w:r>
      <w:proofErr w:type="spellEnd"/>
      <w:r>
        <w:t xml:space="preserve">... </w:t>
      </w:r>
      <w:proofErr w:type="spellStart"/>
      <w:r w:rsidRPr="00E061E6">
        <w:rPr>
          <w:lang w:eastAsia="en-US" w:bidi="en-US"/>
        </w:rPr>
        <w:t>Key</w:t>
      </w:r>
      <w:proofErr w:type="spellEnd"/>
      <w:r w:rsidRPr="00E061E6">
        <w:rPr>
          <w:lang w:eastAsia="en-US" w:bidi="en-US"/>
        </w:rPr>
        <w:t xml:space="preserve">" </w:t>
      </w:r>
      <w:r>
        <w:t xml:space="preserve">(przetłumaczonych na język polski), że owoc ten powstał niedawno dopiero w </w:t>
      </w:r>
      <w:proofErr w:type="spellStart"/>
      <w:r>
        <w:t>Kalifornji</w:t>
      </w:r>
      <w:proofErr w:type="spellEnd"/>
      <w:r>
        <w:t xml:space="preserve"> ze skrzyżowania cytryny z pomarańczą, wykonanego przez znanego ogrodnika-hodowcę L. </w:t>
      </w:r>
      <w:proofErr w:type="spellStart"/>
      <w:r>
        <w:t>Burbanka</w:t>
      </w:r>
      <w:proofErr w:type="spellEnd"/>
      <w:r>
        <w:t>.</w:t>
      </w:r>
    </w:p>
    <w:p w:rsidR="001D064E" w:rsidRDefault="007325BE">
      <w:pPr>
        <w:pStyle w:val="Teksttreci20"/>
        <w:framePr w:w="8160" w:h="10324" w:hRule="exact" w:wrap="none" w:vAnchor="page" w:hAnchor="page" w:x="180" w:y="1305"/>
        <w:shd w:val="clear" w:color="auto" w:fill="auto"/>
        <w:spacing w:line="254" w:lineRule="exact"/>
        <w:ind w:right="1500" w:firstLine="560"/>
      </w:pPr>
      <w:r>
        <w:t>Jest to taka sama bajka, jak i owa „egipska pszenica”, wyjęta z grobowców faraonów i rzekomo zdolna do kiełkowania po paru tysiącach lat, jak i przysłowiowe polskie „gruszki na wierzbie”.</w:t>
      </w:r>
    </w:p>
    <w:p w:rsidR="001D064E" w:rsidRDefault="007325BE">
      <w:pPr>
        <w:pStyle w:val="Teksttreci20"/>
        <w:framePr w:w="8160" w:h="10324" w:hRule="exact" w:wrap="none" w:vAnchor="page" w:hAnchor="page" w:x="180" w:y="1305"/>
        <w:shd w:val="clear" w:color="auto" w:fill="auto"/>
        <w:spacing w:line="254" w:lineRule="exact"/>
        <w:ind w:right="1500" w:firstLine="560"/>
      </w:pPr>
      <w:r>
        <w:t xml:space="preserve">Tymczasem owoc ów pochodzący z południowo-wschodniej Azji był tam od wieków hodowany i śród kilkudziesięciu gatunków rodzaju </w:t>
      </w:r>
      <w:proofErr w:type="spellStart"/>
      <w:r w:rsidRPr="00E061E6">
        <w:rPr>
          <w:rStyle w:val="Teksttreci2Kursywa"/>
          <w:lang w:eastAsia="en-US" w:bidi="en-US"/>
        </w:rPr>
        <w:t>Citrus</w:t>
      </w:r>
      <w:proofErr w:type="spellEnd"/>
      <w:r w:rsidRPr="00E061E6">
        <w:rPr>
          <w:lang w:eastAsia="en-US" w:bidi="en-US"/>
        </w:rPr>
        <w:t xml:space="preserve"> </w:t>
      </w:r>
      <w:r>
        <w:t xml:space="preserve">tworzy odrębny gatunek: </w:t>
      </w:r>
      <w:proofErr w:type="spellStart"/>
      <w:r w:rsidRPr="00E061E6">
        <w:rPr>
          <w:rStyle w:val="Teksttreci2Kursywa"/>
          <w:lang w:eastAsia="en-US" w:bidi="en-US"/>
        </w:rPr>
        <w:t>Citrus</w:t>
      </w:r>
      <w:proofErr w:type="spellEnd"/>
      <w:r w:rsidRPr="00E061E6">
        <w:rPr>
          <w:rStyle w:val="Teksttreci2Kursywa"/>
          <w:lang w:eastAsia="en-US" w:bidi="en-US"/>
        </w:rPr>
        <w:t xml:space="preserve"> </w:t>
      </w:r>
      <w:proofErr w:type="spellStart"/>
      <w:r>
        <w:rPr>
          <w:rStyle w:val="Teksttreci2Kursywa"/>
        </w:rPr>
        <w:t>decumana</w:t>
      </w:r>
      <w:proofErr w:type="spellEnd"/>
      <w:r>
        <w:t xml:space="preserve"> L. obok innych gatunków, jak </w:t>
      </w:r>
      <w:r>
        <w:rPr>
          <w:rStyle w:val="Teksttreci2Kursywa"/>
        </w:rPr>
        <w:t xml:space="preserve">C. </w:t>
      </w:r>
      <w:proofErr w:type="spellStart"/>
      <w:r>
        <w:rPr>
          <w:rStyle w:val="Teksttreci2Kursywa"/>
        </w:rPr>
        <w:t>nobilis</w:t>
      </w:r>
      <w:proofErr w:type="spellEnd"/>
      <w:r>
        <w:rPr>
          <w:rStyle w:val="Teksttreci2Kursywa"/>
        </w:rPr>
        <w:t xml:space="preserve"> </w:t>
      </w:r>
      <w:proofErr w:type="spellStart"/>
      <w:r w:rsidRPr="00E061E6">
        <w:rPr>
          <w:lang w:eastAsia="en-US" w:bidi="en-US"/>
        </w:rPr>
        <w:t>Lour</w:t>
      </w:r>
      <w:proofErr w:type="spellEnd"/>
      <w:r w:rsidRPr="00E061E6">
        <w:rPr>
          <w:lang w:eastAsia="en-US" w:bidi="en-US"/>
        </w:rPr>
        <w:t xml:space="preserve">. </w:t>
      </w:r>
      <w:r>
        <w:t xml:space="preserve">— mandarynka, </w:t>
      </w:r>
      <w:r>
        <w:rPr>
          <w:rStyle w:val="Teksttreci2Kursywa"/>
        </w:rPr>
        <w:t xml:space="preserve">C. </w:t>
      </w:r>
      <w:proofErr w:type="spellStart"/>
      <w:r>
        <w:rPr>
          <w:rStyle w:val="Teksttreci2Kursywa"/>
        </w:rPr>
        <w:t>medica</w:t>
      </w:r>
      <w:proofErr w:type="spellEnd"/>
      <w:r>
        <w:t xml:space="preserve"> L. — </w:t>
      </w:r>
      <w:r>
        <w:rPr>
          <w:lang w:val="fr-FR" w:eastAsia="fr-FR" w:bidi="fr-FR"/>
        </w:rPr>
        <w:t xml:space="preserve">cedrat, </w:t>
      </w:r>
      <w:r>
        <w:t>włoskie „</w:t>
      </w:r>
      <w:proofErr w:type="spellStart"/>
      <w:r>
        <w:t>cedro</w:t>
      </w:r>
      <w:proofErr w:type="spellEnd"/>
      <w:r>
        <w:t xml:space="preserve">” (z którego grubej skóry przyrządzają cykatę; inna odmiana tego gatunku tworzy specjalny typ cytryn zwanych jabłkiem Adamowem lub </w:t>
      </w:r>
      <w:proofErr w:type="spellStart"/>
      <w:r>
        <w:t>rajskiem</w:t>
      </w:r>
      <w:proofErr w:type="spellEnd"/>
      <w:r>
        <w:t>, grających symboliczną</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639" w:y="854"/>
        <w:shd w:val="clear" w:color="auto" w:fill="auto"/>
        <w:spacing w:line="170" w:lineRule="exact"/>
      </w:pPr>
      <w:r>
        <w:lastRenderedPageBreak/>
        <w:t>150</w:t>
      </w:r>
    </w:p>
    <w:p w:rsidR="001D064E" w:rsidRDefault="007325BE">
      <w:pPr>
        <w:pStyle w:val="Nagweklubstopka0"/>
        <w:framePr w:wrap="none" w:vAnchor="page" w:hAnchor="page" w:x="3928" w:y="878"/>
        <w:shd w:val="clear" w:color="auto" w:fill="auto"/>
        <w:spacing w:line="170" w:lineRule="exact"/>
      </w:pPr>
      <w:r>
        <w:t>PORADNIK JĘZYKOWY</w:t>
      </w:r>
    </w:p>
    <w:p w:rsidR="001D064E" w:rsidRDefault="007325BE">
      <w:pPr>
        <w:pStyle w:val="Nagweklubstopka0"/>
        <w:framePr w:wrap="none" w:vAnchor="page" w:hAnchor="page" w:x="7514" w:y="863"/>
        <w:shd w:val="clear" w:color="auto" w:fill="auto"/>
        <w:spacing w:line="170" w:lineRule="exact"/>
      </w:pPr>
      <w:r>
        <w:t>19</w:t>
      </w:r>
      <w:r w:rsidR="00E061E6">
        <w:t>3</w:t>
      </w:r>
      <w:r>
        <w:t>4, z. 9</w:t>
      </w:r>
    </w:p>
    <w:p w:rsidR="001D064E" w:rsidRDefault="007325BE">
      <w:pPr>
        <w:pStyle w:val="Teksttreci40"/>
        <w:framePr w:w="8160" w:h="10301" w:hRule="exact" w:wrap="none" w:vAnchor="page" w:hAnchor="page" w:x="180" w:y="1334"/>
        <w:shd w:val="clear" w:color="auto" w:fill="auto"/>
        <w:spacing w:before="0" w:after="0"/>
        <w:ind w:left="1480"/>
      </w:pPr>
      <w:proofErr w:type="spellStart"/>
      <w:r>
        <w:t>pliwiona</w:t>
      </w:r>
      <w:proofErr w:type="spellEnd"/>
      <w:r>
        <w:t xml:space="preserve"> lokomotywa parskała kłębami dymu</w:t>
      </w:r>
      <w:r>
        <w:rPr>
          <w:rStyle w:val="Teksttreci4Bezkursywy"/>
        </w:rPr>
        <w:t xml:space="preserve"> (Prus). — </w:t>
      </w:r>
      <w:r>
        <w:t>Rudawe trawy i paprocie walały się w błocie i w żółtych trzcinach</w:t>
      </w:r>
      <w:r>
        <w:rPr>
          <w:rStyle w:val="Teksttreci4Bezkursywy"/>
        </w:rPr>
        <w:t xml:space="preserve"> (Żerom.).</w:t>
      </w:r>
    </w:p>
    <w:p w:rsidR="001D064E" w:rsidRDefault="007325BE">
      <w:pPr>
        <w:pStyle w:val="Teksttreci20"/>
        <w:framePr w:w="8160" w:h="10301" w:hRule="exact" w:wrap="none" w:vAnchor="page" w:hAnchor="page" w:x="180" w:y="1334"/>
        <w:shd w:val="clear" w:color="auto" w:fill="auto"/>
        <w:spacing w:line="254" w:lineRule="exact"/>
        <w:ind w:left="1480" w:firstLine="500"/>
      </w:pPr>
      <w:r>
        <w:t>We wszystkich tych zdaniach słowo orzekające następuje po podmiocie.</w:t>
      </w:r>
    </w:p>
    <w:p w:rsidR="001D064E" w:rsidRDefault="007325BE">
      <w:pPr>
        <w:pStyle w:val="Teksttreci40"/>
        <w:framePr w:w="8160" w:h="10301" w:hRule="exact" w:wrap="none" w:vAnchor="page" w:hAnchor="page" w:x="180" w:y="1334"/>
        <w:shd w:val="clear" w:color="auto" w:fill="auto"/>
        <w:spacing w:before="0" w:after="0"/>
        <w:ind w:left="1480" w:firstLine="500"/>
      </w:pPr>
      <w:r>
        <w:rPr>
          <w:rStyle w:val="Teksttreci4Bezkursywy"/>
        </w:rPr>
        <w:t xml:space="preserve">Bywa jednak nieraz inaczej. Oto zdania, w których słowa orzekające znajdują się przed podmiotem: </w:t>
      </w:r>
      <w:r>
        <w:t xml:space="preserve">Wre dokoła codzienne polskie życie. Głucho po czarnych szynach pędzą pociągi i padają hasła lokomotywy. Palą się </w:t>
      </w:r>
      <w:proofErr w:type="spellStart"/>
      <w:r>
        <w:t>martwem</w:t>
      </w:r>
      <w:proofErr w:type="spellEnd"/>
      <w:r>
        <w:t xml:space="preserve"> światłem elektryczne kule i chwieją się w mrokach podatne płomyki gazu. Biegną w ciemnościach polscy ludzie.</w:t>
      </w:r>
      <w:r>
        <w:rPr>
          <w:rStyle w:val="Teksttreci4Bezkursywy"/>
        </w:rPr>
        <w:t xml:space="preserve"> (Żerom.).</w:t>
      </w:r>
    </w:p>
    <w:p w:rsidR="001D064E" w:rsidRDefault="007325BE">
      <w:pPr>
        <w:pStyle w:val="Teksttreci20"/>
        <w:framePr w:w="8160" w:h="10301" w:hRule="exact" w:wrap="none" w:vAnchor="page" w:hAnchor="page" w:x="180" w:y="1334"/>
        <w:shd w:val="clear" w:color="auto" w:fill="auto"/>
        <w:spacing w:line="254" w:lineRule="exact"/>
        <w:ind w:left="1480" w:firstLine="500"/>
      </w:pPr>
      <w:r>
        <w:t xml:space="preserve">Rozbiór tego rodzaju zdań, jak tylko co przytoczone, doprowadzał wielu naszych gramatyków do wniosku, że określony wyżej zwykły układ części zdania ulega niekiedy zmianom i że na zmiany te wpływają czynniki </w:t>
      </w:r>
      <w:r>
        <w:rPr>
          <w:rStyle w:val="Teksttreci2Odstpy3pt"/>
        </w:rPr>
        <w:t xml:space="preserve">logiczne, </w:t>
      </w:r>
      <w:r>
        <w:t>mianowicie, potrzeba uwydatnienia wyrazów, które mają w zdaniu szczególniejsze znaczenie.</w:t>
      </w:r>
    </w:p>
    <w:p w:rsidR="001D064E" w:rsidRDefault="007325BE">
      <w:pPr>
        <w:pStyle w:val="Teksttreci20"/>
        <w:framePr w:w="8160" w:h="10301" w:hRule="exact" w:wrap="none" w:vAnchor="page" w:hAnchor="page" w:x="180" w:y="1334"/>
        <w:shd w:val="clear" w:color="auto" w:fill="auto"/>
        <w:spacing w:line="254" w:lineRule="exact"/>
        <w:ind w:left="1480" w:firstLine="500"/>
      </w:pPr>
      <w:r>
        <w:t xml:space="preserve">Oto w najbardziej podstawowych ujęciach poglądy, jakie u nas dotychczas powszechnie panują na zagadnienie układu wyrazów w zdaniu </w:t>
      </w:r>
      <w:proofErr w:type="spellStart"/>
      <w:r>
        <w:t>polskiem</w:t>
      </w:r>
      <w:proofErr w:type="spellEnd"/>
      <w:r>
        <w:t>.</w:t>
      </w:r>
    </w:p>
    <w:p w:rsidR="001D064E" w:rsidRDefault="007325BE">
      <w:pPr>
        <w:pStyle w:val="Teksttreci20"/>
        <w:framePr w:w="8160" w:h="10301" w:hRule="exact" w:wrap="none" w:vAnchor="page" w:hAnchor="page" w:x="180" w:y="1334"/>
        <w:shd w:val="clear" w:color="auto" w:fill="auto"/>
        <w:spacing w:line="254" w:lineRule="exact"/>
        <w:ind w:left="1480" w:firstLine="500"/>
      </w:pPr>
      <w:r>
        <w:t xml:space="preserve">Tak przed kilkudziesięciu laty przedstawił to zagadnienie autor </w:t>
      </w:r>
      <w:proofErr w:type="spellStart"/>
      <w:r>
        <w:t>monografji</w:t>
      </w:r>
      <w:proofErr w:type="spellEnd"/>
      <w:r>
        <w:t xml:space="preserve">, poświęconej układowi wyrazów w zdaniu </w:t>
      </w:r>
      <w:proofErr w:type="spellStart"/>
      <w:r>
        <w:t>słowiańskiem</w:t>
      </w:r>
      <w:proofErr w:type="spellEnd"/>
      <w:r>
        <w:t xml:space="preserve">. (E. </w:t>
      </w:r>
      <w:proofErr w:type="spellStart"/>
      <w:r>
        <w:t>Berneker</w:t>
      </w:r>
      <w:proofErr w:type="spellEnd"/>
      <w:r>
        <w:t xml:space="preserve">, </w:t>
      </w:r>
      <w:proofErr w:type="spellStart"/>
      <w:r w:rsidRPr="00E061E6">
        <w:rPr>
          <w:lang w:eastAsia="en-US" w:bidi="en-US"/>
        </w:rPr>
        <w:t>Die</w:t>
      </w:r>
      <w:proofErr w:type="spellEnd"/>
      <w:r w:rsidRPr="00E061E6">
        <w:rPr>
          <w:lang w:eastAsia="en-US" w:bidi="en-US"/>
        </w:rPr>
        <w:t xml:space="preserve"> </w:t>
      </w:r>
      <w:proofErr w:type="spellStart"/>
      <w:r>
        <w:t>Wortfolge</w:t>
      </w:r>
      <w:proofErr w:type="spellEnd"/>
      <w:r>
        <w:t xml:space="preserve"> im </w:t>
      </w:r>
      <w:proofErr w:type="spellStart"/>
      <w:r w:rsidRPr="00E061E6">
        <w:rPr>
          <w:lang w:eastAsia="en-US" w:bidi="en-US"/>
        </w:rPr>
        <w:t>Slavischen</w:t>
      </w:r>
      <w:proofErr w:type="spellEnd"/>
      <w:r w:rsidRPr="00E061E6">
        <w:rPr>
          <w:lang w:eastAsia="en-US" w:bidi="en-US"/>
        </w:rPr>
        <w:t xml:space="preserve">. </w:t>
      </w:r>
      <w:r>
        <w:t xml:space="preserve">1901). Rozróżniał on trzy pozycje słowa orzekającego: początkową, środkową i końcową, i starał się udowodnić, że są one związane z </w:t>
      </w:r>
      <w:proofErr w:type="spellStart"/>
      <w:r>
        <w:t>pewnemi</w:t>
      </w:r>
      <w:proofErr w:type="spellEnd"/>
      <w:r>
        <w:t xml:space="preserve"> typami zdań : 1 ) położenie początkowe w zdaniach opowiadających, np. </w:t>
      </w:r>
      <w:r>
        <w:rPr>
          <w:rStyle w:val="Teksttreci2Kursywa"/>
        </w:rPr>
        <w:t>Znikły lasy, ukazały się dymy i wieś uboga</w:t>
      </w:r>
      <w:r>
        <w:t xml:space="preserve"> (Prus), 2) położenie środkowe lub końcowe — w zdaniach opisujących i wyrażających sądy, np. Z </w:t>
      </w:r>
      <w:r>
        <w:rPr>
          <w:rStyle w:val="Teksttreci2Kursywa"/>
        </w:rPr>
        <w:t>zagrody biała jarzębina wychyla się na ulicę.</w:t>
      </w:r>
      <w:r w:rsidR="00E061E6">
        <w:t xml:space="preserve"> (</w:t>
      </w:r>
      <w:proofErr w:type="spellStart"/>
      <w:r w:rsidR="00E061E6">
        <w:t>Krasz</w:t>
      </w:r>
      <w:proofErr w:type="spellEnd"/>
      <w:r w:rsidR="00E061E6">
        <w:t>.). -</w:t>
      </w:r>
      <w:r>
        <w:t xml:space="preserve"> </w:t>
      </w:r>
      <w:r>
        <w:rPr>
          <w:rStyle w:val="Teksttreci2Kursywa"/>
        </w:rPr>
        <w:t>Prawda zawsze zwycięży.</w:t>
      </w:r>
    </w:p>
    <w:p w:rsidR="001D064E" w:rsidRDefault="007325BE">
      <w:pPr>
        <w:pStyle w:val="Teksttreci20"/>
        <w:framePr w:w="8160" w:h="10301" w:hRule="exact" w:wrap="none" w:vAnchor="page" w:hAnchor="page" w:x="180" w:y="1334"/>
        <w:shd w:val="clear" w:color="auto" w:fill="auto"/>
        <w:spacing w:line="254" w:lineRule="exact"/>
        <w:ind w:left="1480" w:firstLine="500"/>
      </w:pPr>
      <w:r>
        <w:t>Istoty rzeczy szukać jednak należy gdzie indziej.</w:t>
      </w:r>
    </w:p>
    <w:p w:rsidR="001D064E" w:rsidRDefault="007325BE">
      <w:pPr>
        <w:pStyle w:val="Teksttreci20"/>
        <w:framePr w:w="8160" w:h="10301" w:hRule="exact" w:wrap="none" w:vAnchor="page" w:hAnchor="page" w:x="180" w:y="1334"/>
        <w:shd w:val="clear" w:color="auto" w:fill="auto"/>
        <w:spacing w:line="254" w:lineRule="exact"/>
        <w:ind w:left="1480" w:firstLine="500"/>
      </w:pPr>
      <w:r>
        <w:t xml:space="preserve">Nie ulega najmniejszej wątpliwości, że czynnikiem, regulującym następstwo wyrazów w zdaniu </w:t>
      </w:r>
      <w:proofErr w:type="spellStart"/>
      <w:r>
        <w:t>polskiem</w:t>
      </w:r>
      <w:proofErr w:type="spellEnd"/>
      <w:r>
        <w:t xml:space="preserve">, nie jest jakiś ustalony zwyczaj gramatyczny, lecz zmieniające się od przypadku do przypadku sposoby ujmowania treści zdania przez osobę mówiącą. Są to czynniki, niewątpliwie, znaczeniowe, ale o charakterze </w:t>
      </w:r>
      <w:proofErr w:type="spellStart"/>
      <w:r>
        <w:t>nietyle</w:t>
      </w:r>
      <w:proofErr w:type="spellEnd"/>
      <w:r>
        <w:t xml:space="preserve"> logicznym, ile raczej psychicznym. Chodzi tu bowiem nie o związki logiczno-gramatyczne wewnątrz stworzonego już zdania między </w:t>
      </w:r>
      <w:proofErr w:type="spellStart"/>
      <w:r>
        <w:t>poszczególnemi</w:t>
      </w:r>
      <w:proofErr w:type="spellEnd"/>
      <w:r>
        <w:t xml:space="preserve"> jego częściami, ale o postawę psychiczną, jaką przybiera osoba mówiąca wobec treści zdania w toku jego tworzenia.</w:t>
      </w:r>
    </w:p>
    <w:p w:rsidR="001D064E" w:rsidRDefault="007325BE">
      <w:pPr>
        <w:pStyle w:val="Teksttreci20"/>
        <w:framePr w:w="8160" w:h="10301" w:hRule="exact" w:wrap="none" w:vAnchor="page" w:hAnchor="page" w:x="180" w:y="1334"/>
        <w:shd w:val="clear" w:color="auto" w:fill="auto"/>
        <w:spacing w:line="254" w:lineRule="exact"/>
        <w:ind w:left="1480" w:firstLine="500"/>
      </w:pPr>
      <w:r>
        <w:t xml:space="preserve">Treść zdania może się nie zmienić, związki logiczno-gramatyczne między </w:t>
      </w:r>
      <w:proofErr w:type="spellStart"/>
      <w:r>
        <w:t>poszczególnemi</w:t>
      </w:r>
      <w:proofErr w:type="spellEnd"/>
      <w:r>
        <w:t xml:space="preserve"> jego częściami mogą również pozostać bez zmiany, ale może się zmienić postawa psychiczna osoby, tworzącej zdanie. Wówczas zdanie, zachowując właściwą sobie treść logiczną i związki składniowe swoich części, zmienia porządek swoich składników wyrazowych. Z tego źródła wypływają takie oboczności składniowe, jak, </w:t>
      </w:r>
      <w:proofErr w:type="spellStart"/>
      <w:r>
        <w:t>naprzykład</w:t>
      </w:r>
      <w:proofErr w:type="spellEnd"/>
      <w:r>
        <w:t xml:space="preserve"> : </w:t>
      </w:r>
      <w:r>
        <w:rPr>
          <w:rStyle w:val="Teksttreci2Kursywa"/>
        </w:rPr>
        <w:t>Mickiewicz był największym poetą polskim.</w:t>
      </w:r>
      <w:r>
        <w:t xml:space="preserve"> — </w:t>
      </w:r>
      <w:r>
        <w:rPr>
          <w:rStyle w:val="Teksttreci2Kursywa"/>
        </w:rPr>
        <w:t>Największym poetą polskim był Mickiewicz.</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380" w:y="298"/>
        <w:shd w:val="clear" w:color="auto" w:fill="auto"/>
        <w:tabs>
          <w:tab w:val="left" w:pos="2261"/>
          <w:tab w:val="left" w:pos="6365"/>
        </w:tabs>
        <w:spacing w:line="170" w:lineRule="exact"/>
        <w:jc w:val="both"/>
      </w:pPr>
      <w:r>
        <w:lastRenderedPageBreak/>
        <w:t>1934, z</w:t>
      </w:r>
      <w:r w:rsidRPr="00E061E6">
        <w:rPr>
          <w:rStyle w:val="NagweklubstopkaKursywa"/>
          <w:lang w:val="pl-PL"/>
        </w:rPr>
        <w:t>.</w:t>
      </w:r>
      <w:r w:rsidRPr="00E061E6">
        <w:rPr>
          <w:lang w:eastAsia="ru-RU" w:bidi="ru-RU"/>
        </w:rPr>
        <w:t xml:space="preserve"> 9</w:t>
      </w:r>
      <w:r w:rsidRPr="00E061E6">
        <w:rPr>
          <w:lang w:eastAsia="ru-RU" w:bidi="ru-RU"/>
        </w:rPr>
        <w:tab/>
      </w:r>
      <w:r>
        <w:t>PORADNIK JĘZYKOWY</w:t>
      </w:r>
      <w:r>
        <w:tab/>
        <w:t>151</w:t>
      </w:r>
    </w:p>
    <w:p w:rsidR="001D064E" w:rsidRDefault="007325BE">
      <w:pPr>
        <w:pStyle w:val="Teksttreci20"/>
        <w:framePr w:w="8160" w:h="10320" w:hRule="exact" w:wrap="none" w:vAnchor="page" w:hAnchor="page" w:x="120" w:y="768"/>
        <w:shd w:val="clear" w:color="auto" w:fill="auto"/>
        <w:spacing w:line="254" w:lineRule="exact"/>
        <w:ind w:left="260" w:right="1300" w:firstLine="500"/>
      </w:pPr>
      <w:r>
        <w:t xml:space="preserve">Co wpływa na tę zmienność w układzie wyrazów? Zależy to od postawy psychicznej, jaką przybiera wobec treści zdania osoba mówiąca. Jeśli przedtem była mowa o Mickiewiczu, jeśli on był </w:t>
      </w:r>
      <w:r>
        <w:rPr>
          <w:rStyle w:val="Teksttreci2Odstpy3pt"/>
        </w:rPr>
        <w:t>podmiotem</w:t>
      </w:r>
      <w:r>
        <w:t xml:space="preserve"> naszego przemówienia lub rozmowy, to w takich okolicznościach zdanie przybiera pierwszą z przytoczonych wyżej oboczności. Jeśli zaś osnową przemówienia bądź rozmowy byli wielcy poeci, to w takich okolicznościach zdanie przybrać musi drugą z przytoczonych wyżej oboczności składniowych. I tu tak samo, jak w przypadku poprzednim, na początek zdania wysuwają się wyrazy, które zawierają znane już składniki zdania, a na koniec zdania odchodzą wyrazy, które do tych znanych składników dołączają coś nowego, przedtem nieznanego.</w:t>
      </w:r>
    </w:p>
    <w:p w:rsidR="001D064E" w:rsidRDefault="007325BE">
      <w:pPr>
        <w:pStyle w:val="Teksttreci20"/>
        <w:framePr w:w="8160" w:h="10320" w:hRule="exact" w:wrap="none" w:vAnchor="page" w:hAnchor="page" w:x="120" w:y="768"/>
        <w:shd w:val="clear" w:color="auto" w:fill="auto"/>
        <w:spacing w:line="254" w:lineRule="exact"/>
        <w:ind w:left="260" w:right="1300" w:firstLine="500"/>
      </w:pPr>
      <w:r>
        <w:t>Mówiąc inaczej, na początek zdania wysuwają się zawsze wyrazy, które treść tego zdania wiążą albo ze znaną już treścią zdań poprzednich albo z daną bezpośrednio sytuacją zewnętrzną, wśród której zdanie wypowiadamy i do której treść jego odnosimy.</w:t>
      </w:r>
    </w:p>
    <w:p w:rsidR="001D064E" w:rsidRDefault="007325BE">
      <w:pPr>
        <w:pStyle w:val="Teksttreci20"/>
        <w:framePr w:w="8160" w:h="10320" w:hRule="exact" w:wrap="none" w:vAnchor="page" w:hAnchor="page" w:x="120" w:y="768"/>
        <w:shd w:val="clear" w:color="auto" w:fill="auto"/>
        <w:spacing w:line="254" w:lineRule="exact"/>
        <w:ind w:left="260" w:right="1300" w:firstLine="500"/>
      </w:pPr>
      <w:r>
        <w:t>Zależnie od tych przyczyn słowo orzekające kładziemy po podmiocie gramatycznym, to znowu wysuwamy je na miejsce poprzedzające.</w:t>
      </w:r>
    </w:p>
    <w:p w:rsidR="001D064E" w:rsidRDefault="007325BE">
      <w:pPr>
        <w:pStyle w:val="Teksttreci20"/>
        <w:framePr w:w="8160" w:h="10320" w:hRule="exact" w:wrap="none" w:vAnchor="page" w:hAnchor="page" w:x="120" w:y="768"/>
        <w:shd w:val="clear" w:color="auto" w:fill="auto"/>
        <w:tabs>
          <w:tab w:val="left" w:pos="4892"/>
        </w:tabs>
        <w:spacing w:after="180" w:line="254" w:lineRule="exact"/>
        <w:ind w:left="260" w:right="1300" w:firstLine="500"/>
      </w:pPr>
      <w:r>
        <w:t xml:space="preserve">Jest to naczelna zasada składni polskiej i nie można jej paczyć </w:t>
      </w:r>
      <w:proofErr w:type="spellStart"/>
      <w:r>
        <w:t>błędnemi</w:t>
      </w:r>
      <w:proofErr w:type="spellEnd"/>
      <w:r>
        <w:t xml:space="preserve"> przekonaniami, jakoby słowo orzekające musiało być zawsze po podmiocie gramatycznym.</w:t>
      </w:r>
      <w:r>
        <w:tab/>
      </w:r>
      <w:r>
        <w:rPr>
          <w:rStyle w:val="Teksttreci2Kursywa"/>
        </w:rPr>
        <w:t>Stanisław Szober.</w:t>
      </w:r>
    </w:p>
    <w:p w:rsidR="001D064E" w:rsidRDefault="007325BE">
      <w:pPr>
        <w:pStyle w:val="Teksttreci20"/>
        <w:framePr w:w="8160" w:h="10320" w:hRule="exact" w:wrap="none" w:vAnchor="page" w:hAnchor="page" w:x="120" w:y="768"/>
        <w:shd w:val="clear" w:color="auto" w:fill="auto"/>
        <w:spacing w:after="180" w:line="254" w:lineRule="exact"/>
        <w:ind w:left="1040" w:firstLine="0"/>
        <w:jc w:val="center"/>
      </w:pPr>
      <w:r>
        <w:t>JAK NAZYWAĆ PO POLSKU OWOCE ZWANE</w:t>
      </w:r>
      <w:r>
        <w:br/>
      </w:r>
      <w:r w:rsidRPr="00E061E6">
        <w:rPr>
          <w:rStyle w:val="Teksttreci2Odstpy3pt"/>
          <w:lang w:eastAsia="en-US" w:bidi="en-US"/>
        </w:rPr>
        <w:t xml:space="preserve">„GRAPE </w:t>
      </w:r>
      <w:r w:rsidRPr="00E061E6">
        <w:rPr>
          <w:rStyle w:val="Teksttreci2Odstpy4pt"/>
          <w:lang w:val="pl-PL"/>
        </w:rPr>
        <w:t>FRUIT</w:t>
      </w:r>
      <w:r w:rsidRPr="00E061E6">
        <w:rPr>
          <w:lang w:eastAsia="en-US" w:bidi="en-US"/>
        </w:rPr>
        <w:t xml:space="preserve"> </w:t>
      </w:r>
      <w:r>
        <w:t>S”?</w:t>
      </w:r>
    </w:p>
    <w:p w:rsidR="001D064E" w:rsidRDefault="007325BE">
      <w:pPr>
        <w:pStyle w:val="Teksttreci20"/>
        <w:framePr w:w="8160" w:h="10320" w:hRule="exact" w:wrap="none" w:vAnchor="page" w:hAnchor="page" w:x="120" w:y="768"/>
        <w:shd w:val="clear" w:color="auto" w:fill="auto"/>
        <w:spacing w:line="254" w:lineRule="exact"/>
        <w:ind w:left="260" w:right="1300" w:firstLine="500"/>
      </w:pPr>
      <w:r>
        <w:t xml:space="preserve">Chcąc dać nazwę właściwą popularnym już dziś w Polsce owocom, zwanym przeważnie po angielsku </w:t>
      </w:r>
      <w:r w:rsidRPr="00E061E6">
        <w:rPr>
          <w:lang w:eastAsia="en-US" w:bidi="en-US"/>
        </w:rPr>
        <w:t>„</w:t>
      </w:r>
      <w:proofErr w:type="spellStart"/>
      <w:r w:rsidRPr="00E061E6">
        <w:rPr>
          <w:lang w:eastAsia="en-US" w:bidi="en-US"/>
        </w:rPr>
        <w:t>grape</w:t>
      </w:r>
      <w:proofErr w:type="spellEnd"/>
      <w:r w:rsidRPr="00E061E6">
        <w:rPr>
          <w:lang w:eastAsia="en-US" w:bidi="en-US"/>
        </w:rPr>
        <w:t xml:space="preserve"> </w:t>
      </w:r>
      <w:proofErr w:type="spellStart"/>
      <w:r w:rsidRPr="00E061E6">
        <w:rPr>
          <w:lang w:eastAsia="en-US" w:bidi="en-US"/>
        </w:rPr>
        <w:t>fruits</w:t>
      </w:r>
      <w:proofErr w:type="spellEnd"/>
      <w:r w:rsidRPr="00E061E6">
        <w:rPr>
          <w:lang w:eastAsia="en-US" w:bidi="en-US"/>
        </w:rPr>
        <w:t xml:space="preserve">”, </w:t>
      </w:r>
      <w:r>
        <w:t xml:space="preserve">należy </w:t>
      </w:r>
      <w:proofErr w:type="spellStart"/>
      <w:r>
        <w:t>przedewszystkiem</w:t>
      </w:r>
      <w:proofErr w:type="spellEnd"/>
      <w:r>
        <w:t xml:space="preserve"> wybić z głowy często powtarzane bałamuctwo, że są to niedawno wytworzone mieszańce cytryny z pomarańczą. Bajeczkę tę powtarzaną przez wielu przypieczętował jeszcze w druku pisarz sowiecki B. </w:t>
      </w:r>
      <w:proofErr w:type="spellStart"/>
      <w:r>
        <w:t>Pilniak</w:t>
      </w:r>
      <w:proofErr w:type="spellEnd"/>
      <w:r>
        <w:t>, twierdząc w swych szkicach z podróży po Ameryce p. t. „</w:t>
      </w:r>
      <w:proofErr w:type="spellStart"/>
      <w:r>
        <w:t>Ou</w:t>
      </w:r>
      <w:proofErr w:type="spellEnd"/>
      <w:r>
        <w:t xml:space="preserve">... </w:t>
      </w:r>
      <w:proofErr w:type="spellStart"/>
      <w:r w:rsidRPr="00E061E6">
        <w:rPr>
          <w:lang w:eastAsia="en-US" w:bidi="en-US"/>
        </w:rPr>
        <w:t>Key</w:t>
      </w:r>
      <w:proofErr w:type="spellEnd"/>
      <w:r w:rsidRPr="00E061E6">
        <w:rPr>
          <w:lang w:eastAsia="en-US" w:bidi="en-US"/>
        </w:rPr>
        <w:t xml:space="preserve">” </w:t>
      </w:r>
      <w:r>
        <w:t xml:space="preserve">(przetłumaczonych na język polski), że owoc ten powstał niedawno dopiero w </w:t>
      </w:r>
      <w:proofErr w:type="spellStart"/>
      <w:r>
        <w:t>Kalifornji</w:t>
      </w:r>
      <w:proofErr w:type="spellEnd"/>
      <w:r>
        <w:t xml:space="preserve"> ze skrzyżowania cytryny z pomarańczą, wykonanego przez znanego ogrodnika-hodowcę L. </w:t>
      </w:r>
      <w:proofErr w:type="spellStart"/>
      <w:r>
        <w:t>Burbanka</w:t>
      </w:r>
      <w:proofErr w:type="spellEnd"/>
      <w:r>
        <w:t>.</w:t>
      </w:r>
    </w:p>
    <w:p w:rsidR="001D064E" w:rsidRDefault="007325BE">
      <w:pPr>
        <w:pStyle w:val="Teksttreci20"/>
        <w:framePr w:w="8160" w:h="10320" w:hRule="exact" w:wrap="none" w:vAnchor="page" w:hAnchor="page" w:x="120" w:y="768"/>
        <w:shd w:val="clear" w:color="auto" w:fill="auto"/>
        <w:spacing w:line="254" w:lineRule="exact"/>
        <w:ind w:left="260" w:right="1300" w:firstLine="500"/>
      </w:pPr>
      <w:r>
        <w:t>Jest to taka sama bajka, jak i owa „egipska pszenica”, wyjęta z grobowców faraonów i rzekomo zdolna do kiełkowania po paru tysiącach lat, jak i przysłowiowe polskie „gruszki na wierzbie”.</w:t>
      </w:r>
    </w:p>
    <w:p w:rsidR="001D064E" w:rsidRDefault="007325BE">
      <w:pPr>
        <w:pStyle w:val="Teksttreci20"/>
        <w:framePr w:w="8160" w:h="10320" w:hRule="exact" w:wrap="none" w:vAnchor="page" w:hAnchor="page" w:x="120" w:y="768"/>
        <w:shd w:val="clear" w:color="auto" w:fill="auto"/>
        <w:spacing w:line="254" w:lineRule="exact"/>
        <w:ind w:left="260" w:right="1300" w:firstLine="500"/>
      </w:pPr>
      <w:r>
        <w:t xml:space="preserve">Tymczasem owoc ów pochodzący z południowo-wschodniej Azji był tam od wieków hodowany i śród kilkudziesięciu gatunków rodzaju </w:t>
      </w:r>
      <w:proofErr w:type="spellStart"/>
      <w:r w:rsidRPr="00E061E6">
        <w:rPr>
          <w:rStyle w:val="Teksttreci2Kursywa"/>
          <w:lang w:eastAsia="en-US" w:bidi="en-US"/>
        </w:rPr>
        <w:t>Citrus</w:t>
      </w:r>
      <w:proofErr w:type="spellEnd"/>
      <w:r w:rsidRPr="00E061E6">
        <w:rPr>
          <w:lang w:eastAsia="en-US" w:bidi="en-US"/>
        </w:rPr>
        <w:t xml:space="preserve"> </w:t>
      </w:r>
      <w:r>
        <w:t xml:space="preserve">tworzy odrębny gatunek: </w:t>
      </w:r>
      <w:proofErr w:type="spellStart"/>
      <w:r w:rsidRPr="00E061E6">
        <w:rPr>
          <w:rStyle w:val="Teksttreci2Kursywa"/>
          <w:lang w:eastAsia="en-US" w:bidi="en-US"/>
        </w:rPr>
        <w:t>Citrus</w:t>
      </w:r>
      <w:proofErr w:type="spellEnd"/>
      <w:r w:rsidRPr="00E061E6">
        <w:rPr>
          <w:rStyle w:val="Teksttreci2Kursywa"/>
          <w:lang w:eastAsia="en-US" w:bidi="en-US"/>
        </w:rPr>
        <w:t xml:space="preserve"> </w:t>
      </w:r>
      <w:proofErr w:type="spellStart"/>
      <w:r>
        <w:rPr>
          <w:rStyle w:val="Teksttreci2Kursywa"/>
        </w:rPr>
        <w:t>decumana</w:t>
      </w:r>
      <w:proofErr w:type="spellEnd"/>
      <w:r>
        <w:t xml:space="preserve"> L. obok innych gatunków, jak </w:t>
      </w:r>
      <w:r>
        <w:rPr>
          <w:rStyle w:val="Teksttreci2Kursywa"/>
        </w:rPr>
        <w:t xml:space="preserve">C. </w:t>
      </w:r>
      <w:proofErr w:type="spellStart"/>
      <w:r>
        <w:rPr>
          <w:rStyle w:val="Teksttreci2Kursywa"/>
        </w:rPr>
        <w:t>nobilis</w:t>
      </w:r>
      <w:proofErr w:type="spellEnd"/>
      <w:r>
        <w:rPr>
          <w:rStyle w:val="Teksttreci2Kursywa"/>
        </w:rPr>
        <w:t xml:space="preserve"> </w:t>
      </w:r>
      <w:proofErr w:type="spellStart"/>
      <w:r w:rsidRPr="00E061E6">
        <w:rPr>
          <w:lang w:eastAsia="en-US" w:bidi="en-US"/>
        </w:rPr>
        <w:t>Lour</w:t>
      </w:r>
      <w:proofErr w:type="spellEnd"/>
      <w:r w:rsidRPr="00E061E6">
        <w:rPr>
          <w:lang w:eastAsia="en-US" w:bidi="en-US"/>
        </w:rPr>
        <w:t xml:space="preserve">. </w:t>
      </w:r>
      <w:r>
        <w:t xml:space="preserve">— mandarynka, C. </w:t>
      </w:r>
      <w:proofErr w:type="spellStart"/>
      <w:r>
        <w:rPr>
          <w:rStyle w:val="Teksttreci2Kursywa"/>
        </w:rPr>
        <w:t>medica</w:t>
      </w:r>
      <w:proofErr w:type="spellEnd"/>
      <w:r>
        <w:t xml:space="preserve"> L. — </w:t>
      </w:r>
      <w:r>
        <w:rPr>
          <w:lang w:val="cs-CZ" w:eastAsia="cs-CZ" w:bidi="cs-CZ"/>
        </w:rPr>
        <w:t xml:space="preserve">cedrat, </w:t>
      </w:r>
      <w:r>
        <w:t>włoskie „</w:t>
      </w:r>
      <w:proofErr w:type="spellStart"/>
      <w:r>
        <w:t>cedro</w:t>
      </w:r>
      <w:proofErr w:type="spellEnd"/>
      <w:r>
        <w:t xml:space="preserve">” (z którego grubej skóry przyrządzają cykatę; inna odmiana tego gatunku tworzy specjalny typ cytryn zwanych jabłkiem Adamowem lub </w:t>
      </w:r>
      <w:proofErr w:type="spellStart"/>
      <w:r>
        <w:t>rajskiem</w:t>
      </w:r>
      <w:proofErr w:type="spellEnd"/>
      <w:r>
        <w:t>, grających symboliczną</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0"/>
        <w:framePr w:wrap="none" w:vAnchor="page" w:hAnchor="page" w:x="1672" w:y="868"/>
        <w:shd w:val="clear" w:color="auto" w:fill="auto"/>
        <w:spacing w:line="170" w:lineRule="exact"/>
      </w:pPr>
      <w:r>
        <w:lastRenderedPageBreak/>
        <w:t>152</w:t>
      </w:r>
    </w:p>
    <w:p w:rsidR="001D064E" w:rsidRDefault="007325BE">
      <w:pPr>
        <w:pStyle w:val="Nagweklubstopka0"/>
        <w:framePr w:wrap="none" w:vAnchor="page" w:hAnchor="page" w:x="3967" w:y="868"/>
        <w:shd w:val="clear" w:color="auto" w:fill="auto"/>
        <w:spacing w:line="170" w:lineRule="exact"/>
      </w:pPr>
      <w:r>
        <w:t>PORADNIK JĘZYKOWY</w:t>
      </w:r>
    </w:p>
    <w:p w:rsidR="001D064E" w:rsidRDefault="007325BE">
      <w:pPr>
        <w:pStyle w:val="Nagweklubstopka0"/>
        <w:framePr w:wrap="none" w:vAnchor="page" w:hAnchor="page" w:x="7557" w:y="853"/>
        <w:shd w:val="clear" w:color="auto" w:fill="auto"/>
        <w:spacing w:line="170" w:lineRule="exact"/>
      </w:pPr>
      <w:r>
        <w:t>1934, z. 9</w:t>
      </w:r>
    </w:p>
    <w:p w:rsidR="001D064E" w:rsidRDefault="007325BE">
      <w:pPr>
        <w:pStyle w:val="Teksttreci20"/>
        <w:framePr w:w="8160" w:h="10339" w:hRule="exact" w:wrap="none" w:vAnchor="page" w:hAnchor="page" w:x="180" w:y="1329"/>
        <w:shd w:val="clear" w:color="auto" w:fill="auto"/>
        <w:spacing w:line="254" w:lineRule="exact"/>
        <w:ind w:left="1500" w:firstLine="0"/>
      </w:pPr>
      <w:r>
        <w:t xml:space="preserve">rolę wraz z liściem palmy, mirtem i wierzbą u Żydów podczas święta kuczek), </w:t>
      </w:r>
      <w:r>
        <w:rPr>
          <w:rStyle w:val="Teksttreci2Kursywa"/>
        </w:rPr>
        <w:t xml:space="preserve">C. </w:t>
      </w:r>
      <w:proofErr w:type="spellStart"/>
      <w:r>
        <w:rPr>
          <w:rStyle w:val="Teksttreci2Kursywa"/>
        </w:rPr>
        <w:t>limonia</w:t>
      </w:r>
      <w:proofErr w:type="spellEnd"/>
      <w:r>
        <w:t xml:space="preserve"> </w:t>
      </w:r>
      <w:proofErr w:type="spellStart"/>
      <w:r>
        <w:t>Osbeck</w:t>
      </w:r>
      <w:proofErr w:type="spellEnd"/>
      <w:r>
        <w:t xml:space="preserve">. — cytryna, </w:t>
      </w:r>
      <w:r>
        <w:rPr>
          <w:rStyle w:val="Teksttreci2Kursywa"/>
        </w:rPr>
        <w:t xml:space="preserve">C. </w:t>
      </w:r>
      <w:proofErr w:type="spellStart"/>
      <w:r w:rsidRPr="00E061E6">
        <w:rPr>
          <w:rStyle w:val="Teksttreci2Kursywa"/>
          <w:lang w:eastAsia="en-US" w:bidi="en-US"/>
        </w:rPr>
        <w:t>sinensis</w:t>
      </w:r>
      <w:proofErr w:type="spellEnd"/>
      <w:r w:rsidRPr="00E061E6">
        <w:rPr>
          <w:lang w:eastAsia="en-US" w:bidi="en-US"/>
        </w:rPr>
        <w:t xml:space="preserve"> </w:t>
      </w:r>
      <w:r>
        <w:t xml:space="preserve">(L.) </w:t>
      </w:r>
      <w:proofErr w:type="spellStart"/>
      <w:r>
        <w:t>Osbeck</w:t>
      </w:r>
      <w:proofErr w:type="spellEnd"/>
      <w:r>
        <w:t xml:space="preserve"> — pomarańcza, </w:t>
      </w:r>
      <w:r>
        <w:rPr>
          <w:rStyle w:val="Teksttreci2Kursywa"/>
        </w:rPr>
        <w:t xml:space="preserve">C. </w:t>
      </w:r>
      <w:proofErr w:type="spellStart"/>
      <w:r>
        <w:rPr>
          <w:rStyle w:val="Teksttreci2Kursywa"/>
        </w:rPr>
        <w:t>Aurantium</w:t>
      </w:r>
      <w:proofErr w:type="spellEnd"/>
      <w:r>
        <w:t xml:space="preserve"> L. — pomarańcza gorzka (niem. </w:t>
      </w:r>
      <w:proofErr w:type="spellStart"/>
      <w:r>
        <w:t>Pomeranze</w:t>
      </w:r>
      <w:proofErr w:type="spellEnd"/>
      <w:r>
        <w:t>).</w:t>
      </w:r>
    </w:p>
    <w:p w:rsidR="001D064E" w:rsidRDefault="007325BE">
      <w:pPr>
        <w:pStyle w:val="Teksttreci20"/>
        <w:framePr w:w="8160" w:h="10339" w:hRule="exact" w:wrap="none" w:vAnchor="page" w:hAnchor="page" w:x="180" w:y="1329"/>
        <w:shd w:val="clear" w:color="auto" w:fill="auto"/>
        <w:spacing w:line="254" w:lineRule="exact"/>
        <w:ind w:left="1500" w:firstLine="500"/>
      </w:pPr>
      <w:r>
        <w:t xml:space="preserve">Z </w:t>
      </w:r>
      <w:proofErr w:type="spellStart"/>
      <w:r>
        <w:t>historji</w:t>
      </w:r>
      <w:proofErr w:type="spellEnd"/>
      <w:r>
        <w:t xml:space="preserve"> uprawy wiemy, że owoce te zjawiły się z Azji w wieku X-</w:t>
      </w:r>
      <w:proofErr w:type="spellStart"/>
      <w:r>
        <w:t>ym</w:t>
      </w:r>
      <w:proofErr w:type="spellEnd"/>
      <w:r>
        <w:t xml:space="preserve"> w </w:t>
      </w:r>
      <w:proofErr w:type="spellStart"/>
      <w:r>
        <w:t>Hiszpanji</w:t>
      </w:r>
      <w:proofErr w:type="spellEnd"/>
      <w:r>
        <w:t xml:space="preserve"> przez pośrednictwo Arabów, a w XI-</w:t>
      </w:r>
      <w:proofErr w:type="spellStart"/>
      <w:r>
        <w:t>ym</w:t>
      </w:r>
      <w:proofErr w:type="spellEnd"/>
      <w:r>
        <w:t xml:space="preserve"> wieku i we Włoszech po wyprawach krzyżowych wraz z cytryną i wcześniej niż pomarańcza, którą zaczęto uprawiać dopiero w XV-</w:t>
      </w:r>
      <w:proofErr w:type="spellStart"/>
      <w:r>
        <w:t>ym</w:t>
      </w:r>
      <w:proofErr w:type="spellEnd"/>
      <w:r>
        <w:t xml:space="preserve"> wieku, a jak twierdzą niektórzy dopiero w XVI w. dzięki Portugalczykom, którzy przywieźli te owoce z Chin. W pracy o drzewach p. t. „</w:t>
      </w:r>
      <w:proofErr w:type="spellStart"/>
      <w:r>
        <w:t>Dendrographia</w:t>
      </w:r>
      <w:proofErr w:type="spellEnd"/>
      <w:r>
        <w:t xml:space="preserve">” (Frankfurt, 1662), wydanej przez Jana </w:t>
      </w:r>
      <w:proofErr w:type="spellStart"/>
      <w:r>
        <w:t>Jonstona</w:t>
      </w:r>
      <w:proofErr w:type="spellEnd"/>
      <w:r>
        <w:t xml:space="preserve"> z Szamotuł, lekarza nadwornego rodu Leszczyńskich z Leszna, widzimy dobry rysunek omawianego owocu pod nazwą </w:t>
      </w:r>
      <w:r>
        <w:rPr>
          <w:rStyle w:val="Teksttreci2Kursywa"/>
        </w:rPr>
        <w:t>„</w:t>
      </w:r>
      <w:proofErr w:type="spellStart"/>
      <w:r>
        <w:rPr>
          <w:rStyle w:val="Teksttreci2Kursywa"/>
        </w:rPr>
        <w:t>Aurantium</w:t>
      </w:r>
      <w:proofErr w:type="spellEnd"/>
      <w:r>
        <w:rPr>
          <w:rStyle w:val="Teksttreci2Kursywa"/>
        </w:rPr>
        <w:t xml:space="preserve"> </w:t>
      </w:r>
      <w:r w:rsidRPr="00E061E6">
        <w:rPr>
          <w:rStyle w:val="Teksttreci2Kursywa"/>
          <w:lang w:eastAsia="en-US" w:bidi="en-US"/>
        </w:rPr>
        <w:t xml:space="preserve">maximum” </w:t>
      </w:r>
      <w:r>
        <w:t xml:space="preserve">z dzieła </w:t>
      </w:r>
      <w:proofErr w:type="spellStart"/>
      <w:r>
        <w:t>włocha</w:t>
      </w:r>
      <w:proofErr w:type="spellEnd"/>
      <w:r>
        <w:t xml:space="preserve"> </w:t>
      </w:r>
      <w:proofErr w:type="spellStart"/>
      <w:r w:rsidRPr="00E061E6">
        <w:rPr>
          <w:lang w:eastAsia="en-US" w:bidi="en-US"/>
        </w:rPr>
        <w:t>Ferrari’ego</w:t>
      </w:r>
      <w:proofErr w:type="spellEnd"/>
      <w:r w:rsidRPr="00E061E6">
        <w:rPr>
          <w:lang w:eastAsia="en-US" w:bidi="en-US"/>
        </w:rPr>
        <w:t xml:space="preserve"> </w:t>
      </w:r>
      <w:r>
        <w:t>p. t. „</w:t>
      </w:r>
      <w:proofErr w:type="spellStart"/>
      <w:r>
        <w:t>Hesperides</w:t>
      </w:r>
      <w:proofErr w:type="spellEnd"/>
      <w:r>
        <w:t xml:space="preserve"> </w:t>
      </w:r>
      <w:r>
        <w:rPr>
          <w:lang w:val="fr-FR" w:eastAsia="fr-FR" w:bidi="fr-FR"/>
        </w:rPr>
        <w:t xml:space="preserve">sive </w:t>
      </w:r>
      <w:r>
        <w:t xml:space="preserve">de </w:t>
      </w:r>
      <w:proofErr w:type="spellStart"/>
      <w:r>
        <w:t>malorum</w:t>
      </w:r>
      <w:proofErr w:type="spellEnd"/>
      <w:r>
        <w:t xml:space="preserve"> </w:t>
      </w:r>
      <w:proofErr w:type="spellStart"/>
      <w:r>
        <w:t>aureorum</w:t>
      </w:r>
      <w:proofErr w:type="spellEnd"/>
      <w:r>
        <w:t xml:space="preserve"> </w:t>
      </w:r>
      <w:proofErr w:type="spellStart"/>
      <w:r>
        <w:t>cul</w:t>
      </w:r>
      <w:proofErr w:type="spellEnd"/>
      <w:r>
        <w:t xml:space="preserve">- tura et </w:t>
      </w:r>
      <w:r>
        <w:rPr>
          <w:lang w:val="cs-CZ" w:eastAsia="cs-CZ" w:bidi="cs-CZ"/>
        </w:rPr>
        <w:t xml:space="preserve">usu libri </w:t>
      </w:r>
      <w:r>
        <w:t>IV” (</w:t>
      </w:r>
      <w:proofErr w:type="spellStart"/>
      <w:r>
        <w:t>Romae</w:t>
      </w:r>
      <w:proofErr w:type="spellEnd"/>
      <w:r>
        <w:t xml:space="preserve">, 1646). Od paru wieków owoc </w:t>
      </w:r>
      <w:r>
        <w:rPr>
          <w:rStyle w:val="Teksttreci2Kursywa"/>
          <w:lang w:val="cs-CZ" w:eastAsia="cs-CZ" w:bidi="cs-CZ"/>
        </w:rPr>
        <w:t xml:space="preserve">Citrus </w:t>
      </w:r>
      <w:proofErr w:type="spellStart"/>
      <w:r>
        <w:rPr>
          <w:rStyle w:val="Teksttreci2Kursywa"/>
        </w:rPr>
        <w:t>decumana</w:t>
      </w:r>
      <w:proofErr w:type="spellEnd"/>
      <w:r>
        <w:rPr>
          <w:rStyle w:val="Teksttreci2Kursywa"/>
        </w:rPr>
        <w:t xml:space="preserve"> </w:t>
      </w:r>
      <w:r>
        <w:t xml:space="preserve">L. był uprawiany również na </w:t>
      </w:r>
      <w:proofErr w:type="spellStart"/>
      <w:r>
        <w:t>Antyllach</w:t>
      </w:r>
      <w:proofErr w:type="spellEnd"/>
      <w:r>
        <w:t xml:space="preserve"> w Ameryce, a dopiero w ostatnich czasach uprawa ulepszonych odmian rozpowszechniła się w Stanach Zjednoczonych Ameryki Północnej — we Florydzie i </w:t>
      </w:r>
      <w:proofErr w:type="spellStart"/>
      <w:r>
        <w:t>Kalifornji</w:t>
      </w:r>
      <w:proofErr w:type="spellEnd"/>
      <w:r>
        <w:t>. Amerykanie zasmakowali obecnie w tych owocach tak, że stały się one modne w wielu krajach Europy. Owoce te są również hodowane i w Afryce Południowej.</w:t>
      </w:r>
    </w:p>
    <w:p w:rsidR="001D064E" w:rsidRDefault="007325BE">
      <w:pPr>
        <w:pStyle w:val="Teksttreci20"/>
        <w:framePr w:w="8160" w:h="10339" w:hRule="exact" w:wrap="none" w:vAnchor="page" w:hAnchor="page" w:x="180" w:y="1329"/>
        <w:shd w:val="clear" w:color="auto" w:fill="auto"/>
        <w:spacing w:line="254" w:lineRule="exact"/>
        <w:ind w:left="1500" w:firstLine="500"/>
      </w:pPr>
      <w:r>
        <w:t xml:space="preserve">Angielska nazwa </w:t>
      </w:r>
      <w:r w:rsidRPr="00E061E6">
        <w:rPr>
          <w:lang w:eastAsia="en-US" w:bidi="en-US"/>
        </w:rPr>
        <w:t>„</w:t>
      </w:r>
      <w:proofErr w:type="spellStart"/>
      <w:r w:rsidRPr="00E061E6">
        <w:rPr>
          <w:lang w:eastAsia="en-US" w:bidi="en-US"/>
        </w:rPr>
        <w:t>grape</w:t>
      </w:r>
      <w:proofErr w:type="spellEnd"/>
      <w:r w:rsidRPr="00E061E6">
        <w:rPr>
          <w:lang w:eastAsia="en-US" w:bidi="en-US"/>
        </w:rPr>
        <w:t xml:space="preserve"> </w:t>
      </w:r>
      <w:proofErr w:type="spellStart"/>
      <w:r w:rsidRPr="00E061E6">
        <w:rPr>
          <w:lang w:eastAsia="en-US" w:bidi="en-US"/>
        </w:rPr>
        <w:t>fruit</w:t>
      </w:r>
      <w:proofErr w:type="spellEnd"/>
      <w:r w:rsidRPr="00E061E6">
        <w:rPr>
          <w:lang w:eastAsia="en-US" w:bidi="en-US"/>
        </w:rPr>
        <w:t xml:space="preserve">” </w:t>
      </w:r>
      <w:r>
        <w:t xml:space="preserve">od </w:t>
      </w:r>
      <w:proofErr w:type="spellStart"/>
      <w:r w:rsidRPr="00E061E6">
        <w:rPr>
          <w:lang w:eastAsia="en-US" w:bidi="en-US"/>
        </w:rPr>
        <w:t>grape</w:t>
      </w:r>
      <w:proofErr w:type="spellEnd"/>
      <w:r w:rsidRPr="00E061E6">
        <w:rPr>
          <w:lang w:eastAsia="en-US" w:bidi="en-US"/>
        </w:rPr>
        <w:t xml:space="preserve"> </w:t>
      </w:r>
      <w:r>
        <w:t xml:space="preserve">= winogrono, </w:t>
      </w:r>
      <w:proofErr w:type="spellStart"/>
      <w:r w:rsidRPr="00E061E6">
        <w:rPr>
          <w:lang w:eastAsia="en-US" w:bidi="en-US"/>
        </w:rPr>
        <w:t>fruit</w:t>
      </w:r>
      <w:proofErr w:type="spellEnd"/>
      <w:r w:rsidRPr="00E061E6">
        <w:rPr>
          <w:lang w:eastAsia="en-US" w:bidi="en-US"/>
        </w:rPr>
        <w:t xml:space="preserve"> </w:t>
      </w:r>
      <w:r>
        <w:t>= owoc jest stosowana głównie do pewnych amerykańskich odmian o owocach mniejszych, zwieszających się na gałęziach w postaci grona. Rzecz ciekawa, że angielskie „grapę” może oznaczać również „kartacz”. Czy nie stąd czasem pochodzi ta nazwa przez upodobnienie owoców do pocisków podobnie, jak to widzimy w nazwie „granat”, co oznacza zarówno owoc, jak i typ pocisku artyleryjskiego?</w:t>
      </w:r>
    </w:p>
    <w:p w:rsidR="001D064E" w:rsidRDefault="007325BE">
      <w:pPr>
        <w:pStyle w:val="Teksttreci20"/>
        <w:framePr w:w="8160" w:h="10339" w:hRule="exact" w:wrap="none" w:vAnchor="page" w:hAnchor="page" w:x="180" w:y="1329"/>
        <w:shd w:val="clear" w:color="auto" w:fill="auto"/>
        <w:spacing w:line="254" w:lineRule="exact"/>
        <w:ind w:left="1500" w:firstLine="500"/>
      </w:pPr>
      <w:r>
        <w:t xml:space="preserve">Zastanawiając się nad polską nazwą owocu, przychodzi na myśl, czy nie byłoby wskazane uwydatnić taką cechę, jaka tkwi w łacińskiej nazwie naukowej gatunku. </w:t>
      </w:r>
      <w:proofErr w:type="spellStart"/>
      <w:r>
        <w:t>Linneuszowska</w:t>
      </w:r>
      <w:proofErr w:type="spellEnd"/>
      <w:r>
        <w:t xml:space="preserve"> nazwa </w:t>
      </w:r>
      <w:proofErr w:type="spellStart"/>
      <w:r w:rsidRPr="00E061E6">
        <w:rPr>
          <w:rStyle w:val="Teksttreci2Kursywa"/>
          <w:lang w:eastAsia="en-US" w:bidi="en-US"/>
        </w:rPr>
        <w:t>Citrus</w:t>
      </w:r>
      <w:proofErr w:type="spellEnd"/>
      <w:r w:rsidRPr="00E061E6">
        <w:rPr>
          <w:rStyle w:val="Teksttreci2Kursywa"/>
          <w:lang w:eastAsia="en-US" w:bidi="en-US"/>
        </w:rPr>
        <w:t xml:space="preserve"> </w:t>
      </w:r>
      <w:proofErr w:type="spellStart"/>
      <w:r>
        <w:rPr>
          <w:rStyle w:val="Teksttreci2Kursywa"/>
        </w:rPr>
        <w:t>decumana</w:t>
      </w:r>
      <w:proofErr w:type="spellEnd"/>
      <w:r>
        <w:rPr>
          <w:rStyle w:val="Teksttreci2Kursywa"/>
        </w:rPr>
        <w:t xml:space="preserve"> (— </w:t>
      </w:r>
      <w:proofErr w:type="spellStart"/>
      <w:r>
        <w:rPr>
          <w:rStyle w:val="Teksttreci2Kursywa"/>
        </w:rPr>
        <w:t>decimana</w:t>
      </w:r>
      <w:proofErr w:type="spellEnd"/>
      <w:r>
        <w:t xml:space="preserve"> od łac. „</w:t>
      </w:r>
      <w:proofErr w:type="spellStart"/>
      <w:r>
        <w:rPr>
          <w:rStyle w:val="Teksttreci2Kursywa"/>
        </w:rPr>
        <w:t>decem</w:t>
      </w:r>
      <w:proofErr w:type="spellEnd"/>
      <w:r>
        <w:rPr>
          <w:rStyle w:val="Teksttreci2Kursywa"/>
        </w:rPr>
        <w:t xml:space="preserve">” </w:t>
      </w:r>
      <w:r>
        <w:t xml:space="preserve">dziesięć) powstała dla uwydatnienia, że jest to owoc dużych rozmiarów. To samo podkreślono jeszcze bardziej w poprawniejszej nowoczesnej nazwie gatunkowej (wobec niedokładności opisu </w:t>
      </w:r>
      <w:proofErr w:type="spellStart"/>
      <w:r>
        <w:t>Linneusza</w:t>
      </w:r>
      <w:proofErr w:type="spellEnd"/>
      <w:r>
        <w:t xml:space="preserve">) — </w:t>
      </w:r>
      <w:proofErr w:type="spellStart"/>
      <w:r w:rsidRPr="00E061E6">
        <w:rPr>
          <w:rStyle w:val="Teksttreci2Kursywa"/>
          <w:lang w:eastAsia="en-US" w:bidi="en-US"/>
        </w:rPr>
        <w:t>Citrus</w:t>
      </w:r>
      <w:proofErr w:type="spellEnd"/>
      <w:r w:rsidRPr="00E061E6">
        <w:rPr>
          <w:rStyle w:val="Teksttreci2Kursywa"/>
          <w:lang w:eastAsia="en-US" w:bidi="en-US"/>
        </w:rPr>
        <w:t xml:space="preserve"> </w:t>
      </w:r>
      <w:proofErr w:type="spellStart"/>
      <w:r w:rsidRPr="00E061E6">
        <w:rPr>
          <w:rStyle w:val="Teksttreci2Kursywa"/>
          <w:lang w:eastAsia="en-US" w:bidi="en-US"/>
        </w:rPr>
        <w:t>maxima</w:t>
      </w:r>
      <w:proofErr w:type="spellEnd"/>
      <w:r w:rsidRPr="00E061E6">
        <w:rPr>
          <w:lang w:eastAsia="en-US" w:bidi="en-US"/>
        </w:rPr>
        <w:t xml:space="preserve"> </w:t>
      </w:r>
      <w:r>
        <w:t>(</w:t>
      </w:r>
      <w:proofErr w:type="spellStart"/>
      <w:r>
        <w:t>Burm</w:t>
      </w:r>
      <w:proofErr w:type="spellEnd"/>
      <w:r>
        <w:t xml:space="preserve">.) </w:t>
      </w:r>
      <w:proofErr w:type="spellStart"/>
      <w:r>
        <w:t>Merril</w:t>
      </w:r>
      <w:proofErr w:type="spellEnd"/>
      <w:r>
        <w:t xml:space="preserve">. </w:t>
      </w:r>
      <w:r w:rsidRPr="00E061E6">
        <w:rPr>
          <w:rStyle w:val="Teksttreci2Kursywa"/>
          <w:lang w:eastAsia="en-US" w:bidi="en-US"/>
        </w:rPr>
        <w:t>(</w:t>
      </w:r>
      <w:proofErr w:type="spellStart"/>
      <w:r w:rsidRPr="00E061E6">
        <w:rPr>
          <w:rStyle w:val="Teksttreci2Kursywa"/>
          <w:lang w:eastAsia="en-US" w:bidi="en-US"/>
        </w:rPr>
        <w:t>maximus</w:t>
      </w:r>
      <w:proofErr w:type="spellEnd"/>
      <w:r w:rsidRPr="00E061E6">
        <w:rPr>
          <w:rStyle w:val="Teksttreci2Kursywa"/>
          <w:lang w:eastAsia="en-US" w:bidi="en-US"/>
        </w:rPr>
        <w:t xml:space="preserve"> </w:t>
      </w:r>
      <w:r>
        <w:rPr>
          <w:rStyle w:val="Teksttreci2Kursywa"/>
        </w:rPr>
        <w:t>=</w:t>
      </w:r>
      <w:r>
        <w:t xml:space="preserve"> największy).</w:t>
      </w:r>
    </w:p>
    <w:p w:rsidR="001D064E" w:rsidRDefault="007325BE">
      <w:pPr>
        <w:pStyle w:val="Teksttreci20"/>
        <w:framePr w:w="8160" w:h="10339" w:hRule="exact" w:wrap="none" w:vAnchor="page" w:hAnchor="page" w:x="180" w:y="1329"/>
        <w:shd w:val="clear" w:color="auto" w:fill="auto"/>
        <w:spacing w:line="254" w:lineRule="exact"/>
        <w:ind w:left="1500" w:firstLine="500"/>
      </w:pPr>
      <w:r>
        <w:t>Gdybyśmy użyli wynikającej z tych terminów nazwy „olbrzymka”, byłoby to niewygodne, gdyż musielibyśmy dodawać rzeczownik cytryna lub pomarańcza, co nie trafiałoby zresztą w sedno rzeczy, gdyż omawiany owoc, aczkolwiek pokrewny, nie jest jednak ani cytryną ani pomarańczą, a śród jednych i drugich spotykamy odmiany zarówno małe rozmiarami jak i bardzo duże, np. pomarańcze z Jaffy.</w:t>
      </w:r>
    </w:p>
    <w:p w:rsidR="001D064E" w:rsidRDefault="007325BE">
      <w:pPr>
        <w:pStyle w:val="Teksttreci20"/>
        <w:framePr w:w="8160" w:h="10339" w:hRule="exact" w:wrap="none" w:vAnchor="page" w:hAnchor="page" w:x="180" w:y="1329"/>
        <w:shd w:val="clear" w:color="auto" w:fill="auto"/>
        <w:spacing w:line="254" w:lineRule="exact"/>
        <w:ind w:left="1500" w:firstLine="500"/>
      </w:pPr>
      <w:r>
        <w:t xml:space="preserve">Musimy więc zwrócić się do innych języków. Najbardziej rozpowszechnioną nazwą jest przywieziona przez Holendrów nazwa wzięta z języka krajowców Azji </w:t>
      </w:r>
      <w:r>
        <w:rPr>
          <w:rStyle w:val="Teksttreci2Odstpy3pt"/>
        </w:rPr>
        <w:t>„</w:t>
      </w:r>
      <w:proofErr w:type="spellStart"/>
      <w:r>
        <w:rPr>
          <w:rStyle w:val="Teksttreci2Odstpy3pt"/>
        </w:rPr>
        <w:t>Pompelmoe</w:t>
      </w:r>
      <w:r>
        <w:t>s</w:t>
      </w:r>
      <w:proofErr w:type="spellEnd"/>
      <w:r>
        <w:t>”, która przyjęta została zarówno w języku</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1D064E">
      <w:pPr>
        <w:rPr>
          <w:sz w:val="2"/>
          <w:szCs w:val="2"/>
        </w:rPr>
      </w:pPr>
    </w:p>
    <w:p w:rsidR="001D064E" w:rsidRDefault="007325BE">
      <w:pPr>
        <w:pStyle w:val="Nagweklubstopka0"/>
        <w:framePr w:wrap="none" w:vAnchor="page" w:hAnchor="page" w:x="237" w:y="859"/>
        <w:shd w:val="clear" w:color="auto" w:fill="auto"/>
        <w:spacing w:line="170" w:lineRule="exact"/>
      </w:pPr>
      <w:r>
        <w:t xml:space="preserve">1934, </w:t>
      </w:r>
      <w:r w:rsidR="00E061E6">
        <w:rPr>
          <w:rStyle w:val="NagweklubstopkaKursywa"/>
          <w:lang w:val="pl-PL"/>
        </w:rPr>
        <w:t>z</w:t>
      </w:r>
      <w:r w:rsidRPr="00E061E6">
        <w:rPr>
          <w:rStyle w:val="NagweklubstopkaKursywa"/>
          <w:lang w:val="pl-PL"/>
        </w:rPr>
        <w:t>.</w:t>
      </w:r>
      <w:r w:rsidRPr="00E061E6">
        <w:rPr>
          <w:lang w:eastAsia="ru-RU" w:bidi="ru-RU"/>
        </w:rPr>
        <w:t xml:space="preserve"> 9</w:t>
      </w:r>
    </w:p>
    <w:p w:rsidR="001D064E" w:rsidRDefault="007325BE">
      <w:pPr>
        <w:pStyle w:val="Nagweklubstopka0"/>
        <w:framePr w:wrap="none" w:vAnchor="page" w:hAnchor="page" w:x="2488" w:y="863"/>
        <w:shd w:val="clear" w:color="auto" w:fill="auto"/>
        <w:spacing w:line="170" w:lineRule="exact"/>
      </w:pPr>
      <w:r>
        <w:t>PORADNIK JĘZYKOWY</w:t>
      </w:r>
    </w:p>
    <w:p w:rsidR="001D064E" w:rsidRDefault="007325BE">
      <w:pPr>
        <w:pStyle w:val="Nagweklubstopka0"/>
        <w:framePr w:wrap="none" w:vAnchor="page" w:hAnchor="page" w:x="6597" w:y="873"/>
        <w:shd w:val="clear" w:color="auto" w:fill="auto"/>
        <w:spacing w:line="170" w:lineRule="exact"/>
      </w:pPr>
      <w:r>
        <w:t>153</w:t>
      </w:r>
    </w:p>
    <w:p w:rsidR="001D064E" w:rsidRDefault="007325BE">
      <w:pPr>
        <w:pStyle w:val="Teksttreci20"/>
        <w:framePr w:w="8160" w:h="4660" w:hRule="exact" w:wrap="none" w:vAnchor="page" w:hAnchor="page" w:x="180" w:y="1334"/>
        <w:shd w:val="clear" w:color="auto" w:fill="auto"/>
        <w:spacing w:line="254" w:lineRule="exact"/>
        <w:ind w:right="1500" w:firstLine="0"/>
      </w:pPr>
      <w:r>
        <w:t>niemieckim jak i francuskim w odpowiedniej pisowni: ,,</w:t>
      </w:r>
      <w:proofErr w:type="spellStart"/>
      <w:r>
        <w:t>Pompelmus</w:t>
      </w:r>
      <w:proofErr w:type="spellEnd"/>
      <w:r>
        <w:t>” lub „</w:t>
      </w:r>
      <w:proofErr w:type="spellStart"/>
      <w:r>
        <w:t>Pampelmus</w:t>
      </w:r>
      <w:proofErr w:type="spellEnd"/>
      <w:r>
        <w:t>” (po niem.) i „</w:t>
      </w:r>
      <w:proofErr w:type="spellStart"/>
      <w:r>
        <w:t>Pompelmousse</w:t>
      </w:r>
      <w:proofErr w:type="spellEnd"/>
      <w:r>
        <w:t xml:space="preserve">” (po </w:t>
      </w:r>
      <w:r>
        <w:rPr>
          <w:lang w:val="fr-FR" w:eastAsia="fr-FR" w:bidi="fr-FR"/>
        </w:rPr>
        <w:t xml:space="preserve">franc.). </w:t>
      </w:r>
      <w:r>
        <w:t>W języku angielskim istnieją jeszcze nazwy: „S</w:t>
      </w:r>
      <w:r>
        <w:rPr>
          <w:lang w:val="fr-FR" w:eastAsia="fr-FR" w:bidi="fr-FR"/>
        </w:rPr>
        <w:t>h</w:t>
      </w:r>
      <w:proofErr w:type="spellStart"/>
      <w:r>
        <w:t>add</w:t>
      </w:r>
      <w:proofErr w:type="spellEnd"/>
      <w:r>
        <w:rPr>
          <w:lang w:val="ru-RU" w:eastAsia="ru-RU" w:bidi="ru-RU"/>
        </w:rPr>
        <w:t>оск</w:t>
      </w:r>
      <w:r>
        <w:t>k</w:t>
      </w:r>
      <w:r w:rsidRPr="00E061E6">
        <w:rPr>
          <w:lang w:eastAsia="ru-RU" w:bidi="ru-RU"/>
        </w:rPr>
        <w:t xml:space="preserve">”, </w:t>
      </w:r>
      <w:r>
        <w:t>„Pu</w:t>
      </w:r>
      <w:r>
        <w:rPr>
          <w:lang w:val="fr-FR" w:eastAsia="fr-FR" w:bidi="fr-FR"/>
        </w:rPr>
        <w:t>mel</w:t>
      </w:r>
      <w:r>
        <w:t>o” i „</w:t>
      </w:r>
      <w:proofErr w:type="spellStart"/>
      <w:r>
        <w:t>Pummelo</w:t>
      </w:r>
      <w:proofErr w:type="spellEnd"/>
      <w:r>
        <w:t xml:space="preserve">”. W </w:t>
      </w:r>
      <w:proofErr w:type="spellStart"/>
      <w:r>
        <w:t>Indjach</w:t>
      </w:r>
      <w:proofErr w:type="spellEnd"/>
      <w:r>
        <w:t xml:space="preserve"> używane są ponadto nazwy: „</w:t>
      </w:r>
      <w:proofErr w:type="spellStart"/>
      <w:r>
        <w:t>Poomli</w:t>
      </w:r>
      <w:proofErr w:type="spellEnd"/>
      <w:r>
        <w:t xml:space="preserve">-mas, </w:t>
      </w:r>
      <w:proofErr w:type="spellStart"/>
      <w:r>
        <w:rPr>
          <w:rStyle w:val="Teksttreci2Odstpy3pt"/>
        </w:rPr>
        <w:t>Pumpali</w:t>
      </w:r>
      <w:proofErr w:type="spellEnd"/>
      <w:r>
        <w:rPr>
          <w:rStyle w:val="Teksttreci2Odstpy3pt"/>
        </w:rPr>
        <w:t xml:space="preserve">-mas, </w:t>
      </w:r>
      <w:proofErr w:type="spellStart"/>
      <w:r>
        <w:rPr>
          <w:rStyle w:val="Teksttreci2Odstpy3pt"/>
        </w:rPr>
        <w:t>Bambuli</w:t>
      </w:r>
      <w:proofErr w:type="spellEnd"/>
      <w:r>
        <w:rPr>
          <w:rStyle w:val="Teksttreci2Odstpy3pt"/>
        </w:rPr>
        <w:t xml:space="preserve">-mas, </w:t>
      </w:r>
      <w:proofErr w:type="spellStart"/>
      <w:r>
        <w:rPr>
          <w:rStyle w:val="Teksttreci2Odstpy3pt"/>
        </w:rPr>
        <w:t>Bombari</w:t>
      </w:r>
      <w:proofErr w:type="spellEnd"/>
      <w:r>
        <w:rPr>
          <w:rStyle w:val="Teksttreci2Odstpy3pt"/>
        </w:rPr>
        <w:t xml:space="preserve">-masa, </w:t>
      </w:r>
      <w:proofErr w:type="spellStart"/>
      <w:r>
        <w:rPr>
          <w:rStyle w:val="Teksttreci2Odstpy3pt"/>
        </w:rPr>
        <w:t>Pampara-panasa</w:t>
      </w:r>
      <w:proofErr w:type="spellEnd"/>
      <w:r>
        <w:rPr>
          <w:rStyle w:val="Teksttreci2Odstpy3pt"/>
        </w:rPr>
        <w:t xml:space="preserve">, </w:t>
      </w:r>
      <w:r>
        <w:rPr>
          <w:rStyle w:val="Teksttreci2Odstpy3pt"/>
          <w:lang w:val="fr-FR" w:eastAsia="fr-FR" w:bidi="fr-FR"/>
        </w:rPr>
        <w:t>Amilbêd”</w:t>
      </w:r>
      <w:r>
        <w:rPr>
          <w:lang w:val="fr-FR" w:eastAsia="fr-FR" w:bidi="fr-FR"/>
        </w:rPr>
        <w:t xml:space="preserve"> </w:t>
      </w:r>
      <w:r>
        <w:t>oraz ,,J</w:t>
      </w:r>
      <w:r>
        <w:rPr>
          <w:lang w:val="fr-FR" w:eastAsia="fr-FR" w:bidi="fr-FR"/>
        </w:rPr>
        <w:t>am</w:t>
      </w:r>
      <w:r>
        <w:t xml:space="preserve">bole” na </w:t>
      </w:r>
      <w:proofErr w:type="spellStart"/>
      <w:r>
        <w:t>Ceylonie</w:t>
      </w:r>
      <w:proofErr w:type="spellEnd"/>
      <w:r>
        <w:t>.</w:t>
      </w:r>
    </w:p>
    <w:p w:rsidR="001D064E" w:rsidRDefault="007325BE">
      <w:pPr>
        <w:pStyle w:val="Teksttreci20"/>
        <w:framePr w:w="8160" w:h="4660" w:hRule="exact" w:wrap="none" w:vAnchor="page" w:hAnchor="page" w:x="180" w:y="1334"/>
        <w:shd w:val="clear" w:color="auto" w:fill="auto"/>
        <w:spacing w:line="254" w:lineRule="exact"/>
        <w:ind w:right="1500" w:firstLine="540"/>
      </w:pPr>
      <w:r>
        <w:t xml:space="preserve">Nie sądzę, żeby było wskazane tworzyć specjalną nową polską nazwę z rodzimych pierwiastków lub klecić jakiś dziwoląg ze skojarzenia nazw cytryny i pomarańczy (co nie odpowiada istocie rzeczy) ; najlepiej więc wybrać nazwę wziętą z języków azjatyckich w </w:t>
      </w:r>
      <w:proofErr w:type="spellStart"/>
      <w:r>
        <w:t>tem</w:t>
      </w:r>
      <w:proofErr w:type="spellEnd"/>
      <w:r>
        <w:t xml:space="preserve"> brzmieniu, w jakiem jest najbardziej rozpowszechniona na świecie, upraszczając ją nieco i dając polską końcówkę. Proponuję więc zamiast holendersko-niemieckiego ,,</w:t>
      </w:r>
      <w:proofErr w:type="spellStart"/>
      <w:r>
        <w:t>Pompelmus</w:t>
      </w:r>
      <w:proofErr w:type="spellEnd"/>
      <w:r>
        <w:t>” i angielskiego „Pu</w:t>
      </w:r>
      <w:r>
        <w:rPr>
          <w:lang w:val="fr-FR" w:eastAsia="fr-FR" w:bidi="fr-FR"/>
        </w:rPr>
        <w:t>mel</w:t>
      </w:r>
      <w:r>
        <w:t xml:space="preserve">o” nazywać te owoce „Pompele”, przez </w:t>
      </w:r>
      <w:proofErr w:type="spellStart"/>
      <w:r>
        <w:t>analogję</w:t>
      </w:r>
      <w:proofErr w:type="spellEnd"/>
      <w:r>
        <w:t xml:space="preserve"> z cytryną i pomarańczą dając im rodzaj żeński tak, że liczba </w:t>
      </w:r>
      <w:proofErr w:type="spellStart"/>
      <w:r>
        <w:t>pojedyńcza</w:t>
      </w:r>
      <w:proofErr w:type="spellEnd"/>
      <w:r>
        <w:t xml:space="preserve"> brzmiałaby „Pompela”. Byłby to wyraz prosty, łatwy do spamiętania, oparty na pierwiastku rodzimym ojczyzny owocu, bliski w </w:t>
      </w:r>
      <w:proofErr w:type="spellStart"/>
      <w:r>
        <w:t>swem</w:t>
      </w:r>
      <w:proofErr w:type="spellEnd"/>
      <w:r>
        <w:t xml:space="preserve"> brzmieniu z nazwą ustaloną w innych językach narodów kulturalnych.</w:t>
      </w:r>
    </w:p>
    <w:p w:rsidR="001D064E" w:rsidRDefault="007325BE">
      <w:pPr>
        <w:pStyle w:val="Teksttreci40"/>
        <w:framePr w:w="8160" w:h="4660" w:hRule="exact" w:wrap="none" w:vAnchor="page" w:hAnchor="page" w:x="180" w:y="1334"/>
        <w:shd w:val="clear" w:color="auto" w:fill="auto"/>
        <w:spacing w:before="0" w:after="0"/>
        <w:ind w:left="3400"/>
        <w:jc w:val="left"/>
      </w:pPr>
      <w:r w:rsidRPr="00E061E6">
        <w:rPr>
          <w:lang w:eastAsia="en-US" w:bidi="en-US"/>
        </w:rPr>
        <w:t xml:space="preserve">Prof. </w:t>
      </w:r>
      <w:r>
        <w:t>dr. Bolesław Hryniewiecki.</w:t>
      </w:r>
    </w:p>
    <w:p w:rsidR="001D064E" w:rsidRDefault="007325BE">
      <w:pPr>
        <w:pStyle w:val="Teksttreci20"/>
        <w:framePr w:w="8160" w:h="5322" w:hRule="exact" w:wrap="none" w:vAnchor="page" w:hAnchor="page" w:x="180" w:y="6366"/>
        <w:shd w:val="clear" w:color="auto" w:fill="auto"/>
        <w:spacing w:after="150" w:line="180" w:lineRule="exact"/>
        <w:ind w:left="3120" w:firstLine="0"/>
        <w:jc w:val="left"/>
      </w:pPr>
      <w:r>
        <w:t>CZY.</w:t>
      </w:r>
    </w:p>
    <w:p w:rsidR="001D064E" w:rsidRDefault="007325BE">
      <w:pPr>
        <w:pStyle w:val="Teksttreci20"/>
        <w:framePr w:w="8160" w:h="5322" w:hRule="exact" w:wrap="none" w:vAnchor="page" w:hAnchor="page" w:x="180" w:y="6366"/>
        <w:shd w:val="clear" w:color="auto" w:fill="auto"/>
        <w:spacing w:line="254" w:lineRule="exact"/>
        <w:ind w:right="1500" w:firstLine="540"/>
      </w:pPr>
      <w:r>
        <w:t xml:space="preserve">Wszyscy znamy dobrze drobne to słówko, choć </w:t>
      </w:r>
      <w:proofErr w:type="spellStart"/>
      <w:r>
        <w:t>niewszyscy</w:t>
      </w:r>
      <w:proofErr w:type="spellEnd"/>
      <w:r>
        <w:t xml:space="preserve"> uświadamiamy sobie, jak jest ono dogodne w języku i o ile poręczniejsze mamy w </w:t>
      </w:r>
      <w:proofErr w:type="spellStart"/>
      <w:r>
        <w:t>niem</w:t>
      </w:r>
      <w:proofErr w:type="spellEnd"/>
      <w:r>
        <w:t xml:space="preserve"> narzędzie od innych narodów. Poniższy szkic porównawczy niech to oświetli.</w:t>
      </w:r>
    </w:p>
    <w:p w:rsidR="001D064E" w:rsidRDefault="007325BE">
      <w:pPr>
        <w:pStyle w:val="Teksttreci20"/>
        <w:framePr w:w="8160" w:h="5322" w:hRule="exact" w:wrap="none" w:vAnchor="page" w:hAnchor="page" w:x="180" w:y="6366"/>
        <w:shd w:val="clear" w:color="auto" w:fill="auto"/>
        <w:spacing w:line="254" w:lineRule="exact"/>
        <w:ind w:right="1500" w:firstLine="540"/>
      </w:pPr>
      <w:r>
        <w:t xml:space="preserve">Język rosyjski używa w zdaniach pytajnych — oczywiście mowa tu o zdaniach, nie rozpoczynających się od </w:t>
      </w:r>
      <w:r>
        <w:rPr>
          <w:rStyle w:val="Teksttreci2Kursywa"/>
        </w:rPr>
        <w:t>kto, jak, gdzie</w:t>
      </w:r>
      <w:r>
        <w:t xml:space="preserve"> itd. — partykuły </w:t>
      </w:r>
      <w:r>
        <w:rPr>
          <w:rStyle w:val="Teksttreci2Kursywa"/>
        </w:rPr>
        <w:t>li,</w:t>
      </w:r>
      <w:r>
        <w:t xml:space="preserve"> która </w:t>
      </w:r>
      <w:proofErr w:type="spellStart"/>
      <w:r>
        <w:t>tem</w:t>
      </w:r>
      <w:proofErr w:type="spellEnd"/>
      <w:r>
        <w:t xml:space="preserve"> się różni od naszego </w:t>
      </w:r>
      <w:r>
        <w:rPr>
          <w:rStyle w:val="Teksttreci2Kursywa"/>
        </w:rPr>
        <w:t>czy,</w:t>
      </w:r>
      <w:r>
        <w:t xml:space="preserve"> że nie zajmuje pierwszego miejsca w zdaniu. Podobnie jest w języku czeskim, z tą różnicą, że tu partykuła </w:t>
      </w:r>
      <w:r>
        <w:rPr>
          <w:rStyle w:val="Teksttreci2Kursywa"/>
        </w:rPr>
        <w:t>li</w:t>
      </w:r>
      <w:r>
        <w:t xml:space="preserve"> nadaje zdaniu cechę bądź pytajnego, bądź warunkowego zdania. </w:t>
      </w:r>
      <w:proofErr w:type="spellStart"/>
      <w:r>
        <w:rPr>
          <w:rStyle w:val="Teksttreci2Kursywa"/>
        </w:rPr>
        <w:t>Máš</w:t>
      </w:r>
      <w:proofErr w:type="spellEnd"/>
      <w:r>
        <w:rPr>
          <w:rStyle w:val="Teksttreci2Kursywa"/>
        </w:rPr>
        <w:t xml:space="preserve">-li </w:t>
      </w:r>
      <w:r>
        <w:rPr>
          <w:rStyle w:val="Teksttreci2Kursywa"/>
          <w:lang w:val="cs-CZ" w:eastAsia="cs-CZ" w:bidi="cs-CZ"/>
        </w:rPr>
        <w:t>peníze</w:t>
      </w:r>
      <w:r>
        <w:rPr>
          <w:lang w:val="cs-CZ" w:eastAsia="cs-CZ" w:bidi="cs-CZ"/>
        </w:rPr>
        <w:t xml:space="preserve"> </w:t>
      </w:r>
      <w:r>
        <w:t xml:space="preserve">— znaczy </w:t>
      </w:r>
      <w:r>
        <w:rPr>
          <w:rStyle w:val="Teksttreci2Kursywa"/>
        </w:rPr>
        <w:t>czy masz pieniądze</w:t>
      </w:r>
      <w:r>
        <w:t xml:space="preserve"> albo </w:t>
      </w:r>
      <w:r>
        <w:rPr>
          <w:rStyle w:val="Teksttreci2Kursywa"/>
        </w:rPr>
        <w:t>jeśli masz pieniądze.</w:t>
      </w:r>
      <w:r>
        <w:t xml:space="preserve"> Czasem używa się w zdaniu pytaj </w:t>
      </w:r>
      <w:proofErr w:type="spellStart"/>
      <w:r>
        <w:t>nem</w:t>
      </w:r>
      <w:proofErr w:type="spellEnd"/>
      <w:r>
        <w:t xml:space="preserve"> spójnika </w:t>
      </w:r>
      <w:r>
        <w:rPr>
          <w:rStyle w:val="Teksttreci2Kursywa"/>
        </w:rPr>
        <w:t>zda,</w:t>
      </w:r>
      <w:r>
        <w:t xml:space="preserve"> ale rzadko. Podobnie rzadko używa się w języku serbsko-chorwackim słówka </w:t>
      </w:r>
      <w:proofErr w:type="spellStart"/>
      <w:r>
        <w:rPr>
          <w:rStyle w:val="Teksttreci2Kursywa"/>
        </w:rPr>
        <w:t>zar</w:t>
      </w:r>
      <w:proofErr w:type="spellEnd"/>
      <w:r>
        <w:t xml:space="preserve"> a w bułgarskim </w:t>
      </w:r>
      <w:r>
        <w:rPr>
          <w:rStyle w:val="Teksttreci2Kursywa"/>
        </w:rPr>
        <w:t>zer,</w:t>
      </w:r>
      <w:r>
        <w:t xml:space="preserve"> i to tylko w pytaniach silnie podkreślonych, takich, które w polskim zaczynają się od </w:t>
      </w:r>
      <w:r>
        <w:rPr>
          <w:rStyle w:val="Teksttreci2Kursywa"/>
        </w:rPr>
        <w:t>czyż.</w:t>
      </w:r>
      <w:r>
        <w:t xml:space="preserve"> Słoweńcy używają w tych wypadkach spójnika </w:t>
      </w:r>
      <w:proofErr w:type="spellStart"/>
      <w:r>
        <w:rPr>
          <w:rStyle w:val="Teksttreci2Kursywa"/>
        </w:rPr>
        <w:t>ali</w:t>
      </w:r>
      <w:proofErr w:type="spellEnd"/>
      <w:r>
        <w:rPr>
          <w:rStyle w:val="Teksttreci2Kursywa"/>
        </w:rPr>
        <w:t>,</w:t>
      </w:r>
      <w:r>
        <w:t xml:space="preserve"> który prócz tego, że jest rzadko używany, ma jednocześnie znaczenie </w:t>
      </w:r>
      <w:r>
        <w:rPr>
          <w:rStyle w:val="Teksttreci2Kursywa"/>
        </w:rPr>
        <w:t>albo,</w:t>
      </w:r>
      <w:r>
        <w:t xml:space="preserve"> co jest oczywiście niedogodne.</w:t>
      </w:r>
    </w:p>
    <w:p w:rsidR="001D064E" w:rsidRDefault="007325BE">
      <w:pPr>
        <w:pStyle w:val="Teksttreci20"/>
        <w:framePr w:w="8160" w:h="5322" w:hRule="exact" w:wrap="none" w:vAnchor="page" w:hAnchor="page" w:x="180" w:y="6366"/>
        <w:shd w:val="clear" w:color="auto" w:fill="auto"/>
        <w:spacing w:line="254" w:lineRule="exact"/>
        <w:ind w:right="1500" w:firstLine="540"/>
      </w:pPr>
      <w:r>
        <w:t xml:space="preserve">Ogół języków romańskich i germańskich wyraża pytanie niezależne przez przestawienie miejsc podmiotu i orzeczenia </w:t>
      </w:r>
      <w:r>
        <w:rPr>
          <w:rStyle w:val="Teksttreci2Kursywa"/>
        </w:rPr>
        <w:t>(tu as</w:t>
      </w:r>
      <w:r>
        <w:t xml:space="preserve"> — </w:t>
      </w:r>
      <w:r>
        <w:rPr>
          <w:rStyle w:val="Teksttreci2Kursywa"/>
          <w:lang w:val="fr-FR" w:eastAsia="fr-FR" w:bidi="fr-FR"/>
        </w:rPr>
        <w:t xml:space="preserve">as-tu, du </w:t>
      </w:r>
      <w:r>
        <w:rPr>
          <w:rStyle w:val="Teksttreci2Kursywa"/>
        </w:rPr>
        <w:t>hast</w:t>
      </w:r>
      <w:r>
        <w:t xml:space="preserve"> — </w:t>
      </w:r>
      <w:r>
        <w:rPr>
          <w:rStyle w:val="Teksttreci2Kursywa"/>
        </w:rPr>
        <w:t xml:space="preserve">hast </w:t>
      </w:r>
      <w:r>
        <w:rPr>
          <w:rStyle w:val="Teksttreci2Kursywa"/>
          <w:lang w:val="fr-FR" w:eastAsia="fr-FR" w:bidi="fr-FR"/>
        </w:rPr>
        <w:t xml:space="preserve">du, </w:t>
      </w:r>
      <w:proofErr w:type="spellStart"/>
      <w:r w:rsidRPr="00E061E6">
        <w:rPr>
          <w:rStyle w:val="Teksttreci2Kursywa"/>
          <w:lang w:eastAsia="en-US" w:bidi="en-US"/>
        </w:rPr>
        <w:t>you</w:t>
      </w:r>
      <w:proofErr w:type="spellEnd"/>
      <w:r w:rsidRPr="00E061E6">
        <w:rPr>
          <w:rStyle w:val="Teksttreci2Kursywa"/>
          <w:lang w:eastAsia="en-US" w:bidi="en-US"/>
        </w:rPr>
        <w:t xml:space="preserve"> </w:t>
      </w:r>
      <w:proofErr w:type="spellStart"/>
      <w:r w:rsidRPr="00E061E6">
        <w:rPr>
          <w:rStyle w:val="Teksttreci2Kursywa"/>
          <w:lang w:eastAsia="en-US" w:bidi="en-US"/>
        </w:rPr>
        <w:t>have</w:t>
      </w:r>
      <w:proofErr w:type="spellEnd"/>
      <w:r w:rsidRPr="00E061E6">
        <w:rPr>
          <w:lang w:eastAsia="en-US" w:bidi="en-US"/>
        </w:rPr>
        <w:t xml:space="preserve"> </w:t>
      </w:r>
      <w:r>
        <w:t xml:space="preserve">— </w:t>
      </w:r>
      <w:proofErr w:type="spellStart"/>
      <w:r w:rsidRPr="00E061E6">
        <w:rPr>
          <w:rStyle w:val="Teksttreci2Kursywa"/>
          <w:lang w:eastAsia="en-US" w:bidi="en-US"/>
        </w:rPr>
        <w:t>have</w:t>
      </w:r>
      <w:proofErr w:type="spellEnd"/>
      <w:r w:rsidRPr="00E061E6">
        <w:rPr>
          <w:rStyle w:val="Teksttreci2Kursywa"/>
          <w:lang w:eastAsia="en-US" w:bidi="en-US"/>
        </w:rPr>
        <w:t xml:space="preserve"> </w:t>
      </w:r>
      <w:proofErr w:type="spellStart"/>
      <w:r w:rsidRPr="00E061E6">
        <w:rPr>
          <w:rStyle w:val="Teksttreci2Kursywa"/>
          <w:lang w:eastAsia="en-US" w:bidi="en-US"/>
        </w:rPr>
        <w:t>you</w:t>
      </w:r>
      <w:proofErr w:type="spellEnd"/>
      <w:r w:rsidRPr="00E061E6">
        <w:rPr>
          <w:rStyle w:val="Teksttreci2Kursywa"/>
          <w:lang w:eastAsia="en-US" w:bidi="en-US"/>
        </w:rPr>
        <w:t>).</w:t>
      </w:r>
      <w:r w:rsidRPr="00E061E6">
        <w:rPr>
          <w:lang w:eastAsia="en-US" w:bidi="en-US"/>
        </w:rPr>
        <w:t xml:space="preserve"> Ale </w:t>
      </w:r>
      <w:r>
        <w:t>w tych z pośród nich, które nie używają zaimków przy odmianie czasownika, a więc we wszystkich romańskich prócz francuskiego, odpada i ten sposób zaznaczenia pytania w tych wypadkach, gdzie stoi sam</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658" w:y="863"/>
        <w:shd w:val="clear" w:color="auto" w:fill="auto"/>
        <w:spacing w:line="170" w:lineRule="exact"/>
      </w:pPr>
      <w:r>
        <w:lastRenderedPageBreak/>
        <w:t>154</w:t>
      </w:r>
    </w:p>
    <w:p w:rsidR="001D064E" w:rsidRDefault="007325BE">
      <w:pPr>
        <w:pStyle w:val="Nagweklubstopka0"/>
        <w:framePr w:wrap="none" w:vAnchor="page" w:hAnchor="page" w:x="3952" w:y="868"/>
        <w:shd w:val="clear" w:color="auto" w:fill="auto"/>
        <w:spacing w:line="170" w:lineRule="exact"/>
      </w:pPr>
      <w:r>
        <w:t>PORADNIK JĘZYKOWY</w:t>
      </w:r>
    </w:p>
    <w:p w:rsidR="001D064E" w:rsidRDefault="007325BE">
      <w:pPr>
        <w:pStyle w:val="Nagweklubstopka0"/>
        <w:framePr w:wrap="none" w:vAnchor="page" w:hAnchor="page" w:x="7533" w:y="863"/>
        <w:shd w:val="clear" w:color="auto" w:fill="auto"/>
        <w:spacing w:line="170" w:lineRule="exact"/>
      </w:pPr>
      <w:r>
        <w:t>1934, z. 9</w:t>
      </w:r>
    </w:p>
    <w:p w:rsidR="001D064E" w:rsidRDefault="007325BE">
      <w:pPr>
        <w:pStyle w:val="Teksttreci20"/>
        <w:framePr w:w="8160" w:h="10352" w:hRule="exact" w:wrap="none" w:vAnchor="page" w:hAnchor="page" w:x="180" w:y="1335"/>
        <w:shd w:val="clear" w:color="auto" w:fill="auto"/>
        <w:spacing w:line="259" w:lineRule="exact"/>
        <w:ind w:left="1500" w:firstLine="0"/>
      </w:pPr>
      <w:r>
        <w:t xml:space="preserve">czasownik, tak że włoskie </w:t>
      </w:r>
      <w:proofErr w:type="spellStart"/>
      <w:r>
        <w:rPr>
          <w:rStyle w:val="Teksttreci2Kursywa"/>
        </w:rPr>
        <w:t>hai</w:t>
      </w:r>
      <w:proofErr w:type="spellEnd"/>
      <w:r>
        <w:rPr>
          <w:rStyle w:val="Teksttreci2Kursywa"/>
        </w:rPr>
        <w:t>,</w:t>
      </w:r>
      <w:r>
        <w:t xml:space="preserve"> rumuńskie </w:t>
      </w:r>
      <w:r>
        <w:rPr>
          <w:rStyle w:val="Teksttreci2Kursywa"/>
          <w:lang w:val="fr-FR" w:eastAsia="fr-FR" w:bidi="fr-FR"/>
        </w:rPr>
        <w:t>ai,</w:t>
      </w:r>
      <w:r>
        <w:rPr>
          <w:lang w:val="fr-FR" w:eastAsia="fr-FR" w:bidi="fr-FR"/>
        </w:rPr>
        <w:t xml:space="preserve"> </w:t>
      </w:r>
      <w:r>
        <w:t xml:space="preserve">hiszpańskie </w:t>
      </w:r>
      <w:proofErr w:type="spellStart"/>
      <w:r>
        <w:rPr>
          <w:rStyle w:val="Teksttreci2Kursywa"/>
        </w:rPr>
        <w:t>tienes</w:t>
      </w:r>
      <w:proofErr w:type="spellEnd"/>
      <w:r>
        <w:rPr>
          <w:rStyle w:val="Teksttreci2Kursywa"/>
        </w:rPr>
        <w:t>,</w:t>
      </w:r>
      <w:r>
        <w:t xml:space="preserve"> portugalskie </w:t>
      </w:r>
      <w:proofErr w:type="spellStart"/>
      <w:r w:rsidRPr="00E061E6">
        <w:rPr>
          <w:rStyle w:val="Teksttreci2Kursywa"/>
          <w:lang w:eastAsia="en-US" w:bidi="en-US"/>
        </w:rPr>
        <w:t>terns</w:t>
      </w:r>
      <w:proofErr w:type="spellEnd"/>
      <w:r w:rsidRPr="00E061E6">
        <w:rPr>
          <w:lang w:eastAsia="en-US" w:bidi="en-US"/>
        </w:rPr>
        <w:t xml:space="preserve"> </w:t>
      </w:r>
      <w:r>
        <w:t xml:space="preserve">znaczy </w:t>
      </w:r>
      <w:r>
        <w:rPr>
          <w:rStyle w:val="Teksttreci2Kursywa"/>
        </w:rPr>
        <w:t>masz</w:t>
      </w:r>
      <w:r>
        <w:t xml:space="preserve"> albo </w:t>
      </w:r>
      <w:r>
        <w:rPr>
          <w:rStyle w:val="Teksttreci2Kursywa"/>
        </w:rPr>
        <w:t>czy masz,</w:t>
      </w:r>
      <w:r>
        <w:t xml:space="preserve"> co jest oczywiście niewygodne.</w:t>
      </w:r>
    </w:p>
    <w:p w:rsidR="001D064E" w:rsidRDefault="007325BE">
      <w:pPr>
        <w:pStyle w:val="Teksttreci20"/>
        <w:framePr w:w="8160" w:h="10352" w:hRule="exact" w:wrap="none" w:vAnchor="page" w:hAnchor="page" w:x="180" w:y="1335"/>
        <w:shd w:val="clear" w:color="auto" w:fill="auto"/>
        <w:spacing w:line="254" w:lineRule="exact"/>
        <w:ind w:left="1500" w:firstLine="500"/>
      </w:pPr>
      <w:r>
        <w:t xml:space="preserve">Pytanie zależne wszystkie języki romańskie, język angielski oraz języki skandynawskie, a ze słowiańskich czeski, zaczynają od </w:t>
      </w:r>
      <w:r>
        <w:rPr>
          <w:rStyle w:val="Teksttreci2Kursywa"/>
        </w:rPr>
        <w:t>jeśli,</w:t>
      </w:r>
      <w:r>
        <w:t xml:space="preserve"> — rzecz również niedogodna, bo </w:t>
      </w:r>
      <w:proofErr w:type="spellStart"/>
      <w:r>
        <w:t>niczem</w:t>
      </w:r>
      <w:proofErr w:type="spellEnd"/>
      <w:r>
        <w:t xml:space="preserve"> się formalnie nie różni takie zdanie od zdania warunkowego </w:t>
      </w:r>
      <w:r>
        <w:rPr>
          <w:rStyle w:val="Teksttreci2Kursywa"/>
          <w:lang w:val="cs-CZ" w:eastAsia="cs-CZ" w:bidi="cs-CZ"/>
        </w:rPr>
        <w:t xml:space="preserve">(jestli </w:t>
      </w:r>
      <w:r>
        <w:rPr>
          <w:rStyle w:val="Teksttreci2Kursywa"/>
        </w:rPr>
        <w:t xml:space="preserve">mas, </w:t>
      </w:r>
      <w:r>
        <w:rPr>
          <w:rStyle w:val="Teksttreci2Kursywa"/>
          <w:lang w:val="fr-FR" w:eastAsia="fr-FR" w:bidi="fr-FR"/>
        </w:rPr>
        <w:t xml:space="preserve">si vous avez, </w:t>
      </w:r>
      <w:proofErr w:type="spellStart"/>
      <w:r w:rsidRPr="00E061E6">
        <w:rPr>
          <w:rStyle w:val="Teksttreci2Kursywa"/>
          <w:lang w:eastAsia="en-US" w:bidi="en-US"/>
        </w:rPr>
        <w:t>if</w:t>
      </w:r>
      <w:proofErr w:type="spellEnd"/>
      <w:r w:rsidRPr="00E061E6">
        <w:rPr>
          <w:rStyle w:val="Teksttreci2Kursywa"/>
          <w:lang w:eastAsia="en-US" w:bidi="en-US"/>
        </w:rPr>
        <w:t xml:space="preserve"> </w:t>
      </w:r>
      <w:proofErr w:type="spellStart"/>
      <w:r w:rsidRPr="00E061E6">
        <w:rPr>
          <w:rStyle w:val="Teksttreci2Kursywa"/>
          <w:lang w:eastAsia="en-US" w:bidi="en-US"/>
        </w:rPr>
        <w:t>you</w:t>
      </w:r>
      <w:proofErr w:type="spellEnd"/>
      <w:r w:rsidRPr="00E061E6">
        <w:rPr>
          <w:rStyle w:val="Teksttreci2Kursywa"/>
          <w:lang w:eastAsia="en-US" w:bidi="en-US"/>
        </w:rPr>
        <w:t xml:space="preserve"> </w:t>
      </w:r>
      <w:proofErr w:type="spellStart"/>
      <w:r w:rsidRPr="00E061E6">
        <w:rPr>
          <w:rStyle w:val="Teksttreci2Kursywa"/>
          <w:lang w:eastAsia="en-US" w:bidi="en-US"/>
        </w:rPr>
        <w:t>have</w:t>
      </w:r>
      <w:proofErr w:type="spellEnd"/>
      <w:r w:rsidRPr="00E061E6">
        <w:rPr>
          <w:rStyle w:val="Teksttreci2Kursywa"/>
          <w:lang w:eastAsia="en-US" w:bidi="en-US"/>
        </w:rPr>
        <w:t>).</w:t>
      </w:r>
    </w:p>
    <w:p w:rsidR="001D064E" w:rsidRDefault="007325BE">
      <w:pPr>
        <w:pStyle w:val="Teksttreci20"/>
        <w:framePr w:w="8160" w:h="10352" w:hRule="exact" w:wrap="none" w:vAnchor="page" w:hAnchor="page" w:x="180" w:y="1335"/>
        <w:shd w:val="clear" w:color="auto" w:fill="auto"/>
        <w:spacing w:line="254" w:lineRule="exact"/>
        <w:ind w:left="1500" w:firstLine="500"/>
      </w:pPr>
      <w:r>
        <w:t xml:space="preserve">Jak poręczny </w:t>
      </w:r>
      <w:r w:rsidRPr="00E061E6">
        <w:rPr>
          <w:lang w:eastAsia="en-US" w:bidi="en-US"/>
        </w:rPr>
        <w:t xml:space="preserve">jest </w:t>
      </w:r>
      <w:r>
        <w:t xml:space="preserve">nasz spójnik </w:t>
      </w:r>
      <w:r>
        <w:rPr>
          <w:rStyle w:val="Teksttreci2Kursywa"/>
        </w:rPr>
        <w:t>czy</w:t>
      </w:r>
      <w:r>
        <w:t xml:space="preserve"> zaczynający zdanie pytajne, niezależne i zależne, tego dowodzi między </w:t>
      </w:r>
      <w:proofErr w:type="spellStart"/>
      <w:r>
        <w:t>innemi</w:t>
      </w:r>
      <w:proofErr w:type="spellEnd"/>
      <w:r>
        <w:t xml:space="preserve"> używanie go w języku żydowskim (żargonie) daleko poza granicami Polski, w postaci </w:t>
      </w:r>
      <w:proofErr w:type="spellStart"/>
      <w:r>
        <w:rPr>
          <w:rStyle w:val="Teksttreci2Kursywa"/>
        </w:rPr>
        <w:t>cy</w:t>
      </w:r>
      <w:proofErr w:type="spellEnd"/>
      <w:r>
        <w:rPr>
          <w:rStyle w:val="Teksttreci2Kursywa"/>
        </w:rPr>
        <w:t>,</w:t>
      </w:r>
      <w:r>
        <w:t xml:space="preserve"> oraz wprowadzenie go w nieco </w:t>
      </w:r>
      <w:proofErr w:type="spellStart"/>
      <w:r>
        <w:t>zmienionem</w:t>
      </w:r>
      <w:proofErr w:type="spellEnd"/>
      <w:r>
        <w:t xml:space="preserve"> brzmieniu </w:t>
      </w:r>
      <w:r>
        <w:rPr>
          <w:rStyle w:val="Teksttreci2Kursywa"/>
        </w:rPr>
        <w:t>(</w:t>
      </w:r>
      <w:proofErr w:type="spellStart"/>
      <w:r>
        <w:rPr>
          <w:rStyle w:val="Teksttreci2Kursywa"/>
        </w:rPr>
        <w:t>czu</w:t>
      </w:r>
      <w:proofErr w:type="spellEnd"/>
      <w:r>
        <w:rPr>
          <w:rStyle w:val="Teksttreci2Kursywa"/>
        </w:rPr>
        <w:t>)</w:t>
      </w:r>
      <w:r>
        <w:t xml:space="preserve"> do Esperanta, co ogół esperantystów uważa za środek bardzo praktyczny, pomimo że, wychowani na innych zwyczajach swoich języków ojczystych, mogliby tej dogodności nie odczuwać, bo dla każdego zwykle są najdogodniejsze sposoby używane w jego języku ojczystym, a obce ocenia dopiero wtedy, gdy są wybitnie praktyczne.</w:t>
      </w:r>
    </w:p>
    <w:p w:rsidR="001D064E" w:rsidRDefault="007325BE">
      <w:pPr>
        <w:pStyle w:val="Teksttreci20"/>
        <w:framePr w:w="8160" w:h="10352" w:hRule="exact" w:wrap="none" w:vAnchor="page" w:hAnchor="page" w:x="180" w:y="1335"/>
        <w:shd w:val="clear" w:color="auto" w:fill="auto"/>
        <w:spacing w:line="254" w:lineRule="exact"/>
        <w:ind w:left="1500" w:firstLine="500"/>
      </w:pPr>
      <w:r>
        <w:t xml:space="preserve">Spójnik </w:t>
      </w:r>
      <w:r>
        <w:rPr>
          <w:rStyle w:val="Teksttreci2Kursywa"/>
        </w:rPr>
        <w:t>czy</w:t>
      </w:r>
      <w:r>
        <w:t xml:space="preserve"> spełnia w naszym języku funkcję nieco podobną do znaku zapytania, z tą różnicą, że pytajnik stawia się na końcu zdania, wskutek czego przy czytaniu tekstu, zanim się pytajnik zauważy, </w:t>
      </w:r>
      <w:proofErr w:type="spellStart"/>
      <w:r>
        <w:t>niewiadomo</w:t>
      </w:r>
      <w:proofErr w:type="spellEnd"/>
      <w:r>
        <w:t xml:space="preserve">, czy trzeba odpowiednio głos dostosować. Dlatego lepiej go porównać ze znakiem pytania, umieszczanym na początku zdania, jak się to robi zawsze w języku hiszpańskim, a często także w katalońskim i portugalskim; ma to </w:t>
      </w:r>
      <w:r>
        <w:rPr>
          <w:lang w:val="cs-CZ" w:eastAsia="cs-CZ" w:bidi="cs-CZ"/>
        </w:rPr>
        <w:t xml:space="preserve">odrazu </w:t>
      </w:r>
      <w:r>
        <w:t xml:space="preserve">zwracać czytającemu uwagę, że ma do czynienia ze zdaniem pytaj </w:t>
      </w:r>
      <w:proofErr w:type="spellStart"/>
      <w:r>
        <w:t>nem</w:t>
      </w:r>
      <w:proofErr w:type="spellEnd"/>
      <w:r>
        <w:t xml:space="preserve">. Ale znak pytania istnieje w piśmie, a niema go w żywej mowie, podczas gdy nasze </w:t>
      </w:r>
      <w:r>
        <w:rPr>
          <w:rStyle w:val="Teksttreci2Kursywa"/>
        </w:rPr>
        <w:t>czy</w:t>
      </w:r>
      <w:r>
        <w:t xml:space="preserve"> jest także w żywym języku. Z tego względu </w:t>
      </w:r>
      <w:proofErr w:type="spellStart"/>
      <w:r>
        <w:t>możnaby</w:t>
      </w:r>
      <w:proofErr w:type="spellEnd"/>
      <w:r>
        <w:t xml:space="preserve"> je porównać z </w:t>
      </w:r>
      <w:proofErr w:type="spellStart"/>
      <w:r>
        <w:t>angielskiem</w:t>
      </w:r>
      <w:proofErr w:type="spellEnd"/>
      <w:r>
        <w:t xml:space="preserve"> </w:t>
      </w:r>
      <w:r>
        <w:rPr>
          <w:rStyle w:val="Teksttreci2Kursywa"/>
        </w:rPr>
        <w:t>do</w:t>
      </w:r>
      <w:r>
        <w:t xml:space="preserve"> na początku zdania pytajnego, które jednakże jest ograniczone w użyciu, bo przy pewnej grupie czasowników nie można go stawiać, a prócz tego ma także inne znaczenie i spełnia inne funkcje, a więc nie jest tak dobitnym wyrazem pytania jak nasze </w:t>
      </w:r>
      <w:r>
        <w:rPr>
          <w:rStyle w:val="Teksttreci2Kursywa"/>
        </w:rPr>
        <w:t>czy.</w:t>
      </w:r>
    </w:p>
    <w:p w:rsidR="001D064E" w:rsidRDefault="007325BE">
      <w:pPr>
        <w:pStyle w:val="Teksttreci20"/>
        <w:framePr w:w="8160" w:h="10352" w:hRule="exact" w:wrap="none" w:vAnchor="page" w:hAnchor="page" w:x="180" w:y="1335"/>
        <w:shd w:val="clear" w:color="auto" w:fill="auto"/>
        <w:spacing w:line="254" w:lineRule="exact"/>
        <w:ind w:left="1500" w:firstLine="500"/>
      </w:pPr>
      <w:r>
        <w:t xml:space="preserve">Dlatego mając tak praktyczny, swoisty i nie pozostawiający wątpliwości sposób zaznaczania pytania niezależnego i zależnego, nie powinniśmy go </w:t>
      </w:r>
      <w:proofErr w:type="spellStart"/>
      <w:r>
        <w:t>niedoceniać</w:t>
      </w:r>
      <w:proofErr w:type="spellEnd"/>
      <w:r>
        <w:t xml:space="preserve"> i opuszczać pod wpływem obcym. Krótkie paruwyrazowe zdania mogą się oczywiście obejść bez </w:t>
      </w:r>
      <w:r>
        <w:rPr>
          <w:rStyle w:val="Teksttreci2Kursywa"/>
        </w:rPr>
        <w:t>czy,</w:t>
      </w:r>
      <w:r>
        <w:t xml:space="preserve"> ale dłuższe złożone okresy — nie.</w:t>
      </w:r>
    </w:p>
    <w:p w:rsidR="001D064E" w:rsidRDefault="007325BE">
      <w:pPr>
        <w:pStyle w:val="Teksttreci40"/>
        <w:framePr w:w="8160" w:h="10352" w:hRule="exact" w:wrap="none" w:vAnchor="page" w:hAnchor="page" w:x="180" w:y="1335"/>
        <w:shd w:val="clear" w:color="auto" w:fill="auto"/>
        <w:spacing w:before="0" w:after="300"/>
        <w:ind w:left="6220"/>
        <w:jc w:val="left"/>
      </w:pPr>
      <w:r>
        <w:t>Józef Rossowski.</w:t>
      </w:r>
    </w:p>
    <w:p w:rsidR="001D064E" w:rsidRDefault="007325BE">
      <w:pPr>
        <w:pStyle w:val="Teksttreci20"/>
        <w:framePr w:w="8160" w:h="10352" w:hRule="exact" w:wrap="none" w:vAnchor="page" w:hAnchor="page" w:x="180" w:y="1335"/>
        <w:shd w:val="clear" w:color="auto" w:fill="auto"/>
        <w:spacing w:after="60" w:line="254" w:lineRule="exact"/>
        <w:ind w:right="560" w:firstLine="0"/>
        <w:jc w:val="center"/>
      </w:pPr>
      <w:r>
        <w:t xml:space="preserve">KILKA UWAG </w:t>
      </w:r>
      <w:r>
        <w:rPr>
          <w:lang w:val="ru-RU" w:eastAsia="ru-RU" w:bidi="ru-RU"/>
        </w:rPr>
        <w:t>О</w:t>
      </w:r>
      <w:r w:rsidRPr="00E061E6">
        <w:rPr>
          <w:lang w:eastAsia="ru-RU" w:bidi="ru-RU"/>
        </w:rPr>
        <w:t xml:space="preserve"> </w:t>
      </w:r>
      <w:r>
        <w:rPr>
          <w:lang w:val="ru-RU" w:eastAsia="ru-RU" w:bidi="ru-RU"/>
        </w:rPr>
        <w:t>ТЕМ</w:t>
      </w:r>
      <w:r w:rsidRPr="00E061E6">
        <w:rPr>
          <w:lang w:eastAsia="ru-RU" w:bidi="ru-RU"/>
        </w:rPr>
        <w:t xml:space="preserve">, </w:t>
      </w:r>
      <w:r>
        <w:t>W JAKIBY SPOSÓB NALEŻAŁO</w:t>
      </w:r>
      <w:r>
        <w:br/>
        <w:t>PRZEPROWADZIĆ ZMIANĘ PISOWNI.</w:t>
      </w:r>
    </w:p>
    <w:p w:rsidR="001D064E" w:rsidRDefault="007325BE">
      <w:pPr>
        <w:pStyle w:val="Teksttreci20"/>
        <w:framePr w:w="8160" w:h="10352" w:hRule="exact" w:wrap="none" w:vAnchor="page" w:hAnchor="page" w:x="180" w:y="1335"/>
        <w:shd w:val="clear" w:color="auto" w:fill="auto"/>
        <w:spacing w:line="254" w:lineRule="exact"/>
        <w:ind w:left="1500" w:firstLine="500"/>
      </w:pPr>
      <w:r>
        <w:t xml:space="preserve">Od czasu ukazania się ostatnich dwu wydań „Pisowni Polskiej” chaos, panujący w naszej </w:t>
      </w:r>
      <w:proofErr w:type="spellStart"/>
      <w:r>
        <w:t>ortografji</w:t>
      </w:r>
      <w:proofErr w:type="spellEnd"/>
      <w:r>
        <w:t xml:space="preserve">, znakomicie się wzmógł: </w:t>
      </w:r>
      <w:proofErr w:type="spellStart"/>
      <w:r>
        <w:t>nawyrywki</w:t>
      </w:r>
      <w:proofErr w:type="spellEnd"/>
      <w:r>
        <w:t xml:space="preserve"> wprost, jedni zastosowali się do nowych wskazówek, inni nie; </w:t>
      </w:r>
      <w:proofErr w:type="spellStart"/>
      <w:r>
        <w:t>zdezorjentowane</w:t>
      </w:r>
      <w:proofErr w:type="spellEnd"/>
      <w:r>
        <w:t xml:space="preserve"> jest i nauczycielstwo, jak świadczą liczne zapytania, napływające do naszej redakcji z tych</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49" w:y="297"/>
        <w:shd w:val="clear" w:color="auto" w:fill="auto"/>
        <w:spacing w:line="170" w:lineRule="exact"/>
      </w:pPr>
      <w:r>
        <w:lastRenderedPageBreak/>
        <w:t>1934, z</w:t>
      </w:r>
      <w:r w:rsidRPr="00E061E6">
        <w:rPr>
          <w:rStyle w:val="NagweklubstopkaKursywa"/>
          <w:lang w:val="pl-PL"/>
        </w:rPr>
        <w:t>.</w:t>
      </w:r>
      <w:r w:rsidRPr="00E061E6">
        <w:rPr>
          <w:lang w:eastAsia="ru-RU" w:bidi="ru-RU"/>
        </w:rPr>
        <w:t xml:space="preserve"> 9</w:t>
      </w:r>
    </w:p>
    <w:p w:rsidR="001D064E" w:rsidRDefault="007325BE">
      <w:pPr>
        <w:pStyle w:val="Nagweklubstopka0"/>
        <w:framePr w:wrap="none" w:vAnchor="page" w:hAnchor="page" w:x="2420" w:y="292"/>
        <w:shd w:val="clear" w:color="auto" w:fill="auto"/>
        <w:spacing w:line="170" w:lineRule="exact"/>
      </w:pPr>
      <w:r>
        <w:t>PORADNIK JĘZYKOWY</w:t>
      </w:r>
    </w:p>
    <w:p w:rsidR="001D064E" w:rsidRDefault="007325BE">
      <w:pPr>
        <w:pStyle w:val="Nagweklubstopka0"/>
        <w:framePr w:wrap="none" w:vAnchor="page" w:hAnchor="page" w:x="6528" w:y="288"/>
        <w:shd w:val="clear" w:color="auto" w:fill="auto"/>
        <w:spacing w:line="170" w:lineRule="exact"/>
      </w:pPr>
      <w:r>
        <w:t>155</w:t>
      </w:r>
    </w:p>
    <w:p w:rsidR="001D064E" w:rsidRDefault="007325BE">
      <w:pPr>
        <w:pStyle w:val="Teksttreci20"/>
        <w:framePr w:w="8160" w:h="10334" w:hRule="exact" w:wrap="none" w:vAnchor="page" w:hAnchor="page" w:x="120" w:y="763"/>
        <w:shd w:val="clear" w:color="auto" w:fill="auto"/>
        <w:spacing w:line="254" w:lineRule="exact"/>
        <w:ind w:right="1500" w:firstLine="0"/>
        <w:jc w:val="left"/>
      </w:pPr>
      <w:r>
        <w:t xml:space="preserve">kół. Zapowiedziane przez </w:t>
      </w:r>
      <w:proofErr w:type="spellStart"/>
      <w:r>
        <w:t>Ministerjum</w:t>
      </w:r>
      <w:proofErr w:type="spellEnd"/>
      <w:r>
        <w:t xml:space="preserve"> W. R. i O. P. zwołanie Zjazdu ad </w:t>
      </w:r>
      <w:r w:rsidRPr="00E061E6">
        <w:rPr>
          <w:lang w:eastAsia="en-US" w:bidi="en-US"/>
        </w:rPr>
        <w:t xml:space="preserve">hoc </w:t>
      </w:r>
      <w:r>
        <w:t>jakoś się opóźnia; konieczną jest rzeczą przyśpieszenie go.</w:t>
      </w:r>
    </w:p>
    <w:p w:rsidR="001D064E" w:rsidRDefault="007325BE">
      <w:pPr>
        <w:pStyle w:val="Teksttreci20"/>
        <w:framePr w:w="8160" w:h="10334" w:hRule="exact" w:wrap="none" w:vAnchor="page" w:hAnchor="page" w:x="120" w:y="763"/>
        <w:shd w:val="clear" w:color="auto" w:fill="auto"/>
        <w:spacing w:line="254" w:lineRule="exact"/>
        <w:ind w:right="1500" w:firstLine="560"/>
      </w:pPr>
      <w:r>
        <w:t xml:space="preserve">W nadziei, że wkrótce do tego przyjdzie, pozwalam sobie wypowiedzieć parę myśli ze stanowiska szerokiego ogółu, jak zamierzona narada znawców odbyć się powinna, aby się nie powtórzyły niedociągnięcia 1918-go roku, które tak wybitnie zaważyły na </w:t>
      </w:r>
      <w:proofErr w:type="spellStart"/>
      <w:r>
        <w:t>częściowem</w:t>
      </w:r>
      <w:proofErr w:type="spellEnd"/>
      <w:r>
        <w:t xml:space="preserve"> niepowodzeniu ówczesnej akcji. Są one znane, nie będę ich przytaczał.</w:t>
      </w:r>
    </w:p>
    <w:p w:rsidR="001D064E" w:rsidRDefault="007325BE">
      <w:pPr>
        <w:pStyle w:val="Teksttreci20"/>
        <w:framePr w:w="8160" w:h="10334" w:hRule="exact" w:wrap="none" w:vAnchor="page" w:hAnchor="page" w:x="120" w:y="763"/>
        <w:numPr>
          <w:ilvl w:val="0"/>
          <w:numId w:val="1"/>
        </w:numPr>
        <w:shd w:val="clear" w:color="auto" w:fill="auto"/>
        <w:tabs>
          <w:tab w:val="left" w:pos="861"/>
        </w:tabs>
        <w:spacing w:line="254" w:lineRule="exact"/>
        <w:ind w:right="1500" w:firstLine="560"/>
      </w:pPr>
      <w:proofErr w:type="spellStart"/>
      <w:r>
        <w:t>Przedewszystkiem</w:t>
      </w:r>
      <w:proofErr w:type="spellEnd"/>
      <w:r>
        <w:t xml:space="preserve"> znawcy, — najtrudniejsza to sprawa. Właśnie niektórzy znawcy</w:t>
      </w:r>
      <w:r w:rsidR="00E061E6">
        <w:t xml:space="preserve"> </w:t>
      </w:r>
      <w:r>
        <w:t>—</w:t>
      </w:r>
      <w:r w:rsidR="00E061E6">
        <w:t xml:space="preserve"> </w:t>
      </w:r>
      <w:r>
        <w:t>uczeni profesorowie</w:t>
      </w:r>
      <w:r w:rsidR="00E061E6">
        <w:t xml:space="preserve"> </w:t>
      </w:r>
      <w:r>
        <w:t>—</w:t>
      </w:r>
      <w:r w:rsidR="00E061E6">
        <w:t xml:space="preserve"> </w:t>
      </w:r>
      <w:r>
        <w:t xml:space="preserve">mówili w dyskusji, która wrzała tak niedawno i tak gorąco, o </w:t>
      </w:r>
      <w:proofErr w:type="spellStart"/>
      <w:r>
        <w:t>ortografji</w:t>
      </w:r>
      <w:proofErr w:type="spellEnd"/>
      <w:r>
        <w:t xml:space="preserve"> z </w:t>
      </w:r>
      <w:proofErr w:type="spellStart"/>
      <w:r>
        <w:t>takiem</w:t>
      </w:r>
      <w:proofErr w:type="spellEnd"/>
      <w:r>
        <w:t xml:space="preserve"> lekceważeniem, że wprost obawa chwyta, jakby się do niej na naradach odnieśli; inni znawcy wprost pisali, że „zawodowi językoznawcy </w:t>
      </w:r>
      <w:proofErr w:type="spellStart"/>
      <w:r>
        <w:t>niebardzo</w:t>
      </w:r>
      <w:proofErr w:type="spellEnd"/>
      <w:r>
        <w:t xml:space="preserve"> się nadają do takiej roboty”. Oczywiście, przesada, niemniej jednak ostrzeżenie, że jednostronnie brać się do rzeczy nie można. Jakże więc? A no, trzeba chyba wybór członków narady powierzyć ciałom naukowym, które znajdą może złoty środek i wydelegują do tej roboty </w:t>
      </w:r>
      <w:proofErr w:type="spellStart"/>
      <w:r>
        <w:t>nietylko</w:t>
      </w:r>
      <w:proofErr w:type="spellEnd"/>
      <w:r>
        <w:t xml:space="preserve"> krańcowo usposobione elementy. Drugim czynnikiem tu mogliby być przedstawiciele świata literatury pięknej, ludzie, co operują językiem na wyżynach sztuki; tylko, że wybór i tu jest nieco ambarasujący; wiemy dobrze, że świetni skąd inąd pisarze </w:t>
      </w:r>
      <w:proofErr w:type="spellStart"/>
      <w:r>
        <w:t>niezawsze</w:t>
      </w:r>
      <w:proofErr w:type="spellEnd"/>
      <w:r>
        <w:t xml:space="preserve"> celują w znawstwie języka, — wiele okoliczności się na to złożyło; i tu tedy nie sama dostojność powinna rozstrzygać. Jak ten punkt załatwić, co do tego powinny się wypowiedzieć instytucje literackie.</w:t>
      </w:r>
    </w:p>
    <w:p w:rsidR="001D064E" w:rsidRDefault="007325BE">
      <w:pPr>
        <w:pStyle w:val="Teksttreci20"/>
        <w:framePr w:w="8160" w:h="10334" w:hRule="exact" w:wrap="none" w:vAnchor="page" w:hAnchor="page" w:x="120" w:y="763"/>
        <w:numPr>
          <w:ilvl w:val="0"/>
          <w:numId w:val="1"/>
        </w:numPr>
        <w:shd w:val="clear" w:color="auto" w:fill="auto"/>
        <w:tabs>
          <w:tab w:val="left" w:pos="861"/>
        </w:tabs>
        <w:spacing w:line="254" w:lineRule="exact"/>
        <w:ind w:right="1500" w:firstLine="560"/>
      </w:pPr>
      <w:r>
        <w:t xml:space="preserve">Gdy dostojny areopag zostanie utworzony, oddane mu do decyzji </w:t>
      </w:r>
      <w:proofErr w:type="spellStart"/>
      <w:r>
        <w:t>kwestje</w:t>
      </w:r>
      <w:proofErr w:type="spellEnd"/>
      <w:r>
        <w:t xml:space="preserve"> nie powinny — sądzę — być załatwione „od ręki” na </w:t>
      </w:r>
      <w:proofErr w:type="spellStart"/>
      <w:r>
        <w:t>jednem</w:t>
      </w:r>
      <w:proofErr w:type="spellEnd"/>
      <w:r>
        <w:t xml:space="preserve"> czy na paru posiedzeniach. Tworzy się tu prawa dla całego narodu, w zasadzie na czas jak najdłuższy, trzeba więc wszystkie środki wyzyskać, aby dojść do rezultatów możliwie najlepszych. Sądziłbym, że taki Zjazd powinien przygotować </w:t>
      </w:r>
      <w:proofErr w:type="spellStart"/>
      <w:r>
        <w:t>materjał</w:t>
      </w:r>
      <w:proofErr w:type="spellEnd"/>
      <w:r>
        <w:t xml:space="preserve">, ale nie decydować spraw </w:t>
      </w:r>
      <w:r>
        <w:rPr>
          <w:lang w:val="cs-CZ" w:eastAsia="cs-CZ" w:bidi="cs-CZ"/>
        </w:rPr>
        <w:t xml:space="preserve">odrazu. </w:t>
      </w:r>
      <w:r>
        <w:t xml:space="preserve">Projekt powinien być oddany pod sąd </w:t>
      </w:r>
      <w:proofErr w:type="spellStart"/>
      <w:r>
        <w:t>opinji</w:t>
      </w:r>
      <w:proofErr w:type="spellEnd"/>
      <w:r>
        <w:t xml:space="preserve">, aby całemu ogółowi dać możność uczestniczenia w pracy; wielu bowiem znajdzie się ludzi poza </w:t>
      </w:r>
      <w:proofErr w:type="spellStart"/>
      <w:r>
        <w:t>szczupłem</w:t>
      </w:r>
      <w:proofErr w:type="spellEnd"/>
      <w:r>
        <w:t xml:space="preserve"> gronem narady, </w:t>
      </w:r>
      <w:proofErr w:type="spellStart"/>
      <w:r>
        <w:t>którzyby</w:t>
      </w:r>
      <w:proofErr w:type="spellEnd"/>
      <w:r>
        <w:t xml:space="preserve"> mogli i chcieli wypowiedzieć swe zdanie; zamykać ust nie przystoi nikomu, bo później nie będzie prawa do moralnego zmuszenia jednostek, by się poddały </w:t>
      </w:r>
      <w:proofErr w:type="spellStart"/>
      <w:r>
        <w:t>opinji</w:t>
      </w:r>
      <w:proofErr w:type="spellEnd"/>
      <w:r>
        <w:t>. Sumienne rozważenie nadesłanych uwag na drugiej kadencji narady (po paru miesiącach) będzie podłożem do decyzji. Wyłamywanie się później z takiej decyzji, na którą każdy miał możność wpłynąć, byłoby już warcholstwem. Tej powagi nie miał właśnie Zjazd 1918-go roku. Dlatego choć zwolennicy uchwał jego wmawiają w naród, że posiadamy „pisownię państwową”, prawdą to nie jest; poddali się tylko ci, co — musieli.</w:t>
      </w:r>
    </w:p>
    <w:p w:rsidR="001D064E" w:rsidRDefault="007325BE">
      <w:pPr>
        <w:pStyle w:val="Teksttreci20"/>
        <w:framePr w:w="8160" w:h="10334" w:hRule="exact" w:wrap="none" w:vAnchor="page" w:hAnchor="page" w:x="120" w:y="763"/>
        <w:numPr>
          <w:ilvl w:val="0"/>
          <w:numId w:val="1"/>
        </w:numPr>
        <w:shd w:val="clear" w:color="auto" w:fill="auto"/>
        <w:tabs>
          <w:tab w:val="left" w:pos="861"/>
        </w:tabs>
        <w:spacing w:line="254" w:lineRule="exact"/>
        <w:ind w:right="1500" w:firstLine="560"/>
      </w:pPr>
      <w:r>
        <w:t xml:space="preserve">Aby się nie powtórzyły groteskowe </w:t>
      </w:r>
      <w:proofErr w:type="spellStart"/>
      <w:r>
        <w:t>historje</w:t>
      </w:r>
      <w:proofErr w:type="spellEnd"/>
      <w:r>
        <w:t xml:space="preserve"> typu „czternastu przeciw trzynastu przy nieobecności czterech na sali”, uważam, że </w:t>
      </w:r>
      <w:proofErr w:type="spellStart"/>
      <w:r>
        <w:t>kwestje</w:t>
      </w:r>
      <w:proofErr w:type="spellEnd"/>
      <w:r>
        <w:t xml:space="preserve"> sporne rozstrzygane być powinny zdecydowaną większością głosów. Co nie skupi na sobie</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40"/>
        <w:framePr w:wrap="none" w:vAnchor="page" w:hAnchor="page" w:x="1580" w:y="315"/>
        <w:shd w:val="clear" w:color="auto" w:fill="auto"/>
        <w:spacing w:line="160" w:lineRule="exact"/>
      </w:pPr>
      <w:r>
        <w:lastRenderedPageBreak/>
        <w:t>156</w:t>
      </w:r>
    </w:p>
    <w:p w:rsidR="001D064E" w:rsidRDefault="007325BE">
      <w:pPr>
        <w:pStyle w:val="Nagweklubstopka0"/>
        <w:framePr w:wrap="none" w:vAnchor="page" w:hAnchor="page" w:x="3879" w:y="321"/>
        <w:shd w:val="clear" w:color="auto" w:fill="auto"/>
        <w:spacing w:line="170" w:lineRule="exact"/>
      </w:pPr>
      <w:r>
        <w:t>PORADNIK JĘZYKOWY</w:t>
      </w:r>
    </w:p>
    <w:p w:rsidR="001D064E" w:rsidRDefault="007325BE">
      <w:pPr>
        <w:pStyle w:val="Nagweklubstopka40"/>
        <w:framePr w:wrap="none" w:vAnchor="page" w:hAnchor="page" w:x="7464" w:y="300"/>
        <w:shd w:val="clear" w:color="auto" w:fill="auto"/>
        <w:spacing w:line="160" w:lineRule="exact"/>
      </w:pPr>
      <w:r>
        <w:t>1934, z. 9</w:t>
      </w:r>
    </w:p>
    <w:p w:rsidR="001D064E" w:rsidRDefault="007325BE">
      <w:pPr>
        <w:pStyle w:val="Teksttreci20"/>
        <w:framePr w:w="8160" w:h="10340" w:hRule="exact" w:wrap="none" w:vAnchor="page" w:hAnchor="page" w:x="120" w:y="787"/>
        <w:shd w:val="clear" w:color="auto" w:fill="auto"/>
        <w:spacing w:line="254" w:lineRule="exact"/>
        <w:ind w:left="1460" w:firstLine="0"/>
      </w:pPr>
      <w:r>
        <w:t xml:space="preserve">przynajmniej 80% głosujących, nie dojrzało widocznie do decyzji; można te punkty odłożyć na później, a tymczasem dopuścić dwoistość; nic nas nie pili. aby sprawy rozstrzygane na szeregi lat, właśnie dziś czy jutro były rozstrzygnięte. W głosowaniu powinny być brane na uwagę </w:t>
      </w:r>
      <w:proofErr w:type="spellStart"/>
      <w:r>
        <w:t>opinje</w:t>
      </w:r>
      <w:proofErr w:type="spellEnd"/>
      <w:r>
        <w:t xml:space="preserve"> </w:t>
      </w:r>
      <w:proofErr w:type="spellStart"/>
      <w:r>
        <w:t>nietylko</w:t>
      </w:r>
      <w:proofErr w:type="spellEnd"/>
      <w:r>
        <w:t xml:space="preserve"> obecnych przy głosowaniu, — chwilowo nieobecny członek narady może wszak wyrazić zdanie swoje na piśmie; to nie są przecież oficjalne jakieś wybory; uzależniać, zaś praw, pisanych na lata, od tego, że </w:t>
      </w:r>
      <w:r w:rsidRPr="00E061E6">
        <w:rPr>
          <w:lang w:eastAsia="en-US" w:bidi="en-US"/>
        </w:rPr>
        <w:t xml:space="preserve">pan </w:t>
      </w:r>
      <w:r>
        <w:t xml:space="preserve">X czy </w:t>
      </w:r>
      <w:r>
        <w:rPr>
          <w:lang w:val="fr-FR" w:eastAsia="fr-FR" w:bidi="fr-FR"/>
        </w:rPr>
        <w:t xml:space="preserve">Y </w:t>
      </w:r>
      <w:r>
        <w:t>chwilowo wyszedł na papierosa, niepodobna.</w:t>
      </w:r>
    </w:p>
    <w:p w:rsidR="001D064E" w:rsidRDefault="007325BE">
      <w:pPr>
        <w:pStyle w:val="Teksttreci20"/>
        <w:framePr w:w="8160" w:h="10340" w:hRule="exact" w:wrap="none" w:vAnchor="page" w:hAnchor="page" w:x="120" w:y="787"/>
        <w:numPr>
          <w:ilvl w:val="0"/>
          <w:numId w:val="1"/>
        </w:numPr>
        <w:shd w:val="clear" w:color="auto" w:fill="auto"/>
        <w:tabs>
          <w:tab w:val="left" w:pos="2327"/>
        </w:tabs>
        <w:spacing w:line="254" w:lineRule="exact"/>
        <w:ind w:left="1460" w:firstLine="500"/>
      </w:pPr>
      <w:r>
        <w:t xml:space="preserve">Ostatecznie powzięte decyzje narady, zatwierdzone przez czynniki </w:t>
      </w:r>
      <w:proofErr w:type="spellStart"/>
      <w:r>
        <w:t>ministerjalne</w:t>
      </w:r>
      <w:proofErr w:type="spellEnd"/>
      <w:r>
        <w:t xml:space="preserve">, powinny być ujęte w formie słowniczka i w tej tylko formie powinny docierać do szerokiego ogółu. Oczywiście, motywy </w:t>
      </w:r>
      <w:proofErr w:type="spellStart"/>
      <w:r>
        <w:t>decyzyj</w:t>
      </w:r>
      <w:proofErr w:type="spellEnd"/>
      <w:r>
        <w:t xml:space="preserve"> mogą i powinny być udostępnione ogółowi, ale łączenie ich ze słownikiem chybia celu : narzuca się wtedy wprost użytkownikom pęd do komentowania motywów, złośliwego nieraz oświetlania ich i podważania powagi </w:t>
      </w:r>
      <w:proofErr w:type="spellStart"/>
      <w:r>
        <w:t>decyzyj</w:t>
      </w:r>
      <w:proofErr w:type="spellEnd"/>
      <w:r>
        <w:t xml:space="preserve">. Dziewięciu dziesiątych części użytkowników te motywy nic a nic nie obchodzą ; korzyść z podawania ich nie zrównoważy możliwych niedogodności charakteru psychologicznego. Zresztą, co za cel pobudzać do </w:t>
      </w:r>
      <w:proofErr w:type="spellStart"/>
      <w:r>
        <w:t>dyskusyj</w:t>
      </w:r>
      <w:proofErr w:type="spellEnd"/>
      <w:r>
        <w:t xml:space="preserve">, które wpłynąć na decyzję już nie będą mogły? </w:t>
      </w:r>
      <w:r>
        <w:rPr>
          <w:lang w:val="cs-CZ" w:eastAsia="cs-CZ" w:bidi="cs-CZ"/>
        </w:rPr>
        <w:t xml:space="preserve">Zato </w:t>
      </w:r>
      <w:r>
        <w:t xml:space="preserve">słowniczek nie powinien być już zbyt oszczędny w wyborze </w:t>
      </w:r>
      <w:proofErr w:type="spellStart"/>
      <w:r>
        <w:t>materjału</w:t>
      </w:r>
      <w:proofErr w:type="spellEnd"/>
      <w:r>
        <w:t xml:space="preserve"> słownego, zwłaszcza, w wypadkach kłopotliwych; przeciwnie, takie wyrazy </w:t>
      </w:r>
      <w:proofErr w:type="spellStart"/>
      <w:r>
        <w:t>tem</w:t>
      </w:r>
      <w:proofErr w:type="spellEnd"/>
      <w:r>
        <w:t xml:space="preserve"> bardziej nadają się do słownika, a dotychczasowe wydania. </w:t>
      </w:r>
      <w:proofErr w:type="spellStart"/>
      <w:r>
        <w:t>Akademji</w:t>
      </w:r>
      <w:proofErr w:type="spellEnd"/>
      <w:r>
        <w:t xml:space="preserve"> w tym względzie właśnie szwankują: całe szeregi wątpliwych form są tam wprost pomijane Z drugiej strony wypisywanie w słowniku takich wyrazów, jak </w:t>
      </w:r>
      <w:r>
        <w:rPr>
          <w:rStyle w:val="Teksttreci2Kursywa"/>
        </w:rPr>
        <w:t>anioł, dobrze, kabina, troisty</w:t>
      </w:r>
      <w:r>
        <w:t xml:space="preserve"> i t. d. i t. d. jest zgoła niepotrzebne; nie dla analfabetów się to pisze.</w:t>
      </w:r>
    </w:p>
    <w:p w:rsidR="001D064E" w:rsidRDefault="007325BE">
      <w:pPr>
        <w:pStyle w:val="Teksttreci20"/>
        <w:framePr w:w="8160" w:h="10340" w:hRule="exact" w:wrap="none" w:vAnchor="page" w:hAnchor="page" w:x="120" w:y="787"/>
        <w:numPr>
          <w:ilvl w:val="0"/>
          <w:numId w:val="1"/>
        </w:numPr>
        <w:shd w:val="clear" w:color="auto" w:fill="auto"/>
        <w:tabs>
          <w:tab w:val="left" w:pos="2327"/>
        </w:tabs>
        <w:spacing w:line="254" w:lineRule="exact"/>
        <w:ind w:left="1460" w:firstLine="500"/>
      </w:pPr>
      <w:r>
        <w:t xml:space="preserve">Nie należałoby, zdaniem </w:t>
      </w:r>
      <w:proofErr w:type="spellStart"/>
      <w:r>
        <w:t>mojem</w:t>
      </w:r>
      <w:proofErr w:type="spellEnd"/>
      <w:r>
        <w:t xml:space="preserve">, uważać postanowień Zjazdu 1918-go roku za tabu nietykalne. Niewiele jest tam rzeczy niestrawnych, ale są niektóre nie do zniesienia (choćby ten sławny już </w:t>
      </w:r>
      <w:r>
        <w:rPr>
          <w:rStyle w:val="Teksttreci2Kursywa"/>
        </w:rPr>
        <w:t>triumf</w:t>
      </w:r>
      <w:r>
        <w:t xml:space="preserve"> i </w:t>
      </w:r>
      <w:proofErr w:type="spellStart"/>
      <w:r>
        <w:t>wogóle</w:t>
      </w:r>
      <w:proofErr w:type="spellEnd"/>
      <w:r>
        <w:t xml:space="preserve"> ustęp </w:t>
      </w:r>
      <w:r>
        <w:rPr>
          <w:lang w:val="ru-RU" w:eastAsia="ru-RU" w:bidi="ru-RU"/>
        </w:rPr>
        <w:t>о</w:t>
      </w:r>
      <w:r w:rsidRPr="00E061E6">
        <w:rPr>
          <w:lang w:eastAsia="ru-RU" w:bidi="ru-RU"/>
        </w:rPr>
        <w:t xml:space="preserve"> </w:t>
      </w:r>
      <w:r>
        <w:t>i</w:t>
      </w:r>
      <w:r w:rsidRPr="00E061E6">
        <w:rPr>
          <w:lang w:eastAsia="ru-RU" w:bidi="ru-RU"/>
        </w:rPr>
        <w:t xml:space="preserve"> </w:t>
      </w:r>
      <w:r>
        <w:t>w pierwszej zgłosce wyrazów obcych). Nie mam zamiaru przeprowadzać tu krytyki szczegółów, ale dałoby się to i owo w tym względzie powiedzieć.</w:t>
      </w:r>
    </w:p>
    <w:p w:rsidR="001D064E" w:rsidRDefault="007325BE">
      <w:pPr>
        <w:pStyle w:val="Teksttreci20"/>
        <w:framePr w:w="8160" w:h="10340" w:hRule="exact" w:wrap="none" w:vAnchor="page" w:hAnchor="page" w:x="120" w:y="787"/>
        <w:numPr>
          <w:ilvl w:val="0"/>
          <w:numId w:val="1"/>
        </w:numPr>
        <w:shd w:val="clear" w:color="auto" w:fill="auto"/>
        <w:tabs>
          <w:tab w:val="left" w:pos="2327"/>
        </w:tabs>
        <w:spacing w:line="254" w:lineRule="exact"/>
        <w:ind w:left="1460" w:firstLine="500"/>
      </w:pPr>
      <w:r>
        <w:t xml:space="preserve">Rzecz naturalna, że prawa, które mają obowiązywać całą Polskę, muszą uwzględniać różnice </w:t>
      </w:r>
      <w:proofErr w:type="spellStart"/>
      <w:r>
        <w:t>regjonalne</w:t>
      </w:r>
      <w:proofErr w:type="spellEnd"/>
      <w:r>
        <w:t xml:space="preserve"> w wyrazach i podawać w razie potrzeby po parę form, nawet choćby skandaliczne dla królewiaków </w:t>
      </w:r>
      <w:proofErr w:type="spellStart"/>
      <w:r>
        <w:rPr>
          <w:rStyle w:val="Teksttreci2Kursywa"/>
        </w:rPr>
        <w:t>szkandały</w:t>
      </w:r>
      <w:proofErr w:type="spellEnd"/>
      <w:r>
        <w:t xml:space="preserve"> i </w:t>
      </w:r>
      <w:proofErr w:type="spellStart"/>
      <w:r>
        <w:rPr>
          <w:rStyle w:val="Teksttreci2Kursywa"/>
        </w:rPr>
        <w:t>szpinki</w:t>
      </w:r>
      <w:proofErr w:type="spellEnd"/>
      <w:r>
        <w:rPr>
          <w:rStyle w:val="Teksttreci2Kursywa"/>
        </w:rPr>
        <w:t>.</w:t>
      </w:r>
      <w:r>
        <w:t xml:space="preserve"> Te różne w różnych dzielnicach wyrazy byłyby odznaczone znakiem </w:t>
      </w:r>
      <w:proofErr w:type="spellStart"/>
      <w:r>
        <w:t>regjonalnym</w:t>
      </w:r>
      <w:proofErr w:type="spellEnd"/>
      <w:r>
        <w:t xml:space="preserve">, aby nie narzucać ludziom niesympatycznych dla nich wzajem postaci; że formom stołecznym należałoby się pierwszeństwo (nie co do wartości, lecz co do miejsca), dowodzić chyba nie potrzeba; </w:t>
      </w:r>
      <w:proofErr w:type="spellStart"/>
      <w:r>
        <w:t>historji</w:t>
      </w:r>
      <w:proofErr w:type="spellEnd"/>
      <w:r>
        <w:t xml:space="preserve"> poprawiać nie można...</w:t>
      </w:r>
    </w:p>
    <w:p w:rsidR="001D064E" w:rsidRDefault="007325BE">
      <w:pPr>
        <w:pStyle w:val="Teksttreci20"/>
        <w:framePr w:w="8160" w:h="10340" w:hRule="exact" w:wrap="none" w:vAnchor="page" w:hAnchor="page" w:x="120" w:y="787"/>
        <w:shd w:val="clear" w:color="auto" w:fill="auto"/>
        <w:spacing w:line="254" w:lineRule="exact"/>
        <w:ind w:left="1460" w:firstLine="500"/>
      </w:pPr>
      <w:r>
        <w:t xml:space="preserve">Tyle uwag charakteru ogólnego w zagadnieniu, jakby najpoważniej i najlojalniej załatwić sprawę zamierzonych zmian ortograficznych. Takie ostrożne przeprowadzenie reformy dałoby czynnikom patronującym jej moralne prawo wymagania posłuchu od społeczeństwa, — czy z rodzajem </w:t>
      </w:r>
      <w:proofErr w:type="spellStart"/>
      <w:r>
        <w:t>sankcyj</w:t>
      </w:r>
      <w:proofErr w:type="spellEnd"/>
      <w:r>
        <w:t>, czy bez, to</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0"/>
        <w:framePr w:wrap="none" w:vAnchor="page" w:hAnchor="page" w:x="184" w:y="695"/>
        <w:shd w:val="clear" w:color="auto" w:fill="auto"/>
        <w:tabs>
          <w:tab w:val="left" w:pos="2256"/>
          <w:tab w:val="left" w:pos="6360"/>
        </w:tabs>
        <w:spacing w:line="170" w:lineRule="exact"/>
        <w:jc w:val="both"/>
      </w:pPr>
      <w:r>
        <w:lastRenderedPageBreak/>
        <w:t>1934. z. 9</w:t>
      </w:r>
      <w:r>
        <w:tab/>
        <w:t>PORADNIK JĘZYKOWY</w:t>
      </w:r>
      <w:r>
        <w:tab/>
        <w:t>157</w:t>
      </w:r>
    </w:p>
    <w:p w:rsidR="001D064E" w:rsidRDefault="007325BE">
      <w:pPr>
        <w:pStyle w:val="Teksttreci20"/>
        <w:framePr w:w="8160" w:h="10321" w:hRule="exact" w:wrap="none" w:vAnchor="page" w:hAnchor="page" w:x="180" w:y="1164"/>
        <w:shd w:val="clear" w:color="auto" w:fill="auto"/>
        <w:spacing w:line="250" w:lineRule="exact"/>
        <w:ind w:right="1540" w:firstLine="0"/>
      </w:pPr>
      <w:r>
        <w:t xml:space="preserve">już nie należy do rozważań niniejszego artykułu. Poglądy powyższe — objaśniam — są moją własnością osobistą i </w:t>
      </w:r>
      <w:proofErr w:type="spellStart"/>
      <w:r>
        <w:t>niczem</w:t>
      </w:r>
      <w:proofErr w:type="spellEnd"/>
      <w:r>
        <w:t xml:space="preserve"> przez wypowiedzenie ich w </w:t>
      </w:r>
      <w:r>
        <w:rPr>
          <w:rStyle w:val="Teksttreci2Kursywa"/>
        </w:rPr>
        <w:t>Poradniku</w:t>
      </w:r>
      <w:r>
        <w:t xml:space="preserve"> samego pisma ani jego redakcji w tej </w:t>
      </w:r>
      <w:proofErr w:type="spellStart"/>
      <w:r>
        <w:t>materji</w:t>
      </w:r>
      <w:proofErr w:type="spellEnd"/>
      <w:r>
        <w:t xml:space="preserve"> nie wiążą.</w:t>
      </w:r>
    </w:p>
    <w:p w:rsidR="001D064E" w:rsidRDefault="007325BE">
      <w:pPr>
        <w:pStyle w:val="Teksttreci40"/>
        <w:framePr w:w="8160" w:h="10321" w:hRule="exact" w:wrap="none" w:vAnchor="page" w:hAnchor="page" w:x="180" w:y="1164"/>
        <w:shd w:val="clear" w:color="auto" w:fill="auto"/>
        <w:spacing w:before="0" w:after="476" w:line="250" w:lineRule="exact"/>
        <w:ind w:left="5000"/>
        <w:jc w:val="left"/>
      </w:pPr>
      <w:r>
        <w:t xml:space="preserve">J. </w:t>
      </w:r>
      <w:proofErr w:type="spellStart"/>
      <w:r>
        <w:t>Rzewnicki</w:t>
      </w:r>
      <w:proofErr w:type="spellEnd"/>
      <w:r>
        <w:t>.</w:t>
      </w:r>
    </w:p>
    <w:p w:rsidR="001D064E" w:rsidRDefault="007325BE">
      <w:pPr>
        <w:pStyle w:val="Teksttreci20"/>
        <w:framePr w:w="8160" w:h="10321" w:hRule="exact" w:wrap="none" w:vAnchor="page" w:hAnchor="page" w:x="180" w:y="1164"/>
        <w:shd w:val="clear" w:color="auto" w:fill="auto"/>
        <w:spacing w:after="205" w:line="180" w:lineRule="exact"/>
        <w:ind w:left="1800" w:firstLine="0"/>
        <w:jc w:val="left"/>
      </w:pPr>
      <w:r>
        <w:t>ZAPYTANIA I ODPOWIEDZI.</w:t>
      </w:r>
    </w:p>
    <w:p w:rsidR="001D064E" w:rsidRDefault="007325BE">
      <w:pPr>
        <w:pStyle w:val="Teksttreci20"/>
        <w:framePr w:w="8160" w:h="10321" w:hRule="exact" w:wrap="none" w:vAnchor="page" w:hAnchor="page" w:x="180" w:y="1164"/>
        <w:numPr>
          <w:ilvl w:val="0"/>
          <w:numId w:val="2"/>
        </w:numPr>
        <w:shd w:val="clear" w:color="auto" w:fill="auto"/>
        <w:tabs>
          <w:tab w:val="left" w:pos="518"/>
        </w:tabs>
        <w:spacing w:line="254" w:lineRule="exact"/>
        <w:ind w:left="560" w:hanging="560"/>
      </w:pPr>
      <w:r>
        <w:t>Zwrot włącznie z opakowaniem i kosztem przewozu poprawiono mi</w:t>
      </w:r>
    </w:p>
    <w:p w:rsidR="001D064E" w:rsidRDefault="007325BE">
      <w:pPr>
        <w:pStyle w:val="Teksttreci20"/>
        <w:framePr w:w="8160" w:h="10321" w:hRule="exact" w:wrap="none" w:vAnchor="page" w:hAnchor="page" w:x="180" w:y="1164"/>
        <w:shd w:val="clear" w:color="auto" w:fill="auto"/>
        <w:tabs>
          <w:tab w:val="left" w:pos="5134"/>
        </w:tabs>
        <w:spacing w:line="254" w:lineRule="exact"/>
        <w:ind w:left="560" w:right="1540" w:firstLine="0"/>
        <w:jc w:val="left"/>
      </w:pPr>
      <w:r>
        <w:t>w liście handlowym na włącznie opakowania i kosztów przewozu. Przecież to źle?</w:t>
      </w:r>
      <w:r>
        <w:tab/>
      </w:r>
      <w:r w:rsidRPr="00E061E6">
        <w:rPr>
          <w:lang w:eastAsia="en-US" w:bidi="en-US"/>
        </w:rPr>
        <w:t xml:space="preserve">(A. </w:t>
      </w:r>
      <w:r>
        <w:t>I., Warszawa)</w:t>
      </w:r>
    </w:p>
    <w:p w:rsidR="001D064E" w:rsidRDefault="007325BE">
      <w:pPr>
        <w:pStyle w:val="Teksttreci20"/>
        <w:framePr w:w="8160" w:h="10321" w:hRule="exact" w:wrap="none" w:vAnchor="page" w:hAnchor="page" w:x="180" w:y="1164"/>
        <w:shd w:val="clear" w:color="auto" w:fill="auto"/>
        <w:spacing w:line="254" w:lineRule="exact"/>
        <w:ind w:left="560" w:right="1540" w:hanging="560"/>
      </w:pPr>
      <w:r>
        <w:t>(</w:t>
      </w:r>
      <w:proofErr w:type="spellStart"/>
      <w:r>
        <w:t>Rz</w:t>
      </w:r>
      <w:proofErr w:type="spellEnd"/>
      <w:r>
        <w:t xml:space="preserve">) Oczywiście źle, — jest to żargon handlowy zupełnie pośledniego gatunku. W Pańskiej redakcji należałoby tylko zamiast </w:t>
      </w:r>
      <w:r>
        <w:rPr>
          <w:rStyle w:val="Teksttreci2Kursywa"/>
        </w:rPr>
        <w:t>włącznie</w:t>
      </w:r>
      <w:r>
        <w:t xml:space="preserve"> powiedzieć </w:t>
      </w:r>
      <w:r>
        <w:rPr>
          <w:rStyle w:val="Teksttreci2Kursywa"/>
        </w:rPr>
        <w:t>łącznie,</w:t>
      </w:r>
      <w:r>
        <w:t xml:space="preserve"> boć ma tu ten wyraz wprost znaczenie </w:t>
      </w:r>
      <w:r>
        <w:rPr>
          <w:rStyle w:val="Teksttreci2Kursywa"/>
        </w:rPr>
        <w:t>razem z.</w:t>
      </w:r>
      <w:r>
        <w:t xml:space="preserve"> Jeżeli chce Pan użyć owego </w:t>
      </w:r>
      <w:r>
        <w:rPr>
          <w:rStyle w:val="Teksttreci2Kursywa"/>
        </w:rPr>
        <w:t>włącznie,</w:t>
      </w:r>
      <w:r>
        <w:t xml:space="preserve"> to trzeba zdanie inaczej sformułować; albo </w:t>
      </w:r>
      <w:r>
        <w:rPr>
          <w:rStyle w:val="Teksttreci2Kursywa"/>
        </w:rPr>
        <w:t>włączając opakowanie i przewóz</w:t>
      </w:r>
      <w:r>
        <w:t xml:space="preserve"> albo z </w:t>
      </w:r>
      <w:r>
        <w:rPr>
          <w:rStyle w:val="Teksttreci2Kursywa"/>
        </w:rPr>
        <w:t>opakowaniem i przewozem włącznie;</w:t>
      </w:r>
      <w:r>
        <w:t xml:space="preserve"> </w:t>
      </w:r>
      <w:proofErr w:type="spellStart"/>
      <w:r>
        <w:t>pozatem</w:t>
      </w:r>
      <w:proofErr w:type="spellEnd"/>
      <w:r>
        <w:t xml:space="preserve"> i ten „koszt” niepotrzebny: najprościej jest powiedzieć: cena z opakowaniem i przewozem.</w:t>
      </w:r>
    </w:p>
    <w:p w:rsidR="001D064E" w:rsidRDefault="007325BE">
      <w:pPr>
        <w:pStyle w:val="Teksttreci20"/>
        <w:framePr w:w="8160" w:h="10321" w:hRule="exact" w:wrap="none" w:vAnchor="page" w:hAnchor="page" w:x="180" w:y="1164"/>
        <w:numPr>
          <w:ilvl w:val="0"/>
          <w:numId w:val="2"/>
        </w:numPr>
        <w:shd w:val="clear" w:color="auto" w:fill="auto"/>
        <w:tabs>
          <w:tab w:val="left" w:pos="518"/>
        </w:tabs>
        <w:spacing w:line="254" w:lineRule="exact"/>
        <w:ind w:left="560" w:right="1540" w:hanging="560"/>
      </w:pPr>
      <w:r>
        <w:t>P. Skiwski w „Pionie” wyrażenie właściwie mówiąc nazywa rusycyzmem; powinno się mówić rzekomo ściśle mówiąc. Dlaczego?</w:t>
      </w:r>
    </w:p>
    <w:p w:rsidR="001D064E" w:rsidRDefault="007325BE">
      <w:pPr>
        <w:pStyle w:val="Teksttreci20"/>
        <w:framePr w:w="8160" w:h="10321" w:hRule="exact" w:wrap="none" w:vAnchor="page" w:hAnchor="page" w:x="180" w:y="1164"/>
        <w:shd w:val="clear" w:color="auto" w:fill="auto"/>
        <w:spacing w:line="254" w:lineRule="exact"/>
        <w:ind w:left="5120" w:firstLine="0"/>
        <w:jc w:val="left"/>
      </w:pPr>
      <w:r>
        <w:t>(—</w:t>
      </w:r>
      <w:proofErr w:type="spellStart"/>
      <w:r>
        <w:t>sz</w:t>
      </w:r>
      <w:proofErr w:type="spellEnd"/>
      <w:r>
        <w:t>, Warszawa)</w:t>
      </w:r>
    </w:p>
    <w:p w:rsidR="001D064E" w:rsidRDefault="007325BE">
      <w:pPr>
        <w:pStyle w:val="Teksttreci20"/>
        <w:framePr w:w="8160" w:h="10321" w:hRule="exact" w:wrap="none" w:vAnchor="page" w:hAnchor="page" w:x="180" w:y="1164"/>
        <w:shd w:val="clear" w:color="auto" w:fill="auto"/>
        <w:spacing w:line="254" w:lineRule="exact"/>
        <w:ind w:left="560" w:right="1540" w:hanging="560"/>
      </w:pPr>
      <w:r>
        <w:t>(</w:t>
      </w:r>
      <w:proofErr w:type="spellStart"/>
      <w:r>
        <w:t>Rz</w:t>
      </w:r>
      <w:proofErr w:type="spellEnd"/>
      <w:r>
        <w:t xml:space="preserve">) Mojem zdaniem, jest w </w:t>
      </w:r>
      <w:proofErr w:type="spellStart"/>
      <w:r>
        <w:t>tem</w:t>
      </w:r>
      <w:proofErr w:type="spellEnd"/>
      <w:r>
        <w:t xml:space="preserve"> pewne przeczulenie. Mogę coś powiedzieć </w:t>
      </w:r>
      <w:proofErr w:type="spellStart"/>
      <w:r>
        <w:rPr>
          <w:rStyle w:val="Teksttreci2Kursywa"/>
        </w:rPr>
        <w:t>właściwemi</w:t>
      </w:r>
      <w:proofErr w:type="spellEnd"/>
      <w:r>
        <w:t xml:space="preserve"> słowy, a mogę użyć wyrazów nieodpowiednich, niewłaściwych; jeżeli tedy spostrzegę się, że powiedziałem niedokładnie, mam prawo się poprawić i użyć określenia </w:t>
      </w:r>
      <w:r>
        <w:rPr>
          <w:rStyle w:val="Teksttreci2Kursywa"/>
        </w:rPr>
        <w:t>właściwszego,</w:t>
      </w:r>
      <w:r>
        <w:t xml:space="preserve"> co właśnie wyrażam skrótem </w:t>
      </w:r>
      <w:r>
        <w:rPr>
          <w:rStyle w:val="Teksttreci2Kursywa"/>
        </w:rPr>
        <w:t>właściwie mówiąc;</w:t>
      </w:r>
      <w:r>
        <w:t xml:space="preserve"> </w:t>
      </w:r>
      <w:proofErr w:type="spellStart"/>
      <w:r>
        <w:t>dlaczegoby</w:t>
      </w:r>
      <w:proofErr w:type="spellEnd"/>
      <w:r>
        <w:t xml:space="preserve"> to miało być rusycyzmem? Niedawno gromił ktoś zwrot </w:t>
      </w:r>
      <w:r>
        <w:rPr>
          <w:rStyle w:val="Teksttreci2Kursywa"/>
        </w:rPr>
        <w:t>krótko mówiąc,</w:t>
      </w:r>
      <w:r>
        <w:t xml:space="preserve"> widząc w nim germanizm. Obyśmy tylko tak barbaryzowali mowę!</w:t>
      </w:r>
    </w:p>
    <w:p w:rsidR="001D064E" w:rsidRDefault="007325BE">
      <w:pPr>
        <w:pStyle w:val="Teksttreci20"/>
        <w:framePr w:w="8160" w:h="10321" w:hRule="exact" w:wrap="none" w:vAnchor="page" w:hAnchor="page" w:x="180" w:y="1164"/>
        <w:numPr>
          <w:ilvl w:val="0"/>
          <w:numId w:val="2"/>
        </w:numPr>
        <w:shd w:val="clear" w:color="auto" w:fill="auto"/>
        <w:tabs>
          <w:tab w:val="left" w:pos="518"/>
        </w:tabs>
        <w:spacing w:line="254" w:lineRule="exact"/>
        <w:ind w:left="560" w:hanging="560"/>
      </w:pPr>
      <w:r>
        <w:t>To jest nic innego, jak cynizm — słyszy się nieraz; zdaje mi się, że po</w:t>
      </w:r>
    </w:p>
    <w:p w:rsidR="001D064E" w:rsidRDefault="007325BE">
      <w:pPr>
        <w:pStyle w:val="Teksttreci20"/>
        <w:framePr w:w="8160" w:h="10321" w:hRule="exact" w:wrap="none" w:vAnchor="page" w:hAnchor="page" w:x="180" w:y="1164"/>
        <w:shd w:val="clear" w:color="auto" w:fill="auto"/>
        <w:tabs>
          <w:tab w:val="left" w:pos="5134"/>
        </w:tabs>
        <w:spacing w:line="254" w:lineRule="exact"/>
        <w:ind w:left="560" w:right="1540" w:firstLine="0"/>
        <w:jc w:val="left"/>
      </w:pPr>
      <w:r>
        <w:t>winno być to nie jest nic innego, jak..., bo polszczyzna wymaga dwu przeczeń; jak jest właściwie?</w:t>
      </w:r>
      <w:r>
        <w:tab/>
        <w:t>(L. L., Nieszawa)</w:t>
      </w:r>
    </w:p>
    <w:p w:rsidR="001D064E" w:rsidRDefault="007325BE">
      <w:pPr>
        <w:pStyle w:val="Teksttreci20"/>
        <w:framePr w:w="8160" w:h="10321" w:hRule="exact" w:wrap="none" w:vAnchor="page" w:hAnchor="page" w:x="180" w:y="1164"/>
        <w:shd w:val="clear" w:color="auto" w:fill="auto"/>
        <w:spacing w:line="254" w:lineRule="exact"/>
        <w:ind w:left="560" w:right="1540" w:hanging="560"/>
      </w:pPr>
      <w:r>
        <w:t>(</w:t>
      </w:r>
      <w:proofErr w:type="spellStart"/>
      <w:r>
        <w:t>Rz</w:t>
      </w:r>
      <w:proofErr w:type="spellEnd"/>
      <w:r>
        <w:t xml:space="preserve">) Tu tak, ale nie zawsze. </w:t>
      </w:r>
      <w:r>
        <w:rPr>
          <w:rStyle w:val="Teksttreci2Kursywa"/>
        </w:rPr>
        <w:t>Mamy nic w zysku</w:t>
      </w:r>
      <w:r>
        <w:t xml:space="preserve"> </w:t>
      </w:r>
      <w:r w:rsidRPr="00E061E6">
        <w:rPr>
          <w:lang w:eastAsia="ru-RU" w:bidi="ru-RU"/>
        </w:rPr>
        <w:t xml:space="preserve">/ </w:t>
      </w:r>
      <w:r>
        <w:rPr>
          <w:rStyle w:val="Teksttreci2Kursywa"/>
        </w:rPr>
        <w:t>nie mamy nic w zysku</w:t>
      </w:r>
      <w:r>
        <w:t xml:space="preserve"> — oba zdania mają właściwy sobie sens; oczywiście, pierwsze z nich nie jest właściwie zdaniem </w:t>
      </w:r>
      <w:proofErr w:type="spellStart"/>
      <w:r>
        <w:t>zaprzeczonem</w:t>
      </w:r>
      <w:proofErr w:type="spellEnd"/>
      <w:r>
        <w:t xml:space="preserve">. Niekiedy próbuje się właśnie w podobny sposób nawet wzmacniać zaprzeczone zdanie; słyszymy np. </w:t>
      </w:r>
      <w:r>
        <w:rPr>
          <w:rStyle w:val="Teksttreci2Kursywa"/>
        </w:rPr>
        <w:t>nie otrzymawszy jakiejkolwiek pomocy, zmarł</w:t>
      </w:r>
      <w:r>
        <w:t xml:space="preserve"> obok </w:t>
      </w:r>
      <w:r>
        <w:rPr>
          <w:rStyle w:val="Teksttreci2Kursywa"/>
        </w:rPr>
        <w:t>żadnej pomocy;</w:t>
      </w:r>
      <w:r>
        <w:t xml:space="preserve"> czy to właściwe? gramatycznie może nie, ale wywalcza już sobie powoli prawo życia; w zdaniach np. z przyimkiem </w:t>
      </w:r>
      <w:r>
        <w:rPr>
          <w:rStyle w:val="Teksttreci2Kursywa"/>
        </w:rPr>
        <w:t>bez</w:t>
      </w:r>
      <w:r>
        <w:t xml:space="preserve"> to się już zupełnie utarło: </w:t>
      </w:r>
      <w:r>
        <w:rPr>
          <w:rStyle w:val="Teksttreci2Kursywa"/>
        </w:rPr>
        <w:t>bez żadnych trudności</w:t>
      </w:r>
      <w:r>
        <w:t xml:space="preserve"> </w:t>
      </w:r>
      <w:r w:rsidRPr="00E061E6">
        <w:rPr>
          <w:lang w:eastAsia="ru-RU" w:bidi="ru-RU"/>
        </w:rPr>
        <w:t xml:space="preserve">/ </w:t>
      </w:r>
      <w:r>
        <w:rPr>
          <w:rStyle w:val="Teksttreci2Kursywa"/>
        </w:rPr>
        <w:t>bez jakichkolwiek trudności,</w:t>
      </w:r>
      <w:r>
        <w:t xml:space="preserve"> — i rzeczywiście ten drugi sposób zaprzeczenia jest mocniejszy.</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605" w:y="829"/>
        <w:shd w:val="clear" w:color="auto" w:fill="auto"/>
        <w:spacing w:line="170" w:lineRule="exact"/>
      </w:pPr>
      <w:r>
        <w:lastRenderedPageBreak/>
        <w:t>158</w:t>
      </w:r>
    </w:p>
    <w:p w:rsidR="001D064E" w:rsidRDefault="007325BE">
      <w:pPr>
        <w:pStyle w:val="Nagweklubstopka0"/>
        <w:framePr w:wrap="none" w:vAnchor="page" w:hAnchor="page" w:x="3890" w:y="834"/>
        <w:shd w:val="clear" w:color="auto" w:fill="auto"/>
        <w:spacing w:line="170" w:lineRule="exact"/>
      </w:pPr>
      <w:r>
        <w:t>PORADNIK JĘZYKOWY</w:t>
      </w:r>
    </w:p>
    <w:p w:rsidR="001D064E" w:rsidRDefault="007325BE">
      <w:pPr>
        <w:pStyle w:val="Nagweklubstopka0"/>
        <w:framePr w:wrap="none" w:vAnchor="page" w:hAnchor="page" w:x="7476" w:y="819"/>
        <w:shd w:val="clear" w:color="auto" w:fill="auto"/>
        <w:spacing w:line="170" w:lineRule="exact"/>
      </w:pPr>
      <w:r>
        <w:t>1934, z. 9</w:t>
      </w:r>
    </w:p>
    <w:p w:rsidR="001D064E" w:rsidRDefault="007325BE">
      <w:pPr>
        <w:pStyle w:val="Teksttreci20"/>
        <w:framePr w:w="8160" w:h="10334" w:hRule="exact" w:wrap="none" w:vAnchor="page" w:hAnchor="page" w:x="180" w:y="1290"/>
        <w:numPr>
          <w:ilvl w:val="0"/>
          <w:numId w:val="2"/>
        </w:numPr>
        <w:shd w:val="clear" w:color="auto" w:fill="auto"/>
        <w:tabs>
          <w:tab w:val="left" w:pos="1970"/>
        </w:tabs>
        <w:spacing w:line="254" w:lineRule="exact"/>
        <w:ind w:left="1980" w:hanging="540"/>
      </w:pPr>
      <w:r>
        <w:t xml:space="preserve">Zarzucono mi, że w zdaniu w pierwszym rzędzie </w:t>
      </w:r>
      <w:r>
        <w:rPr>
          <w:rStyle w:val="Teksttreci2Kursywa"/>
        </w:rPr>
        <w:t>należało się zająć ofiarami powodzi</w:t>
      </w:r>
      <w:r>
        <w:t xml:space="preserve"> popełniłem błąd; czy to rzeczywiście błąd? (Urzędnik)</w:t>
      </w:r>
    </w:p>
    <w:p w:rsidR="001D064E" w:rsidRDefault="007325BE">
      <w:pPr>
        <w:pStyle w:val="Teksttreci20"/>
        <w:framePr w:w="8160" w:h="10334" w:hRule="exact" w:wrap="none" w:vAnchor="page" w:hAnchor="page" w:x="180" w:y="1290"/>
        <w:shd w:val="clear" w:color="auto" w:fill="auto"/>
        <w:spacing w:line="254" w:lineRule="exact"/>
        <w:ind w:left="1980" w:hanging="540"/>
      </w:pPr>
      <w:r>
        <w:t>(</w:t>
      </w:r>
      <w:proofErr w:type="spellStart"/>
      <w:r>
        <w:t>Rz</w:t>
      </w:r>
      <w:proofErr w:type="spellEnd"/>
      <w:r>
        <w:t xml:space="preserve">) Zasadniczo, słuszną jest rzeczą, że mając takie określenia, jak </w:t>
      </w:r>
      <w:proofErr w:type="spellStart"/>
      <w:r>
        <w:rPr>
          <w:rStyle w:val="Teksttreci2Kursywa"/>
        </w:rPr>
        <w:t>przedewszystkiem</w:t>
      </w:r>
      <w:proofErr w:type="spellEnd"/>
      <w:r>
        <w:rPr>
          <w:rStyle w:val="Teksttreci2Kursywa"/>
        </w:rPr>
        <w:t xml:space="preserve">, </w:t>
      </w:r>
      <w:proofErr w:type="spellStart"/>
      <w:r>
        <w:rPr>
          <w:rStyle w:val="Teksttreci2Kursywa"/>
        </w:rPr>
        <w:t>najprzód</w:t>
      </w:r>
      <w:proofErr w:type="spellEnd"/>
      <w:r>
        <w:rPr>
          <w:rStyle w:val="Teksttreci2Kursywa"/>
        </w:rPr>
        <w:t>,</w:t>
      </w:r>
      <w:r>
        <w:t xml:space="preserve"> niema potrzeby się uciekać do innych, zwłaszcza pod obcym wpływem powstałych. Ale czy to </w:t>
      </w:r>
      <w:r>
        <w:rPr>
          <w:rStyle w:val="Teksttreci2Kursywa"/>
        </w:rPr>
        <w:t>błąd?</w:t>
      </w:r>
      <w:r>
        <w:t xml:space="preserve"> Mamy w języku zwroty, które raz przez kogoś skarcone, powprowadzaliśmy z wiarą </w:t>
      </w:r>
      <w:r w:rsidRPr="00E061E6">
        <w:rPr>
          <w:rStyle w:val="Teksttreci2Kursywa"/>
          <w:lang w:eastAsia="en-US" w:bidi="en-US"/>
        </w:rPr>
        <w:t xml:space="preserve">in </w:t>
      </w:r>
      <w:r>
        <w:rPr>
          <w:rStyle w:val="Teksttreci2Kursywa"/>
          <w:lang w:val="cs-CZ" w:eastAsia="cs-CZ" w:bidi="cs-CZ"/>
        </w:rPr>
        <w:t>verba magistri</w:t>
      </w:r>
      <w:r>
        <w:rPr>
          <w:lang w:val="cs-CZ" w:eastAsia="cs-CZ" w:bidi="cs-CZ"/>
        </w:rPr>
        <w:t xml:space="preserve"> </w:t>
      </w:r>
      <w:r>
        <w:t xml:space="preserve">na indeks i wyklinamy je dalej, choć ustępować nie myślą; do takich zwrotów należy </w:t>
      </w:r>
      <w:r>
        <w:rPr>
          <w:rStyle w:val="Teksttreci2Kursywa"/>
        </w:rPr>
        <w:t>w pierwszym rzędzie.</w:t>
      </w:r>
      <w:r>
        <w:t xml:space="preserve"> Może to, jak wyżej, i niepotrzebne, ale dlaczego ma być błędne? Jest to </w:t>
      </w:r>
      <w:proofErr w:type="spellStart"/>
      <w:r>
        <w:t>taksamo</w:t>
      </w:r>
      <w:proofErr w:type="spellEnd"/>
      <w:r>
        <w:t xml:space="preserve"> dobra przenośnia, jak inne, </w:t>
      </w:r>
      <w:proofErr w:type="spellStart"/>
      <w:r>
        <w:t>przytem</w:t>
      </w:r>
      <w:proofErr w:type="spellEnd"/>
      <w:r>
        <w:t xml:space="preserve"> mająca już dziś oparcie w istniejącym w języku przymiotniku </w:t>
      </w:r>
      <w:r>
        <w:rPr>
          <w:rStyle w:val="Teksttreci2Kursywa"/>
        </w:rPr>
        <w:t>pierwszorzędny;</w:t>
      </w:r>
      <w:r>
        <w:t xml:space="preserve"> przymiotnika nie nazwie nikt błędnym, czemuż taka niełaska na </w:t>
      </w:r>
      <w:r>
        <w:rPr>
          <w:rStyle w:val="Teksttreci2Kursywa"/>
        </w:rPr>
        <w:t>w pierwszym rzędzie?</w:t>
      </w:r>
      <w:r>
        <w:t xml:space="preserve"> Niby motyw, że kalambur </w:t>
      </w:r>
      <w:r>
        <w:rPr>
          <w:rStyle w:val="Teksttreci2Kursywa"/>
        </w:rPr>
        <w:t>w pierwszym rzędzie balet podobał się panom w pierwszym rzędzie,</w:t>
      </w:r>
      <w:r>
        <w:t xml:space="preserve"> który jakoby przemawiał przeciw </w:t>
      </w:r>
      <w:proofErr w:type="spellStart"/>
      <w:r>
        <w:t>kwestjonowanej</w:t>
      </w:r>
      <w:proofErr w:type="spellEnd"/>
      <w:r>
        <w:t xml:space="preserve"> przenośni, nie jest poważny, bo w takim razie nie moglibyśmy ani </w:t>
      </w:r>
      <w:r>
        <w:rPr>
          <w:rStyle w:val="Teksttreci2Kursywa"/>
        </w:rPr>
        <w:t xml:space="preserve">patrzeć na nikogo </w:t>
      </w:r>
      <w:proofErr w:type="spellStart"/>
      <w:r>
        <w:rPr>
          <w:rStyle w:val="Teksttreci2Kursywa"/>
        </w:rPr>
        <w:t>zgóry</w:t>
      </w:r>
      <w:proofErr w:type="spellEnd"/>
      <w:r>
        <w:rPr>
          <w:rStyle w:val="Teksttreci2Kursywa"/>
        </w:rPr>
        <w:t>,</w:t>
      </w:r>
      <w:r>
        <w:t xml:space="preserve"> ani </w:t>
      </w:r>
      <w:r>
        <w:rPr>
          <w:rStyle w:val="Teksttreci2Kursywa"/>
        </w:rPr>
        <w:t xml:space="preserve">płacić procentów </w:t>
      </w:r>
      <w:proofErr w:type="spellStart"/>
      <w:r>
        <w:rPr>
          <w:rStyle w:val="Teksttreci2Kursywa"/>
        </w:rPr>
        <w:t>zdołu</w:t>
      </w:r>
      <w:proofErr w:type="spellEnd"/>
      <w:r>
        <w:rPr>
          <w:rStyle w:val="Teksttreci2Kursywa"/>
        </w:rPr>
        <w:t>,</w:t>
      </w:r>
      <w:r>
        <w:t xml:space="preserve"> gdyż i tu nikt się nie będzie wspinał na górę, aby z niej spojrzeć na bliźniego, ani właził do dołu, by z niego zapłacić. Piętnowanie zwrotu jako </w:t>
      </w:r>
      <w:r>
        <w:rPr>
          <w:rStyle w:val="Teksttreci2Kursywa"/>
        </w:rPr>
        <w:t>błędu</w:t>
      </w:r>
      <w:r>
        <w:t xml:space="preserve"> jest przesadą; ale przesadą w odwrotnym kierunku będzie tworzenie tu jeszcze dalszych </w:t>
      </w:r>
      <w:r>
        <w:rPr>
          <w:rStyle w:val="Teksttreci2Kursywa"/>
        </w:rPr>
        <w:t>niepotrzebnych przenośni:</w:t>
      </w:r>
      <w:r>
        <w:t xml:space="preserve"> nie zgodziłbym się już </w:t>
      </w:r>
      <w:proofErr w:type="spellStart"/>
      <w:r>
        <w:t>naprz</w:t>
      </w:r>
      <w:proofErr w:type="spellEnd"/>
      <w:r>
        <w:t xml:space="preserve">. na </w:t>
      </w:r>
      <w:r>
        <w:rPr>
          <w:rStyle w:val="Teksttreci2Kursywa"/>
        </w:rPr>
        <w:t xml:space="preserve">w pierwszej </w:t>
      </w:r>
      <w:proofErr w:type="spellStart"/>
      <w:r>
        <w:rPr>
          <w:rStyle w:val="Teksttreci2Kursywa"/>
        </w:rPr>
        <w:t>linji</w:t>
      </w:r>
      <w:proofErr w:type="spellEnd"/>
      <w:r>
        <w:rPr>
          <w:rStyle w:val="Teksttreci2Kursywa"/>
        </w:rPr>
        <w:t>;</w:t>
      </w:r>
      <w:r>
        <w:t xml:space="preserve"> lecz i tu nie dla istoty samej przenośni, lecz dlatego, że jest zupełnie niepotrzebna, a </w:t>
      </w:r>
      <w:proofErr w:type="spellStart"/>
      <w:r>
        <w:t>obcem</w:t>
      </w:r>
      <w:proofErr w:type="spellEnd"/>
      <w:r>
        <w:t xml:space="preserve"> tchnieniem nawiana.</w:t>
      </w:r>
    </w:p>
    <w:p w:rsidR="001D064E" w:rsidRDefault="007325BE">
      <w:pPr>
        <w:pStyle w:val="Teksttreci20"/>
        <w:framePr w:w="8160" w:h="10334" w:hRule="exact" w:wrap="none" w:vAnchor="page" w:hAnchor="page" w:x="180" w:y="1290"/>
        <w:numPr>
          <w:ilvl w:val="0"/>
          <w:numId w:val="2"/>
        </w:numPr>
        <w:shd w:val="clear" w:color="auto" w:fill="auto"/>
        <w:tabs>
          <w:tab w:val="left" w:pos="1970"/>
        </w:tabs>
        <w:spacing w:after="79" w:line="180" w:lineRule="exact"/>
        <w:ind w:left="1980" w:hanging="540"/>
      </w:pPr>
      <w:r>
        <w:t xml:space="preserve">Pracował jako nauczyciel; czy przed </w:t>
      </w:r>
      <w:r>
        <w:rPr>
          <w:rStyle w:val="Teksttreci2Kursywa"/>
        </w:rPr>
        <w:t>jako</w:t>
      </w:r>
      <w:r>
        <w:t xml:space="preserve"> przecinek potrzebny?</w:t>
      </w:r>
    </w:p>
    <w:p w:rsidR="001D064E" w:rsidRDefault="007325BE">
      <w:pPr>
        <w:pStyle w:val="Teksttreci20"/>
        <w:framePr w:w="8160" w:h="10334" w:hRule="exact" w:wrap="none" w:vAnchor="page" w:hAnchor="page" w:x="180" w:y="1290"/>
        <w:shd w:val="clear" w:color="auto" w:fill="auto"/>
        <w:spacing w:after="30" w:line="180" w:lineRule="exact"/>
        <w:ind w:firstLine="0"/>
        <w:jc w:val="right"/>
      </w:pPr>
      <w:r>
        <w:t xml:space="preserve">(A. A., </w:t>
      </w:r>
      <w:proofErr w:type="spellStart"/>
      <w:r>
        <w:t>Berezno</w:t>
      </w:r>
      <w:proofErr w:type="spellEnd"/>
      <w:r>
        <w:t>)</w:t>
      </w:r>
    </w:p>
    <w:p w:rsidR="001D064E" w:rsidRDefault="007325BE">
      <w:pPr>
        <w:pStyle w:val="Teksttreci20"/>
        <w:framePr w:w="8160" w:h="10334" w:hRule="exact" w:wrap="none" w:vAnchor="page" w:hAnchor="page" w:x="180" w:y="1290"/>
        <w:shd w:val="clear" w:color="auto" w:fill="auto"/>
        <w:spacing w:line="254" w:lineRule="exact"/>
        <w:ind w:left="1980" w:hanging="540"/>
      </w:pPr>
      <w:r>
        <w:t>(</w:t>
      </w:r>
      <w:proofErr w:type="spellStart"/>
      <w:r>
        <w:t>Rz</w:t>
      </w:r>
      <w:proofErr w:type="spellEnd"/>
      <w:r>
        <w:t xml:space="preserve">) Nie, — tu </w:t>
      </w:r>
      <w:r>
        <w:rPr>
          <w:rStyle w:val="Teksttreci2Kursywa"/>
        </w:rPr>
        <w:t>jako</w:t>
      </w:r>
      <w:r>
        <w:t xml:space="preserve"> nie jest spójnikiem łączącym, lecz zastępuje przyimek </w:t>
      </w:r>
      <w:r>
        <w:rPr>
          <w:rStyle w:val="Teksttreci2Kursywa"/>
        </w:rPr>
        <w:t>za</w:t>
      </w:r>
      <w:r>
        <w:t xml:space="preserve">, lub np. wyrazy </w:t>
      </w:r>
      <w:r>
        <w:rPr>
          <w:rStyle w:val="Teksttreci2Kursywa"/>
        </w:rPr>
        <w:t>w charakterze</w:t>
      </w:r>
      <w:r>
        <w:t xml:space="preserve"> (nauczyciela). Co innego: </w:t>
      </w:r>
      <w:r>
        <w:rPr>
          <w:rStyle w:val="Teksttreci2Kursywa"/>
        </w:rPr>
        <w:t>jako nauczyciel, powinien był to a to zrobić</w:t>
      </w:r>
      <w:r>
        <w:t xml:space="preserve"> (w znaczeniu : ponieważ był nauczycielem) ; tu przecinek potrzebny; zresztą, sprawa przecinkowania nie jest u nas </w:t>
      </w:r>
      <w:proofErr w:type="spellStart"/>
      <w:r>
        <w:t>naogół</w:t>
      </w:r>
      <w:proofErr w:type="spellEnd"/>
      <w:r>
        <w:t xml:space="preserve"> unormowana i wiele jest pozostawione poczuciu osób piszących.</w:t>
      </w:r>
    </w:p>
    <w:p w:rsidR="001D064E" w:rsidRDefault="007325BE">
      <w:pPr>
        <w:pStyle w:val="Teksttreci20"/>
        <w:framePr w:w="8160" w:h="10334" w:hRule="exact" w:wrap="none" w:vAnchor="page" w:hAnchor="page" w:x="180" w:y="1290"/>
        <w:numPr>
          <w:ilvl w:val="0"/>
          <w:numId w:val="2"/>
        </w:numPr>
        <w:shd w:val="clear" w:color="auto" w:fill="auto"/>
        <w:tabs>
          <w:tab w:val="left" w:pos="1970"/>
          <w:tab w:val="left" w:pos="6514"/>
        </w:tabs>
        <w:spacing w:line="259" w:lineRule="exact"/>
        <w:ind w:left="1980" w:hanging="540"/>
      </w:pPr>
      <w:r>
        <w:t xml:space="preserve">Jeden z Akademików Literatury pisze </w:t>
      </w:r>
      <w:proofErr w:type="spellStart"/>
      <w:r>
        <w:t>prefesorjat</w:t>
      </w:r>
      <w:proofErr w:type="spellEnd"/>
      <w:r>
        <w:t>; czy to forma właściwa?</w:t>
      </w:r>
      <w:r>
        <w:tab/>
        <w:t>(L. B., Warszawa)</w:t>
      </w:r>
    </w:p>
    <w:p w:rsidR="001D064E" w:rsidRDefault="007325BE">
      <w:pPr>
        <w:pStyle w:val="Teksttreci20"/>
        <w:framePr w:w="8160" w:h="10334" w:hRule="exact" w:wrap="none" w:vAnchor="page" w:hAnchor="page" w:x="180" w:y="1290"/>
        <w:shd w:val="clear" w:color="auto" w:fill="auto"/>
        <w:spacing w:line="254" w:lineRule="exact"/>
        <w:ind w:left="1980" w:hanging="540"/>
      </w:pPr>
      <w:r>
        <w:t>(</w:t>
      </w:r>
      <w:proofErr w:type="spellStart"/>
      <w:r>
        <w:t>Rz</w:t>
      </w:r>
      <w:proofErr w:type="spellEnd"/>
      <w:r>
        <w:t xml:space="preserve">) Nie; ustalona jest postać </w:t>
      </w:r>
      <w:proofErr w:type="spellStart"/>
      <w:r>
        <w:rPr>
          <w:rStyle w:val="Teksttreci2Kursywa"/>
        </w:rPr>
        <w:t>profesorat</w:t>
      </w:r>
      <w:proofErr w:type="spellEnd"/>
      <w:r>
        <w:t xml:space="preserve"> ( = profesura), jak </w:t>
      </w:r>
      <w:r>
        <w:rPr>
          <w:rStyle w:val="Teksttreci2Kursywa"/>
        </w:rPr>
        <w:t>doktorat, rektorat, lektorat, inspektorat.</w:t>
      </w:r>
      <w:r>
        <w:t xml:space="preserve"> Mamy np. </w:t>
      </w:r>
      <w:proofErr w:type="spellStart"/>
      <w:r>
        <w:rPr>
          <w:rStyle w:val="Teksttreci2Kursywa"/>
        </w:rPr>
        <w:t>dyrektorjat</w:t>
      </w:r>
      <w:proofErr w:type="spellEnd"/>
      <w:r>
        <w:rPr>
          <w:rStyle w:val="Teksttreci2Kursywa"/>
        </w:rPr>
        <w:t>,</w:t>
      </w:r>
      <w:r>
        <w:t xml:space="preserve"> ale to pochodzi nie od </w:t>
      </w:r>
      <w:r>
        <w:rPr>
          <w:rStyle w:val="Teksttreci2Kursywa"/>
        </w:rPr>
        <w:t>dyrektora</w:t>
      </w:r>
      <w:r>
        <w:t xml:space="preserve"> bezpośrednio, lecz raczej od </w:t>
      </w:r>
      <w:proofErr w:type="spellStart"/>
      <w:r>
        <w:rPr>
          <w:rStyle w:val="Teksttreci2Kursywa"/>
        </w:rPr>
        <w:t>dyrektorjum</w:t>
      </w:r>
      <w:proofErr w:type="spellEnd"/>
      <w:r>
        <w:rPr>
          <w:rStyle w:val="Teksttreci2Kursywa"/>
        </w:rPr>
        <w:t>.</w:t>
      </w:r>
    </w:p>
    <w:p w:rsidR="001D064E" w:rsidRDefault="007325BE">
      <w:pPr>
        <w:pStyle w:val="Teksttreci20"/>
        <w:framePr w:w="8160" w:h="10334" w:hRule="exact" w:wrap="none" w:vAnchor="page" w:hAnchor="page" w:x="180" w:y="1290"/>
        <w:numPr>
          <w:ilvl w:val="0"/>
          <w:numId w:val="2"/>
        </w:numPr>
        <w:shd w:val="clear" w:color="auto" w:fill="auto"/>
        <w:tabs>
          <w:tab w:val="left" w:pos="1970"/>
        </w:tabs>
        <w:spacing w:after="74" w:line="180" w:lineRule="exact"/>
        <w:ind w:left="1980" w:hanging="540"/>
      </w:pPr>
      <w:r>
        <w:t xml:space="preserve">Do późna wieczór; co to właściwie jest ten </w:t>
      </w:r>
      <w:r>
        <w:rPr>
          <w:rStyle w:val="Teksttreci2Kursywa"/>
        </w:rPr>
        <w:t>wieczór?</w:t>
      </w:r>
      <w:r>
        <w:t xml:space="preserve"> mianownik?</w:t>
      </w:r>
    </w:p>
    <w:p w:rsidR="001D064E" w:rsidRDefault="007325BE">
      <w:pPr>
        <w:pStyle w:val="Teksttreci20"/>
        <w:framePr w:w="8160" w:h="10334" w:hRule="exact" w:wrap="none" w:vAnchor="page" w:hAnchor="page" w:x="180" w:y="1290"/>
        <w:shd w:val="clear" w:color="auto" w:fill="auto"/>
        <w:spacing w:after="30" w:line="180" w:lineRule="exact"/>
        <w:ind w:firstLine="0"/>
        <w:jc w:val="right"/>
      </w:pPr>
      <w:r>
        <w:t>(A. H, Wilno)</w:t>
      </w:r>
    </w:p>
    <w:p w:rsidR="001D064E" w:rsidRDefault="007325BE">
      <w:pPr>
        <w:pStyle w:val="Teksttreci20"/>
        <w:framePr w:w="8160" w:h="10334" w:hRule="exact" w:wrap="none" w:vAnchor="page" w:hAnchor="page" w:x="180" w:y="1290"/>
        <w:shd w:val="clear" w:color="auto" w:fill="auto"/>
        <w:spacing w:line="254" w:lineRule="exact"/>
        <w:ind w:left="1980" w:hanging="540"/>
      </w:pPr>
      <w:r>
        <w:t>(</w:t>
      </w:r>
      <w:proofErr w:type="spellStart"/>
      <w:r>
        <w:t>Rz</w:t>
      </w:r>
      <w:proofErr w:type="spellEnd"/>
      <w:r>
        <w:t xml:space="preserve">) Mamy przysłówek </w:t>
      </w:r>
      <w:r>
        <w:rPr>
          <w:rStyle w:val="Teksttreci2Kursywa"/>
        </w:rPr>
        <w:t>rano</w:t>
      </w:r>
      <w:r>
        <w:t xml:space="preserve"> i rzeczownik </w:t>
      </w:r>
      <w:r>
        <w:rPr>
          <w:rStyle w:val="Teksttreci2Kursywa"/>
        </w:rPr>
        <w:t>rano;</w:t>
      </w:r>
      <w:r>
        <w:t xml:space="preserve"> mogło tedy zajść wprost upodobnienie, płynące z zestawienia </w:t>
      </w:r>
      <w:r>
        <w:rPr>
          <w:rStyle w:val="Teksttreci2Kursywa"/>
        </w:rPr>
        <w:t>rano i wieczór chodziliśmy tam.</w:t>
      </w:r>
      <w:r>
        <w:t xml:space="preserve"> </w:t>
      </w:r>
      <w:r>
        <w:rPr>
          <w:lang w:val="ru-RU" w:eastAsia="ru-RU" w:bidi="ru-RU"/>
        </w:rPr>
        <w:t>Р</w:t>
      </w:r>
      <w:proofErr w:type="spellStart"/>
      <w:r>
        <w:t>uryści</w:t>
      </w:r>
      <w:proofErr w:type="spellEnd"/>
      <w:r>
        <w:t xml:space="preserve"> taki przysłówkowy </w:t>
      </w:r>
      <w:r>
        <w:rPr>
          <w:rStyle w:val="Teksttreci2Kursywa"/>
        </w:rPr>
        <w:t>wieczór</w:t>
      </w:r>
      <w:r>
        <w:t xml:space="preserve"> zwalczają; takąż wskazówkę daje i </w:t>
      </w:r>
      <w:proofErr w:type="spellStart"/>
      <w:r>
        <w:t>Słow</w:t>
      </w:r>
      <w:proofErr w:type="spellEnd"/>
      <w:r>
        <w:t>-</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208" w:y="728"/>
        <w:shd w:val="clear" w:color="auto" w:fill="auto"/>
        <w:spacing w:line="170" w:lineRule="exact"/>
      </w:pPr>
      <w:r>
        <w:lastRenderedPageBreak/>
        <w:t>1934, z. 9</w:t>
      </w:r>
    </w:p>
    <w:p w:rsidR="001D064E" w:rsidRDefault="007325BE">
      <w:pPr>
        <w:pStyle w:val="Nagweklubstopka0"/>
        <w:framePr w:wrap="none" w:vAnchor="page" w:hAnchor="page" w:x="2460" w:y="738"/>
        <w:shd w:val="clear" w:color="auto" w:fill="auto"/>
        <w:spacing w:line="170" w:lineRule="exact"/>
      </w:pPr>
      <w:r>
        <w:t>PORADNIK JĘZYKOWY</w:t>
      </w:r>
    </w:p>
    <w:p w:rsidR="001D064E" w:rsidRDefault="007325BE">
      <w:pPr>
        <w:pStyle w:val="Nagweklubstopka0"/>
        <w:framePr w:wrap="none" w:vAnchor="page" w:hAnchor="page" w:x="6568" w:y="733"/>
        <w:shd w:val="clear" w:color="auto" w:fill="auto"/>
        <w:spacing w:line="170" w:lineRule="exact"/>
      </w:pPr>
      <w:r>
        <w:t>159</w:t>
      </w:r>
    </w:p>
    <w:p w:rsidR="001D064E" w:rsidRDefault="007325BE">
      <w:pPr>
        <w:pStyle w:val="Teksttreci20"/>
        <w:framePr w:w="8160" w:h="10334" w:hRule="exact" w:wrap="none" w:vAnchor="page" w:hAnchor="page" w:x="180" w:y="1204"/>
        <w:shd w:val="clear" w:color="auto" w:fill="auto"/>
        <w:spacing w:line="254" w:lineRule="exact"/>
        <w:ind w:left="580" w:right="1520" w:firstLine="0"/>
      </w:pPr>
      <w:proofErr w:type="spellStart"/>
      <w:r>
        <w:t>nik</w:t>
      </w:r>
      <w:proofErr w:type="spellEnd"/>
      <w:r>
        <w:t xml:space="preserve"> Warszawski; próżne to, zdaje się, usiłowania: dogodne skróty </w:t>
      </w:r>
      <w:r>
        <w:rPr>
          <w:rStyle w:val="Teksttreci2Kursywa"/>
        </w:rPr>
        <w:t>od wczoraj wieczór, do dziesiątej wieczór</w:t>
      </w:r>
      <w:r>
        <w:t xml:space="preserve"> — nie dadzą się już usunąć i nie uważałbym tego za nieszczęście. </w:t>
      </w:r>
      <w:r w:rsidRPr="00E061E6">
        <w:rPr>
          <w:lang w:eastAsia="en-US" w:bidi="en-US"/>
        </w:rPr>
        <w:t xml:space="preserve">Prof. </w:t>
      </w:r>
      <w:r>
        <w:t xml:space="preserve">Szober uważa to wprost za biernik czasu. Biernikiem mogłoby być i dlatego, że na podobieństwo zwrotu </w:t>
      </w:r>
      <w:r>
        <w:rPr>
          <w:rStyle w:val="Teksttreci2Kursywa"/>
        </w:rPr>
        <w:t>do późna w noc</w:t>
      </w:r>
      <w:r>
        <w:t xml:space="preserve"> mogło to przejść przez </w:t>
      </w:r>
      <w:proofErr w:type="spellStart"/>
      <w:r>
        <w:t>stadjum</w:t>
      </w:r>
      <w:proofErr w:type="spellEnd"/>
      <w:r>
        <w:t xml:space="preserve"> </w:t>
      </w:r>
      <w:r>
        <w:rPr>
          <w:rStyle w:val="Teksttreci2Kursywa"/>
        </w:rPr>
        <w:t>do późna w wieczór i</w:t>
      </w:r>
      <w:r>
        <w:t xml:space="preserve"> ulec skróceniu w wymowie. Krasiński jeszcze pisał: </w:t>
      </w:r>
      <w:r>
        <w:rPr>
          <w:rStyle w:val="Teksttreci2Kursywa"/>
        </w:rPr>
        <w:t xml:space="preserve">„W wieczór, </w:t>
      </w:r>
      <w:proofErr w:type="spellStart"/>
      <w:r>
        <w:rPr>
          <w:rStyle w:val="Teksttreci2Kursywa"/>
        </w:rPr>
        <w:t>zrana</w:t>
      </w:r>
      <w:proofErr w:type="spellEnd"/>
      <w:r>
        <w:rPr>
          <w:rStyle w:val="Teksttreci2Kursywa"/>
        </w:rPr>
        <w:t xml:space="preserve"> zwierciadlana fala pije niebios smug...”,</w:t>
      </w:r>
      <w:r>
        <w:t xml:space="preserve"> — dziś </w:t>
      </w:r>
      <w:r>
        <w:rPr>
          <w:rStyle w:val="Teksttreci2Kursywa"/>
        </w:rPr>
        <w:t>w wieczór</w:t>
      </w:r>
      <w:r>
        <w:t xml:space="preserve"> już w tym sensie nie mówimy.</w:t>
      </w:r>
    </w:p>
    <w:p w:rsidR="001D064E" w:rsidRDefault="007325BE">
      <w:pPr>
        <w:pStyle w:val="Teksttreci20"/>
        <w:framePr w:w="8160" w:h="10334" w:hRule="exact" w:wrap="none" w:vAnchor="page" w:hAnchor="page" w:x="180" w:y="1204"/>
        <w:numPr>
          <w:ilvl w:val="0"/>
          <w:numId w:val="2"/>
        </w:numPr>
        <w:shd w:val="clear" w:color="auto" w:fill="auto"/>
        <w:tabs>
          <w:tab w:val="left" w:pos="526"/>
        </w:tabs>
        <w:spacing w:line="254" w:lineRule="exact"/>
        <w:ind w:left="580"/>
      </w:pPr>
      <w:r>
        <w:t>Obesłać wystawę, sejm — czy to rzeczywiście germanizm?</w:t>
      </w:r>
    </w:p>
    <w:p w:rsidR="001D064E" w:rsidRDefault="007325BE">
      <w:pPr>
        <w:pStyle w:val="Teksttreci20"/>
        <w:framePr w:w="8160" w:h="10334" w:hRule="exact" w:wrap="none" w:vAnchor="page" w:hAnchor="page" w:x="180" w:y="1204"/>
        <w:shd w:val="clear" w:color="auto" w:fill="auto"/>
        <w:spacing w:line="254" w:lineRule="exact"/>
        <w:ind w:left="4480" w:firstLine="0"/>
        <w:jc w:val="left"/>
      </w:pPr>
      <w:r w:rsidRPr="00E061E6">
        <w:rPr>
          <w:lang w:eastAsia="ru-RU" w:bidi="ru-RU"/>
        </w:rPr>
        <w:t>(</w:t>
      </w:r>
      <w:r w:rsidRPr="00E061E6">
        <w:rPr>
          <w:rStyle w:val="Teksttreci2Sylfaen"/>
          <w:lang w:eastAsia="ru-RU" w:bidi="ru-RU"/>
        </w:rPr>
        <w:t>124</w:t>
      </w:r>
      <w:r w:rsidRPr="00E061E6">
        <w:rPr>
          <w:lang w:eastAsia="ru-RU" w:bidi="ru-RU"/>
        </w:rPr>
        <w:t>/</w:t>
      </w:r>
      <w:r w:rsidRPr="00E061E6">
        <w:rPr>
          <w:rStyle w:val="Teksttreci2Sylfaen"/>
          <w:lang w:eastAsia="ru-RU" w:bidi="ru-RU"/>
        </w:rPr>
        <w:t>125</w:t>
      </w:r>
      <w:r w:rsidRPr="00E061E6">
        <w:rPr>
          <w:lang w:eastAsia="ru-RU" w:bidi="ru-RU"/>
        </w:rPr>
        <w:t xml:space="preserve">, </w:t>
      </w:r>
      <w:r>
        <w:t>K. A., Poznań)</w:t>
      </w:r>
    </w:p>
    <w:p w:rsidR="001D064E" w:rsidRDefault="007325BE">
      <w:pPr>
        <w:pStyle w:val="Teksttreci20"/>
        <w:framePr w:w="8160" w:h="10334" w:hRule="exact" w:wrap="none" w:vAnchor="page" w:hAnchor="page" w:x="180" w:y="1204"/>
        <w:shd w:val="clear" w:color="auto" w:fill="auto"/>
        <w:spacing w:line="254" w:lineRule="exact"/>
        <w:ind w:left="580" w:right="1520"/>
      </w:pPr>
      <w:r>
        <w:t>(</w:t>
      </w:r>
      <w:proofErr w:type="spellStart"/>
      <w:r>
        <w:t>Rz</w:t>
      </w:r>
      <w:proofErr w:type="spellEnd"/>
      <w:r>
        <w:t xml:space="preserve">) Puryści czasownik ten w </w:t>
      </w:r>
      <w:proofErr w:type="spellStart"/>
      <w:r>
        <w:t>tem</w:t>
      </w:r>
      <w:proofErr w:type="spellEnd"/>
      <w:r>
        <w:t xml:space="preserve"> właśnie znaczeniu zwalczają, uznają go tylko w sensie obsyłania różnych osób czy miejsc </w:t>
      </w:r>
      <w:proofErr w:type="spellStart"/>
      <w:r>
        <w:t>pokolei</w:t>
      </w:r>
      <w:proofErr w:type="spellEnd"/>
      <w:r>
        <w:t xml:space="preserve">. Mocnych jednak argumentów nie podają, a cały szereg podobnych czasowników właśnie pełni podwójną służbę: wyraża jednocześnie dośrodkową i odśrodkową czynność. </w:t>
      </w:r>
      <w:r>
        <w:rPr>
          <w:rStyle w:val="Teksttreci2Kursywa"/>
        </w:rPr>
        <w:t>Obrzucam dom tynkiem ( —</w:t>
      </w:r>
      <w:r>
        <w:t xml:space="preserve"> ujmuję go w powłokę tynku), </w:t>
      </w:r>
      <w:r>
        <w:rPr>
          <w:rStyle w:val="Teksttreci2Kursywa"/>
        </w:rPr>
        <w:t>obrzucam pole kamieniami</w:t>
      </w:r>
      <w:r>
        <w:t xml:space="preserve"> (= rozrzucam je po polu), </w:t>
      </w:r>
      <w:r>
        <w:rPr>
          <w:rStyle w:val="Teksttreci2Kursywa"/>
        </w:rPr>
        <w:t>obsadzam drogę drzewkami</w:t>
      </w:r>
      <w:r>
        <w:t xml:space="preserve"> (= ujmuję ją w rzędy drzew), </w:t>
      </w:r>
      <w:r>
        <w:rPr>
          <w:rStyle w:val="Teksttreci2Kursywa"/>
        </w:rPr>
        <w:t xml:space="preserve">obsadzam miasta załogą </w:t>
      </w:r>
      <w:r>
        <w:t xml:space="preserve">(= rozmieszczam w nich załogę), </w:t>
      </w:r>
      <w:r>
        <w:rPr>
          <w:rStyle w:val="Teksttreci2Kursywa"/>
        </w:rPr>
        <w:t>obsypuję przyjaciela darami</w:t>
      </w:r>
      <w:r>
        <w:t xml:space="preserve"> (= skupiam dary w jego ręku), </w:t>
      </w:r>
      <w:r>
        <w:rPr>
          <w:rStyle w:val="Teksttreci2Kursywa"/>
        </w:rPr>
        <w:t>obsypuję pole ziarnem</w:t>
      </w:r>
      <w:r>
        <w:t xml:space="preserve"> (= rozsypuję ziarno po polu). Zgodnie z </w:t>
      </w:r>
      <w:proofErr w:type="spellStart"/>
      <w:r>
        <w:t>tem</w:t>
      </w:r>
      <w:proofErr w:type="spellEnd"/>
      <w:r>
        <w:t xml:space="preserve"> mógłbym </w:t>
      </w:r>
      <w:proofErr w:type="spellStart"/>
      <w:r>
        <w:t>nietylko</w:t>
      </w:r>
      <w:proofErr w:type="spellEnd"/>
      <w:r>
        <w:t xml:space="preserve"> np. </w:t>
      </w:r>
      <w:r>
        <w:rPr>
          <w:rStyle w:val="Teksttreci2Kursywa"/>
        </w:rPr>
        <w:t>obesłać wystawę piwem</w:t>
      </w:r>
      <w:r>
        <w:t xml:space="preserve"> czyli zaopatrzyć w nie różne placówki wystawy, ale i </w:t>
      </w:r>
      <w:r>
        <w:rPr>
          <w:rStyle w:val="Teksttreci2Kursywa"/>
        </w:rPr>
        <w:t>obesłać</w:t>
      </w:r>
      <w:r>
        <w:t xml:space="preserve"> ją </w:t>
      </w:r>
      <w:r>
        <w:rPr>
          <w:rStyle w:val="Teksttreci2Kursywa"/>
        </w:rPr>
        <w:t xml:space="preserve">eksponatami, </w:t>
      </w:r>
      <w:r>
        <w:t xml:space="preserve">t. j. </w:t>
      </w:r>
      <w:proofErr w:type="spellStart"/>
      <w:r>
        <w:t>zzewnątrz</w:t>
      </w:r>
      <w:proofErr w:type="spellEnd"/>
      <w:r>
        <w:t xml:space="preserve"> je poprzysyłać. A więc chyba to byłoby powodem niełaski, że wyraz jest rzadszy w tym sensie?—ba, może właśnie dlatego rzadszy, że go się wyświeca... Ale skoro takiego stylisty, jak Sienkiewicz nie raził, może tu jest i nieco przesady. Co do </w:t>
      </w:r>
      <w:r>
        <w:rPr>
          <w:rStyle w:val="Teksttreci2Kursywa"/>
        </w:rPr>
        <w:t>obesłania Sejmu,</w:t>
      </w:r>
      <w:r>
        <w:t xml:space="preserve"> to tu, powiedziałbym, wchodzi w grę pewien czynnik kurtuazyjny: posła nie </w:t>
      </w:r>
      <w:r>
        <w:rPr>
          <w:rStyle w:val="Teksttreci2Kursywa"/>
        </w:rPr>
        <w:t>posyła</w:t>
      </w:r>
      <w:r>
        <w:t xml:space="preserve"> się do Sejmu, jak nie </w:t>
      </w:r>
      <w:r>
        <w:rPr>
          <w:rStyle w:val="Teksttreci2Kursywa"/>
        </w:rPr>
        <w:t>posyła</w:t>
      </w:r>
      <w:r>
        <w:t xml:space="preserve"> się np. wojewody na posadę: pierwszego się </w:t>
      </w:r>
      <w:r>
        <w:rPr>
          <w:rStyle w:val="Teksttreci2Kursywa"/>
        </w:rPr>
        <w:t>wybiera, obiera,</w:t>
      </w:r>
      <w:r>
        <w:t xml:space="preserve"> drugiego </w:t>
      </w:r>
      <w:r>
        <w:rPr>
          <w:rStyle w:val="Teksttreci2Kursywa"/>
        </w:rPr>
        <w:t>mianuje, wyznacza.</w:t>
      </w:r>
      <w:r>
        <w:t xml:space="preserve"> To, że w samej nazwie posła tkwi </w:t>
      </w:r>
      <w:r>
        <w:rPr>
          <w:rStyle w:val="Teksttreci2Kursywa"/>
        </w:rPr>
        <w:t>posłanie,</w:t>
      </w:r>
      <w:r>
        <w:t xml:space="preserve"> sprawy nie rozstrzyga, bo miano zrosło się tak ze stanowiskiem, że pochodzenia się tam już nie dochodzi. Dlatego </w:t>
      </w:r>
      <w:r>
        <w:rPr>
          <w:rStyle w:val="Teksttreci2Kursywa"/>
        </w:rPr>
        <w:t xml:space="preserve">obesłania Sejmu </w:t>
      </w:r>
      <w:r>
        <w:t>za kryształowy zwrot nie uważam.</w:t>
      </w:r>
    </w:p>
    <w:p w:rsidR="001D064E" w:rsidRDefault="007325BE">
      <w:pPr>
        <w:pStyle w:val="Teksttreci20"/>
        <w:framePr w:w="8160" w:h="10334" w:hRule="exact" w:wrap="none" w:vAnchor="page" w:hAnchor="page" w:x="180" w:y="1204"/>
        <w:numPr>
          <w:ilvl w:val="0"/>
          <w:numId w:val="2"/>
        </w:numPr>
        <w:shd w:val="clear" w:color="auto" w:fill="auto"/>
        <w:tabs>
          <w:tab w:val="left" w:pos="526"/>
        </w:tabs>
        <w:spacing w:line="254" w:lineRule="exact"/>
        <w:ind w:left="580"/>
      </w:pPr>
      <w:r>
        <w:t>Czy dobry jest zwrot (w uniwersyteckim sensie) na którym jesteś roku?</w:t>
      </w:r>
    </w:p>
    <w:p w:rsidR="001D064E" w:rsidRDefault="007325BE">
      <w:pPr>
        <w:pStyle w:val="Teksttreci20"/>
        <w:framePr w:w="8160" w:h="10334" w:hRule="exact" w:wrap="none" w:vAnchor="page" w:hAnchor="page" w:x="180" w:y="1204"/>
        <w:shd w:val="clear" w:color="auto" w:fill="auto"/>
        <w:spacing w:line="254" w:lineRule="exact"/>
        <w:ind w:left="580"/>
      </w:pPr>
      <w:r>
        <w:t>(</w:t>
      </w:r>
      <w:proofErr w:type="spellStart"/>
      <w:r>
        <w:t>Rz</w:t>
      </w:r>
      <w:proofErr w:type="spellEnd"/>
      <w:r>
        <w:t xml:space="preserve">) W języku codziennym zwrot taki, istotnie, </w:t>
      </w:r>
      <w:proofErr w:type="spellStart"/>
      <w:r>
        <w:t>niecoby</w:t>
      </w:r>
      <w:proofErr w:type="spellEnd"/>
      <w:r>
        <w:t xml:space="preserve"> raził, ale w życiu </w:t>
      </w:r>
      <w:proofErr w:type="spellStart"/>
      <w:r>
        <w:t>uniwersyteckiem</w:t>
      </w:r>
      <w:proofErr w:type="spellEnd"/>
      <w:r>
        <w:t xml:space="preserve"> stał się niejako terminem technicznym. Na uniwersytecie niema obecnie t. zw. dawniej </w:t>
      </w:r>
      <w:r>
        <w:rPr>
          <w:rStyle w:val="Teksttreci2Kursywa"/>
        </w:rPr>
        <w:t>kursów,</w:t>
      </w:r>
      <w:r>
        <w:t xml:space="preserve"> są natomiast „lata </w:t>
      </w:r>
      <w:proofErr w:type="spellStart"/>
      <w:r>
        <w:t>studjów</w:t>
      </w:r>
      <w:proofErr w:type="spellEnd"/>
      <w:r>
        <w:t xml:space="preserve">”. ,,Wykłady dla tego a tego </w:t>
      </w:r>
      <w:r>
        <w:rPr>
          <w:rStyle w:val="Teksttreci2Kursywa"/>
        </w:rPr>
        <w:t xml:space="preserve">roku </w:t>
      </w:r>
      <w:proofErr w:type="spellStart"/>
      <w:r>
        <w:rPr>
          <w:rStyle w:val="Teksttreci2Kursywa"/>
        </w:rPr>
        <w:t>studjów</w:t>
      </w:r>
      <w:proofErr w:type="spellEnd"/>
      <w:r>
        <w:rPr>
          <w:rStyle w:val="Teksttreci2Kursywa"/>
        </w:rPr>
        <w:t>”</w:t>
      </w:r>
      <w:r>
        <w:t xml:space="preserve"> — oto nagłówek, widniejący w corocznie wydawanych urzędowych Spisach wykładów. Inne wyższe szkoły mają semestry, i chyba nikogo nie dziwi powiedzenie: </w:t>
      </w:r>
      <w:r>
        <w:rPr>
          <w:rStyle w:val="Teksttreci2Kursywa"/>
        </w:rPr>
        <w:t>jestem na piątym semestrze. Na drugim kursie</w:t>
      </w:r>
      <w:r>
        <w:t xml:space="preserve"> — </w:t>
      </w:r>
      <w:r>
        <w:rPr>
          <w:rStyle w:val="Teksttreci2Kursywa"/>
        </w:rPr>
        <w:t>na drugim semestrze</w:t>
      </w:r>
      <w:r>
        <w:t xml:space="preserve"> — i, analogicznie, </w:t>
      </w:r>
      <w:r>
        <w:rPr>
          <w:rStyle w:val="Teksttreci2Kursywa"/>
        </w:rPr>
        <w:t>na drugim roku;</w:t>
      </w:r>
      <w:r>
        <w:t xml:space="preserve"> studenci np. mówią: </w:t>
      </w:r>
      <w:r>
        <w:rPr>
          <w:rStyle w:val="Teksttreci2Kursywa"/>
        </w:rPr>
        <w:t>zostałem na pierwszym roku,</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618" w:y="288"/>
        <w:shd w:val="clear" w:color="auto" w:fill="auto"/>
        <w:spacing w:line="170" w:lineRule="exact"/>
      </w:pPr>
      <w:r>
        <w:lastRenderedPageBreak/>
        <w:t>160</w:t>
      </w:r>
    </w:p>
    <w:p w:rsidR="001D064E" w:rsidRDefault="007325BE">
      <w:pPr>
        <w:pStyle w:val="Nagweklubstopka0"/>
        <w:framePr w:wrap="none" w:vAnchor="page" w:hAnchor="page" w:x="3908" w:y="297"/>
        <w:shd w:val="clear" w:color="auto" w:fill="auto"/>
        <w:spacing w:line="170" w:lineRule="exact"/>
      </w:pPr>
      <w:r>
        <w:t>PORADNIK JĘZYKOWY</w:t>
      </w:r>
    </w:p>
    <w:p w:rsidR="001D064E" w:rsidRDefault="007325BE">
      <w:pPr>
        <w:pStyle w:val="Nagweklubstopka0"/>
        <w:framePr w:wrap="none" w:vAnchor="page" w:hAnchor="page" w:x="7493" w:y="293"/>
        <w:shd w:val="clear" w:color="auto" w:fill="auto"/>
        <w:spacing w:line="170" w:lineRule="exact"/>
      </w:pPr>
      <w:r>
        <w:t xml:space="preserve">1934, </w:t>
      </w:r>
      <w:r w:rsidR="00E061E6">
        <w:rPr>
          <w:rStyle w:val="NagweklubstopkaKursywa"/>
          <w:lang w:val="pl-PL"/>
        </w:rPr>
        <w:t>z</w:t>
      </w:r>
      <w:r w:rsidRPr="00E061E6">
        <w:rPr>
          <w:rStyle w:val="NagweklubstopkaKursywa"/>
          <w:lang w:val="pl-PL"/>
        </w:rPr>
        <w:t>.</w:t>
      </w:r>
      <w:r w:rsidRPr="00E061E6">
        <w:rPr>
          <w:lang w:eastAsia="ru-RU" w:bidi="ru-RU"/>
        </w:rPr>
        <w:t xml:space="preserve"> </w:t>
      </w:r>
      <w:r>
        <w:t>9</w:t>
      </w:r>
    </w:p>
    <w:p w:rsidR="001D064E" w:rsidRDefault="007325BE">
      <w:pPr>
        <w:pStyle w:val="Teksttreci20"/>
        <w:framePr w:w="8160" w:h="10334" w:hRule="exact" w:wrap="none" w:vAnchor="page" w:hAnchor="page" w:x="120" w:y="763"/>
        <w:shd w:val="clear" w:color="auto" w:fill="auto"/>
        <w:spacing w:line="254" w:lineRule="exact"/>
        <w:ind w:left="2060" w:firstLine="0"/>
      </w:pPr>
      <w:r>
        <w:rPr>
          <w:rStyle w:val="Teksttreci2Kursywa"/>
        </w:rPr>
        <w:t>przeszedłem na drugi rok</w:t>
      </w:r>
      <w:r>
        <w:t xml:space="preserve"> i t. p. — „</w:t>
      </w:r>
      <w:proofErr w:type="spellStart"/>
      <w:r>
        <w:t>studjów</w:t>
      </w:r>
      <w:proofErr w:type="spellEnd"/>
      <w:r>
        <w:t>”, rzecz jasna, nikt tu nie dodaje.</w:t>
      </w:r>
    </w:p>
    <w:p w:rsidR="001D064E" w:rsidRDefault="007325BE">
      <w:pPr>
        <w:pStyle w:val="Teksttreci20"/>
        <w:framePr w:w="8160" w:h="10334" w:hRule="exact" w:wrap="none" w:vAnchor="page" w:hAnchor="page" w:x="120" w:y="763"/>
        <w:numPr>
          <w:ilvl w:val="0"/>
          <w:numId w:val="3"/>
        </w:numPr>
        <w:shd w:val="clear" w:color="auto" w:fill="auto"/>
        <w:tabs>
          <w:tab w:val="left" w:pos="2048"/>
        </w:tabs>
        <w:spacing w:line="254" w:lineRule="exact"/>
        <w:ind w:left="2060" w:hanging="540"/>
      </w:pPr>
      <w:r>
        <w:t>Zdradza chęć do pracy, zdradza zamiłowanie do sceny — czy to źle?</w:t>
      </w:r>
    </w:p>
    <w:p w:rsidR="001D064E" w:rsidRDefault="007325BE">
      <w:pPr>
        <w:pStyle w:val="Teksttreci20"/>
        <w:framePr w:w="8160" w:h="10334" w:hRule="exact" w:wrap="none" w:vAnchor="page" w:hAnchor="page" w:x="120" w:y="763"/>
        <w:shd w:val="clear" w:color="auto" w:fill="auto"/>
        <w:spacing w:line="254" w:lineRule="exact"/>
        <w:ind w:firstLine="0"/>
        <w:jc w:val="right"/>
      </w:pPr>
      <w:r>
        <w:t>(A. B., Warszawa)</w:t>
      </w:r>
    </w:p>
    <w:p w:rsidR="001D064E" w:rsidRDefault="007325BE">
      <w:pPr>
        <w:pStyle w:val="Teksttreci20"/>
        <w:framePr w:w="8160" w:h="10334" w:hRule="exact" w:wrap="none" w:vAnchor="page" w:hAnchor="page" w:x="120" w:y="763"/>
        <w:shd w:val="clear" w:color="auto" w:fill="auto"/>
        <w:spacing w:line="254" w:lineRule="exact"/>
        <w:ind w:left="2060" w:hanging="540"/>
      </w:pPr>
      <w:r>
        <w:t>(</w:t>
      </w:r>
      <w:proofErr w:type="spellStart"/>
      <w:r>
        <w:t>Rz</w:t>
      </w:r>
      <w:proofErr w:type="spellEnd"/>
      <w:r>
        <w:t xml:space="preserve">) </w:t>
      </w:r>
      <w:r>
        <w:rPr>
          <w:rStyle w:val="Teksttreci2Kursywa"/>
        </w:rPr>
        <w:t>Zdradzić</w:t>
      </w:r>
      <w:r>
        <w:t xml:space="preserve"> — znaczy </w:t>
      </w:r>
      <w:r>
        <w:rPr>
          <w:rStyle w:val="Teksttreci2Kursywa"/>
        </w:rPr>
        <w:t>nie dochować wiary, sprzeniewierzyć się, podejść kogo, oszukać;</w:t>
      </w:r>
      <w:r>
        <w:t xml:space="preserve"> żadnemu z tych znaczeń nie odpowiada </w:t>
      </w:r>
      <w:r>
        <w:rPr>
          <w:rStyle w:val="Teksttreci2Kursywa"/>
        </w:rPr>
        <w:t>zdradzenie zdolności.</w:t>
      </w:r>
      <w:r>
        <w:t xml:space="preserve"> Jest to więc rozszerzenie znaczenia wyrazu pod wpływem postronnym. </w:t>
      </w:r>
      <w:proofErr w:type="spellStart"/>
      <w:r>
        <w:t>Krasnowolski</w:t>
      </w:r>
      <w:proofErr w:type="spellEnd"/>
      <w:r>
        <w:t xml:space="preserve"> zwrot ten potępia, również Słownik Warszawski przed nim ostrzega. Istotnie, powiedzenie np. </w:t>
      </w:r>
      <w:r>
        <w:rPr>
          <w:rStyle w:val="Teksttreci2Kursywa"/>
        </w:rPr>
        <w:t>zdradza przekonania</w:t>
      </w:r>
      <w:r>
        <w:t xml:space="preserve"> jest nawet dwuznaczne. Niemniej jest faktem, że formy tej używają dziś wybitni pisarze. Kto chce być ostrożnym, może często powiedzieć </w:t>
      </w:r>
      <w:r>
        <w:rPr>
          <w:rStyle w:val="Teksttreci2Kursywa"/>
        </w:rPr>
        <w:t>zdradzić się z myślą, z zamiarem</w:t>
      </w:r>
      <w:r>
        <w:t xml:space="preserve"> i t. d. ; chęć do pracy można równie </w:t>
      </w:r>
      <w:r>
        <w:rPr>
          <w:rStyle w:val="Teksttreci2Kursywa"/>
        </w:rPr>
        <w:t>okazać, objawić, ujawnić.</w:t>
      </w:r>
    </w:p>
    <w:p w:rsidR="001D064E" w:rsidRDefault="007325BE">
      <w:pPr>
        <w:pStyle w:val="Teksttreci20"/>
        <w:framePr w:w="8160" w:h="10334" w:hRule="exact" w:wrap="none" w:vAnchor="page" w:hAnchor="page" w:x="120" w:y="763"/>
        <w:numPr>
          <w:ilvl w:val="0"/>
          <w:numId w:val="3"/>
        </w:numPr>
        <w:shd w:val="clear" w:color="auto" w:fill="auto"/>
        <w:tabs>
          <w:tab w:val="left" w:pos="2048"/>
        </w:tabs>
        <w:spacing w:line="254" w:lineRule="exact"/>
        <w:ind w:left="2060" w:hanging="540"/>
      </w:pPr>
      <w:r>
        <w:t xml:space="preserve">Piętnaście, pięćdziesiąt — czemu mamy tu tak uparcie trzymać się </w:t>
      </w:r>
      <w:proofErr w:type="spellStart"/>
      <w:r>
        <w:t>etymologji</w:t>
      </w:r>
      <w:proofErr w:type="spellEnd"/>
      <w:r>
        <w:t>, kiedy nie trzymamy jej się gdzie indziej? A ten ostatni wyraz razem czy osobno?</w:t>
      </w:r>
      <w:r>
        <w:tab/>
      </w:r>
      <w:r>
        <w:rPr>
          <w:lang w:val="fr-FR" w:eastAsia="fr-FR" w:bidi="fr-FR"/>
        </w:rPr>
        <w:t xml:space="preserve">(P. </w:t>
      </w:r>
      <w:r>
        <w:t>R., Warszawa)</w:t>
      </w:r>
    </w:p>
    <w:p w:rsidR="001D064E" w:rsidRDefault="007325BE">
      <w:pPr>
        <w:pStyle w:val="Teksttreci20"/>
        <w:framePr w:w="8160" w:h="10334" w:hRule="exact" w:wrap="none" w:vAnchor="page" w:hAnchor="page" w:x="120" w:y="763"/>
        <w:shd w:val="clear" w:color="auto" w:fill="auto"/>
        <w:spacing w:after="300" w:line="254" w:lineRule="exact"/>
        <w:ind w:left="2060" w:hanging="540"/>
      </w:pPr>
      <w:r>
        <w:t>(</w:t>
      </w:r>
      <w:proofErr w:type="spellStart"/>
      <w:r>
        <w:t>Rz</w:t>
      </w:r>
      <w:proofErr w:type="spellEnd"/>
      <w:r>
        <w:t xml:space="preserve">) Osobiście najzupełniej zgadzam się z Panem, zwłaszcza, że nikt przecie tych wyrazów tak nie wymawia, jak pisze. Oby zamierzone zmiany pisowni to uwzględniły! — tymczasem jednak oficjalnie tak pisać musimy. </w:t>
      </w:r>
      <w:r>
        <w:rPr>
          <w:rStyle w:val="Teksttreci2Kursywa"/>
        </w:rPr>
        <w:t>Gdzie indziej</w:t>
      </w:r>
      <w:r>
        <w:t xml:space="preserve"> IV wydanie „Zasad” Łosia pisze jeszcze osobno i to zupełnie słusznie, boć ani </w:t>
      </w:r>
      <w:r>
        <w:rPr>
          <w:rStyle w:val="Teksttreci2Kursywa"/>
        </w:rPr>
        <w:t>kto inny,</w:t>
      </w:r>
      <w:r>
        <w:t xml:space="preserve"> ani </w:t>
      </w:r>
      <w:r>
        <w:rPr>
          <w:rStyle w:val="Teksttreci2Kursywa"/>
        </w:rPr>
        <w:t>co innego</w:t>
      </w:r>
      <w:r>
        <w:t xml:space="preserve"> nikt łącznie nie napisze; to przecie co innego, niż </w:t>
      </w:r>
      <w:r>
        <w:rPr>
          <w:rStyle w:val="Teksttreci2Kursywa"/>
        </w:rPr>
        <w:t>gdzieniegdzie, gdziekolwiek.</w:t>
      </w:r>
      <w:r>
        <w:t xml:space="preserve"> Ostatnie wydanie „Pisowni” wyrazy te łączy.</w:t>
      </w:r>
    </w:p>
    <w:p w:rsidR="001D064E" w:rsidRDefault="007325BE">
      <w:pPr>
        <w:pStyle w:val="Nagwek20"/>
        <w:framePr w:w="8160" w:h="10334" w:hRule="exact" w:wrap="none" w:vAnchor="page" w:hAnchor="page" w:x="120" w:y="763"/>
        <w:shd w:val="clear" w:color="auto" w:fill="auto"/>
        <w:spacing w:after="179" w:line="180" w:lineRule="exact"/>
        <w:ind w:left="4000"/>
      </w:pPr>
      <w:bookmarkStart w:id="3" w:name="bookmark2"/>
      <w:r>
        <w:rPr>
          <w:rStyle w:val="Nagwek2Georgia9ptOdstpy3pt"/>
        </w:rPr>
        <w:t>POKŁOSIE.</w:t>
      </w:r>
      <w:bookmarkEnd w:id="3"/>
    </w:p>
    <w:p w:rsidR="001D064E" w:rsidRDefault="007325BE">
      <w:pPr>
        <w:pStyle w:val="Teksttreci40"/>
        <w:framePr w:w="8160" w:h="10334" w:hRule="exact" w:wrap="none" w:vAnchor="page" w:hAnchor="page" w:x="120" w:y="763"/>
        <w:shd w:val="clear" w:color="auto" w:fill="auto"/>
        <w:spacing w:before="0" w:after="0" w:line="211" w:lineRule="exact"/>
        <w:ind w:left="3520" w:firstLine="300"/>
      </w:pPr>
      <w:r>
        <w:t xml:space="preserve">Podajemy na </w:t>
      </w:r>
      <w:proofErr w:type="spellStart"/>
      <w:r>
        <w:t>tem</w:t>
      </w:r>
      <w:proofErr w:type="spellEnd"/>
      <w:r>
        <w:t xml:space="preserve"> miejscu od czasu do czasu nadsyłane nam przez Czytelników wykazy błędów językowych tłumaczeń z języków obcych, nie dlatego, aby zadziwiać kogo a </w:t>
      </w:r>
      <w:proofErr w:type="spellStart"/>
      <w:r>
        <w:t>tem</w:t>
      </w:r>
      <w:proofErr w:type="spellEnd"/>
      <w:r>
        <w:t xml:space="preserve"> mniej, aby uwieczniać próbki niewiedzy osób, co bez należytego przygotowania biorą się do przekładów, lecz dlatego, aby zwracać uwagę nakładców, komu pracę powierzają.</w:t>
      </w:r>
    </w:p>
    <w:p w:rsidR="001D064E" w:rsidRDefault="007325BE">
      <w:pPr>
        <w:pStyle w:val="Teksttreci40"/>
        <w:framePr w:w="8160" w:h="10334" w:hRule="exact" w:wrap="none" w:vAnchor="page" w:hAnchor="page" w:x="120" w:y="763"/>
        <w:shd w:val="clear" w:color="auto" w:fill="auto"/>
        <w:tabs>
          <w:tab w:val="left" w:pos="7422"/>
        </w:tabs>
        <w:spacing w:before="0" w:after="26" w:line="211" w:lineRule="exact"/>
        <w:ind w:left="3520" w:firstLine="300"/>
      </w:pPr>
      <w:r>
        <w:t>Dochodzą nas wprawdzie żale, że w ten sposób pozbawia się nieraz pracy osoby potrzebujące jej; jest łatwy sposób uniknięcia tego: jeśli się języka wystarczająco nie zna, nie puszczać w świat książek bez jakiej takiej choćby korekty.</w:t>
      </w:r>
      <w:r>
        <w:tab/>
        <w:t>Red.</w:t>
      </w:r>
    </w:p>
    <w:p w:rsidR="001D064E" w:rsidRDefault="007325BE">
      <w:pPr>
        <w:pStyle w:val="Teksttreci20"/>
        <w:framePr w:w="8160" w:h="10334" w:hRule="exact" w:wrap="none" w:vAnchor="page" w:hAnchor="page" w:x="120" w:y="763"/>
        <w:shd w:val="clear" w:color="auto" w:fill="auto"/>
        <w:spacing w:line="254" w:lineRule="exact"/>
        <w:ind w:left="1520" w:firstLine="460"/>
      </w:pPr>
      <w:r>
        <w:rPr>
          <w:rStyle w:val="Teksttreci2Kursywa"/>
        </w:rPr>
        <w:t>„Bawełna i krew"</w:t>
      </w:r>
      <w:r>
        <w:t xml:space="preserve"> </w:t>
      </w:r>
      <w:r>
        <w:rPr>
          <w:lang w:val="cs-CZ" w:eastAsia="cs-CZ" w:bidi="cs-CZ"/>
        </w:rPr>
        <w:t xml:space="preserve">Travena, </w:t>
      </w:r>
      <w:r>
        <w:t xml:space="preserve">tłumaczenie dr. Józefy </w:t>
      </w:r>
      <w:proofErr w:type="spellStart"/>
      <w:r>
        <w:t>Zang</w:t>
      </w:r>
      <w:proofErr w:type="spellEnd"/>
      <w:r>
        <w:t>, wydawnictwo „Polskiego T-</w:t>
      </w:r>
      <w:proofErr w:type="spellStart"/>
      <w:r>
        <w:t>stwa</w:t>
      </w:r>
      <w:proofErr w:type="spellEnd"/>
      <w:r>
        <w:t xml:space="preserve"> Przyjaciół Książki”. Oba tytuły obowiązują, a jednak — oto jakie zwroty znalazłam w książce; podkreślam, że niektóre tylko, charakterystyczniejsze, tu przytaczam; uchybień innych jest tam cała moc.</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0"/>
        <w:framePr w:wrap="none" w:vAnchor="page" w:hAnchor="page" w:x="192" w:y="297"/>
        <w:shd w:val="clear" w:color="auto" w:fill="auto"/>
        <w:spacing w:line="170" w:lineRule="exact"/>
      </w:pPr>
      <w:r>
        <w:lastRenderedPageBreak/>
        <w:t>1934, z</w:t>
      </w:r>
      <w:r w:rsidRPr="00E061E6">
        <w:rPr>
          <w:rStyle w:val="NagweklubstopkaKursywa"/>
          <w:lang w:val="pl-PL"/>
        </w:rPr>
        <w:t>.</w:t>
      </w:r>
      <w:r w:rsidRPr="00E061E6">
        <w:rPr>
          <w:lang w:eastAsia="ru-RU" w:bidi="ru-RU"/>
        </w:rPr>
        <w:t xml:space="preserve"> 9</w:t>
      </w:r>
    </w:p>
    <w:p w:rsidR="001D064E" w:rsidRDefault="007325BE">
      <w:pPr>
        <w:pStyle w:val="Nagweklubstopka0"/>
        <w:framePr w:wrap="none" w:vAnchor="page" w:hAnchor="page" w:x="2453" w:y="297"/>
        <w:shd w:val="clear" w:color="auto" w:fill="auto"/>
        <w:spacing w:line="170" w:lineRule="exact"/>
      </w:pPr>
      <w:r>
        <w:t>PORADNIK JĘZYKOWY</w:t>
      </w:r>
    </w:p>
    <w:p w:rsidR="001D064E" w:rsidRDefault="007325BE">
      <w:pPr>
        <w:pStyle w:val="Nagweklubstopka0"/>
        <w:framePr w:wrap="none" w:vAnchor="page" w:hAnchor="page" w:x="6562" w:y="288"/>
        <w:shd w:val="clear" w:color="auto" w:fill="auto"/>
        <w:spacing w:line="170" w:lineRule="exact"/>
      </w:pPr>
      <w:r>
        <w:t>161</w:t>
      </w:r>
    </w:p>
    <w:p w:rsidR="001D064E" w:rsidRDefault="007325BE">
      <w:pPr>
        <w:pStyle w:val="Teksttreci20"/>
        <w:framePr w:w="8160" w:h="10305" w:hRule="exact" w:wrap="none" w:vAnchor="page" w:hAnchor="page" w:x="120" w:y="758"/>
        <w:shd w:val="clear" w:color="auto" w:fill="auto"/>
        <w:spacing w:line="254" w:lineRule="exact"/>
        <w:ind w:right="1500" w:firstLine="580"/>
      </w:pPr>
      <w:r>
        <w:t xml:space="preserve">str. 78 — straciłam wrażliwość na takie </w:t>
      </w:r>
      <w:r>
        <w:rPr>
          <w:rStyle w:val="Teksttreci2Kursywa"/>
          <w:lang w:val="cs-CZ" w:eastAsia="cs-CZ" w:bidi="cs-CZ"/>
        </w:rPr>
        <w:t>finesy</w:t>
      </w:r>
      <w:r>
        <w:rPr>
          <w:lang w:val="cs-CZ" w:eastAsia="cs-CZ" w:bidi="cs-CZ"/>
        </w:rPr>
        <w:t xml:space="preserve"> </w:t>
      </w:r>
      <w:r>
        <w:t xml:space="preserve">cywilizacji — nietaktownie ucieka się tu tłumaczka do obcego wyrazu </w:t>
      </w:r>
      <w:proofErr w:type="spellStart"/>
      <w:r>
        <w:rPr>
          <w:rStyle w:val="Teksttreci2Kursywa"/>
        </w:rPr>
        <w:t>finessa</w:t>
      </w:r>
      <w:proofErr w:type="spellEnd"/>
      <w:r>
        <w:rPr>
          <w:rStyle w:val="Teksttreci2Kursywa"/>
        </w:rPr>
        <w:t>,</w:t>
      </w:r>
      <w:r>
        <w:t xml:space="preserve"> bo wpada w kolizję z innym wyrazem </w:t>
      </w:r>
      <w:r>
        <w:rPr>
          <w:rStyle w:val="Teksttreci2Kursywa"/>
          <w:lang w:val="fr-FR" w:eastAsia="fr-FR" w:bidi="fr-FR"/>
        </w:rPr>
        <w:t>fines;</w:t>
      </w:r>
    </w:p>
    <w:p w:rsidR="001D064E" w:rsidRDefault="007325BE">
      <w:pPr>
        <w:pStyle w:val="Teksttreci20"/>
        <w:framePr w:w="8160" w:h="10305" w:hRule="exact" w:wrap="none" w:vAnchor="page" w:hAnchor="page" w:x="120" w:y="758"/>
        <w:shd w:val="clear" w:color="auto" w:fill="auto"/>
        <w:spacing w:line="254" w:lineRule="exact"/>
        <w:ind w:right="1500" w:firstLine="580"/>
        <w:jc w:val="left"/>
      </w:pPr>
      <w:r>
        <w:t xml:space="preserve">str. 82 — Europejczycy </w:t>
      </w:r>
      <w:r>
        <w:rPr>
          <w:rStyle w:val="Teksttreci2Kursywa"/>
        </w:rPr>
        <w:t>mi to odzwyczaili</w:t>
      </w:r>
      <w:r>
        <w:t xml:space="preserve"> (= mnie od tego) ; str. 98 — </w:t>
      </w:r>
      <w:r>
        <w:rPr>
          <w:rStyle w:val="Teksttreci2Kursywa"/>
        </w:rPr>
        <w:t>gdyby to chociażby było</w:t>
      </w:r>
      <w:r>
        <w:t xml:space="preserve"> czterdzieści </w:t>
      </w:r>
      <w:r>
        <w:rPr>
          <w:lang w:val="fr-FR" w:eastAsia="fr-FR" w:bidi="fr-FR"/>
        </w:rPr>
        <w:t xml:space="preserve">pesos, </w:t>
      </w:r>
      <w:r>
        <w:t>— wobec nieporadności tłumaczki zaczyna się wątpić, czy to błąd drukarski ;</w:t>
      </w:r>
    </w:p>
    <w:p w:rsidR="001D064E" w:rsidRDefault="007325BE">
      <w:pPr>
        <w:pStyle w:val="Teksttreci40"/>
        <w:framePr w:w="8160" w:h="10305" w:hRule="exact" w:wrap="none" w:vAnchor="page" w:hAnchor="page" w:x="120" w:y="758"/>
        <w:shd w:val="clear" w:color="auto" w:fill="auto"/>
        <w:spacing w:before="0" w:after="0"/>
        <w:ind w:right="1500" w:firstLine="580"/>
        <w:jc w:val="left"/>
      </w:pPr>
      <w:r>
        <w:rPr>
          <w:rStyle w:val="Teksttreci4Bezkursywy"/>
        </w:rPr>
        <w:t xml:space="preserve">str. 119 — i nikt </w:t>
      </w:r>
      <w:r>
        <w:t xml:space="preserve">nie ma w </w:t>
      </w:r>
      <w:proofErr w:type="spellStart"/>
      <w:r>
        <w:t>tem</w:t>
      </w:r>
      <w:proofErr w:type="spellEnd"/>
      <w:r>
        <w:t xml:space="preserve"> rozrywki irytować policji; </w:t>
      </w:r>
      <w:r>
        <w:rPr>
          <w:rStyle w:val="Teksttreci4Bezkursywy"/>
        </w:rPr>
        <w:t xml:space="preserve">str. 161 — a ja chyba </w:t>
      </w:r>
      <w:r>
        <w:t>im jestem pewny</w:t>
      </w:r>
      <w:r>
        <w:rPr>
          <w:rStyle w:val="Teksttreci4Bezkursywy"/>
        </w:rPr>
        <w:t xml:space="preserve"> (dla nich, w ich mniemaniu) ; str. 162 — gdyby </w:t>
      </w:r>
      <w:r>
        <w:t>poszło według mnie... Podług ciebie?</w:t>
      </w:r>
      <w:r>
        <w:rPr>
          <w:rStyle w:val="Teksttreci4Bezkursywy"/>
        </w:rPr>
        <w:t xml:space="preserve"> ...przecież </w:t>
      </w:r>
      <w:r>
        <w:t>wszystko szło podług ciebie;</w:t>
      </w:r>
    </w:p>
    <w:p w:rsidR="001D064E" w:rsidRDefault="007325BE">
      <w:pPr>
        <w:pStyle w:val="Teksttreci20"/>
        <w:framePr w:w="8160" w:h="10305" w:hRule="exact" w:wrap="none" w:vAnchor="page" w:hAnchor="page" w:x="120" w:y="758"/>
        <w:shd w:val="clear" w:color="auto" w:fill="auto"/>
        <w:spacing w:line="254" w:lineRule="exact"/>
        <w:ind w:right="1500" w:firstLine="580"/>
      </w:pPr>
      <w:r>
        <w:t xml:space="preserve">str. 210 — jeśli pan chce </w:t>
      </w:r>
      <w:r>
        <w:rPr>
          <w:rStyle w:val="Teksttreci2Kursywa"/>
        </w:rPr>
        <w:t>renomować,</w:t>
      </w:r>
      <w:r>
        <w:t xml:space="preserve"> lub przepuścić gażę w jednej nocy... — owo </w:t>
      </w:r>
      <w:r>
        <w:rPr>
          <w:rStyle w:val="Teksttreci2Kursywa"/>
        </w:rPr>
        <w:t>renomować</w:t>
      </w:r>
      <w:r>
        <w:t xml:space="preserve"> ma widać znaczyć </w:t>
      </w:r>
      <w:r>
        <w:rPr>
          <w:rStyle w:val="Teksttreci2Kursywa"/>
        </w:rPr>
        <w:t>robić sobie renomę;</w:t>
      </w:r>
    </w:p>
    <w:p w:rsidR="001D064E" w:rsidRDefault="007325BE">
      <w:pPr>
        <w:pStyle w:val="Teksttreci20"/>
        <w:framePr w:w="8160" w:h="10305" w:hRule="exact" w:wrap="none" w:vAnchor="page" w:hAnchor="page" w:x="120" w:y="758"/>
        <w:shd w:val="clear" w:color="auto" w:fill="auto"/>
        <w:spacing w:line="254" w:lineRule="exact"/>
        <w:ind w:right="1500" w:firstLine="580"/>
      </w:pPr>
      <w:r>
        <w:t xml:space="preserve">str. 237 — Znam pana. — Pan mnie? </w:t>
      </w:r>
      <w:r>
        <w:rPr>
          <w:rStyle w:val="Teksttreci2Kursywa"/>
        </w:rPr>
        <w:t>Nie wiedziałbym skąd.</w:t>
      </w:r>
      <w:r>
        <w:t xml:space="preserve"> Tak mówią chyba na karuzelach podmiejskich w niedzielę;</w:t>
      </w:r>
    </w:p>
    <w:p w:rsidR="001D064E" w:rsidRDefault="007325BE">
      <w:pPr>
        <w:pStyle w:val="Teksttreci20"/>
        <w:framePr w:w="8160" w:h="10305" w:hRule="exact" w:wrap="none" w:vAnchor="page" w:hAnchor="page" w:x="120" w:y="758"/>
        <w:shd w:val="clear" w:color="auto" w:fill="auto"/>
        <w:spacing w:line="254" w:lineRule="exact"/>
        <w:ind w:right="1500" w:firstLine="580"/>
        <w:jc w:val="left"/>
      </w:pPr>
      <w:r>
        <w:t xml:space="preserve">str. 237 — </w:t>
      </w:r>
      <w:r>
        <w:rPr>
          <w:rStyle w:val="Teksttreci2Kursywa"/>
        </w:rPr>
        <w:t>Co mogę na to, że</w:t>
      </w:r>
      <w:r>
        <w:t xml:space="preserve"> gdzie jestem, rozpoczyna się piekło? str. 265 -— niech mi przypomina ciebie </w:t>
      </w:r>
      <w:r>
        <w:rPr>
          <w:rStyle w:val="Teksttreci2Kursywa"/>
        </w:rPr>
        <w:t>całkiem jak ty jesteś</w:t>
      </w:r>
      <w:r>
        <w:t xml:space="preserve"> (takim, jakim jesteś czy też taką, jaką...).</w:t>
      </w:r>
    </w:p>
    <w:p w:rsidR="001D064E" w:rsidRDefault="007325BE">
      <w:pPr>
        <w:pStyle w:val="Teksttreci20"/>
        <w:framePr w:w="8160" w:h="10305" w:hRule="exact" w:wrap="none" w:vAnchor="page" w:hAnchor="page" w:x="120" w:y="758"/>
        <w:shd w:val="clear" w:color="auto" w:fill="auto"/>
        <w:spacing w:line="254" w:lineRule="exact"/>
        <w:ind w:right="1500" w:firstLine="580"/>
      </w:pPr>
      <w:r>
        <w:t>I „co mogę na to”, że muszę te grzechy wypominać tłumaczce? Są tam i inne, ale dość przytoczonych, aby wyrobić sobie pojęcie o języku przekładu.</w:t>
      </w:r>
    </w:p>
    <w:p w:rsidR="001D064E" w:rsidRDefault="007325BE">
      <w:pPr>
        <w:pStyle w:val="Teksttreci20"/>
        <w:framePr w:w="8160" w:h="10305" w:hRule="exact" w:wrap="none" w:vAnchor="page" w:hAnchor="page" w:x="120" w:y="758"/>
        <w:shd w:val="clear" w:color="auto" w:fill="auto"/>
        <w:spacing w:after="269" w:line="180" w:lineRule="exact"/>
        <w:ind w:left="5760" w:firstLine="0"/>
        <w:jc w:val="left"/>
      </w:pPr>
      <w:r>
        <w:t xml:space="preserve">Z. </w:t>
      </w:r>
      <w:r>
        <w:rPr>
          <w:rStyle w:val="Teksttreci2Kursywa"/>
        </w:rPr>
        <w:t>S.</w:t>
      </w:r>
    </w:p>
    <w:p w:rsidR="001D064E" w:rsidRDefault="007325BE">
      <w:pPr>
        <w:pStyle w:val="Teksttreci20"/>
        <w:framePr w:w="8160" w:h="10305" w:hRule="exact" w:wrap="none" w:vAnchor="page" w:hAnchor="page" w:x="120" w:y="758"/>
        <w:shd w:val="clear" w:color="auto" w:fill="auto"/>
        <w:spacing w:after="25" w:line="180" w:lineRule="exact"/>
        <w:ind w:left="2220" w:firstLine="0"/>
        <w:jc w:val="left"/>
      </w:pPr>
      <w:r>
        <w:rPr>
          <w:rStyle w:val="Teksttreci2Kursywa"/>
        </w:rPr>
        <w:t>CO</w:t>
      </w:r>
      <w:r>
        <w:t xml:space="preserve"> PISZĄ O JĘZYKU?</w:t>
      </w:r>
    </w:p>
    <w:p w:rsidR="001D064E" w:rsidRDefault="007325BE">
      <w:pPr>
        <w:pStyle w:val="Teksttreci20"/>
        <w:framePr w:w="8160" w:h="10305" w:hRule="exact" w:wrap="none" w:vAnchor="page" w:hAnchor="page" w:x="120" w:y="758"/>
        <w:shd w:val="clear" w:color="auto" w:fill="auto"/>
        <w:spacing w:line="254" w:lineRule="exact"/>
        <w:ind w:right="1500" w:firstLine="580"/>
      </w:pPr>
      <w:r>
        <w:t>Dyskusja zasadnicza nad poprawnością języka, rozwija się dalej w dziennikach. Przeważają motywy dzielnicowości.</w:t>
      </w:r>
    </w:p>
    <w:p w:rsidR="001D064E" w:rsidRDefault="007325BE">
      <w:pPr>
        <w:pStyle w:val="Teksttreci20"/>
        <w:framePr w:w="8160" w:h="10305" w:hRule="exact" w:wrap="none" w:vAnchor="page" w:hAnchor="page" w:x="120" w:y="758"/>
        <w:shd w:val="clear" w:color="auto" w:fill="auto"/>
        <w:spacing w:line="254" w:lineRule="exact"/>
        <w:ind w:right="1500" w:firstLine="580"/>
      </w:pPr>
      <w:r w:rsidRPr="00E061E6">
        <w:rPr>
          <w:lang w:eastAsia="en-US" w:bidi="en-US"/>
        </w:rPr>
        <w:t xml:space="preserve">Prof. </w:t>
      </w:r>
      <w:r>
        <w:t xml:space="preserve">Wł. Tarnawski („Pro </w:t>
      </w:r>
      <w:proofErr w:type="spellStart"/>
      <w:r w:rsidRPr="00E061E6">
        <w:rPr>
          <w:lang w:eastAsia="en-US" w:bidi="en-US"/>
        </w:rPr>
        <w:t>Varsovia</w:t>
      </w:r>
      <w:proofErr w:type="spellEnd"/>
      <w:r w:rsidRPr="00E061E6">
        <w:rPr>
          <w:lang w:eastAsia="en-US" w:bidi="en-US"/>
        </w:rPr>
        <w:t xml:space="preserve">” </w:t>
      </w:r>
      <w:r>
        <w:t>w 40-ym n-</w:t>
      </w:r>
      <w:proofErr w:type="spellStart"/>
      <w:r>
        <w:t>rze</w:t>
      </w:r>
      <w:proofErr w:type="spellEnd"/>
      <w:r>
        <w:t xml:space="preserve"> „Myśli Narodowej”), którego już pasowano na obrońcę dzielnicowych błędów południowej części kraju, piętnuje tym razem „zaściankową zawziętość” p. J. Ch., usiłującego, bez znajomości rzeczy, wytknąć Warszawie szereg przestępstw językowych („lustr. </w:t>
      </w:r>
      <w:proofErr w:type="spellStart"/>
      <w:r>
        <w:t>Kurjer</w:t>
      </w:r>
      <w:proofErr w:type="spellEnd"/>
      <w:r>
        <w:t xml:space="preserve"> Codz.” z </w:t>
      </w:r>
      <w:r w:rsidRPr="00E061E6">
        <w:rPr>
          <w:lang w:eastAsia="en-US" w:bidi="en-US"/>
        </w:rPr>
        <w:t xml:space="preserve">3.IX </w:t>
      </w:r>
      <w:r>
        <w:t xml:space="preserve">— „Nie sądźcie, abyście nie byli sądzeni”). </w:t>
      </w:r>
      <w:r w:rsidRPr="00E061E6">
        <w:rPr>
          <w:lang w:eastAsia="en-US" w:bidi="en-US"/>
        </w:rPr>
        <w:t xml:space="preserve">Prof. </w:t>
      </w:r>
      <w:r>
        <w:t xml:space="preserve">Tarnawski dosadnie charakteryzuje poziom tego rodzaju wystąpień: „wara od mieszania się w dyskusję zarozumiałym nieukom i pedanckim </w:t>
      </w:r>
      <w:proofErr w:type="spellStart"/>
      <w:r>
        <w:t>manjakom</w:t>
      </w:r>
      <w:proofErr w:type="spellEnd"/>
      <w:r>
        <w:t xml:space="preserve">!” Warto przytoczyć i inne jego zdanie: „Niech poszczególne dzielnice Polski współzawodniczą z sobą w dbałości o czystość języka ojczystego, niech sobie nawzajem wytykają błędy. Nie obejdzie się </w:t>
      </w:r>
      <w:proofErr w:type="spellStart"/>
      <w:r>
        <w:t>przytem</w:t>
      </w:r>
      <w:proofErr w:type="spellEnd"/>
      <w:r>
        <w:t xml:space="preserve"> czasem bez krótkich spięć. Lecz i pokłócić się z sobą warto po bratersku, gdy wszyscy mamy ten sam chwalebny cel przed oczyma”. Albo jeszcze: „Ludzie z różnych dzielnic o szerszym horyzoncie umysłowym, naprawdę dbający o czystość języka, a przystępujący do pisania o tej sprawie z dobrą wolą i bez lokalnego zacietrzewienia, zawsze z sobą dojdą do ładu”.</w:t>
      </w:r>
    </w:p>
    <w:p w:rsidR="001D064E" w:rsidRDefault="007325BE">
      <w:pPr>
        <w:pStyle w:val="Teksttreci20"/>
        <w:framePr w:w="8160" w:h="10305" w:hRule="exact" w:wrap="none" w:vAnchor="page" w:hAnchor="page" w:x="120" w:y="758"/>
        <w:shd w:val="clear" w:color="auto" w:fill="auto"/>
        <w:spacing w:line="254" w:lineRule="exact"/>
        <w:ind w:firstLine="580"/>
      </w:pPr>
      <w:r>
        <w:t xml:space="preserve">Inny nieco posmak ma artykuł </w:t>
      </w:r>
      <w:r w:rsidRPr="00E061E6">
        <w:rPr>
          <w:lang w:eastAsia="en-US" w:bidi="en-US"/>
        </w:rPr>
        <w:t xml:space="preserve">prof. </w:t>
      </w:r>
      <w:r>
        <w:t>Z. Łempickiego w „</w:t>
      </w:r>
      <w:proofErr w:type="spellStart"/>
      <w:r>
        <w:t>Kurjerze</w:t>
      </w:r>
      <w:proofErr w:type="spellEnd"/>
      <w:r>
        <w:t xml:space="preserve"> Pol-</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0"/>
        <w:framePr w:wrap="none" w:vAnchor="page" w:hAnchor="page" w:x="1524" w:y="858"/>
        <w:shd w:val="clear" w:color="auto" w:fill="auto"/>
        <w:spacing w:line="170" w:lineRule="exact"/>
      </w:pPr>
      <w:r>
        <w:lastRenderedPageBreak/>
        <w:t>162</w:t>
      </w:r>
    </w:p>
    <w:p w:rsidR="001D064E" w:rsidRDefault="007325BE">
      <w:pPr>
        <w:pStyle w:val="Nagweklubstopka0"/>
        <w:framePr w:wrap="none" w:vAnchor="page" w:hAnchor="page" w:x="3828" w:y="868"/>
        <w:shd w:val="clear" w:color="auto" w:fill="auto"/>
        <w:spacing w:line="170" w:lineRule="exact"/>
      </w:pPr>
      <w:r>
        <w:t>PORADNIK JĘZYKOWY</w:t>
      </w:r>
    </w:p>
    <w:p w:rsidR="001D064E" w:rsidRDefault="007325BE">
      <w:pPr>
        <w:pStyle w:val="Nagweklubstopka0"/>
        <w:framePr w:wrap="none" w:vAnchor="page" w:hAnchor="page" w:x="7413" w:y="873"/>
        <w:shd w:val="clear" w:color="auto" w:fill="auto"/>
        <w:spacing w:line="170" w:lineRule="exact"/>
      </w:pPr>
      <w:r>
        <w:t>1934, z. 9</w:t>
      </w:r>
    </w:p>
    <w:p w:rsidR="001D064E" w:rsidRDefault="007325BE">
      <w:pPr>
        <w:pStyle w:val="Teksttreci20"/>
        <w:framePr w:w="8160" w:h="10320" w:hRule="exact" w:wrap="none" w:vAnchor="page" w:hAnchor="page" w:x="180" w:y="1334"/>
        <w:shd w:val="clear" w:color="auto" w:fill="auto"/>
        <w:spacing w:line="254" w:lineRule="exact"/>
        <w:ind w:left="1380" w:right="180" w:firstLine="0"/>
      </w:pPr>
      <w:proofErr w:type="spellStart"/>
      <w:r>
        <w:t>skim</w:t>
      </w:r>
      <w:proofErr w:type="spellEnd"/>
      <w:r>
        <w:t xml:space="preserve">” (nr. z d. </w:t>
      </w:r>
      <w:r>
        <w:rPr>
          <w:lang w:val="cs-CZ" w:eastAsia="cs-CZ" w:bidi="cs-CZ"/>
        </w:rPr>
        <w:t xml:space="preserve">16.IX </w:t>
      </w:r>
      <w:r>
        <w:t xml:space="preserve">— „Kult piękna i kultura </w:t>
      </w:r>
      <w:proofErr w:type="spellStart"/>
      <w:r>
        <w:t>idjotyzmów</w:t>
      </w:r>
      <w:proofErr w:type="spellEnd"/>
      <w:r>
        <w:t xml:space="preserve">, czyli o t. z w. poprawności językowej”). Mimo kilku trafnych i głębszych uwag, mimo systematycznego podziału </w:t>
      </w:r>
      <w:proofErr w:type="spellStart"/>
      <w:r>
        <w:t>materjału</w:t>
      </w:r>
      <w:proofErr w:type="spellEnd"/>
      <w:r>
        <w:t xml:space="preserve"> — artykuł jest niejasny. Autor zdaje się niechęcią obdarzać całą akcję poprawnościową </w:t>
      </w:r>
      <w:proofErr w:type="spellStart"/>
      <w:r>
        <w:t>wogóle</w:t>
      </w:r>
      <w:proofErr w:type="spellEnd"/>
      <w:r>
        <w:t xml:space="preserve">, utrzymuje że: ...„wszyscy prawodawcy języka, którzy rozwój jego krępowali zasadami gramatyki i stylistyki, tamowali ten rozwój i przygotowywali zagładę (?) języka”. Swoisty też jest pogląd, że „germanizmy są bardzo rozpowszechnione właśnie w b. zaborze rosyjskim, ponieważ w b. zaborze </w:t>
      </w:r>
      <w:proofErr w:type="spellStart"/>
      <w:r>
        <w:t>austrjackim</w:t>
      </w:r>
      <w:proofErr w:type="spellEnd"/>
      <w:r>
        <w:t xml:space="preserve"> ludzie się ich wystrzegają”. No, i pokłon w stronę „ożywczych prądów niepoprawności”, a sama </w:t>
      </w:r>
      <w:r>
        <w:rPr>
          <w:rStyle w:val="Teksttreci2Kursywa"/>
        </w:rPr>
        <w:t xml:space="preserve">poprawność </w:t>
      </w:r>
      <w:r>
        <w:t xml:space="preserve">jest w ustach profesora „tak zwaną”, jej zaś rzecznicy „starszymi panami”. I naraz przerzuca się autor do własnych żalów nad psuciem języka. Określenia: </w:t>
      </w:r>
      <w:r>
        <w:rPr>
          <w:rStyle w:val="Teksttreci2Kursywa"/>
        </w:rPr>
        <w:t xml:space="preserve">najoczywistszy </w:t>
      </w:r>
      <w:proofErr w:type="spellStart"/>
      <w:r>
        <w:rPr>
          <w:rStyle w:val="Teksttreci2Kursywa"/>
        </w:rPr>
        <w:t>idjotyzm</w:t>
      </w:r>
      <w:proofErr w:type="spellEnd"/>
      <w:r>
        <w:rPr>
          <w:rStyle w:val="Teksttreci2Kursywa"/>
        </w:rPr>
        <w:t>, obrzydliwe brzmienie, ohydne wyrażenie</w:t>
      </w:r>
      <w:r>
        <w:t xml:space="preserve"> mówią o ich zabarwieniu. Jak tedy to wszystko rozumieć? Artykuł </w:t>
      </w:r>
      <w:r w:rsidRPr="00E061E6">
        <w:rPr>
          <w:lang w:eastAsia="en-US" w:bidi="en-US"/>
        </w:rPr>
        <w:t xml:space="preserve">prof. </w:t>
      </w:r>
      <w:r>
        <w:t xml:space="preserve">Łempickiego stawia czytelnika na rozdrożu. Tak np. </w:t>
      </w:r>
      <w:r w:rsidRPr="00E061E6">
        <w:rPr>
          <w:rStyle w:val="Teksttreci2Kursywa"/>
          <w:lang w:eastAsia="en-US" w:bidi="en-US"/>
        </w:rPr>
        <w:t>Lector</w:t>
      </w:r>
      <w:r w:rsidRPr="00E061E6">
        <w:rPr>
          <w:lang w:eastAsia="en-US" w:bidi="en-US"/>
        </w:rPr>
        <w:t xml:space="preserve"> </w:t>
      </w:r>
      <w:r>
        <w:t xml:space="preserve">(„Słowo” z </w:t>
      </w:r>
      <w:r w:rsidRPr="00E061E6">
        <w:rPr>
          <w:lang w:eastAsia="en-US" w:bidi="en-US"/>
        </w:rPr>
        <w:t xml:space="preserve">18.IX) </w:t>
      </w:r>
      <w:r>
        <w:t xml:space="preserve">zrozumiał, że </w:t>
      </w:r>
      <w:r w:rsidRPr="00E061E6">
        <w:rPr>
          <w:lang w:eastAsia="en-US" w:bidi="en-US"/>
        </w:rPr>
        <w:t xml:space="preserve">prof. </w:t>
      </w:r>
      <w:r>
        <w:t xml:space="preserve">Ł. „stanął w obronie «Galilei»”. Tenże </w:t>
      </w:r>
      <w:r w:rsidRPr="00E061E6">
        <w:rPr>
          <w:rStyle w:val="Teksttreci2Kursywa"/>
          <w:lang w:eastAsia="en-US" w:bidi="en-US"/>
        </w:rPr>
        <w:t>Lector,</w:t>
      </w:r>
      <w:r w:rsidRPr="00E061E6">
        <w:rPr>
          <w:lang w:eastAsia="en-US" w:bidi="en-US"/>
        </w:rPr>
        <w:t xml:space="preserve"> </w:t>
      </w:r>
      <w:r>
        <w:t>przytaczając dłuższe ustępy artykułu, zaznacza: „Przykładów potworności językowych, urodzonych na gruncie warszawskim, dałoby się znaleźć o wiele więcej, ale... czy to rozgrzesza Galicję? A jeżeli zestawić błędy językowe te i tamte, czy można wątpić, która dzielnica zawiniła bardziej ?”. A, no...</w:t>
      </w:r>
    </w:p>
    <w:p w:rsidR="001D064E" w:rsidRDefault="007325BE">
      <w:pPr>
        <w:pStyle w:val="Teksttreci20"/>
        <w:framePr w:w="8160" w:h="10320" w:hRule="exact" w:wrap="none" w:vAnchor="page" w:hAnchor="page" w:x="180" w:y="1334"/>
        <w:shd w:val="clear" w:color="auto" w:fill="auto"/>
        <w:spacing w:line="254" w:lineRule="exact"/>
        <w:ind w:left="1380" w:right="180" w:firstLine="480"/>
      </w:pPr>
      <w:r>
        <w:t xml:space="preserve">— Do artykułu </w:t>
      </w:r>
      <w:r w:rsidRPr="00E061E6">
        <w:rPr>
          <w:lang w:eastAsia="en-US" w:bidi="en-US"/>
        </w:rPr>
        <w:t xml:space="preserve">prof. </w:t>
      </w:r>
      <w:r>
        <w:t xml:space="preserve">Tarnawskiego wraca jeszcze p. A. Chojecki w swym </w:t>
      </w:r>
      <w:r>
        <w:rPr>
          <w:rStyle w:val="Teksttreci2Kursywa"/>
        </w:rPr>
        <w:t>Kąciku językowym</w:t>
      </w:r>
      <w:r>
        <w:t xml:space="preserve"> („Gazeta Warsz.” z 14 i 21.IX), poruszając słynną sprawę wyrazu </w:t>
      </w:r>
      <w:r>
        <w:rPr>
          <w:rStyle w:val="Teksttreci2Kursywa"/>
        </w:rPr>
        <w:t>względnie</w:t>
      </w:r>
      <w:r>
        <w:t xml:space="preserve"> (p. Chojeckiemu nie chodzi o bezwzględne potępienie tego wyrażenia, lecz o jego nadużywanie) oraz domagając się od językoznawców, by byli </w:t>
      </w:r>
      <w:proofErr w:type="spellStart"/>
      <w:r>
        <w:t>nietylko</w:t>
      </w:r>
      <w:proofErr w:type="spellEnd"/>
      <w:r>
        <w:t xml:space="preserve"> botanikami, ale i ogrodnikami językowymi. Mamy też w </w:t>
      </w:r>
      <w:r>
        <w:rPr>
          <w:rStyle w:val="Teksttreci2Kursywa"/>
        </w:rPr>
        <w:t>Kąciku</w:t>
      </w:r>
      <w:r>
        <w:t xml:space="preserve"> uwagi pewnego czytelnika, który się zastanawia, kiedy zwrot </w:t>
      </w:r>
      <w:r>
        <w:rPr>
          <w:rStyle w:val="Teksttreci2Kursywa"/>
        </w:rPr>
        <w:t>niezależnie od tego</w:t>
      </w:r>
      <w:r>
        <w:t xml:space="preserve"> jest właściwy, kiedy zaś nie. W tym wypadku subtelność chyba przesadna.</w:t>
      </w:r>
    </w:p>
    <w:p w:rsidR="001D064E" w:rsidRDefault="007325BE">
      <w:pPr>
        <w:pStyle w:val="Teksttreci20"/>
        <w:framePr w:w="8160" w:h="10320" w:hRule="exact" w:wrap="none" w:vAnchor="page" w:hAnchor="page" w:x="180" w:y="1334"/>
        <w:shd w:val="clear" w:color="auto" w:fill="auto"/>
        <w:spacing w:line="254" w:lineRule="exact"/>
        <w:ind w:left="1380" w:right="180" w:firstLine="480"/>
      </w:pPr>
      <w:r>
        <w:t xml:space="preserve">O </w:t>
      </w:r>
      <w:proofErr w:type="spellStart"/>
      <w:r>
        <w:t>tem</w:t>
      </w:r>
      <w:proofErr w:type="spellEnd"/>
      <w:r>
        <w:t xml:space="preserve">, czy językoznawcy są botanikami, czy ogrodnikami, czytamy w bardzo dobrym artykule </w:t>
      </w:r>
      <w:r>
        <w:rPr>
          <w:lang w:val="fr-FR" w:eastAsia="fr-FR" w:bidi="fr-FR"/>
        </w:rPr>
        <w:t xml:space="preserve">J. </w:t>
      </w:r>
      <w:r>
        <w:t xml:space="preserve">E. Skiwskiego p. t. „Witaliści” (38 nr. „Pionu”). Używając wspomnianych określeń, powiemy, idąc za myślą artykułu, że dawniej uczeni byli ogrodnikami, dziś zaś są botanikami. Stwierdzili, że poprawność nie stanowi naukowego zagadnienia i zdają się wyciągać stąd wniosek, że poprawność </w:t>
      </w:r>
      <w:proofErr w:type="spellStart"/>
      <w:r>
        <w:t>wogóle</w:t>
      </w:r>
      <w:proofErr w:type="spellEnd"/>
      <w:r>
        <w:t xml:space="preserve"> nie jest zagadnieniem. Język żyje i rozwija się, profesor poprzestaje na badaniu tego życia, jest „witalistą”. Tu wtrącimy drobną uwagę: i uczeni mogą mieć i mają odmienne poglądy na te sprawy.</w:t>
      </w:r>
    </w:p>
    <w:p w:rsidR="001D064E" w:rsidRDefault="007325BE">
      <w:pPr>
        <w:pStyle w:val="Teksttreci20"/>
        <w:framePr w:w="8160" w:h="10320" w:hRule="exact" w:wrap="none" w:vAnchor="page" w:hAnchor="page" w:x="180" w:y="1334"/>
        <w:shd w:val="clear" w:color="auto" w:fill="auto"/>
        <w:spacing w:line="254" w:lineRule="exact"/>
        <w:ind w:left="1380" w:right="180" w:firstLine="480"/>
      </w:pPr>
      <w:r>
        <w:t>P. Skiwski występuje dalej przeciw „pokrakom i kukłom językowym” (makaronizmy i słówka, zawierające odcienie znaczeniowe wyrazów) i przeciw mechanicznemu ujmowaniu mowy. Zakończmy cytatą: „«Postęp» i «rozwój» języka, polegający na wypieraniu synonimów, a więc na zubożaniu języka, nie jest postępem, lecz uwstecznieniem, cofaniem języka do barbarzyństwa... Kto</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362" w:y="805"/>
        <w:shd w:val="clear" w:color="auto" w:fill="auto"/>
        <w:spacing w:line="170" w:lineRule="exact"/>
      </w:pPr>
      <w:r>
        <w:lastRenderedPageBreak/>
        <w:t>1934, z. 9</w:t>
      </w:r>
    </w:p>
    <w:p w:rsidR="001D064E" w:rsidRDefault="007325BE">
      <w:pPr>
        <w:pStyle w:val="Nagweklubstopka0"/>
        <w:framePr w:wrap="none" w:vAnchor="page" w:hAnchor="page" w:x="2613" w:y="810"/>
        <w:shd w:val="clear" w:color="auto" w:fill="auto"/>
        <w:spacing w:line="170" w:lineRule="exact"/>
      </w:pPr>
      <w:r>
        <w:t>PORADNIK JĘZYKOWY</w:t>
      </w:r>
    </w:p>
    <w:p w:rsidR="001D064E" w:rsidRDefault="007325BE">
      <w:pPr>
        <w:pStyle w:val="Nagweklubstopka0"/>
        <w:framePr w:wrap="none" w:vAnchor="page" w:hAnchor="page" w:x="6722" w:y="795"/>
        <w:shd w:val="clear" w:color="auto" w:fill="auto"/>
        <w:spacing w:line="170" w:lineRule="exact"/>
      </w:pPr>
      <w:r>
        <w:t>163</w:t>
      </w:r>
    </w:p>
    <w:p w:rsidR="001D064E" w:rsidRDefault="007325BE">
      <w:pPr>
        <w:pStyle w:val="Teksttreci20"/>
        <w:framePr w:w="8160" w:h="10329" w:hRule="exact" w:wrap="none" w:vAnchor="page" w:hAnchor="page" w:x="180" w:y="1271"/>
        <w:shd w:val="clear" w:color="auto" w:fill="auto"/>
        <w:spacing w:line="254" w:lineRule="exact"/>
        <w:ind w:left="220" w:right="1340" w:firstLine="0"/>
      </w:pPr>
      <w:r>
        <w:t xml:space="preserve">widzi w </w:t>
      </w:r>
      <w:proofErr w:type="spellStart"/>
      <w:r>
        <w:t>tem</w:t>
      </w:r>
      <w:proofErr w:type="spellEnd"/>
      <w:r>
        <w:t xml:space="preserve"> «zdrowe tendencje rozwojowe», ten... zapatrzony jest w «ideał» języka, sprowadzonego do </w:t>
      </w:r>
      <w:proofErr w:type="spellStart"/>
      <w:r>
        <w:t>funkcyj</w:t>
      </w:r>
      <w:proofErr w:type="spellEnd"/>
      <w:r>
        <w:t xml:space="preserve"> czysto mechanicznych, prostaczego, niezrównoważonego... Witalizm tak rozlewny i tak tolerancyjny kryje w sobie zarodki nie życia, lecz śmierci — śmierci języka”.</w:t>
      </w:r>
    </w:p>
    <w:p w:rsidR="001D064E" w:rsidRDefault="007325BE">
      <w:pPr>
        <w:pStyle w:val="Teksttreci20"/>
        <w:framePr w:w="8160" w:h="10329" w:hRule="exact" w:wrap="none" w:vAnchor="page" w:hAnchor="page" w:x="180" w:y="1271"/>
        <w:shd w:val="clear" w:color="auto" w:fill="auto"/>
        <w:spacing w:line="254" w:lineRule="exact"/>
        <w:ind w:left="220" w:right="1340" w:firstLine="500"/>
      </w:pPr>
      <w:r>
        <w:t xml:space="preserve">Nawiązując swe spostrzeżenia do artykułu Boya-Żeleńskiego o „Stylu kwiecistym”, „ABC” (z 19.IX) i „Pion” (z 29.IX) przytaczają z „Wiadomości Literackich” ustępy, szczególnie rażące tą właśnie szpetną kwiecistością. Posłuchajmy i my: „okrutny chłód tego poety, jego snycerska srogość, lapidarność formy, nie wyłączająca rzewnych </w:t>
      </w:r>
      <w:proofErr w:type="spellStart"/>
      <w:r>
        <w:t>omdlewań</w:t>
      </w:r>
      <w:proofErr w:type="spellEnd"/>
      <w:r>
        <w:t xml:space="preserve">, jest jakby odpowiednikiem tragizmu lustrzanego zapatrzenia, śledzenia własnych śladów i dopełnień w metamorfozach kształtów okropnie obojętnej przyrody” i t. d. Dodać tylko trzeba,, że, jak to często bywa, i tym razem sprawa języka służy za narzędzie gry politycznej, czy konkurencyjnej. Z drugiej strony cytata zasługuje na uwagę i z tego względu, że wyjęta jest ze sprawozdania literackiego. Wiadomo zaś, jaką bolączką w życiu </w:t>
      </w:r>
      <w:proofErr w:type="spellStart"/>
      <w:r>
        <w:t>kulturalnem</w:t>
      </w:r>
      <w:proofErr w:type="spellEnd"/>
      <w:r>
        <w:t xml:space="preserve"> jest język większości krytyk literackich, zrozumiały często tylko dla ich autorów.</w:t>
      </w:r>
    </w:p>
    <w:p w:rsidR="001D064E" w:rsidRDefault="007325BE">
      <w:pPr>
        <w:pStyle w:val="Teksttreci20"/>
        <w:framePr w:w="8160" w:h="10329" w:hRule="exact" w:wrap="none" w:vAnchor="page" w:hAnchor="page" w:x="180" w:y="1271"/>
        <w:shd w:val="clear" w:color="auto" w:fill="auto"/>
        <w:spacing w:line="254" w:lineRule="exact"/>
        <w:ind w:left="220" w:right="1340" w:firstLine="500"/>
      </w:pPr>
      <w:r>
        <w:t xml:space="preserve">Innem echem alarmu Boya jest głos </w:t>
      </w:r>
      <w:r>
        <w:rPr>
          <w:lang w:val="cs-CZ" w:eastAsia="cs-CZ" w:bidi="cs-CZ"/>
        </w:rPr>
        <w:t xml:space="preserve">„Expressu </w:t>
      </w:r>
      <w:r>
        <w:t xml:space="preserve">Porannego” (z </w:t>
      </w:r>
      <w:r>
        <w:rPr>
          <w:lang w:val="cs-CZ" w:eastAsia="cs-CZ" w:bidi="cs-CZ"/>
        </w:rPr>
        <w:t xml:space="preserve">9.IX </w:t>
      </w:r>
      <w:r>
        <w:t xml:space="preserve">— „Walka o słowo przytomne”). </w:t>
      </w:r>
      <w:r>
        <w:rPr>
          <w:rStyle w:val="Teksttreci2Kursywa"/>
          <w:lang w:val="cs-CZ" w:eastAsia="cs-CZ" w:bidi="cs-CZ"/>
        </w:rPr>
        <w:t>Ixion</w:t>
      </w:r>
      <w:r>
        <w:rPr>
          <w:lang w:val="cs-CZ" w:eastAsia="cs-CZ" w:bidi="cs-CZ"/>
        </w:rPr>
        <w:t xml:space="preserve"> </w:t>
      </w:r>
      <w:r>
        <w:t xml:space="preserve">przypomina w </w:t>
      </w:r>
      <w:proofErr w:type="spellStart"/>
      <w:r>
        <w:t>tem</w:t>
      </w:r>
      <w:proofErr w:type="spellEnd"/>
      <w:r>
        <w:t xml:space="preserve"> piśmie uwagi Wacława Rzewuskiego „O piękności myśli” (z 1762 r.), tyczące się właśnie obchodzącej nas sprawy. „Piękności </w:t>
      </w:r>
      <w:proofErr w:type="spellStart"/>
      <w:r>
        <w:t>krasomowskie</w:t>
      </w:r>
      <w:proofErr w:type="spellEnd"/>
      <w:r>
        <w:t xml:space="preserve"> jedne są istotne, drugie obłudne — mówi stara książka. — Piękności </w:t>
      </w:r>
      <w:proofErr w:type="spellStart"/>
      <w:r>
        <w:t>krasomowskie</w:t>
      </w:r>
      <w:proofErr w:type="spellEnd"/>
      <w:r>
        <w:t xml:space="preserve"> są te, które próżnym tylko blaskiem </w:t>
      </w:r>
      <w:proofErr w:type="spellStart"/>
      <w:r>
        <w:t>zalicając</w:t>
      </w:r>
      <w:proofErr w:type="spellEnd"/>
      <w:r>
        <w:t xml:space="preserve"> się, bardzo daleko od prawdy są oddalone i </w:t>
      </w:r>
      <w:proofErr w:type="spellStart"/>
      <w:r>
        <w:t>odstrychnione</w:t>
      </w:r>
      <w:proofErr w:type="spellEnd"/>
      <w:r>
        <w:t>”.</w:t>
      </w:r>
    </w:p>
    <w:p w:rsidR="001D064E" w:rsidRDefault="007325BE">
      <w:pPr>
        <w:pStyle w:val="Teksttreci20"/>
        <w:framePr w:w="8160" w:h="10329" w:hRule="exact" w:wrap="none" w:vAnchor="page" w:hAnchor="page" w:x="180" w:y="1271"/>
        <w:shd w:val="clear" w:color="auto" w:fill="auto"/>
        <w:spacing w:line="254" w:lineRule="exact"/>
        <w:ind w:left="220" w:right="1340" w:firstLine="500"/>
      </w:pPr>
      <w:r>
        <w:t>Ku przeszłości zwraca się również p. Mieczysław Smolarski („</w:t>
      </w:r>
      <w:proofErr w:type="spellStart"/>
      <w:r>
        <w:t>Kurjer</w:t>
      </w:r>
      <w:proofErr w:type="spellEnd"/>
      <w:r>
        <w:t xml:space="preserve"> Warszawski” z </w:t>
      </w:r>
      <w:r>
        <w:rPr>
          <w:lang w:val="cs-CZ" w:eastAsia="cs-CZ" w:bidi="cs-CZ"/>
        </w:rPr>
        <w:t xml:space="preserve">30.IX), </w:t>
      </w:r>
      <w:r>
        <w:t xml:space="preserve">podnosząc zasługi Jana Samuela </w:t>
      </w:r>
      <w:proofErr w:type="spellStart"/>
      <w:r>
        <w:t>Kaulfusa</w:t>
      </w:r>
      <w:proofErr w:type="spellEnd"/>
      <w:r>
        <w:t>, położone przezeń dla dobra i chwały polszczyzny w pierwszej ćwierci zeszłego stulecia.</w:t>
      </w:r>
    </w:p>
    <w:p w:rsidR="001D064E" w:rsidRDefault="007325BE">
      <w:pPr>
        <w:pStyle w:val="Teksttreci20"/>
        <w:framePr w:w="8160" w:h="10329" w:hRule="exact" w:wrap="none" w:vAnchor="page" w:hAnchor="page" w:x="180" w:y="1271"/>
        <w:shd w:val="clear" w:color="auto" w:fill="auto"/>
        <w:spacing w:line="254" w:lineRule="exact"/>
        <w:ind w:left="220" w:right="1340" w:firstLine="500"/>
      </w:pPr>
      <w:r>
        <w:t xml:space="preserve">Lwowskie „Sygnały” (nr. 10 — 11) zamieszczają zajmujący artykuł </w:t>
      </w:r>
      <w:r w:rsidRPr="00E061E6">
        <w:rPr>
          <w:lang w:eastAsia="en-US" w:bidi="en-US"/>
        </w:rPr>
        <w:t xml:space="preserve">prof. </w:t>
      </w:r>
      <w:r>
        <w:t>H. Gaertnera p. t. „Nieco o wyrazach złożonych w języku poetyckim”. Autor stwierdza, że w ostatnich czasach wzmogła się w literaturze fala tworzenia złożonych nowotworów (Żeromski, Berent, Staff, Zegadłowicz, Tuwim), ciekawych ze względu na swą wartość ekspresyjną.</w:t>
      </w:r>
    </w:p>
    <w:p w:rsidR="001D064E" w:rsidRDefault="007325BE">
      <w:pPr>
        <w:pStyle w:val="Teksttreci20"/>
        <w:framePr w:w="8160" w:h="10329" w:hRule="exact" w:wrap="none" w:vAnchor="page" w:hAnchor="page" w:x="180" w:y="1271"/>
        <w:shd w:val="clear" w:color="auto" w:fill="auto"/>
        <w:spacing w:line="254" w:lineRule="exact"/>
        <w:ind w:left="220" w:right="1340" w:firstLine="500"/>
      </w:pPr>
      <w:r>
        <w:rPr>
          <w:lang w:val="fr-FR" w:eastAsia="fr-FR" w:bidi="fr-FR"/>
        </w:rPr>
        <w:t xml:space="preserve">P. </w:t>
      </w:r>
      <w:r>
        <w:t xml:space="preserve">J. Rossowski narzeka na „Modne skróty” („Polska Zbrojna” z 17.IX) w rodzaju </w:t>
      </w:r>
      <w:r>
        <w:rPr>
          <w:rStyle w:val="Teksttreci2Kursywa"/>
        </w:rPr>
        <w:t>kilo, deka</w:t>
      </w:r>
      <w:r>
        <w:t xml:space="preserve"> (i deko!), </w:t>
      </w:r>
      <w:r>
        <w:rPr>
          <w:rStyle w:val="Teksttreci2Kursywa"/>
        </w:rPr>
        <w:t>auto, kino, metro, foto, zoo.</w:t>
      </w:r>
      <w:r>
        <w:t xml:space="preserve"> Z </w:t>
      </w:r>
      <w:r>
        <w:rPr>
          <w:rStyle w:val="Teksttreci2Kursywa"/>
        </w:rPr>
        <w:t>kinem,</w:t>
      </w:r>
      <w:r>
        <w:t xml:space="preserve"> </w:t>
      </w:r>
      <w:proofErr w:type="spellStart"/>
      <w:r>
        <w:t>wplecionem</w:t>
      </w:r>
      <w:proofErr w:type="spellEnd"/>
      <w:r>
        <w:t xml:space="preserve"> w polską odmianę, i z </w:t>
      </w:r>
      <w:r>
        <w:rPr>
          <w:rStyle w:val="Teksttreci2Kursywa"/>
        </w:rPr>
        <w:t>kilo</w:t>
      </w:r>
      <w:r>
        <w:t xml:space="preserve"> już się chyba pogodzimy; gorzej jest z </w:t>
      </w:r>
      <w:proofErr w:type="spellStart"/>
      <w:r>
        <w:t>niepotrzebnem</w:t>
      </w:r>
      <w:proofErr w:type="spellEnd"/>
      <w:r>
        <w:t xml:space="preserve"> </w:t>
      </w:r>
      <w:r>
        <w:rPr>
          <w:rStyle w:val="Teksttreci2Kursywa"/>
        </w:rPr>
        <w:t>zoo</w:t>
      </w:r>
      <w:r>
        <w:t xml:space="preserve"> (mamy </w:t>
      </w:r>
      <w:r>
        <w:rPr>
          <w:rStyle w:val="Teksttreci2Kursywa"/>
        </w:rPr>
        <w:t>zwierzyniec)</w:t>
      </w:r>
      <w:r>
        <w:t xml:space="preserve"> łub </w:t>
      </w:r>
      <w:proofErr w:type="spellStart"/>
      <w:r>
        <w:t>szpetnem</w:t>
      </w:r>
      <w:proofErr w:type="spellEnd"/>
      <w:r>
        <w:t xml:space="preserve"> </w:t>
      </w:r>
      <w:r>
        <w:rPr>
          <w:rStyle w:val="Teksttreci2Kursywa"/>
        </w:rPr>
        <w:t>foto.</w:t>
      </w:r>
    </w:p>
    <w:p w:rsidR="001D064E" w:rsidRDefault="007325BE">
      <w:pPr>
        <w:pStyle w:val="Teksttreci20"/>
        <w:framePr w:w="8160" w:h="10329" w:hRule="exact" w:wrap="none" w:vAnchor="page" w:hAnchor="page" w:x="180" w:y="1271"/>
        <w:shd w:val="clear" w:color="auto" w:fill="auto"/>
        <w:spacing w:line="254" w:lineRule="exact"/>
        <w:ind w:left="220" w:right="1340" w:firstLine="500"/>
      </w:pPr>
      <w:r>
        <w:t>W „</w:t>
      </w:r>
      <w:proofErr w:type="spellStart"/>
      <w:r>
        <w:t>Kurjerze</w:t>
      </w:r>
      <w:proofErr w:type="spellEnd"/>
      <w:r>
        <w:t xml:space="preserve"> Poznańskim” (z 14.IX) </w:t>
      </w:r>
      <w:r w:rsidRPr="00E061E6">
        <w:rPr>
          <w:lang w:eastAsia="en-US" w:bidi="en-US"/>
        </w:rPr>
        <w:t xml:space="preserve">prof. </w:t>
      </w:r>
      <w:r>
        <w:t>Ignacy Chrzanowski (nie Leon, jak podały pisma, które artykuł przedrukowały) pisze o dziejach pracy nad językiem, o miesięczniku „Język Polski”, a wreszcie przedstawia spis błędów, wyłowionych z jakiegoś dziennika warszawskiego. Nie wszystkie przytoczone wyrażenia zasługują, według nas, na potępienie, ale wiadomo, że w tych sprawach wrażliwości są różne. Chodzi naprzód o to, „żeby współpracownicy</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432" w:y="844"/>
        <w:shd w:val="clear" w:color="auto" w:fill="auto"/>
        <w:spacing w:line="170" w:lineRule="exact"/>
      </w:pPr>
      <w:r>
        <w:lastRenderedPageBreak/>
        <w:t>164</w:t>
      </w:r>
    </w:p>
    <w:p w:rsidR="001D064E" w:rsidRDefault="007325BE">
      <w:pPr>
        <w:pStyle w:val="Nagweklubstopka0"/>
        <w:framePr w:wrap="none" w:vAnchor="page" w:hAnchor="page" w:x="3727" w:y="868"/>
        <w:shd w:val="clear" w:color="auto" w:fill="auto"/>
        <w:spacing w:line="170" w:lineRule="exact"/>
      </w:pPr>
      <w:r>
        <w:t>PORADNIK JĘZYKOWY</w:t>
      </w:r>
    </w:p>
    <w:p w:rsidR="001D064E" w:rsidRDefault="007325BE">
      <w:pPr>
        <w:pStyle w:val="Nagweklubstopka0"/>
        <w:framePr w:wrap="none" w:vAnchor="page" w:hAnchor="page" w:x="7317" w:y="878"/>
        <w:shd w:val="clear" w:color="auto" w:fill="auto"/>
        <w:spacing w:line="170" w:lineRule="exact"/>
      </w:pPr>
      <w:r>
        <w:t>1934, z. 9</w:t>
      </w:r>
    </w:p>
    <w:p w:rsidR="001D064E" w:rsidRDefault="007325BE">
      <w:pPr>
        <w:pStyle w:val="Teksttreci20"/>
        <w:framePr w:w="8160" w:h="10320" w:hRule="exact" w:wrap="none" w:vAnchor="page" w:hAnchor="page" w:x="180" w:y="1334"/>
        <w:shd w:val="clear" w:color="auto" w:fill="auto"/>
        <w:spacing w:line="254" w:lineRule="exact"/>
        <w:ind w:left="1240" w:firstLine="0"/>
        <w:jc w:val="left"/>
      </w:pPr>
      <w:r>
        <w:t xml:space="preserve">pism codziennych, a </w:t>
      </w:r>
      <w:proofErr w:type="spellStart"/>
      <w:r>
        <w:t>przedewszystkiem</w:t>
      </w:r>
      <w:proofErr w:type="spellEnd"/>
      <w:r>
        <w:t xml:space="preserve"> ich </w:t>
      </w:r>
      <w:proofErr w:type="spellStart"/>
      <w:r>
        <w:t>redaktorowie</w:t>
      </w:r>
      <w:proofErr w:type="spellEnd"/>
      <w:r>
        <w:t>, goręcej niż dotychczas kochali i lepiej niż dotąd znali język ojczysty”.</w:t>
      </w:r>
    </w:p>
    <w:p w:rsidR="001D064E" w:rsidRDefault="007325BE">
      <w:pPr>
        <w:pStyle w:val="Teksttreci20"/>
        <w:framePr w:w="8160" w:h="10320" w:hRule="exact" w:wrap="none" w:vAnchor="page" w:hAnchor="page" w:x="180" w:y="1334"/>
        <w:shd w:val="clear" w:color="auto" w:fill="auto"/>
        <w:spacing w:line="254" w:lineRule="exact"/>
        <w:ind w:left="1240" w:right="320" w:firstLine="520"/>
      </w:pPr>
      <w:r>
        <w:t xml:space="preserve">Poprawnościowe uwagi </w:t>
      </w:r>
      <w:r w:rsidRPr="00E061E6">
        <w:rPr>
          <w:lang w:eastAsia="en-US" w:bidi="en-US"/>
        </w:rPr>
        <w:t xml:space="preserve">prof. </w:t>
      </w:r>
      <w:r>
        <w:t xml:space="preserve">Chrzanowskiego przedrukowały dzienniki: „ABC” (z </w:t>
      </w:r>
      <w:r w:rsidRPr="00E061E6">
        <w:rPr>
          <w:lang w:eastAsia="en-US" w:bidi="en-US"/>
        </w:rPr>
        <w:t xml:space="preserve">14.IX), </w:t>
      </w:r>
      <w:r>
        <w:t>„</w:t>
      </w:r>
      <w:proofErr w:type="spellStart"/>
      <w:r>
        <w:t>Ilustr</w:t>
      </w:r>
      <w:proofErr w:type="spellEnd"/>
      <w:r>
        <w:t xml:space="preserve">. </w:t>
      </w:r>
      <w:proofErr w:type="spellStart"/>
      <w:r>
        <w:t>Kurj</w:t>
      </w:r>
      <w:proofErr w:type="spellEnd"/>
      <w:r>
        <w:t xml:space="preserve">. Codz.” (z 28.IX) i „Dziennik Kujawski” (z </w:t>
      </w:r>
      <w:r w:rsidRPr="00E061E6">
        <w:rPr>
          <w:lang w:eastAsia="en-US" w:bidi="en-US"/>
        </w:rPr>
        <w:t>21.IX).</w:t>
      </w:r>
    </w:p>
    <w:p w:rsidR="001D064E" w:rsidRDefault="007325BE">
      <w:pPr>
        <w:pStyle w:val="Teksttreci20"/>
        <w:framePr w:w="8160" w:h="10320" w:hRule="exact" w:wrap="none" w:vAnchor="page" w:hAnchor="page" w:x="180" w:y="1334"/>
        <w:shd w:val="clear" w:color="auto" w:fill="auto"/>
        <w:spacing w:line="254" w:lineRule="exact"/>
        <w:ind w:left="1080" w:firstLine="680"/>
        <w:jc w:val="left"/>
      </w:pPr>
      <w:r>
        <w:t>Lubelskie „Ogniwo Nauczycielskie” (Nr. 7) zwraca uwagę na niesłychaną polszczyznę podręcznika do nauki łaciny na II klasę gimnazjum. Wprost trudno wierzyć podanym przykładom.</w:t>
      </w:r>
    </w:p>
    <w:p w:rsidR="001D064E" w:rsidRDefault="007325BE">
      <w:pPr>
        <w:pStyle w:val="Teksttreci20"/>
        <w:framePr w:w="8160" w:h="10320" w:hRule="exact" w:wrap="none" w:vAnchor="page" w:hAnchor="page" w:x="180" w:y="1334"/>
        <w:shd w:val="clear" w:color="auto" w:fill="auto"/>
        <w:spacing w:line="254" w:lineRule="exact"/>
        <w:ind w:left="1240" w:right="320" w:firstLine="520"/>
      </w:pPr>
      <w:r>
        <w:t xml:space="preserve">II Międzynarodowy Zjazd Slawistów — piszemy o nim osobno — wzbudził żywe zajęcie prasy stołecznej i prowincjonalnej, o </w:t>
      </w:r>
      <w:proofErr w:type="spellStart"/>
      <w:r>
        <w:t>czem</w:t>
      </w:r>
      <w:proofErr w:type="spellEnd"/>
      <w:r>
        <w:t xml:space="preserve"> świadczą obszerne nieraz sprawozdania z otwarcia Zjazdu, obrad, związanych ze Zjazdem, wystaw książek.</w:t>
      </w:r>
    </w:p>
    <w:p w:rsidR="001D064E" w:rsidRDefault="007325BE">
      <w:pPr>
        <w:pStyle w:val="Teksttreci20"/>
        <w:framePr w:w="8160" w:h="10320" w:hRule="exact" w:wrap="none" w:vAnchor="page" w:hAnchor="page" w:x="180" w:y="1334"/>
        <w:shd w:val="clear" w:color="auto" w:fill="auto"/>
        <w:spacing w:line="254" w:lineRule="exact"/>
        <w:ind w:left="1240" w:right="320" w:firstLine="520"/>
      </w:pPr>
      <w:proofErr w:type="spellStart"/>
      <w:r>
        <w:t>Naogół</w:t>
      </w:r>
      <w:proofErr w:type="spellEnd"/>
      <w:r>
        <w:t xml:space="preserve"> sprawozdania utrzymane są w tonie </w:t>
      </w:r>
      <w:proofErr w:type="spellStart"/>
      <w:r>
        <w:t>objektywnym</w:t>
      </w:r>
      <w:proofErr w:type="spellEnd"/>
      <w:r>
        <w:t xml:space="preserve"> i życzliwym. Niezadowolone jest tylko wileńskie „Słowo”. Boczy się na mały (?) udział polskich uczonych (27.IX), to znów nie podobają mu się (28.IX) te czy owe referaty.</w:t>
      </w:r>
    </w:p>
    <w:p w:rsidR="001D064E" w:rsidRDefault="007325BE">
      <w:pPr>
        <w:pStyle w:val="Teksttreci20"/>
        <w:framePr w:w="8160" w:h="10320" w:hRule="exact" w:wrap="none" w:vAnchor="page" w:hAnchor="page" w:x="180" w:y="1334"/>
        <w:shd w:val="clear" w:color="auto" w:fill="auto"/>
        <w:spacing w:line="254" w:lineRule="exact"/>
        <w:ind w:left="1240" w:right="320" w:firstLine="520"/>
      </w:pPr>
      <w:r>
        <w:t>Zjazdowi, a ściślej biorąc — Mickiewiczowi, poświęcony jest w całości V zeszyt „Języka Polskiego”.</w:t>
      </w:r>
    </w:p>
    <w:p w:rsidR="001D064E" w:rsidRDefault="007325BE">
      <w:pPr>
        <w:pStyle w:val="Teksttreci20"/>
        <w:framePr w:w="8160" w:h="10320" w:hRule="exact" w:wrap="none" w:vAnchor="page" w:hAnchor="page" w:x="180" w:y="1334"/>
        <w:shd w:val="clear" w:color="auto" w:fill="auto"/>
        <w:tabs>
          <w:tab w:val="left" w:pos="6933"/>
        </w:tabs>
        <w:spacing w:line="254" w:lineRule="exact"/>
        <w:ind w:left="1240" w:right="320" w:firstLine="520"/>
      </w:pPr>
      <w:r>
        <w:t>Dwie zamieszczone tam rozprawki: K. Nitscha „Z zagadnień języka Mickiewicza” i S. Pigonia „Na marginesie autografów «Pana Tadeusza»” omawia M. Małecki, nazywając pracę Pigonia „wprost rewelacyjną” („</w:t>
      </w:r>
      <w:proofErr w:type="spellStart"/>
      <w:r>
        <w:t>Ilustr</w:t>
      </w:r>
      <w:proofErr w:type="spellEnd"/>
      <w:r>
        <w:t xml:space="preserve">. </w:t>
      </w:r>
      <w:proofErr w:type="spellStart"/>
      <w:r>
        <w:t>Kurj</w:t>
      </w:r>
      <w:proofErr w:type="spellEnd"/>
      <w:r>
        <w:t xml:space="preserve">. Codz.” z </w:t>
      </w:r>
      <w:r w:rsidRPr="00E061E6">
        <w:rPr>
          <w:lang w:eastAsia="en-US" w:bidi="en-US"/>
        </w:rPr>
        <w:t>2.X).</w:t>
      </w:r>
      <w:r w:rsidRPr="00E061E6">
        <w:rPr>
          <w:lang w:eastAsia="en-US" w:bidi="en-US"/>
        </w:rPr>
        <w:tab/>
      </w:r>
      <w:r>
        <w:rPr>
          <w:rStyle w:val="Teksttreci2Kursywa"/>
        </w:rPr>
        <w:t>A. S.</w:t>
      </w:r>
    </w:p>
    <w:p w:rsidR="001D064E" w:rsidRDefault="007325BE">
      <w:pPr>
        <w:pStyle w:val="Teksttreci70"/>
        <w:framePr w:w="8160" w:h="10320" w:hRule="exact" w:wrap="none" w:vAnchor="page" w:hAnchor="page" w:x="180" w:y="1334"/>
        <w:shd w:val="clear" w:color="auto" w:fill="auto"/>
        <w:ind w:left="3920"/>
      </w:pPr>
      <w:r>
        <w:t>* * *</w:t>
      </w:r>
    </w:p>
    <w:p w:rsidR="001D064E" w:rsidRDefault="007325BE">
      <w:pPr>
        <w:pStyle w:val="Teksttreci20"/>
        <w:framePr w:w="8160" w:h="10320" w:hRule="exact" w:wrap="none" w:vAnchor="page" w:hAnchor="page" w:x="180" w:y="1334"/>
        <w:shd w:val="clear" w:color="auto" w:fill="auto"/>
        <w:spacing w:line="254" w:lineRule="exact"/>
        <w:ind w:left="1240" w:right="320" w:firstLine="520"/>
      </w:pPr>
      <w:r>
        <w:t>Przypisywaliśmy zachwaszczenie języka wpływowi zaborców, tymczasem, po odzyskaniu samodzielności państwowej, nie tylko się ono nie zmniejsza, ale czasem nawet się zwiększa.</w:t>
      </w:r>
    </w:p>
    <w:p w:rsidR="001D064E" w:rsidRDefault="007325BE">
      <w:pPr>
        <w:pStyle w:val="Teksttreci20"/>
        <w:framePr w:w="8160" w:h="10320" w:hRule="exact" w:wrap="none" w:vAnchor="page" w:hAnchor="page" w:x="180" w:y="1334"/>
        <w:shd w:val="clear" w:color="auto" w:fill="auto"/>
        <w:spacing w:line="254" w:lineRule="exact"/>
        <w:ind w:left="1240" w:right="320" w:firstLine="520"/>
      </w:pPr>
      <w:r>
        <w:t>W n-</w:t>
      </w:r>
      <w:proofErr w:type="spellStart"/>
      <w:r>
        <w:t>rze</w:t>
      </w:r>
      <w:proofErr w:type="spellEnd"/>
      <w:r>
        <w:t xml:space="preserve"> 255 dziennika „A. </w:t>
      </w:r>
      <w:r>
        <w:rPr>
          <w:lang w:val="fr-FR" w:eastAsia="fr-FR" w:bidi="fr-FR"/>
        </w:rPr>
        <w:t xml:space="preserve">B. </w:t>
      </w:r>
      <w:r>
        <w:t xml:space="preserve">C.” był artykulik pod tytułem: „W obronie czystości języka”, omawiający spostrzeżenia </w:t>
      </w:r>
      <w:r w:rsidRPr="00E061E6">
        <w:rPr>
          <w:lang w:eastAsia="en-US" w:bidi="en-US"/>
        </w:rPr>
        <w:t xml:space="preserve">prof. </w:t>
      </w:r>
      <w:r>
        <w:t xml:space="preserve">I. Chrzanowskiego, dotyczące polszczyzny w prasie. Ten właśnie artykulik nasunął mi uwagi, </w:t>
      </w:r>
      <w:proofErr w:type="spellStart"/>
      <w:r>
        <w:t>któremi</w:t>
      </w:r>
      <w:proofErr w:type="spellEnd"/>
      <w:r>
        <w:t xml:space="preserve"> pragnę się podzielić z Czytelnikami.</w:t>
      </w:r>
    </w:p>
    <w:p w:rsidR="001D064E" w:rsidRDefault="007325BE">
      <w:pPr>
        <w:pStyle w:val="Teksttreci20"/>
        <w:framePr w:w="8160" w:h="10320" w:hRule="exact" w:wrap="none" w:vAnchor="page" w:hAnchor="page" w:x="180" w:y="1334"/>
        <w:shd w:val="clear" w:color="auto" w:fill="auto"/>
        <w:spacing w:line="254" w:lineRule="exact"/>
        <w:ind w:left="1240" w:right="320" w:firstLine="520"/>
      </w:pPr>
      <w:r>
        <w:t xml:space="preserve">P. </w:t>
      </w:r>
      <w:r w:rsidRPr="00E061E6">
        <w:rPr>
          <w:lang w:eastAsia="en-US" w:bidi="en-US"/>
        </w:rPr>
        <w:t xml:space="preserve">prof. </w:t>
      </w:r>
      <w:r>
        <w:t xml:space="preserve">Chrzanowski zaleca redakcjom, wśród innych, rozczytywanie się w klasycznych autorach polskich. Jest to niewątpliwie sposób dobry, lecz zakrojony na daleką metę; skutków większego znaczenia </w:t>
      </w:r>
      <w:proofErr w:type="spellStart"/>
      <w:r>
        <w:t>możnaby</w:t>
      </w:r>
      <w:proofErr w:type="spellEnd"/>
      <w:r>
        <w:t xml:space="preserve"> oczekiwać u pokoleń następnych. A tu jest </w:t>
      </w:r>
      <w:proofErr w:type="spellStart"/>
      <w:r>
        <w:rPr>
          <w:rStyle w:val="Teksttreci2Kursywa"/>
        </w:rPr>
        <w:t>periculum</w:t>
      </w:r>
      <w:proofErr w:type="spellEnd"/>
      <w:r>
        <w:rPr>
          <w:rStyle w:val="Teksttreci2Kursywa"/>
        </w:rPr>
        <w:t xml:space="preserve"> </w:t>
      </w:r>
      <w:r w:rsidRPr="00E061E6">
        <w:rPr>
          <w:rStyle w:val="Teksttreci2Kursywa"/>
          <w:lang w:eastAsia="en-US" w:bidi="en-US"/>
        </w:rPr>
        <w:t xml:space="preserve">in </w:t>
      </w:r>
      <w:r>
        <w:rPr>
          <w:rStyle w:val="Teksttreci2Kursywa"/>
        </w:rPr>
        <w:t>mora.</w:t>
      </w:r>
      <w:r>
        <w:t xml:space="preserve"> Prasa </w:t>
      </w:r>
      <w:r>
        <w:rPr>
          <w:rStyle w:val="Teksttreci2Odstpy3pt"/>
        </w:rPr>
        <w:t>codzienna</w:t>
      </w:r>
      <w:r>
        <w:t xml:space="preserve"> powinna więc przystąpić natychmiast do uzdrawiającego działania. Dlaczego prasa? Dlatego, że dzieła klasyków i piękna literatura są dostępne tylko ludziom, których stać na książki i którzy mają czas na rozczytywanie się w literaturze pięknej. Tych było zawsze mało, a obecnie w ciężkich warunkach bytu, w czasach walki o </w:t>
      </w:r>
      <w:r>
        <w:rPr>
          <w:lang w:val="cs-CZ" w:eastAsia="cs-CZ" w:bidi="cs-CZ"/>
        </w:rPr>
        <w:t xml:space="preserve">chleb </w:t>
      </w:r>
      <w:r>
        <w:t xml:space="preserve">powszedni i wśród trosk codziennych jest ich coraz mniej. Natomiast dziennik, który dociera do najszerszych warstw społeczeństwa, może pod </w:t>
      </w:r>
      <w:proofErr w:type="spellStart"/>
      <w:r>
        <w:t>wzglę</w:t>
      </w:r>
      <w:proofErr w:type="spellEnd"/>
      <w:r>
        <w:t>-</w:t>
      </w:r>
    </w:p>
    <w:p w:rsidR="001D064E" w:rsidRDefault="001D064E">
      <w:pPr>
        <w:rPr>
          <w:sz w:val="2"/>
          <w:szCs w:val="2"/>
        </w:rPr>
        <w:sectPr w:rsidR="001D064E">
          <w:pgSz w:w="9270" w:h="13640"/>
          <w:pgMar w:top="360" w:right="360" w:bottom="360" w:left="360" w:header="0" w:footer="3" w:gutter="0"/>
          <w:cols w:space="720"/>
          <w:noEndnote/>
          <w:docGrid w:linePitch="360"/>
        </w:sectPr>
      </w:pPr>
    </w:p>
    <w:p w:rsidR="001D064E" w:rsidRDefault="007325BE">
      <w:pPr>
        <w:pStyle w:val="Nagweklubstopka0"/>
        <w:framePr w:wrap="none" w:vAnchor="page" w:hAnchor="page" w:x="144" w:y="302"/>
        <w:shd w:val="clear" w:color="auto" w:fill="auto"/>
        <w:spacing w:line="170" w:lineRule="exact"/>
      </w:pPr>
      <w:r>
        <w:lastRenderedPageBreak/>
        <w:t>1934, z</w:t>
      </w:r>
      <w:r w:rsidRPr="00E061E6">
        <w:rPr>
          <w:rStyle w:val="NagweklubstopkaKursywa"/>
          <w:lang w:val="pl-PL"/>
        </w:rPr>
        <w:t>.</w:t>
      </w:r>
      <w:r w:rsidRPr="00E061E6">
        <w:rPr>
          <w:lang w:eastAsia="ru-RU" w:bidi="ru-RU"/>
        </w:rPr>
        <w:t xml:space="preserve"> 9</w:t>
      </w:r>
    </w:p>
    <w:p w:rsidR="001D064E" w:rsidRDefault="007325BE">
      <w:pPr>
        <w:pStyle w:val="Nagweklubstopka0"/>
        <w:framePr w:wrap="none" w:vAnchor="page" w:hAnchor="page" w:x="2396" w:y="297"/>
        <w:shd w:val="clear" w:color="auto" w:fill="auto"/>
        <w:spacing w:line="170" w:lineRule="exact"/>
      </w:pPr>
      <w:r>
        <w:t>PORADNIK JĘZYKOWY</w:t>
      </w:r>
    </w:p>
    <w:p w:rsidR="001D064E" w:rsidRDefault="007325BE">
      <w:pPr>
        <w:pStyle w:val="Nagweklubstopka0"/>
        <w:framePr w:wrap="none" w:vAnchor="page" w:hAnchor="page" w:x="6504" w:y="297"/>
        <w:shd w:val="clear" w:color="auto" w:fill="auto"/>
        <w:spacing w:line="170" w:lineRule="exact"/>
      </w:pPr>
      <w:r>
        <w:t>165</w:t>
      </w:r>
    </w:p>
    <w:p w:rsidR="001D064E" w:rsidRDefault="007325BE">
      <w:pPr>
        <w:pStyle w:val="Teksttreci20"/>
        <w:framePr w:w="8160" w:h="10310" w:hRule="exact" w:wrap="none" w:vAnchor="page" w:hAnchor="page" w:x="120" w:y="763"/>
        <w:shd w:val="clear" w:color="auto" w:fill="auto"/>
        <w:tabs>
          <w:tab w:val="left" w:pos="4973"/>
        </w:tabs>
        <w:spacing w:after="240" w:line="254" w:lineRule="exact"/>
        <w:ind w:right="1520" w:firstLine="0"/>
      </w:pPr>
      <w:proofErr w:type="spellStart"/>
      <w:r>
        <w:t>dem</w:t>
      </w:r>
      <w:proofErr w:type="spellEnd"/>
      <w:r>
        <w:t xml:space="preserve"> języka przynieść największy pożytek, jako też i wyrządzić największe szkody. Przez dzienniki więc trzeba działać, ale na to dzienniki muszą zmienić swój stosunek do języka.</w:t>
      </w:r>
      <w:r>
        <w:tab/>
      </w:r>
      <w:r>
        <w:rPr>
          <w:rStyle w:val="Teksttreci2Kursywa"/>
        </w:rPr>
        <w:t>Fr. Moskwa.</w:t>
      </w:r>
    </w:p>
    <w:p w:rsidR="001D064E" w:rsidRDefault="007325BE">
      <w:pPr>
        <w:pStyle w:val="Teksttreci20"/>
        <w:framePr w:w="8160" w:h="10310" w:hRule="exact" w:wrap="none" w:vAnchor="page" w:hAnchor="page" w:x="120" w:y="763"/>
        <w:shd w:val="clear" w:color="auto" w:fill="auto"/>
        <w:spacing w:after="139" w:line="180" w:lineRule="exact"/>
        <w:ind w:left="1020" w:firstLine="0"/>
        <w:jc w:val="left"/>
      </w:pPr>
      <w:r>
        <w:t>II MIĘDZYNARODOWY ZJAZD SLAWISTÓW.</w:t>
      </w:r>
    </w:p>
    <w:p w:rsidR="001D064E" w:rsidRDefault="007325BE">
      <w:pPr>
        <w:pStyle w:val="Teksttreci40"/>
        <w:framePr w:w="8160" w:h="10310" w:hRule="exact" w:wrap="none" w:vAnchor="page" w:hAnchor="page" w:x="120" w:y="763"/>
        <w:shd w:val="clear" w:color="auto" w:fill="auto"/>
        <w:spacing w:before="0" w:after="85" w:line="180" w:lineRule="exact"/>
        <w:ind w:left="2900"/>
        <w:jc w:val="left"/>
      </w:pPr>
      <w:r>
        <w:t>Wrażenia.</w:t>
      </w:r>
    </w:p>
    <w:p w:rsidR="001D064E" w:rsidRDefault="007325BE">
      <w:pPr>
        <w:pStyle w:val="Teksttreci20"/>
        <w:framePr w:w="8160" w:h="10310" w:hRule="exact" w:wrap="none" w:vAnchor="page" w:hAnchor="page" w:x="120" w:y="763"/>
        <w:shd w:val="clear" w:color="auto" w:fill="auto"/>
        <w:spacing w:line="254" w:lineRule="exact"/>
        <w:ind w:right="1520" w:firstLine="540"/>
      </w:pPr>
      <w:r>
        <w:t xml:space="preserve">W dniach od 23 do 30 września r. b. obradował w Warszawie i w Krakowie II Międzynarodowy Zjazd Slawistów, w którym brało udział przeszło 350 uczonych z 20 państw europejskich. Komitet Organizacyjny stanowili: prezes </w:t>
      </w:r>
      <w:r w:rsidRPr="00E061E6">
        <w:rPr>
          <w:lang w:eastAsia="en-US" w:bidi="en-US"/>
        </w:rPr>
        <w:t xml:space="preserve">prof. </w:t>
      </w:r>
      <w:r>
        <w:t xml:space="preserve">J. Rozwadowski z Krakowa, wiceprezes </w:t>
      </w:r>
      <w:r w:rsidRPr="00E061E6">
        <w:rPr>
          <w:lang w:eastAsia="en-US" w:bidi="en-US"/>
        </w:rPr>
        <w:t xml:space="preserve">prof. </w:t>
      </w:r>
      <w:r>
        <w:t xml:space="preserve">St. Słoński, skarbnik </w:t>
      </w:r>
      <w:r w:rsidRPr="00E061E6">
        <w:rPr>
          <w:lang w:eastAsia="en-US" w:bidi="en-US"/>
        </w:rPr>
        <w:t xml:space="preserve">prof. </w:t>
      </w:r>
      <w:r>
        <w:t xml:space="preserve">St. Szober i sekretarz generalny </w:t>
      </w:r>
      <w:r w:rsidRPr="00E061E6">
        <w:rPr>
          <w:lang w:eastAsia="en-US" w:bidi="en-US"/>
        </w:rPr>
        <w:t xml:space="preserve">prof. </w:t>
      </w:r>
      <w:r>
        <w:t xml:space="preserve">W. Doroszewski — z Warszawy. O pracach Zjazdu prasa nasza pisała szeroko, podnosząc jego znaczenie naukowe, kulturalne i propagandowe; na </w:t>
      </w:r>
      <w:proofErr w:type="spellStart"/>
      <w:r>
        <w:t>tem</w:t>
      </w:r>
      <w:proofErr w:type="spellEnd"/>
      <w:r>
        <w:t xml:space="preserve"> miejscu chcielibyśmy podkreślić w tej chwili tylko momenty bardziej charakterystyczne, a także podzielić się z czytelnikami garścią wrażeń z pism zagranicznych, dochodzących nas jeszcze z wielu stron. Tymczasem pomijamy zagadnienia językoznawcze, bardziej specjalne; omówimy je w jednym z najbliższych numerów.</w:t>
      </w:r>
    </w:p>
    <w:p w:rsidR="001D064E" w:rsidRDefault="007325BE">
      <w:pPr>
        <w:pStyle w:val="Teksttreci20"/>
        <w:framePr w:w="8160" w:h="10310" w:hRule="exact" w:wrap="none" w:vAnchor="page" w:hAnchor="page" w:x="120" w:y="763"/>
        <w:shd w:val="clear" w:color="auto" w:fill="auto"/>
        <w:spacing w:line="254" w:lineRule="exact"/>
        <w:ind w:right="1520" w:firstLine="540"/>
      </w:pPr>
      <w:r>
        <w:t xml:space="preserve">Z pośród kilku tegorocznych kongresów ten ostatni, poświęcony zagadnieniom językowym, literackim i społeczno-kulturalnym świata słowiańskiego wywołał wśród naszej publiczności najżywsze echo i to może </w:t>
      </w:r>
      <w:proofErr w:type="spellStart"/>
      <w:r>
        <w:t>nietylko</w:t>
      </w:r>
      <w:proofErr w:type="spellEnd"/>
      <w:r>
        <w:t xml:space="preserve"> dlatego, że był zbiorowym hołdem, złożonym przez świat słowiański i </w:t>
      </w:r>
      <w:proofErr w:type="spellStart"/>
      <w:r>
        <w:t>pozasłowiański</w:t>
      </w:r>
      <w:proofErr w:type="spellEnd"/>
      <w:r>
        <w:t xml:space="preserve"> Mickiewiczowi, ale dlatego również, że był, jak to już podkreślano — najbardziej „polskim” ze Zjazdów. „Polskość” jego wyraziła się w </w:t>
      </w:r>
      <w:proofErr w:type="spellStart"/>
      <w:r>
        <w:t>tem</w:t>
      </w:r>
      <w:proofErr w:type="spellEnd"/>
      <w:r>
        <w:t xml:space="preserve">, że zagraniczni uczestnicy niejednokrotnie zabierali głos w sprawach naszej literatury czy kultury, że nieraz w naszym języku przemawiali, że się go często słyszało w rozmowach z ust Włochów, Niemców, Czechów, Jugosłowian. Niektórzy porywali swadą i pięknem wysłowienia, jak np. </w:t>
      </w:r>
      <w:r>
        <w:rPr>
          <w:lang w:val="fr-FR" w:eastAsia="fr-FR" w:bidi="fr-FR"/>
        </w:rPr>
        <w:t xml:space="preserve">prof. G. </w:t>
      </w:r>
      <w:proofErr w:type="spellStart"/>
      <w:r w:rsidRPr="00E061E6">
        <w:rPr>
          <w:lang w:eastAsia="en-US" w:bidi="en-US"/>
        </w:rPr>
        <w:t>Maver</w:t>
      </w:r>
      <w:proofErr w:type="spellEnd"/>
      <w:r w:rsidRPr="00E061E6">
        <w:rPr>
          <w:lang w:eastAsia="en-US" w:bidi="en-US"/>
        </w:rPr>
        <w:t xml:space="preserve"> </w:t>
      </w:r>
      <w:r>
        <w:t xml:space="preserve">z Rzymu. Na </w:t>
      </w:r>
      <w:proofErr w:type="spellStart"/>
      <w:r>
        <w:t>uroczystem</w:t>
      </w:r>
      <w:proofErr w:type="spellEnd"/>
      <w:r>
        <w:t xml:space="preserve"> posiedzeniu w Krakowie mówił on o Mickiewiczu jako o </w:t>
      </w:r>
      <w:proofErr w:type="spellStart"/>
      <w:r>
        <w:t>genjuszu</w:t>
      </w:r>
      <w:proofErr w:type="spellEnd"/>
      <w:r>
        <w:t>, „który objawił się jako natchniony poeta, bystry polityk i głęboki uczony i którego prelekcje są dla nas cennym drogowskazem w naszych pracach i w wierze w wartość i skuteczność naszego trudu”.</w:t>
      </w:r>
    </w:p>
    <w:p w:rsidR="001D064E" w:rsidRDefault="007325BE">
      <w:pPr>
        <w:pStyle w:val="Teksttreci20"/>
        <w:framePr w:w="8160" w:h="10310" w:hRule="exact" w:wrap="none" w:vAnchor="page" w:hAnchor="page" w:x="120" w:y="763"/>
        <w:shd w:val="clear" w:color="auto" w:fill="auto"/>
        <w:spacing w:line="254" w:lineRule="exact"/>
        <w:ind w:right="1520" w:firstLine="540"/>
      </w:pPr>
      <w:r>
        <w:t xml:space="preserve">Niemniej godne jest podkreślenia piękne francuskie przemówienie wielkiego przyjaciela Polski, p. </w:t>
      </w:r>
      <w:r>
        <w:rPr>
          <w:lang w:val="fr-FR" w:eastAsia="fr-FR" w:bidi="fr-FR"/>
        </w:rPr>
        <w:t xml:space="preserve">P. </w:t>
      </w:r>
      <w:proofErr w:type="spellStart"/>
      <w:r w:rsidRPr="00E061E6">
        <w:rPr>
          <w:lang w:eastAsia="en-US" w:bidi="en-US"/>
        </w:rPr>
        <w:t>Cazin’a</w:t>
      </w:r>
      <w:proofErr w:type="spellEnd"/>
      <w:r w:rsidRPr="00E061E6">
        <w:rPr>
          <w:lang w:eastAsia="en-US" w:bidi="en-US"/>
        </w:rPr>
        <w:t xml:space="preserve">, </w:t>
      </w:r>
      <w:r>
        <w:t xml:space="preserve">słynnego tłumacza dzieł naszej literatury, a </w:t>
      </w:r>
      <w:proofErr w:type="spellStart"/>
      <w:r>
        <w:t>przedewszystkiem</w:t>
      </w:r>
      <w:proofErr w:type="spellEnd"/>
      <w:r>
        <w:t xml:space="preserve"> „Pana Tadeusza”.</w:t>
      </w:r>
    </w:p>
    <w:p w:rsidR="001D064E" w:rsidRDefault="007325BE">
      <w:pPr>
        <w:pStyle w:val="Teksttreci20"/>
        <w:framePr w:w="8160" w:h="10310" w:hRule="exact" w:wrap="none" w:vAnchor="page" w:hAnchor="page" w:x="120" w:y="763"/>
        <w:shd w:val="clear" w:color="auto" w:fill="auto"/>
        <w:spacing w:line="254" w:lineRule="exact"/>
        <w:ind w:right="1520" w:firstLine="540"/>
      </w:pPr>
      <w:r>
        <w:t xml:space="preserve">Szereg referatów poświęconych Mickiewiczowi (w ogólnej liczbie siedemnastu) wykazał dobitnie, że imię polskiego wieszcza jest szeroko znane i czczone zagranicą, a </w:t>
      </w:r>
      <w:proofErr w:type="spellStart"/>
      <w:r>
        <w:t>przedewszystkiem</w:t>
      </w:r>
      <w:proofErr w:type="spellEnd"/>
      <w:r>
        <w:t xml:space="preserve"> w krajach słowiańskich, jak Czechosłowacja i </w:t>
      </w:r>
      <w:proofErr w:type="spellStart"/>
      <w:r>
        <w:t>Jugosławja</w:t>
      </w:r>
      <w:proofErr w:type="spellEnd"/>
      <w:r>
        <w:t>.</w:t>
      </w:r>
    </w:p>
    <w:p w:rsidR="001D064E" w:rsidRDefault="007325BE">
      <w:pPr>
        <w:pStyle w:val="Teksttreci20"/>
        <w:framePr w:w="8160" w:h="10310" w:hRule="exact" w:wrap="none" w:vAnchor="page" w:hAnchor="page" w:x="120" w:y="763"/>
        <w:shd w:val="clear" w:color="auto" w:fill="auto"/>
        <w:spacing w:line="254" w:lineRule="exact"/>
        <w:ind w:firstLine="540"/>
      </w:pPr>
      <w:r>
        <w:t xml:space="preserve">Ale </w:t>
      </w:r>
      <w:proofErr w:type="spellStart"/>
      <w:r>
        <w:t>nietylko</w:t>
      </w:r>
      <w:proofErr w:type="spellEnd"/>
      <w:r>
        <w:t xml:space="preserve"> Mickiewicz cieszy się takim rozgłosem u naszych </w:t>
      </w:r>
      <w:proofErr w:type="spellStart"/>
      <w:r>
        <w:t>pobratym</w:t>
      </w:r>
      <w:proofErr w:type="spellEnd"/>
      <w:r>
        <w:t>-</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40"/>
        <w:framePr w:wrap="none" w:vAnchor="page" w:hAnchor="page" w:x="1613" w:y="334"/>
        <w:shd w:val="clear" w:color="auto" w:fill="auto"/>
        <w:spacing w:line="160" w:lineRule="exact"/>
      </w:pPr>
      <w:r>
        <w:lastRenderedPageBreak/>
        <w:t>166</w:t>
      </w:r>
    </w:p>
    <w:p w:rsidR="001D064E" w:rsidRDefault="007325BE">
      <w:pPr>
        <w:pStyle w:val="Nagweklubstopka0"/>
        <w:framePr w:wrap="none" w:vAnchor="page" w:hAnchor="page" w:x="3908" w:y="345"/>
        <w:shd w:val="clear" w:color="auto" w:fill="auto"/>
        <w:spacing w:line="170" w:lineRule="exact"/>
      </w:pPr>
      <w:r>
        <w:t>PORADNIK JĘZYKOWY</w:t>
      </w:r>
    </w:p>
    <w:p w:rsidR="001D064E" w:rsidRDefault="007325BE">
      <w:pPr>
        <w:pStyle w:val="Nagweklubstopka0"/>
        <w:framePr w:wrap="none" w:vAnchor="page" w:hAnchor="page" w:x="7488" w:y="345"/>
        <w:shd w:val="clear" w:color="auto" w:fill="auto"/>
        <w:spacing w:line="170" w:lineRule="exact"/>
      </w:pPr>
      <w:r>
        <w:t>1934, z. 9</w:t>
      </w:r>
    </w:p>
    <w:p w:rsidR="001D064E" w:rsidRDefault="007325BE">
      <w:pPr>
        <w:pStyle w:val="Teksttreci20"/>
        <w:framePr w:w="8160" w:h="10310" w:hRule="exact" w:wrap="none" w:vAnchor="page" w:hAnchor="page" w:x="120" w:y="811"/>
        <w:shd w:val="clear" w:color="auto" w:fill="auto"/>
        <w:spacing w:line="254" w:lineRule="exact"/>
        <w:ind w:left="1520" w:firstLine="0"/>
      </w:pPr>
      <w:proofErr w:type="spellStart"/>
      <w:r>
        <w:t>ców</w:t>
      </w:r>
      <w:proofErr w:type="spellEnd"/>
      <w:r>
        <w:t xml:space="preserve">. W rzędzie wielkich twórców, których imię utrwaliło się np. w Czechach, możemy wymienić ponadto Orzeszkową, Prusa, Zapolską, Sieroszewskiego, a </w:t>
      </w:r>
      <w:proofErr w:type="spellStart"/>
      <w:r>
        <w:t>przedewszystkiem</w:t>
      </w:r>
      <w:proofErr w:type="spellEnd"/>
      <w:r>
        <w:t xml:space="preserve"> Sienkiewicza. Uwidocznił to dr. </w:t>
      </w:r>
      <w:r>
        <w:rPr>
          <w:lang w:val="cs-CZ" w:eastAsia="cs-CZ" w:bidi="cs-CZ"/>
        </w:rPr>
        <w:t xml:space="preserve">Josef Bečka </w:t>
      </w:r>
      <w:r>
        <w:t xml:space="preserve">w </w:t>
      </w:r>
      <w:proofErr w:type="spellStart"/>
      <w:r>
        <w:t>interesującem</w:t>
      </w:r>
      <w:proofErr w:type="spellEnd"/>
      <w:r>
        <w:t xml:space="preserve"> zestawieniu przekładów polskich w literaturze czeskiej po wojnie światowej. Z zestawienia tego wynika, że największą poczytnością wśród Czechów przed i po wojnie cieszył się Sienkiewicz, którego dzieła doczekały się ogółem aż 27 przekładów i 13 wydań. Z nowszej literatury największą popularność zdobyli sobie F. Goetel i J. Kaden Bandrowski.</w:t>
      </w:r>
    </w:p>
    <w:p w:rsidR="001D064E" w:rsidRDefault="007325BE">
      <w:pPr>
        <w:pStyle w:val="Teksttreci20"/>
        <w:framePr w:w="8160" w:h="10310" w:hRule="exact" w:wrap="none" w:vAnchor="page" w:hAnchor="page" w:x="120" w:y="811"/>
        <w:shd w:val="clear" w:color="auto" w:fill="auto"/>
        <w:spacing w:line="254" w:lineRule="exact"/>
        <w:ind w:left="1520" w:firstLine="500"/>
      </w:pPr>
      <w:r>
        <w:t xml:space="preserve">Trudno omawiać na </w:t>
      </w:r>
      <w:proofErr w:type="spellStart"/>
      <w:r>
        <w:t>tem</w:t>
      </w:r>
      <w:proofErr w:type="spellEnd"/>
      <w:r>
        <w:t xml:space="preserve"> miejscu interesujące referaty, dotyczące literatury polskiej jak np. d-</w:t>
      </w:r>
      <w:proofErr w:type="spellStart"/>
      <w:r>
        <w:t>ra</w:t>
      </w:r>
      <w:proofErr w:type="spellEnd"/>
      <w:r>
        <w:t xml:space="preserve"> J. </w:t>
      </w:r>
      <w:proofErr w:type="spellStart"/>
      <w:r>
        <w:t>Birkenmajera</w:t>
      </w:r>
      <w:proofErr w:type="spellEnd"/>
      <w:r>
        <w:t xml:space="preserve"> o genezie „Bogurodzicy”, </w:t>
      </w:r>
      <w:r w:rsidRPr="00E061E6">
        <w:rPr>
          <w:lang w:eastAsia="en-US" w:bidi="en-US"/>
        </w:rPr>
        <w:t xml:space="preserve">prof. </w:t>
      </w:r>
      <w:r>
        <w:rPr>
          <w:lang w:val="ru-RU" w:eastAsia="ru-RU" w:bidi="ru-RU"/>
        </w:rPr>
        <w:t>К</w:t>
      </w:r>
      <w:r w:rsidRPr="00E061E6">
        <w:rPr>
          <w:lang w:eastAsia="ru-RU" w:bidi="ru-RU"/>
        </w:rPr>
        <w:t xml:space="preserve">. </w:t>
      </w:r>
      <w:r>
        <w:t>Górskiego o „Dziadach” drezdeńskich, d-</w:t>
      </w:r>
      <w:proofErr w:type="spellStart"/>
      <w:r>
        <w:t>ra</w:t>
      </w:r>
      <w:proofErr w:type="spellEnd"/>
      <w:r>
        <w:t xml:space="preserve"> L. </w:t>
      </w:r>
      <w:proofErr w:type="spellStart"/>
      <w:r>
        <w:t>Płoszewskiego</w:t>
      </w:r>
      <w:proofErr w:type="spellEnd"/>
      <w:r>
        <w:t xml:space="preserve"> o prelekcjach paryskich Mickiewicza albo dr. Z. </w:t>
      </w:r>
      <w:proofErr w:type="spellStart"/>
      <w:r>
        <w:t>Szmydtowej</w:t>
      </w:r>
      <w:proofErr w:type="spellEnd"/>
      <w:r>
        <w:t xml:space="preserve"> o echach platońskich w twórczości Mickiewicza — oraz obszerne dyskusje, które się rozwijały dokoła tych tak podstawowych zagadnień.</w:t>
      </w:r>
    </w:p>
    <w:p w:rsidR="001D064E" w:rsidRDefault="007325BE">
      <w:pPr>
        <w:pStyle w:val="Teksttreci20"/>
        <w:framePr w:w="8160" w:h="10310" w:hRule="exact" w:wrap="none" w:vAnchor="page" w:hAnchor="page" w:x="120" w:y="811"/>
        <w:shd w:val="clear" w:color="auto" w:fill="auto"/>
        <w:spacing w:line="254" w:lineRule="exact"/>
        <w:ind w:left="1520" w:firstLine="500"/>
      </w:pPr>
      <w:r>
        <w:t xml:space="preserve">Z </w:t>
      </w:r>
      <w:proofErr w:type="spellStart"/>
      <w:r>
        <w:t>kwestyj</w:t>
      </w:r>
      <w:proofErr w:type="spellEnd"/>
      <w:r>
        <w:t xml:space="preserve"> najbliżej nas tu obchodzących wspomnimy jeszcze o pracach sekcji dydaktycznej, w której omawiane były także: nauczanie języka polskiego i literatury polskiej w szkołach. Z warszawskich uczestników o dzisiejszym stanie dydaktyki języka polskiego w szkole średniej mówił instruktor Ministerstwa W. R. i O. P. dr. Władysław Szyszkowski. „O wartościach kształcących i wychowawczych w nauczaniu języka ojczystego” wygłosił odczyt </w:t>
      </w:r>
      <w:r w:rsidRPr="00E061E6">
        <w:rPr>
          <w:lang w:eastAsia="en-US" w:bidi="en-US"/>
        </w:rPr>
        <w:t xml:space="preserve">prof. </w:t>
      </w:r>
      <w:r>
        <w:t>Stanisław Szober.</w:t>
      </w:r>
    </w:p>
    <w:p w:rsidR="001D064E" w:rsidRDefault="007325BE">
      <w:pPr>
        <w:pStyle w:val="Teksttreci20"/>
        <w:framePr w:w="8160" w:h="10310" w:hRule="exact" w:wrap="none" w:vAnchor="page" w:hAnchor="page" w:x="120" w:y="811"/>
        <w:shd w:val="clear" w:color="auto" w:fill="auto"/>
        <w:spacing w:line="254" w:lineRule="exact"/>
        <w:ind w:left="1520" w:firstLine="500"/>
      </w:pPr>
      <w:r>
        <w:t xml:space="preserve">Wśród </w:t>
      </w:r>
      <w:proofErr w:type="spellStart"/>
      <w:r>
        <w:t>rezolucyj</w:t>
      </w:r>
      <w:proofErr w:type="spellEnd"/>
      <w:r>
        <w:t xml:space="preserve"> i wniosków, złożonych do </w:t>
      </w:r>
      <w:proofErr w:type="spellStart"/>
      <w:r>
        <w:t>Prezydjum</w:t>
      </w:r>
      <w:proofErr w:type="spellEnd"/>
      <w:r>
        <w:t xml:space="preserve"> Zjazdu jest kilka innych niemniej ważnych, jak np. wniosek czeskich profesorów: </w:t>
      </w:r>
      <w:r>
        <w:rPr>
          <w:lang w:val="cs-CZ" w:eastAsia="cs-CZ" w:bidi="cs-CZ"/>
        </w:rPr>
        <w:t xml:space="preserve">Pražáka, Horáka </w:t>
      </w:r>
      <w:r>
        <w:t xml:space="preserve">oraz </w:t>
      </w:r>
      <w:r w:rsidRPr="00E061E6">
        <w:rPr>
          <w:lang w:eastAsia="en-US" w:bidi="en-US"/>
        </w:rPr>
        <w:t xml:space="preserve">prof. </w:t>
      </w:r>
      <w:r>
        <w:t xml:space="preserve">Doroszewskiego, sekretarza generalnego Zjazdu, o utworzenie międzynarodowych </w:t>
      </w:r>
      <w:proofErr w:type="spellStart"/>
      <w:r>
        <w:t>komisyj</w:t>
      </w:r>
      <w:proofErr w:type="spellEnd"/>
      <w:r>
        <w:t xml:space="preserve"> celem przygotowania w każdym kraju prac na przyszły kongres Slawistów, mający się odbyć w r. 1939 w </w:t>
      </w:r>
      <w:proofErr w:type="spellStart"/>
      <w:r>
        <w:t>Jugosławji</w:t>
      </w:r>
      <w:proofErr w:type="spellEnd"/>
      <w:r>
        <w:t>. Realizacja tych doniosłych projektów, pomijając już stronę naukową i propagandową Zjazdu, będzie stanowić trwały plon tej kilkudniowej wspólnej pracy uczonych.</w:t>
      </w:r>
    </w:p>
    <w:p w:rsidR="001D064E" w:rsidRDefault="007325BE">
      <w:pPr>
        <w:pStyle w:val="Teksttreci20"/>
        <w:framePr w:w="8160" w:h="10310" w:hRule="exact" w:wrap="none" w:vAnchor="page" w:hAnchor="page" w:x="120" w:y="811"/>
        <w:shd w:val="clear" w:color="auto" w:fill="auto"/>
        <w:spacing w:line="254" w:lineRule="exact"/>
        <w:ind w:left="1520" w:firstLine="500"/>
      </w:pPr>
      <w:r>
        <w:t xml:space="preserve">Wśród pozytywnych osiągnięć Zjazdu należy </w:t>
      </w:r>
      <w:proofErr w:type="spellStart"/>
      <w:r>
        <w:t>przedewszystkiem</w:t>
      </w:r>
      <w:proofErr w:type="spellEnd"/>
      <w:r>
        <w:t xml:space="preserve"> wymienić więź wzajemnej </w:t>
      </w:r>
      <w:proofErr w:type="spellStart"/>
      <w:r>
        <w:t>sympatji</w:t>
      </w:r>
      <w:proofErr w:type="spellEnd"/>
      <w:r>
        <w:t xml:space="preserve"> i porozumienia, jaka łączyła jego różnojęzycznych uczestników z Polską i z polskimi uczonymi jako gospodarzami. Uderza to w sprawozdaniach pism zagranicznych o Zjeździe. Wspomnimy tu o obszernych artykułach p. J. </w:t>
      </w:r>
      <w:r>
        <w:rPr>
          <w:lang w:val="cs-CZ" w:eastAsia="cs-CZ" w:bidi="cs-CZ"/>
        </w:rPr>
        <w:t xml:space="preserve">Bečki </w:t>
      </w:r>
      <w:r>
        <w:t xml:space="preserve">(cytowanego już wyżej), w których obok uwag ogólnych o </w:t>
      </w:r>
      <w:proofErr w:type="spellStart"/>
      <w:r>
        <w:t>kulturalnem</w:t>
      </w:r>
      <w:proofErr w:type="spellEnd"/>
      <w:r>
        <w:t xml:space="preserve"> stanowisku Polski nie brak i słów gorącego uznania dla organizacji Zjazdu. Piękny artykuł w </w:t>
      </w:r>
      <w:proofErr w:type="spellStart"/>
      <w:r>
        <w:t>jednem</w:t>
      </w:r>
      <w:proofErr w:type="spellEnd"/>
      <w:r>
        <w:t xml:space="preserve"> z pism praskich poświęcił Zjazdowi </w:t>
      </w:r>
      <w:r w:rsidRPr="00E061E6">
        <w:rPr>
          <w:lang w:eastAsia="en-US" w:bidi="en-US"/>
        </w:rPr>
        <w:t xml:space="preserve">prof. </w:t>
      </w:r>
      <w:r>
        <w:t xml:space="preserve">J. Pata. Życzliwych słów nie szczędził nam p. M. Kolaja, korespondent brneńskich </w:t>
      </w:r>
      <w:r>
        <w:rPr>
          <w:lang w:val="cs-CZ" w:eastAsia="cs-CZ" w:bidi="cs-CZ"/>
        </w:rPr>
        <w:t xml:space="preserve">„Lidové noviny”. </w:t>
      </w:r>
      <w:proofErr w:type="spellStart"/>
      <w:r>
        <w:t>Nakoniec</w:t>
      </w:r>
      <w:proofErr w:type="spellEnd"/>
      <w:r>
        <w:t xml:space="preserve"> niepodobna pominąć, skoro mowa o głosach z zagranicy, dwu artykułów napisanych przez uczestników Zjazdu, </w:t>
      </w:r>
      <w:r w:rsidRPr="00E061E6">
        <w:rPr>
          <w:lang w:eastAsia="en-US" w:bidi="en-US"/>
        </w:rPr>
        <w:t xml:space="preserve">prof. van </w:t>
      </w:r>
      <w:proofErr w:type="spellStart"/>
      <w:r>
        <w:t>Wijka</w:t>
      </w:r>
      <w:proofErr w:type="spellEnd"/>
      <w:r>
        <w:t xml:space="preserve"> z </w:t>
      </w:r>
      <w:proofErr w:type="spellStart"/>
      <w:r>
        <w:t>Leydy</w:t>
      </w:r>
      <w:proofErr w:type="spellEnd"/>
      <w:r>
        <w:t xml:space="preserve"> i </w:t>
      </w:r>
      <w:r w:rsidRPr="00E061E6">
        <w:rPr>
          <w:lang w:eastAsia="en-US" w:bidi="en-US"/>
        </w:rPr>
        <w:t xml:space="preserve">prof. </w:t>
      </w:r>
      <w:r>
        <w:t xml:space="preserve">J. </w:t>
      </w:r>
      <w:r>
        <w:rPr>
          <w:lang w:val="cs-CZ" w:eastAsia="cs-CZ" w:bidi="cs-CZ"/>
        </w:rPr>
        <w:t xml:space="preserve">Horáka </w:t>
      </w:r>
      <w:r>
        <w:t>z Pragi. Uczony holenderski podkreśla z uznaniem (</w:t>
      </w:r>
      <w:proofErr w:type="spellStart"/>
      <w:r>
        <w:t>Maasbode</w:t>
      </w:r>
      <w:proofErr w:type="spellEnd"/>
      <w:r>
        <w:t xml:space="preserve"> — Rotterdam </w:t>
      </w:r>
      <w:r>
        <w:rPr>
          <w:lang w:val="cs-CZ" w:eastAsia="cs-CZ" w:bidi="cs-CZ"/>
        </w:rPr>
        <w:t xml:space="preserve">3.X.1934) </w:t>
      </w:r>
      <w:r>
        <w:t>udział w Kongresie tak wielu</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1D064E">
      <w:pPr>
        <w:rPr>
          <w:sz w:val="2"/>
          <w:szCs w:val="2"/>
        </w:rPr>
      </w:pPr>
    </w:p>
    <w:p w:rsidR="001D064E" w:rsidRDefault="007325BE">
      <w:pPr>
        <w:pStyle w:val="Nagweklubstopka0"/>
        <w:framePr w:wrap="none" w:vAnchor="page" w:hAnchor="page" w:x="140" w:y="292"/>
        <w:shd w:val="clear" w:color="auto" w:fill="auto"/>
        <w:spacing w:line="170" w:lineRule="exact"/>
      </w:pPr>
      <w:r>
        <w:t>1934, z. 9</w:t>
      </w:r>
    </w:p>
    <w:p w:rsidR="001D064E" w:rsidRDefault="007325BE">
      <w:pPr>
        <w:pStyle w:val="Nagweklubstopka0"/>
        <w:framePr w:wrap="none" w:vAnchor="page" w:hAnchor="page" w:x="2396" w:y="297"/>
        <w:shd w:val="clear" w:color="auto" w:fill="auto"/>
        <w:spacing w:line="170" w:lineRule="exact"/>
      </w:pPr>
      <w:r>
        <w:t>PORADNIK JĘZYKOWY</w:t>
      </w:r>
    </w:p>
    <w:p w:rsidR="001D064E" w:rsidRDefault="007325BE">
      <w:pPr>
        <w:pStyle w:val="Nagweklubstopka0"/>
        <w:framePr w:wrap="none" w:vAnchor="page" w:hAnchor="page" w:x="6509" w:y="297"/>
        <w:shd w:val="clear" w:color="auto" w:fill="auto"/>
        <w:spacing w:line="170" w:lineRule="exact"/>
      </w:pPr>
      <w:r>
        <w:t>167</w:t>
      </w:r>
    </w:p>
    <w:p w:rsidR="001D064E" w:rsidRDefault="007325BE">
      <w:pPr>
        <w:pStyle w:val="Teksttreci20"/>
        <w:framePr w:w="8160" w:h="10267" w:hRule="exact" w:wrap="none" w:vAnchor="page" w:hAnchor="page" w:x="120" w:y="763"/>
        <w:shd w:val="clear" w:color="auto" w:fill="auto"/>
        <w:spacing w:line="254" w:lineRule="exact"/>
        <w:ind w:right="1520" w:firstLine="0"/>
      </w:pPr>
      <w:r>
        <w:t>narodów słowiańskich i niesłowiańskich, dobrą organizację, miły nastrój, jaki panował od początku do końca obrad oraz poparcie, jakiego doznał Kongres ze strony rządu polskiego.</w:t>
      </w:r>
    </w:p>
    <w:p w:rsidR="001D064E" w:rsidRDefault="007325BE">
      <w:pPr>
        <w:pStyle w:val="Teksttreci20"/>
        <w:framePr w:w="8160" w:h="10267" w:hRule="exact" w:wrap="none" w:vAnchor="page" w:hAnchor="page" w:x="120" w:y="763"/>
        <w:shd w:val="clear" w:color="auto" w:fill="auto"/>
        <w:tabs>
          <w:tab w:val="left" w:pos="4594"/>
        </w:tabs>
        <w:spacing w:after="240" w:line="254" w:lineRule="exact"/>
        <w:ind w:right="1520" w:firstLine="540"/>
      </w:pPr>
      <w:r>
        <w:t xml:space="preserve">Artykuł </w:t>
      </w:r>
      <w:r w:rsidRPr="00E061E6">
        <w:rPr>
          <w:lang w:eastAsia="en-US" w:bidi="en-US"/>
        </w:rPr>
        <w:t xml:space="preserve">prof. </w:t>
      </w:r>
      <w:r>
        <w:rPr>
          <w:lang w:val="cs-CZ" w:eastAsia="cs-CZ" w:bidi="cs-CZ"/>
        </w:rPr>
        <w:t xml:space="preserve">Horáka </w:t>
      </w:r>
      <w:r>
        <w:t>(</w:t>
      </w:r>
      <w:proofErr w:type="spellStart"/>
      <w:r>
        <w:t>Prager</w:t>
      </w:r>
      <w:proofErr w:type="spellEnd"/>
      <w:r>
        <w:t xml:space="preserve"> </w:t>
      </w:r>
      <w:r>
        <w:rPr>
          <w:lang w:val="fr-FR" w:eastAsia="fr-FR" w:bidi="fr-FR"/>
        </w:rPr>
        <w:t xml:space="preserve">Presse 3.X.1934) </w:t>
      </w:r>
      <w:r>
        <w:t xml:space="preserve">podnosi z </w:t>
      </w:r>
      <w:proofErr w:type="spellStart"/>
      <w:r>
        <w:t>pełnem</w:t>
      </w:r>
      <w:proofErr w:type="spellEnd"/>
      <w:r>
        <w:t xml:space="preserve"> zrozumieniem i Wysokiem uznaniem trud Komitetu Organizacyjnego, a w szczególności Sekretarza Generalnego, któremu w pracach czynnie dopomagali „współpracownicy z pośród warszawskich studentów wydziału humanistycznego”. Za serdeczne braterskie słowa uznania winniśmy </w:t>
      </w:r>
      <w:r w:rsidRPr="00E061E6">
        <w:rPr>
          <w:lang w:eastAsia="en-US" w:bidi="en-US"/>
        </w:rPr>
        <w:t xml:space="preserve">prof. </w:t>
      </w:r>
      <w:r>
        <w:rPr>
          <w:lang w:val="cs-CZ" w:eastAsia="cs-CZ" w:bidi="cs-CZ"/>
        </w:rPr>
        <w:t xml:space="preserve">Horákowi </w:t>
      </w:r>
      <w:r>
        <w:t>żywą wdzięczność.</w:t>
      </w:r>
      <w:r>
        <w:tab/>
      </w:r>
      <w:r>
        <w:rPr>
          <w:rStyle w:val="Teksttreci2Kursywa"/>
        </w:rPr>
        <w:t>Henryk Friedrich.</w:t>
      </w:r>
    </w:p>
    <w:p w:rsidR="001D064E" w:rsidRDefault="007325BE">
      <w:pPr>
        <w:pStyle w:val="Teksttreci20"/>
        <w:framePr w:w="8160" w:h="10267" w:hRule="exact" w:wrap="none" w:vAnchor="page" w:hAnchor="page" w:x="120" w:y="763"/>
        <w:shd w:val="clear" w:color="auto" w:fill="auto"/>
        <w:spacing w:line="180" w:lineRule="exact"/>
        <w:ind w:left="1860" w:firstLine="0"/>
        <w:jc w:val="left"/>
      </w:pPr>
      <w:r>
        <w:t>SPOSTRZEŻENIA DORAŹNE.</w:t>
      </w:r>
    </w:p>
    <w:p w:rsidR="001D064E" w:rsidRDefault="007325BE">
      <w:pPr>
        <w:pStyle w:val="Teksttreci20"/>
        <w:framePr w:w="8160" w:h="10267" w:hRule="exact" w:wrap="none" w:vAnchor="page" w:hAnchor="page" w:x="120" w:y="763"/>
        <w:shd w:val="clear" w:color="auto" w:fill="auto"/>
        <w:spacing w:line="254" w:lineRule="exact"/>
        <w:ind w:right="1520" w:firstLine="540"/>
      </w:pPr>
      <w:r>
        <w:t xml:space="preserve">Po </w:t>
      </w:r>
      <w:r>
        <w:rPr>
          <w:rStyle w:val="Teksttreci2Kursywa"/>
        </w:rPr>
        <w:t>ekipie</w:t>
      </w:r>
      <w:r>
        <w:t xml:space="preserve"> ministrów francuskich (mowa o gabinecie </w:t>
      </w:r>
      <w:proofErr w:type="spellStart"/>
      <w:r w:rsidRPr="00E061E6">
        <w:rPr>
          <w:lang w:eastAsia="en-US" w:bidi="en-US"/>
        </w:rPr>
        <w:t>Doumergue’a</w:t>
      </w:r>
      <w:proofErr w:type="spellEnd"/>
      <w:r w:rsidRPr="00E061E6">
        <w:rPr>
          <w:lang w:eastAsia="en-US" w:bidi="en-US"/>
        </w:rPr>
        <w:t xml:space="preserve">) </w:t>
      </w:r>
      <w:r>
        <w:t xml:space="preserve">fantazja dziennikarska dała nam znów parę świeżych </w:t>
      </w:r>
      <w:r>
        <w:rPr>
          <w:rStyle w:val="Teksttreci2Kursywa"/>
        </w:rPr>
        <w:t>ekip.</w:t>
      </w:r>
      <w:r>
        <w:t xml:space="preserve"> Wspomnę o dwu:</w:t>
      </w:r>
    </w:p>
    <w:p w:rsidR="001D064E" w:rsidRDefault="007325BE">
      <w:pPr>
        <w:pStyle w:val="Teksttreci20"/>
        <w:framePr w:w="8160" w:h="10267" w:hRule="exact" w:wrap="none" w:vAnchor="page" w:hAnchor="page" w:x="120" w:y="763"/>
        <w:shd w:val="clear" w:color="auto" w:fill="auto"/>
        <w:spacing w:line="254" w:lineRule="exact"/>
        <w:ind w:right="1520" w:firstLine="540"/>
      </w:pPr>
      <w:r>
        <w:t xml:space="preserve">...pognała na ratunek </w:t>
      </w:r>
      <w:r>
        <w:rPr>
          <w:rStyle w:val="Teksttreci2Kursywa"/>
        </w:rPr>
        <w:t>ekipa pompierska</w:t>
      </w:r>
      <w:r>
        <w:t xml:space="preserve"> (czyli straż ogniowa), — my, </w:t>
      </w:r>
      <w:r>
        <w:rPr>
          <w:rStyle w:val="Teksttreci2Kursywa"/>
        </w:rPr>
        <w:t>ekipa Marszałka,</w:t>
      </w:r>
      <w:r>
        <w:t xml:space="preserve"> powinniśmy i t. d., prawie to samo, co wspomniana już na </w:t>
      </w:r>
      <w:proofErr w:type="spellStart"/>
      <w:r>
        <w:t>innem</w:t>
      </w:r>
      <w:proofErr w:type="spellEnd"/>
      <w:r>
        <w:t xml:space="preserve"> miejscu </w:t>
      </w:r>
      <w:r>
        <w:rPr>
          <w:rStyle w:val="Teksttreci2Kursywa"/>
        </w:rPr>
        <w:t>ekipa ludzi dobrej woli.</w:t>
      </w:r>
    </w:p>
    <w:p w:rsidR="001D064E" w:rsidRDefault="007325BE">
      <w:pPr>
        <w:pStyle w:val="Teksttreci20"/>
        <w:framePr w:w="8160" w:h="10267" w:hRule="exact" w:wrap="none" w:vAnchor="page" w:hAnchor="page" w:x="120" w:y="763"/>
        <w:shd w:val="clear" w:color="auto" w:fill="auto"/>
        <w:spacing w:after="176" w:line="254" w:lineRule="exact"/>
        <w:ind w:firstLine="540"/>
      </w:pPr>
      <w:r>
        <w:t>Dobrze idzie...</w:t>
      </w:r>
    </w:p>
    <w:p w:rsidR="001D064E" w:rsidRDefault="007325BE">
      <w:pPr>
        <w:pStyle w:val="Teksttreci80"/>
        <w:framePr w:w="8160" w:h="10267" w:hRule="exact" w:wrap="none" w:vAnchor="page" w:hAnchor="page" w:x="120" w:y="763"/>
        <w:shd w:val="clear" w:color="auto" w:fill="auto"/>
        <w:spacing w:before="0" w:after="153" w:line="110" w:lineRule="exact"/>
        <w:ind w:left="2720"/>
      </w:pPr>
      <w:r>
        <w:t>* * *</w:t>
      </w:r>
    </w:p>
    <w:p w:rsidR="001D064E" w:rsidRDefault="007325BE">
      <w:pPr>
        <w:pStyle w:val="Teksttreci20"/>
        <w:framePr w:w="8160" w:h="10267" w:hRule="exact" w:wrap="none" w:vAnchor="page" w:hAnchor="page" w:x="120" w:y="763"/>
        <w:shd w:val="clear" w:color="auto" w:fill="auto"/>
        <w:spacing w:line="180" w:lineRule="exact"/>
        <w:ind w:left="2720" w:firstLine="0"/>
        <w:jc w:val="left"/>
      </w:pPr>
      <w:r>
        <w:t>„</w:t>
      </w:r>
      <w:proofErr w:type="spellStart"/>
      <w:r>
        <w:t>Centrocosie</w:t>
      </w:r>
      <w:proofErr w:type="spellEnd"/>
      <w:r>
        <w:t>”.</w:t>
      </w:r>
    </w:p>
    <w:p w:rsidR="001D064E" w:rsidRDefault="007325BE">
      <w:pPr>
        <w:pStyle w:val="Teksttreci20"/>
        <w:framePr w:w="8160" w:h="10267" w:hRule="exact" w:wrap="none" w:vAnchor="page" w:hAnchor="page" w:x="120" w:y="763"/>
        <w:shd w:val="clear" w:color="auto" w:fill="auto"/>
        <w:spacing w:line="254" w:lineRule="exact"/>
        <w:ind w:right="1520" w:firstLine="540"/>
      </w:pPr>
      <w:r>
        <w:t xml:space="preserve">Ostatni spis abonentów warszawskiej sieci telefonicznej wymienia następujące pozycje: </w:t>
      </w:r>
      <w:proofErr w:type="spellStart"/>
      <w:r>
        <w:rPr>
          <w:rStyle w:val="Teksttreci2Kursywa"/>
        </w:rPr>
        <w:t>Centroblok</w:t>
      </w:r>
      <w:proofErr w:type="spellEnd"/>
      <w:r>
        <w:rPr>
          <w:rStyle w:val="Teksttreci2Kursywa"/>
        </w:rPr>
        <w:t xml:space="preserve">, </w:t>
      </w:r>
      <w:proofErr w:type="spellStart"/>
      <w:r>
        <w:rPr>
          <w:rStyle w:val="Teksttreci2Kursywa"/>
        </w:rPr>
        <w:t>Centroceluloza</w:t>
      </w:r>
      <w:proofErr w:type="spellEnd"/>
      <w:r>
        <w:rPr>
          <w:rStyle w:val="Teksttreci2Kursywa"/>
        </w:rPr>
        <w:t xml:space="preserve">, </w:t>
      </w:r>
      <w:proofErr w:type="spellStart"/>
      <w:r>
        <w:rPr>
          <w:rStyle w:val="Teksttreci2Kursywa"/>
        </w:rPr>
        <w:t>Centrocement</w:t>
      </w:r>
      <w:proofErr w:type="spellEnd"/>
      <w:r>
        <w:rPr>
          <w:rStyle w:val="Teksttreci2Kursywa"/>
        </w:rPr>
        <w:t xml:space="preserve">, </w:t>
      </w:r>
      <w:proofErr w:type="spellStart"/>
      <w:r>
        <w:rPr>
          <w:rStyle w:val="Teksttreci2Kursywa"/>
        </w:rPr>
        <w:t>Centrochem</w:t>
      </w:r>
      <w:proofErr w:type="spellEnd"/>
      <w:r>
        <w:rPr>
          <w:rStyle w:val="Teksttreci2Kursywa"/>
        </w:rPr>
        <w:t xml:space="preserve">, </w:t>
      </w:r>
      <w:proofErr w:type="spellStart"/>
      <w:r>
        <w:rPr>
          <w:rStyle w:val="Teksttreci2Kursywa"/>
        </w:rPr>
        <w:t>Centrochemja</w:t>
      </w:r>
      <w:proofErr w:type="spellEnd"/>
      <w:r>
        <w:rPr>
          <w:rStyle w:val="Teksttreci2Kursywa"/>
        </w:rPr>
        <w:t xml:space="preserve">, </w:t>
      </w:r>
      <w:proofErr w:type="spellStart"/>
      <w:r>
        <w:rPr>
          <w:rStyle w:val="Teksttreci2Kursywa"/>
        </w:rPr>
        <w:t>Centrodrożdże</w:t>
      </w:r>
      <w:proofErr w:type="spellEnd"/>
      <w:r>
        <w:rPr>
          <w:rStyle w:val="Teksttreci2Kursywa"/>
        </w:rPr>
        <w:t xml:space="preserve">, </w:t>
      </w:r>
      <w:proofErr w:type="spellStart"/>
      <w:r>
        <w:rPr>
          <w:rStyle w:val="Teksttreci2Kursywa"/>
        </w:rPr>
        <w:t>Centrograf</w:t>
      </w:r>
      <w:proofErr w:type="spellEnd"/>
      <w:r>
        <w:rPr>
          <w:rStyle w:val="Teksttreci2Kursywa"/>
        </w:rPr>
        <w:t xml:space="preserve">, </w:t>
      </w:r>
      <w:proofErr w:type="spellStart"/>
      <w:r>
        <w:rPr>
          <w:rStyle w:val="Teksttreci2Kursywa"/>
        </w:rPr>
        <w:t>Centrogum</w:t>
      </w:r>
      <w:proofErr w:type="spellEnd"/>
      <w:r>
        <w:rPr>
          <w:rStyle w:val="Teksttreci2Kursywa"/>
        </w:rPr>
        <w:t xml:space="preserve">, </w:t>
      </w:r>
      <w:proofErr w:type="spellStart"/>
      <w:r>
        <w:rPr>
          <w:rStyle w:val="Teksttreci2Kursywa"/>
        </w:rPr>
        <w:t>Centrohandel</w:t>
      </w:r>
      <w:proofErr w:type="spellEnd"/>
      <w:r>
        <w:rPr>
          <w:rStyle w:val="Teksttreci2Kursywa"/>
        </w:rPr>
        <w:t xml:space="preserve">, </w:t>
      </w:r>
      <w:proofErr w:type="spellStart"/>
      <w:r>
        <w:rPr>
          <w:rStyle w:val="Teksttreci2Kursywa"/>
        </w:rPr>
        <w:t>Centroleum</w:t>
      </w:r>
      <w:proofErr w:type="spellEnd"/>
      <w:r>
        <w:rPr>
          <w:rStyle w:val="Teksttreci2Kursywa"/>
        </w:rPr>
        <w:t xml:space="preserve">, </w:t>
      </w:r>
      <w:proofErr w:type="spellStart"/>
      <w:r>
        <w:rPr>
          <w:rStyle w:val="Teksttreci2Kursywa"/>
        </w:rPr>
        <w:t>Centrolin</w:t>
      </w:r>
      <w:proofErr w:type="spellEnd"/>
      <w:r>
        <w:rPr>
          <w:rStyle w:val="Teksttreci2Kursywa"/>
        </w:rPr>
        <w:t>, Centro-okuć</w:t>
      </w:r>
      <w:r>
        <w:t xml:space="preserve"> (!), </w:t>
      </w:r>
      <w:proofErr w:type="spellStart"/>
      <w:r>
        <w:rPr>
          <w:rStyle w:val="Teksttreci2Kursywa"/>
        </w:rPr>
        <w:t>Centropapier</w:t>
      </w:r>
      <w:proofErr w:type="spellEnd"/>
      <w:r>
        <w:rPr>
          <w:rStyle w:val="Teksttreci2Kursywa"/>
        </w:rPr>
        <w:t xml:space="preserve">, </w:t>
      </w:r>
      <w:proofErr w:type="spellStart"/>
      <w:r>
        <w:rPr>
          <w:rStyle w:val="Teksttreci2Kursywa"/>
        </w:rPr>
        <w:t>Centrophon</w:t>
      </w:r>
      <w:proofErr w:type="spellEnd"/>
      <w:r>
        <w:rPr>
          <w:rStyle w:val="Teksttreci2Kursywa"/>
        </w:rPr>
        <w:t xml:space="preserve">, </w:t>
      </w:r>
      <w:proofErr w:type="spellStart"/>
      <w:r>
        <w:rPr>
          <w:rStyle w:val="Teksttreci2Kursywa"/>
        </w:rPr>
        <w:t>Centropon</w:t>
      </w:r>
      <w:proofErr w:type="spellEnd"/>
      <w:r>
        <w:rPr>
          <w:rStyle w:val="Teksttreci2Kursywa"/>
        </w:rPr>
        <w:t xml:space="preserve">, </w:t>
      </w:r>
      <w:proofErr w:type="spellStart"/>
      <w:r>
        <w:rPr>
          <w:rStyle w:val="Teksttreci2Kursywa"/>
        </w:rPr>
        <w:t>Centroprzewód</w:t>
      </w:r>
      <w:proofErr w:type="spellEnd"/>
      <w:r>
        <w:rPr>
          <w:rStyle w:val="Teksttreci2Kursywa"/>
        </w:rPr>
        <w:t xml:space="preserve">, </w:t>
      </w:r>
      <w:proofErr w:type="spellStart"/>
      <w:r>
        <w:rPr>
          <w:rStyle w:val="Teksttreci2Kursywa"/>
        </w:rPr>
        <w:t>Centrosprzęt</w:t>
      </w:r>
      <w:proofErr w:type="spellEnd"/>
      <w:r>
        <w:rPr>
          <w:rStyle w:val="Teksttreci2Kursywa"/>
        </w:rPr>
        <w:t xml:space="preserve">, </w:t>
      </w:r>
      <w:r>
        <w:rPr>
          <w:rStyle w:val="Teksttreci2Kursywa"/>
          <w:lang w:val="cs-CZ" w:eastAsia="cs-CZ" w:bidi="cs-CZ"/>
        </w:rPr>
        <w:t>Centr</w:t>
      </w:r>
      <w:r>
        <w:rPr>
          <w:rStyle w:val="Teksttreci2Kursywa"/>
        </w:rPr>
        <w:t xml:space="preserve">o-Światło, </w:t>
      </w:r>
      <w:proofErr w:type="spellStart"/>
      <w:r>
        <w:rPr>
          <w:rStyle w:val="Teksttreci2Kursywa"/>
        </w:rPr>
        <w:t>Centroszlif</w:t>
      </w:r>
      <w:proofErr w:type="spellEnd"/>
      <w:r>
        <w:rPr>
          <w:rStyle w:val="Teksttreci2Kursywa"/>
        </w:rPr>
        <w:t xml:space="preserve">, </w:t>
      </w:r>
      <w:proofErr w:type="spellStart"/>
      <w:r>
        <w:rPr>
          <w:rStyle w:val="Teksttreci2Kursywa"/>
        </w:rPr>
        <w:t>Centrotektura</w:t>
      </w:r>
      <w:proofErr w:type="spellEnd"/>
      <w:r>
        <w:rPr>
          <w:rStyle w:val="Teksttreci2Kursywa"/>
        </w:rPr>
        <w:t xml:space="preserve">, </w:t>
      </w:r>
      <w:proofErr w:type="spellStart"/>
      <w:r>
        <w:rPr>
          <w:rStyle w:val="Teksttreci2Kursywa"/>
        </w:rPr>
        <w:t>Centrowag</w:t>
      </w:r>
      <w:proofErr w:type="spellEnd"/>
      <w:r>
        <w:rPr>
          <w:rStyle w:val="Teksttreci2Kursywa"/>
        </w:rPr>
        <w:t xml:space="preserve">, </w:t>
      </w:r>
      <w:proofErr w:type="spellStart"/>
      <w:r>
        <w:rPr>
          <w:rStyle w:val="Teksttreci2Kursywa"/>
        </w:rPr>
        <w:t>Centrowełna</w:t>
      </w:r>
      <w:proofErr w:type="spellEnd"/>
      <w:r>
        <w:rPr>
          <w:rStyle w:val="Teksttreci2Kursywa"/>
        </w:rPr>
        <w:t xml:space="preserve">, </w:t>
      </w:r>
      <w:proofErr w:type="spellStart"/>
      <w:r>
        <w:rPr>
          <w:rStyle w:val="Teksttreci2Kursywa"/>
        </w:rPr>
        <w:t>Centrożwir</w:t>
      </w:r>
      <w:proofErr w:type="spellEnd"/>
      <w:r>
        <w:rPr>
          <w:rStyle w:val="Teksttreci2Kursywa"/>
        </w:rPr>
        <w:t>.</w:t>
      </w:r>
      <w:r>
        <w:t xml:space="preserve"> Aczkolwiek większość wymienionych „centrów” to pospolita blaga handlowa, to jednak mamy tu i poważne ugrupowania firmowe, reprezentujące we wspólnych miejscach sprzedaży całe gałęzie rodzimego przemysłu; i wszyscy ci — i wielcy, i mali — powypisywali pod wpływem obcym na sztandarach swojej działalności nazwy, świadczące o zupełnym braku poczucia języka. Można się nie dziwić </w:t>
      </w:r>
      <w:r>
        <w:rPr>
          <w:rStyle w:val="Teksttreci2Kursywa"/>
        </w:rPr>
        <w:t>,,Centro-</w:t>
      </w:r>
      <w:proofErr w:type="spellStart"/>
      <w:r>
        <w:rPr>
          <w:rStyle w:val="Teksttreci2Kursywa"/>
        </w:rPr>
        <w:t>okuć'owi</w:t>
      </w:r>
      <w:proofErr w:type="spellEnd"/>
      <w:r>
        <w:rPr>
          <w:rStyle w:val="Teksttreci2Kursywa"/>
        </w:rPr>
        <w:t>",</w:t>
      </w:r>
      <w:r>
        <w:t xml:space="preserve"> ale </w:t>
      </w:r>
      <w:proofErr w:type="spellStart"/>
      <w:r>
        <w:rPr>
          <w:rStyle w:val="Teksttreci2Kursywa"/>
        </w:rPr>
        <w:t>Centrocement</w:t>
      </w:r>
      <w:proofErr w:type="spellEnd"/>
      <w:r>
        <w:rPr>
          <w:rStyle w:val="Teksttreci2Kursywa"/>
        </w:rPr>
        <w:t xml:space="preserve">, </w:t>
      </w:r>
      <w:proofErr w:type="spellStart"/>
      <w:r>
        <w:rPr>
          <w:rStyle w:val="Teksttreci2Kursywa"/>
        </w:rPr>
        <w:t>Centropapier</w:t>
      </w:r>
      <w:proofErr w:type="spellEnd"/>
      <w:r>
        <w:rPr>
          <w:rStyle w:val="Teksttreci2Kursywa"/>
        </w:rPr>
        <w:t xml:space="preserve">, </w:t>
      </w:r>
      <w:proofErr w:type="spellStart"/>
      <w:r>
        <w:rPr>
          <w:rStyle w:val="Teksttreci2Kursywa"/>
        </w:rPr>
        <w:t>Centroprzewód</w:t>
      </w:r>
      <w:proofErr w:type="spellEnd"/>
      <w:r>
        <w:t xml:space="preserve"> — to już źle...</w:t>
      </w:r>
    </w:p>
    <w:p w:rsidR="001D064E" w:rsidRDefault="007325BE">
      <w:pPr>
        <w:pStyle w:val="Teksttreci20"/>
        <w:framePr w:w="8160" w:h="10267" w:hRule="exact" w:wrap="none" w:vAnchor="page" w:hAnchor="page" w:x="120" w:y="763"/>
        <w:shd w:val="clear" w:color="auto" w:fill="auto"/>
        <w:tabs>
          <w:tab w:val="left" w:pos="5818"/>
        </w:tabs>
        <w:spacing w:line="254" w:lineRule="exact"/>
        <w:ind w:right="1520" w:firstLine="540"/>
      </w:pPr>
      <w:r>
        <w:t>Owemu zaraźliwemu „</w:t>
      </w:r>
      <w:proofErr w:type="spellStart"/>
      <w:r>
        <w:t>centropędowi</w:t>
      </w:r>
      <w:proofErr w:type="spellEnd"/>
      <w:r>
        <w:t xml:space="preserve">” </w:t>
      </w:r>
      <w:proofErr w:type="spellStart"/>
      <w:r>
        <w:t>koniecznieby</w:t>
      </w:r>
      <w:proofErr w:type="spellEnd"/>
      <w:r>
        <w:t xml:space="preserve"> należało położyć kres. </w:t>
      </w:r>
      <w:r>
        <w:rPr>
          <w:rStyle w:val="Teksttreci2Kursywa"/>
        </w:rPr>
        <w:t>Centrum handlu papierem</w:t>
      </w:r>
      <w:r>
        <w:t xml:space="preserve"> nie może się nazywać </w:t>
      </w:r>
      <w:r>
        <w:rPr>
          <w:rStyle w:val="Teksttreci2Kursywa"/>
          <w:lang w:val="cs-CZ" w:eastAsia="cs-CZ" w:bidi="cs-CZ"/>
        </w:rPr>
        <w:t>Centr</w:t>
      </w:r>
      <w:proofErr w:type="spellStart"/>
      <w:r>
        <w:rPr>
          <w:rStyle w:val="Teksttreci2Kursywa"/>
        </w:rPr>
        <w:t>opapierem</w:t>
      </w:r>
      <w:proofErr w:type="spellEnd"/>
      <w:r>
        <w:rPr>
          <w:rStyle w:val="Teksttreci2Kursywa"/>
        </w:rPr>
        <w:t>;</w:t>
      </w:r>
      <w:r>
        <w:t xml:space="preserve"> byłoby to raczej </w:t>
      </w:r>
      <w:proofErr w:type="spellStart"/>
      <w:r>
        <w:rPr>
          <w:rStyle w:val="Teksttreci2Kursywa"/>
        </w:rPr>
        <w:t>Papierocentrum</w:t>
      </w:r>
      <w:proofErr w:type="spellEnd"/>
      <w:r>
        <w:rPr>
          <w:rStyle w:val="Teksttreci2Kursywa"/>
        </w:rPr>
        <w:t>,</w:t>
      </w:r>
      <w:r>
        <w:t xml:space="preserve"> gdyby takie połączenie było możliwe; ale możliwe nie jest i dlatego moglibyśmy mówić w skrótach tylko o </w:t>
      </w:r>
      <w:r>
        <w:rPr>
          <w:rStyle w:val="Teksttreci2Kursywa"/>
        </w:rPr>
        <w:t>Centrum papieru, Centrum cementu, Centrum przewodów,</w:t>
      </w:r>
      <w:r>
        <w:t xml:space="preserve"> co znów, </w:t>
      </w:r>
      <w:proofErr w:type="spellStart"/>
      <w:r>
        <w:t>niewiadomo</w:t>
      </w:r>
      <w:proofErr w:type="spellEnd"/>
      <w:r>
        <w:t xml:space="preserve">, czyby było handlowo dogodne. Najwłaściwiej jest mówić o </w:t>
      </w:r>
      <w:r>
        <w:rPr>
          <w:rStyle w:val="Teksttreci2Kursywa"/>
        </w:rPr>
        <w:t>Centralnym Składzie Papieru, Cementu, Przewodów,</w:t>
      </w:r>
      <w:r>
        <w:t xml:space="preserve"> a wtedy i innym blagierskim „centrom” </w:t>
      </w:r>
      <w:proofErr w:type="spellStart"/>
      <w:r>
        <w:t>możeby</w:t>
      </w:r>
      <w:proofErr w:type="spellEnd"/>
      <w:r>
        <w:t xml:space="preserve"> zabrakło tupetu do nadużywania określeń nienależnych im.</w:t>
      </w:r>
      <w:r>
        <w:tab/>
      </w:r>
      <w:r>
        <w:rPr>
          <w:rStyle w:val="Teksttreci2Kursywa"/>
        </w:rPr>
        <w:t>Rz.</w:t>
      </w:r>
    </w:p>
    <w:p w:rsidR="001D064E" w:rsidRDefault="001D064E">
      <w:pPr>
        <w:rPr>
          <w:sz w:val="2"/>
          <w:szCs w:val="2"/>
        </w:rPr>
        <w:sectPr w:rsidR="001D064E">
          <w:pgSz w:w="8400" w:h="11900"/>
          <w:pgMar w:top="360" w:right="360" w:bottom="360" w:left="360" w:header="0" w:footer="3" w:gutter="0"/>
          <w:cols w:space="720"/>
          <w:noEndnote/>
          <w:docGrid w:linePitch="360"/>
        </w:sectPr>
      </w:pPr>
    </w:p>
    <w:p w:rsidR="001D064E" w:rsidRDefault="007325BE">
      <w:pPr>
        <w:pStyle w:val="Nagweklubstopka0"/>
        <w:framePr w:wrap="none" w:vAnchor="page" w:hAnchor="page" w:x="1682" w:y="869"/>
        <w:shd w:val="clear" w:color="auto" w:fill="auto"/>
        <w:tabs>
          <w:tab w:val="left" w:pos="2285"/>
          <w:tab w:val="left" w:pos="5875"/>
        </w:tabs>
        <w:spacing w:line="170" w:lineRule="exact"/>
        <w:jc w:val="both"/>
      </w:pPr>
      <w:r>
        <w:lastRenderedPageBreak/>
        <w:t>168</w:t>
      </w:r>
      <w:r>
        <w:tab/>
        <w:t>PORADNIK JĘZYKOWY</w:t>
      </w:r>
      <w:r>
        <w:tab/>
        <w:t>1934, z. 9</w:t>
      </w:r>
    </w:p>
    <w:p w:rsidR="001D064E" w:rsidRDefault="007325BE">
      <w:pPr>
        <w:pStyle w:val="Teksttreci20"/>
        <w:framePr w:w="8160" w:h="1147" w:hRule="exact" w:wrap="none" w:vAnchor="page" w:hAnchor="page" w:x="180" w:y="1378"/>
        <w:shd w:val="clear" w:color="auto" w:fill="auto"/>
        <w:spacing w:after="8" w:line="180" w:lineRule="exact"/>
        <w:ind w:left="3700" w:firstLine="0"/>
        <w:jc w:val="left"/>
      </w:pPr>
      <w:r>
        <w:t>INFORMACJE OGÓLNE.</w:t>
      </w:r>
    </w:p>
    <w:p w:rsidR="001D064E" w:rsidRDefault="007325BE">
      <w:pPr>
        <w:pStyle w:val="Teksttreci20"/>
        <w:framePr w:w="8160" w:h="1147" w:hRule="exact" w:wrap="none" w:vAnchor="page" w:hAnchor="page" w:x="180" w:y="1378"/>
        <w:shd w:val="clear" w:color="auto" w:fill="auto"/>
        <w:spacing w:line="206" w:lineRule="exact"/>
        <w:ind w:left="1500" w:firstLine="400"/>
      </w:pPr>
      <w:r>
        <w:t xml:space="preserve">W redakcji są do nabycia spisy błędnych i mniej właściwych zwrotów języka, używanego w biurach i urzędach: Spis Nr. 1 (w </w:t>
      </w:r>
      <w:proofErr w:type="spellStart"/>
      <w:r>
        <w:t>drugiem</w:t>
      </w:r>
      <w:proofErr w:type="spellEnd"/>
      <w:r>
        <w:t xml:space="preserve"> wydaniu) i Spis Nr. 2, — zeszyt po gr. </w:t>
      </w:r>
      <w:r>
        <w:rPr>
          <w:rStyle w:val="Teksttreci2Sylfaen"/>
        </w:rPr>
        <w:t>40</w:t>
      </w:r>
      <w:r>
        <w:t xml:space="preserve"> (z przesyłką </w:t>
      </w:r>
      <w:r>
        <w:rPr>
          <w:rStyle w:val="Teksttreci2Sylfaen"/>
        </w:rPr>
        <w:t>50</w:t>
      </w:r>
      <w:r>
        <w:t xml:space="preserve"> gr.). Należność prosimy przesyłać w znaczkach pocztowych przy zamówieniu.</w:t>
      </w:r>
    </w:p>
    <w:p w:rsidR="001D064E" w:rsidRDefault="007325BE">
      <w:pPr>
        <w:pStyle w:val="Teksttreci20"/>
        <w:framePr w:w="8160" w:h="692" w:hRule="exact" w:wrap="none" w:vAnchor="page" w:hAnchor="page" w:x="180" w:y="2760"/>
        <w:shd w:val="clear" w:color="auto" w:fill="auto"/>
        <w:spacing w:line="211" w:lineRule="exact"/>
        <w:ind w:left="1500" w:firstLine="400"/>
      </w:pPr>
      <w:r>
        <w:t>Pozostałe egzemplarze pracy ś. p. Red. Romana Zawilińskiego p. t. „Dobór wyrazów” zostały powierzone do sprzedaży „Naszej Księgarni”, Warszawa, Ś-</w:t>
      </w:r>
      <w:proofErr w:type="spellStart"/>
      <w:r>
        <w:t>tokrzyska</w:t>
      </w:r>
      <w:proofErr w:type="spellEnd"/>
      <w:r>
        <w:t xml:space="preserve"> </w:t>
      </w:r>
      <w:r>
        <w:rPr>
          <w:rStyle w:val="Teksttreci2Sylfaen"/>
        </w:rPr>
        <w:t>18</w:t>
      </w:r>
      <w:r>
        <w:t xml:space="preserve">. Pierwotną cenę zł. </w:t>
      </w:r>
      <w:r>
        <w:rPr>
          <w:rStyle w:val="Teksttreci2Sylfaen"/>
        </w:rPr>
        <w:t>30</w:t>
      </w:r>
      <w:r>
        <w:t xml:space="preserve">.— zniżono obecnie do zł. </w:t>
      </w:r>
      <w:r>
        <w:rPr>
          <w:rStyle w:val="Teksttreci2Sylfaen"/>
        </w:rPr>
        <w:t>10</w:t>
      </w:r>
      <w:r>
        <w:t>.—.</w:t>
      </w:r>
    </w:p>
    <w:p w:rsidR="001D064E" w:rsidRDefault="007325BE">
      <w:pPr>
        <w:pStyle w:val="Teksttreci20"/>
        <w:framePr w:w="8160" w:h="1772" w:hRule="exact" w:wrap="none" w:vAnchor="page" w:hAnchor="page" w:x="180" w:y="3696"/>
        <w:shd w:val="clear" w:color="auto" w:fill="auto"/>
        <w:spacing w:line="211" w:lineRule="exact"/>
        <w:ind w:left="1500" w:firstLine="400"/>
      </w:pPr>
      <w:r>
        <w:t xml:space="preserve">Redakcja posiada dawne roczniki „Poradnika” : </w:t>
      </w:r>
      <w:r>
        <w:rPr>
          <w:rStyle w:val="Teksttreci2Sylfaen"/>
        </w:rPr>
        <w:t>1903</w:t>
      </w:r>
      <w:r>
        <w:t xml:space="preserve">, </w:t>
      </w:r>
      <w:r>
        <w:rPr>
          <w:rStyle w:val="Teksttreci2Sylfaen"/>
        </w:rPr>
        <w:t>1904</w:t>
      </w:r>
      <w:r>
        <w:t xml:space="preserve">, </w:t>
      </w:r>
      <w:r>
        <w:rPr>
          <w:rStyle w:val="Teksttreci2Sylfaen"/>
        </w:rPr>
        <w:t>1907</w:t>
      </w:r>
      <w:r>
        <w:t xml:space="preserve">, </w:t>
      </w:r>
      <w:r>
        <w:rPr>
          <w:rStyle w:val="Teksttreci2Sylfaen"/>
        </w:rPr>
        <w:t>1909</w:t>
      </w:r>
      <w:r>
        <w:t xml:space="preserve">, </w:t>
      </w:r>
      <w:r>
        <w:rPr>
          <w:rStyle w:val="Teksttreci2Sylfaen"/>
        </w:rPr>
        <w:t>1923</w:t>
      </w:r>
      <w:r>
        <w:t xml:space="preserve">, </w:t>
      </w:r>
      <w:r>
        <w:rPr>
          <w:rStyle w:val="Teksttreci2Sylfaen"/>
        </w:rPr>
        <w:t>1925</w:t>
      </w:r>
      <w:r>
        <w:t xml:space="preserve">, </w:t>
      </w:r>
      <w:r>
        <w:rPr>
          <w:rStyle w:val="Teksttreci2Sylfaen"/>
        </w:rPr>
        <w:t>1926</w:t>
      </w:r>
      <w:r>
        <w:t xml:space="preserve">, </w:t>
      </w:r>
      <w:r>
        <w:rPr>
          <w:rStyle w:val="Teksttreci2Sylfaen"/>
        </w:rPr>
        <w:t>1929</w:t>
      </w:r>
      <w:r>
        <w:t xml:space="preserve">, </w:t>
      </w:r>
      <w:r>
        <w:rPr>
          <w:rStyle w:val="Teksttreci2Sylfaen"/>
        </w:rPr>
        <w:t>1930</w:t>
      </w:r>
      <w:r>
        <w:t xml:space="preserve">, </w:t>
      </w:r>
      <w:r>
        <w:rPr>
          <w:rStyle w:val="Teksttreci2Sylfaen"/>
        </w:rPr>
        <w:t>1931</w:t>
      </w:r>
      <w:r>
        <w:t xml:space="preserve">, </w:t>
      </w:r>
      <w:r>
        <w:rPr>
          <w:rStyle w:val="Teksttreci2Sylfaen"/>
        </w:rPr>
        <w:t>1932</w:t>
      </w:r>
      <w:r>
        <w:t xml:space="preserve"> i </w:t>
      </w:r>
      <w:r>
        <w:rPr>
          <w:rStyle w:val="Teksttreci2Sylfaen"/>
        </w:rPr>
        <w:t>1933</w:t>
      </w:r>
      <w:r>
        <w:t xml:space="preserve">; odstępuje je po cenach następujących: roczniki do roku </w:t>
      </w:r>
      <w:r>
        <w:rPr>
          <w:rStyle w:val="Teksttreci2Sylfaen"/>
        </w:rPr>
        <w:t>1909</w:t>
      </w:r>
      <w:r>
        <w:t xml:space="preserve"> włącznie po </w:t>
      </w:r>
      <w:r>
        <w:rPr>
          <w:rStyle w:val="Teksttreci2Sylfaen"/>
        </w:rPr>
        <w:t>1</w:t>
      </w:r>
      <w:r>
        <w:t xml:space="preserve"> zł., </w:t>
      </w:r>
      <w:r>
        <w:rPr>
          <w:rStyle w:val="Teksttreci2Sylfaen"/>
        </w:rPr>
        <w:t>1923</w:t>
      </w:r>
      <w:r>
        <w:t xml:space="preserve"> — </w:t>
      </w:r>
      <w:r>
        <w:rPr>
          <w:rStyle w:val="Teksttreci2Sylfaen"/>
        </w:rPr>
        <w:t>0,50</w:t>
      </w:r>
      <w:r>
        <w:t xml:space="preserve"> zł., </w:t>
      </w:r>
      <w:r>
        <w:rPr>
          <w:rStyle w:val="Teksttreci2Sylfaen"/>
        </w:rPr>
        <w:t>1925</w:t>
      </w:r>
      <w:r>
        <w:t xml:space="preserve">, </w:t>
      </w:r>
      <w:r>
        <w:rPr>
          <w:rStyle w:val="Teksttreci2Sylfaen"/>
        </w:rPr>
        <w:t>26</w:t>
      </w:r>
      <w:r>
        <w:t xml:space="preserve">, </w:t>
      </w:r>
      <w:r>
        <w:rPr>
          <w:rStyle w:val="Teksttreci2Sylfaen"/>
        </w:rPr>
        <w:t>29</w:t>
      </w:r>
      <w:r>
        <w:t xml:space="preserve">, </w:t>
      </w:r>
      <w:r>
        <w:rPr>
          <w:rStyle w:val="Teksttreci2Sylfaen"/>
        </w:rPr>
        <w:t>30</w:t>
      </w:r>
      <w:r>
        <w:t xml:space="preserve">, </w:t>
      </w:r>
      <w:r>
        <w:rPr>
          <w:rStyle w:val="Teksttreci2Sylfaen"/>
        </w:rPr>
        <w:t>31</w:t>
      </w:r>
      <w:r>
        <w:t xml:space="preserve"> — po </w:t>
      </w:r>
      <w:r>
        <w:rPr>
          <w:rStyle w:val="Teksttreci2Sylfaen"/>
        </w:rPr>
        <w:t>2</w:t>
      </w:r>
      <w:r>
        <w:t xml:space="preserve"> zł., </w:t>
      </w:r>
      <w:r>
        <w:rPr>
          <w:rStyle w:val="Teksttreci2Sylfaen"/>
        </w:rPr>
        <w:t>1932</w:t>
      </w:r>
      <w:r>
        <w:t xml:space="preserve"> — </w:t>
      </w:r>
      <w:r>
        <w:rPr>
          <w:rStyle w:val="Teksttreci2Sylfaen"/>
        </w:rPr>
        <w:t>5</w:t>
      </w:r>
      <w:r>
        <w:t xml:space="preserve"> zł., </w:t>
      </w:r>
      <w:r>
        <w:rPr>
          <w:rStyle w:val="Teksttreci2Sylfaen"/>
        </w:rPr>
        <w:t>1933</w:t>
      </w:r>
      <w:r>
        <w:t xml:space="preserve"> — </w:t>
      </w:r>
      <w:r>
        <w:rPr>
          <w:rStyle w:val="Teksttreci2Sylfaen"/>
        </w:rPr>
        <w:t>8</w:t>
      </w:r>
      <w:r>
        <w:t xml:space="preserve"> zł. Za komplet </w:t>
      </w:r>
      <w:r>
        <w:rPr>
          <w:rStyle w:val="Teksttreci2Sylfaen"/>
        </w:rPr>
        <w:t xml:space="preserve">10 </w:t>
      </w:r>
      <w:r>
        <w:t>roczników (</w:t>
      </w:r>
      <w:r>
        <w:rPr>
          <w:rStyle w:val="Teksttreci2Sylfaen"/>
        </w:rPr>
        <w:t>1903</w:t>
      </w:r>
      <w:r>
        <w:t>-</w:t>
      </w:r>
      <w:r>
        <w:rPr>
          <w:rStyle w:val="Teksttreci2Sylfaen"/>
        </w:rPr>
        <w:t>31</w:t>
      </w:r>
      <w:r>
        <w:t xml:space="preserve">) — </w:t>
      </w:r>
      <w:r>
        <w:rPr>
          <w:rStyle w:val="Teksttreci2Sylfaen"/>
        </w:rPr>
        <w:t>12</w:t>
      </w:r>
      <w:r>
        <w:t xml:space="preserve"> zł., przy pojedynczych tomach doliczamy koszty pocztowe, przy większej liczbie nie. </w:t>
      </w:r>
      <w:proofErr w:type="spellStart"/>
      <w:r>
        <w:t>Luźnemi</w:t>
      </w:r>
      <w:proofErr w:type="spellEnd"/>
      <w:r>
        <w:t xml:space="preserve"> zeszytami w ograniczonej liczbie służymy po </w:t>
      </w:r>
      <w:r>
        <w:rPr>
          <w:rStyle w:val="Teksttreci2Sylfaen"/>
        </w:rPr>
        <w:t>30</w:t>
      </w:r>
      <w:r>
        <w:t xml:space="preserve"> gr. za zeszyt; rok </w:t>
      </w:r>
      <w:r>
        <w:rPr>
          <w:rStyle w:val="Teksttreci2Sylfaen"/>
        </w:rPr>
        <w:t>1932</w:t>
      </w:r>
      <w:r>
        <w:t xml:space="preserve"> (dla prenumeratorów) — po </w:t>
      </w:r>
      <w:r>
        <w:rPr>
          <w:rStyle w:val="Teksttreci2Sylfaen"/>
        </w:rPr>
        <w:t>50</w:t>
      </w:r>
      <w:r>
        <w:t xml:space="preserve"> gr., lata </w:t>
      </w:r>
      <w:r>
        <w:rPr>
          <w:rStyle w:val="Teksttreci2Sylfaen"/>
        </w:rPr>
        <w:t>1933</w:t>
      </w:r>
      <w:r>
        <w:t xml:space="preserve"> i 1934 — po </w:t>
      </w:r>
      <w:r>
        <w:rPr>
          <w:rStyle w:val="Teksttreci2Sylfaen"/>
        </w:rPr>
        <w:t>80</w:t>
      </w:r>
      <w:r>
        <w:t xml:space="preserve"> gr.</w:t>
      </w:r>
    </w:p>
    <w:p w:rsidR="001D064E" w:rsidRDefault="007325BE">
      <w:pPr>
        <w:pStyle w:val="Teksttreci20"/>
        <w:framePr w:w="8160" w:h="918" w:hRule="exact" w:wrap="none" w:vAnchor="page" w:hAnchor="page" w:x="180" w:y="5654"/>
        <w:shd w:val="clear" w:color="auto" w:fill="auto"/>
        <w:spacing w:line="211" w:lineRule="exact"/>
        <w:ind w:left="1500" w:firstLine="400"/>
      </w:pPr>
      <w:r>
        <w:t>Reklamacje co do nieotrzymania zeszytów prosimy przysyłać do administracji, najpóźniej z nadejściem następnego zeszytu. Przy reklamowaniu po upływie całych miesięcy żadne sprawdzenie nie jest możliwe i dlatego takie zeszyty będziemy obliczać osobno.</w:t>
      </w:r>
    </w:p>
    <w:p w:rsidR="001D064E" w:rsidRDefault="007325BE">
      <w:pPr>
        <w:pStyle w:val="Teksttreci20"/>
        <w:framePr w:w="8160" w:h="1796" w:hRule="exact" w:wrap="none" w:vAnchor="page" w:hAnchor="page" w:x="180" w:y="6734"/>
        <w:shd w:val="clear" w:color="auto" w:fill="auto"/>
        <w:spacing w:line="211" w:lineRule="exact"/>
        <w:ind w:left="1500" w:firstLine="400"/>
      </w:pPr>
      <w:r>
        <w:t xml:space="preserve">Na zapytania dotyczące poprawności języka </w:t>
      </w:r>
      <w:proofErr w:type="spellStart"/>
      <w:r>
        <w:t>naogół</w:t>
      </w:r>
      <w:proofErr w:type="spellEnd"/>
      <w:r>
        <w:t xml:space="preserve"> odpowiadamy w najbliższym zeszycie ;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Przy redakcji czynna jest poradnia językowa, która zapytania nie do druku załatwia indywidualnie.</w:t>
      </w:r>
    </w:p>
    <w:p w:rsidR="001D064E" w:rsidRDefault="007325BE">
      <w:pPr>
        <w:pStyle w:val="Teksttreci20"/>
        <w:framePr w:w="8160" w:h="504" w:hRule="exact" w:wrap="none" w:vAnchor="page" w:hAnchor="page" w:x="180" w:y="8703"/>
        <w:shd w:val="clear" w:color="auto" w:fill="auto"/>
        <w:spacing w:line="216" w:lineRule="exact"/>
        <w:ind w:left="1500" w:firstLine="400"/>
      </w:pPr>
      <w:r>
        <w:t>Redakcja zastrzega sobie prawo wprowadzania do nadsyłanych artykułów nieistotnych zmian i skrótów bez odwoływania się do autorów.</w:t>
      </w:r>
    </w:p>
    <w:p w:rsidR="001D064E" w:rsidRDefault="007325BE">
      <w:pPr>
        <w:pStyle w:val="Teksttreci20"/>
        <w:framePr w:w="8160" w:h="516" w:hRule="exact" w:wrap="none" w:vAnchor="page" w:hAnchor="page" w:x="180" w:y="9411"/>
        <w:shd w:val="clear" w:color="auto" w:fill="auto"/>
        <w:spacing w:line="226" w:lineRule="exact"/>
        <w:ind w:left="1500" w:firstLine="500"/>
        <w:jc w:val="left"/>
      </w:pPr>
      <w:r>
        <w:t xml:space="preserve">Godziny redakcyjne </w:t>
      </w:r>
      <w:r>
        <w:rPr>
          <w:rStyle w:val="Teksttreci2Sylfaen"/>
        </w:rPr>
        <w:t>4</w:t>
      </w:r>
      <w:r>
        <w:t xml:space="preserve"> — </w:t>
      </w:r>
      <w:r>
        <w:rPr>
          <w:rStyle w:val="Teksttreci2Sylfaen"/>
        </w:rPr>
        <w:t>6</w:t>
      </w:r>
      <w:r>
        <w:t xml:space="preserve"> po poł. ; za </w:t>
      </w:r>
      <w:proofErr w:type="spellStart"/>
      <w:r>
        <w:t>uprzedniem</w:t>
      </w:r>
      <w:proofErr w:type="spellEnd"/>
      <w:r>
        <w:t xml:space="preserve"> porozumieniem — w każdym czasie.</w:t>
      </w:r>
    </w:p>
    <w:p w:rsidR="001D064E" w:rsidRDefault="007325BE">
      <w:pPr>
        <w:pStyle w:val="Teksttreci90"/>
        <w:framePr w:w="8160" w:h="1500" w:hRule="exact" w:wrap="none" w:vAnchor="page" w:hAnchor="page" w:x="180" w:y="10111"/>
        <w:shd w:val="clear" w:color="auto" w:fill="auto"/>
        <w:spacing w:before="0" w:after="75" w:line="190" w:lineRule="exact"/>
        <w:ind w:left="1500"/>
      </w:pPr>
      <w:r>
        <w:t xml:space="preserve">REDAKTOR: </w:t>
      </w:r>
      <w:r w:rsidRPr="00E061E6">
        <w:rPr>
          <w:lang w:eastAsia="en-US" w:bidi="en-US"/>
        </w:rPr>
        <w:t xml:space="preserve">PROF. </w:t>
      </w:r>
      <w:r>
        <w:t>WITOLD DOROSZEWSKI</w:t>
      </w:r>
    </w:p>
    <w:p w:rsidR="001D064E" w:rsidRDefault="007325BE">
      <w:pPr>
        <w:pStyle w:val="Teksttreci90"/>
        <w:framePr w:w="8160" w:h="1500" w:hRule="exact" w:wrap="none" w:vAnchor="page" w:hAnchor="page" w:x="180" w:y="10111"/>
        <w:shd w:val="clear" w:color="auto" w:fill="auto"/>
        <w:tabs>
          <w:tab w:val="left" w:leader="underscore" w:pos="8105"/>
        </w:tabs>
        <w:spacing w:before="0" w:after="64" w:line="264" w:lineRule="exact"/>
        <w:ind w:left="1500"/>
      </w:pPr>
      <w:r>
        <w:t>WYDAWCA W IMIENIU ZWIĄZKU NAUCZYCIELSTWA POLSKIEGO: STAN</w:t>
      </w:r>
      <w:r>
        <w:rPr>
          <w:rStyle w:val="Teksttreci91"/>
        </w:rPr>
        <w:t>ISŁAW MACHOWSKI</w:t>
      </w:r>
      <w:r>
        <w:tab/>
      </w:r>
    </w:p>
    <w:p w:rsidR="001D064E" w:rsidRDefault="007325BE">
      <w:pPr>
        <w:pStyle w:val="Teksttreci90"/>
        <w:framePr w:w="8160" w:h="1500" w:hRule="exact" w:wrap="none" w:vAnchor="page" w:hAnchor="page" w:x="180" w:y="10111"/>
        <w:shd w:val="clear" w:color="auto" w:fill="auto"/>
        <w:spacing w:before="0" w:after="0" w:line="259" w:lineRule="exact"/>
        <w:ind w:left="1500"/>
      </w:pPr>
      <w:r>
        <w:t xml:space="preserve">KOMITET REDAKCYJNY: JAN RZEWNICKI, </w:t>
      </w:r>
      <w:r w:rsidRPr="00E061E6">
        <w:rPr>
          <w:lang w:eastAsia="en-US" w:bidi="en-US"/>
        </w:rPr>
        <w:t xml:space="preserve">PROF. </w:t>
      </w:r>
      <w:r>
        <w:t xml:space="preserve">STANISŁAW SŁOŃSKI, </w:t>
      </w:r>
      <w:r>
        <w:rPr>
          <w:lang w:val="en-US" w:eastAsia="en-US" w:bidi="en-US"/>
        </w:rPr>
        <w:t xml:space="preserve">PROF. </w:t>
      </w:r>
      <w:r>
        <w:t>STANISŁAW SZOBER</w:t>
      </w:r>
    </w:p>
    <w:p w:rsidR="001D064E" w:rsidRDefault="001D064E">
      <w:pPr>
        <w:rPr>
          <w:sz w:val="2"/>
          <w:szCs w:val="2"/>
        </w:rPr>
      </w:pPr>
    </w:p>
    <w:sectPr w:rsidR="001D064E" w:rsidSect="001D064E">
      <w:pgSz w:w="9270" w:h="136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BD" w:rsidRDefault="004755BD" w:rsidP="001D064E">
      <w:r>
        <w:separator/>
      </w:r>
    </w:p>
  </w:endnote>
  <w:endnote w:type="continuationSeparator" w:id="0">
    <w:p w:rsidR="004755BD" w:rsidRDefault="004755BD" w:rsidP="001D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BD" w:rsidRDefault="004755BD"/>
  </w:footnote>
  <w:footnote w:type="continuationSeparator" w:id="0">
    <w:p w:rsidR="004755BD" w:rsidRDefault="004755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5E2"/>
    <w:multiLevelType w:val="multilevel"/>
    <w:tmpl w:val="45589E80"/>
    <w:lvl w:ilvl="0">
      <w:start w:val="126"/>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9712F1"/>
    <w:multiLevelType w:val="multilevel"/>
    <w:tmpl w:val="C6FEAAC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31699B"/>
    <w:multiLevelType w:val="multilevel"/>
    <w:tmpl w:val="67F6E9A0"/>
    <w:lvl w:ilvl="0">
      <w:start w:val="117"/>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4E"/>
    <w:rsid w:val="001D064E"/>
    <w:rsid w:val="004755BD"/>
    <w:rsid w:val="00595DAF"/>
    <w:rsid w:val="006D1DC5"/>
    <w:rsid w:val="007325BE"/>
    <w:rsid w:val="00E061E6"/>
    <w:rsid w:val="00ED1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D064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D064E"/>
    <w:rPr>
      <w:color w:val="0066CC"/>
      <w:u w:val="single"/>
    </w:rPr>
  </w:style>
  <w:style w:type="character" w:customStyle="1" w:styleId="Nagweklubstopka">
    <w:name w:val="Nagłówek lub stopka_"/>
    <w:basedOn w:val="Domylnaczcionkaakapitu"/>
    <w:link w:val="Nagweklubstopka0"/>
    <w:rsid w:val="001D064E"/>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1D064E"/>
    <w:rPr>
      <w:rFonts w:ascii="Georgia" w:eastAsia="Georgia" w:hAnsi="Georgia" w:cs="Georgia"/>
      <w:b w:val="0"/>
      <w:bCs w:val="0"/>
      <w:i w:val="0"/>
      <w:iCs w:val="0"/>
      <w:smallCaps w:val="0"/>
      <w:strike w:val="0"/>
      <w:spacing w:val="60"/>
      <w:sz w:val="21"/>
      <w:szCs w:val="21"/>
      <w:u w:val="none"/>
    </w:rPr>
  </w:style>
  <w:style w:type="character" w:customStyle="1" w:styleId="Nagwek1">
    <w:name w:val="Nagłówek #1_"/>
    <w:basedOn w:val="Domylnaczcionkaakapitu"/>
    <w:link w:val="Nagwek10"/>
    <w:rsid w:val="001D064E"/>
    <w:rPr>
      <w:rFonts w:ascii="Georgia" w:eastAsia="Georgia" w:hAnsi="Georgia" w:cs="Georgia"/>
      <w:b w:val="0"/>
      <w:bCs w:val="0"/>
      <w:i w:val="0"/>
      <w:iCs w:val="0"/>
      <w:smallCaps w:val="0"/>
      <w:strike w:val="0"/>
      <w:spacing w:val="70"/>
      <w:sz w:val="20"/>
      <w:szCs w:val="20"/>
      <w:u w:val="none"/>
    </w:rPr>
  </w:style>
  <w:style w:type="character" w:customStyle="1" w:styleId="Nagwek128ptOdstpy2pt">
    <w:name w:val="Nagłówek #1 + 28 pt;Odstępy 2 pt"/>
    <w:basedOn w:val="Nagwek1"/>
    <w:rsid w:val="001D064E"/>
    <w:rPr>
      <w:rFonts w:ascii="Georgia" w:eastAsia="Georgia" w:hAnsi="Georgia" w:cs="Georgia"/>
      <w:b w:val="0"/>
      <w:bCs w:val="0"/>
      <w:i w:val="0"/>
      <w:iCs w:val="0"/>
      <w:smallCaps w:val="0"/>
      <w:strike w:val="0"/>
      <w:color w:val="000000"/>
      <w:spacing w:val="40"/>
      <w:w w:val="100"/>
      <w:position w:val="0"/>
      <w:sz w:val="56"/>
      <w:szCs w:val="56"/>
      <w:u w:val="none"/>
      <w:lang w:val="pl-PL" w:eastAsia="pl-PL" w:bidi="pl-PL"/>
    </w:rPr>
  </w:style>
  <w:style w:type="character" w:customStyle="1" w:styleId="Teksttreci6">
    <w:name w:val="Tekst treści (6)_"/>
    <w:basedOn w:val="Domylnaczcionkaakapitu"/>
    <w:link w:val="Teksttreci60"/>
    <w:rsid w:val="001D064E"/>
    <w:rPr>
      <w:rFonts w:ascii="Sylfaen" w:eastAsia="Sylfaen" w:hAnsi="Sylfaen" w:cs="Sylfaen"/>
      <w:b w:val="0"/>
      <w:bCs w:val="0"/>
      <w:i w:val="0"/>
      <w:iCs w:val="0"/>
      <w:smallCaps w:val="0"/>
      <w:strike w:val="0"/>
      <w:sz w:val="13"/>
      <w:szCs w:val="13"/>
      <w:u w:val="none"/>
    </w:rPr>
  </w:style>
  <w:style w:type="character" w:customStyle="1" w:styleId="Teksttreci2">
    <w:name w:val="Tekst treści (2)_"/>
    <w:basedOn w:val="Domylnaczcionkaakapitu"/>
    <w:link w:val="Teksttreci20"/>
    <w:rsid w:val="001D064E"/>
    <w:rPr>
      <w:rFonts w:ascii="Georgia" w:eastAsia="Georgia" w:hAnsi="Georgia" w:cs="Georgia"/>
      <w:b w:val="0"/>
      <w:bCs w:val="0"/>
      <w:i w:val="0"/>
      <w:iCs w:val="0"/>
      <w:smallCaps w:val="0"/>
      <w:strike w:val="0"/>
      <w:sz w:val="18"/>
      <w:szCs w:val="18"/>
      <w:u w:val="none"/>
    </w:rPr>
  </w:style>
  <w:style w:type="character" w:customStyle="1" w:styleId="Teksttreci4">
    <w:name w:val="Tekst treści (4)_"/>
    <w:basedOn w:val="Domylnaczcionkaakapitu"/>
    <w:link w:val="Teksttreci40"/>
    <w:rsid w:val="001D064E"/>
    <w:rPr>
      <w:rFonts w:ascii="Georgia" w:eastAsia="Georgia" w:hAnsi="Georgia" w:cs="Georgia"/>
      <w:b w:val="0"/>
      <w:bCs w:val="0"/>
      <w:i/>
      <w:iCs/>
      <w:smallCaps w:val="0"/>
      <w:strike w:val="0"/>
      <w:sz w:val="18"/>
      <w:szCs w:val="18"/>
      <w:u w:val="none"/>
    </w:rPr>
  </w:style>
  <w:style w:type="character" w:customStyle="1" w:styleId="Teksttreci2Odstpy3pt">
    <w:name w:val="Tekst treści (2) + Odstępy 3 pt"/>
    <w:basedOn w:val="Teksttreci2"/>
    <w:rsid w:val="001D064E"/>
    <w:rPr>
      <w:rFonts w:ascii="Georgia" w:eastAsia="Georgia" w:hAnsi="Georgia" w:cs="Georgia"/>
      <w:b w:val="0"/>
      <w:bCs w:val="0"/>
      <w:i w:val="0"/>
      <w:iCs w:val="0"/>
      <w:smallCaps w:val="0"/>
      <w:strike w:val="0"/>
      <w:color w:val="000000"/>
      <w:spacing w:val="60"/>
      <w:w w:val="100"/>
      <w:position w:val="0"/>
      <w:sz w:val="18"/>
      <w:szCs w:val="18"/>
      <w:u w:val="none"/>
      <w:lang w:val="pl-PL" w:eastAsia="pl-PL" w:bidi="pl-PL"/>
    </w:rPr>
  </w:style>
  <w:style w:type="character" w:customStyle="1" w:styleId="Teksttreci2Kursywa">
    <w:name w:val="Tekst treści (2) + Kursywa"/>
    <w:basedOn w:val="Teksttreci2"/>
    <w:rsid w:val="001D064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4Bezkursywy">
    <w:name w:val="Tekst treści (4) + Bez kursywy"/>
    <w:basedOn w:val="Teksttreci4"/>
    <w:rsid w:val="001D064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sid w:val="001D064E"/>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Teksttreci2Odstpy4pt">
    <w:name w:val="Tekst treści (2) + Odstępy 4 pt"/>
    <w:basedOn w:val="Teksttreci2"/>
    <w:rsid w:val="001D064E"/>
    <w:rPr>
      <w:rFonts w:ascii="Georgia" w:eastAsia="Georgia" w:hAnsi="Georgia" w:cs="Georgia"/>
      <w:b w:val="0"/>
      <w:bCs w:val="0"/>
      <w:i w:val="0"/>
      <w:iCs w:val="0"/>
      <w:smallCaps w:val="0"/>
      <w:strike w:val="0"/>
      <w:color w:val="000000"/>
      <w:spacing w:val="90"/>
      <w:w w:val="100"/>
      <w:position w:val="0"/>
      <w:sz w:val="18"/>
      <w:szCs w:val="18"/>
      <w:u w:val="none"/>
      <w:lang w:val="en-US" w:eastAsia="en-US" w:bidi="en-US"/>
    </w:rPr>
  </w:style>
  <w:style w:type="character" w:customStyle="1" w:styleId="Nagweklubstopka4">
    <w:name w:val="Nagłówek lub stopka (4)_"/>
    <w:basedOn w:val="Domylnaczcionkaakapitu"/>
    <w:link w:val="Nagweklubstopka40"/>
    <w:rsid w:val="001D064E"/>
    <w:rPr>
      <w:rFonts w:ascii="Sylfaen" w:eastAsia="Sylfaen" w:hAnsi="Sylfaen" w:cs="Sylfaen"/>
      <w:b w:val="0"/>
      <w:bCs w:val="0"/>
      <w:i w:val="0"/>
      <w:iCs w:val="0"/>
      <w:smallCaps w:val="0"/>
      <w:strike w:val="0"/>
      <w:sz w:val="16"/>
      <w:szCs w:val="16"/>
      <w:u w:val="none"/>
    </w:rPr>
  </w:style>
  <w:style w:type="character" w:customStyle="1" w:styleId="Teksttreci2Sylfaen">
    <w:name w:val="Tekst treści (2) + Sylfaen"/>
    <w:basedOn w:val="Teksttreci2"/>
    <w:rsid w:val="001D064E"/>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1D064E"/>
    <w:rPr>
      <w:rFonts w:ascii="Times New Roman" w:eastAsia="Times New Roman" w:hAnsi="Times New Roman" w:cs="Times New Roman"/>
      <w:b w:val="0"/>
      <w:bCs w:val="0"/>
      <w:i w:val="0"/>
      <w:iCs w:val="0"/>
      <w:smallCaps w:val="0"/>
      <w:strike w:val="0"/>
      <w:sz w:val="20"/>
      <w:szCs w:val="20"/>
      <w:u w:val="none"/>
    </w:rPr>
  </w:style>
  <w:style w:type="character" w:customStyle="1" w:styleId="Nagwek2Georgia9ptOdstpy3pt">
    <w:name w:val="Nagłówek #2 + Georgia;9 pt;Odstępy 3 pt"/>
    <w:basedOn w:val="Nagwek2"/>
    <w:rsid w:val="001D064E"/>
    <w:rPr>
      <w:rFonts w:ascii="Georgia" w:eastAsia="Georgia" w:hAnsi="Georgia" w:cs="Georgia"/>
      <w:b w:val="0"/>
      <w:bCs w:val="0"/>
      <w:i w:val="0"/>
      <w:iCs w:val="0"/>
      <w:smallCaps w:val="0"/>
      <w:strike w:val="0"/>
      <w:color w:val="000000"/>
      <w:spacing w:val="60"/>
      <w:w w:val="100"/>
      <w:position w:val="0"/>
      <w:sz w:val="18"/>
      <w:szCs w:val="18"/>
      <w:u w:val="none"/>
      <w:lang w:val="pl-PL" w:eastAsia="pl-PL" w:bidi="pl-PL"/>
    </w:rPr>
  </w:style>
  <w:style w:type="character" w:customStyle="1" w:styleId="Teksttreci7">
    <w:name w:val="Tekst treści (7)_"/>
    <w:basedOn w:val="Domylnaczcionkaakapitu"/>
    <w:link w:val="Teksttreci70"/>
    <w:rsid w:val="001D064E"/>
    <w:rPr>
      <w:rFonts w:ascii="Georgia" w:eastAsia="Georgia" w:hAnsi="Georgia" w:cs="Georgia"/>
      <w:b w:val="0"/>
      <w:bCs w:val="0"/>
      <w:i w:val="0"/>
      <w:iCs w:val="0"/>
      <w:smallCaps w:val="0"/>
      <w:strike w:val="0"/>
      <w:sz w:val="11"/>
      <w:szCs w:val="11"/>
      <w:u w:val="none"/>
    </w:rPr>
  </w:style>
  <w:style w:type="character" w:customStyle="1" w:styleId="Teksttreci8">
    <w:name w:val="Tekst treści (8)_"/>
    <w:basedOn w:val="Domylnaczcionkaakapitu"/>
    <w:link w:val="Teksttreci80"/>
    <w:rsid w:val="001D064E"/>
    <w:rPr>
      <w:rFonts w:ascii="Georgia" w:eastAsia="Georgia" w:hAnsi="Georgia" w:cs="Georgia"/>
      <w:b w:val="0"/>
      <w:bCs w:val="0"/>
      <w:i w:val="0"/>
      <w:iCs w:val="0"/>
      <w:smallCaps w:val="0"/>
      <w:strike w:val="0"/>
      <w:sz w:val="11"/>
      <w:szCs w:val="11"/>
      <w:u w:val="none"/>
    </w:rPr>
  </w:style>
  <w:style w:type="character" w:customStyle="1" w:styleId="Teksttreci9">
    <w:name w:val="Tekst treści (9)_"/>
    <w:basedOn w:val="Domylnaczcionkaakapitu"/>
    <w:link w:val="Teksttreci90"/>
    <w:rsid w:val="001D064E"/>
    <w:rPr>
      <w:rFonts w:ascii="Georgia" w:eastAsia="Georgia" w:hAnsi="Georgia" w:cs="Georgia"/>
      <w:b w:val="0"/>
      <w:bCs w:val="0"/>
      <w:i w:val="0"/>
      <w:iCs w:val="0"/>
      <w:smallCaps w:val="0"/>
      <w:strike w:val="0"/>
      <w:sz w:val="19"/>
      <w:szCs w:val="19"/>
      <w:u w:val="none"/>
    </w:rPr>
  </w:style>
  <w:style w:type="character" w:customStyle="1" w:styleId="Teksttreci91">
    <w:name w:val="Tekst treści (9)"/>
    <w:basedOn w:val="Teksttreci9"/>
    <w:rsid w:val="001D064E"/>
    <w:rPr>
      <w:rFonts w:ascii="Georgia" w:eastAsia="Georgia" w:hAnsi="Georgia" w:cs="Georgia"/>
      <w:b w:val="0"/>
      <w:bCs w:val="0"/>
      <w:i w:val="0"/>
      <w:iCs w:val="0"/>
      <w:smallCaps w:val="0"/>
      <w:strike w:val="0"/>
      <w:color w:val="000000"/>
      <w:spacing w:val="0"/>
      <w:w w:val="100"/>
      <w:position w:val="0"/>
      <w:sz w:val="19"/>
      <w:szCs w:val="19"/>
      <w:u w:val="single"/>
      <w:lang w:val="pl-PL" w:eastAsia="pl-PL" w:bidi="pl-PL"/>
    </w:rPr>
  </w:style>
  <w:style w:type="paragraph" w:customStyle="1" w:styleId="Nagweklubstopka0">
    <w:name w:val="Nagłówek lub stopka"/>
    <w:basedOn w:val="Normalny"/>
    <w:link w:val="Nagweklubstopka"/>
    <w:rsid w:val="001D064E"/>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1D064E"/>
    <w:pPr>
      <w:shd w:val="clear" w:color="auto" w:fill="FFFFFF"/>
      <w:spacing w:line="0" w:lineRule="atLeast"/>
    </w:pPr>
    <w:rPr>
      <w:rFonts w:ascii="Georgia" w:eastAsia="Georgia" w:hAnsi="Georgia" w:cs="Georgia"/>
      <w:spacing w:val="60"/>
      <w:sz w:val="21"/>
      <w:szCs w:val="21"/>
    </w:rPr>
  </w:style>
  <w:style w:type="paragraph" w:customStyle="1" w:styleId="Nagwek10">
    <w:name w:val="Nagłówek #1"/>
    <w:basedOn w:val="Normalny"/>
    <w:link w:val="Nagwek1"/>
    <w:rsid w:val="001D064E"/>
    <w:pPr>
      <w:shd w:val="clear" w:color="auto" w:fill="FFFFFF"/>
      <w:spacing w:after="180" w:line="254" w:lineRule="exact"/>
      <w:outlineLvl w:val="0"/>
    </w:pPr>
    <w:rPr>
      <w:rFonts w:ascii="Georgia" w:eastAsia="Georgia" w:hAnsi="Georgia" w:cs="Georgia"/>
      <w:spacing w:val="70"/>
      <w:sz w:val="20"/>
      <w:szCs w:val="20"/>
    </w:rPr>
  </w:style>
  <w:style w:type="paragraph" w:customStyle="1" w:styleId="Teksttreci60">
    <w:name w:val="Tekst treści (6)"/>
    <w:basedOn w:val="Normalny"/>
    <w:link w:val="Teksttreci6"/>
    <w:rsid w:val="001D064E"/>
    <w:pPr>
      <w:shd w:val="clear" w:color="auto" w:fill="FFFFFF"/>
      <w:spacing w:before="120" w:line="0" w:lineRule="atLeast"/>
      <w:jc w:val="center"/>
    </w:pPr>
    <w:rPr>
      <w:rFonts w:ascii="Sylfaen" w:eastAsia="Sylfaen" w:hAnsi="Sylfaen" w:cs="Sylfaen"/>
      <w:sz w:val="13"/>
      <w:szCs w:val="13"/>
    </w:rPr>
  </w:style>
  <w:style w:type="paragraph" w:customStyle="1" w:styleId="Teksttreci20">
    <w:name w:val="Tekst treści (2)"/>
    <w:basedOn w:val="Normalny"/>
    <w:link w:val="Teksttreci2"/>
    <w:rsid w:val="001D064E"/>
    <w:pPr>
      <w:shd w:val="clear" w:color="auto" w:fill="FFFFFF"/>
      <w:spacing w:line="0" w:lineRule="atLeast"/>
      <w:ind w:hanging="580"/>
      <w:jc w:val="both"/>
    </w:pPr>
    <w:rPr>
      <w:rFonts w:ascii="Georgia" w:eastAsia="Georgia" w:hAnsi="Georgia" w:cs="Georgia"/>
      <w:sz w:val="18"/>
      <w:szCs w:val="18"/>
    </w:rPr>
  </w:style>
  <w:style w:type="paragraph" w:customStyle="1" w:styleId="Teksttreci40">
    <w:name w:val="Tekst treści (4)"/>
    <w:basedOn w:val="Normalny"/>
    <w:link w:val="Teksttreci4"/>
    <w:rsid w:val="001D064E"/>
    <w:pPr>
      <w:shd w:val="clear" w:color="auto" w:fill="FFFFFF"/>
      <w:spacing w:before="180" w:after="720" w:line="254" w:lineRule="exact"/>
      <w:jc w:val="both"/>
    </w:pPr>
    <w:rPr>
      <w:rFonts w:ascii="Georgia" w:eastAsia="Georgia" w:hAnsi="Georgia" w:cs="Georgia"/>
      <w:i/>
      <w:iCs/>
      <w:sz w:val="18"/>
      <w:szCs w:val="18"/>
    </w:rPr>
  </w:style>
  <w:style w:type="paragraph" w:customStyle="1" w:styleId="Nagweklubstopka40">
    <w:name w:val="Nagłówek lub stopka (4)"/>
    <w:basedOn w:val="Normalny"/>
    <w:link w:val="Nagweklubstopka4"/>
    <w:rsid w:val="001D064E"/>
    <w:pPr>
      <w:shd w:val="clear" w:color="auto" w:fill="FFFFFF"/>
      <w:spacing w:line="0" w:lineRule="atLeast"/>
    </w:pPr>
    <w:rPr>
      <w:rFonts w:ascii="Sylfaen" w:eastAsia="Sylfaen" w:hAnsi="Sylfaen" w:cs="Sylfaen"/>
      <w:sz w:val="16"/>
      <w:szCs w:val="16"/>
    </w:rPr>
  </w:style>
  <w:style w:type="paragraph" w:customStyle="1" w:styleId="Nagwek20">
    <w:name w:val="Nagłówek #2"/>
    <w:basedOn w:val="Normalny"/>
    <w:link w:val="Nagwek2"/>
    <w:rsid w:val="001D064E"/>
    <w:pPr>
      <w:shd w:val="clear" w:color="auto" w:fill="FFFFFF"/>
      <w:outlineLvl w:val="1"/>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1D064E"/>
    <w:pPr>
      <w:shd w:val="clear" w:color="auto" w:fill="FFFFFF"/>
      <w:spacing w:line="254" w:lineRule="exact"/>
    </w:pPr>
    <w:rPr>
      <w:rFonts w:ascii="Georgia" w:eastAsia="Georgia" w:hAnsi="Georgia" w:cs="Georgia"/>
      <w:sz w:val="11"/>
      <w:szCs w:val="11"/>
    </w:rPr>
  </w:style>
  <w:style w:type="paragraph" w:customStyle="1" w:styleId="Teksttreci80">
    <w:name w:val="Tekst treści (8)"/>
    <w:basedOn w:val="Normalny"/>
    <w:link w:val="Teksttreci8"/>
    <w:rsid w:val="001D064E"/>
    <w:pPr>
      <w:shd w:val="clear" w:color="auto" w:fill="FFFFFF"/>
      <w:spacing w:before="60" w:after="180" w:line="0" w:lineRule="atLeast"/>
    </w:pPr>
    <w:rPr>
      <w:rFonts w:ascii="Georgia" w:eastAsia="Georgia" w:hAnsi="Georgia" w:cs="Georgia"/>
      <w:sz w:val="11"/>
      <w:szCs w:val="11"/>
    </w:rPr>
  </w:style>
  <w:style w:type="paragraph" w:customStyle="1" w:styleId="Teksttreci90">
    <w:name w:val="Tekst treści (9)"/>
    <w:basedOn w:val="Normalny"/>
    <w:link w:val="Teksttreci9"/>
    <w:rsid w:val="001D064E"/>
    <w:pPr>
      <w:shd w:val="clear" w:color="auto" w:fill="FFFFFF"/>
      <w:spacing w:before="180" w:after="180" w:line="0" w:lineRule="atLeast"/>
      <w:jc w:val="both"/>
    </w:pPr>
    <w:rPr>
      <w:rFonts w:ascii="Georgia" w:eastAsia="Georgia" w:hAnsi="Georgia" w:cs="Georgi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D064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D064E"/>
    <w:rPr>
      <w:color w:val="0066CC"/>
      <w:u w:val="single"/>
    </w:rPr>
  </w:style>
  <w:style w:type="character" w:customStyle="1" w:styleId="Nagweklubstopka">
    <w:name w:val="Nagłówek lub stopka_"/>
    <w:basedOn w:val="Domylnaczcionkaakapitu"/>
    <w:link w:val="Nagweklubstopka0"/>
    <w:rsid w:val="001D064E"/>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1D064E"/>
    <w:rPr>
      <w:rFonts w:ascii="Georgia" w:eastAsia="Georgia" w:hAnsi="Georgia" w:cs="Georgia"/>
      <w:b w:val="0"/>
      <w:bCs w:val="0"/>
      <w:i w:val="0"/>
      <w:iCs w:val="0"/>
      <w:smallCaps w:val="0"/>
      <w:strike w:val="0"/>
      <w:spacing w:val="60"/>
      <w:sz w:val="21"/>
      <w:szCs w:val="21"/>
      <w:u w:val="none"/>
    </w:rPr>
  </w:style>
  <w:style w:type="character" w:customStyle="1" w:styleId="Nagwek1">
    <w:name w:val="Nagłówek #1_"/>
    <w:basedOn w:val="Domylnaczcionkaakapitu"/>
    <w:link w:val="Nagwek10"/>
    <w:rsid w:val="001D064E"/>
    <w:rPr>
      <w:rFonts w:ascii="Georgia" w:eastAsia="Georgia" w:hAnsi="Georgia" w:cs="Georgia"/>
      <w:b w:val="0"/>
      <w:bCs w:val="0"/>
      <w:i w:val="0"/>
      <w:iCs w:val="0"/>
      <w:smallCaps w:val="0"/>
      <w:strike w:val="0"/>
      <w:spacing w:val="70"/>
      <w:sz w:val="20"/>
      <w:szCs w:val="20"/>
      <w:u w:val="none"/>
    </w:rPr>
  </w:style>
  <w:style w:type="character" w:customStyle="1" w:styleId="Nagwek128ptOdstpy2pt">
    <w:name w:val="Nagłówek #1 + 28 pt;Odstępy 2 pt"/>
    <w:basedOn w:val="Nagwek1"/>
    <w:rsid w:val="001D064E"/>
    <w:rPr>
      <w:rFonts w:ascii="Georgia" w:eastAsia="Georgia" w:hAnsi="Georgia" w:cs="Georgia"/>
      <w:b w:val="0"/>
      <w:bCs w:val="0"/>
      <w:i w:val="0"/>
      <w:iCs w:val="0"/>
      <w:smallCaps w:val="0"/>
      <w:strike w:val="0"/>
      <w:color w:val="000000"/>
      <w:spacing w:val="40"/>
      <w:w w:val="100"/>
      <w:position w:val="0"/>
      <w:sz w:val="56"/>
      <w:szCs w:val="56"/>
      <w:u w:val="none"/>
      <w:lang w:val="pl-PL" w:eastAsia="pl-PL" w:bidi="pl-PL"/>
    </w:rPr>
  </w:style>
  <w:style w:type="character" w:customStyle="1" w:styleId="Teksttreci6">
    <w:name w:val="Tekst treści (6)_"/>
    <w:basedOn w:val="Domylnaczcionkaakapitu"/>
    <w:link w:val="Teksttreci60"/>
    <w:rsid w:val="001D064E"/>
    <w:rPr>
      <w:rFonts w:ascii="Sylfaen" w:eastAsia="Sylfaen" w:hAnsi="Sylfaen" w:cs="Sylfaen"/>
      <w:b w:val="0"/>
      <w:bCs w:val="0"/>
      <w:i w:val="0"/>
      <w:iCs w:val="0"/>
      <w:smallCaps w:val="0"/>
      <w:strike w:val="0"/>
      <w:sz w:val="13"/>
      <w:szCs w:val="13"/>
      <w:u w:val="none"/>
    </w:rPr>
  </w:style>
  <w:style w:type="character" w:customStyle="1" w:styleId="Teksttreci2">
    <w:name w:val="Tekst treści (2)_"/>
    <w:basedOn w:val="Domylnaczcionkaakapitu"/>
    <w:link w:val="Teksttreci20"/>
    <w:rsid w:val="001D064E"/>
    <w:rPr>
      <w:rFonts w:ascii="Georgia" w:eastAsia="Georgia" w:hAnsi="Georgia" w:cs="Georgia"/>
      <w:b w:val="0"/>
      <w:bCs w:val="0"/>
      <w:i w:val="0"/>
      <w:iCs w:val="0"/>
      <w:smallCaps w:val="0"/>
      <w:strike w:val="0"/>
      <w:sz w:val="18"/>
      <w:szCs w:val="18"/>
      <w:u w:val="none"/>
    </w:rPr>
  </w:style>
  <w:style w:type="character" w:customStyle="1" w:styleId="Teksttreci4">
    <w:name w:val="Tekst treści (4)_"/>
    <w:basedOn w:val="Domylnaczcionkaakapitu"/>
    <w:link w:val="Teksttreci40"/>
    <w:rsid w:val="001D064E"/>
    <w:rPr>
      <w:rFonts w:ascii="Georgia" w:eastAsia="Georgia" w:hAnsi="Georgia" w:cs="Georgia"/>
      <w:b w:val="0"/>
      <w:bCs w:val="0"/>
      <w:i/>
      <w:iCs/>
      <w:smallCaps w:val="0"/>
      <w:strike w:val="0"/>
      <w:sz w:val="18"/>
      <w:szCs w:val="18"/>
      <w:u w:val="none"/>
    </w:rPr>
  </w:style>
  <w:style w:type="character" w:customStyle="1" w:styleId="Teksttreci2Odstpy3pt">
    <w:name w:val="Tekst treści (2) + Odstępy 3 pt"/>
    <w:basedOn w:val="Teksttreci2"/>
    <w:rsid w:val="001D064E"/>
    <w:rPr>
      <w:rFonts w:ascii="Georgia" w:eastAsia="Georgia" w:hAnsi="Georgia" w:cs="Georgia"/>
      <w:b w:val="0"/>
      <w:bCs w:val="0"/>
      <w:i w:val="0"/>
      <w:iCs w:val="0"/>
      <w:smallCaps w:val="0"/>
      <w:strike w:val="0"/>
      <w:color w:val="000000"/>
      <w:spacing w:val="60"/>
      <w:w w:val="100"/>
      <w:position w:val="0"/>
      <w:sz w:val="18"/>
      <w:szCs w:val="18"/>
      <w:u w:val="none"/>
      <w:lang w:val="pl-PL" w:eastAsia="pl-PL" w:bidi="pl-PL"/>
    </w:rPr>
  </w:style>
  <w:style w:type="character" w:customStyle="1" w:styleId="Teksttreci2Kursywa">
    <w:name w:val="Tekst treści (2) + Kursywa"/>
    <w:basedOn w:val="Teksttreci2"/>
    <w:rsid w:val="001D064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4Bezkursywy">
    <w:name w:val="Tekst treści (4) + Bez kursywy"/>
    <w:basedOn w:val="Teksttreci4"/>
    <w:rsid w:val="001D064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Kursywa">
    <w:name w:val="Nagłówek lub stopka + Kursywa"/>
    <w:basedOn w:val="Nagweklubstopka"/>
    <w:rsid w:val="001D064E"/>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Teksttreci2Odstpy4pt">
    <w:name w:val="Tekst treści (2) + Odstępy 4 pt"/>
    <w:basedOn w:val="Teksttreci2"/>
    <w:rsid w:val="001D064E"/>
    <w:rPr>
      <w:rFonts w:ascii="Georgia" w:eastAsia="Georgia" w:hAnsi="Georgia" w:cs="Georgia"/>
      <w:b w:val="0"/>
      <w:bCs w:val="0"/>
      <w:i w:val="0"/>
      <w:iCs w:val="0"/>
      <w:smallCaps w:val="0"/>
      <w:strike w:val="0"/>
      <w:color w:val="000000"/>
      <w:spacing w:val="90"/>
      <w:w w:val="100"/>
      <w:position w:val="0"/>
      <w:sz w:val="18"/>
      <w:szCs w:val="18"/>
      <w:u w:val="none"/>
      <w:lang w:val="en-US" w:eastAsia="en-US" w:bidi="en-US"/>
    </w:rPr>
  </w:style>
  <w:style w:type="character" w:customStyle="1" w:styleId="Nagweklubstopka4">
    <w:name w:val="Nagłówek lub stopka (4)_"/>
    <w:basedOn w:val="Domylnaczcionkaakapitu"/>
    <w:link w:val="Nagweklubstopka40"/>
    <w:rsid w:val="001D064E"/>
    <w:rPr>
      <w:rFonts w:ascii="Sylfaen" w:eastAsia="Sylfaen" w:hAnsi="Sylfaen" w:cs="Sylfaen"/>
      <w:b w:val="0"/>
      <w:bCs w:val="0"/>
      <w:i w:val="0"/>
      <w:iCs w:val="0"/>
      <w:smallCaps w:val="0"/>
      <w:strike w:val="0"/>
      <w:sz w:val="16"/>
      <w:szCs w:val="16"/>
      <w:u w:val="none"/>
    </w:rPr>
  </w:style>
  <w:style w:type="character" w:customStyle="1" w:styleId="Teksttreci2Sylfaen">
    <w:name w:val="Tekst treści (2) + Sylfaen"/>
    <w:basedOn w:val="Teksttreci2"/>
    <w:rsid w:val="001D064E"/>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1D064E"/>
    <w:rPr>
      <w:rFonts w:ascii="Times New Roman" w:eastAsia="Times New Roman" w:hAnsi="Times New Roman" w:cs="Times New Roman"/>
      <w:b w:val="0"/>
      <w:bCs w:val="0"/>
      <w:i w:val="0"/>
      <w:iCs w:val="0"/>
      <w:smallCaps w:val="0"/>
      <w:strike w:val="0"/>
      <w:sz w:val="20"/>
      <w:szCs w:val="20"/>
      <w:u w:val="none"/>
    </w:rPr>
  </w:style>
  <w:style w:type="character" w:customStyle="1" w:styleId="Nagwek2Georgia9ptOdstpy3pt">
    <w:name w:val="Nagłówek #2 + Georgia;9 pt;Odstępy 3 pt"/>
    <w:basedOn w:val="Nagwek2"/>
    <w:rsid w:val="001D064E"/>
    <w:rPr>
      <w:rFonts w:ascii="Georgia" w:eastAsia="Georgia" w:hAnsi="Georgia" w:cs="Georgia"/>
      <w:b w:val="0"/>
      <w:bCs w:val="0"/>
      <w:i w:val="0"/>
      <w:iCs w:val="0"/>
      <w:smallCaps w:val="0"/>
      <w:strike w:val="0"/>
      <w:color w:val="000000"/>
      <w:spacing w:val="60"/>
      <w:w w:val="100"/>
      <w:position w:val="0"/>
      <w:sz w:val="18"/>
      <w:szCs w:val="18"/>
      <w:u w:val="none"/>
      <w:lang w:val="pl-PL" w:eastAsia="pl-PL" w:bidi="pl-PL"/>
    </w:rPr>
  </w:style>
  <w:style w:type="character" w:customStyle="1" w:styleId="Teksttreci7">
    <w:name w:val="Tekst treści (7)_"/>
    <w:basedOn w:val="Domylnaczcionkaakapitu"/>
    <w:link w:val="Teksttreci70"/>
    <w:rsid w:val="001D064E"/>
    <w:rPr>
      <w:rFonts w:ascii="Georgia" w:eastAsia="Georgia" w:hAnsi="Georgia" w:cs="Georgia"/>
      <w:b w:val="0"/>
      <w:bCs w:val="0"/>
      <w:i w:val="0"/>
      <w:iCs w:val="0"/>
      <w:smallCaps w:val="0"/>
      <w:strike w:val="0"/>
      <w:sz w:val="11"/>
      <w:szCs w:val="11"/>
      <w:u w:val="none"/>
    </w:rPr>
  </w:style>
  <w:style w:type="character" w:customStyle="1" w:styleId="Teksttreci8">
    <w:name w:val="Tekst treści (8)_"/>
    <w:basedOn w:val="Domylnaczcionkaakapitu"/>
    <w:link w:val="Teksttreci80"/>
    <w:rsid w:val="001D064E"/>
    <w:rPr>
      <w:rFonts w:ascii="Georgia" w:eastAsia="Georgia" w:hAnsi="Georgia" w:cs="Georgia"/>
      <w:b w:val="0"/>
      <w:bCs w:val="0"/>
      <w:i w:val="0"/>
      <w:iCs w:val="0"/>
      <w:smallCaps w:val="0"/>
      <w:strike w:val="0"/>
      <w:sz w:val="11"/>
      <w:szCs w:val="11"/>
      <w:u w:val="none"/>
    </w:rPr>
  </w:style>
  <w:style w:type="character" w:customStyle="1" w:styleId="Teksttreci9">
    <w:name w:val="Tekst treści (9)_"/>
    <w:basedOn w:val="Domylnaczcionkaakapitu"/>
    <w:link w:val="Teksttreci90"/>
    <w:rsid w:val="001D064E"/>
    <w:rPr>
      <w:rFonts w:ascii="Georgia" w:eastAsia="Georgia" w:hAnsi="Georgia" w:cs="Georgia"/>
      <w:b w:val="0"/>
      <w:bCs w:val="0"/>
      <w:i w:val="0"/>
      <w:iCs w:val="0"/>
      <w:smallCaps w:val="0"/>
      <w:strike w:val="0"/>
      <w:sz w:val="19"/>
      <w:szCs w:val="19"/>
      <w:u w:val="none"/>
    </w:rPr>
  </w:style>
  <w:style w:type="character" w:customStyle="1" w:styleId="Teksttreci91">
    <w:name w:val="Tekst treści (9)"/>
    <w:basedOn w:val="Teksttreci9"/>
    <w:rsid w:val="001D064E"/>
    <w:rPr>
      <w:rFonts w:ascii="Georgia" w:eastAsia="Georgia" w:hAnsi="Georgia" w:cs="Georgia"/>
      <w:b w:val="0"/>
      <w:bCs w:val="0"/>
      <w:i w:val="0"/>
      <w:iCs w:val="0"/>
      <w:smallCaps w:val="0"/>
      <w:strike w:val="0"/>
      <w:color w:val="000000"/>
      <w:spacing w:val="0"/>
      <w:w w:val="100"/>
      <w:position w:val="0"/>
      <w:sz w:val="19"/>
      <w:szCs w:val="19"/>
      <w:u w:val="single"/>
      <w:lang w:val="pl-PL" w:eastAsia="pl-PL" w:bidi="pl-PL"/>
    </w:rPr>
  </w:style>
  <w:style w:type="paragraph" w:customStyle="1" w:styleId="Nagweklubstopka0">
    <w:name w:val="Nagłówek lub stopka"/>
    <w:basedOn w:val="Normalny"/>
    <w:link w:val="Nagweklubstopka"/>
    <w:rsid w:val="001D064E"/>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1D064E"/>
    <w:pPr>
      <w:shd w:val="clear" w:color="auto" w:fill="FFFFFF"/>
      <w:spacing w:line="0" w:lineRule="atLeast"/>
    </w:pPr>
    <w:rPr>
      <w:rFonts w:ascii="Georgia" w:eastAsia="Georgia" w:hAnsi="Georgia" w:cs="Georgia"/>
      <w:spacing w:val="60"/>
      <w:sz w:val="21"/>
      <w:szCs w:val="21"/>
    </w:rPr>
  </w:style>
  <w:style w:type="paragraph" w:customStyle="1" w:styleId="Nagwek10">
    <w:name w:val="Nagłówek #1"/>
    <w:basedOn w:val="Normalny"/>
    <w:link w:val="Nagwek1"/>
    <w:rsid w:val="001D064E"/>
    <w:pPr>
      <w:shd w:val="clear" w:color="auto" w:fill="FFFFFF"/>
      <w:spacing w:after="180" w:line="254" w:lineRule="exact"/>
      <w:outlineLvl w:val="0"/>
    </w:pPr>
    <w:rPr>
      <w:rFonts w:ascii="Georgia" w:eastAsia="Georgia" w:hAnsi="Georgia" w:cs="Georgia"/>
      <w:spacing w:val="70"/>
      <w:sz w:val="20"/>
      <w:szCs w:val="20"/>
    </w:rPr>
  </w:style>
  <w:style w:type="paragraph" w:customStyle="1" w:styleId="Teksttreci60">
    <w:name w:val="Tekst treści (6)"/>
    <w:basedOn w:val="Normalny"/>
    <w:link w:val="Teksttreci6"/>
    <w:rsid w:val="001D064E"/>
    <w:pPr>
      <w:shd w:val="clear" w:color="auto" w:fill="FFFFFF"/>
      <w:spacing w:before="120" w:line="0" w:lineRule="atLeast"/>
      <w:jc w:val="center"/>
    </w:pPr>
    <w:rPr>
      <w:rFonts w:ascii="Sylfaen" w:eastAsia="Sylfaen" w:hAnsi="Sylfaen" w:cs="Sylfaen"/>
      <w:sz w:val="13"/>
      <w:szCs w:val="13"/>
    </w:rPr>
  </w:style>
  <w:style w:type="paragraph" w:customStyle="1" w:styleId="Teksttreci20">
    <w:name w:val="Tekst treści (2)"/>
    <w:basedOn w:val="Normalny"/>
    <w:link w:val="Teksttreci2"/>
    <w:rsid w:val="001D064E"/>
    <w:pPr>
      <w:shd w:val="clear" w:color="auto" w:fill="FFFFFF"/>
      <w:spacing w:line="0" w:lineRule="atLeast"/>
      <w:ind w:hanging="580"/>
      <w:jc w:val="both"/>
    </w:pPr>
    <w:rPr>
      <w:rFonts w:ascii="Georgia" w:eastAsia="Georgia" w:hAnsi="Georgia" w:cs="Georgia"/>
      <w:sz w:val="18"/>
      <w:szCs w:val="18"/>
    </w:rPr>
  </w:style>
  <w:style w:type="paragraph" w:customStyle="1" w:styleId="Teksttreci40">
    <w:name w:val="Tekst treści (4)"/>
    <w:basedOn w:val="Normalny"/>
    <w:link w:val="Teksttreci4"/>
    <w:rsid w:val="001D064E"/>
    <w:pPr>
      <w:shd w:val="clear" w:color="auto" w:fill="FFFFFF"/>
      <w:spacing w:before="180" w:after="720" w:line="254" w:lineRule="exact"/>
      <w:jc w:val="both"/>
    </w:pPr>
    <w:rPr>
      <w:rFonts w:ascii="Georgia" w:eastAsia="Georgia" w:hAnsi="Georgia" w:cs="Georgia"/>
      <w:i/>
      <w:iCs/>
      <w:sz w:val="18"/>
      <w:szCs w:val="18"/>
    </w:rPr>
  </w:style>
  <w:style w:type="paragraph" w:customStyle="1" w:styleId="Nagweklubstopka40">
    <w:name w:val="Nagłówek lub stopka (4)"/>
    <w:basedOn w:val="Normalny"/>
    <w:link w:val="Nagweklubstopka4"/>
    <w:rsid w:val="001D064E"/>
    <w:pPr>
      <w:shd w:val="clear" w:color="auto" w:fill="FFFFFF"/>
      <w:spacing w:line="0" w:lineRule="atLeast"/>
    </w:pPr>
    <w:rPr>
      <w:rFonts w:ascii="Sylfaen" w:eastAsia="Sylfaen" w:hAnsi="Sylfaen" w:cs="Sylfaen"/>
      <w:sz w:val="16"/>
      <w:szCs w:val="16"/>
    </w:rPr>
  </w:style>
  <w:style w:type="paragraph" w:customStyle="1" w:styleId="Nagwek20">
    <w:name w:val="Nagłówek #2"/>
    <w:basedOn w:val="Normalny"/>
    <w:link w:val="Nagwek2"/>
    <w:rsid w:val="001D064E"/>
    <w:pPr>
      <w:shd w:val="clear" w:color="auto" w:fill="FFFFFF"/>
      <w:outlineLvl w:val="1"/>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1D064E"/>
    <w:pPr>
      <w:shd w:val="clear" w:color="auto" w:fill="FFFFFF"/>
      <w:spacing w:line="254" w:lineRule="exact"/>
    </w:pPr>
    <w:rPr>
      <w:rFonts w:ascii="Georgia" w:eastAsia="Georgia" w:hAnsi="Georgia" w:cs="Georgia"/>
      <w:sz w:val="11"/>
      <w:szCs w:val="11"/>
    </w:rPr>
  </w:style>
  <w:style w:type="paragraph" w:customStyle="1" w:styleId="Teksttreci80">
    <w:name w:val="Tekst treści (8)"/>
    <w:basedOn w:val="Normalny"/>
    <w:link w:val="Teksttreci8"/>
    <w:rsid w:val="001D064E"/>
    <w:pPr>
      <w:shd w:val="clear" w:color="auto" w:fill="FFFFFF"/>
      <w:spacing w:before="60" w:after="180" w:line="0" w:lineRule="atLeast"/>
    </w:pPr>
    <w:rPr>
      <w:rFonts w:ascii="Georgia" w:eastAsia="Georgia" w:hAnsi="Georgia" w:cs="Georgia"/>
      <w:sz w:val="11"/>
      <w:szCs w:val="11"/>
    </w:rPr>
  </w:style>
  <w:style w:type="paragraph" w:customStyle="1" w:styleId="Teksttreci90">
    <w:name w:val="Tekst treści (9)"/>
    <w:basedOn w:val="Normalny"/>
    <w:link w:val="Teksttreci9"/>
    <w:rsid w:val="001D064E"/>
    <w:pPr>
      <w:shd w:val="clear" w:color="auto" w:fill="FFFFFF"/>
      <w:spacing w:before="180" w:after="180" w:line="0" w:lineRule="atLeast"/>
      <w:jc w:val="both"/>
    </w:pPr>
    <w:rPr>
      <w:rFonts w:ascii="Georgia" w:eastAsia="Georgia" w:hAnsi="Georgia" w:cs="Georg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8071</Words>
  <Characters>48429</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2016-06-14T18:04:00Z</dcterms:created>
  <dcterms:modified xsi:type="dcterms:W3CDTF">2016-06-15T21:26:00Z</dcterms:modified>
</cp:coreProperties>
</file>