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09" w:rsidRDefault="0014485B">
      <w:pPr>
        <w:pStyle w:val="Nagweklubstopka0"/>
        <w:framePr w:wrap="none" w:vAnchor="page" w:hAnchor="page" w:x="319" w:y="413"/>
        <w:shd w:val="clear" w:color="auto" w:fill="auto"/>
        <w:spacing w:line="170" w:lineRule="exact"/>
      </w:pPr>
      <w:r>
        <w:t>ROK</w:t>
      </w:r>
      <w:r w:rsidRPr="00512333">
        <w:rPr>
          <w:lang w:eastAsia="ru-RU" w:bidi="ru-RU"/>
        </w:rPr>
        <w:t xml:space="preserve"> </w:t>
      </w:r>
      <w:r>
        <w:t>1935.</w:t>
      </w:r>
    </w:p>
    <w:p w:rsidR="00841509" w:rsidRDefault="0014485B">
      <w:pPr>
        <w:pStyle w:val="Nagweklubstopka20"/>
        <w:framePr w:wrap="none" w:vAnchor="page" w:hAnchor="page" w:x="3199" w:y="340"/>
        <w:shd w:val="clear" w:color="auto" w:fill="auto"/>
        <w:spacing w:line="220" w:lineRule="exact"/>
      </w:pPr>
      <w:r>
        <w:t>LUTY</w:t>
      </w:r>
    </w:p>
    <w:p w:rsidR="00841509" w:rsidRDefault="0014485B">
      <w:pPr>
        <w:pStyle w:val="Nagweklubstopka0"/>
        <w:framePr w:wrap="none" w:vAnchor="page" w:hAnchor="page" w:x="6021" w:y="404"/>
        <w:shd w:val="clear" w:color="auto" w:fill="auto"/>
        <w:spacing w:line="170" w:lineRule="exact"/>
      </w:pPr>
      <w:r>
        <w:t>ZESZYT 2</w:t>
      </w:r>
    </w:p>
    <w:p w:rsidR="00841509" w:rsidRDefault="0014485B" w:rsidP="006920A6">
      <w:pPr>
        <w:pStyle w:val="Nagwek10"/>
        <w:framePr w:w="7350" w:h="2501" w:hRule="exact" w:wrap="none" w:vAnchor="page" w:hAnchor="page" w:x="304" w:y="716"/>
        <w:shd w:val="clear" w:color="auto" w:fill="auto"/>
        <w:spacing w:after="2" w:line="560" w:lineRule="exact"/>
      </w:pPr>
      <w:bookmarkStart w:id="0" w:name="bookmark0"/>
      <w:bookmarkStart w:id="1" w:name="_GoBack"/>
      <w:r>
        <w:t>PORADNIK JĘZYKOWY</w:t>
      </w:r>
      <w:bookmarkEnd w:id="0"/>
    </w:p>
    <w:p w:rsidR="00841509" w:rsidRDefault="0014485B" w:rsidP="006920A6">
      <w:pPr>
        <w:pStyle w:val="Teksttreci30"/>
        <w:framePr w:w="7350" w:h="2501" w:hRule="exact" w:wrap="none" w:vAnchor="page" w:hAnchor="page" w:x="304" w:y="716"/>
        <w:shd w:val="clear" w:color="auto" w:fill="auto"/>
        <w:spacing w:before="0" w:after="92" w:line="140" w:lineRule="exact"/>
        <w:ind w:left="20"/>
      </w:pPr>
      <w:r>
        <w:t>(założony w r. 1901 przez ROMANA ZAWILIŃSKIEGO)</w:t>
      </w:r>
    </w:p>
    <w:p w:rsidR="00841509" w:rsidRDefault="0014485B" w:rsidP="006920A6">
      <w:pPr>
        <w:pStyle w:val="Teksttreci40"/>
        <w:framePr w:w="7350" w:h="2501" w:hRule="exact" w:wrap="none" w:vAnchor="page" w:hAnchor="page" w:x="304" w:y="716"/>
        <w:shd w:val="clear" w:color="auto" w:fill="auto"/>
        <w:spacing w:before="0" w:after="31" w:line="150" w:lineRule="exact"/>
      </w:pPr>
      <w:r>
        <w:t>ORGAN TOWARZYSTWA KRZEWIENIA POPRAWNOŚCI I KULTURY JĘZYKA</w:t>
      </w:r>
    </w:p>
    <w:p w:rsidR="00841509" w:rsidRDefault="0014485B" w:rsidP="006920A6">
      <w:pPr>
        <w:pStyle w:val="Teksttreci50"/>
        <w:framePr w:w="7350" w:h="2501" w:hRule="exact" w:wrap="none" w:vAnchor="page" w:hAnchor="page" w:x="304" w:y="716"/>
        <w:shd w:val="clear" w:color="auto" w:fill="auto"/>
        <w:spacing w:before="0" w:after="0"/>
        <w:ind w:firstLine="520"/>
      </w:pPr>
      <w:r>
        <w:t>,,Poradnik Językowy” zalecony został przez Min. Wyznań Religijnych i Oświecenia Publicznego dla szkół wszelkich typów rozporządzeniem Nr. II</w:t>
      </w:r>
      <w:r>
        <w:rPr>
          <w:rStyle w:val="Teksttreci5Bezkursywy"/>
        </w:rPr>
        <w:t>— 9</w:t>
      </w:r>
      <w:r>
        <w:rPr>
          <w:lang w:val="fr-FR" w:eastAsia="fr-FR" w:bidi="fr-FR"/>
        </w:rPr>
        <w:t xml:space="preserve">864/32, </w:t>
      </w:r>
      <w:proofErr w:type="spellStart"/>
      <w:r>
        <w:t>ogłoszonem</w:t>
      </w:r>
      <w:proofErr w:type="spellEnd"/>
      <w:r>
        <w:t xml:space="preserve"> w Nr. 9 Dziennika Urzędowego Min. z r. 1932.</w:t>
      </w:r>
    </w:p>
    <w:p w:rsidR="00841509" w:rsidRDefault="0014485B">
      <w:pPr>
        <w:pStyle w:val="Nagwek30"/>
        <w:framePr w:w="6682" w:h="7730" w:hRule="exact" w:wrap="none" w:vAnchor="page" w:hAnchor="page" w:x="304" w:y="3364"/>
        <w:shd w:val="clear" w:color="auto" w:fill="auto"/>
        <w:spacing w:before="0" w:after="151"/>
        <w:ind w:left="20"/>
      </w:pPr>
      <w:bookmarkStart w:id="2" w:name="bookmark1"/>
      <w:bookmarkEnd w:id="1"/>
      <w:r>
        <w:t>SKĄD POWSTAJĄ I O CZEM POUCZAJĄ WYJĄTKI</w:t>
      </w:r>
      <w:r>
        <w:br/>
        <w:t>GRAMATYCZNE.</w:t>
      </w:r>
      <w:bookmarkEnd w:id="2"/>
    </w:p>
    <w:p w:rsidR="00841509" w:rsidRDefault="0014485B">
      <w:pPr>
        <w:pStyle w:val="Teksttreci20"/>
        <w:framePr w:w="6682" w:h="7730" w:hRule="exact" w:wrap="none" w:vAnchor="page" w:hAnchor="page" w:x="304" w:y="3364"/>
        <w:shd w:val="clear" w:color="auto" w:fill="auto"/>
        <w:spacing w:before="0"/>
        <w:ind w:firstLine="520"/>
      </w:pPr>
      <w:r>
        <w:t xml:space="preserve">Język jest </w:t>
      </w:r>
      <w:proofErr w:type="spellStart"/>
      <w:r>
        <w:t>jednem</w:t>
      </w:r>
      <w:proofErr w:type="spellEnd"/>
      <w:r>
        <w:t xml:space="preserve"> z potężniejszych zjawisk duszy ludzkiej. Poznanie jego wytworów, rozejrzenie się we wzajemnych między ich odmianami stosunkach, uprzytomnienie przebiegów, które do życia wytwory te powołują, — wszystko to, oczywiście, ułatwia i umożliwia dokładniejsze poznanie i bliższe zrozumienie tajników umysłowego życia człowieka. Trzeba tylko poza wytworem, uzmysłowionym w głosce lub formie gramatycznej, umieć wglądać w czynniki jego powstawania. Wtedy umysł ludzki odsłoni się nam, jako zawiły splot wiązadeł skojarzeniowych. Każdy łańcuch asocjacyjny przewija się w tym olbrzymim systemie </w:t>
      </w:r>
      <w:proofErr w:type="spellStart"/>
      <w:r>
        <w:t>własnem</w:t>
      </w:r>
      <w:proofErr w:type="spellEnd"/>
      <w:r>
        <w:t xml:space="preserve"> pasmem, ale poszczególne jego ogniwa wchodzą w kontakt z </w:t>
      </w:r>
      <w:proofErr w:type="spellStart"/>
      <w:r>
        <w:t>innemi</w:t>
      </w:r>
      <w:proofErr w:type="spellEnd"/>
      <w:r>
        <w:t xml:space="preserve"> szeregami wyobrażeń. Powstaje mnóstwo pokrzyżowań, a wyobrażenie, zjawiające się w świadomości w punktach tych pokrzyżowań, ogarniając składniki, </w:t>
      </w:r>
      <w:proofErr w:type="spellStart"/>
      <w:r>
        <w:t>wyszłe</w:t>
      </w:r>
      <w:proofErr w:type="spellEnd"/>
      <w:r>
        <w:t xml:space="preserve"> z różnych szeregów skojarzeniowych, nieraz wykazują w swej treści wewnętrzne sprzeczności i niekonsekwencje. Umysł ludzki, oddany przemożnej władzy bezwiednych skojarzeń, z natury swej jest skazany na wieczne wikłanie się w sprzecznościach, których obecności często ani nie przypuszczą, ani nawet odczuwa. Ten stan umysłu ludzkiego z zadziwiającą wiernością odbijają wytwory językowe. Trzeba się tylko nauczyć umiejętnie na nie patrzeć. Pod tym względem wartość mają wyjątki gramatyczne. W </w:t>
      </w:r>
      <w:proofErr w:type="spellStart"/>
      <w:r>
        <w:t>opinji</w:t>
      </w:r>
      <w:proofErr w:type="spellEnd"/>
      <w:r>
        <w:t xml:space="preserve"> przeciętnego ogółu są one tylko ciężkim balastem pamięciowym i w tak niedwuznaczny sposób mają rzekomo dyskredytować naukowość gramatyki; w istocie zaś swojej są one </w:t>
      </w:r>
      <w:proofErr w:type="spellStart"/>
      <w:r>
        <w:t>widomemi</w:t>
      </w:r>
      <w:proofErr w:type="spellEnd"/>
      <w:r>
        <w:t xml:space="preserve"> dowodami owych wikłających się w umyśle ludzkim sprzeczności, a wyjaśnienie ich przetwarza się w jedno z najciekawszych zadań gramatyki, bo pozwala przenikać do głębi życia psychicznego człowieka. Przyjrzyjmy się faktom i starajmy się wziąć od nich oczekiwaną naukę.</w:t>
      </w:r>
    </w:p>
    <w:p w:rsidR="00841509" w:rsidRDefault="0014485B">
      <w:pPr>
        <w:pStyle w:val="Teksttreci20"/>
        <w:framePr w:w="6682" w:h="7730" w:hRule="exact" w:wrap="none" w:vAnchor="page" w:hAnchor="page" w:x="304" w:y="3364"/>
        <w:shd w:val="clear" w:color="auto" w:fill="auto"/>
        <w:spacing w:before="0"/>
        <w:ind w:firstLine="520"/>
      </w:pPr>
      <w:r>
        <w:t xml:space="preserve">Gramatyka elementarna uczy, że w dzisiejszym języku polskim rzeczowniki męskie mają dwojaką formę w bierniku liczby </w:t>
      </w:r>
      <w:r>
        <w:rPr>
          <w:lang w:val="cs-CZ" w:eastAsia="cs-CZ" w:bidi="cs-CZ"/>
        </w:rPr>
        <w:t xml:space="preserve">pojed.: </w:t>
      </w:r>
      <w:r>
        <w:t xml:space="preserve">t. zw. żywotne zgadzają się z dopełniaczem, nieżywotne — z mianownikiem. Ale oto zaraz się </w:t>
      </w:r>
      <w:proofErr w:type="spellStart"/>
      <w:r>
        <w:t>zja</w:t>
      </w:r>
      <w:proofErr w:type="spellEnd"/>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841509">
      <w:pPr>
        <w:rPr>
          <w:sz w:val="2"/>
          <w:szCs w:val="2"/>
        </w:rPr>
      </w:pPr>
    </w:p>
    <w:p w:rsidR="00841509" w:rsidRDefault="0014485B">
      <w:pPr>
        <w:pStyle w:val="Nagweklubstopka0"/>
        <w:framePr w:wrap="none" w:vAnchor="page" w:hAnchor="page" w:x="1418" w:y="406"/>
        <w:shd w:val="clear" w:color="auto" w:fill="auto"/>
        <w:spacing w:line="170" w:lineRule="exact"/>
      </w:pPr>
      <w:r>
        <w:t>22</w:t>
      </w:r>
    </w:p>
    <w:p w:rsidR="00841509" w:rsidRDefault="0014485B">
      <w:pPr>
        <w:pStyle w:val="Nagweklubstopka0"/>
        <w:framePr w:wrap="none" w:vAnchor="page" w:hAnchor="page" w:x="3722" w:y="426"/>
        <w:shd w:val="clear" w:color="auto" w:fill="auto"/>
        <w:spacing w:line="170" w:lineRule="exact"/>
      </w:pPr>
      <w:r>
        <w:t>PORADNIK JĘZYKOWY</w:t>
      </w:r>
    </w:p>
    <w:p w:rsidR="00841509" w:rsidRDefault="0014485B">
      <w:pPr>
        <w:pStyle w:val="Nagweklubstopka0"/>
        <w:framePr w:wrap="none" w:vAnchor="page" w:hAnchor="page" w:x="7318" w:y="430"/>
        <w:shd w:val="clear" w:color="auto" w:fill="auto"/>
        <w:spacing w:line="170" w:lineRule="exact"/>
      </w:pPr>
      <w:r>
        <w:t xml:space="preserve">1935, </w:t>
      </w:r>
      <w:r>
        <w:rPr>
          <w:rStyle w:val="NagweklubstopkaGeorgia7ptBezpogrubienia"/>
        </w:rPr>
        <w:t xml:space="preserve">z. </w:t>
      </w:r>
      <w:r>
        <w:t>2</w:t>
      </w:r>
    </w:p>
    <w:p w:rsidR="00841509" w:rsidRDefault="0014485B">
      <w:pPr>
        <w:pStyle w:val="Teksttreci20"/>
        <w:framePr w:w="6677" w:h="10319" w:hRule="exact" w:wrap="none" w:vAnchor="page" w:hAnchor="page" w:x="1418" w:y="887"/>
        <w:shd w:val="clear" w:color="auto" w:fill="auto"/>
        <w:spacing w:before="0"/>
        <w:ind w:firstLine="0"/>
      </w:pPr>
      <w:proofErr w:type="spellStart"/>
      <w:r>
        <w:t>wia</w:t>
      </w:r>
      <w:proofErr w:type="spellEnd"/>
      <w:r>
        <w:t xml:space="preserve"> wyjątek, który podważa niezmienność sformułowanej zasady, bo rzeczowniki, oznaczające tańce i gry, choć nieżywotne, mają w bierniku formy, zgodne z dopełniaczem. Mówimy przecież </w:t>
      </w:r>
      <w:r>
        <w:rPr>
          <w:rStyle w:val="Teksttreci2Kursywa"/>
        </w:rPr>
        <w:t>tańczyć</w:t>
      </w:r>
      <w:r>
        <w:t xml:space="preserve"> lub </w:t>
      </w:r>
      <w:r>
        <w:rPr>
          <w:rStyle w:val="Teksttreci2Kursywa"/>
        </w:rPr>
        <w:t>grać mazura, krakowiaka, kujawiaka, poloneza, kontredansa</w:t>
      </w:r>
      <w:r>
        <w:t xml:space="preserve"> i t. d. Wyjątki te, które wespół z mnóstwem innych, niemniej rażących odchyleń, z taką oczywistością wykazują „nielogiczność” języka i tak bezwzględnie nicują wszelkie reguły gramatyczne, są odbiciem owych pokrzyżowań skojarzeniowych, które, jak wspominaliśmy, tylu </w:t>
      </w:r>
      <w:proofErr w:type="spellStart"/>
      <w:r>
        <w:t>zmotanemi</w:t>
      </w:r>
      <w:proofErr w:type="spellEnd"/>
      <w:r>
        <w:t xml:space="preserve"> kłębkami przewijają się przez świadomość ludzką.</w:t>
      </w:r>
    </w:p>
    <w:p w:rsidR="00841509" w:rsidRDefault="0014485B">
      <w:pPr>
        <w:pStyle w:val="Teksttreci20"/>
        <w:framePr w:w="6677" w:h="10319" w:hRule="exact" w:wrap="none" w:vAnchor="page" w:hAnchor="page" w:x="1418" w:y="887"/>
        <w:shd w:val="clear" w:color="auto" w:fill="auto"/>
        <w:spacing w:before="0"/>
        <w:ind w:firstLine="540"/>
      </w:pPr>
      <w:r>
        <w:t xml:space="preserve">Zasada ogólna, regulująca postaci biernika liczby </w:t>
      </w:r>
      <w:r>
        <w:rPr>
          <w:lang w:val="cs-CZ" w:eastAsia="cs-CZ" w:bidi="cs-CZ"/>
        </w:rPr>
        <w:t xml:space="preserve">pojed, </w:t>
      </w:r>
      <w:r>
        <w:t xml:space="preserve">rzeczowników męskich, opiera się na skojarzeniu, </w:t>
      </w:r>
      <w:proofErr w:type="spellStart"/>
      <w:r>
        <w:t>uzależniającem</w:t>
      </w:r>
      <w:proofErr w:type="spellEnd"/>
      <w:r>
        <w:t xml:space="preserve"> formę od treści; ale wyobrażenia postaci zewnętrznych wyrazów uniezależniają się od zawartych w nich treści i tworząc samodzielny łańcuch skojarze</w:t>
      </w:r>
      <w:r w:rsidR="00512333">
        <w:t>niowy, utrwalają się w świadomo</w:t>
      </w:r>
      <w:r>
        <w:t xml:space="preserve">ści w tych kształtach, w jakich się raz w niej wycisnęły w związku ze zwykłem ich znaczeniem, i zjawiają się w tych samych postaciach nawet wtedy, gdy zmiana znaczenia </w:t>
      </w:r>
      <w:proofErr w:type="spellStart"/>
      <w:r>
        <w:t>powinnaby</w:t>
      </w:r>
      <w:proofErr w:type="spellEnd"/>
      <w:r>
        <w:t xml:space="preserve"> za sobą pociągnąć także przeobrażenia formy. Nazwy tańców polskich, jak </w:t>
      </w:r>
      <w:r>
        <w:rPr>
          <w:rStyle w:val="Teksttreci2Kursywa"/>
        </w:rPr>
        <w:t>mazur, krakowiak, kujawiak</w:t>
      </w:r>
      <w:r>
        <w:t xml:space="preserve"> są jednocześnie i </w:t>
      </w:r>
      <w:proofErr w:type="spellStart"/>
      <w:r>
        <w:t>przedewszystkiem</w:t>
      </w:r>
      <w:proofErr w:type="spellEnd"/>
      <w:r>
        <w:t xml:space="preserve"> nazwami przedstawicieli plemion polskich i w </w:t>
      </w:r>
      <w:proofErr w:type="spellStart"/>
      <w:r>
        <w:t>tem</w:t>
      </w:r>
      <w:proofErr w:type="spellEnd"/>
      <w:r>
        <w:t xml:space="preserve"> znaczeniu, jako rzeczowniki żywotne, mają w bierniku liczby </w:t>
      </w:r>
      <w:r>
        <w:rPr>
          <w:lang w:val="cs-CZ" w:eastAsia="cs-CZ" w:bidi="cs-CZ"/>
        </w:rPr>
        <w:t xml:space="preserve">pojed, </w:t>
      </w:r>
      <w:r>
        <w:t xml:space="preserve">formy, zgodne z dopełniaczem. W tych postaciach formy biernikowe tych rzeczowników odcisnęły się w pamięci językowej tak trwale, że nie zmieniają ich nawet wówczas, gdy rzeczownik, przybierając nowe znaczenie, jako nazwa tańca, przechodzi do </w:t>
      </w:r>
      <w:r w:rsidR="00512333">
        <w:rPr>
          <w:lang w:val="cs-CZ" w:eastAsia="cs-CZ" w:bidi="cs-CZ"/>
        </w:rPr>
        <w:t>kate</w:t>
      </w:r>
      <w:proofErr w:type="spellStart"/>
      <w:r>
        <w:t>gorji</w:t>
      </w:r>
      <w:proofErr w:type="spellEnd"/>
      <w:r>
        <w:t xml:space="preserve"> rzeczowników nieżywotnych, które, jak wiadomo, wymagają innych form biernika. Tutaj więc łączność wyrazu z </w:t>
      </w:r>
      <w:proofErr w:type="spellStart"/>
      <w:r>
        <w:t>kategorją</w:t>
      </w:r>
      <w:proofErr w:type="spellEnd"/>
      <w:r>
        <w:t xml:space="preserve"> formalną jest tak silna, że nie może go z niej wytrącić zmiana znaczenia. W następstwie tego między formą wyrazu a jego treścią powstaje sprzeczność. Źródłem jej jest utrwalona przez zwyczaj przewaga wyobrażeń formalnych.</w:t>
      </w:r>
    </w:p>
    <w:p w:rsidR="00841509" w:rsidRDefault="0014485B">
      <w:pPr>
        <w:pStyle w:val="Teksttreci20"/>
        <w:framePr w:w="6677" w:h="10319" w:hRule="exact" w:wrap="none" w:vAnchor="page" w:hAnchor="page" w:x="1418" w:y="887"/>
        <w:shd w:val="clear" w:color="auto" w:fill="auto"/>
        <w:spacing w:before="0"/>
        <w:ind w:firstLine="540"/>
      </w:pPr>
      <w:r>
        <w:t xml:space="preserve">Ale oto z tak nawiązanego kłębka skojarzeniowego zaczyna się wysnuwać nowa nitka asocjacyjna, tym razem dzierzgana wyobrażeniami znaczeniowemu Wyrazy </w:t>
      </w:r>
      <w:r>
        <w:rPr>
          <w:rStyle w:val="Teksttreci2Kursywa"/>
        </w:rPr>
        <w:t>mazur, krakowiak, kujawiak...,</w:t>
      </w:r>
      <w:r>
        <w:t xml:space="preserve"> jako nazwy tańców, wyosobniają się w oddzielną </w:t>
      </w:r>
      <w:proofErr w:type="spellStart"/>
      <w:r>
        <w:t>kategorję</w:t>
      </w:r>
      <w:proofErr w:type="spellEnd"/>
      <w:r>
        <w:t xml:space="preserve">, wchłaniają w siebie inne o </w:t>
      </w:r>
      <w:proofErr w:type="spellStart"/>
      <w:r>
        <w:t>pokrewnem</w:t>
      </w:r>
      <w:proofErr w:type="spellEnd"/>
      <w:r>
        <w:t xml:space="preserve"> znaczeniu wyrazy i urabiają ich formę wedle ustalonej w następstwie opisanych wyżej przyczyn modły : na wzór form biernikowych </w:t>
      </w:r>
      <w:r>
        <w:rPr>
          <w:rStyle w:val="Teksttreci2Kursywa"/>
        </w:rPr>
        <w:t>mazura, krakowiaka...’</w:t>
      </w:r>
      <w:r>
        <w:t xml:space="preserve"> powstały takie formy biernika, jak </w:t>
      </w:r>
      <w:r>
        <w:rPr>
          <w:rStyle w:val="Teksttreci2Kursywa"/>
        </w:rPr>
        <w:t>kontredansa, kadryla...</w:t>
      </w:r>
      <w:r>
        <w:t xml:space="preserve"> Proces, rozpoczęty zrazu w następstwie uniezależniania się formy od treści rozwinął się dalej i ogarnął całą </w:t>
      </w:r>
      <w:proofErr w:type="spellStart"/>
      <w:r>
        <w:t>kategorję</w:t>
      </w:r>
      <w:proofErr w:type="spellEnd"/>
      <w:r>
        <w:t xml:space="preserve"> pod wpływem skojarzeń, opartych, w przeciwieństwie do </w:t>
      </w:r>
      <w:proofErr w:type="spellStart"/>
      <w:r>
        <w:t>stadjum</w:t>
      </w:r>
      <w:proofErr w:type="spellEnd"/>
      <w:r>
        <w:t xml:space="preserve"> początkowego, na przewadze wyobrażeń znaczeniowych, która doprowadziła do uzależnienia formy od treści.</w:t>
      </w:r>
    </w:p>
    <w:p w:rsidR="00841509" w:rsidRDefault="0014485B">
      <w:pPr>
        <w:pStyle w:val="Teksttreci20"/>
        <w:framePr w:w="6677" w:h="10319" w:hRule="exact" w:wrap="none" w:vAnchor="page" w:hAnchor="page" w:x="1418" w:y="887"/>
        <w:shd w:val="clear" w:color="auto" w:fill="auto"/>
        <w:spacing w:before="0"/>
        <w:ind w:firstLine="540"/>
      </w:pPr>
      <w:r>
        <w:t xml:space="preserve">Weźmy przykład inny. Znaną jest „anormalna” i dziwaczna </w:t>
      </w:r>
      <w:proofErr w:type="spellStart"/>
      <w:r>
        <w:t>napozór</w:t>
      </w:r>
      <w:proofErr w:type="spellEnd"/>
      <w:r>
        <w:t xml:space="preserve"> składnia liczebników zbiorowych. Z pochodzenia swojego mają one deklinację rzeczownikową, a więc, jak zwykle w takich wypadkach, określane przez nie</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00" w:y="329"/>
        <w:shd w:val="clear" w:color="auto" w:fill="auto"/>
        <w:spacing w:line="170" w:lineRule="exact"/>
      </w:pPr>
      <w:r>
        <w:lastRenderedPageBreak/>
        <w:t>1955. z</w:t>
      </w:r>
      <w:r w:rsidRPr="00512333">
        <w:rPr>
          <w:rStyle w:val="NagweklubstopkaTahoma6ptKursywaOdstpy0pt"/>
          <w:b/>
          <w:bCs/>
          <w:lang w:val="pl-PL"/>
        </w:rPr>
        <w:t>.</w:t>
      </w:r>
      <w:r w:rsidRPr="00512333">
        <w:rPr>
          <w:lang w:eastAsia="ru-RU" w:bidi="ru-RU"/>
        </w:rPr>
        <w:t xml:space="preserve"> 2</w:t>
      </w:r>
    </w:p>
    <w:p w:rsidR="00841509" w:rsidRDefault="0014485B">
      <w:pPr>
        <w:pStyle w:val="Nagweklubstopka30"/>
        <w:framePr w:wrap="none" w:vAnchor="page" w:hAnchor="page" w:x="2565" w:y="312"/>
        <w:shd w:val="clear" w:color="auto" w:fill="auto"/>
        <w:spacing w:line="200" w:lineRule="exact"/>
      </w:pPr>
      <w:r>
        <w:rPr>
          <w:rStyle w:val="Nagweklubstopka3Maelitery"/>
        </w:rPr>
        <w:t>poradnik językowy</w:t>
      </w:r>
    </w:p>
    <w:p w:rsidR="00841509" w:rsidRDefault="0014485B">
      <w:pPr>
        <w:pStyle w:val="Teksttreci20"/>
        <w:framePr w:w="6672" w:h="10315" w:hRule="exact" w:wrap="none" w:vAnchor="page" w:hAnchor="page" w:x="309" w:y="803"/>
        <w:shd w:val="clear" w:color="auto" w:fill="auto"/>
        <w:spacing w:before="0"/>
        <w:ind w:firstLine="0"/>
      </w:pPr>
      <w:r>
        <w:t xml:space="preserve">rzeczowniki powinny się z niemi łączyć na podstawie rządu. Tak jest istotnie w większości form przypadkowych, ale w celowniku i miejscowniku zamiast spodziewanego rządu zjawia się związek zgody: mówimy </w:t>
      </w:r>
      <w:r>
        <w:rPr>
          <w:rStyle w:val="Teksttreci2Kursywa"/>
        </w:rPr>
        <w:t>uboje rodziców, obojga rodziców, obojgiem rodziców,</w:t>
      </w:r>
      <w:r>
        <w:t xml:space="preserve"> ale nigdy inaczej, jak </w:t>
      </w:r>
      <w:r>
        <w:rPr>
          <w:rStyle w:val="Teksttreci2Kursywa"/>
        </w:rPr>
        <w:t>obojgu rodzicom</w:t>
      </w:r>
      <w:r>
        <w:t xml:space="preserve"> i </w:t>
      </w:r>
      <w:r>
        <w:rPr>
          <w:rStyle w:val="Teksttreci2Kursywa"/>
        </w:rPr>
        <w:t>o obojgu rodzicach.</w:t>
      </w:r>
      <w:r>
        <w:t xml:space="preserve"> Przyczyną tej „</w:t>
      </w:r>
      <w:proofErr w:type="spellStart"/>
      <w:r>
        <w:t>anomaiji</w:t>
      </w:r>
      <w:proofErr w:type="spellEnd"/>
      <w:r>
        <w:t xml:space="preserve">” są znowu powikłania skojarzeniowe. We współczesnym języku polskim wytworzyła się obok deklinacji rzeczownikowej i zaimkowo-przymiotnikowej osobna </w:t>
      </w:r>
      <w:proofErr w:type="spellStart"/>
      <w:r>
        <w:t>kategorja</w:t>
      </w:r>
      <w:proofErr w:type="spellEnd"/>
      <w:r>
        <w:t xml:space="preserve"> formalna deklinacji liczebnikowej. </w:t>
      </w:r>
      <w:proofErr w:type="spellStart"/>
      <w:r>
        <w:t>Charakterystycznem</w:t>
      </w:r>
      <w:proofErr w:type="spellEnd"/>
      <w:r>
        <w:t xml:space="preserve"> znamieniem tej deklinacji liczebnikowej jest końcówka </w:t>
      </w:r>
      <w:r>
        <w:rPr>
          <w:rStyle w:val="Teksttreci2Kursywa"/>
        </w:rPr>
        <w:t>-u,</w:t>
      </w:r>
      <w:r>
        <w:t xml:space="preserve"> występująca we wszystkich przypadkach prócz mianownika i biernika, nap. M. B. </w:t>
      </w:r>
      <w:r>
        <w:rPr>
          <w:rStyle w:val="Teksttreci2Kursywa"/>
        </w:rPr>
        <w:t>pięć,</w:t>
      </w:r>
      <w:r>
        <w:t xml:space="preserve"> D. C. N. </w:t>
      </w:r>
      <w:proofErr w:type="spellStart"/>
      <w:r>
        <w:t>Mjsc</w:t>
      </w:r>
      <w:proofErr w:type="spellEnd"/>
      <w:r>
        <w:t xml:space="preserve">. </w:t>
      </w:r>
      <w:r>
        <w:rPr>
          <w:rStyle w:val="Teksttreci2Kursywa"/>
        </w:rPr>
        <w:t>pięciu,</w:t>
      </w:r>
      <w:r>
        <w:t xml:space="preserve"> M. B. </w:t>
      </w:r>
      <w:r>
        <w:rPr>
          <w:rStyle w:val="Teksttreci2Kursywa"/>
        </w:rPr>
        <w:t>piętnaście,</w:t>
      </w:r>
      <w:r>
        <w:t xml:space="preserve"> D. C. N. </w:t>
      </w:r>
      <w:proofErr w:type="spellStart"/>
      <w:r>
        <w:t>Mjsc</w:t>
      </w:r>
      <w:proofErr w:type="spellEnd"/>
      <w:r>
        <w:t xml:space="preserve">. </w:t>
      </w:r>
      <w:r>
        <w:rPr>
          <w:rStyle w:val="Teksttreci2Kursywa"/>
        </w:rPr>
        <w:t>piętnastu,</w:t>
      </w:r>
      <w:r>
        <w:t xml:space="preserve"> M. B. </w:t>
      </w:r>
      <w:r>
        <w:rPr>
          <w:rStyle w:val="Teksttreci2Kursywa"/>
        </w:rPr>
        <w:t>pięćdziesiąt,</w:t>
      </w:r>
      <w:r>
        <w:t xml:space="preserve"> D. C. N. </w:t>
      </w:r>
      <w:proofErr w:type="spellStart"/>
      <w:r>
        <w:t>Mjsc</w:t>
      </w:r>
      <w:proofErr w:type="spellEnd"/>
      <w:r>
        <w:t xml:space="preserve">. </w:t>
      </w:r>
      <w:r>
        <w:rPr>
          <w:rStyle w:val="Teksttreci2Kursywa"/>
        </w:rPr>
        <w:t>pięćdziesięciu.</w:t>
      </w:r>
      <w:r>
        <w:t xml:space="preserve"> Końcówka </w:t>
      </w:r>
      <w:r>
        <w:rPr>
          <w:rStyle w:val="Teksttreci2Kursywa"/>
        </w:rPr>
        <w:t>-u.</w:t>
      </w:r>
      <w:r>
        <w:t xml:space="preserve"> zjawiająca się w celowniku i miejscowniku liczebników zbiorowych, z pochodzenia swojego należy do deklinacji </w:t>
      </w:r>
      <w:r>
        <w:rPr>
          <w:rStyle w:val="Teksttreci2Odstpy3pt"/>
        </w:rPr>
        <w:t>rzeczownikowej,</w:t>
      </w:r>
      <w:r>
        <w:t xml:space="preserve"> ale przypominając postacią zewnętrzną końcówkę </w:t>
      </w:r>
      <w:r>
        <w:rPr>
          <w:rStyle w:val="Teksttreci2Kursywa"/>
        </w:rPr>
        <w:t>-u</w:t>
      </w:r>
      <w:r>
        <w:t xml:space="preserve"> deklinacji </w:t>
      </w:r>
      <w:r>
        <w:rPr>
          <w:rStyle w:val="Teksttreci2Odstpy3pt"/>
        </w:rPr>
        <w:t>liczebnikowej,</w:t>
      </w:r>
      <w:r>
        <w:t xml:space="preserve"> zaczęła ulegać jej wpływom skojarzeniowym, aż w końcu została z nią całkowicie utożsamiona. Z chwilą, gdy się to stało, formy celownika i miejscownika liczebników zbiorowych zostały wytrącone z systemu deklinacyjnego rzeczowników i wciągnięte w obręb tego ośrodka asocjacyjnego, jakim jest system deklinacji liczebnikowej. Te przesunięcia w zakresie wyobrażeń morfologicznych musiały za sobą pociągnąć odpowiednie konsekwencje składniowe. Ponieważ liczebniki główne w przypadkach z końcówką </w:t>
      </w:r>
      <w:r>
        <w:rPr>
          <w:rStyle w:val="Teksttreci2Kursywa"/>
        </w:rPr>
        <w:t>-u</w:t>
      </w:r>
      <w:r>
        <w:t xml:space="preserve"> łączą się z rzeczownikami na podstawie zgody, więc i liczebniki zbiorowe z chwilą, gdy poczucie językowe utożsamiło właściwą im w celowniku i bierniku końcówkę </w:t>
      </w:r>
      <w:r>
        <w:rPr>
          <w:rStyle w:val="Teksttreci2Kursywa"/>
        </w:rPr>
        <w:t>-u</w:t>
      </w:r>
      <w:r>
        <w:t xml:space="preserve"> z końcówką deklinacji liczebnikowej, otrzymały w tych przypadkach składnię liczebników głównych, czyli związek zgody : na wzór </w:t>
      </w:r>
      <w:r>
        <w:rPr>
          <w:rStyle w:val="Teksttreci2Kursywa"/>
        </w:rPr>
        <w:t>pięciu oknom, na pięciu oknach</w:t>
      </w:r>
      <w:r>
        <w:t xml:space="preserve"> weszły w użycie zwroty </w:t>
      </w:r>
      <w:r>
        <w:rPr>
          <w:rStyle w:val="Teksttreci2Kursywa"/>
        </w:rPr>
        <w:t>pięciorgu drzwiom, w pięciorgu drzwiach.</w:t>
      </w:r>
    </w:p>
    <w:p w:rsidR="00841509" w:rsidRDefault="0014485B">
      <w:pPr>
        <w:pStyle w:val="Teksttreci20"/>
        <w:framePr w:w="6672" w:h="10315" w:hRule="exact" w:wrap="none" w:vAnchor="page" w:hAnchor="page" w:x="309" w:y="803"/>
        <w:shd w:val="clear" w:color="auto" w:fill="auto"/>
        <w:spacing w:before="0"/>
        <w:ind w:firstLine="540"/>
      </w:pPr>
      <w:r>
        <w:t xml:space="preserve">Przykładów takich </w:t>
      </w:r>
      <w:proofErr w:type="spellStart"/>
      <w:r>
        <w:t>możnaby</w:t>
      </w:r>
      <w:proofErr w:type="spellEnd"/>
      <w:r>
        <w:t xml:space="preserve"> mnożyć dowoli ; znaczna część t. z w. wyjątków gramatycznych jest wynikiem podobnych pokrzyżować skojarzeniowych; i kto umie patrzeć na rzeczy nieco głębiej, nie będzie „nielogiczności” i </w:t>
      </w:r>
      <w:proofErr w:type="spellStart"/>
      <w:r>
        <w:t>niekonsekwencyj</w:t>
      </w:r>
      <w:proofErr w:type="spellEnd"/>
      <w:r>
        <w:t xml:space="preserve"> systemu gramatycznego tłumaczył brakiem prawidłowości rozwoju językowego, lecz przyjmie je, jako cenne objawy, pozwalające w świetle metodycznej analizy przeniknąć do głębin życia duszy ludzkiej ; a kto, sięgając po dalsze konsekwencje, spojrzy jeszcze szerzej, zobaczy w owych „łamańcach” gramatycznych przejawy tego, co jest najgłębszym i najistotniejszym nurtem życia. Ludzie „głębszych zainteresowań” oddają je wyniośle, jak zatęchłą i zjełczałą strawę, do przeżuwania ciasnym szkolarzom, a przecież są one najrzetelniejszymi świadkami, uwidoczniającymi wyraziście z niepodrobioną bezstronnością układ stosunków w najbardziej interesujących nas dziedzinach życia duchowego i społeczno-kulturalnego.</w:t>
      </w:r>
    </w:p>
    <w:p w:rsidR="00841509" w:rsidRDefault="0014485B">
      <w:pPr>
        <w:pStyle w:val="Teksttreci20"/>
        <w:framePr w:w="6672" w:h="10315" w:hRule="exact" w:wrap="none" w:vAnchor="page" w:hAnchor="page" w:x="309" w:y="803"/>
        <w:shd w:val="clear" w:color="auto" w:fill="auto"/>
        <w:spacing w:before="0"/>
        <w:ind w:firstLine="540"/>
      </w:pPr>
      <w:r>
        <w:t xml:space="preserve">Przebiegi duchowe, odzwierciedlające się w t. zw. wyjątkach </w:t>
      </w:r>
      <w:proofErr w:type="spellStart"/>
      <w:r>
        <w:t>gramatycz</w:t>
      </w:r>
      <w:proofErr w:type="spellEnd"/>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841509">
      <w:pPr>
        <w:rPr>
          <w:sz w:val="2"/>
          <w:szCs w:val="2"/>
        </w:rPr>
      </w:pPr>
    </w:p>
    <w:p w:rsidR="00841509" w:rsidRDefault="0014485B">
      <w:pPr>
        <w:pStyle w:val="Nagweklubstopka0"/>
        <w:framePr w:wrap="none" w:vAnchor="page" w:hAnchor="page" w:x="1462" w:y="429"/>
        <w:shd w:val="clear" w:color="auto" w:fill="auto"/>
        <w:spacing w:line="170" w:lineRule="exact"/>
      </w:pPr>
      <w:r>
        <w:t>24</w:t>
      </w:r>
    </w:p>
    <w:p w:rsidR="00841509" w:rsidRDefault="0014485B">
      <w:pPr>
        <w:pStyle w:val="Nagweklubstopka0"/>
        <w:framePr w:wrap="none" w:vAnchor="page" w:hAnchor="page" w:x="3775" w:y="444"/>
        <w:shd w:val="clear" w:color="auto" w:fill="auto"/>
        <w:spacing w:line="170" w:lineRule="exact"/>
      </w:pPr>
      <w:r>
        <w:t>PORADNIK JĘZYKOWY</w:t>
      </w:r>
    </w:p>
    <w:p w:rsidR="00841509" w:rsidRDefault="0014485B">
      <w:pPr>
        <w:pStyle w:val="Nagweklubstopka0"/>
        <w:framePr w:wrap="none" w:vAnchor="page" w:hAnchor="page" w:x="7308" w:y="459"/>
        <w:shd w:val="clear" w:color="auto" w:fill="auto"/>
        <w:spacing w:line="170" w:lineRule="exact"/>
      </w:pPr>
      <w:r>
        <w:t>1935, Z. 2</w:t>
      </w:r>
    </w:p>
    <w:p w:rsidR="00841509" w:rsidRDefault="0014485B">
      <w:pPr>
        <w:pStyle w:val="Teksttreci20"/>
        <w:framePr w:w="6734" w:h="6187" w:hRule="exact" w:wrap="none" w:vAnchor="page" w:hAnchor="page" w:x="1390" w:y="904"/>
        <w:shd w:val="clear" w:color="auto" w:fill="auto"/>
        <w:spacing w:before="0"/>
        <w:ind w:firstLine="0"/>
      </w:pPr>
      <w:proofErr w:type="spellStart"/>
      <w:r>
        <w:t>nych</w:t>
      </w:r>
      <w:proofErr w:type="spellEnd"/>
      <w:r>
        <w:t xml:space="preserve">, prowadzą w </w:t>
      </w:r>
      <w:proofErr w:type="spellStart"/>
      <w:r>
        <w:t>nieubłaganem</w:t>
      </w:r>
      <w:proofErr w:type="spellEnd"/>
      <w:r>
        <w:t xml:space="preserve"> następstwie do tego, że świat naszych wyobrażeń i pojęć nie tworzy systemu zwartego, ułożonego wedle modły logicznej. Mnóstwo tam </w:t>
      </w:r>
      <w:proofErr w:type="spellStart"/>
      <w:r>
        <w:t>niekonsekwencyj</w:t>
      </w:r>
      <w:proofErr w:type="spellEnd"/>
      <w:r>
        <w:t xml:space="preserve">, sprzeczności a nawet rażących przeciwieństw. I nic w </w:t>
      </w:r>
      <w:proofErr w:type="spellStart"/>
      <w:r>
        <w:t>tem</w:t>
      </w:r>
      <w:proofErr w:type="spellEnd"/>
      <w:r>
        <w:t xml:space="preserve"> niema dziwnego, bo logika prowadzi umysł do niewzruszonych zasad i konsekwentnych, zrównoważonych systemów, a gdzie zapanuje równowaga i brak ruchu, tam się zaczyna śmierć życia i martwota. Jeżeli więc istotą życia i jego koniecznym warunkiem jest ruch, wywoływany </w:t>
      </w:r>
      <w:proofErr w:type="spellStart"/>
      <w:r>
        <w:t>nieustannem</w:t>
      </w:r>
      <w:proofErr w:type="spellEnd"/>
      <w:r>
        <w:t xml:space="preserve"> naruszaniem równowagi, to i życie duchowe objawiać się musi także w ciągłym ruchu, podtrzymywanym przez nieustannie narastające powikłania w dziedzinie uczuć, wyobrażeń i pojęć. A ponieważ świat idei i pragnień jest źródłem, z którego wypływa wszelkie ludzkie działanie, więc wszystkie te niekonsekwencje i powikłania wewnętrzne muszą z konieczności pociągać za sobą sprzeczności i rozbieżności w działalności zewnętrznej ; stąd kolizje w życiu </w:t>
      </w:r>
      <w:proofErr w:type="spellStart"/>
      <w:r>
        <w:t>jednostkowem</w:t>
      </w:r>
      <w:proofErr w:type="spellEnd"/>
      <w:r>
        <w:t xml:space="preserve"> ludzi, międzyludzkie konflikty w stosunkach gospodarczych, społecznych i politycznych, w zakresach kultury religijnej, artystycznej i naukowej. Rozwój historyczno-kulturalny zdąża poprzez te sprzeczności i przeciwieństwa, i </w:t>
      </w:r>
      <w:proofErr w:type="spellStart"/>
      <w:r>
        <w:t>ktoby</w:t>
      </w:r>
      <w:proofErr w:type="spellEnd"/>
      <w:r>
        <w:t xml:space="preserve"> go chciał ująć w jakieś logiczne schematy, straciłby bezpośrednie czucie z rzeczywistością i zawisł ze swoją doktryną w powietrzu.</w:t>
      </w:r>
    </w:p>
    <w:p w:rsidR="00841509" w:rsidRDefault="0014485B">
      <w:pPr>
        <w:pStyle w:val="Teksttreci20"/>
        <w:framePr w:w="6734" w:h="6187" w:hRule="exact" w:wrap="none" w:vAnchor="page" w:hAnchor="page" w:x="1390" w:y="904"/>
        <w:shd w:val="clear" w:color="auto" w:fill="auto"/>
        <w:spacing w:before="0"/>
        <w:ind w:firstLine="560"/>
      </w:pPr>
      <w:r>
        <w:t xml:space="preserve">Język, jako jeden z najbardziej uzmysłowionych objawów życia psychicznego i jako jeden z najprostszych elementów życia społecznego, daje nam pełne wagi wskazówki, a umiejętne jego traktowanie doprowadza do wniosków, które nas chronią przed </w:t>
      </w:r>
      <w:proofErr w:type="spellStart"/>
      <w:r>
        <w:t>doktrynerskiem</w:t>
      </w:r>
      <w:proofErr w:type="spellEnd"/>
      <w:r>
        <w:t xml:space="preserve"> ujmowaniem tych dwóch najbardziej nam bliskich dziedzin rzeczywistości. Na </w:t>
      </w:r>
      <w:proofErr w:type="spellStart"/>
      <w:r>
        <w:t>tem</w:t>
      </w:r>
      <w:proofErr w:type="spellEnd"/>
      <w:r>
        <w:t xml:space="preserve"> właśnie polega kształcąca i wychowawcza wartość teoretycznej nauki o języku.</w:t>
      </w:r>
    </w:p>
    <w:p w:rsidR="00841509" w:rsidRDefault="0014485B">
      <w:pPr>
        <w:pStyle w:val="Teksttreci50"/>
        <w:framePr w:wrap="none" w:vAnchor="page" w:hAnchor="page" w:x="1390" w:y="7098"/>
        <w:shd w:val="clear" w:color="auto" w:fill="auto"/>
        <w:spacing w:before="0" w:after="0" w:line="170" w:lineRule="exact"/>
        <w:ind w:left="4720"/>
        <w:jc w:val="left"/>
      </w:pPr>
      <w:r>
        <w:t>Stanisław Szober.</w:t>
      </w:r>
    </w:p>
    <w:p w:rsidR="00841509" w:rsidRDefault="0014485B">
      <w:pPr>
        <w:pStyle w:val="Teksttreci20"/>
        <w:framePr w:w="6734" w:h="3531" w:hRule="exact" w:wrap="none" w:vAnchor="page" w:hAnchor="page" w:x="1390" w:y="7693"/>
        <w:shd w:val="clear" w:color="auto" w:fill="auto"/>
        <w:spacing w:before="0" w:line="336" w:lineRule="exact"/>
        <w:ind w:right="20" w:firstLine="0"/>
        <w:jc w:val="center"/>
      </w:pPr>
      <w:r>
        <w:t xml:space="preserve">HISTORJA WYRAZU </w:t>
      </w:r>
      <w:r>
        <w:rPr>
          <w:rStyle w:val="Teksttreci2Kursywa"/>
        </w:rPr>
        <w:t>POPRAWNY</w:t>
      </w:r>
      <w:r>
        <w:t xml:space="preserve"> W JĘZYKU POLSKIM.</w:t>
      </w:r>
    </w:p>
    <w:p w:rsidR="00841509" w:rsidRDefault="0014485B">
      <w:pPr>
        <w:pStyle w:val="Teksttreci20"/>
        <w:framePr w:w="6734" w:h="3531" w:hRule="exact" w:wrap="none" w:vAnchor="page" w:hAnchor="page" w:x="1390" w:y="7693"/>
        <w:shd w:val="clear" w:color="auto" w:fill="auto"/>
        <w:spacing w:before="0" w:after="125" w:line="336" w:lineRule="exact"/>
        <w:ind w:right="20" w:firstLine="0"/>
        <w:jc w:val="center"/>
      </w:pPr>
      <w:r>
        <w:t xml:space="preserve">(Przyczynek do </w:t>
      </w:r>
      <w:proofErr w:type="spellStart"/>
      <w:r>
        <w:t>genealogji</w:t>
      </w:r>
      <w:proofErr w:type="spellEnd"/>
      <w:r>
        <w:t xml:space="preserve"> jednego z haseł </w:t>
      </w:r>
      <w:r>
        <w:rPr>
          <w:rStyle w:val="Teksttreci2Kursywa"/>
        </w:rPr>
        <w:t>Poradnika).</w:t>
      </w:r>
      <w:r>
        <w:rPr>
          <w:rStyle w:val="Teksttreci2Kursywa"/>
        </w:rPr>
        <w:br/>
      </w:r>
      <w:r>
        <w:t>(dokończenie)</w:t>
      </w:r>
    </w:p>
    <w:p w:rsidR="00841509" w:rsidRDefault="0014485B">
      <w:pPr>
        <w:pStyle w:val="Teksttreci20"/>
        <w:framePr w:w="6734" w:h="3531" w:hRule="exact" w:wrap="none" w:vAnchor="page" w:hAnchor="page" w:x="1390" w:y="7693"/>
        <w:shd w:val="clear" w:color="auto" w:fill="auto"/>
        <w:spacing w:before="0"/>
        <w:ind w:firstLine="560"/>
      </w:pPr>
      <w:r>
        <w:t xml:space="preserve">Zdarza się aż nazbyt często, że </w:t>
      </w:r>
      <w:proofErr w:type="spellStart"/>
      <w:r>
        <w:t>słowmkarze</w:t>
      </w:r>
      <w:proofErr w:type="spellEnd"/>
      <w:r>
        <w:t xml:space="preserve"> zwodzą fikcją własnego lub cudzego wymysłu. Taką fikcją leksykograficzną jest </w:t>
      </w:r>
      <w:r>
        <w:rPr>
          <w:rStyle w:val="Teksttreci2Kursywa"/>
        </w:rPr>
        <w:t>»poprawny«</w:t>
      </w:r>
      <w:r>
        <w:t xml:space="preserve"> w znacz. ten, który może być poprawiony. Za </w:t>
      </w:r>
      <w:proofErr w:type="spellStart"/>
      <w:r>
        <w:t>tem</w:t>
      </w:r>
      <w:proofErr w:type="spellEnd"/>
      <w:r>
        <w:t xml:space="preserve"> zdaniem ustawię cały komunik dowodów, pierwsze będą leksykograficzne, drugie dostojniejsze, zarywające o ogólne cechy naszego języka i o inne mowy obce.</w:t>
      </w:r>
    </w:p>
    <w:p w:rsidR="00841509" w:rsidRDefault="0014485B">
      <w:pPr>
        <w:pStyle w:val="Teksttreci20"/>
        <w:framePr w:w="6734" w:h="3531" w:hRule="exact" w:wrap="none" w:vAnchor="page" w:hAnchor="page" w:x="1390" w:y="7693"/>
        <w:shd w:val="clear" w:color="auto" w:fill="auto"/>
        <w:spacing w:before="0"/>
        <w:ind w:firstLine="560"/>
        <w:jc w:val="left"/>
      </w:pPr>
      <w:r>
        <w:rPr>
          <w:rStyle w:val="Teksttreci2Kursywa"/>
        </w:rPr>
        <w:t>»Poprawny«</w:t>
      </w:r>
      <w:r>
        <w:t xml:space="preserve"> jako ten, który może być poprawiony, znany jest dopiero słownikarstwu XVIII wieku (jedynie dostępne autorowi drugie franc.-niem. polskie wydanie </w:t>
      </w:r>
      <w:proofErr w:type="spellStart"/>
      <w:r>
        <w:t>Mownika</w:t>
      </w:r>
      <w:proofErr w:type="spellEnd"/>
      <w:r>
        <w:t xml:space="preserve"> </w:t>
      </w:r>
      <w:proofErr w:type="spellStart"/>
      <w:r>
        <w:t>Troca</w:t>
      </w:r>
      <w:proofErr w:type="spellEnd"/>
      <w:r>
        <w:t xml:space="preserve"> r. 1771 podaje </w:t>
      </w:r>
      <w:r>
        <w:rPr>
          <w:rStyle w:val="Teksttreci2Kursywa"/>
        </w:rPr>
        <w:t xml:space="preserve">»poprawny, </w:t>
      </w:r>
      <w:proofErr w:type="spellStart"/>
      <w:r>
        <w:rPr>
          <w:rStyle w:val="Teksttreci2Kursywa"/>
        </w:rPr>
        <w:t>naprawny</w:t>
      </w:r>
      <w:proofErr w:type="spellEnd"/>
      <w:r>
        <w:rPr>
          <w:rStyle w:val="Teksttreci2Kursywa"/>
        </w:rPr>
        <w:t xml:space="preserve">, to </w:t>
      </w:r>
      <w:proofErr w:type="spellStart"/>
      <w:r>
        <w:rPr>
          <w:rStyle w:val="Teksttreci2Kursywa"/>
        </w:rPr>
        <w:t>iest</w:t>
      </w:r>
      <w:proofErr w:type="spellEnd"/>
      <w:r>
        <w:rPr>
          <w:rStyle w:val="Teksttreci2Kursywa"/>
        </w:rPr>
        <w:t>, co się może naprawić«)</w:t>
      </w:r>
      <w:r>
        <w:t xml:space="preserve"> i to znacznie mniejszej liczbie słowników, niż </w:t>
      </w:r>
      <w:r>
        <w:rPr>
          <w:rStyle w:val="Teksttreci2Kursywa"/>
        </w:rPr>
        <w:t>»</w:t>
      </w:r>
      <w:proofErr w:type="spellStart"/>
      <w:r>
        <w:rPr>
          <w:rStyle w:val="Teksttreci2Kursywa"/>
        </w:rPr>
        <w:t>niepo</w:t>
      </w:r>
      <w:proofErr w:type="spellEnd"/>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33" w:y="341"/>
        <w:shd w:val="clear" w:color="auto" w:fill="auto"/>
        <w:spacing w:line="170" w:lineRule="exact"/>
      </w:pPr>
      <w:r>
        <w:lastRenderedPageBreak/>
        <w:t>1935. z</w:t>
      </w:r>
      <w:r w:rsidRPr="00512333">
        <w:rPr>
          <w:rStyle w:val="NagweklubstopkaTahoma6ptKursywaOdstpy0pt"/>
          <w:b/>
          <w:bCs/>
          <w:lang w:val="pl-PL"/>
        </w:rPr>
        <w:t>.</w:t>
      </w:r>
      <w:r w:rsidRPr="00512333">
        <w:rPr>
          <w:lang w:eastAsia="ru-RU" w:bidi="ru-RU"/>
        </w:rPr>
        <w:t xml:space="preserve"> </w:t>
      </w:r>
      <w:r>
        <w:t>2</w:t>
      </w:r>
    </w:p>
    <w:p w:rsidR="00841509" w:rsidRDefault="0014485B">
      <w:pPr>
        <w:pStyle w:val="Nagweklubstopka0"/>
        <w:framePr w:wrap="none" w:vAnchor="page" w:hAnchor="page" w:x="2584" w:y="337"/>
        <w:shd w:val="clear" w:color="auto" w:fill="auto"/>
        <w:spacing w:line="170" w:lineRule="exact"/>
      </w:pPr>
      <w:r>
        <w:t>PORADNIK JĘZYKOWY</w:t>
      </w:r>
    </w:p>
    <w:p w:rsidR="00841509" w:rsidRDefault="0014485B">
      <w:pPr>
        <w:pStyle w:val="Nagweklubstopka0"/>
        <w:framePr w:wrap="none" w:vAnchor="page" w:hAnchor="page" w:x="6760" w:y="332"/>
        <w:shd w:val="clear" w:color="auto" w:fill="auto"/>
        <w:spacing w:line="170" w:lineRule="exact"/>
      </w:pPr>
      <w:r>
        <w:t>25</w:t>
      </w:r>
    </w:p>
    <w:p w:rsidR="00841509" w:rsidRDefault="0014485B">
      <w:pPr>
        <w:pStyle w:val="Teksttreci20"/>
        <w:framePr w:w="6672" w:h="9561" w:hRule="exact" w:wrap="none" w:vAnchor="page" w:hAnchor="page" w:x="309" w:y="808"/>
        <w:shd w:val="clear" w:color="auto" w:fill="auto"/>
        <w:spacing w:before="0" w:after="215"/>
        <w:ind w:firstLine="0"/>
      </w:pPr>
      <w:r>
        <w:rPr>
          <w:rStyle w:val="Teksttreci2Kursywa"/>
        </w:rPr>
        <w:t>prawnym.</w:t>
      </w:r>
      <w:r>
        <w:t xml:space="preserve"> Cytaty żadnej u Lindego, w Słowniku Warsz. ani widu ani słychu. Wietrzymy fikcję słownikarską. Wątpliwości potwierdza Linde:</w:t>
      </w:r>
    </w:p>
    <w:p w:rsidR="00841509" w:rsidRDefault="0014485B">
      <w:pPr>
        <w:pStyle w:val="Teksttreci20"/>
        <w:framePr w:w="6672" w:h="9561" w:hRule="exact" w:wrap="none" w:vAnchor="page" w:hAnchor="page" w:x="309" w:y="808"/>
        <w:shd w:val="clear" w:color="auto" w:fill="auto"/>
        <w:spacing w:before="0" w:after="146" w:line="211" w:lineRule="exact"/>
        <w:ind w:firstLine="540"/>
      </w:pPr>
      <w:r>
        <w:t xml:space="preserve">»Zbogacił się przez to nie raz język mniej używanym wyrazem znaczącym twierdzenie, </w:t>
      </w:r>
      <w:proofErr w:type="spellStart"/>
      <w:r w:rsidRPr="00512333">
        <w:rPr>
          <w:rStyle w:val="Teksttreci2Kursywa"/>
          <w:lang w:eastAsia="en-US" w:bidi="en-US"/>
        </w:rPr>
        <w:t>affirmativum</w:t>
      </w:r>
      <w:proofErr w:type="spellEnd"/>
      <w:r>
        <w:rPr>
          <w:rStyle w:val="Teksttreci2Kursywa"/>
        </w:rPr>
        <w:t>,</w:t>
      </w:r>
      <w:r>
        <w:t xml:space="preserve"> na którym schodzić nie powinno, skoro jest wyraz przeczący </w:t>
      </w:r>
      <w:r>
        <w:rPr>
          <w:rStyle w:val="Teksttreci2Kursywa"/>
          <w:lang w:val="cs-CZ" w:eastAsia="cs-CZ" w:bidi="cs-CZ"/>
        </w:rPr>
        <w:t>negativum,</w:t>
      </w:r>
      <w:r>
        <w:rPr>
          <w:lang w:val="cs-CZ" w:eastAsia="cs-CZ" w:bidi="cs-CZ"/>
        </w:rPr>
        <w:t xml:space="preserve"> </w:t>
      </w:r>
      <w:r>
        <w:t xml:space="preserve">tak </w:t>
      </w:r>
      <w:proofErr w:type="spellStart"/>
      <w:r>
        <w:rPr>
          <w:rStyle w:val="Teksttreci2Kursywa"/>
        </w:rPr>
        <w:t>niedopędny</w:t>
      </w:r>
      <w:proofErr w:type="spellEnd"/>
      <w:r>
        <w:rPr>
          <w:rStyle w:val="Teksttreci2Kursywa"/>
        </w:rPr>
        <w:t>,</w:t>
      </w:r>
      <w:r>
        <w:t xml:space="preserve"> np. : »wyroków kresy </w:t>
      </w:r>
      <w:proofErr w:type="spellStart"/>
      <w:r>
        <w:t>niedopędne</w:t>
      </w:r>
      <w:proofErr w:type="spellEnd"/>
      <w:r>
        <w:t xml:space="preserve">« dało mi powód kłaść </w:t>
      </w:r>
      <w:proofErr w:type="spellStart"/>
      <w:r>
        <w:rPr>
          <w:rStyle w:val="Teksttreci2Kursywa"/>
        </w:rPr>
        <w:t>dopędny</w:t>
      </w:r>
      <w:proofErr w:type="spellEnd"/>
      <w:r>
        <w:rPr>
          <w:rStyle w:val="Teksttreci2Kursywa"/>
        </w:rPr>
        <w:t>,</w:t>
      </w:r>
      <w:r>
        <w:t xml:space="preserve"> t. j. podobny do dopędzenia, dopędzonym być mogący« (wstęp do słownika polskiego, str. IV).</w:t>
      </w:r>
    </w:p>
    <w:p w:rsidR="00841509" w:rsidRDefault="0014485B">
      <w:pPr>
        <w:pStyle w:val="Teksttreci20"/>
        <w:framePr w:w="6672" w:h="9561" w:hRule="exact" w:wrap="none" w:vAnchor="page" w:hAnchor="page" w:x="309" w:y="808"/>
        <w:shd w:val="clear" w:color="auto" w:fill="auto"/>
        <w:spacing w:before="0"/>
        <w:ind w:firstLine="540"/>
      </w:pPr>
      <w:r>
        <w:t xml:space="preserve">I </w:t>
      </w:r>
      <w:r>
        <w:rPr>
          <w:lang w:val="fr-FR" w:eastAsia="fr-FR" w:bidi="fr-FR"/>
        </w:rPr>
        <w:t xml:space="preserve">Troc </w:t>
      </w:r>
      <w:r>
        <w:t xml:space="preserve">lubił tak wzbogacać język. Wyraz </w:t>
      </w:r>
      <w:r>
        <w:rPr>
          <w:rStyle w:val="Teksttreci2Kursywa"/>
        </w:rPr>
        <w:t>poprawny</w:t>
      </w:r>
      <w:r>
        <w:t xml:space="preserve"> powstał z pobudek szlachetnych, ale to fikcyjności go nie pozbawiło. Za Lindem, niewolniczo, przejęły słowo szpalty słowników, </w:t>
      </w:r>
      <w:proofErr w:type="spellStart"/>
      <w:r>
        <w:t>Mrongowjusza</w:t>
      </w:r>
      <w:proofErr w:type="spellEnd"/>
      <w:r>
        <w:t xml:space="preserve"> i Sł. Warsz. Tęż samą drogę odbyły i inne towarzyszki-fikcje o </w:t>
      </w:r>
      <w:proofErr w:type="spellStart"/>
      <w:r>
        <w:t>tem</w:t>
      </w:r>
      <w:proofErr w:type="spellEnd"/>
      <w:r>
        <w:t xml:space="preserve"> samem znaczeniu i budowie, np. : </w:t>
      </w:r>
      <w:proofErr w:type="spellStart"/>
      <w:r>
        <w:rPr>
          <w:rStyle w:val="Teksttreci2Kursywa"/>
        </w:rPr>
        <w:t>przeskoczny</w:t>
      </w:r>
      <w:proofErr w:type="spellEnd"/>
      <w:r>
        <w:rPr>
          <w:rStyle w:val="Teksttreci2Kursywa"/>
        </w:rPr>
        <w:t xml:space="preserve">, przytomny, </w:t>
      </w:r>
      <w:proofErr w:type="spellStart"/>
      <w:r>
        <w:rPr>
          <w:rStyle w:val="Teksttreci2Kursywa"/>
        </w:rPr>
        <w:t>przywrotny</w:t>
      </w:r>
      <w:proofErr w:type="spellEnd"/>
      <w:r>
        <w:rPr>
          <w:rStyle w:val="Teksttreci2Kursywa"/>
        </w:rPr>
        <w:t xml:space="preserve">, </w:t>
      </w:r>
      <w:proofErr w:type="spellStart"/>
      <w:r>
        <w:rPr>
          <w:rStyle w:val="Teksttreci2Kursywa"/>
        </w:rPr>
        <w:t>ujętny</w:t>
      </w:r>
      <w:proofErr w:type="spellEnd"/>
      <w:r>
        <w:rPr>
          <w:rStyle w:val="Teksttreci2Kursywa"/>
        </w:rPr>
        <w:t>, wybadany.</w:t>
      </w:r>
    </w:p>
    <w:p w:rsidR="00841509" w:rsidRDefault="0014485B">
      <w:pPr>
        <w:pStyle w:val="Teksttreci20"/>
        <w:framePr w:w="6672" w:h="9561" w:hRule="exact" w:wrap="none" w:vAnchor="page" w:hAnchor="page" w:x="309" w:y="808"/>
        <w:shd w:val="clear" w:color="auto" w:fill="auto"/>
        <w:spacing w:before="0"/>
        <w:ind w:firstLine="540"/>
      </w:pPr>
      <w:r>
        <w:t xml:space="preserve">Tyle światła rzuca rozpatrzenie słownikarstwa. Przejdźmy </w:t>
      </w:r>
      <w:proofErr w:type="spellStart"/>
      <w:r>
        <w:t>zkolei</w:t>
      </w:r>
      <w:proofErr w:type="spellEnd"/>
      <w:r>
        <w:t xml:space="preserve"> do dalszych dowodów.</w:t>
      </w:r>
    </w:p>
    <w:p w:rsidR="00841509" w:rsidRDefault="0014485B">
      <w:pPr>
        <w:pStyle w:val="Teksttreci20"/>
        <w:framePr w:w="6672" w:h="9561" w:hRule="exact" w:wrap="none" w:vAnchor="page" w:hAnchor="page" w:x="309" w:y="808"/>
        <w:shd w:val="clear" w:color="auto" w:fill="auto"/>
        <w:spacing w:before="0"/>
        <w:ind w:firstLine="540"/>
      </w:pPr>
      <w:r>
        <w:t xml:space="preserve">Ukraińcy znają tylko </w:t>
      </w:r>
      <w:proofErr w:type="spellStart"/>
      <w:r>
        <w:rPr>
          <w:rStyle w:val="Teksttreci2Kursywa"/>
        </w:rPr>
        <w:t>nepoprawnij</w:t>
      </w:r>
      <w:proofErr w:type="spellEnd"/>
      <w:r>
        <w:rPr>
          <w:rStyle w:val="Teksttreci2Kursywa"/>
        </w:rPr>
        <w:t>.</w:t>
      </w:r>
      <w:r>
        <w:t xml:space="preserve"> Dlaczegóżby nie mieli byli przejąć i postaci niezaprzeczonej ? Wyjaśni się to najłatwiej przypuszczeniem, że jej polszczyzna nie miała.</w:t>
      </w:r>
    </w:p>
    <w:p w:rsidR="00841509" w:rsidRDefault="0014485B">
      <w:pPr>
        <w:pStyle w:val="Teksttreci20"/>
        <w:framePr w:w="6672" w:h="9561" w:hRule="exact" w:wrap="none" w:vAnchor="page" w:hAnchor="page" w:x="309" w:y="808"/>
        <w:shd w:val="clear" w:color="auto" w:fill="auto"/>
        <w:spacing w:before="0"/>
        <w:ind w:firstLine="540"/>
      </w:pPr>
      <w:r>
        <w:t xml:space="preserve">Taki brak nie jest nienaturalny. Obok łaciny bogatej w parę </w:t>
      </w:r>
      <w:proofErr w:type="spellStart"/>
      <w:r>
        <w:rPr>
          <w:rStyle w:val="Teksttreci2Kursywa"/>
        </w:rPr>
        <w:t>inemendabilis-emendabilis</w:t>
      </w:r>
      <w:proofErr w:type="spellEnd"/>
      <w:r>
        <w:rPr>
          <w:rStyle w:val="Teksttreci2Kursywa"/>
        </w:rPr>
        <w:t>,</w:t>
      </w:r>
      <w:r>
        <w:t xml:space="preserve"> Czesi kontentują się tylko słowami </w:t>
      </w:r>
      <w:r>
        <w:rPr>
          <w:rStyle w:val="Teksttreci2Kursywa"/>
          <w:lang w:val="cs-CZ" w:eastAsia="cs-CZ" w:bidi="cs-CZ"/>
        </w:rPr>
        <w:t>nenapravitelný</w:t>
      </w:r>
      <w:r>
        <w:rPr>
          <w:rStyle w:val="Teksttreci2Kursywa"/>
        </w:rPr>
        <w:t xml:space="preserve">, </w:t>
      </w:r>
      <w:proofErr w:type="spellStart"/>
      <w:r>
        <w:rPr>
          <w:rStyle w:val="Teksttreci2Kursywa"/>
        </w:rPr>
        <w:t>nepolepšiteln</w:t>
      </w:r>
      <w:proofErr w:type="spellEnd"/>
      <w:r>
        <w:rPr>
          <w:rStyle w:val="Teksttreci2Kursywa"/>
          <w:lang w:val="cs-CZ" w:eastAsia="cs-CZ" w:bidi="cs-CZ"/>
        </w:rPr>
        <w:t>ý</w:t>
      </w:r>
      <w:r>
        <w:rPr>
          <w:vertAlign w:val="superscript"/>
        </w:rPr>
        <w:t>1</w:t>
      </w:r>
      <w:r>
        <w:t xml:space="preserve"> ), Szwedzi </w:t>
      </w:r>
      <w:proofErr w:type="spellStart"/>
      <w:r>
        <w:rPr>
          <w:rStyle w:val="Teksttreci2Kursywa"/>
        </w:rPr>
        <w:t>oförbätterlig</w:t>
      </w:r>
      <w:proofErr w:type="spellEnd"/>
      <w:r>
        <w:rPr>
          <w:rStyle w:val="Teksttreci2Kursywa"/>
        </w:rPr>
        <w:t xml:space="preserve"> 2),</w:t>
      </w:r>
      <w:r>
        <w:t xml:space="preserve"> Niemcy ponoć potocznie używają tylko </w:t>
      </w:r>
      <w:proofErr w:type="spellStart"/>
      <w:r w:rsidRPr="00512333">
        <w:rPr>
          <w:rStyle w:val="Teksttreci2Kursywa"/>
          <w:lang w:eastAsia="en-US" w:bidi="en-US"/>
        </w:rPr>
        <w:t>unverbesserlich</w:t>
      </w:r>
      <w:proofErr w:type="spellEnd"/>
      <w:r w:rsidRPr="00512333">
        <w:rPr>
          <w:rStyle w:val="Teksttreci2Kursywa"/>
          <w:lang w:eastAsia="en-US" w:bidi="en-US"/>
        </w:rPr>
        <w:t>.</w:t>
      </w:r>
    </w:p>
    <w:p w:rsidR="00841509" w:rsidRDefault="0014485B">
      <w:pPr>
        <w:pStyle w:val="Teksttreci20"/>
        <w:framePr w:w="6672" w:h="9561" w:hRule="exact" w:wrap="none" w:vAnchor="page" w:hAnchor="page" w:x="309" w:y="808"/>
        <w:shd w:val="clear" w:color="auto" w:fill="auto"/>
        <w:spacing w:before="0"/>
        <w:ind w:firstLine="540"/>
      </w:pPr>
      <w:r>
        <w:t xml:space="preserve">Co więcej : taki brak występuje na </w:t>
      </w:r>
      <w:proofErr w:type="spellStart"/>
      <w:r>
        <w:t>szerokiem</w:t>
      </w:r>
      <w:proofErr w:type="spellEnd"/>
      <w:r>
        <w:t xml:space="preserve"> tle </w:t>
      </w:r>
      <w:proofErr w:type="spellStart"/>
      <w:r>
        <w:t>językowem</w:t>
      </w:r>
      <w:proofErr w:type="spellEnd"/>
      <w:r>
        <w:t xml:space="preserve">. Oto w językach słowiańskich, a również i niektórych innych, tylko niewielka część przymiotników zaprzeczonych o znaczeniu </w:t>
      </w:r>
      <w:proofErr w:type="spellStart"/>
      <w:r>
        <w:t>możliwościowem</w:t>
      </w:r>
      <w:proofErr w:type="spellEnd"/>
      <w:r>
        <w:t xml:space="preserve"> </w:t>
      </w:r>
      <w:r>
        <w:rPr>
          <w:lang w:val="cs-CZ" w:eastAsia="cs-CZ" w:bidi="cs-CZ"/>
        </w:rPr>
        <w:t xml:space="preserve">(facultativa </w:t>
      </w:r>
      <w:r>
        <w:t xml:space="preserve">zaprzeczone) ma odpowiedniki niezaprzeczone. Stąd więc wynika, że </w:t>
      </w:r>
      <w:r>
        <w:rPr>
          <w:rStyle w:val="Teksttreci2Kursywa"/>
        </w:rPr>
        <w:t>niepoprawny</w:t>
      </w:r>
      <w:r>
        <w:t xml:space="preserve"> </w:t>
      </w:r>
      <w:proofErr w:type="spellStart"/>
      <w:r>
        <w:t>nietylko</w:t>
      </w:r>
      <w:proofErr w:type="spellEnd"/>
      <w:r>
        <w:t xml:space="preserve"> jako wyraz oznaczający to właśnie, ale także jako przedstawiciel obszernej </w:t>
      </w:r>
      <w:proofErr w:type="spellStart"/>
      <w:r>
        <w:t>kategorji</w:t>
      </w:r>
      <w:proofErr w:type="spellEnd"/>
      <w:r>
        <w:t xml:space="preserve"> znaczeniowej, ma wszelkie podstawy do tego, aby występować nieparzyście t. j. bez odpowiednika niezaprzeczonego.</w:t>
      </w:r>
    </w:p>
    <w:p w:rsidR="00841509" w:rsidRDefault="0014485B">
      <w:pPr>
        <w:pStyle w:val="Teksttreci20"/>
        <w:framePr w:w="6672" w:h="9561" w:hRule="exact" w:wrap="none" w:vAnchor="page" w:hAnchor="page" w:x="309" w:y="808"/>
        <w:shd w:val="clear" w:color="auto" w:fill="auto"/>
        <w:spacing w:before="0"/>
        <w:ind w:firstLine="540"/>
      </w:pPr>
      <w:proofErr w:type="spellStart"/>
      <w:r>
        <w:t>Naostatek</w:t>
      </w:r>
      <w:proofErr w:type="spellEnd"/>
      <w:r>
        <w:t xml:space="preserve"> jeszcze taka poszlaka, poświadczająca fikcyjność </w:t>
      </w:r>
      <w:r>
        <w:rPr>
          <w:rStyle w:val="Teksttreci2Kursywa"/>
        </w:rPr>
        <w:t xml:space="preserve">poprawnego. </w:t>
      </w:r>
      <w:r>
        <w:t xml:space="preserve">Dziś słowa nie znamy. Gdybyśmy zawierzyli słownikarzom, istnienie jego przypadałoby na w. XVIII i XIX. Otóż język nasz nie sadzi </w:t>
      </w:r>
      <w:proofErr w:type="spellStart"/>
      <w:r>
        <w:t>sążnistemi</w:t>
      </w:r>
      <w:proofErr w:type="spellEnd"/>
      <w:r>
        <w:t xml:space="preserve"> skokami i w słownictwie w. XVIII — XIX większa jest liczba słów, które do dziś dotrwały, od tych, które zanikły. Zatem </w:t>
      </w:r>
      <w:r>
        <w:rPr>
          <w:rStyle w:val="Teksttreci2Kursywa"/>
        </w:rPr>
        <w:t>poprawny</w:t>
      </w:r>
      <w:r>
        <w:t xml:space="preserve"> miałby, gdyby istniał, więcej widoków na dotrwanie, niż zanik; jeżeli więc dziś jest nieznany, to raczej i wówczas go nie było, niż istniał.  </w:t>
      </w:r>
      <w:r>
        <w:rPr>
          <w:vertAlign w:val="superscript"/>
        </w:rPr>
        <w:t>1</w:t>
      </w:r>
    </w:p>
    <w:p w:rsidR="00841509" w:rsidRDefault="0014485B">
      <w:pPr>
        <w:pStyle w:val="Stopka1"/>
        <w:framePr w:wrap="none" w:vAnchor="page" w:hAnchor="page" w:x="799" w:y="10865"/>
        <w:shd w:val="clear" w:color="auto" w:fill="auto"/>
        <w:spacing w:line="170" w:lineRule="exact"/>
        <w:ind w:left="520"/>
      </w:pPr>
      <w:r>
        <w:t xml:space="preserve">1) Wiadomość od dr. Kurza. </w:t>
      </w:r>
      <w:r>
        <w:rPr>
          <w:vertAlign w:val="superscript"/>
        </w:rPr>
        <w:t>2</w:t>
      </w:r>
      <w:r>
        <w:t xml:space="preserve">) Wiadomość od p. </w:t>
      </w:r>
      <w:proofErr w:type="spellStart"/>
      <w:r>
        <w:t>Callemana</w:t>
      </w:r>
      <w:proofErr w:type="spellEnd"/>
      <w:r>
        <w:t>.</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1433" w:y="424"/>
        <w:shd w:val="clear" w:color="auto" w:fill="auto"/>
        <w:spacing w:line="170" w:lineRule="exact"/>
      </w:pPr>
      <w:r>
        <w:lastRenderedPageBreak/>
        <w:t>26</w:t>
      </w:r>
    </w:p>
    <w:p w:rsidR="00841509" w:rsidRDefault="0014485B">
      <w:pPr>
        <w:pStyle w:val="Nagweklubstopka0"/>
        <w:framePr w:wrap="none" w:vAnchor="page" w:hAnchor="page" w:x="3742" w:y="433"/>
        <w:shd w:val="clear" w:color="auto" w:fill="auto"/>
        <w:spacing w:line="170" w:lineRule="exact"/>
      </w:pPr>
      <w:r>
        <w:t>PORADNIK JĘZYKOWY</w:t>
      </w:r>
    </w:p>
    <w:p w:rsidR="00841509" w:rsidRDefault="0014485B">
      <w:pPr>
        <w:pStyle w:val="Nagweklubstopka0"/>
        <w:framePr w:wrap="none" w:vAnchor="page" w:hAnchor="page" w:x="7303" w:y="443"/>
        <w:shd w:val="clear" w:color="auto" w:fill="auto"/>
        <w:spacing w:line="170" w:lineRule="exact"/>
      </w:pPr>
      <w:r>
        <w:t>1935, z. 2</w:t>
      </w:r>
    </w:p>
    <w:p w:rsidR="00841509" w:rsidRDefault="0014485B">
      <w:pPr>
        <w:pStyle w:val="Teksttreci20"/>
        <w:framePr w:w="6667" w:h="10327" w:hRule="exact" w:wrap="none" w:vAnchor="page" w:hAnchor="page" w:x="1423" w:y="911"/>
        <w:shd w:val="clear" w:color="auto" w:fill="auto"/>
        <w:spacing w:before="0" w:after="180" w:line="245" w:lineRule="exact"/>
        <w:ind w:firstLine="540"/>
      </w:pPr>
      <w:r>
        <w:t xml:space="preserve">Tyle-to poszlak przemawia za fikcyjnością słowa </w:t>
      </w:r>
      <w:r>
        <w:rPr>
          <w:rStyle w:val="Teksttreci2Kursywa"/>
        </w:rPr>
        <w:t>poprawny</w:t>
      </w:r>
      <w:r>
        <w:t xml:space="preserve"> w znaczeniu mogący być poprawionym.</w:t>
      </w:r>
    </w:p>
    <w:p w:rsidR="00841509" w:rsidRDefault="0014485B">
      <w:pPr>
        <w:pStyle w:val="Teksttreci20"/>
        <w:framePr w:w="6667" w:h="10327" w:hRule="exact" w:wrap="none" w:vAnchor="page" w:hAnchor="page" w:x="1423" w:y="911"/>
        <w:shd w:val="clear" w:color="auto" w:fill="auto"/>
        <w:spacing w:before="0" w:line="170" w:lineRule="exact"/>
        <w:ind w:firstLine="0"/>
        <w:jc w:val="center"/>
      </w:pPr>
      <w:r>
        <w:t>*</w:t>
      </w:r>
    </w:p>
    <w:p w:rsidR="00841509" w:rsidRDefault="0014485B">
      <w:pPr>
        <w:pStyle w:val="Teksttreci20"/>
        <w:framePr w:w="6667" w:h="10327" w:hRule="exact" w:wrap="none" w:vAnchor="page" w:hAnchor="page" w:x="1423" w:y="911"/>
        <w:shd w:val="clear" w:color="auto" w:fill="auto"/>
        <w:spacing w:before="0" w:after="44" w:line="170" w:lineRule="exact"/>
        <w:ind w:firstLine="0"/>
        <w:jc w:val="center"/>
      </w:pPr>
      <w:r>
        <w:t>* *</w:t>
      </w:r>
    </w:p>
    <w:p w:rsidR="00841509" w:rsidRDefault="0014485B">
      <w:pPr>
        <w:pStyle w:val="Teksttreci20"/>
        <w:framePr w:w="6667" w:h="10327" w:hRule="exact" w:wrap="none" w:vAnchor="page" w:hAnchor="page" w:x="1423" w:y="911"/>
        <w:shd w:val="clear" w:color="auto" w:fill="auto"/>
        <w:spacing w:before="0" w:line="250" w:lineRule="exact"/>
        <w:ind w:firstLine="540"/>
      </w:pPr>
      <w:r>
        <w:t xml:space="preserve">Ten sam kształt - brzmienie, ale już nie fikcja, a w </w:t>
      </w:r>
      <w:proofErr w:type="spellStart"/>
      <w:r>
        <w:t>jednem</w:t>
      </w:r>
      <w:proofErr w:type="spellEnd"/>
      <w:r>
        <w:t xml:space="preserve"> ze znaczeń słowo dziś częste i ściśle zrosłe z działalnością „Poradnika”.</w:t>
      </w:r>
    </w:p>
    <w:p w:rsidR="00841509" w:rsidRDefault="0014485B">
      <w:pPr>
        <w:pStyle w:val="Teksttreci20"/>
        <w:framePr w:w="6667" w:h="10327" w:hRule="exact" w:wrap="none" w:vAnchor="page" w:hAnchor="page" w:x="1423" w:y="911"/>
        <w:shd w:val="clear" w:color="auto" w:fill="auto"/>
        <w:spacing w:before="0"/>
        <w:ind w:firstLine="540"/>
      </w:pPr>
      <w:r>
        <w:t xml:space="preserve">Znajdziemy je dopiero u </w:t>
      </w:r>
      <w:proofErr w:type="spellStart"/>
      <w:r>
        <w:t>Daneta</w:t>
      </w:r>
      <w:proofErr w:type="spellEnd"/>
      <w:r>
        <w:t xml:space="preserve"> (1743-45), pod hasłem </w:t>
      </w:r>
      <w:proofErr w:type="spellStart"/>
      <w:r>
        <w:rPr>
          <w:rStyle w:val="Teksttreci2Kursywa"/>
        </w:rPr>
        <w:t>correct</w:t>
      </w:r>
      <w:proofErr w:type="spellEnd"/>
      <w:r>
        <w:t xml:space="preserve"> POPRAWNY, </w:t>
      </w:r>
      <w:r>
        <w:rPr>
          <w:rStyle w:val="Teksttreci2Kursywa"/>
        </w:rPr>
        <w:t xml:space="preserve">gdzie myłki </w:t>
      </w:r>
      <w:proofErr w:type="spellStart"/>
      <w:r>
        <w:rPr>
          <w:rStyle w:val="Teksttreci2Kursywa"/>
        </w:rPr>
        <w:t>niemasz</w:t>
      </w:r>
      <w:proofErr w:type="spellEnd"/>
      <w:r>
        <w:rPr>
          <w:rStyle w:val="Teksttreci2Kursywa"/>
        </w:rPr>
        <w:t>,</w:t>
      </w:r>
      <w:r>
        <w:t xml:space="preserve"> pod </w:t>
      </w:r>
      <w:r>
        <w:rPr>
          <w:rStyle w:val="Teksttreci2Kursywa"/>
          <w:lang w:val="fr-FR" w:eastAsia="fr-FR" w:bidi="fr-FR"/>
        </w:rPr>
        <w:t>correctement</w:t>
      </w:r>
      <w:r>
        <w:rPr>
          <w:lang w:val="fr-FR" w:eastAsia="fr-FR" w:bidi="fr-FR"/>
        </w:rPr>
        <w:t xml:space="preserve"> </w:t>
      </w:r>
      <w:r>
        <w:t xml:space="preserve">—- POPRAWNIE </w:t>
      </w:r>
      <w:r>
        <w:rPr>
          <w:rStyle w:val="Teksttreci2Kursywa"/>
        </w:rPr>
        <w:t xml:space="preserve">bez </w:t>
      </w:r>
      <w:proofErr w:type="spellStart"/>
      <w:r>
        <w:rPr>
          <w:rStyle w:val="Teksttreci2Kursywa"/>
        </w:rPr>
        <w:t>omyłkow</w:t>
      </w:r>
      <w:proofErr w:type="spellEnd"/>
      <w:r>
        <w:rPr>
          <w:rStyle w:val="Teksttreci2Kursywa"/>
        </w:rPr>
        <w:t>.</w:t>
      </w:r>
      <w:r>
        <w:t xml:space="preserve"> I pod </w:t>
      </w:r>
      <w:r>
        <w:rPr>
          <w:rStyle w:val="Teksttreci2Kursywa"/>
          <w:lang w:val="fr-FR" w:eastAsia="fr-FR" w:bidi="fr-FR"/>
        </w:rPr>
        <w:t>corrigé,</w:t>
      </w:r>
      <w:r>
        <w:rPr>
          <w:lang w:val="fr-FR" w:eastAsia="fr-FR" w:bidi="fr-FR"/>
        </w:rPr>
        <w:t xml:space="preserve"> </w:t>
      </w:r>
      <w:r>
        <w:t xml:space="preserve">co nas zdziwi, </w:t>
      </w:r>
      <w:proofErr w:type="spellStart"/>
      <w:r>
        <w:t>Danet</w:t>
      </w:r>
      <w:proofErr w:type="spellEnd"/>
      <w:r>
        <w:t xml:space="preserve"> podaje POPRAWNY, POPRAWNA, </w:t>
      </w:r>
      <w:r>
        <w:rPr>
          <w:rStyle w:val="Teksttreci2Kursywa"/>
        </w:rPr>
        <w:t>poprawiony.</w:t>
      </w:r>
    </w:p>
    <w:p w:rsidR="00841509" w:rsidRDefault="0014485B">
      <w:pPr>
        <w:pStyle w:val="Teksttreci20"/>
        <w:framePr w:w="6667" w:h="10327" w:hRule="exact" w:wrap="none" w:vAnchor="page" w:hAnchor="page" w:x="1423" w:y="911"/>
        <w:shd w:val="clear" w:color="auto" w:fill="auto"/>
        <w:spacing w:before="0"/>
        <w:ind w:firstLine="540"/>
      </w:pPr>
      <w:r>
        <w:t>Linde zna oba te znaczenia.</w:t>
      </w:r>
    </w:p>
    <w:p w:rsidR="00841509" w:rsidRDefault="0014485B">
      <w:pPr>
        <w:pStyle w:val="Teksttreci20"/>
        <w:framePr w:w="6667" w:h="10327" w:hRule="exact" w:wrap="none" w:vAnchor="page" w:hAnchor="page" w:x="1423" w:y="911"/>
        <w:shd w:val="clear" w:color="auto" w:fill="auto"/>
        <w:spacing w:before="0" w:after="155"/>
        <w:ind w:firstLine="540"/>
      </w:pPr>
      <w:r>
        <w:t xml:space="preserve">Jak więc widzimy </w:t>
      </w:r>
      <w:r>
        <w:rPr>
          <w:rStyle w:val="Teksttreci2Kursywa"/>
        </w:rPr>
        <w:t>poprawny</w:t>
      </w:r>
      <w:r>
        <w:t xml:space="preserve"> ma w czasach </w:t>
      </w:r>
      <w:proofErr w:type="spellStart"/>
      <w:r>
        <w:t>Daneta</w:t>
      </w:r>
      <w:proofErr w:type="spellEnd"/>
      <w:r>
        <w:t xml:space="preserve"> i Lindego również znaczenie dodatkowego imiesłowu biernego, znaczy tyle, co i </w:t>
      </w:r>
      <w:r>
        <w:rPr>
          <w:rStyle w:val="Teksttreci2Kursywa"/>
        </w:rPr>
        <w:t>poprawiony.</w:t>
      </w:r>
      <w:r>
        <w:t xml:space="preserve"> Unaocznijmy to przytoczeniem </w:t>
      </w:r>
      <w:proofErr w:type="spellStart"/>
      <w:r>
        <w:t>wyrazistszem</w:t>
      </w:r>
      <w:proofErr w:type="spellEnd"/>
      <w:r>
        <w:t xml:space="preserve">, niż zawarte u Lindego, zresztą </w:t>
      </w:r>
      <w:proofErr w:type="spellStart"/>
      <w:r>
        <w:t>zaczerpniętem</w:t>
      </w:r>
      <w:proofErr w:type="spellEnd"/>
      <w:r>
        <w:t xml:space="preserve"> z tego samego źródła :</w:t>
      </w:r>
    </w:p>
    <w:p w:rsidR="00841509" w:rsidRDefault="0014485B">
      <w:pPr>
        <w:pStyle w:val="Teksttreci20"/>
        <w:framePr w:w="6667" w:h="10327" w:hRule="exact" w:wrap="none" w:vAnchor="page" w:hAnchor="page" w:x="1423" w:y="911"/>
        <w:shd w:val="clear" w:color="auto" w:fill="auto"/>
        <w:spacing w:before="0" w:after="153" w:line="211" w:lineRule="exact"/>
        <w:ind w:firstLine="540"/>
      </w:pPr>
      <w:r>
        <w:t>»</w:t>
      </w:r>
      <w:proofErr w:type="spellStart"/>
      <w:r>
        <w:t>Potym</w:t>
      </w:r>
      <w:proofErr w:type="spellEnd"/>
      <w:r>
        <w:t xml:space="preserve"> czyta P. Sekr. </w:t>
      </w:r>
      <w:proofErr w:type="spellStart"/>
      <w:r>
        <w:t>proiekt</w:t>
      </w:r>
      <w:proofErr w:type="spellEnd"/>
      <w:r>
        <w:t xml:space="preserve"> </w:t>
      </w:r>
      <w:proofErr w:type="spellStart"/>
      <w:r>
        <w:t>Kommissyi</w:t>
      </w:r>
      <w:proofErr w:type="spellEnd"/>
      <w:r>
        <w:t xml:space="preserve"> </w:t>
      </w:r>
      <w:proofErr w:type="spellStart"/>
      <w:r>
        <w:t>policyi</w:t>
      </w:r>
      <w:proofErr w:type="spellEnd"/>
      <w:r>
        <w:t xml:space="preserve"> poprawny przez </w:t>
      </w:r>
      <w:proofErr w:type="spellStart"/>
      <w:r>
        <w:t>deputacyą</w:t>
      </w:r>
      <w:proofErr w:type="spellEnd"/>
      <w:r>
        <w:t>« (Gazeta Nar., 1791 r., str. 196).</w:t>
      </w:r>
    </w:p>
    <w:p w:rsidR="00841509" w:rsidRDefault="0014485B">
      <w:pPr>
        <w:pStyle w:val="Teksttreci20"/>
        <w:framePr w:w="6667" w:h="10327" w:hRule="exact" w:wrap="none" w:vAnchor="page" w:hAnchor="page" w:x="1423" w:y="911"/>
        <w:shd w:val="clear" w:color="auto" w:fill="auto"/>
        <w:spacing w:before="0" w:after="159" w:line="170" w:lineRule="exact"/>
        <w:ind w:firstLine="540"/>
      </w:pPr>
      <w:r>
        <w:t xml:space="preserve">Częściej występuje w </w:t>
      </w:r>
      <w:proofErr w:type="spellStart"/>
      <w:r>
        <w:t>tem</w:t>
      </w:r>
      <w:proofErr w:type="spellEnd"/>
      <w:r>
        <w:t xml:space="preserve"> znaczeniu zwykły imiesłów bierny:</w:t>
      </w:r>
    </w:p>
    <w:p w:rsidR="00841509" w:rsidRDefault="0014485B">
      <w:pPr>
        <w:pStyle w:val="Teksttreci20"/>
        <w:framePr w:w="6667" w:h="10327" w:hRule="exact" w:wrap="none" w:vAnchor="page" w:hAnchor="page" w:x="1423" w:y="911"/>
        <w:shd w:val="clear" w:color="auto" w:fill="auto"/>
        <w:spacing w:before="0" w:after="97" w:line="170" w:lineRule="exact"/>
        <w:ind w:firstLine="540"/>
      </w:pPr>
      <w:r>
        <w:t xml:space="preserve">»Przynosi </w:t>
      </w:r>
      <w:proofErr w:type="spellStart"/>
      <w:r>
        <w:t>deputacya</w:t>
      </w:r>
      <w:proofErr w:type="spellEnd"/>
      <w:r>
        <w:t xml:space="preserve"> poprawiony </w:t>
      </w:r>
      <w:proofErr w:type="spellStart"/>
      <w:r>
        <w:t>proiekt</w:t>
      </w:r>
      <w:proofErr w:type="spellEnd"/>
      <w:r>
        <w:t xml:space="preserve"> straży« (tamże, str. 179).</w:t>
      </w:r>
    </w:p>
    <w:p w:rsidR="00841509" w:rsidRDefault="0014485B">
      <w:pPr>
        <w:pStyle w:val="Teksttreci20"/>
        <w:framePr w:w="6667" w:h="10327" w:hRule="exact" w:wrap="none" w:vAnchor="page" w:hAnchor="page" w:x="1423" w:y="911"/>
        <w:shd w:val="clear" w:color="auto" w:fill="auto"/>
        <w:spacing w:before="0"/>
        <w:ind w:firstLine="540"/>
      </w:pPr>
      <w:r>
        <w:t xml:space="preserve">Znaczenie imiesłowu biernego traci </w:t>
      </w:r>
      <w:r>
        <w:rPr>
          <w:rStyle w:val="Teksttreci2Kursywa"/>
        </w:rPr>
        <w:t>poprawny</w:t>
      </w:r>
      <w:r>
        <w:t xml:space="preserve"> gdzieś w </w:t>
      </w:r>
      <w:proofErr w:type="spellStart"/>
      <w:r>
        <w:t>w</w:t>
      </w:r>
      <w:proofErr w:type="spellEnd"/>
      <w:r>
        <w:t xml:space="preserve">. XIX. Jeszcze Linde z r. 1854 to »wydanie </w:t>
      </w:r>
      <w:r>
        <w:rPr>
          <w:rStyle w:val="Teksttreci2Kursywa"/>
        </w:rPr>
        <w:t>poprawne</w:t>
      </w:r>
      <w:r>
        <w:t xml:space="preserve"> i pomnożone staraniem i nakładem Zakładu Narodowego Imienia Ossolińskich«.</w:t>
      </w:r>
    </w:p>
    <w:p w:rsidR="00841509" w:rsidRDefault="0014485B">
      <w:pPr>
        <w:pStyle w:val="Teksttreci20"/>
        <w:framePr w:w="6667" w:h="10327" w:hRule="exact" w:wrap="none" w:vAnchor="page" w:hAnchor="page" w:x="1423" w:y="911"/>
        <w:shd w:val="clear" w:color="auto" w:fill="auto"/>
        <w:spacing w:before="0" w:after="155"/>
        <w:ind w:firstLine="540"/>
      </w:pPr>
      <w:r>
        <w:t xml:space="preserve">Takich przymiotników-imiesłowów o znaczeniu </w:t>
      </w:r>
      <w:proofErr w:type="spellStart"/>
      <w:r>
        <w:t>biernem</w:t>
      </w:r>
      <w:proofErr w:type="spellEnd"/>
      <w:r>
        <w:t xml:space="preserve"> w staropolszczyźnie większa gromada, dziś albo zaginęły, albo porzuciły </w:t>
      </w:r>
      <w:proofErr w:type="spellStart"/>
      <w:r>
        <w:t>konjugację</w:t>
      </w:r>
      <w:proofErr w:type="spellEnd"/>
      <w:r>
        <w:t>. Por.:</w:t>
      </w:r>
    </w:p>
    <w:p w:rsidR="00841509" w:rsidRDefault="0014485B">
      <w:pPr>
        <w:pStyle w:val="Teksttreci20"/>
        <w:framePr w:w="6667" w:h="10327" w:hRule="exact" w:wrap="none" w:vAnchor="page" w:hAnchor="page" w:x="1423" w:y="911"/>
        <w:shd w:val="clear" w:color="auto" w:fill="auto"/>
        <w:spacing w:before="0" w:line="211" w:lineRule="exact"/>
        <w:ind w:firstLine="540"/>
      </w:pPr>
      <w:r>
        <w:t xml:space="preserve">»potrawy nie wykwintne, a tak czysto </w:t>
      </w:r>
      <w:r>
        <w:rPr>
          <w:rStyle w:val="Teksttreci2Kursywa"/>
        </w:rPr>
        <w:t>przyprawne,</w:t>
      </w:r>
      <w:r>
        <w:t xml:space="preserve"> iż samo </w:t>
      </w:r>
      <w:proofErr w:type="spellStart"/>
      <w:r>
        <w:t>wspojźrzenie</w:t>
      </w:r>
      <w:proofErr w:type="spellEnd"/>
      <w:r>
        <w:t xml:space="preserve"> ostrzyło apetyt« (Krasicki, Pan Podstoli),</w:t>
      </w:r>
    </w:p>
    <w:p w:rsidR="00841509" w:rsidRDefault="0014485B">
      <w:pPr>
        <w:pStyle w:val="Teksttreci20"/>
        <w:framePr w:w="6667" w:h="10327" w:hRule="exact" w:wrap="none" w:vAnchor="page" w:hAnchor="page" w:x="1423" w:y="911"/>
        <w:shd w:val="clear" w:color="auto" w:fill="auto"/>
        <w:spacing w:before="0" w:line="211" w:lineRule="exact"/>
        <w:ind w:firstLine="540"/>
      </w:pPr>
      <w:r>
        <w:t xml:space="preserve">»mniej znane i </w:t>
      </w:r>
      <w:r>
        <w:rPr>
          <w:rStyle w:val="Teksttreci2Kursywa"/>
        </w:rPr>
        <w:t>szacowne</w:t>
      </w:r>
      <w:r>
        <w:t xml:space="preserve"> od własnego narodu, niżby się należało« (tamże),</w:t>
      </w:r>
    </w:p>
    <w:p w:rsidR="00841509" w:rsidRDefault="0014485B">
      <w:pPr>
        <w:pStyle w:val="Teksttreci20"/>
        <w:framePr w:w="6667" w:h="10327" w:hRule="exact" w:wrap="none" w:vAnchor="page" w:hAnchor="page" w:x="1423" w:y="911"/>
        <w:shd w:val="clear" w:color="auto" w:fill="auto"/>
        <w:spacing w:before="0" w:after="86" w:line="211" w:lineRule="exact"/>
        <w:ind w:firstLine="540"/>
      </w:pPr>
      <w:r>
        <w:rPr>
          <w:lang w:val="fr-FR" w:eastAsia="fr-FR" w:bidi="fr-FR"/>
        </w:rPr>
        <w:t xml:space="preserve">» </w:t>
      </w:r>
      <w:r>
        <w:t xml:space="preserve">Wachmistrz siedzi na szumnym dereszowatym kałmuku, od nich </w:t>
      </w:r>
      <w:r>
        <w:rPr>
          <w:rStyle w:val="Teksttreci2Kursywa"/>
          <w:lang w:val="cs-CZ" w:eastAsia="cs-CZ" w:bidi="cs-CZ"/>
        </w:rPr>
        <w:t>zdoby</w:t>
      </w:r>
      <w:proofErr w:type="spellStart"/>
      <w:r>
        <w:rPr>
          <w:rStyle w:val="Teksttreci2Kursywa"/>
        </w:rPr>
        <w:t>cznym</w:t>
      </w:r>
      <w:proofErr w:type="spellEnd"/>
      <w:r>
        <w:rPr>
          <w:rStyle w:val="Teksttreci2Kursywa"/>
        </w:rPr>
        <w:t>«</w:t>
      </w:r>
      <w:r>
        <w:t xml:space="preserve"> (Pasek, Pamiętniki).</w:t>
      </w:r>
    </w:p>
    <w:p w:rsidR="00841509" w:rsidRDefault="0014485B">
      <w:pPr>
        <w:pStyle w:val="Teksttreci20"/>
        <w:framePr w:w="6667" w:h="10327" w:hRule="exact" w:wrap="none" w:vAnchor="page" w:hAnchor="page" w:x="1423" w:y="911"/>
        <w:shd w:val="clear" w:color="auto" w:fill="auto"/>
        <w:spacing w:before="0"/>
        <w:ind w:firstLine="540"/>
      </w:pPr>
      <w:r>
        <w:t xml:space="preserve">Słownik </w:t>
      </w:r>
      <w:proofErr w:type="spellStart"/>
      <w:r>
        <w:t>Dasypodjusza</w:t>
      </w:r>
      <w:proofErr w:type="spellEnd"/>
      <w:r>
        <w:t xml:space="preserve"> (1643) ma pod hasłem </w:t>
      </w:r>
      <w:proofErr w:type="spellStart"/>
      <w:r>
        <w:rPr>
          <w:rStyle w:val="Teksttreci2Kursywa"/>
        </w:rPr>
        <w:t>correctus</w:t>
      </w:r>
      <w:proofErr w:type="spellEnd"/>
      <w:r>
        <w:rPr>
          <w:rStyle w:val="Teksttreci2Kursywa"/>
        </w:rPr>
        <w:t xml:space="preserve"> (</w:t>
      </w:r>
      <w:proofErr w:type="spellStart"/>
      <w:r>
        <w:rPr>
          <w:rStyle w:val="Teksttreci2Kursywa"/>
        </w:rPr>
        <w:t>gebessert</w:t>
      </w:r>
      <w:proofErr w:type="spellEnd"/>
      <w:r>
        <w:rPr>
          <w:rStyle w:val="Teksttreci2Kursywa"/>
        </w:rPr>
        <w:t>)</w:t>
      </w:r>
      <w:r>
        <w:t xml:space="preserve"> tylko </w:t>
      </w:r>
      <w:r>
        <w:rPr>
          <w:rStyle w:val="Teksttreci2Kursywa"/>
        </w:rPr>
        <w:t>»poprawiony«,</w:t>
      </w:r>
      <w:r>
        <w:t xml:space="preserve"> pod </w:t>
      </w:r>
      <w:proofErr w:type="spellStart"/>
      <w:r>
        <w:rPr>
          <w:rStyle w:val="Teksttreci2Kursywa"/>
        </w:rPr>
        <w:t>incorrectus</w:t>
      </w:r>
      <w:proofErr w:type="spellEnd"/>
      <w:r>
        <w:rPr>
          <w:rStyle w:val="Teksttreci2Kursywa"/>
        </w:rPr>
        <w:t xml:space="preserve"> (</w:t>
      </w:r>
      <w:proofErr w:type="spellStart"/>
      <w:r>
        <w:rPr>
          <w:rStyle w:val="Teksttreci2Kursywa"/>
        </w:rPr>
        <w:t>ungebessert</w:t>
      </w:r>
      <w:proofErr w:type="spellEnd"/>
      <w:r>
        <w:rPr>
          <w:rStyle w:val="Teksttreci2Kursywa"/>
        </w:rPr>
        <w:t>)</w:t>
      </w:r>
      <w:r>
        <w:t xml:space="preserve"> — </w:t>
      </w:r>
      <w:r>
        <w:rPr>
          <w:rStyle w:val="Teksttreci2Kursywa"/>
        </w:rPr>
        <w:t>»niepoprawiony</w:t>
      </w:r>
      <w:r>
        <w:rPr>
          <w:rStyle w:val="Teksttreci2Kursywa"/>
          <w:lang w:val="fr-FR" w:eastAsia="fr-FR" w:bidi="fr-FR"/>
        </w:rPr>
        <w:t>«.</w:t>
      </w:r>
      <w:r>
        <w:rPr>
          <w:lang w:val="fr-FR" w:eastAsia="fr-FR" w:bidi="fr-FR"/>
        </w:rPr>
        <w:t xml:space="preserve"> </w:t>
      </w:r>
      <w:r>
        <w:t xml:space="preserve">Zatem: wyraz </w:t>
      </w:r>
      <w:r>
        <w:rPr>
          <w:rStyle w:val="Teksttreci2Kursywa"/>
        </w:rPr>
        <w:t>»poprawny«</w:t>
      </w:r>
      <w:r>
        <w:t xml:space="preserve"> powstał jako dodatkowy imiesłów bierny w czasie pomiędzy 1643 a 1743 (data wydania I tomu </w:t>
      </w:r>
      <w:proofErr w:type="spellStart"/>
      <w:r>
        <w:t>Daneta</w:t>
      </w:r>
      <w:proofErr w:type="spellEnd"/>
      <w:r>
        <w:t>).</w:t>
      </w:r>
    </w:p>
    <w:p w:rsidR="00841509" w:rsidRDefault="0014485B">
      <w:pPr>
        <w:pStyle w:val="Teksttreci20"/>
        <w:framePr w:w="6667" w:h="10327" w:hRule="exact" w:wrap="none" w:vAnchor="page" w:hAnchor="page" w:x="1423" w:y="911"/>
        <w:shd w:val="clear" w:color="auto" w:fill="auto"/>
        <w:spacing w:before="0"/>
        <w:ind w:firstLine="540"/>
      </w:pPr>
      <w:r>
        <w:t xml:space="preserve">Rozszerzenie przez </w:t>
      </w:r>
      <w:r>
        <w:rPr>
          <w:rStyle w:val="Teksttreci2Kursywa"/>
        </w:rPr>
        <w:t>nie-</w:t>
      </w:r>
      <w:r>
        <w:t xml:space="preserve"> i </w:t>
      </w:r>
      <w:r>
        <w:rPr>
          <w:rStyle w:val="Teksttreci2Kursywa"/>
        </w:rPr>
        <w:t>-ość-</w:t>
      </w:r>
      <w:r>
        <w:t xml:space="preserve"> nie będzie już nas długo zajmować bo rzecz to zwykła w polszczyźnie od czasów dawniejszych, niż Mysia Wieża i Popiel do dziś, i dlatego </w:t>
      </w:r>
      <w:r>
        <w:rPr>
          <w:rStyle w:val="Teksttreci2Kursywa"/>
        </w:rPr>
        <w:t>niepoprawny i poprawność</w:t>
      </w:r>
      <w:r>
        <w:t xml:space="preserve"> mogły powstać jednocześnie z </w:t>
      </w:r>
      <w:r>
        <w:rPr>
          <w:rStyle w:val="Teksttreci2Kursywa"/>
        </w:rPr>
        <w:t>poprawnym.</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04" w:y="337"/>
        <w:shd w:val="clear" w:color="auto" w:fill="auto"/>
        <w:spacing w:line="170" w:lineRule="exact"/>
      </w:pPr>
      <w:r>
        <w:lastRenderedPageBreak/>
        <w:t>1935, z</w:t>
      </w:r>
      <w:r w:rsidRPr="00512333">
        <w:rPr>
          <w:rStyle w:val="NagweklubstopkaTahoma6ptKursywaOdstpy0pt"/>
          <w:b/>
          <w:bCs/>
          <w:lang w:val="pl-PL"/>
        </w:rPr>
        <w:t>.</w:t>
      </w:r>
      <w:r w:rsidRPr="00512333">
        <w:rPr>
          <w:lang w:eastAsia="ru-RU" w:bidi="ru-RU"/>
        </w:rPr>
        <w:t xml:space="preserve"> 2</w:t>
      </w:r>
    </w:p>
    <w:p w:rsidR="00841509" w:rsidRDefault="0014485B">
      <w:pPr>
        <w:pStyle w:val="Nagweklubstopka0"/>
        <w:framePr w:wrap="none" w:vAnchor="page" w:hAnchor="page" w:x="6736" w:y="337"/>
        <w:shd w:val="clear" w:color="auto" w:fill="auto"/>
        <w:spacing w:line="170" w:lineRule="exact"/>
      </w:pPr>
      <w:r w:rsidRPr="00512333">
        <w:rPr>
          <w:lang w:eastAsia="ru-RU" w:bidi="ru-RU"/>
        </w:rPr>
        <w:t>27</w:t>
      </w:r>
    </w:p>
    <w:p w:rsidR="00841509" w:rsidRDefault="0014485B">
      <w:pPr>
        <w:pStyle w:val="Nagweklubstopka0"/>
        <w:framePr w:wrap="none" w:vAnchor="page" w:hAnchor="page" w:x="2560" w:y="342"/>
        <w:shd w:val="clear" w:color="auto" w:fill="auto"/>
        <w:spacing w:line="170" w:lineRule="exact"/>
      </w:pPr>
      <w:r>
        <w:t>PORADNIK JĘZYKOWY</w:t>
      </w:r>
    </w:p>
    <w:p w:rsidR="00841509" w:rsidRDefault="0014485B">
      <w:pPr>
        <w:pStyle w:val="Teksttreci20"/>
        <w:framePr w:w="6682" w:h="10335" w:hRule="exact" w:wrap="none" w:vAnchor="page" w:hAnchor="page" w:x="304" w:y="803"/>
        <w:shd w:val="clear" w:color="auto" w:fill="auto"/>
        <w:spacing w:before="0"/>
        <w:ind w:firstLine="540"/>
      </w:pPr>
      <w:r>
        <w:rPr>
          <w:rStyle w:val="Teksttreci2Kursywa"/>
        </w:rPr>
        <w:t>Poprawność</w:t>
      </w:r>
      <w:r>
        <w:t xml:space="preserve"> pierwszy podaje Linde jako »niebyt wad, omyłek, błędów«.</w:t>
      </w:r>
    </w:p>
    <w:p w:rsidR="00841509" w:rsidRDefault="0014485B">
      <w:pPr>
        <w:pStyle w:val="Teksttreci20"/>
        <w:framePr w:w="6682" w:h="10335" w:hRule="exact" w:wrap="none" w:vAnchor="page" w:hAnchor="page" w:x="304" w:y="803"/>
        <w:shd w:val="clear" w:color="auto" w:fill="auto"/>
        <w:spacing w:before="0"/>
        <w:ind w:firstLine="540"/>
      </w:pPr>
      <w:r>
        <w:t xml:space="preserve">Znaczenia fr. </w:t>
      </w:r>
      <w:proofErr w:type="spellStart"/>
      <w:r>
        <w:rPr>
          <w:rStyle w:val="Teksttreci2Kursywa"/>
        </w:rPr>
        <w:t>correct</w:t>
      </w:r>
      <w:proofErr w:type="spellEnd"/>
      <w:r>
        <w:rPr>
          <w:rStyle w:val="Teksttreci2Kursywa"/>
        </w:rPr>
        <w:t xml:space="preserve"> poprawny</w:t>
      </w:r>
      <w:r>
        <w:t xml:space="preserve"> dochrapuje się szybko; z </w:t>
      </w:r>
      <w:proofErr w:type="spellStart"/>
      <w:r>
        <w:t>dużem</w:t>
      </w:r>
      <w:proofErr w:type="spellEnd"/>
      <w:r>
        <w:t xml:space="preserve"> prawdopodobieństwem można mu udowodnić, że robi to za wyrazem francuskim (»co Francuz wymyśli, to Polak polubi«).</w:t>
      </w:r>
    </w:p>
    <w:p w:rsidR="00841509" w:rsidRDefault="0014485B">
      <w:pPr>
        <w:pStyle w:val="Teksttreci20"/>
        <w:framePr w:w="6682" w:h="10335" w:hRule="exact" w:wrap="none" w:vAnchor="page" w:hAnchor="page" w:x="304" w:y="803"/>
        <w:shd w:val="clear" w:color="auto" w:fill="auto"/>
        <w:spacing w:before="0"/>
        <w:ind w:firstLine="540"/>
      </w:pPr>
      <w:r>
        <w:t xml:space="preserve">Znowu zbierzmy poszlaki za </w:t>
      </w:r>
      <w:proofErr w:type="spellStart"/>
      <w:r>
        <w:t>tem</w:t>
      </w:r>
      <w:proofErr w:type="spellEnd"/>
      <w:r>
        <w:t xml:space="preserve"> przypuszczeniem.</w:t>
      </w:r>
    </w:p>
    <w:p w:rsidR="00841509" w:rsidRDefault="0014485B">
      <w:pPr>
        <w:pStyle w:val="Teksttreci20"/>
        <w:framePr w:w="6682" w:h="10335" w:hRule="exact" w:wrap="none" w:vAnchor="page" w:hAnchor="page" w:x="304" w:y="803"/>
        <w:shd w:val="clear" w:color="auto" w:fill="auto"/>
        <w:spacing w:before="0"/>
        <w:ind w:firstLine="540"/>
      </w:pPr>
      <w:r>
        <w:t xml:space="preserve">Fr. </w:t>
      </w:r>
      <w:proofErr w:type="spellStart"/>
      <w:r>
        <w:rPr>
          <w:rStyle w:val="Teksttreci2Kursywa"/>
        </w:rPr>
        <w:t>correct</w:t>
      </w:r>
      <w:proofErr w:type="spellEnd"/>
      <w:r>
        <w:t xml:space="preserve"> wcisnęło się we wszystkie zakątki Europy, por. ang. </w:t>
      </w:r>
      <w:proofErr w:type="spellStart"/>
      <w:r>
        <w:rPr>
          <w:rStyle w:val="Teksttreci2Kursywa"/>
        </w:rPr>
        <w:t>correct</w:t>
      </w:r>
      <w:proofErr w:type="spellEnd"/>
      <w:r>
        <w:t xml:space="preserve">, lit. </w:t>
      </w:r>
      <w:proofErr w:type="spellStart"/>
      <w:r>
        <w:rPr>
          <w:rStyle w:val="Teksttreci2Kursywa"/>
        </w:rPr>
        <w:t>korektiśkas</w:t>
      </w:r>
      <w:proofErr w:type="spellEnd"/>
      <w:r>
        <w:rPr>
          <w:rStyle w:val="Teksttreci2Kursywa"/>
        </w:rPr>
        <w:t>,</w:t>
      </w:r>
      <w:r>
        <w:t xml:space="preserve"> niem. </w:t>
      </w:r>
      <w:proofErr w:type="spellStart"/>
      <w:r>
        <w:rPr>
          <w:rStyle w:val="Teksttreci2Kursywa"/>
        </w:rPr>
        <w:t>korrekt</w:t>
      </w:r>
      <w:proofErr w:type="spellEnd"/>
      <w:r>
        <w:rPr>
          <w:rStyle w:val="Teksttreci2Kursywa"/>
        </w:rPr>
        <w:t>,</w:t>
      </w:r>
      <w:r>
        <w:t xml:space="preserve"> szwedz. </w:t>
      </w:r>
      <w:proofErr w:type="spellStart"/>
      <w:r>
        <w:rPr>
          <w:rStyle w:val="Teksttreci2Kursywa"/>
        </w:rPr>
        <w:t>korrekt</w:t>
      </w:r>
      <w:proofErr w:type="spellEnd"/>
      <w:r>
        <w:rPr>
          <w:rStyle w:val="Teksttreci2Kursywa"/>
        </w:rPr>
        <w:t>;</w:t>
      </w:r>
      <w:r>
        <w:t xml:space="preserve"> znane jest u wszystkich prawie Słowian: czes. </w:t>
      </w:r>
      <w:r>
        <w:rPr>
          <w:rStyle w:val="Teksttreci2Kursywa"/>
          <w:lang w:val="cs-CZ" w:eastAsia="cs-CZ" w:bidi="cs-CZ"/>
        </w:rPr>
        <w:t>korektní,</w:t>
      </w:r>
      <w:r>
        <w:rPr>
          <w:lang w:val="cs-CZ" w:eastAsia="cs-CZ" w:bidi="cs-CZ"/>
        </w:rPr>
        <w:t xml:space="preserve"> ros. </w:t>
      </w:r>
      <w:proofErr w:type="spellStart"/>
      <w:r>
        <w:rPr>
          <w:rStyle w:val="Teksttreci2Kursywa"/>
        </w:rPr>
        <w:t>korrektnyj</w:t>
      </w:r>
      <w:proofErr w:type="spellEnd"/>
      <w:r>
        <w:rPr>
          <w:rStyle w:val="Teksttreci2Kursywa"/>
        </w:rPr>
        <w:t>,</w:t>
      </w:r>
      <w:r>
        <w:t xml:space="preserve"> </w:t>
      </w:r>
      <w:proofErr w:type="spellStart"/>
      <w:r>
        <w:t>serbo</w:t>
      </w:r>
      <w:proofErr w:type="spellEnd"/>
      <w:r>
        <w:t xml:space="preserve">-chorw. </w:t>
      </w:r>
      <w:proofErr w:type="spellStart"/>
      <w:r>
        <w:rPr>
          <w:rStyle w:val="Teksttreci2Kursywa"/>
        </w:rPr>
        <w:t>korektan</w:t>
      </w:r>
      <w:proofErr w:type="spellEnd"/>
      <w:r>
        <w:rPr>
          <w:rStyle w:val="Teksttreci2Kursywa"/>
        </w:rPr>
        <w:t>,</w:t>
      </w:r>
      <w:r>
        <w:t xml:space="preserve"> ukr. </w:t>
      </w:r>
      <w:proofErr w:type="spellStart"/>
      <w:r>
        <w:rPr>
          <w:rStyle w:val="Teksttreci2Kursywa"/>
        </w:rPr>
        <w:t>korrektnij</w:t>
      </w:r>
      <w:proofErr w:type="spellEnd"/>
      <w:r>
        <w:rPr>
          <w:rStyle w:val="Teksttreci2Kursywa"/>
        </w:rPr>
        <w:t xml:space="preserve">. </w:t>
      </w:r>
      <w:r>
        <w:t xml:space="preserve">Wobec tego byłoby wprost nieprawdopodobne, żebyśmy Polacy, wzbronili mu byli wstępu na naszą ziemię. W XVIII w. kazaliśmy mu się przebrać w gotowe polskie suknie, więc wyglądał tak: </w:t>
      </w:r>
      <w:r>
        <w:rPr>
          <w:rStyle w:val="Teksttreci2Kursywa"/>
        </w:rPr>
        <w:t>poprawny,</w:t>
      </w:r>
      <w:r>
        <w:t xml:space="preserve"> w XIX pozwoliliśmy mu się nosić zupełnie po francusku : </w:t>
      </w:r>
      <w:proofErr w:type="spellStart"/>
      <w:r>
        <w:rPr>
          <w:rStyle w:val="Teksttreci2Kursywa"/>
        </w:rPr>
        <w:t>correct</w:t>
      </w:r>
      <w:proofErr w:type="spellEnd"/>
      <w:r>
        <w:rPr>
          <w:rStyle w:val="Teksttreci2Kursywa"/>
        </w:rPr>
        <w:t>,</w:t>
      </w:r>
      <w:r>
        <w:t xml:space="preserve"> ale to tylko o zachowaniu się. Por. :</w:t>
      </w:r>
    </w:p>
    <w:p w:rsidR="00841509" w:rsidRDefault="0014485B">
      <w:pPr>
        <w:pStyle w:val="Teksttreci20"/>
        <w:framePr w:w="6682" w:h="10335" w:hRule="exact" w:wrap="none" w:vAnchor="page" w:hAnchor="page" w:x="304" w:y="803"/>
        <w:shd w:val="clear" w:color="auto" w:fill="auto"/>
        <w:spacing w:before="0" w:after="153" w:line="211" w:lineRule="exact"/>
        <w:ind w:firstLine="540"/>
      </w:pPr>
      <w:r>
        <w:t xml:space="preserve">»w jego obejściu się z nią widać było tyle uczucia, ile było trzeba, ale </w:t>
      </w:r>
      <w:proofErr w:type="spellStart"/>
      <w:r>
        <w:t>przedewszystkiem</w:t>
      </w:r>
      <w:proofErr w:type="spellEnd"/>
      <w:r>
        <w:t xml:space="preserve"> chęć, żeby się wydać narzeczonym </w:t>
      </w:r>
      <w:proofErr w:type="spellStart"/>
      <w:r>
        <w:rPr>
          <w:rStyle w:val="Teksttreci2Kursywa"/>
        </w:rPr>
        <w:t>correct</w:t>
      </w:r>
      <w:proofErr w:type="spellEnd"/>
      <w:r>
        <w:rPr>
          <w:rStyle w:val="Teksttreci2Kursywa"/>
        </w:rPr>
        <w:t>.</w:t>
      </w:r>
      <w:r>
        <w:rPr>
          <w:rStyle w:val="Teksttreci2Kursywa"/>
          <w:lang w:val="fr-FR" w:eastAsia="fr-FR" w:bidi="fr-FR"/>
        </w:rPr>
        <w:t>«</w:t>
      </w:r>
    </w:p>
    <w:p w:rsidR="00841509" w:rsidRDefault="0014485B">
      <w:pPr>
        <w:pStyle w:val="Teksttreci20"/>
        <w:framePr w:w="6682" w:h="10335" w:hRule="exact" w:wrap="none" w:vAnchor="page" w:hAnchor="page" w:x="304" w:y="803"/>
        <w:shd w:val="clear" w:color="auto" w:fill="auto"/>
        <w:spacing w:before="0" w:after="177" w:line="170" w:lineRule="exact"/>
        <w:ind w:firstLine="540"/>
      </w:pPr>
      <w:r>
        <w:t>Kilka wierszy niżej :</w:t>
      </w:r>
    </w:p>
    <w:p w:rsidR="00841509" w:rsidRDefault="0014485B">
      <w:pPr>
        <w:pStyle w:val="Teksttreci20"/>
        <w:framePr w:w="6682" w:h="10335" w:hRule="exact" w:wrap="none" w:vAnchor="page" w:hAnchor="page" w:x="304" w:y="803"/>
        <w:shd w:val="clear" w:color="auto" w:fill="auto"/>
        <w:spacing w:before="0" w:after="89" w:line="216" w:lineRule="exact"/>
        <w:ind w:firstLine="540"/>
      </w:pPr>
      <w:r>
        <w:t xml:space="preserve">»tworzyli najbardziej </w:t>
      </w:r>
      <w:r>
        <w:rPr>
          <w:rStyle w:val="Teksttreci2Kursywa"/>
        </w:rPr>
        <w:t>poprawną</w:t>
      </w:r>
      <w:r>
        <w:t xml:space="preserve"> i na</w:t>
      </w:r>
      <w:r w:rsidR="00512333">
        <w:t>jbardziej wzorową parę narzeczo</w:t>
      </w:r>
      <w:r>
        <w:t>nych« (Sienkiewicz, Rodzina Połanieckich).</w:t>
      </w:r>
    </w:p>
    <w:p w:rsidR="00841509" w:rsidRDefault="0014485B">
      <w:pPr>
        <w:pStyle w:val="Teksttreci20"/>
        <w:framePr w:w="6682" w:h="10335" w:hRule="exact" w:wrap="none" w:vAnchor="page" w:hAnchor="page" w:x="304" w:y="803"/>
        <w:shd w:val="clear" w:color="auto" w:fill="auto"/>
        <w:spacing w:before="0"/>
        <w:ind w:firstLine="540"/>
      </w:pPr>
      <w:r>
        <w:t xml:space="preserve">Poszlaka druga. U Niemców </w:t>
      </w:r>
      <w:proofErr w:type="spellStart"/>
      <w:r>
        <w:rPr>
          <w:rStyle w:val="Teksttreci2Kursywa"/>
        </w:rPr>
        <w:t>korrekt</w:t>
      </w:r>
      <w:proofErr w:type="spellEnd"/>
      <w:r>
        <w:t xml:space="preserve"> gości od początków XVIII w. (tak </w:t>
      </w:r>
      <w:proofErr w:type="spellStart"/>
      <w:r>
        <w:t>Weigand</w:t>
      </w:r>
      <w:proofErr w:type="spellEnd"/>
      <w:r>
        <w:t xml:space="preserve"> w </w:t>
      </w:r>
      <w:proofErr w:type="spellStart"/>
      <w:r w:rsidRPr="00512333">
        <w:rPr>
          <w:lang w:eastAsia="en-US" w:bidi="en-US"/>
        </w:rPr>
        <w:t>Deutsches</w:t>
      </w:r>
      <w:proofErr w:type="spellEnd"/>
      <w:r w:rsidRPr="00512333">
        <w:rPr>
          <w:lang w:eastAsia="en-US" w:bidi="en-US"/>
        </w:rPr>
        <w:t xml:space="preserve"> </w:t>
      </w:r>
      <w:r>
        <w:rPr>
          <w:lang w:val="fr-FR" w:eastAsia="fr-FR" w:bidi="fr-FR"/>
        </w:rPr>
        <w:t>W</w:t>
      </w:r>
      <w:r>
        <w:t>ö</w:t>
      </w:r>
      <w:r>
        <w:rPr>
          <w:lang w:val="fr-FR" w:eastAsia="fr-FR" w:bidi="fr-FR"/>
        </w:rPr>
        <w:t xml:space="preserve">rterbuch), </w:t>
      </w:r>
      <w:r>
        <w:t xml:space="preserve">nasz </w:t>
      </w:r>
      <w:r>
        <w:rPr>
          <w:rStyle w:val="Teksttreci2Kursywa"/>
        </w:rPr>
        <w:t>poprawny</w:t>
      </w:r>
      <w:r>
        <w:t xml:space="preserve"> po raz pierwszy zanotowany jest u </w:t>
      </w:r>
      <w:proofErr w:type="spellStart"/>
      <w:r>
        <w:t>Daneta</w:t>
      </w:r>
      <w:proofErr w:type="spellEnd"/>
      <w:r>
        <w:t xml:space="preserve"> (1743). Bliskość dat znacząca: pierwsza połowa osiemnastego stulecia, to początek ekspansji fr. </w:t>
      </w:r>
      <w:proofErr w:type="spellStart"/>
      <w:r>
        <w:rPr>
          <w:rStyle w:val="Teksttreci2Kursywa"/>
        </w:rPr>
        <w:t>correct</w:t>
      </w:r>
      <w:proofErr w:type="spellEnd"/>
      <w:r>
        <w:rPr>
          <w:rStyle w:val="Teksttreci2Kursywa"/>
        </w:rPr>
        <w:t>.</w:t>
      </w:r>
      <w:r>
        <w:t xml:space="preserve"> Zatem: powstały nieco wcześniej </w:t>
      </w:r>
      <w:r>
        <w:rPr>
          <w:rStyle w:val="Teksttreci2Kursywa"/>
        </w:rPr>
        <w:t>poprawny</w:t>
      </w:r>
      <w:r>
        <w:t xml:space="preserve"> w znacz. łac. </w:t>
      </w:r>
      <w:proofErr w:type="spellStart"/>
      <w:r>
        <w:rPr>
          <w:rStyle w:val="Teksttreci2Kursywa"/>
        </w:rPr>
        <w:t>correctus</w:t>
      </w:r>
      <w:proofErr w:type="spellEnd"/>
      <w:r>
        <w:t xml:space="preserve"> nasiąka znaczeniem fr. </w:t>
      </w:r>
      <w:proofErr w:type="spellStart"/>
      <w:r>
        <w:rPr>
          <w:rStyle w:val="Teksttreci2Kursywa"/>
        </w:rPr>
        <w:t>correct</w:t>
      </w:r>
      <w:proofErr w:type="spellEnd"/>
      <w:r>
        <w:t xml:space="preserve"> pod wpływem tegoż właśnie wyrazu.</w:t>
      </w:r>
    </w:p>
    <w:p w:rsidR="00841509" w:rsidRDefault="0014485B">
      <w:pPr>
        <w:pStyle w:val="Teksttreci20"/>
        <w:framePr w:w="6682" w:h="10335" w:hRule="exact" w:wrap="none" w:vAnchor="page" w:hAnchor="page" w:x="304" w:y="803"/>
        <w:shd w:val="clear" w:color="auto" w:fill="auto"/>
        <w:spacing w:before="0"/>
        <w:ind w:firstLine="540"/>
      </w:pPr>
      <w:r>
        <w:t xml:space="preserve">Ponieważ </w:t>
      </w:r>
      <w:r>
        <w:rPr>
          <w:rStyle w:val="Teksttreci2Kursywa"/>
        </w:rPr>
        <w:t>poprawny</w:t>
      </w:r>
      <w:r>
        <w:t xml:space="preserve"> pełnił w XVIII st. rolę zastępczego imiesłowu biernego, dalej, ponieważ fr. </w:t>
      </w:r>
      <w:proofErr w:type="spellStart"/>
      <w:r>
        <w:rPr>
          <w:rStyle w:val="Teksttreci2Kursywa"/>
        </w:rPr>
        <w:t>correct</w:t>
      </w:r>
      <w:proofErr w:type="spellEnd"/>
      <w:r>
        <w:t xml:space="preserve"> wzięło się również z imiesłowu biernego łac. </w:t>
      </w:r>
      <w:proofErr w:type="spellStart"/>
      <w:r>
        <w:rPr>
          <w:rStyle w:val="Teksttreci2Kursywa"/>
        </w:rPr>
        <w:t>correctus</w:t>
      </w:r>
      <w:proofErr w:type="spellEnd"/>
      <w:r>
        <w:rPr>
          <w:rStyle w:val="Teksttreci2Kursywa"/>
        </w:rPr>
        <w:t>,</w:t>
      </w:r>
      <w:r>
        <w:t xml:space="preserve"> nasiąknięcie wyrazu </w:t>
      </w:r>
      <w:r>
        <w:rPr>
          <w:rStyle w:val="Teksttreci2Kursywa"/>
        </w:rPr>
        <w:t>poprawny</w:t>
      </w:r>
      <w:r>
        <w:t xml:space="preserve"> </w:t>
      </w:r>
      <w:proofErr w:type="spellStart"/>
      <w:r>
        <w:t>nowem</w:t>
      </w:r>
      <w:proofErr w:type="spellEnd"/>
      <w:r>
        <w:t xml:space="preserve"> znaczeniem nasunęło się niejako samo i ma charakter uczony, dokonało się w oświeconych kołach społeczeństw, władających i francuskim i łaciną i odczuwających doskonale oba te języki. Może dla tego uczonego pochodzenia »nie zbłądził pod strzechy« ?</w:t>
      </w:r>
    </w:p>
    <w:p w:rsidR="00841509" w:rsidRDefault="0014485B">
      <w:pPr>
        <w:pStyle w:val="Teksttreci20"/>
        <w:framePr w:w="6682" w:h="10335" w:hRule="exact" w:wrap="none" w:vAnchor="page" w:hAnchor="page" w:x="304" w:y="803"/>
        <w:shd w:val="clear" w:color="auto" w:fill="auto"/>
        <w:spacing w:before="0"/>
        <w:ind w:firstLine="540"/>
      </w:pPr>
      <w:r>
        <w:rPr>
          <w:rStyle w:val="Teksttreci2Kursywa"/>
        </w:rPr>
        <w:t>Poprawny,</w:t>
      </w:r>
      <w:r>
        <w:t xml:space="preserve"> gdy spytamy, co zacz pod względem budowy, całkowicie jasnej odpowiedzi nie da. Dwie są możliwości : słowem </w:t>
      </w:r>
      <w:proofErr w:type="spellStart"/>
      <w:r>
        <w:t>macierzystem</w:t>
      </w:r>
      <w:proofErr w:type="spellEnd"/>
      <w:r>
        <w:t xml:space="preserve"> jest rzeczownik </w:t>
      </w:r>
      <w:r>
        <w:rPr>
          <w:rStyle w:val="Teksttreci2Kursywa"/>
        </w:rPr>
        <w:t>poprawa,</w:t>
      </w:r>
      <w:r>
        <w:t xml:space="preserve"> w XVIII w. mający znaczenie przechodnie, albo jest </w:t>
      </w:r>
      <w:proofErr w:type="spellStart"/>
      <w:r>
        <w:t>niem</w:t>
      </w:r>
      <w:proofErr w:type="spellEnd"/>
      <w:r>
        <w:t xml:space="preserve"> czasownik </w:t>
      </w:r>
      <w:r>
        <w:rPr>
          <w:rStyle w:val="Teksttreci2Kursywa"/>
        </w:rPr>
        <w:t>poprawić.</w:t>
      </w:r>
      <w:r>
        <w:t xml:space="preserve"> Opowiemy się za </w:t>
      </w:r>
      <w:proofErr w:type="spellStart"/>
      <w:r>
        <w:t>tem</w:t>
      </w:r>
      <w:proofErr w:type="spellEnd"/>
      <w:r>
        <w:t xml:space="preserve"> </w:t>
      </w:r>
      <w:proofErr w:type="spellStart"/>
      <w:r>
        <w:t>ostatniem</w:t>
      </w:r>
      <w:proofErr w:type="spellEnd"/>
      <w:r>
        <w:t xml:space="preserve">, bo, jakkolwiek są pośród przymiotników pełniących rolę zastępczego imiesłowu biernego i odrzeczownikowe (jak </w:t>
      </w:r>
      <w:r>
        <w:rPr>
          <w:rStyle w:val="Teksttreci2Kursywa"/>
        </w:rPr>
        <w:t>zdobyczny</w:t>
      </w:r>
      <w:r>
        <w:t xml:space="preserve">), to jednak większość, co wynika z natury rzeczy a potwierdzenie uzyskuje w szerszym </w:t>
      </w:r>
      <w:proofErr w:type="spellStart"/>
      <w:r>
        <w:t>materjale</w:t>
      </w:r>
      <w:proofErr w:type="spellEnd"/>
      <w:r>
        <w:t>, jest pochodzenia odczasownikowego.</w:t>
      </w:r>
    </w:p>
    <w:p w:rsidR="00841509" w:rsidRDefault="0014485B">
      <w:pPr>
        <w:pStyle w:val="Teksttreci20"/>
        <w:framePr w:w="6682" w:h="10335" w:hRule="exact" w:wrap="none" w:vAnchor="page" w:hAnchor="page" w:x="304" w:y="803"/>
        <w:shd w:val="clear" w:color="auto" w:fill="auto"/>
        <w:spacing w:before="0" w:line="259" w:lineRule="exact"/>
        <w:ind w:firstLine="540"/>
      </w:pPr>
      <w:r>
        <w:t xml:space="preserve">Może uczone pochodzenie wyrazu, a może jakieś inne niewykryte przyczyny sprawiły, że </w:t>
      </w:r>
      <w:r>
        <w:rPr>
          <w:rStyle w:val="Teksttreci2Kursywa"/>
        </w:rPr>
        <w:t>poprawny</w:t>
      </w:r>
      <w:r>
        <w:t xml:space="preserve"> w XVIII w. wcale nie kwapi się do języka »stylu«.</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1469" w:y="414"/>
        <w:shd w:val="clear" w:color="auto" w:fill="auto"/>
        <w:spacing w:line="170" w:lineRule="exact"/>
      </w:pPr>
      <w:r>
        <w:lastRenderedPageBreak/>
        <w:t>28</w:t>
      </w:r>
    </w:p>
    <w:p w:rsidR="00841509" w:rsidRDefault="0014485B">
      <w:pPr>
        <w:pStyle w:val="Nagweklubstopka0"/>
        <w:framePr w:wrap="none" w:vAnchor="page" w:hAnchor="page" w:x="3763" w:y="439"/>
        <w:shd w:val="clear" w:color="auto" w:fill="auto"/>
        <w:spacing w:line="170" w:lineRule="exact"/>
      </w:pPr>
      <w:r>
        <w:t>PORADNIK JĘZYKOWY</w:t>
      </w:r>
    </w:p>
    <w:p w:rsidR="00841509" w:rsidRDefault="0014485B">
      <w:pPr>
        <w:pStyle w:val="Nagweklubstopka0"/>
        <w:framePr w:wrap="none" w:vAnchor="page" w:hAnchor="page" w:x="7325" w:y="458"/>
        <w:shd w:val="clear" w:color="auto" w:fill="auto"/>
        <w:spacing w:line="170" w:lineRule="exact"/>
      </w:pPr>
      <w:r>
        <w:t>1935, z. 2</w:t>
      </w:r>
    </w:p>
    <w:p w:rsidR="00841509" w:rsidRDefault="0014485B">
      <w:pPr>
        <w:pStyle w:val="Teksttreci20"/>
        <w:framePr w:w="6710" w:h="5244" w:hRule="exact" w:wrap="none" w:vAnchor="page" w:hAnchor="page" w:x="1402" w:y="907"/>
        <w:shd w:val="clear" w:color="auto" w:fill="auto"/>
        <w:spacing w:before="0" w:line="250" w:lineRule="exact"/>
        <w:ind w:firstLine="0"/>
      </w:pPr>
      <w:r>
        <w:t xml:space="preserve">gdzie mu dziś tak swojsko. Nie używa </w:t>
      </w:r>
      <w:r w:rsidRPr="00512333">
        <w:rPr>
          <w:lang w:eastAsia="en-US" w:bidi="en-US"/>
        </w:rPr>
        <w:t xml:space="preserve">go </w:t>
      </w:r>
      <w:r>
        <w:rPr>
          <w:rStyle w:val="Teksttreci2Kursywa"/>
        </w:rPr>
        <w:t>X.</w:t>
      </w:r>
      <w:r>
        <w:t xml:space="preserve"> Ignacy Włodek w dziele </w:t>
      </w:r>
      <w:r>
        <w:rPr>
          <w:rStyle w:val="Teksttreci2Garamond9pt"/>
        </w:rPr>
        <w:t>»0</w:t>
      </w:r>
      <w:r>
        <w:t xml:space="preserve"> naukach wyzwolonych« (1780). Zalety języka maluje słowami: </w:t>
      </w:r>
      <w:r>
        <w:rPr>
          <w:rStyle w:val="Teksttreci2Kursywa"/>
        </w:rPr>
        <w:t>jasność, czystość, słodkość, brzmienie, żywość, gładkość</w:t>
      </w:r>
      <w:r>
        <w:t xml:space="preserve"> (str. 330), </w:t>
      </w:r>
      <w:r>
        <w:rPr>
          <w:rStyle w:val="Teksttreci2Kursywa"/>
        </w:rPr>
        <w:t>czysty, własny, obfity, i doskonały</w:t>
      </w:r>
      <w:r>
        <w:t xml:space="preserve"> (str. 339).</w:t>
      </w:r>
    </w:p>
    <w:p w:rsidR="00841509" w:rsidRDefault="0014485B">
      <w:pPr>
        <w:pStyle w:val="Teksttreci20"/>
        <w:framePr w:w="6710" w:h="5244" w:hRule="exact" w:wrap="none" w:vAnchor="page" w:hAnchor="page" w:x="1402" w:y="907"/>
        <w:shd w:val="clear" w:color="auto" w:fill="auto"/>
        <w:spacing w:before="0" w:after="159"/>
        <w:ind w:firstLine="560"/>
      </w:pPr>
      <w:r>
        <w:t>Obywa się bez tak popularnego dziś słowa X. Onufry Kopczyński w »Poprawie błędów« (1808); ani w pozgonnej »</w:t>
      </w:r>
      <w:proofErr w:type="spellStart"/>
      <w:r>
        <w:t>Grammatyce</w:t>
      </w:r>
      <w:proofErr w:type="spellEnd"/>
      <w:r>
        <w:t xml:space="preserve">« (1817) słowa </w:t>
      </w:r>
      <w:r>
        <w:rPr>
          <w:rStyle w:val="Teksttreci2Kursywa"/>
        </w:rPr>
        <w:t>poprawny</w:t>
      </w:r>
      <w:r>
        <w:t xml:space="preserve"> niema. W »</w:t>
      </w:r>
      <w:proofErr w:type="spellStart"/>
      <w:r>
        <w:t>Grammatyce</w:t>
      </w:r>
      <w:proofErr w:type="spellEnd"/>
      <w:r>
        <w:t xml:space="preserve">« zastępuje je </w:t>
      </w:r>
      <w:proofErr w:type="spellStart"/>
      <w:r>
        <w:t>poprostu</w:t>
      </w:r>
      <w:proofErr w:type="spellEnd"/>
      <w:r>
        <w:t xml:space="preserve"> </w:t>
      </w:r>
      <w:r>
        <w:rPr>
          <w:rStyle w:val="Teksttreci2Kursywa"/>
        </w:rPr>
        <w:t>dobry,</w:t>
      </w:r>
      <w:r>
        <w:t xml:space="preserve"> np. :</w:t>
      </w:r>
    </w:p>
    <w:p w:rsidR="00841509" w:rsidRDefault="0014485B">
      <w:pPr>
        <w:pStyle w:val="Teksttreci20"/>
        <w:framePr w:w="6710" w:h="5244" w:hRule="exact" w:wrap="none" w:vAnchor="page" w:hAnchor="page" w:x="1402" w:y="907"/>
        <w:shd w:val="clear" w:color="auto" w:fill="auto"/>
        <w:spacing w:before="0" w:line="206" w:lineRule="exact"/>
        <w:ind w:firstLine="560"/>
      </w:pPr>
      <w:r>
        <w:t xml:space="preserve">»Nie bawię tu czytelnika spisem </w:t>
      </w:r>
      <w:r>
        <w:rPr>
          <w:rStyle w:val="Teksttreci2Kursywa"/>
        </w:rPr>
        <w:t>niedobrych</w:t>
      </w:r>
      <w:r>
        <w:t xml:space="preserve"> nowych wyrazów« (str. 140).</w:t>
      </w:r>
    </w:p>
    <w:p w:rsidR="00841509" w:rsidRDefault="0014485B">
      <w:pPr>
        <w:pStyle w:val="Teksttreci20"/>
        <w:framePr w:w="6710" w:h="5244" w:hRule="exact" w:wrap="none" w:vAnchor="page" w:hAnchor="page" w:x="1402" w:y="907"/>
        <w:shd w:val="clear" w:color="auto" w:fill="auto"/>
        <w:spacing w:before="0" w:after="149" w:line="206" w:lineRule="exact"/>
        <w:ind w:firstLine="560"/>
      </w:pPr>
      <w:r>
        <w:t xml:space="preserve">»W roku 1807 wydałem króciuchną, ale </w:t>
      </w:r>
      <w:proofErr w:type="spellStart"/>
      <w:r>
        <w:t>iak</w:t>
      </w:r>
      <w:proofErr w:type="spellEnd"/>
      <w:r>
        <w:t xml:space="preserve"> mi się </w:t>
      </w:r>
      <w:proofErr w:type="spellStart"/>
      <w:r>
        <w:t>zdaie</w:t>
      </w:r>
      <w:proofErr w:type="spellEnd"/>
      <w:r>
        <w:t xml:space="preserve">, dokładną naukę o </w:t>
      </w:r>
      <w:r>
        <w:rPr>
          <w:rStyle w:val="Teksttreci2Kursywa"/>
        </w:rPr>
        <w:t>dobrem</w:t>
      </w:r>
      <w:r>
        <w:t xml:space="preserve"> piśmie« (str. 195).</w:t>
      </w:r>
    </w:p>
    <w:p w:rsidR="00841509" w:rsidRDefault="0014485B">
      <w:pPr>
        <w:pStyle w:val="Teksttreci20"/>
        <w:framePr w:w="6710" w:h="5244" w:hRule="exact" w:wrap="none" w:vAnchor="page" w:hAnchor="page" w:x="1402" w:y="907"/>
        <w:shd w:val="clear" w:color="auto" w:fill="auto"/>
        <w:spacing w:before="0" w:after="203" w:line="170" w:lineRule="exact"/>
        <w:ind w:firstLine="560"/>
      </w:pPr>
      <w:r>
        <w:t>Tak samo u Krasickiego:</w:t>
      </w:r>
    </w:p>
    <w:p w:rsidR="00841509" w:rsidRDefault="0014485B">
      <w:pPr>
        <w:pStyle w:val="Teksttreci20"/>
        <w:framePr w:w="6710" w:h="5244" w:hRule="exact" w:wrap="none" w:vAnchor="page" w:hAnchor="page" w:x="1402" w:y="907"/>
        <w:shd w:val="clear" w:color="auto" w:fill="auto"/>
        <w:spacing w:before="0" w:after="82" w:line="202" w:lineRule="exact"/>
        <w:ind w:firstLine="560"/>
      </w:pPr>
      <w:r>
        <w:rPr>
          <w:lang w:val="fr-FR" w:eastAsia="fr-FR" w:bidi="fr-FR"/>
        </w:rPr>
        <w:t xml:space="preserve">» </w:t>
      </w:r>
      <w:r>
        <w:t>wielojęzyczni nie umieją żadnym (językiem) dobrze i mówić i pisać.': (Pan Podstoli).</w:t>
      </w:r>
    </w:p>
    <w:p w:rsidR="00841509" w:rsidRDefault="0014485B">
      <w:pPr>
        <w:pStyle w:val="Teksttreci20"/>
        <w:framePr w:w="6710" w:h="5244" w:hRule="exact" w:wrap="none" w:vAnchor="page" w:hAnchor="page" w:x="1402" w:y="907"/>
        <w:shd w:val="clear" w:color="auto" w:fill="auto"/>
        <w:spacing w:before="0" w:after="151" w:line="250" w:lineRule="exact"/>
        <w:ind w:firstLine="560"/>
      </w:pPr>
      <w:r>
        <w:t xml:space="preserve">Słowo </w:t>
      </w:r>
      <w:r>
        <w:rPr>
          <w:rStyle w:val="Teksttreci2Kursywa"/>
        </w:rPr>
        <w:t>poprawny</w:t>
      </w:r>
      <w:r>
        <w:t xml:space="preserve"> znajdziemy dopiero u Jana Śniadeckiego. W piśmie »0 logice i o retoryce« mówi on:</w:t>
      </w:r>
    </w:p>
    <w:p w:rsidR="00841509" w:rsidRDefault="0014485B">
      <w:pPr>
        <w:pStyle w:val="Teksttreci20"/>
        <w:framePr w:w="6710" w:h="5244" w:hRule="exact" w:wrap="none" w:vAnchor="page" w:hAnchor="page" w:x="1402" w:y="907"/>
        <w:shd w:val="clear" w:color="auto" w:fill="auto"/>
        <w:spacing w:before="0" w:line="211" w:lineRule="exact"/>
        <w:ind w:firstLine="560"/>
      </w:pPr>
      <w:r>
        <w:t xml:space="preserve">»Uczymy się tamtej (gramatyki), żeby mówić i pisać poprawnie. Ale że można pisać poprawnie, a </w:t>
      </w:r>
      <w:proofErr w:type="spellStart"/>
      <w:r>
        <w:t>przytem</w:t>
      </w:r>
      <w:proofErr w:type="spellEnd"/>
      <w:r>
        <w:t xml:space="preserve"> źle i nudnie, to jest ciemno, nieporządnie i niesmacznie; broni nas od tej nieodpuszczonej wady retoryka.«</w:t>
      </w:r>
    </w:p>
    <w:p w:rsidR="00841509" w:rsidRDefault="0014485B">
      <w:pPr>
        <w:pStyle w:val="Teksttreci20"/>
        <w:framePr w:w="6710" w:h="4431" w:hRule="exact" w:wrap="none" w:vAnchor="page" w:hAnchor="page" w:x="1402" w:y="6785"/>
        <w:shd w:val="clear" w:color="auto" w:fill="auto"/>
        <w:spacing w:before="0"/>
        <w:ind w:firstLine="560"/>
      </w:pPr>
      <w:r>
        <w:t>Jeden jedyny z pośród wielkiej liczby słowników drobny »</w:t>
      </w:r>
      <w:proofErr w:type="spellStart"/>
      <w:r>
        <w:t>Neues</w:t>
      </w:r>
      <w:proofErr w:type="spellEnd"/>
      <w:r>
        <w:t xml:space="preserve"> </w:t>
      </w:r>
      <w:proofErr w:type="spellStart"/>
      <w:r>
        <w:t>Taschenwöterbuch</w:t>
      </w:r>
      <w:proofErr w:type="spellEnd"/>
      <w:r>
        <w:t xml:space="preserve"> der </w:t>
      </w:r>
      <w:proofErr w:type="spellStart"/>
      <w:r>
        <w:t>deutschen</w:t>
      </w:r>
      <w:proofErr w:type="spellEnd"/>
      <w:r>
        <w:t xml:space="preserve">, </w:t>
      </w:r>
      <w:proofErr w:type="spellStart"/>
      <w:r>
        <w:t>polnischen</w:t>
      </w:r>
      <w:proofErr w:type="spellEnd"/>
      <w:r>
        <w:t xml:space="preserve"> </w:t>
      </w:r>
      <w:proofErr w:type="spellStart"/>
      <w:r>
        <w:t>und</w:t>
      </w:r>
      <w:proofErr w:type="spellEnd"/>
      <w:r>
        <w:t xml:space="preserve"> </w:t>
      </w:r>
      <w:proofErr w:type="spellStart"/>
      <w:r>
        <w:t>franzósischen</w:t>
      </w:r>
      <w:proofErr w:type="spellEnd"/>
      <w:r>
        <w:t xml:space="preserve"> </w:t>
      </w:r>
      <w:proofErr w:type="spellStart"/>
      <w:r>
        <w:t>Sprache</w:t>
      </w:r>
      <w:proofErr w:type="spellEnd"/>
      <w:r>
        <w:t xml:space="preserve">«, wydany we Wrocławiu, r. 1813, podaje słowo </w:t>
      </w:r>
      <w:r>
        <w:rPr>
          <w:rStyle w:val="Teksttreci2Kursywa"/>
        </w:rPr>
        <w:t>poprawny</w:t>
      </w:r>
      <w:r>
        <w:t xml:space="preserve"> w znaczeniu dziś </w:t>
      </w:r>
      <w:proofErr w:type="spellStart"/>
      <w:r>
        <w:t>nieznanem</w:t>
      </w:r>
      <w:proofErr w:type="spellEnd"/>
      <w:r>
        <w:t xml:space="preserve"> »poprawiający« (pod niem. </w:t>
      </w:r>
      <w:r>
        <w:rPr>
          <w:rStyle w:val="Teksttreci2Kursywa"/>
          <w:lang w:val="fr-FR" w:eastAsia="fr-FR" w:bidi="fr-FR"/>
        </w:rPr>
        <w:t>verbessernd,</w:t>
      </w:r>
      <w:r>
        <w:rPr>
          <w:lang w:val="fr-FR" w:eastAsia="fr-FR" w:bidi="fr-FR"/>
        </w:rPr>
        <w:t xml:space="preserve"> </w:t>
      </w:r>
      <w:r>
        <w:t xml:space="preserve">obok fr. </w:t>
      </w:r>
      <w:r>
        <w:rPr>
          <w:rStyle w:val="Teksttreci2Kursywa"/>
          <w:lang w:val="fr-FR" w:eastAsia="fr-FR" w:bidi="fr-FR"/>
        </w:rPr>
        <w:t>correctionnel</w:t>
      </w:r>
      <w:r>
        <w:rPr>
          <w:lang w:val="fr-FR" w:eastAsia="fr-FR" w:bidi="fr-FR"/>
        </w:rPr>
        <w:t xml:space="preserve"> </w:t>
      </w:r>
      <w:r>
        <w:t xml:space="preserve">i poi. </w:t>
      </w:r>
      <w:r>
        <w:rPr>
          <w:rStyle w:val="Teksttreci2Kursywa"/>
        </w:rPr>
        <w:t>poprawiający).</w:t>
      </w:r>
    </w:p>
    <w:p w:rsidR="00841509" w:rsidRDefault="0014485B">
      <w:pPr>
        <w:pStyle w:val="Teksttreci20"/>
        <w:framePr w:w="6710" w:h="4431" w:hRule="exact" w:wrap="none" w:vAnchor="page" w:hAnchor="page" w:x="1402" w:y="6785"/>
        <w:shd w:val="clear" w:color="auto" w:fill="auto"/>
        <w:spacing w:before="0" w:after="155"/>
        <w:ind w:firstLine="560"/>
      </w:pPr>
      <w:r>
        <w:t xml:space="preserve">Znaczenie czynne jest ze względu na zasady słowotwórcze języka polskiego w słowie </w:t>
      </w:r>
      <w:r>
        <w:rPr>
          <w:rStyle w:val="Teksttreci2Kursywa"/>
        </w:rPr>
        <w:t>poprawny</w:t>
      </w:r>
      <w:r>
        <w:t xml:space="preserve"> zupełnie możliwe, por. </w:t>
      </w:r>
      <w:r>
        <w:rPr>
          <w:rStyle w:val="Teksttreci2Kursywa"/>
        </w:rPr>
        <w:t>baczny, oszczędny.</w:t>
      </w:r>
      <w:r>
        <w:t xml:space="preserve"> Co więcej, możliwy jest wypadek taki, że wyraz jakiś ma współcześnie i bierne i czynne znaczenie, por.:</w:t>
      </w:r>
    </w:p>
    <w:p w:rsidR="00841509" w:rsidRDefault="0014485B">
      <w:pPr>
        <w:pStyle w:val="Teksttreci20"/>
        <w:framePr w:w="6710" w:h="4431" w:hRule="exact" w:wrap="none" w:vAnchor="page" w:hAnchor="page" w:x="1402" w:y="6785"/>
        <w:shd w:val="clear" w:color="auto" w:fill="auto"/>
        <w:spacing w:before="0" w:line="211" w:lineRule="exact"/>
        <w:ind w:firstLine="560"/>
      </w:pPr>
      <w:r>
        <w:t xml:space="preserve">»Na takich świetnych wzorach nieustannie wprawny, stałeś się górny prozą i wierszem </w:t>
      </w:r>
      <w:r>
        <w:rPr>
          <w:rStyle w:val="Teksttreci2Kursywa"/>
        </w:rPr>
        <w:t>zabawny</w:t>
      </w:r>
      <w:r>
        <w:t xml:space="preserve"> (zabawiający).</w:t>
      </w:r>
      <w:r>
        <w:rPr>
          <w:lang w:val="fr-FR" w:eastAsia="fr-FR" w:bidi="fr-FR"/>
        </w:rPr>
        <w:t xml:space="preserve">« </w:t>
      </w:r>
      <w:r>
        <w:t>(Trembecki, do Adama Naruszewicza).</w:t>
      </w:r>
    </w:p>
    <w:p w:rsidR="00841509" w:rsidRDefault="0014485B">
      <w:pPr>
        <w:pStyle w:val="Teksttreci20"/>
        <w:framePr w:w="6710" w:h="4431" w:hRule="exact" w:wrap="none" w:vAnchor="page" w:hAnchor="page" w:x="1402" w:y="6785"/>
        <w:shd w:val="clear" w:color="auto" w:fill="auto"/>
        <w:spacing w:before="0" w:after="86" w:line="211" w:lineRule="exact"/>
        <w:ind w:firstLine="560"/>
      </w:pPr>
      <w:r>
        <w:t xml:space="preserve">»W niebytności dzieci pracą </w:t>
      </w:r>
      <w:r>
        <w:rPr>
          <w:rStyle w:val="Teksttreci2Kursywa"/>
        </w:rPr>
        <w:t>zabawnych</w:t>
      </w:r>
      <w:r>
        <w:t xml:space="preserve"> (zabawionych, t. j. zajętych).  (Monitor z r. 1777).</w:t>
      </w:r>
    </w:p>
    <w:p w:rsidR="00841509" w:rsidRDefault="0014485B">
      <w:pPr>
        <w:pStyle w:val="Teksttreci20"/>
        <w:framePr w:w="6710" w:h="4431" w:hRule="exact" w:wrap="none" w:vAnchor="page" w:hAnchor="page" w:x="1402" w:y="6785"/>
        <w:shd w:val="clear" w:color="auto" w:fill="auto"/>
        <w:spacing w:before="0"/>
        <w:ind w:firstLine="560"/>
      </w:pPr>
      <w:r>
        <w:t xml:space="preserve">Jednak ponieważ tylko jeden słownik i to tak nieważny zna słowo </w:t>
      </w:r>
      <w:r>
        <w:rPr>
          <w:rStyle w:val="Teksttreci2Kursywa"/>
        </w:rPr>
        <w:t>poprawny</w:t>
      </w:r>
      <w:r>
        <w:t xml:space="preserve"> w znaczeniu </w:t>
      </w:r>
      <w:proofErr w:type="spellStart"/>
      <w:r>
        <w:t>czynnem</w:t>
      </w:r>
      <w:proofErr w:type="spellEnd"/>
      <w:r>
        <w:t xml:space="preserve">, informacja słownikarza nie może rozproszyć wrażenia, że </w:t>
      </w:r>
      <w:r>
        <w:rPr>
          <w:rStyle w:val="Teksttreci2Kursywa"/>
        </w:rPr>
        <w:t>poprawny —</w:t>
      </w:r>
      <w:r>
        <w:t xml:space="preserve"> </w:t>
      </w:r>
      <w:r>
        <w:rPr>
          <w:lang w:val="fr-FR" w:eastAsia="fr-FR" w:bidi="fr-FR"/>
        </w:rPr>
        <w:t xml:space="preserve">» </w:t>
      </w:r>
      <w:r>
        <w:t>poprawiający« to fikcja leksykograficzna.</w:t>
      </w:r>
    </w:p>
    <w:p w:rsidR="00841509" w:rsidRDefault="0014485B">
      <w:pPr>
        <w:pStyle w:val="Teksttreci50"/>
        <w:framePr w:w="6710" w:h="4431" w:hRule="exact" w:wrap="none" w:vAnchor="page" w:hAnchor="page" w:x="1402" w:y="6785"/>
        <w:shd w:val="clear" w:color="auto" w:fill="auto"/>
        <w:spacing w:before="0" w:after="0" w:line="170" w:lineRule="exact"/>
        <w:ind w:left="4560"/>
        <w:jc w:val="left"/>
      </w:pPr>
      <w:r>
        <w:t>Stanisław W</w:t>
      </w:r>
      <w:r>
        <w:rPr>
          <w:lang w:val="fr-FR" w:eastAsia="fr-FR" w:bidi="fr-FR"/>
        </w:rPr>
        <w:t>est</w:t>
      </w:r>
      <w:r>
        <w:t>fal.</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19" w:y="341"/>
        <w:shd w:val="clear" w:color="auto" w:fill="auto"/>
        <w:spacing w:line="170" w:lineRule="exact"/>
      </w:pPr>
      <w:r>
        <w:lastRenderedPageBreak/>
        <w:t>1934, z</w:t>
      </w:r>
      <w:r w:rsidRPr="00512333">
        <w:rPr>
          <w:rStyle w:val="NagweklubstopkaTahoma6ptKursywaOdstpy0pt"/>
          <w:b/>
          <w:bCs/>
          <w:lang w:val="pl-PL"/>
        </w:rPr>
        <w:t>.</w:t>
      </w:r>
      <w:r w:rsidRPr="00512333">
        <w:rPr>
          <w:lang w:eastAsia="ru-RU" w:bidi="ru-RU"/>
        </w:rPr>
        <w:t xml:space="preserve"> 2</w:t>
      </w:r>
    </w:p>
    <w:p w:rsidR="00841509" w:rsidRDefault="0014485B">
      <w:pPr>
        <w:pStyle w:val="Nagweklubstopka0"/>
        <w:framePr w:wrap="none" w:vAnchor="page" w:hAnchor="page" w:x="2575" w:y="337"/>
        <w:shd w:val="clear" w:color="auto" w:fill="auto"/>
        <w:spacing w:line="170" w:lineRule="exact"/>
      </w:pPr>
      <w:r>
        <w:t>PORADNIK JĘZYKOWY</w:t>
      </w:r>
    </w:p>
    <w:p w:rsidR="00841509" w:rsidRDefault="0014485B">
      <w:pPr>
        <w:pStyle w:val="Nagweklubstopka0"/>
        <w:framePr w:wrap="none" w:vAnchor="page" w:hAnchor="page" w:x="6751" w:y="341"/>
        <w:shd w:val="clear" w:color="auto" w:fill="auto"/>
        <w:spacing w:line="170" w:lineRule="exact"/>
      </w:pPr>
      <w:r>
        <w:t>29</w:t>
      </w:r>
    </w:p>
    <w:p w:rsidR="00841509" w:rsidRDefault="0014485B">
      <w:pPr>
        <w:pStyle w:val="Nagwek30"/>
        <w:framePr w:w="6662" w:h="10246" w:hRule="exact" w:wrap="none" w:vAnchor="page" w:hAnchor="page" w:x="314" w:y="862"/>
        <w:shd w:val="clear" w:color="auto" w:fill="auto"/>
        <w:spacing w:before="0" w:after="152" w:line="170" w:lineRule="exact"/>
      </w:pPr>
      <w:bookmarkStart w:id="3" w:name="bookmark2"/>
      <w:r>
        <w:t>ROZTRZĄSANIA.</w:t>
      </w:r>
      <w:bookmarkEnd w:id="3"/>
    </w:p>
    <w:p w:rsidR="00841509" w:rsidRDefault="0014485B">
      <w:pPr>
        <w:pStyle w:val="Teksttreci20"/>
        <w:framePr w:w="6662" w:h="10246" w:hRule="exact" w:wrap="none" w:vAnchor="page" w:hAnchor="page" w:x="314" w:y="862"/>
        <w:shd w:val="clear" w:color="auto" w:fill="auto"/>
        <w:spacing w:before="0"/>
        <w:ind w:firstLine="520"/>
      </w:pPr>
      <w:r>
        <w:t xml:space="preserve">Kto? i co? jako zaimki pytające. Jako nauczycielka języka ukraińskiego dałam w jednej klasie zadanie, polegające na tern, że do przeczytanego opowiadania mieli uczniowie samodzielnie ułożyć pytania i dać na nie odpowiedzi. We wszystkich prawie zadaniach pierwsze pytanie dotyczyło występującej w opowiadaniu wrony, </w:t>
      </w:r>
      <w:proofErr w:type="spellStart"/>
      <w:r>
        <w:t>przyczem</w:t>
      </w:r>
      <w:proofErr w:type="spellEnd"/>
      <w:r>
        <w:t xml:space="preserve"> połowa pytań zaczynała się od zaimka </w:t>
      </w:r>
      <w:proofErr w:type="spellStart"/>
      <w:r>
        <w:t>szczo</w:t>
      </w:r>
      <w:proofErr w:type="spellEnd"/>
      <w:r>
        <w:t xml:space="preserve">? = co ?, połowa zaś od </w:t>
      </w:r>
      <w:proofErr w:type="spellStart"/>
      <w:r>
        <w:t>chto</w:t>
      </w:r>
      <w:proofErr w:type="spellEnd"/>
      <w:r>
        <w:t xml:space="preserve"> ? = kto ?</w:t>
      </w:r>
    </w:p>
    <w:p w:rsidR="00841509" w:rsidRDefault="0014485B">
      <w:pPr>
        <w:pStyle w:val="Teksttreci20"/>
        <w:framePr w:w="6662" w:h="10246" w:hRule="exact" w:wrap="none" w:vAnchor="page" w:hAnchor="page" w:x="314" w:y="862"/>
        <w:shd w:val="clear" w:color="auto" w:fill="auto"/>
        <w:spacing w:before="0"/>
        <w:ind w:firstLine="520"/>
      </w:pPr>
      <w:r>
        <w:t xml:space="preserve">Ta niejednolitość zastanowiła mię. Gramatyki określają </w:t>
      </w:r>
      <w:r>
        <w:rPr>
          <w:rStyle w:val="Teksttreci2Kursywa"/>
        </w:rPr>
        <w:t>kto?</w:t>
      </w:r>
      <w:r>
        <w:t xml:space="preserve"> jako zaimek osobowy.</w:t>
      </w:r>
    </w:p>
    <w:p w:rsidR="00841509" w:rsidRDefault="0014485B">
      <w:pPr>
        <w:pStyle w:val="Teksttreci20"/>
        <w:framePr w:w="6662" w:h="10246" w:hRule="exact" w:wrap="none" w:vAnchor="page" w:hAnchor="page" w:x="314" w:y="862"/>
        <w:shd w:val="clear" w:color="auto" w:fill="auto"/>
        <w:spacing w:before="0"/>
        <w:ind w:firstLine="520"/>
      </w:pPr>
      <w:r>
        <w:t xml:space="preserve">Jednakże zauważyłam, że moje poczucie językowe nie jest z </w:t>
      </w:r>
      <w:proofErr w:type="spellStart"/>
      <w:r>
        <w:t>tem</w:t>
      </w:r>
      <w:proofErr w:type="spellEnd"/>
      <w:r>
        <w:t xml:space="preserve"> w kompletnej zgodzie. </w:t>
      </w:r>
      <w:proofErr w:type="spellStart"/>
      <w:r>
        <w:t>Naprzykład</w:t>
      </w:r>
      <w:proofErr w:type="spellEnd"/>
      <w:r>
        <w:t xml:space="preserve"> zdawało mi się, że pytając o wyraz „pies” w zdaniu „pies wybiegł na moje spotkanie”, powiem </w:t>
      </w:r>
      <w:r w:rsidR="00512333">
        <w:t>r</w:t>
      </w:r>
      <w:r>
        <w:t>aczej „Kto wybiegł na moje spotkanie?” niż „Co wybiegło na moje spotkanie?”.</w:t>
      </w:r>
    </w:p>
    <w:p w:rsidR="00841509" w:rsidRDefault="0014485B">
      <w:pPr>
        <w:pStyle w:val="Teksttreci20"/>
        <w:framePr w:w="6662" w:h="10246" w:hRule="exact" w:wrap="none" w:vAnchor="page" w:hAnchor="page" w:x="314" w:y="862"/>
        <w:shd w:val="clear" w:color="auto" w:fill="auto"/>
        <w:spacing w:before="0"/>
        <w:ind w:firstLine="520"/>
      </w:pPr>
      <w:r>
        <w:t xml:space="preserve">Spotkałam się też z </w:t>
      </w:r>
      <w:r>
        <w:rPr>
          <w:lang w:val="cs-CZ" w:eastAsia="cs-CZ" w:bidi="cs-CZ"/>
        </w:rPr>
        <w:t xml:space="preserve">podobném </w:t>
      </w:r>
      <w:r>
        <w:t xml:space="preserve">stawianiem sprawy u wielu innych osób z grona moich znajomych. Niektóre nie miały zdecydowanej postawy. W pierwszej chwili powiedziały: „Oczywiście, kto mi wybiegł na spotkanie”, ale później zreflektowały się: „Przecież </w:t>
      </w:r>
      <w:r>
        <w:rPr>
          <w:rStyle w:val="Teksttreci2Kursywa"/>
        </w:rPr>
        <w:t>kto?</w:t>
      </w:r>
      <w:r>
        <w:t xml:space="preserve"> jest zaimkiem osobowym, więc powinno być. Co wybiegło? — ale </w:t>
      </w:r>
      <w:proofErr w:type="spellStart"/>
      <w:r>
        <w:t>nasby</w:t>
      </w:r>
      <w:proofErr w:type="spellEnd"/>
      <w:r>
        <w:t xml:space="preserve"> to jakoś raziło, właściwie nie wiemy”. Nauczycielka </w:t>
      </w:r>
      <w:proofErr w:type="spellStart"/>
      <w:r>
        <w:t>zoologji</w:t>
      </w:r>
      <w:proofErr w:type="spellEnd"/>
      <w:r>
        <w:t xml:space="preserve"> powiedziała, że ta </w:t>
      </w:r>
      <w:proofErr w:type="spellStart"/>
      <w:r>
        <w:t>kwestja</w:t>
      </w:r>
      <w:proofErr w:type="spellEnd"/>
      <w:r>
        <w:t xml:space="preserve"> już dawno ją dręczyła, nie mogła zdecydować się na żaden z tych dwu zaimków w odniesieniu do zwierząt i ratowała sytuację pytając np. : „Które jeszcze ze zwierząt posiada takie samo uzębienie” zamiast „Kto posiada...?” albo „Co posiada...?”.</w:t>
      </w:r>
    </w:p>
    <w:p w:rsidR="00841509" w:rsidRDefault="0014485B">
      <w:pPr>
        <w:pStyle w:val="Teksttreci20"/>
        <w:framePr w:w="6662" w:h="10246" w:hRule="exact" w:wrap="none" w:vAnchor="page" w:hAnchor="page" w:x="314" w:y="862"/>
        <w:shd w:val="clear" w:color="auto" w:fill="auto"/>
        <w:spacing w:before="0"/>
        <w:ind w:firstLine="520"/>
      </w:pPr>
      <w:r>
        <w:t>W niektórych wypadkach jeszcze trudniej było rozstrzygnąć. Np. „pies mię ugryzł”. Odrzucano stanowczo możliwość zapytania: „Kto mię ugryzł?” bo toby brzmiało komicznie i wyglądało na to, że człowiek człowieka ugryzł. Ale nie chciano się również zgodzić na pytanie: „Co mię ugryzło?”, bo tob</w:t>
      </w:r>
      <w:r w:rsidR="00512333">
        <w:t>y</w:t>
      </w:r>
      <w:r>
        <w:t xml:space="preserve"> </w:t>
      </w:r>
      <w:r>
        <w:rPr>
          <w:lang w:val="cs-CZ" w:eastAsia="cs-CZ" w:bidi="cs-CZ"/>
        </w:rPr>
        <w:t xml:space="preserve">odrazu </w:t>
      </w:r>
      <w:r>
        <w:t>nasuwało przypuszczenie, że jakiś np. insekt tu zawinił.</w:t>
      </w:r>
    </w:p>
    <w:p w:rsidR="00841509" w:rsidRDefault="0014485B">
      <w:pPr>
        <w:pStyle w:val="Teksttreci20"/>
        <w:framePr w:w="6662" w:h="10246" w:hRule="exact" w:wrap="none" w:vAnchor="page" w:hAnchor="page" w:x="314" w:y="862"/>
        <w:shd w:val="clear" w:color="auto" w:fill="auto"/>
        <w:spacing w:before="0"/>
        <w:ind w:firstLine="520"/>
      </w:pPr>
      <w:r>
        <w:t xml:space="preserve">Pierwsze przypuszczenie, które mi się po tych wywiadach nasunęło, było takie: we współczesnym języku polskim zaznacza się pewna tendencja do tego, by zaimek </w:t>
      </w:r>
      <w:r>
        <w:rPr>
          <w:rStyle w:val="Teksttreci2Kursywa"/>
        </w:rPr>
        <w:t>kto?</w:t>
      </w:r>
      <w:r>
        <w:t xml:space="preserve"> stał się wyrazicielem nie tylko osoby, ale każdej istoty żyjącej, natomiast </w:t>
      </w:r>
      <w:r>
        <w:rPr>
          <w:rStyle w:val="Teksttreci2Kursywa"/>
        </w:rPr>
        <w:t>co?</w:t>
      </w:r>
      <w:r>
        <w:t xml:space="preserve"> — wszelkich rzeczy nieżyjących. Przykład z insektem zdawałby się temu przeczyć. </w:t>
      </w:r>
      <w:proofErr w:type="spellStart"/>
      <w:r>
        <w:t>Możnaby</w:t>
      </w:r>
      <w:proofErr w:type="spellEnd"/>
      <w:r>
        <w:t xml:space="preserve"> więc do poprzedniego zdania wnieść poprawkę: „Dotyczy to istot żyjących wyżej zorganizowanych”.</w:t>
      </w:r>
    </w:p>
    <w:p w:rsidR="00841509" w:rsidRDefault="0014485B">
      <w:pPr>
        <w:pStyle w:val="Teksttreci20"/>
        <w:framePr w:w="6662" w:h="10246" w:hRule="exact" w:wrap="none" w:vAnchor="page" w:hAnchor="page" w:x="314" w:y="862"/>
        <w:shd w:val="clear" w:color="auto" w:fill="auto"/>
        <w:spacing w:before="0"/>
        <w:ind w:firstLine="520"/>
      </w:pPr>
      <w:r>
        <w:t xml:space="preserve">Sądziłam, że może uda mi się znaleźć pewne wskazówki w słownikach języka polskiego. Słownik etymologiczny Brücknera podaje: kto? — zaimek męski pytajny. Co? — gen. </w:t>
      </w:r>
      <w:proofErr w:type="spellStart"/>
      <w:r>
        <w:t>sg</w:t>
      </w:r>
      <w:proofErr w:type="spellEnd"/>
      <w:r>
        <w:t>. zaimka nijakiego pytajnego.</w:t>
      </w:r>
    </w:p>
    <w:p w:rsidR="00841509" w:rsidRDefault="0014485B">
      <w:pPr>
        <w:pStyle w:val="Teksttreci20"/>
        <w:framePr w:w="6662" w:h="10246" w:hRule="exact" w:wrap="none" w:vAnchor="page" w:hAnchor="page" w:x="314" w:y="862"/>
        <w:shd w:val="clear" w:color="auto" w:fill="auto"/>
        <w:spacing w:before="0"/>
        <w:ind w:firstLine="320"/>
        <w:jc w:val="left"/>
      </w:pPr>
      <w:r>
        <w:t>W ten sposób podaje ważne z punktu widzenia gramatyki historycznej, ale dziś już nieistotne rozróżnienie tych dwu zaimków pod względem rodzaju.</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742" w:y="443"/>
        <w:shd w:val="clear" w:color="auto" w:fill="auto"/>
        <w:spacing w:line="170" w:lineRule="exact"/>
      </w:pPr>
      <w:r>
        <w:lastRenderedPageBreak/>
        <w:t>PORADNIK JĘZYKOWY</w:t>
      </w:r>
    </w:p>
    <w:p w:rsidR="00841509" w:rsidRDefault="0014485B">
      <w:pPr>
        <w:pStyle w:val="Nagweklubstopka0"/>
        <w:framePr w:wrap="none" w:vAnchor="page" w:hAnchor="page" w:x="7308" w:y="448"/>
        <w:shd w:val="clear" w:color="auto" w:fill="auto"/>
        <w:spacing w:line="170" w:lineRule="exact"/>
      </w:pPr>
      <w:r>
        <w:t>1935, z</w:t>
      </w:r>
      <w:r w:rsidRPr="00512333">
        <w:rPr>
          <w:rStyle w:val="NagweklubstopkaTahoma6ptKursywaOdstpy0pt"/>
          <w:b/>
          <w:bCs/>
          <w:lang w:val="pl-PL"/>
        </w:rPr>
        <w:t>.</w:t>
      </w:r>
      <w:r w:rsidRPr="00512333">
        <w:rPr>
          <w:lang w:eastAsia="ru-RU" w:bidi="ru-RU"/>
        </w:rPr>
        <w:t xml:space="preserve"> </w:t>
      </w:r>
      <w:r>
        <w:t>2</w:t>
      </w:r>
    </w:p>
    <w:p w:rsidR="00841509" w:rsidRDefault="0014485B">
      <w:pPr>
        <w:pStyle w:val="Nagweklubstopka0"/>
        <w:framePr w:wrap="none" w:vAnchor="page" w:hAnchor="page" w:x="1447" w:y="429"/>
        <w:shd w:val="clear" w:color="auto" w:fill="auto"/>
        <w:spacing w:line="170" w:lineRule="exact"/>
      </w:pPr>
      <w:r>
        <w:t>30</w:t>
      </w:r>
    </w:p>
    <w:p w:rsidR="00841509" w:rsidRDefault="0014485B">
      <w:pPr>
        <w:pStyle w:val="Teksttreci20"/>
        <w:framePr w:w="6715" w:h="6794" w:hRule="exact" w:wrap="none" w:vAnchor="page" w:hAnchor="page" w:x="1399" w:y="908"/>
        <w:shd w:val="clear" w:color="auto" w:fill="auto"/>
        <w:spacing w:before="0" w:line="250" w:lineRule="exact"/>
        <w:ind w:firstLine="580"/>
      </w:pPr>
      <w:r>
        <w:t>W Słowniku Warszawskim kto? = co zacz, co za jeden, który (człowiek) ; co? = jaka rzecz?</w:t>
      </w:r>
    </w:p>
    <w:p w:rsidR="00841509" w:rsidRDefault="0014485B">
      <w:pPr>
        <w:pStyle w:val="Teksttreci20"/>
        <w:framePr w:w="6715" w:h="6794" w:hRule="exact" w:wrap="none" w:vAnchor="page" w:hAnchor="page" w:x="1399" w:y="908"/>
        <w:shd w:val="clear" w:color="auto" w:fill="auto"/>
        <w:spacing w:before="0"/>
        <w:ind w:firstLine="580"/>
      </w:pPr>
      <w:r>
        <w:t xml:space="preserve">Więc jest tu mowa tylko o ludziach i rzeczach. Niema wzmianki o istotach żyjących, które nie są ludźmi. </w:t>
      </w:r>
      <w:proofErr w:type="spellStart"/>
      <w:r>
        <w:t>Takby</w:t>
      </w:r>
      <w:proofErr w:type="spellEnd"/>
      <w:r>
        <w:t xml:space="preserve"> się pozornie wydawało. Ale oto pod wyrazem „Rzecz” czytamy w tymże słowniku: „Rzecz = każde ciało, nie będące człowiekiem, a podpadające pod zmysły” 1). Teoretycznie więc Słownik Warszawski jest w zgodzie z </w:t>
      </w:r>
      <w:proofErr w:type="spellStart"/>
      <w:r>
        <w:t>gramatycznem</w:t>
      </w:r>
      <w:proofErr w:type="spellEnd"/>
      <w:r>
        <w:t xml:space="preserve"> rozróżnianiem tych zaimków. Ale w licznych przykładach, które podają słowniki: Lindego i Warszawski, brak zupełnie takiego przykładu, w </w:t>
      </w:r>
      <w:proofErr w:type="spellStart"/>
      <w:r>
        <w:t>którymby</w:t>
      </w:r>
      <w:proofErr w:type="spellEnd"/>
      <w:r>
        <w:t xml:space="preserve"> </w:t>
      </w:r>
      <w:r>
        <w:rPr>
          <w:rStyle w:val="Teksttreci2Kursywa"/>
        </w:rPr>
        <w:t>co?</w:t>
      </w:r>
      <w:r>
        <w:t xml:space="preserve"> odnosiło się do istoty żyjącej, nie będącej człowiekiem.</w:t>
      </w:r>
    </w:p>
    <w:p w:rsidR="00841509" w:rsidRDefault="0014485B">
      <w:pPr>
        <w:pStyle w:val="Teksttreci20"/>
        <w:framePr w:w="6715" w:h="6794" w:hRule="exact" w:wrap="none" w:vAnchor="page" w:hAnchor="page" w:x="1399" w:y="908"/>
        <w:shd w:val="clear" w:color="auto" w:fill="auto"/>
        <w:spacing w:before="0"/>
        <w:ind w:firstLine="580"/>
      </w:pPr>
      <w:r>
        <w:t xml:space="preserve">Praktyka mówienia kłóci się tu z </w:t>
      </w:r>
      <w:proofErr w:type="spellStart"/>
      <w:r>
        <w:t>teorją</w:t>
      </w:r>
      <w:proofErr w:type="spellEnd"/>
      <w:r>
        <w:t>.</w:t>
      </w:r>
    </w:p>
    <w:p w:rsidR="00841509" w:rsidRDefault="0014485B">
      <w:pPr>
        <w:pStyle w:val="Teksttreci20"/>
        <w:framePr w:w="6715" w:h="6794" w:hRule="exact" w:wrap="none" w:vAnchor="page" w:hAnchor="page" w:x="1399" w:y="908"/>
        <w:shd w:val="clear" w:color="auto" w:fill="auto"/>
        <w:spacing w:before="0"/>
        <w:ind w:firstLine="580"/>
      </w:pPr>
      <w:proofErr w:type="spellStart"/>
      <w:r>
        <w:t>Kwestji</w:t>
      </w:r>
      <w:proofErr w:type="spellEnd"/>
      <w:r>
        <w:t xml:space="preserve"> tej </w:t>
      </w:r>
      <w:proofErr w:type="spellStart"/>
      <w:r>
        <w:t>możnaby</w:t>
      </w:r>
      <w:proofErr w:type="spellEnd"/>
      <w:r>
        <w:t xml:space="preserve"> specjalnie nie poruszać, bo ludzie, niezbyt w tych sprawach pewni, </w:t>
      </w:r>
      <w:proofErr w:type="spellStart"/>
      <w:r>
        <w:t>oddawna</w:t>
      </w:r>
      <w:proofErr w:type="spellEnd"/>
      <w:r>
        <w:t xml:space="preserve"> poradzili sobie w następujący sposób. Pytają: „Kto ci się tu wydaje najsympatyczniejszy?”, myśląc o </w:t>
      </w:r>
      <w:proofErr w:type="spellStart"/>
      <w:r>
        <w:t>pewnem</w:t>
      </w:r>
      <w:proofErr w:type="spellEnd"/>
      <w:r>
        <w:t xml:space="preserve"> zbiorowisku osób, „Co ci się tu najwięcej podobało?” — myśląc o przedmiotach, ale „Które ze zwierząt (np. w ogrodzie zoologicznym) wydało ci się najmądrzejsze?”, — i unikają w ten sposób zarówno zaimka </w:t>
      </w:r>
      <w:r>
        <w:rPr>
          <w:rStyle w:val="Teksttreci2Kursywa"/>
        </w:rPr>
        <w:t>kto?</w:t>
      </w:r>
      <w:r>
        <w:t xml:space="preserve"> jak i </w:t>
      </w:r>
      <w:r>
        <w:rPr>
          <w:rStyle w:val="Teksttreci2Kursywa"/>
        </w:rPr>
        <w:t>co?</w:t>
      </w:r>
      <w:r>
        <w:t xml:space="preserve"> Tak rozstrzygamy sprawę w mowie potocznej, ale znajdziemy się w kłopocie, gdy zechcemy np. robić rozbiór logiczny zdania i zapytywać odpowiednio o podmiot. Rozbiór zdania „Pies szczeka” wygląda zazwyczaj u dzieci tak:</w:t>
      </w:r>
    </w:p>
    <w:p w:rsidR="00841509" w:rsidRDefault="0014485B">
      <w:pPr>
        <w:pStyle w:val="Teksttreci20"/>
        <w:framePr w:w="6715" w:h="6794" w:hRule="exact" w:wrap="none" w:vAnchor="page" w:hAnchor="page" w:x="1399" w:y="908"/>
        <w:shd w:val="clear" w:color="auto" w:fill="auto"/>
        <w:spacing w:before="0"/>
        <w:ind w:firstLine="580"/>
      </w:pPr>
      <w:r>
        <w:t>Kto ? co — pies — podmiot.</w:t>
      </w:r>
    </w:p>
    <w:p w:rsidR="00841509" w:rsidRDefault="0014485B">
      <w:pPr>
        <w:pStyle w:val="Teksttreci20"/>
        <w:framePr w:w="6715" w:h="6794" w:hRule="exact" w:wrap="none" w:vAnchor="page" w:hAnchor="page" w:x="1399" w:y="908"/>
        <w:shd w:val="clear" w:color="auto" w:fill="auto"/>
        <w:spacing w:before="0"/>
        <w:ind w:firstLine="580"/>
      </w:pPr>
      <w:r>
        <w:t>Co robi ? — szczeka — orzeczenie.</w:t>
      </w:r>
    </w:p>
    <w:p w:rsidR="00841509" w:rsidRDefault="0014485B">
      <w:pPr>
        <w:pStyle w:val="Teksttreci20"/>
        <w:framePr w:w="6715" w:h="6794" w:hRule="exact" w:wrap="none" w:vAnchor="page" w:hAnchor="page" w:x="1399" w:y="908"/>
        <w:shd w:val="clear" w:color="auto" w:fill="auto"/>
        <w:spacing w:before="0"/>
        <w:ind w:firstLine="580"/>
      </w:pPr>
      <w:r>
        <w:t>Ale takie pytanie przez kto? co? jednocześnie nie jest chyba dobre. Musimy młodzież nauczyć logicznie myśleć i ściśle się wyrażać.</w:t>
      </w:r>
    </w:p>
    <w:p w:rsidR="00841509" w:rsidRDefault="0014485B">
      <w:pPr>
        <w:pStyle w:val="Teksttreci20"/>
        <w:framePr w:w="6715" w:h="6794" w:hRule="exact" w:wrap="none" w:vAnchor="page" w:hAnchor="page" w:x="1399" w:y="908"/>
        <w:shd w:val="clear" w:color="auto" w:fill="auto"/>
        <w:tabs>
          <w:tab w:val="left" w:pos="4546"/>
        </w:tabs>
        <w:spacing w:before="0" w:line="259" w:lineRule="exact"/>
        <w:ind w:firstLine="580"/>
      </w:pPr>
      <w:r>
        <w:t xml:space="preserve">Wobec tego prosiłabym „Poradnik Językowy” o zajęcie w tej </w:t>
      </w:r>
      <w:proofErr w:type="spellStart"/>
      <w:r>
        <w:t>k</w:t>
      </w:r>
      <w:r w:rsidRPr="00512333">
        <w:rPr>
          <w:lang w:eastAsia="en-US" w:bidi="en-US"/>
        </w:rPr>
        <w:t>west</w:t>
      </w:r>
      <w:r>
        <w:t>ji</w:t>
      </w:r>
      <w:proofErr w:type="spellEnd"/>
      <w:r>
        <w:t xml:space="preserve"> stanowiska.</w:t>
      </w:r>
      <w:r>
        <w:tab/>
      </w:r>
      <w:proofErr w:type="spellStart"/>
      <w:r>
        <w:rPr>
          <w:rStyle w:val="Teksttreci2KursywaOdstpy1pt"/>
        </w:rPr>
        <w:t>Zofja</w:t>
      </w:r>
      <w:proofErr w:type="spellEnd"/>
      <w:r>
        <w:rPr>
          <w:rStyle w:val="Teksttreci2Kursywa"/>
        </w:rPr>
        <w:t xml:space="preserve"> Markowska.</w:t>
      </w:r>
    </w:p>
    <w:p w:rsidR="00841509" w:rsidRDefault="0014485B">
      <w:pPr>
        <w:pStyle w:val="Teksttreci20"/>
        <w:framePr w:w="6715" w:h="1921" w:hRule="exact" w:wrap="none" w:vAnchor="page" w:hAnchor="page" w:x="1399" w:y="8282"/>
        <w:shd w:val="clear" w:color="auto" w:fill="auto"/>
        <w:spacing w:before="0"/>
        <w:ind w:firstLine="580"/>
      </w:pPr>
      <w:r>
        <w:t xml:space="preserve">Sprawa, którą porusza p. Z. Markowska, stanowiła kiedyś przedmiot dyskusji na </w:t>
      </w:r>
      <w:proofErr w:type="spellStart"/>
      <w:r>
        <w:t>jednem</w:t>
      </w:r>
      <w:proofErr w:type="spellEnd"/>
      <w:r>
        <w:t xml:space="preserve"> z zebrań naszego Towarzystwa. Wówczas szło komuś o to, jak pytać o mysz lub szczura: </w:t>
      </w:r>
      <w:r>
        <w:rPr>
          <w:rStyle w:val="Teksttreci2Kursywa"/>
        </w:rPr>
        <w:t>kto?</w:t>
      </w:r>
      <w:r>
        <w:t xml:space="preserve"> czy </w:t>
      </w:r>
      <w:r>
        <w:rPr>
          <w:rStyle w:val="Teksttreci2Kursywa"/>
        </w:rPr>
        <w:t>co?</w:t>
      </w:r>
    </w:p>
    <w:p w:rsidR="00841509" w:rsidRDefault="0014485B">
      <w:pPr>
        <w:pStyle w:val="Teksttreci20"/>
        <w:framePr w:w="6715" w:h="1921" w:hRule="exact" w:wrap="none" w:vAnchor="page" w:hAnchor="page" w:x="1399" w:y="8282"/>
        <w:shd w:val="clear" w:color="auto" w:fill="auto"/>
        <w:spacing w:before="0" w:line="259" w:lineRule="exact"/>
        <w:ind w:firstLine="580"/>
      </w:pPr>
      <w:r>
        <w:t xml:space="preserve">Ponieważ idzie właściwie o zakres znaczeniowy dwóch wyrazów, więc trudno </w:t>
      </w:r>
      <w:proofErr w:type="spellStart"/>
      <w:r>
        <w:t>kwestję</w:t>
      </w:r>
      <w:proofErr w:type="spellEnd"/>
      <w:r>
        <w:t xml:space="preserve"> zamknąć w jakiejś regule gramatycznej. Słowniki niezbyt wiele dostarczają </w:t>
      </w:r>
      <w:r>
        <w:rPr>
          <w:lang w:val="cs-CZ" w:eastAsia="cs-CZ" w:bidi="cs-CZ"/>
        </w:rPr>
        <w:t>mater</w:t>
      </w:r>
      <w:proofErr w:type="spellStart"/>
      <w:r>
        <w:t>jału</w:t>
      </w:r>
      <w:proofErr w:type="spellEnd"/>
      <w:r>
        <w:t>.</w:t>
      </w:r>
    </w:p>
    <w:p w:rsidR="00841509" w:rsidRDefault="0014485B">
      <w:pPr>
        <w:pStyle w:val="Teksttreci20"/>
        <w:framePr w:w="6715" w:h="1921" w:hRule="exact" w:wrap="none" w:vAnchor="page" w:hAnchor="page" w:x="1399" w:y="8282"/>
        <w:shd w:val="clear" w:color="auto" w:fill="auto"/>
        <w:spacing w:before="0" w:line="170" w:lineRule="exact"/>
        <w:ind w:firstLine="580"/>
      </w:pPr>
      <w:r>
        <w:rPr>
          <w:rStyle w:val="Teksttreci2Kursywa"/>
        </w:rPr>
        <w:t>Kto</w:t>
      </w:r>
      <w:r>
        <w:t xml:space="preserve"> jest z pochodzenia swego zaimkiem męskim, zawierającym temat </w:t>
      </w:r>
      <w:r>
        <w:rPr>
          <w:rStyle w:val="Teksttreci2Kursywa"/>
        </w:rPr>
        <w:t xml:space="preserve">k- </w:t>
      </w:r>
      <w:r>
        <w:rPr>
          <w:rStyle w:val="Teksttreci2Kursywa"/>
          <w:vertAlign w:val="superscript"/>
        </w:rPr>
        <w:t>1 1</w:t>
      </w:r>
    </w:p>
    <w:p w:rsidR="00841509" w:rsidRDefault="0014485B">
      <w:pPr>
        <w:pStyle w:val="Stopka1"/>
        <w:framePr w:w="6662" w:h="710" w:hRule="exact" w:wrap="none" w:vAnchor="page" w:hAnchor="page" w:x="1452" w:y="10525"/>
        <w:shd w:val="clear" w:color="auto" w:fill="auto"/>
        <w:spacing w:line="216" w:lineRule="exact"/>
        <w:ind w:firstLine="600"/>
        <w:jc w:val="both"/>
      </w:pPr>
      <w:r>
        <w:rPr>
          <w:vertAlign w:val="superscript"/>
        </w:rPr>
        <w:t>1</w:t>
      </w:r>
      <w:r>
        <w:t>) Gdy się zestawi obydwa określenia, wypadnie nieścisłość. Bo przecie każdy zapyta co? o wszelki rzeczownik umysłowy, a więc oznaczający przedmiot nie podpadający pod zmysły.</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33" w:y="392"/>
        <w:shd w:val="clear" w:color="auto" w:fill="auto"/>
        <w:spacing w:line="170" w:lineRule="exact"/>
      </w:pPr>
      <w:r>
        <w:lastRenderedPageBreak/>
        <w:t>1935, z. 2</w:t>
      </w:r>
    </w:p>
    <w:p w:rsidR="00841509" w:rsidRDefault="0014485B">
      <w:pPr>
        <w:pStyle w:val="Nagweklubstopka0"/>
        <w:framePr w:wrap="none" w:vAnchor="page" w:hAnchor="page" w:x="2584" w:y="392"/>
        <w:shd w:val="clear" w:color="auto" w:fill="auto"/>
        <w:spacing w:line="170" w:lineRule="exact"/>
      </w:pPr>
      <w:r>
        <w:t>PORADNIK JĘZYKOWY</w:t>
      </w:r>
    </w:p>
    <w:p w:rsidR="00841509" w:rsidRDefault="0014485B">
      <w:pPr>
        <w:pStyle w:val="Nagweklubstopka0"/>
        <w:framePr w:wrap="none" w:vAnchor="page" w:hAnchor="page" w:x="6756" w:y="396"/>
        <w:shd w:val="clear" w:color="auto" w:fill="auto"/>
        <w:spacing w:line="170" w:lineRule="exact"/>
      </w:pPr>
      <w:r>
        <w:t>31</w:t>
      </w:r>
    </w:p>
    <w:p w:rsidR="00841509" w:rsidRDefault="0014485B">
      <w:pPr>
        <w:pStyle w:val="Teksttreci20"/>
        <w:framePr w:w="6672" w:h="10311" w:hRule="exact" w:wrap="none" w:vAnchor="page" w:hAnchor="page" w:x="309" w:y="868"/>
        <w:shd w:val="clear" w:color="auto" w:fill="auto"/>
        <w:spacing w:before="0" w:after="60"/>
        <w:ind w:firstLine="0"/>
      </w:pPr>
      <w:r>
        <w:t xml:space="preserve">i partykułę </w:t>
      </w:r>
      <w:r>
        <w:rPr>
          <w:rStyle w:val="Teksttreci2Kursywa"/>
        </w:rPr>
        <w:t>to,</w:t>
      </w:r>
      <w:r>
        <w:t xml:space="preserve"> nie występującą w przypadkach zależnych (</w:t>
      </w:r>
      <w:r>
        <w:rPr>
          <w:rStyle w:val="Teksttreci2Kursywa"/>
        </w:rPr>
        <w:t>kogo, komu</w:t>
      </w:r>
      <w:r>
        <w:t xml:space="preserve"> i t. d.). O formie żeńskiej tematu zaimkowego </w:t>
      </w:r>
      <w:r>
        <w:rPr>
          <w:rStyle w:val="Teksttreci2Kursywa"/>
        </w:rPr>
        <w:t>k-</w:t>
      </w:r>
      <w:r>
        <w:t xml:space="preserve"> pisze Brückner w Słowniku Etymologicznym (str. 278), że „niema jej u Słowian”; warto zwrócić uwagę, że z Knapskiego cytuje Linde tę właśnie formę żeńską: </w:t>
      </w:r>
      <w:r>
        <w:rPr>
          <w:rStyle w:val="Teksttreci2Kursywa"/>
        </w:rPr>
        <w:t>ka</w:t>
      </w:r>
      <w:r>
        <w:t xml:space="preserve"> w zwrocie </w:t>
      </w:r>
      <w:r>
        <w:rPr>
          <w:rStyle w:val="Teksttreci2Kursywa"/>
        </w:rPr>
        <w:t>,,ka pokusa?”.</w:t>
      </w:r>
    </w:p>
    <w:p w:rsidR="00841509" w:rsidRDefault="0014485B">
      <w:pPr>
        <w:pStyle w:val="Teksttreci20"/>
        <w:framePr w:w="6672" w:h="10311" w:hRule="exact" w:wrap="none" w:vAnchor="page" w:hAnchor="page" w:x="309" w:y="868"/>
        <w:shd w:val="clear" w:color="auto" w:fill="auto"/>
        <w:spacing w:before="0"/>
        <w:ind w:firstLine="520"/>
      </w:pPr>
      <w:r>
        <w:t xml:space="preserve">W formie </w:t>
      </w:r>
      <w:r>
        <w:rPr>
          <w:rStyle w:val="Teksttreci2Kursywa"/>
        </w:rPr>
        <w:t>kto</w:t>
      </w:r>
      <w:r>
        <w:t xml:space="preserve"> znaczenie osobowości przeważa nad znaczeniem męskości : nikt się nie zawaha zapytać </w:t>
      </w:r>
      <w:r>
        <w:rPr>
          <w:rStyle w:val="Teksttreci2Kursywa"/>
        </w:rPr>
        <w:t>kto tam?</w:t>
      </w:r>
      <w:r>
        <w:t xml:space="preserve"> nawet jeżeli wie, że osobą za drzwiami jest jakaś kobieta. Mimo to zwrot „kto z pań wie o </w:t>
      </w:r>
      <w:proofErr w:type="spellStart"/>
      <w:r>
        <w:t>tem</w:t>
      </w:r>
      <w:proofErr w:type="spellEnd"/>
      <w:r>
        <w:t xml:space="preserve">, że” i t. d. razi, podczas gdy „kto z panów?” — nie (obok częstszego może „który z panów?”). „Kto z państwa?” jest zupełnie właściwe i wygodne, bo pozwala nie liczyć się w formie pytania z płcią osoby, o którą chodzi: chcąc użyć zaimka </w:t>
      </w:r>
      <w:r>
        <w:rPr>
          <w:rStyle w:val="Teksttreci2Kursywa"/>
        </w:rPr>
        <w:t>który?,</w:t>
      </w:r>
      <w:r>
        <w:t xml:space="preserve"> trze- baby dodawać </w:t>
      </w:r>
      <w:r>
        <w:rPr>
          <w:rStyle w:val="Teksttreci2Kursywa"/>
        </w:rPr>
        <w:t>„lub która”,</w:t>
      </w:r>
      <w:r>
        <w:t xml:space="preserve"> albo </w:t>
      </w:r>
      <w:r>
        <w:rPr>
          <w:lang w:val="cs-CZ" w:eastAsia="cs-CZ" w:bidi="cs-CZ"/>
        </w:rPr>
        <w:t xml:space="preserve">odrazu </w:t>
      </w:r>
      <w:r>
        <w:t xml:space="preserve">użyć formy rodzaju nijakiego </w:t>
      </w:r>
      <w:r>
        <w:rPr>
          <w:rStyle w:val="Teksttreci2Kursywa"/>
        </w:rPr>
        <w:t xml:space="preserve">„które </w:t>
      </w:r>
      <w:r>
        <w:t xml:space="preserve">z państwa?”. W ostatnim wypadku zachodzi, nawiasem mówiąc, dziwny paradoks : pragnąc uniknąć użycia takiej formy zaimka, </w:t>
      </w:r>
      <w:proofErr w:type="spellStart"/>
      <w:r>
        <w:t>któraby</w:t>
      </w:r>
      <w:proofErr w:type="spellEnd"/>
      <w:r>
        <w:t xml:space="preserve"> była niestosowna ze względu na jeden z dwóch możliwych rodzajów, używamy formy nijakiej,</w:t>
      </w:r>
    </w:p>
    <w:p w:rsidR="00841509" w:rsidRDefault="0014485B">
      <w:pPr>
        <w:pStyle w:val="Teksttreci20"/>
        <w:framePr w:w="6672" w:h="10311" w:hRule="exact" w:wrap="none" w:vAnchor="page" w:hAnchor="page" w:x="309" w:y="868"/>
        <w:numPr>
          <w:ilvl w:val="0"/>
          <w:numId w:val="1"/>
        </w:numPr>
        <w:shd w:val="clear" w:color="auto" w:fill="auto"/>
        <w:tabs>
          <w:tab w:val="left" w:pos="222"/>
        </w:tabs>
        <w:spacing w:before="0"/>
        <w:ind w:firstLine="0"/>
      </w:pPr>
      <w:r>
        <w:t xml:space="preserve">której wiemy </w:t>
      </w:r>
      <w:proofErr w:type="spellStart"/>
      <w:r>
        <w:t>zgóry</w:t>
      </w:r>
      <w:proofErr w:type="spellEnd"/>
      <w:r>
        <w:t xml:space="preserve">, że do żadnego z dwóch rodzajów odnosić się nie może. Obfitość </w:t>
      </w:r>
      <w:proofErr w:type="spellStart"/>
      <w:r>
        <w:t>odróżnień</w:t>
      </w:r>
      <w:proofErr w:type="spellEnd"/>
      <w:r>
        <w:t xml:space="preserve"> formalnych nie zawsze jest udogodnieniem dla mówiących.</w:t>
      </w:r>
    </w:p>
    <w:p w:rsidR="00841509" w:rsidRDefault="0014485B">
      <w:pPr>
        <w:pStyle w:val="Teksttreci20"/>
        <w:framePr w:w="6672" w:h="10311" w:hRule="exact" w:wrap="none" w:vAnchor="page" w:hAnchor="page" w:x="309" w:y="868"/>
        <w:shd w:val="clear" w:color="auto" w:fill="auto"/>
        <w:spacing w:before="0"/>
        <w:ind w:firstLine="520"/>
      </w:pPr>
      <w:r>
        <w:t xml:space="preserve">Rzecz ciekawa, że wahania w wyborze zaimka </w:t>
      </w:r>
      <w:r>
        <w:rPr>
          <w:rStyle w:val="Teksttreci2Kursywa"/>
        </w:rPr>
        <w:t>kto?</w:t>
      </w:r>
      <w:r>
        <w:t xml:space="preserve"> lub </w:t>
      </w:r>
      <w:r>
        <w:rPr>
          <w:rStyle w:val="Teksttreci2Kursywa"/>
        </w:rPr>
        <w:t>co?</w:t>
      </w:r>
      <w:r>
        <w:t xml:space="preserve"> nie występują z jednakową siłą we wszystkich przypadkach: </w:t>
      </w:r>
      <w:r>
        <w:rPr>
          <w:rStyle w:val="Teksttreci2Kursywa"/>
        </w:rPr>
        <w:t>komu?,</w:t>
      </w:r>
      <w:r>
        <w:t xml:space="preserve"> nie razi chyba </w:t>
      </w:r>
      <w:proofErr w:type="spellStart"/>
      <w:r>
        <w:t>naprzykład</w:t>
      </w:r>
      <w:proofErr w:type="spellEnd"/>
      <w:r>
        <w:t xml:space="preserve"> w zdaniu: „komu najpierw dasz jeść, psu, kotu czy królikowi?”. Nie powiedziałoby się nigdy </w:t>
      </w:r>
      <w:r>
        <w:rPr>
          <w:rStyle w:val="Teksttreci2Kursywa"/>
        </w:rPr>
        <w:t>„czemu</w:t>
      </w:r>
      <w:r>
        <w:t xml:space="preserve"> dasz jeść?”, choćby chodziło nawet o stworzenie mniejsze od królika, jak mysz lub żaba. Nie powiemy również „co zjadło </w:t>
      </w:r>
      <w:r>
        <w:rPr>
          <w:lang w:val="cs-CZ" w:eastAsia="cs-CZ" w:bidi="cs-CZ"/>
        </w:rPr>
        <w:t xml:space="preserve">chleb?”. </w:t>
      </w:r>
      <w:r>
        <w:t xml:space="preserve">Wskazywałoby to, że użycie zaimka kto? zależy trochę od </w:t>
      </w:r>
      <w:proofErr w:type="spellStart"/>
      <w:r>
        <w:rPr>
          <w:rStyle w:val="Teksttreci2Kursywa"/>
        </w:rPr>
        <w:t>funkcyj</w:t>
      </w:r>
      <w:proofErr w:type="spellEnd"/>
      <w:r>
        <w:rPr>
          <w:rStyle w:val="Teksttreci2Kursywa"/>
        </w:rPr>
        <w:t xml:space="preserve">, </w:t>
      </w:r>
      <w:r>
        <w:t xml:space="preserve">jakie możemy przypisać istocie, którą mamy na myśli, to znaczy, że użycie </w:t>
      </w:r>
      <w:r>
        <w:rPr>
          <w:rStyle w:val="Teksttreci2Kursywa"/>
        </w:rPr>
        <w:t xml:space="preserve">kto? </w:t>
      </w:r>
      <w:r>
        <w:t xml:space="preserve">lub </w:t>
      </w:r>
      <w:r>
        <w:rPr>
          <w:rStyle w:val="Teksttreci2Kursywa"/>
        </w:rPr>
        <w:t>co?</w:t>
      </w:r>
      <w:r>
        <w:t xml:space="preserve"> pozostaje w związku </w:t>
      </w:r>
      <w:proofErr w:type="spellStart"/>
      <w:r>
        <w:t>nietylko</w:t>
      </w:r>
      <w:proofErr w:type="spellEnd"/>
      <w:r>
        <w:t xml:space="preserve"> z </w:t>
      </w:r>
      <w:proofErr w:type="spellStart"/>
      <w:r>
        <w:t>kategorjami</w:t>
      </w:r>
      <w:proofErr w:type="spellEnd"/>
      <w:r>
        <w:t xml:space="preserve"> „osoba” — „zwierzę”, ale</w:t>
      </w:r>
    </w:p>
    <w:p w:rsidR="00841509" w:rsidRDefault="0014485B">
      <w:pPr>
        <w:pStyle w:val="Teksttreci20"/>
        <w:framePr w:w="6672" w:h="10311" w:hRule="exact" w:wrap="none" w:vAnchor="page" w:hAnchor="page" w:x="309" w:y="868"/>
        <w:shd w:val="clear" w:color="auto" w:fill="auto"/>
        <w:tabs>
          <w:tab w:val="left" w:pos="222"/>
        </w:tabs>
        <w:spacing w:before="0"/>
        <w:ind w:firstLine="0"/>
      </w:pPr>
      <w:r>
        <w:t>i</w:t>
      </w:r>
      <w:r>
        <w:tab/>
        <w:t xml:space="preserve">z </w:t>
      </w:r>
      <w:proofErr w:type="spellStart"/>
      <w:r>
        <w:t>pewnemi</w:t>
      </w:r>
      <w:proofErr w:type="spellEnd"/>
      <w:r>
        <w:t xml:space="preserve"> </w:t>
      </w:r>
      <w:proofErr w:type="spellStart"/>
      <w:r>
        <w:t>odróżnieniami</w:t>
      </w:r>
      <w:proofErr w:type="spellEnd"/>
      <w:r>
        <w:t xml:space="preserve"> </w:t>
      </w:r>
      <w:proofErr w:type="spellStart"/>
      <w:r>
        <w:t>dodatkowemi</w:t>
      </w:r>
      <w:proofErr w:type="spellEnd"/>
      <w:r>
        <w:t xml:space="preserve">, czasem </w:t>
      </w:r>
      <w:proofErr w:type="spellStart"/>
      <w:r>
        <w:t>sytuacyjnemi</w:t>
      </w:r>
      <w:proofErr w:type="spellEnd"/>
      <w:r>
        <w:t>.</w:t>
      </w:r>
    </w:p>
    <w:p w:rsidR="00841509" w:rsidRDefault="0014485B">
      <w:pPr>
        <w:pStyle w:val="Teksttreci20"/>
        <w:framePr w:w="6672" w:h="10311" w:hRule="exact" w:wrap="none" w:vAnchor="page" w:hAnchor="page" w:x="309" w:y="868"/>
        <w:shd w:val="clear" w:color="auto" w:fill="auto"/>
        <w:spacing w:before="0"/>
        <w:ind w:firstLine="520"/>
      </w:pPr>
      <w:r>
        <w:t xml:space="preserve">Mówiąc do dziecka, łatwo możemy zapytać: „kto ci się najwięcej podobał w ogrodzie zoologicznym: małpa, tygrys czy foka?”. Pytaniem </w:t>
      </w:r>
      <w:proofErr w:type="spellStart"/>
      <w:r>
        <w:t>takiem</w:t>
      </w:r>
      <w:proofErr w:type="spellEnd"/>
      <w:r>
        <w:t xml:space="preserve"> poniekąd zbliżamy zwierzęta do ludzi, ujmujemy je w </w:t>
      </w:r>
      <w:proofErr w:type="spellStart"/>
      <w:r>
        <w:t>kategorjach</w:t>
      </w:r>
      <w:proofErr w:type="spellEnd"/>
      <w:r>
        <w:t xml:space="preserve"> osób, do czego dziecko ma skłonność (tak samo, jak do </w:t>
      </w:r>
      <w:proofErr w:type="spellStart"/>
      <w:r>
        <w:t>używotniania</w:t>
      </w:r>
      <w:proofErr w:type="spellEnd"/>
      <w:r>
        <w:t xml:space="preserve"> przedmiotów poruszających się: pięcioletni chłopak opowiada: „tramwaj ruszył, a on </w:t>
      </w:r>
      <w:r>
        <w:rPr>
          <w:rStyle w:val="Teksttreci2Kursywa"/>
        </w:rPr>
        <w:t xml:space="preserve">temu tramwajowi </w:t>
      </w:r>
      <w:r>
        <w:t>uklęknął na stopniu”).</w:t>
      </w:r>
    </w:p>
    <w:p w:rsidR="00841509" w:rsidRDefault="0014485B">
      <w:pPr>
        <w:pStyle w:val="Teksttreci20"/>
        <w:framePr w:w="6672" w:h="10311" w:hRule="exact" w:wrap="none" w:vAnchor="page" w:hAnchor="page" w:x="309" w:y="868"/>
        <w:shd w:val="clear" w:color="auto" w:fill="auto"/>
        <w:spacing w:before="0" w:line="259" w:lineRule="exact"/>
        <w:ind w:firstLine="520"/>
      </w:pPr>
      <w:r>
        <w:t xml:space="preserve">Rygorystycznej zasady normującej użycie form </w:t>
      </w:r>
      <w:r>
        <w:rPr>
          <w:rStyle w:val="Teksttreci2Kursywa"/>
        </w:rPr>
        <w:t>kto? co?</w:t>
      </w:r>
      <w:r>
        <w:t xml:space="preserve"> niema (niestety?). Zaimek </w:t>
      </w:r>
      <w:r>
        <w:rPr>
          <w:rStyle w:val="Teksttreci2Kursywa"/>
        </w:rPr>
        <w:t>kto?</w:t>
      </w:r>
      <w:r>
        <w:t xml:space="preserve"> nasuwa </w:t>
      </w:r>
      <w:r>
        <w:rPr>
          <w:rStyle w:val="Teksttreci2Kursywa"/>
        </w:rPr>
        <w:t>głównie</w:t>
      </w:r>
      <w:r>
        <w:t xml:space="preserve"> wyobrażenie osoby, z ujawniającym się czasem odcieniem męskości, prócz tego, jak formułuje sama osoba pytająca, p. Markowska, może się niekiedy odnosić </w:t>
      </w:r>
      <w:proofErr w:type="spellStart"/>
      <w:r>
        <w:t>wogóle</w:t>
      </w:r>
      <w:proofErr w:type="spellEnd"/>
      <w:r>
        <w:t xml:space="preserve"> do istot „wyżej zorganizowanych”. Zaimek </w:t>
      </w:r>
      <w:r>
        <w:rPr>
          <w:rStyle w:val="Teksttreci2Kursywa"/>
        </w:rPr>
        <w:t>co?</w:t>
      </w:r>
      <w:r>
        <w:t xml:space="preserve"> ma znaczenie zupełnie ogólne i przeważa w nim wyobrażenie rzeczy.</w:t>
      </w:r>
    </w:p>
    <w:p w:rsidR="00841509" w:rsidRDefault="0014485B">
      <w:pPr>
        <w:pStyle w:val="Teksttreci20"/>
        <w:framePr w:w="6672" w:h="10311" w:hRule="exact" w:wrap="none" w:vAnchor="page" w:hAnchor="page" w:x="309" w:y="868"/>
        <w:shd w:val="clear" w:color="auto" w:fill="auto"/>
        <w:spacing w:before="0" w:line="259" w:lineRule="exact"/>
        <w:ind w:firstLine="520"/>
      </w:pPr>
      <w:r>
        <w:t xml:space="preserve">W praktyce szkolnej można dzieciom zostawić swobodę w używaniu zaimków </w:t>
      </w:r>
      <w:r>
        <w:rPr>
          <w:rStyle w:val="Teksttreci2Kursywa"/>
        </w:rPr>
        <w:t>kto?</w:t>
      </w:r>
      <w:r>
        <w:t xml:space="preserve"> lub </w:t>
      </w:r>
      <w:r>
        <w:rPr>
          <w:rStyle w:val="Teksttreci2Kursywa"/>
        </w:rPr>
        <w:t>co? w</w:t>
      </w:r>
      <w:r>
        <w:t xml:space="preserve"> odniesieniu do zwierząt i ptaków. A </w:t>
      </w:r>
      <w:proofErr w:type="spellStart"/>
      <w:r>
        <w:t>wartoby</w:t>
      </w:r>
      <w:proofErr w:type="spellEnd"/>
      <w:r>
        <w:t xml:space="preserve"> w sposób</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1440" w:y="351"/>
        <w:shd w:val="clear" w:color="auto" w:fill="auto"/>
        <w:spacing w:line="170" w:lineRule="exact"/>
      </w:pPr>
      <w:r>
        <w:lastRenderedPageBreak/>
        <w:t>32</w:t>
      </w:r>
    </w:p>
    <w:p w:rsidR="00841509" w:rsidRDefault="0014485B">
      <w:pPr>
        <w:pStyle w:val="Nagweklubstopka0"/>
        <w:framePr w:wrap="none" w:vAnchor="page" w:hAnchor="page" w:x="3739" w:y="361"/>
        <w:shd w:val="clear" w:color="auto" w:fill="auto"/>
        <w:spacing w:line="170" w:lineRule="exact"/>
      </w:pPr>
      <w:r>
        <w:t>PORADNIK JĘZYKOWY</w:t>
      </w:r>
    </w:p>
    <w:p w:rsidR="00841509" w:rsidRDefault="0014485B">
      <w:pPr>
        <w:pStyle w:val="Nagweklubstopka0"/>
        <w:framePr w:wrap="none" w:vAnchor="page" w:hAnchor="page" w:x="7320" w:y="375"/>
        <w:shd w:val="clear" w:color="auto" w:fill="auto"/>
        <w:spacing w:line="170" w:lineRule="exact"/>
      </w:pPr>
      <w:r>
        <w:t>1935, z. 2</w:t>
      </w:r>
    </w:p>
    <w:p w:rsidR="00841509" w:rsidRDefault="0014485B">
      <w:pPr>
        <w:pStyle w:val="Teksttreci20"/>
        <w:framePr w:w="6672" w:h="1847" w:hRule="exact" w:wrap="none" w:vAnchor="page" w:hAnchor="page" w:x="1421" w:y="832"/>
        <w:shd w:val="clear" w:color="auto" w:fill="auto"/>
        <w:spacing w:before="0"/>
        <w:ind w:firstLine="0"/>
      </w:pPr>
      <w:r>
        <w:t>„dyskretny” wybadać, jak dzieci są samorzutnie skłonne te zaimki stosować (na podsuniętych przykładach).</w:t>
      </w:r>
    </w:p>
    <w:p w:rsidR="00841509" w:rsidRDefault="0014485B">
      <w:pPr>
        <w:pStyle w:val="Teksttreci20"/>
        <w:framePr w:w="6672" w:h="1847" w:hRule="exact" w:wrap="none" w:vAnchor="page" w:hAnchor="page" w:x="1421" w:y="832"/>
        <w:shd w:val="clear" w:color="auto" w:fill="auto"/>
        <w:tabs>
          <w:tab w:val="left" w:pos="5558"/>
        </w:tabs>
        <w:spacing w:before="0"/>
        <w:ind w:firstLine="580"/>
      </w:pPr>
      <w:r>
        <w:t xml:space="preserve">Pytanie o podmiot „kto? co?” nie jest nieścisłością logiczną, bo pytanie to stwarza najogólniejsze ramki, w których winien się zmieścić każdy podmiot. Ściśle biorąc, </w:t>
      </w:r>
      <w:proofErr w:type="spellStart"/>
      <w:r>
        <w:t>możnaby</w:t>
      </w:r>
      <w:proofErr w:type="spellEnd"/>
      <w:r>
        <w:t xml:space="preserve"> i pytanie „co robi?” o orzeczeniu </w:t>
      </w:r>
      <w:proofErr w:type="spellStart"/>
      <w:r>
        <w:t>zakwestjonować</w:t>
      </w:r>
      <w:proofErr w:type="spellEnd"/>
      <w:r>
        <w:t xml:space="preserve">, bo jeżeli </w:t>
      </w:r>
      <w:proofErr w:type="spellStart"/>
      <w:r>
        <w:t>naprzykład</w:t>
      </w:r>
      <w:proofErr w:type="spellEnd"/>
      <w:r>
        <w:t xml:space="preserve"> pies śpi albo traci sierść, to właściwie nic nie „robi”. Poza pewną przybliżoność w szkole czasem wyjść nie sposób.</w:t>
      </w:r>
      <w:r>
        <w:tab/>
      </w:r>
      <w:r>
        <w:rPr>
          <w:rStyle w:val="Teksttreci2Kursywa"/>
        </w:rPr>
        <w:t>W. D.</w:t>
      </w:r>
    </w:p>
    <w:p w:rsidR="00841509" w:rsidRDefault="0014485B">
      <w:pPr>
        <w:pStyle w:val="Nagwek30"/>
        <w:framePr w:w="6672" w:h="7982" w:hRule="exact" w:wrap="none" w:vAnchor="page" w:hAnchor="page" w:x="1421" w:y="3185"/>
        <w:shd w:val="clear" w:color="auto" w:fill="auto"/>
        <w:spacing w:before="0" w:after="147" w:line="170" w:lineRule="exact"/>
        <w:ind w:right="20"/>
      </w:pPr>
      <w:bookmarkStart w:id="4" w:name="bookmark3"/>
      <w:r>
        <w:t>ZAPYTANIA I ODPOWIEDZI.</w:t>
      </w:r>
      <w:bookmarkEnd w:id="4"/>
    </w:p>
    <w:p w:rsidR="00841509" w:rsidRDefault="0014485B">
      <w:pPr>
        <w:pStyle w:val="Teksttreci20"/>
        <w:framePr w:w="6672" w:h="7982" w:hRule="exact" w:wrap="none" w:vAnchor="page" w:hAnchor="page" w:x="1421" w:y="3185"/>
        <w:numPr>
          <w:ilvl w:val="0"/>
          <w:numId w:val="2"/>
        </w:numPr>
        <w:shd w:val="clear" w:color="auto" w:fill="auto"/>
        <w:tabs>
          <w:tab w:val="left" w:pos="529"/>
        </w:tabs>
        <w:spacing w:before="0"/>
        <w:ind w:left="580"/>
      </w:pPr>
      <w:r>
        <w:t xml:space="preserve">Ze szczególną predylekcją używa się w Warszawie zaimka </w:t>
      </w:r>
      <w:r>
        <w:rPr>
          <w:rStyle w:val="Teksttreci2Kursywa"/>
        </w:rPr>
        <w:t>on</w:t>
      </w:r>
      <w:r>
        <w:t xml:space="preserve"> — </w:t>
      </w:r>
      <w:r>
        <w:rPr>
          <w:rStyle w:val="Teksttreci2Kursywa"/>
        </w:rPr>
        <w:t>ona</w:t>
      </w:r>
      <w:r>
        <w:t xml:space="preserve"> —</w:t>
      </w:r>
    </w:p>
    <w:p w:rsidR="00841509" w:rsidRDefault="0014485B">
      <w:pPr>
        <w:pStyle w:val="Teksttreci20"/>
        <w:framePr w:w="6672" w:h="7982" w:hRule="exact" w:wrap="none" w:vAnchor="page" w:hAnchor="page" w:x="1421" w:y="3185"/>
        <w:shd w:val="clear" w:color="auto" w:fill="auto"/>
        <w:tabs>
          <w:tab w:val="left" w:pos="4401"/>
        </w:tabs>
        <w:spacing w:before="0"/>
        <w:ind w:left="580" w:firstLine="0"/>
      </w:pPr>
      <w:r>
        <w:rPr>
          <w:rStyle w:val="Teksttreci2Kursywa"/>
        </w:rPr>
        <w:t>ono</w:t>
      </w:r>
      <w:r>
        <w:t xml:space="preserve"> w takich np. zdaniach : </w:t>
      </w:r>
      <w:r>
        <w:rPr>
          <w:rStyle w:val="Teksttreci2Kursywa"/>
        </w:rPr>
        <w:t>„...wrzawa podnosi się podczas obiadu; zdaje się, że rozsadzi</w:t>
      </w:r>
      <w:r>
        <w:t xml:space="preserve"> ona...” </w:t>
      </w:r>
      <w:proofErr w:type="spellStart"/>
      <w:r>
        <w:t>Poco</w:t>
      </w:r>
      <w:proofErr w:type="spellEnd"/>
      <w:r>
        <w:t xml:space="preserve"> tu to </w:t>
      </w:r>
      <w:r>
        <w:rPr>
          <w:rStyle w:val="Teksttreci2Kursywa"/>
        </w:rPr>
        <w:t>ona,</w:t>
      </w:r>
      <w:r>
        <w:t xml:space="preserve"> a jeżeli już ma być, to dlaczego po czasowniku?</w:t>
      </w:r>
      <w:r>
        <w:tab/>
      </w:r>
      <w:r w:rsidRPr="00512333">
        <w:rPr>
          <w:lang w:eastAsia="ru-RU" w:bidi="ru-RU"/>
        </w:rPr>
        <w:t>(</w:t>
      </w:r>
      <w:r w:rsidRPr="00512333">
        <w:rPr>
          <w:rStyle w:val="Teksttreci2Garamond9pt"/>
          <w:lang w:eastAsia="ru-RU" w:bidi="ru-RU"/>
        </w:rPr>
        <w:t>17</w:t>
      </w:r>
      <w:r w:rsidRPr="00512333">
        <w:rPr>
          <w:lang w:eastAsia="ru-RU" w:bidi="ru-RU"/>
        </w:rPr>
        <w:t>/</w:t>
      </w:r>
      <w:r w:rsidRPr="00512333">
        <w:rPr>
          <w:rStyle w:val="Teksttreci2Garamond9pt"/>
          <w:lang w:eastAsia="ru-RU" w:bidi="ru-RU"/>
        </w:rPr>
        <w:t>22</w:t>
      </w:r>
      <w:r w:rsidRPr="00512333">
        <w:rPr>
          <w:lang w:eastAsia="ru-RU" w:bidi="ru-RU"/>
        </w:rPr>
        <w:t xml:space="preserve">, </w:t>
      </w:r>
      <w:r>
        <w:t>S. W., Warszawa)</w:t>
      </w:r>
    </w:p>
    <w:p w:rsidR="00841509" w:rsidRDefault="0014485B">
      <w:pPr>
        <w:pStyle w:val="Teksttreci20"/>
        <w:framePr w:w="6672" w:h="7982" w:hRule="exact" w:wrap="none" w:vAnchor="page" w:hAnchor="page" w:x="1421" w:y="3185"/>
        <w:shd w:val="clear" w:color="auto" w:fill="auto"/>
        <w:spacing w:before="0"/>
        <w:ind w:left="580"/>
      </w:pPr>
      <w:r>
        <w:t>(</w:t>
      </w:r>
      <w:proofErr w:type="spellStart"/>
      <w:r>
        <w:t>Rz</w:t>
      </w:r>
      <w:proofErr w:type="spellEnd"/>
      <w:r>
        <w:t xml:space="preserve">) </w:t>
      </w:r>
      <w:proofErr w:type="spellStart"/>
      <w:r>
        <w:t>Naogół</w:t>
      </w:r>
      <w:proofErr w:type="spellEnd"/>
      <w:r>
        <w:t xml:space="preserve"> biorąc, istotnie przesadzamy czasem z </w:t>
      </w:r>
      <w:proofErr w:type="spellStart"/>
      <w:r>
        <w:t>temi</w:t>
      </w:r>
      <w:proofErr w:type="spellEnd"/>
      <w:r>
        <w:t xml:space="preserve"> zaimkami; ale tam, gdzie zdania główne łączą się przez spójniki </w:t>
      </w:r>
      <w:r>
        <w:rPr>
          <w:rStyle w:val="Teksttreci2Kursywa"/>
        </w:rPr>
        <w:t>że, gdyż, chociaż</w:t>
      </w:r>
      <w:r>
        <w:t xml:space="preserve"> i t. d. z </w:t>
      </w:r>
      <w:proofErr w:type="spellStart"/>
      <w:r>
        <w:t>pobocznemi</w:t>
      </w:r>
      <w:proofErr w:type="spellEnd"/>
      <w:r>
        <w:t xml:space="preserve"> — jak jest właśnie w </w:t>
      </w:r>
      <w:proofErr w:type="spellStart"/>
      <w:r>
        <w:t>tem</w:t>
      </w:r>
      <w:proofErr w:type="spellEnd"/>
      <w:r>
        <w:t xml:space="preserve"> zapytaniu -—- powtórzenie zaimka w zdaniu </w:t>
      </w:r>
      <w:proofErr w:type="spellStart"/>
      <w:r>
        <w:t>podrzędnem</w:t>
      </w:r>
      <w:proofErr w:type="spellEnd"/>
      <w:r>
        <w:t xml:space="preserve">, choć nie konieczne, wadliwe bynajmniej nie jest; owszem, czyni zdanie </w:t>
      </w:r>
      <w:proofErr w:type="spellStart"/>
      <w:r>
        <w:t>wyrazistszem</w:t>
      </w:r>
      <w:proofErr w:type="spellEnd"/>
      <w:r>
        <w:t xml:space="preserve">. Przestawianie zaimka na drugie miejsce po czasowniku nie jest </w:t>
      </w:r>
      <w:proofErr w:type="spellStart"/>
      <w:r>
        <w:t>jakiemś</w:t>
      </w:r>
      <w:proofErr w:type="spellEnd"/>
      <w:r>
        <w:t xml:space="preserve"> upodobaniem </w:t>
      </w:r>
      <w:proofErr w:type="spellStart"/>
      <w:r>
        <w:t>warszawskiem</w:t>
      </w:r>
      <w:proofErr w:type="spellEnd"/>
      <w:r>
        <w:t xml:space="preserve"> ; normą jest w języku, jak pisał niedawno </w:t>
      </w:r>
      <w:r w:rsidRPr="00512333">
        <w:rPr>
          <w:lang w:eastAsia="en-US" w:bidi="en-US"/>
        </w:rPr>
        <w:t xml:space="preserve">prof. </w:t>
      </w:r>
      <w:r>
        <w:t xml:space="preserve">Szober w „Poradniku” (1934. str. 151), że </w:t>
      </w:r>
      <w:r w:rsidRPr="00512333">
        <w:rPr>
          <w:lang w:eastAsia="en-US" w:bidi="en-US"/>
        </w:rPr>
        <w:t xml:space="preserve">wysuwamy </w:t>
      </w:r>
      <w:r>
        <w:t xml:space="preserve">ku przodowi zdania te wyrazy, które bliżej je wiążą z treścią zdania poprzedniego; otóż niewątpliwą jest rzeczą, że w zdaniu </w:t>
      </w:r>
      <w:r>
        <w:rPr>
          <w:rStyle w:val="Teksttreci2Kursywa"/>
        </w:rPr>
        <w:t>zdawało się, że rozsadzi ona</w:t>
      </w:r>
      <w:r>
        <w:t xml:space="preserve"> — czasownik </w:t>
      </w:r>
      <w:r>
        <w:rPr>
          <w:rStyle w:val="Teksttreci2Kursywa"/>
        </w:rPr>
        <w:t>rozsadzi</w:t>
      </w:r>
      <w:r>
        <w:t xml:space="preserve"> bliżej się wiąże ze </w:t>
      </w:r>
      <w:r>
        <w:rPr>
          <w:rStyle w:val="Teksttreci2Kursywa"/>
        </w:rPr>
        <w:t>zdawało się</w:t>
      </w:r>
      <w:r>
        <w:t xml:space="preserve"> — ba, tutaj nawet bezpośrednio </w:t>
      </w:r>
      <w:proofErr w:type="spellStart"/>
      <w:r>
        <w:t>zapomocą</w:t>
      </w:r>
      <w:proofErr w:type="spellEnd"/>
      <w:r>
        <w:t xml:space="preserve"> spójnika — niż zaimek </w:t>
      </w:r>
      <w:r>
        <w:rPr>
          <w:rStyle w:val="Teksttreci2Kursywa"/>
        </w:rPr>
        <w:t>ona-,</w:t>
      </w:r>
      <w:r>
        <w:t xml:space="preserve"> dlatego właśnie wysuwamy </w:t>
      </w:r>
      <w:r>
        <w:rPr>
          <w:rStyle w:val="Teksttreci2Kursywa"/>
        </w:rPr>
        <w:t>rozsadzi</w:t>
      </w:r>
      <w:r>
        <w:t xml:space="preserve"> ku przodowi.</w:t>
      </w:r>
    </w:p>
    <w:p w:rsidR="00841509" w:rsidRDefault="0014485B">
      <w:pPr>
        <w:pStyle w:val="Teksttreci20"/>
        <w:framePr w:w="6672" w:h="7982" w:hRule="exact" w:wrap="none" w:vAnchor="page" w:hAnchor="page" w:x="1421" w:y="3185"/>
        <w:numPr>
          <w:ilvl w:val="0"/>
          <w:numId w:val="2"/>
        </w:numPr>
        <w:shd w:val="clear" w:color="auto" w:fill="auto"/>
        <w:tabs>
          <w:tab w:val="left" w:pos="529"/>
        </w:tabs>
        <w:spacing w:before="0" w:line="259" w:lineRule="exact"/>
        <w:ind w:left="580"/>
      </w:pPr>
      <w:r>
        <w:t>Kim był Kościuszko? czy: kto był Kościuszko?</w:t>
      </w:r>
    </w:p>
    <w:p w:rsidR="00841509" w:rsidRDefault="0014485B">
      <w:pPr>
        <w:pStyle w:val="Teksttreci20"/>
        <w:framePr w:w="6672" w:h="7982" w:hRule="exact" w:wrap="none" w:vAnchor="page" w:hAnchor="page" w:x="1421" w:y="3185"/>
        <w:shd w:val="clear" w:color="auto" w:fill="auto"/>
        <w:spacing w:before="0" w:line="259" w:lineRule="exact"/>
        <w:ind w:left="580"/>
      </w:pPr>
      <w:r>
        <w:t>(</w:t>
      </w:r>
      <w:proofErr w:type="spellStart"/>
      <w:r>
        <w:t>Rz</w:t>
      </w:r>
      <w:proofErr w:type="spellEnd"/>
      <w:r>
        <w:t xml:space="preserve">) Forma takiego zapytania zależy od domniemanej odpowiedzi. Jeżeli oczekujemy odpowiedzi: </w:t>
      </w:r>
      <w:r>
        <w:rPr>
          <w:rStyle w:val="Teksttreci2Kursywa"/>
        </w:rPr>
        <w:t>był Polak, katolik, wielki człowiek,</w:t>
      </w:r>
      <w:r>
        <w:t xml:space="preserve"> to forma </w:t>
      </w:r>
      <w:r>
        <w:rPr>
          <w:rStyle w:val="Teksttreci2Kursywa"/>
        </w:rPr>
        <w:t>kto był Kościuszko?</w:t>
      </w:r>
      <w:r>
        <w:t xml:space="preserve"> — będzie dobra; jeżeli zaś idzie nam w odpowiedzi o stan, przymiot niestały, zajęcie np. </w:t>
      </w:r>
      <w:r>
        <w:rPr>
          <w:rStyle w:val="Teksttreci2Kursywa"/>
        </w:rPr>
        <w:t>był wielkim wodzem, żołnierzem</w:t>
      </w:r>
      <w:r>
        <w:t xml:space="preserve"> i t. d., to zapytamy: </w:t>
      </w:r>
      <w:r>
        <w:rPr>
          <w:rStyle w:val="Teksttreci2Kursywa"/>
        </w:rPr>
        <w:t>kim był?</w:t>
      </w:r>
    </w:p>
    <w:p w:rsidR="00841509" w:rsidRDefault="0014485B">
      <w:pPr>
        <w:pStyle w:val="Teksttreci20"/>
        <w:framePr w:w="6672" w:h="7982" w:hRule="exact" w:wrap="none" w:vAnchor="page" w:hAnchor="page" w:x="1421" w:y="3185"/>
        <w:numPr>
          <w:ilvl w:val="0"/>
          <w:numId w:val="2"/>
        </w:numPr>
        <w:shd w:val="clear" w:color="auto" w:fill="auto"/>
        <w:tabs>
          <w:tab w:val="left" w:pos="529"/>
        </w:tabs>
        <w:spacing w:before="0" w:line="170" w:lineRule="exact"/>
        <w:ind w:left="580"/>
      </w:pPr>
      <w:r>
        <w:t>Załamek czy załomek?</w:t>
      </w:r>
    </w:p>
    <w:p w:rsidR="00841509" w:rsidRDefault="0014485B">
      <w:pPr>
        <w:pStyle w:val="Teksttreci20"/>
        <w:framePr w:w="6672" w:h="7982" w:hRule="exact" w:wrap="none" w:vAnchor="page" w:hAnchor="page" w:x="1421" w:y="3185"/>
        <w:shd w:val="clear" w:color="auto" w:fill="auto"/>
        <w:spacing w:before="0"/>
        <w:ind w:left="580"/>
      </w:pPr>
      <w:r>
        <w:t>(</w:t>
      </w:r>
      <w:proofErr w:type="spellStart"/>
      <w:r>
        <w:t>Rz</w:t>
      </w:r>
      <w:proofErr w:type="spellEnd"/>
      <w:r>
        <w:t xml:space="preserve">) Dawniej </w:t>
      </w:r>
      <w:r>
        <w:rPr>
          <w:rStyle w:val="Teksttreci2Kursywa"/>
        </w:rPr>
        <w:t>załomek,</w:t>
      </w:r>
      <w:r>
        <w:t xml:space="preserve"> dziś przeważnie </w:t>
      </w:r>
      <w:r>
        <w:rPr>
          <w:rStyle w:val="Teksttreci2Kursywa"/>
        </w:rPr>
        <w:t>załamek</w:t>
      </w:r>
      <w:r>
        <w:t xml:space="preserve"> (jak </w:t>
      </w:r>
      <w:r>
        <w:rPr>
          <w:rStyle w:val="Teksttreci2Kursywa"/>
        </w:rPr>
        <w:t>ułamek).</w:t>
      </w:r>
      <w:r>
        <w:t xml:space="preserve"> Rdzeniem czasownikowym jest </w:t>
      </w:r>
      <w:r>
        <w:rPr>
          <w:rStyle w:val="Teksttreci2Kursywa"/>
        </w:rPr>
        <w:t>łam</w:t>
      </w:r>
      <w:r>
        <w:t xml:space="preserve"> : </w:t>
      </w:r>
      <w:r>
        <w:rPr>
          <w:rStyle w:val="Teksttreci2Kursywa"/>
        </w:rPr>
        <w:t>łom;</w:t>
      </w:r>
      <w:r>
        <w:t xml:space="preserve"> dzisiejsza forma </w:t>
      </w:r>
      <w:r>
        <w:rPr>
          <w:rStyle w:val="Teksttreci2Kursywa"/>
        </w:rPr>
        <w:t>łamać</w:t>
      </w:r>
      <w:r>
        <w:t xml:space="preserve"> jest częstotliwą postacią dawnego czasownika </w:t>
      </w:r>
      <w:proofErr w:type="spellStart"/>
      <w:r>
        <w:rPr>
          <w:rStyle w:val="Teksttreci2Kursywa"/>
        </w:rPr>
        <w:t>łomić</w:t>
      </w:r>
      <w:proofErr w:type="spellEnd"/>
      <w:r>
        <w:rPr>
          <w:rStyle w:val="Teksttreci2Kursywa"/>
        </w:rPr>
        <w:t>,</w:t>
      </w:r>
      <w:r>
        <w:t xml:space="preserve"> Który w literackim języku zaginął, utrzymawszy się w gwarach np. </w:t>
      </w:r>
      <w:proofErr w:type="spellStart"/>
      <w:r>
        <w:rPr>
          <w:rStyle w:val="Teksttreci2Kursywa"/>
        </w:rPr>
        <w:t>złomił</w:t>
      </w:r>
      <w:proofErr w:type="spellEnd"/>
      <w:r>
        <w:rPr>
          <w:rStyle w:val="Teksttreci2Kursywa"/>
        </w:rPr>
        <w:t xml:space="preserve"> pazdur</w:t>
      </w:r>
      <w:r>
        <w:t xml:space="preserve"> na Podhalu.</w:t>
      </w:r>
    </w:p>
    <w:p w:rsidR="00841509" w:rsidRDefault="0014485B">
      <w:pPr>
        <w:pStyle w:val="Teksttreci20"/>
        <w:framePr w:w="6672" w:h="7982" w:hRule="exact" w:wrap="none" w:vAnchor="page" w:hAnchor="page" w:x="1421" w:y="3185"/>
        <w:numPr>
          <w:ilvl w:val="0"/>
          <w:numId w:val="2"/>
        </w:numPr>
        <w:shd w:val="clear" w:color="auto" w:fill="auto"/>
        <w:tabs>
          <w:tab w:val="left" w:pos="529"/>
        </w:tabs>
        <w:spacing w:before="0" w:after="37" w:line="180" w:lineRule="exact"/>
        <w:ind w:left="580"/>
      </w:pPr>
      <w:r>
        <w:t>Było masę ludzi — czy to poprawnie?</w:t>
      </w:r>
    </w:p>
    <w:p w:rsidR="00841509" w:rsidRDefault="0014485B">
      <w:pPr>
        <w:pStyle w:val="Teksttreci20"/>
        <w:framePr w:w="6672" w:h="7982" w:hRule="exact" w:wrap="none" w:vAnchor="page" w:hAnchor="page" w:x="1421" w:y="3185"/>
        <w:shd w:val="clear" w:color="auto" w:fill="auto"/>
        <w:spacing w:before="0" w:line="170" w:lineRule="exact"/>
        <w:ind w:left="580"/>
      </w:pPr>
      <w:r>
        <w:t>(</w:t>
      </w:r>
      <w:proofErr w:type="spellStart"/>
      <w:r>
        <w:t>Rz</w:t>
      </w:r>
      <w:proofErr w:type="spellEnd"/>
      <w:r>
        <w:t xml:space="preserve">) Jest to taki sam biernik, jak </w:t>
      </w:r>
      <w:r>
        <w:rPr>
          <w:rStyle w:val="Teksttreci2Kursywa"/>
        </w:rPr>
        <w:t>parę, trochę</w:t>
      </w:r>
      <w:r>
        <w:t xml:space="preserve"> po </w:t>
      </w:r>
      <w:proofErr w:type="spellStart"/>
      <w:r>
        <w:t>nieosobowem</w:t>
      </w:r>
      <w:proofErr w:type="spellEnd"/>
      <w:r>
        <w:t xml:space="preserve"> </w:t>
      </w:r>
      <w:r>
        <w:rPr>
          <w:rStyle w:val="Teksttreci2Kursywa"/>
        </w:rPr>
        <w:t>było</w:t>
      </w:r>
      <w:r>
        <w:t xml:space="preserve"> z </w:t>
      </w:r>
      <w:proofErr w:type="spellStart"/>
      <w:r>
        <w:t>liczeb</w:t>
      </w:r>
      <w:proofErr w:type="spellEnd"/>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00" w:y="342"/>
        <w:shd w:val="clear" w:color="auto" w:fill="auto"/>
        <w:tabs>
          <w:tab w:val="left" w:pos="2246"/>
          <w:tab w:val="left" w:pos="6437"/>
        </w:tabs>
        <w:spacing w:line="170" w:lineRule="exact"/>
        <w:jc w:val="both"/>
      </w:pPr>
      <w:r>
        <w:lastRenderedPageBreak/>
        <w:t>1935, z</w:t>
      </w:r>
      <w:r w:rsidRPr="00512333">
        <w:rPr>
          <w:lang w:eastAsia="ru-RU" w:bidi="ru-RU"/>
        </w:rPr>
        <w:t>. 2</w:t>
      </w:r>
      <w:r w:rsidRPr="00512333">
        <w:rPr>
          <w:lang w:eastAsia="ru-RU" w:bidi="ru-RU"/>
        </w:rPr>
        <w:tab/>
      </w:r>
      <w:r>
        <w:t>PORADNIK JĘZYKOWY</w:t>
      </w:r>
      <w:r>
        <w:tab/>
        <w:t>33</w:t>
      </w:r>
    </w:p>
    <w:p w:rsidR="00841509" w:rsidRDefault="0014485B">
      <w:pPr>
        <w:pStyle w:val="Teksttreci20"/>
        <w:framePr w:w="6672" w:h="10339" w:hRule="exact" w:wrap="none" w:vAnchor="page" w:hAnchor="page" w:x="309" w:y="808"/>
        <w:shd w:val="clear" w:color="auto" w:fill="auto"/>
        <w:spacing w:before="0"/>
        <w:ind w:left="580" w:firstLine="0"/>
      </w:pPr>
      <w:proofErr w:type="spellStart"/>
      <w:r>
        <w:t>nikiem</w:t>
      </w:r>
      <w:proofErr w:type="spellEnd"/>
      <w:r>
        <w:t xml:space="preserve"> nieoznaczonym (bo </w:t>
      </w:r>
      <w:r>
        <w:rPr>
          <w:rStyle w:val="Teksttreci2Kursywa"/>
        </w:rPr>
        <w:t>masę</w:t>
      </w:r>
      <w:r>
        <w:t xml:space="preserve"> gra tu właśnie rolę takiego liczebnika). Rząd tedy byłby dobry, ale sam wyraz </w:t>
      </w:r>
      <w:r>
        <w:rPr>
          <w:rStyle w:val="Teksttreci2Kursywa"/>
        </w:rPr>
        <w:t>masę</w:t>
      </w:r>
      <w:r>
        <w:t xml:space="preserve"> nie jest bez zarzutu: </w:t>
      </w:r>
      <w:proofErr w:type="spellStart"/>
      <w:r>
        <w:t>poco</w:t>
      </w:r>
      <w:proofErr w:type="spellEnd"/>
      <w:r>
        <w:t xml:space="preserve"> posługiwać się wyrazem obcym, gdy mamy polskie </w:t>
      </w:r>
      <w:r>
        <w:rPr>
          <w:rStyle w:val="Teksttreci2Kursywa"/>
        </w:rPr>
        <w:t>(było wiele ludzi, mnóstwo ludzi</w:t>
      </w:r>
      <w:r>
        <w:t xml:space="preserve"> i t. d.).</w:t>
      </w:r>
    </w:p>
    <w:p w:rsidR="00841509" w:rsidRDefault="0014485B">
      <w:pPr>
        <w:pStyle w:val="Teksttreci20"/>
        <w:framePr w:w="6672" w:h="10339" w:hRule="exact" w:wrap="none" w:vAnchor="page" w:hAnchor="page" w:x="309" w:y="808"/>
        <w:numPr>
          <w:ilvl w:val="0"/>
          <w:numId w:val="2"/>
        </w:numPr>
        <w:shd w:val="clear" w:color="auto" w:fill="auto"/>
        <w:tabs>
          <w:tab w:val="left" w:pos="530"/>
        </w:tabs>
        <w:spacing w:before="0"/>
        <w:ind w:left="580"/>
      </w:pPr>
      <w:r>
        <w:t>W b. zaborze rosyjskim słyszy się często zapach zamiast woń (przykry zapach potu, zapach stęchłej kapusty). Uważam to za obcy wpływ.</w:t>
      </w:r>
    </w:p>
    <w:p w:rsidR="00841509" w:rsidRDefault="0014485B">
      <w:pPr>
        <w:pStyle w:val="Teksttreci20"/>
        <w:framePr w:w="6672" w:h="10339" w:hRule="exact" w:wrap="none" w:vAnchor="page" w:hAnchor="page" w:x="309" w:y="808"/>
        <w:shd w:val="clear" w:color="auto" w:fill="auto"/>
        <w:spacing w:before="0"/>
        <w:ind w:left="580"/>
      </w:pPr>
      <w:r>
        <w:t>(</w:t>
      </w:r>
      <w:proofErr w:type="spellStart"/>
      <w:r>
        <w:t>Rz</w:t>
      </w:r>
      <w:proofErr w:type="spellEnd"/>
      <w:r>
        <w:t xml:space="preserve">) Niesłusznie; i </w:t>
      </w:r>
      <w:r>
        <w:rPr>
          <w:rStyle w:val="Teksttreci2Kursywa"/>
        </w:rPr>
        <w:t>zapach,</w:t>
      </w:r>
      <w:r>
        <w:t xml:space="preserve"> i </w:t>
      </w:r>
      <w:r>
        <w:rPr>
          <w:rStyle w:val="Teksttreci2Kursywa"/>
        </w:rPr>
        <w:t>woń</w:t>
      </w:r>
      <w:r>
        <w:t xml:space="preserve"> częściej się wprawdzie wiążą z odczuciem </w:t>
      </w:r>
      <w:proofErr w:type="spellStart"/>
      <w:r>
        <w:t>przyjemnem</w:t>
      </w:r>
      <w:proofErr w:type="spellEnd"/>
      <w:r>
        <w:t xml:space="preserve">, ale mogą malować i odczucia wprost przeciwne; stało się to zapewne przez </w:t>
      </w:r>
      <w:proofErr w:type="spellStart"/>
      <w:r>
        <w:t>eufemję</w:t>
      </w:r>
      <w:proofErr w:type="spellEnd"/>
      <w:r>
        <w:t xml:space="preserve">: chciano unikać wyrazów ordynarnych, jak </w:t>
      </w:r>
      <w:r>
        <w:rPr>
          <w:rStyle w:val="Teksttreci2Kursywa"/>
        </w:rPr>
        <w:t>smród, odór, fetor,</w:t>
      </w:r>
      <w:r>
        <w:t xml:space="preserve"> i zastępowano je przez </w:t>
      </w:r>
      <w:r>
        <w:rPr>
          <w:rStyle w:val="Teksttreci2Kursywa"/>
        </w:rPr>
        <w:t>przykry zapach, odrażająca woń,</w:t>
      </w:r>
      <w:r>
        <w:t xml:space="preserve"> a następnie dla skrótu i bez tych określeń. A już w żadnym razie w</w:t>
      </w:r>
      <w:r>
        <w:rPr>
          <w:rStyle w:val="Teksttreci2Kursywa"/>
        </w:rPr>
        <w:t>oń</w:t>
      </w:r>
      <w:r>
        <w:t xml:space="preserve"> nie wiąże się na </w:t>
      </w:r>
      <w:r>
        <w:rPr>
          <w:rStyle w:val="Teksttreci2Odstpy3pt"/>
        </w:rPr>
        <w:t>stałe</w:t>
      </w:r>
      <w:r>
        <w:t xml:space="preserve"> z wrażeniem </w:t>
      </w:r>
      <w:proofErr w:type="spellStart"/>
      <w:r>
        <w:t>przykrem</w:t>
      </w:r>
      <w:proofErr w:type="spellEnd"/>
      <w:r>
        <w:t xml:space="preserve">. Na 12 cytat z różnych autorów i różnych czasów podaje Słownik Warszawski </w:t>
      </w:r>
      <w:r>
        <w:rPr>
          <w:rStyle w:val="Teksttreci2Maelitery"/>
        </w:rPr>
        <w:t xml:space="preserve">ii </w:t>
      </w:r>
      <w:r>
        <w:t xml:space="preserve">przykładów, gdzie wyraz ma znaczenie przyjemne </w:t>
      </w:r>
      <w:r>
        <w:rPr>
          <w:rStyle w:val="Teksttreci2Kursywa"/>
        </w:rPr>
        <w:t>(kwiaty, olejki, łąki, kadzidła</w:t>
      </w:r>
      <w:r>
        <w:t xml:space="preserve"> i t. d.), </w:t>
      </w:r>
      <w:r>
        <w:rPr>
          <w:lang w:val="ru-RU" w:eastAsia="ru-RU" w:bidi="ru-RU"/>
        </w:rPr>
        <w:t>а</w:t>
      </w:r>
      <w:r w:rsidRPr="00512333">
        <w:rPr>
          <w:lang w:eastAsia="ru-RU" w:bidi="ru-RU"/>
        </w:rPr>
        <w:t xml:space="preserve"> </w:t>
      </w:r>
      <w:r>
        <w:t xml:space="preserve">I tylko przykład ze znaczeniem </w:t>
      </w:r>
      <w:proofErr w:type="spellStart"/>
      <w:r>
        <w:t>ujemnem</w:t>
      </w:r>
      <w:proofErr w:type="spellEnd"/>
      <w:r>
        <w:t xml:space="preserve"> </w:t>
      </w:r>
      <w:r>
        <w:rPr>
          <w:rStyle w:val="Teksttreci2Kursywa"/>
        </w:rPr>
        <w:t>(woń dymowa).</w:t>
      </w:r>
      <w:r>
        <w:t xml:space="preserve"> Oczywiście, lepiej jest te </w:t>
      </w:r>
      <w:r>
        <w:rPr>
          <w:rStyle w:val="Teksttreci2Kursywa"/>
        </w:rPr>
        <w:t>wonie</w:t>
      </w:r>
      <w:r>
        <w:t xml:space="preserve"> i te </w:t>
      </w:r>
      <w:r>
        <w:rPr>
          <w:rStyle w:val="Teksttreci2Kursywa"/>
        </w:rPr>
        <w:t>zapachy (niemiłe, ostre, duszące, przykre)</w:t>
      </w:r>
      <w:r>
        <w:t xml:space="preserve"> zaopatrywać w przymiotniki.</w:t>
      </w:r>
    </w:p>
    <w:p w:rsidR="00841509" w:rsidRDefault="0014485B">
      <w:pPr>
        <w:pStyle w:val="Teksttreci20"/>
        <w:framePr w:w="6672" w:h="10339" w:hRule="exact" w:wrap="none" w:vAnchor="page" w:hAnchor="page" w:x="309" w:y="808"/>
        <w:numPr>
          <w:ilvl w:val="0"/>
          <w:numId w:val="2"/>
        </w:numPr>
        <w:shd w:val="clear" w:color="auto" w:fill="auto"/>
        <w:tabs>
          <w:tab w:val="left" w:pos="530"/>
        </w:tabs>
        <w:spacing w:before="0"/>
        <w:ind w:left="580"/>
      </w:pPr>
      <w:r>
        <w:t xml:space="preserve">Na gruncie sądownictwa powstał nowy wyraz </w:t>
      </w:r>
      <w:proofErr w:type="spellStart"/>
      <w:r>
        <w:t>innobytność</w:t>
      </w:r>
      <w:proofErr w:type="spellEnd"/>
      <w:r>
        <w:t xml:space="preserve"> w znaczeniu </w:t>
      </w:r>
      <w:r>
        <w:rPr>
          <w:rStyle w:val="Teksttreci2Kursywa"/>
        </w:rPr>
        <w:t>alibi.</w:t>
      </w:r>
      <w:r>
        <w:t xml:space="preserve"> Wydaje mi się wyraz chybionym, bo nie wyraża bytności </w:t>
      </w:r>
      <w:r>
        <w:rPr>
          <w:rStyle w:val="Teksttreci2Kursywa"/>
        </w:rPr>
        <w:t>gdzie indziej,</w:t>
      </w:r>
      <w:r>
        <w:t xml:space="preserve"> a raczej bytność </w:t>
      </w:r>
      <w:r>
        <w:rPr>
          <w:rStyle w:val="Teksttreci2Kursywa"/>
        </w:rPr>
        <w:t>inną</w:t>
      </w:r>
      <w:r>
        <w:t xml:space="preserve"> w czasie (nie w przestrzeni). Proszę o </w:t>
      </w:r>
      <w:proofErr w:type="spellStart"/>
      <w:r>
        <w:t>opinję</w:t>
      </w:r>
      <w:proofErr w:type="spellEnd"/>
      <w:r>
        <w:t>.</w:t>
      </w:r>
    </w:p>
    <w:p w:rsidR="00841509" w:rsidRDefault="0014485B">
      <w:pPr>
        <w:pStyle w:val="Teksttreci20"/>
        <w:framePr w:w="6672" w:h="10339" w:hRule="exact" w:wrap="none" w:vAnchor="page" w:hAnchor="page" w:x="309" w:y="808"/>
        <w:shd w:val="clear" w:color="auto" w:fill="auto"/>
        <w:spacing w:before="0"/>
        <w:ind w:left="580"/>
      </w:pPr>
      <w:r>
        <w:t>(</w:t>
      </w:r>
      <w:proofErr w:type="spellStart"/>
      <w:r>
        <w:t>Rz</w:t>
      </w:r>
      <w:proofErr w:type="spellEnd"/>
      <w:r>
        <w:t xml:space="preserve">) Zdanie zupełnie słuszne. Więcej nawet : owa </w:t>
      </w:r>
      <w:proofErr w:type="spellStart"/>
      <w:r>
        <w:rPr>
          <w:rStyle w:val="Teksttreci2Kursywa"/>
        </w:rPr>
        <w:t>innobytność</w:t>
      </w:r>
      <w:proofErr w:type="spellEnd"/>
      <w:r>
        <w:t xml:space="preserve"> nawet i w czasie innej bytności nie maluje, mówi raczej </w:t>
      </w:r>
      <w:proofErr w:type="spellStart"/>
      <w:r>
        <w:t>wogóle</w:t>
      </w:r>
      <w:proofErr w:type="spellEnd"/>
      <w:r>
        <w:t xml:space="preserve"> o </w:t>
      </w:r>
      <w:r>
        <w:rPr>
          <w:rStyle w:val="Teksttreci2Kursywa"/>
        </w:rPr>
        <w:t>innej</w:t>
      </w:r>
      <w:r>
        <w:t xml:space="preserve"> bytności. Nie o to przecie zgoła idzie w </w:t>
      </w:r>
      <w:r>
        <w:rPr>
          <w:rStyle w:val="Teksttreci2Kursywa"/>
        </w:rPr>
        <w:t>alibi.</w:t>
      </w:r>
      <w:r>
        <w:t xml:space="preserve"> Nieudolny w formie i chybiony w sensie wyraz nie powinien wejść do słownika sądowego. Użył podobnego wyrazu niegdyś Słowacki, mówiąc o </w:t>
      </w:r>
      <w:r>
        <w:rPr>
          <w:rStyle w:val="Teksttreci2Kursywa"/>
        </w:rPr>
        <w:t xml:space="preserve">idei w </w:t>
      </w:r>
      <w:proofErr w:type="spellStart"/>
      <w:r>
        <w:rPr>
          <w:rStyle w:val="Teksttreci2Kursywa"/>
        </w:rPr>
        <w:t>innobycie</w:t>
      </w:r>
      <w:proofErr w:type="spellEnd"/>
      <w:r>
        <w:rPr>
          <w:rStyle w:val="Teksttreci2Kursywa"/>
        </w:rPr>
        <w:t>,</w:t>
      </w:r>
      <w:r>
        <w:t xml:space="preserve"> ale </w:t>
      </w:r>
      <w:r>
        <w:rPr>
          <w:rStyle w:val="Teksttreci2Kursywa"/>
        </w:rPr>
        <w:t>byt</w:t>
      </w:r>
      <w:r>
        <w:t xml:space="preserve"> miał tu znaczenie nie </w:t>
      </w:r>
      <w:r>
        <w:rPr>
          <w:rStyle w:val="Teksttreci2Kursywa"/>
        </w:rPr>
        <w:t>przebywania,</w:t>
      </w:r>
      <w:r>
        <w:t xml:space="preserve"> lecz </w:t>
      </w:r>
      <w:r>
        <w:rPr>
          <w:rStyle w:val="Teksttreci2Kursywa"/>
        </w:rPr>
        <w:t>istnienia,</w:t>
      </w:r>
      <w:r>
        <w:t xml:space="preserve"> przymiotnik zaś nie odnosił się słusznie ani do miejsca, ani do czasu, lecz do </w:t>
      </w:r>
      <w:r>
        <w:rPr>
          <w:rStyle w:val="Teksttreci2Kursywa"/>
        </w:rPr>
        <w:t>istoty</w:t>
      </w:r>
      <w:r>
        <w:t xml:space="preserve"> nowego (przeobrażonego) bytu. Zresztą i formy zręcznego </w:t>
      </w:r>
      <w:proofErr w:type="spellStart"/>
      <w:r>
        <w:rPr>
          <w:rStyle w:val="Teksttreci2Kursywa"/>
        </w:rPr>
        <w:t>innobytu</w:t>
      </w:r>
      <w:proofErr w:type="spellEnd"/>
      <w:r>
        <w:t xml:space="preserve"> nie można porównywać z ciężką </w:t>
      </w:r>
      <w:proofErr w:type="spellStart"/>
      <w:r>
        <w:rPr>
          <w:rStyle w:val="Teksttreci2Kursywa"/>
        </w:rPr>
        <w:t>innobytnością</w:t>
      </w:r>
      <w:proofErr w:type="spellEnd"/>
      <w:r>
        <w:rPr>
          <w:rStyle w:val="Teksttreci2Kursywa"/>
        </w:rPr>
        <w:t>.</w:t>
      </w:r>
    </w:p>
    <w:p w:rsidR="00841509" w:rsidRDefault="0014485B">
      <w:pPr>
        <w:pStyle w:val="Teksttreci20"/>
        <w:framePr w:w="6672" w:h="10339" w:hRule="exact" w:wrap="none" w:vAnchor="page" w:hAnchor="page" w:x="309" w:y="808"/>
        <w:numPr>
          <w:ilvl w:val="0"/>
          <w:numId w:val="2"/>
        </w:numPr>
        <w:shd w:val="clear" w:color="auto" w:fill="auto"/>
        <w:tabs>
          <w:tab w:val="left" w:pos="530"/>
        </w:tabs>
        <w:spacing w:before="0"/>
        <w:ind w:left="580"/>
      </w:pPr>
      <w:r>
        <w:t>Nic ujemnego nie słyszałem, czy niczego ujemnego...?</w:t>
      </w:r>
    </w:p>
    <w:p w:rsidR="00841509" w:rsidRDefault="0014485B">
      <w:pPr>
        <w:pStyle w:val="Teksttreci20"/>
        <w:framePr w:w="6672" w:h="10339" w:hRule="exact" w:wrap="none" w:vAnchor="page" w:hAnchor="page" w:x="309" w:y="808"/>
        <w:shd w:val="clear" w:color="auto" w:fill="auto"/>
        <w:spacing w:before="0"/>
        <w:ind w:firstLine="0"/>
        <w:jc w:val="right"/>
      </w:pPr>
      <w:r>
        <w:t>(A. W, Warszawa)</w:t>
      </w:r>
    </w:p>
    <w:p w:rsidR="00841509" w:rsidRDefault="0014485B">
      <w:pPr>
        <w:pStyle w:val="Teksttreci20"/>
        <w:framePr w:w="6672" w:h="10339" w:hRule="exact" w:wrap="none" w:vAnchor="page" w:hAnchor="page" w:x="309" w:y="808"/>
        <w:shd w:val="clear" w:color="auto" w:fill="auto"/>
        <w:spacing w:before="0"/>
        <w:ind w:left="580"/>
      </w:pPr>
      <w:r>
        <w:t>(</w:t>
      </w:r>
      <w:proofErr w:type="spellStart"/>
      <w:r>
        <w:t>Rz</w:t>
      </w:r>
      <w:proofErr w:type="spellEnd"/>
      <w:r>
        <w:t xml:space="preserve">) W samem </w:t>
      </w:r>
      <w:r>
        <w:rPr>
          <w:rStyle w:val="Teksttreci2Kursywa"/>
        </w:rPr>
        <w:t>nic</w:t>
      </w:r>
      <w:r>
        <w:t xml:space="preserve"> tkwi już (chociaż dzisiaj już tego nie odczuwamy) dopełniacz </w:t>
      </w:r>
      <w:r>
        <w:rPr>
          <w:rStyle w:val="Teksttreci2Kursywa"/>
        </w:rPr>
        <w:t>(</w:t>
      </w:r>
      <w:proofErr w:type="spellStart"/>
      <w:r>
        <w:rPr>
          <w:rStyle w:val="Teksttreci2Kursywa"/>
        </w:rPr>
        <w:t>niczo</w:t>
      </w:r>
      <w:proofErr w:type="spellEnd"/>
      <w:r>
        <w:rPr>
          <w:rStyle w:val="Teksttreci2Kursywa"/>
        </w:rPr>
        <w:t>, nico, nic);</w:t>
      </w:r>
      <w:r>
        <w:t xml:space="preserve"> może to właśnie wpłynęło na utrwalenie się form </w:t>
      </w:r>
      <w:r>
        <w:rPr>
          <w:rStyle w:val="Teksttreci2Kursywa"/>
        </w:rPr>
        <w:t>nic nie słyszałem, nic nie zrobiłem.</w:t>
      </w:r>
      <w:r>
        <w:t xml:space="preserve"> Jeżeli jednak sam zaprzeczany czasownik rządzi dopełniaczem, to zwykliśmy i </w:t>
      </w:r>
      <w:r>
        <w:rPr>
          <w:rStyle w:val="Teksttreci2Kursywa"/>
        </w:rPr>
        <w:t>nic</w:t>
      </w:r>
      <w:r>
        <w:t xml:space="preserve"> stawiać w dopełniaczu, np. </w:t>
      </w:r>
      <w:r>
        <w:rPr>
          <w:rStyle w:val="Teksttreci2Kursywa"/>
        </w:rPr>
        <w:t>niczego nie nauczył się, niczego się nie boi.</w:t>
      </w:r>
    </w:p>
    <w:p w:rsidR="00841509" w:rsidRDefault="0014485B">
      <w:pPr>
        <w:pStyle w:val="Teksttreci20"/>
        <w:framePr w:w="6672" w:h="10339" w:hRule="exact" w:wrap="none" w:vAnchor="page" w:hAnchor="page" w:x="309" w:y="808"/>
        <w:numPr>
          <w:ilvl w:val="0"/>
          <w:numId w:val="2"/>
        </w:numPr>
        <w:shd w:val="clear" w:color="auto" w:fill="auto"/>
        <w:tabs>
          <w:tab w:val="left" w:pos="530"/>
          <w:tab w:val="left" w:pos="5131"/>
        </w:tabs>
        <w:spacing w:before="0"/>
        <w:ind w:left="580"/>
      </w:pPr>
      <w:r>
        <w:t>Czy dopuszczalne jest złożenie heca-budy?</w:t>
      </w:r>
      <w:r>
        <w:tab/>
        <w:t xml:space="preserve">(A. L., </w:t>
      </w:r>
      <w:proofErr w:type="spellStart"/>
      <w:r>
        <w:t>Perezno</w:t>
      </w:r>
      <w:proofErr w:type="spellEnd"/>
      <w:r>
        <w:t>)</w:t>
      </w:r>
    </w:p>
    <w:p w:rsidR="00841509" w:rsidRDefault="0014485B">
      <w:pPr>
        <w:pStyle w:val="Teksttreci20"/>
        <w:framePr w:w="6672" w:h="10339" w:hRule="exact" w:wrap="none" w:vAnchor="page" w:hAnchor="page" w:x="309" w:y="808"/>
        <w:shd w:val="clear" w:color="auto" w:fill="auto"/>
        <w:spacing w:before="0"/>
        <w:ind w:left="580"/>
      </w:pPr>
      <w:r>
        <w:t>(</w:t>
      </w:r>
      <w:proofErr w:type="spellStart"/>
      <w:r>
        <w:t>Rz</w:t>
      </w:r>
      <w:proofErr w:type="spellEnd"/>
      <w:r>
        <w:t xml:space="preserve">) Oczywiście, nie. Po polsku </w:t>
      </w:r>
      <w:proofErr w:type="spellStart"/>
      <w:r>
        <w:t>trzebaby</w:t>
      </w:r>
      <w:proofErr w:type="spellEnd"/>
      <w:r>
        <w:t xml:space="preserve"> chyba powiedzieć </w:t>
      </w:r>
      <w:proofErr w:type="spellStart"/>
      <w:r>
        <w:rPr>
          <w:rStyle w:val="Teksttreci2Kursywa"/>
        </w:rPr>
        <w:t>hecobudy</w:t>
      </w:r>
      <w:proofErr w:type="spellEnd"/>
      <w:r>
        <w:rPr>
          <w:rStyle w:val="Teksttreci2Kursywa"/>
        </w:rPr>
        <w:t>;</w:t>
      </w:r>
      <w:r>
        <w:t xml:space="preserve"> ale jest</w:t>
      </w:r>
    </w:p>
    <w:p w:rsidR="00841509" w:rsidRDefault="0014485B">
      <w:pPr>
        <w:pStyle w:val="Teksttreci20"/>
        <w:framePr w:w="6672" w:h="10339" w:hRule="exact" w:wrap="none" w:vAnchor="page" w:hAnchor="page" w:x="309" w:y="808"/>
        <w:shd w:val="clear" w:color="auto" w:fill="auto"/>
        <w:spacing w:before="0"/>
        <w:ind w:left="580" w:firstLine="0"/>
      </w:pPr>
      <w:r>
        <w:t xml:space="preserve">to tak ozdobny wyraz, że lepiej nim nie wzbogacać języka; jeżeli już pozostać przy tych wyrazach, to lepsza byłaby </w:t>
      </w:r>
      <w:r>
        <w:rPr>
          <w:rStyle w:val="Teksttreci2Kursywa"/>
        </w:rPr>
        <w:t>buda hecarska.</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841509">
      <w:pPr>
        <w:rPr>
          <w:sz w:val="2"/>
          <w:szCs w:val="2"/>
        </w:rPr>
      </w:pPr>
    </w:p>
    <w:p w:rsidR="00841509" w:rsidRDefault="0014485B">
      <w:pPr>
        <w:pStyle w:val="Nagweklubstopka0"/>
        <w:framePr w:wrap="none" w:vAnchor="page" w:hAnchor="page" w:x="1414" w:y="424"/>
        <w:shd w:val="clear" w:color="auto" w:fill="auto"/>
        <w:spacing w:line="170" w:lineRule="exact"/>
      </w:pPr>
      <w:r>
        <w:t>34</w:t>
      </w:r>
    </w:p>
    <w:p w:rsidR="00841509" w:rsidRDefault="0014485B">
      <w:pPr>
        <w:pStyle w:val="Nagweklubstopka0"/>
        <w:framePr w:wrap="none" w:vAnchor="page" w:hAnchor="page" w:x="3713" w:y="443"/>
        <w:shd w:val="clear" w:color="auto" w:fill="auto"/>
        <w:spacing w:line="170" w:lineRule="exact"/>
      </w:pPr>
      <w:r>
        <w:t>PORADNIK JĘZYKOWY</w:t>
      </w:r>
    </w:p>
    <w:p w:rsidR="00841509" w:rsidRDefault="0014485B">
      <w:pPr>
        <w:pStyle w:val="Nagweklubstopka0"/>
        <w:framePr w:wrap="none" w:vAnchor="page" w:hAnchor="page" w:x="7289" w:y="453"/>
        <w:shd w:val="clear" w:color="auto" w:fill="auto"/>
        <w:spacing w:line="170" w:lineRule="exact"/>
      </w:pPr>
      <w:r>
        <w:t>1935, z. 2</w:t>
      </w:r>
    </w:p>
    <w:p w:rsidR="00841509" w:rsidRDefault="0014485B">
      <w:pPr>
        <w:pStyle w:val="Teksttreci20"/>
        <w:framePr w:w="6686" w:h="3176" w:hRule="exact" w:wrap="none" w:vAnchor="page" w:hAnchor="page" w:x="1414" w:y="900"/>
        <w:numPr>
          <w:ilvl w:val="0"/>
          <w:numId w:val="2"/>
        </w:numPr>
        <w:shd w:val="clear" w:color="auto" w:fill="auto"/>
        <w:tabs>
          <w:tab w:val="left" w:pos="545"/>
        </w:tabs>
        <w:spacing w:before="0"/>
        <w:ind w:left="580"/>
      </w:pPr>
      <w:r>
        <w:t xml:space="preserve">Znalazłem w jednym z dzienników formy: ministra </w:t>
      </w:r>
      <w:proofErr w:type="spellStart"/>
      <w:r>
        <w:t>Titulesci</w:t>
      </w:r>
      <w:proofErr w:type="spellEnd"/>
      <w:r>
        <w:t xml:space="preserve">, pana </w:t>
      </w:r>
      <w:proofErr w:type="spellStart"/>
      <w:r>
        <w:t>Titulescę</w:t>
      </w:r>
      <w:proofErr w:type="spellEnd"/>
      <w:r>
        <w:t>. Jak można takie horrenda pisać?</w:t>
      </w:r>
      <w:r>
        <w:tab/>
        <w:t>(K. A., Warszawa)</w:t>
      </w:r>
    </w:p>
    <w:p w:rsidR="00841509" w:rsidRDefault="0014485B">
      <w:pPr>
        <w:pStyle w:val="Teksttreci20"/>
        <w:framePr w:w="6686" w:h="3176" w:hRule="exact" w:wrap="none" w:vAnchor="page" w:hAnchor="page" w:x="1414" w:y="900"/>
        <w:shd w:val="clear" w:color="auto" w:fill="auto"/>
        <w:spacing w:before="0"/>
        <w:ind w:left="580"/>
      </w:pPr>
      <w:r>
        <w:t>(</w:t>
      </w:r>
      <w:proofErr w:type="spellStart"/>
      <w:r>
        <w:t>Rz</w:t>
      </w:r>
      <w:proofErr w:type="spellEnd"/>
      <w:r>
        <w:t xml:space="preserve">) A no, nie nowina: dzienniki wiele piszą. Jeżeli nazwisko odmieniamy z polska, to pisać należy: </w:t>
      </w:r>
      <w:proofErr w:type="spellStart"/>
      <w:r>
        <w:rPr>
          <w:rStyle w:val="Teksttreci2Kursywa"/>
        </w:rPr>
        <w:t>Tituleski</w:t>
      </w:r>
      <w:proofErr w:type="spellEnd"/>
      <w:r>
        <w:rPr>
          <w:rStyle w:val="Teksttreci2Kursywa"/>
        </w:rPr>
        <w:t xml:space="preserve">, </w:t>
      </w:r>
      <w:proofErr w:type="spellStart"/>
      <w:r>
        <w:rPr>
          <w:rStyle w:val="Teksttreci2Kursywa"/>
        </w:rPr>
        <w:t>Tituleskę</w:t>
      </w:r>
      <w:proofErr w:type="spellEnd"/>
      <w:r>
        <w:rPr>
          <w:rStyle w:val="Teksttreci2Kursywa"/>
        </w:rPr>
        <w:t>;</w:t>
      </w:r>
      <w:r>
        <w:t xml:space="preserve"> jeżeli jednak użyte są, jak tutaj, z przydawkami, to prościej będzie: pana </w:t>
      </w:r>
      <w:r>
        <w:rPr>
          <w:rStyle w:val="Teksttreci2Kursywa"/>
        </w:rPr>
        <w:t>Titulescu,</w:t>
      </w:r>
      <w:r>
        <w:t xml:space="preserve"> ministrowi </w:t>
      </w:r>
      <w:r>
        <w:rPr>
          <w:rStyle w:val="Teksttreci2Kursywa"/>
        </w:rPr>
        <w:t>Titulescu,</w:t>
      </w:r>
      <w:r>
        <w:t xml:space="preserve"> bo taki rozmach w polszczeniu nazwisk </w:t>
      </w:r>
      <w:proofErr w:type="spellStart"/>
      <w:r>
        <w:t>prędkoby</w:t>
      </w:r>
      <w:proofErr w:type="spellEnd"/>
      <w:r>
        <w:t xml:space="preserve"> się załamał przed </w:t>
      </w:r>
      <w:proofErr w:type="spellStart"/>
      <w:r>
        <w:t>innemi</w:t>
      </w:r>
      <w:proofErr w:type="spellEnd"/>
      <w:r>
        <w:t>.</w:t>
      </w:r>
    </w:p>
    <w:p w:rsidR="00841509" w:rsidRDefault="0014485B">
      <w:pPr>
        <w:pStyle w:val="Teksttreci20"/>
        <w:framePr w:w="6686" w:h="3176" w:hRule="exact" w:wrap="none" w:vAnchor="page" w:hAnchor="page" w:x="1414" w:y="900"/>
        <w:numPr>
          <w:ilvl w:val="0"/>
          <w:numId w:val="2"/>
        </w:numPr>
        <w:shd w:val="clear" w:color="auto" w:fill="auto"/>
        <w:tabs>
          <w:tab w:val="left" w:pos="545"/>
        </w:tabs>
        <w:spacing w:before="0"/>
        <w:ind w:left="580"/>
      </w:pPr>
      <w:r>
        <w:t>Skrytykowano mi powiedzenie obrywisty brzeg. Czy słusznie?</w:t>
      </w:r>
    </w:p>
    <w:p w:rsidR="00841509" w:rsidRDefault="0014485B">
      <w:pPr>
        <w:pStyle w:val="Teksttreci20"/>
        <w:framePr w:w="6686" w:h="3176" w:hRule="exact" w:wrap="none" w:vAnchor="page" w:hAnchor="page" w:x="1414" w:y="900"/>
        <w:shd w:val="clear" w:color="auto" w:fill="auto"/>
        <w:spacing w:before="0"/>
        <w:ind w:firstLine="0"/>
        <w:jc w:val="right"/>
      </w:pPr>
      <w:r>
        <w:t>(A. C, Krynki)</w:t>
      </w:r>
    </w:p>
    <w:p w:rsidR="00841509" w:rsidRDefault="0014485B">
      <w:pPr>
        <w:pStyle w:val="Teksttreci20"/>
        <w:framePr w:w="6686" w:h="3176" w:hRule="exact" w:wrap="none" w:vAnchor="page" w:hAnchor="page" w:x="1414" w:y="900"/>
        <w:shd w:val="clear" w:color="auto" w:fill="auto"/>
        <w:spacing w:before="0"/>
        <w:ind w:left="580"/>
      </w:pPr>
      <w:r>
        <w:t>(</w:t>
      </w:r>
      <w:proofErr w:type="spellStart"/>
      <w:r>
        <w:t>Rz</w:t>
      </w:r>
      <w:proofErr w:type="spellEnd"/>
      <w:r>
        <w:t xml:space="preserve">) </w:t>
      </w:r>
      <w:r>
        <w:rPr>
          <w:rStyle w:val="Teksttreci2Kursywa"/>
        </w:rPr>
        <w:t>Obryw, obrywisty</w:t>
      </w:r>
      <w:r>
        <w:t xml:space="preserve"> — to wyrazy rosyjskie. Z polszczyzną się, co prawda, nie kłócą, ale skoro mamy własne formy </w:t>
      </w:r>
      <w:r>
        <w:rPr>
          <w:rStyle w:val="Teksttreci2Kursywa"/>
        </w:rPr>
        <w:t>urwisko, urwisty,</w:t>
      </w:r>
      <w:r>
        <w:t xml:space="preserve"> to niema chyba powodu do wprowadzania obcych.</w:t>
      </w:r>
    </w:p>
    <w:p w:rsidR="00841509" w:rsidRDefault="0014485B">
      <w:pPr>
        <w:pStyle w:val="Nagwek20"/>
        <w:framePr w:w="6686" w:h="5462" w:hRule="exact" w:wrap="none" w:vAnchor="page" w:hAnchor="page" w:x="1414" w:y="4495"/>
        <w:shd w:val="clear" w:color="auto" w:fill="auto"/>
        <w:spacing w:before="0" w:after="88" w:line="200" w:lineRule="exact"/>
        <w:ind w:left="20"/>
      </w:pPr>
      <w:bookmarkStart w:id="5" w:name="bookmark4"/>
      <w:r>
        <w:t>POKŁOSIE.</w:t>
      </w:r>
      <w:bookmarkEnd w:id="5"/>
    </w:p>
    <w:p w:rsidR="00841509" w:rsidRDefault="0014485B">
      <w:pPr>
        <w:pStyle w:val="Teksttreci20"/>
        <w:framePr w:w="6686" w:h="5462" w:hRule="exact" w:wrap="none" w:vAnchor="page" w:hAnchor="page" w:x="1414" w:y="4495"/>
        <w:shd w:val="clear" w:color="auto" w:fill="auto"/>
        <w:spacing w:before="0" w:after="157" w:line="170" w:lineRule="exact"/>
        <w:ind w:left="20" w:firstLine="0"/>
        <w:jc w:val="center"/>
      </w:pPr>
      <w:r>
        <w:t>„Opętany fascynacją awersji” do uczciwego języka.</w:t>
      </w:r>
    </w:p>
    <w:p w:rsidR="00841509" w:rsidRDefault="0014485B">
      <w:pPr>
        <w:pStyle w:val="Teksttreci20"/>
        <w:framePr w:w="6686" w:h="5462" w:hRule="exact" w:wrap="none" w:vAnchor="page" w:hAnchor="page" w:x="1414" w:y="4495"/>
        <w:shd w:val="clear" w:color="auto" w:fill="auto"/>
        <w:spacing w:before="0"/>
        <w:ind w:firstLine="580"/>
      </w:pPr>
      <w:r>
        <w:t xml:space="preserve">Wiele się dziś mówi i pisze o przestrzeganiu czystości polszczyzny. Tak zwani „puryści” językowi chcą gwałtem usuwać z naszej mowy wyrazy obcego pochodzenia, piętnując nawet te, których obcość stoi pod znakiem zapytania; inni, bardziej umiarkowani, jak to umiarkowani, żądają umiaru; jeszcze inni, najliczniejsi, wołają wielkim głosem o prawo indywidualizmu języka w twórczości poety. Zresztą </w:t>
      </w:r>
      <w:proofErr w:type="spellStart"/>
      <w:r>
        <w:t>nietylko</w:t>
      </w:r>
      <w:proofErr w:type="spellEnd"/>
      <w:r>
        <w:t xml:space="preserve"> języka: indywidualizm całkowity, bez zastrzeżeń, prawo swobodnego wyboru treści i formy, tematyki i rodzaju literackiego, stylu i języka — oto hasło, pod którem ta trzecia grupa występuje w dyskusjach i polemikach.</w:t>
      </w:r>
    </w:p>
    <w:p w:rsidR="00841509" w:rsidRDefault="0014485B">
      <w:pPr>
        <w:pStyle w:val="Teksttreci20"/>
        <w:framePr w:w="6686" w:h="5462" w:hRule="exact" w:wrap="none" w:vAnchor="page" w:hAnchor="page" w:x="1414" w:y="4495"/>
        <w:shd w:val="clear" w:color="auto" w:fill="auto"/>
        <w:spacing w:before="0"/>
        <w:ind w:firstLine="580"/>
      </w:pPr>
      <w:r>
        <w:t xml:space="preserve">Ciekawym </w:t>
      </w:r>
      <w:proofErr w:type="spellStart"/>
      <w:r>
        <w:t>materjałem</w:t>
      </w:r>
      <w:proofErr w:type="spellEnd"/>
      <w:r>
        <w:t xml:space="preserve"> do dyskusji na ten temat mógłby być wydany w roku zeszłym utwór B. Schulza „Sklepy cynamonowe” 1). Utwór niezwykły, oryginalny, którego treściowa i formalna strona jest bardzo </w:t>
      </w:r>
      <w:proofErr w:type="spellStart"/>
      <w:r>
        <w:t>ciekawem</w:t>
      </w:r>
      <w:proofErr w:type="spellEnd"/>
      <w:r>
        <w:t xml:space="preserve"> zjawiskiem życia literackiego, zjawiskiem, obok którego trudno przejść obojętnie. Tu właśnie indywidualizm twórcy pod każdym względem święci prawdziwe triumfy.</w:t>
      </w:r>
    </w:p>
    <w:p w:rsidR="00841509" w:rsidRDefault="0014485B">
      <w:pPr>
        <w:pStyle w:val="Teksttreci20"/>
        <w:framePr w:w="6686" w:h="5462" w:hRule="exact" w:wrap="none" w:vAnchor="page" w:hAnchor="page" w:x="1414" w:y="4495"/>
        <w:shd w:val="clear" w:color="auto" w:fill="auto"/>
        <w:spacing w:before="0"/>
        <w:ind w:firstLine="580"/>
      </w:pPr>
      <w:r>
        <w:t xml:space="preserve">Pozostawiając na uboczu </w:t>
      </w:r>
      <w:proofErr w:type="spellStart"/>
      <w:r>
        <w:t>kwestję</w:t>
      </w:r>
      <w:proofErr w:type="spellEnd"/>
      <w:r>
        <w:t xml:space="preserve"> rozbujałego do niezwykłych granic indywidualizmu formy</w:t>
      </w:r>
      <w:r>
        <w:rPr>
          <w:vertAlign w:val="superscript"/>
        </w:rPr>
        <w:t xml:space="preserve"> 1 2</w:t>
      </w:r>
      <w:r>
        <w:t>), tematyki, oryginalności konstrukcji, technikę przeprowadzenia motywów, zwróćmy uwagę na język, na to narzędzie poetyckie,</w:t>
      </w:r>
    </w:p>
    <w:p w:rsidR="00841509" w:rsidRDefault="0014485B">
      <w:pPr>
        <w:pStyle w:val="Stopka1"/>
        <w:framePr w:w="6672" w:h="479" w:hRule="exact" w:wrap="none" w:vAnchor="page" w:hAnchor="page" w:x="1428" w:y="10323"/>
        <w:shd w:val="clear" w:color="auto" w:fill="auto"/>
        <w:tabs>
          <w:tab w:val="left" w:pos="869"/>
        </w:tabs>
        <w:spacing w:line="211" w:lineRule="exact"/>
        <w:ind w:firstLine="540"/>
      </w:pPr>
      <w:r>
        <w:rPr>
          <w:vertAlign w:val="superscript"/>
        </w:rPr>
        <w:t>1</w:t>
      </w:r>
      <w:r>
        <w:t>)</w:t>
      </w:r>
      <w:r>
        <w:tab/>
        <w:t>Bruno Schulz: „Sklepy cynamonowe”, str. 221. Tow. Wyd. „Rój”, 1934 r.</w:t>
      </w:r>
    </w:p>
    <w:p w:rsidR="00841509" w:rsidRDefault="0014485B">
      <w:pPr>
        <w:pStyle w:val="Stopka1"/>
        <w:framePr w:w="6672" w:h="450" w:hRule="exact" w:wrap="none" w:vAnchor="page" w:hAnchor="page" w:x="1428" w:y="10779"/>
        <w:shd w:val="clear" w:color="auto" w:fill="auto"/>
        <w:tabs>
          <w:tab w:val="left" w:pos="883"/>
        </w:tabs>
        <w:spacing w:line="211" w:lineRule="exact"/>
        <w:ind w:firstLine="540"/>
      </w:pPr>
      <w:r>
        <w:rPr>
          <w:vertAlign w:val="superscript"/>
        </w:rPr>
        <w:t>2</w:t>
      </w:r>
      <w:r>
        <w:t>)</w:t>
      </w:r>
      <w:r>
        <w:tab/>
        <w:t xml:space="preserve">Na co zwrócił uwagę p. Z. </w:t>
      </w:r>
      <w:proofErr w:type="spellStart"/>
      <w:r>
        <w:t>Broncel</w:t>
      </w:r>
      <w:proofErr w:type="spellEnd"/>
      <w:r>
        <w:t xml:space="preserve"> w artykule „Literatura maligny”, w „ABC” literacko-</w:t>
      </w:r>
      <w:proofErr w:type="spellStart"/>
      <w:r>
        <w:t>artystycznem</w:t>
      </w:r>
      <w:proofErr w:type="spellEnd"/>
      <w:r>
        <w:t xml:space="preserve"> (1934, nr. 6).</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19" w:y="341"/>
        <w:shd w:val="clear" w:color="auto" w:fill="auto"/>
        <w:spacing w:line="170" w:lineRule="exact"/>
      </w:pPr>
      <w:r>
        <w:lastRenderedPageBreak/>
        <w:t>1935, z. 2</w:t>
      </w:r>
    </w:p>
    <w:p w:rsidR="00841509" w:rsidRDefault="0014485B">
      <w:pPr>
        <w:pStyle w:val="Nagweklubstopka0"/>
        <w:framePr w:wrap="none" w:vAnchor="page" w:hAnchor="page" w:x="2570" w:y="341"/>
        <w:shd w:val="clear" w:color="auto" w:fill="auto"/>
        <w:spacing w:line="170" w:lineRule="exact"/>
      </w:pPr>
      <w:r>
        <w:t>PORADNIK JĘZYKOWY</w:t>
      </w:r>
    </w:p>
    <w:p w:rsidR="00841509" w:rsidRDefault="0014485B">
      <w:pPr>
        <w:pStyle w:val="Nagweklubstopka0"/>
        <w:framePr w:wrap="none" w:vAnchor="page" w:hAnchor="page" w:x="6746" w:y="342"/>
        <w:shd w:val="clear" w:color="auto" w:fill="auto"/>
        <w:spacing w:line="170" w:lineRule="exact"/>
      </w:pPr>
      <w:r>
        <w:t>35</w:t>
      </w:r>
    </w:p>
    <w:p w:rsidR="00841509" w:rsidRDefault="0014485B">
      <w:pPr>
        <w:pStyle w:val="Teksttreci20"/>
        <w:framePr w:w="6691" w:h="10334" w:hRule="exact" w:wrap="none" w:vAnchor="page" w:hAnchor="page" w:x="300" w:y="808"/>
        <w:shd w:val="clear" w:color="auto" w:fill="auto"/>
        <w:spacing w:before="0"/>
        <w:ind w:firstLine="0"/>
      </w:pPr>
      <w:r>
        <w:t xml:space="preserve">którem posługuje się p. Schulz. I tu wyświetla się tajemnica słabych, zastanawiających i niepokojących stron owego indywidualizmu języka poety. Każdy twórca ma mieć prawo pisania takim językiem, dobierania takich wyrazów, które najlepiej (choć </w:t>
      </w:r>
      <w:proofErr w:type="spellStart"/>
      <w:r>
        <w:t>niezawsze</w:t>
      </w:r>
      <w:proofErr w:type="spellEnd"/>
      <w:r>
        <w:t xml:space="preserve"> zgodnie z poczuciem </w:t>
      </w:r>
      <w:proofErr w:type="spellStart"/>
      <w:r>
        <w:t>językowem</w:t>
      </w:r>
      <w:proofErr w:type="spellEnd"/>
      <w:r>
        <w:t xml:space="preserve"> ogółu) odpowiadają jego talentowi i które, zdaniem jego, najlepiej oddadzą treść utworu. Nic więc dziwnego, że p. Schulz w przekonaniu, że t. zw. język literacki, ogólnopolski jest tylko językiem na </w:t>
      </w:r>
      <w:proofErr w:type="spellStart"/>
      <w:r>
        <w:t>codzień</w:t>
      </w:r>
      <w:proofErr w:type="spellEnd"/>
      <w:r>
        <w:t xml:space="preserve">, niedostatecznie wyrobionym i </w:t>
      </w:r>
      <w:proofErr w:type="spellStart"/>
      <w:r>
        <w:t>niedość</w:t>
      </w:r>
      <w:proofErr w:type="spellEnd"/>
      <w:r>
        <w:t xml:space="preserve"> gładkim, by zdołał oddać pełnię tak artystycznie doskonałego obrazu, jakim jest obraz ojca, przemieniającego się w ptaka a potem w „karalucha”, używa języka wytworniejszego, odświętnego, co korzystnie odbija się na reakcji czytelnika na treść: jeszcze mniej ją rozumie.</w:t>
      </w:r>
    </w:p>
    <w:p w:rsidR="00841509" w:rsidRDefault="0014485B">
      <w:pPr>
        <w:pStyle w:val="Teksttreci20"/>
        <w:framePr w:w="6691" w:h="10334" w:hRule="exact" w:wrap="none" w:vAnchor="page" w:hAnchor="page" w:x="300" w:y="808"/>
        <w:shd w:val="clear" w:color="auto" w:fill="auto"/>
        <w:spacing w:before="0"/>
        <w:ind w:firstLine="520"/>
      </w:pPr>
      <w:r>
        <w:t>Na dowód zastraszająco bogatego słownika autora „Sklepów cynamonowych” pozwolę sobie przytoczyć kilka urywków i zdań z tego dzieła.</w:t>
      </w:r>
    </w:p>
    <w:p w:rsidR="00841509" w:rsidRDefault="0014485B">
      <w:pPr>
        <w:pStyle w:val="Teksttreci20"/>
        <w:framePr w:w="6691" w:h="10334" w:hRule="exact" w:wrap="none" w:vAnchor="page" w:hAnchor="page" w:x="300" w:y="808"/>
        <w:shd w:val="clear" w:color="auto" w:fill="auto"/>
        <w:spacing w:before="0"/>
        <w:ind w:firstLine="520"/>
      </w:pPr>
      <w:r>
        <w:t xml:space="preserve">„...heroizm kobiecości triumfującej urodzajnością nawet nad kalectwem natury, nad </w:t>
      </w:r>
      <w:proofErr w:type="spellStart"/>
      <w:r>
        <w:t>insufficjencją</w:t>
      </w:r>
      <w:proofErr w:type="spellEnd"/>
      <w:r>
        <w:t xml:space="preserve"> mężczyzny.” (str. 2o).</w:t>
      </w:r>
    </w:p>
    <w:p w:rsidR="00841509" w:rsidRDefault="0014485B">
      <w:pPr>
        <w:pStyle w:val="Teksttreci20"/>
        <w:framePr w:w="6691" w:h="10334" w:hRule="exact" w:wrap="none" w:vAnchor="page" w:hAnchor="page" w:x="300" w:y="808"/>
        <w:shd w:val="clear" w:color="auto" w:fill="auto"/>
        <w:spacing w:before="0" w:after="33" w:line="170" w:lineRule="exact"/>
        <w:ind w:firstLine="520"/>
      </w:pPr>
      <w:r>
        <w:t>Z tej samej strony, parę wierszy dalej :</w:t>
      </w:r>
    </w:p>
    <w:p w:rsidR="00841509" w:rsidRDefault="0014485B">
      <w:pPr>
        <w:pStyle w:val="Teksttreci20"/>
        <w:framePr w:w="6691" w:h="10334" w:hRule="exact" w:wrap="none" w:vAnchor="page" w:hAnchor="page" w:x="300" w:y="808"/>
        <w:shd w:val="clear" w:color="auto" w:fill="auto"/>
        <w:spacing w:before="0" w:line="259" w:lineRule="exact"/>
        <w:ind w:firstLine="520"/>
      </w:pPr>
      <w:r>
        <w:t>„(szał rodzenia) ...wyczerpywał się... w efemerycznej generacji fantomów bez krwi i twarzy”. .</w:t>
      </w:r>
    </w:p>
    <w:p w:rsidR="00841509" w:rsidRDefault="0014485B">
      <w:pPr>
        <w:pStyle w:val="Teksttreci20"/>
        <w:framePr w:w="6691" w:h="10334" w:hRule="exact" w:wrap="none" w:vAnchor="page" w:hAnchor="page" w:x="300" w:y="808"/>
        <w:shd w:val="clear" w:color="auto" w:fill="auto"/>
        <w:spacing w:before="0" w:line="259" w:lineRule="exact"/>
        <w:ind w:firstLine="520"/>
      </w:pPr>
      <w:r>
        <w:t>„(Z lamp) ...jak z pękających czarodziejskich tortów, ulatywały skrzydlate fantazmaty...” (str. 57).</w:t>
      </w:r>
    </w:p>
    <w:p w:rsidR="00841509" w:rsidRDefault="0014485B">
      <w:pPr>
        <w:pStyle w:val="Teksttreci20"/>
        <w:framePr w:w="6691" w:h="10334" w:hRule="exact" w:wrap="none" w:vAnchor="page" w:hAnchor="page" w:x="300" w:y="808"/>
        <w:shd w:val="clear" w:color="auto" w:fill="auto"/>
        <w:spacing w:before="0" w:after="32" w:line="170" w:lineRule="exact"/>
        <w:ind w:firstLine="520"/>
      </w:pPr>
      <w:r>
        <w:t>„Gestykulacja jego nabierała ezoterycznej solenności” (str. 73).</w:t>
      </w:r>
    </w:p>
    <w:p w:rsidR="00841509" w:rsidRDefault="0014485B">
      <w:pPr>
        <w:pStyle w:val="Teksttreci20"/>
        <w:framePr w:w="6691" w:h="10334" w:hRule="exact" w:wrap="none" w:vAnchor="page" w:hAnchor="page" w:x="300" w:y="808"/>
        <w:shd w:val="clear" w:color="auto" w:fill="auto"/>
        <w:spacing w:before="0"/>
        <w:ind w:firstLine="520"/>
      </w:pPr>
      <w:r>
        <w:t xml:space="preserve">„Incydent ten ...da się chyba wytłumaczyć, jako pewnego rodzaju automatyzm szczątkowy, bez antecedensów i bez ciągłości, jako pewnego rodzaju złośliwość </w:t>
      </w:r>
      <w:r>
        <w:rPr>
          <w:lang w:val="cs-CZ" w:eastAsia="cs-CZ" w:bidi="cs-CZ"/>
        </w:rPr>
        <w:t xml:space="preserve">objektu, </w:t>
      </w:r>
      <w:r>
        <w:t>przeniesiona w dziedzinę psychiczną” (str. 77).</w:t>
      </w:r>
    </w:p>
    <w:p w:rsidR="00841509" w:rsidRDefault="0014485B">
      <w:pPr>
        <w:pStyle w:val="Teksttreci20"/>
        <w:framePr w:w="6691" w:h="10334" w:hRule="exact" w:wrap="none" w:vAnchor="page" w:hAnchor="page" w:x="300" w:y="808"/>
        <w:shd w:val="clear" w:color="auto" w:fill="auto"/>
        <w:spacing w:before="0" w:line="259" w:lineRule="exact"/>
        <w:ind w:firstLine="520"/>
      </w:pPr>
      <w:r>
        <w:t xml:space="preserve">„Były to w istocie istoty </w:t>
      </w:r>
      <w:r>
        <w:rPr>
          <w:lang w:val="cs-CZ" w:eastAsia="cs-CZ" w:bidi="cs-CZ"/>
        </w:rPr>
        <w:t xml:space="preserve">amorfně </w:t>
      </w:r>
      <w:r>
        <w:t xml:space="preserve">bez wewnętrznej struktury, płody </w:t>
      </w:r>
      <w:proofErr w:type="spellStart"/>
      <w:r>
        <w:t>imitatywnej</w:t>
      </w:r>
      <w:proofErr w:type="spellEnd"/>
      <w:r>
        <w:t xml:space="preserve"> tendencji </w:t>
      </w:r>
      <w:proofErr w:type="spellStart"/>
      <w:r>
        <w:t>materji</w:t>
      </w:r>
      <w:proofErr w:type="spellEnd"/>
      <w:r>
        <w:t>...” (str. 89—90).</w:t>
      </w:r>
    </w:p>
    <w:p w:rsidR="00841509" w:rsidRDefault="0014485B">
      <w:pPr>
        <w:pStyle w:val="Teksttreci20"/>
        <w:framePr w:w="6691" w:h="10334" w:hRule="exact" w:wrap="none" w:vAnchor="page" w:hAnchor="page" w:x="300" w:y="808"/>
        <w:shd w:val="clear" w:color="auto" w:fill="auto"/>
        <w:spacing w:before="0" w:line="269" w:lineRule="exact"/>
        <w:ind w:firstLine="520"/>
      </w:pPr>
      <w:r>
        <w:t xml:space="preserve">„Fascynowały go formy graniczne, wątpliwe i problematyczne, jak ektoplazma </w:t>
      </w:r>
      <w:proofErr w:type="spellStart"/>
      <w:r>
        <w:t>somnabulików</w:t>
      </w:r>
      <w:proofErr w:type="spellEnd"/>
      <w:r>
        <w:t xml:space="preserve">, </w:t>
      </w:r>
      <w:proofErr w:type="spellStart"/>
      <w:r>
        <w:t>pseudomaterja</w:t>
      </w:r>
      <w:proofErr w:type="spellEnd"/>
      <w:r>
        <w:t xml:space="preserve">, emanacja </w:t>
      </w:r>
      <w:proofErr w:type="spellStart"/>
      <w:r>
        <w:t>katałeptyczna</w:t>
      </w:r>
      <w:proofErr w:type="spellEnd"/>
      <w:r>
        <w:t xml:space="preserve"> mózgu...”' (str. 94).</w:t>
      </w:r>
    </w:p>
    <w:p w:rsidR="00841509" w:rsidRDefault="0014485B">
      <w:pPr>
        <w:pStyle w:val="Teksttreci20"/>
        <w:framePr w:w="6691" w:h="10334" w:hRule="exact" w:wrap="none" w:vAnchor="page" w:hAnchor="page" w:x="300" w:y="808"/>
        <w:shd w:val="clear" w:color="auto" w:fill="auto"/>
        <w:spacing w:before="0" w:line="269" w:lineRule="exact"/>
        <w:ind w:firstLine="520"/>
      </w:pPr>
      <w:r>
        <w:t xml:space="preserve">„Ten miękki do </w:t>
      </w:r>
      <w:proofErr w:type="spellStart"/>
      <w:r>
        <w:t>effeminacji</w:t>
      </w:r>
      <w:proofErr w:type="spellEnd"/>
      <w:r>
        <w:t xml:space="preserve"> i zepsuty młodzieniec...” (str. 160).</w:t>
      </w:r>
    </w:p>
    <w:p w:rsidR="00841509" w:rsidRDefault="0014485B">
      <w:pPr>
        <w:pStyle w:val="Teksttreci20"/>
        <w:framePr w:w="6691" w:h="10334" w:hRule="exact" w:wrap="none" w:vAnchor="page" w:hAnchor="page" w:x="300" w:y="808"/>
        <w:shd w:val="clear" w:color="auto" w:fill="auto"/>
        <w:spacing w:before="0" w:line="264" w:lineRule="exact"/>
        <w:ind w:firstLine="520"/>
      </w:pPr>
      <w:r>
        <w:t>Ten sam młodzieniec „przymila się i kryguje i chwilami robi wrażenie transwestyty” (str. 160).</w:t>
      </w:r>
    </w:p>
    <w:p w:rsidR="00841509" w:rsidRDefault="0014485B">
      <w:pPr>
        <w:pStyle w:val="Teksttreci20"/>
        <w:framePr w:w="6691" w:h="10334" w:hRule="exact" w:wrap="none" w:vAnchor="page" w:hAnchor="page" w:x="300" w:y="808"/>
        <w:shd w:val="clear" w:color="auto" w:fill="auto"/>
        <w:spacing w:before="0" w:line="302" w:lineRule="exact"/>
        <w:ind w:firstLine="520"/>
      </w:pPr>
      <w:r>
        <w:t xml:space="preserve">„Plagą naszego miasta jest </w:t>
      </w:r>
      <w:proofErr w:type="spellStart"/>
      <w:r>
        <w:t>agiotaż</w:t>
      </w:r>
      <w:proofErr w:type="spellEnd"/>
      <w:r>
        <w:t xml:space="preserve"> biletów kolejowych” (str. 167).</w:t>
      </w:r>
    </w:p>
    <w:p w:rsidR="00841509" w:rsidRDefault="0014485B">
      <w:pPr>
        <w:pStyle w:val="Teksttreci20"/>
        <w:framePr w:w="6691" w:h="10334" w:hRule="exact" w:wrap="none" w:vAnchor="page" w:hAnchor="page" w:x="300" w:y="808"/>
        <w:shd w:val="clear" w:color="auto" w:fill="auto"/>
        <w:spacing w:before="0" w:line="302" w:lineRule="exact"/>
        <w:ind w:firstLine="520"/>
      </w:pPr>
      <w:r>
        <w:t xml:space="preserve">„Mówiliśmy o </w:t>
      </w:r>
      <w:proofErr w:type="spellStart"/>
      <w:r>
        <w:t>imitatywnym</w:t>
      </w:r>
      <w:proofErr w:type="spellEnd"/>
      <w:r>
        <w:t xml:space="preserve"> i iluzorycznym charakterze tej dzielnicy” (str. 169).</w:t>
      </w:r>
    </w:p>
    <w:p w:rsidR="00841509" w:rsidRDefault="0014485B">
      <w:pPr>
        <w:pStyle w:val="Teksttreci20"/>
        <w:framePr w:w="6691" w:h="10334" w:hRule="exact" w:wrap="none" w:vAnchor="page" w:hAnchor="page" w:x="300" w:y="808"/>
        <w:shd w:val="clear" w:color="auto" w:fill="auto"/>
        <w:spacing w:before="0" w:after="32" w:line="170" w:lineRule="exact"/>
        <w:ind w:firstLine="520"/>
      </w:pPr>
      <w:r>
        <w:t>„Opętany fascynacją awersji...” (str. 181).</w:t>
      </w:r>
    </w:p>
    <w:p w:rsidR="00841509" w:rsidRDefault="0014485B">
      <w:pPr>
        <w:pStyle w:val="Teksttreci20"/>
        <w:framePr w:w="6691" w:h="10334" w:hRule="exact" w:wrap="none" w:vAnchor="page" w:hAnchor="page" w:x="300" w:y="808"/>
        <w:shd w:val="clear" w:color="auto" w:fill="auto"/>
        <w:spacing w:before="0"/>
        <w:ind w:firstLine="520"/>
      </w:pPr>
      <w:r>
        <w:t>„Zmarszczki... rosły... uchodząc w milczących wolutach w głąb nocy zimowej” (str. 83).</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3D5D41">
      <w:pPr>
        <w:rPr>
          <w:sz w:val="2"/>
          <w:szCs w:val="2"/>
        </w:rPr>
      </w:pPr>
      <w:r>
        <w:rPr>
          <w:noProof/>
          <w:lang w:bidi="ar-SA"/>
        </w:rPr>
        <w:lastRenderedPageBreak/>
        <mc:AlternateContent>
          <mc:Choice Requires="wps">
            <w:drawing>
              <wp:anchor distT="0" distB="0" distL="114300" distR="114300" simplePos="0" relativeHeight="251654144" behindDoc="1" locked="0" layoutInCell="1" allowOverlap="1">
                <wp:simplePos x="0" y="0"/>
                <wp:positionH relativeFrom="page">
                  <wp:posOffset>941070</wp:posOffset>
                </wp:positionH>
                <wp:positionV relativeFrom="page">
                  <wp:posOffset>509905</wp:posOffset>
                </wp:positionV>
                <wp:extent cx="2496185" cy="0"/>
                <wp:effectExtent l="7620" t="5080" r="10795" b="1397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49618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74.1pt;margin-top:40.15pt;width:196.5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3489325</wp:posOffset>
                </wp:positionH>
                <wp:positionV relativeFrom="page">
                  <wp:posOffset>518795</wp:posOffset>
                </wp:positionV>
                <wp:extent cx="524510" cy="0"/>
                <wp:effectExtent l="12700" t="13970" r="5715" b="508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24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74.75pt;margin-top:40.85pt;width:41.3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4074795</wp:posOffset>
                </wp:positionH>
                <wp:positionV relativeFrom="page">
                  <wp:posOffset>525145</wp:posOffset>
                </wp:positionV>
                <wp:extent cx="1057275" cy="0"/>
                <wp:effectExtent l="7620" t="10795" r="11430" b="825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0572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20.85pt;margin-top:41.35pt;width:83.2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1297940</wp:posOffset>
                </wp:positionH>
                <wp:positionV relativeFrom="page">
                  <wp:posOffset>531495</wp:posOffset>
                </wp:positionV>
                <wp:extent cx="384175" cy="0"/>
                <wp:effectExtent l="12065" t="7620" r="13335" b="1143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841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02.2pt;margin-top:41.85pt;width:30.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&#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1812925</wp:posOffset>
                </wp:positionH>
                <wp:positionV relativeFrom="page">
                  <wp:posOffset>531495</wp:posOffset>
                </wp:positionV>
                <wp:extent cx="941705" cy="0"/>
                <wp:effectExtent l="12700" t="7620" r="762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4170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42.75pt;margin-top:41.85pt;width:74.1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2834005</wp:posOffset>
                </wp:positionH>
                <wp:positionV relativeFrom="page">
                  <wp:posOffset>537210</wp:posOffset>
                </wp:positionV>
                <wp:extent cx="448310" cy="0"/>
                <wp:effectExtent l="5080" t="13335" r="13335"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83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23.15pt;margin-top:42.3pt;width:35.3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3340100</wp:posOffset>
                </wp:positionH>
                <wp:positionV relativeFrom="page">
                  <wp:posOffset>540385</wp:posOffset>
                </wp:positionV>
                <wp:extent cx="816610" cy="0"/>
                <wp:effectExtent l="6350" t="6985" r="571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166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63pt;margin-top:42.55pt;width:64.3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4303395</wp:posOffset>
                </wp:positionH>
                <wp:positionV relativeFrom="page">
                  <wp:posOffset>546735</wp:posOffset>
                </wp:positionV>
                <wp:extent cx="828675" cy="0"/>
                <wp:effectExtent l="7620" t="13335" r="1143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286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38.85pt;margin-top:43.05pt;width:65.2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" filled="t" strokeweight=".5pt">
                <v:path arrowok="f"/>
                <o:lock v:ext="edit" shapetype="f"/>
                <w10:wrap anchorx="page" anchory="page"/>
              </v:shape>
            </w:pict>
          </mc:Fallback>
        </mc:AlternateContent>
      </w:r>
    </w:p>
    <w:p w:rsidR="00841509" w:rsidRDefault="0014485B">
      <w:pPr>
        <w:pStyle w:val="Nagweklubstopka0"/>
        <w:framePr w:wrap="none" w:vAnchor="page" w:hAnchor="page" w:x="1440" w:y="543"/>
        <w:shd w:val="clear" w:color="auto" w:fill="auto"/>
        <w:spacing w:line="170" w:lineRule="exact"/>
      </w:pPr>
      <w:r>
        <w:t>36</w:t>
      </w:r>
    </w:p>
    <w:p w:rsidR="00841509" w:rsidRDefault="0014485B">
      <w:pPr>
        <w:pStyle w:val="Nagwek30"/>
        <w:framePr w:wrap="none" w:vAnchor="page" w:hAnchor="page" w:x="3754" w:y="567"/>
        <w:shd w:val="clear" w:color="auto" w:fill="auto"/>
        <w:spacing w:before="0" w:after="0" w:line="170" w:lineRule="exact"/>
        <w:jc w:val="left"/>
      </w:pPr>
      <w:bookmarkStart w:id="6" w:name="bookmark5"/>
      <w:r>
        <w:rPr>
          <w:rStyle w:val="PogrubienieNagwek3Garamond"/>
        </w:rPr>
        <w:t>PORADNIK JĘZYKOWY</w:t>
      </w:r>
      <w:bookmarkEnd w:id="6"/>
    </w:p>
    <w:p w:rsidR="00841509" w:rsidRDefault="0014485B">
      <w:pPr>
        <w:pStyle w:val="Nagweklubstopka0"/>
        <w:framePr w:wrap="none" w:vAnchor="page" w:hAnchor="page" w:x="7330" w:y="577"/>
        <w:shd w:val="clear" w:color="auto" w:fill="auto"/>
        <w:spacing w:line="170" w:lineRule="exact"/>
      </w:pPr>
      <w:r>
        <w:t>1935, z. 2</w:t>
      </w:r>
    </w:p>
    <w:p w:rsidR="00841509" w:rsidRDefault="0014485B">
      <w:pPr>
        <w:pStyle w:val="Teksttreci20"/>
        <w:framePr w:w="6720" w:h="7552" w:hRule="exact" w:wrap="none" w:vAnchor="page" w:hAnchor="page" w:x="1397" w:y="1024"/>
        <w:shd w:val="clear" w:color="auto" w:fill="auto"/>
        <w:spacing w:before="0"/>
        <w:ind w:firstLine="600"/>
      </w:pPr>
      <w:r>
        <w:t xml:space="preserve">„Kalwaryjskie </w:t>
      </w:r>
      <w:proofErr w:type="spellStart"/>
      <w:r>
        <w:t>parodje</w:t>
      </w:r>
      <w:proofErr w:type="spellEnd"/>
      <w:r>
        <w:t xml:space="preserve"> manekinów” (str. 83).</w:t>
      </w:r>
    </w:p>
    <w:p w:rsidR="00841509" w:rsidRDefault="0014485B">
      <w:pPr>
        <w:pStyle w:val="Teksttreci20"/>
        <w:framePr w:w="6720" w:h="7552" w:hRule="exact" w:wrap="none" w:vAnchor="page" w:hAnchor="page" w:x="1397" w:y="1024"/>
        <w:shd w:val="clear" w:color="auto" w:fill="auto"/>
        <w:spacing w:before="0"/>
        <w:ind w:firstLine="600"/>
      </w:pPr>
      <w:r>
        <w:t xml:space="preserve">„...wegetatywne i telluryczne </w:t>
      </w:r>
      <w:proofErr w:type="spellStart"/>
      <w:r>
        <w:t>ingredjencje</w:t>
      </w:r>
      <w:proofErr w:type="spellEnd"/>
      <w:r>
        <w:t xml:space="preserve"> obiadu...” (str. 8).</w:t>
      </w:r>
    </w:p>
    <w:p w:rsidR="00841509" w:rsidRDefault="0014485B">
      <w:pPr>
        <w:pStyle w:val="Teksttreci20"/>
        <w:framePr w:w="6720" w:h="7552" w:hRule="exact" w:wrap="none" w:vAnchor="page" w:hAnchor="page" w:x="1397" w:y="1024"/>
        <w:shd w:val="clear" w:color="auto" w:fill="auto"/>
        <w:spacing w:before="0"/>
        <w:ind w:firstLine="600"/>
      </w:pPr>
      <w:r>
        <w:t xml:space="preserve">Zaznaczyć należy, że powyższe fragmenty nie wyczerpują bynajmniej słownika autora, nie są również </w:t>
      </w:r>
      <w:proofErr w:type="spellStart"/>
      <w:r>
        <w:t>jedynemi</w:t>
      </w:r>
      <w:proofErr w:type="spellEnd"/>
      <w:r>
        <w:t xml:space="preserve">, które tu można przytoczyć. Jest ich więcej, tylko... nie można przecie przepisywać całej książki. Ze względów technicznych trzeba się ograniczyć do podkreślenia, że różne indyferencje, fascynacje, </w:t>
      </w:r>
      <w:proofErr w:type="spellStart"/>
      <w:r>
        <w:t>euforje</w:t>
      </w:r>
      <w:proofErr w:type="spellEnd"/>
      <w:r>
        <w:t xml:space="preserve">, konglomeraty, amalgamaty, </w:t>
      </w:r>
      <w:proofErr w:type="spellStart"/>
      <w:r>
        <w:t>interludja</w:t>
      </w:r>
      <w:proofErr w:type="spellEnd"/>
      <w:r>
        <w:t xml:space="preserve">, niuanse, dymensje, prestidigitatorzy -—- są </w:t>
      </w:r>
      <w:proofErr w:type="spellStart"/>
      <w:r>
        <w:t>temi</w:t>
      </w:r>
      <w:proofErr w:type="spellEnd"/>
      <w:r>
        <w:t xml:space="preserve"> </w:t>
      </w:r>
      <w:proofErr w:type="spellStart"/>
      <w:r>
        <w:t>złotemi</w:t>
      </w:r>
      <w:proofErr w:type="spellEnd"/>
      <w:r>
        <w:t xml:space="preserve"> nićmi, </w:t>
      </w:r>
      <w:proofErr w:type="spellStart"/>
      <w:r>
        <w:t>któremi</w:t>
      </w:r>
      <w:proofErr w:type="spellEnd"/>
      <w:r>
        <w:t xml:space="preserve"> autor dla okrasy przetyka szary len polskiej mowy. Jeżeli pod tym kątem widzenia spojrzymy na język p. Schulza, zrozumiemy, dlaczego nie wystarcza mu obca, ale częściej przez </w:t>
      </w:r>
      <w:proofErr w:type="spellStart"/>
      <w:r>
        <w:t>ogól</w:t>
      </w:r>
      <w:proofErr w:type="spellEnd"/>
      <w:r>
        <w:t xml:space="preserve"> używana </w:t>
      </w:r>
      <w:proofErr w:type="spellStart"/>
      <w:r>
        <w:t>analogja</w:t>
      </w:r>
      <w:proofErr w:type="spellEnd"/>
      <w:r>
        <w:t>, dlaczego zastępuje ją przez wytworniejszy analogon i dlaczego wreszcie nawet spodnie są u autora ...iluzoryczne!</w:t>
      </w:r>
    </w:p>
    <w:p w:rsidR="00841509" w:rsidRDefault="0014485B">
      <w:pPr>
        <w:pStyle w:val="Teksttreci20"/>
        <w:framePr w:w="6720" w:h="7552" w:hRule="exact" w:wrap="none" w:vAnchor="page" w:hAnchor="page" w:x="1397" w:y="1024"/>
        <w:shd w:val="clear" w:color="auto" w:fill="auto"/>
        <w:spacing w:before="0"/>
        <w:ind w:firstLine="600"/>
      </w:pPr>
      <w:r>
        <w:t xml:space="preserve">Tak więc motywy autora (psychiczne, nie literackie) stają się coraz bardziej jasne, poczynamy go nawet podziwiać i szanować za jego indywidualizm językowy. Niestety, jedna jeszcze pozostaje trudność i jedna przeszkoda w możności osiągnięcia pełni zachwytu nad dziełem p. Schulza. Otóż nie wszystkie wyrazy, używane przez niego, można znaleźć w słowniku wyrazów obcych. Oczywiście nie jest to wina tego „polskiego” autora, lecz czytelnika, który w tym wypadku rozporządzał tylko zbiorem 25.000 wyrazów. I ta zatem trudność daje się łatwo usunąć : </w:t>
      </w:r>
      <w:proofErr w:type="spellStart"/>
      <w:r>
        <w:t>poprostu</w:t>
      </w:r>
      <w:proofErr w:type="spellEnd"/>
      <w:r>
        <w:t xml:space="preserve"> powinniśmy kupić sobie obszerniejszy słownik i to </w:t>
      </w:r>
      <w:proofErr w:type="spellStart"/>
      <w:r>
        <w:t>jaknajprędzej</w:t>
      </w:r>
      <w:proofErr w:type="spellEnd"/>
      <w:r>
        <w:t>, aby nowy utwór p. Schulza nie zastał nas nieprzygotowanymi !</w:t>
      </w:r>
    </w:p>
    <w:p w:rsidR="00841509" w:rsidRDefault="0014485B">
      <w:pPr>
        <w:pStyle w:val="Teksttreci20"/>
        <w:framePr w:w="6720" w:h="7552" w:hRule="exact" w:wrap="none" w:vAnchor="page" w:hAnchor="page" w:x="1397" w:y="1024"/>
        <w:shd w:val="clear" w:color="auto" w:fill="auto"/>
        <w:spacing w:before="0"/>
        <w:ind w:firstLine="600"/>
      </w:pPr>
      <w:r>
        <w:t>Mimo to, w poniektórym czytelniku, zbyt tępym, by zrozumieć zamiary autora, czai się podświadome pytanie: Czy to jest język polski?</w:t>
      </w:r>
    </w:p>
    <w:p w:rsidR="00841509" w:rsidRDefault="0014485B">
      <w:pPr>
        <w:pStyle w:val="Teksttreci50"/>
        <w:framePr w:w="6720" w:h="7552" w:hRule="exact" w:wrap="none" w:vAnchor="page" w:hAnchor="page" w:x="1397" w:y="1024"/>
        <w:shd w:val="clear" w:color="auto" w:fill="auto"/>
        <w:spacing w:before="0" w:after="152" w:line="170" w:lineRule="exact"/>
        <w:ind w:left="4700"/>
        <w:jc w:val="left"/>
      </w:pPr>
      <w:r>
        <w:t>W. Godziszewski.</w:t>
      </w:r>
    </w:p>
    <w:p w:rsidR="00841509" w:rsidRDefault="0014485B">
      <w:pPr>
        <w:pStyle w:val="Teksttreci20"/>
        <w:framePr w:w="6720" w:h="7552" w:hRule="exact" w:wrap="none" w:vAnchor="page" w:hAnchor="page" w:x="1397" w:y="1024"/>
        <w:shd w:val="clear" w:color="auto" w:fill="auto"/>
        <w:tabs>
          <w:tab w:val="left" w:pos="5899"/>
        </w:tabs>
        <w:spacing w:before="0"/>
        <w:ind w:firstLine="600"/>
      </w:pPr>
      <w:r>
        <w:t xml:space="preserve">Na szczęście mamy nadzieję, że ten prawdziwy język polski „zatriumfuje urodzajnością nawet nad kalectwem natury, nad </w:t>
      </w:r>
      <w:proofErr w:type="spellStart"/>
      <w:r>
        <w:t>insufficjencją</w:t>
      </w:r>
      <w:proofErr w:type="spellEnd"/>
      <w:r>
        <w:t>” autora „Cynamonowych sklepów”.</w:t>
      </w:r>
      <w:r>
        <w:tab/>
        <w:t>_</w:t>
      </w:r>
    </w:p>
    <w:p w:rsidR="00841509" w:rsidRDefault="0014485B">
      <w:pPr>
        <w:pStyle w:val="Teksttreci50"/>
        <w:framePr w:w="6720" w:h="7552" w:hRule="exact" w:wrap="none" w:vAnchor="page" w:hAnchor="page" w:x="1397" w:y="1024"/>
        <w:shd w:val="clear" w:color="auto" w:fill="auto"/>
        <w:spacing w:before="0" w:after="0" w:line="170" w:lineRule="exact"/>
        <w:ind w:left="5620"/>
        <w:jc w:val="left"/>
      </w:pPr>
      <w:r>
        <w:t>W. D.</w:t>
      </w:r>
    </w:p>
    <w:p w:rsidR="00841509" w:rsidRDefault="0014485B">
      <w:pPr>
        <w:pStyle w:val="Teksttreci20"/>
        <w:framePr w:w="6720" w:h="2394" w:hRule="exact" w:wrap="none" w:vAnchor="page" w:hAnchor="page" w:x="1397" w:y="8964"/>
        <w:shd w:val="clear" w:color="auto" w:fill="auto"/>
        <w:spacing w:before="0" w:after="32" w:line="170" w:lineRule="exact"/>
        <w:ind w:right="40" w:firstLine="0"/>
        <w:jc w:val="center"/>
      </w:pPr>
      <w:r>
        <w:t>NOWE KSIĄŻKI.</w:t>
      </w:r>
    </w:p>
    <w:p w:rsidR="00841509" w:rsidRDefault="0014485B">
      <w:pPr>
        <w:pStyle w:val="Teksttreci20"/>
        <w:framePr w:w="6720" w:h="2394" w:hRule="exact" w:wrap="none" w:vAnchor="page" w:hAnchor="page" w:x="1397" w:y="8964"/>
        <w:shd w:val="clear" w:color="auto" w:fill="auto"/>
        <w:spacing w:before="0"/>
        <w:ind w:firstLine="600"/>
      </w:pPr>
      <w:r>
        <w:t xml:space="preserve">1. A. E. Balicki. </w:t>
      </w:r>
      <w:r>
        <w:rPr>
          <w:rStyle w:val="Teksttreci2Kursywa"/>
        </w:rPr>
        <w:t>Godziny polskiego...</w:t>
      </w:r>
      <w:r>
        <w:t xml:space="preserve"> Garść uwag na temat nauczania języka polskiego w średnich szkołach zawodowych. Kraków, 1934, nakładem Szkoły Ekonomiczno-Handlowej i Instytutu Administracyjno-Gospodarczego, str. 51.</w:t>
      </w:r>
    </w:p>
    <w:p w:rsidR="00841509" w:rsidRDefault="0014485B">
      <w:pPr>
        <w:pStyle w:val="Teksttreci20"/>
        <w:framePr w:w="6720" w:h="2394" w:hRule="exact" w:wrap="none" w:vAnchor="page" w:hAnchor="page" w:x="1397" w:y="8964"/>
        <w:shd w:val="clear" w:color="auto" w:fill="auto"/>
        <w:spacing w:before="0"/>
        <w:ind w:firstLine="600"/>
      </w:pPr>
      <w:r>
        <w:t>Broszura, której autor nie zasklepia się w formułkach i chce dążyć w nauce języka do uzgodnienia różnych postulatów natury dydaktycznej i społecznej, jest zasadniczo protestem przeciw upatrywaniu jedynego celu szkoły zawodowej w dostarczaniu społeczeństwu fachowców „uzdolnionych do pewnego, ściśle</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2582" w:y="346"/>
        <w:shd w:val="clear" w:color="auto" w:fill="auto"/>
        <w:spacing w:line="170" w:lineRule="exact"/>
      </w:pPr>
      <w:r>
        <w:lastRenderedPageBreak/>
        <w:t>PORADNIK JĘZYKOWY</w:t>
      </w:r>
    </w:p>
    <w:p w:rsidR="00841509" w:rsidRDefault="0014485B">
      <w:pPr>
        <w:pStyle w:val="Nagweklubstopka0"/>
        <w:framePr w:wrap="none" w:vAnchor="page" w:hAnchor="page" w:x="288" w:y="341"/>
        <w:shd w:val="clear" w:color="auto" w:fill="auto"/>
        <w:spacing w:line="170" w:lineRule="exact"/>
      </w:pPr>
      <w:r>
        <w:t>1934, z</w:t>
      </w:r>
      <w:r w:rsidRPr="00512333">
        <w:rPr>
          <w:rStyle w:val="NagweklubstopkaTahoma6ptKursywaOdstpy0pt"/>
          <w:b/>
          <w:bCs/>
          <w:lang w:val="pl-PL"/>
        </w:rPr>
        <w:t>.</w:t>
      </w:r>
      <w:r w:rsidRPr="00512333">
        <w:rPr>
          <w:lang w:eastAsia="ru-RU" w:bidi="ru-RU"/>
        </w:rPr>
        <w:t xml:space="preserve"> </w:t>
      </w:r>
      <w:r>
        <w:t>2</w:t>
      </w:r>
    </w:p>
    <w:p w:rsidR="00841509" w:rsidRDefault="0014485B">
      <w:pPr>
        <w:pStyle w:val="Nagweklubstopka0"/>
        <w:framePr w:wrap="none" w:vAnchor="page" w:hAnchor="page" w:x="6758" w:y="337"/>
        <w:shd w:val="clear" w:color="auto" w:fill="auto"/>
        <w:spacing w:line="170" w:lineRule="exact"/>
      </w:pPr>
      <w:r>
        <w:t>37</w:t>
      </w:r>
    </w:p>
    <w:p w:rsidR="00841509" w:rsidRDefault="0014485B">
      <w:pPr>
        <w:pStyle w:val="Teksttreci20"/>
        <w:framePr w:w="6725" w:h="10338" w:hRule="exact" w:wrap="none" w:vAnchor="page" w:hAnchor="page" w:x="283" w:y="812"/>
        <w:shd w:val="clear" w:color="auto" w:fill="auto"/>
        <w:spacing w:before="0"/>
        <w:ind w:firstLine="0"/>
      </w:pPr>
      <w:r>
        <w:t xml:space="preserve">określonego rodzaju pracy w danym zawodzie” (jak tego chce pewien autor) i w żadne </w:t>
      </w:r>
      <w:proofErr w:type="spellStart"/>
      <w:r>
        <w:t>pozatem</w:t>
      </w:r>
      <w:proofErr w:type="spellEnd"/>
      <w:r>
        <w:t xml:space="preserve"> wartości kulturalne przez szkołę nie wyposażonych. Przeciw tej koncepcji wysuwa p. A. Balicki tezę, że „poprawność mowy ojczystej i dbałość o nią obowiązuje </w:t>
      </w:r>
      <w:proofErr w:type="spellStart"/>
      <w:r>
        <w:t>nietylko</w:t>
      </w:r>
      <w:proofErr w:type="spellEnd"/>
      <w:r>
        <w:t xml:space="preserve"> polonistów, lecz „zawodowców” również” (str. </w:t>
      </w:r>
      <w:r>
        <w:rPr>
          <w:rStyle w:val="Teksttreci2Garamond7ptMaeliteryOdstpy1pt"/>
        </w:rPr>
        <w:t xml:space="preserve">ii), </w:t>
      </w:r>
      <w:r>
        <w:t xml:space="preserve">i </w:t>
      </w:r>
      <w:r>
        <w:rPr>
          <w:rStyle w:val="Teksttreci2Garamond7ptMaeliteryOdstpy1pt"/>
        </w:rPr>
        <w:t xml:space="preserve">z </w:t>
      </w:r>
      <w:r>
        <w:t>tezy tej wysnuwa konsekwencje. Według niego „ż charakteru szkół zawodowych wynika, że język polski powinien w nich odegrać rolę pierwszorzędną, jako przedmiot podstawowy, przeznaczony do kształtowania wnętrza duchowego młodzieży”, „jeśli gdzie — to w szkołach średnich zawodowych zasięg nauki polskiego winien być jak najszerszym” (str. 48).</w:t>
      </w:r>
    </w:p>
    <w:p w:rsidR="00841509" w:rsidRDefault="0014485B">
      <w:pPr>
        <w:pStyle w:val="Teksttreci20"/>
        <w:framePr w:w="6725" w:h="10338" w:hRule="exact" w:wrap="none" w:vAnchor="page" w:hAnchor="page" w:x="283" w:y="812"/>
        <w:shd w:val="clear" w:color="auto" w:fill="auto"/>
        <w:spacing w:before="0"/>
        <w:ind w:firstLine="540"/>
      </w:pPr>
      <w:r>
        <w:t xml:space="preserve">Naukę języka pragnąłby autor </w:t>
      </w:r>
      <w:proofErr w:type="spellStart"/>
      <w:r>
        <w:t>przedewszystkiem</w:t>
      </w:r>
      <w:proofErr w:type="spellEnd"/>
      <w:r>
        <w:t xml:space="preserve"> wiązać z t. zw. </w:t>
      </w:r>
      <w:proofErr w:type="spellStart"/>
      <w:r>
        <w:t>realjami</w:t>
      </w:r>
      <w:proofErr w:type="spellEnd"/>
      <w:r>
        <w:t xml:space="preserve">, więc głównie z </w:t>
      </w:r>
      <w:proofErr w:type="spellStart"/>
      <w:r>
        <w:t>historją</w:t>
      </w:r>
      <w:proofErr w:type="spellEnd"/>
      <w:r>
        <w:t xml:space="preserve"> kultury narodu: gramatyki nie obdarza </w:t>
      </w:r>
      <w:proofErr w:type="spellStart"/>
      <w:r>
        <w:t>cieplejszem</w:t>
      </w:r>
      <w:proofErr w:type="spellEnd"/>
      <w:r>
        <w:t xml:space="preserve"> uczuciem. Słuszny nacisk kładzie na konieczność nauczenia uczniów dobrego czytania i dobrej wymowy (dykcji) : jest to istotnie sprawa bardzo u nas zaniedbywana.</w:t>
      </w:r>
    </w:p>
    <w:p w:rsidR="00841509" w:rsidRDefault="0014485B">
      <w:pPr>
        <w:pStyle w:val="Teksttreci20"/>
        <w:framePr w:w="6725" w:h="10338" w:hRule="exact" w:wrap="none" w:vAnchor="page" w:hAnchor="page" w:x="283" w:y="812"/>
        <w:shd w:val="clear" w:color="auto" w:fill="auto"/>
        <w:spacing w:before="0"/>
        <w:ind w:firstLine="540"/>
      </w:pPr>
      <w:r>
        <w:t xml:space="preserve">„Maksymalistą” pod względem programowym jest autor w zakresie </w:t>
      </w:r>
      <w:proofErr w:type="spellStart"/>
      <w:r>
        <w:t>historji</w:t>
      </w:r>
      <w:proofErr w:type="spellEnd"/>
      <w:r>
        <w:t xml:space="preserve"> literatury: zdaniem jego „właśnie w średniej szkole zawodowej literatura powinna być uwzględniana... w zakresie nawet szerszym, niż w gimnazjum </w:t>
      </w:r>
      <w:proofErr w:type="spellStart"/>
      <w:r>
        <w:t>ogólno-kształcącem</w:t>
      </w:r>
      <w:proofErr w:type="spellEnd"/>
      <w:r>
        <w:t xml:space="preserve">” (str. 24), a to z tego względu, że w szkole zawodowej szczególna zachodzić może potrzeba „ukulturalniania młodego człowieka” (str. 49), w </w:t>
      </w:r>
      <w:proofErr w:type="spellStart"/>
      <w:r>
        <w:t>czem</w:t>
      </w:r>
      <w:proofErr w:type="spellEnd"/>
      <w:r>
        <w:t xml:space="preserve"> autor zdaje się widzieć ostateczny i najwyższy cel nauczania języka polskiego (w </w:t>
      </w:r>
      <w:proofErr w:type="spellStart"/>
      <w:r>
        <w:t>rozleglejszem</w:t>
      </w:r>
      <w:proofErr w:type="spellEnd"/>
      <w:r>
        <w:t xml:space="preserve">, </w:t>
      </w:r>
      <w:proofErr w:type="spellStart"/>
      <w:r>
        <w:t>obejmującem</w:t>
      </w:r>
      <w:proofErr w:type="spellEnd"/>
      <w:r>
        <w:t xml:space="preserve"> i sam język i literaturę znaczeniu tego wyrazu) : „zależy nam na </w:t>
      </w:r>
      <w:proofErr w:type="spellStart"/>
      <w:r>
        <w:t>tem</w:t>
      </w:r>
      <w:proofErr w:type="spellEnd"/>
      <w:r>
        <w:t xml:space="preserve">, abyśmy oddawali społeczeństwu siły nowe </w:t>
      </w:r>
      <w:proofErr w:type="spellStart"/>
      <w:r>
        <w:t>nietylko</w:t>
      </w:r>
      <w:proofErr w:type="spellEnd"/>
      <w:r>
        <w:t xml:space="preserve"> do wykonywania zawodu pod każdym względem </w:t>
      </w:r>
      <w:r>
        <w:rPr>
          <w:rStyle w:val="Teksttreci2Kursywa"/>
        </w:rPr>
        <w:t xml:space="preserve">usprawnionej </w:t>
      </w:r>
      <w:r>
        <w:t xml:space="preserve">lecz także </w:t>
      </w:r>
      <w:r>
        <w:rPr>
          <w:rStyle w:val="Teksttreci2Kursywa"/>
        </w:rPr>
        <w:t>bogate</w:t>
      </w:r>
      <w:r>
        <w:t xml:space="preserve"> duchem”, mówi jedno z ostatnich zdań broszury.</w:t>
      </w:r>
    </w:p>
    <w:p w:rsidR="00841509" w:rsidRDefault="0014485B">
      <w:pPr>
        <w:pStyle w:val="Teksttreci20"/>
        <w:framePr w:w="6725" w:h="10338" w:hRule="exact" w:wrap="none" w:vAnchor="page" w:hAnchor="page" w:x="283" w:y="812"/>
        <w:shd w:val="clear" w:color="auto" w:fill="auto"/>
        <w:spacing w:before="0"/>
        <w:ind w:firstLine="540"/>
      </w:pPr>
      <w:r>
        <w:t xml:space="preserve">Nie wszystkie twierdzenia autora przekonywają. Z </w:t>
      </w:r>
      <w:proofErr w:type="spellStart"/>
      <w:r>
        <w:t>tem</w:t>
      </w:r>
      <w:proofErr w:type="spellEnd"/>
      <w:r>
        <w:t xml:space="preserve">, że „niedopuszczalne jest, by język polski stał się </w:t>
      </w:r>
      <w:proofErr w:type="spellStart"/>
      <w:r>
        <w:rPr>
          <w:rStyle w:val="Teksttreci2Kursywa"/>
        </w:rPr>
        <w:t>ancilla</w:t>
      </w:r>
      <w:proofErr w:type="spellEnd"/>
      <w:r>
        <w:rPr>
          <w:rStyle w:val="Teksttreci2Kursywa"/>
        </w:rPr>
        <w:t xml:space="preserve"> </w:t>
      </w:r>
      <w:proofErr w:type="spellStart"/>
      <w:r>
        <w:rPr>
          <w:rStyle w:val="Teksttreci2Kursywa"/>
        </w:rPr>
        <w:t>historiae</w:t>
      </w:r>
      <w:proofErr w:type="spellEnd"/>
      <w:r>
        <w:rPr>
          <w:rStyle w:val="Teksttreci2Kursywa"/>
        </w:rPr>
        <w:t>"</w:t>
      </w:r>
      <w:r>
        <w:t xml:space="preserve"> (słowa </w:t>
      </w:r>
      <w:r w:rsidRPr="00512333">
        <w:rPr>
          <w:lang w:eastAsia="en-US" w:bidi="en-US"/>
        </w:rPr>
        <w:t xml:space="preserve">prof. </w:t>
      </w:r>
      <w:r>
        <w:t xml:space="preserve">Kleinera, przytoczone na str. 25 broszury), byłoby zgodne również twierdzenie, że uczenie języka tylko w związku z </w:t>
      </w:r>
      <w:proofErr w:type="spellStart"/>
      <w:r>
        <w:t>realjami</w:t>
      </w:r>
      <w:proofErr w:type="spellEnd"/>
      <w:r>
        <w:t>, jak właściwie chciałby autor, nie może wystarczyć. Sama budowa języka i mechanizm jego funkcjonowania kryją w sobie rzeczy i bardzo ciekawe, i bardzo pouczające. Ale jest to temat zbyt rozległy, by go tu rozwijać.</w:t>
      </w:r>
    </w:p>
    <w:p w:rsidR="00841509" w:rsidRDefault="0014485B">
      <w:pPr>
        <w:pStyle w:val="Teksttreci20"/>
        <w:framePr w:w="6725" w:h="10338" w:hRule="exact" w:wrap="none" w:vAnchor="page" w:hAnchor="page" w:x="283" w:y="812"/>
        <w:shd w:val="clear" w:color="auto" w:fill="auto"/>
        <w:spacing w:before="0"/>
        <w:ind w:firstLine="540"/>
      </w:pPr>
      <w:r>
        <w:t>Z faktu, że „mamy liczne słowa, które brzmią dzisiaj tak samo, jak przed tysiąc pięciuset laty, i że słów takich ani Anglik, ani Francuz, ani Niemiec nie wykaże u siebie ani jednego” (str. 13, cytata z Brücknera) niema właściwie powodu być dumnym: fakt ten dowodzi tego tylko, że ewolucja języków słowiańskich miała powolniejsze tempo, niż ewolucja języków zachodnich.</w:t>
      </w:r>
    </w:p>
    <w:p w:rsidR="00841509" w:rsidRDefault="0014485B">
      <w:pPr>
        <w:pStyle w:val="Teksttreci20"/>
        <w:framePr w:w="6725" w:h="10338" w:hRule="exact" w:wrap="none" w:vAnchor="page" w:hAnchor="page" w:x="283" w:y="812"/>
        <w:shd w:val="clear" w:color="auto" w:fill="auto"/>
        <w:spacing w:before="0"/>
        <w:ind w:firstLine="540"/>
      </w:pPr>
      <w:r>
        <w:t xml:space="preserve">Twierdzenie, że „u Słowian zapoznali się Niemcy z </w:t>
      </w:r>
      <w:r>
        <w:rPr>
          <w:rStyle w:val="Teksttreci2Kursywa"/>
        </w:rPr>
        <w:t>piwem</w:t>
      </w:r>
      <w:r>
        <w:t xml:space="preserve"> i według tego słowa urobili swoje B</w:t>
      </w:r>
      <w:r>
        <w:rPr>
          <w:rStyle w:val="Teksttreci2Kursywa"/>
          <w:lang w:val="fr-FR" w:eastAsia="fr-FR" w:bidi="fr-FR"/>
        </w:rPr>
        <w:t>ier”</w:t>
      </w:r>
      <w:r>
        <w:rPr>
          <w:lang w:val="fr-FR" w:eastAsia="fr-FR" w:bidi="fr-FR"/>
        </w:rPr>
        <w:t xml:space="preserve"> </w:t>
      </w:r>
      <w:r>
        <w:t xml:space="preserve">(str. 14) należałoby i bliżej wyjaśnić i </w:t>
      </w:r>
      <w:proofErr w:type="spellStart"/>
      <w:r>
        <w:t>czemś</w:t>
      </w:r>
      <w:proofErr w:type="spellEnd"/>
      <w:r>
        <w:t xml:space="preserve"> poprzeć. Autor znanego słownika etymologicznego języka niemieckiego, F. </w:t>
      </w:r>
      <w:r w:rsidRPr="00512333">
        <w:rPr>
          <w:lang w:eastAsia="en-US" w:bidi="en-US"/>
        </w:rPr>
        <w:t>Kluge,</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1450" w:y="445"/>
        <w:shd w:val="clear" w:color="auto" w:fill="auto"/>
        <w:tabs>
          <w:tab w:val="left" w:pos="2290"/>
          <w:tab w:val="left" w:pos="5870"/>
        </w:tabs>
        <w:spacing w:line="170" w:lineRule="exact"/>
        <w:jc w:val="both"/>
      </w:pPr>
      <w:r>
        <w:lastRenderedPageBreak/>
        <w:t>38</w:t>
      </w:r>
      <w:r>
        <w:tab/>
        <w:t>PORADNIK JĘZYKOWY</w:t>
      </w:r>
      <w:r>
        <w:tab/>
        <w:t>1935, z. 2</w:t>
      </w:r>
    </w:p>
    <w:p w:rsidR="00841509" w:rsidRDefault="0014485B">
      <w:pPr>
        <w:pStyle w:val="Teksttreci20"/>
        <w:framePr w:w="6710" w:h="10340" w:hRule="exact" w:wrap="none" w:vAnchor="page" w:hAnchor="page" w:x="1402" w:y="904"/>
        <w:shd w:val="clear" w:color="auto" w:fill="auto"/>
        <w:spacing w:before="0"/>
        <w:ind w:firstLine="0"/>
      </w:pPr>
      <w:r>
        <w:t xml:space="preserve">uważa niem. </w:t>
      </w:r>
      <w:r>
        <w:rPr>
          <w:rStyle w:val="Teksttreci2Kursywa"/>
        </w:rPr>
        <w:t>Bier</w:t>
      </w:r>
      <w:r>
        <w:t xml:space="preserve"> za wyraz zapożyczony przez klasztory niemieckie w 6-ym — 7-ym wieku z łaciny ludowej, gdzie </w:t>
      </w:r>
      <w:proofErr w:type="spellStart"/>
      <w:r>
        <w:rPr>
          <w:rStyle w:val="Teksttreci2Kursywa"/>
        </w:rPr>
        <w:t>biber</w:t>
      </w:r>
      <w:proofErr w:type="spellEnd"/>
      <w:r>
        <w:t xml:space="preserve"> (por. </w:t>
      </w:r>
      <w:proofErr w:type="spellStart"/>
      <w:r>
        <w:rPr>
          <w:rStyle w:val="Teksttreci2Kursywa"/>
        </w:rPr>
        <w:t>bibere</w:t>
      </w:r>
      <w:proofErr w:type="spellEnd"/>
      <w:r>
        <w:t xml:space="preserve"> — pić) znaczyło napój. Pewna </w:t>
      </w:r>
      <w:proofErr w:type="spellStart"/>
      <w:r>
        <w:t>analogja</w:t>
      </w:r>
      <w:proofErr w:type="spellEnd"/>
      <w:r>
        <w:t xml:space="preserve"> historyczno-znaczeniowa ze </w:t>
      </w:r>
      <w:proofErr w:type="spellStart"/>
      <w:r>
        <w:t>słowiańskiem</w:t>
      </w:r>
      <w:proofErr w:type="spellEnd"/>
      <w:r>
        <w:t xml:space="preserve"> </w:t>
      </w:r>
      <w:r>
        <w:rPr>
          <w:rStyle w:val="Teksttreci2Kursywa"/>
        </w:rPr>
        <w:t>piwem</w:t>
      </w:r>
      <w:r>
        <w:t xml:space="preserve"> </w:t>
      </w:r>
      <w:proofErr w:type="spellStart"/>
      <w:r>
        <w:t>jakgdyby</w:t>
      </w:r>
      <w:proofErr w:type="spellEnd"/>
      <w:r>
        <w:t xml:space="preserve"> więc jest, ale dla twierdzenia o </w:t>
      </w:r>
      <w:proofErr w:type="spellStart"/>
      <w:r>
        <w:t>bezpośredniem</w:t>
      </w:r>
      <w:proofErr w:type="spellEnd"/>
      <w:r>
        <w:t xml:space="preserve"> oddziałaniu wyrazu słowiańskiego na niemiecki brak danych. </w:t>
      </w:r>
      <w:r>
        <w:rPr>
          <w:lang w:val="fr-FR" w:eastAsia="fr-FR" w:bidi="fr-FR"/>
        </w:rPr>
        <w:t xml:space="preserve">Prof. Brückner </w:t>
      </w:r>
      <w:r>
        <w:t xml:space="preserve">w Sł. Et. nadmienia, że „niem. </w:t>
      </w:r>
      <w:r>
        <w:rPr>
          <w:rStyle w:val="Teksttreci2Kursywa"/>
        </w:rPr>
        <w:t xml:space="preserve">Bier </w:t>
      </w:r>
      <w:r>
        <w:t>zagadkowe”.</w:t>
      </w:r>
    </w:p>
    <w:p w:rsidR="00841509" w:rsidRDefault="0014485B">
      <w:pPr>
        <w:pStyle w:val="Teksttreci20"/>
        <w:framePr w:w="6710" w:h="10340" w:hRule="exact" w:wrap="none" w:vAnchor="page" w:hAnchor="page" w:x="1402" w:y="904"/>
        <w:shd w:val="clear" w:color="auto" w:fill="auto"/>
        <w:spacing w:before="0"/>
        <w:ind w:firstLine="580"/>
      </w:pPr>
      <w:r>
        <w:t xml:space="preserve">Niema również pewności, czy niem. </w:t>
      </w:r>
      <w:proofErr w:type="spellStart"/>
      <w:r>
        <w:rPr>
          <w:rStyle w:val="Teksttreci2Kursywa"/>
        </w:rPr>
        <w:t>Silber</w:t>
      </w:r>
      <w:proofErr w:type="spellEnd"/>
      <w:r>
        <w:t xml:space="preserve"> jest </w:t>
      </w:r>
      <w:proofErr w:type="spellStart"/>
      <w:r>
        <w:t>przekształconem</w:t>
      </w:r>
      <w:proofErr w:type="spellEnd"/>
      <w:r>
        <w:t xml:space="preserve"> </w:t>
      </w:r>
      <w:r>
        <w:rPr>
          <w:rStyle w:val="Teksttreci2Kursywa"/>
        </w:rPr>
        <w:t xml:space="preserve">srebrem </w:t>
      </w:r>
      <w:proofErr w:type="spellStart"/>
      <w:r>
        <w:t>słowiańskiem</w:t>
      </w:r>
      <w:proofErr w:type="spellEnd"/>
      <w:r>
        <w:t>.</w:t>
      </w:r>
    </w:p>
    <w:p w:rsidR="00841509" w:rsidRDefault="0014485B">
      <w:pPr>
        <w:pStyle w:val="Teksttreci20"/>
        <w:framePr w:w="6710" w:h="10340" w:hRule="exact" w:wrap="none" w:vAnchor="page" w:hAnchor="page" w:x="1402" w:y="904"/>
        <w:shd w:val="clear" w:color="auto" w:fill="auto"/>
        <w:spacing w:before="0"/>
        <w:ind w:firstLine="580"/>
      </w:pPr>
      <w:r>
        <w:t xml:space="preserve">Wyraz o ruskiej fonetyce -—- </w:t>
      </w:r>
      <w:r>
        <w:rPr>
          <w:rStyle w:val="Teksttreci2Kursywa"/>
        </w:rPr>
        <w:t>połoniny</w:t>
      </w:r>
      <w:r>
        <w:t xml:space="preserve"> — znalazł się wśród zapożyczeń z rumuńskiego (str. 16). Za wyrazy rumuńskie uważa autor również </w:t>
      </w:r>
      <w:r>
        <w:rPr>
          <w:rStyle w:val="Teksttreci2Kursywa"/>
        </w:rPr>
        <w:t>hale,</w:t>
      </w:r>
      <w:r>
        <w:t xml:space="preserve"> powszechnie wywodzone z czeskiego, </w:t>
      </w:r>
      <w:r>
        <w:rPr>
          <w:rStyle w:val="Teksttreci2Kursywa"/>
        </w:rPr>
        <w:t>manatki,</w:t>
      </w:r>
      <w:r>
        <w:t xml:space="preserve"> w istocie pochodzenia włoskiego (</w:t>
      </w:r>
      <w:r>
        <w:rPr>
          <w:rStyle w:val="Teksttreci2Kursywa"/>
        </w:rPr>
        <w:t>manata</w:t>
      </w:r>
      <w:r>
        <w:t xml:space="preserve"> — garść), </w:t>
      </w:r>
      <w:r>
        <w:rPr>
          <w:rStyle w:val="Teksttreci2Kursywa"/>
        </w:rPr>
        <w:t>szałas</w:t>
      </w:r>
      <w:r>
        <w:t xml:space="preserve"> — węgierski.</w:t>
      </w:r>
    </w:p>
    <w:p w:rsidR="00841509" w:rsidRDefault="0014485B">
      <w:pPr>
        <w:pStyle w:val="Teksttreci20"/>
        <w:framePr w:w="6710" w:h="10340" w:hRule="exact" w:wrap="none" w:vAnchor="page" w:hAnchor="page" w:x="1402" w:y="904"/>
        <w:shd w:val="clear" w:color="auto" w:fill="auto"/>
        <w:spacing w:before="0"/>
        <w:ind w:firstLine="580"/>
      </w:pPr>
      <w:r>
        <w:t xml:space="preserve">Obowiązek recenzenta — i to w </w:t>
      </w:r>
      <w:r>
        <w:rPr>
          <w:rStyle w:val="Teksttreci2Kursywa"/>
        </w:rPr>
        <w:t>Poradniku</w:t>
      </w:r>
      <w:r>
        <w:t xml:space="preserve"> — zmusza, niestety, do zanotowania zdarzających się w broszurze usterek językowych. Należą tu takie formy i wyrazy, jak </w:t>
      </w:r>
      <w:proofErr w:type="spellStart"/>
      <w:r>
        <w:rPr>
          <w:rStyle w:val="Teksttreci2Kursywa"/>
        </w:rPr>
        <w:t>oddechać</w:t>
      </w:r>
      <w:proofErr w:type="spellEnd"/>
      <w:r>
        <w:t xml:space="preserve"> (sic, str. 10), </w:t>
      </w:r>
      <w:r>
        <w:rPr>
          <w:rStyle w:val="Teksttreci2Kursywa"/>
        </w:rPr>
        <w:t>„winne</w:t>
      </w:r>
      <w:r>
        <w:t xml:space="preserve"> znajdować się książki”, </w:t>
      </w:r>
      <w:r>
        <w:rPr>
          <w:rStyle w:val="Teksttreci2Kursywa"/>
        </w:rPr>
        <w:t>„</w:t>
      </w:r>
      <w:proofErr w:type="spellStart"/>
      <w:r>
        <w:rPr>
          <w:rStyle w:val="Teksttreci2Kursywa"/>
        </w:rPr>
        <w:t>powinne</w:t>
      </w:r>
      <w:proofErr w:type="spellEnd"/>
      <w:r>
        <w:t xml:space="preserve"> tam leżeć... dzieła” (str. 17), „ćwiczenia... </w:t>
      </w:r>
      <w:r>
        <w:rPr>
          <w:rStyle w:val="Teksttreci2Kursywa"/>
        </w:rPr>
        <w:t>winne</w:t>
      </w:r>
      <w:r>
        <w:t xml:space="preserve"> się odbywać” (str. 18), „wymagania... </w:t>
      </w:r>
      <w:r>
        <w:rPr>
          <w:rStyle w:val="Teksttreci2Kursywa"/>
        </w:rPr>
        <w:t>winne</w:t>
      </w:r>
      <w:r>
        <w:t xml:space="preserve"> być...” (str. 10) — zamiast </w:t>
      </w:r>
      <w:r>
        <w:rPr>
          <w:rStyle w:val="Teksttreci2Kursywa"/>
        </w:rPr>
        <w:t>winny, powinny,</w:t>
      </w:r>
      <w:r>
        <w:t xml:space="preserve"> bo są to wszakże orzeczniki (szczegół gramatyczny). „Czytane dzieło, omawiany utwór, oceniani pisarze </w:t>
      </w:r>
      <w:r>
        <w:rPr>
          <w:rStyle w:val="Teksttreci2Kursywa"/>
        </w:rPr>
        <w:t xml:space="preserve">nie </w:t>
      </w:r>
      <w:proofErr w:type="spellStart"/>
      <w:r>
        <w:rPr>
          <w:rStyle w:val="Teksttreci2Kursywa"/>
        </w:rPr>
        <w:t>śtnią</w:t>
      </w:r>
      <w:proofErr w:type="spellEnd"/>
      <w:r>
        <w:t xml:space="preserve"> zawisnąć w powietrzu” (str. 29), „zmuszeni byli przy </w:t>
      </w:r>
      <w:r>
        <w:rPr>
          <w:rStyle w:val="Teksttreci2Kursywa"/>
        </w:rPr>
        <w:t>dotyczącym</w:t>
      </w:r>
      <w:r>
        <w:t xml:space="preserve"> warsztacie pracować” (str. 42).</w:t>
      </w:r>
    </w:p>
    <w:p w:rsidR="00841509" w:rsidRDefault="0014485B">
      <w:pPr>
        <w:pStyle w:val="Teksttreci20"/>
        <w:framePr w:w="6710" w:h="10340" w:hRule="exact" w:wrap="none" w:vAnchor="page" w:hAnchor="page" w:x="1402" w:y="904"/>
        <w:shd w:val="clear" w:color="auto" w:fill="auto"/>
        <w:spacing w:before="0"/>
        <w:ind w:firstLine="580"/>
      </w:pPr>
      <w:r>
        <w:t xml:space="preserve">Czasem bezpośrednio obok siebie stoją wyrażenia równoznaczne, mające się różnić </w:t>
      </w:r>
      <w:proofErr w:type="spellStart"/>
      <w:r>
        <w:t>niewiadomo</w:t>
      </w:r>
      <w:proofErr w:type="spellEnd"/>
      <w:r>
        <w:t xml:space="preserve"> jakim odcieniem, np. „sprawy społeczne i socjalne” (str. 26), „objaw przykry, pedagogicznie i wychowawczo nawet szkodliwy” (str. 27). Podobnie „wyłącznie tylko” (str. 28).</w:t>
      </w:r>
    </w:p>
    <w:p w:rsidR="00841509" w:rsidRDefault="0014485B">
      <w:pPr>
        <w:pStyle w:val="Teksttreci20"/>
        <w:framePr w:w="6710" w:h="10340" w:hRule="exact" w:wrap="none" w:vAnchor="page" w:hAnchor="page" w:x="1402" w:y="904"/>
        <w:shd w:val="clear" w:color="auto" w:fill="auto"/>
        <w:spacing w:before="0"/>
        <w:ind w:firstLine="580"/>
      </w:pPr>
      <w:r>
        <w:t xml:space="preserve">Nie zabrakło i tak częstego dzisiaj „w kierunku”: </w:t>
      </w:r>
      <w:r>
        <w:rPr>
          <w:rStyle w:val="Teksttreci2Kursywa"/>
        </w:rPr>
        <w:t>„...uprzedzeń,</w:t>
      </w:r>
      <w:r>
        <w:t xml:space="preserve"> jakie społeczeństwo polskie posiada... </w:t>
      </w:r>
      <w:r>
        <w:rPr>
          <w:rStyle w:val="Teksttreci2Kursywa"/>
        </w:rPr>
        <w:t>w kierunku</w:t>
      </w:r>
      <w:r>
        <w:t xml:space="preserve"> szkolnictwa zawodowego” (str. 6; a może byłoby naturalniej „mieć” niż „posiadać” uprzedzenia?). „Wymagania w tym kierunku w stosunku do młodzieży winne (sic) być” i t. d. (str. 10).</w:t>
      </w:r>
    </w:p>
    <w:p w:rsidR="00841509" w:rsidRDefault="0014485B">
      <w:pPr>
        <w:pStyle w:val="Teksttreci20"/>
        <w:framePr w:w="6710" w:h="10340" w:hRule="exact" w:wrap="none" w:vAnchor="page" w:hAnchor="page" w:x="1402" w:y="904"/>
        <w:shd w:val="clear" w:color="auto" w:fill="auto"/>
        <w:spacing w:before="0"/>
        <w:ind w:firstLine="580"/>
      </w:pPr>
      <w:r>
        <w:t xml:space="preserve">Rażą orzeczenia na </w:t>
      </w:r>
      <w:proofErr w:type="spellStart"/>
      <w:r>
        <w:t>pierwszem</w:t>
      </w:r>
      <w:proofErr w:type="spellEnd"/>
      <w:r>
        <w:t xml:space="preserve"> miejscu zdań: „Uczy obserwacja... że” (str. 5), „Poleca komisja, by...” (str. 6).</w:t>
      </w:r>
    </w:p>
    <w:p w:rsidR="00841509" w:rsidRDefault="0014485B">
      <w:pPr>
        <w:pStyle w:val="Teksttreci50"/>
        <w:framePr w:w="6710" w:h="10340" w:hRule="exact" w:wrap="none" w:vAnchor="page" w:hAnchor="page" w:x="1402" w:y="904"/>
        <w:shd w:val="clear" w:color="auto" w:fill="auto"/>
        <w:spacing w:before="0" w:after="221" w:line="170" w:lineRule="exact"/>
        <w:ind w:left="5600"/>
        <w:jc w:val="left"/>
      </w:pPr>
      <w:r>
        <w:t>W. D.</w:t>
      </w:r>
    </w:p>
    <w:p w:rsidR="00841509" w:rsidRDefault="0014485B">
      <w:pPr>
        <w:pStyle w:val="Teksttreci20"/>
        <w:framePr w:w="6710" w:h="10340" w:hRule="exact" w:wrap="none" w:vAnchor="page" w:hAnchor="page" w:x="1402" w:y="904"/>
        <w:shd w:val="clear" w:color="auto" w:fill="auto"/>
        <w:spacing w:before="0"/>
        <w:ind w:firstLine="580"/>
      </w:pPr>
      <w:r>
        <w:t xml:space="preserve">2. Józef Sykulski, magister </w:t>
      </w:r>
      <w:proofErr w:type="spellStart"/>
      <w:r>
        <w:t>filozofji</w:t>
      </w:r>
      <w:proofErr w:type="spellEnd"/>
      <w:r>
        <w:t xml:space="preserve">: </w:t>
      </w:r>
      <w:proofErr w:type="spellStart"/>
      <w:r>
        <w:t>filologji</w:t>
      </w:r>
      <w:proofErr w:type="spellEnd"/>
      <w:r>
        <w:t xml:space="preserve"> polskiej i pedagogiki. </w:t>
      </w:r>
      <w:r>
        <w:rPr>
          <w:rStyle w:val="Teksttreci2Kursywa"/>
        </w:rPr>
        <w:t>Przyczyny i rodzaje błędów i pomyłek językowych.</w:t>
      </w:r>
      <w:r>
        <w:t xml:space="preserve"> Warszawa, 1934, str. 32. Skład główny „Nasza Księgarnia”.</w:t>
      </w:r>
    </w:p>
    <w:p w:rsidR="00841509" w:rsidRDefault="0014485B">
      <w:pPr>
        <w:pStyle w:val="Teksttreci20"/>
        <w:framePr w:w="6710" w:h="10340" w:hRule="exact" w:wrap="none" w:vAnchor="page" w:hAnchor="page" w:x="1402" w:y="904"/>
        <w:shd w:val="clear" w:color="auto" w:fill="auto"/>
        <w:spacing w:before="0"/>
        <w:ind w:firstLine="580"/>
      </w:pPr>
      <w:r>
        <w:t>Rozprawka ta, poświęcona przyczynom i rodzajom błędów i pomyłek językowych, składa się z dwóch części. W pierwszej części autor stara się określić pojęcie błędu w mowie i piśmie (co odchyla się od normy — jest błędem). W drugiej podaje przykłady na pomyłki w mowie i piśmie i rozważa przyczyny tych pomyłek ze stanowiska psychoanalizy Freuda. Szkoda, że autor nie podał</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07" w:y="332"/>
        <w:shd w:val="clear" w:color="auto" w:fill="auto"/>
        <w:spacing w:line="170" w:lineRule="exact"/>
      </w:pPr>
      <w:r>
        <w:lastRenderedPageBreak/>
        <w:t>1935, z</w:t>
      </w:r>
      <w:r w:rsidRPr="00512333">
        <w:rPr>
          <w:rStyle w:val="NagweklubstopkaTahoma6ptKursywaOdstpy0pt"/>
          <w:b/>
          <w:bCs/>
          <w:lang w:val="pl-PL"/>
        </w:rPr>
        <w:t>.</w:t>
      </w:r>
      <w:r w:rsidRPr="00512333">
        <w:rPr>
          <w:lang w:eastAsia="ru-RU" w:bidi="ru-RU"/>
        </w:rPr>
        <w:t xml:space="preserve"> 2</w:t>
      </w:r>
    </w:p>
    <w:p w:rsidR="00841509" w:rsidRDefault="0014485B">
      <w:pPr>
        <w:pStyle w:val="Nagweklubstopka0"/>
        <w:framePr w:wrap="none" w:vAnchor="page" w:hAnchor="page" w:x="2563" w:y="337"/>
        <w:shd w:val="clear" w:color="auto" w:fill="auto"/>
        <w:spacing w:line="170" w:lineRule="exact"/>
      </w:pPr>
      <w:r>
        <w:t>PORADNIK JĘZYKOWY</w:t>
      </w:r>
    </w:p>
    <w:p w:rsidR="00841509" w:rsidRDefault="0014485B">
      <w:pPr>
        <w:pStyle w:val="Nagweklubstopka0"/>
        <w:framePr w:wrap="none" w:vAnchor="page" w:hAnchor="page" w:x="6744" w:y="337"/>
        <w:shd w:val="clear" w:color="auto" w:fill="auto"/>
        <w:spacing w:line="170" w:lineRule="exact"/>
      </w:pPr>
      <w:r>
        <w:t>39</w:t>
      </w:r>
    </w:p>
    <w:p w:rsidR="00841509" w:rsidRDefault="0014485B">
      <w:pPr>
        <w:pStyle w:val="Teksttreci20"/>
        <w:framePr w:w="6686" w:h="10338" w:hRule="exact" w:wrap="none" w:vAnchor="page" w:hAnchor="page" w:x="302" w:y="808"/>
        <w:shd w:val="clear" w:color="auto" w:fill="auto"/>
        <w:spacing w:before="0"/>
        <w:ind w:firstLine="0"/>
      </w:pPr>
      <w:r>
        <w:t xml:space="preserve">różnicy między Wędami a pomyłkami. Sądząc z przykładów, podawanych przy pomyłkach, </w:t>
      </w:r>
      <w:proofErr w:type="spellStart"/>
      <w:r>
        <w:t>możnaby</w:t>
      </w:r>
      <w:proofErr w:type="spellEnd"/>
      <w:r>
        <w:t xml:space="preserve"> przypuszczać, że przez pomyłkę należy rozumieć chwilowe, jednokrotne wykolejenie pod wpływem uczucia lub narzucającego się mówiącemu czy piszącemu w danej chwili obrazu. Słowem, byłyby to potknięcia językowe, z których mówiący zdaje sobie sprawę, choć w chwili mówienia nie uświadamiają ich sobie — nie zaś stałe, nieświadome tendencje artykulacyjne czy myślowe. Tak jednak nie jest. Autor, aczkolwiek odgraniczył wyraźnie błędy od pomyłek, miesza je ze sobą. I tak, przykłady, które podaje raz jako błędy, przytacza w </w:t>
      </w:r>
      <w:proofErr w:type="spellStart"/>
      <w:r>
        <w:t>innem</w:t>
      </w:r>
      <w:proofErr w:type="spellEnd"/>
      <w:r>
        <w:t xml:space="preserve"> miejscu jako pomyłki i odwrotnie, np. „</w:t>
      </w:r>
      <w:proofErr w:type="spellStart"/>
      <w:r>
        <w:t>dak</w:t>
      </w:r>
      <w:proofErr w:type="spellEnd"/>
      <w:r>
        <w:t>” jako przykład kontaminacji ,,tak i da” występuje na str. 15 jako błąd, na str. 21 jako pomyłka.</w:t>
      </w:r>
    </w:p>
    <w:p w:rsidR="00841509" w:rsidRDefault="0014485B">
      <w:pPr>
        <w:pStyle w:val="Teksttreci20"/>
        <w:framePr w:w="6686" w:h="10338" w:hRule="exact" w:wrap="none" w:vAnchor="page" w:hAnchor="page" w:x="302" w:y="808"/>
        <w:shd w:val="clear" w:color="auto" w:fill="auto"/>
        <w:spacing w:before="0"/>
        <w:ind w:firstLine="540"/>
      </w:pPr>
      <w:proofErr w:type="spellStart"/>
      <w:r>
        <w:rPr>
          <w:rStyle w:val="Teksttreci2Kursywa"/>
        </w:rPr>
        <w:t>Naobkolo</w:t>
      </w:r>
      <w:proofErr w:type="spellEnd"/>
      <w:r>
        <w:rPr>
          <w:rStyle w:val="Teksttreci2Kursywa"/>
        </w:rPr>
        <w:t xml:space="preserve">, </w:t>
      </w:r>
      <w:proofErr w:type="spellStart"/>
      <w:r>
        <w:rPr>
          <w:rStyle w:val="Teksttreci2Kursywa"/>
        </w:rPr>
        <w:t>wkiedy</w:t>
      </w:r>
      <w:proofErr w:type="spellEnd"/>
      <w:r>
        <w:rPr>
          <w:rStyle w:val="Teksttreci2Kursywa"/>
        </w:rPr>
        <w:t xml:space="preserve">, </w:t>
      </w:r>
      <w:proofErr w:type="spellStart"/>
      <w:r>
        <w:rPr>
          <w:rStyle w:val="Teksttreci2Kursywa"/>
        </w:rPr>
        <w:t>niedziwiedzica</w:t>
      </w:r>
      <w:proofErr w:type="spellEnd"/>
      <w:r>
        <w:rPr>
          <w:rStyle w:val="Teksttreci2Kursywa"/>
        </w:rPr>
        <w:t xml:space="preserve">, </w:t>
      </w:r>
      <w:proofErr w:type="spellStart"/>
      <w:r>
        <w:rPr>
          <w:rStyle w:val="Teksttreci2Kursywa"/>
        </w:rPr>
        <w:t>małożeństwo</w:t>
      </w:r>
      <w:proofErr w:type="spellEnd"/>
      <w:r>
        <w:rPr>
          <w:rStyle w:val="Teksttreci2Kursywa"/>
        </w:rPr>
        <w:t xml:space="preserve">, </w:t>
      </w:r>
      <w:proofErr w:type="spellStart"/>
      <w:r>
        <w:rPr>
          <w:rStyle w:val="Teksttreci2Kursywa"/>
        </w:rPr>
        <w:t>melidunek</w:t>
      </w:r>
      <w:proofErr w:type="spellEnd"/>
      <w:r>
        <w:t xml:space="preserve"> na str. 14 przytaczane są jako błędy epentezy spółgłosek w mowie, na str. zaś 28 jako pomyłki w pisaniu. Jest więcej przykładów tego rodzaju pomieszania pojęć. Kontaminację określa autor jako „tworzenie nowego wyrazu z dwóch innych lub z elementów wyrazów” (str. 28 p. 3). Pomijając niezręczne i niejasne sformułowanie tego pojęcia, trzeba stwierdzić, że przykłady są zupełnie nieodpowiednie: „mieli strzelby o tym samym </w:t>
      </w:r>
      <w:r>
        <w:rPr>
          <w:rStyle w:val="Teksttreci2Kursywa"/>
        </w:rPr>
        <w:t>kalibrem” ;</w:t>
      </w:r>
      <w:r>
        <w:t xml:space="preserve"> „aż </w:t>
      </w:r>
      <w:proofErr w:type="spellStart"/>
      <w:r>
        <w:rPr>
          <w:rStyle w:val="Teksttreci2Kursywa"/>
        </w:rPr>
        <w:t>talasy</w:t>
      </w:r>
      <w:proofErr w:type="spellEnd"/>
      <w:r>
        <w:t xml:space="preserve"> (te lasy). Na tej samej stronie (p. 4) podaje autor jako błąd (w pisaniu) tworzenie dwóch wyrazów z jednego: „Pan żem nie żartuje” zam. </w:t>
      </w:r>
      <w:r>
        <w:rPr>
          <w:rStyle w:val="Teksttreci2Kursywa"/>
        </w:rPr>
        <w:t>ze mnie.</w:t>
      </w:r>
      <w:r>
        <w:t xml:space="preserve"> Gdzież tu jest jeden wyraz? Na następnej zaraz stronie wśród pomyłek </w:t>
      </w:r>
      <w:r>
        <w:rPr>
          <w:rStyle w:val="Teksttreci2Kursywa"/>
        </w:rPr>
        <w:t>w pisaniu</w:t>
      </w:r>
      <w:r>
        <w:t xml:space="preserve"> wylicza w p. 9 „upodobnienia </w:t>
      </w:r>
      <w:r>
        <w:rPr>
          <w:rStyle w:val="Teksttreci2Kursywa"/>
        </w:rPr>
        <w:t>fonetyczne”</w:t>
      </w:r>
      <w:r>
        <w:t xml:space="preserve"> i jako przykłady podaje: </w:t>
      </w:r>
      <w:proofErr w:type="spellStart"/>
      <w:r>
        <w:rPr>
          <w:rStyle w:val="Teksttreci2Kursywa"/>
        </w:rPr>
        <w:t>tagże</w:t>
      </w:r>
      <w:proofErr w:type="spellEnd"/>
      <w:r>
        <w:rPr>
          <w:rStyle w:val="Teksttreci2Kursywa"/>
        </w:rPr>
        <w:t xml:space="preserve">, </w:t>
      </w:r>
      <w:proofErr w:type="spellStart"/>
      <w:r>
        <w:rPr>
          <w:rStyle w:val="Teksttreci2Kursywa"/>
        </w:rPr>
        <w:t>biskub</w:t>
      </w:r>
      <w:proofErr w:type="spellEnd"/>
      <w:r>
        <w:rPr>
          <w:rStyle w:val="Teksttreci2Kursywa"/>
        </w:rPr>
        <w:t xml:space="preserve">, </w:t>
      </w:r>
      <w:proofErr w:type="spellStart"/>
      <w:r>
        <w:rPr>
          <w:rStyle w:val="Teksttreci2Kursywa"/>
        </w:rPr>
        <w:t>pszyjaciel</w:t>
      </w:r>
      <w:proofErr w:type="spellEnd"/>
      <w:r>
        <w:rPr>
          <w:rStyle w:val="Teksttreci2Kursywa"/>
        </w:rPr>
        <w:t xml:space="preserve">. </w:t>
      </w:r>
      <w:r>
        <w:t xml:space="preserve">Pod p. 14 na „bezmyślne przestawianie wyrazów” przytacza jako przykłady: Myśliwy zastrzelił zająca — Myśliwy został zastrzelony przez zająca. Ostatni przykład nie jest przecież </w:t>
      </w:r>
      <w:r>
        <w:rPr>
          <w:lang w:val="cs-CZ" w:eastAsia="cs-CZ" w:bidi="cs-CZ"/>
        </w:rPr>
        <w:t xml:space="preserve">prostém </w:t>
      </w:r>
      <w:r>
        <w:t>przestawieniem wyrazów.</w:t>
      </w:r>
    </w:p>
    <w:p w:rsidR="00841509" w:rsidRDefault="0014485B">
      <w:pPr>
        <w:pStyle w:val="Teksttreci20"/>
        <w:framePr w:w="6686" w:h="10338" w:hRule="exact" w:wrap="none" w:vAnchor="page" w:hAnchor="page" w:x="302" w:y="808"/>
        <w:shd w:val="clear" w:color="auto" w:fill="auto"/>
        <w:spacing w:before="0"/>
        <w:ind w:firstLine="540"/>
      </w:pPr>
      <w:r>
        <w:t xml:space="preserve">Wymowa </w:t>
      </w:r>
      <w:proofErr w:type="spellStart"/>
      <w:r>
        <w:rPr>
          <w:rStyle w:val="Teksttreci2Kursywa"/>
        </w:rPr>
        <w:t>pęsja</w:t>
      </w:r>
      <w:proofErr w:type="spellEnd"/>
      <w:r>
        <w:t xml:space="preserve"> (pensja) — str. 13 — właściwa jest większości Polaków. Na str. 14 p. 7 — przykłady na wstawianie nowych spółgłosek (epenteza) : </w:t>
      </w:r>
      <w:proofErr w:type="spellStart"/>
      <w:r>
        <w:rPr>
          <w:rStyle w:val="Teksttreci2Kursywa"/>
        </w:rPr>
        <w:t>melidunek</w:t>
      </w:r>
      <w:proofErr w:type="spellEnd"/>
      <w:r>
        <w:rPr>
          <w:rStyle w:val="Teksttreci2Kursywa"/>
        </w:rPr>
        <w:t xml:space="preserve">, </w:t>
      </w:r>
      <w:proofErr w:type="spellStart"/>
      <w:r>
        <w:rPr>
          <w:rStyle w:val="Teksttreci2Kursywa"/>
        </w:rPr>
        <w:t>małożeństwo</w:t>
      </w:r>
      <w:proofErr w:type="spellEnd"/>
      <w:r>
        <w:rPr>
          <w:rStyle w:val="Teksttreci2Kursywa"/>
        </w:rPr>
        <w:t xml:space="preserve">, </w:t>
      </w:r>
      <w:proofErr w:type="spellStart"/>
      <w:r>
        <w:rPr>
          <w:rStyle w:val="Teksttreci2Kursywa"/>
        </w:rPr>
        <w:t>weksele</w:t>
      </w:r>
      <w:proofErr w:type="spellEnd"/>
      <w:r>
        <w:t xml:space="preserve"> (weksle) i t. p., </w:t>
      </w:r>
      <w:proofErr w:type="spellStart"/>
      <w:r>
        <w:rPr>
          <w:rStyle w:val="Teksttreci2Kursywa"/>
        </w:rPr>
        <w:t>wkiedy</w:t>
      </w:r>
      <w:proofErr w:type="spellEnd"/>
      <w:r>
        <w:rPr>
          <w:rStyle w:val="Teksttreci2Kursywa"/>
        </w:rPr>
        <w:t xml:space="preserve">, </w:t>
      </w:r>
      <w:proofErr w:type="spellStart"/>
      <w:r>
        <w:rPr>
          <w:rStyle w:val="Teksttreci2Kursywa"/>
        </w:rPr>
        <w:t>salamin</w:t>
      </w:r>
      <w:proofErr w:type="spellEnd"/>
      <w:r>
        <w:t xml:space="preserve"> (salami). W pierwszych przykładach „wstawione” spółgłoski są samogłoskami, a w ostatnich pojawiają się na początku lub na końcu wyrazu, i — co najważniejsze — nie są pochodzenia fonetycznego. Na tejże str. w p. 6 — zamiana jednych głosek przez inne. Przykłady: </w:t>
      </w:r>
      <w:r>
        <w:rPr>
          <w:rStyle w:val="Teksttreci2Kursywa"/>
          <w:lang w:val="cs-CZ" w:eastAsia="cs-CZ" w:bidi="cs-CZ"/>
        </w:rPr>
        <w:t xml:space="preserve">„lepek </w:t>
      </w:r>
      <w:r>
        <w:rPr>
          <w:rStyle w:val="Teksttreci2Kursywa"/>
        </w:rPr>
        <w:t>(łebek)”</w:t>
      </w:r>
      <w:r>
        <w:t xml:space="preserve"> — jeśli mowa o błędzie, to powinno być wprost przeciwnie. Bardzo rozciągliwe jest u autora pojęcie „zamiany jednych głosek przez inne”. Na str. 21 p. 4 jako przykład </w:t>
      </w:r>
      <w:r>
        <w:rPr>
          <w:rStyle w:val="Teksttreci2Kursywa"/>
        </w:rPr>
        <w:t xml:space="preserve">antycypacji </w:t>
      </w:r>
      <w:r>
        <w:t>wygłosu: „on tak pisał do jednego ze swojego (zam. swoich) przyjaciół”. Jak na dwukrotnego magistra — usterek tych jest cokolwiek za wiele.</w:t>
      </w:r>
    </w:p>
    <w:p w:rsidR="00841509" w:rsidRDefault="0014485B">
      <w:pPr>
        <w:pStyle w:val="Teksttreci20"/>
        <w:framePr w:w="6686" w:h="10338" w:hRule="exact" w:wrap="none" w:vAnchor="page" w:hAnchor="page" w:x="302" w:y="808"/>
        <w:shd w:val="clear" w:color="auto" w:fill="auto"/>
        <w:spacing w:before="0"/>
        <w:ind w:firstLine="540"/>
      </w:pPr>
      <w:r>
        <w:t>Wymieniłem tylko najważniejsze. Błędy druku i niestaranność stylu pomijam.</w:t>
      </w:r>
    </w:p>
    <w:p w:rsidR="00841509" w:rsidRDefault="0014485B">
      <w:pPr>
        <w:pStyle w:val="Teksttreci20"/>
        <w:framePr w:w="6686" w:h="10338" w:hRule="exact" w:wrap="none" w:vAnchor="page" w:hAnchor="page" w:x="302" w:y="808"/>
        <w:shd w:val="clear" w:color="auto" w:fill="auto"/>
        <w:spacing w:before="0"/>
        <w:ind w:firstLine="540"/>
      </w:pPr>
      <w:r>
        <w:t xml:space="preserve">Rodzaje pomyłek, zebrane przez autora, mogą zainteresować psychopatologów lub psychoanalityków, </w:t>
      </w:r>
      <w:proofErr w:type="spellStart"/>
      <w:r>
        <w:t>którzyby</w:t>
      </w:r>
      <w:proofErr w:type="spellEnd"/>
      <w:r>
        <w:t xml:space="preserve"> zechcieli pokusić się o ich zanalizowanie</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841509">
      <w:pPr>
        <w:rPr>
          <w:sz w:val="2"/>
          <w:szCs w:val="2"/>
        </w:rPr>
      </w:pPr>
    </w:p>
    <w:p w:rsidR="00841509" w:rsidRDefault="0014485B">
      <w:pPr>
        <w:pStyle w:val="Nagweklubstopka40"/>
        <w:framePr w:wrap="none" w:vAnchor="page" w:hAnchor="page" w:x="1428" w:y="438"/>
        <w:shd w:val="clear" w:color="auto" w:fill="auto"/>
        <w:spacing w:line="170" w:lineRule="exact"/>
      </w:pPr>
      <w:r>
        <w:t>40</w:t>
      </w:r>
    </w:p>
    <w:p w:rsidR="00841509" w:rsidRDefault="0014485B">
      <w:pPr>
        <w:pStyle w:val="Nagweklubstopka0"/>
        <w:framePr w:wrap="none" w:vAnchor="page" w:hAnchor="page" w:x="3746" w:y="443"/>
        <w:shd w:val="clear" w:color="auto" w:fill="auto"/>
        <w:spacing w:line="170" w:lineRule="exact"/>
      </w:pPr>
      <w:r>
        <w:t>PORADNIK JĘZYKOWY</w:t>
      </w:r>
    </w:p>
    <w:p w:rsidR="00841509" w:rsidRDefault="0014485B">
      <w:pPr>
        <w:pStyle w:val="Nagweklubstopka40"/>
        <w:framePr w:wrap="none" w:vAnchor="page" w:hAnchor="page" w:x="7313" w:y="448"/>
        <w:shd w:val="clear" w:color="auto" w:fill="auto"/>
        <w:spacing w:line="170" w:lineRule="exact"/>
      </w:pPr>
      <w:r>
        <w:t>1935</w:t>
      </w:r>
      <w:r>
        <w:rPr>
          <w:rStyle w:val="Nagweklubstopka4Georgia5pt"/>
          <w:b/>
          <w:bCs/>
        </w:rPr>
        <w:t>, z</w:t>
      </w:r>
      <w:r w:rsidRPr="00512333">
        <w:rPr>
          <w:rStyle w:val="Nagweklubstopka4Tahoma6ptKursywaOdstpy0pt"/>
          <w:b/>
          <w:bCs/>
          <w:lang w:val="pl-PL"/>
        </w:rPr>
        <w:t>.</w:t>
      </w:r>
      <w:r w:rsidRPr="00512333">
        <w:rPr>
          <w:rStyle w:val="Nagweklubstopka41"/>
          <w:b/>
          <w:bCs/>
          <w:lang w:val="pl-PL"/>
        </w:rPr>
        <w:t xml:space="preserve"> </w:t>
      </w:r>
      <w:r>
        <w:t>2</w:t>
      </w:r>
    </w:p>
    <w:p w:rsidR="00841509" w:rsidRDefault="0014485B">
      <w:pPr>
        <w:pStyle w:val="Teksttreci20"/>
        <w:framePr w:w="6667" w:h="10089" w:hRule="exact" w:wrap="none" w:vAnchor="page" w:hAnchor="page" w:x="1423" w:y="909"/>
        <w:shd w:val="clear" w:color="auto" w:fill="auto"/>
        <w:spacing w:before="0"/>
        <w:ind w:firstLine="0"/>
      </w:pPr>
      <w:r>
        <w:t xml:space="preserve">i uzasadnienie. Ale tego rodzaju wykolejenia nie sprowadzą języka polskiego na bezdroża i nie wywołają chaosu, którego ponury obraz kreśli autor na początku swej książeczki. </w:t>
      </w:r>
      <w:proofErr w:type="spellStart"/>
      <w:r>
        <w:t>Dziwnem</w:t>
      </w:r>
      <w:proofErr w:type="spellEnd"/>
      <w:r>
        <w:t xml:space="preserve"> wydaje się również żądanie autora, aby językoznawcy dążyli do stworzenia norm ustalających, czy dany zwrot jest zgodny Czy niezgodny z duchem języka. Na nic się nie zdadzą normy i nakaz prawidłowej wymowy dla tego rodzaju doraźnych pomyłek, skoro ktoś, myśląc o swym jutrzejszym wyjeździe do Żarnowic, powie: „</w:t>
      </w:r>
      <w:proofErr w:type="spellStart"/>
      <w:r>
        <w:t>żarnierskim</w:t>
      </w:r>
      <w:proofErr w:type="spellEnd"/>
      <w:r>
        <w:t xml:space="preserve"> krokiem” zam. żołnierskim. Nie od językoznawców trzeba domagać się na to lekarstwa, ale raczej od </w:t>
      </w:r>
      <w:proofErr w:type="spellStart"/>
      <w:r>
        <w:t>psychjatrów</w:t>
      </w:r>
      <w:proofErr w:type="spellEnd"/>
      <w:r>
        <w:t>.</w:t>
      </w:r>
    </w:p>
    <w:p w:rsidR="00841509" w:rsidRDefault="0014485B">
      <w:pPr>
        <w:pStyle w:val="Teksttreci20"/>
        <w:framePr w:w="6667" w:h="10089" w:hRule="exact" w:wrap="none" w:vAnchor="page" w:hAnchor="page" w:x="1423" w:y="909"/>
        <w:shd w:val="clear" w:color="auto" w:fill="auto"/>
        <w:spacing w:before="0"/>
        <w:ind w:firstLine="540"/>
      </w:pPr>
      <w:r>
        <w:t>Plany domagania się reformy pisowni polskiej i ustalenia jej przyszłych podstawowych zasad, z punktu widzenia teoretyczno-naukowego i praktycznego nie wydają się możliwe do urzeczywistnienia. Własnej pracy stawia autor nieco dziwne wymagania. Nie powinna ona odpowiadać zasadom naukowym, które uważa za bardzo płynne, ale wystarczy, że „zanim opublikuje się pracę, trzeba ją dać do przejrzenia nie specjalistom, ale laikom, tym, dla których ona jest przeznaczona”. Z tego autor zdaje się być bardzo dumnym: „Ja to uczyniłem...”</w:t>
      </w:r>
    </w:p>
    <w:p w:rsidR="00841509" w:rsidRDefault="0014485B">
      <w:pPr>
        <w:pStyle w:val="Teksttreci20"/>
        <w:framePr w:w="6667" w:h="10089" w:hRule="exact" w:wrap="none" w:vAnchor="page" w:hAnchor="page" w:x="1423" w:y="909"/>
        <w:shd w:val="clear" w:color="auto" w:fill="auto"/>
        <w:spacing w:before="0"/>
        <w:ind w:firstLine="540"/>
      </w:pPr>
      <w:r>
        <w:rPr>
          <w:lang w:val="cs-CZ" w:eastAsia="cs-CZ" w:bidi="cs-CZ"/>
        </w:rPr>
        <w:t>Exegi monumentum...</w:t>
      </w:r>
    </w:p>
    <w:p w:rsidR="00841509" w:rsidRDefault="0014485B">
      <w:pPr>
        <w:pStyle w:val="Teksttreci20"/>
        <w:framePr w:w="6667" w:h="10089" w:hRule="exact" w:wrap="none" w:vAnchor="page" w:hAnchor="page" w:x="1423" w:y="909"/>
        <w:shd w:val="clear" w:color="auto" w:fill="auto"/>
        <w:spacing w:before="0"/>
        <w:ind w:firstLine="540"/>
      </w:pPr>
      <w:r>
        <w:t xml:space="preserve">Na zakończenie kilka słów o metodzie psychoanalitycznej, którą autor z zamiłowaniem uprawia i przy pomocy której stara się objaśnić przyczyny pomyłek językowych. Jest to, jak wiadomo, metoda zastosowana w </w:t>
      </w:r>
      <w:proofErr w:type="spellStart"/>
      <w:r>
        <w:t>psychjatrji</w:t>
      </w:r>
      <w:proofErr w:type="spellEnd"/>
      <w:r>
        <w:t xml:space="preserve"> przez Freuda, a polegająca na uświadamianiu i wydobywaniu na jaw, przy pomocy zręcznych pytań zadawanych cierpiącym, ukrytych w podświadomości kompleksów myślowych, a w naszym wypadku wyrazów, które, dążąc do ujawnienia się, mogą być powodem błędów.</w:t>
      </w:r>
    </w:p>
    <w:p w:rsidR="00841509" w:rsidRDefault="0014485B">
      <w:pPr>
        <w:pStyle w:val="Teksttreci20"/>
        <w:framePr w:w="6667" w:h="10089" w:hRule="exact" w:wrap="none" w:vAnchor="page" w:hAnchor="page" w:x="1423" w:y="909"/>
        <w:shd w:val="clear" w:color="auto" w:fill="auto"/>
        <w:spacing w:before="0"/>
        <w:ind w:firstLine="540"/>
      </w:pPr>
      <w:r>
        <w:t xml:space="preserve">Dla ilustracji tej metody przytacza autor nast. przykład z </w:t>
      </w:r>
      <w:proofErr w:type="spellStart"/>
      <w:r w:rsidRPr="00512333">
        <w:rPr>
          <w:lang w:eastAsia="en-US" w:bidi="en-US"/>
        </w:rPr>
        <w:t>Green’a</w:t>
      </w:r>
      <w:proofErr w:type="spellEnd"/>
      <w:r w:rsidRPr="00512333">
        <w:rPr>
          <w:lang w:eastAsia="en-US" w:bidi="en-US"/>
        </w:rPr>
        <w:t xml:space="preserve"> </w:t>
      </w:r>
      <w:r>
        <w:t>(„Psychoanaliza w szkole” przeł. dr. Z. Ziembiński, W-</w:t>
      </w:r>
      <w:proofErr w:type="spellStart"/>
      <w:r>
        <w:t>wa</w:t>
      </w:r>
      <w:proofErr w:type="spellEnd"/>
      <w:r>
        <w:t xml:space="preserve"> 1928, str. 176-7) : Pewna </w:t>
      </w:r>
      <w:proofErr w:type="spellStart"/>
      <w:r>
        <w:t>uczenica</w:t>
      </w:r>
      <w:proofErr w:type="spellEnd"/>
      <w:r>
        <w:t xml:space="preserve"> jednej z wyższych klas szkoły średniej napisała w wypracowaniu zam. wyrazu „</w:t>
      </w:r>
      <w:proofErr w:type="spellStart"/>
      <w:r>
        <w:t>locus</w:t>
      </w:r>
      <w:proofErr w:type="spellEnd"/>
      <w:r>
        <w:t xml:space="preserve">” (miejsce geometryczne) wyraz </w:t>
      </w:r>
      <w:r w:rsidRPr="00512333">
        <w:rPr>
          <w:lang w:eastAsia="en-US" w:bidi="en-US"/>
        </w:rPr>
        <w:t>„</w:t>
      </w:r>
      <w:proofErr w:type="spellStart"/>
      <w:r w:rsidRPr="00512333">
        <w:rPr>
          <w:lang w:eastAsia="en-US" w:bidi="en-US"/>
        </w:rPr>
        <w:t>locust</w:t>
      </w:r>
      <w:proofErr w:type="spellEnd"/>
      <w:r w:rsidRPr="00512333">
        <w:rPr>
          <w:lang w:eastAsia="en-US" w:bidi="en-US"/>
        </w:rPr>
        <w:t xml:space="preserve">” </w:t>
      </w:r>
      <w:r>
        <w:t xml:space="preserve">(konik polny). Kiedy przy pomocy chytrych pytań psychoanalityk wydobył z niej, że nie cierpi zarówno miejsc geometrycznych, jak i owadów, doszedł do następujących wniosków: „Robiąc błąd w pisowni, przyrównywała tu zatem miejsca geometryczne, których nienawidzi, do owadów, których również nienawidzi. Ale od </w:t>
      </w:r>
      <w:proofErr w:type="spellStart"/>
      <w:r>
        <w:t>geometrji</w:t>
      </w:r>
      <w:proofErr w:type="spellEnd"/>
      <w:r>
        <w:t xml:space="preserve"> nie może ujść, gdyż jest to częścią jej obowiązkowej pracy szkolnej, natomiast zetknięcia się z owadami może unikać. Wobec tego podstawia nazwę </w:t>
      </w:r>
      <w:proofErr w:type="spellStart"/>
      <w:r>
        <w:t>owadu</w:t>
      </w:r>
      <w:proofErr w:type="spellEnd"/>
      <w:r>
        <w:t xml:space="preserve"> zamiast miejsca geometrycznego i w ten sposób wyraża swe pragnienie uchylenia się od roboty, która jest jej niemiła”. Jeśli w ten sposób mielibyśmy analizować i objaśniać błędy językowe, to uchowaj nas Boże od takiej metody!</w:t>
      </w:r>
    </w:p>
    <w:p w:rsidR="00841509" w:rsidRDefault="0014485B">
      <w:pPr>
        <w:pStyle w:val="Teksttreci50"/>
        <w:framePr w:wrap="none" w:vAnchor="page" w:hAnchor="page" w:x="1423" w:y="10990"/>
        <w:shd w:val="clear" w:color="auto" w:fill="auto"/>
        <w:spacing w:before="0" w:after="0" w:line="170" w:lineRule="exact"/>
        <w:ind w:left="4480"/>
        <w:jc w:val="left"/>
      </w:pPr>
      <w:r>
        <w:t>Stanisław Skorupka.</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38" w:y="336"/>
        <w:shd w:val="clear" w:color="auto" w:fill="auto"/>
        <w:spacing w:line="170" w:lineRule="exact"/>
      </w:pPr>
      <w:r>
        <w:rPr>
          <w:lang w:val="cs-CZ" w:eastAsia="cs-CZ" w:bidi="cs-CZ"/>
        </w:rPr>
        <w:lastRenderedPageBreak/>
        <w:t>1935,</w:t>
      </w:r>
      <w:r>
        <w:t xml:space="preserve"> z. 2</w:t>
      </w:r>
    </w:p>
    <w:p w:rsidR="00841509" w:rsidRDefault="0014485B">
      <w:pPr>
        <w:pStyle w:val="Nagweklubstopka0"/>
        <w:framePr w:wrap="none" w:vAnchor="page" w:hAnchor="page" w:x="2604" w:y="332"/>
        <w:shd w:val="clear" w:color="auto" w:fill="auto"/>
        <w:spacing w:line="170" w:lineRule="exact"/>
      </w:pPr>
      <w:r>
        <w:t>PORADNIK JĘZYKOWY</w:t>
      </w:r>
    </w:p>
    <w:p w:rsidR="00841509" w:rsidRDefault="0014485B">
      <w:pPr>
        <w:pStyle w:val="Nagweklubstopka0"/>
        <w:framePr w:wrap="none" w:vAnchor="page" w:hAnchor="page" w:x="6789" w:y="342"/>
        <w:shd w:val="clear" w:color="auto" w:fill="auto"/>
        <w:spacing w:line="170" w:lineRule="exact"/>
      </w:pPr>
      <w:r>
        <w:rPr>
          <w:lang w:val="cs-CZ" w:eastAsia="cs-CZ" w:bidi="cs-CZ"/>
        </w:rPr>
        <w:t>41</w:t>
      </w:r>
    </w:p>
    <w:p w:rsidR="00841509" w:rsidRDefault="0014485B">
      <w:pPr>
        <w:pStyle w:val="Teksttreci20"/>
        <w:framePr w:w="6701" w:h="10280" w:hRule="exact" w:wrap="none" w:vAnchor="page" w:hAnchor="page" w:x="295" w:y="857"/>
        <w:shd w:val="clear" w:color="auto" w:fill="auto"/>
        <w:spacing w:before="0" w:after="27" w:line="170" w:lineRule="exact"/>
        <w:ind w:firstLine="0"/>
        <w:jc w:val="center"/>
      </w:pPr>
      <w:r>
        <w:rPr>
          <w:lang w:val="cs-CZ" w:eastAsia="cs-CZ" w:bidi="cs-CZ"/>
        </w:rPr>
        <w:t xml:space="preserve">CO </w:t>
      </w:r>
      <w:r>
        <w:t>PISZĄ O JĘZYKU ?</w:t>
      </w:r>
    </w:p>
    <w:p w:rsidR="00841509" w:rsidRDefault="0014485B">
      <w:pPr>
        <w:pStyle w:val="Teksttreci20"/>
        <w:framePr w:w="6701" w:h="10280" w:hRule="exact" w:wrap="none" w:vAnchor="page" w:hAnchor="page" w:x="295" w:y="857"/>
        <w:shd w:val="clear" w:color="auto" w:fill="auto"/>
        <w:spacing w:before="0"/>
        <w:ind w:firstLine="540"/>
      </w:pPr>
      <w:r>
        <w:t>Komitet, mający opracować odnowa zasady naszej pisowni, rozpoczął już pracę. Potrwa ona czas dłuższy, ponieważ przewiduje się zwołanie w dwumiesięcznych odstępach pięciu zjazdów członków Komitetu. Należy się spodziewać, że taki sposób pracy, sprzyjający zastosowaniu wielkiej rozwagi przy wszelkich rozstrzygnięciach i dokładności w opracowaniu ostatecznych przepisów — odda sprawie duże usługi.</w:t>
      </w:r>
    </w:p>
    <w:p w:rsidR="00841509" w:rsidRDefault="0014485B">
      <w:pPr>
        <w:pStyle w:val="Teksttreci20"/>
        <w:framePr w:w="6701" w:h="10280" w:hRule="exact" w:wrap="none" w:vAnchor="page" w:hAnchor="page" w:x="295" w:y="857"/>
        <w:shd w:val="clear" w:color="auto" w:fill="auto"/>
        <w:spacing w:before="0"/>
        <w:ind w:firstLine="540"/>
      </w:pPr>
      <w:r>
        <w:t xml:space="preserve">Jak wiadomo, samo zagadnienie pisowni ze stanowiska językoznawstw t jest mało istotne, natomiast z punktu widzenia społeczno-kulturalnego ma znaczenie wręcz doniosłe. Chodzi wszak o ogół piszących, w warunkach więc, do których dążymy — o całe społeczeństwo. Kulturalna, w </w:t>
      </w:r>
      <w:proofErr w:type="spellStart"/>
      <w:r>
        <w:t>ściślejszem</w:t>
      </w:r>
      <w:proofErr w:type="spellEnd"/>
      <w:r>
        <w:t xml:space="preserve"> ujęciu, strona zagadnienia — to jakość przepisów ortograficznych, a zatem </w:t>
      </w:r>
      <w:proofErr w:type="spellStart"/>
      <w:r>
        <w:t>przedewszystkiem</w:t>
      </w:r>
      <w:proofErr w:type="spellEnd"/>
      <w:r>
        <w:t xml:space="preserve"> ich prostota i w granicach możliwości konsekwencja.</w:t>
      </w:r>
    </w:p>
    <w:p w:rsidR="00841509" w:rsidRDefault="0014485B">
      <w:pPr>
        <w:pStyle w:val="Teksttreci20"/>
        <w:framePr w:w="6701" w:h="10280" w:hRule="exact" w:wrap="none" w:vAnchor="page" w:hAnchor="page" w:x="295" w:y="857"/>
        <w:shd w:val="clear" w:color="auto" w:fill="auto"/>
        <w:spacing w:before="0"/>
        <w:ind w:firstLine="540"/>
      </w:pPr>
      <w:r>
        <w:t>Zresztą, kogo nie przekonywają o ważności sprawy argumenty teoretyczne ten musi ustąpić przed wymową rzeczywistości : oto zagadnienie pisowni nieodmiennie i stale roznamiętnia umysły, wznieca wprost gwałtowne uczucia.</w:t>
      </w:r>
    </w:p>
    <w:p w:rsidR="00841509" w:rsidRDefault="0014485B">
      <w:pPr>
        <w:pStyle w:val="Teksttreci20"/>
        <w:framePr w:w="6701" w:h="10280" w:hRule="exact" w:wrap="none" w:vAnchor="page" w:hAnchor="page" w:x="295" w:y="857"/>
        <w:shd w:val="clear" w:color="auto" w:fill="auto"/>
        <w:spacing w:before="0"/>
        <w:ind w:firstLine="540"/>
      </w:pPr>
      <w:r>
        <w:t>Widzimy to jasno i tym razem, przeglądając dzienniki z ostatnich kilku tygodni.</w:t>
      </w:r>
    </w:p>
    <w:p w:rsidR="00841509" w:rsidRDefault="0014485B">
      <w:pPr>
        <w:pStyle w:val="Teksttreci20"/>
        <w:framePr w:w="6701" w:h="10280" w:hRule="exact" w:wrap="none" w:vAnchor="page" w:hAnchor="page" w:x="295" w:y="857"/>
        <w:shd w:val="clear" w:color="auto" w:fill="auto"/>
        <w:spacing w:before="0"/>
        <w:ind w:firstLine="540"/>
      </w:pPr>
      <w:r>
        <w:t xml:space="preserve">Szereg pism (lwowska „Gazeta Poranna”, poznański „Nowy </w:t>
      </w:r>
      <w:proofErr w:type="spellStart"/>
      <w:r>
        <w:t>Kurjer</w:t>
      </w:r>
      <w:proofErr w:type="spellEnd"/>
      <w:r>
        <w:t xml:space="preserve"> „</w:t>
      </w:r>
      <w:proofErr w:type="spellStart"/>
      <w:r>
        <w:t>Kurjer</w:t>
      </w:r>
      <w:proofErr w:type="spellEnd"/>
      <w:r>
        <w:t xml:space="preserve"> Bydgoski” z 9.I, „Robotnik” z 10.I i łódzka „Prawda” z 13.I) zamieszcza w całości lub w urywkach rozesłany przez Polską Agencję Oświatową artykuł p. K. Kępskiego p. t. „W przededniu reformy </w:t>
      </w:r>
      <w:proofErr w:type="spellStart"/>
      <w:r>
        <w:t>ortografji</w:t>
      </w:r>
      <w:proofErr w:type="spellEnd"/>
      <w:r>
        <w:t>”. P. Kępski kreśli dzieje naszej pisowni od r. 1918 do chwili zwołania obecnego Komitetu. Dalej wyraża przedwczesną chyba obawę, czy czasem „nowa pisownia nie będzie znowu zawiłym zbiorem przepisów i postanowień, przeznaczonych dla fachowców, a nie dla ogółu społeczeństwa”.</w:t>
      </w:r>
    </w:p>
    <w:p w:rsidR="00841509" w:rsidRDefault="0014485B">
      <w:pPr>
        <w:pStyle w:val="Teksttreci20"/>
        <w:framePr w:w="6701" w:h="10280" w:hRule="exact" w:wrap="none" w:vAnchor="page" w:hAnchor="page" w:x="295" w:y="857"/>
        <w:shd w:val="clear" w:color="auto" w:fill="auto"/>
        <w:spacing w:before="0"/>
        <w:ind w:firstLine="540"/>
      </w:pPr>
      <w:r>
        <w:t xml:space="preserve">Pewnych </w:t>
      </w:r>
      <w:proofErr w:type="spellStart"/>
      <w:r>
        <w:t>informacyj</w:t>
      </w:r>
      <w:proofErr w:type="spellEnd"/>
      <w:r>
        <w:t xml:space="preserve"> udzielił prasie </w:t>
      </w:r>
      <w:r w:rsidRPr="00512333">
        <w:rPr>
          <w:lang w:eastAsia="en-US" w:bidi="en-US"/>
        </w:rPr>
        <w:t xml:space="preserve">prof. </w:t>
      </w:r>
      <w:r>
        <w:t xml:space="preserve">Nitsch, który podkreśla, że „już sam skład Komitetu, obejmującego przedstawicieli różnych </w:t>
      </w:r>
      <w:proofErr w:type="spellStart"/>
      <w:r>
        <w:t>organizacyj</w:t>
      </w:r>
      <w:proofErr w:type="spellEnd"/>
      <w:r>
        <w:t xml:space="preserve"> i stowarzyszeń, wskazuje najlepiej na charakter tego zespołu, który ma reprezentować </w:t>
      </w:r>
      <w:proofErr w:type="spellStart"/>
      <w:r>
        <w:t>opinję</w:t>
      </w:r>
      <w:proofErr w:type="spellEnd"/>
      <w:r>
        <w:t xml:space="preserve"> szerszych kół naukowych i kulturalnych”. Nadto w owych informacjach podane są właśnie instytucje i stowarzyszenia, reprezentowane w Komitecie, i omówiony jest zarys metody prac Komitetu.</w:t>
      </w:r>
    </w:p>
    <w:p w:rsidR="00841509" w:rsidRDefault="0014485B">
      <w:pPr>
        <w:pStyle w:val="Teksttreci20"/>
        <w:framePr w:w="6701" w:h="10280" w:hRule="exact" w:wrap="none" w:vAnchor="page" w:hAnchor="page" w:x="295" w:y="857"/>
        <w:shd w:val="clear" w:color="auto" w:fill="auto"/>
        <w:spacing w:before="0"/>
        <w:ind w:firstLine="540"/>
      </w:pPr>
      <w:r>
        <w:t xml:space="preserve">Wiadomość te podały w skrótach lub w </w:t>
      </w:r>
      <w:proofErr w:type="spellStart"/>
      <w:r>
        <w:t>pełnem</w:t>
      </w:r>
      <w:proofErr w:type="spellEnd"/>
      <w:r>
        <w:t xml:space="preserve"> brzmieniu liczne dzienniki z 11, 12 i 13.1.</w:t>
      </w:r>
    </w:p>
    <w:p w:rsidR="00841509" w:rsidRDefault="0014485B">
      <w:pPr>
        <w:pStyle w:val="Teksttreci20"/>
        <w:framePr w:w="6701" w:h="10280" w:hRule="exact" w:wrap="none" w:vAnchor="page" w:hAnchor="page" w:x="295" w:y="857"/>
        <w:shd w:val="clear" w:color="auto" w:fill="auto"/>
        <w:spacing w:before="0"/>
        <w:ind w:firstLine="540"/>
      </w:pPr>
      <w:r>
        <w:t xml:space="preserve">Obok tych </w:t>
      </w:r>
      <w:proofErr w:type="spellStart"/>
      <w:r>
        <w:t>informacyj</w:t>
      </w:r>
      <w:proofErr w:type="spellEnd"/>
      <w:r>
        <w:t xml:space="preserve"> w dziennikach ukazują się indywidualne artykuły i artykuliki. Ze wszystkich przebija zdenerwowanie z powodu panującego dziś </w:t>
      </w:r>
      <w:r>
        <w:rPr>
          <w:rStyle w:val="Teksttreci2Kursywa"/>
        </w:rPr>
        <w:t>w</w:t>
      </w:r>
      <w:r>
        <w:t xml:space="preserve"> pisowni chaosu, a zarazem życzenie, by nowe przepisy były jak najprostsze a więc, by w pewnych wypadkach przyniosły zasadnicze zmiany. Nie mówiąc już o ujednostajnieniu końcówki -</w:t>
      </w:r>
      <w:proofErr w:type="spellStart"/>
      <w:r>
        <w:t>ym</w:t>
      </w:r>
      <w:proofErr w:type="spellEnd"/>
      <w:r>
        <w:t xml:space="preserve"> w narzędniku i miejscowniku odmiany przymiotnikowej, niektóre artykuły („O uproszczenie </w:t>
      </w:r>
      <w:proofErr w:type="spellStart"/>
      <w:r>
        <w:t>ortografji</w:t>
      </w:r>
      <w:proofErr w:type="spellEnd"/>
      <w:r>
        <w:t>” — lwowska „Re-</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1433" w:y="419"/>
        <w:shd w:val="clear" w:color="auto" w:fill="auto"/>
        <w:spacing w:line="170" w:lineRule="exact"/>
      </w:pPr>
      <w:r>
        <w:lastRenderedPageBreak/>
        <w:t>42</w:t>
      </w:r>
    </w:p>
    <w:p w:rsidR="00841509" w:rsidRDefault="0014485B">
      <w:pPr>
        <w:pStyle w:val="Nagweklubstopka0"/>
        <w:framePr w:wrap="none" w:vAnchor="page" w:hAnchor="page" w:x="3737" w:y="439"/>
        <w:shd w:val="clear" w:color="auto" w:fill="auto"/>
        <w:spacing w:line="170" w:lineRule="exact"/>
      </w:pPr>
      <w:r>
        <w:t>PORADNIK JĘZYKOWY</w:t>
      </w:r>
    </w:p>
    <w:p w:rsidR="00841509" w:rsidRDefault="0014485B">
      <w:pPr>
        <w:pStyle w:val="Nagweklubstopka0"/>
        <w:framePr w:wrap="none" w:vAnchor="page" w:hAnchor="page" w:x="7322" w:y="450"/>
        <w:shd w:val="clear" w:color="auto" w:fill="auto"/>
        <w:spacing w:line="170" w:lineRule="exact"/>
      </w:pPr>
      <w:r>
        <w:t>1935, z. 2</w:t>
      </w:r>
    </w:p>
    <w:p w:rsidR="00841509" w:rsidRDefault="0014485B">
      <w:pPr>
        <w:pStyle w:val="Teksttreci20"/>
        <w:framePr w:w="6696" w:h="10287" w:hRule="exact" w:wrap="none" w:vAnchor="page" w:hAnchor="page" w:x="1409" w:y="904"/>
        <w:shd w:val="clear" w:color="auto" w:fill="auto"/>
        <w:spacing w:before="0"/>
        <w:ind w:firstLine="0"/>
      </w:pPr>
      <w:r>
        <w:rPr>
          <w:lang w:val="cs-CZ" w:eastAsia="cs-CZ" w:bidi="cs-CZ"/>
        </w:rPr>
        <w:t xml:space="preserve">duta” </w:t>
      </w:r>
      <w:r>
        <w:t>z 13.</w:t>
      </w:r>
      <w:r>
        <w:rPr>
          <w:rStyle w:val="Teksttreci2Garamond9pt"/>
        </w:rPr>
        <w:t>1</w:t>
      </w:r>
      <w:r>
        <w:t xml:space="preserve">, „Sprawa pisowni” — „Człowiek w Polsce” z </w:t>
      </w:r>
      <w:r>
        <w:rPr>
          <w:lang w:val="cs-CZ" w:eastAsia="cs-CZ" w:bidi="cs-CZ"/>
        </w:rPr>
        <w:t xml:space="preserve">9.XII </w:t>
      </w:r>
      <w:r>
        <w:t xml:space="preserve">ub. r„ „Jak się pisze?” — „Dziennik Pomorski” z </w:t>
      </w:r>
      <w:r>
        <w:rPr>
          <w:lang w:val="cs-CZ" w:eastAsia="cs-CZ" w:bidi="cs-CZ"/>
        </w:rPr>
        <w:t xml:space="preserve">16.XII </w:t>
      </w:r>
      <w:r>
        <w:t xml:space="preserve">ub. r.) domagają się usunięcia dwoistości u — ó, ż — </w:t>
      </w:r>
      <w:proofErr w:type="spellStart"/>
      <w:r>
        <w:t>rz</w:t>
      </w:r>
      <w:proofErr w:type="spellEnd"/>
      <w:r>
        <w:t xml:space="preserve">, h — </w:t>
      </w:r>
      <w:proofErr w:type="spellStart"/>
      <w:r>
        <w:t>ch.</w:t>
      </w:r>
      <w:proofErr w:type="spellEnd"/>
    </w:p>
    <w:p w:rsidR="00841509" w:rsidRDefault="0014485B">
      <w:pPr>
        <w:pStyle w:val="Teksttreci20"/>
        <w:framePr w:w="6696" w:h="10287" w:hRule="exact" w:wrap="none" w:vAnchor="page" w:hAnchor="page" w:x="1409" w:y="904"/>
        <w:shd w:val="clear" w:color="auto" w:fill="auto"/>
        <w:spacing w:before="0"/>
        <w:ind w:firstLine="540"/>
      </w:pPr>
      <w:r>
        <w:t>Wśród wszystkich artykułów i wzmianek najsilniej, już przesadnie, zniecierpliwiona jest notatka „Człowieka w Polsce”; artykuł „Reduty” zwraca uwagę na wzgląd narodowościowy, mianowicie pismu chodzi o przeciwstawienie, na Kresach wschodnich, trudnemu alfabetowi ukraińskiemu prostej i łatwej pisowni polskiej.</w:t>
      </w:r>
    </w:p>
    <w:p w:rsidR="00841509" w:rsidRDefault="0014485B">
      <w:pPr>
        <w:pStyle w:val="Teksttreci20"/>
        <w:framePr w:w="6696" w:h="10287" w:hRule="exact" w:wrap="none" w:vAnchor="page" w:hAnchor="page" w:x="1409" w:y="904"/>
        <w:shd w:val="clear" w:color="auto" w:fill="auto"/>
        <w:spacing w:before="0"/>
        <w:ind w:firstLine="540"/>
      </w:pPr>
      <w:r>
        <w:t>„</w:t>
      </w:r>
      <w:proofErr w:type="spellStart"/>
      <w:r>
        <w:t>Kurjer</w:t>
      </w:r>
      <w:proofErr w:type="spellEnd"/>
      <w:r>
        <w:t xml:space="preserve"> Poranny” wreszcie zaznacza („Nowa zmiana </w:t>
      </w:r>
      <w:proofErr w:type="spellStart"/>
      <w:r>
        <w:t>ortografji</w:t>
      </w:r>
      <w:proofErr w:type="spellEnd"/>
      <w:r>
        <w:t>” w n-</w:t>
      </w:r>
      <w:proofErr w:type="spellStart"/>
      <w:r>
        <w:t>rze</w:t>
      </w:r>
      <w:proofErr w:type="spellEnd"/>
      <w:r>
        <w:t xml:space="preserve"> z </w:t>
      </w:r>
      <w:r>
        <w:rPr>
          <w:lang w:val="cs-CZ" w:eastAsia="cs-CZ" w:bidi="cs-CZ"/>
        </w:rPr>
        <w:t xml:space="preserve">15.XII </w:t>
      </w:r>
      <w:r>
        <w:t>ub. r.), że pisownia, o ile to możliwe, nie powinna odbiegać zbytnio od wymowy, w każdym zaś razie nie może jej swym wpływem zniekształcać. Musimy się tu liczyć z wiadomym faktem, że „mnóstwo ludzi uczy się mówić poprawnie z drukowanego słowa i w stosunku do „wydrukowanego” odnosi się ze skrupulatnym pietyzmem”.</w:t>
      </w:r>
    </w:p>
    <w:p w:rsidR="00841509" w:rsidRDefault="0014485B">
      <w:pPr>
        <w:pStyle w:val="Teksttreci20"/>
        <w:framePr w:w="6696" w:h="10287" w:hRule="exact" w:wrap="none" w:vAnchor="page" w:hAnchor="page" w:x="1409" w:y="904"/>
        <w:shd w:val="clear" w:color="auto" w:fill="auto"/>
        <w:spacing w:before="0"/>
        <w:ind w:firstLine="540"/>
      </w:pPr>
      <w:r>
        <w:t xml:space="preserve">Śród rozlicznych rad i projektów pisownianych </w:t>
      </w:r>
      <w:proofErr w:type="spellStart"/>
      <w:r>
        <w:t>niebrak</w:t>
      </w:r>
      <w:proofErr w:type="spellEnd"/>
      <w:r>
        <w:t xml:space="preserve"> pomysłów zgoła dziwacznych i </w:t>
      </w:r>
      <w:proofErr w:type="spellStart"/>
      <w:r>
        <w:t>najniepraktyczniejszych</w:t>
      </w:r>
      <w:proofErr w:type="spellEnd"/>
      <w:r>
        <w:t xml:space="preserve"> w świecie. Jako przykład takich okazów służy szkic nowej pisowni i nowego abecadła p. K. </w:t>
      </w:r>
      <w:proofErr w:type="spellStart"/>
      <w:r>
        <w:t>Missony</w:t>
      </w:r>
      <w:proofErr w:type="spellEnd"/>
      <w:r>
        <w:t xml:space="preserve"> („Reforma pisowni” w „</w:t>
      </w:r>
      <w:proofErr w:type="spellStart"/>
      <w:r>
        <w:t>Ilustr</w:t>
      </w:r>
      <w:proofErr w:type="spellEnd"/>
      <w:r>
        <w:t xml:space="preserve">. </w:t>
      </w:r>
      <w:proofErr w:type="spellStart"/>
      <w:r>
        <w:t>Kurj</w:t>
      </w:r>
      <w:proofErr w:type="spellEnd"/>
      <w:r>
        <w:t xml:space="preserve">. Codz.” z 14.I). Przy pozorach pomysłowości i naukowości autor wykazuje nieznajomość rzeczy i pewną naiwność; są i pomysły zgoła dziwne. Np. głoski </w:t>
      </w:r>
      <w:proofErr w:type="spellStart"/>
      <w:r>
        <w:rPr>
          <w:rStyle w:val="Teksttreci2Kursywa"/>
        </w:rPr>
        <w:t>cz</w:t>
      </w:r>
      <w:proofErr w:type="spellEnd"/>
      <w:r>
        <w:rPr>
          <w:rStyle w:val="Teksttreci2Kursywa"/>
        </w:rPr>
        <w:t>, di,</w:t>
      </w:r>
      <w:r>
        <w:t xml:space="preserve"> nazywa </w:t>
      </w:r>
      <w:proofErr w:type="spellStart"/>
      <w:r>
        <w:rPr>
          <w:rStyle w:val="Teksttreci2Kursywa"/>
        </w:rPr>
        <w:t>twardzonemi</w:t>
      </w:r>
      <w:proofErr w:type="spellEnd"/>
      <w:r>
        <w:rPr>
          <w:rStyle w:val="Teksttreci2Kursywa"/>
        </w:rPr>
        <w:t>,</w:t>
      </w:r>
      <w:r>
        <w:t xml:space="preserve"> proponuje nowe znaki dla grup </w:t>
      </w:r>
      <w:proofErr w:type="spellStart"/>
      <w:r>
        <w:rPr>
          <w:rStyle w:val="Teksttreci2Kursywa"/>
        </w:rPr>
        <w:t>ps</w:t>
      </w:r>
      <w:proofErr w:type="spellEnd"/>
      <w:r>
        <w:rPr>
          <w:rStyle w:val="Teksttreci2Kursywa"/>
        </w:rPr>
        <w:t xml:space="preserve">, </w:t>
      </w:r>
      <w:proofErr w:type="spellStart"/>
      <w:r>
        <w:rPr>
          <w:rStyle w:val="Teksttreci2Kursywa"/>
        </w:rPr>
        <w:t>kw</w:t>
      </w:r>
      <w:proofErr w:type="spellEnd"/>
      <w:r>
        <w:rPr>
          <w:rStyle w:val="Teksttreci2Kursywa"/>
        </w:rPr>
        <w:t>,</w:t>
      </w:r>
      <w:r>
        <w:t xml:space="preserve"> i t. p. ; proponuje zamiast </w:t>
      </w:r>
      <w:proofErr w:type="spellStart"/>
      <w:r>
        <w:rPr>
          <w:rStyle w:val="Teksttreci2Kursywa"/>
        </w:rPr>
        <w:t>ch</w:t>
      </w:r>
      <w:proofErr w:type="spellEnd"/>
      <w:r>
        <w:t xml:space="preserve"> przekreślone u góry </w:t>
      </w:r>
      <w:r>
        <w:rPr>
          <w:rStyle w:val="Teksttreci2Kursywa"/>
        </w:rPr>
        <w:t>h,</w:t>
      </w:r>
      <w:r>
        <w:t xml:space="preserve"> nie wiedząc zapewne, że znak ten ma określoną wartość w języku serbskim </w:t>
      </w:r>
      <w:r>
        <w:rPr>
          <w:rStyle w:val="Teksttreci2KursywaOdstpy1pt"/>
        </w:rPr>
        <w:t>(ć).</w:t>
      </w:r>
      <w:r>
        <w:t xml:space="preserve"> Szerzej zasady swoje wyłożył p. </w:t>
      </w:r>
      <w:proofErr w:type="spellStart"/>
      <w:r>
        <w:t>Missona</w:t>
      </w:r>
      <w:proofErr w:type="spellEnd"/>
      <w:r>
        <w:t xml:space="preserve"> w broszurze „Nowy </w:t>
      </w:r>
      <w:proofErr w:type="spellStart"/>
      <w:r>
        <w:t>abecadlnik</w:t>
      </w:r>
      <w:proofErr w:type="spellEnd"/>
      <w:r>
        <w:t xml:space="preserve"> polski A O U”. Wspomina o niej żartobliwie „Gazeta Polska” (z 17.XII ub. r.).</w:t>
      </w:r>
    </w:p>
    <w:p w:rsidR="00841509" w:rsidRDefault="0014485B">
      <w:pPr>
        <w:pStyle w:val="Teksttreci20"/>
        <w:framePr w:w="6696" w:h="10287" w:hRule="exact" w:wrap="none" w:vAnchor="page" w:hAnchor="page" w:x="1409" w:y="904"/>
        <w:shd w:val="clear" w:color="auto" w:fill="auto"/>
        <w:spacing w:before="0"/>
        <w:ind w:firstLine="540"/>
      </w:pPr>
      <w:r>
        <w:t xml:space="preserve">Nigdy nie napisze się zbyt wiele, wytykając błędy językowe fatalnym przekładom beletrystyki. Nową wiązankę z tej oślej łąki polszczyzny przynosi krakowski „Głos Narodu” z 14.XII ub. </w:t>
      </w:r>
      <w:r>
        <w:rPr>
          <w:lang w:val="fr-FR" w:eastAsia="fr-FR" w:bidi="fr-FR"/>
        </w:rPr>
        <w:t xml:space="preserve">r. </w:t>
      </w:r>
      <w:r>
        <w:t xml:space="preserve">(H. </w:t>
      </w:r>
      <w:proofErr w:type="spellStart"/>
      <w:r>
        <w:t>Mossoczy</w:t>
      </w:r>
      <w:proofErr w:type="spellEnd"/>
      <w:r>
        <w:t xml:space="preserve">: „W obronie godności języka”). Oto próbki: „Panie adorowały </w:t>
      </w:r>
      <w:proofErr w:type="spellStart"/>
      <w:r>
        <w:t>Grauerowi</w:t>
      </w:r>
      <w:proofErr w:type="spellEnd"/>
      <w:r>
        <w:t>” ; „możesz podziękować swego anioła stróża”.</w:t>
      </w:r>
    </w:p>
    <w:p w:rsidR="00841509" w:rsidRDefault="0014485B">
      <w:pPr>
        <w:pStyle w:val="Teksttreci20"/>
        <w:framePr w:w="6696" w:h="10287" w:hRule="exact" w:wrap="none" w:vAnchor="page" w:hAnchor="page" w:x="1409" w:y="904"/>
        <w:shd w:val="clear" w:color="auto" w:fill="auto"/>
        <w:spacing w:before="0"/>
        <w:ind w:firstLine="540"/>
      </w:pPr>
      <w:r>
        <w:t xml:space="preserve">Z polskich oryginałów: „Piszę (list) od godziny i wciąż </w:t>
      </w:r>
      <w:proofErr w:type="spellStart"/>
      <w:r>
        <w:t>podzieram</w:t>
      </w:r>
      <w:proofErr w:type="spellEnd"/>
      <w:r>
        <w:t xml:space="preserve"> (ma być — drę) ; jak pieszczotliwie ugrupowanym był jej uśmiech” i t. d. Cytujemy nie dla zabawy, ale dla wywołania oburzenia, protestu. Im powszechniejsze będzie to oburzenie, </w:t>
      </w:r>
      <w:proofErr w:type="spellStart"/>
      <w:r>
        <w:t>tem</w:t>
      </w:r>
      <w:proofErr w:type="spellEnd"/>
      <w:r>
        <w:t xml:space="preserve"> prawdopodobniejsza poprawa istniejącego stanu rzeczy.</w:t>
      </w:r>
    </w:p>
    <w:p w:rsidR="00841509" w:rsidRDefault="0014485B">
      <w:pPr>
        <w:pStyle w:val="Teksttreci20"/>
        <w:framePr w:w="6696" w:h="10287" w:hRule="exact" w:wrap="none" w:vAnchor="page" w:hAnchor="page" w:x="1409" w:y="904"/>
        <w:shd w:val="clear" w:color="auto" w:fill="auto"/>
        <w:spacing w:before="0"/>
        <w:ind w:firstLine="540"/>
      </w:pPr>
      <w:r>
        <w:t xml:space="preserve">Z powodu ukazania się nowego wydania pism B. Prusa, </w:t>
      </w:r>
      <w:r>
        <w:rPr>
          <w:lang w:val="fr-FR" w:eastAsia="fr-FR" w:bidi="fr-FR"/>
        </w:rPr>
        <w:t xml:space="preserve">p. K. </w:t>
      </w:r>
      <w:r>
        <w:t>A. R. wystąpił („</w:t>
      </w:r>
      <w:proofErr w:type="spellStart"/>
      <w:r>
        <w:t>Kurjer</w:t>
      </w:r>
      <w:proofErr w:type="spellEnd"/>
      <w:r>
        <w:t xml:space="preserve"> Polski” z 1.I) z ostrzeżeniem „P. p. purystom — ku rozwadze”. O cóż chodzi? Dawni wydawcy dzieł Prusa mieli nieinteligentnych ko rektorów językowych, którzy w wielu miejscach zniekształcili tekst pisarza. Ta okoliczność dała panu </w:t>
      </w:r>
      <w:r>
        <w:rPr>
          <w:lang w:val="fr-FR" w:eastAsia="fr-FR" w:bidi="fr-FR"/>
        </w:rPr>
        <w:t xml:space="preserve">K. </w:t>
      </w:r>
      <w:r>
        <w:t xml:space="preserve">A. R. </w:t>
      </w:r>
      <w:r>
        <w:rPr>
          <w:lang w:val="cs-CZ" w:eastAsia="cs-CZ" w:bidi="cs-CZ"/>
        </w:rPr>
        <w:t xml:space="preserve">pochop </w:t>
      </w:r>
      <w:r>
        <w:t>do wystąpienia przeciw specjalistom językowym w zakładach wydawniczych, wziętych w ogólności. Wystąpienie nierozważne i szkodliwe.</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314" w:y="361"/>
        <w:shd w:val="clear" w:color="auto" w:fill="auto"/>
        <w:spacing w:line="170" w:lineRule="exact"/>
      </w:pPr>
      <w:r>
        <w:lastRenderedPageBreak/>
        <w:t>1935, z</w:t>
      </w:r>
      <w:r w:rsidRPr="00512333">
        <w:rPr>
          <w:rStyle w:val="NagweklubstopkaTahoma6ptKursywaOdstpy0pt"/>
          <w:b/>
          <w:bCs/>
          <w:lang w:val="pl-PL"/>
        </w:rPr>
        <w:t>.</w:t>
      </w:r>
      <w:r w:rsidRPr="00512333">
        <w:rPr>
          <w:lang w:eastAsia="ru-RU" w:bidi="ru-RU"/>
        </w:rPr>
        <w:t xml:space="preserve"> 2</w:t>
      </w:r>
    </w:p>
    <w:p w:rsidR="00841509" w:rsidRDefault="0014485B">
      <w:pPr>
        <w:pStyle w:val="Nagweklubstopka0"/>
        <w:framePr w:wrap="none" w:vAnchor="page" w:hAnchor="page" w:x="2575" w:y="356"/>
        <w:shd w:val="clear" w:color="auto" w:fill="auto"/>
        <w:spacing w:line="170" w:lineRule="exact"/>
      </w:pPr>
      <w:r>
        <w:t>PORADNIK JĘZYKOWY</w:t>
      </w:r>
    </w:p>
    <w:p w:rsidR="00841509" w:rsidRDefault="0014485B">
      <w:pPr>
        <w:pStyle w:val="Nagweklubstopka0"/>
        <w:framePr w:wrap="none" w:vAnchor="page" w:hAnchor="page" w:x="6765" w:y="351"/>
        <w:shd w:val="clear" w:color="auto" w:fill="auto"/>
        <w:spacing w:line="170" w:lineRule="exact"/>
      </w:pPr>
      <w:r>
        <w:t>45</w:t>
      </w:r>
    </w:p>
    <w:p w:rsidR="00841509" w:rsidRDefault="0014485B">
      <w:pPr>
        <w:pStyle w:val="Teksttreci20"/>
        <w:framePr w:w="6682" w:h="5423" w:hRule="exact" w:wrap="none" w:vAnchor="page" w:hAnchor="page" w:x="304" w:y="822"/>
        <w:shd w:val="clear" w:color="auto" w:fill="auto"/>
        <w:spacing w:before="0"/>
        <w:ind w:firstLine="540"/>
      </w:pPr>
      <w:r>
        <w:t>„</w:t>
      </w:r>
      <w:proofErr w:type="spellStart"/>
      <w:r>
        <w:t>Kurjer</w:t>
      </w:r>
      <w:proofErr w:type="spellEnd"/>
      <w:r>
        <w:t xml:space="preserve"> Polski” (z II.I) i „Gazeta Polska” (z 27.XII ub. r.) zajmuję się zagadnieniem wymowy w </w:t>
      </w:r>
      <w:proofErr w:type="spellStart"/>
      <w:r>
        <w:t>radju</w:t>
      </w:r>
      <w:proofErr w:type="spellEnd"/>
      <w:r>
        <w:t>. Troskę o język mikrofonu uznać trzeba za nader chwalebną. Można się tu zgodzić z wnioskiem obu artykułów, iż ze wszystkich polskich rozgłośni rozbrzmiewać winna mowa jednolita, co do charakteru — pośrednia między językiem potocznym a uroczystym. Oczywiście, mamy na myśli stronę dźwiękową języka.</w:t>
      </w:r>
    </w:p>
    <w:p w:rsidR="00841509" w:rsidRDefault="0014485B">
      <w:pPr>
        <w:pStyle w:val="Teksttreci20"/>
        <w:framePr w:w="6682" w:h="5423" w:hRule="exact" w:wrap="none" w:vAnchor="page" w:hAnchor="page" w:x="304" w:y="822"/>
        <w:shd w:val="clear" w:color="auto" w:fill="auto"/>
        <w:spacing w:before="0"/>
        <w:ind w:firstLine="540"/>
      </w:pPr>
      <w:r>
        <w:t>W jednym ze swych Kącików językowych („Gazeta Warszawska z 14. XII ub. r.) p. A. Chojecki zwraca uwagę na usterki polszczyzny tekstów i napisów filmowych. Występuje też przeciw filmom t. zw. dubbingowym, ponieważ rozbieżność między ruchami ust aktorów i dźwiękiem słów będzie rażąca, samym zaś tekstom grozi wykoślawienie; trzeba będzie bowiem odpowiednio dostosowywać długość tekstu polskiego do obcego.</w:t>
      </w:r>
    </w:p>
    <w:p w:rsidR="00841509" w:rsidRDefault="0014485B">
      <w:pPr>
        <w:pStyle w:val="Teksttreci20"/>
        <w:framePr w:w="6682" w:h="5423" w:hRule="exact" w:wrap="none" w:vAnchor="page" w:hAnchor="page" w:x="304" w:y="822"/>
        <w:shd w:val="clear" w:color="auto" w:fill="auto"/>
        <w:spacing w:before="0"/>
        <w:ind w:firstLine="540"/>
      </w:pPr>
      <w:r>
        <w:t xml:space="preserve">Innym razem (21.XII ub. r.) p. Chojecki przytacza w całości artykuł </w:t>
      </w:r>
      <w:r w:rsidRPr="00512333">
        <w:rPr>
          <w:lang w:eastAsia="en-US" w:bidi="en-US"/>
        </w:rPr>
        <w:t xml:space="preserve">prof. </w:t>
      </w:r>
      <w:r>
        <w:rPr>
          <w:lang w:val="ru-RU" w:eastAsia="ru-RU" w:bidi="ru-RU"/>
        </w:rPr>
        <w:t>В</w:t>
      </w:r>
      <w:r w:rsidRPr="00512333">
        <w:rPr>
          <w:lang w:eastAsia="ru-RU" w:bidi="ru-RU"/>
        </w:rPr>
        <w:t xml:space="preserve">. </w:t>
      </w:r>
      <w:r>
        <w:t xml:space="preserve">Hryniewieckiego (str. 151 „Poradnika”, r. 1934) o </w:t>
      </w:r>
      <w:r>
        <w:rPr>
          <w:rStyle w:val="Teksttreci2Kursywa"/>
        </w:rPr>
        <w:t>pompeli.</w:t>
      </w:r>
      <w:r>
        <w:t xml:space="preserve"> Wyjątki z tego artykułu podaje też „Słowo wileńskie (z 23.XII ub. r.), dorzucając jakieś niezrozumiałe ironiczne uwagi.</w:t>
      </w:r>
    </w:p>
    <w:p w:rsidR="00841509" w:rsidRDefault="0014485B">
      <w:pPr>
        <w:pStyle w:val="Teksttreci20"/>
        <w:framePr w:w="6682" w:h="5423" w:hRule="exact" w:wrap="none" w:vAnchor="page" w:hAnchor="page" w:x="304" w:y="822"/>
        <w:shd w:val="clear" w:color="auto" w:fill="auto"/>
        <w:tabs>
          <w:tab w:val="left" w:pos="5683"/>
        </w:tabs>
        <w:spacing w:before="0"/>
        <w:ind w:firstLine="540"/>
      </w:pPr>
      <w:r w:rsidRPr="00512333">
        <w:rPr>
          <w:lang w:eastAsia="en-US" w:bidi="en-US"/>
        </w:rPr>
        <w:t xml:space="preserve">Prof. </w:t>
      </w:r>
      <w:r>
        <w:t xml:space="preserve">dr. O. Bujwid, redaktor miesięcznika „Pola </w:t>
      </w:r>
      <w:proofErr w:type="spellStart"/>
      <w:r>
        <w:t>Esperantisto</w:t>
      </w:r>
      <w:proofErr w:type="spellEnd"/>
      <w:r>
        <w:t xml:space="preserve">”, wysławia zalety esperanta w artykule „Czy łacina może zostać językiem międzynarodowym” („Gazeta Polska” z 11.I). </w:t>
      </w:r>
      <w:r w:rsidRPr="00512333">
        <w:rPr>
          <w:lang w:eastAsia="en-US" w:bidi="en-US"/>
        </w:rPr>
        <w:t xml:space="preserve">Prof. </w:t>
      </w:r>
      <w:r>
        <w:t>Bujwid, entuzjasta literatury klasycznej, stanowczo stwierdza, że trudna do nauczenia się łacina nie może się dziś ubiegać o stanowisko języka międzynarodowego.</w:t>
      </w:r>
      <w:r>
        <w:tab/>
      </w:r>
      <w:r>
        <w:rPr>
          <w:rStyle w:val="Teksttreci2Kursywa"/>
        </w:rPr>
        <w:t>A. S.</w:t>
      </w:r>
    </w:p>
    <w:p w:rsidR="00841509" w:rsidRDefault="0014485B">
      <w:pPr>
        <w:pStyle w:val="Nagwek30"/>
        <w:framePr w:w="6682" w:h="4477" w:hRule="exact" w:wrap="none" w:vAnchor="page" w:hAnchor="page" w:x="304" w:y="6674"/>
        <w:shd w:val="clear" w:color="auto" w:fill="auto"/>
        <w:spacing w:before="0" w:after="92" w:line="170" w:lineRule="exact"/>
      </w:pPr>
      <w:bookmarkStart w:id="7" w:name="bookmark6"/>
      <w:r>
        <w:t>LIST DO REDAKCJI.</w:t>
      </w:r>
      <w:bookmarkEnd w:id="7"/>
    </w:p>
    <w:p w:rsidR="00841509" w:rsidRDefault="0014485B">
      <w:pPr>
        <w:pStyle w:val="Teksttreci20"/>
        <w:framePr w:w="6682" w:h="4477" w:hRule="exact" w:wrap="none" w:vAnchor="page" w:hAnchor="page" w:x="304" w:y="6674"/>
        <w:shd w:val="clear" w:color="auto" w:fill="auto"/>
        <w:spacing w:before="0"/>
        <w:ind w:firstLine="540"/>
      </w:pPr>
      <w:r>
        <w:t>W „</w:t>
      </w:r>
      <w:proofErr w:type="spellStart"/>
      <w:r>
        <w:t>Ilustr</w:t>
      </w:r>
      <w:proofErr w:type="spellEnd"/>
      <w:r>
        <w:t xml:space="preserve">. </w:t>
      </w:r>
      <w:proofErr w:type="spellStart"/>
      <w:r>
        <w:t>Kurjerze</w:t>
      </w:r>
      <w:proofErr w:type="spellEnd"/>
      <w:r>
        <w:t xml:space="preserve"> Codziennym” z dnia 11.I.1935 r., niepodpisany nauczyciel szkół średnich napadł do spółki z redakcją tego dziennika na zasłużony i wielce pożyteczny „Poradnik Językowy”, posądzając go ni mniej ni więcej, jak o... szkalowanie Małopolski i sianie różnic dzielnicowych. Ponieważ mimowolnym sprawcą tej niewybrednej a poniekąd nieuczciwej napaści stałem się ja, jako autor przytoczonego częściowo w „Poradniku Językowym” artykuliku, przeto poczuwam się do obowiązku wyjaśnienia tej przykrej </w:t>
      </w:r>
      <w:r w:rsidRPr="00512333">
        <w:rPr>
          <w:lang w:eastAsia="en-US" w:bidi="en-US"/>
        </w:rPr>
        <w:t xml:space="preserve">sprawy </w:t>
      </w:r>
      <w:r>
        <w:t>ludziom dobrej woli.</w:t>
      </w:r>
    </w:p>
    <w:p w:rsidR="00841509" w:rsidRDefault="0014485B">
      <w:pPr>
        <w:pStyle w:val="Teksttreci20"/>
        <w:framePr w:w="6682" w:h="4477" w:hRule="exact" w:wrap="none" w:vAnchor="page" w:hAnchor="page" w:x="304" w:y="6674"/>
        <w:shd w:val="clear" w:color="auto" w:fill="auto"/>
        <w:spacing w:before="0"/>
        <w:ind w:firstLine="540"/>
      </w:pPr>
      <w:r>
        <w:t xml:space="preserve">Mój artykuł p. t. „Z </w:t>
      </w:r>
      <w:proofErr w:type="spellStart"/>
      <w:r>
        <w:t>psychologji</w:t>
      </w:r>
      <w:proofErr w:type="spellEnd"/>
      <w:r>
        <w:t xml:space="preserve"> języka” pojawił się w czasopiśmie </w:t>
      </w:r>
      <w:proofErr w:type="spellStart"/>
      <w:r>
        <w:t>regjonalnem</w:t>
      </w:r>
      <w:proofErr w:type="spellEnd"/>
      <w:r>
        <w:t>, w „Wiciach Wielkopolskich” (Rok IV, Nr. 9 (36) z września 1934 r.), do których pisuję od lat kilku. Chodziło tu więc o istotnie podsłuchaną kłótnię małżeńską, ale w Lesznie wielkopolskim, nie na Lesznie w Warszawie, jak to mylnie pojął niefortunny informator krakowskiego dziennika. Napaść na Warszawę przypomina tu powiastkę o kowalu, powieszonym za winy ślusarza...</w:t>
      </w:r>
    </w:p>
    <w:p w:rsidR="00841509" w:rsidRDefault="0014485B">
      <w:pPr>
        <w:pStyle w:val="Teksttreci20"/>
        <w:framePr w:w="6682" w:h="4477" w:hRule="exact" w:wrap="none" w:vAnchor="page" w:hAnchor="page" w:x="304" w:y="6674"/>
        <w:shd w:val="clear" w:color="auto" w:fill="auto"/>
        <w:spacing w:before="0"/>
        <w:ind w:firstLine="540"/>
      </w:pPr>
      <w:r>
        <w:t>Że wyraz „</w:t>
      </w:r>
      <w:proofErr w:type="spellStart"/>
      <w:r>
        <w:t>galicjak</w:t>
      </w:r>
      <w:proofErr w:type="spellEnd"/>
      <w:r>
        <w:t>” stał się wyrazem obelżywym na terenie Wielkopolski, to jest fakt z dziedziny znanych każdemu poloniście zjawisk językowych,</w:t>
      </w:r>
    </w:p>
    <w:p w:rsidR="00841509" w:rsidRDefault="00841509">
      <w:pPr>
        <w:rPr>
          <w:sz w:val="2"/>
          <w:szCs w:val="2"/>
        </w:rPr>
        <w:sectPr w:rsidR="00841509">
          <w:pgSz w:w="8400" w:h="11900"/>
          <w:pgMar w:top="360" w:right="360" w:bottom="360" w:left="360" w:header="0" w:footer="3" w:gutter="0"/>
          <w:cols w:space="720"/>
          <w:noEndnote/>
          <w:docGrid w:linePitch="360"/>
        </w:sectPr>
      </w:pPr>
    </w:p>
    <w:p w:rsidR="00841509" w:rsidRDefault="0014485B">
      <w:pPr>
        <w:pStyle w:val="Nagweklubstopka0"/>
        <w:framePr w:wrap="none" w:vAnchor="page" w:hAnchor="page" w:x="1452" w:y="424"/>
        <w:shd w:val="clear" w:color="auto" w:fill="auto"/>
        <w:spacing w:line="170" w:lineRule="exact"/>
      </w:pPr>
      <w:r>
        <w:lastRenderedPageBreak/>
        <w:t>44</w:t>
      </w:r>
    </w:p>
    <w:p w:rsidR="00841509" w:rsidRDefault="0014485B">
      <w:pPr>
        <w:pStyle w:val="Nagweklubstopka0"/>
        <w:framePr w:wrap="none" w:vAnchor="page" w:hAnchor="page" w:x="3751" w:y="448"/>
        <w:shd w:val="clear" w:color="auto" w:fill="auto"/>
        <w:spacing w:line="170" w:lineRule="exact"/>
      </w:pPr>
      <w:r>
        <w:t>PORADNIK JĘZYKOWY</w:t>
      </w:r>
    </w:p>
    <w:p w:rsidR="00841509" w:rsidRDefault="0014485B">
      <w:pPr>
        <w:pStyle w:val="Nagweklubstopka0"/>
        <w:framePr w:wrap="none" w:vAnchor="page" w:hAnchor="page" w:x="7346" w:y="462"/>
        <w:shd w:val="clear" w:color="auto" w:fill="auto"/>
        <w:spacing w:line="170" w:lineRule="exact"/>
      </w:pPr>
      <w:r>
        <w:t>1935. z. 2</w:t>
      </w:r>
    </w:p>
    <w:p w:rsidR="00841509" w:rsidRDefault="0014485B">
      <w:pPr>
        <w:pStyle w:val="Teksttreci20"/>
        <w:framePr w:w="6725" w:h="9806" w:hRule="exact" w:wrap="none" w:vAnchor="page" w:hAnchor="page" w:x="1394" w:y="913"/>
        <w:shd w:val="clear" w:color="auto" w:fill="auto"/>
        <w:tabs>
          <w:tab w:val="left" w:pos="4790"/>
        </w:tabs>
        <w:spacing w:before="0" w:after="188"/>
        <w:ind w:firstLine="0"/>
      </w:pPr>
      <w:r>
        <w:t>czego niema potrzeby tłumaczyć czytelnikom „Poradnika Językowego”. Zresztą, jako Małopolanin, nie gorszy od zespołu redakcyjnego „</w:t>
      </w:r>
      <w:proofErr w:type="spellStart"/>
      <w:r>
        <w:t>Ilustr</w:t>
      </w:r>
      <w:proofErr w:type="spellEnd"/>
      <w:r>
        <w:t xml:space="preserve">. </w:t>
      </w:r>
      <w:proofErr w:type="spellStart"/>
      <w:r>
        <w:t>Kurjera</w:t>
      </w:r>
      <w:proofErr w:type="spellEnd"/>
      <w:r>
        <w:t xml:space="preserve"> Codz.”, nie ośmieszałbym swej ściślejszej ojczyzny, a proces zacierania śladów dzielnicowości w sensie zaborczym należy u inteligencji do bezpowrotnej przeszłości, wobec czego podobne zjawisko z </w:t>
      </w:r>
      <w:proofErr w:type="spellStart"/>
      <w:r>
        <w:t>psychologji</w:t>
      </w:r>
      <w:proofErr w:type="spellEnd"/>
      <w:r>
        <w:t xml:space="preserve"> języka możemy traktować nawet z humorystycznego punktu widzenia, co zaznaczył w uwadze autor kroniki „Co piszą o języku?”.</w:t>
      </w:r>
      <w:r>
        <w:tab/>
      </w:r>
      <w:proofErr w:type="spellStart"/>
      <w:r>
        <w:rPr>
          <w:rStyle w:val="Teksttreci2Kursywa"/>
        </w:rPr>
        <w:t>Julj</w:t>
      </w:r>
      <w:r w:rsidRPr="00512333">
        <w:rPr>
          <w:rStyle w:val="Teksttreci2Kursywa"/>
          <w:lang w:eastAsia="en-US" w:bidi="en-US"/>
        </w:rPr>
        <w:t>an</w:t>
      </w:r>
      <w:proofErr w:type="spellEnd"/>
      <w:r w:rsidRPr="00512333">
        <w:rPr>
          <w:rStyle w:val="Teksttreci2Kursywa"/>
          <w:lang w:eastAsia="en-US" w:bidi="en-US"/>
        </w:rPr>
        <w:t xml:space="preserve"> </w:t>
      </w:r>
      <w:proofErr w:type="spellStart"/>
      <w:r>
        <w:rPr>
          <w:rStyle w:val="Teksttreci2Kursywa"/>
        </w:rPr>
        <w:t>Szpunar</w:t>
      </w:r>
      <w:proofErr w:type="spellEnd"/>
      <w:r>
        <w:rPr>
          <w:rStyle w:val="Teksttreci2Kursywa"/>
        </w:rPr>
        <w:t>.</w:t>
      </w:r>
    </w:p>
    <w:p w:rsidR="00841509" w:rsidRDefault="00841509">
      <w:pPr>
        <w:framePr w:w="6725" w:h="9806" w:hRule="exact" w:wrap="none" w:vAnchor="page" w:hAnchor="page" w:x="1394" w:y="913"/>
      </w:pPr>
    </w:p>
    <w:p w:rsidR="00841509" w:rsidRDefault="0014485B">
      <w:pPr>
        <w:pStyle w:val="Teksttreci20"/>
        <w:framePr w:w="6725" w:h="9806" w:hRule="exact" w:wrap="none" w:vAnchor="page" w:hAnchor="page" w:x="1394" w:y="913"/>
        <w:shd w:val="clear" w:color="auto" w:fill="auto"/>
        <w:spacing w:before="0"/>
        <w:ind w:firstLine="560"/>
      </w:pPr>
      <w:r>
        <w:t xml:space="preserve">W związku z </w:t>
      </w:r>
      <w:proofErr w:type="spellStart"/>
      <w:r>
        <w:t>powyższem</w:t>
      </w:r>
      <w:proofErr w:type="spellEnd"/>
      <w:r>
        <w:t>, przypominamy słowa Komunikatu Redakcyjnego, umieszczone w i zeszycie pisma z r. 1933: «„Poradnikowi” obcy jest duch wszelkiego partykularyzmu, wszelkie wypominanie granic dawnych zaborów, wszelkie wywlekanie rzeczy, które kiedyś poniżały naszą godność.«</w:t>
      </w:r>
    </w:p>
    <w:p w:rsidR="00841509" w:rsidRDefault="0014485B">
      <w:pPr>
        <w:pStyle w:val="Teksttreci20"/>
        <w:framePr w:w="6725" w:h="9806" w:hRule="exact" w:wrap="none" w:vAnchor="page" w:hAnchor="page" w:x="1394" w:y="913"/>
        <w:shd w:val="clear" w:color="auto" w:fill="auto"/>
        <w:spacing w:before="0"/>
        <w:ind w:firstLine="560"/>
      </w:pPr>
      <w:r>
        <w:t>Słowom tym pismo było i będzie wierne.</w:t>
      </w:r>
    </w:p>
    <w:p w:rsidR="00841509" w:rsidRDefault="0014485B">
      <w:pPr>
        <w:pStyle w:val="Teksttreci20"/>
        <w:framePr w:w="6725" w:h="9806" w:hRule="exact" w:wrap="none" w:vAnchor="page" w:hAnchor="page" w:x="1394" w:y="913"/>
        <w:shd w:val="clear" w:color="auto" w:fill="auto"/>
        <w:tabs>
          <w:tab w:val="left" w:pos="5304"/>
        </w:tabs>
        <w:spacing w:before="0" w:after="144"/>
        <w:ind w:firstLine="560"/>
      </w:pPr>
      <w:r>
        <w:t xml:space="preserve">Napaściami, </w:t>
      </w:r>
      <w:proofErr w:type="spellStart"/>
      <w:r>
        <w:t>płynącemi</w:t>
      </w:r>
      <w:proofErr w:type="spellEnd"/>
      <w:r>
        <w:t xml:space="preserve"> ze złej woli i chęci szkodzenia pismu, zajmować się nie zamierzamy.</w:t>
      </w:r>
      <w:r>
        <w:tab/>
      </w:r>
      <w:r>
        <w:rPr>
          <w:rStyle w:val="Teksttreci2Kursywa"/>
        </w:rPr>
        <w:t>Redakcja.</w:t>
      </w:r>
    </w:p>
    <w:p w:rsidR="00841509" w:rsidRDefault="0014485B">
      <w:pPr>
        <w:pStyle w:val="Nagwek20"/>
        <w:framePr w:w="6725" w:h="9806" w:hRule="exact" w:wrap="none" w:vAnchor="page" w:hAnchor="page" w:x="1394" w:y="913"/>
        <w:shd w:val="clear" w:color="auto" w:fill="auto"/>
        <w:spacing w:before="0" w:after="66" w:line="300" w:lineRule="exact"/>
      </w:pPr>
      <w:bookmarkStart w:id="8" w:name="bookmark7"/>
      <w:r>
        <w:rPr>
          <w:rStyle w:val="Nagwek2AngsanaUPC15ptOdstpy6pt"/>
        </w:rPr>
        <w:t>KRONIKA.</w:t>
      </w:r>
      <w:bookmarkEnd w:id="8"/>
    </w:p>
    <w:p w:rsidR="00841509" w:rsidRDefault="0014485B">
      <w:pPr>
        <w:pStyle w:val="Teksttreci20"/>
        <w:framePr w:w="6725" w:h="9806" w:hRule="exact" w:wrap="none" w:vAnchor="page" w:hAnchor="page" w:x="1394" w:y="913"/>
        <w:shd w:val="clear" w:color="auto" w:fill="auto"/>
        <w:spacing w:before="0"/>
        <w:ind w:firstLine="560"/>
      </w:pPr>
      <w:r>
        <w:t>Dnia 19 grudnia 1934 r. odbyło się miesięczne zebranie naszego Towarzystwa z odczytem p. Stanisława Skorupki na temat „Jak wyrażamy uczucia w języku”.</w:t>
      </w:r>
    </w:p>
    <w:p w:rsidR="00841509" w:rsidRDefault="0014485B">
      <w:pPr>
        <w:pStyle w:val="Teksttreci20"/>
        <w:framePr w:w="6725" w:h="9806" w:hRule="exact" w:wrap="none" w:vAnchor="page" w:hAnchor="page" w:x="1394" w:y="913"/>
        <w:shd w:val="clear" w:color="auto" w:fill="auto"/>
        <w:spacing w:before="0"/>
        <w:ind w:firstLine="560"/>
      </w:pPr>
      <w:r>
        <w:t>Prelegent zwrócił uwagę na cały szereg sposobów, służących do oddawania w słowie najróżnorodniejszych odcieni uczuciowych.</w:t>
      </w:r>
    </w:p>
    <w:p w:rsidR="00841509" w:rsidRDefault="0014485B">
      <w:pPr>
        <w:pStyle w:val="Teksttreci20"/>
        <w:framePr w:w="6725" w:h="9806" w:hRule="exact" w:wrap="none" w:vAnchor="page" w:hAnchor="page" w:x="1394" w:y="913"/>
        <w:shd w:val="clear" w:color="auto" w:fill="auto"/>
        <w:spacing w:before="0"/>
        <w:ind w:firstLine="560"/>
      </w:pPr>
      <w:r>
        <w:t xml:space="preserve">Teoretyczne założenia odczytu, zobrazowane były obficie </w:t>
      </w:r>
      <w:proofErr w:type="spellStart"/>
      <w:r>
        <w:t>zgromadzonemi</w:t>
      </w:r>
      <w:proofErr w:type="spellEnd"/>
      <w:r>
        <w:t xml:space="preserve"> przykładami, które nadały im „życia rumieniec”.</w:t>
      </w:r>
    </w:p>
    <w:p w:rsidR="00841509" w:rsidRDefault="0014485B">
      <w:pPr>
        <w:pStyle w:val="Teksttreci20"/>
        <w:framePr w:w="6725" w:h="9806" w:hRule="exact" w:wrap="none" w:vAnchor="page" w:hAnchor="page" w:x="1394" w:y="913"/>
        <w:shd w:val="clear" w:color="auto" w:fill="auto"/>
        <w:spacing w:before="0"/>
        <w:ind w:firstLine="560"/>
      </w:pPr>
      <w:r>
        <w:t xml:space="preserve">Po odczycie słuchacze dzielili się z prelegentem </w:t>
      </w:r>
      <w:proofErr w:type="spellStart"/>
      <w:r>
        <w:t>swemi</w:t>
      </w:r>
      <w:proofErr w:type="spellEnd"/>
      <w:r>
        <w:t xml:space="preserve"> spostrzeżeniami ż omówionej dziedziny psychologiczno-językowej.</w:t>
      </w:r>
    </w:p>
    <w:p w:rsidR="00841509" w:rsidRDefault="0014485B">
      <w:pPr>
        <w:pStyle w:val="Teksttreci20"/>
        <w:framePr w:w="6725" w:h="9806" w:hRule="exact" w:wrap="none" w:vAnchor="page" w:hAnchor="page" w:x="1394" w:y="913"/>
        <w:shd w:val="clear" w:color="auto" w:fill="auto"/>
        <w:spacing w:before="0" w:after="172"/>
        <w:ind w:firstLine="560"/>
      </w:pPr>
      <w:r>
        <w:t>Dnia 16-go stycznia odbył się w Warsz. Kole T-</w:t>
      </w:r>
      <w:proofErr w:type="spellStart"/>
      <w:r>
        <w:t>stwa</w:t>
      </w:r>
      <w:proofErr w:type="spellEnd"/>
      <w:r>
        <w:t xml:space="preserve"> Miłośników Języka Polskiego odczyt </w:t>
      </w:r>
      <w:r w:rsidRPr="00512333">
        <w:rPr>
          <w:lang w:eastAsia="en-US" w:bidi="en-US"/>
        </w:rPr>
        <w:t xml:space="preserve">prof. </w:t>
      </w:r>
      <w:r>
        <w:t xml:space="preserve">Słońskiego, który poddał analizie przeprowadzoną przez siebie w kołach słuchaczy Polskiego </w:t>
      </w:r>
      <w:proofErr w:type="spellStart"/>
      <w:r>
        <w:t>Radja</w:t>
      </w:r>
      <w:proofErr w:type="spellEnd"/>
      <w:r>
        <w:t xml:space="preserve"> ankietę na temat składniowych możliwości zredagowania zdania </w:t>
      </w:r>
      <w:r>
        <w:rPr>
          <w:rStyle w:val="Teksttreci2Kursywa"/>
        </w:rPr>
        <w:t>Moich dwoje dzieci było chore;</w:t>
      </w:r>
      <w:r>
        <w:t xml:space="preserve"> możliwości takich mniej lub więcej uzasadnionych jest aż sześć. Potoczyła się żwawa dyskusja, która raz jeszcze dowiodła, że poruszanie takich </w:t>
      </w:r>
      <w:r>
        <w:rPr>
          <w:rStyle w:val="Teksttreci2Odstpy3pt"/>
        </w:rPr>
        <w:t>praktycznych</w:t>
      </w:r>
      <w:r>
        <w:t xml:space="preserve"> zagadnień języka budzi duże zaciekawienie śród słuchaczów.</w:t>
      </w:r>
    </w:p>
    <w:p w:rsidR="00841509" w:rsidRDefault="0014485B">
      <w:pPr>
        <w:pStyle w:val="Teksttreci60"/>
        <w:framePr w:w="6725" w:h="9806" w:hRule="exact" w:wrap="none" w:vAnchor="page" w:hAnchor="page" w:x="1394" w:y="913"/>
        <w:shd w:val="clear" w:color="auto" w:fill="auto"/>
        <w:tabs>
          <w:tab w:val="left" w:leader="underscore" w:pos="6614"/>
        </w:tabs>
        <w:spacing w:before="0" w:after="56" w:line="190" w:lineRule="exact"/>
      </w:pPr>
      <w:r>
        <w:rPr>
          <w:rStyle w:val="Teksttreci61"/>
        </w:rPr>
        <w:t xml:space="preserve">REDAKTOR: </w:t>
      </w:r>
      <w:r w:rsidRPr="00512333">
        <w:rPr>
          <w:rStyle w:val="Teksttreci61"/>
          <w:lang w:eastAsia="en-US" w:bidi="en-US"/>
        </w:rPr>
        <w:t xml:space="preserve">PROF. </w:t>
      </w:r>
      <w:r>
        <w:rPr>
          <w:rStyle w:val="Teksttreci61"/>
        </w:rPr>
        <w:t>WITOLD DOROSZEWSKI</w:t>
      </w:r>
      <w:r>
        <w:tab/>
      </w:r>
    </w:p>
    <w:p w:rsidR="00841509" w:rsidRDefault="0014485B">
      <w:pPr>
        <w:pStyle w:val="Teksttreci60"/>
        <w:framePr w:w="6725" w:h="9806" w:hRule="exact" w:wrap="none" w:vAnchor="page" w:hAnchor="page" w:x="1394" w:y="913"/>
        <w:shd w:val="clear" w:color="auto" w:fill="auto"/>
        <w:spacing w:before="0" w:after="0" w:line="206" w:lineRule="exact"/>
      </w:pPr>
      <w:r>
        <w:t>WYDAWCA W IMIENIU ZWIĄZKU NAUCZYCIELSTWA POLSKIEGO. STANISŁAW MACHOWSKI</w:t>
      </w:r>
    </w:p>
    <w:p w:rsidR="00841509" w:rsidRDefault="0014485B">
      <w:pPr>
        <w:pStyle w:val="Teksttreci60"/>
        <w:framePr w:w="6725" w:h="480" w:hRule="exact" w:wrap="none" w:vAnchor="page" w:hAnchor="page" w:x="1394" w:y="10754"/>
        <w:shd w:val="clear" w:color="auto" w:fill="auto"/>
        <w:spacing w:before="0" w:after="0" w:line="211" w:lineRule="exact"/>
      </w:pPr>
      <w:r>
        <w:t xml:space="preserve">KOMITET REDAKCYJNY: JAN RZEWNICKI, </w:t>
      </w:r>
      <w:r w:rsidRPr="00512333">
        <w:rPr>
          <w:lang w:eastAsia="en-US" w:bidi="en-US"/>
        </w:rPr>
        <w:t xml:space="preserve">PROF. </w:t>
      </w:r>
      <w:r>
        <w:t xml:space="preserve">STANISŁAW SŁOŃSKI, </w:t>
      </w:r>
      <w:r>
        <w:rPr>
          <w:lang w:val="en-US" w:eastAsia="en-US" w:bidi="en-US"/>
        </w:rPr>
        <w:t xml:space="preserve">PROF. </w:t>
      </w:r>
      <w:r>
        <w:t>STANISŁAW SZOBER</w:t>
      </w:r>
    </w:p>
    <w:p w:rsidR="00841509" w:rsidRDefault="00841509">
      <w:pPr>
        <w:rPr>
          <w:sz w:val="2"/>
          <w:szCs w:val="2"/>
        </w:rPr>
      </w:pPr>
    </w:p>
    <w:sectPr w:rsidR="00841509" w:rsidSect="0084150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C72" w:rsidRDefault="00094C72" w:rsidP="00841509">
      <w:r>
        <w:separator/>
      </w:r>
    </w:p>
  </w:endnote>
  <w:endnote w:type="continuationSeparator" w:id="0">
    <w:p w:rsidR="00094C72" w:rsidRDefault="00094C72" w:rsidP="0084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C72" w:rsidRDefault="00094C72">
      <w:r>
        <w:separator/>
      </w:r>
    </w:p>
  </w:footnote>
  <w:footnote w:type="continuationSeparator" w:id="0">
    <w:p w:rsidR="00094C72" w:rsidRDefault="00094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603D3"/>
    <w:multiLevelType w:val="multilevel"/>
    <w:tmpl w:val="C3E4A4AC"/>
    <w:lvl w:ilvl="0">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F763E7"/>
    <w:multiLevelType w:val="multilevel"/>
    <w:tmpl w:val="BDAE5DB8"/>
    <w:lvl w:ilvl="0">
      <w:start w:val="17"/>
      <w:numFmt w:val="decimal"/>
      <w:lvlText w:val="%1."/>
      <w:lvlJc w:val="left"/>
      <w:rPr>
        <w:rFonts w:ascii="Garamond" w:eastAsia="Garamond" w:hAnsi="Garamond" w:cs="Garamond"/>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09"/>
    <w:rsid w:val="00094C72"/>
    <w:rsid w:val="0014485B"/>
    <w:rsid w:val="003707C5"/>
    <w:rsid w:val="003D5D41"/>
    <w:rsid w:val="00512333"/>
    <w:rsid w:val="006920A6"/>
    <w:rsid w:val="008415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4150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41509"/>
    <w:rPr>
      <w:color w:val="0066CC"/>
      <w:u w:val="single"/>
    </w:rPr>
  </w:style>
  <w:style w:type="character" w:customStyle="1" w:styleId="Nagweklubstopka">
    <w:name w:val="Nagłówek lub stopka_"/>
    <w:basedOn w:val="Domylnaczcionkaakapitu"/>
    <w:link w:val="Nagweklubstopka0"/>
    <w:rsid w:val="00841509"/>
    <w:rPr>
      <w:rFonts w:ascii="Garamond" w:eastAsia="Garamond" w:hAnsi="Garamond" w:cs="Garamond"/>
      <w:b/>
      <w:bCs/>
      <w:i w:val="0"/>
      <w:iCs w:val="0"/>
      <w:smallCaps w:val="0"/>
      <w:strike w:val="0"/>
      <w:sz w:val="17"/>
      <w:szCs w:val="17"/>
      <w:u w:val="none"/>
    </w:rPr>
  </w:style>
  <w:style w:type="character" w:customStyle="1" w:styleId="Nagweklubstopka2">
    <w:name w:val="Nagłówek lub stopka (2)_"/>
    <w:basedOn w:val="Domylnaczcionkaakapitu"/>
    <w:link w:val="Nagweklubstopka20"/>
    <w:rsid w:val="00841509"/>
    <w:rPr>
      <w:rFonts w:ascii="Garamond" w:eastAsia="Garamond" w:hAnsi="Garamond" w:cs="Garamond"/>
      <w:b/>
      <w:bCs/>
      <w:i w:val="0"/>
      <w:iCs w:val="0"/>
      <w:smallCaps w:val="0"/>
      <w:strike w:val="0"/>
      <w:spacing w:val="80"/>
      <w:sz w:val="22"/>
      <w:szCs w:val="22"/>
      <w:u w:val="none"/>
    </w:rPr>
  </w:style>
  <w:style w:type="character" w:customStyle="1" w:styleId="Nagwek1">
    <w:name w:val="Nagłówek #1_"/>
    <w:basedOn w:val="Domylnaczcionkaakapitu"/>
    <w:link w:val="Nagwek10"/>
    <w:rsid w:val="00841509"/>
    <w:rPr>
      <w:rFonts w:ascii="Georgia" w:eastAsia="Georgia" w:hAnsi="Georgia" w:cs="Georgia"/>
      <w:b w:val="0"/>
      <w:bCs w:val="0"/>
      <w:i w:val="0"/>
      <w:iCs w:val="0"/>
      <w:smallCaps w:val="0"/>
      <w:strike w:val="0"/>
      <w:spacing w:val="50"/>
      <w:sz w:val="56"/>
      <w:szCs w:val="56"/>
      <w:u w:val="none"/>
    </w:rPr>
  </w:style>
  <w:style w:type="character" w:customStyle="1" w:styleId="Teksttreci3">
    <w:name w:val="Tekst treści (3)_"/>
    <w:basedOn w:val="Domylnaczcionkaakapitu"/>
    <w:link w:val="Teksttreci30"/>
    <w:rsid w:val="00841509"/>
    <w:rPr>
      <w:rFonts w:ascii="Garamond" w:eastAsia="Garamond" w:hAnsi="Garamond" w:cs="Garamond"/>
      <w:b w:val="0"/>
      <w:bCs w:val="0"/>
      <w:i w:val="0"/>
      <w:iCs w:val="0"/>
      <w:smallCaps w:val="0"/>
      <w:strike w:val="0"/>
      <w:sz w:val="14"/>
      <w:szCs w:val="14"/>
      <w:u w:val="none"/>
    </w:rPr>
  </w:style>
  <w:style w:type="character" w:customStyle="1" w:styleId="Teksttreci4">
    <w:name w:val="Tekst treści (4)_"/>
    <w:basedOn w:val="Domylnaczcionkaakapitu"/>
    <w:link w:val="Teksttreci40"/>
    <w:rsid w:val="00841509"/>
    <w:rPr>
      <w:rFonts w:ascii="Georgia" w:eastAsia="Georgia" w:hAnsi="Georgia" w:cs="Georgia"/>
      <w:b w:val="0"/>
      <w:bCs w:val="0"/>
      <w:i w:val="0"/>
      <w:iCs w:val="0"/>
      <w:smallCaps w:val="0"/>
      <w:strike w:val="0"/>
      <w:spacing w:val="10"/>
      <w:sz w:val="15"/>
      <w:szCs w:val="15"/>
      <w:u w:val="none"/>
    </w:rPr>
  </w:style>
  <w:style w:type="character" w:customStyle="1" w:styleId="Teksttreci5">
    <w:name w:val="Tekst treści (5)_"/>
    <w:basedOn w:val="Domylnaczcionkaakapitu"/>
    <w:link w:val="Teksttreci50"/>
    <w:rsid w:val="00841509"/>
    <w:rPr>
      <w:rFonts w:ascii="Georgia" w:eastAsia="Georgia" w:hAnsi="Georgia" w:cs="Georgia"/>
      <w:b w:val="0"/>
      <w:bCs w:val="0"/>
      <w:i/>
      <w:iCs/>
      <w:smallCaps w:val="0"/>
      <w:strike w:val="0"/>
      <w:sz w:val="17"/>
      <w:szCs w:val="17"/>
      <w:u w:val="none"/>
    </w:rPr>
  </w:style>
  <w:style w:type="character" w:customStyle="1" w:styleId="Teksttreci5Bezkursywy">
    <w:name w:val="Tekst treści (5) + Bez kursywy"/>
    <w:basedOn w:val="Teksttreci5"/>
    <w:rsid w:val="00841509"/>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841509"/>
    <w:rPr>
      <w:rFonts w:ascii="Georgia" w:eastAsia="Georgia" w:hAnsi="Georgia" w:cs="Georgia"/>
      <w:b w:val="0"/>
      <w:bCs w:val="0"/>
      <w:i w:val="0"/>
      <w:iCs w:val="0"/>
      <w:smallCaps w:val="0"/>
      <w:strike w:val="0"/>
      <w:sz w:val="17"/>
      <w:szCs w:val="17"/>
      <w:u w:val="none"/>
    </w:rPr>
  </w:style>
  <w:style w:type="character" w:customStyle="1" w:styleId="Teksttreci2">
    <w:name w:val="Tekst treści (2)_"/>
    <w:basedOn w:val="Domylnaczcionkaakapitu"/>
    <w:link w:val="Teksttreci20"/>
    <w:rsid w:val="00841509"/>
    <w:rPr>
      <w:rFonts w:ascii="Georgia" w:eastAsia="Georgia" w:hAnsi="Georgia" w:cs="Georgia"/>
      <w:b w:val="0"/>
      <w:bCs w:val="0"/>
      <w:i w:val="0"/>
      <w:iCs w:val="0"/>
      <w:smallCaps w:val="0"/>
      <w:strike w:val="0"/>
      <w:sz w:val="17"/>
      <w:szCs w:val="17"/>
      <w:u w:val="none"/>
    </w:rPr>
  </w:style>
  <w:style w:type="character" w:customStyle="1" w:styleId="NagweklubstopkaGeorgia7ptBezpogrubienia">
    <w:name w:val="Nagłówek lub stopka + Georgia;7 pt;Bez pogrubienia"/>
    <w:basedOn w:val="Nagweklubstopka"/>
    <w:rsid w:val="00841509"/>
    <w:rPr>
      <w:rFonts w:ascii="Georgia" w:eastAsia="Georgia" w:hAnsi="Georgia" w:cs="Georgia"/>
      <w:b/>
      <w:bCs/>
      <w:i w:val="0"/>
      <w:iCs w:val="0"/>
      <w:smallCaps w:val="0"/>
      <w:strike w:val="0"/>
      <w:color w:val="000000"/>
      <w:spacing w:val="0"/>
      <w:w w:val="100"/>
      <w:position w:val="0"/>
      <w:sz w:val="14"/>
      <w:szCs w:val="14"/>
      <w:u w:val="none"/>
      <w:lang w:val="pl-PL" w:eastAsia="pl-PL" w:bidi="pl-PL"/>
    </w:rPr>
  </w:style>
  <w:style w:type="character" w:customStyle="1" w:styleId="Teksttreci2Kursywa">
    <w:name w:val="Tekst treści (2) + Kursywa"/>
    <w:basedOn w:val="Teksttreci2"/>
    <w:rsid w:val="00841509"/>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NagweklubstopkaTahoma6ptKursywaOdstpy0pt">
    <w:name w:val="Nagłówek lub stopka + Tahoma;6 pt;Kursywa;Odstępy 0 pt"/>
    <w:basedOn w:val="Nagweklubstopka"/>
    <w:rsid w:val="00841509"/>
    <w:rPr>
      <w:rFonts w:ascii="Tahoma" w:eastAsia="Tahoma" w:hAnsi="Tahoma" w:cs="Tahoma"/>
      <w:b/>
      <w:bCs/>
      <w:i/>
      <w:iCs/>
      <w:smallCaps w:val="0"/>
      <w:strike w:val="0"/>
      <w:color w:val="000000"/>
      <w:spacing w:val="10"/>
      <w:w w:val="100"/>
      <w:position w:val="0"/>
      <w:sz w:val="12"/>
      <w:szCs w:val="12"/>
      <w:u w:val="none"/>
      <w:lang w:val="ru-RU" w:eastAsia="ru-RU" w:bidi="ru-RU"/>
    </w:rPr>
  </w:style>
  <w:style w:type="character" w:customStyle="1" w:styleId="Nagweklubstopka3">
    <w:name w:val="Nagłówek lub stopka (3)_"/>
    <w:basedOn w:val="Domylnaczcionkaakapitu"/>
    <w:link w:val="Nagweklubstopka30"/>
    <w:rsid w:val="00841509"/>
    <w:rPr>
      <w:rFonts w:ascii="Georgia" w:eastAsia="Georgia" w:hAnsi="Georgia" w:cs="Georgia"/>
      <w:b w:val="0"/>
      <w:bCs w:val="0"/>
      <w:i w:val="0"/>
      <w:iCs w:val="0"/>
      <w:smallCaps w:val="0"/>
      <w:strike w:val="0"/>
      <w:sz w:val="20"/>
      <w:szCs w:val="20"/>
      <w:u w:val="none"/>
    </w:rPr>
  </w:style>
  <w:style w:type="character" w:customStyle="1" w:styleId="Nagweklubstopka3Maelitery">
    <w:name w:val="Nagłówek lub stopka (3) + Małe litery"/>
    <w:basedOn w:val="Nagweklubstopka3"/>
    <w:rsid w:val="00841509"/>
    <w:rPr>
      <w:rFonts w:ascii="Georgia" w:eastAsia="Georgia" w:hAnsi="Georgia" w:cs="Georgia"/>
      <w:b w:val="0"/>
      <w:bCs w:val="0"/>
      <w:i w:val="0"/>
      <w:iCs w:val="0"/>
      <w:smallCaps/>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841509"/>
    <w:rPr>
      <w:rFonts w:ascii="Georgia" w:eastAsia="Georgia" w:hAnsi="Georgia" w:cs="Georgia"/>
      <w:b w:val="0"/>
      <w:bCs w:val="0"/>
      <w:i w:val="0"/>
      <w:iCs w:val="0"/>
      <w:smallCaps w:val="0"/>
      <w:strike w:val="0"/>
      <w:color w:val="000000"/>
      <w:spacing w:val="70"/>
      <w:w w:val="100"/>
      <w:position w:val="0"/>
      <w:sz w:val="17"/>
      <w:szCs w:val="17"/>
      <w:u w:val="none"/>
      <w:lang w:val="pl-PL" w:eastAsia="pl-PL" w:bidi="pl-PL"/>
    </w:rPr>
  </w:style>
  <w:style w:type="character" w:customStyle="1" w:styleId="Stopka">
    <w:name w:val="Stopka_"/>
    <w:basedOn w:val="Domylnaczcionkaakapitu"/>
    <w:link w:val="Stopka1"/>
    <w:rsid w:val="00841509"/>
    <w:rPr>
      <w:rFonts w:ascii="Georgia" w:eastAsia="Georgia" w:hAnsi="Georgia" w:cs="Georgia"/>
      <w:b w:val="0"/>
      <w:bCs w:val="0"/>
      <w:i w:val="0"/>
      <w:iCs w:val="0"/>
      <w:smallCaps w:val="0"/>
      <w:strike w:val="0"/>
      <w:sz w:val="17"/>
      <w:szCs w:val="17"/>
      <w:u w:val="none"/>
    </w:rPr>
  </w:style>
  <w:style w:type="character" w:customStyle="1" w:styleId="Teksttreci2Garamond9pt">
    <w:name w:val="Tekst treści (2) + Garamond;9 pt"/>
    <w:basedOn w:val="Teksttreci2"/>
    <w:rsid w:val="00841509"/>
    <w:rPr>
      <w:rFonts w:ascii="Garamond" w:eastAsia="Garamond" w:hAnsi="Garamond" w:cs="Garamond"/>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Odstpy1pt">
    <w:name w:val="Tekst treści (2) + Kursywa;Odstępy 1 pt"/>
    <w:basedOn w:val="Teksttreci2"/>
    <w:rsid w:val="00841509"/>
    <w:rPr>
      <w:rFonts w:ascii="Georgia" w:eastAsia="Georgia" w:hAnsi="Georgia" w:cs="Georgia"/>
      <w:b w:val="0"/>
      <w:bCs w:val="0"/>
      <w:i/>
      <w:iCs/>
      <w:smallCaps w:val="0"/>
      <w:strike w:val="0"/>
      <w:color w:val="000000"/>
      <w:spacing w:val="30"/>
      <w:w w:val="100"/>
      <w:position w:val="0"/>
      <w:sz w:val="17"/>
      <w:szCs w:val="17"/>
      <w:u w:val="none"/>
      <w:lang w:val="pl-PL" w:eastAsia="pl-PL" w:bidi="pl-PL"/>
    </w:rPr>
  </w:style>
  <w:style w:type="character" w:customStyle="1" w:styleId="Teksttreci2Maelitery">
    <w:name w:val="Tekst treści (2) + Małe litery"/>
    <w:basedOn w:val="Teksttreci2"/>
    <w:rsid w:val="00841509"/>
    <w:rPr>
      <w:rFonts w:ascii="Georgia" w:eastAsia="Georgia" w:hAnsi="Georgia" w:cs="Georgia"/>
      <w:b w:val="0"/>
      <w:bCs w:val="0"/>
      <w:i w:val="0"/>
      <w:iCs w:val="0"/>
      <w:smallCaps/>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841509"/>
    <w:rPr>
      <w:rFonts w:ascii="Georgia" w:eastAsia="Georgia" w:hAnsi="Georgia" w:cs="Georgia"/>
      <w:b w:val="0"/>
      <w:bCs w:val="0"/>
      <w:i w:val="0"/>
      <w:iCs w:val="0"/>
      <w:smallCaps w:val="0"/>
      <w:strike w:val="0"/>
      <w:spacing w:val="60"/>
      <w:sz w:val="20"/>
      <w:szCs w:val="20"/>
      <w:u w:val="none"/>
    </w:rPr>
  </w:style>
  <w:style w:type="character" w:customStyle="1" w:styleId="PogrubienieNagwek3Garamond">
    <w:name w:val="Pogrubienie;Nagłówek #3 + Garamond"/>
    <w:basedOn w:val="Nagwek3"/>
    <w:rsid w:val="00841509"/>
    <w:rPr>
      <w:rFonts w:ascii="Garamond" w:eastAsia="Garamond" w:hAnsi="Garamond" w:cs="Garamond"/>
      <w:b/>
      <w:bCs/>
      <w:i w:val="0"/>
      <w:iCs w:val="0"/>
      <w:smallCaps w:val="0"/>
      <w:strike w:val="0"/>
      <w:color w:val="000000"/>
      <w:spacing w:val="0"/>
      <w:w w:val="100"/>
      <w:position w:val="0"/>
      <w:sz w:val="17"/>
      <w:szCs w:val="17"/>
      <w:u w:val="none"/>
      <w:lang w:val="pl-PL" w:eastAsia="pl-PL" w:bidi="pl-PL"/>
    </w:rPr>
  </w:style>
  <w:style w:type="character" w:customStyle="1" w:styleId="Teksttreci2Garamond7ptMaeliteryOdstpy1pt">
    <w:name w:val="Tekst treści (2) + Garamond;7 pt;Małe litery;Odstępy 1 pt"/>
    <w:basedOn w:val="Teksttreci2"/>
    <w:rsid w:val="00841509"/>
    <w:rPr>
      <w:rFonts w:ascii="Garamond" w:eastAsia="Garamond" w:hAnsi="Garamond" w:cs="Garamond"/>
      <w:b w:val="0"/>
      <w:bCs w:val="0"/>
      <w:i w:val="0"/>
      <w:iCs w:val="0"/>
      <w:smallCaps/>
      <w:strike w:val="0"/>
      <w:color w:val="000000"/>
      <w:spacing w:val="30"/>
      <w:w w:val="100"/>
      <w:position w:val="0"/>
      <w:sz w:val="14"/>
      <w:szCs w:val="14"/>
      <w:u w:val="none"/>
      <w:lang w:val="pl-PL" w:eastAsia="pl-PL" w:bidi="pl-PL"/>
    </w:rPr>
  </w:style>
  <w:style w:type="character" w:customStyle="1" w:styleId="Nagweklubstopka4">
    <w:name w:val="Nagłówek lub stopka (4)_"/>
    <w:basedOn w:val="Domylnaczcionkaakapitu"/>
    <w:link w:val="Nagweklubstopka40"/>
    <w:rsid w:val="00841509"/>
    <w:rPr>
      <w:rFonts w:ascii="Garamond" w:eastAsia="Garamond" w:hAnsi="Garamond" w:cs="Garamond"/>
      <w:b/>
      <w:bCs/>
      <w:i w:val="0"/>
      <w:iCs w:val="0"/>
      <w:smallCaps w:val="0"/>
      <w:strike w:val="0"/>
      <w:sz w:val="17"/>
      <w:szCs w:val="17"/>
      <w:u w:val="none"/>
    </w:rPr>
  </w:style>
  <w:style w:type="character" w:customStyle="1" w:styleId="Nagweklubstopka4Georgia5pt">
    <w:name w:val="Nagłówek lub stopka (4) + Georgia;5 pt"/>
    <w:basedOn w:val="Nagweklubstopka4"/>
    <w:rsid w:val="00841509"/>
    <w:rPr>
      <w:rFonts w:ascii="Georgia" w:eastAsia="Georgia" w:hAnsi="Georgia" w:cs="Georgia"/>
      <w:b/>
      <w:bCs/>
      <w:i w:val="0"/>
      <w:iCs w:val="0"/>
      <w:smallCaps w:val="0"/>
      <w:strike w:val="0"/>
      <w:color w:val="000000"/>
      <w:spacing w:val="0"/>
      <w:w w:val="100"/>
      <w:position w:val="0"/>
      <w:sz w:val="10"/>
      <w:szCs w:val="10"/>
      <w:u w:val="none"/>
      <w:lang w:val="pl-PL" w:eastAsia="pl-PL" w:bidi="pl-PL"/>
    </w:rPr>
  </w:style>
  <w:style w:type="character" w:customStyle="1" w:styleId="Nagweklubstopka4Tahoma6ptKursywaOdstpy0pt">
    <w:name w:val="Nagłówek lub stopka (4) + Tahoma;6 pt;Kursywa;Odstępy 0 pt"/>
    <w:basedOn w:val="Nagweklubstopka4"/>
    <w:rsid w:val="00841509"/>
    <w:rPr>
      <w:rFonts w:ascii="Tahoma" w:eastAsia="Tahoma" w:hAnsi="Tahoma" w:cs="Tahoma"/>
      <w:b/>
      <w:bCs/>
      <w:i/>
      <w:iCs/>
      <w:smallCaps w:val="0"/>
      <w:strike w:val="0"/>
      <w:color w:val="000000"/>
      <w:spacing w:val="10"/>
      <w:w w:val="100"/>
      <w:position w:val="0"/>
      <w:sz w:val="12"/>
      <w:szCs w:val="12"/>
      <w:u w:val="none"/>
      <w:lang w:val="ru-RU" w:eastAsia="ru-RU" w:bidi="ru-RU"/>
    </w:rPr>
  </w:style>
  <w:style w:type="character" w:customStyle="1" w:styleId="Nagweklubstopka41">
    <w:name w:val="Nagłówek lub stopka (4)"/>
    <w:basedOn w:val="Nagweklubstopka4"/>
    <w:rsid w:val="00841509"/>
    <w:rPr>
      <w:rFonts w:ascii="Garamond" w:eastAsia="Garamond" w:hAnsi="Garamond" w:cs="Garamond"/>
      <w:b/>
      <w:bCs/>
      <w:i w:val="0"/>
      <w:iCs w:val="0"/>
      <w:smallCaps w:val="0"/>
      <w:strike w:val="0"/>
      <w:color w:val="000000"/>
      <w:spacing w:val="0"/>
      <w:w w:val="100"/>
      <w:position w:val="0"/>
      <w:sz w:val="17"/>
      <w:szCs w:val="17"/>
      <w:u w:val="none"/>
      <w:lang w:val="ru-RU" w:eastAsia="ru-RU" w:bidi="ru-RU"/>
    </w:rPr>
  </w:style>
  <w:style w:type="character" w:customStyle="1" w:styleId="Nagwek2AngsanaUPC15ptOdstpy6pt">
    <w:name w:val="Nagłówek #2 + AngsanaUPC;15 pt;Odstępy 6 pt"/>
    <w:basedOn w:val="Nagwek2"/>
    <w:rsid w:val="00841509"/>
    <w:rPr>
      <w:rFonts w:ascii="AngsanaUPC" w:eastAsia="AngsanaUPC" w:hAnsi="AngsanaUPC" w:cs="AngsanaUPC"/>
      <w:b w:val="0"/>
      <w:bCs w:val="0"/>
      <w:i w:val="0"/>
      <w:iCs w:val="0"/>
      <w:smallCaps w:val="0"/>
      <w:strike w:val="0"/>
      <w:color w:val="000000"/>
      <w:spacing w:val="130"/>
      <w:w w:val="100"/>
      <w:position w:val="0"/>
      <w:sz w:val="30"/>
      <w:szCs w:val="30"/>
      <w:u w:val="none"/>
      <w:lang w:val="pl-PL" w:eastAsia="pl-PL" w:bidi="pl-PL"/>
    </w:rPr>
  </w:style>
  <w:style w:type="character" w:customStyle="1" w:styleId="Teksttreci6">
    <w:name w:val="Tekst treści (6)_"/>
    <w:basedOn w:val="Domylnaczcionkaakapitu"/>
    <w:link w:val="Teksttreci60"/>
    <w:rsid w:val="00841509"/>
    <w:rPr>
      <w:rFonts w:ascii="Georgia" w:eastAsia="Georgia" w:hAnsi="Georgia" w:cs="Georgia"/>
      <w:b w:val="0"/>
      <w:bCs w:val="0"/>
      <w:i w:val="0"/>
      <w:iCs w:val="0"/>
      <w:smallCaps w:val="0"/>
      <w:strike w:val="0"/>
      <w:sz w:val="19"/>
      <w:szCs w:val="19"/>
      <w:u w:val="none"/>
    </w:rPr>
  </w:style>
  <w:style w:type="character" w:customStyle="1" w:styleId="Teksttreci61">
    <w:name w:val="Tekst treści (6)"/>
    <w:basedOn w:val="Teksttreci6"/>
    <w:rsid w:val="00841509"/>
    <w:rPr>
      <w:rFonts w:ascii="Georgia" w:eastAsia="Georgia" w:hAnsi="Georgia" w:cs="Georgia"/>
      <w:b w:val="0"/>
      <w:bCs w:val="0"/>
      <w:i w:val="0"/>
      <w:iCs w:val="0"/>
      <w:smallCaps w:val="0"/>
      <w:strike w:val="0"/>
      <w:color w:val="000000"/>
      <w:spacing w:val="0"/>
      <w:w w:val="100"/>
      <w:position w:val="0"/>
      <w:sz w:val="19"/>
      <w:szCs w:val="19"/>
      <w:u w:val="single"/>
      <w:lang w:val="pl-PL" w:eastAsia="pl-PL" w:bidi="pl-PL"/>
    </w:rPr>
  </w:style>
  <w:style w:type="paragraph" w:customStyle="1" w:styleId="Nagweklubstopka0">
    <w:name w:val="Nagłówek lub stopka"/>
    <w:basedOn w:val="Normalny"/>
    <w:link w:val="Nagweklubstopka"/>
    <w:rsid w:val="00841509"/>
    <w:pPr>
      <w:shd w:val="clear" w:color="auto" w:fill="FFFFFF"/>
      <w:spacing w:line="0" w:lineRule="atLeast"/>
    </w:pPr>
    <w:rPr>
      <w:rFonts w:ascii="Garamond" w:eastAsia="Garamond" w:hAnsi="Garamond" w:cs="Garamond"/>
      <w:b/>
      <w:bCs/>
      <w:sz w:val="17"/>
      <w:szCs w:val="17"/>
    </w:rPr>
  </w:style>
  <w:style w:type="paragraph" w:customStyle="1" w:styleId="Nagweklubstopka20">
    <w:name w:val="Nagłówek lub stopka (2)"/>
    <w:basedOn w:val="Normalny"/>
    <w:link w:val="Nagweklubstopka2"/>
    <w:rsid w:val="00841509"/>
    <w:pPr>
      <w:shd w:val="clear" w:color="auto" w:fill="FFFFFF"/>
      <w:spacing w:line="0" w:lineRule="atLeast"/>
    </w:pPr>
    <w:rPr>
      <w:rFonts w:ascii="Garamond" w:eastAsia="Garamond" w:hAnsi="Garamond" w:cs="Garamond"/>
      <w:b/>
      <w:bCs/>
      <w:spacing w:val="80"/>
      <w:sz w:val="22"/>
      <w:szCs w:val="22"/>
    </w:rPr>
  </w:style>
  <w:style w:type="paragraph" w:customStyle="1" w:styleId="Nagwek10">
    <w:name w:val="Nagłówek #1"/>
    <w:basedOn w:val="Normalny"/>
    <w:link w:val="Nagwek1"/>
    <w:rsid w:val="00841509"/>
    <w:pPr>
      <w:shd w:val="clear" w:color="auto" w:fill="FFFFFF"/>
      <w:spacing w:after="120" w:line="0" w:lineRule="atLeast"/>
      <w:outlineLvl w:val="0"/>
    </w:pPr>
    <w:rPr>
      <w:rFonts w:ascii="Georgia" w:eastAsia="Georgia" w:hAnsi="Georgia" w:cs="Georgia"/>
      <w:spacing w:val="50"/>
      <w:sz w:val="56"/>
      <w:szCs w:val="56"/>
    </w:rPr>
  </w:style>
  <w:style w:type="paragraph" w:customStyle="1" w:styleId="Teksttreci30">
    <w:name w:val="Tekst treści (3)"/>
    <w:basedOn w:val="Normalny"/>
    <w:link w:val="Teksttreci3"/>
    <w:rsid w:val="00841509"/>
    <w:pPr>
      <w:shd w:val="clear" w:color="auto" w:fill="FFFFFF"/>
      <w:spacing w:before="120" w:after="120" w:line="0" w:lineRule="atLeast"/>
      <w:jc w:val="center"/>
    </w:pPr>
    <w:rPr>
      <w:rFonts w:ascii="Garamond" w:eastAsia="Garamond" w:hAnsi="Garamond" w:cs="Garamond"/>
      <w:sz w:val="14"/>
      <w:szCs w:val="14"/>
    </w:rPr>
  </w:style>
  <w:style w:type="paragraph" w:customStyle="1" w:styleId="Teksttreci40">
    <w:name w:val="Tekst treści (4)"/>
    <w:basedOn w:val="Normalny"/>
    <w:link w:val="Teksttreci4"/>
    <w:rsid w:val="00841509"/>
    <w:pPr>
      <w:shd w:val="clear" w:color="auto" w:fill="FFFFFF"/>
      <w:spacing w:before="120" w:after="120" w:line="0" w:lineRule="atLeast"/>
    </w:pPr>
    <w:rPr>
      <w:rFonts w:ascii="Georgia" w:eastAsia="Georgia" w:hAnsi="Georgia" w:cs="Georgia"/>
      <w:spacing w:val="10"/>
      <w:sz w:val="15"/>
      <w:szCs w:val="15"/>
    </w:rPr>
  </w:style>
  <w:style w:type="paragraph" w:customStyle="1" w:styleId="Teksttreci50">
    <w:name w:val="Tekst treści (5)"/>
    <w:basedOn w:val="Normalny"/>
    <w:link w:val="Teksttreci5"/>
    <w:rsid w:val="00841509"/>
    <w:pPr>
      <w:shd w:val="clear" w:color="auto" w:fill="FFFFFF"/>
      <w:spacing w:before="120" w:after="720" w:line="254" w:lineRule="exact"/>
      <w:jc w:val="both"/>
    </w:pPr>
    <w:rPr>
      <w:rFonts w:ascii="Georgia" w:eastAsia="Georgia" w:hAnsi="Georgia" w:cs="Georgia"/>
      <w:i/>
      <w:iCs/>
      <w:sz w:val="17"/>
      <w:szCs w:val="17"/>
    </w:rPr>
  </w:style>
  <w:style w:type="paragraph" w:customStyle="1" w:styleId="Nagwek30">
    <w:name w:val="Nagłówek #3"/>
    <w:basedOn w:val="Normalny"/>
    <w:link w:val="Nagwek3"/>
    <w:rsid w:val="00841509"/>
    <w:pPr>
      <w:shd w:val="clear" w:color="auto" w:fill="FFFFFF"/>
      <w:spacing w:before="720" w:after="120" w:line="293" w:lineRule="exact"/>
      <w:jc w:val="center"/>
      <w:outlineLvl w:val="2"/>
    </w:pPr>
    <w:rPr>
      <w:rFonts w:ascii="Georgia" w:eastAsia="Georgia" w:hAnsi="Georgia" w:cs="Georgia"/>
      <w:sz w:val="17"/>
      <w:szCs w:val="17"/>
    </w:rPr>
  </w:style>
  <w:style w:type="paragraph" w:customStyle="1" w:styleId="Teksttreci20">
    <w:name w:val="Tekst treści (2)"/>
    <w:basedOn w:val="Normalny"/>
    <w:link w:val="Teksttreci2"/>
    <w:rsid w:val="00841509"/>
    <w:pPr>
      <w:shd w:val="clear" w:color="auto" w:fill="FFFFFF"/>
      <w:spacing w:before="120" w:line="254" w:lineRule="exact"/>
      <w:ind w:hanging="580"/>
      <w:jc w:val="both"/>
    </w:pPr>
    <w:rPr>
      <w:rFonts w:ascii="Georgia" w:eastAsia="Georgia" w:hAnsi="Georgia" w:cs="Georgia"/>
      <w:sz w:val="17"/>
      <w:szCs w:val="17"/>
    </w:rPr>
  </w:style>
  <w:style w:type="paragraph" w:customStyle="1" w:styleId="Nagweklubstopka30">
    <w:name w:val="Nagłówek lub stopka (3)"/>
    <w:basedOn w:val="Normalny"/>
    <w:link w:val="Nagweklubstopka3"/>
    <w:rsid w:val="00841509"/>
    <w:pPr>
      <w:shd w:val="clear" w:color="auto" w:fill="FFFFFF"/>
      <w:spacing w:line="0" w:lineRule="atLeast"/>
    </w:pPr>
    <w:rPr>
      <w:rFonts w:ascii="Georgia" w:eastAsia="Georgia" w:hAnsi="Georgia" w:cs="Georgia"/>
      <w:sz w:val="20"/>
      <w:szCs w:val="20"/>
    </w:rPr>
  </w:style>
  <w:style w:type="paragraph" w:customStyle="1" w:styleId="Stopka1">
    <w:name w:val="Stopka1"/>
    <w:basedOn w:val="Normalny"/>
    <w:link w:val="Stopka"/>
    <w:rsid w:val="00841509"/>
    <w:pPr>
      <w:shd w:val="clear" w:color="auto" w:fill="FFFFFF"/>
      <w:spacing w:line="0" w:lineRule="atLeast"/>
    </w:pPr>
    <w:rPr>
      <w:rFonts w:ascii="Georgia" w:eastAsia="Georgia" w:hAnsi="Georgia" w:cs="Georgia"/>
      <w:sz w:val="17"/>
      <w:szCs w:val="17"/>
    </w:rPr>
  </w:style>
  <w:style w:type="paragraph" w:customStyle="1" w:styleId="Nagwek20">
    <w:name w:val="Nagłówek #2"/>
    <w:basedOn w:val="Normalny"/>
    <w:link w:val="Nagwek2"/>
    <w:rsid w:val="00841509"/>
    <w:pPr>
      <w:shd w:val="clear" w:color="auto" w:fill="FFFFFF"/>
      <w:spacing w:before="360" w:after="120" w:line="0" w:lineRule="atLeast"/>
      <w:jc w:val="center"/>
      <w:outlineLvl w:val="1"/>
    </w:pPr>
    <w:rPr>
      <w:rFonts w:ascii="Georgia" w:eastAsia="Georgia" w:hAnsi="Georgia" w:cs="Georgia"/>
      <w:spacing w:val="60"/>
      <w:sz w:val="20"/>
      <w:szCs w:val="20"/>
    </w:rPr>
  </w:style>
  <w:style w:type="paragraph" w:customStyle="1" w:styleId="Nagweklubstopka40">
    <w:name w:val="Nagłówek lub stopka (4)"/>
    <w:basedOn w:val="Normalny"/>
    <w:link w:val="Nagweklubstopka4"/>
    <w:rsid w:val="00841509"/>
    <w:pPr>
      <w:shd w:val="clear" w:color="auto" w:fill="FFFFFF"/>
      <w:spacing w:line="0" w:lineRule="atLeast"/>
    </w:pPr>
    <w:rPr>
      <w:rFonts w:ascii="Garamond" w:eastAsia="Garamond" w:hAnsi="Garamond" w:cs="Garamond"/>
      <w:b/>
      <w:bCs/>
      <w:sz w:val="17"/>
      <w:szCs w:val="17"/>
    </w:rPr>
  </w:style>
  <w:style w:type="paragraph" w:customStyle="1" w:styleId="Teksttreci60">
    <w:name w:val="Tekst treści (6)"/>
    <w:basedOn w:val="Normalny"/>
    <w:link w:val="Teksttreci6"/>
    <w:rsid w:val="00841509"/>
    <w:pPr>
      <w:shd w:val="clear" w:color="auto" w:fill="FFFFFF"/>
      <w:spacing w:before="120" w:after="120" w:line="0" w:lineRule="atLeast"/>
      <w:jc w:val="both"/>
    </w:pPr>
    <w:rPr>
      <w:rFonts w:ascii="Georgia" w:eastAsia="Georgia" w:hAnsi="Georgia" w:cs="Georgia"/>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4150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41509"/>
    <w:rPr>
      <w:color w:val="0066CC"/>
      <w:u w:val="single"/>
    </w:rPr>
  </w:style>
  <w:style w:type="character" w:customStyle="1" w:styleId="Nagweklubstopka">
    <w:name w:val="Nagłówek lub stopka_"/>
    <w:basedOn w:val="Domylnaczcionkaakapitu"/>
    <w:link w:val="Nagweklubstopka0"/>
    <w:rsid w:val="00841509"/>
    <w:rPr>
      <w:rFonts w:ascii="Garamond" w:eastAsia="Garamond" w:hAnsi="Garamond" w:cs="Garamond"/>
      <w:b/>
      <w:bCs/>
      <w:i w:val="0"/>
      <w:iCs w:val="0"/>
      <w:smallCaps w:val="0"/>
      <w:strike w:val="0"/>
      <w:sz w:val="17"/>
      <w:szCs w:val="17"/>
      <w:u w:val="none"/>
    </w:rPr>
  </w:style>
  <w:style w:type="character" w:customStyle="1" w:styleId="Nagweklubstopka2">
    <w:name w:val="Nagłówek lub stopka (2)_"/>
    <w:basedOn w:val="Domylnaczcionkaakapitu"/>
    <w:link w:val="Nagweklubstopka20"/>
    <w:rsid w:val="00841509"/>
    <w:rPr>
      <w:rFonts w:ascii="Garamond" w:eastAsia="Garamond" w:hAnsi="Garamond" w:cs="Garamond"/>
      <w:b/>
      <w:bCs/>
      <w:i w:val="0"/>
      <w:iCs w:val="0"/>
      <w:smallCaps w:val="0"/>
      <w:strike w:val="0"/>
      <w:spacing w:val="80"/>
      <w:sz w:val="22"/>
      <w:szCs w:val="22"/>
      <w:u w:val="none"/>
    </w:rPr>
  </w:style>
  <w:style w:type="character" w:customStyle="1" w:styleId="Nagwek1">
    <w:name w:val="Nagłówek #1_"/>
    <w:basedOn w:val="Domylnaczcionkaakapitu"/>
    <w:link w:val="Nagwek10"/>
    <w:rsid w:val="00841509"/>
    <w:rPr>
      <w:rFonts w:ascii="Georgia" w:eastAsia="Georgia" w:hAnsi="Georgia" w:cs="Georgia"/>
      <w:b w:val="0"/>
      <w:bCs w:val="0"/>
      <w:i w:val="0"/>
      <w:iCs w:val="0"/>
      <w:smallCaps w:val="0"/>
      <w:strike w:val="0"/>
      <w:spacing w:val="50"/>
      <w:sz w:val="56"/>
      <w:szCs w:val="56"/>
      <w:u w:val="none"/>
    </w:rPr>
  </w:style>
  <w:style w:type="character" w:customStyle="1" w:styleId="Teksttreci3">
    <w:name w:val="Tekst treści (3)_"/>
    <w:basedOn w:val="Domylnaczcionkaakapitu"/>
    <w:link w:val="Teksttreci30"/>
    <w:rsid w:val="00841509"/>
    <w:rPr>
      <w:rFonts w:ascii="Garamond" w:eastAsia="Garamond" w:hAnsi="Garamond" w:cs="Garamond"/>
      <w:b w:val="0"/>
      <w:bCs w:val="0"/>
      <w:i w:val="0"/>
      <w:iCs w:val="0"/>
      <w:smallCaps w:val="0"/>
      <w:strike w:val="0"/>
      <w:sz w:val="14"/>
      <w:szCs w:val="14"/>
      <w:u w:val="none"/>
    </w:rPr>
  </w:style>
  <w:style w:type="character" w:customStyle="1" w:styleId="Teksttreci4">
    <w:name w:val="Tekst treści (4)_"/>
    <w:basedOn w:val="Domylnaczcionkaakapitu"/>
    <w:link w:val="Teksttreci40"/>
    <w:rsid w:val="00841509"/>
    <w:rPr>
      <w:rFonts w:ascii="Georgia" w:eastAsia="Georgia" w:hAnsi="Georgia" w:cs="Georgia"/>
      <w:b w:val="0"/>
      <w:bCs w:val="0"/>
      <w:i w:val="0"/>
      <w:iCs w:val="0"/>
      <w:smallCaps w:val="0"/>
      <w:strike w:val="0"/>
      <w:spacing w:val="10"/>
      <w:sz w:val="15"/>
      <w:szCs w:val="15"/>
      <w:u w:val="none"/>
    </w:rPr>
  </w:style>
  <w:style w:type="character" w:customStyle="1" w:styleId="Teksttreci5">
    <w:name w:val="Tekst treści (5)_"/>
    <w:basedOn w:val="Domylnaczcionkaakapitu"/>
    <w:link w:val="Teksttreci50"/>
    <w:rsid w:val="00841509"/>
    <w:rPr>
      <w:rFonts w:ascii="Georgia" w:eastAsia="Georgia" w:hAnsi="Georgia" w:cs="Georgia"/>
      <w:b w:val="0"/>
      <w:bCs w:val="0"/>
      <w:i/>
      <w:iCs/>
      <w:smallCaps w:val="0"/>
      <w:strike w:val="0"/>
      <w:sz w:val="17"/>
      <w:szCs w:val="17"/>
      <w:u w:val="none"/>
    </w:rPr>
  </w:style>
  <w:style w:type="character" w:customStyle="1" w:styleId="Teksttreci5Bezkursywy">
    <w:name w:val="Tekst treści (5) + Bez kursywy"/>
    <w:basedOn w:val="Teksttreci5"/>
    <w:rsid w:val="00841509"/>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841509"/>
    <w:rPr>
      <w:rFonts w:ascii="Georgia" w:eastAsia="Georgia" w:hAnsi="Georgia" w:cs="Georgia"/>
      <w:b w:val="0"/>
      <w:bCs w:val="0"/>
      <w:i w:val="0"/>
      <w:iCs w:val="0"/>
      <w:smallCaps w:val="0"/>
      <w:strike w:val="0"/>
      <w:sz w:val="17"/>
      <w:szCs w:val="17"/>
      <w:u w:val="none"/>
    </w:rPr>
  </w:style>
  <w:style w:type="character" w:customStyle="1" w:styleId="Teksttreci2">
    <w:name w:val="Tekst treści (2)_"/>
    <w:basedOn w:val="Domylnaczcionkaakapitu"/>
    <w:link w:val="Teksttreci20"/>
    <w:rsid w:val="00841509"/>
    <w:rPr>
      <w:rFonts w:ascii="Georgia" w:eastAsia="Georgia" w:hAnsi="Georgia" w:cs="Georgia"/>
      <w:b w:val="0"/>
      <w:bCs w:val="0"/>
      <w:i w:val="0"/>
      <w:iCs w:val="0"/>
      <w:smallCaps w:val="0"/>
      <w:strike w:val="0"/>
      <w:sz w:val="17"/>
      <w:szCs w:val="17"/>
      <w:u w:val="none"/>
    </w:rPr>
  </w:style>
  <w:style w:type="character" w:customStyle="1" w:styleId="NagweklubstopkaGeorgia7ptBezpogrubienia">
    <w:name w:val="Nagłówek lub stopka + Georgia;7 pt;Bez pogrubienia"/>
    <w:basedOn w:val="Nagweklubstopka"/>
    <w:rsid w:val="00841509"/>
    <w:rPr>
      <w:rFonts w:ascii="Georgia" w:eastAsia="Georgia" w:hAnsi="Georgia" w:cs="Georgia"/>
      <w:b/>
      <w:bCs/>
      <w:i w:val="0"/>
      <w:iCs w:val="0"/>
      <w:smallCaps w:val="0"/>
      <w:strike w:val="0"/>
      <w:color w:val="000000"/>
      <w:spacing w:val="0"/>
      <w:w w:val="100"/>
      <w:position w:val="0"/>
      <w:sz w:val="14"/>
      <w:szCs w:val="14"/>
      <w:u w:val="none"/>
      <w:lang w:val="pl-PL" w:eastAsia="pl-PL" w:bidi="pl-PL"/>
    </w:rPr>
  </w:style>
  <w:style w:type="character" w:customStyle="1" w:styleId="Teksttreci2Kursywa">
    <w:name w:val="Tekst treści (2) + Kursywa"/>
    <w:basedOn w:val="Teksttreci2"/>
    <w:rsid w:val="00841509"/>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NagweklubstopkaTahoma6ptKursywaOdstpy0pt">
    <w:name w:val="Nagłówek lub stopka + Tahoma;6 pt;Kursywa;Odstępy 0 pt"/>
    <w:basedOn w:val="Nagweklubstopka"/>
    <w:rsid w:val="00841509"/>
    <w:rPr>
      <w:rFonts w:ascii="Tahoma" w:eastAsia="Tahoma" w:hAnsi="Tahoma" w:cs="Tahoma"/>
      <w:b/>
      <w:bCs/>
      <w:i/>
      <w:iCs/>
      <w:smallCaps w:val="0"/>
      <w:strike w:val="0"/>
      <w:color w:val="000000"/>
      <w:spacing w:val="10"/>
      <w:w w:val="100"/>
      <w:position w:val="0"/>
      <w:sz w:val="12"/>
      <w:szCs w:val="12"/>
      <w:u w:val="none"/>
      <w:lang w:val="ru-RU" w:eastAsia="ru-RU" w:bidi="ru-RU"/>
    </w:rPr>
  </w:style>
  <w:style w:type="character" w:customStyle="1" w:styleId="Nagweklubstopka3">
    <w:name w:val="Nagłówek lub stopka (3)_"/>
    <w:basedOn w:val="Domylnaczcionkaakapitu"/>
    <w:link w:val="Nagweklubstopka30"/>
    <w:rsid w:val="00841509"/>
    <w:rPr>
      <w:rFonts w:ascii="Georgia" w:eastAsia="Georgia" w:hAnsi="Georgia" w:cs="Georgia"/>
      <w:b w:val="0"/>
      <w:bCs w:val="0"/>
      <w:i w:val="0"/>
      <w:iCs w:val="0"/>
      <w:smallCaps w:val="0"/>
      <w:strike w:val="0"/>
      <w:sz w:val="20"/>
      <w:szCs w:val="20"/>
      <w:u w:val="none"/>
    </w:rPr>
  </w:style>
  <w:style w:type="character" w:customStyle="1" w:styleId="Nagweklubstopka3Maelitery">
    <w:name w:val="Nagłówek lub stopka (3) + Małe litery"/>
    <w:basedOn w:val="Nagweklubstopka3"/>
    <w:rsid w:val="00841509"/>
    <w:rPr>
      <w:rFonts w:ascii="Georgia" w:eastAsia="Georgia" w:hAnsi="Georgia" w:cs="Georgia"/>
      <w:b w:val="0"/>
      <w:bCs w:val="0"/>
      <w:i w:val="0"/>
      <w:iCs w:val="0"/>
      <w:smallCaps/>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841509"/>
    <w:rPr>
      <w:rFonts w:ascii="Georgia" w:eastAsia="Georgia" w:hAnsi="Georgia" w:cs="Georgia"/>
      <w:b w:val="0"/>
      <w:bCs w:val="0"/>
      <w:i w:val="0"/>
      <w:iCs w:val="0"/>
      <w:smallCaps w:val="0"/>
      <w:strike w:val="0"/>
      <w:color w:val="000000"/>
      <w:spacing w:val="70"/>
      <w:w w:val="100"/>
      <w:position w:val="0"/>
      <w:sz w:val="17"/>
      <w:szCs w:val="17"/>
      <w:u w:val="none"/>
      <w:lang w:val="pl-PL" w:eastAsia="pl-PL" w:bidi="pl-PL"/>
    </w:rPr>
  </w:style>
  <w:style w:type="character" w:customStyle="1" w:styleId="Stopka">
    <w:name w:val="Stopka_"/>
    <w:basedOn w:val="Domylnaczcionkaakapitu"/>
    <w:link w:val="Stopka1"/>
    <w:rsid w:val="00841509"/>
    <w:rPr>
      <w:rFonts w:ascii="Georgia" w:eastAsia="Georgia" w:hAnsi="Georgia" w:cs="Georgia"/>
      <w:b w:val="0"/>
      <w:bCs w:val="0"/>
      <w:i w:val="0"/>
      <w:iCs w:val="0"/>
      <w:smallCaps w:val="0"/>
      <w:strike w:val="0"/>
      <w:sz w:val="17"/>
      <w:szCs w:val="17"/>
      <w:u w:val="none"/>
    </w:rPr>
  </w:style>
  <w:style w:type="character" w:customStyle="1" w:styleId="Teksttreci2Garamond9pt">
    <w:name w:val="Tekst treści (2) + Garamond;9 pt"/>
    <w:basedOn w:val="Teksttreci2"/>
    <w:rsid w:val="00841509"/>
    <w:rPr>
      <w:rFonts w:ascii="Garamond" w:eastAsia="Garamond" w:hAnsi="Garamond" w:cs="Garamond"/>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Odstpy1pt">
    <w:name w:val="Tekst treści (2) + Kursywa;Odstępy 1 pt"/>
    <w:basedOn w:val="Teksttreci2"/>
    <w:rsid w:val="00841509"/>
    <w:rPr>
      <w:rFonts w:ascii="Georgia" w:eastAsia="Georgia" w:hAnsi="Georgia" w:cs="Georgia"/>
      <w:b w:val="0"/>
      <w:bCs w:val="0"/>
      <w:i/>
      <w:iCs/>
      <w:smallCaps w:val="0"/>
      <w:strike w:val="0"/>
      <w:color w:val="000000"/>
      <w:spacing w:val="30"/>
      <w:w w:val="100"/>
      <w:position w:val="0"/>
      <w:sz w:val="17"/>
      <w:szCs w:val="17"/>
      <w:u w:val="none"/>
      <w:lang w:val="pl-PL" w:eastAsia="pl-PL" w:bidi="pl-PL"/>
    </w:rPr>
  </w:style>
  <w:style w:type="character" w:customStyle="1" w:styleId="Teksttreci2Maelitery">
    <w:name w:val="Tekst treści (2) + Małe litery"/>
    <w:basedOn w:val="Teksttreci2"/>
    <w:rsid w:val="00841509"/>
    <w:rPr>
      <w:rFonts w:ascii="Georgia" w:eastAsia="Georgia" w:hAnsi="Georgia" w:cs="Georgia"/>
      <w:b w:val="0"/>
      <w:bCs w:val="0"/>
      <w:i w:val="0"/>
      <w:iCs w:val="0"/>
      <w:smallCaps/>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841509"/>
    <w:rPr>
      <w:rFonts w:ascii="Georgia" w:eastAsia="Georgia" w:hAnsi="Georgia" w:cs="Georgia"/>
      <w:b w:val="0"/>
      <w:bCs w:val="0"/>
      <w:i w:val="0"/>
      <w:iCs w:val="0"/>
      <w:smallCaps w:val="0"/>
      <w:strike w:val="0"/>
      <w:spacing w:val="60"/>
      <w:sz w:val="20"/>
      <w:szCs w:val="20"/>
      <w:u w:val="none"/>
    </w:rPr>
  </w:style>
  <w:style w:type="character" w:customStyle="1" w:styleId="PogrubienieNagwek3Garamond">
    <w:name w:val="Pogrubienie;Nagłówek #3 + Garamond"/>
    <w:basedOn w:val="Nagwek3"/>
    <w:rsid w:val="00841509"/>
    <w:rPr>
      <w:rFonts w:ascii="Garamond" w:eastAsia="Garamond" w:hAnsi="Garamond" w:cs="Garamond"/>
      <w:b/>
      <w:bCs/>
      <w:i w:val="0"/>
      <w:iCs w:val="0"/>
      <w:smallCaps w:val="0"/>
      <w:strike w:val="0"/>
      <w:color w:val="000000"/>
      <w:spacing w:val="0"/>
      <w:w w:val="100"/>
      <w:position w:val="0"/>
      <w:sz w:val="17"/>
      <w:szCs w:val="17"/>
      <w:u w:val="none"/>
      <w:lang w:val="pl-PL" w:eastAsia="pl-PL" w:bidi="pl-PL"/>
    </w:rPr>
  </w:style>
  <w:style w:type="character" w:customStyle="1" w:styleId="Teksttreci2Garamond7ptMaeliteryOdstpy1pt">
    <w:name w:val="Tekst treści (2) + Garamond;7 pt;Małe litery;Odstępy 1 pt"/>
    <w:basedOn w:val="Teksttreci2"/>
    <w:rsid w:val="00841509"/>
    <w:rPr>
      <w:rFonts w:ascii="Garamond" w:eastAsia="Garamond" w:hAnsi="Garamond" w:cs="Garamond"/>
      <w:b w:val="0"/>
      <w:bCs w:val="0"/>
      <w:i w:val="0"/>
      <w:iCs w:val="0"/>
      <w:smallCaps/>
      <w:strike w:val="0"/>
      <w:color w:val="000000"/>
      <w:spacing w:val="30"/>
      <w:w w:val="100"/>
      <w:position w:val="0"/>
      <w:sz w:val="14"/>
      <w:szCs w:val="14"/>
      <w:u w:val="none"/>
      <w:lang w:val="pl-PL" w:eastAsia="pl-PL" w:bidi="pl-PL"/>
    </w:rPr>
  </w:style>
  <w:style w:type="character" w:customStyle="1" w:styleId="Nagweklubstopka4">
    <w:name w:val="Nagłówek lub stopka (4)_"/>
    <w:basedOn w:val="Domylnaczcionkaakapitu"/>
    <w:link w:val="Nagweklubstopka40"/>
    <w:rsid w:val="00841509"/>
    <w:rPr>
      <w:rFonts w:ascii="Garamond" w:eastAsia="Garamond" w:hAnsi="Garamond" w:cs="Garamond"/>
      <w:b/>
      <w:bCs/>
      <w:i w:val="0"/>
      <w:iCs w:val="0"/>
      <w:smallCaps w:val="0"/>
      <w:strike w:val="0"/>
      <w:sz w:val="17"/>
      <w:szCs w:val="17"/>
      <w:u w:val="none"/>
    </w:rPr>
  </w:style>
  <w:style w:type="character" w:customStyle="1" w:styleId="Nagweklubstopka4Georgia5pt">
    <w:name w:val="Nagłówek lub stopka (4) + Georgia;5 pt"/>
    <w:basedOn w:val="Nagweklubstopka4"/>
    <w:rsid w:val="00841509"/>
    <w:rPr>
      <w:rFonts w:ascii="Georgia" w:eastAsia="Georgia" w:hAnsi="Georgia" w:cs="Georgia"/>
      <w:b/>
      <w:bCs/>
      <w:i w:val="0"/>
      <w:iCs w:val="0"/>
      <w:smallCaps w:val="0"/>
      <w:strike w:val="0"/>
      <w:color w:val="000000"/>
      <w:spacing w:val="0"/>
      <w:w w:val="100"/>
      <w:position w:val="0"/>
      <w:sz w:val="10"/>
      <w:szCs w:val="10"/>
      <w:u w:val="none"/>
      <w:lang w:val="pl-PL" w:eastAsia="pl-PL" w:bidi="pl-PL"/>
    </w:rPr>
  </w:style>
  <w:style w:type="character" w:customStyle="1" w:styleId="Nagweklubstopka4Tahoma6ptKursywaOdstpy0pt">
    <w:name w:val="Nagłówek lub stopka (4) + Tahoma;6 pt;Kursywa;Odstępy 0 pt"/>
    <w:basedOn w:val="Nagweklubstopka4"/>
    <w:rsid w:val="00841509"/>
    <w:rPr>
      <w:rFonts w:ascii="Tahoma" w:eastAsia="Tahoma" w:hAnsi="Tahoma" w:cs="Tahoma"/>
      <w:b/>
      <w:bCs/>
      <w:i/>
      <w:iCs/>
      <w:smallCaps w:val="0"/>
      <w:strike w:val="0"/>
      <w:color w:val="000000"/>
      <w:spacing w:val="10"/>
      <w:w w:val="100"/>
      <w:position w:val="0"/>
      <w:sz w:val="12"/>
      <w:szCs w:val="12"/>
      <w:u w:val="none"/>
      <w:lang w:val="ru-RU" w:eastAsia="ru-RU" w:bidi="ru-RU"/>
    </w:rPr>
  </w:style>
  <w:style w:type="character" w:customStyle="1" w:styleId="Nagweklubstopka41">
    <w:name w:val="Nagłówek lub stopka (4)"/>
    <w:basedOn w:val="Nagweklubstopka4"/>
    <w:rsid w:val="00841509"/>
    <w:rPr>
      <w:rFonts w:ascii="Garamond" w:eastAsia="Garamond" w:hAnsi="Garamond" w:cs="Garamond"/>
      <w:b/>
      <w:bCs/>
      <w:i w:val="0"/>
      <w:iCs w:val="0"/>
      <w:smallCaps w:val="0"/>
      <w:strike w:val="0"/>
      <w:color w:val="000000"/>
      <w:spacing w:val="0"/>
      <w:w w:val="100"/>
      <w:position w:val="0"/>
      <w:sz w:val="17"/>
      <w:szCs w:val="17"/>
      <w:u w:val="none"/>
      <w:lang w:val="ru-RU" w:eastAsia="ru-RU" w:bidi="ru-RU"/>
    </w:rPr>
  </w:style>
  <w:style w:type="character" w:customStyle="1" w:styleId="Nagwek2AngsanaUPC15ptOdstpy6pt">
    <w:name w:val="Nagłówek #2 + AngsanaUPC;15 pt;Odstępy 6 pt"/>
    <w:basedOn w:val="Nagwek2"/>
    <w:rsid w:val="00841509"/>
    <w:rPr>
      <w:rFonts w:ascii="AngsanaUPC" w:eastAsia="AngsanaUPC" w:hAnsi="AngsanaUPC" w:cs="AngsanaUPC"/>
      <w:b w:val="0"/>
      <w:bCs w:val="0"/>
      <w:i w:val="0"/>
      <w:iCs w:val="0"/>
      <w:smallCaps w:val="0"/>
      <w:strike w:val="0"/>
      <w:color w:val="000000"/>
      <w:spacing w:val="130"/>
      <w:w w:val="100"/>
      <w:position w:val="0"/>
      <w:sz w:val="30"/>
      <w:szCs w:val="30"/>
      <w:u w:val="none"/>
      <w:lang w:val="pl-PL" w:eastAsia="pl-PL" w:bidi="pl-PL"/>
    </w:rPr>
  </w:style>
  <w:style w:type="character" w:customStyle="1" w:styleId="Teksttreci6">
    <w:name w:val="Tekst treści (6)_"/>
    <w:basedOn w:val="Domylnaczcionkaakapitu"/>
    <w:link w:val="Teksttreci60"/>
    <w:rsid w:val="00841509"/>
    <w:rPr>
      <w:rFonts w:ascii="Georgia" w:eastAsia="Georgia" w:hAnsi="Georgia" w:cs="Georgia"/>
      <w:b w:val="0"/>
      <w:bCs w:val="0"/>
      <w:i w:val="0"/>
      <w:iCs w:val="0"/>
      <w:smallCaps w:val="0"/>
      <w:strike w:val="0"/>
      <w:sz w:val="19"/>
      <w:szCs w:val="19"/>
      <w:u w:val="none"/>
    </w:rPr>
  </w:style>
  <w:style w:type="character" w:customStyle="1" w:styleId="Teksttreci61">
    <w:name w:val="Tekst treści (6)"/>
    <w:basedOn w:val="Teksttreci6"/>
    <w:rsid w:val="00841509"/>
    <w:rPr>
      <w:rFonts w:ascii="Georgia" w:eastAsia="Georgia" w:hAnsi="Georgia" w:cs="Georgia"/>
      <w:b w:val="0"/>
      <w:bCs w:val="0"/>
      <w:i w:val="0"/>
      <w:iCs w:val="0"/>
      <w:smallCaps w:val="0"/>
      <w:strike w:val="0"/>
      <w:color w:val="000000"/>
      <w:spacing w:val="0"/>
      <w:w w:val="100"/>
      <w:position w:val="0"/>
      <w:sz w:val="19"/>
      <w:szCs w:val="19"/>
      <w:u w:val="single"/>
      <w:lang w:val="pl-PL" w:eastAsia="pl-PL" w:bidi="pl-PL"/>
    </w:rPr>
  </w:style>
  <w:style w:type="paragraph" w:customStyle="1" w:styleId="Nagweklubstopka0">
    <w:name w:val="Nagłówek lub stopka"/>
    <w:basedOn w:val="Normalny"/>
    <w:link w:val="Nagweklubstopka"/>
    <w:rsid w:val="00841509"/>
    <w:pPr>
      <w:shd w:val="clear" w:color="auto" w:fill="FFFFFF"/>
      <w:spacing w:line="0" w:lineRule="atLeast"/>
    </w:pPr>
    <w:rPr>
      <w:rFonts w:ascii="Garamond" w:eastAsia="Garamond" w:hAnsi="Garamond" w:cs="Garamond"/>
      <w:b/>
      <w:bCs/>
      <w:sz w:val="17"/>
      <w:szCs w:val="17"/>
    </w:rPr>
  </w:style>
  <w:style w:type="paragraph" w:customStyle="1" w:styleId="Nagweklubstopka20">
    <w:name w:val="Nagłówek lub stopka (2)"/>
    <w:basedOn w:val="Normalny"/>
    <w:link w:val="Nagweklubstopka2"/>
    <w:rsid w:val="00841509"/>
    <w:pPr>
      <w:shd w:val="clear" w:color="auto" w:fill="FFFFFF"/>
      <w:spacing w:line="0" w:lineRule="atLeast"/>
    </w:pPr>
    <w:rPr>
      <w:rFonts w:ascii="Garamond" w:eastAsia="Garamond" w:hAnsi="Garamond" w:cs="Garamond"/>
      <w:b/>
      <w:bCs/>
      <w:spacing w:val="80"/>
      <w:sz w:val="22"/>
      <w:szCs w:val="22"/>
    </w:rPr>
  </w:style>
  <w:style w:type="paragraph" w:customStyle="1" w:styleId="Nagwek10">
    <w:name w:val="Nagłówek #1"/>
    <w:basedOn w:val="Normalny"/>
    <w:link w:val="Nagwek1"/>
    <w:rsid w:val="00841509"/>
    <w:pPr>
      <w:shd w:val="clear" w:color="auto" w:fill="FFFFFF"/>
      <w:spacing w:after="120" w:line="0" w:lineRule="atLeast"/>
      <w:outlineLvl w:val="0"/>
    </w:pPr>
    <w:rPr>
      <w:rFonts w:ascii="Georgia" w:eastAsia="Georgia" w:hAnsi="Georgia" w:cs="Georgia"/>
      <w:spacing w:val="50"/>
      <w:sz w:val="56"/>
      <w:szCs w:val="56"/>
    </w:rPr>
  </w:style>
  <w:style w:type="paragraph" w:customStyle="1" w:styleId="Teksttreci30">
    <w:name w:val="Tekst treści (3)"/>
    <w:basedOn w:val="Normalny"/>
    <w:link w:val="Teksttreci3"/>
    <w:rsid w:val="00841509"/>
    <w:pPr>
      <w:shd w:val="clear" w:color="auto" w:fill="FFFFFF"/>
      <w:spacing w:before="120" w:after="120" w:line="0" w:lineRule="atLeast"/>
      <w:jc w:val="center"/>
    </w:pPr>
    <w:rPr>
      <w:rFonts w:ascii="Garamond" w:eastAsia="Garamond" w:hAnsi="Garamond" w:cs="Garamond"/>
      <w:sz w:val="14"/>
      <w:szCs w:val="14"/>
    </w:rPr>
  </w:style>
  <w:style w:type="paragraph" w:customStyle="1" w:styleId="Teksttreci40">
    <w:name w:val="Tekst treści (4)"/>
    <w:basedOn w:val="Normalny"/>
    <w:link w:val="Teksttreci4"/>
    <w:rsid w:val="00841509"/>
    <w:pPr>
      <w:shd w:val="clear" w:color="auto" w:fill="FFFFFF"/>
      <w:spacing w:before="120" w:after="120" w:line="0" w:lineRule="atLeast"/>
    </w:pPr>
    <w:rPr>
      <w:rFonts w:ascii="Georgia" w:eastAsia="Georgia" w:hAnsi="Georgia" w:cs="Georgia"/>
      <w:spacing w:val="10"/>
      <w:sz w:val="15"/>
      <w:szCs w:val="15"/>
    </w:rPr>
  </w:style>
  <w:style w:type="paragraph" w:customStyle="1" w:styleId="Teksttreci50">
    <w:name w:val="Tekst treści (5)"/>
    <w:basedOn w:val="Normalny"/>
    <w:link w:val="Teksttreci5"/>
    <w:rsid w:val="00841509"/>
    <w:pPr>
      <w:shd w:val="clear" w:color="auto" w:fill="FFFFFF"/>
      <w:spacing w:before="120" w:after="720" w:line="254" w:lineRule="exact"/>
      <w:jc w:val="both"/>
    </w:pPr>
    <w:rPr>
      <w:rFonts w:ascii="Georgia" w:eastAsia="Georgia" w:hAnsi="Georgia" w:cs="Georgia"/>
      <w:i/>
      <w:iCs/>
      <w:sz w:val="17"/>
      <w:szCs w:val="17"/>
    </w:rPr>
  </w:style>
  <w:style w:type="paragraph" w:customStyle="1" w:styleId="Nagwek30">
    <w:name w:val="Nagłówek #3"/>
    <w:basedOn w:val="Normalny"/>
    <w:link w:val="Nagwek3"/>
    <w:rsid w:val="00841509"/>
    <w:pPr>
      <w:shd w:val="clear" w:color="auto" w:fill="FFFFFF"/>
      <w:spacing w:before="720" w:after="120" w:line="293" w:lineRule="exact"/>
      <w:jc w:val="center"/>
      <w:outlineLvl w:val="2"/>
    </w:pPr>
    <w:rPr>
      <w:rFonts w:ascii="Georgia" w:eastAsia="Georgia" w:hAnsi="Georgia" w:cs="Georgia"/>
      <w:sz w:val="17"/>
      <w:szCs w:val="17"/>
    </w:rPr>
  </w:style>
  <w:style w:type="paragraph" w:customStyle="1" w:styleId="Teksttreci20">
    <w:name w:val="Tekst treści (2)"/>
    <w:basedOn w:val="Normalny"/>
    <w:link w:val="Teksttreci2"/>
    <w:rsid w:val="00841509"/>
    <w:pPr>
      <w:shd w:val="clear" w:color="auto" w:fill="FFFFFF"/>
      <w:spacing w:before="120" w:line="254" w:lineRule="exact"/>
      <w:ind w:hanging="580"/>
      <w:jc w:val="both"/>
    </w:pPr>
    <w:rPr>
      <w:rFonts w:ascii="Georgia" w:eastAsia="Georgia" w:hAnsi="Georgia" w:cs="Georgia"/>
      <w:sz w:val="17"/>
      <w:szCs w:val="17"/>
    </w:rPr>
  </w:style>
  <w:style w:type="paragraph" w:customStyle="1" w:styleId="Nagweklubstopka30">
    <w:name w:val="Nagłówek lub stopka (3)"/>
    <w:basedOn w:val="Normalny"/>
    <w:link w:val="Nagweklubstopka3"/>
    <w:rsid w:val="00841509"/>
    <w:pPr>
      <w:shd w:val="clear" w:color="auto" w:fill="FFFFFF"/>
      <w:spacing w:line="0" w:lineRule="atLeast"/>
    </w:pPr>
    <w:rPr>
      <w:rFonts w:ascii="Georgia" w:eastAsia="Georgia" w:hAnsi="Georgia" w:cs="Georgia"/>
      <w:sz w:val="20"/>
      <w:szCs w:val="20"/>
    </w:rPr>
  </w:style>
  <w:style w:type="paragraph" w:customStyle="1" w:styleId="Stopka1">
    <w:name w:val="Stopka1"/>
    <w:basedOn w:val="Normalny"/>
    <w:link w:val="Stopka"/>
    <w:rsid w:val="00841509"/>
    <w:pPr>
      <w:shd w:val="clear" w:color="auto" w:fill="FFFFFF"/>
      <w:spacing w:line="0" w:lineRule="atLeast"/>
    </w:pPr>
    <w:rPr>
      <w:rFonts w:ascii="Georgia" w:eastAsia="Georgia" w:hAnsi="Georgia" w:cs="Georgia"/>
      <w:sz w:val="17"/>
      <w:szCs w:val="17"/>
    </w:rPr>
  </w:style>
  <w:style w:type="paragraph" w:customStyle="1" w:styleId="Nagwek20">
    <w:name w:val="Nagłówek #2"/>
    <w:basedOn w:val="Normalny"/>
    <w:link w:val="Nagwek2"/>
    <w:rsid w:val="00841509"/>
    <w:pPr>
      <w:shd w:val="clear" w:color="auto" w:fill="FFFFFF"/>
      <w:spacing w:before="360" w:after="120" w:line="0" w:lineRule="atLeast"/>
      <w:jc w:val="center"/>
      <w:outlineLvl w:val="1"/>
    </w:pPr>
    <w:rPr>
      <w:rFonts w:ascii="Georgia" w:eastAsia="Georgia" w:hAnsi="Georgia" w:cs="Georgia"/>
      <w:spacing w:val="60"/>
      <w:sz w:val="20"/>
      <w:szCs w:val="20"/>
    </w:rPr>
  </w:style>
  <w:style w:type="paragraph" w:customStyle="1" w:styleId="Nagweklubstopka40">
    <w:name w:val="Nagłówek lub stopka (4)"/>
    <w:basedOn w:val="Normalny"/>
    <w:link w:val="Nagweklubstopka4"/>
    <w:rsid w:val="00841509"/>
    <w:pPr>
      <w:shd w:val="clear" w:color="auto" w:fill="FFFFFF"/>
      <w:spacing w:line="0" w:lineRule="atLeast"/>
    </w:pPr>
    <w:rPr>
      <w:rFonts w:ascii="Garamond" w:eastAsia="Garamond" w:hAnsi="Garamond" w:cs="Garamond"/>
      <w:b/>
      <w:bCs/>
      <w:sz w:val="17"/>
      <w:szCs w:val="17"/>
    </w:rPr>
  </w:style>
  <w:style w:type="paragraph" w:customStyle="1" w:styleId="Teksttreci60">
    <w:name w:val="Tekst treści (6)"/>
    <w:basedOn w:val="Normalny"/>
    <w:link w:val="Teksttreci6"/>
    <w:rsid w:val="00841509"/>
    <w:pPr>
      <w:shd w:val="clear" w:color="auto" w:fill="FFFFFF"/>
      <w:spacing w:before="120" w:after="120" w:line="0" w:lineRule="atLeast"/>
      <w:jc w:val="both"/>
    </w:pPr>
    <w:rPr>
      <w:rFonts w:ascii="Georgia" w:eastAsia="Georgia" w:hAnsi="Georgia" w:cs="Georg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8609</Words>
  <Characters>51655</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2016-06-14T18:06:00Z</dcterms:created>
  <dcterms:modified xsi:type="dcterms:W3CDTF">2016-06-15T21:31:00Z</dcterms:modified>
</cp:coreProperties>
</file>