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E2" w:rsidRDefault="00535D71">
      <w:pPr>
        <w:pStyle w:val="Nagweklubstopka0"/>
        <w:framePr w:wrap="none" w:vAnchor="page" w:hAnchor="page" w:x="330" w:y="343"/>
        <w:shd w:val="clear" w:color="auto" w:fill="auto"/>
        <w:spacing w:line="180" w:lineRule="exact"/>
      </w:pPr>
      <w:r>
        <w:rPr>
          <w:rStyle w:val="NagweklubstopkaOdstpy3pt"/>
        </w:rPr>
        <w:t>ROK 1935.</w:t>
      </w:r>
    </w:p>
    <w:p w:rsidR="00EF0BE2" w:rsidRDefault="00535D71">
      <w:pPr>
        <w:pStyle w:val="Nagweklubstopka0"/>
        <w:framePr w:wrap="none" w:vAnchor="page" w:hAnchor="page" w:x="3239" w:y="310"/>
        <w:shd w:val="clear" w:color="auto" w:fill="auto"/>
        <w:spacing w:line="180" w:lineRule="exact"/>
      </w:pPr>
      <w:r>
        <w:rPr>
          <w:rStyle w:val="NagweklubstopkaOdstpy3pt"/>
        </w:rPr>
        <w:t>MAJ</w:t>
      </w:r>
    </w:p>
    <w:p w:rsidR="00EF0BE2" w:rsidRDefault="00535D71">
      <w:pPr>
        <w:pStyle w:val="Nagweklubstopka20"/>
        <w:framePr w:wrap="none" w:vAnchor="page" w:hAnchor="page" w:x="6028" w:y="350"/>
        <w:shd w:val="clear" w:color="auto" w:fill="auto"/>
        <w:spacing w:line="160" w:lineRule="exact"/>
      </w:pPr>
      <w:r>
        <w:t>ZESZYT 5</w:t>
      </w:r>
    </w:p>
    <w:p w:rsidR="00EF0BE2" w:rsidRDefault="00535D71" w:rsidP="00016542">
      <w:pPr>
        <w:pStyle w:val="Nagwek10"/>
        <w:framePr w:w="6710" w:h="2431" w:hRule="exact" w:wrap="none" w:vAnchor="page" w:hAnchor="page" w:x="311" w:y="664"/>
        <w:shd w:val="clear" w:color="auto" w:fill="auto"/>
        <w:spacing w:after="2" w:line="560" w:lineRule="exact"/>
      </w:pPr>
      <w:bookmarkStart w:id="0" w:name="bookmark0"/>
      <w:bookmarkStart w:id="1" w:name="_GoBack"/>
      <w:r>
        <w:t>PORADNIK JĘZYKOWY</w:t>
      </w:r>
      <w:bookmarkEnd w:id="0"/>
    </w:p>
    <w:p w:rsidR="00EF0BE2" w:rsidRDefault="00535D71" w:rsidP="00016542">
      <w:pPr>
        <w:pStyle w:val="Teksttreci30"/>
        <w:framePr w:w="6710" w:h="2431" w:hRule="exact" w:wrap="none" w:vAnchor="page" w:hAnchor="page" w:x="311" w:y="664"/>
        <w:shd w:val="clear" w:color="auto" w:fill="auto"/>
        <w:spacing w:before="0" w:after="84" w:line="140" w:lineRule="exact"/>
      </w:pPr>
      <w:r>
        <w:t>(założony w r. 1901 przez ROMANA ZAWILIŃSKIEGO)</w:t>
      </w:r>
    </w:p>
    <w:p w:rsidR="00EF0BE2" w:rsidRDefault="00535D71" w:rsidP="00016542">
      <w:pPr>
        <w:pStyle w:val="Teksttreci40"/>
        <w:framePr w:w="6710" w:h="2431" w:hRule="exact" w:wrap="none" w:vAnchor="page" w:hAnchor="page" w:x="311" w:y="664"/>
        <w:shd w:val="clear" w:color="auto" w:fill="auto"/>
        <w:spacing w:before="0" w:after="34" w:line="160" w:lineRule="exact"/>
      </w:pPr>
      <w:r>
        <w:t>ORGAN TOWARZYSTWA KRZEWIENIA POPRAWNOŚCI I KULTURY JĘZYKA</w:t>
      </w:r>
    </w:p>
    <w:p w:rsidR="00EF0BE2" w:rsidRDefault="00535D71" w:rsidP="00016542">
      <w:pPr>
        <w:pStyle w:val="Teksttreci50"/>
        <w:framePr w:w="6710" w:h="2431" w:hRule="exact" w:wrap="none" w:vAnchor="page" w:hAnchor="page" w:x="311" w:y="664"/>
        <w:shd w:val="clear" w:color="auto" w:fill="auto"/>
        <w:spacing w:before="0" w:after="0"/>
        <w:ind w:firstLine="440"/>
      </w:pPr>
      <w:r>
        <w:t>,,Poradnik Językowy” zalecony został przez Min. Wyznań Religijnych i Oświecenia Publicznego dla szkół wszelkich typów rozporządzeniem Nr. II</w:t>
      </w:r>
      <w:r>
        <w:rPr>
          <w:rStyle w:val="Teksttreci5Bezkursywy"/>
        </w:rPr>
        <w:t xml:space="preserve"> — </w:t>
      </w:r>
      <w:r>
        <w:rPr>
          <w:lang w:val="ru-RU" w:eastAsia="ru-RU" w:bidi="ru-RU"/>
        </w:rPr>
        <w:t xml:space="preserve">9864/32, </w:t>
      </w:r>
      <w:proofErr w:type="spellStart"/>
      <w:r>
        <w:t>ogłoszonem</w:t>
      </w:r>
      <w:proofErr w:type="spellEnd"/>
      <w:r>
        <w:t xml:space="preserve"> w Nr. 9 Dziennika Urzędowego Min. z r. 1932.</w:t>
      </w:r>
    </w:p>
    <w:bookmarkEnd w:id="1"/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184" w:line="180" w:lineRule="exact"/>
        <w:ind w:firstLine="0"/>
      </w:pPr>
      <w:r>
        <w:rPr>
          <w:rStyle w:val="Teksttreci2Odstpy4pt"/>
        </w:rPr>
        <w:t>KOMUNIKAT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rPr>
          <w:rStyle w:val="Teksttreci2Odstpy4pt"/>
        </w:rPr>
        <w:t xml:space="preserve">Od </w:t>
      </w:r>
      <w:r>
        <w:t>nowego roku szkolnego Towarzystwo Krzewienia Poprawności i Kultury Języka będzie ściśle współpracować z Sekcją Szkolnictwa Wyższego Związku Nauczycielstwa Polskiego. Współpraca ta mieć będzie na celu realizację zadań Towarzystwa wśród szerokich rzesz nauczycielstwa.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t>Na podstawie porozumienia zawartego między Towarzystwem Krzewienia Poprawności i Kultury Języka a Zarządem Głównym Związku Nauczycielstwa Polskiego Zarządy Oddziałów Grodzkich i Powiatowych Związku udzielać będą pomocy organizacyjnej przy zakładaniu Kół Towarzystwa. Członkami tych Kół mogą być zarówno nauczyciele, jak i osoby z poza zawodu nauczycielskiego.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t>Każdy członek Związku, który prenumeruje „Poradnik Językowy” lub otrzymuje go jako bezpłatny dodatek do „Głosu Nauczycielskiego”, może stać się członkiem Towarzystwa Krzewienia Poprawności i Kultury Języka, jeśli zadeklaruje swe przystąpienie do Towarzystwa. Członkowie Związku Nauczycielstwa Polskiego, którzy są lub staną się członkami Towarzystwa Krzewienia Poprawności i Kultury Języka, nie będą opłacać indywidualnie składek członkowskich do Towarzystwa, gdyż Zarząd Główny Z. N. P. wpłacać będzie za nich odpowiedni ryczałt.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t>Członkowie Towarzystwa Krzewienia Poprawności i Kultury Języka, o ile nie są członkami Związku Nauczycielstwa Polskiego, opłacają roczną składkę członkowską w wysokości 3 zł. oraz prenumeratę za „Poradnik Językowy” w wysokości 5 zł. rocznie — razem 8 zł. rocznie.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t xml:space="preserve">Poczynając od nowego roku szkolnego </w:t>
      </w:r>
      <w:r>
        <w:rPr>
          <w:lang w:val="ru-RU" w:eastAsia="ru-RU" w:bidi="ru-RU"/>
        </w:rPr>
        <w:t xml:space="preserve">1935/36 </w:t>
      </w:r>
      <w:r>
        <w:t>wszyscy członkowie i prenumeratorzy „Poradnika Językowego” wpłacać będą prenumeratę i składki członkowskie do Zarządu Głównego Związku Nauczycielstwa Polskiego — na blankietach nadawczych P. K. O. Nr. 435 z adnotacją na odwrotnej stronie blankietu: „prenumerata „Poradnika Językowego” — lub „składka członkowska, do Tow. Krzewienia Poprawności i Kultury Języka”.</w:t>
      </w:r>
    </w:p>
    <w:p w:rsidR="00EF0BE2" w:rsidRDefault="00535D71">
      <w:pPr>
        <w:pStyle w:val="Teksttreci20"/>
        <w:framePr w:w="6710" w:h="7621" w:hRule="exact" w:wrap="none" w:vAnchor="page" w:hAnchor="page" w:x="311" w:y="3469"/>
        <w:shd w:val="clear" w:color="auto" w:fill="auto"/>
        <w:spacing w:before="0" w:after="0" w:line="211" w:lineRule="exact"/>
        <w:ind w:firstLine="540"/>
        <w:jc w:val="both"/>
      </w:pPr>
      <w:r>
        <w:t xml:space="preserve">Poczynając od nowego roku szkolnego </w:t>
      </w:r>
      <w:r>
        <w:rPr>
          <w:lang w:val="ru-RU" w:eastAsia="ru-RU" w:bidi="ru-RU"/>
        </w:rPr>
        <w:t xml:space="preserve">1935/36 </w:t>
      </w:r>
      <w:r>
        <w:t>wszelkie sprawy, związane z prenumeratą „Poradnika Językowego” oraz z przyjmowaniem składek członkowskich na rzecz Towarzystwa Krzewienia Poprawności i Kultury Języka -— załatwiać będzie Wydział Wydawniczy Zarządu Głównego Z. N. P. •— Warszawa, ul. Smulikowskiego 1.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1407" w:y="320"/>
        <w:shd w:val="clear" w:color="auto" w:fill="auto"/>
        <w:tabs>
          <w:tab w:val="left" w:pos="2299"/>
          <w:tab w:val="left" w:pos="5885"/>
        </w:tabs>
        <w:spacing w:line="180" w:lineRule="exact"/>
        <w:jc w:val="both"/>
      </w:pPr>
      <w:r>
        <w:rPr>
          <w:rStyle w:val="NagweklubstopkaOdstpy3pt"/>
        </w:rPr>
        <w:lastRenderedPageBreak/>
        <w:t>102</w:t>
      </w:r>
      <w:r>
        <w:rPr>
          <w:rStyle w:val="NagweklubstopkaOdstpy3pt"/>
        </w:rPr>
        <w:tab/>
      </w:r>
      <w:r>
        <w:t>PORADNIK JĘZYKOWY</w:t>
      </w:r>
      <w:r>
        <w:tab/>
        <w:t>1935, z</w:t>
      </w:r>
      <w:r>
        <w:rPr>
          <w:lang w:val="ru-RU" w:eastAsia="ru-RU" w:bidi="ru-RU"/>
        </w:rPr>
        <w:t xml:space="preserve">. </w:t>
      </w:r>
      <w:r>
        <w:t>5</w:t>
      </w:r>
    </w:p>
    <w:p w:rsidR="00EF0BE2" w:rsidRDefault="00535D71">
      <w:pPr>
        <w:pStyle w:val="Teksttreci20"/>
        <w:framePr w:w="6696" w:h="1733" w:hRule="exact" w:wrap="none" w:vAnchor="page" w:hAnchor="page" w:x="1388" w:y="833"/>
        <w:shd w:val="clear" w:color="auto" w:fill="auto"/>
        <w:spacing w:before="0" w:after="0" w:line="206" w:lineRule="exact"/>
        <w:ind w:firstLine="520"/>
        <w:jc w:val="both"/>
      </w:pPr>
      <w:r>
        <w:t xml:space="preserve">Od września b. r. „Poradnik Językowy” wychodzić będzie według okresu szkolnego, a więc rocznik </w:t>
      </w:r>
      <w:r>
        <w:rPr>
          <w:lang w:val="ru-RU" w:eastAsia="ru-RU" w:bidi="ru-RU"/>
        </w:rPr>
        <w:t xml:space="preserve">1935/36 </w:t>
      </w:r>
      <w:r>
        <w:t xml:space="preserve">„Poradnika” zawierać będzie numery od września </w:t>
      </w:r>
      <w:r>
        <w:rPr>
          <w:rStyle w:val="Teksttreci2Odstpy0pt"/>
        </w:rPr>
        <w:t xml:space="preserve">1935 </w:t>
      </w:r>
      <w:r>
        <w:t>r. do czerwca 1936 r. Prenumeratorom, którzy opłacili cały rok 35-ty, połowa wpłaty przeniesiona będzie na przyszły rok 1935/36-ty.</w:t>
      </w:r>
    </w:p>
    <w:p w:rsidR="00EF0BE2" w:rsidRDefault="00535D71">
      <w:pPr>
        <w:pStyle w:val="Teksttreci20"/>
        <w:framePr w:w="6696" w:h="1733" w:hRule="exact" w:wrap="none" w:vAnchor="page" w:hAnchor="page" w:x="1388" w:y="833"/>
        <w:shd w:val="clear" w:color="auto" w:fill="auto"/>
        <w:spacing w:before="0" w:after="0" w:line="206" w:lineRule="exact"/>
        <w:ind w:firstLine="520"/>
        <w:jc w:val="both"/>
      </w:pPr>
      <w:r>
        <w:t>Komitet redakcyjny „Poradnika” pozostaje bez zmiany. Adres: Warszawa, Tamka 44 m. 2.</w:t>
      </w:r>
    </w:p>
    <w:p w:rsidR="00EF0BE2" w:rsidRDefault="00535D71">
      <w:pPr>
        <w:pStyle w:val="Teksttreci20"/>
        <w:framePr w:w="6696" w:h="1733" w:hRule="exact" w:wrap="none" w:vAnchor="page" w:hAnchor="page" w:x="1388" w:y="833"/>
        <w:shd w:val="clear" w:color="auto" w:fill="auto"/>
        <w:spacing w:before="0" w:after="0" w:line="197" w:lineRule="exact"/>
        <w:ind w:firstLine="520"/>
        <w:jc w:val="both"/>
      </w:pPr>
      <w:r>
        <w:t>Dla celów organizacyjnych podajemy w numerze niniejszym tekst Statutu Towarzystwa.</w:t>
      </w:r>
    </w:p>
    <w:p w:rsidR="00EF0BE2" w:rsidRDefault="00535D71">
      <w:pPr>
        <w:pStyle w:val="Nagwek20"/>
        <w:framePr w:w="6696" w:h="8388" w:hRule="exact" w:wrap="none" w:vAnchor="page" w:hAnchor="page" w:x="1388" w:y="2751"/>
        <w:shd w:val="clear" w:color="auto" w:fill="auto"/>
        <w:spacing w:before="0" w:after="0" w:line="250" w:lineRule="exact"/>
        <w:ind w:right="40"/>
      </w:pPr>
      <w:bookmarkStart w:id="2" w:name="bookmark1"/>
      <w:r>
        <w:rPr>
          <w:rStyle w:val="PogrubienieNagwek2AngsanaUPC16ptOdstpy10pt"/>
        </w:rPr>
        <w:t>STATUT</w:t>
      </w:r>
      <w:bookmarkEnd w:id="2"/>
    </w:p>
    <w:p w:rsidR="00EF0BE2" w:rsidRDefault="00535D71">
      <w:pPr>
        <w:pStyle w:val="Teksttreci20"/>
        <w:framePr w:w="6696" w:h="8388" w:hRule="exact" w:wrap="none" w:vAnchor="page" w:hAnchor="page" w:x="1388" w:y="2751"/>
        <w:shd w:val="clear" w:color="auto" w:fill="auto"/>
        <w:spacing w:before="0" w:after="0" w:line="250" w:lineRule="exact"/>
        <w:ind w:firstLine="0"/>
        <w:jc w:val="left"/>
      </w:pPr>
      <w:r>
        <w:t>TOWARZYSTWA KRZEWIENIA POPRAWNOŚCI I KULTURY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shd w:val="clear" w:color="auto" w:fill="auto"/>
        <w:spacing w:before="0" w:after="176" w:line="250" w:lineRule="exact"/>
        <w:ind w:right="40" w:firstLine="0"/>
      </w:pPr>
      <w:r>
        <w:t>JĘZYKA.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1"/>
        </w:numPr>
        <w:shd w:val="clear" w:color="auto" w:fill="auto"/>
        <w:tabs>
          <w:tab w:val="left" w:pos="2298"/>
        </w:tabs>
        <w:spacing w:before="0" w:after="95" w:line="180" w:lineRule="exact"/>
        <w:ind w:left="1860" w:firstLine="0"/>
        <w:jc w:val="both"/>
      </w:pPr>
      <w:r>
        <w:t>NAZWA TOWARZYSTWA.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134" w:line="197" w:lineRule="exact"/>
        <w:ind w:left="520" w:hanging="520"/>
        <w:jc w:val="left"/>
      </w:pPr>
      <w:r>
        <w:t>Stowarzyszenie nosi nazwę „Towarzystwo Krzewienia Poprawności i Kultury Języka”.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1"/>
        </w:numPr>
        <w:shd w:val="clear" w:color="auto" w:fill="auto"/>
        <w:tabs>
          <w:tab w:val="left" w:pos="1828"/>
        </w:tabs>
        <w:spacing w:before="0" w:after="77" w:line="180" w:lineRule="exact"/>
        <w:ind w:left="1260" w:firstLine="0"/>
        <w:jc w:val="both"/>
      </w:pPr>
      <w:r>
        <w:t>SIEDZIBA I TEREN DZIAŁALNOŚCI.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141" w:line="206" w:lineRule="exact"/>
        <w:ind w:left="520" w:hanging="520"/>
        <w:jc w:val="left"/>
      </w:pPr>
      <w:r>
        <w:t>Siedzibą Towarzystwa jest st. m. Warszawa, terenem jego działalności — Rzeczpospolita Polska.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1"/>
        </w:numPr>
        <w:shd w:val="clear" w:color="auto" w:fill="auto"/>
        <w:tabs>
          <w:tab w:val="left" w:pos="1904"/>
        </w:tabs>
        <w:spacing w:before="0" w:after="69" w:line="180" w:lineRule="exact"/>
        <w:ind w:left="1420" w:firstLine="0"/>
        <w:jc w:val="both"/>
      </w:pPr>
      <w:r>
        <w:t>ZADANIE I ŚRODKI DZIAŁANIA.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11" w:lineRule="exact"/>
        <w:ind w:left="520" w:hanging="520"/>
        <w:jc w:val="left"/>
      </w:pPr>
      <w:r>
        <w:t>Zadaniem Towarzystwa jest krzewienie poprawności i kultury języka polskiego.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11" w:lineRule="exact"/>
        <w:ind w:left="520" w:hanging="520"/>
        <w:jc w:val="left"/>
      </w:pPr>
      <w:r>
        <w:t>Zadanie to osiąga Towarzystwo, z zachowaniem obowiązujących przepisów prawa, przez :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197"/>
        </w:tabs>
        <w:spacing w:before="0" w:after="0" w:line="211" w:lineRule="exact"/>
        <w:ind w:left="1140" w:hanging="300"/>
        <w:jc w:val="both"/>
      </w:pPr>
      <w:r>
        <w:t>budzenie dbałości o poprawne i zgodne z poczuciem kultury językowej władanie polszczyzną w mowie i piśmie;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211" w:lineRule="exact"/>
        <w:ind w:left="1140" w:hanging="300"/>
        <w:jc w:val="both"/>
      </w:pPr>
      <w:r>
        <w:t>wydawanie czasopisma p. n. „Poradnik Językowy” i prowadzenie innych wydawnictw, służących omawianiu praktycznych zagadnień językowych, wysuwanych przez życie;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211" w:lineRule="exact"/>
        <w:ind w:left="1140" w:hanging="300"/>
        <w:jc w:val="both"/>
      </w:pPr>
      <w:r>
        <w:t>popularyzowanie wiedzy o języku;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211" w:lineRule="exact"/>
        <w:ind w:left="1140" w:hanging="300"/>
        <w:jc w:val="both"/>
      </w:pPr>
      <w:r>
        <w:t>urządzanie zebrań odczytowych i dyskusyjnych;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211" w:lineRule="exact"/>
        <w:ind w:left="1140" w:hanging="300"/>
        <w:jc w:val="both"/>
      </w:pPr>
      <w:r>
        <w:t xml:space="preserve">prowadzenie </w:t>
      </w:r>
      <w:proofErr w:type="spellStart"/>
      <w:r>
        <w:t>bibljoteki</w:t>
      </w:r>
      <w:proofErr w:type="spellEnd"/>
      <w:r>
        <w:t>;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211" w:lineRule="exact"/>
        <w:ind w:left="1140" w:hanging="300"/>
        <w:jc w:val="both"/>
      </w:pPr>
      <w:r>
        <w:t>otwieranie oddziałów w innych ośrodkach kraju.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shd w:val="clear" w:color="auto" w:fill="auto"/>
        <w:spacing w:before="0" w:after="145" w:line="211" w:lineRule="exact"/>
        <w:ind w:left="1260"/>
        <w:jc w:val="left"/>
      </w:pPr>
      <w:r>
        <w:t>Uwaga: Regulamin dla oddziałów opracuje Zarząd, a zatwierdzi Walne Zebranie.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1"/>
        </w:numPr>
        <w:shd w:val="clear" w:color="auto" w:fill="auto"/>
        <w:tabs>
          <w:tab w:val="left" w:pos="2320"/>
        </w:tabs>
        <w:spacing w:before="0" w:after="89" w:line="180" w:lineRule="exact"/>
        <w:ind w:left="1860" w:firstLine="0"/>
        <w:jc w:val="both"/>
      </w:pPr>
      <w:r>
        <w:t>CHARAKTER PRAWNY.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89" w:line="180" w:lineRule="exact"/>
        <w:ind w:firstLine="0"/>
        <w:jc w:val="both"/>
      </w:pPr>
      <w:r>
        <w:t>Towarzystwo jest osobą prawną.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1"/>
        </w:numPr>
        <w:shd w:val="clear" w:color="auto" w:fill="auto"/>
        <w:tabs>
          <w:tab w:val="left" w:pos="1828"/>
        </w:tabs>
        <w:spacing w:before="0" w:after="0" w:line="180" w:lineRule="exact"/>
        <w:ind w:left="1420" w:firstLine="0"/>
        <w:jc w:val="both"/>
      </w:pPr>
      <w:r>
        <w:t>CZŁONKOWIE TOWARZYSTWA,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shd w:val="clear" w:color="auto" w:fill="auto"/>
        <w:spacing w:before="0" w:after="69" w:line="180" w:lineRule="exact"/>
        <w:ind w:left="1260" w:firstLine="0"/>
        <w:jc w:val="both"/>
      </w:pPr>
      <w:r>
        <w:t>ICH PRZYJMOWANIE I WYKREŚLANIE.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11" w:lineRule="exact"/>
        <w:ind w:left="520" w:hanging="520"/>
        <w:jc w:val="left"/>
      </w:pPr>
      <w:r>
        <w:t xml:space="preserve">Członkami Towarzystwa mogą być pełnoletnie osoby fizyczne oraz </w:t>
      </w:r>
      <w:r>
        <w:rPr>
          <w:lang w:val="cs-CZ" w:eastAsia="cs-CZ" w:bidi="cs-CZ"/>
        </w:rPr>
        <w:t xml:space="preserve">osoby </w:t>
      </w:r>
      <w:r>
        <w:t>prawne.</w:t>
      </w:r>
    </w:p>
    <w:p w:rsidR="00EF0BE2" w:rsidRDefault="00535D71">
      <w:pPr>
        <w:pStyle w:val="Teksttreci20"/>
        <w:framePr w:w="6696" w:h="8388" w:hRule="exact" w:wrap="none" w:vAnchor="page" w:hAnchor="page" w:x="1388" w:y="2751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11" w:lineRule="exact"/>
        <w:ind w:left="520" w:hanging="520"/>
        <w:jc w:val="left"/>
      </w:pPr>
      <w:r>
        <w:t>Osoby, pragnące wstąpić do Towarzystwa, składają Zarządowi deklarację; o przyjęciu członka decyduje Zarząd.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21" w:y="789"/>
        <w:shd w:val="clear" w:color="auto" w:fill="auto"/>
        <w:spacing w:line="180" w:lineRule="exact"/>
      </w:pPr>
      <w:r>
        <w:lastRenderedPageBreak/>
        <w:t>1935, z. 5</w:t>
      </w:r>
    </w:p>
    <w:p w:rsidR="00EF0BE2" w:rsidRDefault="00535D71">
      <w:pPr>
        <w:pStyle w:val="Nagweklubstopka0"/>
        <w:framePr w:wrap="none" w:vAnchor="page" w:hAnchor="page" w:x="2596" w:y="798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690" w:y="803"/>
        <w:shd w:val="clear" w:color="auto" w:fill="auto"/>
        <w:spacing w:line="180" w:lineRule="exact"/>
      </w:pPr>
      <w:r>
        <w:t>103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A. Członków wykreśla Zarząd :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5"/>
        </w:numPr>
        <w:shd w:val="clear" w:color="auto" w:fill="auto"/>
        <w:tabs>
          <w:tab w:val="left" w:pos="1093"/>
        </w:tabs>
        <w:spacing w:before="0" w:after="0" w:line="211" w:lineRule="exact"/>
        <w:ind w:left="780" w:firstLine="0"/>
        <w:jc w:val="both"/>
      </w:pPr>
      <w:r>
        <w:t>na ich własne żądanie;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 w:line="211" w:lineRule="exact"/>
        <w:ind w:left="780" w:firstLine="0"/>
        <w:jc w:val="both"/>
      </w:pPr>
      <w:r>
        <w:t>w razie zalegania w opłacie składek za okres i2-to miesięczny;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 w:line="211" w:lineRule="exact"/>
        <w:ind w:left="780" w:firstLine="0"/>
        <w:jc w:val="both"/>
      </w:pPr>
      <w:r>
        <w:t>w razie śmierci osoby fizycznej ;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 w:line="211" w:lineRule="exact"/>
        <w:ind w:left="780" w:firstLine="0"/>
        <w:jc w:val="both"/>
      </w:pPr>
      <w:r>
        <w:t>w razie zlikwidowania osoby prawnej.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shd w:val="clear" w:color="auto" w:fill="auto"/>
        <w:spacing w:before="0" w:after="0" w:line="211" w:lineRule="exact"/>
        <w:ind w:firstLine="0"/>
        <w:jc w:val="right"/>
      </w:pPr>
      <w:r>
        <w:t>B. Za działanie członka na szkodę Towarzystwa lub popełnienie czynu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shd w:val="clear" w:color="auto" w:fill="auto"/>
        <w:spacing w:before="0" w:after="145" w:line="211" w:lineRule="exact"/>
        <w:ind w:left="780" w:firstLine="0"/>
        <w:jc w:val="both"/>
      </w:pPr>
      <w:r>
        <w:t>nieetycznego Zarząd zawiesza członka, a wykreśla go Walne Zebranie.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6"/>
        </w:numPr>
        <w:shd w:val="clear" w:color="auto" w:fill="auto"/>
        <w:tabs>
          <w:tab w:val="left" w:pos="2105"/>
        </w:tabs>
        <w:spacing w:before="0" w:after="64" w:line="180" w:lineRule="exact"/>
        <w:ind w:left="1620" w:firstLine="0"/>
        <w:jc w:val="both"/>
      </w:pPr>
      <w:r>
        <w:t>WŁADZE TOWARZYSTWA.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Władzami Towarzystwa są :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7"/>
        </w:numPr>
        <w:shd w:val="clear" w:color="auto" w:fill="auto"/>
        <w:tabs>
          <w:tab w:val="left" w:pos="1093"/>
        </w:tabs>
        <w:spacing w:before="0" w:after="0" w:line="211" w:lineRule="exact"/>
        <w:ind w:left="780" w:firstLine="0"/>
        <w:jc w:val="both"/>
      </w:pPr>
      <w:r>
        <w:t>Walne Zebranie,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0" w:line="211" w:lineRule="exact"/>
        <w:ind w:left="780" w:firstLine="0"/>
        <w:jc w:val="both"/>
      </w:pPr>
      <w:r>
        <w:t>Zarząd,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0" w:line="211" w:lineRule="exact"/>
        <w:ind w:left="780" w:firstLine="0"/>
        <w:jc w:val="both"/>
      </w:pPr>
      <w:r>
        <w:t>Komisja Rewizyjna,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7"/>
        </w:numPr>
        <w:shd w:val="clear" w:color="auto" w:fill="auto"/>
        <w:tabs>
          <w:tab w:val="left" w:pos="1108"/>
        </w:tabs>
        <w:spacing w:before="0" w:after="145" w:line="211" w:lineRule="exact"/>
        <w:ind w:left="780" w:firstLine="0"/>
        <w:jc w:val="both"/>
      </w:pPr>
      <w:r>
        <w:t>Sąd Polubowny.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6"/>
        </w:numPr>
        <w:shd w:val="clear" w:color="auto" w:fill="auto"/>
        <w:tabs>
          <w:tab w:val="left" w:pos="2556"/>
        </w:tabs>
        <w:spacing w:before="0" w:after="0" w:line="180" w:lineRule="exact"/>
        <w:ind w:left="1980" w:firstLine="0"/>
        <w:jc w:val="both"/>
      </w:pPr>
      <w:r>
        <w:t>WALNE ZEBRANIE.</w:t>
      </w:r>
    </w:p>
    <w:p w:rsidR="00EF0BE2" w:rsidRDefault="00EF0BE2">
      <w:pPr>
        <w:framePr w:w="6672" w:h="10333" w:hRule="exact" w:wrap="none" w:vAnchor="page" w:hAnchor="page" w:x="359" w:y="1307"/>
      </w:pP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Walne Zebrania bywają zwyczajne i nadzwyczajne.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 xml:space="preserve">Walne Zebranie zwyczajne zwołuje Zarząd co rok najpóźniej w marcu; na </w:t>
      </w:r>
      <w:proofErr w:type="spellStart"/>
      <w:r>
        <w:t>tem</w:t>
      </w:r>
      <w:proofErr w:type="spellEnd"/>
      <w:r>
        <w:t xml:space="preserve"> Zebraniu Zarząd składa sprawozdanie za rok ubiegły. Co drugie zwyczajne Walne Zebranie obiera zwykłą większością głosów Zarząd, Komisję Rewizyjną i Sąd Polubowny.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Walne Zebranie nadzwyczajne zwołuje Zarząd z własnej inicjatywy, na żądanie Komisji Rewizyjnej lub 1</w:t>
      </w:r>
      <w:r>
        <w:rPr>
          <w:lang w:val="ru-RU" w:eastAsia="ru-RU" w:bidi="ru-RU"/>
        </w:rPr>
        <w:t>/</w:t>
      </w:r>
      <w:r>
        <w:rPr>
          <w:vertAlign w:val="subscript"/>
          <w:lang w:val="ru-RU" w:eastAsia="ru-RU" w:bidi="ru-RU"/>
        </w:rPr>
        <w:t>3</w:t>
      </w:r>
      <w:r>
        <w:rPr>
          <w:lang w:val="ru-RU" w:eastAsia="ru-RU" w:bidi="ru-RU"/>
        </w:rPr>
        <w:t xml:space="preserve"> </w:t>
      </w:r>
      <w:r>
        <w:t>liczby członków Towarzystwa.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 xml:space="preserve">Do ważności uchwał Walnych Zebrań potrzeba obecności </w:t>
      </w:r>
      <w:proofErr w:type="spellStart"/>
      <w:r>
        <w:t>conajmniej</w:t>
      </w:r>
      <w:proofErr w:type="spellEnd"/>
      <w:r>
        <w:t xml:space="preserve"> 1/4 liczby członków, zamieszkałych w Warszawie. Walne Zebranie, zwołane w drugim terminie, w godzinę po pierwszym, jest ważne bez względu na liczbę przybyłych członków. Zawiadomienie o </w:t>
      </w:r>
      <w:proofErr w:type="spellStart"/>
      <w:r>
        <w:t>Walnem</w:t>
      </w:r>
      <w:proofErr w:type="spellEnd"/>
      <w:r>
        <w:t xml:space="preserve"> Zebraniu Zarząd winien rozesłać </w:t>
      </w:r>
      <w:proofErr w:type="spellStart"/>
      <w:r>
        <w:t>conajmniej</w:t>
      </w:r>
      <w:proofErr w:type="spellEnd"/>
      <w:r>
        <w:t xml:space="preserve"> na tydzień przed terminem oraz umieścić w „Poradniku Językowym” lub </w:t>
      </w:r>
      <w:proofErr w:type="spellStart"/>
      <w:r>
        <w:t>innem</w:t>
      </w:r>
      <w:proofErr w:type="spellEnd"/>
      <w:r>
        <w:t xml:space="preserve"> piśmie, </w:t>
      </w:r>
      <w:proofErr w:type="spellStart"/>
      <w:r>
        <w:t>wskazanem</w:t>
      </w:r>
      <w:proofErr w:type="spellEnd"/>
      <w:r>
        <w:t xml:space="preserve"> przez Walne Zebranie.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145" w:line="211" w:lineRule="exact"/>
        <w:ind w:left="460" w:hanging="460"/>
        <w:jc w:val="both"/>
      </w:pPr>
      <w:r>
        <w:t>Uchwały Walnego Zebrania zapadają zwykłą większością głosów, w sprawach zaś, dotyczących zmiany statutu lub rozwiązania Towarzystwa, większością 2/</w:t>
      </w:r>
      <w:r>
        <w:rPr>
          <w:vertAlign w:val="subscript"/>
        </w:rPr>
        <w:t>3</w:t>
      </w:r>
      <w:r>
        <w:t xml:space="preserve"> głosów członków, obecnych na Zebraniu.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6"/>
        </w:numPr>
        <w:shd w:val="clear" w:color="auto" w:fill="auto"/>
        <w:tabs>
          <w:tab w:val="left" w:pos="3187"/>
        </w:tabs>
        <w:spacing w:before="0" w:after="59" w:line="180" w:lineRule="exact"/>
        <w:ind w:left="2520" w:firstLine="0"/>
        <w:jc w:val="both"/>
      </w:pPr>
      <w:r>
        <w:t>ZARZĄD.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Zarząd składa się z 7-iu członków, obieranych przez Walne Zebranie na okres dwuletni zwykłą większością głosów.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 xml:space="preserve">Członkowie Zarządu wybierają z pośród siebie przewodniczącego, zastępcę przewodniczącego, sekretarza i skarbnika, którzy stanowią </w:t>
      </w:r>
      <w:proofErr w:type="spellStart"/>
      <w:r>
        <w:t>Prezydjum</w:t>
      </w:r>
      <w:proofErr w:type="spellEnd"/>
      <w:r>
        <w:t xml:space="preserve"> i reprezentują Towarzystwo </w:t>
      </w:r>
      <w:proofErr w:type="spellStart"/>
      <w:r>
        <w:t>nazewnątrz</w:t>
      </w:r>
      <w:proofErr w:type="spellEnd"/>
      <w:r>
        <w:t>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 xml:space="preserve">Do ważności uchwał Zarządu potrzeba obecności </w:t>
      </w:r>
      <w:proofErr w:type="spellStart"/>
      <w:r>
        <w:t>conajmniej</w:t>
      </w:r>
      <w:proofErr w:type="spellEnd"/>
      <w:r>
        <w:t xml:space="preserve"> 4-ech członków. Uchwały zapadają zwykłą większością głosów obecnych członków Zarządu. W razie równości głosów przeważa zdanie przewodniczącego lub, w wypadku jego nieobecności, zdanie zastępcy przewodniczącego. Uchwały Zarządu winny być protokołowane.</w:t>
      </w:r>
    </w:p>
    <w:p w:rsidR="00EF0BE2" w:rsidRDefault="00535D71">
      <w:pPr>
        <w:pStyle w:val="Teksttreci20"/>
        <w:framePr w:w="6672" w:h="10333" w:hRule="exact" w:wrap="none" w:vAnchor="page" w:hAnchor="page" w:x="359" w:y="1307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11" w:lineRule="exact"/>
        <w:ind w:left="460" w:hanging="460"/>
        <w:jc w:val="both"/>
      </w:pPr>
      <w:r>
        <w:t>Korespondencję Towarzystwa podpisuje przewodniczący lub jego zastępca i sekretarz. Zobowiązania pieniężne podpisuje przewodniczący lub jego zastępca i skarbnik.</w:t>
      </w:r>
    </w:p>
    <w:p w:rsidR="00EF0BE2" w:rsidRDefault="00EF0BE2">
      <w:pPr>
        <w:rPr>
          <w:sz w:val="2"/>
          <w:szCs w:val="2"/>
        </w:rPr>
        <w:sectPr w:rsidR="00EF0BE2">
          <w:pgSz w:w="9328" w:h="132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1429" w:y="320"/>
        <w:shd w:val="clear" w:color="auto" w:fill="auto"/>
        <w:tabs>
          <w:tab w:val="left" w:pos="2299"/>
          <w:tab w:val="left" w:pos="5875"/>
        </w:tabs>
        <w:spacing w:line="180" w:lineRule="exact"/>
        <w:jc w:val="both"/>
      </w:pPr>
      <w:r>
        <w:lastRenderedPageBreak/>
        <w:t>104</w:t>
      </w:r>
      <w:r>
        <w:tab/>
        <w:t>PORADNIK JĘZYKOWY</w:t>
      </w:r>
      <w:r>
        <w:tab/>
        <w:t>1935, z. 5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8"/>
        </w:numPr>
        <w:shd w:val="clear" w:color="auto" w:fill="auto"/>
        <w:tabs>
          <w:tab w:val="left" w:pos="2444"/>
        </w:tabs>
        <w:spacing w:before="0" w:after="26" w:line="180" w:lineRule="exact"/>
        <w:ind w:left="1940" w:firstLine="0"/>
        <w:jc w:val="both"/>
      </w:pPr>
      <w:r>
        <w:t>KOMISJA REWIZYJNA.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77" w:line="202" w:lineRule="exact"/>
        <w:ind w:left="520" w:hanging="520"/>
        <w:jc w:val="both"/>
      </w:pPr>
      <w:r>
        <w:t>Dla kontroli nad działalnością Zarządu w sprawach finansowych, Walne Zebranie obiera na okres dwuletni Komisję Rewizyjną, złożoną z 3-ch osób.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8"/>
        </w:numPr>
        <w:shd w:val="clear" w:color="auto" w:fill="auto"/>
        <w:tabs>
          <w:tab w:val="left" w:pos="2651"/>
        </w:tabs>
        <w:spacing w:before="0" w:after="18" w:line="180" w:lineRule="exact"/>
        <w:ind w:left="2180" w:firstLine="0"/>
        <w:jc w:val="both"/>
      </w:pPr>
      <w:r>
        <w:t>SĄD POLUBOWNY.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85" w:line="211" w:lineRule="exact"/>
        <w:ind w:left="520" w:hanging="520"/>
        <w:jc w:val="both"/>
      </w:pPr>
      <w:r>
        <w:t>Dla rozstrzygania sporów, wynikłych na terenie Towarzystwa, Walne Zebranie wybiera na okres dwuletni Sąd Polubowny, składający się z trzech osób i jednego zastępcy. Od orzeczeń Sądu Polubownego przysługuje stronom prawo odwołania się do Walnego Zebrania.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8"/>
        </w:numPr>
        <w:shd w:val="clear" w:color="auto" w:fill="auto"/>
        <w:tabs>
          <w:tab w:val="left" w:pos="2109"/>
        </w:tabs>
        <w:spacing w:before="0" w:after="18" w:line="180" w:lineRule="exact"/>
        <w:ind w:left="1600" w:firstLine="0"/>
        <w:jc w:val="both"/>
      </w:pPr>
      <w:r>
        <w:t>FUNDUSZE TOWARZYSTWA.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11" w:lineRule="exact"/>
        <w:ind w:left="520" w:hanging="520"/>
        <w:jc w:val="both"/>
      </w:pPr>
      <w:r>
        <w:t>A. Fundusze Towarzystwa powstają :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10"/>
        </w:numPr>
        <w:shd w:val="clear" w:color="auto" w:fill="auto"/>
        <w:tabs>
          <w:tab w:val="left" w:pos="1182"/>
        </w:tabs>
        <w:spacing w:before="0" w:after="0" w:line="211" w:lineRule="exact"/>
        <w:ind w:left="880" w:firstLine="0"/>
        <w:jc w:val="both"/>
      </w:pPr>
      <w:r>
        <w:t>ze składek członkowskich;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10"/>
        </w:numPr>
        <w:shd w:val="clear" w:color="auto" w:fill="auto"/>
        <w:tabs>
          <w:tab w:val="left" w:pos="1185"/>
        </w:tabs>
        <w:spacing w:before="0" w:after="0" w:line="211" w:lineRule="exact"/>
        <w:ind w:left="880" w:firstLine="0"/>
        <w:jc w:val="both"/>
      </w:pPr>
      <w:r>
        <w:t>z ofiar, darowizn i innych wpływów nadzwyczajnych.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shd w:val="clear" w:color="auto" w:fill="auto"/>
        <w:spacing w:before="0" w:after="85" w:line="211" w:lineRule="exact"/>
        <w:ind w:firstLine="520"/>
        <w:jc w:val="both"/>
      </w:pPr>
      <w:r>
        <w:t>B. Wysokość składki członkowskiej uchwala Walne Zebranie.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8"/>
        </w:numPr>
        <w:shd w:val="clear" w:color="auto" w:fill="auto"/>
        <w:tabs>
          <w:tab w:val="left" w:pos="2651"/>
        </w:tabs>
        <w:spacing w:before="0" w:after="13" w:line="180" w:lineRule="exact"/>
        <w:ind w:left="2100" w:firstLine="0"/>
        <w:jc w:val="both"/>
      </w:pPr>
      <w:r>
        <w:t>RACHUNKOWOŚĆ.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85" w:line="211" w:lineRule="exact"/>
        <w:ind w:left="520" w:hanging="520"/>
        <w:jc w:val="both"/>
      </w:pPr>
      <w:r>
        <w:t xml:space="preserve">Zarząd prowadzi rachunkowość zgodnie z przepisami prawa i </w:t>
      </w:r>
      <w:proofErr w:type="spellStart"/>
      <w:r>
        <w:t>przyjętemi</w:t>
      </w:r>
      <w:proofErr w:type="spellEnd"/>
      <w:r>
        <w:t xml:space="preserve"> zwyczajami.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8"/>
        </w:numPr>
        <w:shd w:val="clear" w:color="auto" w:fill="auto"/>
        <w:tabs>
          <w:tab w:val="left" w:pos="1966"/>
        </w:tabs>
        <w:spacing w:before="0" w:after="9" w:line="180" w:lineRule="exact"/>
        <w:ind w:left="1280" w:firstLine="0"/>
        <w:jc w:val="both"/>
      </w:pPr>
      <w:r>
        <w:t>ROZWIĄZANIE TOWARZYSTWA.</w:t>
      </w:r>
    </w:p>
    <w:p w:rsidR="00EF0BE2" w:rsidRDefault="00535D71">
      <w:pPr>
        <w:pStyle w:val="Teksttreci20"/>
        <w:framePr w:w="6730" w:h="5658" w:hRule="exact" w:wrap="none" w:vAnchor="page" w:hAnchor="page" w:x="1371" w:y="838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11" w:lineRule="exact"/>
        <w:ind w:left="520" w:hanging="520"/>
        <w:jc w:val="both"/>
      </w:pPr>
      <w:r>
        <w:t>W razie rozwiązania lub likwidacji Towarzystwa, pozostałe fundusze przechodzą na własność instytucji o celach pokrewnych, którą wskaże ostatnie Walne Zebranie. Likwidację przeprowadza Komisja Likwidacyjna, wyłoniona przez to Zebranie.</w:t>
      </w:r>
    </w:p>
    <w:p w:rsidR="00EF0BE2" w:rsidRDefault="00535D71">
      <w:pPr>
        <w:pStyle w:val="Teksttreci20"/>
        <w:framePr w:w="6730" w:h="3973" w:hRule="exact" w:wrap="none" w:vAnchor="page" w:hAnchor="page" w:x="1371" w:y="7131"/>
        <w:shd w:val="clear" w:color="auto" w:fill="auto"/>
        <w:spacing w:before="0" w:after="95" w:line="180" w:lineRule="exact"/>
        <w:ind w:left="1600" w:firstLine="0"/>
        <w:jc w:val="both"/>
      </w:pPr>
      <w:r>
        <w:t xml:space="preserve">Ś. P. </w:t>
      </w:r>
      <w:r>
        <w:rPr>
          <w:lang w:val="en-US" w:eastAsia="en-US" w:bidi="en-US"/>
        </w:rPr>
        <w:t xml:space="preserve">PROF. </w:t>
      </w:r>
      <w:r>
        <w:t>HENRYK GAERTNER</w:t>
      </w:r>
    </w:p>
    <w:p w:rsidR="00EF0BE2" w:rsidRDefault="00535D71">
      <w:pPr>
        <w:pStyle w:val="Teksttreci20"/>
        <w:framePr w:w="6730" w:h="3973" w:hRule="exact" w:wrap="none" w:vAnchor="page" w:hAnchor="page" w:x="1371" w:y="7131"/>
        <w:shd w:val="clear" w:color="auto" w:fill="auto"/>
        <w:spacing w:before="0" w:after="0" w:line="254" w:lineRule="exact"/>
        <w:ind w:firstLine="520"/>
        <w:jc w:val="both"/>
      </w:pPr>
      <w:r>
        <w:t xml:space="preserve">Smutnie się zaznacza rok bieżący w dziejach językoznawstwa polskiego. W tydzień po pogrzebie </w:t>
      </w:r>
      <w:r w:rsidRPr="00016542">
        <w:rPr>
          <w:lang w:eastAsia="en-US" w:bidi="en-US"/>
        </w:rPr>
        <w:t xml:space="preserve">prof. </w:t>
      </w:r>
      <w:r>
        <w:t xml:space="preserve">Rozwadowskiego, dn. 25 marca pożegnaliśmy na zawsze </w:t>
      </w:r>
      <w:r w:rsidRPr="00016542">
        <w:rPr>
          <w:lang w:eastAsia="en-US" w:bidi="en-US"/>
        </w:rPr>
        <w:t xml:space="preserve">prof. </w:t>
      </w:r>
      <w:r>
        <w:t>Henryka Gaertnera.</w:t>
      </w:r>
    </w:p>
    <w:p w:rsidR="00EF0BE2" w:rsidRDefault="00535D71">
      <w:pPr>
        <w:pStyle w:val="Teksttreci20"/>
        <w:framePr w:w="6730" w:h="3973" w:hRule="exact" w:wrap="none" w:vAnchor="page" w:hAnchor="page" w:x="1371" w:y="7131"/>
        <w:shd w:val="clear" w:color="auto" w:fill="auto"/>
        <w:spacing w:before="0" w:after="0" w:line="254" w:lineRule="exact"/>
        <w:ind w:firstLine="520"/>
        <w:jc w:val="both"/>
      </w:pPr>
      <w:r w:rsidRPr="00016542">
        <w:rPr>
          <w:lang w:eastAsia="en-US" w:bidi="en-US"/>
        </w:rPr>
        <w:t xml:space="preserve">Prof. </w:t>
      </w:r>
      <w:r>
        <w:t>Gaertner zmarł w pełni sił twórczych. Żył zaledwie 42 lata, miał więc przed sobą dziesiątki lat wydajnej pracy, a wszyscy, którzyśmy znali jego umiejętność skupiania się, wytrwałość i niepowszednie zdolności organizowania pracy, ze szczerym i głębokim żalem odtwarzamy wszystkie te możliwości naukowe, które miał jeszcze przed sobą, a których nie sądzono mu było urzeczywistnić. Wielka to dla nauki polskiej strata.</w:t>
      </w:r>
    </w:p>
    <w:p w:rsidR="00EF0BE2" w:rsidRDefault="00535D71">
      <w:pPr>
        <w:pStyle w:val="Teksttreci20"/>
        <w:framePr w:w="6730" w:h="3973" w:hRule="exact" w:wrap="none" w:vAnchor="page" w:hAnchor="page" w:x="1371" w:y="7131"/>
        <w:shd w:val="clear" w:color="auto" w:fill="auto"/>
        <w:spacing w:before="0" w:after="0" w:line="254" w:lineRule="exact"/>
        <w:ind w:firstLine="520"/>
        <w:jc w:val="both"/>
      </w:pPr>
      <w:r>
        <w:t xml:space="preserve">Gaertner był polonistą: pracował w zakresie starszego piśmiennictwa polskiego i w różnych dziedzinach badań nad językiem polskim. Interesowała go </w:t>
      </w:r>
      <w:proofErr w:type="spellStart"/>
      <w:r>
        <w:t>historja</w:t>
      </w:r>
      <w:proofErr w:type="spellEnd"/>
      <w:r>
        <w:t xml:space="preserve"> polskiego języka literackiego i historyczne zagadnienia niektórych znamion dialektycznych; wiele też uwagi poświęcał współczesnemu polskiemu językowi literackiemu, i w tej dziedzinie ogarniał wszystkie działy systemu gramatycznego,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74" w:y="740"/>
        <w:shd w:val="clear" w:color="auto" w:fill="auto"/>
        <w:spacing w:line="180" w:lineRule="exact"/>
      </w:pPr>
      <w:r>
        <w:lastRenderedPageBreak/>
        <w:t>1935, z. 5</w:t>
      </w:r>
    </w:p>
    <w:p w:rsidR="00EF0BE2" w:rsidRDefault="00535D71">
      <w:pPr>
        <w:pStyle w:val="Nagweklubstopka0"/>
        <w:framePr w:wrap="none" w:vAnchor="page" w:hAnchor="page" w:x="2644" w:y="74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738" w:y="740"/>
        <w:shd w:val="clear" w:color="auto" w:fill="auto"/>
        <w:spacing w:line="180" w:lineRule="exact"/>
      </w:pPr>
      <w:r>
        <w:t>105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0"/>
        <w:jc w:val="both"/>
      </w:pPr>
      <w:r>
        <w:t xml:space="preserve">zarówno głosownię, jak słowotwórstwo i odmiennię, zarówno </w:t>
      </w:r>
      <w:proofErr w:type="spellStart"/>
      <w:r>
        <w:t>sementykę</w:t>
      </w:r>
      <w:proofErr w:type="spellEnd"/>
      <w:r>
        <w:t>, jak składnię; zajmował się także zagadnieniami stylu.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Był wyłącznie polonistą, w pracach swoich nie wychodził poza obręb języka polskiego, ale badał go wszechstronnie. Dzięki temu nie spuszczał z oczu szerszych widnokręgów. Ograniczony w szczupłych granicach jednego języka, dążył do </w:t>
      </w:r>
      <w:proofErr w:type="spellStart"/>
      <w:r>
        <w:t>tem</w:t>
      </w:r>
      <w:proofErr w:type="spellEnd"/>
      <w:r>
        <w:t xml:space="preserve"> pełniejszego odtworzenia jego życia w </w:t>
      </w:r>
      <w:proofErr w:type="spellStart"/>
      <w:r>
        <w:t>całem</w:t>
      </w:r>
      <w:proofErr w:type="spellEnd"/>
      <w:r>
        <w:t xml:space="preserve"> bogactwie jego najrozmaitszych faktów i zjawisk. W tych faktach i zjawiskach szukał przejawu jakichś ogólniejszych zasad, wiążąc w ten sposób naukę o języku polskim z językoznawstwem </w:t>
      </w:r>
      <w:proofErr w:type="spellStart"/>
      <w:r>
        <w:t>ogólnem</w:t>
      </w:r>
      <w:proofErr w:type="spellEnd"/>
      <w:r>
        <w:t>, wobec którego okazywał zawsze żywe zainteresowanie.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>Trudno tu wymieniać wszystkie prace, które pozostały w puściźnie naukowej Gaertnera, poprzestać musimy na najważniejszych, które zaciekawić mogą także czytelników „Poradnika Językowego”.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>Z zakresu piśmiennictwa staropolskiego ogłosił: i) „Pseudo - Orzechowskiego Ziemianin, tekst z 1565, objaśnienia językowe i historyczne, słownik”, 2) „Ziemianin, bezimienny dialog XVI wieku na tle współczesnej publicystyki: myśli, styl, autorstwo”, 3) „Mikołaj Rej z Nagłowic, życiorys własny”, 4) „Autorstwo wierszy polskich, wydanych przy Zwierciadle Mikołaja Reja”.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Do ważniejszych prac Gaertnera z zakresu badań nad językiem polskim należą: 1) Ze </w:t>
      </w:r>
      <w:proofErr w:type="spellStart"/>
      <w:r>
        <w:t>studjów</w:t>
      </w:r>
      <w:proofErr w:type="spellEnd"/>
      <w:r>
        <w:t xml:space="preserve"> nad językiem polskim XVI wieku. Kto jest autorem życiorysu Reja, 2) „Środki charakteryzacji językowej w piśmiennictwie </w:t>
      </w:r>
      <w:proofErr w:type="spellStart"/>
      <w:r>
        <w:t>staropci</w:t>
      </w:r>
      <w:proofErr w:type="spellEnd"/>
      <w:r>
        <w:t xml:space="preserve">- </w:t>
      </w:r>
      <w:proofErr w:type="spellStart"/>
      <w:r>
        <w:t>skiem</w:t>
      </w:r>
      <w:proofErr w:type="spellEnd"/>
      <w:r>
        <w:t>”, 3) „Z przeszłości dzisiejszych cech gwarowych” (trzy rozprawy).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Współczesnemu polskiemu językowi literackiemu poświęcił Gaertner na większą miarę zakrojone dzieło, „Gramatykę </w:t>
      </w:r>
      <w:proofErr w:type="spellStart"/>
      <w:r>
        <w:t>współr</w:t>
      </w:r>
      <w:proofErr w:type="spellEnd"/>
      <w:r>
        <w:t xml:space="preserve"> </w:t>
      </w:r>
      <w:proofErr w:type="spellStart"/>
      <w:r>
        <w:t>zesnego</w:t>
      </w:r>
      <w:proofErr w:type="spellEnd"/>
      <w:r>
        <w:t xml:space="preserve"> języka polskiego”. Niestety, dzieła tego nie zdążył doprowadzić do końca. Za życia autora wyszły trzy zeszyty, z których pierwszy został poświęcony głosowni, drugi — semantycznym właściwościom morfematów i </w:t>
      </w:r>
      <w:proofErr w:type="spellStart"/>
      <w:r>
        <w:t>kategorjom</w:t>
      </w:r>
      <w:proofErr w:type="spellEnd"/>
      <w:r>
        <w:t xml:space="preserve"> wyrazów, a trzeci — słowotwórstwu. Następne części miały być poświęcone odmienni i składni.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Cokolwiek dałoby się zarzucić temu dziełu, zajmie ono poczesne miejsce w </w:t>
      </w:r>
      <w:proofErr w:type="spellStart"/>
      <w:r>
        <w:t>historji</w:t>
      </w:r>
      <w:proofErr w:type="spellEnd"/>
      <w:r>
        <w:t xml:space="preserve"> gramatyki polskiej: autor skrupulatnie zebrał w </w:t>
      </w:r>
      <w:proofErr w:type="spellStart"/>
      <w:r>
        <w:t>niem</w:t>
      </w:r>
      <w:proofErr w:type="spellEnd"/>
      <w:r>
        <w:t xml:space="preserve"> wyniki badań innych uczonych, uzupełnił je </w:t>
      </w:r>
      <w:proofErr w:type="spellStart"/>
      <w:r>
        <w:t>własnemi</w:t>
      </w:r>
      <w:proofErr w:type="spellEnd"/>
      <w:r>
        <w:t xml:space="preserve"> dociekaniami i własnym, starannie zgromadzonym </w:t>
      </w:r>
      <w:proofErr w:type="spellStart"/>
      <w:r>
        <w:t>materjałem</w:t>
      </w:r>
      <w:proofErr w:type="spellEnd"/>
      <w:r>
        <w:t>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Kilka prac poświęcił Gaertner zagadnieniom stylu i stanowisku stylistyki. Do tego zakresu należą rozprawy: „O zadaniach stylistyki” i „Z </w:t>
      </w:r>
      <w:proofErr w:type="spellStart"/>
      <w:r>
        <w:t>metodologji</w:t>
      </w:r>
      <w:proofErr w:type="spellEnd"/>
      <w:r>
        <w:t xml:space="preserve"> stylistyki językowej”. Na pograniczu stylistyki i składni znajduje się praca „O szyku przymiotników”..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 xml:space="preserve">Gaertner zawsze objawiał żywe zainteresowanie </w:t>
      </w:r>
      <w:proofErr w:type="spellStart"/>
      <w:r>
        <w:t>kwestjami</w:t>
      </w:r>
      <w:proofErr w:type="spellEnd"/>
      <w:r>
        <w:t xml:space="preserve"> dydaktyczne mi ; w ostatnich latach wydał kilka cenionych podręczników szkolnej gramatyki języka polskiego, a w swojej „Nauce o języku polskim” — podał „wskazówki do samokształcenia”.</w:t>
      </w:r>
    </w:p>
    <w:p w:rsidR="00EF0BE2" w:rsidRDefault="00535D71">
      <w:pPr>
        <w:pStyle w:val="Teksttreci20"/>
        <w:framePr w:w="6701" w:h="10290" w:hRule="exact" w:wrap="none" w:vAnchor="page" w:hAnchor="page" w:x="345" w:y="1219"/>
        <w:shd w:val="clear" w:color="auto" w:fill="auto"/>
        <w:spacing w:before="0" w:after="0" w:line="254" w:lineRule="exact"/>
        <w:ind w:firstLine="540"/>
        <w:jc w:val="both"/>
      </w:pPr>
      <w:r>
        <w:t>Oto w ogólnych zarysach plon pracy naukowej zmarłego polonisty. Ce</w:t>
      </w:r>
    </w:p>
    <w:p w:rsidR="00EF0BE2" w:rsidRDefault="00EF0BE2">
      <w:pPr>
        <w:rPr>
          <w:sz w:val="2"/>
          <w:szCs w:val="2"/>
        </w:rPr>
        <w:sectPr w:rsidR="00EF0BE2">
          <w:pgSz w:w="9328" w:h="132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8E27B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119380</wp:posOffset>
                </wp:positionH>
                <wp:positionV relativeFrom="page">
                  <wp:posOffset>3694430</wp:posOffset>
                </wp:positionV>
                <wp:extent cx="189230" cy="21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1336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4pt;margin-top:290.9pt;width:14.9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" fillcolor="#272727" stroked="f">
                <w10:wrap anchorx="page" anchory="page"/>
              </v:rect>
            </w:pict>
          </mc:Fallback>
        </mc:AlternateContent>
      </w:r>
    </w:p>
    <w:p w:rsidR="00EF0BE2" w:rsidRDefault="00535D71">
      <w:pPr>
        <w:pStyle w:val="Nagweklubstopka0"/>
        <w:framePr w:wrap="none" w:vAnchor="page" w:hAnchor="page" w:x="2310" w:y="765"/>
        <w:shd w:val="clear" w:color="auto" w:fill="auto"/>
        <w:spacing w:line="180" w:lineRule="exact"/>
      </w:pPr>
      <w:r>
        <w:t>106</w:t>
      </w:r>
    </w:p>
    <w:p w:rsidR="00EF0BE2" w:rsidRDefault="00535D71">
      <w:pPr>
        <w:pStyle w:val="Nagweklubstopka0"/>
        <w:framePr w:wrap="none" w:vAnchor="page" w:hAnchor="page" w:x="4614" w:y="799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8210" w:y="808"/>
        <w:shd w:val="clear" w:color="auto" w:fill="auto"/>
        <w:spacing w:line="180" w:lineRule="exact"/>
      </w:pPr>
      <w:r>
        <w:t>1935, z. 5</w:t>
      </w:r>
    </w:p>
    <w:p w:rsidR="00EF0BE2" w:rsidRDefault="00535D71">
      <w:pPr>
        <w:pStyle w:val="Teksttreci20"/>
        <w:framePr w:w="6696" w:h="1843" w:hRule="exact" w:wrap="none" w:vAnchor="page" w:hAnchor="page" w:x="2286" w:y="1268"/>
        <w:shd w:val="clear" w:color="auto" w:fill="auto"/>
        <w:spacing w:before="0" w:after="0" w:line="254" w:lineRule="exact"/>
        <w:ind w:firstLine="0"/>
        <w:jc w:val="both"/>
      </w:pPr>
      <w:r>
        <w:t xml:space="preserve">chowała go zawsze gruntowna wiedza, sumienność w gromadzeniu </w:t>
      </w:r>
      <w:proofErr w:type="spellStart"/>
      <w:r>
        <w:t>materjału</w:t>
      </w:r>
      <w:proofErr w:type="spellEnd"/>
      <w:r>
        <w:t xml:space="preserve"> rzeczowego i zawsze żywa postawa umysłowa. Umiał i lubił zbierać fakty, ale z </w:t>
      </w:r>
      <w:proofErr w:type="spellStart"/>
      <w:r>
        <w:t>równem</w:t>
      </w:r>
      <w:proofErr w:type="spellEnd"/>
      <w:r>
        <w:t xml:space="preserve"> zamiłowaniem je badał i klasyfikował i dążył do określania zachodzących między niemi związków funkcjonalnych i przyczynowych.</w:t>
      </w:r>
    </w:p>
    <w:p w:rsidR="00EF0BE2" w:rsidRDefault="00535D71">
      <w:pPr>
        <w:pStyle w:val="Teksttreci20"/>
        <w:framePr w:w="6696" w:h="1843" w:hRule="exact" w:wrap="none" w:vAnchor="page" w:hAnchor="page" w:x="2286" w:y="1268"/>
        <w:shd w:val="clear" w:color="auto" w:fill="auto"/>
        <w:tabs>
          <w:tab w:val="left" w:pos="4651"/>
        </w:tabs>
        <w:spacing w:before="0" w:after="0" w:line="254" w:lineRule="exact"/>
        <w:ind w:firstLine="540"/>
        <w:jc w:val="both"/>
      </w:pPr>
      <w:r>
        <w:t>Żal wielki, że ta praca, tak bardzo pożyteczna i tak z roku na rok pomnażająca się w wynikach liczebnych i wartościach treściowych, została tak nagle i przedwcześnie przerwana.</w:t>
      </w:r>
      <w:r>
        <w:tab/>
      </w:r>
      <w:r>
        <w:rPr>
          <w:rStyle w:val="Teksttreci2Kursywa"/>
        </w:rPr>
        <w:t>Stanisław Szober.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spacing w:before="0" w:after="129" w:line="180" w:lineRule="exact"/>
        <w:ind w:firstLine="0"/>
        <w:jc w:val="both"/>
      </w:pPr>
      <w:r>
        <w:t>PISOWNIA WYRAZÓW SŁOWIAŃSKICH W JĘZYKU POLSKIM.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tabs>
          <w:tab w:val="left" w:pos="6281"/>
        </w:tabs>
        <w:spacing w:before="0" w:after="205" w:line="211" w:lineRule="exact"/>
        <w:ind w:left="2580" w:firstLine="420"/>
        <w:jc w:val="both"/>
      </w:pPr>
      <w:r>
        <w:t xml:space="preserve">Ponieważ jedną z najważniejszych spraw w zakresie naszej </w:t>
      </w:r>
      <w:proofErr w:type="spellStart"/>
      <w:r>
        <w:t>ortografji</w:t>
      </w:r>
      <w:proofErr w:type="spellEnd"/>
      <w:r>
        <w:t xml:space="preserve"> jest sprawa uporządkowania </w:t>
      </w:r>
      <w:proofErr w:type="spellStart"/>
      <w:r>
        <w:t>materjału</w:t>
      </w:r>
      <w:proofErr w:type="spellEnd"/>
      <w:r>
        <w:t xml:space="preserve">, który jest jedyną podstawą wszelkiej rzeczowej dyskusji, ogłosimy w </w:t>
      </w:r>
      <w:r>
        <w:rPr>
          <w:rStyle w:val="Teksttreci2Kursywa"/>
        </w:rPr>
        <w:t>Poradniku</w:t>
      </w:r>
      <w:r>
        <w:t xml:space="preserve"> niektóre z referatów, przedstawionych na posiedzeniach Komitetu Ortograficznego. Pierwszym w tej </w:t>
      </w:r>
      <w:proofErr w:type="spellStart"/>
      <w:r>
        <w:t>serji</w:t>
      </w:r>
      <w:proofErr w:type="spellEnd"/>
      <w:r>
        <w:t xml:space="preserve"> był artykuł </w:t>
      </w:r>
      <w:r>
        <w:rPr>
          <w:rStyle w:val="Teksttreci2Kursywa"/>
        </w:rPr>
        <w:t>Wymiana o : ó w pisowni polskiej</w:t>
      </w:r>
      <w:r>
        <w:t xml:space="preserve"> (p. dwa ostatnie numery </w:t>
      </w:r>
      <w:r>
        <w:rPr>
          <w:rStyle w:val="Teksttreci2Kursywa"/>
        </w:rPr>
        <w:t>Poradnika).</w:t>
      </w:r>
      <w:r>
        <w:t xml:space="preserve"> Sądzimy, że byłoby pożyteczną rzeczą, aby prace Komitetu Ortograficznego były </w:t>
      </w:r>
      <w:proofErr w:type="spellStart"/>
      <w:r>
        <w:t>wogóle</w:t>
      </w:r>
      <w:proofErr w:type="spellEnd"/>
      <w:r>
        <w:t>, jako akta, utrwalone drukiem.</w:t>
      </w:r>
      <w:r>
        <w:tab/>
      </w:r>
      <w:r>
        <w:rPr>
          <w:rStyle w:val="Teksttreci2Kursywa"/>
        </w:rPr>
        <w:t>Red.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spacing w:before="0" w:after="90" w:line="180" w:lineRule="exact"/>
        <w:ind w:firstLine="0"/>
      </w:pPr>
      <w:r>
        <w:t>Wyrazy rosyjskie.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spacing w:before="0" w:after="0" w:line="254" w:lineRule="exact"/>
        <w:ind w:firstLine="540"/>
        <w:jc w:val="both"/>
      </w:pPr>
      <w:r>
        <w:t xml:space="preserve">Przy transkrypcji z jednego alfabetu na inny należałoby właściwie stosować system transliteracji, polegający na </w:t>
      </w:r>
      <w:proofErr w:type="spellStart"/>
      <w:r>
        <w:t>konsekwentnem</w:t>
      </w:r>
      <w:proofErr w:type="spellEnd"/>
      <w:r>
        <w:t xml:space="preserve"> zastępowaniu każdej litery jednego alfabetu literą drugiego alfabetu. Jeżeli system ten ma być konsekwentny, powinien zawsze tę samą literę zastępować jedną i tą samą literą drugiego alfabetu i </w:t>
      </w:r>
      <w:proofErr w:type="spellStart"/>
      <w:r>
        <w:t>przytem</w:t>
      </w:r>
      <w:proofErr w:type="spellEnd"/>
      <w:r>
        <w:t xml:space="preserve"> jedną literę transliterować zawsze tylko jedną literą.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spacing w:before="0" w:after="0" w:line="254" w:lineRule="exact"/>
        <w:ind w:firstLine="540"/>
        <w:jc w:val="both"/>
      </w:pPr>
      <w:r>
        <w:t>Zastosowanie tego systemu do alfabetu rosyjskiego jest bardzo trudne</w:t>
      </w:r>
      <w:r>
        <w:rPr>
          <w:vertAlign w:val="superscript"/>
        </w:rPr>
        <w:t>1</w:t>
      </w:r>
      <w:r>
        <w:t xml:space="preserve">). Wprawdzie można litery rosyjskie, odpowiadające mniej więcej naszym dwójkom literowym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</w:t>
      </w:r>
      <w:r>
        <w:t xml:space="preserve"> zastąpić znakami, </w:t>
      </w:r>
      <w:proofErr w:type="spellStart"/>
      <w:r>
        <w:t>wziętemi</w:t>
      </w:r>
      <w:proofErr w:type="spellEnd"/>
      <w:r>
        <w:t xml:space="preserve"> z grafiki czeskiej, lecz już dla liter rosyjskich </w:t>
      </w:r>
      <w:r>
        <w:rPr>
          <w:lang w:val="ru-RU" w:eastAsia="ru-RU" w:bidi="ru-RU"/>
        </w:rPr>
        <w:t xml:space="preserve">я, ю </w:t>
      </w:r>
      <w:proofErr w:type="spellStart"/>
      <w:r>
        <w:t>trzebaby</w:t>
      </w:r>
      <w:proofErr w:type="spellEnd"/>
      <w:r>
        <w:t xml:space="preserve"> było chyba komponować nowe litery, lub, lepiej, zostawić te litery rosyjskie, co też byłoby sprzeczne z zasadą transliteracji na alfabet łaciński.</w:t>
      </w:r>
    </w:p>
    <w:p w:rsidR="00EF0BE2" w:rsidRDefault="00535D71">
      <w:pPr>
        <w:pStyle w:val="Teksttreci20"/>
        <w:framePr w:w="6696" w:h="7141" w:hRule="exact" w:wrap="none" w:vAnchor="page" w:hAnchor="page" w:x="2286" w:y="3554"/>
        <w:shd w:val="clear" w:color="auto" w:fill="auto"/>
        <w:spacing w:before="0" w:after="0" w:line="254" w:lineRule="exact"/>
        <w:ind w:firstLine="540"/>
        <w:jc w:val="both"/>
      </w:pPr>
      <w:r>
        <w:t xml:space="preserve">Do zwykłej zaś, niestosującej się do celów naukowych, </w:t>
      </w:r>
      <w:proofErr w:type="spellStart"/>
      <w:r>
        <w:t>bibljograficznych</w:t>
      </w:r>
      <w:proofErr w:type="spellEnd"/>
      <w:r>
        <w:t xml:space="preserve"> i </w:t>
      </w:r>
      <w:proofErr w:type="spellStart"/>
      <w:r>
        <w:t>bibljoteczno</w:t>
      </w:r>
      <w:proofErr w:type="spellEnd"/>
      <w:r>
        <w:t>-katalogowych, transkrypcji wyrazów, a zwłaszcza imion własnych rosyjskich na nasz polski alfabet, system transliteracji zastosować się nie da: wymagałby od każdej drukarni i maszyny do pisania specjalnych znaków i liter</w:t>
      </w:r>
    </w:p>
    <w:p w:rsidR="00EF0BE2" w:rsidRDefault="00535D71">
      <w:pPr>
        <w:pStyle w:val="Teksttreci20"/>
        <w:framePr w:w="6696" w:h="696" w:hRule="exact" w:wrap="none" w:vAnchor="page" w:hAnchor="page" w:x="2286" w:y="10927"/>
        <w:shd w:val="clear" w:color="auto" w:fill="auto"/>
        <w:spacing w:before="0" w:after="0" w:line="216" w:lineRule="exact"/>
        <w:ind w:firstLine="540"/>
        <w:jc w:val="both"/>
      </w:pPr>
      <w:r>
        <w:t xml:space="preserve">1) </w:t>
      </w:r>
      <w:r w:rsidRPr="00016542">
        <w:rPr>
          <w:lang w:eastAsia="en-US" w:bidi="en-US"/>
        </w:rPr>
        <w:t xml:space="preserve">Prof. </w:t>
      </w:r>
      <w:r>
        <w:t>W. Doroszewski dał projekt takiej transliteracji w pracy p. t. O naukową transliterację alfabetu rosyjskiego. Sprawozdania z posiedzeń T-</w:t>
      </w:r>
      <w:proofErr w:type="spellStart"/>
      <w:r>
        <w:t>wa</w:t>
      </w:r>
      <w:proofErr w:type="spellEnd"/>
      <w:r>
        <w:t xml:space="preserve"> Naukowego Warszawskiego, t. XXIII, r. 1930, Wydział I.</w:t>
      </w:r>
    </w:p>
    <w:p w:rsidR="00EF0BE2" w:rsidRDefault="00EF0BE2">
      <w:pPr>
        <w:rPr>
          <w:sz w:val="2"/>
          <w:szCs w:val="2"/>
        </w:rPr>
        <w:sectPr w:rsidR="00EF0BE2">
          <w:pgSz w:w="9328" w:h="132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32" w:y="310"/>
        <w:shd w:val="clear" w:color="auto" w:fill="auto"/>
        <w:spacing w:line="180" w:lineRule="exact"/>
      </w:pPr>
      <w:r>
        <w:lastRenderedPageBreak/>
        <w:t>1935, z</w:t>
      </w:r>
      <w:r>
        <w:rPr>
          <w:rStyle w:val="Nagweklubstopka85ptKursywa"/>
        </w:rPr>
        <w:t>. 5</w:t>
      </w:r>
    </w:p>
    <w:p w:rsidR="00EF0BE2" w:rsidRDefault="00535D71">
      <w:pPr>
        <w:pStyle w:val="Nagweklubstopka0"/>
        <w:framePr w:wrap="none" w:vAnchor="page" w:hAnchor="page" w:x="2588" w:y="31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20"/>
        <w:framePr w:wrap="none" w:vAnchor="page" w:hAnchor="page" w:x="6692" w:y="341"/>
        <w:shd w:val="clear" w:color="auto" w:fill="auto"/>
        <w:spacing w:line="160" w:lineRule="exact"/>
      </w:pPr>
      <w:r>
        <w:t>107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0" w:lineRule="exact"/>
        <w:ind w:firstLine="0"/>
        <w:jc w:val="both"/>
      </w:pPr>
      <w:r>
        <w:t xml:space="preserve">(np. czeskich). Uważam więc, że trzeba zrezygnować z konsekwencji, a zadowolić się jakimś prostszym sposobem pisania wyrazów rosyjskich zwykłym alfabetem polskim, dbając </w:t>
      </w:r>
      <w:proofErr w:type="spellStart"/>
      <w:r>
        <w:t>przytem</w:t>
      </w:r>
      <w:proofErr w:type="spellEnd"/>
      <w:r>
        <w:t xml:space="preserve"> o to, aby nie zniekształcać zbyt ich oryginalnego brzmienia.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>Opieram się tu głównie na „Projekcie transkrypcji z języka rosyjskiego na język polski”</w:t>
      </w:r>
      <w:r>
        <w:rPr>
          <w:vertAlign w:val="superscript"/>
        </w:rPr>
        <w:t>2</w:t>
      </w:r>
      <w:r>
        <w:t xml:space="preserve">), już choćby dlatego, aby nie tworzyć nowego projektu i nie wprowadzać zamieszania. Proponuję więc pisać nasze grupy literowe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szcz</w:t>
      </w:r>
      <w:proofErr w:type="spellEnd"/>
      <w:r>
        <w:t xml:space="preserve"> zamiast odpowiednich pojedynczych liter rosyjskich, </w:t>
      </w:r>
      <w:r>
        <w:rPr>
          <w:rStyle w:val="Teksttreci2Kursywa"/>
        </w:rPr>
        <w:t>l</w:t>
      </w:r>
      <w:r>
        <w:t xml:space="preserve"> i </w:t>
      </w:r>
      <w:r>
        <w:rPr>
          <w:rStyle w:val="Teksttreci2Kursywa"/>
        </w:rPr>
        <w:t>ł,</w:t>
      </w:r>
      <w:r>
        <w:t xml:space="preserve"> stosownie do wymowy.</w:t>
      </w:r>
    </w:p>
    <w:p w:rsidR="00EF0BE2" w:rsidRDefault="00535D71">
      <w:pPr>
        <w:pStyle w:val="Teksttreci50"/>
        <w:framePr w:w="6677" w:h="9087" w:hRule="exact" w:wrap="none" w:vAnchor="page" w:hAnchor="page" w:x="328" w:y="797"/>
        <w:shd w:val="clear" w:color="auto" w:fill="auto"/>
        <w:spacing w:before="0" w:after="0"/>
        <w:ind w:firstLine="540"/>
      </w:pPr>
      <w:r>
        <w:rPr>
          <w:rStyle w:val="Teksttreci5Bezkursywy"/>
        </w:rPr>
        <w:t xml:space="preserve">Rosyjskie </w:t>
      </w:r>
      <w:r>
        <w:t>e</w:t>
      </w:r>
      <w:r>
        <w:rPr>
          <w:rStyle w:val="Teksttreci5Bezkursywy"/>
        </w:rPr>
        <w:t xml:space="preserve"> na początku sylaby i po </w:t>
      </w:r>
      <w:r>
        <w:t>s, z</w:t>
      </w:r>
      <w:r>
        <w:rPr>
          <w:rStyle w:val="Teksttreci5Bezkursywy"/>
        </w:rPr>
        <w:t xml:space="preserve"> należy pisać przez polskie </w:t>
      </w:r>
      <w:r>
        <w:t xml:space="preserve">je, </w:t>
      </w:r>
      <w:r>
        <w:rPr>
          <w:rStyle w:val="Teksttreci5Bezkursywy"/>
        </w:rPr>
        <w:t xml:space="preserve">po </w:t>
      </w:r>
      <w:r>
        <w:t xml:space="preserve">c, </w:t>
      </w:r>
      <w:proofErr w:type="spellStart"/>
      <w:r>
        <w:t>cz</w:t>
      </w:r>
      <w:proofErr w:type="spellEnd"/>
      <w:r>
        <w:t xml:space="preserve">, ż, </w:t>
      </w:r>
      <w:proofErr w:type="spellStart"/>
      <w:r>
        <w:t>sz</w:t>
      </w:r>
      <w:proofErr w:type="spellEnd"/>
      <w:r>
        <w:t>, l</w:t>
      </w:r>
      <w:r>
        <w:rPr>
          <w:rStyle w:val="Teksttreci5Bezkursywy"/>
        </w:rPr>
        <w:t xml:space="preserve"> — przez </w:t>
      </w:r>
      <w:r>
        <w:t>c,</w:t>
      </w:r>
      <w:r>
        <w:rPr>
          <w:rStyle w:val="Teksttreci5Bezkursywy"/>
        </w:rPr>
        <w:t xml:space="preserve"> po literach, oznaczających inne spółgłoski, — przez </w:t>
      </w:r>
      <w:proofErr w:type="spellStart"/>
      <w:r>
        <w:t>ie</w:t>
      </w:r>
      <w:proofErr w:type="spellEnd"/>
      <w:r>
        <w:t>,</w:t>
      </w:r>
      <w:r>
        <w:rPr>
          <w:rStyle w:val="Teksttreci5Bezkursywy"/>
        </w:rPr>
        <w:t xml:space="preserve"> a więc </w:t>
      </w:r>
      <w:proofErr w:type="spellStart"/>
      <w:r>
        <w:t>Jeżow</w:t>
      </w:r>
      <w:proofErr w:type="spellEnd"/>
      <w:r>
        <w:t xml:space="preserve">, Pietrow, </w:t>
      </w:r>
      <w:proofErr w:type="spellStart"/>
      <w:r>
        <w:t>Biezsonow</w:t>
      </w:r>
      <w:proofErr w:type="spellEnd"/>
      <w:r>
        <w:t xml:space="preserve">, </w:t>
      </w:r>
      <w:proofErr w:type="spellStart"/>
      <w:r>
        <w:t>Mierieżkowski</w:t>
      </w:r>
      <w:proofErr w:type="spellEnd"/>
      <w:r>
        <w:t xml:space="preserve">, </w:t>
      </w:r>
      <w:proofErr w:type="spellStart"/>
      <w:r>
        <w:t>Kantiemir</w:t>
      </w:r>
      <w:proofErr w:type="spellEnd"/>
      <w:r>
        <w:t xml:space="preserve">, </w:t>
      </w:r>
      <w:proofErr w:type="spellStart"/>
      <w:r>
        <w:t>Dierżawin</w:t>
      </w:r>
      <w:proofErr w:type="spellEnd"/>
      <w:r>
        <w:t xml:space="preserve">, </w:t>
      </w:r>
      <w:proofErr w:type="spellStart"/>
      <w:r>
        <w:t>Sjewierjanow</w:t>
      </w:r>
      <w:proofErr w:type="spellEnd"/>
      <w:r>
        <w:t xml:space="preserve">, </w:t>
      </w:r>
      <w:proofErr w:type="spellStart"/>
      <w:r>
        <w:t>Ozjerow</w:t>
      </w:r>
      <w:proofErr w:type="spellEnd"/>
      <w:r>
        <w:t xml:space="preserve">, </w:t>
      </w:r>
      <w:proofErr w:type="spellStart"/>
      <w:r>
        <w:t>Szewyriew</w:t>
      </w:r>
      <w:proofErr w:type="spellEnd"/>
      <w:r>
        <w:t xml:space="preserve">, Czeremisów, Lermontow, Lebiediew, </w:t>
      </w:r>
      <w:proofErr w:type="spellStart"/>
      <w:r>
        <w:t>Łamanski</w:t>
      </w:r>
      <w:proofErr w:type="spellEnd"/>
      <w:r>
        <w:t>, Łomonosow</w:t>
      </w:r>
      <w:r>
        <w:rPr>
          <w:rStyle w:val="Teksttreci5Bezkursywy"/>
        </w:rPr>
        <w:t xml:space="preserve"> i t. p.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 xml:space="preserve">Rosyjskie </w:t>
      </w:r>
      <w:r>
        <w:rPr>
          <w:lang w:val="ru-RU" w:eastAsia="ru-RU" w:bidi="ru-RU"/>
        </w:rPr>
        <w:t xml:space="preserve">я </w:t>
      </w:r>
      <w:r>
        <w:t xml:space="preserve">pisać na początku sylaby i po </w:t>
      </w:r>
      <w:r>
        <w:rPr>
          <w:rStyle w:val="Teksttreci2Kursywa"/>
          <w:lang w:val="fr-FR" w:eastAsia="fr-FR" w:bidi="fr-FR"/>
        </w:rPr>
        <w:t xml:space="preserve">c, </w:t>
      </w:r>
      <w:r>
        <w:rPr>
          <w:rStyle w:val="Teksttreci2Kursywa"/>
        </w:rPr>
        <w:t>s z</w:t>
      </w:r>
      <w:r>
        <w:t xml:space="preserve"> przez </w:t>
      </w:r>
      <w:r>
        <w:rPr>
          <w:rStyle w:val="Teksttreci2Kursywa"/>
        </w:rPr>
        <w:t>ja,</w:t>
      </w:r>
      <w:r>
        <w:t xml:space="preserve"> po innych spółgłoskach przez </w:t>
      </w:r>
      <w:proofErr w:type="spellStart"/>
      <w:r>
        <w:rPr>
          <w:rStyle w:val="Teksttreci2Kursywa"/>
        </w:rPr>
        <w:t>ie</w:t>
      </w:r>
      <w:proofErr w:type="spellEnd"/>
      <w:r>
        <w:rPr>
          <w:rStyle w:val="Teksttreci2Kursywa"/>
        </w:rPr>
        <w:t>,</w:t>
      </w:r>
      <w:r>
        <w:t xml:space="preserve"> po </w:t>
      </w:r>
      <w:r>
        <w:rPr>
          <w:rStyle w:val="Teksttreci2Kursywa"/>
        </w:rPr>
        <w:t>l</w:t>
      </w:r>
      <w:r>
        <w:t xml:space="preserve"> przez </w:t>
      </w:r>
      <w:r>
        <w:rPr>
          <w:rStyle w:val="Teksttreci2Kursywa"/>
        </w:rPr>
        <w:t>a,</w:t>
      </w:r>
      <w:r>
        <w:t xml:space="preserve"> np. </w:t>
      </w:r>
      <w:r>
        <w:rPr>
          <w:rStyle w:val="Teksttreci2Kursywa"/>
        </w:rPr>
        <w:t xml:space="preserve">Jakowlew, </w:t>
      </w:r>
      <w:proofErr w:type="spellStart"/>
      <w:r>
        <w:rPr>
          <w:rStyle w:val="Teksttreci2Kursywa"/>
        </w:rPr>
        <w:t>Wiazjemski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Miasojedow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Cjawłowski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Kudriawcew</w:t>
      </w:r>
      <w:proofErr w:type="spellEnd"/>
      <w:r>
        <w:rPr>
          <w:rStyle w:val="Teksttreci2Kursywa"/>
        </w:rPr>
        <w:t>, Lapunow</w:t>
      </w:r>
      <w:r>
        <w:t xml:space="preserve"> i t. p.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 xml:space="preserve">Rosyjskie </w:t>
      </w:r>
      <w:r>
        <w:rPr>
          <w:lang w:val="ru-RU" w:eastAsia="ru-RU" w:bidi="ru-RU"/>
        </w:rPr>
        <w:t xml:space="preserve">ю </w:t>
      </w:r>
      <w:r>
        <w:t xml:space="preserve">pisać na początku sylaby i po </w:t>
      </w:r>
      <w:r>
        <w:rPr>
          <w:rStyle w:val="Teksttreci2Kursywa"/>
        </w:rPr>
        <w:t>c, z, s</w:t>
      </w:r>
      <w:r>
        <w:t xml:space="preserve"> przez </w:t>
      </w:r>
      <w:proofErr w:type="spellStart"/>
      <w:r>
        <w:rPr>
          <w:rStyle w:val="Teksttreci2Kursywa"/>
        </w:rPr>
        <w:t>ju</w:t>
      </w:r>
      <w:proofErr w:type="spellEnd"/>
      <w:r>
        <w:rPr>
          <w:rStyle w:val="Teksttreci2Kursywa"/>
        </w:rPr>
        <w:t>,</w:t>
      </w:r>
      <w:r>
        <w:t xml:space="preserve"> po innych spółgłoskach przez </w:t>
      </w:r>
      <w:proofErr w:type="spellStart"/>
      <w:r>
        <w:rPr>
          <w:rStyle w:val="Teksttreci2Kursywa"/>
        </w:rPr>
        <w:t>iu</w:t>
      </w:r>
      <w:proofErr w:type="spellEnd"/>
      <w:r>
        <w:rPr>
          <w:rStyle w:val="Teksttreci2Kursywa"/>
        </w:rPr>
        <w:t>,</w:t>
      </w:r>
      <w:r>
        <w:t xml:space="preserve"> po </w:t>
      </w:r>
      <w:r>
        <w:rPr>
          <w:lang w:val="ru-RU" w:eastAsia="ru-RU" w:bidi="ru-RU"/>
        </w:rPr>
        <w:t xml:space="preserve">/ </w:t>
      </w:r>
      <w:r>
        <w:t xml:space="preserve">przez </w:t>
      </w:r>
      <w:r>
        <w:rPr>
          <w:rStyle w:val="Teksttreci2Kursywa"/>
        </w:rPr>
        <w:t>u.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 xml:space="preserve">Rosyjskie </w:t>
      </w:r>
      <w:r>
        <w:rPr>
          <w:lang w:val="ru-RU" w:eastAsia="ru-RU" w:bidi="ru-RU"/>
        </w:rPr>
        <w:t xml:space="preserve">ье </w:t>
      </w:r>
      <w:r>
        <w:t xml:space="preserve">pisać przez </w:t>
      </w:r>
      <w:r>
        <w:rPr>
          <w:rStyle w:val="Teksttreci2Kursywa"/>
        </w:rPr>
        <w:t>je,</w:t>
      </w:r>
      <w:r>
        <w:t xml:space="preserve"> </w:t>
      </w:r>
      <w:r>
        <w:rPr>
          <w:lang w:val="ru-RU" w:eastAsia="ru-RU" w:bidi="ru-RU"/>
        </w:rPr>
        <w:t xml:space="preserve">ья </w:t>
      </w:r>
      <w:r>
        <w:t xml:space="preserve">— przez </w:t>
      </w:r>
      <w:r>
        <w:rPr>
          <w:rStyle w:val="Teksttreci2Kursywa"/>
        </w:rPr>
        <w:t>ja,</w:t>
      </w:r>
      <w:r>
        <w:t xml:space="preserve"> </w:t>
      </w:r>
      <w:r>
        <w:rPr>
          <w:lang w:val="ru-RU" w:eastAsia="ru-RU" w:bidi="ru-RU"/>
        </w:rPr>
        <w:t xml:space="preserve">ью </w:t>
      </w:r>
      <w:r>
        <w:t xml:space="preserve">— przez </w:t>
      </w:r>
      <w:proofErr w:type="spellStart"/>
      <w:r>
        <w:rPr>
          <w:rStyle w:val="Teksttreci2Kursywa"/>
        </w:rPr>
        <w:t>ju</w:t>
      </w:r>
      <w:proofErr w:type="spellEnd"/>
      <w:r>
        <w:rPr>
          <w:rStyle w:val="Teksttreci2Kursywa"/>
        </w:rPr>
        <w:t>,</w:t>
      </w:r>
      <w:r>
        <w:t xml:space="preserve"> </w:t>
      </w:r>
      <w:r>
        <w:rPr>
          <w:lang w:val="ru-RU" w:eastAsia="ru-RU" w:bidi="ru-RU"/>
        </w:rPr>
        <w:t xml:space="preserve">ьи </w:t>
      </w:r>
      <w:r>
        <w:t xml:space="preserve">— przez </w:t>
      </w:r>
      <w:proofErr w:type="spellStart"/>
      <w:r>
        <w:rPr>
          <w:rStyle w:val="Teksttreci2Kursywa"/>
        </w:rPr>
        <w:t>ji</w:t>
      </w:r>
      <w:proofErr w:type="spellEnd"/>
      <w:r>
        <w:rPr>
          <w:rStyle w:val="Teksttreci2Kursywa"/>
        </w:rPr>
        <w:t>,</w:t>
      </w:r>
      <w:r>
        <w:t xml:space="preserve"> a więc </w:t>
      </w:r>
      <w:r>
        <w:rPr>
          <w:rStyle w:val="Teksttreci2Kursywa"/>
        </w:rPr>
        <w:t xml:space="preserve">Wasiljew, </w:t>
      </w:r>
      <w:proofErr w:type="spellStart"/>
      <w:r>
        <w:rPr>
          <w:rStyle w:val="Teksttreci2Kursywa"/>
        </w:rPr>
        <w:t>Sołowjew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Sjewierjanow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Iljinski</w:t>
      </w:r>
      <w:proofErr w:type="spellEnd"/>
      <w:r>
        <w:t xml:space="preserve"> i t. p.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 xml:space="preserve">Rosyjskie </w:t>
      </w:r>
      <w:r>
        <w:rPr>
          <w:lang w:val="ru-RU" w:eastAsia="ru-RU" w:bidi="ru-RU"/>
        </w:rPr>
        <w:t xml:space="preserve">й, ь </w:t>
      </w:r>
      <w:r>
        <w:t xml:space="preserve">pisać przez </w:t>
      </w:r>
      <w:r>
        <w:rPr>
          <w:rStyle w:val="Teksttreci2Kursywa"/>
        </w:rPr>
        <w:t>j,</w:t>
      </w:r>
      <w:r>
        <w:t xml:space="preserve"> po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>, l</w:t>
      </w:r>
      <w:r>
        <w:t xml:space="preserve"> nie pisać </w:t>
      </w:r>
      <w:r>
        <w:rPr>
          <w:rStyle w:val="Teksttreci2Kursywa"/>
        </w:rPr>
        <w:t>j,</w:t>
      </w:r>
      <w:r>
        <w:t xml:space="preserve"> </w:t>
      </w:r>
      <w:r>
        <w:rPr>
          <w:lang w:val="ru-RU" w:eastAsia="ru-RU" w:bidi="ru-RU"/>
        </w:rPr>
        <w:t xml:space="preserve">нь </w:t>
      </w:r>
      <w:r>
        <w:t xml:space="preserve">pisać przez </w:t>
      </w:r>
      <w:r>
        <w:rPr>
          <w:rStyle w:val="Teksttreci2Kursywa"/>
        </w:rPr>
        <w:t xml:space="preserve">n, </w:t>
      </w:r>
      <w:r>
        <w:t xml:space="preserve">a więc </w:t>
      </w:r>
      <w:proofErr w:type="spellStart"/>
      <w:r>
        <w:rPr>
          <w:rStyle w:val="Teksttreci2Kursywa"/>
        </w:rPr>
        <w:t>Obj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Łosj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Gorjki</w:t>
      </w:r>
      <w:proofErr w:type="spellEnd"/>
      <w:r>
        <w:t xml:space="preserve"> i t. p.</w:t>
      </w:r>
    </w:p>
    <w:p w:rsidR="00EF0BE2" w:rsidRDefault="00535D71">
      <w:pPr>
        <w:pStyle w:val="Teksttreci20"/>
        <w:framePr w:w="6677" w:h="9087" w:hRule="exact" w:wrap="none" w:vAnchor="page" w:hAnchor="page" w:x="328" w:y="797"/>
        <w:shd w:val="clear" w:color="auto" w:fill="auto"/>
        <w:spacing w:before="0" w:after="0" w:line="254" w:lineRule="exact"/>
        <w:ind w:firstLine="540"/>
        <w:jc w:val="both"/>
      </w:pPr>
      <w:r>
        <w:t xml:space="preserve">Nazwiska o końcówkach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ckij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ij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yj</w:t>
      </w:r>
      <w:proofErr w:type="spellEnd"/>
      <w:r>
        <w:rPr>
          <w:rStyle w:val="Teksttreci2Kursywa"/>
        </w:rPr>
        <w:t>,</w:t>
      </w:r>
      <w:r>
        <w:t xml:space="preserve"> odpowiadających polskim końcówkom przymiotnikowym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-chi, -i, -y,</w:t>
      </w:r>
      <w:r>
        <w:t xml:space="preserve"> piszemy po polsku, a więc </w:t>
      </w:r>
      <w:r>
        <w:rPr>
          <w:rStyle w:val="Teksttreci2Kursywa"/>
        </w:rPr>
        <w:t xml:space="preserve">Dostojewski, </w:t>
      </w:r>
      <w:proofErr w:type="spellStart"/>
      <w:r>
        <w:rPr>
          <w:rStyle w:val="Teksttreci2Kursywa"/>
        </w:rPr>
        <w:t>Gołowacki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Dołgoruki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Gorjki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Bieiy</w:t>
      </w:r>
      <w:proofErr w:type="spellEnd"/>
      <w:r>
        <w:t xml:space="preserve"> i odmieniamy jak polskie przymiotniki : </w:t>
      </w:r>
      <w:r>
        <w:rPr>
          <w:rStyle w:val="Teksttreci2Kursywa"/>
        </w:rPr>
        <w:t xml:space="preserve">Dostojewskiego, </w:t>
      </w:r>
      <w:proofErr w:type="spellStart"/>
      <w:r>
        <w:rPr>
          <w:rStyle w:val="Teksttreci2Kursywa"/>
        </w:rPr>
        <w:t>Dołgorukiemu</w:t>
      </w:r>
      <w:proofErr w:type="spellEnd"/>
      <w:r>
        <w:rPr>
          <w:rStyle w:val="Teksttreci2Kursywa"/>
        </w:rPr>
        <w:t xml:space="preserve">, o </w:t>
      </w:r>
      <w:proofErr w:type="spellStart"/>
      <w:r>
        <w:rPr>
          <w:rStyle w:val="Teksttreci2Kursywa"/>
        </w:rPr>
        <w:t>Biełym</w:t>
      </w:r>
      <w:proofErr w:type="spellEnd"/>
      <w:r>
        <w:rPr>
          <w:rStyle w:val="Teksttreci2Kursywa"/>
        </w:rPr>
        <w:t>.</w:t>
      </w:r>
      <w:r>
        <w:t xml:space="preserve"> Nazwiska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skoj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ckoj</w:t>
      </w:r>
      <w:proofErr w:type="spellEnd"/>
      <w:r>
        <w:rPr>
          <w:rStyle w:val="Teksttreci2Kursywa"/>
        </w:rPr>
        <w:t xml:space="preserve"> </w:t>
      </w:r>
      <w:r>
        <w:t xml:space="preserve">proponuję zostawić w mianowniku niezmienione, w dalszych przypadkach jednak odmieniać jak przymiotniki na </w:t>
      </w:r>
      <w:r>
        <w:rPr>
          <w:rStyle w:val="Teksttreci2Kursywa"/>
          <w:lang w:val="fr-FR" w:eastAsia="fr-FR" w:bidi="fr-FR"/>
        </w:rPr>
        <w:t xml:space="preserve">-ski,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cki</w:t>
      </w:r>
      <w:proofErr w:type="spellEnd"/>
      <w:r>
        <w:rPr>
          <w:rStyle w:val="Teksttreci2Kursywa"/>
        </w:rPr>
        <w:t>,</w:t>
      </w:r>
      <w:r>
        <w:t xml:space="preserve"> a więc </w:t>
      </w:r>
      <w:proofErr w:type="spellStart"/>
      <w:r>
        <w:rPr>
          <w:rStyle w:val="Teksttreci2Kursywa"/>
        </w:rPr>
        <w:t>Szachowskoj</w:t>
      </w:r>
      <w:proofErr w:type="spellEnd"/>
      <w:r>
        <w:rPr>
          <w:rStyle w:val="Teksttreci2Kursywa"/>
        </w:rPr>
        <w:t xml:space="preserve">, Szachowskiego, </w:t>
      </w:r>
      <w:proofErr w:type="spellStart"/>
      <w:r>
        <w:rPr>
          <w:rStyle w:val="Teksttreci2Kursywa"/>
        </w:rPr>
        <w:t>Trubieckoj</w:t>
      </w:r>
      <w:proofErr w:type="spellEnd"/>
      <w:r>
        <w:rPr>
          <w:rStyle w:val="Teksttreci2Kursywa"/>
        </w:rPr>
        <w:t>, Trubieckiego.</w:t>
      </w:r>
      <w:r>
        <w:t xml:space="preserve"> Inne nazwiska na </w:t>
      </w:r>
      <w:r>
        <w:rPr>
          <w:rStyle w:val="Teksttreci2Kursywa"/>
        </w:rPr>
        <w:t>-oj</w:t>
      </w:r>
      <w:r>
        <w:t xml:space="preserve"> zostawiać należy niezmienione i odmieniać według deklinacji rzeczownikowej : </w:t>
      </w:r>
      <w:r>
        <w:rPr>
          <w:rStyle w:val="Teksttreci2Kursywa"/>
        </w:rPr>
        <w:t xml:space="preserve">Tołstoj, Tołstoja, </w:t>
      </w:r>
      <w:proofErr w:type="spellStart"/>
      <w:r>
        <w:rPr>
          <w:rStyle w:val="Teksttreci2Kursywa"/>
        </w:rPr>
        <w:t>Borowoj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Borowoja</w:t>
      </w:r>
      <w:proofErr w:type="spellEnd"/>
      <w:r>
        <w:rPr>
          <w:rStyle w:val="Teksttreci2Kursywa"/>
        </w:rPr>
        <w:t>, Polewoj, o Polewoju</w:t>
      </w:r>
      <w:r>
        <w:t xml:space="preserve"> i t. p. Pozostałe nazwiska, zwłaszcza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</w:t>
      </w:r>
      <w:proofErr w:type="spellEnd"/>
      <w:r>
        <w:rPr>
          <w:rStyle w:val="Teksttreci2Kursywa"/>
        </w:rPr>
        <w:t xml:space="preserve">, </w:t>
      </w:r>
      <w:r w:rsidRPr="00016542">
        <w:rPr>
          <w:rStyle w:val="Teksttreci2Kursywa"/>
          <w:lang w:eastAsia="en-US" w:bidi="en-US"/>
        </w:rPr>
        <w:t>-in,</w:t>
      </w:r>
      <w:r w:rsidRPr="00016542">
        <w:rPr>
          <w:lang w:eastAsia="en-US" w:bidi="en-US"/>
        </w:rPr>
        <w:t xml:space="preserve"> </w:t>
      </w:r>
      <w:r>
        <w:t xml:space="preserve">odmieniać należy według deklinacji rzeczownikowej : </w:t>
      </w:r>
      <w:r>
        <w:rPr>
          <w:rStyle w:val="Teksttreci2Kursywa"/>
          <w:lang w:val="fr-FR" w:eastAsia="fr-FR" w:bidi="fr-FR"/>
        </w:rPr>
        <w:t>G</w:t>
      </w:r>
      <w:proofErr w:type="spellStart"/>
      <w:r>
        <w:rPr>
          <w:rStyle w:val="Teksttreci2Kursywa"/>
        </w:rPr>
        <w:t>ołowiewa</w:t>
      </w:r>
      <w:proofErr w:type="spellEnd"/>
      <w:r>
        <w:rPr>
          <w:rStyle w:val="Teksttreci2Kursywa"/>
        </w:rPr>
        <w:t>, Sałtykowowi, Szczedrinem</w:t>
      </w:r>
      <w:r>
        <w:t xml:space="preserve"> i t. p. Ustalone już dawniej nazwy geograficzne zostawiamy niezmienione, np. </w:t>
      </w:r>
      <w:r>
        <w:rPr>
          <w:rStyle w:val="Teksttreci2Kursywa"/>
        </w:rPr>
        <w:t>Newa.</w:t>
      </w:r>
    </w:p>
    <w:p w:rsidR="00EF0BE2" w:rsidRDefault="00535D71">
      <w:pPr>
        <w:pStyle w:val="Teksttreci20"/>
        <w:framePr w:w="6677" w:h="906" w:hRule="exact" w:wrap="none" w:vAnchor="page" w:hAnchor="page" w:x="328" w:y="10245"/>
        <w:shd w:val="clear" w:color="auto" w:fill="auto"/>
        <w:spacing w:before="0" w:after="0" w:line="211" w:lineRule="exact"/>
        <w:ind w:firstLine="520"/>
        <w:jc w:val="both"/>
      </w:pPr>
      <w:r>
        <w:rPr>
          <w:rStyle w:val="Teksttreci2Kursywa"/>
        </w:rPr>
        <w:t>2)</w:t>
      </w:r>
      <w:r>
        <w:t xml:space="preserve"> Prace Polskiego Towarzystwa badań Europy Wschodniej i bliskiego Wschodu, Nr. VI. Kraków, Gebethner i Wolff, 1934. Por. też. K. Nitsch, Nowy projekt transkrypcji z języka rosyjskiego na polski. Język Polski. </w:t>
      </w:r>
      <w:proofErr w:type="spellStart"/>
      <w:r>
        <w:t>Roczn</w:t>
      </w:r>
      <w:proofErr w:type="spellEnd"/>
      <w:r>
        <w:t>. XIX, str. 77—83.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2320" w:y="784"/>
        <w:shd w:val="clear" w:color="auto" w:fill="auto"/>
        <w:spacing w:line="180" w:lineRule="exact"/>
      </w:pPr>
      <w:r>
        <w:lastRenderedPageBreak/>
        <w:t>108</w:t>
      </w:r>
    </w:p>
    <w:p w:rsidR="00EF0BE2" w:rsidRDefault="00535D71">
      <w:pPr>
        <w:pStyle w:val="Nagweklubstopka0"/>
        <w:framePr w:wrap="none" w:vAnchor="page" w:hAnchor="page" w:x="4629" w:y="803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8219" w:y="813"/>
        <w:shd w:val="clear" w:color="auto" w:fill="auto"/>
        <w:spacing w:line="180" w:lineRule="exact"/>
      </w:pPr>
      <w:r>
        <w:t>1935, z. 5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44" w:line="180" w:lineRule="exact"/>
        <w:ind w:firstLine="0"/>
      </w:pPr>
      <w:r>
        <w:t>Wyrazy ukraińskie.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64" w:line="254" w:lineRule="exact"/>
        <w:ind w:firstLine="560"/>
        <w:jc w:val="both"/>
      </w:pPr>
      <w:r>
        <w:t xml:space="preserve">Tu główne zasady transkrypcji podobne są do rosyjskiego. W szczegółach proponuję pisać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szcz</w:t>
      </w:r>
      <w:proofErr w:type="spellEnd"/>
      <w:r>
        <w:rPr>
          <w:rStyle w:val="Teksttreci2Kursywa"/>
        </w:rPr>
        <w:t>,</w:t>
      </w:r>
      <w:r>
        <w:t xml:space="preserve"> zamiast </w:t>
      </w:r>
      <w:r>
        <w:rPr>
          <w:rStyle w:val="Teksttreci2Sylfaen105pt"/>
          <w:lang w:val="pl-PL" w:eastAsia="pl-PL" w:bidi="pl-PL"/>
        </w:rPr>
        <w:t xml:space="preserve">r </w:t>
      </w:r>
      <w:r>
        <w:t xml:space="preserve">pisać </w:t>
      </w:r>
      <w:r>
        <w:rPr>
          <w:rStyle w:val="Teksttreci2Kursywa"/>
        </w:rPr>
        <w:t>h,</w:t>
      </w:r>
      <w:r>
        <w:t xml:space="preserve"> zamiast </w:t>
      </w:r>
      <w:r>
        <w:rPr>
          <w:rStyle w:val="Teksttreci2Kursywa"/>
        </w:rPr>
        <w:t>e</w:t>
      </w:r>
      <w:r>
        <w:t xml:space="preserve"> — zawsze </w:t>
      </w:r>
      <w:r>
        <w:rPr>
          <w:rStyle w:val="Teksttreci2Kursywa"/>
        </w:rPr>
        <w:t>e,</w:t>
      </w:r>
      <w:r>
        <w:t xml:space="preserve"> zamiast </w:t>
      </w:r>
      <w:r>
        <w:rPr>
          <w:rStyle w:val="Teksttreci2Kursywa"/>
        </w:rPr>
        <w:t>u</w:t>
      </w:r>
      <w:r>
        <w:t xml:space="preserve"> pisać </w:t>
      </w:r>
      <w:r>
        <w:rPr>
          <w:rStyle w:val="Teksttreci2Kursywa"/>
        </w:rPr>
        <w:t>y,</w:t>
      </w:r>
      <w:r>
        <w:t xml:space="preserve"> zamiast </w:t>
      </w:r>
      <w:r>
        <w:rPr>
          <w:rStyle w:val="Teksttreci2Kursywa"/>
        </w:rPr>
        <w:t>i</w:t>
      </w:r>
      <w:r>
        <w:t xml:space="preserve"> pisać </w:t>
      </w:r>
      <w:proofErr w:type="spellStart"/>
      <w:r>
        <w:rPr>
          <w:rStyle w:val="Teksttreci2Kursywa"/>
        </w:rPr>
        <w:t>ji</w:t>
      </w:r>
      <w:proofErr w:type="spellEnd"/>
      <w:r>
        <w:rPr>
          <w:rStyle w:val="Teksttreci2Kursywa"/>
        </w:rPr>
        <w:t>,</w:t>
      </w:r>
      <w:r>
        <w:t xml:space="preserve"> zamiast E pisać </w:t>
      </w:r>
      <w:r>
        <w:rPr>
          <w:rStyle w:val="Teksttreci2Kursywa"/>
        </w:rPr>
        <w:t>je,</w:t>
      </w:r>
      <w:r>
        <w:t xml:space="preserve"> zamiast </w:t>
      </w:r>
      <w:r>
        <w:rPr>
          <w:lang w:val="ru-RU" w:eastAsia="ru-RU" w:bidi="ru-RU"/>
        </w:rPr>
        <w:t xml:space="preserve">й </w:t>
      </w:r>
      <w:r>
        <w:t xml:space="preserve">pisać </w:t>
      </w:r>
      <w:r>
        <w:rPr>
          <w:rStyle w:val="Teksttreci2Kursywa"/>
        </w:rPr>
        <w:t>j,</w:t>
      </w:r>
      <w:r>
        <w:t xml:space="preserve"> zamiast </w:t>
      </w:r>
      <w:r>
        <w:rPr>
          <w:lang w:val="ru-RU" w:eastAsia="ru-RU" w:bidi="ru-RU"/>
        </w:rPr>
        <w:t xml:space="preserve">я </w:t>
      </w:r>
      <w:r>
        <w:t xml:space="preserve">pisać na początku sylaby i po s, z, c — </w:t>
      </w:r>
      <w:r>
        <w:rPr>
          <w:rStyle w:val="Teksttreci2Kursywa"/>
        </w:rPr>
        <w:t>ja,</w:t>
      </w:r>
      <w:r>
        <w:t xml:space="preserve"> po innych spółgłoskach — 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>,</w:t>
      </w:r>
      <w:r>
        <w:t xml:space="preserve"> po l</w:t>
      </w:r>
      <w:r>
        <w:rPr>
          <w:lang w:val="ru-RU" w:eastAsia="ru-RU" w:bidi="ru-RU"/>
        </w:rPr>
        <w:t xml:space="preserve"> </w:t>
      </w:r>
      <w:r>
        <w:t xml:space="preserve">— </w:t>
      </w:r>
      <w:r>
        <w:rPr>
          <w:rStyle w:val="Teksttreci2Kursywa"/>
          <w:lang w:val="ru-RU" w:eastAsia="ru-RU" w:bidi="ru-RU"/>
        </w:rPr>
        <w:t>а,</w:t>
      </w:r>
      <w:r>
        <w:rPr>
          <w:lang w:val="ru-RU" w:eastAsia="ru-RU" w:bidi="ru-RU"/>
        </w:rPr>
        <w:t xml:space="preserve"> ю </w:t>
      </w:r>
      <w:r>
        <w:t xml:space="preserve">pisać na początku sylaby i po s, z, c — </w:t>
      </w:r>
      <w:proofErr w:type="spellStart"/>
      <w:r>
        <w:rPr>
          <w:rStyle w:val="Teksttreci2Kursywa"/>
        </w:rPr>
        <w:t>ju</w:t>
      </w:r>
      <w:proofErr w:type="spellEnd"/>
      <w:r>
        <w:rPr>
          <w:rStyle w:val="Teksttreci2Kursywa"/>
        </w:rPr>
        <w:t>,</w:t>
      </w:r>
      <w:r>
        <w:t xml:space="preserve"> po innych spółgłoskach — </w:t>
      </w:r>
      <w:proofErr w:type="spellStart"/>
      <w:r>
        <w:t>iu</w:t>
      </w:r>
      <w:proofErr w:type="spellEnd"/>
      <w:r>
        <w:rPr>
          <w:rStyle w:val="Teksttreci2Kursywa"/>
        </w:rPr>
        <w:t xml:space="preserve">, </w:t>
      </w:r>
      <w:r>
        <w:t>po l</w:t>
      </w:r>
      <w:r>
        <w:rPr>
          <w:lang w:val="ru-RU" w:eastAsia="ru-RU" w:bidi="ru-RU"/>
        </w:rPr>
        <w:t xml:space="preserve"> </w:t>
      </w:r>
      <w:r>
        <w:t xml:space="preserve">— </w:t>
      </w:r>
      <w:r>
        <w:rPr>
          <w:rStyle w:val="Teksttreci2Kursywa"/>
          <w:lang w:val="ru-RU" w:eastAsia="ru-RU" w:bidi="ru-RU"/>
        </w:rPr>
        <w:t>и,</w:t>
      </w:r>
      <w:r>
        <w:rPr>
          <w:lang w:val="ru-RU" w:eastAsia="ru-RU" w:bidi="ru-RU"/>
        </w:rPr>
        <w:t xml:space="preserve"> ь </w:t>
      </w:r>
      <w:r>
        <w:t xml:space="preserve">pisać przez </w:t>
      </w:r>
      <w:r>
        <w:rPr>
          <w:rStyle w:val="Teksttreci2Kursywa"/>
        </w:rPr>
        <w:t>j,</w:t>
      </w:r>
      <w:r>
        <w:t xml:space="preserve"> </w:t>
      </w:r>
      <w:r>
        <w:rPr>
          <w:lang w:val="ru-RU" w:eastAsia="ru-RU" w:bidi="ru-RU"/>
        </w:rPr>
        <w:t xml:space="preserve">нь </w:t>
      </w:r>
      <w:r>
        <w:t xml:space="preserve">— przez </w:t>
      </w:r>
      <w:r>
        <w:rPr>
          <w:rStyle w:val="Teksttreci2Kursywa"/>
        </w:rPr>
        <w:t>ń,</w:t>
      </w:r>
      <w:r>
        <w:t xml:space="preserve"> </w:t>
      </w:r>
      <w:r>
        <w:rPr>
          <w:lang w:val="ru-RU" w:eastAsia="ru-RU" w:bidi="ru-RU"/>
        </w:rPr>
        <w:t xml:space="preserve">ль </w:t>
      </w:r>
      <w:r>
        <w:t xml:space="preserve">przez </w:t>
      </w:r>
      <w:r>
        <w:rPr>
          <w:rStyle w:val="Teksttreci2Kursywa"/>
        </w:rPr>
        <w:t>l,</w:t>
      </w:r>
      <w:r>
        <w:t xml:space="preserve"> </w:t>
      </w:r>
      <w:r>
        <w:rPr>
          <w:lang w:val="ru-RU" w:eastAsia="ru-RU" w:bidi="ru-RU"/>
        </w:rPr>
        <w:t xml:space="preserve">ць </w:t>
      </w:r>
      <w:r>
        <w:t>przez ć</w:t>
      </w:r>
      <w:r>
        <w:rPr>
          <w:rStyle w:val="Teksttreci2Kursywa"/>
        </w:rPr>
        <w:t>,</w:t>
      </w:r>
      <w:r>
        <w:t xml:space="preserve"> a więc </w:t>
      </w:r>
      <w:proofErr w:type="spellStart"/>
      <w:r>
        <w:rPr>
          <w:rStyle w:val="Teksttreci2Kursywa"/>
        </w:rPr>
        <w:t>Mychalczuk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Wasyłynczuk</w:t>
      </w:r>
      <w:proofErr w:type="spellEnd"/>
      <w:r>
        <w:rPr>
          <w:rStyle w:val="Teksttreci2Kursywa"/>
        </w:rPr>
        <w:t xml:space="preserve">, Pawluk, </w:t>
      </w:r>
      <w:proofErr w:type="spellStart"/>
      <w:r>
        <w:rPr>
          <w:rStyle w:val="Teksttreci2Kursywa"/>
        </w:rPr>
        <w:t>Panczuk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Osnowianenko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Żełechowski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Ziłyński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Hnatiuk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Umaneć</w:t>
      </w:r>
      <w:proofErr w:type="spellEnd"/>
      <w:r>
        <w:t xml:space="preserve"> i t. p.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116" w:line="250" w:lineRule="exact"/>
        <w:ind w:firstLine="560"/>
        <w:jc w:val="both"/>
      </w:pPr>
      <w:r>
        <w:t xml:space="preserve">I tu nazwiska o końcówkach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śkyj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ćkyj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yj</w:t>
      </w:r>
      <w:proofErr w:type="spellEnd"/>
      <w:r>
        <w:t xml:space="preserve"> kończyć należy na wzór polskich na 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cki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 xml:space="preserve">-y, </w:t>
      </w:r>
      <w:r>
        <w:rPr>
          <w:rStyle w:val="Teksttreci2Kursywa"/>
        </w:rPr>
        <w:t>-i,</w:t>
      </w:r>
      <w:r>
        <w:t xml:space="preserve"> a więc </w:t>
      </w:r>
      <w:proofErr w:type="spellStart"/>
      <w:r>
        <w:rPr>
          <w:rStyle w:val="Teksttreci2Kursywa"/>
        </w:rPr>
        <w:t>Kotlarewski</w:t>
      </w:r>
      <w:proofErr w:type="spellEnd"/>
      <w:r>
        <w:rPr>
          <w:rStyle w:val="Teksttreci2Kursywa"/>
        </w:rPr>
        <w:t xml:space="preserve">, Partycki, Smal-Stocki, </w:t>
      </w:r>
      <w:proofErr w:type="spellStart"/>
      <w:r>
        <w:rPr>
          <w:rStyle w:val="Teksttreci2Kursywa"/>
        </w:rPr>
        <w:t>Załozny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Myrny</w:t>
      </w:r>
      <w:proofErr w:type="spellEnd"/>
      <w:r>
        <w:rPr>
          <w:rStyle w:val="Teksttreci2Kursywa"/>
        </w:rPr>
        <w:t>, Łepki</w:t>
      </w:r>
      <w:r>
        <w:t xml:space="preserve"> i odmieniać według naszej deklinacji przymiotnikowej. Pozostałe nazwiska odmieniamy według deklinacji rzeczownikowej. Nazwiska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ycz</w:t>
      </w:r>
      <w:proofErr w:type="spellEnd"/>
      <w:r>
        <w:rPr>
          <w:rStyle w:val="Teksttreci2Kursywa"/>
        </w:rPr>
        <w:t xml:space="preserve"> </w:t>
      </w:r>
      <w:r>
        <w:t xml:space="preserve">piszemy na wzór polskich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icz</w:t>
      </w:r>
      <w:proofErr w:type="spellEnd"/>
      <w:r>
        <w:rPr>
          <w:rStyle w:val="Teksttreci2Kursywa"/>
        </w:rPr>
        <w:t>,</w:t>
      </w:r>
      <w:r>
        <w:t xml:space="preserve"> np. </w:t>
      </w:r>
      <w:proofErr w:type="spellStart"/>
      <w:r>
        <w:rPr>
          <w:rStyle w:val="Teksttreci2Kursywa"/>
        </w:rPr>
        <w:t>Szaszkewicz</w:t>
      </w:r>
      <w:proofErr w:type="spellEnd"/>
      <w:r>
        <w:rPr>
          <w:rStyle w:val="Teksttreci2Kursywa"/>
        </w:rPr>
        <w:t>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0" w:line="180" w:lineRule="exact"/>
        <w:ind w:firstLine="0"/>
      </w:pPr>
      <w:r>
        <w:t>Wyrazy białoruskie.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180" w:line="254" w:lineRule="exact"/>
        <w:ind w:firstLine="560"/>
        <w:jc w:val="both"/>
      </w:pPr>
      <w:r>
        <w:t xml:space="preserve">Pisownia ta jest o tyle ułatwiona, że przed wojną drukowano sporo książek białoruskich alfabetem łacińskim, a właściwie polskim. Dzisiejszy alfabet białoruski można więc łatwo zastąpić polskim dla transkrypcji wyrazów białoruskich. Można więc i tu pisać </w:t>
      </w:r>
      <w:proofErr w:type="spellStart"/>
      <w:r>
        <w:t>sz</w:t>
      </w:r>
      <w:proofErr w:type="spellEnd"/>
      <w:r>
        <w:rPr>
          <w:rStyle w:val="Teksttreci2Maelitery"/>
          <w:lang w:val="cs-CZ" w:eastAsia="cs-CZ" w:bidi="cs-CZ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ż, </w:t>
      </w:r>
      <w:proofErr w:type="spellStart"/>
      <w:r>
        <w:rPr>
          <w:rStyle w:val="Teksttreci2Kursywa"/>
        </w:rPr>
        <w:t>szcz</w:t>
      </w:r>
      <w:proofErr w:type="spellEnd"/>
      <w:r>
        <w:rPr>
          <w:rStyle w:val="Teksttreci2Kursywa"/>
        </w:rPr>
        <w:t>.</w:t>
      </w:r>
      <w:r>
        <w:t xml:space="preserve"> Białoruskie </w:t>
      </w:r>
      <w:r>
        <w:rPr>
          <w:lang w:val="ru-RU" w:eastAsia="ru-RU" w:bidi="ru-RU"/>
        </w:rPr>
        <w:t xml:space="preserve">г </w:t>
      </w:r>
      <w:r>
        <w:t xml:space="preserve">można zastąpić przez </w:t>
      </w:r>
      <w:r>
        <w:rPr>
          <w:rStyle w:val="Teksttreci2Kursywa"/>
        </w:rPr>
        <w:t>h,</w:t>
      </w:r>
      <w:r>
        <w:t xml:space="preserve"> </w:t>
      </w:r>
      <w:r>
        <w:rPr>
          <w:lang w:val="ru-RU" w:eastAsia="ru-RU" w:bidi="ru-RU"/>
        </w:rPr>
        <w:t xml:space="preserve">й </w:t>
      </w:r>
      <w:r>
        <w:t xml:space="preserve">przez </w:t>
      </w:r>
      <w:r>
        <w:rPr>
          <w:rStyle w:val="Teksttreci2Kursywa"/>
          <w:lang w:val="fr-FR" w:eastAsia="fr-FR" w:bidi="fr-FR"/>
        </w:rPr>
        <w:t xml:space="preserve">j, </w:t>
      </w:r>
      <w:r>
        <w:rPr>
          <w:rStyle w:val="Teksttreci2Kursywa"/>
        </w:rPr>
        <w:t>e</w:t>
      </w:r>
      <w:r>
        <w:t xml:space="preserve"> na początku sylaby przez </w:t>
      </w:r>
      <w:r>
        <w:rPr>
          <w:rStyle w:val="Teksttreci2Kursywa"/>
        </w:rPr>
        <w:t>je,</w:t>
      </w:r>
      <w:r>
        <w:t xml:space="preserve"> po spółgłoskach przez </w:t>
      </w:r>
      <w:proofErr w:type="spellStart"/>
      <w:r>
        <w:rPr>
          <w:rStyle w:val="Teksttreci2Kursywa"/>
        </w:rPr>
        <w:t>ie</w:t>
      </w:r>
      <w:proofErr w:type="spellEnd"/>
      <w:r>
        <w:rPr>
          <w:rStyle w:val="Teksttreci2Kursywa"/>
        </w:rPr>
        <w:t xml:space="preserve">, </w:t>
      </w:r>
      <w:r>
        <w:rPr>
          <w:rStyle w:val="Teksttreci2Sylfaen105pt"/>
        </w:rPr>
        <w:t xml:space="preserve">Э </w:t>
      </w:r>
      <w:r>
        <w:t xml:space="preserve">przez </w:t>
      </w:r>
      <w:r>
        <w:rPr>
          <w:rStyle w:val="Teksttreci2Kursywa"/>
          <w:lang w:val="fr-FR" w:eastAsia="fr-FR" w:bidi="fr-FR"/>
        </w:rPr>
        <w:t xml:space="preserve">e, </w:t>
      </w:r>
      <w:r>
        <w:rPr>
          <w:rStyle w:val="Teksttreci2PalatinoLinotype95ptKursywa"/>
        </w:rPr>
        <w:t>ё</w:t>
      </w:r>
      <w:r>
        <w:rPr>
          <w:rStyle w:val="Teksttreci2Sylfaen105pt"/>
        </w:rPr>
        <w:t xml:space="preserve"> </w:t>
      </w:r>
      <w:r>
        <w:t xml:space="preserve">przez </w:t>
      </w:r>
      <w:proofErr w:type="spellStart"/>
      <w:r>
        <w:rPr>
          <w:rStyle w:val="Teksttreci2Kursywa"/>
        </w:rPr>
        <w:t>jo</w:t>
      </w:r>
      <w:proofErr w:type="spellEnd"/>
      <w:r>
        <w:t xml:space="preserve"> na początku sylaby, przez </w:t>
      </w:r>
      <w:proofErr w:type="spellStart"/>
      <w:r>
        <w:rPr>
          <w:rStyle w:val="Teksttreci2Kursywa"/>
        </w:rPr>
        <w:t>io</w:t>
      </w:r>
      <w:proofErr w:type="spellEnd"/>
      <w:r>
        <w:t xml:space="preserve"> po spółgłoskach, </w:t>
      </w:r>
      <w:r>
        <w:rPr>
          <w:rStyle w:val="Teksttreci2Sylfaen105pt"/>
        </w:rPr>
        <w:t xml:space="preserve">я </w:t>
      </w:r>
      <w:r>
        <w:t xml:space="preserve">na początku sylaby przez </w:t>
      </w:r>
      <w:r>
        <w:rPr>
          <w:rStyle w:val="Teksttreci2Kursywa"/>
        </w:rPr>
        <w:t>ja,</w:t>
      </w:r>
      <w:r>
        <w:t xml:space="preserve"> po spółgłoskach przez 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>,</w:t>
      </w:r>
      <w:r>
        <w:t xml:space="preserve"> </w:t>
      </w:r>
      <w:r>
        <w:rPr>
          <w:lang w:val="ru-RU" w:eastAsia="ru-RU" w:bidi="ru-RU"/>
        </w:rPr>
        <w:t xml:space="preserve">ю </w:t>
      </w:r>
      <w:r>
        <w:t xml:space="preserve">na początku sylaby przez </w:t>
      </w:r>
      <w:proofErr w:type="spellStart"/>
      <w:r>
        <w:rPr>
          <w:rStyle w:val="Teksttreci2Kursywa"/>
        </w:rPr>
        <w:t>ju</w:t>
      </w:r>
      <w:proofErr w:type="spellEnd"/>
      <w:r>
        <w:rPr>
          <w:rStyle w:val="Teksttreci2Kursywa"/>
        </w:rPr>
        <w:t xml:space="preserve">, </w:t>
      </w:r>
      <w:r>
        <w:t xml:space="preserve">po spółgłoskach przez </w:t>
      </w:r>
      <w:proofErr w:type="spellStart"/>
      <w:r>
        <w:rPr>
          <w:rStyle w:val="Teksttreci2Kursywa"/>
        </w:rPr>
        <w:t>iu</w:t>
      </w:r>
      <w:proofErr w:type="spellEnd"/>
      <w:r>
        <w:rPr>
          <w:rStyle w:val="Teksttreci2Kursywa"/>
        </w:rPr>
        <w:t>.</w:t>
      </w:r>
      <w:r>
        <w:t xml:space="preserve"> Litery, oznaczające spółgłoski z następnym </w:t>
      </w:r>
      <w:r>
        <w:rPr>
          <w:lang w:val="ru-RU" w:eastAsia="ru-RU" w:bidi="ru-RU"/>
        </w:rPr>
        <w:t xml:space="preserve">ь </w:t>
      </w:r>
      <w:r>
        <w:t xml:space="preserve">pisać należy przez </w:t>
      </w:r>
      <w:r>
        <w:rPr>
          <w:rStyle w:val="Teksttreci2Kursywa"/>
        </w:rPr>
        <w:t xml:space="preserve">ś, ć, ź, </w:t>
      </w:r>
      <w:proofErr w:type="spellStart"/>
      <w:r>
        <w:rPr>
          <w:rStyle w:val="Teksttreci2Kursywa"/>
        </w:rPr>
        <w:t>dź</w:t>
      </w:r>
      <w:proofErr w:type="spellEnd"/>
      <w:r>
        <w:rPr>
          <w:rStyle w:val="Teksttreci2Kursywa"/>
        </w:rPr>
        <w:t>, ń, l.</w:t>
      </w:r>
      <w:r>
        <w:t xml:space="preserve"> Kłopot do pewnego stopnia sprawia niezgłoskotwórcze </w:t>
      </w:r>
      <w:r>
        <w:rPr>
          <w:rStyle w:val="Teksttreci2Kursywa"/>
        </w:rPr>
        <w:t>u,</w:t>
      </w:r>
      <w:r>
        <w:t xml:space="preserve"> ale i to można pisać przez </w:t>
      </w:r>
      <w:r>
        <w:rPr>
          <w:rStyle w:val="Teksttreci2Kursywa"/>
        </w:rPr>
        <w:t>u,</w:t>
      </w:r>
      <w:r>
        <w:t xml:space="preserve"> gdyż np. wyrazów </w:t>
      </w:r>
      <w:proofErr w:type="spellStart"/>
      <w:r>
        <w:rPr>
          <w:rStyle w:val="Teksttreci2Kursywa"/>
        </w:rPr>
        <w:t>dziauczynka</w:t>
      </w:r>
      <w:proofErr w:type="spellEnd"/>
      <w:r>
        <w:rPr>
          <w:rStyle w:val="Teksttreci2Kursywa"/>
        </w:rPr>
        <w:t>,</w:t>
      </w:r>
      <w:r>
        <w:t xml:space="preserve"> lub </w:t>
      </w:r>
      <w:proofErr w:type="spellStart"/>
      <w:r>
        <w:rPr>
          <w:rStyle w:val="Teksttreci2Kursywa"/>
        </w:rPr>
        <w:t>pouzać</w:t>
      </w:r>
      <w:proofErr w:type="spellEnd"/>
      <w:r>
        <w:t xml:space="preserve"> nikt chyba nie przeczyta: </w:t>
      </w:r>
      <w:proofErr w:type="spellStart"/>
      <w:r>
        <w:rPr>
          <w:rStyle w:val="Teksttreci2Kursywa"/>
        </w:rPr>
        <w:t>dzia</w:t>
      </w:r>
      <w:proofErr w:type="spellEnd"/>
      <w:r>
        <w:rPr>
          <w:rStyle w:val="Teksttreci2Kursywa"/>
        </w:rPr>
        <w:t>-u-czyn-ka, po-u-</w:t>
      </w:r>
      <w:proofErr w:type="spellStart"/>
      <w:r>
        <w:rPr>
          <w:rStyle w:val="Teksttreci2Kursywa"/>
        </w:rPr>
        <w:t>zać</w:t>
      </w:r>
      <w:proofErr w:type="spellEnd"/>
      <w:r>
        <w:rPr>
          <w:rStyle w:val="Teksttreci2Kursywa"/>
        </w:rPr>
        <w:t>,</w:t>
      </w:r>
      <w:r>
        <w:t xml:space="preserve"> lecz </w:t>
      </w:r>
      <w:proofErr w:type="spellStart"/>
      <w:r>
        <w:rPr>
          <w:rStyle w:val="Teksttreci2Kursywa"/>
        </w:rPr>
        <w:t>dziau</w:t>
      </w:r>
      <w:proofErr w:type="spellEnd"/>
      <w:r>
        <w:rPr>
          <w:rStyle w:val="Teksttreci2Kursywa"/>
        </w:rPr>
        <w:t xml:space="preserve">-czyn-ka, </w:t>
      </w:r>
      <w:proofErr w:type="spellStart"/>
      <w:r>
        <w:rPr>
          <w:rStyle w:val="Teksttreci2Kursywa"/>
        </w:rPr>
        <w:t>pou-zać</w:t>
      </w:r>
      <w:proofErr w:type="spellEnd"/>
      <w:r>
        <w:rPr>
          <w:rStyle w:val="Teksttreci2Kursywa"/>
        </w:rPr>
        <w:t>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0" w:line="180" w:lineRule="exact"/>
        <w:ind w:firstLine="0"/>
      </w:pPr>
      <w:r>
        <w:t>Wyrazy bułgarskie.</w:t>
      </w:r>
    </w:p>
    <w:p w:rsidR="00EF0BE2" w:rsidRDefault="00535D71">
      <w:pPr>
        <w:pStyle w:val="Teksttreci20"/>
        <w:framePr w:w="6734" w:h="10227" w:hRule="exact" w:wrap="none" w:vAnchor="page" w:hAnchor="page" w:x="2267" w:y="1327"/>
        <w:shd w:val="clear" w:color="auto" w:fill="auto"/>
        <w:spacing w:before="0" w:after="0" w:line="254" w:lineRule="exact"/>
        <w:ind w:firstLine="560"/>
        <w:jc w:val="both"/>
      </w:pPr>
      <w:r>
        <w:t xml:space="preserve">Tu są te same zasady, co w rosyjskim, gdy chodzi </w:t>
      </w:r>
      <w:r>
        <w:rPr>
          <w:lang w:val="ru-RU" w:eastAsia="ru-RU" w:bidi="ru-RU"/>
        </w:rPr>
        <w:t xml:space="preserve">о я, </w:t>
      </w:r>
      <w:r>
        <w:t xml:space="preserve">ю. Bułgarskie </w:t>
      </w:r>
      <w:r>
        <w:rPr>
          <w:rStyle w:val="Teksttreci2Kursywa"/>
        </w:rPr>
        <w:t xml:space="preserve">e </w:t>
      </w:r>
      <w:r>
        <w:t xml:space="preserve">równa się naszemu </w:t>
      </w:r>
      <w:r>
        <w:rPr>
          <w:rStyle w:val="Teksttreci2Kursywa"/>
        </w:rPr>
        <w:t>e</w:t>
      </w:r>
      <w:r>
        <w:t xml:space="preserve"> i ma zawsze poprzedzającą spółgłoskę twardą, należy więc je zawsze pisać przez </w:t>
      </w:r>
      <w:r>
        <w:rPr>
          <w:rStyle w:val="Teksttreci2Kursywa"/>
        </w:rPr>
        <w:t>e,</w:t>
      </w:r>
      <w:r>
        <w:t xml:space="preserve"> czy na początku sylaby, czy po spółgłosce. Używane na końcu wyrazów znaki </w:t>
      </w:r>
      <w:r>
        <w:rPr>
          <w:lang w:val="ru-RU" w:eastAsia="ru-RU" w:bidi="ru-RU"/>
        </w:rPr>
        <w:t xml:space="preserve">ъ, ь </w:t>
      </w:r>
      <w:r>
        <w:t xml:space="preserve">nie oznaczają nigdy żadnej samogłoski, </w:t>
      </w:r>
      <w:r>
        <w:rPr>
          <w:lang w:val="ru-RU" w:eastAsia="ru-RU" w:bidi="ru-RU"/>
        </w:rPr>
        <w:t xml:space="preserve">а ь </w:t>
      </w:r>
      <w:r>
        <w:t xml:space="preserve">nie oznacza nawet, jak w rosyjskim i ukraińskim, zmiękczenia ostatniej spółgłoski, gdyż te na końcu są zawsze twarde, można więc tych znaków nie transkrybować wcale. Litera </w:t>
      </w:r>
      <w:r>
        <w:rPr>
          <w:lang w:val="ru-RU" w:eastAsia="ru-RU" w:bidi="ru-RU"/>
        </w:rPr>
        <w:t xml:space="preserve">щ </w:t>
      </w:r>
      <w:r>
        <w:t xml:space="preserve">oznacza tu grupę spółgłoskową </w:t>
      </w:r>
      <w:proofErr w:type="spellStart"/>
      <w:r>
        <w:rPr>
          <w:rStyle w:val="Teksttreci2Kursywa"/>
        </w:rPr>
        <w:t>szt</w:t>
      </w:r>
      <w:proofErr w:type="spellEnd"/>
      <w:r>
        <w:rPr>
          <w:rStyle w:val="Teksttreci2Kursywa"/>
        </w:rPr>
        <w:t>,</w:t>
      </w:r>
      <w:r>
        <w:t xml:space="preserve"> tak </w:t>
      </w:r>
      <w:proofErr w:type="spellStart"/>
      <w:r>
        <w:t>wieęc</w:t>
      </w:r>
      <w:proofErr w:type="spellEnd"/>
      <w:r>
        <w:t xml:space="preserve"> ją trzeba transkrybować. Największą trudność sprawią litery </w:t>
      </w:r>
      <w:r>
        <w:rPr>
          <w:lang w:val="ru-RU" w:eastAsia="ru-RU" w:bidi="ru-RU"/>
        </w:rPr>
        <w:t xml:space="preserve">ъ </w:t>
      </w:r>
      <w:r>
        <w:t xml:space="preserve">i „jus" wewnątrz wyrazów, gdyż oznaczają samogłoskę, niespotykaną w innych językach. Najlepiej chyba będzie pisać ją przez </w:t>
      </w:r>
      <w:r>
        <w:rPr>
          <w:rStyle w:val="Teksttreci2Kursywa"/>
        </w:rPr>
        <w:t>a,</w:t>
      </w:r>
      <w:r>
        <w:t xml:space="preserve"> gdyż ta samogłoska nasza najbliższa będzie do buł-</w:t>
      </w:r>
    </w:p>
    <w:p w:rsidR="00EF0BE2" w:rsidRDefault="00EF0BE2">
      <w:pPr>
        <w:rPr>
          <w:sz w:val="2"/>
          <w:szCs w:val="2"/>
        </w:rPr>
        <w:sectPr w:rsidR="00EF0BE2">
          <w:pgSz w:w="9328" w:h="132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30"/>
        <w:framePr w:wrap="none" w:vAnchor="page" w:hAnchor="page" w:x="344" w:y="339"/>
        <w:shd w:val="clear" w:color="auto" w:fill="auto"/>
        <w:spacing w:line="150" w:lineRule="exact"/>
      </w:pPr>
      <w:r>
        <w:rPr>
          <w:lang w:val="ru-RU" w:eastAsia="ru-RU" w:bidi="ru-RU"/>
        </w:rPr>
        <w:lastRenderedPageBreak/>
        <w:t xml:space="preserve">1935. </w:t>
      </w:r>
      <w:r>
        <w:t>z</w:t>
      </w:r>
      <w:r>
        <w:rPr>
          <w:lang w:val="ru-RU" w:eastAsia="ru-RU" w:bidi="ru-RU"/>
        </w:rPr>
        <w:t xml:space="preserve">. </w:t>
      </w:r>
      <w:r>
        <w:t>5</w:t>
      </w:r>
    </w:p>
    <w:p w:rsidR="00EF0BE2" w:rsidRDefault="00535D71">
      <w:pPr>
        <w:pStyle w:val="Nagweklubstopka0"/>
        <w:framePr w:wrap="none" w:vAnchor="page" w:hAnchor="page" w:x="2605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30"/>
        <w:framePr w:wrap="none" w:vAnchor="page" w:hAnchor="page" w:x="6704" w:y="325"/>
        <w:shd w:val="clear" w:color="auto" w:fill="auto"/>
        <w:spacing w:line="150" w:lineRule="exact"/>
      </w:pPr>
      <w:r>
        <w:t>109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120" w:line="254" w:lineRule="exact"/>
        <w:ind w:firstLine="0"/>
        <w:jc w:val="both"/>
      </w:pPr>
      <w:proofErr w:type="spellStart"/>
      <w:r>
        <w:t>garskiej</w:t>
      </w:r>
      <w:proofErr w:type="spellEnd"/>
      <w:r>
        <w:t xml:space="preserve">, a więc </w:t>
      </w:r>
      <w:proofErr w:type="spellStart"/>
      <w:r>
        <w:rPr>
          <w:rStyle w:val="Teksttreci2Kursywa"/>
        </w:rPr>
        <w:t>Parliczew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Ałtanow</w:t>
      </w:r>
      <w:proofErr w:type="spellEnd"/>
      <w:r>
        <w:rPr>
          <w:rStyle w:val="Teksttreci2Kursywa"/>
        </w:rPr>
        <w:t>, Tarnowo,</w:t>
      </w:r>
      <w:r>
        <w:t xml:space="preserve"> wyrazy jednak </w:t>
      </w:r>
      <w:r>
        <w:rPr>
          <w:rStyle w:val="Teksttreci2Kursywa"/>
        </w:rPr>
        <w:t xml:space="preserve">Bułgar, </w:t>
      </w:r>
      <w:proofErr w:type="spellStart"/>
      <w:r>
        <w:rPr>
          <w:rStyle w:val="Teksttreci2Kursywa"/>
        </w:rPr>
        <w:t>Bułgarja</w:t>
      </w:r>
      <w:proofErr w:type="spellEnd"/>
      <w:r>
        <w:rPr>
          <w:rStyle w:val="Teksttreci2Kursywa"/>
        </w:rPr>
        <w:t>,</w:t>
      </w:r>
      <w:r>
        <w:t xml:space="preserve"> gdzie tę samogłoskę zastąpiono przez </w:t>
      </w:r>
      <w:r>
        <w:rPr>
          <w:rStyle w:val="Teksttreci2Kursywa"/>
        </w:rPr>
        <w:t>u,</w:t>
      </w:r>
      <w:r>
        <w:t xml:space="preserve"> należy, rozumie się, pozostawić w tej postaci. Samogłoska, oznaczana literą ѣ, wymawia się jak </w:t>
      </w:r>
      <w:r>
        <w:rPr>
          <w:rStyle w:val="Teksttreci2Kursywa"/>
        </w:rPr>
        <w:t>e</w:t>
      </w:r>
      <w:r>
        <w:t xml:space="preserve"> lub jak </w:t>
      </w:r>
      <w:r>
        <w:rPr>
          <w:rStyle w:val="Teksttreci2Kursywa"/>
        </w:rPr>
        <w:t>’a</w:t>
      </w:r>
      <w:r>
        <w:t xml:space="preserve"> (z poprzedzającą miękką spółgłoską). Należy ją pisać zawsze przez </w:t>
      </w:r>
      <w:r>
        <w:rPr>
          <w:rStyle w:val="Teksttreci2Kursywa"/>
        </w:rPr>
        <w:t>e,</w:t>
      </w:r>
      <w:r>
        <w:t xml:space="preserve"> np. </w:t>
      </w:r>
      <w:proofErr w:type="spellStart"/>
      <w:r>
        <w:rPr>
          <w:rStyle w:val="Teksttreci2Kursywa"/>
        </w:rPr>
        <w:t>Snegarow</w:t>
      </w:r>
      <w:proofErr w:type="spellEnd"/>
      <w:r>
        <w:rPr>
          <w:rStyle w:val="Teksttreci2Kursywa"/>
        </w:rPr>
        <w:t xml:space="preserve">, </w:t>
      </w:r>
      <w:r>
        <w:t xml:space="preserve">co nie zniekształci bardzo w ustach polskich tych wyrazów, gdyż tak brzmi dialektyczna wprawdzie, lecz bardzo rozpowszechniona wymowa stolicy — </w:t>
      </w:r>
      <w:proofErr w:type="spellStart"/>
      <w:r>
        <w:t>Sofji</w:t>
      </w:r>
      <w:proofErr w:type="spellEnd"/>
      <w:r>
        <w:t>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180" w:lineRule="exact"/>
        <w:ind w:firstLine="0"/>
      </w:pPr>
      <w:r>
        <w:t>Wyrazy serbskie, chorwackie i słoweńskie.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120" w:line="254" w:lineRule="exact"/>
        <w:ind w:firstLine="540"/>
        <w:jc w:val="both"/>
      </w:pPr>
      <w:r>
        <w:t xml:space="preserve">Wyrazy serbskie pisać należy zwykłą pisownią chorwacką (nie naukową), która posługuje się literami </w:t>
      </w:r>
      <w:proofErr w:type="spellStart"/>
      <w:r>
        <w:t>łacińskiemi</w:t>
      </w:r>
      <w:proofErr w:type="spellEnd"/>
      <w:r>
        <w:t xml:space="preserve">. Trzeba tylko pisać po polsku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ż. </w:t>
      </w:r>
      <w:r>
        <w:t xml:space="preserve">To samo stosuje się też do pisowni słoweńskiej. Pisać więc trzeba </w:t>
      </w:r>
      <w:proofErr w:type="spellStart"/>
      <w:r>
        <w:rPr>
          <w:rStyle w:val="Teksttreci2Kursywa"/>
        </w:rPr>
        <w:t>Djuro</w:t>
      </w:r>
      <w:proofErr w:type="spellEnd"/>
      <w:r>
        <w:t xml:space="preserve"> (wymawia się: </w:t>
      </w:r>
      <w:r>
        <w:rPr>
          <w:rStyle w:val="Teksttreci2Kursywa"/>
        </w:rPr>
        <w:t xml:space="preserve">Dziuro) </w:t>
      </w:r>
      <w:proofErr w:type="spellStart"/>
      <w:r>
        <w:rPr>
          <w:rStyle w:val="Teksttreci2Kursywa"/>
        </w:rPr>
        <w:t>Daniczić</w:t>
      </w:r>
      <w:proofErr w:type="spellEnd"/>
      <w:r>
        <w:rPr>
          <w:rStyle w:val="Teksttreci2Kursywa"/>
        </w:rPr>
        <w:t>, Vuk Stef</w:t>
      </w:r>
      <w:r>
        <w:rPr>
          <w:rStyle w:val="Teksttreci2Kursywa"/>
          <w:lang w:val="cs-CZ" w:eastAsia="cs-CZ" w:bidi="cs-CZ"/>
        </w:rPr>
        <w:t>anovi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 xml:space="preserve"> Karad</w:t>
      </w:r>
      <w:r>
        <w:rPr>
          <w:rStyle w:val="Teksttreci2Kursywa"/>
        </w:rPr>
        <w:t>ż</w:t>
      </w:r>
      <w:r>
        <w:rPr>
          <w:rStyle w:val="Teksttreci2Kursywa"/>
          <w:lang w:val="cs-CZ" w:eastAsia="cs-CZ" w:bidi="cs-CZ"/>
        </w:rPr>
        <w:t>i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>, Vojnovi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>a</w:t>
      </w:r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Benesićowi</w:t>
      </w:r>
      <w:proofErr w:type="spellEnd"/>
      <w:r>
        <w:rPr>
          <w:rStyle w:val="Teksttreci2Kursywa"/>
        </w:rPr>
        <w:t xml:space="preserve">; </w:t>
      </w:r>
      <w:r>
        <w:t xml:space="preserve">słoweńskie: </w:t>
      </w:r>
      <w:proofErr w:type="spellStart"/>
      <w:r>
        <w:rPr>
          <w:rStyle w:val="Teksttreci2Kursywa"/>
        </w:rPr>
        <w:t>Jurczicz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Mikloszicz</w:t>
      </w:r>
      <w:proofErr w:type="spellEnd"/>
      <w:r>
        <w:t xml:space="preserve"> i t. p.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180" w:lineRule="exact"/>
        <w:ind w:firstLine="0"/>
      </w:pPr>
      <w:r>
        <w:t>Wyrazy czeskie, słowackie i serbsko-łużyckie.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254" w:lineRule="exact"/>
        <w:ind w:firstLine="540"/>
        <w:jc w:val="both"/>
      </w:pPr>
      <w:r>
        <w:t xml:space="preserve">Pisownia czeska i słowacka posługuje się, jak wiadomo, literami </w:t>
      </w:r>
      <w:proofErr w:type="spellStart"/>
      <w:r>
        <w:t>łacińskiemi</w:t>
      </w:r>
      <w:proofErr w:type="spellEnd"/>
      <w:r>
        <w:t xml:space="preserve"> z dodaniem nad niemi znaczków diakrytycznych w postaci haczyków. Można tu pisać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ż,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 xml:space="preserve">, ń, </w:t>
      </w:r>
      <w:proofErr w:type="spellStart"/>
      <w:r>
        <w:rPr>
          <w:rStyle w:val="Teksttreci2Kursywa"/>
        </w:rPr>
        <w:t>ie</w:t>
      </w:r>
      <w:proofErr w:type="spellEnd"/>
      <w:r>
        <w:rPr>
          <w:rStyle w:val="Teksttreci2Kursywa"/>
        </w:rPr>
        <w:t>, u</w:t>
      </w:r>
      <w:r>
        <w:t xml:space="preserve"> z kółeczkiem u góry pisać przez </w:t>
      </w:r>
      <w:r>
        <w:rPr>
          <w:rStyle w:val="Teksttreci2Kursywa"/>
        </w:rPr>
        <w:t>u.</w:t>
      </w:r>
      <w:r>
        <w:t xml:space="preserve"> Znaki miękkości przy </w:t>
      </w:r>
      <w:r>
        <w:rPr>
          <w:rStyle w:val="Teksttreci2Kursywa"/>
        </w:rPr>
        <w:t>t</w:t>
      </w:r>
      <w:r>
        <w:t xml:space="preserve"> i </w:t>
      </w:r>
      <w:r>
        <w:rPr>
          <w:rStyle w:val="Teksttreci2Kursywa"/>
        </w:rPr>
        <w:t>d,</w:t>
      </w:r>
      <w:r>
        <w:t xml:space="preserve"> gdy ich niema w drukarni, można opuszczać; to samo dotyczy akcentów nad literami, </w:t>
      </w:r>
      <w:proofErr w:type="spellStart"/>
      <w:r>
        <w:t>oznaczającemi</w:t>
      </w:r>
      <w:proofErr w:type="spellEnd"/>
      <w:r>
        <w:t xml:space="preserve"> samogłoski długie. Specjalnie słowackie ä</w:t>
      </w:r>
      <w:r>
        <w:rPr>
          <w:rStyle w:val="Teksttreci2Kursywa"/>
          <w:lang w:val="fr-FR" w:eastAsia="fr-FR" w:bidi="fr-FR"/>
        </w:rPr>
        <w:t xml:space="preserve"> </w:t>
      </w:r>
      <w:r>
        <w:t xml:space="preserve">z dwiema kropkami zastąpić chyba trzeba przez </w:t>
      </w:r>
      <w:r>
        <w:rPr>
          <w:rStyle w:val="Teksttreci2Kursywa"/>
        </w:rPr>
        <w:t>e,</w:t>
      </w:r>
      <w:r>
        <w:t xml:space="preserve"> a o z daszkiem przez </w:t>
      </w:r>
      <w:r>
        <w:rPr>
          <w:rStyle w:val="Teksttreci2Kursywa"/>
        </w:rPr>
        <w:t>o,</w:t>
      </w:r>
      <w:r>
        <w:t xml:space="preserve"> a więc </w:t>
      </w:r>
      <w:r>
        <w:rPr>
          <w:rStyle w:val="Teksttreci2Kursywa"/>
          <w:lang w:val="cs-CZ" w:eastAsia="cs-CZ" w:bidi="cs-CZ"/>
        </w:rPr>
        <w:t xml:space="preserve">Polivka, Smetanka, </w:t>
      </w:r>
      <w:proofErr w:type="spellStart"/>
      <w:r>
        <w:rPr>
          <w:rStyle w:val="Teksttreci2Kursywa"/>
        </w:rPr>
        <w:t>Oczenaszek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 xml:space="preserve">Bidlo, Czelakovsky, Vrchlicky, </w:t>
      </w:r>
      <w:proofErr w:type="spellStart"/>
      <w:r>
        <w:rPr>
          <w:rStyle w:val="Teksttreci2Kursywa"/>
        </w:rPr>
        <w:t>Kukuczin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Tucziansky Svety Martin</w:t>
      </w:r>
      <w:r>
        <w:rPr>
          <w:lang w:val="cs-CZ" w:eastAsia="cs-CZ" w:bidi="cs-CZ"/>
        </w:rPr>
        <w:t xml:space="preserve"> i t. p.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254" w:lineRule="exact"/>
        <w:ind w:firstLine="540"/>
        <w:jc w:val="both"/>
      </w:pPr>
      <w:r>
        <w:t xml:space="preserve">W wyrazach serbsko-łużyckich będzie </w:t>
      </w:r>
      <w:r>
        <w:rPr>
          <w:lang w:val="cs-CZ" w:eastAsia="cs-CZ" w:bidi="cs-CZ"/>
        </w:rPr>
        <w:t xml:space="preserve">to </w:t>
      </w:r>
      <w:r>
        <w:t xml:space="preserve">samo. Tu mamy ułatwione zadanie, gdyż pisownia łużycka posługuje się tak samo jak my znakami </w:t>
      </w:r>
      <w:r>
        <w:rPr>
          <w:rStyle w:val="Teksttreci2Kursywa"/>
        </w:rPr>
        <w:t xml:space="preserve">w, ś, ć, ź, </w:t>
      </w:r>
      <w:proofErr w:type="spellStart"/>
      <w:r>
        <w:rPr>
          <w:rStyle w:val="Teksttreci2Kursywa"/>
        </w:rPr>
        <w:t>dź</w:t>
      </w:r>
      <w:proofErr w:type="spellEnd"/>
      <w:r>
        <w:rPr>
          <w:rStyle w:val="Teksttreci2Kursywa"/>
        </w:rPr>
        <w:t xml:space="preserve">, </w:t>
      </w:r>
      <w:r>
        <w:t xml:space="preserve">Litery </w:t>
      </w:r>
      <w:r>
        <w:rPr>
          <w:rStyle w:val="Teksttreci2Kursywa"/>
        </w:rPr>
        <w:t>s, c, z, r i e</w:t>
      </w:r>
      <w:r>
        <w:t xml:space="preserve"> ze znaczkami </w:t>
      </w:r>
      <w:proofErr w:type="spellStart"/>
      <w:r>
        <w:t>diakrytycznemi</w:t>
      </w:r>
      <w:proofErr w:type="spellEnd"/>
      <w:r>
        <w:t xml:space="preserve"> trzeba też zastąpić przez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ż,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ie</w:t>
      </w:r>
      <w:proofErr w:type="spellEnd"/>
      <w:r>
        <w:rPr>
          <w:rStyle w:val="Teksttreci2Kursywa"/>
        </w:rPr>
        <w:t>,</w:t>
      </w:r>
      <w:r>
        <w:t xml:space="preserve"> a r ze znakiem miękkości na końcu wyrazów można pisać przez </w:t>
      </w:r>
      <w:r>
        <w:rPr>
          <w:rStyle w:val="Teksttreci2Kursywa"/>
        </w:rPr>
        <w:t xml:space="preserve">r, </w:t>
      </w:r>
      <w:r>
        <w:t xml:space="preserve">a więc: </w:t>
      </w:r>
      <w:proofErr w:type="spellStart"/>
      <w:r>
        <w:rPr>
          <w:rStyle w:val="Teksttreci2Kursywa"/>
        </w:rPr>
        <w:t>Tesznar</w:t>
      </w:r>
      <w:proofErr w:type="spellEnd"/>
      <w:r>
        <w:rPr>
          <w:rStyle w:val="Teksttreci2Kursywa"/>
        </w:rPr>
        <w:t xml:space="preserve">, Smoler, </w:t>
      </w:r>
      <w:proofErr w:type="spellStart"/>
      <w:r>
        <w:rPr>
          <w:rStyle w:val="Teksttreci2Kursywa"/>
        </w:rPr>
        <w:t>Ćiszinski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Wićaz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Słodźeńk</w:t>
      </w:r>
      <w:proofErr w:type="spellEnd"/>
      <w:r>
        <w:t xml:space="preserve"> i t. p.</w:t>
      </w:r>
    </w:p>
    <w:p w:rsidR="00EF0BE2" w:rsidRDefault="00535D71">
      <w:pPr>
        <w:pStyle w:val="Teksttreci50"/>
        <w:framePr w:w="6682" w:h="10349" w:hRule="exact" w:wrap="none" w:vAnchor="page" w:hAnchor="page" w:x="325" w:y="769"/>
        <w:shd w:val="clear" w:color="auto" w:fill="auto"/>
        <w:spacing w:before="0" w:after="360"/>
        <w:ind w:firstLine="0"/>
        <w:jc w:val="right"/>
      </w:pPr>
      <w:r>
        <w:t>Stanisław Słoński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85" w:line="180" w:lineRule="exact"/>
        <w:ind w:firstLine="0"/>
      </w:pPr>
      <w:r>
        <w:t>BUNT NA POLONISTYCE A SZKOŁA ŚREDNIA.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254" w:lineRule="exact"/>
        <w:ind w:firstLine="540"/>
        <w:jc w:val="both"/>
      </w:pPr>
      <w:r>
        <w:t xml:space="preserve">Dość liczne w ostatnich czasach głosy domagające się reformy uniwersyteckich </w:t>
      </w:r>
      <w:proofErr w:type="spellStart"/>
      <w:r>
        <w:t>studjów</w:t>
      </w:r>
      <w:proofErr w:type="spellEnd"/>
      <w:r>
        <w:t xml:space="preserve"> polonistycznych żądają głównie zmniejszenia ilości </w:t>
      </w:r>
      <w:proofErr w:type="spellStart"/>
      <w:r>
        <w:t>materjału</w:t>
      </w:r>
      <w:proofErr w:type="spellEnd"/>
      <w:r>
        <w:t xml:space="preserve"> językowego, określanego zwykle mianem balastu, rzeczy niepotrzebnych, nudnych i t. d.</w:t>
      </w:r>
    </w:p>
    <w:p w:rsidR="00EF0BE2" w:rsidRDefault="00535D71">
      <w:pPr>
        <w:pStyle w:val="Teksttreci20"/>
        <w:framePr w:w="6682" w:h="10349" w:hRule="exact" w:wrap="none" w:vAnchor="page" w:hAnchor="page" w:x="325" w:y="769"/>
        <w:shd w:val="clear" w:color="auto" w:fill="auto"/>
        <w:spacing w:before="0" w:after="0" w:line="254" w:lineRule="exact"/>
        <w:ind w:firstLine="540"/>
        <w:jc w:val="both"/>
      </w:pPr>
      <w:r>
        <w:t xml:space="preserve">Pragniemy tu podejść do tego zagadnienia od dołu, to jest </w:t>
      </w:r>
      <w:proofErr w:type="spellStart"/>
      <w:r>
        <w:t>przedewszystkiem</w:t>
      </w:r>
      <w:proofErr w:type="spellEnd"/>
      <w:r>
        <w:t xml:space="preserve"> od wymagań programowych dawnego, dogasającego dziś wskutek reformy, typu szkoły średniej. Program ten uwzględniał naukę o języku w dużej skali od klasy pierwszej do ósmej, utarło się jednak mniemanie, poparte powszechną praktyką, że w klasie czwartej kończy się szczęśliwie t. zw. gramatyka. Uczyli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20"/>
        <w:framePr w:wrap="none" w:vAnchor="page" w:hAnchor="page" w:x="2301" w:y="800"/>
        <w:shd w:val="clear" w:color="auto" w:fill="auto"/>
        <w:spacing w:line="160" w:lineRule="exact"/>
      </w:pPr>
      <w:r>
        <w:lastRenderedPageBreak/>
        <w:t>110</w:t>
      </w:r>
    </w:p>
    <w:p w:rsidR="00EF0BE2" w:rsidRDefault="00535D71">
      <w:pPr>
        <w:pStyle w:val="Nagweklubstopka0"/>
        <w:framePr w:wrap="none" w:vAnchor="page" w:hAnchor="page" w:x="4605" w:y="799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8171" w:y="808"/>
        <w:shd w:val="clear" w:color="auto" w:fill="auto"/>
        <w:spacing w:line="180" w:lineRule="exact"/>
      </w:pPr>
      <w:r>
        <w:t>1935. z. 5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0"/>
        <w:jc w:val="both"/>
      </w:pPr>
      <w:r>
        <w:t xml:space="preserve">jej w klasach niższych, głównie z powodu trudności etatowych, nauczyciele mający polonistykę jako przedmiot poboczny, </w:t>
      </w:r>
      <w:proofErr w:type="spellStart"/>
      <w:r>
        <w:t>przyczem</w:t>
      </w:r>
      <w:proofErr w:type="spellEnd"/>
      <w:r>
        <w:t xml:space="preserve"> nauka polegała na pisaniu, czytaniu i streszczaniu (powtarzanie cudzych zdań!), a gdy z konieczności dotykano języka, to wyciągano go pod sznur reguł gramatycznych według pogrzebanej pamięci zasady — Kopczyńskiego z przed półtora wieku blisko. Fachowcy zaś, starsi, uczniowie Małeckiego, Kaliny, Malinowskiego, Kryńskiego i t. d. sądzili niekiedy, że wystarczy uczniów szkół średnich karmić zredukowaną wiedzą uniwersytecką i już się wzbudzi zainteresowanie.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560"/>
        <w:jc w:val="both"/>
      </w:pPr>
      <w:r>
        <w:t>Nic dziwnego, że wyraz gramatyka stał się synonimem męczarni fizycznej jak praktyki średniowieczne, reguła postrachem dla młodych dusz, a lekcja gramatyki pigułką trucizny.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560"/>
        <w:jc w:val="both"/>
      </w:pPr>
      <w:r>
        <w:t xml:space="preserve">Od klasy V zaczęła młodzież swobodniej oddychać nie wiedząc, że górnolotne jej bujanie w obłokach literackich może być „programowo” strącone na padół gramatyczny jeszcze: życiem wyrazów, staropolszczyzną, obrazkami z dziejów języka, gwarami, pogłębieniem </w:t>
      </w:r>
      <w:proofErr w:type="spellStart"/>
      <w:r>
        <w:t>psychologicznem</w:t>
      </w:r>
      <w:proofErr w:type="spellEnd"/>
      <w:r>
        <w:t xml:space="preserve"> nauki o języku i t. d. Nie wyzyskiwano też lektury domowej z działu językowego, wskazanego programem. Tymczasem nastąpił już wspaniały rozkwit językoznawstwa, zrodziła się naukowa dydaktyka nauki o języku, tworzy się szkoła coraz lepsza, idą okresy zjazdów, później kursów nauczycielskich i t. d. i polonistów zaczęły dręczyć wyrzuty sumienia, </w:t>
      </w:r>
      <w:proofErr w:type="spellStart"/>
      <w:r>
        <w:t>nietylko</w:t>
      </w:r>
      <w:proofErr w:type="spellEnd"/>
      <w:r>
        <w:t xml:space="preserve"> tych, co uczyli w klasach wyższych, zwłaszcza gdy poznano znakomite przewodniki metodyczne </w:t>
      </w:r>
      <w:r w:rsidRPr="00016542">
        <w:rPr>
          <w:lang w:eastAsia="en-US" w:bidi="en-US"/>
        </w:rPr>
        <w:t xml:space="preserve">prof. </w:t>
      </w:r>
      <w:r>
        <w:t>Klemensiewicza. Cóż począć?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560"/>
        <w:jc w:val="both"/>
      </w:pPr>
      <w:r>
        <w:t>Każdy zrozumiał, że młodzież trzeba zainteresować od wewnątrz.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560"/>
        <w:jc w:val="both"/>
      </w:pPr>
      <w:r>
        <w:t xml:space="preserve">Zainteresować młodzież — to znaczy umiejętnie do niej podejść. A do tego trzeba gruntownej, wszechstronnej znajomości swego przedmiotu, twórczo choć w skromnym zakresie w nim pracować, polubić go, żyć z nim. Tak z każdym fachem. </w:t>
      </w:r>
      <w:r>
        <w:rPr>
          <w:rStyle w:val="Teksttreci2Kursywa"/>
        </w:rPr>
        <w:t>Bunt studentów</w:t>
      </w:r>
      <w:r>
        <w:t xml:space="preserve"> — tam, gdzie się zdarza, — </w:t>
      </w:r>
      <w:r>
        <w:rPr>
          <w:rStyle w:val="Teksttreci2Kursywa"/>
        </w:rPr>
        <w:t xml:space="preserve">przeciwko zbyt wygórowanym rzekomo wymaganiom lingwistów jest buntem przeciwko nadmiernej liczbie rzemieślników „językowych” w szkolnictwie </w:t>
      </w:r>
      <w:proofErr w:type="spellStart"/>
      <w:r>
        <w:rPr>
          <w:rStyle w:val="Teksttreci2Kursywa"/>
        </w:rPr>
        <w:t>średniem</w:t>
      </w:r>
      <w:proofErr w:type="spellEnd"/>
      <w:r>
        <w:rPr>
          <w:rStyle w:val="Teksttreci2Kursywa"/>
        </w:rPr>
        <w:t xml:space="preserve"> i </w:t>
      </w:r>
      <w:proofErr w:type="spellStart"/>
      <w:r>
        <w:rPr>
          <w:rStyle w:val="Teksttreci2Kursywa"/>
        </w:rPr>
        <w:t>niższem</w:t>
      </w:r>
      <w:proofErr w:type="spellEnd"/>
      <w:r>
        <w:rPr>
          <w:rStyle w:val="Teksttreci2Kursywa"/>
        </w:rPr>
        <w:t>.</w:t>
      </w:r>
      <w:r>
        <w:t xml:space="preserve"> Za mało dotąd wyszło absolwentów kierunku językowego </w:t>
      </w:r>
      <w:proofErr w:type="spellStart"/>
      <w:r>
        <w:t>magisterjum</w:t>
      </w:r>
      <w:proofErr w:type="spellEnd"/>
      <w:r>
        <w:t xml:space="preserve"> polonistyki, za wielu niedouczonych gramatycznie „literatów”; nowych podręczników gimnazjalnych i seminaryjnych starsi nauczyciele nie rozumieli, czego sami nie taili. Ilu nauczycieli jeszcze dziś nie wie, jak się zabrać w szkolę do nauki o języku, ilu nie zna </w:t>
      </w:r>
      <w:proofErr w:type="spellStart"/>
      <w:r>
        <w:t>ortografji</w:t>
      </w:r>
      <w:proofErr w:type="spellEnd"/>
      <w:r>
        <w:t xml:space="preserve">, nie mówiąc o dzieleniu wyrazów, składni i t. p. </w:t>
      </w:r>
      <w:proofErr w:type="spellStart"/>
      <w:r>
        <w:t>Wartoby</w:t>
      </w:r>
      <w:proofErr w:type="spellEnd"/>
      <w:r>
        <w:t xml:space="preserve"> zrobić małą anonimową ankietę!</w:t>
      </w:r>
    </w:p>
    <w:p w:rsidR="00EF0BE2" w:rsidRDefault="00535D71">
      <w:pPr>
        <w:pStyle w:val="Teksttreci20"/>
        <w:framePr w:w="6715" w:h="10324" w:hRule="exact" w:wrap="none" w:vAnchor="page" w:hAnchor="page" w:x="2277" w:y="1278"/>
        <w:shd w:val="clear" w:color="auto" w:fill="auto"/>
        <w:spacing w:before="0" w:after="0" w:line="254" w:lineRule="exact"/>
        <w:ind w:firstLine="560"/>
        <w:jc w:val="both"/>
      </w:pPr>
      <w:r>
        <w:t xml:space="preserve">Także historycy literatury przyznać muszą, ile wartości posiada w ich badaniach myślenie konkretne, ścisłe, do jakiego zaprawiają zwłaszcza nauki matematyczno-przyrodnicze i pokrewne, jak nauka o języku. Ale </w:t>
      </w:r>
      <w:proofErr w:type="spellStart"/>
      <w:r>
        <w:t>studjum</w:t>
      </w:r>
      <w:proofErr w:type="spellEnd"/>
      <w:r>
        <w:t xml:space="preserve"> polonistyczne kształci </w:t>
      </w:r>
      <w:proofErr w:type="spellStart"/>
      <w:r>
        <w:t>nietylko</w:t>
      </w:r>
      <w:proofErr w:type="spellEnd"/>
      <w:r>
        <w:t xml:space="preserve"> „literatów”, lecz w dużej mierze też przyszłych nauczycieli szkół średnich. Możemy ich na podstawie własnego doświadczenia zapewnić, że bez gruntownego kursu językowego nie będą w stanie zrealizować</w:t>
      </w:r>
    </w:p>
    <w:p w:rsidR="00EF0BE2" w:rsidRDefault="00EF0BE2">
      <w:pPr>
        <w:rPr>
          <w:sz w:val="2"/>
          <w:szCs w:val="2"/>
        </w:rPr>
        <w:sectPr w:rsidR="00EF0BE2">
          <w:pgSz w:w="9328" w:h="132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18" w:y="320"/>
        <w:shd w:val="clear" w:color="auto" w:fill="auto"/>
        <w:spacing w:line="180" w:lineRule="exact"/>
      </w:pPr>
      <w:r>
        <w:lastRenderedPageBreak/>
        <w:t>1935. z</w:t>
      </w:r>
      <w:r>
        <w:rPr>
          <w:rStyle w:val="Nagweklubstopka85ptKursywa"/>
        </w:rPr>
        <w:t>.</w:t>
      </w:r>
      <w:r>
        <w:rPr>
          <w:lang w:val="ru-RU" w:eastAsia="ru-RU" w:bidi="ru-RU"/>
        </w:rPr>
        <w:t xml:space="preserve"> 5</w:t>
      </w:r>
    </w:p>
    <w:p w:rsidR="00EF0BE2" w:rsidRDefault="00535D71">
      <w:pPr>
        <w:pStyle w:val="Nagweklubstopka0"/>
        <w:framePr w:wrap="none" w:vAnchor="page" w:hAnchor="page" w:x="2593" w:y="31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678" w:y="305"/>
        <w:shd w:val="clear" w:color="auto" w:fill="auto"/>
        <w:spacing w:line="180" w:lineRule="exact"/>
      </w:pPr>
      <w:r w:rsidRPr="00016542">
        <w:rPr>
          <w:lang w:eastAsia="en-US" w:bidi="en-US"/>
        </w:rPr>
        <w:t>111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0"/>
        <w:jc w:val="both"/>
      </w:pPr>
      <w:r>
        <w:t>skutecznie postulatów nowego programu szkolnego, który na rzeczowość i celową metodę (możliwą jedynie przez pogłębioną wiedzę) w nauce języka polskiego kładzie wielki nacisk.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t xml:space="preserve">A nowe, czteroklasowe szkoły średnie, a zwłaszcza licea, powinny wypuszczać ludzi </w:t>
      </w:r>
      <w:proofErr w:type="spellStart"/>
      <w:r>
        <w:t>nietylko</w:t>
      </w:r>
      <w:proofErr w:type="spellEnd"/>
      <w:r>
        <w:t xml:space="preserve"> o emocjonalnym, ale intelektualnym stosunku do języka ojczystego jako tworu o zasadniczej funkcji społecznej, o wartościach artystycznych i praktycznych, historycznych i teraźniejszych. Problem to więc nauczycielski, </w:t>
      </w:r>
      <w:proofErr w:type="spellStart"/>
      <w:r>
        <w:t>przyczem</w:t>
      </w:r>
      <w:proofErr w:type="spellEnd"/>
      <w:r>
        <w:t xml:space="preserve"> ze słowem nauczyciel kojarzą się zawsze bliższe określenia: kształcący się stale, nieprzemęczony i twórczy. Nie wchodzę w tej chwili w to, że dobre chęci mogą być paraliżowane czynnikami </w:t>
      </w:r>
      <w:proofErr w:type="spellStart"/>
      <w:r>
        <w:t>pozanauczycielskiemi</w:t>
      </w:r>
      <w:proofErr w:type="spellEnd"/>
      <w:r>
        <w:t>.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rPr>
          <w:rStyle w:val="Teksttreci2Kursywa"/>
        </w:rPr>
        <w:t>Student-polonista buntuje się więc przeciw rzekomej supremacji językoznawstwa jako przeciw rzeczy sobie nowej, której elementów nie poznał dostatecznie w szkole średniej.</w:t>
      </w:r>
      <w:r>
        <w:t xml:space="preserve"> Jest ono dla niego za trudne, zbyt wiele pracy musi włożyć, by samo abecadło nowej gałęzi poznać. Nawet litera a dźwięk to u niego to samo... Dawniej młodzież siedziała cicho i cicho sarkała, bo się wstydziła swego nieuctwa i była mniej agresywna. Dziś jest aktywniejsza i czupurniejsza, w </w:t>
      </w:r>
      <w:proofErr w:type="spellStart"/>
      <w:r>
        <w:t>czem</w:t>
      </w:r>
      <w:proofErr w:type="spellEnd"/>
      <w:r>
        <w:t xml:space="preserve"> pomógł znowu sposób uczenia w szkole średniej (szkoła pracy, dyskusje, akcentowanie samodzielności i t. d.).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t>Czegóż mogliby się słusznie studenci domagać?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t xml:space="preserve">Większej rozmaitości w wykładach, mogliby się nie godzić na przerost gramatyki historycznej, </w:t>
      </w:r>
      <w:proofErr w:type="spellStart"/>
      <w:r>
        <w:t>dialektologji</w:t>
      </w:r>
      <w:proofErr w:type="spellEnd"/>
      <w:r>
        <w:t xml:space="preserve"> i t. d., na brak analizy tekstów współczesnych (np. stylistycznej), zaniedbywanie </w:t>
      </w:r>
      <w:proofErr w:type="spellStart"/>
      <w:r>
        <w:t>filozofji</w:t>
      </w:r>
      <w:proofErr w:type="spellEnd"/>
      <w:r>
        <w:t xml:space="preserve">, </w:t>
      </w:r>
      <w:proofErr w:type="spellStart"/>
      <w:r>
        <w:t>psychologji</w:t>
      </w:r>
      <w:proofErr w:type="spellEnd"/>
      <w:r>
        <w:t xml:space="preserve">, </w:t>
      </w:r>
      <w:proofErr w:type="spellStart"/>
      <w:r>
        <w:t>socjologji</w:t>
      </w:r>
      <w:proofErr w:type="spellEnd"/>
      <w:r>
        <w:t xml:space="preserve"> języka i t. d., ale konsekwentnie </w:t>
      </w:r>
      <w:proofErr w:type="spellStart"/>
      <w:r>
        <w:t>trzebaby</w:t>
      </w:r>
      <w:proofErr w:type="spellEnd"/>
      <w:r>
        <w:t xml:space="preserve"> było tę samą jednostronność zarzucić historykom literatury, którzy poza </w:t>
      </w:r>
      <w:proofErr w:type="spellStart"/>
      <w:r>
        <w:t>historję</w:t>
      </w:r>
      <w:proofErr w:type="spellEnd"/>
      <w:r>
        <w:t xml:space="preserve"> także prawie że nie wychodzą. Mało tam albo wcale krytyki tekstu, estetyki, stylistyki i t. d. Jedni więc i drudzy profesorowie idą jakoby po </w:t>
      </w:r>
      <w:proofErr w:type="spellStart"/>
      <w:r>
        <w:t>linji</w:t>
      </w:r>
      <w:proofErr w:type="spellEnd"/>
      <w:r>
        <w:t xml:space="preserve"> najmniejszego oporu; czyż nie naginają się do poziomu ciasnych horyzontów — nie z ich winy — studenckich?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t>Bunt przeciw „gramatykom” można więc uważać za skutek niespodziewanych trudności w dziedzinie, którą trzeba przemierzyć. Za tę reakcję o ile jest czysto negatywna, winę ponoszą szkoły średnie i elementarne. Nie znaczy to, że obwiniamy wszystkich nauczycieli. Bynajmniej. Dobra praca zależy także od całego splotu warunków pozaszkolnych. My stwierdzamy tylko sam fakt, nie wchodząc w przyczyny takich wyników.</w:t>
      </w:r>
    </w:p>
    <w:p w:rsidR="00EF0BE2" w:rsidRDefault="00535D71">
      <w:pPr>
        <w:pStyle w:val="Teksttreci20"/>
        <w:framePr w:w="6725" w:h="10329" w:hRule="exact" w:wrap="none" w:vAnchor="page" w:hAnchor="page" w:x="304" w:y="784"/>
        <w:shd w:val="clear" w:color="auto" w:fill="auto"/>
        <w:spacing w:before="0" w:after="0" w:line="254" w:lineRule="exact"/>
        <w:ind w:firstLine="560"/>
        <w:jc w:val="both"/>
      </w:pPr>
      <w:r>
        <w:t xml:space="preserve">Szkoły też niewątpliwie są odpowiedzialne za bezdroża pojęciowe o języku u ogółu inteligencji, co łatwo stwierdzić u redaktorów, literatów, kierowników szkół i t. d. Wystarczy czytać gazety, bywać na zjazdach i t. p. Gdyby językoznawca napisał w gazecie, że urny albo kamienie rosną, </w:t>
      </w:r>
      <w:proofErr w:type="spellStart"/>
      <w:r>
        <w:t>uważanoby</w:t>
      </w:r>
      <w:proofErr w:type="spellEnd"/>
      <w:r>
        <w:t xml:space="preserve"> go za półgłówka, ale uchodzi dziś różnym nawet doktorom i profesorom domagać się </w:t>
      </w:r>
      <w:r>
        <w:rPr>
          <w:rStyle w:val="Teksttreci2Kursywa"/>
        </w:rPr>
        <w:t>„jednolitej i stałej</w:t>
      </w:r>
      <w:r>
        <w:t xml:space="preserve"> pisowni fonetycznej”, logicznego pisania </w:t>
      </w:r>
      <w:proofErr w:type="spellStart"/>
      <w:r>
        <w:rPr>
          <w:rStyle w:val="Teksttreci2Kursywa"/>
        </w:rPr>
        <w:t>módz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strzedz</w:t>
      </w:r>
      <w:proofErr w:type="spellEnd"/>
      <w:r>
        <w:rPr>
          <w:rStyle w:val="Teksttreci2Kursywa"/>
        </w:rPr>
        <w:t>,</w:t>
      </w:r>
      <w:r>
        <w:t xml:space="preserve"> i innych dziwactw, wcale nie lepszych od owej rosnącej w ziemi urny.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20"/>
        <w:framePr w:wrap="none" w:vAnchor="page" w:hAnchor="page" w:x="1426" w:y="321"/>
        <w:shd w:val="clear" w:color="auto" w:fill="auto"/>
        <w:spacing w:line="160" w:lineRule="exact"/>
      </w:pPr>
      <w:r>
        <w:lastRenderedPageBreak/>
        <w:t>112</w:t>
      </w:r>
    </w:p>
    <w:p w:rsidR="00EF0BE2" w:rsidRDefault="00535D71">
      <w:pPr>
        <w:pStyle w:val="Nagweklubstopka0"/>
        <w:framePr w:wrap="none" w:vAnchor="page" w:hAnchor="page" w:x="3730" w:y="31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7297" w:y="325"/>
        <w:shd w:val="clear" w:color="auto" w:fill="auto"/>
        <w:spacing w:line="180" w:lineRule="exact"/>
      </w:pPr>
      <w:r>
        <w:t>1935. z. 5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0" w:line="254" w:lineRule="exact"/>
        <w:ind w:firstLine="580"/>
        <w:jc w:val="both"/>
      </w:pPr>
      <w:r>
        <w:t xml:space="preserve">Wystarczyło w ostatnich czasach czytać choćby „Dziennik poznański’' (wywody dr. dr. Sztaudyngera, Żółtowskiego i </w:t>
      </w:r>
      <w:r w:rsidRPr="00016542">
        <w:rPr>
          <w:lang w:eastAsia="en-US" w:bidi="en-US"/>
        </w:rPr>
        <w:t>in.).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0" w:line="254" w:lineRule="exact"/>
        <w:ind w:firstLine="580"/>
        <w:jc w:val="both"/>
      </w:pPr>
      <w:r>
        <w:t xml:space="preserve">Nieporozumienie pochodzi stąd, że ludzie identyfikują praktyczne posiadanie jakiegoś języka z wiedzą o języku. Ale czyż nie można znać dużego gmachu, nie wiedząc, co się kryje w jego wnętrzu, jak powstał? Czy wypada człowiekowi XX wieku patrzeć na wykopaliska archeologiczne tak, jak na nie patrzało średniowiecze? </w:t>
      </w:r>
      <w:r>
        <w:rPr>
          <w:lang w:val="fr-FR" w:eastAsia="fr-FR" w:bidi="fr-FR"/>
        </w:rPr>
        <w:t xml:space="preserve">Çzyby </w:t>
      </w:r>
      <w:r>
        <w:t>to nie była straszna ciemnota?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0" w:line="254" w:lineRule="exact"/>
        <w:ind w:firstLine="580"/>
        <w:jc w:val="both"/>
      </w:pPr>
      <w:r>
        <w:t xml:space="preserve">Z radością trzeba tedy witać każdą popularno-naukową książkę z dziedziny językowej, choćby nawet nie wykazywała bardzo ścisłej naukowości, byleby miała zalety dydaktyczne. W wypisach szkolnych powinny wreszcie znaleźć miejsce żywo napisane czytanki o języku. </w:t>
      </w:r>
      <w:proofErr w:type="spellStart"/>
      <w:r>
        <w:t>Póra</w:t>
      </w:r>
      <w:proofErr w:type="spellEnd"/>
      <w:r>
        <w:t xml:space="preserve"> na to teraz właśnie, gdy powstają nowe podręczniki szkolne. Niestety dwie okazje już pominięto; w wypisach na I </w:t>
      </w:r>
      <w:proofErr w:type="spellStart"/>
      <w:r>
        <w:t>i</w:t>
      </w:r>
      <w:proofErr w:type="spellEnd"/>
      <w:r>
        <w:t xml:space="preserve"> II klasę gimnazjalną niema nawet jednego rozdziału poświęconego mowie ojczystej, choć była po temu sposobność w cyklach „Drzewiej” lub „Odrodzeni” (kl. II). Czyż postarano się np. u Wasylewskiego, Kossak-Szczuckiej lub innego pisarza o żywą, choćby jedną, taką pogadankę (</w:t>
      </w:r>
      <w:proofErr w:type="spellStart"/>
      <w:r>
        <w:t>któraby</w:t>
      </w:r>
      <w:proofErr w:type="spellEnd"/>
      <w:r>
        <w:t xml:space="preserve"> mogła przejść, fachową ocenę np. : redakcji „Poradnika Językowego”) ? „Nasza mowa ojczysta” Taszyckiego jest wprawdzie bardzo rzeczowa i przystępna, ale ten sposób czysto intelektualistycznego podchodzenia do niespopularyzowanych rzeczy językowych niezupełnie odpowiada —- jak się parokrotnie w różnych szkołach przekonywałem — młodzieży, która określa tak napisane lektury mianem nudnych (suche fakty!). Książka </w:t>
      </w:r>
      <w:r>
        <w:rPr>
          <w:lang w:val="cs-CZ" w:eastAsia="cs-CZ" w:bidi="cs-CZ"/>
        </w:rPr>
        <w:t xml:space="preserve">zato </w:t>
      </w:r>
      <w:r>
        <w:t xml:space="preserve">np. Wasylewskiego (dla uczniów starszych) „Na końcu języka” bywa czytana z zapałem i ma wpływ daleko większy. Językoznawców niepotrzebnie gniewają liczne w niej szczegóły błędne, boć młody czytelnik się ich przecież </w:t>
      </w:r>
      <w:proofErr w:type="spellStart"/>
      <w:r>
        <w:t>napamięć</w:t>
      </w:r>
      <w:proofErr w:type="spellEnd"/>
      <w:r>
        <w:t xml:space="preserve"> nie wyucza, ale treść, myśli główne, co najważniejsze, w lot chwyta.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0" w:line="254" w:lineRule="exact"/>
        <w:ind w:firstLine="580"/>
        <w:jc w:val="both"/>
      </w:pPr>
      <w:r>
        <w:t xml:space="preserve">Piszmy więc dla młodzieży </w:t>
      </w:r>
      <w:r>
        <w:rPr>
          <w:rStyle w:val="Teksttreci2Kursywa"/>
        </w:rPr>
        <w:t>najpierw barwne czytanki</w:t>
      </w:r>
      <w:r>
        <w:t xml:space="preserve"> (pogadanki) językowe a </w:t>
      </w:r>
      <w:r>
        <w:rPr>
          <w:rStyle w:val="Teksttreci2Kursywa"/>
        </w:rPr>
        <w:t>później</w:t>
      </w:r>
      <w:r>
        <w:t xml:space="preserve"> dopiero ciężkawe </w:t>
      </w:r>
      <w:r>
        <w:rPr>
          <w:rStyle w:val="Teksttreci2Kursywa"/>
        </w:rPr>
        <w:t>rozprawki.</w:t>
      </w:r>
      <w:r>
        <w:t xml:space="preserve"> Nie trzeba ich też przeładowywać zbyt wielką ilością przykładów wyrazowych (Brückner!), co jest błędem dydaktycznym, jeśli taka lektura ma zainteresować także młode umysły.</w:t>
      </w:r>
    </w:p>
    <w:p w:rsidR="00EF0BE2" w:rsidRDefault="00535D71">
      <w:pPr>
        <w:pStyle w:val="Teksttreci50"/>
        <w:framePr w:w="6763" w:h="10310" w:hRule="exact" w:wrap="none" w:vAnchor="page" w:hAnchor="page" w:x="1354" w:y="789"/>
        <w:shd w:val="clear" w:color="auto" w:fill="auto"/>
        <w:spacing w:before="0" w:after="420"/>
        <w:ind w:left="4740" w:firstLine="0"/>
        <w:jc w:val="left"/>
      </w:pPr>
      <w:r>
        <w:t>Alfons Szyperski.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90" w:line="180" w:lineRule="exact"/>
        <w:ind w:left="20" w:firstLine="0"/>
      </w:pPr>
      <w:r>
        <w:t>ROZTRZĄSANIA.</w:t>
      </w:r>
    </w:p>
    <w:p w:rsidR="00EF0BE2" w:rsidRDefault="00535D71">
      <w:pPr>
        <w:pStyle w:val="Teksttreci20"/>
        <w:framePr w:w="6763" w:h="10310" w:hRule="exact" w:wrap="none" w:vAnchor="page" w:hAnchor="page" w:x="1354" w:y="789"/>
        <w:shd w:val="clear" w:color="auto" w:fill="auto"/>
        <w:spacing w:before="0" w:after="0" w:line="254" w:lineRule="exact"/>
        <w:ind w:firstLine="580"/>
        <w:jc w:val="both"/>
      </w:pPr>
      <w:r>
        <w:t xml:space="preserve">Roztrząsania niniejsze nie mają na celu wygłaszania niewzruszalnych reguł co do używania pewnych zwrotów w mowie. Przestrzeganie ścisłej poprawności języka </w:t>
      </w:r>
      <w:r>
        <w:rPr>
          <w:rStyle w:val="Teksttreci2Kursywa"/>
        </w:rPr>
        <w:t>w mowie</w:t>
      </w:r>
      <w:r>
        <w:t xml:space="preserve"> uważam osobiście nie tylko za niepożądane, lecz nawet za szkodliwe, gdyż stwarza ono mowę nienaturalną i bombastyczną. Chodzi mi o język w pisaniu, a ściśle mówiąc, o używanie bez różnicy pewnych słów uważanych za synonimy, jakkolwiek w istocie nie są niemi. Język polski odznacza się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52" w:y="315"/>
        <w:shd w:val="clear" w:color="auto" w:fill="auto"/>
        <w:spacing w:line="180" w:lineRule="exact"/>
      </w:pPr>
      <w:r>
        <w:lastRenderedPageBreak/>
        <w:t xml:space="preserve">1935. </w:t>
      </w:r>
      <w:r>
        <w:rPr>
          <w:rStyle w:val="NagweklubstopkaCourierNew8ptOdstpy-1pt"/>
        </w:rPr>
        <w:t xml:space="preserve">z. </w:t>
      </w:r>
      <w:r>
        <w:t>5</w:t>
      </w:r>
    </w:p>
    <w:p w:rsidR="00EF0BE2" w:rsidRDefault="00535D71">
      <w:pPr>
        <w:pStyle w:val="Nagweklubstopka0"/>
        <w:framePr w:wrap="none" w:vAnchor="page" w:hAnchor="page" w:x="2632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683" w:y="324"/>
        <w:shd w:val="clear" w:color="auto" w:fill="auto"/>
        <w:spacing w:line="180" w:lineRule="exact"/>
      </w:pPr>
      <w:r>
        <w:rPr>
          <w:lang w:val="cs-CZ" w:eastAsia="cs-CZ" w:bidi="cs-CZ"/>
        </w:rPr>
        <w:t>113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0"/>
        <w:jc w:val="both"/>
      </w:pPr>
      <w:r>
        <w:rPr>
          <w:lang w:val="cs-CZ" w:eastAsia="cs-CZ" w:bidi="cs-CZ"/>
        </w:rPr>
        <w:t xml:space="preserve">bogactwem </w:t>
      </w:r>
      <w:r>
        <w:t xml:space="preserve">słów na wyrażanie pewnych pojęć w odcieniach subtelnych. Ponieważ język pisany uważam za skarbnicę, z której pokolenia mogą czerpać i która daje podstawę do oceny rozwoju i kultury języka, przeto nie godzi się go </w:t>
      </w:r>
      <w:proofErr w:type="spellStart"/>
      <w:r>
        <w:t>mojem</w:t>
      </w:r>
      <w:proofErr w:type="spellEnd"/>
      <w:r>
        <w:t xml:space="preserve"> zdaniem uszczuplać przez brak zastanowienia się przy pisaniu wtedy, gdy istnieje możliwość wyrażenia myśli zwrotem przedstawiającym dokładniej jej odcień.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540"/>
        <w:jc w:val="both"/>
      </w:pPr>
      <w:r>
        <w:t>Oto kilka przykładów.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540"/>
        <w:jc w:val="both"/>
      </w:pPr>
      <w:r>
        <w:t xml:space="preserve">Na zasadzie, na podstawie. Zauważyłem zwroty : na zasadzie przepisów, na zasadzie badań, na zasadzie urywku, a nawet, na zasadzie doświadczenia. Przepisy zostały ustanowione na pewnych, przyjętych </w:t>
      </w:r>
      <w:r>
        <w:rPr>
          <w:rStyle w:val="Teksttreci2Kursywa"/>
        </w:rPr>
        <w:t>zasadach,</w:t>
      </w:r>
      <w:r>
        <w:t xml:space="preserve"> lecz czynności związane z wykonywaniem przepisów, odbywają się </w:t>
      </w:r>
      <w:r>
        <w:rPr>
          <w:rStyle w:val="Teksttreci2Kursywa"/>
        </w:rPr>
        <w:t>na podstawie</w:t>
      </w:r>
      <w:r>
        <w:t xml:space="preserve"> tych przepisów. Badania były prowadzone </w:t>
      </w:r>
      <w:r>
        <w:rPr>
          <w:rStyle w:val="Teksttreci2Kursywa"/>
        </w:rPr>
        <w:t>na zasadach</w:t>
      </w:r>
      <w:r>
        <w:t xml:space="preserve"> naukowych danej dziedziny, natomiast wynik badań osiągnięto </w:t>
      </w:r>
      <w:r>
        <w:rPr>
          <w:rStyle w:val="Teksttreci2Kursywa"/>
        </w:rPr>
        <w:t>na podstawie</w:t>
      </w:r>
      <w:r>
        <w:t xml:space="preserve"> badań. Wyrok został wydany na podstawie kodeksu, opartego </w:t>
      </w:r>
      <w:r>
        <w:rPr>
          <w:rStyle w:val="Teksttreci2Kursywa"/>
        </w:rPr>
        <w:t>na zasadach</w:t>
      </w:r>
      <w:r>
        <w:t xml:space="preserve"> prawa, natomiast zasądzony ponosi skutki </w:t>
      </w:r>
      <w:r>
        <w:rPr>
          <w:rStyle w:val="Teksttreci2Kursywa"/>
        </w:rPr>
        <w:t>na podstawie</w:t>
      </w:r>
      <w:r>
        <w:t xml:space="preserve"> wyroku. A co do zdobycia doświadczenia życiowego, to niema </w:t>
      </w:r>
      <w:proofErr w:type="spellStart"/>
      <w:r>
        <w:t>wogóle</w:t>
      </w:r>
      <w:proofErr w:type="spellEnd"/>
      <w:r>
        <w:t xml:space="preserve"> </w:t>
      </w:r>
      <w:r>
        <w:rPr>
          <w:rStyle w:val="Teksttreci2Kursywa"/>
        </w:rPr>
        <w:t>zasad,</w:t>
      </w:r>
      <w:r>
        <w:t xml:space="preserve"> kto chce korzystać z nabytego doświadczenia, ten działa </w:t>
      </w:r>
      <w:r>
        <w:rPr>
          <w:rStyle w:val="Teksttreci2Kursywa"/>
        </w:rPr>
        <w:t>na podstawie</w:t>
      </w:r>
      <w:r>
        <w:t xml:space="preserve"> doświadczenia.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540"/>
        <w:jc w:val="both"/>
      </w:pPr>
      <w:r>
        <w:t xml:space="preserve">Z powyższego wynika, że we wszystkich przytoczonych przykładach, zwrot </w:t>
      </w:r>
      <w:r>
        <w:rPr>
          <w:rStyle w:val="Teksttreci2Kursywa"/>
        </w:rPr>
        <w:t>na podstawie</w:t>
      </w:r>
      <w:r>
        <w:t xml:space="preserve"> należałoby uważać za właściwszy.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540"/>
        <w:jc w:val="both"/>
      </w:pPr>
      <w:r>
        <w:t xml:space="preserve">Podług, według. Nie wydają mi się trafne wyrażenia: postępuję </w:t>
      </w:r>
      <w:r>
        <w:rPr>
          <w:rStyle w:val="Teksttreci2Kursywa"/>
        </w:rPr>
        <w:t xml:space="preserve">podług </w:t>
      </w:r>
      <w:r>
        <w:t xml:space="preserve">przepisów tak samo, jak: wyszedłszy z lasu, kierowałem się dalej </w:t>
      </w:r>
      <w:r>
        <w:rPr>
          <w:rStyle w:val="Teksttreci2Kursywa"/>
        </w:rPr>
        <w:t>według</w:t>
      </w:r>
      <w:r>
        <w:t xml:space="preserve"> widocznej wieży kościoła. Wolałbym użyć w pierwszym przykładzie </w:t>
      </w:r>
      <w:r>
        <w:rPr>
          <w:rStyle w:val="Teksttreci2Kursywa"/>
        </w:rPr>
        <w:t xml:space="preserve">według, </w:t>
      </w:r>
      <w:r>
        <w:t xml:space="preserve">a w drugim </w:t>
      </w:r>
      <w:r>
        <w:rPr>
          <w:rStyle w:val="Teksttreci2Kursywa"/>
        </w:rPr>
        <w:t>podług</w:t>
      </w:r>
      <w:r>
        <w:t xml:space="preserve"> dlatego, że </w:t>
      </w:r>
      <w:proofErr w:type="spellStart"/>
      <w:r>
        <w:t>mojem</w:t>
      </w:r>
      <w:proofErr w:type="spellEnd"/>
      <w:r>
        <w:t xml:space="preserve"> zdaniem </w:t>
      </w:r>
      <w:r>
        <w:rPr>
          <w:rStyle w:val="Teksttreci2Kursywa"/>
        </w:rPr>
        <w:t>podług</w:t>
      </w:r>
      <w:r>
        <w:t xml:space="preserve"> ujmuje zjawiska przestrzenne: krawiec kraje podług (t. j. wzdłuż) miary, kierowałem się, idąc podług (t. j. wzdłuż) szyn tramwajowych, rysowałem podług (t. j. wzdłuż) </w:t>
      </w:r>
      <w:proofErr w:type="spellStart"/>
      <w:r>
        <w:t>linji</w:t>
      </w:r>
      <w:proofErr w:type="spellEnd"/>
      <w:r>
        <w:t xml:space="preserve">; </w:t>
      </w:r>
      <w:r>
        <w:rPr>
          <w:rStyle w:val="Teksttreci2Kursywa"/>
        </w:rPr>
        <w:t>według</w:t>
      </w:r>
      <w:r>
        <w:t xml:space="preserve"> ujmuje natomiast zjawiska czasowo - modalne (czasu, przyczyn, zasad), a więc: czas określa się </w:t>
      </w:r>
      <w:r>
        <w:rPr>
          <w:rStyle w:val="Teksttreci2Kursywa"/>
        </w:rPr>
        <w:t>według</w:t>
      </w:r>
      <w:r>
        <w:t xml:space="preserve"> zegara, postąpiłem </w:t>
      </w:r>
      <w:r>
        <w:rPr>
          <w:rStyle w:val="Teksttreci2Kursywa"/>
        </w:rPr>
        <w:t>według</w:t>
      </w:r>
      <w:r>
        <w:t xml:space="preserve"> twojej rady, rozwiązano to ściśle </w:t>
      </w:r>
      <w:r>
        <w:rPr>
          <w:rStyle w:val="Teksttreci2Kursywa"/>
        </w:rPr>
        <w:t>według</w:t>
      </w:r>
      <w:r>
        <w:t xml:space="preserve"> zasad naukowych, rysowałem </w:t>
      </w:r>
      <w:r>
        <w:rPr>
          <w:rStyle w:val="Teksttreci2Kursywa"/>
        </w:rPr>
        <w:t>według</w:t>
      </w:r>
      <w:r>
        <w:t xml:space="preserve"> wzoru (t. j. odręcznie), postąpiłem </w:t>
      </w:r>
      <w:r>
        <w:rPr>
          <w:rStyle w:val="Teksttreci2Kursywa"/>
        </w:rPr>
        <w:t>według</w:t>
      </w:r>
      <w:r>
        <w:t xml:space="preserve"> przepisów (t. j. zgodnie z przepisami) i t. p.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4" w:lineRule="exact"/>
        <w:ind w:firstLine="540"/>
        <w:jc w:val="both"/>
      </w:pPr>
      <w:r>
        <w:t xml:space="preserve">Przy pomocy, </w:t>
      </w:r>
      <w:proofErr w:type="spellStart"/>
      <w:r>
        <w:t>zapomocą</w:t>
      </w:r>
      <w:proofErr w:type="spellEnd"/>
      <w:r>
        <w:t xml:space="preserve">. Nie wydają mi się właściwe wyrażenia: otworzył zamek </w:t>
      </w:r>
      <w:r>
        <w:rPr>
          <w:rStyle w:val="Teksttreci2Kursywa"/>
        </w:rPr>
        <w:t>przy pomocy</w:t>
      </w:r>
      <w:r>
        <w:t xml:space="preserve"> klucza, ugaszono pożar </w:t>
      </w:r>
      <w:r>
        <w:rPr>
          <w:rStyle w:val="Teksttreci2Kursywa"/>
        </w:rPr>
        <w:t>przy pomocy</w:t>
      </w:r>
      <w:r>
        <w:t xml:space="preserve"> sikawki parowej, lecz odpowiednie ...</w:t>
      </w:r>
      <w:proofErr w:type="spellStart"/>
      <w:r>
        <w:t>zapomocą</w:t>
      </w:r>
      <w:proofErr w:type="spellEnd"/>
      <w:r>
        <w:t xml:space="preserve"> klucza, ...sikawki, a również właściwe : ugaszono pożar </w:t>
      </w:r>
      <w:r>
        <w:rPr>
          <w:rStyle w:val="Teksttreci2Kursywa"/>
        </w:rPr>
        <w:t>przy pomocy</w:t>
      </w:r>
      <w:r>
        <w:t xml:space="preserve"> ludności wsi sąsiednich. Zdaje mi się niewątpliwe, że </w:t>
      </w:r>
      <w:r>
        <w:rPr>
          <w:rStyle w:val="Teksttreci2Kursywa"/>
        </w:rPr>
        <w:t>przy pomocy</w:t>
      </w:r>
      <w:r>
        <w:t xml:space="preserve"> jest właściwe, gdy idzie o pomoc istoty żywej (wyciągnięto wóz z bagna przy pomocy drugiej pary koni), natomiast </w:t>
      </w:r>
      <w:proofErr w:type="spellStart"/>
      <w:r>
        <w:rPr>
          <w:rStyle w:val="Teksttreci2Kursywa"/>
        </w:rPr>
        <w:t>zapomocą</w:t>
      </w:r>
      <w:proofErr w:type="spellEnd"/>
      <w:r>
        <w:rPr>
          <w:rStyle w:val="Teksttreci2Kursywa"/>
        </w:rPr>
        <w:t>,</w:t>
      </w:r>
      <w:r>
        <w:t xml:space="preserve"> gdy idzie o przedmiot, który służy do wykonania czegoś; w tym ostatnim przypadku często byłoby szczęśliwiej użyć wprost tylko narzędnika : kluczem, sikawką, drągiem, pilnikiem i t. p.</w:t>
      </w:r>
    </w:p>
    <w:p w:rsidR="00EF0BE2" w:rsidRDefault="00535D71">
      <w:pPr>
        <w:pStyle w:val="Teksttreci20"/>
        <w:framePr w:w="6725" w:h="10329" w:hRule="exact" w:wrap="none" w:vAnchor="page" w:hAnchor="page" w:x="304" w:y="794"/>
        <w:shd w:val="clear" w:color="auto" w:fill="auto"/>
        <w:spacing w:before="0" w:after="0" w:line="259" w:lineRule="exact"/>
        <w:ind w:firstLine="540"/>
        <w:jc w:val="both"/>
      </w:pPr>
      <w:r>
        <w:t xml:space="preserve">Przepisany, przepisowy. </w:t>
      </w:r>
      <w:r>
        <w:rPr>
          <w:rStyle w:val="Teksttreci2Kursywa"/>
        </w:rPr>
        <w:t>Przepisowy</w:t>
      </w:r>
      <w:r>
        <w:t xml:space="preserve"> użyję, gdy będzie chodziło o określenie czegoś, co jest zgodne pod względem formy z przepisami, np. uniform.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1393" w:y="305"/>
        <w:shd w:val="clear" w:color="auto" w:fill="auto"/>
        <w:spacing w:line="180" w:lineRule="exact"/>
      </w:pPr>
      <w:r>
        <w:lastRenderedPageBreak/>
        <w:t>114</w:t>
      </w:r>
    </w:p>
    <w:p w:rsidR="00EF0BE2" w:rsidRDefault="00535D71">
      <w:pPr>
        <w:pStyle w:val="Nagweklubstopka0"/>
        <w:framePr w:wrap="none" w:vAnchor="page" w:hAnchor="page" w:x="3716" w:y="31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7287" w:y="324"/>
        <w:shd w:val="clear" w:color="auto" w:fill="auto"/>
        <w:spacing w:line="180" w:lineRule="exact"/>
      </w:pPr>
      <w:r>
        <w:t>1935, z. 5</w:t>
      </w:r>
    </w:p>
    <w:p w:rsidR="00EF0BE2" w:rsidRDefault="00535D71">
      <w:pPr>
        <w:pStyle w:val="Teksttreci20"/>
        <w:framePr w:w="6715" w:h="5293" w:hRule="exact" w:wrap="none" w:vAnchor="page" w:hAnchor="page" w:x="1378" w:y="789"/>
        <w:shd w:val="clear" w:color="auto" w:fill="auto"/>
        <w:spacing w:before="0" w:after="0" w:line="254" w:lineRule="exact"/>
        <w:ind w:firstLine="0"/>
        <w:jc w:val="both"/>
      </w:pPr>
      <w:r>
        <w:rPr>
          <w:rStyle w:val="Teksttreci2Kursywa"/>
        </w:rPr>
        <w:t>przepisowy</w:t>
      </w:r>
      <w:r>
        <w:t xml:space="preserve"> (to znaczy koloru i kroju zgodnego z przepisem), a gdy będzie chodziło o określenie czegoś, co jest obowiązujące lub żądane według przepisów, to użyję </w:t>
      </w:r>
      <w:r>
        <w:rPr>
          <w:rStyle w:val="Teksttreci2Kursywa"/>
        </w:rPr>
        <w:t>przepisany,</w:t>
      </w:r>
      <w:r>
        <w:t xml:space="preserve"> np. do pisma należy dołączyć przepisane wykazy.</w:t>
      </w:r>
    </w:p>
    <w:p w:rsidR="00EF0BE2" w:rsidRDefault="00535D71">
      <w:pPr>
        <w:pStyle w:val="Teksttreci20"/>
        <w:framePr w:w="6715" w:h="5293" w:hRule="exact" w:wrap="none" w:vAnchor="page" w:hAnchor="page" w:x="1378" w:y="789"/>
        <w:shd w:val="clear" w:color="auto" w:fill="auto"/>
        <w:spacing w:before="0" w:after="0" w:line="254" w:lineRule="exact"/>
        <w:ind w:firstLine="620"/>
        <w:jc w:val="both"/>
      </w:pPr>
      <w:r>
        <w:t xml:space="preserve">Także, również. Nie wiem, czy słusznie odróżniam w użyciu te dwa wyrazy. </w:t>
      </w:r>
      <w:r>
        <w:rPr>
          <w:rStyle w:val="Teksttreci2Kursywa"/>
        </w:rPr>
        <w:t>Także</w:t>
      </w:r>
      <w:r>
        <w:t xml:space="preserve"> używam tylko przy łączeniu rzeczowników, np. za bezpieczeństwo odpowiada nie tylko mechanik, lecz </w:t>
      </w:r>
      <w:r>
        <w:rPr>
          <w:rStyle w:val="Teksttreci2Kursywa"/>
        </w:rPr>
        <w:t>także</w:t>
      </w:r>
      <w:r>
        <w:t xml:space="preserve"> dyrektor fabryki, natomiast </w:t>
      </w:r>
      <w:r>
        <w:rPr>
          <w:rStyle w:val="Teksttreci2Kursywa"/>
        </w:rPr>
        <w:t>również</w:t>
      </w:r>
      <w:r>
        <w:t xml:space="preserve"> używam przy łączeniu czasowników i przymiotników, np. chodzisz na przechadzkę w południe, ja chodzę </w:t>
      </w:r>
      <w:r>
        <w:rPr>
          <w:rStyle w:val="Teksttreci2Kursywa"/>
        </w:rPr>
        <w:t>również</w:t>
      </w:r>
      <w:r>
        <w:t xml:space="preserve"> w tym czasie; siano jest </w:t>
      </w:r>
      <w:proofErr w:type="spellStart"/>
      <w:r>
        <w:t>odpowiedniem</w:t>
      </w:r>
      <w:proofErr w:type="spellEnd"/>
      <w:r>
        <w:t xml:space="preserve"> pożywieniem dla koni, ale koniczyna jest </w:t>
      </w:r>
      <w:r>
        <w:rPr>
          <w:rStyle w:val="Teksttreci2Kursywa"/>
        </w:rPr>
        <w:t>również</w:t>
      </w:r>
      <w:r>
        <w:t xml:space="preserve"> dobrem.</w:t>
      </w:r>
    </w:p>
    <w:p w:rsidR="00EF0BE2" w:rsidRDefault="00535D71">
      <w:pPr>
        <w:pStyle w:val="Teksttreci20"/>
        <w:framePr w:w="6715" w:h="5293" w:hRule="exact" w:wrap="none" w:vAnchor="page" w:hAnchor="page" w:x="1378" w:y="789"/>
        <w:shd w:val="clear" w:color="auto" w:fill="auto"/>
        <w:spacing w:before="0" w:after="0" w:line="254" w:lineRule="exact"/>
        <w:ind w:firstLine="620"/>
        <w:jc w:val="both"/>
      </w:pPr>
      <w:r>
        <w:t xml:space="preserve">Równocześnie, jednocześnie. Jakkolwiek tych wyrazów nie odróżnia się </w:t>
      </w:r>
      <w:proofErr w:type="spellStart"/>
      <w:r>
        <w:t>naogół</w:t>
      </w:r>
      <w:proofErr w:type="spellEnd"/>
      <w:r>
        <w:t xml:space="preserve"> w używaniu, to jednak dopatruję się pewnej różnicy znaczeniowej ; </w:t>
      </w:r>
      <w:r>
        <w:rPr>
          <w:rStyle w:val="Teksttreci2Kursywa"/>
        </w:rPr>
        <w:t>równocześnie</w:t>
      </w:r>
      <w:r>
        <w:t xml:space="preserve"> ma znaczenie ogólniejsze: tak współczesności jak i równego okresu czasu, gdy więc chodzi o ścisłe wyrażenie współczesności, to, zdaje mi się, lepiej jest wtedy używać </w:t>
      </w:r>
      <w:r>
        <w:rPr>
          <w:rStyle w:val="Teksttreci2Kursywa"/>
        </w:rPr>
        <w:t>jednocześnie.</w:t>
      </w:r>
    </w:p>
    <w:p w:rsidR="00EF0BE2" w:rsidRDefault="00535D71">
      <w:pPr>
        <w:pStyle w:val="Teksttreci20"/>
        <w:framePr w:w="6715" w:h="5293" w:hRule="exact" w:wrap="none" w:vAnchor="page" w:hAnchor="page" w:x="1378" w:y="789"/>
        <w:shd w:val="clear" w:color="auto" w:fill="auto"/>
        <w:tabs>
          <w:tab w:val="left" w:pos="4954"/>
        </w:tabs>
        <w:spacing w:before="0" w:after="0" w:line="254" w:lineRule="exact"/>
        <w:ind w:firstLine="620"/>
        <w:jc w:val="both"/>
      </w:pPr>
      <w:r>
        <w:t xml:space="preserve">Gdyby mowa miała służyć </w:t>
      </w:r>
      <w:r>
        <w:rPr>
          <w:rStyle w:val="Teksttreci2Kursywa"/>
        </w:rPr>
        <w:t>tylko</w:t>
      </w:r>
      <w:r>
        <w:t xml:space="preserve"> do wzajemnego porozumiewania się ludzi, wówczas należałoby niewątpliwie dążyć do ograniczenia ilości słów i form gramatycznych; jeżeli jednak język stanowi potężne źródło piękna, to nie wolno kierować się względami wygody i praktyczności i zubożać go, przeciwnie należy dążyć do jego zbogacania, do czego w rzeczywistości przyczyniają się poeci i literaci, zyskując sobie za to wdzięczność narodu.</w:t>
      </w:r>
      <w:r>
        <w:tab/>
      </w:r>
      <w:r>
        <w:rPr>
          <w:rStyle w:val="Teksttreci2Kursywa"/>
        </w:rPr>
        <w:t>Franciszek Moskwa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spacing w:before="0" w:after="84" w:line="180" w:lineRule="exact"/>
        <w:ind w:right="40" w:firstLine="0"/>
      </w:pPr>
      <w:r>
        <w:t>ZAPYTANIA I ODPOWIEDZI.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84" w:line="180" w:lineRule="exact"/>
        <w:ind w:left="620" w:hanging="620"/>
        <w:jc w:val="both"/>
      </w:pPr>
      <w:r>
        <w:t xml:space="preserve">Pierwsze słyszę — </w:t>
      </w:r>
      <w:proofErr w:type="spellStart"/>
      <w:r>
        <w:t>czem</w:t>
      </w:r>
      <w:proofErr w:type="spellEnd"/>
      <w:r>
        <w:t xml:space="preserve"> tu jest właściwie to „pierwsze”?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spacing w:before="0" w:after="30" w:line="180" w:lineRule="exact"/>
        <w:ind w:firstLine="0"/>
        <w:jc w:val="right"/>
      </w:pPr>
      <w:r>
        <w:t>(Z. W., Warszawa; B. F„ Garwolin)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spacing w:before="0" w:after="0" w:line="254" w:lineRule="exact"/>
        <w:ind w:left="620" w:hanging="620"/>
        <w:jc w:val="both"/>
      </w:pPr>
      <w:r>
        <w:t>(</w:t>
      </w:r>
      <w:proofErr w:type="spellStart"/>
      <w:r>
        <w:t>Rz</w:t>
      </w:r>
      <w:proofErr w:type="spellEnd"/>
      <w:r>
        <w:t xml:space="preserve">) Użyte to jako przysłówek, choć </w:t>
      </w:r>
      <w:proofErr w:type="spellStart"/>
      <w:r>
        <w:t>coprawda</w:t>
      </w:r>
      <w:proofErr w:type="spellEnd"/>
      <w:r>
        <w:t xml:space="preserve"> rzadki. </w:t>
      </w:r>
      <w:proofErr w:type="spellStart"/>
      <w:r>
        <w:t>Słown</w:t>
      </w:r>
      <w:proofErr w:type="spellEnd"/>
      <w:r>
        <w:t xml:space="preserve">. Warsz. podaje trzy jego znaczenia, m. </w:t>
      </w:r>
      <w:r w:rsidRPr="00016542">
        <w:rPr>
          <w:lang w:eastAsia="en-US" w:bidi="en-US"/>
        </w:rPr>
        <w:t xml:space="preserve">in. </w:t>
      </w:r>
      <w:r>
        <w:rPr>
          <w:rStyle w:val="Teksttreci2Kursywa"/>
        </w:rPr>
        <w:t>pierwszy raz, po raz pierwszy.</w:t>
      </w:r>
      <w:r>
        <w:t xml:space="preserve"> Bodaj, że tylko w tym zwrocie się to utrzymało.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0" w:line="259" w:lineRule="exact"/>
        <w:ind w:left="620" w:hanging="620"/>
        <w:jc w:val="both"/>
      </w:pPr>
      <w:r>
        <w:t xml:space="preserve">Czy obok w związku z </w:t>
      </w:r>
      <w:proofErr w:type="spellStart"/>
      <w:r>
        <w:t>tem</w:t>
      </w:r>
      <w:proofErr w:type="spellEnd"/>
      <w:r>
        <w:t xml:space="preserve"> zaznaczam, że... można powiedzieć w tym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tabs>
          <w:tab w:val="left" w:pos="4426"/>
        </w:tabs>
        <w:spacing w:before="0" w:after="0" w:line="259" w:lineRule="exact"/>
        <w:ind w:firstLine="620"/>
        <w:jc w:val="both"/>
      </w:pPr>
      <w:r>
        <w:t>związku zaznaczam, że...?</w:t>
      </w:r>
      <w:r>
        <w:tab/>
      </w:r>
      <w:r>
        <w:rPr>
          <w:lang w:val="ru-RU" w:eastAsia="ru-RU" w:bidi="ru-RU"/>
        </w:rPr>
        <w:t>(</w:t>
      </w:r>
      <w:r>
        <w:rPr>
          <w:rStyle w:val="Teksttreci2Sylfaen"/>
          <w:b w:val="0"/>
          <w:bCs w:val="0"/>
          <w:lang w:val="ru-RU" w:eastAsia="ru-RU" w:bidi="ru-RU"/>
        </w:rPr>
        <w:t>56</w:t>
      </w:r>
      <w:r>
        <w:rPr>
          <w:lang w:val="ru-RU" w:eastAsia="ru-RU" w:bidi="ru-RU"/>
        </w:rPr>
        <w:t>/</w:t>
      </w:r>
      <w:r>
        <w:rPr>
          <w:rStyle w:val="Teksttreci2Sylfaen"/>
          <w:b w:val="0"/>
          <w:bCs w:val="0"/>
          <w:lang w:val="ru-RU" w:eastAsia="ru-RU" w:bidi="ru-RU"/>
        </w:rPr>
        <w:t>62</w:t>
      </w:r>
      <w:r>
        <w:rPr>
          <w:lang w:val="ru-RU" w:eastAsia="ru-RU" w:bidi="ru-RU"/>
        </w:rPr>
        <w:t xml:space="preserve">, </w:t>
      </w:r>
      <w:r>
        <w:t>Z. W., Warszawa)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spacing w:before="0" w:after="0" w:line="259" w:lineRule="exact"/>
        <w:ind w:left="620" w:hanging="620"/>
        <w:jc w:val="both"/>
      </w:pPr>
      <w:r>
        <w:t>(</w:t>
      </w:r>
      <w:proofErr w:type="spellStart"/>
      <w:r>
        <w:t>Rz</w:t>
      </w:r>
      <w:proofErr w:type="spellEnd"/>
      <w:r>
        <w:t xml:space="preserve">) Mojem zdaniem, nie: </w:t>
      </w:r>
      <w:proofErr w:type="spellStart"/>
      <w:r>
        <w:t>pocóż</w:t>
      </w:r>
      <w:proofErr w:type="spellEnd"/>
      <w:r>
        <w:t xml:space="preserve"> utrudniać ludziom zrozumienie?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30" w:line="180" w:lineRule="exact"/>
        <w:ind w:left="620" w:hanging="620"/>
        <w:jc w:val="both"/>
      </w:pPr>
      <w:r>
        <w:t>Świątobliwy czy świętobliwy?</w:t>
      </w:r>
    </w:p>
    <w:p w:rsidR="00EF0BE2" w:rsidRDefault="00535D71">
      <w:pPr>
        <w:pStyle w:val="Teksttreci20"/>
        <w:framePr w:w="6715" w:h="4649" w:hRule="exact" w:wrap="none" w:vAnchor="page" w:hAnchor="page" w:x="1378" w:y="6454"/>
        <w:shd w:val="clear" w:color="auto" w:fill="auto"/>
        <w:spacing w:before="0" w:after="0" w:line="254" w:lineRule="exact"/>
        <w:ind w:left="620" w:hanging="620"/>
        <w:jc w:val="both"/>
      </w:pPr>
      <w:r>
        <w:t>(</w:t>
      </w:r>
      <w:proofErr w:type="spellStart"/>
      <w:r>
        <w:t>Rz</w:t>
      </w:r>
      <w:proofErr w:type="spellEnd"/>
      <w:r>
        <w:t xml:space="preserve">) Obie formy w użyciu, </w:t>
      </w:r>
      <w:proofErr w:type="spellStart"/>
      <w:r>
        <w:t>przyczem</w:t>
      </w:r>
      <w:proofErr w:type="spellEnd"/>
      <w:r>
        <w:t xml:space="preserve"> pierwsza jest starsza; dawniej mówiło się nawet </w:t>
      </w:r>
      <w:proofErr w:type="spellStart"/>
      <w:r>
        <w:rPr>
          <w:rStyle w:val="Teksttreci2Kursywa"/>
        </w:rPr>
        <w:t>świątość</w:t>
      </w:r>
      <w:proofErr w:type="spellEnd"/>
      <w:r>
        <w:rPr>
          <w:rStyle w:val="Teksttreci2Kursywa"/>
        </w:rPr>
        <w:t xml:space="preserve"> ;</w:t>
      </w:r>
      <w:r>
        <w:t xml:space="preserve"> widzimy więc pewną tendencję do cofania się tego </w:t>
      </w:r>
      <w:r>
        <w:rPr>
          <w:rStyle w:val="Teksttreci2Kursywa"/>
        </w:rPr>
        <w:t xml:space="preserve">ą </w:t>
      </w:r>
      <w:r>
        <w:t xml:space="preserve">(oczywiście, z wyjątkiem form, gdzie się na dobre utrwaliło, jak </w:t>
      </w:r>
      <w:r>
        <w:rPr>
          <w:rStyle w:val="Teksttreci2Kursywa"/>
        </w:rPr>
        <w:t>świątynia, świąteczny).</w:t>
      </w:r>
      <w:r>
        <w:t xml:space="preserve"> Tam, gdzie </w:t>
      </w:r>
      <w:r>
        <w:rPr>
          <w:rStyle w:val="Teksttreci2Kursywa"/>
        </w:rPr>
        <w:t>ą</w:t>
      </w:r>
      <w:r>
        <w:t xml:space="preserve"> jest chwiejne, nie należałoby go tedy, zdaniem </w:t>
      </w:r>
      <w:proofErr w:type="spellStart"/>
      <w:r>
        <w:t>mojem</w:t>
      </w:r>
      <w:proofErr w:type="spellEnd"/>
      <w:r>
        <w:t xml:space="preserve">, utrwalać, zwłaszcza, że podstawowe wyrazy tej grupy </w:t>
      </w:r>
      <w:r>
        <w:rPr>
          <w:rStyle w:val="Teksttreci2Kursywa"/>
        </w:rPr>
        <w:t>święcić, święto, święty</w:t>
      </w:r>
      <w:r>
        <w:t xml:space="preserve"> mają zdecydowane </w:t>
      </w:r>
      <w:r>
        <w:rPr>
          <w:rStyle w:val="Teksttreci2Kursywa"/>
        </w:rPr>
        <w:t>ę.</w:t>
      </w:r>
      <w:r>
        <w:t xml:space="preserve"> W każdym razie przypuszczenie pańskie, że ma być </w:t>
      </w:r>
      <w:r>
        <w:rPr>
          <w:rStyle w:val="Teksttreci2Kursywa"/>
        </w:rPr>
        <w:t>świętobliwy</w:t>
      </w:r>
      <w:r>
        <w:t xml:space="preserve"> ale </w:t>
      </w:r>
      <w:r>
        <w:rPr>
          <w:rStyle w:val="Teksttreci2Kursywa"/>
        </w:rPr>
        <w:t>świątobliwość,</w:t>
      </w:r>
      <w:r>
        <w:t xml:space="preserve"> jak i ,,dla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06" w:y="315"/>
        <w:shd w:val="clear" w:color="auto" w:fill="auto"/>
        <w:spacing w:line="180" w:lineRule="exact"/>
      </w:pPr>
      <w:r>
        <w:lastRenderedPageBreak/>
        <w:t>1935, z. 5</w:t>
      </w:r>
    </w:p>
    <w:p w:rsidR="00EF0BE2" w:rsidRDefault="00535D71">
      <w:pPr>
        <w:pStyle w:val="Nagweklubstopka0"/>
        <w:framePr w:wrap="none" w:vAnchor="page" w:hAnchor="page" w:x="2567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661" w:y="320"/>
        <w:shd w:val="clear" w:color="auto" w:fill="auto"/>
        <w:spacing w:line="180" w:lineRule="exact"/>
      </w:pPr>
      <w:r>
        <w:rPr>
          <w:lang w:val="ru-RU" w:eastAsia="ru-RU" w:bidi="ru-RU"/>
        </w:rPr>
        <w:t>115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20" w:firstLine="0"/>
        <w:jc w:val="both"/>
      </w:pPr>
      <w:r>
        <w:t xml:space="preserve">rozmaitości” słyszane przeze mnie niedawno twierdzenie, że powinno być </w:t>
      </w:r>
      <w:r>
        <w:rPr>
          <w:rStyle w:val="Teksttreci2Kursywa"/>
        </w:rPr>
        <w:t>świątobliwy</w:t>
      </w:r>
      <w:r>
        <w:t xml:space="preserve"> ale </w:t>
      </w:r>
      <w:r>
        <w:rPr>
          <w:rStyle w:val="Teksttreci2Kursywa"/>
        </w:rPr>
        <w:t>świętobliwość</w:t>
      </w:r>
      <w:r>
        <w:t xml:space="preserve"> — nie mają żadnego uzasadnienia.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 xml:space="preserve">Czy obok odebrać wrażenie, mieć wrażenie właściwe jest odnieść wrażenie; wydaje mi się to </w:t>
      </w:r>
      <w:r>
        <w:rPr>
          <w:lang w:val="cs-CZ" w:eastAsia="cs-CZ" w:bidi="cs-CZ"/>
        </w:rPr>
        <w:t>podejrzanem.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</w:t>
      </w:r>
      <w:proofErr w:type="spellStart"/>
      <w:r>
        <w:t>Frazeologję</w:t>
      </w:r>
      <w:proofErr w:type="spellEnd"/>
      <w:r>
        <w:t xml:space="preserve"> mamy nadzwyczaj bogatą: można i </w:t>
      </w:r>
      <w:r>
        <w:rPr>
          <w:rStyle w:val="Teksttreci2Kursywa"/>
        </w:rPr>
        <w:t>odebrać wrażenie,</w:t>
      </w:r>
      <w:r>
        <w:t xml:space="preserve"> i </w:t>
      </w:r>
      <w:r>
        <w:rPr>
          <w:rStyle w:val="Teksttreci2Kursywa"/>
        </w:rPr>
        <w:t xml:space="preserve">mieć, </w:t>
      </w:r>
      <w:r>
        <w:t xml:space="preserve">i </w:t>
      </w:r>
      <w:r>
        <w:rPr>
          <w:rStyle w:val="Teksttreci2Kursywa"/>
        </w:rPr>
        <w:t>odczuć,</w:t>
      </w:r>
      <w:r>
        <w:t xml:space="preserve"> i </w:t>
      </w:r>
      <w:r>
        <w:rPr>
          <w:rStyle w:val="Teksttreci2Kursywa"/>
        </w:rPr>
        <w:t>odnieść,</w:t>
      </w:r>
      <w:r>
        <w:t xml:space="preserve"> i </w:t>
      </w:r>
      <w:r>
        <w:rPr>
          <w:rStyle w:val="Teksttreci2Kursywa"/>
        </w:rPr>
        <w:t>wynieść,</w:t>
      </w:r>
      <w:r>
        <w:t xml:space="preserve"> i </w:t>
      </w:r>
      <w:r>
        <w:rPr>
          <w:rStyle w:val="Teksttreci2Kursywa"/>
        </w:rPr>
        <w:t>doznać</w:t>
      </w:r>
      <w:r>
        <w:t xml:space="preserve"> wrażenia, i </w:t>
      </w:r>
      <w:r>
        <w:rPr>
          <w:rStyle w:val="Teksttreci2Kursywa"/>
        </w:rPr>
        <w:t>doświadczyć,</w:t>
      </w:r>
      <w:r>
        <w:t xml:space="preserve"> i </w:t>
      </w:r>
      <w:r>
        <w:rPr>
          <w:rStyle w:val="Teksttreci2Kursywa"/>
        </w:rPr>
        <w:t xml:space="preserve">ulec </w:t>
      </w:r>
      <w:r>
        <w:t xml:space="preserve">wrażeniu, i </w:t>
      </w:r>
      <w:r>
        <w:rPr>
          <w:rStyle w:val="Teksttreci2Kursywa"/>
        </w:rPr>
        <w:t>poddać się</w:t>
      </w:r>
      <w:r>
        <w:t xml:space="preserve"> (choć ostatnie to już z małym odcieniem w znaczeniu). </w:t>
      </w:r>
      <w:proofErr w:type="spellStart"/>
      <w:r>
        <w:t>Kwestjonowane</w:t>
      </w:r>
      <w:proofErr w:type="spellEnd"/>
      <w:r>
        <w:t xml:space="preserve"> jest czasem </w:t>
      </w:r>
      <w:r>
        <w:rPr>
          <w:rStyle w:val="Teksttreci2Kursywa"/>
        </w:rPr>
        <w:t xml:space="preserve">wynieść wrażenie </w:t>
      </w:r>
      <w:r w:rsidRPr="00016542">
        <w:rPr>
          <w:rStyle w:val="Teksttreci2Kursywa"/>
          <w:lang w:eastAsia="en-US" w:bidi="en-US"/>
        </w:rPr>
        <w:t xml:space="preserve">(wyniesti, </w:t>
      </w:r>
      <w:r>
        <w:rPr>
          <w:rStyle w:val="Teksttreci2Kursywa"/>
          <w:lang w:val="cs-CZ" w:eastAsia="cs-CZ" w:bidi="cs-CZ"/>
        </w:rPr>
        <w:t>davon</w:t>
      </w:r>
      <w:proofErr w:type="spellStart"/>
      <w:r>
        <w:rPr>
          <w:rStyle w:val="Teksttreci2Kursywa"/>
        </w:rPr>
        <w:t>tragen</w:t>
      </w:r>
      <w:proofErr w:type="spellEnd"/>
      <w:r>
        <w:rPr>
          <w:rStyle w:val="Teksttreci2Kursywa"/>
        </w:rPr>
        <w:t>),</w:t>
      </w:r>
      <w:r>
        <w:t xml:space="preserve"> ale jeśli można </w:t>
      </w:r>
      <w:r>
        <w:rPr>
          <w:rStyle w:val="Teksttreci2Kursywa"/>
        </w:rPr>
        <w:t xml:space="preserve">wynieść przekonanie, naukę, pewność, korzyść, </w:t>
      </w:r>
      <w:r>
        <w:t>to chyba i to grzechem nie będzie.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>Słyszy się czasem bezpodmiotowo robi wrażenie, że... Czy to jest poprawne ?</w:t>
      </w:r>
    </w:p>
    <w:p w:rsidR="00EF0BE2" w:rsidRDefault="00535D71">
      <w:pPr>
        <w:pStyle w:val="Teksttreci50"/>
        <w:framePr w:w="6710" w:h="10314" w:hRule="exact" w:wrap="none" w:vAnchor="page" w:hAnchor="page" w:x="311" w:y="794"/>
        <w:shd w:val="clear" w:color="auto" w:fill="auto"/>
        <w:spacing w:before="0" w:after="0"/>
        <w:ind w:left="600" w:hanging="600"/>
      </w:pPr>
      <w:r>
        <w:rPr>
          <w:rStyle w:val="Teksttreci5Bezkursywy"/>
        </w:rPr>
        <w:t>(</w:t>
      </w:r>
      <w:proofErr w:type="spellStart"/>
      <w:r>
        <w:rPr>
          <w:rStyle w:val="Teksttreci5Bezkursywy"/>
        </w:rPr>
        <w:t>Rz</w:t>
      </w:r>
      <w:proofErr w:type="spellEnd"/>
      <w:r>
        <w:rPr>
          <w:rStyle w:val="Teksttreci5Bezkursywy"/>
        </w:rPr>
        <w:t xml:space="preserve">) Zapewne, lepiej powiedzieć </w:t>
      </w:r>
      <w:r>
        <w:t>robi to wrażenie,</w:t>
      </w:r>
      <w:r>
        <w:rPr>
          <w:rStyle w:val="Teksttreci5Bezkursywy"/>
        </w:rPr>
        <w:t xml:space="preserve"> ale mamy i </w:t>
      </w:r>
      <w:proofErr w:type="spellStart"/>
      <w:r>
        <w:rPr>
          <w:rStyle w:val="Teksttreci5Bezkursywy"/>
        </w:rPr>
        <w:t>analogje</w:t>
      </w:r>
      <w:proofErr w:type="spellEnd"/>
      <w:r>
        <w:rPr>
          <w:rStyle w:val="Teksttreci5Bezkursywy"/>
        </w:rPr>
        <w:t xml:space="preserve">: </w:t>
      </w:r>
      <w:r>
        <w:t>wygląda, że..., wypada, jakby..., wychodzi na to, że...,</w:t>
      </w:r>
      <w:r>
        <w:rPr>
          <w:rStyle w:val="Teksttreci5Bezkursywy"/>
        </w:rPr>
        <w:t xml:space="preserve"> nie mówiąc już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2"/>
        </w:numPr>
        <w:shd w:val="clear" w:color="auto" w:fill="auto"/>
        <w:tabs>
          <w:tab w:val="left" w:pos="822"/>
        </w:tabs>
        <w:spacing w:before="0" w:after="0" w:line="254" w:lineRule="exact"/>
        <w:ind w:left="600" w:firstLine="0"/>
        <w:jc w:val="both"/>
      </w:pPr>
      <w:r>
        <w:rPr>
          <w:rStyle w:val="Teksttreci2Kursywa"/>
        </w:rPr>
        <w:t>zdaje się, widzi się</w:t>
      </w:r>
      <w:r>
        <w:t xml:space="preserve"> i t. d. Niewielki byłby to zatem grzech...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 xml:space="preserve">Surowo krytykuje się zwrot pisać list na adres; wydaje mi się, że jest to </w:t>
      </w:r>
      <w:proofErr w:type="spellStart"/>
      <w:r>
        <w:t>analogja</w:t>
      </w:r>
      <w:proofErr w:type="spellEnd"/>
      <w:r>
        <w:t xml:space="preserve"> z pisać na ręce czyjeś.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Tak, — ale cóż robić, kiedy tak się nie mówi; piszemy tylko </w:t>
      </w:r>
      <w:r>
        <w:rPr>
          <w:rStyle w:val="Teksttreci2Kursywa"/>
        </w:rPr>
        <w:t>pod adresem.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>Ani się obejrzał, czy ani się nie obejrzał?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Możliwe są obie formy, ale właściwsza jest pierwsza; wskazują na to dawne takie urobienia, jak </w:t>
      </w:r>
      <w:r>
        <w:rPr>
          <w:rStyle w:val="Teksttreci2Kursywa"/>
        </w:rPr>
        <w:t>ani weź, ani rusz</w:t>
      </w:r>
      <w:r>
        <w:t xml:space="preserve"> i t. d. Oto np. obie formy w </w:t>
      </w:r>
      <w:proofErr w:type="spellStart"/>
      <w:r>
        <w:t>jednem</w:t>
      </w:r>
      <w:proofErr w:type="spellEnd"/>
      <w:r>
        <w:t xml:space="preserve"> zdaniu: </w:t>
      </w:r>
      <w:r>
        <w:rPr>
          <w:rStyle w:val="Teksttreci2Kursywa"/>
        </w:rPr>
        <w:t>bo go dla gęstwi ziela ani chart nie zgoni, ani ogar zwietrzy dla zbyt tęgiej woni</w:t>
      </w:r>
      <w:r>
        <w:t xml:space="preserve"> (,,P. </w:t>
      </w:r>
      <w:r w:rsidRPr="00016542">
        <w:rPr>
          <w:lang w:eastAsia="en-US" w:bidi="en-US"/>
        </w:rPr>
        <w:t xml:space="preserve">Tad.” </w:t>
      </w:r>
      <w:r>
        <w:t xml:space="preserve">VI, 314). Oczywiście mowa tu o </w:t>
      </w:r>
      <w:r>
        <w:rPr>
          <w:rStyle w:val="Teksttreci2Kursywa"/>
        </w:rPr>
        <w:t>ani</w:t>
      </w:r>
      <w:r>
        <w:t xml:space="preserve"> </w:t>
      </w:r>
      <w:proofErr w:type="spellStart"/>
      <w:r>
        <w:t>odnoszącem</w:t>
      </w:r>
      <w:proofErr w:type="spellEnd"/>
      <w:r>
        <w:t xml:space="preserve"> się do czasownika ; ale czasem takie </w:t>
      </w:r>
      <w:r>
        <w:rPr>
          <w:rStyle w:val="Teksttreci2Kursywa"/>
        </w:rPr>
        <w:t>ani</w:t>
      </w:r>
      <w:r>
        <w:t xml:space="preserve"> dotyczy rzeczownika, a wtedy </w:t>
      </w:r>
      <w:r>
        <w:rPr>
          <w:rStyle w:val="Teksttreci2Kursywa"/>
        </w:rPr>
        <w:t>nie</w:t>
      </w:r>
      <w:r>
        <w:t xml:space="preserve"> jest oczywiście potrzebne </w:t>
      </w:r>
      <w:r>
        <w:rPr>
          <w:rStyle w:val="Teksttreci2Kursywa"/>
        </w:rPr>
        <w:t>(ani grosza nie wydal, ani śladu nie zostawił).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>Żywić wdzięczność do kogo, ku komu, dla kogo?</w:t>
      </w:r>
    </w:p>
    <w:p w:rsidR="00EF0BE2" w:rsidRDefault="00535D71">
      <w:pPr>
        <w:pStyle w:val="Teksttreci50"/>
        <w:framePr w:w="6710" w:h="10314" w:hRule="exact" w:wrap="none" w:vAnchor="page" w:hAnchor="page" w:x="311" w:y="794"/>
        <w:shd w:val="clear" w:color="auto" w:fill="auto"/>
        <w:spacing w:before="0" w:after="0"/>
        <w:ind w:left="600" w:hanging="600"/>
      </w:pPr>
      <w:r>
        <w:rPr>
          <w:rStyle w:val="Teksttreci5Bezkursywy"/>
        </w:rPr>
        <w:t>(</w:t>
      </w:r>
      <w:proofErr w:type="spellStart"/>
      <w:r>
        <w:rPr>
          <w:rStyle w:val="Teksttreci5Bezkursywy"/>
        </w:rPr>
        <w:t>Rz</w:t>
      </w:r>
      <w:proofErr w:type="spellEnd"/>
      <w:r>
        <w:rPr>
          <w:rStyle w:val="Teksttreci5Bezkursywy"/>
        </w:rPr>
        <w:t xml:space="preserve">) </w:t>
      </w:r>
      <w:r>
        <w:t>Wdzięczność dla kogo, nienawiść ku komu, urazę do kogo.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  <w:tab w:val="left" w:pos="5107"/>
        </w:tabs>
        <w:spacing w:before="0" w:after="0" w:line="254" w:lineRule="exact"/>
        <w:ind w:left="600" w:hanging="600"/>
        <w:jc w:val="both"/>
      </w:pPr>
      <w:r>
        <w:t>Żaki poszli czy poszły?</w:t>
      </w:r>
      <w:r>
        <w:tab/>
      </w:r>
      <w:r>
        <w:rPr>
          <w:lang w:val="fr-FR" w:eastAsia="fr-FR" w:bidi="fr-FR"/>
        </w:rPr>
        <w:t xml:space="preserve">(J. </w:t>
      </w:r>
      <w:r>
        <w:t>S., Warszawa)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Forma </w:t>
      </w:r>
      <w:r>
        <w:rPr>
          <w:rStyle w:val="Teksttreci2Kursywa"/>
        </w:rPr>
        <w:t>żaki</w:t>
      </w:r>
      <w:r>
        <w:t xml:space="preserve"> jest właściwie formą rzeczową, więc w tym samym „stylu”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firstLine="0"/>
        <w:jc w:val="both"/>
      </w:pPr>
      <w:r>
        <w:t xml:space="preserve">byłoby i orzeczenie </w:t>
      </w:r>
      <w:r>
        <w:rPr>
          <w:rStyle w:val="Teksttreci2Kursywa"/>
        </w:rPr>
        <w:t>poszły.</w:t>
      </w:r>
      <w:r>
        <w:t xml:space="preserve"> Ale i </w:t>
      </w:r>
      <w:r>
        <w:rPr>
          <w:rStyle w:val="Teksttreci2Kursywa"/>
        </w:rPr>
        <w:t>żaki poszli</w:t>
      </w:r>
      <w:r>
        <w:t xml:space="preserve"> nie razi, może dlatego, że w wyrazie </w:t>
      </w:r>
      <w:r>
        <w:rPr>
          <w:rStyle w:val="Teksttreci2Kursywa"/>
        </w:rPr>
        <w:t>żak -</w:t>
      </w:r>
      <w:proofErr w:type="spellStart"/>
      <w:r>
        <w:rPr>
          <w:rStyle w:val="Teksttreci2Kursywa"/>
        </w:rPr>
        <w:t>ak</w:t>
      </w:r>
      <w:proofErr w:type="spellEnd"/>
      <w:r>
        <w:t xml:space="preserve"> nie jest przyrostkiem, więc sam wyraz nie ma charakteru zgrubiałego. Zresztą może być forma </w:t>
      </w:r>
      <w:r>
        <w:rPr>
          <w:rStyle w:val="Teksttreci2Kursywa"/>
        </w:rPr>
        <w:t>żacy.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numPr>
          <w:ilvl w:val="0"/>
          <w:numId w:val="11"/>
        </w:numPr>
        <w:shd w:val="clear" w:color="auto" w:fill="auto"/>
        <w:tabs>
          <w:tab w:val="left" w:pos="536"/>
        </w:tabs>
        <w:spacing w:before="0" w:after="0" w:line="254" w:lineRule="exact"/>
        <w:ind w:left="600" w:hanging="600"/>
        <w:jc w:val="both"/>
      </w:pPr>
      <w:r>
        <w:t xml:space="preserve">Jak uzasadnić pisanie </w:t>
      </w:r>
      <w:proofErr w:type="spellStart"/>
      <w:r>
        <w:t>druchna</w:t>
      </w:r>
      <w:proofErr w:type="spellEnd"/>
      <w:r>
        <w:t xml:space="preserve"> wobec męskiego rodzaju druh?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firstLine="0"/>
        <w:jc w:val="right"/>
      </w:pPr>
      <w:r>
        <w:t>(K., Lublin)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Dawniej mówiliśmy </w:t>
      </w:r>
      <w:r w:rsidRPr="00016542">
        <w:rPr>
          <w:rStyle w:val="Teksttreci2Kursywa"/>
          <w:lang w:eastAsia="en-US" w:bidi="en-US"/>
        </w:rPr>
        <w:t>drug</w:t>
      </w:r>
      <w:r w:rsidRPr="00016542">
        <w:rPr>
          <w:lang w:eastAsia="en-US" w:bidi="en-US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druże</w:t>
      </w:r>
      <w:proofErr w:type="spellEnd"/>
      <w:r>
        <w:rPr>
          <w:rStyle w:val="Teksttreci2Kursywa"/>
        </w:rPr>
        <w:t>,</w:t>
      </w:r>
      <w:r>
        <w:t xml:space="preserve"> jak </w:t>
      </w:r>
      <w:r>
        <w:rPr>
          <w:rStyle w:val="Teksttreci2Kursywa"/>
        </w:rPr>
        <w:t>Bóg</w:t>
      </w:r>
      <w:r>
        <w:t xml:space="preserve"> — </w:t>
      </w:r>
      <w:r>
        <w:rPr>
          <w:rStyle w:val="Teksttreci2Kursywa"/>
        </w:rPr>
        <w:t>Boże.</w:t>
      </w:r>
      <w:r>
        <w:t xml:space="preserve"> Pod wpływem zapewne ruskim utarł się wyraz </w:t>
      </w:r>
      <w:r>
        <w:rPr>
          <w:rStyle w:val="Teksttreci2Kursywa"/>
        </w:rPr>
        <w:t>druh.</w:t>
      </w:r>
      <w:r>
        <w:t xml:space="preserve"> Narzucający się do tej zmienionej formy rodzaj żeński zatrzymał jednak swą pisownię </w:t>
      </w:r>
      <w:proofErr w:type="spellStart"/>
      <w:r>
        <w:rPr>
          <w:rStyle w:val="Teksttreci2Kursywa"/>
        </w:rPr>
        <w:t>druchna</w:t>
      </w:r>
      <w:proofErr w:type="spellEnd"/>
      <w:r>
        <w:rPr>
          <w:rStyle w:val="Teksttreci2Kursywa"/>
        </w:rPr>
        <w:t xml:space="preserve">, </w:t>
      </w:r>
      <w:r>
        <w:t xml:space="preserve">gdyż miał oparcie na licznej grupie wyrazów typu </w:t>
      </w:r>
      <w:r>
        <w:rPr>
          <w:rStyle w:val="Teksttreci2Kursywa"/>
        </w:rPr>
        <w:t>córuchna, Dobrochna</w:t>
      </w:r>
    </w:p>
    <w:p w:rsidR="00EF0BE2" w:rsidRDefault="00535D71">
      <w:pPr>
        <w:pStyle w:val="Teksttreci20"/>
        <w:framePr w:w="6710" w:h="10314" w:hRule="exact" w:wrap="none" w:vAnchor="page" w:hAnchor="page" w:x="311" w:y="794"/>
        <w:shd w:val="clear" w:color="auto" w:fill="auto"/>
        <w:tabs>
          <w:tab w:val="left" w:pos="822"/>
        </w:tabs>
        <w:spacing w:before="0" w:after="0" w:line="254" w:lineRule="exact"/>
        <w:ind w:left="600" w:firstLine="0"/>
        <w:jc w:val="both"/>
      </w:pPr>
      <w:r>
        <w:t>i</w:t>
      </w:r>
      <w:r>
        <w:tab/>
        <w:t>t. d. W ten sposób pisownia rodzajów się rozszczepiła; dziś, gdyby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1417" w:y="296"/>
        <w:shd w:val="clear" w:color="auto" w:fill="auto"/>
        <w:spacing w:line="180" w:lineRule="exact"/>
      </w:pPr>
      <w:r w:rsidRPr="00016542">
        <w:rPr>
          <w:lang w:eastAsia="en-US" w:bidi="en-US"/>
        </w:rPr>
        <w:lastRenderedPageBreak/>
        <w:t>116</w:t>
      </w:r>
    </w:p>
    <w:p w:rsidR="00EF0BE2" w:rsidRDefault="00535D71">
      <w:pPr>
        <w:pStyle w:val="Nagweklubstopka0"/>
        <w:framePr w:wrap="none" w:vAnchor="page" w:hAnchor="page" w:x="3706" w:y="31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7287" w:y="320"/>
        <w:shd w:val="clear" w:color="auto" w:fill="auto"/>
        <w:spacing w:line="180" w:lineRule="exact"/>
      </w:pPr>
      <w:r>
        <w:t>1935, z. 5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shd w:val="clear" w:color="auto" w:fill="auto"/>
        <w:tabs>
          <w:tab w:val="left" w:pos="822"/>
        </w:tabs>
        <w:spacing w:before="0" w:after="0" w:line="254" w:lineRule="exact"/>
        <w:ind w:left="600" w:firstLine="0"/>
        <w:jc w:val="both"/>
      </w:pPr>
      <w:r>
        <w:t xml:space="preserve">szło o usunięcie różnicy, raczej z </w:t>
      </w:r>
      <w:r>
        <w:rPr>
          <w:rStyle w:val="Teksttreci2Kursywa"/>
        </w:rPr>
        <w:t>druhem</w:t>
      </w:r>
      <w:r>
        <w:t xml:space="preserve"> powinniśmy nawrócić do </w:t>
      </w:r>
      <w:proofErr w:type="spellStart"/>
      <w:r>
        <w:rPr>
          <w:rStyle w:val="Teksttreci2Kursywa"/>
        </w:rPr>
        <w:t>druchny</w:t>
      </w:r>
      <w:proofErr w:type="spellEnd"/>
      <w:r>
        <w:rPr>
          <w:rStyle w:val="Teksttreci2Kursywa"/>
        </w:rPr>
        <w:t>,</w:t>
      </w:r>
      <w:r>
        <w:t xml:space="preserve"> niż odwrotnie, gdyż wyraz ten może być </w:t>
      </w:r>
      <w:proofErr w:type="spellStart"/>
      <w:r>
        <w:t>poczuwany</w:t>
      </w:r>
      <w:proofErr w:type="spellEnd"/>
      <w:r>
        <w:t xml:space="preserve">, jak </w:t>
      </w:r>
      <w:r>
        <w:rPr>
          <w:rStyle w:val="Teksttreci2Kursywa"/>
        </w:rPr>
        <w:t xml:space="preserve">Stach, brach, </w:t>
      </w:r>
      <w:proofErr w:type="spellStart"/>
      <w:r>
        <w:rPr>
          <w:rStyle w:val="Teksttreci2Kursywa"/>
        </w:rPr>
        <w:t>swach</w:t>
      </w:r>
      <w:proofErr w:type="spellEnd"/>
      <w:r>
        <w:t xml:space="preserve"> i t. d. Nic jednak do tego zrównania nie zmusza, byle tylko zdawać sobie sprawę z tego, co tu zaszło. </w:t>
      </w:r>
      <w:r>
        <w:rPr>
          <w:rStyle w:val="Teksttreci2Kursywa"/>
        </w:rPr>
        <w:t>Druh</w:t>
      </w:r>
      <w:r>
        <w:t xml:space="preserve"> jest postacią nowszą; Linde na 9 przykładów daje 3 z </w:t>
      </w:r>
      <w:r>
        <w:rPr>
          <w:rStyle w:val="Teksttreci2Kursywa"/>
        </w:rPr>
        <w:t>h</w:t>
      </w:r>
      <w:r>
        <w:t xml:space="preserve"> i 6 z </w:t>
      </w:r>
      <w:proofErr w:type="spellStart"/>
      <w:r>
        <w:rPr>
          <w:rStyle w:val="Teksttreci2Kursywa"/>
        </w:rPr>
        <w:t>ch.</w:t>
      </w:r>
      <w:proofErr w:type="spellEnd"/>
    </w:p>
    <w:p w:rsidR="00EF0BE2" w:rsidRDefault="00535D71">
      <w:pPr>
        <w:pStyle w:val="Teksttreci20"/>
        <w:framePr w:w="6706" w:h="7669" w:hRule="exact" w:wrap="none" w:vAnchor="page" w:hAnchor="page" w:x="1383" w:y="78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35" w:line="180" w:lineRule="exact"/>
        <w:ind w:left="600" w:hanging="600"/>
        <w:jc w:val="both"/>
      </w:pPr>
      <w:r>
        <w:t>Czy można powiedzieć zmarły z gruźlicy? (</w:t>
      </w:r>
      <w:r>
        <w:rPr>
          <w:rStyle w:val="Teksttreci2Sylfaen"/>
          <w:b w:val="0"/>
          <w:bCs w:val="0"/>
        </w:rPr>
        <w:t>65</w:t>
      </w:r>
      <w:r>
        <w:t>—</w:t>
      </w:r>
      <w:r>
        <w:rPr>
          <w:rStyle w:val="Teksttreci2Sylfaen"/>
          <w:b w:val="0"/>
          <w:bCs w:val="0"/>
        </w:rPr>
        <w:t>68</w:t>
      </w:r>
      <w:r>
        <w:t>, Dr. D., Poznań)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Mówimy zwykłe umarł </w:t>
      </w:r>
      <w:r>
        <w:rPr>
          <w:rStyle w:val="Teksttreci2Kursywa"/>
        </w:rPr>
        <w:t>na suchoty, na grypę, na tyfus</w:t>
      </w:r>
      <w:r>
        <w:t xml:space="preserve"> i łamanie bezcelowe takich urobień razi. Gdzie nie wskazuje się samej choroby, tylko przyczynę śmierci, mówi się </w:t>
      </w:r>
      <w:r>
        <w:rPr>
          <w:rStyle w:val="Teksttreci2Kursywa"/>
        </w:rPr>
        <w:t>z</w:t>
      </w:r>
      <w:r>
        <w:t xml:space="preserve"> albo </w:t>
      </w:r>
      <w:r>
        <w:rPr>
          <w:rStyle w:val="Teksttreci2Kursywa"/>
        </w:rPr>
        <w:t>od,</w:t>
      </w:r>
      <w:r>
        <w:t xml:space="preserve"> a</w:t>
      </w:r>
      <w:r>
        <w:rPr>
          <w:lang w:val="cs-CZ" w:eastAsia="cs-CZ" w:bidi="cs-CZ"/>
        </w:rPr>
        <w:t xml:space="preserve"> </w:t>
      </w:r>
      <w:r>
        <w:t xml:space="preserve">więc : </w:t>
      </w:r>
      <w:r>
        <w:rPr>
          <w:rStyle w:val="Teksttreci2Kursywa"/>
        </w:rPr>
        <w:t>umarł z przerażenia, z głodu, z miłości, z przeziębienia,</w:t>
      </w:r>
      <w:r>
        <w:t xml:space="preserve"> albo też </w:t>
      </w:r>
      <w:r>
        <w:rPr>
          <w:rStyle w:val="Teksttreci2Kursywa"/>
        </w:rPr>
        <w:t>od pragnienia, od mrozu, od śmiechu</w:t>
      </w:r>
      <w:r>
        <w:t xml:space="preserve"> i t. d.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0" w:line="254" w:lineRule="exact"/>
        <w:ind w:left="600" w:hanging="600"/>
        <w:jc w:val="both"/>
      </w:pPr>
      <w:r>
        <w:t>Trzewa — trzewia, trzewiowy — trzewny?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Właściwie </w:t>
      </w:r>
      <w:r>
        <w:rPr>
          <w:rStyle w:val="Teksttreci2Kursywa"/>
        </w:rPr>
        <w:t>trzewo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2Kursywa"/>
        </w:rPr>
        <w:t>trzewa</w:t>
      </w:r>
      <w:r>
        <w:t xml:space="preserve"> — </w:t>
      </w:r>
      <w:r>
        <w:rPr>
          <w:rStyle w:val="Teksttreci2Kursywa"/>
        </w:rPr>
        <w:t>trzewa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2Kursywa"/>
        </w:rPr>
        <w:t>trzew</w:t>
      </w:r>
      <w:r>
        <w:t xml:space="preserve"> (jak </w:t>
      </w:r>
      <w:r>
        <w:rPr>
          <w:rStyle w:val="Teksttreci2Kursywa"/>
        </w:rPr>
        <w:t>słowo).</w:t>
      </w:r>
      <w:r>
        <w:t xml:space="preserve"> Ale zapewne pod wpływem narzędnika </w:t>
      </w:r>
      <w:r>
        <w:rPr>
          <w:rStyle w:val="Teksttreci2Kursywa"/>
        </w:rPr>
        <w:t xml:space="preserve">„we </w:t>
      </w:r>
      <w:proofErr w:type="spellStart"/>
      <w:r>
        <w:rPr>
          <w:rStyle w:val="Teksttreci2Kursywa"/>
        </w:rPr>
        <w:t>czrzewiech</w:t>
      </w:r>
      <w:proofErr w:type="spellEnd"/>
      <w:r>
        <w:rPr>
          <w:rStyle w:val="Teksttreci2Kursywa"/>
        </w:rPr>
        <w:t>"</w:t>
      </w:r>
      <w:r>
        <w:t xml:space="preserve"> urobiono równolegle i miękką formę </w:t>
      </w:r>
      <w:r>
        <w:rPr>
          <w:rStyle w:val="Teksttreci2Kursywa"/>
        </w:rPr>
        <w:t>trzewo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2Kursywa"/>
        </w:rPr>
        <w:t>trzewia</w:t>
      </w:r>
      <w:r>
        <w:t xml:space="preserve"> — </w:t>
      </w:r>
      <w:r>
        <w:rPr>
          <w:rStyle w:val="Teksttreci2Kursywa"/>
        </w:rPr>
        <w:t>trzewia</w:t>
      </w:r>
      <w:r>
        <w:t xml:space="preserve"> </w:t>
      </w:r>
      <w:r>
        <w:rPr>
          <w:lang w:val="ru-RU" w:eastAsia="ru-RU" w:bidi="ru-RU"/>
        </w:rPr>
        <w:t xml:space="preserve">/ </w:t>
      </w:r>
      <w:r>
        <w:rPr>
          <w:rStyle w:val="Teksttreci2Kursywa"/>
        </w:rPr>
        <w:t>trzew;</w:t>
      </w:r>
      <w:r>
        <w:t xml:space="preserve"> mało używaną jest forma </w:t>
      </w:r>
      <w:r>
        <w:rPr>
          <w:rStyle w:val="Teksttreci2Kursywa"/>
        </w:rPr>
        <w:t>trzewy I trzew</w:t>
      </w:r>
      <w:r>
        <w:t xml:space="preserve"> (Słowacki). Przymiotniki używane są wszystkie, a więc </w:t>
      </w:r>
      <w:proofErr w:type="spellStart"/>
      <w:r>
        <w:rPr>
          <w:rStyle w:val="Teksttreci2Kursywa"/>
        </w:rPr>
        <w:t>trzewowy</w:t>
      </w:r>
      <w:proofErr w:type="spellEnd"/>
      <w:r>
        <w:rPr>
          <w:rStyle w:val="Teksttreci2Kursywa"/>
        </w:rPr>
        <w:t>, trzewiowy, trzewny,</w:t>
      </w:r>
      <w:r>
        <w:t xml:space="preserve"> jak się który z jakim rzeczownikiem sprzęgnie i osłucha.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0" w:line="259" w:lineRule="exact"/>
        <w:ind w:left="600" w:hanging="600"/>
        <w:jc w:val="both"/>
      </w:pPr>
      <w:r>
        <w:t>Bladzi czy biedzi ludzie?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shd w:val="clear" w:color="auto" w:fill="auto"/>
        <w:spacing w:before="0" w:after="0" w:line="259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Fonetycznie w tej pozycji (przed miękką) byłoby </w:t>
      </w:r>
      <w:r>
        <w:rPr>
          <w:rStyle w:val="Teksttreci2Kursywa"/>
        </w:rPr>
        <w:t>e,</w:t>
      </w:r>
      <w:r>
        <w:t xml:space="preserve"> ale oddziaływa tu postać liczby pojedynczej </w:t>
      </w:r>
      <w:proofErr w:type="spellStart"/>
      <w:r>
        <w:rPr>
          <w:rStyle w:val="Teksttreci2Kursywa"/>
        </w:rPr>
        <w:t>błady</w:t>
      </w:r>
      <w:proofErr w:type="spellEnd"/>
      <w:r>
        <w:rPr>
          <w:rStyle w:val="Teksttreci2Kursywa"/>
        </w:rPr>
        <w:t>,</w:t>
      </w:r>
      <w:r>
        <w:t xml:space="preserve"> z </w:t>
      </w:r>
      <w:proofErr w:type="spellStart"/>
      <w:r>
        <w:t>tematowem</w:t>
      </w:r>
      <w:proofErr w:type="spellEnd"/>
      <w:r>
        <w:t xml:space="preserve"> </w:t>
      </w:r>
      <w:r>
        <w:rPr>
          <w:rStyle w:val="Teksttreci2Kursywa"/>
        </w:rPr>
        <w:t>a,</w:t>
      </w:r>
      <w:r>
        <w:t xml:space="preserve"> </w:t>
      </w:r>
      <w:proofErr w:type="spellStart"/>
      <w:r>
        <w:t>uzasadnionem</w:t>
      </w:r>
      <w:proofErr w:type="spellEnd"/>
      <w:r>
        <w:t xml:space="preserve"> przed </w:t>
      </w:r>
      <w:proofErr w:type="spellStart"/>
      <w:r>
        <w:t>twardem</w:t>
      </w:r>
      <w:proofErr w:type="spellEnd"/>
      <w:r>
        <w:t xml:space="preserve"> </w:t>
      </w:r>
      <w:r>
        <w:rPr>
          <w:rStyle w:val="Teksttreci2Kursywa"/>
        </w:rPr>
        <w:t>d,</w:t>
      </w:r>
      <w:r>
        <w:t xml:space="preserve"> i mówimy </w:t>
      </w:r>
      <w:r>
        <w:rPr>
          <w:rStyle w:val="Teksttreci2Kursywa"/>
        </w:rPr>
        <w:t>bladzi.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0" w:line="254" w:lineRule="exact"/>
        <w:ind w:left="600" w:hanging="600"/>
        <w:jc w:val="both"/>
      </w:pPr>
      <w:r>
        <w:t xml:space="preserve">Z </w:t>
      </w:r>
      <w:proofErr w:type="spellStart"/>
      <w:r>
        <w:t>głębokiem</w:t>
      </w:r>
      <w:proofErr w:type="spellEnd"/>
      <w:r>
        <w:t xml:space="preserve"> czy z Wysokiem poważaniem?</w:t>
      </w:r>
    </w:p>
    <w:p w:rsidR="00EF0BE2" w:rsidRDefault="00535D71">
      <w:pPr>
        <w:pStyle w:val="Teksttreci20"/>
        <w:framePr w:w="6706" w:h="7669" w:hRule="exact" w:wrap="none" w:vAnchor="page" w:hAnchor="page" w:x="1383" w:y="784"/>
        <w:shd w:val="clear" w:color="auto" w:fill="auto"/>
        <w:spacing w:before="0" w:after="0" w:line="254" w:lineRule="exact"/>
        <w:ind w:left="600" w:hanging="600"/>
        <w:jc w:val="both"/>
      </w:pPr>
      <w:r>
        <w:t>(</w:t>
      </w:r>
      <w:proofErr w:type="spellStart"/>
      <w:r>
        <w:t>Rz</w:t>
      </w:r>
      <w:proofErr w:type="spellEnd"/>
      <w:r>
        <w:t xml:space="preserve">) Częstsze jest bodaj </w:t>
      </w:r>
      <w:r>
        <w:rPr>
          <w:rStyle w:val="Teksttreci2Kursywa"/>
        </w:rPr>
        <w:t>wysokie</w:t>
      </w:r>
      <w:r>
        <w:t xml:space="preserve"> ale właściwsze chyba </w:t>
      </w:r>
      <w:r>
        <w:rPr>
          <w:rStyle w:val="Teksttreci2Kursywa"/>
        </w:rPr>
        <w:t>głębokie poważanie;</w:t>
      </w:r>
      <w:r>
        <w:t xml:space="preserve"> ilustruje je bowiem nie pięcie się na palce, lecz skłonienie się ku ziemi (przynajmniej u nas). Ku </w:t>
      </w:r>
      <w:r>
        <w:rPr>
          <w:rStyle w:val="Teksttreci2Kursywa"/>
        </w:rPr>
        <w:t>wysokiemu</w:t>
      </w:r>
      <w:r>
        <w:t xml:space="preserve"> pcha nas tu niemieckie </w:t>
      </w:r>
      <w:proofErr w:type="spellStart"/>
      <w:r>
        <w:rPr>
          <w:rStyle w:val="Teksttreci2Kursywa"/>
        </w:rPr>
        <w:t>Hochachtung</w:t>
      </w:r>
      <w:proofErr w:type="spellEnd"/>
      <w:r>
        <w:rPr>
          <w:rStyle w:val="Teksttreci2Kursywa"/>
        </w:rPr>
        <w:t>,</w:t>
      </w:r>
      <w:r>
        <w:t xml:space="preserve"> ale z drugiej strony jest sporo przesady w tej obawie przed </w:t>
      </w:r>
      <w:proofErr w:type="spellStart"/>
      <w:r>
        <w:t>niemieckiem</w:t>
      </w:r>
      <w:proofErr w:type="spellEnd"/>
      <w:r>
        <w:t xml:space="preserve"> </w:t>
      </w:r>
      <w:r>
        <w:rPr>
          <w:rStyle w:val="Teksttreci2Kursywa"/>
          <w:lang w:val="cs-CZ" w:eastAsia="cs-CZ" w:bidi="cs-CZ"/>
        </w:rPr>
        <w:t xml:space="preserve">hoch; </w:t>
      </w:r>
      <w:r>
        <w:t xml:space="preserve">może wszak być mowa o </w:t>
      </w:r>
      <w:r>
        <w:rPr>
          <w:rStyle w:val="Teksttreci2Kursywa"/>
        </w:rPr>
        <w:t>wysokim</w:t>
      </w:r>
      <w:r>
        <w:t xml:space="preserve"> stopniu jakiegoś uczucia, a więc w przenośni i o jego </w:t>
      </w:r>
      <w:r>
        <w:rPr>
          <w:rStyle w:val="Teksttreci2Kursywa"/>
        </w:rPr>
        <w:t>wysokości.</w:t>
      </w:r>
      <w:r>
        <w:t xml:space="preserve"> Osobiście wolę — </w:t>
      </w:r>
      <w:r>
        <w:rPr>
          <w:rStyle w:val="Teksttreci2Kursywa"/>
        </w:rPr>
        <w:t>głębokie.</w:t>
      </w:r>
    </w:p>
    <w:p w:rsidR="00EF0BE2" w:rsidRDefault="00535D71">
      <w:pPr>
        <w:pStyle w:val="Teksttreci20"/>
        <w:framePr w:w="6706" w:h="2168" w:hRule="exact" w:wrap="none" w:vAnchor="page" w:hAnchor="page" w:x="1383" w:y="8921"/>
        <w:shd w:val="clear" w:color="auto" w:fill="auto"/>
        <w:spacing w:before="0" w:after="25" w:line="180" w:lineRule="exact"/>
        <w:ind w:left="20" w:firstLine="0"/>
      </w:pPr>
      <w:r>
        <w:t>CO PISZĄ O JĘZYKU?</w:t>
      </w:r>
    </w:p>
    <w:p w:rsidR="00EF0BE2" w:rsidRDefault="00535D71">
      <w:pPr>
        <w:pStyle w:val="Teksttreci20"/>
        <w:framePr w:w="6706" w:h="2168" w:hRule="exact" w:wrap="none" w:vAnchor="page" w:hAnchor="page" w:x="1383" w:y="8921"/>
        <w:shd w:val="clear" w:color="auto" w:fill="auto"/>
        <w:spacing w:before="0" w:after="0" w:line="254" w:lineRule="exact"/>
        <w:ind w:firstLine="520"/>
        <w:jc w:val="both"/>
      </w:pPr>
      <w:r>
        <w:t>Wprawdzie w związku z pracami Komitetu Ortograficznego niektóre pisma („</w:t>
      </w:r>
      <w:proofErr w:type="spellStart"/>
      <w:r>
        <w:t>Kurjer</w:t>
      </w:r>
      <w:proofErr w:type="spellEnd"/>
      <w:r>
        <w:t xml:space="preserve"> Warsz.” z 16.III, „Gazeta Warsz." z 22.III, „Głos Narodu” z 24.III, „</w:t>
      </w:r>
      <w:proofErr w:type="spellStart"/>
      <w:r>
        <w:t>Kurjer</w:t>
      </w:r>
      <w:proofErr w:type="spellEnd"/>
      <w:r>
        <w:t xml:space="preserve"> Polski” z 20.III — dłuższy ustęp p. t. „</w:t>
      </w:r>
      <w:proofErr w:type="spellStart"/>
      <w:r>
        <w:t>Kampanja</w:t>
      </w:r>
      <w:proofErr w:type="spellEnd"/>
      <w:r>
        <w:t xml:space="preserve"> ortograficzna”) zamieściły wzmianki, donoszące o nieaktualności zasadniczych reform ortograficznych, jednak w licznych artykułach brzmią jeszcze odgłosy niedawnej burzy.</w:t>
      </w:r>
    </w:p>
    <w:p w:rsidR="00EF0BE2" w:rsidRDefault="00535D71">
      <w:pPr>
        <w:pStyle w:val="Teksttreci20"/>
        <w:framePr w:w="6706" w:h="2168" w:hRule="exact" w:wrap="none" w:vAnchor="page" w:hAnchor="page" w:x="1383" w:y="8921"/>
        <w:shd w:val="clear" w:color="auto" w:fill="auto"/>
        <w:spacing w:before="0" w:after="0" w:line="254" w:lineRule="exact"/>
        <w:ind w:firstLine="520"/>
        <w:jc w:val="both"/>
      </w:pPr>
      <w:r>
        <w:t>— Myśląc zapewne o reformie pisowni, dr. St. Gaszyński napisał poważ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85" w:y="320"/>
        <w:shd w:val="clear" w:color="auto" w:fill="auto"/>
        <w:tabs>
          <w:tab w:val="left" w:pos="2256"/>
          <w:tab w:val="left" w:pos="6360"/>
        </w:tabs>
        <w:spacing w:line="180" w:lineRule="exact"/>
        <w:jc w:val="both"/>
      </w:pPr>
      <w:r>
        <w:lastRenderedPageBreak/>
        <w:t>1935, z. 5</w:t>
      </w:r>
      <w:r>
        <w:tab/>
        <w:t>PORADNIK JĘZYKOWY</w:t>
      </w:r>
      <w:r>
        <w:tab/>
        <w:t>117</w:t>
      </w:r>
    </w:p>
    <w:p w:rsidR="00EF0BE2" w:rsidRDefault="00535D71">
      <w:pPr>
        <w:pStyle w:val="Teksttreci20"/>
        <w:framePr w:w="6744" w:h="9777" w:hRule="exact" w:wrap="none" w:vAnchor="page" w:hAnchor="page" w:x="294" w:y="794"/>
        <w:shd w:val="clear" w:color="auto" w:fill="auto"/>
        <w:spacing w:before="0" w:after="0" w:line="254" w:lineRule="exact"/>
        <w:ind w:firstLine="520"/>
        <w:jc w:val="both"/>
      </w:pPr>
      <w:proofErr w:type="spellStart"/>
      <w:r>
        <w:t>ny</w:t>
      </w:r>
      <w:proofErr w:type="spellEnd"/>
      <w:r>
        <w:t xml:space="preserve"> choć trochę niejednolity artykuł ,,W obronie kultury i praw języka”. Autor miesza beznadziejnie system literowy z językiem, czego przykład widzimy w zdaniu : „jak zmiana cyfry doprowadziłaby do absurdu cały wzór (matematyczny), tak zmiana literki zmieni doszczętnie (!) znaczenie słowa, wypaczy myśl, </w:t>
      </w:r>
      <w:r>
        <w:rPr>
          <w:lang w:val="cs-CZ" w:eastAsia="cs-CZ" w:bidi="cs-CZ"/>
        </w:rPr>
        <w:t xml:space="preserve">oder </w:t>
      </w:r>
      <w:r>
        <w:t>wie słowo od jego pochodzenia i prabytu, zawiesi je w próżni”.</w:t>
      </w:r>
    </w:p>
    <w:p w:rsidR="00EF0BE2" w:rsidRDefault="00535D71">
      <w:pPr>
        <w:pStyle w:val="Teksttreci20"/>
        <w:framePr w:w="6744" w:h="9777" w:hRule="exact" w:wrap="none" w:vAnchor="page" w:hAnchor="page" w:x="294" w:y="794"/>
        <w:numPr>
          <w:ilvl w:val="0"/>
          <w:numId w:val="13"/>
        </w:numPr>
        <w:shd w:val="clear" w:color="auto" w:fill="auto"/>
        <w:tabs>
          <w:tab w:val="left" w:pos="825"/>
        </w:tabs>
        <w:spacing w:before="0" w:after="0" w:line="254" w:lineRule="exact"/>
        <w:ind w:firstLine="600"/>
        <w:jc w:val="both"/>
      </w:pPr>
      <w:r>
        <w:t>„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Kurjer</w:t>
      </w:r>
      <w:proofErr w:type="spellEnd"/>
      <w:r>
        <w:t xml:space="preserve"> Codz.” ogłasza listy czytelników na tematy ortograficzne (20.III — „Reformatorzy nie czują tego bólu”, 22.III — „Najazd barbarzyńców na «</w:t>
      </w:r>
      <w:proofErr w:type="spellStart"/>
      <w:r>
        <w:t>Żym</w:t>
      </w:r>
      <w:proofErr w:type="spellEnd"/>
      <w:r>
        <w:t xml:space="preserve">»”, 18.III — Z. Kossak-Szczuckiej „Zostawcie nam </w:t>
      </w:r>
      <w:r>
        <w:rPr>
          <w:rStyle w:val="Teksttreci2Kursywa"/>
        </w:rPr>
        <w:t xml:space="preserve">morze, </w:t>
      </w:r>
      <w:r>
        <w:t xml:space="preserve">co szumi i </w:t>
      </w:r>
      <w:r>
        <w:rPr>
          <w:rStyle w:val="Teksttreci2Kursywa"/>
        </w:rPr>
        <w:t>rząd,</w:t>
      </w:r>
      <w:r>
        <w:t xml:space="preserve"> który rządzi”). Między </w:t>
      </w:r>
      <w:proofErr w:type="spellStart"/>
      <w:r>
        <w:t>innemi</w:t>
      </w:r>
      <w:proofErr w:type="spellEnd"/>
      <w:r>
        <w:t xml:space="preserve"> p. Kossak-Szczucka — niestety, p. Kossak-Szczucka! — pisze do swego korespondenta: „Słusznie, panie inżynierze ! Słusznie pan wywodzi, że </w:t>
      </w:r>
      <w:r>
        <w:rPr>
          <w:rStyle w:val="Teksttreci2Kursywa"/>
        </w:rPr>
        <w:t>Rząd</w:t>
      </w:r>
      <w:r>
        <w:t xml:space="preserve"> pochodzi od rady, rozumu, rozsądku, a </w:t>
      </w:r>
      <w:proofErr w:type="spellStart"/>
      <w:r>
        <w:rPr>
          <w:rStyle w:val="Teksttreci2Kursywa"/>
        </w:rPr>
        <w:t>żądf</w:t>
      </w:r>
      <w:proofErr w:type="spellEnd"/>
      <w:r>
        <w:rPr>
          <w:rStyle w:val="Teksttreci2Kursywa"/>
        </w:rPr>
        <w:t>... Rząd</w:t>
      </w:r>
      <w:r>
        <w:t xml:space="preserve"> może </w:t>
      </w:r>
      <w:r>
        <w:rPr>
          <w:rStyle w:val="Teksttreci2Kursywa"/>
        </w:rPr>
        <w:t>rządzić</w:t>
      </w:r>
      <w:r>
        <w:t xml:space="preserve"> i wydawać </w:t>
      </w:r>
      <w:r>
        <w:rPr>
          <w:rStyle w:val="Teksttreci2Kursywa"/>
        </w:rPr>
        <w:t>zarządzenia</w:t>
      </w:r>
      <w:r>
        <w:t xml:space="preserve"> — </w:t>
      </w:r>
      <w:proofErr w:type="spellStart"/>
      <w:r>
        <w:rPr>
          <w:rStyle w:val="Teksttreci2Kursywa"/>
        </w:rPr>
        <w:t>żąd</w:t>
      </w:r>
      <w:proofErr w:type="spellEnd"/>
      <w:r>
        <w:t xml:space="preserve"> może tylko mieć </w:t>
      </w:r>
      <w:r>
        <w:rPr>
          <w:rStyle w:val="Teksttreci2Kursywa"/>
        </w:rPr>
        <w:t>żądło</w:t>
      </w:r>
      <w:r>
        <w:t xml:space="preserve"> i </w:t>
      </w:r>
      <w:r>
        <w:rPr>
          <w:rStyle w:val="Teksttreci2Kursywa"/>
        </w:rPr>
        <w:t>żądzę władzy”.</w:t>
      </w:r>
    </w:p>
    <w:p w:rsidR="00EF0BE2" w:rsidRDefault="00535D71">
      <w:pPr>
        <w:pStyle w:val="Teksttreci20"/>
        <w:framePr w:w="6744" w:h="9777" w:hRule="exact" w:wrap="none" w:vAnchor="page" w:hAnchor="page" w:x="294" w:y="794"/>
        <w:shd w:val="clear" w:color="auto" w:fill="auto"/>
        <w:spacing w:before="0" w:after="0" w:line="254" w:lineRule="exact"/>
        <w:ind w:firstLine="600"/>
        <w:jc w:val="both"/>
      </w:pPr>
      <w:r>
        <w:t xml:space="preserve">Przypomina się anegdotka o tym chłopczyku, co to napisał </w:t>
      </w:r>
      <w:proofErr w:type="spellStart"/>
      <w:r>
        <w:rPr>
          <w:rStyle w:val="Teksttreci2Kursywa"/>
        </w:rPr>
        <w:t>kóra</w:t>
      </w:r>
      <w:proofErr w:type="spellEnd"/>
      <w:r>
        <w:t xml:space="preserve"> i tłumaczył, że tak jest dobrze, bo przecież </w:t>
      </w:r>
      <w:r>
        <w:rPr>
          <w:rStyle w:val="Teksttreci2Kursywa"/>
        </w:rPr>
        <w:t>kogut</w:t>
      </w:r>
      <w:r>
        <w:t xml:space="preserve"> ma o.</w:t>
      </w:r>
    </w:p>
    <w:p w:rsidR="00EF0BE2" w:rsidRDefault="00535D71">
      <w:pPr>
        <w:pStyle w:val="Teksttreci20"/>
        <w:framePr w:w="6744" w:h="9777" w:hRule="exact" w:wrap="none" w:vAnchor="page" w:hAnchor="page" w:x="294" w:y="794"/>
        <w:numPr>
          <w:ilvl w:val="0"/>
          <w:numId w:val="13"/>
        </w:numPr>
        <w:shd w:val="clear" w:color="auto" w:fill="auto"/>
        <w:tabs>
          <w:tab w:val="left" w:pos="831"/>
        </w:tabs>
        <w:spacing w:before="0" w:after="0" w:line="254" w:lineRule="exact"/>
        <w:ind w:firstLine="600"/>
        <w:jc w:val="both"/>
      </w:pPr>
      <w:r>
        <w:t xml:space="preserve">Do znudzenia błyskając </w:t>
      </w:r>
      <w:r>
        <w:rPr>
          <w:rStyle w:val="Teksttreci2Kursywa"/>
        </w:rPr>
        <w:t xml:space="preserve">nożem w </w:t>
      </w:r>
      <w:proofErr w:type="spellStart"/>
      <w:r>
        <w:rPr>
          <w:rStyle w:val="Teksttreci2Kursywa"/>
        </w:rPr>
        <w:t>bżuhu</w:t>
      </w:r>
      <w:proofErr w:type="spellEnd"/>
      <w:r>
        <w:t>—atakują zawzięcie reformę : „</w:t>
      </w:r>
      <w:proofErr w:type="spellStart"/>
      <w:r>
        <w:t>Kurjer</w:t>
      </w:r>
      <w:proofErr w:type="spellEnd"/>
      <w:r>
        <w:t xml:space="preserve"> Łódzki” z 16.III („Niechlujność w projektach nowej pisowni polskiej”), „Wieczór Warsz.” z 17.III („«Dr. i </w:t>
      </w:r>
      <w:r>
        <w:rPr>
          <w:lang w:val="fr-FR" w:eastAsia="fr-FR" w:bidi="fr-FR"/>
        </w:rPr>
        <w:t xml:space="preserve">prof.» </w:t>
      </w:r>
      <w:r>
        <w:t xml:space="preserve">wynaleźli </w:t>
      </w:r>
      <w:r>
        <w:rPr>
          <w:lang w:val="fr-FR" w:eastAsia="fr-FR" w:bidi="fr-FR"/>
        </w:rPr>
        <w:t xml:space="preserve">«proh». </w:t>
      </w:r>
      <w:r>
        <w:t xml:space="preserve">«Cudeńka» projektowanej pisowni”), „Czas” z 19.III </w:t>
      </w:r>
      <w:r>
        <w:rPr>
          <w:lang w:val="cs-CZ" w:eastAsia="cs-CZ" w:bidi="cs-CZ"/>
        </w:rPr>
        <w:t xml:space="preserve">(„Naopak!”). </w:t>
      </w:r>
      <w:r>
        <w:t xml:space="preserve">Do tej grupy satyrycznie nastrojonych wzmianek zaliczyć też można artykulik „Nowin Codziennych” z </w:t>
      </w:r>
      <w:proofErr w:type="spellStart"/>
      <w:r>
        <w:rPr>
          <w:rStyle w:val="Teksttreci2Maelitery"/>
        </w:rPr>
        <w:t>ii.IV</w:t>
      </w:r>
      <w:proofErr w:type="spellEnd"/>
      <w:r>
        <w:t xml:space="preserve"> „O rehabilitację Loli Śpiewak” i wcale zabawny </w:t>
      </w:r>
      <w:proofErr w:type="spellStart"/>
      <w:r>
        <w:t>feljeton</w:t>
      </w:r>
      <w:proofErr w:type="spellEnd"/>
      <w:r>
        <w:t xml:space="preserve"> Sęka w „</w:t>
      </w:r>
      <w:proofErr w:type="spellStart"/>
      <w:r>
        <w:t>Kurjerze</w:t>
      </w:r>
      <w:proofErr w:type="spellEnd"/>
      <w:r>
        <w:t xml:space="preserve"> Warsz.” z 28.III — </w:t>
      </w:r>
      <w:r>
        <w:rPr>
          <w:lang w:val="fr-FR" w:eastAsia="fr-FR" w:bidi="fr-FR"/>
        </w:rPr>
        <w:t xml:space="preserve">„Vivant sequentes!”. </w:t>
      </w:r>
      <w:r>
        <w:t xml:space="preserve">Trudniej dodać ten przymiotnik do niepoważnego występu A. Nowaczyńskiego („Nowiny Codzienne” z 22.III), który po swojemu kugluje mało </w:t>
      </w:r>
      <w:proofErr w:type="spellStart"/>
      <w:r>
        <w:t>ciekawemi</w:t>
      </w:r>
      <w:proofErr w:type="spellEnd"/>
      <w:r>
        <w:t xml:space="preserve"> tym razem kalamburami („</w:t>
      </w:r>
      <w:proofErr w:type="spellStart"/>
      <w:r>
        <w:t>Narazie</w:t>
      </w:r>
      <w:proofErr w:type="spellEnd"/>
      <w:r>
        <w:t xml:space="preserve"> </w:t>
      </w:r>
      <w:proofErr w:type="spellStart"/>
      <w:r>
        <w:t>Rzond</w:t>
      </w:r>
      <w:proofErr w:type="spellEnd"/>
      <w:r>
        <w:t xml:space="preserve"> zrobił </w:t>
      </w:r>
      <w:proofErr w:type="spellStart"/>
      <w:r>
        <w:t>porzondek</w:t>
      </w:r>
      <w:proofErr w:type="spellEnd"/>
      <w:r>
        <w:t>, ale nadal szaleje grypa w naprawie pisowni”).</w:t>
      </w:r>
    </w:p>
    <w:p w:rsidR="00EF0BE2" w:rsidRDefault="00535D71">
      <w:pPr>
        <w:pStyle w:val="Teksttreci20"/>
        <w:framePr w:w="6744" w:h="9777" w:hRule="exact" w:wrap="none" w:vAnchor="page" w:hAnchor="page" w:x="294" w:y="794"/>
        <w:numPr>
          <w:ilvl w:val="0"/>
          <w:numId w:val="13"/>
        </w:numPr>
        <w:shd w:val="clear" w:color="auto" w:fill="auto"/>
        <w:tabs>
          <w:tab w:val="left" w:pos="825"/>
        </w:tabs>
        <w:spacing w:before="0" w:after="0" w:line="254" w:lineRule="exact"/>
        <w:ind w:firstLine="600"/>
        <w:jc w:val="both"/>
      </w:pPr>
      <w:r>
        <w:t xml:space="preserve">To wszystko są harcownicy. </w:t>
      </w:r>
      <w:proofErr w:type="spellStart"/>
      <w:r>
        <w:t>Zkolei</w:t>
      </w:r>
      <w:proofErr w:type="spellEnd"/>
      <w:r>
        <w:t xml:space="preserve"> występują na plac ciężkozbrojni. Oto czytamy protest Krakowskiego Związku Zawodowego Literatów Polskich przeciwko radykalnej zmianie pisowni, </w:t>
      </w:r>
      <w:proofErr w:type="spellStart"/>
      <w:r>
        <w:t>któraby</w:t>
      </w:r>
      <w:proofErr w:type="spellEnd"/>
      <w:r>
        <w:t xml:space="preserve"> „zmieniła bez dostatecznej potrzeby wygląd graficzny języka polskiego, będący wytworem pracy kulturalnej szeregu pokoleń”.</w:t>
      </w:r>
    </w:p>
    <w:p w:rsidR="00EF0BE2" w:rsidRDefault="00535D71">
      <w:pPr>
        <w:pStyle w:val="Teksttreci20"/>
        <w:framePr w:w="6744" w:h="9777" w:hRule="exact" w:wrap="none" w:vAnchor="page" w:hAnchor="page" w:x="294" w:y="794"/>
        <w:shd w:val="clear" w:color="auto" w:fill="auto"/>
        <w:spacing w:before="0" w:after="0" w:line="254" w:lineRule="exact"/>
        <w:ind w:firstLine="600"/>
        <w:jc w:val="both"/>
      </w:pPr>
      <w:r>
        <w:t xml:space="preserve">Znane już argumenty, ale ujęte poważnie i z umiarem polemicznym wytacza dwutygodnik „Zet” z 1.IV („Nuż w </w:t>
      </w:r>
      <w:proofErr w:type="spellStart"/>
      <w:r>
        <w:t>bżuhu</w:t>
      </w:r>
      <w:proofErr w:type="spellEnd"/>
      <w:r>
        <w:t xml:space="preserve">”). Przeciw reformie wypowiada się dalej „Polska Zachodnia” z 23.III (artykuł w nieźle oddanej gwarze śląskiej: „Gustlik </w:t>
      </w:r>
      <w:proofErr w:type="spellStart"/>
      <w:r>
        <w:t>łosprowio</w:t>
      </w:r>
      <w:proofErr w:type="spellEnd"/>
      <w:r>
        <w:t>... Jak pisać?” — to ł niejednego czytelnika rozdrażni), p. Krak. l) („Herostratowe pomysły reformy pisowni”, „</w:t>
      </w:r>
      <w:proofErr w:type="spellStart"/>
      <w:r>
        <w:t>Kurjer</w:t>
      </w:r>
      <w:proofErr w:type="spellEnd"/>
      <w:r>
        <w:t xml:space="preserve"> Lwowski” z 19.III) i p. W. Husarski („Głos laika w sprawie reformy </w:t>
      </w:r>
      <w:proofErr w:type="spellStart"/>
      <w:r>
        <w:t>ortografji</w:t>
      </w:r>
      <w:proofErr w:type="spellEnd"/>
      <w:r>
        <w:t>”, „Czas” z 24.III). P. Husarski zaznacza, że właściwa człowiekowi potrzeba re-</w:t>
      </w:r>
    </w:p>
    <w:p w:rsidR="00EF0BE2" w:rsidRDefault="00535D71">
      <w:pPr>
        <w:pStyle w:val="Teksttreci20"/>
        <w:framePr w:wrap="none" w:vAnchor="page" w:hAnchor="page" w:x="294" w:y="10856"/>
        <w:shd w:val="clear" w:color="auto" w:fill="auto"/>
        <w:spacing w:before="0" w:after="0" w:line="180" w:lineRule="exact"/>
        <w:ind w:firstLine="600"/>
        <w:jc w:val="both"/>
      </w:pPr>
      <w:r>
        <w:t xml:space="preserve">1) Według artykułu Klemensiewicza w </w:t>
      </w:r>
      <w:r>
        <w:rPr>
          <w:lang w:val="fr-FR" w:eastAsia="fr-FR" w:bidi="fr-FR"/>
        </w:rPr>
        <w:t xml:space="preserve">J. </w:t>
      </w:r>
      <w:r>
        <w:t>P. to Krak, nie Krak.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1410" w:y="296"/>
        <w:shd w:val="clear" w:color="auto" w:fill="auto"/>
        <w:spacing w:line="180" w:lineRule="exact"/>
      </w:pPr>
      <w:r>
        <w:lastRenderedPageBreak/>
        <w:t>118</w:t>
      </w:r>
    </w:p>
    <w:p w:rsidR="00EF0BE2" w:rsidRDefault="00535D71">
      <w:pPr>
        <w:pStyle w:val="Nagweklubstopka0"/>
        <w:framePr w:wrap="none" w:vAnchor="page" w:hAnchor="page" w:x="3699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7285" w:y="330"/>
        <w:shd w:val="clear" w:color="auto" w:fill="auto"/>
        <w:spacing w:line="180" w:lineRule="exact"/>
      </w:pPr>
      <w:r>
        <w:t>1935, z.</w:t>
      </w:r>
      <w:r>
        <w:rPr>
          <w:rStyle w:val="Nagweklubstopka85ptKursywa"/>
        </w:rPr>
        <w:t xml:space="preserve"> </w:t>
      </w:r>
      <w:r>
        <w:rPr>
          <w:rStyle w:val="Nagweklubstopka85ptKursywa"/>
          <w:lang w:val="pl-PL" w:eastAsia="pl-PL" w:bidi="pl-PL"/>
        </w:rPr>
        <w:t>5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0" w:lineRule="exact"/>
        <w:ind w:firstLine="0"/>
        <w:jc w:val="both"/>
      </w:pPr>
      <w:r>
        <w:t xml:space="preserve">formowania wynika </w:t>
      </w:r>
      <w:proofErr w:type="spellStart"/>
      <w:r>
        <w:t>nietylko</w:t>
      </w:r>
      <w:proofErr w:type="spellEnd"/>
      <w:r>
        <w:t xml:space="preserve"> „z dążenia do ulepszeń, ale także z niepokoju nerwowego, który pożąda zmian, nużąc się jednostajnością”. Wyraża nadzieję, że ani do połowicznej, ani do całkowitej reformy </w:t>
      </w:r>
      <w:proofErr w:type="spellStart"/>
      <w:r>
        <w:t>ortografji</w:t>
      </w:r>
      <w:proofErr w:type="spellEnd"/>
      <w:r>
        <w:t xml:space="preserve"> nie dojdzie.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0" w:lineRule="exact"/>
        <w:ind w:firstLine="540"/>
        <w:jc w:val="both"/>
      </w:pPr>
      <w:r>
        <w:t xml:space="preserve">Za niewprowadzaniem znacznych zmian odzywa się wreszcie jeden z czytelników „Przyjaciela Szkoły” (nr. z </w:t>
      </w:r>
      <w:r>
        <w:rPr>
          <w:lang w:val="cs-CZ" w:eastAsia="cs-CZ" w:bidi="cs-CZ"/>
        </w:rPr>
        <w:t>I.IV).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numPr>
          <w:ilvl w:val="0"/>
          <w:numId w:val="13"/>
        </w:numPr>
        <w:shd w:val="clear" w:color="auto" w:fill="auto"/>
        <w:tabs>
          <w:tab w:val="left" w:pos="841"/>
        </w:tabs>
        <w:spacing w:before="0" w:after="0" w:line="254" w:lineRule="exact"/>
        <w:ind w:firstLine="540"/>
        <w:jc w:val="both"/>
      </w:pPr>
      <w:r>
        <w:t xml:space="preserve">Strona przeciwna, broniąca reformy, znalazła zapalczywego rzecznika w osobie p. G. </w:t>
      </w:r>
      <w:proofErr w:type="spellStart"/>
      <w:r>
        <w:t>Tumidajskiego</w:t>
      </w:r>
      <w:proofErr w:type="spellEnd"/>
      <w:r>
        <w:t xml:space="preserve">, który głównie potrąca strunę demokratyzacji pisowni i czytelnictwa („Spełnione marzenia”, „Dziennik Poznański” z 4.IV). Według p. </w:t>
      </w:r>
      <w:proofErr w:type="spellStart"/>
      <w:r>
        <w:t>Tumidajskiego</w:t>
      </w:r>
      <w:proofErr w:type="spellEnd"/>
      <w:r>
        <w:t xml:space="preserve"> trudna pisownia stwarza „niesłuszne przywileje, urojone roszczenia do wyższości”. Podobny sąd o pisowni, która „wymaga wertowania słownika, której nie potrafi </w:t>
      </w:r>
      <w:r>
        <w:rPr>
          <w:rStyle w:val="Teksttreci2Kursywa"/>
        </w:rPr>
        <w:t>byle kto”</w:t>
      </w:r>
      <w:r>
        <w:t xml:space="preserve"> wypowiada p. J. Saloni w I-</w:t>
      </w:r>
      <w:proofErr w:type="spellStart"/>
      <w:r>
        <w:t>ym</w:t>
      </w:r>
      <w:proofErr w:type="spellEnd"/>
      <w:r>
        <w:t xml:space="preserve"> numerze „Polonisty” („Nowa </w:t>
      </w:r>
      <w:proofErr w:type="spellStart"/>
      <w:r>
        <w:t>ortografja</w:t>
      </w:r>
      <w:proofErr w:type="spellEnd"/>
      <w:r>
        <w:t>”).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0" w:lineRule="exact"/>
        <w:ind w:firstLine="540"/>
        <w:jc w:val="both"/>
      </w:pPr>
      <w:r>
        <w:t xml:space="preserve">Rzeczowy, spokojny artykuł „W związku z reformą pisowni” zamieszcza w „Polsce Zbrojnej” (z 24.III) </w:t>
      </w:r>
      <w:r>
        <w:rPr>
          <w:lang w:val="fr-FR" w:eastAsia="fr-FR" w:bidi="fr-FR"/>
        </w:rPr>
        <w:t xml:space="preserve">p. </w:t>
      </w:r>
      <w:r>
        <w:t>J. Rossowski.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4" w:lineRule="exact"/>
        <w:ind w:firstLine="540"/>
        <w:jc w:val="both"/>
      </w:pPr>
      <w:r>
        <w:t>Znany czytelnikom „Poradnika” miłośnik polszczyzny pisze w swoim artykule o potrzebie przełamania dwu przeszkód: niechęci do zmian i zbytniego przywiązania do tradycji.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numPr>
          <w:ilvl w:val="0"/>
          <w:numId w:val="13"/>
        </w:numPr>
        <w:shd w:val="clear" w:color="auto" w:fill="auto"/>
        <w:tabs>
          <w:tab w:val="left" w:pos="838"/>
        </w:tabs>
        <w:spacing w:before="0" w:after="0" w:line="254" w:lineRule="exact"/>
        <w:ind w:firstLine="540"/>
        <w:jc w:val="both"/>
      </w:pPr>
      <w:r>
        <w:t xml:space="preserve">Kilku autorów omawia </w:t>
      </w:r>
      <w:proofErr w:type="spellStart"/>
      <w:r>
        <w:t>kwestje</w:t>
      </w:r>
      <w:proofErr w:type="spellEnd"/>
      <w:r>
        <w:t xml:space="preserve"> niejako metodyczne, związane z </w:t>
      </w:r>
      <w:r>
        <w:rPr>
          <w:lang w:val="cs-CZ" w:eastAsia="cs-CZ" w:bidi="cs-CZ"/>
        </w:rPr>
        <w:t>ustale</w:t>
      </w:r>
      <w:proofErr w:type="spellStart"/>
      <w:r>
        <w:t>niem</w:t>
      </w:r>
      <w:proofErr w:type="spellEnd"/>
      <w:r>
        <w:t xml:space="preserve"> pisowni. Mamy więc uszczypliwe w stosunku do językoznawców uwagi p. Z. </w:t>
      </w:r>
      <w:proofErr w:type="spellStart"/>
      <w:r>
        <w:t>Sitnickiego</w:t>
      </w:r>
      <w:proofErr w:type="spellEnd"/>
      <w:r>
        <w:t xml:space="preserve"> p. t. „Gmeranie w pisowni” (tyg. „Prawda” z 24.III) oraz zbliżony treścią, lecz znacznie łagodniejszy w tonie artykuł </w:t>
      </w:r>
      <w:r>
        <w:rPr>
          <w:lang w:val="fr-FR" w:eastAsia="fr-FR" w:bidi="fr-FR"/>
        </w:rPr>
        <w:t xml:space="preserve">p. </w:t>
      </w:r>
      <w:r>
        <w:t xml:space="preserve">J. Lorentowicza p. t. „Kłopoty z </w:t>
      </w:r>
      <w:proofErr w:type="spellStart"/>
      <w:r>
        <w:t>ortografją</w:t>
      </w:r>
      <w:proofErr w:type="spellEnd"/>
      <w:r>
        <w:t xml:space="preserve">” („Świat” z 50.III). </w:t>
      </w:r>
      <w:proofErr w:type="spellStart"/>
      <w:r>
        <w:t>Autorowie</w:t>
      </w:r>
      <w:proofErr w:type="spellEnd"/>
      <w:r>
        <w:t xml:space="preserve"> krytykują zmienność i brak dostatecznej egzekutywy dawniejszych przepisów ortograficznych.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4" w:lineRule="exact"/>
        <w:ind w:firstLine="540"/>
        <w:jc w:val="both"/>
      </w:pPr>
      <w:r>
        <w:t xml:space="preserve">Gruntowny wywód o pracach i projektach Komitetu Ortograficznego podaje dr. Br. Wieczorkiewicz („Reforma </w:t>
      </w:r>
      <w:proofErr w:type="spellStart"/>
      <w:r>
        <w:t>ortografji</w:t>
      </w:r>
      <w:proofErr w:type="spellEnd"/>
      <w:r>
        <w:t>” w 7 n-</w:t>
      </w:r>
      <w:proofErr w:type="spellStart"/>
      <w:r>
        <w:t>rze</w:t>
      </w:r>
      <w:proofErr w:type="spellEnd"/>
      <w:r>
        <w:t xml:space="preserve"> „Gimnazjum”). Pisząc o argumentach, przemawiających za modernizacją pisowni, autor zaznacza, że „</w:t>
      </w:r>
      <w:proofErr w:type="spellStart"/>
      <w:r>
        <w:t>ortografja</w:t>
      </w:r>
      <w:proofErr w:type="spellEnd"/>
      <w:r>
        <w:t xml:space="preserve"> obecna jest zmorą szkoły dzisiejszej”.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4" w:lineRule="exact"/>
        <w:ind w:firstLine="540"/>
        <w:jc w:val="both"/>
      </w:pPr>
      <w:r>
        <w:t xml:space="preserve">Przechodząc do spraw szczegółowych, wspomnimy o jeszcze jednej obronie </w:t>
      </w:r>
      <w:r>
        <w:rPr>
          <w:rStyle w:val="Teksttreci2Kursywa"/>
        </w:rPr>
        <w:t>h</w:t>
      </w:r>
      <w:r>
        <w:t xml:space="preserve"> (p. M. </w:t>
      </w:r>
      <w:proofErr w:type="spellStart"/>
      <w:r>
        <w:t>Bernowicza</w:t>
      </w:r>
      <w:proofErr w:type="spellEnd"/>
      <w:r>
        <w:t xml:space="preserve"> „O </w:t>
      </w:r>
      <w:r>
        <w:rPr>
          <w:rStyle w:val="Teksttreci2Kursywa"/>
        </w:rPr>
        <w:t>h</w:t>
      </w:r>
      <w:r>
        <w:t xml:space="preserve"> i </w:t>
      </w:r>
      <w:proofErr w:type="spellStart"/>
      <w:r>
        <w:rPr>
          <w:rStyle w:val="Teksttreci2Kursywa"/>
        </w:rPr>
        <w:t>ch</w:t>
      </w:r>
      <w:proofErr w:type="spellEnd"/>
      <w:r>
        <w:t xml:space="preserve"> w naszej mowie i pisowni”, „Słowo” z 20.III), o artykule Doliwy („O pisownię polską”, „Dzień Pomorski” z 21.III), poruszającym </w:t>
      </w:r>
      <w:proofErr w:type="spellStart"/>
      <w:r>
        <w:t>kwestję</w:t>
      </w:r>
      <w:proofErr w:type="spellEnd"/>
      <w:r>
        <w:t xml:space="preserve"> dużych liter i „drastycznego wprost” </w:t>
      </w:r>
      <w:r>
        <w:rPr>
          <w:rStyle w:val="Teksttreci2Kursywa"/>
        </w:rPr>
        <w:t xml:space="preserve">triumfu. </w:t>
      </w:r>
      <w:r>
        <w:t xml:space="preserve">O </w:t>
      </w:r>
      <w:proofErr w:type="spellStart"/>
      <w:r>
        <w:t>tem</w:t>
      </w:r>
      <w:proofErr w:type="spellEnd"/>
      <w:r>
        <w:t xml:space="preserve"> </w:t>
      </w:r>
      <w:r>
        <w:rPr>
          <w:rStyle w:val="Teksttreci2Kursywa"/>
        </w:rPr>
        <w:t>i</w:t>
      </w:r>
      <w:r>
        <w:t xml:space="preserve"> pisze też dr. P. w „Il. </w:t>
      </w:r>
      <w:proofErr w:type="spellStart"/>
      <w:r>
        <w:t>Kurj</w:t>
      </w:r>
      <w:proofErr w:type="spellEnd"/>
      <w:r>
        <w:t xml:space="preserve">. Codz.” (z 22.III) : „należałoby poddać rewizji pisanie </w:t>
      </w:r>
      <w:r>
        <w:rPr>
          <w:rStyle w:val="Teksttreci2Kursywa"/>
        </w:rPr>
        <w:t>i</w:t>
      </w:r>
      <w:r>
        <w:t xml:space="preserve"> w zgłoskach początkowych wyrazów typu </w:t>
      </w:r>
      <w:r>
        <w:rPr>
          <w:rStyle w:val="Teksttreci2Kursywa"/>
        </w:rPr>
        <w:t>dieta, dialekt...”.</w:t>
      </w:r>
    </w:p>
    <w:p w:rsidR="00EF0BE2" w:rsidRDefault="00535D71">
      <w:pPr>
        <w:pStyle w:val="Teksttreci20"/>
        <w:framePr w:w="6749" w:h="10317" w:hRule="exact" w:wrap="none" w:vAnchor="page" w:hAnchor="page" w:x="1362" w:y="796"/>
        <w:shd w:val="clear" w:color="auto" w:fill="auto"/>
        <w:spacing w:before="0" w:after="0" w:line="254" w:lineRule="exact"/>
        <w:ind w:firstLine="540"/>
        <w:jc w:val="both"/>
      </w:pPr>
      <w:r>
        <w:t xml:space="preserve">P. G. S. („Il. </w:t>
      </w:r>
      <w:proofErr w:type="spellStart"/>
      <w:r>
        <w:t>Kurj</w:t>
      </w:r>
      <w:proofErr w:type="spellEnd"/>
      <w:r>
        <w:t xml:space="preserve">. Codz.” z 25.III) pisze o nazwach obcych, mianowicie nazwy pozaeuropejskie chciałby oznaczać możliwie fonetycznie; słusznie też wyśmiewa oznaczanie zakończeń nazwisk rosyjskich i bułgarskich literami </w:t>
      </w:r>
      <w:r w:rsidRPr="00016542">
        <w:rPr>
          <w:rStyle w:val="Teksttreci2KursywaOdstpy1pt"/>
          <w:lang w:val="pl-PL"/>
        </w:rPr>
        <w:t>-off.</w:t>
      </w:r>
      <w:r w:rsidRPr="00016542">
        <w:rPr>
          <w:lang w:eastAsia="en-US" w:bidi="en-US"/>
        </w:rPr>
        <w:t xml:space="preserve"> </w:t>
      </w:r>
      <w:r>
        <w:t xml:space="preserve">Tytuł notatki przypomina trochę nasze igraszki słowne z epoki baroku: „Niech się </w:t>
      </w:r>
      <w:proofErr w:type="spellStart"/>
      <w:r>
        <w:t>roz</w:t>
      </w:r>
      <w:proofErr w:type="spellEnd"/>
      <w:r>
        <w:t xml:space="preserve">-Wrzeszcz-y polska pisownia” (chodzi o </w:t>
      </w:r>
      <w:r>
        <w:rPr>
          <w:rStyle w:val="Teksttreci2Kursywa"/>
        </w:rPr>
        <w:t>Wrzeszcz</w:t>
      </w:r>
      <w:r>
        <w:t xml:space="preserve"> zamiast </w:t>
      </w:r>
      <w:proofErr w:type="spellStart"/>
      <w:r>
        <w:rPr>
          <w:rStyle w:val="Teksttreci2Kursywa"/>
        </w:rPr>
        <w:t>Langfuhru</w:t>
      </w:r>
      <w:proofErr w:type="spellEnd"/>
      <w:r>
        <w:rPr>
          <w:rStyle w:val="Teksttreci2Kursywa"/>
        </w:rPr>
        <w:t>).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49" w:y="310"/>
        <w:shd w:val="clear" w:color="auto" w:fill="auto"/>
        <w:spacing w:line="180" w:lineRule="exact"/>
      </w:pPr>
      <w:r>
        <w:lastRenderedPageBreak/>
        <w:t xml:space="preserve">1935, z. </w:t>
      </w:r>
      <w:r>
        <w:rPr>
          <w:lang w:val="ru-RU" w:eastAsia="ru-RU" w:bidi="ru-RU"/>
        </w:rPr>
        <w:t>5</w:t>
      </w:r>
    </w:p>
    <w:p w:rsidR="00EF0BE2" w:rsidRDefault="00535D71">
      <w:pPr>
        <w:pStyle w:val="Nagweklubstopka0"/>
        <w:framePr w:wrap="none" w:vAnchor="page" w:hAnchor="page" w:x="2615" w:y="315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6719" w:y="315"/>
        <w:shd w:val="clear" w:color="auto" w:fill="auto"/>
        <w:spacing w:line="180" w:lineRule="exact"/>
      </w:pPr>
      <w:r>
        <w:t>119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>W związku z ortograficzną dyskusją dr. Tomaszewski ściera się na łamach „Dziennika Poznańskiego” z dr. Żółtowskim (22 i 31.III).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left"/>
      </w:pPr>
      <w:r w:rsidRPr="00016542">
        <w:rPr>
          <w:lang w:eastAsia="en-US" w:bidi="en-US"/>
        </w:rPr>
        <w:t xml:space="preserve">Prof. </w:t>
      </w:r>
      <w:r>
        <w:t xml:space="preserve">St. </w:t>
      </w:r>
      <w:proofErr w:type="spellStart"/>
      <w:r>
        <w:t>Schayer</w:t>
      </w:r>
      <w:proofErr w:type="spellEnd"/>
      <w:r>
        <w:t xml:space="preserve"> zamieszcza w „Pionie” (z </w:t>
      </w:r>
      <w:r w:rsidRPr="00016542">
        <w:rPr>
          <w:lang w:eastAsia="en-US" w:bidi="en-US"/>
        </w:rPr>
        <w:t xml:space="preserve">6.IV) </w:t>
      </w:r>
      <w:r>
        <w:t xml:space="preserve">artykuł „O </w:t>
      </w:r>
      <w:proofErr w:type="spellStart"/>
      <w:r>
        <w:t>ortografji</w:t>
      </w:r>
      <w:proofErr w:type="spellEnd"/>
      <w:r>
        <w:t xml:space="preserve">, </w:t>
      </w:r>
      <w:proofErr w:type="spellStart"/>
      <w:r>
        <w:t>geografji</w:t>
      </w:r>
      <w:proofErr w:type="spellEnd"/>
      <w:r>
        <w:t>, purystach i buddystach”, w którym mówi o pisowni nazw wschodnich,.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numPr>
          <w:ilvl w:val="0"/>
          <w:numId w:val="14"/>
        </w:numPr>
        <w:shd w:val="clear" w:color="auto" w:fill="auto"/>
        <w:tabs>
          <w:tab w:val="left" w:pos="222"/>
        </w:tabs>
        <w:spacing w:before="0" w:after="0" w:line="254" w:lineRule="exact"/>
        <w:ind w:firstLine="0"/>
        <w:jc w:val="both"/>
      </w:pPr>
      <w:proofErr w:type="spellStart"/>
      <w:r>
        <w:t>niewłaściwem</w:t>
      </w:r>
      <w:proofErr w:type="spellEnd"/>
      <w:r>
        <w:t xml:space="preserve"> często ujmowaniu </w:t>
      </w:r>
      <w:proofErr w:type="spellStart"/>
      <w:r>
        <w:t>ortografji</w:t>
      </w:r>
      <w:proofErr w:type="spellEnd"/>
      <w:r>
        <w:t>, która jest jedynie rzeczą umowy, a wreszcie o potrzebie wyznawania językowego liberalizmu.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 xml:space="preserve">W związku z artykułem p. Kadena-Bandrowskiego z 3.III </w:t>
      </w:r>
      <w:r w:rsidRPr="00016542">
        <w:rPr>
          <w:lang w:eastAsia="en-US" w:bidi="en-US"/>
        </w:rPr>
        <w:t xml:space="preserve">prof. </w:t>
      </w:r>
      <w:r>
        <w:t xml:space="preserve">Doroszewski napisał w „Gazecie Polskiej” z 24.III parę rzeczowych uwag z zakresu fonetyki („I nie walka i nie o litery”). Uwagi te wywołały nowy niby polemiczny występ p. J. Kadena-Bandrowskiego („Gazeta Polska” z 31.III: „Stalowy instrument”). Wybitny pisarz początkowo bawi czytelnika, nazywając </w:t>
      </w:r>
      <w:proofErr w:type="spellStart"/>
      <w:r>
        <w:t>autolaryngoskop</w:t>
      </w:r>
      <w:proofErr w:type="spellEnd"/>
      <w:r>
        <w:t xml:space="preserve"> „stalowym drągiem, którym grozi Szanowny Pan Profesor’’, później jednak pisze o rzeczach, które wcale się nie wiążą z poruszaną </w:t>
      </w:r>
      <w:proofErr w:type="spellStart"/>
      <w:r>
        <w:t>kwestją</w:t>
      </w:r>
      <w:proofErr w:type="spellEnd"/>
      <w:r>
        <w:t xml:space="preserve">. M. </w:t>
      </w:r>
      <w:r w:rsidRPr="00016542">
        <w:rPr>
          <w:lang w:eastAsia="en-US" w:bidi="en-US"/>
        </w:rPr>
        <w:t xml:space="preserve">in. </w:t>
      </w:r>
      <w:r>
        <w:t>Koźmiana i Morawskiego czyni profesorami literatury ojczystej, choć żaden z wymienionych nigdy profesorem nie był.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 xml:space="preserve">Dość wierne sprawozdanie z ortograficznego zebrania naszego Towarzystwa zamieszcza „Czas” z </w:t>
      </w:r>
      <w:r w:rsidRPr="00016542">
        <w:rPr>
          <w:lang w:eastAsia="en-US" w:bidi="en-US"/>
        </w:rPr>
        <w:t xml:space="preserve">9.IV </w:t>
      </w:r>
      <w:r>
        <w:t xml:space="preserve">(„Bitwa o </w:t>
      </w:r>
      <w:proofErr w:type="spellStart"/>
      <w:r>
        <w:t>ortografję</w:t>
      </w:r>
      <w:proofErr w:type="spellEnd"/>
      <w:r>
        <w:t xml:space="preserve">”), </w:t>
      </w:r>
      <w:proofErr w:type="spellStart"/>
      <w:r>
        <w:t>natomiach</w:t>
      </w:r>
      <w:proofErr w:type="spellEnd"/>
      <w:r>
        <w:t xml:space="preserve"> popis p. Karola w „Słowie” z tego samego dnia nie ma nic wspólnego z obyczajami jako- tako rzetelnego sprawozdawcy i kulturalnego człowieka.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 xml:space="preserve">— Cytowany już „Polonista” zawiera m. </w:t>
      </w:r>
      <w:r w:rsidRPr="00016542">
        <w:rPr>
          <w:lang w:eastAsia="en-US" w:bidi="en-US"/>
        </w:rPr>
        <w:t xml:space="preserve">in. </w:t>
      </w:r>
      <w:r>
        <w:t xml:space="preserve">uwagi p. A. Dziembowskiej „Na marginesie nauki o języku w </w:t>
      </w:r>
      <w:r>
        <w:rPr>
          <w:lang w:val="fr-FR" w:eastAsia="fr-FR" w:bidi="fr-FR"/>
        </w:rPr>
        <w:t xml:space="preserve">kl. </w:t>
      </w:r>
      <w:r>
        <w:t xml:space="preserve">II </w:t>
      </w:r>
      <w:proofErr w:type="spellStart"/>
      <w:r>
        <w:t>gimn</w:t>
      </w:r>
      <w:proofErr w:type="spellEnd"/>
      <w:r>
        <w:t>. 1. Z głosowni, 2. O t. z w. zaimkach przysłownych”. Autorce idzie o celowość w nauczaniu głosowni i o ścisłość i jednolitość terminów gramatycznych.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>P. H. Sz. w „</w:t>
      </w:r>
      <w:proofErr w:type="spellStart"/>
      <w:r>
        <w:t>Kurjerze</w:t>
      </w:r>
      <w:proofErr w:type="spellEnd"/>
      <w:r>
        <w:t xml:space="preserve"> Polskim” z </w:t>
      </w:r>
      <w:r w:rsidRPr="00016542">
        <w:rPr>
          <w:lang w:eastAsia="en-US" w:bidi="en-US"/>
        </w:rPr>
        <w:t xml:space="preserve">3.IV </w:t>
      </w:r>
      <w:r>
        <w:t xml:space="preserve">(„W okresie wzmożonej twór </w:t>
      </w:r>
      <w:proofErr w:type="spellStart"/>
      <w:r>
        <w:t>czości</w:t>
      </w:r>
      <w:proofErr w:type="spellEnd"/>
      <w:r>
        <w:t xml:space="preserve"> językowej”) pisze o zjawiskach językowych, o których mówiła dn. 27.III doc. Obrębska-Jabłońska i — powtarzając myśli, wypowiedziane w toku dyskusji przez </w:t>
      </w:r>
      <w:r w:rsidRPr="00016542">
        <w:rPr>
          <w:lang w:eastAsia="en-US" w:bidi="en-US"/>
        </w:rPr>
        <w:t xml:space="preserve">prof. </w:t>
      </w:r>
      <w:r>
        <w:t>Szobera ■— ostrzega przed nadużywaniem t. zw. barwności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tabs>
          <w:tab w:val="left" w:pos="222"/>
        </w:tabs>
        <w:spacing w:before="0" w:after="0" w:line="254" w:lineRule="exact"/>
        <w:ind w:firstLine="0"/>
        <w:jc w:val="both"/>
      </w:pPr>
      <w:r>
        <w:t>i</w:t>
      </w:r>
      <w:r>
        <w:tab/>
        <w:t xml:space="preserve">dosadności wyrażeń, na tej drodze bowiem łatwo dojść do </w:t>
      </w:r>
      <w:proofErr w:type="spellStart"/>
      <w:r>
        <w:t>trywjalności</w:t>
      </w:r>
      <w:proofErr w:type="spellEnd"/>
      <w:r>
        <w:t>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rPr>
          <w:lang w:val="fr-FR" w:eastAsia="fr-FR" w:bidi="fr-FR"/>
        </w:rPr>
        <w:t xml:space="preserve">P. </w:t>
      </w:r>
      <w:r>
        <w:t xml:space="preserve">J. </w:t>
      </w:r>
      <w:proofErr w:type="spellStart"/>
      <w:r>
        <w:t>Szpunar</w:t>
      </w:r>
      <w:proofErr w:type="spellEnd"/>
      <w:r>
        <w:t xml:space="preserve"> w „Wiciach Poznańskich” (z marca b. r.) krytykuje poprawność językową „Nocy i Dni” M. Dąbrowskiej. Krytyka, sądząc z przytoczonych przykładów, miejscami przesadna.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 w:rsidRPr="00016542">
        <w:rPr>
          <w:lang w:eastAsia="en-US" w:bidi="en-US"/>
        </w:rPr>
        <w:t xml:space="preserve">Prof. </w:t>
      </w:r>
      <w:r>
        <w:t xml:space="preserve">St. Szober zajmuje się jednym szczegółem składniowym w artykule p. t. „Dlaczego </w:t>
      </w:r>
      <w:r>
        <w:rPr>
          <w:rStyle w:val="Teksttreci2Kursywa"/>
        </w:rPr>
        <w:t>oboje państwo,</w:t>
      </w:r>
      <w:r>
        <w:t xml:space="preserve"> ale </w:t>
      </w:r>
      <w:r>
        <w:rPr>
          <w:rStyle w:val="Teksttreci2Kursywa"/>
        </w:rPr>
        <w:t>dwoje państwa, oboje rodzeństwo,</w:t>
      </w:r>
      <w:r>
        <w:t xml:space="preserve"> ale </w:t>
      </w:r>
      <w:r>
        <w:rPr>
          <w:rStyle w:val="Teksttreci2Kursywa"/>
        </w:rPr>
        <w:t>troje rodzeństwa?"</w:t>
      </w:r>
      <w:r>
        <w:t xml:space="preserve"> („</w:t>
      </w:r>
      <w:proofErr w:type="spellStart"/>
      <w:r>
        <w:t>Kurjer</w:t>
      </w:r>
      <w:proofErr w:type="spellEnd"/>
      <w:r>
        <w:t xml:space="preserve"> Warsz.” z 25.III).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>
        <w:t>P. t. n. pisze w „</w:t>
      </w:r>
      <w:proofErr w:type="spellStart"/>
      <w:r>
        <w:t>Kurjerze</w:t>
      </w:r>
      <w:proofErr w:type="spellEnd"/>
      <w:r>
        <w:t xml:space="preserve"> Lwowskim” z 21.III o obaleniu przez </w:t>
      </w:r>
      <w:r>
        <w:rPr>
          <w:lang w:val="fr-FR" w:eastAsia="fr-FR" w:bidi="fr-FR"/>
        </w:rPr>
        <w:t xml:space="preserve">p. </w:t>
      </w:r>
      <w:r>
        <w:t xml:space="preserve">J. Kostrzewskiego (na podstawie badań innych uczonych) niemieckiej </w:t>
      </w:r>
      <w:proofErr w:type="spellStart"/>
      <w:r>
        <w:t>teorji</w:t>
      </w:r>
      <w:proofErr w:type="spellEnd"/>
      <w:r>
        <w:t xml:space="preserve"> pochodzenia nazwy </w:t>
      </w:r>
      <w:r>
        <w:rPr>
          <w:rStyle w:val="Teksttreci2Kursywa"/>
        </w:rPr>
        <w:t>Śląsk.</w:t>
      </w:r>
    </w:p>
    <w:p w:rsidR="00EF0BE2" w:rsidRDefault="00535D71">
      <w:pPr>
        <w:pStyle w:val="Teksttreci20"/>
        <w:framePr w:w="6768" w:h="10334" w:hRule="exact" w:wrap="none" w:vAnchor="page" w:hAnchor="page" w:x="282" w:y="780"/>
        <w:shd w:val="clear" w:color="auto" w:fill="auto"/>
        <w:spacing w:before="0" w:after="0" w:line="254" w:lineRule="exact"/>
        <w:ind w:firstLine="580"/>
        <w:jc w:val="both"/>
      </w:pPr>
      <w:r w:rsidRPr="00016542">
        <w:rPr>
          <w:lang w:eastAsia="en-US" w:bidi="en-US"/>
        </w:rPr>
        <w:t xml:space="preserve">Prof. </w:t>
      </w:r>
      <w:r>
        <w:t xml:space="preserve">T. Lehr-Spławiński w nader pochlebnych słowach mówi w marcowym numerze „Nowej Książki” o powstaniu i obecnej działalności „Języka Polskiego”. W recenzji tej czytamy m. </w:t>
      </w:r>
      <w:r w:rsidRPr="00016542">
        <w:rPr>
          <w:lang w:eastAsia="en-US" w:bidi="en-US"/>
        </w:rPr>
        <w:t xml:space="preserve">in.: </w:t>
      </w:r>
      <w:r>
        <w:t>„Treść rocznika XIX dopełniają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40"/>
        <w:framePr w:wrap="none" w:vAnchor="page" w:hAnchor="page" w:x="1359" w:y="313"/>
        <w:shd w:val="clear" w:color="auto" w:fill="auto"/>
        <w:spacing w:line="170" w:lineRule="exact"/>
        <w:ind w:right="8957"/>
        <w:jc w:val="both"/>
      </w:pPr>
      <w:r>
        <w:lastRenderedPageBreak/>
        <w:t>120</w:t>
      </w:r>
    </w:p>
    <w:p w:rsidR="00EF0BE2" w:rsidRDefault="00535D71">
      <w:pPr>
        <w:pStyle w:val="Nagweklubstopka0"/>
        <w:framePr w:wrap="none" w:vAnchor="page" w:hAnchor="page" w:x="3754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7330" w:y="324"/>
        <w:shd w:val="clear" w:color="auto" w:fill="auto"/>
        <w:spacing w:line="180" w:lineRule="exact"/>
      </w:pPr>
      <w:r>
        <w:t>1935, z. 5</w:t>
      </w:r>
    </w:p>
    <w:p w:rsidR="00EF0BE2" w:rsidRDefault="00535D71">
      <w:pPr>
        <w:pStyle w:val="Teksttreci20"/>
        <w:framePr w:w="6754" w:h="3628" w:hRule="exact" w:wrap="none" w:vAnchor="page" w:hAnchor="page" w:x="1359" w:y="794"/>
        <w:shd w:val="clear" w:color="auto" w:fill="auto"/>
        <w:spacing w:before="0" w:after="0" w:line="254" w:lineRule="exact"/>
        <w:ind w:firstLine="0"/>
        <w:jc w:val="both"/>
      </w:pPr>
      <w:r>
        <w:t xml:space="preserve">nadto... w </w:t>
      </w:r>
      <w:proofErr w:type="spellStart"/>
      <w:r>
        <w:t>żadnem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 czasopiśmie niespotykane „Uwagi językowe o książkach”. Czytelnicy „Poradnika” sami sprostują pewną nieścisłość tej informacji.</w:t>
      </w:r>
    </w:p>
    <w:p w:rsidR="00EF0BE2" w:rsidRDefault="00535D71">
      <w:pPr>
        <w:pStyle w:val="Teksttreci20"/>
        <w:framePr w:w="6754" w:h="3628" w:hRule="exact" w:wrap="none" w:vAnchor="page" w:hAnchor="page" w:x="1359" w:y="794"/>
        <w:shd w:val="clear" w:color="auto" w:fill="auto"/>
        <w:spacing w:before="0" w:after="0" w:line="254" w:lineRule="exact"/>
        <w:ind w:firstLine="580"/>
        <w:jc w:val="both"/>
      </w:pPr>
      <w:r>
        <w:t xml:space="preserve">Dr. K. </w:t>
      </w:r>
      <w:proofErr w:type="spellStart"/>
      <w:r>
        <w:t>Bulas</w:t>
      </w:r>
      <w:proofErr w:type="spellEnd"/>
      <w:r>
        <w:t xml:space="preserve"> słusznie nawołuje: „Przestańmy </w:t>
      </w:r>
      <w:r>
        <w:rPr>
          <w:rStyle w:val="Teksttreci2Kursywa"/>
        </w:rPr>
        <w:t>reasumować</w:t>
      </w:r>
      <w:r>
        <w:t xml:space="preserve"> !” („Il. </w:t>
      </w:r>
      <w:proofErr w:type="spellStart"/>
      <w:r>
        <w:t>Kurj</w:t>
      </w:r>
      <w:proofErr w:type="spellEnd"/>
      <w:r>
        <w:t xml:space="preserve">. Codz.” z 25.III) i nieświadomym rzeczy wyjaśnia, że czasownik ten znaczy </w:t>
      </w:r>
      <w:r>
        <w:rPr>
          <w:rStyle w:val="Teksttreci2Kursywa"/>
        </w:rPr>
        <w:t>rozpatrzyć ponownie,</w:t>
      </w:r>
      <w:r>
        <w:t xml:space="preserve"> powszechne użycie zaś miesza go z czasownikiem </w:t>
      </w:r>
      <w:r>
        <w:rPr>
          <w:rStyle w:val="Teksttreci2Kursywa"/>
        </w:rPr>
        <w:t>resumować</w:t>
      </w:r>
      <w:r>
        <w:t xml:space="preserve"> (fr. </w:t>
      </w:r>
      <w:r>
        <w:rPr>
          <w:lang w:val="fr-FR" w:eastAsia="fr-FR" w:bidi="fr-FR"/>
        </w:rPr>
        <w:t>résumer).</w:t>
      </w:r>
    </w:p>
    <w:p w:rsidR="00EF0BE2" w:rsidRDefault="00535D71">
      <w:pPr>
        <w:pStyle w:val="Teksttreci20"/>
        <w:framePr w:w="6754" w:h="3628" w:hRule="exact" w:wrap="none" w:vAnchor="page" w:hAnchor="page" w:x="1359" w:y="794"/>
        <w:shd w:val="clear" w:color="auto" w:fill="auto"/>
        <w:tabs>
          <w:tab w:val="left" w:pos="5746"/>
        </w:tabs>
        <w:spacing w:before="0" w:after="0" w:line="254" w:lineRule="exact"/>
        <w:ind w:firstLine="580"/>
        <w:jc w:val="both"/>
      </w:pPr>
      <w:r>
        <w:t xml:space="preserve">Dłuższe wspomnienie po zmarłym profesorze </w:t>
      </w:r>
      <w:r>
        <w:rPr>
          <w:lang w:val="fr-FR" w:eastAsia="fr-FR" w:bidi="fr-FR"/>
        </w:rPr>
        <w:t xml:space="preserve">J. </w:t>
      </w:r>
      <w:r>
        <w:t xml:space="preserve">M. Rozwadowskim zamieściły następujące dzienniki: „Gazeta Warsz.” z 16.III, </w:t>
      </w:r>
      <w:r>
        <w:rPr>
          <w:lang w:val="fr-FR" w:eastAsia="fr-FR" w:bidi="fr-FR"/>
        </w:rPr>
        <w:t xml:space="preserve">P. </w:t>
      </w:r>
      <w:r>
        <w:t xml:space="preserve">G. : „Ś. p. </w:t>
      </w:r>
      <w:r w:rsidRPr="00016542">
        <w:rPr>
          <w:lang w:eastAsia="en-US" w:bidi="en-US"/>
        </w:rPr>
        <w:t xml:space="preserve">prof. </w:t>
      </w:r>
      <w:r>
        <w:t>Rozwadowski”, „</w:t>
      </w:r>
      <w:proofErr w:type="spellStart"/>
      <w:r>
        <w:t>Kurjer</w:t>
      </w:r>
      <w:proofErr w:type="spellEnd"/>
      <w:r>
        <w:t xml:space="preserve"> Polski” z 16.III, </w:t>
      </w:r>
      <w:r w:rsidRPr="00016542">
        <w:rPr>
          <w:lang w:eastAsia="en-US" w:bidi="en-US"/>
        </w:rPr>
        <w:t xml:space="preserve">prof. </w:t>
      </w:r>
      <w:r>
        <w:t xml:space="preserve">Z. Łempicki: „Dostojnik nauki polskiej — wspomnienie o ś. </w:t>
      </w:r>
      <w:r>
        <w:rPr>
          <w:lang w:val="fr-FR" w:eastAsia="fr-FR" w:bidi="fr-FR"/>
        </w:rPr>
        <w:t xml:space="preserve">p. G. </w:t>
      </w:r>
      <w:r>
        <w:t>M. Rozwadowskim”, „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Kurjer</w:t>
      </w:r>
      <w:proofErr w:type="spellEnd"/>
      <w:r>
        <w:t xml:space="preserve"> Codz.” z 17.III: „Nagły zgon wielkiego uczonego”, „Czas” z 18.III, </w:t>
      </w:r>
      <w:r w:rsidRPr="00016542">
        <w:rPr>
          <w:lang w:eastAsia="en-US" w:bidi="en-US"/>
        </w:rPr>
        <w:t xml:space="preserve">prof. </w:t>
      </w:r>
      <w:r>
        <w:t>T. Sinko: „Jan Michał Jordan-Rozwadowski, wspomnienie pośmiertne” i „</w:t>
      </w:r>
      <w:proofErr w:type="spellStart"/>
      <w:r>
        <w:t>Kurjer</w:t>
      </w:r>
      <w:proofErr w:type="spellEnd"/>
      <w:r>
        <w:t xml:space="preserve"> Poznański” z 21.III, dr. E. Klich: „Ubył znakomity uczony”. „</w:t>
      </w:r>
      <w:proofErr w:type="spellStart"/>
      <w:r>
        <w:t>Kurjer</w:t>
      </w:r>
      <w:proofErr w:type="spellEnd"/>
      <w:r>
        <w:t xml:space="preserve"> Warszawski” z dn. 15.III.1935, </w:t>
      </w:r>
      <w:r w:rsidRPr="00016542">
        <w:rPr>
          <w:lang w:eastAsia="en-US" w:bidi="en-US"/>
        </w:rPr>
        <w:t xml:space="preserve">prof. </w:t>
      </w:r>
      <w:r>
        <w:t>St. Szober.</w:t>
      </w:r>
      <w:r>
        <w:tab/>
      </w:r>
      <w:r>
        <w:rPr>
          <w:rStyle w:val="Teksttreci2Kursywa"/>
        </w:rPr>
        <w:t>A. S.</w:t>
      </w:r>
    </w:p>
    <w:p w:rsidR="00EF0BE2" w:rsidRDefault="00535D71">
      <w:pPr>
        <w:pStyle w:val="Teksttreci20"/>
        <w:framePr w:w="6754" w:h="5759" w:hRule="exact" w:wrap="none" w:vAnchor="page" w:hAnchor="page" w:x="1359" w:y="4970"/>
        <w:shd w:val="clear" w:color="auto" w:fill="auto"/>
        <w:tabs>
          <w:tab w:val="left" w:pos="5746"/>
        </w:tabs>
        <w:spacing w:before="0" w:after="420" w:line="254" w:lineRule="exact"/>
        <w:ind w:firstLine="580"/>
        <w:jc w:val="both"/>
      </w:pPr>
      <w:r>
        <w:t xml:space="preserve">W sprawie recenzji książki p. Józefa Sykulskiego p. t. „Przyczyny i rodzaje błędów i pomyłek językowych” (zob. </w:t>
      </w:r>
      <w:r>
        <w:rPr>
          <w:rStyle w:val="Teksttreci2Kursywa"/>
        </w:rPr>
        <w:t>Por. J.</w:t>
      </w:r>
      <w:r>
        <w:t xml:space="preserve"> 1935, str. 38) otrzymaliśmy od autora odpowiedź na ocenę p. Stanisława Skorupki. Odpowiedź tę zmuszeni jesteśmy z braku miejsca odłożyć do następnego zeszytu.</w:t>
      </w:r>
      <w:r>
        <w:tab/>
      </w:r>
      <w:r>
        <w:rPr>
          <w:rStyle w:val="Teksttreci2Kursywa"/>
        </w:rPr>
        <w:t>Red.</w:t>
      </w:r>
    </w:p>
    <w:p w:rsidR="00EF0BE2" w:rsidRDefault="00535D71">
      <w:pPr>
        <w:pStyle w:val="Nagwek20"/>
        <w:framePr w:w="6754" w:h="5759" w:hRule="exact" w:wrap="none" w:vAnchor="page" w:hAnchor="page" w:x="1359" w:y="4970"/>
        <w:shd w:val="clear" w:color="auto" w:fill="auto"/>
        <w:spacing w:before="0" w:after="90" w:line="180" w:lineRule="exact"/>
      </w:pPr>
      <w:bookmarkStart w:id="3" w:name="bookmark2"/>
      <w:r>
        <w:t>KRONIKA.</w:t>
      </w:r>
      <w:bookmarkEnd w:id="3"/>
    </w:p>
    <w:p w:rsidR="00EF0BE2" w:rsidRDefault="00535D71">
      <w:pPr>
        <w:pStyle w:val="Teksttreci20"/>
        <w:framePr w:w="6754" w:h="5759" w:hRule="exact" w:wrap="none" w:vAnchor="page" w:hAnchor="page" w:x="1359" w:y="4970"/>
        <w:shd w:val="clear" w:color="auto" w:fill="auto"/>
        <w:spacing w:before="0" w:after="0" w:line="254" w:lineRule="exact"/>
        <w:ind w:firstLine="580"/>
        <w:jc w:val="both"/>
      </w:pPr>
      <w:r>
        <w:t xml:space="preserve">Na zebraniu Koła Warszawskiego </w:t>
      </w:r>
      <w:r w:rsidRPr="00016542">
        <w:rPr>
          <w:lang w:eastAsia="en-US" w:bidi="en-US"/>
        </w:rPr>
        <w:t xml:space="preserve">Tow. </w:t>
      </w:r>
      <w:r>
        <w:rPr>
          <w:lang w:val="fr-FR" w:eastAsia="fr-FR" w:bidi="fr-FR"/>
        </w:rPr>
        <w:t xml:space="preserve">M. J. </w:t>
      </w:r>
      <w:r>
        <w:t>P. w dniu 27.III doc. dr. Antonina Obrębska-Jabłońska wygłosiła odczyt p. t. „Nasza dzisiejsza twórczość językowa”.</w:t>
      </w:r>
    </w:p>
    <w:p w:rsidR="00EF0BE2" w:rsidRDefault="00535D71">
      <w:pPr>
        <w:pStyle w:val="Teksttreci20"/>
        <w:framePr w:w="6754" w:h="5759" w:hRule="exact" w:wrap="none" w:vAnchor="page" w:hAnchor="page" w:x="1359" w:y="4970"/>
        <w:shd w:val="clear" w:color="auto" w:fill="auto"/>
        <w:spacing w:before="0" w:after="0" w:line="254" w:lineRule="exact"/>
        <w:ind w:firstLine="580"/>
        <w:jc w:val="both"/>
      </w:pPr>
      <w:r>
        <w:t xml:space="preserve">Twórczość ta ściśle wiąże się z przemianami, które się dokonały i </w:t>
      </w:r>
      <w:proofErr w:type="spellStart"/>
      <w:r>
        <w:t>dokonywają</w:t>
      </w:r>
      <w:proofErr w:type="spellEnd"/>
      <w:r>
        <w:t xml:space="preserve"> w </w:t>
      </w:r>
      <w:proofErr w:type="spellStart"/>
      <w:r>
        <w:t>naszem</w:t>
      </w:r>
      <w:proofErr w:type="spellEnd"/>
      <w:r>
        <w:t xml:space="preserve"> życiu </w:t>
      </w:r>
      <w:proofErr w:type="spellStart"/>
      <w:r>
        <w:t>politycznem</w:t>
      </w:r>
      <w:proofErr w:type="spellEnd"/>
      <w:r>
        <w:t xml:space="preserve">, </w:t>
      </w:r>
      <w:proofErr w:type="spellStart"/>
      <w:r>
        <w:t>gospodarczem</w:t>
      </w:r>
      <w:proofErr w:type="spellEnd"/>
      <w:r>
        <w:t xml:space="preserve"> i </w:t>
      </w:r>
      <w:proofErr w:type="spellStart"/>
      <w:r>
        <w:t>kulturalnem</w:t>
      </w:r>
      <w:proofErr w:type="spellEnd"/>
      <w:r>
        <w:t xml:space="preserve">. Kopalnią nowotworów są z jednej strony liczne słowniki techniczne i zawodowe, z drugiej zaś — prasa, która, nie poprzestając na </w:t>
      </w:r>
      <w:proofErr w:type="spellStart"/>
      <w:r>
        <w:t>doraźnem</w:t>
      </w:r>
      <w:proofErr w:type="spellEnd"/>
      <w:r>
        <w:t xml:space="preserve"> urabianiu nowych wyrazów, ogłasza różne konkursy, świadomie dążąc do kierowania zbiorową twórczością językową. W obrębie poszczególnych dziedzin, omawianych w prasie (polityka, życie literackie), powstają </w:t>
      </w:r>
      <w:proofErr w:type="spellStart"/>
      <w:r>
        <w:t>nietylko</w:t>
      </w:r>
      <w:proofErr w:type="spellEnd"/>
      <w:r>
        <w:t xml:space="preserve"> swoiste style, lecz także odrębne zasoby nowotworów i skrótowców.</w:t>
      </w:r>
    </w:p>
    <w:p w:rsidR="00EF0BE2" w:rsidRDefault="00535D71">
      <w:pPr>
        <w:pStyle w:val="Teksttreci20"/>
        <w:framePr w:w="6754" w:h="5759" w:hRule="exact" w:wrap="none" w:vAnchor="page" w:hAnchor="page" w:x="1359" w:y="4970"/>
        <w:shd w:val="clear" w:color="auto" w:fill="auto"/>
        <w:spacing w:before="0" w:after="0" w:line="254" w:lineRule="exact"/>
        <w:ind w:firstLine="580"/>
        <w:jc w:val="both"/>
      </w:pPr>
      <w:r>
        <w:t xml:space="preserve">Neologizmy pojawiają się również w literaturze pięknej, ale, wbrew powszechnemu mniemaniu, wyrazy te bardzo słabo przenikają do języka potocznego, na który </w:t>
      </w:r>
      <w:proofErr w:type="spellStart"/>
      <w:r>
        <w:t>przedewszystkiem</w:t>
      </w:r>
      <w:proofErr w:type="spellEnd"/>
      <w:r>
        <w:t xml:space="preserve"> oddziaływa właśnie prasa.</w:t>
      </w:r>
    </w:p>
    <w:p w:rsidR="00EF0BE2" w:rsidRDefault="00535D71">
      <w:pPr>
        <w:pStyle w:val="Teksttreci20"/>
        <w:framePr w:w="6754" w:h="5759" w:hRule="exact" w:wrap="none" w:vAnchor="page" w:hAnchor="page" w:x="1359" w:y="4970"/>
        <w:shd w:val="clear" w:color="auto" w:fill="auto"/>
        <w:spacing w:before="0" w:after="0" w:line="254" w:lineRule="exact"/>
        <w:ind w:firstLine="580"/>
        <w:jc w:val="both"/>
      </w:pPr>
      <w:r>
        <w:t>Odczyt pobudził słuchaczy do podjęcia obszernej dyskusji.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20" w:y="310"/>
        <w:shd w:val="clear" w:color="auto" w:fill="auto"/>
        <w:spacing w:line="180" w:lineRule="exact"/>
      </w:pPr>
      <w:r>
        <w:lastRenderedPageBreak/>
        <w:t xml:space="preserve">1935, z. </w:t>
      </w:r>
      <w:r>
        <w:rPr>
          <w:lang w:val="ru-RU" w:eastAsia="ru-RU" w:bidi="ru-RU"/>
        </w:rPr>
        <w:t>5</w:t>
      </w:r>
    </w:p>
    <w:p w:rsidR="00EF0BE2" w:rsidRDefault="00535D71">
      <w:pPr>
        <w:pStyle w:val="Nagweklubstopka0"/>
        <w:framePr w:wrap="none" w:vAnchor="page" w:hAnchor="page" w:x="2596" w:y="320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30"/>
        <w:framePr w:wrap="none" w:vAnchor="page" w:hAnchor="page" w:x="6656" w:y="358"/>
        <w:shd w:val="clear" w:color="auto" w:fill="auto"/>
        <w:spacing w:line="150" w:lineRule="exact"/>
      </w:pPr>
      <w:r>
        <w:t>121</w:t>
      </w:r>
    </w:p>
    <w:p w:rsidR="00EF0BE2" w:rsidRDefault="00535D71">
      <w:pPr>
        <w:pStyle w:val="Teksttreci20"/>
        <w:framePr w:w="6730" w:h="2425" w:hRule="exact" w:wrap="none" w:vAnchor="page" w:hAnchor="page" w:x="301" w:y="797"/>
        <w:shd w:val="clear" w:color="auto" w:fill="auto"/>
        <w:spacing w:before="0" w:after="0" w:line="250" w:lineRule="exact"/>
        <w:ind w:firstLine="540"/>
        <w:jc w:val="both"/>
      </w:pPr>
      <w:r>
        <w:t xml:space="preserve">Dnia 14.III b. r. językoznawstwo polskie poniosło ciężką stratę, w dniu: tym bowiem zmarł </w:t>
      </w:r>
      <w:r w:rsidRPr="00016542">
        <w:rPr>
          <w:lang w:eastAsia="en-US" w:bidi="en-US"/>
        </w:rPr>
        <w:t xml:space="preserve">prof. </w:t>
      </w:r>
      <w:proofErr w:type="spellStart"/>
      <w:r>
        <w:t>Uniw</w:t>
      </w:r>
      <w:proofErr w:type="spellEnd"/>
      <w:r>
        <w:t>. Jag. dr. Jan Michał Rozwadowski.</w:t>
      </w:r>
    </w:p>
    <w:p w:rsidR="00EF0BE2" w:rsidRDefault="00535D71">
      <w:pPr>
        <w:pStyle w:val="Teksttreci20"/>
        <w:framePr w:w="6730" w:h="2425" w:hRule="exact" w:wrap="none" w:vAnchor="page" w:hAnchor="page" w:x="301" w:y="797"/>
        <w:shd w:val="clear" w:color="auto" w:fill="auto"/>
        <w:spacing w:before="0" w:after="0" w:line="254" w:lineRule="exact"/>
        <w:ind w:firstLine="540"/>
        <w:jc w:val="both"/>
      </w:pPr>
      <w:r>
        <w:t xml:space="preserve">Dnia 30.III w </w:t>
      </w:r>
      <w:r w:rsidRPr="00016542">
        <w:rPr>
          <w:lang w:eastAsia="en-US" w:bidi="en-US"/>
        </w:rPr>
        <w:t xml:space="preserve">Tow. </w:t>
      </w:r>
      <w:r>
        <w:t xml:space="preserve">M. J. P. odbyło się zebranie ku czci zmarłego uczonego z odczytem </w:t>
      </w:r>
      <w:r w:rsidRPr="00016542">
        <w:rPr>
          <w:lang w:eastAsia="en-US" w:bidi="en-US"/>
        </w:rPr>
        <w:t xml:space="preserve">prof. </w:t>
      </w:r>
      <w:r>
        <w:rPr>
          <w:lang w:val="ru-RU" w:eastAsia="ru-RU" w:bidi="ru-RU"/>
        </w:rPr>
        <w:t xml:space="preserve">К. </w:t>
      </w:r>
      <w:r>
        <w:t xml:space="preserve">Nitscha p. t. „Wspomnienie o Janie Rozwadowskim”. Prelegent podkreślił, że </w:t>
      </w:r>
      <w:r w:rsidRPr="00016542">
        <w:rPr>
          <w:lang w:eastAsia="en-US" w:bidi="en-US"/>
        </w:rPr>
        <w:t xml:space="preserve">prof. </w:t>
      </w:r>
      <w:r>
        <w:t>Rozwadowski, z którego postaci promieniowała kultura, pisał niezbyt wiele, natomiast rzeczy głęboko przemyślane.</w:t>
      </w:r>
    </w:p>
    <w:p w:rsidR="00EF0BE2" w:rsidRDefault="00535D71">
      <w:pPr>
        <w:pStyle w:val="Teksttreci20"/>
        <w:framePr w:w="6730" w:h="2425" w:hRule="exact" w:wrap="none" w:vAnchor="page" w:hAnchor="page" w:x="301" w:y="797"/>
        <w:shd w:val="clear" w:color="auto" w:fill="auto"/>
        <w:spacing w:before="0" w:after="0" w:line="254" w:lineRule="exact"/>
        <w:ind w:firstLine="540"/>
        <w:jc w:val="both"/>
      </w:pPr>
      <w:r>
        <w:t>Uczony nader rozległych horyzontów — ujmował językoznawstwo raczej ze strony filozoficznej, starał się na drogach tej wiedzy przeniknąć zagadkę świata.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50" w:lineRule="exact"/>
        <w:ind w:firstLine="540"/>
        <w:jc w:val="both"/>
      </w:pPr>
      <w:r>
        <w:t>Na zebraniu naszego Towarzystwa w dniu 5.IV p. Artur Chojecki wygłosił odczyt p. t. „O reformie pisowni”.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54" w:lineRule="exact"/>
        <w:ind w:firstLine="540"/>
        <w:jc w:val="both"/>
      </w:pPr>
      <w:r>
        <w:t xml:space="preserve">Przedstawiwszy w skrócie ostatnie dzieje naszej pisowni, prelegent zatrzymał się przy omawianych w prasie projektach zasadniczej reformy ortograficznej (zniesienie </w:t>
      </w:r>
      <w:r>
        <w:rPr>
          <w:rStyle w:val="Teksttreci2Kursywa"/>
        </w:rPr>
        <w:t xml:space="preserve">6,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>)</w:t>
      </w:r>
      <w:r>
        <w:t xml:space="preserve"> i wysunął przeciw nim szereg argumentów natury rzeczowej i praktycznej. Według prelegenta, z obecnych przepisów </w:t>
      </w:r>
      <w:proofErr w:type="spellStart"/>
      <w:r>
        <w:t>trzebaby</w:t>
      </w:r>
      <w:proofErr w:type="spellEnd"/>
      <w:r>
        <w:t xml:space="preserve"> jedynie usunąć kilka drobnych </w:t>
      </w:r>
      <w:proofErr w:type="spellStart"/>
      <w:r>
        <w:t>niekonsekwencyj</w:t>
      </w:r>
      <w:proofErr w:type="spellEnd"/>
      <w:r>
        <w:t xml:space="preserve"> i niedostatków. Potrzeby zasadniczej reformy nikt nie odczuwa.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54" w:lineRule="exact"/>
        <w:ind w:firstLine="540"/>
        <w:jc w:val="both"/>
      </w:pPr>
      <w:r>
        <w:t xml:space="preserve">W długiej, chwilami gorącej dyskusji, jaka nastąpiła po referacie, skrzyżowały się zdania przeciwników i obrońców reformy. Prócz prelegenta, stanowiska zachowawczego wymownie bronił </w:t>
      </w:r>
      <w:r w:rsidRPr="00016542">
        <w:rPr>
          <w:lang w:eastAsia="en-US" w:bidi="en-US"/>
        </w:rPr>
        <w:t xml:space="preserve">prof. </w:t>
      </w:r>
      <w:r>
        <w:t xml:space="preserve">St. Szober, a także p. K. Irzykowski. Po drugiej stronie stanęła przedstawicielka nauczycielstwa, p. </w:t>
      </w:r>
      <w:proofErr w:type="spellStart"/>
      <w:r>
        <w:t>Weychert</w:t>
      </w:r>
      <w:proofErr w:type="spellEnd"/>
      <w:r>
        <w:t>-Szymanowska, a także p. A. Sieczkowski.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54" w:lineRule="exact"/>
        <w:ind w:firstLine="540"/>
        <w:jc w:val="both"/>
      </w:pPr>
      <w:r>
        <w:t>Nie poprzestając na argumentach ściśle praktycznej natury, związanych z takim lub innym sposobem pisania, obie strony podjęły spór na tematy ogólne, jak zagadnienie postępu, tradycji, kultury.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360" w:line="254" w:lineRule="exact"/>
        <w:ind w:firstLine="540"/>
        <w:jc w:val="both"/>
      </w:pPr>
      <w:r>
        <w:t xml:space="preserve">Z </w:t>
      </w:r>
      <w:proofErr w:type="spellStart"/>
      <w:r>
        <w:t>kwestyj</w:t>
      </w:r>
      <w:proofErr w:type="spellEnd"/>
      <w:r>
        <w:t xml:space="preserve"> szczegółowych można zanotować życzenie p. K. Irzykowskiego, aby partykułę </w:t>
      </w:r>
      <w:r>
        <w:rPr>
          <w:rStyle w:val="Teksttreci2Kursywa"/>
        </w:rPr>
        <w:t>by</w:t>
      </w:r>
      <w:r>
        <w:t xml:space="preserve"> pisać osobno, a więc </w:t>
      </w:r>
      <w:r>
        <w:rPr>
          <w:rStyle w:val="Teksttreci2Kursywa"/>
        </w:rPr>
        <w:t>trzeba by</w:t>
      </w:r>
      <w:r>
        <w:t xml:space="preserve">, </w:t>
      </w:r>
      <w:r>
        <w:rPr>
          <w:rStyle w:val="Teksttreci2Kursywa"/>
        </w:rPr>
        <w:t>było by, bo by</w:t>
      </w:r>
      <w:r>
        <w:t xml:space="preserve"> i t. p.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54" w:lineRule="exact"/>
        <w:ind w:left="60" w:firstLine="0"/>
      </w:pPr>
      <w:r>
        <w:t>SPRAWOZDANIE Z DZIAŁALNOŚCI TOWARZYSTWA</w:t>
      </w:r>
      <w:r>
        <w:br/>
        <w:t>KRZEWIENIA POPRAWNOŚCI I KULTURY JĘZYKA</w:t>
      </w:r>
      <w:r>
        <w:br/>
        <w:t>W ROKU 1934-ym.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11" w:lineRule="exact"/>
        <w:ind w:firstLine="540"/>
        <w:jc w:val="both"/>
      </w:pPr>
      <w:r>
        <w:t>W dniu 31.XII 1934 r. Towarzystwo liczyło 165 członków (którzy zapłacili składkę), a więc o 84-ch mniej, niż w roku poprzednim. Ubytek znaczny Oziębłość szerokiego ogółu dla spraw językowych, z jednej strony, z drugiej zaś — musimy to wyznać — i pewne nasze defekty organizacyjne.</w:t>
      </w:r>
    </w:p>
    <w:p w:rsidR="00EF0BE2" w:rsidRDefault="00535D71">
      <w:pPr>
        <w:pStyle w:val="Teksttreci20"/>
        <w:framePr w:w="6730" w:h="7447" w:hRule="exact" w:wrap="none" w:vAnchor="page" w:hAnchor="page" w:x="301" w:y="3687"/>
        <w:shd w:val="clear" w:color="auto" w:fill="auto"/>
        <w:spacing w:before="0" w:after="0" w:line="211" w:lineRule="exact"/>
        <w:ind w:firstLine="540"/>
        <w:jc w:val="both"/>
      </w:pPr>
      <w:r>
        <w:t xml:space="preserve">Zarząd Towarzystwa do dnia </w:t>
      </w:r>
      <w:r w:rsidRPr="00016542">
        <w:rPr>
          <w:lang w:eastAsia="en-US" w:bidi="en-US"/>
        </w:rPr>
        <w:t xml:space="preserve">28.VI.34 </w:t>
      </w:r>
      <w:r>
        <w:t>r. pracował w składzie tym samym, co w roku 1933-im; od tej daty, to znaczy od Walnego Zebrania człon-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3736" w:y="538"/>
        <w:shd w:val="clear" w:color="auto" w:fill="auto"/>
        <w:spacing w:line="180" w:lineRule="exact"/>
      </w:pPr>
      <w:r>
        <w:lastRenderedPageBreak/>
        <w:t>PORADNIK JĘZYKOWY</w:t>
      </w:r>
    </w:p>
    <w:p w:rsidR="00EF0BE2" w:rsidRDefault="00535D71">
      <w:pPr>
        <w:pStyle w:val="Nagweklubstopka0"/>
        <w:framePr w:wrap="none" w:vAnchor="page" w:hAnchor="page" w:x="7327" w:y="542"/>
        <w:shd w:val="clear" w:color="auto" w:fill="auto"/>
        <w:spacing w:line="180" w:lineRule="exact"/>
      </w:pPr>
      <w:r>
        <w:t>1935, z</w:t>
      </w:r>
      <w:r>
        <w:rPr>
          <w:rStyle w:val="Nagweklubstopka85ptKursywa"/>
        </w:rPr>
        <w:t>.</w:t>
      </w:r>
      <w:r>
        <w:rPr>
          <w:lang w:val="ru-RU" w:eastAsia="ru-RU" w:bidi="ru-RU"/>
        </w:rPr>
        <w:t xml:space="preserve"> </w:t>
      </w:r>
      <w:r>
        <w:t>5</w:t>
      </w:r>
    </w:p>
    <w:p w:rsidR="00EF0BE2" w:rsidRDefault="00535D71">
      <w:pPr>
        <w:pStyle w:val="Nagweklubstopka40"/>
        <w:framePr w:wrap="none" w:vAnchor="page" w:hAnchor="page" w:x="1375" w:y="526"/>
        <w:shd w:val="clear" w:color="auto" w:fill="auto"/>
        <w:spacing w:line="170" w:lineRule="exact"/>
        <w:ind w:right="8885"/>
        <w:jc w:val="both"/>
      </w:pPr>
      <w:r>
        <w:rPr>
          <w:lang w:val="ru-RU" w:eastAsia="ru-RU" w:bidi="ru-RU"/>
        </w:rPr>
        <w:t>122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0"/>
        <w:jc w:val="both"/>
      </w:pPr>
      <w:proofErr w:type="spellStart"/>
      <w:r>
        <w:t>ków</w:t>
      </w:r>
      <w:proofErr w:type="spellEnd"/>
      <w:r>
        <w:t xml:space="preserve"> Towarzystwa, stanowią </w:t>
      </w:r>
      <w:r w:rsidRPr="00016542">
        <w:rPr>
          <w:lang w:eastAsia="en-US" w:bidi="en-US"/>
        </w:rPr>
        <w:t xml:space="preserve">go: prof. </w:t>
      </w:r>
      <w:r>
        <w:t xml:space="preserve">Stanisław Szober — przewodniczący, inż. Jan </w:t>
      </w:r>
      <w:proofErr w:type="spellStart"/>
      <w:r>
        <w:t>Rzewnicki</w:t>
      </w:r>
      <w:proofErr w:type="spellEnd"/>
      <w:r>
        <w:t xml:space="preserve"> — wice-przewodniczący, insp. Teofil Szczerba — skarbnik, p. Andrzej Sieczkowski — sekretarz, </w:t>
      </w:r>
      <w:r w:rsidRPr="00016542">
        <w:rPr>
          <w:lang w:eastAsia="en-US" w:bidi="en-US"/>
        </w:rPr>
        <w:t xml:space="preserve">prof. </w:t>
      </w:r>
      <w:r>
        <w:t>Witold Doroszewski, dyr. Franciszek Moskwa, sędzia Stanisław Wyrobek — członkowie.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Zarząd odbył 7 posiedzeń plenarnych. Wykonywaj </w:t>
      </w:r>
      <w:proofErr w:type="spellStart"/>
      <w:r>
        <w:t>ąc</w:t>
      </w:r>
      <w:proofErr w:type="spellEnd"/>
      <w:r>
        <w:t xml:space="preserve"> uchwałę Nadzwyczajnego Walnego Zebrania z dnia 18.XII 1933 r., poczynił pewne zmiany w statucie i </w:t>
      </w:r>
      <w:proofErr w:type="spellStart"/>
      <w:r>
        <w:t>uformalizował</w:t>
      </w:r>
      <w:proofErr w:type="spellEnd"/>
      <w:r>
        <w:t xml:space="preserve"> nową nazwę Towarzystwa; zmieniony statut został zatwierdzony przez </w:t>
      </w:r>
      <w:proofErr w:type="spellStart"/>
      <w:r>
        <w:t>Komisarjat</w:t>
      </w:r>
      <w:proofErr w:type="spellEnd"/>
      <w:r>
        <w:t xml:space="preserve"> Rządu st. m. Warszawy w dniu </w:t>
      </w:r>
      <w:r w:rsidRPr="00016542">
        <w:rPr>
          <w:lang w:eastAsia="en-US" w:bidi="en-US"/>
        </w:rPr>
        <w:t xml:space="preserve">15.VII </w:t>
      </w:r>
      <w:r>
        <w:t>1934 r.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06" w:lineRule="exact"/>
        <w:ind w:firstLine="580"/>
        <w:jc w:val="both"/>
      </w:pPr>
      <w:r>
        <w:t>Poszczególne dziedziny działalności Towarzystwa przedstawiają się, jak, następuje.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numPr>
          <w:ilvl w:val="0"/>
          <w:numId w:val="15"/>
        </w:numPr>
        <w:shd w:val="clear" w:color="auto" w:fill="auto"/>
        <w:tabs>
          <w:tab w:val="left" w:pos="922"/>
        </w:tabs>
        <w:spacing w:before="0" w:after="0" w:line="180" w:lineRule="exact"/>
        <w:ind w:firstLine="580"/>
        <w:jc w:val="both"/>
      </w:pPr>
      <w:r>
        <w:t>„PORADNIK JĘZYKOWY’'.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Jak i w latach poprzednich, naczelnym redaktorem organu Towarzystwa był </w:t>
      </w:r>
      <w:r w:rsidRPr="00016542">
        <w:rPr>
          <w:lang w:eastAsia="en-US" w:bidi="en-US"/>
        </w:rPr>
        <w:t xml:space="preserve">prof. </w:t>
      </w:r>
      <w:r>
        <w:t xml:space="preserve">Witold Doroszewski; komitet redakcyjny stanowili: inż. Jan </w:t>
      </w:r>
      <w:proofErr w:type="spellStart"/>
      <w:r>
        <w:t>Rzewnicki</w:t>
      </w:r>
      <w:proofErr w:type="spellEnd"/>
      <w:r>
        <w:t xml:space="preserve">, </w:t>
      </w:r>
      <w:r w:rsidRPr="00016542">
        <w:rPr>
          <w:lang w:eastAsia="en-US" w:bidi="en-US"/>
        </w:rPr>
        <w:t xml:space="preserve">prof. </w:t>
      </w:r>
      <w:r>
        <w:t xml:space="preserve">Stanisław Słoński, </w:t>
      </w:r>
      <w:r w:rsidRPr="00016542">
        <w:rPr>
          <w:lang w:eastAsia="en-US" w:bidi="en-US"/>
        </w:rPr>
        <w:t xml:space="preserve">prof. </w:t>
      </w:r>
      <w:r>
        <w:t>Stanisław Szober.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Na mocy umowy z dnia </w:t>
      </w:r>
      <w:r w:rsidRPr="00016542">
        <w:rPr>
          <w:lang w:eastAsia="en-US" w:bidi="en-US"/>
        </w:rPr>
        <w:t xml:space="preserve">8.V-34 </w:t>
      </w:r>
      <w:r>
        <w:t xml:space="preserve">r. strona wydawnicza i administracyjna miesięcznika przeszła w ręce Związku Nauczycielstwa Polskiego. Faktycznie Związek przejął administrację we wrześniu 34 r., od tego też czasu „Poradnik" ukazuje się w nieco zmienionej szacie zewnętrznej i w większej objętości przy obniżonej cenie dla Członków Towarzystwa. Umowa ze Z. N. P. w </w:t>
      </w:r>
      <w:proofErr w:type="spellStart"/>
      <w:r>
        <w:t>niczem</w:t>
      </w:r>
      <w:proofErr w:type="spellEnd"/>
      <w:r>
        <w:t xml:space="preserve"> nie zmienia redakcyjnej strony pisma, które nadal pozostaje własnością Towarzystwa i jego organem, natomiast znakomicie wpłynęła na rozpowszechnienie pisma w kołach nauczycielskich. Niestety, z kół dotychczasowych </w:t>
      </w:r>
      <w:proofErr w:type="spellStart"/>
      <w:r>
        <w:t>przedpłatników</w:t>
      </w:r>
      <w:proofErr w:type="spellEnd"/>
      <w:r>
        <w:t xml:space="preserve"> pozaszkolnych ubyła nam też znaczna liczba odbiorców.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>Miesięcznik zawiera w dalszym ciągu wszystkie działy, ustalone z końcem 1933 r.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6" w:lineRule="exact"/>
        <w:ind w:firstLine="580"/>
        <w:jc w:val="both"/>
      </w:pPr>
      <w:r>
        <w:t>Nie poprzestając na rubryce „Zapytań i odpowiedzi”, redakcja prowadzi listownie bądź ustnie indywidualną poradnię językową; w tej dziedzinie załatwiła w roku sprawozdawczym, jak i w roku poprzednim, 105-ciu pytających.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numPr>
          <w:ilvl w:val="0"/>
          <w:numId w:val="15"/>
        </w:numPr>
        <w:shd w:val="clear" w:color="auto" w:fill="auto"/>
        <w:tabs>
          <w:tab w:val="left" w:pos="922"/>
        </w:tabs>
        <w:spacing w:before="0" w:after="0" w:line="180" w:lineRule="exact"/>
        <w:ind w:firstLine="580"/>
        <w:jc w:val="both"/>
      </w:pPr>
      <w:r>
        <w:t>KOMISJE.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Intensywnie pracuje pod przewodnictwem dyr. Fr. Moskwy komisja języka urzędowego, nie tracąc łączności z Komisją Kodyfikacyjną R. P. i z Komitetem Techniki Ustawodawczej, którym służy radami </w:t>
      </w:r>
      <w:proofErr w:type="spellStart"/>
      <w:r>
        <w:t>językowemi</w:t>
      </w:r>
      <w:proofErr w:type="spellEnd"/>
      <w:r>
        <w:t xml:space="preserve"> w miarę potrzeby. Komisja przygotowała </w:t>
      </w:r>
      <w:proofErr w:type="spellStart"/>
      <w:r>
        <w:t>pozatem</w:t>
      </w:r>
      <w:proofErr w:type="spellEnd"/>
      <w:r>
        <w:t xml:space="preserve"> </w:t>
      </w:r>
      <w:proofErr w:type="spellStart"/>
      <w:r>
        <w:t>materjał</w:t>
      </w:r>
      <w:proofErr w:type="spellEnd"/>
      <w:r>
        <w:t xml:space="preserve"> do N-</w:t>
      </w:r>
      <w:proofErr w:type="spellStart"/>
      <w:r>
        <w:t>ru</w:t>
      </w:r>
      <w:proofErr w:type="spellEnd"/>
      <w:r>
        <w:t xml:space="preserve"> 3-go Spisu błędnych i mniej właściwych zwrotów języka używanego w urzędach.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Komisja twórczości językowej gromadzi w dalszym ciągu </w:t>
      </w:r>
      <w:proofErr w:type="spellStart"/>
      <w:r>
        <w:t>materjały</w:t>
      </w:r>
      <w:proofErr w:type="spellEnd"/>
      <w:r>
        <w:t xml:space="preserve"> słownikowe z nowszej literatury polskiej.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>Działalność Komisji propagandowej nie była, niestety, intensywna.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 xml:space="preserve">Komisja języka prasowego nie była w roku sprawozdawczym czynna, gdyż praca jej bez oparcia o placówki literacko - dziennikarskie, jak wykazała praktyka lat poprzednich, jest bezpłodna. Zarząd więc skierował wysiłki ku nawiązaniu stosunków z </w:t>
      </w:r>
      <w:proofErr w:type="spellStart"/>
      <w:r>
        <w:t>temi</w:t>
      </w:r>
      <w:proofErr w:type="spellEnd"/>
      <w:r>
        <w:t xml:space="preserve"> placówkami; dodatnie wyniki tych usiłowań roku sprawozdawczego już nie dotyczą.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numPr>
          <w:ilvl w:val="0"/>
          <w:numId w:val="15"/>
        </w:numPr>
        <w:shd w:val="clear" w:color="auto" w:fill="auto"/>
        <w:tabs>
          <w:tab w:val="left" w:pos="922"/>
        </w:tabs>
        <w:spacing w:before="0" w:after="0" w:line="180" w:lineRule="exact"/>
        <w:ind w:firstLine="580"/>
        <w:jc w:val="both"/>
      </w:pPr>
      <w:r>
        <w:t>ZEBRANIA ODCZYTOWO-DYSKUSYJNE.</w:t>
      </w:r>
    </w:p>
    <w:p w:rsidR="00EF0BE2" w:rsidRDefault="00535D71">
      <w:pPr>
        <w:pStyle w:val="Teksttreci20"/>
        <w:framePr w:w="6734" w:h="10292" w:hRule="exact" w:wrap="none" w:vAnchor="page" w:hAnchor="page" w:x="1375" w:y="1045"/>
        <w:shd w:val="clear" w:color="auto" w:fill="auto"/>
        <w:spacing w:before="0" w:after="0" w:line="211" w:lineRule="exact"/>
        <w:ind w:firstLine="580"/>
        <w:jc w:val="both"/>
      </w:pPr>
      <w:r>
        <w:t>Zagadnienia poprawności i kultury językowej omawiane są na zebraniach odczytowo-dyskusyjnych. Po odczytach wywiązują się zazwyczaj żywe dyskusje.</w:t>
      </w:r>
    </w:p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50"/>
        <w:framePr w:wrap="none" w:vAnchor="page" w:hAnchor="page" w:x="331" w:y="265"/>
        <w:shd w:val="clear" w:color="auto" w:fill="auto"/>
        <w:spacing w:line="150" w:lineRule="exact"/>
      </w:pPr>
      <w:r>
        <w:lastRenderedPageBreak/>
        <w:t>1935</w:t>
      </w:r>
      <w:r>
        <w:rPr>
          <w:rStyle w:val="PogrubienieNagweklubstopka555pt"/>
        </w:rPr>
        <w:t>, z</w:t>
      </w:r>
      <w:r>
        <w:rPr>
          <w:rStyle w:val="PogrubienieNagweklubstopka5BookmanOldStyle65ptKursywaOdstpy0pt"/>
        </w:rPr>
        <w:t>.</w:t>
      </w:r>
      <w:r>
        <w:rPr>
          <w:rStyle w:val="PogrubienieNagweklubstopka555pt"/>
          <w:lang w:val="ru-RU" w:eastAsia="ru-RU" w:bidi="ru-RU"/>
        </w:rPr>
        <w:t xml:space="preserve"> </w:t>
      </w:r>
      <w:r>
        <w:rPr>
          <w:lang w:val="ru-RU" w:eastAsia="ru-RU" w:bidi="ru-RU"/>
        </w:rPr>
        <w:t>5</w:t>
      </w:r>
    </w:p>
    <w:p w:rsidR="00EF0BE2" w:rsidRDefault="00535D71">
      <w:pPr>
        <w:pStyle w:val="Nagweklubstopka0"/>
        <w:framePr w:wrap="none" w:vAnchor="page" w:hAnchor="page" w:x="2602" w:y="236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50"/>
        <w:framePr w:wrap="none" w:vAnchor="page" w:hAnchor="page" w:x="6711" w:y="250"/>
        <w:shd w:val="clear" w:color="auto" w:fill="auto"/>
        <w:spacing w:line="150" w:lineRule="exact"/>
      </w:pPr>
      <w:r>
        <w:t>123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11" w:lineRule="exact"/>
        <w:ind w:firstLine="0"/>
        <w:jc w:val="both"/>
      </w:pPr>
      <w:r>
        <w:t>Punkt miasta, w którym znajduje się miejsce zebrań, był dla wielu osób niezbyt dogodny. Zarząd zaradził temu obecnie przez przeniesienie zebrań do centrum miasta. Czujemy się w obowiązku złożenia gorącego podziękowania tak Związkowi Nauczycielstwa Polskiego, jak i T-</w:t>
      </w:r>
      <w:proofErr w:type="spellStart"/>
      <w:r>
        <w:t>stwu</w:t>
      </w:r>
      <w:proofErr w:type="spellEnd"/>
      <w:r>
        <w:t xml:space="preserve"> Nauczycieli Szkół Średnich i Wyższych, za bezinteresowne udzielenie lokali.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180" w:lineRule="exact"/>
        <w:ind w:left="560" w:firstLine="0"/>
        <w:jc w:val="both"/>
      </w:pPr>
      <w:r>
        <w:t>Zebrań odczytowych odbyło się w roku sprawozdawczym 8, a mianowicie :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180" w:lineRule="exact"/>
        <w:ind w:left="560" w:firstLine="0"/>
        <w:jc w:val="both"/>
      </w:pPr>
      <w:r>
        <w:t xml:space="preserve">29.I z odczytem dr. </w:t>
      </w:r>
      <w:proofErr w:type="spellStart"/>
      <w:r>
        <w:t>Julji</w:t>
      </w:r>
      <w:proofErr w:type="spellEnd"/>
      <w:r>
        <w:t xml:space="preserve"> </w:t>
      </w:r>
      <w:proofErr w:type="spellStart"/>
      <w:r>
        <w:t>Wieleżyńskiej</w:t>
      </w:r>
      <w:proofErr w:type="spellEnd"/>
      <w:r>
        <w:t xml:space="preserve"> p. t. ,,Indywidualność językowa”.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21" w:lineRule="exact"/>
        <w:ind w:firstLine="560"/>
        <w:jc w:val="left"/>
      </w:pPr>
      <w:r>
        <w:t>26.II z odczytem insp. Teofila Szczerby p. t. „Zdania bezpodmiotowe w powszechnym obiegu”.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16" w:lineRule="exact"/>
        <w:ind w:firstLine="560"/>
        <w:jc w:val="left"/>
      </w:pPr>
      <w:r>
        <w:t xml:space="preserve">26.III z odczytem inż. Jana </w:t>
      </w:r>
      <w:proofErr w:type="spellStart"/>
      <w:r>
        <w:t>Rzewnickiego</w:t>
      </w:r>
      <w:proofErr w:type="spellEnd"/>
      <w:r>
        <w:t xml:space="preserve"> p. t. „O granicach poprawności językowej”.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16" w:lineRule="exact"/>
        <w:ind w:firstLine="560"/>
        <w:jc w:val="left"/>
      </w:pPr>
      <w:r>
        <w:t xml:space="preserve">23.IV z odczytem </w:t>
      </w:r>
      <w:r w:rsidRPr="00016542">
        <w:rPr>
          <w:lang w:eastAsia="en-US" w:bidi="en-US"/>
        </w:rPr>
        <w:t xml:space="preserve">prof. </w:t>
      </w:r>
      <w:r>
        <w:t>Stanisława Szobera p. t. „Jak zmiana postaci głoskowej wyrazu wpływa na zmianę jego znaczenia”.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26" w:lineRule="exact"/>
        <w:ind w:firstLine="560"/>
        <w:jc w:val="left"/>
      </w:pPr>
      <w:r>
        <w:t xml:space="preserve">28.VI z odczytem </w:t>
      </w:r>
      <w:r w:rsidRPr="00016542">
        <w:rPr>
          <w:lang w:eastAsia="en-US" w:bidi="en-US"/>
        </w:rPr>
        <w:t xml:space="preserve">prof. </w:t>
      </w:r>
      <w:r>
        <w:t>Witolda Doroszewskiego p. t. „Poprawność językowa w nauczaniu i wychowaniu”.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26" w:lineRule="exact"/>
        <w:ind w:firstLine="560"/>
        <w:jc w:val="left"/>
      </w:pPr>
      <w:r>
        <w:t xml:space="preserve">5.XI z odczytem insp. Teofila Szczerby p. t. „Drogi i bezdroża </w:t>
      </w:r>
      <w:proofErr w:type="spellStart"/>
      <w:r>
        <w:t>współ</w:t>
      </w:r>
      <w:proofErr w:type="spellEnd"/>
      <w:r>
        <w:t xml:space="preserve"> </w:t>
      </w:r>
      <w:proofErr w:type="spellStart"/>
      <w:r>
        <w:t>czesnej</w:t>
      </w:r>
      <w:proofErr w:type="spellEnd"/>
      <w:r>
        <w:t xml:space="preserve"> brawurowej </w:t>
      </w:r>
      <w:proofErr w:type="spellStart"/>
      <w:r>
        <w:t>frazeologji</w:t>
      </w:r>
      <w:proofErr w:type="spellEnd"/>
      <w:r>
        <w:t>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16" w:lineRule="exact"/>
        <w:ind w:left="560" w:firstLine="0"/>
        <w:jc w:val="both"/>
      </w:pPr>
      <w:r>
        <w:t>21.XI z odczytem p. Andrzeja Sieczkowskiego p. t. „Spospolicenie języka”.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shd w:val="clear" w:color="auto" w:fill="auto"/>
        <w:spacing w:before="0" w:after="0" w:line="216" w:lineRule="exact"/>
        <w:ind w:firstLine="560"/>
        <w:jc w:val="left"/>
      </w:pPr>
      <w:r>
        <w:t>19.XII z odczytem p. Stanisława Skorupki p. t. „W jakiej formie wyrażamy uczucia w języku”.</w:t>
      </w:r>
    </w:p>
    <w:p w:rsidR="00EF0BE2" w:rsidRDefault="00535D71">
      <w:pPr>
        <w:pStyle w:val="Teksttreci20"/>
        <w:framePr w:w="6696" w:h="4959" w:hRule="exact" w:wrap="none" w:vAnchor="page" w:hAnchor="page" w:x="312" w:y="744"/>
        <w:numPr>
          <w:ilvl w:val="0"/>
          <w:numId w:val="15"/>
        </w:numPr>
        <w:shd w:val="clear" w:color="auto" w:fill="auto"/>
        <w:tabs>
          <w:tab w:val="left" w:pos="910"/>
        </w:tabs>
        <w:spacing w:before="0" w:after="0" w:line="180" w:lineRule="exact"/>
        <w:ind w:left="560" w:firstLine="0"/>
        <w:jc w:val="both"/>
      </w:pPr>
      <w:r>
        <w:t>SPRAWOZDANIE KASOWE przedstawia się, jak następuje:</w:t>
      </w:r>
    </w:p>
    <w:p w:rsidR="00EF0BE2" w:rsidRDefault="00535D71">
      <w:pPr>
        <w:pStyle w:val="Podpistabeli20"/>
        <w:framePr w:w="6677" w:h="719" w:hRule="exact" w:wrap="none" w:vAnchor="page" w:hAnchor="page" w:x="331" w:y="5881"/>
        <w:shd w:val="clear" w:color="auto" w:fill="auto"/>
        <w:spacing w:after="39" w:line="210" w:lineRule="exact"/>
        <w:ind w:left="20"/>
      </w:pPr>
      <w:r>
        <w:t>ZESTAWIENIE</w:t>
      </w:r>
    </w:p>
    <w:p w:rsidR="00EF0BE2" w:rsidRDefault="00535D71">
      <w:pPr>
        <w:pStyle w:val="Podpistabeli0"/>
        <w:framePr w:w="6677" w:h="719" w:hRule="exact" w:wrap="none" w:vAnchor="page" w:hAnchor="page" w:x="331" w:y="5881"/>
        <w:shd w:val="clear" w:color="auto" w:fill="auto"/>
        <w:spacing w:before="0" w:after="26" w:line="130" w:lineRule="exact"/>
        <w:ind w:left="20"/>
      </w:pPr>
      <w:r>
        <w:t>dochodów i wydatków w roku 1934</w:t>
      </w:r>
    </w:p>
    <w:p w:rsidR="00EF0BE2" w:rsidRDefault="00535D71">
      <w:pPr>
        <w:pStyle w:val="Podpistabeli30"/>
        <w:framePr w:w="6677" w:h="719" w:hRule="exact" w:wrap="none" w:vAnchor="page" w:hAnchor="page" w:x="331" w:y="5881"/>
        <w:shd w:val="clear" w:color="auto" w:fill="auto"/>
        <w:tabs>
          <w:tab w:val="left" w:pos="5774"/>
        </w:tabs>
        <w:spacing w:before="0" w:line="160" w:lineRule="exact"/>
      </w:pPr>
      <w:r>
        <w:t>DOCHODY</w:t>
      </w:r>
      <w:r>
        <w:tab/>
        <w:t>WYDATKI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595"/>
        <w:gridCol w:w="696"/>
        <w:gridCol w:w="254"/>
        <w:gridCol w:w="2242"/>
        <w:gridCol w:w="778"/>
      </w:tblGrid>
      <w:tr w:rsidR="00EF0BE2">
        <w:trPr>
          <w:trHeight w:hRule="exact" w:val="259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Teksttreci2Sylfaen8pt"/>
              </w:rPr>
              <w:t>Złotych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Złotych</w:t>
            </w:r>
          </w:p>
        </w:tc>
      </w:tr>
      <w:tr w:rsidR="00EF0BE2">
        <w:trPr>
          <w:trHeight w:hRule="exact" w:val="168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 xml:space="preserve">1. </w:t>
            </w:r>
            <w:r>
              <w:rPr>
                <w:rStyle w:val="Teksttreci2MicrosoftSansSerif65pt0"/>
              </w:rPr>
              <w:t>Z „Naszej Księgarni"</w:t>
            </w: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82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wpłynęło (za Poradnik,</w:t>
            </w: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1.</w:t>
            </w: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 xml:space="preserve">Druk Poradnika </w:t>
            </w:r>
            <w:r>
              <w:rPr>
                <w:rStyle w:val="Teksttreci2Sylfaen8ptOdstpy8pt"/>
              </w:rPr>
              <w:t>....</w:t>
            </w:r>
          </w:p>
        </w:tc>
        <w:tc>
          <w:tcPr>
            <w:tcW w:w="778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2.173.30</w:t>
            </w:r>
          </w:p>
        </w:tc>
      </w:tr>
      <w:tr w:rsidR="00EF0BE2">
        <w:trPr>
          <w:trHeight w:hRule="exact" w:val="163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roczniki, spisy, składki</w:t>
            </w: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2.</w:t>
            </w: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  <w:lang w:val="cs-CZ" w:eastAsia="cs-CZ" w:bidi="cs-CZ"/>
              </w:rPr>
              <w:t>Honorar</w:t>
            </w:r>
            <w:r>
              <w:rPr>
                <w:rStyle w:val="Teksttreci2Sylfaen8pt"/>
              </w:rPr>
              <w:t>ja autorskie za artykuły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 xml:space="preserve">członkowskie) </w:t>
            </w:r>
            <w:r>
              <w:rPr>
                <w:rStyle w:val="Teksttreci2Sylfaen8ptOdstpy8pt"/>
              </w:rPr>
              <w:t>....</w:t>
            </w: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3.629.38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 xml:space="preserve"> w Poradniku .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831.95</w:t>
            </w:r>
          </w:p>
        </w:tc>
      </w:tr>
      <w:tr w:rsidR="00EF0BE2">
        <w:trPr>
          <w:trHeight w:hRule="exact" w:val="154"/>
        </w:trPr>
        <w:tc>
          <w:tcPr>
            <w:tcW w:w="2131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3.</w:t>
            </w: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Informacja Prasowa .</w:t>
            </w:r>
          </w:p>
        </w:tc>
        <w:tc>
          <w:tcPr>
            <w:tcW w:w="778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204.65</w:t>
            </w:r>
          </w:p>
        </w:tc>
      </w:tr>
      <w:tr w:rsidR="00EF0BE2">
        <w:trPr>
          <w:trHeight w:hRule="exact" w:val="197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 xml:space="preserve">2. </w:t>
            </w:r>
            <w:r>
              <w:rPr>
                <w:rStyle w:val="Teksttreci2MicrosoftSansSerif65pt0"/>
              </w:rPr>
              <w:t>Przez P. K. O.</w:t>
            </w:r>
          </w:p>
        </w:tc>
        <w:tc>
          <w:tcPr>
            <w:tcW w:w="595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4.</w:t>
            </w: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proofErr w:type="spellStart"/>
            <w:r>
              <w:rPr>
                <w:rStyle w:val="Teksttreci2Sylfaen8pt"/>
              </w:rPr>
              <w:t>Sekretarjat</w:t>
            </w:r>
            <w:proofErr w:type="spellEnd"/>
            <w:r>
              <w:rPr>
                <w:rStyle w:val="Teksttreci2Sylfaen8pt"/>
              </w:rPr>
              <w:t xml:space="preserve"> i biuro</w:t>
            </w:r>
          </w:p>
        </w:tc>
        <w:tc>
          <w:tcPr>
            <w:tcW w:w="778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1.286.57</w:t>
            </w:r>
          </w:p>
        </w:tc>
      </w:tr>
      <w:tr w:rsidR="00EF0BE2">
        <w:trPr>
          <w:trHeight w:hRule="exact" w:val="187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za Poradnik 1954- r.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389.04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4.496.47</w:t>
            </w:r>
          </w:p>
        </w:tc>
      </w:tr>
      <w:tr w:rsidR="00EF0BE2">
        <w:trPr>
          <w:trHeight w:hRule="exact" w:val="144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za dawne roczniki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21.25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tabs>
                <w:tab w:val="left" w:leader="dot" w:pos="1790"/>
              </w:tabs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za spisy</w:t>
            </w:r>
            <w:r>
              <w:rPr>
                <w:rStyle w:val="Teksttreci2Sylfaen8pt"/>
              </w:rPr>
              <w:tab/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16.50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Przewyżka dochodów nad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87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 xml:space="preserve">składki </w:t>
            </w:r>
            <w:proofErr w:type="spellStart"/>
            <w:r>
              <w:rPr>
                <w:rStyle w:val="Teksttreci2Sylfaen8pt"/>
              </w:rPr>
              <w:t>członk</w:t>
            </w:r>
            <w:proofErr w:type="spellEnd"/>
            <w:r>
              <w:rPr>
                <w:rStyle w:val="Teksttreci2Sylfaen8pt"/>
              </w:rPr>
              <w:t>. za r. 1935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12.—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tabs>
                <w:tab w:val="left" w:leader="dot" w:pos="2078"/>
              </w:tabs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wydatkami</w:t>
            </w:r>
            <w:r>
              <w:rPr>
                <w:rStyle w:val="Teksttreci2Sylfaen8pt"/>
              </w:rPr>
              <w:tab/>
            </w:r>
          </w:p>
        </w:tc>
        <w:tc>
          <w:tcPr>
            <w:tcW w:w="778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275,96</w:t>
            </w:r>
          </w:p>
        </w:tc>
      </w:tr>
      <w:tr w:rsidR="00EF0BE2">
        <w:trPr>
          <w:trHeight w:hRule="exact" w:val="168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„ 1934</w:t>
            </w:r>
          </w:p>
        </w:tc>
        <w:tc>
          <w:tcPr>
            <w:tcW w:w="595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192.10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tabs>
                <w:tab w:val="left" w:leader="hyphen" w:pos="552"/>
                <w:tab w:val="left" w:leader="hyphen" w:pos="614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Teksttreci210pt"/>
              </w:rPr>
              <w:tab/>
            </w:r>
            <w:r>
              <w:rPr>
                <w:rStyle w:val="Teksttreci210pt"/>
              </w:rPr>
              <w:tab/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250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Inne wpływy . . .</w:t>
            </w:r>
          </w:p>
        </w:tc>
        <w:tc>
          <w:tcPr>
            <w:tcW w:w="595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24.20</w:t>
            </w:r>
          </w:p>
        </w:tc>
        <w:tc>
          <w:tcPr>
            <w:tcW w:w="696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655.09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259"/>
        </w:trPr>
        <w:tc>
          <w:tcPr>
            <w:tcW w:w="2131" w:type="dxa"/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 xml:space="preserve">5. </w:t>
            </w:r>
            <w:r>
              <w:rPr>
                <w:rStyle w:val="Teksttreci2MicrosoftSansSerif65pt0"/>
              </w:rPr>
              <w:t>Do Redakcji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131" w:type="dxa"/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za Poradnik 1934 r.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282.20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1935 r. .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12.56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„ dawne roczniki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93,80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left="1320" w:firstLine="0"/>
              <w:jc w:val="left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87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„ luźne zeszyty . . .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23,—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200" w:lineRule="exact"/>
              <w:ind w:left="1460" w:firstLine="0"/>
              <w:jc w:val="left"/>
            </w:pPr>
            <w:r>
              <w:rPr>
                <w:rStyle w:val="Teksttreci2Gulim10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68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tabs>
                <w:tab w:val="left" w:leader="dot" w:pos="1800"/>
              </w:tabs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za spisy</w:t>
            </w:r>
            <w:r>
              <w:rPr>
                <w:rStyle w:val="Teksttreci2Sylfaen8pt"/>
              </w:rPr>
              <w:tab/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10.40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left="1600" w:firstLine="0"/>
              <w:jc w:val="left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58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 xml:space="preserve">składki </w:t>
            </w:r>
            <w:proofErr w:type="spellStart"/>
            <w:r>
              <w:rPr>
                <w:rStyle w:val="Teksttreci2Sylfaen8pt"/>
              </w:rPr>
              <w:t>członk</w:t>
            </w:r>
            <w:proofErr w:type="spellEnd"/>
            <w:r>
              <w:rPr>
                <w:rStyle w:val="Teksttreci2Sylfaen8pt"/>
              </w:rPr>
              <w:t>. za r. 1953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6,—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left="1760" w:firstLine="0"/>
              <w:jc w:val="left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68"/>
        </w:trPr>
        <w:tc>
          <w:tcPr>
            <w:tcW w:w="2131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„ „ 1934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57,—</w:t>
            </w:r>
          </w:p>
        </w:tc>
        <w:tc>
          <w:tcPr>
            <w:tcW w:w="696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Teksttreci2Sylfaen8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92"/>
        </w:trPr>
        <w:tc>
          <w:tcPr>
            <w:tcW w:w="2131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„ 1035</w:t>
            </w:r>
          </w:p>
        </w:tc>
        <w:tc>
          <w:tcPr>
            <w:tcW w:w="595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3.—</w:t>
            </w:r>
          </w:p>
        </w:tc>
        <w:tc>
          <w:tcPr>
            <w:tcW w:w="696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487.96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Teksttreci2Gulim10pt"/>
              </w:rPr>
              <w:t>\</w:t>
            </w:r>
          </w:p>
        </w:tc>
        <w:tc>
          <w:tcPr>
            <w:tcW w:w="778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336"/>
        </w:trPr>
        <w:tc>
          <w:tcPr>
            <w:tcW w:w="2131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4.772.43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EF0BE2" w:rsidRDefault="00EF0BE2">
            <w:pPr>
              <w:framePr w:w="6696" w:h="4392" w:wrap="none" w:vAnchor="page" w:hAnchor="page" w:x="312" w:y="6630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96" w:h="4392" w:wrap="none" w:vAnchor="page" w:hAnchor="page" w:x="312" w:y="6630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4.772.43</w:t>
            </w:r>
          </w:p>
        </w:tc>
      </w:tr>
    </w:tbl>
    <w:p w:rsidR="00EF0BE2" w:rsidRDefault="00EF0BE2">
      <w:pPr>
        <w:rPr>
          <w:sz w:val="2"/>
          <w:szCs w:val="2"/>
        </w:rPr>
        <w:sectPr w:rsidR="00EF0BE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0BE2" w:rsidRDefault="00535D71">
      <w:pPr>
        <w:pStyle w:val="Nagweklubstopka0"/>
        <w:framePr w:wrap="none" w:vAnchor="page" w:hAnchor="page" w:x="2474" w:y="779"/>
        <w:shd w:val="clear" w:color="auto" w:fill="auto"/>
        <w:spacing w:line="180" w:lineRule="exact"/>
      </w:pPr>
      <w:r>
        <w:lastRenderedPageBreak/>
        <w:t>124</w:t>
      </w:r>
    </w:p>
    <w:p w:rsidR="00EF0BE2" w:rsidRDefault="00535D71">
      <w:pPr>
        <w:pStyle w:val="Nagweklubstopka0"/>
        <w:framePr w:wrap="none" w:vAnchor="page" w:hAnchor="page" w:x="4763" w:y="808"/>
        <w:shd w:val="clear" w:color="auto" w:fill="auto"/>
        <w:spacing w:line="180" w:lineRule="exact"/>
      </w:pPr>
      <w:r>
        <w:t>PORADNIK JĘZYKOWY</w:t>
      </w:r>
    </w:p>
    <w:p w:rsidR="00EF0BE2" w:rsidRDefault="00535D71">
      <w:pPr>
        <w:pStyle w:val="Nagweklubstopka0"/>
        <w:framePr w:wrap="none" w:vAnchor="page" w:hAnchor="page" w:x="8440" w:y="813"/>
        <w:shd w:val="clear" w:color="auto" w:fill="auto"/>
        <w:spacing w:line="180" w:lineRule="exact"/>
      </w:pPr>
      <w:r>
        <w:t>1935 z 5</w:t>
      </w:r>
    </w:p>
    <w:p w:rsidR="00EF0BE2" w:rsidRDefault="00535D71">
      <w:pPr>
        <w:pStyle w:val="Podpistabeli40"/>
        <w:framePr w:w="5237" w:h="705" w:hRule="exact" w:wrap="none" w:vAnchor="page" w:hAnchor="page" w:x="3179" w:y="1331"/>
        <w:shd w:val="clear" w:color="auto" w:fill="auto"/>
        <w:ind w:right="20"/>
      </w:pPr>
      <w:r>
        <w:t>BILANS</w:t>
      </w:r>
    </w:p>
    <w:p w:rsidR="00EF0BE2" w:rsidRDefault="00535D71">
      <w:pPr>
        <w:pStyle w:val="Podpistabeli0"/>
        <w:framePr w:w="5237" w:h="705" w:hRule="exact" w:wrap="none" w:vAnchor="page" w:hAnchor="page" w:x="3179" w:y="1331"/>
        <w:shd w:val="clear" w:color="auto" w:fill="auto"/>
        <w:spacing w:before="0" w:after="0" w:line="216" w:lineRule="exact"/>
        <w:ind w:right="20"/>
      </w:pPr>
      <w:r>
        <w:t xml:space="preserve">Towarzystwa Krzewienia Poprawności i Kultury Języka </w:t>
      </w:r>
      <w:r>
        <w:rPr>
          <w:lang w:val="cs-CZ" w:eastAsia="cs-CZ" w:bidi="cs-CZ"/>
        </w:rPr>
        <w:t>sporzqdzony</w:t>
      </w:r>
      <w:r>
        <w:rPr>
          <w:lang w:val="cs-CZ" w:eastAsia="cs-CZ" w:bidi="cs-CZ"/>
        </w:rPr>
        <w:br/>
      </w:r>
      <w:r>
        <w:t>na dzień 31 grudnia 1934 r.</w:t>
      </w:r>
    </w:p>
    <w:p w:rsidR="00EF0BE2" w:rsidRDefault="00535D71">
      <w:pPr>
        <w:pStyle w:val="Podpistabeli30"/>
        <w:framePr w:wrap="none" w:vAnchor="page" w:hAnchor="page" w:x="2450" w:y="2090"/>
        <w:shd w:val="clear" w:color="auto" w:fill="auto"/>
        <w:tabs>
          <w:tab w:val="left" w:pos="5808"/>
        </w:tabs>
        <w:spacing w:before="0" w:line="160" w:lineRule="exact"/>
      </w:pPr>
      <w:r>
        <w:t>AKTYWA</w:t>
      </w:r>
      <w:r>
        <w:tab/>
        <w:t>PASSYWA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1637"/>
        <w:gridCol w:w="682"/>
        <w:gridCol w:w="706"/>
        <w:gridCol w:w="302"/>
        <w:gridCol w:w="1627"/>
        <w:gridCol w:w="672"/>
        <w:gridCol w:w="744"/>
      </w:tblGrid>
      <w:tr w:rsidR="00EF0BE2">
        <w:trPr>
          <w:trHeight w:hRule="exact" w:val="40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1)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Gotówka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Złotych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Złotych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1)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Zobowiązania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Złotych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Złotych</w:t>
            </w:r>
          </w:p>
        </w:tc>
      </w:tr>
      <w:tr w:rsidR="00EF0BE2">
        <w:trPr>
          <w:trHeight w:hRule="exact" w:val="154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a) w kasie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79.52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Z. N. P. saldo na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206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b) w P. K. O. .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1.541.67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1.621.19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dz. 31. XII. 34. r.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289.93</w:t>
            </w:r>
          </w:p>
        </w:tc>
      </w:tr>
      <w:tr w:rsidR="00EF0BE2">
        <w:trPr>
          <w:trHeight w:hRule="exact" w:val="178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Teksttreci2Sylfaen75ptKursywaOdstpy0pt"/>
              </w:rPr>
              <w:t>2)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Dawne roczniki.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774.7</w:t>
            </w:r>
            <w:r>
              <w:rPr>
                <w:rStyle w:val="Teksttreci2Sylfaen8pt"/>
                <w:lang w:val="ru-RU" w:eastAsia="ru-RU" w:bidi="ru-RU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384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sprzedane w 1934 r.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115.05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659.67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Teksttreci2Sylfaen75ptKursywaOdstpy0pt"/>
              </w:rPr>
              <w:t>2)</w:t>
            </w:r>
          </w:p>
        </w:tc>
        <w:tc>
          <w:tcPr>
            <w:tcW w:w="162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Teksttreci2Sylfaen8pt"/>
              </w:rPr>
              <w:t>Fundusz Towarzystwa w r. 1933 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2.577.30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259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3)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proofErr w:type="spellStart"/>
            <w:r>
              <w:rPr>
                <w:rStyle w:val="Teksttreci2Sylfaen8pt"/>
              </w:rPr>
              <w:t>Bibljoteka</w:t>
            </w:r>
            <w:proofErr w:type="spellEnd"/>
            <w:r>
              <w:rPr>
                <w:rStyle w:val="Teksttreci2Sylfaen8pt"/>
              </w:rPr>
              <w:t>.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100.—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Różnica w stosunku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173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4)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tabs>
                <w:tab w:val="left" w:leader="dot" w:pos="1459"/>
              </w:tabs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Spisy</w:t>
            </w:r>
            <w:r>
              <w:rPr>
                <w:rStyle w:val="Teksttreci2Sylfaen8pt"/>
              </w:rPr>
              <w:tab/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100,—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  <w:vAlign w:val="bottom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 xml:space="preserve">do funduszu </w:t>
            </w:r>
            <w:proofErr w:type="spellStart"/>
            <w:r>
              <w:rPr>
                <w:rStyle w:val="Teksttreci2Sylfaen8pt"/>
              </w:rPr>
              <w:t>Towa</w:t>
            </w:r>
            <w:proofErr w:type="spellEnd"/>
            <w:r>
              <w:rPr>
                <w:rStyle w:val="Teksttreci2Sylfaen8pt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</w:tr>
      <w:tr w:rsidR="00EF0BE2">
        <w:trPr>
          <w:trHeight w:hRule="exact" w:val="206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5)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Teksttreci2Sylfaen8pt"/>
              </w:rPr>
              <w:t>,,Dobór wyrazów .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Teksttreci2Sylfaen8pt"/>
              </w:rPr>
              <w:t>100.—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proofErr w:type="spellStart"/>
            <w:r>
              <w:rPr>
                <w:rStyle w:val="Teksttreci2Sylfaen8pt"/>
              </w:rPr>
              <w:t>rzystwa</w:t>
            </w:r>
            <w:proofErr w:type="spellEnd"/>
            <w:r>
              <w:rPr>
                <w:rStyle w:val="Teksttreci2Sylfaen8pt"/>
              </w:rPr>
              <w:t xml:space="preserve"> z r. 1933 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left="180" w:firstLine="0"/>
              <w:jc w:val="left"/>
            </w:pPr>
            <w:r>
              <w:rPr>
                <w:rStyle w:val="Teksttreci2Sylfaen8pt"/>
              </w:rPr>
              <w:t>286.37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2 290.93</w:t>
            </w:r>
          </w:p>
        </w:tc>
      </w:tr>
      <w:tr w:rsidR="00EF0BE2">
        <w:trPr>
          <w:trHeight w:hRule="exact" w:val="442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Sylfaen8pt"/>
              </w:rPr>
              <w:t>2.580.86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E2" w:rsidRDefault="00EF0BE2">
            <w:pPr>
              <w:framePr w:w="6643" w:h="2405" w:wrap="none" w:vAnchor="page" w:hAnchor="page" w:x="2459" w:y="231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E2" w:rsidRDefault="00535D71">
            <w:pPr>
              <w:pStyle w:val="Teksttreci20"/>
              <w:framePr w:w="6643" w:h="2405" w:wrap="none" w:vAnchor="page" w:hAnchor="page" w:x="2459" w:y="2315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Teksttreci2Sylfaen8pt"/>
              </w:rPr>
              <w:t>2.580.86</w:t>
            </w:r>
          </w:p>
        </w:tc>
      </w:tr>
    </w:tbl>
    <w:p w:rsidR="00EF0BE2" w:rsidRDefault="00535D71">
      <w:pPr>
        <w:pStyle w:val="Teksttreci20"/>
        <w:framePr w:w="6984" w:h="2811" w:hRule="exact" w:wrap="none" w:vAnchor="page" w:hAnchor="page" w:x="2142" w:y="5162"/>
        <w:shd w:val="clear" w:color="auto" w:fill="auto"/>
        <w:spacing w:before="0" w:after="0" w:line="180" w:lineRule="exact"/>
        <w:ind w:right="280" w:firstLine="0"/>
      </w:pPr>
      <w:r>
        <w:t>OD ZARZĄDU</w:t>
      </w:r>
    </w:p>
    <w:p w:rsidR="00EF0BE2" w:rsidRDefault="00535D71">
      <w:pPr>
        <w:pStyle w:val="Teksttreci20"/>
        <w:framePr w:w="6984" w:h="2811" w:hRule="exact" w:wrap="none" w:vAnchor="page" w:hAnchor="page" w:x="2142" w:y="5162"/>
        <w:shd w:val="clear" w:color="auto" w:fill="auto"/>
        <w:spacing w:before="0" w:line="254" w:lineRule="exact"/>
        <w:ind w:right="280" w:firstLine="0"/>
      </w:pPr>
      <w:r>
        <w:t>TOWARZYSTWA KRZEWIENIA POPRAWNOŚCI</w:t>
      </w:r>
      <w:r>
        <w:br/>
        <w:t>I KULTURY JĘZYKA.</w:t>
      </w:r>
    </w:p>
    <w:p w:rsidR="00EF0BE2" w:rsidRDefault="00535D71">
      <w:pPr>
        <w:pStyle w:val="Teksttreci20"/>
        <w:framePr w:w="6984" w:h="2811" w:hRule="exact" w:wrap="none" w:vAnchor="page" w:hAnchor="page" w:x="2142" w:y="5162"/>
        <w:shd w:val="clear" w:color="auto" w:fill="auto"/>
        <w:spacing w:before="0" w:after="0" w:line="254" w:lineRule="exact"/>
        <w:ind w:left="320" w:firstLine="500"/>
        <w:jc w:val="both"/>
      </w:pPr>
      <w:r>
        <w:t xml:space="preserve">Walne Zebranie Członków Towarzystwa odbędzie się w dniu </w:t>
      </w:r>
      <w:r>
        <w:rPr>
          <w:lang w:val="cs-CZ" w:eastAsia="cs-CZ" w:bidi="cs-CZ"/>
        </w:rPr>
        <w:t xml:space="preserve">5.VI. </w:t>
      </w:r>
      <w:r>
        <w:t xml:space="preserve">r. b. w siedzibie Towarzystwa Nauczycieli Szkół Średnich i Wyższych przy ulicy Brackiej o godzinie 7-mej wieczorem. Jeżeli w tym terminie Zebranie do skutku nie przyjdzie, to nowy termin ustala się na mocy punktu 13-go Statutu na godzinę 8-mą wieczorem tegoż dnia i w </w:t>
      </w:r>
      <w:proofErr w:type="spellStart"/>
      <w:r>
        <w:t>temże</w:t>
      </w:r>
      <w:proofErr w:type="spellEnd"/>
      <w:r>
        <w:t xml:space="preserve"> miejscu; Zebranie w drugim terminie ważne będzie bez względu na liczbę przybyłych Członków. Oprócz tego Członkowie zawiadomieni będą o terminie listami </w:t>
      </w:r>
      <w:proofErr w:type="spellStart"/>
      <w:r>
        <w:t>imiennemi</w:t>
      </w:r>
      <w:proofErr w:type="spellEnd"/>
      <w:r>
        <w:t>.</w:t>
      </w:r>
    </w:p>
    <w:p w:rsidR="00EF0BE2" w:rsidRDefault="00535D71">
      <w:pPr>
        <w:pStyle w:val="Teksttreci20"/>
        <w:framePr w:w="6984" w:h="972" w:hRule="exact" w:wrap="none" w:vAnchor="page" w:hAnchor="page" w:x="2142" w:y="8479"/>
        <w:shd w:val="clear" w:color="auto" w:fill="auto"/>
        <w:spacing w:before="0" w:after="153" w:line="180" w:lineRule="exact"/>
        <w:ind w:right="280" w:firstLine="0"/>
      </w:pPr>
      <w:r>
        <w:t>SPROSTOWANIE.</w:t>
      </w:r>
    </w:p>
    <w:p w:rsidR="00EF0BE2" w:rsidRDefault="00535D71">
      <w:pPr>
        <w:pStyle w:val="Teksttreci20"/>
        <w:framePr w:w="6984" w:h="972" w:hRule="exact" w:wrap="none" w:vAnchor="page" w:hAnchor="page" w:x="2142" w:y="8479"/>
        <w:shd w:val="clear" w:color="auto" w:fill="auto"/>
        <w:spacing w:before="0" w:after="0" w:line="250" w:lineRule="exact"/>
        <w:ind w:left="320" w:firstLine="500"/>
        <w:jc w:val="both"/>
      </w:pPr>
      <w:r>
        <w:t xml:space="preserve">W ostatnim zeszycie nazwisko ś. p. </w:t>
      </w:r>
      <w:r w:rsidRPr="00016542">
        <w:rPr>
          <w:lang w:eastAsia="en-US" w:bidi="en-US"/>
        </w:rPr>
        <w:t xml:space="preserve">prof. </w:t>
      </w:r>
      <w:r>
        <w:t xml:space="preserve">Gaertnera podano w formie </w:t>
      </w:r>
      <w:r w:rsidRPr="00016542">
        <w:rPr>
          <w:rStyle w:val="Teksttreci2Kursywa"/>
          <w:lang w:eastAsia="en-US" w:bidi="en-US"/>
        </w:rPr>
        <w:t>G</w:t>
      </w:r>
      <w:r>
        <w:rPr>
          <w:rStyle w:val="Teksttreci2Kursywa"/>
        </w:rPr>
        <w:t>ä</w:t>
      </w:r>
      <w:r w:rsidRPr="00016542">
        <w:rPr>
          <w:rStyle w:val="Teksttreci2Kursywa"/>
          <w:lang w:eastAsia="en-US" w:bidi="en-US"/>
        </w:rPr>
        <w:t>rtner.</w:t>
      </w:r>
      <w:r w:rsidRPr="00016542">
        <w:rPr>
          <w:lang w:eastAsia="en-US" w:bidi="en-US"/>
        </w:rPr>
        <w:t xml:space="preserve"> </w:t>
      </w:r>
      <w:r>
        <w:t xml:space="preserve">Prostujemy to </w:t>
      </w:r>
      <w:proofErr w:type="spellStart"/>
      <w:r>
        <w:t>niniejszem</w:t>
      </w:r>
      <w:proofErr w:type="spellEnd"/>
      <w:r>
        <w:t>.</w:t>
      </w:r>
    </w:p>
    <w:p w:rsidR="00EF0BE2" w:rsidRDefault="00535D71">
      <w:pPr>
        <w:pStyle w:val="Teksttreci20"/>
        <w:framePr w:wrap="none" w:vAnchor="page" w:hAnchor="page" w:x="2142" w:y="9899"/>
        <w:shd w:val="clear" w:color="auto" w:fill="auto"/>
        <w:spacing w:before="0" w:after="0" w:line="180" w:lineRule="exact"/>
        <w:ind w:left="320" w:firstLine="0"/>
        <w:jc w:val="both"/>
      </w:pPr>
      <w:r>
        <w:t xml:space="preserve">REDAKTOR: </w:t>
      </w:r>
      <w:r w:rsidRPr="00016542">
        <w:rPr>
          <w:lang w:eastAsia="en-US" w:bidi="en-US"/>
        </w:rPr>
        <w:t xml:space="preserve">PROF. </w:t>
      </w:r>
      <w:r>
        <w:t>WITOLD DOROSZEWSKI</w:t>
      </w:r>
    </w:p>
    <w:p w:rsidR="00EF0BE2" w:rsidRDefault="00535D71">
      <w:pPr>
        <w:pStyle w:val="Teksttreci20"/>
        <w:framePr w:w="6984" w:h="557" w:hRule="exact" w:wrap="none" w:vAnchor="page" w:hAnchor="page" w:x="2142" w:y="10227"/>
        <w:shd w:val="clear" w:color="auto" w:fill="auto"/>
        <w:spacing w:before="0" w:after="0" w:line="250" w:lineRule="exact"/>
        <w:ind w:left="320" w:firstLine="0"/>
        <w:jc w:val="both"/>
      </w:pPr>
      <w:r>
        <w:t>WYDAWCA W IMIENIU ZWIĄZKU NAUCZYCIELSTWA POLSKIEGO. STANISŁAW MACHOWSKI</w:t>
      </w:r>
    </w:p>
    <w:p w:rsidR="00EF0BE2" w:rsidRDefault="00535D71">
      <w:pPr>
        <w:pStyle w:val="Teksttreci20"/>
        <w:framePr w:w="6984" w:h="561" w:hRule="exact" w:wrap="none" w:vAnchor="page" w:hAnchor="page" w:x="2142" w:y="10858"/>
        <w:shd w:val="clear" w:color="auto" w:fill="auto"/>
        <w:spacing w:before="0" w:after="0" w:line="254" w:lineRule="exact"/>
        <w:ind w:left="320" w:firstLine="0"/>
        <w:jc w:val="both"/>
      </w:pPr>
      <w:r>
        <w:t xml:space="preserve">KOMITET REDAKCYJNY: JAN RZEWNICKI, </w:t>
      </w:r>
      <w:r w:rsidRPr="00016542">
        <w:rPr>
          <w:lang w:eastAsia="en-US" w:bidi="en-US"/>
        </w:rPr>
        <w:t xml:space="preserve">PROF. </w:t>
      </w:r>
      <w:r>
        <w:t xml:space="preserve">STANISŁAW SŁOŃSKI, </w:t>
      </w:r>
      <w:r>
        <w:rPr>
          <w:lang w:val="en-US" w:eastAsia="en-US" w:bidi="en-US"/>
        </w:rPr>
        <w:t xml:space="preserve">PROF. </w:t>
      </w:r>
      <w:r>
        <w:t>STANISŁAW SZOBER</w:t>
      </w:r>
    </w:p>
    <w:p w:rsidR="00EF0BE2" w:rsidRDefault="00EF0BE2">
      <w:pPr>
        <w:rPr>
          <w:sz w:val="2"/>
          <w:szCs w:val="2"/>
        </w:rPr>
      </w:pPr>
    </w:p>
    <w:sectPr w:rsidR="00EF0BE2">
      <w:pgSz w:w="9328" w:h="1327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A0" w:rsidRDefault="006244A0">
      <w:r>
        <w:separator/>
      </w:r>
    </w:p>
  </w:endnote>
  <w:endnote w:type="continuationSeparator" w:id="0">
    <w:p w:rsidR="006244A0" w:rsidRDefault="006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A0" w:rsidRDefault="006244A0">
      <w:r>
        <w:separator/>
      </w:r>
    </w:p>
  </w:footnote>
  <w:footnote w:type="continuationSeparator" w:id="0">
    <w:p w:rsidR="006244A0" w:rsidRDefault="0062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F50"/>
    <w:multiLevelType w:val="multilevel"/>
    <w:tmpl w:val="4E662D1E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E5327"/>
    <w:multiLevelType w:val="multilevel"/>
    <w:tmpl w:val="A9A25970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21C35"/>
    <w:multiLevelType w:val="multilevel"/>
    <w:tmpl w:val="9F447B1A"/>
    <w:lvl w:ilvl="0">
      <w:start w:val="19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C2734"/>
    <w:multiLevelType w:val="multilevel"/>
    <w:tmpl w:val="5EE84B2A"/>
    <w:lvl w:ilvl="0">
      <w:start w:val="1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B3909"/>
    <w:multiLevelType w:val="multilevel"/>
    <w:tmpl w:val="9EFCC61C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285A54"/>
    <w:multiLevelType w:val="multilevel"/>
    <w:tmpl w:val="29786F14"/>
    <w:lvl w:ilvl="0">
      <w:start w:val="55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2F167B"/>
    <w:multiLevelType w:val="multilevel"/>
    <w:tmpl w:val="5AFCDFD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5C73AE"/>
    <w:multiLevelType w:val="multilevel"/>
    <w:tmpl w:val="307EABEE"/>
    <w:lvl w:ilvl="0">
      <w:start w:val="1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D8155D"/>
    <w:multiLevelType w:val="multilevel"/>
    <w:tmpl w:val="86D669EC"/>
    <w:lvl w:ilvl="0">
      <w:start w:val="9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5077C"/>
    <w:multiLevelType w:val="multilevel"/>
    <w:tmpl w:val="8208FA5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D6906"/>
    <w:multiLevelType w:val="multilevel"/>
    <w:tmpl w:val="AB427CAA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ED2654"/>
    <w:multiLevelType w:val="multilevel"/>
    <w:tmpl w:val="16F4F1B8"/>
    <w:lvl w:ilvl="0"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E829C9"/>
    <w:multiLevelType w:val="multilevel"/>
    <w:tmpl w:val="9FAC2EE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F40D65"/>
    <w:multiLevelType w:val="multilevel"/>
    <w:tmpl w:val="035E83C8"/>
    <w:lvl w:ilvl="0"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4B31CA"/>
    <w:multiLevelType w:val="multilevel"/>
    <w:tmpl w:val="BF8C176C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2"/>
    <w:rsid w:val="00016542"/>
    <w:rsid w:val="00535D71"/>
    <w:rsid w:val="006244A0"/>
    <w:rsid w:val="008E27B3"/>
    <w:rsid w:val="00E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Odstpy3pt">
    <w:name w:val="Nagłówek lub stopka + Odstępy 3 pt"/>
    <w:basedOn w:val="Nagweklubstopk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4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Bezkursywy">
    <w:name w:val="Tekst treści (5) + Bez kursywy"/>
    <w:basedOn w:val="Teksttreci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4pt">
    <w:name w:val="Tekst treści (2) + Odstępy 4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80"/>
      <w:sz w:val="18"/>
      <w:szCs w:val="18"/>
      <w:u w:val="none"/>
    </w:rPr>
  </w:style>
  <w:style w:type="character" w:customStyle="1" w:styleId="PogrubienieNagwek2AngsanaUPC16ptOdstpy10pt">
    <w:name w:val="Pogrubienie;Nagłówek #2 + AngsanaUPC;16 pt;Odstępy 10 pt"/>
    <w:basedOn w:val="Nagwek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20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5ptKursywa">
    <w:name w:val="Nagłówek lub stopka + 8;5 pt;Kursywa"/>
    <w:basedOn w:val="Nagweklubstopk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eksttreci2Sylfaen105pt">
    <w:name w:val="Tekst treści (2) + Sylfaen;10;5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eksttreci2Maelitery">
    <w:name w:val="Tekst treści (2) + Małe litery"/>
    <w:basedOn w:val="Teksttreci2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PalatinoLinotype95ptKursywa">
    <w:name w:val="Tekst treści (2) + Palatino Linotype;9;5 pt;Kursywa"/>
    <w:basedOn w:val="Teksttreci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CourierNew8ptOdstpy-1pt">
    <w:name w:val="Nagłówek lub stopka + Courier New;8 pt;Odstępy -1 pt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">
    <w:name w:val="Tekst treści (2) + Sylfaen"/>
    <w:basedOn w:val="Teksttreci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icrosoftSansSerif65pt">
    <w:name w:val="Tekst treści (2) + Microsoft Sans Serif;6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Nagweklubstopka555pt">
    <w:name w:val="Pogrubienie;Nagłówek lub stopka (5) + 5;5 pt"/>
    <w:basedOn w:val="Nagweklubstopka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grubienieNagweklubstopka5BookmanOldStyle65ptKursywaOdstpy0pt">
    <w:name w:val="Pogrubienie;Nagłówek lub stopka (5) + Bookman Old Style;6;5 pt;Kursywa;Odstępy 0 pt"/>
    <w:basedOn w:val="Nagweklubstopka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Podpistabeli2">
    <w:name w:val="Podpis tabeli (2)_"/>
    <w:basedOn w:val="Domylnaczcionkaakapitu"/>
    <w:link w:val="Podpistabeli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Sylfaen8pt">
    <w:name w:val="Tekst treści (2) + Sylfaen;8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MicrosoftSansSerif65pt0">
    <w:name w:val="Tekst treści (2) + Microsoft Sans Serif;6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Sylfaen8ptOdstpy8pt">
    <w:name w:val="Tekst treści (2) + Sylfaen;8 pt;Odstępy 8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2Gulim10pt">
    <w:name w:val="Tekst treści (2) + Gulim;10 pt"/>
    <w:basedOn w:val="Teksttreci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Pr>
      <w:rFonts w:ascii="CordiaUPC" w:eastAsia="CordiaUPC" w:hAnsi="CordiaUPC" w:cs="CordiaUPC"/>
      <w:b/>
      <w:bCs/>
      <w:i w:val="0"/>
      <w:iCs w:val="0"/>
      <w:smallCaps w:val="0"/>
      <w:strike w:val="0"/>
      <w:spacing w:val="210"/>
      <w:sz w:val="34"/>
      <w:szCs w:val="34"/>
      <w:u w:val="none"/>
    </w:rPr>
  </w:style>
  <w:style w:type="character" w:customStyle="1" w:styleId="Teksttreci2Sylfaen75ptKursywaOdstpy0pt">
    <w:name w:val="Tekst treści (2) + Sylfaen;7;5 pt;Kursywa;Odstępy 0 pt"/>
    <w:basedOn w:val="Teksttreci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spacing w:val="40"/>
      <w:sz w:val="56"/>
      <w:szCs w:val="5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780" w:line="254" w:lineRule="exact"/>
      <w:ind w:hanging="540"/>
      <w:jc w:val="both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240" w:line="0" w:lineRule="atLeast"/>
      <w:ind w:hanging="740"/>
      <w:jc w:val="center"/>
    </w:pPr>
    <w:rPr>
      <w:rFonts w:ascii="Georgia" w:eastAsia="Georgia" w:hAnsi="Georgia" w:cs="Georgia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180" w:line="0" w:lineRule="atLeast"/>
      <w:jc w:val="center"/>
      <w:outlineLvl w:val="1"/>
    </w:pPr>
    <w:rPr>
      <w:rFonts w:ascii="Georgia" w:eastAsia="Georgia" w:hAnsi="Georgia" w:cs="Georgia"/>
      <w:spacing w:val="180"/>
      <w:sz w:val="18"/>
      <w:szCs w:val="1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center"/>
    </w:pPr>
    <w:rPr>
      <w:rFonts w:ascii="Microsoft Sans Serif" w:eastAsia="Microsoft Sans Serif" w:hAnsi="Microsoft Sans Serif" w:cs="Microsoft Sans Serif"/>
      <w:spacing w:val="40"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0" w:lineRule="atLeast"/>
      <w:jc w:val="both"/>
    </w:pPr>
    <w:rPr>
      <w:rFonts w:ascii="Sylfaen" w:eastAsia="Sylfaen" w:hAnsi="Sylfaen" w:cs="Sylfaen"/>
      <w:sz w:val="16"/>
      <w:szCs w:val="16"/>
    </w:rPr>
  </w:style>
  <w:style w:type="paragraph" w:customStyle="1" w:styleId="Podpistabeli40">
    <w:name w:val="Podpis tabeli (4)"/>
    <w:basedOn w:val="Normalny"/>
    <w:link w:val="Podpistabeli4"/>
    <w:pPr>
      <w:shd w:val="clear" w:color="auto" w:fill="FFFFFF"/>
      <w:spacing w:line="216" w:lineRule="exact"/>
      <w:jc w:val="center"/>
    </w:pPr>
    <w:rPr>
      <w:rFonts w:ascii="CordiaUPC" w:eastAsia="CordiaUPC" w:hAnsi="CordiaUPC" w:cs="CordiaUPC"/>
      <w:b/>
      <w:bCs/>
      <w:spacing w:val="21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Odstpy3pt">
    <w:name w:val="Nagłówek lub stopka + Odstępy 3 pt"/>
    <w:basedOn w:val="Nagweklubstopk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4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Bezkursywy">
    <w:name w:val="Tekst treści (5) + Bez kursywy"/>
    <w:basedOn w:val="Teksttreci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4pt">
    <w:name w:val="Tekst treści (2) + Odstępy 4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80"/>
      <w:sz w:val="18"/>
      <w:szCs w:val="18"/>
      <w:u w:val="none"/>
    </w:rPr>
  </w:style>
  <w:style w:type="character" w:customStyle="1" w:styleId="PogrubienieNagwek2AngsanaUPC16ptOdstpy10pt">
    <w:name w:val="Pogrubienie;Nagłówek #2 + AngsanaUPC;16 pt;Odstępy 10 pt"/>
    <w:basedOn w:val="Nagwek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20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5ptKursywa">
    <w:name w:val="Nagłówek lub stopka + 8;5 pt;Kursywa"/>
    <w:basedOn w:val="Nagweklubstopk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eksttreci2Sylfaen105pt">
    <w:name w:val="Tekst treści (2) + Sylfaen;10;5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eksttreci2Maelitery">
    <w:name w:val="Tekst treści (2) + Małe litery"/>
    <w:basedOn w:val="Teksttreci2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PalatinoLinotype95ptKursywa">
    <w:name w:val="Tekst treści (2) + Palatino Linotype;9;5 pt;Kursywa"/>
    <w:basedOn w:val="Teksttreci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CourierNew8ptOdstpy-1pt">
    <w:name w:val="Nagłówek lub stopka + Courier New;8 pt;Odstępy -1 pt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">
    <w:name w:val="Tekst treści (2) + Sylfaen"/>
    <w:basedOn w:val="Teksttreci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icrosoftSansSerif65pt">
    <w:name w:val="Tekst treści (2) + Microsoft Sans Serif;6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Nagweklubstopka555pt">
    <w:name w:val="Pogrubienie;Nagłówek lub stopka (5) + 5;5 pt"/>
    <w:basedOn w:val="Nagweklubstopka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grubienieNagweklubstopka5BookmanOldStyle65ptKursywaOdstpy0pt">
    <w:name w:val="Pogrubienie;Nagłówek lub stopka (5) + Bookman Old Style;6;5 pt;Kursywa;Odstępy 0 pt"/>
    <w:basedOn w:val="Nagweklubstopka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Podpistabeli2">
    <w:name w:val="Podpis tabeli (2)_"/>
    <w:basedOn w:val="Domylnaczcionkaakapitu"/>
    <w:link w:val="Podpistabeli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Sylfaen8pt">
    <w:name w:val="Tekst treści (2) + Sylfaen;8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MicrosoftSansSerif65pt0">
    <w:name w:val="Tekst treści (2) + Microsoft Sans Serif;6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Sylfaen8ptOdstpy8pt">
    <w:name w:val="Tekst treści (2) + Sylfaen;8 pt;Odstępy 8 pt"/>
    <w:basedOn w:val="Teksttreci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2Gulim10pt">
    <w:name w:val="Tekst treści (2) + Gulim;10 pt"/>
    <w:basedOn w:val="Teksttreci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Pr>
      <w:rFonts w:ascii="CordiaUPC" w:eastAsia="CordiaUPC" w:hAnsi="CordiaUPC" w:cs="CordiaUPC"/>
      <w:b/>
      <w:bCs/>
      <w:i w:val="0"/>
      <w:iCs w:val="0"/>
      <w:smallCaps w:val="0"/>
      <w:strike w:val="0"/>
      <w:spacing w:val="210"/>
      <w:sz w:val="34"/>
      <w:szCs w:val="34"/>
      <w:u w:val="none"/>
    </w:rPr>
  </w:style>
  <w:style w:type="character" w:customStyle="1" w:styleId="Teksttreci2Sylfaen75ptKursywaOdstpy0pt">
    <w:name w:val="Tekst treści (2) + Sylfaen;7;5 pt;Kursywa;Odstępy 0 pt"/>
    <w:basedOn w:val="Teksttreci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spacing w:val="40"/>
      <w:sz w:val="56"/>
      <w:szCs w:val="5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780" w:line="254" w:lineRule="exact"/>
      <w:ind w:hanging="540"/>
      <w:jc w:val="both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240" w:line="0" w:lineRule="atLeast"/>
      <w:ind w:hanging="740"/>
      <w:jc w:val="center"/>
    </w:pPr>
    <w:rPr>
      <w:rFonts w:ascii="Georgia" w:eastAsia="Georgia" w:hAnsi="Georgia" w:cs="Georgia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180" w:line="0" w:lineRule="atLeast"/>
      <w:jc w:val="center"/>
      <w:outlineLvl w:val="1"/>
    </w:pPr>
    <w:rPr>
      <w:rFonts w:ascii="Georgia" w:eastAsia="Georgia" w:hAnsi="Georgia" w:cs="Georgia"/>
      <w:spacing w:val="180"/>
      <w:sz w:val="18"/>
      <w:szCs w:val="1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center"/>
    </w:pPr>
    <w:rPr>
      <w:rFonts w:ascii="Microsoft Sans Serif" w:eastAsia="Microsoft Sans Serif" w:hAnsi="Microsoft Sans Serif" w:cs="Microsoft Sans Serif"/>
      <w:spacing w:val="40"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0" w:lineRule="atLeast"/>
      <w:jc w:val="both"/>
    </w:pPr>
    <w:rPr>
      <w:rFonts w:ascii="Sylfaen" w:eastAsia="Sylfaen" w:hAnsi="Sylfaen" w:cs="Sylfaen"/>
      <w:sz w:val="16"/>
      <w:szCs w:val="16"/>
    </w:rPr>
  </w:style>
  <w:style w:type="paragraph" w:customStyle="1" w:styleId="Podpistabeli40">
    <w:name w:val="Podpis tabeli (4)"/>
    <w:basedOn w:val="Normalny"/>
    <w:link w:val="Podpistabeli4"/>
    <w:pPr>
      <w:shd w:val="clear" w:color="auto" w:fill="FFFFFF"/>
      <w:spacing w:line="216" w:lineRule="exact"/>
      <w:jc w:val="center"/>
    </w:pPr>
    <w:rPr>
      <w:rFonts w:ascii="CordiaUPC" w:eastAsia="CordiaUPC" w:hAnsi="CordiaUPC" w:cs="CordiaUPC"/>
      <w:b/>
      <w:bCs/>
      <w:spacing w:val="21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8379</Words>
  <Characters>50278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2016-06-14T18:08:00Z</dcterms:created>
  <dcterms:modified xsi:type="dcterms:W3CDTF">2016-06-15T21:35:00Z</dcterms:modified>
</cp:coreProperties>
</file>