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63A" w:rsidRDefault="00C4152B">
      <w:pPr>
        <w:pStyle w:val="Nagweklubstopka20"/>
        <w:framePr w:wrap="none" w:vAnchor="page" w:hAnchor="page" w:x="3233" w:y="668"/>
        <w:shd w:val="clear" w:color="auto" w:fill="auto"/>
        <w:spacing w:line="160" w:lineRule="exact"/>
      </w:pPr>
      <w:bookmarkStart w:id="0" w:name="_GoBack"/>
      <w:bookmarkEnd w:id="0"/>
      <w:r>
        <w:t>KOLEGIUM REDAKCYJNE</w:t>
      </w:r>
    </w:p>
    <w:p w:rsidR="00BE063A" w:rsidRDefault="00C4152B">
      <w:pPr>
        <w:pStyle w:val="Teksttreci20"/>
        <w:framePr w:w="7162" w:h="3132" w:hRule="exact" w:wrap="none" w:vAnchor="page" w:hAnchor="page" w:x="819" w:y="1076"/>
        <w:shd w:val="clear" w:color="auto" w:fill="auto"/>
        <w:spacing w:after="244"/>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BE063A" w:rsidRDefault="00C4152B">
      <w:pPr>
        <w:pStyle w:val="Teksttreci30"/>
        <w:framePr w:w="7162" w:h="3132" w:hRule="exact" w:wrap="none" w:vAnchor="page" w:hAnchor="page" w:x="819" w:y="1076"/>
        <w:shd w:val="clear" w:color="auto" w:fill="auto"/>
        <w:spacing w:before="0" w:after="111" w:line="170" w:lineRule="exact"/>
      </w:pPr>
      <w:r>
        <w:t>RADA REDAKCYJNA</w:t>
      </w:r>
    </w:p>
    <w:p w:rsidR="00BE063A" w:rsidRDefault="00C4152B">
      <w:pPr>
        <w:pStyle w:val="Teksttreci40"/>
        <w:framePr w:w="7162" w:h="3132" w:hRule="exact" w:wrap="none" w:vAnchor="page" w:hAnchor="page" w:x="819" w:y="1076"/>
        <w:shd w:val="clear" w:color="auto" w:fill="auto"/>
        <w:spacing w:before="0" w:after="0"/>
        <w:ind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Józef Porayski-Pomsta, prof. dr hab. Elżbieta Sękowska,</w:t>
      </w:r>
      <w:r>
        <w:br/>
        <w:t>prof. dr hab. Teresa Skubalanka</w:t>
      </w:r>
    </w:p>
    <w:p w:rsidR="00BE063A" w:rsidRDefault="00C4152B">
      <w:pPr>
        <w:pStyle w:val="Teksttreci30"/>
        <w:framePr w:w="7162" w:h="1653" w:hRule="exact" w:wrap="none" w:vAnchor="page" w:hAnchor="page" w:x="819" w:y="4750"/>
        <w:shd w:val="clear" w:color="auto" w:fill="auto"/>
        <w:spacing w:before="0" w:after="0" w:line="170" w:lineRule="exact"/>
      </w:pPr>
      <w:r>
        <w:t>Redaktor</w:t>
      </w:r>
    </w:p>
    <w:p w:rsidR="00BE063A" w:rsidRDefault="00C4152B">
      <w:pPr>
        <w:pStyle w:val="Teksttreci40"/>
        <w:framePr w:w="7162" w:h="1653" w:hRule="exact" w:wrap="none" w:vAnchor="page" w:hAnchor="page" w:x="819" w:y="4750"/>
        <w:shd w:val="clear" w:color="auto" w:fill="auto"/>
        <w:spacing w:before="0" w:after="130" w:line="170" w:lineRule="exact"/>
        <w:ind w:firstLine="0"/>
      </w:pPr>
      <w:r>
        <w:t>Wiesława Kruszka</w:t>
      </w:r>
    </w:p>
    <w:p w:rsidR="00BE063A" w:rsidRDefault="00C4152B">
      <w:pPr>
        <w:pStyle w:val="Teksttreci30"/>
        <w:framePr w:w="7162" w:h="1653" w:hRule="exact" w:wrap="none" w:vAnchor="page" w:hAnchor="page" w:x="819" w:y="4750"/>
        <w:shd w:val="clear" w:color="auto" w:fill="auto"/>
        <w:spacing w:before="0" w:after="0" w:line="170" w:lineRule="exact"/>
      </w:pPr>
      <w:r>
        <w:t>Redaktor techniczny</w:t>
      </w:r>
    </w:p>
    <w:p w:rsidR="00BE063A" w:rsidRDefault="00C4152B">
      <w:pPr>
        <w:pStyle w:val="Teksttreci40"/>
        <w:framePr w:w="7162" w:h="1653" w:hRule="exact" w:wrap="none" w:vAnchor="page" w:hAnchor="page" w:x="819" w:y="4750"/>
        <w:shd w:val="clear" w:color="auto" w:fill="auto"/>
        <w:spacing w:before="0" w:after="135" w:line="170" w:lineRule="exact"/>
        <w:ind w:firstLine="0"/>
      </w:pPr>
      <w:r>
        <w:t>Elżbieta Czajkowska</w:t>
      </w:r>
    </w:p>
    <w:p w:rsidR="00BE063A" w:rsidRDefault="00C4152B">
      <w:pPr>
        <w:pStyle w:val="Teksttreci30"/>
        <w:framePr w:w="7162" w:h="1653" w:hRule="exact" w:wrap="none" w:vAnchor="page" w:hAnchor="page" w:x="819" w:y="4750"/>
        <w:shd w:val="clear" w:color="auto" w:fill="auto"/>
        <w:spacing w:before="0" w:after="0" w:line="170" w:lineRule="exact"/>
      </w:pPr>
      <w:r>
        <w:t>Korektor</w:t>
      </w:r>
    </w:p>
    <w:p w:rsidR="00BE063A" w:rsidRDefault="00C4152B">
      <w:pPr>
        <w:pStyle w:val="Teksttreci40"/>
        <w:framePr w:w="7162" w:h="1653" w:hRule="exact" w:wrap="none" w:vAnchor="page" w:hAnchor="page" w:x="819" w:y="4750"/>
        <w:shd w:val="clear" w:color="auto" w:fill="auto"/>
        <w:spacing w:before="0" w:after="0" w:line="170" w:lineRule="exact"/>
        <w:ind w:firstLine="0"/>
      </w:pPr>
      <w:r>
        <w:t>Bożena Gorlewska</w:t>
      </w:r>
    </w:p>
    <w:p w:rsidR="00BE063A" w:rsidRDefault="00C4152B">
      <w:pPr>
        <w:pStyle w:val="Teksttreci40"/>
        <w:framePr w:w="7162" w:h="1282" w:hRule="exact" w:wrap="none" w:vAnchor="page" w:hAnchor="page" w:x="819" w:y="6864"/>
        <w:shd w:val="clear" w:color="auto" w:fill="auto"/>
        <w:spacing w:before="0" w:after="0" w:line="245" w:lineRule="exact"/>
        <w:ind w:firstLine="0"/>
      </w:pPr>
      <w:r>
        <w:t>Adres redakcji</w:t>
      </w:r>
    </w:p>
    <w:p w:rsidR="00BE063A" w:rsidRDefault="00C4152B">
      <w:pPr>
        <w:pStyle w:val="Teksttreci40"/>
        <w:framePr w:w="7162" w:h="1282" w:hRule="exact" w:wrap="none" w:vAnchor="page" w:hAnchor="page" w:x="819" w:y="6864"/>
        <w:shd w:val="clear" w:color="auto" w:fill="auto"/>
        <w:spacing w:before="0" w:after="0" w:line="245" w:lineRule="exact"/>
        <w:ind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wuw@uw.edu.pl</w:t>
        </w:r>
      </w:hyperlink>
      <w:r>
        <w:rPr>
          <w:lang w:val="en-US" w:eastAsia="en-US" w:bidi="en-US"/>
        </w:rPr>
        <w:br/>
      </w:r>
      <w:r>
        <w:t xml:space="preserve">Dział Handlowy WUW: tel. (0 48 22) 553-31-333;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BE063A" w:rsidRDefault="00C4152B">
      <w:pPr>
        <w:pStyle w:val="Teksttreci40"/>
        <w:framePr w:w="7162" w:h="1233" w:hRule="exact" w:wrap="none" w:vAnchor="page" w:hAnchor="page" w:x="819" w:y="9108"/>
        <w:shd w:val="clear" w:color="auto" w:fill="auto"/>
        <w:spacing w:before="0" w:after="0" w:line="586" w:lineRule="exact"/>
        <w:ind w:firstLine="0"/>
      </w:pPr>
      <w:r>
        <w:t>© Copyright by Wydawnictwa Uniwersytetu Warszawskiego 2006</w:t>
      </w:r>
    </w:p>
    <w:p w:rsidR="00BE063A" w:rsidRDefault="00C4152B">
      <w:pPr>
        <w:pStyle w:val="Teksttreci50"/>
        <w:framePr w:w="7162" w:h="1233" w:hRule="exact" w:wrap="none" w:vAnchor="page" w:hAnchor="page" w:x="819" w:y="9108"/>
        <w:shd w:val="clear" w:color="auto" w:fill="auto"/>
        <w:ind w:firstLine="0"/>
      </w:pPr>
      <w:r>
        <w:rPr>
          <w:lang w:val="pl-PL" w:eastAsia="pl-PL" w:bidi="pl-PL"/>
        </w:rPr>
        <w:t>PL ISSN 0551-5343</w:t>
      </w:r>
    </w:p>
    <w:p w:rsidR="00BE063A" w:rsidRDefault="00C4152B">
      <w:pPr>
        <w:pStyle w:val="Teksttreci40"/>
        <w:framePr w:w="7162" w:h="232" w:hRule="exact" w:wrap="none" w:vAnchor="page" w:hAnchor="page" w:x="819" w:y="10640"/>
        <w:shd w:val="clear" w:color="auto" w:fill="auto"/>
        <w:spacing w:before="0" w:after="0" w:line="170" w:lineRule="exact"/>
        <w:ind w:firstLine="0"/>
      </w:pPr>
      <w:r>
        <w:t>Ark. wyd. 6,24. Ark. druk. 6,50. Papier offsetowy 80 g/m</w:t>
      </w:r>
      <w:r>
        <w:rPr>
          <w:vertAlign w:val="superscript"/>
        </w:rPr>
        <w:t>2</w:t>
      </w:r>
    </w:p>
    <w:p w:rsidR="00BE063A" w:rsidRDefault="00C4152B">
      <w:pPr>
        <w:pStyle w:val="Teksttreci60"/>
        <w:framePr w:w="7162" w:h="232" w:hRule="exact" w:wrap="none" w:vAnchor="page" w:hAnchor="page" w:x="819" w:y="10981"/>
        <w:shd w:val="clear" w:color="auto" w:fill="auto"/>
        <w:spacing w:before="0" w:line="170" w:lineRule="exact"/>
      </w:pPr>
      <w:r>
        <w:t xml:space="preserve">Druk i oprawa: PPUH </w:t>
      </w:r>
      <w:r>
        <w:rPr>
          <w:rStyle w:val="Teksttreci6Kursywa"/>
        </w:rPr>
        <w:t>Nokpol</w:t>
      </w:r>
      <w:r>
        <w:t>, Kobyłka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341" w:y="638"/>
        <w:shd w:val="clear" w:color="auto" w:fill="auto"/>
        <w:spacing w:line="160" w:lineRule="exact"/>
      </w:pPr>
      <w:r>
        <w:lastRenderedPageBreak/>
        <w:t>2006</w:t>
      </w:r>
    </w:p>
    <w:p w:rsidR="00BE063A" w:rsidRDefault="00C4152B">
      <w:pPr>
        <w:pStyle w:val="Nagweklubstopka0"/>
        <w:framePr w:wrap="none" w:vAnchor="page" w:hAnchor="page" w:x="2654" w:y="634"/>
        <w:shd w:val="clear" w:color="auto" w:fill="auto"/>
        <w:spacing w:line="160" w:lineRule="exact"/>
      </w:pPr>
      <w:r>
        <w:t>lipiec - wrzesień</w:t>
      </w:r>
    </w:p>
    <w:p w:rsidR="00BE063A" w:rsidRDefault="00C4152B">
      <w:pPr>
        <w:pStyle w:val="Nagweklubstopka0"/>
        <w:framePr w:wrap="none" w:vAnchor="page" w:hAnchor="page" w:x="6787" w:y="629"/>
        <w:shd w:val="clear" w:color="auto" w:fill="auto"/>
        <w:spacing w:line="160" w:lineRule="exact"/>
      </w:pPr>
      <w:r>
        <w:t>zeszyt 7</w:t>
      </w:r>
    </w:p>
    <w:p w:rsidR="00BE063A" w:rsidRDefault="00C4152B">
      <w:pPr>
        <w:pStyle w:val="Teksttreci70"/>
        <w:framePr w:w="7162" w:h="1999" w:hRule="exact" w:wrap="none" w:vAnchor="page" w:hAnchor="page" w:x="331" w:y="1060"/>
        <w:shd w:val="clear" w:color="auto" w:fill="auto"/>
        <w:spacing w:after="167" w:line="420" w:lineRule="exact"/>
      </w:pPr>
      <w:r>
        <w:t>PORADNIK JĘZYKOWY</w:t>
      </w:r>
    </w:p>
    <w:p w:rsidR="00BE063A" w:rsidRDefault="00C4152B">
      <w:pPr>
        <w:pStyle w:val="Teksttreci80"/>
        <w:framePr w:w="7162" w:h="1999" w:hRule="exact" w:wrap="none" w:vAnchor="page" w:hAnchor="page" w:x="331" w:y="1060"/>
        <w:shd w:val="clear" w:color="auto" w:fill="auto"/>
        <w:spacing w:before="0" w:after="23" w:line="130" w:lineRule="exact"/>
        <w:ind w:left="20"/>
      </w:pPr>
      <w:r>
        <w:t>MIESIĘCZNIK ZAŁOŻONY W R. 1901 PRZEZ ROMANA ZAWILIŃSKIEGO</w:t>
      </w:r>
    </w:p>
    <w:p w:rsidR="00BE063A" w:rsidRDefault="00C4152B">
      <w:pPr>
        <w:pStyle w:val="Teksttreci20"/>
        <w:framePr w:w="7162" w:h="1999" w:hRule="exact" w:wrap="none" w:vAnchor="page" w:hAnchor="page" w:x="331" w:y="1060"/>
        <w:shd w:val="clear" w:color="auto" w:fill="auto"/>
        <w:spacing w:after="0" w:line="350" w:lineRule="exact"/>
        <w:ind w:left="20"/>
      </w:pPr>
      <w:r>
        <w:t>ORGAN TOWARZYSTWA KULTURY JĘZYKA</w:t>
      </w:r>
      <w:r>
        <w:br/>
        <w:t>Zarząd Główny, ul. Krakowskie Przedmieście 26/28, 00-927 Warszawa</w:t>
      </w:r>
    </w:p>
    <w:p w:rsidR="00BE063A" w:rsidRDefault="00C4152B">
      <w:pPr>
        <w:pStyle w:val="Teksttreci20"/>
        <w:framePr w:w="7162" w:h="1999" w:hRule="exact" w:wrap="none" w:vAnchor="page" w:hAnchor="page" w:x="331" w:y="1060"/>
        <w:shd w:val="clear" w:color="auto" w:fill="auto"/>
        <w:spacing w:after="0" w:line="350" w:lineRule="exact"/>
        <w:ind w:left="20"/>
      </w:pPr>
      <w:hyperlink r:id="rId12" w:history="1">
        <w:r>
          <w:rPr>
            <w:rStyle w:val="Hipercze"/>
            <w:lang w:val="en-US" w:eastAsia="en-US" w:bidi="en-US"/>
          </w:rPr>
          <w:t>http://www.tkj.uw.edu.pl</w:t>
        </w:r>
      </w:hyperlink>
    </w:p>
    <w:p w:rsidR="00BE063A" w:rsidRDefault="00C4152B">
      <w:pPr>
        <w:pStyle w:val="Teksttreci30"/>
        <w:framePr w:w="7162" w:h="5755" w:hRule="exact" w:wrap="none" w:vAnchor="page" w:hAnchor="page" w:x="331" w:y="4002"/>
        <w:shd w:val="clear" w:color="auto" w:fill="auto"/>
        <w:spacing w:before="0" w:after="185" w:line="170" w:lineRule="exact"/>
        <w:ind w:left="20"/>
      </w:pPr>
      <w:r>
        <w:t>SPIS TREŚCI</w:t>
      </w:r>
    </w:p>
    <w:p w:rsidR="00BE063A" w:rsidRDefault="00C4152B">
      <w:pPr>
        <w:pStyle w:val="Teksttreci40"/>
        <w:framePr w:w="7162" w:h="5755" w:hRule="exact" w:wrap="none" w:vAnchor="page" w:hAnchor="page" w:x="331" w:y="4002"/>
        <w:shd w:val="clear" w:color="auto" w:fill="auto"/>
        <w:spacing w:before="0" w:after="175" w:line="170" w:lineRule="exact"/>
        <w:ind w:left="420" w:hanging="420"/>
        <w:jc w:val="left"/>
      </w:pPr>
      <w:r>
        <w:t>ARTYKUŁY I ROZPRAWY</w:t>
      </w:r>
    </w:p>
    <w:p w:rsidR="00BE063A" w:rsidRDefault="00C4152B">
      <w:pPr>
        <w:pStyle w:val="Spistreci0"/>
        <w:framePr w:w="7162" w:h="5755" w:hRule="exact" w:wrap="none" w:vAnchor="page" w:hAnchor="page" w:x="331" w:y="4002"/>
        <w:shd w:val="clear" w:color="auto" w:fill="auto"/>
        <w:tabs>
          <w:tab w:val="right" w:leader="dot" w:pos="6673"/>
        </w:tabs>
        <w:spacing w:before="0"/>
        <w:ind w:left="420"/>
      </w:pPr>
      <w:r>
        <w:rPr>
          <w:rStyle w:val="SpistreciKursywa"/>
        </w:rPr>
        <w:t>Irena Szczepankowska:</w:t>
      </w:r>
      <w:r>
        <w:t xml:space="preserve"> Problemy z tłumaczeniem na język polski tekstów oficjalnych (na materiale dokumentów publikowanych w Dzienniku Urzędowym Unii Europejskiej)</w:t>
      </w:r>
      <w:r>
        <w:tab/>
        <w:t xml:space="preserve"> 3</w:t>
      </w:r>
    </w:p>
    <w:p w:rsidR="00BE063A" w:rsidRDefault="00C4152B">
      <w:pPr>
        <w:pStyle w:val="Spistreci0"/>
        <w:framePr w:w="7162" w:h="5755" w:hRule="exact" w:wrap="none" w:vAnchor="page" w:hAnchor="page" w:x="331" w:y="4002"/>
        <w:shd w:val="clear" w:color="auto" w:fill="auto"/>
        <w:tabs>
          <w:tab w:val="left" w:leader="dot" w:pos="6806"/>
        </w:tabs>
        <w:spacing w:before="0"/>
        <w:ind w:firstLine="0"/>
        <w:jc w:val="both"/>
      </w:pPr>
      <w:r>
        <w:rPr>
          <w:rStyle w:val="SpistreciKursywa"/>
        </w:rPr>
        <w:t>Anna K</w:t>
      </w:r>
      <w:r>
        <w:rPr>
          <w:rStyle w:val="SpistreciKursywa"/>
        </w:rPr>
        <w:t>isiel:</w:t>
      </w:r>
      <w:r>
        <w:t xml:space="preserve"> Trzy jednostki o kształcie </w:t>
      </w:r>
      <w:r>
        <w:rPr>
          <w:rStyle w:val="SpistreciKursywa"/>
        </w:rPr>
        <w:t>nic.</w:t>
      </w:r>
      <w:r>
        <w:t xml:space="preserve"> Ich właściwości semantyczne </w:t>
      </w:r>
      <w:r>
        <w:tab/>
        <w:t xml:space="preserve"> 16</w:t>
      </w:r>
    </w:p>
    <w:p w:rsidR="00BE063A" w:rsidRDefault="00C4152B">
      <w:pPr>
        <w:pStyle w:val="Spistreci0"/>
        <w:framePr w:w="7162" w:h="5755" w:hRule="exact" w:wrap="none" w:vAnchor="page" w:hAnchor="page" w:x="331" w:y="4002"/>
        <w:shd w:val="clear" w:color="auto" w:fill="auto"/>
        <w:spacing w:before="0"/>
        <w:ind w:firstLine="0"/>
        <w:jc w:val="both"/>
      </w:pPr>
      <w:r>
        <w:rPr>
          <w:rStyle w:val="SpistreciKursywa"/>
        </w:rPr>
        <w:t>Magdalena Bartłomiejczyk:</w:t>
      </w:r>
      <w:r>
        <w:t xml:space="preserve"> Dragi po polsku: wpływ języka angielskiego na rozwój</w:t>
      </w:r>
    </w:p>
    <w:p w:rsidR="00BE063A" w:rsidRDefault="00C4152B">
      <w:pPr>
        <w:pStyle w:val="Spistreci0"/>
        <w:framePr w:w="7162" w:h="5755" w:hRule="exact" w:wrap="none" w:vAnchor="page" w:hAnchor="page" w:x="331" w:y="4002"/>
        <w:shd w:val="clear" w:color="auto" w:fill="auto"/>
        <w:tabs>
          <w:tab w:val="right" w:leader="dot" w:pos="7126"/>
        </w:tabs>
        <w:spacing w:before="0"/>
        <w:ind w:left="420" w:firstLine="0"/>
        <w:jc w:val="both"/>
      </w:pPr>
      <w:r>
        <w:t>polskiego slangu narkotykowego</w:t>
      </w:r>
      <w:r>
        <w:tab/>
        <w:t xml:space="preserve"> 29</w:t>
      </w:r>
    </w:p>
    <w:p w:rsidR="00BE063A" w:rsidRDefault="00C4152B">
      <w:pPr>
        <w:pStyle w:val="Spistreci0"/>
        <w:framePr w:w="7162" w:h="5755" w:hRule="exact" w:wrap="none" w:vAnchor="page" w:hAnchor="page" w:x="331" w:y="4002"/>
        <w:shd w:val="clear" w:color="auto" w:fill="auto"/>
        <w:tabs>
          <w:tab w:val="center" w:leader="dot" w:pos="6998"/>
        </w:tabs>
        <w:spacing w:before="0" w:after="265"/>
        <w:ind w:firstLine="0"/>
        <w:jc w:val="both"/>
      </w:pPr>
      <w:r>
        <w:rPr>
          <w:rStyle w:val="SpistreciKursywa"/>
        </w:rPr>
        <w:t>Stanisław Cygan:</w:t>
      </w:r>
      <w:r>
        <w:t xml:space="preserve"> Korespondencja Stanisława Szobera z Janem Łosiem</w:t>
      </w:r>
      <w:r>
        <w:tab/>
        <w:t xml:space="preserve"> 40</w:t>
      </w:r>
    </w:p>
    <w:p w:rsidR="00BE063A" w:rsidRDefault="00C4152B">
      <w:pPr>
        <w:pStyle w:val="Spistreci0"/>
        <w:framePr w:w="7162" w:h="5755" w:hRule="exact" w:wrap="none" w:vAnchor="page" w:hAnchor="page" w:x="331" w:y="4002"/>
        <w:shd w:val="clear" w:color="auto" w:fill="auto"/>
        <w:spacing w:before="0" w:after="195" w:line="170" w:lineRule="exact"/>
        <w:ind w:firstLine="0"/>
        <w:jc w:val="both"/>
      </w:pPr>
      <w:r>
        <w:t>JĘZYK POLSKI ZA GRANICĄ</w:t>
      </w:r>
    </w:p>
    <w:p w:rsidR="00BE063A" w:rsidRDefault="00C4152B">
      <w:pPr>
        <w:pStyle w:val="Spistreci0"/>
        <w:framePr w:w="7162" w:h="5755" w:hRule="exact" w:wrap="none" w:vAnchor="page" w:hAnchor="page" w:x="331" w:y="4002"/>
        <w:shd w:val="clear" w:color="auto" w:fill="auto"/>
        <w:spacing w:before="0" w:line="170" w:lineRule="exact"/>
        <w:ind w:firstLine="0"/>
        <w:jc w:val="both"/>
      </w:pPr>
      <w:r>
        <w:rPr>
          <w:rStyle w:val="SpistreciKursywa"/>
        </w:rPr>
        <w:t>Elżbieta Sobczak:</w:t>
      </w:r>
      <w:r>
        <w:t xml:space="preserve"> Cechy kontrastowe dialektu polonijnego młodzieży w Regionie</w:t>
      </w:r>
    </w:p>
    <w:p w:rsidR="00BE063A" w:rsidRDefault="00C4152B">
      <w:pPr>
        <w:pStyle w:val="Spistreci0"/>
        <w:framePr w:w="7162" w:h="5755" w:hRule="exact" w:wrap="none" w:vAnchor="page" w:hAnchor="page" w:x="331" w:y="4002"/>
        <w:shd w:val="clear" w:color="auto" w:fill="auto"/>
        <w:tabs>
          <w:tab w:val="center" w:leader="dot" w:pos="6998"/>
        </w:tabs>
        <w:spacing w:before="0" w:line="432" w:lineRule="exact"/>
        <w:ind w:left="420" w:firstLine="0"/>
        <w:jc w:val="both"/>
      </w:pPr>
      <w:r>
        <w:t>Autonomicznym Madrytu</w:t>
      </w:r>
      <w:r>
        <w:tab/>
        <w:t xml:space="preserve"> 74</w:t>
      </w:r>
    </w:p>
    <w:p w:rsidR="00BE063A" w:rsidRDefault="00C4152B">
      <w:pPr>
        <w:pStyle w:val="Spistreci0"/>
        <w:framePr w:w="7162" w:h="5755" w:hRule="exact" w:wrap="none" w:vAnchor="page" w:hAnchor="page" w:x="331" w:y="4002"/>
        <w:shd w:val="clear" w:color="auto" w:fill="auto"/>
        <w:spacing w:before="0" w:line="432" w:lineRule="exact"/>
        <w:ind w:firstLine="0"/>
        <w:jc w:val="both"/>
      </w:pPr>
      <w:r>
        <w:t>SPRAWOZDANIA, UWAGI, POLEMIKI</w:t>
      </w:r>
    </w:p>
    <w:p w:rsidR="00BE063A" w:rsidRDefault="00C4152B">
      <w:pPr>
        <w:pStyle w:val="Spistreci0"/>
        <w:framePr w:w="7162" w:h="5755" w:hRule="exact" w:wrap="none" w:vAnchor="page" w:hAnchor="page" w:x="331" w:y="4002"/>
        <w:shd w:val="clear" w:color="auto" w:fill="auto"/>
        <w:spacing w:before="0" w:line="432" w:lineRule="exact"/>
        <w:ind w:firstLine="0"/>
        <w:jc w:val="both"/>
      </w:pPr>
      <w:r>
        <w:rPr>
          <w:rStyle w:val="SpistreciKursywa"/>
        </w:rPr>
        <w:t>Lucyna Warda-Radys:</w:t>
      </w:r>
      <w:r>
        <w:t xml:space="preserve"> II Konferencja Językoznawcza z cyklu W ś</w:t>
      </w:r>
      <w:r>
        <w:rPr>
          <w:rStyle w:val="SpistreciKursywa"/>
        </w:rPr>
        <w:t>wiecie słów</w:t>
      </w:r>
    </w:p>
    <w:p w:rsidR="00BE063A" w:rsidRDefault="00C4152B">
      <w:pPr>
        <w:pStyle w:val="Spistreci20"/>
        <w:framePr w:w="7162" w:h="5755" w:hRule="exact" w:wrap="none" w:vAnchor="page" w:hAnchor="page" w:x="331" w:y="4002"/>
        <w:shd w:val="clear" w:color="auto" w:fill="auto"/>
        <w:tabs>
          <w:tab w:val="center" w:leader="dot" w:pos="6998"/>
        </w:tabs>
        <w:ind w:left="420" w:firstLine="0"/>
      </w:pPr>
      <w:r>
        <w:t>i znaczeń</w:t>
      </w:r>
      <w:r>
        <w:rPr>
          <w:rStyle w:val="Spistreci2Bezkursywy"/>
        </w:rPr>
        <w:tab/>
        <w:t xml:space="preserve"> 89</w:t>
      </w:r>
    </w:p>
    <w:p w:rsidR="00BE063A" w:rsidRDefault="00C4152B">
      <w:pPr>
        <w:pStyle w:val="Spistreci0"/>
        <w:framePr w:w="7162" w:h="5755" w:hRule="exact" w:wrap="none" w:vAnchor="page" w:hAnchor="page" w:x="331" w:y="4002"/>
        <w:shd w:val="clear" w:color="auto" w:fill="auto"/>
        <w:spacing w:before="0" w:line="437" w:lineRule="exact"/>
        <w:ind w:firstLine="0"/>
        <w:jc w:val="both"/>
      </w:pPr>
      <w:r>
        <w:t>RECENZJE</w:t>
      </w:r>
    </w:p>
    <w:p w:rsidR="00BE063A" w:rsidRDefault="00C4152B">
      <w:pPr>
        <w:pStyle w:val="Spistreci20"/>
        <w:framePr w:w="7162" w:h="5755" w:hRule="exact" w:wrap="none" w:vAnchor="page" w:hAnchor="page" w:x="331" w:y="4002"/>
        <w:shd w:val="clear" w:color="auto" w:fill="auto"/>
        <w:ind w:firstLine="0"/>
      </w:pPr>
      <w:r>
        <w:t>Beata Katarzyna Jędryka:</w:t>
      </w:r>
      <w:r>
        <w:rPr>
          <w:rStyle w:val="Spistreci2Bezkursywy"/>
        </w:rPr>
        <w:t xml:space="preserve"> Anna Seretny, Ewa Lipińska, </w:t>
      </w:r>
      <w:r>
        <w:t>ABC metodyki nauczania</w:t>
      </w:r>
    </w:p>
    <w:p w:rsidR="00BE063A" w:rsidRDefault="00C4152B">
      <w:pPr>
        <w:pStyle w:val="Spistreci20"/>
        <w:framePr w:w="7162" w:h="5755" w:hRule="exact" w:wrap="none" w:vAnchor="page" w:hAnchor="page" w:x="331" w:y="4002"/>
        <w:shd w:val="clear" w:color="auto" w:fill="auto"/>
        <w:tabs>
          <w:tab w:val="center" w:leader="dot" w:pos="6998"/>
        </w:tabs>
        <w:spacing w:line="170" w:lineRule="exact"/>
        <w:ind w:left="420" w:firstLine="0"/>
      </w:pPr>
      <w:r>
        <w:t>języka polskiego jako obcego,</w:t>
      </w:r>
      <w:r>
        <w:rPr>
          <w:rStyle w:val="Spistreci2Bezkursywy"/>
        </w:rPr>
        <w:t xml:space="preserve"> Kraków 2005 </w:t>
      </w:r>
      <w:r>
        <w:rPr>
          <w:rStyle w:val="Spistreci2Bezkursywy"/>
        </w:rPr>
        <w:tab/>
        <w:t xml:space="preserve"> 95</w:t>
      </w:r>
    </w:p>
    <w:p w:rsidR="00BE063A" w:rsidRDefault="00C4152B">
      <w:pPr>
        <w:pStyle w:val="Spistreci20"/>
        <w:framePr w:w="7162" w:h="5755" w:hRule="exact" w:wrap="none" w:vAnchor="page" w:hAnchor="page" w:x="331" w:y="4002"/>
        <w:shd w:val="clear" w:color="auto" w:fill="auto"/>
        <w:tabs>
          <w:tab w:val="left" w:leader="dot" w:pos="6806"/>
        </w:tabs>
        <w:spacing w:line="170" w:lineRule="exact"/>
        <w:ind w:firstLine="0"/>
      </w:pPr>
      <w:r>
        <w:t>Agata Żuk:</w:t>
      </w:r>
      <w:r>
        <w:rPr>
          <w:rStyle w:val="Spistreci2Bezkursywy"/>
        </w:rPr>
        <w:t xml:space="preserve"> Małgorzata Kita, </w:t>
      </w:r>
      <w:r>
        <w:t>Językowe rytuały grzecznościowe,</w:t>
      </w:r>
      <w:r>
        <w:rPr>
          <w:rStyle w:val="Spistreci2Bezkursywy"/>
        </w:rPr>
        <w:t xml:space="preserve"> Katowice 2005</w:t>
      </w:r>
      <w:r>
        <w:rPr>
          <w:rStyle w:val="Spistreci2Bezkursywy"/>
        </w:rPr>
        <w:tab/>
        <w:t>98</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860" w:y="677"/>
        <w:shd w:val="clear" w:color="auto" w:fill="auto"/>
        <w:spacing w:line="160" w:lineRule="exact"/>
      </w:pPr>
      <w:r>
        <w:lastRenderedPageBreak/>
        <w:t>2006</w:t>
      </w:r>
    </w:p>
    <w:p w:rsidR="00BE063A" w:rsidRDefault="00C4152B">
      <w:pPr>
        <w:pStyle w:val="Nagweklubstopka0"/>
        <w:framePr w:wrap="none" w:vAnchor="page" w:hAnchor="page" w:x="3193" w:y="673"/>
        <w:shd w:val="clear" w:color="auto" w:fill="auto"/>
        <w:spacing w:line="160" w:lineRule="exact"/>
      </w:pPr>
      <w:r>
        <w:t>lipiec - wrzesień</w:t>
      </w:r>
    </w:p>
    <w:p w:rsidR="00BE063A" w:rsidRDefault="00C4152B">
      <w:pPr>
        <w:pStyle w:val="Nagweklubstopka0"/>
        <w:framePr w:wrap="none" w:vAnchor="page" w:hAnchor="page" w:x="7316" w:y="663"/>
        <w:shd w:val="clear" w:color="auto" w:fill="auto"/>
        <w:spacing w:line="160" w:lineRule="exact"/>
      </w:pPr>
      <w:r>
        <w:t>zeszyt 7</w:t>
      </w:r>
    </w:p>
    <w:p w:rsidR="00BE063A" w:rsidRDefault="00C4152B">
      <w:pPr>
        <w:pStyle w:val="Teksttreci30"/>
        <w:framePr w:w="7162" w:h="5714" w:hRule="exact" w:wrap="none" w:vAnchor="page" w:hAnchor="page" w:x="822" w:y="4034"/>
        <w:shd w:val="clear" w:color="auto" w:fill="auto"/>
        <w:spacing w:before="0" w:after="190" w:line="170" w:lineRule="exact"/>
      </w:pPr>
      <w:r>
        <w:rPr>
          <w:lang w:val="fr-FR" w:eastAsia="fr-FR" w:bidi="fr-FR"/>
        </w:rPr>
        <w:t>CONTENTS</w:t>
      </w:r>
    </w:p>
    <w:p w:rsidR="00BE063A" w:rsidRDefault="00C4152B">
      <w:pPr>
        <w:pStyle w:val="Teksttreci40"/>
        <w:framePr w:w="7162" w:h="5714" w:hRule="exact" w:wrap="none" w:vAnchor="page" w:hAnchor="page" w:x="822" w:y="4034"/>
        <w:shd w:val="clear" w:color="auto" w:fill="auto"/>
        <w:spacing w:before="0" w:after="175" w:line="170" w:lineRule="exact"/>
        <w:ind w:left="420" w:hanging="420"/>
        <w:jc w:val="both"/>
      </w:pPr>
      <w:r>
        <w:rPr>
          <w:lang w:val="fr-FR" w:eastAsia="fr-FR" w:bidi="fr-FR"/>
        </w:rPr>
        <w:t xml:space="preserve">ARTICLES </w:t>
      </w:r>
      <w:r>
        <w:rPr>
          <w:lang w:val="en-US" w:eastAsia="en-US" w:bidi="en-US"/>
        </w:rPr>
        <w:t>AND DISSERTATIONS</w:t>
      </w:r>
    </w:p>
    <w:p w:rsidR="00BE063A" w:rsidRDefault="00C4152B">
      <w:pPr>
        <w:pStyle w:val="Spistreci0"/>
        <w:framePr w:w="7162" w:h="5714" w:hRule="exact" w:wrap="none" w:vAnchor="page" w:hAnchor="page" w:x="822" w:y="4034"/>
        <w:shd w:val="clear" w:color="auto" w:fill="auto"/>
        <w:tabs>
          <w:tab w:val="left" w:leader="dot" w:pos="6819"/>
        </w:tabs>
        <w:spacing w:before="0"/>
        <w:ind w:left="420" w:right="780"/>
        <w:jc w:val="both"/>
      </w:pPr>
      <w:r>
        <w:rPr>
          <w:rStyle w:val="SpistreciKursywa"/>
          <w:lang w:val="en-US" w:eastAsia="en-US" w:bidi="en-US"/>
        </w:rPr>
        <w:t xml:space="preserve">Irena </w:t>
      </w:r>
      <w:r>
        <w:rPr>
          <w:rStyle w:val="SpistreciKursywa"/>
        </w:rPr>
        <w:t>Szczepankow</w:t>
      </w:r>
      <w:r>
        <w:rPr>
          <w:rStyle w:val="SpistreciKursywa"/>
          <w:lang w:val="en-US" w:eastAsia="en-US" w:bidi="en-US"/>
        </w:rPr>
        <w:t>ska:</w:t>
      </w:r>
      <w:r>
        <w:rPr>
          <w:lang w:val="en-US" w:eastAsia="en-US" w:bidi="en-US"/>
        </w:rPr>
        <w:t xml:space="preserve"> Problems with Translation of Official Texts into Polish (Based on Documents Published in the Official Journal of the European Union)</w:t>
      </w:r>
      <w:r>
        <w:rPr>
          <w:lang w:val="en-US" w:eastAsia="en-US" w:bidi="en-US"/>
        </w:rPr>
        <w:tab/>
        <w:t xml:space="preserve"> 3</w:t>
      </w:r>
    </w:p>
    <w:p w:rsidR="00BE063A" w:rsidRDefault="00C4152B">
      <w:pPr>
        <w:pStyle w:val="Spistreci0"/>
        <w:framePr w:w="7162" w:h="5714" w:hRule="exact" w:wrap="none" w:vAnchor="page" w:hAnchor="page" w:x="822" w:y="4034"/>
        <w:shd w:val="clear" w:color="auto" w:fill="auto"/>
        <w:tabs>
          <w:tab w:val="left" w:leader="dot" w:pos="6819"/>
        </w:tabs>
        <w:spacing w:before="0"/>
        <w:ind w:firstLine="0"/>
        <w:jc w:val="both"/>
      </w:pPr>
      <w:r>
        <w:rPr>
          <w:rStyle w:val="SpistreciKursywa"/>
          <w:lang w:val="en-US" w:eastAsia="en-US" w:bidi="en-US"/>
        </w:rPr>
        <w:t xml:space="preserve">Anna </w:t>
      </w:r>
      <w:r>
        <w:rPr>
          <w:rStyle w:val="SpistreciKursywa"/>
        </w:rPr>
        <w:t>Kisiel</w:t>
      </w:r>
      <w:r>
        <w:rPr>
          <w:rStyle w:val="SpistreciKursywa"/>
          <w:lang w:val="en-US" w:eastAsia="en-US" w:bidi="en-US"/>
        </w:rPr>
        <w:t>:</w:t>
      </w:r>
      <w:r>
        <w:rPr>
          <w:lang w:val="en-US" w:eastAsia="en-US" w:bidi="en-US"/>
        </w:rPr>
        <w:t xml:space="preserve"> On Semantic Features of Three Lexemes of </w:t>
      </w:r>
      <w:r>
        <w:rPr>
          <w:rStyle w:val="SpistreciKursywa"/>
          <w:lang w:val="en-US" w:eastAsia="en-US" w:bidi="en-US"/>
        </w:rPr>
        <w:t>nic</w:t>
      </w:r>
      <w:r>
        <w:rPr>
          <w:lang w:val="en-US" w:eastAsia="en-US" w:bidi="en-US"/>
        </w:rPr>
        <w:t xml:space="preserve"> Form</w:t>
      </w:r>
      <w:r>
        <w:rPr>
          <w:lang w:val="en-US" w:eastAsia="en-US" w:bidi="en-US"/>
        </w:rPr>
        <w:tab/>
        <w:t xml:space="preserve"> 16</w:t>
      </w:r>
    </w:p>
    <w:p w:rsidR="00BE063A" w:rsidRDefault="00C4152B">
      <w:pPr>
        <w:pStyle w:val="Spistreci0"/>
        <w:framePr w:w="7162" w:h="5714" w:hRule="exact" w:wrap="none" w:vAnchor="page" w:hAnchor="page" w:x="822" w:y="4034"/>
        <w:shd w:val="clear" w:color="auto" w:fill="auto"/>
        <w:spacing w:before="0"/>
        <w:ind w:left="420"/>
        <w:jc w:val="both"/>
      </w:pPr>
      <w:r>
        <w:rPr>
          <w:rStyle w:val="SpistreciKursywa"/>
          <w:lang w:val="en-US" w:eastAsia="en-US" w:bidi="en-US"/>
        </w:rPr>
        <w:t xml:space="preserve">Magdalena </w:t>
      </w:r>
      <w:r>
        <w:rPr>
          <w:rStyle w:val="SpistreciKursywa"/>
        </w:rPr>
        <w:t>Bartłomiejczyk:</w:t>
      </w:r>
      <w:r>
        <w:t xml:space="preserve"> </w:t>
      </w:r>
      <w:r>
        <w:rPr>
          <w:lang w:val="en-US" w:eastAsia="en-US" w:bidi="en-US"/>
        </w:rPr>
        <w:t>Narcs in Polish: The Influence of English</w:t>
      </w:r>
    </w:p>
    <w:p w:rsidR="00BE063A" w:rsidRDefault="00C4152B">
      <w:pPr>
        <w:pStyle w:val="Spistreci0"/>
        <w:framePr w:w="7162" w:h="5714" w:hRule="exact" w:wrap="none" w:vAnchor="page" w:hAnchor="page" w:x="822" w:y="4034"/>
        <w:shd w:val="clear" w:color="auto" w:fill="auto"/>
        <w:tabs>
          <w:tab w:val="left" w:leader="dot" w:pos="6819"/>
        </w:tabs>
        <w:spacing w:before="0"/>
        <w:ind w:left="420" w:firstLine="0"/>
        <w:jc w:val="both"/>
      </w:pPr>
      <w:r>
        <w:rPr>
          <w:lang w:val="en-US" w:eastAsia="en-US" w:bidi="en-US"/>
        </w:rPr>
        <w:t>on the Development of Polish Drug Slang</w:t>
      </w:r>
      <w:r>
        <w:rPr>
          <w:lang w:val="en-US" w:eastAsia="en-US" w:bidi="en-US"/>
        </w:rPr>
        <w:tab/>
        <w:t xml:space="preserve"> 29</w:t>
      </w:r>
    </w:p>
    <w:p w:rsidR="00BE063A" w:rsidRDefault="00C4152B">
      <w:pPr>
        <w:pStyle w:val="Spistreci0"/>
        <w:framePr w:w="7162" w:h="5714" w:hRule="exact" w:wrap="none" w:vAnchor="page" w:hAnchor="page" w:x="822" w:y="4034"/>
        <w:shd w:val="clear" w:color="auto" w:fill="auto"/>
        <w:tabs>
          <w:tab w:val="left" w:leader="dot" w:pos="6819"/>
        </w:tabs>
        <w:spacing w:before="0" w:after="265"/>
        <w:ind w:firstLine="0"/>
        <w:jc w:val="both"/>
      </w:pPr>
      <w:r>
        <w:rPr>
          <w:rStyle w:val="SpistreciKursywa"/>
        </w:rPr>
        <w:t>Stanisław Cygan-.</w:t>
      </w:r>
      <w:r>
        <w:t xml:space="preserve"> </w:t>
      </w:r>
      <w:r>
        <w:rPr>
          <w:lang w:val="en-US" w:eastAsia="en-US" w:bidi="en-US"/>
        </w:rPr>
        <w:t xml:space="preserve">Mail Correspondence of </w:t>
      </w:r>
      <w:r>
        <w:t xml:space="preserve">Stanisław Szober </w:t>
      </w:r>
      <w:r>
        <w:rPr>
          <w:lang w:val="en-US" w:eastAsia="en-US" w:bidi="en-US"/>
        </w:rPr>
        <w:t xml:space="preserve">and </w:t>
      </w:r>
      <w:r>
        <w:t>Jan Łoś</w:t>
      </w:r>
      <w:r>
        <w:rPr>
          <w:lang w:val="en-US" w:eastAsia="en-US" w:bidi="en-US"/>
        </w:rPr>
        <w:tab/>
        <w:t>40</w:t>
      </w:r>
    </w:p>
    <w:p w:rsidR="00BE063A" w:rsidRDefault="00C4152B">
      <w:pPr>
        <w:pStyle w:val="Spistreci0"/>
        <w:framePr w:w="7162" w:h="5714" w:hRule="exact" w:wrap="none" w:vAnchor="page" w:hAnchor="page" w:x="822" w:y="4034"/>
        <w:shd w:val="clear" w:color="auto" w:fill="auto"/>
        <w:spacing w:before="0" w:after="200" w:line="170" w:lineRule="exact"/>
        <w:ind w:left="420"/>
        <w:jc w:val="both"/>
      </w:pPr>
      <w:r>
        <w:rPr>
          <w:lang w:val="en-US" w:eastAsia="en-US" w:bidi="en-US"/>
        </w:rPr>
        <w:t>POLISH LANGUAGE ABROAD</w:t>
      </w:r>
    </w:p>
    <w:p w:rsidR="00BE063A" w:rsidRDefault="00C4152B">
      <w:pPr>
        <w:pStyle w:val="Spistreci0"/>
        <w:framePr w:w="7162" w:h="5714" w:hRule="exact" w:wrap="none" w:vAnchor="page" w:hAnchor="page" w:x="822" w:y="4034"/>
        <w:shd w:val="clear" w:color="auto" w:fill="auto"/>
        <w:spacing w:before="0" w:line="170" w:lineRule="exact"/>
        <w:ind w:left="420"/>
        <w:jc w:val="both"/>
      </w:pPr>
      <w:r>
        <w:rPr>
          <w:rStyle w:val="SpistreciKursywa"/>
        </w:rPr>
        <w:t>Elżbieta Sobczak:</w:t>
      </w:r>
      <w:r>
        <w:t xml:space="preserve"> </w:t>
      </w:r>
      <w:r>
        <w:rPr>
          <w:lang w:val="en-US" w:eastAsia="en-US" w:bidi="en-US"/>
        </w:rPr>
        <w:t>Contrastive Features</w:t>
      </w:r>
      <w:r>
        <w:rPr>
          <w:lang w:val="en-US" w:eastAsia="en-US" w:bidi="en-US"/>
        </w:rPr>
        <w:t xml:space="preserve"> of the Dialect of Young Polish Emigrants</w:t>
      </w:r>
    </w:p>
    <w:p w:rsidR="00BE063A" w:rsidRDefault="00C4152B">
      <w:pPr>
        <w:pStyle w:val="Spistreci0"/>
        <w:framePr w:w="7162" w:h="5714" w:hRule="exact" w:wrap="none" w:vAnchor="page" w:hAnchor="page" w:x="822" w:y="4034"/>
        <w:shd w:val="clear" w:color="auto" w:fill="auto"/>
        <w:tabs>
          <w:tab w:val="left" w:leader="dot" w:pos="6819"/>
        </w:tabs>
        <w:spacing w:before="0" w:line="432" w:lineRule="exact"/>
        <w:ind w:left="420" w:firstLine="0"/>
        <w:jc w:val="both"/>
      </w:pPr>
      <w:r>
        <w:rPr>
          <w:lang w:val="en-US" w:eastAsia="en-US" w:bidi="en-US"/>
        </w:rPr>
        <w:t xml:space="preserve">in the Autonomous Area of Madrid </w:t>
      </w:r>
      <w:r>
        <w:rPr>
          <w:lang w:val="en-US" w:eastAsia="en-US" w:bidi="en-US"/>
        </w:rPr>
        <w:tab/>
        <w:t xml:space="preserve"> 74</w:t>
      </w:r>
    </w:p>
    <w:p w:rsidR="00BE063A" w:rsidRDefault="00C4152B">
      <w:pPr>
        <w:pStyle w:val="Spistreci0"/>
        <w:framePr w:w="7162" w:h="5714" w:hRule="exact" w:wrap="none" w:vAnchor="page" w:hAnchor="page" w:x="822" w:y="4034"/>
        <w:shd w:val="clear" w:color="auto" w:fill="auto"/>
        <w:spacing w:before="0" w:line="432" w:lineRule="exact"/>
        <w:ind w:left="420"/>
        <w:jc w:val="both"/>
      </w:pPr>
      <w:r>
        <w:rPr>
          <w:lang w:val="en-US" w:eastAsia="en-US" w:bidi="en-US"/>
        </w:rPr>
        <w:t>REPORTS, NOTICES, POLEMICS</w:t>
      </w:r>
    </w:p>
    <w:p w:rsidR="00BE063A" w:rsidRDefault="00C4152B">
      <w:pPr>
        <w:pStyle w:val="Spistreci0"/>
        <w:framePr w:w="7162" w:h="5714" w:hRule="exact" w:wrap="none" w:vAnchor="page" w:hAnchor="page" w:x="822" w:y="4034"/>
        <w:shd w:val="clear" w:color="auto" w:fill="auto"/>
        <w:spacing w:before="0" w:line="432" w:lineRule="exact"/>
        <w:ind w:left="420"/>
        <w:jc w:val="both"/>
      </w:pPr>
      <w:r>
        <w:rPr>
          <w:rStyle w:val="SpistreciKursywa"/>
        </w:rPr>
        <w:t xml:space="preserve">Lucyna </w:t>
      </w:r>
      <w:r>
        <w:rPr>
          <w:rStyle w:val="SpistreciKursywa"/>
          <w:lang w:val="en-US" w:eastAsia="en-US" w:bidi="en-US"/>
        </w:rPr>
        <w:t>Warda-Radys:</w:t>
      </w:r>
      <w:r>
        <w:rPr>
          <w:lang w:val="en-US" w:eastAsia="en-US" w:bidi="en-US"/>
        </w:rPr>
        <w:t xml:space="preserve"> The Second Linguistic Conference of the Series</w:t>
      </w:r>
    </w:p>
    <w:p w:rsidR="00BE063A" w:rsidRDefault="00C4152B">
      <w:pPr>
        <w:pStyle w:val="Spistreci20"/>
        <w:framePr w:w="7162" w:h="5714" w:hRule="exact" w:wrap="none" w:vAnchor="page" w:hAnchor="page" w:x="822" w:y="4034"/>
        <w:shd w:val="clear" w:color="auto" w:fill="auto"/>
        <w:tabs>
          <w:tab w:val="left" w:leader="dot" w:pos="6819"/>
        </w:tabs>
        <w:spacing w:line="422" w:lineRule="exact"/>
        <w:ind w:left="420" w:firstLine="0"/>
      </w:pPr>
      <w:r>
        <w:rPr>
          <w:lang w:val="en-US" w:eastAsia="en-US" w:bidi="en-US"/>
        </w:rPr>
        <w:t>In the World of Words and Meanings</w:t>
      </w:r>
      <w:r>
        <w:rPr>
          <w:rStyle w:val="Spistreci2Bezkursywy"/>
          <w:lang w:val="en-US" w:eastAsia="en-US" w:bidi="en-US"/>
        </w:rPr>
        <w:tab/>
        <w:t xml:space="preserve"> 89</w:t>
      </w:r>
    </w:p>
    <w:p w:rsidR="00BE063A" w:rsidRDefault="00C4152B">
      <w:pPr>
        <w:pStyle w:val="Spistreci0"/>
        <w:framePr w:w="7162" w:h="5714" w:hRule="exact" w:wrap="none" w:vAnchor="page" w:hAnchor="page" w:x="822" w:y="4034"/>
        <w:shd w:val="clear" w:color="auto" w:fill="auto"/>
        <w:spacing w:before="0" w:line="422" w:lineRule="exact"/>
        <w:ind w:left="420"/>
        <w:jc w:val="both"/>
      </w:pPr>
      <w:r>
        <w:rPr>
          <w:lang w:val="en-US" w:eastAsia="en-US" w:bidi="en-US"/>
        </w:rPr>
        <w:t>REVIEWS</w:t>
      </w:r>
    </w:p>
    <w:p w:rsidR="00BE063A" w:rsidRDefault="00C4152B">
      <w:pPr>
        <w:pStyle w:val="Spistreci20"/>
        <w:framePr w:w="7162" w:h="5714" w:hRule="exact" w:wrap="none" w:vAnchor="page" w:hAnchor="page" w:x="822" w:y="4034"/>
        <w:shd w:val="clear" w:color="auto" w:fill="auto"/>
        <w:spacing w:line="422" w:lineRule="exact"/>
        <w:ind w:left="420"/>
      </w:pPr>
      <w:r>
        <w:t>Beata Katarzyna Jędryka:</w:t>
      </w:r>
      <w:r>
        <w:rPr>
          <w:rStyle w:val="Spistreci2Bezkursywy"/>
        </w:rPr>
        <w:t xml:space="preserve"> </w:t>
      </w:r>
      <w:r>
        <w:rPr>
          <w:rStyle w:val="Spistreci2Bezkursywy"/>
          <w:lang w:val="en-US" w:eastAsia="en-US" w:bidi="en-US"/>
        </w:rPr>
        <w:t xml:space="preserve">Anna Seretny, </w:t>
      </w:r>
      <w:r>
        <w:rPr>
          <w:rStyle w:val="Spistreci2Bezkursywy"/>
        </w:rPr>
        <w:t xml:space="preserve">Ewa Lipińska, </w:t>
      </w:r>
      <w:r>
        <w:rPr>
          <w:lang w:val="en-US" w:eastAsia="en-US" w:bidi="en-US"/>
        </w:rPr>
        <w:t xml:space="preserve">ABC </w:t>
      </w:r>
      <w:r>
        <w:t>metodyki nauczania</w:t>
      </w:r>
    </w:p>
    <w:p w:rsidR="00BE063A" w:rsidRDefault="00C4152B">
      <w:pPr>
        <w:pStyle w:val="Spistreci20"/>
        <w:framePr w:w="7162" w:h="5714" w:hRule="exact" w:wrap="none" w:vAnchor="page" w:hAnchor="page" w:x="822" w:y="4034"/>
        <w:shd w:val="clear" w:color="auto" w:fill="auto"/>
        <w:tabs>
          <w:tab w:val="left" w:leader="dot" w:pos="6819"/>
        </w:tabs>
        <w:spacing w:line="170" w:lineRule="exact"/>
        <w:ind w:left="420" w:firstLine="0"/>
      </w:pPr>
      <w:r>
        <w:t>języka polskiego jako obcego,</w:t>
      </w:r>
      <w:r>
        <w:rPr>
          <w:rStyle w:val="Spistreci2Bezkursywy"/>
        </w:rPr>
        <w:t xml:space="preserve"> Kraków 2005 </w:t>
      </w:r>
      <w:r>
        <w:rPr>
          <w:rStyle w:val="Spistreci2Bezkursywy"/>
        </w:rPr>
        <w:tab/>
        <w:t xml:space="preserve"> 95</w:t>
      </w:r>
    </w:p>
    <w:p w:rsidR="00BE063A" w:rsidRDefault="00C4152B">
      <w:pPr>
        <w:pStyle w:val="Spistreci20"/>
        <w:framePr w:w="7162" w:h="5714" w:hRule="exact" w:wrap="none" w:vAnchor="page" w:hAnchor="page" w:x="822" w:y="4034"/>
        <w:shd w:val="clear" w:color="auto" w:fill="auto"/>
        <w:tabs>
          <w:tab w:val="left" w:leader="dot" w:pos="6819"/>
        </w:tabs>
        <w:spacing w:line="170" w:lineRule="exact"/>
        <w:ind w:firstLine="0"/>
      </w:pPr>
      <w:r>
        <w:t>Agata Żuk:</w:t>
      </w:r>
      <w:r>
        <w:rPr>
          <w:rStyle w:val="Spistreci2Bezkursywy"/>
        </w:rPr>
        <w:t xml:space="preserve"> Małgorzata Kita, </w:t>
      </w:r>
      <w:r>
        <w:t>Językowe rytuały grzecznościowe,</w:t>
      </w:r>
      <w:r>
        <w:rPr>
          <w:rStyle w:val="Spistreci2Bezkursywy"/>
        </w:rPr>
        <w:t xml:space="preserve"> Katowice 2005 </w:t>
      </w:r>
      <w:r>
        <w:rPr>
          <w:rStyle w:val="Spistreci2Bezkursywy"/>
        </w:rPr>
        <w:tab/>
        <w:t xml:space="preserve"> 98</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30"/>
        <w:framePr w:wrap="none" w:vAnchor="page" w:hAnchor="page" w:x="577" w:y="233"/>
        <w:shd w:val="clear" w:color="auto" w:fill="auto"/>
        <w:spacing w:line="240" w:lineRule="exact"/>
      </w:pPr>
      <w:r>
        <w:lastRenderedPageBreak/>
        <w:t>ARTYKUŁY</w:t>
      </w:r>
    </w:p>
    <w:p w:rsidR="00BE063A" w:rsidRDefault="00C4152B">
      <w:pPr>
        <w:pStyle w:val="Nagweklubstopka30"/>
        <w:framePr w:wrap="none" w:vAnchor="page" w:hAnchor="page" w:x="4052" w:y="233"/>
        <w:shd w:val="clear" w:color="auto" w:fill="auto"/>
        <w:spacing w:line="240" w:lineRule="exact"/>
      </w:pPr>
      <w:r>
        <w:t>I</w:t>
      </w:r>
    </w:p>
    <w:p w:rsidR="00BE063A" w:rsidRDefault="00C4152B">
      <w:pPr>
        <w:pStyle w:val="Nagweklubstopka30"/>
        <w:framePr w:wrap="none" w:vAnchor="page" w:hAnchor="page" w:x="4820" w:y="218"/>
        <w:shd w:val="clear" w:color="auto" w:fill="auto"/>
        <w:spacing w:line="240" w:lineRule="exact"/>
      </w:pPr>
      <w:r>
        <w:t>ROZPRAWY</w:t>
      </w:r>
    </w:p>
    <w:p w:rsidR="00BE063A" w:rsidRDefault="00C4152B">
      <w:pPr>
        <w:pStyle w:val="Teksttreci90"/>
        <w:framePr w:w="7200" w:h="561" w:hRule="exact" w:wrap="none" w:vAnchor="page" w:hAnchor="page" w:x="558" w:y="889"/>
        <w:shd w:val="clear" w:color="auto" w:fill="auto"/>
        <w:spacing w:after="0"/>
        <w:ind w:right="4880" w:firstLine="0"/>
      </w:pPr>
      <w:r>
        <w:t xml:space="preserve">Irena Szczepankowska </w:t>
      </w:r>
      <w:r>
        <w:rPr>
          <w:rStyle w:val="Teksttreci985ptBezkursywy"/>
        </w:rPr>
        <w:t>(Białystok)</w:t>
      </w:r>
    </w:p>
    <w:p w:rsidR="00BE063A" w:rsidRDefault="00C4152B">
      <w:pPr>
        <w:pStyle w:val="Teksttreci100"/>
        <w:framePr w:w="7200" w:h="1333" w:hRule="exact" w:wrap="none" w:vAnchor="page" w:hAnchor="page" w:x="558" w:y="1862"/>
        <w:shd w:val="clear" w:color="auto" w:fill="auto"/>
        <w:spacing w:before="0" w:after="0"/>
      </w:pPr>
      <w:r>
        <w:t>PROBLEMY Z TŁUMACZENIEM NA JĘZYK POLSKI</w:t>
      </w:r>
      <w:r>
        <w:br/>
        <w:t>TEKSTÓW OFICJALNYCH</w:t>
      </w:r>
      <w:r>
        <w:br/>
        <w:t>(na materiale dokumentów publikowanych</w:t>
      </w:r>
      <w:r>
        <w:br/>
        <w:t>w Dzienniku Urzędowym Unii Europejskiej)</w:t>
      </w:r>
    </w:p>
    <w:p w:rsidR="00BE063A" w:rsidRDefault="00C4152B">
      <w:pPr>
        <w:pStyle w:val="Teksttreci20"/>
        <w:framePr w:w="7200" w:h="6279" w:hRule="exact" w:wrap="none" w:vAnchor="page" w:hAnchor="page" w:x="558" w:y="3866"/>
        <w:shd w:val="clear" w:color="auto" w:fill="auto"/>
        <w:spacing w:after="0" w:line="235" w:lineRule="exact"/>
        <w:ind w:firstLine="380"/>
        <w:jc w:val="both"/>
      </w:pPr>
      <w:r>
        <w:t>Od 1 maja 2004 r. Rzeczpospolita Polska jest państwem członkowskim Unii Europejskiej, a język polski stał się w zwią</w:t>
      </w:r>
      <w:r>
        <w:t>zku z tym jednym z 21 języków urzędowych UE, w których sporządza się teksty wszelkich postanowień dotyczących państw Wspólnoty, takie jak: rozporządzenia Komisji Wspólnot Europejskich, decyzje Parlamentu Europejskiego, dyrektywy Rady Europy itp. W ten spos</w:t>
      </w:r>
      <w:r>
        <w:t xml:space="preserve">ób Unia realizuje zasadę pluralizmu językowego, czyli umożliwia każdemu obywatelowi Wspólnoty demokratyczny dostęp do prawa w jego rodzimym języku. Dokumenty te są publikowane regularnie w ogólnodostępnych Dziennikach Urzędowych UE. Od 2004 r. ukazuje się </w:t>
      </w:r>
      <w:r>
        <w:t>również polska wersja językowa, która jest dziełem 25 tłumaczy (sekcja polska), wyłonionych w drodze konkursu, znających co najmniej dwa języki obce; najważniejsza jest, oczywiście, znajomość języka angielskiego, gdyż większa część ogółu projektów legislac</w:t>
      </w:r>
      <w:r>
        <w:t>yjnych Rady Europy (70%) jest tłumaczona z tego języka</w:t>
      </w:r>
      <w:r>
        <w:rPr>
          <w:vertAlign w:val="superscript"/>
        </w:rPr>
        <w:t>* 1</w:t>
      </w:r>
      <w:r>
        <w:t>. Przekład jest wspomagany komputerowo poprzez tworzenie tzw. pamięci tłumaczeniowej (każde nowe sformułowanie jest dopisywane do istniejącej bazy i automatycznie przywoływane w nowo tworzonych tekst</w:t>
      </w:r>
      <w:r>
        <w:t>ach), co daje gwarancję pożądanej jednolitości nomenklatury stosowanej w aktach prawnych, ale stwarza zarazem niebezpieczeństwo powielania nieudanych szablonów językowych. Językoznawcy polscy oraz tłumacze zgromadzeni w ubiegłym roku w Katowicach na VI For</w:t>
      </w:r>
      <w:r>
        <w:t>um Kultury Słowa byli zgodni co do tego, że oficjalna odmiana polszczyzny stosowana w dokumentach unijnych będzie traktowana jako wzorcowa i przenoszona do dokumentów prawno-urzędowych powstających na gruncie polskim, tym bardziej że wszelkie kodyfikacje n</w:t>
      </w:r>
      <w:r>
        <w:t>a poziomie państw członkowskich</w:t>
      </w:r>
    </w:p>
    <w:p w:rsidR="00BE063A" w:rsidRDefault="00C4152B">
      <w:pPr>
        <w:pStyle w:val="Stopka20"/>
        <w:framePr w:w="7171" w:h="229" w:hRule="exact" w:wrap="none" w:vAnchor="page" w:hAnchor="page" w:x="572" w:y="10482"/>
        <w:shd w:val="clear" w:color="auto" w:fill="auto"/>
      </w:pPr>
      <w:r>
        <w:rPr>
          <w:vertAlign w:val="superscript"/>
        </w:rPr>
        <w:t>1</w:t>
      </w:r>
      <w:r>
        <w:t xml:space="preserve"> Dane te podaję za tłumaczami z sekcji polskiej: Adamem Pawłowskim</w:t>
      </w:r>
    </w:p>
    <w:p w:rsidR="00BE063A" w:rsidRDefault="00C4152B">
      <w:pPr>
        <w:pStyle w:val="Stopka20"/>
        <w:framePr w:w="7171" w:h="829" w:hRule="exact" w:wrap="none" w:vAnchor="page" w:hAnchor="page" w:x="572" w:y="10708"/>
        <w:shd w:val="clear" w:color="auto" w:fill="auto"/>
        <w:jc w:val="both"/>
      </w:pPr>
      <w:r>
        <w:t>i Jarosławem Zaczykiewiczem, którzy wystąpili na VI Forum Kultury Słowa - zorganizowanym przez Uniwersytet Śląski w Katowicach w dniach 20-22. 10. 2005 r. -</w:t>
      </w:r>
      <w:r>
        <w:t xml:space="preserve"> poświęconym polskiej polityce językowej wobec członkostwa Polski w Unii Europejskiej.</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582" w:y="292"/>
        <w:shd w:val="clear" w:color="auto" w:fill="auto"/>
        <w:spacing w:line="160" w:lineRule="exact"/>
      </w:pPr>
      <w:r>
        <w:lastRenderedPageBreak/>
        <w:t>4</w:t>
      </w:r>
    </w:p>
    <w:p w:rsidR="00BE063A" w:rsidRDefault="00C4152B">
      <w:pPr>
        <w:pStyle w:val="Nagweklubstopka0"/>
        <w:framePr w:wrap="none" w:vAnchor="page" w:hAnchor="page" w:x="3015" w:y="287"/>
        <w:shd w:val="clear" w:color="auto" w:fill="auto"/>
        <w:spacing w:line="160" w:lineRule="exact"/>
      </w:pPr>
      <w:r>
        <w:t>IRENA SZCZEPANKOWSKA</w:t>
      </w:r>
    </w:p>
    <w:p w:rsidR="00BE063A" w:rsidRDefault="00C4152B">
      <w:pPr>
        <w:pStyle w:val="Teksttreci20"/>
        <w:framePr w:w="7181" w:h="10753" w:hRule="exact" w:wrap="none" w:vAnchor="page" w:hAnchor="page" w:x="567" w:y="713"/>
        <w:shd w:val="clear" w:color="auto" w:fill="auto"/>
        <w:spacing w:after="0" w:line="235" w:lineRule="exact"/>
        <w:jc w:val="both"/>
      </w:pPr>
      <w:r>
        <w:t xml:space="preserve">muszą być w zgodzie z ogólnymi wytycznymi Wspólnoty Europejskiej. Podkreślano zatem szczególną odpowiedzialność tłumaczy </w:t>
      </w:r>
      <w:r>
        <w:t>zgromadzonych w sekcji polskiej Rady Europy za językową jakość publikowanych tekstów. Wydaje się jednak, że odpowiedzialność ta nie może spoczywać jedynie na barkach tłumaczy, którzy niewątpliwie dysponują dobrą znajomością języków obcych, ale niekonieczni</w:t>
      </w:r>
      <w:r>
        <w:t>e równie znakomitą kompetencją w zakresie języka rodzimego, a to właśnie na kształt językowy polskiej wersji dokumentu mają wpływ. Trzeba tutaj mocno podkreślić, że nawet ukończenie studiów filologicznych (na przykład w zakresie filologii obcej), o prawnic</w:t>
      </w:r>
      <w:r>
        <w:t xml:space="preserve">zych nie wspominając, nie zapewnia takiej kompetencji, która pozwala uniknąć wszelkich pułapek językowych. Pokonanie tych trudności - jak słusznie dowodzi Hanna Jadacka (autorka </w:t>
      </w:r>
      <w:r>
        <w:rPr>
          <w:rStyle w:val="Teksttreci2Kursywa"/>
        </w:rPr>
        <w:t>Poradnika językowego dla prawników)</w:t>
      </w:r>
      <w:r>
        <w:t xml:space="preserve"> - „wymaga wiedzy i umiejętności na poziomi</w:t>
      </w:r>
      <w:r>
        <w:t>e przekraczającym możliwości nieprofesjonalisty” (2002: 9).</w:t>
      </w:r>
    </w:p>
    <w:p w:rsidR="00BE063A" w:rsidRDefault="00C4152B">
      <w:pPr>
        <w:pStyle w:val="Teksttreci20"/>
        <w:framePr w:w="7181" w:h="10753" w:hRule="exact" w:wrap="none" w:vAnchor="page" w:hAnchor="page" w:x="567" w:y="713"/>
        <w:shd w:val="clear" w:color="auto" w:fill="auto"/>
        <w:spacing w:after="0" w:line="235" w:lineRule="exact"/>
        <w:ind w:firstLine="360"/>
        <w:jc w:val="both"/>
      </w:pPr>
      <w:r>
        <w:t>Niestety, zachodzi obawa, że w konkursie, do którego przystępowali tłumacze, brany był pod uwagę głównie stopień znajomości języka angielskiego; sprawność w posługiwaniu się językiem rodzimym zost</w:t>
      </w:r>
      <w:r>
        <w:t>ała natomiast, jak coraz częściej zdarza się w różnych sferach życia społecznego, zlekceważona. Wątpię, by wśród 25 osób, powołanych przecież nie tylko do tłumaczenia, ale i redagowania unijnych dokumentów w języku polskim, znalazł się choćby jeden polonis</w:t>
      </w:r>
      <w:r>
        <w:t xml:space="preserve">ta, z którym tłumacze mogliby konsultować wątpliwości redakcyjne i który oceniałby rodzime wersje językowe dokumentów pod względem jasności i poprawności. Moja wątpliwość, niestety, pogłębiła się po przejrzeniu kilku przypadkowo wybranych dokumentów. Jako </w:t>
      </w:r>
      <w:r>
        <w:t>językoznawca i członek Komisji Języka Prawnego przy Radzie Języka Polskiego PAN czuję się zobowiązana do zwrócenia uwagi na powtarzające się uchybienia językowe w tekstach dokumentów zamieszczanych w Dzienniku Urzędowym UE. Przedmiotem analizy - ze względu</w:t>
      </w:r>
      <w:r>
        <w:t xml:space="preserve"> na brak miejsca - czynię tylko jeden, przypadkowo wybrany, dokument, by pokazać zakres możliwych trudności, jakie mogą się pojawić podczas redagowania niespełna czterostronicowego tekstu.</w:t>
      </w:r>
    </w:p>
    <w:p w:rsidR="00BE063A" w:rsidRDefault="00C4152B">
      <w:pPr>
        <w:pStyle w:val="Teksttreci20"/>
        <w:framePr w:w="7181" w:h="10753" w:hRule="exact" w:wrap="none" w:vAnchor="page" w:hAnchor="page" w:x="567" w:y="713"/>
        <w:shd w:val="clear" w:color="auto" w:fill="auto"/>
        <w:spacing w:after="0" w:line="235" w:lineRule="exact"/>
        <w:ind w:firstLine="360"/>
        <w:jc w:val="both"/>
      </w:pPr>
      <w:r>
        <w:t>Biorę zatem pod uwagę dokument oznaczony numerem L 379, zamieszczon</w:t>
      </w:r>
      <w:r>
        <w:t>y w Dzienniku Urzędowym Unii Europejskiej z 24. 12. 2004 r. Ponieważ usterki językowe w tekście sformułowanym po polsku (oznaczonym tutaj skrótem: pl.) wynikają nierzadko z kalkowania struktury angielskiego pierwowzoru lub też nieścisłego tłumaczenia, w pr</w:t>
      </w:r>
      <w:r>
        <w:t>zypadku wielu analizowanych niżej zdań podaję także ich wersję w języku angielskim (skrót: ang.), a następnie proponowaną wersję poprawną (skrót: pl. wersja popr.). Zacznijmy od tytułu:</w:t>
      </w:r>
    </w:p>
    <w:p w:rsidR="00BE063A" w:rsidRDefault="00C4152B">
      <w:pPr>
        <w:pStyle w:val="Teksttreci40"/>
        <w:framePr w:w="7181" w:h="10753" w:hRule="exact" w:wrap="none" w:vAnchor="page" w:hAnchor="page" w:x="567" w:y="713"/>
        <w:shd w:val="clear" w:color="auto" w:fill="auto"/>
        <w:spacing w:before="0" w:after="0" w:line="197" w:lineRule="exact"/>
        <w:ind w:left="360" w:firstLine="0"/>
        <w:jc w:val="both"/>
      </w:pPr>
      <w:r>
        <w:rPr>
          <w:rStyle w:val="Teksttreci4Pogrubienie"/>
        </w:rPr>
        <w:t xml:space="preserve">pl. </w:t>
      </w:r>
      <w:r>
        <w:t>Rozporządzenie Komisji (WE) nr 2230/2004 z dnia 23 grudnia 2004 r.</w:t>
      </w:r>
      <w:r>
        <w:t xml:space="preserve"> w sprawie zasad stosowania rozporządzenia (WE) nr 178/2002 dotyczącego sieci organizacji zajmujących się dziedzinami wchodzącymi w zakres misji Europejskiego Urzędu ds. Bezpieczeństwa Żywności</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898" w:y="257"/>
        <w:shd w:val="clear" w:color="auto" w:fill="auto"/>
        <w:spacing w:line="160" w:lineRule="exact"/>
      </w:pPr>
      <w:r>
        <w:t>PROBLEMY Z TŁUMACZENIEM NA JĘZYK POLSK</w:t>
      </w:r>
      <w:r>
        <w:t>I TEKSTÓW OFICJALNYCH... 5</w:t>
      </w:r>
    </w:p>
    <w:p w:rsidR="00BE063A" w:rsidRDefault="00C4152B">
      <w:pPr>
        <w:pStyle w:val="Teksttreci20"/>
        <w:framePr w:w="7190" w:h="10753" w:hRule="exact" w:wrap="none" w:vAnchor="page" w:hAnchor="page" w:x="562" w:y="698"/>
        <w:shd w:val="clear" w:color="auto" w:fill="auto"/>
        <w:spacing w:after="0" w:line="235" w:lineRule="exact"/>
        <w:ind w:firstLine="380"/>
        <w:jc w:val="both"/>
      </w:pPr>
      <w:r>
        <w:t xml:space="preserve">Przyjęty w dokumentach zwyczaj umieszczania w nawiasie skrótu nazwy </w:t>
      </w:r>
      <w:r>
        <w:rPr>
          <w:rStyle w:val="Teksttreci2Kursywa"/>
        </w:rPr>
        <w:t>Wspólnota Europejska</w:t>
      </w:r>
      <w:r>
        <w:t xml:space="preserve"> trudno uzasadnić na gruncie zasad interpunkcyjnych, ale jest to - jak można sądzić - składnik ustalonego oznaczenia dokumentów i nie może </w:t>
      </w:r>
      <w:r>
        <w:t xml:space="preserve">być zmieniony w wersji polskiej. Powyższe sformułowanie można natomiast i trzeba poprawić tak, by uniknąć stylistycznie niepożądanego powtórzenia w tak krótkim wypowiedzeniu trzech imiesłowów z sufiksem </w:t>
      </w:r>
      <w:r>
        <w:rPr>
          <w:rStyle w:val="Teksttreci2Kursywa"/>
        </w:rPr>
        <w:t>-ący (dotyczącego... zajmujących się... wchodzącymi),</w:t>
      </w:r>
      <w:r>
        <w:t xml:space="preserve"> najlepiej przez zastosowanie zdania z zaimkiem </w:t>
      </w:r>
      <w:r>
        <w:rPr>
          <w:rStyle w:val="Teksttreci2Kursywa"/>
        </w:rPr>
        <w:t>który: ...dotyczącego sieci organizacji, które zajmują się dziedzinami wchodzącymi w zakres misji...</w:t>
      </w:r>
      <w:r>
        <w:t xml:space="preserve"> Preferowanie konstrukcji z imiesłowami i przydawek adiektywnych na niekorzyść zdań podrzędnych jest charakt</w:t>
      </w:r>
      <w:r>
        <w:t>erystyczną cechą analizowanych tekstów wywołującą wrażenie monotonii. Jest to związane z dominacją stylu nominalnego w tekstach urzędowych. Błędnie rozumiana „wierność przekładu” prowadzi także do odwzorowywania schematów składni angielskiego pierwowzoru w</w:t>
      </w:r>
      <w:r>
        <w:t xml:space="preserve"> tekście polskim. Dotyczy to na przykład nadużywania konstrukcji w stronie biernej i form partycypialnych, które mają znacznie szerszy zakres dopuszczalnego użycia w języku angielskim. Pojawiają się wówczas sformułowania rażące pod względem stylistycznym, </w:t>
      </w:r>
      <w:r>
        <w:t xml:space="preserve">jak na przykład w tytule </w:t>
      </w:r>
      <w:r>
        <w:rPr>
          <w:lang w:val="en-US" w:eastAsia="en-US" w:bidi="en-US"/>
        </w:rPr>
        <w:t xml:space="preserve">art. </w:t>
      </w:r>
      <w:r>
        <w:t xml:space="preserve">4. analizowanego dokumentu: </w:t>
      </w:r>
      <w:r>
        <w:rPr>
          <w:rStyle w:val="Teksttreci2Kursywa"/>
        </w:rPr>
        <w:t>Zadania mogące być powierzone organizacjom znajdującym się w wykazie</w:t>
      </w:r>
      <w:r>
        <w:t xml:space="preserve"> (tłum. z angielskiego: </w:t>
      </w:r>
      <w:r>
        <w:rPr>
          <w:rStyle w:val="Teksttreci2Kursywa"/>
          <w:lang w:val="en-US" w:eastAsia="en-US" w:bidi="en-US"/>
        </w:rPr>
        <w:t>Tasks to be entrusted to organisations on the lists),</w:t>
      </w:r>
      <w:r>
        <w:rPr>
          <w:lang w:val="en-US" w:eastAsia="en-US" w:bidi="en-US"/>
        </w:rPr>
        <w:t xml:space="preserve"> </w:t>
      </w:r>
      <w:r>
        <w:t xml:space="preserve">zamiast: </w:t>
      </w:r>
      <w:r>
        <w:rPr>
          <w:rStyle w:val="Teksttreci2Kursywa"/>
        </w:rPr>
        <w:t xml:space="preserve">zadania, które powierza się/które mają być </w:t>
      </w:r>
      <w:r>
        <w:rPr>
          <w:rStyle w:val="Teksttreci2Kursywa"/>
        </w:rPr>
        <w:t>powierzane...</w:t>
      </w:r>
      <w:r>
        <w:t xml:space="preserve"> Zdanie podrzędne przydawkowe bywa zastępowane określeniem z imiesłowem nawet po zaimku wskazującym, który zapowiada takie zdanie </w:t>
      </w:r>
      <w:r>
        <w:rPr>
          <w:rStyle w:val="Teksttreci2Kursywa"/>
        </w:rPr>
        <w:t>(tych, które..., ci, którzy...): ...w dziedzinach wchodzących w zakres misji Urzędu, zwłaszcza tych mających bezp</w:t>
      </w:r>
      <w:r>
        <w:rPr>
          <w:rStyle w:val="Teksttreci2Kursywa"/>
        </w:rPr>
        <w:t>ośredni wpływ...</w:t>
      </w:r>
      <w:r>
        <w:t xml:space="preserve"> </w:t>
      </w:r>
      <w:r>
        <w:rPr>
          <w:lang w:val="en-US" w:eastAsia="en-US" w:bidi="en-US"/>
        </w:rPr>
        <w:t xml:space="preserve">(art. </w:t>
      </w:r>
      <w:r>
        <w:t xml:space="preserve">3. ust. 1.) zamiast: </w:t>
      </w:r>
      <w:r>
        <w:rPr>
          <w:rStyle w:val="Teksttreci2Kursywa"/>
        </w:rPr>
        <w:t>...tych, które mają wpływ...</w:t>
      </w:r>
    </w:p>
    <w:p w:rsidR="00BE063A" w:rsidRDefault="00C4152B">
      <w:pPr>
        <w:pStyle w:val="Teksttreci20"/>
        <w:framePr w:w="7190" w:h="10753" w:hRule="exact" w:wrap="none" w:vAnchor="page" w:hAnchor="page" w:x="562" w:y="698"/>
        <w:shd w:val="clear" w:color="auto" w:fill="auto"/>
        <w:spacing w:after="0" w:line="235" w:lineRule="exact"/>
        <w:ind w:firstLine="380"/>
        <w:jc w:val="both"/>
      </w:pPr>
      <w:r>
        <w:t>Tłumaczom przysparza także trudności wybór polskiego odpowiednika, jeśli wyrażenie angielskie ma charakter neologizmu. Problem ten pojawia się w sformułowaniu ustępu 1.:</w:t>
      </w:r>
    </w:p>
    <w:p w:rsidR="00BE063A" w:rsidRDefault="00C4152B">
      <w:pPr>
        <w:pStyle w:val="Teksttreci40"/>
        <w:framePr w:w="7190" w:h="10753" w:hRule="exact" w:wrap="none" w:vAnchor="page" w:hAnchor="page" w:x="562" w:y="698"/>
        <w:shd w:val="clear" w:color="auto" w:fill="auto"/>
        <w:spacing w:before="0" w:after="0" w:line="197" w:lineRule="exact"/>
        <w:ind w:left="380" w:firstLine="0"/>
        <w:jc w:val="both"/>
      </w:pPr>
      <w:r>
        <w:rPr>
          <w:rStyle w:val="Teksttreci4Pogrubienie"/>
        </w:rPr>
        <w:t xml:space="preserve">pl. (1) </w:t>
      </w:r>
      <w:r>
        <w:t>Sieci</w:t>
      </w:r>
      <w:r>
        <w:t>owy charakter Europejskiego Urzędu ds. Bezpieczeństwa Żywności (dalej zwanego „Urzędem”) i jednostek Państw Członkowskich zajmujących się dziedzinami wchodzącymi w zakres misji Urzędu jest jedną z podstawowych zasad funkcjonowania tego Urzędu. Należy dokła</w:t>
      </w:r>
      <w:r>
        <w:t xml:space="preserve">dnie określić wdrażanie tej zasady funkcjonowania zgodnie z </w:t>
      </w:r>
      <w:r>
        <w:rPr>
          <w:lang w:val="en-US" w:eastAsia="en-US" w:bidi="en-US"/>
        </w:rPr>
        <w:t xml:space="preserve">art. </w:t>
      </w:r>
      <w:r>
        <w:t>36 ust. 1 i 2 rozporządzenia (WE) nr 178/2002, aby zapewnić skuteczność.</w:t>
      </w:r>
    </w:p>
    <w:p w:rsidR="00BE063A" w:rsidRDefault="00C4152B">
      <w:pPr>
        <w:pStyle w:val="Teksttreci40"/>
        <w:framePr w:w="7190" w:h="10753" w:hRule="exact" w:wrap="none" w:vAnchor="page" w:hAnchor="page" w:x="562" w:y="698"/>
        <w:shd w:val="clear" w:color="auto" w:fill="auto"/>
        <w:spacing w:before="0" w:after="0" w:line="197" w:lineRule="exact"/>
        <w:ind w:left="380" w:firstLine="0"/>
        <w:jc w:val="both"/>
      </w:pPr>
      <w:r>
        <w:rPr>
          <w:rStyle w:val="Teksttreci4Pogrubienie"/>
        </w:rPr>
        <w:t xml:space="preserve">ang. (1) </w:t>
      </w:r>
      <w:r>
        <w:rPr>
          <w:lang w:val="en-US" w:eastAsia="en-US" w:bidi="en-US"/>
        </w:rPr>
        <w:t>Networking between the European Food Safety Authority (hereinafter referred to as 'the Authority') and the Me</w:t>
      </w:r>
      <w:r>
        <w:rPr>
          <w:lang w:val="en-US" w:eastAsia="en-US" w:bidi="en-US"/>
        </w:rPr>
        <w:t xml:space="preserve">mber States’ organisations operating in the fields within the Authority’s mission is one of the basic principles of the Authority operation. It is therefore necessary to stipulate how this principle should be implemented, in accordance with Article 36 (1) </w:t>
      </w:r>
      <w:r>
        <w:rPr>
          <w:lang w:val="en-US" w:eastAsia="en-US" w:bidi="en-US"/>
        </w:rPr>
        <w:t>and (2) of Regulation (EC) No 178/2002, in order to ensure efficiency.</w:t>
      </w:r>
    </w:p>
    <w:p w:rsidR="00BE063A" w:rsidRDefault="00C4152B">
      <w:pPr>
        <w:pStyle w:val="Teksttreci20"/>
        <w:framePr w:w="7190" w:h="10753" w:hRule="exact" w:wrap="none" w:vAnchor="page" w:hAnchor="page" w:x="562" w:y="698"/>
        <w:shd w:val="clear" w:color="auto" w:fill="auto"/>
        <w:spacing w:after="0" w:line="235" w:lineRule="exact"/>
        <w:ind w:firstLine="380"/>
        <w:jc w:val="both"/>
      </w:pPr>
      <w:r>
        <w:t xml:space="preserve">Wyrażenie </w:t>
      </w:r>
      <w:r>
        <w:rPr>
          <w:rStyle w:val="Teksttreci2Kursywa"/>
        </w:rPr>
        <w:t>sieciowy charakter</w:t>
      </w:r>
      <w:r>
        <w:t xml:space="preserve"> nie jest najlepszym tłumaczeniem ang. </w:t>
      </w:r>
      <w:r>
        <w:rPr>
          <w:rStyle w:val="Teksttreci2Kursywa"/>
          <w:lang w:val="fr-FR" w:eastAsia="fr-FR" w:bidi="fr-FR"/>
        </w:rPr>
        <w:t>networking,</w:t>
      </w:r>
      <w:r>
        <w:rPr>
          <w:lang w:val="fr-FR" w:eastAsia="fr-FR" w:bidi="fr-FR"/>
        </w:rPr>
        <w:t xml:space="preserve"> </w:t>
      </w:r>
      <w:r>
        <w:t>gdyż nie oddaje tego składnika treści, który wiąże się z czynnością, działaniem, wyraźnie sugerowanym prze</w:t>
      </w:r>
      <w:r>
        <w:t>z wybór angielskiej</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579" w:y="345"/>
        <w:shd w:val="clear" w:color="auto" w:fill="auto"/>
        <w:spacing w:line="160" w:lineRule="exact"/>
      </w:pPr>
      <w:r>
        <w:t>6</w:t>
      </w:r>
    </w:p>
    <w:p w:rsidR="00BE063A" w:rsidRDefault="00C4152B">
      <w:pPr>
        <w:pStyle w:val="Nagweklubstopka0"/>
        <w:framePr w:wrap="none" w:vAnchor="page" w:hAnchor="page" w:x="3008" w:y="335"/>
        <w:shd w:val="clear" w:color="auto" w:fill="auto"/>
        <w:spacing w:line="160" w:lineRule="exact"/>
      </w:pPr>
      <w:r>
        <w:rPr>
          <w:lang w:val="de-DE" w:eastAsia="de-DE" w:bidi="de-DE"/>
        </w:rPr>
        <w:t>IRENA SZCZEPANKOWSKA</w:t>
      </w:r>
    </w:p>
    <w:p w:rsidR="00BE063A" w:rsidRDefault="00C4152B">
      <w:pPr>
        <w:pStyle w:val="Teksttreci20"/>
        <w:framePr w:w="7186" w:h="10830" w:hRule="exact" w:wrap="none" w:vAnchor="page" w:hAnchor="page" w:x="565" w:y="765"/>
        <w:shd w:val="clear" w:color="auto" w:fill="auto"/>
        <w:spacing w:after="0" w:line="235" w:lineRule="exact"/>
        <w:jc w:val="both"/>
      </w:pPr>
      <w:r>
        <w:t xml:space="preserve">formacji z przyrostkiem </w:t>
      </w:r>
      <w:r>
        <w:rPr>
          <w:rStyle w:val="Teksttreci2Kursywa"/>
        </w:rPr>
        <w:t>-ing</w:t>
      </w:r>
      <w:r>
        <w:t xml:space="preserve"> (w wersji francuskiej treść tego neologizmu oddaje zwrot </w:t>
      </w:r>
      <w:r>
        <w:rPr>
          <w:rStyle w:val="Teksttreci2Kursywa"/>
          <w:lang w:val="fr-FR" w:eastAsia="fr-FR" w:bidi="fr-FR"/>
        </w:rPr>
        <w:t>le fonctionnement en réseau</w:t>
      </w:r>
      <w:r>
        <w:rPr>
          <w:lang w:val="fr-FR" w:eastAsia="fr-FR" w:bidi="fr-FR"/>
        </w:rPr>
        <w:t xml:space="preserve"> </w:t>
      </w:r>
      <w:r>
        <w:t>'funkcjonowanie w sieci’). Niefortunne tłumaczenie na język polski prowadzi</w:t>
      </w:r>
      <w:r>
        <w:t xml:space="preserve"> do niezbyt logicznego sformułowania: </w:t>
      </w:r>
      <w:r>
        <w:rPr>
          <w:rStyle w:val="Teksttreci2Kursywa"/>
        </w:rPr>
        <w:t>Sieciowy charakter Urzędu</w:t>
      </w:r>
      <w:r>
        <w:t xml:space="preserve"> [...] </w:t>
      </w:r>
      <w:r>
        <w:rPr>
          <w:rStyle w:val="Teksttreci2Kursywa"/>
        </w:rPr>
        <w:t>jest jedną z podstawowych zasad funkcjonowania tego Urzędu.</w:t>
      </w:r>
      <w:r>
        <w:t xml:space="preserve"> „Charakter”, czyli pewna cecha stała lub zespół cech przysługujących danemu obiektowi nie może być „zasadą funkcjonowania”, mo</w:t>
      </w:r>
      <w:r>
        <w:t xml:space="preserve">że być uznany za zasadę pewien sposób zachowania lub działanie, które jest powtarzalne, ale też podatne na zmiany (zasady działania można ustalać, zmieniać, charakter jest czymś stałym). Przyjęcie za wzór wersji francuskiej: </w:t>
      </w:r>
      <w:r>
        <w:rPr>
          <w:rStyle w:val="Teksttreci2Kursywa"/>
          <w:lang w:val="fr-FR" w:eastAsia="fr-FR" w:bidi="fr-FR"/>
        </w:rPr>
        <w:t>Le fonctionnement en réseau</w:t>
      </w:r>
      <w:r>
        <w:rPr>
          <w:lang w:val="fr-FR" w:eastAsia="fr-FR" w:bidi="fr-FR"/>
        </w:rPr>
        <w:t xml:space="preserve"> [..</w:t>
      </w:r>
      <w:r>
        <w:rPr>
          <w:lang w:val="fr-FR" w:eastAsia="fr-FR" w:bidi="fr-FR"/>
        </w:rPr>
        <w:t xml:space="preserve">.] </w:t>
      </w:r>
      <w:r>
        <w:rPr>
          <w:rStyle w:val="Teksttreci2Kursywa"/>
          <w:lang w:val="fr-FR" w:eastAsia="fr-FR" w:bidi="fr-FR"/>
        </w:rPr>
        <w:t>est un des principes de base du fonctionnement de celle-ci</w:t>
      </w:r>
      <w:r>
        <w:rPr>
          <w:lang w:val="fr-FR" w:eastAsia="fr-FR" w:bidi="fr-FR"/>
        </w:rPr>
        <w:t xml:space="preserve"> (tzn. </w:t>
      </w:r>
      <w:r>
        <w:rPr>
          <w:rStyle w:val="Teksttreci2Kursywa"/>
        </w:rPr>
        <w:t>tego urzędu</w:t>
      </w:r>
      <w:r>
        <w:rPr>
          <w:lang w:val="fr-FR" w:eastAsia="fr-FR" w:bidi="fr-FR"/>
        </w:rPr>
        <w:t xml:space="preserve">) </w:t>
      </w:r>
      <w:r>
        <w:t xml:space="preserve">byłoby bardziej zgodne z logiką, ale niefortunne stylistycznie ze względu na powtórzenie tego samego rzeczownika </w:t>
      </w:r>
      <w:r>
        <w:rPr>
          <w:rStyle w:val="Teksttreci2Kursywa"/>
          <w:lang w:val="fr-FR" w:eastAsia="fr-FR" w:bidi="fr-FR"/>
        </w:rPr>
        <w:t>(fonctionnement</w:t>
      </w:r>
      <w:r>
        <w:t xml:space="preserve">). Jeśli już chcemy utrzymać w wersji polskiej </w:t>
      </w:r>
      <w:r>
        <w:t xml:space="preserve">metaforę „sieci” </w:t>
      </w:r>
      <w:r>
        <w:rPr>
          <w:rStyle w:val="Teksttreci2Kursywa"/>
        </w:rPr>
        <w:t>(network),</w:t>
      </w:r>
      <w:r>
        <w:t xml:space="preserve"> tutaj służącą do opisu powiązań między instytucjami europejskimi (można by także użyć wyrażeń </w:t>
      </w:r>
      <w:r>
        <w:rPr>
          <w:rStyle w:val="Teksttreci2Kursywa"/>
        </w:rPr>
        <w:t>struktura organizacji, system jednostek współdziałających)</w:t>
      </w:r>
      <w:r>
        <w:t>, to pierwsze zdanie cytowanego wyżej ustępu należałoby przetłumaczyć następ</w:t>
      </w:r>
      <w:r>
        <w:t>ująco:</w:t>
      </w:r>
    </w:p>
    <w:p w:rsidR="00BE063A" w:rsidRDefault="00C4152B">
      <w:pPr>
        <w:pStyle w:val="Teksttreci40"/>
        <w:framePr w:w="7186" w:h="10830" w:hRule="exact" w:wrap="none" w:vAnchor="page" w:hAnchor="page" w:x="565" w:y="765"/>
        <w:shd w:val="clear" w:color="auto" w:fill="auto"/>
        <w:spacing w:before="0" w:after="0" w:line="197" w:lineRule="exact"/>
        <w:ind w:firstLine="380"/>
        <w:jc w:val="both"/>
      </w:pPr>
      <w:r>
        <w:rPr>
          <w:rStyle w:val="Teksttreci4Pogrubienie"/>
        </w:rPr>
        <w:t xml:space="preserve">[pl. (1) wersja popr.] </w:t>
      </w:r>
      <w:r>
        <w:t>Bliskie współdziałanie jednostek - w sieci tworzonej przez</w:t>
      </w:r>
    </w:p>
    <w:p w:rsidR="00BE063A" w:rsidRDefault="00C4152B">
      <w:pPr>
        <w:pStyle w:val="Teksttreci40"/>
        <w:framePr w:w="7186" w:h="10830" w:hRule="exact" w:wrap="none" w:vAnchor="page" w:hAnchor="page" w:x="565" w:y="765"/>
        <w:shd w:val="clear" w:color="auto" w:fill="auto"/>
        <w:spacing w:before="0" w:after="0" w:line="197" w:lineRule="exact"/>
        <w:ind w:left="380" w:firstLine="0"/>
        <w:jc w:val="both"/>
      </w:pPr>
      <w:r>
        <w:t>Europejski Urząd ds. Bezpieczeństwa Żywności (zwany dalej „Urzędem”) i organizacje państw członkowskich, które zajmują się dziedzinami wchodzącymi w zakres</w:t>
      </w:r>
    </w:p>
    <w:p w:rsidR="00BE063A" w:rsidRDefault="00C4152B">
      <w:pPr>
        <w:pStyle w:val="Teksttreci40"/>
        <w:framePr w:w="7186" w:h="10830" w:hRule="exact" w:wrap="none" w:vAnchor="page" w:hAnchor="page" w:x="565" w:y="765"/>
        <w:shd w:val="clear" w:color="auto" w:fill="auto"/>
        <w:spacing w:before="0" w:after="30" w:line="197" w:lineRule="exact"/>
        <w:ind w:firstLine="380"/>
        <w:jc w:val="both"/>
      </w:pPr>
      <w:r>
        <w:t xml:space="preserve">misji </w:t>
      </w:r>
      <w:r>
        <w:t>Urzędu - jest jedną z podstawowych zasad funkcjonowania tej instytucji.</w:t>
      </w:r>
    </w:p>
    <w:p w:rsidR="00BE063A" w:rsidRDefault="00C4152B">
      <w:pPr>
        <w:pStyle w:val="Teksttreci20"/>
        <w:framePr w:w="7186" w:h="10830" w:hRule="exact" w:wrap="none" w:vAnchor="page" w:hAnchor="page" w:x="565" w:y="765"/>
        <w:shd w:val="clear" w:color="auto" w:fill="auto"/>
        <w:spacing w:after="0" w:line="235" w:lineRule="exact"/>
        <w:ind w:firstLine="380"/>
        <w:jc w:val="both"/>
      </w:pPr>
      <w:r>
        <w:t xml:space="preserve">Określenie </w:t>
      </w:r>
      <w:r>
        <w:rPr>
          <w:rStyle w:val="Teksttreci2Kursywa"/>
        </w:rPr>
        <w:t>bliskie współdziałanie jednostek tworzących sieć</w:t>
      </w:r>
      <w:r>
        <w:t xml:space="preserve"> przekazuje bardziej precyzyjną informację niż wyrażenie </w:t>
      </w:r>
      <w:r>
        <w:rPr>
          <w:rStyle w:val="Teksttreci2Kursywa"/>
        </w:rPr>
        <w:t xml:space="preserve">sieciowy charakter </w:t>
      </w:r>
      <w:r>
        <w:t>(współpraca taka może być - zgodnie z logiką - za</w:t>
      </w:r>
      <w:r>
        <w:t xml:space="preserve">sadą funkcjonowania instytucji). Ściśle też oddaje treść angielskiego neologizmu </w:t>
      </w:r>
      <w:r>
        <w:rPr>
          <w:rStyle w:val="Teksttreci2Kursywa"/>
          <w:lang w:val="fr-FR" w:eastAsia="fr-FR" w:bidi="fr-FR"/>
        </w:rPr>
        <w:t>networking,</w:t>
      </w:r>
      <w:r>
        <w:rPr>
          <w:lang w:val="fr-FR" w:eastAsia="fr-FR" w:bidi="fr-FR"/>
        </w:rPr>
        <w:t xml:space="preserve"> </w:t>
      </w:r>
      <w:r>
        <w:t xml:space="preserve">gdyż wyraz podstawowy </w:t>
      </w:r>
      <w:r>
        <w:rPr>
          <w:rStyle w:val="Teksttreci2Kursywa"/>
        </w:rPr>
        <w:t>network</w:t>
      </w:r>
      <w:r>
        <w:t xml:space="preserve"> oznacza m.in.'zespół blisko ze sobą współpracujących osób, organizacji’ (por. definicję w słowniku języka angielskiego: </w:t>
      </w:r>
      <w:r>
        <w:rPr>
          <w:lang w:val="fr-FR" w:eastAsia="fr-FR" w:bidi="fr-FR"/>
        </w:rPr>
        <w:t xml:space="preserve">'a group </w:t>
      </w:r>
      <w:r>
        <w:t xml:space="preserve">of </w:t>
      </w:r>
      <w:r>
        <w:rPr>
          <w:lang w:val="fr-FR" w:eastAsia="fr-FR" w:bidi="fr-FR"/>
        </w:rPr>
        <w:t>p</w:t>
      </w:r>
      <w:r>
        <w:rPr>
          <w:lang w:val="fr-FR" w:eastAsia="fr-FR" w:bidi="fr-FR"/>
        </w:rPr>
        <w:t xml:space="preserve">eople or </w:t>
      </w:r>
      <w:r>
        <w:t>companies, etc. that work together closely’ - Oxf.).</w:t>
      </w:r>
    </w:p>
    <w:p w:rsidR="00BE063A" w:rsidRDefault="00C4152B">
      <w:pPr>
        <w:pStyle w:val="Teksttreci20"/>
        <w:framePr w:w="7186" w:h="10830" w:hRule="exact" w:wrap="none" w:vAnchor="page" w:hAnchor="page" w:x="565" w:y="765"/>
        <w:shd w:val="clear" w:color="auto" w:fill="auto"/>
        <w:spacing w:after="0" w:line="235" w:lineRule="exact"/>
        <w:ind w:firstLine="380"/>
        <w:jc w:val="both"/>
      </w:pPr>
      <w:r>
        <w:t>Aby układ treści w rozbudowanym wypowiedzeniu był przejrzysty dla odbiorcy, użyto myślników, bardzo rzadko stosowanych, choć za ich użyciem przemawia konstruowanie przez autorów długich wypowied</w:t>
      </w:r>
      <w:r>
        <w:t xml:space="preserve">zeń wielokrotnie złożonych z rozbudowanymi określeniami podrzędnymi wplatanymi w zdanie główne. Zmieniono także kolejność wyrazów w zwrocie </w:t>
      </w:r>
      <w:r>
        <w:rPr>
          <w:rStyle w:val="Teksttreci2Kursywa"/>
        </w:rPr>
        <w:t>dalej zwanego „ Urzędem”</w:t>
      </w:r>
      <w:r>
        <w:t xml:space="preserve"> (kalka angielskiego pierwowzoru - por. wyżej) i zastąpiono użytą po raz trzeci nazwę </w:t>
      </w:r>
      <w:r>
        <w:rPr>
          <w:rStyle w:val="Teksttreci2Kursywa"/>
        </w:rPr>
        <w:t>urząd</w:t>
      </w:r>
      <w:r>
        <w:t xml:space="preserve"> </w:t>
      </w:r>
      <w:r>
        <w:t xml:space="preserve">rzeczownikiem </w:t>
      </w:r>
      <w:r>
        <w:rPr>
          <w:rStyle w:val="Teksttreci2Kursywa"/>
        </w:rPr>
        <w:t>instytucja,</w:t>
      </w:r>
      <w:r>
        <w:t xml:space="preserve"> mającym jednoznaczne odniesienie w przytoczonym kontekście. Mimo utrwalonego już, za wzorem angielskim, zwyczaju zapisywania dużą literą wyrażenia </w:t>
      </w:r>
      <w:r>
        <w:rPr>
          <w:rStyle w:val="Teksttreci2Kursywa"/>
        </w:rPr>
        <w:t>państwa członkowskie</w:t>
      </w:r>
      <w:r>
        <w:t xml:space="preserve"> (</w:t>
      </w:r>
      <w:r>
        <w:rPr>
          <w:rStyle w:val="Teksttreci2Kursywa"/>
        </w:rPr>
        <w:t>UE</w:t>
      </w:r>
      <w:r>
        <w:t>), nie ma przekonującego uzasadnienia - z punktu widzenia z</w:t>
      </w:r>
      <w:r>
        <w:t xml:space="preserve">asad polskiej ortografii - dla stosowania wielkiej litery w tym przypadku: nie chodzi przecież o nazwę własną, ale o pospolite określenie, które może być zastąpione innymi wyrażeniami, np. </w:t>
      </w:r>
      <w:r>
        <w:rPr>
          <w:rStyle w:val="Teksttreci2Kursywa"/>
        </w:rPr>
        <w:t>państwa, które są członkami UE</w:t>
      </w:r>
      <w:r>
        <w:t xml:space="preserve"> itp. Dodajmy, że zakres stosowania w</w:t>
      </w:r>
      <w:r>
        <w:t>ielkiej litery w poszczególnych wersjach językowych znacznie</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898" w:y="247"/>
        <w:shd w:val="clear" w:color="auto" w:fill="auto"/>
        <w:tabs>
          <w:tab w:val="left" w:pos="6701"/>
        </w:tabs>
        <w:spacing w:line="160" w:lineRule="exact"/>
        <w:jc w:val="both"/>
      </w:pPr>
      <w:r>
        <w:t xml:space="preserve">PROBLEMY </w:t>
      </w:r>
      <w:r>
        <w:rPr>
          <w:rStyle w:val="Nagweklubstopka1"/>
        </w:rPr>
        <w:t>Z TŁUMACZENIEM NA JĘZYK POLSKI TEKSTÓW OFICJALNYCH...</w:t>
      </w:r>
      <w:r>
        <w:rPr>
          <w:rStyle w:val="Nagweklubstopka1"/>
        </w:rPr>
        <w:tab/>
        <w:t>7</w:t>
      </w:r>
    </w:p>
    <w:p w:rsidR="00BE063A" w:rsidRDefault="00C4152B">
      <w:pPr>
        <w:pStyle w:val="Teksttreci90"/>
        <w:framePr w:w="7190" w:h="10752" w:hRule="exact" w:wrap="none" w:vAnchor="page" w:hAnchor="page" w:x="562" w:y="689"/>
        <w:shd w:val="clear" w:color="auto" w:fill="auto"/>
        <w:spacing w:after="0" w:line="240" w:lineRule="exact"/>
        <w:ind w:firstLine="0"/>
        <w:jc w:val="both"/>
      </w:pPr>
      <w:r>
        <w:rPr>
          <w:rStyle w:val="Teksttreci9Bezkursywy"/>
        </w:rPr>
        <w:t>się różni, co nie ułatwia tłumaczom rozstrzygnięć ortograficznych. Wy</w:t>
      </w:r>
      <w:r>
        <w:rPr>
          <w:rStyle w:val="Teksttreci9Bezkursywy"/>
        </w:rPr>
        <w:t xml:space="preserve">starczy porównać odpowiednie zapisy angielskie, francuskie i polskie, np. ang. </w:t>
      </w:r>
      <w:r>
        <w:t>European Community -</w:t>
      </w:r>
      <w:r>
        <w:rPr>
          <w:rStyle w:val="Teksttreci9Bezkursywy"/>
        </w:rPr>
        <w:t xml:space="preserve"> fr. </w:t>
      </w:r>
      <w:r>
        <w:rPr>
          <w:lang w:val="fr-FR" w:eastAsia="fr-FR" w:bidi="fr-FR"/>
        </w:rPr>
        <w:t>Communauté européenne-</w:t>
      </w:r>
      <w:r>
        <w:rPr>
          <w:rStyle w:val="Teksttreci9Bezkursywy"/>
          <w:lang w:val="fr-FR" w:eastAsia="fr-FR" w:bidi="fr-FR"/>
        </w:rPr>
        <w:t xml:space="preserve"> </w:t>
      </w:r>
      <w:r>
        <w:rPr>
          <w:rStyle w:val="Teksttreci9Bezkursywy"/>
        </w:rPr>
        <w:t xml:space="preserve">pl. </w:t>
      </w:r>
      <w:r>
        <w:t>Wspólnota Europejska,</w:t>
      </w:r>
      <w:r>
        <w:rPr>
          <w:rStyle w:val="Teksttreci9Bezkursywy"/>
        </w:rPr>
        <w:t xml:space="preserve"> ang. </w:t>
      </w:r>
      <w:r>
        <w:t>Member States -</w:t>
      </w:r>
      <w:r>
        <w:rPr>
          <w:rStyle w:val="Teksttreci9Bezkursywy"/>
        </w:rPr>
        <w:t xml:space="preserve"> fr. </w:t>
      </w:r>
      <w:r>
        <w:rPr>
          <w:lang w:val="fr-FR" w:eastAsia="fr-FR" w:bidi="fr-FR"/>
        </w:rPr>
        <w:t xml:space="preserve">États membres </w:t>
      </w:r>
      <w:r>
        <w:t>-</w:t>
      </w:r>
      <w:r>
        <w:rPr>
          <w:rStyle w:val="Teksttreci9Bezkursywy"/>
        </w:rPr>
        <w:t xml:space="preserve"> pl. </w:t>
      </w:r>
      <w:r>
        <w:t>Państwa Członkowskie,</w:t>
      </w:r>
      <w:r>
        <w:rPr>
          <w:rStyle w:val="Teksttreci9Bezkursywy"/>
        </w:rPr>
        <w:t xml:space="preserve"> ang. </w:t>
      </w:r>
      <w:r>
        <w:t>European Food Safety Authońty -</w:t>
      </w:r>
      <w:r>
        <w:rPr>
          <w:rStyle w:val="Teksttreci9Bezkursywy"/>
        </w:rPr>
        <w:t xml:space="preserve"> </w:t>
      </w:r>
      <w:r>
        <w:rPr>
          <w:rStyle w:val="Teksttreci9Bezkursywy"/>
          <w:lang w:val="fr-FR" w:eastAsia="fr-FR" w:bidi="fr-FR"/>
        </w:rPr>
        <w:t xml:space="preserve">fr. </w:t>
      </w:r>
      <w:r>
        <w:rPr>
          <w:lang w:val="fr-FR" w:eastAsia="fr-FR" w:bidi="fr-FR"/>
        </w:rPr>
        <w:t>Autorité européenne de sécurité des aliments -</w:t>
      </w:r>
      <w:r>
        <w:rPr>
          <w:rStyle w:val="Teksttreci9Bezkursywy"/>
          <w:lang w:val="fr-FR" w:eastAsia="fr-FR" w:bidi="fr-FR"/>
        </w:rPr>
        <w:t xml:space="preserve"> pl. </w:t>
      </w:r>
      <w:r>
        <w:t xml:space="preserve">Europejski Urząd </w:t>
      </w:r>
      <w:r>
        <w:rPr>
          <w:lang w:val="fr-FR" w:eastAsia="fr-FR" w:bidi="fr-FR"/>
        </w:rPr>
        <w:t xml:space="preserve">ds. </w:t>
      </w:r>
      <w:r>
        <w:t>Bezpieczeństwa Żywności,</w:t>
      </w:r>
      <w:r>
        <w:rPr>
          <w:rStyle w:val="Teksttreci9Bezkursywy"/>
        </w:rPr>
        <w:t xml:space="preserve"> </w:t>
      </w:r>
      <w:r>
        <w:rPr>
          <w:rStyle w:val="Teksttreci9Bezkursywy"/>
          <w:lang w:val="fr-FR" w:eastAsia="fr-FR" w:bidi="fr-FR"/>
        </w:rPr>
        <w:t xml:space="preserve">ang. </w:t>
      </w:r>
      <w:r>
        <w:rPr>
          <w:lang w:val="fr-FR" w:eastAsia="fr-FR" w:bidi="fr-FR"/>
        </w:rPr>
        <w:t>Authority’s Management Board -</w:t>
      </w:r>
      <w:r>
        <w:rPr>
          <w:rStyle w:val="Teksttreci9Bezkursywy"/>
          <w:lang w:val="fr-FR" w:eastAsia="fr-FR" w:bidi="fr-FR"/>
        </w:rPr>
        <w:t xml:space="preserve"> fr. </w:t>
      </w:r>
      <w:r>
        <w:rPr>
          <w:lang w:val="fr-FR" w:eastAsia="fr-FR" w:bidi="fr-FR"/>
        </w:rPr>
        <w:t>le conseil d’administration de l’Autorité -</w:t>
      </w:r>
      <w:r>
        <w:rPr>
          <w:rStyle w:val="Teksttreci9Bezkursywy"/>
          <w:lang w:val="fr-FR" w:eastAsia="fr-FR" w:bidi="fr-FR"/>
        </w:rPr>
        <w:t xml:space="preserve"> pl. </w:t>
      </w:r>
      <w:r>
        <w:t>Zarząd Urzędu,</w:t>
      </w:r>
      <w:r>
        <w:rPr>
          <w:rStyle w:val="Teksttreci9Bezkursywy"/>
        </w:rPr>
        <w:t xml:space="preserve"> </w:t>
      </w:r>
      <w:r>
        <w:rPr>
          <w:rStyle w:val="Teksttreci9Bezkursywy"/>
          <w:lang w:val="fr-FR" w:eastAsia="fr-FR" w:bidi="fr-FR"/>
        </w:rPr>
        <w:t xml:space="preserve">ang. </w:t>
      </w:r>
      <w:r>
        <w:rPr>
          <w:lang w:val="fr-FR" w:eastAsia="fr-FR" w:bidi="fr-FR"/>
        </w:rPr>
        <w:t>Advisory Forum -</w:t>
      </w:r>
      <w:r>
        <w:rPr>
          <w:rStyle w:val="Teksttreci9Bezkursywy"/>
          <w:lang w:val="fr-FR" w:eastAsia="fr-FR" w:bidi="fr-FR"/>
        </w:rPr>
        <w:t xml:space="preserve"> fr. </w:t>
      </w:r>
      <w:r>
        <w:rPr>
          <w:lang w:val="fr-FR" w:eastAsia="fr-FR" w:bidi="fr-FR"/>
        </w:rPr>
        <w:t>le forum consultatif -</w:t>
      </w:r>
      <w:r>
        <w:rPr>
          <w:rStyle w:val="Teksttreci9Bezkursywy"/>
          <w:lang w:val="fr-FR" w:eastAsia="fr-FR" w:bidi="fr-FR"/>
        </w:rPr>
        <w:t xml:space="preserve"> pl. </w:t>
      </w:r>
      <w:r>
        <w:rPr>
          <w:lang w:val="fr-FR" w:eastAsia="fr-FR" w:bidi="fr-FR"/>
        </w:rPr>
        <w:t xml:space="preserve">forum </w:t>
      </w:r>
      <w:r>
        <w:t>doradcze.</w:t>
      </w:r>
    </w:p>
    <w:p w:rsidR="00BE063A" w:rsidRDefault="00C4152B">
      <w:pPr>
        <w:pStyle w:val="Teksttreci20"/>
        <w:framePr w:w="7190" w:h="10752" w:hRule="exact" w:wrap="none" w:vAnchor="page" w:hAnchor="page" w:x="562" w:y="689"/>
        <w:shd w:val="clear" w:color="auto" w:fill="auto"/>
        <w:spacing w:after="0" w:line="240" w:lineRule="exact"/>
        <w:ind w:firstLine="380"/>
        <w:jc w:val="both"/>
      </w:pPr>
      <w:r>
        <w:t>Drugie zdanie przytoczonego wyżej ustępu (1) wersji polskiej dokumentu powinno mieć brzmienie następujące:</w:t>
      </w:r>
    </w:p>
    <w:p w:rsidR="00BE063A" w:rsidRDefault="00C4152B">
      <w:pPr>
        <w:pStyle w:val="Teksttreci40"/>
        <w:framePr w:w="7190" w:h="10752" w:hRule="exact" w:wrap="none" w:vAnchor="page" w:hAnchor="page" w:x="562" w:y="689"/>
        <w:shd w:val="clear" w:color="auto" w:fill="auto"/>
        <w:spacing w:before="0" w:after="0" w:line="197" w:lineRule="exact"/>
        <w:ind w:left="380" w:firstLine="0"/>
        <w:jc w:val="both"/>
      </w:pPr>
      <w:r>
        <w:rPr>
          <w:rStyle w:val="Teksttreci4Pogrubienie"/>
        </w:rPr>
        <w:t xml:space="preserve">[pl. (1) wersja popr.] </w:t>
      </w:r>
      <w:r>
        <w:t xml:space="preserve">Należy dokładnie określić sposoby wdrażania tej zasady, zgodnie z </w:t>
      </w:r>
      <w:r>
        <w:rPr>
          <w:lang w:val="fr-FR" w:eastAsia="fr-FR" w:bidi="fr-FR"/>
        </w:rPr>
        <w:t xml:space="preserve">art. </w:t>
      </w:r>
      <w:r>
        <w:t xml:space="preserve">36 ust. 1 i 2 rozporządzenia (WE) </w:t>
      </w:r>
      <w:r>
        <w:t>nr 178/2002, aby zapewnić skuteczność działań.</w:t>
      </w:r>
    </w:p>
    <w:p w:rsidR="00BE063A" w:rsidRDefault="00C4152B">
      <w:pPr>
        <w:pStyle w:val="Teksttreci20"/>
        <w:framePr w:w="7190" w:h="10752" w:hRule="exact" w:wrap="none" w:vAnchor="page" w:hAnchor="page" w:x="562" w:y="689"/>
        <w:shd w:val="clear" w:color="auto" w:fill="auto"/>
        <w:spacing w:after="0" w:line="235" w:lineRule="exact"/>
        <w:ind w:firstLine="380"/>
        <w:jc w:val="both"/>
      </w:pPr>
      <w:r>
        <w:t xml:space="preserve">W wersji analizowanej (pl. 1) niepotrzebnie dookreślono wyrażenie </w:t>
      </w:r>
      <w:r>
        <w:rPr>
          <w:rStyle w:val="Teksttreci2Kursywa"/>
        </w:rPr>
        <w:t>tej zasady</w:t>
      </w:r>
      <w:r>
        <w:t xml:space="preserve"> przydawką dopełniaczową </w:t>
      </w:r>
      <w:r>
        <w:rPr>
          <w:rStyle w:val="Teksttreci2Kursywa"/>
        </w:rPr>
        <w:t>funkcjonowania,</w:t>
      </w:r>
      <w:r>
        <w:t xml:space="preserve"> skoro zaimek wskazujący </w:t>
      </w:r>
      <w:r>
        <w:rPr>
          <w:rStyle w:val="Teksttreci2Kursywa"/>
        </w:rPr>
        <w:t>tej</w:t>
      </w:r>
      <w:r>
        <w:t xml:space="preserve"> jednoznacznie odsyła do użytego w poprzednim zdaniu wyrażenia </w:t>
      </w:r>
      <w:r>
        <w:rPr>
          <w:rStyle w:val="Teksttreci2Kursywa"/>
        </w:rPr>
        <w:t>je</w:t>
      </w:r>
      <w:r>
        <w:rPr>
          <w:rStyle w:val="Teksttreci2Kursywa"/>
        </w:rPr>
        <w:t>dna z podstawowych zasad funkcjonowania Urzędu</w:t>
      </w:r>
      <w:r>
        <w:t>; tymczasem powtórzenie przydawki implikuje dodatkowe dopełnienie (funkcjonowania czego?), w przeciwnym razie powstaje wrażenie braku koniecznego uzupełnienia. Uzupełnienie takie jest także wskazane przy zwroci</w:t>
      </w:r>
      <w:r>
        <w:t xml:space="preserve">e </w:t>
      </w:r>
      <w:r>
        <w:rPr>
          <w:rStyle w:val="Teksttreci2Kursywa"/>
        </w:rPr>
        <w:t>zapewnić skuteczność i</w:t>
      </w:r>
      <w:r>
        <w:t xml:space="preserve"> zostało ono dodane w wersji poprawionej. Sformułowanie </w:t>
      </w:r>
      <w:r>
        <w:rPr>
          <w:rStyle w:val="Teksttreci2Kursywa"/>
        </w:rPr>
        <w:t>wdrażanie zasady (funkcjonowania urzędu)</w:t>
      </w:r>
      <w:r>
        <w:t xml:space="preserve"> ma dość szerokie odniesienie: oznacza proces następujących po sobie działań. Jeśli więc mowa jest o </w:t>
      </w:r>
      <w:r>
        <w:rPr>
          <w:rStyle w:val="Teksttreci2Kursywa"/>
        </w:rPr>
        <w:t>dokładnym określeniu wdrażania zasa</w:t>
      </w:r>
      <w:r>
        <w:rPr>
          <w:rStyle w:val="Teksttreci2Kursywa"/>
        </w:rPr>
        <w:t>dy,</w:t>
      </w:r>
      <w:r>
        <w:t xml:space="preserve"> to należałoby uściślić, czy dokładne określenie dotyczy np. kolejności i czasu realizacji poszczególnych działań, czy sposobów i środków ich realizacji. Z konstrukcji zdania po angielsku (ang. 1) wynika, że chodzi o sposoby wdrażania zasady (por. zdani</w:t>
      </w:r>
      <w:r>
        <w:t xml:space="preserve">e okolicznikowe rozpoczynające się zaimkiem </w:t>
      </w:r>
      <w:r>
        <w:rPr>
          <w:rStyle w:val="Teksttreci2Kursywa"/>
        </w:rPr>
        <w:t>how),</w:t>
      </w:r>
      <w:r>
        <w:t xml:space="preserve"> co nie zostało ściśle oddane w przekładzie na polski. Drugie zdanie kolejnego ustępu ma brzmienie następujące:</w:t>
      </w:r>
    </w:p>
    <w:p w:rsidR="00BE063A" w:rsidRDefault="00C4152B">
      <w:pPr>
        <w:pStyle w:val="Teksttreci40"/>
        <w:framePr w:w="7190" w:h="10752" w:hRule="exact" w:wrap="none" w:vAnchor="page" w:hAnchor="page" w:x="562" w:y="689"/>
        <w:shd w:val="clear" w:color="auto" w:fill="auto"/>
        <w:spacing w:before="0" w:after="0" w:line="197" w:lineRule="exact"/>
        <w:ind w:left="380" w:firstLine="0"/>
        <w:jc w:val="both"/>
      </w:pPr>
      <w:r>
        <w:rPr>
          <w:rStyle w:val="Teksttreci4Pogrubienie"/>
        </w:rPr>
        <w:t xml:space="preserve">pl. (2) </w:t>
      </w:r>
      <w:r>
        <w:t xml:space="preserve">Sieciowe funkcjonowanie powinno pozwolić [Urzędowi i organizacjom państw członkowskich </w:t>
      </w:r>
      <w:r>
        <w:t>- dop. I. Sz.] na rozwój współpracy naukowej, umożliwiającej wspólne wykorzystywanie informacji i wiedzy, określanie wspólnych zadań i optymalizację wykorzystania zasobów i ekspertyz.</w:t>
      </w:r>
    </w:p>
    <w:p w:rsidR="00BE063A" w:rsidRDefault="00C4152B">
      <w:pPr>
        <w:pStyle w:val="Teksttreci40"/>
        <w:framePr w:w="7190" w:h="10752" w:hRule="exact" w:wrap="none" w:vAnchor="page" w:hAnchor="page" w:x="562" w:y="689"/>
        <w:shd w:val="clear" w:color="auto" w:fill="auto"/>
        <w:spacing w:before="0" w:after="0" w:line="197" w:lineRule="exact"/>
        <w:ind w:left="380" w:firstLine="0"/>
        <w:jc w:val="both"/>
      </w:pPr>
      <w:r>
        <w:rPr>
          <w:rStyle w:val="Teksttreci4Pogrubienie"/>
        </w:rPr>
        <w:t xml:space="preserve">ang. (2) </w:t>
      </w:r>
      <w:r>
        <w:rPr>
          <w:lang w:val="fr-FR" w:eastAsia="fr-FR" w:bidi="fr-FR"/>
        </w:rPr>
        <w:t xml:space="preserve">Networking </w:t>
      </w:r>
      <w:r>
        <w:t xml:space="preserve">must make it </w:t>
      </w:r>
      <w:r>
        <w:rPr>
          <w:lang w:val="fr-FR" w:eastAsia="fr-FR" w:bidi="fr-FR"/>
        </w:rPr>
        <w:t xml:space="preserve">possible </w:t>
      </w:r>
      <w:r>
        <w:t xml:space="preserve">to foster </w:t>
      </w:r>
      <w:r>
        <w:rPr>
          <w:lang w:val="fr-FR" w:eastAsia="fr-FR" w:bidi="fr-FR"/>
        </w:rPr>
        <w:t xml:space="preserve">a </w:t>
      </w:r>
      <w:r>
        <w:t>framework for scie</w:t>
      </w:r>
      <w:r>
        <w:t xml:space="preserve">ntific </w:t>
      </w:r>
      <w:r>
        <w:rPr>
          <w:lang w:val="fr-FR" w:eastAsia="fr-FR" w:bidi="fr-FR"/>
        </w:rPr>
        <w:t xml:space="preserve">cooperation </w:t>
      </w:r>
      <w:r>
        <w:t xml:space="preserve">allowing </w:t>
      </w:r>
      <w:r>
        <w:rPr>
          <w:lang w:val="fr-FR" w:eastAsia="fr-FR" w:bidi="fr-FR"/>
        </w:rPr>
        <w:t xml:space="preserve">information </w:t>
      </w:r>
      <w:r>
        <w:t xml:space="preserve">and </w:t>
      </w:r>
      <w:r>
        <w:rPr>
          <w:lang w:val="fr-FR" w:eastAsia="fr-FR" w:bidi="fr-FR"/>
        </w:rPr>
        <w:t xml:space="preserve">knowledge </w:t>
      </w:r>
      <w:r>
        <w:t xml:space="preserve">to be shared, common tasks to be identified, and optimum </w:t>
      </w:r>
      <w:r>
        <w:rPr>
          <w:lang w:val="fr-FR" w:eastAsia="fr-FR" w:bidi="fr-FR"/>
        </w:rPr>
        <w:t xml:space="preserve">use </w:t>
      </w:r>
      <w:r>
        <w:t xml:space="preserve">to be made of resources and </w:t>
      </w:r>
      <w:r>
        <w:rPr>
          <w:lang w:val="fr-FR" w:eastAsia="fr-FR" w:bidi="fr-FR"/>
        </w:rPr>
        <w:t>expertise.</w:t>
      </w:r>
    </w:p>
    <w:p w:rsidR="00BE063A" w:rsidRDefault="00C4152B">
      <w:pPr>
        <w:pStyle w:val="Teksttreci20"/>
        <w:framePr w:w="7190" w:h="10752" w:hRule="exact" w:wrap="none" w:vAnchor="page" w:hAnchor="page" w:x="562" w:y="689"/>
        <w:shd w:val="clear" w:color="auto" w:fill="auto"/>
        <w:spacing w:after="0" w:line="235" w:lineRule="exact"/>
        <w:ind w:firstLine="380"/>
        <w:jc w:val="both"/>
      </w:pPr>
      <w:r>
        <w:t xml:space="preserve">Jak już wyżej zaznaczono, lepszym polskim odpowiednikiem ang. </w:t>
      </w:r>
      <w:r>
        <w:rPr>
          <w:rStyle w:val="Teksttreci2Kursywa"/>
          <w:lang w:val="fr-FR" w:eastAsia="fr-FR" w:bidi="fr-FR"/>
        </w:rPr>
        <w:t>networking</w:t>
      </w:r>
      <w:r>
        <w:rPr>
          <w:lang w:val="fr-FR" w:eastAsia="fr-FR" w:bidi="fr-FR"/>
        </w:rPr>
        <w:t xml:space="preserve"> </w:t>
      </w:r>
      <w:r>
        <w:t xml:space="preserve">są wyrażenia </w:t>
      </w:r>
      <w:r>
        <w:rPr>
          <w:rStyle w:val="Teksttreci2Kursywa"/>
        </w:rPr>
        <w:t>funkcjonowanie w</w:t>
      </w:r>
      <w:r>
        <w:rPr>
          <w:rStyle w:val="Teksttreci2Kursywa"/>
        </w:rPr>
        <w:t xml:space="preserve"> sieci/współdziałanie jednostek w sieci</w:t>
      </w:r>
      <w:r>
        <w:t xml:space="preserve"> lub po prostu </w:t>
      </w:r>
      <w:r>
        <w:rPr>
          <w:rStyle w:val="Teksttreci2Kursywa"/>
        </w:rPr>
        <w:t>funkcjonowanie sieci</w:t>
      </w:r>
      <w:r>
        <w:t xml:space="preserve"> niż konstrukcje z przymiotnikiem </w:t>
      </w:r>
      <w:r>
        <w:rPr>
          <w:rStyle w:val="Teksttreci2Kursywa"/>
        </w:rPr>
        <w:t>sieciowy,</w:t>
      </w:r>
      <w:r>
        <w:t xml:space="preserve"> który - jak wiele formacji odrzeczownikowych tworzonych wielofunkcyjnym przyrostkiem </w:t>
      </w:r>
      <w:r>
        <w:rPr>
          <w:rStyle w:val="Teksttreci2Kursywa"/>
        </w:rPr>
        <w:t>-owy</w:t>
      </w:r>
      <w:r>
        <w:t xml:space="preserve"> - jest nieprecyzyjny znaczeniowo, tzn. z punktu </w:t>
      </w:r>
      <w:r>
        <w:t>widzenia odbiorcy tekstu więź semantyczna takiego przymiotnika z jego podstawą słowotwórczą jest</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574" w:y="292"/>
        <w:shd w:val="clear" w:color="auto" w:fill="auto"/>
        <w:spacing w:line="160" w:lineRule="exact"/>
      </w:pPr>
      <w:r>
        <w:t>8</w:t>
      </w:r>
    </w:p>
    <w:p w:rsidR="00BE063A" w:rsidRDefault="00C4152B">
      <w:pPr>
        <w:pStyle w:val="Nagweklubstopka0"/>
        <w:framePr w:wrap="none" w:vAnchor="page" w:hAnchor="page" w:x="3008" w:y="282"/>
        <w:shd w:val="clear" w:color="auto" w:fill="auto"/>
        <w:spacing w:line="160" w:lineRule="exact"/>
      </w:pPr>
      <w:r>
        <w:t>IRENA SZCZEPANKOWSKA</w:t>
      </w:r>
    </w:p>
    <w:p w:rsidR="00BE063A" w:rsidRDefault="00C4152B">
      <w:pPr>
        <w:pStyle w:val="Teksttreci20"/>
        <w:framePr w:w="7205" w:h="9644" w:hRule="exact" w:wrap="none" w:vAnchor="page" w:hAnchor="page" w:x="555" w:y="708"/>
        <w:shd w:val="clear" w:color="auto" w:fill="auto"/>
        <w:spacing w:after="0" w:line="235" w:lineRule="exact"/>
        <w:jc w:val="both"/>
      </w:pPr>
      <w:r>
        <w:t>mało czytelna</w:t>
      </w:r>
      <w:r>
        <w:rPr>
          <w:vertAlign w:val="superscript"/>
        </w:rPr>
        <w:t>2</w:t>
      </w:r>
      <w:r>
        <w:t>. Jego użycie w przytoczonym kontekście nie jest też konieczne ze względów składniowych. Nietrafne</w:t>
      </w:r>
      <w:r>
        <w:t xml:space="preserve"> jest również umieszczenie przymiotnika </w:t>
      </w:r>
      <w:r>
        <w:rPr>
          <w:rStyle w:val="Teksttreci2Kursywa"/>
        </w:rPr>
        <w:t>sieciowy</w:t>
      </w:r>
      <w:r>
        <w:t xml:space="preserve"> przed rzeczownikiem odczasownikowym </w:t>
      </w:r>
      <w:r>
        <w:rPr>
          <w:rStyle w:val="Teksttreci2Kursywa"/>
        </w:rPr>
        <w:t>funkcjonowanie,</w:t>
      </w:r>
      <w:r>
        <w:t xml:space="preserve"> który konotuje dopełnienie </w:t>
      </w:r>
      <w:r>
        <w:rPr>
          <w:rStyle w:val="Teksttreci2Kursywa"/>
        </w:rPr>
        <w:t>(czego)</w:t>
      </w:r>
      <w:r>
        <w:t xml:space="preserve"> - brak rzeczownika w dopełniaczu powoduje, że odbiorca przypisuje tę funkcję przydawce adiektywnej, która jednak powinna</w:t>
      </w:r>
      <w:r>
        <w:t xml:space="preserve"> w takim przypadku znajdować się w postpozycji.</w:t>
      </w:r>
    </w:p>
    <w:p w:rsidR="00BE063A" w:rsidRDefault="00C4152B">
      <w:pPr>
        <w:pStyle w:val="Teksttreci20"/>
        <w:framePr w:w="7205" w:h="9644" w:hRule="exact" w:wrap="none" w:vAnchor="page" w:hAnchor="page" w:x="555" w:y="708"/>
        <w:shd w:val="clear" w:color="auto" w:fill="auto"/>
        <w:spacing w:after="0" w:line="235" w:lineRule="exact"/>
        <w:ind w:firstLine="380"/>
        <w:jc w:val="both"/>
      </w:pPr>
      <w:r>
        <w:t xml:space="preserve">Wątpliwości budzi także tłumaczenie ang. </w:t>
      </w:r>
      <w:r>
        <w:rPr>
          <w:rStyle w:val="Teksttreci2Kursywa"/>
          <w:lang w:val="en-US" w:eastAsia="en-US" w:bidi="en-US"/>
        </w:rPr>
        <w:t xml:space="preserve">resources and expertise </w:t>
      </w:r>
      <w:r>
        <w:t xml:space="preserve">jako </w:t>
      </w:r>
      <w:r>
        <w:rPr>
          <w:rStyle w:val="Teksttreci2Kursywa"/>
        </w:rPr>
        <w:t>zasoby i ekspertyzy.</w:t>
      </w:r>
      <w:r>
        <w:t xml:space="preserve"> Niepełny sens rzeczownika </w:t>
      </w:r>
      <w:r>
        <w:rPr>
          <w:rStyle w:val="Teksttreci2Kursywa"/>
        </w:rPr>
        <w:t>zasoby</w:t>
      </w:r>
      <w:r>
        <w:t xml:space="preserve"> wymagałby uzupełnienia (o jakie zasoby chodzi?). Ponieważ w poprzedzającym kontekści</w:t>
      </w:r>
      <w:r>
        <w:t xml:space="preserve">e jest mowa o </w:t>
      </w:r>
      <w:r>
        <w:rPr>
          <w:rStyle w:val="Teksttreci2Kursywa"/>
        </w:rPr>
        <w:t>wspólnych zadaniach</w:t>
      </w:r>
      <w:r>
        <w:t xml:space="preserve"> (ang. </w:t>
      </w:r>
      <w:r>
        <w:rPr>
          <w:rStyle w:val="Teksttreci2Kursywa"/>
          <w:lang w:val="en-US" w:eastAsia="en-US" w:bidi="en-US"/>
        </w:rPr>
        <w:t>common tasks),</w:t>
      </w:r>
      <w:r>
        <w:rPr>
          <w:lang w:val="en-US" w:eastAsia="en-US" w:bidi="en-US"/>
        </w:rPr>
        <w:t xml:space="preserve"> to </w:t>
      </w:r>
      <w:r>
        <w:t xml:space="preserve">słowo </w:t>
      </w:r>
      <w:r>
        <w:rPr>
          <w:rStyle w:val="Teksttreci2Kursywa"/>
          <w:lang w:val="en-US" w:eastAsia="en-US" w:bidi="en-US"/>
        </w:rPr>
        <w:t>resources</w:t>
      </w:r>
      <w:r>
        <w:rPr>
          <w:lang w:val="en-US" w:eastAsia="en-US" w:bidi="en-US"/>
        </w:rPr>
        <w:t xml:space="preserve"> </w:t>
      </w:r>
      <w:r>
        <w:t xml:space="preserve">- które jest w słownikach oddawane zarówno przez pol. </w:t>
      </w:r>
      <w:r>
        <w:rPr>
          <w:rStyle w:val="Teksttreci2Kursywa"/>
        </w:rPr>
        <w:t>zasoby,</w:t>
      </w:r>
      <w:r>
        <w:t xml:space="preserve"> jak i </w:t>
      </w:r>
      <w:r>
        <w:rPr>
          <w:rStyle w:val="Teksttreci2Kursywa"/>
        </w:rPr>
        <w:t>środki</w:t>
      </w:r>
      <w:r>
        <w:t xml:space="preserve"> - lepiej się tłumaczy jako </w:t>
      </w:r>
      <w:r>
        <w:rPr>
          <w:rStyle w:val="Teksttreci2Kursywa"/>
        </w:rPr>
        <w:t>środki (realizacji tych zadań).</w:t>
      </w:r>
      <w:r>
        <w:t xml:space="preserve"> Takie znaczenie rzeczownika jest wyraźnie przywo</w:t>
      </w:r>
      <w:r>
        <w:t xml:space="preserve">ływane także w innym miejscu dokumentu: </w:t>
      </w:r>
      <w:r>
        <w:rPr>
          <w:rStyle w:val="Teksttreci2Kursywa"/>
          <w:lang w:val="en-US" w:eastAsia="en-US" w:bidi="en-US"/>
        </w:rPr>
        <w:t>...criteria relating to the resources which may be allocated to the performance of tasks</w:t>
      </w:r>
      <w:r>
        <w:rPr>
          <w:lang w:val="en-US" w:eastAsia="en-US" w:bidi="en-US"/>
        </w:rPr>
        <w:t xml:space="preserve"> (art. 6. </w:t>
      </w:r>
      <w:r>
        <w:t xml:space="preserve">ust. </w:t>
      </w:r>
      <w:r>
        <w:rPr>
          <w:lang w:val="en-US" w:eastAsia="en-US" w:bidi="en-US"/>
        </w:rPr>
        <w:t xml:space="preserve">1. lit. b), co </w:t>
      </w:r>
      <w:r>
        <w:t xml:space="preserve">w wersji polskiej zostało oddane następująco: </w:t>
      </w:r>
      <w:r>
        <w:rPr>
          <w:rStyle w:val="Teksttreci2Kursywa"/>
        </w:rPr>
        <w:t>...kryteria odnośnie do zasobów i środków</w:t>
      </w:r>
      <w:r>
        <w:t xml:space="preserve">, </w:t>
      </w:r>
      <w:r>
        <w:rPr>
          <w:rStyle w:val="Teksttreci2Kursywa"/>
        </w:rPr>
        <w:t>jakie mog</w:t>
      </w:r>
      <w:r>
        <w:rPr>
          <w:rStyle w:val="Teksttreci2Kursywa"/>
        </w:rPr>
        <w:t>ą zostać przydzielone na wykonanie tychże zadań...</w:t>
      </w:r>
      <w:r>
        <w:t xml:space="preserve"> Należy zauważyć, że rzeczownik </w:t>
      </w:r>
      <w:r>
        <w:rPr>
          <w:rStyle w:val="Teksttreci2Kursywa"/>
        </w:rPr>
        <w:t>środki</w:t>
      </w:r>
      <w:r>
        <w:t xml:space="preserve"> jest całkowicie wystarczający jako tłumaczenie ang. </w:t>
      </w:r>
      <w:r>
        <w:rPr>
          <w:rStyle w:val="Teksttreci2Kursywa"/>
          <w:lang w:val="en-US" w:eastAsia="en-US" w:bidi="en-US"/>
        </w:rPr>
        <w:t xml:space="preserve">resources, wyraz </w:t>
      </w:r>
      <w:r>
        <w:rPr>
          <w:rStyle w:val="Teksttreci2Kursywa"/>
        </w:rPr>
        <w:t>zasoby</w:t>
      </w:r>
      <w:r>
        <w:t xml:space="preserve"> jest tu zbędny, bo nasuwa pytanie o różnice między środkami a zasobami. W cytowanym wyżej u</w:t>
      </w:r>
      <w:r>
        <w:t xml:space="preserve">stępie 2. zarządzenia chodzi zatem o </w:t>
      </w:r>
      <w:r>
        <w:rPr>
          <w:rStyle w:val="Teksttreci2Kursywa"/>
        </w:rPr>
        <w:t>określenie wspólnych zadań</w:t>
      </w:r>
      <w:r>
        <w:t xml:space="preserve"> oraz </w:t>
      </w:r>
      <w:r>
        <w:rPr>
          <w:rStyle w:val="Teksttreci2Kursywa"/>
        </w:rPr>
        <w:t xml:space="preserve">optymalne wykorzystanie środków ich realizacji, </w:t>
      </w:r>
      <w:r>
        <w:t xml:space="preserve">a także </w:t>
      </w:r>
      <w:r>
        <w:rPr>
          <w:rStyle w:val="Teksttreci2Kursywa"/>
        </w:rPr>
        <w:t>wiedzy/umiejętności specjalistów,</w:t>
      </w:r>
      <w:r>
        <w:t xml:space="preserve"> a nie - </w:t>
      </w:r>
      <w:r>
        <w:rPr>
          <w:rStyle w:val="Teksttreci2Kursywa"/>
        </w:rPr>
        <w:t>ekspertyz,</w:t>
      </w:r>
      <w:r>
        <w:t xml:space="preserve"> jak to zostało przetłumaczone na polski (podobnie w tekście francuskim). Tymcz</w:t>
      </w:r>
      <w:r>
        <w:t xml:space="preserve">asem ang. </w:t>
      </w:r>
      <w:r>
        <w:rPr>
          <w:rStyle w:val="Teksttreci2Kursywa"/>
          <w:lang w:val="en-US" w:eastAsia="en-US" w:bidi="en-US"/>
        </w:rPr>
        <w:t>expertise</w:t>
      </w:r>
      <w:r>
        <w:rPr>
          <w:lang w:val="en-US" w:eastAsia="en-US" w:bidi="en-US"/>
        </w:rPr>
        <w:t xml:space="preserve"> </w:t>
      </w:r>
      <w:r>
        <w:t xml:space="preserve">i pol. </w:t>
      </w:r>
      <w:r>
        <w:rPr>
          <w:rStyle w:val="Teksttreci2Kursywa"/>
        </w:rPr>
        <w:t>ekspertyza</w:t>
      </w:r>
      <w:r>
        <w:t xml:space="preserve"> to typowy przykład słów z kategorii tzw. </w:t>
      </w:r>
      <w:r>
        <w:rPr>
          <w:rStyle w:val="Teksttreci2Kursywa"/>
          <w:lang w:val="en-US" w:eastAsia="en-US" w:bidi="en-US"/>
        </w:rPr>
        <w:t xml:space="preserve">false friends </w:t>
      </w:r>
      <w:r>
        <w:rPr>
          <w:rStyle w:val="Teksttreci2Kursywa"/>
        </w:rPr>
        <w:t>-</w:t>
      </w:r>
      <w:r>
        <w:t xml:space="preserve"> wyrazów o wspólnej etymologii (przeważnie łacińskiej), często podobnie wymawianych i zapisywanych w kilku językach, ale różniących się znaczeniem. Słowo </w:t>
      </w:r>
      <w:r>
        <w:rPr>
          <w:rStyle w:val="Teksttreci2Kursywa"/>
        </w:rPr>
        <w:t>eksperty</w:t>
      </w:r>
      <w:r>
        <w:rPr>
          <w:rStyle w:val="Teksttreci2Kursywa"/>
        </w:rPr>
        <w:t>za</w:t>
      </w:r>
      <w:r>
        <w:t xml:space="preserve"> nie jest - jak mogłoby się wydawać - świeżym spolszczeniem wyrazu angielskiego, ale zadomowionym w polszczyźnie od dawna zapożyczeniem z języka francuskiego </w:t>
      </w:r>
      <w:r>
        <w:rPr>
          <w:rStyle w:val="Teksttreci2Kursywa"/>
          <w:lang w:val="fr-FR" w:eastAsia="fr-FR" w:bidi="fr-FR"/>
        </w:rPr>
        <w:t>(l’expertise),</w:t>
      </w:r>
      <w:r>
        <w:rPr>
          <w:lang w:val="fr-FR" w:eastAsia="fr-FR" w:bidi="fr-FR"/>
        </w:rPr>
        <w:t xml:space="preserve"> </w:t>
      </w:r>
      <w:r>
        <w:t xml:space="preserve">który w przeszłości znacznie silniej oddziaływał na nasz język niż dziś. </w:t>
      </w:r>
      <w:r>
        <w:rPr>
          <w:rStyle w:val="Teksttreci2Kursywa"/>
        </w:rPr>
        <w:t>Ekspertyza</w:t>
      </w:r>
      <w:r>
        <w:t xml:space="preserve"> oznacza w języku polskim: po pierwsze 'specjalistyczne badanie, np. sądowe, medyczne, techniczne, przeprowadzone przez ekspertów w celu wydania opinii, orzeczenia w jakiejś sprawie’, po drugie 'wynik tego badania, opinię, orzeczenie’ (zob. SWO),</w:t>
      </w:r>
      <w:r>
        <w:t xml:space="preserve"> podobnie jak francuski pierwowzór (por. </w:t>
      </w:r>
      <w:r>
        <w:rPr>
          <w:lang w:val="fr-FR" w:eastAsia="fr-FR" w:bidi="fr-FR"/>
        </w:rPr>
        <w:t xml:space="preserve">PL: 'Constatation ou estimation effectuée par un expert’, 'Rapport d’un expert’). </w:t>
      </w:r>
      <w:r>
        <w:rPr>
          <w:lang w:val="en-US" w:eastAsia="en-US" w:bidi="en-US"/>
        </w:rPr>
        <w:t xml:space="preserve">Jest to </w:t>
      </w:r>
      <w:r>
        <w:t xml:space="preserve">znaczenie węższe, bardziej skonkretyzowane niż treść ang. </w:t>
      </w:r>
      <w:r>
        <w:rPr>
          <w:rStyle w:val="Teksttreci2Kursywa"/>
          <w:lang w:val="en-US" w:eastAsia="en-US" w:bidi="en-US"/>
        </w:rPr>
        <w:t>expertise</w:t>
      </w:r>
      <w:r>
        <w:rPr>
          <w:rStyle w:val="Teksttreci2Kursywa"/>
        </w:rPr>
        <w:t xml:space="preserve">: </w:t>
      </w:r>
      <w:r>
        <w:rPr>
          <w:lang w:val="en-US" w:eastAsia="en-US" w:bidi="en-US"/>
        </w:rPr>
        <w:t xml:space="preserve">'special knowledge or skill’ (Oxf.), </w:t>
      </w:r>
      <w:r>
        <w:t>czyli 'specjalistyc</w:t>
      </w:r>
      <w:r>
        <w:t>zna wiedza lub umie</w:t>
      </w:r>
    </w:p>
    <w:p w:rsidR="00BE063A" w:rsidRDefault="00C4152B">
      <w:pPr>
        <w:pStyle w:val="Stopka20"/>
        <w:framePr w:w="7162" w:h="878" w:hRule="exact" w:wrap="none" w:vAnchor="page" w:hAnchor="page" w:x="584" w:y="10723"/>
        <w:shd w:val="clear" w:color="auto" w:fill="auto"/>
        <w:spacing w:line="202" w:lineRule="exact"/>
        <w:ind w:firstLine="380"/>
        <w:jc w:val="both"/>
      </w:pPr>
      <w:r>
        <w:rPr>
          <w:vertAlign w:val="superscript"/>
        </w:rPr>
        <w:t>2</w:t>
      </w:r>
      <w:r>
        <w:t xml:space="preserve"> Na temat ograniczeń w tworzeniu przymiotników z formantem </w:t>
      </w:r>
      <w:r>
        <w:rPr>
          <w:rStyle w:val="Stopka2Kursywa"/>
        </w:rPr>
        <w:t>-owy</w:t>
      </w:r>
      <w:r>
        <w:t xml:space="preserve"> oraz ich wykorzystaniu w tekście wiele cennych spostrzeżeń znajdą zainteresowani redaktorzy w opracowaniu D. Buttler, H. Kurkowskiej, H. Satkiewicz (1982: 318-340).</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913" w:y="343"/>
        <w:shd w:val="clear" w:color="auto" w:fill="auto"/>
        <w:spacing w:line="160" w:lineRule="exact"/>
      </w:pPr>
      <w:r>
        <w:rPr>
          <w:rStyle w:val="Nagweklubstopka1"/>
        </w:rPr>
        <w:t>PROBLEMY Z TŁUMACZENIEM NA JĘZYK POLSKI TEKSTÓW OFICJALNYCH...</w:t>
      </w:r>
      <w:r>
        <w:t xml:space="preserve"> 9</w:t>
      </w:r>
    </w:p>
    <w:p w:rsidR="00BE063A" w:rsidRDefault="00C4152B">
      <w:pPr>
        <w:pStyle w:val="Teksttreci20"/>
        <w:framePr w:w="7200" w:h="10791" w:hRule="exact" w:wrap="none" w:vAnchor="page" w:hAnchor="page" w:x="558" w:y="780"/>
        <w:shd w:val="clear" w:color="auto" w:fill="auto"/>
        <w:spacing w:after="0" w:line="235" w:lineRule="exact"/>
        <w:jc w:val="both"/>
      </w:pPr>
      <w:r>
        <w:t xml:space="preserve">jętność, tj. biegłość, znawstwo’. Zauważmy, że w wersji angielskiej rzeczownik ten jest użyty w liczbie pojedynczej, właściwej rzeczownikom z kategorii </w:t>
      </w:r>
      <w:r>
        <w:rPr>
          <w:rStyle w:val="Teksttreci2Kursywa"/>
        </w:rPr>
        <w:t>singulare tant</w:t>
      </w:r>
      <w:r>
        <w:rPr>
          <w:rStyle w:val="Teksttreci2Kursywa"/>
        </w:rPr>
        <w:t>um,</w:t>
      </w:r>
      <w:r>
        <w:t xml:space="preserve"> co przemawia za tym, że chodzi tutaj o specjalistyczną wiedzę, znawstwo, a nie ekspertyzy. Uwzględniając powyższe uwagi i uściślając niektóre sformułowania, proponujemy, by zdanie z ustępu 2. przetłumaczyć następująco:</w:t>
      </w:r>
    </w:p>
    <w:p w:rsidR="00BE063A" w:rsidRDefault="00C4152B">
      <w:pPr>
        <w:pStyle w:val="Teksttreci40"/>
        <w:framePr w:w="7200" w:h="10791" w:hRule="exact" w:wrap="none" w:vAnchor="page" w:hAnchor="page" w:x="558" w:y="780"/>
        <w:shd w:val="clear" w:color="auto" w:fill="auto"/>
        <w:spacing w:before="0" w:after="0" w:line="202" w:lineRule="exact"/>
        <w:ind w:left="380" w:firstLine="0"/>
        <w:jc w:val="both"/>
      </w:pPr>
      <w:r>
        <w:rPr>
          <w:rStyle w:val="Teksttreci4Pogrubienie"/>
        </w:rPr>
        <w:t xml:space="preserve">[pl. (2) wersja popr.] </w:t>
      </w:r>
      <w:r>
        <w:t xml:space="preserve">Działanie </w:t>
      </w:r>
      <w:r>
        <w:t>w sieci powinno wesprzeć rozwój współpracy naukowej tak, by umożliwić dzielenie się informacjami, określanie wspólnych zadań oraz optymalne wykorzystywanie środków ich realizacji i umiejętności specjalistów.</w:t>
      </w:r>
    </w:p>
    <w:p w:rsidR="00BE063A" w:rsidRDefault="00C4152B">
      <w:pPr>
        <w:pStyle w:val="Teksttreci20"/>
        <w:framePr w:w="7200" w:h="10791" w:hRule="exact" w:wrap="none" w:vAnchor="page" w:hAnchor="page" w:x="558" w:y="780"/>
        <w:shd w:val="clear" w:color="auto" w:fill="auto"/>
        <w:spacing w:after="0" w:line="235" w:lineRule="exact"/>
        <w:ind w:firstLine="380"/>
        <w:jc w:val="both"/>
      </w:pPr>
      <w:r>
        <w:t xml:space="preserve">Słowo </w:t>
      </w:r>
      <w:r>
        <w:rPr>
          <w:rStyle w:val="Teksttreci2Kursywa"/>
        </w:rPr>
        <w:t>ekspertyza</w:t>
      </w:r>
      <w:r>
        <w:t xml:space="preserve"> zostało jeszcze raz użyte w tym</w:t>
      </w:r>
      <w:r>
        <w:t xml:space="preserve"> samym dokumencie w kontekście mówiącym o tym, że organizacje wyznaczone przez państwa członkowskie UE powinny .. </w:t>
      </w:r>
      <w:r>
        <w:rPr>
          <w:rStyle w:val="Teksttreci2Kursywa"/>
        </w:rPr>
        <w:t>.posiadać wysoki i uznany poziom ekspertyzy naukowej lub technicznej w jednej lub kilku dziedzinach wchodzących w zakres misji Urzędu...</w:t>
      </w:r>
      <w:r>
        <w:t xml:space="preserve"> [pl. </w:t>
      </w:r>
      <w:r>
        <w:rPr>
          <w:lang w:val="fr-FR" w:eastAsia="fr-FR" w:bidi="fr-FR"/>
        </w:rPr>
        <w:t xml:space="preserve">(art. </w:t>
      </w:r>
      <w:r>
        <w:t xml:space="preserve">1. ust. 1. lit. c)], por. ang. </w:t>
      </w:r>
      <w:r>
        <w:rPr>
          <w:rStyle w:val="Teksttreci2Kursywa"/>
        </w:rPr>
        <w:t xml:space="preserve">...they must possess a high </w:t>
      </w:r>
      <w:r>
        <w:rPr>
          <w:rStyle w:val="Teksttreci2Kursywa"/>
          <w:lang w:val="fr-FR" w:eastAsia="fr-FR" w:bidi="fr-FR"/>
        </w:rPr>
        <w:t xml:space="preserve">level </w:t>
      </w:r>
      <w:r>
        <w:rPr>
          <w:rStyle w:val="Teksttreci2Kursywa"/>
        </w:rPr>
        <w:t xml:space="preserve">of scientific </w:t>
      </w:r>
      <w:r>
        <w:rPr>
          <w:rStyle w:val="Teksttreci2Kursywa"/>
          <w:lang w:val="fr-FR" w:eastAsia="fr-FR" w:bidi="fr-FR"/>
        </w:rPr>
        <w:t xml:space="preserve">or </w:t>
      </w:r>
      <w:r>
        <w:rPr>
          <w:rStyle w:val="Teksttreci2Kursywa"/>
        </w:rPr>
        <w:t xml:space="preserve">technical </w:t>
      </w:r>
      <w:r>
        <w:rPr>
          <w:rStyle w:val="Teksttreci2Kursywa"/>
          <w:lang w:val="fr-FR" w:eastAsia="fr-FR" w:bidi="fr-FR"/>
        </w:rPr>
        <w:t xml:space="preserve">expertise </w:t>
      </w:r>
      <w:r>
        <w:rPr>
          <w:rStyle w:val="Teksttreci2Kursywa"/>
        </w:rPr>
        <w:t xml:space="preserve">in one </w:t>
      </w:r>
      <w:r>
        <w:rPr>
          <w:rStyle w:val="Teksttreci2Kursywa"/>
          <w:lang w:val="fr-FR" w:eastAsia="fr-FR" w:bidi="fr-FR"/>
        </w:rPr>
        <w:t xml:space="preserve">or several </w:t>
      </w:r>
      <w:r>
        <w:rPr>
          <w:rStyle w:val="Teksttreci2Kursywa"/>
        </w:rPr>
        <w:t xml:space="preserve">fields within the </w:t>
      </w:r>
      <w:r>
        <w:rPr>
          <w:rStyle w:val="Teksttreci2Kursywa"/>
          <w:lang w:val="fr-FR" w:eastAsia="fr-FR" w:bidi="fr-FR"/>
        </w:rPr>
        <w:t>Authority’s mission...</w:t>
      </w:r>
      <w:r>
        <w:rPr>
          <w:lang w:val="fr-FR" w:eastAsia="fr-FR" w:bidi="fr-FR"/>
        </w:rPr>
        <w:t xml:space="preserve"> </w:t>
      </w:r>
      <w:r>
        <w:t>Chodzi tutaj znowu o posiadanie wysokich kwalifikacji (umiejętności, zdolności) w określo</w:t>
      </w:r>
      <w:r>
        <w:t xml:space="preserve">nych dziedzinach; sporządzanie ekspertyz jest wobec tych umiejętności rzeczą wtórną. Gdyby w oryginale angielskim chodziło rzeczywiście o </w:t>
      </w:r>
      <w:r>
        <w:rPr>
          <w:rStyle w:val="Teksttreci2Kursywa"/>
        </w:rPr>
        <w:t>ekspertyzy,</w:t>
      </w:r>
      <w:r>
        <w:t xml:space="preserve"> nie użyto by zapewne konstrukcji z czasownikiem </w:t>
      </w:r>
      <w:r>
        <w:rPr>
          <w:rStyle w:val="Teksttreci2Kursywa"/>
        </w:rPr>
        <w:t>possess</w:t>
      </w:r>
      <w:r>
        <w:t xml:space="preserve"> 'posiadać’, lecz zwrotu z czasownikiem </w:t>
      </w:r>
      <w:r>
        <w:rPr>
          <w:rStyle w:val="Teksttreci2Kursywa"/>
          <w:lang w:val="fr-FR" w:eastAsia="fr-FR" w:bidi="fr-FR"/>
        </w:rPr>
        <w:t>prepare</w:t>
      </w:r>
      <w:r>
        <w:rPr>
          <w:lang w:val="fr-FR" w:eastAsia="fr-FR" w:bidi="fr-FR"/>
        </w:rPr>
        <w:t xml:space="preserve"> </w:t>
      </w:r>
      <w:r>
        <w:t>'sp</w:t>
      </w:r>
      <w:r>
        <w:t xml:space="preserve">orządzać, przygotowywać’. O wydawaniu specjalistycznych opinii, które po polsku można by nazwać </w:t>
      </w:r>
      <w:r>
        <w:rPr>
          <w:rStyle w:val="Teksttreci2Kursywa"/>
        </w:rPr>
        <w:t>ekspertyzami,</w:t>
      </w:r>
      <w:r>
        <w:t xml:space="preserve"> wspomina się zresztą w analizowanym tutaj dokumencie (por. </w:t>
      </w:r>
      <w:r>
        <w:rPr>
          <w:lang w:val="fr-FR" w:eastAsia="fr-FR" w:bidi="fr-FR"/>
        </w:rPr>
        <w:t xml:space="preserve">art. </w:t>
      </w:r>
      <w:r>
        <w:t xml:space="preserve">4. ust. 3.), gdy mowa o zadaniach, które polegają na </w:t>
      </w:r>
      <w:r>
        <w:rPr>
          <w:rStyle w:val="Teksttreci2Kursywa"/>
        </w:rPr>
        <w:t xml:space="preserve">przygotowywaniu opinii naukowych Urzędu </w:t>
      </w:r>
      <w:r>
        <w:t xml:space="preserve">(wersja polska), ale w wersji angielskiej nie używa się, oczywiście, słowa </w:t>
      </w:r>
      <w:r>
        <w:rPr>
          <w:rStyle w:val="Teksttreci2Kursywa"/>
          <w:lang w:val="fr-FR" w:eastAsia="fr-FR" w:bidi="fr-FR"/>
        </w:rPr>
        <w:t>expertise,</w:t>
      </w:r>
      <w:r>
        <w:rPr>
          <w:lang w:val="fr-FR" w:eastAsia="fr-FR" w:bidi="fr-FR"/>
        </w:rPr>
        <w:t xml:space="preserve"> </w:t>
      </w:r>
      <w:r>
        <w:t xml:space="preserve">tylko wyrażenia </w:t>
      </w:r>
      <w:r>
        <w:rPr>
          <w:rStyle w:val="Teksttreci2Kursywa"/>
        </w:rPr>
        <w:t xml:space="preserve">scientific </w:t>
      </w:r>
      <w:r>
        <w:rPr>
          <w:rStyle w:val="Teksttreci2Kursywa"/>
          <w:lang w:val="fr-FR" w:eastAsia="fr-FR" w:bidi="fr-FR"/>
        </w:rPr>
        <w:t>opinion</w:t>
      </w:r>
      <w:r>
        <w:rPr>
          <w:lang w:val="fr-FR" w:eastAsia="fr-FR" w:bidi="fr-FR"/>
        </w:rPr>
        <w:t xml:space="preserve"> </w:t>
      </w:r>
      <w:r>
        <w:t xml:space="preserve">(por. </w:t>
      </w:r>
      <w:r>
        <w:rPr>
          <w:rStyle w:val="Teksttreci2Kursywa"/>
        </w:rPr>
        <w:t xml:space="preserve">...preparing the Authority ’s scientific </w:t>
      </w:r>
      <w:r>
        <w:rPr>
          <w:rStyle w:val="Teksttreci2Kursywa"/>
          <w:lang w:val="fr-FR" w:eastAsia="fr-FR" w:bidi="fr-FR"/>
        </w:rPr>
        <w:t>opinions</w:t>
      </w:r>
      <w:r>
        <w:t>).</w:t>
      </w:r>
    </w:p>
    <w:p w:rsidR="00BE063A" w:rsidRDefault="00C4152B">
      <w:pPr>
        <w:pStyle w:val="Teksttreci20"/>
        <w:framePr w:w="7200" w:h="10791" w:hRule="exact" w:wrap="none" w:vAnchor="page" w:hAnchor="page" w:x="558" w:y="780"/>
        <w:shd w:val="clear" w:color="auto" w:fill="auto"/>
        <w:spacing w:after="0" w:line="235" w:lineRule="exact"/>
        <w:ind w:firstLine="380"/>
        <w:jc w:val="both"/>
      </w:pPr>
      <w:r>
        <w:t xml:space="preserve">Wątpliwości budzi także użycie innej </w:t>
      </w:r>
      <w:r>
        <w:t>nazwy pochodzenia obcego w następującym kontekście:</w:t>
      </w:r>
    </w:p>
    <w:p w:rsidR="00BE063A" w:rsidRDefault="00C4152B">
      <w:pPr>
        <w:pStyle w:val="Teksttreci40"/>
        <w:framePr w:w="7200" w:h="10791" w:hRule="exact" w:wrap="none" w:vAnchor="page" w:hAnchor="page" w:x="558" w:y="780"/>
        <w:shd w:val="clear" w:color="auto" w:fill="auto"/>
        <w:spacing w:before="0" w:after="0" w:line="197" w:lineRule="exact"/>
        <w:ind w:left="380" w:firstLine="0"/>
        <w:jc w:val="both"/>
      </w:pPr>
      <w:r>
        <w:rPr>
          <w:rStyle w:val="Teksttreci4Pogrubienie"/>
        </w:rPr>
        <w:t xml:space="preserve">pl. </w:t>
      </w:r>
      <w:r>
        <w:rPr>
          <w:rStyle w:val="Teksttreci4Pogrubienie"/>
          <w:lang w:val="fr-FR" w:eastAsia="fr-FR" w:bidi="fr-FR"/>
        </w:rPr>
        <w:t xml:space="preserve">(art. </w:t>
      </w:r>
      <w:r>
        <w:rPr>
          <w:rStyle w:val="Teksttreci4Pogrubienie"/>
        </w:rPr>
        <w:t xml:space="preserve">1 ust. 2) </w:t>
      </w:r>
      <w:r>
        <w:t>Państwa Członkowskie przekazują Urzędowi, wraz z kopią dla Komisji, nazwy i referencje wyznaczonych organizacji, dowody świadczące o przestrzeganiu przez te jednostki kryteriów określo</w:t>
      </w:r>
      <w:r>
        <w:t>nych w ust. 1.</w:t>
      </w:r>
    </w:p>
    <w:p w:rsidR="00BE063A" w:rsidRDefault="00C4152B">
      <w:pPr>
        <w:pStyle w:val="Teksttreci40"/>
        <w:framePr w:w="7200" w:h="10791" w:hRule="exact" w:wrap="none" w:vAnchor="page" w:hAnchor="page" w:x="558" w:y="780"/>
        <w:shd w:val="clear" w:color="auto" w:fill="auto"/>
        <w:spacing w:before="0" w:after="0" w:line="197" w:lineRule="exact"/>
        <w:ind w:left="380" w:firstLine="0"/>
        <w:jc w:val="both"/>
      </w:pPr>
      <w:r>
        <w:rPr>
          <w:rStyle w:val="Teksttreci4Pogrubienie"/>
        </w:rPr>
        <w:t xml:space="preserve">ang. </w:t>
      </w:r>
      <w:r>
        <w:rPr>
          <w:rStyle w:val="Teksttreci4Pogrubienie"/>
          <w:lang w:val="fr-FR" w:eastAsia="fr-FR" w:bidi="fr-FR"/>
        </w:rPr>
        <w:t xml:space="preserve">(art. </w:t>
      </w:r>
      <w:r>
        <w:rPr>
          <w:rStyle w:val="Teksttreci4Pogrubienie"/>
        </w:rPr>
        <w:t xml:space="preserve">1 ust. 2) </w:t>
      </w:r>
      <w:r>
        <w:t xml:space="preserve">Member States shall forward to the Authority, with a copy to the </w:t>
      </w:r>
      <w:r>
        <w:rPr>
          <w:lang w:val="fr-FR" w:eastAsia="fr-FR" w:bidi="fr-FR"/>
        </w:rPr>
        <w:t xml:space="preserve">Commission, </w:t>
      </w:r>
      <w:r>
        <w:t xml:space="preserve">the names and </w:t>
      </w:r>
      <w:r>
        <w:rPr>
          <w:lang w:val="fr-FR" w:eastAsia="fr-FR" w:bidi="fr-FR"/>
        </w:rPr>
        <w:t xml:space="preserve">details </w:t>
      </w:r>
      <w:r>
        <w:t xml:space="preserve">of the designated </w:t>
      </w:r>
      <w:r>
        <w:rPr>
          <w:lang w:val="fr-FR" w:eastAsia="fr-FR" w:bidi="fr-FR"/>
        </w:rPr>
        <w:t xml:space="preserve">organisations, evidence </w:t>
      </w:r>
      <w:r>
        <w:t>that they comply with the criteria...</w:t>
      </w:r>
    </w:p>
    <w:p w:rsidR="00BE063A" w:rsidRDefault="00C4152B">
      <w:pPr>
        <w:pStyle w:val="Teksttreci20"/>
        <w:framePr w:w="7200" w:h="10791" w:hRule="exact" w:wrap="none" w:vAnchor="page" w:hAnchor="page" w:x="558" w:y="780"/>
        <w:shd w:val="clear" w:color="auto" w:fill="auto"/>
        <w:spacing w:after="0" w:line="235" w:lineRule="exact"/>
        <w:ind w:firstLine="380"/>
        <w:jc w:val="both"/>
      </w:pPr>
      <w:r>
        <w:t xml:space="preserve">Rzeczownik </w:t>
      </w:r>
      <w:r>
        <w:rPr>
          <w:rStyle w:val="Teksttreci2Kursywa"/>
        </w:rPr>
        <w:t>referencje</w:t>
      </w:r>
      <w:r>
        <w:t xml:space="preserve"> (z fr. </w:t>
      </w:r>
      <w:r>
        <w:rPr>
          <w:rStyle w:val="Teksttreci2Kursywa"/>
          <w:lang w:val="fr-FR" w:eastAsia="fr-FR" w:bidi="fr-FR"/>
        </w:rPr>
        <w:t>références</w:t>
      </w:r>
      <w:r>
        <w:t xml:space="preserve">) </w:t>
      </w:r>
      <w:r>
        <w:t xml:space="preserve">oznacza 'opinię, informację o kimś, kto szuka pracy, zaświadczenie polecające kogoś jako pracownika’ (por. typowe użycia: </w:t>
      </w:r>
      <w:r>
        <w:rPr>
          <w:rStyle w:val="Teksttreci2Kursywa"/>
        </w:rPr>
        <w:t>dać komuś list polecający z referencjami</w:t>
      </w:r>
      <w:r>
        <w:t xml:space="preserve">; </w:t>
      </w:r>
      <w:r>
        <w:rPr>
          <w:rStyle w:val="Teksttreci2Kursywa"/>
        </w:rPr>
        <w:t>mieć dobre referencje od kogoś</w:t>
      </w:r>
      <w:r>
        <w:t xml:space="preserve"> itp.). Użycie nazwy jest więc kontekstowo ograniczone, implik</w:t>
      </w:r>
      <w:r>
        <w:t xml:space="preserve">uje nieoficjalny i pozytywny charakter opinii, której moc sprawcza opiera się raczej na zaufaniu do osoby je formułującej niż na formalnych świadectwach jej kompetencji. W przytoczonym wyżej kontekście chodzi raczej o oficjalne i szczegółowe informacje na </w:t>
      </w:r>
      <w:r>
        <w:t>temat wytypowanych jednostek (w wersji angielskiej użyto tutaj słowa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03" w:y="311"/>
        <w:shd w:val="clear" w:color="auto" w:fill="auto"/>
        <w:spacing w:line="160" w:lineRule="exact"/>
      </w:pPr>
      <w:r>
        <w:t>10</w:t>
      </w:r>
    </w:p>
    <w:p w:rsidR="00BE063A" w:rsidRDefault="00C4152B">
      <w:pPr>
        <w:pStyle w:val="Nagweklubstopka0"/>
        <w:framePr w:wrap="none" w:vAnchor="page" w:hAnchor="page" w:x="3008" w:y="292"/>
        <w:shd w:val="clear" w:color="auto" w:fill="auto"/>
        <w:spacing w:line="160" w:lineRule="exact"/>
      </w:pPr>
      <w:r>
        <w:t>IRENA SZCZEPANKOWSKA</w:t>
      </w:r>
    </w:p>
    <w:p w:rsidR="00BE063A" w:rsidRDefault="00C4152B">
      <w:pPr>
        <w:pStyle w:val="Teksttreci20"/>
        <w:framePr w:w="7176" w:h="10868" w:hRule="exact" w:wrap="none" w:vAnchor="page" w:hAnchor="page" w:x="570" w:y="726"/>
        <w:shd w:val="clear" w:color="auto" w:fill="auto"/>
        <w:spacing w:after="0" w:line="235" w:lineRule="exact"/>
        <w:jc w:val="both"/>
      </w:pPr>
      <w:r>
        <w:rPr>
          <w:rStyle w:val="Teksttreci2Kursywa"/>
          <w:lang w:val="fr-FR" w:eastAsia="fr-FR" w:bidi="fr-FR"/>
        </w:rPr>
        <w:t>details,</w:t>
      </w:r>
      <w:r>
        <w:rPr>
          <w:lang w:val="fr-FR" w:eastAsia="fr-FR" w:bidi="fr-FR"/>
        </w:rPr>
        <w:t xml:space="preserve"> </w:t>
      </w:r>
      <w:r>
        <w:t xml:space="preserve">a nie rzeczownika </w:t>
      </w:r>
      <w:r>
        <w:rPr>
          <w:rStyle w:val="Teksttreci2Kursywa"/>
          <w:lang w:val="en-US" w:eastAsia="en-US" w:bidi="en-US"/>
        </w:rPr>
        <w:t>reference,</w:t>
      </w:r>
      <w:r>
        <w:rPr>
          <w:lang w:val="en-US" w:eastAsia="en-US" w:bidi="en-US"/>
        </w:rPr>
        <w:t xml:space="preserve"> </w:t>
      </w:r>
      <w:r>
        <w:t xml:space="preserve">który funkcjonuje w podobnym znaczeniu jak pol. </w:t>
      </w:r>
      <w:r>
        <w:rPr>
          <w:rStyle w:val="Teksttreci2Kursywa"/>
        </w:rPr>
        <w:t>referencje).</w:t>
      </w:r>
      <w:r>
        <w:t xml:space="preserve"> Być może tłumacz sugerował się fran</w:t>
      </w:r>
      <w:r>
        <w:t xml:space="preserve">cuską wersją, w której użyto nazwy </w:t>
      </w:r>
      <w:r>
        <w:rPr>
          <w:rStyle w:val="Teksttreci2Kursywa"/>
          <w:lang w:val="fr-FR" w:eastAsia="fr-FR" w:bidi="fr-FR"/>
        </w:rPr>
        <w:t>références,</w:t>
      </w:r>
      <w:r>
        <w:rPr>
          <w:lang w:val="fr-FR" w:eastAsia="fr-FR" w:bidi="fr-FR"/>
        </w:rPr>
        <w:t xml:space="preserve"> </w:t>
      </w:r>
      <w:r>
        <w:t>mającej jednak w języku francuskim także znaczenie mniej skonkretyzowane ('rekomendacja, opinia o kimś') niż bliskie etymologicznie nazwy w języku polskim i angielskim. Dwuznaczne w wersji polskiej jest równie</w:t>
      </w:r>
      <w:r>
        <w:t xml:space="preserve">ż użycie tego rzeczownika w składni z przydawką dopełniaczową: wyrażenie </w:t>
      </w:r>
      <w:r>
        <w:rPr>
          <w:rStyle w:val="Teksttreci2Kursywa"/>
        </w:rPr>
        <w:t>referencje wyznaczonych organizacji</w:t>
      </w:r>
      <w:r>
        <w:t xml:space="preserve"> można rozumieć zarówno jako 'opinie o wyznaczonych organizacjach’, jak i 'opinie wydane przez te organizacje’.</w:t>
      </w:r>
    </w:p>
    <w:p w:rsidR="00BE063A" w:rsidRDefault="00C4152B">
      <w:pPr>
        <w:pStyle w:val="Teksttreci90"/>
        <w:framePr w:w="7176" w:h="10868" w:hRule="exact" w:wrap="none" w:vAnchor="page" w:hAnchor="page" w:x="570" w:y="726"/>
        <w:shd w:val="clear" w:color="auto" w:fill="auto"/>
        <w:spacing w:after="0" w:line="235" w:lineRule="exact"/>
        <w:ind w:firstLine="380"/>
        <w:jc w:val="both"/>
      </w:pPr>
      <w:r>
        <w:rPr>
          <w:rStyle w:val="Teksttreci9Bezkursywy"/>
        </w:rPr>
        <w:t xml:space="preserve">Można </w:t>
      </w:r>
      <w:r>
        <w:t xml:space="preserve">przestrzegać określonych kryteriów doboru organizacji (osób), </w:t>
      </w:r>
      <w:r>
        <w:rPr>
          <w:rStyle w:val="Teksttreci9Bezkursywy"/>
        </w:rPr>
        <w:t xml:space="preserve">ale wybrane organizacje </w:t>
      </w:r>
      <w:r>
        <w:t>odpowiadają</w:t>
      </w:r>
      <w:r>
        <w:rPr>
          <w:rStyle w:val="Teksttreci9Bezkursywy"/>
        </w:rPr>
        <w:t xml:space="preserve"> tym </w:t>
      </w:r>
      <w:r>
        <w:t>kryteriom, spełniają je,</w:t>
      </w:r>
      <w:r>
        <w:rPr>
          <w:rStyle w:val="Teksttreci9Bezkursywy"/>
        </w:rPr>
        <w:t xml:space="preserve"> a nie - </w:t>
      </w:r>
      <w:r>
        <w:t>ich przestrzegają,</w:t>
      </w:r>
      <w:r>
        <w:rPr>
          <w:rStyle w:val="Teksttreci9Bezkursywy"/>
        </w:rPr>
        <w:t xml:space="preserve"> jak to zostało ujęte w cytowanym zdaniu (por.: </w:t>
      </w:r>
      <w:r>
        <w:t>...dowody świadczące o przestrzeganiu przez te jednostk</w:t>
      </w:r>
      <w:r>
        <w:t>i kryteriów określonych w ust. 1...).</w:t>
      </w:r>
      <w:r>
        <w:rPr>
          <w:rStyle w:val="Teksttreci9Bezkursywy"/>
        </w:rPr>
        <w:t xml:space="preserve"> Zdanie poprawione mogłoby brzmieć następująco:</w:t>
      </w:r>
    </w:p>
    <w:p w:rsidR="00BE063A" w:rsidRDefault="00C4152B">
      <w:pPr>
        <w:pStyle w:val="Teksttreci40"/>
        <w:framePr w:w="7176" w:h="10868" w:hRule="exact" w:wrap="none" w:vAnchor="page" w:hAnchor="page" w:x="570" w:y="726"/>
        <w:shd w:val="clear" w:color="auto" w:fill="auto"/>
        <w:spacing w:before="0" w:after="0" w:line="197" w:lineRule="exact"/>
        <w:ind w:left="380" w:firstLine="0"/>
        <w:jc w:val="both"/>
      </w:pPr>
      <w:r>
        <w:rPr>
          <w:rStyle w:val="Teksttreci4Pogrubienie"/>
          <w:lang w:val="en-US" w:eastAsia="en-US" w:bidi="en-US"/>
        </w:rPr>
        <w:t xml:space="preserve">[pl. (art. </w:t>
      </w:r>
      <w:r>
        <w:rPr>
          <w:rStyle w:val="Teksttreci4Pogrubienie"/>
        </w:rPr>
        <w:t xml:space="preserve">1 ust. 2) wersja popr.] </w:t>
      </w:r>
      <w:r>
        <w:t>Państwa członkowskie przekazują Urzędowi pismo, wraz z kopią dla Komisji, zawierające nazwy wytypowanych organizacji i szczegółowe infor</w:t>
      </w:r>
      <w:r>
        <w:t>macje o nich, dowody, że spełniają one kryteria określone w ust.l...</w:t>
      </w:r>
    </w:p>
    <w:p w:rsidR="00BE063A" w:rsidRDefault="00C4152B">
      <w:pPr>
        <w:pStyle w:val="Teksttreci20"/>
        <w:framePr w:w="7176" w:h="10868" w:hRule="exact" w:wrap="none" w:vAnchor="page" w:hAnchor="page" w:x="570" w:y="726"/>
        <w:shd w:val="clear" w:color="auto" w:fill="auto"/>
        <w:spacing w:after="57" w:line="200" w:lineRule="exact"/>
        <w:ind w:firstLine="380"/>
        <w:jc w:val="both"/>
      </w:pPr>
      <w:r>
        <w:t>Ustęp 3. rozporządzenia ma brzmienie następujące:</w:t>
      </w:r>
    </w:p>
    <w:p w:rsidR="00BE063A" w:rsidRDefault="00C4152B">
      <w:pPr>
        <w:pStyle w:val="Teksttreci40"/>
        <w:framePr w:w="7176" w:h="10868" w:hRule="exact" w:wrap="none" w:vAnchor="page" w:hAnchor="page" w:x="570" w:y="726"/>
        <w:shd w:val="clear" w:color="auto" w:fill="auto"/>
        <w:spacing w:before="0" w:after="0" w:line="197" w:lineRule="exact"/>
        <w:ind w:left="380" w:firstLine="0"/>
        <w:jc w:val="both"/>
      </w:pPr>
      <w:r>
        <w:rPr>
          <w:rStyle w:val="Teksttreci4Pogrubienie"/>
        </w:rPr>
        <w:t xml:space="preserve">pl. (3) </w:t>
      </w:r>
      <w:r>
        <w:t>Biorąc pod uwagę, że organizacje te powołane są do wykonywania pewnych powierzonych im zadań pozwalających na wspieranie Urzędu w</w:t>
      </w:r>
      <w:r>
        <w:t xml:space="preserve"> wypełnianiu jego ogólnej misji, zdefiniowanych w rozporządzeniu (WE) nr 178/2002, ważne jest, aby organizacje te były wyznaczane przez poszczególne Państwa Członkowskie w oparciu o kryteria naukowej i technicznej kompetencji, skuteczności i niezależności,</w:t>
      </w:r>
      <w:r>
        <w:t xml:space="preserve"> </w:t>
      </w:r>
      <w:r>
        <w:rPr>
          <w:rStyle w:val="Teksttreci4Pogrubienie"/>
        </w:rPr>
        <w:t xml:space="preserve">ang. (3) </w:t>
      </w:r>
      <w:r>
        <w:rPr>
          <w:lang w:val="en-US" w:eastAsia="en-US" w:bidi="en-US"/>
        </w:rPr>
        <w:t>As these bodies are to be entrusted with certain tasks with a view to assisting the Authority with its general mission as defined by Regulation (EC) No 178/2002, it is essential for them to be designated by the Members States on the basis of crit</w:t>
      </w:r>
      <w:r>
        <w:rPr>
          <w:lang w:val="en-US" w:eastAsia="en-US" w:bidi="en-US"/>
        </w:rPr>
        <w:t>eria covering scientific and technical competence, efficiency and independence.</w:t>
      </w:r>
    </w:p>
    <w:p w:rsidR="00BE063A" w:rsidRDefault="00C4152B">
      <w:pPr>
        <w:pStyle w:val="Teksttreci20"/>
        <w:framePr w:w="7176" w:h="10868" w:hRule="exact" w:wrap="none" w:vAnchor="page" w:hAnchor="page" w:x="570" w:y="726"/>
        <w:shd w:val="clear" w:color="auto" w:fill="auto"/>
        <w:spacing w:after="0" w:line="235" w:lineRule="exact"/>
        <w:ind w:firstLine="380"/>
        <w:jc w:val="both"/>
      </w:pPr>
      <w:r>
        <w:t xml:space="preserve">Tekst polski </w:t>
      </w:r>
      <w:r>
        <w:rPr>
          <w:lang w:val="en-US" w:eastAsia="en-US" w:bidi="en-US"/>
        </w:rPr>
        <w:t xml:space="preserve">jest </w:t>
      </w:r>
      <w:r>
        <w:t>ścisłym tłumaczeniem wersji angielskiej, kopiującym, niestety, szyk składników oraz ich nominalny i pasywny charakter na niekorzyść konstrukcji zdaniowych z c</w:t>
      </w:r>
      <w:r>
        <w:t xml:space="preserve">zasownikami w stronie czynnej, które trzeba by zastosować w przekładzie, zmieniając nieco kolejność określeń tak, aby zdanie polskie brzmiało bardziej naturalnie. Zwrot </w:t>
      </w:r>
      <w:r>
        <w:rPr>
          <w:rStyle w:val="Teksttreci2Kursywa"/>
        </w:rPr>
        <w:t>w oparciu o coś</w:t>
      </w:r>
      <w:r>
        <w:t xml:space="preserve"> jest nadużywany w cytowanym tekście i choć nie jest zdecydowanie potępi</w:t>
      </w:r>
      <w:r>
        <w:t xml:space="preserve">any przez wydawnictwa poprawnościowe (zob. NSPP), zaleca się w nich zastępowanie go zwrotami: </w:t>
      </w:r>
      <w:r>
        <w:rPr>
          <w:rStyle w:val="Teksttreci2Kursywa"/>
        </w:rPr>
        <w:t xml:space="preserve">opierając się na czymś, na podstawie czegoś, według czegoś. </w:t>
      </w:r>
      <w:r>
        <w:t xml:space="preserve">Rzeczownik </w:t>
      </w:r>
      <w:r>
        <w:rPr>
          <w:rStyle w:val="Teksttreci2Kursywa"/>
        </w:rPr>
        <w:t>kryterium</w:t>
      </w:r>
      <w:r>
        <w:t xml:space="preserve"> występuje najczęściej w składni: </w:t>
      </w:r>
      <w:r>
        <w:rPr>
          <w:rStyle w:val="Teksttreci2Kursywa"/>
        </w:rPr>
        <w:t>coś jest kryterium czegoś,</w:t>
      </w:r>
      <w:r>
        <w:t xml:space="preserve"> np. </w:t>
      </w:r>
      <w:r>
        <w:rPr>
          <w:rStyle w:val="Teksttreci2Kursywa"/>
        </w:rPr>
        <w:t xml:space="preserve">kompetencja jest </w:t>
      </w:r>
      <w:r>
        <w:rPr>
          <w:rStyle w:val="Teksttreci2Kursywa"/>
        </w:rPr>
        <w:t>kryterium oceny kandydatów do pracy,</w:t>
      </w:r>
      <w:r>
        <w:t xml:space="preserve"> użycie wyrażenia </w:t>
      </w:r>
      <w:r>
        <w:rPr>
          <w:rStyle w:val="Teksttreci2Kursywa"/>
        </w:rPr>
        <w:t>kryterium kompetencji, skuteczności...</w:t>
      </w:r>
      <w:r>
        <w:t xml:space="preserve"> jest dwuznaczne, ponieważ może sugerować, że chodzi o ocenę kompetencji, skuteczności itp. według jakichś kryteriów, podczas gdy to właśnie kompetencja ma być kryt</w:t>
      </w:r>
      <w:r>
        <w:t xml:space="preserve">erium oceny organizacji, co jednoznacznie wynika także z wersji angielskiej </w:t>
      </w:r>
      <w:r>
        <w:rPr>
          <w:rStyle w:val="Teksttreci2Kursywa"/>
          <w:lang w:val="en-US" w:eastAsia="en-US" w:bidi="en-US"/>
        </w:rPr>
        <w:t>(...in the basis of criteria covering scientific and technical competence...).</w:t>
      </w:r>
      <w:r>
        <w:rPr>
          <w:lang w:val="en-US" w:eastAsia="en-US" w:bidi="en-US"/>
        </w:rPr>
        <w:t xml:space="preserve"> </w:t>
      </w:r>
      <w:r>
        <w:t>Poprawione zdanie polskie mogłoby brzmieć następująco:</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891" w:y="252"/>
        <w:shd w:val="clear" w:color="auto" w:fill="auto"/>
        <w:spacing w:line="160" w:lineRule="exact"/>
      </w:pPr>
      <w:r>
        <w:t xml:space="preserve">PROBLEMY Z </w:t>
      </w:r>
      <w:r>
        <w:rPr>
          <w:rStyle w:val="Nagweklubstopka1"/>
        </w:rPr>
        <w:t>TŁUMACZENIEM NA JĘZYK POLSKI TEKSTÓW OFICJALNYCH... 11</w:t>
      </w:r>
    </w:p>
    <w:p w:rsidR="00BE063A" w:rsidRDefault="00C4152B">
      <w:pPr>
        <w:pStyle w:val="Teksttreci40"/>
        <w:framePr w:w="7157" w:h="10741" w:hRule="exact" w:wrap="none" w:vAnchor="page" w:hAnchor="page" w:x="579" w:y="700"/>
        <w:shd w:val="clear" w:color="auto" w:fill="auto"/>
        <w:spacing w:before="0" w:after="58" w:line="197" w:lineRule="exact"/>
        <w:ind w:left="360" w:firstLine="0"/>
        <w:jc w:val="both"/>
      </w:pPr>
      <w:r>
        <w:rPr>
          <w:rStyle w:val="Teksttreci4Pogrubienie"/>
        </w:rPr>
        <w:t xml:space="preserve">[pl. (3) wersja popr.] </w:t>
      </w:r>
      <w:r>
        <w:t>Ponieważ organizacjom tym powierza się pewne zadania - określone w rozporządzeniu (WE) nr 178/2002 - polegające na wspieraniu ogólnej misji Urzędu, ważne jest, aby państwa członk</w:t>
      </w:r>
      <w:r>
        <w:t>owskie wytypowały takie jednostki, które najlepiej spełniają kryteria obejmujące kompetencję naukową i techniczną, skuteczność działania i niezależność.</w:t>
      </w:r>
    </w:p>
    <w:p w:rsidR="00BE063A" w:rsidRDefault="00C4152B">
      <w:pPr>
        <w:pStyle w:val="Teksttreci20"/>
        <w:framePr w:w="7157" w:h="10741" w:hRule="exact" w:wrap="none" w:vAnchor="page" w:hAnchor="page" w:x="579" w:y="700"/>
        <w:shd w:val="clear" w:color="auto" w:fill="auto"/>
        <w:spacing w:after="0" w:line="200" w:lineRule="exact"/>
        <w:ind w:firstLine="360"/>
        <w:jc w:val="both"/>
      </w:pPr>
      <w:r>
        <w:t>Ustęp 4. dokumentu także wymaga komentarza poprawnościowego:</w:t>
      </w:r>
    </w:p>
    <w:p w:rsidR="00BE063A" w:rsidRDefault="00C4152B">
      <w:pPr>
        <w:pStyle w:val="Teksttreci40"/>
        <w:framePr w:w="7157" w:h="10741" w:hRule="exact" w:wrap="none" w:vAnchor="page" w:hAnchor="page" w:x="579" w:y="700"/>
        <w:shd w:val="clear" w:color="auto" w:fill="auto"/>
        <w:spacing w:before="0" w:after="0" w:line="197" w:lineRule="exact"/>
        <w:ind w:left="360" w:firstLine="0"/>
        <w:jc w:val="both"/>
      </w:pPr>
      <w:r>
        <w:rPr>
          <w:rStyle w:val="Teksttreci4Pogrubienie"/>
        </w:rPr>
        <w:t xml:space="preserve">pl. (4) </w:t>
      </w:r>
      <w:r>
        <w:t>Państwa Członkowskie muszą przedst</w:t>
      </w:r>
      <w:r>
        <w:t>awić Urzędowi dowody postępowania zgodnego z wymaganymi kryteriami, tak by umożliwić wpisanie kompetentnych jednostek na wykaz sporządzony przez Zarząd Urzędu.</w:t>
      </w:r>
    </w:p>
    <w:p w:rsidR="00BE063A" w:rsidRDefault="00C4152B">
      <w:pPr>
        <w:pStyle w:val="Teksttreci40"/>
        <w:framePr w:w="7157" w:h="10741" w:hRule="exact" w:wrap="none" w:vAnchor="page" w:hAnchor="page" w:x="579" w:y="700"/>
        <w:shd w:val="clear" w:color="auto" w:fill="auto"/>
        <w:spacing w:before="0" w:after="30" w:line="197" w:lineRule="exact"/>
        <w:ind w:left="360" w:firstLine="0"/>
        <w:jc w:val="both"/>
      </w:pPr>
      <w:r>
        <w:rPr>
          <w:rStyle w:val="Teksttreci4Pogrubienie"/>
        </w:rPr>
        <w:t xml:space="preserve">ang (4) </w:t>
      </w:r>
      <w:r>
        <w:rPr>
          <w:lang w:val="en-US" w:eastAsia="en-US" w:bidi="en-US"/>
        </w:rPr>
        <w:t xml:space="preserve">Member </w:t>
      </w:r>
      <w:r>
        <w:t xml:space="preserve">States </w:t>
      </w:r>
      <w:r>
        <w:rPr>
          <w:lang w:val="en-US" w:eastAsia="en-US" w:bidi="en-US"/>
        </w:rPr>
        <w:t>need to provide the Authority with evidence of compliance with the necessa</w:t>
      </w:r>
      <w:r>
        <w:rPr>
          <w:lang w:val="en-US" w:eastAsia="en-US" w:bidi="en-US"/>
        </w:rPr>
        <w:t>ry criteria for the inclusion of competent bodies on the list drawn up by the Authority’s Management Board.</w:t>
      </w:r>
    </w:p>
    <w:p w:rsidR="00BE063A" w:rsidRDefault="00C4152B">
      <w:pPr>
        <w:pStyle w:val="Teksttreci20"/>
        <w:framePr w:w="7157" w:h="10741" w:hRule="exact" w:wrap="none" w:vAnchor="page" w:hAnchor="page" w:x="579" w:y="700"/>
        <w:shd w:val="clear" w:color="auto" w:fill="auto"/>
        <w:spacing w:after="87" w:line="235" w:lineRule="exact"/>
        <w:ind w:firstLine="360"/>
        <w:jc w:val="both"/>
      </w:pPr>
      <w:r>
        <w:t xml:space="preserve">Z kontaminacji poprawnych zwrotów: </w:t>
      </w:r>
      <w:r>
        <w:rPr>
          <w:rStyle w:val="Teksttreci2Kursywa"/>
        </w:rPr>
        <w:t xml:space="preserve">wpisać/wciągnąć (kogoś) na listę </w:t>
      </w:r>
      <w:r>
        <w:t xml:space="preserve">i </w:t>
      </w:r>
      <w:r>
        <w:rPr>
          <w:rStyle w:val="Teksttreci2Kursywa"/>
        </w:rPr>
        <w:t>dołączyć do wykazu/umieścić w wykazie</w:t>
      </w:r>
      <w:r>
        <w:t xml:space="preserve"> powstał niepoprawny zwrot </w:t>
      </w:r>
      <w:r>
        <w:rPr>
          <w:rStyle w:val="Teksttreci2Kursywa"/>
        </w:rPr>
        <w:t xml:space="preserve">wpisanie </w:t>
      </w:r>
      <w:r>
        <w:rPr>
          <w:rStyle w:val="Teksttreci2Kursywa"/>
        </w:rPr>
        <w:t>jednostek na wykaz jako</w:t>
      </w:r>
      <w:r>
        <w:t xml:space="preserve"> odpowiednik ang. </w:t>
      </w:r>
      <w:r>
        <w:rPr>
          <w:rStyle w:val="Teksttreci2Kursywa"/>
          <w:lang w:val="en-US" w:eastAsia="en-US" w:bidi="en-US"/>
        </w:rPr>
        <w:t>the inclusion on the list.</w:t>
      </w:r>
      <w:r>
        <w:rPr>
          <w:lang w:val="en-US" w:eastAsia="en-US" w:bidi="en-US"/>
        </w:rPr>
        <w:t xml:space="preserve"> </w:t>
      </w:r>
      <w:r>
        <w:t xml:space="preserve">Podobny błąd w wyborze przyimka został popełniony również w innym miejscu </w:t>
      </w:r>
      <w:r>
        <w:rPr>
          <w:lang w:val="en-US" w:eastAsia="en-US" w:bidi="en-US"/>
        </w:rPr>
        <w:t xml:space="preserve">(art. </w:t>
      </w:r>
      <w:r>
        <w:t xml:space="preserve">3. ust. 1.) - użyto tam zwrotu </w:t>
      </w:r>
      <w:r>
        <w:rPr>
          <w:rStyle w:val="Teksttreci2Kursywa"/>
        </w:rPr>
        <w:t>organizacje znajdujące się na wykazie</w:t>
      </w:r>
      <w:r>
        <w:t xml:space="preserve"> zamiast poprawnego </w:t>
      </w:r>
      <w:r>
        <w:rPr>
          <w:rStyle w:val="Teksttreci2Kursywa"/>
        </w:rPr>
        <w:t xml:space="preserve">znajdujące się w wykazie/ na liście. </w:t>
      </w:r>
      <w:r>
        <w:t xml:space="preserve">Zestawienie wyrazów w nazwie </w:t>
      </w:r>
      <w:r>
        <w:rPr>
          <w:rStyle w:val="Teksttreci2Kursywa"/>
        </w:rPr>
        <w:t>zarząd urzędu</w:t>
      </w:r>
      <w:r>
        <w:t xml:space="preserve"> jest niefortunne ze względu na ich pokrewieństwo (są to z pochodzenia wspólnofunkcyjne formacje słowotwórcze, różniące się jedynie przedrostkiem); aby uniknąć takiego „zgrzytu”</w:t>
      </w:r>
      <w:r>
        <w:t xml:space="preserve"> językowego, należałoby napisać </w:t>
      </w:r>
      <w:r>
        <w:rPr>
          <w:rStyle w:val="Teksttreci2Kursywa"/>
        </w:rPr>
        <w:t>zarząd tej instytucji</w:t>
      </w:r>
      <w:r>
        <w:t xml:space="preserve"> albo użyć rzeczownika </w:t>
      </w:r>
      <w:r>
        <w:rPr>
          <w:rStyle w:val="Teksttreci2Kursywa"/>
        </w:rPr>
        <w:t>dyrekcja</w:t>
      </w:r>
      <w:r>
        <w:t xml:space="preserve"> lub </w:t>
      </w:r>
      <w:r>
        <w:rPr>
          <w:rStyle w:val="Teksttreci2Kursywa"/>
        </w:rPr>
        <w:t>kierownictwo</w:t>
      </w:r>
      <w:r>
        <w:t xml:space="preserve"> zamiast </w:t>
      </w:r>
      <w:r>
        <w:rPr>
          <w:rStyle w:val="Teksttreci2Kursywa"/>
        </w:rPr>
        <w:t>zarząd.</w:t>
      </w:r>
      <w:r>
        <w:t xml:space="preserve"> Ten ostatni rzeczownik powinien być w przytoczonym kontekście zapisywany małą literą, gdyż nie jest składnikiem pełnej nazwy własnej. Popr</w:t>
      </w:r>
      <w:r>
        <w:t>awione zdanie mogłoby brzmieć następująco:</w:t>
      </w:r>
    </w:p>
    <w:p w:rsidR="00BE063A" w:rsidRDefault="00C4152B">
      <w:pPr>
        <w:pStyle w:val="Teksttreci40"/>
        <w:framePr w:w="7157" w:h="10741" w:hRule="exact" w:wrap="none" w:vAnchor="page" w:hAnchor="page" w:x="579" w:y="700"/>
        <w:shd w:val="clear" w:color="auto" w:fill="auto"/>
        <w:spacing w:before="0" w:after="29" w:line="202" w:lineRule="exact"/>
        <w:ind w:left="360" w:firstLine="0"/>
        <w:jc w:val="both"/>
      </w:pPr>
      <w:r>
        <w:rPr>
          <w:rStyle w:val="Teksttreci4Pogrubienie"/>
        </w:rPr>
        <w:t xml:space="preserve">[pl. (4) wersja popr.] </w:t>
      </w:r>
      <w:r>
        <w:t>Państwa członkowskie powinny wykazać przed Urzędem, że wskazane przez nie organizacje spełniają warunki umożliwiające wciągnięcie ich na listę kompetentnych jednostek, sporządzoną przez zarz</w:t>
      </w:r>
      <w:r>
        <w:t>ąd tej instytucji.</w:t>
      </w:r>
    </w:p>
    <w:p w:rsidR="00BE063A" w:rsidRDefault="00C4152B">
      <w:pPr>
        <w:pStyle w:val="Teksttreci20"/>
        <w:framePr w:w="7157" w:h="10741" w:hRule="exact" w:wrap="none" w:vAnchor="page" w:hAnchor="page" w:x="579" w:y="700"/>
        <w:shd w:val="clear" w:color="auto" w:fill="auto"/>
        <w:spacing w:after="95" w:line="240" w:lineRule="exact"/>
        <w:ind w:firstLine="360"/>
        <w:jc w:val="both"/>
      </w:pPr>
      <w:r>
        <w:t>Pomijając sformułowania z kilku kolejnych ustępów, w których powtarzają się niektóre z omówionych wyżej usterek językowych, przejdźmy do ustępu 8.:</w:t>
      </w:r>
    </w:p>
    <w:p w:rsidR="00BE063A" w:rsidRDefault="00C4152B">
      <w:pPr>
        <w:pStyle w:val="Teksttreci40"/>
        <w:framePr w:w="7157" w:h="10741" w:hRule="exact" w:wrap="none" w:vAnchor="page" w:hAnchor="page" w:x="579" w:y="700"/>
        <w:shd w:val="clear" w:color="auto" w:fill="auto"/>
        <w:spacing w:before="0" w:after="30" w:line="197" w:lineRule="exact"/>
        <w:ind w:left="360" w:firstLine="0"/>
        <w:jc w:val="left"/>
      </w:pPr>
      <w:r>
        <w:rPr>
          <w:rStyle w:val="Teksttreci4Pogrubienie"/>
        </w:rPr>
        <w:t xml:space="preserve">pl. (8) </w:t>
      </w:r>
      <w:r>
        <w:t>Przyznawanie pomocy finansowej powinno odbywać się na podstawie kryteriów zapewni</w:t>
      </w:r>
      <w:r>
        <w:t xml:space="preserve">ających, by pomoc ta przyczyniała się skutecznie do wypełniania przez Urząd jego zadań, jak również do realizacji wspólnotowych priorytetów w zakresie naukowego i technicznego wsparcia w określonych dziedzinach, </w:t>
      </w:r>
      <w:r>
        <w:rPr>
          <w:rStyle w:val="Teksttreci4Pogrubienie"/>
        </w:rPr>
        <w:t xml:space="preserve">ang. (8) </w:t>
      </w:r>
      <w:r>
        <w:t xml:space="preserve">Financial </w:t>
      </w:r>
      <w:r>
        <w:rPr>
          <w:lang w:val="en-US" w:eastAsia="en-US" w:bidi="en-US"/>
        </w:rPr>
        <w:t>support must be granted o</w:t>
      </w:r>
      <w:r>
        <w:rPr>
          <w:lang w:val="en-US" w:eastAsia="en-US" w:bidi="en-US"/>
        </w:rPr>
        <w:t>n the basis of criteria which ensure that such support contributes efficiently and effectively to the performance of the Authority’s tasks and to the Community priorities as regards scientific and technical support in the fields concerned.</w:t>
      </w:r>
    </w:p>
    <w:p w:rsidR="00BE063A" w:rsidRDefault="00C4152B">
      <w:pPr>
        <w:pStyle w:val="Teksttreci20"/>
        <w:framePr w:w="7157" w:h="10741" w:hRule="exact" w:wrap="none" w:vAnchor="page" w:hAnchor="page" w:x="579" w:y="700"/>
        <w:shd w:val="clear" w:color="auto" w:fill="auto"/>
        <w:spacing w:after="0" w:line="235" w:lineRule="exact"/>
        <w:ind w:firstLine="360"/>
        <w:jc w:val="both"/>
      </w:pPr>
      <w:r>
        <w:t xml:space="preserve">Zwrot </w:t>
      </w:r>
      <w:r>
        <w:rPr>
          <w:rStyle w:val="Teksttreci2Kursywa"/>
        </w:rPr>
        <w:t>na podstaw</w:t>
      </w:r>
      <w:r>
        <w:rPr>
          <w:rStyle w:val="Teksttreci2Kursywa"/>
        </w:rPr>
        <w:t>ie kryteriów,</w:t>
      </w:r>
      <w:r>
        <w:t xml:space="preserve"> będący dokładną kalką ang. </w:t>
      </w:r>
      <w:r>
        <w:rPr>
          <w:rStyle w:val="Teksttreci2Kursywa"/>
          <w:lang w:val="en-US" w:eastAsia="en-US" w:bidi="en-US"/>
        </w:rPr>
        <w:t>on the basis of criteria,</w:t>
      </w:r>
      <w:r>
        <w:rPr>
          <w:lang w:val="en-US" w:eastAsia="en-US" w:bidi="en-US"/>
        </w:rPr>
        <w:t xml:space="preserve"> </w:t>
      </w:r>
      <w:r>
        <w:t xml:space="preserve">brzmi </w:t>
      </w:r>
      <w:r>
        <w:rPr>
          <w:lang w:val="en-US" w:eastAsia="en-US" w:bidi="en-US"/>
        </w:rPr>
        <w:t>pleonas</w:t>
      </w:r>
      <w:r>
        <w:t xml:space="preserve">tycznie, gdyż wyrazy </w:t>
      </w:r>
      <w:r>
        <w:rPr>
          <w:rStyle w:val="Teksttreci2Kursywa"/>
        </w:rPr>
        <w:t>podstawa</w:t>
      </w:r>
      <w:r>
        <w:t xml:space="preserve"> i </w:t>
      </w:r>
      <w:r>
        <w:rPr>
          <w:rStyle w:val="Teksttreci2Kursywa"/>
        </w:rPr>
        <w:t>kryterium</w:t>
      </w:r>
      <w:r>
        <w:t xml:space="preserve"> funkcjonują nierzadko zamiennie. Trzeba przy tym zauważyć, że słowo </w:t>
      </w:r>
      <w:r>
        <w:rPr>
          <w:rStyle w:val="Teksttreci2Kursywa"/>
          <w:lang w:val="en-US" w:eastAsia="en-US" w:bidi="en-US"/>
        </w:rPr>
        <w:t>criteria</w:t>
      </w:r>
      <w:r>
        <w:rPr>
          <w:lang w:val="en-US" w:eastAsia="en-US" w:bidi="en-US"/>
        </w:rPr>
        <w:t xml:space="preserve"> </w:t>
      </w:r>
      <w:r>
        <w:t>ma w tekstach angielskich częste zastosowanie, ale nie po</w:t>
      </w:r>
      <w:r>
        <w:t xml:space="preserve">winno być automatycznie przenoszone do wypowiedzi w języku polskim. W pewnych kontekstach lepiej użyć słów: </w:t>
      </w:r>
      <w:r>
        <w:rPr>
          <w:rStyle w:val="Teksttreci2Kursywa"/>
        </w:rPr>
        <w:t>zasady, reguły,</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08" w:y="292"/>
        <w:shd w:val="clear" w:color="auto" w:fill="auto"/>
        <w:spacing w:line="160" w:lineRule="exact"/>
      </w:pPr>
      <w:r>
        <w:t>12</w:t>
      </w:r>
    </w:p>
    <w:p w:rsidR="00BE063A" w:rsidRDefault="00C4152B">
      <w:pPr>
        <w:pStyle w:val="Nagweklubstopka0"/>
        <w:framePr w:wrap="none" w:vAnchor="page" w:hAnchor="page" w:x="3013" w:y="282"/>
        <w:shd w:val="clear" w:color="auto" w:fill="auto"/>
        <w:spacing w:line="160" w:lineRule="exact"/>
      </w:pPr>
      <w:r>
        <w:rPr>
          <w:lang w:val="de-DE" w:eastAsia="de-DE" w:bidi="de-DE"/>
        </w:rPr>
        <w:t>IRENA SZCZEPANKOWSKA</w:t>
      </w:r>
    </w:p>
    <w:p w:rsidR="00BE063A" w:rsidRDefault="00C4152B">
      <w:pPr>
        <w:pStyle w:val="Teksttreci20"/>
        <w:framePr w:w="7166" w:h="10863" w:hRule="exact" w:wrap="none" w:vAnchor="page" w:hAnchor="page" w:x="574" w:y="712"/>
        <w:shd w:val="clear" w:color="auto" w:fill="auto"/>
        <w:spacing w:after="0" w:line="235" w:lineRule="exact"/>
        <w:jc w:val="both"/>
      </w:pPr>
      <w:r>
        <w:rPr>
          <w:rStyle w:val="Teksttreci2Kursywa"/>
        </w:rPr>
        <w:t>podstawy, warunki, wymagania,</w:t>
      </w:r>
      <w:r>
        <w:t xml:space="preserve"> zwłaszcza jeśli mowa o postępowa</w:t>
      </w:r>
      <w:r>
        <w:t xml:space="preserve">niu, działaniach, przebiegu jakiegoś procesu. O </w:t>
      </w:r>
      <w:r>
        <w:rPr>
          <w:rStyle w:val="Teksttreci2Kursywa"/>
        </w:rPr>
        <w:t xml:space="preserve">stosowaniu kryterium </w:t>
      </w:r>
      <w:r>
        <w:t xml:space="preserve">mówimy w przypadku wartościowania, dokonywania oceny lub klasyfikacji czegoś (por. SJP). Należy także pamiętać o właściwej łączliwości rzeczownika z czasownikami (por. wyżej: komentarz </w:t>
      </w:r>
      <w:r>
        <w:rPr>
          <w:lang w:val="en-US" w:eastAsia="en-US" w:bidi="en-US"/>
        </w:rPr>
        <w:t>do</w:t>
      </w:r>
      <w:r>
        <w:rPr>
          <w:lang w:val="en-US" w:eastAsia="en-US" w:bidi="en-US"/>
        </w:rPr>
        <w:t xml:space="preserve"> art </w:t>
      </w:r>
      <w:r>
        <w:t>1. ust. 2.).</w:t>
      </w:r>
    </w:p>
    <w:p w:rsidR="00BE063A" w:rsidRDefault="00C4152B">
      <w:pPr>
        <w:pStyle w:val="Teksttreci20"/>
        <w:framePr w:w="7166" w:h="10863" w:hRule="exact" w:wrap="none" w:vAnchor="page" w:hAnchor="page" w:x="574" w:y="712"/>
        <w:shd w:val="clear" w:color="auto" w:fill="auto"/>
        <w:spacing w:after="0" w:line="235" w:lineRule="exact"/>
        <w:ind w:firstLine="380"/>
        <w:jc w:val="both"/>
      </w:pPr>
      <w:r>
        <w:t xml:space="preserve">Użycie zdania celowego jako dopełnienia czasownika </w:t>
      </w:r>
      <w:r>
        <w:rPr>
          <w:rStyle w:val="Teksttreci2Kursywa"/>
        </w:rPr>
        <w:t>zapewniać</w:t>
      </w:r>
      <w:r>
        <w:t xml:space="preserve"> jest błędne. Argument nieprzedmiotowy, implikowany przez ten predykat, może mieć postać rzeczownika w miejscowniku: </w:t>
      </w:r>
      <w:r>
        <w:rPr>
          <w:rStyle w:val="Teksttreci2Kursywa"/>
        </w:rPr>
        <w:t xml:space="preserve">zapewniać (kogo) o czym </w:t>
      </w:r>
      <w:r>
        <w:t xml:space="preserve">lub zdania rozpoczynanego spójnikiem </w:t>
      </w:r>
      <w:r>
        <w:t xml:space="preserve">że: </w:t>
      </w:r>
      <w:r>
        <w:rPr>
          <w:rStyle w:val="Teksttreci2Kursywa"/>
        </w:rPr>
        <w:t>zapewniać, że.</w:t>
      </w:r>
      <w:r>
        <w:t xml:space="preserve"> Należy unikać przymiotników odrzeczownikowych z sufiksem </w:t>
      </w:r>
      <w:r>
        <w:rPr>
          <w:rStyle w:val="Teksttreci2Kursywa"/>
        </w:rPr>
        <w:t>-owy,</w:t>
      </w:r>
      <w:r>
        <w:t xml:space="preserve"> zwłaszcza w tekstach oficjalnych i normatywnych, które wymagają precyzji sformułowań (por. wyżej: uwagi do wyrażeń z przymiotnikiem </w:t>
      </w:r>
      <w:r>
        <w:rPr>
          <w:rStyle w:val="Teksttreci2Kursywa"/>
        </w:rPr>
        <w:t>sieciowy</w:t>
      </w:r>
      <w:r>
        <w:t xml:space="preserve">): ang. wyrażenie </w:t>
      </w:r>
      <w:r>
        <w:rPr>
          <w:rStyle w:val="Teksttreci2Kursywa"/>
          <w:lang w:val="en-US" w:eastAsia="en-US" w:bidi="en-US"/>
        </w:rPr>
        <w:t>the Community pr</w:t>
      </w:r>
      <w:r>
        <w:rPr>
          <w:rStyle w:val="Teksttreci2Kursywa"/>
          <w:lang w:val="en-US" w:eastAsia="en-US" w:bidi="en-US"/>
        </w:rPr>
        <w:t>iorities</w:t>
      </w:r>
      <w:r>
        <w:rPr>
          <w:lang w:val="en-US" w:eastAsia="en-US" w:bidi="en-US"/>
        </w:rPr>
        <w:t xml:space="preserve"> </w:t>
      </w:r>
      <w:r>
        <w:t xml:space="preserve">jednoznacznie wskazuje, że chodzi o </w:t>
      </w:r>
      <w:r>
        <w:rPr>
          <w:rStyle w:val="Teksttreci2Kursywa"/>
        </w:rPr>
        <w:t>priorytety Wspólnoty (Europejskiej),</w:t>
      </w:r>
      <w:r>
        <w:t xml:space="preserve"> tłumaczenie polskie </w:t>
      </w:r>
      <w:r>
        <w:rPr>
          <w:rStyle w:val="Teksttreci2Kursywa"/>
        </w:rPr>
        <w:t>(wspólnotowe priorytety)</w:t>
      </w:r>
      <w:r>
        <w:t xml:space="preserve"> nie jest już tak precyzyjne. Nadużywanie określeń adiektywnych, związane z dominacją stylu nominalnego w tekstach urzędowych, oraz kopiowanie przez tłumaczy prepozycyjnego szyku przydawek angielskich, które w zdaniu polskim powinny zająć miejsce po określ</w:t>
      </w:r>
      <w:r>
        <w:t>anym rzeczowniku, nie zasługują na uznanie z punktu widzenia poprawności i estetyki pism urzędowych. Analizowany tutaj ustęp powinien brzmieć następująco:</w:t>
      </w:r>
    </w:p>
    <w:p w:rsidR="00BE063A" w:rsidRDefault="00C4152B">
      <w:pPr>
        <w:pStyle w:val="Teksttreci40"/>
        <w:framePr w:w="7166" w:h="10863" w:hRule="exact" w:wrap="none" w:vAnchor="page" w:hAnchor="page" w:x="574" w:y="712"/>
        <w:shd w:val="clear" w:color="auto" w:fill="auto"/>
        <w:spacing w:before="0" w:after="0" w:line="202" w:lineRule="exact"/>
        <w:ind w:left="380" w:firstLine="0"/>
        <w:jc w:val="both"/>
      </w:pPr>
      <w:r>
        <w:rPr>
          <w:rStyle w:val="Teksttreci4Pogrubienie"/>
        </w:rPr>
        <w:t xml:space="preserve">[pl. (8) wersja popr.] </w:t>
      </w:r>
      <w:r>
        <w:t>Należy stosować takie zasady udzielania pomocy finansowej, które zapewniają sk</w:t>
      </w:r>
      <w:r>
        <w:t>uteczne wykorzystanie przyznanych środków do wykonywania zadań powierzonych Urzędowi, jak również do realizacji przyjętych przez Wspólnotę priorytetów w zakresie udzielania wsparcia naukowego i technicznego w określonych dziedzinach.</w:t>
      </w:r>
    </w:p>
    <w:p w:rsidR="00BE063A" w:rsidRDefault="00C4152B">
      <w:pPr>
        <w:pStyle w:val="Teksttreci20"/>
        <w:framePr w:w="7166" w:h="10863" w:hRule="exact" w:wrap="none" w:vAnchor="page" w:hAnchor="page" w:x="574" w:y="712"/>
        <w:shd w:val="clear" w:color="auto" w:fill="auto"/>
        <w:spacing w:after="0" w:line="240" w:lineRule="exact"/>
        <w:ind w:firstLine="380"/>
        <w:jc w:val="both"/>
      </w:pPr>
      <w:r>
        <w:t>Niestety, zdanie z ust</w:t>
      </w:r>
      <w:r>
        <w:t>ępu 9. analizowanego dokumentu także wymaga korekty z punktu widzenia norm poprawności językowej:</w:t>
      </w:r>
    </w:p>
    <w:p w:rsidR="00BE063A" w:rsidRDefault="00C4152B">
      <w:pPr>
        <w:pStyle w:val="Teksttreci40"/>
        <w:framePr w:w="7166" w:h="10863" w:hRule="exact" w:wrap="none" w:vAnchor="page" w:hAnchor="page" w:x="574" w:y="712"/>
        <w:shd w:val="clear" w:color="auto" w:fill="auto"/>
        <w:spacing w:before="0" w:after="0" w:line="197" w:lineRule="exact"/>
        <w:ind w:left="380" w:firstLine="0"/>
        <w:jc w:val="both"/>
      </w:pPr>
      <w:r>
        <w:rPr>
          <w:rStyle w:val="Teksttreci4Pogrubienie"/>
        </w:rPr>
        <w:t xml:space="preserve">pl. (9) </w:t>
      </w:r>
      <w:r>
        <w:t xml:space="preserve">Ważne jest, by w ogólnych zarysach zagwarantować, aby zadania powierzone przez Urząd organizacjom wchodzącym w skład sieci były wykonywane na wysokim </w:t>
      </w:r>
      <w:r>
        <w:t>poziomie naukowej i technicznej jakości, skutecznie (także w zakresie dotrzymywania terminów) i niezależnie.</w:t>
      </w:r>
    </w:p>
    <w:p w:rsidR="00BE063A" w:rsidRDefault="00C4152B">
      <w:pPr>
        <w:pStyle w:val="Teksttreci40"/>
        <w:framePr w:w="7166" w:h="10863" w:hRule="exact" w:wrap="none" w:vAnchor="page" w:hAnchor="page" w:x="574" w:y="712"/>
        <w:shd w:val="clear" w:color="auto" w:fill="auto"/>
        <w:spacing w:before="0" w:after="0" w:line="197" w:lineRule="exact"/>
        <w:ind w:left="380" w:firstLine="0"/>
        <w:jc w:val="both"/>
      </w:pPr>
      <w:r>
        <w:rPr>
          <w:rStyle w:val="Teksttreci4Pogrubienie"/>
        </w:rPr>
        <w:t xml:space="preserve">ang. (9) </w:t>
      </w:r>
      <w:r>
        <w:rPr>
          <w:lang w:val="en-US" w:eastAsia="en-US" w:bidi="en-US"/>
        </w:rPr>
        <w:t>It is important to ensure on a general basis that the tasks entrusted by the Authority to the network’s member organisations are performed</w:t>
      </w:r>
      <w:r>
        <w:rPr>
          <w:lang w:val="en-US" w:eastAsia="en-US" w:bidi="en-US"/>
        </w:rPr>
        <w:t xml:space="preserve"> to high scientific and technical standards, efficiently (also with regard to deadlines) and independently.</w:t>
      </w:r>
    </w:p>
    <w:p w:rsidR="00BE063A" w:rsidRDefault="00C4152B">
      <w:pPr>
        <w:pStyle w:val="Teksttreci20"/>
        <w:framePr w:w="7166" w:h="10863" w:hRule="exact" w:wrap="none" w:vAnchor="page" w:hAnchor="page" w:x="574" w:y="712"/>
        <w:shd w:val="clear" w:color="auto" w:fill="auto"/>
        <w:spacing w:after="0" w:line="240" w:lineRule="exact"/>
        <w:ind w:firstLine="380"/>
        <w:jc w:val="both"/>
      </w:pPr>
      <w:r>
        <w:t>Kolejne zdania podrzędne w wypowiedzeniu złożonym nie powinny - ze względów stylistycznych - zaczynać się takim samym wskaźnikiem zespolenia (tutaj:</w:t>
      </w:r>
      <w:r>
        <w:t xml:space="preserve"> </w:t>
      </w:r>
      <w:r>
        <w:rPr>
          <w:rStyle w:val="Teksttreci2Kursywa"/>
        </w:rPr>
        <w:t>Ważne jest, by... zagwarantować, aby...).</w:t>
      </w:r>
      <w:r>
        <w:t xml:space="preserve"> Drugie ze zdań wprowadzonych spójnikiem </w:t>
      </w:r>
      <w:r>
        <w:rPr>
          <w:rStyle w:val="Teksttreci2Kursywa"/>
        </w:rPr>
        <w:t>aby</w:t>
      </w:r>
      <w:r>
        <w:t xml:space="preserve"> jest użyte niepoprawnie, gdyż czasownik </w:t>
      </w:r>
      <w:r>
        <w:rPr>
          <w:rStyle w:val="Teksttreci2Kursywa"/>
        </w:rPr>
        <w:t>zagwarantować</w:t>
      </w:r>
      <w:r>
        <w:t xml:space="preserve"> nie łączy się ze zdaniem celowym, lecz dopełnieniowym </w:t>
      </w:r>
      <w:r>
        <w:rPr>
          <w:rStyle w:val="Teksttreci2Kursywa"/>
        </w:rPr>
        <w:t>(zagwarantować, że...).</w:t>
      </w:r>
      <w:r>
        <w:t xml:space="preserve"> Jeżeli coś jest na wysokim poziomie, </w:t>
      </w:r>
      <w:r>
        <w:t xml:space="preserve">to znaczy, że jest dobrej (wysokiej) jakości, dlatego wyrażenie </w:t>
      </w:r>
      <w:r>
        <w:rPr>
          <w:rStyle w:val="Teksttreci2Kursywa"/>
        </w:rPr>
        <w:t>na wysokim poziomie jakości</w:t>
      </w:r>
      <w:r>
        <w:t xml:space="preserve"> brzmi tautologicznie. Zdanie należy poprawić następująco:</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889" w:y="247"/>
        <w:shd w:val="clear" w:color="auto" w:fill="auto"/>
        <w:spacing w:line="160" w:lineRule="exact"/>
      </w:pPr>
      <w:r>
        <w:t>PROBLEMY Z TŁUMACZENIEM NA JĘZYK POLSKI TEKSTÓW OFICJALNYCH... 13</w:t>
      </w:r>
    </w:p>
    <w:p w:rsidR="00BE063A" w:rsidRDefault="00C4152B">
      <w:pPr>
        <w:pStyle w:val="Teksttreci40"/>
        <w:framePr w:w="7181" w:h="10865" w:hRule="exact" w:wrap="none" w:vAnchor="page" w:hAnchor="page" w:x="567" w:y="696"/>
        <w:shd w:val="clear" w:color="auto" w:fill="auto"/>
        <w:spacing w:before="0" w:after="0" w:line="202" w:lineRule="exact"/>
        <w:ind w:left="380" w:firstLine="0"/>
        <w:jc w:val="both"/>
      </w:pPr>
      <w:r>
        <w:rPr>
          <w:rStyle w:val="Teksttreci4Pogrubienie"/>
        </w:rPr>
        <w:t xml:space="preserve">pl. (9) </w:t>
      </w:r>
      <w:r>
        <w:t>Ważne je</w:t>
      </w:r>
      <w:r>
        <w:t>st uzyskanie ogólnych gwarancji, że organizacje tworzące sieć osiągają wysoki poziom naukowy i techniczny w realizacji zadań powierzonych im przez Urząd, działają sprawnie (także jeśli chodzi o dotrzymywanie terminów) i niezależnie.</w:t>
      </w:r>
    </w:p>
    <w:p w:rsidR="00BE063A" w:rsidRDefault="00C4152B">
      <w:pPr>
        <w:pStyle w:val="Teksttreci20"/>
        <w:framePr w:w="7181" w:h="10865" w:hRule="exact" w:wrap="none" w:vAnchor="page" w:hAnchor="page" w:x="567" w:y="696"/>
        <w:shd w:val="clear" w:color="auto" w:fill="auto"/>
        <w:spacing w:after="0" w:line="240" w:lineRule="exact"/>
        <w:ind w:firstLine="380"/>
        <w:jc w:val="both"/>
      </w:pPr>
      <w:r>
        <w:t>Wielostopniowa konstruk</w:t>
      </w:r>
      <w:r>
        <w:t>cja przepisów (podział na artykuły, ustępy, punkty itp.) utrudnia piszącym kontrolę nad logicznym układem treści i porządkiem gramatycznym rozbudowanych wypowiedzeń. Częste są wówczas zbędne powtórzenia wyrazów, tautologie i anakoluty składniowe. Por. na p</w:t>
      </w:r>
      <w:r>
        <w:t>rzykład zdanie następujące:</w:t>
      </w:r>
    </w:p>
    <w:p w:rsidR="00BE063A" w:rsidRDefault="00C4152B">
      <w:pPr>
        <w:pStyle w:val="Teksttreci40"/>
        <w:framePr w:w="7181" w:h="10865" w:hRule="exact" w:wrap="none" w:vAnchor="page" w:hAnchor="page" w:x="567" w:y="696"/>
        <w:shd w:val="clear" w:color="auto" w:fill="auto"/>
        <w:spacing w:before="0" w:after="0" w:line="202" w:lineRule="exact"/>
        <w:ind w:left="380" w:firstLine="0"/>
        <w:jc w:val="both"/>
      </w:pPr>
      <w:r>
        <w:rPr>
          <w:rStyle w:val="Teksttreci4Pogrubienie"/>
        </w:rPr>
        <w:t xml:space="preserve">[pl. (art. 1 ust. l)] </w:t>
      </w:r>
      <w:r>
        <w:t xml:space="preserve">Kompetentne organizacje </w:t>
      </w:r>
      <w:r>
        <w:rPr>
          <w:rStyle w:val="Teksttreci4Pogrubienie"/>
        </w:rPr>
        <w:t xml:space="preserve">[...] </w:t>
      </w:r>
      <w:r>
        <w:t>powinny spełniać następujące kryteria:</w:t>
      </w:r>
    </w:p>
    <w:p w:rsidR="00BE063A" w:rsidRDefault="00C4152B">
      <w:pPr>
        <w:pStyle w:val="Teksttreci40"/>
        <w:framePr w:w="7181" w:h="10865" w:hRule="exact" w:wrap="none" w:vAnchor="page" w:hAnchor="page" w:x="567" w:y="696"/>
        <w:numPr>
          <w:ilvl w:val="0"/>
          <w:numId w:val="1"/>
        </w:numPr>
        <w:shd w:val="clear" w:color="auto" w:fill="auto"/>
        <w:tabs>
          <w:tab w:val="left" w:pos="635"/>
        </w:tabs>
        <w:spacing w:before="0" w:after="0" w:line="202" w:lineRule="exact"/>
        <w:ind w:firstLine="380"/>
        <w:jc w:val="both"/>
      </w:pPr>
      <w:r>
        <w:t>[...],</w:t>
      </w:r>
    </w:p>
    <w:p w:rsidR="00BE063A" w:rsidRDefault="00C4152B">
      <w:pPr>
        <w:pStyle w:val="Teksttreci40"/>
        <w:framePr w:w="7181" w:h="10865" w:hRule="exact" w:wrap="none" w:vAnchor="page" w:hAnchor="page" w:x="567" w:y="696"/>
        <w:numPr>
          <w:ilvl w:val="0"/>
          <w:numId w:val="1"/>
        </w:numPr>
        <w:shd w:val="clear" w:color="auto" w:fill="auto"/>
        <w:tabs>
          <w:tab w:val="left" w:pos="650"/>
        </w:tabs>
        <w:spacing w:before="0" w:after="0" w:line="206" w:lineRule="exact"/>
        <w:ind w:left="380" w:firstLine="0"/>
        <w:jc w:val="both"/>
      </w:pPr>
      <w:r>
        <w:t xml:space="preserve">być osobami prawnymi dążącymi do realizacji celów w interesie ogólnym: dysponującymi, w ramach ich organizacji, procedurami i </w:t>
      </w:r>
      <w:r>
        <w:t>szczegółowymi zasadami organizacyjnymi...</w:t>
      </w:r>
    </w:p>
    <w:p w:rsidR="00BE063A" w:rsidRDefault="00C4152B">
      <w:pPr>
        <w:pStyle w:val="Teksttreci20"/>
        <w:framePr w:w="7181" w:h="10865" w:hRule="exact" w:wrap="none" w:vAnchor="page" w:hAnchor="page" w:x="567" w:y="696"/>
        <w:shd w:val="clear" w:color="auto" w:fill="auto"/>
        <w:spacing w:after="0" w:line="240" w:lineRule="exact"/>
        <w:ind w:firstLine="380"/>
        <w:jc w:val="both"/>
      </w:pPr>
      <w:r>
        <w:t xml:space="preserve">Można przypuszczać, że gdyby cytowane zdanie nie było tak „rozparcelowane” (wielokropek w nawiasach zastępuje człony pominięte), piszącemu łatwiej byłoby dostrzec redundancję w sformułowaniu: </w:t>
      </w:r>
      <w:r>
        <w:rPr>
          <w:rStyle w:val="Teksttreci2Kursywa"/>
        </w:rPr>
        <w:t>kompetentne organizacj</w:t>
      </w:r>
      <w:r>
        <w:rPr>
          <w:rStyle w:val="Teksttreci2Kursywa"/>
        </w:rPr>
        <w:t>e</w:t>
      </w:r>
      <w:r>
        <w:t xml:space="preserve"> [...] </w:t>
      </w:r>
      <w:r>
        <w:rPr>
          <w:rStyle w:val="Teksttreci2Kursywa"/>
        </w:rPr>
        <w:t>dysponujące w ramach ich organizacji szczegółowymi zasadami organizacyjnymi</w:t>
      </w:r>
      <w:r>
        <w:t xml:space="preserve"> (?). Brak kontroli nad logicznym ukształtowaniem rozczłonkowanego wypowiedzenia zaznaczył się także w innym miejscu:</w:t>
      </w:r>
    </w:p>
    <w:p w:rsidR="00BE063A" w:rsidRDefault="00C4152B">
      <w:pPr>
        <w:pStyle w:val="Teksttreci40"/>
        <w:framePr w:w="7181" w:h="10865" w:hRule="exact" w:wrap="none" w:vAnchor="page" w:hAnchor="page" w:x="567" w:y="696"/>
        <w:shd w:val="clear" w:color="auto" w:fill="auto"/>
        <w:spacing w:before="0" w:after="0" w:line="197" w:lineRule="exact"/>
        <w:ind w:left="380" w:firstLine="0"/>
        <w:jc w:val="both"/>
      </w:pPr>
      <w:r>
        <w:rPr>
          <w:rStyle w:val="Teksttreci4Pogrubienie"/>
        </w:rPr>
        <w:t xml:space="preserve">pl. (art. 4 ust. 3) </w:t>
      </w:r>
      <w:r>
        <w:t>Jednostkom znajdującym się w wykazi</w:t>
      </w:r>
      <w:r>
        <w:t>e, pracującym oddzielnie lub współpracującym, mogą zostać powierzone następujące zadania mające na celu: - upowszechnianie dobrej praktyki i doskonalenie metod dotyczących zbierania i analizy danych naukowych i technicznych, w celu ułatwienia ich porównywa</w:t>
      </w:r>
      <w:r>
        <w:t>nia i umożliwienia syntezy na szczeblu wspólnotowym...</w:t>
      </w:r>
    </w:p>
    <w:p w:rsidR="00BE063A" w:rsidRDefault="00C4152B">
      <w:pPr>
        <w:pStyle w:val="Teksttreci20"/>
        <w:framePr w:w="7181" w:h="10865" w:hRule="exact" w:wrap="none" w:vAnchor="page" w:hAnchor="page" w:x="567" w:y="696"/>
        <w:shd w:val="clear" w:color="auto" w:fill="auto"/>
        <w:spacing w:after="0" w:line="235" w:lineRule="exact"/>
        <w:ind w:firstLine="380"/>
        <w:jc w:val="both"/>
      </w:pPr>
      <w:r>
        <w:t xml:space="preserve">Użycie imiesłowu </w:t>
      </w:r>
      <w:r>
        <w:rPr>
          <w:rStyle w:val="Teksttreci2Kursywa"/>
        </w:rPr>
        <w:t>następujące</w:t>
      </w:r>
      <w:r>
        <w:t xml:space="preserve"> przed rzeczownikiem </w:t>
      </w:r>
      <w:r>
        <w:rPr>
          <w:rStyle w:val="Teksttreci2Kursywa"/>
        </w:rPr>
        <w:t>zadania</w:t>
      </w:r>
      <w:r>
        <w:t xml:space="preserve"> sugeruje, że w kolejnych podpunktach będą formułowane zadania wyznaczonych jednostek, ale dookreślenie </w:t>
      </w:r>
      <w:r>
        <w:rPr>
          <w:rStyle w:val="Teksttreci2Kursywa"/>
        </w:rPr>
        <w:t>mające na celu</w:t>
      </w:r>
      <w:r>
        <w:t xml:space="preserve"> każe sądzić z kolei, że wy</w:t>
      </w:r>
      <w:r>
        <w:t xml:space="preserve">mieniane będą cele tych zadań - w takim razie jednak określenie </w:t>
      </w:r>
      <w:r>
        <w:rPr>
          <w:rStyle w:val="Teksttreci2Kursywa"/>
        </w:rPr>
        <w:t>następujące</w:t>
      </w:r>
      <w:r>
        <w:t xml:space="preserve"> jest tutaj umieszczone niewłaściwie. Jeśli doskonalenie metod ma być celem, to nie może być jednocześnie traktowane jako środek do celu, ponieważ prowadzi to do powstania niezbyt l</w:t>
      </w:r>
      <w:r>
        <w:t xml:space="preserve">ogicznego przekazu: </w:t>
      </w:r>
      <w:r>
        <w:rPr>
          <w:rStyle w:val="Teksttreci2Kursywa"/>
        </w:rPr>
        <w:t>...zadania mające na celu doskonalenie metod</w:t>
      </w:r>
      <w:r>
        <w:t xml:space="preserve"> [...] </w:t>
      </w:r>
      <w:r>
        <w:rPr>
          <w:rStyle w:val="Teksttreci2Kursywa"/>
        </w:rPr>
        <w:t>w celu ułatwienia...</w:t>
      </w:r>
      <w:r>
        <w:t xml:space="preserve"> (przed konstrukcją wprowadzoną wyrażeniem </w:t>
      </w:r>
      <w:r>
        <w:rPr>
          <w:rStyle w:val="Teksttreci2Kursywa"/>
        </w:rPr>
        <w:t xml:space="preserve">w celu </w:t>
      </w:r>
      <w:r>
        <w:t xml:space="preserve">przecinek jest niepotrzebny). Nie doszłoby do takiego nagromadzenia „celów”, gdyby angielską wersję: </w:t>
      </w:r>
      <w:r>
        <w:rPr>
          <w:rStyle w:val="Teksttreci2Kursywa"/>
        </w:rPr>
        <w:t>The tasks</w:t>
      </w:r>
      <w:r>
        <w:t xml:space="preserve"> [...</w:t>
      </w:r>
      <w:r>
        <w:t xml:space="preserve">] </w:t>
      </w:r>
      <w:r>
        <w:rPr>
          <w:rStyle w:val="Teksttreci2Kursywa"/>
        </w:rPr>
        <w:t>which consist in...</w:t>
      </w:r>
      <w:r>
        <w:t xml:space="preserve"> przetłumaczono ściśle: </w:t>
      </w:r>
      <w:r>
        <w:rPr>
          <w:rStyle w:val="Teksttreci2Kursywa"/>
        </w:rPr>
        <w:t>zadania polegające na...,</w:t>
      </w:r>
      <w:r>
        <w:t xml:space="preserve"> a nie: </w:t>
      </w:r>
      <w:r>
        <w:rPr>
          <w:rStyle w:val="Teksttreci2Kursywa"/>
        </w:rPr>
        <w:t>zadania mające na celu.</w:t>
      </w:r>
      <w:r>
        <w:t xml:space="preserve"> Błędy tego rodzaju wynikają z niedostatecznego uwzględniania przez piszących, zwłaszcza podczas tłumaczenia zdanie po zdaniu, wymogu zachowania spójności </w:t>
      </w:r>
      <w:r>
        <w:t>logicznej danego sformułowania z kontekstem poprzedzającym i następującym.</w:t>
      </w:r>
    </w:p>
    <w:p w:rsidR="00BE063A" w:rsidRDefault="00C4152B">
      <w:pPr>
        <w:pStyle w:val="Teksttreci20"/>
        <w:framePr w:w="7181" w:h="10865" w:hRule="exact" w:wrap="none" w:vAnchor="page" w:hAnchor="page" w:x="567" w:y="696"/>
        <w:shd w:val="clear" w:color="auto" w:fill="auto"/>
        <w:spacing w:after="0" w:line="235" w:lineRule="exact"/>
        <w:ind w:firstLine="380"/>
        <w:jc w:val="both"/>
      </w:pPr>
      <w:r>
        <w:t>Wątpliwości budzi nierzadko dokonywany przez redaktorów wybór konstrukcji złożonych z głównym członem rzeczownikowym: syntetycznych lub analitycznych. W pierwszych wzajemne ustosunk</w:t>
      </w:r>
      <w:r>
        <w:t>owanie czło</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15" w:y="321"/>
        <w:shd w:val="clear" w:color="auto" w:fill="auto"/>
        <w:spacing w:line="160" w:lineRule="exact"/>
      </w:pPr>
      <w:r>
        <w:t>14</w:t>
      </w:r>
    </w:p>
    <w:p w:rsidR="00BE063A" w:rsidRDefault="00C4152B">
      <w:pPr>
        <w:pStyle w:val="Nagweklubstopka0"/>
        <w:framePr w:wrap="none" w:vAnchor="page" w:hAnchor="page" w:x="3020" w:y="321"/>
        <w:shd w:val="clear" w:color="auto" w:fill="auto"/>
        <w:spacing w:line="160" w:lineRule="exact"/>
      </w:pPr>
      <w:r>
        <w:t>IRENA SZCZEPANKOWSKA</w:t>
      </w:r>
    </w:p>
    <w:p w:rsidR="00BE063A" w:rsidRDefault="00C4152B">
      <w:pPr>
        <w:pStyle w:val="Teksttreci20"/>
        <w:framePr w:w="7181" w:h="10344" w:hRule="exact" w:wrap="none" w:vAnchor="page" w:hAnchor="page" w:x="567" w:y="751"/>
        <w:shd w:val="clear" w:color="auto" w:fill="auto"/>
        <w:spacing w:after="0" w:line="235" w:lineRule="exact"/>
        <w:jc w:val="both"/>
      </w:pPr>
      <w:r>
        <w:t xml:space="preserve">nów określanych i określających jest wyznaczone morfologicznie (za pomocą końcówki przypadka lub afiksu przymiotnikowego), w drugich - przez użycie odpowiednich wskaźników zespolenia: wyrażeń przyimkowych (np. </w:t>
      </w:r>
      <w:r>
        <w:rPr>
          <w:rStyle w:val="Teksttreci2Kursywa"/>
        </w:rPr>
        <w:t>w celu, odnośnie do, względem, na podstawie...</w:t>
      </w:r>
      <w:r>
        <w:rPr>
          <w:rStyle w:val="Teksttreci2Kursywa"/>
        </w:rPr>
        <w:t>),</w:t>
      </w:r>
      <w:r>
        <w:t xml:space="preserve"> często także wyrażeń z imiesłowami (typu: </w:t>
      </w:r>
      <w:r>
        <w:rPr>
          <w:rStyle w:val="Teksttreci2Kursywa"/>
        </w:rPr>
        <w:t>dotyczący czego, wiążący się z czym, zawarty w czym, związany z czym...),</w:t>
      </w:r>
      <w:r>
        <w:t xml:space="preserve"> które są nośnikami znaczeń kategorialnych. Zwracano już wyżej uwagę na niejednoznaczność wyrażeń syntetycznych, typu: </w:t>
      </w:r>
      <w:r>
        <w:rPr>
          <w:rStyle w:val="Teksttreci2Kursywa"/>
        </w:rPr>
        <w:t>kryterium kompetenc</w:t>
      </w:r>
      <w:r>
        <w:rPr>
          <w:rStyle w:val="Teksttreci2Kursywa"/>
        </w:rPr>
        <w:t>ji, referencje organizacji, funkcjonowanie sieciowe,</w:t>
      </w:r>
      <w:r>
        <w:t xml:space="preserve"> ale wybór konstrukcji analitycznych także bywa nietrafny i prowadzi do redundancji (przerostu formy nad treścią). W przytoczonym wyżej zdaniu (art. 4. ust. 3.) użyto sformułowania: ... </w:t>
      </w:r>
      <w:r>
        <w:rPr>
          <w:rStyle w:val="Teksttreci2Kursywa"/>
        </w:rPr>
        <w:t xml:space="preserve">metod dotyczących </w:t>
      </w:r>
      <w:r>
        <w:rPr>
          <w:rStyle w:val="Teksttreci2Kursywa"/>
        </w:rPr>
        <w:t>zbierania i analizy danych naukowych,</w:t>
      </w:r>
      <w:r>
        <w:t xml:space="preserve"> choć akurat rzeczownik </w:t>
      </w:r>
      <w:r>
        <w:rPr>
          <w:rStyle w:val="Teksttreci2Kursywa"/>
        </w:rPr>
        <w:t>metody</w:t>
      </w:r>
      <w:r>
        <w:t xml:space="preserve"> konotuje przydawkę dopełniaczową </w:t>
      </w:r>
      <w:r>
        <w:rPr>
          <w:rStyle w:val="Teksttreci2Kursywa"/>
        </w:rPr>
        <w:t>(metody czego)</w:t>
      </w:r>
      <w:r>
        <w:t xml:space="preserve"> i poprawne tłumaczenie ang. </w:t>
      </w:r>
      <w:r>
        <w:rPr>
          <w:rStyle w:val="Teksttreci2Kursywa"/>
        </w:rPr>
        <w:t>methods of collecting and analysing</w:t>
      </w:r>
      <w:r>
        <w:t xml:space="preserve"> powinno brzmieć: </w:t>
      </w:r>
      <w:r>
        <w:rPr>
          <w:rStyle w:val="Teksttreci2Kursywa"/>
        </w:rPr>
        <w:t>metody gromadzenia i analizy.</w:t>
      </w:r>
    </w:p>
    <w:p w:rsidR="00BE063A" w:rsidRDefault="00C4152B">
      <w:pPr>
        <w:pStyle w:val="Teksttreci20"/>
        <w:framePr w:w="7181" w:h="10344" w:hRule="exact" w:wrap="none" w:vAnchor="page" w:hAnchor="page" w:x="567" w:y="751"/>
        <w:shd w:val="clear" w:color="auto" w:fill="auto"/>
        <w:spacing w:after="0" w:line="235" w:lineRule="exact"/>
        <w:ind w:firstLine="400"/>
        <w:jc w:val="both"/>
      </w:pPr>
      <w:r>
        <w:t>Nagminne w analizowanych teks</w:t>
      </w:r>
      <w:r>
        <w:t xml:space="preserve">tach jest także łączenie kilku zdań podrzędnych za pomocą tego samego zaimka względnego (np. </w:t>
      </w:r>
      <w:r>
        <w:rPr>
          <w:rStyle w:val="Teksttreci2Kursywa"/>
        </w:rPr>
        <w:t xml:space="preserve">który) </w:t>
      </w:r>
      <w:r>
        <w:t>lub tworzenie łańcucha paralelnych konstrukcji z imiesłowami. Nieprzestrzeganie reguł odnoszących się do szyku elementów składowych w zdaniu wielokrotnie zł</w:t>
      </w:r>
      <w:r>
        <w:t>ożonym oraz błędy interpunkcyjne i składniowe nie ułatwiają odbiorcy takiego tekstu rozumienia treści przekazu. Nie ma tutaj już miejsca na kolejne przykłady.</w:t>
      </w:r>
    </w:p>
    <w:p w:rsidR="00BE063A" w:rsidRDefault="00C4152B">
      <w:pPr>
        <w:pStyle w:val="Teksttreci20"/>
        <w:framePr w:w="7181" w:h="10344" w:hRule="exact" w:wrap="none" w:vAnchor="page" w:hAnchor="page" w:x="567" w:y="751"/>
        <w:shd w:val="clear" w:color="auto" w:fill="auto"/>
        <w:spacing w:after="0" w:line="235" w:lineRule="exact"/>
        <w:ind w:firstLine="400"/>
        <w:jc w:val="both"/>
      </w:pPr>
      <w:r>
        <w:t>Wiele z cytowanych wyżej błędnych konstrukcji wynika z niedostatecznego opanowania przez piszącyc</w:t>
      </w:r>
      <w:r>
        <w:t>h reguł poprawnego formułowania komunikatu w języku rodzimym, a także z braku redaktorskiej czujności w procesie tłumaczenia konkretnego tekstu z języka obcego na polski. Trzeba jednak przyznać, że nie wszystko, co wiąże się z poprawnością, stylem i estety</w:t>
      </w:r>
      <w:r>
        <w:t>ką wypowiedzi, da się ująć w reguły. Zastosowanie określonych wyrażeń czy konstrukcji zdań wymaga często umiejętności właściwego interpretowania uwarunkowań wynikających z aktualnego kontekstu, a także szczególnej wrażliwości na słowo oraz wyobraźni pozwal</w:t>
      </w:r>
      <w:r>
        <w:t>ającej dokonywać trafnych rozstrzygnięć i unikać pomyłek. Wydaje się zatem konieczne dążenie do takiego stanu rzeczy, by w redagowaniu komunikatów realizujących urzędową odmianę polszczyzny uczestniczyli językoznawcy poloniści, którzy przyczynialiby się do</w:t>
      </w:r>
      <w:r>
        <w:t xml:space="preserve"> kształtowania właściwych wzorców wypowiedzi publiczno-prawnej, zwłaszcza pisanej. Zasadne są również postulaty konkretnych działań edukacyjnych, skierowanych do przyszłych legislatorów, prawników, urzędników, a także tłumaczy tekstów urzędowych, a więc ks</w:t>
      </w:r>
      <w:r>
        <w:t>ztałcenie z zakresu kultury języka na poziomie studiów wyższych, dostosowane do potrzeb konkretnych grup użytkowników, którzy będą mieli wpływ na upowszechnianie wzorców językowych w różnych obszarach społecznego komunikowania.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879" w:y="252"/>
        <w:shd w:val="clear" w:color="auto" w:fill="auto"/>
        <w:spacing w:line="160" w:lineRule="exact"/>
      </w:pPr>
      <w:r>
        <w:rPr>
          <w:rStyle w:val="Nagweklubstopka1"/>
        </w:rPr>
        <w:t>PROB</w:t>
      </w:r>
      <w:r>
        <w:rPr>
          <w:rStyle w:val="Nagweklubstopka1"/>
        </w:rPr>
        <w:t>LEMY Z TŁUMACZENIEM NA JĘZYK POLSKI TEKSTÓW OFICJALNYCH... 15</w:t>
      </w:r>
    </w:p>
    <w:p w:rsidR="00BE063A" w:rsidRDefault="00C4152B">
      <w:pPr>
        <w:pStyle w:val="Teksttreci110"/>
        <w:framePr w:w="7171" w:h="2460" w:hRule="exact" w:wrap="none" w:vAnchor="page" w:hAnchor="page" w:x="572" w:y="730"/>
        <w:shd w:val="clear" w:color="auto" w:fill="auto"/>
        <w:spacing w:after="172" w:line="170" w:lineRule="exact"/>
        <w:ind w:left="380"/>
      </w:pPr>
      <w:r>
        <w:t>Rozwiązanie skrótów cytowanych opracowań i słowników</w:t>
      </w:r>
    </w:p>
    <w:p w:rsidR="00BE063A" w:rsidRDefault="00C4152B">
      <w:pPr>
        <w:pStyle w:val="Teksttreci90"/>
        <w:framePr w:w="7171" w:h="2460" w:hRule="exact" w:wrap="none" w:vAnchor="page" w:hAnchor="page" w:x="572" w:y="730"/>
        <w:shd w:val="clear" w:color="auto" w:fill="auto"/>
        <w:spacing w:after="0" w:line="216" w:lineRule="exact"/>
        <w:ind w:left="380"/>
      </w:pPr>
      <w:r>
        <w:rPr>
          <w:rStyle w:val="Teksttreci99ptBezkursywy"/>
        </w:rPr>
        <w:t xml:space="preserve">D. Buttler, </w:t>
      </w:r>
      <w:r>
        <w:rPr>
          <w:rStyle w:val="Teksttreci99ptBezkursywy"/>
          <w:lang w:val="fr-FR" w:eastAsia="fr-FR" w:bidi="fr-FR"/>
        </w:rPr>
        <w:t xml:space="preserve">H. </w:t>
      </w:r>
      <w:r>
        <w:rPr>
          <w:rStyle w:val="Teksttreci99ptBezkursywy"/>
        </w:rPr>
        <w:t xml:space="preserve">Kurkowska, H. Satkiewicz, 1982, </w:t>
      </w:r>
      <w:r>
        <w:t>Kultura języka polskiego, cz.</w:t>
      </w:r>
      <w:r>
        <w:rPr>
          <w:rStyle w:val="Teksttreci9Bezkursywy"/>
        </w:rPr>
        <w:t xml:space="preserve"> </w:t>
      </w:r>
      <w:r>
        <w:rPr>
          <w:rStyle w:val="Teksttreci99ptBezkursywy"/>
        </w:rPr>
        <w:t xml:space="preserve">II: </w:t>
      </w:r>
      <w:r>
        <w:t>Zagadnienia poprawności leksykalnej</w:t>
      </w:r>
      <w:r>
        <w:rPr>
          <w:rStyle w:val="Teksttreci9Bezkursywy"/>
        </w:rPr>
        <w:t xml:space="preserve"> </w:t>
      </w:r>
      <w:r>
        <w:t>(Słownictwo rodzime),</w:t>
      </w:r>
      <w:r>
        <w:rPr>
          <w:rStyle w:val="Teksttreci9Bezkursywy"/>
        </w:rPr>
        <w:t xml:space="preserve"> </w:t>
      </w:r>
      <w:r>
        <w:rPr>
          <w:rStyle w:val="Teksttreci99ptBezkursywy"/>
        </w:rPr>
        <w:t>Warszawa.</w:t>
      </w:r>
    </w:p>
    <w:p w:rsidR="00BE063A" w:rsidRDefault="00C4152B">
      <w:pPr>
        <w:pStyle w:val="Teksttreci90"/>
        <w:framePr w:w="7171" w:h="2460" w:hRule="exact" w:wrap="none" w:vAnchor="page" w:hAnchor="page" w:x="572" w:y="730"/>
        <w:shd w:val="clear" w:color="auto" w:fill="auto"/>
        <w:spacing w:after="0" w:line="216" w:lineRule="exact"/>
        <w:ind w:left="380"/>
      </w:pPr>
      <w:r>
        <w:rPr>
          <w:rStyle w:val="Teksttreci99ptBezkursywy"/>
        </w:rPr>
        <w:t xml:space="preserve">H. Jadacka, 2002, </w:t>
      </w:r>
      <w:r>
        <w:t>Poradnik językowy dla prawników,</w:t>
      </w:r>
      <w:r>
        <w:rPr>
          <w:rStyle w:val="Teksttreci9Bezkursywy"/>
        </w:rPr>
        <w:t xml:space="preserve"> </w:t>
      </w:r>
      <w:r>
        <w:rPr>
          <w:rStyle w:val="Teksttreci99ptBezkursywy"/>
        </w:rPr>
        <w:t>Warszawa.</w:t>
      </w:r>
    </w:p>
    <w:p w:rsidR="00BE063A" w:rsidRDefault="00C4152B">
      <w:pPr>
        <w:pStyle w:val="Teksttreci50"/>
        <w:framePr w:w="7171" w:h="2460" w:hRule="exact" w:wrap="none" w:vAnchor="page" w:hAnchor="page" w:x="572" w:y="730"/>
        <w:shd w:val="clear" w:color="auto" w:fill="auto"/>
        <w:spacing w:line="216" w:lineRule="exact"/>
        <w:ind w:left="380"/>
        <w:jc w:val="left"/>
      </w:pPr>
      <w:r>
        <w:rPr>
          <w:lang w:val="pl-PL" w:eastAsia="pl-PL" w:bidi="pl-PL"/>
        </w:rPr>
        <w:t xml:space="preserve">NSPP - </w:t>
      </w:r>
      <w:r>
        <w:rPr>
          <w:rStyle w:val="Teksttreci510ptKursywa"/>
        </w:rPr>
        <w:t>Nowy słownik poprawnej polszczyzny,</w:t>
      </w:r>
      <w:r>
        <w:rPr>
          <w:rStyle w:val="Teksttreci510pt"/>
        </w:rPr>
        <w:t xml:space="preserve"> </w:t>
      </w:r>
      <w:r>
        <w:rPr>
          <w:lang w:val="pl-PL" w:eastAsia="pl-PL" w:bidi="pl-PL"/>
        </w:rPr>
        <w:t>red. A. Markowski, Warszawa 1999.</w:t>
      </w:r>
    </w:p>
    <w:p w:rsidR="00BE063A" w:rsidRDefault="00C4152B">
      <w:pPr>
        <w:pStyle w:val="Teksttreci90"/>
        <w:framePr w:w="7171" w:h="2460" w:hRule="exact" w:wrap="none" w:vAnchor="page" w:hAnchor="page" w:x="572" w:y="730"/>
        <w:shd w:val="clear" w:color="auto" w:fill="auto"/>
        <w:spacing w:after="0" w:line="216" w:lineRule="exact"/>
        <w:ind w:left="380"/>
      </w:pPr>
      <w:r>
        <w:rPr>
          <w:rStyle w:val="Teksttreci99ptBezkursywy"/>
          <w:lang w:val="fr-FR" w:eastAsia="fr-FR" w:bidi="fr-FR"/>
        </w:rPr>
        <w:t xml:space="preserve">Oxf. </w:t>
      </w:r>
      <w:r>
        <w:rPr>
          <w:rStyle w:val="Teksttreci99ptBezkursywy"/>
        </w:rPr>
        <w:t xml:space="preserve">- </w:t>
      </w:r>
      <w:r>
        <w:rPr>
          <w:lang w:val="fr-FR" w:eastAsia="fr-FR" w:bidi="fr-FR"/>
        </w:rPr>
        <w:t xml:space="preserve">Oxford </w:t>
      </w:r>
      <w:r>
        <w:t>Wordpower. Słownik angielsko-polski z indeksem polsko-angielskim,</w:t>
      </w:r>
      <w:r>
        <w:rPr>
          <w:rStyle w:val="Teksttreci9Bezkursywy"/>
        </w:rPr>
        <w:t xml:space="preserve"> </w:t>
      </w:r>
      <w:r>
        <w:rPr>
          <w:rStyle w:val="Teksttreci99ptBezkursywy"/>
          <w:lang w:val="fr-FR" w:eastAsia="fr-FR" w:bidi="fr-FR"/>
        </w:rPr>
        <w:t xml:space="preserve">Oxford </w:t>
      </w:r>
      <w:r>
        <w:rPr>
          <w:rStyle w:val="Teksttreci99ptBezkursywy"/>
          <w:lang w:val="en-US" w:eastAsia="en-US" w:bidi="en-US"/>
        </w:rPr>
        <w:t xml:space="preserve">University </w:t>
      </w:r>
      <w:r>
        <w:rPr>
          <w:rStyle w:val="Teksttreci99ptBezkursywy"/>
        </w:rPr>
        <w:t>Press 2002</w:t>
      </w:r>
      <w:r>
        <w:rPr>
          <w:rStyle w:val="Teksttreci99ptBezkursywy"/>
        </w:rPr>
        <w:t>.</w:t>
      </w:r>
    </w:p>
    <w:p w:rsidR="00BE063A" w:rsidRDefault="00C4152B">
      <w:pPr>
        <w:pStyle w:val="Teksttreci90"/>
        <w:framePr w:w="7171" w:h="2460" w:hRule="exact" w:wrap="none" w:vAnchor="page" w:hAnchor="page" w:x="572" w:y="730"/>
        <w:shd w:val="clear" w:color="auto" w:fill="auto"/>
        <w:spacing w:after="0" w:line="216" w:lineRule="exact"/>
        <w:ind w:left="380"/>
      </w:pPr>
      <w:r>
        <w:rPr>
          <w:rStyle w:val="Teksttreci99ptBezkursywy"/>
          <w:lang w:val="fr-FR" w:eastAsia="fr-FR" w:bidi="fr-FR"/>
        </w:rPr>
        <w:t xml:space="preserve">PL </w:t>
      </w:r>
      <w:r>
        <w:rPr>
          <w:rStyle w:val="Teksttreci99ptBezkursywy"/>
        </w:rPr>
        <w:t xml:space="preserve">- </w:t>
      </w:r>
      <w:r>
        <w:t xml:space="preserve">Petit </w:t>
      </w:r>
      <w:r>
        <w:rPr>
          <w:lang w:val="fr-FR" w:eastAsia="fr-FR" w:bidi="fr-FR"/>
        </w:rPr>
        <w:t>Larousse illustré,</w:t>
      </w:r>
      <w:r>
        <w:rPr>
          <w:rStyle w:val="Teksttreci9Bezkursywy"/>
          <w:lang w:val="fr-FR" w:eastAsia="fr-FR" w:bidi="fr-FR"/>
        </w:rPr>
        <w:t xml:space="preserve"> </w:t>
      </w:r>
      <w:r>
        <w:rPr>
          <w:rStyle w:val="Teksttreci99ptBezkursywy"/>
          <w:lang w:val="fr-FR" w:eastAsia="fr-FR" w:bidi="fr-FR"/>
        </w:rPr>
        <w:t>Paris 1991.</w:t>
      </w:r>
    </w:p>
    <w:p w:rsidR="00BE063A" w:rsidRDefault="00C4152B">
      <w:pPr>
        <w:pStyle w:val="Teksttreci50"/>
        <w:framePr w:w="7171" w:h="2460" w:hRule="exact" w:wrap="none" w:vAnchor="page" w:hAnchor="page" w:x="572" w:y="730"/>
        <w:shd w:val="clear" w:color="auto" w:fill="auto"/>
        <w:spacing w:line="216" w:lineRule="exact"/>
        <w:ind w:left="380"/>
        <w:jc w:val="left"/>
      </w:pPr>
      <w:r>
        <w:rPr>
          <w:lang w:val="pl-PL" w:eastAsia="pl-PL" w:bidi="pl-PL"/>
        </w:rPr>
        <w:t xml:space="preserve">SWO </w:t>
      </w:r>
      <w:r>
        <w:rPr>
          <w:lang w:val="fr-FR" w:eastAsia="fr-FR" w:bidi="fr-FR"/>
        </w:rPr>
        <w:t xml:space="preserve">- </w:t>
      </w:r>
      <w:r>
        <w:rPr>
          <w:rStyle w:val="Teksttreci510ptKursywa"/>
        </w:rPr>
        <w:t>Słownik wyrazów obcych,</w:t>
      </w:r>
      <w:r>
        <w:rPr>
          <w:rStyle w:val="Teksttreci510pt"/>
        </w:rPr>
        <w:t xml:space="preserve"> </w:t>
      </w:r>
      <w:r>
        <w:rPr>
          <w:lang w:val="pl-PL" w:eastAsia="pl-PL" w:bidi="pl-PL"/>
        </w:rPr>
        <w:t>red. E. Sobol, Warszawa 1996.</w:t>
      </w:r>
    </w:p>
    <w:p w:rsidR="00BE063A" w:rsidRDefault="00C4152B">
      <w:pPr>
        <w:pStyle w:val="Teksttreci120"/>
        <w:framePr w:w="7171" w:h="2933" w:hRule="exact" w:wrap="none" w:vAnchor="page" w:hAnchor="page" w:x="572" w:y="3843"/>
        <w:shd w:val="clear" w:color="auto" w:fill="auto"/>
        <w:spacing w:before="0" w:after="281"/>
        <w:ind w:left="20"/>
      </w:pPr>
      <w:r>
        <w:t>Problems with Translation of Official Texts into Polish</w:t>
      </w:r>
      <w:r>
        <w:br/>
        <w:t>[Based on Documents Published in the Official Journal</w:t>
      </w:r>
      <w:r>
        <w:br/>
        <w:t>of the European Union)</w:t>
      </w:r>
    </w:p>
    <w:p w:rsidR="00BE063A" w:rsidRDefault="00C4152B">
      <w:pPr>
        <w:pStyle w:val="Teksttreci40"/>
        <w:framePr w:w="7171" w:h="2933" w:hRule="exact" w:wrap="none" w:vAnchor="page" w:hAnchor="page" w:x="572" w:y="3843"/>
        <w:shd w:val="clear" w:color="auto" w:fill="auto"/>
        <w:spacing w:before="0" w:after="177" w:line="170" w:lineRule="exact"/>
        <w:ind w:left="20" w:firstLine="0"/>
      </w:pPr>
      <w:r>
        <w:rPr>
          <w:lang w:val="en-US" w:eastAsia="en-US" w:bidi="en-US"/>
        </w:rPr>
        <w:t>Summary</w:t>
      </w:r>
    </w:p>
    <w:p w:rsidR="00BE063A" w:rsidRDefault="00C4152B">
      <w:pPr>
        <w:pStyle w:val="Teksttreci50"/>
        <w:framePr w:w="7171" w:h="2933" w:hRule="exact" w:wrap="none" w:vAnchor="page" w:hAnchor="page" w:x="572" w:y="3843"/>
        <w:shd w:val="clear" w:color="auto" w:fill="auto"/>
        <w:spacing w:line="216" w:lineRule="exact"/>
        <w:ind w:firstLine="300"/>
        <w:jc w:val="both"/>
      </w:pPr>
      <w:r>
        <w:t>The subject</w:t>
      </w:r>
      <w:r>
        <w:t xml:space="preserve"> of the linguistic analysis presented in the article is one of the documents published in the Official Journal of the European Union (Polish version). The author considers the linguistic form of the document a representative example of performing the style</w:t>
      </w:r>
      <w:r>
        <w:t xml:space="preserve"> of a statement formulated in Polish and demonstrates, with the illustration of specific instances, a variety of problems connected with the correct structuring of an official message translated from a foreign into the native language.</w:t>
      </w:r>
    </w:p>
    <w:p w:rsidR="00BE063A" w:rsidRDefault="00C4152B">
      <w:pPr>
        <w:pStyle w:val="Teksttreci50"/>
        <w:framePr w:w="7171" w:h="240" w:hRule="exact" w:wrap="none" w:vAnchor="page" w:hAnchor="page" w:x="572" w:y="7001"/>
        <w:shd w:val="clear" w:color="auto" w:fill="auto"/>
        <w:spacing w:line="180" w:lineRule="exact"/>
        <w:ind w:firstLine="0"/>
        <w:jc w:val="right"/>
      </w:pPr>
      <w:r>
        <w:t xml:space="preserve">adj. M. </w:t>
      </w:r>
      <w:r>
        <w:rPr>
          <w:lang w:val="pl-PL" w:eastAsia="pl-PL" w:bidi="pl-PL"/>
        </w:rPr>
        <w:t>Kołodzińska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Teksttreci90"/>
        <w:framePr w:w="7190" w:h="561" w:hRule="exact" w:wrap="none" w:vAnchor="page" w:hAnchor="page" w:x="610" w:y="1800"/>
        <w:shd w:val="clear" w:color="auto" w:fill="auto"/>
        <w:spacing w:after="0"/>
        <w:ind w:firstLine="0"/>
      </w:pPr>
      <w:r>
        <w:t>Anna Kisiel</w:t>
      </w:r>
    </w:p>
    <w:p w:rsidR="00BE063A" w:rsidRDefault="00C4152B">
      <w:pPr>
        <w:pStyle w:val="Teksttreci50"/>
        <w:framePr w:w="7190" w:h="561" w:hRule="exact" w:wrap="none" w:vAnchor="page" w:hAnchor="page" w:x="610" w:y="1800"/>
        <w:shd w:val="clear" w:color="auto" w:fill="auto"/>
        <w:spacing w:line="254" w:lineRule="exact"/>
        <w:ind w:firstLine="0"/>
        <w:jc w:val="left"/>
      </w:pPr>
      <w:r>
        <w:rPr>
          <w:lang w:val="pl-PL" w:eastAsia="pl-PL" w:bidi="pl-PL"/>
        </w:rPr>
        <w:t>(Toruń)</w:t>
      </w:r>
    </w:p>
    <w:p w:rsidR="00BE063A" w:rsidRDefault="00C4152B">
      <w:pPr>
        <w:pStyle w:val="Teksttreci100"/>
        <w:framePr w:w="7190" w:h="686" w:hRule="exact" w:wrap="none" w:vAnchor="page" w:hAnchor="page" w:x="610" w:y="2777"/>
        <w:shd w:val="clear" w:color="auto" w:fill="auto"/>
        <w:spacing w:before="0" w:after="0"/>
        <w:ind w:right="20"/>
      </w:pPr>
      <w:r>
        <w:t xml:space="preserve">TRZY JEDNOSTKI O KSZTAŁCIE </w:t>
      </w:r>
      <w:r>
        <w:rPr>
          <w:rStyle w:val="Teksttreci10Kursywa"/>
          <w:b/>
          <w:bCs/>
        </w:rPr>
        <w:t>NIC.</w:t>
      </w:r>
      <w:r>
        <w:rPr>
          <w:rStyle w:val="Teksttreci10Kursywa"/>
          <w:b/>
          <w:bCs/>
        </w:rPr>
        <w:br/>
      </w:r>
      <w:r>
        <w:t>ICH WŁAŚCIWOŚCI SEMANTYCZNE</w:t>
      </w:r>
    </w:p>
    <w:p w:rsidR="00BE063A" w:rsidRDefault="00C4152B">
      <w:pPr>
        <w:pStyle w:val="Teksttreci20"/>
        <w:framePr w:w="7190" w:h="7036" w:hRule="exact" w:wrap="none" w:vAnchor="page" w:hAnchor="page" w:x="610" w:y="3899"/>
        <w:numPr>
          <w:ilvl w:val="0"/>
          <w:numId w:val="2"/>
        </w:numPr>
        <w:shd w:val="clear" w:color="auto" w:fill="auto"/>
        <w:tabs>
          <w:tab w:val="left" w:pos="761"/>
        </w:tabs>
        <w:spacing w:after="0" w:line="240" w:lineRule="exact"/>
        <w:ind w:firstLine="400"/>
        <w:jc w:val="both"/>
      </w:pPr>
      <w:r>
        <w:t xml:space="preserve">Celem niniejszego artykułu jest zbadanie właściwości semantycznych leksemów o kształcie </w:t>
      </w:r>
      <w:r>
        <w:rPr>
          <w:rStyle w:val="Teksttreci2Kursywa"/>
        </w:rPr>
        <w:t>nic.</w:t>
      </w:r>
      <w:r>
        <w:t xml:space="preserve"> Jednostki te nie były - o ile mi wiadomo - przedmiotem wie</w:t>
      </w:r>
      <w:r>
        <w:t>loaspektowego opisu. Niektóre ich właściwości zostały omówione w pracach Andrejewicz 2001, Antas 1991, Greszczuk 1993, Kallas 1998; ważnym źródłem wiedzy o tych jednostkach są także słowniki ogólne języka polskiego.</w:t>
      </w:r>
    </w:p>
    <w:p w:rsidR="00BE063A" w:rsidRDefault="00C4152B">
      <w:pPr>
        <w:pStyle w:val="Teksttreci20"/>
        <w:framePr w:w="7190" w:h="7036" w:hRule="exact" w:wrap="none" w:vAnchor="page" w:hAnchor="page" w:x="610" w:y="3899"/>
        <w:numPr>
          <w:ilvl w:val="0"/>
          <w:numId w:val="2"/>
        </w:numPr>
        <w:shd w:val="clear" w:color="auto" w:fill="auto"/>
        <w:tabs>
          <w:tab w:val="left" w:pos="761"/>
        </w:tabs>
        <w:spacing w:after="0" w:line="240" w:lineRule="exact"/>
        <w:ind w:firstLine="400"/>
        <w:jc w:val="both"/>
      </w:pPr>
      <w:r>
        <w:t xml:space="preserve">Wyróżniam trzy jednostki o kształcie </w:t>
      </w:r>
      <w:r>
        <w:rPr>
          <w:rStyle w:val="Teksttreci2Kursywa"/>
        </w:rPr>
        <w:t>nic</w:t>
      </w:r>
      <w:r>
        <w:rPr>
          <w:rStyle w:val="Teksttreci2Kursywa"/>
        </w:rPr>
        <w:t>.</w:t>
      </w:r>
      <w:r>
        <w:t xml:space="preserve"> Według klasyfikacji syntaktycznych (zob. Saloni 1974, Zaron 2003: 179-188, Wróbel 2001: 75-81), które przyjmuję tu za punkt odniesienia dla przedstawianych rozważań, dwie jednostki są rzeczownikami, trzecia jest partykułą (modalizatorem według klasyfikac</w:t>
      </w:r>
      <w:r>
        <w:t>ji Zofii Zaron). Przyjrzyjmy się następującym kontekstom:</w:t>
      </w:r>
    </w:p>
    <w:p w:rsidR="00BE063A" w:rsidRDefault="00C4152B">
      <w:pPr>
        <w:pStyle w:val="Teksttreci40"/>
        <w:framePr w:w="7190" w:h="7036" w:hRule="exact" w:wrap="none" w:vAnchor="page" w:hAnchor="page" w:x="610" w:y="3899"/>
        <w:numPr>
          <w:ilvl w:val="0"/>
          <w:numId w:val="3"/>
        </w:numPr>
        <w:shd w:val="clear" w:color="auto" w:fill="auto"/>
        <w:tabs>
          <w:tab w:val="left" w:pos="827"/>
        </w:tabs>
        <w:spacing w:before="0" w:after="0" w:line="197" w:lineRule="exact"/>
        <w:ind w:left="500" w:firstLine="0"/>
        <w:jc w:val="both"/>
      </w:pPr>
      <w:r>
        <w:t>Nic się nie zmieniło.</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Niczego sobie nie odmawiali.</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Ferdynand niczemu się już nie dziwił.</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Oni o niczym nie wiedzieli.</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Z niczym nie wolno przesadzać.</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Całą noc nic nie spał.</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Nic nie zmyślam.</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 xml:space="preserve">On nie </w:t>
      </w:r>
      <w:r>
        <w:t>jest nic przystojniejszy od ciebie.</w:t>
      </w:r>
    </w:p>
    <w:p w:rsidR="00BE063A" w:rsidRDefault="00C4152B">
      <w:pPr>
        <w:pStyle w:val="Teksttreci40"/>
        <w:framePr w:w="7190" w:h="7036" w:hRule="exact" w:wrap="none" w:vAnchor="page" w:hAnchor="page" w:x="610" w:y="3899"/>
        <w:numPr>
          <w:ilvl w:val="0"/>
          <w:numId w:val="3"/>
        </w:numPr>
        <w:shd w:val="clear" w:color="auto" w:fill="auto"/>
        <w:tabs>
          <w:tab w:val="left" w:pos="831"/>
        </w:tabs>
        <w:spacing w:before="0" w:after="0" w:line="197" w:lineRule="exact"/>
        <w:ind w:left="500" w:firstLine="0"/>
        <w:jc w:val="both"/>
      </w:pPr>
      <w:r>
        <w:t>Nie wziął nic pieniędzy.</w:t>
      </w:r>
    </w:p>
    <w:p w:rsidR="00BE063A" w:rsidRDefault="00C4152B">
      <w:pPr>
        <w:pStyle w:val="Teksttreci40"/>
        <w:framePr w:w="7190" w:h="7036" w:hRule="exact" w:wrap="none" w:vAnchor="page" w:hAnchor="page" w:x="610" w:y="3899"/>
        <w:numPr>
          <w:ilvl w:val="0"/>
          <w:numId w:val="3"/>
        </w:numPr>
        <w:shd w:val="clear" w:color="auto" w:fill="auto"/>
        <w:tabs>
          <w:tab w:val="left" w:pos="832"/>
        </w:tabs>
        <w:spacing w:before="0" w:after="0" w:line="197" w:lineRule="exact"/>
        <w:ind w:firstLine="400"/>
        <w:jc w:val="both"/>
      </w:pPr>
      <w:r>
        <w:t>No tak, ale Kuczyński to w ogóle jest nic.</w:t>
      </w:r>
    </w:p>
    <w:p w:rsidR="00BE063A" w:rsidRDefault="00C4152B">
      <w:pPr>
        <w:pStyle w:val="Teksttreci40"/>
        <w:framePr w:w="7190" w:h="7036" w:hRule="exact" w:wrap="none" w:vAnchor="page" w:hAnchor="page" w:x="610" w:y="3899"/>
        <w:numPr>
          <w:ilvl w:val="0"/>
          <w:numId w:val="3"/>
        </w:numPr>
        <w:shd w:val="clear" w:color="auto" w:fill="auto"/>
        <w:tabs>
          <w:tab w:val="left" w:pos="832"/>
        </w:tabs>
        <w:spacing w:before="0" w:after="0" w:line="197" w:lineRule="exact"/>
        <w:ind w:firstLine="400"/>
        <w:jc w:val="both"/>
      </w:pPr>
      <w:r>
        <w:t>Twoje dochody to kompletne nic.</w:t>
      </w:r>
    </w:p>
    <w:p w:rsidR="00BE063A" w:rsidRDefault="00C4152B">
      <w:pPr>
        <w:pStyle w:val="Teksttreci40"/>
        <w:framePr w:w="7190" w:h="7036" w:hRule="exact" w:wrap="none" w:vAnchor="page" w:hAnchor="page" w:x="610" w:y="3899"/>
        <w:numPr>
          <w:ilvl w:val="0"/>
          <w:numId w:val="3"/>
        </w:numPr>
        <w:shd w:val="clear" w:color="auto" w:fill="auto"/>
        <w:tabs>
          <w:tab w:val="left" w:pos="832"/>
        </w:tabs>
        <w:spacing w:before="0" w:after="0" w:line="197" w:lineRule="exact"/>
        <w:ind w:firstLine="400"/>
        <w:jc w:val="both"/>
      </w:pPr>
      <w:r>
        <w:t>Takie nic będzie mnie pouczać!</w:t>
      </w:r>
    </w:p>
    <w:p w:rsidR="00BE063A" w:rsidRDefault="00C4152B">
      <w:pPr>
        <w:pStyle w:val="Teksttreci40"/>
        <w:framePr w:w="7190" w:h="7036" w:hRule="exact" w:wrap="none" w:vAnchor="page" w:hAnchor="page" w:x="610" w:y="3899"/>
        <w:numPr>
          <w:ilvl w:val="0"/>
          <w:numId w:val="3"/>
        </w:numPr>
        <w:shd w:val="clear" w:color="auto" w:fill="auto"/>
        <w:tabs>
          <w:tab w:val="left" w:pos="832"/>
        </w:tabs>
        <w:spacing w:before="0" w:after="0" w:line="197" w:lineRule="exact"/>
        <w:ind w:firstLine="400"/>
        <w:jc w:val="both"/>
      </w:pPr>
      <w:r>
        <w:t>Jak mogłaś wyjść za mąż za takie nic?</w:t>
      </w:r>
    </w:p>
    <w:p w:rsidR="00BE063A" w:rsidRDefault="00C4152B">
      <w:pPr>
        <w:pStyle w:val="Teksttreci40"/>
        <w:framePr w:w="7190" w:h="7036" w:hRule="exact" w:wrap="none" w:vAnchor="page" w:hAnchor="page" w:x="610" w:y="3899"/>
        <w:numPr>
          <w:ilvl w:val="0"/>
          <w:numId w:val="3"/>
        </w:numPr>
        <w:shd w:val="clear" w:color="auto" w:fill="auto"/>
        <w:tabs>
          <w:tab w:val="left" w:pos="837"/>
        </w:tabs>
        <w:spacing w:before="0" w:after="0" w:line="197" w:lineRule="exact"/>
        <w:ind w:firstLine="400"/>
        <w:jc w:val="both"/>
      </w:pPr>
      <w:r>
        <w:t>Po co więc wydawać kasę na takie nic?</w:t>
      </w:r>
    </w:p>
    <w:p w:rsidR="00BE063A" w:rsidRDefault="00C4152B">
      <w:pPr>
        <w:pStyle w:val="Teksttreci20"/>
        <w:framePr w:w="7190" w:h="7036" w:hRule="exact" w:wrap="none" w:vAnchor="page" w:hAnchor="page" w:x="610" w:y="3899"/>
        <w:shd w:val="clear" w:color="auto" w:fill="auto"/>
        <w:spacing w:after="0" w:line="235" w:lineRule="exact"/>
        <w:ind w:firstLine="400"/>
        <w:jc w:val="both"/>
      </w:pPr>
      <w:r>
        <w:t xml:space="preserve">W zdaniach </w:t>
      </w:r>
      <w:r>
        <w:t>typu (1)—(5) występuje NIC Jest to leksem rzeczownikowy, rodzaju nijakiego, odmienny przez przypadki, mający tylko liczbę pojedynczą, należy więc do singulariów tantum. Wymaga on czasownika zanegowanego. Przy czasowniku rządzącym dopełniaczem NIC, przyjmuj</w:t>
      </w:r>
      <w:r>
        <w:t xml:space="preserve">e alternatywne formy </w:t>
      </w:r>
      <w:r>
        <w:rPr>
          <w:rStyle w:val="Teksttreci2Kursywa"/>
        </w:rPr>
        <w:t>nic /niczego</w:t>
      </w:r>
      <w:r>
        <w:rPr>
          <w:rStyle w:val="Teksttreci2Kursywa"/>
          <w:vertAlign w:val="superscript"/>
        </w:rPr>
        <w:t>1</w:t>
      </w:r>
      <w:r>
        <w:rPr>
          <w:rStyle w:val="Teksttreci2Kursywa"/>
        </w:rPr>
        <w:t>.</w:t>
      </w:r>
    </w:p>
    <w:p w:rsidR="00BE063A" w:rsidRDefault="00C4152B">
      <w:pPr>
        <w:pStyle w:val="Stopka1"/>
        <w:framePr w:w="7152" w:h="464" w:hRule="exact" w:wrap="none" w:vAnchor="page" w:hAnchor="page" w:x="649" w:y="11138"/>
        <w:shd w:val="clear" w:color="auto" w:fill="auto"/>
        <w:tabs>
          <w:tab w:val="left" w:pos="446"/>
        </w:tabs>
        <w:ind w:firstLine="400"/>
      </w:pPr>
      <w:r>
        <w:rPr>
          <w:vertAlign w:val="superscript"/>
        </w:rPr>
        <w:t>1</w:t>
      </w:r>
      <w:r>
        <w:tab/>
        <w:t xml:space="preserve">Nie wszystkie czasowniki pozwalają na wybór pomiędzy tymi dwiema formami. W USJP podana jest informacja, że wymienność form </w:t>
      </w:r>
      <w:r>
        <w:rPr>
          <w:rStyle w:val="StopkaKursywa"/>
        </w:rPr>
        <w:t>nic</w:t>
      </w:r>
      <w:r>
        <w:t xml:space="preserve"> i </w:t>
      </w:r>
      <w:r>
        <w:rPr>
          <w:rStyle w:val="StopkaKursywa"/>
        </w:rPr>
        <w:t>niczego</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160" w:y="275"/>
        <w:shd w:val="clear" w:color="auto" w:fill="auto"/>
        <w:spacing w:line="160" w:lineRule="exact"/>
      </w:pPr>
      <w:r>
        <w:t xml:space="preserve">TRZY JEDNOSTKI O KSZTAŁCIE </w:t>
      </w:r>
      <w:r>
        <w:rPr>
          <w:rStyle w:val="NagweklubstopkaKursywa"/>
        </w:rPr>
        <w:t>NIC.</w:t>
      </w:r>
      <w:r>
        <w:t xml:space="preserve"> ICH WŁAŚCIWOŚCI SEMANTYC</w:t>
      </w:r>
      <w:r>
        <w:t>ZNE 17</w:t>
      </w:r>
    </w:p>
    <w:p w:rsidR="00BE063A" w:rsidRDefault="00C4152B">
      <w:pPr>
        <w:pStyle w:val="Teksttreci20"/>
        <w:framePr w:w="7186" w:h="4378" w:hRule="exact" w:wrap="none" w:vAnchor="page" w:hAnchor="page" w:x="613" w:y="711"/>
        <w:shd w:val="clear" w:color="auto" w:fill="auto"/>
        <w:spacing w:after="0" w:line="235" w:lineRule="exact"/>
        <w:ind w:firstLine="380"/>
        <w:jc w:val="both"/>
      </w:pPr>
      <w:r>
        <w:t>Wyodrębniane w słownikach jednostki o kształcie nic+ Adj</w:t>
      </w:r>
      <w:r>
        <w:rPr>
          <w:vertAlign w:val="superscript"/>
        </w:rPr>
        <w:t>2</w:t>
      </w:r>
      <w:r>
        <w:t xml:space="preserve"> są połączeniami jednostki NIC  z odpowiednim przymiotnikiem, w których nadrzędnikiem jest </w:t>
      </w:r>
      <w:r>
        <w:rPr>
          <w:rStyle w:val="Teksttreci2Kursywa"/>
        </w:rPr>
        <w:t>nic</w:t>
      </w:r>
      <w:r>
        <w:t xml:space="preserve"> substantywizujące przymiotnik. NIC w nominatiwie i genetiwie wymaga od przymiotnika genetiwu, poz</w:t>
      </w:r>
      <w:r>
        <w:t>ostałe formy przymiotnika uzgadniają przypadek z tą jednostką. NIC  może łączyć się z przymiotnikiem w stopniu wyższym (tworzy z nim wzmocnione twierdzenia, SJPDor: IV, 1324), nie dopuszcza natomiast przymiotnika w stopniu najwyższym, co wynika z wykluczan</w:t>
      </w:r>
      <w:r>
        <w:t>ia się zakresów odniesienia tej jednostki i przymiotnika w stopniu najwyższym.</w:t>
      </w:r>
    </w:p>
    <w:p w:rsidR="00BE063A" w:rsidRDefault="00C4152B">
      <w:pPr>
        <w:pStyle w:val="Teksttreci20"/>
        <w:framePr w:w="7186" w:h="4378" w:hRule="exact" w:wrap="none" w:vAnchor="page" w:hAnchor="page" w:x="613" w:y="711"/>
        <w:shd w:val="clear" w:color="auto" w:fill="auto"/>
        <w:spacing w:after="0" w:line="235" w:lineRule="exact"/>
        <w:ind w:firstLine="380"/>
        <w:jc w:val="both"/>
      </w:pPr>
      <w:r>
        <w:t>NIC</w:t>
      </w:r>
      <w:r>
        <w:rPr>
          <w:vertAlign w:val="subscript"/>
        </w:rPr>
        <w:t>t</w:t>
      </w:r>
      <w:r>
        <w:t xml:space="preserve"> wchodzi w związki także z rzeczownikiem - najczęściej według schematu </w:t>
      </w:r>
      <w:r>
        <w:rPr>
          <w:rStyle w:val="Teksttreci21"/>
        </w:rPr>
        <w:t>nie mieć nic do N(V)</w:t>
      </w:r>
      <w:r>
        <w:t xml:space="preserve">. np. </w:t>
      </w:r>
      <w:r>
        <w:rPr>
          <w:rStyle w:val="Teksttreci2Kursywa"/>
        </w:rPr>
        <w:t>nie mieć nic do sprzedania, nie mieć nic do czytania, nie mieć nic do rysowa</w:t>
      </w:r>
      <w:r>
        <w:rPr>
          <w:rStyle w:val="Teksttreci2Kursywa"/>
        </w:rPr>
        <w:t>nia.</w:t>
      </w:r>
    </w:p>
    <w:p w:rsidR="00BE063A" w:rsidRDefault="00C4152B">
      <w:pPr>
        <w:pStyle w:val="Teksttreci20"/>
        <w:framePr w:w="7186" w:h="4378" w:hRule="exact" w:wrap="none" w:vAnchor="page" w:hAnchor="page" w:x="613" w:y="711"/>
        <w:shd w:val="clear" w:color="auto" w:fill="auto"/>
        <w:spacing w:after="0" w:line="235" w:lineRule="exact"/>
        <w:ind w:firstLine="380"/>
        <w:jc w:val="both"/>
      </w:pPr>
      <w:r>
        <w:t>W zdaniach (6)-(9) występuje partykułowe NIC</w:t>
      </w:r>
      <w:r>
        <w:rPr>
          <w:vertAlign w:val="subscript"/>
        </w:rPr>
        <w:t>r</w:t>
      </w:r>
      <w:r>
        <w:t xml:space="preserve"> Jest to leksem nieodmienny, niewymagany przez nadrzędnik, w terminologii M. Świdzińskiego będący członem luźnym</w:t>
      </w:r>
      <w:r>
        <w:rPr>
          <w:vertAlign w:val="superscript"/>
        </w:rPr>
        <w:t>3</w:t>
      </w:r>
      <w:r>
        <w:t xml:space="preserve"> zdania (Świdziński 1991: 101-110). Leksem ten najczęściej łączy się z czasownikiem (wymaga j</w:t>
      </w:r>
      <w:r>
        <w:t>ego formy zanegowanej), ale może określać także przymiotnik lub rzeczownik</w:t>
      </w:r>
      <w:r>
        <w:rPr>
          <w:vertAlign w:val="superscript"/>
        </w:rPr>
        <w:t>4</w:t>
      </w:r>
      <w:r>
        <w:t>. NIC,, występuje obligatoryjnie w antepozycji względem swojego nadrzędnika</w:t>
      </w:r>
      <w:r>
        <w:rPr>
          <w:vertAlign w:val="superscript"/>
        </w:rPr>
        <w:t>5</w:t>
      </w:r>
      <w:r>
        <w:t>.</w:t>
      </w:r>
    </w:p>
    <w:p w:rsidR="00BE063A" w:rsidRDefault="00C4152B">
      <w:pPr>
        <w:pStyle w:val="Stopka1"/>
        <w:framePr w:w="7186" w:h="1247" w:hRule="exact" w:wrap="none" w:vAnchor="page" w:hAnchor="page" w:x="613" w:y="5551"/>
        <w:shd w:val="clear" w:color="auto" w:fill="auto"/>
        <w:jc w:val="both"/>
      </w:pPr>
      <w:r>
        <w:t xml:space="preserve">jest dopuszczalna przy czasownikach rządzących dopełniaczem i biernikiem. Wydaje mi się, że wpływ na ten stan rzeczy ma raczej to, czy podrzędnik jest czy nie jest konotowany. Otóż wymiana </w:t>
      </w:r>
      <w:r>
        <w:rPr>
          <w:rStyle w:val="Stopka85ptKursywa"/>
        </w:rPr>
        <w:t>niczego</w:t>
      </w:r>
      <w:r>
        <w:rPr>
          <w:rStyle w:val="Stopka85pt"/>
        </w:rPr>
        <w:t xml:space="preserve"> </w:t>
      </w:r>
      <w:r>
        <w:t xml:space="preserve">na </w:t>
      </w:r>
      <w:r>
        <w:rPr>
          <w:rStyle w:val="Stopka85ptKursywa"/>
        </w:rPr>
        <w:t>nic</w:t>
      </w:r>
      <w:r>
        <w:rPr>
          <w:rStyle w:val="Stopka85pt"/>
        </w:rPr>
        <w:t xml:space="preserve"> </w:t>
      </w:r>
      <w:r>
        <w:t xml:space="preserve">bez zmiany znaczenia jest możliwa tylko wtedy, gdy formy </w:t>
      </w:r>
      <w:r>
        <w:rPr>
          <w:rStyle w:val="Stopka85ptKursywa"/>
        </w:rPr>
        <w:t>nic, niczego</w:t>
      </w:r>
      <w:r>
        <w:rPr>
          <w:rStyle w:val="Stopka85pt"/>
        </w:rPr>
        <w:t xml:space="preserve"> </w:t>
      </w:r>
      <w:r>
        <w:t>są konotowane, czyli kiedy należą do leksemu NIC  (zdania bez tej jednostki są niepełne). Formy leksemu NIC</w:t>
      </w:r>
      <w:r>
        <w:rPr>
          <w:vertAlign w:val="subscript"/>
        </w:rPr>
        <w:t>2</w:t>
      </w:r>
      <w:r>
        <w:t xml:space="preserve"> nie są natomiast konotowane przez swój nadrzędnik.</w:t>
      </w:r>
    </w:p>
    <w:p w:rsidR="00BE063A" w:rsidRDefault="00C4152B">
      <w:pPr>
        <w:pStyle w:val="Stopka1"/>
        <w:framePr w:w="7186" w:h="2394" w:hRule="exact" w:wrap="none" w:vAnchor="page" w:hAnchor="page" w:x="613" w:y="6780"/>
        <w:shd w:val="clear" w:color="auto" w:fill="auto"/>
        <w:tabs>
          <w:tab w:val="left" w:pos="470"/>
        </w:tabs>
        <w:ind w:firstLine="380"/>
        <w:jc w:val="both"/>
      </w:pPr>
      <w:r>
        <w:rPr>
          <w:vertAlign w:val="superscript"/>
        </w:rPr>
        <w:t>2</w:t>
      </w:r>
      <w:r>
        <w:tab/>
        <w:t xml:space="preserve">W SJPDor (pod hasłem </w:t>
      </w:r>
      <w:r>
        <w:rPr>
          <w:rStyle w:val="PogrubienieStopka85pt"/>
        </w:rPr>
        <w:t>nic</w:t>
      </w:r>
      <w:r>
        <w:rPr>
          <w:rStyle w:val="PogrubienieStopka85pt"/>
        </w:rPr>
        <w:t xml:space="preserve">, </w:t>
      </w:r>
      <w:r>
        <w:t xml:space="preserve">w znaczeniu 1.) zarejestrowane są jednostki </w:t>
      </w:r>
      <w:r>
        <w:rPr>
          <w:rStyle w:val="Stopka85ptKursywa"/>
        </w:rPr>
        <w:t>nic dobrego</w:t>
      </w:r>
      <w:r>
        <w:rPr>
          <w:rStyle w:val="Stopka85pt"/>
        </w:rPr>
        <w:t xml:space="preserve"> </w:t>
      </w:r>
      <w:r>
        <w:t xml:space="preserve">(z kwalifikatorem </w:t>
      </w:r>
      <w:r>
        <w:rPr>
          <w:rStyle w:val="Stopka85ptKursywa"/>
        </w:rPr>
        <w:t>pot.), nic podobnego</w:t>
      </w:r>
      <w:r>
        <w:rPr>
          <w:rStyle w:val="Stopka85pt"/>
        </w:rPr>
        <w:t xml:space="preserve"> </w:t>
      </w:r>
      <w:r>
        <w:t xml:space="preserve">(z kwalifikatorem </w:t>
      </w:r>
      <w:r>
        <w:rPr>
          <w:rStyle w:val="Stopka85ptKursywa"/>
        </w:rPr>
        <w:t>pot.), nic wielkiego, nic dziwnego, że...,</w:t>
      </w:r>
      <w:r>
        <w:rPr>
          <w:rStyle w:val="Stopka85pt"/>
        </w:rPr>
        <w:t xml:space="preserve"> </w:t>
      </w:r>
      <w:r>
        <w:t xml:space="preserve">w SJPSzym (pod hasłem </w:t>
      </w:r>
      <w:r>
        <w:rPr>
          <w:rStyle w:val="PogrubienieStopka85pt"/>
        </w:rPr>
        <w:t xml:space="preserve">nic, </w:t>
      </w:r>
      <w:r>
        <w:t xml:space="preserve">w znaczeniu 1.) - </w:t>
      </w:r>
      <w:r>
        <w:rPr>
          <w:rStyle w:val="Stopka85ptKursywa"/>
        </w:rPr>
        <w:t>nic dobrego</w:t>
      </w:r>
      <w:r>
        <w:rPr>
          <w:rStyle w:val="Stopka85pt"/>
        </w:rPr>
        <w:t xml:space="preserve"> </w:t>
      </w:r>
      <w:r>
        <w:t xml:space="preserve">(z kwalifikatorem </w:t>
      </w:r>
      <w:r>
        <w:rPr>
          <w:rStyle w:val="Stopka85ptKursywa"/>
        </w:rPr>
        <w:t>pot.)</w:t>
      </w:r>
      <w:r>
        <w:rPr>
          <w:rStyle w:val="Stopka85pt"/>
        </w:rPr>
        <w:t xml:space="preserve"> </w:t>
      </w:r>
      <w:r>
        <w:t xml:space="preserve">i </w:t>
      </w:r>
      <w:r>
        <w:rPr>
          <w:rStyle w:val="Stopka85ptKursywa"/>
        </w:rPr>
        <w:t>nic podobnego</w:t>
      </w:r>
      <w:r>
        <w:rPr>
          <w:rStyle w:val="Stopka85pt"/>
        </w:rPr>
        <w:t xml:space="preserve"> </w:t>
      </w:r>
      <w:r>
        <w:t>(</w:t>
      </w:r>
      <w:r>
        <w:t xml:space="preserve">z kwalifikatorem </w:t>
      </w:r>
      <w:r>
        <w:rPr>
          <w:rStyle w:val="Stopka85ptKursywa"/>
        </w:rPr>
        <w:t xml:space="preserve">posp.), </w:t>
      </w:r>
      <w:r>
        <w:t xml:space="preserve">w SWJP (jako osobne hasła) - </w:t>
      </w:r>
      <w:r>
        <w:rPr>
          <w:rStyle w:val="Stopka85ptKursywa"/>
        </w:rPr>
        <w:t>nic dobrego, nic dziwnego, nic innego, nic podobnego, nic takiego,</w:t>
      </w:r>
      <w:r>
        <w:rPr>
          <w:rStyle w:val="Stopka85pt"/>
        </w:rPr>
        <w:t xml:space="preserve"> </w:t>
      </w:r>
      <w:r>
        <w:t xml:space="preserve">w USJP (pod hasłem </w:t>
      </w:r>
      <w:r>
        <w:rPr>
          <w:rStyle w:val="PogrubienieStopka85pt"/>
        </w:rPr>
        <w:t xml:space="preserve">nic, </w:t>
      </w:r>
      <w:r>
        <w:t xml:space="preserve">w znaczeniu 1.) - </w:t>
      </w:r>
      <w:r>
        <w:rPr>
          <w:rStyle w:val="Stopka85ptKursywa"/>
        </w:rPr>
        <w:t>nic takiego, nic innego,</w:t>
      </w:r>
      <w:r>
        <w:rPr>
          <w:rStyle w:val="Stopka85pt"/>
        </w:rPr>
        <w:t xml:space="preserve"> </w:t>
      </w:r>
      <w:r>
        <w:t xml:space="preserve">w PSWP (pod hasłem </w:t>
      </w:r>
      <w:r>
        <w:rPr>
          <w:rStyle w:val="PogrubienieStopka85pt"/>
        </w:rPr>
        <w:t xml:space="preserve">nic, </w:t>
      </w:r>
      <w:r>
        <w:t xml:space="preserve">w znaczeniu 1.) </w:t>
      </w:r>
      <w:r>
        <w:rPr>
          <w:rStyle w:val="Stopka85pt"/>
        </w:rPr>
        <w:t xml:space="preserve">- </w:t>
      </w:r>
      <w:r>
        <w:rPr>
          <w:rStyle w:val="Stopka85ptKursywa"/>
        </w:rPr>
        <w:t>nic takiego/nic wielkiego,</w:t>
      </w:r>
      <w:r>
        <w:rPr>
          <w:rStyle w:val="Stopka85ptKursywa"/>
        </w:rPr>
        <w:t xml:space="preserve"> nic piękniejszego (łatwiejszego, gorszego) niż..., nic dobrego, nic podobnego, nic nowego pod słońcem,</w:t>
      </w:r>
      <w:r>
        <w:rPr>
          <w:rStyle w:val="Stopka85pt"/>
        </w:rPr>
        <w:t xml:space="preserve"> </w:t>
      </w:r>
      <w:r>
        <w:t xml:space="preserve">w ISJP (pod hasłem </w:t>
      </w:r>
      <w:r>
        <w:rPr>
          <w:rStyle w:val="PogrubienieStopka85pt"/>
        </w:rPr>
        <w:t xml:space="preserve">nic) </w:t>
      </w:r>
      <w:r>
        <w:rPr>
          <w:rStyle w:val="Stopka85pt"/>
        </w:rPr>
        <w:t xml:space="preserve">- </w:t>
      </w:r>
      <w:r>
        <w:rPr>
          <w:rStyle w:val="Stopka85ptKursywa"/>
        </w:rPr>
        <w:t>nic takiego</w:t>
      </w:r>
      <w:r>
        <w:rPr>
          <w:rStyle w:val="Stopka85pt"/>
        </w:rPr>
        <w:t xml:space="preserve"> </w:t>
      </w:r>
      <w:r>
        <w:t>(kwalifikowane jako zaimek rzeczowny nieokreślony). We wszystkich zdaniach z tymi jednostkami (oprócz zdań z dopow</w:t>
      </w:r>
      <w:r>
        <w:t xml:space="preserve">iedzeniowym </w:t>
      </w:r>
      <w:r>
        <w:rPr>
          <w:rStyle w:val="Stopka85ptKursywa"/>
        </w:rPr>
        <w:t>nic podobnego)</w:t>
      </w:r>
      <w:r>
        <w:rPr>
          <w:rStyle w:val="Stopka85pt"/>
        </w:rPr>
        <w:t xml:space="preserve"> </w:t>
      </w:r>
      <w:r>
        <w:t>można zastąpić przymiotnik innym przymiotnikiem należącym do klasy otwartej.</w:t>
      </w:r>
    </w:p>
    <w:p w:rsidR="00BE063A" w:rsidRDefault="00C4152B">
      <w:pPr>
        <w:pStyle w:val="Stopka1"/>
        <w:framePr w:w="7186" w:h="407" w:hRule="exact" w:wrap="none" w:vAnchor="page" w:hAnchor="page" w:x="613" w:y="9170"/>
        <w:shd w:val="clear" w:color="auto" w:fill="auto"/>
        <w:tabs>
          <w:tab w:val="left" w:pos="451"/>
        </w:tabs>
        <w:ind w:firstLine="380"/>
      </w:pPr>
      <w:r>
        <w:rPr>
          <w:vertAlign w:val="superscript"/>
        </w:rPr>
        <w:t>3</w:t>
      </w:r>
      <w:r>
        <w:tab/>
        <w:t>Człon luźny to nieakomodowany i niekonotowany składnik zdania pojedynczego (Świdziński 1991: 101).</w:t>
      </w:r>
    </w:p>
    <w:p w:rsidR="00BE063A" w:rsidRDefault="00C4152B">
      <w:pPr>
        <w:pStyle w:val="Stopka1"/>
        <w:framePr w:w="7186" w:h="1612" w:hRule="exact" w:wrap="none" w:vAnchor="page" w:hAnchor="page" w:x="613" w:y="9569"/>
        <w:shd w:val="clear" w:color="auto" w:fill="auto"/>
        <w:tabs>
          <w:tab w:val="left" w:pos="500"/>
          <w:tab w:val="left" w:leader="underscore" w:pos="6673"/>
        </w:tabs>
        <w:ind w:left="380"/>
        <w:jc w:val="both"/>
      </w:pPr>
      <w:r>
        <w:rPr>
          <w:rStyle w:val="Stopka85pt0"/>
          <w:vertAlign w:val="superscript"/>
        </w:rPr>
        <w:t>4</w:t>
      </w:r>
      <w:r>
        <w:tab/>
        <w:t xml:space="preserve">W </w:t>
      </w:r>
      <w:r>
        <w:rPr>
          <w:rStyle w:val="Stopka85ptKursywa"/>
        </w:rPr>
        <w:t>Polszczyżnie, jaką znamy</w:t>
      </w:r>
      <w:r>
        <w:rPr>
          <w:rStyle w:val="Stopka85pt"/>
        </w:rPr>
        <w:t xml:space="preserve"> </w:t>
      </w:r>
      <w:r>
        <w:t>autorzy wyodrębnili je</w:t>
      </w:r>
      <w:r>
        <w:t xml:space="preserve">dnostkę </w:t>
      </w:r>
      <w:r>
        <w:rPr>
          <w:rStyle w:val="PogrubienieStopka85pt"/>
        </w:rPr>
        <w:t>nic &lt;</w:t>
      </w:r>
      <w:r>
        <w:rPr>
          <w:rStyle w:val="PogrubienieStopka85pt"/>
        </w:rPr>
        <w:tab/>
        <w:t>&gt; nie</w:t>
      </w:r>
    </w:p>
    <w:p w:rsidR="00BE063A" w:rsidRDefault="00C4152B">
      <w:pPr>
        <w:pStyle w:val="Stopka1"/>
        <w:framePr w:w="7186" w:h="1612" w:hRule="exact" w:wrap="none" w:vAnchor="page" w:hAnchor="page" w:x="613" w:y="9569"/>
        <w:shd w:val="clear" w:color="auto" w:fill="auto"/>
        <w:tabs>
          <w:tab w:val="left" w:leader="underscore" w:pos="274"/>
        </w:tabs>
        <w:jc w:val="both"/>
      </w:pPr>
      <w:r>
        <w:tab/>
      </w:r>
      <w:r>
        <w:rPr>
          <w:vertAlign w:val="superscript"/>
        </w:rPr>
        <w:t>0</w:t>
      </w:r>
      <w:r>
        <w:t xml:space="preserve"> o znaczeniu 'wcale nie’ oraz jednostkę </w:t>
      </w:r>
      <w:r>
        <w:rPr>
          <w:rStyle w:val="Stopka85ptKursywa"/>
        </w:rPr>
        <w:t>ktoś/</w:t>
      </w:r>
      <w:r>
        <w:t xml:space="preserve"> coś. </w:t>
      </w:r>
      <w:r>
        <w:rPr>
          <w:rStyle w:val="PogrubienieStopka85pt"/>
        </w:rPr>
        <w:t>nie jest nic</w:t>
      </w:r>
      <w:r>
        <w:t xml:space="preserve"> gdzie</w:t>
      </w:r>
    </w:p>
    <w:p w:rsidR="00BE063A" w:rsidRDefault="00C4152B">
      <w:pPr>
        <w:pStyle w:val="Stopka1"/>
        <w:framePr w:w="7186" w:h="1612" w:hRule="exact" w:wrap="none" w:vAnchor="page" w:hAnchor="page" w:x="613" w:y="9569"/>
        <w:shd w:val="clear" w:color="auto" w:fill="auto"/>
        <w:jc w:val="both"/>
      </w:pPr>
      <w:r>
        <w:t xml:space="preserve">miejsce walencyjne wypełnia fraza w stopniu wyższym. Obie jednostki mają według autorów środowiskowo ograniczony zakres występowania (Bogusławski, Wawrzyńczyk </w:t>
      </w:r>
      <w:r>
        <w:t>1993). Nietrudno zauważyć, że obie jednostki spełniają ten sam schemat (jedynie uporządkowanie członów jest inne), w którym nic po pierwsze, zaprzecza część mowy, przed którą występuje, po drugie, wymaga czasownika zaprzeczonego. Jest to wyodrębnione przez</w:t>
      </w:r>
      <w:r>
        <w:t>e mnie NIC</w:t>
      </w:r>
      <w:r>
        <w:rPr>
          <w:vertAlign w:val="subscript"/>
        </w:rPr>
        <w:t>2</w:t>
      </w:r>
      <w:r>
        <w:t>.</w:t>
      </w:r>
    </w:p>
    <w:p w:rsidR="00BE063A" w:rsidRDefault="00C4152B">
      <w:pPr>
        <w:pStyle w:val="Stopka1"/>
        <w:framePr w:w="7186" w:h="455" w:hRule="exact" w:wrap="none" w:vAnchor="page" w:hAnchor="page" w:x="613" w:y="11162"/>
        <w:shd w:val="clear" w:color="auto" w:fill="auto"/>
        <w:tabs>
          <w:tab w:val="left" w:pos="446"/>
        </w:tabs>
        <w:ind w:firstLine="380"/>
      </w:pPr>
      <w:r>
        <w:rPr>
          <w:vertAlign w:val="superscript"/>
        </w:rPr>
        <w:t>5</w:t>
      </w:r>
      <w:r>
        <w:tab/>
        <w:t>Z tego też powodu zmiana miejsca tej jednostki w zdaniu może prowadzić do zmiany jej nadrzędnika i w rezultacie do zmiany znaczenia całego</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58" w:y="348"/>
        <w:shd w:val="clear" w:color="auto" w:fill="auto"/>
        <w:spacing w:line="160" w:lineRule="exact"/>
      </w:pPr>
      <w:r>
        <w:t>18</w:t>
      </w:r>
    </w:p>
    <w:p w:rsidR="00BE063A" w:rsidRDefault="00C4152B">
      <w:pPr>
        <w:pStyle w:val="Nagweklubstopka0"/>
        <w:framePr w:wrap="none" w:vAnchor="page" w:hAnchor="page" w:x="3673" w:y="339"/>
        <w:shd w:val="clear" w:color="auto" w:fill="auto"/>
        <w:spacing w:line="160" w:lineRule="exact"/>
      </w:pPr>
      <w:r>
        <w:t>ANNA KISIEL</w:t>
      </w:r>
    </w:p>
    <w:p w:rsidR="00BE063A" w:rsidRDefault="00C4152B">
      <w:pPr>
        <w:pStyle w:val="Teksttreci20"/>
        <w:framePr w:w="7181" w:h="8300" w:hRule="exact" w:wrap="none" w:vAnchor="page" w:hAnchor="page" w:x="615" w:y="783"/>
        <w:shd w:val="clear" w:color="auto" w:fill="auto"/>
        <w:spacing w:after="0" w:line="235" w:lineRule="exact"/>
        <w:ind w:firstLine="400"/>
        <w:jc w:val="both"/>
      </w:pPr>
      <w:r>
        <w:t>Jednostka NIC</w:t>
      </w:r>
      <w:r>
        <w:rPr>
          <w:vertAlign w:val="subscript"/>
        </w:rPr>
        <w:t>3</w:t>
      </w:r>
      <w:r>
        <w:t xml:space="preserve">, występująca w zdaniach (10)—(14), jest </w:t>
      </w:r>
      <w:r>
        <w:t xml:space="preserve">rzeczownikiem o odmianie defektywnej. Ma jedynie trzy formy przypadkowe: mianownikową, biernikową i narzędnikową. Jednostka ta w nominatiwie i akuzatiwie łączy się z przymiotnikiem, zaś w instrumentalu współwystępuje z odpowiednim przysłówkiem (jest on tu </w:t>
      </w:r>
      <w:r>
        <w:t xml:space="preserve">podrzędnikiem czasownika). Przymiotnik (lub przysłówek) występuje w antepozycji względem </w:t>
      </w:r>
      <w:r>
        <w:rPr>
          <w:rStyle w:val="Teksttreci2Kursywa"/>
        </w:rPr>
        <w:t>nic,</w:t>
      </w:r>
      <w:r>
        <w:t xml:space="preserve"> zachowując styczność z tą jednostką (w wypowiedzeniach nacechowanych szyk ten może ulec zmianie, a przymiotnik postpozycyjny może nie zachować styczności z </w:t>
      </w:r>
      <w:r>
        <w:rPr>
          <w:rStyle w:val="Teksttreci2Kursywa"/>
        </w:rPr>
        <w:t>nic).</w:t>
      </w:r>
      <w:r>
        <w:t xml:space="preserve"> </w:t>
      </w:r>
      <w:r>
        <w:t>Ponadto, dla narzędnikowej formy NIC</w:t>
      </w:r>
      <w:r>
        <w:rPr>
          <w:vertAlign w:val="subscript"/>
        </w:rPr>
        <w:t xml:space="preserve">3 </w:t>
      </w:r>
      <w:r>
        <w:t xml:space="preserve">naturalna jest postpozycja względem osobowej formy czasownika </w:t>
      </w:r>
      <w:r>
        <w:rPr>
          <w:rStyle w:val="Teksttreci2Kursywa"/>
        </w:rPr>
        <w:t>być.</w:t>
      </w:r>
    </w:p>
    <w:p w:rsidR="00BE063A" w:rsidRDefault="00C4152B">
      <w:pPr>
        <w:pStyle w:val="Teksttreci20"/>
        <w:framePr w:w="7181" w:h="8300" w:hRule="exact" w:wrap="none" w:vAnchor="page" w:hAnchor="page" w:x="615" w:y="783"/>
        <w:shd w:val="clear" w:color="auto" w:fill="auto"/>
        <w:spacing w:after="0" w:line="235" w:lineRule="exact"/>
        <w:ind w:firstLine="400"/>
        <w:jc w:val="both"/>
      </w:pPr>
      <w:r>
        <w:t xml:space="preserve">3.1.1. Jak wykazali Adam Przepiórkowski i Anna Kupść (Przepiórkowski, Kupść 1997), Krystyna </w:t>
      </w:r>
      <w:r>
        <w:rPr>
          <w:lang w:val="en-US" w:eastAsia="en-US" w:bidi="en-US"/>
        </w:rPr>
        <w:t xml:space="preserve">Kallas (Kallas </w:t>
      </w:r>
      <w:r>
        <w:t>1998) oraz Marek Świdziński (Świdziński 1998</w:t>
      </w:r>
      <w:r>
        <w:t xml:space="preserve">), uzgodnienie negacji pomiędzy częściami zdania może zachodzić na różnych poziomach wypowiedzenia. Niektóre części mowy pozwalają negacji przechodzić przez dany poziom, inne jej to uniemożliwiają. </w:t>
      </w:r>
      <w:r>
        <w:rPr>
          <w:lang w:val="en-US" w:eastAsia="en-US" w:bidi="en-US"/>
        </w:rPr>
        <w:t>„It seems that nominal and prepositional items simply pass</w:t>
      </w:r>
      <w:r>
        <w:rPr>
          <w:lang w:val="en-US" w:eastAsia="en-US" w:bidi="en-US"/>
        </w:rPr>
        <w:t xml:space="preserve"> the negation requirement introduced by the negative pronoun higher up the tree, until it is bound by a negated verb”, </w:t>
      </w:r>
      <w:r>
        <w:t>z kolei imiesłowy przymiotnikowe i rzeczowniki odczasownikowe mogą przepuszczać negację, choć wtedy zdania często są nieakceptowalne, zaś</w:t>
      </w:r>
      <w:r>
        <w:t xml:space="preserve"> imiesłowy przysłówkowe i frazy zdaniowe negację blokują (Przepiórkowski, Kupść 1997: 17 i n.; Świdziński 1998: 465 i n.). Mechanizm przechodzenia negacji przez różne poziomy nazywany jest tunelem negatywności (zob. Świdziński 1998: 464-465), zaś miejsca d</w:t>
      </w:r>
      <w:r>
        <w:t>la tego oddziaływania niedostępne to tzw. wyspy</w:t>
      </w:r>
      <w:r>
        <w:rPr>
          <w:vertAlign w:val="superscript"/>
        </w:rPr>
        <w:t>6</w:t>
      </w:r>
      <w:r>
        <w:t xml:space="preserve">. Nietypowe jest to, że wpływ akomodacyjny w zdaniach z tzw. zaimkami przeczącymi kieruje się z dołu struktury ku górze </w:t>
      </w:r>
      <w:r>
        <w:rPr>
          <w:lang w:val="en-US" w:eastAsia="en-US" w:bidi="en-US"/>
        </w:rPr>
        <w:t xml:space="preserve">(Kallas </w:t>
      </w:r>
      <w:r>
        <w:t>1998: 232-233), niekoniecznie sięgając formy finitywnej, por.:</w:t>
      </w:r>
    </w:p>
    <w:p w:rsidR="00BE063A" w:rsidRDefault="00C4152B">
      <w:pPr>
        <w:pStyle w:val="Teksttreci40"/>
        <w:framePr w:w="7181" w:h="8300" w:hRule="exact" w:wrap="none" w:vAnchor="page" w:hAnchor="page" w:x="615" w:y="783"/>
        <w:shd w:val="clear" w:color="auto" w:fill="auto"/>
        <w:spacing w:before="0" w:after="0" w:line="170" w:lineRule="exact"/>
        <w:ind w:firstLine="400"/>
        <w:jc w:val="both"/>
      </w:pPr>
      <w:r>
        <w:t xml:space="preserve">(5) Z niczym nie </w:t>
      </w:r>
      <w:r>
        <w:t>wolno przesadzać.</w:t>
      </w:r>
    </w:p>
    <w:p w:rsidR="00BE063A" w:rsidRDefault="00C4152B">
      <w:pPr>
        <w:pStyle w:val="Teksttreci40"/>
        <w:framePr w:w="7181" w:h="8300" w:hRule="exact" w:wrap="none" w:vAnchor="page" w:hAnchor="page" w:x="615" w:y="783"/>
        <w:shd w:val="clear" w:color="auto" w:fill="auto"/>
        <w:spacing w:before="0" w:after="0" w:line="1220" w:lineRule="exact"/>
        <w:ind w:left="940" w:firstLine="0"/>
        <w:jc w:val="left"/>
      </w:pPr>
      <w:r>
        <w:t>n</w:t>
      </w:r>
      <w:bookmarkStart w:id="1" w:name="bookmark0"/>
      <w:bookmarkEnd w:id="1"/>
    </w:p>
    <w:p w:rsidR="00BE063A" w:rsidRDefault="00C4152B">
      <w:pPr>
        <w:pStyle w:val="Teksttreci40"/>
        <w:framePr w:w="7181" w:h="8300" w:hRule="exact" w:wrap="none" w:vAnchor="page" w:hAnchor="page" w:x="615" w:y="783"/>
        <w:shd w:val="clear" w:color="auto" w:fill="auto"/>
        <w:spacing w:before="0" w:after="0" w:line="170" w:lineRule="exact"/>
        <w:ind w:left="940" w:firstLine="0"/>
        <w:jc w:val="left"/>
      </w:pPr>
      <w:r>
        <w:t>z niczym</w:t>
      </w:r>
    </w:p>
    <w:p w:rsidR="00BE063A" w:rsidRDefault="00C4152B">
      <w:pPr>
        <w:pStyle w:val="Stopka1"/>
        <w:framePr w:w="7157" w:h="829" w:hRule="exact" w:wrap="none" w:vAnchor="page" w:hAnchor="page" w:x="625" w:y="9602"/>
        <w:shd w:val="clear" w:color="auto" w:fill="auto"/>
        <w:jc w:val="both"/>
      </w:pPr>
      <w:r>
        <w:t xml:space="preserve">zdania, por. np. (9) Nie wziął nic pieniędzy. = 'chcę, żebyś wiedział, że on nie wziął żadnych pieniędzy’ (nadrzędnik rzeczownikowy); (9j Nic nie wziął pieniędzy. = 'sądzę, że możesz myśleć, że on wziął jakieś pieniądze; chcę, </w:t>
      </w:r>
      <w:r>
        <w:t>żebyś wiedział, że tak nie było’ (nadrzędnik czasownikowy).</w:t>
      </w:r>
    </w:p>
    <w:p w:rsidR="00BE063A" w:rsidRDefault="00C4152B">
      <w:pPr>
        <w:pStyle w:val="Stopka1"/>
        <w:framePr w:w="7157" w:h="1223" w:hRule="exact" w:wrap="none" w:vAnchor="page" w:hAnchor="page" w:x="625" w:y="10433"/>
        <w:shd w:val="clear" w:color="auto" w:fill="auto"/>
        <w:tabs>
          <w:tab w:val="left" w:pos="451"/>
        </w:tabs>
        <w:ind w:firstLine="360"/>
        <w:jc w:val="both"/>
      </w:pPr>
      <w:r>
        <w:rPr>
          <w:vertAlign w:val="superscript"/>
        </w:rPr>
        <w:t>6</w:t>
      </w:r>
      <w:r>
        <w:tab/>
        <w:t xml:space="preserve">„A </w:t>
      </w:r>
      <w:r>
        <w:rPr>
          <w:lang w:val="en-US" w:eastAsia="en-US" w:bidi="en-US"/>
        </w:rPr>
        <w:t>lexical item creates an island if it satisfies two conditions: 1) it does not tolerate arguments which bring a dependency and 2) it is specified as not triggering a dependency itself. In term</w:t>
      </w:r>
      <w:r>
        <w:rPr>
          <w:lang w:val="en-US" w:eastAsia="en-US" w:bidi="en-US"/>
        </w:rPr>
        <w:t>s of the NEG-CONC feature, this means that such lexical items have to 1) require all their dependents to be NEG-CONC</w:t>
      </w:r>
      <w:r>
        <w:t xml:space="preserve"> </w:t>
      </w:r>
      <w:r>
        <w:rPr>
          <w:lang w:val="en-US" w:eastAsia="en-US" w:bidi="en-US"/>
        </w:rPr>
        <w:t xml:space="preserve">- and 2) be NEG-CONC- themselves” </w:t>
      </w:r>
      <w:r>
        <w:t xml:space="preserve">(Przepiórkowski, Kupść </w:t>
      </w:r>
      <w:r>
        <w:rPr>
          <w:lang w:val="en-US" w:eastAsia="en-US" w:bidi="en-US"/>
        </w:rPr>
        <w:t xml:space="preserve">1997: 26); zob. </w:t>
      </w:r>
      <w:r>
        <w:t xml:space="preserve">też Świdziński </w:t>
      </w:r>
      <w:r>
        <w:rPr>
          <w:lang w:val="en-US" w:eastAsia="en-US" w:bidi="en-US"/>
        </w:rPr>
        <w:t>1998: 465.</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133" w:y="236"/>
        <w:shd w:val="clear" w:color="auto" w:fill="auto"/>
        <w:spacing w:line="160" w:lineRule="exact"/>
      </w:pPr>
      <w:r>
        <w:t>TRZY JEDNOSTKI O</w:t>
      </w:r>
      <w:r>
        <w:t xml:space="preserve"> KSZTAŁCIE </w:t>
      </w:r>
      <w:r>
        <w:rPr>
          <w:rStyle w:val="NagweklubstopkaKursywa"/>
        </w:rPr>
        <w:t>NIC.</w:t>
      </w:r>
      <w:r>
        <w:t xml:space="preserve"> ICH WŁAŚCIWOŚCI SEMANTYCZNE 19</w:t>
      </w:r>
    </w:p>
    <w:p w:rsidR="00BE063A" w:rsidRDefault="00C4152B">
      <w:pPr>
        <w:pStyle w:val="Teksttreci40"/>
        <w:framePr w:w="7171" w:h="1149" w:hRule="exact" w:wrap="none" w:vAnchor="page" w:hAnchor="page" w:x="620" w:y="619"/>
        <w:numPr>
          <w:ilvl w:val="0"/>
          <w:numId w:val="3"/>
        </w:numPr>
        <w:shd w:val="clear" w:color="auto" w:fill="auto"/>
        <w:tabs>
          <w:tab w:val="left" w:pos="794"/>
        </w:tabs>
        <w:spacing w:before="0" w:after="226" w:line="302" w:lineRule="exact"/>
        <w:ind w:left="960" w:right="3540" w:hanging="580"/>
        <w:jc w:val="left"/>
      </w:pPr>
      <w:r>
        <w:t>Nic nie chciał kupić w tym sklepie,</w:t>
      </w:r>
      <w:r>
        <w:br/>
        <w:t>nie chciał</w:t>
      </w:r>
    </w:p>
    <w:p w:rsidR="00BE063A" w:rsidRDefault="00C4152B">
      <w:pPr>
        <w:pStyle w:val="Teksttreci40"/>
        <w:framePr w:w="7171" w:h="1149" w:hRule="exact" w:wrap="none" w:vAnchor="page" w:hAnchor="page" w:x="620" w:y="619"/>
        <w:shd w:val="clear" w:color="auto" w:fill="auto"/>
        <w:spacing w:before="0" w:after="0" w:line="170" w:lineRule="exact"/>
        <w:ind w:left="800" w:firstLine="0"/>
        <w:jc w:val="left"/>
      </w:pPr>
      <w:r>
        <w:t>kupić</w:t>
      </w:r>
    </w:p>
    <w:p w:rsidR="00BE063A" w:rsidRDefault="00BE063A">
      <w:pPr>
        <w:framePr w:wrap="none" w:vAnchor="page" w:hAnchor="page" w:x="1517" w:y="1620"/>
      </w:pPr>
    </w:p>
    <w:p w:rsidR="00BE063A" w:rsidRDefault="00C4152B">
      <w:pPr>
        <w:pStyle w:val="Teksttreci40"/>
        <w:framePr w:w="7171" w:h="1783" w:hRule="exact" w:wrap="none" w:vAnchor="page" w:hAnchor="page" w:x="620" w:y="1982"/>
        <w:shd w:val="clear" w:color="auto" w:fill="auto"/>
        <w:spacing w:before="0" w:after="0" w:line="170" w:lineRule="exact"/>
        <w:ind w:right="3489" w:firstLine="0"/>
        <w:jc w:val="right"/>
      </w:pPr>
      <w:r>
        <w:t>w sklepie nic</w:t>
      </w:r>
    </w:p>
    <w:p w:rsidR="00BE063A" w:rsidRDefault="00BE063A">
      <w:pPr>
        <w:framePr w:w="7171" w:h="1783" w:hRule="exact" w:wrap="none" w:vAnchor="page" w:hAnchor="page" w:x="620" w:y="1982"/>
      </w:pPr>
    </w:p>
    <w:p w:rsidR="00BE063A" w:rsidRDefault="00C4152B">
      <w:pPr>
        <w:pStyle w:val="Teksttreci40"/>
        <w:framePr w:w="7171" w:h="1783" w:hRule="exact" w:wrap="none" w:vAnchor="page" w:hAnchor="page" w:x="620" w:y="1982"/>
        <w:shd w:val="clear" w:color="auto" w:fill="auto"/>
        <w:spacing w:before="0" w:after="0" w:line="170" w:lineRule="exact"/>
        <w:ind w:right="3489" w:firstLine="0"/>
        <w:jc w:val="right"/>
      </w:pPr>
      <w:r>
        <w:t>tym</w:t>
      </w:r>
    </w:p>
    <w:p w:rsidR="00BE063A" w:rsidRDefault="00C4152B">
      <w:pPr>
        <w:pStyle w:val="Teksttreci40"/>
        <w:framePr w:w="7171" w:h="1783" w:hRule="exact" w:wrap="none" w:vAnchor="page" w:hAnchor="page" w:x="620" w:y="1982"/>
        <w:numPr>
          <w:ilvl w:val="0"/>
          <w:numId w:val="3"/>
        </w:numPr>
        <w:shd w:val="clear" w:color="auto" w:fill="auto"/>
        <w:tabs>
          <w:tab w:val="left" w:pos="794"/>
        </w:tabs>
        <w:spacing w:before="0" w:after="0" w:line="312" w:lineRule="exact"/>
        <w:ind w:left="800" w:right="3540" w:hanging="420"/>
        <w:jc w:val="left"/>
      </w:pPr>
      <w:r>
        <w:t>Jest kobietą nienarzekającą na nic.</w:t>
      </w:r>
      <w:r>
        <w:br/>
        <w:t>jest</w:t>
      </w:r>
    </w:p>
    <w:p w:rsidR="00BE063A" w:rsidRDefault="00BE063A">
      <w:pPr>
        <w:framePr w:w="7171" w:h="1783" w:hRule="exact" w:wrap="none" w:vAnchor="page" w:hAnchor="page" w:x="620" w:y="1982"/>
      </w:pPr>
    </w:p>
    <w:p w:rsidR="00BE063A" w:rsidRDefault="00C4152B">
      <w:pPr>
        <w:pStyle w:val="Teksttreci40"/>
        <w:framePr w:w="7171" w:h="1783" w:hRule="exact" w:wrap="none" w:vAnchor="page" w:hAnchor="page" w:x="620" w:y="1982"/>
        <w:shd w:val="clear" w:color="auto" w:fill="auto"/>
        <w:spacing w:before="0" w:after="0" w:line="170" w:lineRule="exact"/>
        <w:ind w:left="800" w:firstLine="0"/>
        <w:jc w:val="left"/>
      </w:pPr>
      <w:r>
        <w:t>kobietą</w:t>
      </w:r>
    </w:p>
    <w:p w:rsidR="00BE063A" w:rsidRDefault="00C4152B">
      <w:pPr>
        <w:pStyle w:val="Teksttreci20"/>
        <w:framePr w:w="7171" w:h="6845" w:hRule="exact" w:wrap="none" w:vAnchor="page" w:hAnchor="page" w:x="620" w:y="4743"/>
        <w:shd w:val="clear" w:color="auto" w:fill="auto"/>
        <w:spacing w:after="0" w:line="240" w:lineRule="exact"/>
        <w:ind w:firstLine="380"/>
        <w:jc w:val="both"/>
      </w:pPr>
      <w:r>
        <w:t xml:space="preserve">Przepiórkowski i Kupść zauważyli, że w </w:t>
      </w:r>
      <w:r>
        <w:rPr>
          <w:rStyle w:val="Teksttreci2Kursywa"/>
          <w:lang w:val="en-US" w:eastAsia="en-US" w:bidi="en-US"/>
        </w:rPr>
        <w:t>verbs clusters,</w:t>
      </w:r>
      <w:r>
        <w:rPr>
          <w:lang w:val="en-US" w:eastAsia="en-US" w:bidi="en-US"/>
        </w:rPr>
        <w:t xml:space="preserve"> </w:t>
      </w:r>
      <w:r>
        <w:t>czyli w gru</w:t>
      </w:r>
      <w:r>
        <w:t xml:space="preserve">pach czasownikowych typu </w:t>
      </w:r>
      <w:r>
        <w:rPr>
          <w:rStyle w:val="Teksttreci2Kursywa"/>
        </w:rPr>
        <w:t>wolał wracać czy chciał kupić,</w:t>
      </w:r>
      <w:r>
        <w:t xml:space="preserve"> bez względu na to, który z czasowników zanegujemy, rzeczownik pełniący funkcję dopełnienia będzie w genetiwie. Jeżeli w pozycji tej występuje tzw. zaimek przeczący, to któryś z czasowników w tej grupi</w:t>
      </w:r>
      <w:r>
        <w:t>e musi być zanegowany, niekoniecznie jednak czasownik zajmujący pozycję najniższą (Przepiórkowski, Kupść 1997: 29), co sprawia, że bezpośredni nadrzędnik tego zaimka może być niezaprzeczony (por. Świdziński 1998: 466), por.:</w:t>
      </w:r>
    </w:p>
    <w:p w:rsidR="00BE063A" w:rsidRDefault="00C4152B">
      <w:pPr>
        <w:pStyle w:val="Teksttreci40"/>
        <w:framePr w:w="7171" w:h="6845" w:hRule="exact" w:wrap="none" w:vAnchor="page" w:hAnchor="page" w:x="620" w:y="4743"/>
        <w:numPr>
          <w:ilvl w:val="0"/>
          <w:numId w:val="3"/>
        </w:numPr>
        <w:shd w:val="clear" w:color="auto" w:fill="auto"/>
        <w:tabs>
          <w:tab w:val="left" w:pos="798"/>
        </w:tabs>
        <w:spacing w:before="0" w:after="0" w:line="197" w:lineRule="exact"/>
        <w:ind w:firstLine="380"/>
        <w:jc w:val="both"/>
      </w:pPr>
      <w:r>
        <w:t>Nie wolno ci się do niczego prz</w:t>
      </w:r>
      <w:r>
        <w:t>yznawać.</w:t>
      </w:r>
    </w:p>
    <w:p w:rsidR="00BE063A" w:rsidRDefault="00C4152B">
      <w:pPr>
        <w:pStyle w:val="Teksttreci40"/>
        <w:framePr w:w="7171" w:h="6845" w:hRule="exact" w:wrap="none" w:vAnchor="page" w:hAnchor="page" w:x="620" w:y="4743"/>
        <w:numPr>
          <w:ilvl w:val="0"/>
          <w:numId w:val="4"/>
        </w:numPr>
        <w:shd w:val="clear" w:color="auto" w:fill="auto"/>
        <w:tabs>
          <w:tab w:val="left" w:pos="837"/>
        </w:tabs>
        <w:spacing w:before="0" w:after="0" w:line="197" w:lineRule="exact"/>
        <w:ind w:firstLine="380"/>
        <w:jc w:val="both"/>
      </w:pPr>
      <w:r>
        <w:t>Wolno ci się do niczego nie przyznawać.</w:t>
      </w:r>
    </w:p>
    <w:p w:rsidR="00BE063A" w:rsidRDefault="00C4152B">
      <w:pPr>
        <w:pStyle w:val="Teksttreci40"/>
        <w:framePr w:w="7171" w:h="6845" w:hRule="exact" w:wrap="none" w:vAnchor="page" w:hAnchor="page" w:x="620" w:y="4743"/>
        <w:numPr>
          <w:ilvl w:val="0"/>
          <w:numId w:val="4"/>
        </w:numPr>
        <w:shd w:val="clear" w:color="auto" w:fill="auto"/>
        <w:tabs>
          <w:tab w:val="left" w:pos="837"/>
        </w:tabs>
        <w:spacing w:before="0" w:after="0" w:line="197" w:lineRule="exact"/>
        <w:ind w:firstLine="380"/>
        <w:jc w:val="both"/>
      </w:pPr>
      <w:r>
        <w:t>Jan nie chciał niczego kupować.</w:t>
      </w:r>
    </w:p>
    <w:p w:rsidR="00BE063A" w:rsidRDefault="00C4152B">
      <w:pPr>
        <w:pStyle w:val="Teksttreci40"/>
        <w:framePr w:w="7171" w:h="6845" w:hRule="exact" w:wrap="none" w:vAnchor="page" w:hAnchor="page" w:x="620" w:y="4743"/>
        <w:shd w:val="clear" w:color="auto" w:fill="auto"/>
        <w:spacing w:before="0" w:after="86" w:line="197" w:lineRule="exact"/>
        <w:ind w:firstLine="380"/>
        <w:jc w:val="both"/>
      </w:pPr>
      <w:r>
        <w:t>(18’) Jan chciał niczego nie kupować.</w:t>
      </w:r>
    </w:p>
    <w:p w:rsidR="00BE063A" w:rsidRDefault="00C4152B">
      <w:pPr>
        <w:pStyle w:val="Teksttreci20"/>
        <w:framePr w:w="7171" w:h="6845" w:hRule="exact" w:wrap="none" w:vAnchor="page" w:hAnchor="page" w:x="620" w:y="4743"/>
        <w:shd w:val="clear" w:color="auto" w:fill="auto"/>
        <w:spacing w:after="0" w:line="240" w:lineRule="exact"/>
        <w:jc w:val="both"/>
      </w:pPr>
      <w:r>
        <w:t xml:space="preserve">Jednak, według Adama Przepiórkowskiego i Anny Kupść, tzw. zaimek przeczący w nominatiwie wymaga zanegowania czasownika w pozycji najwyższej (Przepiórkowski, Kupść 1997: 29). Ta zasada nie stosuje się do </w:t>
      </w:r>
      <w:r>
        <w:rPr>
          <w:rStyle w:val="Teksttreci2Kursywa"/>
        </w:rPr>
        <w:t>nic,</w:t>
      </w:r>
      <w:r>
        <w:t xml:space="preserve"> por.:</w:t>
      </w:r>
    </w:p>
    <w:p w:rsidR="00BE063A" w:rsidRDefault="00C4152B">
      <w:pPr>
        <w:pStyle w:val="Teksttreci40"/>
        <w:framePr w:w="7171" w:h="6845" w:hRule="exact" w:wrap="none" w:vAnchor="page" w:hAnchor="page" w:x="620" w:y="4743"/>
        <w:numPr>
          <w:ilvl w:val="0"/>
          <w:numId w:val="4"/>
        </w:numPr>
        <w:shd w:val="clear" w:color="auto" w:fill="auto"/>
        <w:tabs>
          <w:tab w:val="left" w:pos="837"/>
        </w:tabs>
        <w:spacing w:before="0" w:after="0" w:line="170" w:lineRule="exact"/>
        <w:ind w:firstLine="380"/>
        <w:jc w:val="both"/>
      </w:pPr>
      <w:r>
        <w:t>Nic nie mogło z tego wyjść.</w:t>
      </w:r>
    </w:p>
    <w:p w:rsidR="00BE063A" w:rsidRDefault="00C4152B">
      <w:pPr>
        <w:pStyle w:val="Teksttreci40"/>
        <w:framePr w:w="7171" w:h="6845" w:hRule="exact" w:wrap="none" w:vAnchor="page" w:hAnchor="page" w:x="620" w:y="4743"/>
        <w:shd w:val="clear" w:color="auto" w:fill="auto"/>
        <w:spacing w:before="0" w:after="61" w:line="170" w:lineRule="exact"/>
        <w:ind w:firstLine="380"/>
        <w:jc w:val="both"/>
      </w:pPr>
      <w:r>
        <w:t>(19) Nic mogło</w:t>
      </w:r>
      <w:r>
        <w:t xml:space="preserve"> z tego nie wyjść.</w:t>
      </w:r>
    </w:p>
    <w:p w:rsidR="00BE063A" w:rsidRDefault="00C4152B">
      <w:pPr>
        <w:pStyle w:val="Teksttreci20"/>
        <w:framePr w:w="7171" w:h="6845" w:hRule="exact" w:wrap="none" w:vAnchor="page" w:hAnchor="page" w:x="620" w:y="4743"/>
        <w:shd w:val="clear" w:color="auto" w:fill="auto"/>
        <w:spacing w:after="0" w:line="235" w:lineRule="exact"/>
        <w:jc w:val="both"/>
      </w:pPr>
      <w:r>
        <w:t xml:space="preserve">Zdania te mają inne znaczenie - eksplikacja zdania (19) to 'chcę, żebyś wiedział, że to (wiesz, o czym mówię) się nie udało; to (wiesz, o czym mówię) nie mogło się udać’ (można je uzupełnić: </w:t>
      </w:r>
      <w:r>
        <w:rPr>
          <w:rStyle w:val="Teksttreci2Kursywa"/>
        </w:rPr>
        <w:t>Nic nie mogło z tego wyjść i nie wyszło.),</w:t>
      </w:r>
      <w:r>
        <w:t xml:space="preserve"> zaś</w:t>
      </w:r>
      <w:r>
        <w:t xml:space="preserve"> zdania (19j - chcę, żebyś wiedział, że to (wiesz, o czym mówię) mogło się nie udać; to (wiesz, o czym mówię) się udało’ (można uzupełnić: </w:t>
      </w:r>
      <w:r>
        <w:rPr>
          <w:rStyle w:val="Teksttreci2Kursywa"/>
        </w:rPr>
        <w:t>Nic mogło z tego nie wyjść, ale wyszło.).</w:t>
      </w:r>
      <w:r>
        <w:t xml:space="preserve"> Bez względu na różnicę znaczeń oba te zdania są gramatycznie poprawne.</w:t>
      </w:r>
    </w:p>
    <w:p w:rsidR="00BE063A" w:rsidRDefault="00C4152B">
      <w:pPr>
        <w:pStyle w:val="Teksttreci20"/>
        <w:framePr w:w="7171" w:h="6845" w:hRule="exact" w:wrap="none" w:vAnchor="page" w:hAnchor="page" w:x="620" w:y="4743"/>
        <w:shd w:val="clear" w:color="auto" w:fill="auto"/>
        <w:spacing w:after="0" w:line="235" w:lineRule="exact"/>
        <w:ind w:firstLine="380"/>
        <w:jc w:val="both"/>
      </w:pPr>
      <w:r>
        <w:t>3.1.</w:t>
      </w:r>
      <w:r>
        <w:t xml:space="preserve">2. To, co interesuje mnie w tym artykule najbardziej, to zależność między zdaniami negatywnymi z </w:t>
      </w:r>
      <w:r>
        <w:rPr>
          <w:rStyle w:val="Teksttreci2Kursywa"/>
        </w:rPr>
        <w:t>nic</w:t>
      </w:r>
      <w:r>
        <w:t xml:space="preserve"> a zdaniami afirmatywnymi z coś oraz </w:t>
      </w:r>
      <w:r>
        <w:rPr>
          <w:rStyle w:val="Teksttreci2Kursywa"/>
        </w:rPr>
        <w:t>wszystko.</w:t>
      </w:r>
      <w:r>
        <w:t xml:space="preserve"> Według Aleksandra Kiklewicza (Kiklewicz 1993:</w:t>
      </w:r>
    </w:p>
    <w:p w:rsidR="00BE063A" w:rsidRDefault="00C4152B">
      <w:pPr>
        <w:pStyle w:val="Teksttreci40"/>
        <w:framePr w:wrap="none" w:vAnchor="page" w:hAnchor="page" w:x="620" w:y="4017"/>
        <w:shd w:val="clear" w:color="auto" w:fill="auto"/>
        <w:spacing w:before="0" w:after="0" w:line="170" w:lineRule="exact"/>
        <w:ind w:left="787" w:right="5093" w:firstLine="0"/>
        <w:jc w:val="both"/>
      </w:pPr>
      <w:r>
        <w:t>nienarzekającą</w:t>
      </w:r>
    </w:p>
    <w:p w:rsidR="00BE063A" w:rsidRDefault="00013A5C">
      <w:pPr>
        <w:framePr w:wrap="none" w:vAnchor="page" w:hAnchor="page" w:x="1556" w:y="4201"/>
        <w:rPr>
          <w:sz w:val="2"/>
          <w:szCs w:val="2"/>
        </w:rPr>
      </w:pPr>
      <w:r>
        <w:rPr>
          <w:noProof/>
          <w:lang w:bidi="ar-SA"/>
        </w:rPr>
        <w:drawing>
          <wp:inline distT="0" distB="0" distL="0" distR="0">
            <wp:extent cx="238125" cy="2286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p w:rsidR="00BE063A" w:rsidRDefault="00C4152B">
      <w:pPr>
        <w:pStyle w:val="Podpisobrazu0"/>
        <w:framePr w:wrap="none" w:vAnchor="page" w:hAnchor="page" w:x="1402" w:y="4497"/>
        <w:shd w:val="clear" w:color="auto" w:fill="auto"/>
        <w:spacing w:line="170" w:lineRule="exact"/>
      </w:pPr>
      <w:r>
        <w:t>na nic</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32" w:y="266"/>
        <w:shd w:val="clear" w:color="auto" w:fill="auto"/>
        <w:spacing w:line="160" w:lineRule="exact"/>
      </w:pPr>
      <w:r>
        <w:t>20</w:t>
      </w:r>
    </w:p>
    <w:p w:rsidR="00BE063A" w:rsidRDefault="00C4152B">
      <w:pPr>
        <w:pStyle w:val="Nagweklubstopka0"/>
        <w:framePr w:wrap="none" w:vAnchor="page" w:hAnchor="page" w:x="3670" w:y="262"/>
        <w:shd w:val="clear" w:color="auto" w:fill="auto"/>
        <w:spacing w:line="160" w:lineRule="exact"/>
      </w:pPr>
      <w:r>
        <w:t>ANNA KISIEL</w:t>
      </w:r>
    </w:p>
    <w:p w:rsidR="00BE063A" w:rsidRDefault="00C4152B">
      <w:pPr>
        <w:pStyle w:val="Teksttreci20"/>
        <w:framePr w:w="7186" w:h="9993" w:hRule="exact" w:wrap="none" w:vAnchor="page" w:hAnchor="page" w:x="613" w:y="698"/>
        <w:shd w:val="clear" w:color="auto" w:fill="auto"/>
        <w:spacing w:after="0" w:line="240" w:lineRule="exact"/>
        <w:jc w:val="both"/>
      </w:pPr>
      <w:r>
        <w:t xml:space="preserve">522) coś łączące się z przymiotnikiem odpowiada jednostce </w:t>
      </w:r>
      <w:r>
        <w:rPr>
          <w:rStyle w:val="Teksttreci2Kursywa"/>
        </w:rPr>
        <w:t>nic</w:t>
      </w:r>
      <w:r>
        <w:t xml:space="preserve"> połączonej z tym samym przymiotnikiem. Tezę tę uzasadniają zd</w:t>
      </w:r>
      <w:r>
        <w:t>ania:</w:t>
      </w:r>
    </w:p>
    <w:p w:rsidR="00BE063A" w:rsidRDefault="00C4152B">
      <w:pPr>
        <w:pStyle w:val="Teksttreci40"/>
        <w:framePr w:w="7186" w:h="9993" w:hRule="exact" w:wrap="none" w:vAnchor="page" w:hAnchor="page" w:x="613" w:y="698"/>
        <w:numPr>
          <w:ilvl w:val="0"/>
          <w:numId w:val="4"/>
        </w:numPr>
        <w:shd w:val="clear" w:color="auto" w:fill="auto"/>
        <w:tabs>
          <w:tab w:val="left" w:pos="823"/>
        </w:tabs>
        <w:spacing w:before="0" w:after="0" w:line="197" w:lineRule="exact"/>
        <w:ind w:left="400" w:firstLine="0"/>
        <w:jc w:val="both"/>
      </w:pPr>
      <w:r>
        <w:t>Czegoś takiego u nas w miasteczku nie ma. = 'nic takiego u nas nie ma’</w:t>
      </w:r>
    </w:p>
    <w:p w:rsidR="00BE063A" w:rsidRDefault="00C4152B">
      <w:pPr>
        <w:pStyle w:val="Teksttreci40"/>
        <w:framePr w:w="7186" w:h="9993" w:hRule="exact" w:wrap="none" w:vAnchor="page" w:hAnchor="page" w:x="613" w:y="698"/>
        <w:numPr>
          <w:ilvl w:val="0"/>
          <w:numId w:val="4"/>
        </w:numPr>
        <w:shd w:val="clear" w:color="auto" w:fill="auto"/>
        <w:tabs>
          <w:tab w:val="left" w:pos="769"/>
        </w:tabs>
        <w:spacing w:before="0" w:after="0" w:line="197" w:lineRule="exact"/>
        <w:ind w:firstLine="400"/>
        <w:jc w:val="left"/>
      </w:pPr>
      <w:r>
        <w:t>O ile wiem, żadna partia polityczna nie proponuje w Polsce czegoś takiego. = 'nie proponuje nic takiego’</w:t>
      </w:r>
    </w:p>
    <w:p w:rsidR="00BE063A" w:rsidRDefault="00C4152B">
      <w:pPr>
        <w:pStyle w:val="Teksttreci40"/>
        <w:framePr w:w="7186" w:h="9993" w:hRule="exact" w:wrap="none" w:vAnchor="page" w:hAnchor="page" w:x="613" w:y="698"/>
        <w:numPr>
          <w:ilvl w:val="0"/>
          <w:numId w:val="4"/>
        </w:numPr>
        <w:shd w:val="clear" w:color="auto" w:fill="auto"/>
        <w:tabs>
          <w:tab w:val="left" w:pos="823"/>
        </w:tabs>
        <w:spacing w:before="0" w:after="0" w:line="197" w:lineRule="exact"/>
        <w:ind w:left="400" w:firstLine="0"/>
        <w:jc w:val="both"/>
      </w:pPr>
      <w:r>
        <w:t xml:space="preserve">Czegoś podobnego jeszcze nie widziałam. = 'nic podobnego jeszcze nie </w:t>
      </w:r>
      <w:r>
        <w:t>widziałam’</w:t>
      </w:r>
    </w:p>
    <w:p w:rsidR="00BE063A" w:rsidRDefault="00C4152B">
      <w:pPr>
        <w:pStyle w:val="Teksttreci40"/>
        <w:framePr w:w="7186" w:h="9993" w:hRule="exact" w:wrap="none" w:vAnchor="page" w:hAnchor="page" w:x="613" w:y="698"/>
        <w:numPr>
          <w:ilvl w:val="0"/>
          <w:numId w:val="4"/>
        </w:numPr>
        <w:shd w:val="clear" w:color="auto" w:fill="auto"/>
        <w:tabs>
          <w:tab w:val="left" w:pos="764"/>
        </w:tabs>
        <w:spacing w:before="0" w:after="0" w:line="197" w:lineRule="exact"/>
        <w:ind w:firstLine="400"/>
        <w:jc w:val="left"/>
      </w:pPr>
      <w:r>
        <w:t>Jasne było, że nie może się na coś zdecydować</w:t>
      </w:r>
      <w:r>
        <w:rPr>
          <w:vertAlign w:val="superscript"/>
        </w:rPr>
        <w:t>7</w:t>
      </w:r>
      <w:r>
        <w:t>. = 'nie może się na nic zdecydować’</w:t>
      </w:r>
    </w:p>
    <w:p w:rsidR="00BE063A" w:rsidRDefault="00C4152B">
      <w:pPr>
        <w:pStyle w:val="Teksttreci40"/>
        <w:framePr w:w="7186" w:h="9993" w:hRule="exact" w:wrap="none" w:vAnchor="page" w:hAnchor="page" w:x="613" w:y="698"/>
        <w:numPr>
          <w:ilvl w:val="0"/>
          <w:numId w:val="4"/>
        </w:numPr>
        <w:shd w:val="clear" w:color="auto" w:fill="auto"/>
        <w:tabs>
          <w:tab w:val="left" w:pos="769"/>
        </w:tabs>
        <w:spacing w:before="0" w:after="0" w:line="197" w:lineRule="exact"/>
        <w:ind w:firstLine="400"/>
        <w:jc w:val="left"/>
      </w:pPr>
      <w:r>
        <w:t>Żadna przyzwoita amerykańska rodzina nie wzięłaby czegoś takiego do domu. = 'żadna rodzina nie wzięłaby nic takiego do domu’</w:t>
      </w:r>
    </w:p>
    <w:p w:rsidR="00BE063A" w:rsidRDefault="00C4152B">
      <w:pPr>
        <w:pStyle w:val="Teksttreci40"/>
        <w:framePr w:w="7186" w:h="9993" w:hRule="exact" w:wrap="none" w:vAnchor="page" w:hAnchor="page" w:x="613" w:y="698"/>
        <w:numPr>
          <w:ilvl w:val="0"/>
          <w:numId w:val="4"/>
        </w:numPr>
        <w:shd w:val="clear" w:color="auto" w:fill="auto"/>
        <w:tabs>
          <w:tab w:val="left" w:pos="764"/>
        </w:tabs>
        <w:spacing w:before="0" w:after="0" w:line="197" w:lineRule="exact"/>
        <w:ind w:firstLine="400"/>
        <w:jc w:val="left"/>
      </w:pPr>
      <w:r>
        <w:t xml:space="preserve">Żadna kultura nie jest czymś danym </w:t>
      </w:r>
      <w:r>
        <w:t>raz na zawsze. = 'żadna kultura nie jest niczym danym raz na zawsze’</w:t>
      </w:r>
    </w:p>
    <w:p w:rsidR="00BE063A" w:rsidRDefault="00C4152B">
      <w:pPr>
        <w:pStyle w:val="Teksttreci20"/>
        <w:framePr w:w="7186" w:h="9993" w:hRule="exact" w:wrap="none" w:vAnchor="page" w:hAnchor="page" w:x="613" w:y="698"/>
        <w:shd w:val="clear" w:color="auto" w:fill="auto"/>
        <w:spacing w:after="0" w:line="240" w:lineRule="exact"/>
        <w:jc w:val="both"/>
      </w:pPr>
      <w:r>
        <w:t xml:space="preserve">Według Kiklewicza, w powyższych wypowiedzeniach nie ma możliwości kwantyfikacji ogólnej zbioru. Zdania ze słowem </w:t>
      </w:r>
      <w:r>
        <w:rPr>
          <w:rStyle w:val="Teksttreci2Kursywa"/>
        </w:rPr>
        <w:t>coś</w:t>
      </w:r>
      <w:r>
        <w:t xml:space="preserve"> informują nas</w:t>
      </w:r>
    </w:p>
    <w:p w:rsidR="00BE063A" w:rsidRDefault="00C4152B">
      <w:pPr>
        <w:pStyle w:val="Teksttreci20"/>
        <w:framePr w:w="7186" w:h="9993" w:hRule="exact" w:wrap="none" w:vAnchor="page" w:hAnchor="page" w:x="613" w:y="698"/>
        <w:shd w:val="clear" w:color="auto" w:fill="auto"/>
        <w:tabs>
          <w:tab w:val="left" w:pos="270"/>
        </w:tabs>
        <w:spacing w:after="0" w:line="240" w:lineRule="exact"/>
        <w:jc w:val="both"/>
      </w:pPr>
      <w:r>
        <w:t>o</w:t>
      </w:r>
      <w:r>
        <w:tab/>
        <w:t>tym, że ten zbiór jest zbiorem jednoelementowym. W tej</w:t>
      </w:r>
      <w:r>
        <w:t xml:space="preserve"> sytuacji, a także wtedy, gdy presupozycja modalna całkowicie blokuje udział zbioru w sytuacji referencjalnej, jedyną możliwością negacji wypowiedzi jest jej identyfikacja z wyrażeniem zawierającym </w:t>
      </w:r>
      <w:r>
        <w:rPr>
          <w:rStyle w:val="Teksttreci2Kursywa"/>
        </w:rPr>
        <w:t>nic,</w:t>
      </w:r>
      <w:r>
        <w:t xml:space="preserve"> czyli przekazującym informację o braku elementów zbio</w:t>
      </w:r>
      <w:r>
        <w:t>ru w opisywanej sytuacji (Kiklewicz 1993: 523). Trudno mi jednak zrozumieć, dlaczego Kiklewicz twierdzi, że zbiór implikowany przez słowo coś jest jednoelementowy. Poniższy dialog jest przecież poprawny, a zbiór zawiera więcej niż jeden element, por.:</w:t>
      </w:r>
    </w:p>
    <w:p w:rsidR="00BE063A" w:rsidRDefault="00C4152B">
      <w:pPr>
        <w:pStyle w:val="Teksttreci40"/>
        <w:framePr w:w="7186" w:h="9993" w:hRule="exact" w:wrap="none" w:vAnchor="page" w:hAnchor="page" w:x="613" w:y="698"/>
        <w:shd w:val="clear" w:color="auto" w:fill="auto"/>
        <w:spacing w:before="0" w:after="0" w:line="170" w:lineRule="exact"/>
        <w:ind w:left="400" w:firstLine="0"/>
        <w:jc w:val="both"/>
      </w:pPr>
      <w:r>
        <w:t>(20)</w:t>
      </w:r>
      <w:r>
        <w:t xml:space="preserve"> - Czy jest u was słoń w ciapki, żyrafa w prążki i struś w zielone kropki?</w:t>
      </w:r>
    </w:p>
    <w:p w:rsidR="00BE063A" w:rsidRDefault="00C4152B">
      <w:pPr>
        <w:pStyle w:val="Teksttreci40"/>
        <w:framePr w:w="7186" w:h="9993" w:hRule="exact" w:wrap="none" w:vAnchor="page" w:hAnchor="page" w:x="613" w:y="698"/>
        <w:shd w:val="clear" w:color="auto" w:fill="auto"/>
        <w:spacing w:before="0" w:after="48" w:line="170" w:lineRule="exact"/>
        <w:ind w:left="400" w:firstLine="0"/>
        <w:jc w:val="both"/>
      </w:pPr>
      <w:r>
        <w:t>- Czegoś takiego u nas w miasteczku nie ma.</w:t>
      </w:r>
    </w:p>
    <w:p w:rsidR="00BE063A" w:rsidRDefault="00C4152B">
      <w:pPr>
        <w:pStyle w:val="Teksttreci20"/>
        <w:framePr w:w="7186" w:h="9993" w:hRule="exact" w:wrap="none" w:vAnchor="page" w:hAnchor="page" w:x="613" w:y="698"/>
        <w:shd w:val="clear" w:color="auto" w:fill="auto"/>
        <w:spacing w:after="0" w:line="240" w:lineRule="exact"/>
        <w:jc w:val="both"/>
      </w:pPr>
      <w:r>
        <w:t>Bez względu jednak na wielkość zbioru Kiklewicz ma rację - coś z określeniem przymiotnikowym, występujące w zdaniach zanegowanych, może b</w:t>
      </w:r>
      <w:r>
        <w:t xml:space="preserve">yć bez zmiany znaczenia zastępowane przez </w:t>
      </w:r>
      <w:r>
        <w:rPr>
          <w:rStyle w:val="Teksttreci2Kursywa"/>
        </w:rPr>
        <w:t>nic z</w:t>
      </w:r>
      <w:r>
        <w:t xml:space="preserve"> tym samym określeniem przymiotnikowym. W tych kontekstach coś i </w:t>
      </w:r>
      <w:r>
        <w:rPr>
          <w:rStyle w:val="Teksttreci2Kursywa"/>
        </w:rPr>
        <w:t xml:space="preserve">nic </w:t>
      </w:r>
      <w:r>
        <w:t>mają to samo znaczenie 'to, o czym mowa’ (por. Saloni, Świdziński 2001: 321-322).</w:t>
      </w:r>
    </w:p>
    <w:p w:rsidR="00BE063A" w:rsidRDefault="00C4152B">
      <w:pPr>
        <w:pStyle w:val="Teksttreci20"/>
        <w:framePr w:w="7186" w:h="9993" w:hRule="exact" w:wrap="none" w:vAnchor="page" w:hAnchor="page" w:x="613" w:y="698"/>
        <w:shd w:val="clear" w:color="auto" w:fill="auto"/>
        <w:spacing w:after="0" w:line="240" w:lineRule="exact"/>
        <w:ind w:firstLine="400"/>
        <w:jc w:val="left"/>
      </w:pPr>
      <w:r>
        <w:t>Odpowiedniość ta nie zachodzi pomiędzy zdaniami zanegowany</w:t>
      </w:r>
      <w:r>
        <w:t xml:space="preserve">mi z </w:t>
      </w:r>
      <w:r>
        <w:rPr>
          <w:rStyle w:val="Teksttreci2Kursywa"/>
        </w:rPr>
        <w:t>nic</w:t>
      </w:r>
      <w:r>
        <w:t xml:space="preserve"> i określającym przymiotnikiem a zdaniami afirmatywnymi z coś</w:t>
      </w:r>
    </w:p>
    <w:p w:rsidR="00BE063A" w:rsidRDefault="00C4152B">
      <w:pPr>
        <w:pStyle w:val="Teksttreci20"/>
        <w:framePr w:w="7186" w:h="9993" w:hRule="exact" w:wrap="none" w:vAnchor="page" w:hAnchor="page" w:x="613" w:y="698"/>
        <w:shd w:val="clear" w:color="auto" w:fill="auto"/>
        <w:tabs>
          <w:tab w:val="left" w:pos="241"/>
        </w:tabs>
        <w:spacing w:after="0" w:line="240" w:lineRule="exact"/>
        <w:jc w:val="both"/>
      </w:pPr>
      <w:r>
        <w:t>i</w:t>
      </w:r>
      <w:r>
        <w:tab/>
        <w:t>określającym przymiotnikiem, por.:</w:t>
      </w:r>
    </w:p>
    <w:p w:rsidR="00BE063A" w:rsidRDefault="00C4152B">
      <w:pPr>
        <w:pStyle w:val="Teksttreci40"/>
        <w:framePr w:w="7186" w:h="9993" w:hRule="exact" w:wrap="none" w:vAnchor="page" w:hAnchor="page" w:x="613" w:y="698"/>
        <w:shd w:val="clear" w:color="auto" w:fill="auto"/>
        <w:spacing w:before="0" w:after="0" w:line="197" w:lineRule="exact"/>
        <w:ind w:firstLine="400"/>
        <w:jc w:val="left"/>
      </w:pPr>
      <w:r>
        <w:t>(20”) U nas w miasteczku coś takiego jest. ^ U nas w miasteczku niczego takiego nie ma.</w:t>
      </w:r>
    </w:p>
    <w:p w:rsidR="00BE063A" w:rsidRDefault="00C4152B">
      <w:pPr>
        <w:pStyle w:val="Teksttreci40"/>
        <w:framePr w:w="7186" w:h="9993" w:hRule="exact" w:wrap="none" w:vAnchor="page" w:hAnchor="page" w:x="613" w:y="698"/>
        <w:shd w:val="clear" w:color="auto" w:fill="auto"/>
        <w:spacing w:before="0" w:after="86" w:line="197" w:lineRule="exact"/>
        <w:ind w:left="400" w:firstLine="0"/>
        <w:jc w:val="both"/>
      </w:pPr>
      <w:r>
        <w:t xml:space="preserve">(22 j Widziałam już coś podobnego. * Nie widziałam jeszcze </w:t>
      </w:r>
      <w:r>
        <w:t>niczego podobnego.</w:t>
      </w:r>
    </w:p>
    <w:p w:rsidR="00BE063A" w:rsidRDefault="00C4152B">
      <w:pPr>
        <w:pStyle w:val="Teksttreci20"/>
        <w:framePr w:w="7186" w:h="9993" w:hRule="exact" w:wrap="none" w:vAnchor="page" w:hAnchor="page" w:x="613" w:y="698"/>
        <w:shd w:val="clear" w:color="auto" w:fill="auto"/>
        <w:spacing w:after="0" w:line="240" w:lineRule="exact"/>
        <w:jc w:val="both"/>
      </w:pPr>
      <w:r>
        <w:t xml:space="preserve">Dlaczego tak się dzieje? Na nierównoznaczność powyższych zdań wpływ ma nie znaczenie coś i </w:t>
      </w:r>
      <w:r>
        <w:rPr>
          <w:rStyle w:val="Teksttreci2Kursywa"/>
        </w:rPr>
        <w:t>nic</w:t>
      </w:r>
      <w:r>
        <w:t xml:space="preserve"> (obie te jednostki i tu znaczą 'to, o czym mowa), lecz obecność negacji lub jej brak w ognisku (centrum asercji). Zdania afirmatywne przekazuj</w:t>
      </w:r>
      <w:r>
        <w:t>ą informację jest to, o czym mowa’, a zdania negatywne 'nie ma tego, o czym mowa’.</w:t>
      </w:r>
    </w:p>
    <w:p w:rsidR="00BE063A" w:rsidRDefault="00C4152B">
      <w:pPr>
        <w:pStyle w:val="Stopka1"/>
        <w:framePr w:wrap="none" w:vAnchor="page" w:hAnchor="page" w:x="953" w:y="11320"/>
        <w:shd w:val="clear" w:color="auto" w:fill="auto"/>
        <w:tabs>
          <w:tab w:val="left" w:pos="494"/>
        </w:tabs>
        <w:spacing w:line="180" w:lineRule="exact"/>
        <w:ind w:left="360"/>
        <w:jc w:val="both"/>
      </w:pPr>
      <w:r>
        <w:rPr>
          <w:vertAlign w:val="superscript"/>
        </w:rPr>
        <w:t>7</w:t>
      </w:r>
      <w:r>
        <w:tab/>
        <w:t>Dla mnie zdanie to jest wątpliwe.</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172" w:y="280"/>
        <w:shd w:val="clear" w:color="auto" w:fill="auto"/>
        <w:spacing w:line="160" w:lineRule="exact"/>
      </w:pPr>
      <w:r>
        <w:t xml:space="preserve">TRZY JEDNOSTKI O KSZTAŁCIE </w:t>
      </w:r>
      <w:r>
        <w:rPr>
          <w:rStyle w:val="NagweklubstopkaKursywa"/>
        </w:rPr>
        <w:t>NIC.</w:t>
      </w:r>
      <w:r>
        <w:t xml:space="preserve"> ICH WŁAŚCIWOŚCI SEMANTYCZNE 21</w:t>
      </w:r>
    </w:p>
    <w:p w:rsidR="00BE063A" w:rsidRDefault="00C4152B">
      <w:pPr>
        <w:pStyle w:val="Teksttreci20"/>
        <w:framePr w:w="7190" w:h="9513" w:hRule="exact" w:wrap="none" w:vAnchor="page" w:hAnchor="page" w:x="610" w:y="717"/>
        <w:shd w:val="clear" w:color="auto" w:fill="auto"/>
        <w:spacing w:after="0" w:line="240" w:lineRule="exact"/>
        <w:ind w:firstLine="400"/>
        <w:jc w:val="both"/>
      </w:pPr>
      <w:r>
        <w:t xml:space="preserve">Podobnie rzecz się ma w zdaniach z coś oraz w zdaniach z </w:t>
      </w:r>
      <w:r>
        <w:rPr>
          <w:rStyle w:val="Teksttreci2Kursywa"/>
        </w:rPr>
        <w:t>nic</w:t>
      </w:r>
      <w:r>
        <w:t xml:space="preserve"> występującym bez określeń przymiotnikowych. Porównajmy pary zdań:</w:t>
      </w:r>
    </w:p>
    <w:p w:rsidR="00BE063A" w:rsidRDefault="00C4152B">
      <w:pPr>
        <w:pStyle w:val="Teksttreci40"/>
        <w:framePr w:w="7190" w:h="9513" w:hRule="exact" w:wrap="none" w:vAnchor="page" w:hAnchor="page" w:x="610" w:y="717"/>
        <w:numPr>
          <w:ilvl w:val="0"/>
          <w:numId w:val="5"/>
        </w:numPr>
        <w:shd w:val="clear" w:color="auto" w:fill="auto"/>
        <w:tabs>
          <w:tab w:val="left" w:pos="833"/>
        </w:tabs>
        <w:spacing w:before="0" w:after="0" w:line="197" w:lineRule="exact"/>
        <w:ind w:left="520" w:firstLine="0"/>
        <w:jc w:val="both"/>
      </w:pPr>
      <w:r>
        <w:t>Nic się nie zmieniło. - Coś się zmieniło.</w:t>
      </w:r>
    </w:p>
    <w:p w:rsidR="00BE063A" w:rsidRDefault="00C4152B">
      <w:pPr>
        <w:pStyle w:val="Teksttreci40"/>
        <w:framePr w:w="7190" w:h="9513" w:hRule="exact" w:wrap="none" w:vAnchor="page" w:hAnchor="page" w:x="610" w:y="717"/>
        <w:numPr>
          <w:ilvl w:val="0"/>
          <w:numId w:val="5"/>
        </w:numPr>
        <w:shd w:val="clear" w:color="auto" w:fill="auto"/>
        <w:tabs>
          <w:tab w:val="left" w:pos="833"/>
        </w:tabs>
        <w:spacing w:before="0" w:after="0" w:line="197" w:lineRule="exact"/>
        <w:ind w:left="520" w:firstLine="0"/>
        <w:jc w:val="both"/>
      </w:pPr>
      <w:r>
        <w:t>Niczego sobie nie odmawiali. - Czegoś sobie odmawiali.</w:t>
      </w:r>
    </w:p>
    <w:p w:rsidR="00BE063A" w:rsidRDefault="00C4152B">
      <w:pPr>
        <w:pStyle w:val="Teksttreci40"/>
        <w:framePr w:w="7190" w:h="9513" w:hRule="exact" w:wrap="none" w:vAnchor="page" w:hAnchor="page" w:x="610" w:y="717"/>
        <w:shd w:val="clear" w:color="auto" w:fill="auto"/>
        <w:spacing w:before="0" w:after="0" w:line="197" w:lineRule="exact"/>
        <w:ind w:left="520" w:firstLine="0"/>
        <w:jc w:val="both"/>
      </w:pPr>
      <w:r>
        <w:t xml:space="preserve">(4) Oni o niczym nie wiedzieli. </w:t>
      </w:r>
      <w:r>
        <w:t>- Oni o czymś wiedzieli.</w:t>
      </w:r>
    </w:p>
    <w:p w:rsidR="00BE063A" w:rsidRDefault="00C4152B">
      <w:pPr>
        <w:pStyle w:val="Teksttreci40"/>
        <w:framePr w:w="7190" w:h="9513" w:hRule="exact" w:wrap="none" w:vAnchor="page" w:hAnchor="page" w:x="610" w:y="717"/>
        <w:numPr>
          <w:ilvl w:val="0"/>
          <w:numId w:val="4"/>
        </w:numPr>
        <w:shd w:val="clear" w:color="auto" w:fill="auto"/>
        <w:tabs>
          <w:tab w:val="left" w:pos="818"/>
        </w:tabs>
        <w:spacing w:before="0" w:after="30" w:line="197" w:lineRule="exact"/>
        <w:ind w:firstLine="400"/>
        <w:jc w:val="both"/>
      </w:pPr>
      <w:r>
        <w:t>Nie dostał nic do zjedzenia. - Dostał coś do zjedzenia.</w:t>
      </w:r>
    </w:p>
    <w:p w:rsidR="00BE063A" w:rsidRDefault="00C4152B">
      <w:pPr>
        <w:pStyle w:val="Teksttreci20"/>
        <w:framePr w:w="7190" w:h="9513" w:hRule="exact" w:wrap="none" w:vAnchor="page" w:hAnchor="page" w:x="610" w:y="717"/>
        <w:shd w:val="clear" w:color="auto" w:fill="auto"/>
        <w:spacing w:after="0" w:line="235" w:lineRule="exact"/>
        <w:jc w:val="both"/>
      </w:pPr>
      <w:r>
        <w:t>Zdania te nie są równoznaczne z tych samych przyczyn, co zdania (20’) i (22). O ile pierwsze zdanie w parze informuje nas o tym, że 'nie ma takiej rzeczy, która się zmieniła (</w:t>
      </w:r>
      <w:r>
        <w:t>o której oni wiedzieli itd.)’, to drugie - o tym, że jest przynajmniej jedna taka rzecz, która się zmieniła (o której oni wiedzieli itd.)’. Są więc to zdania sprzeczne - jeżeli jedno z nich jest prawdziwe, to drugie musi być fałszywe.</w:t>
      </w:r>
    </w:p>
    <w:p w:rsidR="00BE063A" w:rsidRDefault="00C4152B">
      <w:pPr>
        <w:pStyle w:val="Teksttreci20"/>
        <w:framePr w:w="7190" w:h="9513" w:hRule="exact" w:wrap="none" w:vAnchor="page" w:hAnchor="page" w:x="610" w:y="717"/>
        <w:shd w:val="clear" w:color="auto" w:fill="auto"/>
        <w:spacing w:after="0" w:line="235" w:lineRule="exact"/>
        <w:ind w:firstLine="400"/>
        <w:jc w:val="both"/>
      </w:pPr>
      <w:r>
        <w:t xml:space="preserve">Czy zatem można treść zdań zaprzeczonych z </w:t>
      </w:r>
      <w:r>
        <w:rPr>
          <w:rStyle w:val="Teksttreci2Kursywa"/>
        </w:rPr>
        <w:t>nic</w:t>
      </w:r>
      <w:r>
        <w:t xml:space="preserve"> oddać za pomocą zdań afirmatywnych? I jeśli tak, to jak? Wydaje się, że nie ma możliwości utworzenia zdania niezanegowanego, które byłoby równoznaczne ze zdaniem z </w:t>
      </w:r>
      <w:r>
        <w:rPr>
          <w:rStyle w:val="Teksttreci2Kursywa"/>
        </w:rPr>
        <w:t>nic</w:t>
      </w:r>
      <w:r>
        <w:t xml:space="preserve"> i zaprzeczonym czasownikiem. Zdanie:</w:t>
      </w:r>
    </w:p>
    <w:p w:rsidR="00BE063A" w:rsidRDefault="00C4152B">
      <w:pPr>
        <w:pStyle w:val="Teksttreci40"/>
        <w:framePr w:w="7190" w:h="9513" w:hRule="exact" w:wrap="none" w:vAnchor="page" w:hAnchor="page" w:x="610" w:y="717"/>
        <w:shd w:val="clear" w:color="auto" w:fill="auto"/>
        <w:spacing w:before="0" w:after="0" w:line="170" w:lineRule="exact"/>
        <w:ind w:firstLine="400"/>
        <w:jc w:val="both"/>
      </w:pPr>
      <w:r>
        <w:t xml:space="preserve">(1) </w:t>
      </w:r>
      <w:r>
        <w:t>Nic się nie zmieniło.</w:t>
      </w:r>
    </w:p>
    <w:p w:rsidR="00BE063A" w:rsidRDefault="00C4152B">
      <w:pPr>
        <w:pStyle w:val="Teksttreci20"/>
        <w:framePr w:w="7190" w:h="9513" w:hRule="exact" w:wrap="none" w:vAnchor="page" w:hAnchor="page" w:x="610" w:y="717"/>
        <w:shd w:val="clear" w:color="auto" w:fill="auto"/>
        <w:spacing w:after="0" w:line="235" w:lineRule="exact"/>
        <w:jc w:val="both"/>
      </w:pPr>
      <w:r>
        <w:t xml:space="preserve">nie jest równoznaczne nie tylko ze zdaniem Coś </w:t>
      </w:r>
      <w:r>
        <w:rPr>
          <w:rStyle w:val="Teksttreci2Kursywa"/>
        </w:rPr>
        <w:t>się zmieniło.,</w:t>
      </w:r>
      <w:r>
        <w:t xml:space="preserve"> ale także ze zdaniem </w:t>
      </w:r>
      <w:r>
        <w:rPr>
          <w:rStyle w:val="Teksttreci2Kursywa"/>
        </w:rPr>
        <w:t>Wszystko się zmieniło.,</w:t>
      </w:r>
      <w:r>
        <w:t xml:space="preserve"> które również jest ze zdaniem (1) sprzeczne. Co więcej, zdanie (1) nie jest równoznaczne ze zdaniem Coś </w:t>
      </w:r>
      <w:r>
        <w:rPr>
          <w:rStyle w:val="Teksttreci2Kursywa"/>
        </w:rPr>
        <w:t>się nie zmieniło.,</w:t>
      </w:r>
      <w:r>
        <w:t xml:space="preserve"> znac</w:t>
      </w:r>
      <w:r>
        <w:t xml:space="preserve">zącym jest przynajmniej jedna taka rzecz, która się nie zmieniła’. Według Jolanty Antas, zdanie (1) (i podobne) jest równoznaczne jedynie ze zdaniem </w:t>
      </w:r>
      <w:r>
        <w:rPr>
          <w:rStyle w:val="Teksttreci2Kursywa"/>
        </w:rPr>
        <w:t>Nieprawda, że coś się zmieniło.,</w:t>
      </w:r>
      <w:r>
        <w:t xml:space="preserve"> znaczącym 'nieprawda, że jest taka rzecz, która się zmieniła’ (Antas 1991:</w:t>
      </w:r>
      <w:r>
        <w:t xml:space="preserve"> 57- -58). Oznaczałoby to po pierwsze, że przy przekształcaniu zdań z </w:t>
      </w:r>
      <w:r>
        <w:rPr>
          <w:rStyle w:val="Teksttreci2Kursywa"/>
        </w:rPr>
        <w:t>nic</w:t>
      </w:r>
      <w:r>
        <w:t xml:space="preserve"> na równoważne zdania z coś działa prawo przenoszenia negacji, a po drugie, że nie ma takiego elementu, którego dana cecha (zdarzenie, sytuacja, okoliczność) dotyczy, a nie, że dotycz</w:t>
      </w:r>
      <w:r>
        <w:t xml:space="preserve">y ona wszystkich elementów danego zbioru. Zachodzi zatem relacja nie uogólnienia, lecz wykluczenia wszystkich możliwych przedmiotów odniesienia (por. Walusiak 2001: 77). Z tego wynika niezwykle ważny wniosek, że ponieważ </w:t>
      </w:r>
      <w:r>
        <w:rPr>
          <w:rStyle w:val="Teksttreci2Kursywa"/>
        </w:rPr>
        <w:t>nic</w:t>
      </w:r>
      <w:r>
        <w:t xml:space="preserve"> służy do wykluczania, to jednostka ta nie może być interpretowana afirmatywnie. W opisie jej struktury semantycznej musi wystąpić negacja.</w:t>
      </w:r>
    </w:p>
    <w:p w:rsidR="00BE063A" w:rsidRDefault="00C4152B">
      <w:pPr>
        <w:pStyle w:val="Teksttreci20"/>
        <w:framePr w:w="7190" w:h="9513" w:hRule="exact" w:wrap="none" w:vAnchor="page" w:hAnchor="page" w:x="610" w:y="717"/>
        <w:shd w:val="clear" w:color="auto" w:fill="auto"/>
        <w:spacing w:after="0" w:line="235" w:lineRule="exact"/>
        <w:ind w:firstLine="400"/>
        <w:jc w:val="both"/>
      </w:pPr>
      <w:r>
        <w:t xml:space="preserve">Czy można zatem interpretować </w:t>
      </w:r>
      <w:r>
        <w:rPr>
          <w:rStyle w:val="Teksttreci2Kursywa"/>
        </w:rPr>
        <w:t>nic</w:t>
      </w:r>
      <w:r>
        <w:t xml:space="preserve"> za pomocą 'nie coś? Jolanta Antas (Antas 1991: 63), wykorzystując implikatury skal</w:t>
      </w:r>
      <w:r>
        <w:t>arne Gazdara</w:t>
      </w:r>
      <w:r>
        <w:rPr>
          <w:vertAlign w:val="superscript"/>
        </w:rPr>
        <w:t>8</w:t>
      </w:r>
      <w:r>
        <w:t xml:space="preserve">, ułożyła następującą skalę z elementem </w:t>
      </w:r>
      <w:r>
        <w:rPr>
          <w:rStyle w:val="Teksttreci2Kursywa"/>
        </w:rPr>
        <w:t>nikt:</w:t>
      </w:r>
      <w:r>
        <w:t xml:space="preserve"> &lt;wszyscy, wielu, niektórzy, kilku, jeden, nikt&gt;. Takie skale są zazwyczaj pożyteczne w ustalaniu zależności między wyrażeniami. Spróbujmy zatem ustalić skalę z elementem </w:t>
      </w:r>
      <w:r>
        <w:rPr>
          <w:rStyle w:val="Teksttreci2Kursywa"/>
        </w:rPr>
        <w:t>nic.</w:t>
      </w:r>
      <w:r>
        <w:t xml:space="preserve"> Jeżeli w takiej skali </w:t>
      </w:r>
      <w:r>
        <w:t xml:space="preserve">coś znalazłoby się na lewo od </w:t>
      </w:r>
      <w:r>
        <w:rPr>
          <w:rStyle w:val="Teksttreci2Kursywa"/>
        </w:rPr>
        <w:t>nic,</w:t>
      </w:r>
      <w:r>
        <w:t xml:space="preserve"> moż</w:t>
      </w:r>
    </w:p>
    <w:p w:rsidR="00BE063A" w:rsidRDefault="00C4152B">
      <w:pPr>
        <w:pStyle w:val="Stopka1"/>
        <w:framePr w:w="7157" w:h="1074" w:hRule="exact" w:wrap="none" w:vAnchor="page" w:hAnchor="page" w:x="610" w:y="10543"/>
        <w:shd w:val="clear" w:color="auto" w:fill="auto"/>
        <w:tabs>
          <w:tab w:val="left" w:pos="451"/>
        </w:tabs>
        <w:ind w:firstLine="360"/>
        <w:jc w:val="both"/>
      </w:pPr>
      <w:r>
        <w:rPr>
          <w:vertAlign w:val="superscript"/>
        </w:rPr>
        <w:t>8</w:t>
      </w:r>
      <w:r>
        <w:tab/>
        <w:t>„Jeśli jest dana jakakolwiek skala o formule &lt;e</w:t>
      </w:r>
      <w:r>
        <w:rPr>
          <w:vertAlign w:val="subscript"/>
        </w:rPr>
        <w:t>p</w:t>
      </w:r>
      <w:r>
        <w:t xml:space="preserve"> e</w:t>
      </w:r>
      <w:r>
        <w:rPr>
          <w:vertAlign w:val="subscript"/>
        </w:rPr>
        <w:t>2</w:t>
      </w:r>
      <w:r>
        <w:t>, e</w:t>
      </w:r>
      <w:r>
        <w:rPr>
          <w:vertAlign w:val="subscript"/>
        </w:rPr>
        <w:t>3</w:t>
      </w:r>
      <w:r>
        <w:t>, ... e</w:t>
      </w:r>
      <w:r>
        <w:rPr>
          <w:vertAlign w:val="subscript"/>
        </w:rPr>
        <w:t>n</w:t>
      </w:r>
      <w:r>
        <w:t>&gt;, to jeśli nadawca twierdzi A(e</w:t>
      </w:r>
      <w:r>
        <w:rPr>
          <w:vertAlign w:val="subscript"/>
        </w:rPr>
        <w:t>2</w:t>
      </w:r>
      <w:r>
        <w:t>), wówczas implikuje on -A(e), jeżeli twierdzi A(e</w:t>
      </w:r>
      <w:r>
        <w:rPr>
          <w:vertAlign w:val="subscript"/>
        </w:rPr>
        <w:t>3</w:t>
      </w:r>
      <w:r>
        <w:t>), to implikuje on ~A(e</w:t>
      </w:r>
      <w:r>
        <w:rPr>
          <w:vertAlign w:val="subscript"/>
        </w:rPr>
        <w:t>2</w:t>
      </w:r>
      <w:r>
        <w:t>) i ~A(e ) i uogólniając, jeśli twierdzi A(e</w:t>
      </w:r>
      <w:r>
        <w:t xml:space="preserve"> ), to implikuje ~A(e</w:t>
      </w:r>
      <w:r>
        <w:rPr>
          <w:vertAlign w:val="subscript"/>
        </w:rPr>
        <w:t>n</w:t>
      </w:r>
      <w:r>
        <w:t xml:space="preserve"> ), ~A(e</w:t>
      </w:r>
      <w:r>
        <w:rPr>
          <w:vertAlign w:val="subscript"/>
        </w:rPr>
        <w:t>n2</w:t>
      </w:r>
      <w:r>
        <w:t>) itd. aż do -A(e)’ (cytat z Gazdara za Antas 1991: 60), gdzie A(e) to zdanie z wyrażeniem e</w:t>
      </w:r>
      <w:r>
        <w:rPr>
          <w:vertAlign w:val="subscript"/>
        </w:rPr>
        <w:t>r</w:t>
      </w:r>
      <w:r>
        <w:t xml:space="preserve"> Oczywiście implikacja w drugą stronę nie zachodzi.</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49" w:y="306"/>
        <w:shd w:val="clear" w:color="auto" w:fill="auto"/>
        <w:spacing w:line="160" w:lineRule="exact"/>
      </w:pPr>
      <w:r>
        <w:t>22</w:t>
      </w:r>
    </w:p>
    <w:p w:rsidR="00BE063A" w:rsidRDefault="00C4152B">
      <w:pPr>
        <w:pStyle w:val="Nagweklubstopka0"/>
        <w:framePr w:wrap="none" w:vAnchor="page" w:hAnchor="page" w:x="3682" w:y="300"/>
        <w:shd w:val="clear" w:color="auto" w:fill="auto"/>
        <w:spacing w:line="160" w:lineRule="exact"/>
      </w:pPr>
      <w:r>
        <w:t>ANNA KISIEL</w:t>
      </w:r>
    </w:p>
    <w:p w:rsidR="00BE063A" w:rsidRDefault="00C4152B">
      <w:pPr>
        <w:pStyle w:val="Teksttreci20"/>
        <w:framePr w:w="7200" w:h="10734" w:hRule="exact" w:wrap="none" w:vAnchor="page" w:hAnchor="page" w:x="605" w:y="739"/>
        <w:shd w:val="clear" w:color="auto" w:fill="auto"/>
        <w:spacing w:after="0" w:line="235" w:lineRule="exact"/>
        <w:jc w:val="both"/>
      </w:pPr>
      <w:r>
        <w:t xml:space="preserve">na by uznać za słuszną tezę, że zdania z </w:t>
      </w:r>
      <w:r>
        <w:rPr>
          <w:rStyle w:val="Teksttreci2Kursywa"/>
        </w:rPr>
        <w:t>nic</w:t>
      </w:r>
      <w:r>
        <w:t xml:space="preserve"> są odrzuceniem zdań z </w:t>
      </w:r>
      <w:r>
        <w:rPr>
          <w:rStyle w:val="Teksttreci2Kursywa"/>
        </w:rPr>
        <w:t xml:space="preserve">coś. </w:t>
      </w:r>
      <w:r>
        <w:t xml:space="preserve">Proponuję zatem następującą skalę: &lt;wszystko, wiele, trochę, jeden, nic&gt;. Gdzie jednak umieścić </w:t>
      </w:r>
      <w:r>
        <w:rPr>
          <w:rStyle w:val="Teksttreci2Kursywa"/>
        </w:rPr>
        <w:t>coś? Czy coś</w:t>
      </w:r>
      <w:r>
        <w:t xml:space="preserve"> to więcej niż </w:t>
      </w:r>
      <w:r>
        <w:rPr>
          <w:rStyle w:val="Teksttreci2Kursywa"/>
        </w:rPr>
        <w:t>trochę?</w:t>
      </w:r>
      <w:r>
        <w:t xml:space="preserve"> Mniej? Więcej niż </w:t>
      </w:r>
      <w:r>
        <w:rPr>
          <w:rStyle w:val="Teksttreci2Kursywa"/>
        </w:rPr>
        <w:t>jeden?</w:t>
      </w:r>
      <w:r>
        <w:t xml:space="preserve"> Wydaje mi się, że zakres odn</w:t>
      </w:r>
      <w:r>
        <w:t xml:space="preserve">iesienia </w:t>
      </w:r>
      <w:r>
        <w:rPr>
          <w:rStyle w:val="Teksttreci2Kursywa"/>
        </w:rPr>
        <w:t>coś</w:t>
      </w:r>
      <w:r>
        <w:t xml:space="preserve"> nie jest stały i zależy od użycia tej jednostki w konkretnym wypowiedzeniu. Trudno zatem umieścić </w:t>
      </w:r>
      <w:r>
        <w:rPr>
          <w:rStyle w:val="Teksttreci2Kursywa"/>
        </w:rPr>
        <w:t>coś</w:t>
      </w:r>
      <w:r>
        <w:t xml:space="preserve"> na skali. Wróćmy jeszcze raz do zdania:</w:t>
      </w:r>
    </w:p>
    <w:p w:rsidR="00BE063A" w:rsidRDefault="00C4152B">
      <w:pPr>
        <w:pStyle w:val="Teksttreci40"/>
        <w:framePr w:w="7200" w:h="10734" w:hRule="exact" w:wrap="none" w:vAnchor="page" w:hAnchor="page" w:x="605" w:y="739"/>
        <w:shd w:val="clear" w:color="auto" w:fill="auto"/>
        <w:spacing w:before="0" w:after="0" w:line="170" w:lineRule="exact"/>
        <w:ind w:left="400" w:firstLine="0"/>
        <w:jc w:val="both"/>
      </w:pPr>
      <w:r>
        <w:t>(1) Nic się nie zmieniło.</w:t>
      </w:r>
    </w:p>
    <w:p w:rsidR="00BE063A" w:rsidRDefault="00C4152B">
      <w:pPr>
        <w:pStyle w:val="Teksttreci20"/>
        <w:framePr w:w="7200" w:h="10734" w:hRule="exact" w:wrap="none" w:vAnchor="page" w:hAnchor="page" w:x="605" w:y="739"/>
        <w:shd w:val="clear" w:color="auto" w:fill="auto"/>
        <w:spacing w:after="0"/>
        <w:jc w:val="both"/>
      </w:pPr>
      <w:r>
        <w:t xml:space="preserve">i utwórzmy dialogi, w których </w:t>
      </w:r>
      <w:r>
        <w:rPr>
          <w:rStyle w:val="Teksttreci2Kursywa"/>
        </w:rPr>
        <w:t>Nic się nie zmieniło,</w:t>
      </w:r>
      <w:r>
        <w:t xml:space="preserve"> byłoby odpowiedzią na p</w:t>
      </w:r>
      <w:r>
        <w:t>ytanie:</w:t>
      </w:r>
    </w:p>
    <w:p w:rsidR="00BE063A" w:rsidRDefault="00C4152B">
      <w:pPr>
        <w:pStyle w:val="Teksttreci40"/>
        <w:framePr w:w="7200" w:h="10734" w:hRule="exact" w:wrap="none" w:vAnchor="page" w:hAnchor="page" w:x="605" w:y="739"/>
        <w:shd w:val="clear" w:color="auto" w:fill="auto"/>
        <w:tabs>
          <w:tab w:val="left" w:pos="814"/>
        </w:tabs>
        <w:spacing w:before="0" w:after="0" w:line="197" w:lineRule="exact"/>
        <w:ind w:left="400" w:firstLine="0"/>
        <w:jc w:val="both"/>
      </w:pPr>
      <w:r>
        <w:t>(la)</w:t>
      </w:r>
      <w:r>
        <w:tab/>
        <w:t>- Czy on nadal się nad tobą znęca?</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Nic się nie zmieniło.</w:t>
      </w:r>
    </w:p>
    <w:p w:rsidR="00BE063A" w:rsidRDefault="00C4152B">
      <w:pPr>
        <w:pStyle w:val="Teksttreci40"/>
        <w:framePr w:w="7200" w:h="10734" w:hRule="exact" w:wrap="none" w:vAnchor="page" w:hAnchor="page" w:x="605" w:y="739"/>
        <w:shd w:val="clear" w:color="auto" w:fill="auto"/>
        <w:tabs>
          <w:tab w:val="left" w:pos="819"/>
        </w:tabs>
        <w:spacing w:before="0" w:after="0" w:line="197" w:lineRule="exact"/>
        <w:ind w:left="400" w:firstLine="0"/>
        <w:jc w:val="both"/>
      </w:pPr>
      <w:r>
        <w:rPr>
          <w:rStyle w:val="Teksttreci4Maelitery"/>
        </w:rPr>
        <w:t>(1</w:t>
      </w:r>
      <w:r>
        <w:t>b)</w:t>
      </w:r>
      <w:r>
        <w:tab/>
        <w:t>- Czy nadal pada deszcz?</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Nic się nie zmieniło.</w:t>
      </w:r>
    </w:p>
    <w:p w:rsidR="00BE063A" w:rsidRDefault="00C4152B">
      <w:pPr>
        <w:pStyle w:val="Teksttreci40"/>
        <w:framePr w:w="7200" w:h="10734" w:hRule="exact" w:wrap="none" w:vAnchor="page" w:hAnchor="page" w:x="605" w:y="739"/>
        <w:shd w:val="clear" w:color="auto" w:fill="auto"/>
        <w:tabs>
          <w:tab w:val="left" w:pos="819"/>
        </w:tabs>
        <w:spacing w:before="0" w:after="0" w:line="197" w:lineRule="exact"/>
        <w:ind w:left="400" w:firstLine="0"/>
        <w:jc w:val="both"/>
      </w:pPr>
      <w:r>
        <w:t>(1c)</w:t>
      </w:r>
      <w:r>
        <w:tab/>
        <w:t>- Czy jego włosy nadal są czerwone?</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Nic się nie zmieniło.</w:t>
      </w:r>
    </w:p>
    <w:p w:rsidR="00BE063A" w:rsidRDefault="00C4152B">
      <w:pPr>
        <w:pStyle w:val="Teksttreci40"/>
        <w:framePr w:w="7200" w:h="10734" w:hRule="exact" w:wrap="none" w:vAnchor="page" w:hAnchor="page" w:x="605" w:y="739"/>
        <w:shd w:val="clear" w:color="auto" w:fill="auto"/>
        <w:tabs>
          <w:tab w:val="left" w:pos="824"/>
        </w:tabs>
        <w:spacing w:before="0" w:after="0" w:line="197" w:lineRule="exact"/>
        <w:ind w:left="400" w:firstLine="0"/>
        <w:jc w:val="both"/>
      </w:pPr>
      <w:r>
        <w:rPr>
          <w:rStyle w:val="Teksttreci4Maelitery"/>
        </w:rPr>
        <w:t>(1</w:t>
      </w:r>
      <w:r>
        <w:t>d)</w:t>
      </w:r>
      <w:r>
        <w:tab/>
        <w:t>- Jesteś szczęśliwa?</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26" w:line="197" w:lineRule="exact"/>
        <w:ind w:left="400" w:firstLine="0"/>
        <w:jc w:val="both"/>
      </w:pPr>
      <w:r>
        <w:t>Nic się nie zmieniło.</w:t>
      </w:r>
    </w:p>
    <w:p w:rsidR="00BE063A" w:rsidRDefault="00C4152B">
      <w:pPr>
        <w:pStyle w:val="Teksttreci20"/>
        <w:framePr w:w="7200" w:h="10734" w:hRule="exact" w:wrap="none" w:vAnchor="page" w:hAnchor="page" w:x="605" w:y="739"/>
        <w:shd w:val="clear" w:color="auto" w:fill="auto"/>
        <w:spacing w:after="0" w:line="240" w:lineRule="exact"/>
        <w:jc w:val="both"/>
      </w:pPr>
      <w:r>
        <w:t xml:space="preserve">Wyraźnie widać, że </w:t>
      </w:r>
      <w:r>
        <w:rPr>
          <w:rStyle w:val="Teksttreci2Kursywa"/>
        </w:rPr>
        <w:t>nic</w:t>
      </w:r>
      <w:r>
        <w:t xml:space="preserve"> odnosi się w tych zdaniach do czynności i stanów i że może być eksplikowane za pomocą 'nieprawda, że coś’ według schematu </w:t>
      </w:r>
      <w:r>
        <w:rPr>
          <w:rStyle w:val="Teksttreci21"/>
        </w:rPr>
        <w:t xml:space="preserve">jeżeli chodzi o </w:t>
      </w:r>
      <w:r>
        <w:rPr>
          <w:rStyle w:val="Teksttreci2Kursywa0"/>
        </w:rPr>
        <w:t>p.</w:t>
      </w:r>
      <w:r>
        <w:rPr>
          <w:rStyle w:val="Teksttreci21"/>
        </w:rPr>
        <w:t xml:space="preserve"> to nieprawda, że coś sie zmieniło</w:t>
      </w:r>
      <w:r>
        <w:t xml:space="preserve">, gdzie </w:t>
      </w:r>
      <w:r>
        <w:rPr>
          <w:rStyle w:val="Teksttreci2Kursywa"/>
        </w:rPr>
        <w:t>p</w:t>
      </w:r>
      <w:r>
        <w:t xml:space="preserve"> to treść zdania pytającego, na które odpowiedzią jest zdanie </w:t>
      </w:r>
      <w:r>
        <w:rPr>
          <w:rStyle w:val="Teksttreci2Kursywa"/>
        </w:rPr>
        <w:t>Nic się ni</w:t>
      </w:r>
      <w:r>
        <w:rPr>
          <w:rStyle w:val="Teksttreci2Kursywa"/>
        </w:rPr>
        <w:t>e zmieniło.</w:t>
      </w:r>
      <w:r>
        <w:t xml:space="preserve"> Podobnie jest w innych zdaniach z </w:t>
      </w:r>
      <w:r>
        <w:rPr>
          <w:rStyle w:val="Teksttreci2Kursywa"/>
        </w:rPr>
        <w:t>nic,</w:t>
      </w:r>
      <w:r>
        <w:t xml:space="preserve"> por.:</w:t>
      </w:r>
    </w:p>
    <w:p w:rsidR="00BE063A" w:rsidRDefault="00C4152B">
      <w:pPr>
        <w:pStyle w:val="Teksttreci40"/>
        <w:framePr w:w="7200" w:h="10734" w:hRule="exact" w:wrap="none" w:vAnchor="page" w:hAnchor="page" w:x="605" w:y="739"/>
        <w:shd w:val="clear" w:color="auto" w:fill="auto"/>
        <w:spacing w:before="0" w:after="0" w:line="197" w:lineRule="exact"/>
        <w:ind w:left="400" w:firstLine="0"/>
        <w:jc w:val="both"/>
      </w:pPr>
      <w:r>
        <w:t>(18a) - Czy Jan chciał kupić mydło?</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Jan nie chciał niczego kupować.</w:t>
      </w:r>
    </w:p>
    <w:p w:rsidR="00BE063A" w:rsidRDefault="00C4152B">
      <w:pPr>
        <w:pStyle w:val="Teksttreci40"/>
        <w:framePr w:w="7200" w:h="10734" w:hRule="exact" w:wrap="none" w:vAnchor="page" w:hAnchor="page" w:x="605" w:y="739"/>
        <w:shd w:val="clear" w:color="auto" w:fill="auto"/>
        <w:spacing w:before="0" w:after="0" w:line="197" w:lineRule="exact"/>
        <w:ind w:left="400" w:firstLine="0"/>
        <w:jc w:val="both"/>
      </w:pPr>
      <w:r>
        <w:t>(18b) - Czy Jan chciał kupić dwie tabliczki czekolady i piwo?</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Jan nie chciał niczego kupować.</w:t>
      </w:r>
    </w:p>
    <w:p w:rsidR="00BE063A" w:rsidRDefault="00C4152B">
      <w:pPr>
        <w:pStyle w:val="Teksttreci40"/>
        <w:framePr w:w="7200" w:h="10734" w:hRule="exact" w:wrap="none" w:vAnchor="page" w:hAnchor="page" w:x="605" w:y="739"/>
        <w:shd w:val="clear" w:color="auto" w:fill="auto"/>
        <w:spacing w:before="0" w:after="0" w:line="197" w:lineRule="exact"/>
        <w:ind w:firstLine="400"/>
        <w:jc w:val="left"/>
      </w:pPr>
      <w:r>
        <w:t>(18c) - Czy Jan chciał kupić sportowy</w:t>
      </w:r>
      <w:r>
        <w:t xml:space="preserve"> samochód, perskiego kota dla córki i dwa kilo ciastek dla teściowej?</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Jan nie chciał niczego kupować.</w:t>
      </w:r>
    </w:p>
    <w:p w:rsidR="00BE063A" w:rsidRDefault="00C4152B">
      <w:pPr>
        <w:pStyle w:val="Teksttreci40"/>
        <w:framePr w:w="7200" w:h="10734" w:hRule="exact" w:wrap="none" w:vAnchor="page" w:hAnchor="page" w:x="605" w:y="739"/>
        <w:shd w:val="clear" w:color="auto" w:fill="auto"/>
        <w:spacing w:before="0" w:after="0" w:line="197" w:lineRule="exact"/>
        <w:ind w:left="400" w:firstLine="0"/>
        <w:jc w:val="both"/>
      </w:pPr>
      <w:r>
        <w:t>(4a) - Czy oni wiedzieli o kradzieży?</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Oni o niczym nie wiedzieli.</w:t>
      </w:r>
    </w:p>
    <w:p w:rsidR="00BE063A" w:rsidRDefault="00C4152B">
      <w:pPr>
        <w:pStyle w:val="Teksttreci40"/>
        <w:framePr w:w="7200" w:h="10734" w:hRule="exact" w:wrap="none" w:vAnchor="page" w:hAnchor="page" w:x="605" w:y="739"/>
        <w:shd w:val="clear" w:color="auto" w:fill="auto"/>
        <w:spacing w:before="0" w:after="0" w:line="197" w:lineRule="exact"/>
        <w:ind w:left="400" w:firstLine="0"/>
        <w:jc w:val="both"/>
      </w:pPr>
      <w:r>
        <w:t>(4b) - Czy oni wiedzieli o tym, że ona go nie kocha, a on ją szantażuje?</w:t>
      </w:r>
    </w:p>
    <w:p w:rsidR="00BE063A" w:rsidRDefault="00C4152B">
      <w:pPr>
        <w:pStyle w:val="Teksttreci40"/>
        <w:framePr w:w="7200" w:h="10734" w:hRule="exact" w:wrap="none" w:vAnchor="page" w:hAnchor="page" w:x="605" w:y="739"/>
        <w:numPr>
          <w:ilvl w:val="0"/>
          <w:numId w:val="6"/>
        </w:numPr>
        <w:shd w:val="clear" w:color="auto" w:fill="auto"/>
        <w:tabs>
          <w:tab w:val="left" w:pos="632"/>
        </w:tabs>
        <w:spacing w:before="0" w:after="0" w:line="197" w:lineRule="exact"/>
        <w:ind w:left="400" w:firstLine="0"/>
        <w:jc w:val="both"/>
      </w:pPr>
      <w:r>
        <w:t>Oni o niczym ni</w:t>
      </w:r>
      <w:r>
        <w:t>e wiedzieli.</w:t>
      </w:r>
    </w:p>
    <w:p w:rsidR="00BE063A" w:rsidRDefault="00C4152B">
      <w:pPr>
        <w:pStyle w:val="Teksttreci40"/>
        <w:framePr w:w="7200" w:h="10734" w:hRule="exact" w:wrap="none" w:vAnchor="page" w:hAnchor="page" w:x="605" w:y="739"/>
        <w:shd w:val="clear" w:color="auto" w:fill="auto"/>
        <w:spacing w:before="0" w:after="0" w:line="197" w:lineRule="exact"/>
        <w:ind w:left="400" w:firstLine="0"/>
        <w:jc w:val="both"/>
      </w:pPr>
      <w:r>
        <w:t>(4c) - Czy oni wiedzieli o tym, że Wilde pisał bajki?</w:t>
      </w:r>
    </w:p>
    <w:p w:rsidR="00BE063A" w:rsidRDefault="00C4152B">
      <w:pPr>
        <w:pStyle w:val="Teksttreci40"/>
        <w:framePr w:w="7200" w:h="10734" w:hRule="exact" w:wrap="none" w:vAnchor="page" w:hAnchor="page" w:x="605" w:y="739"/>
        <w:numPr>
          <w:ilvl w:val="0"/>
          <w:numId w:val="6"/>
        </w:numPr>
        <w:shd w:val="clear" w:color="auto" w:fill="auto"/>
        <w:tabs>
          <w:tab w:val="left" w:pos="637"/>
        </w:tabs>
        <w:spacing w:before="0" w:after="30" w:line="197" w:lineRule="exact"/>
        <w:ind w:left="400" w:firstLine="0"/>
        <w:jc w:val="both"/>
      </w:pPr>
      <w:r>
        <w:t>Oni o niczym nie wiedzieli.</w:t>
      </w:r>
    </w:p>
    <w:p w:rsidR="00BE063A" w:rsidRDefault="00C4152B">
      <w:pPr>
        <w:pStyle w:val="Teksttreci20"/>
        <w:framePr w:w="7200" w:h="10734" w:hRule="exact" w:wrap="none" w:vAnchor="page" w:hAnchor="page" w:x="605" w:y="739"/>
        <w:shd w:val="clear" w:color="auto" w:fill="auto"/>
        <w:spacing w:after="0" w:line="235" w:lineRule="exact"/>
        <w:jc w:val="both"/>
      </w:pPr>
      <w:r>
        <w:t xml:space="preserve">Dialogi tego typu można mnożyć bez końca, ale już na podstawie tych paru przykładów wyraźnie widać, że </w:t>
      </w:r>
      <w:r>
        <w:rPr>
          <w:rStyle w:val="Teksttreci2Kursywa"/>
        </w:rPr>
        <w:t>nic</w:t>
      </w:r>
      <w:r>
        <w:t xml:space="preserve"> może odnosić się do różnego typu (i występujących w </w:t>
      </w:r>
      <w:r>
        <w:t xml:space="preserve">różnym natężeniu oraz ilości) czynności, stanów, uczuć, przedmiotów, osób. Ramy dla zakresu odniesienia tej jednostki określa zanegowany czasownik, z którym się ona łączy, jednak przy czasowniku tak pojemnym treściowo, jak na przykład </w:t>
      </w:r>
      <w:r>
        <w:rPr>
          <w:rStyle w:val="Teksttreci2Kursywa"/>
        </w:rPr>
        <w:t>wiedzieć,</w:t>
      </w:r>
      <w:r>
        <w:t xml:space="preserve"> ramy te są </w:t>
      </w:r>
      <w:r>
        <w:t xml:space="preserve">niezmiernie szerokie. Co najważniejsze dla moich rozważań, we wszystkich tych (i podobnych) zdaniach </w:t>
      </w:r>
      <w:r>
        <w:rPr>
          <w:rStyle w:val="Teksttreci2Kursywa"/>
        </w:rPr>
        <w:t>nic</w:t>
      </w:r>
      <w:r>
        <w:t xml:space="preserve"> można zastąpić przez 'nieprawda, że coś’, gdzie </w:t>
      </w:r>
      <w:r>
        <w:rPr>
          <w:rStyle w:val="Teksttreci2Kursywa"/>
        </w:rPr>
        <w:t>coś</w:t>
      </w:r>
      <w:r>
        <w:t xml:space="preserve"> ma taką referencję, jak </w:t>
      </w:r>
      <w:r>
        <w:rPr>
          <w:rStyle w:val="Teksttreci2Kursywa"/>
        </w:rPr>
        <w:t xml:space="preserve">nic. </w:t>
      </w:r>
      <w:r>
        <w:t xml:space="preserve">Mankamentem takiego rozwiązania jest to, że wypowiedzenia zaczynające </w:t>
      </w:r>
      <w:r>
        <w:t>się od 'nieprawda, że’ przypominają bardziej formuły języka logiki</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177" w:y="251"/>
        <w:shd w:val="clear" w:color="auto" w:fill="auto"/>
        <w:spacing w:line="160" w:lineRule="exact"/>
      </w:pPr>
      <w:r>
        <w:t xml:space="preserve">TRZY JEDNOSTKI O KSZTAŁCIE </w:t>
      </w:r>
      <w:r>
        <w:rPr>
          <w:rStyle w:val="NagweklubstopkaKursywa"/>
        </w:rPr>
        <w:t>NIC.</w:t>
      </w:r>
      <w:r>
        <w:t xml:space="preserve"> ICH WŁAŚCIWOŚCI SEMANTYCZNE 23</w:t>
      </w:r>
    </w:p>
    <w:p w:rsidR="00BE063A" w:rsidRDefault="00C4152B">
      <w:pPr>
        <w:pStyle w:val="Teksttreci20"/>
        <w:framePr w:w="7210" w:h="8713" w:hRule="exact" w:wrap="none" w:vAnchor="page" w:hAnchor="page" w:x="601" w:y="696"/>
        <w:shd w:val="clear" w:color="auto" w:fill="auto"/>
        <w:spacing w:after="0" w:line="235" w:lineRule="exact"/>
        <w:jc w:val="both"/>
      </w:pPr>
      <w:r>
        <w:t>niż zdania języka naturalnego. Co więcej, 'nieprawda, że’ to formuła falsyfikowania, czyli szczególneg</w:t>
      </w:r>
      <w:r>
        <w:t>o rodzaju negowania. Można jednak przekształcić 'nieprawda, że coś’ na 'nie ma takiego czegoś, co’. Za pomocą tej formuły da się wyeksplikować wszystkie zdania z NIC</w:t>
      </w:r>
      <w:r>
        <w:rPr>
          <w:vertAlign w:val="subscript"/>
        </w:rPr>
        <w:t>1;</w:t>
      </w:r>
      <w:r>
        <w:t xml:space="preserve"> por.:</w:t>
      </w:r>
    </w:p>
    <w:p w:rsidR="00BE063A" w:rsidRDefault="00C4152B">
      <w:pPr>
        <w:pStyle w:val="Teksttreci40"/>
        <w:framePr w:w="7210" w:h="8713" w:hRule="exact" w:wrap="none" w:vAnchor="page" w:hAnchor="page" w:x="601" w:y="696"/>
        <w:shd w:val="clear" w:color="auto" w:fill="auto"/>
        <w:spacing w:before="0" w:after="0" w:line="197" w:lineRule="exact"/>
        <w:ind w:firstLine="400"/>
        <w:jc w:val="left"/>
      </w:pPr>
      <w:r>
        <w:t>(1) Nic się nie zmieniło. = 'nie ma takiego czegoś, co by się zmieniło’</w:t>
      </w:r>
    </w:p>
    <w:p w:rsidR="00BE063A" w:rsidRDefault="00C4152B">
      <w:pPr>
        <w:pStyle w:val="Teksttreci40"/>
        <w:framePr w:w="7210" w:h="8713" w:hRule="exact" w:wrap="none" w:vAnchor="page" w:hAnchor="page" w:x="601" w:y="696"/>
        <w:numPr>
          <w:ilvl w:val="0"/>
          <w:numId w:val="4"/>
        </w:numPr>
        <w:shd w:val="clear" w:color="auto" w:fill="auto"/>
        <w:tabs>
          <w:tab w:val="left" w:pos="759"/>
        </w:tabs>
        <w:spacing w:before="0" w:after="0" w:line="197" w:lineRule="exact"/>
        <w:ind w:firstLine="400"/>
        <w:jc w:val="left"/>
      </w:pPr>
      <w:r>
        <w:t xml:space="preserve">Nikt ich </w:t>
      </w:r>
      <w:r>
        <w:t>nie straszył i nikt nic od nich nie chciał. = 'nie ma takiego czegoś, czego ktoś by od nich chciał’</w:t>
      </w:r>
    </w:p>
    <w:p w:rsidR="00BE063A" w:rsidRDefault="00C4152B">
      <w:pPr>
        <w:pStyle w:val="Teksttreci40"/>
        <w:framePr w:w="7210" w:h="8713" w:hRule="exact" w:wrap="none" w:vAnchor="page" w:hAnchor="page" w:x="601" w:y="696"/>
        <w:numPr>
          <w:ilvl w:val="0"/>
          <w:numId w:val="4"/>
        </w:numPr>
        <w:shd w:val="clear" w:color="auto" w:fill="auto"/>
        <w:tabs>
          <w:tab w:val="left" w:pos="764"/>
        </w:tabs>
        <w:spacing w:before="0" w:after="0" w:line="197" w:lineRule="exact"/>
        <w:ind w:firstLine="400"/>
        <w:jc w:val="left"/>
      </w:pPr>
      <w:r>
        <w:t>Freud nic nowego nie wymyślił. = 'nie ma takiego czegoś, co byłoby nowe i co wymyśliłby Freud’</w:t>
      </w:r>
    </w:p>
    <w:p w:rsidR="00BE063A" w:rsidRDefault="00C4152B">
      <w:pPr>
        <w:pStyle w:val="Teksttreci40"/>
        <w:framePr w:w="7210" w:h="8713" w:hRule="exact" w:wrap="none" w:vAnchor="page" w:hAnchor="page" w:x="601" w:y="696"/>
        <w:numPr>
          <w:ilvl w:val="0"/>
          <w:numId w:val="4"/>
        </w:numPr>
        <w:shd w:val="clear" w:color="auto" w:fill="auto"/>
        <w:tabs>
          <w:tab w:val="left" w:pos="754"/>
        </w:tabs>
        <w:spacing w:before="0" w:after="0" w:line="197" w:lineRule="exact"/>
        <w:ind w:firstLine="400"/>
        <w:jc w:val="left"/>
      </w:pPr>
      <w:r>
        <w:t>Na ulicy nie dostrzegł niczego podejrzanego. = 'nie ma takieg</w:t>
      </w:r>
      <w:r>
        <w:t>o czegoś, co byłoby podejrzane i co on dostrzegłby na ulicy’</w:t>
      </w:r>
    </w:p>
    <w:p w:rsidR="00BE063A" w:rsidRDefault="00C4152B">
      <w:pPr>
        <w:pStyle w:val="Teksttreci40"/>
        <w:framePr w:w="7210" w:h="8713" w:hRule="exact" w:wrap="none" w:vAnchor="page" w:hAnchor="page" w:x="601" w:y="696"/>
        <w:shd w:val="clear" w:color="auto" w:fill="auto"/>
        <w:spacing w:before="0" w:after="0" w:line="197" w:lineRule="exact"/>
        <w:ind w:firstLine="400"/>
        <w:jc w:val="left"/>
      </w:pPr>
      <w:r>
        <w:t>(4) Oni o niczym nie wiedzieli. = 'nie ma takiego czegoś, o czym oni by wiedzieli’</w:t>
      </w:r>
    </w:p>
    <w:p w:rsidR="00BE063A" w:rsidRDefault="00C4152B">
      <w:pPr>
        <w:pStyle w:val="Teksttreci40"/>
        <w:framePr w:w="7210" w:h="8713" w:hRule="exact" w:wrap="none" w:vAnchor="page" w:hAnchor="page" w:x="601" w:y="696"/>
        <w:numPr>
          <w:ilvl w:val="0"/>
          <w:numId w:val="4"/>
        </w:numPr>
        <w:shd w:val="clear" w:color="auto" w:fill="auto"/>
        <w:tabs>
          <w:tab w:val="left" w:pos="759"/>
        </w:tabs>
        <w:spacing w:before="0" w:after="90" w:line="197" w:lineRule="exact"/>
        <w:ind w:firstLine="400"/>
        <w:jc w:val="left"/>
      </w:pPr>
      <w:r>
        <w:t>Niczemu głupiemu już się nie dziwię. = 'nie ma takiego czegoś, co byłoby głupie i czemu bym się dziwiła’</w:t>
      </w:r>
    </w:p>
    <w:p w:rsidR="00BE063A" w:rsidRDefault="00C4152B">
      <w:pPr>
        <w:pStyle w:val="Teksttreci20"/>
        <w:framePr w:w="7210" w:h="8713" w:hRule="exact" w:wrap="none" w:vAnchor="page" w:hAnchor="page" w:x="601" w:y="696"/>
        <w:shd w:val="clear" w:color="auto" w:fill="auto"/>
        <w:spacing w:after="0" w:line="235" w:lineRule="exact"/>
        <w:jc w:val="both"/>
      </w:pPr>
      <w:r>
        <w:t xml:space="preserve">Wskazuje to na fakt, że </w:t>
      </w:r>
      <w:r>
        <w:rPr>
          <w:rStyle w:val="Teksttreci2Kursywa"/>
        </w:rPr>
        <w:t>nic</w:t>
      </w:r>
      <w:r>
        <w:t xml:space="preserve"> można eksplikować przez </w:t>
      </w:r>
      <w:r>
        <w:rPr>
          <w:rStyle w:val="Teksttreci2Kursywa"/>
        </w:rPr>
        <w:t>coś</w:t>
      </w:r>
      <w:r>
        <w:t xml:space="preserve"> połączone z zaprzeczoną formą czasownika </w:t>
      </w:r>
      <w:r>
        <w:rPr>
          <w:rStyle w:val="Teksttreci2Kursywa"/>
        </w:rPr>
        <w:t>być.</w:t>
      </w:r>
      <w:r>
        <w:t xml:space="preserve"> O tym, że negacja jest zawarta w strukturze semantycznej leksemu </w:t>
      </w:r>
      <w:r>
        <w:rPr>
          <w:rStyle w:val="Teksttreci2Kursywa"/>
        </w:rPr>
        <w:t>nic,</w:t>
      </w:r>
      <w:r>
        <w:t xml:space="preserve"> była mowa już wcześniej. Teraz trzeba uściślić, że znaczenie tej jednostki zawiera n</w:t>
      </w:r>
      <w:r>
        <w:t xml:space="preserve">egację istnienia elementu(-ów) o cechach wymienionych w zdaniu. </w:t>
      </w:r>
      <w:r>
        <w:rPr>
          <w:rStyle w:val="Teksttreci2Kursywa"/>
        </w:rPr>
        <w:t>Nic</w:t>
      </w:r>
      <w:r>
        <w:t xml:space="preserve"> znaczy więc 'nie ma takiego czegoś, co miałoby cechy, o których mowa w zdaniu’. Widać więc, że w pewnym stopniu referencja tej jednostki jest zależna od kontekstu</w:t>
      </w:r>
      <w:r>
        <w:rPr>
          <w:vertAlign w:val="superscript"/>
        </w:rPr>
        <w:t>9</w:t>
      </w:r>
      <w:r>
        <w:t>. Warto jednak podkreślić</w:t>
      </w:r>
      <w:r>
        <w:t>, że zmienność referencji nie oznacza zmiennego znaczenia. Opisywana tu jednostka ma w każdym użyciu to samo znaczenie - wyklucza istnienie obiektu(-ów) o cechach wyznaczonych w zdaniu. Proponuję więc następującą eksplikację NIC,:</w:t>
      </w:r>
    </w:p>
    <w:p w:rsidR="00BE063A" w:rsidRDefault="00C4152B">
      <w:pPr>
        <w:pStyle w:val="Teksttreci40"/>
        <w:framePr w:w="7210" w:h="8713" w:hRule="exact" w:wrap="none" w:vAnchor="page" w:hAnchor="page" w:x="601" w:y="696"/>
        <w:shd w:val="clear" w:color="auto" w:fill="auto"/>
        <w:spacing w:before="0" w:after="0" w:line="170" w:lineRule="exact"/>
        <w:ind w:firstLine="400"/>
        <w:jc w:val="left"/>
      </w:pPr>
      <w:r>
        <w:rPr>
          <w:rStyle w:val="Teksttreci4Pogrubienie"/>
        </w:rPr>
        <w:t xml:space="preserve">nic niep </w:t>
      </w:r>
      <w:r>
        <w:t>nie ma takiego c</w:t>
      </w:r>
      <w:r>
        <w:t>zegoś, o czym można powiedzieć: p’, gdzie p - cechy</w:t>
      </w:r>
    </w:p>
    <w:p w:rsidR="00BE063A" w:rsidRDefault="00C4152B">
      <w:pPr>
        <w:pStyle w:val="Teksttreci40"/>
        <w:framePr w:w="7210" w:h="8713" w:hRule="exact" w:wrap="none" w:vAnchor="page" w:hAnchor="page" w:x="601" w:y="696"/>
        <w:shd w:val="clear" w:color="auto" w:fill="auto"/>
        <w:spacing w:before="0" w:after="124" w:line="192" w:lineRule="exact"/>
        <w:ind w:left="400" w:firstLine="0"/>
        <w:jc w:val="both"/>
      </w:pPr>
      <w:r>
        <w:t>obiektu, o których mowa w zdaniu (czyli jest to zdanie z predykatem niezaprzeczonym), por.:</w:t>
      </w:r>
    </w:p>
    <w:p w:rsidR="00BE063A" w:rsidRDefault="00C4152B">
      <w:pPr>
        <w:pStyle w:val="Teksttreci40"/>
        <w:framePr w:w="7210" w:h="8713" w:hRule="exact" w:wrap="none" w:vAnchor="page" w:hAnchor="page" w:x="601" w:y="696"/>
        <w:shd w:val="clear" w:color="auto" w:fill="auto"/>
        <w:spacing w:before="0" w:after="0" w:line="187" w:lineRule="exact"/>
        <w:ind w:firstLine="400"/>
        <w:jc w:val="left"/>
      </w:pPr>
      <w:r>
        <w:t>(1) Nic się nie zmieniło. = 'nie ma takiego czegoś, o czym można powiedzieć, że się zmieniło’</w:t>
      </w:r>
    </w:p>
    <w:p w:rsidR="00BE063A" w:rsidRDefault="00C4152B">
      <w:pPr>
        <w:pStyle w:val="Teksttreci40"/>
        <w:framePr w:w="7210" w:h="8713" w:hRule="exact" w:wrap="none" w:vAnchor="page" w:hAnchor="page" w:x="601" w:y="696"/>
        <w:shd w:val="clear" w:color="auto" w:fill="auto"/>
        <w:spacing w:before="0" w:after="93" w:line="202" w:lineRule="exact"/>
        <w:ind w:firstLine="400"/>
        <w:jc w:val="left"/>
      </w:pPr>
      <w:r>
        <w:t>(28) Freud nic now</w:t>
      </w:r>
      <w:r>
        <w:t>ego nie wymyślił. = 'nie ma takiego czegoś, o czym można powiedzieć, że jest nowe i że wymyślił to Freud’</w:t>
      </w:r>
    </w:p>
    <w:p w:rsidR="00BE063A" w:rsidRDefault="00C4152B">
      <w:pPr>
        <w:pStyle w:val="Teksttreci20"/>
        <w:framePr w:w="7210" w:h="8713" w:hRule="exact" w:wrap="none" w:vAnchor="page" w:hAnchor="page" w:x="601" w:y="696"/>
        <w:shd w:val="clear" w:color="auto" w:fill="auto"/>
        <w:spacing w:after="0" w:line="235" w:lineRule="exact"/>
        <w:jc w:val="both"/>
      </w:pPr>
      <w:r>
        <w:t xml:space="preserve">Zauważmy, że </w:t>
      </w:r>
      <w:r>
        <w:rPr>
          <w:rStyle w:val="Teksttreci2Kursywa"/>
        </w:rPr>
        <w:t>p</w:t>
      </w:r>
      <w:r>
        <w:t xml:space="preserve"> jest wyznaczane przez centralny czasownik w zdaniu oraz przez przymiotnik będący atrybutem </w:t>
      </w:r>
      <w:r>
        <w:rPr>
          <w:rStyle w:val="Teksttreci2Kursywa"/>
        </w:rPr>
        <w:t>nic</w:t>
      </w:r>
      <w:r>
        <w:t xml:space="preserve"> (przy czym forma przymiotnikowa jest w z</w:t>
      </w:r>
      <w:r>
        <w:t>daniu fakultatywna).</w:t>
      </w:r>
    </w:p>
    <w:p w:rsidR="00BE063A" w:rsidRDefault="00C4152B">
      <w:pPr>
        <w:pStyle w:val="Teksttreci20"/>
        <w:framePr w:w="7210" w:h="8713" w:hRule="exact" w:wrap="none" w:vAnchor="page" w:hAnchor="page" w:x="601" w:y="696"/>
        <w:shd w:val="clear" w:color="auto" w:fill="auto"/>
        <w:spacing w:after="0" w:line="235" w:lineRule="exact"/>
        <w:ind w:firstLine="400"/>
        <w:jc w:val="both"/>
      </w:pPr>
      <w:r>
        <w:t xml:space="preserve">W niektórych zdaniach można zastąpić </w:t>
      </w:r>
      <w:r>
        <w:rPr>
          <w:rStyle w:val="Teksttreci2Kursywa"/>
        </w:rPr>
        <w:t>nic</w:t>
      </w:r>
      <w:r>
        <w:t xml:space="preserve"> przez 'to wszystko’, np. w (18c) 'Jan tego wszystkiego nie chciał kupować’. Można to uczy</w:t>
      </w:r>
    </w:p>
    <w:p w:rsidR="00BE063A" w:rsidRDefault="00C4152B">
      <w:pPr>
        <w:pStyle w:val="Stopka1"/>
        <w:framePr w:w="7171" w:h="1646" w:hRule="exact" w:wrap="none" w:vAnchor="page" w:hAnchor="page" w:x="601" w:y="9915"/>
        <w:shd w:val="clear" w:color="auto" w:fill="auto"/>
        <w:tabs>
          <w:tab w:val="left" w:pos="466"/>
        </w:tabs>
        <w:ind w:firstLine="360"/>
        <w:jc w:val="both"/>
      </w:pPr>
      <w:r>
        <w:rPr>
          <w:vertAlign w:val="superscript"/>
        </w:rPr>
        <w:t>9</w:t>
      </w:r>
      <w:r>
        <w:tab/>
        <w:t xml:space="preserve">Pisał o tym chociażby Roman Laskowski: „W przeciwieństwie do rzeczowników pospolitych zaimki nie </w:t>
      </w:r>
      <w:r>
        <w:t>denotują żadnej klasy obiektów dającej się wyznaczyć na podstawie jakichkolwiek cech inherentnie przysługujących tym obiektom (...] Nie są zaimki również językowymi «etykietkami» jednoznacznie i arbitralnie przyporządkowanymi pewnym przedmiotom (w odróżnie</w:t>
      </w:r>
      <w:r>
        <w:t>niu od nazw własnych)” (Laskowski 1998: 333-334). Jak jednak zauważa ten sam autor, w wypadku niektórych zaimków, w tym przeczących, nie można mówić o wskazywaniu przez nie przedmiotów.</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44" w:y="266"/>
        <w:shd w:val="clear" w:color="auto" w:fill="auto"/>
        <w:spacing w:line="160" w:lineRule="exact"/>
      </w:pPr>
      <w:r>
        <w:t>24</w:t>
      </w:r>
    </w:p>
    <w:p w:rsidR="00BE063A" w:rsidRDefault="00C4152B">
      <w:pPr>
        <w:pStyle w:val="Nagweklubstopka0"/>
        <w:framePr w:wrap="none" w:vAnchor="page" w:hAnchor="page" w:x="3682" w:y="266"/>
        <w:shd w:val="clear" w:color="auto" w:fill="auto"/>
        <w:spacing w:line="160" w:lineRule="exact"/>
      </w:pPr>
      <w:r>
        <w:t>ANNA KISIEL</w:t>
      </w:r>
    </w:p>
    <w:p w:rsidR="00BE063A" w:rsidRDefault="00C4152B">
      <w:pPr>
        <w:pStyle w:val="Teksttreci20"/>
        <w:framePr w:w="7219" w:h="2252" w:hRule="exact" w:wrap="none" w:vAnchor="page" w:hAnchor="page" w:x="596" w:y="706"/>
        <w:shd w:val="clear" w:color="auto" w:fill="auto"/>
        <w:spacing w:after="0" w:line="235" w:lineRule="exact"/>
        <w:jc w:val="both"/>
      </w:pPr>
      <w:r>
        <w:t>nić jedynie wtedy, gdy zbiór, k</w:t>
      </w:r>
      <w:r>
        <w:t xml:space="preserve">tórego istnienie wyznacza </w:t>
      </w:r>
      <w:r>
        <w:rPr>
          <w:rStyle w:val="Teksttreci2Kursywa"/>
        </w:rPr>
        <w:t>nic,</w:t>
      </w:r>
      <w:r>
        <w:t xml:space="preserve"> jest więcej niż jednoelementowy. Ponieważ nie są to wszystkie sytuacje użycia </w:t>
      </w:r>
      <w:r>
        <w:rPr>
          <w:rStyle w:val="Teksttreci2Kursywa"/>
        </w:rPr>
        <w:t>nic,</w:t>
      </w:r>
      <w:r>
        <w:t xml:space="preserve"> eksplikacja tej jednostki przez 'to wszystko’ byłaby niepełna.</w:t>
      </w:r>
    </w:p>
    <w:p w:rsidR="00BE063A" w:rsidRDefault="00C4152B">
      <w:pPr>
        <w:pStyle w:val="Teksttreci20"/>
        <w:framePr w:w="7219" w:h="2252" w:hRule="exact" w:wrap="none" w:vAnchor="page" w:hAnchor="page" w:x="596" w:y="706"/>
        <w:shd w:val="clear" w:color="auto" w:fill="auto"/>
        <w:spacing w:after="0" w:line="235" w:lineRule="exact"/>
        <w:ind w:firstLine="400"/>
        <w:jc w:val="both"/>
      </w:pPr>
      <w:r>
        <w:t>3.2.1. NIC</w:t>
      </w:r>
      <w:r>
        <w:rPr>
          <w:vertAlign w:val="subscript"/>
        </w:rPr>
        <w:t>2</w:t>
      </w:r>
      <w:r>
        <w:t>, współwystępując z czasownikiem, wymaga od niego formy zanegowanej.</w:t>
      </w:r>
      <w:r>
        <w:t xml:space="preserve"> Podobnie jak w przypadku leksemu NIC</w:t>
      </w:r>
      <w:r>
        <w:rPr>
          <w:vertAlign w:val="subscript"/>
        </w:rPr>
        <w:t>];</w:t>
      </w:r>
      <w:r>
        <w:t xml:space="preserve"> również tutaj wpływ negacji kieruje się z dołu struktury ku górze, jednak nawet przy dużej odległości linearnej </w:t>
      </w:r>
      <w:r>
        <w:rPr>
          <w:rStyle w:val="Teksttreci2Kursywa"/>
        </w:rPr>
        <w:t>nic</w:t>
      </w:r>
      <w:r>
        <w:t xml:space="preserve"> od zanegowanego czasownika nie przechodzi przez więcej niż jeden poziom, por.:</w:t>
      </w:r>
    </w:p>
    <w:p w:rsidR="00BE063A" w:rsidRDefault="00C4152B">
      <w:pPr>
        <w:pStyle w:val="Teksttreci40"/>
        <w:framePr w:w="7219" w:h="2252" w:hRule="exact" w:wrap="none" w:vAnchor="page" w:hAnchor="page" w:x="596" w:y="706"/>
        <w:shd w:val="clear" w:color="auto" w:fill="auto"/>
        <w:spacing w:before="0" w:after="0" w:line="170" w:lineRule="exact"/>
        <w:ind w:firstLine="400"/>
        <w:jc w:val="both"/>
      </w:pPr>
      <w:r>
        <w:t>(28) Nic tu twoje łzy</w:t>
      </w:r>
      <w:r>
        <w:t xml:space="preserve"> ani prośby w żaden sposób nie pomogą.</w:t>
      </w:r>
    </w:p>
    <w:p w:rsidR="00BE063A" w:rsidRDefault="00C4152B">
      <w:pPr>
        <w:pStyle w:val="Podpisobrazu0"/>
        <w:framePr w:wrap="none" w:vAnchor="page" w:hAnchor="page" w:x="1441" w:y="3038"/>
        <w:shd w:val="clear" w:color="auto" w:fill="auto"/>
        <w:spacing w:line="170" w:lineRule="exact"/>
      </w:pPr>
      <w:r>
        <w:t>nie pomogą</w:t>
      </w:r>
    </w:p>
    <w:p w:rsidR="00BE063A" w:rsidRDefault="00C4152B">
      <w:pPr>
        <w:pStyle w:val="Podpisobrazu0"/>
        <w:framePr w:w="3082" w:h="184" w:hRule="exact" w:wrap="none" w:vAnchor="page" w:hAnchor="page" w:x="1268" w:y="3768"/>
        <w:shd w:val="clear" w:color="auto" w:fill="auto"/>
        <w:spacing w:line="170" w:lineRule="exact"/>
      </w:pPr>
      <w:r>
        <w:t>nic tu łzy ani prośby w sposób</w:t>
      </w:r>
    </w:p>
    <w:p w:rsidR="00BE063A" w:rsidRDefault="00C4152B">
      <w:pPr>
        <w:pStyle w:val="Podpisobrazu20"/>
        <w:framePr w:w="3082" w:h="563" w:hRule="exact" w:wrap="none" w:vAnchor="page" w:hAnchor="page" w:x="1268" w:y="3888"/>
        <w:shd w:val="clear" w:color="auto" w:fill="auto"/>
        <w:tabs>
          <w:tab w:val="left" w:pos="2383"/>
        </w:tabs>
        <w:spacing w:line="620" w:lineRule="exact"/>
        <w:ind w:left="1020"/>
      </w:pPr>
      <w:r>
        <w:tab/>
      </w:r>
    </w:p>
    <w:p w:rsidR="00BE063A" w:rsidRDefault="00C4152B">
      <w:pPr>
        <w:pStyle w:val="Podpisobrazu0"/>
        <w:framePr w:w="3082" w:h="563" w:hRule="exact" w:wrap="none" w:vAnchor="page" w:hAnchor="page" w:x="1268" w:y="3888"/>
        <w:shd w:val="clear" w:color="auto" w:fill="auto"/>
        <w:tabs>
          <w:tab w:val="left" w:pos="2388"/>
        </w:tabs>
        <w:spacing w:line="170" w:lineRule="exact"/>
        <w:ind w:left="1020"/>
        <w:jc w:val="both"/>
      </w:pPr>
      <w:r>
        <w:t>twoje</w:t>
      </w:r>
      <w:r>
        <w:tab/>
        <w:t>żaden</w:t>
      </w:r>
    </w:p>
    <w:p w:rsidR="00BE063A" w:rsidRDefault="00C4152B">
      <w:pPr>
        <w:pStyle w:val="Teksttreci20"/>
        <w:framePr w:w="7219" w:h="1094" w:hRule="exact" w:wrap="none" w:vAnchor="page" w:hAnchor="page" w:x="596" w:y="4470"/>
        <w:shd w:val="clear" w:color="auto" w:fill="auto"/>
        <w:spacing w:after="0" w:line="259" w:lineRule="exact"/>
        <w:ind w:firstLine="400"/>
        <w:jc w:val="both"/>
      </w:pPr>
      <w:r>
        <w:t>Nieco inaczej jest, gdy jednostka ta stanowi określenie przymiotnika czy rzeczownika. W takich zdaniach zanegowany jest bowiem nie przy</w:t>
      </w:r>
      <w:r>
        <w:t xml:space="preserve">miotnik czy rzeczownik, do którego odnosi się </w:t>
      </w:r>
      <w:r>
        <w:rPr>
          <w:rStyle w:val="Teksttreci2Kursywa"/>
        </w:rPr>
        <w:t>nic,</w:t>
      </w:r>
      <w:r>
        <w:t xml:space="preserve"> ale czasownik, por.:</w:t>
      </w:r>
    </w:p>
    <w:p w:rsidR="00BE063A" w:rsidRDefault="00C4152B">
      <w:pPr>
        <w:pStyle w:val="Teksttreci40"/>
        <w:framePr w:w="7219" w:h="1094" w:hRule="exact" w:wrap="none" w:vAnchor="page" w:hAnchor="page" w:x="596" w:y="4470"/>
        <w:numPr>
          <w:ilvl w:val="0"/>
          <w:numId w:val="7"/>
        </w:numPr>
        <w:shd w:val="clear" w:color="auto" w:fill="auto"/>
        <w:tabs>
          <w:tab w:val="left" w:pos="718"/>
        </w:tabs>
        <w:spacing w:before="0" w:after="0" w:line="259" w:lineRule="exact"/>
        <w:ind w:firstLine="400"/>
        <w:jc w:val="both"/>
      </w:pPr>
      <w:r>
        <w:t>On nie jest nic przystojniejszy od ciebie.</w:t>
      </w:r>
    </w:p>
    <w:p w:rsidR="00BE063A" w:rsidRDefault="00C4152B">
      <w:pPr>
        <w:pStyle w:val="Teksttreci40"/>
        <w:framePr w:wrap="none" w:vAnchor="page" w:hAnchor="page" w:x="1105" w:y="6590"/>
        <w:shd w:val="clear" w:color="auto" w:fill="auto"/>
        <w:spacing w:before="0" w:after="0" w:line="170" w:lineRule="exact"/>
        <w:ind w:firstLine="0"/>
        <w:jc w:val="left"/>
      </w:pPr>
      <w:r>
        <w:t>mc</w:t>
      </w:r>
    </w:p>
    <w:p w:rsidR="00BE063A" w:rsidRDefault="00C4152B">
      <w:pPr>
        <w:pStyle w:val="Teksttreci40"/>
        <w:framePr w:wrap="none" w:vAnchor="page" w:hAnchor="page" w:x="596" w:y="5644"/>
        <w:shd w:val="clear" w:color="auto" w:fill="auto"/>
        <w:spacing w:before="0" w:after="0" w:line="170" w:lineRule="exact"/>
        <w:ind w:left="1340" w:firstLine="0"/>
        <w:jc w:val="left"/>
      </w:pPr>
      <w:r>
        <w:t>nie jest</w:t>
      </w:r>
    </w:p>
    <w:p w:rsidR="00BE063A" w:rsidRDefault="00C4152B">
      <w:pPr>
        <w:pStyle w:val="Teksttreci40"/>
        <w:framePr w:w="7219" w:h="1018" w:hRule="exact" w:wrap="none" w:vAnchor="page" w:hAnchor="page" w:x="596" w:y="5852"/>
        <w:shd w:val="clear" w:color="auto" w:fill="auto"/>
        <w:spacing w:before="0" w:after="0" w:line="480" w:lineRule="exact"/>
        <w:ind w:left="1075" w:right="4480" w:firstLine="0"/>
        <w:jc w:val="left"/>
      </w:pPr>
      <w:r>
        <w:t>przystojniejszy on</w:t>
      </w:r>
    </w:p>
    <w:p w:rsidR="00BE063A" w:rsidRDefault="00C4152B">
      <w:pPr>
        <w:pStyle w:val="Teksttreci40"/>
        <w:framePr w:w="7219" w:h="1018" w:hRule="exact" w:wrap="none" w:vAnchor="page" w:hAnchor="page" w:x="596" w:y="5852"/>
        <w:shd w:val="clear" w:color="auto" w:fill="auto"/>
        <w:spacing w:before="0" w:after="0" w:line="480" w:lineRule="exact"/>
        <w:ind w:left="1622" w:right="4480" w:firstLine="0"/>
        <w:jc w:val="left"/>
      </w:pPr>
      <w:r>
        <w:t>od ciebie</w:t>
      </w:r>
    </w:p>
    <w:p w:rsidR="00BE063A" w:rsidRDefault="00C4152B">
      <w:pPr>
        <w:pStyle w:val="Teksttreci40"/>
        <w:framePr w:w="7219" w:h="4855" w:hRule="exact" w:wrap="none" w:vAnchor="page" w:hAnchor="page" w:x="596" w:y="6766"/>
        <w:numPr>
          <w:ilvl w:val="0"/>
          <w:numId w:val="7"/>
        </w:numPr>
        <w:shd w:val="clear" w:color="auto" w:fill="auto"/>
        <w:tabs>
          <w:tab w:val="left" w:pos="718"/>
        </w:tabs>
        <w:spacing w:before="0" w:after="0" w:line="298" w:lineRule="exact"/>
        <w:ind w:left="1020" w:right="4480"/>
        <w:jc w:val="left"/>
      </w:pPr>
      <w:r>
        <w:t>Nie wziął nic pieniędzy, nie wziął</w:t>
      </w:r>
    </w:p>
    <w:p w:rsidR="00BE063A" w:rsidRDefault="00BE063A">
      <w:pPr>
        <w:framePr w:w="7219" w:h="4855" w:hRule="exact" w:wrap="none" w:vAnchor="page" w:hAnchor="page" w:x="596" w:y="6766"/>
      </w:pPr>
    </w:p>
    <w:p w:rsidR="00BE063A" w:rsidRDefault="00C4152B">
      <w:pPr>
        <w:pStyle w:val="Teksttreci40"/>
        <w:framePr w:w="7219" w:h="4855" w:hRule="exact" w:wrap="none" w:vAnchor="page" w:hAnchor="page" w:x="596" w:y="6766"/>
        <w:shd w:val="clear" w:color="auto" w:fill="auto"/>
        <w:spacing w:before="0" w:after="0" w:line="170" w:lineRule="exact"/>
        <w:ind w:left="1220" w:firstLine="0"/>
        <w:jc w:val="left"/>
      </w:pPr>
      <w:r>
        <w:t>pieniędzy</w:t>
      </w:r>
    </w:p>
    <w:p w:rsidR="00BE063A" w:rsidRDefault="00BE063A">
      <w:pPr>
        <w:framePr w:w="7219" w:h="4855" w:hRule="exact" w:wrap="none" w:vAnchor="page" w:hAnchor="page" w:x="596" w:y="6766"/>
      </w:pPr>
    </w:p>
    <w:p w:rsidR="00BE063A" w:rsidRDefault="00BE063A">
      <w:pPr>
        <w:framePr w:w="7219" w:h="4855" w:hRule="exact" w:wrap="none" w:vAnchor="page" w:hAnchor="page" w:x="596" w:y="6766"/>
      </w:pPr>
    </w:p>
    <w:p w:rsidR="00BE063A" w:rsidRDefault="00C4152B">
      <w:pPr>
        <w:pStyle w:val="Teksttreci40"/>
        <w:framePr w:w="7219" w:h="4855" w:hRule="exact" w:wrap="none" w:vAnchor="page" w:hAnchor="page" w:x="596" w:y="6766"/>
        <w:shd w:val="clear" w:color="auto" w:fill="auto"/>
        <w:spacing w:before="0" w:after="36" w:line="134" w:lineRule="exact"/>
        <w:ind w:left="1120" w:firstLine="0"/>
        <w:jc w:val="left"/>
      </w:pPr>
      <w:r>
        <w:t>nic</w:t>
      </w:r>
    </w:p>
    <w:p w:rsidR="00BE063A" w:rsidRDefault="00C4152B">
      <w:pPr>
        <w:pStyle w:val="Teksttreci20"/>
        <w:framePr w:w="7219" w:h="4855" w:hRule="exact" w:wrap="none" w:vAnchor="page" w:hAnchor="page" w:x="596" w:y="6766"/>
        <w:shd w:val="clear" w:color="auto" w:fill="auto"/>
        <w:spacing w:after="0" w:line="240" w:lineRule="exact"/>
        <w:jc w:val="both"/>
      </w:pPr>
      <w:r>
        <w:t xml:space="preserve">co jest zjawiskiem bardzo ciekawym. Wtedy też negacja przenika przez kilka poziomów. Fakt, że </w:t>
      </w:r>
      <w:r>
        <w:rPr>
          <w:rStyle w:val="Teksttreci2Kursywa"/>
        </w:rPr>
        <w:t>nic</w:t>
      </w:r>
      <w:r>
        <w:t xml:space="preserve"> odnosi się do tego składnika zdania, wobec którego znajduje się w antepozycji, został już opisany. Dlaczego jednak zawsze wymaga zaprzeczonej formy czasownika</w:t>
      </w:r>
      <w:r>
        <w:t>, a nie zaprzeczonej formy tej części mowy, do której się odnosi? Częściowo dlatego, że zrozumienie zdań typu:</w:t>
      </w:r>
    </w:p>
    <w:p w:rsidR="00BE063A" w:rsidRDefault="00C4152B">
      <w:pPr>
        <w:pStyle w:val="Teksttreci40"/>
        <w:framePr w:w="7219" w:h="4855" w:hRule="exact" w:wrap="none" w:vAnchor="page" w:hAnchor="page" w:x="596" w:y="6766"/>
        <w:shd w:val="clear" w:color="auto" w:fill="auto"/>
        <w:spacing w:before="0" w:after="0" w:line="170" w:lineRule="exact"/>
        <w:ind w:firstLine="400"/>
        <w:jc w:val="both"/>
      </w:pPr>
      <w:r>
        <w:t>(8) ?On nie jest nic nie przystojniejszy od ciebie.</w:t>
      </w:r>
    </w:p>
    <w:p w:rsidR="00BE063A" w:rsidRDefault="00C4152B">
      <w:pPr>
        <w:pStyle w:val="Teksttreci40"/>
        <w:framePr w:w="7219" w:h="4855" w:hRule="exact" w:wrap="none" w:vAnchor="page" w:hAnchor="page" w:x="596" w:y="6766"/>
        <w:shd w:val="clear" w:color="auto" w:fill="auto"/>
        <w:spacing w:before="0" w:after="52" w:line="170" w:lineRule="exact"/>
        <w:ind w:firstLine="400"/>
        <w:jc w:val="both"/>
      </w:pPr>
      <w:r>
        <w:t>(9’) ?Nie wziął nic nie pieniędzy.</w:t>
      </w:r>
    </w:p>
    <w:p w:rsidR="00BE063A" w:rsidRDefault="00C4152B">
      <w:pPr>
        <w:pStyle w:val="Teksttreci20"/>
        <w:framePr w:w="7219" w:h="4855" w:hRule="exact" w:wrap="none" w:vAnchor="page" w:hAnchor="page" w:x="596" w:y="6766"/>
        <w:shd w:val="clear" w:color="auto" w:fill="auto"/>
        <w:spacing w:after="0" w:line="235" w:lineRule="exact"/>
        <w:jc w:val="both"/>
      </w:pPr>
      <w:r>
        <w:t>sprawiałoby ogromne trudności (co znaczy bowiem 'niebranie</w:t>
      </w:r>
      <w:r>
        <w:t xml:space="preserve"> nie pieniędzy’?). </w:t>
      </w:r>
      <w:r>
        <w:rPr>
          <w:rStyle w:val="Teksttreci2Kursywa"/>
        </w:rPr>
        <w:t>Nie</w:t>
      </w:r>
      <w:r>
        <w:t xml:space="preserve"> przed przymiotnikami w stopniu wyższym pełni funkcję zaprzeczenia istnienia danej cechy, a przed rzeczownikami - zaprzeczenia temu, że do tej właśnie rzeczy/osoby odnosi się predykat zdania, co najczęściej służy polemizowaniu lub pre</w:t>
      </w:r>
      <w:r>
        <w:t>cyzowaniu sądu ("wziął</w:t>
      </w:r>
    </w:p>
    <w:p w:rsidR="00BE063A" w:rsidRDefault="00013A5C">
      <w:pPr>
        <w:rPr>
          <w:sz w:val="2"/>
          <w:szCs w:val="2"/>
        </w:rPr>
        <w:sectPr w:rsidR="00BE063A">
          <w:pgSz w:w="8400" w:h="1190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914400</wp:posOffset>
            </wp:positionH>
            <wp:positionV relativeFrom="page">
              <wp:posOffset>2069465</wp:posOffset>
            </wp:positionV>
            <wp:extent cx="1365250" cy="328930"/>
            <wp:effectExtent l="0" t="0" r="6350" b="0"/>
            <wp:wrapNone/>
            <wp:docPr id="7" name="Obraz 3"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5250" cy="328930"/>
                    </a:xfrm>
                    <a:prstGeom prst="rect">
                      <a:avLst/>
                    </a:prstGeom>
                    <a:noFill/>
                  </pic:spPr>
                </pic:pic>
              </a:graphicData>
            </a:graphic>
            <wp14:sizeRelH relativeFrom="page">
              <wp14:pctWidth>0</wp14:pctWidth>
            </wp14:sizeRelH>
            <wp14:sizeRelV relativeFrom="page">
              <wp14:pctHeight>0</wp14:pctHeight>
            </wp14:sizeRelV>
          </wp:anchor>
        </w:drawing>
      </w:r>
    </w:p>
    <w:p w:rsidR="00BE063A" w:rsidRDefault="00C4152B">
      <w:pPr>
        <w:pStyle w:val="Nagweklubstopka0"/>
        <w:framePr w:wrap="none" w:vAnchor="page" w:hAnchor="page" w:x="1174" w:y="251"/>
        <w:shd w:val="clear" w:color="auto" w:fill="auto"/>
        <w:spacing w:line="160" w:lineRule="exact"/>
      </w:pPr>
      <w:r>
        <w:t xml:space="preserve">TRZY JEDNOSTKI O KSZTAŁCIE </w:t>
      </w:r>
      <w:r>
        <w:rPr>
          <w:rStyle w:val="NagweklubstopkaKursywa"/>
        </w:rPr>
        <w:t>NIC.</w:t>
      </w:r>
      <w:r>
        <w:t xml:space="preserve"> ICH WŁAŚCIWOŚCI SEMANTYCZNE 25</w:t>
      </w:r>
    </w:p>
    <w:p w:rsidR="00BE063A" w:rsidRDefault="00C4152B">
      <w:pPr>
        <w:pStyle w:val="Teksttreci20"/>
        <w:framePr w:w="7205" w:h="4598" w:hRule="exact" w:wrap="none" w:vAnchor="page" w:hAnchor="page" w:x="603" w:y="692"/>
        <w:shd w:val="clear" w:color="auto" w:fill="auto"/>
        <w:spacing w:after="0" w:line="235" w:lineRule="exact"/>
        <w:jc w:val="both"/>
      </w:pPr>
      <w:r>
        <w:t>nie pieniądze, lecz klejnoty’, jest nie przystojniejszy, lecz śliczny po prostuj. Zdania z NIC</w:t>
      </w:r>
      <w:r>
        <w:rPr>
          <w:vertAlign w:val="subscript"/>
        </w:rPr>
        <w:t>2</w:t>
      </w:r>
      <w:r>
        <w:t xml:space="preserve"> same w sobie są już zaprzeczeniem istnienia jakie</w:t>
      </w:r>
      <w:r>
        <w:t xml:space="preserve">goś stanu rzeczy, przysługiwania komuś lub czemuś danej cechy czy odnoszenia jakiejś czynności do danej rzeczy/osoby. Stąd drugie </w:t>
      </w:r>
      <w:r>
        <w:rPr>
          <w:rStyle w:val="Teksttreci2Kursywa"/>
        </w:rPr>
        <w:t>nie</w:t>
      </w:r>
      <w:r>
        <w:t xml:space="preserve"> przed przymiotnikiem czy rzeczownikiem nie jest już konieczne.</w:t>
      </w:r>
    </w:p>
    <w:p w:rsidR="00BE063A" w:rsidRDefault="00C4152B">
      <w:pPr>
        <w:pStyle w:val="Teksttreci20"/>
        <w:framePr w:w="7205" w:h="4598" w:hRule="exact" w:wrap="none" w:vAnchor="page" w:hAnchor="page" w:x="603" w:y="692"/>
        <w:shd w:val="clear" w:color="auto" w:fill="auto"/>
        <w:spacing w:after="0" w:line="235" w:lineRule="exact"/>
        <w:ind w:firstLine="400"/>
        <w:jc w:val="both"/>
      </w:pPr>
      <w:r>
        <w:t>3.2.2. NIC</w:t>
      </w:r>
      <w:r>
        <w:rPr>
          <w:vertAlign w:val="subscript"/>
        </w:rPr>
        <w:t>2</w:t>
      </w:r>
      <w:r>
        <w:t xml:space="preserve"> może być bez zmiany znaczenia zastępowane przez</w:t>
      </w:r>
      <w:r>
        <w:t xml:space="preserve"> </w:t>
      </w:r>
      <w:r>
        <w:rPr>
          <w:rStyle w:val="Teksttreci2Kursywa"/>
        </w:rPr>
        <w:t>wcale, zupełnie, w ogóle.</w:t>
      </w:r>
      <w:r>
        <w:t xml:space="preserve"> Słowa te w znaczeniu identycznym z </w:t>
      </w:r>
      <w:r>
        <w:rPr>
          <w:rStyle w:val="Teksttreci2Kursywa"/>
        </w:rPr>
        <w:t xml:space="preserve">nic </w:t>
      </w:r>
      <w:r>
        <w:t xml:space="preserve">występują tylko w zdaniach z zanegowanym czasownikiem i w tych kontekstach są wymienialne bez żadnych konsekwencji gramatycznych czy semantycznych. Co więcej, </w:t>
      </w:r>
      <w:r>
        <w:rPr>
          <w:rStyle w:val="Teksttreci2Kursywa"/>
        </w:rPr>
        <w:t>nic</w:t>
      </w:r>
      <w:r>
        <w:t xml:space="preserve"> w większości słowników jest</w:t>
      </w:r>
      <w:r>
        <w:t xml:space="preserve"> definiowane poprzez te właśnie jednostki (zob. definicje 'wyraz wzmacniający charakter zaprzeczony orzeczenia; wcale, w najmniejszym stopniu’, SJPDor, SJPSzym, ISJPSob; 'wraz ze słowem </w:t>
      </w:r>
      <w:r>
        <w:rPr>
          <w:rStyle w:val="Teksttreci2Kursywa"/>
        </w:rPr>
        <w:t>nie</w:t>
      </w:r>
      <w:r>
        <w:t xml:space="preserve"> podkreśla, że w żadnym stopniu dane zdarzenie nie miało miejsca; z</w:t>
      </w:r>
      <w:r>
        <w:t>upełnie nie, wcale nie’, USJP). Wspólnym elementem znaczenia tych czterech jednostek (NIC</w:t>
      </w:r>
      <w:r>
        <w:rPr>
          <w:vertAlign w:val="subscript"/>
        </w:rPr>
        <w:t>2</w:t>
      </w:r>
      <w:r>
        <w:t xml:space="preserve"> oraz - w pewnych użyciach - </w:t>
      </w:r>
      <w:r>
        <w:rPr>
          <w:rStyle w:val="Teksttreci2Kursywa"/>
        </w:rPr>
        <w:t>wcale, zupełnie, w ogóle)</w:t>
      </w:r>
      <w:r>
        <w:t xml:space="preserve"> jest podkreślanie zanegowanego sądu zawartego w wypowiedzi, w której występują</w:t>
      </w:r>
      <w:r>
        <w:rPr>
          <w:vertAlign w:val="superscript"/>
        </w:rPr>
        <w:t>10</w:t>
      </w:r>
      <w:r>
        <w:t>. Dlatego proponuję następującą</w:t>
      </w:r>
      <w:r>
        <w:t xml:space="preserve"> eksplikację jednostki </w:t>
      </w:r>
      <w:r>
        <w:rPr>
          <w:rStyle w:val="Teksttreci2Kursywa"/>
        </w:rPr>
        <w:t>nic:</w:t>
      </w:r>
    </w:p>
    <w:p w:rsidR="00BE063A" w:rsidRDefault="00C4152B">
      <w:pPr>
        <w:pStyle w:val="Stopka1"/>
        <w:framePr w:w="7181" w:h="5640" w:hRule="exact" w:wrap="none" w:vAnchor="page" w:hAnchor="page" w:x="603" w:y="5916"/>
        <w:shd w:val="clear" w:color="auto" w:fill="auto"/>
        <w:tabs>
          <w:tab w:val="left" w:pos="470"/>
        </w:tabs>
        <w:ind w:firstLine="320"/>
        <w:jc w:val="both"/>
      </w:pPr>
      <w:r>
        <w:rPr>
          <w:vertAlign w:val="superscript"/>
        </w:rPr>
        <w:t>10</w:t>
      </w:r>
      <w:r>
        <w:tab/>
        <w:t xml:space="preserve">Zob. definicje w ISJP: 'wyrażenia </w:t>
      </w:r>
      <w:r>
        <w:rPr>
          <w:rStyle w:val="PogrubienieStopka85pt"/>
        </w:rPr>
        <w:t xml:space="preserve">w ogóle </w:t>
      </w:r>
      <w:r>
        <w:t xml:space="preserve">używamy w następujący sposób [...] 2. w zdaniach przeczących, warunkowych, pytajnych, aby podkreślić naszą wypowiedź’ (hasło </w:t>
      </w:r>
      <w:r>
        <w:rPr>
          <w:rStyle w:val="PogrubienieStopka85pt"/>
        </w:rPr>
        <w:t xml:space="preserve">ogół), </w:t>
      </w:r>
      <w:r>
        <w:t xml:space="preserve">'słowa </w:t>
      </w:r>
      <w:r>
        <w:rPr>
          <w:rStyle w:val="PogrubienieStopka85pt"/>
        </w:rPr>
        <w:t xml:space="preserve">wcale </w:t>
      </w:r>
      <w:r>
        <w:t xml:space="preserve">używamy, aby powiedzieć, że jakaś cecha nie przysługuje komuś lub czemuś w najmniejszym stopniu albo że jakiś stan rzeczy nie istnieje w najmniejszym zakresie’ (hasło </w:t>
      </w:r>
      <w:r>
        <w:rPr>
          <w:rStyle w:val="PogrubienieStopka85pt"/>
        </w:rPr>
        <w:t xml:space="preserve">wcale), </w:t>
      </w:r>
      <w:r>
        <w:t xml:space="preserve">'2. w zdaniu wyrażającym przeczenie lub brak czegoś słowa </w:t>
      </w:r>
      <w:r>
        <w:rPr>
          <w:rStyle w:val="PogrubienieStopka85pt"/>
        </w:rPr>
        <w:t xml:space="preserve">zupełny </w:t>
      </w:r>
      <w:r>
        <w:t xml:space="preserve">używamy w celu </w:t>
      </w:r>
      <w:r>
        <w:t xml:space="preserve">podkreślenia zawartego w nim sądu’ (hasło </w:t>
      </w:r>
      <w:r>
        <w:rPr>
          <w:rStyle w:val="PogrubienieStopka85pt"/>
        </w:rPr>
        <w:t xml:space="preserve">zupełny). </w:t>
      </w:r>
      <w:r>
        <w:t xml:space="preserve">Zob. także uwagi o „totalnej negatywności” </w:t>
      </w:r>
      <w:r>
        <w:rPr>
          <w:rStyle w:val="Stopka85ptKursywa"/>
        </w:rPr>
        <w:t>w ogóle, wcale</w:t>
      </w:r>
      <w:r>
        <w:rPr>
          <w:rStyle w:val="Stopka85pt"/>
        </w:rPr>
        <w:t xml:space="preserve"> </w:t>
      </w:r>
      <w:r>
        <w:t xml:space="preserve">w Greszczuk 1993: 81. Por. też informacje zawarte w artykule Ożoga: „[...] leksem </w:t>
      </w:r>
      <w:r>
        <w:rPr>
          <w:rStyle w:val="Stopka85ptKursywa"/>
        </w:rPr>
        <w:t>w ogóle</w:t>
      </w:r>
      <w:r>
        <w:rPr>
          <w:rStyle w:val="Stopka85pt"/>
        </w:rPr>
        <w:t xml:space="preserve"> </w:t>
      </w:r>
      <w:r>
        <w:t>łączy się często w wypowiedzeniu z zaprzeczonym czasowni</w:t>
      </w:r>
      <w:r>
        <w:t xml:space="preserve">kiem i wnosi on wówczas do wypowiedzenia nacechowanie modalne. Jest to modalność wzmocnionej pewności. Można zatem uznać wyraz </w:t>
      </w:r>
      <w:r>
        <w:rPr>
          <w:rStyle w:val="Stopka85ptKursywa"/>
        </w:rPr>
        <w:t>w ogóle</w:t>
      </w:r>
      <w:r>
        <w:rPr>
          <w:rStyle w:val="Stopka85pt"/>
        </w:rPr>
        <w:t xml:space="preserve"> </w:t>
      </w:r>
      <w:r>
        <w:t>w tej funkcji za partykułę modalną. Partykuła ta komunikuje, że absolutnie nie istnieje (nie zaistnieje) stan, o którym m</w:t>
      </w:r>
      <w:r>
        <w:t xml:space="preserve">owa w wypowiedzeniu”; „Nadawca jakiejś wypowiedzi [zawierającej jednostkę </w:t>
      </w:r>
      <w:r>
        <w:rPr>
          <w:rStyle w:val="Stopka85ptKursywa"/>
        </w:rPr>
        <w:t xml:space="preserve">w ogóle </w:t>
      </w:r>
      <w:r>
        <w:rPr>
          <w:rStyle w:val="StopkaKursywa"/>
        </w:rPr>
        <w:t>-</w:t>
      </w:r>
      <w:r>
        <w:t xml:space="preserve"> A.K.] koniecznie chce przekonać odbiorcę, że </w:t>
      </w:r>
      <w:r>
        <w:rPr>
          <w:rStyle w:val="Stopka85ptKursywa"/>
        </w:rPr>
        <w:t>zupełnie nie, absolutnie nie, ani trochę</w:t>
      </w:r>
      <w:r>
        <w:rPr>
          <w:rStyle w:val="Stopka85pt"/>
        </w:rPr>
        <w:t xml:space="preserve"> </w:t>
      </w:r>
      <w:r>
        <w:t>nie występuje (nie wystąpił, nie wystąpi) stan X” (Ożóg 1991: 202-203). Ewa Dzięgiel n</w:t>
      </w:r>
      <w:r>
        <w:t xml:space="preserve">atomiast uznaje funkcję wzmocnienia negacji, jaką pełni jednostka </w:t>
      </w:r>
      <w:r>
        <w:rPr>
          <w:rStyle w:val="Stopka85ptKursywa"/>
        </w:rPr>
        <w:t>w ogóle,</w:t>
      </w:r>
      <w:r>
        <w:rPr>
          <w:rStyle w:val="Stopka85pt"/>
        </w:rPr>
        <w:t xml:space="preserve"> </w:t>
      </w:r>
      <w:r>
        <w:t xml:space="preserve">za towarzyszącą funkcji przysłówkowej. Uważa ona, że leksem ten przede wszystkim wprowadza „znaczenie całkowitości, zupełności, kompletności stanu </w:t>
      </w:r>
      <w:r>
        <w:rPr>
          <w:lang w:val="de-DE" w:eastAsia="de-DE" w:bidi="de-DE"/>
        </w:rPr>
        <w:t xml:space="preserve">nie </w:t>
      </w:r>
      <w:r>
        <w:t>X”, a dodatkowo może on pełnić</w:t>
      </w:r>
      <w:r>
        <w:t xml:space="preserve"> funkcję „wzmacniania pewności mówiącego co do swego twierdzenia, może również uwypuklać inne informacje presuponowane, jak: zaskoczenie, zawód, ulgę, radość itp.” (Dzięgiel 1993: 294-295). Por. z informacjami o NIC,,: 'wyraz wzmacniający charakter zaprzec</w:t>
      </w:r>
      <w:r>
        <w:t xml:space="preserve">zony orzeczenia; wcale, w najmniejszym stopniu’ (SJPDor, SJPSzym, ISJPSob), 'wraz ze słowem </w:t>
      </w:r>
      <w:r>
        <w:rPr>
          <w:rStyle w:val="Stopka85ptKursywa"/>
        </w:rPr>
        <w:t>nie</w:t>
      </w:r>
      <w:r>
        <w:rPr>
          <w:rStyle w:val="Stopka85pt"/>
        </w:rPr>
        <w:t xml:space="preserve"> </w:t>
      </w:r>
      <w:r>
        <w:t xml:space="preserve">podkreśla, że w żadnym stopniu dane zdarzenie nie miało miejsca; zupełnie nie, wcale nie’ (USJP), 'słowa </w:t>
      </w:r>
      <w:r>
        <w:rPr>
          <w:rStyle w:val="PogrubienieStopka85pt"/>
        </w:rPr>
        <w:t xml:space="preserve">nic </w:t>
      </w:r>
      <w:r>
        <w:t>używamy, aby podkreślić znaczenie zaprzeczonego sło</w:t>
      </w:r>
      <w:r>
        <w:t>wa’ (ISJP).</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39" w:y="305"/>
        <w:shd w:val="clear" w:color="auto" w:fill="auto"/>
        <w:spacing w:line="160" w:lineRule="exact"/>
      </w:pPr>
      <w:r>
        <w:t>26</w:t>
      </w:r>
    </w:p>
    <w:p w:rsidR="00BE063A" w:rsidRDefault="00C4152B">
      <w:pPr>
        <w:pStyle w:val="Nagweklubstopka0"/>
        <w:framePr w:wrap="none" w:vAnchor="page" w:hAnchor="page" w:x="3673" w:y="301"/>
        <w:shd w:val="clear" w:color="auto" w:fill="auto"/>
        <w:spacing w:line="160" w:lineRule="exact"/>
      </w:pPr>
      <w:r>
        <w:t>ANNA KISIEL</w:t>
      </w:r>
    </w:p>
    <w:p w:rsidR="00BE063A" w:rsidRDefault="00C4152B">
      <w:pPr>
        <w:pStyle w:val="Teksttreci40"/>
        <w:framePr w:w="7181" w:h="9231" w:hRule="exact" w:wrap="none" w:vAnchor="page" w:hAnchor="page" w:x="615" w:y="752"/>
        <w:shd w:val="clear" w:color="auto" w:fill="auto"/>
        <w:spacing w:before="0" w:after="60" w:line="197" w:lineRule="exact"/>
        <w:ind w:left="400" w:firstLine="0"/>
        <w:jc w:val="both"/>
      </w:pPr>
      <w:r>
        <w:rPr>
          <w:rStyle w:val="Teksttreci4Pogrubienie"/>
        </w:rPr>
        <w:t xml:space="preserve">nic niep </w:t>
      </w:r>
      <w:r>
        <w:t>'chcę, żebyś wiedział, że nie było (nie jest, nie będzie) tak, że p; chcę powiedzieć więcej: ani trochę nie było (nie jest, nie będzie) tak, że p’, gdzie p - zdanie z predykatem niezaprzeczonym; p</w:t>
      </w:r>
      <w:r>
        <w:t>or. np.:</w:t>
      </w:r>
    </w:p>
    <w:p w:rsidR="00BE063A" w:rsidRDefault="00C4152B">
      <w:pPr>
        <w:pStyle w:val="Teksttreci40"/>
        <w:framePr w:w="7181" w:h="9231" w:hRule="exact" w:wrap="none" w:vAnchor="page" w:hAnchor="page" w:x="615" w:y="752"/>
        <w:shd w:val="clear" w:color="auto" w:fill="auto"/>
        <w:spacing w:before="0" w:after="0" w:line="197" w:lineRule="exact"/>
        <w:ind w:firstLine="400"/>
        <w:jc w:val="both"/>
      </w:pPr>
      <w:r>
        <w:t>(6) Całą noc nic nie spał. = 'chcę, żebyś wiedział, że nie było tak, że całą noc spał; chcę powiedzieć więcej: ani trochę nie było tak, że całą noc spał’</w:t>
      </w:r>
    </w:p>
    <w:p w:rsidR="00BE063A" w:rsidRDefault="00C4152B">
      <w:pPr>
        <w:pStyle w:val="Teksttreci40"/>
        <w:framePr w:w="7181" w:h="9231" w:hRule="exact" w:wrap="none" w:vAnchor="page" w:hAnchor="page" w:x="615" w:y="752"/>
        <w:numPr>
          <w:ilvl w:val="0"/>
          <w:numId w:val="8"/>
        </w:numPr>
        <w:shd w:val="clear" w:color="auto" w:fill="auto"/>
        <w:tabs>
          <w:tab w:val="left" w:pos="660"/>
        </w:tabs>
        <w:spacing w:before="0" w:after="0" w:line="197" w:lineRule="exact"/>
        <w:ind w:firstLine="400"/>
        <w:jc w:val="both"/>
      </w:pPr>
      <w:r>
        <w:t>On nie jest nic przystojniejszy od ciebie. = 'chcę, żebyś wiedział, że nie jest tak, że on je</w:t>
      </w:r>
      <w:r>
        <w:t>st przystojniejszy od ciebie; chcę powiedzieć więcej: ani trochę nie jest tak, że on jest przystojniejszy od ciebie’</w:t>
      </w:r>
    </w:p>
    <w:p w:rsidR="00BE063A" w:rsidRDefault="00C4152B">
      <w:pPr>
        <w:pStyle w:val="Teksttreci40"/>
        <w:framePr w:w="7181" w:h="9231" w:hRule="exact" w:wrap="none" w:vAnchor="page" w:hAnchor="page" w:x="615" w:y="752"/>
        <w:numPr>
          <w:ilvl w:val="0"/>
          <w:numId w:val="8"/>
        </w:numPr>
        <w:shd w:val="clear" w:color="auto" w:fill="auto"/>
        <w:tabs>
          <w:tab w:val="left" w:pos="663"/>
        </w:tabs>
        <w:spacing w:before="0" w:after="30" w:line="197" w:lineRule="exact"/>
        <w:ind w:firstLine="400"/>
        <w:jc w:val="both"/>
      </w:pPr>
      <w:r>
        <w:t xml:space="preserve">Nie wziął nic pieniędzy. = 'chcę, żebyś wiedział, że nie było tak, że on wziął pieniądze; chcę powiedzieć więcej: ani trochę nie było tak, </w:t>
      </w:r>
      <w:r>
        <w:t>że on wziął pieniądze’</w:t>
      </w:r>
    </w:p>
    <w:p w:rsidR="00BE063A" w:rsidRDefault="00C4152B">
      <w:pPr>
        <w:pStyle w:val="Teksttreci20"/>
        <w:framePr w:w="7181" w:h="9231" w:hRule="exact" w:wrap="none" w:vAnchor="page" w:hAnchor="page" w:x="615" w:y="752"/>
        <w:shd w:val="clear" w:color="auto" w:fill="auto"/>
        <w:spacing w:after="112" w:line="235" w:lineRule="exact"/>
        <w:ind w:firstLine="400"/>
        <w:jc w:val="both"/>
      </w:pPr>
      <w:r>
        <w:t>3.3. Leksem NIC</w:t>
      </w:r>
      <w:r>
        <w:rPr>
          <w:vertAlign w:val="subscript"/>
        </w:rPr>
        <w:t>3</w:t>
      </w:r>
      <w:r>
        <w:t xml:space="preserve"> jest o tyle specyficzny, że nie tylko nie wymaga zanegowanego czasownika, ale najczęściej występuje wręcz przy czasowniku niezanegowanym (nie ma zatem kategorii selektywnej negacji). Specyfika wymagań tej jednostki w</w:t>
      </w:r>
      <w:r>
        <w:t>ynika z jej znaczenia. O ile NIC wyklucza istnienie takiej rzeczy, o której mowa w zdaniu, a NIC</w:t>
      </w:r>
      <w:r>
        <w:rPr>
          <w:vertAlign w:val="subscript"/>
        </w:rPr>
        <w:t>2</w:t>
      </w:r>
      <w:r>
        <w:t xml:space="preserve"> jest wzmocnieniem zaprzeczenia, to NIC</w:t>
      </w:r>
      <w:r>
        <w:rPr>
          <w:vertAlign w:val="subscript"/>
        </w:rPr>
        <w:t>3</w:t>
      </w:r>
      <w:r>
        <w:t xml:space="preserve"> jest określeniem osoby lub przedmiotu, a do określania czegoś używamy zazwyczaj zdań z czasownikiem niezanegowanym. </w:t>
      </w:r>
      <w:r>
        <w:t>Jednostka ta niewątpliwie zawiera w sobie sem negacji, co jednak nie znaczy, że wymaga ona schematu z negacją na powierzchni. Oczywiście NIC</w:t>
      </w:r>
      <w:r>
        <w:rPr>
          <w:vertAlign w:val="subscript"/>
        </w:rPr>
        <w:t>3</w:t>
      </w:r>
      <w:r>
        <w:t xml:space="preserve"> może pojawić się w zdaniu zanegowanym, por.:</w:t>
      </w:r>
    </w:p>
    <w:p w:rsidR="00BE063A" w:rsidRDefault="00C4152B">
      <w:pPr>
        <w:pStyle w:val="Teksttreci40"/>
        <w:framePr w:w="7181" w:h="9231" w:hRule="exact" w:wrap="none" w:vAnchor="page" w:hAnchor="page" w:x="615" w:y="752"/>
        <w:shd w:val="clear" w:color="auto" w:fill="auto"/>
        <w:spacing w:before="0" w:after="15" w:line="170" w:lineRule="exact"/>
        <w:ind w:firstLine="400"/>
        <w:jc w:val="both"/>
      </w:pPr>
      <w:r>
        <w:t>(12j Takie nic nie będzie mnie pouczać.</w:t>
      </w:r>
    </w:p>
    <w:p w:rsidR="00BE063A" w:rsidRDefault="00C4152B">
      <w:pPr>
        <w:pStyle w:val="Teksttreci40"/>
        <w:framePr w:w="7181" w:h="9231" w:hRule="exact" w:wrap="none" w:vAnchor="page" w:hAnchor="page" w:x="615" w:y="752"/>
        <w:shd w:val="clear" w:color="auto" w:fill="auto"/>
        <w:spacing w:before="0" w:after="0" w:line="170" w:lineRule="exact"/>
        <w:ind w:firstLine="400"/>
        <w:jc w:val="both"/>
      </w:pPr>
      <w:r>
        <w:rPr>
          <w:rStyle w:val="Teksttreci4Odstpy2pt"/>
        </w:rPr>
        <w:t>(llj</w:t>
      </w:r>
      <w:r>
        <w:t xml:space="preserve"> Twoje dochody nie są nic</w:t>
      </w:r>
      <w:r>
        <w:t>zym.</w:t>
      </w:r>
    </w:p>
    <w:p w:rsidR="00BE063A" w:rsidRDefault="00C4152B">
      <w:pPr>
        <w:pStyle w:val="Teksttreci20"/>
        <w:framePr w:w="7181" w:h="9231" w:hRule="exact" w:wrap="none" w:vAnchor="page" w:hAnchor="page" w:x="615" w:y="752"/>
        <w:shd w:val="clear" w:color="auto" w:fill="auto"/>
        <w:spacing w:after="0" w:line="240" w:lineRule="exact"/>
        <w:jc w:val="both"/>
      </w:pPr>
      <w:r>
        <w:t>jednak jest to najzwyklejsze zanegowanie zdania twierdzącego, co nie ma nic wspólnego z wymaganiami akomodacyjnymi tej jednostki.</w:t>
      </w:r>
    </w:p>
    <w:p w:rsidR="00BE063A" w:rsidRDefault="00C4152B">
      <w:pPr>
        <w:pStyle w:val="Teksttreci20"/>
        <w:framePr w:w="7181" w:h="9231" w:hRule="exact" w:wrap="none" w:vAnchor="page" w:hAnchor="page" w:x="615" w:y="752"/>
        <w:shd w:val="clear" w:color="auto" w:fill="auto"/>
        <w:spacing w:after="91" w:line="240" w:lineRule="exact"/>
        <w:ind w:firstLine="400"/>
        <w:jc w:val="both"/>
      </w:pPr>
      <w:r>
        <w:t>Specyfiką tego leksemu jest także to, że może on być określeniem zarówno ludzi, jak i przedmiotów</w:t>
      </w:r>
      <w:r>
        <w:rPr>
          <w:vertAlign w:val="superscript"/>
        </w:rPr>
        <w:t>11</w:t>
      </w:r>
      <w:r>
        <w:t xml:space="preserve">. Dlatego też nie można eksplikować tej jednostki za pomocą tylko coś lub tylko </w:t>
      </w:r>
      <w:r>
        <w:rPr>
          <w:rStyle w:val="Teksttreci2Kursywa"/>
        </w:rPr>
        <w:t>ktoś,</w:t>
      </w:r>
      <w:r>
        <w:t xml:space="preserve"> lecz jedynie przez ich alternatywę. Ponadto, osoba wypowiadająca zdanie z </w:t>
      </w:r>
      <w:r>
        <w:rPr>
          <w:rStyle w:val="Teksttreci2Kursywa"/>
        </w:rPr>
        <w:t>nic</w:t>
      </w:r>
      <w:r>
        <w:t xml:space="preserve"> wyraża swój negatywny stosunek do osoby lub przedmiotu, do którego zdanie to się odnosi. Z t</w:t>
      </w:r>
      <w:r>
        <w:t>ego wszystkiego zdaje sprawę następująca eksplikacja:</w:t>
      </w:r>
    </w:p>
    <w:p w:rsidR="00BE063A" w:rsidRDefault="00C4152B">
      <w:pPr>
        <w:pStyle w:val="Teksttreci40"/>
        <w:framePr w:w="7181" w:h="9231" w:hRule="exact" w:wrap="none" w:vAnchor="page" w:hAnchor="page" w:x="615" w:y="752"/>
        <w:shd w:val="clear" w:color="auto" w:fill="auto"/>
        <w:spacing w:before="0" w:after="0" w:line="202" w:lineRule="exact"/>
        <w:ind w:left="400" w:right="2560" w:firstLine="0"/>
        <w:jc w:val="left"/>
      </w:pPr>
      <w:r>
        <w:t>Mówiąc o X, że jest niczym (że to jest nic), mówię: chcę, żebyś wiedział, że sądzę, że X nie jest ważny,</w:t>
      </w:r>
    </w:p>
    <w:p w:rsidR="00BE063A" w:rsidRDefault="00C4152B">
      <w:pPr>
        <w:pStyle w:val="Teksttreci40"/>
        <w:framePr w:w="7181" w:h="9231" w:hRule="exact" w:wrap="none" w:vAnchor="page" w:hAnchor="page" w:x="615" w:y="752"/>
        <w:shd w:val="clear" w:color="auto" w:fill="auto"/>
        <w:spacing w:before="0" w:after="0" w:line="312" w:lineRule="exact"/>
        <w:ind w:firstLine="400"/>
        <w:jc w:val="both"/>
      </w:pPr>
      <w:r>
        <w:t>czuję coś złego, myśląc o X (gdzie X = osoba/przedmiot, o którym mówię)</w:t>
      </w:r>
    </w:p>
    <w:p w:rsidR="00BE063A" w:rsidRDefault="00C4152B">
      <w:pPr>
        <w:pStyle w:val="Teksttreci20"/>
        <w:framePr w:w="7181" w:h="9231" w:hRule="exact" w:wrap="none" w:vAnchor="page" w:hAnchor="page" w:x="615" w:y="752"/>
        <w:shd w:val="clear" w:color="auto" w:fill="auto"/>
        <w:spacing w:after="0" w:line="312" w:lineRule="exact"/>
        <w:ind w:firstLine="400"/>
        <w:jc w:val="both"/>
      </w:pPr>
      <w:r>
        <w:t>czyli:</w:t>
      </w:r>
    </w:p>
    <w:p w:rsidR="00BE063A" w:rsidRDefault="00C4152B">
      <w:pPr>
        <w:pStyle w:val="Teksttreci40"/>
        <w:framePr w:w="7181" w:h="9231" w:hRule="exact" w:wrap="none" w:vAnchor="page" w:hAnchor="page" w:x="615" w:y="752"/>
        <w:shd w:val="clear" w:color="auto" w:fill="auto"/>
        <w:spacing w:before="0" w:after="0" w:line="170" w:lineRule="exact"/>
        <w:ind w:firstLine="400"/>
        <w:jc w:val="both"/>
      </w:pPr>
      <w:r>
        <w:rPr>
          <w:rStyle w:val="Teksttreci4Pogrubienie"/>
        </w:rPr>
        <w:t xml:space="preserve">nic </w:t>
      </w:r>
      <w:r>
        <w:t>'ktoś, kto nie</w:t>
      </w:r>
      <w:r>
        <w:t xml:space="preserve"> jest ważny; czuję coś złego, myśląc o nim’, por.:</w:t>
      </w:r>
    </w:p>
    <w:p w:rsidR="00BE063A" w:rsidRDefault="00C4152B">
      <w:pPr>
        <w:pStyle w:val="Teksttreci40"/>
        <w:framePr w:w="7181" w:h="9231" w:hRule="exact" w:wrap="none" w:vAnchor="page" w:hAnchor="page" w:x="615" w:y="752"/>
        <w:numPr>
          <w:ilvl w:val="0"/>
          <w:numId w:val="8"/>
        </w:numPr>
        <w:shd w:val="clear" w:color="auto" w:fill="auto"/>
        <w:tabs>
          <w:tab w:val="left" w:pos="764"/>
        </w:tabs>
        <w:spacing w:before="0" w:after="0" w:line="202" w:lineRule="exact"/>
        <w:ind w:firstLine="400"/>
        <w:jc w:val="both"/>
      </w:pPr>
      <w:r>
        <w:t>No tak, ale Kuczyński to w ogóle jest nic. = 'No tak, ale Kuczyński to w ogóle nie jest ktoś (coś?) ważny (czuję coś złego, myśląc o nim)’</w:t>
      </w:r>
    </w:p>
    <w:p w:rsidR="00BE063A" w:rsidRDefault="00C4152B">
      <w:pPr>
        <w:pStyle w:val="Teksttreci40"/>
        <w:framePr w:w="7181" w:h="9231" w:hRule="exact" w:wrap="none" w:vAnchor="page" w:hAnchor="page" w:x="615" w:y="752"/>
        <w:numPr>
          <w:ilvl w:val="0"/>
          <w:numId w:val="8"/>
        </w:numPr>
        <w:shd w:val="clear" w:color="auto" w:fill="auto"/>
        <w:tabs>
          <w:tab w:val="left" w:pos="769"/>
        </w:tabs>
        <w:spacing w:before="0" w:after="0" w:line="202" w:lineRule="exact"/>
        <w:ind w:firstLine="400"/>
        <w:jc w:val="both"/>
      </w:pPr>
      <w:r>
        <w:t xml:space="preserve">Twoje dochody są niczym. = 'twoje dochody nie są czymś ważnym </w:t>
      </w:r>
      <w:r>
        <w:t>(czuję coś złego, myśląc o nich)’</w:t>
      </w:r>
    </w:p>
    <w:p w:rsidR="00BE063A" w:rsidRDefault="00C4152B">
      <w:pPr>
        <w:pStyle w:val="Stopka1"/>
        <w:framePr w:w="7152" w:h="1261" w:hRule="exact" w:wrap="none" w:vAnchor="page" w:hAnchor="page" w:x="634" w:y="10361"/>
        <w:shd w:val="clear" w:color="auto" w:fill="auto"/>
        <w:tabs>
          <w:tab w:val="left" w:pos="451"/>
        </w:tabs>
        <w:ind w:firstLine="320"/>
        <w:jc w:val="both"/>
      </w:pPr>
      <w:r>
        <w:rPr>
          <w:vertAlign w:val="superscript"/>
        </w:rPr>
        <w:t>11</w:t>
      </w:r>
      <w:r>
        <w:tab/>
        <w:t>W słownikach przypisuje się jej następującą charakterystykę: 'coś lichego, nędznego, mało wartego; ktoś bez znaczenia’ (SJPDor), 'coś lichego, nędznego, mało wartego; ktoś bez znaczenia, mało wartościowy’ (SJPSzym), 'rz</w:t>
      </w:r>
      <w:r>
        <w:t xml:space="preserve">ecz lub osoba nie mająca wartości’ (USJP), 'określa osobę lub przedmiot o znikomej wartości’ (PSWP), 'słowem </w:t>
      </w:r>
      <w:r>
        <w:rPr>
          <w:rStyle w:val="PogrubienieStopka85pt"/>
        </w:rPr>
        <w:t xml:space="preserve">nic </w:t>
      </w:r>
      <w:r>
        <w:t>określamy lekceważąco osobę mało ważną’ (ISJP).</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168" w:y="271"/>
        <w:shd w:val="clear" w:color="auto" w:fill="auto"/>
        <w:spacing w:line="160" w:lineRule="exact"/>
      </w:pPr>
      <w:r>
        <w:t xml:space="preserve">TRZY JEDNOSTKI O KSZTAŁCIE </w:t>
      </w:r>
      <w:r>
        <w:rPr>
          <w:rStyle w:val="NagweklubstopkaKursywa"/>
        </w:rPr>
        <w:t>NIC.</w:t>
      </w:r>
      <w:r>
        <w:t xml:space="preserve"> ICH WŁAŚCIWOŚCI SEMANTYCZNE 27</w:t>
      </w:r>
    </w:p>
    <w:p w:rsidR="00BE063A" w:rsidRDefault="00C4152B">
      <w:pPr>
        <w:pStyle w:val="Teksttreci20"/>
        <w:framePr w:w="7190" w:h="1248" w:hRule="exact" w:wrap="none" w:vAnchor="page" w:hAnchor="page" w:x="607" w:y="693"/>
        <w:shd w:val="clear" w:color="auto" w:fill="auto"/>
        <w:spacing w:after="0" w:line="235" w:lineRule="exact"/>
        <w:jc w:val="both"/>
      </w:pPr>
      <w:r>
        <w:t>Zauważmy</w:t>
      </w:r>
      <w:r>
        <w:t xml:space="preserve">, że choć jednostka ta może być eksplikowana zarówno przez </w:t>
      </w:r>
      <w:r>
        <w:rPr>
          <w:rStyle w:val="Teksttreci2Kursywa"/>
        </w:rPr>
        <w:t>coś,</w:t>
      </w:r>
      <w:r>
        <w:t xml:space="preserve"> jak i </w:t>
      </w:r>
      <w:r>
        <w:rPr>
          <w:rStyle w:val="Teksttreci2Kursywa"/>
        </w:rPr>
        <w:t>ktoś,</w:t>
      </w:r>
      <w:r>
        <w:t xml:space="preserve"> to często nawet w odniesieniu do osób stosujemy eksplikację za pomocą coś. Wynika to z faktu, że powiedzieć „coś bezwartościowego” o człowieku to okazać mu większą pogardę, niż mów</w:t>
      </w:r>
      <w:r>
        <w:t>iąc „ktoś bezwartościowy”.</w:t>
      </w:r>
    </w:p>
    <w:p w:rsidR="00BE063A" w:rsidRDefault="00C4152B">
      <w:pPr>
        <w:pStyle w:val="Teksttreci110"/>
        <w:framePr w:w="7190" w:h="8805" w:hRule="exact" w:wrap="none" w:vAnchor="page" w:hAnchor="page" w:x="607" w:y="2645"/>
        <w:shd w:val="clear" w:color="auto" w:fill="auto"/>
        <w:spacing w:after="237" w:line="170" w:lineRule="exact"/>
        <w:ind w:left="380"/>
        <w:jc w:val="both"/>
      </w:pPr>
      <w:r>
        <w:t>Bibliografia</w:t>
      </w:r>
    </w:p>
    <w:p w:rsidR="00BE063A" w:rsidRDefault="00C4152B">
      <w:pPr>
        <w:pStyle w:val="Teksttreci90"/>
        <w:framePr w:w="7190" w:h="8805" w:hRule="exact" w:wrap="none" w:vAnchor="page" w:hAnchor="page" w:x="607" w:y="2645"/>
        <w:shd w:val="clear" w:color="auto" w:fill="auto"/>
        <w:spacing w:after="0" w:line="216" w:lineRule="exact"/>
        <w:ind w:left="380"/>
        <w:jc w:val="both"/>
      </w:pPr>
      <w:r>
        <w:rPr>
          <w:rStyle w:val="Teksttreci9Bezkursywy"/>
        </w:rPr>
        <w:t xml:space="preserve">U. Andrejewicz, 2001, </w:t>
      </w:r>
      <w:r>
        <w:t>Polskie zaimki rzeczowne tu ujęciu gramatycznym,</w:t>
      </w:r>
      <w:r>
        <w:rPr>
          <w:rStyle w:val="Teksttreci9Bezkursywy"/>
        </w:rPr>
        <w:t xml:space="preserve"> Białystok.</w:t>
      </w:r>
    </w:p>
    <w:p w:rsidR="00BE063A" w:rsidRDefault="00C4152B">
      <w:pPr>
        <w:pStyle w:val="Teksttreci90"/>
        <w:framePr w:w="7190" w:h="8805" w:hRule="exact" w:wrap="none" w:vAnchor="page" w:hAnchor="page" w:x="607" w:y="2645"/>
        <w:shd w:val="clear" w:color="auto" w:fill="auto"/>
        <w:tabs>
          <w:tab w:val="left" w:pos="300"/>
        </w:tabs>
        <w:spacing w:after="0" w:line="216" w:lineRule="exact"/>
        <w:ind w:left="380"/>
        <w:jc w:val="both"/>
      </w:pPr>
      <w:r>
        <w:rPr>
          <w:rStyle w:val="Teksttreci9Bezkursywy"/>
        </w:rPr>
        <w:t>J.</w:t>
      </w:r>
      <w:r>
        <w:rPr>
          <w:rStyle w:val="Teksttreci9Bezkursywy"/>
        </w:rPr>
        <w:tab/>
        <w:t xml:space="preserve">Antas, 1991, </w:t>
      </w:r>
      <w:r>
        <w:t>O mechanizmach negowania. Wybrane semantyczne i pragma</w:t>
      </w:r>
    </w:p>
    <w:p w:rsidR="00BE063A" w:rsidRDefault="00C4152B">
      <w:pPr>
        <w:pStyle w:val="Teksttreci90"/>
        <w:framePr w:w="7190" w:h="8805" w:hRule="exact" w:wrap="none" w:vAnchor="page" w:hAnchor="page" w:x="607" w:y="2645"/>
        <w:shd w:val="clear" w:color="auto" w:fill="auto"/>
        <w:spacing w:after="0" w:line="216" w:lineRule="exact"/>
        <w:ind w:left="380" w:firstLine="0"/>
      </w:pPr>
      <w:r>
        <w:t>tyczne aspekty negacji,</w:t>
      </w:r>
      <w:r>
        <w:rPr>
          <w:rStyle w:val="Teksttreci9Bezkursywy"/>
        </w:rPr>
        <w:t xml:space="preserve"> Kraków.</w:t>
      </w:r>
    </w:p>
    <w:p w:rsidR="00BE063A" w:rsidRDefault="00C4152B">
      <w:pPr>
        <w:pStyle w:val="Teksttreci20"/>
        <w:framePr w:w="7190" w:h="8805" w:hRule="exact" w:wrap="none" w:vAnchor="page" w:hAnchor="page" w:x="607" w:y="2645"/>
        <w:numPr>
          <w:ilvl w:val="0"/>
          <w:numId w:val="9"/>
        </w:numPr>
        <w:shd w:val="clear" w:color="auto" w:fill="auto"/>
        <w:tabs>
          <w:tab w:val="left" w:pos="315"/>
        </w:tabs>
        <w:spacing w:after="0" w:line="216" w:lineRule="exact"/>
        <w:ind w:left="380" w:hanging="380"/>
        <w:jc w:val="both"/>
      </w:pPr>
      <w:r>
        <w:t xml:space="preserve">Bogusławski, J. Wawrzyńczyk, 1993, </w:t>
      </w:r>
      <w:r>
        <w:rPr>
          <w:rStyle w:val="Teksttreci2Kursywa"/>
        </w:rPr>
        <w:t>Polszczyzna, jaką znamy. Nowa son</w:t>
      </w:r>
    </w:p>
    <w:p w:rsidR="00BE063A" w:rsidRDefault="00C4152B">
      <w:pPr>
        <w:pStyle w:val="Teksttreci90"/>
        <w:framePr w:w="7190" w:h="8805" w:hRule="exact" w:wrap="none" w:vAnchor="page" w:hAnchor="page" w:x="607" w:y="2645"/>
        <w:shd w:val="clear" w:color="auto" w:fill="auto"/>
        <w:spacing w:after="0" w:line="216" w:lineRule="exact"/>
        <w:ind w:left="380" w:firstLine="0"/>
      </w:pPr>
      <w:r>
        <w:t>da słownikowa,</w:t>
      </w:r>
      <w:r>
        <w:rPr>
          <w:rStyle w:val="Teksttreci9Bezkursywy"/>
        </w:rPr>
        <w:t xml:space="preserve"> Warszawa.</w:t>
      </w:r>
    </w:p>
    <w:p w:rsidR="00BE063A" w:rsidRDefault="00C4152B">
      <w:pPr>
        <w:pStyle w:val="Teksttreci90"/>
        <w:framePr w:w="7190" w:h="8805" w:hRule="exact" w:wrap="none" w:vAnchor="page" w:hAnchor="page" w:x="607" w:y="2645"/>
        <w:shd w:val="clear" w:color="auto" w:fill="auto"/>
        <w:tabs>
          <w:tab w:val="left" w:pos="315"/>
        </w:tabs>
        <w:spacing w:after="0" w:line="216" w:lineRule="exact"/>
        <w:ind w:left="380"/>
        <w:jc w:val="both"/>
      </w:pPr>
      <w:r>
        <w:rPr>
          <w:rStyle w:val="Teksttreci9Bezkursywy"/>
        </w:rPr>
        <w:t>K.</w:t>
      </w:r>
      <w:r>
        <w:rPr>
          <w:rStyle w:val="Teksttreci9Bezkursywy"/>
        </w:rPr>
        <w:tab/>
        <w:t xml:space="preserve">Cyra, 1998, </w:t>
      </w:r>
      <w:r>
        <w:t>Struktura semantyczna leksemu „nigdy”,</w:t>
      </w:r>
      <w:r>
        <w:rPr>
          <w:rStyle w:val="Teksttreci9Bezkursywy"/>
        </w:rPr>
        <w:t xml:space="preserve"> „Poradnik Językowy”</w:t>
      </w:r>
    </w:p>
    <w:p w:rsidR="00BE063A" w:rsidRDefault="00C4152B">
      <w:pPr>
        <w:pStyle w:val="Teksttreci20"/>
        <w:framePr w:w="7190" w:h="8805" w:hRule="exact" w:wrap="none" w:vAnchor="page" w:hAnchor="page" w:x="607" w:y="2645"/>
        <w:shd w:val="clear" w:color="auto" w:fill="auto"/>
        <w:spacing w:after="0" w:line="216" w:lineRule="exact"/>
        <w:ind w:left="380"/>
        <w:jc w:val="left"/>
      </w:pPr>
      <w:r>
        <w:t>z. 8-9, s. 1-7.</w:t>
      </w:r>
    </w:p>
    <w:p w:rsidR="00BE063A" w:rsidRDefault="00C4152B">
      <w:pPr>
        <w:pStyle w:val="Teksttreci90"/>
        <w:framePr w:w="7190" w:h="8805" w:hRule="exact" w:wrap="none" w:vAnchor="page" w:hAnchor="page" w:x="607" w:y="2645"/>
        <w:shd w:val="clear" w:color="auto" w:fill="auto"/>
        <w:spacing w:after="0" w:line="216" w:lineRule="exact"/>
        <w:ind w:left="380"/>
        <w:jc w:val="both"/>
      </w:pPr>
      <w:r>
        <w:rPr>
          <w:rStyle w:val="Teksttreci9Bezkursywy"/>
        </w:rPr>
        <w:t xml:space="preserve">K. Cyra, 2001, </w:t>
      </w:r>
      <w:r>
        <w:t>Czy rzeczywiście „ktokolwiek’ znaczy ’każdy?,</w:t>
      </w:r>
      <w:r>
        <w:rPr>
          <w:rStyle w:val="Teksttreci9Bezkursywy"/>
        </w:rPr>
        <w:t xml:space="preserve"> „Polonica” XXI, s. 69-76.</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E. Dzięgiel, 1993, </w:t>
      </w:r>
      <w:r>
        <w:rPr>
          <w:rStyle w:val="Teksttreci2Kursywa"/>
        </w:rPr>
        <w:t>Jeszcze o funkcjach potocznego wyrażenia „w ogóle”,</w:t>
      </w:r>
      <w:r>
        <w:t xml:space="preserve"> „Język Polski” z. 4-5, s. 293-297.</w:t>
      </w:r>
    </w:p>
    <w:p w:rsidR="00BE063A" w:rsidRDefault="00C4152B">
      <w:pPr>
        <w:pStyle w:val="Teksttreci90"/>
        <w:framePr w:w="7190" w:h="8805" w:hRule="exact" w:wrap="none" w:vAnchor="page" w:hAnchor="page" w:x="607" w:y="2645"/>
        <w:numPr>
          <w:ilvl w:val="0"/>
          <w:numId w:val="9"/>
        </w:numPr>
        <w:shd w:val="clear" w:color="auto" w:fill="auto"/>
        <w:tabs>
          <w:tab w:val="left" w:pos="319"/>
        </w:tabs>
        <w:spacing w:after="0" w:line="216" w:lineRule="exact"/>
        <w:ind w:left="380"/>
        <w:jc w:val="both"/>
      </w:pPr>
      <w:r>
        <w:rPr>
          <w:rStyle w:val="Teksttreci9Bezkursywy"/>
        </w:rPr>
        <w:t xml:space="preserve">Greszczuk, 1993, </w:t>
      </w:r>
      <w:r>
        <w:t>Składniowe wykładniki negacji i ich funkcje w historii ję</w:t>
      </w:r>
    </w:p>
    <w:p w:rsidR="00BE063A" w:rsidRDefault="00C4152B">
      <w:pPr>
        <w:pStyle w:val="Teksttreci90"/>
        <w:framePr w:w="7190" w:h="8805" w:hRule="exact" w:wrap="none" w:vAnchor="page" w:hAnchor="page" w:x="607" w:y="2645"/>
        <w:shd w:val="clear" w:color="auto" w:fill="auto"/>
        <w:spacing w:after="0" w:line="216" w:lineRule="exact"/>
        <w:ind w:left="380" w:firstLine="0"/>
      </w:pPr>
      <w:r>
        <w:t>zyka polskiego,</w:t>
      </w:r>
      <w:r>
        <w:rPr>
          <w:rStyle w:val="Teksttreci9Bezkursywy"/>
        </w:rPr>
        <w:t xml:space="preserve"> Rzeszów.</w:t>
      </w:r>
    </w:p>
    <w:p w:rsidR="00BE063A" w:rsidRDefault="00C4152B">
      <w:pPr>
        <w:pStyle w:val="Teksttreci20"/>
        <w:framePr w:w="7190" w:h="8805" w:hRule="exact" w:wrap="none" w:vAnchor="page" w:hAnchor="page" w:x="607" w:y="2645"/>
        <w:shd w:val="clear" w:color="auto" w:fill="auto"/>
        <w:spacing w:after="0" w:line="216" w:lineRule="exact"/>
        <w:jc w:val="both"/>
      </w:pPr>
      <w:r>
        <w:t xml:space="preserve">ISJPSob, 1999, </w:t>
      </w:r>
      <w:r>
        <w:rPr>
          <w:rStyle w:val="Teksttreci2Kursywa"/>
        </w:rPr>
        <w:t>Ilustrowany słownik języka polskiego,</w:t>
      </w:r>
      <w:r>
        <w:t xml:space="preserve"> red. E. Sobol, Warszawa. ISJP, 2000, </w:t>
      </w:r>
      <w:r>
        <w:rPr>
          <w:rStyle w:val="Teksttreci2Kursywa"/>
        </w:rPr>
        <w:t>Inny słownik języka polskiego,</w:t>
      </w:r>
      <w:r>
        <w:t xml:space="preserve"> red. M. Bańko, Warszawa.</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K. </w:t>
      </w:r>
      <w:r>
        <w:rPr>
          <w:lang w:val="en-US" w:eastAsia="en-US" w:bidi="en-US"/>
        </w:rPr>
        <w:t xml:space="preserve">Kallas, </w:t>
      </w:r>
      <w:r>
        <w:t xml:space="preserve">1998, </w:t>
      </w:r>
      <w:r>
        <w:rPr>
          <w:rStyle w:val="Teksttreci2Kursywa"/>
        </w:rPr>
        <w:t>Zaimki przeczące w polskim zdaniu,</w:t>
      </w:r>
      <w:r>
        <w:t xml:space="preserve"> „Prace Filologiczne” </w:t>
      </w:r>
      <w:r>
        <w:rPr>
          <w:lang w:val="en-US" w:eastAsia="en-US" w:bidi="en-US"/>
        </w:rPr>
        <w:t xml:space="preserve">XLIII, </w:t>
      </w:r>
      <w:r>
        <w:t>s. 229-235.</w:t>
      </w:r>
    </w:p>
    <w:p w:rsidR="00BE063A" w:rsidRDefault="00C4152B">
      <w:pPr>
        <w:pStyle w:val="Teksttreci90"/>
        <w:framePr w:w="7190" w:h="8805" w:hRule="exact" w:wrap="none" w:vAnchor="page" w:hAnchor="page" w:x="607" w:y="2645"/>
        <w:shd w:val="clear" w:color="auto" w:fill="auto"/>
        <w:spacing w:after="0" w:line="216" w:lineRule="exact"/>
        <w:ind w:left="380"/>
        <w:jc w:val="both"/>
      </w:pPr>
      <w:r>
        <w:rPr>
          <w:rStyle w:val="Teksttreci9Bezkursywy"/>
        </w:rPr>
        <w:t xml:space="preserve">A. Kiklewicz, 1993, </w:t>
      </w:r>
      <w:r>
        <w:t>Dlaczego „kto</w:t>
      </w:r>
      <w:r>
        <w:t xml:space="preserve">kolwiek’ znaczy ’każdy’, a „ktoś” znaczy 'nikt?, </w:t>
      </w:r>
      <w:r>
        <w:rPr>
          <w:rStyle w:val="Teksttreci9Bezkursywy"/>
        </w:rPr>
        <w:t>„Poradnik Językowy” z. 9-10, s. 518-523.</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R. Laskowski, 1998, </w:t>
      </w:r>
      <w:r>
        <w:rPr>
          <w:rStyle w:val="Teksttreci2Kursywa"/>
        </w:rPr>
        <w:t>Zaimek,</w:t>
      </w:r>
      <w:r>
        <w:t xml:space="preserve"> [w:] </w:t>
      </w:r>
      <w:r>
        <w:rPr>
          <w:rStyle w:val="Teksttreci2Kursywa"/>
        </w:rPr>
        <w:t>Gramatyka współczesnego języka polskiego. Morfologia,</w:t>
      </w:r>
      <w:r>
        <w:t xml:space="preserve"> red. R. Grzegorczykowa, R. Laskowski, H. Wróbel, Warszawa, s. 333-340.</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K. Ożóg,</w:t>
      </w:r>
      <w:r>
        <w:t xml:space="preserve"> 1991, </w:t>
      </w:r>
      <w:r>
        <w:rPr>
          <w:rStyle w:val="Teksttreci2Kursywa"/>
        </w:rPr>
        <w:t>Leksem „w ogóle” w polszczyźnie mówionej,</w:t>
      </w:r>
      <w:r>
        <w:t xml:space="preserve"> „Język Polski” z. 3-5, s. 199-206.</w:t>
      </w:r>
    </w:p>
    <w:p w:rsidR="00BE063A" w:rsidRDefault="00C4152B">
      <w:pPr>
        <w:pStyle w:val="Teksttreci20"/>
        <w:framePr w:w="7190" w:h="8805" w:hRule="exact" w:wrap="none" w:vAnchor="page" w:hAnchor="page" w:x="607" w:y="2645"/>
        <w:shd w:val="clear" w:color="auto" w:fill="auto"/>
        <w:spacing w:after="0" w:line="216" w:lineRule="exact"/>
        <w:jc w:val="left"/>
      </w:pPr>
      <w:r>
        <w:t xml:space="preserve">A. Przepiórkowski, A. Kupść, 1997, </w:t>
      </w:r>
      <w:r>
        <w:rPr>
          <w:rStyle w:val="Teksttreci2Kursywa"/>
          <w:lang w:val="en-US" w:eastAsia="en-US" w:bidi="en-US"/>
        </w:rPr>
        <w:t>Negative Concord in Polish,</w:t>
      </w:r>
      <w:r>
        <w:rPr>
          <w:lang w:val="en-US" w:eastAsia="en-US" w:bidi="en-US"/>
        </w:rPr>
        <w:t xml:space="preserve"> Warszawa. PSWP, 1994-2005, </w:t>
      </w:r>
      <w:r>
        <w:rPr>
          <w:rStyle w:val="Teksttreci2Kursywa"/>
        </w:rPr>
        <w:t>Praktyczny słownik współczesnej polszczyzny,</w:t>
      </w:r>
      <w:r>
        <w:t xml:space="preserve"> </w:t>
      </w:r>
      <w:r>
        <w:rPr>
          <w:lang w:val="en-US" w:eastAsia="en-US" w:bidi="en-US"/>
        </w:rPr>
        <w:t xml:space="preserve">red. </w:t>
      </w:r>
      <w:r>
        <w:t>H. Zgółkowa, Poznań.</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Z. Saloni, </w:t>
      </w:r>
      <w:r>
        <w:t xml:space="preserve">1974, </w:t>
      </w:r>
      <w:r>
        <w:rPr>
          <w:rStyle w:val="Teksttreci2Kursywa"/>
        </w:rPr>
        <w:t>Klasyfikacja gramatyczna leksemów polskich,</w:t>
      </w:r>
      <w:r>
        <w:t xml:space="preserve"> „Język Polski” </w:t>
      </w:r>
      <w:r>
        <w:rPr>
          <w:lang w:val="en-US" w:eastAsia="en-US" w:bidi="en-US"/>
        </w:rPr>
        <w:t xml:space="preserve">LIV, </w:t>
      </w:r>
      <w:r>
        <w:t>z. 1, s. 3-13 i z. 2, s. 93-101.</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Z. Saloni, M. Świdziński, 2001, </w:t>
      </w:r>
      <w:r>
        <w:rPr>
          <w:rStyle w:val="Teksttreci2Kursywa"/>
        </w:rPr>
        <w:t xml:space="preserve">Składnia współczesnego języka polskiego, </w:t>
      </w:r>
      <w:r>
        <w:t>Warszawa.</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SJPDor, 1958-1969, </w:t>
      </w:r>
      <w:r>
        <w:rPr>
          <w:rStyle w:val="Teksttreci2Kursywa"/>
        </w:rPr>
        <w:t>Słownik języka polskiego,</w:t>
      </w:r>
      <w:r>
        <w:t xml:space="preserve"> red. W. Doroszewski, Wars</w:t>
      </w:r>
      <w:r>
        <w:t>zawa.</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SJPSzym, 1978-1981, </w:t>
      </w:r>
      <w:r>
        <w:rPr>
          <w:rStyle w:val="Teksttreci2Kursywa"/>
        </w:rPr>
        <w:t>Słownik języka polskiego,</w:t>
      </w:r>
      <w:r>
        <w:t xml:space="preserve"> red. M. Szymczak, Warszawa.</w:t>
      </w:r>
    </w:p>
    <w:p w:rsidR="00BE063A" w:rsidRDefault="00C4152B">
      <w:pPr>
        <w:pStyle w:val="Teksttreci20"/>
        <w:framePr w:w="7190" w:h="8805" w:hRule="exact" w:wrap="none" w:vAnchor="page" w:hAnchor="page" w:x="607" w:y="2645"/>
        <w:shd w:val="clear" w:color="auto" w:fill="auto"/>
        <w:spacing w:after="0" w:line="216" w:lineRule="exact"/>
        <w:ind w:left="380" w:hanging="380"/>
        <w:jc w:val="both"/>
      </w:pPr>
      <w:r>
        <w:t xml:space="preserve">SWJP, 1999, </w:t>
      </w:r>
      <w:r>
        <w:rPr>
          <w:rStyle w:val="Teksttreci2Kursywa"/>
        </w:rPr>
        <w:t>Słownik współczesnego języka polskiego,</w:t>
      </w:r>
      <w:r>
        <w:t xml:space="preserve"> red. B. Dunaj, Warszawa.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12" w:y="292"/>
        <w:shd w:val="clear" w:color="auto" w:fill="auto"/>
        <w:spacing w:line="160" w:lineRule="exact"/>
      </w:pPr>
      <w:r>
        <w:t>28</w:t>
      </w:r>
    </w:p>
    <w:p w:rsidR="00BE063A" w:rsidRDefault="00C4152B">
      <w:pPr>
        <w:pStyle w:val="Nagweklubstopka0"/>
        <w:framePr w:wrap="none" w:vAnchor="page" w:hAnchor="page" w:x="3650" w:y="283"/>
        <w:shd w:val="clear" w:color="auto" w:fill="auto"/>
        <w:spacing w:line="160" w:lineRule="exact"/>
      </w:pPr>
      <w:r>
        <w:t>ANNA KISIEL</w:t>
      </w:r>
    </w:p>
    <w:p w:rsidR="00BE063A" w:rsidRDefault="00C4152B">
      <w:pPr>
        <w:pStyle w:val="Teksttreci90"/>
        <w:framePr w:w="7171" w:h="2909" w:hRule="exact" w:wrap="none" w:vAnchor="page" w:hAnchor="page" w:x="616" w:y="731"/>
        <w:shd w:val="clear" w:color="auto" w:fill="auto"/>
        <w:spacing w:after="0" w:line="216" w:lineRule="exact"/>
        <w:ind w:left="380"/>
        <w:jc w:val="both"/>
      </w:pPr>
      <w:r>
        <w:rPr>
          <w:rStyle w:val="Teksttreci9Bezkursywy"/>
        </w:rPr>
        <w:t xml:space="preserve">M. Świdziński, 1991, </w:t>
      </w:r>
      <w:r>
        <w:t>Człon luźny w zdaniu polskim,</w:t>
      </w:r>
      <w:r>
        <w:rPr>
          <w:rStyle w:val="Teksttreci9Bezkursywy"/>
        </w:rPr>
        <w:t xml:space="preserve"> [w:] </w:t>
      </w:r>
      <w:r>
        <w:t>Prace z językoznawstwa ogólnego i kontrastywnego,</w:t>
      </w:r>
      <w:r>
        <w:rPr>
          <w:rStyle w:val="Teksttreci9Bezkursywy"/>
        </w:rPr>
        <w:t xml:space="preserve"> red. J. Sambor, R. Huszcza, Warszawa, s. 101-110.</w:t>
      </w:r>
    </w:p>
    <w:p w:rsidR="00BE063A" w:rsidRDefault="00C4152B">
      <w:pPr>
        <w:pStyle w:val="Teksttreci90"/>
        <w:framePr w:w="7171" w:h="2909" w:hRule="exact" w:wrap="none" w:vAnchor="page" w:hAnchor="page" w:x="616" w:y="731"/>
        <w:shd w:val="clear" w:color="auto" w:fill="auto"/>
        <w:spacing w:after="0" w:line="216" w:lineRule="exact"/>
        <w:ind w:left="380"/>
        <w:jc w:val="both"/>
      </w:pPr>
      <w:r>
        <w:rPr>
          <w:rStyle w:val="Teksttreci9Bezkursywy"/>
        </w:rPr>
        <w:t xml:space="preserve">M. Świdziński, 1998, </w:t>
      </w:r>
      <w:r>
        <w:t>Negacja w polszczyźnie: uwikłania składniowe imiesłowów, gerundiów i quasi-gerundiów,</w:t>
      </w:r>
      <w:r>
        <w:rPr>
          <w:rStyle w:val="Teksttreci9Bezkursywy"/>
        </w:rPr>
        <w:t xml:space="preserve"> „Prace Filologiczne” XLIII, s. 463-471.</w:t>
      </w:r>
    </w:p>
    <w:p w:rsidR="00BE063A" w:rsidRDefault="00C4152B">
      <w:pPr>
        <w:pStyle w:val="Teksttreci20"/>
        <w:framePr w:w="7171" w:h="2909" w:hRule="exact" w:wrap="none" w:vAnchor="page" w:hAnchor="page" w:x="616" w:y="731"/>
        <w:shd w:val="clear" w:color="auto" w:fill="auto"/>
        <w:spacing w:after="0" w:line="216" w:lineRule="exact"/>
        <w:ind w:left="380" w:hanging="380"/>
        <w:jc w:val="both"/>
      </w:pPr>
      <w:r>
        <w:t>USJP, 200</w:t>
      </w:r>
      <w:r>
        <w:t xml:space="preserve">3, </w:t>
      </w:r>
      <w:r>
        <w:rPr>
          <w:rStyle w:val="Teksttreci2Kursywa"/>
        </w:rPr>
        <w:t>Uniwersalny słownik języka polskiego,</w:t>
      </w:r>
      <w:r>
        <w:t xml:space="preserve"> red. S. Dubisz, Warszawa.</w:t>
      </w:r>
    </w:p>
    <w:p w:rsidR="00BE063A" w:rsidRDefault="00C4152B">
      <w:pPr>
        <w:pStyle w:val="Teksttreci90"/>
        <w:framePr w:w="7171" w:h="2909" w:hRule="exact" w:wrap="none" w:vAnchor="page" w:hAnchor="page" w:x="616" w:y="731"/>
        <w:shd w:val="clear" w:color="auto" w:fill="auto"/>
        <w:spacing w:after="0" w:line="216" w:lineRule="exact"/>
        <w:ind w:left="380"/>
        <w:jc w:val="both"/>
      </w:pPr>
      <w:r>
        <w:rPr>
          <w:rStyle w:val="Teksttreci9Bezkursywy"/>
        </w:rPr>
        <w:t xml:space="preserve">E. Walusiak, 2001, </w:t>
      </w:r>
      <w:r>
        <w:t>O „nigdzie”, „nigdy” i „przenigdy”. Wstępna analiza semantyczna,</w:t>
      </w:r>
      <w:r>
        <w:rPr>
          <w:rStyle w:val="Teksttreci9Bezkursywy"/>
        </w:rPr>
        <w:t xml:space="preserve"> „Polonica” XXI, s. 77-84.</w:t>
      </w:r>
    </w:p>
    <w:p w:rsidR="00BE063A" w:rsidRDefault="00C4152B">
      <w:pPr>
        <w:pStyle w:val="Teksttreci20"/>
        <w:framePr w:w="7171" w:h="2909" w:hRule="exact" w:wrap="none" w:vAnchor="page" w:hAnchor="page" w:x="616" w:y="731"/>
        <w:shd w:val="clear" w:color="auto" w:fill="auto"/>
        <w:spacing w:after="0" w:line="216" w:lineRule="exact"/>
        <w:ind w:left="380" w:hanging="380"/>
        <w:jc w:val="both"/>
      </w:pPr>
      <w:r>
        <w:t xml:space="preserve">H. Wróbel, 2001, </w:t>
      </w:r>
      <w:r>
        <w:rPr>
          <w:rStyle w:val="Teksttreci2Kursywa"/>
        </w:rPr>
        <w:t>Części mowy,</w:t>
      </w:r>
      <w:r>
        <w:t xml:space="preserve"> [w:] tegoż, </w:t>
      </w:r>
      <w:r>
        <w:rPr>
          <w:rStyle w:val="Teksttreci2Kursywa"/>
        </w:rPr>
        <w:t>Gramatyka języka polskiego,</w:t>
      </w:r>
      <w:r>
        <w:t xml:space="preserve"> Kraków, s</w:t>
      </w:r>
      <w:r>
        <w:t>. 73-81.</w:t>
      </w:r>
    </w:p>
    <w:p w:rsidR="00BE063A" w:rsidRDefault="00C4152B">
      <w:pPr>
        <w:pStyle w:val="Teksttreci90"/>
        <w:framePr w:w="7171" w:h="2909" w:hRule="exact" w:wrap="none" w:vAnchor="page" w:hAnchor="page" w:x="616" w:y="731"/>
        <w:shd w:val="clear" w:color="auto" w:fill="auto"/>
        <w:spacing w:after="0" w:line="216" w:lineRule="exact"/>
        <w:ind w:left="380"/>
        <w:jc w:val="both"/>
      </w:pPr>
      <w:r>
        <w:rPr>
          <w:rStyle w:val="Teksttreci9Bezkursywy"/>
        </w:rPr>
        <w:t xml:space="preserve">Z. Zaron, 2003, </w:t>
      </w:r>
      <w:r>
        <w:t>Funkcjonalna klasyfikacja leksemów polskich</w:t>
      </w:r>
      <w:r>
        <w:rPr>
          <w:rStyle w:val="Teksttreci9Bezkursywy"/>
        </w:rPr>
        <w:t xml:space="preserve"> </w:t>
      </w:r>
      <w:r>
        <w:t>(kolejna propozycja),</w:t>
      </w:r>
      <w:r>
        <w:rPr>
          <w:rStyle w:val="Teksttreci9Bezkursywy"/>
        </w:rPr>
        <w:t xml:space="preserve"> [w:] </w:t>
      </w:r>
      <w:r>
        <w:t>Studia z gramatyki i leksykologii języka polskiego,</w:t>
      </w:r>
      <w:r>
        <w:rPr>
          <w:rStyle w:val="Teksttreci9Bezkursywy"/>
        </w:rPr>
        <w:t xml:space="preserve"> red. M. Gębka-Wolak, I. Kaproń-Charzyńska, M. Urban, Toruń, s. 179-188.</w:t>
      </w:r>
    </w:p>
    <w:p w:rsidR="00BE063A" w:rsidRDefault="00C4152B">
      <w:pPr>
        <w:pStyle w:val="Teksttreci120"/>
        <w:framePr w:w="7171" w:h="3365" w:hRule="exact" w:wrap="none" w:vAnchor="page" w:hAnchor="page" w:x="616" w:y="4314"/>
        <w:shd w:val="clear" w:color="auto" w:fill="auto"/>
        <w:spacing w:before="0" w:after="186" w:line="190" w:lineRule="exact"/>
      </w:pPr>
      <w:r>
        <w:rPr>
          <w:rStyle w:val="Teksttreci1285ptBezkursywy"/>
          <w:b/>
          <w:bCs/>
        </w:rPr>
        <w:t xml:space="preserve">On </w:t>
      </w:r>
      <w:r>
        <w:t xml:space="preserve">Semantic Features of Three </w:t>
      </w:r>
      <w:r>
        <w:t>Lexemes of</w:t>
      </w:r>
      <w:r>
        <w:rPr>
          <w:rStyle w:val="Teksttreci1285ptBezkursywy"/>
          <w:b/>
          <w:bCs/>
        </w:rPr>
        <w:t xml:space="preserve"> nic </w:t>
      </w:r>
      <w:r>
        <w:t>Form</w:t>
      </w:r>
    </w:p>
    <w:p w:rsidR="00BE063A" w:rsidRDefault="00C4152B">
      <w:pPr>
        <w:pStyle w:val="Teksttreci40"/>
        <w:framePr w:w="7171" w:h="3365" w:hRule="exact" w:wrap="none" w:vAnchor="page" w:hAnchor="page" w:x="616" w:y="4314"/>
        <w:shd w:val="clear" w:color="auto" w:fill="auto"/>
        <w:spacing w:before="0" w:after="173" w:line="170" w:lineRule="exact"/>
        <w:ind w:firstLine="0"/>
      </w:pPr>
      <w:r>
        <w:rPr>
          <w:lang w:val="en-US" w:eastAsia="en-US" w:bidi="en-US"/>
        </w:rPr>
        <w:t>Summary</w:t>
      </w:r>
    </w:p>
    <w:p w:rsidR="00BE063A" w:rsidRDefault="00C4152B">
      <w:pPr>
        <w:pStyle w:val="Teksttreci20"/>
        <w:framePr w:w="7171" w:h="3365" w:hRule="exact" w:wrap="none" w:vAnchor="page" w:hAnchor="page" w:x="616" w:y="4314"/>
        <w:shd w:val="clear" w:color="auto" w:fill="auto"/>
        <w:spacing w:after="0" w:line="221" w:lineRule="exact"/>
        <w:ind w:firstLine="300"/>
        <w:jc w:val="both"/>
      </w:pPr>
      <w:r>
        <w:rPr>
          <w:lang w:val="en-US" w:eastAsia="en-US" w:bidi="en-US"/>
        </w:rPr>
        <w:t>The aim of the article is to present different ways in which three lexemes traditionally described as negative pronouns function. Studying the semantic agreements within examined lexemes, the author describes adjustments in nega</w:t>
      </w:r>
      <w:r>
        <w:rPr>
          <w:lang w:val="en-US" w:eastAsia="en-US" w:bidi="en-US"/>
        </w:rPr>
        <w:t xml:space="preserve">tive sentences. Due to comparison of corresponding sentences with </w:t>
      </w:r>
      <w:r>
        <w:t xml:space="preserve">coś </w:t>
      </w:r>
      <w:r>
        <w:rPr>
          <w:lang w:val="en-US" w:eastAsia="en-US" w:bidi="en-US"/>
        </w:rPr>
        <w:t xml:space="preserve">and </w:t>
      </w:r>
      <w:r>
        <w:rPr>
          <w:rStyle w:val="Teksttreci2Kursywa"/>
          <w:lang w:val="en-US" w:eastAsia="en-US" w:bidi="en-US"/>
        </w:rPr>
        <w:t>nic,</w:t>
      </w:r>
      <w:r>
        <w:rPr>
          <w:lang w:val="en-US" w:eastAsia="en-US" w:bidi="en-US"/>
        </w:rPr>
        <w:t xml:space="preserve"> the author explicates a noun </w:t>
      </w:r>
      <w:r>
        <w:rPr>
          <w:rStyle w:val="Teksttreci2Kursywa"/>
        </w:rPr>
        <w:t xml:space="preserve">nic </w:t>
      </w:r>
      <w:r>
        <w:rPr>
          <w:rStyle w:val="PogrubienieTeksttreci2CordiaUPC13ptKursywa"/>
        </w:rPr>
        <w:t>1</w:t>
      </w:r>
      <w:r>
        <w:rPr>
          <w:rStyle w:val="PogrubienieTeksttreci245ptKursywa"/>
        </w:rPr>
        <w:t>,</w:t>
      </w:r>
      <w:r>
        <w:rPr>
          <w:rStyle w:val="Teksttreci22"/>
        </w:rPr>
        <w:t xml:space="preserve"> </w:t>
      </w:r>
      <w:r>
        <w:rPr>
          <w:lang w:val="en-US" w:eastAsia="en-US" w:bidi="en-US"/>
        </w:rPr>
        <w:t xml:space="preserve">which constitutes non-existence of the object with features enumerated in a sentence. </w:t>
      </w:r>
      <w:r>
        <w:rPr>
          <w:rStyle w:val="Teksttreci2Kursywa"/>
          <w:lang w:val="en-US" w:eastAsia="en-US" w:bidi="en-US"/>
        </w:rPr>
        <w:t>Nic 2,</w:t>
      </w:r>
      <w:r>
        <w:rPr>
          <w:lang w:val="en-US" w:eastAsia="en-US" w:bidi="en-US"/>
        </w:rPr>
        <w:t xml:space="preserve"> a particle that enhances the speaker’s convictio</w:t>
      </w:r>
      <w:r>
        <w:rPr>
          <w:lang w:val="en-US" w:eastAsia="en-US" w:bidi="en-US"/>
        </w:rPr>
        <w:t xml:space="preserve">n on the truthfulness of a judgement comprised in a sentence, is explicated by its comparison to synonyms </w:t>
      </w:r>
      <w:r>
        <w:rPr>
          <w:rStyle w:val="Teksttreci2Kursywa"/>
        </w:rPr>
        <w:t>wcale, zupełnie, w ogóle. Nic 3,</w:t>
      </w:r>
      <w:r>
        <w:t xml:space="preserve"> </w:t>
      </w:r>
      <w:r>
        <w:rPr>
          <w:lang w:val="en-US" w:eastAsia="en-US" w:bidi="en-US"/>
        </w:rPr>
        <w:t>a noun describing people and objects negatively evaluated by a speaker, is explicated in reference to the notion of i</w:t>
      </w:r>
      <w:r>
        <w:rPr>
          <w:lang w:val="en-US" w:eastAsia="en-US" w:bidi="en-US"/>
        </w:rPr>
        <w:t>mportance and to the speaker’s feelings.</w:t>
      </w:r>
    </w:p>
    <w:p w:rsidR="00BE063A" w:rsidRDefault="00C4152B">
      <w:pPr>
        <w:pStyle w:val="Teksttreci20"/>
        <w:framePr w:w="7171" w:h="256" w:hRule="exact" w:wrap="none" w:vAnchor="page" w:hAnchor="page" w:x="616" w:y="7882"/>
        <w:shd w:val="clear" w:color="auto" w:fill="auto"/>
        <w:spacing w:after="0" w:line="200" w:lineRule="exact"/>
        <w:jc w:val="right"/>
      </w:pPr>
      <w:r>
        <w:rPr>
          <w:lang w:val="en-US" w:eastAsia="en-US" w:bidi="en-US"/>
        </w:rPr>
        <w:t xml:space="preserve">adj. M. </w:t>
      </w:r>
      <w:r>
        <w:t>Kołodzińska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Teksttreci90"/>
        <w:framePr w:w="7190" w:h="566" w:hRule="exact" w:wrap="none" w:vAnchor="page" w:hAnchor="page" w:x="569" w:y="1812"/>
        <w:shd w:val="clear" w:color="auto" w:fill="auto"/>
        <w:spacing w:after="0"/>
        <w:ind w:right="4520" w:firstLine="0"/>
      </w:pPr>
      <w:r>
        <w:t xml:space="preserve">Magdalena Bartłomiejczyk </w:t>
      </w:r>
      <w:r>
        <w:rPr>
          <w:rStyle w:val="Teksttreci9Bezkursywy"/>
        </w:rPr>
        <w:t>(Sosnowiec)</w:t>
      </w:r>
    </w:p>
    <w:p w:rsidR="00BE063A" w:rsidRDefault="00C4152B">
      <w:pPr>
        <w:pStyle w:val="Teksttreci100"/>
        <w:framePr w:w="7190" w:h="695" w:hRule="exact" w:wrap="none" w:vAnchor="page" w:hAnchor="page" w:x="569" w:y="2789"/>
        <w:shd w:val="clear" w:color="auto" w:fill="auto"/>
        <w:spacing w:before="0" w:after="0"/>
        <w:ind w:left="160"/>
        <w:jc w:val="both"/>
      </w:pPr>
      <w:r>
        <w:t>DRAGI PO POLSKU: WPŁYW JĘZYKA ANGIELSKIEGO NA ROZWÓJ POLSKIEGO SLANGU NARKOTYKOWEGO</w:t>
      </w:r>
    </w:p>
    <w:p w:rsidR="00BE063A" w:rsidRDefault="00C4152B">
      <w:pPr>
        <w:pStyle w:val="Teksttreci20"/>
        <w:framePr w:w="7190" w:h="6515" w:hRule="exact" w:wrap="none" w:vAnchor="page" w:hAnchor="page" w:x="569" w:y="3919"/>
        <w:shd w:val="clear" w:color="auto" w:fill="auto"/>
        <w:spacing w:after="0" w:line="235" w:lineRule="exact"/>
        <w:ind w:firstLine="400"/>
        <w:jc w:val="left"/>
      </w:pPr>
      <w:r>
        <w:t>W niniejszym artykule</w:t>
      </w:r>
      <w:r>
        <w:rPr>
          <w:vertAlign w:val="superscript"/>
        </w:rPr>
        <w:t>1</w:t>
      </w:r>
      <w:r>
        <w:t xml:space="preserve"> chciałabym przedstawić na przykładach pewne cechy polskiego slangu narkotykowego, które wydają się wynikać z wpływu języka angielskiego. W przypadku zapożyczeń właściwych wpływ ten jest oczywisty, ale nie ogranicza się wyłącznie do nich. Niektóre podobień</w:t>
      </w:r>
      <w:r>
        <w:t>stwa mogą naturalnie być czysto przypadkowe, jednak powtarzalność pewnych wzorców sugeruje, że język angielski odgrywa w tej dziedzinie bardzo istotną rolę.</w:t>
      </w:r>
    </w:p>
    <w:p w:rsidR="00BE063A" w:rsidRDefault="00C4152B">
      <w:pPr>
        <w:pStyle w:val="Teksttreci20"/>
        <w:framePr w:w="7190" w:h="6515" w:hRule="exact" w:wrap="none" w:vAnchor="page" w:hAnchor="page" w:x="569" w:y="3919"/>
        <w:shd w:val="clear" w:color="auto" w:fill="auto"/>
        <w:spacing w:after="0" w:line="235" w:lineRule="exact"/>
        <w:ind w:firstLine="400"/>
        <w:jc w:val="left"/>
      </w:pPr>
      <w:r>
        <w:t>Slang narkotykowy definiuję jako wszelkie nieformalne i zakamuflowane wyrażenia dotyczące nazw środ</w:t>
      </w:r>
      <w:r>
        <w:t>ków narkotycznych, stanów psychicznych i fizycznych wynikających z ich zażywania, jak również osób, czynności oraz przedmiotów związanych z ich zażywaniem, wytwarzaniem i dystrybucją, którymi posługują się osoby stykające się z narkotykami (niekoniecznie u</w:t>
      </w:r>
      <w:r>
        <w:t xml:space="preserve">zależnione). Pewne elementy tego slangu (np. </w:t>
      </w:r>
      <w:r>
        <w:rPr>
          <w:rStyle w:val="Teksttreci2Kursywa"/>
        </w:rPr>
        <w:t>trawa, ćpun, kompot</w:t>
      </w:r>
      <w:r>
        <w:t>) przeniknęły już dawno do języka potocznego i stały się powszechnie zrozumiałe, tym samym tracąc wiele ze swego slangowego charakteru.</w:t>
      </w:r>
    </w:p>
    <w:p w:rsidR="00BE063A" w:rsidRDefault="00C4152B">
      <w:pPr>
        <w:pStyle w:val="Teksttreci20"/>
        <w:framePr w:w="7190" w:h="6515" w:hRule="exact" w:wrap="none" w:vAnchor="page" w:hAnchor="page" w:x="569" w:y="3919"/>
        <w:shd w:val="clear" w:color="auto" w:fill="auto"/>
        <w:tabs>
          <w:tab w:val="left" w:pos="649"/>
        </w:tabs>
        <w:spacing w:after="0" w:line="235" w:lineRule="exact"/>
        <w:ind w:firstLine="400"/>
        <w:jc w:val="left"/>
      </w:pPr>
      <w:r>
        <w:t>O</w:t>
      </w:r>
      <w:r>
        <w:tab/>
        <w:t>wpływie języka angielskiego na język polski pisano już</w:t>
      </w:r>
      <w:r>
        <w:t xml:space="preserve"> w wielu publikacjach (np. Mańczak-Wohlfeld 1994 i 1995, Matusiak 1997, Górnicz 2000, Ociepa 2001). W przeważającej większości dotyczyły one jednak zapożyczeń w polszczyźnie ogólnej lub też w żargonach zawodowych. Pewne przykłady wyrażeń związanych z narko</w:t>
      </w:r>
      <w:r>
        <w:t>tykami, w tym zapożyczenia z języka angielskiego, przedstawił w artykule o języku subkultury hiphopowej Moch 2002.</w:t>
      </w:r>
    </w:p>
    <w:p w:rsidR="00BE063A" w:rsidRDefault="00C4152B">
      <w:pPr>
        <w:pStyle w:val="Teksttreci20"/>
        <w:framePr w:w="7190" w:h="6515" w:hRule="exact" w:wrap="none" w:vAnchor="page" w:hAnchor="page" w:x="569" w:y="3919"/>
        <w:shd w:val="clear" w:color="auto" w:fill="auto"/>
        <w:spacing w:after="0" w:line="235" w:lineRule="exact"/>
        <w:ind w:firstLine="400"/>
        <w:jc w:val="left"/>
      </w:pPr>
      <w:r>
        <w:t>Analizowany porównawczo materiał obejmuje dwa korpusy slangu narkotykowego: angielski i polski. Źródłem pochodzenia korpusu angielskiego są p</w:t>
      </w:r>
      <w:r>
        <w:t>rzede wszystkim słowniki specjalistyczne Johnson 1993 i Frost 2004 oraz ogólne słowniki slangu angielskiego, jak Ayto 2003</w:t>
      </w:r>
    </w:p>
    <w:p w:rsidR="00BE063A" w:rsidRDefault="00C4152B">
      <w:pPr>
        <w:pStyle w:val="Stopka30"/>
        <w:framePr w:w="7176" w:h="854" w:hRule="exact" w:wrap="none" w:vAnchor="page" w:hAnchor="page" w:x="583" w:y="10742"/>
        <w:shd w:val="clear" w:color="auto" w:fill="auto"/>
        <w:tabs>
          <w:tab w:val="left" w:pos="446"/>
        </w:tabs>
        <w:ind w:firstLine="380"/>
      </w:pPr>
      <w:r>
        <w:rPr>
          <w:vertAlign w:val="superscript"/>
        </w:rPr>
        <w:t>1</w:t>
      </w:r>
      <w:r>
        <w:tab/>
        <w:t xml:space="preserve">Wcześniejsza, angielskojęzyczna wersja tego artykułu pod tytułem </w:t>
      </w:r>
      <w:r>
        <w:rPr>
          <w:rStyle w:val="Stopka3Kursywa"/>
        </w:rPr>
        <w:t xml:space="preserve">The Influence </w:t>
      </w:r>
      <w:r>
        <w:rPr>
          <w:rStyle w:val="Stopka3Kursywa"/>
          <w:lang w:val="en-US" w:eastAsia="en-US" w:bidi="en-US"/>
        </w:rPr>
        <w:t>of English on Polish Drug-related Slang</w:t>
      </w:r>
      <w:r>
        <w:rPr>
          <w:lang w:val="en-US" w:eastAsia="en-US" w:bidi="en-US"/>
        </w:rPr>
        <w:t xml:space="preserve"> </w:t>
      </w:r>
      <w:r>
        <w:t xml:space="preserve">ukazała się </w:t>
      </w:r>
      <w:r>
        <w:t xml:space="preserve">w tomie pod red. J. Arabskiego (2006) </w:t>
      </w:r>
      <w:r>
        <w:rPr>
          <w:rStyle w:val="Stopka3Kursywa"/>
          <w:lang w:val="en-US" w:eastAsia="en-US" w:bidi="en-US"/>
        </w:rPr>
        <w:t>Cross-linguistic Influences in the Second Language Lexicon,</w:t>
      </w:r>
      <w:r>
        <w:rPr>
          <w:lang w:val="en-US" w:eastAsia="en-US" w:bidi="en-US"/>
        </w:rPr>
        <w:t xml:space="preserve"> Clevedon: Multilingual Matters.</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1299" w:y="1062"/>
        <w:shd w:val="clear" w:color="auto" w:fill="auto"/>
        <w:spacing w:line="160" w:lineRule="exact"/>
      </w:pPr>
      <w:r>
        <w:t>30</w:t>
      </w:r>
    </w:p>
    <w:p w:rsidR="00BE063A" w:rsidRDefault="00C4152B">
      <w:pPr>
        <w:pStyle w:val="Nagweklubstopka0"/>
        <w:framePr w:wrap="none" w:vAnchor="page" w:hAnchor="page" w:x="3569" w:y="1053"/>
        <w:shd w:val="clear" w:color="auto" w:fill="auto"/>
        <w:spacing w:line="160" w:lineRule="exact"/>
      </w:pPr>
      <w:r>
        <w:t>MAGDALENA BARTŁOMIEJCZYK</w:t>
      </w:r>
    </w:p>
    <w:p w:rsidR="00BE063A" w:rsidRDefault="00C4152B">
      <w:pPr>
        <w:pStyle w:val="Teksttreci20"/>
        <w:framePr w:w="7190" w:h="4608" w:hRule="exact" w:wrap="none" w:vAnchor="page" w:hAnchor="page" w:x="1270" w:y="1487"/>
        <w:shd w:val="clear" w:color="auto" w:fill="auto"/>
        <w:spacing w:after="0" w:line="235" w:lineRule="exact"/>
        <w:jc w:val="both"/>
      </w:pPr>
      <w:r>
        <w:t>czy Spears 1996. Ponieważ jak dotąd nie opracowano polskich słowników poró</w:t>
      </w:r>
      <w:r>
        <w:t>wnywalnych zakresem do wymienionych powyżej, zgromadzenie polskiego korpusu nastręczyło więcej trudności. Część słownictwa jest wymieniana w bardziej ogólnych publikacjach, jak np. Stępniak 1993 (gwary przestępcze), Ociepa 2001 (slang młodzieżowy) czy Chac</w:t>
      </w:r>
      <w:r>
        <w:t xml:space="preserve">iński 2003 i 2005 („najmłodsza” polszczyzna, czyli najnowsze neologizmy). Część pochodzi ze stosunkowo niewielkich objętościowo glosariuszy, takich jak Ostrowska 1983 lub dostępnych na stronach internetowych (np. </w:t>
      </w:r>
      <w:hyperlink r:id="rId15" w:history="1">
        <w:r>
          <w:rPr>
            <w:rStyle w:val="Hipercze"/>
          </w:rPr>
          <w:t xml:space="preserve">www.re- </w:t>
        </w:r>
        <w:r>
          <w:rPr>
            <w:rStyle w:val="Hipercze"/>
            <w:lang w:val="en-US" w:eastAsia="en-US" w:bidi="en-US"/>
          </w:rPr>
          <w:t>publika.pl</w:t>
        </w:r>
        <w:r>
          <w:rPr>
            <w:rStyle w:val="Hipercze"/>
          </w:rPr>
          <w:t>/narkotyki/zargon/html</w:t>
        </w:r>
      </w:hyperlink>
      <w:r>
        <w:t xml:space="preserve">, </w:t>
      </w:r>
      <w:hyperlink r:id="rId16" w:history="1">
        <w:r>
          <w:rPr>
            <w:rStyle w:val="Hipercze"/>
          </w:rPr>
          <w:t>www.slang.</w:t>
        </w:r>
        <w:r>
          <w:rPr>
            <w:rStyle w:val="Hipercze"/>
            <w:lang w:val="en-US" w:eastAsia="en-US" w:bidi="en-US"/>
          </w:rPr>
          <w:t>elo.pl</w:t>
        </w:r>
      </w:hyperlink>
      <w:r>
        <w:rPr>
          <w:lang w:val="en-US" w:eastAsia="en-US" w:bidi="en-US"/>
        </w:rPr>
        <w:t xml:space="preserve">, </w:t>
      </w:r>
      <w:hyperlink r:id="rId17" w:history="1">
        <w:r>
          <w:rPr>
            <w:rStyle w:val="Hipercze"/>
            <w:lang w:val="en-US" w:eastAsia="en-US" w:bidi="en-US"/>
          </w:rPr>
          <w:t>www.legnica.policja.gov.pl</w:t>
        </w:r>
      </w:hyperlink>
      <w:r>
        <w:rPr>
          <w:lang w:val="en-US" w:eastAsia="en-US" w:bidi="en-US"/>
        </w:rPr>
        <w:t xml:space="preserve">). </w:t>
      </w:r>
      <w:r>
        <w:t xml:space="preserve">Wiele wyrażeń zostało również „wyłowionych” przez autorkę z rozmów, dyskusji internetowych, nieformalnych stron tematycznych (np. </w:t>
      </w:r>
      <w:hyperlink r:id="rId18" w:history="1">
        <w:r>
          <w:rPr>
            <w:rStyle w:val="Hipercze"/>
            <w:lang w:val="en-US" w:eastAsia="en-US" w:bidi="en-US"/>
          </w:rPr>
          <w:t>www.hyperreal.info</w:t>
        </w:r>
      </w:hyperlink>
      <w:r>
        <w:rPr>
          <w:lang w:val="en-US" w:eastAsia="en-US" w:bidi="en-US"/>
        </w:rPr>
        <w:t xml:space="preserve">), </w:t>
      </w:r>
      <w:r>
        <w:t xml:space="preserve">tekstów utworów rockowych i hiphopowych, wywiadów prasowych oraz </w:t>
      </w:r>
      <w:r>
        <w:t>książek opartych na motywach autobiograficznych (Michalewski 1992, Rosiek 1997, Piątek 2002, Nahacz 2003).</w:t>
      </w:r>
    </w:p>
    <w:p w:rsidR="00BE063A" w:rsidRDefault="00C4152B">
      <w:pPr>
        <w:pStyle w:val="Teksttreci20"/>
        <w:framePr w:w="7190" w:h="4608" w:hRule="exact" w:wrap="none" w:vAnchor="page" w:hAnchor="page" w:x="1270" w:y="1487"/>
        <w:shd w:val="clear" w:color="auto" w:fill="auto"/>
        <w:spacing w:after="0" w:line="235" w:lineRule="exact"/>
        <w:ind w:firstLine="380"/>
        <w:jc w:val="both"/>
      </w:pPr>
      <w:r>
        <w:t xml:space="preserve">Ze względu na ulotność slangu pewne przedstawione tu jako przykłady wyrażenia być może wyszły już z użycia (mimo że polski korpus jest stale </w:t>
      </w:r>
      <w:r>
        <w:t>uzupełniany i poczyniono starania, aby uwzględnić również najświeższe słownictwo), mogą jednak służyć do zilustrowania pewnych mechanizmów kształtujących slang.</w:t>
      </w:r>
    </w:p>
    <w:p w:rsidR="00BE063A" w:rsidRDefault="00C4152B">
      <w:pPr>
        <w:pStyle w:val="Nagwek430"/>
        <w:framePr w:w="7190" w:h="5798" w:hRule="exact" w:wrap="none" w:vAnchor="page" w:hAnchor="page" w:x="1270" w:y="6513"/>
        <w:shd w:val="clear" w:color="auto" w:fill="auto"/>
        <w:spacing w:after="232" w:line="170" w:lineRule="exact"/>
        <w:jc w:val="center"/>
      </w:pPr>
      <w:bookmarkStart w:id="2" w:name="bookmark3"/>
      <w:r>
        <w:rPr>
          <w:rStyle w:val="Nagwek4385pt"/>
          <w:b/>
          <w:bCs/>
        </w:rPr>
        <w:t>ZAPOŻYCZENIA WŁAŚCIWE</w:t>
      </w:r>
      <w:bookmarkEnd w:id="2"/>
    </w:p>
    <w:p w:rsidR="00BE063A" w:rsidRDefault="00C4152B">
      <w:pPr>
        <w:pStyle w:val="Teksttreci20"/>
        <w:framePr w:w="7190" w:h="5798" w:hRule="exact" w:wrap="none" w:vAnchor="page" w:hAnchor="page" w:x="1270" w:y="6513"/>
        <w:shd w:val="clear" w:color="auto" w:fill="auto"/>
        <w:spacing w:after="0" w:line="235" w:lineRule="exact"/>
        <w:ind w:firstLine="380"/>
        <w:jc w:val="both"/>
      </w:pPr>
      <w:r>
        <w:t>Zapożyczenia właściwe są niewątpliwie najbardziej zauważalne jako element</w:t>
      </w:r>
      <w:r>
        <w:t>y pochodzące z języka angielskiego. Biorąc pod uwagę relacje semantyczne między wyrazem angielskim i odpowiadającym mu anglicyzmem w języku polskim, możemy wyróżnić dwie odrębne grupy zapożyczeń.</w:t>
      </w:r>
    </w:p>
    <w:p w:rsidR="00BE063A" w:rsidRDefault="00C4152B">
      <w:pPr>
        <w:pStyle w:val="Teksttreci20"/>
        <w:framePr w:w="7190" w:h="5798" w:hRule="exact" w:wrap="none" w:vAnchor="page" w:hAnchor="page" w:x="1270" w:y="6513"/>
        <w:shd w:val="clear" w:color="auto" w:fill="auto"/>
        <w:spacing w:after="0" w:line="235" w:lineRule="exact"/>
        <w:ind w:firstLine="380"/>
        <w:jc w:val="both"/>
      </w:pPr>
      <w:r>
        <w:t xml:space="preserve">Do pierwszej grupy zaliczamy wyrazy takie, jak </w:t>
      </w:r>
      <w:r>
        <w:rPr>
          <w:rStyle w:val="Teksttreci2Kursywa"/>
        </w:rPr>
        <w:t>blant, joint/</w:t>
      </w:r>
      <w:r>
        <w:rPr>
          <w:rStyle w:val="Teksttreci2Kursywa"/>
        </w:rPr>
        <w:t>dżoint czy splif-</w:t>
      </w:r>
      <w:r>
        <w:t xml:space="preserve"> 'papieros z marihuaną’, </w:t>
      </w:r>
      <w:r>
        <w:rPr>
          <w:rStyle w:val="Teksttreci2Kursywa"/>
        </w:rPr>
        <w:t>gras, skun, szit, baka, staf-</w:t>
      </w:r>
      <w:r>
        <w:t xml:space="preserve"> ’marihuana’, </w:t>
      </w:r>
      <w:r>
        <w:rPr>
          <w:rStyle w:val="Teksttreci2Kursywa"/>
        </w:rPr>
        <w:t>spid</w:t>
      </w:r>
      <w:r>
        <w:t xml:space="preserve"> - 'amfetamina’, </w:t>
      </w:r>
      <w:r>
        <w:rPr>
          <w:rStyle w:val="Teksttreci2Kursywa"/>
          <w:lang w:val="en-US" w:eastAsia="en-US" w:bidi="en-US"/>
        </w:rPr>
        <w:t xml:space="preserve">Charlie </w:t>
      </w:r>
      <w:r>
        <w:rPr>
          <w:rStyle w:val="Teksttreci2Kursywa"/>
        </w:rPr>
        <w:t>-</w:t>
      </w:r>
      <w:r>
        <w:t xml:space="preserve"> 'kokaina’, </w:t>
      </w:r>
      <w:r>
        <w:rPr>
          <w:rStyle w:val="Teksttreci2Kursywa"/>
          <w:lang w:val="en-US" w:eastAsia="en-US" w:bidi="en-US"/>
        </w:rPr>
        <w:t xml:space="preserve">brown sugar, </w:t>
      </w:r>
      <w:r>
        <w:rPr>
          <w:rStyle w:val="Teksttreci2Kursywa"/>
        </w:rPr>
        <w:t xml:space="preserve">braun - </w:t>
      </w:r>
      <w:r>
        <w:t xml:space="preserve">'heroina do palenia’, </w:t>
      </w:r>
      <w:r>
        <w:rPr>
          <w:rStyle w:val="Teksttreci2Kursywa"/>
          <w:lang w:val="es-ES" w:eastAsia="es-ES" w:bidi="es-ES"/>
        </w:rPr>
        <w:t>bongo</w:t>
      </w:r>
      <w:r>
        <w:rPr>
          <w:lang w:val="es-ES" w:eastAsia="es-ES" w:bidi="es-ES"/>
        </w:rPr>
        <w:t xml:space="preserve"> </w:t>
      </w:r>
      <w:r>
        <w:t xml:space="preserve">- 'fajka wodna do palenia marihuany’, </w:t>
      </w:r>
      <w:r>
        <w:rPr>
          <w:rStyle w:val="Teksttreci2Kursywa"/>
          <w:lang w:val="en-US" w:eastAsia="en-US" w:bidi="en-US"/>
        </w:rPr>
        <w:t>blotter</w:t>
      </w:r>
      <w:r>
        <w:rPr>
          <w:lang w:val="en-US" w:eastAsia="en-US" w:bidi="en-US"/>
        </w:rPr>
        <w:t xml:space="preserve"> </w:t>
      </w:r>
      <w:r>
        <w:t xml:space="preserve">- 'bibułka nasączona LSD’, </w:t>
      </w:r>
      <w:r>
        <w:rPr>
          <w:rStyle w:val="Teksttreci2Kursywa"/>
        </w:rPr>
        <w:t>snifowa</w:t>
      </w:r>
      <w:r>
        <w:rPr>
          <w:rStyle w:val="Teksttreci2Kursywa"/>
        </w:rPr>
        <w:t>ć</w:t>
      </w:r>
      <w:r>
        <w:t xml:space="preserve"> - 'wciągać narkotyk nosem’, </w:t>
      </w:r>
      <w:r>
        <w:rPr>
          <w:rStyle w:val="Teksttreci2Kursywa"/>
        </w:rPr>
        <w:t>haj</w:t>
      </w:r>
      <w:r>
        <w:t xml:space="preserve">- 'przyjemne samopoczucie po zażyciu narkotyku’, </w:t>
      </w:r>
      <w:r>
        <w:rPr>
          <w:rStyle w:val="Teksttreci2Kursywa"/>
          <w:lang w:val="en-US" w:eastAsia="en-US" w:bidi="en-US"/>
        </w:rPr>
        <w:t>bad trip -</w:t>
      </w:r>
      <w:r>
        <w:rPr>
          <w:lang w:val="en-US" w:eastAsia="en-US" w:bidi="en-US"/>
        </w:rPr>
        <w:t xml:space="preserve"> </w:t>
      </w:r>
      <w:r>
        <w:t>'przerażające halucynacje’. To tylko kilka przykładów spośród wielu zapożyczeń, które zostały przejęte z angielskiego slangu narkotykowego i w polskim slangu zacho</w:t>
      </w:r>
      <w:r>
        <w:t xml:space="preserve">wały swoje pierwotne znaczenie lub przynajmniej znaczenie podobne (np. angielski </w:t>
      </w:r>
      <w:r>
        <w:rPr>
          <w:rStyle w:val="Teksttreci2Kursywa"/>
          <w:lang w:val="en-US" w:eastAsia="en-US" w:bidi="en-US"/>
        </w:rPr>
        <w:t>blunt</w:t>
      </w:r>
      <w:r>
        <w:rPr>
          <w:lang w:val="en-US" w:eastAsia="en-US" w:bidi="en-US"/>
        </w:rPr>
        <w:t xml:space="preserve"> </w:t>
      </w:r>
      <w:r>
        <w:t xml:space="preserve">to wypełnione marihuaną cygaro raczej niż bardziej tradycyjny </w:t>
      </w:r>
      <w:r>
        <w:rPr>
          <w:rStyle w:val="Teksttreci2Kursywa"/>
        </w:rPr>
        <w:t>skręt).</w:t>
      </w:r>
    </w:p>
    <w:p w:rsidR="00BE063A" w:rsidRDefault="00C4152B">
      <w:pPr>
        <w:pStyle w:val="Teksttreci20"/>
        <w:framePr w:w="7190" w:h="5798" w:hRule="exact" w:wrap="none" w:vAnchor="page" w:hAnchor="page" w:x="1270" w:y="6513"/>
        <w:shd w:val="clear" w:color="auto" w:fill="auto"/>
        <w:spacing w:after="0" w:line="235" w:lineRule="exact"/>
        <w:ind w:firstLine="380"/>
        <w:jc w:val="both"/>
      </w:pPr>
      <w:r>
        <w:t xml:space="preserve">Druga grupa zawiera zapożyczenia takie, jak użyte w tytule słowo </w:t>
      </w:r>
      <w:r>
        <w:rPr>
          <w:rStyle w:val="Teksttreci2Kursywa"/>
        </w:rPr>
        <w:t>dragi -</w:t>
      </w:r>
      <w:r>
        <w:t xml:space="preserve"> 'narkotyki’, </w:t>
      </w:r>
      <w:r>
        <w:rPr>
          <w:rStyle w:val="Teksttreci2Kursywa"/>
        </w:rPr>
        <w:t>preszer-</w:t>
      </w:r>
      <w:r>
        <w:t xml:space="preserve"> '</w:t>
      </w:r>
      <w:r>
        <w:t xml:space="preserve">potrzeba zażycia narkotyku’ (spolszczona pisownia słowa </w:t>
      </w:r>
      <w:r>
        <w:rPr>
          <w:rStyle w:val="Teksttreci2Kursywa"/>
          <w:lang w:val="en-US" w:eastAsia="en-US" w:bidi="en-US"/>
        </w:rPr>
        <w:t>pressure,</w:t>
      </w:r>
      <w:r>
        <w:rPr>
          <w:lang w:val="en-US" w:eastAsia="en-US" w:bidi="en-US"/>
        </w:rPr>
        <w:t xml:space="preserve"> </w:t>
      </w:r>
      <w:r>
        <w:t xml:space="preserve">stosowana przede wszystkim w wyrażeniu </w:t>
      </w:r>
      <w:r>
        <w:rPr>
          <w:rStyle w:val="Teksttreci2Kursywa"/>
        </w:rPr>
        <w:t>mieć preszer na...), spray -</w:t>
      </w:r>
      <w:r>
        <w:t xml:space="preserve"> 'strzykawka wypełniona narkotykiem’, </w:t>
      </w:r>
      <w:r>
        <w:rPr>
          <w:rStyle w:val="Teksttreci2Kursywa"/>
        </w:rPr>
        <w:t xml:space="preserve">snack bar </w:t>
      </w:r>
      <w:r>
        <w:t xml:space="preserve">- 'miejsce, gdzie zażywa się narkotyki’, </w:t>
      </w:r>
      <w:r>
        <w:rPr>
          <w:rStyle w:val="Teksttreci2Kursywa"/>
          <w:lang w:val="en-US" w:eastAsia="en-US" w:bidi="en-US"/>
        </w:rPr>
        <w:t xml:space="preserve">teletext </w:t>
      </w:r>
      <w:r>
        <w:rPr>
          <w:rStyle w:val="Teksttreci2Kursywa"/>
        </w:rPr>
        <w:t>-</w:t>
      </w:r>
      <w:r>
        <w:t xml:space="preserve"> 'osoba pod wpływem amfe</w:t>
      </w:r>
      <w:r>
        <w:t xml:space="preserve">taminy lub </w:t>
      </w:r>
      <w:r>
        <w:rPr>
          <w:lang w:val="en-US" w:eastAsia="en-US" w:bidi="en-US"/>
        </w:rPr>
        <w:t xml:space="preserve">ecstasy’, </w:t>
      </w:r>
      <w:r>
        <w:rPr>
          <w:rStyle w:val="Teksttreci2Kursywa"/>
        </w:rPr>
        <w:t>party</w:t>
      </w:r>
      <w:r>
        <w:t xml:space="preserve"> - 'okazja, przy której </w:t>
      </w:r>
      <w:r>
        <w:rPr>
          <w:rStyle w:val="Teksttreci2Kursywa"/>
        </w:rPr>
        <w:t>zażywa,</w:t>
      </w:r>
      <w:r>
        <w:t xml:space="preserve"> się narko</w:t>
      </w:r>
    </w:p>
    <w:p w:rsidR="00BE063A" w:rsidRDefault="00BE063A">
      <w:pPr>
        <w:rPr>
          <w:sz w:val="2"/>
          <w:szCs w:val="2"/>
        </w:rPr>
        <w:sectPr w:rsidR="00BE063A">
          <w:pgSz w:w="8933" w:h="13373"/>
          <w:pgMar w:top="360" w:right="360" w:bottom="360" w:left="360" w:header="0" w:footer="3" w:gutter="0"/>
          <w:cols w:space="720"/>
          <w:noEndnote/>
          <w:docGrid w:linePitch="360"/>
        </w:sectPr>
      </w:pPr>
    </w:p>
    <w:p w:rsidR="00BE063A" w:rsidRDefault="00C4152B">
      <w:pPr>
        <w:pStyle w:val="Nagweklubstopka0"/>
        <w:framePr w:wrap="none" w:vAnchor="page" w:hAnchor="page" w:x="1980" w:y="259"/>
        <w:shd w:val="clear" w:color="auto" w:fill="auto"/>
        <w:spacing w:line="160" w:lineRule="exact"/>
      </w:pPr>
      <w:r>
        <w:t xml:space="preserve">DRAGI PO </w:t>
      </w:r>
      <w:r>
        <w:rPr>
          <w:rStyle w:val="Nagweklubstopka1"/>
        </w:rPr>
        <w:t>POLSKU: WPŁYW JĘZYKA ANGIELSKIEGO...</w:t>
      </w:r>
    </w:p>
    <w:p w:rsidR="00BE063A" w:rsidRDefault="00C4152B">
      <w:pPr>
        <w:pStyle w:val="Nagweklubstopka20"/>
        <w:framePr w:wrap="none" w:vAnchor="page" w:hAnchor="page" w:x="7490" w:y="254"/>
        <w:shd w:val="clear" w:color="auto" w:fill="auto"/>
        <w:spacing w:line="160" w:lineRule="exact"/>
      </w:pPr>
      <w:r>
        <w:t>31</w:t>
      </w:r>
    </w:p>
    <w:p w:rsidR="00BE063A" w:rsidRDefault="00C4152B">
      <w:pPr>
        <w:pStyle w:val="Teksttreci20"/>
        <w:framePr w:w="7200" w:h="9888" w:hRule="exact" w:wrap="none" w:vAnchor="page" w:hAnchor="page" w:x="564" w:y="694"/>
        <w:shd w:val="clear" w:color="auto" w:fill="auto"/>
        <w:spacing w:after="0" w:line="235" w:lineRule="exact"/>
        <w:jc w:val="both"/>
      </w:pPr>
      <w:r>
        <w:t>tyki’. Różnią się one od wymienionych w poprzedniej grupie tym, że w języku angielskim nie mają takiego znaczenia s</w:t>
      </w:r>
      <w:r>
        <w:t xml:space="preserve">langowego, jakie przyjęły w języku polskim (przynajmniej tak wynika z wiedzy autorki popartej sprawdzaniem we wszelkich dostępnych źródłach). Większość z nich najprawdopodobniej została zapożyczona najpierw w innym znaczeniu (np. </w:t>
      </w:r>
      <w:r>
        <w:rPr>
          <w:rStyle w:val="Teksttreci2Kursywa"/>
        </w:rPr>
        <w:t>spray</w:t>
      </w:r>
      <w:r>
        <w:t xml:space="preserve"> jako 'dezodorant’), </w:t>
      </w:r>
      <w:r>
        <w:t xml:space="preserve">które dopiero potem uległo rozszerzeniu i utrwaliło się w slangu. Inny charakter mają jednak słowa </w:t>
      </w:r>
      <w:r>
        <w:rPr>
          <w:rStyle w:val="Teksttreci2Kursywa"/>
        </w:rPr>
        <w:t>dragi</w:t>
      </w:r>
      <w:r>
        <w:t xml:space="preserve"> oraz </w:t>
      </w:r>
      <w:r>
        <w:rPr>
          <w:rStyle w:val="Teksttreci2Kursywa"/>
        </w:rPr>
        <w:t>preszer,</w:t>
      </w:r>
      <w:r>
        <w:t xml:space="preserve"> które w ogólnym języku polskim nie funkcjonują, w angielskim natomiast mają szeroki zakres znaczeniowy (np. </w:t>
      </w:r>
      <w:r>
        <w:rPr>
          <w:rStyle w:val="Teksttreci2Kursywa"/>
        </w:rPr>
        <w:t xml:space="preserve">drugs </w:t>
      </w:r>
      <w:r>
        <w:t>może oznaczać 'narkotyk</w:t>
      </w:r>
      <w:r>
        <w:t>i’, ale również bardziej ogólnie 'leki'), nie są jednak określeniami slangowymi, a nawet kolokwialnymi.</w:t>
      </w:r>
    </w:p>
    <w:p w:rsidR="00BE063A" w:rsidRDefault="00C4152B">
      <w:pPr>
        <w:pStyle w:val="Teksttreci20"/>
        <w:framePr w:w="7200" w:h="9888" w:hRule="exact" w:wrap="none" w:vAnchor="page" w:hAnchor="page" w:x="564" w:y="694"/>
        <w:shd w:val="clear" w:color="auto" w:fill="auto"/>
        <w:spacing w:after="0" w:line="235" w:lineRule="exact"/>
        <w:ind w:firstLine="400"/>
        <w:jc w:val="both"/>
      </w:pPr>
      <w:r>
        <w:t xml:space="preserve">Zapożyczenia występujące w obu grupach to wyrazy o różnym stopniu zasymilowania. Zazwyczaj słowa najsilniej przyswojone mają spolszczoną pisownię </w:t>
      </w:r>
      <w:r>
        <w:t xml:space="preserve">odzwierciedlającą ich wymowę (chociaż często w źródłach spotykamy różne wersje zapisu) oraz odmieniają się podobnie jak rdzennie polskie wyrazy z taką samą końcówką (por. Mańczak-Wohlfeld 1995) - można na przykład </w:t>
      </w:r>
      <w:r>
        <w:rPr>
          <w:rStyle w:val="Teksttreci2Kursywa"/>
        </w:rPr>
        <w:t>jarać skręta/skręty</w:t>
      </w:r>
      <w:r>
        <w:t xml:space="preserve"> lub </w:t>
      </w:r>
      <w:r>
        <w:rPr>
          <w:rStyle w:val="Teksttreci2Kursywa"/>
        </w:rPr>
        <w:t>jarać dżo- inta/dż</w:t>
      </w:r>
      <w:r>
        <w:rPr>
          <w:rStyle w:val="Teksttreci2Kursywa"/>
        </w:rPr>
        <w:t>ointy</w:t>
      </w:r>
      <w:r>
        <w:t xml:space="preserve"> - oba wyrazy mają podobną formę dopełniacza, mimo że pierwszy z nich jest rodzimy, a drugi zapożyczony. Następnym testem świadczącym o zasymilowaniu jest funkcjonowanie zapożyczenia jako podstawy słowotwórczej innych wyrazów. Tak więc na przykład sło</w:t>
      </w:r>
      <w:r>
        <w:t xml:space="preserve">wo </w:t>
      </w:r>
      <w:r>
        <w:rPr>
          <w:rStyle w:val="Teksttreci2Kursywa"/>
        </w:rPr>
        <w:t>haj</w:t>
      </w:r>
      <w:r>
        <w:t xml:space="preserve"> (które w swojej wersji angielskiej </w:t>
      </w:r>
      <w:r>
        <w:rPr>
          <w:rStyle w:val="Teksttreci2Kursywa"/>
        </w:rPr>
        <w:t>high</w:t>
      </w:r>
      <w:r>
        <w:t xml:space="preserve"> może występować w identycznej formie zarówno jako rzeczownik, jak i przymiotnik o znaczeniu 'będący pod wpływem narkotyków’, co w polszczyźnie jest niemożliwe) stało się podstawą czasownika zwrotnego </w:t>
      </w:r>
      <w:r>
        <w:rPr>
          <w:rStyle w:val="Teksttreci2Kursywa"/>
        </w:rPr>
        <w:t>nahajować</w:t>
      </w:r>
      <w:r>
        <w:rPr>
          <w:rStyle w:val="Teksttreci2Kursywa"/>
        </w:rPr>
        <w:t xml:space="preserve"> się</w:t>
      </w:r>
      <w:r>
        <w:t xml:space="preserve"> oraz imiesłowu </w:t>
      </w:r>
      <w:r>
        <w:rPr>
          <w:rStyle w:val="Teksttreci2Kursywa"/>
        </w:rPr>
        <w:t>nahajowany.</w:t>
      </w:r>
      <w:r>
        <w:t xml:space="preserve"> Rzeczownik </w:t>
      </w:r>
      <w:r>
        <w:rPr>
          <w:rStyle w:val="Teksttreci2Kursywa"/>
        </w:rPr>
        <w:t>blant</w:t>
      </w:r>
      <w:r>
        <w:t xml:space="preserve"> stanowi podstawę dla rzeczowników </w:t>
      </w:r>
      <w:r>
        <w:rPr>
          <w:rStyle w:val="Teksttreci2Kursywa"/>
        </w:rPr>
        <w:t>blantoholik</w:t>
      </w:r>
      <w:r>
        <w:t xml:space="preserve"> i </w:t>
      </w:r>
      <w:r>
        <w:rPr>
          <w:rStyle w:val="Teksttreci2Kursywa"/>
        </w:rPr>
        <w:t>blantowiec -</w:t>
      </w:r>
      <w:r>
        <w:t xml:space="preserve"> 'osoba uzależniona od marihuany’ oraz pejoratywnego </w:t>
      </w:r>
      <w:r>
        <w:rPr>
          <w:rStyle w:val="Teksttreci2Kursywa"/>
        </w:rPr>
        <w:t>blancina</w:t>
      </w:r>
      <w:r>
        <w:t xml:space="preserve"> - 'słaby papieros z marihuaną’, a czasownik </w:t>
      </w:r>
      <w:r>
        <w:rPr>
          <w:rStyle w:val="Teksttreci2Kursywa"/>
        </w:rPr>
        <w:t xml:space="preserve">bakać </w:t>
      </w:r>
      <w:r>
        <w:t>'palić marihuanę’ pochodzi od rzecz</w:t>
      </w:r>
      <w:r>
        <w:t xml:space="preserve">ownika </w:t>
      </w:r>
      <w:r>
        <w:rPr>
          <w:rStyle w:val="Teksttreci2Kursywa"/>
        </w:rPr>
        <w:t>baka.</w:t>
      </w:r>
    </w:p>
    <w:p w:rsidR="00BE063A" w:rsidRDefault="00C4152B">
      <w:pPr>
        <w:pStyle w:val="Teksttreci20"/>
        <w:framePr w:w="7200" w:h="9888" w:hRule="exact" w:wrap="none" w:vAnchor="page" w:hAnchor="page" w:x="564" w:y="694"/>
        <w:shd w:val="clear" w:color="auto" w:fill="auto"/>
        <w:spacing w:after="472" w:line="235" w:lineRule="exact"/>
        <w:ind w:firstLine="400"/>
        <w:jc w:val="both"/>
      </w:pPr>
      <w:r>
        <w:t xml:space="preserve">Czasami bezpośrednie zapożyczenia z języka angielskiego są jednocześnie pośrednimi pożyczkami z innych języków, na przykład słowo </w:t>
      </w:r>
      <w:r>
        <w:rPr>
          <w:rStyle w:val="Teksttreci2Kursywa"/>
        </w:rPr>
        <w:t>bhong/bong</w:t>
      </w:r>
      <w:r>
        <w:t xml:space="preserve"> nie jest wyrazem rdzennie angielskim, ale pochodzi od tajskiego </w:t>
      </w:r>
      <w:r>
        <w:rPr>
          <w:rStyle w:val="Teksttreci2Kursywa"/>
        </w:rPr>
        <w:t>baung,</w:t>
      </w:r>
      <w:r>
        <w:t xml:space="preserve"> </w:t>
      </w:r>
      <w:r>
        <w:rPr>
          <w:lang w:val="es-ES" w:eastAsia="es-ES" w:bidi="es-ES"/>
        </w:rPr>
        <w:t xml:space="preserve">a </w:t>
      </w:r>
      <w:r>
        <w:rPr>
          <w:rStyle w:val="Teksttreci2Kursywa"/>
        </w:rPr>
        <w:t>ganja/</w:t>
      </w:r>
      <w:r>
        <w:rPr>
          <w:rStyle w:val="Teksttreci2Kursywa"/>
          <w:lang w:val="es-ES" w:eastAsia="es-ES" w:bidi="es-ES"/>
        </w:rPr>
        <w:t>ganga</w:t>
      </w:r>
      <w:r>
        <w:rPr>
          <w:lang w:val="es-ES" w:eastAsia="es-ES" w:bidi="es-ES"/>
        </w:rPr>
        <w:t xml:space="preserve"> </w:t>
      </w:r>
      <w:r>
        <w:t xml:space="preserve">(występująca w polszczyźnie jako </w:t>
      </w:r>
      <w:r>
        <w:rPr>
          <w:rStyle w:val="Teksttreci2Kursywa"/>
        </w:rPr>
        <w:t>gandzia,</w:t>
      </w:r>
      <w:r>
        <w:t xml:space="preserve"> 'marihuana’) - z języka hindi </w:t>
      </w:r>
      <w:r>
        <w:rPr>
          <w:rStyle w:val="Teksttreci2Kursywa"/>
        </w:rPr>
        <w:t>(ganjha)</w:t>
      </w:r>
      <w:r>
        <w:rPr>
          <w:rStyle w:val="Teksttreci2Kursywa"/>
          <w:vertAlign w:val="superscript"/>
        </w:rPr>
        <w:t>2</w:t>
      </w:r>
      <w:r>
        <w:rPr>
          <w:rStyle w:val="Teksttreci2Kursywa"/>
        </w:rPr>
        <w:t>.</w:t>
      </w:r>
    </w:p>
    <w:p w:rsidR="00BE063A" w:rsidRDefault="00C4152B">
      <w:pPr>
        <w:pStyle w:val="Nagwek40"/>
        <w:framePr w:w="7200" w:h="9888" w:hRule="exact" w:wrap="none" w:vAnchor="page" w:hAnchor="page" w:x="564" w:y="694"/>
        <w:shd w:val="clear" w:color="auto" w:fill="auto"/>
        <w:spacing w:before="0" w:after="232" w:line="170" w:lineRule="exact"/>
      </w:pPr>
      <w:bookmarkStart w:id="3" w:name="bookmark4"/>
      <w:r>
        <w:t>NEOSEMANTYZMY ANALOGICZNE</w:t>
      </w:r>
      <w:bookmarkEnd w:id="3"/>
    </w:p>
    <w:p w:rsidR="00BE063A" w:rsidRDefault="00C4152B">
      <w:pPr>
        <w:pStyle w:val="Teksttreci20"/>
        <w:framePr w:w="7200" w:h="9888" w:hRule="exact" w:wrap="none" w:vAnchor="page" w:hAnchor="page" w:x="564" w:y="694"/>
        <w:shd w:val="clear" w:color="auto" w:fill="auto"/>
        <w:spacing w:after="0" w:line="235" w:lineRule="exact"/>
        <w:ind w:firstLine="400"/>
        <w:jc w:val="both"/>
      </w:pPr>
      <w:r>
        <w:t xml:space="preserve">Neosemantyzmy (lub neologizmy semantyczne) to szczególny rodzaj neologizmów. Ich tworzenie polega na tym, że wyrazowi już funkcjonującemu w języku </w:t>
      </w:r>
      <w:r>
        <w:t xml:space="preserve">przypisuje się nowe znaczenie, np. </w:t>
      </w:r>
      <w:r>
        <w:rPr>
          <w:rStyle w:val="Teksttreci2Kursywa"/>
        </w:rPr>
        <w:t>pompka</w:t>
      </w:r>
      <w:r>
        <w:t xml:space="preserve"> oprócz</w:t>
      </w:r>
    </w:p>
    <w:p w:rsidR="00BE063A" w:rsidRDefault="00C4152B">
      <w:pPr>
        <w:pStyle w:val="Stopka30"/>
        <w:framePr w:w="7142" w:h="671" w:hRule="exact" w:wrap="none" w:vAnchor="page" w:hAnchor="page" w:x="602" w:y="10915"/>
        <w:shd w:val="clear" w:color="auto" w:fill="auto"/>
        <w:tabs>
          <w:tab w:val="left" w:pos="446"/>
        </w:tabs>
        <w:ind w:firstLine="380"/>
      </w:pPr>
      <w:r>
        <w:rPr>
          <w:vertAlign w:val="superscript"/>
        </w:rPr>
        <w:t>2</w:t>
      </w:r>
      <w:r>
        <w:tab/>
        <w:t>Obecnie w amerykańskim slangu narkotykowym można zaobserwować ogromną obfitość zapożyczeń z języka hiszpańskiego, ale na razie nie znalazło to chyba odzwierciedlenia w postaci zapożyczeń pośrednich w slang</w:t>
      </w:r>
      <w:r>
        <w:t>u polskim.</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40"/>
        <w:framePr w:wrap="none" w:vAnchor="page" w:hAnchor="page" w:x="1299" w:y="990"/>
        <w:shd w:val="clear" w:color="auto" w:fill="auto"/>
        <w:spacing w:line="160" w:lineRule="exact"/>
      </w:pPr>
      <w:r>
        <w:t>32</w:t>
      </w:r>
    </w:p>
    <w:p w:rsidR="00BE063A" w:rsidRDefault="00C4152B">
      <w:pPr>
        <w:pStyle w:val="Nagweklubstopka0"/>
        <w:framePr w:wrap="none" w:vAnchor="page" w:hAnchor="page" w:x="3574" w:y="990"/>
        <w:shd w:val="clear" w:color="auto" w:fill="auto"/>
        <w:spacing w:line="160" w:lineRule="exact"/>
      </w:pPr>
      <w:r>
        <w:rPr>
          <w:lang w:val="es-ES" w:eastAsia="es-ES" w:bidi="es-ES"/>
        </w:rPr>
        <w:t xml:space="preserve">MAGDALENA </w:t>
      </w:r>
      <w:r>
        <w:t>BARTŁOMIEJCZYK</w:t>
      </w:r>
    </w:p>
    <w:p w:rsidR="00BE063A" w:rsidRDefault="00C4152B">
      <w:pPr>
        <w:pStyle w:val="Teksttreci20"/>
        <w:framePr w:w="7200" w:h="7248" w:hRule="exact" w:wrap="none" w:vAnchor="page" w:hAnchor="page" w:x="1265" w:y="1425"/>
        <w:shd w:val="clear" w:color="auto" w:fill="auto"/>
        <w:spacing w:after="0" w:line="235" w:lineRule="exact"/>
        <w:jc w:val="both"/>
      </w:pPr>
      <w:r>
        <w:t xml:space="preserve">'urządzenia </w:t>
      </w:r>
      <w:r>
        <w:rPr>
          <w:lang w:val="es-ES" w:eastAsia="es-ES" w:bidi="es-ES"/>
        </w:rPr>
        <w:t xml:space="preserve">do </w:t>
      </w:r>
      <w:r>
        <w:t xml:space="preserve">napełniania powietrzem dętek lub materacy’ staje się również 'strzykawką’. Mechanizm ten jest bardzo często wykorzystywany w tworzeniu słownictwa slangowego (kilka najnowszych </w:t>
      </w:r>
      <w:r>
        <w:t>takich neosemantyzmów funkcjonujących w polszczyźnie ogólnej opisuje Zabawa 2004b).</w:t>
      </w:r>
    </w:p>
    <w:p w:rsidR="00BE063A" w:rsidRDefault="00C4152B">
      <w:pPr>
        <w:pStyle w:val="Teksttreci20"/>
        <w:framePr w:w="7200" w:h="7248" w:hRule="exact" w:wrap="none" w:vAnchor="page" w:hAnchor="page" w:x="1265" w:y="1425"/>
        <w:shd w:val="clear" w:color="auto" w:fill="auto"/>
        <w:spacing w:after="0" w:line="235" w:lineRule="exact"/>
        <w:ind w:firstLine="400"/>
        <w:jc w:val="both"/>
      </w:pPr>
      <w:r>
        <w:t>Mogłoby się wydawać, że rozszerzenie znaczenia wyrazu to proces wewnątrzjęzykowy i w związku z tym omawiane neosemantyzmy nie mają nic wspólnego z językiem angielskim. Możn</w:t>
      </w:r>
      <w:r>
        <w:t xml:space="preserve">a jednak zauważyć, że bardzo często podstawowe znaczenia neosemantyzmów w slangu angielskim i polskim są analogiczne, np. </w:t>
      </w:r>
      <w:r>
        <w:rPr>
          <w:rStyle w:val="Teksttreci2Kursywa"/>
        </w:rPr>
        <w:t>koks</w:t>
      </w:r>
      <w:r>
        <w:t xml:space="preserve"> i </w:t>
      </w:r>
      <w:r>
        <w:rPr>
          <w:rStyle w:val="Teksttreci2Kursywa"/>
        </w:rPr>
        <w:t>śnieg</w:t>
      </w:r>
      <w:r>
        <w:t xml:space="preserve"> - 'kokaina’ (podobnie ang. </w:t>
      </w:r>
      <w:r>
        <w:rPr>
          <w:rStyle w:val="Teksttreci2Kursywa"/>
        </w:rPr>
        <w:t>coke</w:t>
      </w:r>
      <w:r>
        <w:t xml:space="preserve"> i </w:t>
      </w:r>
      <w:r>
        <w:rPr>
          <w:rStyle w:val="Teksttreci2Kursywa"/>
        </w:rPr>
        <w:t>snow), sól</w:t>
      </w:r>
      <w:r>
        <w:t xml:space="preserve"> - 'heroina’ (podobnie ang. </w:t>
      </w:r>
      <w:r>
        <w:rPr>
          <w:rStyle w:val="Teksttreci2Kursywa"/>
        </w:rPr>
        <w:t>salt), trawa, materiał, doniczka -</w:t>
      </w:r>
      <w:r>
        <w:t xml:space="preserve"> 'marihuana’ (p</w:t>
      </w:r>
      <w:r>
        <w:t xml:space="preserve">odobnie ang. </w:t>
      </w:r>
      <w:r>
        <w:rPr>
          <w:rStyle w:val="Teksttreci2Kursywa"/>
        </w:rPr>
        <w:t>grass, stuff</w:t>
      </w:r>
      <w:r>
        <w:t xml:space="preserve"> i pot</w:t>
      </w:r>
      <w:r>
        <w:rPr>
          <w:vertAlign w:val="superscript"/>
        </w:rPr>
        <w:t>3</w:t>
      </w:r>
      <w:r>
        <w:t xml:space="preserve">), </w:t>
      </w:r>
      <w:r>
        <w:rPr>
          <w:rStyle w:val="Teksttreci2Kursywa"/>
        </w:rPr>
        <w:t xml:space="preserve">kwas </w:t>
      </w:r>
      <w:r>
        <w:t xml:space="preserve">- 'LSD’ (podobnie ang. </w:t>
      </w:r>
      <w:r>
        <w:rPr>
          <w:rStyle w:val="Teksttreci2Kursywa"/>
        </w:rPr>
        <w:t>acid), znaczki</w:t>
      </w:r>
      <w:r>
        <w:t xml:space="preserve"> - 'bibułki nasączone LSD’ (podobnie ang. </w:t>
      </w:r>
      <w:r>
        <w:rPr>
          <w:rStyle w:val="Teksttreci2Kursywa"/>
        </w:rPr>
        <w:t>stamps), strzał -</w:t>
      </w:r>
      <w:r>
        <w:t xml:space="preserve"> 'zastrzyk’ (podobnie ang. </w:t>
      </w:r>
      <w:r>
        <w:rPr>
          <w:rStyle w:val="Teksttreci2Kursywa"/>
        </w:rPr>
        <w:t xml:space="preserve">shot), ładować </w:t>
      </w:r>
      <w:r>
        <w:t xml:space="preserve">i </w:t>
      </w:r>
      <w:r>
        <w:rPr>
          <w:rStyle w:val="Teksttreci2Kursywa"/>
        </w:rPr>
        <w:t>walnąć -</w:t>
      </w:r>
      <w:r>
        <w:t xml:space="preserve"> 'wstrzyknąć narkotyk’ (podobnie ang. </w:t>
      </w:r>
      <w:r>
        <w:rPr>
          <w:rStyle w:val="Teksttreci2Kursywa"/>
          <w:lang w:val="es-ES" w:eastAsia="es-ES" w:bidi="es-ES"/>
        </w:rPr>
        <w:t xml:space="preserve">load </w:t>
      </w:r>
      <w:r>
        <w:rPr>
          <w:rStyle w:val="Teksttreci2Kursywa"/>
        </w:rPr>
        <w:t>up</w:t>
      </w:r>
      <w:r>
        <w:t xml:space="preserve"> i </w:t>
      </w:r>
      <w:r>
        <w:rPr>
          <w:rStyle w:val="Teksttreci2Kursywa"/>
        </w:rPr>
        <w:t>hit up), podróż-</w:t>
      </w:r>
      <w:r>
        <w:t xml:space="preserve"> 'do</w:t>
      </w:r>
      <w:r>
        <w:t xml:space="preserve">świadczenie narkotyczne’ (podobnie ang. </w:t>
      </w:r>
      <w:r>
        <w:rPr>
          <w:rStyle w:val="Teksttreci2Kursywa"/>
        </w:rPr>
        <w:t>trip).</w:t>
      </w:r>
    </w:p>
    <w:p w:rsidR="00BE063A" w:rsidRDefault="00C4152B">
      <w:pPr>
        <w:pStyle w:val="Teksttreci20"/>
        <w:framePr w:w="7200" w:h="7248" w:hRule="exact" w:wrap="none" w:vAnchor="page" w:hAnchor="page" w:x="1265" w:y="1425"/>
        <w:shd w:val="clear" w:color="auto" w:fill="auto"/>
        <w:spacing w:after="0" w:line="235" w:lineRule="exact"/>
        <w:ind w:firstLine="400"/>
        <w:jc w:val="both"/>
      </w:pPr>
      <w:r>
        <w:t>Ponieważ rozszerzenie znaczenia następuje często pod wpływem pewnego podobieństwa między obiektami lub zjawiskami nazywanymi a tymi, które użyczają swej nazwy (np. sypka heroina jest podobna do soli), niektóre</w:t>
      </w:r>
      <w:r>
        <w:t xml:space="preserve"> zbieżności mogą oczywiście być jedynie przypadkowe. Wydaje się jednak, że jest ich zbyt dużo, a relacja między znaczeniem podstawowym i slangowym jest czasem zbyt arbitralna (np. </w:t>
      </w:r>
      <w:r>
        <w:rPr>
          <w:rStyle w:val="Teksttreci2Kursywa"/>
        </w:rPr>
        <w:t>doniczka, materiał),</w:t>
      </w:r>
      <w:r>
        <w:t xml:space="preserve"> aby nie wysunąć hipotezy, że wiele neosemantyzmów w pol</w:t>
      </w:r>
      <w:r>
        <w:t>skim slangu narkotykowym jest umotywowanych istnieniem analogicznych neosemantyzmów w slangu angielskim. Tego typu jednostki są czasem nazywane kalkami znaczeniowymi.</w:t>
      </w:r>
    </w:p>
    <w:p w:rsidR="00BE063A" w:rsidRDefault="00C4152B">
      <w:pPr>
        <w:pStyle w:val="Teksttreci20"/>
        <w:framePr w:w="7200" w:h="7248" w:hRule="exact" w:wrap="none" w:vAnchor="page" w:hAnchor="page" w:x="1265" w:y="1425"/>
        <w:shd w:val="clear" w:color="auto" w:fill="auto"/>
        <w:spacing w:after="0" w:line="235" w:lineRule="exact"/>
        <w:ind w:firstLine="400"/>
        <w:jc w:val="both"/>
      </w:pPr>
      <w:r>
        <w:t>Co ciekawe, w wielu przypadkach jedno i to samo słowo angielskie zostaje zapożyczone na d</w:t>
      </w:r>
      <w:r>
        <w:t xml:space="preserve">wa sposoby: zarówno jako zapożyczenie właściwe, jak i kalka znaczeniowa. Przykładami takich par wyrazów mogą być </w:t>
      </w:r>
      <w:r>
        <w:rPr>
          <w:rStyle w:val="Teksttreci2Kursywa"/>
        </w:rPr>
        <w:t>gras</w:t>
      </w:r>
      <w:r>
        <w:t xml:space="preserve"> i </w:t>
      </w:r>
      <w:r>
        <w:rPr>
          <w:rStyle w:val="Teksttreci2Kursywa"/>
        </w:rPr>
        <w:t>trawa, staf</w:t>
      </w:r>
      <w:r>
        <w:t xml:space="preserve"> i </w:t>
      </w:r>
      <w:r>
        <w:rPr>
          <w:rStyle w:val="Teksttreci2Kursywa"/>
        </w:rPr>
        <w:t>materiał, acid</w:t>
      </w:r>
      <w:r>
        <w:t xml:space="preserve"> i </w:t>
      </w:r>
      <w:r>
        <w:rPr>
          <w:rStyle w:val="Teksttreci2Kursywa"/>
        </w:rPr>
        <w:t>kwas, trip</w:t>
      </w:r>
      <w:r>
        <w:t xml:space="preserve"> i </w:t>
      </w:r>
      <w:r>
        <w:rPr>
          <w:rStyle w:val="Teksttreci2Kursywa"/>
        </w:rPr>
        <w:t>podróż.</w:t>
      </w:r>
    </w:p>
    <w:p w:rsidR="00BE063A" w:rsidRDefault="00C4152B">
      <w:pPr>
        <w:pStyle w:val="Nagwek430"/>
        <w:framePr w:w="7200" w:h="1930" w:hRule="exact" w:wrap="none" w:vAnchor="page" w:hAnchor="page" w:x="1265" w:y="9139"/>
        <w:shd w:val="clear" w:color="auto" w:fill="auto"/>
        <w:spacing w:after="232" w:line="170" w:lineRule="exact"/>
        <w:ind w:right="20"/>
        <w:jc w:val="center"/>
      </w:pPr>
      <w:bookmarkStart w:id="4" w:name="bookmark5"/>
      <w:r>
        <w:rPr>
          <w:rStyle w:val="Nagwek4385pt"/>
          <w:b/>
          <w:bCs/>
        </w:rPr>
        <w:t>KALKI</w:t>
      </w:r>
      <w:bookmarkEnd w:id="4"/>
    </w:p>
    <w:p w:rsidR="00BE063A" w:rsidRDefault="00C4152B">
      <w:pPr>
        <w:pStyle w:val="Teksttreci20"/>
        <w:framePr w:w="7200" w:h="1930" w:hRule="exact" w:wrap="none" w:vAnchor="page" w:hAnchor="page" w:x="1265" w:y="9139"/>
        <w:shd w:val="clear" w:color="auto" w:fill="auto"/>
        <w:spacing w:after="0" w:line="240" w:lineRule="exact"/>
        <w:ind w:firstLine="400"/>
        <w:jc w:val="both"/>
      </w:pPr>
      <w:r>
        <w:t xml:space="preserve">Podobnie jak omówione wyżej neosemantyzmy, również kalki (nazywane też </w:t>
      </w:r>
      <w:r>
        <w:t>kliszami lub refleksami) na pierwszy rzut oka nie sprawiają wrażenia, że są wynikiem zewnętrznych wpływów na język polski. Polegają one na dosłownym tłumaczeniu obcojęzycznych wyrażeń składających się z dwóch lub więcej elementów leksykalnych czy morfologi</w:t>
      </w:r>
      <w:r>
        <w:t>cznych.</w:t>
      </w:r>
    </w:p>
    <w:p w:rsidR="00BE063A" w:rsidRDefault="00C4152B">
      <w:pPr>
        <w:pStyle w:val="Stopka30"/>
        <w:framePr w:w="7147" w:h="661" w:hRule="exact" w:wrap="none" w:vAnchor="page" w:hAnchor="page" w:x="1294" w:y="11650"/>
        <w:shd w:val="clear" w:color="auto" w:fill="auto"/>
        <w:tabs>
          <w:tab w:val="left" w:pos="451"/>
        </w:tabs>
        <w:ind w:firstLine="380"/>
      </w:pPr>
      <w:r>
        <w:rPr>
          <w:vertAlign w:val="superscript"/>
        </w:rPr>
        <w:t>3</w:t>
      </w:r>
      <w:r>
        <w:tab/>
      </w:r>
      <w:r>
        <w:rPr>
          <w:rStyle w:val="Stopka3Kursywa"/>
        </w:rPr>
        <w:t>Pot</w:t>
      </w:r>
      <w:r>
        <w:t xml:space="preserve"> w slangu angielskim może być neosemantyzmem, ale Ayto 2003 sugeruje, że jest to ucięte zapożyczenie słowa </w:t>
      </w:r>
      <w:r>
        <w:rPr>
          <w:rStyle w:val="Stopka3Kursywa"/>
        </w:rPr>
        <w:t>potiguya</w:t>
      </w:r>
      <w:r>
        <w:t xml:space="preserve"> ('marihuana’) używanego w meksykańskiej odmianie języka hiszpańskiego.</w:t>
      </w:r>
    </w:p>
    <w:p w:rsidR="00BE063A" w:rsidRDefault="00BE063A">
      <w:pPr>
        <w:rPr>
          <w:sz w:val="2"/>
          <w:szCs w:val="2"/>
        </w:rPr>
        <w:sectPr w:rsidR="00BE063A">
          <w:pgSz w:w="8933" w:h="13373"/>
          <w:pgMar w:top="360" w:right="360" w:bottom="360" w:left="360" w:header="0" w:footer="3" w:gutter="0"/>
          <w:cols w:space="720"/>
          <w:noEndnote/>
          <w:docGrid w:linePitch="360"/>
        </w:sectPr>
      </w:pPr>
    </w:p>
    <w:p w:rsidR="00BE063A" w:rsidRDefault="00C4152B">
      <w:pPr>
        <w:pStyle w:val="Nagweklubstopka0"/>
        <w:framePr w:wrap="none" w:vAnchor="page" w:hAnchor="page" w:x="1994" w:y="288"/>
        <w:shd w:val="clear" w:color="auto" w:fill="auto"/>
        <w:spacing w:line="160" w:lineRule="exact"/>
      </w:pPr>
      <w:r>
        <w:rPr>
          <w:rStyle w:val="Nagweklubstopka1"/>
        </w:rPr>
        <w:t xml:space="preserve">DRAGI PO POLSKU: WPŁYW JĘZYKA </w:t>
      </w:r>
      <w:r>
        <w:rPr>
          <w:rStyle w:val="Nagweklubstopka1"/>
        </w:rPr>
        <w:t>ANGIELSKIEGO...</w:t>
      </w:r>
    </w:p>
    <w:p w:rsidR="00BE063A" w:rsidRDefault="00C4152B">
      <w:pPr>
        <w:pStyle w:val="Nagweklubstopka20"/>
        <w:framePr w:wrap="none" w:vAnchor="page" w:hAnchor="page" w:x="7510" w:y="292"/>
        <w:shd w:val="clear" w:color="auto" w:fill="auto"/>
        <w:spacing w:line="160" w:lineRule="exact"/>
      </w:pPr>
      <w:r>
        <w:t>33</w:t>
      </w:r>
    </w:p>
    <w:p w:rsidR="00BE063A" w:rsidRDefault="00C4152B">
      <w:pPr>
        <w:pStyle w:val="Teksttreci20"/>
        <w:framePr w:w="7210" w:h="5080" w:hRule="exact" w:wrap="none" w:vAnchor="page" w:hAnchor="page" w:x="559" w:y="727"/>
        <w:shd w:val="clear" w:color="auto" w:fill="auto"/>
        <w:spacing w:after="0" w:line="235" w:lineRule="exact"/>
        <w:ind w:firstLine="400"/>
        <w:jc w:val="both"/>
      </w:pPr>
      <w:r>
        <w:t xml:space="preserve">Tak więc na określenie 'sypkiego narkotyku’ można w slangu polskim użyć wyrażenia </w:t>
      </w:r>
      <w:r>
        <w:rPr>
          <w:rStyle w:val="Teksttreci2Kursywa"/>
        </w:rPr>
        <w:t>biała dama</w:t>
      </w:r>
      <w:r>
        <w:t xml:space="preserve"> lub </w:t>
      </w:r>
      <w:r>
        <w:rPr>
          <w:rStyle w:val="Teksttreci2Kursywa"/>
        </w:rPr>
        <w:t>szczęśliwy pył</w:t>
      </w:r>
      <w:r>
        <w:t xml:space="preserve"> (ang. </w:t>
      </w:r>
      <w:r>
        <w:rPr>
          <w:rStyle w:val="Teksttreci2Kursywa"/>
          <w:lang w:val="en-US" w:eastAsia="en-US" w:bidi="en-US"/>
        </w:rPr>
        <w:t xml:space="preserve">white </w:t>
      </w:r>
      <w:r>
        <w:rPr>
          <w:rStyle w:val="Teksttreci2Kursywa"/>
        </w:rPr>
        <w:t xml:space="preserve">lady </w:t>
      </w:r>
      <w:r>
        <w:t xml:space="preserve">lub </w:t>
      </w:r>
      <w:r>
        <w:rPr>
          <w:rStyle w:val="Teksttreci2Kursywa"/>
        </w:rPr>
        <w:t xml:space="preserve">happy </w:t>
      </w:r>
      <w:r>
        <w:rPr>
          <w:rStyle w:val="Teksttreci2Kursywa"/>
          <w:lang w:val="en-US" w:eastAsia="en-US" w:bidi="en-US"/>
        </w:rPr>
        <w:t>dust),</w:t>
      </w:r>
      <w:r>
        <w:rPr>
          <w:lang w:val="en-US" w:eastAsia="en-US" w:bidi="en-US"/>
        </w:rPr>
        <w:t xml:space="preserve"> </w:t>
      </w:r>
      <w:r>
        <w:t xml:space="preserve">'barbiturany’ to </w:t>
      </w:r>
      <w:r>
        <w:rPr>
          <w:rStyle w:val="Teksttreci2Kursywa"/>
        </w:rPr>
        <w:t>czerwone ptaszki</w:t>
      </w:r>
      <w:r>
        <w:t xml:space="preserve"> lub </w:t>
      </w:r>
      <w:r>
        <w:rPr>
          <w:rStyle w:val="Teksttreci2Kursywa"/>
        </w:rPr>
        <w:t xml:space="preserve">żółte kubraczki </w:t>
      </w:r>
      <w:r>
        <w:t xml:space="preserve">(ang. </w:t>
      </w:r>
      <w:r>
        <w:rPr>
          <w:rStyle w:val="Teksttreci2Kursywa"/>
          <w:lang w:val="en-US" w:eastAsia="en-US" w:bidi="en-US"/>
        </w:rPr>
        <w:t>red birds</w:t>
      </w:r>
      <w:r>
        <w:rPr>
          <w:lang w:val="en-US" w:eastAsia="en-US" w:bidi="en-US"/>
        </w:rPr>
        <w:t xml:space="preserve"> </w:t>
      </w:r>
      <w:r>
        <w:t xml:space="preserve">lub </w:t>
      </w:r>
      <w:r>
        <w:rPr>
          <w:rStyle w:val="Teksttreci2Kursywa"/>
          <w:lang w:val="en-US" w:eastAsia="en-US" w:bidi="en-US"/>
        </w:rPr>
        <w:t>yellow jackets),</w:t>
      </w:r>
      <w:r>
        <w:rPr>
          <w:lang w:val="en-US" w:eastAsia="en-US" w:bidi="en-US"/>
        </w:rPr>
        <w:t xml:space="preserve"> </w:t>
      </w:r>
      <w:r>
        <w:t xml:space="preserve">'użytkownik LSD’ to </w:t>
      </w:r>
      <w:r>
        <w:rPr>
          <w:rStyle w:val="Teksttreci2Kursywa"/>
        </w:rPr>
        <w:t xml:space="preserve">kwaśna głowa </w:t>
      </w:r>
      <w:r>
        <w:t xml:space="preserve">(ang. </w:t>
      </w:r>
      <w:r>
        <w:rPr>
          <w:rStyle w:val="Teksttreci2Kursywa"/>
          <w:lang w:val="en-US" w:eastAsia="en-US" w:bidi="en-US"/>
        </w:rPr>
        <w:t>acid head),</w:t>
      </w:r>
      <w:r>
        <w:rPr>
          <w:lang w:val="en-US" w:eastAsia="en-US" w:bidi="en-US"/>
        </w:rPr>
        <w:t xml:space="preserve"> </w:t>
      </w:r>
      <w:r>
        <w:t xml:space="preserve">'miejsce spotkań narkomanów’ to </w:t>
      </w:r>
      <w:r>
        <w:rPr>
          <w:rStyle w:val="Teksttreci2Kursywa"/>
        </w:rPr>
        <w:t>park igieł</w:t>
      </w:r>
      <w:r>
        <w:t xml:space="preserve"> (ang. </w:t>
      </w:r>
      <w:r>
        <w:rPr>
          <w:rStyle w:val="Teksttreci2Kursywa"/>
          <w:lang w:val="en-US" w:eastAsia="en-US" w:bidi="en-US"/>
        </w:rPr>
        <w:t xml:space="preserve">needle </w:t>
      </w:r>
      <w:r>
        <w:rPr>
          <w:rStyle w:val="Teksttreci2Kursywa"/>
        </w:rPr>
        <w:t>park),</w:t>
      </w:r>
      <w:r>
        <w:t xml:space="preserve"> 'wciągać nosem kokainę’ to </w:t>
      </w:r>
      <w:r>
        <w:rPr>
          <w:rStyle w:val="Teksttreci2Kursywa"/>
        </w:rPr>
        <w:t>przypudrować sobie nos</w:t>
      </w:r>
      <w:r>
        <w:t xml:space="preserve"> (ang. </w:t>
      </w:r>
      <w:r>
        <w:rPr>
          <w:rStyle w:val="Teksttreci2Kursywa"/>
          <w:lang w:val="en-US" w:eastAsia="en-US" w:bidi="en-US"/>
        </w:rPr>
        <w:t>to powder one’s nose),</w:t>
      </w:r>
      <w:r>
        <w:rPr>
          <w:lang w:val="en-US" w:eastAsia="en-US" w:bidi="en-US"/>
        </w:rPr>
        <w:t xml:space="preserve"> </w:t>
      </w:r>
      <w:r>
        <w:t xml:space="preserve">'palić heroinę’ to </w:t>
      </w:r>
      <w:r>
        <w:rPr>
          <w:rStyle w:val="Teksttreci2Kursywa"/>
        </w:rPr>
        <w:t>gonić smoka</w:t>
      </w:r>
      <w:r>
        <w:t xml:space="preserve"> (ang. </w:t>
      </w:r>
      <w:r>
        <w:rPr>
          <w:rStyle w:val="Teksttreci2Kursywa"/>
          <w:lang w:val="en-US" w:eastAsia="en-US" w:bidi="en-US"/>
        </w:rPr>
        <w:t xml:space="preserve">to chase the </w:t>
      </w:r>
      <w:r>
        <w:rPr>
          <w:rStyle w:val="Teksttreci2Kursywa"/>
        </w:rPr>
        <w:t>dragon),</w:t>
      </w:r>
      <w:r>
        <w:t xml:space="preserve"> a 'k</w:t>
      </w:r>
      <w:r>
        <w:t xml:space="preserve">okaina’ to </w:t>
      </w:r>
      <w:r>
        <w:rPr>
          <w:rStyle w:val="Teksttreci2Kursywa"/>
        </w:rPr>
        <w:t>boliwijski maszerujący proszek</w:t>
      </w:r>
      <w:r>
        <w:t xml:space="preserve"> (ang. </w:t>
      </w:r>
      <w:r>
        <w:rPr>
          <w:rStyle w:val="Teksttreci2Kursywa"/>
          <w:lang w:val="en-US" w:eastAsia="en-US" w:bidi="en-US"/>
        </w:rPr>
        <w:t>Bolivian marching powder).</w:t>
      </w:r>
      <w:r>
        <w:rPr>
          <w:lang w:val="en-US" w:eastAsia="en-US" w:bidi="en-US"/>
        </w:rPr>
        <w:t xml:space="preserve"> </w:t>
      </w:r>
      <w:r>
        <w:t xml:space="preserve">Na przykładzie tego ostatniego wyrażenia możemy zauważyć, że kalki są czasami tłumaczeniami tak dosłownymi, że aż niepoprawnymi: </w:t>
      </w:r>
      <w:r>
        <w:rPr>
          <w:rStyle w:val="Teksttreci2Kursywa"/>
        </w:rPr>
        <w:t>maszerujący proszek</w:t>
      </w:r>
      <w:r>
        <w:t xml:space="preserve"> to określenie absurdalne, bo oczywiście to nie sam proszek maszeruje, tylko umożliwia (dłuższe, szybsze) maszerowanie ludziom. </w:t>
      </w:r>
      <w:r>
        <w:rPr>
          <w:rStyle w:val="Teksttreci2Kursywa"/>
          <w:lang w:val="en-US" w:eastAsia="en-US" w:bidi="en-US"/>
        </w:rPr>
        <w:t>Marching powder</w:t>
      </w:r>
      <w:r>
        <w:rPr>
          <w:lang w:val="en-US" w:eastAsia="en-US" w:bidi="en-US"/>
        </w:rPr>
        <w:t xml:space="preserve"> </w:t>
      </w:r>
      <w:r>
        <w:t xml:space="preserve">trzeba by więc przetłumaczyć raczej jako </w:t>
      </w:r>
      <w:r>
        <w:rPr>
          <w:rStyle w:val="Teksttreci2Kursywa"/>
        </w:rPr>
        <w:t>proszek do maszerowania,</w:t>
      </w:r>
      <w:r>
        <w:t xml:space="preserve"> tak jak </w:t>
      </w:r>
      <w:r>
        <w:rPr>
          <w:rStyle w:val="Teksttreci2Kursywa"/>
          <w:lang w:val="en-US" w:eastAsia="en-US" w:bidi="en-US"/>
        </w:rPr>
        <w:t xml:space="preserve">scouring powder </w:t>
      </w:r>
      <w:r>
        <w:t xml:space="preserve">to </w:t>
      </w:r>
      <w:r>
        <w:rPr>
          <w:rStyle w:val="Teksttreci2Kursywa"/>
        </w:rPr>
        <w:t>proszek do szorowan</w:t>
      </w:r>
      <w:r>
        <w:rPr>
          <w:rStyle w:val="Teksttreci2Kursywa"/>
        </w:rPr>
        <w:t>ia.</w:t>
      </w:r>
    </w:p>
    <w:p w:rsidR="00BE063A" w:rsidRDefault="00C4152B">
      <w:pPr>
        <w:pStyle w:val="Teksttreci20"/>
        <w:framePr w:w="7210" w:h="5080" w:hRule="exact" w:wrap="none" w:vAnchor="page" w:hAnchor="page" w:x="559" w:y="727"/>
        <w:shd w:val="clear" w:color="auto" w:fill="auto"/>
        <w:spacing w:after="0" w:line="235" w:lineRule="exact"/>
        <w:ind w:firstLine="400"/>
        <w:jc w:val="both"/>
      </w:pPr>
      <w:r>
        <w:t>Związek omawianych wyrażeń ze slangiem angielskim jest bardziej oczywisty niż opisanych wyżej neosemantyzmów, ponieważ zupełnie przypadkowe analogiczne połączenie ekwiwalentnych elementów w slangu angielskim i polskim wydaje się naprawdę mało prawdopod</w:t>
      </w:r>
      <w:r>
        <w:t xml:space="preserve">obne, tym bardziej że wiele z tych określeń trzeba ocenić jako wysoce oryginalne, a nawet „poetyckie” (np. </w:t>
      </w:r>
      <w:r>
        <w:rPr>
          <w:rStyle w:val="Teksttreci2Kursywa"/>
        </w:rPr>
        <w:t>gonić smoka).</w:t>
      </w:r>
    </w:p>
    <w:p w:rsidR="00BE063A" w:rsidRDefault="00C4152B">
      <w:pPr>
        <w:pStyle w:val="Nagwek40"/>
        <w:framePr w:w="7210" w:h="4339" w:hRule="exact" w:wrap="none" w:vAnchor="page" w:hAnchor="page" w:x="559" w:y="6262"/>
        <w:shd w:val="clear" w:color="auto" w:fill="auto"/>
        <w:spacing w:before="0" w:after="236" w:line="170" w:lineRule="exact"/>
        <w:ind w:firstLine="400"/>
        <w:jc w:val="both"/>
      </w:pPr>
      <w:bookmarkStart w:id="5" w:name="bookmark6"/>
      <w:r>
        <w:t>TENDENCJE ANALOGICZNE W TWORZENIU SŁOWNICTWA</w:t>
      </w:r>
      <w:bookmarkEnd w:id="5"/>
    </w:p>
    <w:p w:rsidR="00BE063A" w:rsidRDefault="00C4152B">
      <w:pPr>
        <w:pStyle w:val="Teksttreci20"/>
        <w:framePr w:w="7210" w:h="4339" w:hRule="exact" w:wrap="none" w:vAnchor="page" w:hAnchor="page" w:x="559" w:y="6262"/>
        <w:shd w:val="clear" w:color="auto" w:fill="auto"/>
        <w:spacing w:after="0" w:line="235" w:lineRule="exact"/>
        <w:ind w:firstLine="400"/>
        <w:jc w:val="both"/>
      </w:pPr>
      <w:r>
        <w:t>Często wpływ slangu angielskiego na slang polski jest bardziej subtelny niż w przypadku za</w:t>
      </w:r>
      <w:r>
        <w:t>pożyczeń opisywanych dotychczas. Przejmowane są pewne sposoby tworzenia słownictwa lub sięga się do podobnego obszaru znaczeniowego. Prawdopodobnie zjawiska te zachodzą w ten sposób, że najpierw zostaje zapożyczone (w swojej pierwotnej postaci lub w formie</w:t>
      </w:r>
      <w:r>
        <w:t xml:space="preserve"> analogicznych neosemantyzmów czy też kalk) kilka utworzonych wedle pewnego wzorca wyrażeń angielskich, a potem dalsze wyrażenia polskie tworzone są na tej samej zasadzie.</w:t>
      </w:r>
    </w:p>
    <w:p w:rsidR="00BE063A" w:rsidRDefault="00C4152B">
      <w:pPr>
        <w:pStyle w:val="Teksttreci20"/>
        <w:framePr w:w="7210" w:h="4339" w:hRule="exact" w:wrap="none" w:vAnchor="page" w:hAnchor="page" w:x="559" w:y="6262"/>
        <w:shd w:val="clear" w:color="auto" w:fill="auto"/>
        <w:spacing w:after="0" w:line="235" w:lineRule="exact"/>
        <w:ind w:firstLine="400"/>
        <w:jc w:val="both"/>
      </w:pPr>
      <w:r>
        <w:t>Przykładem takiej, być może zapożyczonej, metody tworzenia słownictwa slangowego jes</w:t>
      </w:r>
      <w:r>
        <w:t>t skracanie wyrazów do postaci tzw. ucięć (w przeciwieństwie do derywacji wstecznej, usuwane fragmenty nie stanowią tu jednak odrębnych morfemów - por. Nagórko 1998). Utworzone w ten sposób wyrazy to najczęściej nazwy różnych rodzajów środków narkotycznych</w:t>
      </w:r>
      <w:r>
        <w:t xml:space="preserve">. Na przykład w slangu angielskim występują ucięcia: </w:t>
      </w:r>
      <w:r>
        <w:rPr>
          <w:rStyle w:val="Teksttreci2Kursywa"/>
        </w:rPr>
        <w:t>hash</w:t>
      </w:r>
      <w:r>
        <w:t xml:space="preserve"> od </w:t>
      </w:r>
      <w:r>
        <w:rPr>
          <w:rStyle w:val="Teksttreci2Kursywa"/>
        </w:rPr>
        <w:t>hashish, barb</w:t>
      </w:r>
      <w:r>
        <w:t xml:space="preserve"> od </w:t>
      </w:r>
      <w:r>
        <w:rPr>
          <w:rStyle w:val="Teksttreci2Kursywa"/>
        </w:rPr>
        <w:t>barbiturate, amp</w:t>
      </w:r>
      <w:r>
        <w:t xml:space="preserve"> od </w:t>
      </w:r>
      <w:r>
        <w:rPr>
          <w:rStyle w:val="Teksttreci2Kursywa"/>
        </w:rPr>
        <w:t>ampoule, dex</w:t>
      </w:r>
      <w:r>
        <w:t xml:space="preserve"> od </w:t>
      </w:r>
      <w:r>
        <w:rPr>
          <w:rStyle w:val="Teksttreci2Kursywa"/>
        </w:rPr>
        <w:t>dexedri- ne, morph</w:t>
      </w:r>
      <w:r>
        <w:t xml:space="preserve"> od </w:t>
      </w:r>
      <w:r>
        <w:rPr>
          <w:rStyle w:val="Teksttreci2Kursywa"/>
        </w:rPr>
        <w:t>morphine, hypo</w:t>
      </w:r>
      <w:r>
        <w:t xml:space="preserve"> od </w:t>
      </w:r>
      <w:r>
        <w:rPr>
          <w:rStyle w:val="Teksttreci2Kursywa"/>
        </w:rPr>
        <w:t>hypodermic syringe</w:t>
      </w:r>
      <w:r>
        <w:t xml:space="preserve"> ('strzykawka’), </w:t>
      </w:r>
      <w:r>
        <w:rPr>
          <w:vertAlign w:val="superscript"/>
        </w:rPr>
        <w:t>4</w:t>
      </w:r>
    </w:p>
    <w:p w:rsidR="00BE063A" w:rsidRDefault="00C4152B">
      <w:pPr>
        <w:pStyle w:val="Stopka30"/>
        <w:framePr w:w="7162" w:h="651" w:hRule="exact" w:wrap="none" w:vAnchor="page" w:hAnchor="page" w:x="559" w:y="10944"/>
        <w:shd w:val="clear" w:color="auto" w:fill="auto"/>
        <w:tabs>
          <w:tab w:val="left" w:pos="446"/>
        </w:tabs>
        <w:ind w:firstLine="360"/>
      </w:pPr>
      <w:r>
        <w:rPr>
          <w:vertAlign w:val="superscript"/>
        </w:rPr>
        <w:t>4</w:t>
      </w:r>
      <w:r>
        <w:tab/>
        <w:t>Ayto 2003 wysuwa hipotezę, że to wyrażenie pochodzi od dziwnych</w:t>
      </w:r>
      <w:r>
        <w:t>, podobnych do smoczego ogona kształtów, w które układa się dym z heroiny podgrzanej na folii aluminiowej.</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1289" w:y="999"/>
        <w:shd w:val="clear" w:color="auto" w:fill="auto"/>
        <w:spacing w:line="160" w:lineRule="exact"/>
      </w:pPr>
      <w:r>
        <w:t>34</w:t>
      </w:r>
    </w:p>
    <w:p w:rsidR="00BE063A" w:rsidRDefault="00C4152B">
      <w:pPr>
        <w:pStyle w:val="Nagweklubstopka0"/>
        <w:framePr w:wrap="none" w:vAnchor="page" w:hAnchor="page" w:x="3564" w:y="990"/>
        <w:shd w:val="clear" w:color="auto" w:fill="auto"/>
        <w:spacing w:line="160" w:lineRule="exact"/>
      </w:pPr>
      <w:r>
        <w:t>MAGDALENA BARTŁOMIEJCZYK</w:t>
      </w:r>
    </w:p>
    <w:p w:rsidR="00BE063A" w:rsidRDefault="00C4152B">
      <w:pPr>
        <w:pStyle w:val="Teksttreci20"/>
        <w:framePr w:w="7181" w:h="9154" w:hRule="exact" w:wrap="none" w:vAnchor="page" w:hAnchor="page" w:x="1275" w:y="1434"/>
        <w:shd w:val="clear" w:color="auto" w:fill="auto"/>
        <w:spacing w:after="0" w:line="235" w:lineRule="exact"/>
        <w:jc w:val="both"/>
      </w:pPr>
      <w:r>
        <w:rPr>
          <w:rStyle w:val="Teksttreci2Kursywa"/>
        </w:rPr>
        <w:t>shrooms</w:t>
      </w:r>
      <w:r>
        <w:t xml:space="preserve"> od </w:t>
      </w:r>
      <w:r>
        <w:rPr>
          <w:rStyle w:val="Teksttreci2Kursywa"/>
        </w:rPr>
        <w:t>mashrooms</w:t>
      </w:r>
      <w:r>
        <w:t xml:space="preserve"> ('grzyby halucynogenne’). W slangu polskim na</w:t>
      </w:r>
      <w:r>
        <w:t xml:space="preserve">tomiast mamy do czynienia z takimi ucięciami, jak: </w:t>
      </w:r>
      <w:r>
        <w:rPr>
          <w:rStyle w:val="Teksttreci2Kursywa"/>
        </w:rPr>
        <w:t>narki</w:t>
      </w:r>
      <w:r>
        <w:t xml:space="preserve"> lub </w:t>
      </w:r>
      <w:r>
        <w:rPr>
          <w:rStyle w:val="Teksttreci2Kursywa"/>
        </w:rPr>
        <w:t>tyki</w:t>
      </w:r>
      <w:r>
        <w:t xml:space="preserve"> (od </w:t>
      </w:r>
      <w:r>
        <w:rPr>
          <w:rStyle w:val="Teksttreci2Kursywa"/>
        </w:rPr>
        <w:t>narkotyki), hera</w:t>
      </w:r>
      <w:r>
        <w:t xml:space="preserve"> (od </w:t>
      </w:r>
      <w:r>
        <w:rPr>
          <w:rStyle w:val="Teksttreci2Kursywa"/>
        </w:rPr>
        <w:t>heroina), amfa</w:t>
      </w:r>
      <w:r>
        <w:t xml:space="preserve"> lub </w:t>
      </w:r>
      <w:r>
        <w:rPr>
          <w:rStyle w:val="Teksttreci2Kursywa"/>
        </w:rPr>
        <w:t>feta</w:t>
      </w:r>
      <w:r>
        <w:t xml:space="preserve"> (od </w:t>
      </w:r>
      <w:r>
        <w:rPr>
          <w:rStyle w:val="Teksttreci2Kursywa"/>
        </w:rPr>
        <w:t>amfetamina), hasz</w:t>
      </w:r>
      <w:r>
        <w:t xml:space="preserve"> (od </w:t>
      </w:r>
      <w:r>
        <w:rPr>
          <w:rStyle w:val="Teksttreci2Kursywa"/>
        </w:rPr>
        <w:t>haszysz), haluny</w:t>
      </w:r>
      <w:r>
        <w:t xml:space="preserve"> (od </w:t>
      </w:r>
      <w:r>
        <w:rPr>
          <w:rStyle w:val="Teksttreci2Kursywa"/>
        </w:rPr>
        <w:t>halucynacje), huana</w:t>
      </w:r>
      <w:r>
        <w:t xml:space="preserve"> (od </w:t>
      </w:r>
      <w:r>
        <w:rPr>
          <w:rStyle w:val="Teksttreci2Kursywa"/>
        </w:rPr>
        <w:t>marihuana), cent</w:t>
      </w:r>
      <w:r>
        <w:t xml:space="preserve"> (od </w:t>
      </w:r>
      <w:r>
        <w:rPr>
          <w:rStyle w:val="Teksttreci2Kursywa"/>
        </w:rPr>
        <w:t>centymetr,</w:t>
      </w:r>
      <w:r>
        <w:t xml:space="preserve"> czyli 'centymetr sześcienny płynnego n</w:t>
      </w:r>
      <w:r>
        <w:t xml:space="preserve">arkotyku’). Szczególnie ucięcia powstałe przez usunięcie początku wyrazu czy też zarówno początku, jak i końca wydają się tworami nieco egzotycznymi w polskim słowotwórstwie, podczas gdy w potocznym języku angielskim nie są one niczym niezwykłym (np. </w:t>
      </w:r>
      <w:r>
        <w:rPr>
          <w:rStyle w:val="Teksttreci2Kursywa"/>
        </w:rPr>
        <w:t>piane</w:t>
      </w:r>
      <w:r>
        <w:t xml:space="preserve"> zamiast </w:t>
      </w:r>
      <w:r>
        <w:rPr>
          <w:rStyle w:val="Teksttreci2Kursywa"/>
          <w:lang w:val="en-US" w:eastAsia="en-US" w:bidi="en-US"/>
        </w:rPr>
        <w:t xml:space="preserve">aeroplane </w:t>
      </w:r>
      <w:r>
        <w:rPr>
          <w:rStyle w:val="Teksttreci2Kursywa"/>
        </w:rPr>
        <w:t xml:space="preserve">- </w:t>
      </w:r>
      <w:r>
        <w:t xml:space="preserve">'samolot’, </w:t>
      </w:r>
      <w:r>
        <w:rPr>
          <w:rStyle w:val="Teksttreci2Kursywa"/>
        </w:rPr>
        <w:t>fu</w:t>
      </w:r>
      <w:r>
        <w:t xml:space="preserve"> zamiast </w:t>
      </w:r>
      <w:r>
        <w:rPr>
          <w:rStyle w:val="Teksttreci2Kursywa"/>
        </w:rPr>
        <w:t>influenza</w:t>
      </w:r>
      <w:r>
        <w:t xml:space="preserve"> -'grypa’, </w:t>
      </w:r>
      <w:r>
        <w:rPr>
          <w:rStyle w:val="Teksttreci2Kursywa"/>
          <w:lang w:val="en-US" w:eastAsia="en-US" w:bidi="en-US"/>
        </w:rPr>
        <w:t>fridge</w:t>
      </w:r>
      <w:r>
        <w:rPr>
          <w:lang w:val="en-US" w:eastAsia="en-US" w:bidi="en-US"/>
        </w:rPr>
        <w:t xml:space="preserve"> </w:t>
      </w:r>
      <w:r>
        <w:t xml:space="preserve">zamiast </w:t>
      </w:r>
      <w:r>
        <w:rPr>
          <w:rStyle w:val="Teksttreci2Kursywa"/>
        </w:rPr>
        <w:t xml:space="preserve">refridgerator - </w:t>
      </w:r>
      <w:r>
        <w:t>'lodówka’).</w:t>
      </w:r>
    </w:p>
    <w:p w:rsidR="00BE063A" w:rsidRDefault="00C4152B">
      <w:pPr>
        <w:pStyle w:val="Teksttreci20"/>
        <w:framePr w:w="7181" w:h="9154" w:hRule="exact" w:wrap="none" w:vAnchor="page" w:hAnchor="page" w:x="1275" w:y="1434"/>
        <w:shd w:val="clear" w:color="auto" w:fill="auto"/>
        <w:spacing w:after="0" w:line="235" w:lineRule="exact"/>
        <w:ind w:firstLine="380"/>
        <w:jc w:val="both"/>
      </w:pPr>
      <w:r>
        <w:t>Inną produktywną metodą tworzenia określeń środków narkotycznych jest personifikacja, którą osiąga się albo przez użycie imion własnych, albo przez za</w:t>
      </w:r>
      <w:r>
        <w:t>stosowanie innego typu wyrażenia odnoszącego się do osoby (często bliskiej, członka rodziny, przyjaciela).</w:t>
      </w:r>
    </w:p>
    <w:p w:rsidR="00BE063A" w:rsidRDefault="00C4152B">
      <w:pPr>
        <w:pStyle w:val="Teksttreci20"/>
        <w:framePr w:w="7181" w:h="9154" w:hRule="exact" w:wrap="none" w:vAnchor="page" w:hAnchor="page" w:x="1275" w:y="1434"/>
        <w:shd w:val="clear" w:color="auto" w:fill="auto"/>
        <w:spacing w:after="0" w:line="235" w:lineRule="exact"/>
        <w:ind w:firstLine="380"/>
        <w:jc w:val="both"/>
      </w:pPr>
      <w:r>
        <w:t xml:space="preserve">Do pierwszej z wymienionych grup należą stosowane zarówno w slangu angielskim, jak i w polskim nazwy </w:t>
      </w:r>
      <w:r>
        <w:rPr>
          <w:rStyle w:val="Teksttreci2Kursywa"/>
          <w:lang w:val="en-US" w:eastAsia="en-US" w:bidi="en-US"/>
        </w:rPr>
        <w:t>Lucy</w:t>
      </w:r>
      <w:r>
        <w:rPr>
          <w:lang w:val="en-US" w:eastAsia="en-US" w:bidi="en-US"/>
        </w:rPr>
        <w:t xml:space="preserve"> </w:t>
      </w:r>
      <w:r>
        <w:t xml:space="preserve">- 'LSD’, </w:t>
      </w:r>
      <w:r>
        <w:rPr>
          <w:rStyle w:val="Teksttreci2Kursywa"/>
          <w:lang w:val="en-US" w:eastAsia="en-US" w:bidi="en-US"/>
        </w:rPr>
        <w:t xml:space="preserve">Charlie </w:t>
      </w:r>
      <w:r>
        <w:rPr>
          <w:rStyle w:val="Teksttreci2Kursywa"/>
        </w:rPr>
        <w:t xml:space="preserve">- </w:t>
      </w:r>
      <w:r>
        <w:t xml:space="preserve">'kokaina’, </w:t>
      </w:r>
      <w:r>
        <w:rPr>
          <w:rStyle w:val="Teksttreci2Kursywa"/>
          <w:lang w:val="en-US" w:eastAsia="en-US" w:bidi="en-US"/>
        </w:rPr>
        <w:t xml:space="preserve">Benny </w:t>
      </w:r>
      <w:r>
        <w:rPr>
          <w:rStyle w:val="Teksttreci2Kursywa"/>
        </w:rPr>
        <w:t>-</w:t>
      </w:r>
      <w:r>
        <w:t xml:space="preserve"> 'amfe</w:t>
      </w:r>
      <w:r>
        <w:t xml:space="preserve">tamina’, </w:t>
      </w:r>
      <w:r>
        <w:rPr>
          <w:rStyle w:val="Teksttreci2Kursywa"/>
        </w:rPr>
        <w:t>James Brown -</w:t>
      </w:r>
      <w:r>
        <w:t xml:space="preserve"> 'heroina do palenia’, w slangu angielskim </w:t>
      </w:r>
      <w:r>
        <w:rPr>
          <w:rStyle w:val="Teksttreci2Kursywa"/>
          <w:lang w:val="en-US" w:eastAsia="en-US" w:bidi="en-US"/>
        </w:rPr>
        <w:t xml:space="preserve">Oliver </w:t>
      </w:r>
      <w:r>
        <w:rPr>
          <w:rStyle w:val="Teksttreci2Kursywa"/>
        </w:rPr>
        <w:t>-</w:t>
      </w:r>
      <w:r>
        <w:t xml:space="preserve"> 'amfetamina’, </w:t>
      </w:r>
      <w:r>
        <w:rPr>
          <w:rStyle w:val="Teksttreci2Kursywa"/>
        </w:rPr>
        <w:t xml:space="preserve">Mary </w:t>
      </w:r>
      <w:r>
        <w:rPr>
          <w:rStyle w:val="Teksttreci2Kursywa"/>
          <w:lang w:val="en-US" w:eastAsia="en-US" w:bidi="en-US"/>
        </w:rPr>
        <w:t xml:space="preserve">Jane, </w:t>
      </w:r>
      <w:r>
        <w:rPr>
          <w:rStyle w:val="Teksttreci2Kursywa"/>
        </w:rPr>
        <w:t xml:space="preserve">Mary Ann </w:t>
      </w:r>
      <w:r>
        <w:t xml:space="preserve">i </w:t>
      </w:r>
      <w:r>
        <w:rPr>
          <w:rStyle w:val="Teksttreci2Kursywa"/>
          <w:lang w:val="en-US" w:eastAsia="en-US" w:bidi="en-US"/>
        </w:rPr>
        <w:t>Johnny</w:t>
      </w:r>
      <w:r>
        <w:rPr>
          <w:lang w:val="en-US" w:eastAsia="en-US" w:bidi="en-US"/>
        </w:rPr>
        <w:t xml:space="preserve"> </w:t>
      </w:r>
      <w:r>
        <w:t xml:space="preserve">- 'marihuana’, a w slangu polskim </w:t>
      </w:r>
      <w:r>
        <w:rPr>
          <w:rStyle w:val="Teksttreci2Kursywa"/>
        </w:rPr>
        <w:t>majka -</w:t>
      </w:r>
      <w:r>
        <w:t xml:space="preserve"> 'morfina’, </w:t>
      </w:r>
      <w:r>
        <w:rPr>
          <w:rStyle w:val="Teksttreci2Kursywa"/>
        </w:rPr>
        <w:t>Ewka, Berenika</w:t>
      </w:r>
      <w:r>
        <w:t xml:space="preserve"> - 'kokaina’, </w:t>
      </w:r>
      <w:r>
        <w:rPr>
          <w:rStyle w:val="Teksttreci2Kursywa"/>
        </w:rPr>
        <w:t>Maria, maryśka czy marycha/ mary ha -</w:t>
      </w:r>
      <w:r>
        <w:t xml:space="preserve"> 'marihuana’, </w:t>
      </w:r>
      <w:r>
        <w:rPr>
          <w:rStyle w:val="Teksttreci2Kursywa"/>
          <w:lang w:val="es-ES" w:eastAsia="es-ES" w:bidi="es-ES"/>
        </w:rPr>
        <w:t xml:space="preserve">helena </w:t>
      </w:r>
      <w:r>
        <w:rPr>
          <w:rStyle w:val="Teksttreci2Kursywa"/>
        </w:rPr>
        <w:t>-</w:t>
      </w:r>
      <w:r>
        <w:t xml:space="preserve"> 'heroina’, </w:t>
      </w:r>
      <w:r>
        <w:rPr>
          <w:rStyle w:val="Teksttreci2Kursywa"/>
        </w:rPr>
        <w:t>Zdzisław Biały</w:t>
      </w:r>
      <w:r>
        <w:t xml:space="preserve"> - 'amfetamina lub kokaina’. Istnienie w tej grupie kilku nazw zapożyczonych obok nazw rodzimych sugeruje prawdziwość wyrażonej wcześniej hipotezy, że zapożyczenie kilku elementów skutkuje późniejszym tworzeniem słownictwa według</w:t>
      </w:r>
      <w:r>
        <w:t xml:space="preserve"> podobnego wzorca</w:t>
      </w:r>
      <w:r>
        <w:rPr>
          <w:vertAlign w:val="superscript"/>
        </w:rPr>
        <w:t>5</w:t>
      </w:r>
      <w:r>
        <w:t>.</w:t>
      </w:r>
    </w:p>
    <w:p w:rsidR="00BE063A" w:rsidRDefault="00C4152B">
      <w:pPr>
        <w:pStyle w:val="Teksttreci20"/>
        <w:framePr w:w="7181" w:h="9154" w:hRule="exact" w:wrap="none" w:vAnchor="page" w:hAnchor="page" w:x="1275" w:y="1434"/>
        <w:shd w:val="clear" w:color="auto" w:fill="auto"/>
        <w:spacing w:after="0" w:line="235" w:lineRule="exact"/>
        <w:ind w:firstLine="380"/>
        <w:jc w:val="both"/>
      </w:pPr>
      <w:r>
        <w:t xml:space="preserve">Druga grupa personifikacji to neosemantyzmy, znów niektóre analogiczne w obu językach, jak stosowane w przypadku różnych substancji określenie </w:t>
      </w:r>
      <w:r>
        <w:rPr>
          <w:rStyle w:val="Teksttreci2Kursywa"/>
        </w:rPr>
        <w:t>marzyciel</w:t>
      </w:r>
      <w:r>
        <w:t xml:space="preserve"> (ang. </w:t>
      </w:r>
      <w:r>
        <w:rPr>
          <w:rStyle w:val="Teksttreci2Kursywa"/>
          <w:lang w:val="en-US" w:eastAsia="en-US" w:bidi="en-US"/>
        </w:rPr>
        <w:t>dreamer)</w:t>
      </w:r>
      <w:r>
        <w:rPr>
          <w:lang w:val="en-US" w:eastAsia="en-US" w:bidi="en-US"/>
        </w:rPr>
        <w:t xml:space="preserve"> </w:t>
      </w:r>
      <w:r>
        <w:t xml:space="preserve">czy </w:t>
      </w:r>
      <w:r>
        <w:rPr>
          <w:rStyle w:val="Teksttreci2Kursywa"/>
        </w:rPr>
        <w:t>siostra -</w:t>
      </w:r>
      <w:r>
        <w:t xml:space="preserve"> 'morfina’ (ang. </w:t>
      </w:r>
      <w:r>
        <w:rPr>
          <w:rStyle w:val="Teksttreci2Kursywa"/>
          <w:lang w:val="en-US" w:eastAsia="en-US" w:bidi="en-US"/>
        </w:rPr>
        <w:t xml:space="preserve">sister). </w:t>
      </w:r>
      <w:r>
        <w:t xml:space="preserve">W slangu angielskim </w:t>
      </w:r>
      <w:r>
        <w:rPr>
          <w:rStyle w:val="Teksttreci2Kursywa"/>
        </w:rPr>
        <w:t>chief</w:t>
      </w:r>
      <w:r>
        <w:t xml:space="preserve"> to </w:t>
      </w:r>
      <w:r>
        <w:t xml:space="preserve">'LSD’, </w:t>
      </w:r>
      <w:r>
        <w:rPr>
          <w:rStyle w:val="Teksttreci2Kursywa"/>
        </w:rPr>
        <w:t>boy</w:t>
      </w:r>
      <w:r>
        <w:t xml:space="preserve"> lub </w:t>
      </w:r>
      <w:r>
        <w:rPr>
          <w:rStyle w:val="Teksttreci2Kursywa"/>
          <w:lang w:val="en-US" w:eastAsia="en-US" w:bidi="en-US"/>
        </w:rPr>
        <w:t>brother</w:t>
      </w:r>
      <w:r>
        <w:rPr>
          <w:lang w:val="en-US" w:eastAsia="en-US" w:bidi="en-US"/>
        </w:rPr>
        <w:t xml:space="preserve"> </w:t>
      </w:r>
      <w:r>
        <w:t xml:space="preserve">to 'heroina’, </w:t>
      </w:r>
      <w:r>
        <w:rPr>
          <w:rStyle w:val="Teksttreci2Kursywa"/>
        </w:rPr>
        <w:t>girl</w:t>
      </w:r>
      <w:r>
        <w:t xml:space="preserve"> to 'kokaina’, </w:t>
      </w:r>
      <w:r>
        <w:rPr>
          <w:rStyle w:val="Teksttreci2Kursywa"/>
          <w:lang w:val="en-US" w:eastAsia="en-US" w:bidi="en-US"/>
        </w:rPr>
        <w:t xml:space="preserve">silver </w:t>
      </w:r>
      <w:r>
        <w:rPr>
          <w:rStyle w:val="Teksttreci2Kursywa"/>
        </w:rPr>
        <w:t>girl</w:t>
      </w:r>
      <w:r>
        <w:t xml:space="preserve"> to 'strzykawka’, </w:t>
      </w:r>
      <w:r>
        <w:rPr>
          <w:lang w:val="en-US" w:eastAsia="en-US" w:bidi="en-US"/>
        </w:rPr>
        <w:t xml:space="preserve">a </w:t>
      </w:r>
      <w:r>
        <w:rPr>
          <w:rStyle w:val="Teksttreci2Kursywa"/>
          <w:lang w:val="en-US" w:eastAsia="en-US" w:bidi="en-US"/>
        </w:rPr>
        <w:t>rainy day woman</w:t>
      </w:r>
      <w:r>
        <w:rPr>
          <w:lang w:val="en-US" w:eastAsia="en-US" w:bidi="en-US"/>
        </w:rPr>
        <w:t xml:space="preserve"> </w:t>
      </w:r>
      <w:r>
        <w:t xml:space="preserve">to </w:t>
      </w:r>
      <w:r>
        <w:rPr>
          <w:lang w:val="es-ES" w:eastAsia="es-ES" w:bidi="es-ES"/>
        </w:rPr>
        <w:t xml:space="preserve">'marihuana’. </w:t>
      </w:r>
      <w:r>
        <w:t xml:space="preserve">Podobnie w slangu polskim różne środki narkotyczne mogą być określane jako </w:t>
      </w:r>
      <w:r>
        <w:rPr>
          <w:rStyle w:val="Teksttreci2Kursywa"/>
        </w:rPr>
        <w:t>wesoły chłopiec</w:t>
      </w:r>
      <w:r>
        <w:t xml:space="preserve"> lub </w:t>
      </w:r>
      <w:r>
        <w:rPr>
          <w:rStyle w:val="Teksttreci2Kursywa"/>
        </w:rPr>
        <w:t>zausznik, ojciec</w:t>
      </w:r>
      <w:r>
        <w:t xml:space="preserve"> i </w:t>
      </w:r>
      <w:r>
        <w:rPr>
          <w:rStyle w:val="Teksttreci2Kursywa"/>
        </w:rPr>
        <w:t xml:space="preserve">wujek tehacjusz </w:t>
      </w:r>
      <w:r>
        <w:t xml:space="preserve">(niby-imię utworzono od nazwy substancji czynnej </w:t>
      </w:r>
      <w:r>
        <w:rPr>
          <w:rStyle w:val="Teksttreci2Kursywa"/>
        </w:rPr>
        <w:t>THC</w:t>
      </w:r>
      <w:r>
        <w:t xml:space="preserve"> to 'marihuana’, a </w:t>
      </w:r>
      <w:r>
        <w:rPr>
          <w:rStyle w:val="Teksttreci2Kursywa"/>
        </w:rPr>
        <w:t>biała czarodziejka</w:t>
      </w:r>
      <w:r>
        <w:t xml:space="preserve"> to 'kokaina’.</w:t>
      </w:r>
    </w:p>
    <w:p w:rsidR="00BE063A" w:rsidRDefault="00C4152B">
      <w:pPr>
        <w:pStyle w:val="Teksttreci20"/>
        <w:framePr w:w="7181" w:h="9154" w:hRule="exact" w:wrap="none" w:vAnchor="page" w:hAnchor="page" w:x="1275" w:y="1434"/>
        <w:shd w:val="clear" w:color="auto" w:fill="auto"/>
        <w:spacing w:after="0" w:line="235" w:lineRule="exact"/>
        <w:ind w:firstLine="380"/>
        <w:jc w:val="both"/>
      </w:pPr>
      <w:r>
        <w:t>Często zarówno w slangu angielskim, jak i w polskim sięga się do tego samego zakresu semantycznego w celu nadania wyrazom nowych znaczeń, czyli tworzeni</w:t>
      </w:r>
      <w:r>
        <w:t>a neosemantyzmów. Takim zakresem są przy</w:t>
      </w:r>
    </w:p>
    <w:p w:rsidR="00BE063A" w:rsidRDefault="00C4152B">
      <w:pPr>
        <w:pStyle w:val="Stopka30"/>
        <w:framePr w:w="7162" w:h="1251" w:hRule="exact" w:wrap="none" w:vAnchor="page" w:hAnchor="page" w:x="1275" w:y="11060"/>
        <w:shd w:val="clear" w:color="auto" w:fill="auto"/>
        <w:tabs>
          <w:tab w:val="left" w:pos="456"/>
        </w:tabs>
        <w:ind w:firstLine="360"/>
      </w:pPr>
      <w:r>
        <w:rPr>
          <w:vertAlign w:val="superscript"/>
        </w:rPr>
        <w:t>5</w:t>
      </w:r>
      <w:r>
        <w:tab/>
        <w:t>Ciekawe jest to, że jeszcze do niedawna w slangu polskim oprócz zapożyczeń właściwych nie pojawiały się imiona męskie - wydaje się, że z zasady narkotykom (podobnie jak z początku, czyli zanim zaprotestowały femin</w:t>
      </w:r>
      <w:r>
        <w:t>istki, huraganom wedle zwyczaju meteorologów) nadawano imiona wyłącznie kobiece. Ostatni z wyżej wymienionych przykładów świadczy jednak o tym, że ta tendencja być może się zmienia.</w:t>
      </w:r>
    </w:p>
    <w:p w:rsidR="00BE063A" w:rsidRDefault="00BE063A">
      <w:pPr>
        <w:rPr>
          <w:sz w:val="2"/>
          <w:szCs w:val="2"/>
        </w:rPr>
        <w:sectPr w:rsidR="00BE063A">
          <w:pgSz w:w="8933" w:h="13373"/>
          <w:pgMar w:top="360" w:right="360" w:bottom="360" w:left="360" w:header="0" w:footer="3" w:gutter="0"/>
          <w:cols w:space="720"/>
          <w:noEndnote/>
          <w:docGrid w:linePitch="360"/>
        </w:sectPr>
      </w:pPr>
    </w:p>
    <w:p w:rsidR="00BE063A" w:rsidRDefault="00C4152B">
      <w:pPr>
        <w:pStyle w:val="Nagweklubstopka0"/>
        <w:framePr w:wrap="none" w:vAnchor="page" w:hAnchor="page" w:x="1997" w:y="254"/>
        <w:shd w:val="clear" w:color="auto" w:fill="auto"/>
        <w:spacing w:line="160" w:lineRule="exact"/>
      </w:pPr>
      <w:r>
        <w:rPr>
          <w:rStyle w:val="Nagweklubstopka1"/>
        </w:rPr>
        <w:t>DRAGI PO POLSKU: WPŁYW JĘZYKA ANGIELSKIEGO...</w:t>
      </w:r>
    </w:p>
    <w:p w:rsidR="00BE063A" w:rsidRDefault="00C4152B">
      <w:pPr>
        <w:pStyle w:val="Nagweklubstopka20"/>
        <w:framePr w:wrap="none" w:vAnchor="page" w:hAnchor="page" w:x="7507" w:y="259"/>
        <w:shd w:val="clear" w:color="auto" w:fill="auto"/>
        <w:spacing w:line="160" w:lineRule="exact"/>
      </w:pPr>
      <w:r>
        <w:t>35</w:t>
      </w:r>
    </w:p>
    <w:p w:rsidR="00BE063A" w:rsidRDefault="00C4152B">
      <w:pPr>
        <w:pStyle w:val="Teksttreci20"/>
        <w:framePr w:w="7195" w:h="10824" w:hRule="exact" w:wrap="none" w:vAnchor="page" w:hAnchor="page" w:x="566" w:y="694"/>
        <w:shd w:val="clear" w:color="auto" w:fill="auto"/>
        <w:spacing w:after="0" w:line="235" w:lineRule="exact"/>
        <w:jc w:val="both"/>
      </w:pPr>
      <w:r>
        <w:t xml:space="preserve">kładowo nazwy słodyczy. Różnego rodzaju tabletki są w obu językach określane jako </w:t>
      </w:r>
      <w:r>
        <w:rPr>
          <w:rStyle w:val="Teksttreci2Kursywa"/>
        </w:rPr>
        <w:t>cukierki</w:t>
      </w:r>
      <w:r>
        <w:t xml:space="preserve"> (ang. </w:t>
      </w:r>
      <w:r>
        <w:rPr>
          <w:rStyle w:val="Teksttreci2Kursywa"/>
          <w:lang w:val="en-US" w:eastAsia="en-US" w:bidi="en-US"/>
        </w:rPr>
        <w:t>candies),</w:t>
      </w:r>
      <w:r>
        <w:rPr>
          <w:lang w:val="en-US" w:eastAsia="en-US" w:bidi="en-US"/>
        </w:rPr>
        <w:t xml:space="preserve"> </w:t>
      </w:r>
      <w:r>
        <w:t xml:space="preserve">'haszysz’ to </w:t>
      </w:r>
      <w:r>
        <w:rPr>
          <w:rStyle w:val="Teksttreci2Kursywa"/>
        </w:rPr>
        <w:t>czekolada</w:t>
      </w:r>
      <w:r>
        <w:t xml:space="preserve"> (ang. </w:t>
      </w:r>
      <w:r>
        <w:rPr>
          <w:rStyle w:val="Teksttreci2Kursywa"/>
          <w:lang w:val="en-US" w:eastAsia="en-US" w:bidi="en-US"/>
        </w:rPr>
        <w:t>chocolate).</w:t>
      </w:r>
      <w:r>
        <w:rPr>
          <w:lang w:val="en-US" w:eastAsia="en-US" w:bidi="en-US"/>
        </w:rPr>
        <w:t xml:space="preserve"> </w:t>
      </w:r>
      <w:r>
        <w:t xml:space="preserve">W slangu angielskim </w:t>
      </w:r>
      <w:r>
        <w:rPr>
          <w:rStyle w:val="Teksttreci2Kursywa"/>
          <w:lang w:val="en-US" w:eastAsia="en-US" w:bidi="en-US"/>
        </w:rPr>
        <w:t>nose candy</w:t>
      </w:r>
      <w:r>
        <w:rPr>
          <w:lang w:val="en-US" w:eastAsia="en-US" w:bidi="en-US"/>
        </w:rPr>
        <w:t xml:space="preserve"> </w:t>
      </w:r>
      <w:r>
        <w:t xml:space="preserve">(dosłownie 'cukierek do nosa') lub </w:t>
      </w:r>
      <w:r>
        <w:rPr>
          <w:rStyle w:val="Teksttreci2Kursywa"/>
          <w:lang w:val="en-US" w:eastAsia="en-US" w:bidi="en-US"/>
        </w:rPr>
        <w:t>icing sugar</w:t>
      </w:r>
      <w:r>
        <w:rPr>
          <w:lang w:val="en-US" w:eastAsia="en-US" w:bidi="en-US"/>
        </w:rPr>
        <w:t xml:space="preserve"> </w:t>
      </w:r>
      <w:r>
        <w:t>(w znaczeniu podstawowym 'luki</w:t>
      </w:r>
      <w:r>
        <w:t xml:space="preserve">er j to 'kokaina’, </w:t>
      </w:r>
      <w:r>
        <w:rPr>
          <w:rStyle w:val="Teksttreci2Kursywa"/>
          <w:lang w:val="en-US" w:eastAsia="en-US" w:bidi="en-US"/>
        </w:rPr>
        <w:t>jelly babies</w:t>
      </w:r>
      <w:r>
        <w:rPr>
          <w:lang w:val="en-US" w:eastAsia="en-US" w:bidi="en-US"/>
        </w:rPr>
        <w:t xml:space="preserve"> </w:t>
      </w:r>
      <w:r>
        <w:t xml:space="preserve">(nazwa cukierków podobnych do polskich „miśków”) to 'amfetamina’, </w:t>
      </w:r>
      <w:r>
        <w:rPr>
          <w:lang w:val="en-US" w:eastAsia="en-US" w:bidi="en-US"/>
        </w:rPr>
        <w:t xml:space="preserve">a </w:t>
      </w:r>
      <w:r>
        <w:rPr>
          <w:rStyle w:val="Teksttreci2Kursywa"/>
          <w:lang w:val="en-US" w:eastAsia="en-US" w:bidi="en-US"/>
        </w:rPr>
        <w:t>candy man</w:t>
      </w:r>
      <w:r>
        <w:rPr>
          <w:lang w:val="en-US" w:eastAsia="en-US" w:bidi="en-US"/>
        </w:rPr>
        <w:t xml:space="preserve"> </w:t>
      </w:r>
      <w:r>
        <w:t xml:space="preserve">jest po prostu 'dilerem narkotyków’, podobnie w slangu polskim </w:t>
      </w:r>
      <w:r>
        <w:rPr>
          <w:rStyle w:val="Teksttreci2Kursywa"/>
        </w:rPr>
        <w:t>twardy cukierek</w:t>
      </w:r>
      <w:r>
        <w:t xml:space="preserve"> to 'kokaina’, a </w:t>
      </w:r>
      <w:r>
        <w:rPr>
          <w:rStyle w:val="Teksttreci2Kursywa"/>
        </w:rPr>
        <w:t>dropsy</w:t>
      </w:r>
      <w:r>
        <w:t xml:space="preserve"> to 'tabletki </w:t>
      </w:r>
      <w:r>
        <w:rPr>
          <w:lang w:val="en-US" w:eastAsia="en-US" w:bidi="en-US"/>
        </w:rPr>
        <w:t>ecstasy’.</w:t>
      </w:r>
    </w:p>
    <w:p w:rsidR="00BE063A" w:rsidRDefault="00C4152B">
      <w:pPr>
        <w:pStyle w:val="Teksttreci20"/>
        <w:framePr w:w="7195" w:h="10824" w:hRule="exact" w:wrap="none" w:vAnchor="page" w:hAnchor="page" w:x="566" w:y="694"/>
        <w:shd w:val="clear" w:color="auto" w:fill="auto"/>
        <w:spacing w:after="0" w:line="235" w:lineRule="exact"/>
        <w:ind w:firstLine="400"/>
        <w:jc w:val="both"/>
      </w:pPr>
      <w:r>
        <w:t>Następnym wspólnym za</w:t>
      </w:r>
      <w:r>
        <w:t xml:space="preserve">kresem, do którego sięgają twórcy nazw, jest </w:t>
      </w:r>
      <w:r>
        <w:rPr>
          <w:lang w:val="es-ES" w:eastAsia="es-ES" w:bidi="es-ES"/>
        </w:rPr>
        <w:t xml:space="preserve">religia </w:t>
      </w:r>
      <w:r>
        <w:t xml:space="preserve">(niekoniecznie chrześcijańska). Tak więc w slangu angielskim </w:t>
      </w:r>
      <w:r>
        <w:rPr>
          <w:rStyle w:val="Teksttreci2Kursywa"/>
          <w:lang w:val="fr-FR" w:eastAsia="fr-FR" w:bidi="fr-FR"/>
        </w:rPr>
        <w:t>Bible,</w:t>
      </w:r>
      <w:r>
        <w:rPr>
          <w:lang w:val="fr-FR" w:eastAsia="fr-FR" w:bidi="fr-FR"/>
        </w:rPr>
        <w:t xml:space="preserve"> </w:t>
      </w:r>
      <w:r>
        <w:t xml:space="preserve">a w slangu polskim </w:t>
      </w:r>
      <w:r>
        <w:rPr>
          <w:rStyle w:val="Teksttreci2Kursywa"/>
        </w:rPr>
        <w:t>Bóg Słońce czy</w:t>
      </w:r>
      <w:r>
        <w:t xml:space="preserve"> też </w:t>
      </w:r>
      <w:r>
        <w:rPr>
          <w:rStyle w:val="Teksttreci2Kursywa"/>
        </w:rPr>
        <w:t>Budda</w:t>
      </w:r>
      <w:r>
        <w:t xml:space="preserve"> to „nazwy firmowe” LSD (pochodzące od obrazków umieszczanych na bibułkach nasączonych LSD). Różne substancje bywają określane po polsku jako </w:t>
      </w:r>
      <w:r>
        <w:rPr>
          <w:rStyle w:val="Teksttreci2Kursywa"/>
        </w:rPr>
        <w:t>dar niebios, brama do raju czy</w:t>
      </w:r>
      <w:r>
        <w:t xml:space="preserve"> też </w:t>
      </w:r>
      <w:r>
        <w:rPr>
          <w:rStyle w:val="Teksttreci2Kursywa"/>
        </w:rPr>
        <w:t>objawiciel,</w:t>
      </w:r>
      <w:r>
        <w:t xml:space="preserve"> a </w:t>
      </w:r>
      <w:r>
        <w:rPr>
          <w:rStyle w:val="Teksttreci2Kursywa"/>
        </w:rPr>
        <w:t>Boże ziele</w:t>
      </w:r>
      <w:r>
        <w:t xml:space="preserve"> to 'marihuana’. Podobnie osoba trudniąca się sprzedażą</w:t>
      </w:r>
      <w:r>
        <w:t xml:space="preserve"> narkotyków może być nazwana </w:t>
      </w:r>
      <w:r>
        <w:rPr>
          <w:rStyle w:val="Teksttreci2Kursywa"/>
        </w:rPr>
        <w:t>wybawicielem</w:t>
      </w:r>
      <w:r>
        <w:t xml:space="preserve"> lub </w:t>
      </w:r>
      <w:r>
        <w:rPr>
          <w:rStyle w:val="Teksttreci2Kursywa"/>
        </w:rPr>
        <w:t>wysłannikiem niebios.</w:t>
      </w:r>
      <w:r>
        <w:t xml:space="preserve"> W slangu angielskim zaś </w:t>
      </w:r>
      <w:r>
        <w:rPr>
          <w:rStyle w:val="Teksttreci2Kursywa"/>
          <w:lang w:val="en-US" w:eastAsia="en-US" w:bidi="en-US"/>
        </w:rPr>
        <w:t>angel</w:t>
      </w:r>
      <w:r>
        <w:rPr>
          <w:lang w:val="en-US" w:eastAsia="en-US" w:bidi="en-US"/>
        </w:rPr>
        <w:t xml:space="preserve"> </w:t>
      </w:r>
      <w:r>
        <w:t xml:space="preserve">(czyli w znaczeniu podstawowym 'anioł') to </w:t>
      </w:r>
      <w:r>
        <w:rPr>
          <w:lang w:val="fr-FR" w:eastAsia="fr-FR" w:bidi="fr-FR"/>
        </w:rPr>
        <w:t xml:space="preserve">'PCP’, </w:t>
      </w:r>
      <w:r>
        <w:rPr>
          <w:rStyle w:val="Teksttreci2Kursywa"/>
          <w:lang w:val="en-US" w:eastAsia="en-US" w:bidi="en-US"/>
        </w:rPr>
        <w:t xml:space="preserve">God’s flesh </w:t>
      </w:r>
      <w:r>
        <w:t xml:space="preserve">(dosłownie 'ciało Boga') to 'grzyby halucynogenne’, </w:t>
      </w:r>
      <w:r>
        <w:rPr>
          <w:rStyle w:val="Teksttreci2Kursywa"/>
          <w:lang w:val="en-US" w:eastAsia="en-US" w:bidi="en-US"/>
        </w:rPr>
        <w:t>heaven</w:t>
      </w:r>
      <w:r>
        <w:rPr>
          <w:lang w:val="en-US" w:eastAsia="en-US" w:bidi="en-US"/>
        </w:rPr>
        <w:t xml:space="preserve"> </w:t>
      </w:r>
      <w:r>
        <w:t xml:space="preserve">i </w:t>
      </w:r>
      <w:r>
        <w:rPr>
          <w:rStyle w:val="Teksttreci2Kursywa"/>
          <w:lang w:val="en-US" w:eastAsia="en-US" w:bidi="en-US"/>
        </w:rPr>
        <w:t xml:space="preserve">paradise </w:t>
      </w:r>
      <w:r>
        <w:t>(w znaczeniu podstawowym '</w:t>
      </w:r>
      <w:r>
        <w:t>niebo’ i 'raj') to 'kokaina’.</w:t>
      </w:r>
    </w:p>
    <w:p w:rsidR="00BE063A" w:rsidRDefault="00C4152B">
      <w:pPr>
        <w:pStyle w:val="Teksttreci20"/>
        <w:framePr w:w="7195" w:h="10824" w:hRule="exact" w:wrap="none" w:vAnchor="page" w:hAnchor="page" w:x="566" w:y="694"/>
        <w:shd w:val="clear" w:color="auto" w:fill="auto"/>
        <w:spacing w:after="0" w:line="235" w:lineRule="exact"/>
        <w:ind w:firstLine="400"/>
        <w:jc w:val="both"/>
      </w:pPr>
      <w:r>
        <w:t xml:space="preserve">Do źródeł słownictwa narkotykowego o znacznie mniej pozytywnych konotacjach niż omówione powyżej zaliczamy dziedzinę, którą ogólnie można zatytułować „wojna, przemoc i zniszczenie”. Tak więc w obu omawianych tu językach </w:t>
      </w:r>
      <w:r>
        <w:rPr>
          <w:rStyle w:val="Teksttreci2Kursywa"/>
        </w:rPr>
        <w:t>bazook</w:t>
      </w:r>
      <w:r>
        <w:rPr>
          <w:rStyle w:val="Teksttreci2Kursywa"/>
        </w:rPr>
        <w:t>a</w:t>
      </w:r>
      <w:r>
        <w:t xml:space="preserve"> to slangowa nazwa kokainy, a różne rodzaje narkotyków bywają określane mianem </w:t>
      </w:r>
      <w:r>
        <w:rPr>
          <w:rStyle w:val="Teksttreci2Kursywa"/>
          <w:lang w:val="en-US" w:eastAsia="en-US" w:bidi="en-US"/>
        </w:rPr>
        <w:t>bombs.</w:t>
      </w:r>
      <w:r>
        <w:rPr>
          <w:lang w:val="en-US" w:eastAsia="en-US" w:bidi="en-US"/>
        </w:rPr>
        <w:t xml:space="preserve"> </w:t>
      </w:r>
      <w:r>
        <w:t xml:space="preserve">W slangu angielskim istnieje przykładowo cała seria nawiązujących do tego obszaru znaczeniowego imiesłowów odnoszących się do osoby będącej pod wpływem narkotyków: </w:t>
      </w:r>
      <w:r>
        <w:rPr>
          <w:rStyle w:val="Teksttreci2Kursywa"/>
          <w:lang w:val="en-US" w:eastAsia="en-US" w:bidi="en-US"/>
        </w:rPr>
        <w:t>annih</w:t>
      </w:r>
      <w:r>
        <w:rPr>
          <w:rStyle w:val="Teksttreci2Kursywa"/>
          <w:lang w:val="en-US" w:eastAsia="en-US" w:bidi="en-US"/>
        </w:rPr>
        <w:t xml:space="preserve">ilated, stoned, bombed, destroyed, smashed. </w:t>
      </w:r>
      <w:r>
        <w:t xml:space="preserve">W slangu polskim natomiast funkcjonują takie określenia, jak </w:t>
      </w:r>
      <w:r>
        <w:rPr>
          <w:rStyle w:val="Teksttreci2Kursywa"/>
        </w:rPr>
        <w:t xml:space="preserve">dynamit </w:t>
      </w:r>
      <w:r>
        <w:t xml:space="preserve">(’amfetamina’, w slangu angielskim </w:t>
      </w:r>
      <w:r>
        <w:rPr>
          <w:rStyle w:val="Teksttreci2Kursywa"/>
          <w:lang w:val="en-US" w:eastAsia="en-US" w:bidi="en-US"/>
        </w:rPr>
        <w:t>dynamite</w:t>
      </w:r>
      <w:r>
        <w:rPr>
          <w:lang w:val="en-US" w:eastAsia="en-US" w:bidi="en-US"/>
        </w:rPr>
        <w:t xml:space="preserve"> </w:t>
      </w:r>
      <w:r>
        <w:t xml:space="preserve">to określenie bardziej uniwersalne, odnoszące się do różnych substancji), </w:t>
      </w:r>
      <w:r>
        <w:rPr>
          <w:rStyle w:val="Teksttreci2Kursywa"/>
        </w:rPr>
        <w:t>strzał</w:t>
      </w:r>
      <w:r>
        <w:t xml:space="preserve"> ('zastrzyk’, analo</w:t>
      </w:r>
      <w:r>
        <w:t xml:space="preserve">giczny neosemantyzm w slangu angielskim </w:t>
      </w:r>
      <w:r>
        <w:rPr>
          <w:lang w:val="en-US" w:eastAsia="en-US" w:bidi="en-US"/>
        </w:rPr>
        <w:t xml:space="preserve">to </w:t>
      </w:r>
      <w:r>
        <w:rPr>
          <w:rStyle w:val="Teksttreci2Kursywa"/>
          <w:lang w:val="en-US" w:eastAsia="en-US" w:bidi="en-US"/>
        </w:rPr>
        <w:t>shot)</w:t>
      </w:r>
      <w:r>
        <w:rPr>
          <w:lang w:val="en-US" w:eastAsia="en-US" w:bidi="en-US"/>
        </w:rPr>
        <w:t xml:space="preserve"> </w:t>
      </w:r>
      <w:r>
        <w:t xml:space="preserve">oraz </w:t>
      </w:r>
      <w:r>
        <w:rPr>
          <w:rStyle w:val="Teksttreci2Kursywa"/>
        </w:rPr>
        <w:t>strzelić w kanał, walnąć, przywalić czy huknąć</w:t>
      </w:r>
      <w:r>
        <w:t xml:space="preserve"> ('wstrzyknąć narkotyk dożylnie’).</w:t>
      </w:r>
    </w:p>
    <w:p w:rsidR="00BE063A" w:rsidRDefault="00C4152B">
      <w:pPr>
        <w:pStyle w:val="Teksttreci20"/>
        <w:framePr w:w="7195" w:h="10824" w:hRule="exact" w:wrap="none" w:vAnchor="page" w:hAnchor="page" w:x="566" w:y="694"/>
        <w:shd w:val="clear" w:color="auto" w:fill="auto"/>
        <w:spacing w:after="0" w:line="235" w:lineRule="exact"/>
        <w:ind w:firstLine="400"/>
        <w:jc w:val="both"/>
      </w:pPr>
      <w:r>
        <w:t>Na koniec warto chyba jeszcze wspomnieć o pewnej bardzo produktywnej zarówno w angielskim, jak i w polskim slangu metodzi</w:t>
      </w:r>
      <w:r>
        <w:t xml:space="preserve">e tworzenia nazw narkotyków, która polega na zastosowaniu schematu </w:t>
      </w:r>
      <w:r>
        <w:rPr>
          <w:rStyle w:val="Teksttreci2Kursywa"/>
        </w:rPr>
        <w:t>przymiotnik kolorystyczny</w:t>
      </w:r>
      <w:r>
        <w:t xml:space="preserve"> + </w:t>
      </w:r>
      <w:r>
        <w:rPr>
          <w:rStyle w:val="Teksttreci2Kursywa"/>
        </w:rPr>
        <w:t>rzeczownik</w:t>
      </w:r>
      <w:r>
        <w:t xml:space="preserve"> (lub, rzadziej, </w:t>
      </w:r>
      <w:r>
        <w:rPr>
          <w:rStyle w:val="Teksttreci2Kursywa"/>
        </w:rPr>
        <w:t>przymiotnik</w:t>
      </w:r>
      <w:r>
        <w:t xml:space="preserve"> + </w:t>
      </w:r>
      <w:r>
        <w:rPr>
          <w:rStyle w:val="Teksttreci2Kursywa"/>
        </w:rPr>
        <w:t>rzeczownik będący nazwą koloru).</w:t>
      </w:r>
      <w:r>
        <w:t xml:space="preserve"> W ten sposób tworzy się powszechnie „nazwy firmowe” wprowadzanych na rynek narkotyków o</w:t>
      </w:r>
      <w:r>
        <w:t xml:space="preserve"> określonych właściwościach, a wyraz opisujący kolor z początku odnosi się zazwyczaj do koloru substancji. Z czasem jednak niektóre z tych nazw upowszechniają się na tyle, że zaczynają się odnosić również do „nie- markowych” odmian danego narkotyku, i to n</w:t>
      </w:r>
      <w:r>
        <w:t xml:space="preserve">iezależnie od ich koloru. Przykładami takich określeń, których są dosłownie setki, mogą być wymienione już wcześniej i funkcjonujące w obu językach </w:t>
      </w:r>
      <w:r>
        <w:rPr>
          <w:rStyle w:val="Teksttreci2Kursywa"/>
          <w:lang w:val="en-US" w:eastAsia="en-US" w:bidi="en-US"/>
        </w:rPr>
        <w:t>brown sugar,</w:t>
      </w:r>
      <w:r>
        <w:rPr>
          <w:lang w:val="en-US" w:eastAsia="en-US" w:bidi="en-US"/>
        </w:rPr>
        <w:t xml:space="preserve"> </w:t>
      </w:r>
      <w:r>
        <w:t xml:space="preserve">kalki </w:t>
      </w:r>
      <w:r>
        <w:rPr>
          <w:rStyle w:val="Teksttreci2Kursywa"/>
          <w:lang w:val="en-US" w:eastAsia="en-US" w:bidi="en-US"/>
        </w:rPr>
        <w:t>yellow jackets</w:t>
      </w:r>
      <w:r>
        <w:rPr>
          <w:lang w:val="en-US" w:eastAsia="en-US" w:bidi="en-US"/>
        </w:rPr>
        <w:t xml:space="preserve"> </w:t>
      </w:r>
      <w:r>
        <w:t xml:space="preserve">- </w:t>
      </w:r>
      <w:r>
        <w:rPr>
          <w:rStyle w:val="Teksttreci2Kursywa"/>
        </w:rPr>
        <w:t xml:space="preserve">żółte kubraczki, </w:t>
      </w:r>
      <w:r>
        <w:rPr>
          <w:rStyle w:val="Teksttreci2Kursywa"/>
          <w:lang w:val="en-US" w:eastAsia="en-US" w:bidi="en-US"/>
        </w:rPr>
        <w:t xml:space="preserve">red birds </w:t>
      </w:r>
      <w:r>
        <w:rPr>
          <w:rStyle w:val="Teksttreci2Kursywa"/>
        </w:rPr>
        <w:t>- czerwone ptaszki,</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287" w:y="995"/>
        <w:shd w:val="clear" w:color="auto" w:fill="auto"/>
        <w:spacing w:line="160" w:lineRule="exact"/>
      </w:pPr>
      <w:r>
        <w:t>36</w:t>
      </w:r>
    </w:p>
    <w:p w:rsidR="00BE063A" w:rsidRDefault="00C4152B">
      <w:pPr>
        <w:pStyle w:val="Nagweklubstopka0"/>
        <w:framePr w:wrap="none" w:vAnchor="page" w:hAnchor="page" w:x="3557" w:y="981"/>
        <w:shd w:val="clear" w:color="auto" w:fill="auto"/>
        <w:spacing w:line="160" w:lineRule="exact"/>
      </w:pPr>
      <w:r>
        <w:t>MAGDALENA BARTŁOMIEJCZYK</w:t>
      </w:r>
    </w:p>
    <w:p w:rsidR="00BE063A" w:rsidRDefault="00C4152B">
      <w:pPr>
        <w:pStyle w:val="Teksttreci90"/>
        <w:framePr w:w="7186" w:h="1023" w:hRule="exact" w:wrap="none" w:vAnchor="page" w:hAnchor="page" w:x="1272" w:y="1415"/>
        <w:shd w:val="clear" w:color="auto" w:fill="auto"/>
        <w:spacing w:after="0" w:line="240" w:lineRule="exact"/>
        <w:ind w:firstLine="0"/>
        <w:jc w:val="both"/>
      </w:pPr>
      <w:r>
        <w:rPr>
          <w:rStyle w:val="Teksttreci9Bezkursywy"/>
        </w:rPr>
        <w:t xml:space="preserve">poza tym w slangu angielskim </w:t>
      </w:r>
      <w:r>
        <w:rPr>
          <w:lang w:val="en-US" w:eastAsia="en-US" w:bidi="en-US"/>
        </w:rPr>
        <w:t>White Lightning</w:t>
      </w:r>
      <w:r>
        <w:rPr>
          <w:rStyle w:val="Teksttreci9Bezkursywy"/>
          <w:lang w:val="en-US" w:eastAsia="en-US" w:bidi="en-US"/>
        </w:rPr>
        <w:t xml:space="preserve"> </w:t>
      </w:r>
      <w:r>
        <w:rPr>
          <w:rStyle w:val="Teksttreci9Bezkursywy"/>
        </w:rPr>
        <w:t xml:space="preserve">i </w:t>
      </w:r>
      <w:r>
        <w:t xml:space="preserve">Black </w:t>
      </w:r>
      <w:r>
        <w:rPr>
          <w:lang w:val="en-US" w:eastAsia="en-US" w:bidi="en-US"/>
        </w:rPr>
        <w:t>Heart</w:t>
      </w:r>
      <w:r>
        <w:rPr>
          <w:rStyle w:val="Teksttreci9Bezkursywy"/>
          <w:lang w:val="en-US" w:eastAsia="en-US" w:bidi="en-US"/>
        </w:rPr>
        <w:t xml:space="preserve"> </w:t>
      </w:r>
      <w:r>
        <w:rPr>
          <w:rStyle w:val="Teksttreci9Bezkursywy"/>
        </w:rPr>
        <w:t xml:space="preserve">('heroina’) </w:t>
      </w:r>
      <w:r>
        <w:rPr>
          <w:lang w:val="en-US" w:eastAsia="en-US" w:bidi="en-US"/>
        </w:rPr>
        <w:t xml:space="preserve">blue cheer, green </w:t>
      </w:r>
      <w:r>
        <w:t>dragon</w:t>
      </w:r>
      <w:r>
        <w:rPr>
          <w:rStyle w:val="Teksttreci9Bezkursywy"/>
        </w:rPr>
        <w:t xml:space="preserve"> i </w:t>
      </w:r>
      <w:r>
        <w:rPr>
          <w:lang w:val="en-US" w:eastAsia="en-US" w:bidi="en-US"/>
        </w:rPr>
        <w:t>orange sunshine</w:t>
      </w:r>
      <w:r>
        <w:rPr>
          <w:rStyle w:val="Teksttreci9Bezkursywy"/>
          <w:lang w:val="en-US" w:eastAsia="en-US" w:bidi="en-US"/>
        </w:rPr>
        <w:t xml:space="preserve"> </w:t>
      </w:r>
      <w:r>
        <w:rPr>
          <w:rStyle w:val="Teksttreci9Bezkursywy"/>
        </w:rPr>
        <w:t xml:space="preserve">('LSD’), a w slangu polskim </w:t>
      </w:r>
      <w:r>
        <w:t>czarne kakao</w:t>
      </w:r>
      <w:r>
        <w:rPr>
          <w:rStyle w:val="Teksttreci9Bezkursywy"/>
        </w:rPr>
        <w:t xml:space="preserve"> i </w:t>
      </w:r>
      <w:r>
        <w:t>biała wstążka</w:t>
      </w:r>
      <w:r>
        <w:rPr>
          <w:rStyle w:val="Teksttreci9Bezkursywy"/>
        </w:rPr>
        <w:t xml:space="preserve"> ('kokaina’), </w:t>
      </w:r>
      <w:r>
        <w:t>czerwony krzyżyk</w:t>
      </w:r>
      <w:r>
        <w:rPr>
          <w:rStyle w:val="Teksttreci9Bezkursywy"/>
        </w:rPr>
        <w:t xml:space="preserve"> ('morfina’), </w:t>
      </w:r>
      <w:r>
        <w:t>błękit królews</w:t>
      </w:r>
      <w:r>
        <w:t>ki</w:t>
      </w:r>
      <w:r>
        <w:rPr>
          <w:rStyle w:val="Teksttreci9Bezkursywy"/>
        </w:rPr>
        <w:t xml:space="preserve"> ('LSD’).</w:t>
      </w:r>
    </w:p>
    <w:p w:rsidR="00BE063A" w:rsidRDefault="00C4152B">
      <w:pPr>
        <w:pStyle w:val="Nagwek430"/>
        <w:framePr w:w="7186" w:h="8635" w:hRule="exact" w:wrap="none" w:vAnchor="page" w:hAnchor="page" w:x="1272" w:y="2899"/>
        <w:shd w:val="clear" w:color="auto" w:fill="auto"/>
        <w:spacing w:after="232" w:line="170" w:lineRule="exact"/>
        <w:jc w:val="center"/>
      </w:pPr>
      <w:bookmarkStart w:id="6" w:name="bookmark7"/>
      <w:r>
        <w:rPr>
          <w:rStyle w:val="Nagwek4385pt"/>
          <w:b/>
          <w:bCs/>
        </w:rPr>
        <w:t>PODSUMOWANIE</w:t>
      </w:r>
      <w:bookmarkEnd w:id="6"/>
    </w:p>
    <w:p w:rsidR="00BE063A" w:rsidRDefault="00C4152B">
      <w:pPr>
        <w:pStyle w:val="Teksttreci20"/>
        <w:framePr w:w="7186" w:h="8635" w:hRule="exact" w:wrap="none" w:vAnchor="page" w:hAnchor="page" w:x="1272" w:y="2899"/>
        <w:shd w:val="clear" w:color="auto" w:fill="auto"/>
        <w:spacing w:after="0" w:line="235" w:lineRule="exact"/>
        <w:ind w:firstLine="380"/>
        <w:jc w:val="both"/>
      </w:pPr>
      <w:r>
        <w:t>Slang narkotykowy odnosi się do stosunkowo ograniczonej sfery postępowania ludzkiego</w:t>
      </w:r>
      <w:r>
        <w:rPr>
          <w:vertAlign w:val="superscript"/>
        </w:rPr>
        <w:t>6</w:t>
      </w:r>
      <w:r>
        <w:t xml:space="preserve"> i dlatego korpus tego rodzaju słownictwa można dość dokładnie przeanalizować pod kątem podobieństw między dwoma językami, co starałam się uczynić. Pozwoliło to na dostrzeżenie nie tylko zapożyczeń właściwych, których jest dużo i które są elementami łatwym</w:t>
      </w:r>
      <w:r>
        <w:t>i do zauważenia, ale także licznych kalk znaczeniowych i frazeologicznych, których obfitość nie była bynajmniej sprawą oczywistą. Poza tym ujawniono funkcjonowanie w slangu polskim wielu mechanizmów słowotwórczych podobnych do tych, które działają w slangu</w:t>
      </w:r>
      <w:r>
        <w:t xml:space="preserve"> angielskim, co również może świadczyć o wywieraniu wpływu przez slang angielski na polski. W związku z powyższym nasuwają się pytania, z jakiego powodu wpływ języka angielskiego na tego rodzaju gwarę środowiskową jest tak duży oraz kto go rozprzestrzenia.</w:t>
      </w:r>
    </w:p>
    <w:p w:rsidR="00BE063A" w:rsidRDefault="00C4152B">
      <w:pPr>
        <w:pStyle w:val="Teksttreci20"/>
        <w:framePr w:w="7186" w:h="8635" w:hRule="exact" w:wrap="none" w:vAnchor="page" w:hAnchor="page" w:x="1272" w:y="2899"/>
        <w:shd w:val="clear" w:color="auto" w:fill="auto"/>
        <w:spacing w:after="0" w:line="235" w:lineRule="exact"/>
        <w:ind w:firstLine="380"/>
        <w:jc w:val="both"/>
      </w:pPr>
      <w:r>
        <w:t xml:space="preserve">Na pierwsze z tych pytań można spróbować odpowiedzieć, zastanawiając się nad rolą slangu narkotykowego, który trzeba postrzegać jako gwarę tajną. Tego rodzaju gwara służy po pierwsze do utrzymywania pewnych spraw w sekrecie przed osobami spoza środowiska </w:t>
      </w:r>
      <w:r>
        <w:t>oraz po drugie - do wzajemnej identyfikacji członków danego środowiska jako osób „wtajemniczonych” (por. Crystal 1988). Aby te cele mogły być efektywnie osiągane, słownictwo musi być ciągle uzupełniane o nowe elementy, podczas gdy stare wychodzą z użycia l</w:t>
      </w:r>
      <w:r>
        <w:t>ub zwiększają swój zasięg i stopniowo przechodzą do polszczyzny ogólnej.</w:t>
      </w:r>
    </w:p>
    <w:p w:rsidR="00BE063A" w:rsidRDefault="00C4152B">
      <w:pPr>
        <w:pStyle w:val="Teksttreci20"/>
        <w:framePr w:w="7186" w:h="8635" w:hRule="exact" w:wrap="none" w:vAnchor="page" w:hAnchor="page" w:x="1272" w:y="2899"/>
        <w:shd w:val="clear" w:color="auto" w:fill="auto"/>
        <w:spacing w:after="0" w:line="235" w:lineRule="exact"/>
        <w:ind w:firstLine="380"/>
        <w:jc w:val="both"/>
      </w:pPr>
      <w:r>
        <w:t>W krajach anglosaskich zjawisko narkomanii oraz „rekreacyjnego” używania narkotyków występuje na dużą skalę od dłuższego czasu niż w Polsce, tak więc slang narkotykowy był tam już roz</w:t>
      </w:r>
      <w:r>
        <w:t>winięty w momencie, gdy w Polsce dopiero pojawiła się potrzeba jego tworzenia, i dlatego tamtejszy slang stał się źródłem inspiracji. Dodatkowym czynnikiem wzmacniającym wpływ tego slangu jest prestiż, jakim cieszy się język angielski. Na skutek tego nazwy</w:t>
      </w:r>
      <w:r>
        <w:t xml:space="preserve"> pochodzenia angielskiego mogą stanowić swego rodzaju narzędzie marketingowe służące osobom zaangażowanym w produkcję, import i rozprowadzanie narkotyków do zwiększenia atrakcyjności tego rodzaju towaru dla potencjalnych konsumentów. W końcu tak właśnie cz</w:t>
      </w:r>
      <w:r>
        <w:t>ęsto się dzieje na polskim rynku w odniesieniu do wielu produktów, jak np. słodycze, napoje, kosmety</w:t>
      </w:r>
    </w:p>
    <w:p w:rsidR="00BE063A" w:rsidRDefault="00C4152B">
      <w:pPr>
        <w:pStyle w:val="Stopka30"/>
        <w:framePr w:w="7138" w:h="467" w:hRule="exact" w:wrap="none" w:vAnchor="page" w:hAnchor="page" w:x="1301" w:y="11830"/>
        <w:shd w:val="clear" w:color="auto" w:fill="auto"/>
        <w:tabs>
          <w:tab w:val="left" w:pos="446"/>
        </w:tabs>
        <w:spacing w:line="206" w:lineRule="exact"/>
        <w:ind w:firstLine="380"/>
        <w:jc w:val="left"/>
      </w:pPr>
      <w:r>
        <w:rPr>
          <w:vertAlign w:val="superscript"/>
        </w:rPr>
        <w:t>6</w:t>
      </w:r>
      <w:r>
        <w:tab/>
        <w:t>Całe jego bogactwo opiera się przede wszystkim na ogromnej liczbie synonimów określających tę samą substancję, czynność itp.</w:t>
      </w:r>
    </w:p>
    <w:p w:rsidR="00BE063A" w:rsidRDefault="00BE063A">
      <w:pPr>
        <w:rPr>
          <w:sz w:val="2"/>
          <w:szCs w:val="2"/>
        </w:rPr>
        <w:sectPr w:rsidR="00BE063A">
          <w:pgSz w:w="8933" w:h="13373"/>
          <w:pgMar w:top="360" w:right="360" w:bottom="360" w:left="360" w:header="0" w:footer="3" w:gutter="0"/>
          <w:cols w:space="720"/>
          <w:noEndnote/>
          <w:docGrid w:linePitch="360"/>
        </w:sectPr>
      </w:pPr>
    </w:p>
    <w:p w:rsidR="00BE063A" w:rsidRDefault="00C4152B">
      <w:pPr>
        <w:pStyle w:val="Nagweklubstopka0"/>
        <w:framePr w:wrap="none" w:vAnchor="page" w:hAnchor="page" w:x="1999" w:y="283"/>
        <w:shd w:val="clear" w:color="auto" w:fill="auto"/>
        <w:spacing w:line="160" w:lineRule="exact"/>
      </w:pPr>
      <w:r>
        <w:t>DRAG</w:t>
      </w:r>
      <w:r>
        <w:t>I PO POLSKU: WPŁYW JĘZYKA ANGIELSKIEGO...</w:t>
      </w:r>
    </w:p>
    <w:p w:rsidR="00BE063A" w:rsidRDefault="00C4152B">
      <w:pPr>
        <w:pStyle w:val="Nagweklubstopka0"/>
        <w:framePr w:wrap="none" w:vAnchor="page" w:hAnchor="page" w:x="7505" w:y="283"/>
        <w:shd w:val="clear" w:color="auto" w:fill="auto"/>
        <w:spacing w:line="160" w:lineRule="exact"/>
      </w:pPr>
      <w:r>
        <w:t>37</w:t>
      </w:r>
    </w:p>
    <w:p w:rsidR="00BE063A" w:rsidRDefault="00C4152B">
      <w:pPr>
        <w:pStyle w:val="Teksttreci20"/>
        <w:framePr w:w="7200" w:h="9384" w:hRule="exact" w:wrap="none" w:vAnchor="page" w:hAnchor="page" w:x="564" w:y="723"/>
        <w:shd w:val="clear" w:color="auto" w:fill="auto"/>
        <w:spacing w:after="0" w:line="235" w:lineRule="exact"/>
        <w:jc w:val="both"/>
      </w:pPr>
      <w:r>
        <w:t>ki itp., a użycie języka angielskiego w polskich reklamach to zjawisko wręcz nagminne (por. Chłopicki i Świątek 2000, Zabawa 2004a).</w:t>
      </w:r>
    </w:p>
    <w:p w:rsidR="00BE063A" w:rsidRDefault="00C4152B">
      <w:pPr>
        <w:pStyle w:val="Teksttreci20"/>
        <w:framePr w:w="7200" w:h="9384" w:hRule="exact" w:wrap="none" w:vAnchor="page" w:hAnchor="page" w:x="564" w:y="723"/>
        <w:shd w:val="clear" w:color="auto" w:fill="auto"/>
        <w:spacing w:after="0" w:line="235" w:lineRule="exact"/>
        <w:ind w:firstLine="400"/>
        <w:jc w:val="both"/>
      </w:pPr>
      <w:r>
        <w:t xml:space="preserve">Pytanie o drogi, którymi slang angielski dociera do Polski, jest oczywiście </w:t>
      </w:r>
      <w:r>
        <w:t>trudne i odpowiedzi na nie trudno udzielić, ograniczając się do perspektywy językoznawczej - tu wkraczamy na obszar socjologii, a nawet kryminologii. Można jednak pokusić się o wysunięcie pewnych hipotez.</w:t>
      </w:r>
    </w:p>
    <w:p w:rsidR="00BE063A" w:rsidRDefault="00C4152B">
      <w:pPr>
        <w:pStyle w:val="Teksttreci20"/>
        <w:framePr w:w="7200" w:h="9384" w:hRule="exact" w:wrap="none" w:vAnchor="page" w:hAnchor="page" w:x="564" w:y="723"/>
        <w:shd w:val="clear" w:color="auto" w:fill="auto"/>
        <w:spacing w:after="0" w:line="235" w:lineRule="exact"/>
        <w:ind w:firstLine="400"/>
        <w:jc w:val="both"/>
      </w:pPr>
      <w:r>
        <w:t>Po pierwsze, trzeba wspomnieć o wpływie szeroko roz</w:t>
      </w:r>
      <w:r>
        <w:t xml:space="preserve">umianej popularnej kultury anglosaskiej, a szczególnie muzyki. Zatem słowo </w:t>
      </w:r>
      <w:r>
        <w:rPr>
          <w:rStyle w:val="Teksttreci2Kursywa"/>
        </w:rPr>
        <w:t xml:space="preserve">Lucy </w:t>
      </w:r>
      <w:r>
        <w:t xml:space="preserve">pochodzi z pewnością od tytułu piosenki Beatlesów </w:t>
      </w:r>
      <w:r>
        <w:rPr>
          <w:rStyle w:val="Teksttreci2Kursywa"/>
        </w:rPr>
        <w:t>Lucy in the Sky with Diamonds</w:t>
      </w:r>
      <w:r>
        <w:t xml:space="preserve"> - inicjały rzeczowników w tytule układały się w skrótowiec LSD i miała ona podobno opisywać efekty użycia tego narkotyku</w:t>
      </w:r>
      <w:r>
        <w:rPr>
          <w:vertAlign w:val="superscript"/>
        </w:rPr>
        <w:t>7</w:t>
      </w:r>
      <w:r>
        <w:t xml:space="preserve">. </w:t>
      </w:r>
      <w:r>
        <w:rPr>
          <w:rStyle w:val="Teksttreci2Kursywa"/>
        </w:rPr>
        <w:t>Brown Sugar</w:t>
      </w:r>
      <w:r>
        <w:t xml:space="preserve"> to tytuł piosenki Rolling Stonesów (w której określenie to występuje jako przydomek czarnoskórej dziewczyny), a zapożycz</w:t>
      </w:r>
      <w:r>
        <w:t xml:space="preserve">enie właściwe </w:t>
      </w:r>
      <w:r>
        <w:rPr>
          <w:rStyle w:val="Teksttreci2Kursywa"/>
        </w:rPr>
        <w:t>sister</w:t>
      </w:r>
      <w:r>
        <w:t xml:space="preserve"> oraz kalka znaczeniowa </w:t>
      </w:r>
      <w:r>
        <w:rPr>
          <w:rStyle w:val="Teksttreci2Kursywa"/>
        </w:rPr>
        <w:t>siostra</w:t>
      </w:r>
      <w:r>
        <w:t xml:space="preserve"> to zapewne efekt bardzo tym razem dosłownej piosenki tego samego zespołu o tytule </w:t>
      </w:r>
      <w:r>
        <w:rPr>
          <w:rStyle w:val="Teksttreci2Kursywa"/>
        </w:rPr>
        <w:t xml:space="preserve">Sister Morphine. </w:t>
      </w:r>
      <w:r>
        <w:t xml:space="preserve">Kalka frazeologiczna </w:t>
      </w:r>
      <w:r>
        <w:rPr>
          <w:rStyle w:val="Teksttreci2Kursywa"/>
        </w:rPr>
        <w:t>przypudrować sobie nos</w:t>
      </w:r>
      <w:r>
        <w:t xml:space="preserve"> jest prawdopodobnie wynikiem dużej popularności kultowego dla</w:t>
      </w:r>
      <w:r>
        <w:t xml:space="preserve"> wielu filmu </w:t>
      </w:r>
      <w:r>
        <w:rPr>
          <w:rStyle w:val="Teksttreci2Kursywa"/>
        </w:rPr>
        <w:t>Pulp Fiction,</w:t>
      </w:r>
      <w:r>
        <w:t xml:space="preserve"> w którym bohaterka, oznajmiwszy, że musi przypudrować sobie nos, udaje się do toalety i wciąga tam kokainę. W ten sposób jednak wytłumaczyć można jedynie pochodzenie kilku pojedynczych zapożyczeń.</w:t>
      </w:r>
    </w:p>
    <w:p w:rsidR="00BE063A" w:rsidRDefault="00C4152B">
      <w:pPr>
        <w:pStyle w:val="Teksttreci20"/>
        <w:framePr w:w="7200" w:h="9384" w:hRule="exact" w:wrap="none" w:vAnchor="page" w:hAnchor="page" w:x="564" w:y="723"/>
        <w:shd w:val="clear" w:color="auto" w:fill="auto"/>
        <w:spacing w:after="0" w:line="235" w:lineRule="exact"/>
        <w:ind w:firstLine="400"/>
        <w:jc w:val="both"/>
      </w:pPr>
      <w:r>
        <w:t>Pozostaje więc pytanie, kim właś</w:t>
      </w:r>
      <w:r>
        <w:t>ciwie są dwujęzyczne osoby, dzięki którym zapożyczenia w polskim slangu narkotykowym mogą się rozprzestrzeniać (większość językoznawców przyjmuje, że udział takich osób jest niezbędny dla wprowadzania zapożyczeń, ale można oczywiście dyskutować, jak dalece</w:t>
      </w:r>
      <w:r>
        <w:t xml:space="preserve"> ta dwujęzyczność musi być posunięta - por. Mańczak-Wohlfeld 1995). Dobra znajomość języka angielskiego nie pasuje raczej do wizerunku narkomana z dworca. Zatem, oprócz wspomnianych już wyżej dilerów, producentów i przemytników, te osoby to raczej wykształ</w:t>
      </w:r>
      <w:r>
        <w:t>ceni młodzi ludzie, którzy traktują „rekreacyjne” używanie narkotyków jako normę postępowania (ta grupa może być bardzo liczna), oraz prawdopodobnie również zafascynowani amerykańskim rapem polscy hiphopowcy (co sugeruje obfitość anglicyzmów cytowanych w a</w:t>
      </w:r>
      <w:r>
        <w:t>rtykule Mocha 2002).</w:t>
      </w:r>
    </w:p>
    <w:p w:rsidR="00BE063A" w:rsidRDefault="00C4152B">
      <w:pPr>
        <w:pStyle w:val="Teksttreci20"/>
        <w:framePr w:w="7200" w:h="9384" w:hRule="exact" w:wrap="none" w:vAnchor="page" w:hAnchor="page" w:x="564" w:y="723"/>
        <w:shd w:val="clear" w:color="auto" w:fill="auto"/>
        <w:spacing w:after="0" w:line="235" w:lineRule="exact"/>
        <w:ind w:firstLine="400"/>
        <w:jc w:val="both"/>
      </w:pPr>
      <w:r>
        <w:t>Oczywiście slang narkotykowy wiąże się bezpośrednio z działaniami sprzecznymi z prawem oraz społecznie nieakceptowanymi. Nie oznacza to jednak, że tego rodzaju gwara środowiskowa i jej kreatywność językowa nie są ciekawym obszarem bada</w:t>
      </w:r>
      <w:r>
        <w:t>ń dla językoznawców. Tego typu opracowania naukowe nie powinny budzić kontrowersji, ponie</w:t>
      </w:r>
    </w:p>
    <w:p w:rsidR="00BE063A" w:rsidRDefault="00C4152B">
      <w:pPr>
        <w:pStyle w:val="Stopka30"/>
        <w:framePr w:w="7162" w:h="1068" w:hRule="exact" w:wrap="none" w:vAnchor="page" w:hAnchor="page" w:x="569" w:y="10527"/>
        <w:shd w:val="clear" w:color="auto" w:fill="auto"/>
        <w:tabs>
          <w:tab w:val="left" w:pos="466"/>
        </w:tabs>
        <w:spacing w:line="202" w:lineRule="exact"/>
        <w:ind w:firstLine="380"/>
      </w:pPr>
      <w:r>
        <w:rPr>
          <w:vertAlign w:val="superscript"/>
        </w:rPr>
        <w:t>7</w:t>
      </w:r>
      <w:r>
        <w:tab/>
        <w:t>Autorzy piosenki protestowali przeciwko takiej interpretacji. Paradoksalnie jednak, pomimo że w przeciwieństwie do innych muzyków Beatlesi nigdy nie śpiewali o nark</w:t>
      </w:r>
      <w:r>
        <w:t xml:space="preserve">otykach wprost i ograniczali się do subtelnych aluzji polegających raczej na stworzeniu psychodelicznego klimatu, ich twórczość stała się źródłem wielu terminów slangowych, jak np. </w:t>
      </w:r>
      <w:r>
        <w:rPr>
          <w:rStyle w:val="Stopka3Kursywa"/>
        </w:rPr>
        <w:t>Yellow Submarine</w:t>
      </w:r>
      <w:r>
        <w:t xml:space="preserve"> czy </w:t>
      </w:r>
      <w:r>
        <w:rPr>
          <w:rStyle w:val="Stopka3Kursywa"/>
        </w:rPr>
        <w:t>Strawberry Fields.</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1299" w:y="994"/>
        <w:shd w:val="clear" w:color="auto" w:fill="auto"/>
        <w:spacing w:line="160" w:lineRule="exact"/>
      </w:pPr>
      <w:r>
        <w:t>38</w:t>
      </w:r>
    </w:p>
    <w:p w:rsidR="00BE063A" w:rsidRDefault="00C4152B">
      <w:pPr>
        <w:pStyle w:val="Nagweklubstopka0"/>
        <w:framePr w:wrap="none" w:vAnchor="page" w:hAnchor="page" w:x="3569" w:y="986"/>
        <w:shd w:val="clear" w:color="auto" w:fill="auto"/>
        <w:spacing w:line="160" w:lineRule="exact"/>
      </w:pPr>
      <w:r>
        <w:rPr>
          <w:lang w:val="es-ES" w:eastAsia="es-ES" w:bidi="es-ES"/>
        </w:rPr>
        <w:t>MAGDALEN</w:t>
      </w:r>
      <w:r>
        <w:rPr>
          <w:lang w:val="es-ES" w:eastAsia="es-ES" w:bidi="es-ES"/>
        </w:rPr>
        <w:t xml:space="preserve">A </w:t>
      </w:r>
      <w:r>
        <w:t>BARTŁOMIEJCZYK</w:t>
      </w:r>
    </w:p>
    <w:p w:rsidR="00BE063A" w:rsidRDefault="00C4152B">
      <w:pPr>
        <w:pStyle w:val="Teksttreci20"/>
        <w:framePr w:w="7171" w:h="1968" w:hRule="exact" w:wrap="none" w:vAnchor="page" w:hAnchor="page" w:x="1279" w:y="1434"/>
        <w:shd w:val="clear" w:color="auto" w:fill="auto"/>
        <w:spacing w:after="0" w:line="235" w:lineRule="exact"/>
        <w:jc w:val="both"/>
      </w:pPr>
      <w:r>
        <w:t>waż nie oznaczają one w najmniejszym stopniu akceptacji zjawisk narkomanii i używania narkotyków, ale opisują jedynie z pozycji neutralnego obserwatora rzeczywistość językową związaną z tymi zjawiskami. Z czysto praktycznego zaś punktu wid</w:t>
      </w:r>
      <w:r>
        <w:t>zenia warto zauważyć, że znajomość slangu narkotykowego może być wielce przydatna choćby psychologom udzielającym porad osobom mającym problemy z narkotykami lub też zwalczającym przestępczość narkotykową przedstawicielom wymiaru sprawiedliwości.</w:t>
      </w:r>
    </w:p>
    <w:p w:rsidR="00BE063A" w:rsidRDefault="00C4152B">
      <w:pPr>
        <w:pStyle w:val="Teksttreci110"/>
        <w:framePr w:w="7171" w:h="8152" w:hRule="exact" w:wrap="none" w:vAnchor="page" w:hAnchor="page" w:x="1279" w:y="4106"/>
        <w:shd w:val="clear" w:color="auto" w:fill="auto"/>
        <w:spacing w:after="172" w:line="170" w:lineRule="exact"/>
        <w:ind w:firstLine="0"/>
        <w:jc w:val="both"/>
      </w:pPr>
      <w:r>
        <w:rPr>
          <w:lang w:val="es-ES" w:eastAsia="es-ES" w:bidi="es-ES"/>
        </w:rPr>
        <w:t>Bibliografía</w:t>
      </w:r>
    </w:p>
    <w:p w:rsidR="00BE063A" w:rsidRDefault="00C4152B">
      <w:pPr>
        <w:pStyle w:val="Teksttreci90"/>
        <w:framePr w:w="7171" w:h="8152" w:hRule="exact" w:wrap="none" w:vAnchor="page" w:hAnchor="page" w:x="1279" w:y="4106"/>
        <w:shd w:val="clear" w:color="auto" w:fill="auto"/>
        <w:spacing w:after="0" w:line="216" w:lineRule="exact"/>
        <w:ind w:firstLine="0"/>
        <w:jc w:val="both"/>
      </w:pPr>
      <w:r>
        <w:rPr>
          <w:rStyle w:val="Teksttreci9Bezkursywy"/>
        </w:rPr>
        <w:t xml:space="preserve">J. Ayto, 2003, </w:t>
      </w:r>
      <w:r>
        <w:t xml:space="preserve">The </w:t>
      </w:r>
      <w:r>
        <w:rPr>
          <w:lang w:val="es-ES" w:eastAsia="es-ES" w:bidi="es-ES"/>
        </w:rPr>
        <w:t xml:space="preserve">Oxford </w:t>
      </w:r>
      <w:r>
        <w:t>Dictionary of Slang,</w:t>
      </w:r>
      <w:r>
        <w:rPr>
          <w:rStyle w:val="Teksttreci9Bezkursywy"/>
        </w:rPr>
        <w:t xml:space="preserve"> </w:t>
      </w:r>
      <w:r>
        <w:rPr>
          <w:rStyle w:val="Teksttreci9Bezkursywy"/>
          <w:lang w:val="es-ES" w:eastAsia="es-ES" w:bidi="es-ES"/>
        </w:rPr>
        <w:t>Oxford.</w:t>
      </w:r>
    </w:p>
    <w:p w:rsidR="00BE063A" w:rsidRDefault="00C4152B">
      <w:pPr>
        <w:pStyle w:val="Teksttreci90"/>
        <w:framePr w:w="7171" w:h="8152" w:hRule="exact" w:wrap="none" w:vAnchor="page" w:hAnchor="page" w:x="1279" w:y="4106"/>
        <w:shd w:val="clear" w:color="auto" w:fill="auto"/>
        <w:spacing w:after="0" w:line="216" w:lineRule="exact"/>
        <w:ind w:firstLine="0"/>
        <w:jc w:val="both"/>
      </w:pPr>
      <w:r>
        <w:rPr>
          <w:rStyle w:val="Teksttreci9Bezkursywy"/>
        </w:rPr>
        <w:t xml:space="preserve">B. Chaciński, 2003, </w:t>
      </w:r>
      <w:r>
        <w:t>Wypasiony słownik najmłodszej polszczyzny,</w:t>
      </w:r>
      <w:r>
        <w:rPr>
          <w:rStyle w:val="Teksttreci9Bezkursywy"/>
        </w:rPr>
        <w:t xml:space="preserve"> Kraków.</w:t>
      </w:r>
    </w:p>
    <w:p w:rsidR="00BE063A" w:rsidRDefault="00C4152B">
      <w:pPr>
        <w:pStyle w:val="Teksttreci90"/>
        <w:framePr w:w="7171" w:h="8152" w:hRule="exact" w:wrap="none" w:vAnchor="page" w:hAnchor="page" w:x="1279" w:y="4106"/>
        <w:shd w:val="clear" w:color="auto" w:fill="auto"/>
        <w:spacing w:after="0" w:line="216" w:lineRule="exact"/>
        <w:ind w:firstLine="0"/>
        <w:jc w:val="both"/>
      </w:pPr>
      <w:r>
        <w:rPr>
          <w:rStyle w:val="Teksttreci9Bezkursywy"/>
        </w:rPr>
        <w:t xml:space="preserve">B. Chaciński, 2005, </w:t>
      </w:r>
      <w:r>
        <w:t>Wyczesany słownik najmłodszej polszczyzny,</w:t>
      </w:r>
      <w:r>
        <w:rPr>
          <w:rStyle w:val="Teksttreci9Bezkursywy"/>
        </w:rPr>
        <w:t xml:space="preserve"> Kraków.</w:t>
      </w:r>
    </w:p>
    <w:p w:rsidR="00BE063A" w:rsidRDefault="00C4152B">
      <w:pPr>
        <w:pStyle w:val="Teksttreci20"/>
        <w:framePr w:w="7171" w:h="8152" w:hRule="exact" w:wrap="none" w:vAnchor="page" w:hAnchor="page" w:x="1279" w:y="4106"/>
        <w:shd w:val="clear" w:color="auto" w:fill="auto"/>
        <w:spacing w:after="0" w:line="216" w:lineRule="exact"/>
        <w:jc w:val="both"/>
      </w:pPr>
      <w:r>
        <w:t xml:space="preserve">W. Chłopicki i J. Świątek, 2000, </w:t>
      </w:r>
      <w:r>
        <w:rPr>
          <w:rStyle w:val="Teksttreci2Kursywa"/>
        </w:rPr>
        <w:t>Angielski w p</w:t>
      </w:r>
      <w:r>
        <w:rPr>
          <w:rStyle w:val="Teksttreci2Kursywa"/>
        </w:rPr>
        <w:t>olskiej reklamie,</w:t>
      </w:r>
      <w:r>
        <w:t xml:space="preserve"> Warszawa.</w:t>
      </w:r>
    </w:p>
    <w:p w:rsidR="00BE063A" w:rsidRDefault="00C4152B">
      <w:pPr>
        <w:pStyle w:val="Teksttreci90"/>
        <w:framePr w:w="7171" w:h="8152" w:hRule="exact" w:wrap="none" w:vAnchor="page" w:hAnchor="page" w:x="1279" w:y="4106"/>
        <w:numPr>
          <w:ilvl w:val="0"/>
          <w:numId w:val="10"/>
        </w:numPr>
        <w:shd w:val="clear" w:color="auto" w:fill="auto"/>
        <w:tabs>
          <w:tab w:val="left" w:pos="355"/>
        </w:tabs>
        <w:spacing w:after="0" w:line="216" w:lineRule="exact"/>
        <w:ind w:firstLine="0"/>
        <w:jc w:val="both"/>
      </w:pPr>
      <w:r>
        <w:rPr>
          <w:rStyle w:val="Teksttreci9Bezkursywy"/>
        </w:rPr>
        <w:t xml:space="preserve">Crystal, 1988, </w:t>
      </w:r>
      <w:r>
        <w:t>The Cambridge Encyclopedia of Language,</w:t>
      </w:r>
      <w:r>
        <w:rPr>
          <w:rStyle w:val="Teksttreci9Bezkursywy"/>
        </w:rPr>
        <w:t xml:space="preserve"> Cambridge.</w:t>
      </w:r>
    </w:p>
    <w:p w:rsidR="00BE063A" w:rsidRDefault="00C4152B">
      <w:pPr>
        <w:pStyle w:val="Teksttreci90"/>
        <w:framePr w:w="7171" w:h="8152" w:hRule="exact" w:wrap="none" w:vAnchor="page" w:hAnchor="page" w:x="1279" w:y="4106"/>
        <w:shd w:val="clear" w:color="auto" w:fill="auto"/>
        <w:spacing w:after="0" w:line="216" w:lineRule="exact"/>
        <w:ind w:firstLine="0"/>
        <w:jc w:val="both"/>
      </w:pPr>
      <w:r>
        <w:rPr>
          <w:rStyle w:val="Teksttreci9Bezkursywy"/>
        </w:rPr>
        <w:t xml:space="preserve">M. Czeszewski, 2001, </w:t>
      </w:r>
      <w:r>
        <w:t>Słownik slangu młodzieżowego,</w:t>
      </w:r>
      <w:r>
        <w:rPr>
          <w:rStyle w:val="Teksttreci9Bezkursywy"/>
        </w:rPr>
        <w:t xml:space="preserve"> Piła.</w:t>
      </w:r>
    </w:p>
    <w:p w:rsidR="00BE063A" w:rsidRDefault="00C4152B">
      <w:pPr>
        <w:pStyle w:val="Teksttreci90"/>
        <w:framePr w:w="7171" w:h="8152" w:hRule="exact" w:wrap="none" w:vAnchor="page" w:hAnchor="page" w:x="1279" w:y="4106"/>
        <w:numPr>
          <w:ilvl w:val="0"/>
          <w:numId w:val="10"/>
        </w:numPr>
        <w:shd w:val="clear" w:color="auto" w:fill="auto"/>
        <w:tabs>
          <w:tab w:val="left" w:pos="355"/>
        </w:tabs>
        <w:spacing w:after="0" w:line="216" w:lineRule="exact"/>
        <w:ind w:firstLine="0"/>
        <w:jc w:val="both"/>
      </w:pPr>
      <w:r>
        <w:rPr>
          <w:rStyle w:val="Teksttreci9Bezkursywy"/>
        </w:rPr>
        <w:t xml:space="preserve">Frost, 2004, </w:t>
      </w:r>
      <w:r>
        <w:t xml:space="preserve">The </w:t>
      </w:r>
      <w:r>
        <w:rPr>
          <w:lang w:val="es-ES" w:eastAsia="es-ES" w:bidi="es-ES"/>
        </w:rPr>
        <w:t xml:space="preserve">Complete </w:t>
      </w:r>
      <w:r>
        <w:t>Drug Slang Dictionary,</w:t>
      </w:r>
      <w:r>
        <w:rPr>
          <w:rStyle w:val="Teksttreci9Bezkursywy"/>
        </w:rPr>
        <w:t xml:space="preserve"> San Francisco.</w:t>
      </w:r>
    </w:p>
    <w:p w:rsidR="00BE063A" w:rsidRDefault="00C4152B">
      <w:pPr>
        <w:pStyle w:val="Teksttreci20"/>
        <w:framePr w:w="7171" w:h="8152" w:hRule="exact" w:wrap="none" w:vAnchor="page" w:hAnchor="page" w:x="1279" w:y="4106"/>
        <w:shd w:val="clear" w:color="auto" w:fill="auto"/>
        <w:spacing w:after="0" w:line="216" w:lineRule="exact"/>
        <w:ind w:left="380" w:hanging="380"/>
        <w:jc w:val="left"/>
      </w:pPr>
      <w:r>
        <w:t xml:space="preserve">M. Górnicz, 2000, </w:t>
      </w:r>
      <w:r>
        <w:rPr>
          <w:rStyle w:val="Teksttreci2Kursywa"/>
        </w:rPr>
        <w:t xml:space="preserve">Elementy anglojęzyczne </w:t>
      </w:r>
      <w:r>
        <w:rPr>
          <w:rStyle w:val="Teksttreci2Kursywa"/>
        </w:rPr>
        <w:t>w tekstach medycznych,</w:t>
      </w:r>
      <w:r>
        <w:t xml:space="preserve"> „Poradnik Językowy” z. 2, s. 17-26.</w:t>
      </w:r>
    </w:p>
    <w:p w:rsidR="00BE063A" w:rsidRDefault="00C4152B">
      <w:pPr>
        <w:pStyle w:val="Teksttreci90"/>
        <w:framePr w:w="7171" w:h="8152" w:hRule="exact" w:wrap="none" w:vAnchor="page" w:hAnchor="page" w:x="1279" w:y="4106"/>
        <w:shd w:val="clear" w:color="auto" w:fill="auto"/>
        <w:spacing w:after="0" w:line="216" w:lineRule="exact"/>
        <w:ind w:left="380"/>
      </w:pPr>
      <w:r>
        <w:rPr>
          <w:rStyle w:val="Teksttreci9Bezkursywy"/>
        </w:rPr>
        <w:t xml:space="preserve">P.N. Johnson (red.), 1993, </w:t>
      </w:r>
      <w:r>
        <w:t xml:space="preserve">Dictionary of Street </w:t>
      </w:r>
      <w:r>
        <w:rPr>
          <w:lang w:val="es-ES" w:eastAsia="es-ES" w:bidi="es-ES"/>
        </w:rPr>
        <w:t xml:space="preserve">Alcohol </w:t>
      </w:r>
      <w:r>
        <w:t>and Drug Terms,</w:t>
      </w:r>
      <w:r>
        <w:rPr>
          <w:rStyle w:val="Teksttreci9Bezkursywy"/>
        </w:rPr>
        <w:t xml:space="preserve"> Columbia.</w:t>
      </w:r>
    </w:p>
    <w:p w:rsidR="00BE063A" w:rsidRDefault="00C4152B">
      <w:pPr>
        <w:pStyle w:val="Teksttreci90"/>
        <w:framePr w:w="7171" w:h="8152" w:hRule="exact" w:wrap="none" w:vAnchor="page" w:hAnchor="page" w:x="1279" w:y="4106"/>
        <w:shd w:val="clear" w:color="auto" w:fill="auto"/>
        <w:spacing w:after="0" w:line="216" w:lineRule="exact"/>
        <w:ind w:left="380"/>
      </w:pPr>
      <w:r>
        <w:rPr>
          <w:rStyle w:val="Teksttreci9Bezkursywy"/>
        </w:rPr>
        <w:t xml:space="preserve">E. Mańczak-Wohlfeld, 1994, </w:t>
      </w:r>
      <w:r>
        <w:t xml:space="preserve">Angielskie elementy leksykalne w języku polskim, </w:t>
      </w:r>
      <w:r>
        <w:rPr>
          <w:rStyle w:val="Teksttreci9Bezkursywy"/>
        </w:rPr>
        <w:t>Kraków.</w:t>
      </w:r>
    </w:p>
    <w:p w:rsidR="00BE063A" w:rsidRDefault="00C4152B">
      <w:pPr>
        <w:pStyle w:val="Teksttreci90"/>
        <w:framePr w:w="7171" w:h="8152" w:hRule="exact" w:wrap="none" w:vAnchor="page" w:hAnchor="page" w:x="1279" w:y="4106"/>
        <w:shd w:val="clear" w:color="auto" w:fill="auto"/>
        <w:spacing w:after="0" w:line="216" w:lineRule="exact"/>
        <w:ind w:left="380"/>
      </w:pPr>
      <w:r>
        <w:rPr>
          <w:rStyle w:val="Teksttreci9Bezkursywy"/>
        </w:rPr>
        <w:t xml:space="preserve">E. Mańczak-Wohlfeld, 1995, </w:t>
      </w:r>
      <w:r>
        <w:t>Tendencje rozwojowe współczesnych zapożyczeń angielskich w języku polskim,</w:t>
      </w:r>
      <w:r>
        <w:rPr>
          <w:rStyle w:val="Teksttreci9Bezkursywy"/>
        </w:rPr>
        <w:t xml:space="preserve"> Kraków.</w:t>
      </w:r>
    </w:p>
    <w:p w:rsidR="00BE063A" w:rsidRDefault="00C4152B">
      <w:pPr>
        <w:pStyle w:val="Teksttreci20"/>
        <w:framePr w:w="7171" w:h="8152" w:hRule="exact" w:wrap="none" w:vAnchor="page" w:hAnchor="page" w:x="1279" w:y="4106"/>
        <w:shd w:val="clear" w:color="auto" w:fill="auto"/>
        <w:tabs>
          <w:tab w:val="left" w:pos="345"/>
        </w:tabs>
        <w:spacing w:after="0" w:line="216" w:lineRule="exact"/>
        <w:jc w:val="both"/>
      </w:pPr>
      <w:r>
        <w:t>J.</w:t>
      </w:r>
      <w:r>
        <w:tab/>
        <w:t xml:space="preserve">Matusiak, 1997, </w:t>
      </w:r>
      <w:r>
        <w:rPr>
          <w:rStyle w:val="Teksttreci2Kursywa"/>
        </w:rPr>
        <w:t>Polskie słownictwo komputerowe,</w:t>
      </w:r>
      <w:r>
        <w:t xml:space="preserve"> „Poradnik Językowy”</w:t>
      </w:r>
    </w:p>
    <w:p w:rsidR="00BE063A" w:rsidRDefault="00C4152B">
      <w:pPr>
        <w:pStyle w:val="Teksttreci20"/>
        <w:framePr w:w="7171" w:h="8152" w:hRule="exact" w:wrap="none" w:vAnchor="page" w:hAnchor="page" w:x="1279" w:y="4106"/>
        <w:shd w:val="clear" w:color="auto" w:fill="auto"/>
        <w:spacing w:after="0" w:line="216" w:lineRule="exact"/>
        <w:ind w:left="380"/>
        <w:jc w:val="left"/>
      </w:pPr>
      <w:r>
        <w:t>z. 1, s. 24-28.</w:t>
      </w:r>
    </w:p>
    <w:p w:rsidR="00BE063A" w:rsidRDefault="00C4152B">
      <w:pPr>
        <w:pStyle w:val="Teksttreci20"/>
        <w:framePr w:w="7171" w:h="8152" w:hRule="exact" w:wrap="none" w:vAnchor="page" w:hAnchor="page" w:x="1279" w:y="4106"/>
        <w:shd w:val="clear" w:color="auto" w:fill="auto"/>
        <w:spacing w:after="0" w:line="216" w:lineRule="exact"/>
        <w:jc w:val="both"/>
      </w:pPr>
      <w:r>
        <w:t xml:space="preserve">W. Michalewski, 1992, </w:t>
      </w:r>
      <w:r>
        <w:rPr>
          <w:rStyle w:val="Teksttreci2Kursywa"/>
        </w:rPr>
        <w:t>Mistycy i narkomani,</w:t>
      </w:r>
      <w:r>
        <w:t xml:space="preserve"> Olsztyn.</w:t>
      </w:r>
    </w:p>
    <w:p w:rsidR="00BE063A" w:rsidRDefault="00C4152B">
      <w:pPr>
        <w:pStyle w:val="Teksttreci90"/>
        <w:framePr w:w="7171" w:h="8152" w:hRule="exact" w:wrap="none" w:vAnchor="page" w:hAnchor="page" w:x="1279" w:y="4106"/>
        <w:shd w:val="clear" w:color="auto" w:fill="auto"/>
        <w:spacing w:after="0" w:line="216" w:lineRule="exact"/>
        <w:ind w:left="380"/>
      </w:pPr>
      <w:r>
        <w:rPr>
          <w:rStyle w:val="Teksttreci9Bezkursywy"/>
        </w:rPr>
        <w:t xml:space="preserve">W. Moch, 2002, </w:t>
      </w:r>
      <w:r>
        <w:t xml:space="preserve">Słownictwo swoiste </w:t>
      </w:r>
      <w:r>
        <w:t>polskiej subkultury hiphopowej,</w:t>
      </w:r>
      <w:r>
        <w:rPr>
          <w:rStyle w:val="Teksttreci9Bezkursywy"/>
        </w:rPr>
        <w:t xml:space="preserve"> „Język Polski” z. 3, s. 188-198.</w:t>
      </w:r>
    </w:p>
    <w:p w:rsidR="00BE063A" w:rsidRDefault="00C4152B">
      <w:pPr>
        <w:pStyle w:val="Teksttreci90"/>
        <w:framePr w:w="7171" w:h="8152" w:hRule="exact" w:wrap="none" w:vAnchor="page" w:hAnchor="page" w:x="1279" w:y="4106"/>
        <w:numPr>
          <w:ilvl w:val="0"/>
          <w:numId w:val="11"/>
        </w:numPr>
        <w:shd w:val="clear" w:color="auto" w:fill="auto"/>
        <w:tabs>
          <w:tab w:val="left" w:pos="345"/>
        </w:tabs>
        <w:spacing w:after="0" w:line="216" w:lineRule="exact"/>
        <w:ind w:firstLine="0"/>
        <w:jc w:val="both"/>
      </w:pPr>
      <w:r>
        <w:rPr>
          <w:rStyle w:val="Teksttreci9Bezkursywy"/>
        </w:rPr>
        <w:t xml:space="preserve">Nagórko, 1998, </w:t>
      </w:r>
      <w:r>
        <w:t>Zarys gramatyki polskiej (ze słowotwórstwem),</w:t>
      </w:r>
      <w:r>
        <w:rPr>
          <w:rStyle w:val="Teksttreci9Bezkursywy"/>
        </w:rPr>
        <w:t xml:space="preserve"> Warszawa.</w:t>
      </w:r>
    </w:p>
    <w:p w:rsidR="00BE063A" w:rsidRDefault="00C4152B">
      <w:pPr>
        <w:pStyle w:val="Teksttreci20"/>
        <w:framePr w:w="7171" w:h="8152" w:hRule="exact" w:wrap="none" w:vAnchor="page" w:hAnchor="page" w:x="1279" w:y="4106"/>
        <w:shd w:val="clear" w:color="auto" w:fill="auto"/>
        <w:spacing w:after="0" w:line="216" w:lineRule="exact"/>
        <w:jc w:val="both"/>
      </w:pPr>
      <w:r>
        <w:t xml:space="preserve">M. Nahacz, 2003, </w:t>
      </w:r>
      <w:r>
        <w:rPr>
          <w:rStyle w:val="Teksttreci2Kursywa"/>
        </w:rPr>
        <w:t>Osiem cztery,</w:t>
      </w:r>
      <w:r>
        <w:t xml:space="preserve"> Wołowiec.</w:t>
      </w:r>
    </w:p>
    <w:p w:rsidR="00BE063A" w:rsidRDefault="00C4152B">
      <w:pPr>
        <w:pStyle w:val="Teksttreci90"/>
        <w:framePr w:w="7171" w:h="8152" w:hRule="exact" w:wrap="none" w:vAnchor="page" w:hAnchor="page" w:x="1279" w:y="4106"/>
        <w:shd w:val="clear" w:color="auto" w:fill="auto"/>
        <w:spacing w:after="0" w:line="216" w:lineRule="exact"/>
        <w:ind w:left="380"/>
      </w:pPr>
      <w:r>
        <w:rPr>
          <w:rStyle w:val="Teksttreci9Bezkursywy"/>
        </w:rPr>
        <w:t xml:space="preserve">R. Ociepa, 2001, O </w:t>
      </w:r>
      <w:r>
        <w:t>współczesnych anglicyzmach w nazewnictwie zawodów i stanowis</w:t>
      </w:r>
      <w:r>
        <w:t>k służbowych,</w:t>
      </w:r>
      <w:r>
        <w:rPr>
          <w:rStyle w:val="Teksttreci9Bezkursywy"/>
        </w:rPr>
        <w:t xml:space="preserve"> „Poradnik Językowy” z. 6, s. 49-55.</w:t>
      </w:r>
    </w:p>
    <w:p w:rsidR="00BE063A" w:rsidRDefault="00C4152B">
      <w:pPr>
        <w:pStyle w:val="Teksttreci20"/>
        <w:framePr w:w="7171" w:h="8152" w:hRule="exact" w:wrap="none" w:vAnchor="page" w:hAnchor="page" w:x="1279" w:y="4106"/>
        <w:shd w:val="clear" w:color="auto" w:fill="auto"/>
        <w:spacing w:after="0" w:line="216" w:lineRule="exact"/>
        <w:ind w:left="380" w:hanging="380"/>
        <w:jc w:val="left"/>
      </w:pPr>
      <w:r>
        <w:t xml:space="preserve">Z. Ostrowska, 1983, </w:t>
      </w:r>
      <w:r>
        <w:rPr>
          <w:rStyle w:val="Teksttreci2Kursywa"/>
        </w:rPr>
        <w:t>Słownik niektórych pojęć z kręgu narkomanów,</w:t>
      </w:r>
      <w:r>
        <w:t xml:space="preserve"> [w:] </w:t>
      </w:r>
      <w:r>
        <w:rPr>
          <w:rStyle w:val="Teksttreci2Kursywa"/>
        </w:rPr>
        <w:t>Narkomania znakiem czasu,</w:t>
      </w:r>
      <w:r>
        <w:t xml:space="preserve"> pod red. R.Ł. Dąbrowskiego, Warszawa, s. 95-97.</w:t>
      </w:r>
    </w:p>
    <w:p w:rsidR="00BE063A" w:rsidRDefault="00C4152B">
      <w:pPr>
        <w:pStyle w:val="Teksttreci20"/>
        <w:framePr w:w="7171" w:h="8152" w:hRule="exact" w:wrap="none" w:vAnchor="page" w:hAnchor="page" w:x="1279" w:y="4106"/>
        <w:shd w:val="clear" w:color="auto" w:fill="auto"/>
        <w:spacing w:after="0" w:line="216" w:lineRule="exact"/>
        <w:jc w:val="both"/>
      </w:pPr>
      <w:r>
        <w:t xml:space="preserve">T. Piątek, 2002, </w:t>
      </w:r>
      <w:r>
        <w:rPr>
          <w:rStyle w:val="Teksttreci2Kursywa"/>
        </w:rPr>
        <w:t>Heroina,</w:t>
      </w:r>
      <w:r>
        <w:t xml:space="preserve"> Wołowiec.</w:t>
      </w:r>
    </w:p>
    <w:p w:rsidR="00BE063A" w:rsidRDefault="00C4152B">
      <w:pPr>
        <w:pStyle w:val="Teksttreci20"/>
        <w:framePr w:w="7171" w:h="8152" w:hRule="exact" w:wrap="none" w:vAnchor="page" w:hAnchor="page" w:x="1279" w:y="4106"/>
        <w:numPr>
          <w:ilvl w:val="0"/>
          <w:numId w:val="11"/>
        </w:numPr>
        <w:shd w:val="clear" w:color="auto" w:fill="auto"/>
        <w:tabs>
          <w:tab w:val="left" w:pos="346"/>
        </w:tabs>
        <w:spacing w:after="0" w:line="216" w:lineRule="exact"/>
        <w:jc w:val="both"/>
      </w:pPr>
      <w:r>
        <w:t xml:space="preserve">Rosiek, 1997, </w:t>
      </w:r>
      <w:r>
        <w:rPr>
          <w:rStyle w:val="Teksttreci2Kursywa"/>
        </w:rPr>
        <w:t xml:space="preserve">Pamiętnik </w:t>
      </w:r>
      <w:r>
        <w:rPr>
          <w:rStyle w:val="Teksttreci2Kursywa"/>
        </w:rPr>
        <w:t>narkomanki,</w:t>
      </w:r>
      <w:r>
        <w:t xml:space="preserve"> Katowice.</w:t>
      </w:r>
    </w:p>
    <w:p w:rsidR="00BE063A" w:rsidRDefault="00C4152B">
      <w:pPr>
        <w:pStyle w:val="Teksttreci90"/>
        <w:framePr w:w="7171" w:h="8152" w:hRule="exact" w:wrap="none" w:vAnchor="page" w:hAnchor="page" w:x="1279" w:y="4106"/>
        <w:shd w:val="clear" w:color="auto" w:fill="auto"/>
        <w:spacing w:after="0" w:line="216" w:lineRule="exact"/>
        <w:ind w:left="380"/>
      </w:pPr>
      <w:r>
        <w:rPr>
          <w:rStyle w:val="Teksttreci9Bezkursywy"/>
        </w:rPr>
        <w:t xml:space="preserve">R.A. Spears, 1996, </w:t>
      </w:r>
      <w:r>
        <w:rPr>
          <w:lang w:val="es-ES" w:eastAsia="es-ES" w:bidi="es-ES"/>
        </w:rPr>
        <w:t xml:space="preserve">NTC’s </w:t>
      </w:r>
      <w:r>
        <w:t xml:space="preserve">Dictionary of American Slang and </w:t>
      </w:r>
      <w:r>
        <w:rPr>
          <w:lang w:val="es-ES" w:eastAsia="es-ES" w:bidi="es-ES"/>
        </w:rPr>
        <w:t>Colloquial Expres</w:t>
      </w:r>
      <w:r>
        <w:t>sions,</w:t>
      </w:r>
      <w:r>
        <w:rPr>
          <w:rStyle w:val="Teksttreci9Bezkursywy"/>
        </w:rPr>
        <w:t xml:space="preserve"> Lincolnwood.</w:t>
      </w:r>
    </w:p>
    <w:p w:rsidR="00BE063A" w:rsidRDefault="00C4152B">
      <w:pPr>
        <w:pStyle w:val="Teksttreci90"/>
        <w:framePr w:w="7171" w:h="8152" w:hRule="exact" w:wrap="none" w:vAnchor="page" w:hAnchor="page" w:x="1279" w:y="4106"/>
        <w:shd w:val="clear" w:color="auto" w:fill="auto"/>
        <w:tabs>
          <w:tab w:val="left" w:pos="345"/>
        </w:tabs>
        <w:spacing w:after="0" w:line="216" w:lineRule="exact"/>
        <w:ind w:firstLine="0"/>
        <w:jc w:val="both"/>
      </w:pPr>
      <w:r>
        <w:rPr>
          <w:rStyle w:val="Teksttreci9Bezkursywy"/>
        </w:rPr>
        <w:t>K.</w:t>
      </w:r>
      <w:r>
        <w:rPr>
          <w:rStyle w:val="Teksttreci9Bezkursywy"/>
        </w:rPr>
        <w:tab/>
        <w:t xml:space="preserve">Stępniak, 1993, </w:t>
      </w:r>
      <w:r>
        <w:t>Słownik tajemnych gwar przestępczych,</w:t>
      </w:r>
      <w:r>
        <w:rPr>
          <w:rStyle w:val="Teksttreci9Bezkursywy"/>
        </w:rPr>
        <w:t xml:space="preserve"> Londyn.</w:t>
      </w:r>
    </w:p>
    <w:p w:rsidR="00BE063A" w:rsidRDefault="00C4152B">
      <w:pPr>
        <w:pStyle w:val="Teksttreci90"/>
        <w:framePr w:w="7171" w:h="8152" w:hRule="exact" w:wrap="none" w:vAnchor="page" w:hAnchor="page" w:x="1279" w:y="4106"/>
        <w:shd w:val="clear" w:color="auto" w:fill="auto"/>
        <w:spacing w:after="0" w:line="216" w:lineRule="exact"/>
        <w:ind w:left="380"/>
      </w:pPr>
      <w:r>
        <w:rPr>
          <w:rStyle w:val="Teksttreci9Bezkursywy"/>
        </w:rPr>
        <w:t xml:space="preserve">M. Zabawa, </w:t>
      </w:r>
      <w:r>
        <w:rPr>
          <w:rStyle w:val="Teksttreci9Bezkursywy"/>
          <w:lang w:val="es-ES" w:eastAsia="es-ES" w:bidi="es-ES"/>
        </w:rPr>
        <w:t xml:space="preserve">2004a, </w:t>
      </w:r>
      <w:r>
        <w:t xml:space="preserve">The </w:t>
      </w:r>
      <w:r>
        <w:rPr>
          <w:lang w:val="es-ES" w:eastAsia="es-ES" w:bidi="es-ES"/>
        </w:rPr>
        <w:t xml:space="preserve">use </w:t>
      </w:r>
      <w:r>
        <w:t xml:space="preserve">of unassimilated loans of English origin in Polish press </w:t>
      </w:r>
      <w:r>
        <w:rPr>
          <w:lang w:val="es-ES" w:eastAsia="es-ES" w:bidi="es-ES"/>
        </w:rPr>
        <w:t>advertis</w:t>
      </w:r>
      <w:r>
        <w:t>ements,</w:t>
      </w:r>
      <w:r>
        <w:rPr>
          <w:rStyle w:val="Teksttreci9Bezkursywy"/>
        </w:rPr>
        <w:t xml:space="preserve"> </w:t>
      </w:r>
      <w:r>
        <w:rPr>
          <w:rStyle w:val="Teksttreci9Bezkursywy"/>
          <w:lang w:val="es-ES" w:eastAsia="es-ES" w:bidi="es-ES"/>
        </w:rPr>
        <w:t xml:space="preserve">„Linguistica </w:t>
      </w:r>
      <w:r>
        <w:rPr>
          <w:rStyle w:val="Teksttreci9Bezkursywy"/>
        </w:rPr>
        <w:t>Silesiana” 25, s. 135-145.</w:t>
      </w:r>
    </w:p>
    <w:p w:rsidR="00BE063A" w:rsidRDefault="00C4152B">
      <w:pPr>
        <w:pStyle w:val="Teksttreci20"/>
        <w:framePr w:w="7171" w:h="8152" w:hRule="exact" w:wrap="none" w:vAnchor="page" w:hAnchor="page" w:x="1279" w:y="4106"/>
        <w:shd w:val="clear" w:color="auto" w:fill="auto"/>
        <w:spacing w:after="0" w:line="216" w:lineRule="exact"/>
        <w:ind w:left="380" w:hanging="380"/>
        <w:jc w:val="left"/>
      </w:pPr>
      <w:r>
        <w:t xml:space="preserve">M. Zabawa, 2004b, </w:t>
      </w:r>
      <w:r>
        <w:rPr>
          <w:rStyle w:val="Teksttreci2Kursywa"/>
        </w:rPr>
        <w:t>Nowe zapożyczenia semantyczne w polszczyźnie,</w:t>
      </w:r>
      <w:r>
        <w:t xml:space="preserve"> „Poradnik Językowy” z. 9, s. 59-68.</w:t>
      </w:r>
    </w:p>
    <w:p w:rsidR="00BE063A" w:rsidRDefault="00BE063A">
      <w:pPr>
        <w:rPr>
          <w:sz w:val="2"/>
          <w:szCs w:val="2"/>
        </w:rPr>
        <w:sectPr w:rsidR="00BE063A">
          <w:pgSz w:w="8933" w:h="13373"/>
          <w:pgMar w:top="360" w:right="360" w:bottom="360" w:left="360" w:header="0" w:footer="3" w:gutter="0"/>
          <w:cols w:space="720"/>
          <w:noEndnote/>
          <w:docGrid w:linePitch="360"/>
        </w:sectPr>
      </w:pPr>
    </w:p>
    <w:p w:rsidR="00BE063A" w:rsidRDefault="00C4152B">
      <w:pPr>
        <w:pStyle w:val="Nagweklubstopka0"/>
        <w:framePr w:wrap="none" w:vAnchor="page" w:hAnchor="page" w:x="1975" w:y="259"/>
        <w:shd w:val="clear" w:color="auto" w:fill="auto"/>
        <w:spacing w:line="160" w:lineRule="exact"/>
      </w:pPr>
      <w:r>
        <w:t xml:space="preserve">DRAGI PO POLSKU: </w:t>
      </w:r>
      <w:r>
        <w:t>WPŁYW JĘZYKA ANGIELSKIEGO...</w:t>
      </w:r>
    </w:p>
    <w:p w:rsidR="00BE063A" w:rsidRDefault="00C4152B">
      <w:pPr>
        <w:pStyle w:val="Nagweklubstopka0"/>
        <w:framePr w:wrap="none" w:vAnchor="page" w:hAnchor="page" w:x="7486" w:y="249"/>
        <w:shd w:val="clear" w:color="auto" w:fill="auto"/>
        <w:spacing w:line="160" w:lineRule="exact"/>
      </w:pPr>
      <w:r>
        <w:t>39</w:t>
      </w:r>
    </w:p>
    <w:p w:rsidR="00BE063A" w:rsidRDefault="00C4152B">
      <w:pPr>
        <w:pStyle w:val="Teksttreci120"/>
        <w:framePr w:w="7152" w:h="2054" w:hRule="exact" w:wrap="none" w:vAnchor="page" w:hAnchor="page" w:x="588" w:y="695"/>
        <w:shd w:val="clear" w:color="auto" w:fill="auto"/>
        <w:spacing w:before="0" w:after="221"/>
      </w:pPr>
      <w:r>
        <w:t>Narcs in Polish: The Influence of English on the Development</w:t>
      </w:r>
      <w:r>
        <w:br/>
        <w:t>of Polish Drug Slang</w:t>
      </w:r>
    </w:p>
    <w:p w:rsidR="00BE063A" w:rsidRDefault="00C4152B">
      <w:pPr>
        <w:pStyle w:val="Teksttreci40"/>
        <w:framePr w:w="7152" w:h="2054" w:hRule="exact" w:wrap="none" w:vAnchor="page" w:hAnchor="page" w:x="588" w:y="695"/>
        <w:shd w:val="clear" w:color="auto" w:fill="auto"/>
        <w:spacing w:before="0" w:after="182" w:line="170" w:lineRule="exact"/>
        <w:ind w:firstLine="0"/>
      </w:pPr>
      <w:r>
        <w:rPr>
          <w:lang w:val="en-US" w:eastAsia="en-US" w:bidi="en-US"/>
        </w:rPr>
        <w:t>Summary</w:t>
      </w:r>
    </w:p>
    <w:p w:rsidR="00BE063A" w:rsidRDefault="00C4152B">
      <w:pPr>
        <w:pStyle w:val="Teksttreci20"/>
        <w:framePr w:w="7152" w:h="2054" w:hRule="exact" w:wrap="none" w:vAnchor="page" w:hAnchor="page" w:x="588" w:y="695"/>
        <w:shd w:val="clear" w:color="auto" w:fill="auto"/>
        <w:spacing w:after="0" w:line="216" w:lineRule="exact"/>
        <w:ind w:firstLine="300"/>
        <w:jc w:val="both"/>
      </w:pPr>
      <w:r>
        <w:rPr>
          <w:lang w:val="en-US" w:eastAsia="en-US" w:bidi="en-US"/>
        </w:rPr>
        <w:t>The article describes, on the basis of numerous examples, how English influences Polish drug slang. This influence manifests itself in</w:t>
      </w:r>
      <w:r>
        <w:rPr>
          <w:lang w:val="en-US" w:eastAsia="en-US" w:bidi="en-US"/>
        </w:rPr>
        <w:t xml:space="preserve"> loanwords, analogical neosemanticisms and caiques. Also similar trends in vocabulary creation can be interpreted as imported from English slang.</w:t>
      </w:r>
    </w:p>
    <w:p w:rsidR="00BE063A" w:rsidRDefault="00C4152B">
      <w:pPr>
        <w:pStyle w:val="Teksttreci20"/>
        <w:framePr w:w="7152" w:h="271" w:hRule="exact" w:wrap="none" w:vAnchor="page" w:hAnchor="page" w:x="588" w:y="2943"/>
        <w:shd w:val="clear" w:color="auto" w:fill="auto"/>
        <w:spacing w:after="0" w:line="200" w:lineRule="exact"/>
        <w:jc w:val="right"/>
      </w:pPr>
      <w:r>
        <w:rPr>
          <w:lang w:val="en-US" w:eastAsia="en-US" w:bidi="en-US"/>
        </w:rPr>
        <w:t xml:space="preserve">adj. M. </w:t>
      </w:r>
      <w:r>
        <w:t>Kołodzińska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Teksttreci90"/>
        <w:framePr w:w="7186" w:h="571" w:hRule="exact" w:wrap="none" w:vAnchor="page" w:hAnchor="page" w:x="630" w:y="1741"/>
        <w:shd w:val="clear" w:color="auto" w:fill="auto"/>
        <w:spacing w:after="0" w:line="259" w:lineRule="exact"/>
        <w:ind w:right="5420" w:firstLine="0"/>
      </w:pPr>
      <w:r>
        <w:t xml:space="preserve">Stanisław Cygan </w:t>
      </w:r>
      <w:r>
        <w:rPr>
          <w:rStyle w:val="Teksttreci9Bezkursywy"/>
        </w:rPr>
        <w:t>(Kielce)</w:t>
      </w:r>
    </w:p>
    <w:p w:rsidR="00BE063A" w:rsidRDefault="00C4152B">
      <w:pPr>
        <w:pStyle w:val="Teksttreci100"/>
        <w:framePr w:w="7186" w:h="696" w:hRule="exact" w:wrap="none" w:vAnchor="page" w:hAnchor="page" w:x="630" w:y="2727"/>
        <w:shd w:val="clear" w:color="auto" w:fill="auto"/>
        <w:spacing w:before="0" w:after="0" w:line="322" w:lineRule="exact"/>
        <w:ind w:right="40"/>
      </w:pPr>
      <w:r>
        <w:t>KORESPONDENCJA STANISŁAWA SZOBERA</w:t>
      </w:r>
      <w:r>
        <w:br/>
        <w:t>Z JANEM</w:t>
      </w:r>
      <w:r>
        <w:t xml:space="preserve"> ŁOSIEM</w:t>
      </w:r>
    </w:p>
    <w:p w:rsidR="00BE063A" w:rsidRDefault="00C4152B">
      <w:pPr>
        <w:pStyle w:val="Teksttreci20"/>
        <w:framePr w:w="7186" w:h="2228" w:hRule="exact" w:wrap="none" w:vAnchor="page" w:hAnchor="page" w:x="630" w:y="3852"/>
        <w:shd w:val="clear" w:color="auto" w:fill="auto"/>
        <w:spacing w:after="0" w:line="240" w:lineRule="exact"/>
        <w:ind w:firstLine="400"/>
        <w:jc w:val="both"/>
      </w:pPr>
      <w:r>
        <w:t>Zachowane zbiory listów</w:t>
      </w:r>
      <w:r>
        <w:rPr>
          <w:vertAlign w:val="superscript"/>
        </w:rPr>
        <w:t>1</w:t>
      </w:r>
      <w:r>
        <w:t>, pisanych przez prof. Stanisława Szobera</w:t>
      </w:r>
      <w:r>
        <w:rPr>
          <w:vertAlign w:val="superscript"/>
        </w:rPr>
        <w:t>2</w:t>
      </w:r>
      <w:r>
        <w:t xml:space="preserve"> do jednego z najwybitniejszych językoznawców polskich wieku XX, reprezentanta i współtwórcy krakowskiej szkoły językoznawstwa historycznego, Jana Łosia</w:t>
      </w:r>
      <w:r>
        <w:rPr>
          <w:vertAlign w:val="superscript"/>
        </w:rPr>
        <w:t>3</w:t>
      </w:r>
      <w:r>
        <w:t>, są cennym dokumentem bardzo</w:t>
      </w:r>
      <w:r>
        <w:t xml:space="preserve"> żywych kontaktów między tymi osobami, dowodem przyjaźni uczonych przynależnych do dwóch środowisk naukowych: warszawskiego i krakowskiego. Stanowią one niezwykle cenny materiał źródłowy do dziejów językoznawstwa polskiego. O znaczeniu epistolografii dla b</w:t>
      </w:r>
      <w:r>
        <w:t>adań historycznojęzykowych pisała S. Sochacka</w:t>
      </w:r>
      <w:r>
        <w:rPr>
          <w:vertAlign w:val="superscript"/>
        </w:rPr>
        <w:t>4</w:t>
      </w:r>
      <w:r>
        <w:t>, podkreślając trzy argumenty uza</w:t>
      </w:r>
    </w:p>
    <w:p w:rsidR="00BE063A" w:rsidRDefault="00C4152B">
      <w:pPr>
        <w:pStyle w:val="Stopka30"/>
        <w:framePr w:w="7181" w:h="1021" w:hRule="exact" w:wrap="none" w:vAnchor="page" w:hAnchor="page" w:x="630" w:y="6336"/>
        <w:shd w:val="clear" w:color="auto" w:fill="auto"/>
        <w:tabs>
          <w:tab w:val="left" w:pos="451"/>
        </w:tabs>
        <w:ind w:firstLine="400"/>
      </w:pPr>
      <w:r>
        <w:rPr>
          <w:vertAlign w:val="superscript"/>
        </w:rPr>
        <w:t>1</w:t>
      </w:r>
      <w:r>
        <w:tab/>
        <w:t xml:space="preserve">Zob. </w:t>
      </w:r>
      <w:r>
        <w:rPr>
          <w:rStyle w:val="Stopka3Kursywa"/>
        </w:rPr>
        <w:t>Korespondencja Jana Łosia 1887-1928.</w:t>
      </w:r>
      <w:r>
        <w:t xml:space="preserve"> Pol. i rjęz. XIX-XX wiek. 28 x23,5 cm. K. 312. Liczne karty niezapis. Rps PAN w Krakowie nr 2285, t. 4. Cała korespondencja Jana Łos</w:t>
      </w:r>
      <w:r>
        <w:t xml:space="preserve">ia składa się z 4 tomów. Por. </w:t>
      </w:r>
      <w:r>
        <w:rPr>
          <w:rStyle w:val="Stopka3Kursywa"/>
        </w:rPr>
        <w:t>Korespondencja Jana Łosia z lat 1886-1928, t.</w:t>
      </w:r>
      <w:r>
        <w:t xml:space="preserve"> 1-4. Mf Biblioteki PAN w Krakowie nr 562 (t. 1-2), nr 563 (t. 3-4).</w:t>
      </w:r>
    </w:p>
    <w:p w:rsidR="00BE063A" w:rsidRDefault="00C4152B">
      <w:pPr>
        <w:pStyle w:val="Stopka30"/>
        <w:framePr w:w="7181" w:h="1982" w:hRule="exact" w:wrap="none" w:vAnchor="page" w:hAnchor="page" w:x="630" w:y="7368"/>
        <w:shd w:val="clear" w:color="auto" w:fill="auto"/>
        <w:tabs>
          <w:tab w:val="left" w:pos="475"/>
        </w:tabs>
        <w:ind w:firstLine="380"/>
      </w:pPr>
      <w:r>
        <w:rPr>
          <w:vertAlign w:val="superscript"/>
        </w:rPr>
        <w:t>2</w:t>
      </w:r>
      <w:r>
        <w:tab/>
        <w:t xml:space="preserve">S. Szober, wybitny polski językoznawca (1879-1938). Zob. np. B. Wieczorkiewicz, </w:t>
      </w:r>
      <w:r>
        <w:rPr>
          <w:rStyle w:val="Stopka3Kursywa"/>
        </w:rPr>
        <w:t xml:space="preserve">Życie i działalność naukowa </w:t>
      </w:r>
      <w:r>
        <w:rPr>
          <w:rStyle w:val="Stopka3Kursywa"/>
        </w:rPr>
        <w:t>Stanisława Szobera,</w:t>
      </w:r>
      <w:r>
        <w:t xml:space="preserve"> [w:] S. Szober, </w:t>
      </w:r>
      <w:r>
        <w:rPr>
          <w:rStyle w:val="Stopka3Kursywa"/>
        </w:rPr>
        <w:t>Wybór pism,</w:t>
      </w:r>
      <w:r>
        <w:t xml:space="preserve"> Warszawa 1959; W. Kuraszkiewicz, </w:t>
      </w:r>
      <w:r>
        <w:rPr>
          <w:rStyle w:val="Stopka3Kursywa"/>
        </w:rPr>
        <w:t xml:space="preserve">Śp. Prof. Stanisław Szober. </w:t>
      </w:r>
      <w:r>
        <w:t>Odbitka z miesięcznika „Prąd”, Lublin 1938, s. 3-8. W artykule ograniczam się do podania podstawowych danych bibliograficznych o wymienionych w kor</w:t>
      </w:r>
      <w:r>
        <w:t xml:space="preserve">espondencji językoznawcach. Zob. np. informacje zawarte w pracach: </w:t>
      </w:r>
      <w:r>
        <w:rPr>
          <w:rStyle w:val="Stopka3Kursywa"/>
        </w:rPr>
        <w:t>Portrety uczonych polskich.</w:t>
      </w:r>
      <w:r>
        <w:t xml:space="preserve"> Wybór A. Biernackiego, Kraków 1974 (biogramy Baudouina de Courtenay, K. Morawskiego, W. Semkowicza). Por. także </w:t>
      </w:r>
      <w:r>
        <w:rPr>
          <w:rStyle w:val="Stopka3Kursywa"/>
        </w:rPr>
        <w:t>Bibliografia polskich prac z zakresu slawistyki 1</w:t>
      </w:r>
      <w:r>
        <w:rPr>
          <w:rStyle w:val="Stopka3Kursywa"/>
        </w:rPr>
        <w:t>972-1981,</w:t>
      </w:r>
      <w:r>
        <w:t xml:space="preserve"> Warszawa 1983, rozdz. </w:t>
      </w:r>
      <w:r>
        <w:rPr>
          <w:rStyle w:val="Stopka3Kursywa"/>
        </w:rPr>
        <w:t>Sylwetki językoznawców,</w:t>
      </w:r>
      <w:r>
        <w:t xml:space="preserve"> s. 402-445.</w:t>
      </w:r>
    </w:p>
    <w:p w:rsidR="00BE063A" w:rsidRDefault="00C4152B">
      <w:pPr>
        <w:pStyle w:val="Stopka30"/>
        <w:framePr w:w="7181" w:h="1795" w:hRule="exact" w:wrap="none" w:vAnchor="page" w:hAnchor="page" w:x="630" w:y="9355"/>
        <w:shd w:val="clear" w:color="auto" w:fill="auto"/>
        <w:tabs>
          <w:tab w:val="left" w:pos="446"/>
        </w:tabs>
        <w:ind w:firstLine="360"/>
      </w:pPr>
      <w:r>
        <w:rPr>
          <w:vertAlign w:val="superscript"/>
        </w:rPr>
        <w:t>3</w:t>
      </w:r>
      <w:r>
        <w:tab/>
        <w:t xml:space="preserve">Zob. np. S. Szober, </w:t>
      </w:r>
      <w:r>
        <w:rPr>
          <w:rStyle w:val="Stopka3Kursywa"/>
        </w:rPr>
        <w:t>Jan Łoś (1860-1928),</w:t>
      </w:r>
      <w:r>
        <w:t xml:space="preserve"> „Prace Filologiczne”, t. XIII, 1928, s. 541-545; M. Iżykowska, </w:t>
      </w:r>
      <w:r>
        <w:rPr>
          <w:rStyle w:val="Stopka3Kursywa"/>
        </w:rPr>
        <w:t xml:space="preserve">W sześćdziesiątą rocznicę śmierci Jana Łosia, </w:t>
      </w:r>
      <w:r>
        <w:t>„Rozprawy Komisji Językowej WTN” XVI</w:t>
      </w:r>
      <w:r>
        <w:t xml:space="preserve">I, 1991, s. 9-27 (tu: </w:t>
      </w:r>
      <w:r>
        <w:rPr>
          <w:rStyle w:val="Stopka3Kursywa"/>
        </w:rPr>
        <w:t>Bibliografia podmiotowa Jana Łosia w układzie chronologicznym,</w:t>
      </w:r>
      <w:r>
        <w:t xml:space="preserve"> s. 15-27); W. Taszycki, </w:t>
      </w:r>
      <w:r>
        <w:rPr>
          <w:rStyle w:val="Stopka3Kursywa"/>
        </w:rPr>
        <w:t>Jan Łoś w czterdziestolecie pracy naukowej,</w:t>
      </w:r>
      <w:r>
        <w:t xml:space="preserve"> „Przegląd Współczesny” 1926, nr 45, s. 22-38; W. Taszycki, </w:t>
      </w:r>
      <w:r>
        <w:rPr>
          <w:rStyle w:val="Stopka3Kursywa"/>
        </w:rPr>
        <w:t>Łoś Jan Nepomucen Bonifacy,</w:t>
      </w:r>
      <w:r>
        <w:t xml:space="preserve"> PSB XVIII, Wrocł</w:t>
      </w:r>
      <w:r>
        <w:t xml:space="preserve">aw - Kraków 1973, s. 432-434; S. Cygan, </w:t>
      </w:r>
      <w:r>
        <w:rPr>
          <w:rStyle w:val="Stopka3Kursywa"/>
        </w:rPr>
        <w:t>Jan Łoś (1860-1928) jako językoznawca,</w:t>
      </w:r>
      <w:r>
        <w:t xml:space="preserve"> [w:] </w:t>
      </w:r>
      <w:r>
        <w:rPr>
          <w:rStyle w:val="Stopka3Kursywa"/>
        </w:rPr>
        <w:t>Z tradycji i dorobku inteligencji kieleckiej w XIX i XX wieku,</w:t>
      </w:r>
      <w:r>
        <w:t xml:space="preserve"> pod red. M. Meduckiej, Kielce 2005, s. 11-27.</w:t>
      </w:r>
    </w:p>
    <w:p w:rsidR="00BE063A" w:rsidRDefault="00C4152B">
      <w:pPr>
        <w:pStyle w:val="Stopka40"/>
        <w:framePr w:w="7181" w:h="421" w:hRule="exact" w:wrap="none" w:vAnchor="page" w:hAnchor="page" w:x="630" w:y="11160"/>
        <w:shd w:val="clear" w:color="auto" w:fill="auto"/>
        <w:tabs>
          <w:tab w:val="left" w:pos="451"/>
        </w:tabs>
        <w:ind w:firstLine="360"/>
      </w:pPr>
      <w:r>
        <w:rPr>
          <w:rStyle w:val="Stopka4Bezkursywy"/>
          <w:vertAlign w:val="superscript"/>
        </w:rPr>
        <w:t>4</w:t>
      </w:r>
      <w:r>
        <w:rPr>
          <w:rStyle w:val="Stopka4Bezkursywy"/>
        </w:rPr>
        <w:tab/>
        <w:t xml:space="preserve">S. Sochacka, </w:t>
      </w:r>
      <w:r>
        <w:t xml:space="preserve">Korespondencja językoznawcza Adama Antoniego </w:t>
      </w:r>
      <w:r>
        <w:t>Kryńskiego z Lucjanem Malinowskim,</w:t>
      </w:r>
      <w:r>
        <w:rPr>
          <w:rStyle w:val="Stopka4Bezkursywy"/>
        </w:rPr>
        <w:t xml:space="preserve"> „Prace Filologiczne” 1973, t. XXIV, s. 295.</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61" w:y="288"/>
        <w:shd w:val="clear" w:color="auto" w:fill="auto"/>
        <w:spacing w:line="160" w:lineRule="exact"/>
      </w:pPr>
      <w:r>
        <w:t>KORESPONDENCJA STANISŁAWA SZOBERA Z JANEM ŁOSIEM</w:t>
      </w:r>
    </w:p>
    <w:p w:rsidR="00BE063A" w:rsidRDefault="00C4152B">
      <w:pPr>
        <w:pStyle w:val="Nagweklubstopka20"/>
        <w:framePr w:wrap="none" w:vAnchor="page" w:hAnchor="page" w:x="7547" w:y="293"/>
        <w:shd w:val="clear" w:color="auto" w:fill="auto"/>
        <w:spacing w:line="160" w:lineRule="exact"/>
      </w:pPr>
      <w:r>
        <w:t>41</w:t>
      </w:r>
    </w:p>
    <w:p w:rsidR="00BE063A" w:rsidRDefault="00C4152B">
      <w:pPr>
        <w:pStyle w:val="Teksttreci20"/>
        <w:framePr w:w="7186" w:h="8919" w:hRule="exact" w:wrap="none" w:vAnchor="page" w:hAnchor="page" w:x="630" w:y="718"/>
        <w:shd w:val="clear" w:color="auto" w:fill="auto"/>
        <w:spacing w:after="0" w:line="235" w:lineRule="exact"/>
        <w:jc w:val="both"/>
      </w:pPr>
      <w:r>
        <w:t>sadniające konieczność jej publikowania: zawartość ważnych informacji o genezie i kulisach twórczości</w:t>
      </w:r>
      <w:r>
        <w:t xml:space="preserve"> naukowej, wierniejsza charakterystyka psychiczna sylwetki i osobowości twórczej uczonego, niezastąpione źródło informacji biograficznych.</w:t>
      </w:r>
    </w:p>
    <w:p w:rsidR="00BE063A" w:rsidRDefault="00C4152B">
      <w:pPr>
        <w:pStyle w:val="Teksttreci20"/>
        <w:framePr w:w="7186" w:h="8919" w:hRule="exact" w:wrap="none" w:vAnchor="page" w:hAnchor="page" w:x="630" w:y="718"/>
        <w:shd w:val="clear" w:color="auto" w:fill="auto"/>
        <w:spacing w:after="0" w:line="235" w:lineRule="exact"/>
        <w:ind w:firstLine="380"/>
        <w:jc w:val="both"/>
      </w:pPr>
      <w:r>
        <w:t>Jednostronne przekazy korespondencyjne pokazują niezwykły szacunek prof. Szobera dla Jana Łosia. Prof. Łoś był jednym</w:t>
      </w:r>
      <w:r>
        <w:t xml:space="preserve"> z tych, który pozostał w jego serdecznej pamięci, który go znał, otaczał czcią, cenił, można nawet powiedzieć - kochał. Był pełen podziwu dla jego prawego charakteru, dla dokonań na polu naukowym, dla serdeczności i ciepła w kontaktach międzyludzkich. We </w:t>
      </w:r>
      <w:r>
        <w:t>wspomnieniu pośmiertnym o Janie Łosiu Stanisław Szober napisał m.in. tak</w:t>
      </w:r>
      <w:r>
        <w:rPr>
          <w:vertAlign w:val="superscript"/>
        </w:rPr>
        <w:t>5</w:t>
      </w:r>
      <w:r>
        <w:t>: „Umiał być wdzięczny za życzliwość i rosnące z roku na rok uznanie, jakiem go ludzie otaczali. Sam w stosunkach z ludźmi był zawsze pełen ujmującej prostoty, przystępny, życzliwy, w</w:t>
      </w:r>
      <w:r>
        <w:t>yrozumiały i uczynny”.</w:t>
      </w:r>
    </w:p>
    <w:p w:rsidR="00BE063A" w:rsidRDefault="00C4152B">
      <w:pPr>
        <w:pStyle w:val="Teksttreci20"/>
        <w:framePr w:w="7186" w:h="8919" w:hRule="exact" w:wrap="none" w:vAnchor="page" w:hAnchor="page" w:x="630" w:y="718"/>
        <w:shd w:val="clear" w:color="auto" w:fill="auto"/>
        <w:spacing w:after="0" w:line="235" w:lineRule="exact"/>
        <w:ind w:firstLine="380"/>
        <w:jc w:val="both"/>
      </w:pPr>
      <w:r>
        <w:t>Zamieszczone poniżej listy są dowodem szacunku, jakim darzył krakowskiego uczonego, jednego z „najwybitniejszych i najzasłużeńszych badaczy języka polskiego i jego historii”</w:t>
      </w:r>
      <w:r>
        <w:rPr>
          <w:vertAlign w:val="superscript"/>
        </w:rPr>
        <w:t>6</w:t>
      </w:r>
      <w:r>
        <w:t>, doktora honoris causa UW, jego warszawski kolega. Z okazj</w:t>
      </w:r>
      <w:r>
        <w:t xml:space="preserve">i jubileuszu dwudziestopięciolecia działalności Jana Łosia na UJ (lata 1902-1927) to właśnie prof. Szober jako najstarszy wówczas z profesorów języka polskiego wygłosił uroczyste przemówienie do prof. Łosia i wręczył mu XIII tom „Prac Filologicznych” z 45 </w:t>
      </w:r>
      <w:r>
        <w:t>artykułami</w:t>
      </w:r>
      <w:r>
        <w:rPr>
          <w:vertAlign w:val="superscript"/>
        </w:rPr>
        <w:t>7</w:t>
      </w:r>
      <w:r>
        <w:t xml:space="preserve"> jako księgę pamiątkową, zatytułowaną </w:t>
      </w:r>
      <w:r>
        <w:rPr>
          <w:rStyle w:val="Teksttreci2Kursywa"/>
        </w:rPr>
        <w:t>Prace Polonistyczne.</w:t>
      </w:r>
    </w:p>
    <w:p w:rsidR="00BE063A" w:rsidRDefault="00C4152B">
      <w:pPr>
        <w:pStyle w:val="Teksttreci20"/>
        <w:framePr w:w="7186" w:h="8919" w:hRule="exact" w:wrap="none" w:vAnchor="page" w:hAnchor="page" w:x="630" w:y="718"/>
        <w:shd w:val="clear" w:color="auto" w:fill="auto"/>
        <w:spacing w:after="0" w:line="235" w:lineRule="exact"/>
        <w:ind w:firstLine="380"/>
        <w:jc w:val="both"/>
      </w:pPr>
      <w:r>
        <w:t>Korespondencja między tymi językoznawcami, prowadzona dość regularnie, obejmuje lata 1919-1928. Listy dotyczą najczęściej spraw zawodowych: wyjazdów służbowych Szobera z odczytami do Lub</w:t>
      </w:r>
      <w:r>
        <w:t xml:space="preserve">lina, egzaminów studenckich, egzaminów maturalnych w Łodzi, organizacji wyjazdu do Czech, lektury prac doktorskich. Prawie w każdym z nich znajdują się podziękowania za przekazane przez Łosia książki, np. </w:t>
      </w:r>
      <w:r>
        <w:rPr>
          <w:rStyle w:val="Teksttreci2Kursywa"/>
        </w:rPr>
        <w:t>Historię wiersza polskiego, Gramatykę polską, Grama</w:t>
      </w:r>
      <w:r>
        <w:rPr>
          <w:rStyle w:val="Teksttreci2Kursywa"/>
        </w:rPr>
        <w:t>tykę starosłowiańską, czy</w:t>
      </w:r>
      <w:r>
        <w:t xml:space="preserve"> artykuły. Zawierają one też prośby o krytyczną lekturę własnych tekstów, np. </w:t>
      </w:r>
      <w:r>
        <w:rPr>
          <w:rStyle w:val="Teksttreci2Kursywa"/>
        </w:rPr>
        <w:t>Zarysu językoznawstwa ogólnego,</w:t>
      </w:r>
      <w:r>
        <w:t xml:space="preserve"> czy artykułów, prośby o nadesłanie tekstów do „Prac Filologicznych”. Sporą część zajmują podziękowania za gościnę w domu </w:t>
      </w:r>
      <w:r>
        <w:t>p. Łosiów, życzenia dla pani domu i życzenia imieninowe dla Jana Łosia. Łatwo można się zorientować, że S. Szober był urzeczony atmosferą domu Łosia i Krakowem. Ostatnie listy (9 z nich) zawierają m.in. omówienie spraw związanych</w:t>
      </w:r>
    </w:p>
    <w:p w:rsidR="00BE063A" w:rsidRDefault="00C4152B">
      <w:pPr>
        <w:pStyle w:val="Stopka30"/>
        <w:framePr w:w="7152" w:h="229" w:hRule="exact" w:wrap="none" w:vAnchor="page" w:hAnchor="page" w:x="630" w:y="9936"/>
        <w:shd w:val="clear" w:color="auto" w:fill="auto"/>
        <w:tabs>
          <w:tab w:val="left" w:pos="485"/>
        </w:tabs>
        <w:ind w:left="360"/>
      </w:pPr>
      <w:r>
        <w:rPr>
          <w:vertAlign w:val="superscript"/>
        </w:rPr>
        <w:t>5</w:t>
      </w:r>
      <w:r>
        <w:tab/>
        <w:t xml:space="preserve">S. Szober, </w:t>
      </w:r>
      <w:r>
        <w:rPr>
          <w:rStyle w:val="Stopka3Kursywa"/>
        </w:rPr>
        <w:t>Jan Łoś (1860</w:t>
      </w:r>
      <w:r>
        <w:rPr>
          <w:rStyle w:val="Stopka3Kursywa"/>
        </w:rPr>
        <w:t>-1928),</w:t>
      </w:r>
      <w:r>
        <w:t xml:space="preserve"> „Prace Filologiczne” 1928, t. XIII, s. 545.</w:t>
      </w:r>
    </w:p>
    <w:p w:rsidR="00BE063A" w:rsidRDefault="00C4152B">
      <w:pPr>
        <w:pStyle w:val="Stopka30"/>
        <w:framePr w:w="7152" w:h="196" w:hRule="exact" w:wrap="none" w:vAnchor="page" w:hAnchor="page" w:x="630" w:y="10161"/>
        <w:shd w:val="clear" w:color="auto" w:fill="auto"/>
        <w:tabs>
          <w:tab w:val="left" w:pos="475"/>
        </w:tabs>
        <w:ind w:left="360"/>
      </w:pPr>
      <w:r>
        <w:rPr>
          <w:vertAlign w:val="superscript"/>
        </w:rPr>
        <w:t>6</w:t>
      </w:r>
      <w:r>
        <w:tab/>
        <w:t>Tamże, s. 541.</w:t>
      </w:r>
    </w:p>
    <w:p w:rsidR="00BE063A" w:rsidRDefault="00C4152B">
      <w:pPr>
        <w:pStyle w:val="Stopka40"/>
        <w:framePr w:w="7152" w:h="1223" w:hRule="exact" w:wrap="none" w:vAnchor="page" w:hAnchor="page" w:x="630" w:y="10363"/>
        <w:shd w:val="clear" w:color="auto" w:fill="auto"/>
        <w:tabs>
          <w:tab w:val="left" w:pos="451"/>
        </w:tabs>
        <w:ind w:firstLine="360"/>
        <w:jc w:val="both"/>
      </w:pPr>
      <w:r>
        <w:rPr>
          <w:rStyle w:val="Stopka4Bezkursywy"/>
          <w:vertAlign w:val="superscript"/>
        </w:rPr>
        <w:t>7</w:t>
      </w:r>
      <w:r>
        <w:rPr>
          <w:rStyle w:val="Stopka4Bezkursywy"/>
        </w:rPr>
        <w:tab/>
      </w:r>
      <w:r>
        <w:t>Jubileusz profesorów Łosia i Rozwadowskiego,</w:t>
      </w:r>
      <w:r>
        <w:rPr>
          <w:rStyle w:val="Stopka4Bezkursywy"/>
        </w:rPr>
        <w:t xml:space="preserve"> „Język Polski” XIII, 1928, s. 1-4. Wręczono wówczas prof. Łosiowi zbiór 45 artykułów autorstwa nie tylko polskich językoznawców. Zob. </w:t>
      </w:r>
      <w:r>
        <w:t xml:space="preserve">Prace </w:t>
      </w:r>
      <w:r>
        <w:t>Polonistyczne ofiarowane Janowi Łosiowi dla uczczenia dwudziestopięciolecia jego działalności naukowej na Uniwersytecie Jagiellońskim 1902-1927,</w:t>
      </w:r>
      <w:r>
        <w:rPr>
          <w:rStyle w:val="Stopka4Bezkursywy"/>
        </w:rPr>
        <w:t xml:space="preserve"> „Prace Filologiczne”, t. XII, Warszawa 1927. Artykuł S. Szobera, </w:t>
      </w:r>
      <w:r>
        <w:t>Słowiański nom.-acc. sg. neutr. tematów na o-,</w:t>
      </w:r>
      <w:r>
        <w:t xml:space="preserve"> -es-, s.</w:t>
      </w:r>
      <w:r>
        <w:rPr>
          <w:rStyle w:val="Stopka4Bezkursywy"/>
        </w:rPr>
        <w:t xml:space="preserve"> 563-571.</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56" w:y="297"/>
        <w:shd w:val="clear" w:color="auto" w:fill="auto"/>
        <w:spacing w:line="160" w:lineRule="exact"/>
      </w:pPr>
      <w:r>
        <w:t>42</w:t>
      </w:r>
    </w:p>
    <w:p w:rsidR="00BE063A" w:rsidRDefault="00C4152B">
      <w:pPr>
        <w:pStyle w:val="Nagweklubstopka0"/>
        <w:framePr w:wrap="none" w:vAnchor="page" w:hAnchor="page" w:x="3392" w:y="293"/>
        <w:shd w:val="clear" w:color="auto" w:fill="auto"/>
        <w:spacing w:line="160" w:lineRule="exact"/>
      </w:pPr>
      <w:r>
        <w:t>STANISŁAW CYGAN</w:t>
      </w:r>
    </w:p>
    <w:p w:rsidR="00BE063A" w:rsidRDefault="00C4152B">
      <w:pPr>
        <w:pStyle w:val="Teksttreci20"/>
        <w:framePr w:w="7190" w:h="6764" w:hRule="exact" w:wrap="none" w:vAnchor="page" w:hAnchor="page" w:x="627" w:y="713"/>
        <w:shd w:val="clear" w:color="auto" w:fill="auto"/>
        <w:spacing w:after="0" w:line="235" w:lineRule="exact"/>
        <w:jc w:val="both"/>
      </w:pPr>
      <w:r>
        <w:t>z wykonaniem portretu Łosia dla Seminarium Językowego UW przez prof. Leona Wyczółkowskiego i przekazaniem go Seminarium.</w:t>
      </w:r>
    </w:p>
    <w:p w:rsidR="00BE063A" w:rsidRDefault="00C4152B">
      <w:pPr>
        <w:pStyle w:val="Teksttreci20"/>
        <w:framePr w:w="7190" w:h="6764" w:hRule="exact" w:wrap="none" w:vAnchor="page" w:hAnchor="page" w:x="627" w:y="713"/>
        <w:shd w:val="clear" w:color="auto" w:fill="auto"/>
        <w:spacing w:after="0" w:line="235" w:lineRule="exact"/>
        <w:ind w:firstLine="400"/>
        <w:jc w:val="both"/>
      </w:pPr>
      <w:r>
        <w:t>Listy prof. S. Szobera</w:t>
      </w:r>
      <w:r>
        <w:rPr>
          <w:vertAlign w:val="superscript"/>
        </w:rPr>
        <w:t>8</w:t>
      </w:r>
      <w:r>
        <w:t xml:space="preserve"> są przykładem korespondencji prywatnej o charakte</w:t>
      </w:r>
      <w:r>
        <w:t>rze oficjalnym. Z jednej strony umożliwiają poznanie warsztatu pracy językoznawców, kontaktów w sprawach naukowych, z drugiej zaś - w niewielkim zakresie - dają wgląd w życie prywatne uczonego (choroby syna S. Szobera, niedomagania żony, sposób spędzania u</w:t>
      </w:r>
      <w:r>
        <w:t>rlopu, w czasie którego praca przy powstawaniu tekstów łączyła się z wypoczynkiem). Stanowią one dowód niezwykłego szacunku warszawskiego językoznawcy dla człowieka o ujmującym stylu bycia, prawego charakteru, koryfeusza polskiej lingwistyki początku XX w.</w:t>
      </w:r>
      <w:r>
        <w:t>, którego piśmiennictwo wydaje się dziś mocno zapomniane, jakby nieco niechciane lingwistyczne dziedzictwo. Listy te są rodzajem hołdu złożonego przez młodszego badacza dla uczonego o rozległych horyzontach badawczych. Jest to może nieco zaskakujące w kont</w:t>
      </w:r>
      <w:r>
        <w:t>ekście nieporozumień i sporów językoznawców krakowskich i warszawskich. W związku z tymi napięciami S. Urbańczyk</w:t>
      </w:r>
      <w:r>
        <w:rPr>
          <w:vertAlign w:val="superscript"/>
        </w:rPr>
        <w:t>9</w:t>
      </w:r>
      <w:r>
        <w:t xml:space="preserve"> pisał: „Mniej więcej do 1930 r. nie było tarć między «Krakowem» a «Warszawą» - ani z Szoberem, ani ze Słońskim, a tym bardziej Baudouinem i Po</w:t>
      </w:r>
      <w:r>
        <w:t>rzezińskim</w:t>
      </w:r>
      <w:r>
        <w:rPr>
          <w:vertAlign w:val="superscript"/>
        </w:rPr>
        <w:t>10</w:t>
      </w:r>
      <w:r>
        <w:t>; Kryńskiego nie bardzo ceniono, ale nie krytykowano za życia. Trochę pretensji do Szobera miał Rozwadowski z Nitschem w związku z następstwem po zmarłym Porzezińskim (1929)”.</w:t>
      </w:r>
    </w:p>
    <w:p w:rsidR="00BE063A" w:rsidRDefault="00C4152B">
      <w:pPr>
        <w:pStyle w:val="Teksttreci20"/>
        <w:framePr w:w="7190" w:h="6764" w:hRule="exact" w:wrap="none" w:vAnchor="page" w:hAnchor="page" w:x="627" w:y="713"/>
        <w:shd w:val="clear" w:color="auto" w:fill="auto"/>
        <w:spacing w:after="0" w:line="235" w:lineRule="exact"/>
        <w:ind w:firstLine="400"/>
        <w:jc w:val="both"/>
      </w:pPr>
      <w:r>
        <w:t>Okazji do spotkań między tymi uczonymi było wiele, m.in. w czasie zj</w:t>
      </w:r>
      <w:r>
        <w:t xml:space="preserve">azdów PTJ, posiedzeń Towarzystwa Miłośników Języka Polskiego, dyskusji nad programami języka polskiego w szkole. S. Szober był - podobnie jak Jan Łoś - członkiem towarzystw naukowych, np. utworzonej w 1891 r. Komisji Języka Polskiego Akademii Umiejętności </w:t>
      </w:r>
      <w:r>
        <w:t>(z początku przewodniczącym był Jan Łoś).</w:t>
      </w:r>
    </w:p>
    <w:p w:rsidR="00BE063A" w:rsidRDefault="00C4152B">
      <w:pPr>
        <w:pStyle w:val="Stopka40"/>
        <w:framePr w:w="7176" w:h="3023" w:hRule="exact" w:wrap="none" w:vAnchor="page" w:hAnchor="page" w:x="642" w:y="7742"/>
        <w:shd w:val="clear" w:color="auto" w:fill="auto"/>
        <w:tabs>
          <w:tab w:val="left" w:pos="446"/>
        </w:tabs>
        <w:ind w:firstLine="360"/>
        <w:jc w:val="both"/>
      </w:pPr>
      <w:r>
        <w:rPr>
          <w:rStyle w:val="Stopka4Bezkursywy"/>
          <w:vertAlign w:val="superscript"/>
        </w:rPr>
        <w:t>8</w:t>
      </w:r>
      <w:r>
        <w:rPr>
          <w:rStyle w:val="Stopka4Bezkursywy"/>
        </w:rPr>
        <w:tab/>
        <w:t xml:space="preserve">Zachowały się niektóre listy lingwistów. Por. np. </w:t>
      </w:r>
      <w:r>
        <w:t xml:space="preserve">Listy J. Baudouina de </w:t>
      </w:r>
      <w:r>
        <w:rPr>
          <w:lang w:val="en-US" w:eastAsia="en-US" w:bidi="en-US"/>
        </w:rPr>
        <w:t xml:space="preserve">Courtenay </w:t>
      </w:r>
      <w:r>
        <w:t>do</w:t>
      </w:r>
      <w:r>
        <w:rPr>
          <w:rStyle w:val="Stopka4Bezkursywy"/>
        </w:rPr>
        <w:t xml:space="preserve"> A. </w:t>
      </w:r>
      <w:r>
        <w:t>Černego,</w:t>
      </w:r>
      <w:r>
        <w:rPr>
          <w:rStyle w:val="Stopka4Bezkursywy"/>
        </w:rPr>
        <w:t xml:space="preserve"> oprac. T. Bešta, Wrocław - Warszawa - Kraków - Gdańsk 1972; </w:t>
      </w:r>
      <w:r>
        <w:t xml:space="preserve">Listy Lucjana Malinowskiego do Jarosława Golla. </w:t>
      </w:r>
      <w:r>
        <w:t>Przyczynek do dziejów polsko-czeskich kontaktów naukowo-kulturalnych w drugiej połowie XIX wieku,</w:t>
      </w:r>
      <w:r>
        <w:rPr>
          <w:rStyle w:val="Stopka4Bezkursywy"/>
        </w:rPr>
        <w:t xml:space="preserve"> opra</w:t>
      </w:r>
      <w:r>
        <w:rPr>
          <w:rStyle w:val="Stopka4Bezkursywy"/>
          <w:lang w:val="ru-RU" w:eastAsia="ru-RU" w:bidi="ru-RU"/>
        </w:rPr>
        <w:t>с</w:t>
      </w:r>
      <w:r>
        <w:rPr>
          <w:rStyle w:val="Stopka4Bezkursywy"/>
        </w:rPr>
        <w:t xml:space="preserve">. S. Sochacka, Opole 1975; J.N. Baudouin de </w:t>
      </w:r>
      <w:r>
        <w:rPr>
          <w:rStyle w:val="Stopka4Bezkursywy"/>
          <w:lang w:val="en-US" w:eastAsia="en-US" w:bidi="en-US"/>
        </w:rPr>
        <w:t xml:space="preserve">Courtenay, </w:t>
      </w:r>
      <w:r>
        <w:t>Listy z lat 1870-1927,</w:t>
      </w:r>
      <w:r>
        <w:rPr>
          <w:rStyle w:val="Stopka4Bezkursywy"/>
        </w:rPr>
        <w:t xml:space="preserve"> oprac. E. Stachurski, Kraków 2002; M. Wichowa, </w:t>
      </w:r>
      <w:r>
        <w:t>Korespondencja Romana Zawili</w:t>
      </w:r>
      <w:r>
        <w:t>ńskiego z czołowymi przedstawicielami kultury i sztuki słowackiej,</w:t>
      </w:r>
      <w:r>
        <w:rPr>
          <w:rStyle w:val="Stopka4Bezkursywy"/>
        </w:rPr>
        <w:t xml:space="preserve"> „Prace Filologiczne” 1979, t. XXIX, s. 335-355; S. Sochacka, </w:t>
      </w:r>
      <w:r>
        <w:t xml:space="preserve">Korespondencja językoznawcza Adama Antoniego Kryńskiego z Lucjanem Malinowskim, </w:t>
      </w:r>
      <w:r>
        <w:rPr>
          <w:rStyle w:val="Stopka4Bezkursywy"/>
        </w:rPr>
        <w:t xml:space="preserve">op.cit., s. 295-313; także </w:t>
      </w:r>
      <w:r>
        <w:rPr>
          <w:rStyle w:val="Stopka4Bezkursywy"/>
          <w:lang w:val="ru-RU" w:eastAsia="ru-RU" w:bidi="ru-RU"/>
        </w:rPr>
        <w:t>Й О Дзендзел</w:t>
      </w:r>
      <w:r>
        <w:rPr>
          <w:rStyle w:val="Stopka4Bezkursywy"/>
        </w:rPr>
        <w:t>i</w:t>
      </w:r>
      <w:r>
        <w:rPr>
          <w:rStyle w:val="Stopka4Bezkursywy"/>
          <w:lang w:val="ru-RU" w:eastAsia="ru-RU" w:bidi="ru-RU"/>
        </w:rPr>
        <w:t>вский</w:t>
      </w:r>
      <w:r>
        <w:t>.</w:t>
      </w:r>
      <w:r>
        <w:rPr>
          <w:rStyle w:val="Stopka4Bezkursywy"/>
        </w:rPr>
        <w:t xml:space="preserve"> V</w:t>
      </w:r>
      <w:r>
        <w:rPr>
          <w:rStyle w:val="Stopka4Bezkursywy"/>
        </w:rPr>
        <w:t xml:space="preserve">III. </w:t>
      </w:r>
      <w:r>
        <w:rPr>
          <w:rStyle w:val="Stopka4Bezkursywy"/>
          <w:lang w:val="ru-RU" w:eastAsia="ru-RU" w:bidi="ru-RU"/>
        </w:rPr>
        <w:t>Листування</w:t>
      </w:r>
      <w:r>
        <w:t xml:space="preserve"> K. </w:t>
      </w:r>
      <w:r>
        <w:rPr>
          <w:lang w:val="en-US" w:eastAsia="en-US" w:bidi="en-US"/>
        </w:rPr>
        <w:t>Hi</w:t>
      </w:r>
      <w:r>
        <w:rPr>
          <w:lang w:val="ru-RU" w:eastAsia="ru-RU" w:bidi="ru-RU"/>
        </w:rPr>
        <w:t>ч</w:t>
      </w:r>
      <w:r>
        <w:rPr>
          <w:lang w:val="en-US" w:eastAsia="en-US" w:bidi="en-US"/>
        </w:rPr>
        <w:t xml:space="preserve">a </w:t>
      </w:r>
      <w:r>
        <w:t xml:space="preserve">c B. </w:t>
      </w:r>
      <w:r>
        <w:rPr>
          <w:lang w:val="ru-RU" w:eastAsia="ru-RU" w:bidi="ru-RU"/>
        </w:rPr>
        <w:t>Ягигем</w:t>
      </w:r>
      <w:r>
        <w:t xml:space="preserve">, </w:t>
      </w:r>
      <w:r>
        <w:rPr>
          <w:rStyle w:val="Stopka4Bezkursywy"/>
        </w:rPr>
        <w:t xml:space="preserve">„Prace Filologiczne” 2002, t. </w:t>
      </w:r>
      <w:r>
        <w:rPr>
          <w:rStyle w:val="Stopka4Bezkursywy"/>
          <w:lang w:val="en-US" w:eastAsia="en-US" w:bidi="en-US"/>
        </w:rPr>
        <w:t xml:space="preserve">XLVII, </w:t>
      </w:r>
      <w:r>
        <w:rPr>
          <w:rStyle w:val="Stopka4Bezkursywy"/>
        </w:rPr>
        <w:t xml:space="preserve">s. 109-160; </w:t>
      </w:r>
      <w:r>
        <w:rPr>
          <w:rStyle w:val="Stopka4Bezkursywy"/>
          <w:lang w:val="ru-RU" w:eastAsia="ru-RU" w:bidi="ru-RU"/>
        </w:rPr>
        <w:t>Й</w:t>
      </w:r>
      <w:r>
        <w:rPr>
          <w:rStyle w:val="Stopka4Bezkursywy"/>
        </w:rPr>
        <w:t xml:space="preserve">.O. </w:t>
      </w:r>
      <w:r>
        <w:rPr>
          <w:rStyle w:val="Stopka4Bezkursywy"/>
          <w:lang w:val="ru-RU" w:eastAsia="ru-RU" w:bidi="ru-RU"/>
        </w:rPr>
        <w:t>Дзендзел</w:t>
      </w:r>
      <w:r>
        <w:rPr>
          <w:rStyle w:val="Stopka4Bezkursywy"/>
        </w:rPr>
        <w:t>i</w:t>
      </w:r>
      <w:r>
        <w:rPr>
          <w:rStyle w:val="Stopka4Bezkursywy"/>
          <w:lang w:val="ru-RU" w:eastAsia="ru-RU" w:bidi="ru-RU"/>
        </w:rPr>
        <w:t>вский</w:t>
      </w:r>
      <w:r>
        <w:rPr>
          <w:rStyle w:val="Stopka4Bezkursywy"/>
        </w:rPr>
        <w:t xml:space="preserve">, </w:t>
      </w:r>
      <w:r>
        <w:rPr>
          <w:rStyle w:val="Stopka4Bezkursywy"/>
          <w:lang w:val="ru-RU" w:eastAsia="ru-RU" w:bidi="ru-RU"/>
        </w:rPr>
        <w:t>Матер</w:t>
      </w:r>
      <w:r>
        <w:rPr>
          <w:rStyle w:val="Stopka4Bezkursywy"/>
        </w:rPr>
        <w:t>i</w:t>
      </w:r>
      <w:r>
        <w:rPr>
          <w:rStyle w:val="Stopka4Bezkursywy"/>
          <w:lang w:val="ru-RU" w:eastAsia="ru-RU" w:bidi="ru-RU"/>
        </w:rPr>
        <w:t xml:space="preserve">али до </w:t>
      </w:r>
      <w:r>
        <w:rPr>
          <w:rStyle w:val="Stopka4Bezkursywy"/>
        </w:rPr>
        <w:t>i</w:t>
      </w:r>
      <w:r>
        <w:rPr>
          <w:rStyle w:val="Stopka4Bezkursywy"/>
          <w:lang w:val="ru-RU" w:eastAsia="ru-RU" w:bidi="ru-RU"/>
        </w:rPr>
        <w:t>стор</w:t>
      </w:r>
      <w:r>
        <w:rPr>
          <w:rStyle w:val="Stopka4Bezkursywy"/>
        </w:rPr>
        <w:t>i</w:t>
      </w:r>
      <w:r>
        <w:t>ï</w:t>
      </w:r>
      <w:r>
        <w:rPr>
          <w:rStyle w:val="Stopka4Bezkursywy"/>
          <w:lang w:val="ru-RU" w:eastAsia="ru-RU" w:bidi="ru-RU"/>
        </w:rPr>
        <w:t xml:space="preserve"> польско</w:t>
      </w:r>
      <w:r>
        <w:t>ï</w:t>
      </w:r>
      <w:r>
        <w:rPr>
          <w:rStyle w:val="Stopka4Bezkursywy"/>
          <w:lang w:val="ru-RU" w:eastAsia="ru-RU" w:bidi="ru-RU"/>
        </w:rPr>
        <w:t xml:space="preserve"> та словянско</w:t>
      </w:r>
      <w:r>
        <w:t>ï</w:t>
      </w:r>
      <w:r>
        <w:rPr>
          <w:rStyle w:val="Stopka4Bezkursywy"/>
          <w:lang w:val="ru-RU" w:eastAsia="ru-RU" w:bidi="ru-RU"/>
        </w:rPr>
        <w:t xml:space="preserve"> филолог</w:t>
      </w:r>
      <w:r>
        <w:rPr>
          <w:rStyle w:val="Stopka4Bezkursywy"/>
        </w:rPr>
        <w:t>i</w:t>
      </w:r>
      <w:r>
        <w:t>ï.</w:t>
      </w:r>
      <w:r>
        <w:rPr>
          <w:rStyle w:val="Stopka4Bezkursywy"/>
        </w:rPr>
        <w:t xml:space="preserve"> XI. (</w:t>
      </w:r>
      <w:r>
        <w:rPr>
          <w:rStyle w:val="Stopka4Bezkursywy"/>
          <w:lang w:val="ru-RU" w:eastAsia="ru-RU" w:bidi="ru-RU"/>
        </w:rPr>
        <w:t>Ч</w:t>
      </w:r>
      <w:r>
        <w:rPr>
          <w:rStyle w:val="Stopka4Bezkursywy"/>
        </w:rPr>
        <w:t xml:space="preserve">. 1.). </w:t>
      </w:r>
      <w:r>
        <w:rPr>
          <w:rStyle w:val="Stopka4Bezkursywy"/>
          <w:lang w:val="ru-RU" w:eastAsia="ru-RU" w:bidi="ru-RU"/>
        </w:rPr>
        <w:t>Выбранные листування Я Бодуена де Куртене з Я Карловичем</w:t>
      </w:r>
      <w:r>
        <w:t>,</w:t>
      </w:r>
      <w:r>
        <w:rPr>
          <w:rStyle w:val="Stopka4Bezkursywy"/>
        </w:rPr>
        <w:t xml:space="preserve"> „Prace Filologiczne” 2003, t. </w:t>
      </w:r>
      <w:r>
        <w:rPr>
          <w:rStyle w:val="Stopka4Bezkursywy"/>
          <w:lang w:val="en-US" w:eastAsia="en-US" w:bidi="en-US"/>
        </w:rPr>
        <w:t xml:space="preserve">XLVIII, </w:t>
      </w:r>
      <w:r>
        <w:rPr>
          <w:rStyle w:val="Stopka4Bezkursywy"/>
        </w:rPr>
        <w:t>s. 143-222.</w:t>
      </w:r>
    </w:p>
    <w:p w:rsidR="00BE063A" w:rsidRDefault="00C4152B">
      <w:pPr>
        <w:pStyle w:val="Stopka40"/>
        <w:framePr w:w="7176" w:h="397" w:hRule="exact" w:wrap="none" w:vAnchor="page" w:hAnchor="page" w:x="642" w:y="10761"/>
        <w:shd w:val="clear" w:color="auto" w:fill="auto"/>
        <w:tabs>
          <w:tab w:val="left" w:pos="442"/>
        </w:tabs>
        <w:ind w:firstLine="360"/>
      </w:pPr>
      <w:r>
        <w:rPr>
          <w:rStyle w:val="Stopka4Bezkursywy"/>
          <w:vertAlign w:val="superscript"/>
        </w:rPr>
        <w:t>9</w:t>
      </w:r>
      <w:r>
        <w:rPr>
          <w:rStyle w:val="Stopka4Bezkursywy"/>
        </w:rPr>
        <w:tab/>
        <w:t xml:space="preserve">Zob. S. Urbańczyk, </w:t>
      </w:r>
      <w:r>
        <w:t>Nieporozumienia i spory językoznawców krakowskich i warszawskich,</w:t>
      </w:r>
      <w:r>
        <w:rPr>
          <w:rStyle w:val="Stopka4Bezkursywy"/>
        </w:rPr>
        <w:t xml:space="preserve"> „Język Polski” 1995, z. 4-5, s. 250-257.</w:t>
      </w:r>
    </w:p>
    <w:p w:rsidR="00BE063A" w:rsidRDefault="00C4152B">
      <w:pPr>
        <w:pStyle w:val="Stopka40"/>
        <w:framePr w:w="7176" w:h="432" w:hRule="exact" w:wrap="none" w:vAnchor="page" w:hAnchor="page" w:x="642" w:y="11154"/>
        <w:shd w:val="clear" w:color="auto" w:fill="auto"/>
        <w:tabs>
          <w:tab w:val="left" w:pos="442"/>
        </w:tabs>
        <w:ind w:firstLine="300"/>
      </w:pPr>
      <w:r>
        <w:rPr>
          <w:rStyle w:val="Stopka4Bezkursywy"/>
          <w:vertAlign w:val="superscript"/>
        </w:rPr>
        <w:t>10</w:t>
      </w:r>
      <w:r>
        <w:rPr>
          <w:rStyle w:val="Stopka4Bezkursywy"/>
        </w:rPr>
        <w:tab/>
        <w:t xml:space="preserve">S. Szober, </w:t>
      </w:r>
      <w:r>
        <w:t>Wiktor Porzeziński. Życiorys i charakterystyka twórczości (Wikt</w:t>
      </w:r>
      <w:r>
        <w:t xml:space="preserve">or Porzeziński. </w:t>
      </w:r>
      <w:r>
        <w:rPr>
          <w:lang w:val="en-US" w:eastAsia="en-US" w:bidi="en-US"/>
        </w:rPr>
        <w:t>Publications scientifiques)</w:t>
      </w:r>
      <w:r>
        <w:rPr>
          <w:rStyle w:val="Stopka4Bezkursywy"/>
        </w:rPr>
        <w:t>, „Biuletyn PTJ” 1930, z. 2, s. 69-81.</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9" w:y="269"/>
        <w:shd w:val="clear" w:color="auto" w:fill="auto"/>
        <w:spacing w:line="160" w:lineRule="exact"/>
      </w:pPr>
      <w:r>
        <w:t>KORESPONDENCJA STANISŁAWA SZOBERA Z JANEM ŁOSIEM</w:t>
      </w:r>
    </w:p>
    <w:p w:rsidR="00BE063A" w:rsidRDefault="00C4152B">
      <w:pPr>
        <w:pStyle w:val="Nagweklubstopka20"/>
        <w:framePr w:wrap="none" w:vAnchor="page" w:hAnchor="page" w:x="7535" w:y="274"/>
        <w:shd w:val="clear" w:color="auto" w:fill="auto"/>
        <w:spacing w:line="160" w:lineRule="exact"/>
      </w:pPr>
      <w:r>
        <w:t>43</w:t>
      </w:r>
    </w:p>
    <w:p w:rsidR="00BE063A" w:rsidRDefault="00C4152B">
      <w:pPr>
        <w:pStyle w:val="Teksttreci20"/>
        <w:framePr w:w="7162" w:h="6279" w:hRule="exact" w:wrap="none" w:vAnchor="page" w:hAnchor="page" w:x="642" w:y="699"/>
        <w:shd w:val="clear" w:color="auto" w:fill="auto"/>
        <w:spacing w:line="235" w:lineRule="exact"/>
        <w:ind w:firstLine="360"/>
        <w:jc w:val="both"/>
      </w:pPr>
      <w:r>
        <w:t>Listy (28) i kartki pocztowe (5) są ułożone poniżej w porządku chronologicznym. Nie dokonuję moder</w:t>
      </w:r>
      <w:r>
        <w:t>nizacji form zapisu listów niezależnie od zmieniającej się normy ortograficznej. Jedynie kursywą zaznaczam tytuły prac naukowych zwartych i artykułów, zgodnie z aktualną praktyką wydawniczą, a tytuły czasopism podaję w cudzysłowie. Skreślenia autorskie zaz</w:t>
      </w:r>
      <w:r>
        <w:t>naczam w przypisie. Następują one po wyrazie, do którego odnosi się przypis. Jeden wątpliwy odczyt zaznaczyłem pytajnikiem.</w:t>
      </w:r>
    </w:p>
    <w:p w:rsidR="00BE063A" w:rsidRDefault="00C4152B">
      <w:pPr>
        <w:pStyle w:val="Teksttreci150"/>
        <w:framePr w:w="7162" w:h="6279" w:hRule="exact" w:wrap="none" w:vAnchor="page" w:hAnchor="page" w:x="642" w:y="699"/>
        <w:shd w:val="clear" w:color="auto" w:fill="auto"/>
        <w:spacing w:before="0"/>
      </w:pPr>
      <w:r>
        <w:rPr>
          <w:rStyle w:val="PogrubienieTeksttreci15BookmanOldStyle10pt"/>
        </w:rPr>
        <w:t>1</w:t>
      </w:r>
      <w:r>
        <w:t>.</w:t>
      </w:r>
    </w:p>
    <w:p w:rsidR="00BE063A" w:rsidRDefault="00C4152B">
      <w:pPr>
        <w:pStyle w:val="Teksttreci20"/>
        <w:framePr w:w="7162" w:h="6279" w:hRule="exact" w:wrap="none" w:vAnchor="page" w:hAnchor="page" w:x="642" w:y="699"/>
        <w:shd w:val="clear" w:color="auto" w:fill="auto"/>
        <w:spacing w:after="0" w:line="235" w:lineRule="exact"/>
        <w:jc w:val="right"/>
      </w:pPr>
      <w:r>
        <w:t>Warszawa, dn. 4. 10. 919.</w:t>
      </w:r>
    </w:p>
    <w:p w:rsidR="00BE063A" w:rsidRDefault="00C4152B">
      <w:pPr>
        <w:pStyle w:val="Teksttreci20"/>
        <w:framePr w:w="7162" w:h="6279" w:hRule="exact" w:wrap="none" w:vAnchor="page" w:hAnchor="page" w:x="642" w:y="699"/>
        <w:shd w:val="clear" w:color="auto" w:fill="auto"/>
        <w:spacing w:line="235" w:lineRule="exact"/>
        <w:jc w:val="left"/>
      </w:pPr>
      <w:r>
        <w:t>Szanowny Panie Profesorze!</w:t>
      </w:r>
    </w:p>
    <w:p w:rsidR="00BE063A" w:rsidRDefault="00C4152B">
      <w:pPr>
        <w:pStyle w:val="Teksttreci20"/>
        <w:framePr w:w="7162" w:h="6279" w:hRule="exact" w:wrap="none" w:vAnchor="page" w:hAnchor="page" w:x="642" w:y="699"/>
        <w:shd w:val="clear" w:color="auto" w:fill="auto"/>
        <w:spacing w:after="0" w:line="235" w:lineRule="exact"/>
        <w:ind w:firstLine="360"/>
        <w:jc w:val="both"/>
      </w:pPr>
      <w:r>
        <w:t>W sprawie książki jubileuszowej dla prof. Baudouina</w:t>
      </w:r>
      <w:r>
        <w:rPr>
          <w:vertAlign w:val="superscript"/>
        </w:rPr>
        <w:t>11</w:t>
      </w:r>
      <w:r>
        <w:t xml:space="preserve">, o której rozmawiałem </w:t>
      </w:r>
      <w:r>
        <w:t>z Panem Profesorem podczas ostatniej swej bytności w Krakowie, chciałem widzieć się dzisiaj z Panami, zbyt wiele jednak naraz przeszkód nie pozwoliło mi wyjechać z Warszawy. Ponieważ prof. Nitsch</w:t>
      </w:r>
      <w:r>
        <w:rPr>
          <w:vertAlign w:val="superscript"/>
        </w:rPr>
        <w:t>12</w:t>
      </w:r>
      <w:r>
        <w:t xml:space="preserve"> za dni kilka ma opuścić Kraków, spieszę więc, nie odkładaj</w:t>
      </w:r>
      <w:r>
        <w:t>ąc, by porozumieć się chociaż piśmiennie.</w:t>
      </w:r>
    </w:p>
    <w:p w:rsidR="00BE063A" w:rsidRDefault="00C4152B">
      <w:pPr>
        <w:pStyle w:val="Teksttreci20"/>
        <w:framePr w:w="7162" w:h="6279" w:hRule="exact" w:wrap="none" w:vAnchor="page" w:hAnchor="page" w:x="642" w:y="699"/>
        <w:shd w:val="clear" w:color="auto" w:fill="auto"/>
        <w:spacing w:after="0" w:line="235" w:lineRule="exact"/>
        <w:ind w:firstLine="360"/>
        <w:jc w:val="both"/>
      </w:pPr>
      <w:r>
        <w:t>Otwarcie powiadam, że bez pomocy Panów natrafię w wykonaniu swego zamiaru na wielkie trudności, szczególniej o ile chodzi o pozyskanie współpracy uczonych zagranicznych, z któremi Panowie mają stały i żywy kontakt.</w:t>
      </w:r>
      <w:r>
        <w:t xml:space="preserve"> Ponieważ sprawa bardzo leży mi na sercu, więc gorąco proszę o nieodmawianie pomocy. Narazie, przed rozsyłaniem zaproszeń, należałoby poczynić starania w celu uzyskania potrzebnych na wydawnictwo funduszów. Rozmawiałem już o tem z p. Michalskim, i ten mi p</w:t>
      </w:r>
      <w:r>
        <w:t>rzyrzekł poparcie Ministerstwa i Kasy Mianowskiego</w:t>
      </w:r>
      <w:r>
        <w:rPr>
          <w:vertAlign w:val="superscript"/>
        </w:rPr>
        <w:t>13</w:t>
      </w:r>
      <w:r>
        <w:t>, po</w:t>
      </w:r>
    </w:p>
    <w:p w:rsidR="00BE063A" w:rsidRDefault="00C4152B">
      <w:pPr>
        <w:pStyle w:val="Stopka40"/>
        <w:framePr w:w="7162" w:h="426" w:hRule="exact" w:wrap="none" w:vAnchor="page" w:hAnchor="page" w:x="642" w:y="7325"/>
        <w:shd w:val="clear" w:color="auto" w:fill="auto"/>
        <w:tabs>
          <w:tab w:val="left" w:pos="442"/>
        </w:tabs>
        <w:ind w:firstLine="300"/>
      </w:pPr>
      <w:r>
        <w:rPr>
          <w:rStyle w:val="Stopka4Bezkursywy"/>
          <w:vertAlign w:val="superscript"/>
        </w:rPr>
        <w:t>11</w:t>
      </w:r>
      <w:r>
        <w:rPr>
          <w:rStyle w:val="Stopka4Bezkursywy"/>
        </w:rPr>
        <w:tab/>
        <w:t xml:space="preserve">Zob. </w:t>
      </w:r>
      <w:r>
        <w:t xml:space="preserve">Prace lingwistyczne ofiarowane Janowi Baudouinowi de Courtenay, </w:t>
      </w:r>
      <w:r>
        <w:rPr>
          <w:rStyle w:val="Stopka4Bezkursywy"/>
        </w:rPr>
        <w:t>Kraków 1921.</w:t>
      </w:r>
    </w:p>
    <w:p w:rsidR="00BE063A" w:rsidRDefault="00C4152B">
      <w:pPr>
        <w:pStyle w:val="Stopka30"/>
        <w:framePr w:w="7162" w:h="796" w:hRule="exact" w:wrap="none" w:vAnchor="page" w:hAnchor="page" w:x="642" w:y="7752"/>
        <w:shd w:val="clear" w:color="auto" w:fill="auto"/>
        <w:tabs>
          <w:tab w:val="left" w:pos="451"/>
        </w:tabs>
        <w:ind w:firstLine="300"/>
      </w:pPr>
      <w:r>
        <w:rPr>
          <w:vertAlign w:val="superscript"/>
        </w:rPr>
        <w:t>12</w:t>
      </w:r>
      <w:r>
        <w:tab/>
        <w:t>K. Nitsch (1874-1958), prof. językoznawstwa polonistycznego, autor wielu prac z zakresu dialektologii polskiej.</w:t>
      </w:r>
      <w:r>
        <w:t xml:space="preserve"> Zob. biogram uczonego autorstwa S. Urbańczyka, [w:] </w:t>
      </w:r>
      <w:r>
        <w:rPr>
          <w:rStyle w:val="Stopka3Kursywa"/>
        </w:rPr>
        <w:t>Encyklopedia języka polskiego,</w:t>
      </w:r>
      <w:r>
        <w:t xml:space="preserve"> pod red. S. Urbańczyka, Wrocław - Warszawa - Kraków 1992, s. 223-224.</w:t>
      </w:r>
    </w:p>
    <w:p w:rsidR="00BE063A" w:rsidRDefault="00C4152B">
      <w:pPr>
        <w:pStyle w:val="Stopka30"/>
        <w:framePr w:w="7162" w:h="3018" w:hRule="exact" w:wrap="none" w:vAnchor="page" w:hAnchor="page" w:x="642" w:y="8553"/>
        <w:shd w:val="clear" w:color="auto" w:fill="auto"/>
        <w:tabs>
          <w:tab w:val="left" w:pos="456"/>
        </w:tabs>
        <w:ind w:firstLine="300"/>
      </w:pPr>
      <w:r>
        <w:rPr>
          <w:vertAlign w:val="superscript"/>
        </w:rPr>
        <w:t>13</w:t>
      </w:r>
      <w:r>
        <w:tab/>
        <w:t xml:space="preserve">Kasa im. Mianowskiego, założona w Warszawie w 1881 r., nazwana ku czci ostatniego rektora </w:t>
      </w:r>
      <w:r>
        <w:t>warszawskiej Szkoły Głównej, Józefa Mianowskiego. Lata 1879-1881 to faza organizacyjna, uzyskanie statutu i rozpoczęcie działalności ku pożytkowi nauki i dla dobra społeczeństwa i ojczyzny. Inicjatorzy i twórcy Kasy to najwybitniejsi profesorowie i uczniow</w:t>
      </w:r>
      <w:r>
        <w:t xml:space="preserve">ie zamkniętej Szkoły Głównej: Tytus Chałubiński, Piotr Chmielowski, Konrad Dobrski, Władysław Holewiński, H. Sienkiewicz, Filip Sulimierski. Zob. </w:t>
      </w:r>
      <w:r>
        <w:rPr>
          <w:rStyle w:val="Stopka3Kursywa"/>
        </w:rPr>
        <w:t>Jubileusz Kasy Mianowskiego,</w:t>
      </w:r>
      <w:r>
        <w:t xml:space="preserve"> „Tygodnik Ilustrowany” 1932, nr 9, s. 136.</w:t>
      </w:r>
    </w:p>
    <w:p w:rsidR="00BE063A" w:rsidRDefault="00C4152B">
      <w:pPr>
        <w:pStyle w:val="Stopka30"/>
        <w:framePr w:w="7162" w:h="3018" w:hRule="exact" w:wrap="none" w:vAnchor="page" w:hAnchor="page" w:x="642" w:y="8553"/>
        <w:shd w:val="clear" w:color="auto" w:fill="auto"/>
        <w:ind w:firstLine="480"/>
      </w:pPr>
      <w:r>
        <w:t xml:space="preserve">Jak podaje § 1. </w:t>
      </w:r>
      <w:r>
        <w:rPr>
          <w:rStyle w:val="Stopka3Kursywa"/>
        </w:rPr>
        <w:t xml:space="preserve">Wyciągu z Ustawy Kasy </w:t>
      </w:r>
      <w:r>
        <w:rPr>
          <w:rStyle w:val="Stopka3Kursywa"/>
        </w:rPr>
        <w:t>pomocy dla osób, pracujących na polu naukowym, imienia Józefa Mianowskiego:</w:t>
      </w:r>
      <w:r>
        <w:t xml:space="preserve"> Kasa pomocy Józefa Mianowskiego ma na celu udzielanie zapomóg pieniężnych, jednorazowych lub periodycznych, oraz pożyczek osobom pracującym na polu naukowym, lub też osobom, które </w:t>
      </w:r>
      <w:r>
        <w:t>już poprzednio w tej dziedzinie dały się poznać ze swoich prac naukowych. Zadaniem Kasy może być również udzielanie takim osobom środków lub też pożyczek na cele naukowe. Fundusze Kasy stanowiły wkłady</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63" w:y="273"/>
        <w:shd w:val="clear" w:color="auto" w:fill="auto"/>
        <w:spacing w:line="160" w:lineRule="exact"/>
      </w:pPr>
      <w:r>
        <w:t>44</w:t>
      </w:r>
    </w:p>
    <w:p w:rsidR="00BE063A" w:rsidRDefault="00C4152B">
      <w:pPr>
        <w:pStyle w:val="Nagweklubstopka0"/>
        <w:framePr w:wrap="none" w:vAnchor="page" w:hAnchor="page" w:x="3399" w:y="269"/>
        <w:shd w:val="clear" w:color="auto" w:fill="auto"/>
        <w:spacing w:line="160" w:lineRule="exact"/>
      </w:pPr>
      <w:r>
        <w:t>STANISŁAW CYGAN</w:t>
      </w:r>
    </w:p>
    <w:p w:rsidR="00BE063A" w:rsidRDefault="00C4152B">
      <w:pPr>
        <w:pStyle w:val="Teksttreci20"/>
        <w:framePr w:w="7205" w:h="4364" w:hRule="exact" w:wrap="none" w:vAnchor="page" w:hAnchor="page" w:x="620" w:y="699"/>
        <w:shd w:val="clear" w:color="auto" w:fill="auto"/>
        <w:spacing w:after="0" w:line="235" w:lineRule="exact"/>
        <w:jc w:val="both"/>
      </w:pPr>
      <w:r>
        <w:t>nieważ jedn</w:t>
      </w:r>
      <w:r>
        <w:t>ak koszt druku przy 30 arkuszach wynosić będzie około 30. 000 marek, więc p. Michalski radził zwrócić także do Akademji i Towarzystwa Naukowego</w:t>
      </w:r>
      <w:r>
        <w:rPr>
          <w:vertAlign w:val="superscript"/>
        </w:rPr>
        <w:t>14</w:t>
      </w:r>
      <w:r>
        <w:t xml:space="preserve"> w Warszawie. Gdyby Panowie zechcieli przychylić się do mojej prośby i wejść do Komitetu organizacyjnego, to wr</w:t>
      </w:r>
      <w:r>
        <w:t>az z prof. Kryńskim</w:t>
      </w:r>
      <w:r>
        <w:rPr>
          <w:vertAlign w:val="superscript"/>
        </w:rPr>
        <w:t>15</w:t>
      </w:r>
      <w:r>
        <w:t>, moglibyśmy wnieść podanie do Ministerstwa, Kasy Mianowskiego i Towarzystwa Naukowego i tekst tych podań wnetbym Panom do podpisu nadesłał, może i Akademja nie odmówiłaby swego zasiłku. Po upewnieniu się, że koszty wydawnictwa będą po</w:t>
      </w:r>
      <w:r>
        <w:t>kryte, będziemy musieli rozesłać zaproszenia do polskich i obcych językoznawców, i wtedy właśnie pomoc Panów będzie miała szczególniejszą wagę. Do tego czasu będę może mógł zobaczyć się z Panami w Krakowie, ażeby omówić dalsze szczegóły.</w:t>
      </w:r>
    </w:p>
    <w:p w:rsidR="00BE063A" w:rsidRDefault="00C4152B">
      <w:pPr>
        <w:pStyle w:val="Teksttreci20"/>
        <w:framePr w:w="7205" w:h="4364" w:hRule="exact" w:wrap="none" w:vAnchor="page" w:hAnchor="page" w:x="620" w:y="699"/>
        <w:shd w:val="clear" w:color="auto" w:fill="auto"/>
        <w:spacing w:after="0" w:line="235" w:lineRule="exact"/>
        <w:ind w:firstLine="420"/>
        <w:jc w:val="both"/>
      </w:pPr>
      <w:r>
        <w:t>Sądząc z listu, kt</w:t>
      </w:r>
      <w:r>
        <w:t>óry niedawno otrzymałem od prof. Nitscha, trzeci zeszyt „Języka Polskiego” już wyszedł, w Warszawie jednak dotychczas go nie widziałem; jeżeli można, bardzobym Pana Profesora prosił o łaskawe przysłanie. Niebawem prześlę Panu Profesorowi swój artykuł o kla</w:t>
      </w:r>
      <w:r>
        <w:t>syfikacji części mowy</w:t>
      </w:r>
      <w:r>
        <w:rPr>
          <w:vertAlign w:val="superscript"/>
        </w:rPr>
        <w:t>16</w:t>
      </w:r>
      <w:r>
        <w:t>; obawiam się, czy nie będzie za długi, chciałem jednak rzecz wszechstronnie rozpatrzyć, ażeby nie było niedomó</w:t>
      </w:r>
    </w:p>
    <w:p w:rsidR="00BE063A" w:rsidRDefault="00C4152B">
      <w:pPr>
        <w:pStyle w:val="Stopka30"/>
        <w:framePr w:w="7205" w:h="1425" w:hRule="exact" w:wrap="none" w:vAnchor="page" w:hAnchor="page" w:x="620" w:y="5731"/>
        <w:shd w:val="clear" w:color="auto" w:fill="auto"/>
      </w:pPr>
      <w:r>
        <w:t>założycieli, jednorazowe i coroczne wnioski członków Kasy, dobrowolne ofiary na zasilenie Kasy, wpływy z publicznych prel</w:t>
      </w:r>
      <w:r>
        <w:t xml:space="preserve">ekcji, koncertów i widowisk. Celem działań było popieranie rozwoju nauki polskiej ze środków finansowych zdobywanych głównie drogą darowizn. Z funduszy wydawane były m.in. „Prace Filologiczne”. Zob. </w:t>
      </w:r>
      <w:r>
        <w:rPr>
          <w:rStyle w:val="Stopka3Kursywa"/>
        </w:rPr>
        <w:t>Wyciąg...,</w:t>
      </w:r>
      <w:r>
        <w:t xml:space="preserve"> „Prace Filologiczne” 1888, t. II, z. II. Por. </w:t>
      </w:r>
      <w:r>
        <w:t xml:space="preserve">także hasło </w:t>
      </w:r>
      <w:r>
        <w:rPr>
          <w:rStyle w:val="Stopka3Kursywa"/>
        </w:rPr>
        <w:t>Kasa im. Mianowskiego,</w:t>
      </w:r>
      <w:r>
        <w:t xml:space="preserve"> [w:] </w:t>
      </w:r>
      <w:r>
        <w:rPr>
          <w:rStyle w:val="Stopka3Kursywa"/>
        </w:rPr>
        <w:t>Encyklopedia języka polskiego</w:t>
      </w:r>
      <w:r>
        <w:t>, op.cit., s. 154.</w:t>
      </w:r>
    </w:p>
    <w:p w:rsidR="00BE063A" w:rsidRDefault="00C4152B">
      <w:pPr>
        <w:pStyle w:val="Stopka30"/>
        <w:framePr w:w="7205" w:h="2394" w:hRule="exact" w:wrap="none" w:vAnchor="page" w:hAnchor="page" w:x="620" w:y="7156"/>
        <w:shd w:val="clear" w:color="auto" w:fill="auto"/>
        <w:tabs>
          <w:tab w:val="left" w:pos="451"/>
        </w:tabs>
        <w:ind w:firstLine="340"/>
      </w:pPr>
      <w:r>
        <w:rPr>
          <w:vertAlign w:val="superscript"/>
        </w:rPr>
        <w:t>14</w:t>
      </w:r>
      <w:r>
        <w:tab/>
        <w:t xml:space="preserve">Założone w 1907 r. TNW jako kontynuacja Towarzystwa Przyjaciół Nauk w Warszawie. Jego celem było rozwijanie i popieranie badań we wszystkich dziedzinach wiedzy oraz </w:t>
      </w:r>
      <w:r>
        <w:t xml:space="preserve">ogłaszanie prac naukowych w języku polskim. Członkowie założyciele TNW wywodzili się głównie z koła warszawskiego członków AU oraz z kręgu absolwentów warszawskiej Szkoły Głównej i członków Kasy im. J. Mianowskiego. TNW to największa instytucja naukowa na </w:t>
      </w:r>
      <w:r>
        <w:t xml:space="preserve">obszarze zaboru rosyjskiego (obok PAU). Po odzyskaniu niepodległości było najważniejszym polskim towarzystwem naukowym. W 1952 r. zostało zlikwidowane, a reaktywowane w 1981 r. Posiada 6 wydziałów: językoznawstwa i historii literatury, nauk historycznych, </w:t>
      </w:r>
      <w:r>
        <w:t xml:space="preserve">społecznych i filozoficznych, nauk matematycznych i fizycznych, nauk biologicznych, nauk medycznych, nauk technicznych. </w:t>
      </w:r>
      <w:r>
        <w:rPr>
          <w:rStyle w:val="Stopka3Kursywa"/>
        </w:rPr>
        <w:t>Wielka Encyklopedia PWN,</w:t>
      </w:r>
      <w:r>
        <w:t xml:space="preserve"> Warszawa 2005, t. 27, s. 626.</w:t>
      </w:r>
    </w:p>
    <w:p w:rsidR="00BE063A" w:rsidRDefault="00C4152B">
      <w:pPr>
        <w:pStyle w:val="Stopka30"/>
        <w:framePr w:w="7205" w:h="801" w:hRule="exact" w:wrap="none" w:vAnchor="page" w:hAnchor="page" w:x="620" w:y="9547"/>
        <w:shd w:val="clear" w:color="auto" w:fill="auto"/>
        <w:tabs>
          <w:tab w:val="left" w:pos="475"/>
        </w:tabs>
        <w:ind w:firstLine="340"/>
      </w:pPr>
      <w:r>
        <w:rPr>
          <w:vertAlign w:val="superscript"/>
        </w:rPr>
        <w:t>15</w:t>
      </w:r>
      <w:r>
        <w:tab/>
        <w:t xml:space="preserve">Biogram A.A. Kryńskiego (1844-1932) autorstwa S. Urbańczyka, [w:] </w:t>
      </w:r>
      <w:r>
        <w:rPr>
          <w:rStyle w:val="Stopka3Kursywa"/>
        </w:rPr>
        <w:t>Encyklopedia</w:t>
      </w:r>
      <w:r>
        <w:rPr>
          <w:rStyle w:val="Stopka3Kursywa"/>
        </w:rPr>
        <w:t xml:space="preserve"> języka polskiego,</w:t>
      </w:r>
      <w:r>
        <w:t xml:space="preserve"> op.cit., s. 173. Bibliografia prac uczonego została opracowana przez S. Szobera, „Prace Filologiczne” XVI, 1934, s. XVII- -XXXIX.</w:t>
      </w:r>
    </w:p>
    <w:p w:rsidR="00BE063A" w:rsidRDefault="00C4152B">
      <w:pPr>
        <w:pStyle w:val="Stopka40"/>
        <w:framePr w:w="7205" w:h="1233" w:hRule="exact" w:wrap="none" w:vAnchor="page" w:hAnchor="page" w:x="620" w:y="10348"/>
        <w:shd w:val="clear" w:color="auto" w:fill="auto"/>
        <w:tabs>
          <w:tab w:val="left" w:pos="485"/>
        </w:tabs>
        <w:ind w:firstLine="340"/>
        <w:jc w:val="both"/>
      </w:pPr>
      <w:r>
        <w:rPr>
          <w:rStyle w:val="Stopka4Bezkursywy"/>
          <w:vertAlign w:val="superscript"/>
        </w:rPr>
        <w:t>16</w:t>
      </w:r>
      <w:r>
        <w:rPr>
          <w:rStyle w:val="Stopka4Bezkursywy"/>
        </w:rPr>
        <w:tab/>
        <w:t xml:space="preserve">S. Szober, </w:t>
      </w:r>
      <w:r>
        <w:t>W sprawie klasyfikacji zaimków,</w:t>
      </w:r>
      <w:r>
        <w:rPr>
          <w:rStyle w:val="Stopka4Bezkursywy"/>
        </w:rPr>
        <w:t xml:space="preserve"> „Język Polski” VI, 1921, z. 3, s. 86-87. Prof. J. Łoś w związku z </w:t>
      </w:r>
      <w:r>
        <w:t xml:space="preserve">Gramatyką języka polskiego </w:t>
      </w:r>
      <w:r>
        <w:rPr>
          <w:rStyle w:val="Stopka4Bezkursywy"/>
        </w:rPr>
        <w:t xml:space="preserve">S. Szobera zamieścił artykuł </w:t>
      </w:r>
      <w:r>
        <w:t>Podział na części mowy (z powodu Gramatyki języka polskiego St. Szobera),</w:t>
      </w:r>
      <w:r>
        <w:rPr>
          <w:rStyle w:val="Stopka4Bezkursywy"/>
        </w:rPr>
        <w:t xml:space="preserve"> „Język Polski” 1919, s. 7-15. W </w:t>
      </w:r>
      <w:r>
        <w:t>Zarysie językoznawstwa ogól</w:t>
      </w:r>
      <w:r>
        <w:t>nego</w:t>
      </w:r>
      <w:r>
        <w:rPr>
          <w:rStyle w:val="Stopka4Bezkursywy"/>
        </w:rPr>
        <w:t xml:space="preserve"> znajduje się </w:t>
      </w:r>
      <w:r>
        <w:t>Tablica kategoryj znaczeniowych części mowy</w:t>
      </w:r>
      <w:r>
        <w:rPr>
          <w:rStyle w:val="Stopka4Bezkursywy"/>
        </w:rPr>
        <w:t xml:space="preserve"> (s. 55).</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51" w:y="288"/>
        <w:shd w:val="clear" w:color="auto" w:fill="auto"/>
        <w:spacing w:line="160" w:lineRule="exact"/>
      </w:pPr>
      <w:r>
        <w:t>KORESPONDENCJA STANISŁAWA SZOBERA Z JANEM ŁOSIEM</w:t>
      </w:r>
    </w:p>
    <w:p w:rsidR="00BE063A" w:rsidRDefault="00C4152B">
      <w:pPr>
        <w:pStyle w:val="Nagweklubstopka0"/>
        <w:framePr w:wrap="none" w:vAnchor="page" w:hAnchor="page" w:x="7542" w:y="298"/>
        <w:shd w:val="clear" w:color="auto" w:fill="auto"/>
        <w:spacing w:line="160" w:lineRule="exact"/>
      </w:pPr>
      <w:r>
        <w:t>45</w:t>
      </w:r>
    </w:p>
    <w:p w:rsidR="00BE063A" w:rsidRDefault="00C4152B">
      <w:pPr>
        <w:pStyle w:val="Teksttreci20"/>
        <w:framePr w:w="7195" w:h="1737" w:hRule="exact" w:wrap="none" w:vAnchor="page" w:hAnchor="page" w:x="625" w:y="713"/>
        <w:shd w:val="clear" w:color="auto" w:fill="auto"/>
        <w:spacing w:after="0" w:line="235" w:lineRule="exact"/>
        <w:jc w:val="both"/>
      </w:pPr>
      <w:r>
        <w:t>wień. Czy półtora arkusza nie będzie za dużo? Myślę także o innych, dalszych artykułach dla „Języka Polskiego</w:t>
      </w:r>
      <w:r>
        <w:t>”.</w:t>
      </w:r>
    </w:p>
    <w:p w:rsidR="00BE063A" w:rsidRDefault="00C4152B">
      <w:pPr>
        <w:pStyle w:val="Teksttreci20"/>
        <w:framePr w:w="7195" w:h="1737" w:hRule="exact" w:wrap="none" w:vAnchor="page" w:hAnchor="page" w:x="625" w:y="713"/>
        <w:shd w:val="clear" w:color="auto" w:fill="auto"/>
        <w:spacing w:after="0" w:line="235" w:lineRule="exact"/>
        <w:ind w:firstLine="380"/>
        <w:jc w:val="both"/>
      </w:pPr>
      <w:r>
        <w:t>W sprawie książki dla prof. Baudouina</w:t>
      </w:r>
      <w:r>
        <w:rPr>
          <w:vertAlign w:val="superscript"/>
        </w:rPr>
        <w:t>17</w:t>
      </w:r>
      <w:r>
        <w:t xml:space="preserve"> piszę jednocześnie do prof. Rozwadowskiego</w:t>
      </w:r>
      <w:r>
        <w:rPr>
          <w:vertAlign w:val="superscript"/>
        </w:rPr>
        <w:t>18</w:t>
      </w:r>
      <w:r>
        <w:t xml:space="preserve"> i Nitscha, upraszam o porozumienie się i rychłą a nieodmowną odpowiedź, a przy sposobności przesyłam wyrazy prawdziwego poważania</w:t>
      </w:r>
    </w:p>
    <w:p w:rsidR="00BE063A" w:rsidRDefault="00C4152B">
      <w:pPr>
        <w:pStyle w:val="Teksttreci90"/>
        <w:framePr w:w="7195" w:h="1737" w:hRule="exact" w:wrap="none" w:vAnchor="page" w:hAnchor="page" w:x="625" w:y="713"/>
        <w:shd w:val="clear" w:color="auto" w:fill="auto"/>
        <w:spacing w:after="0" w:line="235" w:lineRule="exact"/>
        <w:ind w:firstLine="0"/>
        <w:jc w:val="right"/>
      </w:pPr>
      <w:r>
        <w:t>Stanisław Szober</w:t>
      </w:r>
    </w:p>
    <w:p w:rsidR="00BE063A" w:rsidRDefault="00C4152B">
      <w:pPr>
        <w:pStyle w:val="Teksttreci160"/>
        <w:framePr w:w="7195" w:h="5807" w:hRule="exact" w:wrap="none" w:vAnchor="page" w:hAnchor="page" w:x="625" w:y="2624"/>
        <w:shd w:val="clear" w:color="auto" w:fill="auto"/>
        <w:spacing w:before="0"/>
      </w:pPr>
      <w:r>
        <w:rPr>
          <w:rStyle w:val="Teksttreci1610pt"/>
          <w:i/>
          <w:iCs/>
        </w:rPr>
        <w:t>2</w:t>
      </w:r>
      <w:r>
        <w:t>.</w:t>
      </w:r>
    </w:p>
    <w:p w:rsidR="00BE063A" w:rsidRDefault="00C4152B">
      <w:pPr>
        <w:pStyle w:val="Teksttreci20"/>
        <w:framePr w:w="7195" w:h="5807" w:hRule="exact" w:wrap="none" w:vAnchor="page" w:hAnchor="page" w:x="625" w:y="2624"/>
        <w:shd w:val="clear" w:color="auto" w:fill="auto"/>
        <w:spacing w:after="0" w:line="240" w:lineRule="exact"/>
        <w:jc w:val="right"/>
      </w:pPr>
      <w:r>
        <w:t xml:space="preserve">Warszawa, dn. 20. </w:t>
      </w:r>
      <w:r>
        <w:t>11. 1919.</w:t>
      </w:r>
    </w:p>
    <w:p w:rsidR="00BE063A" w:rsidRDefault="00C4152B">
      <w:pPr>
        <w:pStyle w:val="Teksttreci20"/>
        <w:framePr w:w="7195" w:h="5807" w:hRule="exact" w:wrap="none" w:vAnchor="page" w:hAnchor="page" w:x="625" w:y="2624"/>
        <w:shd w:val="clear" w:color="auto" w:fill="auto"/>
        <w:spacing w:after="184" w:line="240" w:lineRule="exact"/>
        <w:jc w:val="right"/>
      </w:pPr>
      <w:r>
        <w:t>Szanowny Panie Profesorze!</w:t>
      </w:r>
    </w:p>
    <w:p w:rsidR="00BE063A" w:rsidRDefault="00C4152B">
      <w:pPr>
        <w:pStyle w:val="Teksttreci20"/>
        <w:framePr w:w="7195" w:h="5807" w:hRule="exact" w:wrap="none" w:vAnchor="page" w:hAnchor="page" w:x="625" w:y="2624"/>
        <w:shd w:val="clear" w:color="auto" w:fill="auto"/>
        <w:spacing w:after="0" w:line="235" w:lineRule="exact"/>
        <w:ind w:firstLine="380"/>
        <w:jc w:val="both"/>
      </w:pPr>
      <w:r>
        <w:t>Przed kilku dniami dostałem kartkę, dziś przyszedł z Akademji, niewątpliwie, za sprawą Pana Profesora, 4-ty zeszyt „Języka Polskiego”</w:t>
      </w:r>
      <w:r>
        <w:rPr>
          <w:vertAlign w:val="superscript"/>
        </w:rPr>
        <w:t>19</w:t>
      </w:r>
      <w:r>
        <w:t>. Serdecznie za jedno i za drugie dziękuję. Będę się starał, w miarę możności, zasto</w:t>
      </w:r>
      <w:r>
        <w:t>sować do życzeń Pana Profesora i artykuł swój o podziale części mowy, już gotowy, streszczę tak, aby jak najmniej miejsca zajmował. Mam nadzieję, że przed Bożym Narodzeniem będę mógł to streszczenie przesłać.</w:t>
      </w:r>
    </w:p>
    <w:p w:rsidR="00BE063A" w:rsidRDefault="00C4152B">
      <w:pPr>
        <w:pStyle w:val="Teksttreci20"/>
        <w:framePr w:w="7195" w:h="5807" w:hRule="exact" w:wrap="none" w:vAnchor="page" w:hAnchor="page" w:x="625" w:y="2624"/>
        <w:shd w:val="clear" w:color="auto" w:fill="auto"/>
        <w:spacing w:after="0" w:line="235" w:lineRule="exact"/>
        <w:ind w:firstLine="380"/>
        <w:jc w:val="both"/>
      </w:pPr>
      <w:r>
        <w:t>Za łaskawie wyrażoną zgodę wzięcia udziału w za</w:t>
      </w:r>
      <w:r>
        <w:t>inicjowanym przeze mnie projekcie Księgi jubileuszowej dla prof. Baudouina dziękuję serdecznie; podania o subsydjum wydawnicze podpisaliśmy z prof. Rozwadowskim jeszcze w czasie jego przejazdu przez Warszawę; złożyłem je w Ministerstwie, Kasie Mianowskiego</w:t>
      </w:r>
      <w:r>
        <w:t xml:space="preserve"> i Towarzystwie Naukowem, niestety jednak dotychczas panuje głuche milczenie, a jedyna, prywatna na razie, odpowiedź, jaką otrzymałem z Kasy Mianowskiego jest odmowna z powodu braku potrzebnych funduszów. Boję się, czy się nasze przedsięwzięcie uda i czy s</w:t>
      </w:r>
      <w:r>
        <w:t>ię wszystko na pięknych zamiarach nie skończy. W tych dniach wybieram się w tej sprawie do p. Stanisława Michalskiego.</w:t>
      </w:r>
    </w:p>
    <w:p w:rsidR="00BE063A" w:rsidRDefault="00C4152B">
      <w:pPr>
        <w:pStyle w:val="Teksttreci20"/>
        <w:framePr w:w="7195" w:h="5807" w:hRule="exact" w:wrap="none" w:vAnchor="page" w:hAnchor="page" w:x="625" w:y="2624"/>
        <w:shd w:val="clear" w:color="auto" w:fill="auto"/>
        <w:spacing w:after="0" w:line="235" w:lineRule="exact"/>
        <w:jc w:val="right"/>
      </w:pPr>
      <w:r>
        <w:t>Pozdrowienia i wyrazy poważania załączam</w:t>
      </w:r>
    </w:p>
    <w:p w:rsidR="00BE063A" w:rsidRDefault="00C4152B">
      <w:pPr>
        <w:pStyle w:val="Teksttreci90"/>
        <w:framePr w:w="7195" w:h="5807" w:hRule="exact" w:wrap="none" w:vAnchor="page" w:hAnchor="page" w:x="625" w:y="2624"/>
        <w:shd w:val="clear" w:color="auto" w:fill="auto"/>
        <w:spacing w:after="0" w:line="235" w:lineRule="exact"/>
        <w:ind w:firstLine="0"/>
        <w:jc w:val="right"/>
      </w:pPr>
      <w:r>
        <w:t>Stanisław Szober</w:t>
      </w:r>
    </w:p>
    <w:p w:rsidR="00BE063A" w:rsidRDefault="00C4152B">
      <w:pPr>
        <w:pStyle w:val="Stopka30"/>
        <w:framePr w:w="7162" w:h="824" w:hRule="exact" w:wrap="none" w:vAnchor="page" w:hAnchor="page" w:x="635" w:y="9336"/>
        <w:shd w:val="clear" w:color="auto" w:fill="auto"/>
        <w:tabs>
          <w:tab w:val="left" w:pos="446"/>
        </w:tabs>
        <w:ind w:firstLine="320"/>
      </w:pPr>
      <w:r>
        <w:rPr>
          <w:vertAlign w:val="superscript"/>
        </w:rPr>
        <w:t>17</w:t>
      </w:r>
      <w:r>
        <w:tab/>
        <w:t xml:space="preserve">Biogram: </w:t>
      </w:r>
      <w:r>
        <w:rPr>
          <w:rStyle w:val="Stopka3Kursywa"/>
        </w:rPr>
        <w:t xml:space="preserve">Baudouin de </w:t>
      </w:r>
      <w:r>
        <w:rPr>
          <w:rStyle w:val="Stopka3Kursywa"/>
          <w:lang w:val="en-US" w:eastAsia="en-US" w:bidi="en-US"/>
        </w:rPr>
        <w:t xml:space="preserve">Courtenay </w:t>
      </w:r>
      <w:r>
        <w:rPr>
          <w:rStyle w:val="Stopka3Kursywa"/>
        </w:rPr>
        <w:t>Jan,</w:t>
      </w:r>
      <w:r>
        <w:t xml:space="preserve"> [w:] </w:t>
      </w:r>
      <w:r>
        <w:rPr>
          <w:rStyle w:val="Stopka3Kursywa"/>
        </w:rPr>
        <w:t>Encyklopedia języka polskiego,</w:t>
      </w:r>
      <w:r>
        <w:t xml:space="preserve"> op.cit., s. 28. Bibliografię prac Jana Ignacego Niecisława Baudouina de </w:t>
      </w:r>
      <w:r>
        <w:rPr>
          <w:lang w:val="en-US" w:eastAsia="en-US" w:bidi="en-US"/>
        </w:rPr>
        <w:t xml:space="preserve">Courtenay </w:t>
      </w:r>
      <w:r>
        <w:t xml:space="preserve">sporządziła M. Jasińska. Por. J.N. Baudouin de </w:t>
      </w:r>
      <w:r>
        <w:rPr>
          <w:lang w:val="en-US" w:eastAsia="en-US" w:bidi="en-US"/>
        </w:rPr>
        <w:t xml:space="preserve">Courtenay, </w:t>
      </w:r>
      <w:r>
        <w:rPr>
          <w:rStyle w:val="Stopka3Kursywa"/>
        </w:rPr>
        <w:t>Dzieła wybrane,</w:t>
      </w:r>
      <w:r>
        <w:t xml:space="preserve"> t. I pod red. P. Zwolińskiego, Warszawa 1974, s. 100-143.</w:t>
      </w:r>
    </w:p>
    <w:p w:rsidR="00BE063A" w:rsidRDefault="00C4152B">
      <w:pPr>
        <w:pStyle w:val="Stopka30"/>
        <w:framePr w:w="7162" w:h="590" w:hRule="exact" w:wrap="none" w:vAnchor="page" w:hAnchor="page" w:x="635" w:y="10161"/>
        <w:shd w:val="clear" w:color="auto" w:fill="auto"/>
        <w:tabs>
          <w:tab w:val="left" w:pos="446"/>
        </w:tabs>
        <w:ind w:firstLine="320"/>
      </w:pPr>
      <w:r>
        <w:rPr>
          <w:vertAlign w:val="superscript"/>
        </w:rPr>
        <w:t>18</w:t>
      </w:r>
      <w:r>
        <w:tab/>
        <w:t xml:space="preserve">Biogram: </w:t>
      </w:r>
      <w:r>
        <w:rPr>
          <w:rStyle w:val="Stopka3Kursywa"/>
        </w:rPr>
        <w:t>Rozwadowski Jan Michał,</w:t>
      </w:r>
      <w:r>
        <w:t xml:space="preserve"> [w:] </w:t>
      </w:r>
      <w:r>
        <w:rPr>
          <w:rStyle w:val="Stopka3Kursywa"/>
        </w:rPr>
        <w:t xml:space="preserve">Encyklopedia języka polskiego, </w:t>
      </w:r>
      <w:r>
        <w:t xml:space="preserve">op.cit., s. 290-291. Bibliografię prac oprać. W. Taszycki, </w:t>
      </w:r>
      <w:r>
        <w:rPr>
          <w:rStyle w:val="Stopka3Kursywa"/>
        </w:rPr>
        <w:t>Symbolae gramati</w:t>
      </w:r>
      <w:r>
        <w:rPr>
          <w:rStyle w:val="Stopka3Kursywa"/>
          <w:lang w:val="en-US" w:eastAsia="en-US" w:bidi="en-US"/>
        </w:rPr>
        <w:t xml:space="preserve">cae in </w:t>
      </w:r>
      <w:r>
        <w:rPr>
          <w:rStyle w:val="Stopka3Kursywa"/>
        </w:rPr>
        <w:t>honorem Ioannis Rozwadowski,</w:t>
      </w:r>
      <w:r>
        <w:t xml:space="preserve"> </w:t>
      </w:r>
      <w:r>
        <w:rPr>
          <w:lang w:val="en-US" w:eastAsia="en-US" w:bidi="en-US"/>
        </w:rPr>
        <w:t xml:space="preserve">Cracoviae </w:t>
      </w:r>
      <w:r>
        <w:t xml:space="preserve">1927/1928, s. </w:t>
      </w:r>
      <w:r>
        <w:rPr>
          <w:lang w:val="en-US" w:eastAsia="en-US" w:bidi="en-US"/>
        </w:rPr>
        <w:t>XI-XXIV.</w:t>
      </w:r>
    </w:p>
    <w:p w:rsidR="00BE063A" w:rsidRDefault="00C4152B">
      <w:pPr>
        <w:pStyle w:val="Stopka30"/>
        <w:framePr w:w="7162" w:h="829" w:hRule="exact" w:wrap="none" w:vAnchor="page" w:hAnchor="page" w:x="635" w:y="10756"/>
        <w:shd w:val="clear" w:color="auto" w:fill="auto"/>
        <w:tabs>
          <w:tab w:val="left" w:pos="446"/>
        </w:tabs>
        <w:ind w:firstLine="320"/>
      </w:pPr>
      <w:r>
        <w:rPr>
          <w:vertAlign w:val="superscript"/>
        </w:rPr>
        <w:t>19</w:t>
      </w:r>
      <w:r>
        <w:tab/>
        <w:t>Zob. rec. 4. numeru „Języka Polskiego” z 1919 r. S. Szober, [rec.J „Język Pols</w:t>
      </w:r>
      <w:r>
        <w:t>ki”. Wydawnictwo Komisji Języka Polskiego AU w Krakowie pod red. J. Łosia, K. Nitscha, J. Rozwadowskiego i Z. Paulisza. R. IV, 1919, s. 160, „Przegląd Pedagogiczny” 1920, s. 85-89.</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56" w:y="274"/>
        <w:shd w:val="clear" w:color="auto" w:fill="auto"/>
        <w:spacing w:line="160" w:lineRule="exact"/>
      </w:pPr>
      <w:r>
        <w:t>46</w:t>
      </w:r>
    </w:p>
    <w:p w:rsidR="00BE063A" w:rsidRDefault="00C4152B">
      <w:pPr>
        <w:pStyle w:val="Nagweklubstopka0"/>
        <w:framePr w:wrap="none" w:vAnchor="page" w:hAnchor="page" w:x="3392" w:y="274"/>
        <w:shd w:val="clear" w:color="auto" w:fill="auto"/>
        <w:spacing w:line="160" w:lineRule="exact"/>
      </w:pPr>
      <w:r>
        <w:t>STANISŁAW CYGAN</w:t>
      </w:r>
    </w:p>
    <w:p w:rsidR="00BE063A" w:rsidRDefault="00C4152B">
      <w:pPr>
        <w:pStyle w:val="Nagwek30"/>
        <w:framePr w:w="7181" w:h="5669" w:hRule="exact" w:wrap="none" w:vAnchor="page" w:hAnchor="page" w:x="632" w:y="685"/>
        <w:shd w:val="clear" w:color="auto" w:fill="auto"/>
      </w:pPr>
      <w:bookmarkStart w:id="7" w:name="bookmark8"/>
      <w:r>
        <w:rPr>
          <w:rStyle w:val="Nagwek310pt"/>
          <w:b/>
          <w:bCs/>
        </w:rPr>
        <w:t>3</w:t>
      </w:r>
      <w:r>
        <w:t>.</w:t>
      </w:r>
      <w:bookmarkEnd w:id="7"/>
    </w:p>
    <w:p w:rsidR="00BE063A" w:rsidRDefault="00C4152B">
      <w:pPr>
        <w:pStyle w:val="Teksttreci20"/>
        <w:framePr w:w="7181" w:h="5669" w:hRule="exact" w:wrap="none" w:vAnchor="page" w:hAnchor="page" w:x="632" w:y="685"/>
        <w:shd w:val="clear" w:color="auto" w:fill="auto"/>
        <w:spacing w:after="0" w:line="240" w:lineRule="exact"/>
        <w:jc w:val="right"/>
      </w:pPr>
      <w:r>
        <w:t>Warszawa, dn. 6. 2. 1921.</w:t>
      </w:r>
    </w:p>
    <w:p w:rsidR="00BE063A" w:rsidRDefault="00C4152B">
      <w:pPr>
        <w:pStyle w:val="Teksttreci20"/>
        <w:framePr w:w="7181" w:h="5669" w:hRule="exact" w:wrap="none" w:vAnchor="page" w:hAnchor="page" w:x="632" w:y="685"/>
        <w:shd w:val="clear" w:color="auto" w:fill="auto"/>
        <w:spacing w:after="188" w:line="240" w:lineRule="exact"/>
        <w:jc w:val="left"/>
      </w:pPr>
      <w:r>
        <w:t>Szanowny i Kochany Panie Profesorze!</w:t>
      </w:r>
    </w:p>
    <w:p w:rsidR="00BE063A" w:rsidRDefault="00C4152B">
      <w:pPr>
        <w:pStyle w:val="Teksttreci20"/>
        <w:framePr w:w="7181" w:h="5669" w:hRule="exact" w:wrap="none" w:vAnchor="page" w:hAnchor="page" w:x="632" w:y="685"/>
        <w:shd w:val="clear" w:color="auto" w:fill="auto"/>
        <w:spacing w:after="0" w:line="230" w:lineRule="exact"/>
        <w:ind w:firstLine="380"/>
        <w:jc w:val="both"/>
      </w:pPr>
      <w:r>
        <w:t xml:space="preserve">Pracę Pana Profesora o </w:t>
      </w:r>
      <w:r>
        <w:rPr>
          <w:rStyle w:val="Teksttreci2Kursywa"/>
        </w:rPr>
        <w:t>Dziejach wiersza polskiego</w:t>
      </w:r>
      <w:r>
        <w:rPr>
          <w:rStyle w:val="Teksttreci2Kursywa"/>
          <w:vertAlign w:val="superscript"/>
        </w:rPr>
        <w:t>20</w:t>
      </w:r>
      <w:r>
        <w:t xml:space="preserve"> dostałem w Krakowie podczas przejazdu w czerwcu roku ubiegłego. Czy księgarnia Gebethnera wysłała egzemplarz dla pp. Baudouina, Kryńskiego i Słońskiego</w:t>
      </w:r>
      <w:r>
        <w:rPr>
          <w:vertAlign w:val="superscript"/>
        </w:rPr>
        <w:t>21</w:t>
      </w:r>
      <w:r>
        <w:t>, nie wiem - p</w:t>
      </w:r>
      <w:r>
        <w:t>rzy pierwszem widzeniu się z niemi zapytam i albo listownie albo osobiście, gdy będę na bliskiej już konferencji gramatycznej, powiadomię.</w:t>
      </w:r>
    </w:p>
    <w:p w:rsidR="00BE063A" w:rsidRDefault="00C4152B">
      <w:pPr>
        <w:pStyle w:val="Teksttreci20"/>
        <w:framePr w:w="7181" w:h="5669" w:hRule="exact" w:wrap="none" w:vAnchor="page" w:hAnchor="page" w:x="632" w:y="685"/>
        <w:shd w:val="clear" w:color="auto" w:fill="auto"/>
        <w:spacing w:after="0" w:line="230" w:lineRule="exact"/>
        <w:ind w:firstLine="380"/>
        <w:jc w:val="both"/>
      </w:pPr>
      <w:r>
        <w:t>Jestem w tych czasach bardzo zajęty, bo oprócz zwykłej swej pracy, przygotowywani artykuł dla „Języka Polskiego” i sz</w:t>
      </w:r>
      <w:r>
        <w:t>kic referatu na naszą konferencję. Pragnąłbym bardzo, żebyśmy mogli wypracować ostateczne wskazówki, ażeby rzecz tak ważną, jak program teorji języka ojczystego w gimnazjum</w:t>
      </w:r>
      <w:r>
        <w:rPr>
          <w:vertAlign w:val="superscript"/>
        </w:rPr>
        <w:t>22</w:t>
      </w:r>
      <w:r>
        <w:t>, został już wreszcie ustalony. Na ujęcie programu, wykreślonego dla klas niższych</w:t>
      </w:r>
      <w:r>
        <w:t>, Panowie, zdaje się, się godzą, chodziłoby więc o porozumienie się w sprawie klas wyższych. Ministerstwo w osobach członków Wydziału Programowego Sekcji Szkół Średnich jest o naszej konferencji powiadomione i oczekuje wniosków, które najskrupulatniej weźm</w:t>
      </w:r>
      <w:r>
        <w:t>ie pod uwagę, bo program opublikowany traktuje, jako tymczasowy.</w:t>
      </w:r>
    </w:p>
    <w:p w:rsidR="00BE063A" w:rsidRDefault="00C4152B">
      <w:pPr>
        <w:pStyle w:val="Teksttreci20"/>
        <w:framePr w:w="7181" w:h="5669" w:hRule="exact" w:wrap="none" w:vAnchor="page" w:hAnchor="page" w:x="632" w:y="685"/>
        <w:shd w:val="clear" w:color="auto" w:fill="auto"/>
        <w:spacing w:after="0" w:line="230" w:lineRule="exact"/>
        <w:ind w:firstLine="380"/>
        <w:jc w:val="both"/>
      </w:pPr>
      <w:r>
        <w:t>Cieszę się bardzo, że się z Panami niedługo zobaczę, bo poza względami osobistemi, myślę, że dobrze będzie, jak się w niektórych sprawach porozumiemy, w szczególności w sprawach Tow. Mil. Jęz</w:t>
      </w:r>
      <w:r>
        <w:t>. Pol</w:t>
      </w:r>
      <w:r>
        <w:rPr>
          <w:vertAlign w:val="superscript"/>
        </w:rPr>
        <w:t>23</w:t>
      </w:r>
      <w:r>
        <w:t>.</w:t>
      </w:r>
    </w:p>
    <w:p w:rsidR="00BE063A" w:rsidRDefault="00C4152B">
      <w:pPr>
        <w:pStyle w:val="Stopka40"/>
        <w:framePr w:w="7181" w:h="200" w:hRule="exact" w:wrap="none" w:vAnchor="page" w:hAnchor="page" w:x="632" w:y="6566"/>
        <w:shd w:val="clear" w:color="auto" w:fill="auto"/>
        <w:tabs>
          <w:tab w:val="left" w:pos="487"/>
        </w:tabs>
        <w:ind w:left="300"/>
        <w:jc w:val="both"/>
      </w:pPr>
      <w:r>
        <w:rPr>
          <w:rStyle w:val="Stopka4Bezkursywy"/>
          <w:vertAlign w:val="superscript"/>
        </w:rPr>
        <w:t>20</w:t>
      </w:r>
      <w:r>
        <w:rPr>
          <w:rStyle w:val="Stopka4Bezkursywy"/>
        </w:rPr>
        <w:tab/>
        <w:t xml:space="preserve">J. Łoś, </w:t>
      </w:r>
      <w:r>
        <w:t>Wiersze polskie w ich dziejowym rozwoju,</w:t>
      </w:r>
      <w:r>
        <w:rPr>
          <w:rStyle w:val="Stopka4Bezkursywy"/>
        </w:rPr>
        <w:t xml:space="preserve"> Warszawa 1920, s. 494.</w:t>
      </w:r>
    </w:p>
    <w:p w:rsidR="00BE063A" w:rsidRDefault="00C4152B">
      <w:pPr>
        <w:pStyle w:val="Stopka30"/>
        <w:framePr w:w="7181" w:h="1002" w:hRule="exact" w:wrap="none" w:vAnchor="page" w:hAnchor="page" w:x="632" w:y="6763"/>
        <w:shd w:val="clear" w:color="auto" w:fill="auto"/>
        <w:tabs>
          <w:tab w:val="left" w:pos="456"/>
        </w:tabs>
        <w:ind w:firstLine="300"/>
      </w:pPr>
      <w:r>
        <w:rPr>
          <w:vertAlign w:val="superscript"/>
        </w:rPr>
        <w:t>21</w:t>
      </w:r>
      <w:r>
        <w:tab/>
        <w:t xml:space="preserve">Biogram: </w:t>
      </w:r>
      <w:r>
        <w:rPr>
          <w:rStyle w:val="Stopka3Kursywa"/>
        </w:rPr>
        <w:t>Słoński Stanisław</w:t>
      </w:r>
      <w:r>
        <w:t xml:space="preserve"> (</w:t>
      </w:r>
      <w:r>
        <w:rPr>
          <w:rStyle w:val="Stopka3Kursywa"/>
        </w:rPr>
        <w:t>1879-1959</w:t>
      </w:r>
      <w:r>
        <w:t xml:space="preserve">), [w:] </w:t>
      </w:r>
      <w:r>
        <w:rPr>
          <w:rStyle w:val="Stopka3Kursywa"/>
        </w:rPr>
        <w:t>Encyklopedia języka polskiego,</w:t>
      </w:r>
      <w:r>
        <w:t xml:space="preserve"> op.cit., s. 312. Bibliografię prac uczonego z zakresu językoznawstwa i kultury języka oprać. A. Sieczkowski w artykule </w:t>
      </w:r>
      <w:r>
        <w:rPr>
          <w:rStyle w:val="Stopka3Kursywa"/>
        </w:rPr>
        <w:t>Czterdziestolecie pracy prof. Stanisława Słońskiego w Uniwersytecie Warszawskim</w:t>
      </w:r>
      <w:r>
        <w:t xml:space="preserve"> (</w:t>
      </w:r>
      <w:r>
        <w:rPr>
          <w:rStyle w:val="Stopka3Kursywa"/>
        </w:rPr>
        <w:t>1915-1955),</w:t>
      </w:r>
      <w:r>
        <w:t xml:space="preserve"> „Poradnik Językowy” 1955, s. 241-250.</w:t>
      </w:r>
    </w:p>
    <w:p w:rsidR="00BE063A" w:rsidRDefault="00C4152B">
      <w:pPr>
        <w:pStyle w:val="Stopka30"/>
        <w:framePr w:w="7181" w:h="992" w:hRule="exact" w:wrap="none" w:vAnchor="page" w:hAnchor="page" w:x="632" w:y="7766"/>
        <w:shd w:val="clear" w:color="auto" w:fill="auto"/>
        <w:tabs>
          <w:tab w:val="left" w:pos="451"/>
        </w:tabs>
        <w:ind w:firstLine="300"/>
      </w:pPr>
      <w:r>
        <w:rPr>
          <w:vertAlign w:val="superscript"/>
        </w:rPr>
        <w:t>22</w:t>
      </w:r>
      <w:r>
        <w:tab/>
        <w:t xml:space="preserve">W </w:t>
      </w:r>
      <w:r>
        <w:t xml:space="preserve">bogatym dorobku naukowym prof. S. Szobera artykuły z dziedziny dydaktyki języka polskiego (teorii języka i praktyki nauczania) zajmują ważne miejsce. Uczony jest znany także jako autor serii podręczników do szkół średnich z czasem udoskonalanych. Zob. </w:t>
      </w:r>
      <w:r>
        <w:rPr>
          <w:rStyle w:val="Stopka3Kursywa"/>
        </w:rPr>
        <w:t>Bibl</w:t>
      </w:r>
      <w:r>
        <w:rPr>
          <w:rStyle w:val="Stopka3Kursywa"/>
        </w:rPr>
        <w:t>iografia prac Stanisława Szobera</w:t>
      </w:r>
      <w:r>
        <w:t xml:space="preserve"> w oprac. B. Wieczorkiewicza, [w:] S. Szober, </w:t>
      </w:r>
      <w:r>
        <w:rPr>
          <w:rStyle w:val="Stopka3Kursywa"/>
        </w:rPr>
        <w:t>Wybór pism,</w:t>
      </w:r>
      <w:r>
        <w:t xml:space="preserve"> op.cit., s. 426^-47.</w:t>
      </w:r>
    </w:p>
    <w:p w:rsidR="00BE063A" w:rsidRDefault="00C4152B">
      <w:pPr>
        <w:pStyle w:val="Stopka30"/>
        <w:framePr w:w="7181" w:h="2832" w:hRule="exact" w:wrap="none" w:vAnchor="page" w:hAnchor="page" w:x="632" w:y="8755"/>
        <w:shd w:val="clear" w:color="auto" w:fill="auto"/>
        <w:tabs>
          <w:tab w:val="left" w:pos="461"/>
        </w:tabs>
        <w:ind w:firstLine="300"/>
      </w:pPr>
      <w:r>
        <w:rPr>
          <w:vertAlign w:val="superscript"/>
        </w:rPr>
        <w:t>23</w:t>
      </w:r>
      <w:r>
        <w:tab/>
        <w:t>Powstało w maju 1920 r. z inicjatywy K. Nitscha. Na jego czele stanął z początku J. Rozwadowski, a współpracownikami byli: A. Gawroński, J. Ło</w:t>
      </w:r>
      <w:r>
        <w:t xml:space="preserve">ś, K. Nitsch, J. Baudouin de Courtenay, S. Szober. Celem działalności TMJP była popularyzacja wiedzy o języku polskim oparta na znajomości jego zasad, rozwoju i znaczenia oraz na rozumieniu zjawisk językowych w ogóle. Jak podaje </w:t>
      </w:r>
      <w:r>
        <w:rPr>
          <w:rStyle w:val="Stopka3Kursywa"/>
        </w:rPr>
        <w:t>Wyciąg ze Statutu Towarzyst</w:t>
      </w:r>
      <w:r>
        <w:rPr>
          <w:rStyle w:val="Stopka3Kursywa"/>
        </w:rPr>
        <w:t>wa Miłośników Języka Polskiego,</w:t>
      </w:r>
      <w:r>
        <w:t xml:space="preserve"> działalność stanowi m.in.: piecza nad sprawnością i rozwojem języka polskiego w użyciu kulturalnem; opieka nad nauczaniem języka polskiego w szkołach; propaganda, szerząca znajomość języka polskiego tak na obszarze Rzeczypos</w:t>
      </w:r>
      <w:r>
        <w:t xml:space="preserve">politej, jak za granicą. Organem TMJP jest „Język Polski” wydawany od 1913 r. Niektóre publikacje były wydawane w serii </w:t>
      </w:r>
      <w:r>
        <w:rPr>
          <w:rStyle w:val="Stopka3Kursywa"/>
        </w:rPr>
        <w:t>Biblioteczki TMJP. Język Polski,</w:t>
      </w:r>
      <w:r>
        <w:t xml:space="preserve"> seria wydawnicza: </w:t>
      </w:r>
      <w:r>
        <w:rPr>
          <w:rStyle w:val="Stopka3Kursywa"/>
        </w:rPr>
        <w:t>Biblioteczka Tow. Mił. Jęz. Pol, Książeczki Staropolskie.</w:t>
      </w:r>
      <w:r>
        <w:t xml:space="preserve"> Urządzano także odczyty w k</w:t>
      </w:r>
      <w:r>
        <w:t>ołach terenowych (oddziałach) TMJP, organizowano kursy dokształcające dla nauczycieli po I i po II wojnie światowej.</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47" w:y="264"/>
        <w:shd w:val="clear" w:color="auto" w:fill="auto"/>
        <w:spacing w:line="160" w:lineRule="exact"/>
      </w:pPr>
      <w:r>
        <w:t>KORESPONDENCJA STANISŁAWA SZOBERA Z JANEM ŁOSIEM</w:t>
      </w:r>
    </w:p>
    <w:p w:rsidR="00BE063A" w:rsidRDefault="00C4152B">
      <w:pPr>
        <w:pStyle w:val="Nagweklubstopka0"/>
        <w:framePr w:wrap="none" w:vAnchor="page" w:hAnchor="page" w:x="7537" w:y="274"/>
        <w:shd w:val="clear" w:color="auto" w:fill="auto"/>
        <w:spacing w:line="160" w:lineRule="exact"/>
      </w:pPr>
      <w:r>
        <w:t>47</w:t>
      </w:r>
    </w:p>
    <w:p w:rsidR="00BE063A" w:rsidRDefault="00C4152B">
      <w:pPr>
        <w:pStyle w:val="Teksttreci20"/>
        <w:framePr w:w="7195" w:h="1257" w:hRule="exact" w:wrap="none" w:vAnchor="page" w:hAnchor="page" w:x="625" w:y="690"/>
        <w:shd w:val="clear" w:color="auto" w:fill="auto"/>
        <w:spacing w:after="0" w:line="240" w:lineRule="exact"/>
        <w:jc w:val="both"/>
      </w:pPr>
      <w:r>
        <w:t>Podobno w okresie konferencji naszej mają Panowie zamiar urządz</w:t>
      </w:r>
      <w:r>
        <w:t>ić zjazd walny Towarzystwa.</w:t>
      </w:r>
    </w:p>
    <w:p w:rsidR="00BE063A" w:rsidRDefault="00C4152B">
      <w:pPr>
        <w:pStyle w:val="Teksttreci20"/>
        <w:framePr w:w="7195" w:h="1257" w:hRule="exact" w:wrap="none" w:vAnchor="page" w:hAnchor="page" w:x="625" w:y="690"/>
        <w:shd w:val="clear" w:color="auto" w:fill="auto"/>
        <w:spacing w:after="0" w:line="240" w:lineRule="exact"/>
        <w:ind w:left="2680"/>
        <w:jc w:val="right"/>
      </w:pPr>
      <w:r>
        <w:t>Serdeczne pozdrowienia i wyrazy prawdziwego poważania przesyłam</w:t>
      </w:r>
    </w:p>
    <w:p w:rsidR="00BE063A" w:rsidRDefault="00C4152B">
      <w:pPr>
        <w:pStyle w:val="Teksttreci90"/>
        <w:framePr w:w="7195" w:h="1257" w:hRule="exact" w:wrap="none" w:vAnchor="page" w:hAnchor="page" w:x="625" w:y="690"/>
        <w:shd w:val="clear" w:color="auto" w:fill="auto"/>
        <w:spacing w:after="0" w:line="240" w:lineRule="exact"/>
        <w:ind w:firstLine="0"/>
        <w:jc w:val="right"/>
      </w:pPr>
      <w:r>
        <w:t>Stanisław Szober</w:t>
      </w:r>
    </w:p>
    <w:p w:rsidR="00BE063A" w:rsidRDefault="00C4152B">
      <w:pPr>
        <w:pStyle w:val="Nagwek30"/>
        <w:framePr w:w="7195" w:h="8687" w:hRule="exact" w:wrap="none" w:vAnchor="page" w:hAnchor="page" w:x="625" w:y="2120"/>
        <w:shd w:val="clear" w:color="auto" w:fill="auto"/>
        <w:jc w:val="both"/>
      </w:pPr>
      <w:bookmarkStart w:id="8" w:name="bookmark9"/>
      <w:r>
        <w:rPr>
          <w:rStyle w:val="Nagwek310pt"/>
          <w:b/>
          <w:bCs/>
        </w:rPr>
        <w:t>4</w:t>
      </w:r>
      <w:r>
        <w:t>.</w:t>
      </w:r>
      <w:bookmarkEnd w:id="8"/>
    </w:p>
    <w:p w:rsidR="00BE063A" w:rsidRDefault="00C4152B">
      <w:pPr>
        <w:pStyle w:val="Teksttreci20"/>
        <w:framePr w:w="7195" w:h="8687" w:hRule="exact" w:wrap="none" w:vAnchor="page" w:hAnchor="page" w:x="625" w:y="2120"/>
        <w:shd w:val="clear" w:color="auto" w:fill="auto"/>
        <w:spacing w:after="0" w:line="240" w:lineRule="exact"/>
        <w:jc w:val="right"/>
      </w:pPr>
      <w:r>
        <w:t>Dn. 24 II 1921.</w:t>
      </w:r>
    </w:p>
    <w:p w:rsidR="00BE063A" w:rsidRDefault="00C4152B">
      <w:pPr>
        <w:pStyle w:val="Teksttreci20"/>
        <w:framePr w:w="7195" w:h="8687" w:hRule="exact" w:wrap="none" w:vAnchor="page" w:hAnchor="page" w:x="625" w:y="2120"/>
        <w:shd w:val="clear" w:color="auto" w:fill="auto"/>
        <w:spacing w:after="184" w:line="240" w:lineRule="exact"/>
        <w:jc w:val="both"/>
      </w:pPr>
      <w:r>
        <w:t>Wielce Szanowny i Kochany Panie Profesorze!</w:t>
      </w:r>
    </w:p>
    <w:p w:rsidR="00BE063A" w:rsidRDefault="00C4152B">
      <w:pPr>
        <w:pStyle w:val="Teksttreci20"/>
        <w:framePr w:w="7195" w:h="8687" w:hRule="exact" w:wrap="none" w:vAnchor="page" w:hAnchor="page" w:x="625" w:y="2120"/>
        <w:shd w:val="clear" w:color="auto" w:fill="auto"/>
        <w:spacing w:after="0" w:line="235" w:lineRule="exact"/>
        <w:ind w:firstLine="380"/>
        <w:jc w:val="both"/>
      </w:pPr>
      <w:r>
        <w:t xml:space="preserve">Serdecznie dziękuję za miłe, życzliwe i uprzejme przyjęcie, jakiegom doznał wśród </w:t>
      </w:r>
      <w:r>
        <w:t>Panów w Krakowie a którego widome oznaki, dzięki gościnnej zabiegliwości Pani Profesorowej towarzyszyły nam jeszcze w podróży wśród długiej nocnej rozmowy.</w:t>
      </w:r>
    </w:p>
    <w:p w:rsidR="00BE063A" w:rsidRDefault="00C4152B">
      <w:pPr>
        <w:pStyle w:val="Teksttreci20"/>
        <w:framePr w:w="7195" w:h="8687" w:hRule="exact" w:wrap="none" w:vAnchor="page" w:hAnchor="page" w:x="625" w:y="2120"/>
        <w:shd w:val="clear" w:color="auto" w:fill="auto"/>
        <w:spacing w:after="0" w:line="235" w:lineRule="exact"/>
        <w:ind w:firstLine="380"/>
        <w:jc w:val="both"/>
      </w:pPr>
      <w:r>
        <w:t>Wczoraj byłem w Ministerstwie, gdzie chciałem złożyć wnioski naszej konferencji w sprawie programu j</w:t>
      </w:r>
      <w:r>
        <w:t>ęzyka polskiego w szkołach średnich. Trafiłem akurat na narady z p. radcą Rzepińskim z Krakowa. Proszono, żebym rzecz przedstawił osobiście. Projekt nasz znalazł powszechne uznanie, wyrażano tylko wątpliwości i obawy, czy wykreślenie jednej godziny tygodni</w:t>
      </w:r>
      <w:r>
        <w:t>owo w klasach wyższych z programu literackiego pozwoli na przerobienie materjału literackiego w tym zakresie, który został już ustalony. Sprawa ma być poddana rozważaniu na specjalnych naradach, w których mam wziąć udział. Mam nadzieję, że projekt nasz uda</w:t>
      </w:r>
      <w:r>
        <w:t xml:space="preserve"> się obronić. W każdym razie tym razem będę mniej ustępliwy, niż zwykle, bo skorośmy nasz program ułożyli po wspólnych naradach, wszechstronnem rozważeniu i poważnym namyśle, nie wolno mi „autokratycznie” żadnych osobistych kompromisów wprowadzać.</w:t>
      </w:r>
    </w:p>
    <w:p w:rsidR="00BE063A" w:rsidRDefault="00C4152B">
      <w:pPr>
        <w:pStyle w:val="Teksttreci20"/>
        <w:framePr w:w="7195" w:h="8687" w:hRule="exact" w:wrap="none" w:vAnchor="page" w:hAnchor="page" w:x="625" w:y="2120"/>
        <w:shd w:val="clear" w:color="auto" w:fill="auto"/>
        <w:spacing w:after="0" w:line="235" w:lineRule="exact"/>
        <w:ind w:firstLine="380"/>
        <w:jc w:val="both"/>
      </w:pPr>
      <w:r>
        <w:t>W prywat</w:t>
      </w:r>
      <w:r>
        <w:t xml:space="preserve">nej rozmowie z p. Nawroczyńskim powtórzyłem zgodę Pana Profesora na napisanie </w:t>
      </w:r>
      <w:r>
        <w:rPr>
          <w:rStyle w:val="Teksttreci2Kursywa"/>
        </w:rPr>
        <w:t>Zarysu dziejów języka polskiego</w:t>
      </w:r>
      <w:r>
        <w:t xml:space="preserve"> w formie obrazków, ilustrowanych przykładami. P. Nawroczyński przyjął tę wiadomość z radością i mówił, że niezwłocznie zwróci się do Pana Profesor</w:t>
      </w:r>
      <w:r>
        <w:t xml:space="preserve">a w tej sprawie w imieniu Ministerstwa. Z profesorami Baudouinem i Kryńskim jeszcze nie miałem sposobności się widzieć, o pytaniu jednak Pana Profesora, przesłanem mi przed moim przyjazdem do Krakowa w kartce, pamiętam i w najbliższych dniach postaram się </w:t>
      </w:r>
      <w:r>
        <w:t xml:space="preserve">przesłać odpowiedź, czy Panowie ci otrzymali </w:t>
      </w:r>
      <w:r>
        <w:rPr>
          <w:rStyle w:val="Teksttreci2Kursywa"/>
        </w:rPr>
        <w:t>Historję wiersza polskiego.</w:t>
      </w:r>
    </w:p>
    <w:p w:rsidR="00BE063A" w:rsidRDefault="00C4152B">
      <w:pPr>
        <w:pStyle w:val="Teksttreci20"/>
        <w:framePr w:w="7195" w:h="8687" w:hRule="exact" w:wrap="none" w:vAnchor="page" w:hAnchor="page" w:x="625" w:y="2120"/>
        <w:shd w:val="clear" w:color="auto" w:fill="auto"/>
        <w:spacing w:after="0" w:line="235" w:lineRule="exact"/>
        <w:ind w:left="2680"/>
        <w:jc w:val="right"/>
      </w:pPr>
      <w:r>
        <w:t>Serdeczne pozdrowienia przesyłam, dla Wielce Szanownej Pani Profesorowej załączam wyrazy poważania.</w:t>
      </w:r>
    </w:p>
    <w:p w:rsidR="00BE063A" w:rsidRDefault="00C4152B">
      <w:pPr>
        <w:pStyle w:val="Teksttreci90"/>
        <w:framePr w:w="7195" w:h="8687" w:hRule="exact" w:wrap="none" w:vAnchor="page" w:hAnchor="page" w:x="625" w:y="2120"/>
        <w:shd w:val="clear" w:color="auto" w:fill="auto"/>
        <w:spacing w:after="0" w:line="235" w:lineRule="exact"/>
        <w:ind w:firstLine="0"/>
        <w:jc w:val="right"/>
      </w:pPr>
      <w:r>
        <w:t>Stanisław Szober</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47" w:y="273"/>
        <w:shd w:val="clear" w:color="auto" w:fill="auto"/>
        <w:spacing w:line="160" w:lineRule="exact"/>
      </w:pPr>
      <w:r>
        <w:t>48</w:t>
      </w:r>
    </w:p>
    <w:p w:rsidR="00BE063A" w:rsidRDefault="00C4152B">
      <w:pPr>
        <w:pStyle w:val="Nagweklubstopka0"/>
        <w:framePr w:wrap="none" w:vAnchor="page" w:hAnchor="page" w:x="3387" w:y="264"/>
        <w:shd w:val="clear" w:color="auto" w:fill="auto"/>
        <w:spacing w:line="160" w:lineRule="exact"/>
      </w:pPr>
      <w:r>
        <w:t>STANISŁAW CYGAN</w:t>
      </w:r>
    </w:p>
    <w:p w:rsidR="00BE063A" w:rsidRDefault="00C4152B">
      <w:pPr>
        <w:pStyle w:val="Nagwek30"/>
        <w:framePr w:w="7200" w:h="5051" w:hRule="exact" w:wrap="none" w:vAnchor="page" w:hAnchor="page" w:x="623" w:y="722"/>
        <w:shd w:val="clear" w:color="auto" w:fill="auto"/>
        <w:spacing w:line="200" w:lineRule="exact"/>
      </w:pPr>
      <w:bookmarkStart w:id="9" w:name="bookmark10"/>
      <w:r>
        <w:rPr>
          <w:rStyle w:val="Nagwek310pt"/>
          <w:b/>
          <w:bCs/>
        </w:rPr>
        <w:t>5</w:t>
      </w:r>
      <w:r>
        <w:t>.</w:t>
      </w:r>
      <w:bookmarkEnd w:id="9"/>
    </w:p>
    <w:p w:rsidR="00BE063A" w:rsidRDefault="00C4152B">
      <w:pPr>
        <w:pStyle w:val="Teksttreci20"/>
        <w:framePr w:w="7200" w:h="5051" w:hRule="exact" w:wrap="none" w:vAnchor="page" w:hAnchor="page" w:x="623" w:y="722"/>
        <w:shd w:val="clear" w:color="auto" w:fill="auto"/>
        <w:spacing w:after="188" w:line="245" w:lineRule="exact"/>
        <w:ind w:firstLine="4200"/>
        <w:jc w:val="left"/>
      </w:pPr>
      <w:r>
        <w:t xml:space="preserve">Warszawa, dn. 23. </w:t>
      </w:r>
      <w:r>
        <w:t>12. 1921. Wielce Szanowny i Kochany Panie Profesorze!</w:t>
      </w:r>
    </w:p>
    <w:p w:rsidR="00BE063A" w:rsidRDefault="00C4152B">
      <w:pPr>
        <w:pStyle w:val="Teksttreci20"/>
        <w:framePr w:w="7200" w:h="5051" w:hRule="exact" w:wrap="none" w:vAnchor="page" w:hAnchor="page" w:x="623" w:y="722"/>
        <w:shd w:val="clear" w:color="auto" w:fill="auto"/>
        <w:spacing w:after="0" w:line="235" w:lineRule="exact"/>
        <w:ind w:firstLine="400"/>
        <w:jc w:val="both"/>
      </w:pPr>
      <w:r>
        <w:t xml:space="preserve">Serdecznie dziękuję za pamięć i obdarzenie mię </w:t>
      </w:r>
      <w:r>
        <w:rPr>
          <w:rStyle w:val="Teksttreci2Kursywa"/>
        </w:rPr>
        <w:t>Gramatyką polską</w:t>
      </w:r>
      <w:r>
        <w:rPr>
          <w:vertAlign w:val="superscript"/>
        </w:rPr>
        <w:t>24</w:t>
      </w:r>
      <w:r>
        <w:t xml:space="preserve">. Tak bardzo pragnąłem i wyczekiwałem jej ukazania się, bo tak bardzo była potrzebna. Wprawdzie już wielką pomocą były językowe tomy </w:t>
      </w:r>
      <w:r>
        <w:rPr>
          <w:rStyle w:val="Teksttreci2Kursywa"/>
        </w:rPr>
        <w:t>Encyklopedji Polskiej</w:t>
      </w:r>
      <w:r>
        <w:rPr>
          <w:vertAlign w:val="superscript"/>
        </w:rPr>
        <w:t>2S</w:t>
      </w:r>
      <w:r>
        <w:t>, ale nie wszystko, co tam znaleźć było można, odpowiadało potrzebom początkujących. Podręcznik Pana Profesora te właśnie potrzeby przedewszystkiem zaspokaja, bo oparty na długoletnim doświadczeniu nauczycielskiem, prowadzi ucznia pe</w:t>
      </w:r>
      <w:r>
        <w:t>wnie od samego początku i stopniowo go zaznajamia z zagadnieniami i terminologią. A co dotyczy rzeczowego przedstawienia obrazu rozwojowego, to dobrze, że będą w szerszym obiegu różne jego ujęcia, bo się w ten sposób uniknie jednostronnego przejmowania zag</w:t>
      </w:r>
      <w:r>
        <w:t>adnień.</w:t>
      </w:r>
    </w:p>
    <w:p w:rsidR="00BE063A" w:rsidRDefault="00C4152B">
      <w:pPr>
        <w:pStyle w:val="Teksttreci20"/>
        <w:framePr w:w="7200" w:h="5051" w:hRule="exact" w:wrap="none" w:vAnchor="page" w:hAnchor="page" w:x="623" w:y="722"/>
        <w:shd w:val="clear" w:color="auto" w:fill="auto"/>
        <w:spacing w:after="0" w:line="240" w:lineRule="exact"/>
        <w:ind w:firstLine="400"/>
        <w:jc w:val="both"/>
      </w:pPr>
      <w:r>
        <w:t>Z żywą niecierpliwością wyczekujemy dalszych tomów</w:t>
      </w:r>
      <w:r>
        <w:rPr>
          <w:vertAlign w:val="superscript"/>
        </w:rPr>
        <w:t>26</w:t>
      </w:r>
      <w:r>
        <w:t xml:space="preserve"> i </w:t>
      </w:r>
      <w:r>
        <w:rPr>
          <w:rStyle w:val="Teksttreci2Kursywa"/>
        </w:rPr>
        <w:t>Gramatyki starocerkiewnosłowiańskiej</w:t>
      </w:r>
      <w:r>
        <w:rPr>
          <w:rStyle w:val="Teksttreci2Kursywa"/>
          <w:vertAlign w:val="superscript"/>
        </w:rPr>
        <w:t>7</w:t>
      </w:r>
      <w:r>
        <w:rPr>
          <w:rStyle w:val="Teksttreci2Kursywa"/>
        </w:rPr>
        <w:t>.</w:t>
      </w:r>
      <w:r>
        <w:t xml:space="preserve"> Pragnąłbym bardzo przyjechać do Krakowa na zebranie walne członków Tow. Mił. Jęz. Pol., nie wiem jednak, czy mi się to uda. Przesyłam Panu Profesorowi </w:t>
      </w:r>
      <w:r>
        <w:t>wyrazy głębokiej czci i serdeczne pozdrowienia</w:t>
      </w:r>
    </w:p>
    <w:p w:rsidR="00BE063A" w:rsidRDefault="00C4152B">
      <w:pPr>
        <w:pStyle w:val="Teksttreci90"/>
        <w:framePr w:w="7200" w:h="5051" w:hRule="exact" w:wrap="none" w:vAnchor="page" w:hAnchor="page" w:x="623" w:y="722"/>
        <w:shd w:val="clear" w:color="auto" w:fill="auto"/>
        <w:spacing w:after="0" w:line="240" w:lineRule="exact"/>
        <w:ind w:firstLine="0"/>
        <w:jc w:val="right"/>
      </w:pPr>
      <w:r>
        <w:t>Stanisław Szober</w:t>
      </w:r>
    </w:p>
    <w:p w:rsidR="00BE063A" w:rsidRDefault="00C4152B">
      <w:pPr>
        <w:pStyle w:val="Teksttreci170"/>
        <w:framePr w:w="7200" w:h="2005" w:hRule="exact" w:wrap="none" w:vAnchor="page" w:hAnchor="page" w:x="623" w:y="5923"/>
        <w:shd w:val="clear" w:color="auto" w:fill="auto"/>
        <w:spacing w:before="0" w:after="0" w:line="280" w:lineRule="exact"/>
      </w:pPr>
      <w:r>
        <w:rPr>
          <w:rStyle w:val="PogrubienieTeksttreci17BookmanOldStyle10pt"/>
          <w:i/>
          <w:iCs/>
        </w:rPr>
        <w:t>6</w:t>
      </w:r>
      <w:r>
        <w:t>.</w:t>
      </w:r>
    </w:p>
    <w:p w:rsidR="00BE063A" w:rsidRDefault="00C4152B">
      <w:pPr>
        <w:pStyle w:val="Teksttreci20"/>
        <w:framePr w:w="7200" w:h="2005" w:hRule="exact" w:wrap="none" w:vAnchor="page" w:hAnchor="page" w:x="623" w:y="5923"/>
        <w:shd w:val="clear" w:color="auto" w:fill="auto"/>
        <w:spacing w:after="9" w:line="200" w:lineRule="exact"/>
        <w:jc w:val="right"/>
      </w:pPr>
      <w:r>
        <w:t>Warszawa. Dn. 5. 2. 1922.</w:t>
      </w:r>
    </w:p>
    <w:p w:rsidR="00BE063A" w:rsidRDefault="00C4152B">
      <w:pPr>
        <w:pStyle w:val="Teksttreci20"/>
        <w:framePr w:w="7200" w:h="2005" w:hRule="exact" w:wrap="none" w:vAnchor="page" w:hAnchor="page" w:x="623" w:y="5923"/>
        <w:shd w:val="clear" w:color="auto" w:fill="auto"/>
        <w:spacing w:after="222" w:line="200" w:lineRule="exact"/>
        <w:jc w:val="left"/>
      </w:pPr>
      <w:r>
        <w:t>Wielce Szanowny i Drogi Panie Profesorze!</w:t>
      </w:r>
    </w:p>
    <w:p w:rsidR="00BE063A" w:rsidRDefault="00C4152B">
      <w:pPr>
        <w:pStyle w:val="Teksttreci20"/>
        <w:framePr w:w="7200" w:h="2005" w:hRule="exact" w:wrap="none" w:vAnchor="page" w:hAnchor="page" w:x="623" w:y="5923"/>
        <w:shd w:val="clear" w:color="auto" w:fill="auto"/>
        <w:spacing w:after="0" w:line="240" w:lineRule="exact"/>
        <w:ind w:firstLine="400"/>
        <w:jc w:val="both"/>
      </w:pPr>
      <w:r>
        <w:t>Niewymownie mi przykro, że „Przegląd Akademicki”</w:t>
      </w:r>
      <w:r>
        <w:rPr>
          <w:vertAlign w:val="superscript"/>
        </w:rPr>
        <w:t>28</w:t>
      </w:r>
      <w:r>
        <w:t xml:space="preserve"> dotychczas nie doszedł do rąk Pana Profesora. Nie mogłem jeszcze sprawdzić, co jest tego przyczyną, bo kartkę Pana Profesora przeczytałem dopiero wczoraj wieczorem po powrocie z Lublina, dokąd wyjeżdżałem z odczy</w:t>
      </w:r>
    </w:p>
    <w:p w:rsidR="00BE063A" w:rsidRDefault="00C4152B">
      <w:pPr>
        <w:pStyle w:val="Stopka40"/>
        <w:framePr w:w="7166" w:h="422" w:hRule="exact" w:wrap="none" w:vAnchor="page" w:hAnchor="page" w:x="642" w:y="8308"/>
        <w:shd w:val="clear" w:color="auto" w:fill="auto"/>
        <w:tabs>
          <w:tab w:val="left" w:pos="446"/>
        </w:tabs>
        <w:ind w:firstLine="300"/>
      </w:pPr>
      <w:r>
        <w:rPr>
          <w:rStyle w:val="Stopka4Bezkursywy"/>
          <w:vertAlign w:val="superscript"/>
        </w:rPr>
        <w:t>24</w:t>
      </w:r>
      <w:r>
        <w:rPr>
          <w:rStyle w:val="Stopka4Bezkursywy"/>
        </w:rPr>
        <w:tab/>
        <w:t xml:space="preserve">J. Łoś, </w:t>
      </w:r>
      <w:r>
        <w:t>Gramatyka polska. Cz. 1. Głosow</w:t>
      </w:r>
      <w:r>
        <w:t>nia historyczna</w:t>
      </w:r>
      <w:r>
        <w:rPr>
          <w:rStyle w:val="Stopka4Bezkursywy"/>
        </w:rPr>
        <w:t>, Lwów - Warszawa - Kraków 1921.</w:t>
      </w:r>
    </w:p>
    <w:p w:rsidR="00BE063A" w:rsidRDefault="00C4152B">
      <w:pPr>
        <w:pStyle w:val="Stopka40"/>
        <w:framePr w:w="7166" w:h="604" w:hRule="exact" w:wrap="none" w:vAnchor="page" w:hAnchor="page" w:x="642" w:y="8731"/>
        <w:shd w:val="clear" w:color="auto" w:fill="auto"/>
        <w:tabs>
          <w:tab w:val="left" w:pos="442"/>
        </w:tabs>
        <w:ind w:firstLine="300"/>
        <w:jc w:val="both"/>
      </w:pPr>
      <w:r>
        <w:rPr>
          <w:rStyle w:val="Stopka4Bezkursywy"/>
          <w:vertAlign w:val="superscript"/>
        </w:rPr>
        <w:t>25</w:t>
      </w:r>
      <w:r>
        <w:rPr>
          <w:rStyle w:val="Stopka4Bezkursywy"/>
        </w:rPr>
        <w:tab/>
        <w:t xml:space="preserve">J. Łoś, </w:t>
      </w:r>
      <w:r>
        <w:t>Język polski i jego historia z uwzględnieniem innych języków na ziemiach polskich,</w:t>
      </w:r>
      <w:r>
        <w:rPr>
          <w:rStyle w:val="Stopka4Bezkursywy"/>
        </w:rPr>
        <w:t xml:space="preserve"> [w:] </w:t>
      </w:r>
      <w:r>
        <w:t>Encyklopedia polska,</w:t>
      </w:r>
      <w:r>
        <w:rPr>
          <w:rStyle w:val="Stopka4Bezkursywy"/>
        </w:rPr>
        <w:t xml:space="preserve"> t. 2 dz. 3, cz. 1; tegoż, </w:t>
      </w:r>
      <w:r>
        <w:t>Składnia zdania,</w:t>
      </w:r>
      <w:r>
        <w:rPr>
          <w:rStyle w:val="Stopka4Bezkursywy"/>
        </w:rPr>
        <w:t xml:space="preserve"> [w:] </w:t>
      </w:r>
      <w:r>
        <w:t>Encyklopedia PAU,</w:t>
      </w:r>
      <w:r>
        <w:rPr>
          <w:rStyle w:val="Stopka4Bezkursywy"/>
        </w:rPr>
        <w:t xml:space="preserve"> 1915, t. 3, Kraków 191</w:t>
      </w:r>
      <w:r>
        <w:rPr>
          <w:rStyle w:val="Stopka4Bezkursywy"/>
        </w:rPr>
        <w:t>5, s. 189-225.</w:t>
      </w:r>
    </w:p>
    <w:p w:rsidR="00BE063A" w:rsidRDefault="00C4152B">
      <w:pPr>
        <w:pStyle w:val="Stopka30"/>
        <w:framePr w:w="7166" w:h="407" w:hRule="exact" w:wrap="none" w:vAnchor="page" w:hAnchor="page" w:x="642" w:y="9331"/>
        <w:shd w:val="clear" w:color="auto" w:fill="auto"/>
        <w:tabs>
          <w:tab w:val="left" w:pos="442"/>
        </w:tabs>
        <w:ind w:firstLine="300"/>
        <w:jc w:val="left"/>
      </w:pPr>
      <w:r>
        <w:rPr>
          <w:vertAlign w:val="superscript"/>
        </w:rPr>
        <w:t>26</w:t>
      </w:r>
      <w:r>
        <w:tab/>
        <w:t xml:space="preserve">J. Łoś, </w:t>
      </w:r>
      <w:r>
        <w:rPr>
          <w:rStyle w:val="Stopka3Kursywa"/>
        </w:rPr>
        <w:t>Gramatyka polska. Cz. 2. Słowotwórstwo,</w:t>
      </w:r>
      <w:r>
        <w:t xml:space="preserve"> Lwów 1925, S. XVI, ss. 336.</w:t>
      </w:r>
    </w:p>
    <w:p w:rsidR="00BE063A" w:rsidRDefault="00C4152B">
      <w:pPr>
        <w:pStyle w:val="Stopka40"/>
        <w:framePr w:w="7166" w:h="608" w:hRule="exact" w:wrap="none" w:vAnchor="page" w:hAnchor="page" w:x="642" w:y="9729"/>
        <w:shd w:val="clear" w:color="auto" w:fill="auto"/>
        <w:tabs>
          <w:tab w:val="left" w:pos="442"/>
        </w:tabs>
        <w:ind w:firstLine="300"/>
        <w:jc w:val="both"/>
      </w:pPr>
      <w:r>
        <w:rPr>
          <w:rStyle w:val="Stopka4Bezkursywy"/>
          <w:vertAlign w:val="superscript"/>
        </w:rPr>
        <w:t>27</w:t>
      </w:r>
      <w:r>
        <w:rPr>
          <w:rStyle w:val="Stopka4Bezkursywy"/>
        </w:rPr>
        <w:tab/>
        <w:t xml:space="preserve">J. Łoś, </w:t>
      </w:r>
      <w:r>
        <w:t xml:space="preserve">Gramatyka starosłowiańska. Głosownia. Morfologia. Składnia, </w:t>
      </w:r>
      <w:r>
        <w:rPr>
          <w:rStyle w:val="Stopka4Bezkursywy"/>
        </w:rPr>
        <w:t xml:space="preserve">Lwów - Warszawa - Kraków 1922, S. XV, ss. 223; tegoż, </w:t>
      </w:r>
      <w:r>
        <w:t>Gramatyka polska. III. Odmiennia {fle</w:t>
      </w:r>
      <w:r>
        <w:t>ksja</w:t>
      </w:r>
      <w:r>
        <w:rPr>
          <w:rStyle w:val="Stopka4Bezkursywy"/>
        </w:rPr>
        <w:t xml:space="preserve">) </w:t>
      </w:r>
      <w:r>
        <w:t>historyczna,</w:t>
      </w:r>
      <w:r>
        <w:rPr>
          <w:rStyle w:val="Stopka4Bezkursywy"/>
        </w:rPr>
        <w:t xml:space="preserve"> Lwów 1927, S. XIV, ss. 378.</w:t>
      </w:r>
    </w:p>
    <w:p w:rsidR="00BE063A" w:rsidRDefault="00C4152B">
      <w:pPr>
        <w:pStyle w:val="Stopka30"/>
        <w:framePr w:w="7166" w:h="1237" w:hRule="exact" w:wrap="none" w:vAnchor="page" w:hAnchor="page" w:x="642" w:y="10329"/>
        <w:shd w:val="clear" w:color="auto" w:fill="auto"/>
        <w:tabs>
          <w:tab w:val="left" w:pos="456"/>
        </w:tabs>
        <w:ind w:firstLine="300"/>
      </w:pPr>
      <w:r>
        <w:rPr>
          <w:vertAlign w:val="superscript"/>
        </w:rPr>
        <w:t>28</w:t>
      </w:r>
      <w:r>
        <w:tab/>
        <w:t xml:space="preserve">„Przegląd Akademicki”. Czasopismo poświęcone sprawom nauki i szkolnictwa akademickiego. [9 x rocz.] 1921 nr 1- 1922 nr 9. Red. S. Szober. Zob. </w:t>
      </w:r>
      <w:r>
        <w:rPr>
          <w:rStyle w:val="Stopka3Kursywa"/>
        </w:rPr>
        <w:t>Bibliografia czasopism warszawskich 1579-1981,</w:t>
      </w:r>
      <w:r>
        <w:t xml:space="preserve"> t. III, oprac. K</w:t>
      </w:r>
      <w:r>
        <w:t xml:space="preserve">. Zawadzki przy współudziale Z. Brulińskiej i in., Warszawa 2001, s. 420. Zob. także: </w:t>
      </w:r>
      <w:r>
        <w:rPr>
          <w:rStyle w:val="Stopka3Kursywa"/>
        </w:rPr>
        <w:t>Uniwersytet Warszawski 1915-1939, 1939-1944. Suplement 1945-1965. Materiały biograficzne,</w:t>
      </w:r>
      <w:r>
        <w:t xml:space="preserve"> Warszawa 1991, s. 208.</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9" w:y="283"/>
        <w:shd w:val="clear" w:color="auto" w:fill="auto"/>
        <w:spacing w:line="160" w:lineRule="exact"/>
      </w:pPr>
      <w:r>
        <w:t>KORESPONDENCJA STANISŁAWA SZOBERA</w:t>
      </w:r>
      <w:r>
        <w:t xml:space="preserve"> Z JANEM ŁOSIEM</w:t>
      </w:r>
    </w:p>
    <w:p w:rsidR="00BE063A" w:rsidRDefault="00C4152B">
      <w:pPr>
        <w:pStyle w:val="Nagweklubstopka20"/>
        <w:framePr w:wrap="none" w:vAnchor="page" w:hAnchor="page" w:x="7544" w:y="283"/>
        <w:shd w:val="clear" w:color="auto" w:fill="auto"/>
        <w:spacing w:line="160" w:lineRule="exact"/>
      </w:pPr>
      <w:r>
        <w:t>49</w:t>
      </w:r>
    </w:p>
    <w:p w:rsidR="00BE063A" w:rsidRDefault="00C4152B">
      <w:pPr>
        <w:pStyle w:val="Teksttreci20"/>
        <w:framePr w:w="7219" w:h="4127" w:hRule="exact" w:wrap="none" w:vAnchor="page" w:hAnchor="page" w:x="613" w:y="713"/>
        <w:shd w:val="clear" w:color="auto" w:fill="auto"/>
        <w:spacing w:after="0" w:line="235" w:lineRule="exact"/>
        <w:jc w:val="both"/>
      </w:pPr>
      <w:r>
        <w:t>tami</w:t>
      </w:r>
      <w:r>
        <w:rPr>
          <w:vertAlign w:val="superscript"/>
        </w:rPr>
        <w:t>29</w:t>
      </w:r>
      <w:r>
        <w:t>. Jutro będę w Administracji, wezmę egzemplarz i pod opaską poleconą prześlę. Mam nadzieję, że „Prace Filologiczne”</w:t>
      </w:r>
      <w:r>
        <w:rPr>
          <w:vertAlign w:val="superscript"/>
        </w:rPr>
        <w:t>30</w:t>
      </w:r>
      <w:r>
        <w:t xml:space="preserve"> zaczną się drukować najpóźniej we wrześniu. Poproszę prof. Kryńskiego, żeby zebrał redakcję, bo trzeba ustalić treść tomu i obejrzeć się za materjałem. Mam obietnice od Otrębskiego</w:t>
      </w:r>
      <w:r>
        <w:rPr>
          <w:vertAlign w:val="superscript"/>
        </w:rPr>
        <w:t>31</w:t>
      </w:r>
      <w:r>
        <w:t>, Gaertnera</w:t>
      </w:r>
      <w:r>
        <w:rPr>
          <w:vertAlign w:val="superscript"/>
        </w:rPr>
        <w:t>32</w:t>
      </w:r>
      <w:r>
        <w:t>, sam dam ze dwa artykuły, robił także nadzieje prof. Porzez</w:t>
      </w:r>
      <w:r>
        <w:t>iński</w:t>
      </w:r>
      <w:r>
        <w:rPr>
          <w:vertAlign w:val="superscript"/>
        </w:rPr>
        <w:t>33</w:t>
      </w:r>
      <w:r>
        <w:t xml:space="preserve">. Panów prosić nie śmiem, bo wiem, jak są zajęci własnemi wydawnictwami, ale gdyby Pan Profesor zechciał nam co przysłać, gorącobym był wdzięczny. Może w związku z opracowywaniem </w:t>
      </w:r>
      <w:r>
        <w:rPr>
          <w:rStyle w:val="Teksttreci2Kursywa"/>
        </w:rPr>
        <w:t>Gramatyki</w:t>
      </w:r>
      <w:r>
        <w:t xml:space="preserve"> znajdzie się jaki temat, któryby Pan Profesor ofiarował „Pra</w:t>
      </w:r>
      <w:r>
        <w:t>com Filologicznym”</w:t>
      </w:r>
      <w:r>
        <w:rPr>
          <w:vertAlign w:val="superscript"/>
        </w:rPr>
        <w:t>34</w:t>
      </w:r>
      <w:r>
        <w:t>. Obiecano mi w poselstwie czeskiem dostarczyć dokładnych informacyj o kosztach podróży i utrzymania w Czechach. Jak tylko te informacje otrzymam zaraz złożę do Wydziału Nauki nasze wspólne podanie, bo czas idzie prędko i Wielkanoc może</w:t>
      </w:r>
      <w:r>
        <w:t xml:space="preserve"> nas zaskoczyć. Myślę, że i prof. Nitsch z prof. Rozwadowskim nadeślą swoje przedstawienie.</w:t>
      </w:r>
    </w:p>
    <w:p w:rsidR="00BE063A" w:rsidRDefault="00C4152B">
      <w:pPr>
        <w:pStyle w:val="Teksttreci20"/>
        <w:framePr w:w="7219" w:h="4127" w:hRule="exact" w:wrap="none" w:vAnchor="page" w:hAnchor="page" w:x="613" w:y="713"/>
        <w:shd w:val="clear" w:color="auto" w:fill="auto"/>
        <w:spacing w:after="0" w:line="235" w:lineRule="exact"/>
        <w:jc w:val="right"/>
      </w:pPr>
      <w:r>
        <w:t>Serdeczne pozdrowienia i wyrazy głębokiej czci załączam</w:t>
      </w:r>
    </w:p>
    <w:p w:rsidR="00BE063A" w:rsidRDefault="00C4152B">
      <w:pPr>
        <w:pStyle w:val="Teksttreci90"/>
        <w:framePr w:w="7219" w:h="4127" w:hRule="exact" w:wrap="none" w:vAnchor="page" w:hAnchor="page" w:x="613" w:y="713"/>
        <w:shd w:val="clear" w:color="auto" w:fill="auto"/>
        <w:spacing w:after="0" w:line="235" w:lineRule="exact"/>
        <w:ind w:firstLine="0"/>
        <w:jc w:val="right"/>
      </w:pPr>
      <w:r>
        <w:t>Stanisław Szober</w:t>
      </w:r>
    </w:p>
    <w:p w:rsidR="00BE063A" w:rsidRDefault="00C4152B">
      <w:pPr>
        <w:pStyle w:val="Stopka30"/>
        <w:framePr w:w="7205" w:h="627" w:hRule="exact" w:wrap="none" w:vAnchor="page" w:hAnchor="page" w:x="613" w:y="5553"/>
        <w:shd w:val="clear" w:color="auto" w:fill="auto"/>
        <w:tabs>
          <w:tab w:val="left" w:pos="446"/>
        </w:tabs>
        <w:ind w:firstLine="320"/>
      </w:pPr>
      <w:r>
        <w:rPr>
          <w:vertAlign w:val="superscript"/>
        </w:rPr>
        <w:t>29</w:t>
      </w:r>
      <w:r>
        <w:tab/>
        <w:t xml:space="preserve">Odczyty te miały miejsce 2 i 3 II 1922 r. w Lublinie. Zob. </w:t>
      </w:r>
      <w:r>
        <w:rPr>
          <w:rStyle w:val="Stopka3Kursywa"/>
        </w:rPr>
        <w:t xml:space="preserve">Bibliografia prac Stanisława </w:t>
      </w:r>
      <w:r>
        <w:rPr>
          <w:rStyle w:val="Stopka3Kursywa"/>
        </w:rPr>
        <w:t>Szobera,</w:t>
      </w:r>
      <w:r>
        <w:t xml:space="preserve"> [w:] S. Szober, </w:t>
      </w:r>
      <w:r>
        <w:rPr>
          <w:rStyle w:val="Stopka3Kursywa"/>
        </w:rPr>
        <w:t>Wybór pism,</w:t>
      </w:r>
      <w:r>
        <w:t xml:space="preserve"> op.cit., s. 426 </w:t>
      </w:r>
      <w:r>
        <w:rPr>
          <w:rStyle w:val="Stopka3Kursywa"/>
        </w:rPr>
        <w:t>(Odczyty i referaty</w:t>
      </w:r>
      <w:r>
        <w:t xml:space="preserve"> - 1922 poz. 4., 5., 6.).</w:t>
      </w:r>
    </w:p>
    <w:p w:rsidR="00BE063A" w:rsidRDefault="00C4152B">
      <w:pPr>
        <w:pStyle w:val="Stopka30"/>
        <w:framePr w:w="7205" w:h="1410" w:hRule="exact" w:wrap="none" w:vAnchor="page" w:hAnchor="page" w:x="613" w:y="6177"/>
        <w:shd w:val="clear" w:color="auto" w:fill="auto"/>
        <w:tabs>
          <w:tab w:val="left" w:pos="451"/>
        </w:tabs>
        <w:ind w:firstLine="300"/>
      </w:pPr>
      <w:r>
        <w:rPr>
          <w:vertAlign w:val="superscript"/>
        </w:rPr>
        <w:t>30</w:t>
      </w:r>
      <w:r>
        <w:tab/>
        <w:t>„Prace Filologiczne”, wychodzące od 1884 r., były obok krakowskich „Sprawozdań Komisji Językowej Akademii Umiejętności” jednym z pierwszych w Polsce zbioro</w:t>
      </w:r>
      <w:r>
        <w:t>wych wydawnictw językoznawczych. Z początku zamieszczano rozprawy z językoznawstwa ogólnego, z badań języków słowiańskich, a języka polskiego w szczególności, rozprawy z zakresu staropolszczyzny, wiadomości bibliograficzne, rozbiory i sprawozdania z prac j</w:t>
      </w:r>
      <w:r>
        <w:t>ęzykoznawczych, później także prace z zakresu germanistyki, romanistyki i litewszczyzny.</w:t>
      </w:r>
    </w:p>
    <w:p w:rsidR="00BE063A" w:rsidRDefault="00C4152B">
      <w:pPr>
        <w:pStyle w:val="Stopka30"/>
        <w:framePr w:w="7205" w:h="801" w:hRule="exact" w:wrap="none" w:vAnchor="page" w:hAnchor="page" w:x="613" w:y="7579"/>
        <w:shd w:val="clear" w:color="auto" w:fill="auto"/>
        <w:tabs>
          <w:tab w:val="left" w:pos="451"/>
        </w:tabs>
        <w:ind w:firstLine="300"/>
      </w:pPr>
      <w:r>
        <w:rPr>
          <w:vertAlign w:val="superscript"/>
        </w:rPr>
        <w:t>31</w:t>
      </w:r>
      <w:r>
        <w:tab/>
        <w:t xml:space="preserve">Biogram: </w:t>
      </w:r>
      <w:r>
        <w:rPr>
          <w:rStyle w:val="Stopka3Kursywa"/>
        </w:rPr>
        <w:t>Otrębski Jan (1889-1971),</w:t>
      </w:r>
      <w:r>
        <w:t xml:space="preserve"> [w:] </w:t>
      </w:r>
      <w:r>
        <w:rPr>
          <w:rStyle w:val="Stopka3Kursywa"/>
        </w:rPr>
        <w:t xml:space="preserve">Encyklopedia języka polskiego, </w:t>
      </w:r>
      <w:r>
        <w:t xml:space="preserve">op.cit., s. 243. Bibliografię prac za lata 1910-1966 oprac. H. Otrębska, „Acta </w:t>
      </w:r>
      <w:r>
        <w:rPr>
          <w:lang w:val="de-DE" w:eastAsia="de-DE" w:bidi="de-DE"/>
        </w:rPr>
        <w:t xml:space="preserve">Baltico-Slavica” </w:t>
      </w:r>
      <w:r>
        <w:t xml:space="preserve">1966, 3, s. 9-22, uzupełnienia „Acta </w:t>
      </w:r>
      <w:r>
        <w:rPr>
          <w:lang w:val="de-DE" w:eastAsia="de-DE" w:bidi="de-DE"/>
        </w:rPr>
        <w:t xml:space="preserve">Baltico-Slavica” </w:t>
      </w:r>
      <w:r>
        <w:t>1973, 8, s. 15-19.</w:t>
      </w:r>
    </w:p>
    <w:p w:rsidR="00BE063A" w:rsidRDefault="00C4152B">
      <w:pPr>
        <w:pStyle w:val="Stopka30"/>
        <w:framePr w:w="7205" w:h="599" w:hRule="exact" w:wrap="none" w:vAnchor="page" w:hAnchor="page" w:x="613" w:y="8376"/>
        <w:shd w:val="clear" w:color="auto" w:fill="auto"/>
        <w:tabs>
          <w:tab w:val="left" w:pos="446"/>
        </w:tabs>
        <w:ind w:firstLine="320"/>
        <w:jc w:val="left"/>
      </w:pPr>
      <w:r>
        <w:rPr>
          <w:vertAlign w:val="superscript"/>
        </w:rPr>
        <w:t>32</w:t>
      </w:r>
      <w:r>
        <w:tab/>
        <w:t xml:space="preserve">Biogram: </w:t>
      </w:r>
      <w:r>
        <w:rPr>
          <w:rStyle w:val="Stopka3Kursywa"/>
        </w:rPr>
        <w:t>Gaertner Henryk,</w:t>
      </w:r>
      <w:r>
        <w:t xml:space="preserve"> [w:] </w:t>
      </w:r>
      <w:r>
        <w:rPr>
          <w:rStyle w:val="Stopka3Kursywa"/>
        </w:rPr>
        <w:t>Encyklopedia języka polskiego,</w:t>
      </w:r>
      <w:r>
        <w:t xml:space="preserve"> op.cit., s. 93. Bibliografię jego prac zestawił J. Kuryłowicz, „Biuletyn PTJ” I, 1925,</w:t>
      </w:r>
    </w:p>
    <w:p w:rsidR="00BE063A" w:rsidRDefault="00C4152B">
      <w:pPr>
        <w:pStyle w:val="Stopka30"/>
        <w:framePr w:w="7205" w:h="599" w:hRule="exact" w:wrap="none" w:vAnchor="page" w:hAnchor="page" w:x="613" w:y="8376"/>
        <w:shd w:val="clear" w:color="auto" w:fill="auto"/>
        <w:tabs>
          <w:tab w:val="left" w:pos="221"/>
        </w:tabs>
      </w:pPr>
      <w:r>
        <w:t>s.</w:t>
      </w:r>
      <w:r>
        <w:tab/>
        <w:t>45-46.</w:t>
      </w:r>
    </w:p>
    <w:p w:rsidR="00BE063A" w:rsidRDefault="00C4152B">
      <w:pPr>
        <w:pStyle w:val="Stopka30"/>
        <w:framePr w:w="7205" w:h="200" w:hRule="exact" w:wrap="none" w:vAnchor="page" w:hAnchor="page" w:x="613" w:y="8976"/>
        <w:shd w:val="clear" w:color="auto" w:fill="auto"/>
        <w:tabs>
          <w:tab w:val="left" w:pos="497"/>
        </w:tabs>
        <w:ind w:left="300"/>
      </w:pPr>
      <w:r>
        <w:rPr>
          <w:vertAlign w:val="superscript"/>
        </w:rPr>
        <w:t>33</w:t>
      </w:r>
      <w:r>
        <w:tab/>
        <w:t>P</w:t>
      </w:r>
      <w:r>
        <w:t xml:space="preserve">rzekreślone </w:t>
      </w:r>
      <w:r>
        <w:rPr>
          <w:rStyle w:val="Stopka3Kursywa"/>
        </w:rPr>
        <w:t>ego.</w:t>
      </w:r>
    </w:p>
    <w:p w:rsidR="00BE063A" w:rsidRDefault="00C4152B">
      <w:pPr>
        <w:pStyle w:val="Stopka30"/>
        <w:framePr w:w="7205" w:h="2423" w:hRule="exact" w:wrap="none" w:vAnchor="page" w:hAnchor="page" w:x="613" w:y="9172"/>
        <w:shd w:val="clear" w:color="auto" w:fill="auto"/>
        <w:tabs>
          <w:tab w:val="left" w:pos="480"/>
        </w:tabs>
        <w:ind w:firstLine="320"/>
      </w:pPr>
      <w:r>
        <w:rPr>
          <w:vertAlign w:val="superscript"/>
        </w:rPr>
        <w:t>34</w:t>
      </w:r>
      <w:r>
        <w:tab/>
        <w:t xml:space="preserve">Prof. J. Łoś nie zamieścił już żadnego tekstu w „Pracach Filologicznych”. We wcześniejszych numerach znalazły się 1 artykuł i 3 recenzje: O </w:t>
      </w:r>
      <w:r>
        <w:rPr>
          <w:rStyle w:val="Stopka3Kursywa"/>
        </w:rPr>
        <w:t>samogłoskach długich w języku polskim przed wiekiem XVI-ym,</w:t>
      </w:r>
      <w:r>
        <w:t xml:space="preserve"> „Prace Filologiczne” 1887, s. 119-14</w:t>
      </w:r>
      <w:r>
        <w:t xml:space="preserve">2. W dziale </w:t>
      </w:r>
      <w:r>
        <w:rPr>
          <w:rStyle w:val="Stopka3Kursywa"/>
        </w:rPr>
        <w:t xml:space="preserve">Rozbiory, sprawozdania i wiadomości bibliograficzne: </w:t>
      </w:r>
      <w:r>
        <w:rPr>
          <w:rStyle w:val="Stopka3Kursywa"/>
          <w:lang w:val="de-DE" w:eastAsia="de-DE" w:bidi="de-DE"/>
        </w:rPr>
        <w:t xml:space="preserve">Syntaktische </w:t>
      </w:r>
      <w:r>
        <w:rPr>
          <w:rStyle w:val="Stopka3Kursywa"/>
        </w:rPr>
        <w:t>for Schungen.</w:t>
      </w:r>
      <w:r>
        <w:t xml:space="preserve"> B. X. </w:t>
      </w:r>
      <w:r>
        <w:rPr>
          <w:rStyle w:val="Stopka3Kursywa"/>
          <w:lang w:val="de-DE" w:eastAsia="de-DE" w:bidi="de-DE"/>
        </w:rPr>
        <w:t xml:space="preserve">Altindische Syntax von </w:t>
      </w:r>
      <w:r>
        <w:rPr>
          <w:rStyle w:val="Stopka3Kursywa"/>
        </w:rPr>
        <w:t xml:space="preserve">B. </w:t>
      </w:r>
      <w:r>
        <w:rPr>
          <w:rStyle w:val="Stopka3Kursywa"/>
          <w:lang w:val="de-DE" w:eastAsia="de-DE" w:bidi="de-DE"/>
        </w:rPr>
        <w:t xml:space="preserve">Delbrück. </w:t>
      </w:r>
      <w:r>
        <w:t>Halle 1888, s. 503-548. Ocenił i streścił Jan Łoś, „Prace Filologiczne” 1891,</w:t>
      </w:r>
    </w:p>
    <w:p w:rsidR="00BE063A" w:rsidRDefault="00C4152B">
      <w:pPr>
        <w:pStyle w:val="Stopka30"/>
        <w:framePr w:w="7205" w:h="2423" w:hRule="exact" w:wrap="none" w:vAnchor="page" w:hAnchor="page" w:x="613" w:y="9172"/>
        <w:shd w:val="clear" w:color="auto" w:fill="auto"/>
        <w:tabs>
          <w:tab w:val="left" w:pos="202"/>
        </w:tabs>
      </w:pPr>
      <w:r>
        <w:t>t.</w:t>
      </w:r>
      <w:r>
        <w:tab/>
        <w:t xml:space="preserve">III, z. I, s. 503-548; </w:t>
      </w:r>
      <w:r>
        <w:rPr>
          <w:rStyle w:val="Stopka3Kursywa"/>
          <w:lang w:val="de-DE" w:eastAsia="de-DE" w:bidi="de-DE"/>
        </w:rPr>
        <w:t>Sanskrit. Wörtbuch</w:t>
      </w:r>
      <w:r>
        <w:rPr>
          <w:rStyle w:val="Stopka3Kursywa"/>
          <w:lang w:val="de-DE" w:eastAsia="de-DE" w:bidi="de-DE"/>
        </w:rPr>
        <w:t>in kürzerer Fassung, bearbeitte von O. Böhtlingk,</w:t>
      </w:r>
      <w:r>
        <w:rPr>
          <w:lang w:val="de-DE" w:eastAsia="de-DE" w:bidi="de-DE"/>
        </w:rPr>
        <w:t xml:space="preserve"> Petersburg 1879-1889, </w:t>
      </w:r>
      <w:r>
        <w:t xml:space="preserve">„Prace Filologiczne” </w:t>
      </w:r>
      <w:r>
        <w:rPr>
          <w:lang w:val="de-DE" w:eastAsia="de-DE" w:bidi="de-DE"/>
        </w:rPr>
        <w:t xml:space="preserve">1892, t. IV, </w:t>
      </w:r>
      <w:r>
        <w:t xml:space="preserve">z. </w:t>
      </w:r>
      <w:r>
        <w:rPr>
          <w:lang w:val="de-DE" w:eastAsia="de-DE" w:bidi="de-DE"/>
        </w:rPr>
        <w:t>I,</w:t>
      </w:r>
    </w:p>
    <w:p w:rsidR="00BE063A" w:rsidRDefault="00C4152B">
      <w:pPr>
        <w:pStyle w:val="Stopka40"/>
        <w:framePr w:w="7205" w:h="2423" w:hRule="exact" w:wrap="none" w:vAnchor="page" w:hAnchor="page" w:x="613" w:y="9172"/>
        <w:shd w:val="clear" w:color="auto" w:fill="auto"/>
        <w:tabs>
          <w:tab w:val="left" w:pos="230"/>
        </w:tabs>
        <w:jc w:val="both"/>
      </w:pPr>
      <w:r>
        <w:rPr>
          <w:rStyle w:val="Stopka4Bezkursywy"/>
          <w:lang w:val="de-DE" w:eastAsia="de-DE" w:bidi="de-DE"/>
        </w:rPr>
        <w:t>s.</w:t>
      </w:r>
      <w:r>
        <w:rPr>
          <w:rStyle w:val="Stopka4Bezkursywy"/>
          <w:lang w:val="de-DE" w:eastAsia="de-DE" w:bidi="de-DE"/>
        </w:rPr>
        <w:tab/>
        <w:t xml:space="preserve">669-672; F. </w:t>
      </w:r>
      <w:r>
        <w:rPr>
          <w:rStyle w:val="Stopka4Bezkursywy"/>
        </w:rPr>
        <w:t xml:space="preserve">Krček, </w:t>
      </w:r>
      <w:r>
        <w:t xml:space="preserve">Grupy dźwiękowe polskie </w:t>
      </w:r>
      <w:r>
        <w:rPr>
          <w:lang w:val="de-DE" w:eastAsia="de-DE" w:bidi="de-DE"/>
        </w:rPr>
        <w:t xml:space="preserve">tart </w:t>
      </w:r>
      <w:r>
        <w:t xml:space="preserve">i </w:t>
      </w:r>
      <w:r>
        <w:rPr>
          <w:lang w:val="de-DE" w:eastAsia="de-DE" w:bidi="de-DE"/>
        </w:rPr>
        <w:t xml:space="preserve">cir </w:t>
      </w:r>
      <w:r>
        <w:t xml:space="preserve">(z) ć, jako odpowiedniki starobułgarskiego tr’t, oraz ich doniosłość dla odbudowy </w:t>
      </w:r>
      <w:r>
        <w:t>wokalizmu prasłowiańskiego i praindoeuropejskiego,</w:t>
      </w:r>
      <w:r>
        <w:rPr>
          <w:rStyle w:val="Stopka4Bezkursywy"/>
        </w:rPr>
        <w:t xml:space="preserve"> Lwów 1907, „Prace Filologiczne” 1907,</w:t>
      </w:r>
    </w:p>
    <w:p w:rsidR="00BE063A" w:rsidRDefault="00C4152B">
      <w:pPr>
        <w:pStyle w:val="Stopka30"/>
        <w:framePr w:w="7205" w:h="2423" w:hRule="exact" w:wrap="none" w:vAnchor="page" w:hAnchor="page" w:x="613" w:y="9172"/>
        <w:shd w:val="clear" w:color="auto" w:fill="auto"/>
        <w:tabs>
          <w:tab w:val="left" w:pos="197"/>
        </w:tabs>
      </w:pPr>
      <w:r>
        <w:t>t.</w:t>
      </w:r>
      <w:r>
        <w:tab/>
        <w:t>VI, z. I, s. 651-657.</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54" w:y="283"/>
        <w:shd w:val="clear" w:color="auto" w:fill="auto"/>
        <w:spacing w:line="160" w:lineRule="exact"/>
      </w:pPr>
      <w:r>
        <w:t>50</w:t>
      </w:r>
    </w:p>
    <w:p w:rsidR="00BE063A" w:rsidRDefault="00C4152B">
      <w:pPr>
        <w:pStyle w:val="Nagweklubstopka0"/>
        <w:framePr w:wrap="none" w:vAnchor="page" w:hAnchor="page" w:x="3395" w:y="278"/>
        <w:shd w:val="clear" w:color="auto" w:fill="auto"/>
        <w:spacing w:line="160" w:lineRule="exact"/>
      </w:pPr>
      <w:r>
        <w:t>STANISŁAW CYGAN</w:t>
      </w:r>
    </w:p>
    <w:p w:rsidR="00BE063A" w:rsidRDefault="00C4152B">
      <w:pPr>
        <w:pStyle w:val="Teksttreci20"/>
        <w:framePr w:w="7214" w:h="3642" w:hRule="exact" w:wrap="none" w:vAnchor="page" w:hAnchor="page" w:x="615" w:y="709"/>
        <w:shd w:val="clear" w:color="auto" w:fill="auto"/>
        <w:spacing w:after="0" w:line="240" w:lineRule="exact"/>
        <w:jc w:val="left"/>
      </w:pPr>
      <w:r>
        <w:t>Kartka pocztowa nr 1</w:t>
      </w:r>
    </w:p>
    <w:p w:rsidR="00BE063A" w:rsidRDefault="00C4152B">
      <w:pPr>
        <w:pStyle w:val="Teksttreci20"/>
        <w:framePr w:w="7214" w:h="3642" w:hRule="exact" w:wrap="none" w:vAnchor="page" w:hAnchor="page" w:x="615" w:y="709"/>
        <w:shd w:val="clear" w:color="auto" w:fill="auto"/>
        <w:spacing w:after="0" w:line="240" w:lineRule="exact"/>
        <w:jc w:val="right"/>
      </w:pPr>
      <w:r>
        <w:t>Dn. 17 II 1922.</w:t>
      </w:r>
    </w:p>
    <w:p w:rsidR="00BE063A" w:rsidRDefault="00C4152B">
      <w:pPr>
        <w:pStyle w:val="Teksttreci20"/>
        <w:framePr w:w="7214" w:h="3642" w:hRule="exact" w:wrap="none" w:vAnchor="page" w:hAnchor="page" w:x="615" w:y="709"/>
        <w:shd w:val="clear" w:color="auto" w:fill="auto"/>
        <w:spacing w:after="184" w:line="240" w:lineRule="exact"/>
        <w:jc w:val="left"/>
      </w:pPr>
      <w:r>
        <w:t>Wielce Szanowny i Kochany Panie Profesorze!</w:t>
      </w:r>
    </w:p>
    <w:p w:rsidR="00BE063A" w:rsidRDefault="00C4152B">
      <w:pPr>
        <w:pStyle w:val="Teksttreci20"/>
        <w:framePr w:w="7214" w:h="3642" w:hRule="exact" w:wrap="none" w:vAnchor="page" w:hAnchor="page" w:x="615" w:y="709"/>
        <w:shd w:val="clear" w:color="auto" w:fill="auto"/>
        <w:spacing w:after="0" w:line="235" w:lineRule="exact"/>
        <w:ind w:firstLine="400"/>
        <w:jc w:val="both"/>
      </w:pPr>
      <w:r>
        <w:t xml:space="preserve">Dziś otrzymałem </w:t>
      </w:r>
      <w:r>
        <w:t>dokładne wiadomości o kosztach naszej podróży do Czech: cena biletu na linjach Piotrowice - Berno - Praga - Bratisława - Piotrowice pociągiem pospiesznym II klasą wynosi 448, 80 k. czesk.; koszt dziennego utrzymania wraz z hotelem po 100 k cz czyli, licząc</w:t>
      </w:r>
      <w:r>
        <w:t xml:space="preserve"> 8 dni, w 800 - 1000 k. cz. Razem więc koszty podróży na jedną osobę liczyć trzeba ± 1500 k. cz., czyli</w:t>
      </w:r>
      <w:r>
        <w:rPr>
          <w:vertAlign w:val="superscript"/>
        </w:rPr>
        <w:t>35</w:t>
      </w:r>
      <w:r>
        <w:t>, na naszą walutę (1 k cz x 70 mp)</w:t>
      </w:r>
      <w:r>
        <w:rPr>
          <w:vertAlign w:val="superscript"/>
        </w:rPr>
        <w:t xml:space="preserve">36 </w:t>
      </w:r>
      <w:r>
        <w:t>105. 000 mp. Czy Pan Profesor obliczenia te przyjmuje i czy mogę wobec tego na podaniu naszem do Ministerstwa wyzn</w:t>
      </w:r>
      <w:r>
        <w:t>aczyć sumę ogólną 210. 000 mp. Podania nie złożę, dopóki nie uzyskam zgody Pana Profesora. Załączam serdeczne pozdrowienia i wyrazy głębokiego poważania</w:t>
      </w:r>
    </w:p>
    <w:p w:rsidR="00BE063A" w:rsidRDefault="00C4152B">
      <w:pPr>
        <w:pStyle w:val="Teksttreci90"/>
        <w:framePr w:w="7214" w:h="3642" w:hRule="exact" w:wrap="none" w:vAnchor="page" w:hAnchor="page" w:x="615" w:y="709"/>
        <w:shd w:val="clear" w:color="auto" w:fill="auto"/>
        <w:spacing w:after="0" w:line="235" w:lineRule="exact"/>
        <w:ind w:firstLine="0"/>
        <w:jc w:val="right"/>
      </w:pPr>
      <w:r>
        <w:t>Stanisław Szober</w:t>
      </w:r>
    </w:p>
    <w:p w:rsidR="00BE063A" w:rsidRDefault="00C4152B">
      <w:pPr>
        <w:pStyle w:val="Nagwek30"/>
        <w:framePr w:w="7214" w:h="4111" w:hRule="exact" w:wrap="none" w:vAnchor="page" w:hAnchor="page" w:x="615" w:y="4557"/>
        <w:shd w:val="clear" w:color="auto" w:fill="auto"/>
        <w:spacing w:line="200" w:lineRule="exact"/>
      </w:pPr>
      <w:bookmarkStart w:id="10" w:name="bookmark11"/>
      <w:r>
        <w:rPr>
          <w:rStyle w:val="Nagwek310pt"/>
          <w:b/>
          <w:bCs/>
        </w:rPr>
        <w:t>7</w:t>
      </w:r>
      <w:r>
        <w:t>.</w:t>
      </w:r>
      <w:bookmarkEnd w:id="10"/>
    </w:p>
    <w:p w:rsidR="00BE063A" w:rsidRDefault="00C4152B">
      <w:pPr>
        <w:pStyle w:val="Teksttreci20"/>
        <w:framePr w:w="7214" w:h="4111" w:hRule="exact" w:wrap="none" w:vAnchor="page" w:hAnchor="page" w:x="615" w:y="4557"/>
        <w:shd w:val="clear" w:color="auto" w:fill="auto"/>
        <w:spacing w:after="184" w:line="240" w:lineRule="exact"/>
        <w:ind w:firstLine="4400"/>
        <w:jc w:val="left"/>
      </w:pPr>
      <w:r>
        <w:t>Warszawa dn. 24. 2. 1922. Wielce Szanowny i Kochany Panie Profesorze!</w:t>
      </w:r>
    </w:p>
    <w:p w:rsidR="00BE063A" w:rsidRDefault="00C4152B">
      <w:pPr>
        <w:pStyle w:val="Teksttreci20"/>
        <w:framePr w:w="7214" w:h="4111" w:hRule="exact" w:wrap="none" w:vAnchor="page" w:hAnchor="page" w:x="615" w:y="4557"/>
        <w:shd w:val="clear" w:color="auto" w:fill="auto"/>
        <w:spacing w:after="0" w:line="235" w:lineRule="exact"/>
        <w:ind w:firstLine="400"/>
        <w:jc w:val="both"/>
      </w:pPr>
      <w:r>
        <w:t xml:space="preserve">Byłem dziś u </w:t>
      </w:r>
      <w:r>
        <w:t>p. Michalskiego w Ministerstwie i pytałem, czy kwoty, które nam mają wyasygnować na wyjazd do Czech, możemy otrzymać częściowo w markach polskich a częściowo w koronach czeskich. P. Michalski odpowiedział, że zapomoga będzie, jak zwykle, wypłacona w waluci</w:t>
      </w:r>
      <w:r>
        <w:t>e polskiej i radził podać większą sumę. Wobec tego postanowiłem podać okrągłą cyfrę 300. 000 mk, - po 150.000 za osobę. Sądzę, że będzie można w tem pomieścić i koszty paszportów i różnice wynikające z przypuszczalnego spadku marki. Podanie trzeba złożyć w</w:t>
      </w:r>
      <w:r>
        <w:t xml:space="preserve"> najbliższej przyszłości, bo załatwienie formalności zawsze czas pewien potrwać musi.</w:t>
      </w:r>
    </w:p>
    <w:p w:rsidR="00BE063A" w:rsidRDefault="00C4152B">
      <w:pPr>
        <w:pStyle w:val="Teksttreci20"/>
        <w:framePr w:w="7214" w:h="4111" w:hRule="exact" w:wrap="none" w:vAnchor="page" w:hAnchor="page" w:x="615" w:y="4557"/>
        <w:shd w:val="clear" w:color="auto" w:fill="auto"/>
        <w:spacing w:after="0" w:line="240" w:lineRule="exact"/>
        <w:ind w:firstLine="400"/>
        <w:jc w:val="both"/>
      </w:pPr>
      <w:r>
        <w:t>Wczoraj przyjechał do Warszawy Lehr</w:t>
      </w:r>
      <w:r>
        <w:rPr>
          <w:vertAlign w:val="superscript"/>
        </w:rPr>
        <w:t>37</w:t>
      </w:r>
      <w:r>
        <w:t>. Wraz z prof. Piaseckim</w:t>
      </w:r>
      <w:r>
        <w:rPr>
          <w:vertAlign w:val="superscript"/>
        </w:rPr>
        <w:t xml:space="preserve">38 </w:t>
      </w:r>
      <w:r>
        <w:t>biorą udział w posiedzeniach Rady głównej wychowania fizycznego w Ministerstwie Zdrowia, gdzie między inne</w:t>
      </w:r>
      <w:r>
        <w:t>mi ma być ustalona terminologia gimnastyczna.</w:t>
      </w:r>
    </w:p>
    <w:p w:rsidR="00BE063A" w:rsidRDefault="00C4152B">
      <w:pPr>
        <w:pStyle w:val="Stopka30"/>
        <w:framePr w:w="7190" w:h="225" w:hRule="exact" w:wrap="none" w:vAnchor="page" w:hAnchor="page" w:x="615" w:y="8937"/>
        <w:shd w:val="clear" w:color="auto" w:fill="auto"/>
        <w:tabs>
          <w:tab w:val="left" w:pos="497"/>
        </w:tabs>
        <w:ind w:left="300"/>
      </w:pPr>
      <w:r>
        <w:rPr>
          <w:vertAlign w:val="superscript"/>
        </w:rPr>
        <w:t>35</w:t>
      </w:r>
      <w:r>
        <w:tab/>
        <w:t>Liczą (słowo przekreślone).</w:t>
      </w:r>
    </w:p>
    <w:p w:rsidR="00BE063A" w:rsidRDefault="00C4152B">
      <w:pPr>
        <w:pStyle w:val="Stopka30"/>
        <w:framePr w:w="7190" w:h="196" w:hRule="exact" w:wrap="none" w:vAnchor="page" w:hAnchor="page" w:x="615" w:y="9163"/>
        <w:shd w:val="clear" w:color="auto" w:fill="auto"/>
        <w:tabs>
          <w:tab w:val="left" w:pos="521"/>
        </w:tabs>
        <w:ind w:left="300"/>
      </w:pPr>
      <w:r>
        <w:rPr>
          <w:vertAlign w:val="superscript"/>
        </w:rPr>
        <w:t>36</w:t>
      </w:r>
      <w:r>
        <w:tab/>
        <w:t>105 mp - słowo przekreślone.</w:t>
      </w:r>
    </w:p>
    <w:p w:rsidR="00BE063A" w:rsidRDefault="00C4152B">
      <w:pPr>
        <w:pStyle w:val="Stopka30"/>
        <w:framePr w:w="7190" w:h="796" w:hRule="exact" w:wrap="none" w:vAnchor="page" w:hAnchor="page" w:x="615" w:y="9360"/>
        <w:shd w:val="clear" w:color="auto" w:fill="auto"/>
        <w:tabs>
          <w:tab w:val="left" w:pos="456"/>
        </w:tabs>
        <w:ind w:firstLine="300"/>
      </w:pPr>
      <w:r>
        <w:rPr>
          <w:vertAlign w:val="superscript"/>
        </w:rPr>
        <w:t>37</w:t>
      </w:r>
      <w:r>
        <w:tab/>
        <w:t xml:space="preserve">Biogram: </w:t>
      </w:r>
      <w:r>
        <w:rPr>
          <w:rStyle w:val="Stopka3Kursywa"/>
        </w:rPr>
        <w:t>Lehr-Spławiński Tadeusz (1891-1965),</w:t>
      </w:r>
      <w:r>
        <w:t xml:space="preserve"> [w:] </w:t>
      </w:r>
      <w:r>
        <w:rPr>
          <w:rStyle w:val="Stopka3Kursywa"/>
        </w:rPr>
        <w:t>Encyklopedia języka polskiego,</w:t>
      </w:r>
      <w:r>
        <w:t xml:space="preserve"> op.cit., s.180. Bibliografię prac za lata 1951-1961 oprac. J. Rusek, Z.W. Wagner, </w:t>
      </w:r>
      <w:r>
        <w:rPr>
          <w:rStyle w:val="Stopka3Kursywa"/>
        </w:rPr>
        <w:t xml:space="preserve">Studia </w:t>
      </w:r>
      <w:r>
        <w:rPr>
          <w:rStyle w:val="Stopka3Kursywa"/>
          <w:lang w:val="es-ES" w:eastAsia="es-ES" w:bidi="es-ES"/>
        </w:rPr>
        <w:t xml:space="preserve">lingüistica </w:t>
      </w:r>
      <w:r>
        <w:rPr>
          <w:rStyle w:val="Stopka3Kursywa"/>
        </w:rPr>
        <w:t xml:space="preserve">in honorem Thaddaei Lehr-Spławiński, </w:t>
      </w:r>
      <w:r>
        <w:t>Warszawa 1963, s. 7-18.</w:t>
      </w:r>
    </w:p>
    <w:p w:rsidR="00BE063A" w:rsidRDefault="00C4152B">
      <w:pPr>
        <w:pStyle w:val="Stopka30"/>
        <w:framePr w:w="7190" w:h="1425" w:hRule="exact" w:wrap="none" w:vAnchor="page" w:hAnchor="page" w:x="615" w:y="10161"/>
        <w:shd w:val="clear" w:color="auto" w:fill="auto"/>
        <w:tabs>
          <w:tab w:val="left" w:pos="475"/>
        </w:tabs>
        <w:ind w:firstLine="300"/>
      </w:pPr>
      <w:r>
        <w:rPr>
          <w:vertAlign w:val="superscript"/>
        </w:rPr>
        <w:t>38</w:t>
      </w:r>
      <w:r>
        <w:tab/>
        <w:t xml:space="preserve">E. Piasecki (1872-1947), poznański profesor, teoretyk wychowania fizycznego, uczeń H. </w:t>
      </w:r>
      <w:r>
        <w:t>Jordana, od roku 1919 profesor Uniwersytetu w Poznaniu, propagator gimnastyki szwedzkiej w Polsce; wprowadził wychowanie fizyczne jako dyscyplinę naukową na uniwersytecie. W roku 1922 założył Studium Wychowania Fizycznego w Poznaniu. Wprowadził polską term</w:t>
      </w:r>
      <w:r>
        <w:t xml:space="preserve">inologię harcerską, używając m.in. nazw: </w:t>
      </w:r>
      <w:r>
        <w:rPr>
          <w:rStyle w:val="Stopka3Kursywa"/>
        </w:rPr>
        <w:t>harce, harcerz, harcerstwo, harcmistrz, zastęp</w:t>
      </w:r>
      <w:r>
        <w:t xml:space="preserve"> i </w:t>
      </w:r>
      <w:r>
        <w:rPr>
          <w:rStyle w:val="Stopka3Kursywa"/>
        </w:rPr>
        <w:t>zastępowy.</w:t>
      </w:r>
      <w:r>
        <w:t xml:space="preserve"> Zob. </w:t>
      </w:r>
      <w:r>
        <w:rPr>
          <w:rStyle w:val="Stopka3Kursywa"/>
        </w:rPr>
        <w:t>Wielka Encyklopedia PWN,</w:t>
      </w:r>
      <w:r>
        <w:t xml:space="preserve"> Warszawa 2004, t. 20, s. 539.</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9" w:y="269"/>
        <w:shd w:val="clear" w:color="auto" w:fill="auto"/>
        <w:spacing w:line="160" w:lineRule="exact"/>
      </w:pPr>
      <w:r>
        <w:t>KORESPONDENCJA STANISŁAWA SZOBERA Z JANEM ŁOSIEM</w:t>
      </w:r>
    </w:p>
    <w:p w:rsidR="00BE063A" w:rsidRDefault="00C4152B">
      <w:pPr>
        <w:pStyle w:val="Nagweklubstopka0"/>
        <w:framePr w:wrap="none" w:vAnchor="page" w:hAnchor="page" w:x="7539" w:y="272"/>
        <w:shd w:val="clear" w:color="auto" w:fill="auto"/>
        <w:spacing w:line="160" w:lineRule="exact"/>
      </w:pPr>
      <w:r>
        <w:t>51</w:t>
      </w:r>
    </w:p>
    <w:p w:rsidR="00BE063A" w:rsidRDefault="00C4152B">
      <w:pPr>
        <w:pStyle w:val="Teksttreci20"/>
        <w:framePr w:w="7200" w:h="1727" w:hRule="exact" w:wrap="none" w:vAnchor="page" w:hAnchor="page" w:x="623" w:y="699"/>
        <w:shd w:val="clear" w:color="auto" w:fill="auto"/>
        <w:spacing w:after="0" w:line="235" w:lineRule="exact"/>
        <w:ind w:firstLine="380"/>
        <w:jc w:val="both"/>
      </w:pPr>
      <w:r>
        <w:t>Ułaszyn</w:t>
      </w:r>
      <w:r>
        <w:rPr>
          <w:vertAlign w:val="superscript"/>
        </w:rPr>
        <w:t>39</w:t>
      </w:r>
      <w:r>
        <w:t xml:space="preserve"> otrzymał już podobno upragnioną przez siebie dymisję, wzruszyło go jednak pismo pożegnalne fakultetu i trochę teraz swej popędliwości żałuje. Może przyjmie katedrę w Poznaniu, jest przynajmniej w korespondencji w tych sprawach z Rudnickim</w:t>
      </w:r>
      <w:r>
        <w:rPr>
          <w:vertAlign w:val="superscript"/>
        </w:rPr>
        <w:t>40</w:t>
      </w:r>
      <w:r>
        <w:t>.</w:t>
      </w:r>
    </w:p>
    <w:p w:rsidR="00BE063A" w:rsidRDefault="00C4152B">
      <w:pPr>
        <w:pStyle w:val="Teksttreci20"/>
        <w:framePr w:w="7200" w:h="1727" w:hRule="exact" w:wrap="none" w:vAnchor="page" w:hAnchor="page" w:x="623" w:y="699"/>
        <w:shd w:val="clear" w:color="auto" w:fill="auto"/>
        <w:spacing w:after="0" w:line="235" w:lineRule="exact"/>
        <w:ind w:firstLine="380"/>
        <w:jc w:val="both"/>
      </w:pPr>
      <w:r>
        <w:t>Wyrazy prawdz</w:t>
      </w:r>
      <w:r>
        <w:t>iwego poważania i serdeczne pozdrowienia przy sposobności Wielce Szanownemu Panu Profesorowi przesyłam</w:t>
      </w:r>
    </w:p>
    <w:p w:rsidR="00BE063A" w:rsidRDefault="00C4152B">
      <w:pPr>
        <w:pStyle w:val="Teksttreci90"/>
        <w:framePr w:w="7200" w:h="1727" w:hRule="exact" w:wrap="none" w:vAnchor="page" w:hAnchor="page" w:x="623" w:y="699"/>
        <w:shd w:val="clear" w:color="auto" w:fill="auto"/>
        <w:spacing w:after="0" w:line="235" w:lineRule="exact"/>
        <w:ind w:firstLine="0"/>
        <w:jc w:val="right"/>
      </w:pPr>
      <w:r>
        <w:t>Stanisław Szober</w:t>
      </w:r>
    </w:p>
    <w:p w:rsidR="00BE063A" w:rsidRDefault="00C4152B">
      <w:pPr>
        <w:pStyle w:val="Nagwek320"/>
        <w:framePr w:w="7200" w:h="7003" w:hRule="exact" w:wrap="none" w:vAnchor="page" w:hAnchor="page" w:x="623" w:y="2613"/>
        <w:shd w:val="clear" w:color="auto" w:fill="auto"/>
        <w:spacing w:before="0"/>
      </w:pPr>
      <w:bookmarkStart w:id="11" w:name="bookmark12"/>
      <w:r>
        <w:rPr>
          <w:rStyle w:val="PogrubienieNagwek32BookmanOldStyle"/>
        </w:rPr>
        <w:t>8</w:t>
      </w:r>
      <w:r>
        <w:t>.</w:t>
      </w:r>
      <w:bookmarkEnd w:id="11"/>
    </w:p>
    <w:p w:rsidR="00BE063A" w:rsidRDefault="00C4152B">
      <w:pPr>
        <w:pStyle w:val="Teksttreci20"/>
        <w:framePr w:w="7200" w:h="7003" w:hRule="exact" w:wrap="none" w:vAnchor="page" w:hAnchor="page" w:x="623" w:y="2613"/>
        <w:shd w:val="clear" w:color="auto" w:fill="auto"/>
        <w:spacing w:after="0" w:line="235" w:lineRule="exact"/>
        <w:jc w:val="right"/>
      </w:pPr>
      <w:r>
        <w:t>Warszawa, Nowowiejska 8 m 23.</w:t>
      </w:r>
    </w:p>
    <w:p w:rsidR="00BE063A" w:rsidRDefault="00C4152B">
      <w:pPr>
        <w:pStyle w:val="Teksttreci20"/>
        <w:framePr w:w="7200" w:h="7003" w:hRule="exact" w:wrap="none" w:vAnchor="page" w:hAnchor="page" w:x="623" w:y="2613"/>
        <w:shd w:val="clear" w:color="auto" w:fill="auto"/>
        <w:spacing w:after="0" w:line="235" w:lineRule="exact"/>
        <w:jc w:val="right"/>
      </w:pPr>
      <w:r>
        <w:t>dn 9. 3. 1922.</w:t>
      </w:r>
    </w:p>
    <w:p w:rsidR="00BE063A" w:rsidRDefault="00C4152B">
      <w:pPr>
        <w:pStyle w:val="Teksttreci20"/>
        <w:framePr w:w="7200" w:h="7003" w:hRule="exact" w:wrap="none" w:vAnchor="page" w:hAnchor="page" w:x="623" w:y="2613"/>
        <w:shd w:val="clear" w:color="auto" w:fill="auto"/>
        <w:spacing w:line="235" w:lineRule="exact"/>
        <w:jc w:val="left"/>
      </w:pPr>
      <w:r>
        <w:t>Kochany i Wielce Szanowny Panie Profesorze!</w:t>
      </w:r>
    </w:p>
    <w:p w:rsidR="00BE063A" w:rsidRDefault="00C4152B">
      <w:pPr>
        <w:pStyle w:val="Teksttreci20"/>
        <w:framePr w:w="7200" w:h="7003" w:hRule="exact" w:wrap="none" w:vAnchor="page" w:hAnchor="page" w:x="623" w:y="2613"/>
        <w:shd w:val="clear" w:color="auto" w:fill="auto"/>
        <w:spacing w:after="0" w:line="235" w:lineRule="exact"/>
        <w:ind w:firstLine="380"/>
        <w:jc w:val="both"/>
      </w:pPr>
      <w:r>
        <w:t>Podanie o zasiłek na naszą podróż do Czech z</w:t>
      </w:r>
      <w:r>
        <w:t>łożyłem już w Ministerstwie. Licząc się z uwagami Pana Profesora i na podstawie otrzymanych przeze mnie informacyj, dotyczących kosztów podróży i utrzymania, ustaliliśmy sumę 300. 000 mp, po 150. 000 mk. na osobę. Myślę, że kwota ta powinna nam wystarczyć.</w:t>
      </w:r>
      <w:r>
        <w:t xml:space="preserve"> Prosiłem p. Michalskiego, żeby Ministerstwo wydało nam w najbliższych dniach zaświadczenie, wyłuszczające cel naszej podróży i polecające nas względom odpowiednich władz, ażebyśmy mogli łatwiej i szybciej uzyskać paszporty. Starania o paszport trzeba rozp</w:t>
      </w:r>
      <w:r>
        <w:t>ocząć zawczasu, bo podobno nieraz dość długo trwają. Ja mam zamiar teraz się koło tego zakrzątnąć. Mówiono mi, że naprzód trzeba uzyskać pozwolenie na paszport w Wydziale bezpieczeństwa Min. Spraw Wew., a później dopiero z takiem pozwoleniem należy się zwr</w:t>
      </w:r>
      <w:r>
        <w:t>ócić do Min. Spr. Zagr.; potem</w:t>
      </w:r>
      <w:r>
        <w:rPr>
          <w:vertAlign w:val="superscript"/>
        </w:rPr>
        <w:t>41</w:t>
      </w:r>
      <w:r>
        <w:t xml:space="preserve"> zaczynają się starania o wizę. Część pierwsza tych wszystkich formalności może być załatwiona w Krakowie, reszta, myślę, że w Warszawie. Chętnie więc tem bym się zajął, gdyby Pan Profesor mię do tego upoważnił. Poseł Maksa </w:t>
      </w:r>
      <w:r>
        <w:t>przyobiecał, że wizę czeską dostaniemy w „5 minut”, a nadto listy polecające, które nas uchronią przed przykrościami rewizji na granicy. Jeżeli Pan Profesor łaskaw, prosiłbym o dokładne określenie dnia wyjazdu, żebym w przeddzień mógł przybyć do Krakowa. O</w:t>
      </w:r>
      <w:r>
        <w:t xml:space="preserve"> ile sobie przypominam, oznaczyliśmy wtorek czy środę po Wielkanocy. Dla mnie, ze względu na konieczność wcześniejszego wyjazdu, środa byłaby dogodniejsza; zresztą zastosuję się zupełnie do życzeń Pana Profesora. Przed godziną otrzymałem kartkę, w której P</w:t>
      </w:r>
      <w:r>
        <w:t>an Profesor donosi,</w:t>
      </w:r>
    </w:p>
    <w:p w:rsidR="00BE063A" w:rsidRDefault="00C4152B">
      <w:pPr>
        <w:pStyle w:val="Stopka30"/>
        <w:framePr w:w="7176" w:h="629" w:hRule="exact" w:wrap="none" w:vAnchor="page" w:hAnchor="page" w:x="623" w:y="9916"/>
        <w:shd w:val="clear" w:color="auto" w:fill="auto"/>
        <w:tabs>
          <w:tab w:val="left" w:pos="451"/>
        </w:tabs>
        <w:ind w:firstLine="280"/>
      </w:pPr>
      <w:r>
        <w:rPr>
          <w:vertAlign w:val="superscript"/>
        </w:rPr>
        <w:t>39</w:t>
      </w:r>
      <w:r>
        <w:tab/>
        <w:t xml:space="preserve">Biogram: </w:t>
      </w:r>
      <w:r>
        <w:rPr>
          <w:rStyle w:val="Stopka3Kursywa"/>
        </w:rPr>
        <w:t>Ułaszyn Henryk (1874-1956],</w:t>
      </w:r>
      <w:r>
        <w:t xml:space="preserve"> [w:] </w:t>
      </w:r>
      <w:r>
        <w:rPr>
          <w:rStyle w:val="Stopka3Kursywa"/>
        </w:rPr>
        <w:t>Encyklopedia języka polskiego,</w:t>
      </w:r>
      <w:r>
        <w:t xml:space="preserve"> op.cit., s. 368. Bibliografię prac zestawił autor w „Rozprawach Komisji Językowej” ŁTN II, 1955, s. 13-50.</w:t>
      </w:r>
    </w:p>
    <w:p w:rsidR="00BE063A" w:rsidRDefault="00C4152B">
      <w:pPr>
        <w:pStyle w:val="Stopka30"/>
        <w:framePr w:w="7176" w:h="796" w:hRule="exact" w:wrap="none" w:vAnchor="page" w:hAnchor="page" w:x="623" w:y="10545"/>
        <w:shd w:val="clear" w:color="auto" w:fill="auto"/>
        <w:tabs>
          <w:tab w:val="left" w:pos="451"/>
        </w:tabs>
        <w:ind w:firstLine="280"/>
      </w:pPr>
      <w:r>
        <w:rPr>
          <w:vertAlign w:val="superscript"/>
        </w:rPr>
        <w:t>40</w:t>
      </w:r>
      <w:r>
        <w:tab/>
        <w:t xml:space="preserve">Biogram: </w:t>
      </w:r>
      <w:r>
        <w:rPr>
          <w:rStyle w:val="Stopka3Kursywa"/>
        </w:rPr>
        <w:t>Rudnicki Mikołaj</w:t>
      </w:r>
      <w:r>
        <w:t xml:space="preserve"> (</w:t>
      </w:r>
      <w:r>
        <w:rPr>
          <w:rStyle w:val="Stopka3Kursywa"/>
        </w:rPr>
        <w:t>1881-1978</w:t>
      </w:r>
      <w:r>
        <w:t xml:space="preserve">), [w:] </w:t>
      </w:r>
      <w:r>
        <w:rPr>
          <w:rStyle w:val="Stopka3Kursywa"/>
        </w:rPr>
        <w:t>Encyklopedia języka polskiego,</w:t>
      </w:r>
      <w:r>
        <w:t xml:space="preserve"> op.cit., s. 291. Bibliografię prac do końca 1959 r. oprać. F. Antkowski w „Slavii Occidentalis” 20, 160, 2, s. 19-27. Za lata 1960-1975 oprać. Z. Brocki, „Slavia Occidentalis” 36, 1979, s. 9-14.</w:t>
      </w:r>
    </w:p>
    <w:p w:rsidR="00BE063A" w:rsidRDefault="00C4152B">
      <w:pPr>
        <w:pStyle w:val="Stopka30"/>
        <w:framePr w:w="7176" w:h="229" w:hRule="exact" w:wrap="none" w:vAnchor="page" w:hAnchor="page" w:x="623" w:y="11347"/>
        <w:shd w:val="clear" w:color="auto" w:fill="auto"/>
        <w:tabs>
          <w:tab w:val="left" w:pos="477"/>
        </w:tabs>
        <w:ind w:left="280"/>
      </w:pPr>
      <w:r>
        <w:rPr>
          <w:vertAlign w:val="superscript"/>
        </w:rPr>
        <w:t>41</w:t>
      </w:r>
      <w:r>
        <w:tab/>
        <w:t>Dopiero (wyraz przekreślony</w:t>
      </w:r>
      <w:r>
        <w:t>).</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54" w:y="293"/>
        <w:shd w:val="clear" w:color="auto" w:fill="auto"/>
        <w:spacing w:line="160" w:lineRule="exact"/>
      </w:pPr>
      <w:r>
        <w:t>52</w:t>
      </w:r>
    </w:p>
    <w:p w:rsidR="00BE063A" w:rsidRDefault="00C4152B">
      <w:pPr>
        <w:pStyle w:val="Nagweklubstopka0"/>
        <w:framePr w:wrap="none" w:vAnchor="page" w:hAnchor="page" w:x="3390" w:y="283"/>
        <w:shd w:val="clear" w:color="auto" w:fill="auto"/>
        <w:spacing w:line="160" w:lineRule="exact"/>
      </w:pPr>
      <w:r>
        <w:t>STANISŁAW CYGAN</w:t>
      </w:r>
    </w:p>
    <w:p w:rsidR="00BE063A" w:rsidRDefault="00C4152B">
      <w:pPr>
        <w:pStyle w:val="Teksttreci20"/>
        <w:framePr w:w="7205" w:h="5802" w:hRule="exact" w:wrap="none" w:vAnchor="page" w:hAnchor="page" w:x="620" w:y="709"/>
        <w:shd w:val="clear" w:color="auto" w:fill="auto"/>
        <w:spacing w:after="0" w:line="235" w:lineRule="exact"/>
        <w:jc w:val="both"/>
      </w:pPr>
      <w:r>
        <w:t>że prof. Semkowicz</w:t>
      </w:r>
      <w:r>
        <w:rPr>
          <w:vertAlign w:val="superscript"/>
        </w:rPr>
        <w:t>42</w:t>
      </w:r>
      <w:r>
        <w:t xml:space="preserve"> gotówby napisać recenzję o wydaniu </w:t>
      </w:r>
      <w:r>
        <w:rPr>
          <w:rStyle w:val="Teksttreci2Kursywa"/>
        </w:rPr>
        <w:t>Kazań Świętokrzyskich</w:t>
      </w:r>
      <w:r>
        <w:t xml:space="preserve"> Dielsa</w:t>
      </w:r>
      <w:r>
        <w:rPr>
          <w:vertAlign w:val="superscript"/>
        </w:rPr>
        <w:t>43 44</w:t>
      </w:r>
      <w:r>
        <w:t>. Serdecznie dziękuję za pamięć o „Pracach Filologicznych”. Recenzję z wdzięcznością przyjmiemy, o ile tylko autor będzie</w:t>
      </w:r>
      <w:r>
        <w:t xml:space="preserve"> chciał czekać do jesieni, bo druk nie rozpocznie się wcześniej, jak we wrześniu. Mam nadzieję, że po uporaniu się z prodziekanatem i nieustannie prześladującemi mię posiedzeniami komisyjnemi, będę mógł energiczniej zająć się „Pracami”, do których także pr</w:t>
      </w:r>
      <w:r>
        <w:t>agnąłbym coś przygotować. Do artykułów tych i ocen będę mógł się zabrać dopiero na wakacje. Gdyby ten daleki termin prof. Semkowicza nie odstraszał, powtarzam, ocenę jego przyjmiemy z wdzięcznością. Końcowa adnotacja Pana Profesora jest dla mnie radosnem p</w:t>
      </w:r>
      <w:r>
        <w:t xml:space="preserve">okrzepieniem i natchnęła nadzieją, że może mój </w:t>
      </w:r>
      <w:r>
        <w:rPr>
          <w:rStyle w:val="Teksttreci2Kursywa"/>
        </w:rPr>
        <w:t>Zarys językoznawstwa</w:t>
      </w:r>
      <w:r>
        <w:t>^, nad którym lat parę usilnie pracowałem wśród wielu wątpliwości, pomimo niezawodnych braków ma jakieś rzetelniejsze wartości. Od ogólnej uwagi daleko jeszcze do szczegółów, z których niej</w:t>
      </w:r>
      <w:r>
        <w:t>eden nasuwa zapewne zarzuty, to też z niecierpliwością oczekuję na ocenę ostateczną. Narazie jednak składam Kochanemu Panu Profesorowi serdeczne podziękowanie za życzliwe podjęcie się trudów przeczytania rękopisu. Praca ta tern jest dla mnie cenniejszą i d</w:t>
      </w:r>
      <w:r>
        <w:t>roższą, bo wiem, jak bardzo jest Pan Profesor zajęty.</w:t>
      </w:r>
    </w:p>
    <w:p w:rsidR="00BE063A" w:rsidRDefault="00C4152B">
      <w:pPr>
        <w:pStyle w:val="Teksttreci20"/>
        <w:framePr w:w="7205" w:h="5802" w:hRule="exact" w:wrap="none" w:vAnchor="page" w:hAnchor="page" w:x="620" w:y="709"/>
        <w:shd w:val="clear" w:color="auto" w:fill="auto"/>
        <w:spacing w:after="0" w:line="235" w:lineRule="exact"/>
        <w:ind w:firstLine="380"/>
        <w:jc w:val="both"/>
      </w:pPr>
      <w:r>
        <w:t>Numer</w:t>
      </w:r>
      <w:r>
        <w:rPr>
          <w:vertAlign w:val="superscript"/>
        </w:rPr>
        <w:t>45</w:t>
      </w:r>
      <w:r>
        <w:t xml:space="preserve"> lutowy „Przeglądu Akadem.” niebawem wyjdzie. Spokojny już jestem, że dotychczasowe zeszyty doszły nareszcie rąk Pana Profesora.</w:t>
      </w:r>
    </w:p>
    <w:p w:rsidR="00BE063A" w:rsidRDefault="00C4152B">
      <w:pPr>
        <w:pStyle w:val="Teksttreci20"/>
        <w:framePr w:w="7205" w:h="5802" w:hRule="exact" w:wrap="none" w:vAnchor="page" w:hAnchor="page" w:x="620" w:y="709"/>
        <w:shd w:val="clear" w:color="auto" w:fill="auto"/>
        <w:spacing w:after="0" w:line="235" w:lineRule="exact"/>
        <w:jc w:val="right"/>
      </w:pPr>
      <w:r>
        <w:t>Serdecznie pozdrowienia wraz z wyrazami szczerej wdzięczności</w:t>
      </w:r>
    </w:p>
    <w:p w:rsidR="00BE063A" w:rsidRDefault="00C4152B">
      <w:pPr>
        <w:pStyle w:val="Teksttreci20"/>
        <w:framePr w:w="7205" w:h="5802" w:hRule="exact" w:wrap="none" w:vAnchor="page" w:hAnchor="page" w:x="620" w:y="709"/>
        <w:shd w:val="clear" w:color="auto" w:fill="auto"/>
        <w:spacing w:after="0" w:line="235" w:lineRule="exact"/>
        <w:jc w:val="right"/>
      </w:pPr>
      <w:r>
        <w:t xml:space="preserve">i </w:t>
      </w:r>
      <w:r>
        <w:t>prawdziwego poważania załączam.</w:t>
      </w:r>
    </w:p>
    <w:p w:rsidR="00BE063A" w:rsidRDefault="00C4152B">
      <w:pPr>
        <w:pStyle w:val="Teksttreci90"/>
        <w:framePr w:w="7205" w:h="5802" w:hRule="exact" w:wrap="none" w:vAnchor="page" w:hAnchor="page" w:x="620" w:y="709"/>
        <w:shd w:val="clear" w:color="auto" w:fill="auto"/>
        <w:spacing w:after="0" w:line="235" w:lineRule="exact"/>
        <w:ind w:firstLine="0"/>
        <w:jc w:val="right"/>
      </w:pPr>
      <w:r>
        <w:t>Stanisław Szober</w:t>
      </w:r>
    </w:p>
    <w:p w:rsidR="00BE063A" w:rsidRDefault="00C4152B">
      <w:pPr>
        <w:pStyle w:val="Teksttreci180"/>
        <w:framePr w:w="7205" w:h="1974" w:hRule="exact" w:wrap="none" w:vAnchor="page" w:hAnchor="page" w:x="620" w:y="6693"/>
        <w:shd w:val="clear" w:color="auto" w:fill="auto"/>
        <w:spacing w:before="0"/>
      </w:pPr>
      <w:r>
        <w:rPr>
          <w:rStyle w:val="PogrubienieTeksttreci18BookmanOldStyle10pt"/>
          <w:i/>
          <w:iCs/>
        </w:rPr>
        <w:t>9</w:t>
      </w:r>
      <w:r>
        <w:t>.</w:t>
      </w:r>
    </w:p>
    <w:p w:rsidR="00BE063A" w:rsidRDefault="00C4152B">
      <w:pPr>
        <w:pStyle w:val="Teksttreci20"/>
        <w:framePr w:w="7205" w:h="1974" w:hRule="exact" w:wrap="none" w:vAnchor="page" w:hAnchor="page" w:x="620" w:y="6693"/>
        <w:shd w:val="clear" w:color="auto" w:fill="auto"/>
        <w:spacing w:after="0" w:line="235" w:lineRule="exact"/>
        <w:jc w:val="right"/>
      </w:pPr>
      <w:r>
        <w:t>Warszawa, Nowowiejska 8 m 23.</w:t>
      </w:r>
    </w:p>
    <w:p w:rsidR="00BE063A" w:rsidRDefault="00C4152B">
      <w:pPr>
        <w:pStyle w:val="Teksttreci20"/>
        <w:framePr w:w="7205" w:h="1974" w:hRule="exact" w:wrap="none" w:vAnchor="page" w:hAnchor="page" w:x="620" w:y="6693"/>
        <w:shd w:val="clear" w:color="auto" w:fill="auto"/>
        <w:spacing w:after="0" w:line="235" w:lineRule="exact"/>
        <w:jc w:val="right"/>
      </w:pPr>
      <w:r>
        <w:t>dn. 22. 3. 1922.</w:t>
      </w:r>
    </w:p>
    <w:p w:rsidR="00BE063A" w:rsidRDefault="00C4152B">
      <w:pPr>
        <w:pStyle w:val="Teksttreci20"/>
        <w:framePr w:w="7205" w:h="1974" w:hRule="exact" w:wrap="none" w:vAnchor="page" w:hAnchor="page" w:x="620" w:y="6693"/>
        <w:shd w:val="clear" w:color="auto" w:fill="auto"/>
        <w:spacing w:after="176" w:line="235" w:lineRule="exact"/>
        <w:jc w:val="both"/>
      </w:pPr>
      <w:r>
        <w:t>Wielce Szanowny i Drogi Panie Profesorze!</w:t>
      </w:r>
    </w:p>
    <w:p w:rsidR="00BE063A" w:rsidRDefault="00C4152B">
      <w:pPr>
        <w:pStyle w:val="Teksttreci20"/>
        <w:framePr w:w="7205" w:h="1974" w:hRule="exact" w:wrap="none" w:vAnchor="page" w:hAnchor="page" w:x="620" w:y="6693"/>
        <w:shd w:val="clear" w:color="auto" w:fill="auto"/>
        <w:spacing w:after="0" w:line="240" w:lineRule="exact"/>
        <w:ind w:firstLine="380"/>
        <w:jc w:val="both"/>
      </w:pPr>
      <w:r>
        <w:t xml:space="preserve">Za łaskawe listy serdecznie dziękuję. Nie odpisywałem odrazu, bo w ostatnich czasach poza zwiększonym natłokiem </w:t>
      </w:r>
      <w:r>
        <w:t>najrozmaitszych spraw, które musiałem załatwiać przeżywałem niepokoje z powodu</w:t>
      </w:r>
    </w:p>
    <w:p w:rsidR="00BE063A" w:rsidRDefault="00C4152B">
      <w:pPr>
        <w:pStyle w:val="Stopka30"/>
        <w:framePr w:w="7176" w:h="829" w:hRule="exact" w:wrap="none" w:vAnchor="page" w:hAnchor="page" w:x="630" w:y="8937"/>
        <w:shd w:val="clear" w:color="auto" w:fill="auto"/>
        <w:tabs>
          <w:tab w:val="left" w:pos="451"/>
        </w:tabs>
        <w:ind w:firstLine="300"/>
      </w:pPr>
      <w:r>
        <w:rPr>
          <w:vertAlign w:val="superscript"/>
        </w:rPr>
        <w:t>42</w:t>
      </w:r>
      <w:r>
        <w:tab/>
        <w:t>W. Semkowicz (1878-1949), prawnik, historyk mediewista, edytor źródeł historycznych, geograf i kartograf, badacz genezy i ustroju rycerstwa polskiego, znawca nauk pomocniczyc</w:t>
      </w:r>
      <w:r>
        <w:t xml:space="preserve">h historii, zwłaszcza paleografii, znakomity kartograf. </w:t>
      </w:r>
      <w:r>
        <w:rPr>
          <w:rStyle w:val="Stopka3Kursywa"/>
        </w:rPr>
        <w:t>Wielka Encyklopedia PWN,</w:t>
      </w:r>
      <w:r>
        <w:t xml:space="preserve"> Warszawa 2004, t. 24, s. 516.</w:t>
      </w:r>
    </w:p>
    <w:p w:rsidR="00BE063A" w:rsidRDefault="00C4152B">
      <w:pPr>
        <w:pStyle w:val="Stopka30"/>
        <w:framePr w:w="7176" w:h="992" w:hRule="exact" w:wrap="none" w:vAnchor="page" w:hAnchor="page" w:x="630" w:y="9768"/>
        <w:shd w:val="clear" w:color="auto" w:fill="auto"/>
        <w:tabs>
          <w:tab w:val="left" w:pos="456"/>
        </w:tabs>
        <w:ind w:firstLine="300"/>
      </w:pPr>
      <w:r>
        <w:rPr>
          <w:vertAlign w:val="superscript"/>
        </w:rPr>
        <w:t>43</w:t>
      </w:r>
      <w:r>
        <w:tab/>
        <w:t>Paul Diels (1882-1963), slawista niemiecki. Od 1909 r. prof. Uniwersytetu w Pradze, Wrocławiu i Monachium. Od 1944 r. członek Bawarskiej Akade</w:t>
      </w:r>
      <w:r>
        <w:t xml:space="preserve">mii Nauk. Jego prace dotyczą języka staro-cerkiewno-słowiańskiego, staropolskiego. Autor krytycznego wydania </w:t>
      </w:r>
      <w:r>
        <w:rPr>
          <w:rStyle w:val="Stopka3Kursywa"/>
        </w:rPr>
        <w:t>Kazań świętokrzyskich</w:t>
      </w:r>
      <w:r>
        <w:t xml:space="preserve"> (1920). Zob. </w:t>
      </w:r>
      <w:r>
        <w:rPr>
          <w:rStyle w:val="Stopka3Kursywa"/>
        </w:rPr>
        <w:t>Encyklopedia powszechna,</w:t>
      </w:r>
      <w:r>
        <w:t xml:space="preserve"> Warszawa 1973, t. 1, s. 593.</w:t>
      </w:r>
    </w:p>
    <w:p w:rsidR="00BE063A" w:rsidRDefault="00C4152B">
      <w:pPr>
        <w:pStyle w:val="Stopka30"/>
        <w:framePr w:w="7176" w:h="599" w:hRule="exact" w:wrap="none" w:vAnchor="page" w:hAnchor="page" w:x="630" w:y="10761"/>
        <w:shd w:val="clear" w:color="auto" w:fill="auto"/>
        <w:tabs>
          <w:tab w:val="left" w:pos="456"/>
        </w:tabs>
        <w:ind w:firstLine="300"/>
      </w:pPr>
      <w:r>
        <w:rPr>
          <w:vertAlign w:val="superscript"/>
        </w:rPr>
        <w:t>44</w:t>
      </w:r>
      <w:r>
        <w:tab/>
        <w:t xml:space="preserve">S. Szober, </w:t>
      </w:r>
      <w:r>
        <w:rPr>
          <w:rStyle w:val="Stopka3Kursywa"/>
        </w:rPr>
        <w:t>Zarys językoznawstwa ogólnego.</w:t>
      </w:r>
      <w:r>
        <w:t xml:space="preserve"> Zeszyt I, s. </w:t>
      </w:r>
      <w:r>
        <w:t>3+nlb. + 227 +1 nlb., Warszawa 1924. Praca ta wyszła w serii Wydawnictwa Towarzystwa Miłośników Języka Polskiego.</w:t>
      </w:r>
    </w:p>
    <w:p w:rsidR="00BE063A" w:rsidRDefault="00C4152B">
      <w:pPr>
        <w:pStyle w:val="Stopka30"/>
        <w:framePr w:w="7176" w:h="225" w:hRule="exact" w:wrap="none" w:vAnchor="page" w:hAnchor="page" w:x="630" w:y="11361"/>
        <w:shd w:val="clear" w:color="auto" w:fill="auto"/>
        <w:tabs>
          <w:tab w:val="left" w:pos="497"/>
        </w:tabs>
        <w:ind w:left="300"/>
      </w:pPr>
      <w:r>
        <w:rPr>
          <w:vertAlign w:val="superscript"/>
        </w:rPr>
        <w:t>45</w:t>
      </w:r>
      <w:r>
        <w:tab/>
        <w:t>Marcowy - słowo przekreślone.</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9" w:y="269"/>
        <w:shd w:val="clear" w:color="auto" w:fill="auto"/>
        <w:spacing w:line="160" w:lineRule="exact"/>
      </w:pPr>
      <w:r>
        <w:t>KORESPONDENCJA STANISŁAWA SZOBERA Z JANEM ŁOSIEM</w:t>
      </w:r>
    </w:p>
    <w:p w:rsidR="00BE063A" w:rsidRDefault="00C4152B">
      <w:pPr>
        <w:pStyle w:val="Nagweklubstopka0"/>
        <w:framePr w:wrap="none" w:vAnchor="page" w:hAnchor="page" w:x="7539" w:y="274"/>
        <w:shd w:val="clear" w:color="auto" w:fill="auto"/>
        <w:spacing w:line="160" w:lineRule="exact"/>
      </w:pPr>
      <w:r>
        <w:t>53</w:t>
      </w:r>
    </w:p>
    <w:p w:rsidR="00BE063A" w:rsidRDefault="00C4152B">
      <w:pPr>
        <w:pStyle w:val="Teksttreci20"/>
        <w:framePr w:w="7190" w:h="9164" w:hRule="exact" w:wrap="none" w:vAnchor="page" w:hAnchor="page" w:x="627" w:y="703"/>
        <w:shd w:val="clear" w:color="auto" w:fill="auto"/>
        <w:spacing w:after="0" w:line="235" w:lineRule="exact"/>
        <w:jc w:val="both"/>
      </w:pPr>
      <w:r>
        <w:t xml:space="preserve">choroby syna, który nagle </w:t>
      </w:r>
      <w:r>
        <w:t>zaniemógł przy wielkiej gorączce, a lekarze na razie nie mogli postawić diagnozy. Bóg dał, że gorączka spadła i w tej chwili, choć chłopak leży jeszcze w łóżku, ale jest lepiej, skończyło się, zdaje się, na zaburzeniu gastrycznem.</w:t>
      </w:r>
    </w:p>
    <w:p w:rsidR="00BE063A" w:rsidRDefault="00C4152B">
      <w:pPr>
        <w:pStyle w:val="Teksttreci20"/>
        <w:framePr w:w="7190" w:h="9164" w:hRule="exact" w:wrap="none" w:vAnchor="page" w:hAnchor="page" w:x="627" w:y="703"/>
        <w:shd w:val="clear" w:color="auto" w:fill="auto"/>
        <w:spacing w:after="0" w:line="235" w:lineRule="exact"/>
        <w:ind w:firstLine="380"/>
        <w:jc w:val="both"/>
      </w:pPr>
      <w:r>
        <w:t>Na przyszły tydzień rozpo</w:t>
      </w:r>
      <w:r>
        <w:t xml:space="preserve">cznę starania o paszport i mam nadzieję, że w ciągu kilku dni sprawę tę załatwię. Dziś byłem w Ministerstwie u p. Michalskiego i ten mi powiedział, że suma, na podróż naszą wyznaczona, będzie zapewne w przyszłym tygodniu wypłacona. Wyślę ją niezwłocznie w </w:t>
      </w:r>
      <w:r>
        <w:t>całości Panu Profesorowi, prosząc o łaskawą zmianę na korony czeskie, za pośrednictwem p. Rydlabu [?], oczywiście, załatwi tę sprawę korzystniej, niż ktokolwiek z nas. Za przypomnienie o wymianie książek rosyjskich z Seminarjum Słowiańskiego bardzo dziękuj</w:t>
      </w:r>
      <w:r>
        <w:t xml:space="preserve">ę. W najbliższych dniach wybiorę się naumyślnie do Słońskiego, żeby z nim to omówić. O Źródłach dziejowych pamiętać również będę i w ciągu tygodnia chciałbym tę sprawę załatwić. Opinja Pana Profesora, wydana o mojej pracy, jest dla mnie prawdziwą i wielką </w:t>
      </w:r>
      <w:r>
        <w:t>radością. Pragnąłem, żeby książka była wydrukowana, ale oczywiście, objektywny sąd o jej wartości bardzo mi jest w tern przedsięwzięciu dla moralnej pewności potrzebny. Prosiłbym tylko o radę! Artykuły „o zasadach historji językowej” i o „metodach badań ję</w:t>
      </w:r>
      <w:r>
        <w:t>zykoznawczych” muszą wejść do książki, jako niezbędne i podstawowe jej składniki. Mam także rozpoczęty i niedokończony, bo mi wojna urwała, artykuł „o udziale woli w czynnościach językowych”</w:t>
      </w:r>
      <w:r>
        <w:rPr>
          <w:vertAlign w:val="superscript"/>
        </w:rPr>
        <w:t>46 47</w:t>
      </w:r>
      <w:r>
        <w:t>, gdzie rozprawiam o poprawności językowej, i nade wszystko o</w:t>
      </w:r>
      <w:r>
        <w:t xml:space="preserve"> sztuce językowej i o pierwiastkach estetycznych w języku. To wszystko musi wejść do książki, ale dla wydobycia całości obrazu zagadnień językoznawczych należałoby dać choć krótki rys właściwości akustycznych i fizjologicznych mowy. Jak Pan Profesor uważa,</w:t>
      </w:r>
      <w:r>
        <w:t xml:space="preserve"> czy dział ten dobrzeby było uwzględnić?</w:t>
      </w:r>
    </w:p>
    <w:p w:rsidR="00BE063A" w:rsidRDefault="00C4152B">
      <w:pPr>
        <w:pStyle w:val="Teksttreci20"/>
        <w:framePr w:w="7190" w:h="9164" w:hRule="exact" w:wrap="none" w:vAnchor="page" w:hAnchor="page" w:x="627" w:y="703"/>
        <w:shd w:val="clear" w:color="auto" w:fill="auto"/>
        <w:spacing w:after="0" w:line="235" w:lineRule="exact"/>
        <w:ind w:firstLine="380"/>
        <w:jc w:val="both"/>
      </w:pPr>
      <w:r>
        <w:t xml:space="preserve">Po wykończeniu artykułu do książki pamiątkowej dla prof. Morawskiego </w:t>
      </w:r>
      <w:r>
        <w:rPr>
          <w:rStyle w:val="Teksttreci2Kursywa"/>
        </w:rPr>
        <w:t>De pronominum personalium, qualis in pristina lingua indoeuropeica fuerint, forma ac declinatione primigenia</w:t>
      </w:r>
      <w:r>
        <w:rPr>
          <w:rStyle w:val="Teksttreci2Kursywa"/>
          <w:vertAlign w:val="superscript"/>
        </w:rPr>
        <w:t>7</w:t>
      </w:r>
      <w:r>
        <w:t>, zabiorę się wyłącznie do wykończeni</w:t>
      </w:r>
      <w:r>
        <w:t xml:space="preserve">a </w:t>
      </w:r>
      <w:r>
        <w:rPr>
          <w:rStyle w:val="Teksttreci2Kursywa"/>
        </w:rPr>
        <w:t>Zarysu</w:t>
      </w:r>
      <w:r>
        <w:t xml:space="preserve"> i dlatego chciałbym, żeby druk rozpoczął się możliwie wcześniej, żebym na wakacje był wolny od korekty. Czy Panowie uważają za możliwe, żeby książka wyszła pod egidą Tow. Mił. Jęz. Polsk. z zasiłku Ministerstwa? Jeżeliby decyzja Panów wypadła dla </w:t>
      </w:r>
      <w:r>
        <w:t>mnie i książki pomyślnie, bardzobym prosił o łaskawe wystąpienie z odpowiednim wnioskiem do Wydziału Nauki Ministerstwa. Ciekaw jestem, czy p. Tadeusz Sierzputowski, który złożył swoją pracę do oce</w:t>
      </w:r>
    </w:p>
    <w:p w:rsidR="00BE063A" w:rsidRDefault="00C4152B">
      <w:pPr>
        <w:pStyle w:val="Stopka30"/>
        <w:framePr w:w="7162" w:h="435" w:hRule="exact" w:wrap="none" w:vAnchor="page" w:hAnchor="page" w:x="656" w:y="10522"/>
        <w:shd w:val="clear" w:color="auto" w:fill="auto"/>
        <w:tabs>
          <w:tab w:val="left" w:pos="432"/>
        </w:tabs>
        <w:spacing w:line="202" w:lineRule="exact"/>
        <w:ind w:firstLine="300"/>
        <w:jc w:val="left"/>
      </w:pPr>
      <w:r>
        <w:rPr>
          <w:vertAlign w:val="superscript"/>
        </w:rPr>
        <w:t>46</w:t>
      </w:r>
      <w:r>
        <w:tab/>
        <w:t>Te trzy wymienione proponowane rozdziały pod takimi tyt</w:t>
      </w:r>
      <w:r>
        <w:t xml:space="preserve">ułami nie weszły do tekstu </w:t>
      </w:r>
      <w:r>
        <w:rPr>
          <w:rStyle w:val="Stopka3Kursywa"/>
        </w:rPr>
        <w:t>Zarysu językoznawstwa ogólnego</w:t>
      </w:r>
      <w:r>
        <w:t xml:space="preserve"> S. Szobera.</w:t>
      </w:r>
    </w:p>
    <w:p w:rsidR="00BE063A" w:rsidRDefault="00C4152B">
      <w:pPr>
        <w:pStyle w:val="Stopka40"/>
        <w:framePr w:w="7162" w:h="633" w:hRule="exact" w:wrap="none" w:vAnchor="page" w:hAnchor="page" w:x="656" w:y="10949"/>
        <w:shd w:val="clear" w:color="auto" w:fill="auto"/>
        <w:tabs>
          <w:tab w:val="left" w:pos="442"/>
        </w:tabs>
        <w:spacing w:line="202" w:lineRule="exact"/>
        <w:ind w:firstLine="300"/>
        <w:jc w:val="both"/>
      </w:pPr>
      <w:r>
        <w:rPr>
          <w:rStyle w:val="Stopka4Bezkursywy"/>
          <w:vertAlign w:val="superscript"/>
        </w:rPr>
        <w:t>47</w:t>
      </w:r>
      <w:r>
        <w:rPr>
          <w:rStyle w:val="Stopka4Bezkursywy"/>
        </w:rPr>
        <w:tab/>
        <w:t xml:space="preserve">Ostateczny tytuł artykułu: </w:t>
      </w:r>
      <w:r>
        <w:t xml:space="preserve">De pronominum pue in pristina lingua paleoindoeuropeica fuerint, declinatione ac forma </w:t>
      </w:r>
      <w:r>
        <w:rPr>
          <w:lang w:val="es-ES" w:eastAsia="es-ES" w:bidi="es-ES"/>
        </w:rPr>
        <w:t>primigenia,</w:t>
      </w:r>
      <w:r>
        <w:rPr>
          <w:rStyle w:val="Stopka4Bezkursywy"/>
          <w:lang w:val="es-ES" w:eastAsia="es-ES" w:bidi="es-ES"/>
        </w:rPr>
        <w:t xml:space="preserve"> </w:t>
      </w:r>
      <w:r>
        <w:rPr>
          <w:rStyle w:val="Stopka4Bezkursywy"/>
        </w:rPr>
        <w:t xml:space="preserve">[w:] </w:t>
      </w:r>
      <w:r>
        <w:t>Charisteria Casimiri Morawski,</w:t>
      </w:r>
      <w:r>
        <w:rPr>
          <w:rStyle w:val="Stopka4Bezkursywy"/>
        </w:rPr>
        <w:t xml:space="preserve"> </w:t>
      </w:r>
      <w:r>
        <w:rPr>
          <w:rStyle w:val="Stopka4Bezkursywy"/>
          <w:lang w:val="es-ES" w:eastAsia="es-ES" w:bidi="es-ES"/>
        </w:rPr>
        <w:t xml:space="preserve">Cracoviae </w:t>
      </w:r>
      <w:r>
        <w:rPr>
          <w:rStyle w:val="Stopka4Bezkursywy"/>
        </w:rPr>
        <w:t xml:space="preserve">1922, s. </w:t>
      </w:r>
      <w:r>
        <w:rPr>
          <w:rStyle w:val="Stopka4Bezkursywy"/>
        </w:rPr>
        <w:t>269-280.</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49" w:y="274"/>
        <w:shd w:val="clear" w:color="auto" w:fill="auto"/>
        <w:spacing w:line="160" w:lineRule="exact"/>
      </w:pPr>
      <w:r>
        <w:t>54</w:t>
      </w:r>
    </w:p>
    <w:p w:rsidR="00BE063A" w:rsidRDefault="00C4152B">
      <w:pPr>
        <w:pStyle w:val="Nagweklubstopka0"/>
        <w:framePr w:wrap="none" w:vAnchor="page" w:hAnchor="page" w:x="3380" w:y="269"/>
        <w:shd w:val="clear" w:color="auto" w:fill="auto"/>
        <w:spacing w:line="160" w:lineRule="exact"/>
      </w:pPr>
      <w:r>
        <w:t>STANISŁAW CYGAN</w:t>
      </w:r>
    </w:p>
    <w:p w:rsidR="00BE063A" w:rsidRDefault="00C4152B">
      <w:pPr>
        <w:pStyle w:val="Teksttreci20"/>
        <w:framePr w:w="7186" w:h="5799" w:hRule="exact" w:wrap="none" w:vAnchor="page" w:hAnchor="page" w:x="630" w:y="704"/>
        <w:shd w:val="clear" w:color="auto" w:fill="auto"/>
        <w:spacing w:after="0" w:line="235" w:lineRule="exact"/>
        <w:jc w:val="both"/>
      </w:pPr>
      <w:r>
        <w:t>ny prof. Rozwadowskiemu, nie jest moim dawnym kolegą uniwersyteckim, ale tamten studjował historję i literaturę.</w:t>
      </w:r>
    </w:p>
    <w:p w:rsidR="00BE063A" w:rsidRDefault="00C4152B">
      <w:pPr>
        <w:pStyle w:val="Teksttreci20"/>
        <w:framePr w:w="7186" w:h="5799" w:hRule="exact" w:wrap="none" w:vAnchor="page" w:hAnchor="page" w:x="630" w:y="704"/>
        <w:shd w:val="clear" w:color="auto" w:fill="auto"/>
        <w:spacing w:after="0" w:line="235" w:lineRule="exact"/>
        <w:jc w:val="right"/>
      </w:pPr>
      <w:r>
        <w:t>Przesyłam Drogiemu Panu Profesorowi serdeczne pozdrowienia i wyrazy szczerego i prawdziwego</w:t>
      </w:r>
      <w:r>
        <w:t xml:space="preserve"> poważania</w:t>
      </w:r>
    </w:p>
    <w:p w:rsidR="00BE063A" w:rsidRDefault="00C4152B">
      <w:pPr>
        <w:pStyle w:val="Teksttreci90"/>
        <w:framePr w:w="7186" w:h="5799" w:hRule="exact" w:wrap="none" w:vAnchor="page" w:hAnchor="page" w:x="630" w:y="704"/>
        <w:shd w:val="clear" w:color="auto" w:fill="auto"/>
        <w:spacing w:after="176" w:line="235" w:lineRule="exact"/>
        <w:ind w:firstLine="0"/>
        <w:jc w:val="right"/>
      </w:pPr>
      <w:r>
        <w:t>Stanisław Szober</w:t>
      </w:r>
    </w:p>
    <w:p w:rsidR="00BE063A" w:rsidRDefault="00C4152B">
      <w:pPr>
        <w:pStyle w:val="Teksttreci20"/>
        <w:framePr w:w="7186" w:h="5799" w:hRule="exact" w:wrap="none" w:vAnchor="page" w:hAnchor="page" w:x="630" w:y="704"/>
        <w:shd w:val="clear" w:color="auto" w:fill="auto"/>
        <w:spacing w:after="184" w:line="240" w:lineRule="exact"/>
        <w:ind w:firstLine="380"/>
        <w:jc w:val="both"/>
      </w:pPr>
      <w:r>
        <w:t>Uwaga Pana Profesora, dotycząca daty naszego wyjazdu, jest słuszna; dziękuję bardzo za nią. Trzeba będzie się upewnić, czy tych, do kogo pojedziemy, zastaniemy.</w:t>
      </w:r>
    </w:p>
    <w:p w:rsidR="00BE063A" w:rsidRDefault="00C4152B">
      <w:pPr>
        <w:pStyle w:val="Teksttreci20"/>
        <w:framePr w:w="7186" w:h="5799" w:hRule="exact" w:wrap="none" w:vAnchor="page" w:hAnchor="page" w:x="630" w:y="704"/>
        <w:shd w:val="clear" w:color="auto" w:fill="auto"/>
        <w:spacing w:after="0" w:line="235" w:lineRule="exact"/>
        <w:jc w:val="right"/>
      </w:pPr>
      <w:r>
        <w:t xml:space="preserve">Kartka pocztowa nr </w:t>
      </w:r>
      <w:r>
        <w:rPr>
          <w:rStyle w:val="Teksttreci2Pogrubienie"/>
        </w:rPr>
        <w:t>2</w:t>
      </w:r>
    </w:p>
    <w:p w:rsidR="00BE063A" w:rsidRDefault="00C4152B">
      <w:pPr>
        <w:pStyle w:val="Teksttreci20"/>
        <w:framePr w:w="7186" w:h="5799" w:hRule="exact" w:wrap="none" w:vAnchor="page" w:hAnchor="page" w:x="630" w:y="704"/>
        <w:shd w:val="clear" w:color="auto" w:fill="auto"/>
        <w:spacing w:after="0" w:line="235" w:lineRule="exact"/>
        <w:jc w:val="right"/>
      </w:pPr>
      <w:r>
        <w:t>Dn. 4. 4. 1922.</w:t>
      </w:r>
    </w:p>
    <w:p w:rsidR="00BE063A" w:rsidRDefault="00C4152B">
      <w:pPr>
        <w:pStyle w:val="Teksttreci20"/>
        <w:framePr w:w="7186" w:h="5799" w:hRule="exact" w:wrap="none" w:vAnchor="page" w:hAnchor="page" w:x="630" w:y="704"/>
        <w:shd w:val="clear" w:color="auto" w:fill="auto"/>
        <w:spacing w:after="176" w:line="235" w:lineRule="exact"/>
        <w:jc w:val="right"/>
      </w:pPr>
      <w:r>
        <w:t xml:space="preserve">Wielce Szanowny i Drogi Panie </w:t>
      </w:r>
      <w:r>
        <w:t>Profesorze!</w:t>
      </w:r>
    </w:p>
    <w:p w:rsidR="00BE063A" w:rsidRDefault="00C4152B">
      <w:pPr>
        <w:pStyle w:val="Teksttreci20"/>
        <w:framePr w:w="7186" w:h="5799" w:hRule="exact" w:wrap="none" w:vAnchor="page" w:hAnchor="page" w:x="630" w:y="704"/>
        <w:shd w:val="clear" w:color="auto" w:fill="auto"/>
        <w:spacing w:after="0" w:line="240" w:lineRule="exact"/>
        <w:ind w:firstLine="380"/>
        <w:jc w:val="both"/>
      </w:pPr>
      <w:r>
        <w:t xml:space="preserve">Pieniądze na naszą podróż odebrałem nazajutrz po ostatniej swojej kartce. Nie wysłałem natychmiast, bo miałem w domu wielkie niepokoje z powodu choroby syna, który przeszedł zapalenie płuc. W tej chwili, chwała Bogu, jest lepiej. Nadzwyczajne </w:t>
      </w:r>
      <w:r>
        <w:t>wydatki zmusiły mię do zapożyczenia się, więc dlatego posyłam tylko 200. 000 m. z prośbą o łaskawą zmianę. Ja swoje 100. 000 sam na przyszły tydzień zmienię. Paszport będę miał za kilka dni.</w:t>
      </w:r>
    </w:p>
    <w:p w:rsidR="00BE063A" w:rsidRDefault="00C4152B">
      <w:pPr>
        <w:pStyle w:val="Teksttreci20"/>
        <w:framePr w:w="7186" w:h="5799" w:hRule="exact" w:wrap="none" w:vAnchor="page" w:hAnchor="page" w:x="630" w:y="704"/>
        <w:shd w:val="clear" w:color="auto" w:fill="auto"/>
        <w:spacing w:after="0" w:line="240" w:lineRule="exact"/>
        <w:jc w:val="right"/>
      </w:pPr>
      <w:r>
        <w:t>Serdeczne pozdrowienia i wyrazy głębokiego uszanowania Drogiemu P</w:t>
      </w:r>
      <w:r>
        <w:t>anu Profesorowi przesyłam</w:t>
      </w:r>
    </w:p>
    <w:p w:rsidR="00BE063A" w:rsidRDefault="00C4152B">
      <w:pPr>
        <w:pStyle w:val="Teksttreci90"/>
        <w:framePr w:w="7186" w:h="5799" w:hRule="exact" w:wrap="none" w:vAnchor="page" w:hAnchor="page" w:x="630" w:y="704"/>
        <w:shd w:val="clear" w:color="auto" w:fill="auto"/>
        <w:spacing w:after="0" w:line="240" w:lineRule="exact"/>
        <w:ind w:firstLine="0"/>
        <w:jc w:val="right"/>
      </w:pPr>
      <w:r>
        <w:t>Stanisław Szober</w:t>
      </w:r>
    </w:p>
    <w:p w:rsidR="00BE063A" w:rsidRDefault="00C4152B">
      <w:pPr>
        <w:pStyle w:val="Nagwek330"/>
        <w:framePr w:w="7186" w:h="4853" w:hRule="exact" w:wrap="none" w:vAnchor="page" w:hAnchor="page" w:x="630" w:y="6685"/>
        <w:shd w:val="clear" w:color="auto" w:fill="auto"/>
        <w:spacing w:before="0"/>
      </w:pPr>
      <w:bookmarkStart w:id="12" w:name="bookmark13"/>
      <w:r>
        <w:t>10</w:t>
      </w:r>
      <w:r>
        <w:rPr>
          <w:rStyle w:val="Nagwek33Verdana12ptBezpogrubienia"/>
        </w:rPr>
        <w:t>.</w:t>
      </w:r>
      <w:bookmarkEnd w:id="12"/>
    </w:p>
    <w:p w:rsidR="00BE063A" w:rsidRDefault="00C4152B">
      <w:pPr>
        <w:pStyle w:val="Teksttreci20"/>
        <w:framePr w:w="7186" w:h="4853" w:hRule="exact" w:wrap="none" w:vAnchor="page" w:hAnchor="page" w:x="630" w:y="6685"/>
        <w:shd w:val="clear" w:color="auto" w:fill="auto"/>
        <w:spacing w:line="240" w:lineRule="exact"/>
        <w:ind w:firstLine="4520"/>
        <w:jc w:val="left"/>
      </w:pPr>
      <w:r>
        <w:t>Warszawa dn. 1. 5. 1922. Wiełce Szanowny i Kochany Panie Profesorze!</w:t>
      </w:r>
    </w:p>
    <w:p w:rsidR="00BE063A" w:rsidRDefault="00C4152B">
      <w:pPr>
        <w:pStyle w:val="Teksttreci20"/>
        <w:framePr w:w="7186" w:h="4853" w:hRule="exact" w:wrap="none" w:vAnchor="page" w:hAnchor="page" w:x="630" w:y="6685"/>
        <w:shd w:val="clear" w:color="auto" w:fill="auto"/>
        <w:spacing w:after="0" w:line="240" w:lineRule="exact"/>
        <w:ind w:firstLine="380"/>
        <w:jc w:val="both"/>
      </w:pPr>
      <w:r>
        <w:t>Dziś dopiero, po uporządkowaniu zaległych spraw, które, jak zwykle, tak i tym razem czekały mego powrotu do Warszawy, mogę wypowiedzieć uczu</w:t>
      </w:r>
      <w:r>
        <w:t>cia serdecznej wdzięczności za te miłe chwile, jakie miałem możność spędzić w Pradze w towarzystwie Kochanego Pana Profesora. Tydzień ubiegły pozostanie mi na zawsze miłą pamiątką, do której z radością będę wracał przez całe życie. Są to jednak wartości os</w:t>
      </w:r>
      <w:r>
        <w:t>obistej natury; poza niemi kryją się wszakże także walory o znaczeniu szerszym. Mam bowiem przeświadczenie, że pobyt nasz w Pradze przyczyni się do ożywienia stosunków naukowych między nami a częścią najbliższego nam świata zagranicznego. Daleki od chęci j</w:t>
      </w:r>
      <w:r>
        <w:t>akiejkolwiek reklamy, tak sprzecznej z rzetelną twórczością naukową, rozumiem przecież, że wymiana myśli jest tak bardzo w dziedzinie naszej pracy potrzebną. Zauważyłem, będąc w Pradze, że Czesi znacznie lepiej znają polską literaturę naukową, niż my czesk</w:t>
      </w:r>
      <w:r>
        <w:t>ą, a to nie jest dobrze. Pragnąłbym, w miarę możności, przyczynić się do ożywienia tych stosunków, i dziś otrzymałem od p. St. Michalskiego gotowość prze-</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26" w:y="280"/>
        <w:shd w:val="clear" w:color="auto" w:fill="auto"/>
        <w:spacing w:line="160" w:lineRule="exact"/>
      </w:pPr>
      <w:r>
        <w:t>KORESPONDENCJA STANISŁAWA SZOBERA Z JANEM ŁOSIEM</w:t>
      </w:r>
    </w:p>
    <w:p w:rsidR="00BE063A" w:rsidRDefault="00C4152B">
      <w:pPr>
        <w:pStyle w:val="Nagweklubstopka20"/>
        <w:framePr w:wrap="none" w:vAnchor="page" w:hAnchor="page" w:x="7521" w:y="280"/>
        <w:shd w:val="clear" w:color="auto" w:fill="auto"/>
        <w:spacing w:line="160" w:lineRule="exact"/>
      </w:pPr>
      <w:r>
        <w:t>55</w:t>
      </w:r>
    </w:p>
    <w:p w:rsidR="00BE063A" w:rsidRDefault="00C4152B">
      <w:pPr>
        <w:pStyle w:val="Teksttreci20"/>
        <w:framePr w:w="7186" w:h="7473" w:hRule="exact" w:wrap="none" w:vAnchor="page" w:hAnchor="page" w:x="619" w:y="705"/>
        <w:shd w:val="clear" w:color="auto" w:fill="auto"/>
        <w:spacing w:after="0" w:line="235" w:lineRule="exact"/>
        <w:jc w:val="both"/>
      </w:pPr>
      <w:r>
        <w:t xml:space="preserve">słania do redakcyj </w:t>
      </w:r>
      <w:r>
        <w:t>„Athenea” i „Vědy české” roczników „Nauki Polskiej”, a firma Areto przyrzekła przesyłanie do Czech „Książki”. Sprawozdanie, które przed chwilą wraz z listem Pana Profesora otrzymałem, podpiszę i jutro złożę w Ministerstwie. Jutro też złożę w P. K. O. 20. 0</w:t>
      </w:r>
      <w:r>
        <w:t>00 łaskawie mi przez Pana Profesora użyczone, raz jeszcze za nie uprzejmie dziękując.</w:t>
      </w:r>
    </w:p>
    <w:p w:rsidR="00BE063A" w:rsidRDefault="00C4152B">
      <w:pPr>
        <w:pStyle w:val="Teksttreci20"/>
        <w:framePr w:w="7186" w:h="7473" w:hRule="exact" w:wrap="none" w:vAnchor="page" w:hAnchor="page" w:x="619" w:y="705"/>
        <w:shd w:val="clear" w:color="auto" w:fill="auto"/>
        <w:spacing w:after="0" w:line="235" w:lineRule="exact"/>
        <w:ind w:firstLine="380"/>
        <w:jc w:val="both"/>
      </w:pPr>
      <w:r>
        <w:t>Przesyłam Panu Profesorowi serdeczne pozdrowienia i wyrazy głębokiego uszanowania, dla Pani Profesorowej załączam wyrazy, pełne szacunku i poważania</w:t>
      </w:r>
    </w:p>
    <w:p w:rsidR="00BE063A" w:rsidRDefault="00C4152B">
      <w:pPr>
        <w:pStyle w:val="Teksttreci90"/>
        <w:framePr w:w="7186" w:h="7473" w:hRule="exact" w:wrap="none" w:vAnchor="page" w:hAnchor="page" w:x="619" w:y="705"/>
        <w:shd w:val="clear" w:color="auto" w:fill="auto"/>
        <w:spacing w:after="176" w:line="235" w:lineRule="exact"/>
        <w:ind w:firstLine="0"/>
        <w:jc w:val="right"/>
      </w:pPr>
      <w:r>
        <w:t>Stanisław Szober</w:t>
      </w:r>
    </w:p>
    <w:p w:rsidR="00BE063A" w:rsidRDefault="00C4152B">
      <w:pPr>
        <w:pStyle w:val="Nagwek340"/>
        <w:framePr w:w="7186" w:h="7473" w:hRule="exact" w:wrap="none" w:vAnchor="page" w:hAnchor="page" w:x="619" w:y="705"/>
        <w:shd w:val="clear" w:color="auto" w:fill="auto"/>
        <w:spacing w:before="0"/>
      </w:pPr>
      <w:bookmarkStart w:id="13" w:name="bookmark14"/>
      <w:r>
        <w:t>11</w:t>
      </w:r>
      <w:r>
        <w:rPr>
          <w:rStyle w:val="Nagwek3485pt"/>
          <w:b/>
          <w:bCs/>
        </w:rPr>
        <w:t>.</w:t>
      </w:r>
      <w:bookmarkEnd w:id="13"/>
    </w:p>
    <w:p w:rsidR="00BE063A" w:rsidRDefault="00C4152B">
      <w:pPr>
        <w:pStyle w:val="Teksttreci20"/>
        <w:framePr w:w="7186" w:h="7473" w:hRule="exact" w:wrap="none" w:vAnchor="page" w:hAnchor="page" w:x="619" w:y="705"/>
        <w:shd w:val="clear" w:color="auto" w:fill="auto"/>
        <w:spacing w:after="0" w:line="240" w:lineRule="exact"/>
        <w:jc w:val="right"/>
      </w:pPr>
      <w:r>
        <w:t>Warszawa dn. 15. 5. 1922.</w:t>
      </w:r>
    </w:p>
    <w:p w:rsidR="00BE063A" w:rsidRDefault="00C4152B">
      <w:pPr>
        <w:pStyle w:val="Teksttreci20"/>
        <w:framePr w:w="7186" w:h="7473" w:hRule="exact" w:wrap="none" w:vAnchor="page" w:hAnchor="page" w:x="619" w:y="705"/>
        <w:shd w:val="clear" w:color="auto" w:fill="auto"/>
        <w:spacing w:after="184" w:line="240" w:lineRule="exact"/>
        <w:jc w:val="both"/>
      </w:pPr>
      <w:r>
        <w:t>Drogi i Wielce Szanowny Panie Profesorze!</w:t>
      </w:r>
    </w:p>
    <w:p w:rsidR="00BE063A" w:rsidRDefault="00C4152B">
      <w:pPr>
        <w:pStyle w:val="Teksttreci20"/>
        <w:framePr w:w="7186" w:h="7473" w:hRule="exact" w:wrap="none" w:vAnchor="page" w:hAnchor="page" w:x="619" w:y="705"/>
        <w:shd w:val="clear" w:color="auto" w:fill="auto"/>
        <w:spacing w:after="0" w:line="235" w:lineRule="exact"/>
        <w:ind w:firstLine="380"/>
        <w:jc w:val="both"/>
      </w:pPr>
      <w:r>
        <w:t xml:space="preserve">Na Hradczynie w katedrze przed relikwiami Jana Nepomucena dowiedziałem się przygodnie, że to patron imienia Drogiego Pana Profesora. Korzystam z tej wiedzy, żeby idąc za szczerym popędem </w:t>
      </w:r>
      <w:r>
        <w:t>uczuć wypowiedzieć przy sposobności jutrzejszych Pana Profesora Imienin, najlepsze i najserdeczniejsze życzenia. Oby długie jeszcze lata spokojnej i wolnej od trosk i strapień pracy pozwoliły Czcigodnemu Panu Profesorowi wypełnić do zupełnego końca zadania</w:t>
      </w:r>
      <w:r>
        <w:t xml:space="preserve"> życia! W pragnieniu tem łączą się w duszy mojej nie tylko życzenia osobiste, płynące z serdecznego przywiązania i wielkiego szacunku dla Osoby i działalności Pana Profesora, lecz także wielka radość, że się przysporzy bogactwo naszej literatury naukowej. </w:t>
      </w:r>
      <w:r>
        <w:t>Tem szczersze i żywsze są też moje życzenia!</w:t>
      </w:r>
    </w:p>
    <w:p w:rsidR="00BE063A" w:rsidRDefault="00C4152B">
      <w:pPr>
        <w:pStyle w:val="Teksttreci20"/>
        <w:framePr w:w="7186" w:h="7473" w:hRule="exact" w:wrap="none" w:vAnchor="page" w:hAnchor="page" w:x="619" w:y="705"/>
        <w:shd w:val="clear" w:color="auto" w:fill="auto"/>
        <w:spacing w:after="0" w:line="235" w:lineRule="exact"/>
        <w:ind w:firstLine="380"/>
        <w:jc w:val="both"/>
      </w:pPr>
      <w:r>
        <w:t>Dziękuję serdecznie za pamięć i miłą kartę.</w:t>
      </w:r>
    </w:p>
    <w:p w:rsidR="00BE063A" w:rsidRDefault="00C4152B">
      <w:pPr>
        <w:pStyle w:val="Teksttreci20"/>
        <w:framePr w:w="7186" w:h="7473" w:hRule="exact" w:wrap="none" w:vAnchor="page" w:hAnchor="page" w:x="619" w:y="705"/>
        <w:shd w:val="clear" w:color="auto" w:fill="auto"/>
        <w:spacing w:after="0" w:line="235" w:lineRule="exact"/>
        <w:ind w:firstLine="380"/>
        <w:jc w:val="both"/>
      </w:pPr>
      <w:r>
        <w:t>Czcigodnej Pani Profesorowej przesyłam wyrazy, pełne szacunku i raz jeszcze dziękuję i przepraszam za kłopoty, związane z dostarczeniem prof. Since</w:t>
      </w:r>
      <w:r>
        <w:rPr>
          <w:vertAlign w:val="superscript"/>
        </w:rPr>
        <w:t>48</w:t>
      </w:r>
      <w:r>
        <w:t xml:space="preserve"> mojego rękopisu.</w:t>
      </w:r>
    </w:p>
    <w:p w:rsidR="00BE063A" w:rsidRDefault="00C4152B">
      <w:pPr>
        <w:pStyle w:val="Teksttreci90"/>
        <w:framePr w:w="7186" w:h="7473" w:hRule="exact" w:wrap="none" w:vAnchor="page" w:hAnchor="page" w:x="619" w:y="705"/>
        <w:shd w:val="clear" w:color="auto" w:fill="auto"/>
        <w:spacing w:after="0" w:line="235" w:lineRule="exact"/>
        <w:ind w:firstLine="0"/>
        <w:jc w:val="right"/>
      </w:pPr>
      <w:r>
        <w:t>Stanisław Szober</w:t>
      </w:r>
    </w:p>
    <w:p w:rsidR="00BE063A" w:rsidRDefault="00C4152B">
      <w:pPr>
        <w:pStyle w:val="Teksttreci20"/>
        <w:framePr w:w="7186" w:h="1945" w:hRule="exact" w:wrap="none" w:vAnchor="page" w:hAnchor="page" w:x="619" w:y="8394"/>
        <w:shd w:val="clear" w:color="auto" w:fill="auto"/>
        <w:spacing w:after="249" w:line="200" w:lineRule="exact"/>
        <w:jc w:val="both"/>
      </w:pPr>
      <w:r>
        <w:t>Kartka pocztowa</w:t>
      </w:r>
      <w:r>
        <w:rPr>
          <w:vertAlign w:val="superscript"/>
        </w:rPr>
        <w:t>49</w:t>
      </w:r>
      <w:r>
        <w:t xml:space="preserve"> nr </w:t>
      </w:r>
      <w:r>
        <w:rPr>
          <w:rStyle w:val="Teksttreci2Pogrubienie"/>
        </w:rPr>
        <w:t>3</w:t>
      </w:r>
    </w:p>
    <w:p w:rsidR="00BE063A" w:rsidRDefault="00C4152B">
      <w:pPr>
        <w:pStyle w:val="Teksttreci20"/>
        <w:framePr w:w="7186" w:h="1945" w:hRule="exact" w:wrap="none" w:vAnchor="page" w:hAnchor="page" w:x="619" w:y="8394"/>
        <w:shd w:val="clear" w:color="auto" w:fill="auto"/>
        <w:spacing w:after="226" w:line="200" w:lineRule="exact"/>
        <w:ind w:firstLine="380"/>
        <w:jc w:val="both"/>
      </w:pPr>
      <w:r>
        <w:t>Drogi i Czcigodny Panie Profesorze!</w:t>
      </w:r>
    </w:p>
    <w:p w:rsidR="00BE063A" w:rsidRDefault="00C4152B">
      <w:pPr>
        <w:pStyle w:val="Teksttreci20"/>
        <w:framePr w:w="7186" w:h="1945" w:hRule="exact" w:wrap="none" w:vAnchor="page" w:hAnchor="page" w:x="619" w:y="8394"/>
        <w:shd w:val="clear" w:color="auto" w:fill="auto"/>
        <w:spacing w:after="0" w:line="240" w:lineRule="exact"/>
        <w:ind w:firstLine="380"/>
        <w:jc w:val="both"/>
      </w:pPr>
      <w:r>
        <w:t xml:space="preserve">Najserdeczniej dziękuję za tak miłą mi pamięć i przesłanie </w:t>
      </w:r>
      <w:r>
        <w:rPr>
          <w:rStyle w:val="Teksttreci2Kursywa"/>
        </w:rPr>
        <w:t>Gramatyki starosłowiańskiej.</w:t>
      </w:r>
      <w:r>
        <w:t xml:space="preserve"> Niestety, pora przedwakacyjna, jak zwykle gorąca i obfita w różne nieprzewidziane zwykłym </w:t>
      </w:r>
      <w:r>
        <w:t>trybem zajęcia, nie pozwoliła mi na dokładne przestudjowanie tej pracy, na którą literatura</w:t>
      </w:r>
    </w:p>
    <w:p w:rsidR="00BE063A" w:rsidRDefault="00C4152B">
      <w:pPr>
        <w:pStyle w:val="Stopka30"/>
        <w:framePr w:w="7171" w:h="633" w:hRule="exact" w:wrap="none" w:vAnchor="page" w:hAnchor="page" w:x="619" w:y="10719"/>
        <w:shd w:val="clear" w:color="auto" w:fill="auto"/>
        <w:tabs>
          <w:tab w:val="left" w:pos="446"/>
        </w:tabs>
        <w:ind w:firstLine="300"/>
      </w:pPr>
      <w:r>
        <w:rPr>
          <w:vertAlign w:val="superscript"/>
        </w:rPr>
        <w:t>48</w:t>
      </w:r>
      <w:r>
        <w:tab/>
        <w:t>T. Sinko (1877-1966), profesor Uniwersytetu we Lwowie i UJ (1913-1960), twórca krakowskiej szkoły filologicznej, autor wielu prac z zakresu filologii klasycznej.</w:t>
      </w:r>
      <w:r>
        <w:t xml:space="preserve"> </w:t>
      </w:r>
      <w:r>
        <w:rPr>
          <w:rStyle w:val="Stopka3Kursywa"/>
        </w:rPr>
        <w:t>Wielka Encyklopedia PWN,</w:t>
      </w:r>
      <w:r>
        <w:t xml:space="preserve"> Warszawa 2004, t. 25, s. 107.</w:t>
      </w:r>
    </w:p>
    <w:p w:rsidR="00BE063A" w:rsidRDefault="00C4152B">
      <w:pPr>
        <w:pStyle w:val="Stopka30"/>
        <w:framePr w:w="7171" w:h="225" w:hRule="exact" w:wrap="none" w:vAnchor="page" w:hAnchor="page" w:x="619" w:y="11353"/>
        <w:shd w:val="clear" w:color="auto" w:fill="auto"/>
        <w:tabs>
          <w:tab w:val="left" w:pos="482"/>
        </w:tabs>
        <w:ind w:left="300"/>
      </w:pPr>
      <w:r>
        <w:rPr>
          <w:vertAlign w:val="superscript"/>
        </w:rPr>
        <w:t>49</w:t>
      </w:r>
      <w:r>
        <w:tab/>
        <w:t>Trudno ustalić datę na stemplu pocztowym.</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43" w:y="285"/>
        <w:shd w:val="clear" w:color="auto" w:fill="auto"/>
        <w:spacing w:line="160" w:lineRule="exact"/>
      </w:pPr>
      <w:r>
        <w:t>56</w:t>
      </w:r>
    </w:p>
    <w:p w:rsidR="00BE063A" w:rsidRDefault="00C4152B">
      <w:pPr>
        <w:pStyle w:val="Nagweklubstopka0"/>
        <w:framePr w:wrap="none" w:vAnchor="page" w:hAnchor="page" w:x="3374" w:y="275"/>
        <w:shd w:val="clear" w:color="auto" w:fill="auto"/>
        <w:spacing w:line="160" w:lineRule="exact"/>
      </w:pPr>
      <w:r>
        <w:t>STANISŁAW CYGAN</w:t>
      </w:r>
    </w:p>
    <w:p w:rsidR="00BE063A" w:rsidRDefault="00C4152B">
      <w:pPr>
        <w:pStyle w:val="Teksttreci20"/>
        <w:framePr w:w="7195" w:h="1732" w:hRule="exact" w:wrap="none" w:vAnchor="page" w:hAnchor="page" w:x="614" w:y="701"/>
        <w:shd w:val="clear" w:color="auto" w:fill="auto"/>
        <w:spacing w:after="0" w:line="240" w:lineRule="exact"/>
        <w:jc w:val="both"/>
      </w:pPr>
      <w:r>
        <w:t>nasza tak dawno już czekała. Zostawiam to na wakacje, które zresztą już za kilka tygodni nadejdą. Pragnąłbym bar</w:t>
      </w:r>
      <w:r>
        <w:t>dzo, żeby o dwóch ostatnich pracach Pana Profesora były wyczerpujące sprawozdania w najbliższym tomie „Prac Filologicznych”. Czy na artykuł prof. Semkowicza można liczyć? Serdeczne pozdrowienia i wyrazy prawdziwego poważania załączam</w:t>
      </w:r>
    </w:p>
    <w:p w:rsidR="00BE063A" w:rsidRDefault="00C4152B">
      <w:pPr>
        <w:pStyle w:val="Teksttreci90"/>
        <w:framePr w:w="7195" w:h="1732" w:hRule="exact" w:wrap="none" w:vAnchor="page" w:hAnchor="page" w:x="614" w:y="701"/>
        <w:shd w:val="clear" w:color="auto" w:fill="auto"/>
        <w:spacing w:after="0" w:line="240" w:lineRule="exact"/>
        <w:ind w:firstLine="0"/>
        <w:jc w:val="right"/>
      </w:pPr>
      <w:r>
        <w:t>St. Szober</w:t>
      </w:r>
    </w:p>
    <w:p w:rsidR="00BE063A" w:rsidRDefault="00C4152B">
      <w:pPr>
        <w:pStyle w:val="Teksttreci190"/>
        <w:framePr w:w="7195" w:h="730" w:hRule="exact" w:wrap="none" w:vAnchor="page" w:hAnchor="page" w:x="614" w:y="2664"/>
        <w:shd w:val="clear" w:color="auto" w:fill="auto"/>
        <w:spacing w:before="0" w:line="180" w:lineRule="exact"/>
        <w:ind w:left="29" w:right="2794"/>
      </w:pPr>
      <w:r>
        <w:t>12</w:t>
      </w:r>
      <w:r>
        <w:rPr>
          <w:rStyle w:val="Teksttreci197pt"/>
          <w:b/>
          <w:bCs/>
          <w:i/>
          <w:iCs/>
        </w:rPr>
        <w:t>.</w:t>
      </w:r>
    </w:p>
    <w:p w:rsidR="00BE063A" w:rsidRDefault="00C4152B">
      <w:pPr>
        <w:pStyle w:val="Teksttreci20"/>
        <w:framePr w:w="7195" w:h="730" w:hRule="exact" w:wrap="none" w:vAnchor="page" w:hAnchor="page" w:x="614" w:y="2664"/>
        <w:shd w:val="clear" w:color="auto" w:fill="auto"/>
        <w:spacing w:after="0" w:line="200" w:lineRule="exact"/>
        <w:ind w:left="29" w:right="2794"/>
        <w:jc w:val="both"/>
      </w:pPr>
      <w:r>
        <w:t>Drogi i</w:t>
      </w:r>
      <w:r>
        <w:t xml:space="preserve"> Wielce Szanowny Panie Profesorze!</w:t>
      </w:r>
    </w:p>
    <w:p w:rsidR="00BE063A" w:rsidRDefault="00C4152B">
      <w:pPr>
        <w:pStyle w:val="Teksttreci20"/>
        <w:framePr w:wrap="none" w:vAnchor="page" w:hAnchor="page" w:x="5985" w:y="2888"/>
        <w:shd w:val="clear" w:color="auto" w:fill="auto"/>
        <w:spacing w:after="0" w:line="200" w:lineRule="exact"/>
        <w:jc w:val="left"/>
      </w:pPr>
      <w:r>
        <w:t>Dn. 22. 10. 1922</w:t>
      </w:r>
    </w:p>
    <w:p w:rsidR="00BE063A" w:rsidRDefault="00C4152B">
      <w:pPr>
        <w:pStyle w:val="Teksttreci20"/>
        <w:framePr w:w="7195" w:h="4609" w:hRule="exact" w:wrap="none" w:vAnchor="page" w:hAnchor="page" w:x="614" w:y="3570"/>
        <w:shd w:val="clear" w:color="auto" w:fill="auto"/>
        <w:spacing w:after="0" w:line="235" w:lineRule="exact"/>
        <w:ind w:firstLine="400"/>
        <w:jc w:val="both"/>
      </w:pPr>
      <w:r>
        <w:t>Onegdaj zwrócił się do mnie p. Ćerny</w:t>
      </w:r>
      <w:r>
        <w:rPr>
          <w:vertAlign w:val="superscript"/>
        </w:rPr>
        <w:t>50</w:t>
      </w:r>
      <w:r>
        <w:t xml:space="preserve"> z prośbą, żebym skomunikował się z prof. Szyjkowskim</w:t>
      </w:r>
      <w:r>
        <w:rPr>
          <w:vertAlign w:val="superscript"/>
        </w:rPr>
        <w:t>51</w:t>
      </w:r>
      <w:r>
        <w:t xml:space="preserve"> i zasięgnął wiadomości, czy przyjąłby powołanie na katedrę polską do Pragi. Fakultet praski wysunął na tę kate</w:t>
      </w:r>
      <w:r>
        <w:t>drę dwie kandydatury - prof. Dobrzyckiego</w:t>
      </w:r>
      <w:r>
        <w:rPr>
          <w:vertAlign w:val="superscript"/>
        </w:rPr>
        <w:t>52</w:t>
      </w:r>
      <w:r>
        <w:t xml:space="preserve"> i prof. Szyjkowskiego. Ponieważ z chwilą powołania prof. Dobrzyckiego do Kopenhagi pierwsza kandydatura automatycznie odpadła, pozostała druga. Fakultet praski pragnie podobno obsadzić katedrę polską jak najprędz</w:t>
      </w:r>
      <w:r>
        <w:t>ej, ale przed urzędowem zwróceniem się do prof. Szyjkowskiego chciałby mieć zapewnienie, że propozycja zostanie przyjęta. Ponieważ osobiście p. Szyjkowskiego nie znam, ośmielam się prosić Pana Profesora o łaskawe poinformowanie się w tej sprawie, o ile, oc</w:t>
      </w:r>
      <w:r>
        <w:t>zywiście, jest to dla Pana Profesora możliwe. Dawno już Pana Profesora nie widziałem ani nie miałem sposobności rozmawiania choćby listownie. Jak Pan Profesor spędził wakacje i jak się czuje na zdrowiu i siłach. Za kilka słów wiadomości serdecznie byłbym w</w:t>
      </w:r>
      <w:r>
        <w:t>dzięczny. Przesyłam Panu Profesorowi swój artykulik</w:t>
      </w:r>
      <w:r>
        <w:rPr>
          <w:vertAlign w:val="superscript"/>
        </w:rPr>
        <w:t>53</w:t>
      </w:r>
      <w:r>
        <w:t>, który w domu Czcigodnych Państwa kończyłem. Przypomina mi to uprzejmą życzliwość czcigodnej Pani Profesorowej, która była łaskawa po naszym wyjeździe zająć się przesłaniem rękopisu prof. Since. Raz jes</w:t>
      </w:r>
      <w:r>
        <w:t>zcze za tę uprzejmość jak najserdeczniej dziękuję.</w:t>
      </w:r>
    </w:p>
    <w:p w:rsidR="00BE063A" w:rsidRDefault="00C4152B">
      <w:pPr>
        <w:pStyle w:val="Stopka30"/>
        <w:framePr w:w="7162" w:h="1431" w:hRule="exact" w:wrap="none" w:vAnchor="page" w:hAnchor="page" w:x="614" w:y="8515"/>
        <w:shd w:val="clear" w:color="auto" w:fill="auto"/>
        <w:tabs>
          <w:tab w:val="left" w:pos="451"/>
        </w:tabs>
        <w:ind w:firstLine="300"/>
      </w:pPr>
      <w:r>
        <w:rPr>
          <w:vertAlign w:val="superscript"/>
        </w:rPr>
        <w:t>50</w:t>
      </w:r>
      <w:r>
        <w:tab/>
        <w:t>A. Černý, ps. Jan Rokyta (1864-1952), czeski slawista, poeta, publicysta, tłumacz, w latach 1901-1920 lektor języka polskiego i łużyckiego, od 1911 r. również serbsko-chorwackiego na Uniwersytecie Karol</w:t>
      </w:r>
      <w:r>
        <w:t xml:space="preserve">a w Pradze. W latach 1922-1923 w służbie dyplomatycznej w Warszawie, propagator literatury polskiej (autor przekładów dzieł Słowackiego, Wyspiańskiego, dramatów W. Perzyńskiego, S. Przybyszewskiego, K.H. Rostworowskiego, J. Żuławskiego). </w:t>
      </w:r>
      <w:r>
        <w:rPr>
          <w:rStyle w:val="Stopka3Kursywa"/>
        </w:rPr>
        <w:t>Wielka Encyklopedi</w:t>
      </w:r>
      <w:r>
        <w:rPr>
          <w:rStyle w:val="Stopka3Kursywa"/>
        </w:rPr>
        <w:t>a PWN,</w:t>
      </w:r>
      <w:r>
        <w:t xml:space="preserve"> Warszawa 2001, t. 5, s. 291.</w:t>
      </w:r>
    </w:p>
    <w:p w:rsidR="00BE063A" w:rsidRDefault="00C4152B">
      <w:pPr>
        <w:pStyle w:val="Stopka30"/>
        <w:framePr w:w="7162" w:h="796" w:hRule="exact" w:wrap="none" w:vAnchor="page" w:hAnchor="page" w:x="614" w:y="9947"/>
        <w:shd w:val="clear" w:color="auto" w:fill="auto"/>
        <w:tabs>
          <w:tab w:val="left" w:pos="461"/>
        </w:tabs>
        <w:ind w:firstLine="300"/>
      </w:pPr>
      <w:r>
        <w:rPr>
          <w:vertAlign w:val="superscript"/>
        </w:rPr>
        <w:t>51</w:t>
      </w:r>
      <w:r>
        <w:tab/>
        <w:t xml:space="preserve">M. Szyjkowski (1883-1952), historyk literatury, prof. UJ w latach 1919- -1923, a od 1923 r. - Uniwersytetu Karola w Pradze, członek PAU i TNW, autor prac o dziejach polsko-czeskich związków kulturowych. </w:t>
      </w:r>
      <w:r>
        <w:rPr>
          <w:rStyle w:val="Stopka3Kursywa"/>
        </w:rPr>
        <w:t xml:space="preserve">Wielka </w:t>
      </w:r>
      <w:r>
        <w:rPr>
          <w:rStyle w:val="Stopka3Kursywa"/>
        </w:rPr>
        <w:t>Encyklopedia PWN,</w:t>
      </w:r>
      <w:r>
        <w:t xml:space="preserve"> Warszawa 2005, t. 26, s. 538.</w:t>
      </w:r>
    </w:p>
    <w:p w:rsidR="00BE063A" w:rsidRDefault="00C4152B">
      <w:pPr>
        <w:pStyle w:val="Stopka40"/>
        <w:framePr w:w="7162" w:h="397" w:hRule="exact" w:wrap="none" w:vAnchor="page" w:hAnchor="page" w:x="614" w:y="10743"/>
        <w:shd w:val="clear" w:color="auto" w:fill="auto"/>
        <w:tabs>
          <w:tab w:val="left" w:pos="442"/>
        </w:tabs>
        <w:ind w:firstLine="300"/>
      </w:pPr>
      <w:r>
        <w:rPr>
          <w:rStyle w:val="Stopka4Bezkursywy"/>
          <w:vertAlign w:val="superscript"/>
        </w:rPr>
        <w:t>52</w:t>
      </w:r>
      <w:r>
        <w:rPr>
          <w:rStyle w:val="Stopka4Bezkursywy"/>
        </w:rPr>
        <w:tab/>
        <w:t xml:space="preserve">S. Szober, </w:t>
      </w:r>
      <w:r>
        <w:t>Stanisław Dobrzycki, wspomnienie i charakterystyka pracy naukowej,</w:t>
      </w:r>
      <w:r>
        <w:rPr>
          <w:rStyle w:val="Stopka4Bezkursywy"/>
        </w:rPr>
        <w:t xml:space="preserve"> „Prace Filologiczne” XV, 1931, s. 509-514.</w:t>
      </w:r>
    </w:p>
    <w:p w:rsidR="00BE063A" w:rsidRDefault="00C4152B">
      <w:pPr>
        <w:pStyle w:val="Stopka30"/>
        <w:framePr w:w="7162" w:h="436" w:hRule="exact" w:wrap="none" w:vAnchor="page" w:hAnchor="page" w:x="614" w:y="11137"/>
        <w:shd w:val="clear" w:color="auto" w:fill="auto"/>
        <w:tabs>
          <w:tab w:val="left" w:pos="446"/>
        </w:tabs>
        <w:ind w:firstLine="300"/>
        <w:jc w:val="left"/>
      </w:pPr>
      <w:r>
        <w:rPr>
          <w:vertAlign w:val="superscript"/>
        </w:rPr>
        <w:t>53</w:t>
      </w:r>
      <w:r>
        <w:tab/>
        <w:t xml:space="preserve">Chodzi zapewne o artykuł O </w:t>
      </w:r>
      <w:r>
        <w:rPr>
          <w:rStyle w:val="Stopka3Kursywa"/>
        </w:rPr>
        <w:t xml:space="preserve">sposobach łączenia złożonych liczebników głównych z </w:t>
      </w:r>
      <w:r>
        <w:rPr>
          <w:rStyle w:val="Stopka3Kursywa"/>
        </w:rPr>
        <w:t>rzeczownikami,</w:t>
      </w:r>
      <w:r>
        <w:t xml:space="preserve"> „Język Polski” 1922, VII, z. 5, s. 129-134.</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3" w:y="275"/>
        <w:shd w:val="clear" w:color="auto" w:fill="auto"/>
        <w:spacing w:line="160" w:lineRule="exact"/>
      </w:pPr>
      <w:r>
        <w:t>KORESPONDENCJA STANISŁAWA SZOBERA Z JANEM ŁOSIEM</w:t>
      </w:r>
    </w:p>
    <w:p w:rsidR="00BE063A" w:rsidRDefault="00C4152B">
      <w:pPr>
        <w:pStyle w:val="Nagweklubstopka0"/>
        <w:framePr w:wrap="none" w:vAnchor="page" w:hAnchor="page" w:x="7524" w:y="270"/>
        <w:shd w:val="clear" w:color="auto" w:fill="auto"/>
        <w:spacing w:line="160" w:lineRule="exact"/>
      </w:pPr>
      <w:r>
        <w:t>57</w:t>
      </w:r>
    </w:p>
    <w:p w:rsidR="00BE063A" w:rsidRDefault="00C4152B">
      <w:pPr>
        <w:pStyle w:val="Teksttreci20"/>
        <w:framePr w:w="7190" w:h="8919" w:hRule="exact" w:wrap="none" w:vAnchor="page" w:hAnchor="page" w:x="616" w:y="699"/>
        <w:shd w:val="clear" w:color="auto" w:fill="auto"/>
        <w:spacing w:after="0" w:line="235" w:lineRule="exact"/>
        <w:ind w:firstLine="400"/>
        <w:jc w:val="both"/>
      </w:pPr>
      <w:r>
        <w:t xml:space="preserve">Mam do „Języka Polskiego” napisać o lubelskich „Książeczkach staropolskich”- </w:t>
      </w:r>
      <w:r>
        <w:rPr>
          <w:rStyle w:val="Teksttreci2Kursywa"/>
        </w:rPr>
        <w:t>Bogurodzicy</w:t>
      </w:r>
      <w:r>
        <w:rPr>
          <w:vertAlign w:val="superscript"/>
        </w:rPr>
        <w:t>54</w:t>
      </w:r>
      <w:r>
        <w:t xml:space="preserve"> Pana Profesora. Nasunęły mi si</w:t>
      </w:r>
      <w:r>
        <w:t>ę przy jej czytaniu pewne - może słuszne - wątpliwości; pozwoli więc Pan Profesor, że zanim prześlę artykuł prof. Nitschowi, skieruję go do łaskawego przejrzenia Pana Profesora.</w:t>
      </w:r>
    </w:p>
    <w:p w:rsidR="00BE063A" w:rsidRDefault="00C4152B">
      <w:pPr>
        <w:pStyle w:val="Teksttreci20"/>
        <w:framePr w:w="7190" w:h="8919" w:hRule="exact" w:wrap="none" w:vAnchor="page" w:hAnchor="page" w:x="616" w:y="699"/>
        <w:shd w:val="clear" w:color="auto" w:fill="auto"/>
        <w:spacing w:after="0" w:line="235" w:lineRule="exact"/>
        <w:ind w:firstLine="400"/>
        <w:jc w:val="both"/>
      </w:pPr>
      <w:r>
        <w:t>Załączam serdeczne pozdrowienia i wyrazy głębokiego poważania.</w:t>
      </w:r>
    </w:p>
    <w:p w:rsidR="00BE063A" w:rsidRDefault="00C4152B">
      <w:pPr>
        <w:pStyle w:val="Teksttreci90"/>
        <w:framePr w:w="7190" w:h="8919" w:hRule="exact" w:wrap="none" w:vAnchor="page" w:hAnchor="page" w:x="616" w:y="699"/>
        <w:shd w:val="clear" w:color="auto" w:fill="auto"/>
        <w:spacing w:after="180" w:line="235" w:lineRule="exact"/>
        <w:ind w:firstLine="0"/>
        <w:jc w:val="right"/>
      </w:pPr>
      <w:r>
        <w:t xml:space="preserve">Stanisław </w:t>
      </w:r>
      <w:r>
        <w:t>Szober</w:t>
      </w:r>
    </w:p>
    <w:p w:rsidR="00BE063A" w:rsidRDefault="00C4152B">
      <w:pPr>
        <w:pStyle w:val="Teksttreci201"/>
        <w:framePr w:w="7190" w:h="8919" w:hRule="exact" w:wrap="none" w:vAnchor="page" w:hAnchor="page" w:x="616" w:y="699"/>
        <w:shd w:val="clear" w:color="auto" w:fill="auto"/>
        <w:spacing w:before="0"/>
      </w:pPr>
      <w:r>
        <w:t>13</w:t>
      </w:r>
      <w:r>
        <w:rPr>
          <w:rStyle w:val="Teksttreci209pt"/>
          <w:b/>
          <w:bCs/>
        </w:rPr>
        <w:t>.</w:t>
      </w:r>
    </w:p>
    <w:p w:rsidR="00BE063A" w:rsidRDefault="00C4152B">
      <w:pPr>
        <w:pStyle w:val="Teksttreci20"/>
        <w:framePr w:w="7190" w:h="8919" w:hRule="exact" w:wrap="none" w:vAnchor="page" w:hAnchor="page" w:x="616" w:y="699"/>
        <w:shd w:val="clear" w:color="auto" w:fill="auto"/>
        <w:spacing w:after="0" w:line="235" w:lineRule="exact"/>
        <w:jc w:val="right"/>
      </w:pPr>
      <w:r>
        <w:t>Warszawa dn. 2. 11. 1922.</w:t>
      </w:r>
    </w:p>
    <w:p w:rsidR="00BE063A" w:rsidRDefault="00C4152B">
      <w:pPr>
        <w:pStyle w:val="Teksttreci20"/>
        <w:framePr w:w="7190" w:h="8919" w:hRule="exact" w:wrap="none" w:vAnchor="page" w:hAnchor="page" w:x="616" w:y="699"/>
        <w:shd w:val="clear" w:color="auto" w:fill="auto"/>
        <w:spacing w:line="235" w:lineRule="exact"/>
        <w:jc w:val="left"/>
      </w:pPr>
      <w:r>
        <w:t>Wielce Szanowny i Drogi Panie Profesorze!</w:t>
      </w:r>
    </w:p>
    <w:p w:rsidR="00BE063A" w:rsidRDefault="00C4152B">
      <w:pPr>
        <w:pStyle w:val="Teksttreci20"/>
        <w:framePr w:w="7190" w:h="8919" w:hRule="exact" w:wrap="none" w:vAnchor="page" w:hAnchor="page" w:x="616" w:y="699"/>
        <w:shd w:val="clear" w:color="auto" w:fill="auto"/>
        <w:spacing w:after="0" w:line="235" w:lineRule="exact"/>
        <w:ind w:firstLine="400"/>
        <w:jc w:val="both"/>
      </w:pPr>
      <w:r>
        <w:t>Serdecznie dziękuję Drogiemu Panu Profesorowi za łaskawe przychylenie się do mej prośby i zakomunikowanie p. Szyjkowskiemu treści zapytań, jakie na prośbę p. Czernego przesłałem</w:t>
      </w:r>
      <w:r>
        <w:t xml:space="preserve"> w sprawie obsadzenia katedry polskiej w Pradze. Przed kilku dniami otrzymałem od p. Szyjkowskiego list, którego treść już zakomunikowałem p. Czernemu. Rad jestem, że się już od tego obowiązku uwolniłem. Dziś dostałem list, za który również serdecznie Panu</w:t>
      </w:r>
      <w:r>
        <w:t xml:space="preserve"> Profesorowi dziękuję. Uwagi do </w:t>
      </w:r>
      <w:r>
        <w:rPr>
          <w:rStyle w:val="Teksttreci2Kursywa"/>
        </w:rPr>
        <w:t>Bogurodzicy</w:t>
      </w:r>
      <w:r>
        <w:t xml:space="preserve"> niebawem wykończę, będą one jednak dotyczyły nie tyle strony filologicznej, ile raczej lingwistycznego komentowania tekstu. Jest tylko jeden szczegół, który ma więcej charakteru filologicznego. Zresztą tych „uwag</w:t>
      </w:r>
      <w:r>
        <w:t>” zbyt wiele nie będzie, bo na ogół wątpliwości wiele mi się nasunęło, a może i moje wątpliwości będą wątpliwe. Ciekaw jestem bardzo, co o nich Pan Profesor powie</w:t>
      </w:r>
      <w:r>
        <w:rPr>
          <w:vertAlign w:val="superscript"/>
        </w:rPr>
        <w:t>54 55</w:t>
      </w:r>
      <w:r>
        <w:t>.</w:t>
      </w:r>
    </w:p>
    <w:p w:rsidR="00BE063A" w:rsidRDefault="00C4152B">
      <w:pPr>
        <w:pStyle w:val="Teksttreci20"/>
        <w:framePr w:w="7190" w:h="8919" w:hRule="exact" w:wrap="none" w:vAnchor="page" w:hAnchor="page" w:x="616" w:y="699"/>
        <w:shd w:val="clear" w:color="auto" w:fill="auto"/>
        <w:spacing w:after="0" w:line="235" w:lineRule="exact"/>
        <w:ind w:firstLine="400"/>
        <w:jc w:val="both"/>
      </w:pPr>
      <w:r>
        <w:t xml:space="preserve">Przed kilku dniami wyszedł z druku </w:t>
      </w:r>
      <w:r>
        <w:rPr>
          <w:rStyle w:val="Teksttreci2Kursywa"/>
        </w:rPr>
        <w:t xml:space="preserve">Zarys historji języka polskiego </w:t>
      </w:r>
      <w:r>
        <w:t>prof. Baudouina</w:t>
      </w:r>
      <w:r>
        <w:rPr>
          <w:vertAlign w:val="superscript"/>
        </w:rPr>
        <w:t>56</w:t>
      </w:r>
      <w:r>
        <w:t>. P</w:t>
      </w:r>
      <w:r>
        <w:t>ewnie już go Panowie w Krakowie mają. Jest mi bardzo przykro, ale wyznać muszę, że zarówno z powodów technicznych (braku lingwistycznych czcionek), jak z powodu układu i dziwnej zawiłości stylu, najeżonego zbytecznemi nieraz terminami, niekiedy także z pow</w:t>
      </w:r>
      <w:r>
        <w:t xml:space="preserve">odu wykładanych teoryj, książka ta nie będzie mogła spełnić swojego zadania. Z tem większą niecierpliwością wyczekuję ukazania się 2. wydania językowych tomów </w:t>
      </w:r>
      <w:r>
        <w:rPr>
          <w:rStyle w:val="Teksttreci2Kursywa"/>
        </w:rPr>
        <w:t>Encyklopedji Polskiej,</w:t>
      </w:r>
      <w:r>
        <w:t xml:space="preserve"> czyli </w:t>
      </w:r>
      <w:r>
        <w:rPr>
          <w:rStyle w:val="Teksttreci2Kursywa"/>
        </w:rPr>
        <w:t>Gramatyki Polskiej</w:t>
      </w:r>
      <w:r>
        <w:t xml:space="preserve"> w opracowaniu zbiorowem i 2. tomu </w:t>
      </w:r>
      <w:r>
        <w:rPr>
          <w:rStyle w:val="Teksttreci2Kursywa"/>
        </w:rPr>
        <w:t>Gramatyki</w:t>
      </w:r>
      <w:r>
        <w:t xml:space="preserve"> Pana </w:t>
      </w:r>
      <w:r>
        <w:t>Profesora.</w:t>
      </w:r>
    </w:p>
    <w:p w:rsidR="00BE063A" w:rsidRDefault="00C4152B">
      <w:pPr>
        <w:pStyle w:val="Teksttreci20"/>
        <w:framePr w:w="7190" w:h="8919" w:hRule="exact" w:wrap="none" w:vAnchor="page" w:hAnchor="page" w:x="616" w:y="699"/>
        <w:shd w:val="clear" w:color="auto" w:fill="auto"/>
        <w:spacing w:after="0" w:line="235" w:lineRule="exact"/>
        <w:jc w:val="right"/>
      </w:pPr>
      <w:r>
        <w:t>Łączę serdeczne pozdrowienia i wyrazy głębokiego poważania</w:t>
      </w:r>
    </w:p>
    <w:p w:rsidR="00BE063A" w:rsidRDefault="00C4152B">
      <w:pPr>
        <w:pStyle w:val="Teksttreci90"/>
        <w:framePr w:w="7190" w:h="8919" w:hRule="exact" w:wrap="none" w:vAnchor="page" w:hAnchor="page" w:x="616" w:y="699"/>
        <w:shd w:val="clear" w:color="auto" w:fill="auto"/>
        <w:spacing w:after="0" w:line="235" w:lineRule="exact"/>
        <w:ind w:firstLine="0"/>
        <w:jc w:val="right"/>
      </w:pPr>
      <w:r>
        <w:t>Stanisław Szober</w:t>
      </w:r>
    </w:p>
    <w:p w:rsidR="00BE063A" w:rsidRDefault="00C4152B">
      <w:pPr>
        <w:pStyle w:val="Stopka30"/>
        <w:framePr w:w="7147" w:h="1017" w:hRule="exact" w:wrap="none" w:vAnchor="page" w:hAnchor="page" w:x="616" w:y="9928"/>
        <w:shd w:val="clear" w:color="auto" w:fill="auto"/>
        <w:tabs>
          <w:tab w:val="left" w:pos="466"/>
        </w:tabs>
        <w:ind w:firstLine="280"/>
      </w:pPr>
      <w:r>
        <w:rPr>
          <w:vertAlign w:val="superscript"/>
        </w:rPr>
        <w:t>54</w:t>
      </w:r>
      <w:r>
        <w:tab/>
        <w:t xml:space="preserve">(rec.) J. Łoś, </w:t>
      </w:r>
      <w:r>
        <w:rPr>
          <w:rStyle w:val="Stopka3Kursywa"/>
        </w:rPr>
        <w:t>Bogurodzica, pierwszy polski hymn narodowy</w:t>
      </w:r>
      <w:r>
        <w:t xml:space="preserve">, wydał i objaśnił... Książeczki staropolskie TMJP nr 1, Lublin 1922, s. 38, „Język Polski” VI, 1922, z. 5, </w:t>
      </w:r>
      <w:r>
        <w:t>s. 148-152. Była to pierwsza książeczka wydana w serii Książeczki staropolskie, poświęconej zobrazowaniu historii polskiej kultury językowej pod red. H. Gaertnera.</w:t>
      </w:r>
    </w:p>
    <w:p w:rsidR="00BE063A" w:rsidRDefault="00C4152B">
      <w:pPr>
        <w:pStyle w:val="Stopka30"/>
        <w:framePr w:w="7147" w:h="393" w:hRule="exact" w:wrap="none" w:vAnchor="page" w:hAnchor="page" w:x="616" w:y="10950"/>
        <w:shd w:val="clear" w:color="auto" w:fill="auto"/>
        <w:tabs>
          <w:tab w:val="left" w:pos="442"/>
        </w:tabs>
        <w:ind w:firstLine="280"/>
        <w:jc w:val="left"/>
      </w:pPr>
      <w:r>
        <w:rPr>
          <w:vertAlign w:val="superscript"/>
        </w:rPr>
        <w:t>55</w:t>
      </w:r>
      <w:r>
        <w:tab/>
        <w:t>Odpowiedź Łosia na recenzję S. Szobera, „Język Polski” VII, 1922, z. 5, s. 153.</w:t>
      </w:r>
    </w:p>
    <w:p w:rsidR="00BE063A" w:rsidRDefault="00C4152B">
      <w:pPr>
        <w:pStyle w:val="Stopka30"/>
        <w:framePr w:w="7147" w:h="229" w:hRule="exact" w:wrap="none" w:vAnchor="page" w:hAnchor="page" w:x="616" w:y="11348"/>
        <w:shd w:val="clear" w:color="auto" w:fill="auto"/>
        <w:ind w:left="280"/>
        <w:jc w:val="left"/>
      </w:pPr>
      <w:r>
        <w:rPr>
          <w:vertAlign w:val="superscript"/>
        </w:rPr>
        <w:t>55</w:t>
      </w:r>
      <w:r>
        <w:t xml:space="preserve"> Warsza</w:t>
      </w:r>
      <w:r>
        <w:t>wa: Polska Składnica Pomocy Szkolnych 1922, ss. 164.</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72" w:y="285"/>
        <w:shd w:val="clear" w:color="auto" w:fill="auto"/>
        <w:spacing w:line="160" w:lineRule="exact"/>
      </w:pPr>
      <w:r>
        <w:t>58</w:t>
      </w:r>
    </w:p>
    <w:p w:rsidR="00BE063A" w:rsidRDefault="00C4152B">
      <w:pPr>
        <w:pStyle w:val="Nagweklubstopka0"/>
        <w:framePr w:wrap="none" w:vAnchor="page" w:hAnchor="page" w:x="3408" w:y="280"/>
        <w:shd w:val="clear" w:color="auto" w:fill="auto"/>
        <w:spacing w:line="160" w:lineRule="exact"/>
      </w:pPr>
      <w:r>
        <w:t>STANISŁAW CYGAN</w:t>
      </w:r>
    </w:p>
    <w:p w:rsidR="00BE063A" w:rsidRDefault="00C4152B">
      <w:pPr>
        <w:pStyle w:val="Nagwek420"/>
        <w:framePr w:w="7205" w:h="9657" w:hRule="exact" w:wrap="none" w:vAnchor="page" w:hAnchor="page" w:x="609" w:y="696"/>
        <w:shd w:val="clear" w:color="auto" w:fill="auto"/>
      </w:pPr>
      <w:bookmarkStart w:id="14" w:name="bookmark15"/>
      <w:r>
        <w:t>14</w:t>
      </w:r>
      <w:r>
        <w:rPr>
          <w:rStyle w:val="Nagwek429pt"/>
          <w:b/>
          <w:bCs/>
        </w:rPr>
        <w:t>.</w:t>
      </w:r>
      <w:bookmarkEnd w:id="14"/>
    </w:p>
    <w:p w:rsidR="00BE063A" w:rsidRDefault="00C4152B">
      <w:pPr>
        <w:pStyle w:val="Teksttreci20"/>
        <w:framePr w:w="7205" w:h="9657" w:hRule="exact" w:wrap="none" w:vAnchor="page" w:hAnchor="page" w:x="609" w:y="696"/>
        <w:shd w:val="clear" w:color="auto" w:fill="auto"/>
        <w:spacing w:after="184" w:line="240" w:lineRule="exact"/>
        <w:ind w:firstLine="4620"/>
        <w:jc w:val="left"/>
      </w:pPr>
      <w:r>
        <w:t>Warszawa dn. 27 I 1923. Kochany i Wielce Szanowny Panie Profesorze!</w:t>
      </w:r>
    </w:p>
    <w:p w:rsidR="00BE063A" w:rsidRDefault="00C4152B">
      <w:pPr>
        <w:pStyle w:val="Teksttreci20"/>
        <w:framePr w:w="7205" w:h="9657" w:hRule="exact" w:wrap="none" w:vAnchor="page" w:hAnchor="page" w:x="609" w:y="696"/>
        <w:shd w:val="clear" w:color="auto" w:fill="auto"/>
        <w:spacing w:after="0" w:line="235" w:lineRule="exact"/>
        <w:ind w:firstLine="400"/>
        <w:jc w:val="both"/>
      </w:pPr>
      <w:r>
        <w:t xml:space="preserve">Jestem dziś na chwilę zatopiony duszą w Krakowie, i chodzę myślą z Salwatora na </w:t>
      </w:r>
      <w:r>
        <w:t xml:space="preserve">Smoleńską i Kapucyńską. Dwa są powody tych „dusznych” wędrówek, dwie sprawy, które mię ku Panom zwracają. Miałem dziś miły dzień, bo się wreszcie doczekałem wydania pierwszego zeszytu swojej odnowionej </w:t>
      </w:r>
      <w:r>
        <w:rPr>
          <w:rStyle w:val="Teksttreci2Kursywa"/>
        </w:rPr>
        <w:t>Gramatyki</w:t>
      </w:r>
      <w:r>
        <w:rPr>
          <w:rStyle w:val="Teksttreci2Kursywa"/>
          <w:vertAlign w:val="superscript"/>
        </w:rPr>
        <w:t>57</w:t>
      </w:r>
      <w:r>
        <w:rPr>
          <w:rStyle w:val="Teksttreci2Kursywa"/>
        </w:rPr>
        <w:t>.</w:t>
      </w:r>
      <w:r>
        <w:t xml:space="preserve"> Przesyłam ją Panu i oczekuję sądu. Druga </w:t>
      </w:r>
      <w:r>
        <w:t>sprawa to moje kłopoty redakcyjne. Onegdaj zebraliśmy się w komitecie redakcyjnym i naradzali nad dalszemi losami „Przeglądu Akademickiego”. Postanowiliśmy próbować szczęścia jeszcze przez rok jeden; może uda się rozbudzić większe, niż dotychczas, zaintere</w:t>
      </w:r>
      <w:r>
        <w:t>sowanie. Chcielibyśmy rozszerzyć treść czasopisma przez wprowadzenie artykułów, omawiających sprawy dydaktyki nauczania uniwersyteckiego. Pan Profesor ma tyle w tych sprawach doświadczenia, że wiele cennych uwag mógłby dla ogólnego pożytku podać. Gdybym mó</w:t>
      </w:r>
      <w:r>
        <w:t>gł prosić o skreślenie uwag na ten temat, bardzobym był Kochanemu Panu Profesorowi wdzięczny. Ważna jest mi również sprawa Studjum Słowiańskiego na Uniwersytecie Jagiellońskiego [sic!]. Program tego studjum Panowie układali; gdyby więc Pan Profesor był łas</w:t>
      </w:r>
      <w:r>
        <w:t>kaw podać o niem obszerniejszą wiadomość i uzasadnienie jego potrzeby, bardzobym również za to dziękował. Chcemy również umieszczać artykuły historyczne, dotyczące poszczególnych katedr i przedmiotów nauczania. Nasuwa się z tej dziedziny artykuł o katedrac</w:t>
      </w:r>
      <w:r>
        <w:t xml:space="preserve">h slawistyki, indoeuropeistyki i polonistyki na Uniw. Jagiellońskim. Byłbym bardzo obowiązany, gdyby Pan Profesor udzielił mi, wedle swego uznania, rad co do innych jeszcze kwestyj, które powinny się znaleźć w „Przeglądzie”. Czasopismo w tym roku ma wyjść </w:t>
      </w:r>
      <w:r>
        <w:t>3 razy - w marcu, czerwcu i październiku - w objętości 3 razy większej, niż dotychczasowe zeszyty, razem 10-12 arkuszy. O popieraniu pisma i zachęceniu do współpracy bardzobym Pana Profesora prosił. Ja w propagandzie prenumeraty muszę się miarkować, bo mię</w:t>
      </w:r>
      <w:r>
        <w:t xml:space="preserve"> krępuje stanowisko redaktora; nie chciałbym narzucać swojej osoby - chodzi mi o rzecz, która jest, tak mi się zdaje, naprawdę potrzebna, a jej jakość nie ode mnie tylko zależy.</w:t>
      </w:r>
    </w:p>
    <w:p w:rsidR="00BE063A" w:rsidRDefault="00C4152B">
      <w:pPr>
        <w:pStyle w:val="Teksttreci20"/>
        <w:framePr w:w="7205" w:h="9657" w:hRule="exact" w:wrap="none" w:vAnchor="page" w:hAnchor="page" w:x="609" w:y="696"/>
        <w:shd w:val="clear" w:color="auto" w:fill="auto"/>
        <w:spacing w:after="0" w:line="235" w:lineRule="exact"/>
        <w:ind w:firstLine="400"/>
        <w:jc w:val="both"/>
      </w:pPr>
      <w:r>
        <w:t xml:space="preserve">Przepraszam za moje prośby, gorąco je jednak pamięci Kochanego Pana Profesora </w:t>
      </w:r>
      <w:r>
        <w:t>polecam i przesyłam serdeczne pozdrowienia wraz z wyrazami głębokich czci i poważania</w:t>
      </w:r>
    </w:p>
    <w:p w:rsidR="00BE063A" w:rsidRDefault="00C4152B">
      <w:pPr>
        <w:pStyle w:val="Teksttreci90"/>
        <w:framePr w:w="7205" w:h="9657" w:hRule="exact" w:wrap="none" w:vAnchor="page" w:hAnchor="page" w:x="609" w:y="696"/>
        <w:shd w:val="clear" w:color="auto" w:fill="auto"/>
        <w:spacing w:after="0" w:line="235" w:lineRule="exact"/>
        <w:ind w:firstLine="0"/>
        <w:jc w:val="right"/>
      </w:pPr>
      <w:r>
        <w:t>Stanisław Szober</w:t>
      </w:r>
    </w:p>
    <w:p w:rsidR="00BE063A" w:rsidRDefault="00C4152B">
      <w:pPr>
        <w:pStyle w:val="Stopka30"/>
        <w:framePr w:w="7142" w:h="465" w:hRule="exact" w:wrap="none" w:vAnchor="page" w:hAnchor="page" w:x="638" w:y="11124"/>
        <w:shd w:val="clear" w:color="auto" w:fill="auto"/>
        <w:tabs>
          <w:tab w:val="left" w:pos="451"/>
        </w:tabs>
        <w:spacing w:line="202" w:lineRule="exact"/>
        <w:ind w:firstLine="300"/>
        <w:jc w:val="left"/>
      </w:pPr>
      <w:r>
        <w:rPr>
          <w:vertAlign w:val="superscript"/>
        </w:rPr>
        <w:t>57</w:t>
      </w:r>
      <w:r>
        <w:tab/>
      </w:r>
      <w:r>
        <w:rPr>
          <w:rStyle w:val="Stopka3Kursywa"/>
        </w:rPr>
        <w:t>Gramatyka języka polskiego.</w:t>
      </w:r>
      <w:r>
        <w:t xml:space="preserve"> Wyd. drugie. Zeszyt pierwszy: </w:t>
      </w:r>
      <w:r>
        <w:rPr>
          <w:rStyle w:val="Stopka3Kursywa"/>
        </w:rPr>
        <w:t>Nauka o głoskach,</w:t>
      </w:r>
      <w:r>
        <w:t xml:space="preserve"> Lwów - Warszawa 1923, s. 96.</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55" w:y="275"/>
        <w:shd w:val="clear" w:color="auto" w:fill="auto"/>
        <w:spacing w:line="160" w:lineRule="exact"/>
      </w:pPr>
      <w:r>
        <w:t>KORESPONDENCJA STANIS</w:t>
      </w:r>
      <w:r>
        <w:t>ŁAWA SZOBERA Z JANEM ŁOSIEM</w:t>
      </w:r>
    </w:p>
    <w:p w:rsidR="00BE063A" w:rsidRDefault="00C4152B">
      <w:pPr>
        <w:pStyle w:val="Nagweklubstopka20"/>
        <w:framePr w:wrap="none" w:vAnchor="page" w:hAnchor="page" w:x="7555" w:y="280"/>
        <w:shd w:val="clear" w:color="auto" w:fill="auto"/>
        <w:spacing w:line="160" w:lineRule="exact"/>
      </w:pPr>
      <w:r>
        <w:t>59</w:t>
      </w:r>
    </w:p>
    <w:p w:rsidR="00BE063A" w:rsidRDefault="00C4152B">
      <w:pPr>
        <w:pStyle w:val="Nagwek420"/>
        <w:framePr w:w="7186" w:h="9647" w:hRule="exact" w:wrap="none" w:vAnchor="page" w:hAnchor="page" w:x="619" w:y="931"/>
        <w:shd w:val="clear" w:color="auto" w:fill="auto"/>
      </w:pPr>
      <w:bookmarkStart w:id="15" w:name="bookmark16"/>
      <w:r>
        <w:t>15</w:t>
      </w:r>
      <w:r>
        <w:rPr>
          <w:rStyle w:val="Nagwek429pt"/>
          <w:b/>
          <w:bCs/>
        </w:rPr>
        <w:t>.</w:t>
      </w:r>
      <w:bookmarkEnd w:id="15"/>
    </w:p>
    <w:p w:rsidR="00BE063A" w:rsidRDefault="00C4152B">
      <w:pPr>
        <w:pStyle w:val="Teksttreci20"/>
        <w:framePr w:w="7186" w:h="9647" w:hRule="exact" w:wrap="none" w:vAnchor="page" w:hAnchor="page" w:x="619" w:y="931"/>
        <w:shd w:val="clear" w:color="auto" w:fill="auto"/>
        <w:spacing w:after="0" w:line="240" w:lineRule="exact"/>
        <w:jc w:val="right"/>
      </w:pPr>
      <w:r>
        <w:t>Warszawa dn. 2. 6. 1923.</w:t>
      </w:r>
    </w:p>
    <w:p w:rsidR="00BE063A" w:rsidRDefault="00C4152B">
      <w:pPr>
        <w:pStyle w:val="Teksttreci20"/>
        <w:framePr w:w="7186" w:h="9647" w:hRule="exact" w:wrap="none" w:vAnchor="page" w:hAnchor="page" w:x="619" w:y="931"/>
        <w:shd w:val="clear" w:color="auto" w:fill="auto"/>
        <w:spacing w:after="184" w:line="240" w:lineRule="exact"/>
        <w:jc w:val="left"/>
      </w:pPr>
      <w:r>
        <w:t>Drogi i Wielce Szanowny Panie Profesorze!</w:t>
      </w:r>
    </w:p>
    <w:p w:rsidR="00BE063A" w:rsidRDefault="00C4152B">
      <w:pPr>
        <w:pStyle w:val="Teksttreci20"/>
        <w:framePr w:w="7186" w:h="9647" w:hRule="exact" w:wrap="none" w:vAnchor="page" w:hAnchor="page" w:x="619" w:y="931"/>
        <w:shd w:val="clear" w:color="auto" w:fill="auto"/>
        <w:spacing w:after="0" w:line="235" w:lineRule="exact"/>
        <w:ind w:firstLine="380"/>
        <w:jc w:val="both"/>
      </w:pPr>
      <w:r>
        <w:t xml:space="preserve">Serdecznie dziękuję za łaskawie napisanych kilka słów, które, jak zawsze każda wiadomość z Krakowa, szczególnie były mi miłe. Przykro mi, że w tym roku </w:t>
      </w:r>
      <w:r>
        <w:t>nie dałem znaku pamięci o 16. maja, ale właśnie w owym czasie rozchorował mi się powtórnie syn, więc miałem okres zmartwień i kłopotów. Dziś, gdy zło już minęło, przesyłam spóźnione ale szczere i serdeczne życzenia; gorąco pragnę, żeby Drogi Pan Profesor d</w:t>
      </w:r>
      <w:r>
        <w:t xml:space="preserve">oczekał się ziszczenia wszystkich swoich zacnych i kochanych uczuć i zamierzeń; będzie to wielkie zadowolenie osobiste, ale zarazem i wielki pożytek zawodowy. Powiedziałbym może więcej, co mi jakoś dziwnie wezbrane uczucie podpowiada, ale mi coś na to nie </w:t>
      </w:r>
      <w:r>
        <w:t>pozwala; jest to uczucie wstydu, które podobno jest oznaką szczerości. Niechże więc to, co chciałem wypowiedzieć, pozostanie przy mnie, a Pan Profesor i bez tego czuje, jak bardzo mi jest drogą Jego przedziwna łagodność, dobroć, zacność i życzliwość dla lu</w:t>
      </w:r>
      <w:r>
        <w:t>dzi. Nie będę się użalał na dzisiejsze czasy; może tak, jak dzisiaj, było z ludźmi zawsze, ale tyle widzę w świecie zawiści i braku wzajemnej życzliwości, że dobre duchy Polski są ożywczem pokrzepieniem i podtrzymują wiarę w człowieka i siły moralne własne</w:t>
      </w:r>
      <w:r>
        <w:t>go narodu. Bez tej wiary żyć by nie można było. Rok się kończy, więc jestem w zamęcie ciągłego egzaminowania. Z zajęć uniwersyteckich pociechą są dla mnie dwie prace doktorskie, które właśnie odczytuję. Będę się bardzo cieszył, jeżeli się spotkają z przych</w:t>
      </w:r>
      <w:r>
        <w:t>ylną opinją Panów, bo wiem, że jest to egzamin nietylko moich uczniów, lecz i mój własny.</w:t>
      </w:r>
    </w:p>
    <w:p w:rsidR="00BE063A" w:rsidRDefault="00C4152B">
      <w:pPr>
        <w:pStyle w:val="Teksttreci20"/>
        <w:framePr w:w="7186" w:h="9647" w:hRule="exact" w:wrap="none" w:vAnchor="page" w:hAnchor="page" w:x="619" w:y="931"/>
        <w:shd w:val="clear" w:color="auto" w:fill="auto"/>
        <w:spacing w:after="0" w:line="235" w:lineRule="exact"/>
        <w:ind w:firstLine="380"/>
        <w:jc w:val="both"/>
      </w:pPr>
      <w:r>
        <w:t xml:space="preserve">Swoje </w:t>
      </w:r>
      <w:r>
        <w:rPr>
          <w:rStyle w:val="Teksttreci2Kursywa"/>
        </w:rPr>
        <w:t>Uwagi metodyczne do nauki o języku polskim w klasach wyższych</w:t>
      </w:r>
      <w:r>
        <w:rPr>
          <w:rStyle w:val="Teksttreci2Kursywa"/>
          <w:vertAlign w:val="superscript"/>
        </w:rPr>
        <w:t>58</w:t>
      </w:r>
      <w:r>
        <w:rPr>
          <w:rStyle w:val="Teksttreci2Kursywa"/>
        </w:rPr>
        <w:t>,</w:t>
      </w:r>
      <w:r>
        <w:t xml:space="preserve"> które opracowywałem dla Ministerstwa, nareszcie przed kilku dniami skończyłem. Doznałem uczucia</w:t>
      </w:r>
      <w:r>
        <w:t xml:space="preserve"> wielkiej ulgi, bo praca już była w druku, a ja ją dopiero kończyłem. Myślę, że w końcu czerwca wyjdzie.</w:t>
      </w:r>
    </w:p>
    <w:p w:rsidR="00BE063A" w:rsidRDefault="00C4152B">
      <w:pPr>
        <w:pStyle w:val="Teksttreci20"/>
        <w:framePr w:w="7186" w:h="9647" w:hRule="exact" w:wrap="none" w:vAnchor="page" w:hAnchor="page" w:x="619" w:y="931"/>
        <w:shd w:val="clear" w:color="auto" w:fill="auto"/>
        <w:spacing w:after="0" w:line="235" w:lineRule="exact"/>
        <w:ind w:firstLine="380"/>
        <w:jc w:val="both"/>
      </w:pPr>
      <w:r>
        <w:t>Dlaczego Pan Profesor uważa przyszły rok za stracony dla swojej pracy naukowej? Czy czeka Pana Profesora rektorat? Wielki to zaszczyt - zaufanie całego</w:t>
      </w:r>
      <w:r>
        <w:t xml:space="preserve"> Uniwersytetu, ale i wielkie poświęcenie.</w:t>
      </w:r>
    </w:p>
    <w:p w:rsidR="00BE063A" w:rsidRDefault="00C4152B">
      <w:pPr>
        <w:pStyle w:val="Teksttreci20"/>
        <w:framePr w:w="7186" w:h="9647" w:hRule="exact" w:wrap="none" w:vAnchor="page" w:hAnchor="page" w:x="619" w:y="931"/>
        <w:shd w:val="clear" w:color="auto" w:fill="auto"/>
        <w:spacing w:after="0" w:line="235" w:lineRule="exact"/>
        <w:ind w:firstLine="380"/>
        <w:jc w:val="both"/>
      </w:pPr>
      <w:r>
        <w:t>Gdzie Pan Profesor spędzi lato? Pewno na wsi u syna. My, jak zwykle, mamy zamiar wyjechać do Zakopanego.</w:t>
      </w:r>
    </w:p>
    <w:p w:rsidR="00BE063A" w:rsidRDefault="00C4152B">
      <w:pPr>
        <w:pStyle w:val="Teksttreci20"/>
        <w:framePr w:w="7186" w:h="9647" w:hRule="exact" w:wrap="none" w:vAnchor="page" w:hAnchor="page" w:x="619" w:y="931"/>
        <w:shd w:val="clear" w:color="auto" w:fill="auto"/>
        <w:spacing w:after="0" w:line="235" w:lineRule="exact"/>
        <w:ind w:firstLine="380"/>
        <w:jc w:val="both"/>
      </w:pPr>
      <w:r>
        <w:t>Dziękuję raz jeszcze za pamięć i przesyłam serdeczne pozdrowienia i wyrazy głębokiej czci i poważania</w:t>
      </w:r>
    </w:p>
    <w:p w:rsidR="00BE063A" w:rsidRDefault="00C4152B">
      <w:pPr>
        <w:pStyle w:val="Teksttreci90"/>
        <w:framePr w:w="7186" w:h="9647" w:hRule="exact" w:wrap="none" w:vAnchor="page" w:hAnchor="page" w:x="619" w:y="931"/>
        <w:shd w:val="clear" w:color="auto" w:fill="auto"/>
        <w:spacing w:after="0" w:line="235" w:lineRule="exact"/>
        <w:ind w:firstLine="0"/>
        <w:jc w:val="right"/>
      </w:pPr>
      <w:r>
        <w:t>Stanisł</w:t>
      </w:r>
      <w:r>
        <w:t>aw Szober</w:t>
      </w:r>
    </w:p>
    <w:p w:rsidR="00BE063A" w:rsidRDefault="00C4152B">
      <w:pPr>
        <w:pStyle w:val="Stopka40"/>
        <w:framePr w:w="7171" w:h="647" w:hRule="exact" w:wrap="none" w:vAnchor="page" w:hAnchor="page" w:x="619" w:y="10926"/>
        <w:shd w:val="clear" w:color="auto" w:fill="auto"/>
        <w:tabs>
          <w:tab w:val="left" w:pos="466"/>
        </w:tabs>
        <w:ind w:firstLine="300"/>
        <w:jc w:val="both"/>
      </w:pPr>
      <w:r>
        <w:rPr>
          <w:rStyle w:val="Stopka4Bezkursywy"/>
          <w:vertAlign w:val="superscript"/>
        </w:rPr>
        <w:t>58</w:t>
      </w:r>
      <w:r>
        <w:rPr>
          <w:rStyle w:val="Stopka4Bezkursywy"/>
        </w:rPr>
        <w:tab/>
        <w:t xml:space="preserve">Ministerstwo WR i OP. </w:t>
      </w:r>
      <w:r>
        <w:t>Wskazówki metodyczne do programu gimnazjum państwowego. Język Polski.</w:t>
      </w:r>
      <w:r>
        <w:rPr>
          <w:rStyle w:val="Stopka4Bezkursywy"/>
        </w:rPr>
        <w:t xml:space="preserve"> Cz. II, rozdz. I. </w:t>
      </w:r>
      <w:r>
        <w:t>Nauka o języku,</w:t>
      </w:r>
      <w:r>
        <w:rPr>
          <w:rStyle w:val="Stopka4Bezkursywy"/>
        </w:rPr>
        <w:t xml:space="preserve"> Warszawa 1923, s. 279-434.</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43" w:y="280"/>
        <w:shd w:val="clear" w:color="auto" w:fill="auto"/>
        <w:spacing w:line="160" w:lineRule="exact"/>
      </w:pPr>
      <w:r>
        <w:t>60</w:t>
      </w:r>
    </w:p>
    <w:p w:rsidR="00BE063A" w:rsidRDefault="00C4152B">
      <w:pPr>
        <w:pStyle w:val="Nagweklubstopka0"/>
        <w:framePr w:wrap="none" w:vAnchor="page" w:hAnchor="page" w:x="3379" w:y="270"/>
        <w:shd w:val="clear" w:color="auto" w:fill="auto"/>
        <w:spacing w:line="160" w:lineRule="exact"/>
      </w:pPr>
      <w:r>
        <w:t>STANISŁAW CYGAN</w:t>
      </w:r>
    </w:p>
    <w:p w:rsidR="00BE063A" w:rsidRDefault="00C4152B">
      <w:pPr>
        <w:pStyle w:val="Nagwek350"/>
        <w:framePr w:w="7176" w:h="7013" w:hRule="exact" w:wrap="none" w:vAnchor="page" w:hAnchor="page" w:x="624" w:y="696"/>
        <w:shd w:val="clear" w:color="auto" w:fill="auto"/>
      </w:pPr>
      <w:bookmarkStart w:id="16" w:name="bookmark17"/>
      <w:r>
        <w:t>16</w:t>
      </w:r>
      <w:r>
        <w:rPr>
          <w:rStyle w:val="Nagwek3585pt"/>
          <w:b/>
          <w:bCs/>
        </w:rPr>
        <w:t>.</w:t>
      </w:r>
      <w:bookmarkEnd w:id="16"/>
    </w:p>
    <w:p w:rsidR="00BE063A" w:rsidRDefault="00C4152B">
      <w:pPr>
        <w:pStyle w:val="Teksttreci20"/>
        <w:framePr w:w="7176" w:h="7013" w:hRule="exact" w:wrap="none" w:vAnchor="page" w:hAnchor="page" w:x="624" w:y="696"/>
        <w:shd w:val="clear" w:color="auto" w:fill="auto"/>
        <w:spacing w:after="0" w:line="240" w:lineRule="exact"/>
        <w:jc w:val="right"/>
      </w:pPr>
      <w:r>
        <w:t>Warszawa dn. 25. 5. 1926.</w:t>
      </w:r>
    </w:p>
    <w:p w:rsidR="00BE063A" w:rsidRDefault="00C4152B">
      <w:pPr>
        <w:pStyle w:val="Teksttreci20"/>
        <w:framePr w:w="7176" w:h="7013" w:hRule="exact" w:wrap="none" w:vAnchor="page" w:hAnchor="page" w:x="624" w:y="696"/>
        <w:shd w:val="clear" w:color="auto" w:fill="auto"/>
        <w:spacing w:after="184" w:line="240" w:lineRule="exact"/>
        <w:jc w:val="left"/>
      </w:pPr>
      <w:r>
        <w:t>Czcigodny i Drogi</w:t>
      </w:r>
      <w:r>
        <w:t xml:space="preserve"> Panie Profesorze!</w:t>
      </w:r>
    </w:p>
    <w:p w:rsidR="00BE063A" w:rsidRDefault="00C4152B">
      <w:pPr>
        <w:pStyle w:val="Teksttreci20"/>
        <w:framePr w:w="7176" w:h="7013" w:hRule="exact" w:wrap="none" w:vAnchor="page" w:hAnchor="page" w:x="624" w:y="696"/>
        <w:shd w:val="clear" w:color="auto" w:fill="auto"/>
        <w:spacing w:after="0" w:line="235" w:lineRule="exact"/>
        <w:ind w:firstLine="380"/>
        <w:jc w:val="both"/>
      </w:pPr>
      <w:r>
        <w:t>Jeżeli każdy dowód życzliwości i pamięci Czcigodnego Pana Profesora jest dla mnie szczególnie drogi, to to, że Pan Profesor był łaskaw przesłać mi skreślony przez p. Taszyckiego</w:t>
      </w:r>
      <w:r>
        <w:rPr>
          <w:vertAlign w:val="superscript"/>
        </w:rPr>
        <w:t>59</w:t>
      </w:r>
      <w:r>
        <w:t xml:space="preserve"> obraz swojego życia i dotychczasowej pracy, przyjąłem za </w:t>
      </w:r>
      <w:r>
        <w:t>wielkie wyróżnienie i najserdeczniej za ten drogi mi dowód życzliwości dziękuję. Czterdzieści lat twórczej i wydajnej pracy to nietylko wielki plon nauki, lecz także chwytające za serce i przemawiające do wyobraźni piękno duszy. Tamte wartości to nieprzemi</w:t>
      </w:r>
      <w:r>
        <w:t xml:space="preserve">jające, trwałe dobro kultury umysłowej narodu, a owo piękno duchowe to wiecznie odmładzająca się siła twórcza, która pobudzać będzie zawsze nowych pracowników do wytrwałych wysiłków na przyszłość. Wielka jest siła atrakcyjna takiego piękna, i ja pierwszy, </w:t>
      </w:r>
      <w:r>
        <w:t>gdym je w całej okazałości oglądał, uległem jego urokowi. Wysłoneczniło mi się w duszy</w:t>
      </w:r>
      <w:r>
        <w:rPr>
          <w:vertAlign w:val="superscript"/>
        </w:rPr>
        <w:t>60</w:t>
      </w:r>
      <w:r>
        <w:t xml:space="preserve">, i w tym świetle wyobraźnia odsłoniła mi te szlachetne uczucia, które pozwoliły Czcigodnemu Panu Profesorowi przezwyciężyć wszystkie trudności. Widzę Pana Profesora w </w:t>
      </w:r>
      <w:r>
        <w:t>ciężkim okresie petersburskim</w:t>
      </w:r>
      <w:r>
        <w:rPr>
          <w:vertAlign w:val="superscript"/>
        </w:rPr>
        <w:t>61</w:t>
      </w:r>
      <w:r>
        <w:t>, zdaje mi się, że zgodnie z przeżytą rzeczywistością odtwarzam wszystkie porywy i zwątpienia, walki, klęski i zwycięstwa - i wreszcie wydostanie się z obcego środowiska i wydajną twórczość w okresie krakowskim. Są to potykan</w:t>
      </w:r>
      <w:r>
        <w:t xml:space="preserve">ia i bojowania dusz szlachetnych, więc muszą budzić miłość. W tej miłości mieści się właśnie ich siła, bo każdy z nas choć w części chciałby się do tego piękna życiowego upodobnić; a samo takie pragnienie i wzruszenia, jakie przy niem przeżywamy, daje nam </w:t>
      </w:r>
      <w:r>
        <w:t>tyle radości duchowej, że wdzięczność nasza zaczyna ogarniać pracownika naukowego nietylko za to, co daje naszej wiedzy, lecz i naszemu sercu. Za to wszystko - niech mi wolno</w:t>
      </w:r>
    </w:p>
    <w:p w:rsidR="00BE063A" w:rsidRDefault="00C4152B">
      <w:pPr>
        <w:pStyle w:val="Stopka30"/>
        <w:framePr w:w="7152" w:h="435" w:hRule="exact" w:wrap="none" w:vAnchor="page" w:hAnchor="page" w:x="638" w:y="8329"/>
        <w:shd w:val="clear" w:color="auto" w:fill="auto"/>
        <w:tabs>
          <w:tab w:val="left" w:pos="446"/>
        </w:tabs>
        <w:ind w:firstLine="300"/>
        <w:jc w:val="left"/>
      </w:pPr>
      <w:r>
        <w:rPr>
          <w:vertAlign w:val="superscript"/>
        </w:rPr>
        <w:t>59</w:t>
      </w:r>
      <w:r>
        <w:tab/>
        <w:t xml:space="preserve">W. Taszycki, </w:t>
      </w:r>
      <w:r>
        <w:rPr>
          <w:rStyle w:val="Stopka3Kursywa"/>
        </w:rPr>
        <w:t>Jan Łoś w czterdziestolecie pracy naukowej,</w:t>
      </w:r>
      <w:r>
        <w:t xml:space="preserve"> „Przegląd Współczesny</w:t>
      </w:r>
      <w:r>
        <w:t>” R. V, 1926, nr 45, s. 22-38.</w:t>
      </w:r>
    </w:p>
    <w:p w:rsidR="00BE063A" w:rsidRDefault="00C4152B">
      <w:pPr>
        <w:pStyle w:val="Stopka30"/>
        <w:framePr w:w="7152" w:h="1799" w:hRule="exact" w:wrap="none" w:vAnchor="page" w:hAnchor="page" w:x="638" w:y="8756"/>
        <w:shd w:val="clear" w:color="auto" w:fill="auto"/>
        <w:tabs>
          <w:tab w:val="left" w:pos="451"/>
        </w:tabs>
        <w:ind w:firstLine="300"/>
      </w:pPr>
      <w:r>
        <w:rPr>
          <w:vertAlign w:val="superscript"/>
        </w:rPr>
        <w:t>60</w:t>
      </w:r>
      <w:r>
        <w:tab/>
        <w:t xml:space="preserve">Słowo </w:t>
      </w:r>
      <w:r>
        <w:rPr>
          <w:rStyle w:val="Stopka3Kursywa"/>
        </w:rPr>
        <w:t>dusza</w:t>
      </w:r>
      <w:r>
        <w:t xml:space="preserve"> pojawia się w pracach S. Szobera w różnych kontekstach, co świadczy o obecności pierwiastków duchowych w jego sposobie myślenia o językoznawstwie. Zob. np. tytuły odczytów uczonego: </w:t>
      </w:r>
      <w:r>
        <w:rPr>
          <w:rStyle w:val="Stopka3Kursywa"/>
        </w:rPr>
        <w:t xml:space="preserve">Język jako dźwignia życia </w:t>
      </w:r>
      <w:r>
        <w:rPr>
          <w:rStyle w:val="Stopka3Kursywa"/>
        </w:rPr>
        <w:t>duchowego jednostki i odbicie kultury narodowej</w:t>
      </w:r>
      <w:r>
        <w:t xml:space="preserve"> (27 II 1931, TMJP), „Język Polski” XVII, 1931, z. 1, s. 32; </w:t>
      </w:r>
      <w:r>
        <w:rPr>
          <w:rStyle w:val="Stopka3Kursywa"/>
        </w:rPr>
        <w:t>Dusza współczesna w świetle współczesnej frazeologii</w:t>
      </w:r>
      <w:r>
        <w:t xml:space="preserve"> (16 II 1933) TMJP, „Poradnik Językowy” 1933, z. 3, s. 63. Także: </w:t>
      </w:r>
      <w:r>
        <w:rPr>
          <w:rStyle w:val="Stopka3Kursywa"/>
        </w:rPr>
        <w:t>Duch języka i jego zmienność w</w:t>
      </w:r>
      <w:r>
        <w:rPr>
          <w:rStyle w:val="Stopka3Kursywa"/>
        </w:rPr>
        <w:t xml:space="preserve"> czasie,</w:t>
      </w:r>
      <w:r>
        <w:t xml:space="preserve"> „Kurier Warszawski” z 13 X 1933; </w:t>
      </w:r>
      <w:r>
        <w:rPr>
          <w:rStyle w:val="Stopka3Kursywa"/>
        </w:rPr>
        <w:t>Język zwierciadłem duszy ludzkiej (Na straży poprawności językowej),</w:t>
      </w:r>
      <w:r>
        <w:t xml:space="preserve"> „Kurier Warszawski” z 19 V 1936.</w:t>
      </w:r>
    </w:p>
    <w:p w:rsidR="00BE063A" w:rsidRDefault="00C4152B">
      <w:pPr>
        <w:pStyle w:val="Stopka30"/>
        <w:framePr w:w="7152" w:h="1036" w:hRule="exact" w:wrap="none" w:vAnchor="page" w:hAnchor="page" w:x="638" w:y="10551"/>
        <w:shd w:val="clear" w:color="auto" w:fill="auto"/>
        <w:tabs>
          <w:tab w:val="left" w:pos="442"/>
        </w:tabs>
        <w:ind w:firstLine="300"/>
      </w:pPr>
      <w:r>
        <w:rPr>
          <w:vertAlign w:val="superscript"/>
        </w:rPr>
        <w:t>61</w:t>
      </w:r>
      <w:r>
        <w:tab/>
        <w:t xml:space="preserve">Ten po studiach petersburski okres w życiu Jana Łosia, naznaczony ciężką pracą: pisanie recenzji, sprawozdań </w:t>
      </w:r>
      <w:r>
        <w:t xml:space="preserve">z czasopism, przygotowywanie do druku korespondencji prowincjonalnych (jako sekretarz pisma „Kraj”), nazywa J. Łoś „okropną pańszczyzną”. Zob. S. Pigoń, </w:t>
      </w:r>
      <w:r>
        <w:rPr>
          <w:rStyle w:val="Stopka3Kursywa"/>
        </w:rPr>
        <w:t>Z Komborni w świat. Wspomnienia młodości.</w:t>
      </w:r>
      <w:r>
        <w:t xml:space="preserve"> Z przedmową F. Bujaka, Kraków 1947, s. 265.</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8" w:y="280"/>
        <w:shd w:val="clear" w:color="auto" w:fill="auto"/>
        <w:spacing w:line="160" w:lineRule="exact"/>
      </w:pPr>
      <w:r>
        <w:t>KORESPONDENCJA STANISŁAWA SZOBERA Z JANEM ŁOSIEM</w:t>
      </w:r>
    </w:p>
    <w:p w:rsidR="00BE063A" w:rsidRDefault="00C4152B">
      <w:pPr>
        <w:pStyle w:val="Nagweklubstopka20"/>
        <w:framePr w:wrap="none" w:vAnchor="page" w:hAnchor="page" w:x="7524" w:y="285"/>
        <w:shd w:val="clear" w:color="auto" w:fill="auto"/>
        <w:spacing w:line="160" w:lineRule="exact"/>
      </w:pPr>
      <w:r>
        <w:t>61</w:t>
      </w:r>
    </w:p>
    <w:p w:rsidR="00BE063A" w:rsidRDefault="00C4152B">
      <w:pPr>
        <w:pStyle w:val="Teksttreci20"/>
        <w:framePr w:w="7190" w:h="2198" w:hRule="exact" w:wrap="none" w:vAnchor="page" w:hAnchor="page" w:x="616" w:y="715"/>
        <w:shd w:val="clear" w:color="auto" w:fill="auto"/>
        <w:spacing w:after="0" w:line="235" w:lineRule="exact"/>
        <w:jc w:val="both"/>
      </w:pPr>
      <w:r>
        <w:t xml:space="preserve">będzie być zupełnie szczerym - serdecznie Czcigodnego Pana Profesora kocham i gorąco jestem wdzięczny, a te uczucia żywiej dźwięczą w mojej duszy i mają więcej twórczej siły, niż </w:t>
      </w:r>
      <w:r>
        <w:t>nawet głębokie, ale zimne uczucie szacunku. Niech to żywe, a tak dobroczynne oddziaływanie na nas, trwa jeszcze długie lata i niechaj jak najprędzej doczekamy się tych wszystkich prac, których nauka polska od Czcigodnego Pana Profesora się spodziewa. Z cał</w:t>
      </w:r>
      <w:r>
        <w:t>ego serca życzę Drogiemu Panu Profesorowi długiego zdrowia!</w:t>
      </w:r>
    </w:p>
    <w:p w:rsidR="00BE063A" w:rsidRDefault="00C4152B">
      <w:pPr>
        <w:pStyle w:val="Teksttreci90"/>
        <w:framePr w:w="7190" w:h="2198" w:hRule="exact" w:wrap="none" w:vAnchor="page" w:hAnchor="page" w:x="616" w:y="715"/>
        <w:shd w:val="clear" w:color="auto" w:fill="auto"/>
        <w:spacing w:after="0" w:line="235" w:lineRule="exact"/>
        <w:ind w:firstLine="0"/>
        <w:jc w:val="right"/>
      </w:pPr>
      <w:r>
        <w:t>Stanisław Szober</w:t>
      </w:r>
    </w:p>
    <w:p w:rsidR="00BE063A" w:rsidRDefault="00C4152B">
      <w:pPr>
        <w:pStyle w:val="Teksttreci20"/>
        <w:framePr w:w="7190" w:h="2443" w:hRule="exact" w:wrap="none" w:vAnchor="page" w:hAnchor="page" w:x="616" w:y="3110"/>
        <w:shd w:val="clear" w:color="auto" w:fill="auto"/>
        <w:spacing w:after="0" w:line="235" w:lineRule="exact"/>
        <w:jc w:val="both"/>
      </w:pPr>
      <w:r>
        <w:t xml:space="preserve">Kartka pocztowa nr </w:t>
      </w:r>
      <w:r>
        <w:rPr>
          <w:rStyle w:val="Teksttreci2Pogrubienie"/>
        </w:rPr>
        <w:t>4</w:t>
      </w:r>
    </w:p>
    <w:p w:rsidR="00BE063A" w:rsidRDefault="00C4152B">
      <w:pPr>
        <w:pStyle w:val="Teksttreci20"/>
        <w:framePr w:w="7190" w:h="2443" w:hRule="exact" w:wrap="none" w:vAnchor="page" w:hAnchor="page" w:x="616" w:y="3110"/>
        <w:shd w:val="clear" w:color="auto" w:fill="auto"/>
        <w:spacing w:after="0" w:line="235" w:lineRule="exact"/>
        <w:jc w:val="right"/>
      </w:pPr>
      <w:r>
        <w:t>Warszawa dn. 10. 3. 1927.</w:t>
      </w:r>
    </w:p>
    <w:p w:rsidR="00BE063A" w:rsidRDefault="00C4152B">
      <w:pPr>
        <w:pStyle w:val="Teksttreci20"/>
        <w:framePr w:w="7190" w:h="2443" w:hRule="exact" w:wrap="none" w:vAnchor="page" w:hAnchor="page" w:x="616" w:y="3110"/>
        <w:shd w:val="clear" w:color="auto" w:fill="auto"/>
        <w:spacing w:line="235" w:lineRule="exact"/>
        <w:jc w:val="both"/>
      </w:pPr>
      <w:r>
        <w:t>Wielce Szanowny i Drogi Panie Profesorze!</w:t>
      </w:r>
    </w:p>
    <w:p w:rsidR="00BE063A" w:rsidRDefault="00C4152B">
      <w:pPr>
        <w:pStyle w:val="Teksttreci20"/>
        <w:framePr w:w="7190" w:h="2443" w:hRule="exact" w:wrap="none" w:vAnchor="page" w:hAnchor="page" w:x="616" w:y="3110"/>
        <w:shd w:val="clear" w:color="auto" w:fill="auto"/>
        <w:spacing w:after="0" w:line="235" w:lineRule="exact"/>
        <w:ind w:firstLine="400"/>
        <w:jc w:val="both"/>
      </w:pPr>
      <w:r>
        <w:t xml:space="preserve">Po porozumieniu z prof. Rozwadowskim powiadamiam, że posiedzenie Zarządu Polskiego Tow. </w:t>
      </w:r>
      <w:r>
        <w:t>Językoznawczego odbędzie się w niedzielę, dn. 20 b m, o godzinie 5 ej po poł. w Krakowie, ul. Gołębia 12. w lokalu Seminarjum Słowiańskiego. O łaskawe przybycie uprzejmie Wielce Szanownego Pana Profesora prosimy.</w:t>
      </w:r>
    </w:p>
    <w:p w:rsidR="00BE063A" w:rsidRDefault="00C4152B">
      <w:pPr>
        <w:pStyle w:val="Teksttreci90"/>
        <w:framePr w:w="7190" w:h="2443" w:hRule="exact" w:wrap="none" w:vAnchor="page" w:hAnchor="page" w:x="616" w:y="3110"/>
        <w:shd w:val="clear" w:color="auto" w:fill="auto"/>
        <w:spacing w:after="0" w:line="235" w:lineRule="exact"/>
        <w:ind w:firstLine="0"/>
        <w:jc w:val="right"/>
      </w:pPr>
      <w:r>
        <w:t>Stanisław Szober</w:t>
      </w:r>
    </w:p>
    <w:p w:rsidR="00BE063A" w:rsidRDefault="00C4152B">
      <w:pPr>
        <w:pStyle w:val="Teksttreci211"/>
        <w:framePr w:w="7190" w:h="3408" w:hRule="exact" w:wrap="none" w:vAnchor="page" w:hAnchor="page" w:x="616" w:y="5736"/>
        <w:shd w:val="clear" w:color="auto" w:fill="auto"/>
        <w:spacing w:before="0"/>
      </w:pPr>
      <w:r>
        <w:t>17</w:t>
      </w:r>
      <w:r>
        <w:rPr>
          <w:rStyle w:val="Teksttreci21ArialUnicodeMS14ptBezpogrubieniaOdstpy0pt"/>
          <w:i/>
          <w:iCs/>
        </w:rPr>
        <w:t>.</w:t>
      </w:r>
    </w:p>
    <w:p w:rsidR="00BE063A" w:rsidRDefault="00C4152B">
      <w:pPr>
        <w:pStyle w:val="Teksttreci20"/>
        <w:framePr w:w="7190" w:h="3408" w:hRule="exact" w:wrap="none" w:vAnchor="page" w:hAnchor="page" w:x="616" w:y="5736"/>
        <w:shd w:val="clear" w:color="auto" w:fill="auto"/>
        <w:spacing w:after="0" w:line="240" w:lineRule="exact"/>
        <w:jc w:val="right"/>
      </w:pPr>
      <w:r>
        <w:t xml:space="preserve">Warszawa, dn. </w:t>
      </w:r>
      <w:r>
        <w:t>25.12.1927.</w:t>
      </w:r>
    </w:p>
    <w:p w:rsidR="00BE063A" w:rsidRDefault="00C4152B">
      <w:pPr>
        <w:pStyle w:val="Teksttreci20"/>
        <w:framePr w:w="7190" w:h="3408" w:hRule="exact" w:wrap="none" w:vAnchor="page" w:hAnchor="page" w:x="616" w:y="5736"/>
        <w:shd w:val="clear" w:color="auto" w:fill="auto"/>
        <w:spacing w:after="184" w:line="240" w:lineRule="exact"/>
        <w:jc w:val="both"/>
      </w:pPr>
      <w:r>
        <w:t>Czcigodny i Drogi Panie Profesorze!</w:t>
      </w:r>
    </w:p>
    <w:p w:rsidR="00BE063A" w:rsidRDefault="00C4152B">
      <w:pPr>
        <w:pStyle w:val="Teksttreci20"/>
        <w:framePr w:w="7190" w:h="3408" w:hRule="exact" w:wrap="none" w:vAnchor="page" w:hAnchor="page" w:x="616" w:y="5736"/>
        <w:shd w:val="clear" w:color="auto" w:fill="auto"/>
        <w:spacing w:after="0" w:line="235" w:lineRule="exact"/>
        <w:ind w:firstLine="400"/>
        <w:jc w:val="both"/>
      </w:pPr>
      <w:r>
        <w:t>Ciągle jeszcze jestem pod miłemi wrażeniami wspomnień przeszło- tygodniowych uroczystości</w:t>
      </w:r>
      <w:r>
        <w:rPr>
          <w:vertAlign w:val="superscript"/>
        </w:rPr>
        <w:t>62</w:t>
      </w:r>
      <w:r>
        <w:t xml:space="preserve"> i ciągle jeszcze serce moje wypełnia się jak najlepszemi życzeniami dla Czcigodnego Pana długich i radosnych lat pra</w:t>
      </w:r>
      <w:r>
        <w:t>cy, tak bardzo dla naszej nauki cennej. Zgodnie z życzeniami Pana Profesora, przesyłam tekst swojego przemówienia. Jednocześnie ponawiam swoją prośbę, wypowiedzianą przed tygodniem ustnie, żeby Pan Profesor był łaskaw dla naszego warszawskiego Seminarjum j</w:t>
      </w:r>
      <w:r>
        <w:t>ęzyka polskiego</w:t>
      </w:r>
      <w:r>
        <w:rPr>
          <w:vertAlign w:val="superscript"/>
        </w:rPr>
        <w:t>63</w:t>
      </w:r>
      <w:r>
        <w:t xml:space="preserve"> poświęcić kilka chwil, potrzebnych na wykonanie portretu, który tak bardzo i ja i moi uczniowie pragnęlibyśmy posiadać. Za pośrednictwem p. Kleczkowskiego</w:t>
      </w:r>
      <w:r>
        <w:rPr>
          <w:vertAlign w:val="superscript"/>
        </w:rPr>
        <w:t>64</w:t>
      </w:r>
      <w:r>
        <w:t xml:space="preserve"> porozumiałem się już z prof.</w:t>
      </w:r>
    </w:p>
    <w:p w:rsidR="00BE063A" w:rsidRDefault="00C4152B">
      <w:pPr>
        <w:pStyle w:val="Stopka30"/>
        <w:framePr w:w="7157" w:h="229" w:hRule="exact" w:wrap="none" w:vAnchor="page" w:hAnchor="page" w:x="636" w:y="9932"/>
        <w:shd w:val="clear" w:color="auto" w:fill="auto"/>
        <w:tabs>
          <w:tab w:val="left" w:pos="502"/>
        </w:tabs>
        <w:ind w:left="320"/>
      </w:pPr>
      <w:r>
        <w:rPr>
          <w:vertAlign w:val="superscript"/>
        </w:rPr>
        <w:t>62</w:t>
      </w:r>
      <w:r>
        <w:tab/>
        <w:t>Zob. przypis nr 4.</w:t>
      </w:r>
    </w:p>
    <w:p w:rsidR="00BE063A" w:rsidRDefault="00C4152B">
      <w:pPr>
        <w:pStyle w:val="Stopka40"/>
        <w:framePr w:w="7157" w:h="398" w:hRule="exact" w:wrap="none" w:vAnchor="page" w:hAnchor="page" w:x="636" w:y="10163"/>
        <w:shd w:val="clear" w:color="auto" w:fill="auto"/>
        <w:tabs>
          <w:tab w:val="left" w:pos="442"/>
        </w:tabs>
        <w:ind w:firstLine="320"/>
      </w:pPr>
      <w:r>
        <w:rPr>
          <w:rStyle w:val="Stopka4Bezkursywy"/>
          <w:vertAlign w:val="superscript"/>
        </w:rPr>
        <w:t>63</w:t>
      </w:r>
      <w:r>
        <w:rPr>
          <w:rStyle w:val="Stopka4Bezkursywy"/>
        </w:rPr>
        <w:tab/>
        <w:t xml:space="preserve">S. Szober, </w:t>
      </w:r>
      <w:r>
        <w:t xml:space="preserve">Regulamin </w:t>
      </w:r>
      <w:r>
        <w:t>Seminarium Języka Polskiego Uniwersytetu Warszawskiego,</w:t>
      </w:r>
      <w:r>
        <w:rPr>
          <w:rStyle w:val="Stopka4Bezkursywy"/>
        </w:rPr>
        <w:t xml:space="preserve"> Warszawa 1926, s. 15.</w:t>
      </w:r>
    </w:p>
    <w:p w:rsidR="00BE063A" w:rsidRDefault="00C4152B">
      <w:pPr>
        <w:pStyle w:val="Stopka30"/>
        <w:framePr w:w="7157" w:h="1031" w:hRule="exact" w:wrap="none" w:vAnchor="page" w:hAnchor="page" w:x="636" w:y="10556"/>
        <w:shd w:val="clear" w:color="auto" w:fill="auto"/>
        <w:tabs>
          <w:tab w:val="left" w:pos="446"/>
        </w:tabs>
        <w:ind w:firstLine="320"/>
      </w:pPr>
      <w:r>
        <w:rPr>
          <w:vertAlign w:val="superscript"/>
        </w:rPr>
        <w:t>64</w:t>
      </w:r>
      <w:r>
        <w:tab/>
        <w:t>A. Kleczkowski (1883-1949), językoznawca, germanista; wiatach 1919- -1933 prof. UAM w Poznaniu, od 1933 r. UJ, od 1929 r. członek PAU. Jego prace dotyczyły stosunków językowyc</w:t>
      </w:r>
      <w:r>
        <w:t xml:space="preserve">h polsko-niemieckich i czesko-niemieckich, dialektów niemieckich na terenie Polski, terminologii żeglarskiej. </w:t>
      </w:r>
      <w:r>
        <w:rPr>
          <w:rStyle w:val="Stopka3Kursywa"/>
        </w:rPr>
        <w:t>Wielka Encyklopedia PWN,</w:t>
      </w:r>
      <w:r>
        <w:t xml:space="preserve"> Warszawa 2003, t. 14, s. 12.</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55" w:y="280"/>
        <w:shd w:val="clear" w:color="auto" w:fill="auto"/>
        <w:spacing w:line="160" w:lineRule="exact"/>
      </w:pPr>
      <w:r>
        <w:t>62</w:t>
      </w:r>
    </w:p>
    <w:p w:rsidR="00BE063A" w:rsidRDefault="00C4152B">
      <w:pPr>
        <w:pStyle w:val="Nagweklubstopka0"/>
        <w:framePr w:wrap="none" w:vAnchor="page" w:hAnchor="page" w:x="3391" w:y="285"/>
        <w:shd w:val="clear" w:color="auto" w:fill="auto"/>
        <w:spacing w:line="160" w:lineRule="exact"/>
      </w:pPr>
      <w:r>
        <w:t>STANISŁAW CYGAN</w:t>
      </w:r>
    </w:p>
    <w:p w:rsidR="00BE063A" w:rsidRDefault="00C4152B">
      <w:pPr>
        <w:pStyle w:val="Teksttreci20"/>
        <w:framePr w:w="7190" w:h="4603" w:hRule="exact" w:wrap="none" w:vAnchor="page" w:hAnchor="page" w:x="616" w:y="714"/>
        <w:shd w:val="clear" w:color="auto" w:fill="auto"/>
        <w:spacing w:after="0" w:line="235" w:lineRule="exact"/>
        <w:jc w:val="both"/>
      </w:pPr>
      <w:r>
        <w:t>Wyczółkowskim</w:t>
      </w:r>
      <w:r>
        <w:rPr>
          <w:vertAlign w:val="superscript"/>
        </w:rPr>
        <w:t>65</w:t>
      </w:r>
      <w:r>
        <w:t xml:space="preserve"> i uzyskałem onegdaj jego gotowość wykonania portretu Pana Profesora. Chodzi tylko o to, żeby Panowie byli łaskawi porozumieć się co do dni i godzin posiedzeń. Wysłałem w tej sprawie wczoraj list do prof. Wyczółkowskiego, a do Pana Profesora zanoszę prośbę</w:t>
      </w:r>
      <w:r>
        <w:t xml:space="preserve"> o łaskawe zwrócenie się do prof. Wyczółkowskiego. Inicjatywę w tej sprawie ośmielam się dlatego powierzyć Panu Profesorowi, że Prof. Wyczółkowski jest wiekiem od Pana Profesora starszy. Wierząc w życzliwość Pana Profesora i dla mnie i dla Seminarjum Warsz</w:t>
      </w:r>
      <w:r>
        <w:t>awskiego, ośmielam się tę prośbę zanieść i jednocześnie powiadamiam, że prof. Wyczółkowski mieszka na ul. Szlak 32, parter.</w:t>
      </w:r>
    </w:p>
    <w:p w:rsidR="00BE063A" w:rsidRDefault="00C4152B">
      <w:pPr>
        <w:pStyle w:val="Teksttreci20"/>
        <w:framePr w:w="7190" w:h="4603" w:hRule="exact" w:wrap="none" w:vAnchor="page" w:hAnchor="page" w:x="616" w:y="714"/>
        <w:shd w:val="clear" w:color="auto" w:fill="auto"/>
        <w:spacing w:after="0" w:line="235" w:lineRule="exact"/>
        <w:ind w:firstLine="380"/>
        <w:jc w:val="both"/>
      </w:pPr>
      <w:r>
        <w:t>Mam nadzieję, że praca nad portretem nie będzie trwać długo. Sądzę, że w każdym razie portret będzie wykończony przed Zielonemi Świą</w:t>
      </w:r>
      <w:r>
        <w:t>tkami, a wtedy, korzystając ze zjazdu językoznawczego w Warszawie, będziemy mogli urządzić drogą dla nas uroczystość przekazania portretu Seminarjum.</w:t>
      </w:r>
    </w:p>
    <w:p w:rsidR="00BE063A" w:rsidRDefault="00C4152B">
      <w:pPr>
        <w:pStyle w:val="Teksttreci20"/>
        <w:framePr w:w="7190" w:h="4603" w:hRule="exact" w:wrap="none" w:vAnchor="page" w:hAnchor="page" w:x="616" w:y="714"/>
        <w:shd w:val="clear" w:color="auto" w:fill="auto"/>
        <w:spacing w:after="0" w:line="235" w:lineRule="exact"/>
        <w:ind w:firstLine="380"/>
        <w:jc w:val="both"/>
      </w:pPr>
      <w:r>
        <w:t>Zasyłam Drogiemu Panu Profesorowi serdeczne pozdrowienia i wyrazy głębokiej czci, dla Pani Profesorowej za</w:t>
      </w:r>
      <w:r>
        <w:t>łączam wyrazy, pełne prawdziwego szacunku.</w:t>
      </w:r>
    </w:p>
    <w:p w:rsidR="00BE063A" w:rsidRDefault="00C4152B">
      <w:pPr>
        <w:pStyle w:val="Teksttreci90"/>
        <w:framePr w:w="7190" w:h="4603" w:hRule="exact" w:wrap="none" w:vAnchor="page" w:hAnchor="page" w:x="616" w:y="714"/>
        <w:shd w:val="clear" w:color="auto" w:fill="auto"/>
        <w:spacing w:after="0" w:line="235" w:lineRule="exact"/>
        <w:ind w:firstLine="0"/>
        <w:jc w:val="right"/>
      </w:pPr>
      <w:r>
        <w:t>Stanisław Szober</w:t>
      </w:r>
    </w:p>
    <w:p w:rsidR="00BE063A" w:rsidRDefault="00C4152B">
      <w:pPr>
        <w:pStyle w:val="Nagwek360"/>
        <w:framePr w:w="7190" w:h="4368" w:hRule="exact" w:wrap="none" w:vAnchor="page" w:hAnchor="page" w:x="616" w:y="5491"/>
        <w:shd w:val="clear" w:color="auto" w:fill="auto"/>
        <w:spacing w:before="0"/>
      </w:pPr>
      <w:bookmarkStart w:id="17" w:name="bookmark18"/>
      <w:r>
        <w:t>18</w:t>
      </w:r>
      <w:r>
        <w:rPr>
          <w:rStyle w:val="Nagwek36ArialUnicodeMS14ptBezpogrubienia"/>
        </w:rPr>
        <w:t>.</w:t>
      </w:r>
      <w:bookmarkEnd w:id="17"/>
    </w:p>
    <w:p w:rsidR="00BE063A" w:rsidRDefault="00C4152B">
      <w:pPr>
        <w:pStyle w:val="Teksttreci20"/>
        <w:framePr w:w="7190" w:h="4368" w:hRule="exact" w:wrap="none" w:vAnchor="page" w:hAnchor="page" w:x="616" w:y="5491"/>
        <w:shd w:val="clear" w:color="auto" w:fill="auto"/>
        <w:spacing w:after="0" w:line="240" w:lineRule="exact"/>
        <w:jc w:val="right"/>
      </w:pPr>
      <w:r>
        <w:t>Warszawa dn. 5. I. 1928</w:t>
      </w:r>
    </w:p>
    <w:p w:rsidR="00BE063A" w:rsidRDefault="00C4152B">
      <w:pPr>
        <w:pStyle w:val="Teksttreci20"/>
        <w:framePr w:w="7190" w:h="4368" w:hRule="exact" w:wrap="none" w:vAnchor="page" w:hAnchor="page" w:x="616" w:y="5491"/>
        <w:shd w:val="clear" w:color="auto" w:fill="auto"/>
        <w:spacing w:after="184" w:line="240" w:lineRule="exact"/>
        <w:jc w:val="both"/>
      </w:pPr>
      <w:r>
        <w:t>Wielce Szanowny i Drogi Panie Profesorze!</w:t>
      </w:r>
    </w:p>
    <w:p w:rsidR="00BE063A" w:rsidRDefault="00C4152B">
      <w:pPr>
        <w:pStyle w:val="Teksttreci20"/>
        <w:framePr w:w="7190" w:h="4368" w:hRule="exact" w:wrap="none" w:vAnchor="page" w:hAnchor="page" w:x="616" w:y="5491"/>
        <w:shd w:val="clear" w:color="auto" w:fill="auto"/>
        <w:spacing w:after="0" w:line="235" w:lineRule="exact"/>
        <w:ind w:firstLine="380"/>
        <w:jc w:val="both"/>
      </w:pPr>
      <w:r>
        <w:t xml:space="preserve">Serdecznie dziękuję za łaskawą pamięć o mojej prośbie i życzeniach. Wyobrażam sobie, że portret w tuszu, wykonany przez prof. </w:t>
      </w:r>
      <w:r>
        <w:t>Wyczółkowskiego, byłby arcydziełem, ale wolałbym może, żeby portret Pana Profesora miał żywe barwy. W takich barwach naturalnych mamy w Seminarjum olejne portrety prof. Baudouina i Kryńskiego, więc zdaje mi się, że lepiej będzie, jeżeli portret Pana Profes</w:t>
      </w:r>
      <w:r>
        <w:t>ora będzie wykonany pastelami. Portret w stroju rektorskim miałby niewątpliwie większe artystyczne wartości, niż portret w zwykłem, codziennem ubraniu, ale tak przyzwyczailiśmy się obcować z Panem Profesorem i taka postać będzie dla nas najdroższem przypom</w:t>
      </w:r>
      <w:r>
        <w:t>nieniem żywej Kochanej Osoby.</w:t>
      </w:r>
    </w:p>
    <w:p w:rsidR="00BE063A" w:rsidRDefault="00C4152B">
      <w:pPr>
        <w:pStyle w:val="Teksttreci20"/>
        <w:framePr w:w="7190" w:h="4368" w:hRule="exact" w:wrap="none" w:vAnchor="page" w:hAnchor="page" w:x="616" w:y="5491"/>
        <w:shd w:val="clear" w:color="auto" w:fill="auto"/>
        <w:spacing w:after="0" w:line="235" w:lineRule="exact"/>
        <w:ind w:firstLine="380"/>
        <w:jc w:val="both"/>
      </w:pPr>
      <w:r>
        <w:t>Jestem więc w rozterce i czuję, że chciałbym mieć kilka portretów. Trudny wybór i dlatego ostateczną decyzję pozostawiam Panu Profesorowi i prof. Wyczółkowskiemu. Sprawa honorarjum nie powinna na decyzję tę wpływać, bo wysokoś</w:t>
      </w:r>
      <w:r>
        <w:t>ć jego już została ustalona, a połowę,</w:t>
      </w:r>
    </w:p>
    <w:p w:rsidR="00BE063A" w:rsidRDefault="00C4152B">
      <w:pPr>
        <w:pStyle w:val="Stopka30"/>
        <w:framePr w:w="7147" w:h="1453" w:hRule="exact" w:wrap="none" w:vAnchor="page" w:hAnchor="page" w:x="616" w:y="10129"/>
        <w:shd w:val="clear" w:color="auto" w:fill="auto"/>
        <w:tabs>
          <w:tab w:val="left" w:pos="461"/>
        </w:tabs>
        <w:ind w:firstLine="300"/>
      </w:pPr>
      <w:r>
        <w:rPr>
          <w:vertAlign w:val="superscript"/>
        </w:rPr>
        <w:t>65</w:t>
      </w:r>
      <w:r>
        <w:tab/>
        <w:t>L. Wyczółkowski (1852-1936), malarz i grafik, profesor krakowskiej ASP. W jego bogatej, liczącej kilka tysięcy dzieł, wszechstronnej pod względem tematyki i techniki malarskiej oraz różnorodnej stylistycznie twórcz</w:t>
      </w:r>
      <w:r>
        <w:t xml:space="preserve">ości znajdowały odzwierciedlenie aktualne prądy artystyczne: impresjonizm, symbolizm, secesja. W obejmującej ok. 500 prac spuściźnie graficznej dominującym tematem były pejzaże i widoki architektury. </w:t>
      </w:r>
      <w:r>
        <w:rPr>
          <w:rStyle w:val="Stopka3Kursywa"/>
        </w:rPr>
        <w:t>Wielka Encyklopedia PWN,</w:t>
      </w:r>
      <w:r>
        <w:t xml:space="preserve"> Warszawa 2005, t. 30, s. 80.</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40" w:y="280"/>
        <w:shd w:val="clear" w:color="auto" w:fill="auto"/>
        <w:spacing w:line="160" w:lineRule="exact"/>
      </w:pPr>
      <w:r>
        <w:t>KORESPONDENCJA STANISŁAWA SZOBERA Z JANEM ŁOSIEM</w:t>
      </w:r>
    </w:p>
    <w:p w:rsidR="00BE063A" w:rsidRDefault="00C4152B">
      <w:pPr>
        <w:pStyle w:val="Nagweklubstopka20"/>
        <w:framePr w:wrap="none" w:vAnchor="page" w:hAnchor="page" w:x="7531" w:y="285"/>
        <w:shd w:val="clear" w:color="auto" w:fill="auto"/>
        <w:spacing w:line="160" w:lineRule="exact"/>
      </w:pPr>
      <w:r>
        <w:t>63</w:t>
      </w:r>
    </w:p>
    <w:p w:rsidR="00BE063A" w:rsidRDefault="00C4152B">
      <w:pPr>
        <w:pStyle w:val="Teksttreci20"/>
        <w:framePr w:w="7195" w:h="9869" w:hRule="exact" w:wrap="none" w:vAnchor="page" w:hAnchor="page" w:x="614" w:y="710"/>
        <w:shd w:val="clear" w:color="auto" w:fill="auto"/>
        <w:spacing w:after="0" w:line="235" w:lineRule="exact"/>
        <w:jc w:val="both"/>
      </w:pPr>
      <w:r>
        <w:t>jako zadatek już przesłałem. Prof. Wyczółkowski był dla nas bardzo względny, bo brał pod uwagę i Osobę Pana Profesora i cel, dla którego portret będzie robił.</w:t>
      </w:r>
    </w:p>
    <w:p w:rsidR="00BE063A" w:rsidRDefault="00C4152B">
      <w:pPr>
        <w:pStyle w:val="Teksttreci20"/>
        <w:framePr w:w="7195" w:h="9869" w:hRule="exact" w:wrap="none" w:vAnchor="page" w:hAnchor="page" w:x="614" w:y="710"/>
        <w:shd w:val="clear" w:color="auto" w:fill="auto"/>
        <w:spacing w:after="0" w:line="235" w:lineRule="exact"/>
        <w:ind w:firstLine="380"/>
        <w:jc w:val="both"/>
      </w:pPr>
      <w:r>
        <w:t xml:space="preserve">Ja gdybym miał - po </w:t>
      </w:r>
      <w:r>
        <w:t>wahaniach - zdanie swoje wyrazić, to może wybrałbym portret pastelowy (ale utrwalony !) w stroju zwykłem.</w:t>
      </w:r>
    </w:p>
    <w:p w:rsidR="00BE063A" w:rsidRDefault="00C4152B">
      <w:pPr>
        <w:pStyle w:val="Teksttreci20"/>
        <w:framePr w:w="7195" w:h="9869" w:hRule="exact" w:wrap="none" w:vAnchor="page" w:hAnchor="page" w:x="614" w:y="710"/>
        <w:shd w:val="clear" w:color="auto" w:fill="auto"/>
        <w:spacing w:after="0" w:line="235" w:lineRule="exact"/>
        <w:ind w:firstLine="380"/>
        <w:jc w:val="both"/>
      </w:pPr>
      <w:r>
        <w:t>Dziękuję raz jeszcze Panu Profesorowi serdecznie za pamięć o tej sprawie i proszę o łaskawe dalsze informacje o jej przebiegu.</w:t>
      </w:r>
    </w:p>
    <w:p w:rsidR="00BE063A" w:rsidRDefault="00C4152B">
      <w:pPr>
        <w:pStyle w:val="Teksttreci20"/>
        <w:framePr w:w="7195" w:h="9869" w:hRule="exact" w:wrap="none" w:vAnchor="page" w:hAnchor="page" w:x="614" w:y="710"/>
        <w:shd w:val="clear" w:color="auto" w:fill="auto"/>
        <w:spacing w:after="0" w:line="235" w:lineRule="exact"/>
        <w:ind w:firstLine="380"/>
        <w:jc w:val="both"/>
      </w:pPr>
      <w:r>
        <w:t>Zasyłam serdeczne pozdr</w:t>
      </w:r>
      <w:r>
        <w:t>owienia i wyrazy głębokiej czci i poważania</w:t>
      </w:r>
    </w:p>
    <w:p w:rsidR="00BE063A" w:rsidRDefault="00C4152B">
      <w:pPr>
        <w:pStyle w:val="Teksttreci90"/>
        <w:framePr w:w="7195" w:h="9869" w:hRule="exact" w:wrap="none" w:vAnchor="page" w:hAnchor="page" w:x="614" w:y="710"/>
        <w:shd w:val="clear" w:color="auto" w:fill="auto"/>
        <w:spacing w:after="180" w:line="235" w:lineRule="exact"/>
        <w:ind w:firstLine="0"/>
        <w:jc w:val="right"/>
      </w:pPr>
      <w:r>
        <w:t>Stanisław Szober</w:t>
      </w:r>
    </w:p>
    <w:p w:rsidR="00BE063A" w:rsidRDefault="00C4152B">
      <w:pPr>
        <w:pStyle w:val="Teksttreci201"/>
        <w:framePr w:w="7195" w:h="9869" w:hRule="exact" w:wrap="none" w:vAnchor="page" w:hAnchor="page" w:x="614" w:y="710"/>
        <w:shd w:val="clear" w:color="auto" w:fill="auto"/>
        <w:spacing w:before="0"/>
        <w:jc w:val="both"/>
      </w:pPr>
      <w:r>
        <w:t>19</w:t>
      </w:r>
      <w:r>
        <w:rPr>
          <w:rStyle w:val="Teksttreci209pt"/>
          <w:b/>
          <w:bCs/>
        </w:rPr>
        <w:t>.</w:t>
      </w:r>
    </w:p>
    <w:p w:rsidR="00BE063A" w:rsidRDefault="00C4152B">
      <w:pPr>
        <w:pStyle w:val="Teksttreci20"/>
        <w:framePr w:w="7195" w:h="9869" w:hRule="exact" w:wrap="none" w:vAnchor="page" w:hAnchor="page" w:x="614" w:y="710"/>
        <w:shd w:val="clear" w:color="auto" w:fill="auto"/>
        <w:spacing w:after="0" w:line="235" w:lineRule="exact"/>
        <w:jc w:val="right"/>
      </w:pPr>
      <w:r>
        <w:t>Warszawa, dn. 20. I. 1928.</w:t>
      </w:r>
    </w:p>
    <w:p w:rsidR="00BE063A" w:rsidRDefault="00C4152B">
      <w:pPr>
        <w:pStyle w:val="Teksttreci20"/>
        <w:framePr w:w="7195" w:h="9869" w:hRule="exact" w:wrap="none" w:vAnchor="page" w:hAnchor="page" w:x="614" w:y="710"/>
        <w:shd w:val="clear" w:color="auto" w:fill="auto"/>
        <w:spacing w:line="235" w:lineRule="exact"/>
        <w:jc w:val="both"/>
      </w:pPr>
      <w:r>
        <w:t>Wielce Szanowny i Drogi Panie Profesorze!</w:t>
      </w:r>
    </w:p>
    <w:p w:rsidR="00BE063A" w:rsidRDefault="00C4152B">
      <w:pPr>
        <w:pStyle w:val="Teksttreci20"/>
        <w:framePr w:w="7195" w:h="9869" w:hRule="exact" w:wrap="none" w:vAnchor="page" w:hAnchor="page" w:x="614" w:y="710"/>
        <w:shd w:val="clear" w:color="auto" w:fill="auto"/>
        <w:spacing w:after="0" w:line="235" w:lineRule="exact"/>
        <w:ind w:firstLine="380"/>
        <w:jc w:val="both"/>
      </w:pPr>
      <w:r>
        <w:t>Dziękuję serdecznie za łaskawe wiadomości w sprawie portretu. Cieszę się niezmiernie, że portret będzie już robiony w tych</w:t>
      </w:r>
      <w:r>
        <w:t xml:space="preserve"> dniach. Na propozycję Pana Profesora najzupełniej się zgadzam. Jest ona, istotnie, bardzo szczęśliwym kompromisem między ubraniem cywilnem a strojem rektorskim; rozumiem jednak Wyczółkowskiego, który dla względów artystycznych wolałby strój rektorski, niż</w:t>
      </w:r>
      <w:r>
        <w:t xml:space="preserve"> profesorski. Czy wypożyczenie togi rektorskiej jest tak trudne? Będę Drogiemu Panu Profesorowi wdzięczny za łaskawe dalsze powiadamianie mię o stanie pracy portretowej.</w:t>
      </w:r>
    </w:p>
    <w:p w:rsidR="00BE063A" w:rsidRDefault="00C4152B">
      <w:pPr>
        <w:pStyle w:val="Teksttreci20"/>
        <w:framePr w:w="7195" w:h="9869" w:hRule="exact" w:wrap="none" w:vAnchor="page" w:hAnchor="page" w:x="614" w:y="710"/>
        <w:shd w:val="clear" w:color="auto" w:fill="auto"/>
        <w:spacing w:after="0" w:line="235" w:lineRule="exact"/>
        <w:ind w:firstLine="380"/>
        <w:jc w:val="both"/>
      </w:pPr>
      <w:r>
        <w:t>Prosiłbym bardzo o dwa egzemplarze „Sbornika” Sobolewskiego</w:t>
      </w:r>
      <w:r>
        <w:rPr>
          <w:vertAlign w:val="superscript"/>
        </w:rPr>
        <w:t>66</w:t>
      </w:r>
      <w:r>
        <w:t>, jeden chciałbym mieć dl</w:t>
      </w:r>
      <w:r>
        <w:t>a siebie, a drugi dla Seminarjum. Tom XIII „Pr. Fil.” rozpoczął się drukować; dostałem już 2. arkusze korekty. Dziś ukończyliśmy zimową sesję egzaminów magisterskich. Nadchodzi więc może czas normalniejszego trybu pracy. Bardzo mi do takiej pracy tęskno! C</w:t>
      </w:r>
      <w:r>
        <w:t>zy Pan Profesor dostał wysłane przeze mnie pismo Tow. Językoznawczego.</w:t>
      </w:r>
    </w:p>
    <w:p w:rsidR="00BE063A" w:rsidRDefault="00C4152B">
      <w:pPr>
        <w:pStyle w:val="Teksttreci20"/>
        <w:framePr w:w="7195" w:h="9869" w:hRule="exact" w:wrap="none" w:vAnchor="page" w:hAnchor="page" w:x="614" w:y="710"/>
        <w:shd w:val="clear" w:color="auto" w:fill="auto"/>
        <w:spacing w:after="0" w:line="235" w:lineRule="exact"/>
        <w:ind w:firstLine="380"/>
        <w:jc w:val="both"/>
      </w:pPr>
      <w:r>
        <w:t>Zasyłam Drogiemu Panu Profesorowi serdeczne pozdrowienia i wyrazy głębokiej czci. Dla Wielce Szanownej Pani Profesorowej załączam wyrazy, pełne wysokiego poważania.</w:t>
      </w:r>
    </w:p>
    <w:p w:rsidR="00BE063A" w:rsidRDefault="00C4152B">
      <w:pPr>
        <w:pStyle w:val="Teksttreci90"/>
        <w:framePr w:w="7195" w:h="9869" w:hRule="exact" w:wrap="none" w:vAnchor="page" w:hAnchor="page" w:x="614" w:y="710"/>
        <w:shd w:val="clear" w:color="auto" w:fill="auto"/>
        <w:spacing w:after="176" w:line="235" w:lineRule="exact"/>
        <w:ind w:firstLine="0"/>
        <w:jc w:val="right"/>
      </w:pPr>
      <w:r>
        <w:t>Stanisław Szober</w:t>
      </w:r>
    </w:p>
    <w:p w:rsidR="00BE063A" w:rsidRDefault="00C4152B">
      <w:pPr>
        <w:pStyle w:val="Nagwek370"/>
        <w:framePr w:w="7195" w:h="9869" w:hRule="exact" w:wrap="none" w:vAnchor="page" w:hAnchor="page" w:x="614" w:y="710"/>
        <w:shd w:val="clear" w:color="auto" w:fill="auto"/>
        <w:spacing w:before="0"/>
      </w:pPr>
      <w:bookmarkStart w:id="18" w:name="bookmark19"/>
      <w:r>
        <w:t>20</w:t>
      </w:r>
      <w:r>
        <w:rPr>
          <w:rStyle w:val="Nagwek37ArialUnicodeMS14ptBezpogrubienia"/>
        </w:rPr>
        <w:t>.</w:t>
      </w:r>
      <w:bookmarkEnd w:id="18"/>
    </w:p>
    <w:p w:rsidR="00BE063A" w:rsidRDefault="00C4152B">
      <w:pPr>
        <w:pStyle w:val="Teksttreci20"/>
        <w:framePr w:w="7195" w:h="9869" w:hRule="exact" w:wrap="none" w:vAnchor="page" w:hAnchor="page" w:x="614" w:y="710"/>
        <w:shd w:val="clear" w:color="auto" w:fill="auto"/>
        <w:spacing w:after="0" w:line="240" w:lineRule="exact"/>
        <w:jc w:val="right"/>
      </w:pPr>
      <w:r>
        <w:t>Warszawa, dn. 24. I. 1928.</w:t>
      </w:r>
    </w:p>
    <w:p w:rsidR="00BE063A" w:rsidRDefault="00C4152B">
      <w:pPr>
        <w:pStyle w:val="Teksttreci20"/>
        <w:framePr w:w="7195" w:h="9869" w:hRule="exact" w:wrap="none" w:vAnchor="page" w:hAnchor="page" w:x="614" w:y="710"/>
        <w:shd w:val="clear" w:color="auto" w:fill="auto"/>
        <w:spacing w:line="240" w:lineRule="exact"/>
        <w:jc w:val="both"/>
      </w:pPr>
      <w:r>
        <w:t>Czcigodny i Drogi Panie Profesorze!</w:t>
      </w:r>
    </w:p>
    <w:p w:rsidR="00BE063A" w:rsidRDefault="00C4152B">
      <w:pPr>
        <w:pStyle w:val="Teksttreci20"/>
        <w:framePr w:w="7195" w:h="9869" w:hRule="exact" w:wrap="none" w:vAnchor="page" w:hAnchor="page" w:x="614" w:y="710"/>
        <w:shd w:val="clear" w:color="auto" w:fill="auto"/>
        <w:spacing w:after="0" w:line="240" w:lineRule="exact"/>
        <w:ind w:firstLine="380"/>
        <w:jc w:val="both"/>
      </w:pPr>
      <w:r>
        <w:t>Serdecznie dziękuję Panu Profesorowi za łaskawe powiadomienie mię o postępach pracy przy portrecie Pana Profesora. Widzę z tych</w:t>
      </w:r>
    </w:p>
    <w:p w:rsidR="00BE063A" w:rsidRDefault="00C4152B">
      <w:pPr>
        <w:pStyle w:val="Stopka40"/>
        <w:framePr w:w="7152" w:h="656" w:hRule="exact" w:wrap="none" w:vAnchor="page" w:hAnchor="page" w:x="633" w:y="10931"/>
        <w:shd w:val="clear" w:color="auto" w:fill="auto"/>
        <w:tabs>
          <w:tab w:val="left" w:pos="461"/>
        </w:tabs>
        <w:ind w:firstLine="300"/>
        <w:jc w:val="both"/>
      </w:pPr>
      <w:r>
        <w:rPr>
          <w:rStyle w:val="Stopka4Bezkursywy"/>
          <w:vertAlign w:val="superscript"/>
        </w:rPr>
        <w:t>66</w:t>
      </w:r>
      <w:r>
        <w:rPr>
          <w:rStyle w:val="Stopka4Bezkursywy"/>
        </w:rPr>
        <w:tab/>
      </w:r>
      <w:r>
        <w:t>Sbornik statej v čest’ A.I. Sobolevskego,</w:t>
      </w:r>
      <w:r>
        <w:rPr>
          <w:rStyle w:val="Stopka4Bezkursywy"/>
        </w:rPr>
        <w:t xml:space="preserve"> Leningrad 1928. Tu S. Szober zamieścił tekst: </w:t>
      </w:r>
      <w:r>
        <w:t>Postępowe upodobnienie spółgłosek pod względem dźwięczności w językach słowiańskich,</w:t>
      </w:r>
      <w:r>
        <w:rPr>
          <w:rStyle w:val="Stopka4Bezkursywy"/>
        </w:rPr>
        <w:t xml:space="preserve"> s. 362-366.</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31" w:y="280"/>
        <w:shd w:val="clear" w:color="auto" w:fill="auto"/>
        <w:spacing w:line="160" w:lineRule="exact"/>
      </w:pPr>
      <w:r>
        <w:t>64</w:t>
      </w:r>
    </w:p>
    <w:p w:rsidR="00BE063A" w:rsidRDefault="00C4152B">
      <w:pPr>
        <w:pStyle w:val="Nagweklubstopka0"/>
        <w:framePr w:wrap="none" w:vAnchor="page" w:hAnchor="page" w:x="3362" w:y="270"/>
        <w:shd w:val="clear" w:color="auto" w:fill="auto"/>
        <w:spacing w:line="160" w:lineRule="exact"/>
      </w:pPr>
      <w:r>
        <w:t>STANISŁAW CYGAN</w:t>
      </w:r>
    </w:p>
    <w:p w:rsidR="00BE063A" w:rsidRDefault="00C4152B">
      <w:pPr>
        <w:pStyle w:val="Teksttreci20"/>
        <w:framePr w:w="7171" w:h="3873" w:hRule="exact" w:wrap="none" w:vAnchor="page" w:hAnchor="page" w:x="626" w:y="700"/>
        <w:shd w:val="clear" w:color="auto" w:fill="auto"/>
        <w:spacing w:after="0" w:line="235" w:lineRule="exact"/>
        <w:jc w:val="both"/>
      </w:pPr>
      <w:r>
        <w:t>wiadomości, że najlepiej będzie, jeżeli rozstrzygającą decyzję w wybo</w:t>
      </w:r>
      <w:r>
        <w:t>rze techniki i innych szczegółów w sposobie wykonania pozostawię samemu artyście, który najlepiej wie, jakiemi drogami może osiągnąć swój cel. Pragnąłbym bardzo po wykończeniu portretu osobiście podziękować za jego wykonanie prof. Wyczółkowskiemu. Mam nadz</w:t>
      </w:r>
      <w:r>
        <w:t>ieję, że się nadarzy i skąd inna po temu sposobność, bo przypuszczam, że w końcu lutego, najpóźniej w początkach marca trzeba będzie się zebrać w Krakowie na posiedzeniu zarządu Towarzystwa Językoznawczego, żeby omówić sprawy Biuletynu i Zjazdu dorocznego.</w:t>
      </w:r>
      <w:r>
        <w:t xml:space="preserve"> Uroczystość przekazania portretu Seminarjum naszemu chciałbym właśnie urządzić podczas Zjazdu, korzystając z obecności w Warszawie Pana Profesora. Myśl zrobienia fotografji portretu bardzo mię ucieszyła, gdyż i ja chciałbym bardzo mieć tę fotografję. Pros</w:t>
      </w:r>
      <w:r>
        <w:t>zę Drogiego Pana Profesora o łaskawe dalsze wiadomości i zasyłam wraz z serdecznemi pozdrowieniami wyrazy głębokiej czci i poważania</w:t>
      </w:r>
    </w:p>
    <w:p w:rsidR="00BE063A" w:rsidRDefault="00C4152B">
      <w:pPr>
        <w:pStyle w:val="Teksttreci90"/>
        <w:framePr w:w="7171" w:h="3873" w:hRule="exact" w:wrap="none" w:vAnchor="page" w:hAnchor="page" w:x="626" w:y="700"/>
        <w:shd w:val="clear" w:color="auto" w:fill="auto"/>
        <w:spacing w:after="0" w:line="235" w:lineRule="exact"/>
        <w:ind w:firstLine="0"/>
        <w:jc w:val="right"/>
      </w:pPr>
      <w:r>
        <w:t>Stanisław Szober</w:t>
      </w:r>
    </w:p>
    <w:p w:rsidR="00BE063A" w:rsidRDefault="00C4152B">
      <w:pPr>
        <w:pStyle w:val="Teksttreci221"/>
        <w:framePr w:wrap="none" w:vAnchor="page" w:hAnchor="page" w:x="626" w:y="4716"/>
        <w:shd w:val="clear" w:color="auto" w:fill="auto"/>
        <w:spacing w:before="0" w:line="320" w:lineRule="exact"/>
      </w:pPr>
      <w:r>
        <w:t>21</w:t>
      </w:r>
      <w:r>
        <w:rPr>
          <w:rStyle w:val="Teksttreci22ArialUnicodeMS16ptBezpogrubienia"/>
        </w:rPr>
        <w:t>.</w:t>
      </w:r>
    </w:p>
    <w:p w:rsidR="00BE063A" w:rsidRDefault="00C4152B">
      <w:pPr>
        <w:pStyle w:val="Teksttreci20"/>
        <w:framePr w:wrap="none" w:vAnchor="page" w:hAnchor="page" w:x="626" w:y="5274"/>
        <w:shd w:val="clear" w:color="auto" w:fill="auto"/>
        <w:spacing w:after="0" w:line="200" w:lineRule="exact"/>
        <w:jc w:val="both"/>
      </w:pPr>
      <w:r>
        <w:t>Wielce Szanowny i Drogi Panie Profesorze!</w:t>
      </w:r>
    </w:p>
    <w:p w:rsidR="00BE063A" w:rsidRDefault="00C4152B">
      <w:pPr>
        <w:pStyle w:val="Teksttreci20"/>
        <w:framePr w:w="7171" w:h="257" w:hRule="exact" w:wrap="none" w:vAnchor="page" w:hAnchor="page" w:x="626" w:y="5034"/>
        <w:shd w:val="clear" w:color="auto" w:fill="auto"/>
        <w:spacing w:after="0" w:line="200" w:lineRule="exact"/>
        <w:jc w:val="right"/>
      </w:pPr>
      <w:r>
        <w:t>Warszawa dn. 5. 2. 1928.</w:t>
      </w:r>
    </w:p>
    <w:p w:rsidR="00BE063A" w:rsidRDefault="00C4152B">
      <w:pPr>
        <w:pStyle w:val="Teksttreci20"/>
        <w:framePr w:w="7171" w:h="4844" w:hRule="exact" w:wrap="none" w:vAnchor="page" w:hAnchor="page" w:x="626" w:y="5726"/>
        <w:shd w:val="clear" w:color="auto" w:fill="auto"/>
        <w:spacing w:after="0" w:line="235" w:lineRule="exact"/>
        <w:ind w:firstLine="380"/>
        <w:jc w:val="both"/>
      </w:pPr>
      <w:r>
        <w:t xml:space="preserve">Serdecznie dziękuję za troskliwą </w:t>
      </w:r>
      <w:r>
        <w:t>opiekę i starania około portretu, który będzie dla nas tak drogą pamiątką. Bardzo Panu Profesorowi będę wdzięczny za łaskawe zajęcie się oprawą portretu. Oczywiście, koszty oprawy pokryje Seminarjum nasze, a są trzy bardzo ważne względy, dla których portre</w:t>
      </w:r>
      <w:r>
        <w:t xml:space="preserve">t powinien być oprawiony w Krakowie przed przewiezieniem do Warszawy: 1) chodzi mi o to, żeby ramiarz osadził szkło umiejętnie, co najlepiej stwierdzi sam artysta-malarz, 2) zależy mi bardzo, żeby oprawa była ładna i odpowiednio dobrana; i w tym względzie </w:t>
      </w:r>
      <w:r>
        <w:t>opinja Pana Profesora i p. Wyczółkowskiego będzie bardzo ważna, 3) trzeba możliwie wcześnie zabezpieczyć portret przed zniszczeniem.</w:t>
      </w:r>
    </w:p>
    <w:p w:rsidR="00BE063A" w:rsidRDefault="00C4152B">
      <w:pPr>
        <w:pStyle w:val="Teksttreci20"/>
        <w:framePr w:w="7171" w:h="4844" w:hRule="exact" w:wrap="none" w:vAnchor="page" w:hAnchor="page" w:x="626" w:y="5726"/>
        <w:shd w:val="clear" w:color="auto" w:fill="auto"/>
        <w:spacing w:after="0" w:line="235" w:lineRule="exact"/>
        <w:ind w:firstLine="380"/>
        <w:jc w:val="both"/>
      </w:pPr>
      <w:r>
        <w:t>Ogromnie się cieszę, że praca ma się już ku końcowi i że dzieło jest naprawdę piękne. Ponieważ, jak Panu Profesorowi donosi</w:t>
      </w:r>
      <w:r>
        <w:t>łem, uroczystość przekazania portretu naszemu Seminarjum chciałbym urządzić podczas zjazdu językoznawczego, więc, oczywiście, nie mam nic przeciw temu, żeby portret do maja był na wystawie krakowskiej. Przeciwnie, okoliczność ta sprawi mi nawet przyjemność</w:t>
      </w:r>
      <w:r>
        <w:t>, bo chciałbym, żeby ten portret widziały jak najszersze koła publiczności.</w:t>
      </w:r>
    </w:p>
    <w:p w:rsidR="00BE063A" w:rsidRDefault="00C4152B">
      <w:pPr>
        <w:pStyle w:val="Teksttreci20"/>
        <w:framePr w:w="7171" w:h="4844" w:hRule="exact" w:wrap="none" w:vAnchor="page" w:hAnchor="page" w:x="626" w:y="5726"/>
        <w:shd w:val="clear" w:color="auto" w:fill="auto"/>
        <w:spacing w:after="0" w:line="235" w:lineRule="exact"/>
        <w:ind w:firstLine="380"/>
        <w:jc w:val="both"/>
      </w:pPr>
      <w:r>
        <w:t>Polecam siebie i swoją ciekawość dalszej pamięci Kochanego Pana Profesora i zasyłam serdeczne pozdrowienia i wyrazy głębokiej czci.</w:t>
      </w:r>
    </w:p>
    <w:p w:rsidR="00BE063A" w:rsidRDefault="00C4152B">
      <w:pPr>
        <w:pStyle w:val="Teksttreci90"/>
        <w:framePr w:w="7171" w:h="257" w:hRule="exact" w:wrap="none" w:vAnchor="page" w:hAnchor="page" w:x="626" w:y="10779"/>
        <w:shd w:val="clear" w:color="auto" w:fill="auto"/>
        <w:spacing w:after="0" w:line="200" w:lineRule="exact"/>
        <w:ind w:firstLine="0"/>
        <w:jc w:val="right"/>
      </w:pPr>
      <w:r>
        <w:t>Stanisław Szober</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3" w:y="280"/>
        <w:shd w:val="clear" w:color="auto" w:fill="auto"/>
        <w:spacing w:line="160" w:lineRule="exact"/>
      </w:pPr>
      <w:r>
        <w:t>KORESPONDENCJA STANISŁAWA SZOBERA Z JANEM ŁOSIEM</w:t>
      </w:r>
    </w:p>
    <w:p w:rsidR="00BE063A" w:rsidRDefault="00C4152B">
      <w:pPr>
        <w:pStyle w:val="Nagweklubstopka20"/>
        <w:framePr w:wrap="none" w:vAnchor="page" w:hAnchor="page" w:x="7514" w:y="280"/>
        <w:shd w:val="clear" w:color="auto" w:fill="auto"/>
        <w:spacing w:line="160" w:lineRule="exact"/>
      </w:pPr>
      <w:r>
        <w:t>65</w:t>
      </w:r>
    </w:p>
    <w:p w:rsidR="00BE063A" w:rsidRDefault="00C4152B">
      <w:pPr>
        <w:pStyle w:val="Nagwek380"/>
        <w:framePr w:w="7162" w:h="8922" w:hRule="exact" w:wrap="none" w:vAnchor="page" w:hAnchor="page" w:x="631" w:y="700"/>
        <w:shd w:val="clear" w:color="auto" w:fill="auto"/>
      </w:pPr>
      <w:bookmarkStart w:id="19" w:name="bookmark20"/>
      <w:r>
        <w:t>22</w:t>
      </w:r>
      <w:r>
        <w:rPr>
          <w:rStyle w:val="Nagwek38ArialUnicodeMS14ptBezpogrubienia"/>
        </w:rPr>
        <w:t>.</w:t>
      </w:r>
      <w:bookmarkEnd w:id="19"/>
    </w:p>
    <w:p w:rsidR="00BE063A" w:rsidRDefault="00C4152B">
      <w:pPr>
        <w:pStyle w:val="Teksttreci20"/>
        <w:framePr w:w="7162" w:h="8922" w:hRule="exact" w:wrap="none" w:vAnchor="page" w:hAnchor="page" w:x="631" w:y="700"/>
        <w:shd w:val="clear" w:color="auto" w:fill="auto"/>
        <w:spacing w:after="0" w:line="240" w:lineRule="exact"/>
        <w:jc w:val="right"/>
      </w:pPr>
      <w:r>
        <w:t>Warszawa dn. 14. 2. 1928</w:t>
      </w:r>
    </w:p>
    <w:p w:rsidR="00BE063A" w:rsidRDefault="00C4152B">
      <w:pPr>
        <w:pStyle w:val="Teksttreci20"/>
        <w:framePr w:w="7162" w:h="8922" w:hRule="exact" w:wrap="none" w:vAnchor="page" w:hAnchor="page" w:x="631" w:y="700"/>
        <w:shd w:val="clear" w:color="auto" w:fill="auto"/>
        <w:spacing w:after="184" w:line="240" w:lineRule="exact"/>
        <w:jc w:val="left"/>
      </w:pPr>
      <w:r>
        <w:t>Czcigodny i Drogi Panie Profesorze!</w:t>
      </w:r>
    </w:p>
    <w:p w:rsidR="00BE063A" w:rsidRDefault="00C4152B">
      <w:pPr>
        <w:pStyle w:val="Teksttreci20"/>
        <w:framePr w:w="7162" w:h="8922" w:hRule="exact" w:wrap="none" w:vAnchor="page" w:hAnchor="page" w:x="631" w:y="700"/>
        <w:shd w:val="clear" w:color="auto" w:fill="auto"/>
        <w:spacing w:after="0" w:line="235" w:lineRule="exact"/>
        <w:ind w:firstLine="380"/>
        <w:jc w:val="both"/>
      </w:pPr>
      <w:r>
        <w:t>Serdecznie Panu Profesorowi dziękuję za list i umieszczoną w nim fotografję. Więc portret jest już skończony! Szczęśliwy jestem, że to moje</w:t>
      </w:r>
      <w:r>
        <w:t xml:space="preserve"> pragnienie już się spełniło, a radość powiększa jeszcze świadomość, że dzieło pamiątkowe, na którem mi tak zależało, wypadło tak pięknie, tak prawdziwie i głęboko pięknie. I mnie w pierwszym rzucie oka uderzył cierpiący wyraz twarzy, i mnie również w pier</w:t>
      </w:r>
      <w:r>
        <w:t>wszych chwilach wydało się, że to nie odpowiada zwykłym pogodnym i łagodnym zarysom twarzy Pana Profesora, ale powoli, stopniowo, gdy w szeregu dni przyzwyczajam się do portretu, patrząc na niego zza książek i rękopisów, widzę, jak głęboki artysta go wykon</w:t>
      </w:r>
      <w:r>
        <w:t>ał, bo w rysach tego portretu odnajduję żywego człowieka.</w:t>
      </w:r>
    </w:p>
    <w:p w:rsidR="00BE063A" w:rsidRDefault="00C4152B">
      <w:pPr>
        <w:pStyle w:val="Teksttreci20"/>
        <w:framePr w:w="7162" w:h="8922" w:hRule="exact" w:wrap="none" w:vAnchor="page" w:hAnchor="page" w:x="631" w:y="700"/>
        <w:shd w:val="clear" w:color="auto" w:fill="auto"/>
        <w:spacing w:after="0" w:line="235" w:lineRule="exact"/>
        <w:ind w:firstLine="380"/>
        <w:jc w:val="both"/>
      </w:pPr>
      <w:r>
        <w:t xml:space="preserve">Serdecznie raz jeszcze Drogiemu Panu Profesorowi dziękuję za życzliwe przychylenie się do mojej prośby i za umożliwienie nam stworzenia tej drogiej dla nas pamiątki, która wraz z innemi portretami, </w:t>
      </w:r>
      <w:r>
        <w:t>które ozdabiają ściany naszego Seminarjum niechaj będzie dla młodych pracowników zawsze żywą pobudką do twórczej, intensywnej pracy!</w:t>
      </w:r>
    </w:p>
    <w:p w:rsidR="00BE063A" w:rsidRDefault="00C4152B">
      <w:pPr>
        <w:pStyle w:val="Teksttreci20"/>
        <w:framePr w:w="7162" w:h="8922" w:hRule="exact" w:wrap="none" w:vAnchor="page" w:hAnchor="page" w:x="631" w:y="700"/>
        <w:shd w:val="clear" w:color="auto" w:fill="auto"/>
        <w:spacing w:after="0" w:line="235" w:lineRule="exact"/>
        <w:ind w:firstLine="380"/>
        <w:jc w:val="both"/>
      </w:pPr>
      <w:r>
        <w:t>Za zajęcie się oprawą również serdecznie Panu Profesorowi dziękuję. Za bytnością swoją w Krakowie pieniężną stronę tej spra</w:t>
      </w:r>
      <w:r>
        <w:t>wy ureguluję, albo może Pan Profesor będzie łaskaw powiadomić mię o poczynionych na ten cel wydatkach, a będę się starał zaraz sprawę uregulować.</w:t>
      </w:r>
    </w:p>
    <w:p w:rsidR="00BE063A" w:rsidRDefault="00C4152B">
      <w:pPr>
        <w:pStyle w:val="Teksttreci20"/>
        <w:framePr w:w="7162" w:h="8922" w:hRule="exact" w:wrap="none" w:vAnchor="page" w:hAnchor="page" w:x="631" w:y="700"/>
        <w:shd w:val="clear" w:color="auto" w:fill="auto"/>
        <w:spacing w:after="0" w:line="235" w:lineRule="exact"/>
        <w:ind w:firstLine="380"/>
        <w:jc w:val="both"/>
      </w:pPr>
      <w:r>
        <w:t>Panu Wyczółkowskiemu będę dziękował za piękne dzieło osobno.</w:t>
      </w:r>
    </w:p>
    <w:p w:rsidR="00BE063A" w:rsidRDefault="00C4152B">
      <w:pPr>
        <w:pStyle w:val="Teksttreci20"/>
        <w:framePr w:w="7162" w:h="8922" w:hRule="exact" w:wrap="none" w:vAnchor="page" w:hAnchor="page" w:x="631" w:y="700"/>
        <w:shd w:val="clear" w:color="auto" w:fill="auto"/>
        <w:spacing w:after="0" w:line="235" w:lineRule="exact"/>
        <w:ind w:firstLine="380"/>
        <w:jc w:val="both"/>
      </w:pPr>
      <w:r>
        <w:t>Miło mi bardzo powiadomić Czcigodnego Pana Profes</w:t>
      </w:r>
      <w:r>
        <w:t>ora, że dziś Rada Wydziału Humanistycznego naszego Uniwersytetu uchwaliła wniosek Komisji językoznawczej nadania doktoratów honorowych Panu Profesorowi i prof. Rozwadowskiemu. Pragnęlibyśmy, żeby uroczystość wręczenia dyplomów odbyła się podczas zjazdu jęz</w:t>
      </w:r>
      <w:r>
        <w:t>ykoznawczego w Warszawie</w:t>
      </w:r>
      <w:r>
        <w:rPr>
          <w:vertAlign w:val="superscript"/>
        </w:rPr>
        <w:t>67</w:t>
      </w:r>
      <w:r>
        <w:t>.</w:t>
      </w:r>
    </w:p>
    <w:p w:rsidR="00BE063A" w:rsidRDefault="00C4152B">
      <w:pPr>
        <w:pStyle w:val="Teksttreci20"/>
        <w:framePr w:w="7162" w:h="8922" w:hRule="exact" w:wrap="none" w:vAnchor="page" w:hAnchor="page" w:x="631" w:y="700"/>
        <w:shd w:val="clear" w:color="auto" w:fill="auto"/>
        <w:spacing w:after="0" w:line="235" w:lineRule="exact"/>
        <w:ind w:firstLine="380"/>
        <w:jc w:val="both"/>
      </w:pPr>
      <w:r>
        <w:t>W sprawie posiedzenia zarządu Tow. Językoznawczego porozumiem się z prof. Rozwadowskim. Myślę, że może najodpowiedniejsza będzie niedziela 18 marca.</w:t>
      </w:r>
    </w:p>
    <w:p w:rsidR="00BE063A" w:rsidRDefault="00C4152B">
      <w:pPr>
        <w:pStyle w:val="Teksttreci20"/>
        <w:framePr w:w="7162" w:h="8922" w:hRule="exact" w:wrap="none" w:vAnchor="page" w:hAnchor="page" w:x="631" w:y="700"/>
        <w:shd w:val="clear" w:color="auto" w:fill="auto"/>
        <w:spacing w:after="0" w:line="235" w:lineRule="exact"/>
        <w:ind w:firstLine="380"/>
        <w:jc w:val="both"/>
      </w:pPr>
      <w:r>
        <w:t>Zasyłam Drogiemu Panu Profesorowi serdeczne pozdrowienia i wyrazy głębokiej czc</w:t>
      </w:r>
      <w:r>
        <w:t>i i poważania</w:t>
      </w:r>
    </w:p>
    <w:p w:rsidR="00BE063A" w:rsidRDefault="00C4152B">
      <w:pPr>
        <w:pStyle w:val="Teksttreci90"/>
        <w:framePr w:w="7162" w:h="8922" w:hRule="exact" w:wrap="none" w:vAnchor="page" w:hAnchor="page" w:x="631" w:y="700"/>
        <w:shd w:val="clear" w:color="auto" w:fill="auto"/>
        <w:spacing w:after="0" w:line="235" w:lineRule="exact"/>
        <w:ind w:firstLine="0"/>
        <w:jc w:val="right"/>
      </w:pPr>
      <w:r>
        <w:t>Stanisław Szober</w:t>
      </w:r>
    </w:p>
    <w:p w:rsidR="00BE063A" w:rsidRDefault="00C4152B">
      <w:pPr>
        <w:pStyle w:val="Stopka30"/>
        <w:framePr w:w="7138" w:h="1060" w:hRule="exact" w:wrap="none" w:vAnchor="page" w:hAnchor="page" w:x="636" w:y="10523"/>
        <w:shd w:val="clear" w:color="auto" w:fill="auto"/>
        <w:ind w:firstLine="300"/>
      </w:pPr>
      <w:r>
        <w:rPr>
          <w:vertAlign w:val="superscript"/>
        </w:rPr>
        <w:t>57</w:t>
      </w:r>
      <w:r>
        <w:t xml:space="preserve"> Było to 29 czerwca 1928 r. przed otwarciem polskiego zjazdu językoznawczego. W auli Uniwersytetu Warszawskiego odbyła się uroczystość wręczenia dyplomów honorowych Wydziału Humanistycznego UW, a bezpośrednio potem uroczyst</w:t>
      </w:r>
      <w:r>
        <w:t>ość przekazania Seminarium Języka Polskiego UW portretu jubilata.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57" w:y="280"/>
        <w:shd w:val="clear" w:color="auto" w:fill="auto"/>
        <w:spacing w:line="160" w:lineRule="exact"/>
      </w:pPr>
      <w:r>
        <w:t>66</w:t>
      </w:r>
    </w:p>
    <w:p w:rsidR="00BE063A" w:rsidRDefault="00C4152B">
      <w:pPr>
        <w:pStyle w:val="Nagweklubstopka0"/>
        <w:framePr w:wrap="none" w:vAnchor="page" w:hAnchor="page" w:x="3393" w:y="280"/>
        <w:shd w:val="clear" w:color="auto" w:fill="auto"/>
        <w:spacing w:line="160" w:lineRule="exact"/>
      </w:pPr>
      <w:r>
        <w:t>STANISŁAW CYGAN</w:t>
      </w:r>
    </w:p>
    <w:p w:rsidR="00BE063A" w:rsidRDefault="00C4152B">
      <w:pPr>
        <w:pStyle w:val="Nagwek420"/>
        <w:framePr w:w="7195" w:h="4351" w:hRule="exact" w:wrap="none" w:vAnchor="page" w:hAnchor="page" w:x="614" w:y="728"/>
        <w:shd w:val="clear" w:color="auto" w:fill="auto"/>
        <w:spacing w:after="9" w:line="200" w:lineRule="exact"/>
        <w:ind w:firstLine="400"/>
        <w:jc w:val="both"/>
      </w:pPr>
      <w:bookmarkStart w:id="20" w:name="bookmark21"/>
      <w:r>
        <w:t>23</w:t>
      </w:r>
      <w:r>
        <w:rPr>
          <w:rStyle w:val="Nagwek429pt"/>
          <w:b/>
          <w:bCs/>
        </w:rPr>
        <w:t>.</w:t>
      </w:r>
      <w:bookmarkEnd w:id="20"/>
    </w:p>
    <w:p w:rsidR="00BE063A" w:rsidRDefault="00C4152B">
      <w:pPr>
        <w:pStyle w:val="Teksttreci20"/>
        <w:framePr w:w="7195" w:h="4351" w:hRule="exact" w:wrap="none" w:vAnchor="page" w:hAnchor="page" w:x="614" w:y="728"/>
        <w:shd w:val="clear" w:color="auto" w:fill="auto"/>
        <w:spacing w:after="9" w:line="200" w:lineRule="exact"/>
        <w:jc w:val="right"/>
      </w:pPr>
      <w:r>
        <w:t>Warszawa dn. 20. 2. 1928</w:t>
      </w:r>
    </w:p>
    <w:p w:rsidR="00BE063A" w:rsidRDefault="00C4152B">
      <w:pPr>
        <w:pStyle w:val="Teksttreci20"/>
        <w:framePr w:w="7195" w:h="4351" w:hRule="exact" w:wrap="none" w:vAnchor="page" w:hAnchor="page" w:x="614" w:y="728"/>
        <w:shd w:val="clear" w:color="auto" w:fill="auto"/>
        <w:spacing w:after="226" w:line="200" w:lineRule="exact"/>
        <w:jc w:val="left"/>
      </w:pPr>
      <w:r>
        <w:t>Czcigodny i Drogi Panie Profesorze!</w:t>
      </w:r>
    </w:p>
    <w:p w:rsidR="00BE063A" w:rsidRDefault="00C4152B">
      <w:pPr>
        <w:pStyle w:val="Teksttreci20"/>
        <w:framePr w:w="7195" w:h="4351" w:hRule="exact" w:wrap="none" w:vAnchor="page" w:hAnchor="page" w:x="614" w:y="728"/>
        <w:shd w:val="clear" w:color="auto" w:fill="auto"/>
        <w:spacing w:after="0" w:line="240" w:lineRule="exact"/>
        <w:ind w:firstLine="400"/>
        <w:jc w:val="both"/>
      </w:pPr>
      <w:r>
        <w:t xml:space="preserve">Wiadomość o stanie zdrowia prof. Wyczółkowskiego bardzo mię nie [?] zaniepokoiła. </w:t>
      </w:r>
      <w:r>
        <w:t>Zapalenie płuc w tym wieku jest bardzo groźne. Może jednak choroba minie szczęśliwie. Już z wczorajszej rozmowy z Porzezińskim</w:t>
      </w:r>
      <w:r>
        <w:rPr>
          <w:vertAlign w:val="superscript"/>
        </w:rPr>
        <w:t>68</w:t>
      </w:r>
      <w:r>
        <w:t>, który przed kilku dniami otrzymał kartkę od p. Nitscha, widziałem, że jedynym dniem, w którym przed przerwą międzytrymestralną</w:t>
      </w:r>
      <w:r>
        <w:t xml:space="preserve"> będziemy mogli się zebrać, jest niedziela najbliższa 26. lutego. Obawiałem się tylko, czy się zdążę porozumieć. List Pana Profesora ogromnie mię uspokoił, bo już dziś mogę porozsyłać zawiadomienia do pozostałych członków Zarządu. Zbierzemy się więc w nied</w:t>
      </w:r>
      <w:r>
        <w:t xml:space="preserve">zielę najbliższą dn. </w:t>
      </w:r>
      <w:r>
        <w:rPr>
          <w:rStyle w:val="Teksttreci21"/>
        </w:rPr>
        <w:t>26. lutego, o godz. 5 ei po poi</w:t>
      </w:r>
      <w:r>
        <w:t>, na Gołębiej 20.</w:t>
      </w:r>
    </w:p>
    <w:p w:rsidR="00BE063A" w:rsidRDefault="00C4152B">
      <w:pPr>
        <w:pStyle w:val="Teksttreci20"/>
        <w:framePr w:w="7195" w:h="4351" w:hRule="exact" w:wrap="none" w:vAnchor="page" w:hAnchor="page" w:x="614" w:y="728"/>
        <w:shd w:val="clear" w:color="auto" w:fill="auto"/>
        <w:spacing w:after="0" w:line="240" w:lineRule="exact"/>
        <w:ind w:firstLine="400"/>
        <w:jc w:val="both"/>
      </w:pPr>
      <w:r>
        <w:t>Przesyłam tymczasem do niedługiego zobaczenia serdeczne pozdrowienia i wyrazy głębokiej czci</w:t>
      </w:r>
    </w:p>
    <w:p w:rsidR="00BE063A" w:rsidRDefault="00C4152B">
      <w:pPr>
        <w:pStyle w:val="Teksttreci90"/>
        <w:framePr w:w="7195" w:h="4351" w:hRule="exact" w:wrap="none" w:vAnchor="page" w:hAnchor="page" w:x="614" w:y="728"/>
        <w:shd w:val="clear" w:color="auto" w:fill="auto"/>
        <w:spacing w:after="0" w:line="240" w:lineRule="exact"/>
        <w:ind w:firstLine="0"/>
        <w:jc w:val="right"/>
      </w:pPr>
      <w:r>
        <w:t>Stanisław Szober</w:t>
      </w:r>
    </w:p>
    <w:p w:rsidR="00BE063A" w:rsidRDefault="00C4152B">
      <w:pPr>
        <w:pStyle w:val="Nagwek420"/>
        <w:framePr w:w="7195" w:h="4382" w:hRule="exact" w:wrap="none" w:vAnchor="page" w:hAnchor="page" w:x="614" w:y="5241"/>
        <w:shd w:val="clear" w:color="auto" w:fill="auto"/>
      </w:pPr>
      <w:bookmarkStart w:id="21" w:name="bookmark22"/>
      <w:r>
        <w:t>24</w:t>
      </w:r>
      <w:r>
        <w:rPr>
          <w:rStyle w:val="Nagwek429pt"/>
          <w:b/>
          <w:bCs/>
        </w:rPr>
        <w:t>.</w:t>
      </w:r>
      <w:bookmarkEnd w:id="21"/>
    </w:p>
    <w:p w:rsidR="00BE063A" w:rsidRDefault="00C4152B">
      <w:pPr>
        <w:pStyle w:val="Teksttreci20"/>
        <w:framePr w:w="7195" w:h="4382" w:hRule="exact" w:wrap="none" w:vAnchor="page" w:hAnchor="page" w:x="614" w:y="5241"/>
        <w:shd w:val="clear" w:color="auto" w:fill="auto"/>
        <w:spacing w:after="0" w:line="240" w:lineRule="exact"/>
        <w:jc w:val="right"/>
      </w:pPr>
      <w:r>
        <w:t>Warszawa dn. 29. 2. 28</w:t>
      </w:r>
    </w:p>
    <w:p w:rsidR="00BE063A" w:rsidRDefault="00C4152B">
      <w:pPr>
        <w:pStyle w:val="Teksttreci20"/>
        <w:framePr w:w="7195" w:h="4382" w:hRule="exact" w:wrap="none" w:vAnchor="page" w:hAnchor="page" w:x="614" w:y="5241"/>
        <w:shd w:val="clear" w:color="auto" w:fill="auto"/>
        <w:spacing w:after="184" w:line="240" w:lineRule="exact"/>
        <w:jc w:val="left"/>
      </w:pPr>
      <w:r>
        <w:t>Drogi i Wielce Szanowny Panie Profesorze!</w:t>
      </w:r>
    </w:p>
    <w:p w:rsidR="00BE063A" w:rsidRDefault="00C4152B">
      <w:pPr>
        <w:pStyle w:val="Teksttreci20"/>
        <w:framePr w:w="7195" w:h="4382" w:hRule="exact" w:wrap="none" w:vAnchor="page" w:hAnchor="page" w:x="614" w:y="5241"/>
        <w:shd w:val="clear" w:color="auto" w:fill="auto"/>
        <w:spacing w:after="0" w:line="235" w:lineRule="exact"/>
        <w:ind w:firstLine="400"/>
        <w:jc w:val="both"/>
      </w:pPr>
      <w:r>
        <w:t>Ostatnia niedziela, spędzona w Krakowie była dla mnie wyjątkowo miła. To też serdecznie dziękuję Państwu za miłe chwile, jakie dzięki uprzejmej gościnności i życzliwości Państwa miałem możność spędzić u Państwa.</w:t>
      </w:r>
    </w:p>
    <w:p w:rsidR="00BE063A" w:rsidRDefault="00C4152B">
      <w:pPr>
        <w:pStyle w:val="Teksttreci20"/>
        <w:framePr w:w="7195" w:h="4382" w:hRule="exact" w:wrap="none" w:vAnchor="page" w:hAnchor="page" w:x="614" w:y="5241"/>
        <w:shd w:val="clear" w:color="auto" w:fill="auto"/>
        <w:spacing w:after="0" w:line="235" w:lineRule="exact"/>
        <w:ind w:firstLine="400"/>
        <w:jc w:val="both"/>
      </w:pPr>
      <w:r>
        <w:t>Wśród różnych tematów, któreśmy w rozmowie p</w:t>
      </w:r>
      <w:r>
        <w:t>oruszali, zapomniałem o jednej sprawie, dla mnie bardzo ważnej. Chciałem, mianowicie, zapytać Pana Profesora, czy nie mógłby Pan nam dać do „Prac Filologicznych” choćby małego jakiego artykułu. Przywrócenie nazwiska Czcigodnego Pana Profesora wśród autorów</w:t>
      </w:r>
      <w:r>
        <w:t xml:space="preserve"> „Prac Filologicznych” byłoby nam szczególnie miłe. Polecam też gorąco pamięci Pana Profesora nasze czasopismo. Zasyłam serdeczne pozdrowienia i wyrazy głębokiej czci i poważania, dla Pani Rektorowej załączam słowa, pełne wysokiego poważania</w:t>
      </w:r>
    </w:p>
    <w:p w:rsidR="00BE063A" w:rsidRDefault="00C4152B">
      <w:pPr>
        <w:pStyle w:val="Teksttreci90"/>
        <w:framePr w:w="7195" w:h="4382" w:hRule="exact" w:wrap="none" w:vAnchor="page" w:hAnchor="page" w:x="614" w:y="5241"/>
        <w:shd w:val="clear" w:color="auto" w:fill="auto"/>
        <w:spacing w:after="0" w:line="235" w:lineRule="exact"/>
        <w:ind w:firstLine="0"/>
        <w:jc w:val="right"/>
      </w:pPr>
      <w:r>
        <w:t>Stanisław Szob</w:t>
      </w:r>
      <w:r>
        <w:t>er</w:t>
      </w:r>
    </w:p>
    <w:p w:rsidR="00BE063A" w:rsidRDefault="00C4152B">
      <w:pPr>
        <w:pStyle w:val="Stopka30"/>
        <w:framePr w:w="7162" w:h="652" w:hRule="exact" w:wrap="none" w:vAnchor="page" w:hAnchor="page" w:x="614" w:y="10931"/>
        <w:shd w:val="clear" w:color="auto" w:fill="auto"/>
        <w:tabs>
          <w:tab w:val="left" w:pos="470"/>
        </w:tabs>
        <w:ind w:firstLine="300"/>
      </w:pPr>
      <w:r>
        <w:rPr>
          <w:vertAlign w:val="superscript"/>
        </w:rPr>
        <w:t>68</w:t>
      </w:r>
      <w:r>
        <w:tab/>
        <w:t xml:space="preserve">Biogram: </w:t>
      </w:r>
      <w:r>
        <w:rPr>
          <w:rStyle w:val="Stopka3Kursywa"/>
        </w:rPr>
        <w:t>Porzeziński Wiktor Jan</w:t>
      </w:r>
      <w:r>
        <w:t xml:space="preserve"> (</w:t>
      </w:r>
      <w:r>
        <w:rPr>
          <w:rStyle w:val="Stopka3Kursywa"/>
        </w:rPr>
        <w:t>1870-1929</w:t>
      </w:r>
      <w:r>
        <w:t xml:space="preserve">), [w:] </w:t>
      </w:r>
      <w:r>
        <w:rPr>
          <w:rStyle w:val="Stopka3Kursywa"/>
        </w:rPr>
        <w:t>Encyklopedia języka polskiego,</w:t>
      </w:r>
      <w:r>
        <w:t xml:space="preserve"> op.cit., s.180. Bibliografię prac oprac. S. Szober, „Prace Filologiczne” XIV, 1929, s. VII-XXIV, XXIX-XXXIII.</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50" w:y="275"/>
        <w:shd w:val="clear" w:color="auto" w:fill="auto"/>
        <w:spacing w:line="160" w:lineRule="exact"/>
      </w:pPr>
      <w:r>
        <w:t>KORESPONDENCJA STANISŁAWA SZOBERA Z</w:t>
      </w:r>
      <w:r>
        <w:t xml:space="preserve"> JANEM ŁOSIEM</w:t>
      </w:r>
    </w:p>
    <w:p w:rsidR="00BE063A" w:rsidRDefault="00C4152B">
      <w:pPr>
        <w:pStyle w:val="Nagweklubstopka20"/>
        <w:framePr w:wrap="none" w:vAnchor="page" w:hAnchor="page" w:x="7545" w:y="275"/>
        <w:shd w:val="clear" w:color="auto" w:fill="auto"/>
        <w:spacing w:line="160" w:lineRule="exact"/>
      </w:pPr>
      <w:r>
        <w:t>67</w:t>
      </w:r>
    </w:p>
    <w:p w:rsidR="00BE063A" w:rsidRDefault="00C4152B">
      <w:pPr>
        <w:pStyle w:val="Teksttreci201"/>
        <w:framePr w:w="7186" w:h="9399" w:hRule="exact" w:wrap="none" w:vAnchor="page" w:hAnchor="page" w:x="619" w:y="695"/>
        <w:shd w:val="clear" w:color="auto" w:fill="auto"/>
        <w:spacing w:before="0"/>
      </w:pPr>
      <w:r>
        <w:t>25</w:t>
      </w:r>
      <w:r>
        <w:rPr>
          <w:rStyle w:val="Teksttreci209pt"/>
          <w:b/>
          <w:bCs/>
        </w:rPr>
        <w:t>.</w:t>
      </w:r>
    </w:p>
    <w:p w:rsidR="00BE063A" w:rsidRDefault="00C4152B">
      <w:pPr>
        <w:pStyle w:val="Teksttreci20"/>
        <w:framePr w:w="7186" w:h="9399" w:hRule="exact" w:wrap="none" w:vAnchor="page" w:hAnchor="page" w:x="619" w:y="695"/>
        <w:shd w:val="clear" w:color="auto" w:fill="auto"/>
        <w:spacing w:after="0" w:line="235" w:lineRule="exact"/>
        <w:jc w:val="right"/>
      </w:pPr>
      <w:r>
        <w:t>Warszawa dn. 14. 3. 1928.</w:t>
      </w:r>
    </w:p>
    <w:p w:rsidR="00BE063A" w:rsidRDefault="00C4152B">
      <w:pPr>
        <w:pStyle w:val="Teksttreci20"/>
        <w:framePr w:w="7186" w:h="9399" w:hRule="exact" w:wrap="none" w:vAnchor="page" w:hAnchor="page" w:x="619" w:y="695"/>
        <w:shd w:val="clear" w:color="auto" w:fill="auto"/>
        <w:spacing w:line="235" w:lineRule="exact"/>
        <w:jc w:val="left"/>
      </w:pPr>
      <w:r>
        <w:t>Czcigodny i Drogi Panie Profesorze!</w:t>
      </w:r>
    </w:p>
    <w:p w:rsidR="00BE063A" w:rsidRDefault="00C4152B">
      <w:pPr>
        <w:pStyle w:val="Teksttreci20"/>
        <w:framePr w:w="7186" w:h="9399" w:hRule="exact" w:wrap="none" w:vAnchor="page" w:hAnchor="page" w:x="619" w:y="695"/>
        <w:shd w:val="clear" w:color="auto" w:fill="auto"/>
        <w:spacing w:after="0" w:line="235" w:lineRule="exact"/>
        <w:ind w:firstLine="380"/>
        <w:jc w:val="both"/>
      </w:pPr>
      <w:r>
        <w:t>Serdecznie jestem Panu Profesorowi wdzięczny za wiadomości, dotyczące ostatnich prac Agrella</w:t>
      </w:r>
      <w:r>
        <w:rPr>
          <w:vertAlign w:val="superscript"/>
        </w:rPr>
        <w:t>69</w:t>
      </w:r>
      <w:r>
        <w:t xml:space="preserve"> w sprawie końcówek -os, -on w języku prasłowiańskim. Żałuję bardzo, że nie mog</w:t>
      </w:r>
      <w:r>
        <w:t>łem prac tych wziąć pod uwagę w artykule, poświęconym Panu Profesorowi. Cieszę się jednak, że, jak to Pan Profesor był łaskaw przedstawić, moja hipoteza jest od poglądów Agrella zupełnie niezawisła. Dziękuję również bardzo za wiadomości o portrecie. Ogromn</w:t>
      </w:r>
      <w:r>
        <w:t>ie to dzieło cieszy, bo widzę, że dobrą i pożyteczną rzecz się zrobiło. Niestety, jeszcze mi się nie udało być na wystawie, bo w ostatnich czasach miałem trochę zmartwień i kłopotów. Żona moja od dłuższego czasu niedomaga na jakieś cierpienia żołądkowe czy</w:t>
      </w:r>
      <w:r>
        <w:t xml:space="preserve"> wogóle nieprawidłowości w przemianie materji. Ostatniemi czasy te niedomagania przybrały ostrzejsze formy i poszliśmy więc do naszego internisty, prof. Orłowski, a ten chcąc mieć przedmiotowe podstawy do rozpoznania choroby, zalecił przejazd do kliniki na</w:t>
      </w:r>
      <w:r>
        <w:t xml:space="preserve"> obserwacje i badania. Dziewięć dni już trwają te zabiegi. Dziś spodziewam się powrotu żony do domu, i właśnie w tej chwili oczekuję telefonu z wiadomością o decyzji lekarza. Stan zdrowia prof. Wyczółkowskiego zaniepokoił mię. Skrzepy są zdradliwe i niebez</w:t>
      </w:r>
      <w:r>
        <w:t>pieczne, a to człowiek taki jeszcze pełen żywotności i twórczego pędu! Może chorobę przezwycięży.</w:t>
      </w:r>
    </w:p>
    <w:p w:rsidR="00BE063A" w:rsidRDefault="00C4152B">
      <w:pPr>
        <w:pStyle w:val="Teksttreci20"/>
        <w:framePr w:w="7186" w:h="9399" w:hRule="exact" w:wrap="none" w:vAnchor="page" w:hAnchor="page" w:x="619" w:y="695"/>
        <w:shd w:val="clear" w:color="auto" w:fill="auto"/>
        <w:spacing w:after="0" w:line="235" w:lineRule="exact"/>
        <w:ind w:firstLine="380"/>
        <w:jc w:val="both"/>
      </w:pPr>
      <w:r>
        <w:t>Zasyłam Drogiemu Panu Profesorowi serdeczne pozdrowienia i wyrazy głębokiej czci; dla Pani Profesorowej załączam wyrazy, pełne prawdziwego poważania.</w:t>
      </w:r>
    </w:p>
    <w:p w:rsidR="00BE063A" w:rsidRDefault="00C4152B">
      <w:pPr>
        <w:pStyle w:val="Teksttreci90"/>
        <w:framePr w:w="7186" w:h="9399" w:hRule="exact" w:wrap="none" w:vAnchor="page" w:hAnchor="page" w:x="619" w:y="695"/>
        <w:shd w:val="clear" w:color="auto" w:fill="auto"/>
        <w:spacing w:after="208" w:line="235" w:lineRule="exact"/>
        <w:ind w:firstLine="0"/>
        <w:jc w:val="right"/>
      </w:pPr>
      <w:r>
        <w:t>Stanisław Szober</w:t>
      </w:r>
    </w:p>
    <w:p w:rsidR="00BE063A" w:rsidRDefault="00C4152B">
      <w:pPr>
        <w:pStyle w:val="Teksttreci20"/>
        <w:framePr w:w="7186" w:h="9399" w:hRule="exact" w:wrap="none" w:vAnchor="page" w:hAnchor="page" w:x="619" w:y="695"/>
        <w:shd w:val="clear" w:color="auto" w:fill="auto"/>
        <w:spacing w:after="9" w:line="200" w:lineRule="exact"/>
        <w:jc w:val="left"/>
      </w:pPr>
      <w:r>
        <w:t xml:space="preserve">Kartka pocztowa nr </w:t>
      </w:r>
      <w:r>
        <w:rPr>
          <w:rStyle w:val="Teksttreci2Pogrubienie"/>
        </w:rPr>
        <w:t>5</w:t>
      </w:r>
    </w:p>
    <w:p w:rsidR="00BE063A" w:rsidRDefault="00C4152B">
      <w:pPr>
        <w:pStyle w:val="Teksttreci20"/>
        <w:framePr w:w="7186" w:h="9399" w:hRule="exact" w:wrap="none" w:vAnchor="page" w:hAnchor="page" w:x="619" w:y="695"/>
        <w:shd w:val="clear" w:color="auto" w:fill="auto"/>
        <w:spacing w:after="222" w:line="200" w:lineRule="exact"/>
        <w:jc w:val="right"/>
      </w:pPr>
      <w:r>
        <w:t>Nałęczów, dn. 5. 4. 1928</w:t>
      </w:r>
    </w:p>
    <w:p w:rsidR="00BE063A" w:rsidRDefault="00C4152B">
      <w:pPr>
        <w:pStyle w:val="Teksttreci20"/>
        <w:framePr w:w="7186" w:h="9399" w:hRule="exact" w:wrap="none" w:vAnchor="page" w:hAnchor="page" w:x="619" w:y="695"/>
        <w:shd w:val="clear" w:color="auto" w:fill="auto"/>
        <w:spacing w:after="0" w:line="240" w:lineRule="exact"/>
        <w:ind w:firstLine="380"/>
        <w:jc w:val="both"/>
      </w:pPr>
      <w:r>
        <w:t>Przesyłam Drogiemu i Czcigodnemu Panu Profesorowi serdeczne pozdrowienia i najlepsze życzenia świąteczne. Święta spędzamy z żoną w Nałęczowie, syn pojechał do Zakopanego. W wilję wyjazdu przeni</w:t>
      </w:r>
      <w:r>
        <w:t>osłem portret Pana Profesora z Wystawy do domu. Ogromnie się cieszę, że go mam u siebie!</w:t>
      </w:r>
    </w:p>
    <w:p w:rsidR="00BE063A" w:rsidRDefault="00C4152B">
      <w:pPr>
        <w:pStyle w:val="Teksttreci90"/>
        <w:framePr w:w="7186" w:h="9399" w:hRule="exact" w:wrap="none" w:vAnchor="page" w:hAnchor="page" w:x="619" w:y="695"/>
        <w:shd w:val="clear" w:color="auto" w:fill="auto"/>
        <w:spacing w:after="0" w:line="240" w:lineRule="exact"/>
        <w:ind w:firstLine="0"/>
        <w:jc w:val="right"/>
      </w:pPr>
      <w:r>
        <w:t>Stanisław Szober</w:t>
      </w:r>
    </w:p>
    <w:p w:rsidR="00BE063A" w:rsidRDefault="00C4152B">
      <w:pPr>
        <w:pStyle w:val="Teksttreci20"/>
        <w:framePr w:w="7186" w:h="9399" w:hRule="exact" w:wrap="none" w:vAnchor="page" w:hAnchor="page" w:x="619" w:y="695"/>
        <w:shd w:val="clear" w:color="auto" w:fill="auto"/>
        <w:spacing w:after="0" w:line="240" w:lineRule="exact"/>
        <w:ind w:firstLine="380"/>
        <w:jc w:val="both"/>
      </w:pPr>
      <w:r>
        <w:t>Honorarjum już uregulowane.</w:t>
      </w:r>
    </w:p>
    <w:p w:rsidR="00BE063A" w:rsidRDefault="00C4152B">
      <w:pPr>
        <w:pStyle w:val="Stopka30"/>
        <w:framePr w:w="7157" w:h="1050" w:hRule="exact" w:wrap="none" w:vAnchor="page" w:hAnchor="page" w:x="619" w:y="10523"/>
        <w:shd w:val="clear" w:color="auto" w:fill="auto"/>
        <w:tabs>
          <w:tab w:val="left" w:pos="451"/>
        </w:tabs>
        <w:ind w:firstLine="300"/>
      </w:pPr>
      <w:r>
        <w:rPr>
          <w:vertAlign w:val="superscript"/>
        </w:rPr>
        <w:t>69</w:t>
      </w:r>
      <w:r>
        <w:tab/>
        <w:t xml:space="preserve">Per Sigurd Agrell (1881-1937), szwedzki językoznawca, slawista. Od 1922 r. prof. Uniwersytetu w Lund. Główna praca: </w:t>
      </w:r>
      <w:r>
        <w:rPr>
          <w:rStyle w:val="Stopka3Kursywa"/>
        </w:rPr>
        <w:t>Przedrostki postaciowe czasowników polskich</w:t>
      </w:r>
      <w:r>
        <w:t xml:space="preserve"> (1918), autor prac z zakresu intonacji i akcentu w językach słowiańskich. Zob. </w:t>
      </w:r>
      <w:r>
        <w:rPr>
          <w:rStyle w:val="Stopka3Kursywa"/>
        </w:rPr>
        <w:t>Encyklopedia powszechna,</w:t>
      </w:r>
      <w:r>
        <w:t xml:space="preserve"> Warszawa 1973, t. 1, s. 31.</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64" w:y="285"/>
        <w:shd w:val="clear" w:color="auto" w:fill="auto"/>
        <w:spacing w:line="160" w:lineRule="exact"/>
      </w:pPr>
      <w:r>
        <w:t>68</w:t>
      </w:r>
    </w:p>
    <w:p w:rsidR="00BE063A" w:rsidRDefault="00C4152B">
      <w:pPr>
        <w:pStyle w:val="Nagweklubstopka0"/>
        <w:framePr w:wrap="none" w:vAnchor="page" w:hAnchor="page" w:x="3400" w:y="285"/>
        <w:shd w:val="clear" w:color="auto" w:fill="auto"/>
        <w:spacing w:line="160" w:lineRule="exact"/>
      </w:pPr>
      <w:r>
        <w:t>STANISŁAW CYGAN</w:t>
      </w:r>
    </w:p>
    <w:p w:rsidR="00BE063A" w:rsidRDefault="00C4152B">
      <w:pPr>
        <w:pStyle w:val="Teksttreci201"/>
        <w:framePr w:w="7210" w:h="7017" w:hRule="exact" w:wrap="none" w:vAnchor="page" w:hAnchor="page" w:x="607" w:y="705"/>
        <w:shd w:val="clear" w:color="auto" w:fill="auto"/>
        <w:spacing w:before="0" w:line="240" w:lineRule="exact"/>
      </w:pPr>
      <w:r>
        <w:t>26</w:t>
      </w:r>
      <w:r>
        <w:rPr>
          <w:rStyle w:val="Teksttreci209pt"/>
          <w:b/>
          <w:bCs/>
        </w:rPr>
        <w:t>.</w:t>
      </w:r>
    </w:p>
    <w:p w:rsidR="00BE063A" w:rsidRDefault="00C4152B">
      <w:pPr>
        <w:pStyle w:val="Teksttreci20"/>
        <w:framePr w:w="7210" w:h="7017" w:hRule="exact" w:wrap="none" w:vAnchor="page" w:hAnchor="page" w:x="607" w:y="705"/>
        <w:shd w:val="clear" w:color="auto" w:fill="auto"/>
        <w:spacing w:after="0" w:line="240" w:lineRule="exact"/>
        <w:jc w:val="right"/>
      </w:pPr>
      <w:r>
        <w:t>Warszawa dn. 24. 5. 1928</w:t>
      </w:r>
    </w:p>
    <w:p w:rsidR="00BE063A" w:rsidRDefault="00C4152B">
      <w:pPr>
        <w:pStyle w:val="Teksttreci20"/>
        <w:framePr w:w="7210" w:h="7017" w:hRule="exact" w:wrap="none" w:vAnchor="page" w:hAnchor="page" w:x="607" w:y="705"/>
        <w:shd w:val="clear" w:color="auto" w:fill="auto"/>
        <w:spacing w:after="184" w:line="240" w:lineRule="exact"/>
        <w:jc w:val="left"/>
      </w:pPr>
      <w:r>
        <w:t xml:space="preserve">Drogi i </w:t>
      </w:r>
      <w:r>
        <w:t>Czcigodny Panie Profesorze!</w:t>
      </w:r>
    </w:p>
    <w:p w:rsidR="00BE063A" w:rsidRDefault="00C4152B">
      <w:pPr>
        <w:pStyle w:val="Teksttreci20"/>
        <w:framePr w:w="7210" w:h="7017" w:hRule="exact" w:wrap="none" w:vAnchor="page" w:hAnchor="page" w:x="607" w:y="705"/>
        <w:numPr>
          <w:ilvl w:val="0"/>
          <w:numId w:val="12"/>
        </w:numPr>
        <w:shd w:val="clear" w:color="auto" w:fill="auto"/>
        <w:tabs>
          <w:tab w:val="left" w:pos="538"/>
        </w:tabs>
        <w:spacing w:after="0" w:line="235" w:lineRule="exact"/>
        <w:ind w:firstLine="420"/>
        <w:jc w:val="both"/>
      </w:pPr>
      <w:r>
        <w:t xml:space="preserve">znowu, jak w roku zeszłym, nie mogłem z datą Imienin Drogiego Pana Profesora związać swojego pragnienia złożenia we właściwym czasie swoich życzeń, choć już dawno przygotowywałem się, żeby środy ubiegłego tygodnia nie chybić. </w:t>
      </w:r>
      <w:r>
        <w:t>Fala życia jest jednak niekiedy silniejsza od naszych chceń. Wypadły mi akurat na ten okres rozjazdy: we czwartek 17 V byłem w Ostrowcu, gdzie miałem odczyt na rzecz koła studentów - Ostrowiaków, którego jestem opiekunem; potem zwykły sobotni wyjazd do Lub</w:t>
      </w:r>
      <w:r>
        <w:t>lina, a potem egzaminy maturalne w Łodzi, skąd powróciłem dopiero wczoraj. Dopiero więc dzisiaj mogę chwilę poświęcić sobie i przesłać Czcigodnemu Panu Profesorowi najlepsze życzenia, pełne serdecznej życzliwości, przywiązania i czci.</w:t>
      </w:r>
    </w:p>
    <w:p w:rsidR="00BE063A" w:rsidRDefault="00C4152B">
      <w:pPr>
        <w:pStyle w:val="Teksttreci20"/>
        <w:framePr w:w="7210" w:h="7017" w:hRule="exact" w:wrap="none" w:vAnchor="page" w:hAnchor="page" w:x="607" w:y="705"/>
        <w:shd w:val="clear" w:color="auto" w:fill="auto"/>
        <w:spacing w:after="0" w:line="235" w:lineRule="exact"/>
        <w:ind w:firstLine="420"/>
        <w:jc w:val="both"/>
      </w:pPr>
      <w:r>
        <w:t>Przed kilku tygodniam</w:t>
      </w:r>
      <w:r>
        <w:t>i, gdy się dowiedziałem, że nasz zjazd językoznawczy ma być odłożony aż na koniec czerwca, przewiozłem portret Pana Profesora z domu do Seminarjum. Jest już wśród nas, w naszej pracowni! Uroczystość przekazania go naszemu Seminarjum odbędzie się podczas zj</w:t>
      </w:r>
      <w:r>
        <w:t>azdu.</w:t>
      </w:r>
    </w:p>
    <w:p w:rsidR="00BE063A" w:rsidRDefault="00C4152B">
      <w:pPr>
        <w:pStyle w:val="Teksttreci20"/>
        <w:framePr w:w="7210" w:h="7017" w:hRule="exact" w:wrap="none" w:vAnchor="page" w:hAnchor="page" w:x="607" w:y="705"/>
        <w:shd w:val="clear" w:color="auto" w:fill="auto"/>
        <w:spacing w:after="0" w:line="235" w:lineRule="exact"/>
        <w:ind w:firstLine="420"/>
        <w:jc w:val="both"/>
      </w:pPr>
      <w:r>
        <w:t xml:space="preserve">Roboty, zajęć najrozmaitszych mam mnóstwo. Wszystko się to gromadzi na koniec roku i choć akurat tak się złożyło, że mam w głowie kilka żywych tematów, które chciałbym jak najprędzej opracować, ciągle się muszę od tego odrywać. Trzeba czekać </w:t>
      </w:r>
      <w:r>
        <w:t>cierpliwie na wakacje. Cieszę się, że przed niemi będę miał sposobność widzenia się z Panem Profesorem w Warszawie. Tymczasem zasyłam serdeczne pozdrowienia i wyrazy głębokiej czci, Pani Profesorowej ręce z uszanowaniem całuję</w:t>
      </w:r>
    </w:p>
    <w:p w:rsidR="00BE063A" w:rsidRDefault="00C4152B">
      <w:pPr>
        <w:pStyle w:val="Teksttreci90"/>
        <w:framePr w:w="7210" w:h="7017" w:hRule="exact" w:wrap="none" w:vAnchor="page" w:hAnchor="page" w:x="607" w:y="705"/>
        <w:shd w:val="clear" w:color="auto" w:fill="auto"/>
        <w:spacing w:after="0" w:line="235" w:lineRule="exact"/>
        <w:ind w:firstLine="0"/>
        <w:jc w:val="right"/>
      </w:pPr>
      <w:r>
        <w:t>Stanisław Szober</w:t>
      </w:r>
    </w:p>
    <w:p w:rsidR="00BE063A" w:rsidRDefault="00C4152B">
      <w:pPr>
        <w:pStyle w:val="Teksttreci201"/>
        <w:framePr w:w="7210" w:h="2222" w:hRule="exact" w:wrap="none" w:vAnchor="page" w:hAnchor="page" w:x="607" w:y="7886"/>
        <w:shd w:val="clear" w:color="auto" w:fill="auto"/>
        <w:spacing w:before="0" w:line="240" w:lineRule="exact"/>
      </w:pPr>
      <w:r>
        <w:t>27</w:t>
      </w:r>
      <w:r>
        <w:rPr>
          <w:rStyle w:val="Teksttreci209pt"/>
          <w:b/>
          <w:bCs/>
        </w:rPr>
        <w:t>.</w:t>
      </w:r>
    </w:p>
    <w:p w:rsidR="00BE063A" w:rsidRDefault="00C4152B">
      <w:pPr>
        <w:pStyle w:val="Teksttreci20"/>
        <w:framePr w:w="7210" w:h="2222" w:hRule="exact" w:wrap="none" w:vAnchor="page" w:hAnchor="page" w:x="607" w:y="7886"/>
        <w:shd w:val="clear" w:color="auto" w:fill="auto"/>
        <w:spacing w:after="0" w:line="240" w:lineRule="exact"/>
        <w:ind w:left="4500"/>
        <w:jc w:val="right"/>
      </w:pPr>
      <w:r>
        <w:t>Krynica,</w:t>
      </w:r>
      <w:r>
        <w:t xml:space="preserve"> dn. 3. 9. 1928 Dom Zdrojowy</w:t>
      </w:r>
    </w:p>
    <w:p w:rsidR="00BE063A" w:rsidRDefault="00C4152B">
      <w:pPr>
        <w:pStyle w:val="Teksttreci20"/>
        <w:framePr w:w="7210" w:h="2222" w:hRule="exact" w:wrap="none" w:vAnchor="page" w:hAnchor="page" w:x="607" w:y="7886"/>
        <w:shd w:val="clear" w:color="auto" w:fill="auto"/>
        <w:spacing w:line="240" w:lineRule="exact"/>
        <w:jc w:val="left"/>
      </w:pPr>
      <w:r>
        <w:t>Czcigodny i Drogi Panie Profesorze!</w:t>
      </w:r>
    </w:p>
    <w:p w:rsidR="00BE063A" w:rsidRDefault="00C4152B">
      <w:pPr>
        <w:pStyle w:val="Teksttreci20"/>
        <w:framePr w:w="7210" w:h="2222" w:hRule="exact" w:wrap="none" w:vAnchor="page" w:hAnchor="page" w:x="607" w:y="7886"/>
        <w:shd w:val="clear" w:color="auto" w:fill="auto"/>
        <w:spacing w:after="0" w:line="240" w:lineRule="exact"/>
        <w:ind w:firstLine="420"/>
        <w:jc w:val="both"/>
      </w:pPr>
      <w:r>
        <w:t xml:space="preserve">Onegdaj przysłano mi tutaj z Warszawy artykuł o grupie pol. </w:t>
      </w:r>
      <w:r>
        <w:rPr>
          <w:rStyle w:val="Teksttreci2Kursywa"/>
        </w:rPr>
        <w:t>trot &lt;*tort</w:t>
      </w:r>
      <w:r>
        <w:rPr>
          <w:rStyle w:val="Teksttreci2Kursywa"/>
          <w:vertAlign w:val="superscript"/>
        </w:rPr>
        <w:t>70</w:t>
      </w:r>
      <w:r>
        <w:rPr>
          <w:rStyle w:val="Teksttreci2Kursywa"/>
        </w:rPr>
        <w:t>,</w:t>
      </w:r>
      <w:r>
        <w:t xml:space="preserve"> który Pan Profesor był łaskaw mi przesłać. Serdecznie dziękuję za pamięć i za ten przyczynek, który argumentami </w:t>
      </w:r>
      <w:r>
        <w:t>rzeczowemi stwierdza słuszność hipotezy prof. Rozwadowskiego</w:t>
      </w:r>
      <w:r>
        <w:rPr>
          <w:vertAlign w:val="superscript"/>
        </w:rPr>
        <w:t>71</w:t>
      </w:r>
      <w:r>
        <w:t>. Nieraz po ostatnim</w:t>
      </w:r>
    </w:p>
    <w:p w:rsidR="00BE063A" w:rsidRDefault="00C4152B">
      <w:pPr>
        <w:pStyle w:val="Stopka40"/>
        <w:framePr w:w="7157" w:h="426" w:hRule="exact" w:wrap="none" w:vAnchor="page" w:hAnchor="page" w:x="621" w:y="10533"/>
        <w:shd w:val="clear" w:color="auto" w:fill="auto"/>
        <w:tabs>
          <w:tab w:val="left" w:pos="737"/>
        </w:tabs>
        <w:ind w:firstLine="300"/>
      </w:pPr>
      <w:r>
        <w:rPr>
          <w:rStyle w:val="Stopka4Bezkursywy"/>
          <w:vertAlign w:val="superscript"/>
        </w:rPr>
        <w:t>70</w:t>
      </w:r>
      <w:r>
        <w:rPr>
          <w:rStyle w:val="Stopka4Bezkursywy"/>
        </w:rPr>
        <w:tab/>
        <w:t xml:space="preserve">J. Łoś, </w:t>
      </w:r>
      <w:r>
        <w:t>Prasł. tort=pol. t’rot?,</w:t>
      </w:r>
      <w:r>
        <w:rPr>
          <w:rStyle w:val="Stopka4Bezkursywy"/>
        </w:rPr>
        <w:t xml:space="preserve"> [w:] </w:t>
      </w:r>
      <w:r>
        <w:t>Seorsum impressum e „symbolis gramaticis” in honorem Ioannis Rozwadowski,</w:t>
      </w:r>
      <w:r>
        <w:rPr>
          <w:rStyle w:val="Stopka4Bezkursywy"/>
        </w:rPr>
        <w:t xml:space="preserve"> Cracoviae 1927, t. 2, s. 373-380.</w:t>
      </w:r>
    </w:p>
    <w:p w:rsidR="00BE063A" w:rsidRDefault="00C4152B">
      <w:pPr>
        <w:pStyle w:val="Stopka40"/>
        <w:framePr w:w="7157" w:h="618" w:hRule="exact" w:wrap="none" w:vAnchor="page" w:hAnchor="page" w:x="621" w:y="10965"/>
        <w:shd w:val="clear" w:color="auto" w:fill="auto"/>
        <w:tabs>
          <w:tab w:val="left" w:pos="446"/>
        </w:tabs>
        <w:ind w:firstLine="300"/>
        <w:jc w:val="both"/>
      </w:pPr>
      <w:r>
        <w:rPr>
          <w:rStyle w:val="Stopka4Bezkursywy"/>
          <w:vertAlign w:val="superscript"/>
        </w:rPr>
        <w:t>71</w:t>
      </w:r>
      <w:r>
        <w:rPr>
          <w:rStyle w:val="Stopka4Bezkursywy"/>
        </w:rPr>
        <w:tab/>
        <w:t xml:space="preserve">J. Rozwadowski, </w:t>
      </w:r>
      <w:r>
        <w:t>Przyc</w:t>
      </w:r>
      <w:r>
        <w:t xml:space="preserve">zynki do historycznej fonetyki języka polskiego: </w:t>
      </w:r>
      <w:r>
        <w:rPr>
          <w:rStyle w:val="Stopka4Bezkursywy"/>
        </w:rPr>
        <w:t xml:space="preserve">I. </w:t>
      </w:r>
      <w:r>
        <w:t>O zastępstwie grupy tort.</w:t>
      </w:r>
      <w:r>
        <w:rPr>
          <w:rStyle w:val="Stopka4Bezkursywy"/>
        </w:rPr>
        <w:t xml:space="preserve"> II. O </w:t>
      </w:r>
      <w:r>
        <w:t>zastępstwie prasłow. ę,</w:t>
      </w:r>
      <w:r>
        <w:rPr>
          <w:rStyle w:val="Stopka4Bezkursywy"/>
        </w:rPr>
        <w:t xml:space="preserve"> „Rocznik Slawistyczny” V (1912), s. 37-56.</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33" w:y="309"/>
        <w:shd w:val="clear" w:color="auto" w:fill="auto"/>
        <w:spacing w:line="160" w:lineRule="exact"/>
      </w:pPr>
      <w:r>
        <w:t>KORESPONDENCJA STANISŁAWA SZOBERA Z JANEM ŁOSIEM</w:t>
      </w:r>
    </w:p>
    <w:p w:rsidR="00BE063A" w:rsidRDefault="00C4152B">
      <w:pPr>
        <w:pStyle w:val="Nagweklubstopka0"/>
        <w:framePr w:wrap="none" w:vAnchor="page" w:hAnchor="page" w:x="7528" w:y="314"/>
        <w:shd w:val="clear" w:color="auto" w:fill="auto"/>
        <w:spacing w:line="160" w:lineRule="exact"/>
      </w:pPr>
      <w:r>
        <w:t>69</w:t>
      </w:r>
    </w:p>
    <w:p w:rsidR="00BE063A" w:rsidRDefault="00C4152B">
      <w:pPr>
        <w:pStyle w:val="Teksttreci20"/>
        <w:framePr w:w="7190" w:h="2919" w:hRule="exact" w:wrap="none" w:vAnchor="page" w:hAnchor="page" w:x="616" w:y="738"/>
        <w:shd w:val="clear" w:color="auto" w:fill="auto"/>
        <w:spacing w:after="0" w:line="235" w:lineRule="exact"/>
        <w:jc w:val="both"/>
      </w:pPr>
      <w:r>
        <w:t>widzeniu się naszem w Krakowi</w:t>
      </w:r>
      <w:r>
        <w:t>e zwracałem się z myślą ku Osobie Drogiego Pana Profesora i byłbym szczerze wdzięczny za krótką chociaż wiadomość o wynikach kuracji karlsbadzkiej.</w:t>
      </w:r>
    </w:p>
    <w:p w:rsidR="00BE063A" w:rsidRDefault="00C4152B">
      <w:pPr>
        <w:pStyle w:val="Teksttreci20"/>
        <w:framePr w:w="7190" w:h="2919" w:hRule="exact" w:wrap="none" w:vAnchor="page" w:hAnchor="page" w:x="616" w:y="738"/>
        <w:shd w:val="clear" w:color="auto" w:fill="auto"/>
        <w:spacing w:after="0" w:line="235" w:lineRule="exact"/>
        <w:ind w:firstLine="380"/>
        <w:jc w:val="both"/>
      </w:pPr>
      <w:r>
        <w:t xml:space="preserve">W Krynicy mamy z żoną pozostać do 15 b. m. W ciągu wakacyj miałem z sobą podręczną bibljoteczkę, która mi </w:t>
      </w:r>
      <w:r>
        <w:t>pozwoliła pracować. Udało mi się napisać kilka artykułów, między innemi o formie podmiotu i orzeczenia w zdaniach typu „trzy piękne córki było nas u matki”</w:t>
      </w:r>
      <w:r>
        <w:rPr>
          <w:vertAlign w:val="superscript"/>
        </w:rPr>
        <w:t>72</w:t>
      </w:r>
      <w:r>
        <w:t>. P. Nitsch zrobił mi miłą niespodziankę i artykuł już wydrukował w JP, w zeszycie za lipiec-sierpi</w:t>
      </w:r>
      <w:r>
        <w:t>eń. Ciekaw jestem opinji Pana Profesora o nim. Zasyłam Panu Profesorowi i Czcigodnej Pani Profesorowej serdeczne pozdrowienia i wyrazy głębokiej czci.</w:t>
      </w:r>
    </w:p>
    <w:p w:rsidR="00BE063A" w:rsidRDefault="00C4152B">
      <w:pPr>
        <w:pStyle w:val="Teksttreci90"/>
        <w:framePr w:w="7190" w:h="2919" w:hRule="exact" w:wrap="none" w:vAnchor="page" w:hAnchor="page" w:x="616" w:y="738"/>
        <w:shd w:val="clear" w:color="auto" w:fill="auto"/>
        <w:spacing w:after="0" w:line="235" w:lineRule="exact"/>
        <w:ind w:firstLine="0"/>
        <w:jc w:val="right"/>
      </w:pPr>
      <w:r>
        <w:t>Stanisław Szober</w:t>
      </w:r>
    </w:p>
    <w:p w:rsidR="00BE063A" w:rsidRDefault="00C4152B">
      <w:pPr>
        <w:pStyle w:val="Nagwek390"/>
        <w:framePr w:w="7190" w:h="3652" w:hRule="exact" w:wrap="none" w:vAnchor="page" w:hAnchor="page" w:x="616" w:y="3845"/>
        <w:shd w:val="clear" w:color="auto" w:fill="auto"/>
        <w:spacing w:before="0"/>
      </w:pPr>
      <w:bookmarkStart w:id="22" w:name="bookmark23"/>
      <w:r>
        <w:t>28</w:t>
      </w:r>
      <w:r>
        <w:rPr>
          <w:rStyle w:val="Nagwek3985pt"/>
          <w:b/>
          <w:bCs/>
        </w:rPr>
        <w:t>.</w:t>
      </w:r>
      <w:bookmarkEnd w:id="22"/>
    </w:p>
    <w:p w:rsidR="00BE063A" w:rsidRDefault="00C4152B">
      <w:pPr>
        <w:pStyle w:val="Teksttreci20"/>
        <w:framePr w:w="7190" w:h="3652" w:hRule="exact" w:wrap="none" w:vAnchor="page" w:hAnchor="page" w:x="616" w:y="3845"/>
        <w:shd w:val="clear" w:color="auto" w:fill="auto"/>
        <w:spacing w:after="0" w:line="240" w:lineRule="exact"/>
        <w:jc w:val="right"/>
      </w:pPr>
      <w:r>
        <w:t>Warszawa dn. 28. 9. 28</w:t>
      </w:r>
    </w:p>
    <w:p w:rsidR="00BE063A" w:rsidRDefault="00C4152B">
      <w:pPr>
        <w:pStyle w:val="Teksttreci20"/>
        <w:framePr w:w="7190" w:h="3652" w:hRule="exact" w:wrap="none" w:vAnchor="page" w:hAnchor="page" w:x="616" w:y="3845"/>
        <w:shd w:val="clear" w:color="auto" w:fill="auto"/>
        <w:spacing w:after="184" w:line="240" w:lineRule="exact"/>
        <w:jc w:val="both"/>
      </w:pPr>
      <w:r>
        <w:t>Czcigodny i Drogi Panie Profesorze!</w:t>
      </w:r>
    </w:p>
    <w:p w:rsidR="00BE063A" w:rsidRDefault="00C4152B">
      <w:pPr>
        <w:pStyle w:val="Teksttreci20"/>
        <w:framePr w:w="7190" w:h="3652" w:hRule="exact" w:wrap="none" w:vAnchor="page" w:hAnchor="page" w:x="616" w:y="3845"/>
        <w:shd w:val="clear" w:color="auto" w:fill="auto"/>
        <w:spacing w:after="0" w:line="235" w:lineRule="exact"/>
        <w:ind w:firstLine="380"/>
        <w:jc w:val="both"/>
      </w:pPr>
      <w:r>
        <w:t>Serdecznie dziękuję za pa</w:t>
      </w:r>
      <w:r>
        <w:t>mięć i przesłaną odbitkę z Księgi Sobolewskiego</w:t>
      </w:r>
      <w:r>
        <w:rPr>
          <w:vertAlign w:val="superscript"/>
        </w:rPr>
        <w:t>73</w:t>
      </w:r>
      <w:r>
        <w:t>. Nawzajem przesyłam swój artykulik tam zamieszczony</w:t>
      </w:r>
      <w:r>
        <w:rPr>
          <w:vertAlign w:val="superscript"/>
        </w:rPr>
        <w:t>74</w:t>
      </w:r>
      <w:r>
        <w:t xml:space="preserve">. Niestety znalazłem w nim zasadnicze błędy w korekcie, a przedewszystkiem przykro mi, że Perate nie uwzględnił mojej prośby i nie umieścił wzmianki o </w:t>
      </w:r>
      <w:r>
        <w:t>rozprawie Ułaszyna</w:t>
      </w:r>
      <w:r>
        <w:rPr>
          <w:vertAlign w:val="superscript"/>
        </w:rPr>
        <w:t>75</w:t>
      </w:r>
      <w:r>
        <w:t>, który ten sam temat w „Mat. i Pracach Kom. Jęz.” poruszał.</w:t>
      </w:r>
    </w:p>
    <w:p w:rsidR="00BE063A" w:rsidRDefault="00C4152B">
      <w:pPr>
        <w:pStyle w:val="Teksttreci20"/>
        <w:framePr w:w="7190" w:h="3652" w:hRule="exact" w:wrap="none" w:vAnchor="page" w:hAnchor="page" w:x="616" w:y="3845"/>
        <w:shd w:val="clear" w:color="auto" w:fill="auto"/>
        <w:spacing w:after="0" w:line="235" w:lineRule="exact"/>
        <w:ind w:firstLine="380"/>
        <w:jc w:val="both"/>
      </w:pPr>
      <w:r>
        <w:t>Pisał mi p. Nitsch, że uzupełnienia historyczne Pana Profesora do mojego artykułu będą umieszczone w najbliższym zeszycie JP. Bardzo ich jestem ciekaw. Zasyłam serdeczne pozdr</w:t>
      </w:r>
      <w:r>
        <w:t>owienia i wyrazy głębokiej czci.</w:t>
      </w:r>
    </w:p>
    <w:p w:rsidR="00BE063A" w:rsidRDefault="00C4152B">
      <w:pPr>
        <w:pStyle w:val="Teksttreci90"/>
        <w:framePr w:w="7190" w:h="3652" w:hRule="exact" w:wrap="none" w:vAnchor="page" w:hAnchor="page" w:x="616" w:y="3845"/>
        <w:shd w:val="clear" w:color="auto" w:fill="auto"/>
        <w:spacing w:after="0" w:line="235" w:lineRule="exact"/>
        <w:ind w:firstLine="0"/>
        <w:jc w:val="right"/>
      </w:pPr>
      <w:r>
        <w:t>Stanisław Szober</w:t>
      </w:r>
    </w:p>
    <w:p w:rsidR="00BE063A" w:rsidRDefault="00C4152B">
      <w:pPr>
        <w:pStyle w:val="Stopka40"/>
        <w:framePr w:w="7176" w:h="824" w:hRule="exact" w:wrap="none" w:vAnchor="page" w:hAnchor="page" w:x="616" w:y="7964"/>
        <w:shd w:val="clear" w:color="auto" w:fill="auto"/>
        <w:tabs>
          <w:tab w:val="left" w:pos="466"/>
        </w:tabs>
        <w:ind w:firstLine="300"/>
        <w:jc w:val="both"/>
      </w:pPr>
      <w:r>
        <w:rPr>
          <w:rStyle w:val="Stopka4Bezkursywy"/>
          <w:vertAlign w:val="superscript"/>
        </w:rPr>
        <w:t>72</w:t>
      </w:r>
      <w:r>
        <w:rPr>
          <w:rStyle w:val="Stopka4Bezkursywy"/>
        </w:rPr>
        <w:tab/>
        <w:t xml:space="preserve">S. Szober, </w:t>
      </w:r>
      <w:r>
        <w:t>„Trzy piękne córki było nas u matki” czyli formy podmiotu i orzeczenia w zdaniach z podmiotem logicznym, określonym przydawką liczebnikową,</w:t>
      </w:r>
      <w:r>
        <w:rPr>
          <w:rStyle w:val="Stopka4Bezkursywy"/>
        </w:rPr>
        <w:t xml:space="preserve"> „Język Polski” XIII, 1928, z. 4, s. 97-106. Por. J. Łoś, </w:t>
      </w:r>
      <w:r>
        <w:t xml:space="preserve">Uwagi do artykułu </w:t>
      </w:r>
      <w:r>
        <w:rPr>
          <w:lang w:val="en-US" w:eastAsia="en-US" w:bidi="en-US"/>
        </w:rPr>
        <w:t xml:space="preserve">prof. </w:t>
      </w:r>
      <w:r>
        <w:t>Szobera,</w:t>
      </w:r>
      <w:r>
        <w:rPr>
          <w:rStyle w:val="Stopka4Bezkursywy"/>
        </w:rPr>
        <w:t xml:space="preserve"> „Język Polski” 1928, z. 4, s. 107-112.</w:t>
      </w:r>
    </w:p>
    <w:p w:rsidR="00BE063A" w:rsidRDefault="00C4152B">
      <w:pPr>
        <w:pStyle w:val="Stopka40"/>
        <w:framePr w:w="7176" w:h="407" w:hRule="exact" w:wrap="none" w:vAnchor="page" w:hAnchor="page" w:x="616" w:y="8785"/>
        <w:shd w:val="clear" w:color="auto" w:fill="auto"/>
        <w:tabs>
          <w:tab w:val="left" w:pos="732"/>
        </w:tabs>
        <w:ind w:firstLine="300"/>
      </w:pPr>
      <w:r>
        <w:rPr>
          <w:rStyle w:val="Stopka4Bezkursywy"/>
          <w:vertAlign w:val="superscript"/>
        </w:rPr>
        <w:t>73</w:t>
      </w:r>
      <w:r>
        <w:rPr>
          <w:rStyle w:val="Stopka4Bezkursywy"/>
        </w:rPr>
        <w:tab/>
        <w:t xml:space="preserve">J. Łoś, </w:t>
      </w:r>
      <w:r>
        <w:t>Prasłowiańskie tyd</w:t>
      </w:r>
      <w:r>
        <w:rPr>
          <w:lang w:val="ru-RU" w:eastAsia="ru-RU" w:bidi="ru-RU"/>
        </w:rPr>
        <w:t>ь</w:t>
      </w:r>
      <w:r>
        <w:t>, n</w:t>
      </w:r>
      <w:r>
        <w:rPr>
          <w:lang w:val="ru-RU" w:eastAsia="ru-RU" w:bidi="ru-RU"/>
        </w:rPr>
        <w:t>ь</w:t>
      </w:r>
      <w:r>
        <w:t>?,</w:t>
      </w:r>
      <w:r>
        <w:rPr>
          <w:rStyle w:val="Stopka4Bezkursywy"/>
        </w:rPr>
        <w:t xml:space="preserve"> [w:] </w:t>
      </w:r>
      <w:r>
        <w:t xml:space="preserve">Sbornik statej v čest’ akademika Alekseja </w:t>
      </w:r>
      <w:r>
        <w:rPr>
          <w:lang w:val="en-US" w:eastAsia="en-US" w:bidi="en-US"/>
        </w:rPr>
        <w:t>Ivanovi</w:t>
      </w:r>
      <w:r>
        <w:t>č</w:t>
      </w:r>
      <w:r>
        <w:rPr>
          <w:lang w:val="en-US" w:eastAsia="en-US" w:bidi="en-US"/>
        </w:rPr>
        <w:t>a Sobolevskego,</w:t>
      </w:r>
      <w:r>
        <w:rPr>
          <w:rStyle w:val="Stopka4Bezkursywy"/>
          <w:lang w:val="en-US" w:eastAsia="en-US" w:bidi="en-US"/>
        </w:rPr>
        <w:t xml:space="preserve"> </w:t>
      </w:r>
      <w:r>
        <w:rPr>
          <w:rStyle w:val="Stopka4Bezkursywy"/>
        </w:rPr>
        <w:t>op.cit., s. 354-35</w:t>
      </w:r>
      <w:r>
        <w:rPr>
          <w:rStyle w:val="Stopka4Bezkursywy"/>
        </w:rPr>
        <w:t>6.</w:t>
      </w:r>
    </w:p>
    <w:p w:rsidR="00BE063A" w:rsidRDefault="00C4152B">
      <w:pPr>
        <w:pStyle w:val="Stopka40"/>
        <w:framePr w:w="7176" w:h="997" w:hRule="exact" w:wrap="none" w:vAnchor="page" w:hAnchor="page" w:x="616" w:y="9188"/>
        <w:shd w:val="clear" w:color="auto" w:fill="auto"/>
        <w:tabs>
          <w:tab w:val="left" w:pos="451"/>
        </w:tabs>
        <w:ind w:firstLine="300"/>
        <w:jc w:val="both"/>
      </w:pPr>
      <w:r>
        <w:rPr>
          <w:rStyle w:val="Stopka4Bezkursywy"/>
          <w:vertAlign w:val="superscript"/>
        </w:rPr>
        <w:t>74</w:t>
      </w:r>
      <w:r>
        <w:rPr>
          <w:rStyle w:val="Stopka4Bezkursywy"/>
        </w:rPr>
        <w:tab/>
        <w:t xml:space="preserve">S. Szober, </w:t>
      </w:r>
      <w:r>
        <w:t>Postępowe upodobnienie spółgłosek pod względem dźwięczności w językach słowiańskich,</w:t>
      </w:r>
      <w:r>
        <w:rPr>
          <w:rStyle w:val="Stopka4Bezkursywy"/>
        </w:rPr>
        <w:t xml:space="preserve"> [w:] </w:t>
      </w:r>
      <w:r>
        <w:t xml:space="preserve">Sbornik statej v čest’ akademika Alekseja </w:t>
      </w:r>
      <w:r>
        <w:rPr>
          <w:lang w:val="en-US" w:eastAsia="en-US" w:bidi="en-US"/>
        </w:rPr>
        <w:t>Ivanovica Sobolevskego,</w:t>
      </w:r>
      <w:r>
        <w:rPr>
          <w:rStyle w:val="Stopka4Bezkursywy"/>
          <w:lang w:val="en-US" w:eastAsia="en-US" w:bidi="en-US"/>
        </w:rPr>
        <w:t xml:space="preserve"> </w:t>
      </w:r>
      <w:r>
        <w:rPr>
          <w:rStyle w:val="Stopka4Bezkursywy"/>
        </w:rPr>
        <w:t xml:space="preserve">op.cit., s. 362-366. Zob. biogram A.I. Sobolewskiego, [w:] </w:t>
      </w:r>
      <w:r>
        <w:rPr>
          <w:rStyle w:val="Stopka4Bezkursywy"/>
          <w:lang w:val="ru-RU" w:eastAsia="ru-RU" w:bidi="ru-RU"/>
        </w:rPr>
        <w:t>Соболевский Алексей Иван</w:t>
      </w:r>
      <w:r>
        <w:rPr>
          <w:rStyle w:val="Stopka4Bezkursywy"/>
          <w:lang w:val="ru-RU" w:eastAsia="ru-RU" w:bidi="ru-RU"/>
        </w:rPr>
        <w:t>ович</w:t>
      </w:r>
      <w:r>
        <w:rPr>
          <w:rStyle w:val="Stopka49pt"/>
          <w:b w:val="0"/>
          <w:bCs w:val="0"/>
          <w:i/>
          <w:iCs/>
        </w:rPr>
        <w:t>,</w:t>
      </w:r>
      <w:r>
        <w:rPr>
          <w:rStyle w:val="Stopka49ptBezkursywy"/>
        </w:rPr>
        <w:t xml:space="preserve"> </w:t>
      </w:r>
      <w:r>
        <w:rPr>
          <w:rStyle w:val="Stopka4Bezkursywy"/>
        </w:rPr>
        <w:t xml:space="preserve">[w:] </w:t>
      </w:r>
      <w:r>
        <w:rPr>
          <w:rStyle w:val="Stopka4Bezkursywy"/>
          <w:lang w:val="ru-RU" w:eastAsia="ru-RU" w:bidi="ru-RU"/>
        </w:rPr>
        <w:t>Славяноведение в дореволюционной России Биобиблиографический словарь</w:t>
      </w:r>
      <w:r>
        <w:rPr>
          <w:rStyle w:val="Stopka49pt"/>
          <w:b w:val="0"/>
          <w:bCs w:val="0"/>
          <w:i/>
          <w:iCs/>
        </w:rPr>
        <w:t>,</w:t>
      </w:r>
      <w:r>
        <w:rPr>
          <w:rStyle w:val="Stopka49ptBezkursywy"/>
        </w:rPr>
        <w:t xml:space="preserve"> </w:t>
      </w:r>
      <w:r>
        <w:rPr>
          <w:rStyle w:val="Stopka4Bezkursywy"/>
        </w:rPr>
        <w:t>Moc</w:t>
      </w:r>
      <w:r>
        <w:rPr>
          <w:rStyle w:val="Stopka4Bezkursywy"/>
          <w:lang w:val="ru-RU" w:eastAsia="ru-RU" w:bidi="ru-RU"/>
        </w:rPr>
        <w:t>кв</w:t>
      </w:r>
      <w:r>
        <w:rPr>
          <w:rStyle w:val="Stopka4Bezkursywy"/>
        </w:rPr>
        <w:t>a 1979, s. 311-313.</w:t>
      </w:r>
    </w:p>
    <w:p w:rsidR="00BE063A" w:rsidRDefault="00C4152B">
      <w:pPr>
        <w:pStyle w:val="Stopka30"/>
        <w:framePr w:w="7176" w:h="1435" w:hRule="exact" w:wrap="none" w:vAnchor="page" w:hAnchor="page" w:x="616" w:y="10182"/>
        <w:shd w:val="clear" w:color="auto" w:fill="auto"/>
        <w:tabs>
          <w:tab w:val="left" w:pos="456"/>
        </w:tabs>
        <w:ind w:firstLine="300"/>
      </w:pPr>
      <w:r>
        <w:rPr>
          <w:vertAlign w:val="superscript"/>
        </w:rPr>
        <w:t>75</w:t>
      </w:r>
      <w:r>
        <w:tab/>
        <w:t xml:space="preserve">Spośród artykułów H. Ułaszyna zamieszczonych w „Materiałach i Pracach Komisji Językowej AU” w Krakowie chodzi o pierwszy z nich: </w:t>
      </w:r>
      <w:r>
        <w:rPr>
          <w:lang w:val="en-US" w:eastAsia="en-US" w:bidi="en-US"/>
        </w:rPr>
        <w:t xml:space="preserve">Miscellanea </w:t>
      </w:r>
      <w:r>
        <w:t xml:space="preserve">językowe. Seria pierwsza. 1. </w:t>
      </w:r>
      <w:r>
        <w:rPr>
          <w:rStyle w:val="Stopka3Kursywa"/>
        </w:rPr>
        <w:t>Asymilacja spółgłosek pod względem dźwięczności.</w:t>
      </w:r>
      <w:r>
        <w:t xml:space="preserve"> 2. </w:t>
      </w:r>
      <w:r>
        <w:rPr>
          <w:rStyle w:val="Stopka3Kursywa"/>
        </w:rPr>
        <w:t>Próba wyjaśnienia form: bez, przez, przed.</w:t>
      </w:r>
      <w:r>
        <w:t xml:space="preserve"> 3. </w:t>
      </w:r>
      <w:r>
        <w:rPr>
          <w:rStyle w:val="Stopka3Kursywa"/>
        </w:rPr>
        <w:t xml:space="preserve">Pol. trucizna </w:t>
      </w:r>
      <w:r>
        <w:t xml:space="preserve">4. </w:t>
      </w:r>
      <w:r>
        <w:rPr>
          <w:rStyle w:val="Stopka3Kursywa"/>
        </w:rPr>
        <w:t xml:space="preserve">Do historii pol bies </w:t>
      </w:r>
      <w:r>
        <w:rPr>
          <w:rStyle w:val="Stopka3Kursywa"/>
          <w:lang w:val="en-US" w:eastAsia="en-US" w:bidi="en-US"/>
        </w:rPr>
        <w:t>'daemon’.</w:t>
      </w:r>
      <w:r>
        <w:rPr>
          <w:lang w:val="en-US" w:eastAsia="en-US" w:bidi="en-US"/>
        </w:rPr>
        <w:t xml:space="preserve"> </w:t>
      </w:r>
      <w:r>
        <w:t xml:space="preserve">5. </w:t>
      </w:r>
      <w:r>
        <w:rPr>
          <w:rStyle w:val="Stopka3Kursywa"/>
        </w:rPr>
        <w:t>Pol. gwarowe Józwa.</w:t>
      </w:r>
      <w:r>
        <w:t xml:space="preserve"> 6. </w:t>
      </w:r>
      <w:r>
        <w:rPr>
          <w:rStyle w:val="Stopka3Kursywa"/>
        </w:rPr>
        <w:t>Złodziejsko-pol. lipo 'oko, okno’,</w:t>
      </w:r>
      <w:r>
        <w:t xml:space="preserve"> „Materiały i Prace K</w:t>
      </w:r>
      <w:r>
        <w:t>omisji Językowej Akademii Umiejętności” V, 1911, s. 261-311.</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1020" w:y="285"/>
        <w:shd w:val="clear" w:color="auto" w:fill="auto"/>
        <w:spacing w:line="160" w:lineRule="exact"/>
      </w:pPr>
      <w:r>
        <w:t>70</w:t>
      </w:r>
    </w:p>
    <w:p w:rsidR="00BE063A" w:rsidRDefault="00C4152B">
      <w:pPr>
        <w:pStyle w:val="Nagweklubstopka0"/>
        <w:framePr w:wrap="none" w:vAnchor="page" w:hAnchor="page" w:x="3756" w:y="280"/>
        <w:shd w:val="clear" w:color="auto" w:fill="auto"/>
        <w:spacing w:line="160" w:lineRule="exact"/>
      </w:pPr>
      <w:r>
        <w:t>STANISŁAW CYGAN</w:t>
      </w:r>
    </w:p>
    <w:p w:rsidR="00BE063A" w:rsidRDefault="00013A5C">
      <w:pPr>
        <w:framePr w:wrap="none" w:vAnchor="page" w:hAnchor="page" w:x="1543" w:y="801"/>
        <w:rPr>
          <w:sz w:val="2"/>
          <w:szCs w:val="2"/>
        </w:rPr>
      </w:pPr>
      <w:r>
        <w:rPr>
          <w:noProof/>
          <w:lang w:bidi="ar-SA"/>
        </w:rPr>
        <w:drawing>
          <wp:inline distT="0" distB="0" distL="0" distR="0">
            <wp:extent cx="3981450" cy="2505075"/>
            <wp:effectExtent l="0" t="0" r="0" b="9525"/>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1450" cy="2505075"/>
                    </a:xfrm>
                    <a:prstGeom prst="rect">
                      <a:avLst/>
                    </a:prstGeom>
                    <a:noFill/>
                    <a:ln>
                      <a:noFill/>
                    </a:ln>
                  </pic:spPr>
                </pic:pic>
              </a:graphicData>
            </a:graphic>
          </wp:inline>
        </w:drawing>
      </w:r>
    </w:p>
    <w:p w:rsidR="00BE063A" w:rsidRDefault="00013A5C">
      <w:pPr>
        <w:framePr w:wrap="none" w:vAnchor="page" w:hAnchor="page" w:x="2248" w:y="4977"/>
        <w:rPr>
          <w:sz w:val="2"/>
          <w:szCs w:val="2"/>
        </w:rPr>
      </w:pPr>
      <w:r>
        <w:rPr>
          <w:noProof/>
          <w:lang w:bidi="ar-SA"/>
        </w:rPr>
        <w:drawing>
          <wp:inline distT="0" distB="0" distL="0" distR="0">
            <wp:extent cx="3076575" cy="4143375"/>
            <wp:effectExtent l="0" t="0" r="9525" b="9525"/>
            <wp:docPr id="3" name="Obraz 3"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4.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6575" cy="4143375"/>
                    </a:xfrm>
                    <a:prstGeom prst="rect">
                      <a:avLst/>
                    </a:prstGeom>
                    <a:noFill/>
                    <a:ln>
                      <a:noFill/>
                    </a:ln>
                  </pic:spPr>
                </pic:pic>
              </a:graphicData>
            </a:graphic>
          </wp:inline>
        </w:drawing>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288" w:y="275"/>
        <w:shd w:val="clear" w:color="auto" w:fill="auto"/>
        <w:spacing w:line="160" w:lineRule="exact"/>
      </w:pPr>
      <w:r>
        <w:t>KORESPONDENCJA STANISŁAWA SZOBERA Z JANEM ŁOSIEM</w:t>
      </w:r>
    </w:p>
    <w:p w:rsidR="00BE063A" w:rsidRDefault="00C4152B">
      <w:pPr>
        <w:pStyle w:val="Nagweklubstopka0"/>
        <w:framePr w:wrap="none" w:vAnchor="page" w:hAnchor="page" w:x="7284" w:y="285"/>
        <w:shd w:val="clear" w:color="auto" w:fill="auto"/>
        <w:spacing w:line="160" w:lineRule="exact"/>
      </w:pPr>
      <w:r>
        <w:t>71</w:t>
      </w:r>
    </w:p>
    <w:p w:rsidR="00BE063A" w:rsidRDefault="00013A5C">
      <w:pPr>
        <w:framePr w:wrap="none" w:vAnchor="page" w:hAnchor="page" w:x="616" w:y="945"/>
        <w:rPr>
          <w:sz w:val="2"/>
          <w:szCs w:val="2"/>
        </w:rPr>
      </w:pPr>
      <w:r>
        <w:rPr>
          <w:noProof/>
          <w:lang w:bidi="ar-SA"/>
        </w:rPr>
        <w:drawing>
          <wp:inline distT="0" distB="0" distL="0" distR="0">
            <wp:extent cx="4257675" cy="6591300"/>
            <wp:effectExtent l="0" t="0" r="9525" b="0"/>
            <wp:docPr id="4" name="Obraz 4"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7675" cy="6591300"/>
                    </a:xfrm>
                    <a:prstGeom prst="rect">
                      <a:avLst/>
                    </a:prstGeom>
                    <a:noFill/>
                    <a:ln>
                      <a:noFill/>
                    </a:ln>
                  </pic:spPr>
                </pic:pic>
              </a:graphicData>
            </a:graphic>
          </wp:inline>
        </w:drawing>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909" w:y="284"/>
        <w:shd w:val="clear" w:color="auto" w:fill="auto"/>
        <w:spacing w:line="160" w:lineRule="exact"/>
      </w:pPr>
      <w:r>
        <w:t>72</w:t>
      </w:r>
    </w:p>
    <w:p w:rsidR="00BE063A" w:rsidRDefault="00C4152B">
      <w:pPr>
        <w:pStyle w:val="Nagweklubstopka0"/>
        <w:framePr w:wrap="none" w:vAnchor="page" w:hAnchor="page" w:x="3645" w:y="265"/>
        <w:shd w:val="clear" w:color="auto" w:fill="auto"/>
        <w:spacing w:line="160" w:lineRule="exact"/>
      </w:pPr>
      <w:r>
        <w:t>STANISŁAW CYGAN</w:t>
      </w:r>
    </w:p>
    <w:p w:rsidR="00BE063A" w:rsidRDefault="00013A5C">
      <w:pPr>
        <w:framePr w:wrap="none" w:vAnchor="page" w:hAnchor="page" w:x="1236" w:y="974"/>
        <w:rPr>
          <w:sz w:val="2"/>
          <w:szCs w:val="2"/>
        </w:rPr>
      </w:pPr>
      <w:r>
        <w:rPr>
          <w:noProof/>
          <w:lang w:bidi="ar-SA"/>
        </w:rPr>
        <w:drawing>
          <wp:inline distT="0" distB="0" distL="0" distR="0">
            <wp:extent cx="4181475" cy="6515100"/>
            <wp:effectExtent l="0" t="0" r="9525" b="0"/>
            <wp:docPr id="5" name="Obraz 5"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1475" cy="6515100"/>
                    </a:xfrm>
                    <a:prstGeom prst="rect">
                      <a:avLst/>
                    </a:prstGeom>
                    <a:noFill/>
                    <a:ln>
                      <a:noFill/>
                    </a:ln>
                  </pic:spPr>
                </pic:pic>
              </a:graphicData>
            </a:graphic>
          </wp:inline>
        </w:drawing>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526" w:y="275"/>
        <w:shd w:val="clear" w:color="auto" w:fill="auto"/>
        <w:spacing w:line="160" w:lineRule="exact"/>
      </w:pPr>
      <w:r>
        <w:t>KORESPONDENCJA STANISŁAWA SZOBERA Z JANEM ŁOSIEM</w:t>
      </w:r>
    </w:p>
    <w:p w:rsidR="00BE063A" w:rsidRDefault="00C4152B">
      <w:pPr>
        <w:pStyle w:val="Nagweklubstopka20"/>
        <w:framePr w:wrap="none" w:vAnchor="page" w:hAnchor="page" w:x="7526" w:y="285"/>
        <w:shd w:val="clear" w:color="auto" w:fill="auto"/>
        <w:spacing w:line="160" w:lineRule="exact"/>
      </w:pPr>
      <w:r>
        <w:t>73</w:t>
      </w:r>
    </w:p>
    <w:p w:rsidR="00BE063A" w:rsidRDefault="00013A5C">
      <w:pPr>
        <w:framePr w:wrap="none" w:vAnchor="page" w:hAnchor="page" w:x="849" w:y="749"/>
        <w:rPr>
          <w:sz w:val="2"/>
          <w:szCs w:val="2"/>
        </w:rPr>
      </w:pPr>
      <w:r>
        <w:rPr>
          <w:noProof/>
          <w:lang w:bidi="ar-SA"/>
        </w:rPr>
        <w:drawing>
          <wp:inline distT="0" distB="0" distL="0" distR="0">
            <wp:extent cx="4257675" cy="3943350"/>
            <wp:effectExtent l="0" t="0" r="9525" b="0"/>
            <wp:docPr id="6" name="Obraz 6"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7.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57675" cy="3943350"/>
                    </a:xfrm>
                    <a:prstGeom prst="rect">
                      <a:avLst/>
                    </a:prstGeom>
                    <a:noFill/>
                    <a:ln>
                      <a:noFill/>
                    </a:ln>
                  </pic:spPr>
                </pic:pic>
              </a:graphicData>
            </a:graphic>
          </wp:inline>
        </w:drawing>
      </w:r>
    </w:p>
    <w:p w:rsidR="00BE063A" w:rsidRDefault="00C4152B">
      <w:pPr>
        <w:pStyle w:val="Teksttreci120"/>
        <w:framePr w:w="7166" w:h="2034" w:hRule="exact" w:wrap="none" w:vAnchor="page" w:hAnchor="page" w:x="628" w:y="8147"/>
        <w:shd w:val="clear" w:color="auto" w:fill="auto"/>
        <w:spacing w:before="0" w:after="186" w:line="190" w:lineRule="exact"/>
        <w:ind w:left="20"/>
      </w:pPr>
      <w:r>
        <w:t xml:space="preserve">Mail Correspondence of </w:t>
      </w:r>
      <w:r>
        <w:rPr>
          <w:lang w:val="pl-PL" w:eastAsia="pl-PL" w:bidi="pl-PL"/>
        </w:rPr>
        <w:t>Stanisław Szober and Jan Łoś</w:t>
      </w:r>
    </w:p>
    <w:p w:rsidR="00BE063A" w:rsidRDefault="00C4152B">
      <w:pPr>
        <w:pStyle w:val="Teksttreci40"/>
        <w:framePr w:w="7166" w:h="2034" w:hRule="exact" w:wrap="none" w:vAnchor="page" w:hAnchor="page" w:x="628" w:y="8147"/>
        <w:shd w:val="clear" w:color="auto" w:fill="auto"/>
        <w:spacing w:before="0" w:after="172" w:line="170" w:lineRule="exact"/>
        <w:ind w:left="20" w:firstLine="0"/>
      </w:pPr>
      <w:r>
        <w:rPr>
          <w:lang w:val="en-US" w:eastAsia="en-US" w:bidi="en-US"/>
        </w:rPr>
        <w:t>Summary</w:t>
      </w:r>
    </w:p>
    <w:p w:rsidR="00BE063A" w:rsidRDefault="00C4152B">
      <w:pPr>
        <w:pStyle w:val="Teksttreci20"/>
        <w:framePr w:w="7166" w:h="2034" w:hRule="exact" w:wrap="none" w:vAnchor="page" w:hAnchor="page" w:x="628" w:y="8147"/>
        <w:shd w:val="clear" w:color="auto" w:fill="auto"/>
        <w:spacing w:after="0" w:line="216" w:lineRule="exact"/>
        <w:ind w:firstLine="320"/>
        <w:jc w:val="both"/>
      </w:pPr>
      <w:r>
        <w:rPr>
          <w:lang w:val="en-US" w:eastAsia="en-US" w:bidi="en-US"/>
        </w:rPr>
        <w:t xml:space="preserve">Collections of remaining letters written by Professor S. </w:t>
      </w:r>
      <w:r>
        <w:t xml:space="preserve">Szober </w:t>
      </w:r>
      <w:r>
        <w:rPr>
          <w:lang w:val="en-US" w:eastAsia="en-US" w:bidi="en-US"/>
        </w:rPr>
        <w:t>to one of the most outstanding Polish linguis</w:t>
      </w:r>
      <w:r>
        <w:rPr>
          <w:lang w:val="en-US" w:eastAsia="en-US" w:bidi="en-US"/>
        </w:rPr>
        <w:t>ts of the 20</w:t>
      </w:r>
      <w:r>
        <w:rPr>
          <w:vertAlign w:val="superscript"/>
          <w:lang w:val="en-US" w:eastAsia="en-US" w:bidi="en-US"/>
        </w:rPr>
        <w:t>th</w:t>
      </w:r>
      <w:r>
        <w:rPr>
          <w:lang w:val="en-US" w:eastAsia="en-US" w:bidi="en-US"/>
        </w:rPr>
        <w:t xml:space="preserve"> century, </w:t>
      </w:r>
      <w:r>
        <w:t xml:space="preserve">Jan Łoś, </w:t>
      </w:r>
      <w:r>
        <w:rPr>
          <w:lang w:val="en-US" w:eastAsia="en-US" w:bidi="en-US"/>
        </w:rPr>
        <w:t>are a valuable evidence of vivid relationships between the scholars belonging to two separate academic circles: Warsaw and Cracow. They are precious source materials of the history of Polish linguistics.</w:t>
      </w:r>
    </w:p>
    <w:p w:rsidR="00BE063A" w:rsidRDefault="00C4152B">
      <w:pPr>
        <w:pStyle w:val="Teksttreci20"/>
        <w:framePr w:w="7166" w:h="258" w:hRule="exact" w:wrap="none" w:vAnchor="page" w:hAnchor="page" w:x="628" w:y="10380"/>
        <w:shd w:val="clear" w:color="auto" w:fill="auto"/>
        <w:spacing w:after="0" w:line="200" w:lineRule="exact"/>
        <w:jc w:val="right"/>
      </w:pPr>
      <w:r>
        <w:t xml:space="preserve">tłum. </w:t>
      </w:r>
      <w:r>
        <w:rPr>
          <w:lang w:val="en-US" w:eastAsia="en-US" w:bidi="en-US"/>
        </w:rPr>
        <w:t xml:space="preserve">M. </w:t>
      </w:r>
      <w:r>
        <w:t>Kołodzińsk</w:t>
      </w:r>
      <w:r>
        <w:t>a</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30"/>
        <w:framePr w:wrap="none" w:vAnchor="page" w:hAnchor="page" w:x="626" w:y="297"/>
        <w:shd w:val="clear" w:color="auto" w:fill="auto"/>
        <w:spacing w:line="240" w:lineRule="exact"/>
      </w:pPr>
      <w:r>
        <w:rPr>
          <w:rStyle w:val="Nagweklubstopka3Odstpy6pt"/>
          <w:b/>
          <w:bCs/>
        </w:rPr>
        <w:t>JĘZYK</w:t>
      </w:r>
    </w:p>
    <w:p w:rsidR="00BE063A" w:rsidRDefault="00C4152B">
      <w:pPr>
        <w:pStyle w:val="Nagweklubstopka30"/>
        <w:framePr w:wrap="none" w:vAnchor="page" w:hAnchor="page" w:x="2580" w:y="288"/>
        <w:shd w:val="clear" w:color="auto" w:fill="auto"/>
        <w:spacing w:line="240" w:lineRule="exact"/>
      </w:pPr>
      <w:r>
        <w:rPr>
          <w:rStyle w:val="Nagweklubstopka3Odstpy6pt"/>
          <w:b/>
          <w:bCs/>
        </w:rPr>
        <w:t>POLSKI</w:t>
      </w:r>
    </w:p>
    <w:p w:rsidR="00BE063A" w:rsidRDefault="00C4152B">
      <w:pPr>
        <w:pStyle w:val="Nagweklubstopka30"/>
        <w:framePr w:wrap="none" w:vAnchor="page" w:hAnchor="page" w:x="4754" w:y="278"/>
        <w:shd w:val="clear" w:color="auto" w:fill="auto"/>
        <w:spacing w:line="240" w:lineRule="exact"/>
      </w:pPr>
      <w:r>
        <w:rPr>
          <w:rStyle w:val="Nagweklubstopka3Odstpy6pt"/>
          <w:b/>
          <w:bCs/>
        </w:rPr>
        <w:t>ZA GRANICĄ</w:t>
      </w:r>
    </w:p>
    <w:p w:rsidR="00BE063A" w:rsidRDefault="00C4152B">
      <w:pPr>
        <w:pStyle w:val="Teksttreci90"/>
        <w:framePr w:w="7190" w:h="552" w:hRule="exact" w:wrap="none" w:vAnchor="page" w:hAnchor="page" w:x="616" w:y="1351"/>
        <w:shd w:val="clear" w:color="auto" w:fill="auto"/>
        <w:spacing w:after="0" w:line="250" w:lineRule="exact"/>
        <w:ind w:right="5440" w:firstLine="0"/>
      </w:pPr>
      <w:r>
        <w:t xml:space="preserve">Elżbieta Sobczak </w:t>
      </w:r>
      <w:r>
        <w:rPr>
          <w:rStyle w:val="Teksttreci9Bezkursywy"/>
        </w:rPr>
        <w:t>(Warszawa)</w:t>
      </w:r>
    </w:p>
    <w:p w:rsidR="00BE063A" w:rsidRDefault="00C4152B">
      <w:pPr>
        <w:pStyle w:val="Teksttreci100"/>
        <w:framePr w:w="7190" w:h="5979" w:hRule="exact" w:wrap="none" w:vAnchor="page" w:hAnchor="page" w:x="616" w:y="2306"/>
        <w:shd w:val="clear" w:color="auto" w:fill="auto"/>
        <w:spacing w:before="0" w:after="481" w:line="322" w:lineRule="exact"/>
        <w:ind w:right="20"/>
      </w:pPr>
      <w:r>
        <w:t>CECHY KONTRASTOWE DIALEKTU POLONIJNEGO</w:t>
      </w:r>
      <w:r>
        <w:br/>
        <w:t>MŁODZIEŻY W REGIONIE AUTONOMICZNYM MADRYTU</w:t>
      </w:r>
    </w:p>
    <w:p w:rsidR="00BE063A" w:rsidRDefault="00C4152B">
      <w:pPr>
        <w:pStyle w:val="Nagwek40"/>
        <w:framePr w:w="7190" w:h="5979" w:hRule="exact" w:wrap="none" w:vAnchor="page" w:hAnchor="page" w:x="616" w:y="2306"/>
        <w:shd w:val="clear" w:color="auto" w:fill="auto"/>
        <w:spacing w:before="0" w:after="232" w:line="170" w:lineRule="exact"/>
        <w:ind w:right="20"/>
      </w:pPr>
      <w:bookmarkStart w:id="23" w:name="bookmark24"/>
      <w:r>
        <w:t>UWAGI WSTĘPNE</w:t>
      </w:r>
      <w:bookmarkEnd w:id="23"/>
    </w:p>
    <w:p w:rsidR="00BE063A" w:rsidRDefault="00C4152B">
      <w:pPr>
        <w:pStyle w:val="Teksttreci20"/>
        <w:framePr w:w="7190" w:h="5979" w:hRule="exact" w:wrap="none" w:vAnchor="page" w:hAnchor="page" w:x="616" w:y="2306"/>
        <w:shd w:val="clear" w:color="auto" w:fill="auto"/>
        <w:spacing w:after="0" w:line="235" w:lineRule="exact"/>
        <w:ind w:firstLine="400"/>
        <w:jc w:val="both"/>
      </w:pPr>
      <w:r>
        <w:t xml:space="preserve">Badania nad społecznością polonijną i jej językiem cieszą się już od ponad pół </w:t>
      </w:r>
      <w:r>
        <w:t>wieku ogromnym zainteresowaniem naukowców polskich oraz polonijnych i prowadzone są w wielu krajach europejskich oraz zamorskich</w:t>
      </w:r>
      <w:r>
        <w:rPr>
          <w:vertAlign w:val="superscript"/>
        </w:rPr>
        <w:t>1</w:t>
      </w:r>
      <w:r>
        <w:t>. Ciągła penetracja środowisk polonijnych owocuje opracowaniami historycznymi, socjologicznymi oraz lingwistycznymi. Naj</w:t>
      </w:r>
      <w:r>
        <w:t>bardziej wnikliwie opisano do tej pory zbiorowości polonijne w tych krajach naszego globu, do których Polacy migrują już od wielu lat, czy nawet wieków</w:t>
      </w:r>
      <w:r>
        <w:rPr>
          <w:vertAlign w:val="superscript"/>
        </w:rPr>
        <w:t>2</w:t>
      </w:r>
      <w:r>
        <w:t>.</w:t>
      </w:r>
    </w:p>
    <w:p w:rsidR="00BE063A" w:rsidRDefault="00C4152B">
      <w:pPr>
        <w:pStyle w:val="Teksttreci20"/>
        <w:framePr w:w="7190" w:h="5979" w:hRule="exact" w:wrap="none" w:vAnchor="page" w:hAnchor="page" w:x="616" w:y="2306"/>
        <w:shd w:val="clear" w:color="auto" w:fill="auto"/>
        <w:spacing w:after="0" w:line="235" w:lineRule="exact"/>
        <w:ind w:firstLine="400"/>
        <w:jc w:val="both"/>
      </w:pPr>
      <w:r>
        <w:t>W państwach, które z wielu przyczyn stosunkowo niedawno stały się atrakcyjne dla emigrujących Polaków,</w:t>
      </w:r>
      <w:r>
        <w:t xml:space="preserve"> badania nad społecznością i językiem polonijnym znajdują się dopiero w fazie początkowej. Hiszpania, oddalona od Polski o ponad trzy tysiące kilometrów, przez długi czas nie była na tyle atrakcyjna gospodarczo, aby Polacy, opuszczający kraj w celu szybkie</w:t>
      </w:r>
      <w:r>
        <w:t>go wzbogacenia się, zasiedlali jej tereny. Również stosunkowo niewielu Polaków emigrowało na Półwysep Iberyjski ze względów politycznych. Po drugiej wojnie światowej w Hiszpanii osiedliło się kilkudziesięciu Polaków. Byli to głównie polscy żołnierze intern</w:t>
      </w:r>
      <w:r>
        <w:t>owani w czasie wojny w hiszpańskich więzieniach, którzy nie</w:t>
      </w:r>
    </w:p>
    <w:p w:rsidR="00BE063A" w:rsidRDefault="00C4152B">
      <w:pPr>
        <w:pStyle w:val="Stopka30"/>
        <w:framePr w:w="7186" w:h="1636" w:hRule="exact" w:wrap="none" w:vAnchor="page" w:hAnchor="page" w:x="616" w:y="8737"/>
        <w:shd w:val="clear" w:color="auto" w:fill="auto"/>
        <w:tabs>
          <w:tab w:val="left" w:pos="456"/>
        </w:tabs>
        <w:ind w:firstLine="400"/>
      </w:pPr>
      <w:r>
        <w:rPr>
          <w:vertAlign w:val="superscript"/>
        </w:rPr>
        <w:t>1</w:t>
      </w:r>
      <w:r>
        <w:tab/>
        <w:t>Najwięcej emigrantów polskich i ich potomków zamieszkuje kraje obu Ameryk (szczególnie Stany Zjednoczone Ameryki Północnej, Kanadę oraz Brazylię i Argentynę), byłego Związku Radzieckiego, a takż</w:t>
      </w:r>
      <w:r>
        <w:t xml:space="preserve">e Niemcy, Francję, a ostatnio Polacy coraz chętniej osiedlają się w słynących z chłonnego rynku pracy Wielkiej Brytanii i Irlandii; Zob. S. Dubisz, </w:t>
      </w:r>
      <w:r>
        <w:rPr>
          <w:rStyle w:val="Stopka3Kursywa"/>
        </w:rPr>
        <w:t>Język polski poza granicami kraju</w:t>
      </w:r>
      <w:r>
        <w:t xml:space="preserve"> - </w:t>
      </w:r>
      <w:r>
        <w:rPr>
          <w:rStyle w:val="Stopka3Kursywa"/>
        </w:rPr>
        <w:t>wstępne informacje i definicje,</w:t>
      </w:r>
      <w:r>
        <w:t xml:space="preserve"> [w:j S. Dubisz (red.), </w:t>
      </w:r>
      <w:r>
        <w:rPr>
          <w:rStyle w:val="Stopka3Kursywa"/>
        </w:rPr>
        <w:t>Język polski poza</w:t>
      </w:r>
      <w:r>
        <w:rPr>
          <w:rStyle w:val="Stopka3Kursywa"/>
        </w:rPr>
        <w:t xml:space="preserve"> granicami kraju,</w:t>
      </w:r>
      <w:r>
        <w:t xml:space="preserve"> Opole 1997, s. 13-18; </w:t>
      </w:r>
      <w:hyperlink r:id="rId24" w:history="1">
        <w:r>
          <w:rPr>
            <w:rStyle w:val="Hipercze"/>
          </w:rPr>
          <w:t>www.gbritain.net</w:t>
        </w:r>
      </w:hyperlink>
      <w:r>
        <w:rPr>
          <w:lang w:val="en-US" w:eastAsia="en-US" w:bidi="en-US"/>
        </w:rPr>
        <w:t xml:space="preserve"> </w:t>
      </w:r>
      <w:r>
        <w:t xml:space="preserve">oraz </w:t>
      </w:r>
      <w:hyperlink r:id="rId25" w:history="1">
        <w:r>
          <w:rPr>
            <w:rStyle w:val="Hipercze"/>
          </w:rPr>
          <w:t>www.londy</w:t>
        </w:r>
        <w:r>
          <w:rPr>
            <w:rStyle w:val="Hipercze"/>
            <w:lang w:val="en-US" w:eastAsia="en-US" w:bidi="en-US"/>
          </w:rPr>
          <w:t>nek.net</w:t>
        </w:r>
      </w:hyperlink>
      <w:r>
        <w:rPr>
          <w:lang w:val="en-US" w:eastAsia="en-US" w:bidi="en-US"/>
        </w:rPr>
        <w:t>.</w:t>
      </w:r>
    </w:p>
    <w:p w:rsidR="00BE063A" w:rsidRDefault="00C4152B">
      <w:pPr>
        <w:pStyle w:val="Stopka30"/>
        <w:framePr w:w="7186" w:h="1227" w:hRule="exact" w:wrap="none" w:vAnchor="page" w:hAnchor="page" w:x="616" w:y="10374"/>
        <w:shd w:val="clear" w:color="auto" w:fill="auto"/>
        <w:tabs>
          <w:tab w:val="left" w:pos="475"/>
        </w:tabs>
        <w:ind w:firstLine="380"/>
      </w:pPr>
      <w:r>
        <w:rPr>
          <w:vertAlign w:val="superscript"/>
        </w:rPr>
        <w:t>2</w:t>
      </w:r>
      <w:r>
        <w:tab/>
        <w:t>Zbiorowości polonijne występują mniej więcej w siedemdziesięciu krajach świata i stanowią około 1</w:t>
      </w:r>
      <w:r>
        <w:t xml:space="preserve">1 milionów osób. Zob. S. Dubisz, </w:t>
      </w:r>
      <w:r>
        <w:rPr>
          <w:rStyle w:val="Stopka3Kursywa"/>
        </w:rPr>
        <w:t>Słownictwo polskie czy polonijne?,</w:t>
      </w:r>
      <w:r>
        <w:t xml:space="preserve"> „Poradnik Językowy”, 1993, z. 1/2, s. 10-17. Najobszerniej opisano dotychczas sytuację społeczną oraz lingwistyczną zbiorowości polonijnych w Stanach Zjednoczonych Ameryki Północnej, Franc</w:t>
      </w:r>
      <w:r>
        <w:t xml:space="preserve">ji, Kanadzie. Por. S. Dubisz (red.), </w:t>
      </w:r>
      <w:r>
        <w:rPr>
          <w:rStyle w:val="Stopka3Kursywa"/>
        </w:rPr>
        <w:t>Język polski poza granicami kraju,</w:t>
      </w:r>
      <w:r>
        <w:t xml:space="preserve"> op.cit.</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411" w:y="254"/>
        <w:shd w:val="clear" w:color="auto" w:fill="auto"/>
        <w:spacing w:line="160" w:lineRule="exact"/>
      </w:pPr>
      <w:r>
        <w:t>CECHY KONTRASTOWE DIALEKTU POLONIJNEGO MŁODZIEŻY...</w:t>
      </w:r>
    </w:p>
    <w:p w:rsidR="00BE063A" w:rsidRDefault="00C4152B">
      <w:pPr>
        <w:pStyle w:val="Nagweklubstopka20"/>
        <w:framePr w:wrap="none" w:vAnchor="page" w:hAnchor="page" w:x="7531" w:y="285"/>
        <w:shd w:val="clear" w:color="auto" w:fill="auto"/>
        <w:spacing w:line="160" w:lineRule="exact"/>
      </w:pPr>
      <w:r>
        <w:t>75</w:t>
      </w:r>
    </w:p>
    <w:p w:rsidR="00BE063A" w:rsidRDefault="00C4152B">
      <w:pPr>
        <w:pStyle w:val="Teksttreci20"/>
        <w:framePr w:w="7166" w:h="4124" w:hRule="exact" w:wrap="none" w:vAnchor="page" w:hAnchor="page" w:x="628" w:y="719"/>
        <w:shd w:val="clear" w:color="auto" w:fill="auto"/>
        <w:spacing w:after="0" w:line="235" w:lineRule="exact"/>
        <w:jc w:val="both"/>
      </w:pPr>
      <w:r>
        <w:t>widzieli sensu powrotu do nowej polskiej rzeczywistości politycznej</w:t>
      </w:r>
      <w:r>
        <w:rPr>
          <w:vertAlign w:val="superscript"/>
        </w:rPr>
        <w:t>3</w:t>
      </w:r>
      <w:r>
        <w:t>. Emigranci polscy zamieszkuj</w:t>
      </w:r>
      <w:r>
        <w:t>ący kraj Cervantesa w tym okresie byli w większości wykształceni, a organizacje przez nich zakładane miały cele kulturalno-patriotyczne</w:t>
      </w:r>
      <w:r>
        <w:rPr>
          <w:vertAlign w:val="superscript"/>
        </w:rPr>
        <w:t>4</w:t>
      </w:r>
      <w:r>
        <w:t>. Do lat dziewięćdziesiątych XX w. do Hiszpanii emigrowało niewielu Polaków. Większość z nich miejsce swojego przeznacze</w:t>
      </w:r>
      <w:r>
        <w:t>nia widziała w bogatszych krajach za Oceanem, a Hiszpania miała być niejako krajem tranzytowym, przystankiem w długiej podróży</w:t>
      </w:r>
      <w:r>
        <w:rPr>
          <w:vertAlign w:val="superscript"/>
        </w:rPr>
        <w:t>5</w:t>
      </w:r>
      <w:r>
        <w:t>. Dopiero od lat dziewięćdziesiątych, kiedy to zniesiono obowiązek wizowy dla Polaków, Hiszpania powoli stała się celem coraz wię</w:t>
      </w:r>
      <w:r>
        <w:t>kszej rzeszy emigrantów polskich</w:t>
      </w:r>
      <w:r>
        <w:rPr>
          <w:vertAlign w:val="superscript"/>
        </w:rPr>
        <w:t>6</w:t>
      </w:r>
      <w:r>
        <w:t>. Po przystąpieniu Polski do Unii Europejskiej 1 maja 2004 r. wszelkie procedury administracyjne stały się jeszcze prostsze</w:t>
      </w:r>
      <w:r>
        <w:rPr>
          <w:vertAlign w:val="superscript"/>
        </w:rPr>
        <w:t>7</w:t>
      </w:r>
      <w:r>
        <w:t>.</w:t>
      </w:r>
    </w:p>
    <w:p w:rsidR="00BE063A" w:rsidRDefault="00C4152B">
      <w:pPr>
        <w:pStyle w:val="Teksttreci20"/>
        <w:framePr w:w="7166" w:h="4124" w:hRule="exact" w:wrap="none" w:vAnchor="page" w:hAnchor="page" w:x="628" w:y="719"/>
        <w:shd w:val="clear" w:color="auto" w:fill="auto"/>
        <w:spacing w:after="0" w:line="235" w:lineRule="exact"/>
        <w:ind w:firstLine="380"/>
        <w:jc w:val="both"/>
      </w:pPr>
      <w:r>
        <w:t xml:space="preserve">Polonia hiszpańska, w porównaniu ze skupiskami polskich emigrantów w innych krajach świata, nie </w:t>
      </w:r>
      <w:r>
        <w:t>jest zbyt liczna</w:t>
      </w:r>
      <w:r>
        <w:rPr>
          <w:vertAlign w:val="superscript"/>
        </w:rPr>
        <w:t>8</w:t>
      </w:r>
      <w:r>
        <w:t>. W roku 2004 hiszpańskie listy meldunkowe (padrón municipales) szacowały liczbę Polaków zamieszkujących tereny Hiszpanii na 27 862 osoby</w:t>
      </w:r>
      <w:r>
        <w:rPr>
          <w:vertAlign w:val="superscript"/>
        </w:rPr>
        <w:t>9</w:t>
      </w:r>
      <w:r>
        <w:t>. Większość, bo aż 15 024 (53,9%), przedstawicieli Polonii mieszka w Regionie Au</w:t>
      </w:r>
    </w:p>
    <w:p w:rsidR="00BE063A" w:rsidRDefault="00C4152B">
      <w:pPr>
        <w:pStyle w:val="Stopka30"/>
        <w:framePr w:w="7166" w:h="1429" w:hRule="exact" w:wrap="none" w:vAnchor="page" w:hAnchor="page" w:x="628" w:y="5147"/>
        <w:shd w:val="clear" w:color="auto" w:fill="auto"/>
        <w:tabs>
          <w:tab w:val="left" w:pos="456"/>
        </w:tabs>
        <w:ind w:firstLine="360"/>
      </w:pPr>
      <w:r>
        <w:rPr>
          <w:vertAlign w:val="superscript"/>
        </w:rPr>
        <w:t>3</w:t>
      </w:r>
      <w:r>
        <w:tab/>
        <w:t xml:space="preserve">Polacy </w:t>
      </w:r>
      <w:r>
        <w:t>zasiedlający tereny Hiszpanii po drugiej wojnie światowej mieli w większości przekonania polityczne prawicowe i działalnością kulturalną pragnęli dać wyraz swojej niechęci do nowego ustroju politycznego panującego w Ojczyźnie. Z tego powodu powstała w Madr</w:t>
      </w:r>
      <w:r>
        <w:t xml:space="preserve">ycie polska sekcja Radia Nacional. Por. M. Szypowska, </w:t>
      </w:r>
      <w:r>
        <w:rPr>
          <w:rStyle w:val="Stopka3Kursywa"/>
        </w:rPr>
        <w:t>Od „Atamana Łobody” do „Seniora Lobo”,</w:t>
      </w:r>
      <w:r>
        <w:t xml:space="preserve"> Warszawa 2001; A. Banaszek, </w:t>
      </w:r>
      <w:r>
        <w:rPr>
          <w:rStyle w:val="Stopka3Kursywa"/>
        </w:rPr>
        <w:t>Polonia hiszpańska. Charakterystyka historyczno-społeczna,</w:t>
      </w:r>
      <w:r>
        <w:t xml:space="preserve"> „Studia Polonijne”, t. 22, Lublin 2001, s. 163-185.</w:t>
      </w:r>
    </w:p>
    <w:p w:rsidR="00BE063A" w:rsidRDefault="00C4152B">
      <w:pPr>
        <w:pStyle w:val="Stopka40"/>
        <w:framePr w:w="7166" w:h="402" w:hRule="exact" w:wrap="none" w:vAnchor="page" w:hAnchor="page" w:x="628" w:y="6577"/>
        <w:shd w:val="clear" w:color="auto" w:fill="auto"/>
        <w:tabs>
          <w:tab w:val="left" w:pos="446"/>
        </w:tabs>
        <w:ind w:firstLine="360"/>
      </w:pPr>
      <w:r>
        <w:rPr>
          <w:rStyle w:val="Stopka4Bezkursywy"/>
          <w:vertAlign w:val="superscript"/>
        </w:rPr>
        <w:t>4</w:t>
      </w:r>
      <w:r>
        <w:rPr>
          <w:rStyle w:val="Stopka4Bezkursywy"/>
        </w:rPr>
        <w:tab/>
        <w:t xml:space="preserve">A Banaszek, </w:t>
      </w:r>
      <w:r>
        <w:t>Polonia hi</w:t>
      </w:r>
      <w:r>
        <w:t xml:space="preserve">szpańska. Charakterystyka historyczno-społeczna, </w:t>
      </w:r>
      <w:r>
        <w:rPr>
          <w:rStyle w:val="Stopka4Bezkursywy"/>
        </w:rPr>
        <w:t>op.cit., s. 163-185.</w:t>
      </w:r>
    </w:p>
    <w:p w:rsidR="00BE063A" w:rsidRDefault="00C4152B">
      <w:pPr>
        <w:pStyle w:val="Stopka30"/>
        <w:framePr w:w="7166" w:h="998" w:hRule="exact" w:wrap="none" w:vAnchor="page" w:hAnchor="page" w:x="628" w:y="6976"/>
        <w:shd w:val="clear" w:color="auto" w:fill="auto"/>
        <w:tabs>
          <w:tab w:val="left" w:pos="446"/>
        </w:tabs>
        <w:ind w:firstLine="360"/>
      </w:pPr>
      <w:r>
        <w:rPr>
          <w:vertAlign w:val="superscript"/>
        </w:rPr>
        <w:t>5</w:t>
      </w:r>
      <w:r>
        <w:tab/>
        <w:t>Zdarzało się, że Polacy mający za cel emigracyjny Stany Zjednoczone lub Kanadę zatrzymywali się na jakiś czas na Półwyspie Iberyjskim. Niektórzy z nich pozostali w Hiszpanii do dziś. P</w:t>
      </w:r>
      <w:r>
        <w:t xml:space="preserve">or. E. Ramirez Goicoechea, </w:t>
      </w:r>
      <w:r>
        <w:rPr>
          <w:rStyle w:val="Stopka3Kursywa"/>
        </w:rPr>
        <w:t>Społeczność imigrantów polskich w Hiszpanii,</w:t>
      </w:r>
      <w:r>
        <w:t xml:space="preserve"> [w:] E.E. Gonzalez Martinez, M. Nalewajko (red.), </w:t>
      </w:r>
      <w:r>
        <w:rPr>
          <w:rStyle w:val="Stopka3Kursywa"/>
        </w:rPr>
        <w:t>Hiszpania - Polska. Spotkania,</w:t>
      </w:r>
      <w:r>
        <w:t xml:space="preserve"> Warszawa 2003, s. 97.</w:t>
      </w:r>
    </w:p>
    <w:p w:rsidR="00BE063A" w:rsidRDefault="00C4152B">
      <w:pPr>
        <w:pStyle w:val="Stopka30"/>
        <w:framePr w:w="7166" w:h="800" w:hRule="exact" w:wrap="none" w:vAnchor="page" w:hAnchor="page" w:x="628" w:y="7974"/>
        <w:shd w:val="clear" w:color="auto" w:fill="auto"/>
        <w:ind w:firstLine="360"/>
      </w:pPr>
      <w:r>
        <w:rPr>
          <w:vertAlign w:val="superscript"/>
        </w:rPr>
        <w:t>5</w:t>
      </w:r>
      <w:r>
        <w:t xml:space="preserve"> Por. E. Ramirez Goicoechea, </w:t>
      </w:r>
      <w:r>
        <w:rPr>
          <w:rStyle w:val="Stopka3Kursywa"/>
        </w:rPr>
        <w:t>Społeczność imigrantów...,</w:t>
      </w:r>
      <w:r>
        <w:t xml:space="preserve"> op.cit., s. 98. Polacy, </w:t>
      </w:r>
      <w:r>
        <w:t>którzy odnaleźli się w hiszpańskiej rzeczywistości, zapraszali swoją dalszą rodzinę, która również osiedlała się na tej ziemi. W ten sposób bardzo często w Madrycie i okolicach zamieszkało wielu członków jednego polskiego rodu.</w:t>
      </w:r>
    </w:p>
    <w:p w:rsidR="00BE063A" w:rsidRDefault="00C4152B">
      <w:pPr>
        <w:pStyle w:val="Stopka30"/>
        <w:framePr w:w="7166" w:h="1406" w:hRule="exact" w:wrap="none" w:vAnchor="page" w:hAnchor="page" w:x="628" w:y="8766"/>
        <w:shd w:val="clear" w:color="auto" w:fill="auto"/>
        <w:tabs>
          <w:tab w:val="left" w:pos="451"/>
        </w:tabs>
        <w:ind w:firstLine="360"/>
      </w:pPr>
      <w:r>
        <w:rPr>
          <w:vertAlign w:val="superscript"/>
        </w:rPr>
        <w:t>7</w:t>
      </w:r>
      <w:r>
        <w:tab/>
        <w:t>Członkowie Polonii w rozmo</w:t>
      </w:r>
      <w:r>
        <w:t>wach z autorką artykułu podkreślali swoje zadowolenie z faktu wejścia Polski do Unii Europejskiej. Twierdzą, że od maja 2004 r. zyskali więcej praw i traktowani są lepiej przez hiszpańskich urzędników. Od maja 2006 r. Hiszpania otwiera rynek pracy dla nowy</w:t>
      </w:r>
      <w:r>
        <w:t xml:space="preserve">ch członków Unii. Strona polska spodziewa się, że do pracy w Hiszpanii wyjedzie nie więcej niż ok. 50 tys. Polaków. Zob. </w:t>
      </w:r>
      <w:hyperlink r:id="rId26" w:history="1">
        <w:r>
          <w:rPr>
            <w:rStyle w:val="Hipercze"/>
          </w:rPr>
          <w:t>www.praca.gazeta.pl</w:t>
        </w:r>
      </w:hyperlink>
      <w:r>
        <w:rPr>
          <w:lang w:val="en-US" w:eastAsia="en-US" w:bidi="en-US"/>
        </w:rPr>
        <w:t xml:space="preserve"> </w:t>
      </w:r>
      <w:r>
        <w:t xml:space="preserve">oraz </w:t>
      </w:r>
      <w:hyperlink r:id="rId27" w:history="1">
        <w:r>
          <w:rPr>
            <w:rStyle w:val="Hipercze"/>
          </w:rPr>
          <w:t>www.rzeczpospolita.pl</w:t>
        </w:r>
      </w:hyperlink>
      <w:r>
        <w:t>.</w:t>
      </w:r>
    </w:p>
    <w:p w:rsidR="00BE063A" w:rsidRDefault="00C4152B">
      <w:pPr>
        <w:pStyle w:val="Stopka30"/>
        <w:framePr w:w="7166" w:h="599" w:hRule="exact" w:wrap="none" w:vAnchor="page" w:hAnchor="page" w:x="628" w:y="10172"/>
        <w:shd w:val="clear" w:color="auto" w:fill="auto"/>
        <w:tabs>
          <w:tab w:val="left" w:pos="446"/>
        </w:tabs>
        <w:ind w:firstLine="360"/>
      </w:pPr>
      <w:r>
        <w:rPr>
          <w:vertAlign w:val="superscript"/>
        </w:rPr>
        <w:t>8</w:t>
      </w:r>
      <w:r>
        <w:tab/>
      </w:r>
      <w:r>
        <w:t xml:space="preserve">Przykładowo Polonię w Niemczech szacuje się na ok. 240 000 osób, w Kanadzie na 404 000 osób, w USA na 6 542 844 osoby. Zob. (red.) S. Dubisz, </w:t>
      </w:r>
      <w:r>
        <w:rPr>
          <w:rStyle w:val="Stopka3Kursywa"/>
        </w:rPr>
        <w:t>Język polski poza granicami kraju,</w:t>
      </w:r>
      <w:r>
        <w:t xml:space="preserve"> op.cit., s. 33-36.</w:t>
      </w:r>
    </w:p>
    <w:p w:rsidR="00BE063A" w:rsidRDefault="00C4152B">
      <w:pPr>
        <w:pStyle w:val="Stopka30"/>
        <w:framePr w:w="7166" w:h="834" w:hRule="exact" w:wrap="none" w:vAnchor="page" w:hAnchor="page" w:x="628" w:y="10767"/>
        <w:shd w:val="clear" w:color="auto" w:fill="auto"/>
        <w:tabs>
          <w:tab w:val="left" w:pos="446"/>
        </w:tabs>
        <w:ind w:firstLine="360"/>
      </w:pPr>
      <w:r>
        <w:rPr>
          <w:vertAlign w:val="superscript"/>
        </w:rPr>
        <w:t>9</w:t>
      </w:r>
      <w:r>
        <w:tab/>
        <w:t xml:space="preserve">Zob. </w:t>
      </w:r>
      <w:hyperlink r:id="rId28" w:history="1">
        <w:r>
          <w:rPr>
            <w:rStyle w:val="Hipercze"/>
            <w:lang w:val="en-US" w:eastAsia="en-US" w:bidi="en-US"/>
          </w:rPr>
          <w:t>www.ine.es</w:t>
        </w:r>
      </w:hyperlink>
      <w:r>
        <w:rPr>
          <w:lang w:val="en-US" w:eastAsia="en-US" w:bidi="en-US"/>
        </w:rPr>
        <w:t xml:space="preserve">. </w:t>
      </w:r>
      <w:r>
        <w:t>Listy mel</w:t>
      </w:r>
      <w:r>
        <w:t>dunkowe są najbardziej wiarygodnym źródłem podającym liczbę obcokrajowców zamieszkujących tereny Hiszpanii, gdyż prawo do zameldowania mają wszyscy tam przebywający, bez względu na status prawny (legalność pobytu).</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45" w:y="299"/>
        <w:shd w:val="clear" w:color="auto" w:fill="auto"/>
        <w:spacing w:line="160" w:lineRule="exact"/>
      </w:pPr>
      <w:r>
        <w:t>76</w:t>
      </w:r>
    </w:p>
    <w:p w:rsidR="00BE063A" w:rsidRDefault="00C4152B">
      <w:pPr>
        <w:pStyle w:val="Nagweklubstopka0"/>
        <w:framePr w:wrap="none" w:vAnchor="page" w:hAnchor="page" w:x="3348" w:y="269"/>
        <w:shd w:val="clear" w:color="auto" w:fill="auto"/>
        <w:spacing w:line="160" w:lineRule="exact"/>
      </w:pPr>
      <w:r>
        <w:t xml:space="preserve">ELŻBIETA </w:t>
      </w:r>
      <w:r>
        <w:t>SOBCZAK</w:t>
      </w:r>
    </w:p>
    <w:p w:rsidR="00BE063A" w:rsidRDefault="00C4152B">
      <w:pPr>
        <w:pStyle w:val="Teksttreci20"/>
        <w:framePr w:w="7190" w:h="6772" w:hRule="exact" w:wrap="none" w:vAnchor="page" w:hAnchor="page" w:x="616" w:y="719"/>
        <w:shd w:val="clear" w:color="auto" w:fill="auto"/>
        <w:spacing w:after="0" w:line="235" w:lineRule="exact"/>
        <w:jc w:val="both"/>
      </w:pPr>
      <w:r>
        <w:t xml:space="preserve">tonomicznym Madrytu, chociaż ośrodki życia polonijnego istnieją również w Katalonii, Kraju Basków czy Andaluzji. Polonia, osiedlająca się w Regionie Autonomicznym Madrytu od końca lat osiemdziesiątych, najchętniej zamieszkuje </w:t>
      </w:r>
      <w:r>
        <w:rPr>
          <w:lang w:val="es-ES" w:eastAsia="es-ES" w:bidi="es-ES"/>
        </w:rPr>
        <w:t xml:space="preserve">Alcalá de Henares, </w:t>
      </w:r>
      <w:r>
        <w:t>mia</w:t>
      </w:r>
      <w:r>
        <w:t xml:space="preserve">steczko położone 45 km na południe od Madrytu, oraz obrzeża stolicy (m.in. Móstoles, Getafe, </w:t>
      </w:r>
      <w:r>
        <w:rPr>
          <w:lang w:val="es-ES" w:eastAsia="es-ES" w:bidi="es-ES"/>
        </w:rPr>
        <w:t>Vicalvaro, Villaverde Alto).</w:t>
      </w:r>
    </w:p>
    <w:p w:rsidR="00BE063A" w:rsidRDefault="00C4152B">
      <w:pPr>
        <w:pStyle w:val="Teksttreci20"/>
        <w:framePr w:w="7190" w:h="6772" w:hRule="exact" w:wrap="none" w:vAnchor="page" w:hAnchor="page" w:x="616" w:y="719"/>
        <w:shd w:val="clear" w:color="auto" w:fill="auto"/>
        <w:spacing w:after="0" w:line="235" w:lineRule="exact"/>
        <w:ind w:firstLine="380"/>
        <w:jc w:val="both"/>
      </w:pPr>
      <w:r>
        <w:t xml:space="preserve">Polacy w Hiszpanii, tak samo jak w innych krajach osiedlenia, potrzebują organizacji-instytucji, które pomagałyby im jednoczyć się na </w:t>
      </w:r>
      <w:r>
        <w:t>obcej ziemi. Dla wielu emigrantów namiastka polskości - kultury i języka stanowi bardzo istotny element tożsamości. Od czasu II wojny światowej i osiedlania się pierwszej większej grupy emigrantów polskich do dziś powstało kilkanaście organizacji polonijny</w:t>
      </w:r>
      <w:r>
        <w:t xml:space="preserve">ch i kilka szkół, uczących dzieci emigrantów języka polskiego oraz geografii i historii Polski. W tej chwili w Regionie Autonomicznym Madrytu działają cztery stowarzyszenia (w </w:t>
      </w:r>
      <w:r>
        <w:rPr>
          <w:lang w:val="es-ES" w:eastAsia="es-ES" w:bidi="es-ES"/>
        </w:rPr>
        <w:t xml:space="preserve">Alcalá de Henares </w:t>
      </w:r>
      <w:r>
        <w:t>- organizacje Orzeł Biały oraz Polonica, a w Madrycie stowarzy</w:t>
      </w:r>
      <w:r>
        <w:t>szenia Forum oraz Nasz Dom) i pięć szkół polonijnych (przy organizacjach polonijnych oraz przy ambasadzie RP w Madrycie), które kultywują polską tradycję oraz język.</w:t>
      </w:r>
    </w:p>
    <w:p w:rsidR="00BE063A" w:rsidRDefault="00C4152B">
      <w:pPr>
        <w:pStyle w:val="Teksttreci20"/>
        <w:framePr w:w="7190" w:h="6772" w:hRule="exact" w:wrap="none" w:vAnchor="page" w:hAnchor="page" w:x="616" w:y="719"/>
        <w:shd w:val="clear" w:color="auto" w:fill="auto"/>
        <w:spacing w:after="0" w:line="235" w:lineRule="exact"/>
        <w:ind w:firstLine="380"/>
        <w:jc w:val="both"/>
      </w:pPr>
      <w:r>
        <w:t>Niniejszy artykuł ma na celu przedstawienie cech współczesnego języka polonijnego reprezen</w:t>
      </w:r>
      <w:r>
        <w:t>towanego przez młodzież polonijną, zamieszkującą Region Autonomiczny Madrytu przez większość swego życia bądź tam urodzoną.</w:t>
      </w:r>
    </w:p>
    <w:p w:rsidR="00BE063A" w:rsidRDefault="00C4152B">
      <w:pPr>
        <w:pStyle w:val="Teksttreci20"/>
        <w:framePr w:w="7190" w:h="6772" w:hRule="exact" w:wrap="none" w:vAnchor="page" w:hAnchor="page" w:x="616" w:y="719"/>
        <w:shd w:val="clear" w:color="auto" w:fill="auto"/>
        <w:spacing w:after="0" w:line="235" w:lineRule="exact"/>
        <w:ind w:firstLine="380"/>
        <w:jc w:val="both"/>
      </w:pPr>
      <w:r>
        <w:t>Materiał językowy będący podstawą badawczą opracowania został zebrany w Madrycie w maju 2004 r. oraz w marcu i maju roku 2005</w:t>
      </w:r>
      <w:r>
        <w:rPr>
          <w:vertAlign w:val="superscript"/>
        </w:rPr>
        <w:t>10</w:t>
      </w:r>
      <w:r>
        <w:t>. Szk</w:t>
      </w:r>
      <w:r>
        <w:t xml:space="preserve">oły polonijne, w których zostały przeprowadzone badania, działają pod patronatem organizacji polonijnych: Hiszpańsko-Polskiego Stowarzyszenia Kulturalnego „Forum” oraz Stowarzyszenia Rodziców Dzieci Mówiących po Polsku „Polonica” w </w:t>
      </w:r>
      <w:r>
        <w:rPr>
          <w:lang w:val="es-ES" w:eastAsia="es-ES" w:bidi="es-ES"/>
        </w:rPr>
        <w:t xml:space="preserve">Alcalá de Henares </w:t>
      </w:r>
      <w:r>
        <w:t>i Torr</w:t>
      </w:r>
      <w:r>
        <w:t>ejón de Ardoz.</w:t>
      </w:r>
    </w:p>
    <w:p w:rsidR="00BE063A" w:rsidRDefault="00C4152B">
      <w:pPr>
        <w:pStyle w:val="Nagwek40"/>
        <w:framePr w:w="7190" w:h="2222" w:hRule="exact" w:wrap="none" w:vAnchor="page" w:hAnchor="page" w:x="616" w:y="7896"/>
        <w:shd w:val="clear" w:color="auto" w:fill="auto"/>
        <w:spacing w:before="0" w:after="180" w:line="240" w:lineRule="exact"/>
        <w:ind w:right="20"/>
      </w:pPr>
      <w:bookmarkStart w:id="24" w:name="bookmark25"/>
      <w:r>
        <w:t>SYTUACJA JĘZYKOWA MŁODZIEŻY POLONIJNEJ</w:t>
      </w:r>
      <w:r>
        <w:br/>
        <w:t>W REGIONIE AUTONOMICZNYM MADRYTU</w:t>
      </w:r>
      <w:bookmarkEnd w:id="24"/>
    </w:p>
    <w:p w:rsidR="00BE063A" w:rsidRDefault="00C4152B">
      <w:pPr>
        <w:pStyle w:val="Teksttreci20"/>
        <w:framePr w:w="7190" w:h="2222" w:hRule="exact" w:wrap="none" w:vAnchor="page" w:hAnchor="page" w:x="616" w:y="7896"/>
        <w:shd w:val="clear" w:color="auto" w:fill="auto"/>
        <w:spacing w:after="0" w:line="240" w:lineRule="exact"/>
        <w:ind w:firstLine="380"/>
        <w:jc w:val="both"/>
      </w:pPr>
      <w:r>
        <w:t xml:space="preserve">Młodzież polonijna, zakorzeniona w kulturze i języku hiszpańskim, w kontaktach towarzyskich znacznie chętniej używa języka kraju zamieszkania. Nawet w szkole polonijnej </w:t>
      </w:r>
      <w:r>
        <w:t>na przerwach, a zdarza się, że i w trakcie zajęć, uczniowie posługują się tym językiem.</w:t>
      </w:r>
    </w:p>
    <w:p w:rsidR="00BE063A" w:rsidRDefault="00C4152B">
      <w:pPr>
        <w:pStyle w:val="Teksttreci20"/>
        <w:framePr w:w="7190" w:h="2222" w:hRule="exact" w:wrap="none" w:vAnchor="page" w:hAnchor="page" w:x="616" w:y="7896"/>
        <w:shd w:val="clear" w:color="auto" w:fill="auto"/>
        <w:spacing w:after="0" w:line="240" w:lineRule="exact"/>
        <w:ind w:firstLine="380"/>
        <w:jc w:val="both"/>
      </w:pPr>
      <w:r>
        <w:t>Większość dzieci z małżeństw polskich bądź polsko-hiszpańskich w okresie wakacyjnym odwiedza rodziny w Polsce. Po kilku tygodniach</w:t>
      </w:r>
    </w:p>
    <w:p w:rsidR="00BE063A" w:rsidRDefault="00C4152B">
      <w:pPr>
        <w:pStyle w:val="Stopka30"/>
        <w:framePr w:w="7152" w:h="1060" w:hRule="exact" w:wrap="none" w:vAnchor="page" w:hAnchor="page" w:x="626" w:y="10542"/>
        <w:shd w:val="clear" w:color="auto" w:fill="auto"/>
        <w:tabs>
          <w:tab w:val="left" w:pos="456"/>
        </w:tabs>
        <w:ind w:firstLine="320"/>
      </w:pPr>
      <w:r>
        <w:rPr>
          <w:vertAlign w:val="superscript"/>
        </w:rPr>
        <w:t>10</w:t>
      </w:r>
      <w:r>
        <w:tab/>
        <w:t>Materiał ankietowy oraz nagrania w</w:t>
      </w:r>
      <w:r>
        <w:t xml:space="preserve">ypowiedzi dzieci i młodzieży uczących się w sobotnich szkołach polonijnych w Regionie Autonomicznym Madrytu stanowią podstawę badawczą przyszłej pracy doktorskiej autorki. W trzech szkołach polonijnych zostało przeprowadzonych po 41 ankiet gramatycznych i </w:t>
      </w:r>
      <w:r>
        <w:t>leksykalnych.</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404" w:y="254"/>
        <w:shd w:val="clear" w:color="auto" w:fill="auto"/>
        <w:spacing w:line="160" w:lineRule="exact"/>
      </w:pPr>
      <w:r>
        <w:t>CECHY KONTRASTOWE DIALEKTU POLONIJNEGO MŁODZIEŻY...</w:t>
      </w:r>
    </w:p>
    <w:p w:rsidR="00BE063A" w:rsidRDefault="00C4152B">
      <w:pPr>
        <w:pStyle w:val="Nagweklubstopka0"/>
        <w:framePr w:wrap="none" w:vAnchor="page" w:hAnchor="page" w:x="7514" w:y="280"/>
        <w:shd w:val="clear" w:color="auto" w:fill="auto"/>
        <w:spacing w:line="160" w:lineRule="exact"/>
      </w:pPr>
      <w:r>
        <w:t>77</w:t>
      </w:r>
    </w:p>
    <w:p w:rsidR="00BE063A" w:rsidRDefault="00C4152B">
      <w:pPr>
        <w:pStyle w:val="Teksttreci20"/>
        <w:framePr w:w="7190" w:h="2693" w:hRule="exact" w:wrap="none" w:vAnchor="page" w:hAnchor="page" w:x="616" w:y="710"/>
        <w:shd w:val="clear" w:color="auto" w:fill="auto"/>
        <w:spacing w:after="0" w:line="235" w:lineRule="exact"/>
        <w:jc w:val="both"/>
      </w:pPr>
      <w:r>
        <w:t>tam spędzonych ich znajomość języka polskiego znacznie się poprawia. Jak wynika z obserwacji nauczycieli, po powrocie do Hiszpanii w ciągu pierwszych miesięcy nauk</w:t>
      </w:r>
      <w:r>
        <w:t>i w szkołach polonijnych uczniowie nie mają problemów z polską wymową i znacznie rzadziej używają cytatów hiszpańskich.</w:t>
      </w:r>
    </w:p>
    <w:p w:rsidR="00BE063A" w:rsidRDefault="00C4152B">
      <w:pPr>
        <w:pStyle w:val="Teksttreci20"/>
        <w:framePr w:w="7190" w:h="2693" w:hRule="exact" w:wrap="none" w:vAnchor="page" w:hAnchor="page" w:x="616" w:y="710"/>
        <w:shd w:val="clear" w:color="auto" w:fill="auto"/>
        <w:spacing w:after="0" w:line="235" w:lineRule="exact"/>
        <w:ind w:firstLine="380"/>
        <w:jc w:val="both"/>
      </w:pPr>
      <w:r>
        <w:t xml:space="preserve">Mowa młodzieży polonijnej używana w domach rodzinnych oraz w środowiskach polonijnych jest więc pewnego rodzaju mieszanką języków </w:t>
      </w:r>
      <w:r>
        <w:t>polskiego i hiszpańskiego i powstaje w sytuacji aktywnego bilingwizmu. Poniżej pragnę przedstawić cechy kontrastowe dialektu polonijnego wyodrębnione na podstawie badań języka młodzieży uczęszczającej do sobotnich szkół polonijnych w Regionie Autonomicznym</w:t>
      </w:r>
      <w:r>
        <w:t xml:space="preserve"> Madrytu.</w:t>
      </w:r>
    </w:p>
    <w:p w:rsidR="00BE063A" w:rsidRDefault="00C4152B">
      <w:pPr>
        <w:pStyle w:val="Nagwek40"/>
        <w:framePr w:w="7190" w:h="3667" w:hRule="exact" w:wrap="none" w:vAnchor="page" w:hAnchor="page" w:x="616" w:y="3811"/>
        <w:shd w:val="clear" w:color="auto" w:fill="auto"/>
        <w:spacing w:before="0" w:after="180" w:line="240" w:lineRule="exact"/>
        <w:ind w:left="20"/>
      </w:pPr>
      <w:bookmarkStart w:id="25" w:name="bookmark26"/>
      <w:r>
        <w:t>KLASYFIKACJA CECH KONTRASTOWYCH</w:t>
      </w:r>
      <w:r>
        <w:br/>
        <w:t>JĘZYKA POLONIJNEGO</w:t>
      </w:r>
      <w:bookmarkEnd w:id="25"/>
    </w:p>
    <w:p w:rsidR="00BE063A" w:rsidRDefault="00C4152B">
      <w:pPr>
        <w:pStyle w:val="Teksttreci20"/>
        <w:framePr w:w="7190" w:h="3667" w:hRule="exact" w:wrap="none" w:vAnchor="page" w:hAnchor="page" w:x="616" w:y="3811"/>
        <w:shd w:val="clear" w:color="auto" w:fill="auto"/>
        <w:spacing w:after="0" w:line="240" w:lineRule="exact"/>
        <w:ind w:firstLine="380"/>
        <w:jc w:val="both"/>
      </w:pPr>
      <w:r>
        <w:t>W dotychczasowym opisie języka emigrantów polskich oraz ich potomków poza granicami kraju dominują trzy stanowiska badawcze</w:t>
      </w:r>
      <w:r>
        <w:rPr>
          <w:vertAlign w:val="superscript"/>
        </w:rPr>
        <w:t>11</w:t>
      </w:r>
      <w:r>
        <w:t>. Pierwsze z nich traktuje język polski na obczyźnie jako odmianę języ</w:t>
      </w:r>
      <w:r>
        <w:t xml:space="preserve">ka krajowego i bada jedynie różnice i podobieństwa zachodzące między nimi. Taka koncepcja została przedstawiona w pracy W. Doroszewskiego pt. </w:t>
      </w:r>
      <w:r>
        <w:rPr>
          <w:rStyle w:val="Teksttreci2Kursywa"/>
        </w:rPr>
        <w:t>Język polski w Stanach Zjednoczonych Ameryki Północnej</w:t>
      </w:r>
      <w:r>
        <w:rPr>
          <w:rStyle w:val="Teksttreci2Kursywa"/>
          <w:vertAlign w:val="superscript"/>
        </w:rPr>
        <w:t>2</w:t>
      </w:r>
      <w:r>
        <w:rPr>
          <w:rStyle w:val="Teksttreci2Kursywa"/>
        </w:rPr>
        <w:t>.</w:t>
      </w:r>
      <w:r>
        <w:t xml:space="preserve"> Druga tendencja badawcza traktuje język, którym posługują</w:t>
      </w:r>
      <w:r>
        <w:t xml:space="preserve"> się emigranci polscy i ich potomkowie poza granicami Polski, jako wynik styku dwóch systemów: polszczyzny i jej wariantów oraz języka kraju osiedlenia. Tę koncepcję reprezentują prace M. Gruchmanowej, S. Szlifersztejnowej czy B. Szydłowskiej-Ceglowej</w:t>
      </w:r>
      <w:r>
        <w:rPr>
          <w:vertAlign w:val="superscript"/>
        </w:rPr>
        <w:t>13</w:t>
      </w:r>
      <w:r>
        <w:t>. T</w:t>
      </w:r>
      <w:r>
        <w:t>rzecia koncepcja, reprezentowana przez naukowców z Zespołu Badań Języka Środowisk Polonijnych IJP UW</w:t>
      </w:r>
      <w:r>
        <w:rPr>
          <w:vertAlign w:val="superscript"/>
        </w:rPr>
        <w:t>14</w:t>
      </w:r>
      <w:r>
        <w:t>,</w:t>
      </w:r>
    </w:p>
    <w:p w:rsidR="00BE063A" w:rsidRDefault="00C4152B">
      <w:pPr>
        <w:pStyle w:val="Stopka40"/>
        <w:framePr w:w="7190" w:h="633" w:hRule="exact" w:wrap="none" w:vAnchor="page" w:hAnchor="page" w:x="616" w:y="7940"/>
        <w:shd w:val="clear" w:color="auto" w:fill="auto"/>
        <w:tabs>
          <w:tab w:val="left" w:pos="442"/>
        </w:tabs>
        <w:ind w:firstLine="300"/>
        <w:jc w:val="both"/>
      </w:pPr>
      <w:r>
        <w:rPr>
          <w:rStyle w:val="Stopka4Bezkursywy"/>
          <w:vertAlign w:val="superscript"/>
        </w:rPr>
        <w:t>11</w:t>
      </w:r>
      <w:r>
        <w:rPr>
          <w:rStyle w:val="Stopka4Bezkursywy"/>
        </w:rPr>
        <w:tab/>
        <w:t xml:space="preserve">Zob. S. Dubisz, </w:t>
      </w:r>
      <w:r>
        <w:t>Język polski poza granicami kraju</w:t>
      </w:r>
      <w:r>
        <w:rPr>
          <w:rStyle w:val="Stopka4Bezkursywy"/>
        </w:rPr>
        <w:t xml:space="preserve"> - </w:t>
      </w:r>
      <w:r>
        <w:t>Próba charakterystyki kontrastowej,</w:t>
      </w:r>
      <w:r>
        <w:rPr>
          <w:rStyle w:val="Stopka4Bezkursywy"/>
        </w:rPr>
        <w:t xml:space="preserve"> [w:] S. Dubisz (red.), </w:t>
      </w:r>
      <w:r>
        <w:t>Język polski poza granicami kraju,</w:t>
      </w:r>
      <w:r>
        <w:rPr>
          <w:rStyle w:val="Stopka4Bezkursywy"/>
        </w:rPr>
        <w:t xml:space="preserve"> op.</w:t>
      </w:r>
      <w:r>
        <w:rPr>
          <w:rStyle w:val="Stopka4Bezkursywy"/>
        </w:rPr>
        <w:t>cit., s. 324-325.</w:t>
      </w:r>
    </w:p>
    <w:p w:rsidR="00BE063A" w:rsidRDefault="00C4152B">
      <w:pPr>
        <w:pStyle w:val="Stopka40"/>
        <w:framePr w:w="7190" w:h="406" w:hRule="exact" w:wrap="none" w:vAnchor="page" w:hAnchor="page" w:x="616" w:y="8565"/>
        <w:shd w:val="clear" w:color="auto" w:fill="auto"/>
        <w:tabs>
          <w:tab w:val="left" w:pos="437"/>
        </w:tabs>
        <w:ind w:firstLine="300"/>
      </w:pPr>
      <w:r>
        <w:rPr>
          <w:rStyle w:val="Stopka4Bezkursywy"/>
          <w:vertAlign w:val="superscript"/>
        </w:rPr>
        <w:t>12</w:t>
      </w:r>
      <w:r>
        <w:rPr>
          <w:rStyle w:val="Stopka4Bezkursywy"/>
        </w:rPr>
        <w:tab/>
        <w:t xml:space="preserve">Zob. W. Doroszewski, </w:t>
      </w:r>
      <w:r>
        <w:t>Język polski w Stanach Zjednoczonych Ameryki Północnej,</w:t>
      </w:r>
      <w:r>
        <w:rPr>
          <w:rStyle w:val="Stopka4Bezkursywy"/>
        </w:rPr>
        <w:t xml:space="preserve"> Warszawa 1938.</w:t>
      </w:r>
    </w:p>
    <w:p w:rsidR="00BE063A" w:rsidRDefault="00C4152B">
      <w:pPr>
        <w:pStyle w:val="Stopka40"/>
        <w:framePr w:w="7190" w:h="1606" w:hRule="exact" w:wrap="none" w:vAnchor="page" w:hAnchor="page" w:x="616" w:y="8963"/>
        <w:shd w:val="clear" w:color="auto" w:fill="auto"/>
        <w:tabs>
          <w:tab w:val="left" w:pos="456"/>
        </w:tabs>
        <w:ind w:firstLine="320"/>
        <w:jc w:val="both"/>
      </w:pPr>
      <w:r>
        <w:rPr>
          <w:rStyle w:val="Stopka4Bezkursywy"/>
          <w:vertAlign w:val="superscript"/>
        </w:rPr>
        <w:t>13</w:t>
      </w:r>
      <w:r>
        <w:rPr>
          <w:rStyle w:val="Stopka4Bezkursywy"/>
        </w:rPr>
        <w:tab/>
        <w:t xml:space="preserve">Zob. M Gruchmanowa, </w:t>
      </w:r>
      <w:r>
        <w:t>Badania nad językiem Polonii amerykańskiej w świetle metod socjolingwistycznych,</w:t>
      </w:r>
      <w:r>
        <w:rPr>
          <w:rStyle w:val="Stopka4Bezkursywy"/>
        </w:rPr>
        <w:t xml:space="preserve"> „Socjolingwistyka”, z. 2, s. 95-104; </w:t>
      </w:r>
      <w:r>
        <w:t>Ję</w:t>
      </w:r>
      <w:r>
        <w:t>zyk Polonii amerykańskiej (w odmianie mówionej],</w:t>
      </w:r>
      <w:r>
        <w:rPr>
          <w:rStyle w:val="Stopka4Bezkursywy"/>
        </w:rPr>
        <w:t xml:space="preserve"> [w:] </w:t>
      </w:r>
      <w:r>
        <w:t>Polonia amerykańska. Przeszłość i współczesność,</w:t>
      </w:r>
      <w:r>
        <w:rPr>
          <w:rStyle w:val="Stopka4Bezkursywy"/>
        </w:rPr>
        <w:t xml:space="preserve"> H. Kubiak, E. Kusielewicz, E. Gromada (red.), Wrocław 1988; S. Szlifersztejn (red.), </w:t>
      </w:r>
      <w:r>
        <w:t>Z badań nad językiem polskim środowisk emigracyjnych,</w:t>
      </w:r>
      <w:r>
        <w:rPr>
          <w:rStyle w:val="Stopka4Bezkursywy"/>
        </w:rPr>
        <w:t xml:space="preserve"> Wrocław 1981; </w:t>
      </w:r>
      <w:r>
        <w:rPr>
          <w:rStyle w:val="Stopka4Bezkursywy"/>
        </w:rPr>
        <w:t xml:space="preserve">B. Szydłowska-Ceglowa (red.), </w:t>
      </w:r>
      <w:r>
        <w:t>Polonia w Europie,</w:t>
      </w:r>
      <w:r>
        <w:rPr>
          <w:rStyle w:val="Stopka4Bezkursywy"/>
        </w:rPr>
        <w:t xml:space="preserve"> Poznań 1992 oraz </w:t>
      </w:r>
      <w:r>
        <w:t>Językoznawstwo w badaniach polonijnych,</w:t>
      </w:r>
      <w:r>
        <w:rPr>
          <w:rStyle w:val="Stopka4Bezkursywy"/>
        </w:rPr>
        <w:t xml:space="preserve"> [w:] W. Miodunka (red.), </w:t>
      </w:r>
      <w:r>
        <w:t>Dorobek i perspektywy badań polonijnych,</w:t>
      </w:r>
      <w:r>
        <w:rPr>
          <w:rStyle w:val="Stopka4Bezkursywy"/>
        </w:rPr>
        <w:t xml:space="preserve"> Lublin 1987.</w:t>
      </w:r>
    </w:p>
    <w:p w:rsidR="00BE063A" w:rsidRDefault="00C4152B">
      <w:pPr>
        <w:pStyle w:val="Stopka40"/>
        <w:framePr w:w="7190" w:h="1040" w:hRule="exact" w:wrap="none" w:vAnchor="page" w:hAnchor="page" w:x="616" w:y="10561"/>
        <w:shd w:val="clear" w:color="auto" w:fill="auto"/>
        <w:tabs>
          <w:tab w:val="left" w:pos="432"/>
        </w:tabs>
        <w:ind w:firstLine="320"/>
        <w:jc w:val="both"/>
      </w:pPr>
      <w:r>
        <w:rPr>
          <w:rStyle w:val="Stopka4Bezkursywy"/>
          <w:vertAlign w:val="superscript"/>
        </w:rPr>
        <w:t>14</w:t>
      </w:r>
      <w:r>
        <w:rPr>
          <w:rStyle w:val="Stopka4Bezkursywy"/>
        </w:rPr>
        <w:tab/>
        <w:t xml:space="preserve">Zob. S. Dubisz, </w:t>
      </w:r>
      <w:r>
        <w:t xml:space="preserve">Metoda kontrastywna w badaniach przemian języka </w:t>
      </w:r>
      <w:r>
        <w:t>polonocentrycznych wspólnot komunikatywnych,</w:t>
      </w:r>
      <w:r>
        <w:rPr>
          <w:rStyle w:val="Stopka4Bezkursywy"/>
        </w:rPr>
        <w:t xml:space="preserve"> [w:] </w:t>
      </w:r>
      <w:r>
        <w:t>Języki słowiańskie 1945-1995. Gramatyka</w:t>
      </w:r>
      <w:r>
        <w:rPr>
          <w:rStyle w:val="Stopka4Bezkursywy"/>
        </w:rPr>
        <w:t xml:space="preserve"> - </w:t>
      </w:r>
      <w:r>
        <w:t>leksyka</w:t>
      </w:r>
      <w:r>
        <w:rPr>
          <w:rStyle w:val="Stopka4Bezkursywy"/>
        </w:rPr>
        <w:t xml:space="preserve"> - </w:t>
      </w:r>
      <w:r>
        <w:t>odmiany. Materiały międzynarodowej konferencji naukowej.</w:t>
      </w:r>
      <w:r>
        <w:rPr>
          <w:rStyle w:val="Stopka4Bezkursywy"/>
        </w:rPr>
        <w:t xml:space="preserve"> Opole 20-22.09.1995, s. 37-46; E. Sękowska, </w:t>
      </w:r>
      <w:r>
        <w:t xml:space="preserve">Słownictwo anglopolskie (zakres i zasady opracowania </w:t>
      </w:r>
      <w:r>
        <w:t>leksykograficznego),</w:t>
      </w:r>
      <w:r>
        <w:rPr>
          <w:rStyle w:val="Stopka4Bezkursywy"/>
        </w:rPr>
        <w:t xml:space="preserve"> Warszawa 1991.</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50" w:y="289"/>
        <w:shd w:val="clear" w:color="auto" w:fill="auto"/>
        <w:spacing w:line="160" w:lineRule="exact"/>
      </w:pPr>
      <w:r>
        <w:t>78</w:t>
      </w:r>
    </w:p>
    <w:p w:rsidR="00BE063A" w:rsidRDefault="00C4152B">
      <w:pPr>
        <w:pStyle w:val="Nagweklubstopka0"/>
        <w:framePr w:wrap="none" w:vAnchor="page" w:hAnchor="page" w:x="3352" w:y="264"/>
        <w:shd w:val="clear" w:color="auto" w:fill="auto"/>
        <w:spacing w:line="160" w:lineRule="exact"/>
      </w:pPr>
      <w:r>
        <w:t>ELŻBIETA SOBCZAK</w:t>
      </w:r>
    </w:p>
    <w:p w:rsidR="00BE063A" w:rsidRDefault="00C4152B">
      <w:pPr>
        <w:pStyle w:val="Teksttreci20"/>
        <w:framePr w:w="7190" w:h="5804" w:hRule="exact" w:wrap="none" w:vAnchor="page" w:hAnchor="page" w:x="616" w:y="715"/>
        <w:shd w:val="clear" w:color="auto" w:fill="auto"/>
        <w:spacing w:after="0" w:line="235" w:lineRule="exact"/>
        <w:jc w:val="both"/>
      </w:pPr>
      <w:r>
        <w:t>zakłada, że w grupach polonijnych realizowany jest niejednorodny, mieszany polski system językowy</w:t>
      </w:r>
      <w:r>
        <w:rPr>
          <w:vertAlign w:val="superscript"/>
        </w:rPr>
        <w:t>15</w:t>
      </w:r>
      <w:r>
        <w:t>. Analiza dialektu polonijnego w konkretnej wspólnocie pozwala wyodrębnić cec</w:t>
      </w:r>
      <w:r>
        <w:t xml:space="preserve">hy kontrastowe wobec dwóch podstaw językowych - języka polskiego w kraju oraz języka kraju osiedlenia emigrantów. Cechy kontrastowe, charakterystyczne dla języka polonijnego, mogą być wynikiem interferencji obcojęzycznych poza granicami kraju (dochodzi do </w:t>
      </w:r>
      <w:r>
        <w:t>nich szczególnie często w sytuacji aktywnego bilingwizmu), mogą być również spowodowane przez defektywną (ograniczoną) znajomość zarówno języka polskiego, jak i języka kraju osiedlenia (wynikającą z historii kształtowania się polonocentrycznych wspólnot ko</w:t>
      </w:r>
      <w:r>
        <w:t>munikatywnych czy statusu społecznego ich członków), mogą wreszcie wynikać z samodzielnego rozwoju języka w sytuacji społecznej i geograficznej charakterystycznej dla danego kraju. Ostatnia z przedstawionych sytuacji sprzyja, z jednej strony, powstawaniu i</w:t>
      </w:r>
      <w:r>
        <w:t>nnowacji językowych, z drugiej zaś - zachowywaniu polskich archaizmów</w:t>
      </w:r>
      <w:r>
        <w:rPr>
          <w:vertAlign w:val="superscript"/>
        </w:rPr>
        <w:t>16</w:t>
      </w:r>
      <w:r>
        <w:t>.</w:t>
      </w:r>
    </w:p>
    <w:p w:rsidR="00BE063A" w:rsidRDefault="00C4152B">
      <w:pPr>
        <w:pStyle w:val="Teksttreci20"/>
        <w:framePr w:w="7190" w:h="5804" w:hRule="exact" w:wrap="none" w:vAnchor="page" w:hAnchor="page" w:x="616" w:y="715"/>
        <w:shd w:val="clear" w:color="auto" w:fill="auto"/>
        <w:spacing w:after="0" w:line="235" w:lineRule="exact"/>
        <w:ind w:firstLine="380"/>
        <w:jc w:val="both"/>
      </w:pPr>
      <w:r>
        <w:t>Taka metoda analizy materiału polonijnego pozwala na opis wspólnych cech kontrastowych języka zbiorowości polonocentrycznych w kilku strefach językowo-kulturowych. W badaniach nad jęz</w:t>
      </w:r>
      <w:r>
        <w:t>ykiem zbiorowości polonijnych wyodrębniono pięć podstawowych stref polonocentrycznych wspólnot komunikatywnych poza granicami kraju</w:t>
      </w:r>
      <w:r>
        <w:rPr>
          <w:vertAlign w:val="superscript"/>
        </w:rPr>
        <w:t>17</w:t>
      </w:r>
      <w:r>
        <w:t>. Do strefy języków romańskich zalicza się 23 państwa Europy oraz Ameryki Południowej i Środkowej, a liczebność jej zbiorow</w:t>
      </w:r>
      <w:r>
        <w:t>ości szacuje się mniej więcej na 1 580 000 osób</w:t>
      </w:r>
      <w:r>
        <w:rPr>
          <w:vertAlign w:val="superscript"/>
        </w:rPr>
        <w:t>18</w:t>
      </w:r>
      <w:r>
        <w:t>. Na podstawie badań nad językiem polonijnym w krajach, w których językami urzędowymi są</w:t>
      </w:r>
    </w:p>
    <w:p w:rsidR="00BE063A" w:rsidRDefault="00C4152B">
      <w:pPr>
        <w:pStyle w:val="Stopka30"/>
        <w:framePr w:w="7166" w:h="628" w:hRule="exact" w:wrap="none" w:vAnchor="page" w:hAnchor="page" w:x="621" w:y="6957"/>
        <w:shd w:val="clear" w:color="auto" w:fill="auto"/>
        <w:tabs>
          <w:tab w:val="left" w:pos="451"/>
        </w:tabs>
        <w:ind w:firstLine="320"/>
      </w:pPr>
      <w:r>
        <w:rPr>
          <w:vertAlign w:val="superscript"/>
        </w:rPr>
        <w:t>15</w:t>
      </w:r>
      <w:r>
        <w:tab/>
        <w:t>Autorka niniejszego artykułu w analizie materiału językowego zebranego wśród dzieci i młodzieży uczących się w szko</w:t>
      </w:r>
      <w:r>
        <w:t>łach polonijnych w Regionie Autonomicznym Madrytu przyjmuje trzecie stanowisko badawcze.</w:t>
      </w:r>
    </w:p>
    <w:p w:rsidR="00BE063A" w:rsidRDefault="00C4152B">
      <w:pPr>
        <w:pStyle w:val="Stopka30"/>
        <w:framePr w:w="7166" w:h="1996" w:hRule="exact" w:wrap="none" w:vAnchor="page" w:hAnchor="page" w:x="621" w:y="7580"/>
        <w:shd w:val="clear" w:color="auto" w:fill="auto"/>
        <w:tabs>
          <w:tab w:val="left" w:pos="451"/>
        </w:tabs>
        <w:ind w:firstLine="320"/>
        <w:jc w:val="left"/>
      </w:pPr>
      <w:r>
        <w:rPr>
          <w:vertAlign w:val="superscript"/>
        </w:rPr>
        <w:t>16</w:t>
      </w:r>
      <w:r>
        <w:tab/>
        <w:t>Na tej podstawie elementy skontrastowane umieszczono w czterech podstawowych grupach:</w:t>
      </w:r>
    </w:p>
    <w:p w:rsidR="00BE063A" w:rsidRDefault="00C4152B">
      <w:pPr>
        <w:pStyle w:val="Stopka30"/>
        <w:framePr w:w="7166" w:h="1996" w:hRule="exact" w:wrap="none" w:vAnchor="page" w:hAnchor="page" w:x="621" w:y="7580"/>
        <w:numPr>
          <w:ilvl w:val="0"/>
          <w:numId w:val="13"/>
        </w:numPr>
        <w:shd w:val="clear" w:color="auto" w:fill="auto"/>
        <w:tabs>
          <w:tab w:val="left" w:pos="269"/>
        </w:tabs>
      </w:pPr>
      <w:r>
        <w:t xml:space="preserve">elementy językowe niemające odpowiedników w językach-bazach (języku polskim </w:t>
      </w:r>
      <w:r>
        <w:t>oraz kodzie odpowiednim dla kraju osiedlenia) dla odpowiednich wspólnot polonijnych;</w:t>
      </w:r>
    </w:p>
    <w:p w:rsidR="00BE063A" w:rsidRDefault="00C4152B">
      <w:pPr>
        <w:pStyle w:val="Stopka30"/>
        <w:framePr w:w="7166" w:h="1996" w:hRule="exact" w:wrap="none" w:vAnchor="page" w:hAnchor="page" w:x="621" w:y="7580"/>
        <w:numPr>
          <w:ilvl w:val="0"/>
          <w:numId w:val="13"/>
        </w:numPr>
        <w:shd w:val="clear" w:color="auto" w:fill="auto"/>
        <w:tabs>
          <w:tab w:val="left" w:pos="250"/>
        </w:tabs>
      </w:pPr>
      <w:r>
        <w:t>elementy językowe zmodyfikowane strukturalnie wobec języków-baz;</w:t>
      </w:r>
    </w:p>
    <w:p w:rsidR="00BE063A" w:rsidRDefault="00C4152B">
      <w:pPr>
        <w:pStyle w:val="Stopka30"/>
        <w:framePr w:w="7166" w:h="1996" w:hRule="exact" w:wrap="none" w:vAnchor="page" w:hAnchor="page" w:x="621" w:y="7580"/>
        <w:numPr>
          <w:ilvl w:val="0"/>
          <w:numId w:val="13"/>
        </w:numPr>
        <w:shd w:val="clear" w:color="auto" w:fill="auto"/>
        <w:tabs>
          <w:tab w:val="left" w:pos="240"/>
        </w:tabs>
      </w:pPr>
      <w:r>
        <w:t>elementy językowe zmodyfikowane pod względem semantycznym w porównaniu z językami-bazami;</w:t>
      </w:r>
    </w:p>
    <w:p w:rsidR="00BE063A" w:rsidRDefault="00C4152B">
      <w:pPr>
        <w:pStyle w:val="Stopka30"/>
        <w:framePr w:w="7166" w:h="1996" w:hRule="exact" w:wrap="none" w:vAnchor="page" w:hAnchor="page" w:x="621" w:y="7580"/>
        <w:numPr>
          <w:ilvl w:val="0"/>
          <w:numId w:val="13"/>
        </w:numPr>
        <w:shd w:val="clear" w:color="auto" w:fill="auto"/>
        <w:tabs>
          <w:tab w:val="left" w:pos="245"/>
        </w:tabs>
      </w:pPr>
      <w:r>
        <w:t>elementy językow</w:t>
      </w:r>
      <w:r>
        <w:t>e zmodyfikowane stylistycznie wobec języków-baz.</w:t>
      </w:r>
    </w:p>
    <w:p w:rsidR="00BE063A" w:rsidRDefault="00C4152B">
      <w:pPr>
        <w:pStyle w:val="Stopka30"/>
        <w:framePr w:w="7166" w:h="1996" w:hRule="exact" w:wrap="none" w:vAnchor="page" w:hAnchor="page" w:x="621" w:y="7580"/>
        <w:shd w:val="clear" w:color="auto" w:fill="auto"/>
      </w:pPr>
      <w:r>
        <w:t xml:space="preserve">Zob. S. Dubisz, </w:t>
      </w:r>
      <w:r>
        <w:rPr>
          <w:rStyle w:val="Stopka3Kursywa"/>
        </w:rPr>
        <w:t>Język polski...,</w:t>
      </w:r>
      <w:r>
        <w:t xml:space="preserve"> op.cit., s. 326.</w:t>
      </w:r>
    </w:p>
    <w:p w:rsidR="00BE063A" w:rsidRDefault="00C4152B">
      <w:pPr>
        <w:pStyle w:val="Stopka30"/>
        <w:framePr w:w="7166" w:h="1002" w:hRule="exact" w:wrap="none" w:vAnchor="page" w:hAnchor="page" w:x="621" w:y="9577"/>
        <w:shd w:val="clear" w:color="auto" w:fill="auto"/>
        <w:tabs>
          <w:tab w:val="left" w:pos="456"/>
        </w:tabs>
        <w:ind w:firstLine="320"/>
      </w:pPr>
      <w:r>
        <w:rPr>
          <w:vertAlign w:val="superscript"/>
        </w:rPr>
        <w:t>17</w:t>
      </w:r>
      <w:r>
        <w:tab/>
        <w:t xml:space="preserve">Strefa oddziaływania języka angielskiego i kultury anglosaskiej, strefa oddziaływania języków romańskich i kultur tych narodowości, strefa oddziaływania </w:t>
      </w:r>
      <w:r>
        <w:t xml:space="preserve">języków wschodnioslowiańskich, strefa oddziaływania języków germańskich (z wyłączeniem języka angielskiego) oraz strefa historycznego pogranicza Polski. Zob. S. Dubisz, </w:t>
      </w:r>
      <w:r>
        <w:rPr>
          <w:rStyle w:val="Stopka3Kursywa"/>
        </w:rPr>
        <w:t>Język polski...,</w:t>
      </w:r>
      <w:r>
        <w:t xml:space="preserve"> op.cit., s. 368.</w:t>
      </w:r>
    </w:p>
    <w:p w:rsidR="00BE063A" w:rsidRDefault="00C4152B">
      <w:pPr>
        <w:pStyle w:val="Stopka30"/>
        <w:framePr w:w="7166" w:h="1031" w:hRule="exact" w:wrap="none" w:vAnchor="page" w:hAnchor="page" w:x="621" w:y="10570"/>
        <w:shd w:val="clear" w:color="auto" w:fill="auto"/>
        <w:tabs>
          <w:tab w:val="left" w:pos="451"/>
        </w:tabs>
        <w:ind w:firstLine="300"/>
      </w:pPr>
      <w:r>
        <w:rPr>
          <w:vertAlign w:val="superscript"/>
        </w:rPr>
        <w:t>18</w:t>
      </w:r>
      <w:r>
        <w:tab/>
        <w:t>Kraje strefy oddziaływania języków romańskich i ku</w:t>
      </w:r>
      <w:r>
        <w:t>ltur tych narodowości to: Portugalia, Hiszpania, Belgia, Francja, Włochy, Meksyk, Gwatemala, Salwador, Kostaryka, Honduras, Panama, Kuba, Dominikana, Kolumbia, Wenezuela, Boliwia, Ekwador, Peru, Chile, Brazylia, Argentyna, Urugwaj i Paragwaj. Zob. S. Dubis</w:t>
      </w:r>
      <w:r>
        <w:t xml:space="preserve">z, </w:t>
      </w:r>
      <w:r>
        <w:rPr>
          <w:rStyle w:val="Stopka3Kursywa"/>
        </w:rPr>
        <w:t>Język polski...,</w:t>
      </w:r>
      <w:r>
        <w:t xml:space="preserve"> op.cit., s. 369.</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425" w:y="254"/>
        <w:shd w:val="clear" w:color="auto" w:fill="auto"/>
        <w:spacing w:line="160" w:lineRule="exact"/>
      </w:pPr>
      <w:r>
        <w:t>CECHY KONTRASTOWE DIALEKTU POLONIJNEGO MŁODZIEŻY...</w:t>
      </w:r>
    </w:p>
    <w:p w:rsidR="00BE063A" w:rsidRDefault="00C4152B">
      <w:pPr>
        <w:pStyle w:val="Nagweklubstopka0"/>
        <w:framePr w:wrap="none" w:vAnchor="page" w:hAnchor="page" w:x="7545" w:y="285"/>
        <w:shd w:val="clear" w:color="auto" w:fill="auto"/>
        <w:spacing w:line="160" w:lineRule="exact"/>
      </w:pPr>
      <w:r>
        <w:t>79</w:t>
      </w:r>
    </w:p>
    <w:p w:rsidR="00BE063A" w:rsidRDefault="00C4152B">
      <w:pPr>
        <w:pStyle w:val="Teksttreci20"/>
        <w:framePr w:w="7186" w:h="9000" w:hRule="exact" w:wrap="none" w:vAnchor="page" w:hAnchor="page" w:x="619" w:y="701"/>
        <w:shd w:val="clear" w:color="auto" w:fill="auto"/>
        <w:spacing w:after="0" w:line="240" w:lineRule="exact"/>
        <w:jc w:val="both"/>
      </w:pPr>
      <w:r>
        <w:t>języki romańskie, Zespół Badań Języka Środowisk Polonijnych IJP UW wyodrębnił zespół cech kontrastowych dialektu polonijnego.</w:t>
      </w:r>
    </w:p>
    <w:p w:rsidR="00BE063A" w:rsidRDefault="00C4152B">
      <w:pPr>
        <w:pStyle w:val="Teksttreci20"/>
        <w:framePr w:w="7186" w:h="9000" w:hRule="exact" w:wrap="none" w:vAnchor="page" w:hAnchor="page" w:x="619" w:y="701"/>
        <w:shd w:val="clear" w:color="auto" w:fill="auto"/>
        <w:spacing w:after="0" w:line="240" w:lineRule="exact"/>
        <w:ind w:firstLine="400"/>
        <w:jc w:val="both"/>
      </w:pPr>
      <w:r>
        <w:t xml:space="preserve">Wspólne </w:t>
      </w:r>
      <w:r>
        <w:t>kontrastowe cechy języka zbiorowości polonijnych w strefie oddziaływania języków romańskich to:</w:t>
      </w:r>
    </w:p>
    <w:p w:rsidR="00BE063A" w:rsidRDefault="00C4152B">
      <w:pPr>
        <w:pStyle w:val="Teksttreci20"/>
        <w:framePr w:w="7186" w:h="9000" w:hRule="exact" w:wrap="none" w:vAnchor="page" w:hAnchor="page" w:x="619" w:y="701"/>
        <w:numPr>
          <w:ilvl w:val="0"/>
          <w:numId w:val="14"/>
        </w:numPr>
        <w:shd w:val="clear" w:color="auto" w:fill="auto"/>
        <w:tabs>
          <w:tab w:val="left" w:pos="367"/>
        </w:tabs>
        <w:spacing w:after="0" w:line="235" w:lineRule="exact"/>
        <w:jc w:val="both"/>
      </w:pPr>
      <w:r>
        <w:t>Cechy interferencyjne</w:t>
      </w:r>
    </w:p>
    <w:p w:rsidR="00BE063A" w:rsidRDefault="00C4152B">
      <w:pPr>
        <w:pStyle w:val="Teksttreci20"/>
        <w:framePr w:w="7186" w:h="9000" w:hRule="exact" w:wrap="none" w:vAnchor="page" w:hAnchor="page" w:x="619" w:y="701"/>
        <w:numPr>
          <w:ilvl w:val="0"/>
          <w:numId w:val="15"/>
        </w:numPr>
        <w:shd w:val="clear" w:color="auto" w:fill="auto"/>
        <w:tabs>
          <w:tab w:val="left" w:pos="728"/>
        </w:tabs>
        <w:spacing w:after="0" w:line="235" w:lineRule="exact"/>
        <w:ind w:firstLine="400"/>
        <w:jc w:val="both"/>
      </w:pPr>
      <w:r>
        <w:t>Transakcentacje w formach wyrazowych;</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firstLine="400"/>
        <w:jc w:val="both"/>
      </w:pPr>
      <w:r>
        <w:t>Obcojęzyczny kontur intonacyjno-składniowy;</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left="720" w:hanging="320"/>
        <w:jc w:val="left"/>
      </w:pPr>
      <w:r>
        <w:t xml:space="preserve">Nałożenie się szeregów artykulacyjnych spółgłosek: ś, </w:t>
      </w:r>
      <w:r>
        <w:rPr>
          <w:rStyle w:val="Teksttreci2Kursywa"/>
        </w:rPr>
        <w:t>ź,</w:t>
      </w:r>
      <w:r>
        <w:rPr>
          <w:rStyle w:val="Teksttreci2Kursywa"/>
        </w:rPr>
        <w:t xml:space="preserve"> ć, dż + sz, ż, cz, dż</w:t>
      </w:r>
      <w:r>
        <w:t xml:space="preserve"> —&gt; sz, </w:t>
      </w:r>
      <w:r>
        <w:rPr>
          <w:rStyle w:val="Teksttreci2Kursywa"/>
        </w:rPr>
        <w:t>ż, cz, dż</w:t>
      </w:r>
      <w:r>
        <w:t xml:space="preserve"> // </w:t>
      </w:r>
      <w:r>
        <w:rPr>
          <w:rStyle w:val="Teksttreci2Kursywa"/>
        </w:rPr>
        <w:t>szi, żi, czi, dżi;</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firstLine="400"/>
        <w:jc w:val="both"/>
      </w:pPr>
      <w:r>
        <w:t>Zachowanie dźwięczności spółgłosek w wygłosie;</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firstLine="400"/>
        <w:jc w:val="both"/>
      </w:pPr>
      <w:r>
        <w:t>Konstrukcje z redundantnymi przyimkami;</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left="720" w:hanging="320"/>
        <w:jc w:val="left"/>
      </w:pPr>
      <w:r>
        <w:t>Adaptowane gramatycznie zapożyczenia leksykalne z języków: francuskiego, włoskiego, portugalskiego, hiszpań</w:t>
      </w:r>
      <w:r>
        <w:t>skiego;</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firstLine="400"/>
        <w:jc w:val="both"/>
      </w:pPr>
      <w:r>
        <w:t>Słowotwórcze repliki wyrazowe;</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firstLine="400"/>
        <w:jc w:val="both"/>
      </w:pPr>
      <w:r>
        <w:t>Semantyczne repliki wyrazowe;</w:t>
      </w:r>
    </w:p>
    <w:p w:rsidR="00BE063A" w:rsidRDefault="00C4152B">
      <w:pPr>
        <w:pStyle w:val="Teksttreci20"/>
        <w:framePr w:w="7186" w:h="9000" w:hRule="exact" w:wrap="none" w:vAnchor="page" w:hAnchor="page" w:x="619" w:y="701"/>
        <w:numPr>
          <w:ilvl w:val="0"/>
          <w:numId w:val="15"/>
        </w:numPr>
        <w:shd w:val="clear" w:color="auto" w:fill="auto"/>
        <w:tabs>
          <w:tab w:val="left" w:pos="748"/>
        </w:tabs>
        <w:spacing w:after="0" w:line="235" w:lineRule="exact"/>
        <w:ind w:firstLine="400"/>
        <w:jc w:val="both"/>
      </w:pPr>
      <w:r>
        <w:t>Cytaty wyrazowe;</w:t>
      </w:r>
    </w:p>
    <w:p w:rsidR="00BE063A" w:rsidRDefault="00C4152B">
      <w:pPr>
        <w:pStyle w:val="Teksttreci20"/>
        <w:framePr w:w="7186" w:h="9000" w:hRule="exact" w:wrap="none" w:vAnchor="page" w:hAnchor="page" w:x="619" w:y="701"/>
        <w:numPr>
          <w:ilvl w:val="0"/>
          <w:numId w:val="15"/>
        </w:numPr>
        <w:shd w:val="clear" w:color="auto" w:fill="auto"/>
        <w:tabs>
          <w:tab w:val="left" w:pos="744"/>
        </w:tabs>
        <w:spacing w:after="0" w:line="235" w:lineRule="exact"/>
        <w:ind w:left="720" w:hanging="420"/>
        <w:jc w:val="both"/>
      </w:pPr>
      <w:r>
        <w:t>Strukturalne repliki frazeologiczne.</w:t>
      </w:r>
    </w:p>
    <w:p w:rsidR="00BE063A" w:rsidRDefault="00C4152B">
      <w:pPr>
        <w:pStyle w:val="Teksttreci20"/>
        <w:framePr w:w="7186" w:h="9000" w:hRule="exact" w:wrap="none" w:vAnchor="page" w:hAnchor="page" w:x="619" w:y="701"/>
        <w:numPr>
          <w:ilvl w:val="0"/>
          <w:numId w:val="14"/>
        </w:numPr>
        <w:shd w:val="clear" w:color="auto" w:fill="auto"/>
        <w:tabs>
          <w:tab w:val="left" w:pos="367"/>
        </w:tabs>
        <w:spacing w:after="0" w:line="235" w:lineRule="exact"/>
        <w:jc w:val="both"/>
      </w:pPr>
      <w:r>
        <w:t>Cechy defektywno-deformacyjne</w:t>
      </w:r>
    </w:p>
    <w:p w:rsidR="00BE063A" w:rsidRDefault="00C4152B">
      <w:pPr>
        <w:pStyle w:val="Teksttreci20"/>
        <w:framePr w:w="7186" w:h="9000" w:hRule="exact" w:wrap="none" w:vAnchor="page" w:hAnchor="page" w:x="619" w:y="701"/>
        <w:numPr>
          <w:ilvl w:val="0"/>
          <w:numId w:val="15"/>
        </w:numPr>
        <w:shd w:val="clear" w:color="auto" w:fill="auto"/>
        <w:tabs>
          <w:tab w:val="left" w:pos="749"/>
        </w:tabs>
        <w:spacing w:after="0" w:line="235" w:lineRule="exact"/>
        <w:ind w:left="720" w:hanging="420"/>
        <w:jc w:val="both"/>
      </w:pPr>
      <w:r>
        <w:t>Rozchwianie wzorców odmiany czasowników i imiennych części mowy;</w:t>
      </w:r>
    </w:p>
    <w:p w:rsidR="00BE063A" w:rsidRDefault="00C4152B">
      <w:pPr>
        <w:pStyle w:val="Teksttreci20"/>
        <w:framePr w:w="7186" w:h="9000" w:hRule="exact" w:wrap="none" w:vAnchor="page" w:hAnchor="page" w:x="619" w:y="701"/>
        <w:numPr>
          <w:ilvl w:val="0"/>
          <w:numId w:val="15"/>
        </w:numPr>
        <w:shd w:val="clear" w:color="auto" w:fill="auto"/>
        <w:tabs>
          <w:tab w:val="left" w:pos="749"/>
        </w:tabs>
        <w:spacing w:after="0" w:line="235" w:lineRule="exact"/>
        <w:ind w:left="720" w:hanging="420"/>
        <w:jc w:val="both"/>
      </w:pPr>
      <w:r>
        <w:t>Rozchwianie rekcji czasowników.</w:t>
      </w:r>
    </w:p>
    <w:p w:rsidR="00BE063A" w:rsidRDefault="00C4152B">
      <w:pPr>
        <w:pStyle w:val="Teksttreci20"/>
        <w:framePr w:w="7186" w:h="9000" w:hRule="exact" w:wrap="none" w:vAnchor="page" w:hAnchor="page" w:x="619" w:y="701"/>
        <w:numPr>
          <w:ilvl w:val="0"/>
          <w:numId w:val="14"/>
        </w:numPr>
        <w:shd w:val="clear" w:color="auto" w:fill="auto"/>
        <w:tabs>
          <w:tab w:val="left" w:pos="367"/>
        </w:tabs>
        <w:spacing w:after="0" w:line="235" w:lineRule="exact"/>
        <w:jc w:val="both"/>
      </w:pPr>
      <w:r>
        <w:t xml:space="preserve">Cechy </w:t>
      </w:r>
      <w:r>
        <w:t>innowacyjno-archaiczne</w:t>
      </w:r>
    </w:p>
    <w:p w:rsidR="00BE063A" w:rsidRDefault="00C4152B">
      <w:pPr>
        <w:pStyle w:val="Teksttreci20"/>
        <w:framePr w:w="7186" w:h="9000" w:hRule="exact" w:wrap="none" w:vAnchor="page" w:hAnchor="page" w:x="619" w:y="701"/>
        <w:numPr>
          <w:ilvl w:val="0"/>
          <w:numId w:val="15"/>
        </w:numPr>
        <w:shd w:val="clear" w:color="auto" w:fill="auto"/>
        <w:tabs>
          <w:tab w:val="left" w:pos="749"/>
        </w:tabs>
        <w:spacing w:after="0" w:line="235" w:lineRule="exact"/>
        <w:ind w:left="720" w:hanging="420"/>
        <w:jc w:val="both"/>
      </w:pPr>
      <w:r>
        <w:t>Zachowywane polskie fonetyczne cechy gwarowe (mazurzenie, samogłoski ścieśnione, labializacja);</w:t>
      </w:r>
    </w:p>
    <w:p w:rsidR="00BE063A" w:rsidRDefault="00C4152B">
      <w:pPr>
        <w:pStyle w:val="Teksttreci20"/>
        <w:framePr w:w="7186" w:h="9000" w:hRule="exact" w:wrap="none" w:vAnchor="page" w:hAnchor="page" w:x="619" w:y="701"/>
        <w:numPr>
          <w:ilvl w:val="0"/>
          <w:numId w:val="15"/>
        </w:numPr>
        <w:shd w:val="clear" w:color="auto" w:fill="auto"/>
        <w:tabs>
          <w:tab w:val="left" w:pos="749"/>
        </w:tabs>
        <w:spacing w:after="0" w:line="235" w:lineRule="exact"/>
        <w:ind w:left="720" w:hanging="420"/>
        <w:jc w:val="both"/>
      </w:pPr>
      <w:r>
        <w:t>Rozbudowana warstwa słowotwórczych formacji polonijnych (formacje od podstaw obcojęzycznych, neologizmy indukowane), obejmująca kilkanaśc</w:t>
      </w:r>
      <w:r>
        <w:t>ie kategorii słowotwórczych rzeczowników, czasowników, przymiotników;</w:t>
      </w:r>
    </w:p>
    <w:p w:rsidR="00BE063A" w:rsidRDefault="00C4152B">
      <w:pPr>
        <w:pStyle w:val="Teksttreci20"/>
        <w:framePr w:w="7186" w:h="9000" w:hRule="exact" w:wrap="none" w:vAnchor="page" w:hAnchor="page" w:x="619" w:y="701"/>
        <w:numPr>
          <w:ilvl w:val="0"/>
          <w:numId w:val="15"/>
        </w:numPr>
        <w:shd w:val="clear" w:color="auto" w:fill="auto"/>
        <w:tabs>
          <w:tab w:val="left" w:pos="749"/>
        </w:tabs>
        <w:spacing w:after="0" w:line="235" w:lineRule="exact"/>
        <w:ind w:left="720" w:hanging="420"/>
        <w:jc w:val="both"/>
      </w:pPr>
      <w:r>
        <w:t>Słownictwo polonijne - intensywne procesy reprodukcji leksykalnej;</w:t>
      </w:r>
    </w:p>
    <w:p w:rsidR="00BE063A" w:rsidRDefault="00C4152B">
      <w:pPr>
        <w:pStyle w:val="Teksttreci20"/>
        <w:framePr w:w="7186" w:h="9000" w:hRule="exact" w:wrap="none" w:vAnchor="page" w:hAnchor="page" w:x="619" w:y="701"/>
        <w:numPr>
          <w:ilvl w:val="0"/>
          <w:numId w:val="15"/>
        </w:numPr>
        <w:shd w:val="clear" w:color="auto" w:fill="auto"/>
        <w:tabs>
          <w:tab w:val="left" w:pos="749"/>
        </w:tabs>
        <w:spacing w:after="0" w:line="235" w:lineRule="exact"/>
        <w:ind w:left="720" w:hanging="420"/>
        <w:jc w:val="both"/>
      </w:pPr>
      <w:r>
        <w:t>Selektywność kręgów znaczeniowych reprodukowanych dzięki słownictwu polonijnemu; główne kręgi znaczeniowe 1. Cywilizacj</w:t>
      </w:r>
      <w:r>
        <w:t>a, 2. Praca, 3. Stosunki międzyludzkie</w:t>
      </w:r>
      <w:r>
        <w:rPr>
          <w:vertAlign w:val="superscript"/>
        </w:rPr>
        <w:t>19</w:t>
      </w:r>
      <w:r>
        <w:t>.</w:t>
      </w:r>
    </w:p>
    <w:p w:rsidR="00BE063A" w:rsidRDefault="00C4152B">
      <w:pPr>
        <w:pStyle w:val="Teksttreci20"/>
        <w:framePr w:w="7186" w:h="9000" w:hRule="exact" w:wrap="none" w:vAnchor="page" w:hAnchor="page" w:x="619" w:y="701"/>
        <w:shd w:val="clear" w:color="auto" w:fill="auto"/>
        <w:spacing w:after="0" w:line="240" w:lineRule="exact"/>
        <w:ind w:firstLine="400"/>
        <w:jc w:val="both"/>
      </w:pPr>
      <w:r>
        <w:t>Poniższy opis cech kontrastowych dialektu polonijnego młodzieży w Hiszpanii powstał na podstawie materiałów ankietowych (dotyczących gramatyki i leksyki), nagrań</w:t>
      </w:r>
      <w:r>
        <w:rPr>
          <w:vertAlign w:val="superscript"/>
        </w:rPr>
        <w:t>20</w:t>
      </w:r>
      <w:r>
        <w:t>, a także prac pisemnych i wypowiedzi uczniów zebra</w:t>
      </w:r>
      <w:r>
        <w:t>nych przez Annę Koper</w:t>
      </w:r>
      <w:r>
        <w:rPr>
          <w:vertAlign w:val="superscript"/>
        </w:rPr>
        <w:t>21</w:t>
      </w:r>
      <w:r>
        <w:t>. Ze względu na niedostatki ma</w:t>
      </w:r>
    </w:p>
    <w:p w:rsidR="00BE063A" w:rsidRDefault="00C4152B">
      <w:pPr>
        <w:pStyle w:val="Stopka30"/>
        <w:framePr w:w="7176" w:h="229" w:hRule="exact" w:wrap="none" w:vAnchor="page" w:hAnchor="page" w:x="619" w:y="9932"/>
        <w:shd w:val="clear" w:color="auto" w:fill="auto"/>
        <w:tabs>
          <w:tab w:val="left" w:pos="493"/>
        </w:tabs>
        <w:ind w:left="320"/>
      </w:pPr>
      <w:r>
        <w:rPr>
          <w:vertAlign w:val="superscript"/>
        </w:rPr>
        <w:t>19</w:t>
      </w:r>
      <w:r>
        <w:tab/>
        <w:t xml:space="preserve">Zob. S. Dubisz, </w:t>
      </w:r>
      <w:r>
        <w:rPr>
          <w:rStyle w:val="Stopka3Kursywa"/>
        </w:rPr>
        <w:t>Język polski...,</w:t>
      </w:r>
      <w:r>
        <w:t xml:space="preserve"> op.cit., s. 363-364.</w:t>
      </w:r>
    </w:p>
    <w:p w:rsidR="00BE063A" w:rsidRDefault="00C4152B">
      <w:pPr>
        <w:pStyle w:val="Stopka30"/>
        <w:framePr w:w="7176" w:h="796" w:hRule="exact" w:wrap="none" w:vAnchor="page" w:hAnchor="page" w:x="619" w:y="10163"/>
        <w:shd w:val="clear" w:color="auto" w:fill="auto"/>
        <w:tabs>
          <w:tab w:val="left" w:pos="451"/>
        </w:tabs>
        <w:ind w:firstLine="300"/>
      </w:pPr>
      <w:r>
        <w:rPr>
          <w:vertAlign w:val="superscript"/>
        </w:rPr>
        <w:t>20</w:t>
      </w:r>
      <w:r>
        <w:tab/>
        <w:t>Materiał ankietowy oraz nagrania wypowiedzi dzieci i młodzieży uczących się w sobotnich szkołach polonijnych w Regionie Autonomicznym Ma</w:t>
      </w:r>
      <w:r>
        <w:t xml:space="preserve">drytu zostały zebrane przez autorkę artykułu w Madrycie, </w:t>
      </w:r>
      <w:r>
        <w:rPr>
          <w:lang w:val="es-ES" w:eastAsia="es-ES" w:bidi="es-ES"/>
        </w:rPr>
        <w:t xml:space="preserve">Alcalá de Henares </w:t>
      </w:r>
      <w:r>
        <w:t>oraz Torrejón de Ardoz w roku 2004 oraz 2005.</w:t>
      </w:r>
    </w:p>
    <w:p w:rsidR="00BE063A" w:rsidRDefault="00C4152B">
      <w:pPr>
        <w:pStyle w:val="Stopka30"/>
        <w:framePr w:w="7176" w:h="627" w:hRule="exact" w:wrap="none" w:vAnchor="page" w:hAnchor="page" w:x="619" w:y="10960"/>
        <w:shd w:val="clear" w:color="auto" w:fill="auto"/>
        <w:tabs>
          <w:tab w:val="left" w:pos="466"/>
        </w:tabs>
        <w:ind w:firstLine="300"/>
      </w:pPr>
      <w:r>
        <w:rPr>
          <w:vertAlign w:val="superscript"/>
        </w:rPr>
        <w:t>21</w:t>
      </w:r>
      <w:r>
        <w:tab/>
        <w:t xml:space="preserve">Zebrany materiał był podstawą pracy magisterskiej A. Koper pt. </w:t>
      </w:r>
      <w:r>
        <w:rPr>
          <w:rStyle w:val="Stopka3Kursywa"/>
        </w:rPr>
        <w:t>Dialekt polonijny w Hiszpanii,</w:t>
      </w:r>
      <w:r>
        <w:t xml:space="preserve"> która powstała pod kierunkiem prof. K. Ożoga w Instytucie Filologii Polskiej Uniwersytetu Rzeszowskiego.</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20"/>
        <w:framePr w:wrap="none" w:vAnchor="page" w:hAnchor="page" w:x="648" w:y="285"/>
        <w:shd w:val="clear" w:color="auto" w:fill="auto"/>
        <w:spacing w:line="160" w:lineRule="exact"/>
      </w:pPr>
      <w:r>
        <w:t>80</w:t>
      </w:r>
    </w:p>
    <w:p w:rsidR="00BE063A" w:rsidRDefault="00C4152B">
      <w:pPr>
        <w:pStyle w:val="Nagweklubstopka0"/>
        <w:framePr w:wrap="none" w:vAnchor="page" w:hAnchor="page" w:x="3350" w:y="254"/>
        <w:shd w:val="clear" w:color="auto" w:fill="auto"/>
        <w:spacing w:line="160" w:lineRule="exact"/>
      </w:pPr>
      <w:r>
        <w:t>ELŻBIETA SOBCZAK</w:t>
      </w:r>
    </w:p>
    <w:p w:rsidR="00BE063A" w:rsidRDefault="00C4152B">
      <w:pPr>
        <w:pStyle w:val="Teksttreci20"/>
        <w:framePr w:w="7195" w:h="782" w:hRule="exact" w:wrap="none" w:vAnchor="page" w:hAnchor="page" w:x="614" w:y="701"/>
        <w:shd w:val="clear" w:color="auto" w:fill="auto"/>
        <w:spacing w:after="0" w:line="240" w:lineRule="exact"/>
        <w:jc w:val="both"/>
      </w:pPr>
      <w:r>
        <w:t xml:space="preserve">teriałowe poszczególne klasy cech nie są dostatecznie wypełnione przykładami bądź są puste. Mam nadzieję, </w:t>
      </w:r>
      <w:r>
        <w:t>że dalsze badania nad językiem polonijnym w Hiszpanii pozwolą na szerszy i bardziej wnikliwy jego opis.</w:t>
      </w:r>
    </w:p>
    <w:p w:rsidR="00BE063A" w:rsidRDefault="00C4152B">
      <w:pPr>
        <w:pStyle w:val="Nagwek40"/>
        <w:framePr w:w="7195" w:h="9647" w:hRule="exact" w:wrap="none" w:vAnchor="page" w:hAnchor="page" w:x="614" w:y="1887"/>
        <w:shd w:val="clear" w:color="auto" w:fill="auto"/>
        <w:spacing w:before="0" w:after="188" w:line="245" w:lineRule="exact"/>
        <w:ind w:right="20"/>
      </w:pPr>
      <w:bookmarkStart w:id="26" w:name="bookmark27"/>
      <w:r>
        <w:t>CECHY KONTRASTOWE DIALEKTU POLONIJNEGO MŁODZIEŻY</w:t>
      </w:r>
      <w:r>
        <w:br/>
        <w:t>W REGIONIE AUTONOMICZNYM MADRYTU</w:t>
      </w:r>
      <w:bookmarkEnd w:id="26"/>
    </w:p>
    <w:p w:rsidR="00BE063A" w:rsidRDefault="00C4152B">
      <w:pPr>
        <w:pStyle w:val="Teksttreci20"/>
        <w:framePr w:w="7195" w:h="9647" w:hRule="exact" w:wrap="none" w:vAnchor="page" w:hAnchor="page" w:x="614" w:y="1887"/>
        <w:shd w:val="clear" w:color="auto" w:fill="auto"/>
        <w:spacing w:after="0" w:line="235" w:lineRule="exact"/>
        <w:ind w:firstLine="400"/>
        <w:jc w:val="both"/>
      </w:pPr>
      <w:r>
        <w:t xml:space="preserve">Cechy kontrastowe zgrupowane są w trzech klasach: interferencyjnej, </w:t>
      </w:r>
      <w:r>
        <w:t>defektywno-deformacyjnej oraz innowacyjno-archaicznej. Obrazują wpływ dwóch języków na powstawanie nowej jakości, jaką jest język polonijny. W strefie oddziaływania języków romańskich najobszerniej reprezentowane są cechy interferencyjne języka polonijnego</w:t>
      </w:r>
      <w:r>
        <w:t>. W warstwie fonetycznej bardzo wyraźnie występują transakcentacje w formach wyrazowych. W zebranym i opisywanym tu materiale językowym nie pojawiają się one zbyt licznie i polegają głównie na zmianach akcentów wyrazowych w formach rozkazujących czasownikó</w:t>
      </w:r>
      <w:r>
        <w:t xml:space="preserve">w zwrotnych, np. </w:t>
      </w:r>
      <w:r>
        <w:rPr>
          <w:rStyle w:val="Teksttreci2Kursywa"/>
        </w:rPr>
        <w:t>ubierzsię, życzyłse.</w:t>
      </w:r>
      <w:r>
        <w:t xml:space="preserve"> Wraz z występującym w mowie młodzieży polonijnej obcojęzycznym konturem intonacyjno-składniowym, polegającym na podwyższeniu tonu w wymowie ostatnich wyrazów w zdaniach i frazach, nadają one dialektowi polonijnemu śpie</w:t>
      </w:r>
      <w:r>
        <w:t>wny charakter. Taki melodyjny kontur zdań polonijnych jest bardzo charakterystyczny dla niemal wszystkich członków Polonii, nawet tych, którzy od niedawna mieszkają w Hiszpanii. Cechy fonetyczne są najszybciej adaptowanymi elementami obcego języka i równie</w:t>
      </w:r>
      <w:r>
        <w:t xml:space="preserve"> szybko, w warunkach polskich, mogą zostać wyeliminowane. Świadczyć może o tym fakt, odnotowywany przez nauczycielki szkół polonijnych, że po powrocie z dwumiesięcznych wakacji u rodziny w Polsce młodzież nie ma żadnych problemów z wymową polskich głosek, </w:t>
      </w:r>
      <w:r>
        <w:t>zmienia się również kontur intonacyjno-składniowy zdań; zanika hiszpańska śpiewność. Jednak już po kilku tygodniach codziennej nauki w hiszpańskiej szkole mowa młodzieży ponownie reprezentuje fonetyczne cechy polonijne.</w:t>
      </w:r>
    </w:p>
    <w:p w:rsidR="00BE063A" w:rsidRDefault="00C4152B">
      <w:pPr>
        <w:pStyle w:val="Teksttreci20"/>
        <w:framePr w:w="7195" w:h="9647" w:hRule="exact" w:wrap="none" w:vAnchor="page" w:hAnchor="page" w:x="614" w:y="1887"/>
        <w:shd w:val="clear" w:color="auto" w:fill="auto"/>
        <w:spacing w:after="0" w:line="235" w:lineRule="exact"/>
        <w:ind w:firstLine="400"/>
        <w:jc w:val="both"/>
      </w:pPr>
      <w:r>
        <w:t>Spółgłoskowe szeregi artykulacyjne p</w:t>
      </w:r>
      <w:r>
        <w:t xml:space="preserve">rzedniojęzykowo-zębowe: z, s, c, </w:t>
      </w:r>
      <w:r>
        <w:rPr>
          <w:rStyle w:val="Teksttreci2Kursywa"/>
        </w:rPr>
        <w:t>dz</w:t>
      </w:r>
      <w:r>
        <w:t xml:space="preserve"> mieszają się w mowie polonijnej z przedniojęzykowo-dziąsłowymi </w:t>
      </w:r>
      <w:r>
        <w:rPr>
          <w:rStyle w:val="Teksttreci2Kursywa"/>
        </w:rPr>
        <w:t>ż, sz, dż, cz</w:t>
      </w:r>
      <w:r>
        <w:t xml:space="preserve"> oraz środkowojęzykowymi </w:t>
      </w:r>
      <w:r>
        <w:rPr>
          <w:rStyle w:val="Teksttreci2Kursywa"/>
        </w:rPr>
        <w:t>ź, ś, ć, dż.</w:t>
      </w:r>
      <w:r>
        <w:t xml:space="preserve"> W zebranym materiale językowym zanotowałam różnoraką realizację fonetyczną liczebnika </w:t>
      </w:r>
      <w:r>
        <w:rPr>
          <w:rStyle w:val="Teksttreci2Kursywa"/>
        </w:rPr>
        <w:t>sześć</w:t>
      </w:r>
      <w:r>
        <w:t xml:space="preserve"> - jako: </w:t>
      </w:r>
      <w:r>
        <w:rPr>
          <w:rStyle w:val="Teksttreci2Kursywa"/>
        </w:rPr>
        <w:t xml:space="preserve">seść, </w:t>
      </w:r>
      <w:r>
        <w:rPr>
          <w:rStyle w:val="Teksttreci2Kursywa"/>
        </w:rPr>
        <w:t>śeść</w:t>
      </w:r>
      <w:r>
        <w:t xml:space="preserve"> albo </w:t>
      </w:r>
      <w:r>
        <w:rPr>
          <w:rStyle w:val="Teksttreci2Kursywa"/>
        </w:rPr>
        <w:t>sesć</w:t>
      </w:r>
      <w:r>
        <w:t xml:space="preserve"> (sz - s, </w:t>
      </w:r>
      <w:r>
        <w:rPr>
          <w:rStyle w:val="Teksttreci2Kursywa"/>
        </w:rPr>
        <w:t>sz - ś, ś -</w:t>
      </w:r>
      <w:r>
        <w:t xml:space="preserve"> s), co sugerowałoby przechodzenie przedniojęzykowo-dziąsłowego sz w przedniojęzykowo-zębowe s lub środkowojęzykowe ś, jednak analiza innych rzeczowników dowodzi, że mieszanie szeregów jest przypadkowe - np. wyraz </w:t>
      </w:r>
      <w:r>
        <w:rPr>
          <w:rStyle w:val="Teksttreci2Kursywa"/>
        </w:rPr>
        <w:t>Marysia</w:t>
      </w:r>
      <w:r>
        <w:t xml:space="preserve"> czasem wymawiany jest jako </w:t>
      </w:r>
      <w:r>
        <w:rPr>
          <w:rStyle w:val="Teksttreci2Kursywa"/>
        </w:rPr>
        <w:t>Marysza,</w:t>
      </w:r>
      <w:r>
        <w:t xml:space="preserve"> a czasownik </w:t>
      </w:r>
      <w:r>
        <w:rPr>
          <w:rStyle w:val="Teksttreci2Kursywa"/>
        </w:rPr>
        <w:t>śpię</w:t>
      </w:r>
      <w:r>
        <w:t xml:space="preserve"> jako </w:t>
      </w:r>
      <w:r>
        <w:rPr>
          <w:rStyle w:val="Teksttreci2Kursywa"/>
        </w:rPr>
        <w:t>szpię.</w:t>
      </w:r>
      <w:r>
        <w:t xml:space="preserve"> Podobnie rzecz się ma ze spółgłoskami </w:t>
      </w:r>
      <w:r>
        <w:rPr>
          <w:rStyle w:val="Teksttreci2Kursywa"/>
        </w:rPr>
        <w:t>c, ć, cz.</w:t>
      </w:r>
      <w:r>
        <w:t xml:space="preserve"> Wyraz </w:t>
      </w:r>
      <w:r>
        <w:rPr>
          <w:rStyle w:val="Teksttreci2Kursywa"/>
        </w:rPr>
        <w:t>cztery</w:t>
      </w:r>
      <w:r>
        <w:t xml:space="preserve"> realizowany jest jako c</w:t>
      </w:r>
      <w:r>
        <w:rPr>
          <w:rStyle w:val="Teksttreci2Kursywa"/>
        </w:rPr>
        <w:t>tery,</w:t>
      </w:r>
      <w:r>
        <w:t xml:space="preserve"> a także jako ć</w:t>
      </w:r>
      <w:r>
        <w:rPr>
          <w:rStyle w:val="Teksttreci2Kursywa"/>
        </w:rPr>
        <w:t>tery.</w:t>
      </w:r>
    </w:p>
    <w:p w:rsidR="00BE063A" w:rsidRDefault="00C4152B">
      <w:pPr>
        <w:pStyle w:val="Teksttreci20"/>
        <w:framePr w:w="7195" w:h="9647" w:hRule="exact" w:wrap="none" w:vAnchor="page" w:hAnchor="page" w:x="614" w:y="1887"/>
        <w:shd w:val="clear" w:color="auto" w:fill="auto"/>
        <w:spacing w:after="0" w:line="235" w:lineRule="exact"/>
        <w:ind w:firstLine="400"/>
        <w:jc w:val="both"/>
      </w:pPr>
      <w:r>
        <w:t>Zestawienie spółgłoski cz z samogłoską (najczęściej samogłoską e, chociaż nie ty</w:t>
      </w:r>
      <w:r>
        <w:t>lko) bardzo często realizowane jest w wymowie młodzieży</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413" w:y="269"/>
        <w:shd w:val="clear" w:color="auto" w:fill="auto"/>
        <w:spacing w:line="160" w:lineRule="exact"/>
      </w:pPr>
      <w:r>
        <w:t>CECHY KONTRASTOWE DIALEKTU POLONIJNEGO MŁODZIEŻY...</w:t>
      </w:r>
    </w:p>
    <w:p w:rsidR="00BE063A" w:rsidRDefault="00C4152B">
      <w:pPr>
        <w:pStyle w:val="Nagweklubstopka0"/>
        <w:framePr w:wrap="none" w:vAnchor="page" w:hAnchor="page" w:x="7524" w:y="294"/>
        <w:shd w:val="clear" w:color="auto" w:fill="auto"/>
        <w:spacing w:line="160" w:lineRule="exact"/>
      </w:pPr>
      <w:r>
        <w:t>81</w:t>
      </w:r>
    </w:p>
    <w:p w:rsidR="00BE063A" w:rsidRDefault="00C4152B">
      <w:pPr>
        <w:pStyle w:val="Teksttreci20"/>
        <w:framePr w:w="7171" w:h="9399" w:hRule="exact" w:wrap="none" w:vAnchor="page" w:hAnchor="page" w:x="626" w:y="719"/>
        <w:shd w:val="clear" w:color="auto" w:fill="auto"/>
        <w:spacing w:after="0" w:line="235" w:lineRule="exact"/>
        <w:jc w:val="both"/>
      </w:pPr>
      <w:r>
        <w:t xml:space="preserve">polonijnej jako </w:t>
      </w:r>
      <w:r>
        <w:rPr>
          <w:rStyle w:val="Teksttreci2Kursywa"/>
        </w:rPr>
        <w:t>czi.</w:t>
      </w:r>
      <w:r>
        <w:t xml:space="preserve"> Dzieje się tak za sprawą hiszpańskiego brzmienia spółgłoski </w:t>
      </w:r>
      <w:r>
        <w:rPr>
          <w:rStyle w:val="Teksttreci2Kursywa"/>
        </w:rPr>
        <w:t>che.</w:t>
      </w:r>
      <w:r>
        <w:t xml:space="preserve"> Prowadzi to, w wymowie młodzieży po</w:t>
      </w:r>
      <w:r>
        <w:t xml:space="preserve">lonijnej, do miękkiej wymowy tej spółgłoski, np. polon, </w:t>
      </w:r>
      <w:r>
        <w:rPr>
          <w:rStyle w:val="Teksttreci2Kursywa"/>
        </w:rPr>
        <w:t>czieść</w:t>
      </w:r>
      <w:r>
        <w:t xml:space="preserve"> zam. </w:t>
      </w:r>
      <w:r>
        <w:rPr>
          <w:rStyle w:val="Teksttreci2Kursywa"/>
        </w:rPr>
        <w:t>cześć.</w:t>
      </w:r>
    </w:p>
    <w:p w:rsidR="00BE063A" w:rsidRDefault="00C4152B">
      <w:pPr>
        <w:pStyle w:val="Teksttreci20"/>
        <w:framePr w:w="7171" w:h="9399" w:hRule="exact" w:wrap="none" w:vAnchor="page" w:hAnchor="page" w:x="626" w:y="719"/>
        <w:shd w:val="clear" w:color="auto" w:fill="auto"/>
        <w:spacing w:after="0" w:line="235" w:lineRule="exact"/>
        <w:ind w:firstLine="380"/>
        <w:jc w:val="both"/>
      </w:pPr>
      <w:r>
        <w:t>Jedną z najbardziej produktywnych klas cech dialektu polonijnego w Regionie Autonomicznym Madrytu jest adaptowanie gramatycznych zapożyczeń leksykalnych z języka hiszpańskiego. Tę k</w:t>
      </w:r>
      <w:r>
        <w:t>lasę najliczniej reprezentują rzeczowniki i czasowniki. W zebranym materiale nie odnotowałam adaptacji przymiotników.</w:t>
      </w:r>
    </w:p>
    <w:p w:rsidR="00BE063A" w:rsidRDefault="00C4152B">
      <w:pPr>
        <w:pStyle w:val="Teksttreci20"/>
        <w:framePr w:w="7171" w:h="9399" w:hRule="exact" w:wrap="none" w:vAnchor="page" w:hAnchor="page" w:x="626" w:y="719"/>
        <w:shd w:val="clear" w:color="auto" w:fill="auto"/>
        <w:spacing w:after="0" w:line="235" w:lineRule="exact"/>
        <w:ind w:firstLine="380"/>
        <w:jc w:val="both"/>
      </w:pPr>
      <w:r>
        <w:t xml:space="preserve">Rzeczowniki adaptowane z języka hiszpańskiego zyskują polskie zakończenie (sufiksoid) - nazwy zawodów otrzymują </w:t>
      </w:r>
      <w:r>
        <w:rPr>
          <w:rStyle w:val="Teksttreci2Kursywa"/>
        </w:rPr>
        <w:t>-arz ,-nik</w:t>
      </w:r>
      <w:r>
        <w:t xml:space="preserve"> lub </w:t>
      </w:r>
      <w:r>
        <w:rPr>
          <w:rStyle w:val="Teksttreci2Kursywa"/>
        </w:rPr>
        <w:t xml:space="preserve">-ista, </w:t>
      </w:r>
      <w:r>
        <w:t xml:space="preserve">np. polon, </w:t>
      </w:r>
      <w:r>
        <w:rPr>
          <w:rStyle w:val="Teksttreci2Kursywa"/>
        </w:rPr>
        <w:t>panadernik</w:t>
      </w:r>
      <w:r>
        <w:t xml:space="preserve"> 'piekarz’, hiszp. </w:t>
      </w:r>
      <w:r>
        <w:rPr>
          <w:rStyle w:val="Teksttreci2Kursywa"/>
          <w:lang w:val="es-ES" w:eastAsia="es-ES" w:bidi="es-ES"/>
        </w:rPr>
        <w:t xml:space="preserve">panadero, </w:t>
      </w:r>
      <w:r>
        <w:rPr>
          <w:rStyle w:val="Teksttreci2Kursywa"/>
        </w:rPr>
        <w:t>czy:</w:t>
      </w:r>
      <w:r>
        <w:t xml:space="preserve"> polon, </w:t>
      </w:r>
      <w:r>
        <w:rPr>
          <w:rStyle w:val="Teksttreci2Kursywa"/>
        </w:rPr>
        <w:t xml:space="preserve">pintarz </w:t>
      </w:r>
      <w:r>
        <w:t xml:space="preserve">'malarz’, hiszp. </w:t>
      </w:r>
      <w:r>
        <w:rPr>
          <w:rStyle w:val="Teksttreci2Kursywa"/>
        </w:rPr>
        <w:t>pintero,</w:t>
      </w:r>
      <w:r>
        <w:t xml:space="preserve"> polon, </w:t>
      </w:r>
      <w:r>
        <w:rPr>
          <w:rStyle w:val="Teksttreci2Kursywa"/>
        </w:rPr>
        <w:t>oficista</w:t>
      </w:r>
      <w:r>
        <w:t xml:space="preserve"> 'pracownik biurowy’, hiszp. </w:t>
      </w:r>
      <w:r>
        <w:rPr>
          <w:rStyle w:val="Teksttreci2Kursywa"/>
          <w:lang w:val="es-ES" w:eastAsia="es-ES" w:bidi="es-ES"/>
        </w:rPr>
        <w:t>oficinista.</w:t>
      </w:r>
      <w:r>
        <w:rPr>
          <w:lang w:val="es-ES" w:eastAsia="es-ES" w:bidi="es-ES"/>
        </w:rPr>
        <w:t xml:space="preserve"> </w:t>
      </w:r>
      <w:r>
        <w:t xml:space="preserve">Rzeczowniki rodzaju żeńskiego, które w języku hiszpańskim zakończone są spółgłoską, w dialekcie polonijnym najczęściej zyskują końcówkę </w:t>
      </w:r>
      <w:r>
        <w:rPr>
          <w:rStyle w:val="Teksttreci2Kursywa"/>
        </w:rPr>
        <w:t>-a,</w:t>
      </w:r>
      <w:r>
        <w:t xml:space="preserve"> np. polon, </w:t>
      </w:r>
      <w:r>
        <w:rPr>
          <w:rStyle w:val="Teksttreci2Kursywa"/>
        </w:rPr>
        <w:t>muhera</w:t>
      </w:r>
      <w:r>
        <w:t xml:space="preserve"> 'kobieta’, hiszp. </w:t>
      </w:r>
      <w:r>
        <w:rPr>
          <w:rStyle w:val="Teksttreci2Kursywa"/>
          <w:lang w:val="es-ES" w:eastAsia="es-ES" w:bidi="es-ES"/>
        </w:rPr>
        <w:t>mujer,</w:t>
      </w:r>
      <w:r>
        <w:rPr>
          <w:lang w:val="es-ES" w:eastAsia="es-ES" w:bidi="es-ES"/>
        </w:rPr>
        <w:t xml:space="preserve"> </w:t>
      </w:r>
      <w:r>
        <w:t xml:space="preserve">polon, </w:t>
      </w:r>
      <w:r>
        <w:rPr>
          <w:rStyle w:val="Teksttreci2Kursywa"/>
        </w:rPr>
        <w:t xml:space="preserve">piela </w:t>
      </w:r>
      <w:r>
        <w:t xml:space="preserve">'skóra’, hiszp. </w:t>
      </w:r>
      <w:r>
        <w:rPr>
          <w:rStyle w:val="Teksttreci2Kursywa"/>
        </w:rPr>
        <w:t>piel.</w:t>
      </w:r>
      <w:r>
        <w:t xml:space="preserve"> Niekiedy rzeczowniki występujące w jęz</w:t>
      </w:r>
      <w:r>
        <w:t xml:space="preserve">yku hiszpańskim w rodzaju żeńskim pod wpływem polskiego tłumaczenia przejmują końcówki typowe dla języka polskiego, np. polon, </w:t>
      </w:r>
      <w:r>
        <w:rPr>
          <w:rStyle w:val="Teksttreci2Kursywa"/>
        </w:rPr>
        <w:t>gadzieto</w:t>
      </w:r>
      <w:r>
        <w:t xml:space="preserve"> 'ciastko’, hiszp. </w:t>
      </w:r>
      <w:r>
        <w:rPr>
          <w:rStyle w:val="Teksttreci2Kursywa"/>
          <w:lang w:val="es-ES" w:eastAsia="es-ES" w:bidi="es-ES"/>
        </w:rPr>
        <w:t>galleta.</w:t>
      </w:r>
    </w:p>
    <w:p w:rsidR="00BE063A" w:rsidRDefault="00C4152B">
      <w:pPr>
        <w:pStyle w:val="Teksttreci20"/>
        <w:framePr w:w="7171" w:h="9399" w:hRule="exact" w:wrap="none" w:vAnchor="page" w:hAnchor="page" w:x="626" w:y="719"/>
        <w:shd w:val="clear" w:color="auto" w:fill="auto"/>
        <w:spacing w:after="0" w:line="235" w:lineRule="exact"/>
        <w:ind w:firstLine="380"/>
        <w:jc w:val="both"/>
      </w:pPr>
      <w:r>
        <w:t>Zdarza się również, częste także we współczesnym języku polskim w kraju, depluralizowanie rze</w:t>
      </w:r>
      <w:r>
        <w:t xml:space="preserve">czowników, np. polon, </w:t>
      </w:r>
      <w:r>
        <w:rPr>
          <w:rStyle w:val="Teksttreci2Kursywa"/>
        </w:rPr>
        <w:t>eurosy</w:t>
      </w:r>
      <w:r>
        <w:t xml:space="preserve"> 'duża suma euro’, hiszp. </w:t>
      </w:r>
      <w:r>
        <w:rPr>
          <w:rStyle w:val="Teksttreci2Kursywa"/>
          <w:lang w:val="es-ES" w:eastAsia="es-ES" w:bidi="es-ES"/>
        </w:rPr>
        <w:t>euros,</w:t>
      </w:r>
      <w:r>
        <w:rPr>
          <w:lang w:val="es-ES" w:eastAsia="es-ES" w:bidi="es-ES"/>
        </w:rPr>
        <w:t xml:space="preserve"> </w:t>
      </w:r>
      <w:r>
        <w:t xml:space="preserve">polon, </w:t>
      </w:r>
      <w:r>
        <w:rPr>
          <w:rStyle w:val="Teksttreci2Kursywa"/>
        </w:rPr>
        <w:t>orehasy</w:t>
      </w:r>
      <w:r>
        <w:t xml:space="preserve"> 'uszy’, hiszp. </w:t>
      </w:r>
      <w:r>
        <w:rPr>
          <w:rStyle w:val="Teksttreci2Kursywa"/>
          <w:lang w:val="es-ES" w:eastAsia="es-ES" w:bidi="es-ES"/>
        </w:rPr>
        <w:t>orejas,</w:t>
      </w:r>
      <w:r>
        <w:rPr>
          <w:lang w:val="es-ES" w:eastAsia="es-ES" w:bidi="es-ES"/>
        </w:rPr>
        <w:t xml:space="preserve"> </w:t>
      </w:r>
      <w:r>
        <w:t xml:space="preserve">polon.' </w:t>
      </w:r>
      <w:r>
        <w:rPr>
          <w:rStyle w:val="Teksttreci2Kursywa"/>
        </w:rPr>
        <w:t>rebahasy</w:t>
      </w:r>
      <w:r>
        <w:t xml:space="preserve"> 'wyprzedaże’, hiszp. </w:t>
      </w:r>
      <w:r>
        <w:rPr>
          <w:rStyle w:val="Teksttreci2Kursywa"/>
          <w:lang w:val="es-ES" w:eastAsia="es-ES" w:bidi="es-ES"/>
        </w:rPr>
        <w:t>rebajas.</w:t>
      </w:r>
    </w:p>
    <w:p w:rsidR="00BE063A" w:rsidRDefault="00C4152B">
      <w:pPr>
        <w:pStyle w:val="Teksttreci20"/>
        <w:framePr w:w="7171" w:h="9399" w:hRule="exact" w:wrap="none" w:vAnchor="page" w:hAnchor="page" w:x="626" w:y="719"/>
        <w:shd w:val="clear" w:color="auto" w:fill="auto"/>
        <w:spacing w:after="0" w:line="235" w:lineRule="exact"/>
        <w:ind w:firstLine="380"/>
        <w:jc w:val="both"/>
      </w:pPr>
      <w:r>
        <w:t xml:space="preserve">Czasowniki adaptowane z języka hiszpańskiego do polonijnego systemu gramatycznego otrzymują w bezokoliczniku </w:t>
      </w:r>
      <w:r>
        <w:rPr>
          <w:rStyle w:val="Teksttreci2Kursywa"/>
        </w:rPr>
        <w:t>-</w:t>
      </w:r>
      <w:r>
        <w:rPr>
          <w:rStyle w:val="Teksttreci2Kursywa"/>
        </w:rPr>
        <w:t>ować</w:t>
      </w:r>
      <w:r>
        <w:t xml:space="preserve"> lub </w:t>
      </w:r>
      <w:r>
        <w:rPr>
          <w:rStyle w:val="Teksttreci2Kursywa"/>
        </w:rPr>
        <w:t>-ać,</w:t>
      </w:r>
      <w:r>
        <w:t xml:space="preserve"> np. polon, </w:t>
      </w:r>
      <w:r>
        <w:rPr>
          <w:rStyle w:val="Teksttreci2Kursywa"/>
        </w:rPr>
        <w:t>kantować</w:t>
      </w:r>
      <w:r>
        <w:t xml:space="preserve"> 'śpiewać’, hiszp. </w:t>
      </w:r>
      <w:r>
        <w:rPr>
          <w:rStyle w:val="Teksttreci2Kursywa"/>
          <w:lang w:val="es-ES" w:eastAsia="es-ES" w:bidi="es-ES"/>
        </w:rPr>
        <w:t>cantar,</w:t>
      </w:r>
      <w:r>
        <w:rPr>
          <w:lang w:val="es-ES" w:eastAsia="es-ES" w:bidi="es-ES"/>
        </w:rPr>
        <w:t xml:space="preserve"> </w:t>
      </w:r>
      <w:r>
        <w:t xml:space="preserve">polon, </w:t>
      </w:r>
      <w:r>
        <w:rPr>
          <w:rStyle w:val="Teksttreci2Kursywa"/>
        </w:rPr>
        <w:t>trabahać</w:t>
      </w:r>
      <w:r>
        <w:t xml:space="preserve"> 'pracować’, hiszp. </w:t>
      </w:r>
      <w:r>
        <w:rPr>
          <w:rStyle w:val="Teksttreci2Kursywa"/>
          <w:lang w:val="es-ES" w:eastAsia="es-ES" w:bidi="es-ES"/>
        </w:rPr>
        <w:t>trabajar.</w:t>
      </w:r>
    </w:p>
    <w:p w:rsidR="00BE063A" w:rsidRDefault="00C4152B">
      <w:pPr>
        <w:pStyle w:val="Teksttreci20"/>
        <w:framePr w:w="7171" w:h="9399" w:hRule="exact" w:wrap="none" w:vAnchor="page" w:hAnchor="page" w:x="626" w:y="719"/>
        <w:shd w:val="clear" w:color="auto" w:fill="auto"/>
        <w:spacing w:after="0" w:line="235" w:lineRule="exact"/>
        <w:ind w:firstLine="380"/>
        <w:jc w:val="both"/>
      </w:pPr>
      <w:r>
        <w:t>Materiał hiszpanopolski obfituje również w semantyczne repliki wyrazowe. Są to wyrazy zgodne z polszczyzną pod względem struktury morfologicznej, ale m</w:t>
      </w:r>
      <w:r>
        <w:t>ające hiszpańską strukturę semantyczną</w:t>
      </w:r>
      <w:r>
        <w:rPr>
          <w:vertAlign w:val="superscript"/>
        </w:rPr>
        <w:t>22</w:t>
      </w:r>
      <w:r>
        <w:t xml:space="preserve">. Przykładem rozszerzenia znaczenia wyrazu jest polonijny czasownik </w:t>
      </w:r>
      <w:r>
        <w:rPr>
          <w:rStyle w:val="Teksttreci2Kursywa"/>
        </w:rPr>
        <w:t>iść,</w:t>
      </w:r>
      <w:r>
        <w:t xml:space="preserve"> który pod wpływem hiszpańskiego czasownika </w:t>
      </w:r>
      <w:r>
        <w:rPr>
          <w:rStyle w:val="Teksttreci2Kursywa"/>
        </w:rPr>
        <w:t>ir</w:t>
      </w:r>
      <w:r>
        <w:t xml:space="preserve"> nabiera dodatkowego znaczenia: </w:t>
      </w:r>
      <w:r>
        <w:rPr>
          <w:rStyle w:val="Teksttreci2Kursywa"/>
        </w:rPr>
        <w:t>jechać, czy</w:t>
      </w:r>
      <w:r>
        <w:t xml:space="preserve"> polonijny czasownik </w:t>
      </w:r>
      <w:r>
        <w:rPr>
          <w:rStyle w:val="Teksttreci2Kursywa"/>
        </w:rPr>
        <w:t>żyć,</w:t>
      </w:r>
      <w:r>
        <w:t xml:space="preserve"> który pod wpływem hiszpańskie</w:t>
      </w:r>
      <w:r>
        <w:t xml:space="preserve">go czasownika </w:t>
      </w:r>
      <w:r>
        <w:rPr>
          <w:rStyle w:val="Teksttreci2Kursywa"/>
          <w:lang w:val="es-ES" w:eastAsia="es-ES" w:bidi="es-ES"/>
        </w:rPr>
        <w:t>vivir</w:t>
      </w:r>
      <w:r>
        <w:rPr>
          <w:lang w:val="es-ES" w:eastAsia="es-ES" w:bidi="es-ES"/>
        </w:rPr>
        <w:t xml:space="preserve"> </w:t>
      </w:r>
      <w:r>
        <w:t xml:space="preserve">nabiera dodatkowego znaczenia: </w:t>
      </w:r>
      <w:r>
        <w:rPr>
          <w:rStyle w:val="Teksttreci2Kursywa"/>
        </w:rPr>
        <w:t>mieszkać.</w:t>
      </w:r>
    </w:p>
    <w:p w:rsidR="00BE063A" w:rsidRDefault="00C4152B">
      <w:pPr>
        <w:pStyle w:val="Teksttreci20"/>
        <w:framePr w:w="7171" w:h="9399" w:hRule="exact" w:wrap="none" w:vAnchor="page" w:hAnchor="page" w:x="626" w:y="719"/>
        <w:shd w:val="clear" w:color="auto" w:fill="auto"/>
        <w:spacing w:after="0" w:line="235" w:lineRule="exact"/>
        <w:ind w:firstLine="380"/>
        <w:jc w:val="both"/>
      </w:pPr>
      <w:r>
        <w:t>Następną grupę wyrazów o cechach interferencyjnych stanowią bardzo często używane cytaty wyrazowe z języka hiszpańskiego. Wprawdzie są one przeniesieniem hiszpańskich wyrazów bez jakichkolwiek mo</w:t>
      </w:r>
      <w:r>
        <w:t>dyfikacji polskich, ale występują w polskiej strukturze zdaniowej</w:t>
      </w:r>
      <w:r>
        <w:rPr>
          <w:vertAlign w:val="superscript"/>
        </w:rPr>
        <w:t>23</w:t>
      </w:r>
      <w:r>
        <w:t>. W hiszpańskiej mowie polonijnej zanotowałam wiele tego typu wyra</w:t>
      </w:r>
    </w:p>
    <w:p w:rsidR="00BE063A" w:rsidRDefault="00C4152B">
      <w:pPr>
        <w:pStyle w:val="Stopka30"/>
        <w:framePr w:w="7157" w:h="229" w:hRule="exact" w:wrap="none" w:vAnchor="page" w:hAnchor="page" w:x="636" w:y="10542"/>
        <w:shd w:val="clear" w:color="auto" w:fill="auto"/>
        <w:tabs>
          <w:tab w:val="left" w:pos="472"/>
        </w:tabs>
        <w:ind w:left="280"/>
      </w:pPr>
      <w:r>
        <w:rPr>
          <w:vertAlign w:val="superscript"/>
        </w:rPr>
        <w:t>22</w:t>
      </w:r>
      <w:r>
        <w:tab/>
        <w:t xml:space="preserve">Por. E. Sękowska (red.), </w:t>
      </w:r>
      <w:r>
        <w:rPr>
          <w:rStyle w:val="Stopka3Kursywa"/>
        </w:rPr>
        <w:t>Słownictwo anglopolskie...,</w:t>
      </w:r>
      <w:r>
        <w:t xml:space="preserve"> op.cit., s. 52.</w:t>
      </w:r>
    </w:p>
    <w:p w:rsidR="00BE063A" w:rsidRDefault="00C4152B">
      <w:pPr>
        <w:pStyle w:val="Stopka40"/>
        <w:framePr w:w="7157" w:h="830" w:hRule="exact" w:wrap="none" w:vAnchor="page" w:hAnchor="page" w:x="636" w:y="10772"/>
        <w:shd w:val="clear" w:color="auto" w:fill="auto"/>
        <w:tabs>
          <w:tab w:val="left" w:pos="437"/>
        </w:tabs>
        <w:ind w:firstLine="280"/>
        <w:jc w:val="both"/>
      </w:pPr>
      <w:r>
        <w:rPr>
          <w:rStyle w:val="Stopka4Bezkursywy"/>
          <w:vertAlign w:val="superscript"/>
        </w:rPr>
        <w:t>23</w:t>
      </w:r>
      <w:r>
        <w:rPr>
          <w:rStyle w:val="Stopka4Bezkursywy"/>
        </w:rPr>
        <w:tab/>
        <w:t xml:space="preserve">Por. W. Morawski, </w:t>
      </w:r>
      <w:r>
        <w:t xml:space="preserve">Angielskie cytaty w tekstach </w:t>
      </w:r>
      <w:r>
        <w:t>wybranych pamiętników emigrantów przysłanych do Polski ze Stanów Zjednoczonych i Kanady na konkurs w 1936 roku,</w:t>
      </w:r>
      <w:r>
        <w:rPr>
          <w:rStyle w:val="Stopka4Bezkursywy"/>
        </w:rPr>
        <w:t xml:space="preserve"> „Poradnik Językowy” 1985, z. 2, s. 98-111; E. Sękowska (red.), </w:t>
      </w:r>
      <w:r>
        <w:t>Słownictwo anglopolskie...,</w:t>
      </w:r>
      <w:r>
        <w:rPr>
          <w:rStyle w:val="Stopka4Bezkursywy"/>
        </w:rPr>
        <w:t xml:space="preserve"> op.cit., s. 53-54.</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636" w:y="318"/>
        <w:shd w:val="clear" w:color="auto" w:fill="auto"/>
        <w:spacing w:line="160" w:lineRule="exact"/>
      </w:pPr>
      <w:r>
        <w:t>82</w:t>
      </w:r>
    </w:p>
    <w:p w:rsidR="00BE063A" w:rsidRDefault="00C4152B">
      <w:pPr>
        <w:pStyle w:val="Nagweklubstopka0"/>
        <w:framePr w:wrap="none" w:vAnchor="page" w:hAnchor="page" w:x="3338" w:y="288"/>
        <w:shd w:val="clear" w:color="auto" w:fill="auto"/>
        <w:spacing w:line="160" w:lineRule="exact"/>
      </w:pPr>
      <w:r>
        <w:t>ELŻBIET</w:t>
      </w:r>
      <w:r>
        <w:t>A SOBCZAK</w:t>
      </w:r>
    </w:p>
    <w:p w:rsidR="00BE063A" w:rsidRDefault="00C4152B">
      <w:pPr>
        <w:pStyle w:val="Teksttreci20"/>
        <w:framePr w:w="7171" w:h="10124" w:hRule="exact" w:wrap="none" w:vAnchor="page" w:hAnchor="page" w:x="626" w:y="729"/>
        <w:shd w:val="clear" w:color="auto" w:fill="auto"/>
        <w:spacing w:after="0" w:line="235" w:lineRule="exact"/>
        <w:jc w:val="both"/>
      </w:pPr>
      <w:r>
        <w:t xml:space="preserve">zów, np. polon. </w:t>
      </w:r>
      <w:r>
        <w:rPr>
          <w:rStyle w:val="Teksttreci2Kursywa"/>
        </w:rPr>
        <w:t xml:space="preserve">Jak się masz, </w:t>
      </w:r>
      <w:r>
        <w:rPr>
          <w:rStyle w:val="Teksttreci2Kursywa"/>
          <w:lang w:val="es-ES" w:eastAsia="es-ES" w:bidi="es-ES"/>
        </w:rPr>
        <w:t>que tal?,</w:t>
      </w:r>
      <w:r>
        <w:rPr>
          <w:lang w:val="es-ES" w:eastAsia="es-ES" w:bidi="es-ES"/>
        </w:rPr>
        <w:t xml:space="preserve"> </w:t>
      </w:r>
      <w:r>
        <w:t xml:space="preserve">hiszp. </w:t>
      </w:r>
      <w:r>
        <w:rPr>
          <w:rStyle w:val="Teksttreci2Kursywa"/>
          <w:lang w:val="es-ES" w:eastAsia="es-ES" w:bidi="es-ES"/>
        </w:rPr>
        <w:t xml:space="preserve">que </w:t>
      </w:r>
      <w:r>
        <w:rPr>
          <w:rStyle w:val="Teksttreci2Kursywa"/>
        </w:rPr>
        <w:t>tal</w:t>
      </w:r>
      <w:r>
        <w:t xml:space="preserve"> 'jak się masz’, polon. Co </w:t>
      </w:r>
      <w:r>
        <w:rPr>
          <w:rStyle w:val="Teksttreci2Kursywa"/>
        </w:rPr>
        <w:t xml:space="preserve">chcesz </w:t>
      </w:r>
      <w:r>
        <w:rPr>
          <w:rStyle w:val="Teksttreci2Kursywa"/>
          <w:lang w:val="es-ES" w:eastAsia="es-ES" w:bidi="es-ES"/>
        </w:rPr>
        <w:t>na postre?,</w:t>
      </w:r>
      <w:r>
        <w:rPr>
          <w:lang w:val="es-ES" w:eastAsia="es-ES" w:bidi="es-ES"/>
        </w:rPr>
        <w:t xml:space="preserve"> </w:t>
      </w:r>
      <w:r>
        <w:t xml:space="preserve">hiszp. </w:t>
      </w:r>
      <w:r>
        <w:rPr>
          <w:rStyle w:val="Teksttreci2Kursywa"/>
          <w:lang w:val="es-ES" w:eastAsia="es-ES" w:bidi="es-ES"/>
        </w:rPr>
        <w:t>postre</w:t>
      </w:r>
      <w:r>
        <w:rPr>
          <w:lang w:val="es-ES" w:eastAsia="es-ES" w:bidi="es-ES"/>
        </w:rPr>
        <w:t xml:space="preserve"> </w:t>
      </w:r>
      <w:r>
        <w:t>'deser’.</w:t>
      </w:r>
    </w:p>
    <w:p w:rsidR="00BE063A" w:rsidRDefault="00C4152B">
      <w:pPr>
        <w:pStyle w:val="Teksttreci20"/>
        <w:framePr w:w="7171" w:h="10124" w:hRule="exact" w:wrap="none" w:vAnchor="page" w:hAnchor="page" w:x="626" w:y="729"/>
        <w:shd w:val="clear" w:color="auto" w:fill="auto"/>
        <w:spacing w:after="0" w:line="235" w:lineRule="exact"/>
        <w:ind w:firstLine="380"/>
        <w:jc w:val="both"/>
      </w:pPr>
      <w:r>
        <w:t>Obok semantycznych replik wyrazowych w dialekcie polonijnym w Hiszpanii zaobserwować można, powstające w sytuacji aktywnego</w:t>
      </w:r>
      <w:r>
        <w:t xml:space="preserve"> bilingwizmu i świadczące o samodzielnym rozwoju tego dialektu, strukturalne repliki frazeologiczne</w:t>
      </w:r>
      <w:r>
        <w:rPr>
          <w:vertAlign w:val="superscript"/>
        </w:rPr>
        <w:t>24</w:t>
      </w:r>
      <w:r>
        <w:t>. Jest to przeniesienie hiszpańskojęzycznej struktury frazeologicznej wraz z jej znaczeniem i „wypełnienie” jej wyrazami polskimi</w:t>
      </w:r>
      <w:r>
        <w:rPr>
          <w:vertAlign w:val="superscript"/>
        </w:rPr>
        <w:t>25</w:t>
      </w:r>
      <w:r>
        <w:t>, czyli dokładne tłumacz</w:t>
      </w:r>
      <w:r>
        <w:t xml:space="preserve">enie hiszpańskiej frazy, np. polon, </w:t>
      </w:r>
      <w:r>
        <w:rPr>
          <w:rStyle w:val="Teksttreci2Kursywa"/>
        </w:rPr>
        <w:t>brać słońce</w:t>
      </w:r>
      <w:r>
        <w:t xml:space="preserve"> 'opalać się’, hiszp. </w:t>
      </w:r>
      <w:r>
        <w:rPr>
          <w:rStyle w:val="Teksttreci2Kursywa"/>
          <w:lang w:val="es-ES" w:eastAsia="es-ES" w:bidi="es-ES"/>
        </w:rPr>
        <w:t xml:space="preserve">tomar el </w:t>
      </w:r>
      <w:r>
        <w:rPr>
          <w:rStyle w:val="Teksttreci2Kursywa"/>
        </w:rPr>
        <w:t>sol,</w:t>
      </w:r>
      <w:r>
        <w:t xml:space="preserve"> polon, </w:t>
      </w:r>
      <w:r>
        <w:rPr>
          <w:rStyle w:val="Teksttreci2Kursywa"/>
        </w:rPr>
        <w:t xml:space="preserve">brać obiad </w:t>
      </w:r>
      <w:r>
        <w:t xml:space="preserve">'jeść obiad’, hiszp. </w:t>
      </w:r>
      <w:r>
        <w:rPr>
          <w:rStyle w:val="Teksttreci2Kursywa"/>
          <w:lang w:val="es-ES" w:eastAsia="es-ES" w:bidi="es-ES"/>
        </w:rPr>
        <w:t>tomar comida.</w:t>
      </w:r>
      <w:r>
        <w:rPr>
          <w:lang w:val="es-ES" w:eastAsia="es-ES" w:bidi="es-ES"/>
        </w:rPr>
        <w:t xml:space="preserve"> </w:t>
      </w:r>
      <w:r>
        <w:t xml:space="preserve">Bardzo popularne wśród członków Polonii hiszpańskiej jest wyrażenie </w:t>
      </w:r>
      <w:r>
        <w:rPr>
          <w:rStyle w:val="Teksttreci2Kursywa"/>
        </w:rPr>
        <w:t>za godzinę i pół</w:t>
      </w:r>
      <w:r>
        <w:t xml:space="preserve"> w znaczeniu: </w:t>
      </w:r>
      <w:r>
        <w:rPr>
          <w:rStyle w:val="Teksttreci2Kursywa"/>
        </w:rPr>
        <w:t>za półtorej godziny,</w:t>
      </w:r>
      <w:r>
        <w:t xml:space="preserve"> h</w:t>
      </w:r>
      <w:r>
        <w:t xml:space="preserve">iszp. </w:t>
      </w:r>
      <w:r>
        <w:rPr>
          <w:rStyle w:val="Teksttreci2Kursywa"/>
          <w:lang w:val="es-ES" w:eastAsia="es-ES" w:bidi="es-ES"/>
        </w:rPr>
        <w:t xml:space="preserve">después una </w:t>
      </w:r>
      <w:r>
        <w:rPr>
          <w:rStyle w:val="Teksttreci2Kursywa"/>
        </w:rPr>
        <w:t xml:space="preserve">hora </w:t>
      </w:r>
      <w:r>
        <w:rPr>
          <w:rStyle w:val="Teksttreci2Kursywa"/>
          <w:lang w:val="fr-FR" w:eastAsia="fr-FR" w:bidi="fr-FR"/>
        </w:rPr>
        <w:t>y media.</w:t>
      </w:r>
    </w:p>
    <w:p w:rsidR="00BE063A" w:rsidRDefault="00C4152B">
      <w:pPr>
        <w:pStyle w:val="Teksttreci20"/>
        <w:framePr w:w="7171" w:h="10124" w:hRule="exact" w:wrap="none" w:vAnchor="page" w:hAnchor="page" w:x="626" w:y="729"/>
        <w:shd w:val="clear" w:color="auto" w:fill="auto"/>
        <w:spacing w:after="0" w:line="235" w:lineRule="exact"/>
        <w:ind w:firstLine="380"/>
        <w:jc w:val="both"/>
      </w:pPr>
      <w:r>
        <w:t>Cechy defektywno-deformacyjne dialektu polonijnego młodzieży w Regionie Autonomicznym Madrytu to rozchwianie wzorców odmiany czasowników i imiennych części mowy oraz rekcji czasowników. Z analizy ankiet gramatycznych, przepr</w:t>
      </w:r>
      <w:r>
        <w:t>owadzonych w szkołach polonijnych, wynika, że młodzież najsprawniej posługuje się czasownikiem w czasie teraźniejszym liczby pojedynczej oraz czasownikiem w czasie przeszłym. Prawidłową formę zaproponowanych czasowników w formie bezosobowej umiało podać pr</w:t>
      </w:r>
      <w:r>
        <w:t xml:space="preserve">awie 70% respondentów dla czasu teraźniejszego i niemal 55% dla czasu przeszłego. Uczniowie w większości bez problemów uzupełniali test gramatyczny zawierający codziennie używane czasowniki typu: </w:t>
      </w:r>
      <w:r>
        <w:rPr>
          <w:rStyle w:val="Teksttreci2Kursywa"/>
        </w:rPr>
        <w:t>umieć, jeść czy iść.</w:t>
      </w:r>
      <w:r>
        <w:t xml:space="preserve"> Kłopoty sprawiały im raczej czasowniki </w:t>
      </w:r>
      <w:r>
        <w:t xml:space="preserve">rzadziej używane: </w:t>
      </w:r>
      <w:r>
        <w:rPr>
          <w:rStyle w:val="Teksttreci2Kursywa"/>
        </w:rPr>
        <w:t>ciąć czy gnieść.</w:t>
      </w:r>
      <w:r>
        <w:t xml:space="preserve"> Ciekawym przykładem wpływu hiszpańskiej gramatyki na polszczyznę młodzieży jest kontaminacja formy przeszłej czasownika polskiego i hiszpańskiego. W zebranym materiale ankietowym czasownik </w:t>
      </w:r>
      <w:r>
        <w:rPr>
          <w:rStyle w:val="Teksttreci2Kursywa"/>
        </w:rPr>
        <w:t>boleć</w:t>
      </w:r>
      <w:r>
        <w:t xml:space="preserve"> w 3. osobie liczby pojedyn</w:t>
      </w:r>
      <w:r>
        <w:t xml:space="preserve">czej czasu przeszłego przybiera niejednokrotnie formę polonijną: </w:t>
      </w:r>
      <w:r>
        <w:rPr>
          <w:rStyle w:val="Teksttreci2Kursywa"/>
        </w:rPr>
        <w:t>bolaba,</w:t>
      </w:r>
      <w:r>
        <w:t xml:space="preserve"> pol. </w:t>
      </w:r>
      <w:r>
        <w:rPr>
          <w:rStyle w:val="Teksttreci2Kursywa"/>
        </w:rPr>
        <w:t>bolała</w:t>
      </w:r>
      <w:r>
        <w:t xml:space="preserve"> (polon. </w:t>
      </w:r>
      <w:r>
        <w:rPr>
          <w:rStyle w:val="Teksttreci2Kursywa"/>
        </w:rPr>
        <w:t>Wczoraj bolaba mnie głowa).</w:t>
      </w:r>
      <w:r>
        <w:t xml:space="preserve"> Końcówka </w:t>
      </w:r>
      <w:r>
        <w:rPr>
          <w:rStyle w:val="Teksttreci2Kursywa"/>
        </w:rPr>
        <w:t>-ba</w:t>
      </w:r>
      <w:r>
        <w:t xml:space="preserve"> jest charakterystyczna dla 1. i 3. osoby czasu przeszłego niedokonanego </w:t>
      </w:r>
      <w:r>
        <w:rPr>
          <w:rStyle w:val="Teksttreci2Kursywa"/>
          <w:lang w:val="es-ES" w:eastAsia="es-ES" w:bidi="es-ES"/>
        </w:rPr>
        <w:t>[pretérito imperfecto)</w:t>
      </w:r>
      <w:r>
        <w:rPr>
          <w:lang w:val="es-ES" w:eastAsia="es-ES" w:bidi="es-ES"/>
        </w:rPr>
        <w:t xml:space="preserve"> </w:t>
      </w:r>
      <w:r>
        <w:t xml:space="preserve">czasowników hiszpańskich odmieniających się według I koniugacji </w:t>
      </w:r>
      <w:r>
        <w:rPr>
          <w:rStyle w:val="Teksttreci2Kursywa"/>
        </w:rPr>
        <w:t>(-ar).</w:t>
      </w:r>
      <w:r>
        <w:t xml:space="preserve"> W codziennej, potocznej mowie młodzieży można zauważyć wiele tego typu przykładów. Dużo więcej błędów odnotowałam w ćwiczeniach dotyczących odmiany czasowników w czasie przyszłym. Najcz</w:t>
      </w:r>
      <w:r>
        <w:t xml:space="preserve">ęstszym błędem było w tym wypadku mieszanie czasów przyszłego z przeszłym, np. zamiast </w:t>
      </w:r>
      <w:r>
        <w:rPr>
          <w:rStyle w:val="Teksttreci2Kursywa"/>
        </w:rPr>
        <w:t>pojadę - pojechałem</w:t>
      </w:r>
      <w:r>
        <w:t xml:space="preserve"> lub podawanie formy bezokolicznikowej, np. </w:t>
      </w:r>
      <w:r>
        <w:rPr>
          <w:rStyle w:val="Teksttreci2Kursywa"/>
        </w:rPr>
        <w:t>pojechać.</w:t>
      </w:r>
      <w:r>
        <w:t xml:space="preserve"> Tylko 39% przykładów zdań zostało wypełnionych poprawnie. Rzadko zachowywany był również wzorzec</w:t>
      </w:r>
      <w:r>
        <w:t xml:space="preserve"> strony biernej i zwrotnej czasowników.</w:t>
      </w:r>
    </w:p>
    <w:p w:rsidR="00BE063A" w:rsidRDefault="00C4152B">
      <w:pPr>
        <w:pStyle w:val="Teksttreci20"/>
        <w:framePr w:w="7171" w:h="10124" w:hRule="exact" w:wrap="none" w:vAnchor="page" w:hAnchor="page" w:x="626" w:y="729"/>
        <w:shd w:val="clear" w:color="auto" w:fill="auto"/>
        <w:spacing w:after="0" w:line="235" w:lineRule="exact"/>
        <w:ind w:firstLine="380"/>
        <w:jc w:val="both"/>
      </w:pPr>
      <w:r>
        <w:t>W odmianie rzeczowników przez przypadki najwięcej poprawnych form odnotować można w mianowniku liczby pojedynczej (73%), potem w bierniku (60%), miejscowniku (58%) oraz dopełniaczu i celowni-</w:t>
      </w:r>
    </w:p>
    <w:p w:rsidR="00BE063A" w:rsidRDefault="00C4152B">
      <w:pPr>
        <w:pStyle w:val="Stopka30"/>
        <w:framePr w:w="5141" w:h="232" w:hRule="exact" w:wrap="none" w:vAnchor="page" w:hAnchor="page" w:x="885" w:y="11153"/>
        <w:shd w:val="clear" w:color="auto" w:fill="auto"/>
        <w:tabs>
          <w:tab w:val="left" w:pos="472"/>
        </w:tabs>
        <w:spacing w:line="200" w:lineRule="exact"/>
        <w:ind w:left="280"/>
      </w:pPr>
      <w:r>
        <w:rPr>
          <w:vertAlign w:val="superscript"/>
        </w:rPr>
        <w:t>24</w:t>
      </w:r>
      <w:r>
        <w:tab/>
        <w:t>Zob. E. Sękowska (red</w:t>
      </w:r>
      <w:r>
        <w:t xml:space="preserve">.), </w:t>
      </w:r>
      <w:r>
        <w:rPr>
          <w:rStyle w:val="Stopka3Kursywa"/>
        </w:rPr>
        <w:t>Słownictwo...,</w:t>
      </w:r>
      <w:r>
        <w:t xml:space="preserve"> op.cit., s. 51.</w:t>
      </w:r>
    </w:p>
    <w:p w:rsidR="00BE063A" w:rsidRDefault="00C4152B">
      <w:pPr>
        <w:pStyle w:val="Stopka30"/>
        <w:framePr w:w="5141" w:h="229" w:hRule="exact" w:wrap="none" w:vAnchor="page" w:hAnchor="page" w:x="885" w:y="11384"/>
        <w:shd w:val="clear" w:color="auto" w:fill="auto"/>
        <w:tabs>
          <w:tab w:val="left" w:pos="472"/>
        </w:tabs>
        <w:spacing w:line="200" w:lineRule="exact"/>
        <w:ind w:left="280"/>
      </w:pPr>
      <w:r>
        <w:rPr>
          <w:vertAlign w:val="superscript"/>
        </w:rPr>
        <w:t>25</w:t>
      </w:r>
      <w:r>
        <w:tab/>
        <w:t>Zob. tamże, s. 52.</w:t>
      </w:r>
    </w:p>
    <w:p w:rsidR="00BE063A" w:rsidRDefault="00BE063A">
      <w:pPr>
        <w:rPr>
          <w:sz w:val="2"/>
          <w:szCs w:val="2"/>
        </w:rPr>
        <w:sectPr w:rsidR="00BE063A">
          <w:pgSz w:w="8400" w:h="11900"/>
          <w:pgMar w:top="360" w:right="360" w:bottom="360" w:left="360" w:header="0" w:footer="3" w:gutter="0"/>
          <w:cols w:space="720"/>
          <w:noEndnote/>
          <w:docGrid w:linePitch="360"/>
        </w:sectPr>
      </w:pPr>
    </w:p>
    <w:p w:rsidR="00BE063A" w:rsidRDefault="00C4152B">
      <w:pPr>
        <w:pStyle w:val="Nagweklubstopka0"/>
        <w:framePr w:wrap="none" w:vAnchor="page" w:hAnchor="page" w:x="1247" w:y="955"/>
        <w:shd w:val="clear" w:color="auto" w:fill="auto"/>
        <w:spacing w:line="160" w:lineRule="exact"/>
      </w:pPr>
      <w:r>
        <w:t>CECHY KONTRASTOWE DIALEKTU POLONIJNEGO MŁODZIEŻY...</w:t>
      </w:r>
    </w:p>
    <w:p w:rsidR="00BE063A" w:rsidRDefault="00C4152B">
      <w:pPr>
        <w:pStyle w:val="Nagweklubstopka20"/>
        <w:framePr w:wrap="none" w:vAnchor="page" w:hAnchor="page" w:x="7357" w:y="985"/>
        <w:shd w:val="clear" w:color="auto" w:fill="auto"/>
        <w:spacing w:line="160" w:lineRule="exact"/>
      </w:pPr>
      <w:r>
        <w:rPr>
          <w:rStyle w:val="Nagweklubstopka2Odstpy0pt"/>
          <w:b/>
          <w:bCs/>
        </w:rPr>
        <w:t>83</w:t>
      </w:r>
    </w:p>
    <w:p w:rsidR="00BE063A" w:rsidRDefault="00C4152B">
      <w:pPr>
        <w:pStyle w:val="Teksttreci20"/>
        <w:framePr w:w="7162" w:h="10114" w:hRule="exact" w:wrap="none" w:vAnchor="page" w:hAnchor="page" w:x="460" w:y="1410"/>
        <w:shd w:val="clear" w:color="auto" w:fill="auto"/>
        <w:spacing w:after="0" w:line="235" w:lineRule="exact"/>
        <w:jc w:val="both"/>
      </w:pPr>
      <w:r>
        <w:t xml:space="preserve">ku (ok. 50%). Najmniej form poprawnych wystąpiło w narzędniku oraz wołaczu. Najwięcej poprawnie użytych form dotyczy </w:t>
      </w:r>
      <w:r>
        <w:t>nazw z zakresu życia codziennego - nazw stosunków pokrewieństwa, zwierząt domowych, przedmiotów użytkowych itp.</w:t>
      </w:r>
    </w:p>
    <w:p w:rsidR="00BE063A" w:rsidRDefault="00C4152B">
      <w:pPr>
        <w:pStyle w:val="Teksttreci20"/>
        <w:framePr w:w="7162" w:h="10114" w:hRule="exact" w:wrap="none" w:vAnchor="page" w:hAnchor="page" w:x="460" w:y="1410"/>
        <w:shd w:val="clear" w:color="auto" w:fill="auto"/>
        <w:spacing w:after="0" w:line="235" w:lineRule="exact"/>
        <w:ind w:firstLine="380"/>
        <w:jc w:val="both"/>
      </w:pPr>
      <w:r>
        <w:t>Użycie przymiotnika w stopniu równym nie sprawia młodzieży większych trudności. Inaczej jest ze stopniami wyższym i najwyższym; bardzo często mi</w:t>
      </w:r>
      <w:r>
        <w:t>esza ich użycie albo omija, podając formę stopnia równego.</w:t>
      </w:r>
    </w:p>
    <w:p w:rsidR="00BE063A" w:rsidRDefault="00C4152B">
      <w:pPr>
        <w:pStyle w:val="Teksttreci20"/>
        <w:framePr w:w="7162" w:h="10114" w:hRule="exact" w:wrap="none" w:vAnchor="page" w:hAnchor="page" w:x="460" w:y="1410"/>
        <w:shd w:val="clear" w:color="auto" w:fill="auto"/>
        <w:spacing w:after="0" w:line="235" w:lineRule="exact"/>
        <w:ind w:firstLine="380"/>
        <w:jc w:val="both"/>
      </w:pPr>
      <w:r>
        <w:t xml:space="preserve">Najwięcej trudności sprawiało ankietowanym poprawne użycie zaimków oraz liczebników. Liczebniki zbiorowe z reguły zastępowane są przez główne, np. </w:t>
      </w:r>
      <w:r>
        <w:rPr>
          <w:rStyle w:val="Teksttreci2Kursywa"/>
        </w:rPr>
        <w:t>trzy dzieci, siedem ludzi.</w:t>
      </w:r>
      <w:r>
        <w:t xml:space="preserve"> W przypadkach zależnych</w:t>
      </w:r>
      <w:r>
        <w:t xml:space="preserve"> zaimków podawana jest nieprawidłowa forma zaimka osobowego, np. </w:t>
      </w:r>
      <w:r>
        <w:rPr>
          <w:rStyle w:val="Teksttreci2Kursywa"/>
        </w:rPr>
        <w:t>opowiedz mi o jej, czekałem na jego.</w:t>
      </w:r>
    </w:p>
    <w:p w:rsidR="00BE063A" w:rsidRDefault="00C4152B">
      <w:pPr>
        <w:pStyle w:val="Teksttreci20"/>
        <w:framePr w:w="7162" w:h="10114" w:hRule="exact" w:wrap="none" w:vAnchor="page" w:hAnchor="page" w:x="460" w:y="1410"/>
        <w:shd w:val="clear" w:color="auto" w:fill="auto"/>
        <w:spacing w:after="0" w:line="235" w:lineRule="exact"/>
        <w:ind w:firstLine="380"/>
        <w:jc w:val="both"/>
      </w:pPr>
      <w:r>
        <w:t>Rozchwianie rekcji czasowników, typowe dla języka polonijnego, w materiale językowym, którym dysponuję, jest reprezentowane tylko przez jeden przykład: po</w:t>
      </w:r>
      <w:r>
        <w:t xml:space="preserve">lon, </w:t>
      </w:r>
      <w:r>
        <w:rPr>
          <w:rStyle w:val="Teksttreci2Kursywa"/>
        </w:rPr>
        <w:t>mówić hiszpańskim</w:t>
      </w:r>
      <w:r>
        <w:t xml:space="preserve"> 'mówić po hiszpańsku’, hiszp. </w:t>
      </w:r>
      <w:r>
        <w:rPr>
          <w:rStyle w:val="Teksttreci2Kursywa"/>
          <w:lang w:val="es-ES" w:eastAsia="es-ES" w:bidi="es-ES"/>
        </w:rPr>
        <w:t>hablar español.</w:t>
      </w:r>
    </w:p>
    <w:p w:rsidR="00BE063A" w:rsidRDefault="00C4152B">
      <w:pPr>
        <w:pStyle w:val="Teksttreci20"/>
        <w:framePr w:w="7162" w:h="10114" w:hRule="exact" w:wrap="none" w:vAnchor="page" w:hAnchor="page" w:x="460" w:y="1410"/>
        <w:shd w:val="clear" w:color="auto" w:fill="auto"/>
        <w:spacing w:after="0" w:line="235" w:lineRule="exact"/>
        <w:ind w:firstLine="380"/>
        <w:jc w:val="both"/>
      </w:pPr>
      <w:r>
        <w:t>Klasa cech innowacyjno-archaicznych dialektu polonijnego młodzieży w Regionie Autonomicznym Madrytu reprezentowana jest głównie przez rozbudowaną warstwę słowotwórczych formacji polonijny</w:t>
      </w:r>
      <w:r>
        <w:t>ch oraz słownictwo polonijne.</w:t>
      </w:r>
    </w:p>
    <w:p w:rsidR="00BE063A" w:rsidRDefault="00C4152B">
      <w:pPr>
        <w:pStyle w:val="Teksttreci20"/>
        <w:framePr w:w="7162" w:h="10114" w:hRule="exact" w:wrap="none" w:vAnchor="page" w:hAnchor="page" w:x="460" w:y="1410"/>
        <w:shd w:val="clear" w:color="auto" w:fill="auto"/>
        <w:spacing w:after="0" w:line="235" w:lineRule="exact"/>
        <w:ind w:firstLine="380"/>
        <w:jc w:val="both"/>
      </w:pPr>
      <w:r>
        <w:t>Słowotwórcze formacje polonijne powstają od wyrazów zaadaptowanych i wykorzystują typowe dla polszczyzny sposoby tworzenia formacji - tj. derywację prefiksalną, sufiksalną, paradygmatyczną, postfiksalną</w:t>
      </w:r>
      <w:r>
        <w:rPr>
          <w:vertAlign w:val="superscript"/>
        </w:rPr>
        <w:t>26</w:t>
      </w:r>
      <w:r>
        <w:t>. W zebranym materiale</w:t>
      </w:r>
      <w:r>
        <w:t xml:space="preserve"> gramatycznym odnotowałam przede wszystkim rzeczowniki powstałe od zaadaptowanych czasowników, np. </w:t>
      </w:r>
      <w:r>
        <w:rPr>
          <w:rStyle w:val="Teksttreci2Kursywa"/>
        </w:rPr>
        <w:t xml:space="preserve">limpiarka </w:t>
      </w:r>
      <w:r>
        <w:t xml:space="preserve">'sprzątaczka’, polon, </w:t>
      </w:r>
      <w:r>
        <w:rPr>
          <w:rStyle w:val="Teksttreci2Kursywa"/>
        </w:rPr>
        <w:t>limpiować</w:t>
      </w:r>
      <w:r>
        <w:t xml:space="preserve"> 'sprzątać’, hiszp. </w:t>
      </w:r>
      <w:r>
        <w:rPr>
          <w:rStyle w:val="Teksttreci2Kursywa"/>
          <w:lang w:val="es-ES" w:eastAsia="es-ES" w:bidi="es-ES"/>
        </w:rPr>
        <w:t>limpiar,</w:t>
      </w:r>
      <w:r>
        <w:rPr>
          <w:lang w:val="es-ES" w:eastAsia="es-ES" w:bidi="es-ES"/>
        </w:rPr>
        <w:t xml:space="preserve"> </w:t>
      </w:r>
      <w:r>
        <w:t xml:space="preserve">czasowniki tworzone prefiksalnie, np. </w:t>
      </w:r>
      <w:r>
        <w:rPr>
          <w:rStyle w:val="Teksttreci2Kursywa"/>
        </w:rPr>
        <w:t>polimpiować</w:t>
      </w:r>
      <w:r>
        <w:t xml:space="preserve"> 'wyczyścić, posprzątać’, polon. </w:t>
      </w:r>
      <w:r>
        <w:rPr>
          <w:rStyle w:val="Teksttreci2Kursywa"/>
        </w:rPr>
        <w:t>limpi</w:t>
      </w:r>
      <w:r>
        <w:rPr>
          <w:rStyle w:val="Teksttreci2Kursywa"/>
        </w:rPr>
        <w:t>ować</w:t>
      </w:r>
      <w:r>
        <w:t xml:space="preserve"> 'sprzątać’, hiszp. </w:t>
      </w:r>
      <w:r>
        <w:rPr>
          <w:rStyle w:val="Teksttreci2Kursywa"/>
          <w:lang w:val="es-ES" w:eastAsia="es-ES" w:bidi="es-ES"/>
        </w:rPr>
        <w:t>limpiar,</w:t>
      </w:r>
      <w:r>
        <w:rPr>
          <w:lang w:val="es-ES" w:eastAsia="es-ES" w:bidi="es-ES"/>
        </w:rPr>
        <w:t xml:space="preserve"> </w:t>
      </w:r>
      <w:r>
        <w:t xml:space="preserve">a także przymiotniki, np. </w:t>
      </w:r>
      <w:r>
        <w:rPr>
          <w:rStyle w:val="Teksttreci2Kursywa"/>
        </w:rPr>
        <w:t xml:space="preserve">alkalowy </w:t>
      </w:r>
      <w:r>
        <w:t xml:space="preserve">'pochodzący z miasta, należący do miasta </w:t>
      </w:r>
      <w:r>
        <w:rPr>
          <w:lang w:val="es-ES" w:eastAsia="es-ES" w:bidi="es-ES"/>
        </w:rPr>
        <w:t xml:space="preserve">Alcalá de Henares’, </w:t>
      </w:r>
      <w:r>
        <w:t xml:space="preserve">polon. </w:t>
      </w:r>
      <w:r>
        <w:rPr>
          <w:rStyle w:val="Teksttreci2Kursywa"/>
        </w:rPr>
        <w:t>Alkala</w:t>
      </w:r>
      <w:r>
        <w:t xml:space="preserve"> </w:t>
      </w:r>
      <w:r>
        <w:rPr>
          <w:lang w:val="es-ES" w:eastAsia="es-ES" w:bidi="es-ES"/>
        </w:rPr>
        <w:t xml:space="preserve">'Alcalá de Henares’, </w:t>
      </w:r>
      <w:r>
        <w:t xml:space="preserve">hiszp. </w:t>
      </w:r>
      <w:r>
        <w:rPr>
          <w:rStyle w:val="Teksttreci2Kursywa"/>
          <w:lang w:val="es-ES" w:eastAsia="es-ES" w:bidi="es-ES"/>
        </w:rPr>
        <w:t>Alcalá de Henares,</w:t>
      </w:r>
      <w:r>
        <w:rPr>
          <w:lang w:val="es-ES" w:eastAsia="es-ES" w:bidi="es-ES"/>
        </w:rPr>
        <w:t xml:space="preserve"> </w:t>
      </w:r>
      <w:r>
        <w:t xml:space="preserve">i kilka rzeczowników deminutywnych, np. polon, </w:t>
      </w:r>
      <w:r>
        <w:rPr>
          <w:rStyle w:val="Teksttreci2Kursywa"/>
        </w:rPr>
        <w:t>perruś</w:t>
      </w:r>
      <w:r>
        <w:t xml:space="preserve"> '</w:t>
      </w:r>
      <w:r>
        <w:t xml:space="preserve">piesek’, hiszp. </w:t>
      </w:r>
      <w:r>
        <w:rPr>
          <w:rStyle w:val="Teksttreci2Kursywa"/>
          <w:lang w:val="es-ES" w:eastAsia="es-ES" w:bidi="es-ES"/>
        </w:rPr>
        <w:t>perro</w:t>
      </w:r>
      <w:r>
        <w:rPr>
          <w:lang w:val="es-ES" w:eastAsia="es-ES" w:bidi="es-ES"/>
        </w:rPr>
        <w:t xml:space="preserve"> </w:t>
      </w:r>
      <w:r>
        <w:rPr>
          <w:lang w:val="en-US" w:eastAsia="en-US" w:bidi="en-US"/>
        </w:rPr>
        <w:t>'pies’.</w:t>
      </w:r>
    </w:p>
    <w:p w:rsidR="00BE063A" w:rsidRDefault="00C4152B">
      <w:pPr>
        <w:pStyle w:val="Teksttreci20"/>
        <w:framePr w:w="7162" w:h="10114" w:hRule="exact" w:wrap="none" w:vAnchor="page" w:hAnchor="page" w:x="460" w:y="1410"/>
        <w:shd w:val="clear" w:color="auto" w:fill="auto"/>
        <w:spacing w:after="0" w:line="235" w:lineRule="exact"/>
        <w:ind w:firstLine="380"/>
        <w:jc w:val="both"/>
      </w:pPr>
      <w:r>
        <w:t>Słownictwo polonijne jest wynikiem procesów reprodukcji leksykalnej, omawianych powyżej. W tej klasie mieszczą się przede wszystkim adaptacje, słowotwórcze formacje polonijne, repliki strukturalne oraz semantyczne i cytaty wyr</w:t>
      </w:r>
      <w:r>
        <w:t>azowe, a także wyrazy o zmodyfikowanych kategoriach i funkcjach gramatycznych.</w:t>
      </w:r>
    </w:p>
    <w:p w:rsidR="00BE063A" w:rsidRDefault="00C4152B">
      <w:pPr>
        <w:pStyle w:val="Teksttreci20"/>
        <w:framePr w:w="7162" w:h="10114" w:hRule="exact" w:wrap="none" w:vAnchor="page" w:hAnchor="page" w:x="460" w:y="1410"/>
        <w:shd w:val="clear" w:color="auto" w:fill="auto"/>
        <w:spacing w:after="0" w:line="235" w:lineRule="exact"/>
        <w:ind w:firstLine="380"/>
        <w:jc w:val="both"/>
      </w:pPr>
      <w:r>
        <w:t xml:space="preserve">Modyfikacje w słownictwie hiszpańskiego dialektu polonijnego polegają głównie na rozchwianiu aspektu czasowników. W materiale, którym dysponuję, odnalazłam parę przykładów tego </w:t>
      </w:r>
      <w:r>
        <w:t xml:space="preserve">typu wypowiedzi, np. </w:t>
      </w:r>
      <w:r>
        <w:rPr>
          <w:rStyle w:val="Teksttreci2Kursywa"/>
        </w:rPr>
        <w:t>mam jedno marzenie: chcę budować dom</w:t>
      </w:r>
      <w:r>
        <w:t xml:space="preserve"> 'zbudować dom’, hiszp. [...] </w:t>
      </w:r>
      <w:r>
        <w:rPr>
          <w:rStyle w:val="Teksttreci2Kursywa"/>
          <w:lang w:val="es-ES" w:eastAsia="es-ES" w:bidi="es-ES"/>
        </w:rPr>
        <w:t>quiero construir la casa.</w:t>
      </w:r>
      <w:r>
        <w:rPr>
          <w:lang w:val="es-ES" w:eastAsia="es-ES" w:bidi="es-ES"/>
        </w:rPr>
        <w:t xml:space="preserve"> </w:t>
      </w:r>
      <w:r>
        <w:t>W ćwiczeniu gramatycznym polegającym na przekształceniu podanego zdania ze strony czynnej na bierną od-</w:t>
      </w:r>
    </w:p>
    <w:p w:rsidR="00BE063A" w:rsidRDefault="00C4152B">
      <w:pPr>
        <w:pStyle w:val="Teksttreci20"/>
        <w:framePr w:wrap="none" w:vAnchor="page" w:hAnchor="page" w:x="460" w:y="12027"/>
        <w:shd w:val="clear" w:color="auto" w:fill="auto"/>
        <w:spacing w:after="0" w:line="200" w:lineRule="exact"/>
        <w:ind w:left="300"/>
        <w:jc w:val="left"/>
      </w:pPr>
      <w:r>
        <w:rPr>
          <w:vertAlign w:val="superscript"/>
        </w:rPr>
        <w:t>25</w:t>
      </w:r>
      <w:r>
        <w:t xml:space="preserve"> Zob. E. Sękowska (red.), </w:t>
      </w:r>
      <w:r>
        <w:rPr>
          <w:rStyle w:val="Teksttreci2Kursywa"/>
        </w:rPr>
        <w:t xml:space="preserve">Słownictwo </w:t>
      </w:r>
      <w:r>
        <w:rPr>
          <w:rStyle w:val="Teksttreci2Kursywa"/>
        </w:rPr>
        <w:t>polonijne...,</w:t>
      </w:r>
      <w:r>
        <w:t xml:space="preserve"> op.cit., s. 50-51.</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20"/>
        <w:framePr w:wrap="none" w:vAnchor="page" w:hAnchor="page" w:x="1131" w:y="1043"/>
        <w:shd w:val="clear" w:color="auto" w:fill="auto"/>
        <w:spacing w:line="160" w:lineRule="exact"/>
      </w:pPr>
      <w:r>
        <w:rPr>
          <w:rStyle w:val="Nagweklubstopka2Odstpy0pt"/>
          <w:b/>
          <w:bCs/>
        </w:rPr>
        <w:t>84</w:t>
      </w:r>
    </w:p>
    <w:p w:rsidR="00BE063A" w:rsidRDefault="00C4152B">
      <w:pPr>
        <w:pStyle w:val="Nagweklubstopka0"/>
        <w:framePr w:wrap="none" w:vAnchor="page" w:hAnchor="page" w:x="3834" w:y="1017"/>
        <w:shd w:val="clear" w:color="auto" w:fill="auto"/>
        <w:spacing w:line="160" w:lineRule="exact"/>
      </w:pPr>
      <w:r>
        <w:t>ELŻBIETA SOBCZAK</w:t>
      </w:r>
    </w:p>
    <w:p w:rsidR="00BE063A" w:rsidRDefault="00C4152B">
      <w:pPr>
        <w:pStyle w:val="Teksttreci20"/>
        <w:framePr w:w="7181" w:h="10834" w:hRule="exact" w:wrap="none" w:vAnchor="page" w:hAnchor="page" w:x="1107" w:y="1468"/>
        <w:shd w:val="clear" w:color="auto" w:fill="auto"/>
        <w:spacing w:after="0" w:line="235" w:lineRule="exact"/>
        <w:jc w:val="both"/>
      </w:pPr>
      <w:r>
        <w:t xml:space="preserve">notowałam wiele błędów wynikających z nieprawidłowego użycia aspektu czasowników, np. zdanie: </w:t>
      </w:r>
      <w:r>
        <w:rPr>
          <w:rStyle w:val="Teksttreci2Kursywa"/>
          <w:lang w:val="fr-FR" w:eastAsia="fr-FR" w:bidi="fr-FR"/>
        </w:rPr>
        <w:t xml:space="preserve">Almodovar </w:t>
      </w:r>
      <w:r>
        <w:rPr>
          <w:rStyle w:val="Teksttreci2Kursywa"/>
        </w:rPr>
        <w:t>zrealizował film</w:t>
      </w:r>
      <w:r>
        <w:t xml:space="preserve"> niejednokrotnie przekształcano na: </w:t>
      </w:r>
      <w:r>
        <w:rPr>
          <w:rStyle w:val="Teksttreci2Kursywa"/>
        </w:rPr>
        <w:t xml:space="preserve">Film był realizowany przez </w:t>
      </w:r>
      <w:r>
        <w:rPr>
          <w:rStyle w:val="Teksttreci2Kursywa"/>
          <w:lang w:val="fr-FR" w:eastAsia="fr-FR" w:bidi="fr-FR"/>
        </w:rPr>
        <w:t>Almodovara.</w:t>
      </w:r>
      <w:r>
        <w:rPr>
          <w:lang w:val="fr-FR" w:eastAsia="fr-FR" w:bidi="fr-FR"/>
        </w:rPr>
        <w:t xml:space="preserve"> </w:t>
      </w:r>
      <w:r>
        <w:t>Zdarza się, że pod wpływem języka hiszpańskiego modyfikacji ulegają czasowniki zwrotne. Niektóre czasowniki, będące zwrotnymi w polszczyźnie, nie występują w tej stronie w języku hiszpańskim. Wynikiem rozchwiania kate</w:t>
      </w:r>
      <w:r>
        <w:t xml:space="preserve">gorii strony w języku polonijnym są sformułowania typu: </w:t>
      </w:r>
      <w:r>
        <w:rPr>
          <w:rStyle w:val="Teksttreci2Kursywa"/>
        </w:rPr>
        <w:t>film zaczynał o 20</w:t>
      </w:r>
      <w:r>
        <w:t xml:space="preserve"> 'zaczynał się’, hiszp. </w:t>
      </w:r>
      <w:r>
        <w:rPr>
          <w:rStyle w:val="Teksttreci2Kursywa"/>
          <w:lang w:val="fr-FR" w:eastAsia="fr-FR" w:bidi="fr-FR"/>
        </w:rPr>
        <w:t xml:space="preserve">esta </w:t>
      </w:r>
      <w:r>
        <w:rPr>
          <w:rStyle w:val="Teksttreci2Kursywa"/>
        </w:rPr>
        <w:t>pelicula empezó a las ocho.</w:t>
      </w:r>
    </w:p>
    <w:p w:rsidR="00BE063A" w:rsidRDefault="00C4152B">
      <w:pPr>
        <w:pStyle w:val="Teksttreci20"/>
        <w:framePr w:w="7181" w:h="10834" w:hRule="exact" w:wrap="none" w:vAnchor="page" w:hAnchor="page" w:x="1107" w:y="1468"/>
        <w:shd w:val="clear" w:color="auto" w:fill="auto"/>
        <w:spacing w:after="0" w:line="235" w:lineRule="exact"/>
        <w:ind w:firstLine="400"/>
        <w:jc w:val="both"/>
      </w:pPr>
      <w:r>
        <w:t>Kolejną z cech innowacyjno-archaicznych jest zachowywanie polskich fonetycznych cech gwarowych. W wymowie młodzieży polonijne</w:t>
      </w:r>
      <w:r>
        <w:t xml:space="preserve">j w Regionie Autonomicznym Madrytu zdarza się wymowa samogłosek ścieśnionych, np. </w:t>
      </w:r>
      <w:r>
        <w:rPr>
          <w:rStyle w:val="Teksttreci2Kursywa"/>
        </w:rPr>
        <w:t>piniondz,</w:t>
      </w:r>
      <w:r>
        <w:t xml:space="preserve"> 'pieniądz’, oraz konsonantyczna wymowa nosówek, np. </w:t>
      </w:r>
      <w:r>
        <w:rPr>
          <w:rStyle w:val="Teksttreci2Kursywa"/>
        </w:rPr>
        <w:t>jednom curkom.</w:t>
      </w:r>
    </w:p>
    <w:p w:rsidR="00BE063A" w:rsidRDefault="00C4152B">
      <w:pPr>
        <w:pStyle w:val="Teksttreci20"/>
        <w:framePr w:w="7181" w:h="10834" w:hRule="exact" w:wrap="none" w:vAnchor="page" w:hAnchor="page" w:x="1107" w:y="1468"/>
        <w:shd w:val="clear" w:color="auto" w:fill="auto"/>
        <w:spacing w:after="420" w:line="240" w:lineRule="exact"/>
        <w:ind w:firstLine="400"/>
        <w:jc w:val="both"/>
      </w:pPr>
      <w:r>
        <w:t xml:space="preserve">Dialekt polonijny używany jest najczęściej w środowiskach polonijnych, których członkowie nie </w:t>
      </w:r>
      <w:r>
        <w:t>operują dostatecznie sprawnie językiem miejscowym. Większość młodzieży polonijnej zna bardzo dobrze język hiszpański, którego używa w szkole hiszpańskiej i na zajęciach pozalekcyjnych. Na przerwach w szkole polonijnej także porozumiewa się głównie w języku</w:t>
      </w:r>
      <w:r>
        <w:t xml:space="preserve"> hiszpańskim. Język polonijny używany jest najczęściej w domach, w kontaktach z rodzicami, którzy zwykle nie posługują się językiem hiszpańskim tak sprawnie, jak ich dzieci. Istnieje jednak hiszpańskie słownictwo, którym dorośli członkowie Polonii posługuj</w:t>
      </w:r>
      <w:r>
        <w:t>ą się na co dzień i które trudno im przetłumaczyć na język polski, łatwiej zaadaptować, odpowiednio przystosowując formę. Takiej leksyki używają więc w codziennych rozmowach ze swoimi dziećmi i innymi, pracującymi w Hiszpanii, emigrantami z Polski. Dlatego</w:t>
      </w:r>
      <w:r>
        <w:t xml:space="preserve"> z moich obserwacji wynika, iż najczęściej stosowanym słownictwem polonijnym jest leksyka kręgu znaczeniowego Praca.</w:t>
      </w:r>
    </w:p>
    <w:p w:rsidR="00BE063A" w:rsidRDefault="00C4152B">
      <w:pPr>
        <w:pStyle w:val="Nagwek50"/>
        <w:framePr w:w="7181" w:h="10834" w:hRule="exact" w:wrap="none" w:vAnchor="page" w:hAnchor="page" w:x="1107" w:y="1468"/>
        <w:shd w:val="clear" w:color="auto" w:fill="auto"/>
        <w:spacing w:before="0" w:after="184"/>
      </w:pPr>
      <w:bookmarkStart w:id="27" w:name="bookmark28"/>
      <w:r>
        <w:t>REJESTR CECH KONTRASTYWNYCH DIALEKTU POLONIJNEGO</w:t>
      </w:r>
      <w:r>
        <w:br/>
        <w:t>W REGIONIE AUTONOMICZNYM MADRYTU</w:t>
      </w:r>
      <w:bookmarkEnd w:id="27"/>
    </w:p>
    <w:p w:rsidR="00BE063A" w:rsidRDefault="00C4152B">
      <w:pPr>
        <w:pStyle w:val="Teksttreci20"/>
        <w:framePr w:w="7181" w:h="10834" w:hRule="exact" w:wrap="none" w:vAnchor="page" w:hAnchor="page" w:x="1107" w:y="1468"/>
        <w:numPr>
          <w:ilvl w:val="0"/>
          <w:numId w:val="16"/>
        </w:numPr>
        <w:shd w:val="clear" w:color="auto" w:fill="auto"/>
        <w:tabs>
          <w:tab w:val="left" w:pos="341"/>
        </w:tabs>
        <w:spacing w:after="0" w:line="235" w:lineRule="exact"/>
        <w:jc w:val="both"/>
      </w:pPr>
      <w:r>
        <w:t>Cechy interferencyjne</w:t>
      </w:r>
    </w:p>
    <w:p w:rsidR="00BE063A" w:rsidRDefault="00C4152B">
      <w:pPr>
        <w:pStyle w:val="Teksttreci20"/>
        <w:framePr w:w="7181" w:h="10834" w:hRule="exact" w:wrap="none" w:vAnchor="page" w:hAnchor="page" w:x="1107" w:y="1468"/>
        <w:numPr>
          <w:ilvl w:val="0"/>
          <w:numId w:val="17"/>
        </w:numPr>
        <w:shd w:val="clear" w:color="auto" w:fill="auto"/>
        <w:tabs>
          <w:tab w:val="left" w:pos="702"/>
        </w:tabs>
        <w:spacing w:after="0" w:line="235" w:lineRule="exact"/>
        <w:ind w:left="720" w:hanging="320"/>
        <w:jc w:val="both"/>
      </w:pPr>
      <w:r>
        <w:t>Transakcentacje w formach wyrazowyc</w:t>
      </w:r>
      <w:r>
        <w:t xml:space="preserve">h </w:t>
      </w:r>
      <w:r>
        <w:rPr>
          <w:rStyle w:val="Teksttreci2Kursywa"/>
        </w:rPr>
        <w:t>(ubićrzsię, życzyłse, żeczyłsóbie</w:t>
      </w:r>
      <w:r>
        <w:t>) ;</w:t>
      </w:r>
    </w:p>
    <w:p w:rsidR="00BE063A" w:rsidRDefault="00C4152B">
      <w:pPr>
        <w:pStyle w:val="Teksttreci20"/>
        <w:framePr w:w="7181" w:h="10834" w:hRule="exact" w:wrap="none" w:vAnchor="page" w:hAnchor="page" w:x="1107" w:y="1468"/>
        <w:numPr>
          <w:ilvl w:val="0"/>
          <w:numId w:val="17"/>
        </w:numPr>
        <w:shd w:val="clear" w:color="auto" w:fill="auto"/>
        <w:tabs>
          <w:tab w:val="left" w:pos="703"/>
        </w:tabs>
        <w:spacing w:after="0" w:line="235" w:lineRule="exact"/>
        <w:ind w:left="720" w:hanging="320"/>
        <w:jc w:val="both"/>
      </w:pPr>
      <w:r>
        <w:t xml:space="preserve">Obcojęzyczny kontur intonacyjno-składniowy - podwyższanie ostatnich wyrazów w zdaniach bądź frazach, melodyjny charakter wypowiedzi: </w:t>
      </w:r>
      <w:r>
        <w:rPr>
          <w:rStyle w:val="Teksttreci2Kursywa"/>
        </w:rPr>
        <w:t>byliśmy w lesie</w:t>
      </w:r>
      <w:r>
        <w:t xml:space="preserve"> (intonacja wznosząca), </w:t>
      </w:r>
      <w:r>
        <w:rPr>
          <w:rStyle w:val="Teksttreci2Kursywa"/>
        </w:rPr>
        <w:t>zbieraliśmy grzyby</w:t>
      </w:r>
      <w:r>
        <w:t xml:space="preserve"> (intonacja wznosząca);</w:t>
      </w:r>
    </w:p>
    <w:p w:rsidR="00BE063A" w:rsidRDefault="00C4152B">
      <w:pPr>
        <w:pStyle w:val="Teksttreci20"/>
        <w:framePr w:w="7181" w:h="10834" w:hRule="exact" w:wrap="none" w:vAnchor="page" w:hAnchor="page" w:x="1107" w:y="1468"/>
        <w:numPr>
          <w:ilvl w:val="0"/>
          <w:numId w:val="17"/>
        </w:numPr>
        <w:shd w:val="clear" w:color="auto" w:fill="auto"/>
        <w:tabs>
          <w:tab w:val="left" w:pos="703"/>
        </w:tabs>
        <w:spacing w:after="0" w:line="235" w:lineRule="exact"/>
        <w:ind w:left="720" w:hanging="320"/>
        <w:jc w:val="both"/>
      </w:pPr>
      <w:r>
        <w:t xml:space="preserve">Nałożenie się szeregów artykulacyjnych spółgłosek: </w:t>
      </w:r>
      <w:r>
        <w:rPr>
          <w:rStyle w:val="Teksttreci2Kursywa"/>
        </w:rPr>
        <w:t>ś, ź, ć, dź +</w:t>
      </w:r>
    </w:p>
    <w:p w:rsidR="00BE063A" w:rsidRDefault="00C4152B">
      <w:pPr>
        <w:pStyle w:val="Teksttreci90"/>
        <w:framePr w:w="7181" w:h="10834" w:hRule="exact" w:wrap="none" w:vAnchor="page" w:hAnchor="page" w:x="1107" w:y="1468"/>
        <w:shd w:val="clear" w:color="auto" w:fill="auto"/>
        <w:spacing w:after="0" w:line="235" w:lineRule="exact"/>
        <w:ind w:left="720" w:firstLine="0"/>
        <w:jc w:val="both"/>
      </w:pPr>
      <w:r>
        <w:t>sz, ż, cz, dż</w:t>
      </w:r>
      <w:r>
        <w:rPr>
          <w:rStyle w:val="Teksttreci9Bezkursywy"/>
        </w:rPr>
        <w:t xml:space="preserve"> —</w:t>
      </w:r>
      <w:r>
        <w:rPr>
          <w:rStyle w:val="Teksttreci9Bezkursywy"/>
          <w:lang w:val="fr-FR" w:eastAsia="fr-FR" w:bidi="fr-FR"/>
        </w:rPr>
        <w:t xml:space="preserve">» </w:t>
      </w:r>
      <w:r>
        <w:t>sz, ż, cz, dż II szi, żi, czi, dżi</w:t>
      </w:r>
      <w:r>
        <w:rPr>
          <w:rStyle w:val="Teksttreci9Bezkursywy"/>
        </w:rPr>
        <w:t xml:space="preserve"> - niekonsekwentne mieszanie szeregów: wyraz </w:t>
      </w:r>
      <w:r>
        <w:t>sześć</w:t>
      </w:r>
      <w:r>
        <w:rPr>
          <w:rStyle w:val="Teksttreci9Bezkursywy"/>
        </w:rPr>
        <w:t xml:space="preserve"> realizowany jako seść, śeść, sesć; </w:t>
      </w:r>
      <w:r>
        <w:t>czarny - carny, ćarny, Marysia - Marysza, cztery - cte</w:t>
      </w:r>
      <w:r>
        <w:t>ry, ctery</w:t>
      </w:r>
      <w:r>
        <w:rPr>
          <w:rStyle w:val="Teksttreci9Bezkursywy"/>
        </w:rPr>
        <w:t>;</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1237" w:y="955"/>
        <w:shd w:val="clear" w:color="auto" w:fill="auto"/>
        <w:spacing w:line="160" w:lineRule="exact"/>
      </w:pPr>
      <w:r>
        <w:t>CECHY KONTRASTOWE DIALEKTU POLONIJNEGO MŁODZIEŻY...</w:t>
      </w:r>
    </w:p>
    <w:p w:rsidR="00BE063A" w:rsidRDefault="00C4152B">
      <w:pPr>
        <w:pStyle w:val="Nagweklubstopka20"/>
        <w:framePr w:wrap="none" w:vAnchor="page" w:hAnchor="page" w:x="7343" w:y="980"/>
        <w:shd w:val="clear" w:color="auto" w:fill="auto"/>
        <w:spacing w:line="160" w:lineRule="exact"/>
      </w:pPr>
      <w:r>
        <w:rPr>
          <w:rStyle w:val="Nagweklubstopka2Odstpy0pt"/>
          <w:b/>
          <w:bCs/>
        </w:rPr>
        <w:t>85</w:t>
      </w:r>
    </w:p>
    <w:p w:rsidR="00BE063A" w:rsidRDefault="00C4152B">
      <w:pPr>
        <w:pStyle w:val="Teksttreci20"/>
        <w:framePr w:w="7162" w:h="10671" w:hRule="exact" w:wrap="none" w:vAnchor="page" w:hAnchor="page" w:x="460" w:y="1410"/>
        <w:numPr>
          <w:ilvl w:val="0"/>
          <w:numId w:val="17"/>
        </w:numPr>
        <w:shd w:val="clear" w:color="auto" w:fill="auto"/>
        <w:tabs>
          <w:tab w:val="left" w:pos="690"/>
        </w:tabs>
        <w:spacing w:after="0" w:line="235" w:lineRule="exact"/>
        <w:ind w:left="700" w:hanging="340"/>
        <w:jc w:val="both"/>
      </w:pPr>
      <w:r>
        <w:t>Adaptowane gramatycznie zapożyczenia leksykalne z języka hiszpańskiego:</w:t>
      </w:r>
    </w:p>
    <w:p w:rsidR="00BE063A" w:rsidRDefault="00C4152B">
      <w:pPr>
        <w:pStyle w:val="Teksttreci20"/>
        <w:framePr w:w="7162" w:h="10671" w:hRule="exact" w:wrap="none" w:vAnchor="page" w:hAnchor="page" w:x="460" w:y="1410"/>
        <w:numPr>
          <w:ilvl w:val="0"/>
          <w:numId w:val="18"/>
        </w:numPr>
        <w:shd w:val="clear" w:color="auto" w:fill="auto"/>
        <w:tabs>
          <w:tab w:val="left" w:pos="1224"/>
        </w:tabs>
        <w:spacing w:after="0" w:line="235" w:lineRule="exact"/>
        <w:ind w:left="700" w:firstLine="260"/>
        <w:jc w:val="both"/>
      </w:pPr>
      <w:r>
        <w:t xml:space="preserve">czasownikowe: polon, </w:t>
      </w:r>
      <w:r>
        <w:rPr>
          <w:rStyle w:val="Teksttreci2Kursywa"/>
        </w:rPr>
        <w:t>bajlować</w:t>
      </w:r>
      <w:r>
        <w:t xml:space="preserve"> 'tańczyć’, hiszp. </w:t>
      </w:r>
      <w:r>
        <w:rPr>
          <w:rStyle w:val="Teksttreci2Kursywa"/>
          <w:lang w:val="es-ES" w:eastAsia="es-ES" w:bidi="es-ES"/>
        </w:rPr>
        <w:t>bailar,</w:t>
      </w:r>
      <w:r>
        <w:rPr>
          <w:lang w:val="es-ES" w:eastAsia="es-ES" w:bidi="es-ES"/>
        </w:rPr>
        <w:t xml:space="preserve"> </w:t>
      </w:r>
      <w:r>
        <w:t xml:space="preserve">polon. </w:t>
      </w:r>
      <w:r>
        <w:rPr>
          <w:rStyle w:val="Teksttreci2Kursywa"/>
        </w:rPr>
        <w:t>kantować</w:t>
      </w:r>
      <w:r>
        <w:t xml:space="preserve"> 'śpiewać’, hiszp. </w:t>
      </w:r>
      <w:r>
        <w:rPr>
          <w:rStyle w:val="Teksttreci2Kursywa"/>
          <w:lang w:val="es-ES" w:eastAsia="es-ES" w:bidi="es-ES"/>
        </w:rPr>
        <w:t>cantar,</w:t>
      </w:r>
      <w:r>
        <w:rPr>
          <w:lang w:val="es-ES" w:eastAsia="es-ES" w:bidi="es-ES"/>
        </w:rPr>
        <w:t xml:space="preserve"> </w:t>
      </w:r>
      <w:r>
        <w:t xml:space="preserve">polon, </w:t>
      </w:r>
      <w:r>
        <w:rPr>
          <w:rStyle w:val="Teksttreci2Kursywa"/>
        </w:rPr>
        <w:t>ablować</w:t>
      </w:r>
      <w:r>
        <w:t xml:space="preserve"> 'rozmawiać’, hiszp. </w:t>
      </w:r>
      <w:r>
        <w:rPr>
          <w:rStyle w:val="Teksttreci2Kursywa"/>
          <w:lang w:val="es-ES" w:eastAsia="es-ES" w:bidi="es-ES"/>
        </w:rPr>
        <w:t>hablar,</w:t>
      </w:r>
      <w:r>
        <w:rPr>
          <w:lang w:val="es-ES" w:eastAsia="es-ES" w:bidi="es-ES"/>
        </w:rPr>
        <w:t xml:space="preserve"> </w:t>
      </w:r>
      <w:r>
        <w:t xml:space="preserve">polon, </w:t>
      </w:r>
      <w:r>
        <w:rPr>
          <w:rStyle w:val="Teksttreci2Kursywa"/>
        </w:rPr>
        <w:t>pongować</w:t>
      </w:r>
      <w:r>
        <w:t xml:space="preserve"> wkładać’, hiszp. </w:t>
      </w:r>
      <w:r>
        <w:rPr>
          <w:rStyle w:val="Teksttreci2Kursywa"/>
          <w:lang w:val="es-ES" w:eastAsia="es-ES" w:bidi="es-ES"/>
        </w:rPr>
        <w:t xml:space="preserve">poner, </w:t>
      </w:r>
      <w:r>
        <w:t xml:space="preserve">polon, </w:t>
      </w:r>
      <w:r>
        <w:rPr>
          <w:rStyle w:val="Teksttreci2Kursywa"/>
        </w:rPr>
        <w:t>limpiować</w:t>
      </w:r>
      <w:r>
        <w:t xml:space="preserve"> 'sprzątać’, hiszp. </w:t>
      </w:r>
      <w:r>
        <w:rPr>
          <w:rStyle w:val="Teksttreci2Kursywa"/>
          <w:lang w:val="es-ES" w:eastAsia="es-ES" w:bidi="es-ES"/>
        </w:rPr>
        <w:t>limpiar,</w:t>
      </w:r>
      <w:r>
        <w:rPr>
          <w:lang w:val="es-ES" w:eastAsia="es-ES" w:bidi="es-ES"/>
        </w:rPr>
        <w:t xml:space="preserve"> </w:t>
      </w:r>
      <w:r>
        <w:t xml:space="preserve">polon, </w:t>
      </w:r>
      <w:r>
        <w:rPr>
          <w:rStyle w:val="Teksttreci2Kursywa"/>
        </w:rPr>
        <w:t>trabahać</w:t>
      </w:r>
      <w:r>
        <w:t xml:space="preserve"> 'pracować’, hiszp. </w:t>
      </w:r>
      <w:r>
        <w:rPr>
          <w:rStyle w:val="Teksttreci2Kursywa"/>
          <w:lang w:val="es-ES" w:eastAsia="es-ES" w:bidi="es-ES"/>
        </w:rPr>
        <w:t>trabajar,</w:t>
      </w:r>
      <w:r>
        <w:rPr>
          <w:lang w:val="es-ES" w:eastAsia="es-ES" w:bidi="es-ES"/>
        </w:rPr>
        <w:t xml:space="preserve"> </w:t>
      </w:r>
      <w:r>
        <w:t xml:space="preserve">polon, </w:t>
      </w:r>
      <w:r>
        <w:rPr>
          <w:rStyle w:val="Teksttreci2Kursywa"/>
        </w:rPr>
        <w:t>planciować</w:t>
      </w:r>
      <w:r>
        <w:t xml:space="preserve"> 'prasować’, hiszp. </w:t>
      </w:r>
      <w:r>
        <w:rPr>
          <w:rStyle w:val="Teksttreci2Kursywa"/>
          <w:lang w:val="es-ES" w:eastAsia="es-ES" w:bidi="es-ES"/>
        </w:rPr>
        <w:t>planchar,</w:t>
      </w:r>
    </w:p>
    <w:p w:rsidR="00BE063A" w:rsidRDefault="00C4152B">
      <w:pPr>
        <w:pStyle w:val="Teksttreci20"/>
        <w:framePr w:w="7162" w:h="10671" w:hRule="exact" w:wrap="none" w:vAnchor="page" w:hAnchor="page" w:x="460" w:y="1410"/>
        <w:numPr>
          <w:ilvl w:val="0"/>
          <w:numId w:val="18"/>
        </w:numPr>
        <w:shd w:val="clear" w:color="auto" w:fill="auto"/>
        <w:tabs>
          <w:tab w:val="left" w:pos="1229"/>
        </w:tabs>
        <w:spacing w:after="0" w:line="235" w:lineRule="exact"/>
        <w:ind w:left="700" w:firstLine="260"/>
        <w:jc w:val="both"/>
      </w:pPr>
      <w:r>
        <w:t xml:space="preserve">rzeczownikowe: polon, </w:t>
      </w:r>
      <w:r>
        <w:rPr>
          <w:rStyle w:val="Teksttreci2Kursywa"/>
        </w:rPr>
        <w:t>oficyna</w:t>
      </w:r>
      <w:r>
        <w:t xml:space="preserve"> 'biuro’, hiszp. </w:t>
      </w:r>
      <w:r>
        <w:rPr>
          <w:rStyle w:val="Teksttreci2Kursywa"/>
        </w:rPr>
        <w:t>oficyna,</w:t>
      </w:r>
      <w:r>
        <w:t xml:space="preserve"> polon. </w:t>
      </w:r>
      <w:r>
        <w:rPr>
          <w:rStyle w:val="Teksttreci2Kursywa"/>
          <w:lang w:val="es-ES" w:eastAsia="es-ES" w:bidi="es-ES"/>
        </w:rPr>
        <w:t>tarima</w:t>
      </w:r>
      <w:r>
        <w:rPr>
          <w:lang w:val="es-ES" w:eastAsia="es-ES" w:bidi="es-ES"/>
        </w:rPr>
        <w:t xml:space="preserve"> </w:t>
      </w:r>
      <w:r>
        <w:t xml:space="preserve">'panel podłogowy’, hiszp. </w:t>
      </w:r>
      <w:r>
        <w:rPr>
          <w:rStyle w:val="Teksttreci2Kursywa"/>
          <w:lang w:val="es-ES" w:eastAsia="es-ES" w:bidi="es-ES"/>
        </w:rPr>
        <w:t>tarima,</w:t>
      </w:r>
      <w:r>
        <w:rPr>
          <w:lang w:val="es-ES" w:eastAsia="es-ES" w:bidi="es-ES"/>
        </w:rPr>
        <w:t xml:space="preserve"> </w:t>
      </w:r>
      <w:r>
        <w:t xml:space="preserve">polon, </w:t>
      </w:r>
      <w:r>
        <w:rPr>
          <w:rStyle w:val="Teksttreci2Kursywa"/>
          <w:lang w:val="es-ES" w:eastAsia="es-ES" w:bidi="es-ES"/>
        </w:rPr>
        <w:t>fregona</w:t>
      </w:r>
      <w:r>
        <w:rPr>
          <w:lang w:val="es-ES" w:eastAsia="es-ES" w:bidi="es-ES"/>
        </w:rPr>
        <w:t xml:space="preserve"> </w:t>
      </w:r>
      <w:r>
        <w:t xml:space="preserve">'mop do sprzątania’, hiszp. </w:t>
      </w:r>
      <w:r>
        <w:rPr>
          <w:rStyle w:val="Teksttreci2Kursywa"/>
          <w:lang w:val="es-ES" w:eastAsia="es-ES" w:bidi="es-ES"/>
        </w:rPr>
        <w:t>fregona,</w:t>
      </w:r>
      <w:r>
        <w:rPr>
          <w:lang w:val="es-ES" w:eastAsia="es-ES" w:bidi="es-ES"/>
        </w:rPr>
        <w:t xml:space="preserve"> </w:t>
      </w:r>
      <w:r>
        <w:t xml:space="preserve">polon </w:t>
      </w:r>
      <w:r>
        <w:rPr>
          <w:rStyle w:val="Teksttreci2Kursywa"/>
        </w:rPr>
        <w:t>tarheta</w:t>
      </w:r>
      <w:r>
        <w:t xml:space="preserve"> 'karta kredytowa’, hiszp. </w:t>
      </w:r>
      <w:r>
        <w:rPr>
          <w:rStyle w:val="Teksttreci2Kursywa"/>
          <w:lang w:val="es-ES" w:eastAsia="es-ES" w:bidi="es-ES"/>
        </w:rPr>
        <w:t>tarjeta de credito,</w:t>
      </w:r>
      <w:r>
        <w:rPr>
          <w:lang w:val="es-ES" w:eastAsia="es-ES" w:bidi="es-ES"/>
        </w:rPr>
        <w:t xml:space="preserve"> </w:t>
      </w:r>
      <w:r>
        <w:t>polon. kł</w:t>
      </w:r>
      <w:r>
        <w:rPr>
          <w:rStyle w:val="Teksttreci2Kursywa"/>
          <w:lang w:val="es-ES" w:eastAsia="es-ES" w:bidi="es-ES"/>
        </w:rPr>
        <w:t>enta</w:t>
      </w:r>
      <w:r>
        <w:rPr>
          <w:lang w:val="es-ES" w:eastAsia="es-ES" w:bidi="es-ES"/>
        </w:rPr>
        <w:t xml:space="preserve"> </w:t>
      </w:r>
      <w:r>
        <w:t xml:space="preserve">'rachunek’, hiszp. </w:t>
      </w:r>
      <w:r>
        <w:rPr>
          <w:rStyle w:val="Teksttreci2Kursywa"/>
          <w:lang w:val="es-ES" w:eastAsia="es-ES" w:bidi="es-ES"/>
        </w:rPr>
        <w:t xml:space="preserve">cuenta, </w:t>
      </w:r>
      <w:r>
        <w:t xml:space="preserve">polon, </w:t>
      </w:r>
      <w:r>
        <w:rPr>
          <w:rStyle w:val="Teksttreci2Kursywa"/>
        </w:rPr>
        <w:t>mobil</w:t>
      </w:r>
      <w:r>
        <w:t xml:space="preserve"> 'telefon </w:t>
      </w:r>
      <w:r>
        <w:t xml:space="preserve">komórkowy’, hiszp. </w:t>
      </w:r>
      <w:r>
        <w:rPr>
          <w:rStyle w:val="Teksttreci2Kursywa"/>
          <w:lang w:val="es-ES" w:eastAsia="es-ES" w:bidi="es-ES"/>
        </w:rPr>
        <w:t>móvil,</w:t>
      </w:r>
      <w:r>
        <w:rPr>
          <w:lang w:val="es-ES" w:eastAsia="es-ES" w:bidi="es-ES"/>
        </w:rPr>
        <w:t xml:space="preserve"> </w:t>
      </w:r>
      <w:r>
        <w:t xml:space="preserve">polon, </w:t>
      </w:r>
      <w:r>
        <w:rPr>
          <w:rStyle w:val="Teksttreci2Kursywa"/>
        </w:rPr>
        <w:t xml:space="preserve">akiler </w:t>
      </w:r>
      <w:r>
        <w:t xml:space="preserve">'czynsz’, hiszp. </w:t>
      </w:r>
      <w:r>
        <w:rPr>
          <w:rStyle w:val="Teksttreci2Kursywa"/>
          <w:lang w:val="es-ES" w:eastAsia="es-ES" w:bidi="es-ES"/>
        </w:rPr>
        <w:t>alquiler,</w:t>
      </w:r>
      <w:r>
        <w:rPr>
          <w:lang w:val="es-ES" w:eastAsia="es-ES" w:bidi="es-ES"/>
        </w:rPr>
        <w:t xml:space="preserve"> </w:t>
      </w:r>
      <w:r>
        <w:t xml:space="preserve">polon, </w:t>
      </w:r>
      <w:r>
        <w:rPr>
          <w:rStyle w:val="Teksttreci2Kursywa"/>
        </w:rPr>
        <w:t>kasa</w:t>
      </w:r>
      <w:r>
        <w:t xml:space="preserve"> 'dom’, hiszp. </w:t>
      </w:r>
      <w:r>
        <w:rPr>
          <w:rStyle w:val="Teksttreci2Kursywa"/>
          <w:lang w:val="es-ES" w:eastAsia="es-ES" w:bidi="es-ES"/>
        </w:rPr>
        <w:t>casa,</w:t>
      </w:r>
      <w:r>
        <w:rPr>
          <w:lang w:val="es-ES" w:eastAsia="es-ES" w:bidi="es-ES"/>
        </w:rPr>
        <w:t xml:space="preserve"> </w:t>
      </w:r>
      <w:r>
        <w:t xml:space="preserve">polon. </w:t>
      </w:r>
      <w:r>
        <w:rPr>
          <w:rStyle w:val="Teksttreci2Kursywa"/>
        </w:rPr>
        <w:t>pistola</w:t>
      </w:r>
      <w:r>
        <w:t xml:space="preserve"> 'podłużny chleb’, hiszp. </w:t>
      </w:r>
      <w:r>
        <w:rPr>
          <w:rStyle w:val="Teksttreci2Kursywa"/>
        </w:rPr>
        <w:t>pistola de pan,</w:t>
      </w:r>
      <w:r>
        <w:t xml:space="preserve"> polon, </w:t>
      </w:r>
      <w:r>
        <w:rPr>
          <w:rStyle w:val="Teksttreci2Kursywa"/>
        </w:rPr>
        <w:t>kasera</w:t>
      </w:r>
      <w:r>
        <w:t xml:space="preserve"> 'słodka woda gazowana’, hiszp. </w:t>
      </w:r>
      <w:r>
        <w:rPr>
          <w:rStyle w:val="Teksttreci2Kursywa"/>
          <w:lang w:val="es-ES" w:eastAsia="es-ES" w:bidi="es-ES"/>
        </w:rPr>
        <w:t>casera,</w:t>
      </w:r>
      <w:r>
        <w:rPr>
          <w:lang w:val="es-ES" w:eastAsia="es-ES" w:bidi="es-ES"/>
        </w:rPr>
        <w:t xml:space="preserve"> </w:t>
      </w:r>
      <w:r>
        <w:t xml:space="preserve">polon, </w:t>
      </w:r>
      <w:r>
        <w:rPr>
          <w:rStyle w:val="Teksttreci2Kursywa"/>
        </w:rPr>
        <w:t>muhera</w:t>
      </w:r>
      <w:r>
        <w:t xml:space="preserve"> 'kobieta’, hiszp. </w:t>
      </w:r>
      <w:r>
        <w:rPr>
          <w:rStyle w:val="Teksttreci2Kursywa"/>
          <w:lang w:val="es-ES" w:eastAsia="es-ES" w:bidi="es-ES"/>
        </w:rPr>
        <w:t>mujer,</w:t>
      </w:r>
      <w:r>
        <w:rPr>
          <w:lang w:val="es-ES" w:eastAsia="es-ES" w:bidi="es-ES"/>
        </w:rPr>
        <w:t xml:space="preserve"> </w:t>
      </w:r>
      <w:r>
        <w:t xml:space="preserve">polon, </w:t>
      </w:r>
      <w:r>
        <w:rPr>
          <w:rStyle w:val="Teksttreci2Kursywa"/>
        </w:rPr>
        <w:t>si</w:t>
      </w:r>
      <w:r>
        <w:rPr>
          <w:rStyle w:val="Teksttreci2Kursywa"/>
        </w:rPr>
        <w:t>uda</w:t>
      </w:r>
      <w:r>
        <w:t xml:space="preserve"> 'miasto’, hiszp. </w:t>
      </w:r>
      <w:r>
        <w:rPr>
          <w:rStyle w:val="Teksttreci2Kursywa"/>
          <w:lang w:val="es-ES" w:eastAsia="es-ES" w:bidi="es-ES"/>
        </w:rPr>
        <w:t>ciudad,</w:t>
      </w:r>
      <w:r>
        <w:rPr>
          <w:lang w:val="es-ES" w:eastAsia="es-ES" w:bidi="es-ES"/>
        </w:rPr>
        <w:t xml:space="preserve"> </w:t>
      </w:r>
      <w:r>
        <w:t xml:space="preserve">polon, </w:t>
      </w:r>
      <w:r>
        <w:rPr>
          <w:rStyle w:val="Teksttreci2Kursywa"/>
        </w:rPr>
        <w:t>piela</w:t>
      </w:r>
      <w:r>
        <w:t xml:space="preserve"> 'skóra’, hiszp. </w:t>
      </w:r>
      <w:r>
        <w:rPr>
          <w:rStyle w:val="Teksttreci2Kursywa"/>
        </w:rPr>
        <w:t>piel,</w:t>
      </w:r>
      <w:r>
        <w:t xml:space="preserve"> polon, </w:t>
      </w:r>
      <w:r>
        <w:rPr>
          <w:rStyle w:val="Teksttreci2Kursywa"/>
        </w:rPr>
        <w:t>ciuleto</w:t>
      </w:r>
      <w:r>
        <w:t xml:space="preserve"> 'kotlet’, hiszp. </w:t>
      </w:r>
      <w:r>
        <w:rPr>
          <w:rStyle w:val="Teksttreci2Kursywa"/>
          <w:lang w:val="es-ES" w:eastAsia="es-ES" w:bidi="es-ES"/>
        </w:rPr>
        <w:t>chuleta,</w:t>
      </w:r>
      <w:r>
        <w:rPr>
          <w:lang w:val="es-ES" w:eastAsia="es-ES" w:bidi="es-ES"/>
        </w:rPr>
        <w:t xml:space="preserve"> </w:t>
      </w:r>
      <w:r>
        <w:t xml:space="preserve">polon. </w:t>
      </w:r>
      <w:r>
        <w:rPr>
          <w:rStyle w:val="Teksttreci2Kursywa"/>
        </w:rPr>
        <w:t xml:space="preserve">Atocza </w:t>
      </w:r>
      <w:r>
        <w:t xml:space="preserve">'nazwa stacji dworca w Madrycie’, hiszp. </w:t>
      </w:r>
      <w:r>
        <w:rPr>
          <w:rStyle w:val="Teksttreci2Kursywa"/>
          <w:lang w:val="es-ES" w:eastAsia="es-ES" w:bidi="es-ES"/>
        </w:rPr>
        <w:t>Atoche;</w:t>
      </w:r>
      <w:r>
        <w:rPr>
          <w:lang w:val="es-ES" w:eastAsia="es-ES" w:bidi="es-ES"/>
        </w:rPr>
        <w:t xml:space="preserve"> </w:t>
      </w:r>
      <w:r>
        <w:t xml:space="preserve">nazwy zawodów: polon, </w:t>
      </w:r>
      <w:r>
        <w:rPr>
          <w:rStyle w:val="Teksttreci2Kursywa"/>
        </w:rPr>
        <w:t>pintarz</w:t>
      </w:r>
      <w:r>
        <w:t xml:space="preserve"> 'malarz’, hiszp. </w:t>
      </w:r>
      <w:r>
        <w:rPr>
          <w:rStyle w:val="Teksttreci2Kursywa"/>
          <w:lang w:val="es-ES" w:eastAsia="es-ES" w:bidi="es-ES"/>
        </w:rPr>
        <w:t>pintor,</w:t>
      </w:r>
      <w:r>
        <w:rPr>
          <w:lang w:val="es-ES" w:eastAsia="es-ES" w:bidi="es-ES"/>
        </w:rPr>
        <w:t xml:space="preserve"> </w:t>
      </w:r>
      <w:r>
        <w:t xml:space="preserve">polon, </w:t>
      </w:r>
      <w:r>
        <w:rPr>
          <w:rStyle w:val="Teksttreci2Kursywa"/>
        </w:rPr>
        <w:t>panademik</w:t>
      </w:r>
      <w:r>
        <w:t xml:space="preserve"> 'pie</w:t>
      </w:r>
      <w:r>
        <w:t xml:space="preserve">karz’, hiszp. </w:t>
      </w:r>
      <w:r>
        <w:rPr>
          <w:rStyle w:val="Teksttreci2Kursywa"/>
          <w:lang w:val="es-ES" w:eastAsia="es-ES" w:bidi="es-ES"/>
        </w:rPr>
        <w:t>panadero,</w:t>
      </w:r>
      <w:r>
        <w:rPr>
          <w:lang w:val="es-ES" w:eastAsia="es-ES" w:bidi="es-ES"/>
        </w:rPr>
        <w:t xml:space="preserve"> </w:t>
      </w:r>
      <w:r>
        <w:t xml:space="preserve">polon, </w:t>
      </w:r>
      <w:r>
        <w:rPr>
          <w:rStyle w:val="Teksttreci2Kursywa"/>
        </w:rPr>
        <w:t>oficista</w:t>
      </w:r>
      <w:r>
        <w:t xml:space="preserve"> 'pracownik biurowy’, hiszp. </w:t>
      </w:r>
      <w:r>
        <w:rPr>
          <w:rStyle w:val="Teksttreci2Kursywa"/>
          <w:lang w:val="es-ES" w:eastAsia="es-ES" w:bidi="es-ES"/>
        </w:rPr>
        <w:t>oficinista,</w:t>
      </w:r>
      <w:r>
        <w:rPr>
          <w:lang w:val="es-ES" w:eastAsia="es-ES" w:bidi="es-ES"/>
        </w:rPr>
        <w:t xml:space="preserve"> </w:t>
      </w:r>
      <w:r>
        <w:t xml:space="preserve">polon, </w:t>
      </w:r>
      <w:r>
        <w:rPr>
          <w:rStyle w:val="Teksttreci2Kursywa"/>
        </w:rPr>
        <w:t>konstruktowiec</w:t>
      </w:r>
      <w:r>
        <w:t xml:space="preserve"> 'pracownik budowlany’, hiszp. </w:t>
      </w:r>
      <w:r>
        <w:rPr>
          <w:rStyle w:val="Teksttreci2Kursywa"/>
          <w:lang w:val="es-ES" w:eastAsia="es-ES" w:bidi="es-ES"/>
        </w:rPr>
        <w:t>constructor,</w:t>
      </w:r>
      <w:r>
        <w:rPr>
          <w:lang w:val="es-ES" w:eastAsia="es-ES" w:bidi="es-ES"/>
        </w:rPr>
        <w:t xml:space="preserve"> </w:t>
      </w:r>
      <w:r>
        <w:t xml:space="preserve">polon, </w:t>
      </w:r>
      <w:r>
        <w:rPr>
          <w:rStyle w:val="Teksttreci2Kursywa"/>
        </w:rPr>
        <w:t>dżesero</w:t>
      </w:r>
      <w:r>
        <w:t xml:space="preserve"> 'tynkarz’, hiszp. </w:t>
      </w:r>
      <w:r>
        <w:rPr>
          <w:rStyle w:val="Teksttreci2Kursywa"/>
          <w:lang w:val="es-ES" w:eastAsia="es-ES" w:bidi="es-ES"/>
        </w:rPr>
        <w:t>yesquero,</w:t>
      </w:r>
      <w:r>
        <w:rPr>
          <w:lang w:val="es-ES" w:eastAsia="es-ES" w:bidi="es-ES"/>
        </w:rPr>
        <w:t xml:space="preserve"> </w:t>
      </w:r>
      <w:r>
        <w:t xml:space="preserve">polon, </w:t>
      </w:r>
      <w:r>
        <w:rPr>
          <w:rStyle w:val="Teksttreci2Kursywa"/>
        </w:rPr>
        <w:t xml:space="preserve">obrer </w:t>
      </w:r>
      <w:r>
        <w:t xml:space="preserve">'robotnik’, hiszp. </w:t>
      </w:r>
      <w:r>
        <w:rPr>
          <w:rStyle w:val="Teksttreci2Kursywa"/>
          <w:lang w:val="es-ES" w:eastAsia="es-ES" w:bidi="es-ES"/>
        </w:rPr>
        <w:t>obrero;</w:t>
      </w:r>
    </w:p>
    <w:p w:rsidR="00BE063A" w:rsidRDefault="00C4152B">
      <w:pPr>
        <w:pStyle w:val="Teksttreci20"/>
        <w:framePr w:w="7162" w:h="10671" w:hRule="exact" w:wrap="none" w:vAnchor="page" w:hAnchor="page" w:x="460" w:y="1410"/>
        <w:numPr>
          <w:ilvl w:val="0"/>
          <w:numId w:val="17"/>
        </w:numPr>
        <w:shd w:val="clear" w:color="auto" w:fill="auto"/>
        <w:tabs>
          <w:tab w:val="left" w:pos="690"/>
        </w:tabs>
        <w:spacing w:after="0" w:line="235" w:lineRule="exact"/>
        <w:ind w:left="700" w:hanging="340"/>
        <w:jc w:val="both"/>
      </w:pPr>
      <w:r>
        <w:t>Semantyczne repliki wyrazowe</w:t>
      </w:r>
      <w:r>
        <w:t xml:space="preserve"> (polon, </w:t>
      </w:r>
      <w:r>
        <w:rPr>
          <w:rStyle w:val="Teksttreci2Kursywa"/>
        </w:rPr>
        <w:t>brać</w:t>
      </w:r>
      <w:r>
        <w:t xml:space="preserve"> 'wziąć, zjeść, przyjąć’, hiszp. </w:t>
      </w:r>
      <w:r>
        <w:rPr>
          <w:rStyle w:val="Teksttreci2Kursywa"/>
          <w:lang w:val="es-ES" w:eastAsia="es-ES" w:bidi="es-ES"/>
        </w:rPr>
        <w:t>tomar,</w:t>
      </w:r>
      <w:r>
        <w:rPr>
          <w:lang w:val="es-ES" w:eastAsia="es-ES" w:bidi="es-ES"/>
        </w:rPr>
        <w:t xml:space="preserve"> </w:t>
      </w:r>
      <w:r>
        <w:t xml:space="preserve">polon, </w:t>
      </w:r>
      <w:r>
        <w:rPr>
          <w:rStyle w:val="Teksttreci2Kursywa"/>
        </w:rPr>
        <w:t>iść</w:t>
      </w:r>
      <w:r>
        <w:t xml:space="preserve"> 'jechać’, hiszp. </w:t>
      </w:r>
      <w:r>
        <w:rPr>
          <w:rStyle w:val="Teksttreci2Kursywa"/>
        </w:rPr>
        <w:t>ir,</w:t>
      </w:r>
      <w:r>
        <w:t xml:space="preserve"> polon, </w:t>
      </w:r>
      <w:r>
        <w:rPr>
          <w:rStyle w:val="Teksttreci2Kursywa"/>
        </w:rPr>
        <w:t>żyć</w:t>
      </w:r>
      <w:r>
        <w:t xml:space="preserve"> 'mieszkać’, hiszp. </w:t>
      </w:r>
      <w:r>
        <w:rPr>
          <w:rStyle w:val="Teksttreci2Kursywa"/>
          <w:lang w:val="es-ES" w:eastAsia="es-ES" w:bidi="es-ES"/>
        </w:rPr>
        <w:t>vivir);</w:t>
      </w:r>
    </w:p>
    <w:p w:rsidR="00BE063A" w:rsidRDefault="00C4152B">
      <w:pPr>
        <w:pStyle w:val="Teksttreci20"/>
        <w:framePr w:w="7162" w:h="10671" w:hRule="exact" w:wrap="none" w:vAnchor="page" w:hAnchor="page" w:x="460" w:y="1410"/>
        <w:numPr>
          <w:ilvl w:val="0"/>
          <w:numId w:val="17"/>
        </w:numPr>
        <w:shd w:val="clear" w:color="auto" w:fill="auto"/>
        <w:tabs>
          <w:tab w:val="left" w:pos="690"/>
        </w:tabs>
        <w:spacing w:after="0" w:line="235" w:lineRule="exact"/>
        <w:ind w:left="700" w:hanging="340"/>
        <w:jc w:val="both"/>
      </w:pPr>
      <w:r>
        <w:t>Cytaty wyrazowe:</w:t>
      </w:r>
    </w:p>
    <w:p w:rsidR="00BE063A" w:rsidRDefault="00C4152B">
      <w:pPr>
        <w:pStyle w:val="Teksttreci20"/>
        <w:framePr w:w="7162" w:h="10671" w:hRule="exact" w:wrap="none" w:vAnchor="page" w:hAnchor="page" w:x="460" w:y="1410"/>
        <w:numPr>
          <w:ilvl w:val="0"/>
          <w:numId w:val="18"/>
        </w:numPr>
        <w:shd w:val="clear" w:color="auto" w:fill="auto"/>
        <w:tabs>
          <w:tab w:val="left" w:pos="1219"/>
        </w:tabs>
        <w:spacing w:after="0" w:line="235" w:lineRule="exact"/>
        <w:ind w:left="700" w:firstLine="260"/>
        <w:jc w:val="both"/>
      </w:pPr>
      <w:r>
        <w:t xml:space="preserve">wprowadzające nową treść: </w:t>
      </w:r>
      <w:r>
        <w:rPr>
          <w:rStyle w:val="Teksttreci2Kursywa"/>
        </w:rPr>
        <w:t xml:space="preserve">iść </w:t>
      </w:r>
      <w:r>
        <w:rPr>
          <w:rStyle w:val="Teksttreci2Kursywa"/>
          <w:lang w:val="es-ES" w:eastAsia="es-ES" w:bidi="es-ES"/>
        </w:rPr>
        <w:t>na paseo</w:t>
      </w:r>
      <w:r>
        <w:rPr>
          <w:lang w:val="es-ES" w:eastAsia="es-ES" w:bidi="es-ES"/>
        </w:rPr>
        <w:t xml:space="preserve"> </w:t>
      </w:r>
      <w:r>
        <w:t xml:space="preserve">'iść na spacer’, </w:t>
      </w:r>
      <w:r>
        <w:rPr>
          <w:rStyle w:val="Teksttreci2Kursywa"/>
        </w:rPr>
        <w:t xml:space="preserve">co chcesz </w:t>
      </w:r>
      <w:r>
        <w:rPr>
          <w:rStyle w:val="Teksttreci2Kursywa"/>
          <w:lang w:val="es-ES" w:eastAsia="es-ES" w:bidi="es-ES"/>
        </w:rPr>
        <w:t>na postre</w:t>
      </w:r>
      <w:r>
        <w:rPr>
          <w:lang w:val="es-ES" w:eastAsia="es-ES" w:bidi="es-ES"/>
        </w:rPr>
        <w:t xml:space="preserve"> </w:t>
      </w:r>
      <w:r>
        <w:t xml:space="preserve">'na deser’, </w:t>
      </w:r>
      <w:r>
        <w:rPr>
          <w:rStyle w:val="Teksttreci2Kursywa"/>
        </w:rPr>
        <w:t xml:space="preserve">za rok idę </w:t>
      </w:r>
      <w:r>
        <w:rPr>
          <w:rStyle w:val="Teksttreci2Kursywa"/>
          <w:lang w:val="es-ES" w:eastAsia="es-ES" w:bidi="es-ES"/>
        </w:rPr>
        <w:t>do instituto</w:t>
      </w:r>
      <w:r>
        <w:rPr>
          <w:lang w:val="es-ES" w:eastAsia="es-ES" w:bidi="es-ES"/>
        </w:rPr>
        <w:t xml:space="preserve"> </w:t>
      </w:r>
      <w:r>
        <w:t>'szk</w:t>
      </w:r>
      <w:r>
        <w:t xml:space="preserve">oła średnia’, </w:t>
      </w:r>
      <w:r>
        <w:rPr>
          <w:rStyle w:val="Teksttreci2Kursywa"/>
        </w:rPr>
        <w:t xml:space="preserve">jutro </w:t>
      </w:r>
      <w:r>
        <w:rPr>
          <w:rStyle w:val="Teksttreci2Kursywa"/>
          <w:lang w:val="es-ES" w:eastAsia="es-ES" w:bidi="es-ES"/>
        </w:rPr>
        <w:t>mam examen</w:t>
      </w:r>
      <w:r>
        <w:rPr>
          <w:lang w:val="es-ES" w:eastAsia="es-ES" w:bidi="es-ES"/>
        </w:rPr>
        <w:t xml:space="preserve"> </w:t>
      </w:r>
      <w:r>
        <w:t>'egzamin’;</w:t>
      </w:r>
    </w:p>
    <w:p w:rsidR="00BE063A" w:rsidRDefault="00C4152B">
      <w:pPr>
        <w:pStyle w:val="Teksttreci90"/>
        <w:framePr w:w="7162" w:h="10671" w:hRule="exact" w:wrap="none" w:vAnchor="page" w:hAnchor="page" w:x="460" w:y="1410"/>
        <w:numPr>
          <w:ilvl w:val="0"/>
          <w:numId w:val="18"/>
        </w:numPr>
        <w:shd w:val="clear" w:color="auto" w:fill="auto"/>
        <w:tabs>
          <w:tab w:val="left" w:pos="1205"/>
        </w:tabs>
        <w:spacing w:after="0" w:line="235" w:lineRule="exact"/>
        <w:ind w:left="700" w:firstLine="260"/>
        <w:jc w:val="both"/>
      </w:pPr>
      <w:r>
        <w:rPr>
          <w:rStyle w:val="Teksttreci9Bezkursywy"/>
        </w:rPr>
        <w:t xml:space="preserve">tłumaczące polską treść: </w:t>
      </w:r>
      <w:r>
        <w:t xml:space="preserve">jak się masz, </w:t>
      </w:r>
      <w:r>
        <w:rPr>
          <w:lang w:val="es-ES" w:eastAsia="es-ES" w:bidi="es-ES"/>
        </w:rPr>
        <w:t xml:space="preserve">que tal?, </w:t>
      </w:r>
      <w:r>
        <w:t xml:space="preserve">idziemy, </w:t>
      </w:r>
      <w:r>
        <w:rPr>
          <w:lang w:val="es-ES" w:eastAsia="es-ES" w:bidi="es-ES"/>
        </w:rPr>
        <w:t xml:space="preserve">vamos, venga, </w:t>
      </w:r>
      <w:r>
        <w:t xml:space="preserve">u mnie </w:t>
      </w:r>
      <w:r>
        <w:rPr>
          <w:lang w:val="es-ES" w:eastAsia="es-ES" w:bidi="es-ES"/>
        </w:rPr>
        <w:t xml:space="preserve">bien, </w:t>
      </w:r>
      <w:r>
        <w:t>dobrze;</w:t>
      </w:r>
    </w:p>
    <w:p w:rsidR="00BE063A" w:rsidRDefault="00C4152B">
      <w:pPr>
        <w:pStyle w:val="Teksttreci20"/>
        <w:framePr w:w="7162" w:h="10671" w:hRule="exact" w:wrap="none" w:vAnchor="page" w:hAnchor="page" w:x="460" w:y="1410"/>
        <w:numPr>
          <w:ilvl w:val="0"/>
          <w:numId w:val="17"/>
        </w:numPr>
        <w:shd w:val="clear" w:color="auto" w:fill="auto"/>
        <w:tabs>
          <w:tab w:val="left" w:pos="690"/>
        </w:tabs>
        <w:spacing w:after="60" w:line="235" w:lineRule="exact"/>
        <w:ind w:left="700" w:hanging="340"/>
        <w:jc w:val="both"/>
      </w:pPr>
      <w:r>
        <w:t xml:space="preserve">Strukturalne repliki frazeologiczne (polon, </w:t>
      </w:r>
      <w:r>
        <w:rPr>
          <w:rStyle w:val="Teksttreci2Kursywa"/>
        </w:rPr>
        <w:t>brać słońce</w:t>
      </w:r>
      <w:r>
        <w:t xml:space="preserve"> 'opalać się’, hiszp. </w:t>
      </w:r>
      <w:r>
        <w:rPr>
          <w:rStyle w:val="Teksttreci2Kursywa"/>
          <w:lang w:val="es-ES" w:eastAsia="es-ES" w:bidi="es-ES"/>
        </w:rPr>
        <w:t xml:space="preserve">tomar el </w:t>
      </w:r>
      <w:r>
        <w:rPr>
          <w:rStyle w:val="Teksttreci2Kursywa"/>
        </w:rPr>
        <w:t>sol,</w:t>
      </w:r>
      <w:r>
        <w:t xml:space="preserve"> polon, </w:t>
      </w:r>
      <w:r>
        <w:rPr>
          <w:rStyle w:val="Teksttreci2Kursywa"/>
        </w:rPr>
        <w:t>brać obiad</w:t>
      </w:r>
      <w:r>
        <w:t xml:space="preserve"> '</w:t>
      </w:r>
      <w:r>
        <w:t xml:space="preserve">jeść obiad’, hiszp. </w:t>
      </w:r>
      <w:r>
        <w:rPr>
          <w:rStyle w:val="Teksttreci2Kursywa"/>
          <w:lang w:val="es-ES" w:eastAsia="es-ES" w:bidi="es-ES"/>
        </w:rPr>
        <w:t>tomar comida,</w:t>
      </w:r>
      <w:r>
        <w:rPr>
          <w:lang w:val="es-ES" w:eastAsia="es-ES" w:bidi="es-ES"/>
        </w:rPr>
        <w:t xml:space="preserve"> </w:t>
      </w:r>
      <w:r>
        <w:t xml:space="preserve">polon, </w:t>
      </w:r>
      <w:r>
        <w:rPr>
          <w:rStyle w:val="Teksttreci2Kursywa"/>
        </w:rPr>
        <w:t>mieć ból'</w:t>
      </w:r>
      <w:r>
        <w:t xml:space="preserve"> boleć’, hiszp. </w:t>
      </w:r>
      <w:r>
        <w:rPr>
          <w:rStyle w:val="Teksttreci2Kursywa"/>
          <w:lang w:val="es-ES" w:eastAsia="es-ES" w:bidi="es-ES"/>
        </w:rPr>
        <w:t>tener dolor,</w:t>
      </w:r>
      <w:r>
        <w:rPr>
          <w:lang w:val="es-ES" w:eastAsia="es-ES" w:bidi="es-ES"/>
        </w:rPr>
        <w:t xml:space="preserve"> </w:t>
      </w:r>
      <w:r>
        <w:t xml:space="preserve">polon, </w:t>
      </w:r>
      <w:r>
        <w:rPr>
          <w:rStyle w:val="Teksttreci2Kursywa"/>
        </w:rPr>
        <w:t>mieć głód</w:t>
      </w:r>
      <w:r>
        <w:t xml:space="preserve"> 'być głodnym’, hiszp. </w:t>
      </w:r>
      <w:r>
        <w:rPr>
          <w:rStyle w:val="Teksttreci2Kursywa"/>
          <w:lang w:val="es-ES" w:eastAsia="es-ES" w:bidi="es-ES"/>
        </w:rPr>
        <w:t>tener hambre,</w:t>
      </w:r>
      <w:r>
        <w:rPr>
          <w:lang w:val="es-ES" w:eastAsia="es-ES" w:bidi="es-ES"/>
        </w:rPr>
        <w:t xml:space="preserve"> </w:t>
      </w:r>
      <w:r>
        <w:t xml:space="preserve">polon, </w:t>
      </w:r>
      <w:r>
        <w:rPr>
          <w:rStyle w:val="Teksttreci2Kursywa"/>
        </w:rPr>
        <w:t xml:space="preserve">iść na rowerze </w:t>
      </w:r>
      <w:r>
        <w:t xml:space="preserve">'jeździć na rowerze’, hiszp. </w:t>
      </w:r>
      <w:r>
        <w:rPr>
          <w:rStyle w:val="Teksttreci2Kursywa"/>
          <w:lang w:val="es-ES" w:eastAsia="es-ES" w:bidi="es-ES"/>
        </w:rPr>
        <w:t>ir en bicicleta,</w:t>
      </w:r>
      <w:r>
        <w:rPr>
          <w:lang w:val="es-ES" w:eastAsia="es-ES" w:bidi="es-ES"/>
        </w:rPr>
        <w:t xml:space="preserve"> </w:t>
      </w:r>
      <w:r>
        <w:t xml:space="preserve">polon, za </w:t>
      </w:r>
      <w:r>
        <w:rPr>
          <w:rStyle w:val="Teksttreci2Kursywa"/>
        </w:rPr>
        <w:t xml:space="preserve">godzinę i pół </w:t>
      </w:r>
      <w:r>
        <w:t xml:space="preserve">'za półtorej godziny’, hiszp. </w:t>
      </w:r>
      <w:r>
        <w:rPr>
          <w:rStyle w:val="Teksttreci2Kursywa"/>
          <w:lang w:val="es-ES" w:eastAsia="es-ES" w:bidi="es-ES"/>
        </w:rPr>
        <w:t>después una hora y media);</w:t>
      </w:r>
    </w:p>
    <w:p w:rsidR="00BE063A" w:rsidRDefault="00C4152B">
      <w:pPr>
        <w:pStyle w:val="Teksttreci20"/>
        <w:framePr w:w="7162" w:h="10671" w:hRule="exact" w:wrap="none" w:vAnchor="page" w:hAnchor="page" w:x="460" w:y="1410"/>
        <w:numPr>
          <w:ilvl w:val="0"/>
          <w:numId w:val="16"/>
        </w:numPr>
        <w:shd w:val="clear" w:color="auto" w:fill="auto"/>
        <w:tabs>
          <w:tab w:val="left" w:pos="331"/>
        </w:tabs>
        <w:spacing w:after="0" w:line="235" w:lineRule="exact"/>
        <w:jc w:val="both"/>
      </w:pPr>
      <w:r>
        <w:t xml:space="preserve">Cechy </w:t>
      </w:r>
      <w:r>
        <w:rPr>
          <w:lang w:val="es-ES" w:eastAsia="es-ES" w:bidi="es-ES"/>
        </w:rPr>
        <w:t>defektywno-deformacyjne</w:t>
      </w:r>
    </w:p>
    <w:p w:rsidR="00BE063A" w:rsidRDefault="00C4152B">
      <w:pPr>
        <w:pStyle w:val="Teksttreci20"/>
        <w:framePr w:w="7162" w:h="10671" w:hRule="exact" w:wrap="none" w:vAnchor="page" w:hAnchor="page" w:x="460" w:y="1410"/>
        <w:numPr>
          <w:ilvl w:val="0"/>
          <w:numId w:val="17"/>
        </w:numPr>
        <w:shd w:val="clear" w:color="auto" w:fill="auto"/>
        <w:tabs>
          <w:tab w:val="left" w:pos="690"/>
        </w:tabs>
        <w:spacing w:after="0" w:line="235" w:lineRule="exact"/>
        <w:ind w:left="700" w:hanging="340"/>
        <w:jc w:val="both"/>
      </w:pPr>
      <w:r>
        <w:t>Rozchwianie wzorców odmiany czasowników i imiennych części mowy:</w:t>
      </w:r>
    </w:p>
    <w:p w:rsidR="00BE063A" w:rsidRDefault="00C4152B">
      <w:pPr>
        <w:pStyle w:val="Teksttreci20"/>
        <w:framePr w:w="7162" w:h="10671" w:hRule="exact" w:wrap="none" w:vAnchor="page" w:hAnchor="page" w:x="460" w:y="1410"/>
        <w:numPr>
          <w:ilvl w:val="0"/>
          <w:numId w:val="18"/>
        </w:numPr>
        <w:shd w:val="clear" w:color="auto" w:fill="auto"/>
        <w:tabs>
          <w:tab w:val="left" w:pos="1219"/>
        </w:tabs>
        <w:spacing w:after="0" w:line="235" w:lineRule="exact"/>
        <w:ind w:left="700" w:firstLine="260"/>
        <w:jc w:val="both"/>
      </w:pPr>
      <w:r>
        <w:t xml:space="preserve">mieszanie form przypadków zależnych rzeczowników, np. </w:t>
      </w:r>
      <w:r>
        <w:rPr>
          <w:rStyle w:val="Teksttreci2Kursywa"/>
        </w:rPr>
        <w:t>nie ma mojego bratu, dałem to nauczycielu;</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1110" w:y="1009"/>
        <w:shd w:val="clear" w:color="auto" w:fill="auto"/>
        <w:spacing w:line="160" w:lineRule="exact"/>
      </w:pPr>
      <w:r>
        <w:t>86</w:t>
      </w:r>
    </w:p>
    <w:p w:rsidR="00BE063A" w:rsidRDefault="00C4152B">
      <w:pPr>
        <w:pStyle w:val="Nagweklubstopka0"/>
        <w:framePr w:wrap="none" w:vAnchor="page" w:hAnchor="page" w:x="3812" w:y="974"/>
        <w:shd w:val="clear" w:color="auto" w:fill="auto"/>
        <w:spacing w:line="160" w:lineRule="exact"/>
      </w:pPr>
      <w:r>
        <w:t xml:space="preserve">ELŻBIETA </w:t>
      </w:r>
      <w:r>
        <w:t>SOBCZAK</w:t>
      </w:r>
    </w:p>
    <w:p w:rsidR="00BE063A" w:rsidRDefault="00C4152B">
      <w:pPr>
        <w:pStyle w:val="Teksttreci20"/>
        <w:framePr w:w="7147" w:h="10436" w:hRule="exact" w:wrap="none" w:vAnchor="page" w:hAnchor="page" w:x="1124" w:y="1419"/>
        <w:numPr>
          <w:ilvl w:val="0"/>
          <w:numId w:val="18"/>
        </w:numPr>
        <w:shd w:val="clear" w:color="auto" w:fill="auto"/>
        <w:tabs>
          <w:tab w:val="left" w:pos="1224"/>
        </w:tabs>
        <w:spacing w:after="0" w:line="235" w:lineRule="exact"/>
        <w:ind w:left="700" w:firstLine="280"/>
        <w:jc w:val="both"/>
      </w:pPr>
      <w:r>
        <w:t xml:space="preserve">intuicyjna odmiana trudniejszych form rzeczowników liczby mnogiej, np. </w:t>
      </w:r>
      <w:r>
        <w:rPr>
          <w:rStyle w:val="Teksttreci2Kursywa"/>
        </w:rPr>
        <w:t>zapłacił księdzom, spotkaliśmy się z Amerykaninami</w:t>
      </w:r>
      <w:r>
        <w:t>;</w:t>
      </w:r>
    </w:p>
    <w:p w:rsidR="00BE063A" w:rsidRDefault="00C4152B">
      <w:pPr>
        <w:pStyle w:val="Teksttreci20"/>
        <w:framePr w:w="7147" w:h="10436" w:hRule="exact" w:wrap="none" w:vAnchor="page" w:hAnchor="page" w:x="1124" w:y="1419"/>
        <w:numPr>
          <w:ilvl w:val="0"/>
          <w:numId w:val="18"/>
        </w:numPr>
        <w:shd w:val="clear" w:color="auto" w:fill="auto"/>
        <w:tabs>
          <w:tab w:val="left" w:pos="1226"/>
        </w:tabs>
        <w:spacing w:after="0" w:line="235" w:lineRule="exact"/>
        <w:ind w:left="700" w:firstLine="280"/>
        <w:jc w:val="both"/>
      </w:pPr>
      <w:r>
        <w:t xml:space="preserve">mieszanie rodzajów, np. </w:t>
      </w:r>
      <w:r>
        <w:rPr>
          <w:rStyle w:val="Teksttreci2Kursywa"/>
        </w:rPr>
        <w:t>inżyniery, magistry,</w:t>
      </w:r>
    </w:p>
    <w:p w:rsidR="00BE063A" w:rsidRDefault="00C4152B">
      <w:pPr>
        <w:pStyle w:val="Teksttreci20"/>
        <w:framePr w:w="7147" w:h="10436" w:hRule="exact" w:wrap="none" w:vAnchor="page" w:hAnchor="page" w:x="1124" w:y="1419"/>
        <w:numPr>
          <w:ilvl w:val="0"/>
          <w:numId w:val="18"/>
        </w:numPr>
        <w:shd w:val="clear" w:color="auto" w:fill="auto"/>
        <w:tabs>
          <w:tab w:val="left" w:pos="1224"/>
        </w:tabs>
        <w:spacing w:after="0" w:line="235" w:lineRule="exact"/>
        <w:ind w:left="700" w:firstLine="280"/>
        <w:jc w:val="both"/>
      </w:pPr>
      <w:r>
        <w:t>mylenie form przymiotników w stopniu wyższym i najwyższym; upraszczanie form zło</w:t>
      </w:r>
      <w:r>
        <w:t xml:space="preserve">żonych przymiotników w stopniach wyższych, odmiana typu: </w:t>
      </w:r>
      <w:r>
        <w:rPr>
          <w:rStyle w:val="Teksttreci2Kursywa"/>
        </w:rPr>
        <w:t>śliski - śliszszy - najśliszszy;</w:t>
      </w:r>
    </w:p>
    <w:p w:rsidR="00BE063A" w:rsidRDefault="00C4152B">
      <w:pPr>
        <w:pStyle w:val="Teksttreci20"/>
        <w:framePr w:w="7147" w:h="10436" w:hRule="exact" w:wrap="none" w:vAnchor="page" w:hAnchor="page" w:x="1124" w:y="1419"/>
        <w:numPr>
          <w:ilvl w:val="0"/>
          <w:numId w:val="18"/>
        </w:numPr>
        <w:shd w:val="clear" w:color="auto" w:fill="auto"/>
        <w:tabs>
          <w:tab w:val="left" w:pos="1224"/>
        </w:tabs>
        <w:spacing w:after="0" w:line="235" w:lineRule="exact"/>
        <w:ind w:left="700" w:firstLine="280"/>
        <w:jc w:val="both"/>
      </w:pPr>
      <w:r>
        <w:t xml:space="preserve">rozchwianie użycia zaimków osobowych i wskazujących, np. </w:t>
      </w:r>
      <w:r>
        <w:rPr>
          <w:rStyle w:val="Teksttreci2Kursywa"/>
        </w:rPr>
        <w:t>spójrz na jego!)</w:t>
      </w:r>
    </w:p>
    <w:p w:rsidR="00BE063A" w:rsidRDefault="00C4152B">
      <w:pPr>
        <w:pStyle w:val="Teksttreci20"/>
        <w:framePr w:w="7147" w:h="10436" w:hRule="exact" w:wrap="none" w:vAnchor="page" w:hAnchor="page" w:x="1124" w:y="1419"/>
        <w:numPr>
          <w:ilvl w:val="0"/>
          <w:numId w:val="18"/>
        </w:numPr>
        <w:shd w:val="clear" w:color="auto" w:fill="auto"/>
        <w:tabs>
          <w:tab w:val="left" w:pos="1210"/>
        </w:tabs>
        <w:spacing w:after="0" w:line="235" w:lineRule="exact"/>
        <w:ind w:left="700" w:firstLine="280"/>
        <w:jc w:val="both"/>
      </w:pPr>
      <w:r>
        <w:t xml:space="preserve">zastępowanie liczebników zbiorowych głównymi, np. </w:t>
      </w:r>
      <w:r>
        <w:rPr>
          <w:rStyle w:val="Teksttreci2Kursywa"/>
        </w:rPr>
        <w:t>dwa dzieci, siedem ludzi</w:t>
      </w:r>
      <w:r>
        <w:t>;</w:t>
      </w:r>
    </w:p>
    <w:p w:rsidR="00BE063A" w:rsidRDefault="00C4152B">
      <w:pPr>
        <w:pStyle w:val="Teksttreci20"/>
        <w:framePr w:w="7147" w:h="10436" w:hRule="exact" w:wrap="none" w:vAnchor="page" w:hAnchor="page" w:x="1124" w:y="1419"/>
        <w:numPr>
          <w:ilvl w:val="0"/>
          <w:numId w:val="17"/>
        </w:numPr>
        <w:shd w:val="clear" w:color="auto" w:fill="auto"/>
        <w:tabs>
          <w:tab w:val="left" w:pos="695"/>
        </w:tabs>
        <w:spacing w:after="0" w:line="235" w:lineRule="exact"/>
        <w:ind w:left="700" w:hanging="400"/>
        <w:jc w:val="both"/>
      </w:pPr>
      <w:r>
        <w:t xml:space="preserve">Rozchwianie rekcji czasowników (polon, </w:t>
      </w:r>
      <w:r>
        <w:rPr>
          <w:rStyle w:val="Teksttreci2Kursywa"/>
        </w:rPr>
        <w:t>mówić hiszpańskim</w:t>
      </w:r>
      <w:r>
        <w:t xml:space="preserve"> 'mówić po hiszpańsku’, hiszp. </w:t>
      </w:r>
      <w:r>
        <w:rPr>
          <w:rStyle w:val="Teksttreci2Kursywa"/>
          <w:lang w:val="es-ES" w:eastAsia="es-ES" w:bidi="es-ES"/>
        </w:rPr>
        <w:t>hablar español])</w:t>
      </w:r>
    </w:p>
    <w:p w:rsidR="00BE063A" w:rsidRDefault="00C4152B">
      <w:pPr>
        <w:pStyle w:val="Teksttreci20"/>
        <w:framePr w:w="7147" w:h="10436" w:hRule="exact" w:wrap="none" w:vAnchor="page" w:hAnchor="page" w:x="1124" w:y="1419"/>
        <w:numPr>
          <w:ilvl w:val="0"/>
          <w:numId w:val="16"/>
        </w:numPr>
        <w:shd w:val="clear" w:color="auto" w:fill="auto"/>
        <w:tabs>
          <w:tab w:val="left" w:pos="336"/>
        </w:tabs>
        <w:spacing w:after="0" w:line="235" w:lineRule="exact"/>
        <w:jc w:val="both"/>
      </w:pPr>
      <w:r>
        <w:t>Cechy innowacyjno-archaiczne</w:t>
      </w:r>
    </w:p>
    <w:p w:rsidR="00BE063A" w:rsidRDefault="00C4152B">
      <w:pPr>
        <w:pStyle w:val="Teksttreci20"/>
        <w:framePr w:w="7147" w:h="10436" w:hRule="exact" w:wrap="none" w:vAnchor="page" w:hAnchor="page" w:x="1124" w:y="1419"/>
        <w:numPr>
          <w:ilvl w:val="0"/>
          <w:numId w:val="17"/>
        </w:numPr>
        <w:shd w:val="clear" w:color="auto" w:fill="auto"/>
        <w:tabs>
          <w:tab w:val="left" w:pos="699"/>
        </w:tabs>
        <w:spacing w:after="0" w:line="235" w:lineRule="exact"/>
        <w:ind w:left="700" w:hanging="400"/>
        <w:jc w:val="both"/>
      </w:pPr>
      <w:r>
        <w:t>Zachowywane polskie fonetyczne cechy gwarowe:</w:t>
      </w:r>
    </w:p>
    <w:p w:rsidR="00BE063A" w:rsidRDefault="00C4152B">
      <w:pPr>
        <w:pStyle w:val="Teksttreci20"/>
        <w:framePr w:w="7147" w:h="10436" w:hRule="exact" w:wrap="none" w:vAnchor="page" w:hAnchor="page" w:x="1124" w:y="1419"/>
        <w:numPr>
          <w:ilvl w:val="0"/>
          <w:numId w:val="18"/>
        </w:numPr>
        <w:shd w:val="clear" w:color="auto" w:fill="auto"/>
        <w:tabs>
          <w:tab w:val="left" w:pos="1230"/>
        </w:tabs>
        <w:spacing w:after="0" w:line="235" w:lineRule="exact"/>
        <w:ind w:left="700" w:firstLine="280"/>
        <w:jc w:val="both"/>
      </w:pPr>
      <w:r>
        <w:t xml:space="preserve">samogłoski ścieśnione, np. </w:t>
      </w:r>
      <w:r>
        <w:rPr>
          <w:rStyle w:val="Teksttreci2Kursywa"/>
        </w:rPr>
        <w:t>pieniondz)</w:t>
      </w:r>
    </w:p>
    <w:p w:rsidR="00BE063A" w:rsidRDefault="00C4152B">
      <w:pPr>
        <w:pStyle w:val="Teksttreci20"/>
        <w:framePr w:w="7147" w:h="10436" w:hRule="exact" w:wrap="none" w:vAnchor="page" w:hAnchor="page" w:x="1124" w:y="1419"/>
        <w:numPr>
          <w:ilvl w:val="0"/>
          <w:numId w:val="18"/>
        </w:numPr>
        <w:shd w:val="clear" w:color="auto" w:fill="auto"/>
        <w:tabs>
          <w:tab w:val="left" w:pos="1533"/>
        </w:tabs>
        <w:spacing w:after="0" w:line="235" w:lineRule="exact"/>
        <w:ind w:left="700" w:firstLine="280"/>
        <w:jc w:val="both"/>
      </w:pPr>
      <w:r>
        <w:t xml:space="preserve">konsonantyczna wymowa nosówek w wygłosie, np. z </w:t>
      </w:r>
      <w:r>
        <w:rPr>
          <w:rStyle w:val="Teksttreci2Kursywa"/>
        </w:rPr>
        <w:t>mojom curkom)</w:t>
      </w:r>
    </w:p>
    <w:p w:rsidR="00BE063A" w:rsidRDefault="00C4152B">
      <w:pPr>
        <w:pStyle w:val="Teksttreci20"/>
        <w:framePr w:w="7147" w:h="10436" w:hRule="exact" w:wrap="none" w:vAnchor="page" w:hAnchor="page" w:x="1124" w:y="1419"/>
        <w:numPr>
          <w:ilvl w:val="0"/>
          <w:numId w:val="17"/>
        </w:numPr>
        <w:shd w:val="clear" w:color="auto" w:fill="auto"/>
        <w:tabs>
          <w:tab w:val="left" w:pos="699"/>
        </w:tabs>
        <w:spacing w:after="0" w:line="235" w:lineRule="exact"/>
        <w:ind w:left="700" w:hanging="400"/>
        <w:jc w:val="both"/>
      </w:pPr>
      <w:r>
        <w:t>Rozbudowana warstwa słowotwórczych formacji polonijnych, obejmująca kilkanaście kategorii słowotwórczych rzeczowników, czasowników, przymiotników:</w:t>
      </w:r>
    </w:p>
    <w:p w:rsidR="00BE063A" w:rsidRDefault="00C4152B">
      <w:pPr>
        <w:pStyle w:val="Teksttreci20"/>
        <w:framePr w:w="7147" w:h="10436" w:hRule="exact" w:wrap="none" w:vAnchor="page" w:hAnchor="page" w:x="1124" w:y="1419"/>
        <w:numPr>
          <w:ilvl w:val="0"/>
          <w:numId w:val="18"/>
        </w:numPr>
        <w:shd w:val="clear" w:color="auto" w:fill="auto"/>
        <w:tabs>
          <w:tab w:val="left" w:pos="1243"/>
        </w:tabs>
        <w:spacing w:after="0" w:line="235" w:lineRule="exact"/>
        <w:ind w:left="700" w:firstLine="280"/>
        <w:jc w:val="both"/>
      </w:pPr>
      <w:r>
        <w:t xml:space="preserve">rzeczownikowe: polon, </w:t>
      </w:r>
      <w:r>
        <w:rPr>
          <w:rStyle w:val="Teksttreci2Kursywa"/>
        </w:rPr>
        <w:t>limpiarstwo</w:t>
      </w:r>
      <w:r>
        <w:t xml:space="preserve"> 'bycie limpia</w:t>
      </w:r>
      <w:r>
        <w:t xml:space="preserve">rzem/limpiarką’, polon, </w:t>
      </w:r>
      <w:r>
        <w:rPr>
          <w:rStyle w:val="Teksttreci2Kursywa"/>
        </w:rPr>
        <w:t>limpiarz/limpiarka,</w:t>
      </w:r>
      <w:r>
        <w:t xml:space="preserve"> hiszp. </w:t>
      </w:r>
      <w:r>
        <w:rPr>
          <w:rStyle w:val="Teksttreci2Kursywa"/>
          <w:lang w:val="es-ES" w:eastAsia="es-ES" w:bidi="es-ES"/>
        </w:rPr>
        <w:t>limpiar,</w:t>
      </w:r>
      <w:r>
        <w:rPr>
          <w:lang w:val="es-ES" w:eastAsia="es-ES" w:bidi="es-ES"/>
        </w:rPr>
        <w:t xml:space="preserve"> </w:t>
      </w:r>
      <w:r>
        <w:t xml:space="preserve">polon, </w:t>
      </w:r>
      <w:r>
        <w:rPr>
          <w:rStyle w:val="Teksttreci2Kursywa"/>
          <w:lang w:val="es-ES" w:eastAsia="es-ES" w:bidi="es-ES"/>
        </w:rPr>
        <w:t>limpíame</w:t>
      </w:r>
      <w:r>
        <w:rPr>
          <w:lang w:val="es-ES" w:eastAsia="es-ES" w:bidi="es-ES"/>
        </w:rPr>
        <w:t xml:space="preserve"> </w:t>
      </w:r>
      <w:r>
        <w:t xml:space="preserve">'sprzątanie’, polon, </w:t>
      </w:r>
      <w:r>
        <w:rPr>
          <w:rStyle w:val="Teksttreci2Kursywa"/>
        </w:rPr>
        <w:t>limpiować,</w:t>
      </w:r>
      <w:r>
        <w:t xml:space="preserve"> hiszp. </w:t>
      </w:r>
      <w:r>
        <w:rPr>
          <w:rStyle w:val="Teksttreci2Kursywa"/>
          <w:lang w:val="es-ES" w:eastAsia="es-ES" w:bidi="es-ES"/>
        </w:rPr>
        <w:t>limpiar,</w:t>
      </w:r>
      <w:r>
        <w:rPr>
          <w:lang w:val="es-ES" w:eastAsia="es-ES" w:bidi="es-ES"/>
        </w:rPr>
        <w:t xml:space="preserve"> </w:t>
      </w:r>
      <w:r>
        <w:t xml:space="preserve">polon, </w:t>
      </w:r>
      <w:r>
        <w:rPr>
          <w:rStyle w:val="Teksttreci2Kursywa"/>
        </w:rPr>
        <w:t>limpiarz/ limpiarka</w:t>
      </w:r>
      <w:r>
        <w:t xml:space="preserve"> 'sprzątacz, sprzątaczka’, polon, </w:t>
      </w:r>
      <w:r>
        <w:rPr>
          <w:rStyle w:val="Teksttreci2Kursywa"/>
        </w:rPr>
        <w:t>limpiować,</w:t>
      </w:r>
      <w:r>
        <w:t xml:space="preserve"> hiszp. </w:t>
      </w:r>
      <w:r>
        <w:rPr>
          <w:rStyle w:val="Teksttreci2Kursywa"/>
          <w:lang w:val="es-ES" w:eastAsia="es-ES" w:bidi="es-ES"/>
        </w:rPr>
        <w:t>limpiar,</w:t>
      </w:r>
      <w:r>
        <w:rPr>
          <w:lang w:val="es-ES" w:eastAsia="es-ES" w:bidi="es-ES"/>
        </w:rPr>
        <w:t xml:space="preserve"> </w:t>
      </w:r>
      <w:r>
        <w:t xml:space="preserve">polon, </w:t>
      </w:r>
      <w:r>
        <w:rPr>
          <w:rStyle w:val="Teksttreci2Kursywa"/>
        </w:rPr>
        <w:t>tarimowanie</w:t>
      </w:r>
      <w:r>
        <w:t xml:space="preserve"> '</w:t>
      </w:r>
      <w:r>
        <w:t xml:space="preserve">układanie paneli’, polon, </w:t>
      </w:r>
      <w:r>
        <w:rPr>
          <w:rStyle w:val="Teksttreci2Kursywa"/>
          <w:lang w:val="es-ES" w:eastAsia="es-ES" w:bidi="es-ES"/>
        </w:rPr>
        <w:t>tarima,</w:t>
      </w:r>
      <w:r>
        <w:rPr>
          <w:lang w:val="es-ES" w:eastAsia="es-ES" w:bidi="es-ES"/>
        </w:rPr>
        <w:t xml:space="preserve"> </w:t>
      </w:r>
      <w:r>
        <w:t xml:space="preserve">hiszp. </w:t>
      </w:r>
      <w:r>
        <w:rPr>
          <w:rStyle w:val="Teksttreci2Kursywa"/>
          <w:lang w:val="es-ES" w:eastAsia="es-ES" w:bidi="es-ES"/>
        </w:rPr>
        <w:t>tarima)</w:t>
      </w:r>
      <w:r>
        <w:rPr>
          <w:lang w:val="es-ES" w:eastAsia="es-ES" w:bidi="es-ES"/>
        </w:rPr>
        <w:t xml:space="preserve"> </w:t>
      </w:r>
      <w:r>
        <w:t xml:space="preserve">zdrobnienia: polon, </w:t>
      </w:r>
      <w:r>
        <w:rPr>
          <w:rStyle w:val="Teksttreci2Kursywa"/>
        </w:rPr>
        <w:t>perruś</w:t>
      </w:r>
      <w:r>
        <w:t xml:space="preserve"> 'piesek’, polon, </w:t>
      </w:r>
      <w:r>
        <w:rPr>
          <w:rStyle w:val="Teksttreci2Kursywa"/>
          <w:lang w:val="es-ES" w:eastAsia="es-ES" w:bidi="es-ES"/>
        </w:rPr>
        <w:t>perro,</w:t>
      </w:r>
      <w:r>
        <w:rPr>
          <w:lang w:val="es-ES" w:eastAsia="es-ES" w:bidi="es-ES"/>
        </w:rPr>
        <w:t xml:space="preserve"> </w:t>
      </w:r>
      <w:r>
        <w:t xml:space="preserve">hiszp. </w:t>
      </w:r>
      <w:r>
        <w:rPr>
          <w:rStyle w:val="Teksttreci2Kursywa"/>
          <w:lang w:val="es-ES" w:eastAsia="es-ES" w:bidi="es-ES"/>
        </w:rPr>
        <w:t>perro,</w:t>
      </w:r>
      <w:r>
        <w:rPr>
          <w:lang w:val="es-ES" w:eastAsia="es-ES" w:bidi="es-ES"/>
        </w:rPr>
        <w:t xml:space="preserve"> </w:t>
      </w:r>
      <w:r>
        <w:t xml:space="preserve">polon, </w:t>
      </w:r>
      <w:r>
        <w:rPr>
          <w:rStyle w:val="Teksttreci2Kursywa"/>
        </w:rPr>
        <w:t>seniorka</w:t>
      </w:r>
      <w:r>
        <w:t xml:space="preserve"> 'pani domu’, polon, </w:t>
      </w:r>
      <w:r>
        <w:rPr>
          <w:rStyle w:val="Teksttreci2Kursywa"/>
        </w:rPr>
        <w:t>seniora,</w:t>
      </w:r>
      <w:r>
        <w:t xml:space="preserve"> hiszp. </w:t>
      </w:r>
      <w:r>
        <w:rPr>
          <w:rStyle w:val="Teksttreci2Kursywa"/>
          <w:lang w:val="es-ES" w:eastAsia="es-ES" w:bidi="es-ES"/>
        </w:rPr>
        <w:t>señora,</w:t>
      </w:r>
      <w:r>
        <w:rPr>
          <w:lang w:val="es-ES" w:eastAsia="es-ES" w:bidi="es-ES"/>
        </w:rPr>
        <w:t xml:space="preserve"> </w:t>
      </w:r>
      <w:r>
        <w:t xml:space="preserve">polon, </w:t>
      </w:r>
      <w:r>
        <w:rPr>
          <w:rStyle w:val="Teksttreci2Kursywa"/>
        </w:rPr>
        <w:t>hejka</w:t>
      </w:r>
      <w:r>
        <w:t xml:space="preserve"> 'szefowa’, polon, </w:t>
      </w:r>
      <w:r>
        <w:rPr>
          <w:rStyle w:val="Teksttreci2Kursywa"/>
        </w:rPr>
        <w:t>hefa,</w:t>
      </w:r>
      <w:r>
        <w:t xml:space="preserve"> hiszp. </w:t>
      </w:r>
      <w:r>
        <w:rPr>
          <w:rStyle w:val="Teksttreci2Kursywa"/>
          <w:lang w:val="es-ES" w:eastAsia="es-ES" w:bidi="es-ES"/>
        </w:rPr>
        <w:t>jefa,</w:t>
      </w:r>
      <w:r>
        <w:rPr>
          <w:lang w:val="es-ES" w:eastAsia="es-ES" w:bidi="es-ES"/>
        </w:rPr>
        <w:t xml:space="preserve"> </w:t>
      </w:r>
      <w:r>
        <w:t xml:space="preserve">polon, </w:t>
      </w:r>
      <w:r>
        <w:rPr>
          <w:rStyle w:val="Teksttreci2Kursywa"/>
        </w:rPr>
        <w:t>dinerki</w:t>
      </w:r>
      <w:r>
        <w:t xml:space="preserve"> 'pieniążki’, polo</w:t>
      </w:r>
      <w:r>
        <w:t xml:space="preserve">n, </w:t>
      </w:r>
      <w:r>
        <w:rPr>
          <w:rStyle w:val="Teksttreci2Kursywa"/>
        </w:rPr>
        <w:t>dinery,</w:t>
      </w:r>
      <w:r>
        <w:t xml:space="preserve"> hiszp. </w:t>
      </w:r>
      <w:r>
        <w:rPr>
          <w:rStyle w:val="Teksttreci2Kursywa"/>
          <w:lang w:val="es-ES" w:eastAsia="es-ES" w:bidi="es-ES"/>
        </w:rPr>
        <w:t>dinero)</w:t>
      </w:r>
    </w:p>
    <w:p w:rsidR="00BE063A" w:rsidRDefault="00C4152B">
      <w:pPr>
        <w:pStyle w:val="Teksttreci20"/>
        <w:framePr w:w="7147" w:h="10436" w:hRule="exact" w:wrap="none" w:vAnchor="page" w:hAnchor="page" w:x="1124" w:y="1419"/>
        <w:numPr>
          <w:ilvl w:val="0"/>
          <w:numId w:val="18"/>
        </w:numPr>
        <w:shd w:val="clear" w:color="auto" w:fill="auto"/>
        <w:tabs>
          <w:tab w:val="left" w:pos="1234"/>
        </w:tabs>
        <w:spacing w:after="0" w:line="235" w:lineRule="exact"/>
        <w:ind w:left="700" w:firstLine="280"/>
        <w:jc w:val="both"/>
      </w:pPr>
      <w:r>
        <w:t xml:space="preserve">czasownikowe: polon, </w:t>
      </w:r>
      <w:r>
        <w:rPr>
          <w:rStyle w:val="Teksttreci2Kursywa"/>
        </w:rPr>
        <w:t>polimpiować</w:t>
      </w:r>
      <w:r>
        <w:t xml:space="preserve"> 'wyczyścić’, polon, </w:t>
      </w:r>
      <w:r>
        <w:rPr>
          <w:rStyle w:val="Teksttreci2Kursywa"/>
        </w:rPr>
        <w:t>limpiować,</w:t>
      </w:r>
      <w:r>
        <w:t xml:space="preserve"> hiszp. </w:t>
      </w:r>
      <w:r>
        <w:rPr>
          <w:rStyle w:val="Teksttreci2Kursywa"/>
          <w:lang w:val="es-ES" w:eastAsia="es-ES" w:bidi="es-ES"/>
        </w:rPr>
        <w:t>limpiar,</w:t>
      </w:r>
      <w:r>
        <w:rPr>
          <w:lang w:val="es-ES" w:eastAsia="es-ES" w:bidi="es-ES"/>
        </w:rPr>
        <w:t xml:space="preserve"> </w:t>
      </w:r>
      <w:r>
        <w:t xml:space="preserve">polon, </w:t>
      </w:r>
      <w:r>
        <w:rPr>
          <w:rStyle w:val="Teksttreci2Kursywa"/>
        </w:rPr>
        <w:t>przyjegać/przydziegać</w:t>
      </w:r>
      <w:r>
        <w:t xml:space="preserve"> 'przyjechać’, polon, </w:t>
      </w:r>
      <w:r>
        <w:rPr>
          <w:rStyle w:val="Teksttreci2Kursywa"/>
        </w:rPr>
        <w:t>jegać/dziegać,</w:t>
      </w:r>
      <w:r>
        <w:t xml:space="preserve"> hiszp. </w:t>
      </w:r>
      <w:r>
        <w:rPr>
          <w:rStyle w:val="Teksttreci2Kursywa"/>
          <w:lang w:val="es-ES" w:eastAsia="es-ES" w:bidi="es-ES"/>
        </w:rPr>
        <w:t>llegar,</w:t>
      </w:r>
      <w:r>
        <w:rPr>
          <w:lang w:val="es-ES" w:eastAsia="es-ES" w:bidi="es-ES"/>
        </w:rPr>
        <w:t xml:space="preserve"> </w:t>
      </w:r>
      <w:r>
        <w:t xml:space="preserve">polon, </w:t>
      </w:r>
      <w:r>
        <w:rPr>
          <w:rStyle w:val="Teksttreci2Kursywa"/>
        </w:rPr>
        <w:t>uarorować</w:t>
      </w:r>
      <w:r>
        <w:t xml:space="preserve"> 'zaoszczędzić’, polon, </w:t>
      </w:r>
      <w:r>
        <w:rPr>
          <w:rStyle w:val="Teksttreci2Kursywa"/>
        </w:rPr>
        <w:t>aorować,</w:t>
      </w:r>
      <w:r>
        <w:t xml:space="preserve"> hiszp. </w:t>
      </w:r>
      <w:r>
        <w:rPr>
          <w:rStyle w:val="Teksttreci2Kursywa"/>
          <w:lang w:val="es-ES" w:eastAsia="es-ES" w:bidi="es-ES"/>
        </w:rPr>
        <w:t>ahorrar,</w:t>
      </w:r>
      <w:r>
        <w:rPr>
          <w:lang w:val="es-ES" w:eastAsia="es-ES" w:bidi="es-ES"/>
        </w:rPr>
        <w:t xml:space="preserve"> </w:t>
      </w:r>
      <w:r>
        <w:t xml:space="preserve">polon, </w:t>
      </w:r>
      <w:r>
        <w:rPr>
          <w:rStyle w:val="Teksttreci2Kursywa"/>
        </w:rPr>
        <w:t>zapeditować</w:t>
      </w:r>
      <w:r>
        <w:t xml:space="preserve"> 'zamówić’, polon, </w:t>
      </w:r>
      <w:r>
        <w:rPr>
          <w:rStyle w:val="Teksttreci2Kursywa"/>
        </w:rPr>
        <w:t>peditować,</w:t>
      </w:r>
      <w:r>
        <w:t xml:space="preserve"> hiszp. </w:t>
      </w:r>
      <w:r>
        <w:rPr>
          <w:rStyle w:val="Teksttreci2Kursywa"/>
          <w:lang w:val="es-ES" w:eastAsia="es-ES" w:bidi="es-ES"/>
        </w:rPr>
        <w:t>pedir,</w:t>
      </w:r>
      <w:r>
        <w:rPr>
          <w:lang w:val="es-ES" w:eastAsia="es-ES" w:bidi="es-ES"/>
        </w:rPr>
        <w:t xml:space="preserve"> </w:t>
      </w:r>
      <w:r>
        <w:t xml:space="preserve">polon, </w:t>
      </w:r>
      <w:r>
        <w:rPr>
          <w:rStyle w:val="Teksttreci2Kursywa"/>
        </w:rPr>
        <w:t>pintować</w:t>
      </w:r>
      <w:r>
        <w:t xml:space="preserve"> 'pomalować’, hiszp. </w:t>
      </w:r>
      <w:r>
        <w:rPr>
          <w:rStyle w:val="Teksttreci2Kursywa"/>
          <w:lang w:val="es-ES" w:eastAsia="es-ES" w:bidi="es-ES"/>
        </w:rPr>
        <w:t>pintar,</w:t>
      </w:r>
      <w:r>
        <w:rPr>
          <w:lang w:val="es-ES" w:eastAsia="es-ES" w:bidi="es-ES"/>
        </w:rPr>
        <w:t xml:space="preserve"> </w:t>
      </w:r>
      <w:r>
        <w:t xml:space="preserve">polon, </w:t>
      </w:r>
      <w:r>
        <w:rPr>
          <w:rStyle w:val="Teksttreci2Kursywa"/>
        </w:rPr>
        <w:t>wydelertować</w:t>
      </w:r>
      <w:r>
        <w:t xml:space="preserve"> 'przeliterować’, polon, </w:t>
      </w:r>
      <w:r>
        <w:rPr>
          <w:rStyle w:val="Teksttreci2Kursywa"/>
        </w:rPr>
        <w:t>delertować,</w:t>
      </w:r>
      <w:r>
        <w:t xml:space="preserve"> hiszp. </w:t>
      </w:r>
      <w:r>
        <w:rPr>
          <w:rStyle w:val="Teksttreci2Kursywa"/>
          <w:lang w:val="es-ES" w:eastAsia="es-ES" w:bidi="es-ES"/>
        </w:rPr>
        <w:t>deletrear,</w:t>
      </w:r>
    </w:p>
    <w:p w:rsidR="00BE063A" w:rsidRDefault="00C4152B">
      <w:pPr>
        <w:pStyle w:val="Teksttreci20"/>
        <w:framePr w:w="7147" w:h="10436" w:hRule="exact" w:wrap="none" w:vAnchor="page" w:hAnchor="page" w:x="1124" w:y="1419"/>
        <w:numPr>
          <w:ilvl w:val="0"/>
          <w:numId w:val="18"/>
        </w:numPr>
        <w:shd w:val="clear" w:color="auto" w:fill="auto"/>
        <w:tabs>
          <w:tab w:val="left" w:pos="1229"/>
        </w:tabs>
        <w:spacing w:after="0" w:line="235" w:lineRule="exact"/>
        <w:ind w:left="700" w:firstLine="280"/>
        <w:jc w:val="both"/>
      </w:pPr>
      <w:r>
        <w:t xml:space="preserve">przymiotnikowe: polon, </w:t>
      </w:r>
      <w:r>
        <w:rPr>
          <w:rStyle w:val="Teksttreci2Kursywa"/>
        </w:rPr>
        <w:t>alkalski</w:t>
      </w:r>
      <w:r>
        <w:t xml:space="preserve"> 'pochodzący z </w:t>
      </w:r>
      <w:r>
        <w:rPr>
          <w:lang w:val="es-ES" w:eastAsia="es-ES" w:bidi="es-ES"/>
        </w:rPr>
        <w:t xml:space="preserve">Alcalá de Henares’, </w:t>
      </w:r>
      <w:r>
        <w:t xml:space="preserve">polon. </w:t>
      </w:r>
      <w:r>
        <w:rPr>
          <w:rStyle w:val="Teksttreci2Kursywa"/>
        </w:rPr>
        <w:t>Alkala,</w:t>
      </w:r>
      <w:r>
        <w:t xml:space="preserve"> hiszp. </w:t>
      </w:r>
      <w:r>
        <w:rPr>
          <w:rStyle w:val="Teksttreci2Kursywa"/>
          <w:lang w:val="es-ES" w:eastAsia="es-ES" w:bidi="es-ES"/>
        </w:rPr>
        <w:t>Alcalá de Henares,</w:t>
      </w:r>
      <w:r>
        <w:rPr>
          <w:lang w:val="es-ES" w:eastAsia="es-ES" w:bidi="es-ES"/>
        </w:rPr>
        <w:t xml:space="preserve"> </w:t>
      </w:r>
      <w:r>
        <w:t xml:space="preserve">polon, </w:t>
      </w:r>
      <w:r>
        <w:rPr>
          <w:rStyle w:val="Teksttreci2Kursywa"/>
        </w:rPr>
        <w:t>atoski</w:t>
      </w:r>
      <w:r>
        <w:t xml:space="preserve"> 'pochodzący ze stacji </w:t>
      </w:r>
      <w:r>
        <w:rPr>
          <w:lang w:val="es-ES" w:eastAsia="es-ES" w:bidi="es-ES"/>
        </w:rPr>
        <w:t xml:space="preserve">Atoche’, </w:t>
      </w:r>
      <w:r>
        <w:t xml:space="preserve">polon. </w:t>
      </w:r>
      <w:r>
        <w:rPr>
          <w:rStyle w:val="Teksttreci2Kursywa"/>
        </w:rPr>
        <w:t>Atocza,</w:t>
      </w:r>
      <w:r>
        <w:t xml:space="preserve"> hiszp. </w:t>
      </w:r>
      <w:r>
        <w:rPr>
          <w:rStyle w:val="Teksttreci2Kursywa"/>
          <w:lang w:val="es-ES" w:eastAsia="es-ES" w:bidi="es-ES"/>
        </w:rPr>
        <w:t>Atoche,</w:t>
      </w:r>
      <w:r>
        <w:rPr>
          <w:lang w:val="es-ES" w:eastAsia="es-ES" w:bidi="es-ES"/>
        </w:rPr>
        <w:t xml:space="preserve"> </w:t>
      </w:r>
      <w:r>
        <w:t xml:space="preserve">polon. </w:t>
      </w:r>
      <w:r>
        <w:rPr>
          <w:rStyle w:val="Teksttreci2Kursywa"/>
        </w:rPr>
        <w:t>hetafiański</w:t>
      </w:r>
      <w:r>
        <w:t xml:space="preserve"> 'pochodzący z dzielnicy Getafe’, polon. </w:t>
      </w:r>
      <w:r>
        <w:rPr>
          <w:rStyle w:val="Teksttreci2Kursywa"/>
        </w:rPr>
        <w:t>Hetafe,</w:t>
      </w:r>
      <w:r>
        <w:t xml:space="preserve"> hiszp. </w:t>
      </w:r>
      <w:r>
        <w:rPr>
          <w:rStyle w:val="Teksttreci2Kursywa"/>
        </w:rPr>
        <w:t>Getafe,</w:t>
      </w:r>
      <w:r>
        <w:t xml:space="preserve"> polon, </w:t>
      </w:r>
      <w:r>
        <w:rPr>
          <w:rStyle w:val="Teksttreci2Kursywa"/>
        </w:rPr>
        <w:t>grejsowaty</w:t>
      </w:r>
      <w:r>
        <w:t xml:space="preserve"> 'szarawy’, polon, </w:t>
      </w:r>
      <w:r>
        <w:rPr>
          <w:rStyle w:val="Teksttreci2Kursywa"/>
          <w:lang w:val="es-ES" w:eastAsia="es-ES" w:bidi="es-ES"/>
        </w:rPr>
        <w:t>gris,</w:t>
      </w:r>
      <w:r>
        <w:rPr>
          <w:lang w:val="es-ES" w:eastAsia="es-ES" w:bidi="es-ES"/>
        </w:rPr>
        <w:t xml:space="preserve"> </w:t>
      </w:r>
      <w:r>
        <w:t xml:space="preserve">hiszp. </w:t>
      </w:r>
      <w:r>
        <w:rPr>
          <w:rStyle w:val="Teksttreci2Kursywa"/>
          <w:lang w:val="es-ES" w:eastAsia="es-ES" w:bidi="es-ES"/>
        </w:rPr>
        <w:t>gris,</w:t>
      </w:r>
      <w:r>
        <w:rPr>
          <w:lang w:val="es-ES" w:eastAsia="es-ES" w:bidi="es-ES"/>
        </w:rPr>
        <w:t xml:space="preserve"> </w:t>
      </w:r>
      <w:r>
        <w:t xml:space="preserve">polon. </w:t>
      </w:r>
      <w:r>
        <w:rPr>
          <w:rStyle w:val="Teksttreci2Kursywa"/>
        </w:rPr>
        <w:t>oro</w:t>
      </w:r>
      <w:r>
        <w:rPr>
          <w:rStyle w:val="Teksttreci2Kursywa"/>
        </w:rPr>
        <w:t>waty</w:t>
      </w:r>
      <w:r>
        <w:t xml:space="preserve"> 'złotawy’, polon, </w:t>
      </w:r>
      <w:r>
        <w:rPr>
          <w:rStyle w:val="Teksttreci2Kursywa"/>
          <w:lang w:val="es-ES" w:eastAsia="es-ES" w:bidi="es-ES"/>
        </w:rPr>
        <w:t>oro,</w:t>
      </w:r>
      <w:r>
        <w:rPr>
          <w:lang w:val="es-ES" w:eastAsia="es-ES" w:bidi="es-ES"/>
        </w:rPr>
        <w:t xml:space="preserve"> </w:t>
      </w:r>
      <w:r>
        <w:t xml:space="preserve">hiszp. </w:t>
      </w:r>
      <w:r>
        <w:rPr>
          <w:lang w:val="es-ES" w:eastAsia="es-ES" w:bidi="es-ES"/>
        </w:rPr>
        <w:t>oro;</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1252" w:y="960"/>
        <w:shd w:val="clear" w:color="auto" w:fill="auto"/>
        <w:spacing w:line="160" w:lineRule="exact"/>
      </w:pPr>
      <w:r>
        <w:t>CECHY KONTRASTOWE DIALEKTU POLONIJNEGO MŁODZIEŻY...</w:t>
      </w:r>
    </w:p>
    <w:p w:rsidR="00BE063A" w:rsidRDefault="00C4152B">
      <w:pPr>
        <w:pStyle w:val="Nagweklubstopka0"/>
        <w:framePr w:wrap="none" w:vAnchor="page" w:hAnchor="page" w:x="7367" w:y="985"/>
        <w:shd w:val="clear" w:color="auto" w:fill="auto"/>
        <w:spacing w:line="160" w:lineRule="exact"/>
      </w:pPr>
      <w:r>
        <w:t>87</w:t>
      </w:r>
    </w:p>
    <w:p w:rsidR="00BE063A" w:rsidRDefault="00C4152B">
      <w:pPr>
        <w:pStyle w:val="Teksttreci20"/>
        <w:framePr w:w="7181" w:h="6999" w:hRule="exact" w:wrap="none" w:vAnchor="page" w:hAnchor="page" w:x="450" w:y="1410"/>
        <w:numPr>
          <w:ilvl w:val="0"/>
          <w:numId w:val="17"/>
        </w:numPr>
        <w:shd w:val="clear" w:color="auto" w:fill="auto"/>
        <w:tabs>
          <w:tab w:val="left" w:pos="767"/>
        </w:tabs>
        <w:spacing w:after="0" w:line="235" w:lineRule="exact"/>
        <w:ind w:left="720" w:hanging="380"/>
        <w:jc w:val="left"/>
      </w:pPr>
      <w:r>
        <w:t>Słownictwo polonijne - intensywne procesy reprodukcji leksykalnej :</w:t>
      </w:r>
    </w:p>
    <w:p w:rsidR="00BE063A" w:rsidRDefault="00C4152B">
      <w:pPr>
        <w:pStyle w:val="Teksttreci20"/>
        <w:framePr w:w="7181" w:h="6999" w:hRule="exact" w:wrap="none" w:vAnchor="page" w:hAnchor="page" w:x="450" w:y="1410"/>
        <w:numPr>
          <w:ilvl w:val="0"/>
          <w:numId w:val="18"/>
        </w:numPr>
        <w:shd w:val="clear" w:color="auto" w:fill="auto"/>
        <w:tabs>
          <w:tab w:val="left" w:pos="1226"/>
        </w:tabs>
        <w:spacing w:after="0" w:line="235" w:lineRule="exact"/>
        <w:ind w:left="720" w:firstLine="260"/>
        <w:jc w:val="both"/>
      </w:pPr>
      <w:r>
        <w:t>liczne adaptacje wyrazów;</w:t>
      </w:r>
    </w:p>
    <w:p w:rsidR="00BE063A" w:rsidRDefault="00C4152B">
      <w:pPr>
        <w:pStyle w:val="Teksttreci20"/>
        <w:framePr w:w="7181" w:h="6999" w:hRule="exact" w:wrap="none" w:vAnchor="page" w:hAnchor="page" w:x="450" w:y="1410"/>
        <w:numPr>
          <w:ilvl w:val="0"/>
          <w:numId w:val="18"/>
        </w:numPr>
        <w:shd w:val="clear" w:color="auto" w:fill="auto"/>
        <w:tabs>
          <w:tab w:val="left" w:pos="1226"/>
        </w:tabs>
        <w:spacing w:after="0" w:line="235" w:lineRule="exact"/>
        <w:ind w:left="720" w:firstLine="260"/>
        <w:jc w:val="both"/>
      </w:pPr>
      <w:r>
        <w:t>słowotwórcze formacje polonijne;</w:t>
      </w:r>
    </w:p>
    <w:p w:rsidR="00BE063A" w:rsidRDefault="00C4152B">
      <w:pPr>
        <w:pStyle w:val="Teksttreci20"/>
        <w:framePr w:w="7181" w:h="6999" w:hRule="exact" w:wrap="none" w:vAnchor="page" w:hAnchor="page" w:x="450" w:y="1410"/>
        <w:numPr>
          <w:ilvl w:val="0"/>
          <w:numId w:val="18"/>
        </w:numPr>
        <w:shd w:val="clear" w:color="auto" w:fill="auto"/>
        <w:tabs>
          <w:tab w:val="left" w:pos="1226"/>
        </w:tabs>
        <w:spacing w:after="0" w:line="235" w:lineRule="exact"/>
        <w:ind w:left="720" w:firstLine="260"/>
        <w:jc w:val="both"/>
      </w:pPr>
      <w:r>
        <w:t xml:space="preserve">repliki </w:t>
      </w:r>
      <w:r>
        <w:t>strukturalne oraz semantyczne;</w:t>
      </w:r>
    </w:p>
    <w:p w:rsidR="00BE063A" w:rsidRDefault="00C4152B">
      <w:pPr>
        <w:pStyle w:val="Teksttreci20"/>
        <w:framePr w:w="7181" w:h="6999" w:hRule="exact" w:wrap="none" w:vAnchor="page" w:hAnchor="page" w:x="450" w:y="1410"/>
        <w:numPr>
          <w:ilvl w:val="0"/>
          <w:numId w:val="18"/>
        </w:numPr>
        <w:shd w:val="clear" w:color="auto" w:fill="auto"/>
        <w:tabs>
          <w:tab w:val="left" w:pos="1226"/>
        </w:tabs>
        <w:spacing w:after="0" w:line="235" w:lineRule="exact"/>
        <w:ind w:left="720" w:firstLine="260"/>
        <w:jc w:val="both"/>
      </w:pPr>
      <w:r>
        <w:t>cytaty wyrazowe;</w:t>
      </w:r>
    </w:p>
    <w:p w:rsidR="00BE063A" w:rsidRDefault="00C4152B">
      <w:pPr>
        <w:pStyle w:val="Teksttreci20"/>
        <w:framePr w:w="7181" w:h="6999" w:hRule="exact" w:wrap="none" w:vAnchor="page" w:hAnchor="page" w:x="450" w:y="1410"/>
        <w:numPr>
          <w:ilvl w:val="0"/>
          <w:numId w:val="18"/>
        </w:numPr>
        <w:shd w:val="clear" w:color="auto" w:fill="auto"/>
        <w:tabs>
          <w:tab w:val="left" w:pos="1234"/>
        </w:tabs>
        <w:spacing w:after="0" w:line="235" w:lineRule="exact"/>
        <w:ind w:left="720" w:firstLine="260"/>
        <w:jc w:val="both"/>
      </w:pPr>
      <w:r>
        <w:t xml:space="preserve">wyrazy o zmodyfikowanych kategoriach i funkcjach gramatycznych: rozchwianie aspektu czasowników, np. </w:t>
      </w:r>
      <w:r>
        <w:rPr>
          <w:rStyle w:val="Teksttreci2Kursywa"/>
        </w:rPr>
        <w:t>mam jedno marzenie: chcę budować dom</w:t>
      </w:r>
      <w:r>
        <w:t xml:space="preserve"> 'zbudować dom’, hiszp. [...] </w:t>
      </w:r>
      <w:r>
        <w:rPr>
          <w:rStyle w:val="Teksttreci2Kursywa"/>
          <w:lang w:val="es-ES" w:eastAsia="es-ES" w:bidi="es-ES"/>
        </w:rPr>
        <w:t>quiero construir la casa,</w:t>
      </w:r>
      <w:r>
        <w:rPr>
          <w:lang w:val="es-ES" w:eastAsia="es-ES" w:bidi="es-ES"/>
        </w:rPr>
        <w:t xml:space="preserve"> ora</w:t>
      </w:r>
      <w:r>
        <w:rPr>
          <w:rStyle w:val="Teksttreci2Kursywa"/>
        </w:rPr>
        <w:t>z</w:t>
      </w:r>
      <w:r>
        <w:t xml:space="preserve"> rozchwiani</w:t>
      </w:r>
      <w:r>
        <w:t xml:space="preserve">e kategorii strony, </w:t>
      </w:r>
      <w:r>
        <w:rPr>
          <w:lang w:val="es-ES" w:eastAsia="es-ES" w:bidi="es-ES"/>
        </w:rPr>
        <w:t xml:space="preserve">np. </w:t>
      </w:r>
      <w:r>
        <w:rPr>
          <w:rStyle w:val="Teksttreci2Kursywa"/>
          <w:lang w:val="es-ES" w:eastAsia="es-ES" w:bidi="es-ES"/>
        </w:rPr>
        <w:t xml:space="preserve">film </w:t>
      </w:r>
      <w:r>
        <w:rPr>
          <w:rStyle w:val="Teksttreci2Kursywa"/>
        </w:rPr>
        <w:t xml:space="preserve">zaczynał </w:t>
      </w:r>
      <w:r>
        <w:rPr>
          <w:rStyle w:val="Teksttreci2Kursywa"/>
          <w:lang w:val="es-ES" w:eastAsia="es-ES" w:bidi="es-ES"/>
        </w:rPr>
        <w:t xml:space="preserve">o </w:t>
      </w:r>
      <w:r>
        <w:rPr>
          <w:rStyle w:val="Teksttreci2Kursywa"/>
        </w:rPr>
        <w:t>20</w:t>
      </w:r>
      <w:r>
        <w:t xml:space="preserve"> 'zaczynał się’, hiszp. </w:t>
      </w:r>
      <w:r>
        <w:rPr>
          <w:rStyle w:val="Teksttreci2Kursywa"/>
          <w:lang w:val="es-ES" w:eastAsia="es-ES" w:bidi="es-ES"/>
        </w:rPr>
        <w:t xml:space="preserve">esta </w:t>
      </w:r>
      <w:r>
        <w:rPr>
          <w:rStyle w:val="Teksttreci2Kursywa"/>
        </w:rPr>
        <w:t xml:space="preserve">pelicula </w:t>
      </w:r>
      <w:r>
        <w:rPr>
          <w:rStyle w:val="Teksttreci2Kursywa"/>
          <w:lang w:val="es-ES" w:eastAsia="es-ES" w:bidi="es-ES"/>
        </w:rPr>
        <w:t>empezó a las ocho.</w:t>
      </w:r>
    </w:p>
    <w:p w:rsidR="00BE063A" w:rsidRDefault="00C4152B">
      <w:pPr>
        <w:pStyle w:val="Teksttreci20"/>
        <w:framePr w:w="7181" w:h="6999" w:hRule="exact" w:wrap="none" w:vAnchor="page" w:hAnchor="page" w:x="450" w:y="1410"/>
        <w:numPr>
          <w:ilvl w:val="0"/>
          <w:numId w:val="17"/>
        </w:numPr>
        <w:shd w:val="clear" w:color="auto" w:fill="auto"/>
        <w:tabs>
          <w:tab w:val="left" w:pos="767"/>
        </w:tabs>
        <w:spacing w:after="0" w:line="235" w:lineRule="exact"/>
        <w:ind w:left="720" w:hanging="380"/>
        <w:jc w:val="left"/>
      </w:pPr>
      <w:r>
        <w:t>Selektywność kręgów znaczeniowych reprodukowanych dzięki słownictwu polonijnemu; główny krąg znaczeniowy Praca:</w:t>
      </w:r>
    </w:p>
    <w:p w:rsidR="00BE063A" w:rsidRDefault="00C4152B">
      <w:pPr>
        <w:pStyle w:val="Teksttreci20"/>
        <w:framePr w:w="7181" w:h="6999" w:hRule="exact" w:wrap="none" w:vAnchor="page" w:hAnchor="page" w:x="450" w:y="1410"/>
        <w:numPr>
          <w:ilvl w:val="0"/>
          <w:numId w:val="18"/>
        </w:numPr>
        <w:shd w:val="clear" w:color="auto" w:fill="auto"/>
        <w:tabs>
          <w:tab w:val="left" w:pos="1239"/>
        </w:tabs>
        <w:spacing w:after="0" w:line="235" w:lineRule="exact"/>
        <w:ind w:left="720" w:firstLine="260"/>
        <w:jc w:val="both"/>
      </w:pPr>
      <w:r>
        <w:t xml:space="preserve">nazwy zawodów: polon, </w:t>
      </w:r>
      <w:r>
        <w:rPr>
          <w:rStyle w:val="Teksttreci2Kursywa"/>
        </w:rPr>
        <w:t>pintarz</w:t>
      </w:r>
      <w:r>
        <w:t xml:space="preserve"> '</w:t>
      </w:r>
      <w:r>
        <w:t xml:space="preserve">malarz’, hiszp. </w:t>
      </w:r>
      <w:r>
        <w:rPr>
          <w:rStyle w:val="Teksttreci2Kursywa"/>
          <w:lang w:val="es-ES" w:eastAsia="es-ES" w:bidi="es-ES"/>
        </w:rPr>
        <w:t>pintor,</w:t>
      </w:r>
      <w:r>
        <w:rPr>
          <w:lang w:val="es-ES" w:eastAsia="es-ES" w:bidi="es-ES"/>
        </w:rPr>
        <w:t xml:space="preserve"> </w:t>
      </w:r>
      <w:r>
        <w:t xml:space="preserve">polon. </w:t>
      </w:r>
      <w:r>
        <w:rPr>
          <w:rStyle w:val="Teksttreci2Kursywa"/>
        </w:rPr>
        <w:t>panademik</w:t>
      </w:r>
      <w:r>
        <w:t xml:space="preserve"> 'piekarz’, hiszp. </w:t>
      </w:r>
      <w:r>
        <w:rPr>
          <w:rStyle w:val="Teksttreci2Kursywa"/>
          <w:lang w:val="es-ES" w:eastAsia="es-ES" w:bidi="es-ES"/>
        </w:rPr>
        <w:t>panadero,</w:t>
      </w:r>
      <w:r>
        <w:rPr>
          <w:lang w:val="es-ES" w:eastAsia="es-ES" w:bidi="es-ES"/>
        </w:rPr>
        <w:t xml:space="preserve"> </w:t>
      </w:r>
      <w:r>
        <w:t xml:space="preserve">polon, </w:t>
      </w:r>
      <w:r>
        <w:rPr>
          <w:rStyle w:val="Teksttreci2Kursywa"/>
        </w:rPr>
        <w:t>oficista</w:t>
      </w:r>
      <w:r>
        <w:t xml:space="preserve"> 'pracownik biurowy’, hiszp. </w:t>
      </w:r>
      <w:r>
        <w:rPr>
          <w:rStyle w:val="Teksttreci2Kursywa"/>
          <w:lang w:val="es-ES" w:eastAsia="es-ES" w:bidi="es-ES"/>
        </w:rPr>
        <w:t>oficinista,</w:t>
      </w:r>
      <w:r>
        <w:rPr>
          <w:lang w:val="es-ES" w:eastAsia="es-ES" w:bidi="es-ES"/>
        </w:rPr>
        <w:t xml:space="preserve"> </w:t>
      </w:r>
      <w:r>
        <w:t xml:space="preserve">polon, </w:t>
      </w:r>
      <w:r>
        <w:rPr>
          <w:rStyle w:val="Teksttreci2Kursywa"/>
        </w:rPr>
        <w:t>konstruktowiec</w:t>
      </w:r>
      <w:r>
        <w:t xml:space="preserve"> 'pracownik budowlany’, hiszp. </w:t>
      </w:r>
      <w:r>
        <w:rPr>
          <w:rStyle w:val="Teksttreci2Kursywa"/>
          <w:lang w:val="es-ES" w:eastAsia="es-ES" w:bidi="es-ES"/>
        </w:rPr>
        <w:t>constructor,</w:t>
      </w:r>
      <w:r>
        <w:rPr>
          <w:lang w:val="es-ES" w:eastAsia="es-ES" w:bidi="es-ES"/>
        </w:rPr>
        <w:t xml:space="preserve"> </w:t>
      </w:r>
      <w:r>
        <w:t xml:space="preserve">polon, </w:t>
      </w:r>
      <w:r>
        <w:rPr>
          <w:rStyle w:val="Teksttreci2Kursywa"/>
        </w:rPr>
        <w:t>dżesero</w:t>
      </w:r>
      <w:r>
        <w:t xml:space="preserve"> 'tynkarz’, hiszp. </w:t>
      </w:r>
      <w:r>
        <w:rPr>
          <w:rStyle w:val="Teksttreci2Kursywa"/>
          <w:lang w:val="es-ES" w:eastAsia="es-ES" w:bidi="es-ES"/>
        </w:rPr>
        <w:t>yesquero,</w:t>
      </w:r>
      <w:r>
        <w:rPr>
          <w:lang w:val="es-ES" w:eastAsia="es-ES" w:bidi="es-ES"/>
        </w:rPr>
        <w:t xml:space="preserve"> </w:t>
      </w:r>
      <w:r>
        <w:t xml:space="preserve">polon, </w:t>
      </w:r>
      <w:r>
        <w:rPr>
          <w:rStyle w:val="Teksttreci2Kursywa"/>
        </w:rPr>
        <w:t>obrer</w:t>
      </w:r>
      <w:r>
        <w:t xml:space="preserve"> 'robotnik’</w:t>
      </w:r>
      <w:r>
        <w:t xml:space="preserve">, hiszp. </w:t>
      </w:r>
      <w:r>
        <w:rPr>
          <w:rStyle w:val="Teksttreci2Kursywa"/>
          <w:lang w:val="es-ES" w:eastAsia="es-ES" w:bidi="es-ES"/>
        </w:rPr>
        <w:t>obrero,</w:t>
      </w:r>
      <w:r>
        <w:rPr>
          <w:lang w:val="es-ES" w:eastAsia="es-ES" w:bidi="es-ES"/>
        </w:rPr>
        <w:t xml:space="preserve"> </w:t>
      </w:r>
      <w:r>
        <w:t xml:space="preserve">polon. </w:t>
      </w:r>
      <w:r>
        <w:rPr>
          <w:rStyle w:val="Teksttreci2Kursywa"/>
        </w:rPr>
        <w:t>limpiarz/limpiarka</w:t>
      </w:r>
      <w:r>
        <w:t xml:space="preserve"> 'sprzątacz, sprzątaczka’;</w:t>
      </w:r>
    </w:p>
    <w:p w:rsidR="00BE063A" w:rsidRDefault="00C4152B">
      <w:pPr>
        <w:pStyle w:val="Teksttreci20"/>
        <w:framePr w:w="7181" w:h="6999" w:hRule="exact" w:wrap="none" w:vAnchor="page" w:hAnchor="page" w:x="450" w:y="1410"/>
        <w:numPr>
          <w:ilvl w:val="0"/>
          <w:numId w:val="18"/>
        </w:numPr>
        <w:shd w:val="clear" w:color="auto" w:fill="auto"/>
        <w:tabs>
          <w:tab w:val="left" w:pos="1254"/>
        </w:tabs>
        <w:spacing w:after="0" w:line="235" w:lineRule="exact"/>
        <w:ind w:left="720" w:firstLine="260"/>
        <w:jc w:val="both"/>
      </w:pPr>
      <w:r>
        <w:t xml:space="preserve">zajęcia wykonywane w pracy: polon, </w:t>
      </w:r>
      <w:r>
        <w:rPr>
          <w:rStyle w:val="Teksttreci2Kursywa"/>
        </w:rPr>
        <w:t>limpiarstwo</w:t>
      </w:r>
      <w:r>
        <w:t xml:space="preserve"> 'bycie limpiarzem/limpiarką’ hiszp. </w:t>
      </w:r>
      <w:r>
        <w:rPr>
          <w:rStyle w:val="Teksttreci2Kursywa"/>
          <w:lang w:val="es-ES" w:eastAsia="es-ES" w:bidi="es-ES"/>
        </w:rPr>
        <w:t>limpiar,</w:t>
      </w:r>
      <w:r>
        <w:rPr>
          <w:lang w:val="es-ES" w:eastAsia="es-ES" w:bidi="es-ES"/>
        </w:rPr>
        <w:t xml:space="preserve"> </w:t>
      </w:r>
      <w:r>
        <w:t xml:space="preserve">polon, </w:t>
      </w:r>
      <w:r>
        <w:rPr>
          <w:rStyle w:val="Teksttreci2Kursywa"/>
        </w:rPr>
        <w:t>limpianie</w:t>
      </w:r>
      <w:r>
        <w:t xml:space="preserve"> 'sprzątanie’, polon, </w:t>
      </w:r>
      <w:r>
        <w:rPr>
          <w:rStyle w:val="Teksttreci2Kursywa"/>
        </w:rPr>
        <w:t>limpiować,</w:t>
      </w:r>
      <w:r>
        <w:t xml:space="preserve"> hiszp. </w:t>
      </w:r>
      <w:r>
        <w:rPr>
          <w:rStyle w:val="Teksttreci2Kursywa"/>
          <w:lang w:val="es-ES" w:eastAsia="es-ES" w:bidi="es-ES"/>
        </w:rPr>
        <w:t>limpiar,</w:t>
      </w:r>
      <w:r>
        <w:rPr>
          <w:lang w:val="es-ES" w:eastAsia="es-ES" w:bidi="es-ES"/>
        </w:rPr>
        <w:t xml:space="preserve"> </w:t>
      </w:r>
      <w:r>
        <w:t xml:space="preserve">polon, </w:t>
      </w:r>
      <w:r>
        <w:rPr>
          <w:rStyle w:val="Teksttreci2Kursywa"/>
        </w:rPr>
        <w:t>tarimowanie</w:t>
      </w:r>
      <w:r>
        <w:t xml:space="preserve"> '</w:t>
      </w:r>
      <w:r>
        <w:t xml:space="preserve">układanie paneli’, polon, </w:t>
      </w:r>
      <w:r>
        <w:rPr>
          <w:rStyle w:val="Teksttreci2Kursywa"/>
        </w:rPr>
        <w:t>pintować</w:t>
      </w:r>
      <w:r>
        <w:t xml:space="preserve"> 'pomalować’, polon, </w:t>
      </w:r>
      <w:r>
        <w:rPr>
          <w:rStyle w:val="Teksttreci2Kursywa"/>
        </w:rPr>
        <w:t>pongować</w:t>
      </w:r>
      <w:r>
        <w:t xml:space="preserve"> 'wkładać’, hiszp. </w:t>
      </w:r>
      <w:r>
        <w:rPr>
          <w:rStyle w:val="Teksttreci2Kursywa"/>
          <w:lang w:val="es-ES" w:eastAsia="es-ES" w:bidi="es-ES"/>
        </w:rPr>
        <w:t>poner,</w:t>
      </w:r>
      <w:r>
        <w:rPr>
          <w:lang w:val="es-ES" w:eastAsia="es-ES" w:bidi="es-ES"/>
        </w:rPr>
        <w:t xml:space="preserve"> </w:t>
      </w:r>
      <w:r>
        <w:t xml:space="preserve">polon, </w:t>
      </w:r>
      <w:r>
        <w:rPr>
          <w:rStyle w:val="Teksttreci2Kursywa"/>
        </w:rPr>
        <w:t>trabahać</w:t>
      </w:r>
      <w:r>
        <w:t xml:space="preserve"> 'pracować’, hiszp. </w:t>
      </w:r>
      <w:r>
        <w:rPr>
          <w:rStyle w:val="Teksttreci2Kursywa"/>
          <w:lang w:val="es-ES" w:eastAsia="es-ES" w:bidi="es-ES"/>
        </w:rPr>
        <w:t>trabajar,</w:t>
      </w:r>
      <w:r>
        <w:rPr>
          <w:lang w:val="es-ES" w:eastAsia="es-ES" w:bidi="es-ES"/>
        </w:rPr>
        <w:t xml:space="preserve"> </w:t>
      </w:r>
      <w:r>
        <w:t xml:space="preserve">polon. </w:t>
      </w:r>
      <w:r>
        <w:rPr>
          <w:rStyle w:val="Teksttreci2Kursywa"/>
        </w:rPr>
        <w:t>planciować</w:t>
      </w:r>
      <w:r>
        <w:t xml:space="preserve"> 'prasować’, hiszp. </w:t>
      </w:r>
      <w:r>
        <w:rPr>
          <w:rStyle w:val="Teksttreci2Kursywa"/>
          <w:lang w:val="es-ES" w:eastAsia="es-ES" w:bidi="es-ES"/>
        </w:rPr>
        <w:t>planchar,</w:t>
      </w:r>
    </w:p>
    <w:p w:rsidR="00BE063A" w:rsidRDefault="00C4152B">
      <w:pPr>
        <w:pStyle w:val="Teksttreci20"/>
        <w:framePr w:w="7181" w:h="6999" w:hRule="exact" w:wrap="none" w:vAnchor="page" w:hAnchor="page" w:x="450" w:y="1410"/>
        <w:numPr>
          <w:ilvl w:val="0"/>
          <w:numId w:val="18"/>
        </w:numPr>
        <w:shd w:val="clear" w:color="auto" w:fill="auto"/>
        <w:tabs>
          <w:tab w:val="left" w:pos="1244"/>
        </w:tabs>
        <w:spacing w:after="0" w:line="235" w:lineRule="exact"/>
        <w:ind w:left="720" w:firstLine="260"/>
        <w:jc w:val="both"/>
      </w:pPr>
      <w:r>
        <w:t xml:space="preserve">inne wyrazy związane z kręgiem tematycznym Praca: polon. </w:t>
      </w:r>
      <w:r>
        <w:rPr>
          <w:rStyle w:val="Teksttreci2Kursywa"/>
        </w:rPr>
        <w:t>oficyna</w:t>
      </w:r>
      <w:r>
        <w:t xml:space="preserve"> 'biuro’, h</w:t>
      </w:r>
      <w:r>
        <w:t xml:space="preserve">iszp. </w:t>
      </w:r>
      <w:r>
        <w:rPr>
          <w:rStyle w:val="Teksttreci2Kursywa"/>
        </w:rPr>
        <w:t>oficyna,</w:t>
      </w:r>
      <w:r>
        <w:t xml:space="preserve"> polon, </w:t>
      </w:r>
      <w:r>
        <w:rPr>
          <w:rStyle w:val="Teksttreci2Kursywa"/>
          <w:lang w:val="es-ES" w:eastAsia="es-ES" w:bidi="es-ES"/>
        </w:rPr>
        <w:t>tarima</w:t>
      </w:r>
      <w:r>
        <w:rPr>
          <w:lang w:val="es-ES" w:eastAsia="es-ES" w:bidi="es-ES"/>
        </w:rPr>
        <w:t xml:space="preserve"> </w:t>
      </w:r>
      <w:r>
        <w:t xml:space="preserve">'panel podłogowy’, hiszp. </w:t>
      </w:r>
      <w:r>
        <w:rPr>
          <w:rStyle w:val="Teksttreci2Kursywa"/>
          <w:lang w:val="es-ES" w:eastAsia="es-ES" w:bidi="es-ES"/>
        </w:rPr>
        <w:t>tarima,</w:t>
      </w:r>
      <w:r>
        <w:rPr>
          <w:lang w:val="es-ES" w:eastAsia="es-ES" w:bidi="es-ES"/>
        </w:rPr>
        <w:t xml:space="preserve"> </w:t>
      </w:r>
      <w:r>
        <w:t xml:space="preserve">polon, </w:t>
      </w:r>
      <w:r>
        <w:rPr>
          <w:rStyle w:val="Teksttreci2Kursywa"/>
          <w:lang w:val="es-ES" w:eastAsia="es-ES" w:bidi="es-ES"/>
        </w:rPr>
        <w:t>fregona</w:t>
      </w:r>
      <w:r>
        <w:rPr>
          <w:lang w:val="es-ES" w:eastAsia="es-ES" w:bidi="es-ES"/>
        </w:rPr>
        <w:t xml:space="preserve"> </w:t>
      </w:r>
      <w:r>
        <w:rPr>
          <w:lang w:val="en-US" w:eastAsia="en-US" w:bidi="en-US"/>
        </w:rPr>
        <w:t xml:space="preserve">'mop </w:t>
      </w:r>
      <w:r>
        <w:t xml:space="preserve">do sprzątania’, hiszp. </w:t>
      </w:r>
      <w:r>
        <w:rPr>
          <w:rStyle w:val="Teksttreci2Kursywa"/>
          <w:lang w:val="es-ES" w:eastAsia="es-ES" w:bidi="es-ES"/>
        </w:rPr>
        <w:t>fregona,</w:t>
      </w:r>
      <w:r>
        <w:rPr>
          <w:lang w:val="es-ES" w:eastAsia="es-ES" w:bidi="es-ES"/>
        </w:rPr>
        <w:t xml:space="preserve"> </w:t>
      </w:r>
      <w:r>
        <w:t xml:space="preserve">polon, </w:t>
      </w:r>
      <w:r>
        <w:rPr>
          <w:rStyle w:val="Teksttreci2Kursywa"/>
          <w:lang w:val="es-ES" w:eastAsia="es-ES" w:bidi="es-ES"/>
        </w:rPr>
        <w:t>furgoneta</w:t>
      </w:r>
      <w:r>
        <w:rPr>
          <w:lang w:val="es-ES" w:eastAsia="es-ES" w:bidi="es-ES"/>
        </w:rPr>
        <w:t xml:space="preserve"> </w:t>
      </w:r>
      <w:r>
        <w:t xml:space="preserve">'samochód dostawczy’, hiszp. </w:t>
      </w:r>
      <w:r>
        <w:rPr>
          <w:rStyle w:val="Teksttreci2Kursywa"/>
        </w:rPr>
        <w:t>furgonetka.</w:t>
      </w:r>
    </w:p>
    <w:p w:rsidR="00BE063A" w:rsidRDefault="00C4152B">
      <w:pPr>
        <w:pStyle w:val="Teksttreci230"/>
        <w:framePr w:w="7181" w:h="153" w:hRule="exact" w:wrap="none" w:vAnchor="page" w:hAnchor="page" w:x="450" w:y="8673"/>
        <w:shd w:val="clear" w:color="auto" w:fill="auto"/>
        <w:spacing w:before="0" w:after="0" w:line="90" w:lineRule="exact"/>
        <w:ind w:left="40"/>
      </w:pPr>
      <w:r>
        <w:t>■k k k</w:t>
      </w:r>
    </w:p>
    <w:p w:rsidR="00BE063A" w:rsidRDefault="00C4152B">
      <w:pPr>
        <w:pStyle w:val="Teksttreci20"/>
        <w:framePr w:w="7181" w:h="3168" w:hRule="exact" w:wrap="none" w:vAnchor="page" w:hAnchor="page" w:x="450" w:y="9047"/>
        <w:shd w:val="clear" w:color="auto" w:fill="auto"/>
        <w:spacing w:after="0" w:line="235" w:lineRule="exact"/>
        <w:ind w:firstLine="340"/>
        <w:jc w:val="both"/>
      </w:pPr>
      <w:r>
        <w:t xml:space="preserve">Organizacje polonijne działające w Regionie Autonomicznym Madrytu skupiają </w:t>
      </w:r>
      <w:r>
        <w:t>kilka tysięcy członków i sympatyków, których działania prowadzą do konsolidacji emigrantów i kolejnych pokoleń polonijnych w pomocy potrzebującym oraz organizacji życia kulturalnego, a także prezentują kulturę polską społeczeństwu hiszpańskiemu i licznym n</w:t>
      </w:r>
      <w:r>
        <w:t>acjom napływowym, osiedlającym się w Hiszpanii. Działania edukacyjne i kulturalne stowarzyszeń sprzyjają przeprowadzaniu badań socjologicznych oraz lingwistycznych Polonii.</w:t>
      </w:r>
    </w:p>
    <w:p w:rsidR="00BE063A" w:rsidRDefault="00C4152B">
      <w:pPr>
        <w:pStyle w:val="Teksttreci20"/>
        <w:framePr w:w="7181" w:h="3168" w:hRule="exact" w:wrap="none" w:vAnchor="page" w:hAnchor="page" w:x="450" w:y="9047"/>
        <w:shd w:val="clear" w:color="auto" w:fill="auto"/>
        <w:spacing w:after="0" w:line="235" w:lineRule="exact"/>
        <w:ind w:firstLine="340"/>
        <w:jc w:val="both"/>
      </w:pPr>
      <w:r>
        <w:t>Przedstawiona w niniejszym opracowaniu analiza materiału polonijnego dowodzi, że co</w:t>
      </w:r>
      <w:r>
        <w:t>dzienne stykanie się dwóch odległych kulturowo języków: polskiego oraz hiszpańskiego prowadzi do powstania i powolnego, autonomicznego rozwoju dialektu polonijnego w Hiszpanii. Potwierdzają to występujące najliczniej w zebranym materiale języko</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1117" w:y="999"/>
        <w:shd w:val="clear" w:color="auto" w:fill="auto"/>
        <w:spacing w:line="160" w:lineRule="exact"/>
      </w:pPr>
      <w:r>
        <w:t>88</w:t>
      </w:r>
    </w:p>
    <w:p w:rsidR="00BE063A" w:rsidRDefault="00C4152B">
      <w:pPr>
        <w:pStyle w:val="Nagweklubstopka0"/>
        <w:framePr w:wrap="none" w:vAnchor="page" w:hAnchor="page" w:x="3819" w:y="969"/>
        <w:shd w:val="clear" w:color="auto" w:fill="auto"/>
        <w:spacing w:line="160" w:lineRule="exact"/>
      </w:pPr>
      <w:r>
        <w:t>ELŻBIETA SOBCZAK</w:t>
      </w:r>
    </w:p>
    <w:p w:rsidR="00BE063A" w:rsidRDefault="00C4152B">
      <w:pPr>
        <w:pStyle w:val="Teksttreci20"/>
        <w:framePr w:w="7162" w:h="1253" w:hRule="exact" w:wrap="none" w:vAnchor="page" w:hAnchor="page" w:x="1117" w:y="1420"/>
        <w:shd w:val="clear" w:color="auto" w:fill="auto"/>
        <w:spacing w:after="0" w:line="235" w:lineRule="exact"/>
        <w:jc w:val="both"/>
      </w:pPr>
      <w:r>
        <w:t>wym modyfikacje polonijne (zmiany fonetyczne, cytaty, adaptacje wyrazowe oraz formacje słowotwórcze), które są pierwszym etapem tworzenia nowego dialektu polonijnego.</w:t>
      </w:r>
    </w:p>
    <w:p w:rsidR="00BE063A" w:rsidRDefault="00C4152B">
      <w:pPr>
        <w:pStyle w:val="Teksttreci20"/>
        <w:framePr w:w="7162" w:h="1253" w:hRule="exact" w:wrap="none" w:vAnchor="page" w:hAnchor="page" w:x="1117" w:y="1420"/>
        <w:shd w:val="clear" w:color="auto" w:fill="auto"/>
        <w:spacing w:after="0" w:line="235" w:lineRule="exact"/>
        <w:ind w:firstLine="400"/>
        <w:jc w:val="left"/>
      </w:pPr>
      <w:r>
        <w:t xml:space="preserve">Dalsze gromadzenie materiału i analiza </w:t>
      </w:r>
      <w:r>
        <w:t>zaowocują - mam nadzieję - pełniejszym opisem dialektu polonijnego w Hiszpanii.</w:t>
      </w:r>
    </w:p>
    <w:p w:rsidR="00BE063A" w:rsidRDefault="00C4152B">
      <w:pPr>
        <w:pStyle w:val="Teksttreci120"/>
        <w:framePr w:w="7162" w:h="2276" w:hRule="exact" w:wrap="none" w:vAnchor="page" w:hAnchor="page" w:x="1117" w:y="3335"/>
        <w:shd w:val="clear" w:color="auto" w:fill="auto"/>
        <w:spacing w:before="0" w:after="217" w:line="216" w:lineRule="exact"/>
        <w:ind w:right="20"/>
      </w:pPr>
      <w:r>
        <w:t>Contrastive Features of the Dialect of Young Polish Emigrants</w:t>
      </w:r>
      <w:r>
        <w:br/>
        <w:t>in the Autonomous Area of Madrid</w:t>
      </w:r>
    </w:p>
    <w:p w:rsidR="00BE063A" w:rsidRDefault="00C4152B">
      <w:pPr>
        <w:pStyle w:val="Teksttreci40"/>
        <w:framePr w:w="7162" w:h="2276" w:hRule="exact" w:wrap="none" w:vAnchor="page" w:hAnchor="page" w:x="1117" w:y="3335"/>
        <w:shd w:val="clear" w:color="auto" w:fill="auto"/>
        <w:spacing w:before="0" w:after="177" w:line="170" w:lineRule="exact"/>
        <w:ind w:right="20" w:firstLine="0"/>
      </w:pPr>
      <w:r>
        <w:rPr>
          <w:lang w:val="en-US" w:eastAsia="en-US" w:bidi="en-US"/>
        </w:rPr>
        <w:t>Summary</w:t>
      </w:r>
    </w:p>
    <w:p w:rsidR="00BE063A" w:rsidRDefault="00C4152B">
      <w:pPr>
        <w:pStyle w:val="Teksttreci20"/>
        <w:framePr w:w="7162" w:h="2276" w:hRule="exact" w:wrap="none" w:vAnchor="page" w:hAnchor="page" w:x="1117" w:y="3335"/>
        <w:shd w:val="clear" w:color="auto" w:fill="auto"/>
        <w:spacing w:after="0" w:line="216" w:lineRule="exact"/>
        <w:ind w:firstLine="300"/>
        <w:jc w:val="both"/>
      </w:pPr>
      <w:r>
        <w:rPr>
          <w:lang w:val="en-US" w:eastAsia="en-US" w:bidi="en-US"/>
        </w:rPr>
        <w:t>The analysis of the material presented in the article indicates that ever</w:t>
      </w:r>
      <w:r>
        <w:rPr>
          <w:lang w:val="en-US" w:eastAsia="en-US" w:bidi="en-US"/>
        </w:rPr>
        <w:t>yday contact of the two culturally distant languages - Polish and Spanish - results in creation and a steady autonomous development of Polish dialect in Spain. Polish modifications, exposed in the gathered material, seem to prove it. They may be interprete</w:t>
      </w:r>
      <w:r>
        <w:rPr>
          <w:lang w:val="en-US" w:eastAsia="en-US" w:bidi="en-US"/>
        </w:rPr>
        <w:t>d as the first step towards formation of a new dialect.</w:t>
      </w:r>
    </w:p>
    <w:p w:rsidR="00BE063A" w:rsidRDefault="00C4152B">
      <w:pPr>
        <w:pStyle w:val="Teksttreci20"/>
        <w:framePr w:w="7162" w:h="258" w:hRule="exact" w:wrap="none" w:vAnchor="page" w:hAnchor="page" w:x="1117" w:y="5815"/>
        <w:shd w:val="clear" w:color="auto" w:fill="auto"/>
        <w:spacing w:after="0" w:line="200" w:lineRule="exact"/>
        <w:jc w:val="right"/>
      </w:pPr>
      <w:r>
        <w:t xml:space="preserve">tłum. </w:t>
      </w:r>
      <w:r>
        <w:rPr>
          <w:lang w:val="en-US" w:eastAsia="en-US" w:bidi="en-US"/>
        </w:rPr>
        <w:t xml:space="preserve">M. </w:t>
      </w:r>
      <w:r>
        <w:t>Kołodzińska</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BE063A">
      <w:pPr>
        <w:framePr w:wrap="none" w:vAnchor="page" w:hAnchor="page" w:x="3602" w:y="938"/>
      </w:pPr>
    </w:p>
    <w:p w:rsidR="00BE063A" w:rsidRDefault="00C4152B">
      <w:pPr>
        <w:pStyle w:val="Nagweklubstopka50"/>
        <w:framePr w:wrap="none" w:vAnchor="page" w:hAnchor="page" w:x="5316" w:y="1091"/>
        <w:shd w:val="clear" w:color="auto" w:fill="auto"/>
        <w:spacing w:line="110" w:lineRule="exact"/>
      </w:pPr>
      <w:r>
        <w:t>9</w:t>
      </w:r>
    </w:p>
    <w:p w:rsidR="00BE063A" w:rsidRDefault="00C4152B">
      <w:pPr>
        <w:pStyle w:val="Nagweklubstopka30"/>
        <w:framePr w:wrap="none" w:vAnchor="page" w:hAnchor="page" w:x="5738" w:y="935"/>
        <w:shd w:val="clear" w:color="auto" w:fill="auto"/>
        <w:spacing w:line="240" w:lineRule="exact"/>
      </w:pPr>
      <w:r>
        <w:rPr>
          <w:rStyle w:val="Nagweklubstopka3Odstpy4pt"/>
          <w:b/>
          <w:bCs/>
        </w:rPr>
        <w:t>POLEMIKI</w:t>
      </w:r>
    </w:p>
    <w:p w:rsidR="00BE063A" w:rsidRDefault="00C4152B">
      <w:pPr>
        <w:pStyle w:val="Nagweklubstopka30"/>
        <w:framePr w:wrap="none" w:vAnchor="page" w:hAnchor="page" w:x="530" w:y="945"/>
        <w:shd w:val="clear" w:color="auto" w:fill="auto"/>
        <w:spacing w:line="240" w:lineRule="exact"/>
      </w:pPr>
      <w:r>
        <w:rPr>
          <w:rStyle w:val="Nagweklubstopka3Odstpy4pt"/>
          <w:b/>
          <w:bCs/>
        </w:rPr>
        <w:t>SPRAWOZDANIA</w:t>
      </w:r>
    </w:p>
    <w:p w:rsidR="00BE063A" w:rsidRDefault="00C4152B">
      <w:pPr>
        <w:pStyle w:val="Nagweklubstopka30"/>
        <w:framePr w:wrap="none" w:vAnchor="page" w:hAnchor="page" w:x="4010" w:y="935"/>
        <w:shd w:val="clear" w:color="auto" w:fill="auto"/>
        <w:spacing w:line="240" w:lineRule="exact"/>
      </w:pPr>
      <w:r>
        <w:rPr>
          <w:rStyle w:val="Nagweklubstopka3Odstpy4pt"/>
          <w:b/>
          <w:bCs/>
        </w:rPr>
        <w:t>UWAGI</w:t>
      </w:r>
    </w:p>
    <w:p w:rsidR="00BE063A" w:rsidRDefault="00C4152B">
      <w:pPr>
        <w:pStyle w:val="Teksttreci110"/>
        <w:framePr w:w="7166" w:h="6702" w:hRule="exact" w:wrap="none" w:vAnchor="page" w:hAnchor="page" w:x="506" w:y="3833"/>
        <w:shd w:val="clear" w:color="auto" w:fill="auto"/>
        <w:spacing w:after="195" w:line="235" w:lineRule="exact"/>
        <w:ind w:right="20" w:firstLine="0"/>
        <w:jc w:val="center"/>
      </w:pPr>
      <w:r>
        <w:t>II KONFERENCJA JĘZYKOZNAWCZA Z CYKLU</w:t>
      </w:r>
      <w:r>
        <w:br/>
      </w:r>
      <w:r>
        <w:rPr>
          <w:rStyle w:val="Teksttreci1110ptKursywa"/>
          <w:b/>
          <w:bCs/>
        </w:rPr>
        <w:t>W ŚWIECIE SŁÓW I ZNACZEŃ</w:t>
      </w:r>
    </w:p>
    <w:p w:rsidR="00BE063A" w:rsidRDefault="00C4152B">
      <w:pPr>
        <w:pStyle w:val="Teksttreci20"/>
        <w:framePr w:w="7166" w:h="6702" w:hRule="exact" w:wrap="none" w:vAnchor="page" w:hAnchor="page" w:x="506" w:y="3833"/>
        <w:shd w:val="clear" w:color="auto" w:fill="auto"/>
        <w:spacing w:after="0" w:line="216" w:lineRule="exact"/>
        <w:ind w:firstLine="400"/>
        <w:jc w:val="both"/>
      </w:pPr>
      <w:r>
        <w:t xml:space="preserve">W dniach 28-29 listopada 2005 r. w budynku Wydziału </w:t>
      </w:r>
      <w:r>
        <w:t xml:space="preserve">Filologiczno-Historycznego Uniwersytetu Gdańskiego odbyła się II Konferencja Językoznawcza </w:t>
      </w:r>
      <w:r>
        <w:rPr>
          <w:rStyle w:val="Teksttreci2Kursywa"/>
        </w:rPr>
        <w:t>W świecie słów i znaczeń,</w:t>
      </w:r>
      <w:r>
        <w:t xml:space="preserve"> zorganizowana przez Zakład Współczesnego Języka Polskiego Uniwersytetu Gdańskiego i Oddział Gdański Towarzystwa Miłośników Języka Polskiego</w:t>
      </w:r>
      <w:r>
        <w:rPr>
          <w:vertAlign w:val="superscript"/>
        </w:rPr>
        <w:t>1</w:t>
      </w:r>
      <w:r>
        <w:t xml:space="preserve">. Było to kolejne spotkanie naukowe poświęcone pamięci Profesora Bogusława Krei. Tym razem wystąpienia naukowe skupiły się </w:t>
      </w:r>
      <w:r>
        <w:rPr>
          <w:rStyle w:val="Teksttreci2Kursywa"/>
        </w:rPr>
        <w:t>Wokół problemów słowotwórstwa.</w:t>
      </w:r>
      <w:r>
        <w:t xml:space="preserve"> W konferencji uczestniczyli językoznawcy z różnych ośrodków naukowych w Polsce (zgłoszono 36 </w:t>
      </w:r>
      <w:r>
        <w:t>referatów). Wśród zaproszonych gości byli członkowie rodziny Prof. B. Krei.</w:t>
      </w:r>
    </w:p>
    <w:p w:rsidR="00BE063A" w:rsidRDefault="00C4152B">
      <w:pPr>
        <w:pStyle w:val="Teksttreci20"/>
        <w:framePr w:w="7166" w:h="6702" w:hRule="exact" w:wrap="none" w:vAnchor="page" w:hAnchor="page" w:x="506" w:y="3833"/>
        <w:shd w:val="clear" w:color="auto" w:fill="auto"/>
        <w:spacing w:after="0" w:line="216" w:lineRule="exact"/>
        <w:ind w:firstLine="400"/>
        <w:jc w:val="both"/>
      </w:pPr>
      <w:r>
        <w:t>Rozpoczęcie obrad poprzedziło odsłonięcie tablicy pamiątkowej informującej o nadaniu auli 039 Wydziału Filologiczno-Historycznego imienia Profesora Bogusława Krei</w:t>
      </w:r>
      <w:r>
        <w:rPr>
          <w:vertAlign w:val="superscript"/>
        </w:rPr>
        <w:t>2</w:t>
      </w:r>
      <w:r>
        <w:t xml:space="preserve">. W uroczystości </w:t>
      </w:r>
      <w:r>
        <w:t>wziął udział dziekan Wydziału Filologiczno-Historycznego prof. dr hab. Józef Włodarski, który przedstawił sylwetkę Profesora i Jego najważniejsze osiągnięcia naukowe. Otwarcia konferencji dokonał zastępca dyrektora Instytutu Filologii Polskiej prof. dr hab</w:t>
      </w:r>
      <w:r>
        <w:t>. Zbigniew Majchrowski.</w:t>
      </w:r>
    </w:p>
    <w:p w:rsidR="00BE063A" w:rsidRDefault="00C4152B">
      <w:pPr>
        <w:pStyle w:val="Teksttreci20"/>
        <w:framePr w:w="7166" w:h="6702" w:hRule="exact" w:wrap="none" w:vAnchor="page" w:hAnchor="page" w:x="506" w:y="3833"/>
        <w:shd w:val="clear" w:color="auto" w:fill="auto"/>
        <w:spacing w:after="0" w:line="216" w:lineRule="exact"/>
        <w:ind w:firstLine="400"/>
        <w:jc w:val="both"/>
      </w:pPr>
      <w:r>
        <w:t>Pierwszego dnia sympozjum obrady plenarne toczyły się właśnie w auli im. Profesora Bogusława Krei, a ich uczestnicy wysłuchali siedmiu referatów. Przewodniczył prof. dr hab. Stanisław Bąba.</w:t>
      </w:r>
    </w:p>
    <w:p w:rsidR="00BE063A" w:rsidRDefault="00C4152B">
      <w:pPr>
        <w:pStyle w:val="Teksttreci20"/>
        <w:framePr w:w="7166" w:h="6702" w:hRule="exact" w:wrap="none" w:vAnchor="page" w:hAnchor="page" w:x="506" w:y="3833"/>
        <w:shd w:val="clear" w:color="auto" w:fill="auto"/>
        <w:spacing w:after="0" w:line="216" w:lineRule="exact"/>
        <w:ind w:firstLine="400"/>
        <w:jc w:val="both"/>
      </w:pPr>
      <w:r>
        <w:t>Obrady zainaugurował Jan Sokołowski (Wrocł</w:t>
      </w:r>
      <w:r>
        <w:t xml:space="preserve">aw) referatem </w:t>
      </w:r>
      <w:r>
        <w:rPr>
          <w:rStyle w:val="Teksttreci2Kursywa"/>
        </w:rPr>
        <w:t>Bogusław Kreja i słowotwórstwo słowiańskie.</w:t>
      </w:r>
      <w:r>
        <w:t xml:space="preserve"> Przedstawił w nim trwały wkład, jaki Profesor wniósł do tej dziedziny studiów slawistycznych. Podkreślił szeroką perspektywę badań Profesora, dokładne i wszechstronne opisy bogatego materiału (podbu</w:t>
      </w:r>
      <w:r>
        <w:t>dowanego materiałem historycznym i gwarowym) oraz Jego ogromną inwencję w interpretacji skomplikowanych zagadnień.</w:t>
      </w:r>
    </w:p>
    <w:p w:rsidR="00BE063A" w:rsidRDefault="00C4152B">
      <w:pPr>
        <w:pStyle w:val="Teksttreci20"/>
        <w:framePr w:w="7166" w:h="6702" w:hRule="exact" w:wrap="none" w:vAnchor="page" w:hAnchor="page" w:x="506" w:y="3833"/>
        <w:shd w:val="clear" w:color="auto" w:fill="auto"/>
        <w:spacing w:after="0" w:line="216" w:lineRule="exact"/>
        <w:ind w:firstLine="400"/>
        <w:jc w:val="both"/>
      </w:pPr>
      <w:r>
        <w:t xml:space="preserve">Maria Pająkowska-Kensik (Bydgoszcz) w wystąpieniu </w:t>
      </w:r>
      <w:r>
        <w:rPr>
          <w:rStyle w:val="Teksttreci2Kursywa"/>
        </w:rPr>
        <w:t>Od „drobiazgów słowotwórczych” do słowotwórstwa gwar kociewskich</w:t>
      </w:r>
      <w:r>
        <w:t xml:space="preserve"> omówiła jedną z dróg na</w:t>
      </w:r>
    </w:p>
    <w:p w:rsidR="00BE063A" w:rsidRDefault="00C4152B">
      <w:pPr>
        <w:pStyle w:val="Stopka40"/>
        <w:framePr w:w="7147" w:h="829" w:hRule="exact" w:wrap="none" w:vAnchor="page" w:hAnchor="page" w:x="526" w:y="10992"/>
        <w:shd w:val="clear" w:color="auto" w:fill="auto"/>
        <w:tabs>
          <w:tab w:val="left" w:pos="456"/>
        </w:tabs>
        <w:ind w:firstLine="380"/>
        <w:jc w:val="both"/>
      </w:pPr>
      <w:r>
        <w:rPr>
          <w:rStyle w:val="Stopka4Bezkursywy"/>
          <w:vertAlign w:val="superscript"/>
        </w:rPr>
        <w:t>1</w:t>
      </w:r>
      <w:r>
        <w:rPr>
          <w:rStyle w:val="Stopka4Bezkursywy"/>
        </w:rPr>
        <w:tab/>
      </w:r>
      <w:r>
        <w:rPr>
          <w:rStyle w:val="Stopka4Bezkursywy"/>
        </w:rPr>
        <w:t xml:space="preserve">Materiały z pierwszego spotkania zostały opublikowane w tomie </w:t>
      </w:r>
      <w:r>
        <w:t>Wokół słów i znaczeń I. Polszczyzna piękna i poprawna. Materiały pierwszej konferencji językoznawczej poświęconej pamięci Profesora Bogusława Krei,</w:t>
      </w:r>
      <w:r>
        <w:rPr>
          <w:rStyle w:val="Stopka4Bezkursywy"/>
        </w:rPr>
        <w:t xml:space="preserve"> pod red. J. Mackiewicz i E. Rogowskiej-Cybulsk</w:t>
      </w:r>
      <w:r>
        <w:rPr>
          <w:rStyle w:val="Stopka4Bezkursywy"/>
        </w:rPr>
        <w:t>iej, Gdańsk 2005.</w:t>
      </w:r>
    </w:p>
    <w:p w:rsidR="00BE063A" w:rsidRDefault="00C4152B">
      <w:pPr>
        <w:pStyle w:val="Stopka30"/>
        <w:framePr w:w="7147" w:h="431" w:hRule="exact" w:wrap="none" w:vAnchor="page" w:hAnchor="page" w:x="526" w:y="11818"/>
        <w:shd w:val="clear" w:color="auto" w:fill="auto"/>
        <w:tabs>
          <w:tab w:val="left" w:pos="470"/>
        </w:tabs>
        <w:ind w:firstLine="380"/>
        <w:jc w:val="left"/>
      </w:pPr>
      <w:r>
        <w:rPr>
          <w:vertAlign w:val="superscript"/>
        </w:rPr>
        <w:t>2</w:t>
      </w:r>
      <w:r>
        <w:tab/>
        <w:t>10 grudnia 2005 r. odbyła się uroczystość nadania sali 152 imienia innego zasłużonego gdańskiego językoznawcy Profesora Huberta Górnowicza.</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20"/>
        <w:framePr w:wrap="none" w:vAnchor="page" w:hAnchor="page" w:x="1099" w:y="975"/>
        <w:shd w:val="clear" w:color="auto" w:fill="auto"/>
        <w:spacing w:line="160" w:lineRule="exact"/>
      </w:pPr>
      <w:r>
        <w:rPr>
          <w:rStyle w:val="Nagweklubstopka2Odstpy0pt"/>
          <w:b/>
          <w:bCs/>
        </w:rPr>
        <w:t>90</w:t>
      </w:r>
    </w:p>
    <w:p w:rsidR="00BE063A" w:rsidRDefault="00C4152B">
      <w:pPr>
        <w:pStyle w:val="Nagweklubstopka0"/>
        <w:framePr w:wrap="none" w:vAnchor="page" w:hAnchor="page" w:x="3086" w:y="975"/>
        <w:shd w:val="clear" w:color="auto" w:fill="auto"/>
        <w:spacing w:line="160" w:lineRule="exact"/>
      </w:pPr>
      <w:r>
        <w:rPr>
          <w:rStyle w:val="Nagweklubstopka1"/>
        </w:rPr>
        <w:t>SPRAWOZDANIA, UWAGI, POLEMIKI</w:t>
      </w:r>
    </w:p>
    <w:p w:rsidR="00BE063A" w:rsidRDefault="00C4152B">
      <w:pPr>
        <w:pStyle w:val="Teksttreci20"/>
        <w:framePr w:w="7205" w:h="10810" w:hRule="exact" w:wrap="none" w:vAnchor="page" w:hAnchor="page" w:x="1046" w:y="1405"/>
        <w:shd w:val="clear" w:color="auto" w:fill="auto"/>
        <w:spacing w:after="0" w:line="216" w:lineRule="exact"/>
        <w:jc w:val="both"/>
      </w:pPr>
      <w:r>
        <w:t xml:space="preserve">ukowych Profesora Krei: przypomniała, </w:t>
      </w:r>
      <w:r>
        <w:t>że Profesor zawsze przywiązywał ogromną wagę do edukacji regionalnej i podkreślał pilną potrzebę opracowania słowotwórstwa gwar polskich. Inicjował wiele prac, które miały się do tego przyczynić.</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t>Grażyna Habrajska (Łódź) w referacie o charakterze metodolog</w:t>
      </w:r>
      <w:r>
        <w:t xml:space="preserve">icznym </w:t>
      </w:r>
      <w:r>
        <w:rPr>
          <w:rStyle w:val="Teksttreci2Kursywa"/>
        </w:rPr>
        <w:t>Komunikacyjne spojrzenie na słowotwórstwo</w:t>
      </w:r>
      <w:r>
        <w:t xml:space="preserve"> przedstawiła nowe, alternatywne ujęcie opisu słowotwórczego, skupionego na efekcie komunikacyjnym, jaki wprowadza struktura wyrazu.</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t xml:space="preserve">Jolanta Mackiewicz (Gdańsk) w swoim wystąpieniu </w:t>
      </w:r>
      <w:r>
        <w:rPr>
          <w:rStyle w:val="Teksttreci2Kursywa"/>
        </w:rPr>
        <w:t>Relacje metaforyczne i meto</w:t>
      </w:r>
      <w:r>
        <w:rPr>
          <w:rStyle w:val="Teksttreci2Kursywa"/>
        </w:rPr>
        <w:t>nimiczne w słowotwórstwie</w:t>
      </w:r>
      <w:r>
        <w:t xml:space="preserve"> skoncentrowała się na tym, jak pojawienie się metaforycznych i metonimicznych znaczeń zmienia aktywność słowotwórczą podstawy. Zarysowała nowe możliwości badawcze, analizując wpływ relacji podobieństwa i przyłegłości na procesy sł</w:t>
      </w:r>
      <w:r>
        <w:t>owotwórcze.</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t xml:space="preserve">E. Łuczyński (Gdańsk) wygłosił referat </w:t>
      </w:r>
      <w:r>
        <w:rPr>
          <w:rStyle w:val="Teksttreci2Kursywa"/>
        </w:rPr>
        <w:t>Udział słowotwórstwa w nowych zjawiskach leksykalnych języka polskiego.</w:t>
      </w:r>
      <w:r>
        <w:t xml:space="preserve"> Przedstawił wykorzystanie różnych technik derywacyjnych, analizując ponad 200 wyrazów wyekscerpowanych z </w:t>
      </w:r>
      <w:r>
        <w:rPr>
          <w:rStyle w:val="Teksttreci2Kursywa"/>
        </w:rPr>
        <w:t>Wypasionego słownika najmłod</w:t>
      </w:r>
      <w:r>
        <w:rPr>
          <w:rStyle w:val="Teksttreci2Kursywa"/>
        </w:rPr>
        <w:t>szej polszczyzny</w:t>
      </w:r>
      <w:r>
        <w:t xml:space="preserve"> Bartka Chacińskiego. Stwierdził, że derywacja to nadal wykorzystywany sposób tworzenia nowych wyrazów, chociaż związki z wyrazem podstawowym często są mniej ważne niż inne skojarzenia.</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t xml:space="preserve">R. Pawłowska (Gdańsk) swoje wystąpienie </w:t>
      </w:r>
      <w:r>
        <w:rPr>
          <w:rStyle w:val="Teksttreci2Kursywa"/>
        </w:rPr>
        <w:t>Szkolne proble</w:t>
      </w:r>
      <w:r>
        <w:rPr>
          <w:rStyle w:val="Teksttreci2Kursywa"/>
        </w:rPr>
        <w:t>my metodologiczne analizy słowotwórczej</w:t>
      </w:r>
      <w:r>
        <w:t xml:space="preserve"> poświęciła omówieniu możliwości, jakie daje słowotwórstwo w prowadzeniu ucznia do pełnego rozumienia wyrazu. Przedstawiła kolejne kroki, jakie nauczyciel powinien stawiać z uczniem, na drodze do pełnej i poprawnej an</w:t>
      </w:r>
      <w:r>
        <w:t>alizy słowotwórczej i morfologicznej.</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t xml:space="preserve">Podstawę materiałową referatu Henryki Sędziak (Białystok) </w:t>
      </w:r>
      <w:r>
        <w:rPr>
          <w:rStyle w:val="Teksttreci2Kursywa"/>
        </w:rPr>
        <w:t>Rzeczownikowe formacje słowotwórcze motywowane leksemami dotyczącymi mowy i myślenia</w:t>
      </w:r>
      <w:r>
        <w:t xml:space="preserve"> stanowił tom VII pracy </w:t>
      </w:r>
      <w:r>
        <w:rPr>
          <w:rStyle w:val="Teksttreci2Kursywa"/>
        </w:rPr>
        <w:t>Słownictwo pism Stefana Żeromskiego. Myśl i mowa.</w:t>
      </w:r>
      <w:r>
        <w:t xml:space="preserve"> Au</w:t>
      </w:r>
      <w:r>
        <w:t>torka skupiła się na wyodrębnieniu kategorii słowotwórczych i typów relacji semantycznych między derywatem i podstawą we wskazanej grupie rzeczowników. Zwróciła też uwagę na indywidualizmy w języku pisarza.</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t>Po południu uczestnicy konferencji podzielili się</w:t>
      </w:r>
      <w:r>
        <w:t xml:space="preserve"> na trzy grupy. W sekcji A obradom przewodniczyła prof. dr hab. M. Pająkowska-Kensik. Wygłoszono tu sześć referatów. Wystąpienie Renaty Bizior (Częstochowa) poświęcone było </w:t>
      </w:r>
      <w:r>
        <w:rPr>
          <w:rStyle w:val="Teksttreci2Kursywa"/>
        </w:rPr>
        <w:t>Derywatom werbalnym w strukturze prozy pamiętnikarskiej Jędrzeja Kitowicza.</w:t>
      </w:r>
      <w:r>
        <w:t xml:space="preserve"> Referen</w:t>
      </w:r>
      <w:r>
        <w:t xml:space="preserve">tka omówiła w nim czasowniki prefiksalne (szczególnie liczne z prefiksami </w:t>
      </w:r>
      <w:r>
        <w:rPr>
          <w:rStyle w:val="Teksttreci2Kursywa"/>
        </w:rPr>
        <w:t>w-, ob-</w:t>
      </w:r>
      <w:r>
        <w:t xml:space="preserve"> i </w:t>
      </w:r>
      <w:r>
        <w:rPr>
          <w:rStyle w:val="Teksttreci2Kursywa"/>
        </w:rPr>
        <w:t>prze-),</w:t>
      </w:r>
      <w:r>
        <w:t xml:space="preserve"> zwracając uwagę na ich zróżnicowane odcienie semantyczne.</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rPr>
          <w:rStyle w:val="Teksttreci2Kursywa"/>
        </w:rPr>
        <w:t>Jan Bilot</w:t>
      </w:r>
      <w:r>
        <w:t xml:space="preserve">, </w:t>
      </w:r>
      <w:r>
        <w:rPr>
          <w:rStyle w:val="Teksttreci2Kursywa"/>
        </w:rPr>
        <w:t>Alojzy Budzisz - kaszubskie słowotwórcze paralele</w:t>
      </w:r>
      <w:r>
        <w:t xml:space="preserve"> to tytuł referatu Róży Wosiak-Śliwy (Gdańsk) </w:t>
      </w:r>
      <w:r>
        <w:t xml:space="preserve">i Andrzeja Chludzińskiego (Pruszcz Gdański). J. Bilot (1889-1939/1940) i A. Budzisz (1874-1934) to pisarze, którzy posługiwali się północną odmianą kaszubszczyzny. W pracy poddano analizie derywaty rzeczownikowe (uporządkowane według typów słowotwórczych) </w:t>
      </w:r>
      <w:r>
        <w:t>wyekscerpowane z ich dzieł.</w:t>
      </w:r>
    </w:p>
    <w:p w:rsidR="00BE063A" w:rsidRDefault="00C4152B">
      <w:pPr>
        <w:pStyle w:val="Teksttreci20"/>
        <w:framePr w:w="7205" w:h="10810" w:hRule="exact" w:wrap="none" w:vAnchor="page" w:hAnchor="page" w:x="1046" w:y="1405"/>
        <w:shd w:val="clear" w:color="auto" w:fill="auto"/>
        <w:spacing w:after="0" w:line="216" w:lineRule="exact"/>
        <w:ind w:firstLine="400"/>
        <w:jc w:val="both"/>
      </w:pPr>
      <w:r>
        <w:t xml:space="preserve">Dorota. Suska (Częstochowa) podjęła temat </w:t>
      </w:r>
      <w:r>
        <w:rPr>
          <w:rStyle w:val="Teksttreci2Kursywa"/>
        </w:rPr>
        <w:t>Funkcjonalności potocyzmów i argotyzmów słowotwórczych w procesie stylizacji językowej (na przykładzie prozy Marka Hłaski</w:t>
      </w:r>
      <w:r>
        <w:t xml:space="preserve">). Referentka zwróciła uwagę na wykorzystywanie przez Hłaskę </w:t>
      </w:r>
      <w:r>
        <w:t>elementów polszczyzny potocznej, gwary przestępczej i gwary warszawskiej. Omówiła też różne typy derywatów.</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2506" w:y="975"/>
        <w:shd w:val="clear" w:color="auto" w:fill="auto"/>
        <w:spacing w:line="160" w:lineRule="exact"/>
      </w:pPr>
      <w:r>
        <w:rPr>
          <w:rStyle w:val="Nagweklubstopka1"/>
        </w:rPr>
        <w:t>SPRAWOZDANIA, UWAGI, POLEMIKI</w:t>
      </w:r>
    </w:p>
    <w:p w:rsidR="00BE063A" w:rsidRDefault="00C4152B">
      <w:pPr>
        <w:pStyle w:val="Nagweklubstopka20"/>
        <w:framePr w:wrap="none" w:vAnchor="page" w:hAnchor="page" w:x="7416" w:y="1012"/>
        <w:shd w:val="clear" w:color="auto" w:fill="auto"/>
        <w:spacing w:line="160" w:lineRule="exact"/>
      </w:pPr>
      <w:r>
        <w:rPr>
          <w:rStyle w:val="Nagweklubstopka2Odstpy0pt"/>
          <w:b/>
          <w:bCs/>
        </w:rPr>
        <w:t>91</w:t>
      </w:r>
    </w:p>
    <w:p w:rsidR="00BE063A" w:rsidRDefault="00C4152B">
      <w:pPr>
        <w:pStyle w:val="Teksttreci20"/>
        <w:framePr w:w="7200" w:h="10810" w:hRule="exact" w:wrap="none" w:vAnchor="page" w:hAnchor="page" w:x="490" w:y="1439"/>
        <w:shd w:val="clear" w:color="auto" w:fill="auto"/>
        <w:spacing w:after="0" w:line="216" w:lineRule="exact"/>
        <w:ind w:firstLine="400"/>
        <w:jc w:val="both"/>
      </w:pPr>
      <w:r>
        <w:t xml:space="preserve">Małgorzata Chmiel (Gdańsk) w referacie </w:t>
      </w:r>
      <w:r>
        <w:rPr>
          <w:rStyle w:val="Teksttreci2Kursywa"/>
        </w:rPr>
        <w:t>O niektórych formacjach słowotwórczych w pracach pis</w:t>
      </w:r>
      <w:r>
        <w:rPr>
          <w:rStyle w:val="Teksttreci2Kursywa"/>
        </w:rPr>
        <w:t>emnych uczniów klas IV i VI</w:t>
      </w:r>
      <w:r>
        <w:t xml:space="preserve"> poddała analizie derywaty słowotwórcze wynotowane z uczniowskich wypracowań (nienotowane przez słowniki polszczyzny ogólnej). Zwróciła głównie uwagę na liczne odczasownikowe i odrzeczownikowe derywaty abstrakcyjne (</w:t>
      </w:r>
      <w:r>
        <w:rPr>
          <w:rStyle w:val="Teksttreci2Kursywa"/>
        </w:rPr>
        <w:t>ochrzczenie</w:t>
      </w:r>
      <w:r>
        <w:t xml:space="preserve">, </w:t>
      </w:r>
      <w:r>
        <w:rPr>
          <w:rStyle w:val="Teksttreci2Kursywa"/>
        </w:rPr>
        <w:t>pokorność}</w:t>
      </w:r>
      <w:r>
        <w:t xml:space="preserve">, przymiotniki odczasownikowe </w:t>
      </w:r>
      <w:r>
        <w:rPr>
          <w:rStyle w:val="Teksttreci2Kursywa"/>
        </w:rPr>
        <w:t>(pouczny</w:t>
      </w:r>
      <w:r>
        <w:t>) oraz różnorodne formacje charakterystyczne dla języka potocznego i gwary szkolnej. Stwierdziła, że innowacje te świadczą o poznaniu przez uczniów reguł systemu słowotwórczego, ale niedostatecznym opanowaniu</w:t>
      </w:r>
      <w:r>
        <w:t xml:space="preserve"> normy uzualnej i mieszaniu elementów charakterystycznych dla języka potocznego i języka pisanego.</w:t>
      </w:r>
    </w:p>
    <w:p w:rsidR="00BE063A" w:rsidRDefault="00C4152B">
      <w:pPr>
        <w:pStyle w:val="Teksttreci20"/>
        <w:framePr w:w="7200" w:h="10810" w:hRule="exact" w:wrap="none" w:vAnchor="page" w:hAnchor="page" w:x="490" w:y="1439"/>
        <w:shd w:val="clear" w:color="auto" w:fill="auto"/>
        <w:spacing w:after="0" w:line="216" w:lineRule="exact"/>
        <w:ind w:firstLine="400"/>
        <w:jc w:val="both"/>
      </w:pPr>
      <w:r>
        <w:t xml:space="preserve">Aneta Lewińska (Gdańsk) wygłosiła referat pt. </w:t>
      </w:r>
      <w:r>
        <w:rPr>
          <w:rStyle w:val="Teksttreci2Kursywa"/>
        </w:rPr>
        <w:t>Morfologia w pomorskich elementarzach.</w:t>
      </w:r>
      <w:r>
        <w:t xml:space="preserve"> Bazę materiałową tego wystąpienia stanowiły polskie elementarze z XIX w.</w:t>
      </w:r>
      <w:r>
        <w:t xml:space="preserve"> wydawane na terytorium zaboru pruskiego. Autorka wskazała na wykorzystywanie właściwości słowotwórczych i fleksyjnych polszczyzny jako kryterium doboru materiału oraz omówiła sposoby porządkowania wyrazów w analizowanych podręcznikach.</w:t>
      </w:r>
    </w:p>
    <w:p w:rsidR="00BE063A" w:rsidRDefault="00C4152B">
      <w:pPr>
        <w:pStyle w:val="Teksttreci20"/>
        <w:framePr w:w="7200" w:h="10810" w:hRule="exact" w:wrap="none" w:vAnchor="page" w:hAnchor="page" w:x="490" w:y="1439"/>
        <w:shd w:val="clear" w:color="auto" w:fill="auto"/>
        <w:spacing w:after="0" w:line="216" w:lineRule="exact"/>
        <w:ind w:firstLine="400"/>
        <w:jc w:val="both"/>
      </w:pPr>
      <w:r>
        <w:rPr>
          <w:lang w:val="en-US" w:eastAsia="en-US" w:bidi="en-US"/>
        </w:rPr>
        <w:t xml:space="preserve">Violetta </w:t>
      </w:r>
      <w:r>
        <w:t xml:space="preserve">Machnicka </w:t>
      </w:r>
      <w:r>
        <w:t xml:space="preserve">(Siedlce) swoje wystąpienie poświęciła </w:t>
      </w:r>
      <w:r>
        <w:rPr>
          <w:rStyle w:val="Teksttreci2Kursywa"/>
        </w:rPr>
        <w:t>Neologizmom słowotwórczym w utworach Bolesława Prusa.</w:t>
      </w:r>
      <w:r>
        <w:t xml:space="preserve"> Biorąc pod uwagę rodzaj podstawy słowotwórczej, wyodrębniła wśród nich kilka grup (np. formacje od antroponimów, toponimów i etnonimów: </w:t>
      </w:r>
      <w:r>
        <w:rPr>
          <w:rStyle w:val="Teksttreci2Kursywa"/>
        </w:rPr>
        <w:t>zdarwinizować się</w:t>
      </w:r>
      <w:r>
        <w:t xml:space="preserve"> 'przestać</w:t>
      </w:r>
      <w:r>
        <w:t xml:space="preserve"> być atrakcyjnym’, </w:t>
      </w:r>
      <w:r>
        <w:rPr>
          <w:rStyle w:val="Teksttreci2Kursywa"/>
        </w:rPr>
        <w:t>osłowianić się</w:t>
      </w:r>
      <w:r>
        <w:t xml:space="preserve"> 'stać się Słowianinem’, </w:t>
      </w:r>
      <w:r>
        <w:rPr>
          <w:rStyle w:val="Teksttreci2Kursywa"/>
        </w:rPr>
        <w:t>Marsista</w:t>
      </w:r>
      <w:r>
        <w:t xml:space="preserve"> 'przybysz z Marsa’). Referentka stwierdziła, że Prus często wymyślał nowe słowa, ale przede wszystkim w twórczości felietonistycznej. Była to swoista zabawa językiem.</w:t>
      </w:r>
    </w:p>
    <w:p w:rsidR="00BE063A" w:rsidRDefault="00C4152B">
      <w:pPr>
        <w:pStyle w:val="Teksttreci20"/>
        <w:framePr w:w="7200" w:h="10810" w:hRule="exact" w:wrap="none" w:vAnchor="page" w:hAnchor="page" w:x="490" w:y="1439"/>
        <w:shd w:val="clear" w:color="auto" w:fill="auto"/>
        <w:spacing w:after="0" w:line="216" w:lineRule="exact"/>
        <w:ind w:firstLine="400"/>
        <w:jc w:val="both"/>
      </w:pPr>
      <w:r>
        <w:t>W sekcji B, której obr</w:t>
      </w:r>
      <w:r>
        <w:t xml:space="preserve">adom przewodniczyła </w:t>
      </w:r>
      <w:r>
        <w:rPr>
          <w:lang w:val="en-US" w:eastAsia="en-US" w:bidi="en-US"/>
        </w:rPr>
        <w:t xml:space="preserve">prof, </w:t>
      </w:r>
      <w:r>
        <w:t xml:space="preserve">dr hab. H. Sędziak, cztery referaty poświęcono problemom słowotwórczym w onomastyce. E. Breza (Gdańsk) w swoim tekście </w:t>
      </w:r>
      <w:r>
        <w:rPr>
          <w:rStyle w:val="Teksttreci2Kursywa"/>
        </w:rPr>
        <w:t>Współczesne imiona polskie kontynuujące staropolskie dwuczłonowe imiona osobowe</w:t>
      </w:r>
      <w:r>
        <w:t xml:space="preserve"> przedstawił historię nadawania </w:t>
      </w:r>
      <w:r>
        <w:t xml:space="preserve">imion tego typu w Polsce. Omówił ich budowę (na przykładzie imienia z rzeczownikiem </w:t>
      </w:r>
      <w:r>
        <w:rPr>
          <w:rStyle w:val="Teksttreci2Kursywa"/>
        </w:rPr>
        <w:t>gniew</w:t>
      </w:r>
      <w:r>
        <w:t xml:space="preserve"> w I członie, a </w:t>
      </w:r>
      <w:r>
        <w:rPr>
          <w:rStyle w:val="Teksttreci2Kursywa"/>
        </w:rPr>
        <w:t>mir, sąd, sława</w:t>
      </w:r>
      <w:r>
        <w:t xml:space="preserve"> i przymiotnikiem </w:t>
      </w:r>
      <w:r>
        <w:rPr>
          <w:rStyle w:val="Teksttreci2Kursywa"/>
        </w:rPr>
        <w:t>rad w</w:t>
      </w:r>
      <w:r>
        <w:t xml:space="preserve"> II części) i związane z nimi problemy poprawnościowe. Stwierdził, że współcześnie imiona te mają niską frekwencj</w:t>
      </w:r>
      <w:r>
        <w:t>ę (1-7 nosicieli), ale jednocześnie podejmowane są próby tworzenia nowych imion o analogicznej strukturze.</w:t>
      </w:r>
    </w:p>
    <w:p w:rsidR="00BE063A" w:rsidRDefault="00C4152B">
      <w:pPr>
        <w:pStyle w:val="Teksttreci20"/>
        <w:framePr w:w="7200" w:h="10810" w:hRule="exact" w:wrap="none" w:vAnchor="page" w:hAnchor="page" w:x="490" w:y="1439"/>
        <w:shd w:val="clear" w:color="auto" w:fill="auto"/>
        <w:spacing w:after="0" w:line="216" w:lineRule="exact"/>
        <w:ind w:firstLine="400"/>
        <w:jc w:val="both"/>
      </w:pPr>
      <w:r>
        <w:t xml:space="preserve">O </w:t>
      </w:r>
      <w:r>
        <w:rPr>
          <w:rStyle w:val="Teksttreci2Kursywa"/>
        </w:rPr>
        <w:t xml:space="preserve">Typach słowotwórczych nazwisk mieszkańców dawnego komornictwa jeziorańskiego na Warmii w </w:t>
      </w:r>
      <w:r>
        <w:rPr>
          <w:rStyle w:val="Teksttreci2Kursywa"/>
          <w:lang w:val="en-US" w:eastAsia="en-US" w:bidi="en-US"/>
        </w:rPr>
        <w:t xml:space="preserve">XVII-XVIII </w:t>
      </w:r>
      <w:r>
        <w:rPr>
          <w:rStyle w:val="Teksttreci2Kursywa"/>
        </w:rPr>
        <w:t>w.</w:t>
      </w:r>
      <w:r>
        <w:t xml:space="preserve"> mówiła Iza Matusiak (Olsztyn). Zebrane nazwi</w:t>
      </w:r>
      <w:r>
        <w:t xml:space="preserve">ska przedstawiła w trzech grupach: struktury z sufiksem </w:t>
      </w:r>
      <w:r>
        <w:rPr>
          <w:rStyle w:val="Teksttreci2Kursywa"/>
        </w:rPr>
        <w:t xml:space="preserve">-ski, </w:t>
      </w:r>
      <w:r>
        <w:t xml:space="preserve">formacje z formantami patronimicznymi </w:t>
      </w:r>
      <w:r>
        <w:rPr>
          <w:rStyle w:val="Teksttreci2Kursywa"/>
        </w:rPr>
        <w:t>-owicz, -ewicz, -ak, -ik, -ek,</w:t>
      </w:r>
      <w:r>
        <w:t xml:space="preserve"> też niemieckimi </w:t>
      </w:r>
      <w:r>
        <w:rPr>
          <w:rStyle w:val="Teksttreci2Kursywa"/>
        </w:rPr>
        <w:t>-ing, -son</w:t>
      </w:r>
      <w:r>
        <w:t xml:space="preserve"> oraz nazwiska powstałe w wyniku derywacji paradygmatycznej. Zauważyła, że w badanych dokumentach j</w:t>
      </w:r>
      <w:r>
        <w:t>edną osobę mogło określać kilka form o różnych formantach a wspólnej podstawie.</w:t>
      </w:r>
    </w:p>
    <w:p w:rsidR="00BE063A" w:rsidRDefault="00C4152B">
      <w:pPr>
        <w:pStyle w:val="Teksttreci20"/>
        <w:framePr w:w="7200" w:h="10810" w:hRule="exact" w:wrap="none" w:vAnchor="page" w:hAnchor="page" w:x="490" w:y="1439"/>
        <w:shd w:val="clear" w:color="auto" w:fill="auto"/>
        <w:spacing w:after="0" w:line="216" w:lineRule="exact"/>
        <w:ind w:firstLine="400"/>
        <w:jc w:val="both"/>
      </w:pPr>
      <w:r>
        <w:t xml:space="preserve">Aneta Lica i Zenon Lica (Gdańsk) w wystąpieniu </w:t>
      </w:r>
      <w:r>
        <w:rPr>
          <w:rStyle w:val="Teksttreci2Kursywa"/>
        </w:rPr>
        <w:t>Słowotwórstwo nazwisk pomorskich genetycznie niemieckich</w:t>
      </w:r>
      <w:r>
        <w:t xml:space="preserve"> omówili ponad 100 nazwisk, które uległy adaptacji morfologicznej, a któr</w:t>
      </w:r>
      <w:r>
        <w:t>ych bazę stanowi niemiecka nazwa własna bądź wyraz pospolity. Autorzy starali się ukazać różne stanowiska badawcze dotyczące genezy analizowanych onimów oraz zwrócili uwagę na sposoby ich przyswajania na gruncie polskim.</w:t>
      </w:r>
    </w:p>
    <w:p w:rsidR="00BE063A" w:rsidRDefault="00C4152B">
      <w:pPr>
        <w:pStyle w:val="Teksttreci20"/>
        <w:framePr w:w="7200" w:h="10810" w:hRule="exact" w:wrap="none" w:vAnchor="page" w:hAnchor="page" w:x="490" w:y="1439"/>
        <w:shd w:val="clear" w:color="auto" w:fill="auto"/>
        <w:spacing w:after="0" w:line="216" w:lineRule="exact"/>
        <w:ind w:firstLine="400"/>
        <w:jc w:val="both"/>
      </w:pPr>
      <w:r>
        <w:t>Na bogactwo i różnorodność form sło</w:t>
      </w:r>
      <w:r>
        <w:t xml:space="preserve">wotwórczych nazw mieszkańców derywowanych od nazw geograficznych zwróciła uwagę </w:t>
      </w:r>
      <w:r>
        <w:rPr>
          <w:lang w:val="en-US" w:eastAsia="en-US" w:bidi="en-US"/>
        </w:rPr>
        <w:t xml:space="preserve">Violetta </w:t>
      </w:r>
      <w:r>
        <w:t xml:space="preserve">Jaros w referacie pt. </w:t>
      </w:r>
      <w:r>
        <w:rPr>
          <w:rStyle w:val="Teksttreci2Kursywa"/>
        </w:rPr>
        <w:t>Nazwy mieszkańców w wybranych pismach naukowych Joachima Lelewela.</w:t>
      </w:r>
      <w:r>
        <w:t xml:space="preserve"> W zaprezentowanym materiale znalazły się nazwy właściwe, dla</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1087" w:y="1018"/>
        <w:shd w:val="clear" w:color="auto" w:fill="auto"/>
        <w:spacing w:line="160" w:lineRule="exact"/>
      </w:pPr>
      <w:r>
        <w:t>92</w:t>
      </w:r>
    </w:p>
    <w:p w:rsidR="00BE063A" w:rsidRDefault="00C4152B">
      <w:pPr>
        <w:pStyle w:val="Nagweklubstopka0"/>
        <w:framePr w:wrap="none" w:vAnchor="page" w:hAnchor="page" w:x="3074" w:y="1013"/>
        <w:shd w:val="clear" w:color="auto" w:fill="auto"/>
        <w:spacing w:line="160" w:lineRule="exact"/>
      </w:pPr>
      <w:r>
        <w:rPr>
          <w:rStyle w:val="Nagweklubstopka1"/>
        </w:rPr>
        <w:t>SPRAWOZDANIA, UWAGI, POLEMIKI</w:t>
      </w:r>
    </w:p>
    <w:p w:rsidR="00BE063A" w:rsidRDefault="00C4152B">
      <w:pPr>
        <w:pStyle w:val="Teksttreci20"/>
        <w:framePr w:w="7181" w:h="10810" w:hRule="exact" w:wrap="none" w:vAnchor="page" w:hAnchor="page" w:x="1058" w:y="1438"/>
        <w:shd w:val="clear" w:color="auto" w:fill="auto"/>
        <w:spacing w:after="0" w:line="216" w:lineRule="exact"/>
        <w:jc w:val="both"/>
      </w:pPr>
      <w:r>
        <w:t>których pojawia się w analizowanym tekście lub funkcjonuje w rzeczywistości poza tekstem odpowiednia podstawa słowotwórcza, i nazwy niewłaściwe, które nigdy podstaw w języku polskim nie miały. Refer</w:t>
      </w:r>
      <w:r>
        <w:t>entka ustaliła repertuar formantów słowotwórczych (charakterystycznych dla tej kategorii u Lelewela) i końcówek mianownika liczby mnogiej.</w:t>
      </w:r>
    </w:p>
    <w:p w:rsidR="00BE063A" w:rsidRDefault="00C4152B">
      <w:pPr>
        <w:pStyle w:val="Teksttreci20"/>
        <w:framePr w:w="7181" w:h="10810" w:hRule="exact" w:wrap="none" w:vAnchor="page" w:hAnchor="page" w:x="1058" w:y="1438"/>
        <w:shd w:val="clear" w:color="auto" w:fill="auto"/>
        <w:spacing w:after="0" w:line="216" w:lineRule="exact"/>
        <w:ind w:firstLine="400"/>
        <w:jc w:val="both"/>
      </w:pPr>
      <w:r>
        <w:t xml:space="preserve">Małgorzata Jaracz (Bydgoszcz) przedstawiła referat pt. </w:t>
      </w:r>
      <w:r>
        <w:rPr>
          <w:rStyle w:val="Teksttreci2Kursywa"/>
        </w:rPr>
        <w:t>Formacje apelatywne z sufiksami -owicz -ewicz w gwarach.</w:t>
      </w:r>
      <w:r>
        <w:t xml:space="preserve"> Ten nieliczny typ derywatów (zaledwie 19 formacji: 16 odrzeczownikowych, 2 odprzymiotnikowe i 1 odczasownikowa) omówiła na tle apelatywów funkcjonujących w polszczyżnie ogólnej. Podkreśliła brak wyrazistych związków omawianych wyrazów z geografią.</w:t>
      </w:r>
    </w:p>
    <w:p w:rsidR="00BE063A" w:rsidRDefault="00C4152B">
      <w:pPr>
        <w:pStyle w:val="Teksttreci20"/>
        <w:framePr w:w="7181" w:h="10810" w:hRule="exact" w:wrap="none" w:vAnchor="page" w:hAnchor="page" w:x="1058" w:y="1438"/>
        <w:shd w:val="clear" w:color="auto" w:fill="auto"/>
        <w:spacing w:after="0" w:line="216" w:lineRule="exact"/>
        <w:ind w:firstLine="400"/>
        <w:jc w:val="both"/>
      </w:pPr>
      <w:r>
        <w:t>Małgorz</w:t>
      </w:r>
      <w:r>
        <w:t xml:space="preserve">ata Milewska-Stawiany (Gdańsk) w swoim wystąpieniu zaprezentowała bogaty katalog przyrostków tworzących </w:t>
      </w:r>
      <w:r>
        <w:rPr>
          <w:lang w:val="es-ES" w:eastAsia="es-ES" w:bidi="es-ES"/>
        </w:rPr>
        <w:t xml:space="preserve">deminutiva </w:t>
      </w:r>
      <w:r>
        <w:t>w języku górnołużyckim. Wykazała, że jest to klasa otwarta, wszystkie niemal formanty są żywe, mają charakter potencjalny i mogą być doraźnie</w:t>
      </w:r>
      <w:r>
        <w:t xml:space="preserve"> tworzone od każdego rzeczownika. Jej referat nosił tytuł </w:t>
      </w:r>
      <w:r>
        <w:rPr>
          <w:rStyle w:val="Teksttreci2Kursywa"/>
          <w:lang w:val="es-ES" w:eastAsia="es-ES" w:bidi="es-ES"/>
        </w:rPr>
        <w:t xml:space="preserve">Deminutiva </w:t>
      </w:r>
      <w:r>
        <w:rPr>
          <w:rStyle w:val="Teksttreci2Kursywa"/>
        </w:rPr>
        <w:t>górnołużyckie.</w:t>
      </w:r>
    </w:p>
    <w:p w:rsidR="00BE063A" w:rsidRDefault="00C4152B">
      <w:pPr>
        <w:pStyle w:val="Teksttreci20"/>
        <w:framePr w:w="7181" w:h="10810" w:hRule="exact" w:wrap="none" w:vAnchor="page" w:hAnchor="page" w:x="1058" w:y="1438"/>
        <w:shd w:val="clear" w:color="auto" w:fill="auto"/>
        <w:spacing w:after="0" w:line="216" w:lineRule="exact"/>
        <w:ind w:firstLine="400"/>
        <w:jc w:val="both"/>
      </w:pPr>
      <w:r>
        <w:t xml:space="preserve">Lucyna Warda-Radys (Gdańsk) w referacie </w:t>
      </w:r>
      <w:r>
        <w:rPr>
          <w:rStyle w:val="Teksttreci2Kursywa"/>
        </w:rPr>
        <w:t>Nazwy zwierząt związane z interiekcjami w kaszubszczyźnie</w:t>
      </w:r>
      <w:r>
        <w:t xml:space="preserve"> podjęła problem miejsca interiekcji przywołującej zwierzęta w gnieździe sł</w:t>
      </w:r>
      <w:r>
        <w:t>owotwórczym. Zauważyła, że nazwy zwierząt związane z interiekcjami zwykle wartościują pozytywnie nazywany obiekt i często są podstawą licznych deminutiwów. Niektóre derywaty omawianego typu pojawiają się w języku dzieci.</w:t>
      </w:r>
    </w:p>
    <w:p w:rsidR="00BE063A" w:rsidRDefault="00C4152B">
      <w:pPr>
        <w:pStyle w:val="Teksttreci20"/>
        <w:framePr w:w="7181" w:h="10810" w:hRule="exact" w:wrap="none" w:vAnchor="page" w:hAnchor="page" w:x="1058" w:y="1438"/>
        <w:shd w:val="clear" w:color="auto" w:fill="auto"/>
        <w:spacing w:after="0" w:line="216" w:lineRule="exact"/>
        <w:ind w:firstLine="400"/>
        <w:jc w:val="both"/>
      </w:pPr>
      <w:r>
        <w:t xml:space="preserve">Prof. J. Sokołowski przewodniczył </w:t>
      </w:r>
      <w:r>
        <w:t xml:space="preserve">obradom w sekcji C. Wygłoszono tu referaty o zróżnicowanej problematyce. Agnieszka Szczaus (Szczecin) w swoim wystąpieniu podjęła próbę ustalenia, w jakim stopniu leksykon Mączyńskiego jest zgodny ze stanem XVI-wiecznej polszczyzny w zakresie występowania </w:t>
      </w:r>
      <w:r>
        <w:t>synonimiki. Przebadała w tym celu 267 rzeczowników tworzących pary i szeregi synonimiczne. Stwierdziła, że w słowniku tym dominuje słownictwo ogólne, indywidualizmy stanowią zaledwie 8% przebadanego materiału i mieszczą się w ramach żywych wówczas typów sł</w:t>
      </w:r>
      <w:r>
        <w:t xml:space="preserve">owotwórczych. Tytuł tego wystąpienia to </w:t>
      </w:r>
      <w:r>
        <w:rPr>
          <w:rStyle w:val="Teksttreci2Kursywa"/>
        </w:rPr>
        <w:t>Rzeczownikowe synonimy słowotwórcze w leksykonie Jana Mączyńskiego.</w:t>
      </w:r>
    </w:p>
    <w:p w:rsidR="00BE063A" w:rsidRDefault="00C4152B">
      <w:pPr>
        <w:pStyle w:val="Teksttreci20"/>
        <w:framePr w:w="7181" w:h="10810" w:hRule="exact" w:wrap="none" w:vAnchor="page" w:hAnchor="page" w:x="1058" w:y="1438"/>
        <w:shd w:val="clear" w:color="auto" w:fill="auto"/>
        <w:spacing w:after="0" w:line="216" w:lineRule="exact"/>
        <w:ind w:firstLine="400"/>
        <w:jc w:val="both"/>
      </w:pPr>
      <w:r>
        <w:t xml:space="preserve">Ewa Rogowska-Cybulska (Gdańsk) w swoim referacie skupiła się na problemie </w:t>
      </w:r>
      <w:r>
        <w:rPr>
          <w:rStyle w:val="Teksttreci2Kursywa"/>
        </w:rPr>
        <w:t xml:space="preserve">Zmian motywacji słowotwórczej wyrazów we współczesnej polszczyźnie. </w:t>
      </w:r>
      <w:r>
        <w:t>Poddał</w:t>
      </w:r>
      <w:r>
        <w:t xml:space="preserve">a analizie różnego typu reinterpretacje słowotwórcze (np. </w:t>
      </w:r>
      <w:r>
        <w:rPr>
          <w:rStyle w:val="Teksttreci2Kursywa"/>
        </w:rPr>
        <w:t xml:space="preserve">tytaniczny </w:t>
      </w:r>
      <w:r>
        <w:t xml:space="preserve">&lt; tytan 'metal’ lub „Titanic”), wskazała przykłady zmiany kategorii słowotwórczej bez zmiany wyrazu podstawowego (np. </w:t>
      </w:r>
      <w:r>
        <w:rPr>
          <w:rStyle w:val="Teksttreci2Kursywa"/>
        </w:rPr>
        <w:t>sztachetka</w:t>
      </w:r>
      <w:r>
        <w:t xml:space="preserve"> 'kobieta ze szlachty) i odwrócenia kierunku motywacji </w:t>
      </w:r>
      <w:r>
        <w:rPr>
          <w:rStyle w:val="Teksttreci2Kursywa"/>
        </w:rPr>
        <w:t>(Pom</w:t>
      </w:r>
      <w:r>
        <w:rPr>
          <w:rStyle w:val="Teksttreci2Kursywa"/>
        </w:rPr>
        <w:t>orze &lt; pomorski</w:t>
      </w:r>
      <w:r>
        <w:t>). Stwierdziła, że większość tych zmian jest spowodowana słabnięciem wpływów dawnej tradycji literackiej i wzrostem roli kultury masowej w życiu współczesnego człowieka.</w:t>
      </w:r>
    </w:p>
    <w:p w:rsidR="00BE063A" w:rsidRDefault="00C4152B">
      <w:pPr>
        <w:pStyle w:val="Teksttreci20"/>
        <w:framePr w:w="7181" w:h="10810" w:hRule="exact" w:wrap="none" w:vAnchor="page" w:hAnchor="page" w:x="1058" w:y="1438"/>
        <w:shd w:val="clear" w:color="auto" w:fill="auto"/>
        <w:spacing w:after="0" w:line="216" w:lineRule="exact"/>
        <w:ind w:firstLine="400"/>
        <w:jc w:val="both"/>
      </w:pPr>
      <w:r>
        <w:rPr>
          <w:rStyle w:val="Teksttreci2Kursywa"/>
        </w:rPr>
        <w:t>Słowotwórstwo kujawskich fitonimów</w:t>
      </w:r>
      <w:r>
        <w:t xml:space="preserve"> było przedmiotem wystąpienia Agniesz</w:t>
      </w:r>
      <w:r>
        <w:t>ki Wierzbickiej (Siedlce). Referentka zwróciła uwagę na trudności w badaniach nazw roślin i wyrywkowość dostępnych danych na ten temat. Na podstawie materiału zgromadzonego w czasie badań terenowych (108 desy- gnatów w kwestionariuszu) stwierdziła, że zwią</w:t>
      </w:r>
      <w:r>
        <w:t xml:space="preserve">zki między podstawą a derywatem w tej grupie wyrazów opierają się często na asocjacji. Specyfiką Kujaw jest natomiast używanie nazw typu </w:t>
      </w:r>
      <w:r>
        <w:rPr>
          <w:rStyle w:val="Teksttreci2Kursywa"/>
        </w:rPr>
        <w:t>dębina, olszyna</w:t>
      </w:r>
      <w:r>
        <w:t xml:space="preserve"> w odniesieniu do pojedynczych drzew, a nie ich zbiorów (jak w polszczyźnie ogólnej).</w:t>
      </w:r>
    </w:p>
    <w:p w:rsidR="00BE063A" w:rsidRDefault="00C4152B">
      <w:pPr>
        <w:pStyle w:val="Teksttreci20"/>
        <w:framePr w:w="7181" w:h="10810" w:hRule="exact" w:wrap="none" w:vAnchor="page" w:hAnchor="page" w:x="1058" w:y="1438"/>
        <w:shd w:val="clear" w:color="auto" w:fill="auto"/>
        <w:spacing w:after="0" w:line="216" w:lineRule="exact"/>
        <w:ind w:firstLine="400"/>
        <w:jc w:val="both"/>
      </w:pPr>
      <w:r>
        <w:t>Dorota Czyż (Ostro</w:t>
      </w:r>
      <w:r>
        <w:t xml:space="preserve">łęka) w referacie </w:t>
      </w:r>
      <w:r>
        <w:rPr>
          <w:rStyle w:val="Teksttreci2Kursywa"/>
        </w:rPr>
        <w:t>Słowotwórstwo wyrazów związanych z życiem i kulturą mieszkańców wsi łomżyńskich</w:t>
      </w:r>
      <w:r>
        <w:t xml:space="preserve"> zaprezentowała i omówiła obszerny i zróżnicowany materiał językowy dotyczący wspomnianych dziedzin.</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2496" w:y="975"/>
        <w:shd w:val="clear" w:color="auto" w:fill="auto"/>
        <w:spacing w:line="160" w:lineRule="exact"/>
      </w:pPr>
      <w:r>
        <w:rPr>
          <w:rStyle w:val="Nagweklubstopka1"/>
        </w:rPr>
        <w:t>SPRAWOZDANIA, UWAGI, POLEMIKI</w:t>
      </w:r>
    </w:p>
    <w:p w:rsidR="00BE063A" w:rsidRDefault="00C4152B">
      <w:pPr>
        <w:pStyle w:val="Nagweklubstopka0"/>
        <w:framePr w:wrap="none" w:vAnchor="page" w:hAnchor="page" w:x="7392" w:y="1008"/>
        <w:shd w:val="clear" w:color="auto" w:fill="auto"/>
        <w:spacing w:line="160" w:lineRule="exact"/>
      </w:pPr>
      <w:r>
        <w:t>93</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rPr>
          <w:rStyle w:val="Teksttreci2Kursywa"/>
        </w:rPr>
        <w:t>K</w:t>
      </w:r>
      <w:r>
        <w:rPr>
          <w:rStyle w:val="Teksttreci2Kursywa"/>
        </w:rPr>
        <w:t>osmeteria</w:t>
      </w:r>
      <w:r>
        <w:t xml:space="preserve"> to tytuł wystąpienia Beaty Milewskiej (Gdańsk). Dokonała w nim oceny neologizmu słowotwórczego </w:t>
      </w:r>
      <w:r>
        <w:rPr>
          <w:rStyle w:val="Teksttreci2Kursywa"/>
        </w:rPr>
        <w:t>kosmeteria</w:t>
      </w:r>
      <w:r>
        <w:t xml:space="preserve"> na tle innych formacji lokatywnych z sufiksem </w:t>
      </w:r>
      <w:r>
        <w:rPr>
          <w:rStyle w:val="Teksttreci2Kursywa"/>
        </w:rPr>
        <w:t>-eńa.</w:t>
      </w:r>
      <w:r>
        <w:t xml:space="preserve"> Zauważyła przy tym wzrost liczby derywatów w omawianym typie (np. </w:t>
      </w:r>
      <w:r>
        <w:rPr>
          <w:rStyle w:val="Teksttreci2Kursywa"/>
        </w:rPr>
        <w:t>gorseteria, bileteria</w:t>
      </w:r>
      <w:r>
        <w:t>)</w:t>
      </w:r>
      <w:r>
        <w:t xml:space="preserve"> oraz specjalizację formantu w kierunku znaczenia 'sklep’.</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t xml:space="preserve">Referat Iwony Kaproń-Charzyńskiej (Toruń) </w:t>
      </w:r>
      <w:r>
        <w:rPr>
          <w:rStyle w:val="Teksttreci2Kursywa"/>
        </w:rPr>
        <w:t>Czasownikowe derywaty ujemne motywowane przez czasowniki</w:t>
      </w:r>
      <w:r>
        <w:t xml:space="preserve"> to wszechstronny opis słowotwórczy materiału wyekscerpowanego z III tomu </w:t>
      </w:r>
      <w:r>
        <w:rPr>
          <w:rStyle w:val="Teksttreci2Kursywa"/>
        </w:rPr>
        <w:t>Słownika gniazd słowotwór</w:t>
      </w:r>
      <w:r>
        <w:rPr>
          <w:rStyle w:val="Teksttreci2Kursywa"/>
        </w:rPr>
        <w:t>czych współczesnego języka polskiego</w:t>
      </w:r>
      <w:r>
        <w:t xml:space="preserve"> pod red. M. Skarżyńskiego. Autorka zauważyła, że ucięcia zachodzą na styku morfemów i mają charakter regularny.</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t>Drugiego dnia obradom plenarnym przewodniczyła prof. dr hab. Urszula Kęsikowa (Gdańsk). Rozpoczął je refera</w:t>
      </w:r>
      <w:r>
        <w:t xml:space="preserve">t przygotowany przez Stanisława Bąbę i Michała Szczyszka (Poznań), którzy omówili w nim </w:t>
      </w:r>
      <w:r>
        <w:rPr>
          <w:rStyle w:val="Teksttreci2Kursywa"/>
        </w:rPr>
        <w:t>Derywaty z przyrostkiem -ol we współczesnym języku polskim.</w:t>
      </w:r>
      <w:r>
        <w:t xml:space="preserve"> Wzięli pod uwagę 123 formacje wybrane z najnowszych słowników polszczyzny ogólnej, środowiskowej i potocznej</w:t>
      </w:r>
      <w:r>
        <w:t xml:space="preserve"> oraz z prasy codziennej. Zwrócili uwagę na funkcjonowanie we współczesnej polszczyźnie dwóch homonimicznych sufiksów </w:t>
      </w:r>
      <w:r>
        <w:rPr>
          <w:rStyle w:val="Teksttreci2Kursywa"/>
        </w:rPr>
        <w:t>-ol</w:t>
      </w:r>
      <w:r>
        <w:t xml:space="preserve"> (powstałego w wyniku ścieśnienia samogłoski </w:t>
      </w:r>
      <w:r>
        <w:rPr>
          <w:rStyle w:val="Teksttreci2Kursywa"/>
        </w:rPr>
        <w:t>a</w:t>
      </w:r>
      <w:r>
        <w:t xml:space="preserve"> w formancie </w:t>
      </w:r>
      <w:r>
        <w:rPr>
          <w:rStyle w:val="Teksttreci2Kursywa"/>
        </w:rPr>
        <w:t>-al</w:t>
      </w:r>
      <w:r>
        <w:t xml:space="preserve"> oraz zapożyczonego, np. w formacji </w:t>
      </w:r>
      <w:r>
        <w:rPr>
          <w:rStyle w:val="Teksttreci2Kursywa"/>
        </w:rPr>
        <w:t>naftol).</w:t>
      </w:r>
      <w:r>
        <w:t xml:space="preserve"> Stwierdzili, że sufiks ten t</w:t>
      </w:r>
      <w:r>
        <w:t xml:space="preserve">worzy nazwy ekspresywne, atrybutywno-ekspresywne, ekspresywno-augmentatywno-agentywne, nazwy nosicieli cech i nazwy narzędzi. Zauważyli ponadto, że wśród najnowszych derywatów z </w:t>
      </w:r>
      <w:r>
        <w:rPr>
          <w:rStyle w:val="Teksttreci2Kursywa"/>
        </w:rPr>
        <w:t xml:space="preserve">-ol </w:t>
      </w:r>
      <w:r>
        <w:t xml:space="preserve">pojawia się coraz więcej ogólnych ekspresywizmów, maleje natomiast liczba </w:t>
      </w:r>
      <w:r>
        <w:t>wyrazów z odcieniem pejoratywnym.</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t xml:space="preserve">Alicja Pstyga (Gdańsk) w referacie </w:t>
      </w:r>
      <w:r>
        <w:rPr>
          <w:rStyle w:val="Teksttreci2Kursywa"/>
        </w:rPr>
        <w:t>O specyficznych konstrukcjach słowotwórczych typu „derywinizacja"</w:t>
      </w:r>
      <w:r>
        <w:t xml:space="preserve"> zajęła się rozpowszechnianymi przez prasę prefiksalno-sufiksalnymi strukturami pochodzącymi od nazwisk (najczęściej polit</w:t>
      </w:r>
      <w:r>
        <w:t>yków). Stwierdziła, że są to ekspresywne okazjonalizmy, charakteryzujące się obecnością negatywnych wartości odnoszonych do podstaw słowotwórczych (wynik obciążenia pewną konotacją).</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t>Małgorzata Urban (Toruń) zauważyła w najnowszym słownictwie polszczyzny o</w:t>
      </w:r>
      <w:r>
        <w:t xml:space="preserve">gólnej znaczny wzrost aktywności struktur wyrażających relację porównawczą z morfemem </w:t>
      </w:r>
      <w:r>
        <w:rPr>
          <w:rStyle w:val="Teksttreci2Kursywa"/>
        </w:rPr>
        <w:t>-oidalny (Czy wyróżniać typ słowotwórczy przymiotników z formantem -oidalny?).</w:t>
      </w:r>
      <w:r>
        <w:t xml:space="preserve"> Przyjrzała się funkcji, jaką pełni ten formant, i zmianie rodzaju podstaw, z którymi się łą</w:t>
      </w:r>
      <w:r>
        <w:t>czy.</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t xml:space="preserve">Jerzy Treder (Gdańsk) przedstawił referat </w:t>
      </w:r>
      <w:r>
        <w:rPr>
          <w:rStyle w:val="Teksttreci2Kursywa"/>
        </w:rPr>
        <w:t>Przysłówki na -o, -e w kaszubszczyźnie mówionej i pisanej oraz w porównaniu z polszczyzną.</w:t>
      </w:r>
      <w:r>
        <w:t xml:space="preserve"> Autor poddał analizie liczne źródła kaszubskie zróżnicowane chronologicznie i o różnym stopniu znormalizowania. Zauważył, że, podobnie jak w języku polskim, postać słowotwórcza i fonetyczna podstawy determinuje wybór przyrostka, ale w kaszubszczyźnie lepi</w:t>
      </w:r>
      <w:r>
        <w:t xml:space="preserve">ej niż w polszczyźnie utrzymują się przysłówki na -o (kaszubszczyzna jest pod tym względem bardziej archaiczna). W zakresie przysłówków na </w:t>
      </w:r>
      <w:r>
        <w:rPr>
          <w:rStyle w:val="Teksttreci2Kursywa"/>
        </w:rPr>
        <w:t>-e</w:t>
      </w:r>
      <w:r>
        <w:t xml:space="preserve"> stwierdził nieliczne niezgodności z językiem polskim.</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t>W kręgu zainteresowań Sebastiana Żurowskiego (Olsztyn) znala</w:t>
      </w:r>
      <w:r>
        <w:t xml:space="preserve">zła się interpretacja trzech typów formacji negatywnych z cząstkami </w:t>
      </w:r>
      <w:r>
        <w:rPr>
          <w:rStyle w:val="Teksttreci2Kursywa"/>
        </w:rPr>
        <w:t>bez-, poza-, przeciw-.</w:t>
      </w:r>
      <w:r>
        <w:t xml:space="preserve"> W wystąpieniu swym referent zarysował problem statusu tych morfemów (przyimek czy prefiks?) na tle analizy formacji negatywnych. Tytuł tego wystąpienia: </w:t>
      </w:r>
      <w:r>
        <w:rPr>
          <w:rStyle w:val="Teksttreci2Kursywa"/>
        </w:rPr>
        <w:t>Derywaty neg</w:t>
      </w:r>
      <w:r>
        <w:rPr>
          <w:rStyle w:val="Teksttreci2Kursywa"/>
        </w:rPr>
        <w:t>atywne motywowane wyrażeniami przyimkowymi.</w:t>
      </w:r>
    </w:p>
    <w:p w:rsidR="00BE063A" w:rsidRDefault="00C4152B">
      <w:pPr>
        <w:pStyle w:val="Teksttreci20"/>
        <w:framePr w:w="7162" w:h="10810" w:hRule="exact" w:wrap="none" w:vAnchor="page" w:hAnchor="page" w:x="509" w:y="1439"/>
        <w:shd w:val="clear" w:color="auto" w:fill="auto"/>
        <w:spacing w:after="0" w:line="216" w:lineRule="exact"/>
        <w:ind w:firstLine="380"/>
        <w:jc w:val="both"/>
      </w:pPr>
      <w:r>
        <w:t>Problematyka poruszana na konferencji była bogata i zróżnicowana. W wystąpieniach oraz w dyskusji wielokrotnie podkreślano szeroką perspektywę</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1077" w:y="989"/>
        <w:shd w:val="clear" w:color="auto" w:fill="auto"/>
        <w:spacing w:line="160" w:lineRule="exact"/>
      </w:pPr>
      <w:r>
        <w:t>94</w:t>
      </w:r>
    </w:p>
    <w:p w:rsidR="00BE063A" w:rsidRDefault="00C4152B">
      <w:pPr>
        <w:pStyle w:val="Nagweklubstopka0"/>
        <w:framePr w:wrap="none" w:vAnchor="page" w:hAnchor="page" w:x="3064" w:y="994"/>
        <w:shd w:val="clear" w:color="auto" w:fill="auto"/>
        <w:spacing w:line="160" w:lineRule="exact"/>
      </w:pPr>
      <w:r>
        <w:rPr>
          <w:rStyle w:val="Nagweklubstopka1"/>
        </w:rPr>
        <w:t>SPRAWOZDANIA, UWAGI, POLEMIKI</w:t>
      </w:r>
    </w:p>
    <w:p w:rsidR="00BE063A" w:rsidRDefault="00C4152B">
      <w:pPr>
        <w:pStyle w:val="Teksttreci20"/>
        <w:framePr w:w="7142" w:h="2251" w:hRule="exact" w:wrap="none" w:vAnchor="page" w:hAnchor="page" w:x="1077" w:y="1419"/>
        <w:shd w:val="clear" w:color="auto" w:fill="auto"/>
        <w:spacing w:after="0" w:line="216" w:lineRule="exact"/>
        <w:jc w:val="both"/>
      </w:pPr>
      <w:r>
        <w:t xml:space="preserve">badań i </w:t>
      </w:r>
      <w:r>
        <w:t xml:space="preserve">doniosłość dokonań Profesora Krei. Wygłoszone referaty spotkały się z wielkim zainteresowaniem słuchaczy, o czym może świadczyć ożywiona dyskusja zarówno podczas obrad, jak i w kuluarach. Zostaną one opublikowane w II tomie studiów językoznawczych </w:t>
      </w:r>
      <w:r>
        <w:rPr>
          <w:rStyle w:val="Teksttreci2Kursywa"/>
        </w:rPr>
        <w:t>Wokół sł</w:t>
      </w:r>
      <w:r>
        <w:rPr>
          <w:rStyle w:val="Teksttreci2Kursywa"/>
        </w:rPr>
        <w:t>ów i znaczeń.</w:t>
      </w:r>
    </w:p>
    <w:p w:rsidR="00BE063A" w:rsidRDefault="00C4152B">
      <w:pPr>
        <w:pStyle w:val="Teksttreci20"/>
        <w:framePr w:w="7142" w:h="2251" w:hRule="exact" w:wrap="none" w:vAnchor="page" w:hAnchor="page" w:x="1077" w:y="1419"/>
        <w:shd w:val="clear" w:color="auto" w:fill="auto"/>
        <w:spacing w:after="0" w:line="216" w:lineRule="exact"/>
        <w:ind w:firstLine="360"/>
        <w:jc w:val="both"/>
      </w:pPr>
      <w:r>
        <w:t>Podsumowania i zamknięcia sympozjum dokonała prof. Jolanta Mackiewicz. W swoim wystąpieniu podkreśliła, że konferencja udowodniła ważność podjętej problematyki i pokazała nowe obszary zainteresowania badaczy.</w:t>
      </w:r>
    </w:p>
    <w:p w:rsidR="00BE063A" w:rsidRDefault="00C4152B">
      <w:pPr>
        <w:pStyle w:val="Teksttreci20"/>
        <w:framePr w:w="7142" w:h="2251" w:hRule="exact" w:wrap="none" w:vAnchor="page" w:hAnchor="page" w:x="1077" w:y="1419"/>
        <w:shd w:val="clear" w:color="auto" w:fill="auto"/>
        <w:spacing w:after="0" w:line="216" w:lineRule="exact"/>
        <w:ind w:firstLine="360"/>
        <w:jc w:val="both"/>
      </w:pPr>
      <w:r>
        <w:t>Po zakończeniu części naukowej ko</w:t>
      </w:r>
      <w:r>
        <w:t>nferencji jej uczestnicy złożyli wiązankę kwiatów i zapalili znicze na grobie Profesora Bogusława Krei na cmentarzu w Gdańsku-Oliwie.</w:t>
      </w:r>
    </w:p>
    <w:p w:rsidR="00BE063A" w:rsidRDefault="00C4152B">
      <w:pPr>
        <w:pStyle w:val="Teksttreci90"/>
        <w:framePr w:w="7142" w:h="533" w:hRule="exact" w:wrap="none" w:vAnchor="page" w:hAnchor="page" w:x="1077" w:y="3848"/>
        <w:shd w:val="clear" w:color="auto" w:fill="auto"/>
        <w:spacing w:after="0" w:line="240" w:lineRule="exact"/>
        <w:ind w:left="5160" w:firstLine="0"/>
        <w:jc w:val="right"/>
      </w:pPr>
      <w:r>
        <w:t xml:space="preserve">Lucyna Warda-Radys </w:t>
      </w:r>
      <w:r>
        <w:rPr>
          <w:rStyle w:val="Teksttreci9Bezkursywy"/>
        </w:rPr>
        <w:t>(Gdańsk)</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60"/>
        <w:framePr w:wrap="none" w:vAnchor="page" w:hAnchor="page" w:x="8895" w:y="134"/>
        <w:shd w:val="clear" w:color="auto" w:fill="auto"/>
        <w:spacing w:line="80" w:lineRule="exact"/>
      </w:pPr>
      <w:r>
        <w:t>I</w:t>
      </w:r>
    </w:p>
    <w:p w:rsidR="00BE063A" w:rsidRDefault="00C4152B">
      <w:pPr>
        <w:pStyle w:val="Teksttreci100"/>
        <w:framePr w:wrap="none" w:vAnchor="page" w:hAnchor="page" w:x="582" w:y="937"/>
        <w:shd w:val="clear" w:color="auto" w:fill="auto"/>
        <w:spacing w:before="0" w:after="0" w:line="240" w:lineRule="exact"/>
        <w:jc w:val="left"/>
      </w:pPr>
      <w:r>
        <w:rPr>
          <w:rStyle w:val="Teksttreci10Odstpy41pt"/>
          <w:b/>
          <w:bCs/>
        </w:rPr>
        <w:t>RECENZJE</w:t>
      </w:r>
    </w:p>
    <w:p w:rsidR="00BE063A" w:rsidRDefault="00C4152B">
      <w:pPr>
        <w:pStyle w:val="Teksttreci20"/>
        <w:framePr w:w="7296" w:h="504" w:hRule="exact" w:wrap="none" w:vAnchor="page" w:hAnchor="page" w:x="582" w:y="3577"/>
        <w:shd w:val="clear" w:color="auto" w:fill="auto"/>
        <w:spacing w:after="0" w:line="221" w:lineRule="exact"/>
        <w:ind w:left="380" w:firstLine="340"/>
        <w:jc w:val="left"/>
      </w:pPr>
      <w:r>
        <w:t xml:space="preserve">ANNA SERETNY, EWA LIPIŃSKA, </w:t>
      </w:r>
      <w:r>
        <w:rPr>
          <w:rStyle w:val="Teksttreci2Kursywa"/>
        </w:rPr>
        <w:t xml:space="preserve">ABC METODYKI NAUCZANIA JĘZYKA </w:t>
      </w:r>
      <w:r>
        <w:rPr>
          <w:rStyle w:val="Teksttreci2Kursywa"/>
        </w:rPr>
        <w:t>POLSKIEGO JAKO OBCEGO,</w:t>
      </w:r>
      <w:r>
        <w:t xml:space="preserve"> </w:t>
      </w:r>
      <w:r>
        <w:rPr>
          <w:lang w:val="de-DE" w:eastAsia="de-DE" w:bidi="de-DE"/>
        </w:rPr>
        <w:t xml:space="preserve">UNIVERSITAS, </w:t>
      </w:r>
      <w:r>
        <w:t>Kraków 2005, s. 329.</w:t>
      </w:r>
    </w:p>
    <w:p w:rsidR="00BE063A" w:rsidRDefault="00C4152B">
      <w:pPr>
        <w:pStyle w:val="Teksttreci20"/>
        <w:framePr w:w="7296" w:h="7738" w:hRule="exact" w:wrap="none" w:vAnchor="page" w:hAnchor="page" w:x="582" w:y="4503"/>
        <w:shd w:val="clear" w:color="auto" w:fill="auto"/>
        <w:spacing w:after="0" w:line="216" w:lineRule="exact"/>
        <w:ind w:right="160" w:firstLine="380"/>
        <w:jc w:val="both"/>
      </w:pPr>
      <w:r>
        <w:t>Bycie lektorem języka polskiego jako obcego nie jest łatwym zadaniem. Wielu osobom wydaje się, że uczenie obcokrajowców jest rzeczą prostą i przyjemną. Nie zaprzeczam, że nauczanie naszego języka słu</w:t>
      </w:r>
      <w:r>
        <w:t>chaczy różnych narodowości jest przyjemne, natomiast nie zgadzam się z poglądem, że jest proste. Lektorzy polskiego, w przeciwieństwie do lektorów innych języków obcych, przede wszystkim zachodnioeuropejskich, nie mają do dyspozycji wielu nowoczesnych mate</w:t>
      </w:r>
      <w:r>
        <w:t>riałów metodycznych pomocnych w dobrym i interesującym prowadzeniu zajęć. Jeśli takowe materiały są, to mają one formę artykułów. Tę lukę na rynku wydawniczym zapełniła praca Anny Seretny i Ewy Lipińskiej.</w:t>
      </w:r>
    </w:p>
    <w:p w:rsidR="00BE063A" w:rsidRDefault="00C4152B">
      <w:pPr>
        <w:pStyle w:val="Teksttreci20"/>
        <w:framePr w:w="7296" w:h="7738" w:hRule="exact" w:wrap="none" w:vAnchor="page" w:hAnchor="page" w:x="582" w:y="4503"/>
        <w:shd w:val="clear" w:color="auto" w:fill="auto"/>
        <w:spacing w:after="0" w:line="216" w:lineRule="exact"/>
        <w:ind w:right="160" w:firstLine="380"/>
        <w:jc w:val="both"/>
      </w:pPr>
      <w:r>
        <w:t>Książka jest kolejnym tomem serii, która ukazuje s</w:t>
      </w:r>
      <w:r>
        <w:t xml:space="preserve">ię pod redakcją Władysława T. Miodunki nakładem krakowskiego wydawnictwa </w:t>
      </w:r>
      <w:r>
        <w:rPr>
          <w:lang w:val="de-DE" w:eastAsia="de-DE" w:bidi="de-DE"/>
        </w:rPr>
        <w:t xml:space="preserve">Universitas. </w:t>
      </w:r>
      <w:r>
        <w:t xml:space="preserve">Redaktor serii opatrzył </w:t>
      </w:r>
      <w:r>
        <w:rPr>
          <w:rStyle w:val="Teksttreci2Kursywa"/>
        </w:rPr>
        <w:t>ABC</w:t>
      </w:r>
      <w:r>
        <w:t xml:space="preserve"> wstępem, w którym przytacza szereg tytułów pozycji książkowych oraz artykułów naukowych poświęconych metodyce nauczania języka polskiego jako </w:t>
      </w:r>
      <w:r>
        <w:t>obcego. Podkreśla, że jest to pierwszy podręcznik metodyczny uwzględniający nauczanie zarówno części systemu językowego, jak i nauczanie poszczególnych sprawności językowych.</w:t>
      </w:r>
    </w:p>
    <w:p w:rsidR="00BE063A" w:rsidRDefault="00C4152B">
      <w:pPr>
        <w:pStyle w:val="Teksttreci20"/>
        <w:framePr w:w="7296" w:h="7738" w:hRule="exact" w:wrap="none" w:vAnchor="page" w:hAnchor="page" w:x="582" w:y="4503"/>
        <w:shd w:val="clear" w:color="auto" w:fill="auto"/>
        <w:spacing w:after="0" w:line="216" w:lineRule="exact"/>
        <w:ind w:right="160" w:firstLine="380"/>
        <w:jc w:val="both"/>
      </w:pPr>
      <w:r>
        <w:t>Celem autorek było napisanie poradnika dla osób, które chcą zdobyć podstawowe wia</w:t>
      </w:r>
      <w:r>
        <w:t xml:space="preserve">domości z zakresu metodyki nauczania języka polskiego jako obcego, aby cudzoziemcy byli uczeni w sposób ciekawy i jednocześnie skuteczny. Można śmiało napisać, że Anna Seretny oraz Ewa Lipińska osiągnęły swój cel. Do naszych rąk trafił dobrze przygotowany </w:t>
      </w:r>
      <w:r>
        <w:t>przewodnik, którego adresatami są słuchacze studiów nauczania metodyki języka polskiego jako obcego, lektorzy zaczynający pracę z uczniami, nauczyciele rozwijający swój warsztat oraz nauczyciele szkół polonijnych. Książka jest efektem zapisu wykładów wygło</w:t>
      </w:r>
      <w:r>
        <w:t>szonych dla słuchaczy studiów podyplomowych i magisterskich. Autorki koncentrują się na tym, jak uczyć oraz jakimi technikami sprawdzać postępy uczniów oraz stopień opanowania przez nich materiału.</w:t>
      </w:r>
    </w:p>
    <w:p w:rsidR="00BE063A" w:rsidRDefault="00C4152B">
      <w:pPr>
        <w:pStyle w:val="Teksttreci20"/>
        <w:framePr w:w="7296" w:h="7738" w:hRule="exact" w:wrap="none" w:vAnchor="page" w:hAnchor="page" w:x="582" w:y="4503"/>
        <w:shd w:val="clear" w:color="auto" w:fill="auto"/>
        <w:spacing w:after="0" w:line="216" w:lineRule="exact"/>
        <w:ind w:right="160" w:firstLine="380"/>
        <w:jc w:val="both"/>
      </w:pPr>
      <w:r>
        <w:t>We wprowadzeniu przedstawiono teoretyczny opis zjawiska ak</w:t>
      </w:r>
      <w:r>
        <w:t>tu mowy, wyjaśniono pojęcie kodu oraz główne cele nauczania języka obcego. W sposób tabelaryczny ujęto opis poszczególnych poziomów umiejętności językowych, świadczących o stopniu zaawansowania znajomości języka.</w:t>
      </w:r>
    </w:p>
    <w:p w:rsidR="00BE063A" w:rsidRDefault="00C4152B">
      <w:pPr>
        <w:pStyle w:val="Teksttreci20"/>
        <w:framePr w:w="7296" w:h="7738" w:hRule="exact" w:wrap="none" w:vAnchor="page" w:hAnchor="page" w:x="582" w:y="4503"/>
        <w:shd w:val="clear" w:color="auto" w:fill="auto"/>
        <w:spacing w:after="0" w:line="216" w:lineRule="exact"/>
        <w:ind w:right="160" w:firstLine="380"/>
        <w:jc w:val="both"/>
      </w:pPr>
      <w:r>
        <w:rPr>
          <w:rStyle w:val="Teksttreci2Kursywa"/>
        </w:rPr>
        <w:t>ABC</w:t>
      </w:r>
      <w:r>
        <w:t xml:space="preserve"> podzielono na cztery główne części, a k</w:t>
      </w:r>
      <w:r>
        <w:t>ażda z nich dodatkowo dzieli się na rozdziały. Pierwsza część traktuje o nauczaniu poszczególnych części systemu językowego polszczyzny, druga poświęcona jest nauczaniu i rozwijaniu poszczególnych sprawności językowych, trzecia zawiera materiał poświę-</w:t>
      </w:r>
    </w:p>
    <w:p w:rsidR="00BE063A" w:rsidRDefault="00BE063A">
      <w:pPr>
        <w:rPr>
          <w:sz w:val="2"/>
          <w:szCs w:val="2"/>
        </w:rPr>
        <w:sectPr w:rsidR="00BE063A">
          <w:pgSz w:w="8933" w:h="13373"/>
          <w:pgMar w:top="360" w:right="360" w:bottom="360" w:left="360" w:header="0" w:footer="3" w:gutter="0"/>
          <w:cols w:space="720"/>
          <w:noEndnote/>
          <w:docGrid w:linePitch="360"/>
        </w:sectPr>
      </w:pPr>
    </w:p>
    <w:p w:rsidR="00BE063A" w:rsidRDefault="00C4152B">
      <w:pPr>
        <w:pStyle w:val="Nagweklubstopka0"/>
        <w:framePr w:wrap="none" w:vAnchor="page" w:hAnchor="page" w:x="1174" w:y="745"/>
        <w:shd w:val="clear" w:color="auto" w:fill="auto"/>
        <w:spacing w:line="160" w:lineRule="exact"/>
      </w:pPr>
      <w:r>
        <w:t>96</w:t>
      </w:r>
    </w:p>
    <w:p w:rsidR="00BE063A" w:rsidRDefault="00C4152B">
      <w:pPr>
        <w:pStyle w:val="Nagweklubstopka0"/>
        <w:framePr w:wrap="none" w:vAnchor="page" w:hAnchor="page" w:x="4275" w:y="735"/>
        <w:shd w:val="clear" w:color="auto" w:fill="auto"/>
        <w:spacing w:line="160" w:lineRule="exact"/>
      </w:pPr>
      <w:r>
        <w:t>RECENZJE</w:t>
      </w:r>
    </w:p>
    <w:p w:rsidR="00BE063A" w:rsidRDefault="00C4152B">
      <w:pPr>
        <w:pStyle w:val="Teksttreci20"/>
        <w:framePr w:w="7186" w:h="10819" w:hRule="exact" w:wrap="none" w:vAnchor="page" w:hAnchor="page" w:x="1169" w:y="1175"/>
        <w:shd w:val="clear" w:color="auto" w:fill="auto"/>
        <w:spacing w:after="0" w:line="216" w:lineRule="exact"/>
        <w:jc w:val="both"/>
      </w:pPr>
      <w:r>
        <w:t>cony kontroli wyników w nauczaniu języka polskiego jako obcego. Ostatnia część - czwarta to aneks, w którym opisano certyfikację egzaminów języka polskiego jako obcego oraz zaprezentowano listę podręczników i pomocy dy</w:t>
      </w:r>
      <w:r>
        <w:t>daktycznych dostępnych na rynku wydawniczym.</w:t>
      </w:r>
    </w:p>
    <w:p w:rsidR="00BE063A" w:rsidRDefault="00C4152B">
      <w:pPr>
        <w:pStyle w:val="Teksttreci20"/>
        <w:framePr w:w="7186" w:h="10819" w:hRule="exact" w:wrap="none" w:vAnchor="page" w:hAnchor="page" w:x="1169" w:y="1175"/>
        <w:shd w:val="clear" w:color="auto" w:fill="auto"/>
        <w:spacing w:after="0" w:line="216" w:lineRule="exact"/>
        <w:ind w:firstLine="380"/>
        <w:jc w:val="both"/>
      </w:pPr>
      <w:r>
        <w:t>Część pierwszą rozpoczyna rozdział poświęcony nauczaniu wymowy i intonacji. Na początku autorki przypominają czytelnikom podstawowe zagadnienia teoretyczne z fonetyki (opis narządów mowy, podział głosek polskich</w:t>
      </w:r>
      <w:r>
        <w:t xml:space="preserve"> i ich charakterystyka). Następnie omawiają znaczenie wymowy w opanowywaniu jakiegokolwiek języka obcego. Rozdział krótko prezentuje różne teorie glottodydaktyczne dotyczące wymowy i intonacji. Autorki wskazują na istotne problemy, które może napotkać cudz</w:t>
      </w:r>
      <w:r>
        <w:t xml:space="preserve">oziemiec uczący się wymowy polskiej. Uzupełnieniem rozważań teoretycznych są trafnie dobrane przykłady. Koniec rozdziału stanowi przegląd technik nauczania wymowy. Każda opisana technika poparta jest przykładowym ćwiczeniem, na podstawie którego czytelnik </w:t>
      </w:r>
      <w:r>
        <w:t>może samodzielnie przygotować własne. Na uwagę zasługuje technika odnajdywania wyrazu niepasującego do pozostałych. Jest ona godna polecenia. Tego typu ćwiczenia zostały dobrze przyjęte przez studentów.</w:t>
      </w:r>
    </w:p>
    <w:p w:rsidR="00BE063A" w:rsidRDefault="00C4152B">
      <w:pPr>
        <w:pStyle w:val="Teksttreci20"/>
        <w:framePr w:w="7186" w:h="10819" w:hRule="exact" w:wrap="none" w:vAnchor="page" w:hAnchor="page" w:x="1169" w:y="1175"/>
        <w:shd w:val="clear" w:color="auto" w:fill="auto"/>
        <w:spacing w:after="0" w:line="216" w:lineRule="exact"/>
        <w:ind w:firstLine="380"/>
        <w:jc w:val="both"/>
      </w:pPr>
      <w:r>
        <w:t>Nauczanie pisowni autorki zaczęły od podania podstawo</w:t>
      </w:r>
      <w:r>
        <w:t>wych informacji dotyczących polskiego alfabetu oraz różnic między pismem a mowa. Są tu również zasady pisowni. Dokładnie została omówiona kwestia nauczania ortografii języka polskiego jako obcego z uwzględnieniem poziomu nauki. Wśród technik nauczania piso</w:t>
      </w:r>
      <w:r>
        <w:t>wni wyróżniono dwie grupy. Pierwsza to techniki opierające się na percepcji wzrokowej, druga opiera się na percepcji słuchowej.</w:t>
      </w:r>
    </w:p>
    <w:p w:rsidR="00BE063A" w:rsidRDefault="00C4152B">
      <w:pPr>
        <w:pStyle w:val="Teksttreci20"/>
        <w:framePr w:w="7186" w:h="10819" w:hRule="exact" w:wrap="none" w:vAnchor="page" w:hAnchor="page" w:x="1169" w:y="1175"/>
        <w:shd w:val="clear" w:color="auto" w:fill="auto"/>
        <w:spacing w:after="0" w:line="216" w:lineRule="exact"/>
        <w:ind w:firstLine="380"/>
        <w:jc w:val="both"/>
      </w:pPr>
      <w:r>
        <w:t>Trzeci rozdział, poświęcony nauce słownictwa, otwiera wyjaśnienie zależności między słownictwem a kompetencją leksykalną. Autork</w:t>
      </w:r>
      <w:r>
        <w:t>i radzą lektorom, jak odpowiednio dobierać materiał leksykalny, popierając swoje wskazówki wynikami badań frekwencyjnych. W zbiorze technik niezbędnych do nauczania leksyki również wyróżniono specjalne grupy. Mamy tu techniki prezentacji nowego słownictwa,</w:t>
      </w:r>
      <w:r>
        <w:t xml:space="preserve"> techniki utrwalania i powtarzania nowego materiału. Bardzo dobrym pomysłem jest podział ćwiczeń na odpowiednie typy. Są wśród nich np. ćwiczenia leksykalno-frazeologiczne, ćwiczenia skojarzeniowe, ćwiczenia tematyczne i kategoryzujące. Dużo uwagi poświęco</w:t>
      </w:r>
      <w:r>
        <w:t>no kwestii słownictwa w kontekście sprawności językowej. Nauczyciele znajdą też w tym rozdziale listę słowników, które są przydatne w nauce języka polskiego jako obcego. Są tu słowniki zarówno dwujęzyczne, jak i jednojęzyczne.</w:t>
      </w:r>
    </w:p>
    <w:p w:rsidR="00BE063A" w:rsidRDefault="00C4152B">
      <w:pPr>
        <w:pStyle w:val="Teksttreci20"/>
        <w:framePr w:w="7186" w:h="10819" w:hRule="exact" w:wrap="none" w:vAnchor="page" w:hAnchor="page" w:x="1169" w:y="1175"/>
        <w:shd w:val="clear" w:color="auto" w:fill="auto"/>
        <w:spacing w:after="0" w:line="216" w:lineRule="exact"/>
        <w:ind w:firstLine="380"/>
        <w:jc w:val="both"/>
      </w:pPr>
      <w:r>
        <w:t>Rozdział poświęcony nauce gra</w:t>
      </w:r>
      <w:r>
        <w:t>matyki rozpoczęto rozważaniami teoretycznymi na temat miejsca gramatyki w nauczaniu języka obcego. Omówiono kompetencję gramatyczną, różnice między gramatyką pedagogiczną a gramatyką naukową. Doradzono, jak prezentować nowy materiał uczniom/studentom, a po</w:t>
      </w:r>
      <w:r>
        <w:t>tem jak go utrwalać. Autorki podzieliły techniki na: automatyzujące oraz ćwiczenia stymulujące komunikację. Obok techniki imitacji, substytucji szeroko zostały opisane wszelkie techniki transformacyjne (morfosyntaktyczne, słowotwórcze, składniowe). Trafnie</w:t>
      </w:r>
      <w:r>
        <w:t xml:space="preserve"> poruszonym zagadnieniem w tej części jest poprawianie błędów, jak i kiedy należy to robić.</w:t>
      </w:r>
    </w:p>
    <w:p w:rsidR="00BE063A" w:rsidRDefault="00C4152B">
      <w:pPr>
        <w:pStyle w:val="Teksttreci20"/>
        <w:framePr w:w="7186" w:h="10819" w:hRule="exact" w:wrap="none" w:vAnchor="page" w:hAnchor="page" w:x="1169" w:y="1175"/>
        <w:shd w:val="clear" w:color="auto" w:fill="auto"/>
        <w:spacing w:after="0" w:line="216" w:lineRule="exact"/>
        <w:ind w:firstLine="380"/>
        <w:jc w:val="both"/>
      </w:pPr>
      <w:r>
        <w:t xml:space="preserve">Część drugą zatytułowaną </w:t>
      </w:r>
      <w:r>
        <w:rPr>
          <w:rStyle w:val="Teksttreci2Kursywa"/>
        </w:rPr>
        <w:t xml:space="preserve">Nauczanie i rozwijanie sprawności językowych </w:t>
      </w:r>
      <w:r>
        <w:t>rozpoczyna rozdział poświęcony rozumieniu ze słuchu. Ten fragment książki wyjaśnia różnice mię</w:t>
      </w:r>
      <w:r>
        <w:t>dzy słyszeniem a słuchaniem. Poznajemy, na czym polega efektywność słuchania. Omówione zostały tutaj kwestie słuchanie a mówienie oraz słuchanie a czytanie. Autorki starały się odpowiedzieć na pytania najczę-</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3486" w:y="735"/>
        <w:shd w:val="clear" w:color="auto" w:fill="auto"/>
        <w:spacing w:line="160" w:lineRule="exact"/>
      </w:pPr>
      <w:r>
        <w:t>RECENZJE</w:t>
      </w:r>
    </w:p>
    <w:p w:rsidR="00BE063A" w:rsidRDefault="00C4152B">
      <w:pPr>
        <w:pStyle w:val="Nagweklubstopka20"/>
        <w:framePr w:wrap="none" w:vAnchor="page" w:hAnchor="page" w:x="7307" w:y="750"/>
        <w:shd w:val="clear" w:color="auto" w:fill="auto"/>
        <w:spacing w:line="160" w:lineRule="exact"/>
      </w:pPr>
      <w:r>
        <w:rPr>
          <w:rStyle w:val="Nagweklubstopka2Odstpy0pt"/>
          <w:b/>
          <w:bCs/>
        </w:rPr>
        <w:t>97</w:t>
      </w:r>
    </w:p>
    <w:p w:rsidR="00BE063A" w:rsidRDefault="00C4152B">
      <w:pPr>
        <w:pStyle w:val="Teksttreci20"/>
        <w:framePr w:w="7181" w:h="10815" w:hRule="exact" w:wrap="none" w:vAnchor="page" w:hAnchor="page" w:x="386" w:y="1185"/>
        <w:shd w:val="clear" w:color="auto" w:fill="auto"/>
        <w:spacing w:after="0" w:line="216" w:lineRule="exact"/>
        <w:jc w:val="both"/>
      </w:pPr>
      <w:r>
        <w:t xml:space="preserve">ściej </w:t>
      </w:r>
      <w:r>
        <w:t>zadawane przez lektorów języka polskiego: kiedy sprawność rozumienia jest potrzebna, na czym polega rozumienie ze słuchu, czym jest słuchanie planowane i przypadkowe oraz na czym polega rola domysłu językowego. Wśród technik nauczania autorki omawiają międ</w:t>
      </w:r>
      <w:r>
        <w:t>zy innymi: słuchanie bez reakcji, słuchanie z reakcją działaniową; techniki poprzedzające słuchanie, techniki stosowane w trakcie słuchania czy stosowane po wysłuchaniu tekstu.</w:t>
      </w:r>
    </w:p>
    <w:p w:rsidR="00BE063A" w:rsidRDefault="00C4152B">
      <w:pPr>
        <w:pStyle w:val="Teksttreci20"/>
        <w:framePr w:w="7181" w:h="10815" w:hRule="exact" w:wrap="none" w:vAnchor="page" w:hAnchor="page" w:x="386" w:y="1185"/>
        <w:shd w:val="clear" w:color="auto" w:fill="auto"/>
        <w:spacing w:after="0" w:line="216" w:lineRule="exact"/>
        <w:ind w:firstLine="380"/>
        <w:jc w:val="both"/>
      </w:pPr>
      <w:r>
        <w:t xml:space="preserve">Kolejnym zagadnieniem analizowanym w tej części jest mówienie. Na wstępie </w:t>
      </w:r>
      <w:r>
        <w:t>zostaje wyjaśnione, czym jest komunikowanie się (porozumiewanie się), co to jest komunikacja werbalna i niewerbalna, kod mówiony i kod pisany. Autorki radzą, kiedy i jak uczyć kodu mówionego na poszczególnych poziomach. Czytelnik znajdzie tu bogaty wybór t</w:t>
      </w:r>
      <w:r>
        <w:t>echnik nauczania mówienia, wskazówki, jak łączyć mówienie z innymi sprawnościami oraz jak oceniać postępy uczniów w mówieniu.</w:t>
      </w:r>
    </w:p>
    <w:p w:rsidR="00BE063A" w:rsidRDefault="00C4152B">
      <w:pPr>
        <w:pStyle w:val="Teksttreci20"/>
        <w:framePr w:w="7181" w:h="10815" w:hRule="exact" w:wrap="none" w:vAnchor="page" w:hAnchor="page" w:x="386" w:y="1185"/>
        <w:shd w:val="clear" w:color="auto" w:fill="auto"/>
        <w:spacing w:after="0" w:line="216" w:lineRule="exact"/>
        <w:ind w:firstLine="380"/>
        <w:jc w:val="both"/>
      </w:pPr>
      <w:r>
        <w:t>Opis nauczania czytania rozpoczęto od zagadnień teoretycznych, czyli objaśnienia, czym jest zjawisko czytania, na czym polegają ró</w:t>
      </w:r>
      <w:r>
        <w:t>żnice między aktem czytania a sprawnością czytania. Dużo miejsca poświęcono kwestii czytania w procesie nauczania języka obcego. Zwrócono uwagę, że uczeń, czytając teksty w języku obcym, utrwala wiedzę językową, wiedzę o świecie oraz kształtuje umiejętność</w:t>
      </w:r>
      <w:r>
        <w:t xml:space="preserve"> interpretacji. Autorki pokazują, jak odpowiednio dobierać materiały do nauczania czytania, jakimi kryteriami się kierować, dokonując wyboru tekstu. Techniki nauczania tej umiejętności podzielono na trzy grupy: techniki poprzedzające czytanie, techniki tow</w:t>
      </w:r>
      <w:r>
        <w:t>arzyszące czytaniu oraz techniki możliwe do wykorzystania po czytaniu tekstu. Część ta kończy się rozdziałem przedstawiającym przykładowe techniki pracy z tekstem.</w:t>
      </w:r>
    </w:p>
    <w:p w:rsidR="00BE063A" w:rsidRDefault="00C4152B">
      <w:pPr>
        <w:pStyle w:val="Teksttreci20"/>
        <w:framePr w:w="7181" w:h="10815" w:hRule="exact" w:wrap="none" w:vAnchor="page" w:hAnchor="page" w:x="386" w:y="1185"/>
        <w:shd w:val="clear" w:color="auto" w:fill="auto"/>
        <w:spacing w:after="0" w:line="216" w:lineRule="exact"/>
        <w:ind w:firstLine="380"/>
        <w:jc w:val="both"/>
      </w:pPr>
      <w:r>
        <w:t>Po czytaniu przeanalizowano zagadnienie pisania w nauce języka obcego. Autorki starały się w</w:t>
      </w:r>
      <w:r>
        <w:t>yjaśnić, dlaczego pisanie jest trudne i czym różni się język pisany od języka mówionego. Ważnym pytaniem, które pojawia się w tej części publikacji, jest, czy warto uczyć studentów pisania. Zaprezentowano różne stanowiska wobec tego zagadnienia. Lektorzy z</w:t>
      </w:r>
      <w:r>
        <w:t xml:space="preserve">najdą tu wskazówki, jak uczyć poprawnego redagowania i komponowania tekstów użytkowych. Podobnie jak w poprzednich rozdziałach, mamy tu instrukcje oceniania wypowiedzi pisemnych. Wśród technik wyróżniono pisanie kontrolowane, sterowane i wolne. Do każdego </w:t>
      </w:r>
      <w:r>
        <w:t>z poziomów nauczania przyporządkowane są formy wypowiedzi, którymi powinien wykazywać się uczeń. Tak np. dla poziomów A1 i A2 są to życzenia, pozdrowienia, nieoficjalny list prywatny, opis, prosta charakterystyka. Uczeń na poziomie B1 oprócz wyżej wymienio</w:t>
      </w:r>
      <w:r>
        <w:t>nych wypowiedzi powinien umieć napisać ogłoszenie, oficjalne listy prywatne, streszczenie oraz wypracowania o charakterze relacji i uzasadnienia.</w:t>
      </w:r>
    </w:p>
    <w:p w:rsidR="00BE063A" w:rsidRDefault="00C4152B">
      <w:pPr>
        <w:pStyle w:val="Teksttreci20"/>
        <w:framePr w:w="7181" w:h="10815" w:hRule="exact" w:wrap="none" w:vAnchor="page" w:hAnchor="page" w:x="386" w:y="1185"/>
        <w:shd w:val="clear" w:color="auto" w:fill="auto"/>
        <w:spacing w:after="0" w:line="216" w:lineRule="exact"/>
        <w:ind w:firstLine="380"/>
        <w:jc w:val="both"/>
      </w:pPr>
      <w:r>
        <w:t xml:space="preserve">Część trzecią pozycji zatytułowano </w:t>
      </w:r>
      <w:r>
        <w:rPr>
          <w:rStyle w:val="Teksttreci2Kursywa"/>
        </w:rPr>
        <w:t>Kontrola wyników w nauczaniu języka polskiego jako obcego.</w:t>
      </w:r>
      <w:r>
        <w:t xml:space="preserve"> Na początku omów</w:t>
      </w:r>
      <w:r>
        <w:t>iono testy językowe i ich rodzaje oraz kryteria poprawności testu językowego. Drugim punktem tej części są typy zadań w testowaniu znajomości języka polskiego jako obcego. Wiadomości teoretyczne uzupełniono przykładowymi zadaniami testowymi dla każdego z p</w:t>
      </w:r>
      <w:r>
        <w:t>oziomów.</w:t>
      </w:r>
    </w:p>
    <w:p w:rsidR="00BE063A" w:rsidRDefault="00C4152B">
      <w:pPr>
        <w:pStyle w:val="Teksttreci20"/>
        <w:framePr w:w="7181" w:h="10815" w:hRule="exact" w:wrap="none" w:vAnchor="page" w:hAnchor="page" w:x="386" w:y="1185"/>
        <w:shd w:val="clear" w:color="auto" w:fill="auto"/>
        <w:spacing w:after="0" w:line="216" w:lineRule="exact"/>
        <w:ind w:firstLine="380"/>
        <w:jc w:val="both"/>
      </w:pPr>
      <w:r>
        <w:rPr>
          <w:rStyle w:val="Teksttreci2Kursywa"/>
        </w:rPr>
        <w:t>ABC</w:t>
      </w:r>
      <w:r>
        <w:t xml:space="preserve"> kończy aneks, który zawiera zasady certyfikatowych egzaminów z języka polskiego jako obcego. Zaprezentowano tu opis umiejętności wymaganych dla poszczególnych poziomów zaawansowania.</w:t>
      </w:r>
    </w:p>
    <w:p w:rsidR="00BE063A" w:rsidRDefault="00C4152B">
      <w:pPr>
        <w:pStyle w:val="Teksttreci20"/>
        <w:framePr w:w="7181" w:h="10815" w:hRule="exact" w:wrap="none" w:vAnchor="page" w:hAnchor="page" w:x="386" w:y="1185"/>
        <w:shd w:val="clear" w:color="auto" w:fill="auto"/>
        <w:spacing w:after="0" w:line="216" w:lineRule="exact"/>
        <w:ind w:firstLine="380"/>
        <w:jc w:val="both"/>
      </w:pPr>
      <w:r>
        <w:t>Cenną informacją dla lektorów, zwłaszcza początkujących, jes</w:t>
      </w:r>
      <w:r>
        <w:t>t lista podręczników i pomocy dydaktycznych niezbędnych w nauce języka polskiego. Podzielono ją na kilka części. Pierwszą stanowią podręczniki ogólne, następ</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1191" w:y="755"/>
        <w:shd w:val="clear" w:color="auto" w:fill="auto"/>
        <w:spacing w:line="160" w:lineRule="exact"/>
      </w:pPr>
      <w:r>
        <w:t>98</w:t>
      </w:r>
    </w:p>
    <w:p w:rsidR="00BE063A" w:rsidRDefault="00C4152B">
      <w:pPr>
        <w:pStyle w:val="Nagweklubstopka0"/>
        <w:framePr w:wrap="none" w:vAnchor="page" w:hAnchor="page" w:x="4292" w:y="750"/>
        <w:shd w:val="clear" w:color="auto" w:fill="auto"/>
        <w:spacing w:line="160" w:lineRule="exact"/>
      </w:pPr>
      <w:r>
        <w:t>RECENZJE</w:t>
      </w:r>
    </w:p>
    <w:p w:rsidR="00BE063A" w:rsidRDefault="00C4152B">
      <w:pPr>
        <w:pStyle w:val="Teksttreci20"/>
        <w:framePr w:w="7190" w:h="3562" w:hRule="exact" w:wrap="none" w:vAnchor="page" w:hAnchor="page" w:x="1167" w:y="1180"/>
        <w:shd w:val="clear" w:color="auto" w:fill="auto"/>
        <w:spacing w:after="0" w:line="216" w:lineRule="exact"/>
        <w:jc w:val="both"/>
      </w:pPr>
      <w:r>
        <w:t>ną - pomoce w nauczaniu wymowy, ortografii, słownictwa, gramat</w:t>
      </w:r>
      <w:r>
        <w:t>yki, rozumienia ze słuchu, mówienia, czytania i pisania. Dokonano również podziału słowników na: ogólne słowniki języka polskiego, słowniki specjalistyczne, ogólne dla cudzoziemców oraz specjalistyczne dla cudzoziemców.</w:t>
      </w:r>
    </w:p>
    <w:p w:rsidR="00BE063A" w:rsidRDefault="00C4152B">
      <w:pPr>
        <w:pStyle w:val="Teksttreci20"/>
        <w:framePr w:w="7190" w:h="3562" w:hRule="exact" w:wrap="none" w:vAnchor="page" w:hAnchor="page" w:x="1167" w:y="1180"/>
        <w:shd w:val="clear" w:color="auto" w:fill="auto"/>
        <w:spacing w:after="0" w:line="216" w:lineRule="exact"/>
        <w:ind w:firstLine="380"/>
        <w:jc w:val="both"/>
      </w:pPr>
      <w:r>
        <w:t>Książka Anny Seretny i Ewy Lipińskie</w:t>
      </w:r>
      <w:r>
        <w:t>j jest dobrym przewodnikiem dla nauczycieli pracujących z obcokrajowcami uczącymi się języka polskiego. Wydaje mi się jednak, że nauczyciele szkół polonijnych, którzy również są adresatami podręcznika, potrzebują trochę innego przewodnika. Przewodnika, któ</w:t>
      </w:r>
      <w:r>
        <w:t xml:space="preserve">ry pokazywałby lektorom, jak nauczać języka polskiego jako języka drugiego, a nie języka polskiego jako obcego. W </w:t>
      </w:r>
      <w:r>
        <w:rPr>
          <w:rStyle w:val="Teksttreci2Kursywa"/>
        </w:rPr>
        <w:t>ABC metodyki nauczania języka polskiego jako obcego</w:t>
      </w:r>
      <w:r>
        <w:t xml:space="preserve"> zabrakło przykładowych konspektów zajęć na poszczególnych poziomach nauki. Lektorom przyda</w:t>
      </w:r>
      <w:r>
        <w:t>łyby się wskazówki, jak zorganizować interesującą lekcję i jak rozplanować materiał. Niezależnie od tych uwag krytycznych, trzeba podkreślić, że podręcznik jest dobrą pomocą metodyczną dla nauczycieli i może stanowić podstawę opracowywania własnych ćwiczeń</w:t>
      </w:r>
      <w:r>
        <w:t xml:space="preserve"> i pomocy dydaktycznych.</w:t>
      </w:r>
    </w:p>
    <w:p w:rsidR="00BE063A" w:rsidRDefault="00C4152B">
      <w:pPr>
        <w:pStyle w:val="Teksttreci90"/>
        <w:framePr w:w="7190" w:h="538" w:hRule="exact" w:wrap="none" w:vAnchor="page" w:hAnchor="page" w:x="1167" w:y="4929"/>
        <w:shd w:val="clear" w:color="auto" w:fill="auto"/>
        <w:spacing w:after="0" w:line="240" w:lineRule="exact"/>
        <w:ind w:left="4820" w:firstLine="0"/>
        <w:jc w:val="right"/>
      </w:pPr>
      <w:r>
        <w:t xml:space="preserve">Beata Katarzyna Jędryka </w:t>
      </w:r>
      <w:r>
        <w:rPr>
          <w:rStyle w:val="Teksttreci9Bezkursywy"/>
        </w:rPr>
        <w:t>(Warszawa)</w:t>
      </w:r>
    </w:p>
    <w:p w:rsidR="00BE063A" w:rsidRDefault="00C4152B">
      <w:pPr>
        <w:pStyle w:val="Teksttreci20"/>
        <w:framePr w:w="7190" w:h="720" w:hRule="exact" w:wrap="none" w:vAnchor="page" w:hAnchor="page" w:x="1167" w:y="7061"/>
        <w:shd w:val="clear" w:color="auto" w:fill="auto"/>
        <w:spacing w:after="0" w:line="221" w:lineRule="exact"/>
        <w:ind w:left="380" w:firstLine="340"/>
        <w:jc w:val="both"/>
      </w:pPr>
      <w:r>
        <w:t xml:space="preserve">MAŁGORZATA KITA, </w:t>
      </w:r>
      <w:r>
        <w:rPr>
          <w:rStyle w:val="Teksttreci2Kursywa"/>
        </w:rPr>
        <w:t xml:space="preserve">JĘZYKOWE RYTUAŁY GRZECZNOŚCIOWE, </w:t>
      </w:r>
      <w:r>
        <w:t>Wyższa Szkoła Zarządzania Marketingowego i Języków Obcych w Katowicach, Katowice 2005, s. 433.</w:t>
      </w:r>
    </w:p>
    <w:p w:rsidR="00BE063A" w:rsidRDefault="00C4152B">
      <w:pPr>
        <w:pStyle w:val="Teksttreci20"/>
        <w:framePr w:w="7190" w:h="3783" w:hRule="exact" w:wrap="none" w:vAnchor="page" w:hAnchor="page" w:x="1167" w:y="8207"/>
        <w:shd w:val="clear" w:color="auto" w:fill="auto"/>
        <w:spacing w:after="0" w:line="216" w:lineRule="exact"/>
        <w:ind w:firstLine="380"/>
        <w:jc w:val="both"/>
      </w:pPr>
      <w:r>
        <w:t xml:space="preserve">Napisana przez Małgorzatę Kitę monografia </w:t>
      </w:r>
      <w:r>
        <w:t>poświęcona tematyce „grzeczności” jest pozycją wyróżniającą się na tle innych dzieł językoznawczego dyskursu naukowego. Po pierwsze, ukazuje „grzeczność” jako niezwykle złożony fenomen naszej kultury i nie skupia się jedynie na jej aspekcie lingwistycznym,</w:t>
      </w:r>
      <w:r>
        <w:t xml:space="preserve"> lecz włącza ją w rozważania dotyczące ogólnie pojętej humanistyki. Po drugie, jest nowatorska w swej formie, zostały w niej zastosowane rozwiązania techniczne znacznie odbiegające od typowych czytelniczych przyzwyczajeń.</w:t>
      </w:r>
    </w:p>
    <w:p w:rsidR="00BE063A" w:rsidRDefault="00C4152B">
      <w:pPr>
        <w:pStyle w:val="Teksttreci20"/>
        <w:framePr w:w="7190" w:h="3783" w:hRule="exact" w:wrap="none" w:vAnchor="page" w:hAnchor="page" w:x="1167" w:y="8207"/>
        <w:shd w:val="clear" w:color="auto" w:fill="auto"/>
        <w:spacing w:after="0" w:line="216" w:lineRule="exact"/>
        <w:ind w:firstLine="380"/>
        <w:jc w:val="both"/>
      </w:pPr>
      <w:r>
        <w:rPr>
          <w:rStyle w:val="Teksttreci2Kursywa"/>
        </w:rPr>
        <w:t>Językowe rytuały grzecznościowe</w:t>
      </w:r>
      <w:r>
        <w:t xml:space="preserve"> sk</w:t>
      </w:r>
      <w:r>
        <w:t xml:space="preserve">ładają się z dwóch odrębnych części. Część pierwszą, zatytułowaną </w:t>
      </w:r>
      <w:r>
        <w:rPr>
          <w:rStyle w:val="Teksttreci2Kursywa"/>
        </w:rPr>
        <w:t>W grzeczności jest wdzięk i korzyść. Prolegomena grzeczności,</w:t>
      </w:r>
      <w:r>
        <w:t xml:space="preserve"> tworzą rozdziały - artykuły hasłowe, wyszczególnione za pomocą, zapisanych wytłuszczonym drukiem, wyrazów hasłowych, które pełni</w:t>
      </w:r>
      <w:r>
        <w:t xml:space="preserve">ą rolę tytułów. Hasła ułożone są w porządku alfabetycznym, dzieło otwiera </w:t>
      </w:r>
      <w:r>
        <w:rPr>
          <w:rStyle w:val="Teksttreci2Kursywa"/>
        </w:rPr>
        <w:t xml:space="preserve">Agonizm, </w:t>
      </w:r>
      <w:r>
        <w:t xml:space="preserve">kończy zaś artykuł hasłowy pt. </w:t>
      </w:r>
      <w:r>
        <w:rPr>
          <w:rStyle w:val="Teksttreci2Kursywa"/>
        </w:rPr>
        <w:t>Życzenia.</w:t>
      </w:r>
      <w:r>
        <w:t xml:space="preserve"> Dzięki zastosowanym rozwiązaniom formalnym książka ta bliska jest wydawnictwom słownikowym i encyklopedycznym. Autorka wybór struktu</w:t>
      </w:r>
      <w:r>
        <w:t>ry formalnej motywuje wygodą czytelnika, który w szybki, nienastręczający większych trudności sposób może dotrzeć do interesującego go zagadnienia.</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3479" w:y="736"/>
        <w:shd w:val="clear" w:color="auto" w:fill="auto"/>
        <w:spacing w:line="160" w:lineRule="exact"/>
      </w:pPr>
      <w:r>
        <w:t>RECENZJE</w:t>
      </w:r>
    </w:p>
    <w:p w:rsidR="00BE063A" w:rsidRDefault="00C4152B">
      <w:pPr>
        <w:pStyle w:val="Nagweklubstopka20"/>
        <w:framePr w:wrap="none" w:vAnchor="page" w:hAnchor="page" w:x="7305" w:y="755"/>
        <w:shd w:val="clear" w:color="auto" w:fill="auto"/>
        <w:spacing w:line="160" w:lineRule="exact"/>
      </w:pPr>
      <w:r>
        <w:rPr>
          <w:rStyle w:val="Nagweklubstopka2Odstpy0pt"/>
          <w:b/>
          <w:bCs/>
        </w:rPr>
        <w:t>99</w:t>
      </w:r>
    </w:p>
    <w:p w:rsidR="00BE063A" w:rsidRDefault="00C4152B">
      <w:pPr>
        <w:pStyle w:val="Teksttreci20"/>
        <w:framePr w:w="7186" w:h="10825" w:hRule="exact" w:wrap="none" w:vAnchor="page" w:hAnchor="page" w:x="383" w:y="1185"/>
        <w:shd w:val="clear" w:color="auto" w:fill="auto"/>
        <w:spacing w:after="0" w:line="216" w:lineRule="exact"/>
        <w:ind w:firstLine="380"/>
        <w:jc w:val="both"/>
      </w:pPr>
      <w:r>
        <w:t xml:space="preserve">Małgorzata Kita we wstępie informuje, że w dziele tym można znaleźć dwa </w:t>
      </w:r>
      <w:r>
        <w:t xml:space="preserve">rodzaje haseł: „krótkie objaśnienia znaczenia danego wyrazu, terminu, związanego z grzecznością”, np. </w:t>
      </w:r>
      <w:r>
        <w:rPr>
          <w:rStyle w:val="Teksttreci2Kursywa"/>
        </w:rPr>
        <w:t>Model grzeczności, Allokutor, Ekspresywy, Interakcja werbalna</w:t>
      </w:r>
      <w:r>
        <w:t xml:space="preserve"> itp., a także „artykuły problemowe, o czasem znacznej długości” - osiągające nawet kilkanaśc</w:t>
      </w:r>
      <w:r>
        <w:t xml:space="preserve">ie stron - w których autorka „ukazuje poglądy własne i innych badaczy na pewne zjawiska” - wspomnieć tu można chociażby hasła </w:t>
      </w:r>
      <w:r>
        <w:rPr>
          <w:rStyle w:val="Teksttreci2Kursywa"/>
        </w:rPr>
        <w:t>Agresja językowa czy Komplement.</w:t>
      </w:r>
      <w:r>
        <w:t xml:space="preserve"> Niektóre (zwłaszcza obszerniejsze) artykuły hasłowe mają podrozdziały, np. znajdujący się w haśle</w:t>
      </w:r>
      <w:r>
        <w:t xml:space="preserve"> </w:t>
      </w:r>
      <w:r>
        <w:rPr>
          <w:rStyle w:val="Teksttreci2Kursywa"/>
        </w:rPr>
        <w:t>Akty mowy</w:t>
      </w:r>
      <w:r>
        <w:t xml:space="preserve"> podrozdział </w:t>
      </w:r>
      <w:r>
        <w:rPr>
          <w:rStyle w:val="Teksttreci2Kursywa"/>
        </w:rPr>
        <w:t>Klasyfikacje aktów mowy czy</w:t>
      </w:r>
      <w:r>
        <w:t xml:space="preserve"> też </w:t>
      </w:r>
      <w:r>
        <w:rPr>
          <w:rStyle w:val="Teksttreci2Kursywa"/>
        </w:rPr>
        <w:t>Automatyczna sekretarka/poczta głosowa</w:t>
      </w:r>
      <w:r>
        <w:t xml:space="preserve"> w </w:t>
      </w:r>
      <w:r>
        <w:rPr>
          <w:rStyle w:val="Teksttreci2Kursywa"/>
        </w:rPr>
        <w:t>Powitaniach i pożegnaniach w rozmowie telefonicznej.</w:t>
      </w:r>
    </w:p>
    <w:p w:rsidR="00BE063A" w:rsidRDefault="00C4152B">
      <w:pPr>
        <w:pStyle w:val="Teksttreci20"/>
        <w:framePr w:w="7186" w:h="10825" w:hRule="exact" w:wrap="none" w:vAnchor="page" w:hAnchor="page" w:x="383" w:y="1185"/>
        <w:shd w:val="clear" w:color="auto" w:fill="auto"/>
        <w:spacing w:after="0" w:line="216" w:lineRule="exact"/>
        <w:ind w:firstLine="380"/>
        <w:jc w:val="both"/>
      </w:pPr>
      <w:r>
        <w:t xml:space="preserve">Warto uważnie przyjrzeć się wewnętrznej strukturze artykułu hasłowego. Poszczególne jednostki rozpoczynają </w:t>
      </w:r>
      <w:r>
        <w:t>się zazwyczaj fragmentem stanowiącym definicję danego zagadnienia, w której autorka stara się wytłumaczyć w sposób jak najbardziej zrozumiały istotę omawianego problemu z punktu widzenia dyscypliny nim się zajmującej. Najczęściej mamy tu oczywiście do czyn</w:t>
      </w:r>
      <w:r>
        <w:t xml:space="preserve">ienia z aspektem lingwistycznym, ale także przytaczane są poglądy psychologów (np. </w:t>
      </w:r>
      <w:r>
        <w:rPr>
          <w:rStyle w:val="Teksttreci2Kursywa"/>
        </w:rPr>
        <w:t>Asertywność)</w:t>
      </w:r>
      <w:r>
        <w:t>, socjologów, teoretyków kultury.</w:t>
      </w:r>
    </w:p>
    <w:p w:rsidR="00BE063A" w:rsidRDefault="00C4152B">
      <w:pPr>
        <w:pStyle w:val="Teksttreci20"/>
        <w:framePr w:w="7186" w:h="10825" w:hRule="exact" w:wrap="none" w:vAnchor="page" w:hAnchor="page" w:x="383" w:y="1185"/>
        <w:shd w:val="clear" w:color="auto" w:fill="auto"/>
        <w:spacing w:after="0" w:line="216" w:lineRule="exact"/>
        <w:ind w:firstLine="380"/>
        <w:jc w:val="both"/>
      </w:pPr>
      <w:r>
        <w:t xml:space="preserve">Autorka sięga również po definicje zamieszczane w słownikach ogólnych języka polskiego doby współczesnej: w </w:t>
      </w:r>
      <w:r>
        <w:rPr>
          <w:rStyle w:val="Teksttreci2Kursywa"/>
        </w:rPr>
        <w:t>Słowniku współczesn</w:t>
      </w:r>
      <w:r>
        <w:rPr>
          <w:rStyle w:val="Teksttreci2Kursywa"/>
        </w:rPr>
        <w:t>ego języka polskiego</w:t>
      </w:r>
      <w:r>
        <w:t xml:space="preserve"> pod red. B. Dunaja, </w:t>
      </w:r>
      <w:r>
        <w:rPr>
          <w:rStyle w:val="Teksttreci2Kursywa"/>
        </w:rPr>
        <w:t>Praktycznym słowniku języka polskiego</w:t>
      </w:r>
      <w:r>
        <w:t xml:space="preserve"> pod red. H. Zgółkowej, </w:t>
      </w:r>
      <w:r>
        <w:rPr>
          <w:rStyle w:val="Teksttreci2Kursywa"/>
        </w:rPr>
        <w:t>Innym słowniku języka polskiego</w:t>
      </w:r>
      <w:r>
        <w:t xml:space="preserve"> pod red. M. Bańki itp.; słownikach specjalnych, np. </w:t>
      </w:r>
      <w:r>
        <w:rPr>
          <w:rStyle w:val="Teksttreci2Kursywa"/>
        </w:rPr>
        <w:t>Słowniku etymologicznym,</w:t>
      </w:r>
      <w:r>
        <w:t xml:space="preserve"> a także korzysta ze słowników terminologii sp</w:t>
      </w:r>
      <w:r>
        <w:t xml:space="preserve">ecjalistycznej, jak np. </w:t>
      </w:r>
      <w:r>
        <w:rPr>
          <w:rStyle w:val="Teksttreci2Kursywa"/>
        </w:rPr>
        <w:t>Słownik etnologiczny, Słownik folkloru polskiego, Słownik symboli, Encyklopedia staropolska</w:t>
      </w:r>
      <w:r>
        <w:t xml:space="preserve"> itp. Przy wyjaśnianiu znaczeń niektórych wyrazów posiłkuje się również opisem wypracowanym przez semantykę: cytuje eksplikacje Wierzbickiej,</w:t>
      </w:r>
      <w:r>
        <w:t xml:space="preserve"> podaje składowe elementy semantyczne pojęć, np. „agresji”: 'atak’, 'siła’, 'wrogość’, 'powodować szkodę’, 'grozić’.</w:t>
      </w:r>
    </w:p>
    <w:p w:rsidR="00BE063A" w:rsidRDefault="00C4152B">
      <w:pPr>
        <w:pStyle w:val="Teksttreci20"/>
        <w:framePr w:w="7186" w:h="10825" w:hRule="exact" w:wrap="none" w:vAnchor="page" w:hAnchor="page" w:x="383" w:y="1185"/>
        <w:shd w:val="clear" w:color="auto" w:fill="auto"/>
        <w:spacing w:after="0" w:line="216" w:lineRule="exact"/>
        <w:ind w:firstLine="380"/>
        <w:jc w:val="both"/>
      </w:pPr>
      <w:r>
        <w:t>Należy podkreślić, że autorka czyni starania, by definicje były jasne, przystępne; unika nadmiaru terminologii specjalistycznej. Często też</w:t>
      </w:r>
      <w:r>
        <w:t xml:space="preserve"> odwołuje się do codziennych doświadczeń człowieka, by przybliżyć czytelnikowi omawianą problematykę, co najpełniej zilustruje fragment definicji „kłamstwa”: „O kłamstwie myśli się jak o czymś nieuniknionym, nierozerwalnie związanym z życiem. Stykamy się z</w:t>
      </w:r>
      <w:r>
        <w:t xml:space="preserve"> kłamstwem innych, ale też sami kłamiemy, zmuszani do tego lub tylko zachęcani”.</w:t>
      </w:r>
    </w:p>
    <w:p w:rsidR="00BE063A" w:rsidRDefault="00C4152B">
      <w:pPr>
        <w:pStyle w:val="Teksttreci20"/>
        <w:framePr w:w="7186" w:h="10825" w:hRule="exact" w:wrap="none" w:vAnchor="page" w:hAnchor="page" w:x="383" w:y="1185"/>
        <w:shd w:val="clear" w:color="auto" w:fill="auto"/>
        <w:spacing w:after="0" w:line="216" w:lineRule="exact"/>
        <w:ind w:firstLine="380"/>
        <w:jc w:val="both"/>
      </w:pPr>
      <w:r>
        <w:t>W obrębie artykułu hasłowego umieszczone zostały także elementy systemu językowego polszczyzny, związane z poruszaną w nim problematyką.</w:t>
      </w:r>
    </w:p>
    <w:p w:rsidR="00BE063A" w:rsidRDefault="00C4152B">
      <w:pPr>
        <w:pStyle w:val="Teksttreci20"/>
        <w:framePr w:w="7186" w:h="10825" w:hRule="exact" w:wrap="none" w:vAnchor="page" w:hAnchor="page" w:x="383" w:y="1185"/>
        <w:shd w:val="clear" w:color="auto" w:fill="auto"/>
        <w:spacing w:after="0" w:line="216" w:lineRule="exact"/>
        <w:ind w:firstLine="380"/>
        <w:jc w:val="both"/>
      </w:pPr>
      <w:r>
        <w:t>Kolejnym składnikiem mikrostruktury są</w:t>
      </w:r>
      <w:r>
        <w:t xml:space="preserve"> rozważania językoznawcze będące przytoczeniem poglądów innych badaczy bądź też własnych przemyśleń autorki oraz rozwijające początkowe definicje, które wsparte zostały założeniami pozostałych humanistycznych dyscyplin naukowych. Mają one na celu ukazanie </w:t>
      </w:r>
      <w:r>
        <w:t>całej złożoności omawianych zagadnień, ich statusu interdyscyplinarnego. Dopełnieniem rozważań są informacje pochodzące z podręczników dobrych manier.</w:t>
      </w:r>
    </w:p>
    <w:p w:rsidR="00BE063A" w:rsidRDefault="00C4152B">
      <w:pPr>
        <w:pStyle w:val="Teksttreci20"/>
        <w:framePr w:w="7186" w:h="10825" w:hRule="exact" w:wrap="none" w:vAnchor="page" w:hAnchor="page" w:x="383" w:y="1185"/>
        <w:shd w:val="clear" w:color="auto" w:fill="auto"/>
        <w:spacing w:after="0" w:line="216" w:lineRule="exact"/>
        <w:ind w:firstLine="380"/>
        <w:jc w:val="both"/>
      </w:pPr>
      <w:r>
        <w:t xml:space="preserve">Prawdziwym atutem </w:t>
      </w:r>
      <w:r>
        <w:rPr>
          <w:rStyle w:val="Teksttreci2Kursywa"/>
        </w:rPr>
        <w:t>Językowych rytuałów grzecznościowych</w:t>
      </w:r>
      <w:r>
        <w:t xml:space="preserve"> są, pełniące funkcję ilustracyjną, fragmenty prozy</w:t>
      </w:r>
      <w:r>
        <w:t xml:space="preserve"> lub też rzadziej poezji. Cytaty pochodzą z utworów znanych większości potencjalnych odbiorców, chociażby dlatego, że należą do kanonu lektur szkolnych </w:t>
      </w:r>
      <w:r>
        <w:rPr>
          <w:rStyle w:val="Teksttreci2Kursywa"/>
        </w:rPr>
        <w:t>(Trylogia</w:t>
      </w:r>
      <w:r>
        <w:t xml:space="preserve"> H. Sienkiewicza, </w:t>
      </w:r>
      <w:r>
        <w:rPr>
          <w:rStyle w:val="Teksttreci2Kursywa"/>
        </w:rPr>
        <w:t>Zemsta A.</w:t>
      </w:r>
      <w:r>
        <w:t xml:space="preserve"> Fredry czy </w:t>
      </w:r>
      <w:r>
        <w:rPr>
          <w:rStyle w:val="Teksttreci2Kursywa"/>
        </w:rPr>
        <w:t>Pan Tadeusz A.</w:t>
      </w:r>
      <w:r>
        <w:t xml:space="preserve"> Mickiewicza, </w:t>
      </w:r>
      <w:r>
        <w:rPr>
          <w:rStyle w:val="Teksttreci2Kursywa"/>
        </w:rPr>
        <w:t>Lalka</w:t>
      </w:r>
      <w:r>
        <w:t xml:space="preserve"> B. Prusa). Niezwykłe t</w:t>
      </w:r>
      <w:r>
        <w:t>rafnie dobrane, ułatwiają rozumienie danego terminu.</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20"/>
        <w:framePr w:wrap="none" w:vAnchor="page" w:hAnchor="page" w:x="1205" w:y="755"/>
        <w:shd w:val="clear" w:color="auto" w:fill="auto"/>
        <w:spacing w:line="160" w:lineRule="exact"/>
      </w:pPr>
      <w:r>
        <w:rPr>
          <w:rStyle w:val="Nagweklubstopka2Odstpy0pt"/>
          <w:b/>
          <w:bCs/>
        </w:rPr>
        <w:t>100</w:t>
      </w:r>
    </w:p>
    <w:p w:rsidR="00BE063A" w:rsidRDefault="00C4152B">
      <w:pPr>
        <w:pStyle w:val="Nagweklubstopka0"/>
        <w:framePr w:wrap="none" w:vAnchor="page" w:hAnchor="page" w:x="4282" w:y="745"/>
        <w:shd w:val="clear" w:color="auto" w:fill="auto"/>
        <w:spacing w:line="160" w:lineRule="exact"/>
      </w:pPr>
      <w:r>
        <w:t>RECENZJE</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t xml:space="preserve">Autorka odwołuje się również do literatury popularnej: powieści </w:t>
      </w:r>
      <w:r>
        <w:rPr>
          <w:rStyle w:val="Teksttreci2Kursywa"/>
        </w:rPr>
        <w:t xml:space="preserve">Scarlett. Ciąg dalszy „Przeminęło z wiatrem” </w:t>
      </w:r>
      <w:r>
        <w:rPr>
          <w:rStyle w:val="Teksttreci2Kursywa"/>
          <w:lang w:val="fr-FR" w:eastAsia="fr-FR" w:bidi="fr-FR"/>
        </w:rPr>
        <w:t xml:space="preserve">Margaret </w:t>
      </w:r>
      <w:r>
        <w:rPr>
          <w:rStyle w:val="Teksttreci2Kursywa"/>
        </w:rPr>
        <w:t>Mitchell</w:t>
      </w:r>
      <w:r>
        <w:t xml:space="preserve"> </w:t>
      </w:r>
      <w:r>
        <w:rPr>
          <w:lang w:val="fr-FR" w:eastAsia="fr-FR" w:bidi="fr-FR"/>
        </w:rPr>
        <w:t xml:space="preserve">Alexandry </w:t>
      </w:r>
      <w:r>
        <w:t xml:space="preserve">Ripley, </w:t>
      </w:r>
      <w:r>
        <w:rPr>
          <w:rStyle w:val="Teksttreci2Kursywa"/>
        </w:rPr>
        <w:t>Dziesięć minut po mił</w:t>
      </w:r>
      <w:r>
        <w:rPr>
          <w:rStyle w:val="Teksttreci2Kursywa"/>
        </w:rPr>
        <w:t>ości</w:t>
      </w:r>
      <w:r>
        <w:t xml:space="preserve"> </w:t>
      </w:r>
      <w:r>
        <w:rPr>
          <w:lang w:val="fr-FR" w:eastAsia="fr-FR" w:bidi="fr-FR"/>
        </w:rPr>
        <w:t xml:space="preserve">Christine </w:t>
      </w:r>
      <w:r>
        <w:t>Kerdellant, a także kryminałów Agathy Christie, których bohater, Herkules Poirot, doskonale ukazuje istotę takich pojęć jak między innymi „chwalenie się”. Cytuje także artykuły prasowe zamieszczone w „Polityce”, „Tygodniku Angora”, „Tele Tyg</w:t>
      </w:r>
      <w:r>
        <w:t xml:space="preserve">odniu” itp. Analogiczną funkcję pełnią w tej książce fragmenty, w których autorka ilustruje rozważania teoretyczne przywołanymi scenami ze znanych w naszym kręgu kulturowym filmów, np. </w:t>
      </w:r>
      <w:r>
        <w:rPr>
          <w:rStyle w:val="Teksttreci2Kursywa"/>
        </w:rPr>
        <w:t>Pretty Woman.</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t>Prawdziwą przyjemność w procesie odbioru sprawiają zamies</w:t>
      </w:r>
      <w:r>
        <w:t>zczone w artykułach hasłowych krótkie anegdotki z życia znanych ludzi, związane z poruszaną w danym artykule tematyką. Poprzez humor, zabawną puentę czynią lekturę doprawdy fascynującą.</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t>Wszystko to sprawia, że recenzowaną monografię czyta się z niezwykłą p</w:t>
      </w:r>
      <w:r>
        <w:t>rzyjemnością, mając wrażenie, że jest to lektura lekka i przyjemna, co nie przeszkadza autorce poruszać doniosłej naukowo tematyki. Dzięki przyjaznej czytelnikowi formie pozycja ta oddala się od typowych podręczników naukowych.</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t>W strukturze danego artykułu</w:t>
      </w:r>
      <w:r>
        <w:t xml:space="preserve"> hasłowego poszczególne fragmenty, a więc rozważania naukowe, ilustracje materiałowe, anegdoty itp., wyodrębniane są za pomocą różnych typów czcionek, co wprowadza porządek w obrębie całostek oraz nie dopuszcza do ewentualnego powstania wrażenia chaosu w p</w:t>
      </w:r>
      <w:r>
        <w:t>rocesie odbioru.</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t>Artykuły hasłowe kończą się odsyłaczami informującymi, które z pozostałych, zamieszczonych w tej książce haseł mogą stanowić dla czytelnika uzupełnienie wiedzy na dany temat. Autorka ich funkcję w makrostrukturze utworu porównuje do „dział</w:t>
      </w:r>
      <w:r>
        <w:t>ania hiperłączy w tekście komputerowym, generujących to, co badacze komunikacji wirtualnej nazywają hipertekstem. Dzięki nim Czytelnik staje się pełnoprawnym podmiotem lektury, który może samodzielnie «nawigować» po książce, nieco tylko ukierunkowany w swy</w:t>
      </w:r>
      <w:r>
        <w:t>ch decyzjach; w pewnej mierze to on tworzy sobie książkę z elementów zaproponowanych przez autora”. Odsyłacze łączą ze sobą odrębne hasła, co sprawia, że fragmentaryczność tej książki jest jedynie pozorna, tak naprawdę jej struktura stanowi spójną sieć pow</w:t>
      </w:r>
      <w:r>
        <w:t>iązanych ze sobą zagadnień.</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t>Na końcu artykułów hasłowych zamieszczona została także informacja dotycząca pozycji książkowych, w których odnaleźć można rozważania bliskie podejmowanej tematyce. Dzięki temu zainteresowany określoną problematyką czytelnik otr</w:t>
      </w:r>
      <w:r>
        <w:t>zymuje wskazówki ułatwiające mu samodzielne poszerzenie wiedzy.</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rPr>
          <w:rStyle w:val="Teksttreci2Kursywa"/>
        </w:rPr>
        <w:t>Językowe rytuały grzecznościowe</w:t>
      </w:r>
      <w:r>
        <w:t xml:space="preserve"> to książka, której odbiorca ma większe możliwości współpracy z nadawcą. Autorka nie sytuuje się na pozycji mentora przemawiającego do czytelnika, lecz raczej za</w:t>
      </w:r>
      <w:r>
        <w:t>prasza go do wspólnej wędrówki po intrygującym świecie interesującego ją zagadnienia - grzeczności. Stosunek autorki do czytelnika podkreślają także zwroty używane przez nią w tekście: „spójrzmy”, „pamiętamy” itp.</w:t>
      </w:r>
    </w:p>
    <w:p w:rsidR="00BE063A" w:rsidRDefault="00C4152B">
      <w:pPr>
        <w:pStyle w:val="Teksttreci20"/>
        <w:framePr w:w="7181" w:h="10819" w:hRule="exact" w:wrap="none" w:vAnchor="page" w:hAnchor="page" w:x="1172" w:y="1180"/>
        <w:shd w:val="clear" w:color="auto" w:fill="auto"/>
        <w:spacing w:after="0" w:line="216" w:lineRule="exact"/>
        <w:ind w:firstLine="380"/>
        <w:jc w:val="both"/>
      </w:pPr>
      <w:r>
        <w:t xml:space="preserve">Część druga omawianej pozycji nosi tytuł </w:t>
      </w:r>
      <w:r>
        <w:rPr>
          <w:rStyle w:val="Teksttreci2Kursywa"/>
        </w:rPr>
        <w:t>L</w:t>
      </w:r>
      <w:r>
        <w:rPr>
          <w:rStyle w:val="Teksttreci2Kursywa"/>
        </w:rPr>
        <w:t xml:space="preserve">iteracki </w:t>
      </w:r>
      <w:r>
        <w:rPr>
          <w:rStyle w:val="Teksttreci2Kursywa"/>
          <w:lang w:val="fr-FR" w:eastAsia="fr-FR" w:bidi="fr-FR"/>
        </w:rPr>
        <w:t xml:space="preserve">savoir-vivre. </w:t>
      </w:r>
      <w:r>
        <w:rPr>
          <w:rStyle w:val="Teksttreci2Kursywa"/>
        </w:rPr>
        <w:t>Mała antologia tekstów o grzeczności.</w:t>
      </w:r>
      <w:r>
        <w:t xml:space="preserve"> Dzieli się ona na dwa rozdziały. Pierwszym z nich jest </w:t>
      </w:r>
      <w:r>
        <w:rPr>
          <w:rStyle w:val="Teksttreci2Kursywa"/>
        </w:rPr>
        <w:t>Grzeczność w aforyzmach i przysłowiach,</w:t>
      </w:r>
      <w:r>
        <w:t xml:space="preserve"> w której umieszczone zostały zarówno przysłowia, jak i złote myśli przypisywane wybitnym postaciom k</w:t>
      </w:r>
      <w:r>
        <w:t xml:space="preserve">ultury światowej. Tworzą one pewne całości pod nadrzędnymi hasłami, jak </w:t>
      </w:r>
      <w:r>
        <w:rPr>
          <w:rStyle w:val="Teksttreci2Kursywa"/>
        </w:rPr>
        <w:t>Czym</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lubstopka0"/>
        <w:framePr w:wrap="none" w:vAnchor="page" w:hAnchor="page" w:x="3482" w:y="740"/>
        <w:shd w:val="clear" w:color="auto" w:fill="auto"/>
        <w:spacing w:line="160" w:lineRule="exact"/>
      </w:pPr>
      <w:r>
        <w:t>RECENZJE</w:t>
      </w:r>
    </w:p>
    <w:p w:rsidR="00BE063A" w:rsidRDefault="00C4152B">
      <w:pPr>
        <w:pStyle w:val="Nagweklubstopka20"/>
        <w:framePr w:wrap="none" w:vAnchor="page" w:hAnchor="page" w:x="7211" w:y="750"/>
        <w:shd w:val="clear" w:color="auto" w:fill="auto"/>
        <w:spacing w:line="160" w:lineRule="exact"/>
      </w:pPr>
      <w:r>
        <w:rPr>
          <w:rStyle w:val="Nagweklubstopka2Odstpy0pt"/>
          <w:b/>
          <w:bCs/>
        </w:rPr>
        <w:t>101</w:t>
      </w:r>
    </w:p>
    <w:p w:rsidR="00BE063A" w:rsidRDefault="00C4152B">
      <w:pPr>
        <w:pStyle w:val="Teksttreci20"/>
        <w:framePr w:w="7181" w:h="10152" w:hRule="exact" w:wrap="none" w:vAnchor="page" w:hAnchor="page" w:x="386" w:y="1185"/>
        <w:shd w:val="clear" w:color="auto" w:fill="auto"/>
        <w:spacing w:after="0" w:line="216" w:lineRule="exact"/>
        <w:jc w:val="both"/>
      </w:pPr>
      <w:r>
        <w:rPr>
          <w:rStyle w:val="Teksttreci2Kursywa"/>
        </w:rPr>
        <w:t>jest grzeczność, Dobre wychowanie, Dżentelmen, Sztuka komplementowania, Pochlebstwo.</w:t>
      </w:r>
      <w:r>
        <w:t xml:space="preserve"> Drugi rozdział, zatytułowany </w:t>
      </w:r>
      <w:r>
        <w:rPr>
          <w:rStyle w:val="Teksttreci2Kursywa"/>
        </w:rPr>
        <w:t>Poeci o grzeczności,</w:t>
      </w:r>
      <w:r>
        <w:t xml:space="preserve"> stanowi małą antologię utworów dotyczących omawianej problematyki. Zebrane tu zostały wiersze polskich poetów ułożone według kolejności epok literackich, w których powstawały. Otwiera go utwór </w:t>
      </w:r>
      <w:r>
        <w:rPr>
          <w:rStyle w:val="Teksttreci2Kursywa"/>
        </w:rPr>
        <w:t>Wiersz o zachowaniu się przy stole</w:t>
      </w:r>
      <w:r>
        <w:t xml:space="preserve"> Słoty, zamyka zaś </w:t>
      </w:r>
      <w:r>
        <w:rPr>
          <w:rStyle w:val="Teksttreci2Kursywa"/>
        </w:rPr>
        <w:t>Moja koch</w:t>
      </w:r>
      <w:r>
        <w:rPr>
          <w:rStyle w:val="Teksttreci2Kursywa"/>
        </w:rPr>
        <w:t>anka</w:t>
      </w:r>
      <w:r>
        <w:t xml:space="preserve"> Kazimierza Przerwy-Tetmajera.</w:t>
      </w:r>
    </w:p>
    <w:p w:rsidR="00BE063A" w:rsidRDefault="00C4152B">
      <w:pPr>
        <w:pStyle w:val="Teksttreci20"/>
        <w:framePr w:w="7181" w:h="10152" w:hRule="exact" w:wrap="none" w:vAnchor="page" w:hAnchor="page" w:x="386" w:y="1185"/>
        <w:shd w:val="clear" w:color="auto" w:fill="auto"/>
        <w:spacing w:after="0" w:line="216" w:lineRule="exact"/>
        <w:ind w:firstLine="380"/>
        <w:jc w:val="both"/>
      </w:pPr>
      <w:r>
        <w:t xml:space="preserve">W centrum zainteresowania autorki sytuują się oczywiście grzeczność oraz środki językowe, które stanowią jej wykładniki. Tak więc hasłem spajającym całość jest artykuł </w:t>
      </w:r>
      <w:r>
        <w:rPr>
          <w:rStyle w:val="Teksttreci2Kursywa"/>
        </w:rPr>
        <w:t>Grzeczność</w:t>
      </w:r>
      <w:r>
        <w:t xml:space="preserve"> wraz z bezpośrednio z nią związanymi zagad</w:t>
      </w:r>
      <w:r>
        <w:t xml:space="preserve">nieniami, takimi jak m.in. </w:t>
      </w:r>
      <w:r>
        <w:rPr>
          <w:rStyle w:val="Teksttreci2Kursywa"/>
        </w:rPr>
        <w:t>Dobrze wychowany człowiek, Etykieta, Nieuprzejmość, Normy polskiej grzeczności językowej, Zwroty grzecznościowe</w:t>
      </w:r>
      <w:r>
        <w:t xml:space="preserve"> itp. Uzupełnieniem całości są zagadnienia będące domeną językoznawstwa </w:t>
      </w:r>
      <w:r>
        <w:rPr>
          <w:rStyle w:val="Teksttreci2Kursywa"/>
        </w:rPr>
        <w:t>(Komunikacja językowa, Akty mowy</w:t>
      </w:r>
      <w:r>
        <w:t xml:space="preserve"> itp.), a także hasła dotyczące tematyki psychologicznej, jak </w:t>
      </w:r>
      <w:r>
        <w:rPr>
          <w:rStyle w:val="Teksttreci2Kursywa"/>
        </w:rPr>
        <w:t>Manipulacja, Asertywność, Twarz</w:t>
      </w:r>
      <w:r>
        <w:t xml:space="preserve"> itp. Autorka podkreśla, że podejmowany w książce temat sytuuje się na obrzeżach wielu dyscyplin humanistycznych, jest „fenomenem złożonym, w którym wykorzystywane</w:t>
      </w:r>
      <w:r>
        <w:t xml:space="preserve"> są różne kody”, „fenomenem społecznie wielowymiarowym, który należy badać z uwzględnieniem dokonań badaczy reprezentujących różne dziedziny wiedzy o komunikacji międzyludzkiej”. M. Kita ukazuje zasady grzecznościowe, etykietę obecną w naszej kulturze, ale</w:t>
      </w:r>
      <w:r>
        <w:t xml:space="preserve"> porusza też niektóre jej aspekty w kulturze żydowskiej czy australijskiej.</w:t>
      </w:r>
    </w:p>
    <w:p w:rsidR="00BE063A" w:rsidRDefault="00C4152B">
      <w:pPr>
        <w:pStyle w:val="Teksttreci20"/>
        <w:framePr w:w="7181" w:h="10152" w:hRule="exact" w:wrap="none" w:vAnchor="page" w:hAnchor="page" w:x="386" w:y="1185"/>
        <w:shd w:val="clear" w:color="auto" w:fill="auto"/>
        <w:spacing w:after="0" w:line="216" w:lineRule="exact"/>
        <w:ind w:firstLine="380"/>
        <w:jc w:val="both"/>
      </w:pPr>
      <w:r>
        <w:t>Na uwagę zasługuje także fakt, iż recenzowana książka rejestruje najnowsze tendencje w obrębie grzeczności, związane między innymi z rozwojem cywilizacyjnym - hasła traktujące o ne</w:t>
      </w:r>
      <w:r>
        <w:t>tykiecie i SMS-ach. Sygnalizuje również zaistniałe przesunięcia w ramach tego, co dopuszczalne i niedopuszczalne w kontaktach międzyludzkich, na co z kolei miały wpływ przemiany kulturowe i obyczajowe.</w:t>
      </w:r>
    </w:p>
    <w:p w:rsidR="00BE063A" w:rsidRDefault="00C4152B">
      <w:pPr>
        <w:pStyle w:val="Teksttreci20"/>
        <w:framePr w:w="7181" w:h="10152" w:hRule="exact" w:wrap="none" w:vAnchor="page" w:hAnchor="page" w:x="386" w:y="1185"/>
        <w:shd w:val="clear" w:color="auto" w:fill="auto"/>
        <w:spacing w:after="0" w:line="216" w:lineRule="exact"/>
        <w:ind w:firstLine="380"/>
        <w:jc w:val="both"/>
      </w:pPr>
      <w:r>
        <w:t>Autorka, pragnąc całościowo uchwycić złożoną istotę „g</w:t>
      </w:r>
      <w:r>
        <w:t>rzeczności”, ukazuje jej aspekt komunikacyjny, psychologiczny, społeczny i zrytualizowanie (w tym językowe). Pośrednio porusza również problem relacji zachodzących pomiędzy językiem, kulturą a świadomością człowieka.</w:t>
      </w:r>
    </w:p>
    <w:p w:rsidR="00BE063A" w:rsidRDefault="00C4152B">
      <w:pPr>
        <w:pStyle w:val="Teksttreci20"/>
        <w:framePr w:w="7181" w:h="10152" w:hRule="exact" w:wrap="none" w:vAnchor="page" w:hAnchor="page" w:x="386" w:y="1185"/>
        <w:shd w:val="clear" w:color="auto" w:fill="auto"/>
        <w:spacing w:after="0" w:line="216" w:lineRule="exact"/>
        <w:ind w:firstLine="380"/>
        <w:jc w:val="both"/>
      </w:pPr>
      <w:r>
        <w:rPr>
          <w:rStyle w:val="Teksttreci2Kursywa"/>
        </w:rPr>
        <w:t>Językowe rytuały grzecznościowe</w:t>
      </w:r>
      <w:r>
        <w:t xml:space="preserve"> traktow</w:t>
      </w:r>
      <w:r>
        <w:t>ać można także jako głos przemawiający za pełnymi szacunku i poszanowania praw drugiej osoby relacjami międzyludzkimi. Bez przesadnego dydaktyzmu subtelnie przekazane zostało tam przesłanie, by traktować każdego człowieka jako autonomiczną, wartościową jed</w:t>
      </w:r>
      <w:r>
        <w:t>nostkę. Książce Małgorzaty Kity można przypisać więc pewien aspekt etyczny.</w:t>
      </w:r>
    </w:p>
    <w:p w:rsidR="00BE063A" w:rsidRDefault="00C4152B">
      <w:pPr>
        <w:pStyle w:val="Teksttreci20"/>
        <w:framePr w:w="7181" w:h="10152" w:hRule="exact" w:wrap="none" w:vAnchor="page" w:hAnchor="page" w:x="386" w:y="1185"/>
        <w:shd w:val="clear" w:color="auto" w:fill="auto"/>
        <w:spacing w:after="0" w:line="216" w:lineRule="exact"/>
        <w:ind w:firstLine="380"/>
        <w:jc w:val="both"/>
      </w:pPr>
      <w:r>
        <w:t>Czy można omawianej pozycji zarzucić jakieś niedostatki? Sądzę, że niektóre hasła wręcz domagają się rozwinięcia, w formie, w jakiej zostały zamieszczone, pozostawiają bowiem pewie</w:t>
      </w:r>
      <w:r>
        <w:t xml:space="preserve">n niedosyt. Wymienić tu należy artykuły </w:t>
      </w:r>
      <w:r>
        <w:rPr>
          <w:rStyle w:val="Teksttreci2Kursywa"/>
        </w:rPr>
        <w:t>Tabu</w:t>
      </w:r>
      <w:r>
        <w:t xml:space="preserve"> i </w:t>
      </w:r>
      <w:r>
        <w:rPr>
          <w:rStyle w:val="Teksttreci2Kursywa"/>
        </w:rPr>
        <w:t>Eufemizm, FTA, Honoryfikatywność</w:t>
      </w:r>
      <w:r>
        <w:t xml:space="preserve"> itp.</w:t>
      </w:r>
    </w:p>
    <w:p w:rsidR="00BE063A" w:rsidRDefault="00C4152B">
      <w:pPr>
        <w:pStyle w:val="Teksttreci20"/>
        <w:framePr w:w="7181" w:h="10152" w:hRule="exact" w:wrap="none" w:vAnchor="page" w:hAnchor="page" w:x="386" w:y="1185"/>
        <w:shd w:val="clear" w:color="auto" w:fill="auto"/>
        <w:spacing w:after="0" w:line="216" w:lineRule="exact"/>
        <w:ind w:firstLine="380"/>
        <w:jc w:val="both"/>
      </w:pPr>
      <w:r>
        <w:t xml:space="preserve">Małgorzata Kita w </w:t>
      </w:r>
      <w:r>
        <w:rPr>
          <w:rStyle w:val="Teksttreci2Kursywa"/>
        </w:rPr>
        <w:t>Językowych rytuałach grzecznościowych</w:t>
      </w:r>
      <w:r>
        <w:t xml:space="preserve"> dokonała rzeczy niemożliwej. Połączyła ciekawą, przystępną, opartą na trafnych i nowatorskich rozwiązaniach technic</w:t>
      </w:r>
      <w:r>
        <w:t>znych formę z rzetelną, naukową treścią.</w:t>
      </w:r>
    </w:p>
    <w:p w:rsidR="00BE063A" w:rsidRDefault="00C4152B">
      <w:pPr>
        <w:pStyle w:val="Teksttreci20"/>
        <w:framePr w:w="7181" w:h="10152" w:hRule="exact" w:wrap="none" w:vAnchor="page" w:hAnchor="page" w:x="386" w:y="1185"/>
        <w:shd w:val="clear" w:color="auto" w:fill="auto"/>
        <w:spacing w:after="0" w:line="216" w:lineRule="exact"/>
        <w:ind w:firstLine="380"/>
        <w:jc w:val="both"/>
      </w:pPr>
      <w:r>
        <w:t>Warto sięgnąć po tę książkę także z nieco innego powodu: jej lektura w epoce rozpadu wartości, wzrostu zachowań agresywnych może pobudzić do głębszej refleksji nad kondycją współczesnej kultury.</w:t>
      </w:r>
    </w:p>
    <w:p w:rsidR="00BE063A" w:rsidRDefault="00C4152B">
      <w:pPr>
        <w:pStyle w:val="Teksttreci20"/>
        <w:framePr w:w="7181" w:h="543" w:hRule="exact" w:wrap="none" w:vAnchor="page" w:hAnchor="page" w:x="386" w:y="11515"/>
        <w:shd w:val="clear" w:color="auto" w:fill="auto"/>
        <w:spacing w:after="0" w:line="245" w:lineRule="exact"/>
        <w:ind w:left="6200"/>
        <w:jc w:val="both"/>
      </w:pPr>
      <w:r>
        <w:rPr>
          <w:rStyle w:val="Teksttreci2Kursywa"/>
        </w:rPr>
        <w:t xml:space="preserve">Agata Żuk </w:t>
      </w:r>
      <w:r>
        <w:t>(Katowice)</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Nagwek50"/>
        <w:framePr w:wrap="none" w:vAnchor="page" w:hAnchor="page" w:x="1167" w:y="1856"/>
        <w:shd w:val="clear" w:color="auto" w:fill="auto"/>
        <w:spacing w:before="0" w:after="0" w:line="170" w:lineRule="exact"/>
        <w:ind w:left="360"/>
        <w:jc w:val="left"/>
      </w:pPr>
      <w:bookmarkStart w:id="28" w:name="bookmark29"/>
      <w:r>
        <w:t>INFORMACJE DLA AUTORÓW „PORADNIKA JĘZYKOWEGO”</w:t>
      </w:r>
      <w:bookmarkEnd w:id="28"/>
    </w:p>
    <w:p w:rsidR="00BE063A" w:rsidRDefault="00C4152B">
      <w:pPr>
        <w:pStyle w:val="Teksttreci20"/>
        <w:framePr w:w="7190" w:h="8206" w:hRule="exact" w:wrap="none" w:vAnchor="page" w:hAnchor="page" w:x="1167" w:y="2334"/>
        <w:shd w:val="clear" w:color="auto" w:fill="auto"/>
        <w:spacing w:after="0" w:line="226" w:lineRule="exact"/>
        <w:ind w:firstLine="440"/>
        <w:jc w:val="both"/>
      </w:pPr>
      <w:r>
        <w:t xml:space="preserve">Prosimy Autorów o nadsyłanie artykułów, rozpraw, recenzji publikacji językoznawczych oraz sprawozdań z konferencji, sympozjów i spotkań, ponieważ chcemy, aby „Poradnik Językowy” w </w:t>
      </w:r>
      <w:r>
        <w:t>szerokim zakresie informował o życiu naukowym w kraju i za granicą.</w:t>
      </w:r>
    </w:p>
    <w:p w:rsidR="00BE063A" w:rsidRDefault="00C4152B">
      <w:pPr>
        <w:pStyle w:val="Teksttreci20"/>
        <w:framePr w:w="7190" w:h="8206" w:hRule="exact" w:wrap="none" w:vAnchor="page" w:hAnchor="page" w:x="1167" w:y="2334"/>
        <w:shd w:val="clear" w:color="auto" w:fill="auto"/>
        <w:spacing w:after="0" w:line="226" w:lineRule="exact"/>
        <w:ind w:firstLine="440"/>
        <w:jc w:val="both"/>
      </w:pPr>
      <w:r>
        <w:t>Uprzejmie prosimy wszystkich Autorów o przestrzeganie następujących zasad przy przygotowaniu maszynopisu:</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0" w:line="226" w:lineRule="exact"/>
        <w:ind w:left="600" w:hanging="160"/>
        <w:jc w:val="both"/>
      </w:pPr>
      <w:r>
        <w:t>Objętość artykułu nie powinna przekraczać 14 stron znormalizowanego maszynopisu (o</w:t>
      </w:r>
      <w:r>
        <w:t>k. 25 000 znaków ze spacjami), objętość recenzji zaś - stron 7 (ok. 12 000 znaków ze spacjami).</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0" w:line="226" w:lineRule="exact"/>
        <w:ind w:left="600" w:hanging="160"/>
        <w:jc w:val="both"/>
      </w:pPr>
      <w:r>
        <w:t>Prosimy o dołączenie do tekstu artykułu krótkiego (pół strony znormalizowanego maszynopisu, ok. 1000 znaków ze spacjami) streszczenia wjęzyku polskim. Powinno o</w:t>
      </w:r>
      <w:r>
        <w:t>no zawierać: 1) uzasadnienie podjętych badań; 2) prezentację uzyskanych wyników; 3) omówienie zastosowanej metody badawczej. Te streszczenia po przetłumaczeniu na angielski będą też publikowane w elektronicznym czasopiśmie Akademii Nauk państw Grupy Wyszeh</w:t>
      </w:r>
      <w:r>
        <w:t xml:space="preserve">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0" w:line="230" w:lineRule="exact"/>
        <w:ind w:left="600" w:hanging="160"/>
        <w:jc w:val="both"/>
      </w:pPr>
      <w:r>
        <w:t>W cudzysłowie podajemy tytuły czasopism oraz cytaty - jeżeli nie są wyodrębnione w inny sposób (np. inną wielkością pisma).</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0" w:line="226" w:lineRule="exact"/>
        <w:ind w:left="600" w:hanging="160"/>
        <w:jc w:val="both"/>
      </w:pPr>
      <w:r>
        <w:t xml:space="preserve">Kursywą wyodrębniamy wszystkie omawiane wyrazy, zwroty i </w:t>
      </w:r>
      <w:r>
        <w:t>zdania, ponadto tytuły książek i części prac, tzn. rozdziałów i artykułów, oraz zwroty obcojęzyczne wplecione w tekst polski.</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64" w:line="200" w:lineRule="exact"/>
        <w:ind w:left="600" w:hanging="160"/>
        <w:jc w:val="both"/>
      </w:pPr>
      <w:r>
        <w:t>Podkreślenia tekstowe oznaczamy spacją (druk rozstrzelony).</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30" w:line="200" w:lineRule="exact"/>
        <w:ind w:left="600" w:hanging="160"/>
        <w:jc w:val="both"/>
      </w:pPr>
      <w:r>
        <w:t>Znaczenie wyrazów omawianych podajemy w łapkach '</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0" w:line="230" w:lineRule="exact"/>
        <w:ind w:left="600" w:hanging="160"/>
        <w:jc w:val="both"/>
      </w:pPr>
      <w:r>
        <w:t xml:space="preserve">Prace należy </w:t>
      </w:r>
      <w:r>
        <w:t>dostarczyć w postaci wydruku (zgodnego z wersją elektroniczną) z dyskietką lub w dwóch egzemplarzach maszynopisu tradycyjnego.</w:t>
      </w:r>
    </w:p>
    <w:p w:rsidR="00BE063A" w:rsidRDefault="00C4152B">
      <w:pPr>
        <w:pStyle w:val="Teksttreci20"/>
        <w:framePr w:w="7190" w:h="8206" w:hRule="exact" w:wrap="none" w:vAnchor="page" w:hAnchor="page" w:x="1167" w:y="2334"/>
        <w:numPr>
          <w:ilvl w:val="0"/>
          <w:numId w:val="19"/>
        </w:numPr>
        <w:shd w:val="clear" w:color="auto" w:fill="auto"/>
        <w:tabs>
          <w:tab w:val="left" w:pos="642"/>
        </w:tabs>
        <w:spacing w:after="165" w:line="226" w:lineRule="exact"/>
        <w:ind w:left="600" w:hanging="160"/>
        <w:jc w:val="both"/>
      </w:pPr>
      <w:r>
        <w:t>Autorów przysyłających swoje prace po raz pierwszy prosimy o czytelne podanie imienia, nazwiska, tytułu naukowego lub zawodowego,</w:t>
      </w:r>
      <w:r>
        <w:t xml:space="preserve"> nazwy i adresu reprezentowanego przez nich ośrodka naukowego, adresu prywatnego i numeru telefonu.</w:t>
      </w:r>
    </w:p>
    <w:p w:rsidR="00BE063A" w:rsidRDefault="00C4152B">
      <w:pPr>
        <w:pStyle w:val="Teksttreci30"/>
        <w:framePr w:w="7190" w:h="8206" w:hRule="exact" w:wrap="none" w:vAnchor="page" w:hAnchor="page" w:x="1167" w:y="2334"/>
        <w:shd w:val="clear" w:color="auto" w:fill="auto"/>
        <w:spacing w:before="0" w:after="0" w:line="170" w:lineRule="exact"/>
        <w:ind w:left="600" w:hanging="160"/>
        <w:jc w:val="both"/>
      </w:pPr>
      <w:r>
        <w:t>Redakcja nie zwraca tekstów niezamawianych</w:t>
      </w:r>
    </w:p>
    <w:p w:rsidR="00BE063A" w:rsidRDefault="00BE063A">
      <w:pPr>
        <w:rPr>
          <w:sz w:val="2"/>
          <w:szCs w:val="2"/>
        </w:rPr>
        <w:sectPr w:rsidR="00BE063A">
          <w:pgSz w:w="8736" w:h="13344"/>
          <w:pgMar w:top="360" w:right="360" w:bottom="360" w:left="360" w:header="0" w:footer="3" w:gutter="0"/>
          <w:cols w:space="720"/>
          <w:noEndnote/>
          <w:docGrid w:linePitch="360"/>
        </w:sectPr>
      </w:pPr>
    </w:p>
    <w:p w:rsidR="00BE063A" w:rsidRDefault="00C4152B">
      <w:pPr>
        <w:pStyle w:val="Teksttreci20"/>
        <w:framePr w:w="7171" w:h="441" w:hRule="exact" w:wrap="none" w:vAnchor="page" w:hAnchor="page" w:x="390" w:y="1549"/>
        <w:shd w:val="clear" w:color="auto" w:fill="auto"/>
        <w:spacing w:after="0" w:line="192" w:lineRule="exact"/>
        <w:ind w:left="5840"/>
        <w:jc w:val="right"/>
      </w:pPr>
      <w:r>
        <w:t xml:space="preserve">Cena zł 10,00 </w:t>
      </w:r>
      <w:r>
        <w:rPr>
          <w:rStyle w:val="Teksttreci285pt"/>
        </w:rPr>
        <w:t xml:space="preserve">w tym </w:t>
      </w:r>
      <w:r>
        <w:rPr>
          <w:rStyle w:val="Teksttreci285pt"/>
          <w:lang w:val="en-US" w:eastAsia="en-US" w:bidi="en-US"/>
        </w:rPr>
        <w:t xml:space="preserve">VAT </w:t>
      </w:r>
      <w:r>
        <w:rPr>
          <w:rStyle w:val="Teksttreci285pt"/>
        </w:rPr>
        <w:t>0%</w:t>
      </w:r>
    </w:p>
    <w:p w:rsidR="00BE063A" w:rsidRDefault="00C4152B">
      <w:pPr>
        <w:pStyle w:val="Nagwek3100"/>
        <w:framePr w:w="7171" w:h="297" w:hRule="exact" w:wrap="none" w:vAnchor="page" w:hAnchor="page" w:x="390" w:y="2418"/>
        <w:shd w:val="clear" w:color="auto" w:fill="auto"/>
        <w:spacing w:before="0" w:after="0" w:line="240" w:lineRule="exact"/>
      </w:pPr>
      <w:bookmarkStart w:id="29" w:name="bookmark30"/>
      <w:r>
        <w:rPr>
          <w:rStyle w:val="Nagwek310Odstpy1pt"/>
          <w:b/>
          <w:bCs/>
        </w:rPr>
        <w:t>INFORMACJA O PRENUMERACIE</w:t>
      </w:r>
      <w:bookmarkEnd w:id="29"/>
    </w:p>
    <w:p w:rsidR="00BE063A" w:rsidRDefault="00C4152B">
      <w:pPr>
        <w:pStyle w:val="Nagwek3100"/>
        <w:framePr w:w="7171" w:h="8880" w:hRule="exact" w:wrap="none" w:vAnchor="page" w:hAnchor="page" w:x="390" w:y="3234"/>
        <w:shd w:val="clear" w:color="auto" w:fill="auto"/>
        <w:spacing w:before="0" w:after="219" w:line="240" w:lineRule="exact"/>
      </w:pPr>
      <w:bookmarkStart w:id="30" w:name="bookmark31"/>
      <w:r>
        <w:t>„PORADNIK JĘZYKOWY”</w:t>
      </w:r>
      <w:bookmarkEnd w:id="30"/>
    </w:p>
    <w:p w:rsidR="00BE063A" w:rsidRDefault="00C4152B">
      <w:pPr>
        <w:pStyle w:val="Teksttreci20"/>
        <w:framePr w:w="7171" w:h="8880" w:hRule="exact" w:wrap="none" w:vAnchor="page" w:hAnchor="page" w:x="390" w:y="3234"/>
        <w:shd w:val="clear" w:color="auto" w:fill="auto"/>
        <w:spacing w:after="0" w:line="221" w:lineRule="exact"/>
        <w:jc w:val="both"/>
      </w:pPr>
      <w:r>
        <w:t xml:space="preserve">Prenumeratę </w:t>
      </w:r>
      <w:r>
        <w:t>można zamówić od dowolnego numeru wpłacając odpowiednią kwotę na konto:</w:t>
      </w:r>
    </w:p>
    <w:p w:rsidR="00BE063A" w:rsidRDefault="00C4152B">
      <w:pPr>
        <w:pStyle w:val="Teksttreci20"/>
        <w:framePr w:w="7171" w:h="8880" w:hRule="exact" w:wrap="none" w:vAnchor="page" w:hAnchor="page" w:x="390" w:y="3234"/>
        <w:shd w:val="clear" w:color="auto" w:fill="auto"/>
        <w:spacing w:after="0" w:line="216" w:lineRule="exact"/>
        <w:jc w:val="both"/>
      </w:pPr>
      <w:r>
        <w:t>Wydawnictwa Uniwersytetu Warszawskiego, ul. Nowy Świat 4, 00-497 Warszawa, BANK MILLENNIUM SA, nr 39 1160 2202 0000 0000 4794 0315.</w:t>
      </w:r>
    </w:p>
    <w:p w:rsidR="00BE063A" w:rsidRDefault="00C4152B">
      <w:pPr>
        <w:pStyle w:val="Teksttreci20"/>
        <w:framePr w:w="7171" w:h="8880" w:hRule="exact" w:wrap="none" w:vAnchor="page" w:hAnchor="page" w:x="390" w:y="3234"/>
        <w:shd w:val="clear" w:color="auto" w:fill="auto"/>
        <w:spacing w:after="0" w:line="216" w:lineRule="exact"/>
        <w:jc w:val="both"/>
      </w:pPr>
      <w:r>
        <w:t xml:space="preserve">Prosimy o podanie na blankiecie przelewu w polu </w:t>
      </w:r>
      <w:r>
        <w:t>„tytułem” numeru, od którego jest zamawiana prenumerata.</w:t>
      </w:r>
    </w:p>
    <w:p w:rsidR="00BE063A" w:rsidRDefault="00C4152B">
      <w:pPr>
        <w:pStyle w:val="Teksttreci20"/>
        <w:framePr w:w="7171" w:h="8880" w:hRule="exact" w:wrap="none" w:vAnchor="page" w:hAnchor="page" w:x="390" w:y="3234"/>
        <w:shd w:val="clear" w:color="auto" w:fill="auto"/>
        <w:spacing w:after="0" w:line="211" w:lineRule="exact"/>
        <w:jc w:val="both"/>
      </w:pPr>
      <w:r>
        <w:t>Ceny „Poradnika Językowego” w roku 2005:</w:t>
      </w:r>
    </w:p>
    <w:p w:rsidR="00BE063A" w:rsidRDefault="00C4152B">
      <w:pPr>
        <w:pStyle w:val="Teksttreci20"/>
        <w:framePr w:w="7171" w:h="8880" w:hRule="exact" w:wrap="none" w:vAnchor="page" w:hAnchor="page" w:x="390" w:y="3234"/>
        <w:shd w:val="clear" w:color="auto" w:fill="auto"/>
        <w:spacing w:after="0" w:line="211" w:lineRule="exact"/>
        <w:jc w:val="both"/>
      </w:pPr>
      <w:r>
        <w:t>Prenumerata roczna (10 numerów) - 80,00 zł,</w:t>
      </w:r>
    </w:p>
    <w:p w:rsidR="00BE063A" w:rsidRDefault="00C4152B">
      <w:pPr>
        <w:pStyle w:val="Teksttreci20"/>
        <w:framePr w:w="7171" w:h="8880" w:hRule="exact" w:wrap="none" w:vAnchor="page" w:hAnchor="page" w:x="390" w:y="3234"/>
        <w:shd w:val="clear" w:color="auto" w:fill="auto"/>
        <w:spacing w:after="0" w:line="211" w:lineRule="exact"/>
        <w:jc w:val="both"/>
      </w:pPr>
      <w:r>
        <w:t>Prenumerata półroczna (5 numerów) - 45,00 zł,</w:t>
      </w:r>
    </w:p>
    <w:p w:rsidR="00BE063A" w:rsidRDefault="00C4152B">
      <w:pPr>
        <w:pStyle w:val="Teksttreci20"/>
        <w:framePr w:w="7171" w:h="8880" w:hRule="exact" w:wrap="none" w:vAnchor="page" w:hAnchor="page" w:x="390" w:y="3234"/>
        <w:shd w:val="clear" w:color="auto" w:fill="auto"/>
        <w:spacing w:after="0" w:line="211" w:lineRule="exact"/>
        <w:jc w:val="both"/>
      </w:pPr>
      <w:r>
        <w:t>Opłata za pojedynczy numer - 10,00 zł.</w:t>
      </w:r>
    </w:p>
    <w:p w:rsidR="00BE063A" w:rsidRDefault="00C4152B">
      <w:pPr>
        <w:pStyle w:val="Teksttreci20"/>
        <w:framePr w:w="7171" w:h="8880" w:hRule="exact" w:wrap="none" w:vAnchor="page" w:hAnchor="page" w:x="390" w:y="3234"/>
        <w:shd w:val="clear" w:color="auto" w:fill="auto"/>
        <w:spacing w:after="0" w:line="216" w:lineRule="exact"/>
        <w:jc w:val="both"/>
      </w:pPr>
      <w:r>
        <w:t>Wszelkie sprawy związane z pr</w:t>
      </w:r>
      <w:r>
        <w:t>enumeratą prowadzi Dział Handlowy Wydawnictw</w:t>
      </w:r>
    </w:p>
    <w:p w:rsidR="00BE063A" w:rsidRDefault="00C4152B">
      <w:pPr>
        <w:pStyle w:val="Teksttreci20"/>
        <w:framePr w:w="7171" w:h="8880" w:hRule="exact" w:wrap="none" w:vAnchor="page" w:hAnchor="page" w:x="390" w:y="3234"/>
        <w:shd w:val="clear" w:color="auto" w:fill="auto"/>
        <w:spacing w:after="0" w:line="216" w:lineRule="exact"/>
        <w:jc w:val="both"/>
      </w:pPr>
      <w:r>
        <w:t>Uniwersytetu Warszawskiego, ul. Nowy Świat 4, 00-497 Warszawa,</w:t>
      </w:r>
    </w:p>
    <w:p w:rsidR="00BE063A" w:rsidRDefault="00C4152B">
      <w:pPr>
        <w:pStyle w:val="Teksttreci20"/>
        <w:framePr w:w="7171" w:h="8880" w:hRule="exact" w:wrap="none" w:vAnchor="page" w:hAnchor="page" w:x="390" w:y="3234"/>
        <w:shd w:val="clear" w:color="auto" w:fill="auto"/>
        <w:spacing w:after="184" w:line="216" w:lineRule="exact"/>
        <w:jc w:val="both"/>
      </w:pPr>
      <w:r>
        <w:t xml:space="preserve">tel. (22) 55 31 333, e-mail: </w:t>
      </w:r>
      <w:hyperlink r:id="rId29" w:history="1">
        <w:r>
          <w:rPr>
            <w:rStyle w:val="Hipercze"/>
            <w:lang w:val="en-US" w:eastAsia="en-US" w:bidi="en-US"/>
          </w:rPr>
          <w:t>dz.handlowy@uw.edu.pl</w:t>
        </w:r>
      </w:hyperlink>
      <w:r>
        <w:rPr>
          <w:lang w:val="en-US" w:eastAsia="en-US" w:bidi="en-US"/>
        </w:rPr>
        <w:t xml:space="preserve">, </w:t>
      </w:r>
      <w:r>
        <w:t>faks: (22) 55 31 318.</w:t>
      </w:r>
    </w:p>
    <w:p w:rsidR="00BE063A" w:rsidRDefault="00C4152B">
      <w:pPr>
        <w:pStyle w:val="Teksttreci110"/>
        <w:framePr w:w="7171" w:h="8880" w:hRule="exact" w:wrap="none" w:vAnchor="page" w:hAnchor="page" w:x="390" w:y="3234"/>
        <w:shd w:val="clear" w:color="auto" w:fill="auto"/>
        <w:spacing w:after="0" w:line="211" w:lineRule="exact"/>
        <w:ind w:firstLine="0"/>
        <w:jc w:val="both"/>
      </w:pPr>
      <w:r>
        <w:t>Zamówienia na prenumeratę „Pora</w:t>
      </w:r>
      <w:r>
        <w:t>dnika Językowego” przyjmują również: RUCH SA, Oddział Krajowej Dystrybucji Prasy, ul. Jana Kazimierza 31/33, 01-248 Warszawa.</w:t>
      </w:r>
    </w:p>
    <w:p w:rsidR="00BE063A" w:rsidRDefault="00C4152B">
      <w:pPr>
        <w:pStyle w:val="Teksttreci20"/>
        <w:framePr w:w="7171" w:h="8880" w:hRule="exact" w:wrap="none" w:vAnchor="page" w:hAnchor="page" w:x="390" w:y="3234"/>
        <w:shd w:val="clear" w:color="auto" w:fill="auto"/>
        <w:spacing w:after="0" w:line="211" w:lineRule="exact"/>
        <w:jc w:val="both"/>
      </w:pPr>
      <w:r>
        <w:t>Zamówienia należy składać w jednostce właściwej dla miejsca zamieszkania, przesłać pocztą, faksem bądź za pośrednictwem Internetu:</w:t>
      </w:r>
      <w:r>
        <w:t xml:space="preserve"> </w:t>
      </w:r>
      <w:hyperlink r:id="rId30" w:history="1">
        <w:r>
          <w:rPr>
            <w:rStyle w:val="Hipercze"/>
          </w:rPr>
          <w:t>www.prenumerata</w:t>
        </w:r>
      </w:hyperlink>
      <w:r>
        <w:t xml:space="preserve">. </w:t>
      </w:r>
      <w:r>
        <w:rPr>
          <w:lang w:val="en-US" w:eastAsia="en-US" w:bidi="en-US"/>
        </w:rPr>
        <w:t>ruch.com.pl</w:t>
      </w:r>
    </w:p>
    <w:p w:rsidR="00BE063A" w:rsidRDefault="00C4152B">
      <w:pPr>
        <w:pStyle w:val="Teksttreci20"/>
        <w:framePr w:w="7171" w:h="8880" w:hRule="exact" w:wrap="none" w:vAnchor="page" w:hAnchor="page" w:x="390" w:y="3234"/>
        <w:shd w:val="clear" w:color="auto" w:fill="auto"/>
        <w:spacing w:after="0" w:line="211" w:lineRule="exact"/>
        <w:jc w:val="both"/>
      </w:pPr>
      <w:r>
        <w:t>Oddział Krajowej Dystrybucji Prasy realizuje także prenumeratę ze zleceniem wysyłki za granicę: telefony 5328 816, 5328 819, 5328 731; infolinia 0 800 1200 29; wpłata na konto w banku PEKAO</w:t>
      </w:r>
      <w:r>
        <w:t xml:space="preserve"> SA, IV O/Warszawa, nr 68 1240 1053 1111 0000 0443 0494 lub w kasie tego Oddziału.</w:t>
      </w:r>
    </w:p>
    <w:p w:rsidR="00BE063A" w:rsidRDefault="00C4152B">
      <w:pPr>
        <w:pStyle w:val="Teksttreci20"/>
        <w:framePr w:w="7171" w:h="8880" w:hRule="exact" w:wrap="none" w:vAnchor="page" w:hAnchor="page" w:x="390" w:y="3234"/>
        <w:shd w:val="clear" w:color="auto" w:fill="auto"/>
        <w:spacing w:after="0" w:line="211" w:lineRule="exact"/>
        <w:jc w:val="both"/>
      </w:pPr>
      <w:r>
        <w:t>Terminy przyjmowania prenumeraty:</w:t>
      </w:r>
    </w:p>
    <w:p w:rsidR="00BE063A" w:rsidRDefault="00C4152B">
      <w:pPr>
        <w:pStyle w:val="Teksttreci20"/>
        <w:framePr w:w="7171" w:h="8880" w:hRule="exact" w:wrap="none" w:vAnchor="page" w:hAnchor="page" w:x="390" w:y="3234"/>
        <w:shd w:val="clear" w:color="auto" w:fill="auto"/>
        <w:spacing w:after="0" w:line="211" w:lineRule="exact"/>
        <w:jc w:val="both"/>
      </w:pPr>
      <w:r>
        <w:t>na I kwartał do 5 grudnia roku poprzedzającego</w:t>
      </w:r>
    </w:p>
    <w:p w:rsidR="00BE063A" w:rsidRDefault="00C4152B">
      <w:pPr>
        <w:pStyle w:val="Teksttreci20"/>
        <w:framePr w:w="7171" w:h="8880" w:hRule="exact" w:wrap="none" w:vAnchor="page" w:hAnchor="page" w:x="390" w:y="3234"/>
        <w:shd w:val="clear" w:color="auto" w:fill="auto"/>
        <w:spacing w:after="0" w:line="211" w:lineRule="exact"/>
        <w:jc w:val="both"/>
      </w:pPr>
      <w:r>
        <w:t>na II kwartał do 5 marca</w:t>
      </w:r>
    </w:p>
    <w:p w:rsidR="00BE063A" w:rsidRDefault="00C4152B">
      <w:pPr>
        <w:pStyle w:val="Teksttreci20"/>
        <w:framePr w:w="7171" w:h="8880" w:hRule="exact" w:wrap="none" w:vAnchor="page" w:hAnchor="page" w:x="390" w:y="3234"/>
        <w:shd w:val="clear" w:color="auto" w:fill="auto"/>
        <w:spacing w:after="0" w:line="211" w:lineRule="exact"/>
        <w:jc w:val="both"/>
      </w:pPr>
      <w:r>
        <w:t>na III kwartał do 5 czerwca</w:t>
      </w:r>
    </w:p>
    <w:p w:rsidR="00BE063A" w:rsidRDefault="00C4152B">
      <w:pPr>
        <w:pStyle w:val="Teksttreci20"/>
        <w:framePr w:w="7171" w:h="8880" w:hRule="exact" w:wrap="none" w:vAnchor="page" w:hAnchor="page" w:x="390" w:y="3234"/>
        <w:shd w:val="clear" w:color="auto" w:fill="auto"/>
        <w:spacing w:after="0" w:line="211" w:lineRule="exact"/>
        <w:jc w:val="both"/>
      </w:pPr>
      <w:r>
        <w:t>na IV kwartał do 5 września</w:t>
      </w:r>
    </w:p>
    <w:p w:rsidR="00BE063A" w:rsidRDefault="00C4152B">
      <w:pPr>
        <w:pStyle w:val="Teksttreci110"/>
        <w:framePr w:w="7171" w:h="8880" w:hRule="exact" w:wrap="none" w:vAnchor="page" w:hAnchor="page" w:x="390" w:y="3234"/>
        <w:shd w:val="clear" w:color="auto" w:fill="auto"/>
        <w:spacing w:after="0" w:line="221" w:lineRule="exact"/>
        <w:ind w:right="2280" w:firstLine="0"/>
      </w:pPr>
      <w:r>
        <w:t xml:space="preserve">KOLPORTER </w:t>
      </w:r>
      <w:r>
        <w:t>SA, ul. Kolberga 11, 25-620 Kielce GARMOND PRESS SA, ul. Sienna 5, 31-041 Kraków</w:t>
      </w:r>
    </w:p>
    <w:p w:rsidR="00BE063A" w:rsidRDefault="00C4152B">
      <w:pPr>
        <w:pStyle w:val="Teksttreci20"/>
        <w:framePr w:w="7171" w:h="8880" w:hRule="exact" w:wrap="none" w:vAnchor="page" w:hAnchor="page" w:x="390" w:y="3234"/>
        <w:shd w:val="clear" w:color="auto" w:fill="auto"/>
        <w:spacing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285pt"/>
          <w:lang w:val="pl-PL" w:eastAsia="pl-PL" w:bidi="pl-PL"/>
        </w:rPr>
        <w:t xml:space="preserve">ARS </w:t>
      </w:r>
      <w:r>
        <w:rPr>
          <w:rStyle w:val="PogrubienieTeksttreci285pt"/>
        </w:rPr>
        <w:t xml:space="preserve">POLONA </w:t>
      </w:r>
      <w:r>
        <w:rPr>
          <w:rStyle w:val="PogrubienieTeksttreci285pt"/>
          <w:lang w:val="pl-PL" w:eastAsia="pl-PL" w:bidi="pl-PL"/>
        </w:rPr>
        <w:t>SA, ul. Ob</w:t>
      </w:r>
      <w:r>
        <w:rPr>
          <w:rStyle w:val="PogrubienieTeksttreci285pt"/>
          <w:lang w:val="pl-PL" w:eastAsia="pl-PL" w:bidi="pl-PL"/>
        </w:rPr>
        <w:t xml:space="preserve">rońców </w:t>
      </w:r>
      <w:r>
        <w:rPr>
          <w:rStyle w:val="PogrubienieTeksttreci285pt"/>
        </w:rPr>
        <w:t xml:space="preserve">25, 00-933 Warszawa, Poland. </w:t>
      </w:r>
      <w:r>
        <w:rPr>
          <w:lang w:val="en-US" w:eastAsia="en-US" w:bidi="en-US"/>
        </w:rPr>
        <w:t xml:space="preserve">BANK </w:t>
      </w:r>
      <w:r>
        <w:t xml:space="preserve">HANDLOWY SA, Oddział w Warszawie, </w:t>
      </w:r>
      <w:r>
        <w:rPr>
          <w:lang w:val="en-US" w:eastAsia="en-US" w:bidi="en-US"/>
        </w:rPr>
        <w:t xml:space="preserve">PL 02 1030 10160000 0000 0089 5001 or </w:t>
      </w:r>
      <w:r>
        <w:rPr>
          <w:rStyle w:val="PogrubienieTeksttreci285pt"/>
        </w:rPr>
        <w:t xml:space="preserve">IPS, ul. Noakowskiego 10 lok. 38, 00-664 Warszawa, Poland, </w:t>
      </w:r>
      <w:r>
        <w:rPr>
          <w:lang w:val="en-US" w:eastAsia="en-US" w:bidi="en-US"/>
        </w:rPr>
        <w:t xml:space="preserve">tel. (48 22) 625 16 53, e-mail: </w:t>
      </w:r>
      <w:hyperlink r:id="rId31" w:history="1">
        <w:r>
          <w:rPr>
            <w:rStyle w:val="Hipercze"/>
            <w:lang w:val="en-US" w:eastAsia="en-US" w:bidi="en-US"/>
          </w:rPr>
          <w:t>ma@ips.com.pl</w:t>
        </w:r>
      </w:hyperlink>
    </w:p>
    <w:p w:rsidR="00BE063A" w:rsidRDefault="00BE063A">
      <w:pPr>
        <w:rPr>
          <w:sz w:val="2"/>
          <w:szCs w:val="2"/>
        </w:rPr>
      </w:pPr>
    </w:p>
    <w:sectPr w:rsidR="00BE063A">
      <w:pgSz w:w="8736" w:h="1334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2B" w:rsidRDefault="00C4152B">
      <w:r>
        <w:separator/>
      </w:r>
    </w:p>
  </w:endnote>
  <w:endnote w:type="continuationSeparator" w:id="0">
    <w:p w:rsidR="00C4152B" w:rsidRDefault="00C4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egoe UI">
    <w:panose1 w:val="020B0502040204020203"/>
    <w:charset w:val="EE"/>
    <w:family w:val="swiss"/>
    <w:pitch w:val="variable"/>
    <w:sig w:usb0="E00022FF" w:usb1="C000205B" w:usb2="00000009" w:usb3="00000000" w:csb0="000001DF" w:csb1="00000000"/>
  </w:font>
  <w:font w:name="Courier New">
    <w:panose1 w:val="02070309020205020404"/>
    <w:charset w:val="EE"/>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EE"/>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2B" w:rsidRDefault="00C4152B">
      <w:r>
        <w:separator/>
      </w:r>
    </w:p>
  </w:footnote>
  <w:footnote w:type="continuationSeparator" w:id="0">
    <w:p w:rsidR="00C4152B" w:rsidRDefault="00C41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603"/>
    <w:multiLevelType w:val="multilevel"/>
    <w:tmpl w:val="CF0E06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A1F26"/>
    <w:multiLevelType w:val="multilevel"/>
    <w:tmpl w:val="5DFC1D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CA763E"/>
    <w:multiLevelType w:val="multilevel"/>
    <w:tmpl w:val="0F0CA7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F0EEE"/>
    <w:multiLevelType w:val="multilevel"/>
    <w:tmpl w:val="04928D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781E87"/>
    <w:multiLevelType w:val="multilevel"/>
    <w:tmpl w:val="D0386C8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0F5BD9"/>
    <w:multiLevelType w:val="multilevel"/>
    <w:tmpl w:val="984413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555A71"/>
    <w:multiLevelType w:val="multilevel"/>
    <w:tmpl w:val="DFF68A9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770C52"/>
    <w:multiLevelType w:val="multilevel"/>
    <w:tmpl w:val="98EC06A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0F6D10"/>
    <w:multiLevelType w:val="multilevel"/>
    <w:tmpl w:val="98B25FD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F97C15"/>
    <w:multiLevelType w:val="multilevel"/>
    <w:tmpl w:val="F33604B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8D3C87"/>
    <w:multiLevelType w:val="multilevel"/>
    <w:tmpl w:val="A8D0D5E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A7659B"/>
    <w:multiLevelType w:val="multilevel"/>
    <w:tmpl w:val="7E1675E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1C688C"/>
    <w:multiLevelType w:val="multilevel"/>
    <w:tmpl w:val="456A55DA"/>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AB6347"/>
    <w:multiLevelType w:val="multilevel"/>
    <w:tmpl w:val="C026E1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CC3B3A"/>
    <w:multiLevelType w:val="multilevel"/>
    <w:tmpl w:val="9A02D7D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C579F3"/>
    <w:multiLevelType w:val="multilevel"/>
    <w:tmpl w:val="837CA6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EF31C1"/>
    <w:multiLevelType w:val="multilevel"/>
    <w:tmpl w:val="FFA8546A"/>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D20FED"/>
    <w:multiLevelType w:val="multilevel"/>
    <w:tmpl w:val="567C4504"/>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6A7C81"/>
    <w:multiLevelType w:val="multilevel"/>
    <w:tmpl w:val="45FE8130"/>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2"/>
  </w:num>
  <w:num w:numId="4">
    <w:abstractNumId w:val="17"/>
  </w:num>
  <w:num w:numId="5">
    <w:abstractNumId w:val="0"/>
  </w:num>
  <w:num w:numId="6">
    <w:abstractNumId w:val="3"/>
  </w:num>
  <w:num w:numId="7">
    <w:abstractNumId w:val="12"/>
  </w:num>
  <w:num w:numId="8">
    <w:abstractNumId w:val="18"/>
  </w:num>
  <w:num w:numId="9">
    <w:abstractNumId w:val="7"/>
  </w:num>
  <w:num w:numId="10">
    <w:abstractNumId w:val="16"/>
  </w:num>
  <w:num w:numId="11">
    <w:abstractNumId w:val="11"/>
  </w:num>
  <w:num w:numId="12">
    <w:abstractNumId w:val="4"/>
  </w:num>
  <w:num w:numId="13">
    <w:abstractNumId w:val="13"/>
  </w:num>
  <w:num w:numId="14">
    <w:abstractNumId w:val="6"/>
  </w:num>
  <w:num w:numId="15">
    <w:abstractNumId w:val="5"/>
  </w:num>
  <w:num w:numId="16">
    <w:abstractNumId w:val="8"/>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63A"/>
    <w:rsid w:val="00013A5C"/>
    <w:rsid w:val="00BE063A"/>
    <w:rsid w:val="00C41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7"/>
      <w:szCs w:val="17"/>
      <w:u w:val="none"/>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7"/>
      <w:szCs w:val="17"/>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Stopka85ptKursywa">
    <w:name w:val="Stopka + 8;5 pt;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5pt">
    <w:name w:val="Stopka + 8;5 pt"/>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Stopka85pt">
    <w:name w:val="Pogrubienie;Stopka + 8;5 pt"/>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85pt0">
    <w:name w:val="Stopka + 8;5 pt"/>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0"/>
      <w:w w:val="40"/>
      <w:sz w:val="46"/>
      <w:szCs w:val="46"/>
      <w:u w:val="none"/>
    </w:rPr>
  </w:style>
  <w:style w:type="character" w:customStyle="1" w:styleId="Nagwek22">
    <w:name w:val="Nagłówek #2 (2)_"/>
    <w:basedOn w:val="Domylnaczcionkaakapitu"/>
    <w:link w:val="Nagwek220"/>
    <w:rPr>
      <w:rFonts w:ascii="Segoe UI" w:eastAsia="Segoe UI" w:hAnsi="Segoe UI" w:cs="Segoe UI"/>
      <w:b w:val="0"/>
      <w:bCs w:val="0"/>
      <w:i w:val="0"/>
      <w:iCs w:val="0"/>
      <w:smallCaps w:val="0"/>
      <w:strike w:val="0"/>
      <w:sz w:val="46"/>
      <w:szCs w:val="46"/>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pacing w:val="0"/>
      <w:sz w:val="62"/>
      <w:szCs w:val="6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50"/>
      <w:szCs w:val="50"/>
      <w:u w:val="none"/>
    </w:rPr>
  </w:style>
  <w:style w:type="character" w:customStyle="1" w:styleId="Teksttreci14">
    <w:name w:val="Tekst treści (14)_"/>
    <w:basedOn w:val="Domylnaczcionkaakapitu"/>
    <w:link w:val="Teksttreci140"/>
    <w:rPr>
      <w:rFonts w:ascii="Courier New" w:eastAsia="Courier New" w:hAnsi="Courier New" w:cs="Courier New"/>
      <w:b/>
      <w:bCs/>
      <w:i/>
      <w:iCs/>
      <w:smallCaps w:val="0"/>
      <w:strike w:val="0"/>
      <w:sz w:val="24"/>
      <w:szCs w:val="24"/>
      <w:u w:val="none"/>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1285ptBezkursywy">
    <w:name w:val="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grubienieTeksttreci2CordiaUPC13ptKursywa">
    <w:name w:val="Pogrubienie;Tekst treści (2) + CordiaUPC;13 pt;Kursywa"/>
    <w:basedOn w:val="Teksttreci2"/>
    <w:rPr>
      <w:rFonts w:ascii="CordiaUPC" w:eastAsia="CordiaUPC" w:hAnsi="CordiaUPC" w:cs="CordiaUPC"/>
      <w:b/>
      <w:bCs/>
      <w:i/>
      <w:iCs/>
      <w:smallCaps w:val="0"/>
      <w:strike w:val="0"/>
      <w:color w:val="000000"/>
      <w:spacing w:val="0"/>
      <w:w w:val="100"/>
      <w:position w:val="0"/>
      <w:sz w:val="26"/>
      <w:szCs w:val="26"/>
      <w:u w:val="none"/>
      <w:lang w:val="en-US" w:eastAsia="en-US" w:bidi="en-US"/>
    </w:rPr>
  </w:style>
  <w:style w:type="character" w:customStyle="1" w:styleId="PogrubienieTeksttreci245ptKursywa">
    <w:name w:val="Pogrubienie;Tekst treści (2) + 4;5 pt;Kursywa"/>
    <w:basedOn w:val="Teksttreci2"/>
    <w:rPr>
      <w:rFonts w:ascii="Bookman Old Style" w:eastAsia="Bookman Old Style" w:hAnsi="Bookman Old Style" w:cs="Bookman Old Style"/>
      <w:b/>
      <w:bCs/>
      <w:i/>
      <w:iCs/>
      <w:smallCaps w:val="0"/>
      <w:strike w:val="0"/>
      <w:color w:val="000000"/>
      <w:spacing w:val="0"/>
      <w:w w:val="100"/>
      <w:position w:val="0"/>
      <w:sz w:val="9"/>
      <w:szCs w:val="9"/>
      <w:u w:val="none"/>
      <w:lang w:val="en-US" w:eastAsia="en-US" w:bidi="en-US"/>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u w:val="none"/>
    </w:rPr>
  </w:style>
  <w:style w:type="character" w:customStyle="1" w:styleId="Nagwek4385pt">
    <w:name w:val="Nagłówek #4 (3) + 8;5 pt"/>
    <w:basedOn w:val="Nagwek4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7"/>
      <w:szCs w:val="17"/>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b w:val="0"/>
      <w:bCs w:val="0"/>
      <w:i w:val="0"/>
      <w:iCs w:val="0"/>
      <w:smallCaps w:val="0"/>
      <w:strike w:val="0"/>
      <w:sz w:val="32"/>
      <w:szCs w:val="32"/>
      <w:u w:val="none"/>
    </w:rPr>
  </w:style>
  <w:style w:type="character" w:customStyle="1" w:styleId="PogrubienieTeksttreci15BookmanOldStyle10pt">
    <w:name w:val="Pogrubienie;Tekst treści (15) + Bookman Old Style;10 pt"/>
    <w:basedOn w:val="Teksttreci1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b w:val="0"/>
      <w:bCs w:val="0"/>
      <w:i/>
      <w:iCs/>
      <w:smallCaps w:val="0"/>
      <w:strike w:val="0"/>
      <w:sz w:val="28"/>
      <w:szCs w:val="28"/>
      <w:u w:val="none"/>
    </w:rPr>
  </w:style>
  <w:style w:type="character" w:customStyle="1" w:styleId="Teksttreci1610pt">
    <w:name w:val="Tekst treści (16) + 10 pt"/>
    <w:basedOn w:val="Teksttreci16"/>
    <w:rPr>
      <w:rFonts w:ascii="Arial Unicode MS" w:eastAsia="Arial Unicode MS" w:hAnsi="Arial Unicode MS" w:cs="Arial Unicode MS"/>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8"/>
      <w:szCs w:val="18"/>
      <w:u w:val="none"/>
    </w:rPr>
  </w:style>
  <w:style w:type="character" w:customStyle="1" w:styleId="Nagwek310pt">
    <w:name w:val="Nagłówek #3 + 10 pt"/>
    <w:basedOn w:val="Nagwek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7">
    <w:name w:val="Tekst treści (17)_"/>
    <w:basedOn w:val="Domylnaczcionkaakapitu"/>
    <w:link w:val="Teksttreci170"/>
    <w:rPr>
      <w:b w:val="0"/>
      <w:bCs w:val="0"/>
      <w:i/>
      <w:iCs/>
      <w:smallCaps w:val="0"/>
      <w:strike w:val="0"/>
      <w:sz w:val="28"/>
      <w:szCs w:val="28"/>
      <w:u w:val="none"/>
    </w:rPr>
  </w:style>
  <w:style w:type="character" w:customStyle="1" w:styleId="PogrubienieTeksttreci17BookmanOldStyle10pt">
    <w:name w:val="Pogrubienie;Tekst treści (17) + Bookman Old Style;10 pt"/>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Verdana" w:eastAsia="Verdana" w:hAnsi="Verdana" w:cs="Verdana"/>
      <w:b w:val="0"/>
      <w:bCs w:val="0"/>
      <w:i w:val="0"/>
      <w:iCs w:val="0"/>
      <w:smallCaps w:val="0"/>
      <w:strike w:val="0"/>
      <w:sz w:val="20"/>
      <w:szCs w:val="20"/>
      <w:u w:val="none"/>
    </w:rPr>
  </w:style>
  <w:style w:type="character" w:customStyle="1" w:styleId="PogrubienieNagwek32BookmanOldStyle">
    <w:name w:val="Pogrubienie;Nagłówek #3 (2) + Bookman Old Style"/>
    <w:basedOn w:val="Nagwek3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b w:val="0"/>
      <w:bCs w:val="0"/>
      <w:i/>
      <w:iCs/>
      <w:smallCaps w:val="0"/>
      <w:strike w:val="0"/>
      <w:sz w:val="28"/>
      <w:szCs w:val="28"/>
      <w:u w:val="none"/>
    </w:rPr>
  </w:style>
  <w:style w:type="character" w:customStyle="1" w:styleId="PogrubienieTeksttreci18BookmanOldStyle10pt">
    <w:name w:val="Pogrubienie;Tekst treści (18) + Bookman Old Style;10 pt"/>
    <w:basedOn w:val="Teksttreci1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pacing w:val="0"/>
      <w:sz w:val="20"/>
      <w:szCs w:val="20"/>
      <w:u w:val="none"/>
    </w:rPr>
  </w:style>
  <w:style w:type="character" w:customStyle="1" w:styleId="Nagwek33Verdana12ptBezpogrubienia">
    <w:name w:val="Nagłówek #3 (3) + Verdana;12 pt;Bez pogrubienia"/>
    <w:basedOn w:val="Nagwek33"/>
    <w:rPr>
      <w:rFonts w:ascii="Verdana" w:eastAsia="Verdana" w:hAnsi="Verdana" w:cs="Verdana"/>
      <w:b/>
      <w:bCs/>
      <w:i w:val="0"/>
      <w:iCs w:val="0"/>
      <w:smallCaps w:val="0"/>
      <w:strike w:val="0"/>
      <w:color w:val="000000"/>
      <w:spacing w:val="0"/>
      <w:w w:val="100"/>
      <w:position w:val="0"/>
      <w:sz w:val="24"/>
      <w:szCs w:val="24"/>
      <w:u w:val="none"/>
      <w:lang w:val="pl-PL" w:eastAsia="pl-PL" w:bidi="pl-PL"/>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sz w:val="19"/>
      <w:szCs w:val="19"/>
      <w:u w:val="none"/>
    </w:rPr>
  </w:style>
  <w:style w:type="character" w:customStyle="1" w:styleId="Nagwek3485pt">
    <w:name w:val="Nagłówek #3 (4) + 8;5 pt"/>
    <w:basedOn w:val="Nagwek3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Verdana" w:eastAsia="Verdana" w:hAnsi="Verdana" w:cs="Verdana"/>
      <w:b/>
      <w:bCs/>
      <w:i/>
      <w:iCs/>
      <w:smallCaps w:val="0"/>
      <w:strike w:val="0"/>
      <w:spacing w:val="0"/>
      <w:sz w:val="18"/>
      <w:szCs w:val="18"/>
      <w:u w:val="none"/>
    </w:rPr>
  </w:style>
  <w:style w:type="character" w:customStyle="1" w:styleId="Teksttreci197pt">
    <w:name w:val="Tekst treści (19) + 7 pt"/>
    <w:basedOn w:val="Teksttreci19"/>
    <w:rPr>
      <w:rFonts w:ascii="Verdana" w:eastAsia="Verdana" w:hAnsi="Verdana" w:cs="Verdana"/>
      <w:b/>
      <w:bCs/>
      <w:i/>
      <w:iCs/>
      <w:smallCaps w:val="0"/>
      <w:strike w:val="0"/>
      <w:color w:val="000000"/>
      <w:spacing w:val="0"/>
      <w:w w:val="100"/>
      <w:position w:val="0"/>
      <w:sz w:val="14"/>
      <w:szCs w:val="14"/>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w w:val="100"/>
      <w:sz w:val="20"/>
      <w:szCs w:val="20"/>
      <w:u w:val="none"/>
    </w:rPr>
  </w:style>
  <w:style w:type="character" w:customStyle="1" w:styleId="Teksttreci209pt">
    <w:name w:val="Tekst treści (20) + 9 pt"/>
    <w:basedOn w:val="Teksttreci200"/>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w w:val="100"/>
      <w:sz w:val="20"/>
      <w:szCs w:val="20"/>
      <w:u w:val="none"/>
    </w:rPr>
  </w:style>
  <w:style w:type="character" w:customStyle="1" w:styleId="Nagwek429pt">
    <w:name w:val="Nagłówek #4 (2) + 9 pt"/>
    <w:basedOn w:val="Nagwek4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sz w:val="20"/>
      <w:szCs w:val="20"/>
      <w:u w:val="none"/>
    </w:rPr>
  </w:style>
  <w:style w:type="character" w:customStyle="1" w:styleId="Nagwek3585pt">
    <w:name w:val="Nagłówek #3 (5) + 8;5 pt"/>
    <w:basedOn w:val="Nagwek3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iCs/>
      <w:smallCaps w:val="0"/>
      <w:strike w:val="0"/>
      <w:spacing w:val="-20"/>
      <w:sz w:val="20"/>
      <w:szCs w:val="20"/>
      <w:u w:val="none"/>
    </w:rPr>
  </w:style>
  <w:style w:type="character" w:customStyle="1" w:styleId="Teksttreci21ArialUnicodeMS14ptBezpogrubieniaOdstpy0pt">
    <w:name w:val="Tekst treści (21) + Arial Unicode MS;14 pt;Bez pogrubienia;Odstępy 0 pt"/>
    <w:basedOn w:val="Teksttreci210"/>
    <w:rPr>
      <w:rFonts w:ascii="Arial Unicode MS" w:eastAsia="Arial Unicode MS" w:hAnsi="Arial Unicode MS" w:cs="Arial Unicode MS"/>
      <w:b/>
      <w:bCs/>
      <w:i/>
      <w:iCs/>
      <w:smallCaps w:val="0"/>
      <w:strike w:val="0"/>
      <w:color w:val="000000"/>
      <w:spacing w:val="0"/>
      <w:w w:val="100"/>
      <w:position w:val="0"/>
      <w:sz w:val="28"/>
      <w:szCs w:val="28"/>
      <w:u w:val="none"/>
      <w:lang w:val="pl-PL" w:eastAsia="pl-PL" w:bidi="pl-PL"/>
    </w:rPr>
  </w:style>
  <w:style w:type="character" w:customStyle="1" w:styleId="Nagwek36">
    <w:name w:val="Nagłówek #3 (6)_"/>
    <w:basedOn w:val="Domylnaczcionkaakapitu"/>
    <w:link w:val="Nagwek360"/>
    <w:rPr>
      <w:rFonts w:ascii="Bookman Old Style" w:eastAsia="Bookman Old Style" w:hAnsi="Bookman Old Style" w:cs="Bookman Old Style"/>
      <w:b/>
      <w:bCs/>
      <w:i w:val="0"/>
      <w:iCs w:val="0"/>
      <w:smallCaps w:val="0"/>
      <w:strike w:val="0"/>
      <w:spacing w:val="0"/>
      <w:sz w:val="20"/>
      <w:szCs w:val="20"/>
      <w:u w:val="none"/>
    </w:rPr>
  </w:style>
  <w:style w:type="character" w:customStyle="1" w:styleId="Nagwek36ArialUnicodeMS14ptBezpogrubienia">
    <w:name w:val="Nagłówek #3 (6) + Arial Unicode MS;14 pt;Bez pogrubienia"/>
    <w:basedOn w:val="Nagwek36"/>
    <w:rPr>
      <w:rFonts w:ascii="Arial Unicode MS" w:eastAsia="Arial Unicode MS" w:hAnsi="Arial Unicode MS" w:cs="Arial Unicode MS"/>
      <w:b/>
      <w:bCs/>
      <w:i w:val="0"/>
      <w:iCs w:val="0"/>
      <w:smallCaps w:val="0"/>
      <w:strike w:val="0"/>
      <w:color w:val="000000"/>
      <w:spacing w:val="0"/>
      <w:w w:val="100"/>
      <w:position w:val="0"/>
      <w:sz w:val="28"/>
      <w:szCs w:val="28"/>
      <w:u w:val="none"/>
      <w:lang w:val="pl-PL" w:eastAsia="pl-PL" w:bidi="pl-PL"/>
    </w:rPr>
  </w:style>
  <w:style w:type="character" w:customStyle="1" w:styleId="Nagwek37">
    <w:name w:val="Nagłówek #3 (7)_"/>
    <w:basedOn w:val="Domylnaczcionkaakapitu"/>
    <w:link w:val="Nagwek370"/>
    <w:rPr>
      <w:rFonts w:ascii="Bookman Old Style" w:eastAsia="Bookman Old Style" w:hAnsi="Bookman Old Style" w:cs="Bookman Old Style"/>
      <w:b/>
      <w:bCs/>
      <w:i w:val="0"/>
      <w:iCs w:val="0"/>
      <w:smallCaps w:val="0"/>
      <w:strike w:val="0"/>
      <w:spacing w:val="0"/>
      <w:w w:val="100"/>
      <w:sz w:val="19"/>
      <w:szCs w:val="19"/>
      <w:u w:val="none"/>
    </w:rPr>
  </w:style>
  <w:style w:type="character" w:customStyle="1" w:styleId="Nagwek37ArialUnicodeMS14ptBezpogrubienia">
    <w:name w:val="Nagłówek #3 (7) + Arial Unicode MS;14 pt;Bez pogrubienia"/>
    <w:basedOn w:val="Nagwek37"/>
    <w:rPr>
      <w:rFonts w:ascii="Arial Unicode MS" w:eastAsia="Arial Unicode MS" w:hAnsi="Arial Unicode MS" w:cs="Arial Unicode MS"/>
      <w:b/>
      <w:bCs/>
      <w:i w:val="0"/>
      <w:iCs w:val="0"/>
      <w:smallCaps w:val="0"/>
      <w:strike w:val="0"/>
      <w:color w:val="000000"/>
      <w:spacing w:val="0"/>
      <w:w w:val="100"/>
      <w:position w:val="0"/>
      <w:sz w:val="28"/>
      <w:szCs w:val="28"/>
      <w:u w:val="none"/>
      <w:lang w:val="pl-PL" w:eastAsia="pl-PL" w:bidi="pl-PL"/>
    </w:rPr>
  </w:style>
  <w:style w:type="character" w:customStyle="1" w:styleId="Teksttreci220">
    <w:name w:val="Tekst treści (22)_"/>
    <w:basedOn w:val="Domylnaczcionkaakapitu"/>
    <w:link w:val="Teksttreci221"/>
    <w:rPr>
      <w:rFonts w:ascii="Bookman Old Style" w:eastAsia="Bookman Old Style" w:hAnsi="Bookman Old Style" w:cs="Bookman Old Style"/>
      <w:b/>
      <w:bCs/>
      <w:i w:val="0"/>
      <w:iCs w:val="0"/>
      <w:smallCaps w:val="0"/>
      <w:strike w:val="0"/>
      <w:spacing w:val="0"/>
      <w:sz w:val="20"/>
      <w:szCs w:val="20"/>
      <w:u w:val="none"/>
    </w:rPr>
  </w:style>
  <w:style w:type="character" w:customStyle="1" w:styleId="Teksttreci22ArialUnicodeMS16ptBezpogrubienia">
    <w:name w:val="Tekst treści (22) + Arial Unicode MS;16 pt;Bez pogrubienia"/>
    <w:basedOn w:val="Teksttreci220"/>
    <w:rPr>
      <w:rFonts w:ascii="Arial Unicode MS" w:eastAsia="Arial Unicode MS" w:hAnsi="Arial Unicode MS" w:cs="Arial Unicode MS"/>
      <w:b/>
      <w:bCs/>
      <w:i w:val="0"/>
      <w:iCs w:val="0"/>
      <w:smallCaps w:val="0"/>
      <w:strike w:val="0"/>
      <w:color w:val="000000"/>
      <w:spacing w:val="0"/>
      <w:w w:val="100"/>
      <w:position w:val="0"/>
      <w:sz w:val="32"/>
      <w:szCs w:val="32"/>
      <w:u w:val="none"/>
      <w:lang w:val="pl-PL" w:eastAsia="pl-PL" w:bidi="pl-PL"/>
    </w:rPr>
  </w:style>
  <w:style w:type="character" w:customStyle="1" w:styleId="Nagwek38">
    <w:name w:val="Nagłówek #3 (8)_"/>
    <w:basedOn w:val="Domylnaczcionkaakapitu"/>
    <w:link w:val="Nagwek380"/>
    <w:rPr>
      <w:rFonts w:ascii="Verdana" w:eastAsia="Verdana" w:hAnsi="Verdana" w:cs="Verdana"/>
      <w:b/>
      <w:bCs/>
      <w:i w:val="0"/>
      <w:iCs w:val="0"/>
      <w:smallCaps w:val="0"/>
      <w:strike w:val="0"/>
      <w:spacing w:val="0"/>
      <w:sz w:val="18"/>
      <w:szCs w:val="18"/>
      <w:u w:val="none"/>
    </w:rPr>
  </w:style>
  <w:style w:type="character" w:customStyle="1" w:styleId="Nagwek38ArialUnicodeMS14ptBezpogrubienia">
    <w:name w:val="Nagłówek #3 (8) + Arial Unicode MS;14 pt;Bez pogrubienia"/>
    <w:basedOn w:val="Nagwek38"/>
    <w:rPr>
      <w:rFonts w:ascii="Arial Unicode MS" w:eastAsia="Arial Unicode MS" w:hAnsi="Arial Unicode MS" w:cs="Arial Unicode MS"/>
      <w:b/>
      <w:bCs/>
      <w:i w:val="0"/>
      <w:iCs w:val="0"/>
      <w:smallCaps w:val="0"/>
      <w:strike w:val="0"/>
      <w:color w:val="000000"/>
      <w:spacing w:val="0"/>
      <w:w w:val="100"/>
      <w:position w:val="0"/>
      <w:sz w:val="28"/>
      <w:szCs w:val="28"/>
      <w:u w:val="none"/>
      <w:lang w:val="pl-PL" w:eastAsia="pl-PL" w:bidi="pl-PL"/>
    </w:rPr>
  </w:style>
  <w:style w:type="character" w:customStyle="1" w:styleId="Nagwek39">
    <w:name w:val="Nagłówek #3 (9)_"/>
    <w:basedOn w:val="Domylnaczcionkaakapitu"/>
    <w:link w:val="Nagwek390"/>
    <w:rPr>
      <w:rFonts w:ascii="Bookman Old Style" w:eastAsia="Bookman Old Style" w:hAnsi="Bookman Old Style" w:cs="Bookman Old Style"/>
      <w:b/>
      <w:bCs/>
      <w:i w:val="0"/>
      <w:iCs w:val="0"/>
      <w:smallCaps w:val="0"/>
      <w:strike w:val="0"/>
      <w:spacing w:val="0"/>
      <w:sz w:val="20"/>
      <w:szCs w:val="20"/>
      <w:u w:val="none"/>
    </w:rPr>
  </w:style>
  <w:style w:type="character" w:customStyle="1" w:styleId="Nagwek3985pt">
    <w:name w:val="Nagłówek #3 (9) + 8;5 pt"/>
    <w:basedOn w:val="Nagwek3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49pt">
    <w:name w:val="Stopka (4) + 9 pt"/>
    <w:basedOn w:val="Stopka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Odstpy6pt">
    <w:name w:val="Nagłówek lub stopka (3) + Odstępy 6 pt"/>
    <w:basedOn w:val="Nagweklubstopka3"/>
    <w:rPr>
      <w:rFonts w:ascii="Bookman Old Style" w:eastAsia="Bookman Old Style" w:hAnsi="Bookman Old Style" w:cs="Bookman Old Style"/>
      <w:b/>
      <w:bCs/>
      <w:i w:val="0"/>
      <w:iCs w:val="0"/>
      <w:smallCaps w:val="0"/>
      <w:strike w:val="0"/>
      <w:color w:val="000000"/>
      <w:spacing w:val="130"/>
      <w:w w:val="100"/>
      <w:position w:val="0"/>
      <w:sz w:val="24"/>
      <w:szCs w:val="24"/>
      <w:u w:val="none"/>
      <w:lang w:val="pl-PL" w:eastAsia="pl-PL" w:bidi="pl-PL"/>
    </w:rPr>
  </w:style>
  <w:style w:type="character" w:customStyle="1" w:styleId="Stopka31">
    <w:name w:val="Stopka (3)"/>
    <w:basedOn w:val="Stopka3"/>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en-US" w:eastAsia="en-US" w:bidi="en-US"/>
    </w:rPr>
  </w:style>
  <w:style w:type="character" w:customStyle="1" w:styleId="Nagweklubstopka2Odstpy0pt">
    <w:name w:val="Nagłówek lub stopka (2) + Odstępy 0 pt"/>
    <w:basedOn w:val="Nagweklubstopka2"/>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17"/>
      <w:szCs w:val="17"/>
      <w:u w:val="none"/>
    </w:rPr>
  </w:style>
  <w:style w:type="character" w:customStyle="1" w:styleId="Teksttreci23">
    <w:name w:val="Tekst treści (23)_"/>
    <w:basedOn w:val="Domylnaczcionkaakapitu"/>
    <w:link w:val="Teksttreci230"/>
    <w:rPr>
      <w:rFonts w:ascii="David" w:eastAsia="David" w:hAnsi="David" w:cs="David"/>
      <w:b w:val="0"/>
      <w:bCs w:val="0"/>
      <w:i/>
      <w:iCs/>
      <w:smallCaps w:val="0"/>
      <w:strike w:val="0"/>
      <w:w w:val="150"/>
      <w:sz w:val="9"/>
      <w:szCs w:val="9"/>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Pr>
      <w:rFonts w:ascii="Arial Narrow" w:eastAsia="Arial Narrow" w:hAnsi="Arial Narrow" w:cs="Arial Narrow"/>
      <w:b w:val="0"/>
      <w:bCs w:val="0"/>
      <w:i/>
      <w:iCs/>
      <w:smallCaps w:val="0"/>
      <w:strike w:val="0"/>
      <w:sz w:val="11"/>
      <w:szCs w:val="11"/>
      <w:u w:val="none"/>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110ptKursywa">
    <w:name w:val="Tekst treści (11) + 10 pt;Kursywa"/>
    <w:basedOn w:val="Teksttreci11"/>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Pr>
      <w:rFonts w:ascii="Arial Narrow" w:eastAsia="Arial Narrow" w:hAnsi="Arial Narrow" w:cs="Arial Narrow"/>
      <w:b w:val="0"/>
      <w:bCs w:val="0"/>
      <w:i w:val="0"/>
      <w:iCs w:val="0"/>
      <w:smallCaps w:val="0"/>
      <w:strike w:val="0"/>
      <w:sz w:val="8"/>
      <w:szCs w:val="8"/>
      <w:u w:val="none"/>
    </w:rPr>
  </w:style>
  <w:style w:type="character" w:customStyle="1" w:styleId="Teksttreci10Odstpy41pt">
    <w:name w:val="Tekst treści (10) + Odstępy 41 pt"/>
    <w:basedOn w:val="Teksttreci10"/>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310">
    <w:name w:val="Nagłówek #3 (10)_"/>
    <w:basedOn w:val="Domylnaczcionkaakapitu"/>
    <w:link w:val="Nagwek3100"/>
    <w:rPr>
      <w:rFonts w:ascii="Bookman Old Style" w:eastAsia="Bookman Old Style" w:hAnsi="Bookman Old Style" w:cs="Bookman Old Style"/>
      <w:b/>
      <w:bCs/>
      <w:i w:val="0"/>
      <w:iCs w:val="0"/>
      <w:smallCaps w:val="0"/>
      <w:strike w:val="0"/>
      <w:u w:val="none"/>
    </w:rPr>
  </w:style>
  <w:style w:type="character" w:customStyle="1" w:styleId="Nagwek310Odstpy1pt">
    <w:name w:val="Nagłówek #3 (10) + Odstępy 1 pt"/>
    <w:basedOn w:val="Nagwek310"/>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62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line="586" w:lineRule="exact"/>
      <w:ind w:hanging="380"/>
      <w:jc w:val="center"/>
    </w:pPr>
    <w:rPr>
      <w:rFonts w:ascii="Bookman Old Style" w:eastAsia="Bookman Old Style" w:hAnsi="Bookman Old Style" w:cs="Bookman Old Style"/>
      <w:sz w:val="18"/>
      <w:szCs w:val="18"/>
      <w:lang w:val="en-US" w:eastAsia="en-US" w:bidi="en-US"/>
    </w:rPr>
  </w:style>
  <w:style w:type="paragraph" w:customStyle="1" w:styleId="Teksttreci60">
    <w:name w:val="Tekst treści (6)"/>
    <w:basedOn w:val="Normalny"/>
    <w:link w:val="Teksttreci6"/>
    <w:pPr>
      <w:shd w:val="clear" w:color="auto" w:fill="FFFFFF"/>
      <w:spacing w:before="180" w:line="0" w:lineRule="atLeast"/>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after="240" w:line="0" w:lineRule="atLeast"/>
    </w:pPr>
    <w:rPr>
      <w:rFonts w:ascii="Times New Roman" w:eastAsia="Times New Roman" w:hAnsi="Times New Roman" w:cs="Times New Roman"/>
      <w:spacing w:val="110"/>
      <w:sz w:val="42"/>
      <w:szCs w:val="42"/>
    </w:rPr>
  </w:style>
  <w:style w:type="paragraph" w:customStyle="1" w:styleId="Teksttreci80">
    <w:name w:val="Tekst treści (8)"/>
    <w:basedOn w:val="Normalny"/>
    <w:link w:val="Teksttreci8"/>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Spistreci0">
    <w:name w:val="Spis treści"/>
    <w:basedOn w:val="Normalny"/>
    <w:link w:val="Spistreci"/>
    <w:pPr>
      <w:shd w:val="clear" w:color="auto" w:fill="FFFFFF"/>
      <w:spacing w:before="240" w:line="202" w:lineRule="exact"/>
      <w:ind w:hanging="420"/>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437" w:lineRule="exact"/>
      <w:ind w:hanging="42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90">
    <w:name w:val="Tekst treści (9)"/>
    <w:basedOn w:val="Normalny"/>
    <w:link w:val="Teksttreci9"/>
    <w:pPr>
      <w:shd w:val="clear" w:color="auto" w:fill="FFFFFF"/>
      <w:spacing w:after="480" w:line="254" w:lineRule="exact"/>
      <w:ind w:hanging="380"/>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pPr>
      <w:shd w:val="clear" w:color="auto" w:fill="FFFFFF"/>
      <w:spacing w:before="480" w:after="600" w:line="317" w:lineRule="exact"/>
      <w:jc w:val="center"/>
    </w:pPr>
    <w:rPr>
      <w:rFonts w:ascii="Bookman Old Style" w:eastAsia="Bookman Old Style" w:hAnsi="Bookman Old Style" w:cs="Bookman Old Style"/>
      <w:b/>
      <w:bCs/>
    </w:rPr>
  </w:style>
  <w:style w:type="paragraph" w:customStyle="1" w:styleId="Stopka20">
    <w:name w:val="Stopka (2)"/>
    <w:basedOn w:val="Normalny"/>
    <w:link w:val="Stopka2"/>
    <w:pPr>
      <w:shd w:val="clear" w:color="auto" w:fill="FFFFFF"/>
      <w:spacing w:line="197" w:lineRule="exact"/>
      <w:jc w:val="right"/>
    </w:pPr>
    <w:rPr>
      <w:rFonts w:ascii="Bookman Old Style" w:eastAsia="Bookman Old Style" w:hAnsi="Bookman Old Style" w:cs="Bookman Old Style"/>
      <w:sz w:val="17"/>
      <w:szCs w:val="17"/>
    </w:rPr>
  </w:style>
  <w:style w:type="paragraph" w:customStyle="1" w:styleId="Teksttreci110">
    <w:name w:val="Tekst treści (11)"/>
    <w:basedOn w:val="Normalny"/>
    <w:link w:val="Teksttreci11"/>
    <w:pPr>
      <w:shd w:val="clear" w:color="auto" w:fill="FFFFFF"/>
      <w:spacing w:after="240" w:line="0" w:lineRule="atLeast"/>
      <w:ind w:hanging="380"/>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pPr>
      <w:shd w:val="clear" w:color="auto" w:fill="FFFFFF"/>
      <w:spacing w:before="660"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w w:val="40"/>
      <w:sz w:val="46"/>
      <w:szCs w:val="46"/>
    </w:rPr>
  </w:style>
  <w:style w:type="paragraph" w:customStyle="1" w:styleId="Nagwek220">
    <w:name w:val="Nagłówek #2 (2)"/>
    <w:basedOn w:val="Normalny"/>
    <w:link w:val="Nagwek22"/>
    <w:pPr>
      <w:shd w:val="clear" w:color="auto" w:fill="FFFFFF"/>
      <w:spacing w:line="0" w:lineRule="atLeast"/>
      <w:jc w:val="right"/>
      <w:outlineLvl w:val="1"/>
    </w:pPr>
    <w:rPr>
      <w:rFonts w:ascii="Segoe UI" w:eastAsia="Segoe UI" w:hAnsi="Segoe UI" w:cs="Segoe UI"/>
      <w:sz w:val="46"/>
      <w:szCs w:val="46"/>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rPr>
  </w:style>
  <w:style w:type="paragraph" w:customStyle="1" w:styleId="Podpisobrazu20">
    <w:name w:val="Podpis obrazu (2)"/>
    <w:basedOn w:val="Normalny"/>
    <w:link w:val="Podpisobrazu2"/>
    <w:pPr>
      <w:shd w:val="clear" w:color="auto" w:fill="FFFFFF"/>
      <w:spacing w:line="0" w:lineRule="atLeast"/>
      <w:jc w:val="both"/>
    </w:pPr>
    <w:rPr>
      <w:rFonts w:ascii="Bookman Old Style" w:eastAsia="Bookman Old Style" w:hAnsi="Bookman Old Style" w:cs="Bookman Old Style"/>
      <w:sz w:val="62"/>
      <w:szCs w:val="62"/>
    </w:rPr>
  </w:style>
  <w:style w:type="paragraph" w:customStyle="1" w:styleId="Nagwek20">
    <w:name w:val="Nagłówek #2"/>
    <w:basedOn w:val="Normalny"/>
    <w:link w:val="Nagwek2"/>
    <w:pPr>
      <w:shd w:val="clear" w:color="auto" w:fill="FFFFFF"/>
      <w:spacing w:line="0" w:lineRule="atLeast"/>
      <w:outlineLvl w:val="1"/>
    </w:pPr>
    <w:rPr>
      <w:rFonts w:ascii="Times New Roman" w:eastAsia="Times New Roman" w:hAnsi="Times New Roman" w:cs="Times New Roman"/>
      <w:sz w:val="50"/>
      <w:szCs w:val="50"/>
    </w:rPr>
  </w:style>
  <w:style w:type="paragraph" w:customStyle="1" w:styleId="Teksttreci140">
    <w:name w:val="Tekst treści (14)"/>
    <w:basedOn w:val="Normalny"/>
    <w:link w:val="Teksttreci14"/>
    <w:pPr>
      <w:shd w:val="clear" w:color="auto" w:fill="FFFFFF"/>
      <w:spacing w:line="134" w:lineRule="exact"/>
    </w:pPr>
    <w:rPr>
      <w:rFonts w:ascii="Courier New" w:eastAsia="Courier New" w:hAnsi="Courier New" w:cs="Courier New"/>
      <w:b/>
      <w:bCs/>
      <w:i/>
      <w:iCs/>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Nagwek430">
    <w:name w:val="Nagłówek #4 (3)"/>
    <w:basedOn w:val="Normalny"/>
    <w:link w:val="Nagwek43"/>
    <w:pPr>
      <w:shd w:val="clear" w:color="auto" w:fill="FFFFFF"/>
      <w:spacing w:line="0" w:lineRule="atLeast"/>
      <w:jc w:val="both"/>
      <w:outlineLvl w:val="3"/>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420" w:after="300" w:line="0" w:lineRule="atLeast"/>
      <w:jc w:val="center"/>
      <w:outlineLvl w:val="3"/>
    </w:pPr>
    <w:rPr>
      <w:rFonts w:ascii="Bookman Old Style" w:eastAsia="Bookman Old Style" w:hAnsi="Bookman Old Style" w:cs="Bookman Old Style"/>
      <w:b/>
      <w:b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Stopka40">
    <w:name w:val="Stopka (4)"/>
    <w:basedOn w:val="Normalny"/>
    <w:link w:val="Stopka4"/>
    <w:pPr>
      <w:shd w:val="clear" w:color="auto" w:fill="FFFFFF"/>
      <w:spacing w:line="197" w:lineRule="exact"/>
    </w:pPr>
    <w:rPr>
      <w:rFonts w:ascii="Bookman Old Style" w:eastAsia="Bookman Old Style" w:hAnsi="Bookman Old Style" w:cs="Bookman Old Style"/>
      <w:i/>
      <w:iCs/>
      <w:sz w:val="20"/>
      <w:szCs w:val="20"/>
    </w:rPr>
  </w:style>
  <w:style w:type="paragraph" w:customStyle="1" w:styleId="Teksttreci150">
    <w:name w:val="Tekst treści (15)"/>
    <w:basedOn w:val="Normalny"/>
    <w:link w:val="Teksttreci15"/>
    <w:pPr>
      <w:shd w:val="clear" w:color="auto" w:fill="FFFFFF"/>
      <w:spacing w:before="180" w:line="235" w:lineRule="exact"/>
    </w:pPr>
    <w:rPr>
      <w:sz w:val="32"/>
      <w:szCs w:val="32"/>
    </w:rPr>
  </w:style>
  <w:style w:type="paragraph" w:customStyle="1" w:styleId="Teksttreci160">
    <w:name w:val="Tekst treści (16)"/>
    <w:basedOn w:val="Normalny"/>
    <w:link w:val="Teksttreci16"/>
    <w:pPr>
      <w:shd w:val="clear" w:color="auto" w:fill="FFFFFF"/>
      <w:spacing w:before="180" w:line="240" w:lineRule="exact"/>
      <w:jc w:val="right"/>
    </w:pPr>
    <w:rPr>
      <w:i/>
      <w:iCs/>
      <w:sz w:val="28"/>
      <w:szCs w:val="28"/>
    </w:rPr>
  </w:style>
  <w:style w:type="paragraph" w:customStyle="1" w:styleId="Nagwek30">
    <w:name w:val="Nagłówek #3"/>
    <w:basedOn w:val="Normalny"/>
    <w:link w:val="Nagwek3"/>
    <w:pPr>
      <w:shd w:val="clear" w:color="auto" w:fill="FFFFFF"/>
      <w:spacing w:line="240" w:lineRule="exact"/>
      <w:outlineLvl w:val="2"/>
    </w:pPr>
    <w:rPr>
      <w:rFonts w:ascii="Bookman Old Style" w:eastAsia="Bookman Old Style" w:hAnsi="Bookman Old Style" w:cs="Bookman Old Style"/>
      <w:b/>
      <w:bCs/>
      <w:sz w:val="18"/>
      <w:szCs w:val="18"/>
    </w:rPr>
  </w:style>
  <w:style w:type="paragraph" w:customStyle="1" w:styleId="Teksttreci170">
    <w:name w:val="Tekst treści (17)"/>
    <w:basedOn w:val="Normalny"/>
    <w:link w:val="Teksttreci17"/>
    <w:pPr>
      <w:shd w:val="clear" w:color="auto" w:fill="FFFFFF"/>
      <w:spacing w:before="180" w:after="60" w:line="0" w:lineRule="atLeast"/>
    </w:pPr>
    <w:rPr>
      <w:i/>
      <w:iCs/>
      <w:sz w:val="28"/>
      <w:szCs w:val="28"/>
    </w:rPr>
  </w:style>
  <w:style w:type="paragraph" w:customStyle="1" w:styleId="Nagwek320">
    <w:name w:val="Nagłówek #3 (2)"/>
    <w:basedOn w:val="Normalny"/>
    <w:link w:val="Nagwek32"/>
    <w:pPr>
      <w:shd w:val="clear" w:color="auto" w:fill="FFFFFF"/>
      <w:spacing w:before="180" w:line="235" w:lineRule="exact"/>
      <w:outlineLvl w:val="2"/>
    </w:pPr>
    <w:rPr>
      <w:rFonts w:ascii="Verdana" w:eastAsia="Verdana" w:hAnsi="Verdana" w:cs="Verdana"/>
      <w:sz w:val="20"/>
      <w:szCs w:val="20"/>
    </w:rPr>
  </w:style>
  <w:style w:type="paragraph" w:customStyle="1" w:styleId="Teksttreci180">
    <w:name w:val="Tekst treści (18)"/>
    <w:basedOn w:val="Normalny"/>
    <w:link w:val="Teksttreci18"/>
    <w:pPr>
      <w:shd w:val="clear" w:color="auto" w:fill="FFFFFF"/>
      <w:spacing w:before="180" w:line="235" w:lineRule="exact"/>
      <w:jc w:val="both"/>
    </w:pPr>
    <w:rPr>
      <w:i/>
      <w:iCs/>
      <w:sz w:val="28"/>
      <w:szCs w:val="28"/>
    </w:rPr>
  </w:style>
  <w:style w:type="paragraph" w:customStyle="1" w:styleId="Nagwek330">
    <w:name w:val="Nagłówek #3 (3)"/>
    <w:basedOn w:val="Normalny"/>
    <w:link w:val="Nagwek33"/>
    <w:pPr>
      <w:shd w:val="clear" w:color="auto" w:fill="FFFFFF"/>
      <w:spacing w:before="180" w:line="240" w:lineRule="exact"/>
      <w:jc w:val="both"/>
      <w:outlineLvl w:val="2"/>
    </w:pPr>
    <w:rPr>
      <w:rFonts w:ascii="Bookman Old Style" w:eastAsia="Bookman Old Style" w:hAnsi="Bookman Old Style" w:cs="Bookman Old Style"/>
      <w:b/>
      <w:bCs/>
      <w:sz w:val="20"/>
      <w:szCs w:val="20"/>
    </w:rPr>
  </w:style>
  <w:style w:type="paragraph" w:customStyle="1" w:styleId="Nagwek340">
    <w:name w:val="Nagłówek #3 (4)"/>
    <w:basedOn w:val="Normalny"/>
    <w:link w:val="Nagwek34"/>
    <w:pPr>
      <w:shd w:val="clear" w:color="auto" w:fill="FFFFFF"/>
      <w:spacing w:before="180" w:line="240" w:lineRule="exact"/>
      <w:jc w:val="both"/>
      <w:outlineLvl w:val="2"/>
    </w:pPr>
    <w:rPr>
      <w:rFonts w:ascii="Bookman Old Style" w:eastAsia="Bookman Old Style" w:hAnsi="Bookman Old Style" w:cs="Bookman Old Style"/>
      <w:b/>
      <w:bCs/>
      <w:sz w:val="19"/>
      <w:szCs w:val="19"/>
    </w:rPr>
  </w:style>
  <w:style w:type="paragraph" w:customStyle="1" w:styleId="Teksttreci190">
    <w:name w:val="Tekst treści (19)"/>
    <w:basedOn w:val="Normalny"/>
    <w:link w:val="Teksttreci19"/>
    <w:pPr>
      <w:shd w:val="clear" w:color="auto" w:fill="FFFFFF"/>
      <w:spacing w:before="240" w:line="0" w:lineRule="atLeast"/>
      <w:jc w:val="both"/>
    </w:pPr>
    <w:rPr>
      <w:rFonts w:ascii="Verdana" w:eastAsia="Verdana" w:hAnsi="Verdana" w:cs="Verdana"/>
      <w:b/>
      <w:bCs/>
      <w:i/>
      <w:iCs/>
      <w:sz w:val="18"/>
      <w:szCs w:val="18"/>
    </w:rPr>
  </w:style>
  <w:style w:type="paragraph" w:customStyle="1" w:styleId="Teksttreci201">
    <w:name w:val="Tekst treści (20)"/>
    <w:basedOn w:val="Normalny"/>
    <w:link w:val="Teksttreci200"/>
    <w:pPr>
      <w:shd w:val="clear" w:color="auto" w:fill="FFFFFF"/>
      <w:spacing w:before="180" w:line="235" w:lineRule="exact"/>
    </w:pPr>
    <w:rPr>
      <w:rFonts w:ascii="Bookman Old Style" w:eastAsia="Bookman Old Style" w:hAnsi="Bookman Old Style" w:cs="Bookman Old Style"/>
      <w:b/>
      <w:bCs/>
      <w:sz w:val="20"/>
      <w:szCs w:val="20"/>
    </w:rPr>
  </w:style>
  <w:style w:type="paragraph" w:customStyle="1" w:styleId="Nagwek420">
    <w:name w:val="Nagłówek #4 (2)"/>
    <w:basedOn w:val="Normalny"/>
    <w:link w:val="Nagwek42"/>
    <w:pPr>
      <w:shd w:val="clear" w:color="auto" w:fill="FFFFFF"/>
      <w:spacing w:line="240" w:lineRule="exact"/>
      <w:outlineLvl w:val="3"/>
    </w:pPr>
    <w:rPr>
      <w:rFonts w:ascii="Bookman Old Style" w:eastAsia="Bookman Old Style" w:hAnsi="Bookman Old Style" w:cs="Bookman Old Style"/>
      <w:b/>
      <w:bCs/>
      <w:sz w:val="20"/>
      <w:szCs w:val="20"/>
    </w:rPr>
  </w:style>
  <w:style w:type="paragraph" w:customStyle="1" w:styleId="Nagwek350">
    <w:name w:val="Nagłówek #3 (5)"/>
    <w:basedOn w:val="Normalny"/>
    <w:link w:val="Nagwek35"/>
    <w:pPr>
      <w:shd w:val="clear" w:color="auto" w:fill="FFFFFF"/>
      <w:spacing w:line="240" w:lineRule="exact"/>
      <w:outlineLvl w:val="2"/>
    </w:pPr>
    <w:rPr>
      <w:rFonts w:ascii="Bookman Old Style" w:eastAsia="Bookman Old Style" w:hAnsi="Bookman Old Style" w:cs="Bookman Old Style"/>
      <w:b/>
      <w:bCs/>
      <w:sz w:val="20"/>
      <w:szCs w:val="20"/>
    </w:rPr>
  </w:style>
  <w:style w:type="paragraph" w:customStyle="1" w:styleId="Teksttreci211">
    <w:name w:val="Tekst treści (21)"/>
    <w:basedOn w:val="Normalny"/>
    <w:link w:val="Teksttreci210"/>
    <w:pPr>
      <w:shd w:val="clear" w:color="auto" w:fill="FFFFFF"/>
      <w:spacing w:before="180" w:line="240" w:lineRule="exact"/>
      <w:jc w:val="both"/>
    </w:pPr>
    <w:rPr>
      <w:rFonts w:ascii="Bookman Old Style" w:eastAsia="Bookman Old Style" w:hAnsi="Bookman Old Style" w:cs="Bookman Old Style"/>
      <w:b/>
      <w:bCs/>
      <w:i/>
      <w:iCs/>
      <w:spacing w:val="-20"/>
      <w:sz w:val="20"/>
      <w:szCs w:val="20"/>
    </w:rPr>
  </w:style>
  <w:style w:type="paragraph" w:customStyle="1" w:styleId="Nagwek360">
    <w:name w:val="Nagłówek #3 (6)"/>
    <w:basedOn w:val="Normalny"/>
    <w:link w:val="Nagwek36"/>
    <w:pPr>
      <w:shd w:val="clear" w:color="auto" w:fill="FFFFFF"/>
      <w:spacing w:before="180" w:line="240" w:lineRule="exact"/>
      <w:jc w:val="both"/>
      <w:outlineLvl w:val="2"/>
    </w:pPr>
    <w:rPr>
      <w:rFonts w:ascii="Bookman Old Style" w:eastAsia="Bookman Old Style" w:hAnsi="Bookman Old Style" w:cs="Bookman Old Style"/>
      <w:b/>
      <w:bCs/>
      <w:sz w:val="20"/>
      <w:szCs w:val="20"/>
    </w:rPr>
  </w:style>
  <w:style w:type="paragraph" w:customStyle="1" w:styleId="Nagwek370">
    <w:name w:val="Nagłówek #3 (7)"/>
    <w:basedOn w:val="Normalny"/>
    <w:link w:val="Nagwek37"/>
    <w:pPr>
      <w:shd w:val="clear" w:color="auto" w:fill="FFFFFF"/>
      <w:spacing w:before="180" w:line="240" w:lineRule="exact"/>
      <w:jc w:val="both"/>
      <w:outlineLvl w:val="2"/>
    </w:pPr>
    <w:rPr>
      <w:rFonts w:ascii="Bookman Old Style" w:eastAsia="Bookman Old Style" w:hAnsi="Bookman Old Style" w:cs="Bookman Old Style"/>
      <w:b/>
      <w:bCs/>
      <w:sz w:val="19"/>
      <w:szCs w:val="19"/>
    </w:rPr>
  </w:style>
  <w:style w:type="paragraph" w:customStyle="1" w:styleId="Teksttreci221">
    <w:name w:val="Tekst treści (22)"/>
    <w:basedOn w:val="Normalny"/>
    <w:link w:val="Teksttreci220"/>
    <w:pPr>
      <w:shd w:val="clear" w:color="auto" w:fill="FFFFFF"/>
      <w:spacing w:before="240" w:line="0" w:lineRule="atLeast"/>
      <w:jc w:val="both"/>
    </w:pPr>
    <w:rPr>
      <w:rFonts w:ascii="Bookman Old Style" w:eastAsia="Bookman Old Style" w:hAnsi="Bookman Old Style" w:cs="Bookman Old Style"/>
      <w:b/>
      <w:bCs/>
      <w:sz w:val="20"/>
      <w:szCs w:val="20"/>
    </w:rPr>
  </w:style>
  <w:style w:type="paragraph" w:customStyle="1" w:styleId="Nagwek380">
    <w:name w:val="Nagłówek #3 (8)"/>
    <w:basedOn w:val="Normalny"/>
    <w:link w:val="Nagwek38"/>
    <w:pPr>
      <w:shd w:val="clear" w:color="auto" w:fill="FFFFFF"/>
      <w:spacing w:line="240" w:lineRule="exact"/>
      <w:outlineLvl w:val="2"/>
    </w:pPr>
    <w:rPr>
      <w:rFonts w:ascii="Verdana" w:eastAsia="Verdana" w:hAnsi="Verdana" w:cs="Verdana"/>
      <w:b/>
      <w:bCs/>
      <w:sz w:val="18"/>
      <w:szCs w:val="18"/>
    </w:rPr>
  </w:style>
  <w:style w:type="paragraph" w:customStyle="1" w:styleId="Nagwek390">
    <w:name w:val="Nagłówek #3 (9)"/>
    <w:basedOn w:val="Normalny"/>
    <w:link w:val="Nagwek39"/>
    <w:pPr>
      <w:shd w:val="clear" w:color="auto" w:fill="FFFFFF"/>
      <w:spacing w:before="180" w:line="240" w:lineRule="exact"/>
      <w:jc w:val="both"/>
      <w:outlineLvl w:val="2"/>
    </w:pPr>
    <w:rPr>
      <w:rFonts w:ascii="Bookman Old Style" w:eastAsia="Bookman Old Style" w:hAnsi="Bookman Old Style" w:cs="Bookman Old Style"/>
      <w:b/>
      <w:bCs/>
      <w:sz w:val="20"/>
      <w:szCs w:val="20"/>
    </w:rPr>
  </w:style>
  <w:style w:type="paragraph" w:customStyle="1" w:styleId="Nagwek50">
    <w:name w:val="Nagłówek #5"/>
    <w:basedOn w:val="Normalny"/>
    <w:link w:val="Nagwek5"/>
    <w:pPr>
      <w:shd w:val="clear" w:color="auto" w:fill="FFFFFF"/>
      <w:spacing w:before="420" w:after="180" w:line="240" w:lineRule="exact"/>
      <w:jc w:val="center"/>
      <w:outlineLvl w:val="4"/>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pPr>
      <w:shd w:val="clear" w:color="auto" w:fill="FFFFFF"/>
      <w:spacing w:before="180" w:after="300" w:line="0" w:lineRule="atLeast"/>
      <w:jc w:val="center"/>
    </w:pPr>
    <w:rPr>
      <w:rFonts w:ascii="David" w:eastAsia="David" w:hAnsi="David" w:cs="David"/>
      <w:i/>
      <w:iCs/>
      <w:w w:val="150"/>
      <w:sz w:val="9"/>
      <w:szCs w:val="9"/>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Arial Narrow" w:eastAsia="Arial Narrow" w:hAnsi="Arial Narrow" w:cs="Arial Narrow"/>
      <w:i/>
      <w:iCs/>
      <w:sz w:val="11"/>
      <w:szCs w:val="11"/>
    </w:rPr>
  </w:style>
  <w:style w:type="paragraph" w:customStyle="1" w:styleId="Nagweklubstopka60">
    <w:name w:val="Nagłówek lub stopka (6)"/>
    <w:basedOn w:val="Normalny"/>
    <w:link w:val="Nagweklubstopka6"/>
    <w:pPr>
      <w:shd w:val="clear" w:color="auto" w:fill="FFFFFF"/>
      <w:spacing w:line="0" w:lineRule="atLeast"/>
    </w:pPr>
    <w:rPr>
      <w:rFonts w:ascii="Arial Narrow" w:eastAsia="Arial Narrow" w:hAnsi="Arial Narrow" w:cs="Arial Narrow"/>
      <w:sz w:val="8"/>
      <w:szCs w:val="8"/>
    </w:rPr>
  </w:style>
  <w:style w:type="paragraph" w:customStyle="1" w:styleId="Nagwek3100">
    <w:name w:val="Nagłówek #3 (10)"/>
    <w:basedOn w:val="Normalny"/>
    <w:link w:val="Nagwek310"/>
    <w:pPr>
      <w:shd w:val="clear" w:color="auto" w:fill="FFFFFF"/>
      <w:spacing w:before="480" w:after="600" w:line="0" w:lineRule="atLeast"/>
      <w:jc w:val="center"/>
      <w:outlineLvl w:val="2"/>
    </w:pPr>
    <w:rPr>
      <w:rFonts w:ascii="Bookman Old Style" w:eastAsia="Bookman Old Style" w:hAnsi="Bookman Old Style" w:cs="Bookman Old Styl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7"/>
      <w:szCs w:val="17"/>
      <w:u w:val="none"/>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7"/>
      <w:szCs w:val="17"/>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Stopka85ptKursywa">
    <w:name w:val="Stopka + 8;5 pt;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5pt">
    <w:name w:val="Stopka + 8;5 pt"/>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Stopka85pt">
    <w:name w:val="Pogrubienie;Stopka + 8;5 pt"/>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85pt0">
    <w:name w:val="Stopka + 8;5 pt"/>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0"/>
      <w:w w:val="40"/>
      <w:sz w:val="46"/>
      <w:szCs w:val="46"/>
      <w:u w:val="none"/>
    </w:rPr>
  </w:style>
  <w:style w:type="character" w:customStyle="1" w:styleId="Nagwek22">
    <w:name w:val="Nagłówek #2 (2)_"/>
    <w:basedOn w:val="Domylnaczcionkaakapitu"/>
    <w:link w:val="Nagwek220"/>
    <w:rPr>
      <w:rFonts w:ascii="Segoe UI" w:eastAsia="Segoe UI" w:hAnsi="Segoe UI" w:cs="Segoe UI"/>
      <w:b w:val="0"/>
      <w:bCs w:val="0"/>
      <w:i w:val="0"/>
      <w:iCs w:val="0"/>
      <w:smallCaps w:val="0"/>
      <w:strike w:val="0"/>
      <w:sz w:val="46"/>
      <w:szCs w:val="46"/>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pacing w:val="0"/>
      <w:sz w:val="62"/>
      <w:szCs w:val="6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50"/>
      <w:szCs w:val="50"/>
      <w:u w:val="none"/>
    </w:rPr>
  </w:style>
  <w:style w:type="character" w:customStyle="1" w:styleId="Teksttreci14">
    <w:name w:val="Tekst treści (14)_"/>
    <w:basedOn w:val="Domylnaczcionkaakapitu"/>
    <w:link w:val="Teksttreci140"/>
    <w:rPr>
      <w:rFonts w:ascii="Courier New" w:eastAsia="Courier New" w:hAnsi="Courier New" w:cs="Courier New"/>
      <w:b/>
      <w:bCs/>
      <w:i/>
      <w:iCs/>
      <w:smallCaps w:val="0"/>
      <w:strike w:val="0"/>
      <w:sz w:val="24"/>
      <w:szCs w:val="24"/>
      <w:u w:val="none"/>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1285ptBezkursywy">
    <w:name w:val="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grubienieTeksttreci2CordiaUPC13ptKursywa">
    <w:name w:val="Pogrubienie;Tekst treści (2) + CordiaUPC;13 pt;Kursywa"/>
    <w:basedOn w:val="Teksttreci2"/>
    <w:rPr>
      <w:rFonts w:ascii="CordiaUPC" w:eastAsia="CordiaUPC" w:hAnsi="CordiaUPC" w:cs="CordiaUPC"/>
      <w:b/>
      <w:bCs/>
      <w:i/>
      <w:iCs/>
      <w:smallCaps w:val="0"/>
      <w:strike w:val="0"/>
      <w:color w:val="000000"/>
      <w:spacing w:val="0"/>
      <w:w w:val="100"/>
      <w:position w:val="0"/>
      <w:sz w:val="26"/>
      <w:szCs w:val="26"/>
      <w:u w:val="none"/>
      <w:lang w:val="en-US" w:eastAsia="en-US" w:bidi="en-US"/>
    </w:rPr>
  </w:style>
  <w:style w:type="character" w:customStyle="1" w:styleId="PogrubienieTeksttreci245ptKursywa">
    <w:name w:val="Pogrubienie;Tekst treści (2) + 4;5 pt;Kursywa"/>
    <w:basedOn w:val="Teksttreci2"/>
    <w:rPr>
      <w:rFonts w:ascii="Bookman Old Style" w:eastAsia="Bookman Old Style" w:hAnsi="Bookman Old Style" w:cs="Bookman Old Style"/>
      <w:b/>
      <w:bCs/>
      <w:i/>
      <w:iCs/>
      <w:smallCaps w:val="0"/>
      <w:strike w:val="0"/>
      <w:color w:val="000000"/>
      <w:spacing w:val="0"/>
      <w:w w:val="100"/>
      <w:position w:val="0"/>
      <w:sz w:val="9"/>
      <w:szCs w:val="9"/>
      <w:u w:val="none"/>
      <w:lang w:val="en-US" w:eastAsia="en-US" w:bidi="en-US"/>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u w:val="none"/>
    </w:rPr>
  </w:style>
  <w:style w:type="character" w:customStyle="1" w:styleId="Nagwek4385pt">
    <w:name w:val="Nagłówek #4 (3) + 8;5 pt"/>
    <w:basedOn w:val="Nagwek4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7"/>
      <w:szCs w:val="17"/>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b w:val="0"/>
      <w:bCs w:val="0"/>
      <w:i w:val="0"/>
      <w:iCs w:val="0"/>
      <w:smallCaps w:val="0"/>
      <w:strike w:val="0"/>
      <w:sz w:val="32"/>
      <w:szCs w:val="32"/>
      <w:u w:val="none"/>
    </w:rPr>
  </w:style>
  <w:style w:type="character" w:customStyle="1" w:styleId="PogrubienieTeksttreci15BookmanOldStyle10pt">
    <w:name w:val="Pogrubienie;Tekst treści (15) + Bookman Old Style;10 pt"/>
    <w:basedOn w:val="Teksttreci1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b w:val="0"/>
      <w:bCs w:val="0"/>
      <w:i/>
      <w:iCs/>
      <w:smallCaps w:val="0"/>
      <w:strike w:val="0"/>
      <w:sz w:val="28"/>
      <w:szCs w:val="28"/>
      <w:u w:val="none"/>
    </w:rPr>
  </w:style>
  <w:style w:type="character" w:customStyle="1" w:styleId="Teksttreci1610pt">
    <w:name w:val="Tekst treści (16) + 10 pt"/>
    <w:basedOn w:val="Teksttreci16"/>
    <w:rPr>
      <w:rFonts w:ascii="Arial Unicode MS" w:eastAsia="Arial Unicode MS" w:hAnsi="Arial Unicode MS" w:cs="Arial Unicode MS"/>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8"/>
      <w:szCs w:val="18"/>
      <w:u w:val="none"/>
    </w:rPr>
  </w:style>
  <w:style w:type="character" w:customStyle="1" w:styleId="Nagwek310pt">
    <w:name w:val="Nagłówek #3 + 10 pt"/>
    <w:basedOn w:val="Nagwek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7">
    <w:name w:val="Tekst treści (17)_"/>
    <w:basedOn w:val="Domylnaczcionkaakapitu"/>
    <w:link w:val="Teksttreci170"/>
    <w:rPr>
      <w:b w:val="0"/>
      <w:bCs w:val="0"/>
      <w:i/>
      <w:iCs/>
      <w:smallCaps w:val="0"/>
      <w:strike w:val="0"/>
      <w:sz w:val="28"/>
      <w:szCs w:val="28"/>
      <w:u w:val="none"/>
    </w:rPr>
  </w:style>
  <w:style w:type="character" w:customStyle="1" w:styleId="PogrubienieTeksttreci17BookmanOldStyle10pt">
    <w:name w:val="Pogrubienie;Tekst treści (17) + Bookman Old Style;10 pt"/>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Verdana" w:eastAsia="Verdana" w:hAnsi="Verdana" w:cs="Verdana"/>
      <w:b w:val="0"/>
      <w:bCs w:val="0"/>
      <w:i w:val="0"/>
      <w:iCs w:val="0"/>
      <w:smallCaps w:val="0"/>
      <w:strike w:val="0"/>
      <w:sz w:val="20"/>
      <w:szCs w:val="20"/>
      <w:u w:val="none"/>
    </w:rPr>
  </w:style>
  <w:style w:type="character" w:customStyle="1" w:styleId="PogrubienieNagwek32BookmanOldStyle">
    <w:name w:val="Pogrubienie;Nagłówek #3 (2) + Bookman Old Style"/>
    <w:basedOn w:val="Nagwek3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b w:val="0"/>
      <w:bCs w:val="0"/>
      <w:i/>
      <w:iCs/>
      <w:smallCaps w:val="0"/>
      <w:strike w:val="0"/>
      <w:sz w:val="28"/>
      <w:szCs w:val="28"/>
      <w:u w:val="none"/>
    </w:rPr>
  </w:style>
  <w:style w:type="character" w:customStyle="1" w:styleId="PogrubienieTeksttreci18BookmanOldStyle10pt">
    <w:name w:val="Pogrubienie;Tekst treści (18) + Bookman Old Style;10 pt"/>
    <w:basedOn w:val="Teksttreci1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pacing w:val="0"/>
      <w:sz w:val="20"/>
      <w:szCs w:val="20"/>
      <w:u w:val="none"/>
    </w:rPr>
  </w:style>
  <w:style w:type="character" w:customStyle="1" w:styleId="Nagwek33Verdana12ptBezpogrubienia">
    <w:name w:val="Nagłówek #3 (3) + Verdana;12 pt;Bez pogrubienia"/>
    <w:basedOn w:val="Nagwek33"/>
    <w:rPr>
      <w:rFonts w:ascii="Verdana" w:eastAsia="Verdana" w:hAnsi="Verdana" w:cs="Verdana"/>
      <w:b/>
      <w:bCs/>
      <w:i w:val="0"/>
      <w:iCs w:val="0"/>
      <w:smallCaps w:val="0"/>
      <w:strike w:val="0"/>
      <w:color w:val="000000"/>
      <w:spacing w:val="0"/>
      <w:w w:val="100"/>
      <w:position w:val="0"/>
      <w:sz w:val="24"/>
      <w:szCs w:val="24"/>
      <w:u w:val="none"/>
      <w:lang w:val="pl-PL" w:eastAsia="pl-PL" w:bidi="pl-PL"/>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sz w:val="19"/>
      <w:szCs w:val="19"/>
      <w:u w:val="none"/>
    </w:rPr>
  </w:style>
  <w:style w:type="character" w:customStyle="1" w:styleId="Nagwek3485pt">
    <w:name w:val="Nagłówek #3 (4) + 8;5 pt"/>
    <w:basedOn w:val="Nagwek3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Verdana" w:eastAsia="Verdana" w:hAnsi="Verdana" w:cs="Verdana"/>
      <w:b/>
      <w:bCs/>
      <w:i/>
      <w:iCs/>
      <w:smallCaps w:val="0"/>
      <w:strike w:val="0"/>
      <w:spacing w:val="0"/>
      <w:sz w:val="18"/>
      <w:szCs w:val="18"/>
      <w:u w:val="none"/>
    </w:rPr>
  </w:style>
  <w:style w:type="character" w:customStyle="1" w:styleId="Teksttreci197pt">
    <w:name w:val="Tekst treści (19) + 7 pt"/>
    <w:basedOn w:val="Teksttreci19"/>
    <w:rPr>
      <w:rFonts w:ascii="Verdana" w:eastAsia="Verdana" w:hAnsi="Verdana" w:cs="Verdana"/>
      <w:b/>
      <w:bCs/>
      <w:i/>
      <w:iCs/>
      <w:smallCaps w:val="0"/>
      <w:strike w:val="0"/>
      <w:color w:val="000000"/>
      <w:spacing w:val="0"/>
      <w:w w:val="100"/>
      <w:position w:val="0"/>
      <w:sz w:val="14"/>
      <w:szCs w:val="14"/>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w w:val="100"/>
      <w:sz w:val="20"/>
      <w:szCs w:val="20"/>
      <w:u w:val="none"/>
    </w:rPr>
  </w:style>
  <w:style w:type="character" w:customStyle="1" w:styleId="Teksttreci209pt">
    <w:name w:val="Tekst treści (20) + 9 pt"/>
    <w:basedOn w:val="Teksttreci200"/>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w w:val="100"/>
      <w:sz w:val="20"/>
      <w:szCs w:val="20"/>
      <w:u w:val="none"/>
    </w:rPr>
  </w:style>
  <w:style w:type="character" w:customStyle="1" w:styleId="Nagwek429pt">
    <w:name w:val="Nagłówek #4 (2) + 9 pt"/>
    <w:basedOn w:val="Nagwek4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sz w:val="20"/>
      <w:szCs w:val="20"/>
      <w:u w:val="none"/>
    </w:rPr>
  </w:style>
  <w:style w:type="character" w:customStyle="1" w:styleId="Nagwek3585pt">
    <w:name w:val="Nagłówek #3 (5) + 8;5 pt"/>
    <w:basedOn w:val="Nagwek3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iCs/>
      <w:smallCaps w:val="0"/>
      <w:strike w:val="0"/>
      <w:spacing w:val="-20"/>
      <w:sz w:val="20"/>
      <w:szCs w:val="20"/>
      <w:u w:val="none"/>
    </w:rPr>
  </w:style>
  <w:style w:type="character" w:customStyle="1" w:styleId="Teksttreci21ArialUnicodeMS14ptBezpogrubieniaOdstpy0pt">
    <w:name w:val="Tekst treści (21) + Arial Unicode MS;14 pt;Bez pogrubienia;Odstępy 0 pt"/>
    <w:basedOn w:val="Teksttreci210"/>
    <w:rPr>
      <w:rFonts w:ascii="Arial Unicode MS" w:eastAsia="Arial Unicode MS" w:hAnsi="Arial Unicode MS" w:cs="Arial Unicode MS"/>
      <w:b/>
      <w:bCs/>
      <w:i/>
      <w:iCs/>
      <w:smallCaps w:val="0"/>
      <w:strike w:val="0"/>
      <w:color w:val="000000"/>
      <w:spacing w:val="0"/>
      <w:w w:val="100"/>
      <w:position w:val="0"/>
      <w:sz w:val="28"/>
      <w:szCs w:val="28"/>
      <w:u w:val="none"/>
      <w:lang w:val="pl-PL" w:eastAsia="pl-PL" w:bidi="pl-PL"/>
    </w:rPr>
  </w:style>
  <w:style w:type="character" w:customStyle="1" w:styleId="Nagwek36">
    <w:name w:val="Nagłówek #3 (6)_"/>
    <w:basedOn w:val="Domylnaczcionkaakapitu"/>
    <w:link w:val="Nagwek360"/>
    <w:rPr>
      <w:rFonts w:ascii="Bookman Old Style" w:eastAsia="Bookman Old Style" w:hAnsi="Bookman Old Style" w:cs="Bookman Old Style"/>
      <w:b/>
      <w:bCs/>
      <w:i w:val="0"/>
      <w:iCs w:val="0"/>
      <w:smallCaps w:val="0"/>
      <w:strike w:val="0"/>
      <w:spacing w:val="0"/>
      <w:sz w:val="20"/>
      <w:szCs w:val="20"/>
      <w:u w:val="none"/>
    </w:rPr>
  </w:style>
  <w:style w:type="character" w:customStyle="1" w:styleId="Nagwek36ArialUnicodeMS14ptBezpogrubienia">
    <w:name w:val="Nagłówek #3 (6) + Arial Unicode MS;14 pt;Bez pogrubienia"/>
    <w:basedOn w:val="Nagwek36"/>
    <w:rPr>
      <w:rFonts w:ascii="Arial Unicode MS" w:eastAsia="Arial Unicode MS" w:hAnsi="Arial Unicode MS" w:cs="Arial Unicode MS"/>
      <w:b/>
      <w:bCs/>
      <w:i w:val="0"/>
      <w:iCs w:val="0"/>
      <w:smallCaps w:val="0"/>
      <w:strike w:val="0"/>
      <w:color w:val="000000"/>
      <w:spacing w:val="0"/>
      <w:w w:val="100"/>
      <w:position w:val="0"/>
      <w:sz w:val="28"/>
      <w:szCs w:val="28"/>
      <w:u w:val="none"/>
      <w:lang w:val="pl-PL" w:eastAsia="pl-PL" w:bidi="pl-PL"/>
    </w:rPr>
  </w:style>
  <w:style w:type="character" w:customStyle="1" w:styleId="Nagwek37">
    <w:name w:val="Nagłówek #3 (7)_"/>
    <w:basedOn w:val="Domylnaczcionkaakapitu"/>
    <w:link w:val="Nagwek370"/>
    <w:rPr>
      <w:rFonts w:ascii="Bookman Old Style" w:eastAsia="Bookman Old Style" w:hAnsi="Bookman Old Style" w:cs="Bookman Old Style"/>
      <w:b/>
      <w:bCs/>
      <w:i w:val="0"/>
      <w:iCs w:val="0"/>
      <w:smallCaps w:val="0"/>
      <w:strike w:val="0"/>
      <w:spacing w:val="0"/>
      <w:w w:val="100"/>
      <w:sz w:val="19"/>
      <w:szCs w:val="19"/>
      <w:u w:val="none"/>
    </w:rPr>
  </w:style>
  <w:style w:type="character" w:customStyle="1" w:styleId="Nagwek37ArialUnicodeMS14ptBezpogrubienia">
    <w:name w:val="Nagłówek #3 (7) + Arial Unicode MS;14 pt;Bez pogrubienia"/>
    <w:basedOn w:val="Nagwek37"/>
    <w:rPr>
      <w:rFonts w:ascii="Arial Unicode MS" w:eastAsia="Arial Unicode MS" w:hAnsi="Arial Unicode MS" w:cs="Arial Unicode MS"/>
      <w:b/>
      <w:bCs/>
      <w:i w:val="0"/>
      <w:iCs w:val="0"/>
      <w:smallCaps w:val="0"/>
      <w:strike w:val="0"/>
      <w:color w:val="000000"/>
      <w:spacing w:val="0"/>
      <w:w w:val="100"/>
      <w:position w:val="0"/>
      <w:sz w:val="28"/>
      <w:szCs w:val="28"/>
      <w:u w:val="none"/>
      <w:lang w:val="pl-PL" w:eastAsia="pl-PL" w:bidi="pl-PL"/>
    </w:rPr>
  </w:style>
  <w:style w:type="character" w:customStyle="1" w:styleId="Teksttreci220">
    <w:name w:val="Tekst treści (22)_"/>
    <w:basedOn w:val="Domylnaczcionkaakapitu"/>
    <w:link w:val="Teksttreci221"/>
    <w:rPr>
      <w:rFonts w:ascii="Bookman Old Style" w:eastAsia="Bookman Old Style" w:hAnsi="Bookman Old Style" w:cs="Bookman Old Style"/>
      <w:b/>
      <w:bCs/>
      <w:i w:val="0"/>
      <w:iCs w:val="0"/>
      <w:smallCaps w:val="0"/>
      <w:strike w:val="0"/>
      <w:spacing w:val="0"/>
      <w:sz w:val="20"/>
      <w:szCs w:val="20"/>
      <w:u w:val="none"/>
    </w:rPr>
  </w:style>
  <w:style w:type="character" w:customStyle="1" w:styleId="Teksttreci22ArialUnicodeMS16ptBezpogrubienia">
    <w:name w:val="Tekst treści (22) + Arial Unicode MS;16 pt;Bez pogrubienia"/>
    <w:basedOn w:val="Teksttreci220"/>
    <w:rPr>
      <w:rFonts w:ascii="Arial Unicode MS" w:eastAsia="Arial Unicode MS" w:hAnsi="Arial Unicode MS" w:cs="Arial Unicode MS"/>
      <w:b/>
      <w:bCs/>
      <w:i w:val="0"/>
      <w:iCs w:val="0"/>
      <w:smallCaps w:val="0"/>
      <w:strike w:val="0"/>
      <w:color w:val="000000"/>
      <w:spacing w:val="0"/>
      <w:w w:val="100"/>
      <w:position w:val="0"/>
      <w:sz w:val="32"/>
      <w:szCs w:val="32"/>
      <w:u w:val="none"/>
      <w:lang w:val="pl-PL" w:eastAsia="pl-PL" w:bidi="pl-PL"/>
    </w:rPr>
  </w:style>
  <w:style w:type="character" w:customStyle="1" w:styleId="Nagwek38">
    <w:name w:val="Nagłówek #3 (8)_"/>
    <w:basedOn w:val="Domylnaczcionkaakapitu"/>
    <w:link w:val="Nagwek380"/>
    <w:rPr>
      <w:rFonts w:ascii="Verdana" w:eastAsia="Verdana" w:hAnsi="Verdana" w:cs="Verdana"/>
      <w:b/>
      <w:bCs/>
      <w:i w:val="0"/>
      <w:iCs w:val="0"/>
      <w:smallCaps w:val="0"/>
      <w:strike w:val="0"/>
      <w:spacing w:val="0"/>
      <w:sz w:val="18"/>
      <w:szCs w:val="18"/>
      <w:u w:val="none"/>
    </w:rPr>
  </w:style>
  <w:style w:type="character" w:customStyle="1" w:styleId="Nagwek38ArialUnicodeMS14ptBezpogrubienia">
    <w:name w:val="Nagłówek #3 (8) + Arial Unicode MS;14 pt;Bez pogrubienia"/>
    <w:basedOn w:val="Nagwek38"/>
    <w:rPr>
      <w:rFonts w:ascii="Arial Unicode MS" w:eastAsia="Arial Unicode MS" w:hAnsi="Arial Unicode MS" w:cs="Arial Unicode MS"/>
      <w:b/>
      <w:bCs/>
      <w:i w:val="0"/>
      <w:iCs w:val="0"/>
      <w:smallCaps w:val="0"/>
      <w:strike w:val="0"/>
      <w:color w:val="000000"/>
      <w:spacing w:val="0"/>
      <w:w w:val="100"/>
      <w:position w:val="0"/>
      <w:sz w:val="28"/>
      <w:szCs w:val="28"/>
      <w:u w:val="none"/>
      <w:lang w:val="pl-PL" w:eastAsia="pl-PL" w:bidi="pl-PL"/>
    </w:rPr>
  </w:style>
  <w:style w:type="character" w:customStyle="1" w:styleId="Nagwek39">
    <w:name w:val="Nagłówek #3 (9)_"/>
    <w:basedOn w:val="Domylnaczcionkaakapitu"/>
    <w:link w:val="Nagwek390"/>
    <w:rPr>
      <w:rFonts w:ascii="Bookman Old Style" w:eastAsia="Bookman Old Style" w:hAnsi="Bookman Old Style" w:cs="Bookman Old Style"/>
      <w:b/>
      <w:bCs/>
      <w:i w:val="0"/>
      <w:iCs w:val="0"/>
      <w:smallCaps w:val="0"/>
      <w:strike w:val="0"/>
      <w:spacing w:val="0"/>
      <w:sz w:val="20"/>
      <w:szCs w:val="20"/>
      <w:u w:val="none"/>
    </w:rPr>
  </w:style>
  <w:style w:type="character" w:customStyle="1" w:styleId="Nagwek3985pt">
    <w:name w:val="Nagłówek #3 (9) + 8;5 pt"/>
    <w:basedOn w:val="Nagwek3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49pt">
    <w:name w:val="Stopka (4) + 9 pt"/>
    <w:basedOn w:val="Stopka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Odstpy6pt">
    <w:name w:val="Nagłówek lub stopka (3) + Odstępy 6 pt"/>
    <w:basedOn w:val="Nagweklubstopka3"/>
    <w:rPr>
      <w:rFonts w:ascii="Bookman Old Style" w:eastAsia="Bookman Old Style" w:hAnsi="Bookman Old Style" w:cs="Bookman Old Style"/>
      <w:b/>
      <w:bCs/>
      <w:i w:val="0"/>
      <w:iCs w:val="0"/>
      <w:smallCaps w:val="0"/>
      <w:strike w:val="0"/>
      <w:color w:val="000000"/>
      <w:spacing w:val="130"/>
      <w:w w:val="100"/>
      <w:position w:val="0"/>
      <w:sz w:val="24"/>
      <w:szCs w:val="24"/>
      <w:u w:val="none"/>
      <w:lang w:val="pl-PL" w:eastAsia="pl-PL" w:bidi="pl-PL"/>
    </w:rPr>
  </w:style>
  <w:style w:type="character" w:customStyle="1" w:styleId="Stopka31">
    <w:name w:val="Stopka (3)"/>
    <w:basedOn w:val="Stopka3"/>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en-US" w:eastAsia="en-US" w:bidi="en-US"/>
    </w:rPr>
  </w:style>
  <w:style w:type="character" w:customStyle="1" w:styleId="Nagweklubstopka2Odstpy0pt">
    <w:name w:val="Nagłówek lub stopka (2) + Odstępy 0 pt"/>
    <w:basedOn w:val="Nagweklubstopka2"/>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17"/>
      <w:szCs w:val="17"/>
      <w:u w:val="none"/>
    </w:rPr>
  </w:style>
  <w:style w:type="character" w:customStyle="1" w:styleId="Teksttreci23">
    <w:name w:val="Tekst treści (23)_"/>
    <w:basedOn w:val="Domylnaczcionkaakapitu"/>
    <w:link w:val="Teksttreci230"/>
    <w:rPr>
      <w:rFonts w:ascii="David" w:eastAsia="David" w:hAnsi="David" w:cs="David"/>
      <w:b w:val="0"/>
      <w:bCs w:val="0"/>
      <w:i/>
      <w:iCs/>
      <w:smallCaps w:val="0"/>
      <w:strike w:val="0"/>
      <w:w w:val="150"/>
      <w:sz w:val="9"/>
      <w:szCs w:val="9"/>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Pr>
      <w:rFonts w:ascii="Arial Narrow" w:eastAsia="Arial Narrow" w:hAnsi="Arial Narrow" w:cs="Arial Narrow"/>
      <w:b w:val="0"/>
      <w:bCs w:val="0"/>
      <w:i/>
      <w:iCs/>
      <w:smallCaps w:val="0"/>
      <w:strike w:val="0"/>
      <w:sz w:val="11"/>
      <w:szCs w:val="11"/>
      <w:u w:val="none"/>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110ptKursywa">
    <w:name w:val="Tekst treści (11) + 10 pt;Kursywa"/>
    <w:basedOn w:val="Teksttreci11"/>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Pr>
      <w:rFonts w:ascii="Arial Narrow" w:eastAsia="Arial Narrow" w:hAnsi="Arial Narrow" w:cs="Arial Narrow"/>
      <w:b w:val="0"/>
      <w:bCs w:val="0"/>
      <w:i w:val="0"/>
      <w:iCs w:val="0"/>
      <w:smallCaps w:val="0"/>
      <w:strike w:val="0"/>
      <w:sz w:val="8"/>
      <w:szCs w:val="8"/>
      <w:u w:val="none"/>
    </w:rPr>
  </w:style>
  <w:style w:type="character" w:customStyle="1" w:styleId="Teksttreci10Odstpy41pt">
    <w:name w:val="Tekst treści (10) + Odstępy 41 pt"/>
    <w:basedOn w:val="Teksttreci10"/>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310">
    <w:name w:val="Nagłówek #3 (10)_"/>
    <w:basedOn w:val="Domylnaczcionkaakapitu"/>
    <w:link w:val="Nagwek3100"/>
    <w:rPr>
      <w:rFonts w:ascii="Bookman Old Style" w:eastAsia="Bookman Old Style" w:hAnsi="Bookman Old Style" w:cs="Bookman Old Style"/>
      <w:b/>
      <w:bCs/>
      <w:i w:val="0"/>
      <w:iCs w:val="0"/>
      <w:smallCaps w:val="0"/>
      <w:strike w:val="0"/>
      <w:u w:val="none"/>
    </w:rPr>
  </w:style>
  <w:style w:type="character" w:customStyle="1" w:styleId="Nagwek310Odstpy1pt">
    <w:name w:val="Nagłówek #3 (10) + Odstępy 1 pt"/>
    <w:basedOn w:val="Nagwek310"/>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62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line="586" w:lineRule="exact"/>
      <w:ind w:hanging="380"/>
      <w:jc w:val="center"/>
    </w:pPr>
    <w:rPr>
      <w:rFonts w:ascii="Bookman Old Style" w:eastAsia="Bookman Old Style" w:hAnsi="Bookman Old Style" w:cs="Bookman Old Style"/>
      <w:sz w:val="18"/>
      <w:szCs w:val="18"/>
      <w:lang w:val="en-US" w:eastAsia="en-US" w:bidi="en-US"/>
    </w:rPr>
  </w:style>
  <w:style w:type="paragraph" w:customStyle="1" w:styleId="Teksttreci60">
    <w:name w:val="Tekst treści (6)"/>
    <w:basedOn w:val="Normalny"/>
    <w:link w:val="Teksttreci6"/>
    <w:pPr>
      <w:shd w:val="clear" w:color="auto" w:fill="FFFFFF"/>
      <w:spacing w:before="180" w:line="0" w:lineRule="atLeast"/>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after="240" w:line="0" w:lineRule="atLeast"/>
    </w:pPr>
    <w:rPr>
      <w:rFonts w:ascii="Times New Roman" w:eastAsia="Times New Roman" w:hAnsi="Times New Roman" w:cs="Times New Roman"/>
      <w:spacing w:val="110"/>
      <w:sz w:val="42"/>
      <w:szCs w:val="42"/>
    </w:rPr>
  </w:style>
  <w:style w:type="paragraph" w:customStyle="1" w:styleId="Teksttreci80">
    <w:name w:val="Tekst treści (8)"/>
    <w:basedOn w:val="Normalny"/>
    <w:link w:val="Teksttreci8"/>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Spistreci0">
    <w:name w:val="Spis treści"/>
    <w:basedOn w:val="Normalny"/>
    <w:link w:val="Spistreci"/>
    <w:pPr>
      <w:shd w:val="clear" w:color="auto" w:fill="FFFFFF"/>
      <w:spacing w:before="240" w:line="202" w:lineRule="exact"/>
      <w:ind w:hanging="420"/>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437" w:lineRule="exact"/>
      <w:ind w:hanging="42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90">
    <w:name w:val="Tekst treści (9)"/>
    <w:basedOn w:val="Normalny"/>
    <w:link w:val="Teksttreci9"/>
    <w:pPr>
      <w:shd w:val="clear" w:color="auto" w:fill="FFFFFF"/>
      <w:spacing w:after="480" w:line="254" w:lineRule="exact"/>
      <w:ind w:hanging="380"/>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pPr>
      <w:shd w:val="clear" w:color="auto" w:fill="FFFFFF"/>
      <w:spacing w:before="480" w:after="600" w:line="317" w:lineRule="exact"/>
      <w:jc w:val="center"/>
    </w:pPr>
    <w:rPr>
      <w:rFonts w:ascii="Bookman Old Style" w:eastAsia="Bookman Old Style" w:hAnsi="Bookman Old Style" w:cs="Bookman Old Style"/>
      <w:b/>
      <w:bCs/>
    </w:rPr>
  </w:style>
  <w:style w:type="paragraph" w:customStyle="1" w:styleId="Stopka20">
    <w:name w:val="Stopka (2)"/>
    <w:basedOn w:val="Normalny"/>
    <w:link w:val="Stopka2"/>
    <w:pPr>
      <w:shd w:val="clear" w:color="auto" w:fill="FFFFFF"/>
      <w:spacing w:line="197" w:lineRule="exact"/>
      <w:jc w:val="right"/>
    </w:pPr>
    <w:rPr>
      <w:rFonts w:ascii="Bookman Old Style" w:eastAsia="Bookman Old Style" w:hAnsi="Bookman Old Style" w:cs="Bookman Old Style"/>
      <w:sz w:val="17"/>
      <w:szCs w:val="17"/>
    </w:rPr>
  </w:style>
  <w:style w:type="paragraph" w:customStyle="1" w:styleId="Teksttreci110">
    <w:name w:val="Tekst treści (11)"/>
    <w:basedOn w:val="Normalny"/>
    <w:link w:val="Teksttreci11"/>
    <w:pPr>
      <w:shd w:val="clear" w:color="auto" w:fill="FFFFFF"/>
      <w:spacing w:after="240" w:line="0" w:lineRule="atLeast"/>
      <w:ind w:hanging="380"/>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pPr>
      <w:shd w:val="clear" w:color="auto" w:fill="FFFFFF"/>
      <w:spacing w:before="660"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w w:val="40"/>
      <w:sz w:val="46"/>
      <w:szCs w:val="46"/>
    </w:rPr>
  </w:style>
  <w:style w:type="paragraph" w:customStyle="1" w:styleId="Nagwek220">
    <w:name w:val="Nagłówek #2 (2)"/>
    <w:basedOn w:val="Normalny"/>
    <w:link w:val="Nagwek22"/>
    <w:pPr>
      <w:shd w:val="clear" w:color="auto" w:fill="FFFFFF"/>
      <w:spacing w:line="0" w:lineRule="atLeast"/>
      <w:jc w:val="right"/>
      <w:outlineLvl w:val="1"/>
    </w:pPr>
    <w:rPr>
      <w:rFonts w:ascii="Segoe UI" w:eastAsia="Segoe UI" w:hAnsi="Segoe UI" w:cs="Segoe UI"/>
      <w:sz w:val="46"/>
      <w:szCs w:val="46"/>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rPr>
  </w:style>
  <w:style w:type="paragraph" w:customStyle="1" w:styleId="Podpisobrazu20">
    <w:name w:val="Podpis obrazu (2)"/>
    <w:basedOn w:val="Normalny"/>
    <w:link w:val="Podpisobrazu2"/>
    <w:pPr>
      <w:shd w:val="clear" w:color="auto" w:fill="FFFFFF"/>
      <w:spacing w:line="0" w:lineRule="atLeast"/>
      <w:jc w:val="both"/>
    </w:pPr>
    <w:rPr>
      <w:rFonts w:ascii="Bookman Old Style" w:eastAsia="Bookman Old Style" w:hAnsi="Bookman Old Style" w:cs="Bookman Old Style"/>
      <w:sz w:val="62"/>
      <w:szCs w:val="62"/>
    </w:rPr>
  </w:style>
  <w:style w:type="paragraph" w:customStyle="1" w:styleId="Nagwek20">
    <w:name w:val="Nagłówek #2"/>
    <w:basedOn w:val="Normalny"/>
    <w:link w:val="Nagwek2"/>
    <w:pPr>
      <w:shd w:val="clear" w:color="auto" w:fill="FFFFFF"/>
      <w:spacing w:line="0" w:lineRule="atLeast"/>
      <w:outlineLvl w:val="1"/>
    </w:pPr>
    <w:rPr>
      <w:rFonts w:ascii="Times New Roman" w:eastAsia="Times New Roman" w:hAnsi="Times New Roman" w:cs="Times New Roman"/>
      <w:sz w:val="50"/>
      <w:szCs w:val="50"/>
    </w:rPr>
  </w:style>
  <w:style w:type="paragraph" w:customStyle="1" w:styleId="Teksttreci140">
    <w:name w:val="Tekst treści (14)"/>
    <w:basedOn w:val="Normalny"/>
    <w:link w:val="Teksttreci14"/>
    <w:pPr>
      <w:shd w:val="clear" w:color="auto" w:fill="FFFFFF"/>
      <w:spacing w:line="134" w:lineRule="exact"/>
    </w:pPr>
    <w:rPr>
      <w:rFonts w:ascii="Courier New" w:eastAsia="Courier New" w:hAnsi="Courier New" w:cs="Courier New"/>
      <w:b/>
      <w:bCs/>
      <w:i/>
      <w:iCs/>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Nagwek430">
    <w:name w:val="Nagłówek #4 (3)"/>
    <w:basedOn w:val="Normalny"/>
    <w:link w:val="Nagwek43"/>
    <w:pPr>
      <w:shd w:val="clear" w:color="auto" w:fill="FFFFFF"/>
      <w:spacing w:line="0" w:lineRule="atLeast"/>
      <w:jc w:val="both"/>
      <w:outlineLvl w:val="3"/>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420" w:after="300" w:line="0" w:lineRule="atLeast"/>
      <w:jc w:val="center"/>
      <w:outlineLvl w:val="3"/>
    </w:pPr>
    <w:rPr>
      <w:rFonts w:ascii="Bookman Old Style" w:eastAsia="Bookman Old Style" w:hAnsi="Bookman Old Style" w:cs="Bookman Old Style"/>
      <w:b/>
      <w:b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Stopka40">
    <w:name w:val="Stopka (4)"/>
    <w:basedOn w:val="Normalny"/>
    <w:link w:val="Stopka4"/>
    <w:pPr>
      <w:shd w:val="clear" w:color="auto" w:fill="FFFFFF"/>
      <w:spacing w:line="197" w:lineRule="exact"/>
    </w:pPr>
    <w:rPr>
      <w:rFonts w:ascii="Bookman Old Style" w:eastAsia="Bookman Old Style" w:hAnsi="Bookman Old Style" w:cs="Bookman Old Style"/>
      <w:i/>
      <w:iCs/>
      <w:sz w:val="20"/>
      <w:szCs w:val="20"/>
    </w:rPr>
  </w:style>
  <w:style w:type="paragraph" w:customStyle="1" w:styleId="Teksttreci150">
    <w:name w:val="Tekst treści (15)"/>
    <w:basedOn w:val="Normalny"/>
    <w:link w:val="Teksttreci15"/>
    <w:pPr>
      <w:shd w:val="clear" w:color="auto" w:fill="FFFFFF"/>
      <w:spacing w:before="180" w:line="235" w:lineRule="exact"/>
    </w:pPr>
    <w:rPr>
      <w:sz w:val="32"/>
      <w:szCs w:val="32"/>
    </w:rPr>
  </w:style>
  <w:style w:type="paragraph" w:customStyle="1" w:styleId="Teksttreci160">
    <w:name w:val="Tekst treści (16)"/>
    <w:basedOn w:val="Normalny"/>
    <w:link w:val="Teksttreci16"/>
    <w:pPr>
      <w:shd w:val="clear" w:color="auto" w:fill="FFFFFF"/>
      <w:spacing w:before="180" w:line="240" w:lineRule="exact"/>
      <w:jc w:val="right"/>
    </w:pPr>
    <w:rPr>
      <w:i/>
      <w:iCs/>
      <w:sz w:val="28"/>
      <w:szCs w:val="28"/>
    </w:rPr>
  </w:style>
  <w:style w:type="paragraph" w:customStyle="1" w:styleId="Nagwek30">
    <w:name w:val="Nagłówek #3"/>
    <w:basedOn w:val="Normalny"/>
    <w:link w:val="Nagwek3"/>
    <w:pPr>
      <w:shd w:val="clear" w:color="auto" w:fill="FFFFFF"/>
      <w:spacing w:line="240" w:lineRule="exact"/>
      <w:outlineLvl w:val="2"/>
    </w:pPr>
    <w:rPr>
      <w:rFonts w:ascii="Bookman Old Style" w:eastAsia="Bookman Old Style" w:hAnsi="Bookman Old Style" w:cs="Bookman Old Style"/>
      <w:b/>
      <w:bCs/>
      <w:sz w:val="18"/>
      <w:szCs w:val="18"/>
    </w:rPr>
  </w:style>
  <w:style w:type="paragraph" w:customStyle="1" w:styleId="Teksttreci170">
    <w:name w:val="Tekst treści (17)"/>
    <w:basedOn w:val="Normalny"/>
    <w:link w:val="Teksttreci17"/>
    <w:pPr>
      <w:shd w:val="clear" w:color="auto" w:fill="FFFFFF"/>
      <w:spacing w:before="180" w:after="60" w:line="0" w:lineRule="atLeast"/>
    </w:pPr>
    <w:rPr>
      <w:i/>
      <w:iCs/>
      <w:sz w:val="28"/>
      <w:szCs w:val="28"/>
    </w:rPr>
  </w:style>
  <w:style w:type="paragraph" w:customStyle="1" w:styleId="Nagwek320">
    <w:name w:val="Nagłówek #3 (2)"/>
    <w:basedOn w:val="Normalny"/>
    <w:link w:val="Nagwek32"/>
    <w:pPr>
      <w:shd w:val="clear" w:color="auto" w:fill="FFFFFF"/>
      <w:spacing w:before="180" w:line="235" w:lineRule="exact"/>
      <w:outlineLvl w:val="2"/>
    </w:pPr>
    <w:rPr>
      <w:rFonts w:ascii="Verdana" w:eastAsia="Verdana" w:hAnsi="Verdana" w:cs="Verdana"/>
      <w:sz w:val="20"/>
      <w:szCs w:val="20"/>
    </w:rPr>
  </w:style>
  <w:style w:type="paragraph" w:customStyle="1" w:styleId="Teksttreci180">
    <w:name w:val="Tekst treści (18)"/>
    <w:basedOn w:val="Normalny"/>
    <w:link w:val="Teksttreci18"/>
    <w:pPr>
      <w:shd w:val="clear" w:color="auto" w:fill="FFFFFF"/>
      <w:spacing w:before="180" w:line="235" w:lineRule="exact"/>
      <w:jc w:val="both"/>
    </w:pPr>
    <w:rPr>
      <w:i/>
      <w:iCs/>
      <w:sz w:val="28"/>
      <w:szCs w:val="28"/>
    </w:rPr>
  </w:style>
  <w:style w:type="paragraph" w:customStyle="1" w:styleId="Nagwek330">
    <w:name w:val="Nagłówek #3 (3)"/>
    <w:basedOn w:val="Normalny"/>
    <w:link w:val="Nagwek33"/>
    <w:pPr>
      <w:shd w:val="clear" w:color="auto" w:fill="FFFFFF"/>
      <w:spacing w:before="180" w:line="240" w:lineRule="exact"/>
      <w:jc w:val="both"/>
      <w:outlineLvl w:val="2"/>
    </w:pPr>
    <w:rPr>
      <w:rFonts w:ascii="Bookman Old Style" w:eastAsia="Bookman Old Style" w:hAnsi="Bookman Old Style" w:cs="Bookman Old Style"/>
      <w:b/>
      <w:bCs/>
      <w:sz w:val="20"/>
      <w:szCs w:val="20"/>
    </w:rPr>
  </w:style>
  <w:style w:type="paragraph" w:customStyle="1" w:styleId="Nagwek340">
    <w:name w:val="Nagłówek #3 (4)"/>
    <w:basedOn w:val="Normalny"/>
    <w:link w:val="Nagwek34"/>
    <w:pPr>
      <w:shd w:val="clear" w:color="auto" w:fill="FFFFFF"/>
      <w:spacing w:before="180" w:line="240" w:lineRule="exact"/>
      <w:jc w:val="both"/>
      <w:outlineLvl w:val="2"/>
    </w:pPr>
    <w:rPr>
      <w:rFonts w:ascii="Bookman Old Style" w:eastAsia="Bookman Old Style" w:hAnsi="Bookman Old Style" w:cs="Bookman Old Style"/>
      <w:b/>
      <w:bCs/>
      <w:sz w:val="19"/>
      <w:szCs w:val="19"/>
    </w:rPr>
  </w:style>
  <w:style w:type="paragraph" w:customStyle="1" w:styleId="Teksttreci190">
    <w:name w:val="Tekst treści (19)"/>
    <w:basedOn w:val="Normalny"/>
    <w:link w:val="Teksttreci19"/>
    <w:pPr>
      <w:shd w:val="clear" w:color="auto" w:fill="FFFFFF"/>
      <w:spacing w:before="240" w:line="0" w:lineRule="atLeast"/>
      <w:jc w:val="both"/>
    </w:pPr>
    <w:rPr>
      <w:rFonts w:ascii="Verdana" w:eastAsia="Verdana" w:hAnsi="Verdana" w:cs="Verdana"/>
      <w:b/>
      <w:bCs/>
      <w:i/>
      <w:iCs/>
      <w:sz w:val="18"/>
      <w:szCs w:val="18"/>
    </w:rPr>
  </w:style>
  <w:style w:type="paragraph" w:customStyle="1" w:styleId="Teksttreci201">
    <w:name w:val="Tekst treści (20)"/>
    <w:basedOn w:val="Normalny"/>
    <w:link w:val="Teksttreci200"/>
    <w:pPr>
      <w:shd w:val="clear" w:color="auto" w:fill="FFFFFF"/>
      <w:spacing w:before="180" w:line="235" w:lineRule="exact"/>
    </w:pPr>
    <w:rPr>
      <w:rFonts w:ascii="Bookman Old Style" w:eastAsia="Bookman Old Style" w:hAnsi="Bookman Old Style" w:cs="Bookman Old Style"/>
      <w:b/>
      <w:bCs/>
      <w:sz w:val="20"/>
      <w:szCs w:val="20"/>
    </w:rPr>
  </w:style>
  <w:style w:type="paragraph" w:customStyle="1" w:styleId="Nagwek420">
    <w:name w:val="Nagłówek #4 (2)"/>
    <w:basedOn w:val="Normalny"/>
    <w:link w:val="Nagwek42"/>
    <w:pPr>
      <w:shd w:val="clear" w:color="auto" w:fill="FFFFFF"/>
      <w:spacing w:line="240" w:lineRule="exact"/>
      <w:outlineLvl w:val="3"/>
    </w:pPr>
    <w:rPr>
      <w:rFonts w:ascii="Bookman Old Style" w:eastAsia="Bookman Old Style" w:hAnsi="Bookman Old Style" w:cs="Bookman Old Style"/>
      <w:b/>
      <w:bCs/>
      <w:sz w:val="20"/>
      <w:szCs w:val="20"/>
    </w:rPr>
  </w:style>
  <w:style w:type="paragraph" w:customStyle="1" w:styleId="Nagwek350">
    <w:name w:val="Nagłówek #3 (5)"/>
    <w:basedOn w:val="Normalny"/>
    <w:link w:val="Nagwek35"/>
    <w:pPr>
      <w:shd w:val="clear" w:color="auto" w:fill="FFFFFF"/>
      <w:spacing w:line="240" w:lineRule="exact"/>
      <w:outlineLvl w:val="2"/>
    </w:pPr>
    <w:rPr>
      <w:rFonts w:ascii="Bookman Old Style" w:eastAsia="Bookman Old Style" w:hAnsi="Bookman Old Style" w:cs="Bookman Old Style"/>
      <w:b/>
      <w:bCs/>
      <w:sz w:val="20"/>
      <w:szCs w:val="20"/>
    </w:rPr>
  </w:style>
  <w:style w:type="paragraph" w:customStyle="1" w:styleId="Teksttreci211">
    <w:name w:val="Tekst treści (21)"/>
    <w:basedOn w:val="Normalny"/>
    <w:link w:val="Teksttreci210"/>
    <w:pPr>
      <w:shd w:val="clear" w:color="auto" w:fill="FFFFFF"/>
      <w:spacing w:before="180" w:line="240" w:lineRule="exact"/>
      <w:jc w:val="both"/>
    </w:pPr>
    <w:rPr>
      <w:rFonts w:ascii="Bookman Old Style" w:eastAsia="Bookman Old Style" w:hAnsi="Bookman Old Style" w:cs="Bookman Old Style"/>
      <w:b/>
      <w:bCs/>
      <w:i/>
      <w:iCs/>
      <w:spacing w:val="-20"/>
      <w:sz w:val="20"/>
      <w:szCs w:val="20"/>
    </w:rPr>
  </w:style>
  <w:style w:type="paragraph" w:customStyle="1" w:styleId="Nagwek360">
    <w:name w:val="Nagłówek #3 (6)"/>
    <w:basedOn w:val="Normalny"/>
    <w:link w:val="Nagwek36"/>
    <w:pPr>
      <w:shd w:val="clear" w:color="auto" w:fill="FFFFFF"/>
      <w:spacing w:before="180" w:line="240" w:lineRule="exact"/>
      <w:jc w:val="both"/>
      <w:outlineLvl w:val="2"/>
    </w:pPr>
    <w:rPr>
      <w:rFonts w:ascii="Bookman Old Style" w:eastAsia="Bookman Old Style" w:hAnsi="Bookman Old Style" w:cs="Bookman Old Style"/>
      <w:b/>
      <w:bCs/>
      <w:sz w:val="20"/>
      <w:szCs w:val="20"/>
    </w:rPr>
  </w:style>
  <w:style w:type="paragraph" w:customStyle="1" w:styleId="Nagwek370">
    <w:name w:val="Nagłówek #3 (7)"/>
    <w:basedOn w:val="Normalny"/>
    <w:link w:val="Nagwek37"/>
    <w:pPr>
      <w:shd w:val="clear" w:color="auto" w:fill="FFFFFF"/>
      <w:spacing w:before="180" w:line="240" w:lineRule="exact"/>
      <w:jc w:val="both"/>
      <w:outlineLvl w:val="2"/>
    </w:pPr>
    <w:rPr>
      <w:rFonts w:ascii="Bookman Old Style" w:eastAsia="Bookman Old Style" w:hAnsi="Bookman Old Style" w:cs="Bookman Old Style"/>
      <w:b/>
      <w:bCs/>
      <w:sz w:val="19"/>
      <w:szCs w:val="19"/>
    </w:rPr>
  </w:style>
  <w:style w:type="paragraph" w:customStyle="1" w:styleId="Teksttreci221">
    <w:name w:val="Tekst treści (22)"/>
    <w:basedOn w:val="Normalny"/>
    <w:link w:val="Teksttreci220"/>
    <w:pPr>
      <w:shd w:val="clear" w:color="auto" w:fill="FFFFFF"/>
      <w:spacing w:before="240" w:line="0" w:lineRule="atLeast"/>
      <w:jc w:val="both"/>
    </w:pPr>
    <w:rPr>
      <w:rFonts w:ascii="Bookman Old Style" w:eastAsia="Bookman Old Style" w:hAnsi="Bookman Old Style" w:cs="Bookman Old Style"/>
      <w:b/>
      <w:bCs/>
      <w:sz w:val="20"/>
      <w:szCs w:val="20"/>
    </w:rPr>
  </w:style>
  <w:style w:type="paragraph" w:customStyle="1" w:styleId="Nagwek380">
    <w:name w:val="Nagłówek #3 (8)"/>
    <w:basedOn w:val="Normalny"/>
    <w:link w:val="Nagwek38"/>
    <w:pPr>
      <w:shd w:val="clear" w:color="auto" w:fill="FFFFFF"/>
      <w:spacing w:line="240" w:lineRule="exact"/>
      <w:outlineLvl w:val="2"/>
    </w:pPr>
    <w:rPr>
      <w:rFonts w:ascii="Verdana" w:eastAsia="Verdana" w:hAnsi="Verdana" w:cs="Verdana"/>
      <w:b/>
      <w:bCs/>
      <w:sz w:val="18"/>
      <w:szCs w:val="18"/>
    </w:rPr>
  </w:style>
  <w:style w:type="paragraph" w:customStyle="1" w:styleId="Nagwek390">
    <w:name w:val="Nagłówek #3 (9)"/>
    <w:basedOn w:val="Normalny"/>
    <w:link w:val="Nagwek39"/>
    <w:pPr>
      <w:shd w:val="clear" w:color="auto" w:fill="FFFFFF"/>
      <w:spacing w:before="180" w:line="240" w:lineRule="exact"/>
      <w:jc w:val="both"/>
      <w:outlineLvl w:val="2"/>
    </w:pPr>
    <w:rPr>
      <w:rFonts w:ascii="Bookman Old Style" w:eastAsia="Bookman Old Style" w:hAnsi="Bookman Old Style" w:cs="Bookman Old Style"/>
      <w:b/>
      <w:bCs/>
      <w:sz w:val="20"/>
      <w:szCs w:val="20"/>
    </w:rPr>
  </w:style>
  <w:style w:type="paragraph" w:customStyle="1" w:styleId="Nagwek50">
    <w:name w:val="Nagłówek #5"/>
    <w:basedOn w:val="Normalny"/>
    <w:link w:val="Nagwek5"/>
    <w:pPr>
      <w:shd w:val="clear" w:color="auto" w:fill="FFFFFF"/>
      <w:spacing w:before="420" w:after="180" w:line="240" w:lineRule="exact"/>
      <w:jc w:val="center"/>
      <w:outlineLvl w:val="4"/>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pPr>
      <w:shd w:val="clear" w:color="auto" w:fill="FFFFFF"/>
      <w:spacing w:before="180" w:after="300" w:line="0" w:lineRule="atLeast"/>
      <w:jc w:val="center"/>
    </w:pPr>
    <w:rPr>
      <w:rFonts w:ascii="David" w:eastAsia="David" w:hAnsi="David" w:cs="David"/>
      <w:i/>
      <w:iCs/>
      <w:w w:val="150"/>
      <w:sz w:val="9"/>
      <w:szCs w:val="9"/>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Arial Narrow" w:eastAsia="Arial Narrow" w:hAnsi="Arial Narrow" w:cs="Arial Narrow"/>
      <w:i/>
      <w:iCs/>
      <w:sz w:val="11"/>
      <w:szCs w:val="11"/>
    </w:rPr>
  </w:style>
  <w:style w:type="paragraph" w:customStyle="1" w:styleId="Nagweklubstopka60">
    <w:name w:val="Nagłówek lub stopka (6)"/>
    <w:basedOn w:val="Normalny"/>
    <w:link w:val="Nagweklubstopka6"/>
    <w:pPr>
      <w:shd w:val="clear" w:color="auto" w:fill="FFFFFF"/>
      <w:spacing w:line="0" w:lineRule="atLeast"/>
    </w:pPr>
    <w:rPr>
      <w:rFonts w:ascii="Arial Narrow" w:eastAsia="Arial Narrow" w:hAnsi="Arial Narrow" w:cs="Arial Narrow"/>
      <w:sz w:val="8"/>
      <w:szCs w:val="8"/>
    </w:rPr>
  </w:style>
  <w:style w:type="paragraph" w:customStyle="1" w:styleId="Nagwek3100">
    <w:name w:val="Nagłówek #3 (10)"/>
    <w:basedOn w:val="Normalny"/>
    <w:link w:val="Nagwek310"/>
    <w:pPr>
      <w:shd w:val="clear" w:color="auto" w:fill="FFFFFF"/>
      <w:spacing w:before="480" w:after="600" w:line="0" w:lineRule="atLeast"/>
      <w:jc w:val="center"/>
      <w:outlineLvl w:val="2"/>
    </w:pPr>
    <w:rPr>
      <w:rFonts w:ascii="Bookman Old Style" w:eastAsia="Bookman Old Style" w:hAnsi="Bookman Old Style" w:cs="Bookman Old Styl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http://www.hyperreal.info" TargetMode="External"/><Relationship Id="rId26" Type="http://schemas.openxmlformats.org/officeDocument/2006/relationships/hyperlink" Target="http://www.praca.gazeta.pl"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legnica.poli-cja.gov.pl" TargetMode="External"/><Relationship Id="rId25" Type="http://schemas.openxmlformats.org/officeDocument/2006/relationships/hyperlink" Target="http://www.londy-nek.ne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lang.elo.pl" TargetMode="External"/><Relationship Id="rId20" Type="http://schemas.openxmlformats.org/officeDocument/2006/relationships/image" Target="media/image4.jpeg"/><Relationship Id="rId29"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gbritain.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publika.pl/narkotyki/%c5%bcargon/html" TargetMode="External"/><Relationship Id="rId23" Type="http://schemas.openxmlformats.org/officeDocument/2006/relationships/image" Target="media/image7.jpeg"/><Relationship Id="rId28" Type="http://schemas.openxmlformats.org/officeDocument/2006/relationships/hyperlink" Target="http://www.ine.es" TargetMode="External"/><Relationship Id="rId10" Type="http://schemas.openxmlformats.org/officeDocument/2006/relationships/hyperlink" Target="mailto:dz.handlowy@uw.edu.pl" TargetMode="External"/><Relationship Id="rId19" Type="http://schemas.openxmlformats.org/officeDocument/2006/relationships/image" Target="media/image3.jpeg"/><Relationship Id="rId31" Type="http://schemas.openxmlformats.org/officeDocument/2006/relationships/hyperlink" Target="mailto:ma@ips.com.pl" TargetMode="External"/><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hyperlink" Target="http://www.rzeczpospolita.pl" TargetMode="External"/><Relationship Id="rId30" Type="http://schemas.openxmlformats.org/officeDocument/2006/relationships/hyperlink" Target="http://www.prenumer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36796</Words>
  <Characters>220779</Characters>
  <Application>Microsoft Office Word</Application>
  <DocSecurity>0</DocSecurity>
  <Lines>1839</Lines>
  <Paragraphs>514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2016-06-12T16:15:00Z</dcterms:created>
  <dcterms:modified xsi:type="dcterms:W3CDTF">2016-06-12T16:15:00Z</dcterms:modified>
</cp:coreProperties>
</file>