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C1D" w:rsidRDefault="00307637">
      <w:pPr>
        <w:pStyle w:val="Teksttreci30"/>
        <w:framePr w:wrap="none" w:vAnchor="page" w:hAnchor="page" w:x="1386" w:y="1664"/>
        <w:shd w:val="clear" w:color="auto" w:fill="auto"/>
        <w:spacing w:line="340" w:lineRule="exact"/>
      </w:pPr>
      <w:r>
        <w:t>ROK 1950</w:t>
      </w:r>
    </w:p>
    <w:p w:rsidR="00657C1D" w:rsidRDefault="00307637">
      <w:pPr>
        <w:pStyle w:val="Nagwek30"/>
        <w:framePr w:wrap="none" w:vAnchor="page" w:hAnchor="page" w:x="7974" w:y="1646"/>
        <w:shd w:val="clear" w:color="auto" w:fill="auto"/>
        <w:spacing w:line="340" w:lineRule="exact"/>
      </w:pPr>
      <w:bookmarkStart w:id="0" w:name="bookmark0"/>
      <w:r>
        <w:t>ZESZYT 2 (81)</w:t>
      </w:r>
      <w:bookmarkEnd w:id="0"/>
    </w:p>
    <w:p w:rsidR="00657C1D" w:rsidRDefault="00657C1D">
      <w:pPr>
        <w:framePr w:wrap="none" w:vAnchor="page" w:hAnchor="page" w:x="2640" w:y="3364"/>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231.75pt">
            <v:imagedata r:id="rId7" r:href="rId8"/>
          </v:shape>
        </w:pict>
      </w:r>
    </w:p>
    <w:p w:rsidR="00657C1D" w:rsidRDefault="00307637">
      <w:pPr>
        <w:pStyle w:val="Podpisobrazu0"/>
        <w:framePr w:w="3618" w:h="804" w:hRule="exact" w:wrap="none" w:vAnchor="page" w:hAnchor="page" w:x="4050" w:y="7956"/>
        <w:shd w:val="clear" w:color="auto" w:fill="auto"/>
        <w:ind w:left="40"/>
      </w:pPr>
      <w:r>
        <w:rPr>
          <w:rStyle w:val="PodpisobrazuOdstpy3pt"/>
        </w:rPr>
        <w:t>MARZEC — KWIECIEŃ</w:t>
      </w:r>
      <w:r>
        <w:rPr>
          <w:rStyle w:val="PodpisobrazuOdstpy3pt"/>
        </w:rPr>
        <w:br/>
      </w:r>
      <w:r>
        <w:rPr>
          <w:rStyle w:val="Podpisobrazu13ptOdstpy2pt"/>
        </w:rPr>
        <w:t>1950</w:t>
      </w:r>
    </w:p>
    <w:p w:rsidR="00657C1D" w:rsidRDefault="00657C1D">
      <w:pPr>
        <w:framePr w:w="8862" w:h="1364" w:hRule="exact" w:wrap="none" w:vAnchor="page" w:hAnchor="page" w:x="1422" w:y="12366"/>
      </w:pPr>
    </w:p>
    <w:p w:rsidR="00657C1D" w:rsidRDefault="00307637">
      <w:pPr>
        <w:pStyle w:val="Teksttreci50"/>
        <w:framePr w:wrap="none" w:vAnchor="page" w:hAnchor="page" w:x="1422" w:y="14614"/>
        <w:shd w:val="clear" w:color="auto" w:fill="auto"/>
        <w:spacing w:before="0" w:line="280" w:lineRule="exact"/>
      </w:pPr>
      <w:r>
        <w:t>PAŃSTWOWY INSTYTUT WYDAWNICZY</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Teksttreci20"/>
        <w:framePr w:w="8814" w:h="886" w:hRule="exact" w:wrap="none" w:vAnchor="page" w:hAnchor="page" w:x="1585" w:y="2085"/>
        <w:shd w:val="clear" w:color="auto" w:fill="auto"/>
        <w:ind w:left="20" w:firstLine="0"/>
      </w:pPr>
      <w:r>
        <w:lastRenderedPageBreak/>
        <w:t xml:space="preserve">Zatwierdzone pismem Min. Oświaty nr VI </w:t>
      </w:r>
      <w:proofErr w:type="spellStart"/>
      <w:r>
        <w:t>Oc</w:t>
      </w:r>
      <w:proofErr w:type="spellEnd"/>
      <w:r>
        <w:t xml:space="preserve"> </w:t>
      </w:r>
      <w:r w:rsidRPr="008259C0">
        <w:rPr>
          <w:lang w:eastAsia="ru-RU" w:bidi="ru-RU"/>
        </w:rPr>
        <w:t xml:space="preserve">2755/49 </w:t>
      </w:r>
      <w:r>
        <w:t>z dnia 30 stycznia</w:t>
      </w:r>
      <w:r>
        <w:br/>
        <w:t>1950 r. do użytku szkolnego, jako pożądane w bibliotekach</w:t>
      </w:r>
    </w:p>
    <w:p w:rsidR="00657C1D" w:rsidRDefault="00307637">
      <w:pPr>
        <w:pStyle w:val="Teksttreci20"/>
        <w:framePr w:w="8814" w:h="886" w:hRule="exact" w:wrap="none" w:vAnchor="page" w:hAnchor="page" w:x="1585" w:y="2085"/>
        <w:shd w:val="clear" w:color="auto" w:fill="auto"/>
        <w:spacing w:line="260" w:lineRule="exact"/>
        <w:ind w:left="20" w:firstLine="0"/>
      </w:pPr>
      <w:r>
        <w:t>nauczycielskich.</w:t>
      </w:r>
    </w:p>
    <w:p w:rsidR="00657C1D" w:rsidRDefault="00307637">
      <w:pPr>
        <w:pStyle w:val="Teksttreci60"/>
        <w:framePr w:w="8814" w:h="4668" w:hRule="exact" w:wrap="none" w:vAnchor="page" w:hAnchor="page" w:x="1585" w:y="5515"/>
        <w:shd w:val="clear" w:color="auto" w:fill="auto"/>
        <w:spacing w:before="0" w:after="602" w:line="220" w:lineRule="exact"/>
        <w:ind w:left="20"/>
      </w:pPr>
      <w:r>
        <w:t>TREŚĆ NUMERU</w:t>
      </w:r>
    </w:p>
    <w:p w:rsidR="00657C1D" w:rsidRDefault="00307637">
      <w:pPr>
        <w:pStyle w:val="Teksttreci60"/>
        <w:framePr w:w="8814" w:h="4668" w:hRule="exact" w:wrap="none" w:vAnchor="page" w:hAnchor="page" w:x="1585" w:y="5515"/>
        <w:numPr>
          <w:ilvl w:val="0"/>
          <w:numId w:val="1"/>
        </w:numPr>
        <w:shd w:val="clear" w:color="auto" w:fill="auto"/>
        <w:tabs>
          <w:tab w:val="left" w:pos="990"/>
        </w:tabs>
        <w:spacing w:before="0" w:after="0" w:line="220" w:lineRule="exact"/>
        <w:ind w:left="640"/>
        <w:jc w:val="both"/>
      </w:pPr>
      <w:r>
        <w:t>WITOLD TASZYCKI: Na marginesie ostatniego wydania „Kazań</w:t>
      </w:r>
    </w:p>
    <w:p w:rsidR="00657C1D" w:rsidRDefault="00307637">
      <w:pPr>
        <w:pStyle w:val="Spistreci0"/>
        <w:framePr w:w="8814" w:h="4668" w:hRule="exact" w:wrap="none" w:vAnchor="page" w:hAnchor="page" w:x="1585" w:y="5515"/>
        <w:shd w:val="clear" w:color="auto" w:fill="auto"/>
        <w:tabs>
          <w:tab w:val="right" w:leader="dot" w:pos="8156"/>
        </w:tabs>
        <w:spacing w:before="0"/>
        <w:ind w:left="960"/>
      </w:pPr>
      <w:r>
        <w:t>świętokrzyskich"</w:t>
      </w:r>
      <w:r>
        <w:tab/>
        <w:t>1</w:t>
      </w:r>
    </w:p>
    <w:p w:rsidR="00657C1D" w:rsidRDefault="00307637">
      <w:pPr>
        <w:pStyle w:val="Spistreci0"/>
        <w:framePr w:w="8814" w:h="4668" w:hRule="exact" w:wrap="none" w:vAnchor="page" w:hAnchor="page" w:x="1585" w:y="5515"/>
        <w:numPr>
          <w:ilvl w:val="0"/>
          <w:numId w:val="1"/>
        </w:numPr>
        <w:shd w:val="clear" w:color="auto" w:fill="auto"/>
        <w:tabs>
          <w:tab w:val="left" w:pos="990"/>
          <w:tab w:val="right" w:leader="dot" w:pos="8156"/>
        </w:tabs>
        <w:spacing w:before="0"/>
        <w:ind w:left="640"/>
      </w:pPr>
      <w:r>
        <w:t>JANINA MALLY: Budownictwo a język</w:t>
      </w:r>
      <w:r>
        <w:tab/>
        <w:t>5</w:t>
      </w:r>
    </w:p>
    <w:p w:rsidR="00657C1D" w:rsidRDefault="00307637">
      <w:pPr>
        <w:pStyle w:val="Spistreci0"/>
        <w:framePr w:w="8814" w:h="4668" w:hRule="exact" w:wrap="none" w:vAnchor="page" w:hAnchor="page" w:x="1585" w:y="5515"/>
        <w:numPr>
          <w:ilvl w:val="0"/>
          <w:numId w:val="1"/>
        </w:numPr>
        <w:shd w:val="clear" w:color="auto" w:fill="auto"/>
        <w:tabs>
          <w:tab w:val="left" w:pos="990"/>
          <w:tab w:val="right" w:leader="dot" w:pos="8156"/>
        </w:tabs>
        <w:spacing w:before="0"/>
        <w:ind w:left="640"/>
      </w:pPr>
      <w:r>
        <w:t xml:space="preserve">H. KR.: Językoznawstwo </w:t>
      </w:r>
      <w:r>
        <w:t>natchnione</w:t>
      </w:r>
      <w:r>
        <w:tab/>
        <w:t>8</w:t>
      </w:r>
    </w:p>
    <w:p w:rsidR="00657C1D" w:rsidRDefault="00307637">
      <w:pPr>
        <w:pStyle w:val="Spistreci0"/>
        <w:framePr w:w="8814" w:h="4668" w:hRule="exact" w:wrap="none" w:vAnchor="page" w:hAnchor="page" w:x="1585" w:y="5515"/>
        <w:numPr>
          <w:ilvl w:val="0"/>
          <w:numId w:val="1"/>
        </w:numPr>
        <w:shd w:val="clear" w:color="auto" w:fill="auto"/>
        <w:tabs>
          <w:tab w:val="left" w:pos="990"/>
          <w:tab w:val="left" w:pos="7567"/>
          <w:tab w:val="right" w:pos="8156"/>
        </w:tabs>
        <w:spacing w:before="0"/>
        <w:ind w:left="640"/>
      </w:pPr>
      <w:r>
        <w:t>STANISŁAW SKORUPKA: Synonimiczne grupy wyrazowe .</w:t>
      </w:r>
      <w:r>
        <w:tab/>
        <w:t>.</w:t>
      </w:r>
      <w:r>
        <w:tab/>
        <w:t>12</w:t>
      </w:r>
    </w:p>
    <w:p w:rsidR="00657C1D" w:rsidRDefault="00307637">
      <w:pPr>
        <w:pStyle w:val="Spistreci0"/>
        <w:framePr w:w="8814" w:h="4668" w:hRule="exact" w:wrap="none" w:vAnchor="page" w:hAnchor="page" w:x="1585" w:y="5515"/>
        <w:numPr>
          <w:ilvl w:val="0"/>
          <w:numId w:val="1"/>
        </w:numPr>
        <w:shd w:val="clear" w:color="auto" w:fill="auto"/>
        <w:tabs>
          <w:tab w:val="left" w:pos="990"/>
          <w:tab w:val="left" w:pos="7567"/>
          <w:tab w:val="right" w:pos="8156"/>
        </w:tabs>
        <w:spacing w:before="0"/>
        <w:ind w:left="640"/>
      </w:pPr>
      <w:r>
        <w:t>WITOLD DOROSZEWSKI: Objaśnienia wyrazów i zwrotów .</w:t>
      </w:r>
      <w:r>
        <w:tab/>
        <w:t>.</w:t>
      </w:r>
      <w:r>
        <w:tab/>
        <w:t>17</w:t>
      </w:r>
    </w:p>
    <w:p w:rsidR="00657C1D" w:rsidRDefault="00307637">
      <w:pPr>
        <w:pStyle w:val="Spistreci0"/>
        <w:framePr w:w="8814" w:h="4668" w:hRule="exact" w:wrap="none" w:vAnchor="page" w:hAnchor="page" w:x="1585" w:y="5515"/>
        <w:numPr>
          <w:ilvl w:val="0"/>
          <w:numId w:val="1"/>
        </w:numPr>
        <w:shd w:val="clear" w:color="auto" w:fill="auto"/>
        <w:tabs>
          <w:tab w:val="left" w:pos="990"/>
          <w:tab w:val="right" w:leader="dot" w:pos="8156"/>
        </w:tabs>
        <w:spacing w:before="0"/>
        <w:ind w:left="640"/>
      </w:pPr>
      <w:r>
        <w:rPr>
          <w:lang w:val="fr-FR" w:eastAsia="fr-FR" w:bidi="fr-FR"/>
        </w:rPr>
        <w:t xml:space="preserve">J. </w:t>
      </w:r>
      <w:r>
        <w:t>T. Co piszą o języku</w:t>
      </w:r>
      <w:r>
        <w:tab/>
        <w:t>19</w:t>
      </w:r>
    </w:p>
    <w:p w:rsidR="00657C1D" w:rsidRDefault="00307637">
      <w:pPr>
        <w:pStyle w:val="Spistreci0"/>
        <w:framePr w:w="8814" w:h="4668" w:hRule="exact" w:wrap="none" w:vAnchor="page" w:hAnchor="page" w:x="1585" w:y="5515"/>
        <w:numPr>
          <w:ilvl w:val="0"/>
          <w:numId w:val="1"/>
        </w:numPr>
        <w:shd w:val="clear" w:color="auto" w:fill="auto"/>
        <w:tabs>
          <w:tab w:val="left" w:pos="990"/>
          <w:tab w:val="right" w:leader="dot" w:pos="8156"/>
        </w:tabs>
        <w:spacing w:before="0"/>
        <w:ind w:left="640"/>
      </w:pPr>
      <w:r>
        <w:t>JADWIGA CHLUDZIŃSKA: Curiosa językowe</w:t>
      </w:r>
      <w:r>
        <w:tab/>
        <w:t>25</w:t>
      </w:r>
    </w:p>
    <w:p w:rsidR="00657C1D" w:rsidRDefault="00307637">
      <w:pPr>
        <w:pStyle w:val="Spistreci0"/>
        <w:framePr w:w="8814" w:h="4668" w:hRule="exact" w:wrap="none" w:vAnchor="page" w:hAnchor="page" w:x="1585" w:y="5515"/>
        <w:numPr>
          <w:ilvl w:val="0"/>
          <w:numId w:val="1"/>
        </w:numPr>
        <w:shd w:val="clear" w:color="auto" w:fill="auto"/>
        <w:tabs>
          <w:tab w:val="left" w:pos="990"/>
          <w:tab w:val="right" w:pos="8156"/>
        </w:tabs>
        <w:spacing w:before="0"/>
        <w:ind w:left="640"/>
      </w:pPr>
      <w:r>
        <w:t>W. DOROSZEWSKI (Recenzja): Jakimi językami mówią ludzie? .</w:t>
      </w:r>
      <w:r>
        <w:tab/>
        <w:t>26</w:t>
      </w:r>
    </w:p>
    <w:p w:rsidR="00657C1D" w:rsidRDefault="00307637">
      <w:pPr>
        <w:pStyle w:val="Spistreci0"/>
        <w:framePr w:w="8814" w:h="4668" w:hRule="exact" w:wrap="none" w:vAnchor="page" w:hAnchor="page" w:x="1585" w:y="5515"/>
        <w:numPr>
          <w:ilvl w:val="0"/>
          <w:numId w:val="1"/>
        </w:numPr>
        <w:shd w:val="clear" w:color="auto" w:fill="auto"/>
        <w:tabs>
          <w:tab w:val="left" w:pos="996"/>
        </w:tabs>
        <w:spacing w:before="0" w:line="270" w:lineRule="exact"/>
        <w:ind w:left="640"/>
      </w:pPr>
      <w:r>
        <w:t>Zasady obowiązujące autorów i korespondentów „Poradnika</w:t>
      </w:r>
    </w:p>
    <w:p w:rsidR="00657C1D" w:rsidRDefault="00307637">
      <w:pPr>
        <w:pStyle w:val="Spistreci0"/>
        <w:framePr w:w="8814" w:h="4668" w:hRule="exact" w:wrap="none" w:vAnchor="page" w:hAnchor="page" w:x="1585" w:y="5515"/>
        <w:shd w:val="clear" w:color="auto" w:fill="auto"/>
        <w:tabs>
          <w:tab w:val="right" w:leader="dot" w:pos="8156"/>
        </w:tabs>
        <w:spacing w:before="0" w:line="270" w:lineRule="exact"/>
        <w:ind w:left="960"/>
      </w:pPr>
      <w:r>
        <w:t>Językowego"</w:t>
      </w:r>
      <w:r>
        <w:tab/>
        <w:t xml:space="preserve"> 30</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657C1D">
      <w:pPr>
        <w:rPr>
          <w:sz w:val="2"/>
          <w:szCs w:val="2"/>
        </w:rPr>
      </w:pPr>
      <w:r w:rsidRPr="00657C1D">
        <w:lastRenderedPageBreak/>
        <w:pict>
          <v:rect id="_x0000_s1029" style="position:absolute;margin-left:322.3pt;margin-top:110.95pt;width:18.6pt;height:23.7pt;z-index:-251658752;mso-position-horizontal-relative:page;mso-position-vertical-relative:page" fillcolor="#f2e3c9" stroked="f">
            <w10:wrap anchorx="page" anchory="page"/>
          </v:rect>
        </w:pict>
      </w:r>
    </w:p>
    <w:p w:rsidR="00657C1D" w:rsidRDefault="00307637">
      <w:pPr>
        <w:pStyle w:val="Nagweklubstopka0"/>
        <w:framePr w:wrap="none" w:vAnchor="page" w:hAnchor="page" w:x="1725" w:y="1516"/>
        <w:shd w:val="clear" w:color="auto" w:fill="auto"/>
        <w:spacing w:line="220" w:lineRule="exact"/>
      </w:pPr>
      <w:r>
        <w:t>ROK 1950</w:t>
      </w:r>
    </w:p>
    <w:p w:rsidR="00657C1D" w:rsidRDefault="00307637">
      <w:pPr>
        <w:pStyle w:val="Nagweklubstopka0"/>
        <w:framePr w:wrap="none" w:vAnchor="page" w:hAnchor="page" w:x="4599" w:y="1528"/>
        <w:shd w:val="clear" w:color="auto" w:fill="auto"/>
        <w:spacing w:line="220" w:lineRule="exact"/>
      </w:pPr>
      <w:r>
        <w:t>MARZEC — KWIECIEŃ</w:t>
      </w:r>
    </w:p>
    <w:p w:rsidR="00657C1D" w:rsidRDefault="00307637">
      <w:pPr>
        <w:pStyle w:val="Nagweklubstopka0"/>
        <w:framePr w:wrap="none" w:vAnchor="page" w:hAnchor="page" w:x="9237" w:y="1516"/>
        <w:shd w:val="clear" w:color="auto" w:fill="auto"/>
        <w:spacing w:line="220" w:lineRule="exact"/>
      </w:pPr>
      <w:r>
        <w:t>ZESZYT 2</w:t>
      </w:r>
    </w:p>
    <w:p w:rsidR="00657C1D" w:rsidRDefault="00307637">
      <w:pPr>
        <w:pStyle w:val="Nagwek10"/>
        <w:framePr w:w="8946" w:h="1588" w:hRule="exact" w:wrap="none" w:vAnchor="page" w:hAnchor="page" w:x="1503" w:y="2122"/>
        <w:shd w:val="clear" w:color="auto" w:fill="auto"/>
        <w:spacing w:after="86" w:line="640" w:lineRule="exact"/>
      </w:pPr>
      <w:bookmarkStart w:id="1" w:name="bookmark1"/>
      <w:r>
        <w:t>PORADNIK JĘZYKOWY</w:t>
      </w:r>
      <w:bookmarkEnd w:id="1"/>
    </w:p>
    <w:p w:rsidR="00657C1D" w:rsidRDefault="00307637">
      <w:pPr>
        <w:pStyle w:val="Teksttreci60"/>
        <w:framePr w:w="8946" w:h="1588" w:hRule="exact" w:wrap="none" w:vAnchor="page" w:hAnchor="page" w:x="1503" w:y="2122"/>
        <w:shd w:val="clear" w:color="auto" w:fill="auto"/>
        <w:spacing w:before="0" w:after="0" w:line="220" w:lineRule="exact"/>
        <w:ind w:right="20"/>
      </w:pPr>
      <w:r>
        <w:t>DWUMIESIĘCZNIK</w:t>
      </w:r>
    </w:p>
    <w:p w:rsidR="00657C1D" w:rsidRDefault="00307637">
      <w:pPr>
        <w:pStyle w:val="Teksttreci60"/>
        <w:framePr w:w="8946" w:h="1588" w:hRule="exact" w:wrap="none" w:vAnchor="page" w:hAnchor="page" w:x="1503" w:y="2122"/>
        <w:shd w:val="clear" w:color="auto" w:fill="auto"/>
        <w:spacing w:before="0" w:after="26" w:line="220" w:lineRule="exact"/>
        <w:jc w:val="left"/>
      </w:pPr>
      <w:r>
        <w:t>KOMISJI JĘZYKOWEJ TOWARZYSTWA NAUKOWEGO WARSZAWSKIEGO</w:t>
      </w:r>
    </w:p>
    <w:p w:rsidR="00657C1D" w:rsidRDefault="00307637">
      <w:pPr>
        <w:pStyle w:val="Teksttreci70"/>
        <w:framePr w:w="8946" w:h="1588" w:hRule="exact" w:wrap="none" w:vAnchor="page" w:hAnchor="page" w:x="1503" w:y="2122"/>
        <w:shd w:val="clear" w:color="auto" w:fill="auto"/>
        <w:spacing w:before="0" w:after="0" w:line="220" w:lineRule="exact"/>
        <w:ind w:right="20"/>
      </w:pPr>
      <w:r>
        <w:t xml:space="preserve">(założony </w:t>
      </w:r>
      <w:r>
        <w:rPr>
          <w:rStyle w:val="Teksttreci711pt"/>
        </w:rPr>
        <w:t xml:space="preserve">w r. </w:t>
      </w:r>
      <w:r>
        <w:rPr>
          <w:rStyle w:val="Teksttreci7Odstpy0pt"/>
        </w:rPr>
        <w:t>1901</w:t>
      </w:r>
      <w:r>
        <w:t xml:space="preserve"> przez ROMANA ZAWILIŃSKIEGO)</w:t>
      </w:r>
    </w:p>
    <w:p w:rsidR="00657C1D" w:rsidRDefault="00307637">
      <w:pPr>
        <w:pStyle w:val="Teksttreci20"/>
        <w:framePr w:w="8946" w:h="10522" w:hRule="exact" w:wrap="none" w:vAnchor="page" w:hAnchor="page" w:x="1503" w:y="4838"/>
        <w:shd w:val="clear" w:color="auto" w:fill="auto"/>
        <w:spacing w:line="260" w:lineRule="exact"/>
        <w:ind w:right="20" w:firstLine="0"/>
      </w:pPr>
      <w:r>
        <w:t>NA MARGINESIE OSTATNIEGO WYDANIA</w:t>
      </w:r>
    </w:p>
    <w:p w:rsidR="00657C1D" w:rsidRDefault="00307637">
      <w:pPr>
        <w:pStyle w:val="Teksttreci20"/>
        <w:framePr w:w="8946" w:h="10522" w:hRule="exact" w:wrap="none" w:vAnchor="page" w:hAnchor="page" w:x="1503" w:y="4838"/>
        <w:shd w:val="clear" w:color="auto" w:fill="auto"/>
        <w:spacing w:after="180" w:line="260" w:lineRule="exact"/>
        <w:ind w:left="2560" w:firstLine="0"/>
        <w:jc w:val="both"/>
      </w:pPr>
      <w:proofErr w:type="spellStart"/>
      <w:r>
        <w:rPr>
          <w:rStyle w:val="Teksttreci2Maelitery"/>
          <w:b/>
          <w:bCs/>
        </w:rPr>
        <w:t>„kaza</w:t>
      </w:r>
      <w:proofErr w:type="spellEnd"/>
      <w:r>
        <w:rPr>
          <w:rStyle w:val="Teksttreci2Maelitery"/>
          <w:b/>
          <w:bCs/>
        </w:rPr>
        <w:t>Ń Świętokrzyskich"</w:t>
      </w:r>
    </w:p>
    <w:p w:rsidR="00657C1D" w:rsidRDefault="00307637">
      <w:pPr>
        <w:pStyle w:val="Teksttreci20"/>
        <w:framePr w:w="8946" w:h="10522" w:hRule="exact" w:wrap="none" w:vAnchor="page" w:hAnchor="page" w:x="1503" w:y="4838"/>
        <w:shd w:val="clear" w:color="auto" w:fill="auto"/>
        <w:spacing w:line="258" w:lineRule="exact"/>
        <w:ind w:firstLine="340"/>
        <w:jc w:val="both"/>
      </w:pPr>
      <w:r>
        <w:t xml:space="preserve">Odkryte w r. 1890 przez Aleksandra </w:t>
      </w:r>
      <w:r>
        <w:rPr>
          <w:lang w:val="fr-FR" w:eastAsia="fr-FR" w:bidi="fr-FR"/>
        </w:rPr>
        <w:t xml:space="preserve">Brücknera </w:t>
      </w:r>
      <w:r>
        <w:t>„Kazania świętokrzyskie" miały dotychczas trzy wydania. Tekst „Kazań"</w:t>
      </w:r>
      <w:r>
        <w:t xml:space="preserve"> ogłosił najpierw genialny ich odkrywca („Prace Filologiczne" HI, 1891; s. 697 — 740), następnie niemiecki </w:t>
      </w:r>
      <w:r>
        <w:rPr>
          <w:lang w:val="fr-FR" w:eastAsia="fr-FR" w:bidi="fr-FR"/>
        </w:rPr>
        <w:t xml:space="preserve">slawista </w:t>
      </w:r>
      <w:r>
        <w:t xml:space="preserve">P. </w:t>
      </w:r>
      <w:proofErr w:type="spellStart"/>
      <w:r w:rsidRPr="008259C0">
        <w:rPr>
          <w:lang w:eastAsia="en-US" w:bidi="en-US"/>
        </w:rPr>
        <w:t>Diels</w:t>
      </w:r>
      <w:proofErr w:type="spellEnd"/>
      <w:r w:rsidRPr="008259C0">
        <w:rPr>
          <w:lang w:eastAsia="en-US" w:bidi="en-US"/>
        </w:rPr>
        <w:t xml:space="preserve"> </w:t>
      </w:r>
      <w:r>
        <w:rPr>
          <w:lang w:val="cs-CZ" w:eastAsia="cs-CZ" w:bidi="cs-CZ"/>
        </w:rPr>
        <w:t xml:space="preserve">(„Die </w:t>
      </w:r>
      <w:proofErr w:type="spellStart"/>
      <w:r>
        <w:t>altpolnischen</w:t>
      </w:r>
      <w:proofErr w:type="spellEnd"/>
      <w:r>
        <w:t xml:space="preserve"> </w:t>
      </w:r>
      <w:proofErr w:type="spellStart"/>
      <w:r>
        <w:t>Predigten</w:t>
      </w:r>
      <w:proofErr w:type="spellEnd"/>
      <w:r>
        <w:t xml:space="preserve"> </w:t>
      </w:r>
      <w:proofErr w:type="spellStart"/>
      <w:r>
        <w:t>aus</w:t>
      </w:r>
      <w:proofErr w:type="spellEnd"/>
      <w:r>
        <w:t xml:space="preserve"> </w:t>
      </w:r>
      <w:proofErr w:type="spellStart"/>
      <w:r>
        <w:t>Heiligenkreuz</w:t>
      </w:r>
      <w:proofErr w:type="spellEnd"/>
      <w:r>
        <w:t>", Berlin 1921), wreszcie J. Łoś i W. Semkowicz: („Kazania tzw. świętokrzyskie". Kra</w:t>
      </w:r>
      <w:r>
        <w:t>ków 1934). Każde z wymienionych wydań opatrzone jest objaśnieniami zabytku pod względem historycznym i językowym. Szczególnie bogato przedstawiają się one w wydaniu ostatnim, wspólnym dziele znakomitego historyka naszego średniowiecza i równie świetnego zn</w:t>
      </w:r>
      <w:r>
        <w:t>awcy dawnej polszczyzny. Każde wydanie w stosunku do poprzedniego oznacza postęp także w zakresie opracowani tekstu. Z każdym następnym wydaniem odsłaniają się przed nami coraz to nowe szczegóły, na które dawniej nie zwrócono uwagi.</w:t>
      </w:r>
    </w:p>
    <w:p w:rsidR="00657C1D" w:rsidRDefault="00307637">
      <w:pPr>
        <w:pStyle w:val="Teksttreci20"/>
        <w:framePr w:w="8946" w:h="10522" w:hRule="exact" w:wrap="none" w:vAnchor="page" w:hAnchor="page" w:x="1503" w:y="4838"/>
        <w:shd w:val="clear" w:color="auto" w:fill="auto"/>
        <w:spacing w:line="258" w:lineRule="exact"/>
        <w:ind w:firstLine="340"/>
        <w:jc w:val="both"/>
      </w:pPr>
      <w:r>
        <w:t xml:space="preserve">Mogłoby się zdawać, że </w:t>
      </w:r>
      <w:r>
        <w:t>zabytek niewielki, trzy razy opracowywany, nic już, przynajmniej co się tekstu tyczy, nie pozostawia do życzenia, że wszystkie jego tajniki zostały rozwikłane. Tymczasem nawet tak staranne wydanie, jak ostatnie, otwiera pole do pewnych poprawek czy uzupełn</w:t>
      </w:r>
      <w:r>
        <w:t>ień i w odniesieniu do tekstu „Kazań", i w odniesieniu do objaśnień.</w:t>
      </w:r>
    </w:p>
    <w:p w:rsidR="00657C1D" w:rsidRDefault="00307637">
      <w:pPr>
        <w:pStyle w:val="Teksttreci20"/>
        <w:framePr w:w="8946" w:h="10522" w:hRule="exact" w:wrap="none" w:vAnchor="page" w:hAnchor="page" w:x="1503" w:y="4838"/>
        <w:shd w:val="clear" w:color="auto" w:fill="auto"/>
        <w:spacing w:after="238" w:line="258" w:lineRule="exact"/>
        <w:ind w:firstLine="340"/>
        <w:jc w:val="both"/>
      </w:pPr>
      <w:r>
        <w:t>Jak się tego po uczonych miary Łosia i Semkowicza należało spodziewać, literowe oddanie „Kazań świętokrzyskich" w druku stoi na wysokim poziomie. Zastrzeżenia budzi w niektórych wypadkach</w:t>
      </w:r>
      <w:r>
        <w:t xml:space="preserve"> odczytanie tekstu, wydawcy bowiem, aby ułatwić obcowanie z zabytkiem, podali go również w pisowni dzisiejszej. Wątpliwości, które mi się w tej mierze nasunęły, omówię po kolei każdą z osobna, po czym kilka uwag poświęcę również objaśnieniom.</w:t>
      </w:r>
    </w:p>
    <w:p w:rsidR="00657C1D" w:rsidRDefault="00307637">
      <w:pPr>
        <w:pStyle w:val="Teksttreci80"/>
        <w:framePr w:w="8946" w:h="10522" w:hRule="exact" w:wrap="none" w:vAnchor="page" w:hAnchor="page" w:x="1503" w:y="4838"/>
        <w:numPr>
          <w:ilvl w:val="0"/>
          <w:numId w:val="2"/>
        </w:numPr>
        <w:shd w:val="clear" w:color="auto" w:fill="auto"/>
        <w:tabs>
          <w:tab w:val="left" w:pos="3166"/>
        </w:tabs>
        <w:spacing w:before="0" w:after="168" w:line="260" w:lineRule="exact"/>
        <w:ind w:left="2560" w:firstLine="0"/>
      </w:pPr>
      <w:r>
        <w:t>mądrość" (?)</w:t>
      </w:r>
      <w:r>
        <w:rPr>
          <w:rStyle w:val="Teksttreci8Bezkursywy"/>
          <w:b/>
          <w:bCs/>
        </w:rPr>
        <w:t xml:space="preserve"> </w:t>
      </w:r>
      <w:r>
        <w:rPr>
          <w:rStyle w:val="Teksttreci8Bezkursywy"/>
          <w:b/>
          <w:bCs/>
        </w:rPr>
        <w:t xml:space="preserve">— </w:t>
      </w:r>
      <w:r>
        <w:t>mędrzec</w:t>
      </w:r>
    </w:p>
    <w:p w:rsidR="00657C1D" w:rsidRDefault="00307637">
      <w:pPr>
        <w:pStyle w:val="Teksttreci20"/>
        <w:framePr w:w="8946" w:h="10522" w:hRule="exact" w:wrap="none" w:vAnchor="page" w:hAnchor="page" w:x="1503" w:y="4838"/>
        <w:shd w:val="clear" w:color="auto" w:fill="auto"/>
        <w:spacing w:line="258" w:lineRule="exact"/>
        <w:ind w:firstLine="340"/>
        <w:jc w:val="both"/>
      </w:pPr>
      <w:r>
        <w:t xml:space="preserve">W kazaniu na dzień św. Mikołaja znajdujemy wyraz zanotowany w postaci: </w:t>
      </w:r>
      <w:proofErr w:type="spellStart"/>
      <w:r>
        <w:rPr>
          <w:rStyle w:val="Teksttreci2Kursywa"/>
          <w:b/>
          <w:bCs/>
        </w:rPr>
        <w:t>m</w:t>
      </w:r>
      <w:r>
        <w:t>φd</w:t>
      </w:r>
      <w:r>
        <w:rPr>
          <w:rStyle w:val="Teksttreci2Kursywa"/>
          <w:b/>
          <w:bCs/>
        </w:rPr>
        <w:t>ersc</w:t>
      </w:r>
      <w:proofErr w:type="spellEnd"/>
      <w:r>
        <w:t xml:space="preserve"> Wszyscy wydawcy czytają go </w:t>
      </w:r>
      <w:r>
        <w:rPr>
          <w:rStyle w:val="Teksttreci2Kursywa"/>
          <w:b/>
          <w:bCs/>
        </w:rPr>
        <w:t>mądrość,</w:t>
      </w:r>
      <w:r>
        <w:t xml:space="preserve"> uważając najwidoczniej zapis za błędny, tzn. sądząc, że występująca w nim litera </w:t>
      </w:r>
      <w:r>
        <w:rPr>
          <w:rStyle w:val="Teksttreci2Kursywa"/>
          <w:b/>
          <w:bCs/>
        </w:rPr>
        <w:t>e</w:t>
      </w:r>
      <w:r>
        <w:t xml:space="preserve"> pojawiła się zamiast o na skutek pomyłki pisarza</w:t>
      </w:r>
      <w:r>
        <w:t xml:space="preserve">. Gdy się wszakże rozbierze pod względem składniowym i znaczeniowym dochowany urywek wspomnianego kazania, okazuje się, że wyraz </w:t>
      </w:r>
      <w:r>
        <w:rPr>
          <w:rStyle w:val="Teksttreci2Kursywa"/>
          <w:b/>
          <w:bCs/>
        </w:rPr>
        <w:t>mądrość</w:t>
      </w:r>
      <w:r>
        <w:t xml:space="preserve"> nie bardzo się tu nadaje. Czy więc pod zapisem </w:t>
      </w:r>
      <w:proofErr w:type="spellStart"/>
      <w:r>
        <w:rPr>
          <w:rStyle w:val="Teksttreci2Kursywa"/>
          <w:b/>
          <w:bCs/>
        </w:rPr>
        <w:t>m</w:t>
      </w:r>
      <w:r>
        <w:t>φd</w:t>
      </w:r>
      <w:r>
        <w:rPr>
          <w:rStyle w:val="Teksttreci2Kursywa"/>
          <w:b/>
          <w:bCs/>
        </w:rPr>
        <w:t>resc</w:t>
      </w:r>
      <w:proofErr w:type="spellEnd"/>
      <w:r>
        <w:t xml:space="preserve"> nie kryje się jakiś inny wyraz? Moim zdaniem: tak. Sens urywku p</w:t>
      </w:r>
      <w:r>
        <w:t xml:space="preserve">ozwala twierdzić, że w grę wchodzi wyraz </w:t>
      </w:r>
      <w:r>
        <w:rPr>
          <w:rStyle w:val="Teksttreci2Kursywa"/>
          <w:b/>
          <w:bCs/>
        </w:rPr>
        <w:t>mędrzec.</w:t>
      </w:r>
      <w:r>
        <w:t xml:space="preserve"> W zapisie wymienionego wyrazu w „Kazaniach świętokrzyskich"</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Pr="008259C0" w:rsidRDefault="00307637">
      <w:pPr>
        <w:pStyle w:val="Teksttreci90"/>
        <w:framePr w:w="164" w:h="318" w:hRule="exact" w:wrap="none" w:vAnchor="page" w:hAnchor="page" w:x="1510" w:y="1872"/>
        <w:shd w:val="clear" w:color="auto" w:fill="auto"/>
        <w:spacing w:line="130" w:lineRule="exact"/>
        <w:textDirection w:val="btLr"/>
        <w:rPr>
          <w:lang w:val="pl-PL"/>
        </w:rPr>
      </w:pPr>
      <w:r w:rsidRPr="008259C0">
        <w:rPr>
          <w:lang w:val="pl-PL"/>
        </w:rPr>
        <w:lastRenderedPageBreak/>
        <w:t>2</w:t>
      </w:r>
    </w:p>
    <w:p w:rsidR="00657C1D" w:rsidRDefault="00307637">
      <w:pPr>
        <w:pStyle w:val="Nagweklubstopka0"/>
        <w:framePr w:wrap="none" w:vAnchor="page" w:hAnchor="page" w:x="4602" w:y="1828"/>
        <w:shd w:val="clear" w:color="auto" w:fill="auto"/>
        <w:spacing w:line="220" w:lineRule="exact"/>
      </w:pPr>
      <w:r>
        <w:t>PORADNIK JĘZYKOWY</w:t>
      </w:r>
    </w:p>
    <w:p w:rsidR="00657C1D" w:rsidRDefault="00307637">
      <w:pPr>
        <w:pStyle w:val="Nagweklubstopka0"/>
        <w:framePr w:wrap="none" w:vAnchor="page" w:hAnchor="page" w:x="9330" w:y="1822"/>
        <w:shd w:val="clear" w:color="auto" w:fill="auto"/>
        <w:spacing w:line="220" w:lineRule="exact"/>
      </w:pPr>
      <w:r w:rsidRPr="008259C0">
        <w:rPr>
          <w:lang w:eastAsia="en-US" w:bidi="en-US"/>
        </w:rPr>
        <w:t xml:space="preserve">1950, </w:t>
      </w:r>
      <w:r>
        <w:t>z. 2</w:t>
      </w:r>
    </w:p>
    <w:p w:rsidR="00657C1D" w:rsidRDefault="00307637">
      <w:pPr>
        <w:pStyle w:val="Teksttreci20"/>
        <w:framePr w:w="8880" w:h="1896" w:hRule="exact" w:wrap="none" w:vAnchor="page" w:hAnchor="page" w:x="1536" w:y="2404"/>
        <w:shd w:val="clear" w:color="auto" w:fill="auto"/>
        <w:spacing w:line="258" w:lineRule="exact"/>
        <w:ind w:firstLine="0"/>
        <w:jc w:val="both"/>
      </w:pPr>
      <w:r>
        <w:t xml:space="preserve">nie ma żadnego błędu, trochę niezwykłe jest tylko oznaczenie głoski </w:t>
      </w:r>
      <w:r>
        <w:rPr>
          <w:rStyle w:val="Teksttreci2Kursywa"/>
          <w:b/>
          <w:bCs/>
        </w:rPr>
        <w:t xml:space="preserve">c </w:t>
      </w:r>
      <w:r>
        <w:t xml:space="preserve">przez litery </w:t>
      </w:r>
      <w:proofErr w:type="spellStart"/>
      <w:r>
        <w:rPr>
          <w:rStyle w:val="Teksttreci2Kursywa"/>
          <w:b/>
          <w:bCs/>
        </w:rPr>
        <w:t>sc</w:t>
      </w:r>
      <w:proofErr w:type="spellEnd"/>
      <w:r>
        <w:rPr>
          <w:rStyle w:val="Teksttreci2Kursywa"/>
          <w:b/>
          <w:bCs/>
        </w:rPr>
        <w:t>.</w:t>
      </w:r>
      <w:r>
        <w:t xml:space="preserve"> Że jednak pisarz ,,Kazań świętokrzyskich" połączeniem liter </w:t>
      </w:r>
      <w:proofErr w:type="spellStart"/>
      <w:r>
        <w:rPr>
          <w:rStyle w:val="Teksttreci2Kursywa"/>
          <w:b/>
          <w:bCs/>
        </w:rPr>
        <w:t>sc</w:t>
      </w:r>
      <w:proofErr w:type="spellEnd"/>
      <w:r>
        <w:t xml:space="preserve"> dla oznaczenia głoski </w:t>
      </w:r>
      <w:r>
        <w:rPr>
          <w:rStyle w:val="Teksttreci2Kursywa"/>
          <w:b/>
          <w:bCs/>
        </w:rPr>
        <w:t>c</w:t>
      </w:r>
      <w:r>
        <w:t xml:space="preserve"> wyjątkowo zresztą się posługiwał, dowodzi łaciński wyraz </w:t>
      </w:r>
      <w:proofErr w:type="spellStart"/>
      <w:r>
        <w:rPr>
          <w:rStyle w:val="Teksttreci2Kursywa"/>
          <w:b/>
          <w:bCs/>
        </w:rPr>
        <w:t>facinora</w:t>
      </w:r>
      <w:proofErr w:type="spellEnd"/>
      <w:r>
        <w:t xml:space="preserve"> (uczynki) zapisany w karaniu na dzień Bożego Narodzenia w formie </w:t>
      </w:r>
      <w:proofErr w:type="spellStart"/>
      <w:r>
        <w:rPr>
          <w:rStyle w:val="Teksttreci2Kursywa"/>
          <w:b/>
          <w:bCs/>
        </w:rPr>
        <w:t>fascinora</w:t>
      </w:r>
      <w:proofErr w:type="spellEnd"/>
      <w:r>
        <w:rPr>
          <w:rStyle w:val="Teksttreci2Kursywa"/>
          <w:b/>
          <w:bCs/>
        </w:rPr>
        <w:t>.</w:t>
      </w:r>
      <w:r>
        <w:t xml:space="preserve"> Wszystko zatem w porządku:</w:t>
      </w:r>
      <w:r>
        <w:t xml:space="preserve"> i treść, i forma przemawiają za słusznością odczytania zapisu </w:t>
      </w:r>
      <w:proofErr w:type="spellStart"/>
      <w:r>
        <w:rPr>
          <w:rStyle w:val="Teksttreci2Kursywa"/>
          <w:b/>
          <w:bCs/>
        </w:rPr>
        <w:t>mφdresc</w:t>
      </w:r>
      <w:proofErr w:type="spellEnd"/>
      <w:r>
        <w:t xml:space="preserve"> jako </w:t>
      </w:r>
      <w:r>
        <w:rPr>
          <w:rStyle w:val="Teksttreci2Kursywa"/>
          <w:b/>
          <w:bCs/>
        </w:rPr>
        <w:t>mędrzec</w:t>
      </w:r>
      <w:r>
        <w:t>.</w:t>
      </w:r>
    </w:p>
    <w:p w:rsidR="00657C1D" w:rsidRDefault="00307637">
      <w:pPr>
        <w:pStyle w:val="Teksttreci80"/>
        <w:framePr w:wrap="none" w:vAnchor="page" w:hAnchor="page" w:x="1536" w:y="4484"/>
        <w:numPr>
          <w:ilvl w:val="0"/>
          <w:numId w:val="2"/>
        </w:numPr>
        <w:shd w:val="clear" w:color="auto" w:fill="auto"/>
        <w:tabs>
          <w:tab w:val="left" w:pos="2802"/>
        </w:tabs>
        <w:spacing w:before="0" w:after="0" w:line="260" w:lineRule="exact"/>
        <w:ind w:left="2340" w:firstLine="0"/>
      </w:pPr>
      <w:r>
        <w:t>„</w:t>
      </w:r>
      <w:proofErr w:type="spellStart"/>
      <w:r>
        <w:t>miłosirdy</w:t>
      </w:r>
      <w:proofErr w:type="spellEnd"/>
      <w:r>
        <w:t>“ (?)</w:t>
      </w:r>
      <w:r>
        <w:rPr>
          <w:rStyle w:val="Teksttreci8Bezkursywy"/>
          <w:b/>
          <w:bCs/>
        </w:rPr>
        <w:t xml:space="preserve"> — </w:t>
      </w:r>
      <w:proofErr w:type="spellStart"/>
      <w:r>
        <w:t>miłosirdny</w:t>
      </w:r>
      <w:proofErr w:type="spellEnd"/>
    </w:p>
    <w:p w:rsidR="00657C1D" w:rsidRDefault="00307637">
      <w:pPr>
        <w:pStyle w:val="Teksttreci20"/>
        <w:framePr w:w="8880" w:h="10777" w:hRule="exact" w:wrap="none" w:vAnchor="page" w:hAnchor="page" w:x="1536" w:y="4925"/>
        <w:shd w:val="clear" w:color="auto" w:fill="auto"/>
        <w:spacing w:after="183" w:line="264" w:lineRule="exact"/>
        <w:ind w:firstLine="320"/>
        <w:jc w:val="both"/>
      </w:pPr>
      <w:r>
        <w:t>Wzorując się na rękopisach łacińskich, pisarz „Kazań świętokrzyskich" skraca wyrazy w sposób pospolicie w łacińskich tekstach używany. Z jedny</w:t>
      </w:r>
      <w:r>
        <w:t xml:space="preserve">m wyjątkiem rozwiązano te skróty szczęśliwie. Wyjątek stanowi forma </w:t>
      </w:r>
      <w:proofErr w:type="spellStart"/>
      <w:r>
        <w:rPr>
          <w:rStyle w:val="Teksttreci2Kursywa"/>
          <w:b/>
          <w:bCs/>
        </w:rPr>
        <w:t>milnsirdi</w:t>
      </w:r>
      <w:proofErr w:type="spellEnd"/>
      <w:r>
        <w:t xml:space="preserve"> w wyrażeniu: </w:t>
      </w:r>
      <w:proofErr w:type="spellStart"/>
      <w:r>
        <w:rPr>
          <w:rStyle w:val="Teksttreci212ptBezpogrubieniaKursywa"/>
        </w:rPr>
        <w:t>milosirdi</w:t>
      </w:r>
      <w:proofErr w:type="spellEnd"/>
      <w:r>
        <w:rPr>
          <w:rStyle w:val="Teksttreci212ptBezpogrubieniaKursywa"/>
        </w:rPr>
        <w:t xml:space="preserve"> </w:t>
      </w:r>
      <w:proofErr w:type="spellStart"/>
      <w:r>
        <w:rPr>
          <w:rStyle w:val="Teksttreci2Kursywa"/>
          <w:b/>
          <w:bCs/>
        </w:rPr>
        <w:t>skuthkcm</w:t>
      </w:r>
      <w:proofErr w:type="spellEnd"/>
      <w:r>
        <w:rPr>
          <w:rStyle w:val="Teksttreci2Kursywa"/>
          <w:b/>
          <w:bCs/>
        </w:rPr>
        <w:t>,</w:t>
      </w:r>
      <w:r>
        <w:t xml:space="preserve"> z którym się spotykany w kajaniu na święto Trzech Króli. Odczytał ją </w:t>
      </w:r>
      <w:r>
        <w:rPr>
          <w:lang w:val="fr-FR" w:eastAsia="fr-FR" w:bidi="fr-FR"/>
        </w:rPr>
        <w:t xml:space="preserve">Brückner </w:t>
      </w:r>
      <w:proofErr w:type="spellStart"/>
      <w:r>
        <w:rPr>
          <w:rStyle w:val="Teksttreci2Kursywa"/>
          <w:b/>
          <w:bCs/>
        </w:rPr>
        <w:t>milosirdym</w:t>
      </w:r>
      <w:proofErr w:type="spellEnd"/>
      <w:r>
        <w:rPr>
          <w:rStyle w:val="Teksttreci2Kursywa"/>
          <w:b/>
          <w:bCs/>
        </w:rPr>
        <w:t xml:space="preserve"> </w:t>
      </w:r>
      <w:r>
        <w:t>(skutkiem), jako że kreseczka nad samogłoską zastępuje n</w:t>
      </w:r>
      <w:r>
        <w:t xml:space="preserve">ajczęściej literę i głoskę </w:t>
      </w:r>
      <w:r>
        <w:rPr>
          <w:rStyle w:val="Teksttreci2Kursywa"/>
          <w:b/>
          <w:bCs/>
        </w:rPr>
        <w:t>m</w:t>
      </w:r>
      <w:r>
        <w:t xml:space="preserve"> (lub </w:t>
      </w:r>
      <w:r>
        <w:rPr>
          <w:rStyle w:val="Teksttreci2Kursywa"/>
          <w:b/>
          <w:bCs/>
        </w:rPr>
        <w:t>n)</w:t>
      </w:r>
      <w:r>
        <w:t xml:space="preserve"> po samogłosce, nad którą kreseczkę położono. Za </w:t>
      </w:r>
      <w:r>
        <w:rPr>
          <w:lang w:val="fr-FR" w:eastAsia="fr-FR" w:bidi="fr-FR"/>
        </w:rPr>
        <w:t xml:space="preserve">Brücknerem </w:t>
      </w:r>
      <w:r>
        <w:t xml:space="preserve">poszedł </w:t>
      </w:r>
      <w:proofErr w:type="spellStart"/>
      <w:r w:rsidRPr="008259C0">
        <w:rPr>
          <w:lang w:eastAsia="en-US" w:bidi="en-US"/>
        </w:rPr>
        <w:t>Diels</w:t>
      </w:r>
      <w:proofErr w:type="spellEnd"/>
      <w:r w:rsidRPr="008259C0">
        <w:rPr>
          <w:lang w:eastAsia="en-US" w:bidi="en-US"/>
        </w:rPr>
        <w:t xml:space="preserve">, </w:t>
      </w:r>
      <w:r>
        <w:t xml:space="preserve">a nawet Łoś z Semkowiczem. Dość zajrzeć wszakże choćby do znanego podręcznika </w:t>
      </w:r>
      <w:r>
        <w:rPr>
          <w:lang w:val="ru-RU" w:eastAsia="ru-RU" w:bidi="ru-RU"/>
        </w:rPr>
        <w:t>Л</w:t>
      </w:r>
      <w:r w:rsidRPr="008259C0">
        <w:rPr>
          <w:lang w:eastAsia="ru-RU" w:bidi="ru-RU"/>
        </w:rPr>
        <w:t xml:space="preserve">. </w:t>
      </w:r>
      <w:proofErr w:type="spellStart"/>
      <w:r>
        <w:t>Cappellego</w:t>
      </w:r>
      <w:proofErr w:type="spellEnd"/>
      <w:r>
        <w:t xml:space="preserve"> „</w:t>
      </w:r>
      <w:proofErr w:type="spellStart"/>
      <w:r>
        <w:t>Dizionario</w:t>
      </w:r>
      <w:proofErr w:type="spellEnd"/>
      <w:r>
        <w:t xml:space="preserve"> di </w:t>
      </w:r>
      <w:proofErr w:type="spellStart"/>
      <w:r w:rsidRPr="008259C0">
        <w:rPr>
          <w:lang w:eastAsia="en-US" w:bidi="en-US"/>
        </w:rPr>
        <w:t>abbreviature</w:t>
      </w:r>
      <w:proofErr w:type="spellEnd"/>
      <w:r w:rsidRPr="008259C0">
        <w:rPr>
          <w:lang w:eastAsia="en-US" w:bidi="en-US"/>
        </w:rPr>
        <w:t xml:space="preserve"> </w:t>
      </w:r>
      <w:r>
        <w:rPr>
          <w:lang w:val="fr-FR" w:eastAsia="fr-FR" w:bidi="fr-FR"/>
        </w:rPr>
        <w:t xml:space="preserve">latine </w:t>
      </w:r>
      <w:proofErr w:type="spellStart"/>
      <w:r>
        <w:t>ed</w:t>
      </w:r>
      <w:proofErr w:type="spellEnd"/>
      <w:r>
        <w:t xml:space="preserve"> </w:t>
      </w:r>
      <w:proofErr w:type="spellStart"/>
      <w:r>
        <w:t>italiane</w:t>
      </w:r>
      <w:proofErr w:type="spellEnd"/>
      <w:r>
        <w:t>" (Medi</w:t>
      </w:r>
      <w:r>
        <w:t xml:space="preserve">olan 1912), by się przekonać, że kreseczka nad samogłoską pomieszczona może zastępować </w:t>
      </w:r>
      <w:r>
        <w:rPr>
          <w:rStyle w:val="Teksttreci2Kursywa"/>
          <w:b/>
          <w:bCs/>
        </w:rPr>
        <w:t>m</w:t>
      </w:r>
      <w:r>
        <w:t xml:space="preserve"> albo </w:t>
      </w:r>
      <w:r>
        <w:rPr>
          <w:rStyle w:val="Teksttreci2Kursywa"/>
          <w:b/>
          <w:bCs/>
        </w:rPr>
        <w:t>n</w:t>
      </w:r>
      <w:r>
        <w:t xml:space="preserve"> tak dobrze przed samogłoską, jak i po niej. Świadczą o tym wymownie skróty: </w:t>
      </w:r>
      <w:proofErr w:type="spellStart"/>
      <w:r>
        <w:rPr>
          <w:rStyle w:val="Teksttreci2Kursywa"/>
          <w:b/>
          <w:bCs/>
        </w:rPr>
        <w:t>a'a</w:t>
      </w:r>
      <w:proofErr w:type="spellEnd"/>
      <w:r>
        <w:t xml:space="preserve"> = </w:t>
      </w:r>
      <w:r>
        <w:rPr>
          <w:lang w:val="fr-FR" w:eastAsia="fr-FR" w:bidi="fr-FR"/>
        </w:rPr>
        <w:t>anima, h</w:t>
      </w:r>
      <w:proofErr w:type="spellStart"/>
      <w:r>
        <w:rPr>
          <w:rStyle w:val="Teksttreci2Kursywa"/>
          <w:b/>
          <w:bCs/>
        </w:rPr>
        <w:t>oie</w:t>
      </w:r>
      <w:proofErr w:type="spellEnd"/>
      <w:r>
        <w:t xml:space="preserve"> = </w:t>
      </w:r>
      <w:proofErr w:type="spellStart"/>
      <w:r>
        <w:t>homine</w:t>
      </w:r>
      <w:proofErr w:type="spellEnd"/>
      <w:r>
        <w:t xml:space="preserve"> itp. Jesteśmy więc z paleograficznego punktu widzenia w p</w:t>
      </w:r>
      <w:r>
        <w:t xml:space="preserve">rawie czytać zapis </w:t>
      </w:r>
      <w:proofErr w:type="spellStart"/>
      <w:r>
        <w:rPr>
          <w:rStyle w:val="Teksttreci212ptBezpogrubieniaKursywa"/>
        </w:rPr>
        <w:t>milosirdi</w:t>
      </w:r>
      <w:proofErr w:type="spellEnd"/>
      <w:r>
        <w:rPr>
          <w:rStyle w:val="Teksttreci212ptBezpogrubieniaKursywa"/>
        </w:rPr>
        <w:t xml:space="preserve"> </w:t>
      </w:r>
      <w:proofErr w:type="spellStart"/>
      <w:r>
        <w:rPr>
          <w:rStyle w:val="Teksttreci2Kursywa"/>
          <w:b/>
          <w:bCs/>
        </w:rPr>
        <w:t>skuthkem</w:t>
      </w:r>
      <w:proofErr w:type="spellEnd"/>
      <w:r>
        <w:t xml:space="preserve"> jako </w:t>
      </w:r>
      <w:proofErr w:type="spellStart"/>
      <w:r>
        <w:rPr>
          <w:rStyle w:val="Teksttreci2Kursywa"/>
          <w:b/>
          <w:bCs/>
        </w:rPr>
        <w:t>milosirdnym</w:t>
      </w:r>
      <w:proofErr w:type="spellEnd"/>
      <w:r>
        <w:rPr>
          <w:rStyle w:val="Teksttreci2Kursywa"/>
          <w:b/>
          <w:bCs/>
        </w:rPr>
        <w:t xml:space="preserve"> skutkiem.</w:t>
      </w:r>
      <w:r>
        <w:t xml:space="preserve"> Rozpatrując rzecz także od strony historycznojęzykowej, należy się opowiedzieć za formą </w:t>
      </w:r>
      <w:proofErr w:type="spellStart"/>
      <w:r>
        <w:rPr>
          <w:rStyle w:val="Teksttreci2Kursywa"/>
          <w:b/>
          <w:bCs/>
        </w:rPr>
        <w:t>milosirdny</w:t>
      </w:r>
      <w:proofErr w:type="spellEnd"/>
      <w:r>
        <w:rPr>
          <w:rStyle w:val="Teksttreci2Kursywa"/>
          <w:b/>
          <w:bCs/>
        </w:rPr>
        <w:t>.</w:t>
      </w:r>
      <w:r>
        <w:t xml:space="preserve"> Znikają w ten sposób trudności związane z objaśnieniem niezwykłej formacji przymiotnikowej </w:t>
      </w:r>
      <w:r>
        <w:rPr>
          <w:rStyle w:val="Teksttreci2Kursywa"/>
          <w:b/>
          <w:bCs/>
        </w:rPr>
        <w:t>*</w:t>
      </w:r>
      <w:proofErr w:type="spellStart"/>
      <w:r>
        <w:rPr>
          <w:rStyle w:val="Teksttreci2Kursywa"/>
          <w:b/>
          <w:bCs/>
        </w:rPr>
        <w:t>miłosirdy</w:t>
      </w:r>
      <w:proofErr w:type="spellEnd"/>
      <w:r>
        <w:rPr>
          <w:rStyle w:val="Teksttreci2Kursywa"/>
          <w:b/>
          <w:bCs/>
        </w:rPr>
        <w:t xml:space="preserve"> : </w:t>
      </w:r>
      <w:proofErr w:type="spellStart"/>
      <w:r>
        <w:rPr>
          <w:rStyle w:val="Teksttreci2Kursywa"/>
          <w:b/>
          <w:bCs/>
        </w:rPr>
        <w:t>miłosi</w:t>
      </w:r>
      <w:proofErr w:type="spellEnd"/>
      <w:r>
        <w:rPr>
          <w:rStyle w:val="Teksttreci2Kursywa"/>
          <w:b/>
          <w:bCs/>
        </w:rPr>
        <w:t>(e)</w:t>
      </w:r>
      <w:proofErr w:type="spellStart"/>
      <w:r>
        <w:rPr>
          <w:rStyle w:val="Teksttreci2Kursywa"/>
          <w:b/>
          <w:bCs/>
        </w:rPr>
        <w:t>rdzie</w:t>
      </w:r>
      <w:proofErr w:type="spellEnd"/>
      <w:r>
        <w:rPr>
          <w:rStyle w:val="Teksttreci2Kursywa"/>
          <w:b/>
          <w:bCs/>
        </w:rPr>
        <w:t>.</w:t>
      </w:r>
      <w:r>
        <w:t xml:space="preserve"> Forma </w:t>
      </w:r>
      <w:r>
        <w:rPr>
          <w:rStyle w:val="Teksttreci2Kursywa"/>
          <w:b/>
          <w:bCs/>
        </w:rPr>
        <w:t>*</w:t>
      </w:r>
      <w:proofErr w:type="spellStart"/>
      <w:r>
        <w:rPr>
          <w:rStyle w:val="Teksttreci2Kursywa"/>
          <w:b/>
          <w:bCs/>
        </w:rPr>
        <w:t>miłosirdy</w:t>
      </w:r>
      <w:proofErr w:type="spellEnd"/>
      <w:r>
        <w:t xml:space="preserve"> jest i niezwykła, i nienaturalna. Język polski nigdy jej nie posiadał.</w:t>
      </w:r>
    </w:p>
    <w:p w:rsidR="00657C1D" w:rsidRDefault="00307637">
      <w:pPr>
        <w:pStyle w:val="Teksttreci80"/>
        <w:framePr w:w="8880" w:h="10777" w:hRule="exact" w:wrap="none" w:vAnchor="page" w:hAnchor="page" w:x="1536" w:y="4925"/>
        <w:numPr>
          <w:ilvl w:val="0"/>
          <w:numId w:val="2"/>
        </w:numPr>
        <w:shd w:val="clear" w:color="auto" w:fill="auto"/>
        <w:tabs>
          <w:tab w:val="left" w:pos="3096"/>
        </w:tabs>
        <w:spacing w:before="0" w:after="114" w:line="260" w:lineRule="exact"/>
        <w:ind w:left="2640" w:firstLine="0"/>
      </w:pPr>
      <w:r>
        <w:t>„</w:t>
      </w:r>
      <w:proofErr w:type="spellStart"/>
      <w:r>
        <w:t>nikomemu</w:t>
      </w:r>
      <w:proofErr w:type="spellEnd"/>
      <w:r>
        <w:t>“</w:t>
      </w:r>
      <w:r>
        <w:rPr>
          <w:rStyle w:val="Teksttreci8Bezkursywy"/>
          <w:b/>
          <w:bCs/>
        </w:rPr>
        <w:t xml:space="preserve"> czy </w:t>
      </w:r>
      <w:r>
        <w:t>nikomu?</w:t>
      </w:r>
    </w:p>
    <w:p w:rsidR="00657C1D" w:rsidRDefault="00307637">
      <w:pPr>
        <w:pStyle w:val="Teksttreci20"/>
        <w:framePr w:w="8880" w:h="10777" w:hRule="exact" w:wrap="none" w:vAnchor="page" w:hAnchor="page" w:x="1536" w:y="4925"/>
        <w:shd w:val="clear" w:color="auto" w:fill="auto"/>
        <w:spacing w:line="258" w:lineRule="exact"/>
        <w:ind w:firstLine="320"/>
        <w:jc w:val="both"/>
      </w:pPr>
      <w:r>
        <w:t xml:space="preserve">Można stanąć na stanowisku, że celownik zaimka </w:t>
      </w:r>
      <w:r>
        <w:rPr>
          <w:rStyle w:val="Teksttreci2Kursywa"/>
          <w:b/>
          <w:bCs/>
        </w:rPr>
        <w:t>nikt</w:t>
      </w:r>
      <w:r>
        <w:t xml:space="preserve"> w kazaniu na dzień Bożego Narodzenia ma formę </w:t>
      </w:r>
      <w:proofErr w:type="spellStart"/>
      <w:r>
        <w:rPr>
          <w:rStyle w:val="Teksttreci2Kursywa"/>
          <w:b/>
          <w:bCs/>
        </w:rPr>
        <w:t>nikomemu</w:t>
      </w:r>
      <w:proofErr w:type="spellEnd"/>
      <w:r>
        <w:rPr>
          <w:rStyle w:val="Teksttreci2Kursywa"/>
          <w:b/>
          <w:bCs/>
        </w:rPr>
        <w:t>,</w:t>
      </w:r>
      <w:r>
        <w:t xml:space="preserve"> poza tym nigdzie w zabytkach języka polskiego nie spotykaną. Dotychczasowi wydawcy ,,Kazań świętokrzyskich" nie zawahali się uznać ją za rzeczywistą ich osobliwość, widząc w niej odbicie wpływu </w:t>
      </w:r>
      <w:proofErr w:type="spellStart"/>
      <w:r>
        <w:t>jęryka</w:t>
      </w:r>
      <w:proofErr w:type="spellEnd"/>
      <w:r>
        <w:t xml:space="preserve"> czeskiego, którego zabytki istotnie taką formę wykazuj</w:t>
      </w:r>
      <w:r>
        <w:t>ą. Ale sprawa wcale nie wygląda tak prosto, jak sobie wyobrażali. Dość przyjrzeć się sposobowi, w jaki ta dziwna na gruncie polskim forma gramatyczna została zapisana, by powziąć podejrzenia co do jej realności. Otóż zapisał ją pisarz nie jednym ciągiem, a</w:t>
      </w:r>
      <w:r>
        <w:t xml:space="preserve">le na dwie niejako raty: najpierw napisał </w:t>
      </w:r>
      <w:proofErr w:type="spellStart"/>
      <w:r>
        <w:rPr>
          <w:rStyle w:val="Teksttreci2Kursywa"/>
          <w:b/>
          <w:bCs/>
        </w:rPr>
        <w:t>nikome</w:t>
      </w:r>
      <w:proofErr w:type="spellEnd"/>
      <w:r>
        <w:rPr>
          <w:rStyle w:val="Teksttreci2Kursywa"/>
          <w:b/>
          <w:bCs/>
        </w:rPr>
        <w:t>,</w:t>
      </w:r>
      <w:r>
        <w:t xml:space="preserve"> po czym nad </w:t>
      </w:r>
      <w:r>
        <w:rPr>
          <w:rStyle w:val="Teksttreci2Kursywa"/>
          <w:b/>
          <w:bCs/>
        </w:rPr>
        <w:t>me</w:t>
      </w:r>
      <w:r>
        <w:t xml:space="preserve"> dopisał </w:t>
      </w:r>
      <w:r>
        <w:rPr>
          <w:rStyle w:val="Teksttreci2Kursywa"/>
          <w:b/>
          <w:bCs/>
        </w:rPr>
        <w:t>mu.</w:t>
      </w:r>
      <w:r>
        <w:t xml:space="preserve"> Robi to takie wrażenie, że chciał napisać formę po prostu </w:t>
      </w:r>
      <w:r>
        <w:rPr>
          <w:rStyle w:val="Teksttreci2Kursywa"/>
          <w:b/>
          <w:bCs/>
        </w:rPr>
        <w:t xml:space="preserve">nikomu, </w:t>
      </w:r>
      <w:r>
        <w:t xml:space="preserve">pomylił się i napisał </w:t>
      </w:r>
      <w:proofErr w:type="spellStart"/>
      <w:r>
        <w:rPr>
          <w:rStyle w:val="Teksttreci2Kursywa"/>
          <w:b/>
          <w:bCs/>
        </w:rPr>
        <w:t>nikome</w:t>
      </w:r>
      <w:proofErr w:type="spellEnd"/>
      <w:r>
        <w:rPr>
          <w:rStyle w:val="Teksttreci2Kursywa"/>
          <w:b/>
          <w:bCs/>
        </w:rPr>
        <w:t>;</w:t>
      </w:r>
      <w:r>
        <w:t xml:space="preserve"> spostrzegłszy pomyłkę, gdy już może kilka następnych wyrazów na pergaminie utrwalił</w:t>
      </w:r>
      <w:r>
        <w:t xml:space="preserve">, wpisał poprawne zakończenie </w:t>
      </w:r>
      <w:r>
        <w:rPr>
          <w:rStyle w:val="Teksttreci2Kursywa"/>
          <w:b/>
          <w:bCs/>
        </w:rPr>
        <w:t>mu</w:t>
      </w:r>
      <w:r>
        <w:t xml:space="preserve"> nad </w:t>
      </w:r>
      <w:r>
        <w:rPr>
          <w:rStyle w:val="Teksttreci2Kursywa"/>
          <w:b/>
          <w:bCs/>
        </w:rPr>
        <w:t>me.</w:t>
      </w:r>
      <w:r>
        <w:t xml:space="preserve"> Przecie gdyby chciał napisać </w:t>
      </w:r>
      <w:proofErr w:type="spellStart"/>
      <w:r>
        <w:rPr>
          <w:rStyle w:val="Teksttreci2Kursywa"/>
          <w:b/>
          <w:bCs/>
        </w:rPr>
        <w:t>nikomemu</w:t>
      </w:r>
      <w:proofErr w:type="spellEnd"/>
      <w:r>
        <w:rPr>
          <w:rStyle w:val="Teksttreci2Kursywa"/>
          <w:b/>
          <w:bCs/>
        </w:rPr>
        <w:t>,</w:t>
      </w:r>
      <w:r>
        <w:t xml:space="preserve"> dlaczegóżby się uciekał do dzielenia tego wyrazu na dwie części. Chybaby go napisał za jednym zamachem, w jednym rządziku, jak to gdzie indziej z formą </w:t>
      </w:r>
      <w:r>
        <w:rPr>
          <w:rStyle w:val="Teksttreci2Kursywa"/>
          <w:b/>
          <w:bCs/>
        </w:rPr>
        <w:t>dobremu</w:t>
      </w:r>
      <w:r>
        <w:t xml:space="preserve"> uczynił. Że jedn</w:t>
      </w:r>
      <w:r>
        <w:t xml:space="preserve">ak cząstki </w:t>
      </w:r>
      <w:r>
        <w:rPr>
          <w:rStyle w:val="Teksttreci2Kursywa"/>
          <w:b/>
          <w:bCs/>
        </w:rPr>
        <w:t>me</w:t>
      </w:r>
      <w:r>
        <w:t xml:space="preserve"> nie przekreślił, trudno kategorycznie formę </w:t>
      </w:r>
      <w:proofErr w:type="spellStart"/>
      <w:r>
        <w:rPr>
          <w:rStyle w:val="Teksttreci2Kursywa"/>
          <w:b/>
          <w:bCs/>
        </w:rPr>
        <w:t>nikomemu</w:t>
      </w:r>
      <w:proofErr w:type="spellEnd"/>
      <w:r>
        <w:t xml:space="preserve"> odrzucać. Nie należy wszakże bez zastrzeżeń przyjmować jej istnienia wśród form gramatycznych „Kazań </w:t>
      </w:r>
      <w:proofErr w:type="spellStart"/>
      <w:r>
        <w:t>świętokrzy</w:t>
      </w:r>
      <w:proofErr w:type="spellEnd"/>
      <w:r>
        <w:t>-</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557" w:y="1608"/>
        <w:shd w:val="clear" w:color="auto" w:fill="auto"/>
        <w:spacing w:line="220" w:lineRule="exact"/>
      </w:pPr>
      <w:r>
        <w:lastRenderedPageBreak/>
        <w:t>1950, z. 2</w:t>
      </w:r>
    </w:p>
    <w:p w:rsidR="00657C1D" w:rsidRDefault="00307637">
      <w:pPr>
        <w:pStyle w:val="Nagweklubstopka0"/>
        <w:framePr w:wrap="none" w:vAnchor="page" w:hAnchor="page" w:x="4611" w:y="1602"/>
        <w:shd w:val="clear" w:color="auto" w:fill="auto"/>
        <w:spacing w:line="220" w:lineRule="exact"/>
      </w:pPr>
      <w:r>
        <w:t>PORADNIK JĘZYKOWY</w:t>
      </w:r>
    </w:p>
    <w:p w:rsidR="00657C1D" w:rsidRDefault="00307637">
      <w:pPr>
        <w:pStyle w:val="Nagweklubstopka0"/>
        <w:framePr w:wrap="none" w:vAnchor="page" w:hAnchor="page" w:x="10227" w:y="1608"/>
        <w:shd w:val="clear" w:color="auto" w:fill="auto"/>
        <w:spacing w:line="220" w:lineRule="exact"/>
      </w:pPr>
      <w:r>
        <w:t>3</w:t>
      </w:r>
    </w:p>
    <w:p w:rsidR="00657C1D" w:rsidRDefault="00307637">
      <w:pPr>
        <w:pStyle w:val="Teksttreci20"/>
        <w:framePr w:w="8862" w:h="589" w:hRule="exact" w:wrap="none" w:vAnchor="page" w:hAnchor="page" w:x="1545" w:y="2107"/>
        <w:shd w:val="clear" w:color="auto" w:fill="auto"/>
        <w:spacing w:line="264" w:lineRule="exact"/>
        <w:ind w:right="5334" w:firstLine="0"/>
        <w:jc w:val="both"/>
      </w:pPr>
      <w:proofErr w:type="spellStart"/>
      <w:r>
        <w:t>skich</w:t>
      </w:r>
      <w:proofErr w:type="spellEnd"/>
      <w:r>
        <w:t>" i stawiać ją n</w:t>
      </w:r>
      <w:r>
        <w:t>a równi</w:t>
      </w:r>
      <w:r>
        <w:br/>
        <w:t>fleksyjnymi zabytku.</w:t>
      </w:r>
    </w:p>
    <w:p w:rsidR="00657C1D" w:rsidRDefault="00307637">
      <w:pPr>
        <w:pStyle w:val="Teksttreci20"/>
        <w:framePr w:wrap="none" w:vAnchor="page" w:hAnchor="page" w:x="5271" w:y="2116"/>
        <w:shd w:val="clear" w:color="auto" w:fill="auto"/>
        <w:spacing w:line="260" w:lineRule="exact"/>
        <w:ind w:firstLine="0"/>
        <w:jc w:val="left"/>
      </w:pPr>
      <w:r>
        <w:t>z innymi niewątpliwymi właściwościami</w:t>
      </w:r>
    </w:p>
    <w:p w:rsidR="00657C1D" w:rsidRDefault="00307637">
      <w:pPr>
        <w:pStyle w:val="Teksttreci80"/>
        <w:framePr w:w="8862" w:h="4696" w:hRule="exact" w:wrap="none" w:vAnchor="page" w:hAnchor="page" w:x="1545" w:y="2950"/>
        <w:numPr>
          <w:ilvl w:val="0"/>
          <w:numId w:val="2"/>
        </w:numPr>
        <w:shd w:val="clear" w:color="auto" w:fill="auto"/>
        <w:tabs>
          <w:tab w:val="left" w:pos="3599"/>
        </w:tabs>
        <w:spacing w:before="0" w:after="174" w:line="260" w:lineRule="exact"/>
        <w:ind w:left="3080" w:firstLine="0"/>
      </w:pPr>
      <w:r>
        <w:t>„</w:t>
      </w:r>
      <w:proofErr w:type="spellStart"/>
      <w:r>
        <w:t>angieł</w:t>
      </w:r>
      <w:proofErr w:type="spellEnd"/>
      <w:r>
        <w:t>“</w:t>
      </w:r>
      <w:r>
        <w:rPr>
          <w:rStyle w:val="Teksttreci8Bezkursywy"/>
          <w:b/>
          <w:bCs/>
        </w:rPr>
        <w:t xml:space="preserve"> czy </w:t>
      </w:r>
      <w:proofErr w:type="spellStart"/>
      <w:r>
        <w:t>anjeł</w:t>
      </w:r>
      <w:proofErr w:type="spellEnd"/>
      <w:r>
        <w:t>?</w:t>
      </w:r>
    </w:p>
    <w:p w:rsidR="00657C1D" w:rsidRDefault="00307637">
      <w:pPr>
        <w:pStyle w:val="Teksttreci20"/>
        <w:framePr w:w="8862" w:h="4696" w:hRule="exact" w:wrap="none" w:vAnchor="page" w:hAnchor="page" w:x="1545" w:y="2950"/>
        <w:shd w:val="clear" w:color="auto" w:fill="auto"/>
        <w:spacing w:line="258" w:lineRule="exact"/>
        <w:ind w:firstLine="340"/>
        <w:jc w:val="both"/>
      </w:pPr>
      <w:r>
        <w:t xml:space="preserve">Wszyscy wydawcy ,,Kazań świętokrzyskich", od </w:t>
      </w:r>
      <w:r>
        <w:rPr>
          <w:lang w:val="fr-FR" w:eastAsia="fr-FR" w:bidi="fr-FR"/>
        </w:rPr>
        <w:t xml:space="preserve">Brücknera </w:t>
      </w:r>
      <w:r>
        <w:t xml:space="preserve">począwszy, podkładają pod zapisy </w:t>
      </w:r>
      <w:r>
        <w:rPr>
          <w:rStyle w:val="Teksttreci2Kursywa"/>
          <w:b/>
          <w:bCs/>
          <w:lang w:val="cs-CZ" w:eastAsia="cs-CZ" w:bidi="cs-CZ"/>
        </w:rPr>
        <w:t>angel</w:t>
      </w:r>
      <w:r>
        <w:rPr>
          <w:rStyle w:val="Teksttreci2Kursywa"/>
          <w:b/>
          <w:bCs/>
        </w:rPr>
        <w:t xml:space="preserve">, </w:t>
      </w:r>
      <w:r>
        <w:rPr>
          <w:rStyle w:val="Teksttreci2Kursywa"/>
          <w:b/>
          <w:bCs/>
          <w:lang w:val="cs-CZ" w:eastAsia="cs-CZ" w:bidi="cs-CZ"/>
        </w:rPr>
        <w:t>angela</w:t>
      </w:r>
      <w:r>
        <w:rPr>
          <w:rStyle w:val="Teksttreci2Kursywa"/>
          <w:b/>
          <w:bCs/>
        </w:rPr>
        <w:t xml:space="preserve">, </w:t>
      </w:r>
      <w:proofErr w:type="spellStart"/>
      <w:r>
        <w:rPr>
          <w:rStyle w:val="Teksttreci2Kursywa"/>
          <w:b/>
          <w:bCs/>
        </w:rPr>
        <w:t>angeli</w:t>
      </w:r>
      <w:proofErr w:type="spellEnd"/>
      <w:r>
        <w:t xml:space="preserve"> brzmienie </w:t>
      </w:r>
      <w:proofErr w:type="spellStart"/>
      <w:r w:rsidRPr="008259C0">
        <w:rPr>
          <w:rStyle w:val="Teksttreci2Kursywa"/>
          <w:b/>
          <w:bCs/>
          <w:lang w:eastAsia="en-US" w:bidi="en-US"/>
        </w:rPr>
        <w:t>angie</w:t>
      </w:r>
      <w:r>
        <w:rPr>
          <w:rStyle w:val="Teksttreci2Kursywa"/>
          <w:b/>
          <w:bCs/>
        </w:rPr>
        <w:t>ł</w:t>
      </w:r>
      <w:proofErr w:type="spellEnd"/>
      <w:r>
        <w:t xml:space="preserve">, </w:t>
      </w:r>
      <w:proofErr w:type="spellStart"/>
      <w:r w:rsidRPr="008259C0">
        <w:rPr>
          <w:rStyle w:val="Teksttreci2Kursywa"/>
          <w:b/>
          <w:bCs/>
          <w:lang w:eastAsia="en-US" w:bidi="en-US"/>
        </w:rPr>
        <w:t>angie</w:t>
      </w:r>
      <w:r>
        <w:rPr>
          <w:rStyle w:val="Teksttreci2Kursywa"/>
          <w:b/>
          <w:bCs/>
        </w:rPr>
        <w:t>ła</w:t>
      </w:r>
      <w:proofErr w:type="spellEnd"/>
      <w:r>
        <w:rPr>
          <w:rStyle w:val="Teksttreci2Kursywa"/>
          <w:b/>
          <w:bCs/>
        </w:rPr>
        <w:t xml:space="preserve">, </w:t>
      </w:r>
      <w:proofErr w:type="spellStart"/>
      <w:r>
        <w:rPr>
          <w:rStyle w:val="Teksttreci2Kursywa"/>
          <w:b/>
          <w:bCs/>
        </w:rPr>
        <w:t>angieli</w:t>
      </w:r>
      <w:proofErr w:type="spellEnd"/>
      <w:r>
        <w:rPr>
          <w:rStyle w:val="Teksttreci2Kursywa"/>
          <w:b/>
          <w:bCs/>
        </w:rPr>
        <w:t>.</w:t>
      </w:r>
      <w:r>
        <w:t xml:space="preserve"> Protestuje przeciw temu nie bez pewnych, przynajmniej pozornych, racji p </w:t>
      </w:r>
      <w:r w:rsidRPr="008259C0">
        <w:rPr>
          <w:lang w:eastAsia="en-US" w:bidi="en-US"/>
        </w:rPr>
        <w:t xml:space="preserve">of. </w:t>
      </w:r>
      <w:r>
        <w:rPr>
          <w:lang w:val="ru-RU" w:eastAsia="ru-RU" w:bidi="ru-RU"/>
        </w:rPr>
        <w:t>К</w:t>
      </w:r>
      <w:r w:rsidRPr="008259C0">
        <w:rPr>
          <w:lang w:eastAsia="ru-RU" w:bidi="ru-RU"/>
        </w:rPr>
        <w:t xml:space="preserve">. </w:t>
      </w:r>
      <w:r>
        <w:t xml:space="preserve">Nitsch w pracy pt. „Studia z historii polskiego słownictwa" („Rozprawy Wydz. Filol. Pol. Akad. </w:t>
      </w:r>
      <w:r>
        <w:rPr>
          <w:lang w:val="fr-FR" w:eastAsia="fr-FR" w:bidi="fr-FR"/>
        </w:rPr>
        <w:t xml:space="preserve">Un." </w:t>
      </w:r>
      <w:r w:rsidRPr="008259C0">
        <w:rPr>
          <w:lang w:eastAsia="en-US" w:bidi="en-US"/>
        </w:rPr>
        <w:t>LX</w:t>
      </w:r>
      <w:r>
        <w:rPr>
          <w:lang w:val="fr-FR" w:eastAsia="fr-FR" w:bidi="fr-FR"/>
        </w:rPr>
        <w:t xml:space="preserve">VII, </w:t>
      </w:r>
      <w:r>
        <w:t>nr 6, Kraków 1948; s. 66 — 71), starając się dowieść, że odpowiednik</w:t>
      </w:r>
      <w:r>
        <w:t xml:space="preserve">iem łacińskiego wyrazu </w:t>
      </w:r>
      <w:r>
        <w:rPr>
          <w:rStyle w:val="Teksttreci2Kursywa"/>
          <w:b/>
          <w:bCs/>
          <w:lang w:val="fr-FR" w:eastAsia="fr-FR" w:bidi="fr-FR"/>
        </w:rPr>
        <w:t>angelus</w:t>
      </w:r>
      <w:r>
        <w:rPr>
          <w:lang w:val="fr-FR" w:eastAsia="fr-FR" w:bidi="fr-FR"/>
        </w:rPr>
        <w:t xml:space="preserve"> </w:t>
      </w:r>
      <w:r>
        <w:t xml:space="preserve">w „Kazaniach świętokrzyskich" była postać </w:t>
      </w:r>
      <w:proofErr w:type="spellStart"/>
      <w:r>
        <w:rPr>
          <w:rStyle w:val="Teksttreci2Kursywa"/>
          <w:b/>
          <w:bCs/>
        </w:rPr>
        <w:t>anjeł</w:t>
      </w:r>
      <w:proofErr w:type="spellEnd"/>
      <w:r>
        <w:rPr>
          <w:rStyle w:val="Teksttreci2Kursywa"/>
          <w:b/>
          <w:bCs/>
        </w:rPr>
        <w:t>,</w:t>
      </w:r>
      <w:r>
        <w:t xml:space="preserve"> a nie </w:t>
      </w:r>
      <w:r>
        <w:rPr>
          <w:rStyle w:val="Teksttreci2Kursywa"/>
          <w:b/>
          <w:bCs/>
          <w:lang w:val="fr-FR" w:eastAsia="fr-FR" w:bidi="fr-FR"/>
        </w:rPr>
        <w:t>angie</w:t>
      </w:r>
      <w:r>
        <w:rPr>
          <w:rStyle w:val="Teksttreci2Kursywa"/>
          <w:b/>
          <w:bCs/>
        </w:rPr>
        <w:t>ł</w:t>
      </w:r>
      <w:r>
        <w:rPr>
          <w:rStyle w:val="Teksttreci2Kursywa"/>
          <w:b/>
          <w:bCs/>
          <w:lang w:val="fr-FR" w:eastAsia="fr-FR" w:bidi="fr-FR"/>
        </w:rPr>
        <w:t>.</w:t>
      </w:r>
      <w:r>
        <w:rPr>
          <w:lang w:val="fr-FR" w:eastAsia="fr-FR" w:bidi="fr-FR"/>
        </w:rPr>
        <w:t xml:space="preserve"> </w:t>
      </w:r>
      <w:r>
        <w:t xml:space="preserve">Przytoczone przez </w:t>
      </w:r>
      <w:r w:rsidRPr="008259C0">
        <w:rPr>
          <w:lang w:eastAsia="en-US" w:bidi="en-US"/>
        </w:rPr>
        <w:t xml:space="preserve">prof. </w:t>
      </w:r>
      <w:r>
        <w:t>Nitscha argumenty nie są jednak dostatecznie przekonywające, niektóre da się zbić z łatwością i jednocześnie osłabić wniosek, do którego d</w:t>
      </w:r>
      <w:r w:rsidR="008259C0">
        <w:t>ochodzi. Bez drobi</w:t>
      </w:r>
      <w:r>
        <w:t xml:space="preserve">azgowych, żmudnych </w:t>
      </w:r>
      <w:proofErr w:type="spellStart"/>
      <w:r>
        <w:t>roztrząsań</w:t>
      </w:r>
      <w:proofErr w:type="spellEnd"/>
      <w:r>
        <w:t xml:space="preserve">, rzuconych na szersze tło, aniżeli </w:t>
      </w:r>
      <w:r w:rsidRPr="008259C0">
        <w:rPr>
          <w:lang w:eastAsia="en-US" w:bidi="en-US"/>
        </w:rPr>
        <w:t xml:space="preserve">to prof. </w:t>
      </w:r>
      <w:r>
        <w:t xml:space="preserve">Nitsch zrobił, nie wolno formy </w:t>
      </w:r>
      <w:proofErr w:type="spellStart"/>
      <w:r>
        <w:rPr>
          <w:rStyle w:val="Teksttreci2Kursywa"/>
          <w:b/>
          <w:bCs/>
        </w:rPr>
        <w:t>angieł</w:t>
      </w:r>
      <w:proofErr w:type="spellEnd"/>
      <w:r>
        <w:t xml:space="preserve"> potępić, ale też nie można proponowanej przezeń formy </w:t>
      </w:r>
      <w:proofErr w:type="spellStart"/>
      <w:r>
        <w:rPr>
          <w:rStyle w:val="Teksttreci2Kursywa"/>
          <w:b/>
          <w:bCs/>
        </w:rPr>
        <w:t>anjeł</w:t>
      </w:r>
      <w:proofErr w:type="spellEnd"/>
      <w:r>
        <w:t xml:space="preserve"> zlekceważyć. Sprawa jest więc otwarta. Może wyrok ostateczny wypa</w:t>
      </w:r>
      <w:r>
        <w:t xml:space="preserve">dnie po myśli </w:t>
      </w:r>
      <w:r w:rsidRPr="008259C0">
        <w:rPr>
          <w:lang w:eastAsia="en-US" w:bidi="en-US"/>
        </w:rPr>
        <w:t xml:space="preserve">prof. </w:t>
      </w:r>
      <w:r>
        <w:t>Nitscha. Zaczekajmy, przyzwalając na razie do woli już to jedną, już to drugą formę „Kazaniom świętokrzyskim" przypisywać.</w:t>
      </w:r>
    </w:p>
    <w:p w:rsidR="00657C1D" w:rsidRDefault="00307637">
      <w:pPr>
        <w:pStyle w:val="Teksttreci80"/>
        <w:framePr w:w="8862" w:h="7522" w:hRule="exact" w:wrap="none" w:vAnchor="page" w:hAnchor="page" w:x="1545" w:y="7906"/>
        <w:numPr>
          <w:ilvl w:val="0"/>
          <w:numId w:val="2"/>
        </w:numPr>
        <w:shd w:val="clear" w:color="auto" w:fill="auto"/>
        <w:tabs>
          <w:tab w:val="left" w:pos="3599"/>
        </w:tabs>
        <w:spacing w:before="0" w:after="174" w:line="260" w:lineRule="exact"/>
        <w:ind w:left="3200" w:firstLine="0"/>
      </w:pPr>
      <w:r>
        <w:t>„</w:t>
      </w:r>
      <w:proofErr w:type="spellStart"/>
      <w:r>
        <w:t>teć</w:t>
      </w:r>
      <w:proofErr w:type="spellEnd"/>
      <w:r>
        <w:t xml:space="preserve"> (?) — </w:t>
      </w:r>
      <w:proofErr w:type="spellStart"/>
      <w:r>
        <w:t>tet</w:t>
      </w:r>
      <w:proofErr w:type="spellEnd"/>
    </w:p>
    <w:p w:rsidR="00657C1D" w:rsidRDefault="00307637">
      <w:pPr>
        <w:pStyle w:val="Teksttreci20"/>
        <w:framePr w:w="8862" w:h="7522" w:hRule="exact" w:wrap="none" w:vAnchor="page" w:hAnchor="page" w:x="1545" w:y="7906"/>
        <w:shd w:val="clear" w:color="auto" w:fill="auto"/>
        <w:spacing w:line="258" w:lineRule="exact"/>
        <w:ind w:firstLine="340"/>
        <w:jc w:val="both"/>
      </w:pPr>
      <w:r>
        <w:t xml:space="preserve">Litery </w:t>
      </w:r>
      <w:r>
        <w:rPr>
          <w:rStyle w:val="Teksttreci2Kursywa"/>
          <w:b/>
          <w:bCs/>
        </w:rPr>
        <w:t>c</w:t>
      </w:r>
      <w:r>
        <w:t xml:space="preserve"> oraz </w:t>
      </w:r>
      <w:r>
        <w:rPr>
          <w:rStyle w:val="Teksttreci2Kursywa"/>
          <w:b/>
          <w:bCs/>
        </w:rPr>
        <w:t>t</w:t>
      </w:r>
      <w:r>
        <w:t xml:space="preserve"> oznaczane są w rękopisach średniowiecznych w sposób niekiedy wręcz jednakowy i tyl</w:t>
      </w:r>
      <w:r>
        <w:t>ko sens wyrazu lub jego budowa wskazuje, o którą właściwie literę (no i, co ważniejsze, głoskę) chodzi. Czasem rodzą się przy tym wątpliwości, których usunięcie nieraz sporo pracy wymaga. Tak się rzecz przedstawia w „Kazaniach świętokrzyskich" z formą zaim</w:t>
      </w:r>
      <w:r>
        <w:t xml:space="preserve">ka wskazującego, zanotowanego w takiej postaci, że jego zapis można odczytywać i jako </w:t>
      </w:r>
      <w:proofErr w:type="spellStart"/>
      <w:r>
        <w:rPr>
          <w:rStyle w:val="Teksttreci2Kursywa"/>
          <w:b/>
          <w:bCs/>
        </w:rPr>
        <w:t>tecto</w:t>
      </w:r>
      <w:proofErr w:type="spellEnd"/>
      <w:r>
        <w:rPr>
          <w:rStyle w:val="Teksttreci2Kursywa"/>
          <w:b/>
          <w:bCs/>
        </w:rPr>
        <w:t>,</w:t>
      </w:r>
      <w:r>
        <w:t xml:space="preserve"> i jako </w:t>
      </w:r>
      <w:proofErr w:type="spellStart"/>
      <w:r>
        <w:rPr>
          <w:rStyle w:val="Teksttreci2Kursywa"/>
          <w:b/>
          <w:bCs/>
        </w:rPr>
        <w:t>tetto</w:t>
      </w:r>
      <w:proofErr w:type="spellEnd"/>
      <w:r>
        <w:rPr>
          <w:rStyle w:val="Teksttreci2Kursywa"/>
          <w:b/>
          <w:bCs/>
        </w:rPr>
        <w:t>.</w:t>
      </w:r>
      <w:r>
        <w:t xml:space="preserve"> Za drugą z tych możliwości oświadczyli się </w:t>
      </w:r>
      <w:proofErr w:type="spellStart"/>
      <w:r w:rsidRPr="008259C0">
        <w:rPr>
          <w:lang w:eastAsia="en-US" w:bidi="en-US"/>
        </w:rPr>
        <w:t>Diels</w:t>
      </w:r>
      <w:proofErr w:type="spellEnd"/>
      <w:r w:rsidRPr="008259C0">
        <w:rPr>
          <w:lang w:eastAsia="en-US" w:bidi="en-US"/>
        </w:rPr>
        <w:t xml:space="preserve"> </w:t>
      </w:r>
      <w:r>
        <w:t>i Łoś, za pierwszą J. Rozwadowski („Język Polski" VI, 1921, s. 122—3) w recenzji wydania „Kazań" dok</w:t>
      </w:r>
      <w:r>
        <w:t xml:space="preserve">onanego przez </w:t>
      </w:r>
      <w:proofErr w:type="spellStart"/>
      <w:r>
        <w:t>Dielsa</w:t>
      </w:r>
      <w:proofErr w:type="spellEnd"/>
      <w:r>
        <w:t xml:space="preserve"> i — chyba w oparciu o językowy autorytet Rozwadowskiego — Semkowicz. W konsekwencji przyjmują </w:t>
      </w:r>
      <w:proofErr w:type="spellStart"/>
      <w:r w:rsidRPr="008259C0">
        <w:rPr>
          <w:lang w:eastAsia="en-US" w:bidi="en-US"/>
        </w:rPr>
        <w:t>Diels</w:t>
      </w:r>
      <w:proofErr w:type="spellEnd"/>
      <w:r w:rsidRPr="008259C0">
        <w:rPr>
          <w:lang w:eastAsia="en-US" w:bidi="en-US"/>
        </w:rPr>
        <w:t xml:space="preserve"> </w:t>
      </w:r>
      <w:r>
        <w:t xml:space="preserve">i Łoś dla rzeczonego zaimka brzmienie </w:t>
      </w:r>
      <w:proofErr w:type="spellStart"/>
      <w:r>
        <w:rPr>
          <w:rStyle w:val="Teksttreci2Kursywa"/>
          <w:b/>
          <w:bCs/>
        </w:rPr>
        <w:t>tet</w:t>
      </w:r>
      <w:proofErr w:type="spellEnd"/>
      <w:r>
        <w:rPr>
          <w:rStyle w:val="Teksttreci2Kursywa"/>
          <w:b/>
          <w:bCs/>
        </w:rPr>
        <w:t xml:space="preserve"> to,</w:t>
      </w:r>
      <w:r>
        <w:t xml:space="preserve"> natomiast Rozwadowski i Semkowicz brzmienie </w:t>
      </w:r>
      <w:proofErr w:type="spellStart"/>
      <w:r>
        <w:rPr>
          <w:rStyle w:val="Teksttreci2Kursywa"/>
          <w:b/>
          <w:bCs/>
        </w:rPr>
        <w:t>teć</w:t>
      </w:r>
      <w:proofErr w:type="spellEnd"/>
      <w:r>
        <w:rPr>
          <w:rStyle w:val="Teksttreci2Kursywa"/>
          <w:b/>
          <w:bCs/>
        </w:rPr>
        <w:t xml:space="preserve"> to. </w:t>
      </w:r>
      <w:r>
        <w:t>Analogicznie rozwiązywany bywa ten za</w:t>
      </w:r>
      <w:r>
        <w:t xml:space="preserve">imek w wypadkach, kiedy go skrótem wyrażono : raz </w:t>
      </w:r>
      <w:proofErr w:type="spellStart"/>
      <w:r>
        <w:rPr>
          <w:rStyle w:val="Teksttreci2Kursywa"/>
          <w:b/>
          <w:bCs/>
        </w:rPr>
        <w:t>tet</w:t>
      </w:r>
      <w:proofErr w:type="spellEnd"/>
      <w:r>
        <w:rPr>
          <w:rStyle w:val="Teksttreci2Kursywa"/>
          <w:b/>
          <w:bCs/>
        </w:rPr>
        <w:t xml:space="preserve"> to</w:t>
      </w:r>
      <w:r>
        <w:t xml:space="preserve"> i bez wzmocnienia </w:t>
      </w:r>
      <w:proofErr w:type="spellStart"/>
      <w:r>
        <w:rPr>
          <w:rStyle w:val="Teksttreci2Kursywa"/>
          <w:b/>
          <w:bCs/>
        </w:rPr>
        <w:t>tet</w:t>
      </w:r>
      <w:proofErr w:type="spellEnd"/>
      <w:r>
        <w:rPr>
          <w:rStyle w:val="Teksttreci2Kursywa"/>
          <w:b/>
          <w:bCs/>
        </w:rPr>
        <w:t>,</w:t>
      </w:r>
      <w:r>
        <w:t xml:space="preserve"> drugi raz </w:t>
      </w:r>
      <w:proofErr w:type="spellStart"/>
      <w:r>
        <w:rPr>
          <w:rStyle w:val="Teksttreci2Kursywa"/>
          <w:b/>
          <w:bCs/>
        </w:rPr>
        <w:t>teć</w:t>
      </w:r>
      <w:proofErr w:type="spellEnd"/>
      <w:r>
        <w:rPr>
          <w:rStyle w:val="Teksttreci2Kursywa"/>
          <w:b/>
          <w:bCs/>
        </w:rPr>
        <w:t xml:space="preserve"> to</w:t>
      </w:r>
      <w:r>
        <w:t xml:space="preserve"> i </w:t>
      </w:r>
      <w:proofErr w:type="spellStart"/>
      <w:r>
        <w:rPr>
          <w:rStyle w:val="Teksttreci2Kursywa"/>
          <w:b/>
          <w:bCs/>
        </w:rPr>
        <w:t>teć</w:t>
      </w:r>
      <w:proofErr w:type="spellEnd"/>
      <w:r>
        <w:rPr>
          <w:rStyle w:val="Teksttreci2Kursywa"/>
          <w:b/>
          <w:bCs/>
        </w:rPr>
        <w:t xml:space="preserve">. </w:t>
      </w:r>
      <w:r>
        <w:t xml:space="preserve">Od strony historyczno językowej sprawę traktując, trzeba za jedynie poprawne uznać formy </w:t>
      </w:r>
      <w:proofErr w:type="spellStart"/>
      <w:r>
        <w:rPr>
          <w:rStyle w:val="Teksttreci2Kursywa"/>
          <w:b/>
          <w:bCs/>
        </w:rPr>
        <w:t>tet</w:t>
      </w:r>
      <w:proofErr w:type="spellEnd"/>
      <w:r>
        <w:rPr>
          <w:rStyle w:val="Teksttreci2Kursywa"/>
          <w:b/>
          <w:bCs/>
        </w:rPr>
        <w:t xml:space="preserve"> to</w:t>
      </w:r>
      <w:r>
        <w:t xml:space="preserve"> i </w:t>
      </w:r>
      <w:proofErr w:type="spellStart"/>
      <w:r>
        <w:rPr>
          <w:rStyle w:val="Teksttreci2Kursywa"/>
          <w:b/>
          <w:bCs/>
        </w:rPr>
        <w:t>tet</w:t>
      </w:r>
      <w:proofErr w:type="spellEnd"/>
      <w:r>
        <w:rPr>
          <w:rStyle w:val="Teksttreci2Kursywa"/>
          <w:b/>
          <w:bCs/>
        </w:rPr>
        <w:t>,. w</w:t>
      </w:r>
      <w:r>
        <w:t xml:space="preserve"> których drugie (końcowe) </w:t>
      </w:r>
      <w:r>
        <w:rPr>
          <w:rStyle w:val="Teksttreci2Kursywa"/>
          <w:b/>
          <w:bCs/>
        </w:rPr>
        <w:t>t</w:t>
      </w:r>
      <w:r>
        <w:t xml:space="preserve"> gra tę rolę, co n w formach </w:t>
      </w:r>
      <w:r>
        <w:rPr>
          <w:rStyle w:val="Teksttreci2Kursywa"/>
          <w:b/>
          <w:bCs/>
        </w:rPr>
        <w:t>ten to</w:t>
      </w:r>
      <w:r>
        <w:t xml:space="preserve"> i </w:t>
      </w:r>
      <w:r>
        <w:rPr>
          <w:rStyle w:val="Teksttreci2Kursywa"/>
          <w:b/>
          <w:bCs/>
        </w:rPr>
        <w:t>ten.</w:t>
      </w:r>
      <w:r>
        <w:t xml:space="preserve"> Za formą </w:t>
      </w:r>
      <w:proofErr w:type="spellStart"/>
      <w:r>
        <w:rPr>
          <w:rStyle w:val="Teksttreci2Kursywa"/>
          <w:b/>
          <w:bCs/>
        </w:rPr>
        <w:t>tet</w:t>
      </w:r>
      <w:proofErr w:type="spellEnd"/>
      <w:r>
        <w:rPr>
          <w:rStyle w:val="Teksttreci2Kursywa"/>
          <w:b/>
          <w:bCs/>
        </w:rPr>
        <w:t>,</w:t>
      </w:r>
      <w:r>
        <w:t xml:space="preserve"> no i </w:t>
      </w:r>
      <w:proofErr w:type="spellStart"/>
      <w:r>
        <w:rPr>
          <w:rStyle w:val="Teksttreci2Kursywa"/>
          <w:b/>
          <w:bCs/>
        </w:rPr>
        <w:t>tet</w:t>
      </w:r>
      <w:proofErr w:type="spellEnd"/>
      <w:r>
        <w:rPr>
          <w:rStyle w:val="Teksttreci2Kursywa"/>
          <w:b/>
          <w:bCs/>
        </w:rPr>
        <w:t xml:space="preserve"> to,</w:t>
      </w:r>
      <w:r>
        <w:t xml:space="preserve"> </w:t>
      </w:r>
      <w:proofErr w:type="spellStart"/>
      <w:r>
        <w:t>przemawda</w:t>
      </w:r>
      <w:proofErr w:type="spellEnd"/>
      <w:r>
        <w:t xml:space="preserve"> fakt, że tak ukształtowaną postać tego zaimka zna język staroczeski. Nie jest zatem zawieszona w próżni. Inaczej rzecz się ma z formami </w:t>
      </w:r>
      <w:proofErr w:type="spellStart"/>
      <w:r>
        <w:rPr>
          <w:rStyle w:val="Teksttreci2Kursywa"/>
          <w:b/>
          <w:bCs/>
        </w:rPr>
        <w:t>teć</w:t>
      </w:r>
      <w:proofErr w:type="spellEnd"/>
      <w:r>
        <w:t xml:space="preserve"> i </w:t>
      </w:r>
      <w:proofErr w:type="spellStart"/>
      <w:r>
        <w:rPr>
          <w:rStyle w:val="Teksttreci2Kursywa"/>
          <w:b/>
          <w:bCs/>
        </w:rPr>
        <w:t>teć</w:t>
      </w:r>
      <w:proofErr w:type="spellEnd"/>
      <w:r>
        <w:rPr>
          <w:rStyle w:val="Teksttreci2Kursywa"/>
          <w:b/>
          <w:bCs/>
        </w:rPr>
        <w:t xml:space="preserve"> to,</w:t>
      </w:r>
      <w:r>
        <w:t xml:space="preserve"> nie znajdującymi uzasadnie</w:t>
      </w:r>
      <w:r>
        <w:t xml:space="preserve">nia ani w języku polskim, ani w żadnym innym ze słowiańskich. Daremną jest rzeczą powoływać się przy tym na istniejącą w „Kazaniach świętokrzyskich" formę </w:t>
      </w:r>
      <w:r>
        <w:rPr>
          <w:rStyle w:val="Teksttreci2Kursywa"/>
          <w:b/>
          <w:bCs/>
        </w:rPr>
        <w:t>toć</w:t>
      </w:r>
      <w:r>
        <w:t xml:space="preserve"> (r. </w:t>
      </w:r>
      <w:proofErr w:type="spellStart"/>
      <w:r>
        <w:t>nij</w:t>
      </w:r>
      <w:proofErr w:type="spellEnd"/>
      <w:r>
        <w:t xml:space="preserve">.), gdzie element </w:t>
      </w:r>
      <w:r>
        <w:rPr>
          <w:rStyle w:val="Teksttreci2Kursywa"/>
          <w:b/>
          <w:bCs/>
        </w:rPr>
        <w:t>ć,</w:t>
      </w:r>
      <w:r>
        <w:t xml:space="preserve"> spełniający rolę partykuły emfatycznej, powstał z dawniejszej formy c</w:t>
      </w:r>
      <w:r>
        <w:t xml:space="preserve">elownikowej </w:t>
      </w:r>
      <w:r>
        <w:rPr>
          <w:rStyle w:val="Teksttreci2Kursywa"/>
          <w:b/>
          <w:bCs/>
        </w:rPr>
        <w:t>ci</w:t>
      </w:r>
      <w:r>
        <w:t xml:space="preserve"> (od zaimka </w:t>
      </w:r>
      <w:r>
        <w:rPr>
          <w:rStyle w:val="Teksttreci2Kursywa"/>
          <w:b/>
          <w:bCs/>
        </w:rPr>
        <w:t>ty).</w:t>
      </w:r>
      <w:r>
        <w:t xml:space="preserve"> Tu jest na miejscu, ale do urabiania odpowiednika formy </w:t>
      </w:r>
      <w:r>
        <w:rPr>
          <w:rStyle w:val="Teksttreci2Kursywa"/>
          <w:b/>
          <w:bCs/>
        </w:rPr>
        <w:t>toć</w:t>
      </w:r>
      <w:r>
        <w:t xml:space="preserve"> w rodzaju męskim nie mógł służyć. Względy językowe przemawiają stanowczo za formami </w:t>
      </w:r>
      <w:proofErr w:type="spellStart"/>
      <w:r>
        <w:rPr>
          <w:rStyle w:val="Teksttreci2Kursywa"/>
          <w:b/>
          <w:bCs/>
        </w:rPr>
        <w:t>tet</w:t>
      </w:r>
      <w:proofErr w:type="spellEnd"/>
      <w:r>
        <w:t xml:space="preserve"> i </w:t>
      </w:r>
      <w:proofErr w:type="spellStart"/>
      <w:r>
        <w:rPr>
          <w:rStyle w:val="Teksttreci2Kursywa"/>
          <w:b/>
          <w:bCs/>
        </w:rPr>
        <w:t>tet</w:t>
      </w:r>
      <w:proofErr w:type="spellEnd"/>
      <w:r>
        <w:rPr>
          <w:rStyle w:val="Teksttreci2Kursywa"/>
          <w:b/>
          <w:bCs/>
        </w:rPr>
        <w:t xml:space="preserve"> to.</w:t>
      </w:r>
      <w:r>
        <w:t xml:space="preserve"> Paleograficznie, jak stwierdza Semkowicz, może być </w:t>
      </w:r>
      <w:proofErr w:type="spellStart"/>
      <w:r>
        <w:rPr>
          <w:rStyle w:val="Teksttreci2Kursywa"/>
          <w:b/>
          <w:bCs/>
        </w:rPr>
        <w:t>tecto</w:t>
      </w:r>
      <w:proofErr w:type="spellEnd"/>
      <w:r>
        <w:rPr>
          <w:rStyle w:val="Teksttreci2Kursywa"/>
          <w:b/>
          <w:bCs/>
        </w:rPr>
        <w:t>,</w:t>
      </w:r>
      <w:r>
        <w:t xml:space="preserve"> inaczej m</w:t>
      </w:r>
      <w:r>
        <w:t xml:space="preserve">ówiąc, zapis </w:t>
      </w:r>
      <w:proofErr w:type="spellStart"/>
      <w:r>
        <w:t>mo</w:t>
      </w:r>
      <w:proofErr w:type="spellEnd"/>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20"/>
        <w:framePr w:wrap="none" w:vAnchor="page" w:hAnchor="page" w:x="1645" w:y="1570"/>
        <w:shd w:val="clear" w:color="auto" w:fill="auto"/>
        <w:spacing w:line="190" w:lineRule="exact"/>
        <w:ind w:right="2472"/>
      </w:pPr>
      <w:r w:rsidRPr="008259C0">
        <w:rPr>
          <w:lang w:eastAsia="ru-RU" w:bidi="ru-RU"/>
        </w:rPr>
        <w:lastRenderedPageBreak/>
        <w:t>4</w:t>
      </w:r>
    </w:p>
    <w:p w:rsidR="00657C1D" w:rsidRDefault="00307637">
      <w:pPr>
        <w:pStyle w:val="Nagweklubstopka0"/>
        <w:framePr w:wrap="none" w:vAnchor="page" w:hAnchor="page" w:x="4693" w:y="1546"/>
        <w:shd w:val="clear" w:color="auto" w:fill="auto"/>
        <w:spacing w:line="220" w:lineRule="exact"/>
      </w:pPr>
      <w:r>
        <w:t>PORADNIK JĘZYKOWY</w:t>
      </w:r>
    </w:p>
    <w:p w:rsidR="00657C1D" w:rsidRDefault="00307637">
      <w:pPr>
        <w:pStyle w:val="Nagweklubstopka0"/>
        <w:framePr w:w="8790" w:h="262" w:hRule="exact" w:wrap="none" w:vAnchor="page" w:hAnchor="page" w:x="1609" w:y="1540"/>
        <w:shd w:val="clear" w:color="auto" w:fill="auto"/>
        <w:spacing w:line="220" w:lineRule="exact"/>
        <w:ind w:left="7746" w:right="6"/>
        <w:jc w:val="right"/>
      </w:pPr>
      <w:r>
        <w:t>1950, z. 2</w:t>
      </w:r>
    </w:p>
    <w:p w:rsidR="00657C1D" w:rsidRDefault="00307637">
      <w:pPr>
        <w:pStyle w:val="Teksttreci20"/>
        <w:framePr w:w="8790" w:h="13040" w:hRule="exact" w:wrap="none" w:vAnchor="page" w:hAnchor="page" w:x="1609" w:y="2092"/>
        <w:shd w:val="clear" w:color="auto" w:fill="auto"/>
        <w:spacing w:after="118" w:line="258" w:lineRule="exact"/>
        <w:ind w:firstLine="0"/>
        <w:jc w:val="both"/>
      </w:pPr>
      <w:r>
        <w:t xml:space="preserve">że wyglądać na </w:t>
      </w:r>
      <w:proofErr w:type="spellStart"/>
      <w:r>
        <w:rPr>
          <w:rStyle w:val="Teksttreci2Kursywa"/>
          <w:b/>
          <w:bCs/>
        </w:rPr>
        <w:t>tecto</w:t>
      </w:r>
      <w:proofErr w:type="spellEnd"/>
      <w:r>
        <w:rPr>
          <w:rStyle w:val="Teksttreci2Kursywa"/>
          <w:b/>
          <w:bCs/>
        </w:rPr>
        <w:t>,</w:t>
      </w:r>
      <w:r>
        <w:t xml:space="preserve"> że jednak znak o kształcie </w:t>
      </w:r>
      <w:r>
        <w:rPr>
          <w:rStyle w:val="Teksttreci2Kursywa"/>
          <w:b/>
          <w:bCs/>
        </w:rPr>
        <w:t>c</w:t>
      </w:r>
      <w:r>
        <w:t xml:space="preserve"> niejednokrotnie także oznacza literę i głoskę </w:t>
      </w:r>
      <w:r>
        <w:rPr>
          <w:rStyle w:val="Teksttreci2Kursywa"/>
          <w:b/>
          <w:bCs/>
        </w:rPr>
        <w:t>t,</w:t>
      </w:r>
      <w:r>
        <w:t xml:space="preserve"> wolno to </w:t>
      </w:r>
      <w:proofErr w:type="spellStart"/>
      <w:r>
        <w:rPr>
          <w:rStyle w:val="Teksttreci2Kursywa"/>
          <w:b/>
          <w:bCs/>
        </w:rPr>
        <w:t>tecto</w:t>
      </w:r>
      <w:proofErr w:type="spellEnd"/>
      <w:r>
        <w:t xml:space="preserve"> czytać </w:t>
      </w:r>
      <w:proofErr w:type="spellStart"/>
      <w:r>
        <w:rPr>
          <w:rStyle w:val="Teksttreci2Kursywa"/>
          <w:b/>
          <w:bCs/>
        </w:rPr>
        <w:t>tet</w:t>
      </w:r>
      <w:proofErr w:type="spellEnd"/>
      <w:r>
        <w:rPr>
          <w:rStyle w:val="Teksttreci2Kursywa"/>
          <w:b/>
          <w:bCs/>
        </w:rPr>
        <w:t xml:space="preserve"> to,</w:t>
      </w:r>
      <w:r>
        <w:t xml:space="preserve"> tym bardziej że analiza historycznojęzykowa tylko na </w:t>
      </w:r>
      <w:proofErr w:type="spellStart"/>
      <w:r>
        <w:rPr>
          <w:rStyle w:val="Teksttreci2Kursywa"/>
          <w:b/>
          <w:bCs/>
        </w:rPr>
        <w:t>tet</w:t>
      </w:r>
      <w:proofErr w:type="spellEnd"/>
      <w:r>
        <w:rPr>
          <w:rStyle w:val="Teksttreci2Kursywa"/>
          <w:b/>
          <w:bCs/>
        </w:rPr>
        <w:t xml:space="preserve"> to</w:t>
      </w:r>
      <w:r>
        <w:t xml:space="preserve"> wskazuje. Toteż można się dziwić, iż po śmierci </w:t>
      </w:r>
      <w:r w:rsidRPr="008259C0">
        <w:rPr>
          <w:lang w:eastAsia="en-US" w:bidi="en-US"/>
        </w:rPr>
        <w:t xml:space="preserve">prof. </w:t>
      </w:r>
      <w:r>
        <w:t xml:space="preserve">Łosia zamiast słusznie przez niego przyjętej formy </w:t>
      </w:r>
      <w:proofErr w:type="spellStart"/>
      <w:r>
        <w:rPr>
          <w:rStyle w:val="Teksttreci2Kursywa"/>
          <w:b/>
          <w:bCs/>
        </w:rPr>
        <w:t>tet</w:t>
      </w:r>
      <w:proofErr w:type="spellEnd"/>
      <w:r>
        <w:rPr>
          <w:rStyle w:val="Teksttreci2Kursywa"/>
          <w:b/>
          <w:bCs/>
        </w:rPr>
        <w:t xml:space="preserve"> to</w:t>
      </w:r>
      <w:r>
        <w:t xml:space="preserve"> i </w:t>
      </w:r>
      <w:proofErr w:type="spellStart"/>
      <w:r>
        <w:rPr>
          <w:rStyle w:val="Teksttreci2Kursywa"/>
          <w:b/>
          <w:bCs/>
        </w:rPr>
        <w:t>tet</w:t>
      </w:r>
      <w:proofErr w:type="spellEnd"/>
      <w:r>
        <w:t xml:space="preserve"> wprowadzono do tekstu „Kazań" w pisowni nowoczesnej, w jaki ich ostatnie wydanie zaopatrzono, fałszywe formy </w:t>
      </w:r>
      <w:r>
        <w:rPr>
          <w:rStyle w:val="Teksttreci2Kursywa"/>
          <w:b/>
          <w:bCs/>
          <w:lang w:val="cs-CZ" w:eastAsia="cs-CZ" w:bidi="cs-CZ"/>
        </w:rPr>
        <w:t>te</w:t>
      </w:r>
      <w:r>
        <w:rPr>
          <w:rStyle w:val="Teksttreci2Kursywa"/>
          <w:b/>
          <w:bCs/>
        </w:rPr>
        <w:t>ć</w:t>
      </w:r>
      <w:r>
        <w:rPr>
          <w:rStyle w:val="Teksttreci2Kursywa"/>
          <w:b/>
          <w:bCs/>
          <w:lang w:val="cs-CZ" w:eastAsia="cs-CZ" w:bidi="cs-CZ"/>
        </w:rPr>
        <w:t xml:space="preserve"> </w:t>
      </w:r>
      <w:r>
        <w:rPr>
          <w:rStyle w:val="Teksttreci2Kursywa"/>
          <w:b/>
          <w:bCs/>
        </w:rPr>
        <w:t>to</w:t>
      </w:r>
      <w:r>
        <w:t xml:space="preserve"> i </w:t>
      </w:r>
      <w:r>
        <w:rPr>
          <w:rStyle w:val="Teksttreci2Kursywa"/>
          <w:b/>
          <w:bCs/>
          <w:lang w:val="cs-CZ" w:eastAsia="cs-CZ" w:bidi="cs-CZ"/>
        </w:rPr>
        <w:t>te</w:t>
      </w:r>
      <w:r>
        <w:rPr>
          <w:rStyle w:val="Teksttreci2Kursywa"/>
          <w:b/>
          <w:bCs/>
        </w:rPr>
        <w:t>ć</w:t>
      </w:r>
      <w:r>
        <w:rPr>
          <w:rStyle w:val="Teksttreci2Kursywa"/>
          <w:b/>
          <w:bCs/>
          <w:lang w:val="cs-CZ" w:eastAsia="cs-CZ" w:bidi="cs-CZ"/>
        </w:rPr>
        <w:t xml:space="preserve">, </w:t>
      </w:r>
      <w:r>
        <w:t xml:space="preserve">Staropolszczyzna form takich nie znała. Obok </w:t>
      </w:r>
      <w:r>
        <w:rPr>
          <w:rStyle w:val="Teksttreci2Kursywa"/>
          <w:b/>
          <w:bCs/>
        </w:rPr>
        <w:t>ten to</w:t>
      </w:r>
      <w:r>
        <w:t xml:space="preserve"> i </w:t>
      </w:r>
      <w:r>
        <w:rPr>
          <w:rStyle w:val="Teksttreci2Kursywa"/>
          <w:b/>
          <w:bCs/>
        </w:rPr>
        <w:t>ten</w:t>
      </w:r>
      <w:r>
        <w:t xml:space="preserve"> używana za to form </w:t>
      </w:r>
      <w:proofErr w:type="spellStart"/>
      <w:r>
        <w:rPr>
          <w:rStyle w:val="Teksttreci2Kursywa"/>
          <w:b/>
          <w:bCs/>
        </w:rPr>
        <w:t>tet</w:t>
      </w:r>
      <w:proofErr w:type="spellEnd"/>
      <w:r>
        <w:rPr>
          <w:rStyle w:val="Teksttreci2Kursywa"/>
          <w:b/>
          <w:bCs/>
        </w:rPr>
        <w:t xml:space="preserve"> to</w:t>
      </w:r>
      <w:r>
        <w:t xml:space="preserve"> i </w:t>
      </w:r>
      <w:proofErr w:type="spellStart"/>
      <w:r>
        <w:rPr>
          <w:rStyle w:val="Teksttreci2Kursywa"/>
          <w:b/>
          <w:bCs/>
        </w:rPr>
        <w:t>tet</w:t>
      </w:r>
      <w:proofErr w:type="spellEnd"/>
      <w:r>
        <w:rPr>
          <w:rStyle w:val="Teksttreci2Kursywa"/>
          <w:b/>
          <w:bCs/>
        </w:rPr>
        <w:t>.</w:t>
      </w:r>
      <w:r>
        <w:t xml:space="preserve"> Ślady ich jedyne przechowały się w „Kazaniach świętokrzyskich“.</w:t>
      </w:r>
    </w:p>
    <w:p w:rsidR="00657C1D" w:rsidRDefault="00307637">
      <w:pPr>
        <w:pStyle w:val="Teksttreci80"/>
        <w:framePr w:w="8790" w:h="13040" w:hRule="exact" w:wrap="none" w:vAnchor="page" w:hAnchor="page" w:x="1609" w:y="2092"/>
        <w:numPr>
          <w:ilvl w:val="0"/>
          <w:numId w:val="3"/>
        </w:numPr>
        <w:shd w:val="clear" w:color="auto" w:fill="auto"/>
        <w:tabs>
          <w:tab w:val="left" w:pos="2416"/>
        </w:tabs>
        <w:spacing w:before="0" w:after="64" w:line="260" w:lineRule="exact"/>
        <w:ind w:left="1960" w:firstLine="0"/>
      </w:pPr>
      <w:r>
        <w:t>Pochodzenie Kazań świętokrzyskich“</w:t>
      </w:r>
    </w:p>
    <w:p w:rsidR="00657C1D" w:rsidRDefault="00307637">
      <w:pPr>
        <w:pStyle w:val="Teksttreci20"/>
        <w:framePr w:w="8790" w:h="13040" w:hRule="exact" w:wrap="none" w:vAnchor="page" w:hAnchor="page" w:x="1609" w:y="2092"/>
        <w:shd w:val="clear" w:color="auto" w:fill="auto"/>
        <w:spacing w:line="252" w:lineRule="exact"/>
        <w:ind w:firstLine="320"/>
        <w:jc w:val="both"/>
      </w:pPr>
      <w:r w:rsidRPr="008259C0">
        <w:rPr>
          <w:lang w:eastAsia="en-US" w:bidi="en-US"/>
        </w:rPr>
        <w:t xml:space="preserve">Prof. </w:t>
      </w:r>
      <w:r>
        <w:rPr>
          <w:lang w:val="ru-RU" w:eastAsia="ru-RU" w:bidi="ru-RU"/>
        </w:rPr>
        <w:t>К</w:t>
      </w:r>
      <w:r w:rsidRPr="008259C0">
        <w:rPr>
          <w:lang w:eastAsia="ru-RU" w:bidi="ru-RU"/>
        </w:rPr>
        <w:t xml:space="preserve">. </w:t>
      </w:r>
      <w:r>
        <w:t xml:space="preserve">Nitsch, który po śmierci </w:t>
      </w:r>
      <w:r w:rsidRPr="008259C0">
        <w:rPr>
          <w:lang w:eastAsia="en-US" w:bidi="en-US"/>
        </w:rPr>
        <w:t xml:space="preserve">prof. </w:t>
      </w:r>
      <w:r>
        <w:t>Łosia uzupełnił nie dokońc</w:t>
      </w:r>
      <w:r>
        <w:t>zoną przezeń charakterystykę językową zabytku, stwierdza, że „Kazania świętokrzyskie", muszą pochodzić z Wielkopolski lub Mazowsza, co najwyżej z ich pogranicza. Takie postawienie sprawy odpowiada niskiemu stanowi historycznej dialektologii polskiej w dobi</w:t>
      </w:r>
      <w:r>
        <w:t xml:space="preserve">e, kiedy </w:t>
      </w:r>
      <w:r w:rsidRPr="008259C0">
        <w:rPr>
          <w:lang w:eastAsia="en-US" w:bidi="en-US"/>
        </w:rPr>
        <w:t xml:space="preserve">prof. </w:t>
      </w:r>
      <w:r>
        <w:t xml:space="preserve">Nitsch pisał swoje uwagi na temat ich pochodzenia (1934). Wydatny postęp wiedzy w tej dziedzinie dokonany w latach bezpośrednio przedwojennych i powojennych każe nam inaczej na tę sprawę spojrzeć. Obecność w „Kazaniach świętokrzyskich" form </w:t>
      </w:r>
      <w:r>
        <w:t>fal</w:t>
      </w:r>
      <w:r>
        <w:rPr>
          <w:rStyle w:val="Teksttreci2Kursywa"/>
          <w:b/>
          <w:bCs/>
        </w:rPr>
        <w:t>a</w:t>
      </w:r>
      <w:r>
        <w:t xml:space="preserve"> = chwała oraz </w:t>
      </w:r>
      <w:proofErr w:type="spellStart"/>
      <w:r>
        <w:rPr>
          <w:rStyle w:val="Teksttreci2Kursywa"/>
          <w:b/>
          <w:bCs/>
        </w:rPr>
        <w:t>falić</w:t>
      </w:r>
      <w:proofErr w:type="spellEnd"/>
      <w:r>
        <w:t xml:space="preserve"> = chwalić wyłącza Wielkopolskę z </w:t>
      </w:r>
      <w:proofErr w:type="spellStart"/>
      <w:r>
        <w:t>roztrząsań</w:t>
      </w:r>
      <w:proofErr w:type="spellEnd"/>
      <w:r>
        <w:t xml:space="preserve"> nad ojczyzną zabytku, jako że Wielkopolsce obce było zjawisko przejścia </w:t>
      </w:r>
      <w:proofErr w:type="spellStart"/>
      <w:r>
        <w:rPr>
          <w:rStyle w:val="Teksttreci2Kursywa"/>
          <w:b/>
          <w:bCs/>
        </w:rPr>
        <w:t>chw</w:t>
      </w:r>
      <w:proofErr w:type="spellEnd"/>
      <w:r>
        <w:t xml:space="preserve"> w f</w:t>
      </w:r>
      <w:r w:rsidRPr="008259C0">
        <w:rPr>
          <w:lang w:eastAsia="ru-RU" w:bidi="ru-RU"/>
        </w:rPr>
        <w:t xml:space="preserve">. </w:t>
      </w:r>
      <w:r>
        <w:t xml:space="preserve">Znało formy </w:t>
      </w:r>
      <w:r>
        <w:rPr>
          <w:rStyle w:val="Teksttreci2Kursywa"/>
          <w:b/>
          <w:bCs/>
        </w:rPr>
        <w:t xml:space="preserve">fala, </w:t>
      </w:r>
      <w:proofErr w:type="spellStart"/>
      <w:r>
        <w:rPr>
          <w:rStyle w:val="Teksttreci2Kursywa"/>
          <w:b/>
          <w:bCs/>
        </w:rPr>
        <w:t>falić</w:t>
      </w:r>
      <w:proofErr w:type="spellEnd"/>
      <w:r>
        <w:t xml:space="preserve"> i inne im podobne (</w:t>
      </w:r>
      <w:r>
        <w:rPr>
          <w:rStyle w:val="Teksttreci2Kursywa"/>
          <w:b/>
          <w:bCs/>
        </w:rPr>
        <w:t>fila =</w:t>
      </w:r>
      <w:r>
        <w:t xml:space="preserve"> chwila, </w:t>
      </w:r>
      <w:proofErr w:type="spellStart"/>
      <w:r>
        <w:t>li</w:t>
      </w:r>
      <w:r>
        <w:rPr>
          <w:rStyle w:val="Teksttreci2Kursywa"/>
          <w:b/>
          <w:bCs/>
        </w:rPr>
        <w:t>fa</w:t>
      </w:r>
      <w:proofErr w:type="spellEnd"/>
      <w:r>
        <w:t xml:space="preserve"> = lichwa itd.) Mazowsze, znała je równie do</w:t>
      </w:r>
      <w:r>
        <w:t>brze Małopolska. „Kazania świętokrzyskie" nie wykazują jednak żadnej z takich cech dialektycznych, które by nakazywany wiązać je z mazowieckim podłożem językowym. W tych warunkach wolno się dopatrywać ich kolebki w najżywszej w średniowieczu pod względem k</w:t>
      </w:r>
      <w:r>
        <w:t xml:space="preserve">ulturalnym dzielnicy polskiej, tzn. w Małopolsce. Zachodzą wszakże między typowo małopolskim (środkowo-małopolskim) zabytkiem, jakim jest „Psałterz floriański", a „Kazaniami świętokrzyskimi" pewne różnice, skłaniające do uznania „Kazań świętokrzyskich" za </w:t>
      </w:r>
      <w:r>
        <w:t xml:space="preserve">zabytek północno- </w:t>
      </w:r>
      <w:r w:rsidRPr="008259C0">
        <w:rPr>
          <w:lang w:eastAsia="en-US" w:bidi="en-US"/>
        </w:rPr>
        <w:t>ma</w:t>
      </w:r>
      <w:r>
        <w:t>ł</w:t>
      </w:r>
      <w:r w:rsidRPr="008259C0">
        <w:rPr>
          <w:lang w:eastAsia="en-US" w:bidi="en-US"/>
        </w:rPr>
        <w:t xml:space="preserve">opolski, </w:t>
      </w:r>
      <w:r>
        <w:t xml:space="preserve">z pogranicza Mazowsza. Świadczą o tym zwłaszcza właściwe im formy </w:t>
      </w:r>
      <w:r>
        <w:rPr>
          <w:rStyle w:val="Teksttreci2Kursywa"/>
          <w:b/>
          <w:bCs/>
          <w:lang w:val="cs-CZ" w:eastAsia="cs-CZ" w:bidi="cs-CZ"/>
        </w:rPr>
        <w:t>sirce</w:t>
      </w:r>
      <w:r>
        <w:rPr>
          <w:lang w:val="cs-CZ" w:eastAsia="cs-CZ" w:bidi="cs-CZ"/>
        </w:rPr>
        <w:t xml:space="preserve"> </w:t>
      </w:r>
      <w:r>
        <w:t xml:space="preserve">= s(i) erce i </w:t>
      </w:r>
      <w:proofErr w:type="spellStart"/>
      <w:r>
        <w:rPr>
          <w:rStyle w:val="Teksttreci2Kursywa"/>
          <w:b/>
          <w:bCs/>
        </w:rPr>
        <w:t>dzirżeć</w:t>
      </w:r>
      <w:proofErr w:type="spellEnd"/>
      <w:r>
        <w:t xml:space="preserve"> = </w:t>
      </w:r>
      <w:proofErr w:type="spellStart"/>
      <w:r>
        <w:t>dzierżeć</w:t>
      </w:r>
      <w:proofErr w:type="spellEnd"/>
      <w:r>
        <w:t>.</w:t>
      </w:r>
    </w:p>
    <w:p w:rsidR="00657C1D" w:rsidRDefault="00307637">
      <w:pPr>
        <w:pStyle w:val="Teksttreci20"/>
        <w:framePr w:w="8790" w:h="13040" w:hRule="exact" w:wrap="none" w:vAnchor="page" w:hAnchor="page" w:x="1609" w:y="2092"/>
        <w:shd w:val="clear" w:color="auto" w:fill="auto"/>
        <w:spacing w:line="252" w:lineRule="exact"/>
        <w:ind w:firstLine="320"/>
        <w:jc w:val="both"/>
      </w:pPr>
      <w:r>
        <w:t>W wywodach swoich dotyczących pochodzenia „Ka</w:t>
      </w:r>
      <w:r w:rsidR="008259C0">
        <w:t>z</w:t>
      </w:r>
      <w:r>
        <w:t xml:space="preserve">ań świętokrzyskich" </w:t>
      </w:r>
      <w:r w:rsidRPr="008259C0">
        <w:rPr>
          <w:lang w:eastAsia="en-US" w:bidi="en-US"/>
        </w:rPr>
        <w:t xml:space="preserve">prof. </w:t>
      </w:r>
      <w:r>
        <w:t xml:space="preserve">Nitsch powtarza za </w:t>
      </w:r>
      <w:proofErr w:type="spellStart"/>
      <w:r>
        <w:t>Brücknerem</w:t>
      </w:r>
      <w:proofErr w:type="spellEnd"/>
      <w:r>
        <w:t xml:space="preserve"> błędny pogląd, jak</w:t>
      </w:r>
      <w:r>
        <w:t xml:space="preserve">oby „Kazania świętokrzyskie" bliższe były „Kazaniom gnieźnieńskim" aniżeli „Psałterzowi floriańskiemu". Nacisk kładzie przy tym na formę </w:t>
      </w:r>
      <w:r>
        <w:rPr>
          <w:rStyle w:val="Teksttreci2Kursywa"/>
          <w:b/>
          <w:bCs/>
          <w:lang w:val="cs-CZ" w:eastAsia="cs-CZ" w:bidi="cs-CZ"/>
        </w:rPr>
        <w:t xml:space="preserve">sirce, </w:t>
      </w:r>
      <w:r>
        <w:t>która, jego zdaniem, „lokuje ojczyznę „Kazań świętokrzyskich" raczej w północnej części Polski, bliżej gnieźnień</w:t>
      </w:r>
      <w:r>
        <w:t xml:space="preserve">skich niż </w:t>
      </w:r>
      <w:r w:rsidRPr="008259C0">
        <w:rPr>
          <w:lang w:eastAsia="en-US" w:bidi="en-US"/>
        </w:rPr>
        <w:t>przek</w:t>
      </w:r>
      <w:r>
        <w:t>ł</w:t>
      </w:r>
      <w:r w:rsidRPr="008259C0">
        <w:rPr>
          <w:lang w:eastAsia="en-US" w:bidi="en-US"/>
        </w:rPr>
        <w:t xml:space="preserve">adu </w:t>
      </w:r>
      <w:r>
        <w:t xml:space="preserve">Psałterza". W tej atoli mierze kroczą „Kazania świętokrzyskie" odrębną drogą, w parze zaś idą pod tym względem „Kazania gnieźnieńskie" i „Psałterz floriański", w obu tych bowiem zabytkach pojawiają się formy </w:t>
      </w:r>
      <w:proofErr w:type="spellStart"/>
      <w:r>
        <w:rPr>
          <w:rStyle w:val="Teksttreci2Kursywa"/>
          <w:b/>
          <w:bCs/>
        </w:rPr>
        <w:t>sierce</w:t>
      </w:r>
      <w:proofErr w:type="spellEnd"/>
      <w:r>
        <w:rPr>
          <w:rStyle w:val="Teksttreci2Kursywa"/>
          <w:b/>
          <w:bCs/>
        </w:rPr>
        <w:t xml:space="preserve"> </w:t>
      </w:r>
      <w:r>
        <w:t xml:space="preserve">i </w:t>
      </w:r>
      <w:proofErr w:type="spellStart"/>
      <w:r>
        <w:rPr>
          <w:rStyle w:val="Teksttreci2Kursywa"/>
          <w:b/>
          <w:bCs/>
        </w:rPr>
        <w:t>dzierżeć</w:t>
      </w:r>
      <w:proofErr w:type="spellEnd"/>
      <w:r>
        <w:rPr>
          <w:rStyle w:val="Teksttreci2Kursywa"/>
          <w:b/>
          <w:bCs/>
        </w:rPr>
        <w:t>.</w:t>
      </w:r>
      <w:r>
        <w:t xml:space="preserve"> Rezygnuję</w:t>
      </w:r>
      <w:r>
        <w:t xml:space="preserve"> chętnie z zastosowania tutaj używanej niekiedy przez </w:t>
      </w:r>
      <w:r w:rsidRPr="008259C0">
        <w:rPr>
          <w:lang w:eastAsia="en-US" w:bidi="en-US"/>
        </w:rPr>
        <w:t xml:space="preserve">prof. </w:t>
      </w:r>
      <w:r>
        <w:t xml:space="preserve">Nitscha złotej myśli </w:t>
      </w:r>
      <w:proofErr w:type="spellStart"/>
      <w:r>
        <w:t>Brücknerowskiej</w:t>
      </w:r>
      <w:proofErr w:type="spellEnd"/>
      <w:r>
        <w:t xml:space="preserve"> : </w:t>
      </w:r>
      <w:proofErr w:type="spellStart"/>
      <w:r>
        <w:rPr>
          <w:rStyle w:val="Teksttreci2Kursywa"/>
          <w:b/>
          <w:bCs/>
        </w:rPr>
        <w:t>Uninn</w:t>
      </w:r>
      <w:proofErr w:type="spellEnd"/>
      <w:r>
        <w:rPr>
          <w:rStyle w:val="Teksttreci2Kursywa"/>
          <w:b/>
          <w:bCs/>
        </w:rPr>
        <w:t xml:space="preserve"> </w:t>
      </w:r>
      <w:proofErr w:type="spellStart"/>
      <w:r>
        <w:rPr>
          <w:rStyle w:val="Teksttreci2Kursywa"/>
          <w:b/>
          <w:bCs/>
        </w:rPr>
        <w:t>haftet</w:t>
      </w:r>
      <w:proofErr w:type="spellEnd"/>
      <w:r>
        <w:rPr>
          <w:rStyle w:val="Teksttreci2Kursywa"/>
          <w:b/>
          <w:bCs/>
        </w:rPr>
        <w:t xml:space="preserve"> </w:t>
      </w:r>
      <w:proofErr w:type="spellStart"/>
      <w:r>
        <w:rPr>
          <w:rStyle w:val="Teksttreci2Kursywa"/>
          <w:b/>
          <w:bCs/>
        </w:rPr>
        <w:t>zaher</w:t>
      </w:r>
      <w:proofErr w:type="spellEnd"/>
      <w:r>
        <w:rPr>
          <w:rStyle w:val="Teksttreci2Kursywa"/>
          <w:b/>
          <w:bCs/>
        </w:rPr>
        <w:t xml:space="preserve"> </w:t>
      </w:r>
      <w:proofErr w:type="spellStart"/>
      <w:r>
        <w:rPr>
          <w:rStyle w:val="Teksttreci2Kursywa"/>
          <w:b/>
          <w:bCs/>
        </w:rPr>
        <w:t>als</w:t>
      </w:r>
      <w:proofErr w:type="spellEnd"/>
      <w:r>
        <w:rPr>
          <w:rStyle w:val="Teksttreci2Kursywa"/>
          <w:b/>
          <w:bCs/>
        </w:rPr>
        <w:t xml:space="preserve"> </w:t>
      </w:r>
      <w:proofErr w:type="spellStart"/>
      <w:r>
        <w:rPr>
          <w:rStyle w:val="Teksttreci2Kursywa"/>
          <w:b/>
          <w:bCs/>
        </w:rPr>
        <w:t>Sinn</w:t>
      </w:r>
      <w:proofErr w:type="spellEnd"/>
      <w:r>
        <w:t xml:space="preserve"> (nonsensy trwają uporczywiej niż rzeczy sensowne), wszyscy bowiem jesteśmy omylni i żaden z naukowych badaczy wszystkiego nie wie</w:t>
      </w:r>
      <w:r>
        <w:t xml:space="preserve"> nawet w sferze szczególniejszych swoich dociekań, cóż dopiero gdy się zapuszcza w regiony mniej sobie znane.</w:t>
      </w:r>
    </w:p>
    <w:p w:rsidR="00657C1D" w:rsidRDefault="00307637">
      <w:pPr>
        <w:pStyle w:val="Teksttreci20"/>
        <w:framePr w:w="8790" w:h="13040" w:hRule="exact" w:wrap="none" w:vAnchor="page" w:hAnchor="page" w:x="1609" w:y="2092"/>
        <w:shd w:val="clear" w:color="auto" w:fill="auto"/>
        <w:spacing w:line="252" w:lineRule="exact"/>
        <w:ind w:firstLine="0"/>
        <w:jc w:val="right"/>
      </w:pPr>
      <w:r>
        <w:t>„Kazania świętokrzyskie" pochodzą z północnej części nie Polski w ogóle, lecz Małopolski, z pogranicza po prostu mazowieckiego, nie ma</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4644" w:y="1608"/>
        <w:shd w:val="clear" w:color="auto" w:fill="auto"/>
        <w:spacing w:line="220" w:lineRule="exact"/>
      </w:pPr>
      <w:r>
        <w:lastRenderedPageBreak/>
        <w:t>PORADNIK JĘZYKOWY</w:t>
      </w:r>
    </w:p>
    <w:p w:rsidR="00657C1D" w:rsidRDefault="00307637">
      <w:pPr>
        <w:pStyle w:val="Nagweklubstopka30"/>
        <w:framePr w:wrap="none" w:vAnchor="page" w:hAnchor="page" w:x="10314" w:y="1532"/>
        <w:shd w:val="clear" w:color="auto" w:fill="auto"/>
        <w:spacing w:line="300" w:lineRule="exact"/>
      </w:pPr>
      <w:r>
        <w:t>5</w:t>
      </w:r>
    </w:p>
    <w:p w:rsidR="00657C1D" w:rsidRDefault="00307637">
      <w:pPr>
        <w:pStyle w:val="Nagweklubstopka0"/>
        <w:framePr w:wrap="none" w:vAnchor="page" w:hAnchor="page" w:x="1542" w:y="1584"/>
        <w:shd w:val="clear" w:color="auto" w:fill="auto"/>
        <w:spacing w:line="220" w:lineRule="exact"/>
      </w:pPr>
      <w:r>
        <w:t>1950, z. 1</w:t>
      </w:r>
    </w:p>
    <w:p w:rsidR="00657C1D" w:rsidRDefault="00307637">
      <w:pPr>
        <w:pStyle w:val="Teksttreci20"/>
        <w:framePr w:w="8952" w:h="4310" w:hRule="exact" w:wrap="none" w:vAnchor="page" w:hAnchor="page" w:x="1500" w:y="2184"/>
        <w:shd w:val="clear" w:color="auto" w:fill="auto"/>
        <w:spacing w:line="258" w:lineRule="exact"/>
        <w:ind w:firstLine="0"/>
        <w:jc w:val="both"/>
      </w:pPr>
      <w:proofErr w:type="spellStart"/>
      <w:r>
        <w:t>zowieckiego</w:t>
      </w:r>
      <w:proofErr w:type="spellEnd"/>
      <w:r>
        <w:t xml:space="preserve"> lub wielkopolskiego. W ten oto sposób trzeba zmodyfikować i poprawić opinię </w:t>
      </w:r>
      <w:r w:rsidRPr="008259C0">
        <w:rPr>
          <w:lang w:eastAsia="en-US" w:bidi="en-US"/>
        </w:rPr>
        <w:t xml:space="preserve">prof. </w:t>
      </w:r>
      <w:r>
        <w:t>Nitscha na temat ściślejszej ojczyzny „Kazań świętokrzyskich" wypowiedzianą.</w:t>
      </w:r>
    </w:p>
    <w:p w:rsidR="00657C1D" w:rsidRDefault="00657C1D">
      <w:pPr>
        <w:framePr w:w="8952" w:h="4310" w:hRule="exact" w:wrap="none" w:vAnchor="page" w:hAnchor="page" w:x="1500" w:y="2184"/>
      </w:pPr>
    </w:p>
    <w:p w:rsidR="00657C1D" w:rsidRDefault="00307637">
      <w:pPr>
        <w:pStyle w:val="Teksttreci20"/>
        <w:framePr w:w="8952" w:h="4310" w:hRule="exact" w:wrap="none" w:vAnchor="page" w:hAnchor="page" w:x="1500" w:y="2184"/>
        <w:shd w:val="clear" w:color="auto" w:fill="auto"/>
        <w:spacing w:line="258" w:lineRule="exact"/>
        <w:ind w:firstLine="320"/>
        <w:jc w:val="both"/>
      </w:pPr>
      <w:r>
        <w:t>Wydanie i opracowanie „Kazań</w:t>
      </w:r>
      <w:r>
        <w:t xml:space="preserve"> świętokrzyskich" przez Łosia i Semkowicza wypada bezstronnie policzyć między najstaranniejsze wydania zabytków języka staropolskiego. Ogromnej ich większości daleko do tych naukowych wyżyn, jakie osiągnęło omawiane wydanie. Strona edytorska większości wyw</w:t>
      </w:r>
      <w:r>
        <w:t>ołuje, niestety, wiele najróżnorodniejszych zastrzeżeń. Byłby czas pomyśleć o zbiorowym wydaniu wszystkich pomników średniowiecznej polszczyzny według jednolitego planu. Jest to tym bardziej konieczne, że rozproszone po różnych wydawnictwach i przeważnie w</w:t>
      </w:r>
      <w:r>
        <w:t>yczerpane, są trudno dostępne. Jednostka tego ważnego i wielkiego dzieła nie dokona, powinny by się tym zająć nasze towarzystwa naukowe, przede wszystkim zaś Akademia Umiejętności.</w:t>
      </w:r>
    </w:p>
    <w:p w:rsidR="00657C1D" w:rsidRDefault="00307637">
      <w:pPr>
        <w:pStyle w:val="Teksttreci80"/>
        <w:framePr w:w="8952" w:h="4310" w:hRule="exact" w:wrap="none" w:vAnchor="page" w:hAnchor="page" w:x="1500" w:y="2184"/>
        <w:shd w:val="clear" w:color="auto" w:fill="auto"/>
        <w:spacing w:before="0" w:after="0" w:line="258" w:lineRule="exact"/>
        <w:ind w:right="340" w:firstLine="0"/>
        <w:jc w:val="right"/>
      </w:pPr>
      <w:r>
        <w:t>Witold Taszycki</w:t>
      </w:r>
    </w:p>
    <w:p w:rsidR="00657C1D" w:rsidRDefault="00307637">
      <w:pPr>
        <w:pStyle w:val="Nagwek50"/>
        <w:framePr w:w="8952" w:h="7750" w:hRule="exact" w:wrap="none" w:vAnchor="page" w:hAnchor="page" w:x="1500" w:y="7030"/>
        <w:shd w:val="clear" w:color="auto" w:fill="auto"/>
        <w:spacing w:before="0" w:after="228" w:line="260" w:lineRule="exact"/>
        <w:ind w:left="20"/>
      </w:pPr>
      <w:bookmarkStart w:id="2" w:name="bookmark2"/>
      <w:r>
        <w:t>BUDOWNICTWO A JĘZYK</w:t>
      </w:r>
      <w:bookmarkEnd w:id="2"/>
    </w:p>
    <w:p w:rsidR="00657C1D" w:rsidRDefault="00307637">
      <w:pPr>
        <w:pStyle w:val="Teksttreci20"/>
        <w:framePr w:w="8952" w:h="7750" w:hRule="exact" w:wrap="none" w:vAnchor="page" w:hAnchor="page" w:x="1500" w:y="7030"/>
        <w:shd w:val="clear" w:color="auto" w:fill="auto"/>
        <w:spacing w:after="60" w:line="258" w:lineRule="exact"/>
        <w:ind w:firstLine="320"/>
        <w:jc w:val="both"/>
      </w:pPr>
      <w:r>
        <w:t>Język jest, jak wiadomo, a przynajmniej</w:t>
      </w:r>
      <w:r>
        <w:t xml:space="preserve"> jak powinno być wiadomo, odbiciem życia. Rejestruje, zaspokaja potrzeby porozumienia się w zakresie nowych zjawisk. Chwyta „na gorącym uczynku" przemiany dokonywające się w życiu człowieka i jego środowiska. Jest dlatego najdokładniejszym i mniej niż inne</w:t>
      </w:r>
      <w:r>
        <w:t xml:space="preserve"> ulegającym zniszczeniu świadectwem i źródłem wiadomości o kulturze narodu.</w:t>
      </w:r>
    </w:p>
    <w:p w:rsidR="00657C1D" w:rsidRDefault="00307637">
      <w:pPr>
        <w:pStyle w:val="Teksttreci20"/>
        <w:framePr w:w="8952" w:h="7750" w:hRule="exact" w:wrap="none" w:vAnchor="page" w:hAnchor="page" w:x="1500" w:y="7030"/>
        <w:shd w:val="clear" w:color="auto" w:fill="auto"/>
        <w:spacing w:after="60" w:line="258" w:lineRule="exact"/>
        <w:ind w:firstLine="320"/>
        <w:jc w:val="both"/>
      </w:pPr>
      <w:r>
        <w:t xml:space="preserve">Do najintensywniej pulsujących dzisiaj dziedzin życia należą bezwzględnie budownictwo (technika) i architektura (sztuka). Dokonywa się w tej dziedzinie wiele nowego, pojawiają się </w:t>
      </w:r>
      <w:r>
        <w:t>nowe czynności, budynki zmieniają wygląd, rozszerza się i uspołecznia użytkowość wznoszonych budynków — to wszystko wymaga tworzenia nowych wyrazów, uaktywniania czy wskrzeszania dawnych.</w:t>
      </w:r>
    </w:p>
    <w:p w:rsidR="00657C1D" w:rsidRDefault="00307637">
      <w:pPr>
        <w:pStyle w:val="Teksttreci20"/>
        <w:framePr w:w="8952" w:h="7750" w:hRule="exact" w:wrap="none" w:vAnchor="page" w:hAnchor="page" w:x="1500" w:y="7030"/>
        <w:shd w:val="clear" w:color="auto" w:fill="auto"/>
        <w:spacing w:after="55" w:line="258" w:lineRule="exact"/>
        <w:ind w:firstLine="320"/>
        <w:jc w:val="both"/>
      </w:pPr>
      <w:r>
        <w:t>Nowoczesne budownictwo poszukuje drogi do zwiększenia wydajności bez</w:t>
      </w:r>
      <w:r>
        <w:t xml:space="preserve"> obniżenia jakości wykonania i bez powiększenia liczby godzin pracy. Rezultaty </w:t>
      </w:r>
      <w:r w:rsidRPr="008259C0">
        <w:rPr>
          <w:lang w:eastAsia="en-US" w:bidi="en-US"/>
        </w:rPr>
        <w:t xml:space="preserve">owych </w:t>
      </w:r>
      <w:r>
        <w:t xml:space="preserve">poszukiwań znalazły wyraz w języku. Dawniej istniejący przymiotnik </w:t>
      </w:r>
      <w:r>
        <w:rPr>
          <w:rStyle w:val="Teksttreci2Kursywa"/>
          <w:b/>
          <w:bCs/>
        </w:rPr>
        <w:t>racjonalny</w:t>
      </w:r>
      <w:r>
        <w:t xml:space="preserve"> i </w:t>
      </w:r>
      <w:r>
        <w:rPr>
          <w:lang w:val="fr-FR" w:eastAsia="fr-FR" w:bidi="fr-FR"/>
        </w:rPr>
        <w:t xml:space="preserve">est </w:t>
      </w:r>
      <w:r>
        <w:t xml:space="preserve">źródłem szeregu wyrazów utworzonych przez stopniową derywację przy pomocy przyrostków: </w:t>
      </w:r>
      <w:r>
        <w:t>-</w:t>
      </w:r>
      <w:proofErr w:type="spellStart"/>
      <w:r>
        <w:rPr>
          <w:rStyle w:val="Teksttreci2Kursywa"/>
          <w:b/>
          <w:bCs/>
        </w:rPr>
        <w:t>izować</w:t>
      </w:r>
      <w:proofErr w:type="spellEnd"/>
      <w:r>
        <w:t>, -</w:t>
      </w:r>
      <w:proofErr w:type="spellStart"/>
      <w:r>
        <w:t>acja</w:t>
      </w:r>
      <w:proofErr w:type="spellEnd"/>
      <w:r>
        <w:t>, -</w:t>
      </w:r>
      <w:proofErr w:type="spellStart"/>
      <w:r>
        <w:rPr>
          <w:rStyle w:val="Teksttreci2Kursywa"/>
          <w:b/>
          <w:bCs/>
        </w:rPr>
        <w:t>atorski</w:t>
      </w:r>
      <w:proofErr w:type="spellEnd"/>
      <w:r>
        <w:rPr>
          <w:rStyle w:val="Teksttreci2Kursywa"/>
          <w:b/>
          <w:bCs/>
        </w:rPr>
        <w:t>.</w:t>
      </w:r>
      <w:r>
        <w:t xml:space="preserve"> Otrzymano w ten sposób nazwy czynności: </w:t>
      </w:r>
      <w:r>
        <w:rPr>
          <w:rStyle w:val="Teksttreci2Kursywa"/>
          <w:b/>
          <w:bCs/>
        </w:rPr>
        <w:t>racjonalizować [</w:t>
      </w:r>
      <w:proofErr w:type="spellStart"/>
      <w:r>
        <w:rPr>
          <w:rStyle w:val="Teksttreci2Kursywa"/>
          <w:b/>
          <w:bCs/>
        </w:rPr>
        <w:t>racjonal</w:t>
      </w:r>
      <w:proofErr w:type="spellEnd"/>
      <w:r>
        <w:rPr>
          <w:rStyle w:val="Teksttreci2Kursywa"/>
          <w:b/>
          <w:bCs/>
        </w:rPr>
        <w:t>(</w:t>
      </w:r>
      <w:proofErr w:type="spellStart"/>
      <w:r>
        <w:rPr>
          <w:rStyle w:val="Teksttreci2Kursywa"/>
          <w:b/>
          <w:bCs/>
        </w:rPr>
        <w:t>ny</w:t>
      </w:r>
      <w:proofErr w:type="spellEnd"/>
      <w:r>
        <w:rPr>
          <w:rStyle w:val="Teksttreci2Kursywa"/>
          <w:b/>
          <w:bCs/>
        </w:rPr>
        <w:t xml:space="preserve">) + </w:t>
      </w:r>
      <w:proofErr w:type="spellStart"/>
      <w:r>
        <w:rPr>
          <w:rStyle w:val="Teksttreci2Kursywa"/>
          <w:b/>
          <w:bCs/>
        </w:rPr>
        <w:t>izować</w:t>
      </w:r>
      <w:proofErr w:type="spellEnd"/>
      <w:r>
        <w:rPr>
          <w:rStyle w:val="Teksttreci2Kursywa"/>
          <w:b/>
          <w:bCs/>
        </w:rPr>
        <w:t>], racjonalizacja [</w:t>
      </w:r>
      <w:proofErr w:type="spellStart"/>
      <w:r>
        <w:rPr>
          <w:rStyle w:val="Teksttreci2Kursywa"/>
          <w:b/>
          <w:bCs/>
        </w:rPr>
        <w:t>racjonaliz</w:t>
      </w:r>
      <w:proofErr w:type="spellEnd"/>
      <w:r>
        <w:rPr>
          <w:rStyle w:val="Teksttreci2Kursywa"/>
          <w:b/>
          <w:bCs/>
        </w:rPr>
        <w:t>(</w:t>
      </w:r>
      <w:proofErr w:type="spellStart"/>
      <w:r>
        <w:rPr>
          <w:rStyle w:val="Teksttreci2Kursywa"/>
          <w:b/>
          <w:bCs/>
        </w:rPr>
        <w:t>ować</w:t>
      </w:r>
      <w:proofErr w:type="spellEnd"/>
      <w:r>
        <w:rPr>
          <w:rStyle w:val="Teksttreci2Kursywa"/>
          <w:b/>
          <w:bCs/>
        </w:rPr>
        <w:t>) +</w:t>
      </w:r>
      <w:proofErr w:type="spellStart"/>
      <w:r>
        <w:rPr>
          <w:rStyle w:val="Teksttreci2Kursywa"/>
          <w:b/>
          <w:bCs/>
        </w:rPr>
        <w:t>acja</w:t>
      </w:r>
      <w:proofErr w:type="spellEnd"/>
      <w:r>
        <w:rPr>
          <w:rStyle w:val="Teksttreci2Kursywa"/>
          <w:b/>
          <w:bCs/>
        </w:rPr>
        <w:t>],</w:t>
      </w:r>
      <w:r>
        <w:t xml:space="preserve"> sprawcy: </w:t>
      </w:r>
      <w:r>
        <w:rPr>
          <w:rStyle w:val="Teksttreci2Kursywa"/>
          <w:b/>
          <w:bCs/>
        </w:rPr>
        <w:t>racjonalizator [</w:t>
      </w:r>
      <w:proofErr w:type="spellStart"/>
      <w:r>
        <w:rPr>
          <w:rStyle w:val="Teksttreci2Kursywa"/>
          <w:b/>
          <w:bCs/>
        </w:rPr>
        <w:t>racjonaliz</w:t>
      </w:r>
      <w:proofErr w:type="spellEnd"/>
      <w:r>
        <w:rPr>
          <w:rStyle w:val="Teksttreci2Kursywa"/>
          <w:b/>
          <w:bCs/>
        </w:rPr>
        <w:t>(</w:t>
      </w:r>
      <w:proofErr w:type="spellStart"/>
      <w:r>
        <w:rPr>
          <w:rStyle w:val="Teksttreci2Kursywa"/>
          <w:b/>
          <w:bCs/>
        </w:rPr>
        <w:t>ować</w:t>
      </w:r>
      <w:proofErr w:type="spellEnd"/>
      <w:r>
        <w:rPr>
          <w:rStyle w:val="Teksttreci2Kursywa"/>
          <w:b/>
          <w:bCs/>
        </w:rPr>
        <w:t>) +</w:t>
      </w:r>
      <w:proofErr w:type="spellStart"/>
      <w:r>
        <w:rPr>
          <w:rStyle w:val="Teksttreci2Kursywa"/>
          <w:b/>
          <w:bCs/>
        </w:rPr>
        <w:t>ator</w:t>
      </w:r>
      <w:proofErr w:type="spellEnd"/>
      <w:r>
        <w:rPr>
          <w:rStyle w:val="Teksttreci2Kursywa"/>
          <w:b/>
          <w:bCs/>
        </w:rPr>
        <w:t>]</w:t>
      </w:r>
      <w:r>
        <w:t xml:space="preserve"> i cechy: </w:t>
      </w:r>
      <w:r>
        <w:rPr>
          <w:rStyle w:val="Teksttreci2Kursywa"/>
          <w:b/>
          <w:bCs/>
        </w:rPr>
        <w:t>racjonalizatorski.</w:t>
      </w:r>
    </w:p>
    <w:p w:rsidR="00657C1D" w:rsidRDefault="00307637">
      <w:pPr>
        <w:pStyle w:val="Teksttreci20"/>
        <w:framePr w:w="8952" w:h="7750" w:hRule="exact" w:wrap="none" w:vAnchor="page" w:hAnchor="page" w:x="1500" w:y="7030"/>
        <w:shd w:val="clear" w:color="auto" w:fill="auto"/>
        <w:spacing w:after="60" w:line="264" w:lineRule="exact"/>
        <w:ind w:firstLine="320"/>
        <w:jc w:val="both"/>
      </w:pPr>
      <w:r>
        <w:t xml:space="preserve">W ostatnich miesiącach stosując </w:t>
      </w:r>
      <w:r>
        <w:t xml:space="preserve">racjonalizacje pracy umożliwiono </w:t>
      </w:r>
      <w:r>
        <w:rPr>
          <w:rStyle w:val="Teksttreci2Kursywa"/>
          <w:b/>
          <w:bCs/>
        </w:rPr>
        <w:t>szybkościowe</w:t>
      </w:r>
      <w:r>
        <w:t xml:space="preserve"> budowanie domów, które nazwano </w:t>
      </w:r>
      <w:r>
        <w:rPr>
          <w:rStyle w:val="Teksttreci2Kursywa"/>
          <w:b/>
          <w:bCs/>
        </w:rPr>
        <w:t>szybkościowcami.</w:t>
      </w:r>
      <w:r>
        <w:t xml:space="preserve"> </w:t>
      </w:r>
      <w:r>
        <w:rPr>
          <w:vertAlign w:val="superscript"/>
        </w:rPr>
        <w:t>1</w:t>
      </w:r>
    </w:p>
    <w:p w:rsidR="00657C1D" w:rsidRDefault="00307637">
      <w:pPr>
        <w:pStyle w:val="Teksttreci20"/>
        <w:framePr w:w="8952" w:h="7750" w:hRule="exact" w:wrap="none" w:vAnchor="page" w:hAnchor="page" w:x="1500" w:y="7030"/>
        <w:shd w:val="clear" w:color="auto" w:fill="auto"/>
        <w:spacing w:after="65" w:line="264" w:lineRule="exact"/>
        <w:ind w:firstLine="320"/>
        <w:jc w:val="both"/>
      </w:pPr>
      <w:r>
        <w:t xml:space="preserve">Szybkościowe wykonanie umożliwia praca brygadami. Zjawia się potrzeba nazwania </w:t>
      </w:r>
      <w:r>
        <w:rPr>
          <w:rStyle w:val="Teksttreci2Kursywa"/>
          <w:b/>
          <w:bCs/>
        </w:rPr>
        <w:t>brygadzisty</w:t>
      </w:r>
      <w:r>
        <w:t xml:space="preserve"> krócej niż członkiem brygady.</w:t>
      </w:r>
    </w:p>
    <w:p w:rsidR="00657C1D" w:rsidRDefault="00307637">
      <w:pPr>
        <w:pStyle w:val="Teksttreci20"/>
        <w:framePr w:w="8952" w:h="7750" w:hRule="exact" w:wrap="none" w:vAnchor="page" w:hAnchor="page" w:x="1500" w:y="7030"/>
        <w:shd w:val="clear" w:color="auto" w:fill="auto"/>
        <w:spacing w:line="258" w:lineRule="exact"/>
        <w:ind w:firstLine="320"/>
        <w:jc w:val="both"/>
      </w:pPr>
      <w:r>
        <w:t xml:space="preserve">Odbudowujemy miasta i wsie. Częściej </w:t>
      </w:r>
      <w:r>
        <w:t xml:space="preserve">niż dawniej przeto mówi się i pisze o </w:t>
      </w:r>
      <w:r>
        <w:rPr>
          <w:rStyle w:val="Teksttreci2Kursywa"/>
          <w:b/>
          <w:bCs/>
        </w:rPr>
        <w:t>urbanistyce</w:t>
      </w:r>
      <w:r>
        <w:t xml:space="preserve">, daje się głos </w:t>
      </w:r>
      <w:r>
        <w:rPr>
          <w:rStyle w:val="Teksttreci2Kursywa"/>
          <w:b/>
          <w:bCs/>
        </w:rPr>
        <w:t>urbanistom</w:t>
      </w:r>
      <w:r>
        <w:t xml:space="preserve"> i zastanawia nad różnymi</w:t>
      </w:r>
    </w:p>
    <w:p w:rsidR="00657C1D" w:rsidRDefault="00307637">
      <w:pPr>
        <w:pStyle w:val="Stopka1"/>
        <w:framePr w:w="8886" w:h="498" w:hRule="exact" w:wrap="none" w:vAnchor="page" w:hAnchor="page" w:x="1512" w:y="15009"/>
        <w:shd w:val="clear" w:color="auto" w:fill="auto"/>
      </w:pPr>
      <w:r>
        <w:rPr>
          <w:vertAlign w:val="superscript"/>
        </w:rPr>
        <w:t>1</w:t>
      </w:r>
      <w:r>
        <w:t xml:space="preserve"> Por. W. Doroszewski: Z powodu </w:t>
      </w:r>
      <w:r>
        <w:rPr>
          <w:rStyle w:val="StopkaKursywa"/>
        </w:rPr>
        <w:t>szybkościowców</w:t>
      </w:r>
      <w:r>
        <w:t xml:space="preserve"> czyli domów szybkościowych", „Poradnik Językowy", r. 1949, nr 5.</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20"/>
        <w:framePr w:wrap="none" w:vAnchor="page" w:hAnchor="page" w:x="1554" w:y="1626"/>
        <w:shd w:val="clear" w:color="auto" w:fill="auto"/>
        <w:spacing w:line="190" w:lineRule="exact"/>
      </w:pPr>
      <w:r>
        <w:rPr>
          <w:lang w:val="fr-FR" w:eastAsia="fr-FR" w:bidi="fr-FR"/>
        </w:rPr>
        <w:lastRenderedPageBreak/>
        <w:t>G</w:t>
      </w:r>
    </w:p>
    <w:p w:rsidR="00657C1D" w:rsidRDefault="00307637">
      <w:pPr>
        <w:pStyle w:val="Nagweklubstopka0"/>
        <w:framePr w:wrap="none" w:vAnchor="page" w:hAnchor="page" w:x="4632" w:y="1602"/>
        <w:shd w:val="clear" w:color="auto" w:fill="auto"/>
        <w:spacing w:line="220" w:lineRule="exact"/>
      </w:pPr>
      <w:r>
        <w:t>PORADNIK JĘZYKOWY</w:t>
      </w:r>
    </w:p>
    <w:p w:rsidR="00657C1D" w:rsidRDefault="00307637">
      <w:pPr>
        <w:pStyle w:val="Nagweklubstopka0"/>
        <w:framePr w:wrap="none" w:vAnchor="page" w:hAnchor="page" w:x="9408" w:y="1608"/>
        <w:shd w:val="clear" w:color="auto" w:fill="auto"/>
        <w:spacing w:line="220" w:lineRule="exact"/>
      </w:pPr>
      <w:r>
        <w:t>1950, z. I</w:t>
      </w:r>
    </w:p>
    <w:p w:rsidR="00657C1D" w:rsidRDefault="00307637">
      <w:pPr>
        <w:pStyle w:val="Teksttreci20"/>
        <w:framePr w:w="8856" w:h="13250" w:hRule="exact" w:wrap="none" w:vAnchor="page" w:hAnchor="page" w:x="1548" w:y="2190"/>
        <w:shd w:val="clear" w:color="auto" w:fill="auto"/>
        <w:spacing w:line="258" w:lineRule="exact"/>
        <w:ind w:firstLine="0"/>
        <w:jc w:val="both"/>
      </w:pPr>
      <w:r>
        <w:t xml:space="preserve">rozwiązaniami </w:t>
      </w:r>
      <w:r>
        <w:rPr>
          <w:rStyle w:val="Teksttreci2Kursywa"/>
          <w:b/>
          <w:bCs/>
        </w:rPr>
        <w:t>urbanistycznymi.</w:t>
      </w:r>
      <w:r>
        <w:t xml:space="preserve"> Tendencja odciążenia centrum miast od ludności zbędnej i chęć stworzenia ludziom lepszych warunków zdrowotnych stała się powodem utworzenia nazwy głosiciela idei rozbudowy miast daleko w teren: </w:t>
      </w:r>
      <w:proofErr w:type="spellStart"/>
      <w:r>
        <w:rPr>
          <w:rStyle w:val="Teksttreci2Kursywa"/>
          <w:b/>
          <w:bCs/>
        </w:rPr>
        <w:t>dezurbanista</w:t>
      </w:r>
      <w:proofErr w:type="spellEnd"/>
      <w:r>
        <w:rPr>
          <w:rStyle w:val="Teksttreci2Kursywa"/>
          <w:b/>
          <w:bCs/>
        </w:rPr>
        <w:t>,</w:t>
      </w:r>
      <w:r>
        <w:t xml:space="preserve"> a dalej powstaje, oczywiście, przymiotnik </w:t>
      </w:r>
      <w:r>
        <w:rPr>
          <w:rStyle w:val="Teksttreci2Kursywa"/>
          <w:b/>
          <w:bCs/>
        </w:rPr>
        <w:t>dezurbanistyczny.</w:t>
      </w:r>
      <w:r>
        <w:t xml:space="preserve"> Tendencja odwrotna — jak najdalej idącego skupiania miast — daje wyrazy: </w:t>
      </w:r>
      <w:proofErr w:type="spellStart"/>
      <w:r>
        <w:rPr>
          <w:rStyle w:val="Teksttreci2Kursywa"/>
          <w:b/>
          <w:bCs/>
        </w:rPr>
        <w:t>superurbanista</w:t>
      </w:r>
      <w:proofErr w:type="spellEnd"/>
      <w:r>
        <w:t xml:space="preserve"> i </w:t>
      </w:r>
      <w:proofErr w:type="spellStart"/>
      <w:r>
        <w:rPr>
          <w:rStyle w:val="Teksttreci2Kursywa"/>
          <w:b/>
          <w:bCs/>
        </w:rPr>
        <w:t>superurbanistyczny</w:t>
      </w:r>
      <w:proofErr w:type="spellEnd"/>
      <w:r>
        <w:rPr>
          <w:rStyle w:val="Teksttreci2Kursywa"/>
          <w:b/>
          <w:bCs/>
        </w:rPr>
        <w:t>.</w:t>
      </w:r>
      <w:r>
        <w:t xml:space="preserve"> (Co do tych czterech, a zwłaszcza dwóch ostatnich wyrazów można mieć wątpliwości, czy</w:t>
      </w:r>
      <w:r>
        <w:t xml:space="preserve"> zostały utworzone właściwie). Tereny podmiejskie przekształca się na miasto, </w:t>
      </w:r>
      <w:r>
        <w:rPr>
          <w:rStyle w:val="Teksttreci2Kursywa"/>
          <w:b/>
          <w:bCs/>
          <w:lang w:val="cs-CZ" w:eastAsia="cs-CZ" w:bidi="cs-CZ"/>
        </w:rPr>
        <w:t>urbanizuje</w:t>
      </w:r>
      <w:r>
        <w:rPr>
          <w:lang w:val="cs-CZ" w:eastAsia="cs-CZ" w:bidi="cs-CZ"/>
        </w:rPr>
        <w:t xml:space="preserve"> </w:t>
      </w:r>
      <w:r>
        <w:t>się je (forma dokonana</w:t>
      </w:r>
      <w:r w:rsidR="008259C0">
        <w:t xml:space="preserve"> </w:t>
      </w:r>
      <w:r>
        <w:t>—</w:t>
      </w:r>
      <w:r w:rsidR="008259C0">
        <w:t xml:space="preserve"> </w:t>
      </w:r>
      <w:r>
        <w:rPr>
          <w:rStyle w:val="Teksttreci2Kursywa"/>
          <w:b/>
          <w:bCs/>
        </w:rPr>
        <w:t>zurbanizować).</w:t>
      </w:r>
    </w:p>
    <w:p w:rsidR="00657C1D" w:rsidRDefault="00307637">
      <w:pPr>
        <w:pStyle w:val="Teksttreci20"/>
        <w:framePr w:w="8856" w:h="13250" w:hRule="exact" w:wrap="none" w:vAnchor="page" w:hAnchor="page" w:x="1548" w:y="2190"/>
        <w:shd w:val="clear" w:color="auto" w:fill="auto"/>
        <w:spacing w:line="258" w:lineRule="exact"/>
        <w:ind w:firstLine="300"/>
        <w:jc w:val="both"/>
      </w:pPr>
      <w:r>
        <w:t xml:space="preserve">Odbudowujemy miasta i wsie. Stanęliśmy wobec konieczności </w:t>
      </w:r>
      <w:r>
        <w:rPr>
          <w:rStyle w:val="Teksttreci2Kursywa"/>
          <w:b/>
          <w:bCs/>
        </w:rPr>
        <w:t xml:space="preserve">rozbiórki </w:t>
      </w:r>
      <w:r>
        <w:t>(wyra</w:t>
      </w:r>
      <w:r>
        <w:rPr>
          <w:rStyle w:val="Teksttreci2Kursywa"/>
          <w:b/>
          <w:bCs/>
        </w:rPr>
        <w:t>z</w:t>
      </w:r>
      <w:r>
        <w:t xml:space="preserve"> dawny, notowany w słowniku Karłowicza i Kryńskiego) spalonych i zwalonych murów. Zjawia się przymiotnik </w:t>
      </w:r>
      <w:r>
        <w:rPr>
          <w:rStyle w:val="Teksttreci2Kursywa"/>
          <w:b/>
          <w:bCs/>
        </w:rPr>
        <w:t>rozbiórkowy,</w:t>
      </w:r>
      <w:r>
        <w:t xml:space="preserve"> który umożliwia krótsze wyrażenie myśli (cegła rozbiórkowa, zamiast: cegła pochodząca z rozbiórki domu). Zniszczone domy </w:t>
      </w:r>
      <w:proofErr w:type="spellStart"/>
      <w:r>
        <w:rPr>
          <w:rStyle w:val="Teksttreci2Kursywa"/>
          <w:b/>
          <w:bCs/>
        </w:rPr>
        <w:t>rozgruzowujemy</w:t>
      </w:r>
      <w:proofErr w:type="spellEnd"/>
      <w:r>
        <w:t xml:space="preserve"> (m</w:t>
      </w:r>
      <w:r>
        <w:t xml:space="preserve">oże nie bez wpływu rosyjskiego), tereny </w:t>
      </w:r>
      <w:r>
        <w:rPr>
          <w:rStyle w:val="Teksttreci2Kursywa"/>
          <w:b/>
          <w:bCs/>
        </w:rPr>
        <w:t>odgruzowujemy.</w:t>
      </w:r>
      <w:r>
        <w:t xml:space="preserve"> Istnieją też odpowiednie rzeczowniki odsłowne: </w:t>
      </w:r>
      <w:r>
        <w:rPr>
          <w:rStyle w:val="Teksttreci2Kursywa"/>
          <w:b/>
          <w:bCs/>
        </w:rPr>
        <w:t>odgruzowanie</w:t>
      </w:r>
      <w:r>
        <w:t xml:space="preserve"> i </w:t>
      </w:r>
      <w:proofErr w:type="spellStart"/>
      <w:r>
        <w:rPr>
          <w:rStyle w:val="Teksttreci2Kursywa"/>
          <w:b/>
          <w:bCs/>
        </w:rPr>
        <w:t>rozgruzowanie</w:t>
      </w:r>
      <w:proofErr w:type="spellEnd"/>
      <w:r>
        <w:rPr>
          <w:rStyle w:val="Teksttreci2Kursywa"/>
          <w:b/>
          <w:bCs/>
        </w:rPr>
        <w:t>.</w:t>
      </w:r>
    </w:p>
    <w:p w:rsidR="00657C1D" w:rsidRDefault="00307637">
      <w:pPr>
        <w:pStyle w:val="Teksttreci20"/>
        <w:framePr w:w="8856" w:h="13250" w:hRule="exact" w:wrap="none" w:vAnchor="page" w:hAnchor="page" w:x="1548" w:y="2190"/>
        <w:shd w:val="clear" w:color="auto" w:fill="auto"/>
        <w:spacing w:line="258" w:lineRule="exact"/>
        <w:ind w:firstLine="300"/>
        <w:jc w:val="both"/>
      </w:pPr>
      <w:r>
        <w:t xml:space="preserve">Polski to, jak słychać, wynalazek zużytkować do odbudowy materiał budowlany niezdatny do użycia w całości (przede wszystkim </w:t>
      </w:r>
      <w:r>
        <w:t xml:space="preserve">cegły). W związku z tym na łamach pism fachowych ukazuje się </w:t>
      </w:r>
      <w:r>
        <w:rPr>
          <w:rStyle w:val="Teksttreci2Kursywa"/>
          <w:b/>
          <w:bCs/>
        </w:rPr>
        <w:t>tłuczeń</w:t>
      </w:r>
      <w:r>
        <w:t xml:space="preserve"> — produkt tłuczenia — (u Karłowicza i Kryńskiego </w:t>
      </w:r>
      <w:r>
        <w:rPr>
          <w:rStyle w:val="Teksttreci2Kursywa"/>
          <w:b/>
          <w:bCs/>
        </w:rPr>
        <w:t>tłucznia</w:t>
      </w:r>
      <w:r>
        <w:t xml:space="preserve"> »młot«), </w:t>
      </w:r>
      <w:r>
        <w:rPr>
          <w:rStyle w:val="Teksttreci2Kursywa"/>
          <w:b/>
          <w:bCs/>
        </w:rPr>
        <w:t>kruszywo</w:t>
      </w:r>
      <w:r>
        <w:t xml:space="preserve"> — produkt łamania, kruszenia, </w:t>
      </w:r>
      <w:r>
        <w:rPr>
          <w:rStyle w:val="Teksttreci2Kursywa"/>
          <w:b/>
          <w:bCs/>
        </w:rPr>
        <w:t>kruszarka</w:t>
      </w:r>
      <w:r>
        <w:t xml:space="preserve"> — maszyna służąca do kruszenia gruzu, </w:t>
      </w:r>
      <w:r>
        <w:rPr>
          <w:rStyle w:val="Teksttreci2Kursywa"/>
          <w:b/>
          <w:bCs/>
        </w:rPr>
        <w:t>gruzobeton</w:t>
      </w:r>
      <w:r>
        <w:t xml:space="preserve"> — monolit gruzu i ceme</w:t>
      </w:r>
      <w:r>
        <w:t xml:space="preserve">ntu i </w:t>
      </w:r>
      <w:r>
        <w:rPr>
          <w:rStyle w:val="Teksttreci2Kursywa"/>
          <w:b/>
          <w:bCs/>
        </w:rPr>
        <w:t>gruzobetonowe</w:t>
      </w:r>
      <w:r>
        <w:t xml:space="preserve"> np. pustaki (cegły). Oczywiście, beton w różnej formie i różnych połączeniach jest stale materiałem budowlanym. Stąd częste użycie dawniejszych: żela</w:t>
      </w:r>
      <w:r>
        <w:rPr>
          <w:rStyle w:val="Teksttreci2Kursywa"/>
          <w:b/>
          <w:bCs/>
          <w:lang w:val="cs-CZ" w:eastAsia="cs-CZ" w:bidi="cs-CZ"/>
        </w:rPr>
        <w:t>zobe</w:t>
      </w:r>
      <w:r>
        <w:rPr>
          <w:rStyle w:val="Teksttreci2Kursywa"/>
          <w:b/>
          <w:bCs/>
        </w:rPr>
        <w:t xml:space="preserve">ton </w:t>
      </w:r>
      <w:r>
        <w:t xml:space="preserve">i </w:t>
      </w:r>
      <w:r>
        <w:rPr>
          <w:rStyle w:val="Teksttreci2Kursywa"/>
          <w:b/>
          <w:bCs/>
        </w:rPr>
        <w:t>żelbeton, żelbet, betoniarnia</w:t>
      </w:r>
      <w:r>
        <w:t xml:space="preserve"> i nowszych: </w:t>
      </w:r>
      <w:r>
        <w:rPr>
          <w:rStyle w:val="Teksttreci2Kursywa"/>
          <w:b/>
          <w:bCs/>
        </w:rPr>
        <w:t>termobeton, wibrobeton</w:t>
      </w:r>
      <w:r>
        <w:t xml:space="preserve"> oraz </w:t>
      </w:r>
      <w:proofErr w:type="spellStart"/>
      <w:r>
        <w:rPr>
          <w:rStyle w:val="Teksttreci2Kursywa"/>
          <w:b/>
          <w:bCs/>
        </w:rPr>
        <w:t>wibrobe</w:t>
      </w:r>
      <w:r>
        <w:rPr>
          <w:rStyle w:val="Teksttreci2Kursywa"/>
          <w:b/>
          <w:bCs/>
        </w:rPr>
        <w:t>toniarnia</w:t>
      </w:r>
      <w:proofErr w:type="spellEnd"/>
      <w:r>
        <w:rPr>
          <w:rStyle w:val="Teksttreci2Kursywa"/>
          <w:b/>
          <w:bCs/>
        </w:rPr>
        <w:t>.</w:t>
      </w:r>
    </w:p>
    <w:p w:rsidR="00657C1D" w:rsidRDefault="00307637">
      <w:pPr>
        <w:pStyle w:val="Teksttreci20"/>
        <w:framePr w:w="8856" w:h="13250" w:hRule="exact" w:wrap="none" w:vAnchor="page" w:hAnchor="page" w:x="1548" w:y="2190"/>
        <w:shd w:val="clear" w:color="auto" w:fill="auto"/>
        <w:spacing w:line="258" w:lineRule="exact"/>
        <w:ind w:firstLine="300"/>
        <w:jc w:val="both"/>
      </w:pPr>
      <w:r>
        <w:t xml:space="preserve">Wynalazczość objęła nie tylko metody pracy i oszczędności w materiale, ale także stworzyła różne rodzaje budowli, przede wszystkim domów mieszkalnych i społecznych. Wznosi się więc </w:t>
      </w:r>
      <w:r>
        <w:rPr>
          <w:rStyle w:val="Teksttreci2Kursywa"/>
          <w:b/>
          <w:bCs/>
        </w:rPr>
        <w:t>biurowce</w:t>
      </w:r>
      <w:r>
        <w:t xml:space="preserve"> (od </w:t>
      </w:r>
      <w:r>
        <w:rPr>
          <w:rStyle w:val="Teksttreci2Kursywa"/>
          <w:b/>
          <w:bCs/>
        </w:rPr>
        <w:t>biurowy</w:t>
      </w:r>
      <w:r>
        <w:t xml:space="preserve"> przez odrzucenie </w:t>
      </w:r>
      <w:r>
        <w:rPr>
          <w:lang w:val="cs-CZ" w:eastAsia="cs-CZ" w:bidi="cs-CZ"/>
        </w:rPr>
        <w:t xml:space="preserve">formantu </w:t>
      </w:r>
      <w:r>
        <w:t>-</w:t>
      </w:r>
      <w:r>
        <w:rPr>
          <w:rStyle w:val="Teksttreci2Kursywa"/>
          <w:b/>
          <w:bCs/>
          <w:lang w:val="fr-FR" w:eastAsia="fr-FR" w:bidi="fr-FR"/>
        </w:rPr>
        <w:t>y</w:t>
      </w:r>
      <w:r>
        <w:rPr>
          <w:rStyle w:val="Teksttreci2Kursywa"/>
          <w:b/>
          <w:bCs/>
        </w:rPr>
        <w:t>,</w:t>
      </w:r>
      <w:r>
        <w:t xml:space="preserve"> a dodanie -'</w:t>
      </w:r>
      <w:proofErr w:type="spellStart"/>
      <w:r>
        <w:rPr>
          <w:rStyle w:val="Teksttreci2Kursywa"/>
          <w:b/>
          <w:bCs/>
        </w:rPr>
        <w:t>e</w:t>
      </w:r>
      <w:r>
        <w:rPr>
          <w:rStyle w:val="Teksttreci2Kursywa"/>
          <w:b/>
          <w:bCs/>
        </w:rPr>
        <w:t>c</w:t>
      </w:r>
      <w:proofErr w:type="spellEnd"/>
      <w:r>
        <w:rPr>
          <w:rStyle w:val="Teksttreci2Kursywa"/>
          <w:b/>
          <w:bCs/>
        </w:rPr>
        <w:t>), wieżowce</w:t>
      </w:r>
      <w:r>
        <w:t xml:space="preserve"> — wysokie wolno stojące budynki, </w:t>
      </w:r>
      <w:r>
        <w:rPr>
          <w:rStyle w:val="Teksttreci2Kursywa"/>
          <w:b/>
          <w:bCs/>
        </w:rPr>
        <w:t>galeriowce</w:t>
      </w:r>
      <w:r>
        <w:t xml:space="preserve"> i </w:t>
      </w:r>
      <w:r>
        <w:rPr>
          <w:rStyle w:val="Teksttreci2Kursywa"/>
          <w:b/>
          <w:bCs/>
        </w:rPr>
        <w:t>klatkowce</w:t>
      </w:r>
      <w:r>
        <w:t xml:space="preserve"> — nazwane w zależności od tego, czy wejścia do mieszkań prowadzą ze wspólnej galerii czy klatki schodowej.</w:t>
      </w:r>
    </w:p>
    <w:p w:rsidR="00657C1D" w:rsidRDefault="00307637">
      <w:pPr>
        <w:pStyle w:val="Teksttreci20"/>
        <w:framePr w:w="8856" w:h="13250" w:hRule="exact" w:wrap="none" w:vAnchor="page" w:hAnchor="page" w:x="1548" w:y="2190"/>
        <w:shd w:val="clear" w:color="auto" w:fill="auto"/>
        <w:spacing w:line="258" w:lineRule="exact"/>
        <w:ind w:firstLine="300"/>
        <w:jc w:val="both"/>
      </w:pPr>
      <w:r>
        <w:t xml:space="preserve">Inaczej planuje się miasta, mając na celu zostawianie więcej niż dawniej wolnej </w:t>
      </w:r>
      <w:r>
        <w:t xml:space="preserve">i zielonej przestrzeni. Mamy przeto więcej niż dawniej </w:t>
      </w:r>
      <w:r>
        <w:rPr>
          <w:rStyle w:val="Teksttreci2Kursywa"/>
          <w:b/>
          <w:bCs/>
        </w:rPr>
        <w:t>przed- placów</w:t>
      </w:r>
      <w:r>
        <w:t xml:space="preserve"> — </w:t>
      </w:r>
      <w:proofErr w:type="spellStart"/>
      <w:r>
        <w:rPr>
          <w:rStyle w:val="Teksttreci2Kursywa"/>
          <w:b/>
          <w:bCs/>
        </w:rPr>
        <w:t>przedplac</w:t>
      </w:r>
      <w:proofErr w:type="spellEnd"/>
      <w:r>
        <w:rPr>
          <w:rStyle w:val="Teksttreci2Kursywa"/>
          <w:b/>
          <w:bCs/>
        </w:rPr>
        <w:t>:</w:t>
      </w:r>
      <w:r>
        <w:t xml:space="preserve"> przestrzeń znajdująca się przed nie zabudowanym obszarem i tworząca oddzielną całość i </w:t>
      </w:r>
      <w:proofErr w:type="spellStart"/>
      <w:r>
        <w:rPr>
          <w:rStyle w:val="Teksttreci2Kursywa"/>
          <w:b/>
          <w:bCs/>
        </w:rPr>
        <w:t>przedogródków</w:t>
      </w:r>
      <w:proofErr w:type="spellEnd"/>
      <w:r>
        <w:t xml:space="preserve"> — </w:t>
      </w:r>
      <w:proofErr w:type="spellStart"/>
      <w:r>
        <w:rPr>
          <w:rStyle w:val="Teksttreci2Kursywa"/>
          <w:b/>
          <w:bCs/>
        </w:rPr>
        <w:t>przedogródek</w:t>
      </w:r>
      <w:proofErr w:type="spellEnd"/>
      <w:r>
        <w:rPr>
          <w:rStyle w:val="Teksttreci2Kursywa"/>
          <w:b/>
          <w:bCs/>
        </w:rPr>
        <w:t xml:space="preserve">: </w:t>
      </w:r>
      <w:r>
        <w:t xml:space="preserve">teren zielony, trawiasty, na przestrzeni między ścianą </w:t>
      </w:r>
      <w:r>
        <w:t>domu a linią chodnika.</w:t>
      </w:r>
    </w:p>
    <w:p w:rsidR="00657C1D" w:rsidRDefault="00307637">
      <w:pPr>
        <w:pStyle w:val="Teksttreci20"/>
        <w:framePr w:w="8856" w:h="13250" w:hRule="exact" w:wrap="none" w:vAnchor="page" w:hAnchor="page" w:x="1548" w:y="2190"/>
        <w:shd w:val="clear" w:color="auto" w:fill="auto"/>
        <w:spacing w:line="264" w:lineRule="exact"/>
        <w:ind w:firstLine="300"/>
        <w:jc w:val="both"/>
      </w:pPr>
      <w:r>
        <w:t xml:space="preserve">Problem ogrzewania pomieszczeń znalazł rozwiązanie w tworzeniu </w:t>
      </w:r>
      <w:r>
        <w:rPr>
          <w:rStyle w:val="Teksttreci2Kursywa"/>
          <w:b/>
          <w:bCs/>
        </w:rPr>
        <w:t>ciepłowni</w:t>
      </w:r>
      <w:r>
        <w:t xml:space="preserve"> [</w:t>
      </w:r>
      <w:proofErr w:type="spellStart"/>
      <w:r>
        <w:rPr>
          <w:rStyle w:val="Teksttreci2Kursywa"/>
          <w:b/>
          <w:bCs/>
        </w:rPr>
        <w:t>ciepł</w:t>
      </w:r>
      <w:proofErr w:type="spellEnd"/>
      <w:r>
        <w:rPr>
          <w:rStyle w:val="Teksttreci2Kursywa"/>
          <w:b/>
          <w:bCs/>
        </w:rPr>
        <w:t xml:space="preserve">(o) + </w:t>
      </w:r>
      <w:proofErr w:type="spellStart"/>
      <w:r>
        <w:rPr>
          <w:rStyle w:val="Teksttreci2Kursywa"/>
          <w:b/>
          <w:bCs/>
        </w:rPr>
        <w:t>ownia</w:t>
      </w:r>
      <w:proofErr w:type="spellEnd"/>
      <w:r>
        <w:rPr>
          <w:rStyle w:val="Teksttreci2Kursywa"/>
          <w:b/>
          <w:bCs/>
        </w:rPr>
        <w:t>],</w:t>
      </w:r>
      <w:r>
        <w:t xml:space="preserve"> dostarczającej ciepła większemu kompleksowi budynków. Dawniej już istniejące </w:t>
      </w:r>
      <w:r>
        <w:rPr>
          <w:rStyle w:val="Teksttreci2Kursywa"/>
          <w:b/>
          <w:bCs/>
        </w:rPr>
        <w:t>grzejniki</w:t>
      </w:r>
      <w:r>
        <w:t xml:space="preserve"> i </w:t>
      </w:r>
      <w:r>
        <w:rPr>
          <w:rStyle w:val="Teksttreci2Kursywa"/>
          <w:b/>
          <w:bCs/>
        </w:rPr>
        <w:t>nagrzewnice</w:t>
      </w:r>
      <w:r>
        <w:t xml:space="preserve"> (aparaty służące do nagrzewania określo</w:t>
      </w:r>
      <w:r>
        <w:t>nego miejsca) są, zdaje się, „wynalazkiem" językowym nie tak bardzo dawnym.</w:t>
      </w:r>
    </w:p>
    <w:p w:rsidR="00657C1D" w:rsidRDefault="00307637">
      <w:pPr>
        <w:pStyle w:val="Teksttreci20"/>
        <w:framePr w:w="8856" w:h="13250" w:hRule="exact" w:wrap="none" w:vAnchor="page" w:hAnchor="page" w:x="1548" w:y="2190"/>
        <w:shd w:val="clear" w:color="auto" w:fill="auto"/>
        <w:spacing w:line="258" w:lineRule="exact"/>
        <w:ind w:firstLine="300"/>
        <w:jc w:val="both"/>
      </w:pPr>
      <w:r>
        <w:t xml:space="preserve">Wojna zabrała nam miliony ludzi, żyjących pozbawiła mieszkań. W konsekwencji budujemy mieszkania dla żywych, pamięć zmarłych czcimy grobami. Zestawienie nie przypadkowe i znalazło </w:t>
      </w:r>
      <w:r>
        <w:t xml:space="preserve">wyraz w dwóch analogicznie utworzonych: </w:t>
      </w:r>
      <w:r>
        <w:rPr>
          <w:rStyle w:val="Teksttreci2Kursywa"/>
          <w:b/>
          <w:bCs/>
        </w:rPr>
        <w:t>mieszkalnictwo</w:t>
      </w:r>
      <w:r>
        <w:t xml:space="preserve"> »całość zagadnień dotyczących budowy mieszkań« i </w:t>
      </w:r>
      <w:proofErr w:type="spellStart"/>
      <w:r>
        <w:rPr>
          <w:rStyle w:val="Teksttreci2Kursywa"/>
          <w:b/>
          <w:bCs/>
        </w:rPr>
        <w:t>grobownictwo</w:t>
      </w:r>
      <w:proofErr w:type="spellEnd"/>
      <w:r>
        <w:t xml:space="preserve"> — opieka nad grobami. </w:t>
      </w:r>
      <w:proofErr w:type="spellStart"/>
      <w:r>
        <w:rPr>
          <w:rStyle w:val="Teksttreci2Kursywa"/>
          <w:b/>
          <w:bCs/>
        </w:rPr>
        <w:t>Budownik</w:t>
      </w:r>
      <w:proofErr w:type="spellEnd"/>
      <w:r>
        <w:t xml:space="preserve"> jest wyrazem umarłym (por. u Bielskiego w „Kronice Polskiej“: „Kazimierz Wielki, iż też był sam dobry </w:t>
      </w:r>
      <w:proofErr w:type="spellStart"/>
      <w:r>
        <w:t>budown</w:t>
      </w:r>
      <w:r>
        <w:t>ik</w:t>
      </w:r>
      <w:proofErr w:type="spellEnd"/>
      <w:r>
        <w:t>, rad to widział, gdy kto co zbudował"), ale</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542" w:y="1602"/>
        <w:shd w:val="clear" w:color="auto" w:fill="auto"/>
        <w:spacing w:line="220" w:lineRule="exact"/>
      </w:pPr>
      <w:r>
        <w:lastRenderedPageBreak/>
        <w:t>1950, z. 1</w:t>
      </w:r>
    </w:p>
    <w:p w:rsidR="00657C1D" w:rsidRDefault="00307637">
      <w:pPr>
        <w:pStyle w:val="Nagweklubstopka0"/>
        <w:framePr w:wrap="none" w:vAnchor="page" w:hAnchor="page" w:x="4620" w:y="1608"/>
        <w:shd w:val="clear" w:color="auto" w:fill="auto"/>
        <w:spacing w:line="220" w:lineRule="exact"/>
      </w:pPr>
      <w:r>
        <w:t>PORADNIK JĘZYKOWY</w:t>
      </w:r>
    </w:p>
    <w:p w:rsidR="00657C1D" w:rsidRDefault="00307637">
      <w:pPr>
        <w:pStyle w:val="Nagweklubstopka40"/>
        <w:framePr w:wrap="none" w:vAnchor="page" w:hAnchor="page" w:x="10266" w:y="1624"/>
        <w:shd w:val="clear" w:color="auto" w:fill="auto"/>
        <w:spacing w:line="200" w:lineRule="exact"/>
      </w:pPr>
      <w:r>
        <w:t>7</w:t>
      </w:r>
    </w:p>
    <w:p w:rsidR="00657C1D" w:rsidRDefault="00307637">
      <w:pPr>
        <w:pStyle w:val="Teksttreci20"/>
        <w:framePr w:w="8904" w:h="13364" w:hRule="exact" w:wrap="none" w:vAnchor="page" w:hAnchor="page" w:x="1524" w:y="2124"/>
        <w:shd w:val="clear" w:color="auto" w:fill="auto"/>
        <w:spacing w:line="258" w:lineRule="exact"/>
        <w:ind w:firstLine="0"/>
        <w:jc w:val="both"/>
      </w:pPr>
      <w:r>
        <w:t xml:space="preserve">utworzone od </w:t>
      </w:r>
      <w:proofErr w:type="spellStart"/>
      <w:r>
        <w:rPr>
          <w:rStyle w:val="Teksttreci2Kursywa"/>
          <w:b/>
          <w:bCs/>
        </w:rPr>
        <w:t>budownika</w:t>
      </w:r>
      <w:proofErr w:type="spellEnd"/>
      <w:r>
        <w:rPr>
          <w:rStyle w:val="Teksttreci2Kursywa"/>
          <w:b/>
          <w:bCs/>
        </w:rPr>
        <w:t xml:space="preserve"> budownictwo</w:t>
      </w:r>
      <w:r>
        <w:t xml:space="preserve"> żyje pełnią życia. Nie bez jego wpływu zapewne powstały dwa wspomniane wyrazy: </w:t>
      </w:r>
      <w:proofErr w:type="spellStart"/>
      <w:r>
        <w:rPr>
          <w:rStyle w:val="Teksttreci2Kursywa"/>
          <w:b/>
          <w:bCs/>
        </w:rPr>
        <w:t>grobownictwo</w:t>
      </w:r>
      <w:proofErr w:type="spellEnd"/>
      <w:r>
        <w:t xml:space="preserve"> z tematu </w:t>
      </w:r>
      <w:proofErr w:type="spellStart"/>
      <w:r>
        <w:rPr>
          <w:rStyle w:val="Teksttreci2Kursywa"/>
          <w:b/>
          <w:bCs/>
        </w:rPr>
        <w:t>grobow</w:t>
      </w:r>
      <w:proofErr w:type="spellEnd"/>
      <w:r>
        <w:rPr>
          <w:rStyle w:val="Teksttreci2Kursywa"/>
          <w:b/>
          <w:bCs/>
        </w:rPr>
        <w:t xml:space="preserve">(y) + </w:t>
      </w:r>
      <w:proofErr w:type="spellStart"/>
      <w:r>
        <w:rPr>
          <w:rStyle w:val="Teksttreci2Kursywa"/>
          <w:b/>
          <w:bCs/>
        </w:rPr>
        <w:t>nictwo</w:t>
      </w:r>
      <w:proofErr w:type="spellEnd"/>
      <w:r>
        <w:rPr>
          <w:rStyle w:val="Teksttreci2Kursywa"/>
          <w:b/>
          <w:bCs/>
        </w:rPr>
        <w:t>, mieszkalnictwo</w:t>
      </w:r>
      <w:r>
        <w:t xml:space="preserve"> z tematu </w:t>
      </w:r>
      <w:proofErr w:type="spellStart"/>
      <w:r>
        <w:rPr>
          <w:rStyle w:val="Teksttreci2Kursywa"/>
          <w:b/>
          <w:bCs/>
        </w:rPr>
        <w:t>mieszkal</w:t>
      </w:r>
      <w:proofErr w:type="spellEnd"/>
      <w:r>
        <w:rPr>
          <w:rStyle w:val="Teksttreci2Kursywa"/>
          <w:b/>
          <w:bCs/>
        </w:rPr>
        <w:t>(</w:t>
      </w:r>
      <w:proofErr w:type="spellStart"/>
      <w:r>
        <w:rPr>
          <w:rStyle w:val="Teksttreci2Kursywa"/>
          <w:b/>
          <w:bCs/>
        </w:rPr>
        <w:t>ny</w:t>
      </w:r>
      <w:proofErr w:type="spellEnd"/>
      <w:r>
        <w:rPr>
          <w:rStyle w:val="Teksttreci2Kursywa"/>
          <w:b/>
          <w:bCs/>
        </w:rPr>
        <w:t>)+</w:t>
      </w:r>
      <w:proofErr w:type="spellStart"/>
      <w:r>
        <w:rPr>
          <w:rStyle w:val="Teksttreci2Kursywa"/>
          <w:b/>
          <w:bCs/>
        </w:rPr>
        <w:t>nictwo</w:t>
      </w:r>
      <w:proofErr w:type="spellEnd"/>
      <w:r>
        <w:rPr>
          <w:rStyle w:val="Teksttreci2Kursywa"/>
          <w:b/>
          <w:bCs/>
        </w:rPr>
        <w:t>.</w:t>
      </w:r>
    </w:p>
    <w:p w:rsidR="00657C1D" w:rsidRDefault="00307637">
      <w:pPr>
        <w:pStyle w:val="Teksttreci20"/>
        <w:framePr w:w="8904" w:h="13364" w:hRule="exact" w:wrap="none" w:vAnchor="page" w:hAnchor="page" w:x="1524" w:y="2124"/>
        <w:shd w:val="clear" w:color="auto" w:fill="auto"/>
        <w:spacing w:line="258" w:lineRule="exact"/>
        <w:ind w:firstLine="320"/>
        <w:jc w:val="both"/>
      </w:pPr>
      <w:r>
        <w:t xml:space="preserve">Niesłychanie dziś produktywne </w:t>
      </w:r>
      <w:r>
        <w:rPr>
          <w:lang w:val="cs-CZ" w:eastAsia="cs-CZ" w:bidi="cs-CZ"/>
        </w:rPr>
        <w:t xml:space="preserve">formanty </w:t>
      </w:r>
      <w:r>
        <w:t xml:space="preserve">przymiotnikowe: </w:t>
      </w:r>
      <w:r>
        <w:rPr>
          <w:rStyle w:val="Teksttreci2Kursywa"/>
          <w:b/>
          <w:bCs/>
        </w:rPr>
        <w:t>-owy, -</w:t>
      </w:r>
      <w:proofErr w:type="spellStart"/>
      <w:r>
        <w:rPr>
          <w:rStyle w:val="Teksttreci2Kursywa"/>
          <w:b/>
          <w:bCs/>
        </w:rPr>
        <w:t>yczny</w:t>
      </w:r>
      <w:proofErr w:type="spellEnd"/>
      <w:r>
        <w:rPr>
          <w:rStyle w:val="Teksttreci2Kursywa"/>
          <w:b/>
          <w:bCs/>
        </w:rPr>
        <w:t>, -</w:t>
      </w:r>
      <w:proofErr w:type="spellStart"/>
      <w:r>
        <w:rPr>
          <w:rStyle w:val="Teksttreci2Kursywa"/>
          <w:b/>
          <w:bCs/>
        </w:rPr>
        <w:t>yjnty</w:t>
      </w:r>
      <w:proofErr w:type="spellEnd"/>
      <w:r>
        <w:t xml:space="preserve"> znalazły się i w terminologii architektoniczno-budowlanej. Więc w nazwach określających zabudowywane tereny: </w:t>
      </w:r>
      <w:r>
        <w:rPr>
          <w:rStyle w:val="Teksttreci2Kursywa"/>
          <w:b/>
          <w:bCs/>
        </w:rPr>
        <w:t xml:space="preserve">podskarpowy, </w:t>
      </w:r>
      <w:r>
        <w:rPr>
          <w:rStyle w:val="Teksttreci2Kursywa"/>
          <w:b/>
          <w:bCs/>
        </w:rPr>
        <w:t>międzyskarpowy, przyskarpowy, przyrynkowy;</w:t>
      </w:r>
      <w:r>
        <w:t xml:space="preserve"> warunki odbudowy: </w:t>
      </w:r>
      <w:r>
        <w:rPr>
          <w:rStyle w:val="Teksttreci2Kursywa"/>
          <w:b/>
          <w:bCs/>
        </w:rPr>
        <w:t>rozbiórkowy, wyburzeniowy</w:t>
      </w:r>
      <w:r>
        <w:t xml:space="preserve"> — roboty wyburzeniowe przy pałacu, </w:t>
      </w:r>
      <w:r>
        <w:rPr>
          <w:rStyle w:val="Teksttreci2Kursywa"/>
          <w:b/>
          <w:bCs/>
        </w:rPr>
        <w:t xml:space="preserve">zabezpieczeniowy; </w:t>
      </w:r>
      <w:r>
        <w:t xml:space="preserve">materiał: </w:t>
      </w:r>
      <w:proofErr w:type="spellStart"/>
      <w:r>
        <w:rPr>
          <w:rStyle w:val="Teksttreci2Kursywa"/>
          <w:b/>
          <w:bCs/>
        </w:rPr>
        <w:t>celolitowy</w:t>
      </w:r>
      <w:proofErr w:type="spellEnd"/>
      <w:r>
        <w:t xml:space="preserve">, </w:t>
      </w:r>
      <w:proofErr w:type="spellStart"/>
      <w:r>
        <w:rPr>
          <w:rStyle w:val="Teksttreci2Kursywa"/>
          <w:b/>
          <w:bCs/>
        </w:rPr>
        <w:t>ceg</w:t>
      </w:r>
      <w:r w:rsidR="008259C0">
        <w:rPr>
          <w:rStyle w:val="Teksttreci2Kursywa"/>
          <w:b/>
          <w:bCs/>
        </w:rPr>
        <w:t>ł</w:t>
      </w:r>
      <w:r>
        <w:rPr>
          <w:rStyle w:val="Teksttreci2Kursywa"/>
          <w:b/>
          <w:bCs/>
        </w:rPr>
        <w:t>owy</w:t>
      </w:r>
      <w:proofErr w:type="spellEnd"/>
      <w:r>
        <w:rPr>
          <w:rStyle w:val="Teksttreci2Kursywa"/>
          <w:b/>
          <w:bCs/>
        </w:rPr>
        <w:t xml:space="preserve">, </w:t>
      </w:r>
      <w:proofErr w:type="spellStart"/>
      <w:r>
        <w:rPr>
          <w:rStyle w:val="Teksttreci2Kursywa"/>
          <w:b/>
          <w:bCs/>
        </w:rPr>
        <w:t>blachownicowy</w:t>
      </w:r>
      <w:proofErr w:type="spellEnd"/>
      <w:r>
        <w:rPr>
          <w:rStyle w:val="Teksttreci2Kursywa"/>
          <w:b/>
          <w:bCs/>
        </w:rPr>
        <w:t>;</w:t>
      </w:r>
      <w:r>
        <w:t xml:space="preserve"> rodzaj budowli i jej fragmentów: </w:t>
      </w:r>
      <w:r>
        <w:rPr>
          <w:rStyle w:val="Teksttreci2Kursywa"/>
          <w:b/>
          <w:bCs/>
        </w:rPr>
        <w:t>attykowy, trójbiegowy</w:t>
      </w:r>
      <w:r>
        <w:t xml:space="preserve"> — trójbiegowa k</w:t>
      </w:r>
      <w:r>
        <w:t xml:space="preserve">latka schodowa, </w:t>
      </w:r>
      <w:r>
        <w:rPr>
          <w:rStyle w:val="Teksttreci2Kursywa"/>
          <w:b/>
          <w:bCs/>
        </w:rPr>
        <w:t>kondygnacjowy</w:t>
      </w:r>
      <w:r>
        <w:t xml:space="preserve"> — gmach dwukondygnacjowy, </w:t>
      </w:r>
      <w:r>
        <w:rPr>
          <w:rStyle w:val="Teksttreci2Kursywa"/>
          <w:b/>
          <w:bCs/>
        </w:rPr>
        <w:t xml:space="preserve">świetlikowy, </w:t>
      </w:r>
      <w:proofErr w:type="spellStart"/>
      <w:r>
        <w:rPr>
          <w:rStyle w:val="Teksttreci2Kursywa"/>
          <w:b/>
          <w:bCs/>
        </w:rPr>
        <w:t>bezwieżowy</w:t>
      </w:r>
      <w:proofErr w:type="spellEnd"/>
      <w:r>
        <w:t xml:space="preserve"> — kościół </w:t>
      </w:r>
      <w:proofErr w:type="spellStart"/>
      <w:r>
        <w:t>bezwieżowy</w:t>
      </w:r>
      <w:proofErr w:type="spellEnd"/>
      <w:r>
        <w:t xml:space="preserve">, </w:t>
      </w:r>
      <w:r>
        <w:rPr>
          <w:rStyle w:val="Teksttreci2Kursywa"/>
          <w:b/>
          <w:bCs/>
        </w:rPr>
        <w:t>jednospadowy</w:t>
      </w:r>
      <w:r>
        <w:t xml:space="preserve"> — dach, </w:t>
      </w:r>
      <w:r>
        <w:rPr>
          <w:rStyle w:val="Teksttreci2Kursywa"/>
          <w:b/>
          <w:bCs/>
        </w:rPr>
        <w:t>międzynawowy</w:t>
      </w:r>
      <w:r>
        <w:t xml:space="preserve"> —- filar, </w:t>
      </w:r>
      <w:proofErr w:type="spellStart"/>
      <w:r>
        <w:rPr>
          <w:rStyle w:val="Teksttreci2Kursywa"/>
          <w:b/>
          <w:bCs/>
        </w:rPr>
        <w:t>wirydarzowy</w:t>
      </w:r>
      <w:proofErr w:type="spellEnd"/>
      <w:r>
        <w:t xml:space="preserve"> — </w:t>
      </w:r>
      <w:proofErr w:type="spellStart"/>
      <w:r>
        <w:t>wirydarzowa</w:t>
      </w:r>
      <w:proofErr w:type="spellEnd"/>
      <w:r>
        <w:t xml:space="preserve"> kolumienka, </w:t>
      </w:r>
      <w:r>
        <w:rPr>
          <w:rStyle w:val="Teksttreci2Kursywa"/>
          <w:b/>
          <w:bCs/>
        </w:rPr>
        <w:t>halowy</w:t>
      </w:r>
      <w:r>
        <w:t xml:space="preserve"> — pawilon, </w:t>
      </w:r>
      <w:r>
        <w:rPr>
          <w:rStyle w:val="Teksttreci2Kursywa"/>
          <w:b/>
          <w:bCs/>
        </w:rPr>
        <w:t>podcieniowy</w:t>
      </w:r>
      <w:r>
        <w:t xml:space="preserve"> — dom; sposób budowania: </w:t>
      </w:r>
      <w:proofErr w:type="spellStart"/>
      <w:r>
        <w:rPr>
          <w:rStyle w:val="Teksttreci2Kursywa"/>
          <w:b/>
          <w:bCs/>
        </w:rPr>
        <w:t>pletwowy</w:t>
      </w:r>
      <w:proofErr w:type="spellEnd"/>
      <w:r>
        <w:t xml:space="preserve"> — dach </w:t>
      </w:r>
      <w:proofErr w:type="spellStart"/>
      <w:r>
        <w:t>i</w:t>
      </w:r>
      <w:r>
        <w:t>td</w:t>
      </w:r>
      <w:proofErr w:type="spellEnd"/>
      <w:r>
        <w:t xml:space="preserve"> Wszystkie tworzą się od rzeczowników: </w:t>
      </w:r>
      <w:r>
        <w:rPr>
          <w:rStyle w:val="Teksttreci2Kursywa"/>
          <w:b/>
          <w:bCs/>
        </w:rPr>
        <w:t>skarpa, wyburzenie, nawa, hala, płetwa</w:t>
      </w:r>
      <w:r>
        <w:t xml:space="preserve"> itd.</w:t>
      </w:r>
    </w:p>
    <w:p w:rsidR="00657C1D" w:rsidRDefault="00307637">
      <w:pPr>
        <w:pStyle w:val="Teksttreci20"/>
        <w:framePr w:w="8904" w:h="13364" w:hRule="exact" w:wrap="none" w:vAnchor="page" w:hAnchor="page" w:x="1524" w:y="2124"/>
        <w:shd w:val="clear" w:color="auto" w:fill="auto"/>
        <w:spacing w:line="258" w:lineRule="exact"/>
        <w:ind w:firstLine="320"/>
        <w:jc w:val="both"/>
      </w:pPr>
      <w:r>
        <w:t xml:space="preserve">Przyrostek </w:t>
      </w:r>
      <w:r>
        <w:rPr>
          <w:rStyle w:val="Teksttreci2Kursywa"/>
          <w:b/>
          <w:bCs/>
        </w:rPr>
        <w:t>-</w:t>
      </w:r>
      <w:proofErr w:type="spellStart"/>
      <w:r>
        <w:rPr>
          <w:rStyle w:val="Teksttreci2Kursywa"/>
          <w:b/>
          <w:bCs/>
        </w:rPr>
        <w:t>yczny</w:t>
      </w:r>
      <w:proofErr w:type="spellEnd"/>
      <w:r>
        <w:t xml:space="preserve"> tworzy przymiotniki od rzeczowników na </w:t>
      </w:r>
      <w:r>
        <w:rPr>
          <w:rStyle w:val="Teksttreci2Kursywa"/>
          <w:b/>
          <w:bCs/>
        </w:rPr>
        <w:t>-</w:t>
      </w:r>
      <w:proofErr w:type="spellStart"/>
      <w:r>
        <w:rPr>
          <w:rStyle w:val="Teksttreci2Kursywa"/>
          <w:b/>
          <w:bCs/>
        </w:rPr>
        <w:t>ista</w:t>
      </w:r>
      <w:proofErr w:type="spellEnd"/>
      <w:r>
        <w:rPr>
          <w:rStyle w:val="Teksttreci2Kursywa"/>
          <w:b/>
          <w:bCs/>
        </w:rPr>
        <w:t>,</w:t>
      </w:r>
      <w:r>
        <w:t xml:space="preserve"> będących nazwami pewnego typu wykonawców czynności: </w:t>
      </w:r>
      <w:r>
        <w:rPr>
          <w:rStyle w:val="Teksttreci2Kursywa"/>
          <w:b/>
          <w:bCs/>
          <w:lang w:val="cs-CZ" w:eastAsia="cs-CZ" w:bidi="cs-CZ"/>
        </w:rPr>
        <w:t>konstrukty</w:t>
      </w:r>
      <w:proofErr w:type="spellStart"/>
      <w:r>
        <w:rPr>
          <w:rStyle w:val="Teksttreci2Kursywa"/>
          <w:b/>
          <w:bCs/>
        </w:rPr>
        <w:t>wistyczny</w:t>
      </w:r>
      <w:proofErr w:type="spellEnd"/>
      <w:r>
        <w:t xml:space="preserve">, </w:t>
      </w:r>
      <w:r>
        <w:rPr>
          <w:rStyle w:val="Teksttreci2Kursywa"/>
          <w:b/>
          <w:bCs/>
        </w:rPr>
        <w:t>funkcjonalistyczny, planistyczny</w:t>
      </w:r>
      <w:r>
        <w:t xml:space="preserve"> i inne od </w:t>
      </w:r>
      <w:r>
        <w:rPr>
          <w:rStyle w:val="Teksttreci2Kursywa"/>
          <w:b/>
          <w:bCs/>
        </w:rPr>
        <w:t>konstruktywista</w:t>
      </w:r>
      <w:r>
        <w:t xml:space="preserve"> »zwolennik </w:t>
      </w:r>
      <w:proofErr w:type="spellStart"/>
      <w:r>
        <w:t>konstruktywizmu—kierunku</w:t>
      </w:r>
      <w:proofErr w:type="spellEnd"/>
      <w:r>
        <w:t>, kładącego u podstaw architektury kult materiału, jako jedynego czynnika określającego formę architektoniczną« — definicja według czasopisma „Architektura*</w:t>
      </w:r>
      <w:r>
        <w:rPr>
          <w:vertAlign w:val="superscript"/>
        </w:rPr>
        <w:t>4</w:t>
      </w:r>
      <w:r>
        <w:t xml:space="preserve"> r. 1949, nr 6—3, </w:t>
      </w:r>
      <w:r>
        <w:rPr>
          <w:rStyle w:val="Teksttreci2Kursywa"/>
          <w:b/>
          <w:bCs/>
          <w:lang w:val="cs-CZ" w:eastAsia="cs-CZ" w:bidi="cs-CZ"/>
        </w:rPr>
        <w:t>funkcjonalista</w:t>
      </w:r>
      <w:r>
        <w:rPr>
          <w:lang w:val="cs-CZ" w:eastAsia="cs-CZ" w:bidi="cs-CZ"/>
        </w:rPr>
        <w:t xml:space="preserve"> </w:t>
      </w:r>
      <w:r>
        <w:t>»uzn</w:t>
      </w:r>
      <w:r>
        <w:t xml:space="preserve">ający prymat funkcji nad formą« ibid. r. 1949, nr 3, </w:t>
      </w:r>
      <w:r>
        <w:rPr>
          <w:rStyle w:val="Teksttreci2Kursywa"/>
          <w:b/>
          <w:bCs/>
        </w:rPr>
        <w:t>planista.</w:t>
      </w:r>
    </w:p>
    <w:p w:rsidR="00657C1D" w:rsidRDefault="00307637">
      <w:pPr>
        <w:pStyle w:val="Teksttreci20"/>
        <w:framePr w:w="8904" w:h="13364" w:hRule="exact" w:wrap="none" w:vAnchor="page" w:hAnchor="page" w:x="1524" w:y="2124"/>
        <w:shd w:val="clear" w:color="auto" w:fill="auto"/>
        <w:spacing w:line="258" w:lineRule="exact"/>
        <w:ind w:firstLine="320"/>
        <w:jc w:val="both"/>
      </w:pPr>
      <w:r>
        <w:t xml:space="preserve">Trzeci z omawianych </w:t>
      </w:r>
      <w:proofErr w:type="spellStart"/>
      <w:r>
        <w:t>fermantów</w:t>
      </w:r>
      <w:proofErr w:type="spellEnd"/>
      <w:r>
        <w:t xml:space="preserve">: </w:t>
      </w:r>
      <w:r>
        <w:rPr>
          <w:rStyle w:val="Teksttreci2Kursywa"/>
          <w:b/>
          <w:bCs/>
        </w:rPr>
        <w:t>-</w:t>
      </w:r>
      <w:proofErr w:type="spellStart"/>
      <w:r>
        <w:rPr>
          <w:rStyle w:val="Teksttreci2Kursywa"/>
          <w:b/>
          <w:bCs/>
        </w:rPr>
        <w:t>yjny</w:t>
      </w:r>
      <w:proofErr w:type="spellEnd"/>
      <w:r>
        <w:t xml:space="preserve"> obejmuje takie na przykład przymiotniki z dziedziny budownictwa: </w:t>
      </w:r>
      <w:r>
        <w:rPr>
          <w:rStyle w:val="Teksttreci2Kursywa"/>
          <w:b/>
          <w:bCs/>
        </w:rPr>
        <w:t>nisko</w:t>
      </w:r>
      <w:r>
        <w:t xml:space="preserve">- czy też </w:t>
      </w:r>
      <w:r>
        <w:rPr>
          <w:rStyle w:val="Teksttreci2Kursywa"/>
          <w:b/>
          <w:bCs/>
        </w:rPr>
        <w:t>dwu</w:t>
      </w:r>
      <w:r>
        <w:t xml:space="preserve">-, </w:t>
      </w:r>
      <w:r>
        <w:rPr>
          <w:rStyle w:val="Teksttreci2Kursywa"/>
          <w:b/>
          <w:bCs/>
        </w:rPr>
        <w:t>cztero</w:t>
      </w:r>
      <w:r>
        <w:t xml:space="preserve">- itd. - </w:t>
      </w:r>
      <w:r>
        <w:rPr>
          <w:rStyle w:val="Teksttreci2Kursywa"/>
          <w:b/>
          <w:bCs/>
        </w:rPr>
        <w:t>kondygnacyjny, klimatyzacyjny</w:t>
      </w:r>
      <w:r>
        <w:t xml:space="preserve"> </w:t>
      </w:r>
      <w:r>
        <w:rPr>
          <w:lang w:val="fr-FR" w:eastAsia="fr-FR" w:bidi="fr-FR"/>
        </w:rPr>
        <w:t xml:space="preserve">» </w:t>
      </w:r>
      <w:r>
        <w:t>wprowadzający sztucznie</w:t>
      </w:r>
      <w:r>
        <w:t xml:space="preserve"> do wnętrz powietrze oczyszczone, ogrzane lub oziębione« — urządzenia klimatyzacyjne lub z dziedziny z budownictwem związanej: </w:t>
      </w:r>
      <w:r>
        <w:rPr>
          <w:rStyle w:val="Teksttreci2Kursywa"/>
          <w:b/>
          <w:bCs/>
        </w:rPr>
        <w:t>peryferyjny, adaptacyjny</w:t>
      </w:r>
      <w:r>
        <w:t xml:space="preserve">— prace adaptacyjne, </w:t>
      </w:r>
      <w:r>
        <w:rPr>
          <w:rStyle w:val="Teksttreci2Kursywa"/>
          <w:b/>
          <w:bCs/>
        </w:rPr>
        <w:t>dylatacyjny</w:t>
      </w:r>
      <w:r>
        <w:t xml:space="preserve"> — budynek podzielony przerwami dylatacyjnymi i inne. — Przymiotniki te t</w:t>
      </w:r>
      <w:r>
        <w:t xml:space="preserve">worzą się od tematów rzeczownikowych: </w:t>
      </w:r>
      <w:r>
        <w:rPr>
          <w:rStyle w:val="Teksttreci2Kursywa"/>
          <w:b/>
          <w:bCs/>
        </w:rPr>
        <w:t>kondygnacja</w:t>
      </w:r>
      <w:r>
        <w:t xml:space="preserve">, </w:t>
      </w:r>
      <w:proofErr w:type="spellStart"/>
      <w:r>
        <w:rPr>
          <w:rStyle w:val="Teksttreci2Kursywa"/>
          <w:b/>
          <w:bCs/>
        </w:rPr>
        <w:t>peryfer-ia</w:t>
      </w:r>
      <w:proofErr w:type="spellEnd"/>
      <w:r>
        <w:t xml:space="preserve">, </w:t>
      </w:r>
      <w:proofErr w:type="spellStart"/>
      <w:r>
        <w:rPr>
          <w:rStyle w:val="Teksttreci2Kursywa"/>
          <w:b/>
          <w:bCs/>
        </w:rPr>
        <w:t>dylatac-ja</w:t>
      </w:r>
      <w:proofErr w:type="spellEnd"/>
      <w:r>
        <w:rPr>
          <w:rStyle w:val="Teksttreci2Kursywa"/>
          <w:b/>
          <w:bCs/>
        </w:rPr>
        <w:t>.</w:t>
      </w:r>
    </w:p>
    <w:p w:rsidR="00657C1D" w:rsidRDefault="00307637">
      <w:pPr>
        <w:pStyle w:val="Teksttreci20"/>
        <w:framePr w:w="8904" w:h="13364" w:hRule="exact" w:wrap="none" w:vAnchor="page" w:hAnchor="page" w:x="1524" w:y="2124"/>
        <w:shd w:val="clear" w:color="auto" w:fill="auto"/>
        <w:spacing w:line="258" w:lineRule="exact"/>
        <w:ind w:firstLine="320"/>
        <w:jc w:val="both"/>
      </w:pPr>
      <w:r>
        <w:t xml:space="preserve">Chyba równie żywotny, jak w zakresie przymiotników przyrostek </w:t>
      </w:r>
      <w:r>
        <w:rPr>
          <w:rStyle w:val="Teksttreci2Kursywa"/>
          <w:b/>
          <w:bCs/>
        </w:rPr>
        <w:t xml:space="preserve">-owy, </w:t>
      </w:r>
      <w:r>
        <w:t xml:space="preserve">jest </w:t>
      </w:r>
      <w:r>
        <w:rPr>
          <w:lang w:val="cs-CZ" w:eastAsia="cs-CZ" w:bidi="cs-CZ"/>
        </w:rPr>
        <w:t xml:space="preserve">formant </w:t>
      </w:r>
      <w:r>
        <w:rPr>
          <w:rStyle w:val="Teksttreci2Kursywa"/>
          <w:b/>
          <w:bCs/>
        </w:rPr>
        <w:t>-ość</w:t>
      </w:r>
      <w:r>
        <w:t xml:space="preserve"> tworzący od przymiotników rzeczowniki oderwane. Więc: </w:t>
      </w:r>
      <w:r>
        <w:rPr>
          <w:rStyle w:val="Teksttreci2Kursywa"/>
          <w:b/>
          <w:bCs/>
        </w:rPr>
        <w:t>studzienność:</w:t>
      </w:r>
      <w:r>
        <w:t xml:space="preserve"> studzienność rozwiązań budo</w:t>
      </w:r>
      <w:r>
        <w:t xml:space="preserve">wlanych, </w:t>
      </w:r>
      <w:r>
        <w:rPr>
          <w:rStyle w:val="Teksttreci2Kursywa"/>
          <w:b/>
          <w:bCs/>
        </w:rPr>
        <w:t>przepustowość</w:t>
      </w:r>
      <w:r>
        <w:t xml:space="preserve"> schodów, </w:t>
      </w:r>
      <w:r>
        <w:rPr>
          <w:rStyle w:val="Teksttreci2Kursywa"/>
          <w:b/>
          <w:bCs/>
        </w:rPr>
        <w:t>pawilonowość:</w:t>
      </w:r>
      <w:r>
        <w:t xml:space="preserve"> architektura nosi cechy pawilonowości, </w:t>
      </w:r>
      <w:r>
        <w:rPr>
          <w:rStyle w:val="Teksttreci2Kursywa"/>
          <w:b/>
          <w:bCs/>
        </w:rPr>
        <w:t>szkieletowość:</w:t>
      </w:r>
      <w:r>
        <w:t xml:space="preserve"> dobrze podkreślona szkieletowość budynku, </w:t>
      </w:r>
      <w:r>
        <w:rPr>
          <w:rStyle w:val="Teksttreci2Kursywa"/>
          <w:b/>
          <w:bCs/>
          <w:lang w:val="cs-CZ" w:eastAsia="cs-CZ" w:bidi="cs-CZ"/>
        </w:rPr>
        <w:t>konstrukty</w:t>
      </w:r>
      <w:proofErr w:type="spellStart"/>
      <w:r>
        <w:rPr>
          <w:rStyle w:val="Teksttreci2Kursywa"/>
          <w:b/>
          <w:bCs/>
        </w:rPr>
        <w:t>wność</w:t>
      </w:r>
      <w:proofErr w:type="spellEnd"/>
      <w:r>
        <w:rPr>
          <w:rStyle w:val="Teksttreci2Kursywa"/>
          <w:b/>
          <w:bCs/>
        </w:rPr>
        <w:t xml:space="preserve">, osiowość, graficzność, różnokierunkowość, </w:t>
      </w:r>
      <w:proofErr w:type="spellStart"/>
      <w:r>
        <w:rPr>
          <w:rStyle w:val="Teksttreci2Kursywa"/>
          <w:b/>
          <w:bCs/>
        </w:rPr>
        <w:t>bezperspektywność</w:t>
      </w:r>
      <w:proofErr w:type="spellEnd"/>
      <w:r>
        <w:rPr>
          <w:rStyle w:val="Teksttreci2Kursywa"/>
          <w:b/>
          <w:bCs/>
        </w:rPr>
        <w:t>.</w:t>
      </w:r>
    </w:p>
    <w:p w:rsidR="00657C1D" w:rsidRDefault="00307637">
      <w:pPr>
        <w:pStyle w:val="Teksttreci20"/>
        <w:framePr w:w="8904" w:h="13364" w:hRule="exact" w:wrap="none" w:vAnchor="page" w:hAnchor="page" w:x="1524" w:y="2124"/>
        <w:shd w:val="clear" w:color="auto" w:fill="auto"/>
        <w:spacing w:line="258" w:lineRule="exact"/>
        <w:ind w:firstLine="320"/>
        <w:jc w:val="both"/>
      </w:pPr>
      <w:proofErr w:type="spellStart"/>
      <w:r>
        <w:t>Odczasownikcwe</w:t>
      </w:r>
      <w:proofErr w:type="spellEnd"/>
      <w:r>
        <w:t xml:space="preserve"> rzeczowniki z przyros</w:t>
      </w:r>
      <w:r>
        <w:t xml:space="preserve">tkiem </w:t>
      </w:r>
      <w:proofErr w:type="spellStart"/>
      <w:r>
        <w:rPr>
          <w:rStyle w:val="Teksttreci2Kursywa"/>
          <w:b/>
          <w:bCs/>
        </w:rPr>
        <w:t>-ani</w:t>
      </w:r>
      <w:proofErr w:type="spellEnd"/>
      <w:r>
        <w:rPr>
          <w:rStyle w:val="Teksttreci2Kursywa"/>
          <w:b/>
          <w:bCs/>
        </w:rPr>
        <w:t>e (-</w:t>
      </w:r>
      <w:proofErr w:type="spellStart"/>
      <w:r>
        <w:rPr>
          <w:rStyle w:val="Teksttreci2Kursywa"/>
          <w:b/>
          <w:bCs/>
        </w:rPr>
        <w:t>enie</w:t>
      </w:r>
      <w:proofErr w:type="spellEnd"/>
      <w:r>
        <w:rPr>
          <w:rStyle w:val="Teksttreci2Kursywa"/>
          <w:b/>
          <w:bCs/>
        </w:rPr>
        <w:t>),</w:t>
      </w:r>
      <w:r>
        <w:t xml:space="preserve"> często niefortunnie, bo bez przykładów, umieszczane w słowniku Karłowicza-Kryńskiego. są dzisiaj bardzo często używane. U niektórych autorów, w niektórych tekstach prawie nadużywane. W artykułach architektonicznych ten typ rzeczowników</w:t>
      </w:r>
      <w:r>
        <w:t xml:space="preserve"> zjawia się również: </w:t>
      </w:r>
      <w:r>
        <w:rPr>
          <w:rStyle w:val="Teksttreci2Kursywa"/>
          <w:b/>
          <w:bCs/>
        </w:rPr>
        <w:t>wkomponowanie</w:t>
      </w:r>
      <w:r>
        <w:t xml:space="preserve"> budynku w teren, </w:t>
      </w:r>
      <w:proofErr w:type="spellStart"/>
      <w:r>
        <w:rPr>
          <w:rStyle w:val="Teksttreci2Kursywa"/>
          <w:b/>
          <w:bCs/>
        </w:rPr>
        <w:t>rekomponowanie</w:t>
      </w:r>
      <w:proofErr w:type="spellEnd"/>
      <w:r>
        <w:t xml:space="preserve">, </w:t>
      </w:r>
      <w:r>
        <w:rPr>
          <w:rStyle w:val="Teksttreci2Kursywa"/>
          <w:b/>
          <w:bCs/>
        </w:rPr>
        <w:t>przesklepianie</w:t>
      </w:r>
      <w:r>
        <w:t xml:space="preserve"> (wyraz zanotowany u Karłowicza-Kryńskiego jako rzadko używany), </w:t>
      </w:r>
      <w:r>
        <w:rPr>
          <w:rStyle w:val="Teksttreci2Kursywa"/>
          <w:b/>
          <w:bCs/>
        </w:rPr>
        <w:t>zakotwiczenie</w:t>
      </w:r>
      <w:r>
        <w:t xml:space="preserve"> — tymczasowe ścian zamku, </w:t>
      </w:r>
      <w:proofErr w:type="spellStart"/>
      <w:r>
        <w:rPr>
          <w:rStyle w:val="Teksttreci2Kursywa"/>
          <w:b/>
          <w:bCs/>
        </w:rPr>
        <w:t>zbliźnianie</w:t>
      </w:r>
      <w:proofErr w:type="spellEnd"/>
      <w:r>
        <w:t xml:space="preserve"> budynków na granicy działek, </w:t>
      </w:r>
      <w:r>
        <w:rPr>
          <w:rStyle w:val="Teksttreci2Kursywa"/>
          <w:b/>
          <w:bCs/>
        </w:rPr>
        <w:t>nasłonecznienie</w:t>
      </w:r>
      <w:r>
        <w:t xml:space="preserve"> mieszkań itd.</w:t>
      </w:r>
    </w:p>
    <w:p w:rsidR="00657C1D" w:rsidRDefault="00307637">
      <w:pPr>
        <w:pStyle w:val="Teksttreci20"/>
        <w:framePr w:w="8904" w:h="13364" w:hRule="exact" w:wrap="none" w:vAnchor="page" w:hAnchor="page" w:x="1524" w:y="2124"/>
        <w:shd w:val="clear" w:color="auto" w:fill="auto"/>
        <w:spacing w:line="258" w:lineRule="exact"/>
        <w:ind w:firstLine="320"/>
        <w:jc w:val="both"/>
      </w:pPr>
      <w:r>
        <w:t xml:space="preserve">W dziedzinę używotnienia mało używanych (według </w:t>
      </w:r>
      <w:proofErr w:type="spellStart"/>
      <w:r>
        <w:t>znakowań</w:t>
      </w:r>
      <w:proofErr w:type="spellEnd"/>
      <w:r>
        <w:t xml:space="preserve"> Karłowicza-Kryńskiego) wyrazów architekci dają swój niewielki wkład: </w:t>
      </w:r>
      <w:r>
        <w:rPr>
          <w:rStyle w:val="Teksttreci2Kursywa"/>
          <w:b/>
          <w:bCs/>
        </w:rPr>
        <w:t>projektant, przesklepienie, wykonawstwo</w:t>
      </w:r>
      <w:r>
        <w:t xml:space="preserve"> — Wydział Planowania Wykonawstwa w </w:t>
      </w:r>
      <w:proofErr w:type="spellStart"/>
      <w:r>
        <w:t>W</w:t>
      </w:r>
      <w:proofErr w:type="spellEnd"/>
      <w:r>
        <w:t>. D. O., podniesienie poziomu wykonawst</w:t>
      </w:r>
      <w:r>
        <w:t xml:space="preserve">wa (..Architektura"). Wprowadzają również do języka fachowego oznaczone u Karłowicza-Kryńskiego jako gwarowe </w:t>
      </w:r>
      <w:r>
        <w:rPr>
          <w:rStyle w:val="Teksttreci2Kursywa"/>
          <w:b/>
          <w:bCs/>
        </w:rPr>
        <w:t>osiedle</w:t>
      </w:r>
      <w:r>
        <w:t xml:space="preserve"> (skąd pochodne — np. </w:t>
      </w:r>
      <w:r>
        <w:rPr>
          <w:rStyle w:val="Teksttreci2Kursywa"/>
          <w:b/>
          <w:bCs/>
        </w:rPr>
        <w:t>osiedlowy), siedzisko,</w:t>
      </w:r>
      <w:r>
        <w:t xml:space="preserve"> zresztą</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4644" w:y="1608"/>
        <w:shd w:val="clear" w:color="auto" w:fill="auto"/>
        <w:spacing w:line="220" w:lineRule="exact"/>
      </w:pPr>
      <w:r>
        <w:lastRenderedPageBreak/>
        <w:t>PORADNIK JĘZYKOWY</w:t>
      </w:r>
    </w:p>
    <w:p w:rsidR="00657C1D" w:rsidRDefault="00307637">
      <w:pPr>
        <w:pStyle w:val="Nagweklubstopka40"/>
        <w:framePr w:wrap="none" w:vAnchor="page" w:hAnchor="page" w:x="1620" w:y="1624"/>
        <w:shd w:val="clear" w:color="auto" w:fill="auto"/>
        <w:spacing w:line="200" w:lineRule="exact"/>
      </w:pPr>
      <w:r>
        <w:t>8</w:t>
      </w:r>
    </w:p>
    <w:p w:rsidR="00657C1D" w:rsidRDefault="00307637">
      <w:pPr>
        <w:pStyle w:val="Nagweklubstopka0"/>
        <w:framePr w:wrap="none" w:vAnchor="page" w:hAnchor="page" w:x="9264" w:y="1584"/>
        <w:shd w:val="clear" w:color="auto" w:fill="auto"/>
        <w:spacing w:line="220" w:lineRule="exact"/>
      </w:pPr>
      <w:r>
        <w:t>1950, z. 2</w:t>
      </w:r>
    </w:p>
    <w:p w:rsidR="00657C1D" w:rsidRDefault="00307637">
      <w:pPr>
        <w:pStyle w:val="Teksttreci20"/>
        <w:framePr w:w="8712" w:h="8930" w:hRule="exact" w:wrap="none" w:vAnchor="page" w:hAnchor="page" w:x="1620" w:y="2112"/>
        <w:shd w:val="clear" w:color="auto" w:fill="auto"/>
        <w:spacing w:line="258" w:lineRule="exact"/>
        <w:ind w:firstLine="0"/>
        <w:jc w:val="both"/>
      </w:pPr>
      <w:r>
        <w:t>w zdaniu, w którym wymieniony wy</w:t>
      </w:r>
      <w:r>
        <w:t xml:space="preserve">raz ma charakter archaizowania: ,.gdy się postawiło takie siedzisko (...) na scenie, to można było na nim posadzić byle kogo, a już był królem“, </w:t>
      </w:r>
      <w:proofErr w:type="spellStart"/>
      <w:r>
        <w:rPr>
          <w:rStyle w:val="Teksttreci2Kursywa"/>
          <w:b/>
          <w:bCs/>
        </w:rPr>
        <w:t>rozplot</w:t>
      </w:r>
      <w:proofErr w:type="spellEnd"/>
      <w:r>
        <w:rPr>
          <w:rStyle w:val="Teksttreci2Kursywa"/>
          <w:b/>
          <w:bCs/>
        </w:rPr>
        <w:t>, owalnica</w:t>
      </w:r>
      <w:r>
        <w:t xml:space="preserve"> (typ wsi).</w:t>
      </w:r>
    </w:p>
    <w:p w:rsidR="00657C1D" w:rsidRDefault="00307637">
      <w:pPr>
        <w:pStyle w:val="Teksttreci20"/>
        <w:framePr w:w="8712" w:h="8930" w:hRule="exact" w:wrap="none" w:vAnchor="page" w:hAnchor="page" w:x="1620" w:y="2112"/>
        <w:shd w:val="clear" w:color="auto" w:fill="auto"/>
        <w:spacing w:line="252" w:lineRule="exact"/>
        <w:ind w:firstLine="340"/>
        <w:jc w:val="both"/>
      </w:pPr>
      <w:r>
        <w:t xml:space="preserve">W dziedzinie terminologii budownictwa i architektury zauważa się raczej tendencję </w:t>
      </w:r>
      <w:r>
        <w:t>utrzymania wyrazów obcych lub opartych o obce rdzenie z dodaniem formantów polskich. Ilustruje to zebrany materiał.</w:t>
      </w:r>
    </w:p>
    <w:p w:rsidR="00657C1D" w:rsidRDefault="00307637">
      <w:pPr>
        <w:pStyle w:val="Teksttreci20"/>
        <w:framePr w:w="8712" w:h="8930" w:hRule="exact" w:wrap="none" w:vAnchor="page" w:hAnchor="page" w:x="1620" w:y="2112"/>
        <w:shd w:val="clear" w:color="auto" w:fill="auto"/>
        <w:spacing w:line="252" w:lineRule="exact"/>
        <w:ind w:firstLine="340"/>
        <w:jc w:val="both"/>
      </w:pPr>
      <w:r>
        <w:t>Zarejestrowane zjawiska językowe są niewielkim fragmentem wciąż wzrastającego ilościowo słownictwa — mocniej lub luźniej związanego z budown</w:t>
      </w:r>
      <w:r>
        <w:t xml:space="preserve">ictwem. Wyrazy nowotworzone są spowodowane istotną potrzebą nazwania czegoś, co dotąd nie istniało </w:t>
      </w:r>
      <w:r>
        <w:rPr>
          <w:rStyle w:val="Teksttreci2Kursywa"/>
          <w:b/>
          <w:bCs/>
        </w:rPr>
        <w:t>(szybkościowiec, gruzobeton, odgruzować</w:t>
      </w:r>
      <w:r>
        <w:t xml:space="preserve"> i inne), a czasem wywołane jak gdyby ogólną tendencją do pośpiechu i „racjonalizacji</w:t>
      </w:r>
      <w:r>
        <w:rPr>
          <w:vertAlign w:val="superscript"/>
        </w:rPr>
        <w:t>44</w:t>
      </w:r>
      <w:r>
        <w:t xml:space="preserve"> mówienia. Stąd przymiotnik na </w:t>
      </w:r>
      <w:r>
        <w:t xml:space="preserve">miejsce wyrażenia kilkuwyrazowego, np. wiązanie naroży w nakładkę </w:t>
      </w:r>
      <w:r>
        <w:rPr>
          <w:rStyle w:val="Teksttreci2Kursywa"/>
          <w:b/>
          <w:bCs/>
        </w:rPr>
        <w:t>płetwową</w:t>
      </w:r>
      <w:r>
        <w:t xml:space="preserve"> zamiast „w kształcie płetwy</w:t>
      </w:r>
      <w:r>
        <w:rPr>
          <w:vertAlign w:val="superscript"/>
        </w:rPr>
        <w:t>44</w:t>
      </w:r>
      <w:r>
        <w:t xml:space="preserve">, „formy zwykłego budownictwa </w:t>
      </w:r>
      <w:r>
        <w:rPr>
          <w:rStyle w:val="Teksttreci2Kursywa"/>
          <w:b/>
          <w:bCs/>
        </w:rPr>
        <w:t>usługowego</w:t>
      </w:r>
      <w:r>
        <w:rPr>
          <w:vertAlign w:val="superscript"/>
        </w:rPr>
        <w:t xml:space="preserve">44 </w:t>
      </w:r>
      <w:r>
        <w:t>zamiast „oddającego usługi</w:t>
      </w:r>
      <w:r>
        <w:rPr>
          <w:vertAlign w:val="superscript"/>
        </w:rPr>
        <w:t>44</w:t>
      </w:r>
      <w:r>
        <w:t xml:space="preserve">— lub w tym samym celu utworzony wyraz złożony, np. „zabudowa </w:t>
      </w:r>
      <w:proofErr w:type="spellStart"/>
      <w:r>
        <w:rPr>
          <w:rStyle w:val="Teksttreci2Kursywa"/>
          <w:b/>
          <w:bCs/>
        </w:rPr>
        <w:t>podskarpy</w:t>
      </w:r>
      <w:proofErr w:type="spellEnd"/>
      <w:r>
        <w:rPr>
          <w:rStyle w:val="Teksttreci2Kursywa"/>
          <w:b/>
          <w:bCs/>
        </w:rPr>
        <w:t xml:space="preserve">" </w:t>
      </w:r>
      <w:r>
        <w:t xml:space="preserve"> zamiast</w:t>
      </w:r>
      <w:r>
        <w:t xml:space="preserve"> „terenu rozciągającego się pod skarpą</w:t>
      </w:r>
      <w:r>
        <w:rPr>
          <w:vertAlign w:val="superscript"/>
        </w:rPr>
        <w:t>44</w:t>
      </w:r>
      <w:r>
        <w:t xml:space="preserve"> i inne. Oczywiście, przyczyny powstawania nowych wyrazów są i mogą być najrozmaitsze.</w:t>
      </w:r>
    </w:p>
    <w:p w:rsidR="00657C1D" w:rsidRDefault="00307637">
      <w:pPr>
        <w:pStyle w:val="Teksttreci20"/>
        <w:framePr w:w="8712" w:h="8930" w:hRule="exact" w:wrap="none" w:vAnchor="page" w:hAnchor="page" w:x="1620" w:y="2112"/>
        <w:shd w:val="clear" w:color="auto" w:fill="auto"/>
        <w:spacing w:line="252" w:lineRule="exact"/>
        <w:ind w:firstLine="340"/>
        <w:jc w:val="both"/>
      </w:pPr>
      <w:r>
        <w:t>Nowe wyrazy mogą się wydawać bardziej lub mniej udane, mogą się przyjąć lub zniknąć równie szybko, jak powstały, mają jednak w om</w:t>
      </w:r>
      <w:r>
        <w:t>awianym zakresie zdecydowaną przewagę nad neologizmami „ukutymi</w:t>
      </w:r>
      <w:r>
        <w:rPr>
          <w:vertAlign w:val="superscript"/>
        </w:rPr>
        <w:t>44</w:t>
      </w:r>
      <w:r>
        <w:t xml:space="preserve"> przez poniektórych twórców literatury tzw. pięknej. Wynikły z istotnej potrzeby.</w:t>
      </w:r>
    </w:p>
    <w:p w:rsidR="00657C1D" w:rsidRDefault="00307637">
      <w:pPr>
        <w:pStyle w:val="Teksttreci20"/>
        <w:framePr w:w="8712" w:h="8930" w:hRule="exact" w:wrap="none" w:vAnchor="page" w:hAnchor="page" w:x="1620" w:y="2112"/>
        <w:shd w:val="clear" w:color="auto" w:fill="auto"/>
        <w:spacing w:line="252" w:lineRule="exact"/>
        <w:ind w:firstLine="340"/>
        <w:jc w:val="both"/>
      </w:pPr>
      <w:r>
        <w:t>Nie ma możności, przynajmniej w tej chwili, stwierdzić dokładnie, kiedy powstały przytoczone i omawiane wyraz</w:t>
      </w:r>
      <w:r>
        <w:t xml:space="preserve">y. Jedne są na pewno tworem ostatnich lat, miesięcy, a nawet tygodni </w:t>
      </w:r>
      <w:r>
        <w:rPr>
          <w:rStyle w:val="Teksttreci2Kursywa"/>
          <w:b/>
          <w:bCs/>
        </w:rPr>
        <w:t xml:space="preserve">(szybkościowiec, biurowiec, </w:t>
      </w:r>
      <w:proofErr w:type="spellStart"/>
      <w:r>
        <w:rPr>
          <w:rStyle w:val="Teksttreci2Kursywa"/>
          <w:b/>
          <w:bCs/>
        </w:rPr>
        <w:t>rozgruzować</w:t>
      </w:r>
      <w:proofErr w:type="spellEnd"/>
      <w:r>
        <w:rPr>
          <w:rStyle w:val="Teksttreci2Kursywa"/>
          <w:b/>
          <w:bCs/>
        </w:rPr>
        <w:t>),</w:t>
      </w:r>
      <w:r>
        <w:t xml:space="preserve"> inne mogły się pojawić wcześniej, a tylko wskutek specjalnych warunków są w częstszym niż dawniej użyciu.</w:t>
      </w:r>
    </w:p>
    <w:p w:rsidR="00657C1D" w:rsidRDefault="00307637">
      <w:pPr>
        <w:pStyle w:val="Teksttreci20"/>
        <w:framePr w:w="8712" w:h="8930" w:hRule="exact" w:wrap="none" w:vAnchor="page" w:hAnchor="page" w:x="1620" w:y="2112"/>
        <w:shd w:val="clear" w:color="auto" w:fill="auto"/>
        <w:tabs>
          <w:tab w:val="left" w:pos="6534"/>
        </w:tabs>
        <w:spacing w:line="258" w:lineRule="exact"/>
        <w:ind w:firstLine="340"/>
        <w:jc w:val="both"/>
      </w:pPr>
      <w:r>
        <w:t>Cały przedstawiony powyżej materiał zaw</w:t>
      </w:r>
      <w:r>
        <w:t xml:space="preserve">ierający wyrazy, których nowość odczuwamy, ale z którymi w wielu wypadkach już jesteśmy zżyci, nie jest zarejestrowany w słowniku Karłowicza - Kryńskiego - Niedźwiedzkiego </w:t>
      </w:r>
      <w:r>
        <w:rPr>
          <w:lang w:val="cs-CZ" w:eastAsia="cs-CZ" w:bidi="cs-CZ"/>
        </w:rPr>
        <w:t xml:space="preserve">(wy. </w:t>
      </w:r>
      <w:r>
        <w:t>w latach 1900—1927). Jest to jednym ze świadectw szybkości, z jaka się dokonywa</w:t>
      </w:r>
      <w:r>
        <w:t xml:space="preserve"> ewolucja języka polskiego w obecnych przełomowych czasach </w:t>
      </w:r>
      <w:r>
        <w:rPr>
          <w:lang w:val="fr-FR" w:eastAsia="fr-FR" w:bidi="fr-FR"/>
        </w:rPr>
        <w:t>«.</w:t>
      </w:r>
      <w:r>
        <w:rPr>
          <w:lang w:val="fr-FR" w:eastAsia="fr-FR" w:bidi="fr-FR"/>
        </w:rPr>
        <w:tab/>
      </w:r>
      <w:r>
        <w:rPr>
          <w:rStyle w:val="Teksttreci2Kursywa"/>
          <w:b/>
          <w:bCs/>
        </w:rPr>
        <w:t xml:space="preserve">Janina </w:t>
      </w:r>
      <w:r>
        <w:rPr>
          <w:rStyle w:val="Teksttreci2Kursywa"/>
          <w:b/>
          <w:bCs/>
          <w:lang w:val="cs-CZ" w:eastAsia="cs-CZ" w:bidi="cs-CZ"/>
        </w:rPr>
        <w:t>Mally</w:t>
      </w:r>
    </w:p>
    <w:p w:rsidR="00657C1D" w:rsidRDefault="00307637">
      <w:pPr>
        <w:pStyle w:val="Teksttreci20"/>
        <w:framePr w:w="8712" w:h="3304" w:hRule="exact" w:wrap="none" w:vAnchor="page" w:hAnchor="page" w:x="1620" w:y="11254"/>
        <w:shd w:val="clear" w:color="auto" w:fill="auto"/>
        <w:spacing w:after="112" w:line="260" w:lineRule="exact"/>
        <w:ind w:firstLine="0"/>
      </w:pPr>
      <w:r>
        <w:t>JĘZYKOZNAWSTWO NATCHNIONE</w:t>
      </w:r>
    </w:p>
    <w:p w:rsidR="00657C1D" w:rsidRDefault="00307637">
      <w:pPr>
        <w:pStyle w:val="Teksttreci20"/>
        <w:framePr w:w="8712" w:h="3304" w:hRule="exact" w:wrap="none" w:vAnchor="page" w:hAnchor="page" w:x="1620" w:y="11254"/>
        <w:shd w:val="clear" w:color="auto" w:fill="auto"/>
        <w:spacing w:line="252" w:lineRule="exact"/>
        <w:ind w:firstLine="340"/>
        <w:jc w:val="both"/>
      </w:pPr>
      <w:r>
        <w:t xml:space="preserve">„Mowa jest znamieniem władzy ducha nad naturą, mowa jest czynem twórczości ludzkiej, przez nią dotknięte struny całego istnienia odzywają się głosem </w:t>
      </w:r>
      <w:r>
        <w:t>hołdowniczym, przez nią zwołane przedmioty schodzą się przed oblicze człowieka i ścielą u podnóża rozumu, tak jak przed wieki dawnymi zeszły się przed Adama, aby mu podać swe imiona do księgi panowania: człowiek przez mowę panuje nad światem. Dla nadania n</w:t>
      </w:r>
      <w:r>
        <w:t>aturze znamion człowiek posiada już pewne zarodowe siły — możność mówienia — i materiał — organa mówienia, czynnik, którym idzie możność, usta, gardło i środkujący pomiędzy nimi język. Objawieniem siły na materiałach jest głos wychodzący z piersi, owej taj</w:t>
      </w:r>
      <w:r>
        <w:t xml:space="preserve">emniczej głębi życia, Westchnienie jest najprostszą postacią mówienia. Duch, siedząc na tronie całej budowy </w:t>
      </w:r>
      <w:proofErr w:type="spellStart"/>
      <w:r>
        <w:t>czło</w:t>
      </w:r>
      <w:proofErr w:type="spellEnd"/>
      <w:r>
        <w:t>-</w:t>
      </w:r>
    </w:p>
    <w:p w:rsidR="00657C1D" w:rsidRDefault="00307637">
      <w:pPr>
        <w:pStyle w:val="Teksttreci60"/>
        <w:framePr w:w="8712" w:h="450" w:hRule="exact" w:wrap="none" w:vAnchor="page" w:hAnchor="page" w:x="1620" w:y="14780"/>
        <w:shd w:val="clear" w:color="auto" w:fill="auto"/>
        <w:spacing w:before="0" w:after="0" w:line="210" w:lineRule="exact"/>
        <w:ind w:firstLine="340"/>
        <w:jc w:val="both"/>
      </w:pPr>
      <w:r>
        <w:rPr>
          <w:vertAlign w:val="superscript"/>
        </w:rPr>
        <w:t>1</w:t>
      </w:r>
      <w:r>
        <w:t xml:space="preserve"> Materiał wyrazów, </w:t>
      </w:r>
      <w:r>
        <w:rPr>
          <w:lang w:val="cs-CZ" w:eastAsia="cs-CZ" w:bidi="cs-CZ"/>
        </w:rPr>
        <w:t xml:space="preserve">omówiony </w:t>
      </w:r>
      <w:r>
        <w:t>w powyższym artykule, czerpany był z roczników czasopisma „Architektura" (1947, 1948, 1949).</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690" w:y="1918"/>
        <w:shd w:val="clear" w:color="auto" w:fill="auto"/>
        <w:spacing w:line="220" w:lineRule="exact"/>
      </w:pPr>
      <w:r>
        <w:lastRenderedPageBreak/>
        <w:t>1950, z. 2</w:t>
      </w:r>
    </w:p>
    <w:p w:rsidR="00657C1D" w:rsidRDefault="00307637">
      <w:pPr>
        <w:pStyle w:val="Nagweklubstopka0"/>
        <w:framePr w:wrap="none" w:vAnchor="page" w:hAnchor="page" w:x="4768" w:y="1924"/>
        <w:shd w:val="clear" w:color="auto" w:fill="auto"/>
        <w:spacing w:line="220" w:lineRule="exact"/>
      </w:pPr>
      <w:r>
        <w:t>PORADNIK JĘZYKOWY</w:t>
      </w:r>
    </w:p>
    <w:p w:rsidR="00657C1D" w:rsidRDefault="00307637">
      <w:pPr>
        <w:pStyle w:val="Nagweklubstopka0"/>
        <w:framePr w:w="8934" w:h="286" w:hRule="exact" w:wrap="none" w:vAnchor="page" w:hAnchor="page" w:x="1654" w:y="1948"/>
        <w:shd w:val="clear" w:color="auto" w:fill="auto"/>
        <w:spacing w:line="220" w:lineRule="exact"/>
        <w:ind w:right="10494"/>
        <w:jc w:val="right"/>
      </w:pPr>
      <w:r>
        <w:t>9</w:t>
      </w:r>
    </w:p>
    <w:p w:rsidR="00657C1D" w:rsidRDefault="00307637">
      <w:pPr>
        <w:pStyle w:val="Teksttreci20"/>
        <w:framePr w:w="8934" w:h="12566" w:hRule="exact" w:wrap="none" w:vAnchor="page" w:hAnchor="page" w:x="1654" w:y="2464"/>
        <w:shd w:val="clear" w:color="auto" w:fill="auto"/>
        <w:spacing w:line="258" w:lineRule="exact"/>
        <w:ind w:firstLine="0"/>
        <w:jc w:val="both"/>
      </w:pPr>
      <w:proofErr w:type="spellStart"/>
      <w:r>
        <w:t>wieczej</w:t>
      </w:r>
      <w:proofErr w:type="spellEnd"/>
      <w:r>
        <w:t xml:space="preserve">, wysyła z siły częściowe potęgi do walki z materiałem, </w:t>
      </w:r>
      <w:r>
        <w:rPr>
          <w:lang w:val="fr-FR" w:eastAsia="fr-FR" w:bidi="fr-FR"/>
        </w:rPr>
        <w:t>wik</w:t>
      </w:r>
      <w:r>
        <w:t>ł</w:t>
      </w:r>
      <w:r>
        <w:rPr>
          <w:lang w:val="fr-FR" w:eastAsia="fr-FR" w:bidi="fr-FR"/>
        </w:rPr>
        <w:t xml:space="preserve">a </w:t>
      </w:r>
      <w:r>
        <w:t xml:space="preserve">te dwa </w:t>
      </w:r>
      <w:proofErr w:type="spellStart"/>
      <w:r>
        <w:t>przeciwbiegunowe</w:t>
      </w:r>
      <w:proofErr w:type="spellEnd"/>
      <w:r>
        <w:t xml:space="preserve"> żywioły, godzi je, rozmnaża poczet tonów; stawia niskie obok wysokich, mocne obok słabych, tworzy niezgodę,</w:t>
      </w:r>
      <w:r>
        <w:t xml:space="preserve"> a przez nią układa akordy, przyśpiewując swoją nutę pełną majestatu. Mowa jest obrazem stykania się siły z materią, ale zarazem jest dziełem człowieka, jak muzyka dziełem mistrza, nie zaś narzędzia".</w:t>
      </w:r>
    </w:p>
    <w:p w:rsidR="00657C1D" w:rsidRDefault="00307637">
      <w:pPr>
        <w:pStyle w:val="Teksttreci20"/>
        <w:framePr w:w="8934" w:h="12566" w:hRule="exact" w:wrap="none" w:vAnchor="page" w:hAnchor="page" w:x="1654" w:y="2464"/>
        <w:shd w:val="clear" w:color="auto" w:fill="auto"/>
        <w:spacing w:line="258" w:lineRule="exact"/>
        <w:ind w:firstLine="300"/>
        <w:jc w:val="both"/>
      </w:pPr>
      <w:r>
        <w:t>Te pełne patosu zdania stanowią „wyznanie wiary o mowie</w:t>
      </w:r>
      <w:r>
        <w:t xml:space="preserve">" skreślone w roku 1843 przez Feliksa Jezierskiego w jego dziele pt. „Przygotowania do wiedzy mowy polskiej" </w:t>
      </w:r>
      <w:r>
        <w:rPr>
          <w:rStyle w:val="Teksttreci2Kursywa"/>
          <w:b/>
          <w:bCs/>
          <w:vertAlign w:val="superscript"/>
        </w:rPr>
        <w:t>1</w:t>
      </w:r>
      <w:r>
        <w:rPr>
          <w:rStyle w:val="Teksttreci2Kursywa"/>
          <w:b/>
          <w:bCs/>
        </w:rPr>
        <w:t>.</w:t>
      </w:r>
      <w:r>
        <w:t xml:space="preserve"> Książka ta w oczach dzisiejszego czytelnika stanowi pewnego rodzaju </w:t>
      </w:r>
      <w:r>
        <w:rPr>
          <w:rStyle w:val="Teksttreci2Kursywa"/>
          <w:b/>
          <w:bCs/>
        </w:rPr>
        <w:t>curiosum.</w:t>
      </w:r>
      <w:r>
        <w:t xml:space="preserve"> Autor — pedagog, filozof, tłumacz, krytyk i historyk literatury — </w:t>
      </w:r>
      <w:r>
        <w:t xml:space="preserve">postawił sobie za cel „rzucenie ogniwa między dwie przeciwne szkoły </w:t>
      </w:r>
      <w:proofErr w:type="spellStart"/>
      <w:r>
        <w:t>mowoznawstwa</w:t>
      </w:r>
      <w:proofErr w:type="spellEnd"/>
      <w:r>
        <w:t xml:space="preserve">, antropologiczną albo właściwie ludzką i teozoficzną — boską". Oszołomiwszy czytelnika we wstępie mętną gmatwaniną myśli, których źródłem, była niewątpliwie jakaś </w:t>
      </w:r>
      <w:proofErr w:type="spellStart"/>
      <w:r>
        <w:rPr>
          <w:rStyle w:val="Teksttreci2Kursywa"/>
          <w:b/>
          <w:bCs/>
        </w:rPr>
        <w:t>Naturphiloso</w:t>
      </w:r>
      <w:r>
        <w:rPr>
          <w:rStyle w:val="Teksttreci2Kursywa"/>
          <w:b/>
          <w:bCs/>
        </w:rPr>
        <w:t>phie</w:t>
      </w:r>
      <w:proofErr w:type="spellEnd"/>
      <w:r>
        <w:t xml:space="preserve"> idealistycznych filozofów niemieckich, autor przechodzi do rozważań </w:t>
      </w:r>
      <w:proofErr w:type="spellStart"/>
      <w:r>
        <w:t>szczegółowszych</w:t>
      </w:r>
      <w:proofErr w:type="spellEnd"/>
      <w:r>
        <w:t>, którym, jak sądzę, warto poświęcić nieco uwagi.</w:t>
      </w:r>
    </w:p>
    <w:p w:rsidR="00657C1D" w:rsidRDefault="00307637">
      <w:pPr>
        <w:pStyle w:val="Teksttreci20"/>
        <w:framePr w:w="8934" w:h="12566" w:hRule="exact" w:wrap="none" w:vAnchor="page" w:hAnchor="page" w:x="1654" w:y="2464"/>
        <w:shd w:val="clear" w:color="auto" w:fill="auto"/>
        <w:spacing w:line="258" w:lineRule="exact"/>
        <w:ind w:firstLine="300"/>
        <w:jc w:val="both"/>
      </w:pPr>
      <w:r>
        <w:t>Za centralny problem swej filozofii mowy uważa Jezierski zagadnienie „wewnętrznego znaczenia głosów". Różnica w pogląd</w:t>
      </w:r>
      <w:r>
        <w:t>ach na tę sprawę jest, według niego, najistotniejszą różnicą miedzy językoznawstwem „praktycznym" a językoznawstwem „rozumowanym", które reprezentuje. Od rozstrzygnięcia tego zagadnienia zależą, losy nauki o języku. „Tu idzie o życie lub śmierć" — pisze au</w:t>
      </w:r>
      <w:r>
        <w:t xml:space="preserve">tor na s. 118—119 — „w razie przechylenia się nauki na stronę śmierci cała budowa języka zapadnie w głęboki </w:t>
      </w:r>
      <w:proofErr w:type="spellStart"/>
      <w:r>
        <w:t>po:iom</w:t>
      </w:r>
      <w:proofErr w:type="spellEnd"/>
      <w:r>
        <w:t xml:space="preserve"> mechanizmu, w przeciwnym zaś język zmartwychwstając z bezwładu uzyska wysoki zawód wcielenia idei nieśmiertelnej w głosy". Troska o losy języ</w:t>
      </w:r>
      <w:r>
        <w:t>ka i wysokie mniemanie o posłannictwie „</w:t>
      </w:r>
      <w:proofErr w:type="spellStart"/>
      <w:r>
        <w:t>mowoznawstwa</w:t>
      </w:r>
      <w:proofErr w:type="spellEnd"/>
      <w:r>
        <w:t>" skłonił</w:t>
      </w:r>
      <w:r>
        <w:rPr>
          <w:lang w:val="fr-FR" w:eastAsia="fr-FR" w:bidi="fr-FR"/>
        </w:rPr>
        <w:t xml:space="preserve">y </w:t>
      </w:r>
      <w:r>
        <w:t>Jezierskiego do podjęcia trudu ustalenia „stosunku każdej głoski do pojęcia", wglądania w „samo jej wnętrze, w którym kryje się podmiotowość — myśl". Oto pokrótce wyniki tych usiłowań.</w:t>
      </w:r>
    </w:p>
    <w:p w:rsidR="00657C1D" w:rsidRDefault="00307637">
      <w:pPr>
        <w:pStyle w:val="Teksttreci20"/>
        <w:framePr w:w="8934" w:h="12566" w:hRule="exact" w:wrap="none" w:vAnchor="page" w:hAnchor="page" w:x="1654" w:y="2464"/>
        <w:shd w:val="clear" w:color="auto" w:fill="auto"/>
        <w:spacing w:line="258" w:lineRule="exact"/>
        <w:ind w:firstLine="300"/>
        <w:jc w:val="both"/>
      </w:pPr>
      <w:r>
        <w:t>„</w:t>
      </w:r>
      <w:proofErr w:type="spellStart"/>
      <w:r>
        <w:t>Pierwog</w:t>
      </w:r>
      <w:r>
        <w:t>łosem</w:t>
      </w:r>
      <w:proofErr w:type="spellEnd"/>
      <w:r>
        <w:t xml:space="preserve"> jest </w:t>
      </w:r>
      <w:r>
        <w:rPr>
          <w:rStyle w:val="Teksttreci2Kursywa"/>
          <w:b/>
          <w:bCs/>
        </w:rPr>
        <w:t>A</w:t>
      </w:r>
      <w:r>
        <w:t xml:space="preserve"> najpełniejsze ze wszystkich głosów ziemskich, ono rozpoczyna gamę. </w:t>
      </w:r>
      <w:r>
        <w:rPr>
          <w:rStyle w:val="Teksttreci2Kursywa"/>
          <w:b/>
          <w:bCs/>
        </w:rPr>
        <w:t>A</w:t>
      </w:r>
      <w:r>
        <w:t xml:space="preserve"> jest symbolem pojęcia najwyższego, wychodzi bezpośrednio po otworzeniu się ducha. Wszystkie pojęcia językowe płyną z wielkiego łona </w:t>
      </w:r>
      <w:r>
        <w:rPr>
          <w:rStyle w:val="Teksttreci2Kursywa"/>
          <w:b/>
          <w:bCs/>
        </w:rPr>
        <w:t>A,</w:t>
      </w:r>
      <w:r>
        <w:t xml:space="preserve"> z niego promieniowo wytryska cały język</w:t>
      </w:r>
      <w:r>
        <w:t xml:space="preserve">, a nie masz pojęcia, które by już w tym panteonie </w:t>
      </w:r>
      <w:proofErr w:type="spellStart"/>
      <w:r>
        <w:t>przedzjawiskowo</w:t>
      </w:r>
      <w:proofErr w:type="spellEnd"/>
      <w:r>
        <w:t xml:space="preserve"> nie leżały" (s. 129).</w:t>
      </w:r>
    </w:p>
    <w:p w:rsidR="00657C1D" w:rsidRDefault="00307637">
      <w:pPr>
        <w:pStyle w:val="Teksttreci20"/>
        <w:framePr w:w="8934" w:h="12566" w:hRule="exact" w:wrap="none" w:vAnchor="page" w:hAnchor="page" w:x="1654" w:y="2464"/>
        <w:shd w:val="clear" w:color="auto" w:fill="auto"/>
        <w:spacing w:line="258" w:lineRule="exact"/>
        <w:ind w:firstLine="300"/>
        <w:jc w:val="both"/>
      </w:pPr>
      <w:r>
        <w:t xml:space="preserve">„Kiedy to ogólne </w:t>
      </w:r>
      <w:r>
        <w:rPr>
          <w:rStyle w:val="Teksttreci2Kursywa"/>
          <w:b/>
          <w:bCs/>
        </w:rPr>
        <w:t>A,</w:t>
      </w:r>
      <w:r>
        <w:t xml:space="preserve"> będące niczym innym jak tylko </w:t>
      </w:r>
      <w:proofErr w:type="spellStart"/>
      <w:r>
        <w:t>naiwyższą</w:t>
      </w:r>
      <w:proofErr w:type="spellEnd"/>
      <w:r>
        <w:t xml:space="preserve"> podmiotowością myśli, przegląda się i </w:t>
      </w:r>
      <w:proofErr w:type="spellStart"/>
      <w:r>
        <w:t>przedmiotuje</w:t>
      </w:r>
      <w:proofErr w:type="spellEnd"/>
      <w:r>
        <w:t xml:space="preserve"> w nas, myślących ludziach, więc my jesteśmy drugą osobą </w:t>
      </w:r>
      <w:r>
        <w:t xml:space="preserve">idei — przedmiotem, rzeczą; mowa, tj. idea objawiona, </w:t>
      </w:r>
      <w:r>
        <w:rPr>
          <w:rStyle w:val="Teksttreci2Odstpy3pt"/>
          <w:b/>
          <w:bCs/>
        </w:rPr>
        <w:t>jest subiektem, a my przystawionym jej do oka obiektem.</w:t>
      </w:r>
      <w:r>
        <w:t xml:space="preserve"> (...) myśl przemyśla się w nas, nie więcej" (s. 131 — 132).</w:t>
      </w:r>
    </w:p>
    <w:p w:rsidR="00657C1D" w:rsidRDefault="00307637">
      <w:pPr>
        <w:pStyle w:val="Teksttreci20"/>
        <w:framePr w:w="8934" w:h="12566" w:hRule="exact" w:wrap="none" w:vAnchor="page" w:hAnchor="page" w:x="1654" w:y="2464"/>
        <w:shd w:val="clear" w:color="auto" w:fill="auto"/>
        <w:spacing w:line="258" w:lineRule="exact"/>
        <w:ind w:firstLine="300"/>
        <w:jc w:val="both"/>
      </w:pPr>
      <w:r>
        <w:t xml:space="preserve">Swej tezy o pierwotności i znaczeniu </w:t>
      </w:r>
      <w:r>
        <w:rPr>
          <w:rStyle w:val="Teksttreci2Kursywa"/>
          <w:b/>
          <w:bCs/>
        </w:rPr>
        <w:t>a</w:t>
      </w:r>
      <w:r>
        <w:t xml:space="preserve"> usiłuje dowieść autor argumentami nie tylko fil</w:t>
      </w:r>
      <w:r>
        <w:t xml:space="preserve">ozoficznymi, ale i językowymi: „Roztwórzmy wnętrze budowy naszej na oścież, dając niejako duchowi drogę do wyjścia i wcielenia się — usłyszymy </w:t>
      </w:r>
      <w:proofErr w:type="spellStart"/>
      <w:r>
        <w:t>bezróżnicowe</w:t>
      </w:r>
      <w:proofErr w:type="spellEnd"/>
      <w:r>
        <w:t xml:space="preserve"> brzmienie </w:t>
      </w:r>
      <w:r>
        <w:rPr>
          <w:rStyle w:val="Teksttreci2Kursywa"/>
          <w:b/>
          <w:bCs/>
        </w:rPr>
        <w:t>a,</w:t>
      </w:r>
      <w:r>
        <w:t xml:space="preserve"> najdawniejsze ze wszystkich, albowiem jest głosem dla pojedynczego człowieka, niemowlęc</w:t>
      </w:r>
      <w:r>
        <w:t xml:space="preserve">ia, i w powszechnym okręgu mowy ludzkiej najdawniejszym, gdyż starodawne formy </w:t>
      </w:r>
      <w:r>
        <w:rPr>
          <w:lang w:val="ru-RU" w:eastAsia="ru-RU" w:bidi="ru-RU"/>
        </w:rPr>
        <w:t>ро</w:t>
      </w:r>
      <w:proofErr w:type="spellStart"/>
      <w:r>
        <w:t>kazują</w:t>
      </w:r>
      <w:proofErr w:type="spellEnd"/>
      <w:r>
        <w:t xml:space="preserve"> przewagę tej głoski względem późniejszych: </w:t>
      </w:r>
      <w:proofErr w:type="spellStart"/>
      <w:r>
        <w:rPr>
          <w:rStyle w:val="Teksttreci2Kursywa"/>
          <w:b/>
          <w:bCs/>
        </w:rPr>
        <w:t>jachać</w:t>
      </w:r>
      <w:proofErr w:type="spellEnd"/>
      <w:r>
        <w:rPr>
          <w:rStyle w:val="Teksttreci2Kursywa"/>
          <w:b/>
          <w:bCs/>
        </w:rPr>
        <w:t xml:space="preserve">, jechać; </w:t>
      </w:r>
      <w:proofErr w:type="spellStart"/>
      <w:r>
        <w:rPr>
          <w:rStyle w:val="Teksttreci2Kursywa"/>
          <w:b/>
          <w:bCs/>
        </w:rPr>
        <w:t>mia</w:t>
      </w:r>
      <w:proofErr w:type="spellEnd"/>
    </w:p>
    <w:p w:rsidR="00657C1D" w:rsidRDefault="00307637">
      <w:pPr>
        <w:pStyle w:val="Stopka1"/>
        <w:framePr w:w="8874" w:h="540" w:hRule="exact" w:wrap="none" w:vAnchor="page" w:hAnchor="page" w:x="1666" w:y="15331"/>
        <w:shd w:val="clear" w:color="auto" w:fill="auto"/>
        <w:ind w:firstLine="380"/>
      </w:pPr>
      <w:r>
        <w:rPr>
          <w:rStyle w:val="StopkaKursywa"/>
          <w:vertAlign w:val="superscript"/>
        </w:rPr>
        <w:t>1</w:t>
      </w:r>
      <w:r>
        <w:t xml:space="preserve"> Te dziwnie brzmiące w polskim tytule „Przygotowania"</w:t>
      </w:r>
      <w:r>
        <w:t xml:space="preserve"> nasunęły się zapewne autorowi jako odpowiednik terminu „prolegomena".</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40"/>
        <w:framePr w:wrap="none" w:vAnchor="page" w:hAnchor="page" w:x="1533" w:y="1612"/>
        <w:shd w:val="clear" w:color="auto" w:fill="auto"/>
        <w:spacing w:line="200" w:lineRule="exact"/>
      </w:pPr>
      <w:r>
        <w:lastRenderedPageBreak/>
        <w:t>10</w:t>
      </w:r>
    </w:p>
    <w:p w:rsidR="00657C1D" w:rsidRDefault="00307637">
      <w:pPr>
        <w:pStyle w:val="Nagweklubstopka0"/>
        <w:framePr w:wrap="none" w:vAnchor="page" w:hAnchor="page" w:x="4605" w:y="1590"/>
        <w:shd w:val="clear" w:color="auto" w:fill="auto"/>
        <w:spacing w:line="220" w:lineRule="exact"/>
      </w:pPr>
      <w:r>
        <w:t>PORADNIK JĘZYKOWY</w:t>
      </w:r>
    </w:p>
    <w:p w:rsidR="00657C1D" w:rsidRDefault="00307637">
      <w:pPr>
        <w:pStyle w:val="Nagweklubstopka0"/>
        <w:framePr w:wrap="none" w:vAnchor="page" w:hAnchor="page" w:x="9315" w:y="1584"/>
        <w:shd w:val="clear" w:color="auto" w:fill="auto"/>
        <w:spacing w:line="220" w:lineRule="exact"/>
      </w:pPr>
      <w:r>
        <w:t>1950, z. 2</w:t>
      </w:r>
    </w:p>
    <w:p w:rsidR="00657C1D" w:rsidRDefault="00307637">
      <w:pPr>
        <w:pStyle w:val="Teksttreci20"/>
        <w:framePr w:w="8874" w:h="13298" w:hRule="exact" w:wrap="none" w:vAnchor="page" w:hAnchor="page" w:x="1539" w:y="2118"/>
        <w:shd w:val="clear" w:color="auto" w:fill="auto"/>
        <w:spacing w:after="101" w:line="258" w:lineRule="exact"/>
        <w:ind w:firstLine="0"/>
        <w:jc w:val="both"/>
      </w:pPr>
      <w:r>
        <w:rPr>
          <w:rStyle w:val="Teksttreci2Kursywa"/>
          <w:b/>
          <w:bCs/>
        </w:rPr>
        <w:t>sto, miejsce</w:t>
      </w:r>
      <w:r>
        <w:t xml:space="preserve"> (...) ; </w:t>
      </w:r>
      <w:r>
        <w:rPr>
          <w:rStyle w:val="Teksttreci2Kursywa"/>
          <w:b/>
          <w:bCs/>
        </w:rPr>
        <w:t xml:space="preserve">powiadasz, </w:t>
      </w:r>
      <w:proofErr w:type="spellStart"/>
      <w:r>
        <w:rPr>
          <w:rStyle w:val="Teksttreci2Kursywa"/>
          <w:b/>
          <w:bCs/>
        </w:rPr>
        <w:t>powiedasz</w:t>
      </w:r>
      <w:proofErr w:type="spellEnd"/>
      <w:r>
        <w:rPr>
          <w:rStyle w:val="Teksttreci2Kursywa"/>
          <w:b/>
          <w:bCs/>
        </w:rPr>
        <w:t xml:space="preserve">; śniadanie, </w:t>
      </w:r>
      <w:proofErr w:type="spellStart"/>
      <w:r>
        <w:rPr>
          <w:rStyle w:val="Teksttreci2Kursywa"/>
          <w:b/>
          <w:bCs/>
        </w:rPr>
        <w:t>śniedanie</w:t>
      </w:r>
      <w:proofErr w:type="spellEnd"/>
      <w:r>
        <w:rPr>
          <w:rStyle w:val="Teksttreci2Kursywa"/>
          <w:b/>
          <w:bCs/>
        </w:rPr>
        <w:t xml:space="preserve">; </w:t>
      </w:r>
      <w:proofErr w:type="spellStart"/>
      <w:r>
        <w:rPr>
          <w:rStyle w:val="Teksttreci2Kursywa"/>
          <w:b/>
          <w:bCs/>
        </w:rPr>
        <w:t>wiad</w:t>
      </w:r>
      <w:proofErr w:type="spellEnd"/>
      <w:r>
        <w:rPr>
          <w:rStyle w:val="Teksttreci2Kursywa"/>
          <w:b/>
          <w:bCs/>
        </w:rPr>
        <w:t xml:space="preserve">, </w:t>
      </w:r>
      <w:proofErr w:type="spellStart"/>
      <w:r>
        <w:rPr>
          <w:rStyle w:val="Teksttreci2Kursywa"/>
          <w:b/>
          <w:bCs/>
        </w:rPr>
        <w:t>niewiadu</w:t>
      </w:r>
      <w:proofErr w:type="spellEnd"/>
      <w:r>
        <w:rPr>
          <w:rStyle w:val="Teksttreci2Kursywa"/>
          <w:b/>
          <w:bCs/>
        </w:rPr>
        <w:t>, wiedza</w:t>
      </w:r>
      <w:r>
        <w:t xml:space="preserve">. W sanskrycie brzmienie a stanowi nieodstępną cechę wyrazów, a nawet i głosek. — Spojrzyjmy na jakikolwiek wiersz z księgi </w:t>
      </w:r>
      <w:proofErr w:type="spellStart"/>
      <w:r>
        <w:t>Nalos</w:t>
      </w:r>
      <w:proofErr w:type="spellEnd"/>
      <w:r>
        <w:t xml:space="preserve">: </w:t>
      </w:r>
      <w:proofErr w:type="spellStart"/>
      <w:r>
        <w:rPr>
          <w:rStyle w:val="Teksttreci2Kursywa"/>
          <w:b/>
          <w:bCs/>
        </w:rPr>
        <w:t>tasya</w:t>
      </w:r>
      <w:proofErr w:type="spellEnd"/>
      <w:r>
        <w:rPr>
          <w:rStyle w:val="Teksttreci2Kursywa"/>
          <w:b/>
          <w:bCs/>
        </w:rPr>
        <w:t xml:space="preserve"> mam </w:t>
      </w:r>
      <w:proofErr w:type="spellStart"/>
      <w:r>
        <w:rPr>
          <w:rStyle w:val="Teksttreci2Kursywa"/>
          <w:b/>
          <w:bCs/>
        </w:rPr>
        <w:t>awagaczczadwam</w:t>
      </w:r>
      <w:proofErr w:type="spellEnd"/>
      <w:r>
        <w:rPr>
          <w:rStyle w:val="Teksttreci2Kursywa"/>
          <w:b/>
          <w:bCs/>
        </w:rPr>
        <w:t xml:space="preserve"> </w:t>
      </w:r>
      <w:proofErr w:type="spellStart"/>
      <w:r>
        <w:rPr>
          <w:rStyle w:val="Teksttreci2Kursywa"/>
          <w:b/>
          <w:bCs/>
        </w:rPr>
        <w:t>baryan</w:t>
      </w:r>
      <w:proofErr w:type="spellEnd"/>
      <w:r>
        <w:rPr>
          <w:rStyle w:val="Teksttreci2Kursywa"/>
          <w:b/>
          <w:bCs/>
        </w:rPr>
        <w:t xml:space="preserve"> </w:t>
      </w:r>
      <w:proofErr w:type="spellStart"/>
      <w:r>
        <w:rPr>
          <w:rStyle w:val="Teksttreci2Kursywa"/>
          <w:b/>
          <w:bCs/>
        </w:rPr>
        <w:t>radiarsza</w:t>
      </w:r>
      <w:proofErr w:type="spellEnd"/>
      <w:r>
        <w:rPr>
          <w:rStyle w:val="Teksttreci2Kursywa"/>
          <w:b/>
          <w:bCs/>
        </w:rPr>
        <w:t xml:space="preserve"> </w:t>
      </w:r>
      <w:proofErr w:type="spellStart"/>
      <w:r>
        <w:rPr>
          <w:rStyle w:val="Teksttreci2Kursywa"/>
          <w:b/>
          <w:bCs/>
        </w:rPr>
        <w:t>basyawam</w:t>
      </w:r>
      <w:proofErr w:type="spellEnd"/>
      <w:r>
        <w:t xml:space="preserve"> itd. przez te głosy piersiowe, otwarte przemawia do nas przedwieczny świat</w:t>
      </w:r>
      <w:r>
        <w:t xml:space="preserve"> staroindyjski. W sanskrycie każda spółgłoska z natury kończy się na a" (s. 77).</w:t>
      </w:r>
    </w:p>
    <w:p w:rsidR="00657C1D" w:rsidRDefault="00307637">
      <w:pPr>
        <w:pStyle w:val="Teksttreci20"/>
        <w:framePr w:w="8874" w:h="13298" w:hRule="exact" w:wrap="none" w:vAnchor="page" w:hAnchor="page" w:x="1539" w:y="2118"/>
        <w:shd w:val="clear" w:color="auto" w:fill="auto"/>
        <w:spacing w:after="139"/>
        <w:ind w:firstLine="320"/>
        <w:jc w:val="both"/>
      </w:pPr>
      <w:r>
        <w:t xml:space="preserve">„Jeżeli rozłamiemy </w:t>
      </w:r>
      <w:proofErr w:type="spellStart"/>
      <w:r>
        <w:t>wszechświętną</w:t>
      </w:r>
      <w:proofErr w:type="spellEnd"/>
      <w:r>
        <w:t xml:space="preserve"> (sic) ideę </w:t>
      </w:r>
      <w:r>
        <w:rPr>
          <w:rStyle w:val="Teksttreci2Kursywa"/>
          <w:b/>
          <w:bCs/>
        </w:rPr>
        <w:t>a,</w:t>
      </w:r>
      <w:r>
        <w:t xml:space="preserve"> w środku jej wnętrza o</w:t>
      </w:r>
      <w:r w:rsidR="008259C0">
        <w:t xml:space="preserve">każe się jakiś żywioł barwy </w:t>
      </w:r>
      <w:proofErr w:type="spellStart"/>
      <w:r w:rsidR="008259C0">
        <w:t>nowsz</w:t>
      </w:r>
      <w:r>
        <w:t>nej</w:t>
      </w:r>
      <w:proofErr w:type="spellEnd"/>
      <w:r>
        <w:t xml:space="preserve"> dla oka, ale równoczesnej filozoficznie, ponieważ była tylko zatuloną</w:t>
      </w:r>
      <w:r>
        <w:t xml:space="preserve"> i spoczywała w nierozdzielnym łonie (...). Siła mieszkająca w </w:t>
      </w:r>
      <w:r>
        <w:rPr>
          <w:rStyle w:val="Teksttreci2Kursywa"/>
          <w:b/>
          <w:bCs/>
        </w:rPr>
        <w:t>a</w:t>
      </w:r>
      <w:r>
        <w:t xml:space="preserve"> rozmnaża się w dwoistość, </w:t>
      </w:r>
      <w:r>
        <w:rPr>
          <w:lang w:val="fr-FR" w:eastAsia="fr-FR" w:bidi="fr-FR"/>
        </w:rPr>
        <w:t>rozk</w:t>
      </w:r>
      <w:r>
        <w:t>ł</w:t>
      </w:r>
      <w:r>
        <w:rPr>
          <w:lang w:val="fr-FR" w:eastAsia="fr-FR" w:bidi="fr-FR"/>
        </w:rPr>
        <w:t xml:space="preserve">ada </w:t>
      </w:r>
      <w:r>
        <w:rPr>
          <w:rStyle w:val="Teksttreci2Kursywa"/>
          <w:b/>
          <w:bCs/>
        </w:rPr>
        <w:t>a</w:t>
      </w:r>
      <w:r>
        <w:t xml:space="preserve"> na </w:t>
      </w:r>
      <w:r>
        <w:rPr>
          <w:rStyle w:val="Teksttreci2Kursywa"/>
          <w:b/>
          <w:bCs/>
        </w:rPr>
        <w:t>E</w:t>
      </w:r>
      <w:r>
        <w:t xml:space="preserve"> (...). </w:t>
      </w:r>
      <w:r>
        <w:rPr>
          <w:rStyle w:val="Teksttreci2Kursywa"/>
          <w:b/>
          <w:bCs/>
        </w:rPr>
        <w:t>A</w:t>
      </w:r>
      <w:r>
        <w:t xml:space="preserve"> jest to słowo Świętego Jana, które się stało ciałem </w:t>
      </w:r>
      <w:r>
        <w:rPr>
          <w:rStyle w:val="Teksttreci2Kursywa"/>
          <w:b/>
          <w:bCs/>
        </w:rPr>
        <w:t>E. E</w:t>
      </w:r>
      <w:r>
        <w:t xml:space="preserve"> jest </w:t>
      </w:r>
      <w:proofErr w:type="spellStart"/>
      <w:r>
        <w:rPr>
          <w:rStyle w:val="Teksttreci2Kursywa"/>
          <w:b/>
          <w:bCs/>
        </w:rPr>
        <w:t>intellectus</w:t>
      </w:r>
      <w:proofErr w:type="spellEnd"/>
      <w:r>
        <w:rPr>
          <w:rStyle w:val="Teksttreci2Kursywa"/>
          <w:b/>
          <w:bCs/>
        </w:rPr>
        <w:t>,</w:t>
      </w:r>
      <w:r>
        <w:t xml:space="preserve"> który pierwej przemieszkiwał </w:t>
      </w:r>
      <w:proofErr w:type="spellStart"/>
      <w:r w:rsidRPr="008259C0">
        <w:rPr>
          <w:rStyle w:val="Teksttreci2Kursywa"/>
          <w:b/>
          <w:bCs/>
          <w:lang w:eastAsia="en-US" w:bidi="en-US"/>
        </w:rPr>
        <w:t>in</w:t>
      </w:r>
      <w:proofErr w:type="spellEnd"/>
      <w:r w:rsidRPr="008259C0">
        <w:rPr>
          <w:rStyle w:val="Teksttreci2Kursywa"/>
          <w:b/>
          <w:bCs/>
          <w:lang w:eastAsia="en-US" w:bidi="en-US"/>
        </w:rPr>
        <w:t xml:space="preserve"> </w:t>
      </w:r>
      <w:r>
        <w:rPr>
          <w:rStyle w:val="Teksttreci2Kursywa"/>
          <w:b/>
          <w:bCs/>
        </w:rPr>
        <w:t>sensu,</w:t>
      </w:r>
      <w:r>
        <w:t xml:space="preserve"> w zmyśle </w:t>
      </w:r>
      <w:r>
        <w:rPr>
          <w:rStyle w:val="Teksttreci2Kursywa"/>
          <w:b/>
          <w:bCs/>
        </w:rPr>
        <w:t>a.</w:t>
      </w:r>
      <w:r>
        <w:t xml:space="preserve"> — Takiego nast</w:t>
      </w:r>
      <w:r>
        <w:t xml:space="preserve">ępstwa myślowego dowodzą wszystkie postacie empiryczne : </w:t>
      </w:r>
      <w:r>
        <w:rPr>
          <w:rStyle w:val="Teksttreci2Kursywa"/>
          <w:b/>
          <w:bCs/>
        </w:rPr>
        <w:t>twierdza</w:t>
      </w:r>
      <w:r>
        <w:t xml:space="preserve"> albo jej poboczna gałąź </w:t>
      </w:r>
      <w:r>
        <w:rPr>
          <w:rStyle w:val="Teksttreci2Kursywa"/>
          <w:b/>
          <w:bCs/>
        </w:rPr>
        <w:t>utwierdzenie,</w:t>
      </w:r>
      <w:r>
        <w:t xml:space="preserve"> nawet bez znajomości </w:t>
      </w:r>
      <w:proofErr w:type="spellStart"/>
      <w:r>
        <w:t>słoworodu</w:t>
      </w:r>
      <w:proofErr w:type="spellEnd"/>
      <w:r>
        <w:t xml:space="preserve"> (etymologii), doprowadza do </w:t>
      </w:r>
      <w:proofErr w:type="spellStart"/>
      <w:r>
        <w:rPr>
          <w:rStyle w:val="Teksttreci2Kursywa"/>
          <w:b/>
          <w:bCs/>
        </w:rPr>
        <w:t>twardza</w:t>
      </w:r>
      <w:proofErr w:type="spellEnd"/>
      <w:r>
        <w:t xml:space="preserve">...; </w:t>
      </w:r>
      <w:r>
        <w:rPr>
          <w:rStyle w:val="Teksttreci2Kursywa"/>
          <w:b/>
          <w:bCs/>
        </w:rPr>
        <w:t>celny</w:t>
      </w:r>
      <w:r>
        <w:t xml:space="preserve"> rodzi się z </w:t>
      </w:r>
      <w:r>
        <w:rPr>
          <w:rStyle w:val="Teksttreci2Kursywa"/>
          <w:b/>
          <w:bCs/>
        </w:rPr>
        <w:t>cal</w:t>
      </w:r>
      <w:r>
        <w:t xml:space="preserve"> itp." (s. 135 — 136).</w:t>
      </w:r>
    </w:p>
    <w:p w:rsidR="00657C1D" w:rsidRDefault="00307637">
      <w:pPr>
        <w:pStyle w:val="Teksttreci20"/>
        <w:framePr w:w="8874" w:h="13298" w:hRule="exact" w:wrap="none" w:vAnchor="page" w:hAnchor="page" w:x="1539" w:y="2118"/>
        <w:shd w:val="clear" w:color="auto" w:fill="auto"/>
        <w:spacing w:after="120" w:line="258" w:lineRule="exact"/>
        <w:ind w:firstLine="320"/>
        <w:jc w:val="both"/>
      </w:pPr>
      <w:r>
        <w:t xml:space="preserve">„Ponieważ (...) zapas językowy (...) </w:t>
      </w:r>
      <w:r>
        <w:t xml:space="preserve">przedstawia dwoistość, to jest już </w:t>
      </w:r>
      <w:r>
        <w:rPr>
          <w:rStyle w:val="Teksttreci2Kursywa"/>
          <w:b/>
          <w:bCs/>
        </w:rPr>
        <w:t>a,</w:t>
      </w:r>
      <w:r>
        <w:t xml:space="preserve"> już </w:t>
      </w:r>
      <w:r>
        <w:rPr>
          <w:rStyle w:val="Teksttreci2Kursywa"/>
          <w:b/>
          <w:bCs/>
        </w:rPr>
        <w:t>e</w:t>
      </w:r>
      <w:r>
        <w:t xml:space="preserve"> w rozbracie, więc konieczną jest dla niego jeszcze jedna na tej drodze czynność: zebrania się w ognisko własne. Wszak ziarno, </w:t>
      </w:r>
      <w:r>
        <w:rPr>
          <w:lang w:val="cs-CZ" w:eastAsia="cs-CZ" w:bidi="cs-CZ"/>
        </w:rPr>
        <w:t>rozpa</w:t>
      </w:r>
      <w:r>
        <w:t>ł</w:t>
      </w:r>
      <w:r>
        <w:rPr>
          <w:lang w:val="cs-CZ" w:eastAsia="cs-CZ" w:bidi="cs-CZ"/>
        </w:rPr>
        <w:t xml:space="preserve">szy </w:t>
      </w:r>
      <w:r>
        <w:t xml:space="preserve">się na mnogość w roślinie, znowu idzie do ziarna. Dzieła takiego połączenia dokonywa </w:t>
      </w:r>
      <w:r>
        <w:rPr>
          <w:rStyle w:val="Teksttreci2Kursywa"/>
          <w:b/>
          <w:bCs/>
        </w:rPr>
        <w:t>O,</w:t>
      </w:r>
      <w:r>
        <w:t xml:space="preserve"> jest ono, tak jak samo zakreślenie jego, naczyniem okrągłym, do którego zbierają się rozdzielone pierwej odnogi pojęcia" (s. 111). ..Takie znaczenie samogłoski pokazuje</w:t>
      </w:r>
      <w:r>
        <w:t xml:space="preserve"> samo  użycie jej jako wykrzyknika. Kto dowiódł jakiego założenia, to jest kto twierdzenie — ideę — wystawił na walkę ze szczegółami, a potem po wystawionych szczegółach wraca do nałożenia i wnioskuje, ten koniecznie musi powiedzieć: O — widzisz?... Do wni</w:t>
      </w:r>
      <w:r>
        <w:t xml:space="preserve">osku oddawanego przez trzecią samogłoskę dochodzimy tymi drogami: naprzód oddzielając od siebie podmiotowość (jakąkolwiek myśl) mówimy </w:t>
      </w:r>
      <w:r>
        <w:rPr>
          <w:rStyle w:val="Teksttreci2Kursywa"/>
          <w:b/>
          <w:bCs/>
        </w:rPr>
        <w:t>A,</w:t>
      </w:r>
      <w:r>
        <w:t xml:space="preserve"> tj. rozumień, odwołując się do leżącego we mnie pojęcia. Stojący przy mnie drugi przedmiot, którego ja sam zresztą mog</w:t>
      </w:r>
      <w:r>
        <w:t xml:space="preserve">ę być wyobrazić </w:t>
      </w:r>
      <w:proofErr w:type="spellStart"/>
      <w:r>
        <w:t>elem</w:t>
      </w:r>
      <w:proofErr w:type="spellEnd"/>
      <w:r>
        <w:t xml:space="preserve">, wytacza mi zarzut, gdy mówi przez zapytanie: </w:t>
      </w:r>
      <w:r>
        <w:rPr>
          <w:rStyle w:val="Teksttreci2Kursywa"/>
          <w:b/>
          <w:bCs/>
        </w:rPr>
        <w:t>E?</w:t>
      </w:r>
      <w:r>
        <w:t xml:space="preserve"> czy doprawdy? Owocem tej walki pojęć jest </w:t>
      </w:r>
      <w:r>
        <w:rPr>
          <w:rStyle w:val="Teksttreci2Kursywa"/>
          <w:b/>
          <w:bCs/>
        </w:rPr>
        <w:t>O,</w:t>
      </w:r>
      <w:r>
        <w:t xml:space="preserve"> prawdziwy ściek dwóch </w:t>
      </w:r>
      <w:proofErr w:type="spellStart"/>
      <w:r>
        <w:t>przeciwnośnych</w:t>
      </w:r>
      <w:proofErr w:type="spellEnd"/>
      <w:r>
        <w:t xml:space="preserve"> pojęć" (s. 142 — 143).</w:t>
      </w:r>
    </w:p>
    <w:p w:rsidR="00657C1D" w:rsidRDefault="00307637">
      <w:pPr>
        <w:pStyle w:val="Teksttreci20"/>
        <w:framePr w:w="8874" w:h="13298" w:hRule="exact" w:wrap="none" w:vAnchor="page" w:hAnchor="page" w:x="1539" w:y="2118"/>
        <w:shd w:val="clear" w:color="auto" w:fill="auto"/>
        <w:spacing w:line="258" w:lineRule="exact"/>
        <w:ind w:firstLine="320"/>
        <w:jc w:val="both"/>
      </w:pPr>
      <w:r>
        <w:t xml:space="preserve">Z niedorzecznością i patetycznością sformułowań ogólnych idzie tu, jak widać, w parze nieznajomość najprostszych faktów językowych. Oto, jak sobie np. autor wyobraża artykulację spółgłosek </w:t>
      </w:r>
      <w:r>
        <w:rPr>
          <w:rStyle w:val="Teksttreci2Kursywa"/>
          <w:b/>
          <w:bCs/>
        </w:rPr>
        <w:t>g, d, b:</w:t>
      </w:r>
      <w:r>
        <w:t xml:space="preserve"> „liczba narzędzi mownych określa liczbę pierwotnych spółgł</w:t>
      </w:r>
      <w:r>
        <w:t xml:space="preserve">osek; na przejściu od piersi do gardła wyrabia się ciężkie, właściwie przydechowe </w:t>
      </w:r>
      <w:r>
        <w:rPr>
          <w:rStyle w:val="Teksttreci2Kursywa"/>
          <w:b/>
          <w:bCs/>
        </w:rPr>
        <w:t>g;</w:t>
      </w:r>
      <w:r>
        <w:t xml:space="preserve"> w środku przez zetknięcie dwóch czynników — języka i podniebienia, powstaje </w:t>
      </w:r>
      <w:r>
        <w:rPr>
          <w:rStyle w:val="Teksttreci2Kursywa"/>
          <w:b/>
          <w:bCs/>
        </w:rPr>
        <w:t>d,</w:t>
      </w:r>
      <w:r>
        <w:t xml:space="preserve"> na koniec niby dla zamknięcia pochodu tworzy się w ustach zawartych </w:t>
      </w:r>
      <w:r>
        <w:rPr>
          <w:rStyle w:val="Teksttreci2Kursywa"/>
          <w:b/>
          <w:bCs/>
        </w:rPr>
        <w:t>b“</w:t>
      </w:r>
      <w:r>
        <w:t xml:space="preserve"> (s. 91). Spółgłoski </w:t>
      </w:r>
      <w:r>
        <w:rPr>
          <w:rStyle w:val="Teksttreci2Kursywa"/>
          <w:b/>
          <w:bCs/>
        </w:rPr>
        <w:t>b</w:t>
      </w:r>
      <w:r>
        <w:rPr>
          <w:rStyle w:val="Teksttreci2Kursywa"/>
          <w:b/>
          <w:bCs/>
        </w:rPr>
        <w:t>, d, g,</w:t>
      </w:r>
      <w:r>
        <w:t xml:space="preserve"> nazywa autor mocnymi, ze względu na ich „brzmienie </w:t>
      </w:r>
      <w:r>
        <w:rPr>
          <w:lang w:val="fr-FR" w:eastAsia="fr-FR" w:bidi="fr-FR"/>
        </w:rPr>
        <w:t>g</w:t>
      </w:r>
      <w:r>
        <w:t>ł</w:t>
      </w:r>
      <w:r>
        <w:rPr>
          <w:lang w:val="fr-FR" w:eastAsia="fr-FR" w:bidi="fr-FR"/>
        </w:rPr>
        <w:t>o</w:t>
      </w:r>
      <w:r>
        <w:t>ś</w:t>
      </w:r>
      <w:r>
        <w:rPr>
          <w:lang w:val="fr-FR" w:eastAsia="fr-FR" w:bidi="fr-FR"/>
        </w:rPr>
        <w:t xml:space="preserve">ne, </w:t>
      </w:r>
      <w:r>
        <w:t xml:space="preserve">metaliczne" i przeciwstawia im jako słabe </w:t>
      </w:r>
      <w:r>
        <w:rPr>
          <w:rStyle w:val="Teksttreci2Kursywa"/>
          <w:b/>
          <w:bCs/>
        </w:rPr>
        <w:t>p, t, k.</w:t>
      </w:r>
      <w:r>
        <w:t xml:space="preserve"> Wiedząc, że ogólnie przyjęta jest terminologia odwrotna, w niezmiernie charakterystyczny sposób uzasadnia swój punkt widzenia: „Dziwić się</w:t>
      </w:r>
      <w:r>
        <w:t xml:space="preserve"> nam przychodzi, iż </w:t>
      </w:r>
      <w:proofErr w:type="spellStart"/>
      <w:r>
        <w:t>mowoznawcy</w:t>
      </w:r>
      <w:proofErr w:type="spellEnd"/>
      <w:r>
        <w:t xml:space="preserve"> zupełnie są odmiennej myśli w tej mierze i spółgłoskom </w:t>
      </w:r>
      <w:r>
        <w:rPr>
          <w:rStyle w:val="Teksttreci2Kursywa"/>
          <w:b/>
          <w:bCs/>
        </w:rPr>
        <w:t>ty k, p,</w:t>
      </w:r>
      <w:r>
        <w:t xml:space="preserve"> oczywiście niższym, nadają właśnie imię mocnych lub ostrych i cechę dalszego wykończenia. Przeciw temu woła już to jawne przekonanie, już to szczególniej nasz sł</w:t>
      </w:r>
      <w:r>
        <w:t>owiański instynkt" (s. 92).</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521" w:y="1588"/>
        <w:shd w:val="clear" w:color="auto" w:fill="auto"/>
        <w:spacing w:line="220" w:lineRule="exact"/>
      </w:pPr>
      <w:r>
        <w:lastRenderedPageBreak/>
        <w:t>1950, z. 2</w:t>
      </w:r>
    </w:p>
    <w:p w:rsidR="00657C1D" w:rsidRDefault="00307637">
      <w:pPr>
        <w:pStyle w:val="Nagweklubstopka0"/>
        <w:framePr w:wrap="none" w:vAnchor="page" w:hAnchor="page" w:x="4599" w:y="1570"/>
        <w:shd w:val="clear" w:color="auto" w:fill="auto"/>
        <w:spacing w:line="220" w:lineRule="exact"/>
      </w:pPr>
      <w:r>
        <w:t>PORADNIK JĘZYKOWY</w:t>
      </w:r>
    </w:p>
    <w:p w:rsidR="00657C1D" w:rsidRDefault="00307637">
      <w:pPr>
        <w:pStyle w:val="Nagweklubstopka50"/>
        <w:framePr w:wrap="none" w:vAnchor="page" w:hAnchor="page" w:x="10161" w:y="1592"/>
        <w:shd w:val="clear" w:color="auto" w:fill="auto"/>
        <w:spacing w:line="200" w:lineRule="exact"/>
      </w:pPr>
      <w:r>
        <w:t>11</w:t>
      </w:r>
    </w:p>
    <w:p w:rsidR="00657C1D" w:rsidRDefault="00307637">
      <w:pPr>
        <w:pStyle w:val="Teksttreci20"/>
        <w:framePr w:w="8946" w:h="12842" w:hRule="exact" w:wrap="none" w:vAnchor="page" w:hAnchor="page" w:x="1503" w:y="2098"/>
        <w:shd w:val="clear" w:color="auto" w:fill="auto"/>
        <w:spacing w:line="258" w:lineRule="exact"/>
        <w:ind w:firstLine="320"/>
        <w:jc w:val="both"/>
      </w:pPr>
      <w:r>
        <w:t>Nie mniej polotu filozoficznego i umiejętności ogarniania szerokich horyzontów niż w dotychczas przytoczonych fragmentach „fenomenologii głosów" wykazuje autor w swych „bad</w:t>
      </w:r>
      <w:r>
        <w:t xml:space="preserve">aniach" etymologicznych. Oto np. jakich interesujących rzeczy dowiadujemy się w związku z wyrazem </w:t>
      </w:r>
      <w:r>
        <w:rPr>
          <w:rStyle w:val="Teksttreci2Kursywa"/>
          <w:b/>
          <w:bCs/>
        </w:rPr>
        <w:t xml:space="preserve">lad: </w:t>
      </w:r>
      <w:r>
        <w:t xml:space="preserve">,,w tym wyrażeniu ogniskiem, niby pierwiastkiem, jest </w:t>
      </w:r>
      <w:r>
        <w:rPr>
          <w:rStyle w:val="Teksttreci2Kursywa"/>
          <w:b/>
          <w:bCs/>
        </w:rPr>
        <w:t>Ł</w:t>
      </w:r>
      <w:r>
        <w:t xml:space="preserve"> lub L... Chcąc układać* potrzeba mieć coś do układania, materiał, więc </w:t>
      </w:r>
      <w:r>
        <w:rPr>
          <w:rStyle w:val="Teksttreci2Kursywa"/>
          <w:b/>
          <w:bCs/>
        </w:rPr>
        <w:t>Ł</w:t>
      </w:r>
      <w:r>
        <w:t xml:space="preserve"> jest tu materiałem — tre</w:t>
      </w:r>
      <w:r>
        <w:t xml:space="preserve">ścią. Ta treść, sama w sobie zamknięta, może się uprzedmiotowiać dla siebie, to jest przyjrzeć się sobie w idei. Ideą pierwotną jest </w:t>
      </w:r>
      <w:r>
        <w:rPr>
          <w:rStyle w:val="Teksttreci2Kursywa"/>
          <w:b/>
          <w:bCs/>
        </w:rPr>
        <w:t xml:space="preserve">a, </w:t>
      </w:r>
      <w:r>
        <w:t xml:space="preserve">a zatem </w:t>
      </w:r>
      <w:r>
        <w:rPr>
          <w:rStyle w:val="Teksttreci2Kursywa"/>
          <w:b/>
          <w:bCs/>
        </w:rPr>
        <w:t>Ł</w:t>
      </w:r>
      <w:r>
        <w:t xml:space="preserve"> może siebie zagadnąć, czym jest i jak wygląda w obliczach pierwotnej idei </w:t>
      </w:r>
      <w:r>
        <w:rPr>
          <w:rStyle w:val="Teksttreci2Kursywa"/>
          <w:b/>
          <w:bCs/>
        </w:rPr>
        <w:t>a (</w:t>
      </w:r>
      <w:proofErr w:type="spellStart"/>
      <w:r>
        <w:rPr>
          <w:rStyle w:val="Teksttreci2Kursywa"/>
          <w:b/>
          <w:bCs/>
        </w:rPr>
        <w:t>Ła</w:t>
      </w:r>
      <w:proofErr w:type="spellEnd"/>
      <w:r>
        <w:rPr>
          <w:rStyle w:val="Teksttreci2Kursywa"/>
          <w:b/>
          <w:bCs/>
        </w:rPr>
        <w:t>).</w:t>
      </w:r>
      <w:r>
        <w:t xml:space="preserve"> Więc </w:t>
      </w:r>
      <w:proofErr w:type="spellStart"/>
      <w:r>
        <w:rPr>
          <w:rStyle w:val="Teksttreci2Kursywa"/>
          <w:b/>
          <w:bCs/>
        </w:rPr>
        <w:t>Ła</w:t>
      </w:r>
      <w:proofErr w:type="spellEnd"/>
      <w:r>
        <w:t xml:space="preserve"> jest treścią w istoc</w:t>
      </w:r>
      <w:r>
        <w:t xml:space="preserve">ie. (...) Jeżeli ten materiał zechce uczynić jakikolwiek krok ku użytkowi, musi nabrać zaokrąglenia, postaci D, wtenczas dopiero będzie </w:t>
      </w:r>
      <w:r>
        <w:rPr>
          <w:rStyle w:val="Teksttreci2Kursywa"/>
          <w:b/>
          <w:bCs/>
        </w:rPr>
        <w:t>Ład</w:t>
      </w:r>
      <w:r>
        <w:t xml:space="preserve">, to jest wykończona i zdolna do użytku treść. </w:t>
      </w:r>
      <w:r>
        <w:rPr>
          <w:rStyle w:val="Teksttreci2Kursywa"/>
          <w:b/>
          <w:bCs/>
        </w:rPr>
        <w:t>Do</w:t>
      </w:r>
      <w:r>
        <w:t xml:space="preserve"> takiego </w:t>
      </w:r>
      <w:r>
        <w:rPr>
          <w:rStyle w:val="Teksttreci2Kursywa"/>
          <w:b/>
          <w:bCs/>
        </w:rPr>
        <w:t>Ładu</w:t>
      </w:r>
      <w:r>
        <w:t xml:space="preserve"> można coś dodać, a dodanie jest właściwie czynem przys</w:t>
      </w:r>
      <w:r>
        <w:t xml:space="preserve">unięcia </w:t>
      </w:r>
      <w:r>
        <w:rPr>
          <w:rStyle w:val="Teksttreci2Kursywa"/>
          <w:b/>
          <w:bCs/>
          <w:lang w:val="ru-RU" w:eastAsia="ru-RU" w:bidi="ru-RU"/>
        </w:rPr>
        <w:t>К</w:t>
      </w:r>
      <w:r w:rsidRPr="008259C0">
        <w:rPr>
          <w:rStyle w:val="Teksttreci2Kursywa"/>
          <w:b/>
          <w:bCs/>
          <w:lang w:eastAsia="ru-RU" w:bidi="ru-RU"/>
        </w:rPr>
        <w:t xml:space="preserve"> </w:t>
      </w:r>
      <w:r>
        <w:rPr>
          <w:rStyle w:val="Teksttreci2Kursywa"/>
          <w:b/>
          <w:bCs/>
        </w:rPr>
        <w:t xml:space="preserve">(ku), </w:t>
      </w:r>
      <w:proofErr w:type="spellStart"/>
      <w:r>
        <w:rPr>
          <w:rStyle w:val="Teksttreci2Kursywa"/>
          <w:b/>
          <w:bCs/>
        </w:rPr>
        <w:t>KŁad</w:t>
      </w:r>
      <w:proofErr w:type="spellEnd"/>
      <w:r>
        <w:t xml:space="preserve"> (...) (s. 121). „Jeżeli znowu </w:t>
      </w:r>
      <w:proofErr w:type="spellStart"/>
      <w:r>
        <w:rPr>
          <w:rStyle w:val="Teksttreci2Kursywa"/>
          <w:b/>
          <w:bCs/>
        </w:rPr>
        <w:t>Ła</w:t>
      </w:r>
      <w:proofErr w:type="spellEnd"/>
      <w:r>
        <w:rPr>
          <w:rStyle w:val="Teksttreci2Kursywa"/>
          <w:b/>
          <w:bCs/>
        </w:rPr>
        <w:t>,</w:t>
      </w:r>
      <w:r>
        <w:t xml:space="preserve"> zamiast zaokrąglenia się w poważną i ciężką postawę </w:t>
      </w:r>
      <w:r>
        <w:rPr>
          <w:rStyle w:val="Teksttreci2Kursywa"/>
          <w:b/>
          <w:bCs/>
        </w:rPr>
        <w:t>D,</w:t>
      </w:r>
      <w:r>
        <w:t xml:space="preserve"> poprzestanie wprost na pierwszym tylko ukształtowaniu, utworzy się </w:t>
      </w:r>
      <w:r>
        <w:rPr>
          <w:rStyle w:val="Teksttreci2Kursywa"/>
          <w:b/>
          <w:bCs/>
        </w:rPr>
        <w:t>Łat(wy)... Ład</w:t>
      </w:r>
      <w:r>
        <w:t xml:space="preserve"> może so</w:t>
      </w:r>
      <w:r>
        <w:t xml:space="preserve">bie obrać nieskończoną liczbę kolei, a zarazem może też uzyskać takąż liczbę kierunków. Np. </w:t>
      </w:r>
      <w:r>
        <w:rPr>
          <w:rStyle w:val="Teksttreci2Kursywa"/>
          <w:b/>
          <w:bCs/>
        </w:rPr>
        <w:t>Ład</w:t>
      </w:r>
      <w:r>
        <w:t xml:space="preserve"> może być ujęty w siłę </w:t>
      </w:r>
      <w:r>
        <w:rPr>
          <w:rStyle w:val="Teksttreci2Kursywa"/>
          <w:b/>
          <w:bCs/>
        </w:rPr>
        <w:t>W</w:t>
      </w:r>
      <w:r>
        <w:t xml:space="preserve"> i jej kierunkiem rzucony taki </w:t>
      </w:r>
      <w:r>
        <w:rPr>
          <w:rStyle w:val="Teksttreci2Kursywa"/>
          <w:b/>
          <w:bCs/>
        </w:rPr>
        <w:t>lad</w:t>
      </w:r>
      <w:r>
        <w:t xml:space="preserve"> jest </w:t>
      </w:r>
      <w:r>
        <w:rPr>
          <w:rStyle w:val="Teksttreci2Kursywa"/>
          <w:b/>
          <w:bCs/>
        </w:rPr>
        <w:t>W Ładem</w:t>
      </w:r>
      <w:r>
        <w:t xml:space="preserve"> — </w:t>
      </w:r>
      <w:r>
        <w:rPr>
          <w:rStyle w:val="Teksttreci2Kursywa"/>
          <w:b/>
          <w:bCs/>
        </w:rPr>
        <w:t>wsadzą.</w:t>
      </w:r>
      <w:r>
        <w:t xml:space="preserve"> — Jakoż rzeczywiście władza niczym innym nie jest, tylko ładem puszczonym w prz</w:t>
      </w:r>
      <w:r>
        <w:t>estrzeń, jakąś siłą porządkującą". (s. 122).</w:t>
      </w:r>
    </w:p>
    <w:p w:rsidR="00657C1D" w:rsidRDefault="00307637">
      <w:pPr>
        <w:pStyle w:val="Teksttreci20"/>
        <w:framePr w:w="8946" w:h="12842" w:hRule="exact" w:wrap="none" w:vAnchor="page" w:hAnchor="page" w:x="1503" w:y="2098"/>
        <w:shd w:val="clear" w:color="auto" w:fill="auto"/>
        <w:spacing w:line="258" w:lineRule="exact"/>
        <w:ind w:firstLine="320"/>
        <w:jc w:val="both"/>
      </w:pPr>
      <w:r>
        <w:t xml:space="preserve">Włączenie do tej samej grupy wyrazów: </w:t>
      </w:r>
      <w:r>
        <w:rPr>
          <w:rStyle w:val="Teksttreci2Kursywa"/>
          <w:b/>
          <w:bCs/>
        </w:rPr>
        <w:t xml:space="preserve">błąd, załoga, łagodny, legać </w:t>
      </w:r>
      <w:r>
        <w:t>i innych nie przedstawia dla autora żadnych trudności. Idąc śladami swego mistrza J. N. Kamińskiego odważnie posuwa się po drodze „żmudnej, pełn</w:t>
      </w:r>
      <w:r>
        <w:t>ej cie</w:t>
      </w:r>
      <w:r w:rsidR="008259C0">
        <w:t>rn</w:t>
      </w:r>
      <w:r>
        <w:t xml:space="preserve">iów, lecz za to wiodącej do prawdy". Nie był na niej odosobniony, tą samą drogą kroczyli i inni, i to </w:t>
      </w:r>
      <w:r>
        <w:rPr>
          <w:lang w:val="cs-CZ" w:eastAsia="cs-CZ" w:bidi="cs-CZ"/>
        </w:rPr>
        <w:t xml:space="preserve">niekiedý </w:t>
      </w:r>
      <w:r>
        <w:t xml:space="preserve">najwięksi. Dość wspomnieć ogólnie znane pomysły językoznawcze </w:t>
      </w:r>
      <w:proofErr w:type="spellStart"/>
      <w:r>
        <w:t>Mickiewica</w:t>
      </w:r>
      <w:proofErr w:type="spellEnd"/>
      <w:r>
        <w:t>, Słowackiego i Norwida. U podłoża wszystkich tych wyczynów lingwi</w:t>
      </w:r>
      <w:r>
        <w:t>stycznych leżała jedna i ta sama metoda, jedna i ta sama postawa wobec języka. Dość wyrazistą jej charakterystykę znajdujemy właśnie w omawianej książce. „Chociaż (...) wszelkie wywody — pisze Jezierski na s. 78 — a dopieroż wywody językowe wymagają długie</w:t>
      </w:r>
      <w:r>
        <w:t xml:space="preserve">go obmyślania i wejrzeń głębokich, myśl atoli przewodnicka, system jest prawdziwą córką natchnienia, które swoim meteorycznym przelotem nawiedza ducha i długą pamięć po sobie zostawia. Wierni temu światełku </w:t>
      </w:r>
      <w:proofErr w:type="spellStart"/>
      <w:r>
        <w:t>uchwycamy</w:t>
      </w:r>
      <w:proofErr w:type="spellEnd"/>
      <w:r>
        <w:t xml:space="preserve"> go żarliwie i obieramy za pochodnią cał</w:t>
      </w:r>
      <w:r>
        <w:t>ego rozumowania. Wówczas to żaden pomysł obcy, żaden fakt, jakby na przekór napastujący umysł, nie może zachwiać wiary w to natchnienie".</w:t>
      </w:r>
    </w:p>
    <w:p w:rsidR="00657C1D" w:rsidRDefault="00307637">
      <w:pPr>
        <w:pStyle w:val="Teksttreci20"/>
        <w:framePr w:w="8946" w:h="12842" w:hRule="exact" w:wrap="none" w:vAnchor="page" w:hAnchor="page" w:x="1503" w:y="2098"/>
        <w:shd w:val="clear" w:color="auto" w:fill="auto"/>
        <w:spacing w:line="264" w:lineRule="exact"/>
        <w:ind w:firstLine="320"/>
        <w:jc w:val="both"/>
      </w:pPr>
      <w:r>
        <w:t>Pomijanie żywych, obiektywnych faktów, a uleganie natchnieniu czerpanemu zazwyczaj z subiektywnego przeżywania języka,</w:t>
      </w:r>
      <w:r>
        <w:t xml:space="preserve"> i to zwykle jego </w:t>
      </w:r>
      <w:proofErr w:type="spellStart"/>
      <w:r>
        <w:t>najzewnętrzniejszej</w:t>
      </w:r>
      <w:proofErr w:type="spellEnd"/>
      <w:r>
        <w:t xml:space="preserve"> strony, wgląd</w:t>
      </w:r>
      <w:r w:rsidR="008259C0">
        <w:t>anie w siebie zamiast rozglądani</w:t>
      </w:r>
      <w:r>
        <w:t>a się po konkretnym materiale językowym — oto najistotniejsze cechy „metody", która wydawała na początku XIX w. takie dzieła, jak „Przygotowania do wiedzy mowy polskiej".</w:t>
      </w:r>
    </w:p>
    <w:p w:rsidR="00657C1D" w:rsidRDefault="00307637">
      <w:pPr>
        <w:pStyle w:val="Teksttreci20"/>
        <w:framePr w:w="8946" w:h="12842" w:hRule="exact" w:wrap="none" w:vAnchor="page" w:hAnchor="page" w:x="1503" w:y="2098"/>
        <w:shd w:val="clear" w:color="auto" w:fill="auto"/>
        <w:spacing w:line="258" w:lineRule="exact"/>
        <w:ind w:firstLine="320"/>
        <w:jc w:val="both"/>
      </w:pPr>
      <w:r>
        <w:t>Le</w:t>
      </w:r>
      <w:r>
        <w:t xml:space="preserve">ktura tych dziel jest nie tylko, jak wszelkie </w:t>
      </w:r>
      <w:r>
        <w:rPr>
          <w:rStyle w:val="Teksttreci2Kursywa"/>
          <w:b/>
          <w:bCs/>
        </w:rPr>
        <w:t>curiosa,</w:t>
      </w:r>
      <w:r>
        <w:t xml:space="preserve"> ci</w:t>
      </w:r>
      <w:r w:rsidRPr="008259C0">
        <w:rPr>
          <w:lang w:eastAsia="en-US" w:bidi="en-US"/>
        </w:rPr>
        <w:t xml:space="preserve">ekawa, </w:t>
      </w:r>
      <w:r>
        <w:t xml:space="preserve">ale i w pewnym sensie krzepiąca, pozwala bowiem zmierzyć długość drogi, którą w ciągu jednego stulecia przebyło językoznawstwo polskie wydobywając się z mętu i grzęzawiska myślowego na szlaki </w:t>
      </w:r>
      <w:r>
        <w:t>trzeźwego empiryzmu.</w:t>
      </w:r>
    </w:p>
    <w:p w:rsidR="00657C1D" w:rsidRDefault="00307637">
      <w:pPr>
        <w:pStyle w:val="Teksttreci80"/>
        <w:framePr w:wrap="none" w:vAnchor="page" w:hAnchor="page" w:x="1503" w:y="15098"/>
        <w:shd w:val="clear" w:color="auto" w:fill="auto"/>
        <w:spacing w:before="0" w:after="0" w:line="260" w:lineRule="exact"/>
        <w:ind w:left="7860" w:firstLine="0"/>
        <w:jc w:val="left"/>
      </w:pPr>
      <w:r>
        <w:t>H. Kr.</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4752" w:y="1620"/>
        <w:shd w:val="clear" w:color="auto" w:fill="auto"/>
        <w:spacing w:line="220" w:lineRule="exact"/>
      </w:pPr>
      <w:r>
        <w:lastRenderedPageBreak/>
        <w:t>PORADNIK JĘZYKOWY</w:t>
      </w:r>
    </w:p>
    <w:p w:rsidR="00657C1D" w:rsidRDefault="00307637">
      <w:pPr>
        <w:pStyle w:val="Nagweklubstopka0"/>
        <w:framePr w:wrap="none" w:vAnchor="page" w:hAnchor="page" w:x="9426" w:y="1620"/>
        <w:shd w:val="clear" w:color="auto" w:fill="auto"/>
        <w:spacing w:line="220" w:lineRule="exact"/>
      </w:pPr>
      <w:r>
        <w:t>1950, z. 2</w:t>
      </w:r>
    </w:p>
    <w:p w:rsidR="00657C1D" w:rsidRDefault="00307637">
      <w:pPr>
        <w:pStyle w:val="Nagweklubstopka60"/>
        <w:framePr w:wrap="none" w:vAnchor="page" w:hAnchor="page" w:x="1680" w:y="1634"/>
        <w:shd w:val="clear" w:color="auto" w:fill="auto"/>
        <w:spacing w:line="180" w:lineRule="exact"/>
      </w:pPr>
      <w:r>
        <w:t>12</w:t>
      </w:r>
    </w:p>
    <w:p w:rsidR="00657C1D" w:rsidRDefault="00307637">
      <w:pPr>
        <w:pStyle w:val="Nagwek50"/>
        <w:framePr w:w="8904" w:h="12992" w:hRule="exact" w:wrap="none" w:vAnchor="page" w:hAnchor="page" w:x="1524" w:y="2430"/>
        <w:shd w:val="clear" w:color="auto" w:fill="auto"/>
        <w:spacing w:before="0" w:after="58" w:line="258" w:lineRule="exact"/>
        <w:ind w:right="20"/>
      </w:pPr>
      <w:bookmarkStart w:id="3" w:name="bookmark3"/>
      <w:r>
        <w:t>SYNONIMICZNE GRUPY WYRAZOWE</w:t>
      </w:r>
      <w:r>
        <w:br/>
        <w:t>4 (c. d.)</w:t>
      </w:r>
      <w:bookmarkEnd w:id="3"/>
    </w:p>
    <w:p w:rsidR="00657C1D" w:rsidRDefault="00307637">
      <w:pPr>
        <w:pStyle w:val="Teksttreci20"/>
        <w:framePr w:w="8904" w:h="12992" w:hRule="exact" w:wrap="none" w:vAnchor="page" w:hAnchor="page" w:x="1524" w:y="2430"/>
        <w:shd w:val="clear" w:color="auto" w:fill="auto"/>
        <w:spacing w:after="106" w:line="260" w:lineRule="exact"/>
        <w:ind w:firstLine="360"/>
        <w:jc w:val="both"/>
      </w:pPr>
      <w:r>
        <w:t>Na oznaczenie wody w ruchu mamy wyrazy:</w:t>
      </w:r>
    </w:p>
    <w:p w:rsidR="00657C1D" w:rsidRDefault="00307637">
      <w:pPr>
        <w:pStyle w:val="Teksttreci80"/>
        <w:framePr w:w="8904" w:h="12992" w:hRule="exact" w:wrap="none" w:vAnchor="page" w:hAnchor="page" w:x="1524" w:y="2430"/>
        <w:shd w:val="clear" w:color="auto" w:fill="auto"/>
        <w:spacing w:before="0" w:after="0" w:line="260" w:lineRule="exact"/>
        <w:ind w:right="20" w:firstLine="0"/>
        <w:jc w:val="center"/>
      </w:pPr>
      <w:proofErr w:type="spellStart"/>
      <w:r>
        <w:t>bystrz</w:t>
      </w:r>
      <w:proofErr w:type="spellEnd"/>
      <w:r>
        <w:t xml:space="preserve">, </w:t>
      </w:r>
      <w:r w:rsidRPr="008259C0">
        <w:rPr>
          <w:lang w:eastAsia="en-US" w:bidi="en-US"/>
        </w:rPr>
        <w:t xml:space="preserve">kipiel, </w:t>
      </w:r>
      <w:r>
        <w:t>koryto, nurt, prąd, wart, wir</w:t>
      </w:r>
      <w:r>
        <w:rPr>
          <w:rStyle w:val="Teksttreci8Bezkursywy"/>
          <w:b/>
          <w:bCs/>
        </w:rPr>
        <w:t>.</w:t>
      </w:r>
    </w:p>
    <w:p w:rsidR="00657C1D" w:rsidRDefault="00307637">
      <w:pPr>
        <w:pStyle w:val="Teksttreci20"/>
        <w:framePr w:w="8904" w:h="12992" w:hRule="exact" w:wrap="none" w:vAnchor="page" w:hAnchor="page" w:x="1524" w:y="2430"/>
        <w:shd w:val="clear" w:color="auto" w:fill="auto"/>
        <w:spacing w:line="258" w:lineRule="exact"/>
        <w:ind w:firstLine="0"/>
        <w:jc w:val="both"/>
      </w:pPr>
      <w:r>
        <w:t>Wyrazy te różnią się od wyrazów 1. podgrupy (p.</w:t>
      </w:r>
      <w:r>
        <w:t xml:space="preserve"> nr poprzedni „Poradnika") tym, że obrazują nie ruch falowy wody, lecz całą masę wody w ruchu. Zależnie od charakteru i szybkości tego ruchu użyjemy odpowiednich wyrazów.</w:t>
      </w:r>
    </w:p>
    <w:p w:rsidR="00657C1D" w:rsidRDefault="00307637">
      <w:pPr>
        <w:pStyle w:val="Teksttreci20"/>
        <w:framePr w:w="8904" w:h="12992" w:hRule="exact" w:wrap="none" w:vAnchor="page" w:hAnchor="page" w:x="1524" w:y="2430"/>
        <w:shd w:val="clear" w:color="auto" w:fill="auto"/>
        <w:spacing w:line="258" w:lineRule="exact"/>
        <w:ind w:firstLine="360"/>
        <w:jc w:val="both"/>
      </w:pPr>
      <w:proofErr w:type="spellStart"/>
      <w:r>
        <w:rPr>
          <w:rStyle w:val="Teksttreci2Kursywa"/>
          <w:b/>
          <w:bCs/>
        </w:rPr>
        <w:t>Bystrz</w:t>
      </w:r>
      <w:proofErr w:type="spellEnd"/>
      <w:r>
        <w:t xml:space="preserve"> jest wyrazem rzadkim, mało znanym i używanym. Podaje go Sł. K. K. z objaśnieni</w:t>
      </w:r>
      <w:r>
        <w:t xml:space="preserve">em »pęd wody, prąd, inaczej </w:t>
      </w:r>
      <w:r>
        <w:rPr>
          <w:rStyle w:val="Teksttreci2Odstpy3pt"/>
          <w:b/>
          <w:bCs/>
        </w:rPr>
        <w:t>bystra woda«</w:t>
      </w:r>
      <w:r>
        <w:t xml:space="preserve"> bez przykładu użycza. W literaturze przekładowej zastosował go tłumacz książki </w:t>
      </w:r>
      <w:r w:rsidRPr="008259C0">
        <w:rPr>
          <w:lang w:eastAsia="en-US" w:bidi="en-US"/>
        </w:rPr>
        <w:t xml:space="preserve">Grey </w:t>
      </w:r>
      <w:proofErr w:type="spellStart"/>
      <w:r>
        <w:t>Owla</w:t>
      </w:r>
      <w:proofErr w:type="spellEnd"/>
      <w:r>
        <w:t xml:space="preserve"> „Ludzie z ostatniej granicy" (II wyd., Wielkopolska Księgarnia Wydawnicza, 1949) nadając mu nieco inny odcień znaczeniowy, mia</w:t>
      </w:r>
      <w:r>
        <w:t>nowicie »miejsca polnego wirów i wodospadów na rzece lub jeziorze« :</w:t>
      </w:r>
    </w:p>
    <w:p w:rsidR="00657C1D" w:rsidRDefault="00307637">
      <w:pPr>
        <w:pStyle w:val="Teksttreci20"/>
        <w:framePr w:w="8904" w:h="12992" w:hRule="exact" w:wrap="none" w:vAnchor="page" w:hAnchor="page" w:x="1524" w:y="2430"/>
        <w:shd w:val="clear" w:color="auto" w:fill="auto"/>
        <w:spacing w:line="258" w:lineRule="exact"/>
        <w:ind w:left="1160" w:firstLine="260"/>
        <w:jc w:val="both"/>
      </w:pPr>
      <w:r>
        <w:t xml:space="preserve">„Późnym latem lub wczesną jesienią ładuje się na canoe prawie pół tony zapasów i z tym wszystkim trzeba spływać </w:t>
      </w:r>
      <w:r>
        <w:rPr>
          <w:rStyle w:val="Teksttreci2Kursywa"/>
          <w:b/>
          <w:bCs/>
        </w:rPr>
        <w:t>bystrzami</w:t>
      </w:r>
      <w:r>
        <w:t xml:space="preserve"> w dół" (s. 16).</w:t>
      </w:r>
    </w:p>
    <w:p w:rsidR="00657C1D" w:rsidRDefault="00307637">
      <w:pPr>
        <w:pStyle w:val="Teksttreci20"/>
        <w:framePr w:w="8904" w:h="12992" w:hRule="exact" w:wrap="none" w:vAnchor="page" w:hAnchor="page" w:x="1524" w:y="2430"/>
        <w:shd w:val="clear" w:color="auto" w:fill="auto"/>
        <w:spacing w:line="258" w:lineRule="exact"/>
        <w:ind w:left="1160" w:firstLine="260"/>
        <w:jc w:val="both"/>
      </w:pPr>
      <w:r>
        <w:t xml:space="preserve">„Nie zawsze jednak przy każdym </w:t>
      </w:r>
      <w:r>
        <w:rPr>
          <w:rStyle w:val="Teksttreci2Kursywa"/>
          <w:b/>
          <w:bCs/>
        </w:rPr>
        <w:t>bystrzu</w:t>
      </w:r>
      <w:r>
        <w:t xml:space="preserve"> czuwa ponu</w:t>
      </w:r>
      <w:r>
        <w:t>ry żniwiarz z zaświatów." (s. 102).</w:t>
      </w:r>
    </w:p>
    <w:p w:rsidR="00657C1D" w:rsidRDefault="00307637">
      <w:pPr>
        <w:pStyle w:val="Teksttreci20"/>
        <w:framePr w:w="8904" w:h="12992" w:hRule="exact" w:wrap="none" w:vAnchor="page" w:hAnchor="page" w:x="1524" w:y="2430"/>
        <w:shd w:val="clear" w:color="auto" w:fill="auto"/>
        <w:spacing w:line="258" w:lineRule="exact"/>
        <w:ind w:left="1160" w:firstLine="260"/>
        <w:jc w:val="both"/>
      </w:pPr>
      <w:r>
        <w:t xml:space="preserve">„Jeden z takich poszukiwaczy pokusił się pewnego razu o przeprawienie się przez </w:t>
      </w:r>
      <w:r>
        <w:rPr>
          <w:rStyle w:val="Teksttreci2Kursywa"/>
          <w:b/>
          <w:bCs/>
        </w:rPr>
        <w:t>bystrze,</w:t>
      </w:r>
      <w:r>
        <w:t xml:space="preserve"> które jego towarzysz wolał obejść." (s. 105).</w:t>
      </w:r>
    </w:p>
    <w:p w:rsidR="00657C1D" w:rsidRDefault="00307637">
      <w:pPr>
        <w:pStyle w:val="Teksttreci20"/>
        <w:framePr w:w="8904" w:h="12992" w:hRule="exact" w:wrap="none" w:vAnchor="page" w:hAnchor="page" w:x="1524" w:y="2430"/>
        <w:shd w:val="clear" w:color="auto" w:fill="auto"/>
        <w:spacing w:line="258" w:lineRule="exact"/>
        <w:ind w:left="1420"/>
        <w:jc w:val="both"/>
      </w:pPr>
      <w:r>
        <w:t xml:space="preserve">Opisując wody Kanady Fiedler oddaje to samo pojęcie wyrazem </w:t>
      </w:r>
      <w:r>
        <w:rPr>
          <w:rStyle w:val="Teksttreci2Kursywa"/>
          <w:b/>
          <w:bCs/>
        </w:rPr>
        <w:t xml:space="preserve">ciek: </w:t>
      </w:r>
      <w:r>
        <w:t xml:space="preserve">„Płyniemy od dwóch godzin labiryntem </w:t>
      </w:r>
      <w:r>
        <w:rPr>
          <w:rStyle w:val="Teksttreci2Kursywa"/>
          <w:b/>
          <w:bCs/>
          <w:lang w:val="fr-FR" w:eastAsia="fr-FR" w:bidi="fr-FR"/>
        </w:rPr>
        <w:t>ciek</w:t>
      </w:r>
      <w:r>
        <w:rPr>
          <w:rStyle w:val="Teksttreci2Kursywa"/>
          <w:b/>
          <w:bCs/>
        </w:rPr>
        <w:t>ó</w:t>
      </w:r>
      <w:r>
        <w:rPr>
          <w:rStyle w:val="Teksttreci2Kursywa"/>
          <w:b/>
          <w:bCs/>
          <w:lang w:val="fr-FR" w:eastAsia="fr-FR" w:bidi="fr-FR"/>
        </w:rPr>
        <w:t>w</w:t>
      </w:r>
      <w:r>
        <w:rPr>
          <w:lang w:val="fr-FR" w:eastAsia="fr-FR" w:bidi="fr-FR"/>
        </w:rPr>
        <w:t xml:space="preserve"> </w:t>
      </w:r>
      <w:r>
        <w:t>i rozlewisk wśród nieznanej puszczy." (Fiedler: Kanada pachnąca żywicą, „Czytelnik". 1946; s. 241).</w:t>
      </w:r>
    </w:p>
    <w:p w:rsidR="00657C1D" w:rsidRDefault="00307637">
      <w:pPr>
        <w:pStyle w:val="Teksttreci20"/>
        <w:framePr w:w="8904" w:h="12992" w:hRule="exact" w:wrap="none" w:vAnchor="page" w:hAnchor="page" w:x="1524" w:y="2430"/>
        <w:shd w:val="clear" w:color="auto" w:fill="auto"/>
        <w:spacing w:line="258" w:lineRule="exact"/>
        <w:ind w:firstLine="360"/>
        <w:jc w:val="both"/>
      </w:pPr>
      <w:r>
        <w:t xml:space="preserve">Wyraz </w:t>
      </w:r>
      <w:r>
        <w:rPr>
          <w:rStyle w:val="Teksttreci2Kursywa"/>
          <w:b/>
          <w:bCs/>
        </w:rPr>
        <w:t>kipiel,</w:t>
      </w:r>
      <w:r>
        <w:t xml:space="preserve"> podobnie jak </w:t>
      </w:r>
      <w:r>
        <w:rPr>
          <w:rStyle w:val="Teksttreci2Kursywa"/>
          <w:b/>
          <w:bCs/>
        </w:rPr>
        <w:t>bystre</w:t>
      </w:r>
      <w:r>
        <w:t xml:space="preserve"> i </w:t>
      </w:r>
      <w:r>
        <w:rPr>
          <w:rStyle w:val="Teksttreci2Kursywa"/>
          <w:b/>
          <w:bCs/>
        </w:rPr>
        <w:t>ciek,</w:t>
      </w:r>
      <w:r>
        <w:t xml:space="preserve"> jest wyrazem równie rzadkim, choć przejrzystym znaczeniowo. Oznac</w:t>
      </w:r>
      <w:r w:rsidR="008259C0">
        <w:t>z</w:t>
      </w:r>
      <w:r>
        <w:t>a bu</w:t>
      </w:r>
      <w:r>
        <w:t xml:space="preserve">rzącą się, kotłującą masę wody. </w:t>
      </w:r>
      <w:r>
        <w:rPr>
          <w:lang w:val="fr-FR" w:eastAsia="fr-FR" w:bidi="fr-FR"/>
        </w:rPr>
        <w:t xml:space="preserve">Brückner </w:t>
      </w:r>
      <w:r>
        <w:t xml:space="preserve">odnosi </w:t>
      </w:r>
      <w:r>
        <w:rPr>
          <w:rStyle w:val="Teksttreci2Kursywa"/>
          <w:b/>
          <w:bCs/>
        </w:rPr>
        <w:t>kipiel</w:t>
      </w:r>
      <w:r>
        <w:t xml:space="preserve"> do </w:t>
      </w:r>
      <w:r>
        <w:rPr>
          <w:lang w:val="fr-FR" w:eastAsia="fr-FR" w:bidi="fr-FR"/>
        </w:rPr>
        <w:t xml:space="preserve">» </w:t>
      </w:r>
      <w:r>
        <w:t xml:space="preserve">wirów morskich« </w:t>
      </w:r>
      <w:r>
        <w:rPr>
          <w:lang w:val="fr-FR" w:eastAsia="fr-FR" w:bidi="fr-FR"/>
        </w:rPr>
        <w:t xml:space="preserve">(p. S. </w:t>
      </w:r>
      <w:r>
        <w:t xml:space="preserve">E., s. 230). </w:t>
      </w:r>
      <w:r>
        <w:rPr>
          <w:lang w:val="fr-FR" w:eastAsia="fr-FR" w:bidi="fr-FR"/>
        </w:rPr>
        <w:t>S</w:t>
      </w:r>
      <w:r>
        <w:t>ł</w:t>
      </w:r>
      <w:r>
        <w:rPr>
          <w:lang w:val="fr-FR" w:eastAsia="fr-FR" w:bidi="fr-FR"/>
        </w:rPr>
        <w:t xml:space="preserve">. K. </w:t>
      </w:r>
      <w:r>
        <w:t xml:space="preserve">K. nadaje wyrazowi znaczenie szersze »masy wody kipiącej« padając odpowiedniki synonimiczne </w:t>
      </w:r>
      <w:r>
        <w:rPr>
          <w:rStyle w:val="Teksttreci2Kursywa"/>
          <w:b/>
          <w:bCs/>
        </w:rPr>
        <w:t>topiel, toń, wir</w:t>
      </w:r>
      <w:r>
        <w:t xml:space="preserve">, </w:t>
      </w:r>
      <w:r>
        <w:rPr>
          <w:rStyle w:val="Teksttreci2Kursywa"/>
          <w:b/>
          <w:bCs/>
        </w:rPr>
        <w:t>nurt</w:t>
      </w:r>
      <w:r>
        <w:t xml:space="preserve">. Przykłady użycia jednak zamieszczone </w:t>
      </w:r>
      <w:r>
        <w:t xml:space="preserve">w tymże słowniku wskazują na związek z morzem: „Cała powierzchnia morza przedstawiana jedną wielką </w:t>
      </w:r>
      <w:r>
        <w:rPr>
          <w:rStyle w:val="Teksttreci2Kursywa"/>
          <w:b/>
          <w:bCs/>
        </w:rPr>
        <w:t xml:space="preserve">kipiel, </w:t>
      </w:r>
      <w:r>
        <w:t>w której się fale ścierał</w:t>
      </w:r>
      <w:r>
        <w:rPr>
          <w:lang w:val="fr-FR" w:eastAsia="fr-FR" w:bidi="fr-FR"/>
        </w:rPr>
        <w:t xml:space="preserve">y </w:t>
      </w:r>
      <w:r>
        <w:t>ze sobą." (Fol).</w:t>
      </w:r>
    </w:p>
    <w:p w:rsidR="00657C1D" w:rsidRDefault="00307637">
      <w:pPr>
        <w:pStyle w:val="Teksttreci20"/>
        <w:framePr w:w="8904" w:h="12992" w:hRule="exact" w:wrap="none" w:vAnchor="page" w:hAnchor="page" w:x="1524" w:y="2430"/>
        <w:shd w:val="clear" w:color="auto" w:fill="auto"/>
        <w:spacing w:line="258" w:lineRule="exact"/>
        <w:ind w:left="1160" w:firstLine="260"/>
        <w:jc w:val="both"/>
      </w:pPr>
      <w:r>
        <w:t xml:space="preserve">„Wiry gwałtowne... łódź spada do </w:t>
      </w:r>
      <w:r>
        <w:rPr>
          <w:rStyle w:val="Teksttreci2Kursywa"/>
          <w:b/>
          <w:bCs/>
        </w:rPr>
        <w:t>kipieli“</w:t>
      </w:r>
      <w:r>
        <w:t xml:space="preserve"> (Pol).</w:t>
      </w:r>
    </w:p>
    <w:p w:rsidR="00657C1D" w:rsidRDefault="00307637">
      <w:pPr>
        <w:pStyle w:val="Teksttreci20"/>
        <w:framePr w:w="8904" w:h="12992" w:hRule="exact" w:wrap="none" w:vAnchor="page" w:hAnchor="page" w:x="1524" w:y="2430"/>
        <w:shd w:val="clear" w:color="auto" w:fill="auto"/>
        <w:spacing w:line="258" w:lineRule="exact"/>
        <w:ind w:left="1160" w:firstLine="260"/>
        <w:jc w:val="both"/>
      </w:pPr>
      <w:r>
        <w:t xml:space="preserve">„Gra fal morskich i </w:t>
      </w:r>
      <w:r>
        <w:rPr>
          <w:rStyle w:val="Teksttreci2Kursywa"/>
          <w:b/>
          <w:bCs/>
        </w:rPr>
        <w:t>morskich kipieli</w:t>
      </w:r>
      <w:r>
        <w:t>." (Pol).</w:t>
      </w:r>
    </w:p>
    <w:p w:rsidR="00657C1D" w:rsidRDefault="00307637">
      <w:pPr>
        <w:pStyle w:val="Teksttreci20"/>
        <w:framePr w:w="8904" w:h="12992" w:hRule="exact" w:wrap="none" w:vAnchor="page" w:hAnchor="page" w:x="1524" w:y="2430"/>
        <w:shd w:val="clear" w:color="auto" w:fill="auto"/>
        <w:spacing w:line="258" w:lineRule="exact"/>
        <w:ind w:firstLine="360"/>
        <w:jc w:val="both"/>
      </w:pPr>
      <w:r>
        <w:t xml:space="preserve">Możliwość zestawiania tego wyrazu nie tylko z morzem, ale i z innymi wyrazami odnoszącymi się do wody, jak np. </w:t>
      </w:r>
      <w:r>
        <w:rPr>
          <w:rStyle w:val="Teksttreci2Kursywa"/>
          <w:b/>
          <w:bCs/>
        </w:rPr>
        <w:t>kipiel wodna, kipiel gwałtownego potoku</w:t>
      </w:r>
      <w:r>
        <w:t xml:space="preserve">, </w:t>
      </w:r>
      <w:r>
        <w:rPr>
          <w:rStyle w:val="Teksttreci2Kursywa"/>
          <w:b/>
          <w:bCs/>
        </w:rPr>
        <w:t>wodospadu</w:t>
      </w:r>
      <w:r>
        <w:t xml:space="preserve"> itp., świadczy o szerszym jego zakresie znaczeniowym. Związek z podstawowym czasownikiem </w:t>
      </w:r>
      <w:r>
        <w:rPr>
          <w:rStyle w:val="Teksttreci2Kursywa"/>
          <w:b/>
          <w:bCs/>
        </w:rPr>
        <w:t>kipie</w:t>
      </w:r>
      <w:r>
        <w:rPr>
          <w:rStyle w:val="Teksttreci2Kursywa"/>
          <w:b/>
          <w:bCs/>
        </w:rPr>
        <w:t>ć</w:t>
      </w:r>
      <w:r>
        <w:t xml:space="preserve">, od którego wyraz został utworzony, występuje tu wyraźnie i nadaje mu odcień dynamiczności. W innych językach słowiańskich, np. w rosyjskim, od tejże podstawy czasownikowej mamy wyraz </w:t>
      </w:r>
      <w:proofErr w:type="spellStart"/>
      <w:r>
        <w:rPr>
          <w:rStyle w:val="Teksttreci2Kursywa"/>
          <w:b/>
          <w:bCs/>
        </w:rPr>
        <w:t>kipień</w:t>
      </w:r>
      <w:proofErr w:type="spellEnd"/>
      <w:r>
        <w:t xml:space="preserve"> o nieco innych znaczeniach, między innymi »piany powstającej na</w:t>
      </w:r>
      <w:r>
        <w:t xml:space="preserve"> wrzącym płynie np. na mleku«.</w:t>
      </w:r>
    </w:p>
    <w:p w:rsidR="00657C1D" w:rsidRDefault="00307637">
      <w:pPr>
        <w:pStyle w:val="Teksttreci20"/>
        <w:framePr w:w="8904" w:h="12992" w:hRule="exact" w:wrap="none" w:vAnchor="page" w:hAnchor="page" w:x="1524" w:y="2430"/>
        <w:shd w:val="clear" w:color="auto" w:fill="auto"/>
        <w:spacing w:line="258" w:lineRule="exact"/>
        <w:ind w:firstLine="360"/>
        <w:jc w:val="both"/>
      </w:pPr>
      <w:r>
        <w:t xml:space="preserve">Wyraz </w:t>
      </w:r>
      <w:r>
        <w:rPr>
          <w:rStyle w:val="Teksttreci2Kursywa"/>
          <w:b/>
          <w:bCs/>
        </w:rPr>
        <w:t>koryto</w:t>
      </w:r>
      <w:r>
        <w:t xml:space="preserve"> w ściślejszym sensie nie należy do naszej grupy synonimicznej, oznacza bowiem »łożysko rzeki, rzeczysko«, a więc </w:t>
      </w:r>
      <w:r>
        <w:rPr>
          <w:rStyle w:val="Teksttreci2Odstpy3pt"/>
          <w:b/>
          <w:bCs/>
        </w:rPr>
        <w:t xml:space="preserve">miejsce </w:t>
      </w:r>
      <w:r>
        <w:t>właściwego jej nurtu, nie sam nurt. Tak też najczęściej jest używany.</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557" w:y="1560"/>
        <w:shd w:val="clear" w:color="auto" w:fill="auto"/>
        <w:tabs>
          <w:tab w:val="left" w:pos="3060"/>
          <w:tab w:val="left" w:pos="8616"/>
        </w:tabs>
        <w:spacing w:line="220" w:lineRule="exact"/>
        <w:jc w:val="both"/>
      </w:pPr>
      <w:r>
        <w:lastRenderedPageBreak/>
        <w:t>1950. z. 2</w:t>
      </w:r>
      <w:r>
        <w:tab/>
      </w:r>
      <w:r>
        <w:rPr>
          <w:lang w:val="cs-CZ" w:eastAsia="cs-CZ" w:bidi="cs-CZ"/>
        </w:rPr>
        <w:t xml:space="preserve">PORADNIK </w:t>
      </w:r>
      <w:r>
        <w:t>JĘZYKOWY</w:t>
      </w:r>
      <w:r>
        <w:tab/>
        <w:t>13</w:t>
      </w:r>
    </w:p>
    <w:p w:rsidR="00657C1D" w:rsidRDefault="00307637">
      <w:pPr>
        <w:pStyle w:val="Teksttreci20"/>
        <w:framePr w:w="8910" w:h="13324" w:hRule="exact" w:wrap="none" w:vAnchor="page" w:hAnchor="page" w:x="1521" w:y="2098"/>
        <w:shd w:val="clear" w:color="auto" w:fill="auto"/>
        <w:spacing w:line="260" w:lineRule="exact"/>
        <w:ind w:firstLine="0"/>
        <w:jc w:val="left"/>
      </w:pPr>
      <w:r>
        <w:t>Mówimy:</w:t>
      </w:r>
    </w:p>
    <w:p w:rsidR="00657C1D" w:rsidRDefault="00307637">
      <w:pPr>
        <w:pStyle w:val="Teksttreci80"/>
        <w:framePr w:w="8910" w:h="13324" w:hRule="exact" w:wrap="none" w:vAnchor="page" w:hAnchor="page" w:x="1521" w:y="2098"/>
        <w:shd w:val="clear" w:color="auto" w:fill="auto"/>
        <w:spacing w:before="0" w:after="0" w:line="270" w:lineRule="exact"/>
        <w:ind w:left="1100" w:firstLine="0"/>
      </w:pPr>
      <w:r>
        <w:t>głębokie, płytkie, piaszczyste, szerokie, wąskie</w:t>
      </w:r>
      <w:r>
        <w:rPr>
          <w:rStyle w:val="Teksttreci8Bezkursywy"/>
          <w:b/>
          <w:bCs/>
        </w:rPr>
        <w:t xml:space="preserve"> itp. </w:t>
      </w:r>
      <w:r>
        <w:t>koryto rzeki rzeka odwraca</w:t>
      </w:r>
      <w:r>
        <w:rPr>
          <w:rStyle w:val="Teksttreci8Bezkursywy"/>
          <w:b/>
          <w:bCs/>
        </w:rPr>
        <w:t xml:space="preserve">, </w:t>
      </w:r>
      <w:r>
        <w:t>zmienia koryto, wychodzi z koryta, płynie korytem</w:t>
      </w:r>
      <w:r>
        <w:rPr>
          <w:rStyle w:val="Teksttreci8Bezkursywy"/>
          <w:b/>
          <w:bCs/>
        </w:rPr>
        <w:t xml:space="preserve"> itp.</w:t>
      </w:r>
    </w:p>
    <w:p w:rsidR="00657C1D" w:rsidRDefault="00307637">
      <w:pPr>
        <w:pStyle w:val="Teksttreci20"/>
        <w:framePr w:w="8910" w:h="13324" w:hRule="exact" w:wrap="none" w:vAnchor="page" w:hAnchor="page" w:x="1521" w:y="2098"/>
        <w:shd w:val="clear" w:color="auto" w:fill="auto"/>
        <w:spacing w:line="288" w:lineRule="exact"/>
        <w:ind w:firstLine="0"/>
        <w:jc w:val="left"/>
      </w:pPr>
      <w:r>
        <w:t xml:space="preserve">Niekiedy spotykamy wyraz </w:t>
      </w:r>
      <w:r>
        <w:rPr>
          <w:rStyle w:val="Teksttreci2Kursywa"/>
          <w:b/>
          <w:bCs/>
        </w:rPr>
        <w:t>koryto</w:t>
      </w:r>
      <w:r>
        <w:t xml:space="preserve"> użyty w znaczeniu samej masy wodnej, jak o tym świadczą przykłady z Krasińskiego notowane w Sł. </w:t>
      </w:r>
      <w:r>
        <w:rPr>
          <w:lang w:val="fr-FR" w:eastAsia="fr-FR" w:bidi="fr-FR"/>
        </w:rPr>
        <w:t xml:space="preserve">K. </w:t>
      </w:r>
      <w:r>
        <w:t xml:space="preserve">K.: „Nie dojrzeć nurtów pędzącego </w:t>
      </w:r>
      <w:r>
        <w:rPr>
          <w:rStyle w:val="Teksttreci2Kursywa"/>
          <w:b/>
          <w:bCs/>
        </w:rPr>
        <w:t>koryta.</w:t>
      </w:r>
    </w:p>
    <w:p w:rsidR="00657C1D" w:rsidRDefault="00307637">
      <w:pPr>
        <w:pStyle w:val="Teksttreci20"/>
        <w:framePr w:w="8910" w:h="13324" w:hRule="exact" w:wrap="none" w:vAnchor="page" w:hAnchor="page" w:x="1521" w:y="2098"/>
        <w:shd w:val="clear" w:color="auto" w:fill="auto"/>
        <w:spacing w:line="260" w:lineRule="exact"/>
        <w:ind w:left="1380" w:firstLine="0"/>
        <w:jc w:val="left"/>
      </w:pPr>
      <w:r>
        <w:t xml:space="preserve">„Jak płynące </w:t>
      </w:r>
      <w:r>
        <w:rPr>
          <w:rStyle w:val="Teksttreci2Kursywa"/>
          <w:b/>
          <w:bCs/>
        </w:rPr>
        <w:t>koryta</w:t>
      </w:r>
      <w:r>
        <w:t xml:space="preserve"> (...) tłumy prą się</w:t>
      </w:r>
    </w:p>
    <w:p w:rsidR="00657C1D" w:rsidRDefault="00307637">
      <w:pPr>
        <w:pStyle w:val="Teksttreci20"/>
        <w:framePr w:w="8910" w:h="13324" w:hRule="exact" w:wrap="none" w:vAnchor="page" w:hAnchor="page" w:x="1521" w:y="2098"/>
        <w:shd w:val="clear" w:color="auto" w:fill="auto"/>
        <w:spacing w:line="264" w:lineRule="exact"/>
        <w:ind w:firstLine="320"/>
        <w:jc w:val="both"/>
      </w:pPr>
      <w:r>
        <w:t xml:space="preserve">Tę masę wodną płynącą korytem rzeki nazywamy zwykle </w:t>
      </w:r>
      <w:r>
        <w:rPr>
          <w:rStyle w:val="Teksttreci2Kursywa"/>
          <w:b/>
          <w:bCs/>
        </w:rPr>
        <w:t>nurtem.</w:t>
      </w:r>
      <w:r>
        <w:t xml:space="preserve"> Tak też określają znaczenie wyrazu </w:t>
      </w:r>
      <w:r>
        <w:rPr>
          <w:rStyle w:val="Teksttreci2Kursywa"/>
          <w:b/>
          <w:bCs/>
        </w:rPr>
        <w:t>nurt</w:t>
      </w:r>
      <w:r>
        <w:t xml:space="preserve"> słowniki :</w:t>
      </w:r>
    </w:p>
    <w:p w:rsidR="00657C1D" w:rsidRDefault="00307637">
      <w:pPr>
        <w:pStyle w:val="Teksttreci20"/>
        <w:framePr w:w="8910" w:h="13324" w:hRule="exact" w:wrap="none" w:vAnchor="page" w:hAnchor="page" w:x="1521" w:y="2098"/>
        <w:shd w:val="clear" w:color="auto" w:fill="auto"/>
        <w:spacing w:line="264" w:lineRule="exact"/>
        <w:ind w:left="1380" w:firstLine="0"/>
        <w:jc w:val="left"/>
      </w:pPr>
      <w:r>
        <w:t xml:space="preserve">„Nurt jest gościniec główny, gdzie rzeka idzie." </w:t>
      </w:r>
      <w:r>
        <w:rPr>
          <w:lang w:val="fr-FR" w:eastAsia="fr-FR" w:bidi="fr-FR"/>
        </w:rPr>
        <w:t xml:space="preserve">(Troc). </w:t>
      </w:r>
      <w:r>
        <w:t xml:space="preserve">„Najbystrzejsza woda na linii najgłębszych miejsc wzdłuż koryta rzeki, prąd, pęd wody". </w:t>
      </w:r>
      <w:r>
        <w:rPr>
          <w:lang w:val="fr-FR" w:eastAsia="fr-FR" w:bidi="fr-FR"/>
        </w:rPr>
        <w:t xml:space="preserve">(K. </w:t>
      </w:r>
      <w:r>
        <w:t>K.).</w:t>
      </w:r>
    </w:p>
    <w:p w:rsidR="00657C1D" w:rsidRDefault="00307637">
      <w:pPr>
        <w:pStyle w:val="Teksttreci20"/>
        <w:framePr w:w="8910" w:h="13324" w:hRule="exact" w:wrap="none" w:vAnchor="page" w:hAnchor="page" w:x="1521" w:y="2098"/>
        <w:shd w:val="clear" w:color="auto" w:fill="auto"/>
        <w:spacing w:line="276" w:lineRule="exact"/>
        <w:ind w:firstLine="320"/>
        <w:jc w:val="both"/>
      </w:pPr>
      <w:r>
        <w:t xml:space="preserve">W tym znaczeniu wyraz </w:t>
      </w:r>
      <w:r>
        <w:rPr>
          <w:rStyle w:val="Teksttreci2Kursywa"/>
          <w:b/>
          <w:bCs/>
        </w:rPr>
        <w:t>nurt</w:t>
      </w:r>
      <w:r>
        <w:t xml:space="preserve"> spotykamy w takich np. </w:t>
      </w:r>
      <w:r>
        <w:t>wyrażeniach i zwrotach :</w:t>
      </w:r>
    </w:p>
    <w:p w:rsidR="00657C1D" w:rsidRDefault="00307637">
      <w:pPr>
        <w:pStyle w:val="Teksttreci20"/>
        <w:framePr w:w="8910" w:h="13324" w:hRule="exact" w:wrap="none" w:vAnchor="page" w:hAnchor="page" w:x="1521" w:y="2098"/>
        <w:numPr>
          <w:ilvl w:val="0"/>
          <w:numId w:val="4"/>
        </w:numPr>
        <w:shd w:val="clear" w:color="auto" w:fill="auto"/>
        <w:tabs>
          <w:tab w:val="left" w:pos="1113"/>
        </w:tabs>
        <w:spacing w:line="258" w:lineRule="exact"/>
        <w:ind w:left="1100" w:hanging="380"/>
        <w:jc w:val="both"/>
      </w:pPr>
      <w:r>
        <w:rPr>
          <w:rStyle w:val="Teksttreci2Kursywa"/>
          <w:b/>
          <w:bCs/>
        </w:rPr>
        <w:t>nurt główny rzeki</w:t>
      </w:r>
      <w:r>
        <w:t xml:space="preserve"> ( = część rzeki pierwotna, bez łach, bez odnóg, </w:t>
      </w:r>
      <w:r>
        <w:rPr>
          <w:lang w:val="fr-FR" w:eastAsia="fr-FR" w:bidi="fr-FR"/>
        </w:rPr>
        <w:t xml:space="preserve">K. </w:t>
      </w:r>
      <w:r>
        <w:t xml:space="preserve">K.), </w:t>
      </w:r>
      <w:r>
        <w:rPr>
          <w:rStyle w:val="Teksttreci2Kursywa"/>
          <w:b/>
          <w:bCs/>
        </w:rPr>
        <w:t>kręcony</w:t>
      </w:r>
      <w:r>
        <w:t xml:space="preserve"> (Mickiewicz: Świtezianka, w. 142). </w:t>
      </w:r>
      <w:r>
        <w:rPr>
          <w:rStyle w:val="Teksttreci2Kursywa"/>
          <w:b/>
          <w:bCs/>
        </w:rPr>
        <w:t xml:space="preserve">szybki </w:t>
      </w:r>
      <w:r w:rsidRPr="008259C0">
        <w:rPr>
          <w:lang w:eastAsia="en-US" w:bidi="en-US"/>
        </w:rPr>
        <w:t xml:space="preserve">(Gray </w:t>
      </w:r>
      <w:proofErr w:type="spellStart"/>
      <w:r w:rsidRPr="008259C0">
        <w:rPr>
          <w:lang w:eastAsia="en-US" w:bidi="en-US"/>
        </w:rPr>
        <w:t>Owl</w:t>
      </w:r>
      <w:proofErr w:type="spellEnd"/>
      <w:r w:rsidRPr="008259C0">
        <w:rPr>
          <w:lang w:eastAsia="en-US" w:bidi="en-US"/>
        </w:rPr>
        <w:t xml:space="preserve">: </w:t>
      </w:r>
      <w:r>
        <w:t xml:space="preserve">Ludzie z ostatniej granicy, s. 98), </w:t>
      </w:r>
      <w:r>
        <w:rPr>
          <w:rStyle w:val="Teksttreci2Kursywa"/>
          <w:b/>
          <w:bCs/>
        </w:rPr>
        <w:t>wartki</w:t>
      </w:r>
      <w:r>
        <w:t xml:space="preserve"> (, </w:t>
      </w:r>
      <w:r w:rsidRPr="008259C0">
        <w:rPr>
          <w:lang w:eastAsia="en-US" w:bidi="en-US"/>
        </w:rPr>
        <w:t xml:space="preserve">Express </w:t>
      </w:r>
      <w:r>
        <w:t xml:space="preserve">Wieczorny", r. 1949, nr 253, s. 1), </w:t>
      </w:r>
      <w:r>
        <w:rPr>
          <w:rStyle w:val="Teksttreci2Kursywa"/>
          <w:b/>
          <w:bCs/>
        </w:rPr>
        <w:t xml:space="preserve">nurt; </w:t>
      </w:r>
      <w:r>
        <w:rPr>
          <w:rStyle w:val="Teksttreci2Kursywa"/>
          <w:b/>
          <w:bCs/>
        </w:rPr>
        <w:t>kręte nurty</w:t>
      </w:r>
      <w:r>
        <w:t xml:space="preserve"> (Krasicki, K. K.) ; </w:t>
      </w:r>
      <w:r>
        <w:rPr>
          <w:rStyle w:val="Teksttreci2Kursywa"/>
          <w:b/>
          <w:bCs/>
        </w:rPr>
        <w:t>śmiały i wolny nurt</w:t>
      </w:r>
      <w:r>
        <w:t xml:space="preserve"> (Morawski, </w:t>
      </w:r>
      <w:r>
        <w:rPr>
          <w:lang w:val="ru-RU" w:eastAsia="ru-RU" w:bidi="ru-RU"/>
        </w:rPr>
        <w:t>К</w:t>
      </w:r>
      <w:r w:rsidRPr="008259C0">
        <w:rPr>
          <w:lang w:eastAsia="ru-RU" w:bidi="ru-RU"/>
        </w:rPr>
        <w:t xml:space="preserve"> .</w:t>
      </w:r>
      <w:r>
        <w:rPr>
          <w:lang w:val="ru-RU" w:eastAsia="ru-RU" w:bidi="ru-RU"/>
        </w:rPr>
        <w:t>К</w:t>
      </w:r>
      <w:r w:rsidRPr="008259C0">
        <w:rPr>
          <w:lang w:eastAsia="ru-RU" w:bidi="ru-RU"/>
        </w:rPr>
        <w:t xml:space="preserve">.) </w:t>
      </w:r>
      <w:r>
        <w:t>;</w:t>
      </w:r>
    </w:p>
    <w:p w:rsidR="00657C1D" w:rsidRDefault="00307637">
      <w:pPr>
        <w:pStyle w:val="Teksttreci80"/>
        <w:framePr w:w="8910" w:h="13324" w:hRule="exact" w:wrap="none" w:vAnchor="page" w:hAnchor="page" w:x="1521" w:y="2098"/>
        <w:numPr>
          <w:ilvl w:val="0"/>
          <w:numId w:val="4"/>
        </w:numPr>
        <w:shd w:val="clear" w:color="auto" w:fill="auto"/>
        <w:tabs>
          <w:tab w:val="left" w:pos="1113"/>
        </w:tabs>
        <w:spacing w:before="0" w:after="0" w:line="258" w:lineRule="exact"/>
        <w:ind w:left="1100"/>
      </w:pPr>
      <w:r>
        <w:t>płynąć nurtem</w:t>
      </w:r>
      <w:r>
        <w:rPr>
          <w:rStyle w:val="Teksttreci8Bezkursywy"/>
          <w:b/>
          <w:bCs/>
        </w:rPr>
        <w:t xml:space="preserve"> </w:t>
      </w:r>
      <w:r>
        <w:rPr>
          <w:rStyle w:val="Teksttreci8Bezkursywy"/>
          <w:b/>
          <w:bCs/>
          <w:lang w:val="ru-RU" w:eastAsia="ru-RU" w:bidi="ru-RU"/>
        </w:rPr>
        <w:t>(К. К.).</w:t>
      </w:r>
    </w:p>
    <w:p w:rsidR="00657C1D" w:rsidRDefault="00307637">
      <w:pPr>
        <w:pStyle w:val="Teksttreci20"/>
        <w:framePr w:w="8910" w:h="13324" w:hRule="exact" w:wrap="none" w:vAnchor="page" w:hAnchor="page" w:x="1521" w:y="2098"/>
        <w:shd w:val="clear" w:color="auto" w:fill="auto"/>
        <w:spacing w:line="258" w:lineRule="exact"/>
        <w:ind w:firstLine="320"/>
        <w:jc w:val="both"/>
      </w:pPr>
      <w:r>
        <w:t xml:space="preserve">Użyty w </w:t>
      </w:r>
      <w:proofErr w:type="spellStart"/>
      <w:r>
        <w:t>lm</w:t>
      </w:r>
      <w:proofErr w:type="spellEnd"/>
      <w:r>
        <w:t xml:space="preserve">. uwypukla nie tyle sam pęd wody, ile masę wodną w ruchu, i w tym znaczeniu łączy się synonimicznie z </w:t>
      </w:r>
      <w:r>
        <w:rPr>
          <w:rStyle w:val="Teksttreci2Kursywa"/>
          <w:b/>
          <w:bCs/>
        </w:rPr>
        <w:t>falą</w:t>
      </w:r>
      <w:r>
        <w:t xml:space="preserve"> i całym pasmem towarzyszących jej synonimów </w:t>
      </w:r>
      <w:r>
        <w:t xml:space="preserve">(p. nr poprzedni „Poradnika"). Znaczenie to uwypukla frazeologia: </w:t>
      </w:r>
      <w:r>
        <w:rPr>
          <w:rStyle w:val="Teksttreci2Kursywa"/>
          <w:b/>
          <w:bCs/>
        </w:rPr>
        <w:t>ciche nurty</w:t>
      </w:r>
      <w:r>
        <w:t xml:space="preserve"> („Wężowa główka ciche nurty porze". Pol: Pieśń o ziemi naszej. Wyd. II, </w:t>
      </w:r>
      <w:proofErr w:type="spellStart"/>
      <w:r>
        <w:t>Bibl</w:t>
      </w:r>
      <w:proofErr w:type="spellEnd"/>
      <w:r>
        <w:t xml:space="preserve">. Nar. 1922; s. 102), </w:t>
      </w:r>
      <w:r>
        <w:rPr>
          <w:rStyle w:val="Teksttreci2Kursywa"/>
          <w:b/>
          <w:bCs/>
        </w:rPr>
        <w:t>nurty spienione.</w:t>
      </w:r>
      <w:r>
        <w:t xml:space="preserve"> (Niemcewicz, </w:t>
      </w:r>
      <w:r>
        <w:rPr>
          <w:lang w:val="ru-RU" w:eastAsia="ru-RU" w:bidi="ru-RU"/>
        </w:rPr>
        <w:t>К</w:t>
      </w:r>
      <w:r w:rsidRPr="008259C0">
        <w:rPr>
          <w:lang w:eastAsia="ru-RU" w:bidi="ru-RU"/>
        </w:rPr>
        <w:t xml:space="preserve">. </w:t>
      </w:r>
      <w:r>
        <w:t xml:space="preserve">K.) ; </w:t>
      </w:r>
      <w:r>
        <w:rPr>
          <w:rStyle w:val="Teksttreci2Kursywa"/>
          <w:b/>
          <w:bCs/>
        </w:rPr>
        <w:t>nurty swe toczyć</w:t>
      </w:r>
      <w:r>
        <w:t xml:space="preserve"> (o rzece).</w:t>
      </w:r>
    </w:p>
    <w:p w:rsidR="00657C1D" w:rsidRDefault="00307637">
      <w:pPr>
        <w:pStyle w:val="Teksttreci20"/>
        <w:framePr w:w="8910" w:h="13324" w:hRule="exact" w:wrap="none" w:vAnchor="page" w:hAnchor="page" w:x="1521" w:y="2098"/>
        <w:shd w:val="clear" w:color="auto" w:fill="auto"/>
        <w:spacing w:line="258" w:lineRule="exact"/>
        <w:ind w:firstLine="320"/>
        <w:jc w:val="both"/>
      </w:pPr>
      <w:r>
        <w:t>W jeszcze inn</w:t>
      </w:r>
      <w:r>
        <w:t xml:space="preserve">ym znaczeniu spotykamy </w:t>
      </w:r>
      <w:r>
        <w:rPr>
          <w:rStyle w:val="Teksttreci2Kursywa"/>
          <w:b/>
          <w:bCs/>
        </w:rPr>
        <w:t>nurt</w:t>
      </w:r>
      <w:r>
        <w:t xml:space="preserve"> u Żeromskiego, a mianowicie w znaczeniu </w:t>
      </w:r>
      <w:r>
        <w:rPr>
          <w:rStyle w:val="Teksttreci2Kursywa"/>
          <w:b/>
          <w:bCs/>
        </w:rPr>
        <w:t>głębi, odmętu</w:t>
      </w:r>
      <w:r>
        <w:t xml:space="preserve"> itp. Wiąże się ono bezpośrednio z poprzednim:</w:t>
      </w:r>
    </w:p>
    <w:p w:rsidR="00657C1D" w:rsidRDefault="00307637">
      <w:pPr>
        <w:pStyle w:val="Teksttreci20"/>
        <w:framePr w:w="8910" w:h="13324" w:hRule="exact" w:wrap="none" w:vAnchor="page" w:hAnchor="page" w:x="1521" w:y="2098"/>
        <w:shd w:val="clear" w:color="auto" w:fill="auto"/>
        <w:spacing w:line="258" w:lineRule="exact"/>
        <w:ind w:left="1100" w:firstLine="280"/>
        <w:jc w:val="both"/>
      </w:pPr>
      <w:r>
        <w:t xml:space="preserve">„Rzucono z pokładu pływającym marynarzom ratunkowe liny i trzech najbliższych wytaszczono na pokład. Wydostali się </w:t>
      </w:r>
      <w:r>
        <w:rPr>
          <w:rStyle w:val="Teksttreci2Kursywa"/>
          <w:b/>
          <w:bCs/>
        </w:rPr>
        <w:t>z nurtów,</w:t>
      </w:r>
      <w:r>
        <w:t xml:space="preserve"> wlo</w:t>
      </w:r>
      <w:r>
        <w:t>kąc za sobą strugi wody." (Wiatr od morza. Wyd. Mortkowicza. Warszawa 1928; s. 272).</w:t>
      </w:r>
    </w:p>
    <w:p w:rsidR="00657C1D" w:rsidRDefault="00307637">
      <w:pPr>
        <w:pStyle w:val="Teksttreci20"/>
        <w:framePr w:w="8910" w:h="13324" w:hRule="exact" w:wrap="none" w:vAnchor="page" w:hAnchor="page" w:x="1521" w:y="2098"/>
        <w:shd w:val="clear" w:color="auto" w:fill="auto"/>
        <w:spacing w:line="258" w:lineRule="exact"/>
        <w:ind w:firstLine="320"/>
        <w:jc w:val="left"/>
      </w:pPr>
      <w:r>
        <w:t xml:space="preserve">W przenośnym znaczeniu </w:t>
      </w:r>
      <w:r>
        <w:rPr>
          <w:rStyle w:val="Teksttreci2Kursywa"/>
          <w:b/>
          <w:bCs/>
        </w:rPr>
        <w:t>nurt</w:t>
      </w:r>
      <w:r>
        <w:t xml:space="preserve"> występuje stosunkowo późno. Na pograniczu zwykłego i przenośnego użycia spotykamy go jeszcze u Mickiewicza: „Lecz </w:t>
      </w:r>
      <w:r>
        <w:rPr>
          <w:rStyle w:val="Teksttreci2Kursywa"/>
          <w:b/>
          <w:bCs/>
        </w:rPr>
        <w:t>nurt</w:t>
      </w:r>
      <w:r>
        <w:t xml:space="preserve"> potopu szedł przez te pł</w:t>
      </w:r>
      <w:r>
        <w:t>aszczyzny, nie zostawiwszy dróg swojego rycia." (Dziady. Droga do Rosji, w. 23).</w:t>
      </w:r>
    </w:p>
    <w:p w:rsidR="00657C1D" w:rsidRDefault="00307637">
      <w:pPr>
        <w:pStyle w:val="Teksttreci20"/>
        <w:framePr w:w="8910" w:h="13324" w:hRule="exact" w:wrap="none" w:vAnchor="page" w:hAnchor="page" w:x="1521" w:y="2098"/>
        <w:shd w:val="clear" w:color="auto" w:fill="auto"/>
        <w:spacing w:line="258" w:lineRule="exact"/>
        <w:ind w:firstLine="320"/>
        <w:jc w:val="both"/>
      </w:pPr>
      <w:r>
        <w:t>W nowszych czasach w wyraźnie przenośnym użyciu znajdujemy ten wyraz w czasopismach literackich i dziennikach:</w:t>
      </w:r>
    </w:p>
    <w:p w:rsidR="00657C1D" w:rsidRDefault="00307637">
      <w:pPr>
        <w:pStyle w:val="Teksttreci20"/>
        <w:framePr w:w="8910" w:h="13324" w:hRule="exact" w:wrap="none" w:vAnchor="page" w:hAnchor="page" w:x="1521" w:y="2098"/>
        <w:shd w:val="clear" w:color="auto" w:fill="auto"/>
        <w:spacing w:line="258" w:lineRule="exact"/>
        <w:ind w:left="1100" w:firstLine="280"/>
        <w:jc w:val="both"/>
      </w:pPr>
      <w:r>
        <w:t xml:space="preserve">„Nie trudno określić, jaki </w:t>
      </w:r>
      <w:r>
        <w:rPr>
          <w:rStyle w:val="Teksttreci2Kursywa"/>
          <w:b/>
          <w:bCs/>
        </w:rPr>
        <w:t>nurt ideowy,</w:t>
      </w:r>
      <w:r>
        <w:t xml:space="preserve"> jaki kierunek </w:t>
      </w:r>
      <w:proofErr w:type="spellStart"/>
      <w:r>
        <w:t>oddziaływu</w:t>
      </w:r>
      <w:r>
        <w:t>je</w:t>
      </w:r>
      <w:proofErr w:type="spellEnd"/>
      <w:r>
        <w:t xml:space="preserve"> od czterech lat na nasze życie społeczne w stopniu największym." (R. Matuszewski, „Kuźnica", r. 1949, nr 42; s. 3).</w:t>
      </w:r>
    </w:p>
    <w:p w:rsidR="00657C1D" w:rsidRDefault="00307637">
      <w:pPr>
        <w:pStyle w:val="Teksttreci20"/>
        <w:framePr w:w="8910" w:h="13324" w:hRule="exact" w:wrap="none" w:vAnchor="page" w:hAnchor="page" w:x="1521" w:y="2098"/>
        <w:shd w:val="clear" w:color="auto" w:fill="auto"/>
        <w:spacing w:line="258" w:lineRule="exact"/>
        <w:ind w:left="1100" w:firstLine="280"/>
        <w:jc w:val="both"/>
      </w:pPr>
      <w:r>
        <w:t>„Długo, bo aż do września 1948 roku decydowały się losy posępnej i poszarpanej sylwety dawnej centrali telefonicznej przy ul. Zielnej, ch</w:t>
      </w:r>
      <w:r>
        <w:t xml:space="preserve">oć już dawno u jej stóp płynął wartki </w:t>
      </w:r>
      <w:r>
        <w:rPr>
          <w:rStyle w:val="Teksttreci2Kursywa"/>
          <w:b/>
          <w:bCs/>
        </w:rPr>
        <w:t>nurt odbudowującej się Warszawy.“</w:t>
      </w:r>
      <w:r>
        <w:t xml:space="preserve"> („Stolica", r. 1949, nr 41; s. 3).</w:t>
      </w:r>
    </w:p>
    <w:p w:rsidR="00657C1D" w:rsidRDefault="00307637">
      <w:pPr>
        <w:pStyle w:val="Teksttreci20"/>
        <w:framePr w:w="8910" w:h="13324" w:hRule="exact" w:wrap="none" w:vAnchor="page" w:hAnchor="page" w:x="1521" w:y="2098"/>
        <w:shd w:val="clear" w:color="auto" w:fill="auto"/>
        <w:spacing w:line="258" w:lineRule="exact"/>
        <w:ind w:left="1100" w:firstLine="280"/>
        <w:jc w:val="both"/>
      </w:pPr>
      <w:r>
        <w:t xml:space="preserve">„Dlatego też rysując Nową Marszałkowską wydzielimy </w:t>
      </w:r>
      <w:r>
        <w:rPr>
          <w:rStyle w:val="Teksttreci2Kursywa"/>
          <w:b/>
          <w:bCs/>
        </w:rPr>
        <w:t>nurt szybkiego ruchu</w:t>
      </w:r>
      <w:r>
        <w:t xml:space="preserve"> od pasma lokalnego, przeznaczonego dla ruchu</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4650" w:y="1566"/>
        <w:shd w:val="clear" w:color="auto" w:fill="auto"/>
        <w:spacing w:line="220" w:lineRule="exact"/>
      </w:pPr>
      <w:r>
        <w:lastRenderedPageBreak/>
        <w:t>PORADNIK</w:t>
      </w:r>
      <w:r>
        <w:t xml:space="preserve"> JĘZYKOWY</w:t>
      </w:r>
    </w:p>
    <w:p w:rsidR="00657C1D" w:rsidRDefault="00307637">
      <w:pPr>
        <w:pStyle w:val="Nagweklubstopka40"/>
        <w:framePr w:wrap="none" w:vAnchor="page" w:hAnchor="page" w:x="1572" w:y="1592"/>
        <w:shd w:val="clear" w:color="auto" w:fill="auto"/>
        <w:spacing w:line="200" w:lineRule="exact"/>
      </w:pPr>
      <w:r>
        <w:t>14</w:t>
      </w:r>
    </w:p>
    <w:p w:rsidR="00657C1D" w:rsidRDefault="00307637">
      <w:pPr>
        <w:pStyle w:val="Nagweklubstopka0"/>
        <w:framePr w:wrap="none" w:vAnchor="page" w:hAnchor="page" w:x="9324" w:y="1572"/>
        <w:shd w:val="clear" w:color="auto" w:fill="auto"/>
        <w:spacing w:line="220" w:lineRule="exact"/>
      </w:pPr>
      <w:r>
        <w:t xml:space="preserve">1950, z. </w:t>
      </w:r>
      <w:r>
        <w:rPr>
          <w:rStyle w:val="NagweklubstopkaTahoma10pt"/>
        </w:rPr>
        <w:t>2</w:t>
      </w:r>
    </w:p>
    <w:p w:rsidR="00657C1D" w:rsidRDefault="00307637">
      <w:pPr>
        <w:pStyle w:val="Teksttreci20"/>
        <w:framePr w:w="8856" w:h="13214" w:hRule="exact" w:wrap="none" w:vAnchor="page" w:hAnchor="page" w:x="1548" w:y="2034"/>
        <w:shd w:val="clear" w:color="auto" w:fill="auto"/>
        <w:spacing w:line="258" w:lineRule="exact"/>
        <w:ind w:left="1120" w:firstLine="0"/>
        <w:jc w:val="both"/>
      </w:pPr>
      <w:r>
        <w:t>powolnego i mniej zorganizowanego („Stolica", r. 1949, nr 42; s. 6).</w:t>
      </w:r>
    </w:p>
    <w:p w:rsidR="00657C1D" w:rsidRDefault="00307637">
      <w:pPr>
        <w:pStyle w:val="Teksttreci20"/>
        <w:framePr w:w="8856" w:h="13214" w:hRule="exact" w:wrap="none" w:vAnchor="page" w:hAnchor="page" w:x="1548" w:y="2034"/>
        <w:shd w:val="clear" w:color="auto" w:fill="auto"/>
        <w:spacing w:line="258" w:lineRule="exact"/>
        <w:ind w:left="1120" w:firstLine="260"/>
        <w:jc w:val="both"/>
      </w:pPr>
      <w:r>
        <w:t xml:space="preserve">„Dwa </w:t>
      </w:r>
      <w:r>
        <w:rPr>
          <w:rStyle w:val="Teksttreci2Kursywa"/>
          <w:b/>
          <w:bCs/>
        </w:rPr>
        <w:t>nurty</w:t>
      </w:r>
      <w:r>
        <w:t xml:space="preserve"> w polskim ruchu robotniczym." („Życie Warszawy", r. 1949, nr 92; s. 6).</w:t>
      </w:r>
    </w:p>
    <w:p w:rsidR="00657C1D" w:rsidRDefault="00307637">
      <w:pPr>
        <w:pStyle w:val="Teksttreci20"/>
        <w:framePr w:w="8856" w:h="13214" w:hRule="exact" w:wrap="none" w:vAnchor="page" w:hAnchor="page" w:x="1548" w:y="2034"/>
        <w:shd w:val="clear" w:color="auto" w:fill="auto"/>
        <w:spacing w:line="258" w:lineRule="exact"/>
        <w:ind w:left="1120" w:firstLine="260"/>
        <w:jc w:val="both"/>
      </w:pPr>
      <w:r>
        <w:t xml:space="preserve">„Polska inteligencja techniczna włącza się w </w:t>
      </w:r>
      <w:r>
        <w:rPr>
          <w:rStyle w:val="Teksttreci2Kursywa"/>
          <w:b/>
          <w:bCs/>
        </w:rPr>
        <w:t>nurt pracy i budowy</w:t>
      </w:r>
      <w:r>
        <w:t>(„Życie Warszawy</w:t>
      </w:r>
      <w:r>
        <w:t>", r. 1949, nr 249; s. 1).</w:t>
      </w:r>
    </w:p>
    <w:p w:rsidR="00657C1D" w:rsidRDefault="00307637">
      <w:pPr>
        <w:pStyle w:val="Teksttreci20"/>
        <w:framePr w:w="8856" w:h="13214" w:hRule="exact" w:wrap="none" w:vAnchor="page" w:hAnchor="page" w:x="1548" w:y="2034"/>
        <w:shd w:val="clear" w:color="auto" w:fill="auto"/>
        <w:spacing w:line="258" w:lineRule="exact"/>
        <w:ind w:left="1120" w:firstLine="260"/>
        <w:jc w:val="both"/>
      </w:pPr>
      <w:r>
        <w:t xml:space="preserve">„Dobrym nauczycielem może być tylko ten, kto się najściślej związał z </w:t>
      </w:r>
      <w:r>
        <w:rPr>
          <w:rStyle w:val="Teksttreci2Kursywa"/>
          <w:b/>
          <w:bCs/>
        </w:rPr>
        <w:t>nurtem</w:t>
      </w:r>
      <w:r>
        <w:t xml:space="preserve"> dokonujących się w naszym życiu </w:t>
      </w:r>
      <w:r>
        <w:rPr>
          <w:rStyle w:val="Teksttreci2Kursywa"/>
          <w:b/>
          <w:bCs/>
        </w:rPr>
        <w:t>przeobrażeń społecznych.“</w:t>
      </w:r>
      <w:r>
        <w:t xml:space="preserve"> („Głos Nauczycielski", r. 1949, nr 16; s. 1).</w:t>
      </w:r>
    </w:p>
    <w:p w:rsidR="00657C1D" w:rsidRDefault="00307637">
      <w:pPr>
        <w:pStyle w:val="Teksttreci20"/>
        <w:framePr w:w="8856" w:h="13214" w:hRule="exact" w:wrap="none" w:vAnchor="page" w:hAnchor="page" w:x="1548" w:y="2034"/>
        <w:shd w:val="clear" w:color="auto" w:fill="auto"/>
        <w:spacing w:line="258" w:lineRule="exact"/>
        <w:ind w:left="1120" w:firstLine="260"/>
        <w:jc w:val="both"/>
      </w:pPr>
      <w:r>
        <w:t xml:space="preserve">„Młodzież zrzeszona w Klubach </w:t>
      </w:r>
      <w:r>
        <w:rPr>
          <w:lang w:val="fr-FR" w:eastAsia="fr-FR" w:bidi="fr-FR"/>
        </w:rPr>
        <w:t>M</w:t>
      </w:r>
      <w:r>
        <w:t>ł</w:t>
      </w:r>
      <w:r>
        <w:rPr>
          <w:lang w:val="fr-FR" w:eastAsia="fr-FR" w:bidi="fr-FR"/>
        </w:rPr>
        <w:t xml:space="preserve">odych </w:t>
      </w:r>
      <w:r>
        <w:t>była zawsz</w:t>
      </w:r>
      <w:r>
        <w:t xml:space="preserve">e zdrowym, </w:t>
      </w:r>
      <w:r>
        <w:rPr>
          <w:rStyle w:val="Teksttreci2Kursywa"/>
          <w:b/>
          <w:bCs/>
        </w:rPr>
        <w:t>lewicowym nurtem Stronnictwa</w:t>
      </w:r>
      <w:r>
        <w:t>(„Rzeczpospolita",.</w:t>
      </w:r>
    </w:p>
    <w:p w:rsidR="00657C1D" w:rsidRDefault="00307637">
      <w:pPr>
        <w:pStyle w:val="Teksttreci20"/>
        <w:framePr w:w="8856" w:h="13214" w:hRule="exact" w:wrap="none" w:vAnchor="page" w:hAnchor="page" w:x="1548" w:y="2034"/>
        <w:shd w:val="clear" w:color="auto" w:fill="auto"/>
        <w:tabs>
          <w:tab w:val="left" w:pos="1447"/>
        </w:tabs>
        <w:spacing w:line="258" w:lineRule="exact"/>
        <w:ind w:left="1120" w:firstLine="0"/>
        <w:jc w:val="both"/>
      </w:pPr>
      <w:r>
        <w:t>r.</w:t>
      </w:r>
      <w:r>
        <w:tab/>
        <w:t>1949, nr 273; s. 2).</w:t>
      </w:r>
    </w:p>
    <w:p w:rsidR="00657C1D" w:rsidRDefault="00307637">
      <w:pPr>
        <w:pStyle w:val="Teksttreci20"/>
        <w:framePr w:w="8856" w:h="13214" w:hRule="exact" w:wrap="none" w:vAnchor="page" w:hAnchor="page" w:x="1548" w:y="2034"/>
        <w:shd w:val="clear" w:color="auto" w:fill="auto"/>
        <w:spacing w:line="264" w:lineRule="exact"/>
        <w:ind w:left="1120" w:firstLine="260"/>
        <w:jc w:val="both"/>
      </w:pPr>
      <w:r>
        <w:t xml:space="preserve">„Trzeba rozumieć współczesną kulturę, jej </w:t>
      </w:r>
      <w:r>
        <w:rPr>
          <w:rStyle w:val="Teksttreci2Kursywa"/>
          <w:b/>
          <w:bCs/>
        </w:rPr>
        <w:t xml:space="preserve">nurt i bieg.“ </w:t>
      </w:r>
      <w:r>
        <w:t>(Tamże).</w:t>
      </w:r>
    </w:p>
    <w:p w:rsidR="00657C1D" w:rsidRDefault="00307637">
      <w:pPr>
        <w:pStyle w:val="Teksttreci20"/>
        <w:framePr w:w="8856" w:h="13214" w:hRule="exact" w:wrap="none" w:vAnchor="page" w:hAnchor="page" w:x="1548" w:y="2034"/>
        <w:shd w:val="clear" w:color="auto" w:fill="auto"/>
        <w:spacing w:line="258" w:lineRule="exact"/>
        <w:ind w:left="1120" w:firstLine="260"/>
        <w:jc w:val="both"/>
      </w:pPr>
      <w:r>
        <w:t xml:space="preserve">„Cele, jakie im przyświecały (...) to dążenia do </w:t>
      </w:r>
      <w:r>
        <w:rPr>
          <w:lang w:val="fr-FR" w:eastAsia="fr-FR" w:bidi="fr-FR"/>
        </w:rPr>
        <w:t xml:space="preserve">oderwania </w:t>
      </w:r>
      <w:r>
        <w:t xml:space="preserve">ludzi pracy na całym świecie od </w:t>
      </w:r>
      <w:r>
        <w:rPr>
          <w:rStyle w:val="Teksttreci2Kursywa"/>
          <w:b/>
          <w:bCs/>
        </w:rPr>
        <w:t>nurtu walki</w:t>
      </w:r>
      <w:r>
        <w:t xml:space="preserve"> o postęp i pokój"* („Rzeczpospolita", r. 1949, nr 312; s. 3).</w:t>
      </w:r>
    </w:p>
    <w:p w:rsidR="00657C1D" w:rsidRDefault="00307637">
      <w:pPr>
        <w:pStyle w:val="Teksttreci20"/>
        <w:framePr w:w="8856" w:h="13214" w:hRule="exact" w:wrap="none" w:vAnchor="page" w:hAnchor="page" w:x="1548" w:y="2034"/>
        <w:shd w:val="clear" w:color="auto" w:fill="auto"/>
        <w:spacing w:line="258" w:lineRule="exact"/>
        <w:ind w:firstLine="320"/>
        <w:jc w:val="both"/>
      </w:pPr>
      <w:r>
        <w:t xml:space="preserve">Podobnie jak </w:t>
      </w:r>
      <w:r>
        <w:rPr>
          <w:rStyle w:val="Teksttreci2Kursywa"/>
          <w:b/>
          <w:bCs/>
        </w:rPr>
        <w:t>nurty</w:t>
      </w:r>
      <w:r>
        <w:t xml:space="preserve"> żywym frazeologicznie wyrazem jest </w:t>
      </w:r>
      <w:r>
        <w:rPr>
          <w:rStyle w:val="Teksttreci2Kursywa"/>
          <w:b/>
          <w:bCs/>
        </w:rPr>
        <w:t>prąd.</w:t>
      </w:r>
      <w:r>
        <w:t xml:space="preserve"> Różnica między </w:t>
      </w:r>
      <w:r>
        <w:rPr>
          <w:rStyle w:val="Teksttreci2Kursywa"/>
          <w:b/>
          <w:bCs/>
        </w:rPr>
        <w:t>nurtem</w:t>
      </w:r>
      <w:r>
        <w:t xml:space="preserve"> a </w:t>
      </w:r>
      <w:r>
        <w:rPr>
          <w:rStyle w:val="Teksttreci2Kursywa"/>
          <w:b/>
          <w:bCs/>
        </w:rPr>
        <w:t>prądem</w:t>
      </w:r>
      <w:r>
        <w:t xml:space="preserve"> jest ta, jak to określa „Słownik synonimów" Krasińskiego, że </w:t>
      </w:r>
      <w:r>
        <w:rPr>
          <w:rStyle w:val="Teksttreci2Kursywa"/>
          <w:b/>
          <w:bCs/>
        </w:rPr>
        <w:t>„nurt</w:t>
      </w:r>
      <w:r>
        <w:t xml:space="preserve"> daje wyobrażenie głębokości koryta </w:t>
      </w:r>
      <w:r>
        <w:t xml:space="preserve">bez względu na bystrość, a </w:t>
      </w:r>
      <w:r>
        <w:rPr>
          <w:rStyle w:val="Teksttreci2Kursywa"/>
          <w:b/>
          <w:bCs/>
        </w:rPr>
        <w:t>prąd</w:t>
      </w:r>
      <w:r>
        <w:t xml:space="preserve"> daje wyobrażenie bystrości rzeki bez względu na głębokość". (s. 406 — 407). Poza tą różnicą </w:t>
      </w:r>
      <w:r>
        <w:rPr>
          <w:rStyle w:val="Teksttreci2Kursywa"/>
          <w:b/>
          <w:bCs/>
        </w:rPr>
        <w:t>prądem</w:t>
      </w:r>
      <w:r>
        <w:t xml:space="preserve"> nazywamy dziś pod wody na całej szerokości rzeki, podczas gdy </w:t>
      </w:r>
      <w:r>
        <w:rPr>
          <w:rStyle w:val="Teksttreci2Kursywa"/>
          <w:b/>
          <w:bCs/>
        </w:rPr>
        <w:t>nurt</w:t>
      </w:r>
      <w:r>
        <w:t xml:space="preserve"> ogranicza się do zwężonego i głębszego, właściwego jej łoż</w:t>
      </w:r>
      <w:r>
        <w:t>yska.</w:t>
      </w:r>
    </w:p>
    <w:p w:rsidR="00657C1D" w:rsidRDefault="00307637">
      <w:pPr>
        <w:pStyle w:val="Teksttreci20"/>
        <w:framePr w:w="8856" w:h="13214" w:hRule="exact" w:wrap="none" w:vAnchor="page" w:hAnchor="page" w:x="1548" w:y="2034"/>
        <w:shd w:val="clear" w:color="auto" w:fill="auto"/>
        <w:spacing w:line="264" w:lineRule="exact"/>
        <w:ind w:firstLine="320"/>
        <w:jc w:val="both"/>
      </w:pPr>
      <w:r>
        <w:t>Oba wyrazy nie są równoznacznikami, dlatego też w pewnych wypadkach mogą być używane obok siebie:</w:t>
      </w:r>
    </w:p>
    <w:p w:rsidR="00657C1D" w:rsidRDefault="00307637">
      <w:pPr>
        <w:pStyle w:val="Teksttreci20"/>
        <w:framePr w:w="8856" w:h="13214" w:hRule="exact" w:wrap="none" w:vAnchor="page" w:hAnchor="page" w:x="1548" w:y="2034"/>
        <w:shd w:val="clear" w:color="auto" w:fill="auto"/>
        <w:spacing w:line="264" w:lineRule="exact"/>
        <w:ind w:left="1120" w:firstLine="260"/>
        <w:jc w:val="both"/>
      </w:pPr>
      <w:r>
        <w:t xml:space="preserve">„Pod </w:t>
      </w:r>
      <w:r>
        <w:rPr>
          <w:rStyle w:val="Teksttreci2Kursywa"/>
          <w:b/>
          <w:bCs/>
        </w:rPr>
        <w:t>prąd</w:t>
      </w:r>
      <w:r>
        <w:t xml:space="preserve"> wiślanego </w:t>
      </w:r>
      <w:r>
        <w:rPr>
          <w:rStyle w:val="Teksttreci2Kursywa"/>
          <w:b/>
          <w:bCs/>
        </w:rPr>
        <w:t>nurtu</w:t>
      </w:r>
      <w:r>
        <w:t xml:space="preserve"> przeciągał pod mostem wąski kajak." </w:t>
      </w:r>
      <w:r>
        <w:rPr>
          <w:lang w:val="cs-CZ" w:eastAsia="cs-CZ" w:bidi="cs-CZ"/>
        </w:rPr>
        <w:t xml:space="preserve">(„Express </w:t>
      </w:r>
      <w:r>
        <w:t>Wieczorny", r. 1949, nr 319; s. 6).</w:t>
      </w:r>
    </w:p>
    <w:p w:rsidR="00657C1D" w:rsidRDefault="00307637">
      <w:pPr>
        <w:pStyle w:val="Teksttreci20"/>
        <w:framePr w:w="8856" w:h="13214" w:hRule="exact" w:wrap="none" w:vAnchor="page" w:hAnchor="page" w:x="1548" w:y="2034"/>
        <w:shd w:val="clear" w:color="auto" w:fill="auto"/>
        <w:spacing w:line="258" w:lineRule="exact"/>
        <w:ind w:firstLine="320"/>
        <w:jc w:val="both"/>
      </w:pPr>
      <w:r>
        <w:t xml:space="preserve">W wyrażeniu </w:t>
      </w:r>
      <w:r>
        <w:rPr>
          <w:rStyle w:val="Teksttreci2Kursywa"/>
          <w:b/>
          <w:bCs/>
        </w:rPr>
        <w:t>pod prąd nurtu</w:t>
      </w:r>
      <w:r>
        <w:t xml:space="preserve"> wyraz </w:t>
      </w:r>
      <w:r>
        <w:rPr>
          <w:rStyle w:val="Teksttreci2Kursywa"/>
          <w:b/>
          <w:bCs/>
        </w:rPr>
        <w:t>prąd</w:t>
      </w:r>
      <w:r>
        <w:t xml:space="preserve"> ma zna</w:t>
      </w:r>
      <w:r>
        <w:t xml:space="preserve">czenie kierunku, całe </w:t>
      </w:r>
      <w:r>
        <w:rPr>
          <w:lang w:val="fr-FR" w:eastAsia="fr-FR" w:bidi="fr-FR"/>
        </w:rPr>
        <w:t>Wyra</w:t>
      </w:r>
      <w:r>
        <w:t>ż</w:t>
      </w:r>
      <w:r>
        <w:rPr>
          <w:lang w:val="fr-FR" w:eastAsia="fr-FR" w:bidi="fr-FR"/>
        </w:rPr>
        <w:t xml:space="preserve">enie </w:t>
      </w:r>
      <w:r>
        <w:t xml:space="preserve">znaczy tyle, co »w przeciwnym kierunku do </w:t>
      </w:r>
      <w:proofErr w:type="spellStart"/>
      <w:r>
        <w:t>bie*ru</w:t>
      </w:r>
      <w:proofErr w:type="spellEnd"/>
      <w:r>
        <w:t xml:space="preserve"> rzeki«. Po-, dobnie </w:t>
      </w:r>
      <w:r>
        <w:rPr>
          <w:rStyle w:val="Teksttreci2Kursywa"/>
          <w:b/>
          <w:bCs/>
        </w:rPr>
        <w:t>z prądem,</w:t>
      </w:r>
      <w:r>
        <w:t xml:space="preserve"> to »w kierunku biegu rzeki, z biegiem rzeki«.</w:t>
      </w:r>
    </w:p>
    <w:p w:rsidR="00657C1D" w:rsidRDefault="00307637">
      <w:pPr>
        <w:pStyle w:val="Teksttreci20"/>
        <w:framePr w:w="8856" w:h="13214" w:hRule="exact" w:wrap="none" w:vAnchor="page" w:hAnchor="page" w:x="1548" w:y="2034"/>
        <w:shd w:val="clear" w:color="auto" w:fill="auto"/>
        <w:spacing w:line="258" w:lineRule="exact"/>
        <w:ind w:firstLine="320"/>
        <w:jc w:val="both"/>
      </w:pPr>
      <w:r>
        <w:t xml:space="preserve">Wyraz </w:t>
      </w:r>
      <w:r>
        <w:rPr>
          <w:rStyle w:val="Teksttreci2Kursywa"/>
          <w:b/>
          <w:bCs/>
        </w:rPr>
        <w:t>prąd</w:t>
      </w:r>
      <w:r>
        <w:t xml:space="preserve"> wchodzi w skład licznych wyrażeń, zwrotów i fraz:</w:t>
      </w:r>
    </w:p>
    <w:p w:rsidR="00657C1D" w:rsidRDefault="00307637">
      <w:pPr>
        <w:pStyle w:val="Teksttreci20"/>
        <w:framePr w:w="8856" w:h="13214" w:hRule="exact" w:wrap="none" w:vAnchor="page" w:hAnchor="page" w:x="1548" w:y="2034"/>
        <w:numPr>
          <w:ilvl w:val="0"/>
          <w:numId w:val="5"/>
        </w:numPr>
        <w:shd w:val="clear" w:color="auto" w:fill="auto"/>
        <w:tabs>
          <w:tab w:val="left" w:pos="1776"/>
        </w:tabs>
        <w:spacing w:line="258" w:lineRule="exact"/>
        <w:ind w:left="1120" w:firstLine="260"/>
        <w:jc w:val="both"/>
      </w:pPr>
      <w:r>
        <w:rPr>
          <w:rStyle w:val="Teksttreci2Kursywa"/>
          <w:b/>
          <w:bCs/>
        </w:rPr>
        <w:t>prąd bystry,</w:t>
      </w:r>
      <w:r>
        <w:rPr>
          <w:rStyle w:val="Teksttreci2Kursywa"/>
          <w:b/>
          <w:bCs/>
          <w:lang w:val="fr-FR" w:eastAsia="fr-FR" w:bidi="fr-FR"/>
        </w:rPr>
        <w:t xml:space="preserve"> </w:t>
      </w:r>
      <w:r>
        <w:rPr>
          <w:rStyle w:val="Teksttreci2Kursywa"/>
          <w:b/>
          <w:bCs/>
        </w:rPr>
        <w:t>niepowstrzymany</w:t>
      </w:r>
      <w:r>
        <w:t xml:space="preserve"> (</w:t>
      </w:r>
      <w:proofErr w:type="spellStart"/>
      <w:r>
        <w:t>Fr</w:t>
      </w:r>
      <w:proofErr w:type="spellEnd"/>
      <w:r>
        <w:t xml:space="preserve">.), </w:t>
      </w:r>
      <w:r>
        <w:rPr>
          <w:rStyle w:val="Teksttreci2Kursywa"/>
          <w:b/>
          <w:bCs/>
        </w:rPr>
        <w:t>sz</w:t>
      </w:r>
      <w:r>
        <w:rPr>
          <w:rStyle w:val="Teksttreci2Kursywa"/>
          <w:b/>
          <w:bCs/>
        </w:rPr>
        <w:t>ybki, gwałtowny, silny,</w:t>
      </w:r>
      <w:r>
        <w:rPr>
          <w:rStyle w:val="Teksttreci2Kursywa"/>
          <w:b/>
          <w:bCs/>
          <w:lang w:val="fr-FR" w:eastAsia="fr-FR" w:bidi="fr-FR"/>
        </w:rPr>
        <w:t xml:space="preserve"> </w:t>
      </w:r>
      <w:r>
        <w:rPr>
          <w:rStyle w:val="Teksttreci2Kursywa"/>
          <w:b/>
          <w:bCs/>
        </w:rPr>
        <w:t>zdradliwy</w:t>
      </w:r>
      <w:r>
        <w:t xml:space="preserve"> </w:t>
      </w:r>
      <w:r>
        <w:rPr>
          <w:lang w:val="cs-CZ" w:eastAsia="cs-CZ" w:bidi="cs-CZ"/>
        </w:rPr>
        <w:t xml:space="preserve">(„Express </w:t>
      </w:r>
      <w:r>
        <w:t xml:space="preserve">Wieczorny", r. 1948, nr 135; </w:t>
      </w:r>
      <w:r>
        <w:rPr>
          <w:lang w:val="fr-FR" w:eastAsia="fr-FR" w:bidi="fr-FR"/>
        </w:rPr>
        <w:t xml:space="preserve">s. </w:t>
      </w:r>
      <w:r>
        <w:t xml:space="preserve">1); </w:t>
      </w:r>
      <w:r>
        <w:rPr>
          <w:rStyle w:val="Teksttreci2Kursywa"/>
          <w:b/>
          <w:bCs/>
          <w:lang w:val="cs-CZ" w:eastAsia="cs-CZ" w:bidi="cs-CZ"/>
        </w:rPr>
        <w:t>podwodny</w:t>
      </w:r>
      <w:r>
        <w:rPr>
          <w:lang w:val="cs-CZ" w:eastAsia="cs-CZ" w:bidi="cs-CZ"/>
        </w:rPr>
        <w:t xml:space="preserve"> </w:t>
      </w:r>
      <w:r>
        <w:t xml:space="preserve">(Asnyk: Wybór poezji. Wyd. </w:t>
      </w:r>
      <w:proofErr w:type="spellStart"/>
      <w:r>
        <w:t>Bibl</w:t>
      </w:r>
      <w:proofErr w:type="spellEnd"/>
      <w:r>
        <w:t xml:space="preserve">. Nar.; s. 222) ; </w:t>
      </w:r>
      <w:r>
        <w:rPr>
          <w:rStyle w:val="Teksttreci2Kursywa"/>
          <w:b/>
          <w:bCs/>
        </w:rPr>
        <w:t>prąd rzeki; prądy morskie</w:t>
      </w:r>
      <w:r>
        <w:t xml:space="preserve">, </w:t>
      </w:r>
      <w:r>
        <w:rPr>
          <w:rStyle w:val="Teksttreci2Kursywa"/>
          <w:b/>
          <w:bCs/>
        </w:rPr>
        <w:t>oceaniczne</w:t>
      </w:r>
      <w:r>
        <w:t xml:space="preserve"> (K.K.) ;</w:t>
      </w:r>
    </w:p>
    <w:p w:rsidR="00657C1D" w:rsidRDefault="00307637">
      <w:pPr>
        <w:pStyle w:val="Teksttreci80"/>
        <w:framePr w:w="8856" w:h="13214" w:hRule="exact" w:wrap="none" w:vAnchor="page" w:hAnchor="page" w:x="1548" w:y="2034"/>
        <w:numPr>
          <w:ilvl w:val="0"/>
          <w:numId w:val="5"/>
        </w:numPr>
        <w:shd w:val="clear" w:color="auto" w:fill="auto"/>
        <w:tabs>
          <w:tab w:val="left" w:pos="1777"/>
        </w:tabs>
        <w:spacing w:before="0" w:after="0" w:line="270" w:lineRule="exact"/>
        <w:ind w:left="1120" w:firstLine="260"/>
      </w:pPr>
      <w:r>
        <w:t>płynąć z prądem (pod prąd) rzeki; dać się porwać, dać</w:t>
      </w:r>
      <w:r>
        <w:rPr>
          <w:rStyle w:val="Teksttreci8Bezkursywy"/>
          <w:b/>
          <w:bCs/>
        </w:rPr>
        <w:t xml:space="preserve"> się </w:t>
      </w:r>
      <w:r>
        <w:t xml:space="preserve">unieść, ulec </w:t>
      </w:r>
      <w:r>
        <w:t>prądowi</w:t>
      </w:r>
      <w:r>
        <w:rPr>
          <w:rStyle w:val="Teksttreci8Bezkursywy"/>
          <w:b/>
          <w:bCs/>
        </w:rPr>
        <w:t xml:space="preserve"> (</w:t>
      </w:r>
      <w:proofErr w:type="spellStart"/>
      <w:r>
        <w:rPr>
          <w:rStyle w:val="Teksttreci8Bezkursywy"/>
          <w:b/>
          <w:bCs/>
        </w:rPr>
        <w:t>Fr</w:t>
      </w:r>
      <w:proofErr w:type="spellEnd"/>
      <w:r>
        <w:rPr>
          <w:rStyle w:val="Teksttreci8Bezkursywy"/>
          <w:b/>
          <w:bCs/>
        </w:rPr>
        <w:t>.) ;</w:t>
      </w:r>
    </w:p>
    <w:p w:rsidR="00657C1D" w:rsidRDefault="00307637">
      <w:pPr>
        <w:pStyle w:val="Teksttreci80"/>
        <w:framePr w:w="8856" w:h="13214" w:hRule="exact" w:wrap="none" w:vAnchor="page" w:hAnchor="page" w:x="1548" w:y="2034"/>
        <w:numPr>
          <w:ilvl w:val="0"/>
          <w:numId w:val="5"/>
        </w:numPr>
        <w:shd w:val="clear" w:color="auto" w:fill="auto"/>
        <w:tabs>
          <w:tab w:val="left" w:pos="1777"/>
        </w:tabs>
        <w:spacing w:before="0" w:after="0" w:line="264" w:lineRule="exact"/>
        <w:ind w:left="1120" w:firstLine="260"/>
      </w:pPr>
      <w:r>
        <w:t>prąd ogarnia, porywa, unosi kogo; prądy</w:t>
      </w:r>
      <w:r>
        <w:rPr>
          <w:rStyle w:val="Teksttreci8Bezkursywy"/>
          <w:b/>
          <w:bCs/>
        </w:rPr>
        <w:t xml:space="preserve"> (różne, przeciwne) </w:t>
      </w:r>
      <w:r>
        <w:t>ścierają się</w:t>
      </w:r>
      <w:r>
        <w:rPr>
          <w:rStyle w:val="Teksttreci8Bezkursywy"/>
          <w:b/>
          <w:bCs/>
        </w:rPr>
        <w:t xml:space="preserve"> (</w:t>
      </w:r>
      <w:proofErr w:type="spellStart"/>
      <w:r>
        <w:rPr>
          <w:rStyle w:val="Teksttreci8Bezkursywy"/>
          <w:b/>
          <w:bCs/>
        </w:rPr>
        <w:t>Fr</w:t>
      </w:r>
      <w:proofErr w:type="spellEnd"/>
      <w:r>
        <w:rPr>
          <w:rStyle w:val="Teksttreci8Bezkursywy"/>
          <w:b/>
          <w:bCs/>
        </w:rPr>
        <w:t>.).</w:t>
      </w:r>
    </w:p>
    <w:p w:rsidR="00657C1D" w:rsidRDefault="00307637">
      <w:pPr>
        <w:pStyle w:val="Teksttreci20"/>
        <w:framePr w:w="8856" w:h="13214" w:hRule="exact" w:wrap="none" w:vAnchor="page" w:hAnchor="page" w:x="1548" w:y="2034"/>
        <w:shd w:val="clear" w:color="auto" w:fill="auto"/>
        <w:spacing w:line="264" w:lineRule="exact"/>
        <w:ind w:firstLine="320"/>
        <w:jc w:val="both"/>
      </w:pPr>
      <w:r>
        <w:t>W znaczeniu przenośnym możemy użyć tych samych połączeń frazeologicznych, co w znaczeniu zwykłym, lub tworzyć nowe:</w:t>
      </w:r>
    </w:p>
    <w:p w:rsidR="00657C1D" w:rsidRDefault="00307637">
      <w:pPr>
        <w:pStyle w:val="Teksttreci20"/>
        <w:framePr w:w="8856" w:h="13214" w:hRule="exact" w:wrap="none" w:vAnchor="page" w:hAnchor="page" w:x="1548" w:y="2034"/>
        <w:shd w:val="clear" w:color="auto" w:fill="auto"/>
        <w:spacing w:line="258" w:lineRule="exact"/>
        <w:ind w:left="1120" w:firstLine="260"/>
        <w:jc w:val="both"/>
      </w:pPr>
      <w:r>
        <w:t>„Wielkość wodza polega na tym, że sprzęga się</w:t>
      </w:r>
      <w:r>
        <w:t xml:space="preserve"> on, stapia w jedno z najbardziej </w:t>
      </w:r>
      <w:r>
        <w:rPr>
          <w:rStyle w:val="Teksttreci2Kursywa"/>
          <w:b/>
          <w:bCs/>
        </w:rPr>
        <w:t>postępowym prądem</w:t>
      </w:r>
      <w:r>
        <w:t xml:space="preserve"> danej </w:t>
      </w:r>
      <w:r>
        <w:rPr>
          <w:rStyle w:val="Teksttreci2Kursywa"/>
          <w:b/>
          <w:bCs/>
        </w:rPr>
        <w:t>epoki“</w:t>
      </w:r>
      <w:r>
        <w:t xml:space="preserve"> (J. Borejsza „Odrodzenie", r. 1949, nr 48; s. 2).</w:t>
      </w:r>
    </w:p>
    <w:p w:rsidR="00657C1D" w:rsidRDefault="00307637">
      <w:pPr>
        <w:pStyle w:val="Teksttreci20"/>
        <w:framePr w:w="8856" w:h="13214" w:hRule="exact" w:wrap="none" w:vAnchor="page" w:hAnchor="page" w:x="1548" w:y="2034"/>
        <w:shd w:val="clear" w:color="auto" w:fill="auto"/>
        <w:spacing w:line="258" w:lineRule="exact"/>
        <w:ind w:left="1120" w:firstLine="260"/>
        <w:jc w:val="both"/>
      </w:pPr>
      <w:r>
        <w:t xml:space="preserve">„Do licha, toć i </w:t>
      </w:r>
      <w:r>
        <w:rPr>
          <w:rStyle w:val="Teksttreci2Kursywa"/>
          <w:b/>
          <w:bCs/>
        </w:rPr>
        <w:t>moich chęci prąd</w:t>
      </w:r>
      <w:r>
        <w:t xml:space="preserve"> mnie popycha do kwok. kokoszek i gęsiej pieczeni (Lemański: Bajki. Warszawa 1902;</w:t>
      </w:r>
    </w:p>
    <w:p w:rsidR="00657C1D" w:rsidRDefault="00307637">
      <w:pPr>
        <w:pStyle w:val="Teksttreci20"/>
        <w:framePr w:w="8856" w:h="13214" w:hRule="exact" w:wrap="none" w:vAnchor="page" w:hAnchor="page" w:x="1548" w:y="2034"/>
        <w:shd w:val="clear" w:color="auto" w:fill="auto"/>
        <w:tabs>
          <w:tab w:val="left" w:pos="1447"/>
        </w:tabs>
        <w:spacing w:line="258" w:lineRule="exact"/>
        <w:ind w:left="1120" w:firstLine="0"/>
        <w:jc w:val="both"/>
      </w:pPr>
      <w:r>
        <w:t>s.</w:t>
      </w:r>
      <w:r>
        <w:tab/>
        <w:t>130).</w:t>
      </w:r>
    </w:p>
    <w:p w:rsidR="00657C1D" w:rsidRDefault="00307637">
      <w:pPr>
        <w:pStyle w:val="Teksttreci20"/>
        <w:framePr w:w="8856" w:h="13214" w:hRule="exact" w:wrap="none" w:vAnchor="page" w:hAnchor="page" w:x="1548" w:y="2034"/>
        <w:shd w:val="clear" w:color="auto" w:fill="auto"/>
        <w:spacing w:line="260" w:lineRule="exact"/>
        <w:ind w:left="1120" w:firstLine="260"/>
        <w:jc w:val="both"/>
      </w:pPr>
      <w:r>
        <w:t xml:space="preserve">„A.Z.S. </w:t>
      </w:r>
      <w:r>
        <w:rPr>
          <w:rStyle w:val="Teksttreci2Kursywa"/>
          <w:b/>
          <w:bCs/>
        </w:rPr>
        <w:t xml:space="preserve">idzie z </w:t>
      </w:r>
      <w:proofErr w:type="spellStart"/>
      <w:r>
        <w:rPr>
          <w:rStyle w:val="Teksttreci2Kursywa"/>
          <w:b/>
          <w:bCs/>
        </w:rPr>
        <w:t>prądem</w:t>
      </w:r>
      <w:r>
        <w:rPr>
          <w:rStyle w:val="Teksttreci2Kursywa"/>
          <w:b/>
          <w:bCs/>
          <w:vertAlign w:val="superscript"/>
        </w:rPr>
        <w:t>u</w:t>
      </w:r>
      <w:proofErr w:type="spellEnd"/>
      <w:r>
        <w:t xml:space="preserve"> </w:t>
      </w:r>
      <w:r>
        <w:rPr>
          <w:lang w:val="cs-CZ" w:eastAsia="cs-CZ" w:bidi="cs-CZ"/>
        </w:rPr>
        <w:t xml:space="preserve">(„Express </w:t>
      </w:r>
      <w:r>
        <w:t>Wieczorny", r. 1948, nr 175).</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512" w:y="1486"/>
        <w:shd w:val="clear" w:color="auto" w:fill="auto"/>
        <w:spacing w:line="220" w:lineRule="exact"/>
      </w:pPr>
      <w:r>
        <w:lastRenderedPageBreak/>
        <w:t>1950, z. 2</w:t>
      </w:r>
    </w:p>
    <w:p w:rsidR="00657C1D" w:rsidRDefault="00307637">
      <w:pPr>
        <w:pStyle w:val="Nagweklubstopka0"/>
        <w:framePr w:wrap="none" w:vAnchor="page" w:hAnchor="page" w:x="4566" w:y="1492"/>
        <w:shd w:val="clear" w:color="auto" w:fill="auto"/>
        <w:spacing w:line="220" w:lineRule="exact"/>
      </w:pPr>
      <w:r>
        <w:t>PORADNIK JĘZYKOWY</w:t>
      </w:r>
    </w:p>
    <w:p w:rsidR="00657C1D" w:rsidRDefault="00307637">
      <w:pPr>
        <w:pStyle w:val="Nagweklubstopka40"/>
        <w:framePr w:wrap="none" w:vAnchor="page" w:hAnchor="page" w:x="10128" w:y="1520"/>
        <w:shd w:val="clear" w:color="auto" w:fill="auto"/>
        <w:spacing w:line="200" w:lineRule="exact"/>
      </w:pPr>
      <w:r>
        <w:t>15</w:t>
      </w:r>
    </w:p>
    <w:p w:rsidR="00657C1D" w:rsidRDefault="00307637">
      <w:pPr>
        <w:pStyle w:val="Teksttreci20"/>
        <w:framePr w:w="9000" w:h="13292" w:hRule="exact" w:wrap="none" w:vAnchor="page" w:hAnchor="page" w:x="1476" w:y="2014"/>
        <w:shd w:val="clear" w:color="auto" w:fill="auto"/>
        <w:spacing w:after="58" w:line="258" w:lineRule="exact"/>
        <w:ind w:right="160" w:firstLine="320"/>
        <w:jc w:val="both"/>
      </w:pPr>
      <w:r>
        <w:t xml:space="preserve">Mówimy o </w:t>
      </w:r>
      <w:r>
        <w:rPr>
          <w:rStyle w:val="Teksttreci2Kursywa"/>
          <w:b/>
          <w:bCs/>
        </w:rPr>
        <w:t>prąciach literackich, naukowych, filozoficznych</w:t>
      </w:r>
      <w:r>
        <w:t xml:space="preserve"> itp. W dyscyplinach specjalnych, jak meteorologia lub fizyka, mówimy o </w:t>
      </w:r>
      <w:r>
        <w:rPr>
          <w:rStyle w:val="Teksttreci2Kursywa"/>
          <w:b/>
          <w:bCs/>
        </w:rPr>
        <w:t>prądach powietrznych, ws</w:t>
      </w:r>
      <w:r>
        <w:rPr>
          <w:rStyle w:val="Teksttreci2Kursywa"/>
          <w:b/>
          <w:bCs/>
        </w:rPr>
        <w:t>tępujących</w:t>
      </w:r>
      <w:r>
        <w:t xml:space="preserve"> itp. lub o </w:t>
      </w:r>
      <w:r>
        <w:rPr>
          <w:rStyle w:val="Teksttreci2Kursywa"/>
          <w:b/>
          <w:bCs/>
        </w:rPr>
        <w:t>prądzie elektrycznym.</w:t>
      </w:r>
      <w:r>
        <w:t xml:space="preserve"> Terminologia tu bardzo rozbudowana. Niektóre z wyrażeń i zwrotów przedostały się do języka potocznego i są w powszechnym użyciu np. </w:t>
      </w:r>
      <w:r>
        <w:rPr>
          <w:rStyle w:val="Teksttreci2Kursywa"/>
          <w:b/>
          <w:bCs/>
        </w:rPr>
        <w:t>porażenie prądem; wytwarzać, wywoływać prąd; zasilać prądem, porazić prądem; prą</w:t>
      </w:r>
      <w:r>
        <w:rPr>
          <w:rStyle w:val="Teksttreci2Kursywa"/>
          <w:b/>
          <w:bCs/>
        </w:rPr>
        <w:t>d łapie, razi, zabija</w:t>
      </w:r>
      <w:r>
        <w:t xml:space="preserve"> itp. Jeżeli rozpatrzymy podane wyżej przenośne użycia wyrazów </w:t>
      </w:r>
      <w:r>
        <w:rPr>
          <w:rStyle w:val="Teksttreci2Kursywa"/>
          <w:b/>
          <w:bCs/>
        </w:rPr>
        <w:t>nurt</w:t>
      </w:r>
      <w:r>
        <w:t xml:space="preserve"> i </w:t>
      </w:r>
      <w:r>
        <w:rPr>
          <w:rStyle w:val="Teksttreci2Kursywa"/>
          <w:b/>
          <w:bCs/>
        </w:rPr>
        <w:t>prąd,</w:t>
      </w:r>
      <w:r>
        <w:t xml:space="preserve"> to stwierdzimy, że </w:t>
      </w:r>
      <w:r>
        <w:rPr>
          <w:rStyle w:val="Teksttreci2Kursywa"/>
          <w:b/>
          <w:bCs/>
        </w:rPr>
        <w:t>nurtem</w:t>
      </w:r>
      <w:r>
        <w:t xml:space="preserve"> oznaczamy ruch odbywający się pod powierzchnią, w głębi lub wydobywający się z głębi czegoś. Wyczuwalne jest tu i oddziaływa jeszcze </w:t>
      </w:r>
      <w:r>
        <w:t xml:space="preserve">pierwotne znaczenie </w:t>
      </w:r>
      <w:r>
        <w:rPr>
          <w:rStyle w:val="Teksttreci2Kursywa"/>
          <w:b/>
          <w:bCs/>
        </w:rPr>
        <w:t xml:space="preserve">nurtu </w:t>
      </w:r>
      <w:r>
        <w:rPr>
          <w:rStyle w:val="Teksttreci2Kursywa0"/>
          <w:b/>
          <w:bCs/>
        </w:rPr>
        <w:t>—</w:t>
      </w:r>
      <w:r>
        <w:rPr>
          <w:rStyle w:val="Teksttreci21"/>
          <w:b/>
          <w:bCs/>
        </w:rPr>
        <w:t xml:space="preserve"> </w:t>
      </w:r>
      <w:r>
        <w:t>»g</w:t>
      </w:r>
      <w:r w:rsidR="008259C0">
        <w:t>ł</w:t>
      </w:r>
      <w:r>
        <w:t xml:space="preserve">ębi«. Wyrazem </w:t>
      </w:r>
      <w:r>
        <w:rPr>
          <w:rStyle w:val="Teksttreci2Kursywa"/>
          <w:b/>
          <w:bCs/>
        </w:rPr>
        <w:t>prąd</w:t>
      </w:r>
      <w:r>
        <w:t xml:space="preserve"> natomiast obejmujemy również ruch zjawiska podkreślając nie głębię, lecz sam ruch i zmienność. W pojęciach wyżej wspomnianych, jak </w:t>
      </w:r>
      <w:r>
        <w:rPr>
          <w:rStyle w:val="Teksttreci2Kursywa"/>
          <w:b/>
          <w:bCs/>
        </w:rPr>
        <w:t>prąd powietrzny, morski, elektryczny ; prądy społeczne, literackie, naukowe</w:t>
      </w:r>
      <w:r>
        <w:t xml:space="preserve"> itp., podkreślamy sam przepływ zmian, jakie w danym zjawisku zachodzą, nie sięgając do jego głębi. Na wyrazach </w:t>
      </w:r>
      <w:r>
        <w:rPr>
          <w:rStyle w:val="Teksttreci2Kursywa"/>
          <w:b/>
          <w:bCs/>
        </w:rPr>
        <w:t>nurt</w:t>
      </w:r>
      <w:r>
        <w:t xml:space="preserve"> i </w:t>
      </w:r>
      <w:r>
        <w:rPr>
          <w:rStyle w:val="Teksttreci2Kursywa"/>
          <w:b/>
          <w:bCs/>
        </w:rPr>
        <w:t>prąd</w:t>
      </w:r>
      <w:r>
        <w:t xml:space="preserve"> ciąży do pewnego stopnia ich jeszcze </w:t>
      </w:r>
      <w:r w:rsidRPr="008259C0">
        <w:rPr>
          <w:lang w:eastAsia="en-US" w:bidi="en-US"/>
        </w:rPr>
        <w:t>niezupe</w:t>
      </w:r>
      <w:r w:rsidR="008259C0">
        <w:rPr>
          <w:lang w:eastAsia="en-US" w:bidi="en-US"/>
        </w:rPr>
        <w:t>ł</w:t>
      </w:r>
      <w:r w:rsidRPr="008259C0">
        <w:rPr>
          <w:lang w:eastAsia="en-US" w:bidi="en-US"/>
        </w:rPr>
        <w:t xml:space="preserve">nie </w:t>
      </w:r>
      <w:r>
        <w:t>zatarte znaczenie etymologiczne, które reguluje jakby rozwój znaczeniowy tych wyraz</w:t>
      </w:r>
      <w:r>
        <w:t xml:space="preserve">ów. Tym się tłumaczy, że mimo bliskości ich znaczenia, niekiedy nawet równoznaczności, jak np. w odniesieniu do biegu rzeki, w znaczeniu przenośnym nie możemy używać ich wymiennie. Połączenia </w:t>
      </w:r>
      <w:r>
        <w:rPr>
          <w:rStyle w:val="Teksttreci2Kursywa"/>
          <w:b/>
          <w:bCs/>
        </w:rPr>
        <w:t xml:space="preserve">nurt życia </w:t>
      </w:r>
      <w:r>
        <w:t xml:space="preserve">i </w:t>
      </w:r>
      <w:r>
        <w:rPr>
          <w:rStyle w:val="Teksttreci2Kursywa"/>
          <w:b/>
          <w:bCs/>
        </w:rPr>
        <w:t>prąd życia</w:t>
      </w:r>
      <w:r>
        <w:t xml:space="preserve"> będą miały różne odcienie znaczeniowe:</w:t>
      </w:r>
    </w:p>
    <w:p w:rsidR="00657C1D" w:rsidRDefault="00307637">
      <w:pPr>
        <w:pStyle w:val="Teksttreci20"/>
        <w:framePr w:w="9000" w:h="13292" w:hRule="exact" w:wrap="none" w:vAnchor="page" w:hAnchor="page" w:x="1476" w:y="2014"/>
        <w:shd w:val="clear" w:color="auto" w:fill="auto"/>
        <w:spacing w:line="260" w:lineRule="exact"/>
        <w:ind w:left="1120" w:firstLine="260"/>
        <w:jc w:val="both"/>
      </w:pPr>
      <w:r>
        <w:t>„</w:t>
      </w:r>
      <w:r>
        <w:t xml:space="preserve">Porwał go </w:t>
      </w:r>
      <w:r>
        <w:rPr>
          <w:rStyle w:val="Teksttreci2Kursywa"/>
          <w:b/>
          <w:bCs/>
        </w:rPr>
        <w:t xml:space="preserve">nurt życia" </w:t>
      </w:r>
      <w:r>
        <w:t xml:space="preserve"> (</w:t>
      </w:r>
      <w:proofErr w:type="spellStart"/>
      <w:r>
        <w:t>Fr</w:t>
      </w:r>
      <w:proofErr w:type="spellEnd"/>
      <w:r>
        <w:t>.).</w:t>
      </w:r>
    </w:p>
    <w:p w:rsidR="00657C1D" w:rsidRDefault="00307637">
      <w:pPr>
        <w:pStyle w:val="Teksttreci20"/>
        <w:framePr w:w="9000" w:h="13292" w:hRule="exact" w:wrap="none" w:vAnchor="page" w:hAnchor="page" w:x="1476" w:y="2014"/>
        <w:shd w:val="clear" w:color="auto" w:fill="auto"/>
        <w:spacing w:after="60" w:line="258" w:lineRule="exact"/>
        <w:ind w:left="1120" w:right="160" w:firstLine="260"/>
        <w:jc w:val="both"/>
      </w:pPr>
      <w:r>
        <w:t xml:space="preserve">„Ty jesteś prawem powszechnym istnienia, które wciąż światów powierzchnię odmienia i toczy naprzód rwący </w:t>
      </w:r>
      <w:r>
        <w:rPr>
          <w:rStyle w:val="Teksttreci2Kursywa"/>
          <w:b/>
          <w:bCs/>
        </w:rPr>
        <w:t>życia prąd</w:t>
      </w:r>
      <w:r>
        <w:rPr>
          <w:rStyle w:val="Teksttreci2Kursywa"/>
          <w:b/>
          <w:bCs/>
          <w:vertAlign w:val="superscript"/>
        </w:rPr>
        <w:t xml:space="preserve"> </w:t>
      </w:r>
      <w:r>
        <w:t>(Asnyk: Wybór poezji. S. 62).</w:t>
      </w:r>
    </w:p>
    <w:p w:rsidR="00657C1D" w:rsidRDefault="00307637">
      <w:pPr>
        <w:pStyle w:val="Teksttreci20"/>
        <w:framePr w:w="9000" w:h="13292" w:hRule="exact" w:wrap="none" w:vAnchor="page" w:hAnchor="page" w:x="1476" w:y="2014"/>
        <w:shd w:val="clear" w:color="auto" w:fill="auto"/>
        <w:spacing w:line="258" w:lineRule="exact"/>
        <w:ind w:right="160" w:firstLine="320"/>
        <w:jc w:val="both"/>
      </w:pPr>
      <w:r>
        <w:t xml:space="preserve">W pierwszym wypadku chodzi raczej o głębię życia, o to, co jest istotne, co </w:t>
      </w:r>
      <w:r>
        <w:t>decyduje o zmianach w życiu, co życie przeobraża, w drugim —</w:t>
      </w:r>
    </w:p>
    <w:p w:rsidR="00657C1D" w:rsidRDefault="00307637">
      <w:pPr>
        <w:pStyle w:val="Teksttreci20"/>
        <w:framePr w:w="9000" w:h="13292" w:hRule="exact" w:wrap="none" w:vAnchor="page" w:hAnchor="page" w:x="1476" w:y="2014"/>
        <w:shd w:val="clear" w:color="auto" w:fill="auto"/>
        <w:tabs>
          <w:tab w:val="left" w:pos="266"/>
        </w:tabs>
        <w:spacing w:line="258" w:lineRule="exact"/>
        <w:ind w:right="160" w:firstLine="0"/>
        <w:jc w:val="both"/>
      </w:pPr>
      <w:r>
        <w:t>o</w:t>
      </w:r>
      <w:r>
        <w:tab/>
        <w:t>sam pęd, o zmienność życia. Gdybyśmy w obu tekstach wymienili synonimy, sens tych zdań uległby zmianie.</w:t>
      </w:r>
    </w:p>
    <w:p w:rsidR="00657C1D" w:rsidRDefault="00307637">
      <w:pPr>
        <w:pStyle w:val="Teksttreci20"/>
        <w:framePr w:w="9000" w:h="13292" w:hRule="exact" w:wrap="none" w:vAnchor="page" w:hAnchor="page" w:x="1476" w:y="2014"/>
        <w:shd w:val="clear" w:color="auto" w:fill="auto"/>
        <w:spacing w:after="58" w:line="258" w:lineRule="exact"/>
        <w:ind w:right="160" w:firstLine="320"/>
        <w:jc w:val="both"/>
      </w:pPr>
      <w:r>
        <w:t xml:space="preserve">Trzecim najbliższym synonimem dwóch poprzednich jest wyraz </w:t>
      </w:r>
      <w:r>
        <w:rPr>
          <w:rStyle w:val="Teksttreci2Kursywa"/>
          <w:b/>
          <w:bCs/>
        </w:rPr>
        <w:t>wart</w:t>
      </w:r>
      <w:r>
        <w:t>. Jest to wyraz staropolsk</w:t>
      </w:r>
      <w:r>
        <w:t>i, dziś spotykany tylko w języku wodniaków. A. Krasiński w „Słowniku synonimów" powiada, że jest to „wyraz rzadko używany, oznacza miejsce, gdzie główny nurt rzeki, nagle się zakręcając, jak war się gotuje" (s. 407). Znaczenia tego wyrazu wyliczone przez S</w:t>
      </w:r>
      <w:r>
        <w:t>ł. K.K. są następujące: a) zakręt głównego mirtu rzeki (z Lindego), prąd po linii krzywej; b) główny prąd rzeki; c) droga dla statków.</w:t>
      </w:r>
    </w:p>
    <w:p w:rsidR="00657C1D" w:rsidRDefault="00307637">
      <w:pPr>
        <w:pStyle w:val="Teksttreci20"/>
        <w:framePr w:w="9000" w:h="13292" w:hRule="exact" w:wrap="none" w:vAnchor="page" w:hAnchor="page" w:x="1476" w:y="2014"/>
        <w:shd w:val="clear" w:color="auto" w:fill="auto"/>
        <w:spacing w:line="260" w:lineRule="exact"/>
        <w:ind w:firstLine="320"/>
        <w:jc w:val="both"/>
      </w:pPr>
      <w:r>
        <w:t xml:space="preserve">Opierając się na </w:t>
      </w:r>
      <w:r w:rsidRPr="008259C0">
        <w:rPr>
          <w:lang w:eastAsia="en-US" w:bidi="en-US"/>
        </w:rPr>
        <w:t>przyk</w:t>
      </w:r>
      <w:r>
        <w:t>ł</w:t>
      </w:r>
      <w:r w:rsidRPr="008259C0">
        <w:rPr>
          <w:lang w:eastAsia="en-US" w:bidi="en-US"/>
        </w:rPr>
        <w:t xml:space="preserve">adach </w:t>
      </w:r>
      <w:r>
        <w:t>użyc</w:t>
      </w:r>
      <w:r w:rsidR="008259C0">
        <w:rPr>
          <w:vertAlign w:val="superscript"/>
        </w:rPr>
        <w:t>i</w:t>
      </w:r>
      <w:r>
        <w:t xml:space="preserve">a wyrazu cytowanych w Sł. </w:t>
      </w:r>
      <w:r>
        <w:rPr>
          <w:lang w:val="fr-FR" w:eastAsia="fr-FR" w:bidi="fr-FR"/>
        </w:rPr>
        <w:t xml:space="preserve">K. </w:t>
      </w:r>
      <w:r>
        <w:t>K.</w:t>
      </w:r>
    </w:p>
    <w:p w:rsidR="00657C1D" w:rsidRDefault="00307637">
      <w:pPr>
        <w:pStyle w:val="Teksttreci20"/>
        <w:framePr w:w="9000" w:h="13292" w:hRule="exact" w:wrap="none" w:vAnchor="page" w:hAnchor="page" w:x="1476" w:y="2014"/>
        <w:shd w:val="clear" w:color="auto" w:fill="auto"/>
        <w:tabs>
          <w:tab w:val="left" w:pos="278"/>
        </w:tabs>
        <w:spacing w:after="60" w:line="264" w:lineRule="exact"/>
        <w:ind w:right="160" w:firstLine="0"/>
        <w:jc w:val="both"/>
      </w:pPr>
      <w:r>
        <w:t>i</w:t>
      </w:r>
      <w:r>
        <w:tab/>
        <w:t xml:space="preserve">na definicji </w:t>
      </w:r>
      <w:proofErr w:type="spellStart"/>
      <w:r>
        <w:rPr>
          <w:rStyle w:val="Teksttreci2Kursywa"/>
          <w:b/>
          <w:bCs/>
        </w:rPr>
        <w:t>wartu</w:t>
      </w:r>
      <w:proofErr w:type="spellEnd"/>
      <w:r>
        <w:t xml:space="preserve"> w „Słowniku"</w:t>
      </w:r>
      <w:r>
        <w:t xml:space="preserve"> Krasińskiego możemy stwierdzić, iż najwcześniej był on używany w znaczeniu »krętego nurtu rzeki«. To pierwotne etymologiczne znaczenie wiąże się z wyrazami </w:t>
      </w:r>
      <w:r>
        <w:rPr>
          <w:rStyle w:val="Teksttreci2Kursywa"/>
          <w:b/>
          <w:bCs/>
        </w:rPr>
        <w:t>wiercić się</w:t>
      </w:r>
      <w:r>
        <w:t xml:space="preserve"> i stp. </w:t>
      </w:r>
      <w:proofErr w:type="spellStart"/>
      <w:r>
        <w:t>w</w:t>
      </w:r>
      <w:r>
        <w:rPr>
          <w:rStyle w:val="Teksttreci2Kursywa"/>
          <w:b/>
          <w:bCs/>
        </w:rPr>
        <w:t>artać</w:t>
      </w:r>
      <w:proofErr w:type="spellEnd"/>
      <w:r>
        <w:rPr>
          <w:rStyle w:val="Teksttreci2Kursywa"/>
          <w:b/>
          <w:bCs/>
        </w:rPr>
        <w:t xml:space="preserve"> się</w:t>
      </w:r>
      <w:r>
        <w:t xml:space="preserve"> (obracać się np. o wrzecionie). Inne znaczenia są późniejsze, Żeromsk</w:t>
      </w:r>
      <w:r>
        <w:t>i odnawia wyraz i wprowadza do literatury w pierwotnym jego znaczeniu :</w:t>
      </w:r>
    </w:p>
    <w:p w:rsidR="00657C1D" w:rsidRDefault="00307637">
      <w:pPr>
        <w:pStyle w:val="Teksttreci20"/>
        <w:framePr w:w="9000" w:h="13292" w:hRule="exact" w:wrap="none" w:vAnchor="page" w:hAnchor="page" w:x="1476" w:y="2014"/>
        <w:shd w:val="clear" w:color="auto" w:fill="auto"/>
        <w:spacing w:line="264" w:lineRule="exact"/>
        <w:ind w:left="1120" w:right="160" w:firstLine="260"/>
        <w:jc w:val="both"/>
      </w:pPr>
      <w:r>
        <w:t xml:space="preserve">„Młody rybak ujął w dłonie długie łopaty wiosłowe, odepchnął od brzegu stateczek swój i powiózł ich </w:t>
      </w:r>
      <w:proofErr w:type="spellStart"/>
      <w:r>
        <w:rPr>
          <w:rStyle w:val="Teksttreci2Kursywa"/>
          <w:b/>
          <w:bCs/>
        </w:rPr>
        <w:t>wartem</w:t>
      </w:r>
      <w:proofErr w:type="spellEnd"/>
      <w:r>
        <w:t xml:space="preserve"> skłębionym" (Wiatr od morza. S. 50).</w:t>
      </w:r>
    </w:p>
    <w:p w:rsidR="00657C1D" w:rsidRDefault="00307637">
      <w:pPr>
        <w:pStyle w:val="Teksttreci20"/>
        <w:framePr w:w="9000" w:h="13292" w:hRule="exact" w:wrap="none" w:vAnchor="page" w:hAnchor="page" w:x="1476" w:y="2014"/>
        <w:shd w:val="clear" w:color="auto" w:fill="auto"/>
        <w:spacing w:line="264" w:lineRule="exact"/>
        <w:ind w:right="160" w:firstLine="320"/>
        <w:jc w:val="both"/>
      </w:pPr>
      <w:r>
        <w:t xml:space="preserve">W przenośnym znaczeniu spotykamy </w:t>
      </w:r>
      <w:r>
        <w:rPr>
          <w:rStyle w:val="Teksttreci2Kursywa"/>
          <w:b/>
          <w:bCs/>
        </w:rPr>
        <w:t>wart</w:t>
      </w:r>
      <w:r>
        <w:t xml:space="preserve"> ju</w:t>
      </w:r>
      <w:r>
        <w:t>ż u Orzechowskiego (K.K.), wykorzystuje go również pod tym względem i Żeromski:</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536" w:y="1548"/>
        <w:shd w:val="clear" w:color="auto" w:fill="auto"/>
        <w:spacing w:line="220" w:lineRule="exact"/>
        <w:ind w:right="10752"/>
      </w:pPr>
      <w:r>
        <w:lastRenderedPageBreak/>
        <w:t>16</w:t>
      </w:r>
    </w:p>
    <w:p w:rsidR="00657C1D" w:rsidRDefault="00307637">
      <w:pPr>
        <w:pStyle w:val="Nagweklubstopka0"/>
        <w:framePr w:wrap="none" w:vAnchor="page" w:hAnchor="page" w:x="4608" w:y="1530"/>
        <w:shd w:val="clear" w:color="auto" w:fill="auto"/>
        <w:spacing w:line="220" w:lineRule="exact"/>
      </w:pPr>
      <w:r>
        <w:t>PORADNIK JĘZYKOWY</w:t>
      </w:r>
    </w:p>
    <w:p w:rsidR="00657C1D" w:rsidRDefault="00307637">
      <w:pPr>
        <w:pStyle w:val="Nagweklubstopka0"/>
        <w:framePr w:wrap="none" w:vAnchor="page" w:hAnchor="page" w:x="9324" w:y="1542"/>
        <w:shd w:val="clear" w:color="auto" w:fill="auto"/>
        <w:spacing w:line="220" w:lineRule="exact"/>
      </w:pPr>
      <w:r>
        <w:t>1950, z. 2</w:t>
      </w:r>
    </w:p>
    <w:p w:rsidR="00657C1D" w:rsidRDefault="00307637">
      <w:pPr>
        <w:pStyle w:val="Teksttreci20"/>
        <w:framePr w:w="8880" w:h="12964" w:hRule="exact" w:wrap="none" w:vAnchor="page" w:hAnchor="page" w:x="1536" w:y="2070"/>
        <w:shd w:val="clear" w:color="auto" w:fill="auto"/>
        <w:spacing w:line="258" w:lineRule="exact"/>
        <w:ind w:left="1100" w:firstLine="280"/>
        <w:jc w:val="both"/>
      </w:pPr>
      <w:r>
        <w:t xml:space="preserve">,,W zupełnym poświęceniu się był odrębny </w:t>
      </w:r>
      <w:r>
        <w:rPr>
          <w:rStyle w:val="Teksttreci2Kursywa"/>
          <w:b/>
          <w:bCs/>
        </w:rPr>
        <w:t>wart,</w:t>
      </w:r>
      <w:r>
        <w:t xml:space="preserve"> coś w rodzaju rzeki w rzece", co Sł. </w:t>
      </w:r>
      <w:r>
        <w:rPr>
          <w:lang w:val="fr-FR" w:eastAsia="fr-FR" w:bidi="fr-FR"/>
        </w:rPr>
        <w:t xml:space="preserve">K. </w:t>
      </w:r>
      <w:r>
        <w:t xml:space="preserve">K. objaśnia jako »dążność, </w:t>
      </w:r>
      <w:r>
        <w:t>tendencje«.</w:t>
      </w:r>
    </w:p>
    <w:p w:rsidR="00657C1D" w:rsidRDefault="00307637">
      <w:pPr>
        <w:pStyle w:val="Teksttreci20"/>
        <w:framePr w:w="8880" w:h="12964" w:hRule="exact" w:wrap="none" w:vAnchor="page" w:hAnchor="page" w:x="1536" w:y="2070"/>
        <w:shd w:val="clear" w:color="auto" w:fill="auto"/>
        <w:spacing w:line="258" w:lineRule="exact"/>
        <w:ind w:firstLine="320"/>
        <w:jc w:val="both"/>
      </w:pPr>
      <w:r>
        <w:t xml:space="preserve">Z przeoczonego materiału widzimy, iż pierwotny stosunek trzech ostatnich synonimów był następujący: wszystkie trzy wyrazy oznaczały »pęd wody«, różniły się zaś umiejscowieniem owego pędu. </w:t>
      </w:r>
      <w:r>
        <w:rPr>
          <w:rStyle w:val="Teksttreci2Kursywa"/>
          <w:b/>
          <w:bCs/>
        </w:rPr>
        <w:t>Prąd</w:t>
      </w:r>
      <w:r>
        <w:t xml:space="preserve"> był pędem na całej szerokości rzeki, </w:t>
      </w:r>
      <w:r>
        <w:rPr>
          <w:rStyle w:val="Teksttreci2Kursywa"/>
          <w:b/>
          <w:bCs/>
        </w:rPr>
        <w:t>nurt</w:t>
      </w:r>
      <w:r>
        <w:t xml:space="preserve"> prądem og</w:t>
      </w:r>
      <w:r>
        <w:t xml:space="preserve">raniczonym do najgłębszej części, do właściwego łożyska rzeki, a </w:t>
      </w:r>
      <w:r>
        <w:rPr>
          <w:rStyle w:val="Teksttreci2Kursywa"/>
          <w:b/>
          <w:bCs/>
        </w:rPr>
        <w:t>wart</w:t>
      </w:r>
      <w:r>
        <w:t xml:space="preserve"> nurtem na zakrętach. Rozgraniczenie to, zgodne z etymologią tych wyrazów, później uległo zamąceniu wraz z zacieraniem się etymologii i wymiennym ich użyciem. W przenośnym znaczeniu powra</w:t>
      </w:r>
      <w:r>
        <w:t>camy jakby do pierwotnego ich rozróżnienia.</w:t>
      </w:r>
    </w:p>
    <w:p w:rsidR="00657C1D" w:rsidRDefault="00307637">
      <w:pPr>
        <w:pStyle w:val="Teksttreci20"/>
        <w:framePr w:w="8880" w:h="12964" w:hRule="exact" w:wrap="none" w:vAnchor="page" w:hAnchor="page" w:x="1536" w:y="2070"/>
        <w:shd w:val="clear" w:color="auto" w:fill="auto"/>
        <w:ind w:firstLine="320"/>
        <w:jc w:val="both"/>
      </w:pPr>
      <w:r>
        <w:rPr>
          <w:rStyle w:val="Teksttreci2Kursywa"/>
          <w:b/>
          <w:bCs/>
        </w:rPr>
        <w:t>Wir,</w:t>
      </w:r>
      <w:r>
        <w:t xml:space="preserve"> etymologicznie spokrewniony z czasownikiem </w:t>
      </w:r>
      <w:r>
        <w:rPr>
          <w:rStyle w:val="Teksttreci2Kursywa"/>
          <w:b/>
          <w:bCs/>
        </w:rPr>
        <w:t>wrzeć,</w:t>
      </w:r>
      <w:r>
        <w:t xml:space="preserve"> w zastosowaniu do wody oznacza jej ruch obrotowy i tym się różni od poprzednich synonimów, które przedstawiają ruch wody przeważnie postępowy.</w:t>
      </w:r>
    </w:p>
    <w:p w:rsidR="00657C1D" w:rsidRDefault="00307637">
      <w:pPr>
        <w:pStyle w:val="Teksttreci20"/>
        <w:framePr w:w="8880" w:h="12964" w:hRule="exact" w:wrap="none" w:vAnchor="page" w:hAnchor="page" w:x="1536" w:y="2070"/>
        <w:shd w:val="clear" w:color="auto" w:fill="auto"/>
        <w:ind w:firstLine="320"/>
        <w:jc w:val="both"/>
      </w:pPr>
      <w:r>
        <w:t>Podobnie jak w</w:t>
      </w:r>
      <w:r>
        <w:t xml:space="preserve">yrazem </w:t>
      </w:r>
      <w:r>
        <w:rPr>
          <w:rStyle w:val="Teksttreci2Kursywa"/>
          <w:b/>
          <w:bCs/>
        </w:rPr>
        <w:t>prąd</w:t>
      </w:r>
      <w:r>
        <w:t xml:space="preserve"> ujmujemy zjawiska ruchu kierunkowego, postępowego bądź powietrza, bądź energii elektrycznej, tak i wyrazem </w:t>
      </w:r>
      <w:r>
        <w:rPr>
          <w:rStyle w:val="Teksttreci2Kursywa"/>
          <w:b/>
          <w:bCs/>
        </w:rPr>
        <w:t xml:space="preserve">wir </w:t>
      </w:r>
      <w:r>
        <w:t xml:space="preserve">ujmujemy ruch obrotowy powietrza i wszelkich innych ciał. Stąd: </w:t>
      </w:r>
      <w:r>
        <w:rPr>
          <w:rStyle w:val="Teksttreci2Kursywa"/>
          <w:b/>
          <w:bCs/>
        </w:rPr>
        <w:t>wir atmosferyczny</w:t>
      </w:r>
      <w:r>
        <w:t xml:space="preserve"> (K.K.), </w:t>
      </w:r>
      <w:r>
        <w:rPr>
          <w:rStyle w:val="Teksttreci2Kursywa"/>
          <w:b/>
          <w:bCs/>
        </w:rPr>
        <w:t>wiry ptaków</w:t>
      </w:r>
      <w:r>
        <w:t xml:space="preserve"> (Sienkiewicz, </w:t>
      </w:r>
      <w:r>
        <w:rPr>
          <w:rStyle w:val="Teksttreci2Odstpy3pt"/>
          <w:b/>
          <w:bCs/>
        </w:rPr>
        <w:t>KK.),</w:t>
      </w:r>
      <w:r>
        <w:t xml:space="preserve"> </w:t>
      </w:r>
      <w:r>
        <w:rPr>
          <w:rStyle w:val="Teksttreci2Kursywa"/>
          <w:b/>
          <w:bCs/>
        </w:rPr>
        <w:t>wir śn</w:t>
      </w:r>
      <w:r w:rsidR="008259C0">
        <w:rPr>
          <w:rStyle w:val="Teksttreci2Kursywa"/>
          <w:b/>
          <w:bCs/>
        </w:rPr>
        <w:t>i</w:t>
      </w:r>
      <w:r>
        <w:rPr>
          <w:rStyle w:val="Teksttreci2Kursywa"/>
          <w:b/>
          <w:bCs/>
        </w:rPr>
        <w:t xml:space="preserve">eżny </w:t>
      </w:r>
      <w:r w:rsidRPr="008259C0">
        <w:rPr>
          <w:lang w:eastAsia="en-US" w:bidi="en-US"/>
        </w:rPr>
        <w:t xml:space="preserve">(Grey </w:t>
      </w:r>
      <w:proofErr w:type="spellStart"/>
      <w:r w:rsidRPr="008259C0">
        <w:rPr>
          <w:lang w:eastAsia="en-US" w:bidi="en-US"/>
        </w:rPr>
        <w:t>Owl</w:t>
      </w:r>
      <w:proofErr w:type="spellEnd"/>
      <w:r w:rsidRPr="008259C0">
        <w:rPr>
          <w:lang w:eastAsia="en-US" w:bidi="en-US"/>
        </w:rPr>
        <w:t xml:space="preserve">: </w:t>
      </w:r>
      <w:r>
        <w:t xml:space="preserve">Ludzie z ostatniej </w:t>
      </w:r>
      <w:proofErr w:type="spellStart"/>
      <w:r w:rsidRPr="008259C0">
        <w:rPr>
          <w:lang w:eastAsia="en-US" w:bidi="en-US"/>
        </w:rPr>
        <w:t>gran’ey</w:t>
      </w:r>
      <w:proofErr w:type="spellEnd"/>
      <w:r w:rsidRPr="008259C0">
        <w:rPr>
          <w:lang w:eastAsia="en-US" w:bidi="en-US"/>
        </w:rPr>
        <w:t xml:space="preserve">. </w:t>
      </w:r>
      <w:r>
        <w:t>S. 8vł) i wszelkie przenośne, jak w</w:t>
      </w:r>
      <w:r>
        <w:rPr>
          <w:rStyle w:val="Teksttreci2Kursywa"/>
          <w:b/>
          <w:bCs/>
        </w:rPr>
        <w:t>ir tańca, zabaw, świata</w:t>
      </w:r>
      <w:r>
        <w:t xml:space="preserve"> (K.K.), </w:t>
      </w:r>
      <w:r>
        <w:rPr>
          <w:rStyle w:val="Teksttreci2Kursywa"/>
          <w:b/>
          <w:bCs/>
        </w:rPr>
        <w:t>obrazów</w:t>
      </w:r>
      <w:r>
        <w:t xml:space="preserve"> (Sł. wileński), </w:t>
      </w:r>
      <w:r>
        <w:rPr>
          <w:rStyle w:val="Teksttreci2Kursywa"/>
          <w:b/>
          <w:bCs/>
        </w:rPr>
        <w:t>bojowiska</w:t>
      </w:r>
      <w:r>
        <w:t xml:space="preserve"> (Konopnicka, K.K.), </w:t>
      </w:r>
      <w:r>
        <w:rPr>
          <w:rStyle w:val="Teksttreci2Kursywa"/>
          <w:b/>
          <w:bCs/>
        </w:rPr>
        <w:t>walki</w:t>
      </w:r>
      <w:r>
        <w:t xml:space="preserve"> (</w:t>
      </w:r>
      <w:proofErr w:type="spellStart"/>
      <w:r>
        <w:t>Fr</w:t>
      </w:r>
      <w:proofErr w:type="spellEnd"/>
      <w:r>
        <w:t xml:space="preserve">.), </w:t>
      </w:r>
      <w:r w:rsidR="008259C0">
        <w:rPr>
          <w:rStyle w:val="Teksttreci2Kursywa"/>
          <w:b/>
          <w:bCs/>
        </w:rPr>
        <w:t>ż</w:t>
      </w:r>
      <w:r>
        <w:rPr>
          <w:rStyle w:val="Teksttreci2Kursywa"/>
          <w:b/>
          <w:bCs/>
        </w:rPr>
        <w:t>yc</w:t>
      </w:r>
      <w:r w:rsidR="008259C0">
        <w:rPr>
          <w:rStyle w:val="Teksttreci2Kursywa"/>
          <w:b/>
          <w:bCs/>
        </w:rPr>
        <w:t>i</w:t>
      </w:r>
      <w:r>
        <w:rPr>
          <w:rStyle w:val="Teksttreci2Kursywa"/>
          <w:b/>
          <w:bCs/>
        </w:rPr>
        <w:t>a</w:t>
      </w:r>
      <w:r>
        <w:t xml:space="preserve"> (</w:t>
      </w:r>
      <w:proofErr w:type="spellStart"/>
      <w:r>
        <w:t>Fr</w:t>
      </w:r>
      <w:proofErr w:type="spellEnd"/>
      <w:r>
        <w:t xml:space="preserve">.). Mówimy: </w:t>
      </w:r>
      <w:r>
        <w:rPr>
          <w:rStyle w:val="Teksttreci2Kursywa"/>
          <w:b/>
          <w:bCs/>
        </w:rPr>
        <w:t>w wir</w:t>
      </w:r>
      <w:r>
        <w:t xml:space="preserve"> (życia, zabaw, wałki) </w:t>
      </w:r>
      <w:r>
        <w:rPr>
          <w:rStyle w:val="Teksttreci2Kursywa"/>
          <w:b/>
          <w:bCs/>
        </w:rPr>
        <w:t>rzucić się, wciągnąć kogo (</w:t>
      </w:r>
      <w:proofErr w:type="spellStart"/>
      <w:r>
        <w:rPr>
          <w:rStyle w:val="Teksttreci2Kursywa"/>
          <w:b/>
          <w:bCs/>
        </w:rPr>
        <w:t>Fr</w:t>
      </w:r>
      <w:proofErr w:type="spellEnd"/>
      <w:r>
        <w:rPr>
          <w:rStyle w:val="Teksttreci2Kursywa"/>
          <w:b/>
          <w:bCs/>
        </w:rPr>
        <w:t>.) itp</w:t>
      </w:r>
      <w:r>
        <w:rPr>
          <w:rStyle w:val="Teksttreci2Kursywa"/>
          <w:b/>
          <w:bCs/>
        </w:rPr>
        <w:t>.</w:t>
      </w:r>
      <w:r>
        <w:t xml:space="preserve"> W tym przenośnym znaczeniu synonimem </w:t>
      </w:r>
      <w:r>
        <w:rPr>
          <w:rStyle w:val="Teksttreci2Kursywa"/>
          <w:b/>
          <w:bCs/>
        </w:rPr>
        <w:t>wiru</w:t>
      </w:r>
      <w:r>
        <w:t xml:space="preserve"> będzie znany nam już z innej grupy synonimicznej </w:t>
      </w:r>
      <w:r>
        <w:rPr>
          <w:rStyle w:val="Teksttreci2Kursywa"/>
          <w:b/>
          <w:bCs/>
        </w:rPr>
        <w:t>odmęt,</w:t>
      </w:r>
      <w:r>
        <w:t xml:space="preserve"> zależnie jednak od kontekstu synonimami mogą być tu i inne wyrazy, jak </w:t>
      </w:r>
      <w:r>
        <w:rPr>
          <w:rStyle w:val="Teksttreci2Kursywa"/>
          <w:b/>
          <w:bCs/>
        </w:rPr>
        <w:t xml:space="preserve">zamęt, zamieszanie wrzenie, chaos, gwar, wrzawa, </w:t>
      </w:r>
      <w:r w:rsidRPr="008259C0">
        <w:rPr>
          <w:rStyle w:val="Teksttreci2Kursywa"/>
          <w:b/>
          <w:bCs/>
          <w:lang w:eastAsia="en-US" w:bidi="en-US"/>
        </w:rPr>
        <w:t>zgie</w:t>
      </w:r>
      <w:r>
        <w:rPr>
          <w:rStyle w:val="Teksttreci2Kursywa"/>
          <w:b/>
          <w:bCs/>
        </w:rPr>
        <w:t>ł</w:t>
      </w:r>
      <w:r w:rsidRPr="008259C0">
        <w:rPr>
          <w:rStyle w:val="Teksttreci2Kursywa"/>
          <w:b/>
          <w:bCs/>
          <w:lang w:eastAsia="en-US" w:bidi="en-US"/>
        </w:rPr>
        <w:t xml:space="preserve">k, </w:t>
      </w:r>
      <w:r>
        <w:rPr>
          <w:rStyle w:val="Teksttreci2Kursywa"/>
          <w:b/>
          <w:bCs/>
        </w:rPr>
        <w:t xml:space="preserve">ruch </w:t>
      </w:r>
      <w:r>
        <w:t>itp. Synonimy nie oddaj</w:t>
      </w:r>
      <w:r>
        <w:t>ą ściśle przenośnego znaczenia wyrazu, lecz tylko określają to znaczenie w przybliżeniu, i to w odniesieniu do konkretnego użycia tegoż wyrazu w określonym wyrażeniu lub zwrocie. Jeśli użyjemy wyrazu wi</w:t>
      </w:r>
      <w:r>
        <w:rPr>
          <w:rStyle w:val="Teksttreci2Kursywa"/>
          <w:b/>
          <w:bCs/>
        </w:rPr>
        <w:t>r</w:t>
      </w:r>
      <w:r>
        <w:t xml:space="preserve"> w jakimś nowym wyrażeniu np. </w:t>
      </w:r>
      <w:r>
        <w:rPr>
          <w:rStyle w:val="Teksttreci2Kursywa"/>
          <w:b/>
          <w:bCs/>
        </w:rPr>
        <w:t>wir wrażeń,</w:t>
      </w:r>
      <w:r>
        <w:t xml:space="preserve"> to bliższym</w:t>
      </w:r>
      <w:r>
        <w:t xml:space="preserve">i jego odpowiednikami będą </w:t>
      </w:r>
      <w:r>
        <w:rPr>
          <w:rStyle w:val="Teksttreci2Kursywa"/>
          <w:b/>
          <w:bCs/>
        </w:rPr>
        <w:t>chaos wrażeń</w:t>
      </w:r>
      <w:r>
        <w:t xml:space="preserve"> lub </w:t>
      </w:r>
      <w:r>
        <w:rPr>
          <w:rStyle w:val="Teksttreci2Kursywa"/>
          <w:b/>
          <w:bCs/>
        </w:rPr>
        <w:t>odmęt wrażeń.</w:t>
      </w:r>
      <w:r>
        <w:t xml:space="preserve"> Dla </w:t>
      </w:r>
      <w:r>
        <w:rPr>
          <w:rStyle w:val="Teksttreci2Kursywa"/>
          <w:b/>
          <w:bCs/>
        </w:rPr>
        <w:t>wiru obrazów</w:t>
      </w:r>
      <w:r>
        <w:t xml:space="preserve"> dość dobrym odpowiednikiem będzie podany przez „Słownik wileński" (1861) </w:t>
      </w:r>
      <w:r>
        <w:rPr>
          <w:rStyle w:val="Teksttreci2Kursywa"/>
          <w:b/>
          <w:bCs/>
        </w:rPr>
        <w:t>kalejdoskop,</w:t>
      </w:r>
      <w:r>
        <w:t xml:space="preserve"> ale dla </w:t>
      </w:r>
      <w:r>
        <w:rPr>
          <w:rStyle w:val="Teksttreci2Kursywa"/>
          <w:b/>
          <w:bCs/>
        </w:rPr>
        <w:t>wiru tańca</w:t>
      </w:r>
      <w:r>
        <w:t xml:space="preserve"> żaden z podanych wyżej synonimów nie będzie dość precyzyjny i nie zastąpi </w:t>
      </w:r>
      <w:r>
        <w:t xml:space="preserve">tego wyrażenia bez reszty. Jeżeli zaś spróbujemy zastąpić </w:t>
      </w:r>
      <w:r>
        <w:rPr>
          <w:rStyle w:val="Teksttreci2Kursywa"/>
          <w:b/>
          <w:bCs/>
        </w:rPr>
        <w:t>wir</w:t>
      </w:r>
      <w:r>
        <w:t xml:space="preserve"> którymś wyrazem z podanej na początku grupy, to okaże się to niemożliwe. Podane na początku wyrazy łączy bowiem treść realna. Tą treścią jest pojęcie wody w ruchu. Mimo tej łączności tylko w wyj</w:t>
      </w:r>
      <w:r>
        <w:t xml:space="preserve">ątkowych wypadkach wchodzą one w skład synonimicznych wyrażeń lub zwrotów. Zwykle tworzą wyrażenia i zwroty różne. Inną treść znaczeniową mają wyrażenia: </w:t>
      </w:r>
      <w:r>
        <w:rPr>
          <w:rStyle w:val="Teksttreci2Kursywa"/>
          <w:b/>
          <w:bCs/>
        </w:rPr>
        <w:t>kipiel morski, prąd morski, wir morski</w:t>
      </w:r>
      <w:r>
        <w:t xml:space="preserve"> i co innego znaczą zwroty: </w:t>
      </w:r>
      <w:r>
        <w:rPr>
          <w:rStyle w:val="Teksttreci2Kursywa"/>
          <w:b/>
          <w:bCs/>
        </w:rPr>
        <w:t>płynąć bystrzem, korytem, nurtem, pr</w:t>
      </w:r>
      <w:r>
        <w:rPr>
          <w:rStyle w:val="Teksttreci2Kursywa"/>
          <w:b/>
          <w:bCs/>
        </w:rPr>
        <w:t>ądem</w:t>
      </w:r>
      <w:r>
        <w:t xml:space="preserve"> lub </w:t>
      </w:r>
      <w:proofErr w:type="spellStart"/>
      <w:r>
        <w:rPr>
          <w:rStyle w:val="Teksttreci2Kursywa"/>
          <w:b/>
          <w:bCs/>
        </w:rPr>
        <w:t>wartem</w:t>
      </w:r>
      <w:proofErr w:type="spellEnd"/>
      <w:r>
        <w:t xml:space="preserve"> (rzeki). Jakkolwiek wyrazy </w:t>
      </w:r>
      <w:proofErr w:type="spellStart"/>
      <w:r>
        <w:rPr>
          <w:rStyle w:val="Teksttreci2Kursywa"/>
          <w:b/>
          <w:bCs/>
        </w:rPr>
        <w:t>bystrz</w:t>
      </w:r>
      <w:proofErr w:type="spellEnd"/>
      <w:r>
        <w:rPr>
          <w:rStyle w:val="Teksttreci2Kursywa"/>
          <w:b/>
          <w:bCs/>
        </w:rPr>
        <w:t>, kipiel, nurt, prąd, wart</w:t>
      </w:r>
      <w:r>
        <w:t xml:space="preserve"> i </w:t>
      </w:r>
      <w:r>
        <w:rPr>
          <w:rStyle w:val="Teksttreci2Kursywa"/>
          <w:b/>
          <w:bCs/>
        </w:rPr>
        <w:t>wir</w:t>
      </w:r>
      <w:r>
        <w:t xml:space="preserve"> stanowią synonimy, to wyrażenia i zwroty, w których skład wchodzą te wyrazy, synonimami zwykle nie są. Tym bardziej rozbieżne znaczeniowo będą ich użycia przenośne. Istotą bo</w:t>
      </w:r>
      <w:r>
        <w:t>wiem przenośni jest nie dokładność i równoważność określenia, lecz przybliżenie i podobieństwo obrazu.</w:t>
      </w:r>
    </w:p>
    <w:p w:rsidR="00657C1D" w:rsidRDefault="00307637">
      <w:pPr>
        <w:pStyle w:val="Teksttreci80"/>
        <w:framePr w:wrap="none" w:vAnchor="page" w:hAnchor="page" w:x="1536" w:y="14962"/>
        <w:shd w:val="clear" w:color="auto" w:fill="auto"/>
        <w:spacing w:before="0" w:after="0" w:line="260" w:lineRule="exact"/>
        <w:ind w:left="6120" w:firstLine="0"/>
        <w:jc w:val="left"/>
      </w:pPr>
      <w:r>
        <w:t>Stanisław Skorupka</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657C1D">
      <w:pPr>
        <w:rPr>
          <w:sz w:val="2"/>
          <w:szCs w:val="2"/>
        </w:rPr>
      </w:pPr>
      <w:r w:rsidRPr="00657C1D">
        <w:lastRenderedPageBreak/>
        <w:pict>
          <v:rect id="_x0000_s1028" style="position:absolute;margin-left:574.45pt;margin-top:838.15pt;width:20.55pt;height:2.2pt;z-index:-251658751;mso-position-horizontal-relative:page;mso-position-vertical-relative:page" fillcolor="#020202" stroked="f">
            <w10:wrap anchorx="page" anchory="page"/>
          </v:rect>
        </w:pict>
      </w:r>
    </w:p>
    <w:p w:rsidR="00657C1D" w:rsidRDefault="00307637">
      <w:pPr>
        <w:pStyle w:val="Nagweklubstopka0"/>
        <w:framePr w:wrap="none" w:vAnchor="page" w:hAnchor="page" w:x="1578" w:y="1486"/>
        <w:shd w:val="clear" w:color="auto" w:fill="auto"/>
        <w:spacing w:line="220" w:lineRule="exact"/>
      </w:pPr>
      <w:r>
        <w:t>1950, z. 2</w:t>
      </w:r>
    </w:p>
    <w:p w:rsidR="00657C1D" w:rsidRDefault="00307637">
      <w:pPr>
        <w:pStyle w:val="Nagweklubstopka0"/>
        <w:framePr w:wrap="none" w:vAnchor="page" w:hAnchor="page" w:x="4602" w:y="1474"/>
        <w:shd w:val="clear" w:color="auto" w:fill="auto"/>
        <w:spacing w:line="220" w:lineRule="exact"/>
      </w:pPr>
      <w:r>
        <w:t>PORADNIK JĘZYKOWY</w:t>
      </w:r>
    </w:p>
    <w:p w:rsidR="00657C1D" w:rsidRDefault="00307637">
      <w:pPr>
        <w:pStyle w:val="Nagweklubstopka70"/>
        <w:framePr w:wrap="none" w:vAnchor="page" w:hAnchor="page" w:x="10134" w:y="1476"/>
        <w:shd w:val="clear" w:color="auto" w:fill="auto"/>
        <w:spacing w:line="180" w:lineRule="exact"/>
      </w:pPr>
      <w:r>
        <w:t>17</w:t>
      </w:r>
    </w:p>
    <w:p w:rsidR="00657C1D" w:rsidRDefault="00307637">
      <w:pPr>
        <w:pStyle w:val="Teksttreci20"/>
        <w:framePr w:w="8832" w:h="13453" w:hRule="exact" w:wrap="none" w:vAnchor="page" w:hAnchor="page" w:x="1560" w:y="1817"/>
        <w:shd w:val="clear" w:color="auto" w:fill="auto"/>
        <w:spacing w:line="504" w:lineRule="exact"/>
        <w:ind w:right="2000" w:firstLine="1780"/>
        <w:jc w:val="left"/>
      </w:pPr>
      <w:r>
        <w:t xml:space="preserve">OBJAŚNIENIA WYRAZÓW I ZWROTÓW </w:t>
      </w:r>
      <w:r>
        <w:rPr>
          <w:rStyle w:val="Teksttreci2Kursywa"/>
          <w:b/>
          <w:bCs/>
        </w:rPr>
        <w:t>Dokonywać wpłat</w:t>
      </w:r>
    </w:p>
    <w:p w:rsidR="00657C1D" w:rsidRDefault="00307637">
      <w:pPr>
        <w:pStyle w:val="Teksttreci20"/>
        <w:framePr w:w="8832" w:h="13453" w:hRule="exact" w:wrap="none" w:vAnchor="page" w:hAnchor="page" w:x="1560" w:y="1817"/>
        <w:shd w:val="clear" w:color="auto" w:fill="auto"/>
        <w:spacing w:after="238" w:line="258" w:lineRule="exact"/>
        <w:ind w:firstLine="300"/>
        <w:jc w:val="both"/>
      </w:pPr>
      <w:r>
        <w:t xml:space="preserve">Jak lepiej wystylizować napis </w:t>
      </w:r>
      <w:r>
        <w:t xml:space="preserve">na blankiecie P. K. O., czy: „Wpłaty prosimy kierować na nasze konto </w:t>
      </w:r>
      <w:r>
        <w:rPr>
          <w:lang w:val="fr-FR" w:eastAsia="fr-FR" w:bidi="fr-FR"/>
        </w:rPr>
        <w:t xml:space="preserve">P. </w:t>
      </w:r>
      <w:r>
        <w:t xml:space="preserve">K. O.", czy też „Wpłaty prosimy wpłaca? na nasze konto </w:t>
      </w:r>
      <w:r>
        <w:rPr>
          <w:lang w:val="fr-FR" w:eastAsia="fr-FR" w:bidi="fr-FR"/>
        </w:rPr>
        <w:t xml:space="preserve">P. </w:t>
      </w:r>
      <w:r>
        <w:t xml:space="preserve">K. 0.“ </w:t>
      </w:r>
      <w:r>
        <w:rPr>
          <w:rStyle w:val="Teksttreci2Kursywa"/>
          <w:b/>
          <w:bCs/>
        </w:rPr>
        <w:t>Wpłacanie wpłat</w:t>
      </w:r>
      <w:r>
        <w:t xml:space="preserve"> trochę razi, bo ten sam temat wyrazowy powtarza się dwa razy, </w:t>
      </w:r>
      <w:r>
        <w:rPr>
          <w:rStyle w:val="Teksttreci2Kursywa"/>
          <w:b/>
          <w:bCs/>
        </w:rPr>
        <w:t>kierowanie</w:t>
      </w:r>
      <w:r>
        <w:t xml:space="preserve"> </w:t>
      </w:r>
      <w:r w:rsidRPr="008259C0">
        <w:rPr>
          <w:lang w:eastAsia="en-US" w:bidi="en-US"/>
        </w:rPr>
        <w:t>wp</w:t>
      </w:r>
      <w:r>
        <w:t>ł</w:t>
      </w:r>
      <w:r w:rsidRPr="008259C0">
        <w:rPr>
          <w:lang w:eastAsia="en-US" w:bidi="en-US"/>
        </w:rPr>
        <w:t xml:space="preserve">at </w:t>
      </w:r>
      <w:r>
        <w:t>jest możliwe, ale czasow</w:t>
      </w:r>
      <w:r>
        <w:t xml:space="preserve">nik </w:t>
      </w:r>
      <w:r>
        <w:rPr>
          <w:rStyle w:val="Teksttreci2Kursywa"/>
          <w:b/>
          <w:bCs/>
        </w:rPr>
        <w:t>kierować</w:t>
      </w:r>
      <w:r>
        <w:t xml:space="preserve"> ma trochę zbyt ogólne znaczenie. Najlepiej chyba: „prosimy dokonywać wpłat na nasze konto P. </w:t>
      </w:r>
      <w:r>
        <w:rPr>
          <w:lang w:val="ru-RU" w:eastAsia="ru-RU" w:bidi="ru-RU"/>
        </w:rPr>
        <w:t>К</w:t>
      </w:r>
      <w:r w:rsidRPr="008259C0">
        <w:rPr>
          <w:lang w:eastAsia="ru-RU" w:bidi="ru-RU"/>
        </w:rPr>
        <w:t xml:space="preserve">. </w:t>
      </w:r>
      <w:r>
        <w:t xml:space="preserve">0.“ albo — ponieważ nie chodzi właściwie o prośbę tylko o informację — </w:t>
      </w:r>
      <w:r w:rsidRPr="008259C0">
        <w:rPr>
          <w:lang w:eastAsia="en-US" w:bidi="en-US"/>
        </w:rPr>
        <w:t>„Wp</w:t>
      </w:r>
      <w:r>
        <w:t>ł</w:t>
      </w:r>
      <w:r w:rsidRPr="008259C0">
        <w:rPr>
          <w:lang w:eastAsia="en-US" w:bidi="en-US"/>
        </w:rPr>
        <w:t xml:space="preserve">aty </w:t>
      </w:r>
      <w:r>
        <w:t>powinny być dokonywane na nasze konto P. K. O." Konstrukcji ostatnie</w:t>
      </w:r>
      <w:r>
        <w:t xml:space="preserve">j można by było zarzucić, że jest oparta na stronie biernej, wydaje mi się jednak, że w dążeniu do unikania strony biernej nie należy przesadzać. Jeżeli na pierwszym miejscu w zdaniu umieszcza się wyraz </w:t>
      </w:r>
      <w:r>
        <w:rPr>
          <w:rStyle w:val="Teksttreci2Kursywa"/>
          <w:b/>
          <w:bCs/>
        </w:rPr>
        <w:t>wpłaty,</w:t>
      </w:r>
      <w:r>
        <w:t xml:space="preserve"> bo chodzi o zwrócenie uwagi właśnie na to, to wygodniejsza jest konstrukcja, która pozwala nadać temu wyrazowi formę mianownika. Zaczynanie od </w:t>
      </w:r>
      <w:r w:rsidRPr="008259C0">
        <w:rPr>
          <w:lang w:eastAsia="en-US" w:bidi="en-US"/>
        </w:rPr>
        <w:t>dope</w:t>
      </w:r>
      <w:r>
        <w:t>ł</w:t>
      </w:r>
      <w:r w:rsidRPr="008259C0">
        <w:rPr>
          <w:lang w:eastAsia="en-US" w:bidi="en-US"/>
        </w:rPr>
        <w:t xml:space="preserve">niacza </w:t>
      </w:r>
      <w:r>
        <w:t>„wpłat" w zdaniu „wpłat prosimy dokonywać" jest stylistycznie trochę niezręczne. Można by było powie</w:t>
      </w:r>
      <w:r>
        <w:t xml:space="preserve">dzieć: „wpłaty prosimy </w:t>
      </w:r>
      <w:r>
        <w:rPr>
          <w:rStyle w:val="Teksttreci2Kursywa"/>
          <w:b/>
          <w:bCs/>
        </w:rPr>
        <w:t>uskuteczniać"</w:t>
      </w:r>
      <w:r>
        <w:t xml:space="preserve">. Czasownik „uskuteczniać" był dawniej używany jako neutralny stylistycznie synonim </w:t>
      </w:r>
      <w:r>
        <w:rPr>
          <w:rStyle w:val="Teksttreci2Kursywa"/>
          <w:b/>
          <w:bCs/>
        </w:rPr>
        <w:t>dokonywania, realizowania.</w:t>
      </w:r>
      <w:r>
        <w:t xml:space="preserve"> U Kołłątaja spotykamy nawet ten wyraz w stylu nieco uroczystym: „Tak świętego i prawie boskiego dzieła inacze</w:t>
      </w:r>
      <w:r>
        <w:t xml:space="preserve">j uskutecznić nie zdołał, tylko ofiarą siebie samego". W ciągu ostatnich lat kilkunastu czasownik </w:t>
      </w:r>
      <w:r>
        <w:rPr>
          <w:rStyle w:val="Teksttreci2Kursywa"/>
          <w:b/>
          <w:bCs/>
        </w:rPr>
        <w:t>uskuteczniać,</w:t>
      </w:r>
      <w:r>
        <w:t xml:space="preserve"> nadużywany jako wykwintny rekwizyt stylu wiechowego (od </w:t>
      </w:r>
      <w:r>
        <w:rPr>
          <w:rStyle w:val="Teksttreci2Kursywa"/>
          <w:b/>
          <w:bCs/>
        </w:rPr>
        <w:t>wiechu</w:t>
      </w:r>
      <w:r>
        <w:t xml:space="preserve"> jako rzeczownika pospolitego) stoczył się, jeżeli nie do rynsztoka, to w każdym r</w:t>
      </w:r>
      <w:r>
        <w:t xml:space="preserve">azie poniżej poziomu przeciętnego starannego i poważnego </w:t>
      </w:r>
      <w:r w:rsidRPr="008259C0">
        <w:rPr>
          <w:lang w:eastAsia="en-US" w:bidi="en-US"/>
        </w:rPr>
        <w:t>wys</w:t>
      </w:r>
      <w:r>
        <w:t>ł</w:t>
      </w:r>
      <w:r w:rsidRPr="008259C0">
        <w:rPr>
          <w:lang w:eastAsia="en-US" w:bidi="en-US"/>
        </w:rPr>
        <w:t xml:space="preserve">owienia. </w:t>
      </w:r>
      <w:r>
        <w:t xml:space="preserve">Toteż </w:t>
      </w:r>
      <w:r>
        <w:rPr>
          <w:rStyle w:val="Teksttreci2Kursywa"/>
          <w:b/>
          <w:bCs/>
        </w:rPr>
        <w:t>uskutecznianie</w:t>
      </w:r>
      <w:r>
        <w:t xml:space="preserve"> </w:t>
      </w:r>
      <w:r w:rsidRPr="008259C0">
        <w:rPr>
          <w:lang w:eastAsia="en-US" w:bidi="en-US"/>
        </w:rPr>
        <w:t>wp</w:t>
      </w:r>
      <w:r>
        <w:t>ł</w:t>
      </w:r>
      <w:r w:rsidRPr="008259C0">
        <w:rPr>
          <w:lang w:eastAsia="en-US" w:bidi="en-US"/>
        </w:rPr>
        <w:t xml:space="preserve">at </w:t>
      </w:r>
      <w:r>
        <w:t xml:space="preserve">już by trochę raziło. Wiech jako specyficzne złoże językowe odegrałby tu rolę pewnego rodzaju katalizatora. Gdy wyraz otrzymał stempel </w:t>
      </w:r>
      <w:r w:rsidRPr="008259C0">
        <w:rPr>
          <w:lang w:eastAsia="en-US" w:bidi="en-US"/>
        </w:rPr>
        <w:t>wiechowo</w:t>
      </w:r>
      <w:r>
        <w:t xml:space="preserve"> </w:t>
      </w:r>
      <w:r w:rsidRPr="008259C0">
        <w:rPr>
          <w:lang w:eastAsia="en-US" w:bidi="en-US"/>
        </w:rPr>
        <w:t xml:space="preserve">ci, </w:t>
      </w:r>
      <w:r>
        <w:t xml:space="preserve">wyznaczyło </w:t>
      </w:r>
      <w:r>
        <w:t>to i zwęziło ogólny zakres jego użycia. Warto zwrócić uwagę i na tę stronę wiechu jako zjawiska społeczno-językowego.</w:t>
      </w:r>
    </w:p>
    <w:p w:rsidR="00657C1D" w:rsidRDefault="00307637">
      <w:pPr>
        <w:pStyle w:val="Teksttreci80"/>
        <w:framePr w:w="8832" w:h="13453" w:hRule="exact" w:wrap="none" w:vAnchor="page" w:hAnchor="page" w:x="1560" w:y="1817"/>
        <w:shd w:val="clear" w:color="auto" w:fill="auto"/>
        <w:spacing w:before="0" w:after="0" w:line="260" w:lineRule="exact"/>
        <w:ind w:firstLine="300"/>
      </w:pPr>
      <w:r>
        <w:t>Śmiali się</w:t>
      </w:r>
      <w:r>
        <w:rPr>
          <w:rStyle w:val="Teksttreci8Bezkursywy"/>
          <w:b/>
          <w:bCs/>
        </w:rPr>
        <w:t xml:space="preserve"> i </w:t>
      </w:r>
      <w:r>
        <w:t>śmieli się</w:t>
      </w:r>
    </w:p>
    <w:p w:rsidR="00657C1D" w:rsidRDefault="00307637">
      <w:pPr>
        <w:pStyle w:val="Teksttreci20"/>
        <w:framePr w:w="8832" w:h="13453" w:hRule="exact" w:wrap="none" w:vAnchor="page" w:hAnchor="page" w:x="1560" w:y="1817"/>
        <w:shd w:val="clear" w:color="auto" w:fill="auto"/>
        <w:ind w:firstLine="300"/>
        <w:jc w:val="both"/>
      </w:pPr>
      <w:r>
        <w:t xml:space="preserve">W szkołach lat temu kilkadziesiąt formułowano zasadę, że spółgłoska zmiękczona zmienia poprzedzające ją miękkie </w:t>
      </w:r>
      <w:r>
        <w:rPr>
          <w:lang w:val="ru-RU" w:eastAsia="ru-RU" w:bidi="ru-RU"/>
        </w:rPr>
        <w:t>а</w:t>
      </w:r>
      <w:r w:rsidRPr="008259C0">
        <w:rPr>
          <w:lang w:eastAsia="ru-RU" w:bidi="ru-RU"/>
        </w:rPr>
        <w:t xml:space="preserve"> </w:t>
      </w:r>
      <w:r w:rsidRPr="008259C0">
        <w:rPr>
          <w:lang w:eastAsia="ru-RU" w:bidi="ru-RU"/>
        </w:rPr>
        <w:t>(</w:t>
      </w:r>
      <w:r>
        <w:t>i</w:t>
      </w:r>
      <w:r>
        <w:rPr>
          <w:lang w:val="ru-RU" w:eastAsia="ru-RU" w:bidi="ru-RU"/>
        </w:rPr>
        <w:t>а</w:t>
      </w:r>
      <w:r w:rsidRPr="008259C0">
        <w:rPr>
          <w:lang w:eastAsia="ru-RU" w:bidi="ru-RU"/>
        </w:rPr>
        <w:t xml:space="preserve">) </w:t>
      </w:r>
      <w:r>
        <w:t xml:space="preserve">w miękkie </w:t>
      </w:r>
      <w:r>
        <w:rPr>
          <w:rStyle w:val="Teksttreci2Kursywa"/>
          <w:b/>
          <w:bCs/>
        </w:rPr>
        <w:t>e (</w:t>
      </w:r>
      <w:proofErr w:type="spellStart"/>
      <w:r>
        <w:rPr>
          <w:rStyle w:val="Teksttreci2Kursywa"/>
          <w:b/>
          <w:bCs/>
        </w:rPr>
        <w:t>ie</w:t>
      </w:r>
      <w:proofErr w:type="spellEnd"/>
      <w:r>
        <w:rPr>
          <w:rStyle w:val="Teksttreci2Kursywa"/>
          <w:b/>
          <w:bCs/>
        </w:rPr>
        <w:t>)</w:t>
      </w:r>
      <w:r>
        <w:t xml:space="preserve"> i ilustrowano to przykładami: </w:t>
      </w:r>
      <w:r>
        <w:rPr>
          <w:rStyle w:val="Teksttreci2Kursywa"/>
          <w:b/>
          <w:bCs/>
        </w:rPr>
        <w:t>wiatr</w:t>
      </w:r>
      <w:r>
        <w:t xml:space="preserve"> — </w:t>
      </w:r>
      <w:r>
        <w:rPr>
          <w:rStyle w:val="Teksttreci2Kursywa"/>
          <w:b/>
          <w:bCs/>
        </w:rPr>
        <w:t>wietrze, ciasto</w:t>
      </w:r>
      <w:r>
        <w:t xml:space="preserve"> — </w:t>
      </w:r>
      <w:r>
        <w:rPr>
          <w:rStyle w:val="Teksttreci2Kursywa"/>
          <w:b/>
          <w:bCs/>
        </w:rPr>
        <w:t>cieście, lato</w:t>
      </w:r>
      <w:r>
        <w:t xml:space="preserve"> — </w:t>
      </w:r>
      <w:r>
        <w:rPr>
          <w:rStyle w:val="Teksttreci2Kursywa"/>
          <w:b/>
          <w:bCs/>
        </w:rPr>
        <w:t>lecie, strzał</w:t>
      </w:r>
      <w:r>
        <w:t xml:space="preserve">— </w:t>
      </w:r>
      <w:r>
        <w:rPr>
          <w:rStyle w:val="Teksttreci2Kursywa"/>
          <w:b/>
          <w:bCs/>
        </w:rPr>
        <w:t>strzelba, dział</w:t>
      </w:r>
      <w:r>
        <w:t xml:space="preserve"> — </w:t>
      </w:r>
      <w:r>
        <w:rPr>
          <w:rStyle w:val="Teksttreci2Kursywa"/>
          <w:b/>
          <w:bCs/>
        </w:rPr>
        <w:t>dzielić</w:t>
      </w:r>
      <w:r>
        <w:t xml:space="preserve"> i tym podobnymi, a dalej zgodnie z tym: </w:t>
      </w:r>
      <w:r>
        <w:rPr>
          <w:rStyle w:val="Teksttreci2Kursywa"/>
          <w:b/>
          <w:bCs/>
        </w:rPr>
        <w:t>miał</w:t>
      </w:r>
      <w:r>
        <w:t xml:space="preserve"> — </w:t>
      </w:r>
      <w:r>
        <w:rPr>
          <w:rStyle w:val="Teksttreci2Kursywa"/>
          <w:b/>
          <w:bCs/>
        </w:rPr>
        <w:t>mieli, chciał</w:t>
      </w:r>
      <w:r>
        <w:t xml:space="preserve"> — </w:t>
      </w:r>
      <w:r>
        <w:rPr>
          <w:rStyle w:val="Teksttreci2Kursywa"/>
          <w:b/>
          <w:bCs/>
        </w:rPr>
        <w:t>chcieli, śmiało</w:t>
      </w:r>
      <w:r>
        <w:t xml:space="preserve"> — </w:t>
      </w:r>
      <w:r>
        <w:rPr>
          <w:rStyle w:val="Teksttreci2Kursywa"/>
          <w:b/>
          <w:bCs/>
        </w:rPr>
        <w:t>śmielej, drżał</w:t>
      </w:r>
      <w:r>
        <w:t xml:space="preserve"> — </w:t>
      </w:r>
      <w:r>
        <w:rPr>
          <w:rStyle w:val="Teksttreci2Kursywa"/>
          <w:b/>
          <w:bCs/>
        </w:rPr>
        <w:t>drżeli</w:t>
      </w:r>
      <w:r>
        <w:t xml:space="preserve"> itd. Stąd •wycią</w:t>
      </w:r>
      <w:r>
        <w:t xml:space="preserve">gano wniosek, że skoro się nie mówi </w:t>
      </w:r>
      <w:proofErr w:type="spellStart"/>
      <w:r>
        <w:rPr>
          <w:rStyle w:val="Teksttreci2Kursywa"/>
          <w:b/>
          <w:bCs/>
        </w:rPr>
        <w:t>miali</w:t>
      </w:r>
      <w:proofErr w:type="spellEnd"/>
      <w:r>
        <w:t xml:space="preserve"> ani </w:t>
      </w:r>
      <w:proofErr w:type="spellStart"/>
      <w:r>
        <w:rPr>
          <w:rStyle w:val="Teksttreci2Kursywa"/>
          <w:b/>
          <w:bCs/>
        </w:rPr>
        <w:t>chciali</w:t>
      </w:r>
      <w:proofErr w:type="spellEnd"/>
      <w:r>
        <w:rPr>
          <w:rStyle w:val="Teksttreci2Kursywa"/>
          <w:b/>
          <w:bCs/>
        </w:rPr>
        <w:t>,</w:t>
      </w:r>
      <w:r>
        <w:t xml:space="preserve"> tylko </w:t>
      </w:r>
      <w:r>
        <w:rPr>
          <w:rStyle w:val="Teksttreci2Kursywa"/>
          <w:b/>
          <w:bCs/>
        </w:rPr>
        <w:t xml:space="preserve">mieli </w:t>
      </w:r>
      <w:r>
        <w:t xml:space="preserve">i </w:t>
      </w:r>
      <w:r>
        <w:rPr>
          <w:rStyle w:val="Teksttreci2Kursywa"/>
          <w:b/>
          <w:bCs/>
        </w:rPr>
        <w:t>chcieli,</w:t>
      </w:r>
      <w:r>
        <w:t xml:space="preserve"> to należy mówić </w:t>
      </w:r>
      <w:r>
        <w:rPr>
          <w:rStyle w:val="Teksttreci2Kursywa"/>
          <w:b/>
          <w:bCs/>
        </w:rPr>
        <w:t>śmieli się,</w:t>
      </w:r>
      <w:r>
        <w:t xml:space="preserve"> a nie </w:t>
      </w:r>
      <w:r>
        <w:rPr>
          <w:rStyle w:val="Teksttreci2Kursywa"/>
          <w:b/>
          <w:bCs/>
        </w:rPr>
        <w:t>śmiali się.</w:t>
      </w:r>
    </w:p>
    <w:p w:rsidR="00657C1D" w:rsidRDefault="00307637">
      <w:pPr>
        <w:pStyle w:val="Teksttreci20"/>
        <w:framePr w:w="8832" w:h="13453" w:hRule="exact" w:wrap="none" w:vAnchor="page" w:hAnchor="page" w:x="1560" w:y="1817"/>
        <w:shd w:val="clear" w:color="auto" w:fill="auto"/>
        <w:ind w:firstLine="300"/>
        <w:jc w:val="both"/>
      </w:pPr>
      <w:r>
        <w:t xml:space="preserve">Zgodnie z tym jeden z korespondentów używał tylko formy </w:t>
      </w:r>
      <w:r>
        <w:rPr>
          <w:rStyle w:val="Teksttreci2Kursywa"/>
          <w:b/>
          <w:bCs/>
        </w:rPr>
        <w:t xml:space="preserve">śmieli się, </w:t>
      </w:r>
      <w:r>
        <w:t xml:space="preserve">a z formą </w:t>
      </w:r>
      <w:r>
        <w:rPr>
          <w:rStyle w:val="Teksttreci2Kursywa"/>
          <w:b/>
          <w:bCs/>
        </w:rPr>
        <w:t>śmiali się</w:t>
      </w:r>
      <w:r>
        <w:t xml:space="preserve"> zetknął się po raz pierwszy około piętnastu lat temu, gdy ktoś chciał tę formę wprowadzić do jego felietonu. Zapytani w tej sprawie poloniści opowiedzieli się wówczas również za formą </w:t>
      </w:r>
      <w:r>
        <w:rPr>
          <w:rStyle w:val="Teksttreci2Kursywa"/>
          <w:b/>
          <w:bCs/>
        </w:rPr>
        <w:t>śmieli się.</w:t>
      </w:r>
      <w:r>
        <w:t xml:space="preserve"> Z tych faktów wypływałby pozornie wniosek, że </w:t>
      </w:r>
      <w:r>
        <w:rPr>
          <w:rStyle w:val="Teksttreci2Kursywa"/>
          <w:b/>
          <w:bCs/>
        </w:rPr>
        <w:t>śmieli się</w:t>
      </w:r>
      <w:r>
        <w:t xml:space="preserve"> je</w:t>
      </w:r>
      <w:r>
        <w:t xml:space="preserve">st formą starszą, a </w:t>
      </w:r>
      <w:r>
        <w:rPr>
          <w:rStyle w:val="Teksttreci2Kursywa"/>
          <w:b/>
          <w:bCs/>
        </w:rPr>
        <w:t>śmiali się</w:t>
      </w:r>
      <w:r>
        <w:t xml:space="preserve"> dopiero zaczyna się szerzyć, a wniosek ten mógłby ktoś nawet dodatkowo uzasadniać przykładami ze starszych autorów, jak na przykład </w:t>
      </w:r>
      <w:proofErr w:type="spellStart"/>
      <w:r>
        <w:t>Leopolita</w:t>
      </w:r>
      <w:proofErr w:type="spellEnd"/>
      <w:r>
        <w:t xml:space="preserve">, Krasicki, u których można spotkać form* </w:t>
      </w:r>
      <w:r>
        <w:rPr>
          <w:rStyle w:val="Teksttreci2Kursywa"/>
          <w:b/>
          <w:bCs/>
        </w:rPr>
        <w:t>śmieli się.</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509" w:y="1492"/>
        <w:shd w:val="clear" w:color="auto" w:fill="auto"/>
        <w:spacing w:line="220" w:lineRule="exact"/>
      </w:pPr>
      <w:r>
        <w:lastRenderedPageBreak/>
        <w:t>18</w:t>
      </w:r>
    </w:p>
    <w:p w:rsidR="00657C1D" w:rsidRDefault="00307637">
      <w:pPr>
        <w:pStyle w:val="Nagweklubstopka0"/>
        <w:framePr w:wrap="none" w:vAnchor="page" w:hAnchor="page" w:x="4611" w:y="1480"/>
        <w:shd w:val="clear" w:color="auto" w:fill="auto"/>
        <w:spacing w:line="220" w:lineRule="exact"/>
      </w:pPr>
      <w:r>
        <w:t>PORADNIK JĘZYKOWY</w:t>
      </w:r>
    </w:p>
    <w:p w:rsidR="00657C1D" w:rsidRDefault="00307637">
      <w:pPr>
        <w:pStyle w:val="Nagweklubstopka0"/>
        <w:framePr w:wrap="none" w:vAnchor="page" w:hAnchor="page" w:x="9387" w:y="1474"/>
        <w:shd w:val="clear" w:color="auto" w:fill="auto"/>
        <w:spacing w:line="220" w:lineRule="exact"/>
      </w:pPr>
      <w:r>
        <w:t>1950, z. 2</w:t>
      </w:r>
    </w:p>
    <w:p w:rsidR="00657C1D" w:rsidRDefault="00307637">
      <w:pPr>
        <w:pStyle w:val="Teksttreci20"/>
        <w:framePr w:w="9006" w:h="13435" w:hRule="exact" w:wrap="none" w:vAnchor="page" w:hAnchor="page" w:x="1473" w:y="2027"/>
        <w:shd w:val="clear" w:color="auto" w:fill="auto"/>
        <w:spacing w:after="60" w:line="264" w:lineRule="exact"/>
        <w:ind w:firstLine="320"/>
        <w:jc w:val="both"/>
      </w:pPr>
      <w:r>
        <w:t xml:space="preserve">Naprawdę jednak rzecz się ma inaczej. We wszystkich takich wyrazach, jak </w:t>
      </w:r>
      <w:r>
        <w:rPr>
          <w:rStyle w:val="Teksttreci2Kursywa"/>
          <w:b/>
          <w:bCs/>
        </w:rPr>
        <w:t>wiatr, ciasto, lato, strzał, dział, miał, chciał, śmiało,</w:t>
      </w:r>
      <w:r>
        <w:t xml:space="preserve"> samogłoska </w:t>
      </w:r>
      <w:r>
        <w:rPr>
          <w:rStyle w:val="Teksttreci2Kursywa"/>
          <w:b/>
          <w:bCs/>
        </w:rPr>
        <w:t>a</w:t>
      </w:r>
      <w:r>
        <w:t xml:space="preserve"> jest historycznie wtórna. Nie </w:t>
      </w:r>
      <w:r>
        <w:rPr>
          <w:rStyle w:val="Teksttreci2Kursywa"/>
          <w:b/>
          <w:bCs/>
        </w:rPr>
        <w:t>a</w:t>
      </w:r>
      <w:r>
        <w:t xml:space="preserve"> w formie </w:t>
      </w:r>
      <w:r>
        <w:rPr>
          <w:rStyle w:val="Teksttreci2Kursywa"/>
          <w:b/>
          <w:bCs/>
        </w:rPr>
        <w:t>lato</w:t>
      </w:r>
      <w:r>
        <w:t xml:space="preserve"> zmienia się na </w:t>
      </w:r>
      <w:r>
        <w:rPr>
          <w:rStyle w:val="Teksttreci2Kursywa"/>
          <w:b/>
          <w:bCs/>
        </w:rPr>
        <w:t>e</w:t>
      </w:r>
      <w:r>
        <w:t xml:space="preserve"> w formie </w:t>
      </w:r>
      <w:r>
        <w:rPr>
          <w:rStyle w:val="Teksttreci2Kursywa"/>
          <w:b/>
          <w:bCs/>
        </w:rPr>
        <w:t xml:space="preserve">lecie, </w:t>
      </w:r>
      <w:r>
        <w:t xml:space="preserve">ale </w:t>
      </w:r>
      <w:r>
        <w:t xml:space="preserve">odwrotnie, samogłoską podstawową jest </w:t>
      </w:r>
      <w:r>
        <w:rPr>
          <w:rStyle w:val="Teksttreci2Kursywa"/>
          <w:b/>
          <w:bCs/>
        </w:rPr>
        <w:t>e</w:t>
      </w:r>
      <w:r>
        <w:t xml:space="preserve"> dochowane przed spółgłoską miękką w miejscowniku, a przekształcone na </w:t>
      </w:r>
      <w:r>
        <w:rPr>
          <w:rStyle w:val="Teksttreci2Kursywa"/>
          <w:b/>
          <w:bCs/>
        </w:rPr>
        <w:t>a</w:t>
      </w:r>
      <w:r>
        <w:t xml:space="preserve"> przed spółgłoską twardą w mianowniku </w:t>
      </w:r>
      <w:r>
        <w:rPr>
          <w:rStyle w:val="Teksttreci2Kursywa"/>
          <w:b/>
          <w:bCs/>
        </w:rPr>
        <w:t>lato.</w:t>
      </w:r>
      <w:r>
        <w:t xml:space="preserve"> Na dowód, że ci nauczyciele, którzy lat temu kilkadziesiąt objaśniali stosunek form </w:t>
      </w:r>
      <w:r>
        <w:rPr>
          <w:rStyle w:val="Teksttreci2Kursywa"/>
          <w:b/>
          <w:bCs/>
        </w:rPr>
        <w:t>lato</w:t>
      </w:r>
      <w:r>
        <w:t xml:space="preserve"> — </w:t>
      </w:r>
      <w:r>
        <w:rPr>
          <w:rStyle w:val="Teksttreci2Kursywa"/>
          <w:b/>
          <w:bCs/>
        </w:rPr>
        <w:t>lecie,</w:t>
      </w:r>
      <w:r>
        <w:t xml:space="preserve"> rob</w:t>
      </w:r>
      <w:r>
        <w:t xml:space="preserve">ili to źle, wystarczy przytoczyć choćby formy z dochowanym e pierwotnym w innych językach słowiańskich, jak w rosyjskim: </w:t>
      </w:r>
      <w:proofErr w:type="spellStart"/>
      <w:r>
        <w:rPr>
          <w:rStyle w:val="Teksttreci2Kursywa"/>
          <w:b/>
          <w:bCs/>
        </w:rPr>
        <w:t>leto</w:t>
      </w:r>
      <w:proofErr w:type="spellEnd"/>
      <w:r>
        <w:rPr>
          <w:rStyle w:val="Teksttreci2Kursywa"/>
          <w:b/>
          <w:bCs/>
        </w:rPr>
        <w:t xml:space="preserve">, </w:t>
      </w:r>
      <w:proofErr w:type="spellStart"/>
      <w:r>
        <w:rPr>
          <w:rStyle w:val="Teksttreci2Kursywa"/>
          <w:b/>
          <w:bCs/>
        </w:rPr>
        <w:t>tiesto</w:t>
      </w:r>
      <w:proofErr w:type="spellEnd"/>
      <w:r>
        <w:rPr>
          <w:rStyle w:val="Teksttreci2Kursywa"/>
          <w:b/>
          <w:bCs/>
        </w:rPr>
        <w:t>;</w:t>
      </w:r>
      <w:r>
        <w:t xml:space="preserve"> otóż ci nauczyciele nietrafnie również ujęli analogię między formami </w:t>
      </w:r>
      <w:proofErr w:type="spellStart"/>
      <w:r>
        <w:rPr>
          <w:rStyle w:val="Teksttreci2Kursywa"/>
          <w:b/>
          <w:bCs/>
        </w:rPr>
        <w:t>lato—lecie</w:t>
      </w:r>
      <w:proofErr w:type="spellEnd"/>
      <w:r>
        <w:t xml:space="preserve"> z jednej strony, a </w:t>
      </w:r>
      <w:r>
        <w:rPr>
          <w:rStyle w:val="Teksttreci2Kursywa"/>
          <w:b/>
          <w:bCs/>
        </w:rPr>
        <w:t>śmiali się</w:t>
      </w:r>
      <w:r>
        <w:t xml:space="preserve"> z drugiej. </w:t>
      </w:r>
      <w:r>
        <w:t xml:space="preserve">Nie są to pary form gramatycznie równorzędne. Bezokoliczniki </w:t>
      </w:r>
      <w:r>
        <w:rPr>
          <w:rStyle w:val="Teksttreci2Kursywa"/>
          <w:b/>
          <w:bCs/>
        </w:rPr>
        <w:t>wiać, siać, bać się, śmiać się</w:t>
      </w:r>
      <w:r>
        <w:t xml:space="preserve"> powstały w rezultacie ściągnięcia form, które zawierały pierwotnie międzysamogłoskową jotę: </w:t>
      </w:r>
      <w:proofErr w:type="spellStart"/>
      <w:r>
        <w:rPr>
          <w:rStyle w:val="Teksttreci2Kursywa"/>
          <w:b/>
          <w:bCs/>
        </w:rPr>
        <w:t>wiejać</w:t>
      </w:r>
      <w:proofErr w:type="spellEnd"/>
      <w:r>
        <w:rPr>
          <w:rStyle w:val="Teksttreci2Kursywa"/>
          <w:b/>
          <w:bCs/>
        </w:rPr>
        <w:t xml:space="preserve">, </w:t>
      </w:r>
      <w:proofErr w:type="spellStart"/>
      <w:r>
        <w:rPr>
          <w:rStyle w:val="Teksttreci2Kursywa"/>
          <w:b/>
          <w:bCs/>
        </w:rPr>
        <w:t>siejać</w:t>
      </w:r>
      <w:proofErr w:type="spellEnd"/>
      <w:r>
        <w:rPr>
          <w:rStyle w:val="Teksttreci2Kursywa"/>
          <w:b/>
          <w:bCs/>
        </w:rPr>
        <w:t xml:space="preserve">, </w:t>
      </w:r>
      <w:proofErr w:type="spellStart"/>
      <w:r>
        <w:rPr>
          <w:rStyle w:val="Teksttreci2Kursywa"/>
          <w:b/>
          <w:bCs/>
        </w:rPr>
        <w:t>bojać</w:t>
      </w:r>
      <w:proofErr w:type="spellEnd"/>
      <w:r>
        <w:rPr>
          <w:rStyle w:val="Teksttreci2Kursywa"/>
          <w:b/>
          <w:bCs/>
        </w:rPr>
        <w:t xml:space="preserve"> się, śmiejąc się,</w:t>
      </w:r>
      <w:r>
        <w:t xml:space="preserve"> a tym bezokolicznikom w okresie </w:t>
      </w:r>
      <w:r w:rsidR="008259C0">
        <w:t>p</w:t>
      </w:r>
      <w:r>
        <w:t xml:space="preserve">rzedpolskim odpowiadały w czasie przeszłym formy: </w:t>
      </w:r>
      <w:proofErr w:type="spellStart"/>
      <w:r>
        <w:rPr>
          <w:rStyle w:val="Teksttreci2Kursywa"/>
          <w:b/>
          <w:bCs/>
        </w:rPr>
        <w:t>wiejali</w:t>
      </w:r>
      <w:proofErr w:type="spellEnd"/>
      <w:r>
        <w:rPr>
          <w:rStyle w:val="Teksttreci2Kursywa"/>
          <w:b/>
          <w:bCs/>
        </w:rPr>
        <w:t xml:space="preserve">, </w:t>
      </w:r>
      <w:proofErr w:type="spellStart"/>
      <w:r>
        <w:rPr>
          <w:rStyle w:val="Teksttreci2Kursywa"/>
          <w:b/>
          <w:bCs/>
        </w:rPr>
        <w:t>siejali</w:t>
      </w:r>
      <w:proofErr w:type="spellEnd"/>
      <w:r>
        <w:rPr>
          <w:rStyle w:val="Teksttreci2Kursywa"/>
          <w:b/>
          <w:bCs/>
        </w:rPr>
        <w:t xml:space="preserve">, </w:t>
      </w:r>
      <w:proofErr w:type="spellStart"/>
      <w:r>
        <w:rPr>
          <w:rStyle w:val="Teksttreci2Kursywa"/>
          <w:b/>
          <w:bCs/>
        </w:rPr>
        <w:t>bojali</w:t>
      </w:r>
      <w:proofErr w:type="spellEnd"/>
      <w:r>
        <w:rPr>
          <w:rStyle w:val="Teksttreci2Kursywa"/>
          <w:b/>
          <w:bCs/>
        </w:rPr>
        <w:t xml:space="preserve"> się, </w:t>
      </w:r>
      <w:proofErr w:type="spellStart"/>
      <w:r>
        <w:rPr>
          <w:rStyle w:val="Teksttreci2Kursywa"/>
          <w:b/>
          <w:bCs/>
        </w:rPr>
        <w:t>śmiejali</w:t>
      </w:r>
      <w:proofErr w:type="spellEnd"/>
      <w:r>
        <w:rPr>
          <w:rStyle w:val="Teksttreci2Kursywa"/>
          <w:b/>
          <w:bCs/>
        </w:rPr>
        <w:t xml:space="preserve"> się,</w:t>
      </w:r>
      <w:r>
        <w:t xml:space="preserve"> później skrócone na: </w:t>
      </w:r>
      <w:r>
        <w:rPr>
          <w:rStyle w:val="Teksttreci2Kursywa"/>
          <w:b/>
          <w:bCs/>
        </w:rPr>
        <w:t>wiali, siali, bali się, śmiali się.</w:t>
      </w:r>
      <w:r>
        <w:t xml:space="preserve"> Wszystkim wymienionym formom odpowiadają formy z dochowanym </w:t>
      </w:r>
      <w:r>
        <w:rPr>
          <w:rStyle w:val="Teksttreci2Kursywa"/>
          <w:b/>
          <w:bCs/>
        </w:rPr>
        <w:t>-ja-</w:t>
      </w:r>
      <w:r>
        <w:t xml:space="preserve"> w języku rosyjskim (na przykład w piose</w:t>
      </w:r>
      <w:r>
        <w:t xml:space="preserve">nce obrzędowo-ludowej : „a my proso </w:t>
      </w:r>
      <w:proofErr w:type="spellStart"/>
      <w:r>
        <w:rPr>
          <w:rStyle w:val="Teksttreci2Kursywa"/>
          <w:b/>
          <w:bCs/>
        </w:rPr>
        <w:t>sejali</w:t>
      </w:r>
      <w:proofErr w:type="spellEnd"/>
      <w:r>
        <w:rPr>
          <w:rStyle w:val="Teksttreci2Kursywa"/>
          <w:b/>
          <w:bCs/>
        </w:rPr>
        <w:t xml:space="preserve">, </w:t>
      </w:r>
      <w:proofErr w:type="spellStart"/>
      <w:r>
        <w:rPr>
          <w:rStyle w:val="Teksttreci2Kursywa"/>
          <w:b/>
          <w:bCs/>
        </w:rPr>
        <w:t>sejali</w:t>
      </w:r>
      <w:proofErr w:type="spellEnd"/>
      <w:r>
        <w:t xml:space="preserve">, oj </w:t>
      </w:r>
      <w:proofErr w:type="spellStart"/>
      <w:r>
        <w:t>did-Łado</w:t>
      </w:r>
      <w:proofErr w:type="spellEnd"/>
      <w:r>
        <w:t xml:space="preserve">, </w:t>
      </w:r>
      <w:proofErr w:type="spellStart"/>
      <w:r>
        <w:rPr>
          <w:rStyle w:val="Teksttreci2Kursywa"/>
          <w:b/>
          <w:bCs/>
        </w:rPr>
        <w:t>sejali</w:t>
      </w:r>
      <w:proofErr w:type="spellEnd"/>
      <w:r>
        <w:rPr>
          <w:rStyle w:val="Teksttreci2Kursywa"/>
          <w:b/>
          <w:bCs/>
        </w:rPr>
        <w:t xml:space="preserve">, </w:t>
      </w:r>
      <w:proofErr w:type="spellStart"/>
      <w:r>
        <w:rPr>
          <w:rStyle w:val="Teksttreci2Kursywa"/>
          <w:b/>
          <w:bCs/>
        </w:rPr>
        <w:t>sejali</w:t>
      </w:r>
      <w:proofErr w:type="spellEnd"/>
    </w:p>
    <w:p w:rsidR="00657C1D" w:rsidRDefault="00307637">
      <w:pPr>
        <w:pStyle w:val="Teksttreci20"/>
        <w:framePr w:w="9006" w:h="13435" w:hRule="exact" w:wrap="none" w:vAnchor="page" w:hAnchor="page" w:x="1473" w:y="2027"/>
        <w:shd w:val="clear" w:color="auto" w:fill="auto"/>
        <w:spacing w:after="60" w:line="264" w:lineRule="exact"/>
        <w:ind w:firstLine="320"/>
        <w:jc w:val="both"/>
      </w:pPr>
      <w:r>
        <w:t xml:space="preserve">W języku polskim mówi się raczej </w:t>
      </w:r>
      <w:r>
        <w:rPr>
          <w:rStyle w:val="Teksttreci2Kursywa"/>
          <w:b/>
          <w:bCs/>
        </w:rPr>
        <w:t>wiali, siali</w:t>
      </w:r>
      <w:r>
        <w:t xml:space="preserve"> niż </w:t>
      </w:r>
      <w:r>
        <w:rPr>
          <w:rStyle w:val="Teksttreci2Kursywa"/>
          <w:b/>
          <w:bCs/>
        </w:rPr>
        <w:t>wieli, sieli,</w:t>
      </w:r>
      <w:r>
        <w:t xml:space="preserve"> chociaż ostatnie formy nie są piętnowane jako błędy. Dopiero gdyby kto powiedział </w:t>
      </w:r>
      <w:r>
        <w:rPr>
          <w:rStyle w:val="Teksttreci2Kursywa"/>
          <w:b/>
          <w:bCs/>
        </w:rPr>
        <w:t>beli się</w:t>
      </w:r>
      <w:r>
        <w:t xml:space="preserve"> zamiast </w:t>
      </w:r>
      <w:r>
        <w:rPr>
          <w:rStyle w:val="Teksttreci2Kursywa"/>
          <w:b/>
          <w:bCs/>
        </w:rPr>
        <w:t>bali się,</w:t>
      </w:r>
      <w:r>
        <w:t xml:space="preserve"> to </w:t>
      </w:r>
      <w:r>
        <w:t xml:space="preserve">byłoby źle, choć konsekwentnie, ale nikt tak w ogóle nie mówi. W formie </w:t>
      </w:r>
      <w:r>
        <w:rPr>
          <w:rStyle w:val="Teksttreci2Kursywa"/>
          <w:b/>
          <w:bCs/>
        </w:rPr>
        <w:t>bali się</w:t>
      </w:r>
      <w:r>
        <w:t xml:space="preserve"> pochodzące ze ściągnięcia </w:t>
      </w:r>
      <w:r>
        <w:rPr>
          <w:rStyle w:val="Teksttreci2Kursywa"/>
          <w:b/>
          <w:bCs/>
        </w:rPr>
        <w:t>a</w:t>
      </w:r>
      <w:r>
        <w:t xml:space="preserve"> utrzymało się bez żadnych zakłóceń przez wpływ analogii. Analogia zaś działała w ten sposób, że na wzór form </w:t>
      </w:r>
      <w:r>
        <w:rPr>
          <w:rStyle w:val="Teksttreci2Kursywa"/>
          <w:b/>
          <w:bCs/>
        </w:rPr>
        <w:t>lato: lecie</w:t>
      </w:r>
      <w:r>
        <w:t xml:space="preserve"> zróżnicowano samogłoskę </w:t>
      </w:r>
      <w:r>
        <w:rPr>
          <w:rStyle w:val="Teksttreci2Kursywa"/>
          <w:b/>
          <w:bCs/>
        </w:rPr>
        <w:t>a</w:t>
      </w:r>
      <w:r>
        <w:t xml:space="preserve"> </w:t>
      </w:r>
      <w:r>
        <w:t xml:space="preserve">w formach </w:t>
      </w:r>
      <w:r>
        <w:rPr>
          <w:rStyle w:val="Teksttreci2Kursywa"/>
          <w:b/>
          <w:bCs/>
        </w:rPr>
        <w:t>śmiał się: śmieli się</w:t>
      </w:r>
      <w:r>
        <w:t xml:space="preserve"> i wprowadzono wtórnie proporcję </w:t>
      </w:r>
      <w:r>
        <w:rPr>
          <w:rStyle w:val="Teksttreci2Kursywa"/>
          <w:b/>
          <w:bCs/>
        </w:rPr>
        <w:t>śmiał się</w:t>
      </w:r>
      <w:r>
        <w:t xml:space="preserve"> z samogłoską </w:t>
      </w:r>
      <w:r>
        <w:rPr>
          <w:rStyle w:val="Teksttreci2Kursywa"/>
          <w:b/>
          <w:bCs/>
        </w:rPr>
        <w:t>a</w:t>
      </w:r>
      <w:r>
        <w:t xml:space="preserve"> przed spółgłoską twardą: </w:t>
      </w:r>
      <w:r>
        <w:rPr>
          <w:rStyle w:val="Teksttreci2Kursywa"/>
          <w:b/>
          <w:bCs/>
        </w:rPr>
        <w:t>śmieli się z e</w:t>
      </w:r>
      <w:r>
        <w:t xml:space="preserve"> przed spółgłoską miękką. Ale była to proporcja wtórnie ustalona. Całkowity obraz rozwoju omawianych form </w:t>
      </w:r>
      <w:r>
        <w:rPr>
          <w:lang w:val="cs-CZ" w:eastAsia="cs-CZ" w:bidi="cs-CZ"/>
        </w:rPr>
        <w:t>znaliby</w:t>
      </w:r>
      <w:r>
        <w:t>ś</w:t>
      </w:r>
      <w:r>
        <w:rPr>
          <w:lang w:val="cs-CZ" w:eastAsia="cs-CZ" w:bidi="cs-CZ"/>
        </w:rPr>
        <w:t xml:space="preserve">my </w:t>
      </w:r>
      <w:r>
        <w:t xml:space="preserve">wówczas, </w:t>
      </w:r>
      <w:r>
        <w:t>gdybyśmy rozporządzali materiałem z różnych obszarów gwarowych, na których przekształcenia mogły się dokonywać nierównolegle.</w:t>
      </w:r>
    </w:p>
    <w:p w:rsidR="00657C1D" w:rsidRDefault="00307637">
      <w:pPr>
        <w:pStyle w:val="Teksttreci20"/>
        <w:framePr w:w="9006" w:h="13435" w:hRule="exact" w:wrap="none" w:vAnchor="page" w:hAnchor="page" w:x="1473" w:y="2027"/>
        <w:shd w:val="clear" w:color="auto" w:fill="auto"/>
        <w:spacing w:after="183" w:line="264" w:lineRule="exact"/>
        <w:ind w:firstLine="320"/>
        <w:jc w:val="both"/>
      </w:pPr>
      <w:r>
        <w:t xml:space="preserve">Wskazówka praktyczna jest taka, że formy </w:t>
      </w:r>
      <w:r>
        <w:rPr>
          <w:rStyle w:val="Teksttreci2Kursywa"/>
          <w:b/>
          <w:bCs/>
        </w:rPr>
        <w:t>śmiali się: śmieli się</w:t>
      </w:r>
      <w:r>
        <w:t xml:space="preserve"> są w wydawnictwach poprawnościowych traktowane jako równorzędne.</w:t>
      </w:r>
    </w:p>
    <w:p w:rsidR="00657C1D" w:rsidRDefault="00307637">
      <w:pPr>
        <w:pStyle w:val="Teksttreci80"/>
        <w:framePr w:w="9006" w:h="13435" w:hRule="exact" w:wrap="none" w:vAnchor="page" w:hAnchor="page" w:x="1473" w:y="2027"/>
        <w:shd w:val="clear" w:color="auto" w:fill="auto"/>
        <w:tabs>
          <w:tab w:val="left" w:pos="4806"/>
        </w:tabs>
        <w:spacing w:before="0" w:after="109" w:line="260" w:lineRule="exact"/>
        <w:ind w:firstLine="0"/>
      </w:pPr>
      <w:r>
        <w:t>P</w:t>
      </w:r>
      <w:r>
        <w:t>szczeli</w:t>
      </w:r>
      <w:r>
        <w:rPr>
          <w:rStyle w:val="Teksttreci8Bezkursywy"/>
          <w:b/>
          <w:bCs/>
        </w:rPr>
        <w:t xml:space="preserve"> — </w:t>
      </w:r>
      <w:r>
        <w:t>pszczelny</w:t>
      </w:r>
      <w:r>
        <w:tab/>
      </w:r>
    </w:p>
    <w:p w:rsidR="00657C1D" w:rsidRDefault="00307637">
      <w:pPr>
        <w:pStyle w:val="Teksttreci20"/>
        <w:framePr w:w="9006" w:h="13435" w:hRule="exact" w:wrap="none" w:vAnchor="page" w:hAnchor="page" w:x="1473" w:y="2027"/>
        <w:shd w:val="clear" w:color="auto" w:fill="auto"/>
        <w:spacing w:line="264" w:lineRule="exact"/>
        <w:ind w:firstLine="320"/>
        <w:jc w:val="both"/>
      </w:pPr>
      <w:r>
        <w:t xml:space="preserve">Czy się mówi </w:t>
      </w:r>
      <w:r>
        <w:rPr>
          <w:rStyle w:val="Teksttreci2Kursywa"/>
          <w:b/>
          <w:bCs/>
        </w:rPr>
        <w:t>miód pszczeli,</w:t>
      </w:r>
      <w:r>
        <w:t xml:space="preserve"> czy też </w:t>
      </w:r>
      <w:r>
        <w:rPr>
          <w:rStyle w:val="Teksttreci2Kursywa"/>
          <w:b/>
          <w:bCs/>
        </w:rPr>
        <w:t>miód pszczelny?</w:t>
      </w:r>
      <w:r>
        <w:t xml:space="preserve"> Jest to dosyć interesujący szczegół. Obydwa przymiotniki: </w:t>
      </w:r>
      <w:r>
        <w:rPr>
          <w:rStyle w:val="Teksttreci2Kursywa"/>
          <w:b/>
          <w:bCs/>
        </w:rPr>
        <w:t>pszczeli</w:t>
      </w:r>
      <w:r>
        <w:t xml:space="preserve"> i </w:t>
      </w:r>
      <w:r>
        <w:rPr>
          <w:rStyle w:val="Teksttreci2Kursywa"/>
          <w:b/>
          <w:bCs/>
        </w:rPr>
        <w:t>pszczelny</w:t>
      </w:r>
      <w:r>
        <w:t xml:space="preserve"> utworzone są od rzeczownika </w:t>
      </w:r>
      <w:r>
        <w:rPr>
          <w:rStyle w:val="Teksttreci2Kursywa"/>
          <w:b/>
          <w:bCs/>
        </w:rPr>
        <w:t>pszczoła.</w:t>
      </w:r>
      <w:r>
        <w:t xml:space="preserve"> Różnica samogłosek </w:t>
      </w:r>
      <w:r>
        <w:rPr>
          <w:rStyle w:val="Teksttreci2Kursywa"/>
          <w:b/>
          <w:bCs/>
        </w:rPr>
        <w:t>e</w:t>
      </w:r>
      <w:r>
        <w:t xml:space="preserve"> w przymiotnikach i </w:t>
      </w:r>
      <w:r>
        <w:rPr>
          <w:rStyle w:val="Teksttreci2Kursywa"/>
          <w:b/>
          <w:bCs/>
        </w:rPr>
        <w:t xml:space="preserve">a </w:t>
      </w:r>
      <w:r>
        <w:t>w rzeczowniku tłumaczy s</w:t>
      </w:r>
      <w:r>
        <w:t xml:space="preserve">ię pozycją samogłoski przed miękkim </w:t>
      </w:r>
      <w:r>
        <w:rPr>
          <w:rStyle w:val="Teksttreci2Kursywa"/>
          <w:b/>
          <w:bCs/>
        </w:rPr>
        <w:t>l</w:t>
      </w:r>
      <w:r>
        <w:t xml:space="preserve"> albo przed twardym </w:t>
      </w:r>
      <w:r>
        <w:rPr>
          <w:rStyle w:val="Teksttreci2Kursywa"/>
          <w:b/>
          <w:bCs/>
        </w:rPr>
        <w:t>ł.</w:t>
      </w:r>
      <w:r>
        <w:t xml:space="preserve"> Wtedy, kiedy te przymiotniki były tworzone, samogłoską i w rzeczowniku musiało być </w:t>
      </w:r>
      <w:r>
        <w:rPr>
          <w:rStyle w:val="Teksttreci2Kursywa"/>
          <w:b/>
          <w:bCs/>
        </w:rPr>
        <w:t>e,</w:t>
      </w:r>
      <w:r>
        <w:t xml:space="preserve"> dochowane w formie rosyjskiej </w:t>
      </w:r>
      <w:proofErr w:type="spellStart"/>
      <w:r>
        <w:rPr>
          <w:rStyle w:val="Teksttreci2Kursywa"/>
          <w:b/>
          <w:bCs/>
        </w:rPr>
        <w:t>pczeła</w:t>
      </w:r>
      <w:proofErr w:type="spellEnd"/>
      <w:r>
        <w:rPr>
          <w:rStyle w:val="Teksttreci2Kursywa"/>
          <w:b/>
          <w:bCs/>
        </w:rPr>
        <w:t>.</w:t>
      </w:r>
      <w:r>
        <w:t xml:space="preserve"> Nazwa ta, nawiasem mówiąc, wiąże się etymologicznie z czasownikiem </w:t>
      </w:r>
      <w:r>
        <w:rPr>
          <w:rStyle w:val="Teksttreci2Kursywa"/>
          <w:b/>
          <w:bCs/>
        </w:rPr>
        <w:t>bucze</w:t>
      </w:r>
      <w:r>
        <w:rPr>
          <w:rStyle w:val="Teksttreci2Kursywa"/>
          <w:b/>
          <w:bCs/>
        </w:rPr>
        <w:t>ć</w:t>
      </w:r>
      <w:r>
        <w:t xml:space="preserve"> i znaczyła pierwotnie »stworzenie buczące, bzyczące«. Przym</w:t>
      </w:r>
      <w:r w:rsidR="008259C0">
        <w:t>i</w:t>
      </w:r>
      <w:r>
        <w:t xml:space="preserve">otnik </w:t>
      </w:r>
      <w:r>
        <w:rPr>
          <w:rStyle w:val="Teksttreci2Kursywa"/>
          <w:b/>
          <w:bCs/>
        </w:rPr>
        <w:t>pszczeli</w:t>
      </w:r>
      <w:r>
        <w:t xml:space="preserve"> utworzony został od swej podstawy rzeczownikowej w ten sposób, że spółgłoska końcowa wyrazu została zmiękczona i wyraz otrzymał przymiotnikowe formy odmiany. Ten </w:t>
      </w:r>
      <w:r>
        <w:rPr>
          <w:rStyle w:val="Teksttreci2Kursywa"/>
          <w:b/>
          <w:bCs/>
        </w:rPr>
        <w:t>sposób</w:t>
      </w:r>
      <w:r>
        <w:t xml:space="preserve"> tworzenia p</w:t>
      </w:r>
      <w:r>
        <w:t xml:space="preserve">rzymiotników był jednym ze sposobów stosowanych w wypadkach, gdy szło o utworzenie przymiotnika dzierżawczego, czyli oznaczającego przynależność do kogoś lub czegoś. A więc na przykład: gród </w:t>
      </w:r>
      <w:r>
        <w:rPr>
          <w:rStyle w:val="Teksttreci2Kursywa"/>
          <w:b/>
          <w:bCs/>
        </w:rPr>
        <w:t>Poznana</w:t>
      </w:r>
      <w:r>
        <w:t xml:space="preserve"> nazwany został gro-</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60"/>
        <w:framePr w:wrap="none" w:vAnchor="page" w:hAnchor="page" w:x="1503" w:y="1592"/>
        <w:shd w:val="clear" w:color="auto" w:fill="auto"/>
        <w:spacing w:line="180" w:lineRule="exact"/>
      </w:pPr>
      <w:r>
        <w:lastRenderedPageBreak/>
        <w:t>1950, z. 2</w:t>
      </w:r>
    </w:p>
    <w:p w:rsidR="00657C1D" w:rsidRDefault="00307637">
      <w:pPr>
        <w:pStyle w:val="Nagweklubstopka60"/>
        <w:framePr w:wrap="none" w:vAnchor="page" w:hAnchor="page" w:x="3945" w:y="1580"/>
        <w:shd w:val="clear" w:color="auto" w:fill="auto"/>
        <w:spacing w:line="180" w:lineRule="exact"/>
      </w:pPr>
      <w:r>
        <w:t>PORADNIK JĘZYKOWY</w:t>
      </w:r>
    </w:p>
    <w:p w:rsidR="00657C1D" w:rsidRDefault="00307637">
      <w:pPr>
        <w:pStyle w:val="Nagweklubstopka60"/>
        <w:framePr w:wrap="none" w:vAnchor="page" w:hAnchor="page" w:x="8355" w:y="1556"/>
        <w:shd w:val="clear" w:color="auto" w:fill="auto"/>
        <w:spacing w:line="180" w:lineRule="exact"/>
      </w:pPr>
      <w:r>
        <w:t>19</w:t>
      </w:r>
    </w:p>
    <w:p w:rsidR="00657C1D" w:rsidRDefault="00307637">
      <w:pPr>
        <w:pStyle w:val="Teksttreci60"/>
        <w:framePr w:w="9006" w:h="5294" w:hRule="exact" w:wrap="none" w:vAnchor="page" w:hAnchor="page" w:x="1473" w:y="2006"/>
        <w:shd w:val="clear" w:color="auto" w:fill="auto"/>
        <w:spacing w:before="0" w:after="0" w:line="210" w:lineRule="exact"/>
        <w:ind w:right="1960"/>
        <w:jc w:val="both"/>
      </w:pPr>
      <w:r>
        <w:t xml:space="preserve">dem </w:t>
      </w:r>
      <w:proofErr w:type="spellStart"/>
      <w:r>
        <w:rPr>
          <w:rStyle w:val="Teksttreci6Kursywa"/>
        </w:rPr>
        <w:t>poznanim</w:t>
      </w:r>
      <w:proofErr w:type="spellEnd"/>
      <w:r>
        <w:rPr>
          <w:rStyle w:val="Teksttreci6Kursywa"/>
        </w:rPr>
        <w:t>,</w:t>
      </w:r>
      <w:r>
        <w:t xml:space="preserve"> a formą rzeczownikową przymiotnika </w:t>
      </w:r>
      <w:r>
        <w:rPr>
          <w:rStyle w:val="Teksttreci6Kursywa"/>
        </w:rPr>
        <w:t>poznani</w:t>
      </w:r>
      <w:r>
        <w:t xml:space="preserve"> jest forma </w:t>
      </w:r>
      <w:r>
        <w:rPr>
          <w:rStyle w:val="Teksttreci6Kursywa"/>
        </w:rPr>
        <w:t>Poznań</w:t>
      </w:r>
      <w:r>
        <w:t xml:space="preserve"> (stosunek form </w:t>
      </w:r>
      <w:r>
        <w:rPr>
          <w:rStyle w:val="Teksttreci6Kursywa"/>
        </w:rPr>
        <w:t>poznani: Poznań</w:t>
      </w:r>
      <w:r>
        <w:t xml:space="preserve"> jest taki sam, jak w obocznościach </w:t>
      </w:r>
      <w:r>
        <w:rPr>
          <w:rStyle w:val="Teksttreci6Kursywa"/>
        </w:rPr>
        <w:t>ciekawy: ciekaw</w:t>
      </w:r>
      <w:r>
        <w:t xml:space="preserve"> albo </w:t>
      </w:r>
      <w:r>
        <w:rPr>
          <w:rStyle w:val="Teksttreci6Kursywa"/>
        </w:rPr>
        <w:t>trzeci: samotrzeć).</w:t>
      </w:r>
      <w:r>
        <w:t xml:space="preserve"> Dziś ten sposób tworzenia przymiotników należy do pro</w:t>
      </w:r>
      <w:r>
        <w:t>cesów słowotwórczych już mało żywotnych, jak to się formułuje technicznie — nie zawsze potrzebnie — gdy się chce powiedzieć, że pewni ludzie dawniej używali pewnych form wyrazowych częściej niż inni ludzie dziś. To drugie sformułowanie, pozornie mniej głęb</w:t>
      </w:r>
      <w:r>
        <w:t>okie i mniej naukowe, ma w istocie bogatszą treść niż to pierwsze, bo mówi o faktach społecznych, a więc o faktach życia, a nie o abstrakcyjnych zawieszonych w próżni „procesach", które są procesami pełnymi tylko w warunkach ich realizacji. U pisarza XIX w</w:t>
      </w:r>
      <w:r>
        <w:t xml:space="preserve">ieku, Jeża, znajdujemy takie przymiotniki dzierżawcze, jak </w:t>
      </w:r>
      <w:r>
        <w:rPr>
          <w:rStyle w:val="Teksttreci6Kursywa"/>
        </w:rPr>
        <w:t>metropolici</w:t>
      </w:r>
      <w:r>
        <w:t xml:space="preserve"> należący do metropolity, </w:t>
      </w:r>
      <w:proofErr w:type="spellStart"/>
      <w:r>
        <w:t>polipi</w:t>
      </w:r>
      <w:proofErr w:type="spellEnd"/>
      <w:r>
        <w:t xml:space="preserve"> należący do polipa« (w wyrażeniu „</w:t>
      </w:r>
      <w:proofErr w:type="spellStart"/>
      <w:r>
        <w:t>rozramienia</w:t>
      </w:r>
      <w:proofErr w:type="spellEnd"/>
      <w:r>
        <w:t xml:space="preserve"> polipie"). Takich przymiotników już nie używamy, ale o </w:t>
      </w:r>
      <w:r>
        <w:rPr>
          <w:rStyle w:val="Teksttreci6Kursywa"/>
        </w:rPr>
        <w:t>pszczelim</w:t>
      </w:r>
      <w:r>
        <w:t xml:space="preserve"> miodzie jeszcze się słyszy, chociaż odczuw</w:t>
      </w:r>
      <w:r>
        <w:t xml:space="preserve">amy formę </w:t>
      </w:r>
      <w:r>
        <w:rPr>
          <w:rStyle w:val="Teksttreci6Kursywa"/>
        </w:rPr>
        <w:t>pszczeli</w:t>
      </w:r>
      <w:r>
        <w:t xml:space="preserve"> jako archaizm w takim na przykład wyrażeniu o pasieczniku w utworze z XVI wieku: „gospodarz </w:t>
      </w:r>
      <w:proofErr w:type="spellStart"/>
      <w:r>
        <w:t>abo</w:t>
      </w:r>
      <w:proofErr w:type="spellEnd"/>
      <w:r>
        <w:t xml:space="preserve"> </w:t>
      </w:r>
      <w:proofErr w:type="spellStart"/>
      <w:r>
        <w:t>opatrznik</w:t>
      </w:r>
      <w:proofErr w:type="spellEnd"/>
      <w:r>
        <w:t xml:space="preserve"> pszczeli". Formę </w:t>
      </w:r>
      <w:r>
        <w:rPr>
          <w:rStyle w:val="Teksttreci6Kursywa"/>
        </w:rPr>
        <w:t>pszczelny</w:t>
      </w:r>
      <w:r>
        <w:t xml:space="preserve"> spotykamy u </w:t>
      </w:r>
      <w:proofErr w:type="spellStart"/>
      <w:r>
        <w:t>Klonowicza</w:t>
      </w:r>
      <w:proofErr w:type="spellEnd"/>
      <w:r>
        <w:t xml:space="preserve"> w zdaniu: „pszczelne złodziejstwo </w:t>
      </w:r>
      <w:proofErr w:type="spellStart"/>
      <w:r>
        <w:t>świętokrajstwem</w:t>
      </w:r>
      <w:proofErr w:type="spellEnd"/>
      <w:r>
        <w:t xml:space="preserve"> mienią". Tu przymiotnik nie ma </w:t>
      </w:r>
      <w:r>
        <w:t xml:space="preserve">znaczenia dzierżawczego i tym się różni od formy </w:t>
      </w:r>
      <w:r>
        <w:rPr>
          <w:rStyle w:val="Teksttreci6Kursywa"/>
        </w:rPr>
        <w:t>pszczeli.</w:t>
      </w:r>
    </w:p>
    <w:p w:rsidR="00657C1D" w:rsidRDefault="00307637">
      <w:pPr>
        <w:pStyle w:val="Teksttreci60"/>
        <w:framePr w:w="9006" w:h="5294" w:hRule="exact" w:wrap="none" w:vAnchor="page" w:hAnchor="page" w:x="1473" w:y="2006"/>
        <w:shd w:val="clear" w:color="auto" w:fill="auto"/>
        <w:spacing w:before="0" w:after="0" w:line="210" w:lineRule="exact"/>
        <w:ind w:right="1960" w:firstLine="260"/>
        <w:jc w:val="both"/>
      </w:pPr>
      <w:r>
        <w:t xml:space="preserve">W dzisiejszym zwyczaju językowym wyraźnego rozgraniczenia znaczeniowego między formami </w:t>
      </w:r>
      <w:r>
        <w:rPr>
          <w:rStyle w:val="Teksttreci6Kursywa"/>
        </w:rPr>
        <w:t>pszczeli</w:t>
      </w:r>
      <w:r>
        <w:t xml:space="preserve"> a </w:t>
      </w:r>
      <w:r>
        <w:rPr>
          <w:rStyle w:val="Teksttreci6Kursywa"/>
        </w:rPr>
        <w:t>pszczelny</w:t>
      </w:r>
      <w:r>
        <w:t xml:space="preserve"> nie ma. Forma </w:t>
      </w:r>
      <w:r>
        <w:rPr>
          <w:rStyle w:val="Teksttreci6Kursywa"/>
        </w:rPr>
        <w:t xml:space="preserve">pszczelny </w:t>
      </w:r>
      <w:r>
        <w:t xml:space="preserve">należy do typu słowotwórczego żywszego, możliwe więc, że będzie się szerzyć. W połączeniu z miodem forma </w:t>
      </w:r>
      <w:r>
        <w:rPr>
          <w:rStyle w:val="Teksttreci6Kursywa"/>
        </w:rPr>
        <w:t>pszczeli</w:t>
      </w:r>
      <w:r>
        <w:t xml:space="preserve"> może się utrzymywać i nie wymaga zastępowania jej inną.</w:t>
      </w:r>
    </w:p>
    <w:p w:rsidR="00657C1D" w:rsidRDefault="00307637">
      <w:pPr>
        <w:pStyle w:val="Teksttreci100"/>
        <w:framePr w:w="9006" w:h="5294" w:hRule="exact" w:wrap="none" w:vAnchor="page" w:hAnchor="page" w:x="1473" w:y="2006"/>
        <w:shd w:val="clear" w:color="auto" w:fill="auto"/>
        <w:spacing w:after="0" w:line="220" w:lineRule="exact"/>
        <w:ind w:left="4960"/>
      </w:pPr>
      <w:r>
        <w:t>Witold Doroszewski</w:t>
      </w:r>
    </w:p>
    <w:p w:rsidR="00657C1D" w:rsidRDefault="00307637">
      <w:pPr>
        <w:pStyle w:val="Teksttreci60"/>
        <w:framePr w:w="9006" w:h="4880" w:hRule="exact" w:wrap="none" w:vAnchor="page" w:hAnchor="page" w:x="1473" w:y="7728"/>
        <w:shd w:val="clear" w:color="auto" w:fill="auto"/>
        <w:spacing w:before="0" w:after="56" w:line="220" w:lineRule="exact"/>
        <w:ind w:left="2560"/>
        <w:jc w:val="left"/>
      </w:pPr>
      <w:r>
        <w:rPr>
          <w:rStyle w:val="Teksttreci6Kursywa"/>
        </w:rPr>
        <w:t>CO</w:t>
      </w:r>
      <w:r>
        <w:t xml:space="preserve"> PISZĄ O JĘZYKU</w:t>
      </w:r>
    </w:p>
    <w:p w:rsidR="00657C1D" w:rsidRDefault="00307637">
      <w:pPr>
        <w:pStyle w:val="Teksttreci60"/>
        <w:framePr w:w="9006" w:h="4880" w:hRule="exact" w:wrap="none" w:vAnchor="page" w:hAnchor="page" w:x="1473" w:y="7728"/>
        <w:shd w:val="clear" w:color="auto" w:fill="auto"/>
        <w:spacing w:before="0" w:after="0" w:line="228" w:lineRule="exact"/>
        <w:ind w:right="1960" w:firstLine="260"/>
        <w:jc w:val="both"/>
      </w:pPr>
      <w:r>
        <w:t>„Biuletyn Polskiego Towarzystwa Językoznawczego",</w:t>
      </w:r>
      <w:r>
        <w:t xml:space="preserve"> zeszyt IX, Kraków 1949.</w:t>
      </w:r>
    </w:p>
    <w:p w:rsidR="00657C1D" w:rsidRDefault="00307637">
      <w:pPr>
        <w:pStyle w:val="Teksttreci60"/>
        <w:framePr w:w="9006" w:h="4880" w:hRule="exact" w:wrap="none" w:vAnchor="page" w:hAnchor="page" w:x="1473" w:y="7728"/>
        <w:shd w:val="clear" w:color="auto" w:fill="auto"/>
        <w:spacing w:before="0" w:after="0" w:line="222" w:lineRule="exact"/>
        <w:ind w:right="1960" w:firstLine="260"/>
        <w:jc w:val="both"/>
      </w:pPr>
      <w:r w:rsidRPr="008259C0">
        <w:rPr>
          <w:lang w:val="en-US"/>
        </w:rPr>
        <w:t xml:space="preserve">1. W. </w:t>
      </w:r>
      <w:proofErr w:type="spellStart"/>
      <w:r w:rsidRPr="008259C0">
        <w:rPr>
          <w:rStyle w:val="Teksttreci6Odstpy2pt"/>
          <w:lang w:val="en-US"/>
        </w:rPr>
        <w:t>Dorosz</w:t>
      </w:r>
      <w:r w:rsidRPr="008259C0">
        <w:rPr>
          <w:lang w:val="en-US"/>
        </w:rPr>
        <w:t>ewski</w:t>
      </w:r>
      <w:proofErr w:type="spellEnd"/>
      <w:r w:rsidRPr="008259C0">
        <w:rPr>
          <w:lang w:val="en-US"/>
        </w:rPr>
        <w:t xml:space="preserve">: </w:t>
      </w:r>
      <w:r>
        <w:rPr>
          <w:lang w:val="fr-FR" w:eastAsia="fr-FR" w:bidi="fr-FR"/>
        </w:rPr>
        <w:t xml:space="preserve">„Le </w:t>
      </w:r>
      <w:r w:rsidRPr="008259C0">
        <w:rPr>
          <w:lang w:val="en-US"/>
        </w:rPr>
        <w:t xml:space="preserve">VI </w:t>
      </w:r>
      <w:r>
        <w:rPr>
          <w:lang w:val="fr-FR" w:eastAsia="fr-FR" w:bidi="fr-FR"/>
        </w:rPr>
        <w:t xml:space="preserve">Congrès </w:t>
      </w:r>
      <w:r w:rsidRPr="008259C0">
        <w:rPr>
          <w:lang w:val="en-US"/>
        </w:rPr>
        <w:t xml:space="preserve">International </w:t>
      </w:r>
      <w:r>
        <w:rPr>
          <w:lang w:val="fr-FR" w:eastAsia="fr-FR" w:bidi="fr-FR"/>
        </w:rPr>
        <w:t xml:space="preserve">des Linguistes". </w:t>
      </w:r>
      <w:r>
        <w:t>19—</w:t>
      </w:r>
      <w:r>
        <w:rPr>
          <w:lang w:val="fr-FR" w:eastAsia="fr-FR" w:bidi="fr-FR"/>
        </w:rPr>
        <w:t>24.VII.1948.</w:t>
      </w:r>
    </w:p>
    <w:p w:rsidR="00657C1D" w:rsidRDefault="00307637">
      <w:pPr>
        <w:pStyle w:val="Teksttreci60"/>
        <w:framePr w:w="9006" w:h="4880" w:hRule="exact" w:wrap="none" w:vAnchor="page" w:hAnchor="page" w:x="1473" w:y="7728"/>
        <w:shd w:val="clear" w:color="auto" w:fill="auto"/>
        <w:spacing w:before="0" w:after="0" w:line="210" w:lineRule="exact"/>
        <w:ind w:right="1960" w:firstLine="260"/>
        <w:jc w:val="both"/>
      </w:pPr>
      <w:r>
        <w:t>Autor dzieli się swymi wrażeniami z VI Międzynarodowego Kongresu Językoznawczego, który się odbył w Paryżu w dniach 19</w:t>
      </w:r>
      <w:r>
        <w:rPr>
          <w:rStyle w:val="Teksttreci61"/>
        </w:rPr>
        <w:t>—</w:t>
      </w:r>
      <w:r>
        <w:t>24 lipca 1948 r.</w:t>
      </w:r>
    </w:p>
    <w:p w:rsidR="00657C1D" w:rsidRDefault="00307637">
      <w:pPr>
        <w:pStyle w:val="Teksttreci60"/>
        <w:framePr w:w="9006" w:h="4880" w:hRule="exact" w:wrap="none" w:vAnchor="page" w:hAnchor="page" w:x="1473" w:y="7728"/>
        <w:shd w:val="clear" w:color="auto" w:fill="auto"/>
        <w:spacing w:before="0" w:after="0" w:line="210" w:lineRule="exact"/>
        <w:ind w:right="1960" w:firstLine="260"/>
        <w:jc w:val="both"/>
      </w:pPr>
      <w:r>
        <w:t>Zdaniem autora</w:t>
      </w:r>
      <w:r>
        <w:t xml:space="preserve"> fakt, że wszystkie posiedzenia Kongresu były plenarne, miał swoje zalety, ale i wady. Zaletą było to, że Kongres nie gubił się w drobiazgach, ale wadą ta okoliczność, że zagadnienia były formułowane w sposób zbyt ogólny i oderwany od konkretnego materiału</w:t>
      </w:r>
      <w:r>
        <w:t xml:space="preserve"> językowego.</w:t>
      </w:r>
    </w:p>
    <w:p w:rsidR="00657C1D" w:rsidRDefault="00307637">
      <w:pPr>
        <w:pStyle w:val="Teksttreci60"/>
        <w:framePr w:w="9006" w:h="4880" w:hRule="exact" w:wrap="none" w:vAnchor="page" w:hAnchor="page" w:x="1473" w:y="7728"/>
        <w:shd w:val="clear" w:color="auto" w:fill="auto"/>
        <w:spacing w:before="0" w:after="0" w:line="204" w:lineRule="exact"/>
        <w:ind w:right="1960" w:firstLine="260"/>
        <w:jc w:val="both"/>
      </w:pPr>
      <w:r>
        <w:t>Prace Kongresu były skoncentrowane wokół kilku zagadnień zasadniczych, z których autor omawia szczegółowiej następujące:</w:t>
      </w:r>
    </w:p>
    <w:p w:rsidR="00657C1D" w:rsidRDefault="00307637">
      <w:pPr>
        <w:pStyle w:val="Teksttreci100"/>
        <w:framePr w:w="9006" w:h="4880" w:hRule="exact" w:wrap="none" w:vAnchor="page" w:hAnchor="page" w:x="1473" w:y="7728"/>
        <w:shd w:val="clear" w:color="auto" w:fill="auto"/>
        <w:spacing w:after="0" w:line="204" w:lineRule="exact"/>
        <w:ind w:right="1960" w:firstLine="260"/>
        <w:jc w:val="both"/>
      </w:pPr>
      <w:r>
        <w:t xml:space="preserve">Czy istnieją kategorie wspólne dla ogółu języków ludzkich  czy na podstawie tych kategorii można dokonać klasyfikacji języków pod względem strukturalnym oraz jaki </w:t>
      </w:r>
      <w:r>
        <w:rPr>
          <w:lang w:val="fr-FR" w:eastAsia="fr-FR" w:bidi="fr-FR"/>
        </w:rPr>
        <w:t>wp</w:t>
      </w:r>
      <w:r>
        <w:t>ł</w:t>
      </w:r>
      <w:r>
        <w:rPr>
          <w:lang w:val="fr-FR" w:eastAsia="fr-FR" w:bidi="fr-FR"/>
        </w:rPr>
        <w:t xml:space="preserve">yw </w:t>
      </w:r>
      <w:r>
        <w:t>na rozwiązanie tego zagadnienia w sposób synchroniczny mają badania diachroniczne?</w:t>
      </w:r>
    </w:p>
    <w:p w:rsidR="00657C1D" w:rsidRDefault="00307637">
      <w:pPr>
        <w:pStyle w:val="Teksttreci60"/>
        <w:framePr w:w="9006" w:h="4880" w:hRule="exact" w:wrap="none" w:vAnchor="page" w:hAnchor="page" w:x="1473" w:y="7728"/>
        <w:shd w:val="clear" w:color="auto" w:fill="auto"/>
        <w:spacing w:before="0" w:after="0" w:line="204" w:lineRule="exact"/>
        <w:ind w:right="1960" w:firstLine="260"/>
        <w:jc w:val="both"/>
      </w:pPr>
      <w:r>
        <w:rPr>
          <w:lang w:val="cs-CZ" w:eastAsia="cs-CZ" w:bidi="cs-CZ"/>
        </w:rPr>
        <w:t>Wed</w:t>
      </w:r>
      <w:r>
        <w:t>ł</w:t>
      </w:r>
      <w:r>
        <w:rPr>
          <w:lang w:val="cs-CZ" w:eastAsia="cs-CZ" w:bidi="cs-CZ"/>
        </w:rPr>
        <w:t xml:space="preserve">ug </w:t>
      </w:r>
      <w:r>
        <w:t xml:space="preserve">W. Doroszewskiego rozwiązanie tego zagadnienia, jeśli ma mieć jakąś wartość, nie może się opierać na danych powierzchownych, na jakichś cechach zewnętrznych i mało istotnych poszczególnych języków. „Zamiast pytania: „czy istnieją kategorie powszechne", </w:t>
      </w:r>
      <w:r>
        <w:t>czyż nie</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536" w:y="1462"/>
        <w:shd w:val="clear" w:color="auto" w:fill="auto"/>
        <w:spacing w:line="220" w:lineRule="exact"/>
      </w:pPr>
      <w:r>
        <w:lastRenderedPageBreak/>
        <w:t>20</w:t>
      </w:r>
    </w:p>
    <w:p w:rsidR="00657C1D" w:rsidRDefault="00307637">
      <w:pPr>
        <w:pStyle w:val="Nagweklubstopka0"/>
        <w:framePr w:wrap="none" w:vAnchor="page" w:hAnchor="page" w:x="4656" w:y="1492"/>
        <w:shd w:val="clear" w:color="auto" w:fill="auto"/>
        <w:spacing w:line="220" w:lineRule="exact"/>
      </w:pPr>
      <w:r>
        <w:t>PORADNIK JĘZYKOWY</w:t>
      </w:r>
    </w:p>
    <w:p w:rsidR="00657C1D" w:rsidRDefault="00307637">
      <w:pPr>
        <w:pStyle w:val="Nagweklubstopka0"/>
        <w:framePr w:wrap="none" w:vAnchor="page" w:hAnchor="page" w:x="9384" w:y="1516"/>
        <w:shd w:val="clear" w:color="auto" w:fill="auto"/>
        <w:spacing w:line="220" w:lineRule="exact"/>
      </w:pPr>
      <w:r>
        <w:t>1950, z. 2</w:t>
      </w:r>
    </w:p>
    <w:p w:rsidR="00657C1D" w:rsidRDefault="00307637">
      <w:pPr>
        <w:pStyle w:val="Teksttreci20"/>
        <w:framePr w:w="8940" w:h="13272" w:hRule="exact" w:wrap="none" w:vAnchor="page" w:hAnchor="page" w:x="1506" w:y="2004"/>
        <w:shd w:val="clear" w:color="auto" w:fill="auto"/>
        <w:spacing w:after="60" w:line="258" w:lineRule="exact"/>
        <w:ind w:firstLine="0"/>
        <w:jc w:val="both"/>
      </w:pPr>
      <w:r>
        <w:rPr>
          <w:rStyle w:val="Teksttreci211ptBezpogrubienia"/>
        </w:rPr>
        <w:t xml:space="preserve">byłoby </w:t>
      </w:r>
      <w:r>
        <w:t>bardziej stosowne zwrócić się do każdego lingwisty z zapytaniem: jakie są w jego specjalności tendencje czy fakty, które według niego mają charakter ogólny i pozwalają przypuszczać, że</w:t>
      </w:r>
      <w:r>
        <w:t xml:space="preserve"> można je zaobserwować także w innych językach. Porównując odpowiedzi konkretne, pochodzące od przedstawicieli różnych dziedzin językoznawstwa, można by utworzyć obraz ogólny, który już by nie był </w:t>
      </w:r>
      <w:r>
        <w:rPr>
          <w:rStyle w:val="Teksttreci2Kursywa"/>
          <w:b/>
          <w:bCs/>
          <w:lang w:val="cs-CZ" w:eastAsia="cs-CZ" w:bidi="cs-CZ"/>
        </w:rPr>
        <w:t xml:space="preserve">vana </w:t>
      </w:r>
      <w:r>
        <w:rPr>
          <w:rStyle w:val="Teksttreci2Kursywa"/>
          <w:b/>
          <w:bCs/>
        </w:rPr>
        <w:t>imago,</w:t>
      </w:r>
      <w:r>
        <w:t xml:space="preserve"> ale stanowiłby sumę wiadomości pożytecznych o t</w:t>
      </w:r>
      <w:r>
        <w:t>endencjach równoległych, o faktach dających się porównać, stwierdzonych przy pomocy metody indukcyjnej, jedynej gwarantującej pozytywne wyniki badania".</w:t>
      </w:r>
    </w:p>
    <w:p w:rsidR="00657C1D" w:rsidRDefault="00307637">
      <w:pPr>
        <w:pStyle w:val="Teksttreci20"/>
        <w:framePr w:w="8940" w:h="13272" w:hRule="exact" w:wrap="none" w:vAnchor="page" w:hAnchor="page" w:x="1506" w:y="2004"/>
        <w:shd w:val="clear" w:color="auto" w:fill="auto"/>
        <w:spacing w:after="55" w:line="258" w:lineRule="exact"/>
        <w:ind w:firstLine="320"/>
        <w:jc w:val="both"/>
      </w:pPr>
      <w:r>
        <w:t xml:space="preserve">Ze względu na to, że takiego studium nie przeprowadzono, przedwczesne byłoby, zdaniem autora, dawanie </w:t>
      </w:r>
      <w:r>
        <w:t>odpowiedzi na to, czy klasyfikacja strukturalna jest możliwa oraz jaki wpływ ma na jej zagadnienie studium diachroniczne (historyczne).</w:t>
      </w:r>
    </w:p>
    <w:p w:rsidR="00657C1D" w:rsidRDefault="00307637">
      <w:pPr>
        <w:pStyle w:val="Teksttreci20"/>
        <w:framePr w:w="8940" w:h="13272" w:hRule="exact" w:wrap="none" w:vAnchor="page" w:hAnchor="page" w:x="1506" w:y="2004"/>
        <w:shd w:val="clear" w:color="auto" w:fill="auto"/>
        <w:spacing w:line="264" w:lineRule="exact"/>
        <w:ind w:firstLine="320"/>
        <w:jc w:val="both"/>
      </w:pPr>
      <w:r>
        <w:t>Jako przykład tego rodzaju metody indukcyjnej, opartej o analizę faktów szczegółowych, pozwalających na sformułowania ba</w:t>
      </w:r>
      <w:r>
        <w:t>rdziej ogólne, autor przytacza referowane Kongresowi swe własne badania nad budową wyrazów. Wychodząc z analizy faktów polskich, autor dochodzi do wniosku ogólnego, że elementy budowy wyrazu odpowiadają elementom budowy zdania. Jeśliby podobne badania były</w:t>
      </w:r>
      <w:r>
        <w:t xml:space="preserve"> prowadzone w wielu językach, można by drogą indukcji sformułować prawo ogólno językowe. „Lingwistyka — bowiem — nie dzieli się na dwa działy </w:t>
      </w:r>
      <w:r>
        <w:rPr>
          <w:lang w:val="fr-FR" w:eastAsia="fr-FR" w:bidi="fr-FR"/>
        </w:rPr>
        <w:t xml:space="preserve">(compartiments) </w:t>
      </w:r>
      <w:r>
        <w:t>: dział rzeczy ogólnych i dział faktów szczegółowych, lecz stanowi całość nierozdzielną, całość, w</w:t>
      </w:r>
      <w:r>
        <w:t xml:space="preserve"> której wszystko się trzyma lub przynajmniej powinno się trzymać". </w:t>
      </w:r>
      <w:r>
        <w:rPr>
          <w:rStyle w:val="Teksttreci2Kursywa"/>
          <w:b/>
          <w:bCs/>
          <w:lang w:val="fr-FR" w:eastAsia="fr-FR" w:bidi="fr-FR"/>
        </w:rPr>
        <w:t xml:space="preserve">Non est </w:t>
      </w:r>
      <w:proofErr w:type="spellStart"/>
      <w:r>
        <w:rPr>
          <w:rStyle w:val="Teksttreci2Kursywa"/>
          <w:b/>
          <w:bCs/>
        </w:rPr>
        <w:t>scientia</w:t>
      </w:r>
      <w:proofErr w:type="spellEnd"/>
      <w:r>
        <w:rPr>
          <w:rStyle w:val="Teksttreci2Kursywa"/>
          <w:b/>
          <w:bCs/>
        </w:rPr>
        <w:t xml:space="preserve"> </w:t>
      </w:r>
      <w:proofErr w:type="spellStart"/>
      <w:r>
        <w:rPr>
          <w:rStyle w:val="Teksttreci2Kursywa"/>
          <w:b/>
          <w:bCs/>
        </w:rPr>
        <w:t>nisi</w:t>
      </w:r>
      <w:proofErr w:type="spellEnd"/>
      <w:r>
        <w:rPr>
          <w:rStyle w:val="Teksttreci2Kursywa"/>
          <w:b/>
          <w:bCs/>
        </w:rPr>
        <w:t xml:space="preserve"> de </w:t>
      </w:r>
      <w:proofErr w:type="spellStart"/>
      <w:r>
        <w:rPr>
          <w:rStyle w:val="Teksttreci2Kursywa"/>
          <w:b/>
          <w:bCs/>
        </w:rPr>
        <w:t>generalibus</w:t>
      </w:r>
      <w:proofErr w:type="spellEnd"/>
      <w:r>
        <w:rPr>
          <w:rStyle w:val="Teksttreci2Kursywa"/>
          <w:b/>
          <w:bCs/>
        </w:rPr>
        <w:t>,</w:t>
      </w:r>
      <w:r>
        <w:t xml:space="preserve"> ale „właściwością prawd ogólnych jest to, że udostępniają one zrozumienie faktu szczegółowego przez wydobycie go z jego odosobnienia, właściwością zaś </w:t>
      </w:r>
      <w:r>
        <w:t>faktu szczegółowego jest to, że odzwierciedla on w sobie to, co jest ogólne".</w:t>
      </w:r>
    </w:p>
    <w:p w:rsidR="00657C1D" w:rsidRDefault="00307637">
      <w:pPr>
        <w:pStyle w:val="Teksttreci20"/>
        <w:framePr w:w="8940" w:h="13272" w:hRule="exact" w:wrap="none" w:vAnchor="page" w:hAnchor="page" w:x="1506" w:y="2004"/>
        <w:shd w:val="clear" w:color="auto" w:fill="auto"/>
        <w:spacing w:after="74" w:line="276" w:lineRule="exact"/>
        <w:ind w:firstLine="320"/>
        <w:jc w:val="both"/>
      </w:pPr>
      <w:r>
        <w:t>Inne zagadnienia autor tylko wylicza, zastrzegając sobie ich omówienie po ukazaniu się prac Kongresu w druku.</w:t>
      </w:r>
    </w:p>
    <w:p w:rsidR="00657C1D" w:rsidRDefault="00307637">
      <w:pPr>
        <w:pStyle w:val="Teksttreci20"/>
        <w:framePr w:w="8940" w:h="13272" w:hRule="exact" w:wrap="none" w:vAnchor="page" w:hAnchor="page" w:x="1506" w:y="2004"/>
        <w:numPr>
          <w:ilvl w:val="0"/>
          <w:numId w:val="6"/>
        </w:numPr>
        <w:shd w:val="clear" w:color="auto" w:fill="auto"/>
        <w:tabs>
          <w:tab w:val="left" w:pos="732"/>
        </w:tabs>
        <w:spacing w:line="258" w:lineRule="exact"/>
        <w:ind w:firstLine="320"/>
        <w:jc w:val="both"/>
      </w:pPr>
      <w:r>
        <w:t xml:space="preserve">Z. </w:t>
      </w:r>
      <w:r>
        <w:rPr>
          <w:rStyle w:val="Teksttreci2Odstpy3pt"/>
          <w:b/>
          <w:bCs/>
        </w:rPr>
        <w:t>Klemensiewicz:</w:t>
      </w:r>
      <w:r>
        <w:t xml:space="preserve"> „Lokalizacja podmiotu i orzeczenia w zdaniach izol</w:t>
      </w:r>
      <w:r>
        <w:t>owanych".</w:t>
      </w:r>
    </w:p>
    <w:p w:rsidR="00657C1D" w:rsidRDefault="00307637">
      <w:pPr>
        <w:pStyle w:val="Teksttreci20"/>
        <w:framePr w:w="8940" w:h="13272" w:hRule="exact" w:wrap="none" w:vAnchor="page" w:hAnchor="page" w:x="1506" w:y="2004"/>
        <w:shd w:val="clear" w:color="auto" w:fill="auto"/>
        <w:spacing w:after="60" w:line="258" w:lineRule="exact"/>
        <w:ind w:firstLine="320"/>
        <w:jc w:val="both"/>
      </w:pPr>
      <w:r>
        <w:t xml:space="preserve">Autor w tym artykule próbuje zastosować metodę statystyczną do zagadnie i </w:t>
      </w:r>
      <w:r>
        <w:rPr>
          <w:lang w:val="fr-FR" w:eastAsia="fr-FR" w:bidi="fr-FR"/>
        </w:rPr>
        <w:t>sk</w:t>
      </w:r>
      <w:r>
        <w:t>ł</w:t>
      </w:r>
      <w:r>
        <w:rPr>
          <w:lang w:val="fr-FR" w:eastAsia="fr-FR" w:bidi="fr-FR"/>
        </w:rPr>
        <w:t xml:space="preserve">adniowych. </w:t>
      </w:r>
      <w:r>
        <w:t>Dla zrealizowania postulatu jednorodności zestawianego materiału,</w:t>
      </w:r>
      <w:r w:rsidR="008259C0">
        <w:t xml:space="preserve"> </w:t>
      </w:r>
      <w:r>
        <w:t>autor bierze za podstawę zdanie luźne, czyli nie wykazujące w swych elementach składowych naw</w:t>
      </w:r>
      <w:r>
        <w:t>iązania do kontekstu i sytuacji, i bada w nich szyk podmiotu i orzeczenia.</w:t>
      </w:r>
    </w:p>
    <w:p w:rsidR="00657C1D" w:rsidRDefault="00307637">
      <w:pPr>
        <w:pStyle w:val="Teksttreci20"/>
        <w:framePr w:w="8940" w:h="13272" w:hRule="exact" w:wrap="none" w:vAnchor="page" w:hAnchor="page" w:x="1506" w:y="2004"/>
        <w:shd w:val="clear" w:color="auto" w:fill="auto"/>
        <w:spacing w:after="60" w:line="258" w:lineRule="exact"/>
        <w:ind w:firstLine="320"/>
        <w:jc w:val="both"/>
      </w:pPr>
      <w:r>
        <w:t>Z zestawień, obejmujących 1400 przykładów, wynika, że 75% zdań zachowuje szyk : podmiot — orzeczenie, zaś 25% — odwrotny. Ta zasada stosuje się także i do przysłów rymowanych (63%)*</w:t>
      </w:r>
      <w:r>
        <w:t>. Szyk więc: podmiot — orzeczenie można uważać za typowy. Pozostaje zbadanie motywacji przestawień szyku w reszcie zdań.</w:t>
      </w:r>
    </w:p>
    <w:p w:rsidR="00657C1D" w:rsidRDefault="00307637">
      <w:pPr>
        <w:pStyle w:val="Teksttreci20"/>
        <w:framePr w:w="8940" w:h="13272" w:hRule="exact" w:wrap="none" w:vAnchor="page" w:hAnchor="page" w:x="1506" w:y="2004"/>
        <w:shd w:val="clear" w:color="auto" w:fill="auto"/>
        <w:spacing w:after="60" w:line="258" w:lineRule="exact"/>
        <w:ind w:firstLine="320"/>
        <w:jc w:val="both"/>
      </w:pPr>
      <w:r>
        <w:t xml:space="preserve">Za podstawową motywację szyku odwróconego autor uważa wzgląd na </w:t>
      </w:r>
      <w:proofErr w:type="spellStart"/>
      <w:r>
        <w:t>wrażalność</w:t>
      </w:r>
      <w:proofErr w:type="spellEnd"/>
      <w:r>
        <w:t xml:space="preserve"> zdania czyli jego zdolność obiektywną do wywołania u odbiorc</w:t>
      </w:r>
      <w:r>
        <w:t>y wyższego stopnia uwagi czy innej reakcji psychicznej.</w:t>
      </w:r>
    </w:p>
    <w:p w:rsidR="00657C1D" w:rsidRDefault="00307637">
      <w:pPr>
        <w:pStyle w:val="Teksttreci20"/>
        <w:framePr w:w="8940" w:h="13272" w:hRule="exact" w:wrap="none" w:vAnchor="page" w:hAnchor="page" w:x="1506" w:y="2004"/>
        <w:shd w:val="clear" w:color="auto" w:fill="auto"/>
        <w:spacing w:line="258" w:lineRule="exact"/>
        <w:ind w:firstLine="320"/>
        <w:jc w:val="both"/>
      </w:pPr>
      <w:r>
        <w:t>Rozróżnia tu autor dwa wypadki zasadnicze:</w:t>
      </w:r>
    </w:p>
    <w:p w:rsidR="00657C1D" w:rsidRDefault="00307637">
      <w:pPr>
        <w:pStyle w:val="Teksttreci20"/>
        <w:framePr w:w="8940" w:h="13272" w:hRule="exact" w:wrap="none" w:vAnchor="page" w:hAnchor="page" w:x="1506" w:y="2004"/>
        <w:shd w:val="clear" w:color="auto" w:fill="auto"/>
        <w:spacing w:line="258" w:lineRule="exact"/>
        <w:ind w:firstLine="320"/>
        <w:jc w:val="both"/>
      </w:pPr>
      <w:r>
        <w:t xml:space="preserve">a) Szyk odwrócony podmiotu i orzeczenia pełni funkcję uwydatniającą grupę orzeczeniową, np. </w:t>
      </w:r>
      <w:r>
        <w:rPr>
          <w:rStyle w:val="Teksttreci2Kursywa"/>
          <w:b/>
          <w:bCs/>
        </w:rPr>
        <w:t>trafiła kosa na kamień.</w:t>
      </w:r>
      <w:r>
        <w:t xml:space="preserve"> Szyk odwrócony tego</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566" w:y="1486"/>
        <w:shd w:val="clear" w:color="auto" w:fill="auto"/>
        <w:spacing w:line="220" w:lineRule="exact"/>
      </w:pPr>
      <w:r>
        <w:lastRenderedPageBreak/>
        <w:t>1950, z. 2</w:t>
      </w:r>
    </w:p>
    <w:p w:rsidR="00657C1D" w:rsidRDefault="00307637">
      <w:pPr>
        <w:pStyle w:val="Nagweklubstopka0"/>
        <w:framePr w:wrap="none" w:vAnchor="page" w:hAnchor="page" w:x="4602" w:y="1474"/>
        <w:shd w:val="clear" w:color="auto" w:fill="auto"/>
        <w:spacing w:line="220" w:lineRule="exact"/>
      </w:pPr>
      <w:r>
        <w:t>PORADNIK JĘZYKOWY</w:t>
      </w:r>
    </w:p>
    <w:p w:rsidR="00657C1D" w:rsidRDefault="00307637">
      <w:pPr>
        <w:pStyle w:val="Nagweklubstopka60"/>
        <w:framePr w:wrap="none" w:vAnchor="page" w:hAnchor="page" w:x="10170" w:y="1512"/>
        <w:shd w:val="clear" w:color="auto" w:fill="auto"/>
        <w:spacing w:line="180" w:lineRule="exact"/>
      </w:pPr>
      <w:r>
        <w:t>21</w:t>
      </w:r>
    </w:p>
    <w:p w:rsidR="00657C1D" w:rsidRDefault="00307637">
      <w:pPr>
        <w:pStyle w:val="Teksttreci20"/>
        <w:framePr w:w="8928" w:h="13309" w:hRule="exact" w:wrap="none" w:vAnchor="page" w:hAnchor="page" w:x="1512" w:y="1997"/>
        <w:shd w:val="clear" w:color="auto" w:fill="auto"/>
        <w:spacing w:after="60" w:line="264" w:lineRule="exact"/>
        <w:ind w:firstLine="0"/>
        <w:jc w:val="both"/>
      </w:pPr>
      <w:r>
        <w:t xml:space="preserve">rodzaju często występuje przy orzeczeniach zaprzeczonych, np. </w:t>
      </w:r>
      <w:r>
        <w:rPr>
          <w:rStyle w:val="Teksttreci2Kursywa"/>
          <w:b/>
          <w:bCs/>
        </w:rPr>
        <w:t xml:space="preserve">nie skryje </w:t>
      </w:r>
      <w:proofErr w:type="spellStart"/>
      <w:r>
        <w:rPr>
          <w:rStyle w:val="Teksttreci2Kursywa"/>
          <w:b/>
          <w:bCs/>
        </w:rPr>
        <w:t>dia</w:t>
      </w:r>
      <w:proofErr w:type="spellEnd"/>
      <w:r>
        <w:rPr>
          <w:rStyle w:val="Teksttreci2Kursywa"/>
          <w:b/>
          <w:bCs/>
          <w:lang w:val="cs-CZ" w:eastAsia="cs-CZ" w:bidi="cs-CZ"/>
        </w:rPr>
        <w:t>be</w:t>
      </w:r>
      <w:r>
        <w:rPr>
          <w:rStyle w:val="Teksttreci2Kursywa"/>
          <w:b/>
          <w:bCs/>
        </w:rPr>
        <w:t>ł</w:t>
      </w:r>
      <w:r>
        <w:rPr>
          <w:rStyle w:val="Teksttreci2Kursywa"/>
          <w:b/>
          <w:bCs/>
          <w:lang w:val="cs-CZ" w:eastAsia="cs-CZ" w:bidi="cs-CZ"/>
        </w:rPr>
        <w:t xml:space="preserve"> </w:t>
      </w:r>
      <w:r>
        <w:rPr>
          <w:rStyle w:val="Teksttreci2Kursywa"/>
          <w:b/>
          <w:bCs/>
        </w:rPr>
        <w:t>końskiego kopyta,</w:t>
      </w:r>
      <w:r>
        <w:t xml:space="preserve"> oraz wówczas gdy podmiotem jest forma zaimkowa bez wyraźnego przycisku treściowego na zaimku, np. </w:t>
      </w:r>
      <w:r>
        <w:rPr>
          <w:rStyle w:val="Teksttreci2Kursywa"/>
          <w:b/>
          <w:bCs/>
        </w:rPr>
        <w:t>nau</w:t>
      </w:r>
      <w:r>
        <w:rPr>
          <w:rStyle w:val="Teksttreci2Kursywa"/>
          <w:b/>
          <w:bCs/>
        </w:rPr>
        <w:t>czę ja cię gwizdać na kościele.</w:t>
      </w:r>
    </w:p>
    <w:p w:rsidR="00657C1D" w:rsidRDefault="00307637">
      <w:pPr>
        <w:pStyle w:val="Teksttreci20"/>
        <w:framePr w:w="8928" w:h="13309" w:hRule="exact" w:wrap="none" w:vAnchor="page" w:hAnchor="page" w:x="1512" w:y="1997"/>
        <w:shd w:val="clear" w:color="auto" w:fill="auto"/>
        <w:spacing w:after="60" w:line="264" w:lineRule="exact"/>
        <w:ind w:firstLine="300"/>
        <w:jc w:val="both"/>
      </w:pPr>
      <w:r>
        <w:t xml:space="preserve">b) Szyk omawiany pełni funkcję przygotowującą na należyte ujęcie podmiotu, np. </w:t>
      </w:r>
      <w:r>
        <w:rPr>
          <w:rStyle w:val="Teksttreci2Kursywa"/>
          <w:b/>
          <w:bCs/>
        </w:rPr>
        <w:t>matką plotek jest próżnowanie.</w:t>
      </w:r>
    </w:p>
    <w:p w:rsidR="00657C1D" w:rsidRDefault="00307637">
      <w:pPr>
        <w:pStyle w:val="Teksttreci20"/>
        <w:framePr w:w="8928" w:h="13309" w:hRule="exact" w:wrap="none" w:vAnchor="page" w:hAnchor="page" w:x="1512" w:y="1997"/>
        <w:shd w:val="clear" w:color="auto" w:fill="auto"/>
        <w:spacing w:after="60" w:line="264" w:lineRule="exact"/>
        <w:ind w:firstLine="300"/>
        <w:jc w:val="both"/>
      </w:pPr>
      <w:r>
        <w:t xml:space="preserve">Prócz tego odgrywa tu pewną rolę eurytmia zdania, np. lepiej brzmi: </w:t>
      </w:r>
      <w:r>
        <w:rPr>
          <w:rStyle w:val="Teksttreci2Kursywa"/>
          <w:b/>
          <w:bCs/>
        </w:rPr>
        <w:t>źle być nazbyt dobrym,</w:t>
      </w:r>
      <w:r>
        <w:t xml:space="preserve"> niż </w:t>
      </w:r>
      <w:r>
        <w:rPr>
          <w:rStyle w:val="Teksttreci2Kursywa"/>
          <w:b/>
          <w:bCs/>
        </w:rPr>
        <w:t>być nazbyt dobrym ź</w:t>
      </w:r>
      <w:r>
        <w:rPr>
          <w:rStyle w:val="Teksttreci2Kursywa"/>
          <w:b/>
          <w:bCs/>
        </w:rPr>
        <w:t>le.</w:t>
      </w:r>
    </w:p>
    <w:p w:rsidR="00657C1D" w:rsidRDefault="00307637">
      <w:pPr>
        <w:pStyle w:val="Teksttreci20"/>
        <w:framePr w:w="8928" w:h="13309" w:hRule="exact" w:wrap="none" w:vAnchor="page" w:hAnchor="page" w:x="1512" w:y="1997"/>
        <w:shd w:val="clear" w:color="auto" w:fill="auto"/>
        <w:spacing w:after="60" w:line="264" w:lineRule="exact"/>
        <w:ind w:firstLine="300"/>
        <w:jc w:val="both"/>
      </w:pPr>
      <w:r>
        <w:t>Ponadto w wielu zdaniach szyk przestawny nie jest niczym motywowany. Jest to jeszcze jeden przykład chwiejności i dowolności w języku.</w:t>
      </w:r>
    </w:p>
    <w:p w:rsidR="00657C1D" w:rsidRDefault="00307637">
      <w:pPr>
        <w:pStyle w:val="Teksttreci20"/>
        <w:framePr w:w="8928" w:h="13309" w:hRule="exact" w:wrap="none" w:vAnchor="page" w:hAnchor="page" w:x="1512" w:y="1997"/>
        <w:shd w:val="clear" w:color="auto" w:fill="auto"/>
        <w:spacing w:after="60" w:line="264" w:lineRule="exact"/>
        <w:ind w:firstLine="300"/>
        <w:jc w:val="both"/>
      </w:pPr>
      <w:r>
        <w:t xml:space="preserve">Rzecz byłaby bardziej interesująca, gdyby podawała dokładniejsze sformułowanie </w:t>
      </w:r>
      <w:r>
        <w:rPr>
          <w:rStyle w:val="Teksttreci2Odstpy3pt"/>
          <w:b/>
          <w:bCs/>
        </w:rPr>
        <w:t>liczbowe</w:t>
      </w:r>
      <w:r>
        <w:t xml:space="preserve"> takich spraw, jak :</w:t>
      </w:r>
    </w:p>
    <w:p w:rsidR="00657C1D" w:rsidRDefault="00307637">
      <w:pPr>
        <w:pStyle w:val="Teksttreci20"/>
        <w:framePr w:w="8928" w:h="13309" w:hRule="exact" w:wrap="none" w:vAnchor="page" w:hAnchor="page" w:x="1512" w:y="1997"/>
        <w:numPr>
          <w:ilvl w:val="0"/>
          <w:numId w:val="7"/>
        </w:numPr>
        <w:shd w:val="clear" w:color="auto" w:fill="auto"/>
        <w:tabs>
          <w:tab w:val="left" w:pos="674"/>
        </w:tabs>
        <w:spacing w:after="60" w:line="264" w:lineRule="exact"/>
        <w:ind w:firstLine="300"/>
        <w:jc w:val="both"/>
      </w:pPr>
      <w:r>
        <w:t xml:space="preserve">jaki jest stosunek liczbowy zdań o szyku odwróconym w zależności od różnic motywacji, </w:t>
      </w:r>
    </w:p>
    <w:p w:rsidR="00657C1D" w:rsidRDefault="00307637">
      <w:pPr>
        <w:pStyle w:val="Teksttreci20"/>
        <w:framePr w:w="8928" w:h="13309" w:hRule="exact" w:wrap="none" w:vAnchor="page" w:hAnchor="page" w:x="1512" w:y="1997"/>
        <w:numPr>
          <w:ilvl w:val="0"/>
          <w:numId w:val="7"/>
        </w:numPr>
        <w:shd w:val="clear" w:color="auto" w:fill="auto"/>
        <w:tabs>
          <w:tab w:val="left" w:pos="674"/>
        </w:tabs>
        <w:spacing w:after="60" w:line="264" w:lineRule="exact"/>
        <w:ind w:firstLine="300"/>
        <w:jc w:val="both"/>
      </w:pPr>
      <w:r>
        <w:t>jaki jest stosunek liczbowy zdań o szyku odwróconym i normalnym przy tejże samej motywacji.</w:t>
      </w:r>
    </w:p>
    <w:p w:rsidR="00657C1D" w:rsidRDefault="00307637">
      <w:pPr>
        <w:pStyle w:val="Teksttreci20"/>
        <w:framePr w:w="8928" w:h="13309" w:hRule="exact" w:wrap="none" w:vAnchor="page" w:hAnchor="page" w:x="1512" w:y="1997"/>
        <w:shd w:val="clear" w:color="auto" w:fill="auto"/>
        <w:spacing w:after="55" w:line="264" w:lineRule="exact"/>
        <w:ind w:firstLine="300"/>
        <w:jc w:val="both"/>
      </w:pPr>
      <w:r>
        <w:t>Te stosunki stanowić by mogły bazę dla badań diachronicznych, dotyczących ten</w:t>
      </w:r>
      <w:r>
        <w:t>dencji rozwojowych kształtowania się omawianych struktur zdaniowych.</w:t>
      </w:r>
    </w:p>
    <w:p w:rsidR="00657C1D" w:rsidRDefault="00307637">
      <w:pPr>
        <w:pStyle w:val="Teksttreci20"/>
        <w:framePr w:w="8928" w:h="13309" w:hRule="exact" w:wrap="none" w:vAnchor="page" w:hAnchor="page" w:x="1512" w:y="1997"/>
        <w:numPr>
          <w:ilvl w:val="0"/>
          <w:numId w:val="6"/>
        </w:numPr>
        <w:shd w:val="clear" w:color="auto" w:fill="auto"/>
        <w:tabs>
          <w:tab w:val="left" w:pos="674"/>
        </w:tabs>
        <w:spacing w:after="70" w:line="270" w:lineRule="exact"/>
        <w:ind w:firstLine="300"/>
        <w:jc w:val="both"/>
      </w:pPr>
      <w:r>
        <w:t>J. Kur</w:t>
      </w:r>
      <w:r>
        <w:rPr>
          <w:lang w:val="fr-FR" w:eastAsia="fr-FR" w:bidi="fr-FR"/>
        </w:rPr>
        <w:t>y</w:t>
      </w:r>
      <w:proofErr w:type="spellStart"/>
      <w:r>
        <w:rPr>
          <w:rStyle w:val="Teksttreci2Odstpy3pt"/>
          <w:b/>
          <w:bCs/>
        </w:rPr>
        <w:t>łowicz</w:t>
      </w:r>
      <w:proofErr w:type="spellEnd"/>
      <w:r>
        <w:rPr>
          <w:rStyle w:val="Teksttreci2Odstpy3pt"/>
          <w:b/>
          <w:bCs/>
        </w:rPr>
        <w:t>:</w:t>
      </w:r>
      <w:r>
        <w:t xml:space="preserve"> „</w:t>
      </w:r>
      <w:proofErr w:type="spellStart"/>
      <w:r>
        <w:t>Le</w:t>
      </w:r>
      <w:proofErr w:type="spellEnd"/>
      <w:r>
        <w:t xml:space="preserve"> </w:t>
      </w:r>
      <w:r>
        <w:rPr>
          <w:lang w:val="fr-FR" w:eastAsia="fr-FR" w:bidi="fr-FR"/>
        </w:rPr>
        <w:t xml:space="preserve">problème du classement des cas“ </w:t>
      </w:r>
      <w:r>
        <w:t>(Zagadnienie klasyfikacji przypadków).</w:t>
      </w:r>
    </w:p>
    <w:p w:rsidR="00657C1D" w:rsidRDefault="00307637">
      <w:pPr>
        <w:pStyle w:val="Teksttreci20"/>
        <w:framePr w:w="8928" w:h="13309" w:hRule="exact" w:wrap="none" w:vAnchor="page" w:hAnchor="page" w:x="1512" w:y="1997"/>
        <w:shd w:val="clear" w:color="auto" w:fill="auto"/>
        <w:spacing w:after="55" w:line="258" w:lineRule="exact"/>
        <w:ind w:firstLine="300"/>
        <w:jc w:val="both"/>
      </w:pPr>
      <w:r>
        <w:t xml:space="preserve">Wszelka próba uporządkowania pojęć w dziedzinie funkcji językowych i ich terminologii zasługuje </w:t>
      </w:r>
      <w:r>
        <w:t>na szczególną uwagę. Z jednej bowiem, strony stwarza ona ramy dla faktów szczegółowych i przez to pobudza myśl badawczą do poszukiwań mogących wnieść więcej światła do dziedzin mniej znanych; z drugiej strony przyczynia się do ściślejszego sformułowania po</w:t>
      </w:r>
      <w:r>
        <w:t>jęć roboczych językoznawstwa, przez co powstają narzędzia bardziej precyzyjne, dzięki którym analiza faktów językowych i jej sformułowania uzyskują szanse większego przybliżenia do rzeczywistości.</w:t>
      </w:r>
    </w:p>
    <w:p w:rsidR="00657C1D" w:rsidRDefault="00307637">
      <w:pPr>
        <w:pStyle w:val="Teksttreci20"/>
        <w:framePr w:w="8928" w:h="13309" w:hRule="exact" w:wrap="none" w:vAnchor="page" w:hAnchor="page" w:x="1512" w:y="1997"/>
        <w:shd w:val="clear" w:color="auto" w:fill="auto"/>
        <w:spacing w:after="65" w:line="264" w:lineRule="exact"/>
        <w:ind w:firstLine="300"/>
        <w:jc w:val="both"/>
      </w:pPr>
      <w:r>
        <w:t>Jedno jest tylko zastrzeżenie, aby badacz przy tego rodzaju</w:t>
      </w:r>
      <w:r>
        <w:t xml:space="preserve"> precyzyjnych narzędziach nie zapominał, ku czemu one służą, i swej pracy poznawczej nie zamienił w wirtuozostwo operowania nimi dla samej sztuki.</w:t>
      </w:r>
    </w:p>
    <w:p w:rsidR="00657C1D" w:rsidRDefault="00307637">
      <w:pPr>
        <w:pStyle w:val="Teksttreci20"/>
        <w:framePr w:w="8928" w:h="13309" w:hRule="exact" w:wrap="none" w:vAnchor="page" w:hAnchor="page" w:x="1512" w:y="1997"/>
        <w:shd w:val="clear" w:color="auto" w:fill="auto"/>
        <w:spacing w:line="258" w:lineRule="exact"/>
        <w:ind w:firstLine="300"/>
        <w:jc w:val="both"/>
      </w:pPr>
      <w:r>
        <w:t xml:space="preserve">J. Kuryłowicz, przystępując do klasyfikacji przypadków, precyzuje pojęcie </w:t>
      </w:r>
      <w:r>
        <w:rPr>
          <w:rStyle w:val="Teksttreci2Kursywa"/>
          <w:b/>
          <w:bCs/>
        </w:rPr>
        <w:t>rządu</w:t>
      </w:r>
      <w:r>
        <w:t xml:space="preserve"> składniowego. Według niego termin ten odnosi się tylko do konstrukcji: </w:t>
      </w:r>
      <w:r>
        <w:rPr>
          <w:rStyle w:val="Teksttreci2Kursywa"/>
          <w:b/>
          <w:bCs/>
        </w:rPr>
        <w:t>czasownik</w:t>
      </w:r>
      <w:r>
        <w:t xml:space="preserve"> — </w:t>
      </w:r>
      <w:r>
        <w:rPr>
          <w:rStyle w:val="Teksttreci2Kursywa"/>
          <w:b/>
          <w:bCs/>
        </w:rPr>
        <w:t>rzeczownik,</w:t>
      </w:r>
      <w:r>
        <w:t xml:space="preserve"> a nie: </w:t>
      </w:r>
      <w:r>
        <w:rPr>
          <w:rStyle w:val="Teksttreci2Kursywa"/>
          <w:b/>
          <w:bCs/>
        </w:rPr>
        <w:t>przyimek</w:t>
      </w:r>
      <w:r>
        <w:t xml:space="preserve"> — </w:t>
      </w:r>
      <w:r>
        <w:rPr>
          <w:rStyle w:val="Teksttreci2Kursywa"/>
          <w:b/>
          <w:bCs/>
        </w:rPr>
        <w:t xml:space="preserve">rzeczownik. </w:t>
      </w:r>
      <w:r>
        <w:t xml:space="preserve">Przyimki bowiem są równoważne pod względem składniowym z końcówkami fleksyjnymi. W ten sposób np. zwrot </w:t>
      </w:r>
      <w:r>
        <w:rPr>
          <w:rStyle w:val="Teksttreci2Kursywa"/>
          <w:b/>
          <w:bCs/>
        </w:rPr>
        <w:t>za miastem</w:t>
      </w:r>
      <w:r>
        <w:t xml:space="preserve"> dzieli się na d</w:t>
      </w:r>
      <w:r>
        <w:t xml:space="preserve">wie cząstki morfologiczne: </w:t>
      </w:r>
      <w:r>
        <w:rPr>
          <w:rStyle w:val="Teksttreci2Kursywa"/>
          <w:b/>
          <w:bCs/>
        </w:rPr>
        <w:t>miast-,</w:t>
      </w:r>
      <w:r>
        <w:t xml:space="preserve"> mającą znaczenie samodzielne (morfem autosemantyczny), oraz </w:t>
      </w:r>
      <w:r>
        <w:rPr>
          <w:rStyle w:val="Teksttreci2Kursywa"/>
          <w:b/>
          <w:bCs/>
        </w:rPr>
        <w:t>za ...</w:t>
      </w:r>
      <w:proofErr w:type="spellStart"/>
      <w:r>
        <w:rPr>
          <w:rStyle w:val="Teksttreci2Kursywa"/>
          <w:b/>
          <w:bCs/>
        </w:rPr>
        <w:t>-e</w:t>
      </w:r>
      <w:proofErr w:type="spellEnd"/>
      <w:r>
        <w:rPr>
          <w:rStyle w:val="Teksttreci2Kursywa"/>
          <w:b/>
          <w:bCs/>
        </w:rPr>
        <w:t>m,</w:t>
      </w:r>
      <w:r>
        <w:t xml:space="preserve"> która nabiera pełnego znaczenia dopiero w zespoleniu z elementami takimi, jak </w:t>
      </w:r>
      <w:r>
        <w:rPr>
          <w:rStyle w:val="Teksttreci2Kursywa"/>
          <w:b/>
          <w:bCs/>
        </w:rPr>
        <w:t>miast- stoi-</w:t>
      </w:r>
      <w:r>
        <w:t xml:space="preserve"> itp., (morfem </w:t>
      </w:r>
      <w:proofErr w:type="spellStart"/>
      <w:r>
        <w:t>synsemantyczny</w:t>
      </w:r>
      <w:proofErr w:type="spellEnd"/>
      <w:r>
        <w:t xml:space="preserve">). Konstrukcje więc typu </w:t>
      </w:r>
      <w:r>
        <w:rPr>
          <w:rStyle w:val="Teksttreci2Kursywa"/>
          <w:b/>
          <w:bCs/>
        </w:rPr>
        <w:t>przyim</w:t>
      </w:r>
      <w:r>
        <w:rPr>
          <w:rStyle w:val="Teksttreci2Kursywa"/>
          <w:b/>
          <w:bCs/>
        </w:rPr>
        <w:t>ek</w:t>
      </w:r>
      <w:r>
        <w:t xml:space="preserve"> — </w:t>
      </w:r>
      <w:r>
        <w:rPr>
          <w:rStyle w:val="Teksttreci2Kursywa"/>
          <w:b/>
          <w:bCs/>
        </w:rPr>
        <w:t>rzeczownik</w:t>
      </w:r>
      <w:r>
        <w:t xml:space="preserve"> są równoważne z odpowiednimi formami przypadkowymi występującymi samodzielnie, a stosow</w:t>
      </w:r>
      <w:r w:rsidR="008259C0">
        <w:t>a</w:t>
      </w:r>
      <w:r>
        <w:t xml:space="preserve">nie jednych czy drugich jest zależne od zwyczaju językowego. Ten zwyczaj normuje albo używanie samodzielnej formy przypadkowej, albo stosowanie w tejże </w:t>
      </w:r>
      <w:r>
        <w:t>samej funkcji zwrotu przyimkowego. „Rząd“ przyimka ogranicza się tylko do wyboru końcówki dekli-</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4582" w:y="1540"/>
        <w:shd w:val="clear" w:color="auto" w:fill="auto"/>
        <w:spacing w:line="220" w:lineRule="exact"/>
      </w:pPr>
      <w:r>
        <w:rPr>
          <w:rStyle w:val="NagweklubstopkaMaelitery"/>
        </w:rPr>
        <w:lastRenderedPageBreak/>
        <w:t xml:space="preserve">PORADNIK </w:t>
      </w:r>
      <w:r>
        <w:rPr>
          <w:rStyle w:val="NagweklubstopkaMaelitery"/>
          <w:lang w:val="pl-PL" w:eastAsia="pl-PL" w:bidi="pl-PL"/>
        </w:rPr>
        <w:t>językowy</w:t>
      </w:r>
    </w:p>
    <w:p w:rsidR="00657C1D" w:rsidRDefault="00307637">
      <w:pPr>
        <w:pStyle w:val="Nagweklubstopka0"/>
        <w:framePr w:wrap="none" w:vAnchor="page" w:hAnchor="page" w:x="9310" w:y="1558"/>
        <w:shd w:val="clear" w:color="auto" w:fill="auto"/>
        <w:spacing w:line="220" w:lineRule="exact"/>
      </w:pPr>
      <w:r>
        <w:rPr>
          <w:lang w:val="cs-CZ" w:eastAsia="cs-CZ" w:bidi="cs-CZ"/>
        </w:rPr>
        <w:t>1950, z.</w:t>
      </w:r>
      <w:r>
        <w:t xml:space="preserve"> 2</w:t>
      </w:r>
    </w:p>
    <w:p w:rsidR="00657C1D" w:rsidRDefault="00307637">
      <w:pPr>
        <w:pStyle w:val="Nagweklubstopka0"/>
        <w:framePr w:wrap="none" w:vAnchor="page" w:hAnchor="page" w:x="1456" w:y="1510"/>
        <w:shd w:val="clear" w:color="auto" w:fill="auto"/>
        <w:spacing w:line="220" w:lineRule="exact"/>
      </w:pPr>
      <w:r w:rsidRPr="008259C0">
        <w:rPr>
          <w:lang w:eastAsia="ru-RU" w:bidi="ru-RU"/>
        </w:rPr>
        <w:t>22</w:t>
      </w:r>
    </w:p>
    <w:p w:rsidR="00657C1D" w:rsidRDefault="00307637">
      <w:pPr>
        <w:pStyle w:val="Teksttreci20"/>
        <w:framePr w:w="8964" w:h="9016" w:hRule="exact" w:wrap="none" w:vAnchor="page" w:hAnchor="page" w:x="1402" w:y="2058"/>
        <w:shd w:val="clear" w:color="auto" w:fill="auto"/>
        <w:spacing w:after="91" w:line="246" w:lineRule="exact"/>
        <w:ind w:firstLine="0"/>
        <w:jc w:val="both"/>
      </w:pPr>
      <w:proofErr w:type="spellStart"/>
      <w:r>
        <w:t>nacyjnej</w:t>
      </w:r>
      <w:proofErr w:type="spellEnd"/>
      <w:r>
        <w:t xml:space="preserve"> danego rzeczownika, uzależnionej również zwyczajowo od danego przyimka.</w:t>
      </w:r>
    </w:p>
    <w:p w:rsidR="00657C1D" w:rsidRDefault="00307637">
      <w:pPr>
        <w:pStyle w:val="Teksttreci20"/>
        <w:framePr w:w="8964" w:h="9016" w:hRule="exact" w:wrap="none" w:vAnchor="page" w:hAnchor="page" w:x="1402" w:y="2058"/>
        <w:shd w:val="clear" w:color="auto" w:fill="auto"/>
        <w:spacing w:after="120"/>
        <w:ind w:firstLine="360"/>
        <w:jc w:val="both"/>
      </w:pPr>
      <w:r>
        <w:t>W każdej formie gramat</w:t>
      </w:r>
      <w:r>
        <w:t xml:space="preserve">ycznej autor rozróżnia szereg </w:t>
      </w:r>
      <w:r>
        <w:rPr>
          <w:rStyle w:val="Teksttreci2Kursywa"/>
          <w:b/>
          <w:bCs/>
        </w:rPr>
        <w:t>funkcji,</w:t>
      </w:r>
      <w:r>
        <w:t xml:space="preserve"> jakie one pełnią w zdaniu. Są to funkcje </w:t>
      </w:r>
      <w:r>
        <w:rPr>
          <w:rStyle w:val="Teksttreci2Kursywa"/>
          <w:b/>
          <w:bCs/>
        </w:rPr>
        <w:t>zasadnicze</w:t>
      </w:r>
      <w:r>
        <w:t xml:space="preserve"> (prymarne), mające szersze zastosowanie i będące typowymi dla danej formy, oraz </w:t>
      </w:r>
      <w:r>
        <w:rPr>
          <w:rStyle w:val="Teksttreci2Kursywa"/>
          <w:b/>
          <w:bCs/>
        </w:rPr>
        <w:t>wtórne</w:t>
      </w:r>
      <w:r>
        <w:t xml:space="preserve"> </w:t>
      </w:r>
      <w:r>
        <w:rPr>
          <w:lang w:val="cs-CZ" w:eastAsia="cs-CZ" w:bidi="cs-CZ"/>
        </w:rPr>
        <w:t xml:space="preserve">(sekundarne), </w:t>
      </w:r>
      <w:r>
        <w:t>występujące tylko w niektórych okolicznościach, dających się okr</w:t>
      </w:r>
      <w:r>
        <w:t xml:space="preserve">eślić pozytywnie. Odróżnić też trzeba funkcje </w:t>
      </w:r>
      <w:r>
        <w:rPr>
          <w:rStyle w:val="Teksttreci2Kursywa"/>
          <w:b/>
          <w:bCs/>
        </w:rPr>
        <w:t>syntak</w:t>
      </w:r>
      <w:r w:rsidR="008259C0">
        <w:rPr>
          <w:rStyle w:val="Teksttreci2Kursywa"/>
          <w:b/>
          <w:bCs/>
        </w:rPr>
        <w:t>t</w:t>
      </w:r>
      <w:r>
        <w:rPr>
          <w:rStyle w:val="Teksttreci2Kursywa"/>
          <w:b/>
          <w:bCs/>
        </w:rPr>
        <w:t>yczne,</w:t>
      </w:r>
      <w:r>
        <w:t xml:space="preserve"> odnoszące się do strony strukturalnej zdania, od funkcji </w:t>
      </w:r>
      <w:r>
        <w:rPr>
          <w:rStyle w:val="Teksttreci2Kursywa"/>
          <w:b/>
          <w:bCs/>
        </w:rPr>
        <w:t>semantycznych,</w:t>
      </w:r>
      <w:r>
        <w:t xml:space="preserve"> wiążących się z jego stroną znaczeniową.</w:t>
      </w:r>
    </w:p>
    <w:p w:rsidR="00657C1D" w:rsidRDefault="00307637">
      <w:pPr>
        <w:pStyle w:val="Teksttreci20"/>
        <w:framePr w:w="8964" w:h="9016" w:hRule="exact" w:wrap="none" w:vAnchor="page" w:hAnchor="page" w:x="1402" w:y="2058"/>
        <w:shd w:val="clear" w:color="auto" w:fill="auto"/>
        <w:spacing w:after="120"/>
        <w:ind w:firstLine="360"/>
        <w:jc w:val="both"/>
      </w:pPr>
      <w:r>
        <w:t>Powstaje zagadnienie, jakie z poszczególnych funkcji form przypadkowych są zasadnic</w:t>
      </w:r>
      <w:r>
        <w:t>ze a jakie wtórne.</w:t>
      </w:r>
    </w:p>
    <w:p w:rsidR="00657C1D" w:rsidRDefault="00307637">
      <w:pPr>
        <w:pStyle w:val="Teksttreci20"/>
        <w:framePr w:w="8964" w:h="9016" w:hRule="exact" w:wrap="none" w:vAnchor="page" w:hAnchor="page" w:x="1402" w:y="2058"/>
        <w:shd w:val="clear" w:color="auto" w:fill="auto"/>
        <w:spacing w:after="134"/>
        <w:ind w:firstLine="360"/>
        <w:jc w:val="both"/>
      </w:pPr>
      <w:r>
        <w:t xml:space="preserve">Autor, przeprowadzając analizę zastosowań poszczególnych form przypadkowych w językach indoeuropejskich, dzieli przypadki na </w:t>
      </w:r>
      <w:r>
        <w:rPr>
          <w:rStyle w:val="Teksttreci2Kursywa"/>
          <w:b/>
          <w:bCs/>
        </w:rPr>
        <w:t>przyczasownikowe</w:t>
      </w:r>
      <w:r>
        <w:t xml:space="preserve"> (adwerbalne), wiążące się funkcyjnie z czasownikiem, i </w:t>
      </w:r>
      <w:proofErr w:type="spellStart"/>
      <w:r>
        <w:rPr>
          <w:rStyle w:val="Teksttreci2Kursywa"/>
          <w:b/>
          <w:bCs/>
        </w:rPr>
        <w:t>przyimienne</w:t>
      </w:r>
      <w:proofErr w:type="spellEnd"/>
      <w:r>
        <w:t xml:space="preserve"> (adnominalne), wiążące się z formami imiennymi.</w:t>
      </w:r>
    </w:p>
    <w:p w:rsidR="00657C1D" w:rsidRDefault="00307637">
      <w:pPr>
        <w:pStyle w:val="Teksttreci20"/>
        <w:framePr w:w="8964" w:h="9016" w:hRule="exact" w:wrap="none" w:vAnchor="page" w:hAnchor="page" w:x="1402" w:y="2058"/>
        <w:shd w:val="clear" w:color="auto" w:fill="auto"/>
        <w:spacing w:after="86" w:line="264" w:lineRule="exact"/>
        <w:ind w:firstLine="360"/>
        <w:jc w:val="both"/>
      </w:pPr>
      <w:r>
        <w:t xml:space="preserve">Zależnie od przewagi funkcji syntaktycznych, autor wyróżnia przypadki </w:t>
      </w:r>
      <w:r>
        <w:rPr>
          <w:rStyle w:val="Teksttreci2Kursywa"/>
          <w:b/>
          <w:bCs/>
        </w:rPr>
        <w:t>syntaktyczne,</w:t>
      </w:r>
      <w:r>
        <w:t xml:space="preserve"> które nazywa gramatycznymi, od </w:t>
      </w:r>
      <w:r>
        <w:rPr>
          <w:rStyle w:val="Teksttreci2Kursywa"/>
          <w:b/>
          <w:bCs/>
        </w:rPr>
        <w:t xml:space="preserve">semantycznych, </w:t>
      </w:r>
      <w:r>
        <w:t>które nazywa konkretnymi. Nie znaczy to, że przypadki syntaktyczne ograniczaj</w:t>
      </w:r>
      <w:r>
        <w:t>ą się do funkcji syntaktycznych i odwrotnie, pierwsze bowiem pełnią często funkcje semantyczne, drugie zaś syntaktyczne. Podział powyższy obejmuje tylko funkcje zasadnicze, pozostawiając na uboczu funkcje wtórne.</w:t>
      </w:r>
    </w:p>
    <w:p w:rsidR="00657C1D" w:rsidRDefault="00307637">
      <w:pPr>
        <w:pStyle w:val="Teksttreci20"/>
        <w:framePr w:w="8964" w:h="9016" w:hRule="exact" w:wrap="none" w:vAnchor="page" w:hAnchor="page" w:x="1402" w:y="2058"/>
        <w:shd w:val="clear" w:color="auto" w:fill="auto"/>
        <w:spacing w:line="306" w:lineRule="exact"/>
        <w:ind w:firstLine="360"/>
        <w:jc w:val="both"/>
      </w:pPr>
      <w:r>
        <w:t>Od siebie dodamy, że ponieważ podział poszc</w:t>
      </w:r>
      <w:r>
        <w:t xml:space="preserve">zególnych funkcji na zasadnicze i wtórne opiera się na zasięgu zastosowania danej formy przypadkowej. jest on podziałem natury </w:t>
      </w:r>
      <w:r>
        <w:rPr>
          <w:rStyle w:val="Teksttreci2Kursywa"/>
          <w:b/>
          <w:bCs/>
        </w:rPr>
        <w:t>ilościowej,</w:t>
      </w:r>
      <w:r>
        <w:t xml:space="preserve"> w którym decydującą rolę odgrywa częstość występowania danej formy w danej funkcji.</w:t>
      </w:r>
    </w:p>
    <w:p w:rsidR="00657C1D" w:rsidRDefault="00307637">
      <w:pPr>
        <w:pStyle w:val="Teksttreci20"/>
        <w:framePr w:w="8964" w:h="9016" w:hRule="exact" w:wrap="none" w:vAnchor="page" w:hAnchor="page" w:x="1402" w:y="2058"/>
        <w:shd w:val="clear" w:color="auto" w:fill="auto"/>
        <w:spacing w:line="288" w:lineRule="exact"/>
        <w:ind w:firstLine="360"/>
        <w:jc w:val="both"/>
      </w:pPr>
      <w:r>
        <w:t xml:space="preserve">Autor traktuje wołacz jako formę </w:t>
      </w:r>
      <w:r>
        <w:t>wybitnie ekspresywną i stawia osobno przypadek podmiotu, jakim jest mianownik. Inne przypadki dzieli jak następuje :</w:t>
      </w:r>
    </w:p>
    <w:tbl>
      <w:tblPr>
        <w:tblOverlap w:val="never"/>
        <w:tblW w:w="0" w:type="auto"/>
        <w:tblLayout w:type="fixed"/>
        <w:tblCellMar>
          <w:left w:w="10" w:type="dxa"/>
          <w:right w:w="10" w:type="dxa"/>
        </w:tblCellMar>
        <w:tblLook w:val="0000"/>
      </w:tblPr>
      <w:tblGrid>
        <w:gridCol w:w="1764"/>
        <w:gridCol w:w="3522"/>
        <w:gridCol w:w="3558"/>
      </w:tblGrid>
      <w:tr w:rsidR="00657C1D">
        <w:tblPrEx>
          <w:tblCellMar>
            <w:top w:w="0" w:type="dxa"/>
            <w:bottom w:w="0" w:type="dxa"/>
          </w:tblCellMar>
        </w:tblPrEx>
        <w:trPr>
          <w:trHeight w:hRule="exact" w:val="408"/>
        </w:trPr>
        <w:tc>
          <w:tcPr>
            <w:tcW w:w="8844" w:type="dxa"/>
            <w:gridSpan w:val="3"/>
            <w:tcBorders>
              <w:top w:val="single" w:sz="4" w:space="0" w:color="auto"/>
              <w:left w:val="single" w:sz="4" w:space="0" w:color="auto"/>
              <w:right w:val="single" w:sz="4" w:space="0" w:color="auto"/>
            </w:tcBorders>
            <w:shd w:val="clear" w:color="auto" w:fill="FFFFFF"/>
            <w:vAlign w:val="bottom"/>
          </w:tcPr>
          <w:p w:rsidR="00657C1D" w:rsidRDefault="00307637">
            <w:pPr>
              <w:pStyle w:val="Teksttreci20"/>
              <w:framePr w:w="8844" w:h="4134" w:wrap="none" w:vAnchor="page" w:hAnchor="page" w:x="1402" w:y="11202"/>
              <w:shd w:val="clear" w:color="auto" w:fill="auto"/>
              <w:spacing w:line="220" w:lineRule="exact"/>
              <w:ind w:firstLine="0"/>
              <w:jc w:val="right"/>
            </w:pPr>
            <w:r>
              <w:rPr>
                <w:rStyle w:val="Teksttreci211ptBezpogrubienia0"/>
              </w:rPr>
              <w:t xml:space="preserve">Przypadki </w:t>
            </w:r>
            <w:r>
              <w:rPr>
                <w:rStyle w:val="Teksttreci211ptBezpogrubienia0"/>
                <w:lang w:val="fr-FR" w:eastAsia="fr-FR" w:bidi="fr-FR"/>
              </w:rPr>
              <w:t xml:space="preserve"> </w:t>
            </w:r>
            <w:r>
              <w:rPr>
                <w:rStyle w:val="Teksttreci211ptBezpogrubienia0"/>
              </w:rPr>
              <w:t xml:space="preserve">przyczasownikowe | przyrzeczownikowe </w:t>
            </w:r>
          </w:p>
        </w:tc>
      </w:tr>
      <w:tr w:rsidR="00657C1D">
        <w:tblPrEx>
          <w:tblCellMar>
            <w:top w:w="0" w:type="dxa"/>
            <w:bottom w:w="0" w:type="dxa"/>
          </w:tblCellMar>
        </w:tblPrEx>
        <w:trPr>
          <w:trHeight w:hRule="exact" w:val="1938"/>
        </w:trPr>
        <w:tc>
          <w:tcPr>
            <w:tcW w:w="1764" w:type="dxa"/>
            <w:tcBorders>
              <w:top w:val="single" w:sz="4" w:space="0" w:color="auto"/>
              <w:left w:val="single" w:sz="4" w:space="0" w:color="auto"/>
            </w:tcBorders>
            <w:shd w:val="clear" w:color="auto" w:fill="FFFFFF"/>
            <w:vAlign w:val="center"/>
          </w:tcPr>
          <w:p w:rsidR="00657C1D" w:rsidRDefault="00307637">
            <w:pPr>
              <w:pStyle w:val="Teksttreci20"/>
              <w:framePr w:w="8844" w:h="4134" w:wrap="none" w:vAnchor="page" w:hAnchor="page" w:x="1402" w:y="11202"/>
              <w:shd w:val="clear" w:color="auto" w:fill="auto"/>
              <w:spacing w:after="60" w:line="220" w:lineRule="exact"/>
              <w:ind w:left="200" w:firstLine="0"/>
              <w:jc w:val="left"/>
            </w:pPr>
            <w:r>
              <w:rPr>
                <w:rStyle w:val="Teksttreci211ptBezpogrubienia0"/>
              </w:rPr>
              <w:t>syntaktyczne</w:t>
            </w:r>
          </w:p>
          <w:p w:rsidR="00657C1D" w:rsidRDefault="00307637">
            <w:pPr>
              <w:pStyle w:val="Teksttreci20"/>
              <w:framePr w:w="8844" w:h="4134" w:wrap="none" w:vAnchor="page" w:hAnchor="page" w:x="1402" w:y="11202"/>
              <w:shd w:val="clear" w:color="auto" w:fill="auto"/>
              <w:spacing w:before="60" w:line="220" w:lineRule="exact"/>
              <w:ind w:left="200" w:firstLine="0"/>
              <w:jc w:val="left"/>
            </w:pPr>
            <w:r>
              <w:rPr>
                <w:rStyle w:val="Teksttreci211ptBezpogrubienia0"/>
              </w:rPr>
              <w:t>(gramatyczne)</w:t>
            </w:r>
          </w:p>
        </w:tc>
        <w:tc>
          <w:tcPr>
            <w:tcW w:w="3522" w:type="dxa"/>
            <w:tcBorders>
              <w:top w:val="single" w:sz="4" w:space="0" w:color="auto"/>
              <w:left w:val="single" w:sz="4" w:space="0" w:color="auto"/>
            </w:tcBorders>
            <w:shd w:val="clear" w:color="auto" w:fill="FFFFFF"/>
          </w:tcPr>
          <w:p w:rsidR="00657C1D" w:rsidRDefault="00307637">
            <w:pPr>
              <w:pStyle w:val="Teksttreci20"/>
              <w:framePr w:w="8844" w:h="4134" w:wrap="none" w:vAnchor="page" w:hAnchor="page" w:x="1402" w:y="11202"/>
              <w:shd w:val="clear" w:color="auto" w:fill="auto"/>
              <w:spacing w:after="120" w:line="220" w:lineRule="exact"/>
              <w:ind w:firstLine="0"/>
            </w:pPr>
            <w:r>
              <w:rPr>
                <w:rStyle w:val="Teksttreci211ptBezpogrubieniaKursywa"/>
              </w:rPr>
              <w:t>Biernik</w:t>
            </w:r>
          </w:p>
          <w:p w:rsidR="00657C1D" w:rsidRDefault="00307637">
            <w:pPr>
              <w:pStyle w:val="Teksttreci20"/>
              <w:framePr w:w="8844" w:h="4134" w:wrap="none" w:vAnchor="page" w:hAnchor="page" w:x="1402" w:y="11202"/>
              <w:shd w:val="clear" w:color="auto" w:fill="auto"/>
              <w:spacing w:before="120" w:line="264" w:lineRule="exact"/>
              <w:ind w:firstLine="0"/>
            </w:pPr>
            <w:r>
              <w:rPr>
                <w:rStyle w:val="Teksttreci211ptBezpogrubienia0"/>
              </w:rPr>
              <w:t xml:space="preserve">funkcja zasadnicza: dopełnienie bliższe, funkcja </w:t>
            </w:r>
            <w:r>
              <w:rPr>
                <w:rStyle w:val="Teksttreci211ptBezpogrubienia0"/>
              </w:rPr>
              <w:t>wtórna: przysłówek</w:t>
            </w:r>
          </w:p>
        </w:tc>
        <w:tc>
          <w:tcPr>
            <w:tcW w:w="3558" w:type="dxa"/>
            <w:tcBorders>
              <w:top w:val="single" w:sz="4" w:space="0" w:color="auto"/>
              <w:left w:val="single" w:sz="4" w:space="0" w:color="auto"/>
              <w:right w:val="single" w:sz="4" w:space="0" w:color="auto"/>
            </w:tcBorders>
            <w:shd w:val="clear" w:color="auto" w:fill="FFFFFF"/>
            <w:vAlign w:val="center"/>
          </w:tcPr>
          <w:p w:rsidR="00657C1D" w:rsidRDefault="00307637">
            <w:pPr>
              <w:pStyle w:val="Teksttreci20"/>
              <w:framePr w:w="8844" w:h="4134" w:wrap="none" w:vAnchor="page" w:hAnchor="page" w:x="1402" w:y="11202"/>
              <w:shd w:val="clear" w:color="auto" w:fill="auto"/>
              <w:spacing w:line="222" w:lineRule="exact"/>
              <w:ind w:left="300" w:firstLine="940"/>
              <w:jc w:val="left"/>
            </w:pPr>
            <w:r>
              <w:rPr>
                <w:rStyle w:val="Teksttreci211ptBezpogrubieniaKursywa"/>
              </w:rPr>
              <w:t xml:space="preserve">Dopełniacz </w:t>
            </w:r>
            <w:r>
              <w:rPr>
                <w:rStyle w:val="Teksttreci211ptBezpogrubienia0"/>
              </w:rPr>
              <w:t>funkcja zasadnicza: dopełniacz podmiotu lub dopełnienia u rzeczowników i odsłownych, funkcja wtórna:</w:t>
            </w:r>
          </w:p>
          <w:p w:rsidR="00657C1D" w:rsidRDefault="00307637">
            <w:pPr>
              <w:pStyle w:val="Teksttreci20"/>
              <w:framePr w:w="8844" w:h="4134" w:wrap="none" w:vAnchor="page" w:hAnchor="page" w:x="1402" w:y="11202"/>
              <w:shd w:val="clear" w:color="auto" w:fill="auto"/>
              <w:spacing w:line="222" w:lineRule="exact"/>
              <w:ind w:left="300" w:firstLine="940"/>
              <w:jc w:val="left"/>
            </w:pPr>
            <w:r>
              <w:rPr>
                <w:rStyle w:val="Teksttreci211ptBezpogrubienia0"/>
              </w:rPr>
              <w:t>przysłówek !</w:t>
            </w:r>
          </w:p>
        </w:tc>
      </w:tr>
      <w:tr w:rsidR="00657C1D">
        <w:tblPrEx>
          <w:tblCellMar>
            <w:top w:w="0" w:type="dxa"/>
            <w:bottom w:w="0" w:type="dxa"/>
          </w:tblCellMar>
        </w:tblPrEx>
        <w:trPr>
          <w:trHeight w:hRule="exact" w:val="1788"/>
        </w:trPr>
        <w:tc>
          <w:tcPr>
            <w:tcW w:w="1764" w:type="dxa"/>
            <w:tcBorders>
              <w:top w:val="single" w:sz="4" w:space="0" w:color="auto"/>
              <w:left w:val="single" w:sz="4" w:space="0" w:color="auto"/>
              <w:bottom w:val="single" w:sz="4" w:space="0" w:color="auto"/>
            </w:tcBorders>
            <w:shd w:val="clear" w:color="auto" w:fill="FFFFFF"/>
            <w:vAlign w:val="center"/>
          </w:tcPr>
          <w:p w:rsidR="00657C1D" w:rsidRDefault="00307637">
            <w:pPr>
              <w:pStyle w:val="Teksttreci20"/>
              <w:framePr w:w="8844" w:h="4134" w:wrap="none" w:vAnchor="page" w:hAnchor="page" w:x="1402" w:y="11202"/>
              <w:shd w:val="clear" w:color="auto" w:fill="auto"/>
              <w:spacing w:after="60" w:line="220" w:lineRule="exact"/>
              <w:ind w:left="200" w:firstLine="0"/>
              <w:jc w:val="left"/>
            </w:pPr>
            <w:r>
              <w:rPr>
                <w:rStyle w:val="Teksttreci211ptBezpogrubienia0"/>
              </w:rPr>
              <w:t>semantyczne</w:t>
            </w:r>
          </w:p>
          <w:p w:rsidR="00657C1D" w:rsidRDefault="00307637">
            <w:pPr>
              <w:pStyle w:val="Teksttreci20"/>
              <w:framePr w:w="8844" w:h="4134" w:wrap="none" w:vAnchor="page" w:hAnchor="page" w:x="1402" w:y="11202"/>
              <w:shd w:val="clear" w:color="auto" w:fill="auto"/>
              <w:spacing w:before="60" w:line="220" w:lineRule="exact"/>
              <w:ind w:left="200" w:firstLine="0"/>
              <w:jc w:val="left"/>
            </w:pPr>
            <w:r>
              <w:rPr>
                <w:rStyle w:val="Teksttreci211ptBezpogrubienia0"/>
              </w:rPr>
              <w:t>(konkretne)</w:t>
            </w:r>
          </w:p>
        </w:tc>
        <w:tc>
          <w:tcPr>
            <w:tcW w:w="3522" w:type="dxa"/>
            <w:tcBorders>
              <w:top w:val="single" w:sz="4" w:space="0" w:color="auto"/>
              <w:left w:val="single" w:sz="4" w:space="0" w:color="auto"/>
              <w:bottom w:val="single" w:sz="4" w:space="0" w:color="auto"/>
            </w:tcBorders>
            <w:shd w:val="clear" w:color="auto" w:fill="FFFFFF"/>
            <w:vAlign w:val="center"/>
          </w:tcPr>
          <w:p w:rsidR="00657C1D" w:rsidRDefault="00307637">
            <w:pPr>
              <w:pStyle w:val="Teksttreci20"/>
              <w:framePr w:w="8844" w:h="4134" w:wrap="none" w:vAnchor="page" w:hAnchor="page" w:x="1402" w:y="11202"/>
              <w:shd w:val="clear" w:color="auto" w:fill="auto"/>
              <w:spacing w:line="234" w:lineRule="exact"/>
              <w:ind w:firstLine="0"/>
            </w:pPr>
            <w:r>
              <w:rPr>
                <w:rStyle w:val="Teksttreci211ptBezpogrubieniaKursywa"/>
              </w:rPr>
              <w:t xml:space="preserve">Narzędnik, Celownik, </w:t>
            </w:r>
            <w:r w:rsidRPr="008259C0">
              <w:rPr>
                <w:rStyle w:val="Teksttreci211ptBezpogrubieniaKursywa"/>
                <w:lang w:eastAsia="en-US" w:bidi="en-US"/>
              </w:rPr>
              <w:t xml:space="preserve">Ablativus, </w:t>
            </w:r>
            <w:r>
              <w:rPr>
                <w:rStyle w:val="Teksttreci211ptBezpogrubieniaKursywa"/>
              </w:rPr>
              <w:t xml:space="preserve">Miejscownik </w:t>
            </w:r>
            <w:r>
              <w:rPr>
                <w:rStyle w:val="Teksttreci211ptBezpogrubienia0"/>
              </w:rPr>
              <w:t xml:space="preserve">funkcja zasadnicza: przysłówek, funkcja </w:t>
            </w:r>
            <w:r>
              <w:rPr>
                <w:rStyle w:val="Teksttreci211ptBezpogrubienia0"/>
              </w:rPr>
              <w:t>wtórna: zastosowania składniowe.</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bottom"/>
          </w:tcPr>
          <w:p w:rsidR="00657C1D" w:rsidRDefault="00307637">
            <w:pPr>
              <w:pStyle w:val="Teksttreci20"/>
              <w:framePr w:w="8844" w:h="4134" w:wrap="none" w:vAnchor="page" w:hAnchor="page" w:x="1402" w:y="11202"/>
              <w:shd w:val="clear" w:color="auto" w:fill="auto"/>
              <w:spacing w:after="240" w:line="220" w:lineRule="exact"/>
              <w:ind w:firstLine="0"/>
              <w:jc w:val="right"/>
            </w:pPr>
            <w:r>
              <w:rPr>
                <w:rStyle w:val="Teksttreci211ptBezpogrubienia0"/>
              </w:rPr>
              <w:t xml:space="preserve">jak obok </w:t>
            </w:r>
          </w:p>
          <w:p w:rsidR="00657C1D" w:rsidRDefault="00657C1D">
            <w:pPr>
              <w:framePr w:w="8844" w:h="4134" w:wrap="none" w:vAnchor="page" w:hAnchor="page" w:x="1402" w:y="11202"/>
              <w:rPr>
                <w:sz w:val="10"/>
                <w:szCs w:val="10"/>
              </w:rPr>
            </w:pPr>
          </w:p>
        </w:tc>
      </w:tr>
    </w:tbl>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504" w:y="1721"/>
        <w:shd w:val="clear" w:color="auto" w:fill="auto"/>
        <w:spacing w:line="220" w:lineRule="exact"/>
      </w:pPr>
      <w:r>
        <w:lastRenderedPageBreak/>
        <w:t xml:space="preserve">1950, </w:t>
      </w:r>
      <w:r>
        <w:rPr>
          <w:rStyle w:val="NagweklubstopkaConsolas95ptOdstpy-1pt"/>
        </w:rPr>
        <w:t xml:space="preserve">z. </w:t>
      </w:r>
      <w:r>
        <w:t>2</w:t>
      </w:r>
    </w:p>
    <w:p w:rsidR="00657C1D" w:rsidRDefault="00307637">
      <w:pPr>
        <w:pStyle w:val="Nagweklubstopka0"/>
        <w:framePr w:wrap="none" w:vAnchor="page" w:hAnchor="page" w:x="4552" w:y="1721"/>
        <w:shd w:val="clear" w:color="auto" w:fill="auto"/>
        <w:spacing w:line="220" w:lineRule="exact"/>
      </w:pPr>
      <w:r>
        <w:t>PORADNIK JĘZYKOWY</w:t>
      </w:r>
    </w:p>
    <w:p w:rsidR="00657C1D" w:rsidRDefault="00307637">
      <w:pPr>
        <w:pStyle w:val="Nagweklubstopka0"/>
        <w:framePr w:wrap="none" w:vAnchor="page" w:hAnchor="page" w:x="10078" w:y="1709"/>
        <w:shd w:val="clear" w:color="auto" w:fill="auto"/>
        <w:spacing w:line="220" w:lineRule="exact"/>
      </w:pPr>
      <w:r>
        <w:t>23</w:t>
      </w:r>
    </w:p>
    <w:p w:rsidR="00657C1D" w:rsidRDefault="00307637">
      <w:pPr>
        <w:pStyle w:val="Teksttreci20"/>
        <w:framePr w:w="8916" w:h="13364" w:hRule="exact" w:wrap="none" w:vAnchor="page" w:hAnchor="page" w:x="1426" w:y="2237"/>
        <w:shd w:val="clear" w:color="auto" w:fill="auto"/>
        <w:spacing w:after="60" w:line="258" w:lineRule="exact"/>
        <w:ind w:firstLine="340"/>
        <w:jc w:val="both"/>
      </w:pPr>
      <w:r>
        <w:t>Trudno się zgodzić z autorem na traktowanie wołacza jako przypadku stojącego poza gramatyką. Jest to nieporozumienie wywo</w:t>
      </w:r>
      <w:r w:rsidR="008259C0">
        <w:t>ł</w:t>
      </w:r>
      <w:r>
        <w:t>ane być może samą nazwą przypadku</w:t>
      </w:r>
      <w:r>
        <w:t xml:space="preserve"> z jednej strony, z drugiej zaś — konwenansami natury ortograficznej. Wołacz bowiem jest przypadkiem podmiotu, związanym z orzeczeniem stojącym w drugiej osobie. I to jest jego funkcją zasadniczą (</w:t>
      </w:r>
      <w:proofErr w:type="spellStart"/>
      <w:r>
        <w:t>piymarną</w:t>
      </w:r>
      <w:proofErr w:type="spellEnd"/>
      <w:r>
        <w:t xml:space="preserve">). Zdanie </w:t>
      </w:r>
      <w:r>
        <w:rPr>
          <w:rStyle w:val="Teksttreci2Kursywa"/>
          <w:b/>
          <w:bCs/>
        </w:rPr>
        <w:t>Piotr czyta książkę</w:t>
      </w:r>
      <w:r>
        <w:t xml:space="preserve"> i zdanie </w:t>
      </w:r>
      <w:r>
        <w:rPr>
          <w:rStyle w:val="Teksttreci2Kursywa"/>
          <w:b/>
          <w:bCs/>
        </w:rPr>
        <w:t>Czytasz, Pio</w:t>
      </w:r>
      <w:r>
        <w:rPr>
          <w:rStyle w:val="Teksttreci2Kursywa"/>
          <w:b/>
          <w:bCs/>
        </w:rPr>
        <w:t>trze, książkę</w:t>
      </w:r>
      <w:r>
        <w:t xml:space="preserve"> różni się towarzyszącą mu sytuacją, lecz funkcje wyra ów </w:t>
      </w:r>
      <w:r>
        <w:rPr>
          <w:rStyle w:val="Teksttreci2Kursywa"/>
          <w:b/>
          <w:bCs/>
        </w:rPr>
        <w:t>Piotr</w:t>
      </w:r>
      <w:r>
        <w:t xml:space="preserve"> — </w:t>
      </w:r>
      <w:r>
        <w:rPr>
          <w:rStyle w:val="Teksttreci2Kursywa"/>
          <w:b/>
          <w:bCs/>
        </w:rPr>
        <w:t>Piotrze</w:t>
      </w:r>
      <w:r>
        <w:t xml:space="preserve"> są identyczne. Wołacz w funkcji apelatywnej nie jest regułą, gdyż częściej tu nawet występuje mianownik, zwłaszcza w gwarach, nie mówiąc o językach nie mających </w:t>
      </w:r>
      <w:proofErr w:type="spellStart"/>
      <w:r>
        <w:t>wo</w:t>
      </w:r>
      <w:proofErr w:type="spellEnd"/>
      <w:r>
        <w:t xml:space="preserve"> </w:t>
      </w:r>
      <w:proofErr w:type="spellStart"/>
      <w:r>
        <w:t>acza</w:t>
      </w:r>
      <w:proofErr w:type="spellEnd"/>
      <w:r>
        <w:t xml:space="preserve"> </w:t>
      </w:r>
      <w:r>
        <w:t xml:space="preserve">(Patrz J. </w:t>
      </w:r>
      <w:r>
        <w:rPr>
          <w:rStyle w:val="Teksttreci2Odstpy3pt"/>
          <w:b/>
          <w:bCs/>
        </w:rPr>
        <w:t>Tokarski:</w:t>
      </w:r>
      <w:r>
        <w:t xml:space="preserve"> Funkcje zdaniowe wołacza. „Poradnik Językowy ‘, r. 1938—39, nr 8).</w:t>
      </w:r>
    </w:p>
    <w:p w:rsidR="00657C1D" w:rsidRDefault="00307637">
      <w:pPr>
        <w:pStyle w:val="Teksttreci20"/>
        <w:framePr w:w="8916" w:h="13364" w:hRule="exact" w:wrap="none" w:vAnchor="page" w:hAnchor="page" w:x="1426" w:y="2237"/>
        <w:shd w:val="clear" w:color="auto" w:fill="auto"/>
        <w:spacing w:after="60" w:line="258" w:lineRule="exact"/>
        <w:ind w:firstLine="340"/>
        <w:jc w:val="both"/>
      </w:pPr>
      <w:r>
        <w:t>Przypadki semantyczne autor stawia pod względem składniowym na równi. Pozorne związki rządu w tym względzie, poza wypadkami, gdzie przypadek semantyczny występuje w swej</w:t>
      </w:r>
      <w:r>
        <w:t xml:space="preserve"> wtórnej funkcji syntaktycznej, autor tłumaczy pokrewieństwem treści między danym czasownikiem i odpowiednim przypadkiem semantycznym, umożliwiającym przeniesienie się treści konkretnej semantycznej na sam czasownik, podczas gdy końcówka danego przypadku s</w:t>
      </w:r>
      <w:r>
        <w:t>emantycznego spada do roli czystego narzędzia gramatycznego.</w:t>
      </w:r>
    </w:p>
    <w:p w:rsidR="00657C1D" w:rsidRDefault="00307637">
      <w:pPr>
        <w:pStyle w:val="Teksttreci20"/>
        <w:framePr w:w="8916" w:h="13364" w:hRule="exact" w:wrap="none" w:vAnchor="page" w:hAnchor="page" w:x="1426" w:y="2237"/>
        <w:shd w:val="clear" w:color="auto" w:fill="auto"/>
        <w:spacing w:after="60" w:line="258" w:lineRule="exact"/>
        <w:ind w:firstLine="340"/>
        <w:jc w:val="both"/>
      </w:pPr>
      <w:r>
        <w:t xml:space="preserve">Podział przypadków semantycznych winien być przeprowadzony według kryteriów semantycznych, na równi z odpowiednimi przysłówkami, i nie ma charakteru strukturalnego. To, że występują one w roli </w:t>
      </w:r>
      <w:r>
        <w:t>form fleksyjnych, zawdzięczają swym syntaktycznym funkcjom wtórnym, wybitnie gramatycznym.</w:t>
      </w:r>
    </w:p>
    <w:p w:rsidR="00657C1D" w:rsidRDefault="00307637">
      <w:pPr>
        <w:pStyle w:val="Teksttreci20"/>
        <w:framePr w:w="8916" w:h="13364" w:hRule="exact" w:wrap="none" w:vAnchor="page" w:hAnchor="page" w:x="1426" w:y="2237"/>
        <w:numPr>
          <w:ilvl w:val="0"/>
          <w:numId w:val="6"/>
        </w:numPr>
        <w:shd w:val="clear" w:color="auto" w:fill="auto"/>
        <w:tabs>
          <w:tab w:val="left" w:pos="747"/>
        </w:tabs>
        <w:spacing w:after="60" w:line="258" w:lineRule="exact"/>
        <w:ind w:firstLine="340"/>
        <w:jc w:val="both"/>
      </w:pPr>
      <w:r>
        <w:t xml:space="preserve">Wiążą się z sobą tematycznie artykuły T. </w:t>
      </w:r>
      <w:r>
        <w:rPr>
          <w:rStyle w:val="Teksttreci2Odstpy5pt"/>
          <w:b/>
          <w:bCs/>
        </w:rPr>
        <w:t xml:space="preserve">Milewskiego </w:t>
      </w:r>
      <w:r>
        <w:t xml:space="preserve">„Derywacja fonologiczna" oraz Z. </w:t>
      </w:r>
      <w:r>
        <w:rPr>
          <w:rStyle w:val="Teksttreci2Odstpy5pt"/>
          <w:b/>
          <w:bCs/>
        </w:rPr>
        <w:t>Stiebera</w:t>
      </w:r>
      <w:r>
        <w:t xml:space="preserve"> „O zaburzeniach równowagi fonologicznej".</w:t>
      </w:r>
    </w:p>
    <w:p w:rsidR="00657C1D" w:rsidRDefault="00307637">
      <w:pPr>
        <w:pStyle w:val="Teksttreci20"/>
        <w:framePr w:w="8916" w:h="13364" w:hRule="exact" w:wrap="none" w:vAnchor="page" w:hAnchor="page" w:x="1426" w:y="2237"/>
        <w:shd w:val="clear" w:color="auto" w:fill="auto"/>
        <w:spacing w:after="60" w:line="258" w:lineRule="exact"/>
        <w:ind w:firstLine="340"/>
        <w:jc w:val="both"/>
      </w:pPr>
      <w:r>
        <w:t>Oba sygnalizują trudności, n</w:t>
      </w:r>
      <w:r>
        <w:t xml:space="preserve">a jakie napotyka fonologia przy opisywaniu zjawisk fonetycznych rzeczywistych. T. Milewski bierze za punkt wyjścia głoski nazwane przez W. Doroszewskiego funkcjonalnie biernymi, jak </w:t>
      </w:r>
      <w:r w:rsidRPr="008259C0">
        <w:rPr>
          <w:rStyle w:val="Teksttreci2Kursywa"/>
          <w:b/>
          <w:bCs/>
          <w:lang w:eastAsia="en-US" w:bidi="en-US"/>
        </w:rPr>
        <w:t xml:space="preserve">s’, </w:t>
      </w:r>
      <w:proofErr w:type="spellStart"/>
      <w:r>
        <w:rPr>
          <w:rStyle w:val="Teksttreci2Kursywa"/>
          <w:b/>
          <w:bCs/>
        </w:rPr>
        <w:t>z</w:t>
      </w:r>
      <w:r>
        <w:rPr>
          <w:rStyle w:val="Teksttreci2Kursywa"/>
          <w:b/>
          <w:bCs/>
          <w:vertAlign w:val="superscript"/>
        </w:rPr>
        <w:t>f</w:t>
      </w:r>
      <w:proofErr w:type="spellEnd"/>
      <w:r>
        <w:t xml:space="preserve"> w wyrazach pochodzenia obcego typu </w:t>
      </w:r>
      <w:r>
        <w:rPr>
          <w:rStyle w:val="Teksttreci2Kursywa"/>
          <w:b/>
          <w:bCs/>
        </w:rPr>
        <w:t xml:space="preserve">sinologia, Zanzibar </w:t>
      </w:r>
      <w:r>
        <w:t>i usiłuje ro</w:t>
      </w:r>
      <w:r>
        <w:t>zszerzyć odpowiednio ramy fonologii. Natomiast Z. Stieber stwierdza po prostu istnienie dźwięków mowy chwiejnych lub zastępujących się wzajemnie w gwarach śląskich i ukraińskich, traktując je jako przejściowe zaburzenia równowagi fonologicznej.</w:t>
      </w:r>
    </w:p>
    <w:p w:rsidR="00657C1D" w:rsidRDefault="00307637">
      <w:pPr>
        <w:pStyle w:val="Teksttreci20"/>
        <w:framePr w:w="8916" w:h="13364" w:hRule="exact" w:wrap="none" w:vAnchor="page" w:hAnchor="page" w:x="1426" w:y="2237"/>
        <w:shd w:val="clear" w:color="auto" w:fill="auto"/>
        <w:spacing w:after="60" w:line="258" w:lineRule="exact"/>
        <w:ind w:firstLine="340"/>
        <w:jc w:val="both"/>
      </w:pPr>
      <w:r>
        <w:t>Trzeba stwi</w:t>
      </w:r>
      <w:r>
        <w:t xml:space="preserve">erdzić, że tego rodzaju kłopotów nie sprawia opis faktów językowych w ramach </w:t>
      </w:r>
      <w:r>
        <w:rPr>
          <w:rStyle w:val="Teksttreci2Odstpy5pt"/>
          <w:b/>
          <w:bCs/>
        </w:rPr>
        <w:t>fonetyki</w:t>
      </w:r>
      <w:r>
        <w:rPr>
          <w:rStyle w:val="Teksttreci2Odstpy3pt"/>
          <w:b/>
          <w:bCs/>
        </w:rPr>
        <w:t xml:space="preserve"> analitycznej,</w:t>
      </w:r>
      <w:r>
        <w:t xml:space="preserve"> zapoczątkowanej przez W. Doroszewskiego i doskonale przystosowanej do ujmowania zjawisk ruchu w języku. Diachronia w synchronii nie jest czymś anormalnym w </w:t>
      </w:r>
      <w:r>
        <w:t>języku, lecz stanowi jedno z najbardziej istotnych jego zjawisk. Operowanie pozaczasowymi schematami jakościowymi w czystej synchronii musi napotkać nieprzezwyciężone trudności.</w:t>
      </w:r>
    </w:p>
    <w:p w:rsidR="00657C1D" w:rsidRDefault="00307637">
      <w:pPr>
        <w:pStyle w:val="Teksttreci20"/>
        <w:framePr w:w="8916" w:h="13364" w:hRule="exact" w:wrap="none" w:vAnchor="page" w:hAnchor="page" w:x="1426" w:y="2237"/>
        <w:numPr>
          <w:ilvl w:val="0"/>
          <w:numId w:val="6"/>
        </w:numPr>
        <w:shd w:val="clear" w:color="auto" w:fill="auto"/>
        <w:tabs>
          <w:tab w:val="left" w:pos="747"/>
        </w:tabs>
        <w:spacing w:line="258" w:lineRule="exact"/>
        <w:ind w:firstLine="340"/>
        <w:jc w:val="both"/>
      </w:pPr>
      <w:r>
        <w:t xml:space="preserve">A. </w:t>
      </w:r>
      <w:proofErr w:type="spellStart"/>
      <w:r>
        <w:t>Mirowicz</w:t>
      </w:r>
      <w:proofErr w:type="spellEnd"/>
      <w:r>
        <w:t xml:space="preserve"> w artykule „Z zagadnień struktury zdania" zajmuje się analizą zacz</w:t>
      </w:r>
      <w:r>
        <w:t>epów formalnych, wiążących zdanie z warunkami, w jakich ono powstaje, nazywając te ostatnie jego konsytuacją. Stwierdza, że każdy wyraz posiada cechy pozwalające go umiejscowić w strukturze formalnej zdania, będącej jak gdyby ramami, w których obrębie dana</w:t>
      </w:r>
      <w:r>
        <w:t xml:space="preserve"> treść semantyczna szczegółowa włącza się do całości (pole </w:t>
      </w:r>
      <w:proofErr w:type="spellStart"/>
      <w:r>
        <w:t>synse</w:t>
      </w:r>
      <w:proofErr w:type="spellEnd"/>
      <w:r>
        <w:t>-</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435" w:y="1539"/>
        <w:shd w:val="clear" w:color="auto" w:fill="auto"/>
        <w:spacing w:line="220" w:lineRule="exact"/>
      </w:pPr>
      <w:r>
        <w:lastRenderedPageBreak/>
        <w:t>24</w:t>
      </w:r>
    </w:p>
    <w:p w:rsidR="00657C1D" w:rsidRDefault="00307637">
      <w:pPr>
        <w:pStyle w:val="Nagweklubstopka0"/>
        <w:framePr w:wrap="none" w:vAnchor="page" w:hAnchor="page" w:x="4501" w:y="1533"/>
        <w:shd w:val="clear" w:color="auto" w:fill="auto"/>
        <w:spacing w:line="220" w:lineRule="exact"/>
      </w:pPr>
      <w:r>
        <w:t>PORADNIK JĘZYKOWY</w:t>
      </w:r>
    </w:p>
    <w:p w:rsidR="00657C1D" w:rsidRDefault="00307637">
      <w:pPr>
        <w:pStyle w:val="Nagweklubstopka0"/>
        <w:framePr w:wrap="none" w:vAnchor="page" w:hAnchor="page" w:x="9217" w:y="1563"/>
        <w:shd w:val="clear" w:color="auto" w:fill="auto"/>
        <w:spacing w:line="220" w:lineRule="exact"/>
      </w:pPr>
      <w:r>
        <w:rPr>
          <w:lang w:val="cs-CZ" w:eastAsia="cs-CZ" w:bidi="cs-CZ"/>
        </w:rPr>
        <w:t>1950, z. 2</w:t>
      </w:r>
    </w:p>
    <w:p w:rsidR="00657C1D" w:rsidRDefault="00307637">
      <w:pPr>
        <w:pStyle w:val="Teksttreci20"/>
        <w:framePr w:w="8934" w:h="13352" w:hRule="exact" w:wrap="none" w:vAnchor="page" w:hAnchor="page" w:x="1417" w:y="2061"/>
        <w:shd w:val="clear" w:color="auto" w:fill="auto"/>
        <w:spacing w:after="60" w:line="258" w:lineRule="exact"/>
        <w:ind w:firstLine="0"/>
        <w:jc w:val="both"/>
      </w:pPr>
      <w:r>
        <w:rPr>
          <w:lang w:val="cs-CZ" w:eastAsia="cs-CZ" w:bidi="cs-CZ"/>
        </w:rPr>
        <w:t xml:space="preserve">mantyczne </w:t>
      </w:r>
      <w:r>
        <w:rPr>
          <w:lang w:val="fr-FR" w:eastAsia="fr-FR" w:bidi="fr-FR"/>
        </w:rPr>
        <w:t xml:space="preserve">Bühlera). </w:t>
      </w:r>
      <w:r>
        <w:t xml:space="preserve">Analiza tych schematów formalnych, należących — zdaniem autora — do </w:t>
      </w:r>
      <w:r>
        <w:rPr>
          <w:rStyle w:val="Teksttreci2Kursywa"/>
          <w:b/>
          <w:bCs/>
          <w:lang w:val="fr-FR" w:eastAsia="fr-FR" w:bidi="fr-FR"/>
        </w:rPr>
        <w:t>langue</w:t>
      </w:r>
      <w:r>
        <w:rPr>
          <w:lang w:val="fr-FR" w:eastAsia="fr-FR" w:bidi="fr-FR"/>
        </w:rPr>
        <w:t xml:space="preserve"> </w:t>
      </w:r>
      <w:proofErr w:type="spellStart"/>
      <w:r>
        <w:t>Saussurowskiej</w:t>
      </w:r>
      <w:proofErr w:type="spellEnd"/>
      <w:r>
        <w:t xml:space="preserve">, stanowi istotę składni, podczas gdy indywidualne zdania, jako należące do strefy </w:t>
      </w:r>
      <w:r>
        <w:rPr>
          <w:rStyle w:val="Teksttreci2Kursywa"/>
          <w:b/>
          <w:bCs/>
        </w:rPr>
        <w:t>parole,</w:t>
      </w:r>
      <w:r>
        <w:t xml:space="preserve"> są poza gramatyką.</w:t>
      </w:r>
    </w:p>
    <w:p w:rsidR="00657C1D" w:rsidRDefault="00307637">
      <w:pPr>
        <w:pStyle w:val="Teksttreci20"/>
        <w:framePr w:w="8934" w:h="13352" w:hRule="exact" w:wrap="none" w:vAnchor="page" w:hAnchor="page" w:x="1417" w:y="2061"/>
        <w:shd w:val="clear" w:color="auto" w:fill="auto"/>
        <w:spacing w:after="60" w:line="258" w:lineRule="exact"/>
        <w:ind w:firstLine="320"/>
        <w:jc w:val="both"/>
      </w:pPr>
      <w:r>
        <w:t xml:space="preserve">Rozczłonkowanie elementów zdania w polu </w:t>
      </w:r>
      <w:proofErr w:type="spellStart"/>
      <w:r>
        <w:t>synsemantycznym</w:t>
      </w:r>
      <w:proofErr w:type="spellEnd"/>
      <w:r>
        <w:t xml:space="preserve"> autor nazywa artykulacją składniową, zaś podkreślenie środkami językowymi wa</w:t>
      </w:r>
      <w:r>
        <w:t xml:space="preserve">żności któregoś z elementów tego pola, wynikającej z sytuacji czy postawy mówiącego — modulacją składniową. Zagadnienie dla autora stanowi to, czy owa modulacja należy do strefy </w:t>
      </w:r>
      <w:r>
        <w:rPr>
          <w:rStyle w:val="Teksttreci2Kursywa"/>
          <w:b/>
          <w:bCs/>
          <w:lang w:val="fr-FR" w:eastAsia="fr-FR" w:bidi="fr-FR"/>
        </w:rPr>
        <w:t>langue</w:t>
      </w:r>
      <w:r>
        <w:rPr>
          <w:lang w:val="fr-FR" w:eastAsia="fr-FR" w:bidi="fr-FR"/>
        </w:rPr>
        <w:t xml:space="preserve"> </w:t>
      </w:r>
      <w:r>
        <w:t xml:space="preserve">czy do strefy </w:t>
      </w:r>
      <w:r>
        <w:rPr>
          <w:rStyle w:val="Teksttreci2Kursywa"/>
          <w:b/>
          <w:bCs/>
        </w:rPr>
        <w:t>parole,</w:t>
      </w:r>
      <w:r>
        <w:t xml:space="preserve"> innymi słowy, czy należy do gramatyki czy też nie</w:t>
      </w:r>
      <w:r>
        <w:t xml:space="preserve">. Ponieważ modulacja zdaniem autora daje się schematyzować, należy ona do </w:t>
      </w:r>
      <w:r>
        <w:rPr>
          <w:rStyle w:val="Teksttreci2Kursywa"/>
          <w:b/>
          <w:bCs/>
          <w:lang w:val="fr-FR" w:eastAsia="fr-FR" w:bidi="fr-FR"/>
        </w:rPr>
        <w:t>langue</w:t>
      </w:r>
      <w:r>
        <w:t>.</w:t>
      </w:r>
    </w:p>
    <w:p w:rsidR="00657C1D" w:rsidRDefault="00307637">
      <w:pPr>
        <w:pStyle w:val="Teksttreci20"/>
        <w:framePr w:w="8934" w:h="13352" w:hRule="exact" w:wrap="none" w:vAnchor="page" w:hAnchor="page" w:x="1417" w:y="2061"/>
        <w:shd w:val="clear" w:color="auto" w:fill="auto"/>
        <w:spacing w:after="55" w:line="258" w:lineRule="exact"/>
        <w:ind w:firstLine="320"/>
        <w:jc w:val="both"/>
      </w:pPr>
      <w:r>
        <w:t>Polemizując z autorem, trzeba by podjąć zasadniczą dyskusję, czy ma jakikolwiek sens rozróżnianie strefy l</w:t>
      </w:r>
      <w:r>
        <w:rPr>
          <w:rStyle w:val="Teksttreci2Kursywa"/>
          <w:b/>
          <w:bCs/>
          <w:lang w:val="fr-FR" w:eastAsia="fr-FR" w:bidi="fr-FR"/>
        </w:rPr>
        <w:t>angue</w:t>
      </w:r>
      <w:r>
        <w:rPr>
          <w:lang w:val="fr-FR" w:eastAsia="fr-FR" w:bidi="fr-FR"/>
        </w:rPr>
        <w:t xml:space="preserve"> </w:t>
      </w:r>
      <w:r>
        <w:t xml:space="preserve">i strefy </w:t>
      </w:r>
      <w:r>
        <w:rPr>
          <w:rStyle w:val="Teksttreci2Kursywa"/>
          <w:b/>
          <w:bCs/>
        </w:rPr>
        <w:t>parole.</w:t>
      </w:r>
      <w:r>
        <w:t xml:space="preserve"> Strefa schematów nie jest czymś, co istnieje </w:t>
      </w:r>
      <w:r>
        <w:t xml:space="preserve">obiektywnie w języku; jeżeli uważamy je za coś więcej niż uproszczone skróty techniczne pewnych procesów złożonych, to przestają one mieć sens w odniesieniu do faktów szczegółowych, których nie potrafią opisać. A sprawdzianem rzetelności metody czy teorii </w:t>
      </w:r>
      <w:r>
        <w:t>jest większa łatwość rozumienia faktów szczegółowych.</w:t>
      </w:r>
    </w:p>
    <w:p w:rsidR="00657C1D" w:rsidRDefault="00307637">
      <w:pPr>
        <w:pStyle w:val="Teksttreci20"/>
        <w:framePr w:w="8934" w:h="13352" w:hRule="exact" w:wrap="none" w:vAnchor="page" w:hAnchor="page" w:x="1417" w:y="2061"/>
        <w:numPr>
          <w:ilvl w:val="0"/>
          <w:numId w:val="6"/>
        </w:numPr>
        <w:shd w:val="clear" w:color="auto" w:fill="auto"/>
        <w:tabs>
          <w:tab w:val="left" w:pos="723"/>
        </w:tabs>
        <w:spacing w:after="65" w:line="264" w:lineRule="exact"/>
        <w:ind w:firstLine="320"/>
        <w:jc w:val="both"/>
      </w:pPr>
      <w:r>
        <w:t xml:space="preserve">J. </w:t>
      </w:r>
      <w:proofErr w:type="spellStart"/>
      <w:r w:rsidRPr="008259C0">
        <w:rPr>
          <w:rStyle w:val="Teksttreci2Odstpy3pt"/>
          <w:b/>
          <w:bCs/>
          <w:lang w:eastAsia="en-US" w:bidi="en-US"/>
        </w:rPr>
        <w:t>Safarewicz</w:t>
      </w:r>
      <w:proofErr w:type="spellEnd"/>
      <w:r w:rsidRPr="008259C0">
        <w:rPr>
          <w:lang w:eastAsia="en-US" w:bidi="en-US"/>
        </w:rPr>
        <w:t xml:space="preserve"> </w:t>
      </w:r>
      <w:r>
        <w:t xml:space="preserve">w artykule „Sur </w:t>
      </w:r>
      <w:r>
        <w:rPr>
          <w:lang w:val="fr-FR" w:eastAsia="fr-FR" w:bidi="fr-FR"/>
        </w:rPr>
        <w:t>la fonction prédicative du verbe personnel" i J. Kury</w:t>
      </w:r>
      <w:proofErr w:type="spellStart"/>
      <w:r>
        <w:t>łowicz</w:t>
      </w:r>
      <w:proofErr w:type="spellEnd"/>
      <w:r>
        <w:t xml:space="preserve"> w artykule </w:t>
      </w:r>
      <w:r>
        <w:rPr>
          <w:lang w:val="fr-FR" w:eastAsia="fr-FR" w:bidi="fr-FR"/>
        </w:rPr>
        <w:t xml:space="preserve">„Proposition </w:t>
      </w:r>
      <w:r>
        <w:t xml:space="preserve">et </w:t>
      </w:r>
      <w:r>
        <w:rPr>
          <w:lang w:val="fr-FR" w:eastAsia="fr-FR" w:bidi="fr-FR"/>
        </w:rPr>
        <w:t xml:space="preserve">verbe" </w:t>
      </w:r>
      <w:r>
        <w:t>zastanawiają się nad tym, co stanowi istotę zdania.</w:t>
      </w:r>
    </w:p>
    <w:p w:rsidR="00657C1D" w:rsidRDefault="00307637">
      <w:pPr>
        <w:pStyle w:val="Teksttreci20"/>
        <w:framePr w:w="8934" w:h="13352" w:hRule="exact" w:wrap="none" w:vAnchor="page" w:hAnchor="page" w:x="1417" w:y="2061"/>
        <w:shd w:val="clear" w:color="auto" w:fill="auto"/>
        <w:spacing w:after="60" w:line="258" w:lineRule="exact"/>
        <w:ind w:firstLine="320"/>
        <w:jc w:val="both"/>
      </w:pPr>
      <w:r>
        <w:t xml:space="preserve">J. </w:t>
      </w:r>
      <w:proofErr w:type="spellStart"/>
      <w:r>
        <w:t>Safarewicz</w:t>
      </w:r>
      <w:proofErr w:type="spellEnd"/>
      <w:r>
        <w:t xml:space="preserve"> twierdzi, że</w:t>
      </w:r>
      <w:r>
        <w:t xml:space="preserve"> w elementach znaczeniowych formy osobowej czasownika nie ma nic, co by mogło stanowić o charakterze zdaniowym grupy podmiot - orzeczenie. Stąd czynniki konstytutywne zdania trzeba ze sfery formalnej przenieść do sfery semantycznej i upatrywać je w element</w:t>
      </w:r>
      <w:r>
        <w:t>ach psychicznych towarzyszących zdaniu, w sądach o istnieniu. Powiązanie tych sądów z formą osobową czasownika jest faktem jedynie historycznym.</w:t>
      </w:r>
    </w:p>
    <w:p w:rsidR="00657C1D" w:rsidRDefault="00307637">
      <w:pPr>
        <w:pStyle w:val="Teksttreci20"/>
        <w:framePr w:w="8934" w:h="13352" w:hRule="exact" w:wrap="none" w:vAnchor="page" w:hAnchor="page" w:x="1417" w:y="2061"/>
        <w:shd w:val="clear" w:color="auto" w:fill="auto"/>
        <w:spacing w:after="46" w:line="258" w:lineRule="exact"/>
        <w:ind w:firstLine="320"/>
        <w:jc w:val="both"/>
      </w:pPr>
      <w:r>
        <w:t>J. Kuryłowicz w swej replice sprowadza zagadnienie na tory lingwistyczne. Wobec faktu, że w językach indoeurope</w:t>
      </w:r>
      <w:r>
        <w:t xml:space="preserve">jskich i innych zdanie cechuje forma osobowa czasownika, więc — ze stanowiska językowego — jest ona cechą konstytutywną zdania. Odchylenia takie, jak zdanie imienne i inne </w:t>
      </w:r>
      <w:proofErr w:type="spellStart"/>
      <w:r>
        <w:t>bezczasownikowe</w:t>
      </w:r>
      <w:proofErr w:type="spellEnd"/>
      <w:r>
        <w:t>, autor uważa za coś wtórnego w odniesieniu do pierwszych, a przez to</w:t>
      </w:r>
      <w:r>
        <w:t xml:space="preserve"> mniej charakterystycznego. Formami typowymi dla czasownika i jedynie jemu właściwymi są formy osobowe, których podstawową funkcją składniową jest pełnienie roli orzeczen</w:t>
      </w:r>
      <w:r w:rsidR="008259C0">
        <w:t>i</w:t>
      </w:r>
      <w:r>
        <w:t>a, podczas gdy podstawową funkcją przymiotnika jest pełnienie roli przydawki.</w:t>
      </w:r>
    </w:p>
    <w:p w:rsidR="00657C1D" w:rsidRDefault="00307637">
      <w:pPr>
        <w:pStyle w:val="Teksttreci20"/>
        <w:framePr w:w="8934" w:h="13352" w:hRule="exact" w:wrap="none" w:vAnchor="page" w:hAnchor="page" w:x="1417" w:y="2061"/>
        <w:shd w:val="clear" w:color="auto" w:fill="auto"/>
        <w:spacing w:after="70" w:line="276" w:lineRule="exact"/>
        <w:ind w:firstLine="320"/>
        <w:jc w:val="both"/>
      </w:pPr>
      <w:r>
        <w:t xml:space="preserve">W </w:t>
      </w:r>
      <w:r>
        <w:t>definicji zdania, ujętej w ten sposób, nie mieści się zdanie inkorporacyjne, gdzie nie tylko części mowy, ale i syntaktyczne części zdania nie są wyodrębnione. Prościej jest traktować zdanie jako najmniejszą samodzielną jednostkę działania mownego, pozosta</w:t>
      </w:r>
      <w:r>
        <w:t>wiając dalsze jego precyzowanie typologii zdań.</w:t>
      </w:r>
    </w:p>
    <w:p w:rsidR="00657C1D" w:rsidRDefault="00307637">
      <w:pPr>
        <w:pStyle w:val="Teksttreci20"/>
        <w:framePr w:w="8934" w:h="13352" w:hRule="exact" w:wrap="none" w:vAnchor="page" w:hAnchor="page" w:x="1417" w:y="2061"/>
        <w:numPr>
          <w:ilvl w:val="0"/>
          <w:numId w:val="6"/>
        </w:numPr>
        <w:shd w:val="clear" w:color="auto" w:fill="auto"/>
        <w:tabs>
          <w:tab w:val="left" w:pos="723"/>
        </w:tabs>
        <w:spacing w:line="264" w:lineRule="exact"/>
        <w:ind w:firstLine="320"/>
        <w:jc w:val="both"/>
      </w:pPr>
      <w:r>
        <w:t xml:space="preserve">P. </w:t>
      </w:r>
      <w:r>
        <w:rPr>
          <w:rStyle w:val="Teksttreci2Odstpy5pt"/>
          <w:b/>
          <w:bCs/>
        </w:rPr>
        <w:t>Zwoliński W</w:t>
      </w:r>
      <w:r w:rsidRPr="008259C0">
        <w:rPr>
          <w:lang w:eastAsia="ru-RU" w:bidi="ru-RU"/>
        </w:rPr>
        <w:t xml:space="preserve"> </w:t>
      </w:r>
      <w:r>
        <w:t xml:space="preserve">artykule „Przejście </w:t>
      </w:r>
      <w:proofErr w:type="spellStart"/>
      <w:r>
        <w:rPr>
          <w:rStyle w:val="Teksttreci2KursywaOdstpy4pt"/>
          <w:b/>
          <w:bCs/>
        </w:rPr>
        <w:t>łwuw</w:t>
      </w:r>
      <w:proofErr w:type="spellEnd"/>
      <w:r>
        <w:t xml:space="preserve"> języku polskim" podaje interesujący materiał historyczny, dotyczący tego zjawiska. Jego zdaniem pojawiło się ono „najwcześniej na przełomie XVI i XVII wieku w Małopolsc</w:t>
      </w:r>
      <w:r>
        <w:t>e, następnie na Mazowszu, a na samym końcu w Wielkopolsce", skąd rozszerzyło się na całą niemal Polskę, zaś dawne ł utrzymało się jedynie w oparciu o sąsiadujące inne języki słowiańskie.</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40"/>
        <w:framePr w:wrap="none" w:vAnchor="page" w:hAnchor="page" w:x="1486" w:y="1579"/>
        <w:shd w:val="clear" w:color="auto" w:fill="auto"/>
        <w:spacing w:line="200" w:lineRule="exact"/>
      </w:pPr>
      <w:r>
        <w:lastRenderedPageBreak/>
        <w:t>1950, z. 2</w:t>
      </w:r>
    </w:p>
    <w:p w:rsidR="00657C1D" w:rsidRDefault="00307637">
      <w:pPr>
        <w:pStyle w:val="Nagweklubstopka0"/>
        <w:framePr w:wrap="none" w:vAnchor="page" w:hAnchor="page" w:x="4534" w:y="1545"/>
        <w:shd w:val="clear" w:color="auto" w:fill="auto"/>
        <w:spacing w:line="220" w:lineRule="exact"/>
      </w:pPr>
      <w:r>
        <w:t>PORADNIK JĘZYKOWY</w:t>
      </w:r>
    </w:p>
    <w:p w:rsidR="00657C1D" w:rsidRDefault="00307637">
      <w:pPr>
        <w:pStyle w:val="Nagweklubstopka0"/>
        <w:framePr w:wrap="none" w:vAnchor="page" w:hAnchor="page" w:x="10090" w:y="1521"/>
        <w:shd w:val="clear" w:color="auto" w:fill="auto"/>
        <w:spacing w:line="220" w:lineRule="exact"/>
      </w:pPr>
      <w:r>
        <w:t>25</w:t>
      </w:r>
    </w:p>
    <w:p w:rsidR="00657C1D" w:rsidRDefault="00307637">
      <w:pPr>
        <w:pStyle w:val="Teksttreci20"/>
        <w:framePr w:w="8940" w:h="3898" w:hRule="exact" w:wrap="none" w:vAnchor="page" w:hAnchor="page" w:x="1414" w:y="2063"/>
        <w:shd w:val="clear" w:color="auto" w:fill="auto"/>
        <w:spacing w:line="270" w:lineRule="exact"/>
        <w:ind w:firstLine="320"/>
        <w:jc w:val="both"/>
      </w:pPr>
      <w:r>
        <w:t>Zjawisko jest</w:t>
      </w:r>
      <w:r>
        <w:t xml:space="preserve"> natury fonetycznej; próby jego </w:t>
      </w:r>
      <w:proofErr w:type="spellStart"/>
      <w:r>
        <w:t>sfonologizowania</w:t>
      </w:r>
      <w:proofErr w:type="spellEnd"/>
      <w:r>
        <w:t xml:space="preserve"> przez autora napotykają na zrozumiałe trudności.</w:t>
      </w:r>
    </w:p>
    <w:p w:rsidR="00657C1D" w:rsidRDefault="00307637">
      <w:pPr>
        <w:pStyle w:val="Teksttreci20"/>
        <w:framePr w:w="8940" w:h="3898" w:hRule="exact" w:wrap="none" w:vAnchor="page" w:hAnchor="page" w:x="1414" w:y="2063"/>
        <w:numPr>
          <w:ilvl w:val="0"/>
          <w:numId w:val="6"/>
        </w:numPr>
        <w:shd w:val="clear" w:color="auto" w:fill="auto"/>
        <w:tabs>
          <w:tab w:val="left" w:pos="726"/>
        </w:tabs>
        <w:spacing w:line="264" w:lineRule="exact"/>
        <w:ind w:firstLine="320"/>
        <w:jc w:val="both"/>
      </w:pPr>
      <w:r>
        <w:t xml:space="preserve">W. </w:t>
      </w:r>
      <w:r>
        <w:rPr>
          <w:rStyle w:val="Teksttreci2Odstpy5pt"/>
          <w:b/>
          <w:bCs/>
        </w:rPr>
        <w:t>Doroszewski</w:t>
      </w:r>
      <w:r>
        <w:t xml:space="preserve"> („Kontaminacja a derywacja") na marginesie uwag nad pracą J. </w:t>
      </w:r>
      <w:proofErr w:type="spellStart"/>
      <w:r>
        <w:rPr>
          <w:rStyle w:val="Teksttreci2Odstpy5pt"/>
          <w:b/>
          <w:bCs/>
        </w:rPr>
        <w:t>Otrębskiego</w:t>
      </w:r>
      <w:proofErr w:type="spellEnd"/>
      <w:r>
        <w:rPr>
          <w:rStyle w:val="Teksttreci2Odstpy5pt"/>
          <w:b/>
          <w:bCs/>
        </w:rPr>
        <w:t>:</w:t>
      </w:r>
      <w:r>
        <w:t xml:space="preserve"> „Życie wyrazów w języku polskim" ustala pojęcie kontaminacji, do </w:t>
      </w:r>
      <w:r>
        <w:t xml:space="preserve">której — niesłusznie — J. </w:t>
      </w:r>
      <w:proofErr w:type="spellStart"/>
      <w:r>
        <w:t>Otrębski</w:t>
      </w:r>
      <w:proofErr w:type="spellEnd"/>
      <w:r>
        <w:t xml:space="preserve"> sprowadza procesy </w:t>
      </w:r>
      <w:proofErr w:type="spellStart"/>
      <w:r>
        <w:t>ogólnosłowotwórcze</w:t>
      </w:r>
      <w:proofErr w:type="spellEnd"/>
      <w:r>
        <w:t>.</w:t>
      </w:r>
    </w:p>
    <w:p w:rsidR="00657C1D" w:rsidRDefault="00307637">
      <w:pPr>
        <w:pStyle w:val="Teksttreci20"/>
        <w:framePr w:w="8940" w:h="3898" w:hRule="exact" w:wrap="none" w:vAnchor="page" w:hAnchor="page" w:x="1414" w:y="2063"/>
        <w:shd w:val="clear" w:color="auto" w:fill="auto"/>
        <w:spacing w:line="258" w:lineRule="exact"/>
        <w:ind w:firstLine="320"/>
        <w:jc w:val="both"/>
      </w:pPr>
      <w:r>
        <w:t xml:space="preserve">Kontaminacja to </w:t>
      </w:r>
      <w:r>
        <w:rPr>
          <w:rStyle w:val="Teksttreci2Odstpy5pt"/>
          <w:b/>
          <w:bCs/>
        </w:rPr>
        <w:t>„przypadkowe</w:t>
      </w:r>
      <w:r>
        <w:t xml:space="preserve"> (podkreślenie moje, </w:t>
      </w:r>
      <w:r w:rsidRPr="008259C0">
        <w:rPr>
          <w:lang w:eastAsia="en-US" w:bidi="en-US"/>
        </w:rPr>
        <w:t xml:space="preserve">J. </w:t>
      </w:r>
      <w:r>
        <w:t>T.) skrzyżowanie się ze sobą dw</w:t>
      </w:r>
      <w:r w:rsidR="008259C0">
        <w:t>ó</w:t>
      </w:r>
      <w:r>
        <w:t>ch wyrazów, dokonywające się w sposób taki, który właśnie przez swoją przypadkowość nie może być wz</w:t>
      </w:r>
      <w:r>
        <w:t xml:space="preserve">orem i normą dla innych wypadków. Z </w:t>
      </w:r>
      <w:r>
        <w:rPr>
          <w:rStyle w:val="Teksttreci2Kursywa"/>
          <w:b/>
          <w:bCs/>
        </w:rPr>
        <w:t>szezlonga</w:t>
      </w:r>
      <w:r>
        <w:t xml:space="preserve"> i </w:t>
      </w:r>
      <w:r>
        <w:rPr>
          <w:rStyle w:val="Teksttreci2Kursywa"/>
          <w:b/>
          <w:bCs/>
        </w:rPr>
        <w:t>krzesła</w:t>
      </w:r>
      <w:r>
        <w:t xml:space="preserve"> powstaje przygodnie </w:t>
      </w:r>
      <w:proofErr w:type="spellStart"/>
      <w:r>
        <w:rPr>
          <w:rStyle w:val="Teksttreci2Kursywa"/>
          <w:b/>
          <w:bCs/>
        </w:rPr>
        <w:t>krześląg</w:t>
      </w:r>
      <w:proofErr w:type="spellEnd"/>
      <w:r>
        <w:rPr>
          <w:rStyle w:val="Teksttreci2Kursywa"/>
          <w:b/>
          <w:bCs/>
        </w:rPr>
        <w:t>...</w:t>
      </w:r>
      <w:r>
        <w:t xml:space="preserve"> Realne podobieństwo desygnatów wywołuje spłynięcie ze sobą ich nazw". Czyli kontaminacja jest właściwie wykolejeniem procesów słowotwórczych a nie ich normą.</w:t>
      </w:r>
    </w:p>
    <w:p w:rsidR="00657C1D" w:rsidRDefault="00307637">
      <w:pPr>
        <w:pStyle w:val="Teksttreci80"/>
        <w:framePr w:w="8940" w:h="3898" w:hRule="exact" w:wrap="none" w:vAnchor="page" w:hAnchor="page" w:x="1414" w:y="2063"/>
        <w:shd w:val="clear" w:color="auto" w:fill="auto"/>
        <w:spacing w:before="0" w:after="0" w:line="258" w:lineRule="exact"/>
        <w:ind w:right="340" w:firstLine="0"/>
        <w:jc w:val="right"/>
      </w:pPr>
      <w:r>
        <w:t>J. T.</w:t>
      </w:r>
    </w:p>
    <w:p w:rsidR="00657C1D" w:rsidRDefault="00307637">
      <w:pPr>
        <w:pStyle w:val="Nagwek50"/>
        <w:framePr w:w="8940" w:h="9052" w:hRule="exact" w:wrap="none" w:vAnchor="page" w:hAnchor="page" w:x="1414" w:y="6553"/>
        <w:shd w:val="clear" w:color="auto" w:fill="auto"/>
        <w:spacing w:before="0" w:after="229" w:line="260" w:lineRule="exact"/>
        <w:ind w:left="20"/>
      </w:pPr>
      <w:bookmarkStart w:id="4" w:name="bookmark4"/>
      <w:r>
        <w:t>CURI</w:t>
      </w:r>
      <w:r>
        <w:t>OSA JĘZYKOWE</w:t>
      </w:r>
      <w:bookmarkEnd w:id="4"/>
    </w:p>
    <w:p w:rsidR="00657C1D" w:rsidRDefault="00307637">
      <w:pPr>
        <w:pStyle w:val="Teksttreci20"/>
        <w:framePr w:w="8940" w:h="9052" w:hRule="exact" w:wrap="none" w:vAnchor="page" w:hAnchor="page" w:x="1414" w:y="6553"/>
        <w:shd w:val="clear" w:color="auto" w:fill="auto"/>
        <w:spacing w:line="264" w:lineRule="exact"/>
        <w:ind w:firstLine="320"/>
        <w:jc w:val="both"/>
      </w:pPr>
      <w:r>
        <w:t>Jan Stachniuk: „Człowieczeństwo i kultura". Poznań 1946, s. 270.</w:t>
      </w:r>
    </w:p>
    <w:p w:rsidR="00657C1D" w:rsidRDefault="00307637">
      <w:pPr>
        <w:pStyle w:val="Teksttreci20"/>
        <w:framePr w:w="8940" w:h="9052" w:hRule="exact" w:wrap="none" w:vAnchor="page" w:hAnchor="page" w:x="1414" w:y="6553"/>
        <w:shd w:val="clear" w:color="auto" w:fill="auto"/>
        <w:spacing w:line="264" w:lineRule="exact"/>
        <w:ind w:firstLine="320"/>
        <w:jc w:val="both"/>
      </w:pPr>
      <w:r>
        <w:t xml:space="preserve">Książka ta jest wykładem pewnego swoistego systemu filozoficznego czy też historiozoficznego, którego twórcą jest jej autor. Nas interesuje nie tyle treść książki, co pewne </w:t>
      </w:r>
      <w:r>
        <w:t>wyrazy, które autor wprowadził do tekstu dla lepszego wyrażenia swych myśli.</w:t>
      </w:r>
    </w:p>
    <w:p w:rsidR="00657C1D" w:rsidRDefault="00307637">
      <w:pPr>
        <w:pStyle w:val="Teksttreci20"/>
        <w:framePr w:w="8940" w:h="9052" w:hRule="exact" w:wrap="none" w:vAnchor="page" w:hAnchor="page" w:x="1414" w:y="6553"/>
        <w:shd w:val="clear" w:color="auto" w:fill="auto"/>
        <w:spacing w:line="258" w:lineRule="exact"/>
        <w:ind w:firstLine="320"/>
        <w:jc w:val="both"/>
      </w:pPr>
      <w:r>
        <w:t xml:space="preserve">Jednym z takich autorskich neologizmów jest </w:t>
      </w:r>
      <w:proofErr w:type="spellStart"/>
      <w:r>
        <w:rPr>
          <w:rStyle w:val="Teksttreci2Kursywa"/>
          <w:b/>
          <w:bCs/>
        </w:rPr>
        <w:t>wspakultura</w:t>
      </w:r>
      <w:proofErr w:type="spellEnd"/>
      <w:r>
        <w:rPr>
          <w:rStyle w:val="Teksttreci2Kursywa"/>
          <w:b/>
          <w:bCs/>
        </w:rPr>
        <w:t>,</w:t>
      </w:r>
      <w:r>
        <w:t xml:space="preserve"> który to wyraz ma oznaczać kulturę zmierzającą w kierunku wstecznym, przeciwnym właściwemu. Formacje pochodne od </w:t>
      </w:r>
      <w:proofErr w:type="spellStart"/>
      <w:r>
        <w:rPr>
          <w:rStyle w:val="Teksttreci2Kursywa"/>
          <w:b/>
          <w:bCs/>
        </w:rPr>
        <w:t>wspakultury</w:t>
      </w:r>
      <w:proofErr w:type="spellEnd"/>
      <w:r>
        <w:t xml:space="preserve"> — </w:t>
      </w:r>
      <w:proofErr w:type="spellStart"/>
      <w:r>
        <w:rPr>
          <w:rStyle w:val="Teksttreci2Kursywa"/>
          <w:b/>
          <w:bCs/>
        </w:rPr>
        <w:t>wspakulturowy</w:t>
      </w:r>
      <w:proofErr w:type="spellEnd"/>
      <w:r>
        <w:rPr>
          <w:rStyle w:val="Teksttreci2Kursywa"/>
          <w:b/>
          <w:bCs/>
        </w:rPr>
        <w:t xml:space="preserve"> </w:t>
      </w:r>
      <w:r>
        <w:t xml:space="preserve">i </w:t>
      </w:r>
      <w:proofErr w:type="spellStart"/>
      <w:r>
        <w:rPr>
          <w:rStyle w:val="Teksttreci2Kursywa"/>
          <w:b/>
          <w:bCs/>
        </w:rPr>
        <w:t>wspakulturowiec</w:t>
      </w:r>
      <w:proofErr w:type="spellEnd"/>
      <w:r>
        <w:rPr>
          <w:rStyle w:val="Teksttreci2Kursywa"/>
          <w:b/>
          <w:bCs/>
        </w:rPr>
        <w:t>.</w:t>
      </w:r>
      <w:r>
        <w:t xml:space="preserve"> Formacje z tym samym </w:t>
      </w:r>
      <w:r>
        <w:rPr>
          <w:lang w:val="cs-CZ" w:eastAsia="cs-CZ" w:bidi="cs-CZ"/>
        </w:rPr>
        <w:t xml:space="preserve">pierwszvm </w:t>
      </w:r>
      <w:r>
        <w:t xml:space="preserve">elementem </w:t>
      </w:r>
      <w:r>
        <w:rPr>
          <w:rStyle w:val="Teksttreci2Kursywa"/>
          <w:b/>
          <w:bCs/>
        </w:rPr>
        <w:t xml:space="preserve">wspak: </w:t>
      </w:r>
      <w:proofErr w:type="spellStart"/>
      <w:r>
        <w:rPr>
          <w:rStyle w:val="Teksttreci2Kursywa"/>
          <w:b/>
          <w:bCs/>
        </w:rPr>
        <w:t>wspakdynamizm</w:t>
      </w:r>
      <w:proofErr w:type="spellEnd"/>
      <w:r>
        <w:rPr>
          <w:rStyle w:val="Teksttreci2Kursywa"/>
          <w:b/>
          <w:bCs/>
        </w:rPr>
        <w:t xml:space="preserve">, </w:t>
      </w:r>
      <w:proofErr w:type="spellStart"/>
      <w:r>
        <w:rPr>
          <w:rStyle w:val="Teksttreci2Kursywa"/>
          <w:b/>
          <w:bCs/>
        </w:rPr>
        <w:t>wspakaktywność</w:t>
      </w:r>
      <w:proofErr w:type="spellEnd"/>
      <w:r>
        <w:rPr>
          <w:rStyle w:val="Teksttreci2Kursywa"/>
          <w:b/>
          <w:bCs/>
        </w:rPr>
        <w:t xml:space="preserve">, </w:t>
      </w:r>
      <w:proofErr w:type="spellStart"/>
      <w:r>
        <w:rPr>
          <w:rStyle w:val="Teksttreci2Kursywa"/>
          <w:b/>
          <w:bCs/>
        </w:rPr>
        <w:t>wspaktworzycielski</w:t>
      </w:r>
      <w:proofErr w:type="spellEnd"/>
      <w:r>
        <w:rPr>
          <w:rStyle w:val="Teksttreci2Kursywa"/>
          <w:b/>
          <w:bCs/>
        </w:rPr>
        <w:t xml:space="preserve">, </w:t>
      </w:r>
      <w:proofErr w:type="spellStart"/>
      <w:r>
        <w:rPr>
          <w:rStyle w:val="Teksttreci2Kursywa"/>
          <w:b/>
          <w:bCs/>
        </w:rPr>
        <w:t>wspakhumanistyczny</w:t>
      </w:r>
      <w:proofErr w:type="spellEnd"/>
      <w:r>
        <w:rPr>
          <w:rStyle w:val="Teksttreci2Kursywa"/>
          <w:b/>
          <w:bCs/>
        </w:rPr>
        <w:t>.</w:t>
      </w:r>
    </w:p>
    <w:p w:rsidR="00657C1D" w:rsidRDefault="00307637">
      <w:pPr>
        <w:pStyle w:val="Teksttreci20"/>
        <w:framePr w:w="8940" w:h="9052" w:hRule="exact" w:wrap="none" w:vAnchor="page" w:hAnchor="page" w:x="1414" w:y="6553"/>
        <w:shd w:val="clear" w:color="auto" w:fill="auto"/>
        <w:spacing w:line="276" w:lineRule="exact"/>
        <w:ind w:firstLine="320"/>
        <w:jc w:val="both"/>
      </w:pPr>
      <w:r>
        <w:t xml:space="preserve">We </w:t>
      </w:r>
      <w:proofErr w:type="spellStart"/>
      <w:r>
        <w:rPr>
          <w:rStyle w:val="Teksttreci2Kursywa"/>
          <w:b/>
          <w:bCs/>
        </w:rPr>
        <w:t>wspakulturze</w:t>
      </w:r>
      <w:proofErr w:type="spellEnd"/>
      <w:r>
        <w:t xml:space="preserve"> początkowe </w:t>
      </w:r>
      <w:r>
        <w:rPr>
          <w:rStyle w:val="Teksttreci2Kursywa"/>
          <w:b/>
          <w:bCs/>
          <w:lang w:val="ru-RU" w:eastAsia="ru-RU" w:bidi="ru-RU"/>
        </w:rPr>
        <w:t>к</w:t>
      </w:r>
      <w:r w:rsidRPr="008259C0">
        <w:rPr>
          <w:lang w:eastAsia="ru-RU" w:bidi="ru-RU"/>
        </w:rPr>
        <w:t xml:space="preserve"> </w:t>
      </w:r>
      <w:r>
        <w:t xml:space="preserve">wyrazu </w:t>
      </w:r>
      <w:r>
        <w:rPr>
          <w:rStyle w:val="Teksttreci2Kursywa"/>
          <w:b/>
          <w:bCs/>
        </w:rPr>
        <w:t>kultura</w:t>
      </w:r>
      <w:r>
        <w:t xml:space="preserve"> jest jednocześnie końcową spółgłoską wyrazu </w:t>
      </w:r>
      <w:r>
        <w:rPr>
          <w:rStyle w:val="Teksttreci2Kursywa"/>
          <w:b/>
          <w:bCs/>
        </w:rPr>
        <w:t>ws</w:t>
      </w:r>
      <w:r>
        <w:rPr>
          <w:rStyle w:val="Teksttreci2Kursywa"/>
          <w:b/>
          <w:bCs/>
        </w:rPr>
        <w:t>pak.</w:t>
      </w:r>
    </w:p>
    <w:p w:rsidR="00657C1D" w:rsidRDefault="00307637">
      <w:pPr>
        <w:pStyle w:val="Teksttreci20"/>
        <w:framePr w:w="8940" w:h="9052" w:hRule="exact" w:wrap="none" w:vAnchor="page" w:hAnchor="page" w:x="1414" w:y="6553"/>
        <w:shd w:val="clear" w:color="auto" w:fill="auto"/>
        <w:spacing w:line="264" w:lineRule="exact"/>
        <w:ind w:firstLine="320"/>
        <w:jc w:val="both"/>
      </w:pPr>
      <w:r>
        <w:t xml:space="preserve">Pewne wątpliwości wywołuje samo posługiwanie się w takich wypadkach przysłówkiem </w:t>
      </w:r>
      <w:r>
        <w:rPr>
          <w:rStyle w:val="Teksttreci2Kursywa"/>
          <w:b/>
          <w:bCs/>
        </w:rPr>
        <w:t>wspak,</w:t>
      </w:r>
      <w:r>
        <w:t xml:space="preserve"> w języku codziennym używanym dość mało, głównie w szaradach i zagadkach.</w:t>
      </w:r>
    </w:p>
    <w:p w:rsidR="00657C1D" w:rsidRDefault="00307637">
      <w:pPr>
        <w:pStyle w:val="Teksttreci20"/>
        <w:framePr w:w="8940" w:h="9052" w:hRule="exact" w:wrap="none" w:vAnchor="page" w:hAnchor="page" w:x="1414" w:y="6553"/>
        <w:shd w:val="clear" w:color="auto" w:fill="auto"/>
        <w:spacing w:line="258" w:lineRule="exact"/>
        <w:ind w:firstLine="320"/>
        <w:jc w:val="both"/>
      </w:pPr>
      <w:r>
        <w:t xml:space="preserve">Takie samo uproszczenie jak we </w:t>
      </w:r>
      <w:proofErr w:type="spellStart"/>
      <w:r>
        <w:rPr>
          <w:rStyle w:val="Teksttreci2Kursywa"/>
          <w:b/>
          <w:bCs/>
        </w:rPr>
        <w:t>wspakulturze</w:t>
      </w:r>
      <w:proofErr w:type="spellEnd"/>
      <w:r>
        <w:t xml:space="preserve"> odnajdujemy w </w:t>
      </w:r>
      <w:proofErr w:type="spellStart"/>
      <w:r>
        <w:rPr>
          <w:rStyle w:val="Teksttreci2Kursywa"/>
          <w:b/>
          <w:bCs/>
        </w:rPr>
        <w:t>Polakatoliku</w:t>
      </w:r>
      <w:proofErr w:type="spellEnd"/>
      <w:r>
        <w:t xml:space="preserve"> (1. c. s. 8) i w po</w:t>
      </w:r>
      <w:r>
        <w:t xml:space="preserve">chodnym od tego przymiotniku </w:t>
      </w:r>
      <w:proofErr w:type="spellStart"/>
      <w:r>
        <w:rPr>
          <w:rStyle w:val="Teksttreci2Kursywa"/>
          <w:b/>
          <w:bCs/>
        </w:rPr>
        <w:t>polakatolicki</w:t>
      </w:r>
      <w:proofErr w:type="spellEnd"/>
      <w:r>
        <w:t xml:space="preserve"> (s. 4).</w:t>
      </w:r>
    </w:p>
    <w:p w:rsidR="00657C1D" w:rsidRDefault="00307637">
      <w:pPr>
        <w:pStyle w:val="Teksttreci20"/>
        <w:framePr w:w="8940" w:h="9052" w:hRule="exact" w:wrap="none" w:vAnchor="page" w:hAnchor="page" w:x="1414" w:y="6553"/>
        <w:shd w:val="clear" w:color="auto" w:fill="auto"/>
        <w:spacing w:line="264" w:lineRule="exact"/>
        <w:ind w:firstLine="320"/>
        <w:jc w:val="both"/>
      </w:pPr>
      <w:r>
        <w:t xml:space="preserve">Owocem indywidualnego słowotwórstwa autora są takie wyrazy, jak </w:t>
      </w:r>
      <w:proofErr w:type="spellStart"/>
      <w:r>
        <w:rPr>
          <w:rStyle w:val="Teksttreci2Kursywa"/>
          <w:b/>
          <w:bCs/>
        </w:rPr>
        <w:t>pancierpienie</w:t>
      </w:r>
      <w:proofErr w:type="spellEnd"/>
      <w:r>
        <w:t xml:space="preserve"> (s. 181), </w:t>
      </w:r>
      <w:proofErr w:type="spellStart"/>
      <w:r>
        <w:rPr>
          <w:rStyle w:val="Teksttreci2Kursywa"/>
          <w:b/>
          <w:bCs/>
        </w:rPr>
        <w:t>pantęsknota</w:t>
      </w:r>
      <w:proofErr w:type="spellEnd"/>
      <w:r>
        <w:rPr>
          <w:rStyle w:val="Teksttreci2Kursywa"/>
          <w:b/>
          <w:bCs/>
        </w:rPr>
        <w:t>:</w:t>
      </w:r>
      <w:r>
        <w:t xml:space="preserve"> „</w:t>
      </w:r>
      <w:proofErr w:type="spellStart"/>
      <w:r>
        <w:t>pantęsknota</w:t>
      </w:r>
      <w:proofErr w:type="spellEnd"/>
      <w:r>
        <w:t xml:space="preserve"> jest skinieniem woli </w:t>
      </w:r>
      <w:proofErr w:type="spellStart"/>
      <w:r>
        <w:t>tworzycielskiej</w:t>
      </w:r>
      <w:proofErr w:type="spellEnd"/>
      <w:r>
        <w:t xml:space="preserve">" — (s. 114), </w:t>
      </w:r>
      <w:proofErr w:type="spellStart"/>
      <w:r>
        <w:rPr>
          <w:rStyle w:val="Teksttreci2Kursywa"/>
          <w:b/>
          <w:bCs/>
        </w:rPr>
        <w:t>zgestek</w:t>
      </w:r>
      <w:proofErr w:type="spellEnd"/>
      <w:r>
        <w:t xml:space="preserve"> (s. 151). </w:t>
      </w:r>
      <w:r>
        <w:rPr>
          <w:rStyle w:val="Teksttreci2Kursywa"/>
          <w:b/>
          <w:bCs/>
        </w:rPr>
        <w:t>samotok</w:t>
      </w:r>
      <w:r>
        <w:t xml:space="preserve"> (s. 92), </w:t>
      </w:r>
      <w:proofErr w:type="spellStart"/>
      <w:r>
        <w:rPr>
          <w:rStyle w:val="Teksttreci2Kursywa"/>
          <w:b/>
          <w:bCs/>
        </w:rPr>
        <w:t>samoni</w:t>
      </w:r>
      <w:r>
        <w:rPr>
          <w:rStyle w:val="Teksttreci2Kursywa"/>
          <w:b/>
          <w:bCs/>
        </w:rPr>
        <w:t>emoc</w:t>
      </w:r>
      <w:proofErr w:type="spellEnd"/>
      <w:r>
        <w:rPr>
          <w:rStyle w:val="Teksttreci2Kursywa"/>
          <w:b/>
          <w:bCs/>
        </w:rPr>
        <w:t xml:space="preserve"> </w:t>
      </w:r>
      <w:r>
        <w:t xml:space="preserve">(s. 95), </w:t>
      </w:r>
      <w:proofErr w:type="spellStart"/>
      <w:r>
        <w:rPr>
          <w:rStyle w:val="Teksttreci2Kursywa"/>
          <w:b/>
          <w:bCs/>
        </w:rPr>
        <w:t>bezdzieje</w:t>
      </w:r>
      <w:proofErr w:type="spellEnd"/>
      <w:r>
        <w:t xml:space="preserve"> (s. 31), </w:t>
      </w:r>
      <w:proofErr w:type="spellStart"/>
      <w:r>
        <w:rPr>
          <w:rStyle w:val="Teksttreci2Kursywa"/>
          <w:b/>
          <w:bCs/>
        </w:rPr>
        <w:t>przedmit</w:t>
      </w:r>
      <w:proofErr w:type="spellEnd"/>
      <w:r>
        <w:t xml:space="preserve"> (s. 142), </w:t>
      </w:r>
      <w:proofErr w:type="spellStart"/>
      <w:r w:rsidRPr="008259C0">
        <w:rPr>
          <w:rStyle w:val="Teksttreci2Kursywa"/>
          <w:b/>
          <w:bCs/>
          <w:lang w:eastAsia="en-US" w:bidi="en-US"/>
        </w:rPr>
        <w:t>submit</w:t>
      </w:r>
      <w:proofErr w:type="spellEnd"/>
      <w:r w:rsidRPr="008259C0">
        <w:rPr>
          <w:lang w:eastAsia="en-US" w:bidi="en-US"/>
        </w:rPr>
        <w:t xml:space="preserve"> </w:t>
      </w:r>
      <w:r>
        <w:t xml:space="preserve">(s. 243), </w:t>
      </w:r>
      <w:proofErr w:type="spellStart"/>
      <w:r>
        <w:rPr>
          <w:rStyle w:val="Teksttreci2Kursywa"/>
          <w:b/>
          <w:bCs/>
        </w:rPr>
        <w:t>kulturowytwór</w:t>
      </w:r>
      <w:proofErr w:type="spellEnd"/>
      <w:r>
        <w:rPr>
          <w:rStyle w:val="Teksttreci2Kursywa"/>
          <w:b/>
          <w:bCs/>
        </w:rPr>
        <w:t xml:space="preserve">: </w:t>
      </w:r>
      <w:r>
        <w:t>„</w:t>
      </w:r>
      <w:proofErr w:type="spellStart"/>
      <w:r>
        <w:t>kulturowytwory</w:t>
      </w:r>
      <w:proofErr w:type="spellEnd"/>
      <w:r>
        <w:t xml:space="preserve"> duchowe są to </w:t>
      </w:r>
      <w:proofErr w:type="spellStart"/>
      <w:r>
        <w:t>wiązalniki</w:t>
      </w:r>
      <w:proofErr w:type="spellEnd"/>
      <w:r>
        <w:t xml:space="preserve"> energii emocjonalnej"— (s. 3 ’), </w:t>
      </w:r>
      <w:proofErr w:type="spellStart"/>
      <w:r>
        <w:rPr>
          <w:rStyle w:val="Teksttreci2Kursywa"/>
          <w:b/>
          <w:bCs/>
        </w:rPr>
        <w:t>uobrazalny</w:t>
      </w:r>
      <w:proofErr w:type="spellEnd"/>
      <w:r>
        <w:t xml:space="preserve"> (s. 64). Wyraz ostatni ma znaczyć »</w:t>
      </w:r>
      <w:proofErr w:type="spellStart"/>
      <w:r>
        <w:t>daiący</w:t>
      </w:r>
      <w:proofErr w:type="spellEnd"/>
      <w:r>
        <w:t xml:space="preserve"> się oddać za pomocą obrazu«. W tym przymiotni</w:t>
      </w:r>
      <w:r>
        <w:t>ku połączył autor sufiks -</w:t>
      </w:r>
      <w:proofErr w:type="spellStart"/>
      <w:r>
        <w:rPr>
          <w:rStyle w:val="Teksttreci2Kursywa"/>
          <w:b/>
          <w:bCs/>
        </w:rPr>
        <w:t>alny</w:t>
      </w:r>
      <w:proofErr w:type="spellEnd"/>
      <w:r>
        <w:t xml:space="preserve">, oznaczający potencjalne czynne lub bierne podmioty czynności, wprost z rzeczownikiem </w:t>
      </w:r>
      <w:r>
        <w:rPr>
          <w:rStyle w:val="Teksttreci2Kursywa"/>
          <w:b/>
          <w:bCs/>
        </w:rPr>
        <w:t>obraz</w:t>
      </w:r>
      <w:r>
        <w:t xml:space="preserve"> opatrzonym prefiksem </w:t>
      </w:r>
      <w:r>
        <w:rPr>
          <w:rStyle w:val="Teksttreci2Kursywa"/>
          <w:b/>
          <w:bCs/>
        </w:rPr>
        <w:t>u</w:t>
      </w:r>
      <w:r>
        <w:t>-. Nie jest to sposób postępowania w słowotwórstwie polskim szerzej przyjęty.</w:t>
      </w:r>
    </w:p>
    <w:p w:rsidR="00657C1D" w:rsidRDefault="00307637">
      <w:pPr>
        <w:pStyle w:val="Teksttreci20"/>
        <w:framePr w:w="8940" w:h="9052" w:hRule="exact" w:wrap="none" w:vAnchor="page" w:hAnchor="page" w:x="1414" w:y="6553"/>
        <w:shd w:val="clear" w:color="auto" w:fill="auto"/>
        <w:spacing w:line="264" w:lineRule="exact"/>
        <w:ind w:firstLine="320"/>
        <w:jc w:val="both"/>
      </w:pPr>
      <w:r>
        <w:t xml:space="preserve">Autor ma jak gdyby skłonność do </w:t>
      </w:r>
      <w:r>
        <w:t xml:space="preserve">„odświeżania" etymologicznych znaczeń słów, używa na przykład wyrazu </w:t>
      </w:r>
      <w:r>
        <w:rPr>
          <w:rStyle w:val="Teksttreci2Kursywa"/>
          <w:b/>
          <w:bCs/>
        </w:rPr>
        <w:t>widmo</w:t>
      </w:r>
      <w:r>
        <w:t xml:space="preserve"> w znaczeniu »wizji«, »postaci« czy »aspektu«: „widma światopoglądowe" (s. 18), „</w:t>
      </w:r>
      <w:proofErr w:type="spellStart"/>
      <w:r>
        <w:t>biowegetatywne</w:t>
      </w:r>
      <w:proofErr w:type="spellEnd"/>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477" w:y="1656"/>
        <w:shd w:val="clear" w:color="auto" w:fill="auto"/>
        <w:tabs>
          <w:tab w:val="left" w:pos="2496"/>
          <w:tab w:val="left" w:leader="underscore" w:pos="3012"/>
          <w:tab w:val="left" w:leader="underscore" w:pos="7146"/>
        </w:tabs>
        <w:spacing w:line="220" w:lineRule="exact"/>
        <w:jc w:val="both"/>
      </w:pPr>
      <w:r>
        <w:lastRenderedPageBreak/>
        <w:t>26</w:t>
      </w:r>
      <w:r>
        <w:rPr>
          <w:lang w:val="fr-FR" w:eastAsia="fr-FR" w:bidi="fr-FR"/>
        </w:rPr>
        <w:tab/>
      </w:r>
      <w:r>
        <w:rPr>
          <w:lang w:val="fr-FR" w:eastAsia="fr-FR" w:bidi="fr-FR"/>
        </w:rPr>
        <w:tab/>
      </w:r>
      <w:r>
        <w:rPr>
          <w:rStyle w:val="Nagweklubstopka1"/>
        </w:rPr>
        <w:t>PORADNIK JĘZYKOWY</w:t>
      </w:r>
      <w:r>
        <w:t xml:space="preserve"> </w:t>
      </w:r>
      <w:r>
        <w:tab/>
        <w:t xml:space="preserve"> </w:t>
      </w:r>
      <w:r>
        <w:rPr>
          <w:rStyle w:val="Nagweklubstopka1"/>
        </w:rPr>
        <w:t>1950, z. 2</w:t>
      </w:r>
    </w:p>
    <w:p w:rsidR="00657C1D" w:rsidRDefault="00307637">
      <w:pPr>
        <w:pStyle w:val="Teksttreci20"/>
        <w:framePr w:w="8898" w:h="4022" w:hRule="exact" w:wrap="none" w:vAnchor="page" w:hAnchor="page" w:x="1435" w:y="2200"/>
        <w:shd w:val="clear" w:color="auto" w:fill="auto"/>
        <w:spacing w:line="252" w:lineRule="exact"/>
        <w:ind w:firstLine="0"/>
        <w:jc w:val="both"/>
      </w:pPr>
      <w:r>
        <w:t>widmo kultury" (s. 81). Cza</w:t>
      </w:r>
      <w:r>
        <w:t xml:space="preserve">sem robi samodzielny wyraz z morfemu: ,,wieczysty </w:t>
      </w:r>
      <w:proofErr w:type="spellStart"/>
      <w:r>
        <w:rPr>
          <w:rStyle w:val="Teksttreci2Kursywa"/>
          <w:b/>
          <w:bCs/>
        </w:rPr>
        <w:t>wrot</w:t>
      </w:r>
      <w:proofErr w:type="spellEnd"/>
      <w:r>
        <w:rPr>
          <w:rStyle w:val="Teksttreci2Kursywa"/>
          <w:b/>
          <w:bCs/>
        </w:rPr>
        <w:t>“</w:t>
      </w:r>
      <w:r>
        <w:t xml:space="preserve"> (por. </w:t>
      </w:r>
      <w:r>
        <w:rPr>
          <w:rStyle w:val="Teksttreci2Kursywa"/>
          <w:b/>
          <w:bCs/>
        </w:rPr>
        <w:t>zwrot</w:t>
      </w:r>
      <w:r>
        <w:t xml:space="preserve">, </w:t>
      </w:r>
      <w:r>
        <w:rPr>
          <w:rStyle w:val="Teksttreci2Kursywa"/>
          <w:b/>
          <w:bCs/>
        </w:rPr>
        <w:t>powrót).</w:t>
      </w:r>
      <w:r>
        <w:t xml:space="preserve"> Nienajgorszą formacją jest </w:t>
      </w:r>
      <w:proofErr w:type="spellStart"/>
      <w:r>
        <w:rPr>
          <w:rStyle w:val="Teksttreci2Kursywa"/>
          <w:b/>
          <w:bCs/>
        </w:rPr>
        <w:t>wkołoróżaniec</w:t>
      </w:r>
      <w:proofErr w:type="spellEnd"/>
      <w:r>
        <w:t xml:space="preserve"> (s. 188: por. </w:t>
      </w:r>
      <w:r>
        <w:rPr>
          <w:rStyle w:val="Teksttreci2Kursywa"/>
          <w:b/>
          <w:bCs/>
        </w:rPr>
        <w:t>dokoła Wojtek).</w:t>
      </w:r>
    </w:p>
    <w:p w:rsidR="00657C1D" w:rsidRDefault="00307637">
      <w:pPr>
        <w:pStyle w:val="Teksttreci20"/>
        <w:framePr w:w="8898" w:h="4022" w:hRule="exact" w:wrap="none" w:vAnchor="page" w:hAnchor="page" w:x="1435" w:y="2200"/>
        <w:shd w:val="clear" w:color="auto" w:fill="auto"/>
        <w:spacing w:line="258" w:lineRule="exact"/>
        <w:ind w:firstLine="320"/>
        <w:jc w:val="both"/>
      </w:pPr>
      <w:r>
        <w:t xml:space="preserve">Utworzonymi przez siebie wyrazami — jak choćby ową wspomnianą na początku </w:t>
      </w:r>
      <w:proofErr w:type="spellStart"/>
      <w:r>
        <w:rPr>
          <w:rStyle w:val="Teksttreci2Kursywa"/>
          <w:b/>
          <w:bCs/>
        </w:rPr>
        <w:t>wspakulturą</w:t>
      </w:r>
      <w:proofErr w:type="spellEnd"/>
      <w:r>
        <w:t xml:space="preserve"> — posługuje się autor ze śmiertelną powagą. Język jego ma charakter nieco ezoteryczno - apostolski, skutkiem czego brak mu zwykłej komunikatywnej sugestywności. Czytelnik odnosi wrażenie, że główną troską autora nie jest obiektywne „doskonalenie narzędzia</w:t>
      </w:r>
      <w:r>
        <w:t xml:space="preserve"> społecznego", którym jest język, tylko wyzyskiwanie języka dla celów bardzo subiektywnej na tym polu twórczości. Takie zamiary zawsze chybiają celu. Skłonność do językowych neologizmów rzadko kiedy bywa wyrazem czyjejś prawdziwej twórczej siły myślowej. S</w:t>
      </w:r>
      <w:r>
        <w:t>prawdza się to i na omawianym autorze, który w swym prywatnym słowotwórstwie wykazuje „więcej chęci niż sposobu".</w:t>
      </w:r>
    </w:p>
    <w:p w:rsidR="00657C1D" w:rsidRDefault="00307637">
      <w:pPr>
        <w:pStyle w:val="Teksttreci80"/>
        <w:framePr w:w="8898" w:h="4022" w:hRule="exact" w:wrap="none" w:vAnchor="page" w:hAnchor="page" w:x="1435" w:y="2200"/>
        <w:shd w:val="clear" w:color="auto" w:fill="auto"/>
        <w:spacing w:before="0" w:after="0" w:line="258" w:lineRule="exact"/>
        <w:ind w:left="5860" w:firstLine="0"/>
        <w:jc w:val="left"/>
      </w:pPr>
      <w:r>
        <w:t xml:space="preserve">Jadwiga </w:t>
      </w:r>
      <w:proofErr w:type="spellStart"/>
      <w:r>
        <w:t>Chludzińska</w:t>
      </w:r>
      <w:proofErr w:type="spellEnd"/>
    </w:p>
    <w:p w:rsidR="00657C1D" w:rsidRDefault="00307637">
      <w:pPr>
        <w:pStyle w:val="Teksttreci110"/>
        <w:framePr w:w="8898" w:h="9172" w:hRule="exact" w:wrap="none" w:vAnchor="page" w:hAnchor="page" w:x="1435" w:y="6352"/>
        <w:shd w:val="clear" w:color="auto" w:fill="auto"/>
        <w:spacing w:before="0" w:after="0" w:line="320" w:lineRule="exact"/>
      </w:pPr>
      <w:r>
        <w:t>RECENZJA</w:t>
      </w:r>
    </w:p>
    <w:p w:rsidR="00657C1D" w:rsidRDefault="00307637">
      <w:pPr>
        <w:pStyle w:val="Teksttreci20"/>
        <w:framePr w:w="8898" w:h="9172" w:hRule="exact" w:wrap="none" w:vAnchor="page" w:hAnchor="page" w:x="1435" w:y="6352"/>
        <w:shd w:val="clear" w:color="auto" w:fill="auto"/>
        <w:spacing w:after="120" w:line="260" w:lineRule="exact"/>
        <w:ind w:right="260" w:firstLine="0"/>
      </w:pPr>
      <w:r>
        <w:t>JAKIMI JĘZYKAMI MÓWIĄ LUDZIE?</w:t>
      </w:r>
    </w:p>
    <w:p w:rsidR="00657C1D" w:rsidRDefault="00307637">
      <w:pPr>
        <w:pStyle w:val="Teksttreci20"/>
        <w:framePr w:w="8898" w:h="9172" w:hRule="exact" w:wrap="none" w:vAnchor="page" w:hAnchor="page" w:x="1435" w:y="6352"/>
        <w:shd w:val="clear" w:color="auto" w:fill="auto"/>
        <w:spacing w:after="180" w:line="258" w:lineRule="exact"/>
        <w:ind w:firstLine="320"/>
        <w:jc w:val="both"/>
      </w:pPr>
      <w:r>
        <w:t>Wiedza Powszechna Wydawnictwo popularno naukowe. Z cyklu: Językoznawstwo ogólne. 19</w:t>
      </w:r>
      <w:r>
        <w:t>49. „Czytelnik". S. 35.</w:t>
      </w:r>
    </w:p>
    <w:p w:rsidR="00657C1D" w:rsidRDefault="00307637">
      <w:pPr>
        <w:pStyle w:val="Teksttreci20"/>
        <w:framePr w:w="8898" w:h="9172" w:hRule="exact" w:wrap="none" w:vAnchor="page" w:hAnchor="page" w:x="1435" w:y="6352"/>
        <w:shd w:val="clear" w:color="auto" w:fill="auto"/>
        <w:spacing w:line="258" w:lineRule="exact"/>
        <w:ind w:firstLine="320"/>
        <w:jc w:val="both"/>
      </w:pPr>
      <w:r>
        <w:t xml:space="preserve">Odczyty popularnonaukowe nazywa się często </w:t>
      </w:r>
      <w:r>
        <w:rPr>
          <w:rStyle w:val="Teksttreci2Kursywa"/>
          <w:b/>
          <w:bCs/>
        </w:rPr>
        <w:t>pogadankami.</w:t>
      </w:r>
      <w:r>
        <w:t xml:space="preserve"> Nie jest to najszczęśliwszy termin. </w:t>
      </w:r>
      <w:r>
        <w:rPr>
          <w:rStyle w:val="Teksttreci2Kursywa"/>
          <w:b/>
          <w:bCs/>
        </w:rPr>
        <w:t>Pogadanka</w:t>
      </w:r>
      <w:r>
        <w:t xml:space="preserve"> jest rzeczownikiem utworzonym od czasownika </w:t>
      </w:r>
      <w:r>
        <w:rPr>
          <w:rStyle w:val="Teksttreci2Kursywa"/>
          <w:b/>
          <w:bCs/>
        </w:rPr>
        <w:t>pogadać</w:t>
      </w:r>
      <w:r>
        <w:t>, czasownik zaś ten oznacza czynność nie zmierzającą do żadnego określonego cel</w:t>
      </w:r>
      <w:r>
        <w:t xml:space="preserve">u. Popularyzacja nauki nie może być akcją bezkierunkową, a. różnica między stylem popularnonaukowym a stylem ściśle naukowym nie powinna się sprowadzać do mniejszej dokładności, a więc i mniejszej odpowiedzialności sformułowań. Fakt, że ktoś się zwraca do </w:t>
      </w:r>
      <w:r>
        <w:t>liczniejszego grona odbiorców, nakłada odpowiedzialność tym większą, konieczność zaś liczenia się z tą odpowiedzialnością jest nawet pod względem teoretycznym pożyteczna, bo zmusza do wyrażania myśli w sposób najjaśniejszy i najprostszy. Ta właśnie okolicz</w:t>
      </w:r>
      <w:r>
        <w:t>ność sprawia, że postulat współdziałania teorii z praktyką nie jest pustym hasłem, ale jest wyrazem dążności do możliwie pełnego wyzyskiwania obustronnie dodatnich związków nauki z życiem.</w:t>
      </w:r>
    </w:p>
    <w:p w:rsidR="00657C1D" w:rsidRDefault="00307637">
      <w:pPr>
        <w:pStyle w:val="Teksttreci20"/>
        <w:framePr w:w="8898" w:h="9172" w:hRule="exact" w:wrap="none" w:vAnchor="page" w:hAnchor="page" w:x="1435" w:y="6352"/>
        <w:shd w:val="clear" w:color="auto" w:fill="auto"/>
        <w:spacing w:line="258" w:lineRule="exact"/>
        <w:ind w:firstLine="320"/>
        <w:jc w:val="both"/>
      </w:pPr>
      <w:r>
        <w:t xml:space="preserve">Sam tytuł broszury </w:t>
      </w:r>
      <w:r w:rsidRPr="008259C0">
        <w:rPr>
          <w:lang w:eastAsia="en-US" w:bidi="en-US"/>
        </w:rPr>
        <w:t xml:space="preserve">prof. </w:t>
      </w:r>
      <w:r>
        <w:t>Milewskiego: „Jakimi językami mówią lu</w:t>
      </w:r>
      <w:r>
        <w:t>dzie?" wskazuje na to, że jest to broszura popularna. O tym samym świadczy i pierwsze zdanie broszury: „Każdy z nas zdaje sobie chyba sprawę z tego, że nie wszyscy ludzie na ziemi mówią tym samym co on językiem".</w:t>
      </w:r>
    </w:p>
    <w:p w:rsidR="00657C1D" w:rsidRDefault="00307637">
      <w:pPr>
        <w:pStyle w:val="Teksttreci20"/>
        <w:framePr w:w="8898" w:h="9172" w:hRule="exact" w:wrap="none" w:vAnchor="page" w:hAnchor="page" w:x="1435" w:y="6352"/>
        <w:shd w:val="clear" w:color="auto" w:fill="auto"/>
        <w:spacing w:line="270" w:lineRule="exact"/>
        <w:ind w:firstLine="320"/>
        <w:jc w:val="both"/>
      </w:pPr>
      <w:r>
        <w:t>„Nas" jest bardzo uprzejme, ale wyłączające</w:t>
      </w:r>
      <w:r>
        <w:t xml:space="preserve"> kogoś „chyba" tę uprzejmość osłabia, bo jakiż musiałby być stan umysłowy kogoś, kto by umiał czytać, a nie zdawał sobie sprawy z tego, że nie wszyscy ludzie na ziemi mówią tym samym językiem co on?</w:t>
      </w:r>
    </w:p>
    <w:p w:rsidR="00657C1D" w:rsidRDefault="00307637">
      <w:pPr>
        <w:pStyle w:val="Teksttreci20"/>
        <w:framePr w:w="8898" w:h="9172" w:hRule="exact" w:wrap="none" w:vAnchor="page" w:hAnchor="page" w:x="1435" w:y="6352"/>
        <w:shd w:val="clear" w:color="auto" w:fill="auto"/>
        <w:spacing w:line="270" w:lineRule="exact"/>
        <w:ind w:firstLine="320"/>
        <w:jc w:val="both"/>
      </w:pPr>
      <w:r>
        <w:t>Przyjrzyjmy się poszczególnym zawartym w broszurze twierd</w:t>
      </w:r>
      <w:r>
        <w:t>zeniom, aby potem podsumować wysnute wnioski.</w:t>
      </w:r>
    </w:p>
    <w:p w:rsidR="00657C1D" w:rsidRDefault="00307637">
      <w:pPr>
        <w:pStyle w:val="Teksttreci20"/>
        <w:framePr w:w="8898" w:h="9172" w:hRule="exact" w:wrap="none" w:vAnchor="page" w:hAnchor="page" w:x="1435" w:y="6352"/>
        <w:shd w:val="clear" w:color="auto" w:fill="auto"/>
        <w:spacing w:line="258" w:lineRule="exact"/>
        <w:ind w:firstLine="320"/>
        <w:jc w:val="both"/>
      </w:pPr>
      <w:r>
        <w:t xml:space="preserve">S. 4. „Przypatrzmy się np. poruszeniom aparatu mowy przy wymawianiu spółgłoski </w:t>
      </w:r>
      <w:r>
        <w:rPr>
          <w:rStyle w:val="Teksttreci2Kursywa"/>
          <w:b/>
          <w:bCs/>
        </w:rPr>
        <w:t>p.</w:t>
      </w:r>
      <w:r>
        <w:t xml:space="preserve"> W lustrze spostrzegamy, że przy wymawianiu tej spółgłoski obie wargi zsuwają się mocno, a wypychane z płuc pod ciśnieniem powiet</w:t>
      </w:r>
      <w:r>
        <w:t>rze ulega za nimi ziszczeniu". Jakim lustrem posługiwał się autor,</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516" w:y="1563"/>
        <w:shd w:val="clear" w:color="auto" w:fill="auto"/>
        <w:spacing w:line="220" w:lineRule="exact"/>
      </w:pPr>
      <w:r>
        <w:rPr>
          <w:rStyle w:val="Nagweklubstopka1"/>
        </w:rPr>
        <w:lastRenderedPageBreak/>
        <w:t>1950, z. 2</w:t>
      </w:r>
    </w:p>
    <w:p w:rsidR="00657C1D" w:rsidRDefault="00307637">
      <w:pPr>
        <w:pStyle w:val="Nagweklubstopka0"/>
        <w:framePr w:wrap="none" w:vAnchor="page" w:hAnchor="page" w:x="4552" w:y="1551"/>
        <w:shd w:val="clear" w:color="auto" w:fill="auto"/>
        <w:spacing w:line="220" w:lineRule="exact"/>
      </w:pPr>
      <w:r>
        <w:t>PORADNIK JĘZYKOWY</w:t>
      </w:r>
    </w:p>
    <w:p w:rsidR="00657C1D" w:rsidRDefault="00307637">
      <w:pPr>
        <w:pStyle w:val="Nagweklubstopka0"/>
        <w:framePr w:wrap="none" w:vAnchor="page" w:hAnchor="page" w:x="10090" w:y="1557"/>
        <w:shd w:val="clear" w:color="auto" w:fill="auto"/>
        <w:spacing w:line="220" w:lineRule="exact"/>
      </w:pPr>
      <w:r>
        <w:t>27</w:t>
      </w:r>
    </w:p>
    <w:p w:rsidR="00657C1D" w:rsidRDefault="00307637">
      <w:pPr>
        <w:pStyle w:val="Teksttreci20"/>
        <w:framePr w:w="8940" w:h="13370" w:hRule="exact" w:wrap="none" w:vAnchor="page" w:hAnchor="page" w:x="1414" w:y="2091"/>
        <w:shd w:val="clear" w:color="auto" w:fill="auto"/>
        <w:spacing w:after="55" w:line="258" w:lineRule="exact"/>
        <w:ind w:firstLine="0"/>
        <w:jc w:val="both"/>
      </w:pPr>
      <w:r>
        <w:t xml:space="preserve">żeby dojrzeć, co się dzieje z powietrzem za zamkniętymi wargami? Dalszy ciąg zacytowanego ustępu: „Nagle wargi rozsuwają się </w:t>
      </w:r>
      <w:r>
        <w:t>energicznie i powietrze wybucha na zewnątrz wydając dźwięk podobny do tego, jaki słyszymy przy gwałtownym odkorkowaniu butelki wypełnionej jakimś musującym płynem". Eksplozja p jest zbyt udramatyzowana i opisana z przesadą. Gdyby ktoś naprawdę wymawiał każ</w:t>
      </w:r>
      <w:r>
        <w:t>de p z takim odgłosem, to robiłby wrażenie nienormalnego.</w:t>
      </w:r>
    </w:p>
    <w:p w:rsidR="00657C1D" w:rsidRDefault="00307637">
      <w:pPr>
        <w:pStyle w:val="Teksttreci20"/>
        <w:framePr w:w="8940" w:h="13370" w:hRule="exact" w:wrap="none" w:vAnchor="page" w:hAnchor="page" w:x="1414" w:y="2091"/>
        <w:shd w:val="clear" w:color="auto" w:fill="auto"/>
        <w:tabs>
          <w:tab w:val="left" w:pos="614"/>
        </w:tabs>
        <w:spacing w:after="60" w:line="264" w:lineRule="exact"/>
        <w:ind w:firstLine="360"/>
        <w:jc w:val="both"/>
      </w:pPr>
      <w:r>
        <w:t>S.</w:t>
      </w:r>
      <w:r>
        <w:tab/>
        <w:t xml:space="preserve">6 „(....) </w:t>
      </w:r>
      <w:r>
        <w:rPr>
          <w:rStyle w:val="Teksttreci2Kursywa"/>
          <w:b/>
          <w:bCs/>
        </w:rPr>
        <w:t>był</w:t>
      </w:r>
      <w:r>
        <w:t xml:space="preserve"> i </w:t>
      </w:r>
      <w:r>
        <w:rPr>
          <w:rStyle w:val="Teksttreci2Kursywa"/>
          <w:b/>
          <w:bCs/>
        </w:rPr>
        <w:t>pył, baba</w:t>
      </w:r>
      <w:r>
        <w:t xml:space="preserve"> i </w:t>
      </w:r>
      <w:r>
        <w:rPr>
          <w:rStyle w:val="Teksttreci2Kursywa"/>
          <w:b/>
          <w:bCs/>
        </w:rPr>
        <w:t>papa.</w:t>
      </w:r>
      <w:r>
        <w:t xml:space="preserve"> W wyrazach tych b musimy wymówić dźwięcznie, tzn. przy zsunięciu i drganiu strun głosowych, gdybyśmy bo</w:t>
      </w:r>
      <w:r>
        <w:t xml:space="preserve">wiem tego zaniechali, osoba słuchająca nie mogłaby odróżnić wyrazu </w:t>
      </w:r>
      <w:r>
        <w:rPr>
          <w:rStyle w:val="Teksttreci2Kursywa"/>
          <w:b/>
          <w:bCs/>
        </w:rPr>
        <w:t xml:space="preserve">był </w:t>
      </w:r>
      <w:r>
        <w:t xml:space="preserve">od </w:t>
      </w:r>
      <w:r>
        <w:rPr>
          <w:rStyle w:val="Teksttreci2Kursywa"/>
          <w:b/>
          <w:bCs/>
        </w:rPr>
        <w:t>pył</w:t>
      </w:r>
      <w:r>
        <w:t xml:space="preserve"> i </w:t>
      </w:r>
      <w:r>
        <w:rPr>
          <w:rStyle w:val="Teksttreci2Kursywa"/>
          <w:b/>
          <w:bCs/>
        </w:rPr>
        <w:t>baba</w:t>
      </w:r>
      <w:r>
        <w:t xml:space="preserve"> od papa, co mogłoby nas narazić na szkodliwe nieporozumienia i na śmieszność". Wydaje mi się, że w tej stylizacji jest jakaś infantylność.</w:t>
      </w:r>
    </w:p>
    <w:p w:rsidR="00657C1D" w:rsidRDefault="00307637">
      <w:pPr>
        <w:pStyle w:val="Teksttreci20"/>
        <w:framePr w:w="8940" w:h="13370" w:hRule="exact" w:wrap="none" w:vAnchor="page" w:hAnchor="page" w:x="1414" w:y="2091"/>
        <w:shd w:val="clear" w:color="auto" w:fill="auto"/>
        <w:spacing w:after="60" w:line="264" w:lineRule="exact"/>
        <w:ind w:firstLine="360"/>
        <w:jc w:val="both"/>
      </w:pPr>
      <w:r>
        <w:t xml:space="preserve">S. 6. ..Spółgłoska </w:t>
      </w:r>
      <w:r>
        <w:rPr>
          <w:rStyle w:val="Teksttreci2Kursywa"/>
          <w:b/>
          <w:bCs/>
        </w:rPr>
        <w:t>n</w:t>
      </w:r>
      <w:r>
        <w:t xml:space="preserve"> inaczej jes</w:t>
      </w:r>
      <w:r>
        <w:t xml:space="preserve">t wymawiana w wyrazie bank, inaczej zaś w wyrazie </w:t>
      </w:r>
      <w:r>
        <w:rPr>
          <w:rStyle w:val="Teksttreci2Kursywa"/>
          <w:b/>
          <w:bCs/>
        </w:rPr>
        <w:t>banda“.</w:t>
      </w:r>
      <w:r>
        <w:t xml:space="preserve"> W wyrazach </w:t>
      </w:r>
      <w:r>
        <w:rPr>
          <w:rStyle w:val="Teksttreci2Kursywa"/>
          <w:b/>
          <w:bCs/>
        </w:rPr>
        <w:t>bank</w:t>
      </w:r>
      <w:r>
        <w:t xml:space="preserve"> i </w:t>
      </w:r>
      <w:r>
        <w:rPr>
          <w:rStyle w:val="Teksttreci2Kursywa"/>
          <w:b/>
          <w:bCs/>
        </w:rPr>
        <w:t>banda</w:t>
      </w:r>
      <w:r>
        <w:t xml:space="preserve"> są </w:t>
      </w:r>
      <w:r>
        <w:rPr>
          <w:rStyle w:val="Teksttreci2Kursywa"/>
          <w:b/>
          <w:bCs/>
        </w:rPr>
        <w:t>różne</w:t>
      </w:r>
      <w:r>
        <w:t xml:space="preserve"> spółgłoski nosowe, ta sama jest tylko litera.</w:t>
      </w:r>
    </w:p>
    <w:p w:rsidR="00657C1D" w:rsidRDefault="00307637">
      <w:pPr>
        <w:pStyle w:val="Teksttreci20"/>
        <w:framePr w:w="8940" w:h="13370" w:hRule="exact" w:wrap="none" w:vAnchor="page" w:hAnchor="page" w:x="1414" w:y="2091"/>
        <w:shd w:val="clear" w:color="auto" w:fill="auto"/>
        <w:spacing w:after="65" w:line="264" w:lineRule="exact"/>
        <w:ind w:firstLine="360"/>
        <w:jc w:val="both"/>
      </w:pPr>
      <w:r>
        <w:t>S. 7. „Różnica między językami nie tkwi w różnicach budowy aparatów mowy i w skali jego możliwości dźwiękowo-twórczych,</w:t>
      </w:r>
      <w:r>
        <w:t xml:space="preserve"> ale w różnym w każdym języku rozdziale cech tych dźwięków na znaczące i nieznaczące. Po prostu te cechy dźwięków, które w jednym języku są znaczące, w innym nie mają znaczenia i na odwrót". Ten ustęp, pomijając budowę składniową pierwszego zdania („jego" </w:t>
      </w:r>
      <w:r>
        <w:t>z niczym się nie wiąże), zawiera w swej treści charakterystyczne nieporozumienie. Widać, że jego autorem nie jest fonetyk, tylko ktoś mający uwagę skupioną wyłącznie na „ideach" dźwięków.</w:t>
      </w:r>
    </w:p>
    <w:p w:rsidR="00657C1D" w:rsidRDefault="00307637">
      <w:pPr>
        <w:pStyle w:val="Teksttreci20"/>
        <w:framePr w:w="8940" w:h="13370" w:hRule="exact" w:wrap="none" w:vAnchor="page" w:hAnchor="page" w:x="1414" w:y="2091"/>
        <w:shd w:val="clear" w:color="auto" w:fill="auto"/>
        <w:spacing w:line="258" w:lineRule="exact"/>
        <w:ind w:firstLine="360"/>
        <w:jc w:val="both"/>
      </w:pPr>
      <w:r>
        <w:t>Języki różnią się między sobą nie tylko pod względem funkcjonalnej w</w:t>
      </w:r>
      <w:r>
        <w:t>artości głosek, a nawet bardziej analitycznie: cech głoskowych, ale także pod względem fizjologicznej (artykulacyjnej i akustycznej) jakości głosek. Niezależnie od tego, że w języku polskim istnieją odrębne funkcjonalnie głoski p i p’ a w języku angielskim</w:t>
      </w:r>
      <w:r>
        <w:t xml:space="preserve"> takiej opozycji funkcjonalnej nie ma, samo polskie p i angielskie p są to głoski wymawiane rozmaicie, i kto się uczy któregokolwiek z tych języków porównując go z drugim, musi sobie z tych różnic artykulacyjnych, </w:t>
      </w:r>
      <w:proofErr w:type="spellStart"/>
      <w:r>
        <w:t>przedświadomych</w:t>
      </w:r>
      <w:proofErr w:type="spellEnd"/>
      <w:r>
        <w:t xml:space="preserve"> i podświadomych, zdawać sp</w:t>
      </w:r>
      <w:r>
        <w:t>rawę. To, co autor nazywa „cechami znaczącymi" dźwięków językowych, to nie są abstrakcyjne, przeciwstawiające się sobie w opozycjach funkcjonalnych „idee" czy wyobrażenia dźwięków, tylko są to pewne jakości postrzegane zmysłami w odruchach bezwarunkowych i</w:t>
      </w:r>
      <w:r>
        <w:t xml:space="preserve"> interpretowane znaczeniowo w odruchach warunkowych (mówiąc bardzo wygodną terminologią Pawłowa). Podstawowe pojęcia, którymi operuje autor, utkane są z jakiejś niewyraźnej mgiełki zawieszonej nad konkretną, zmysłami postrzegalną rzeczywistością fonetyczną</w:t>
      </w:r>
      <w:r>
        <w:t>. Iloczas samogłoski to nie jest dla autora obiektywny czas jej trwania (który może być w różnych związkach i opozycjach funkcjonalnych tak lub inaczej wyzyskiwany). „Iloczasem samogłosek — pisze autor w „Objaśnieniach" na s. 33 — nazywamy różnicę długości</w:t>
      </w:r>
      <w:r>
        <w:t xml:space="preserve"> czasu wymawiania samogłosek krótkich i długich, przy czym różnica ta może służyć do znaczeniowego odróżniania wyrazów". Definicja jest niedorzeczna: co znaczy „różnica długości czasu samogłosek"? Różnicę w czasie trwania różnych samogłosek stwierdzamy prz</w:t>
      </w:r>
      <w:r>
        <w:t>ez porównywanie tych samogłosek, ale przecież każda z nich trwa pewien czas i czas jej</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441" w:y="1521"/>
        <w:shd w:val="clear" w:color="auto" w:fill="auto"/>
        <w:spacing w:line="220" w:lineRule="exact"/>
      </w:pPr>
      <w:r>
        <w:lastRenderedPageBreak/>
        <w:t>28</w:t>
      </w:r>
    </w:p>
    <w:p w:rsidR="00657C1D" w:rsidRDefault="00307637">
      <w:pPr>
        <w:pStyle w:val="Nagweklubstopka0"/>
        <w:framePr w:wrap="none" w:vAnchor="page" w:hAnchor="page" w:x="4549" w:y="1539"/>
        <w:shd w:val="clear" w:color="auto" w:fill="auto"/>
        <w:spacing w:line="220" w:lineRule="exact"/>
      </w:pPr>
      <w:r>
        <w:t>PORADNIK JĘZYKOWY</w:t>
      </w:r>
    </w:p>
    <w:p w:rsidR="00657C1D" w:rsidRDefault="00307637">
      <w:pPr>
        <w:pStyle w:val="Nagweklubstopka0"/>
        <w:framePr w:wrap="none" w:vAnchor="page" w:hAnchor="page" w:x="9295" w:y="1563"/>
        <w:shd w:val="clear" w:color="auto" w:fill="auto"/>
        <w:spacing w:line="220" w:lineRule="exact"/>
      </w:pPr>
      <w:r>
        <w:t>1950, z. 2</w:t>
      </w:r>
    </w:p>
    <w:p w:rsidR="00657C1D" w:rsidRDefault="00307637">
      <w:pPr>
        <w:pStyle w:val="Teksttreci20"/>
        <w:framePr w:w="8982" w:h="13390" w:hRule="exact" w:wrap="none" w:vAnchor="page" w:hAnchor="page" w:x="1393" w:y="2083"/>
        <w:shd w:val="clear" w:color="auto" w:fill="auto"/>
        <w:spacing w:line="252" w:lineRule="exact"/>
        <w:ind w:firstLine="0"/>
        <w:jc w:val="both"/>
      </w:pPr>
      <w:r>
        <w:t>trwania jest jej iloczasem. W języku polskim nie ma funkc</w:t>
      </w:r>
      <w:r w:rsidR="008259C0">
        <w:t>j</w:t>
      </w:r>
      <w:r>
        <w:t xml:space="preserve">onalnych różnic iloczasowych (z wyjątkiem </w:t>
      </w:r>
      <w:proofErr w:type="spellStart"/>
      <w:r>
        <w:t>wzdłużeń</w:t>
      </w:r>
      <w:proofErr w:type="spellEnd"/>
      <w:r>
        <w:t xml:space="preserve"> </w:t>
      </w:r>
      <w:r>
        <w:t>emfatycznych, które są pewną formą funkcjonalizacji iloczasu), ale każda samogłoska ma jakiś obiektywny iloczas. Co innego fakt fonetyczny, co innego relacje. Autor wszędzie chciałby widzieć tylko relac</w:t>
      </w:r>
      <w:r w:rsidR="008259C0">
        <w:t>j</w:t>
      </w:r>
      <w:r>
        <w:t>e i dlatego czas trwania samogłoski nie jest dla nieg</w:t>
      </w:r>
      <w:r>
        <w:t>o czasem trwania, tylko różnicą.</w:t>
      </w:r>
    </w:p>
    <w:p w:rsidR="00657C1D" w:rsidRDefault="00307637">
      <w:pPr>
        <w:pStyle w:val="Teksttreci20"/>
        <w:framePr w:w="8982" w:h="13390" w:hRule="exact" w:wrap="none" w:vAnchor="page" w:hAnchor="page" w:x="1393" w:y="2083"/>
        <w:shd w:val="clear" w:color="auto" w:fill="auto"/>
        <w:spacing w:line="258" w:lineRule="exact"/>
        <w:ind w:firstLine="320"/>
        <w:jc w:val="both"/>
      </w:pPr>
      <w:r>
        <w:t xml:space="preserve">Wskazówki dydaktyczne, które znajdujemy na s. 8, są pozbawione wartości, bo opanowywanie języka nie może polegać tylko na „przyswajaniu sobie cech znaczących dźwięków obcego języka". Trzeba przede wszystkim słyszeć dźwięki </w:t>
      </w:r>
      <w:r>
        <w:t xml:space="preserve">i nauczyć się na bodźce dźwiękowe reagować słuchowo i motorycznie tak, jak reagują mówiący danym językiem autochtoni. O angielskim </w:t>
      </w:r>
      <w:proofErr w:type="spellStart"/>
      <w:r>
        <w:rPr>
          <w:rStyle w:val="Teksttreci2Kursywa"/>
          <w:b/>
          <w:bCs/>
        </w:rPr>
        <w:t>th</w:t>
      </w:r>
      <w:proofErr w:type="spellEnd"/>
      <w:r>
        <w:t xml:space="preserve"> pisze autor: „w języku angielskim mamy spółgłoskę szczelinową </w:t>
      </w:r>
      <w:proofErr w:type="spellStart"/>
      <w:r>
        <w:rPr>
          <w:rStyle w:val="Teksttreci2Kursywa"/>
          <w:b/>
          <w:bCs/>
        </w:rPr>
        <w:t>th</w:t>
      </w:r>
      <w:proofErr w:type="spellEnd"/>
      <w:r>
        <w:t xml:space="preserve"> wymawianą w ten sposób, że koniec języka wsuwa się pomięd</w:t>
      </w:r>
      <w:r>
        <w:t>zy dolne i górne siekacze" (s. 8) O niedokładności tego opisu mógłby się autor dowiedzieć choćby z „</w:t>
      </w:r>
      <w:proofErr w:type="spellStart"/>
      <w:r>
        <w:t>Lehrbuch</w:t>
      </w:r>
      <w:proofErr w:type="spellEnd"/>
      <w:r>
        <w:t xml:space="preserve"> der </w:t>
      </w:r>
      <w:proofErr w:type="spellStart"/>
      <w:r>
        <w:t>Phonetik</w:t>
      </w:r>
      <w:proofErr w:type="spellEnd"/>
      <w:r>
        <w:t xml:space="preserve">" Jespersena. Wiązadła głosowe określa autor jako „dwa ruchome płaty błony (jakiej?) umieszczone w krtani" (s. 3). O języczku pisze na </w:t>
      </w:r>
      <w:r>
        <w:t>s. 5 tak, jak gdyby od ruchów języczka (a nie całego podniebienia miękkiego ) zależał przepływ powietrza do jamy nosowej.</w:t>
      </w:r>
    </w:p>
    <w:p w:rsidR="00657C1D" w:rsidRDefault="00307637">
      <w:pPr>
        <w:pStyle w:val="Teksttreci20"/>
        <w:framePr w:w="8982" w:h="13390" w:hRule="exact" w:wrap="none" w:vAnchor="page" w:hAnchor="page" w:x="1393" w:y="2083"/>
        <w:shd w:val="clear" w:color="auto" w:fill="auto"/>
        <w:spacing w:line="258" w:lineRule="exact"/>
        <w:ind w:firstLine="320"/>
        <w:jc w:val="both"/>
      </w:pPr>
      <w:r>
        <w:t>Zamiast od dawna ustalonego w fonetyce polskie</w:t>
      </w:r>
      <w:r w:rsidR="008259C0">
        <w:t>j</w:t>
      </w:r>
      <w:r>
        <w:t xml:space="preserve"> terminu „rezonator" używa autor określenia „pudło rezonacyjne", nie tyle zdaje się pod</w:t>
      </w:r>
      <w:r>
        <w:t xml:space="preserve"> wpływem przekonania, że jest to termin lepszy, ile raczej z braku przyzwyczajenia do terminu „rezonator". Z tego samego chyba powodu nazywa wiązadła głosowe dawno poniechanym przez fonetyków terminem „struny" (czasem tylko nawiasowo).</w:t>
      </w:r>
    </w:p>
    <w:p w:rsidR="00657C1D" w:rsidRDefault="00307637">
      <w:pPr>
        <w:pStyle w:val="Teksttreci20"/>
        <w:framePr w:w="8982" w:h="13390" w:hRule="exact" w:wrap="none" w:vAnchor="page" w:hAnchor="page" w:x="1393" w:y="2083"/>
        <w:shd w:val="clear" w:color="auto" w:fill="auto"/>
        <w:spacing w:line="264" w:lineRule="exact"/>
        <w:ind w:firstLine="320"/>
        <w:jc w:val="both"/>
      </w:pPr>
      <w:r>
        <w:t>W sposobie przedstaw</w:t>
      </w:r>
      <w:r>
        <w:t>ienia „Różnic słownikowych" i „Różnic gramatycznych" (tytuły rozdziałów, s. 9—17 i 18—32) jest dużo zamętu.</w:t>
      </w:r>
    </w:p>
    <w:p w:rsidR="00657C1D" w:rsidRDefault="00307637">
      <w:pPr>
        <w:pStyle w:val="Teksttreci20"/>
        <w:framePr w:w="8982" w:h="13390" w:hRule="exact" w:wrap="none" w:vAnchor="page" w:hAnchor="page" w:x="1393" w:y="2083"/>
        <w:shd w:val="clear" w:color="auto" w:fill="auto"/>
        <w:spacing w:line="258" w:lineRule="exact"/>
        <w:ind w:firstLine="320"/>
        <w:jc w:val="both"/>
      </w:pPr>
      <w:r>
        <w:t>Między brzmienie wyrazu a desygnat wprowadza autor pojęcie „znaczących cech dźwięków", które utożsamia z „formą dźwiękową języka". Symbol określa ja</w:t>
      </w:r>
      <w:r>
        <w:t>ko „odpowiednik pewnej grupy zjawisk, której miejsce zajmuje w naszej świadomości", (s. 9).</w:t>
      </w:r>
    </w:p>
    <w:p w:rsidR="00657C1D" w:rsidRDefault="00307637">
      <w:pPr>
        <w:pStyle w:val="Teksttreci20"/>
        <w:framePr w:w="8982" w:h="13390" w:hRule="exact" w:wrap="none" w:vAnchor="page" w:hAnchor="page" w:x="1393" w:y="2083"/>
        <w:shd w:val="clear" w:color="auto" w:fill="auto"/>
        <w:spacing w:line="258" w:lineRule="exact"/>
        <w:ind w:firstLine="320"/>
        <w:jc w:val="both"/>
      </w:pPr>
      <w:r>
        <w:t>„Orzeł biały w czerwonym polu jest odpowiednikiem pewnej grupy ludzi, pewnego obszaru ziemi" (ib.).</w:t>
      </w:r>
    </w:p>
    <w:p w:rsidR="00657C1D" w:rsidRDefault="00307637">
      <w:pPr>
        <w:pStyle w:val="Teksttreci20"/>
        <w:framePr w:w="8982" w:h="13390" w:hRule="exact" w:wrap="none" w:vAnchor="page" w:hAnchor="page" w:x="1393" w:y="2083"/>
        <w:shd w:val="clear" w:color="auto" w:fill="auto"/>
        <w:spacing w:line="258" w:lineRule="exact"/>
        <w:ind w:firstLine="320"/>
        <w:jc w:val="both"/>
      </w:pPr>
      <w:r>
        <w:t>„Wyrazy posiadające wartość symboliczną, a więc zastępujące pewn</w:t>
      </w:r>
      <w:r>
        <w:t>ą grupę zjawisk, nazywamy elementami słownikowymi" (ib.).</w:t>
      </w:r>
    </w:p>
    <w:p w:rsidR="00657C1D" w:rsidRDefault="00307637">
      <w:pPr>
        <w:pStyle w:val="Teksttreci20"/>
        <w:framePr w:w="8982" w:h="13390" w:hRule="exact" w:wrap="none" w:vAnchor="page" w:hAnchor="page" w:x="1393" w:y="2083"/>
        <w:shd w:val="clear" w:color="auto" w:fill="auto"/>
        <w:spacing w:line="258" w:lineRule="exact"/>
        <w:ind w:firstLine="320"/>
        <w:jc w:val="both"/>
      </w:pPr>
      <w:r>
        <w:t>Dlaczego za desygnaty wyrazów (autor nie używa tego wygodnego terminu) uważać tylko grupy zjawisk, a nie przedmioty?</w:t>
      </w:r>
    </w:p>
    <w:p w:rsidR="00657C1D" w:rsidRDefault="00307637">
      <w:pPr>
        <w:pStyle w:val="Teksttreci20"/>
        <w:framePr w:w="8982" w:h="13390" w:hRule="exact" w:wrap="none" w:vAnchor="page" w:hAnchor="page" w:x="1393" w:y="2083"/>
        <w:shd w:val="clear" w:color="auto" w:fill="auto"/>
        <w:spacing w:line="258" w:lineRule="exact"/>
        <w:ind w:firstLine="320"/>
        <w:jc w:val="both"/>
      </w:pPr>
      <w:r>
        <w:t xml:space="preserve">O „systemach słownikowych" mówi autor raz ze względu na zakresy logiczne znaczeń </w:t>
      </w:r>
      <w:r>
        <w:t>wyrazów (s. 11), kiedy indziej ze względu na budowę wyrazów (s. 14), co jest jeszcze mniej zrozumiałe. W tych samych grupach przykładów znajdują się — skutkiem stosowania mechanicznych zasad klasyfikacji — formacje słowotwórcze bardzo od siebie różne, na p</w:t>
      </w:r>
      <w:r>
        <w:t xml:space="preserve">rzykład </w:t>
      </w:r>
      <w:r>
        <w:rPr>
          <w:rStyle w:val="Teksttreci2Kursywa"/>
          <w:b/>
          <w:bCs/>
        </w:rPr>
        <w:t>listonosz</w:t>
      </w:r>
      <w:r>
        <w:t xml:space="preserve"> i </w:t>
      </w:r>
      <w:r>
        <w:rPr>
          <w:rStyle w:val="Teksttreci2Kursywa"/>
          <w:b/>
          <w:bCs/>
        </w:rPr>
        <w:t>żółtodziób</w:t>
      </w:r>
      <w:r>
        <w:t xml:space="preserve"> (s. 15), </w:t>
      </w:r>
      <w:r>
        <w:rPr>
          <w:rStyle w:val="Teksttreci2Kursywa"/>
          <w:b/>
          <w:bCs/>
        </w:rPr>
        <w:t>plecak</w:t>
      </w:r>
      <w:r>
        <w:t xml:space="preserve"> i </w:t>
      </w:r>
      <w:r>
        <w:rPr>
          <w:rStyle w:val="Teksttreci2Kursywa"/>
          <w:b/>
          <w:bCs/>
        </w:rPr>
        <w:t>sznurek</w:t>
      </w:r>
      <w:r>
        <w:t xml:space="preserve"> (s. 16).</w:t>
      </w:r>
    </w:p>
    <w:p w:rsidR="00657C1D" w:rsidRDefault="00307637">
      <w:pPr>
        <w:pStyle w:val="Teksttreci20"/>
        <w:framePr w:w="8982" w:h="13390" w:hRule="exact" w:wrap="none" w:vAnchor="page" w:hAnchor="page" w:x="1393" w:y="2083"/>
        <w:shd w:val="clear" w:color="auto" w:fill="auto"/>
        <w:spacing w:line="258" w:lineRule="exact"/>
        <w:ind w:firstLine="320"/>
        <w:jc w:val="both"/>
      </w:pPr>
      <w:r>
        <w:t xml:space="preserve">Różnicę form greckich </w:t>
      </w:r>
      <w:r>
        <w:rPr>
          <w:rStyle w:val="Teksttreci2Kursywa"/>
          <w:b/>
          <w:bCs/>
          <w:lang w:val="fr-FR" w:eastAsia="fr-FR" w:bidi="fr-FR"/>
        </w:rPr>
        <w:t>élipon</w:t>
      </w:r>
      <w:r>
        <w:rPr>
          <w:lang w:val="fr-FR" w:eastAsia="fr-FR" w:bidi="fr-FR"/>
        </w:rPr>
        <w:t xml:space="preserve"> </w:t>
      </w:r>
      <w:r>
        <w:t xml:space="preserve">»zostawiłem« i </w:t>
      </w:r>
      <w:r>
        <w:rPr>
          <w:rStyle w:val="Teksttreci2Kursywa"/>
          <w:b/>
          <w:bCs/>
          <w:lang w:val="fr-FR" w:eastAsia="fr-FR" w:bidi="fr-FR"/>
        </w:rPr>
        <w:t>éleipon</w:t>
      </w:r>
      <w:r>
        <w:rPr>
          <w:lang w:val="fr-FR" w:eastAsia="fr-FR" w:bidi="fr-FR"/>
        </w:rPr>
        <w:t xml:space="preserve"> </w:t>
      </w:r>
      <w:r>
        <w:t>»zostawiałem« komentuje autor w sposób następujący:</w:t>
      </w:r>
    </w:p>
    <w:p w:rsidR="00657C1D" w:rsidRDefault="00307637">
      <w:pPr>
        <w:pStyle w:val="Teksttreci20"/>
        <w:framePr w:w="8982" w:h="13390" w:hRule="exact" w:wrap="none" w:vAnchor="page" w:hAnchor="page" w:x="1393" w:y="2083"/>
        <w:shd w:val="clear" w:color="auto" w:fill="auto"/>
        <w:spacing w:line="258" w:lineRule="exact"/>
        <w:ind w:firstLine="320"/>
        <w:jc w:val="both"/>
      </w:pPr>
      <w:r>
        <w:t xml:space="preserve">,.W tym wypadku pewne cechy dźwięków składających się na pierwiastek łączą się z </w:t>
      </w:r>
      <w:r>
        <w:t xml:space="preserve">treścią słownikową wyrazu, inne zaś z jego treścią gramatyczną" (s. 20). Różnica między </w:t>
      </w:r>
      <w:r>
        <w:rPr>
          <w:rStyle w:val="Teksttreci2Kursywa"/>
          <w:b/>
          <w:bCs/>
          <w:lang w:val="fr-FR" w:eastAsia="fr-FR" w:bidi="fr-FR"/>
        </w:rPr>
        <w:t>élipon: éleipon</w:t>
      </w:r>
      <w:r>
        <w:rPr>
          <w:lang w:val="fr-FR" w:eastAsia="fr-FR" w:bidi="fr-FR"/>
        </w:rPr>
        <w:t xml:space="preserve"> </w:t>
      </w:r>
      <w:r>
        <w:t xml:space="preserve">sprowadza się do wymiany </w:t>
      </w:r>
      <w:proofErr w:type="spellStart"/>
      <w:r>
        <w:rPr>
          <w:rStyle w:val="Teksttreci2Kursywa"/>
          <w:b/>
          <w:bCs/>
        </w:rPr>
        <w:t>ei</w:t>
      </w:r>
      <w:proofErr w:type="spellEnd"/>
      <w:r>
        <w:rPr>
          <w:rStyle w:val="Teksttreci2Kursywa"/>
          <w:b/>
          <w:bCs/>
        </w:rPr>
        <w:t>: i,</w:t>
      </w:r>
      <w:r>
        <w:t xml:space="preserve"> a więc do wymiany określonych dźwięków, nie „cech dźwięków".</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477" w:y="1569"/>
        <w:shd w:val="clear" w:color="auto" w:fill="auto"/>
        <w:spacing w:line="220" w:lineRule="exact"/>
      </w:pPr>
      <w:r>
        <w:lastRenderedPageBreak/>
        <w:t>1950, z. 2</w:t>
      </w:r>
    </w:p>
    <w:p w:rsidR="00657C1D" w:rsidRDefault="00307637">
      <w:pPr>
        <w:pStyle w:val="Nagweklubstopka0"/>
        <w:framePr w:wrap="none" w:vAnchor="page" w:hAnchor="page" w:x="4537" w:y="1551"/>
        <w:shd w:val="clear" w:color="auto" w:fill="auto"/>
        <w:spacing w:line="220" w:lineRule="exact"/>
      </w:pPr>
      <w:r>
        <w:t>PORADNIK JĘZYKOWY</w:t>
      </w:r>
    </w:p>
    <w:p w:rsidR="00657C1D" w:rsidRDefault="00307637">
      <w:pPr>
        <w:pStyle w:val="Nagweklubstopka80"/>
        <w:framePr w:wrap="none" w:vAnchor="page" w:hAnchor="page" w:x="10099" w:y="1491"/>
        <w:shd w:val="clear" w:color="auto" w:fill="auto"/>
        <w:spacing w:line="280" w:lineRule="exact"/>
      </w:pPr>
      <w:r>
        <w:rPr>
          <w:rStyle w:val="Nagweklubstopka8ArialNarrow9ptOdstpy1pt"/>
        </w:rPr>
        <w:t>2</w:t>
      </w:r>
      <w:r>
        <w:t>$</w:t>
      </w:r>
    </w:p>
    <w:p w:rsidR="00657C1D" w:rsidRDefault="00307637">
      <w:pPr>
        <w:pStyle w:val="Teksttreci20"/>
        <w:framePr w:w="8922" w:h="13393" w:hRule="exact" w:wrap="none" w:vAnchor="page" w:hAnchor="page" w:x="1423" w:y="2098"/>
        <w:shd w:val="clear" w:color="auto" w:fill="auto"/>
        <w:spacing w:line="264" w:lineRule="exact"/>
        <w:ind w:firstLine="320"/>
        <w:jc w:val="both"/>
      </w:pPr>
      <w:r>
        <w:t>„Języki aglutynacyjne obejmują Amerykę, Australię" itd. Którą Amerykę, w jakim zakresie? W broszurze popularnej wypadałoby to sprecyzować.</w:t>
      </w:r>
    </w:p>
    <w:p w:rsidR="00657C1D" w:rsidRDefault="00307637">
      <w:pPr>
        <w:pStyle w:val="Teksttreci20"/>
        <w:framePr w:w="8922" w:h="13393" w:hRule="exact" w:wrap="none" w:vAnchor="page" w:hAnchor="page" w:x="1423" w:y="2098"/>
        <w:shd w:val="clear" w:color="auto" w:fill="auto"/>
        <w:spacing w:line="258" w:lineRule="exact"/>
        <w:ind w:firstLine="320"/>
        <w:jc w:val="both"/>
      </w:pPr>
      <w:r>
        <w:t xml:space="preserve">O formie mianownika liczby mnogiej </w:t>
      </w:r>
      <w:r>
        <w:rPr>
          <w:rStyle w:val="Teksttreci2Kursywa"/>
          <w:b/>
          <w:bCs/>
        </w:rPr>
        <w:t>konie</w:t>
      </w:r>
      <w:r>
        <w:t xml:space="preserve"> pisze autor (s. 22): „element słownikowy, tj. rdzeń </w:t>
      </w:r>
      <w:r>
        <w:rPr>
          <w:rStyle w:val="Teksttreci2Kursywa"/>
          <w:b/>
          <w:bCs/>
        </w:rPr>
        <w:t>koń-,</w:t>
      </w:r>
      <w:r>
        <w:t xml:space="preserve"> symbolizuje pewne </w:t>
      </w:r>
      <w:r>
        <w:t>zwierzę, a element gramatyczny dopuszcza występowanie większej niż jeden ilości tych zwierząt".</w:t>
      </w:r>
    </w:p>
    <w:p w:rsidR="00657C1D" w:rsidRDefault="00307637">
      <w:pPr>
        <w:pStyle w:val="Teksttreci20"/>
        <w:framePr w:w="8922" w:h="13393" w:hRule="exact" w:wrap="none" w:vAnchor="page" w:hAnchor="page" w:x="1423" w:y="2098"/>
        <w:shd w:val="clear" w:color="auto" w:fill="auto"/>
        <w:spacing w:line="258" w:lineRule="exact"/>
        <w:ind w:firstLine="320"/>
        <w:jc w:val="both"/>
      </w:pPr>
      <w:r>
        <w:t>Dlaczego „dopuszcza"?</w:t>
      </w:r>
    </w:p>
    <w:p w:rsidR="00657C1D" w:rsidRDefault="00307637">
      <w:pPr>
        <w:pStyle w:val="Teksttreci20"/>
        <w:framePr w:w="8922" w:h="13393" w:hRule="exact" w:wrap="none" w:vAnchor="page" w:hAnchor="page" w:x="1423" w:y="2098"/>
        <w:shd w:val="clear" w:color="auto" w:fill="auto"/>
        <w:spacing w:line="258" w:lineRule="exact"/>
        <w:ind w:firstLine="320"/>
        <w:jc w:val="both"/>
      </w:pPr>
      <w:r>
        <w:t>Na pomieszaniu pojęć polega to, co autor pisze o kategorii rodzaju gramatycznego: „Każda forma wchodząca w jej obręb zapowiada i przygotow</w:t>
      </w:r>
      <w:r>
        <w:t xml:space="preserve">uje na jakieś zjawisko przestrzenne w otaczającym nas świecie lub na jakiś rzeczownik występujący w tej samej wypowiedzi. I tak np. polski zaimek </w:t>
      </w:r>
      <w:r>
        <w:rPr>
          <w:rStyle w:val="Teksttreci2Kursywa"/>
          <w:b/>
          <w:bCs/>
        </w:rPr>
        <w:t>kto</w:t>
      </w:r>
      <w:r>
        <w:t xml:space="preserve"> zapowiada jakąś osobę, zaimek zaś co — jakąś rzecz" (s. 25).</w:t>
      </w:r>
    </w:p>
    <w:p w:rsidR="00657C1D" w:rsidRDefault="00307637">
      <w:pPr>
        <w:pStyle w:val="Teksttreci20"/>
        <w:framePr w:w="8922" w:h="13393" w:hRule="exact" w:wrap="none" w:vAnchor="page" w:hAnchor="page" w:x="1423" w:y="2098"/>
        <w:shd w:val="clear" w:color="auto" w:fill="auto"/>
        <w:spacing w:line="258" w:lineRule="exact"/>
        <w:ind w:firstLine="320"/>
        <w:jc w:val="both"/>
      </w:pPr>
      <w:r>
        <w:t>Różnica między osobą a rzeczą nie jest różnic</w:t>
      </w:r>
      <w:r>
        <w:t xml:space="preserve">ą rodzaju. Zaimek </w:t>
      </w:r>
      <w:r>
        <w:rPr>
          <w:rStyle w:val="Teksttreci2Kursywa"/>
          <w:b/>
          <w:bCs/>
        </w:rPr>
        <w:t>kto</w:t>
      </w:r>
      <w:r>
        <w:t xml:space="preserve"> implikuje wprawdzie gramatyczny rodzaj męski („kto wszedł?"), ale w zakresie swego znaczenia realnego jest wyrazem wyjątkowo wyzwolonym spod presji wyobrażeń rodzajowych, bo się może odnosić i do mężczyzn, i do kobiet. Należy oddzieli</w:t>
      </w:r>
      <w:r>
        <w:t>ć pojęcie rodzaju od pojęcia klasy (wyrazów czy desygnatów).</w:t>
      </w:r>
    </w:p>
    <w:p w:rsidR="00657C1D" w:rsidRDefault="00307637">
      <w:pPr>
        <w:pStyle w:val="Teksttreci20"/>
        <w:framePr w:w="8922" w:h="13393" w:hRule="exact" w:wrap="none" w:vAnchor="page" w:hAnchor="page" w:x="1423" w:y="2098"/>
        <w:shd w:val="clear" w:color="auto" w:fill="auto"/>
        <w:spacing w:line="258" w:lineRule="exact"/>
        <w:ind w:firstLine="320"/>
        <w:jc w:val="both"/>
      </w:pPr>
      <w:r>
        <w:t xml:space="preserve">Osobliwe informacje o języku angielskim znajdujemy na s. 26: „istnieją języki, w których różnica rodzaju gramatycznego występuje tylko w obrębie zaimków. Takim jest np. język angielski, w którym </w:t>
      </w:r>
      <w:r>
        <w:t xml:space="preserve">występują formy rodzajowe zaimka względno-pytajnego: </w:t>
      </w:r>
      <w:proofErr w:type="spellStart"/>
      <w:r w:rsidRPr="008259C0">
        <w:rPr>
          <w:rStyle w:val="Teksttreci2Kursywa"/>
          <w:b/>
          <w:bCs/>
          <w:lang w:eastAsia="en-US" w:bidi="en-US"/>
        </w:rPr>
        <w:t>who</w:t>
      </w:r>
      <w:proofErr w:type="spellEnd"/>
      <w:r w:rsidRPr="008259C0">
        <w:rPr>
          <w:lang w:eastAsia="en-US" w:bidi="en-US"/>
        </w:rPr>
        <w:t xml:space="preserve"> </w:t>
      </w:r>
      <w:r>
        <w:t xml:space="preserve">»kto« i </w:t>
      </w:r>
      <w:proofErr w:type="spellStart"/>
      <w:r>
        <w:rPr>
          <w:rStyle w:val="Teksttreci2Kursywa"/>
          <w:b/>
          <w:bCs/>
        </w:rPr>
        <w:t>what</w:t>
      </w:r>
      <w:proofErr w:type="spellEnd"/>
      <w:r>
        <w:rPr>
          <w:rStyle w:val="Teksttreci2Kursywa"/>
          <w:b/>
          <w:bCs/>
        </w:rPr>
        <w:t xml:space="preserve"> »co«</w:t>
      </w:r>
      <w:r>
        <w:t xml:space="preserve"> oraz formy rodzajowe zaimka wskazującego: </w:t>
      </w:r>
      <w:proofErr w:type="spellStart"/>
      <w:r w:rsidRPr="008259C0">
        <w:rPr>
          <w:rStyle w:val="Teksttreci2Kursywa"/>
          <w:b/>
          <w:bCs/>
          <w:lang w:eastAsia="en-US" w:bidi="en-US"/>
        </w:rPr>
        <w:t>he</w:t>
      </w:r>
      <w:proofErr w:type="spellEnd"/>
      <w:r w:rsidRPr="008259C0">
        <w:rPr>
          <w:lang w:eastAsia="en-US" w:bidi="en-US"/>
        </w:rPr>
        <w:t xml:space="preserve"> </w:t>
      </w:r>
      <w:r>
        <w:t xml:space="preserve">»ten«, </w:t>
      </w:r>
      <w:proofErr w:type="spellStart"/>
      <w:r w:rsidRPr="008259C0">
        <w:rPr>
          <w:rStyle w:val="Teksttreci2Kursywa"/>
          <w:b/>
          <w:bCs/>
          <w:lang w:eastAsia="en-US" w:bidi="en-US"/>
        </w:rPr>
        <w:t>she</w:t>
      </w:r>
      <w:proofErr w:type="spellEnd"/>
      <w:r w:rsidRPr="008259C0">
        <w:rPr>
          <w:lang w:eastAsia="en-US" w:bidi="en-US"/>
        </w:rPr>
        <w:t xml:space="preserve"> </w:t>
      </w:r>
      <w:r>
        <w:t xml:space="preserve">»ta«, </w:t>
      </w:r>
      <w:proofErr w:type="spellStart"/>
      <w:r w:rsidRPr="008259C0">
        <w:rPr>
          <w:rStyle w:val="Teksttreci2Kursywa"/>
          <w:b/>
          <w:bCs/>
          <w:lang w:eastAsia="en-US" w:bidi="en-US"/>
        </w:rPr>
        <w:t>it</w:t>
      </w:r>
      <w:proofErr w:type="spellEnd"/>
      <w:r w:rsidRPr="008259C0">
        <w:rPr>
          <w:lang w:eastAsia="en-US" w:bidi="en-US"/>
        </w:rPr>
        <w:t xml:space="preserve"> </w:t>
      </w:r>
      <w:r>
        <w:t xml:space="preserve">»to« (np. </w:t>
      </w:r>
      <w:proofErr w:type="spellStart"/>
      <w:r w:rsidRPr="008259C0">
        <w:rPr>
          <w:rStyle w:val="Teksttreci2Kursywa"/>
          <w:b/>
          <w:bCs/>
          <w:lang w:eastAsia="en-US" w:bidi="en-US"/>
        </w:rPr>
        <w:t>he</w:t>
      </w:r>
      <w:proofErr w:type="spellEnd"/>
      <w:r w:rsidRPr="008259C0">
        <w:rPr>
          <w:rStyle w:val="Teksttreci2Kursywa"/>
          <w:b/>
          <w:bCs/>
          <w:lang w:eastAsia="en-US" w:bidi="en-US"/>
        </w:rPr>
        <w:t xml:space="preserve"> </w:t>
      </w:r>
      <w:r>
        <w:rPr>
          <w:rStyle w:val="Teksttreci2Kursywa"/>
          <w:b/>
          <w:bCs/>
        </w:rPr>
        <w:t xml:space="preserve">boy </w:t>
      </w:r>
      <w:r>
        <w:t xml:space="preserve">»ten chłopiec«, ale </w:t>
      </w:r>
      <w:proofErr w:type="spellStart"/>
      <w:r w:rsidRPr="008259C0">
        <w:rPr>
          <w:rStyle w:val="Teksttreci2Kursywa"/>
          <w:b/>
          <w:bCs/>
          <w:lang w:eastAsia="en-US" w:bidi="en-US"/>
        </w:rPr>
        <w:t>she</w:t>
      </w:r>
      <w:proofErr w:type="spellEnd"/>
      <w:r w:rsidRPr="008259C0">
        <w:rPr>
          <w:rStyle w:val="Teksttreci2Kursywa"/>
          <w:b/>
          <w:bCs/>
          <w:lang w:eastAsia="en-US" w:bidi="en-US"/>
        </w:rPr>
        <w:t xml:space="preserve"> </w:t>
      </w:r>
      <w:r>
        <w:rPr>
          <w:rStyle w:val="Teksttreci2Kursywa"/>
          <w:b/>
          <w:bCs/>
        </w:rPr>
        <w:t>girl</w:t>
      </w:r>
      <w:r>
        <w:t xml:space="preserve"> »ta dziewczyna«), natomiast przymiotniki ani czasowniki nie mają w ang</w:t>
      </w:r>
      <w:r>
        <w:t xml:space="preserve">ielskim form rodzajowych (np. </w:t>
      </w:r>
      <w:proofErr w:type="spellStart"/>
      <w:r w:rsidRPr="008259C0">
        <w:rPr>
          <w:rStyle w:val="Teksttreci2Kursywa"/>
          <w:b/>
          <w:bCs/>
          <w:lang w:eastAsia="en-US" w:bidi="en-US"/>
        </w:rPr>
        <w:t>good</w:t>
      </w:r>
      <w:proofErr w:type="spellEnd"/>
      <w:r w:rsidRPr="008259C0">
        <w:rPr>
          <w:rStyle w:val="Teksttreci2Kursywa"/>
          <w:b/>
          <w:bCs/>
          <w:lang w:eastAsia="en-US" w:bidi="en-US"/>
        </w:rPr>
        <w:t xml:space="preserve"> </w:t>
      </w:r>
      <w:r>
        <w:rPr>
          <w:rStyle w:val="Teksttreci2Kursywa"/>
          <w:b/>
          <w:bCs/>
        </w:rPr>
        <w:t>boy</w:t>
      </w:r>
      <w:r>
        <w:t xml:space="preserve"> »dobry chłopiec </w:t>
      </w:r>
      <w:r>
        <w:rPr>
          <w:lang w:val="fr-FR" w:eastAsia="fr-FR" w:bidi="fr-FR"/>
        </w:rPr>
        <w:t xml:space="preserve">« </w:t>
      </w:r>
      <w:r>
        <w:t xml:space="preserve">i </w:t>
      </w:r>
      <w:proofErr w:type="spellStart"/>
      <w:r w:rsidRPr="008259C0">
        <w:rPr>
          <w:rStyle w:val="Teksttreci2Kursywa"/>
          <w:b/>
          <w:bCs/>
          <w:lang w:eastAsia="en-US" w:bidi="en-US"/>
        </w:rPr>
        <w:t>good</w:t>
      </w:r>
      <w:proofErr w:type="spellEnd"/>
      <w:r w:rsidRPr="008259C0">
        <w:rPr>
          <w:rStyle w:val="Teksttreci2Kursywa"/>
          <w:b/>
          <w:bCs/>
          <w:lang w:eastAsia="en-US" w:bidi="en-US"/>
        </w:rPr>
        <w:t xml:space="preserve"> </w:t>
      </w:r>
      <w:r>
        <w:rPr>
          <w:rStyle w:val="Teksttreci2Kursywa"/>
          <w:b/>
          <w:bCs/>
        </w:rPr>
        <w:t>girl</w:t>
      </w:r>
      <w:r>
        <w:t xml:space="preserve"> »dobra dziewczyna«)".</w:t>
      </w:r>
    </w:p>
    <w:p w:rsidR="00657C1D" w:rsidRDefault="00307637">
      <w:pPr>
        <w:pStyle w:val="Teksttreci20"/>
        <w:framePr w:w="8922" w:h="13393" w:hRule="exact" w:wrap="none" w:vAnchor="page" w:hAnchor="page" w:x="1423" w:y="2098"/>
        <w:shd w:val="clear" w:color="auto" w:fill="auto"/>
        <w:spacing w:line="258" w:lineRule="exact"/>
        <w:ind w:firstLine="320"/>
        <w:jc w:val="both"/>
      </w:pPr>
      <w:r>
        <w:t xml:space="preserve">Autor nie zna bardzo elementarnych i bardzo charakterystycznych faktów gramatyki angielskiej. Między </w:t>
      </w:r>
      <w:proofErr w:type="spellStart"/>
      <w:r w:rsidRPr="008259C0">
        <w:rPr>
          <w:rStyle w:val="Teksttreci2Kursywa"/>
          <w:b/>
          <w:bCs/>
          <w:lang w:eastAsia="en-US" w:bidi="en-US"/>
        </w:rPr>
        <w:t>who</w:t>
      </w:r>
      <w:proofErr w:type="spellEnd"/>
      <w:r w:rsidRPr="008259C0">
        <w:rPr>
          <w:lang w:eastAsia="en-US" w:bidi="en-US"/>
        </w:rPr>
        <w:t xml:space="preserve"> </w:t>
      </w:r>
      <w:r>
        <w:t xml:space="preserve">i </w:t>
      </w:r>
      <w:proofErr w:type="spellStart"/>
      <w:r>
        <w:rPr>
          <w:rStyle w:val="Teksttreci2Kursywa"/>
          <w:b/>
          <w:bCs/>
        </w:rPr>
        <w:t>what</w:t>
      </w:r>
      <w:proofErr w:type="spellEnd"/>
      <w:r>
        <w:t xml:space="preserve"> różnica jest taka, jak między polskimi </w:t>
      </w:r>
      <w:r>
        <w:rPr>
          <w:rStyle w:val="Teksttreci2Kursywa"/>
          <w:b/>
          <w:bCs/>
        </w:rPr>
        <w:t>kto</w:t>
      </w:r>
      <w:r>
        <w:t xml:space="preserve"> i co (p. wyżej). </w:t>
      </w:r>
      <w:r>
        <w:rPr>
          <w:rStyle w:val="Teksttreci2Kursywa"/>
          <w:b/>
          <w:bCs/>
        </w:rPr>
        <w:t>He</w:t>
      </w:r>
      <w:r>
        <w:t xml:space="preserve"> i </w:t>
      </w:r>
      <w:proofErr w:type="spellStart"/>
      <w:r w:rsidRPr="008259C0">
        <w:rPr>
          <w:rStyle w:val="Teksttreci2Kursywa"/>
          <w:b/>
          <w:bCs/>
          <w:lang w:eastAsia="en-US" w:bidi="en-US"/>
        </w:rPr>
        <w:t>she</w:t>
      </w:r>
      <w:proofErr w:type="spellEnd"/>
      <w:r w:rsidRPr="008259C0">
        <w:rPr>
          <w:lang w:eastAsia="en-US" w:bidi="en-US"/>
        </w:rPr>
        <w:t xml:space="preserve"> </w:t>
      </w:r>
      <w:r>
        <w:t xml:space="preserve">nie są to w języku angielskim zaimki wskazujące, tylko osobowe („osobnicze"), ściśle związane ze znaczeniem fizycznej męskości lub kobiecości, a w zastosowaniu do zwierząt— samczości lub samiczości. Można dodać do rzeczownika </w:t>
      </w:r>
      <w:proofErr w:type="spellStart"/>
      <w:r w:rsidRPr="008259C0">
        <w:rPr>
          <w:rStyle w:val="Teksttreci2Kursywa"/>
          <w:b/>
          <w:bCs/>
          <w:lang w:eastAsia="en-US" w:bidi="en-US"/>
        </w:rPr>
        <w:t>bea</w:t>
      </w:r>
      <w:r w:rsidRPr="008259C0">
        <w:rPr>
          <w:rStyle w:val="Teksttreci2Kursywa"/>
          <w:b/>
          <w:bCs/>
          <w:lang w:eastAsia="en-US" w:bidi="en-US"/>
        </w:rPr>
        <w:t>r</w:t>
      </w:r>
      <w:proofErr w:type="spellEnd"/>
      <w:r w:rsidRPr="008259C0">
        <w:rPr>
          <w:lang w:eastAsia="en-US" w:bidi="en-US"/>
        </w:rPr>
        <w:t xml:space="preserve"> </w:t>
      </w:r>
      <w:r>
        <w:t xml:space="preserve">znaczącego »niedźwiedź« zaimek żeński </w:t>
      </w:r>
      <w:proofErr w:type="spellStart"/>
      <w:r w:rsidRPr="008259C0">
        <w:rPr>
          <w:rStyle w:val="Teksttreci2Kursywa"/>
          <w:b/>
          <w:bCs/>
          <w:lang w:eastAsia="en-US" w:bidi="en-US"/>
        </w:rPr>
        <w:t>she</w:t>
      </w:r>
      <w:proofErr w:type="spellEnd"/>
      <w:r>
        <w:t xml:space="preserve">, i to połączenie: </w:t>
      </w:r>
      <w:proofErr w:type="spellStart"/>
      <w:r>
        <w:rPr>
          <w:rStyle w:val="Teksttreci2Kursywa"/>
          <w:b/>
          <w:bCs/>
        </w:rPr>
        <w:t>she-bear</w:t>
      </w:r>
      <w:proofErr w:type="spellEnd"/>
      <w:r>
        <w:t xml:space="preserve"> oznacza »niedźwiedzicę«, ale połączenia </w:t>
      </w:r>
      <w:proofErr w:type="spellStart"/>
      <w:r w:rsidRPr="008259C0">
        <w:rPr>
          <w:rStyle w:val="Teksttreci2Kursywa"/>
          <w:b/>
          <w:bCs/>
          <w:lang w:eastAsia="en-US" w:bidi="en-US"/>
        </w:rPr>
        <w:t>he</w:t>
      </w:r>
      <w:proofErr w:type="spellEnd"/>
      <w:r w:rsidRPr="008259C0">
        <w:rPr>
          <w:rStyle w:val="Teksttreci2Kursywa"/>
          <w:b/>
          <w:bCs/>
          <w:lang w:eastAsia="en-US" w:bidi="en-US"/>
        </w:rPr>
        <w:t xml:space="preserve"> </w:t>
      </w:r>
      <w:r>
        <w:rPr>
          <w:rStyle w:val="Teksttreci2Kursywa"/>
          <w:b/>
          <w:bCs/>
        </w:rPr>
        <w:t>boy</w:t>
      </w:r>
      <w:r>
        <w:t xml:space="preserve"> i </w:t>
      </w:r>
      <w:proofErr w:type="spellStart"/>
      <w:r w:rsidRPr="008259C0">
        <w:rPr>
          <w:rStyle w:val="Teksttreci2Kursywa"/>
          <w:b/>
          <w:bCs/>
          <w:lang w:eastAsia="en-US" w:bidi="en-US"/>
        </w:rPr>
        <w:t>she</w:t>
      </w:r>
      <w:proofErr w:type="spellEnd"/>
      <w:r w:rsidRPr="008259C0">
        <w:rPr>
          <w:rStyle w:val="Teksttreci2Kursywa"/>
          <w:b/>
          <w:bCs/>
          <w:lang w:eastAsia="en-US" w:bidi="en-US"/>
        </w:rPr>
        <w:t xml:space="preserve"> </w:t>
      </w:r>
      <w:r>
        <w:rPr>
          <w:rStyle w:val="Teksttreci2Kursywa"/>
          <w:b/>
          <w:bCs/>
        </w:rPr>
        <w:t>girl</w:t>
      </w:r>
      <w:r>
        <w:t xml:space="preserve"> są niemożliwe i polegają na nieporozumieniu. Nie są także używane połączenia </w:t>
      </w:r>
      <w:proofErr w:type="spellStart"/>
      <w:r w:rsidRPr="008259C0">
        <w:rPr>
          <w:rStyle w:val="Teksttreci2Kursywa"/>
          <w:b/>
          <w:bCs/>
          <w:lang w:eastAsia="en-US" w:bidi="en-US"/>
        </w:rPr>
        <w:t>good</w:t>
      </w:r>
      <w:proofErr w:type="spellEnd"/>
      <w:r w:rsidRPr="008259C0">
        <w:rPr>
          <w:rStyle w:val="Teksttreci2Kursywa"/>
          <w:b/>
          <w:bCs/>
          <w:lang w:eastAsia="en-US" w:bidi="en-US"/>
        </w:rPr>
        <w:t xml:space="preserve"> </w:t>
      </w:r>
      <w:r>
        <w:rPr>
          <w:rStyle w:val="Teksttreci2Kursywa"/>
          <w:b/>
          <w:bCs/>
        </w:rPr>
        <w:t xml:space="preserve">boy, </w:t>
      </w:r>
      <w:proofErr w:type="spellStart"/>
      <w:r w:rsidRPr="008259C0">
        <w:rPr>
          <w:rStyle w:val="Teksttreci2Kursywa"/>
          <w:b/>
          <w:bCs/>
          <w:lang w:eastAsia="en-US" w:bidi="en-US"/>
        </w:rPr>
        <w:t>good</w:t>
      </w:r>
      <w:proofErr w:type="spellEnd"/>
      <w:r w:rsidRPr="008259C0">
        <w:rPr>
          <w:rStyle w:val="Teksttreci2Kursywa"/>
          <w:b/>
          <w:bCs/>
          <w:lang w:eastAsia="en-US" w:bidi="en-US"/>
        </w:rPr>
        <w:t xml:space="preserve"> </w:t>
      </w:r>
      <w:r>
        <w:rPr>
          <w:rStyle w:val="Teksttreci2Kursywa"/>
          <w:b/>
          <w:bCs/>
        </w:rPr>
        <w:t>girl</w:t>
      </w:r>
      <w:r>
        <w:t xml:space="preserve"> nie poprzedzone przedimkiem ni</w:t>
      </w:r>
      <w:r>
        <w:t xml:space="preserve">eokreślonym </w:t>
      </w:r>
      <w:r>
        <w:rPr>
          <w:rStyle w:val="Teksttreci2Kursywa"/>
          <w:b/>
          <w:bCs/>
        </w:rPr>
        <w:t>a</w:t>
      </w:r>
      <w:r>
        <w:t xml:space="preserve"> (lub określonym </w:t>
      </w:r>
      <w:proofErr w:type="spellStart"/>
      <w:r w:rsidRPr="008259C0">
        <w:rPr>
          <w:rStyle w:val="Teksttreci2Kursywa"/>
          <w:b/>
          <w:bCs/>
          <w:lang w:eastAsia="en-US" w:bidi="en-US"/>
        </w:rPr>
        <w:t>the</w:t>
      </w:r>
      <w:proofErr w:type="spellEnd"/>
      <w:r w:rsidRPr="008259C0">
        <w:rPr>
          <w:rStyle w:val="Teksttreci2Kursywa"/>
          <w:b/>
          <w:bCs/>
          <w:lang w:eastAsia="en-US" w:bidi="en-US"/>
        </w:rPr>
        <w:t>).</w:t>
      </w:r>
    </w:p>
    <w:p w:rsidR="00657C1D" w:rsidRDefault="00307637">
      <w:pPr>
        <w:pStyle w:val="Teksttreci20"/>
        <w:framePr w:w="8922" w:h="13393" w:hRule="exact" w:wrap="none" w:vAnchor="page" w:hAnchor="page" w:x="1423" w:y="2098"/>
        <w:shd w:val="clear" w:color="auto" w:fill="auto"/>
        <w:spacing w:line="258" w:lineRule="exact"/>
        <w:ind w:firstLine="320"/>
        <w:jc w:val="both"/>
      </w:pPr>
      <w:r>
        <w:t xml:space="preserve">Język angielski nie jest tak egzotyczny, jak języki </w:t>
      </w:r>
      <w:proofErr w:type="spellStart"/>
      <w:r>
        <w:t>suaheli</w:t>
      </w:r>
      <w:proofErr w:type="spellEnd"/>
      <w:r>
        <w:t xml:space="preserve">, bantu, </w:t>
      </w:r>
      <w:proofErr w:type="spellStart"/>
      <w:r>
        <w:t>sarawaka</w:t>
      </w:r>
      <w:proofErr w:type="spellEnd"/>
      <w:r>
        <w:t xml:space="preserve"> czy inne, o których w swej broszurze informuje autor. Jak można mieć zaufanie do oświetlanych przez niego faktów trudniejszych do zdobycia i do</w:t>
      </w:r>
      <w:r>
        <w:t xml:space="preserve"> sprawdzenia, jeżeli w zakresie elementów będących pod ręką możliwe są takie nieporozumienia?</w:t>
      </w:r>
    </w:p>
    <w:p w:rsidR="00657C1D" w:rsidRDefault="00307637">
      <w:pPr>
        <w:pStyle w:val="Teksttreci20"/>
        <w:framePr w:w="8922" w:h="13393" w:hRule="exact" w:wrap="none" w:vAnchor="page" w:hAnchor="page" w:x="1423" w:y="2098"/>
        <w:shd w:val="clear" w:color="auto" w:fill="auto"/>
        <w:spacing w:line="264" w:lineRule="exact"/>
        <w:ind w:firstLine="320"/>
        <w:jc w:val="both"/>
      </w:pPr>
      <w:r>
        <w:t>Na s. 14 czytamy o wyrazach abstrakcyjnych, „które zaspakajają (sic! zamiast »zaspokajają«) potrzeby myśli religijnej, filozoficznej i naukowej". Naturalniejsza b</w:t>
      </w:r>
      <w:r>
        <w:t>yłaby przynajmniej odwrotna kolejność przymiotników odnoszących się do rzeczownika „myśl".</w:t>
      </w:r>
    </w:p>
    <w:p w:rsidR="00657C1D" w:rsidRDefault="00307637">
      <w:pPr>
        <w:pStyle w:val="Teksttreci20"/>
        <w:framePr w:w="8922" w:h="13393" w:hRule="exact" w:wrap="none" w:vAnchor="page" w:hAnchor="page" w:x="1423" w:y="2098"/>
        <w:shd w:val="clear" w:color="auto" w:fill="auto"/>
        <w:spacing w:line="264" w:lineRule="exact"/>
        <w:ind w:firstLine="320"/>
        <w:jc w:val="both"/>
      </w:pPr>
      <w:r>
        <w:t xml:space="preserve">Wyrazy abstrakcyjne definiuje autor na s. 33 (w „Objaśnieniach") w sposób następujący: „Wyrazy abstrakcyjne oznaczają czynności (np. </w:t>
      </w:r>
      <w:r>
        <w:rPr>
          <w:rStyle w:val="Teksttreci2Kursywa"/>
          <w:b/>
          <w:bCs/>
        </w:rPr>
        <w:t>kochanie</w:t>
      </w:r>
      <w:r>
        <w:rPr>
          <w:rStyle w:val="Teksttreci2Kursywa"/>
          <w:b/>
          <w:bCs/>
          <w:vertAlign w:val="subscript"/>
        </w:rPr>
        <w:t xml:space="preserve"> </w:t>
      </w:r>
      <w:r>
        <w:rPr>
          <w:rStyle w:val="Teksttreci2Kursywa"/>
          <w:b/>
          <w:bCs/>
        </w:rPr>
        <w:t>bicie)</w:t>
      </w:r>
      <w:r>
        <w:t xml:space="preserve"> cechy </w:t>
      </w:r>
      <w:r>
        <w:rPr>
          <w:rStyle w:val="Teksttreci2Kursywa"/>
          <w:b/>
          <w:bCs/>
        </w:rPr>
        <w:t>(białość)</w:t>
      </w:r>
      <w:r>
        <w:t xml:space="preserve"> </w:t>
      </w:r>
      <w:r>
        <w:t xml:space="preserve">i pojęcia bardzo ogólne </w:t>
      </w:r>
      <w:r>
        <w:rPr>
          <w:rStyle w:val="Teksttreci2Kursywa"/>
          <w:b/>
          <w:bCs/>
        </w:rPr>
        <w:t>(byt, ludzkość)</w:t>
      </w:r>
      <w:r>
        <w:t xml:space="preserve"> lub jestestwa niedostępne naszym zmysłom </w:t>
      </w:r>
      <w:r>
        <w:rPr>
          <w:rStyle w:val="Teksttreci2Kursywa"/>
          <w:b/>
          <w:bCs/>
        </w:rPr>
        <w:t>(bóg, dusza)“.</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20"/>
        <w:framePr w:wrap="none" w:vAnchor="page" w:hAnchor="page" w:x="1585" w:y="1539"/>
        <w:shd w:val="clear" w:color="auto" w:fill="auto"/>
        <w:spacing w:line="190" w:lineRule="exact"/>
      </w:pPr>
      <w:r>
        <w:lastRenderedPageBreak/>
        <w:t>30</w:t>
      </w:r>
    </w:p>
    <w:p w:rsidR="00657C1D" w:rsidRDefault="00307637">
      <w:pPr>
        <w:pStyle w:val="Nagweklubstopka0"/>
        <w:framePr w:wrap="none" w:vAnchor="page" w:hAnchor="page" w:x="4621" w:y="1533"/>
        <w:shd w:val="clear" w:color="auto" w:fill="auto"/>
        <w:spacing w:line="220" w:lineRule="exact"/>
      </w:pPr>
      <w:r>
        <w:t>PORADNIK JĘZYKOWY</w:t>
      </w:r>
    </w:p>
    <w:p w:rsidR="00657C1D" w:rsidRDefault="00307637">
      <w:pPr>
        <w:pStyle w:val="Nagweklubstopka0"/>
        <w:framePr w:wrap="none" w:vAnchor="page" w:hAnchor="page" w:x="9265" w:y="1563"/>
        <w:shd w:val="clear" w:color="auto" w:fill="auto"/>
        <w:spacing w:line="220" w:lineRule="exact"/>
      </w:pPr>
      <w:r>
        <w:t>1950, z. 2</w:t>
      </w:r>
    </w:p>
    <w:p w:rsidR="00657C1D" w:rsidRDefault="00307637">
      <w:pPr>
        <w:pStyle w:val="Teksttreci20"/>
        <w:framePr w:w="8754" w:h="9509" w:hRule="exact" w:wrap="none" w:vAnchor="page" w:hAnchor="page" w:x="1507" w:y="2071"/>
        <w:shd w:val="clear" w:color="auto" w:fill="auto"/>
        <w:spacing w:line="252" w:lineRule="exact"/>
        <w:ind w:firstLine="360"/>
        <w:jc w:val="both"/>
      </w:pPr>
      <w:r>
        <w:t xml:space="preserve">„Pojęcia bardzo ogólne" (pomijając inne punkty definicji) to sformułowanie naiwnie nieporadne: </w:t>
      </w:r>
      <w:r>
        <w:rPr>
          <w:rStyle w:val="Teksttreci2Kursywa"/>
          <w:b/>
          <w:bCs/>
        </w:rPr>
        <w:t>ludzkość</w:t>
      </w:r>
      <w:r>
        <w:t xml:space="preserve"> nie jest pojęciem „bardzo ogólnym" dlatego, że ludzi jest bardzo dużo. Pod względem stopnia „ogólności" nie ma różnicy między </w:t>
      </w:r>
      <w:r>
        <w:rPr>
          <w:rStyle w:val="Teksttreci2Kursywa"/>
          <w:b/>
          <w:bCs/>
        </w:rPr>
        <w:t>ludzkością</w:t>
      </w:r>
      <w:r>
        <w:t xml:space="preserve"> a na przykład </w:t>
      </w:r>
      <w:r>
        <w:rPr>
          <w:rStyle w:val="Teksttreci2Kursywa"/>
          <w:b/>
          <w:bCs/>
        </w:rPr>
        <w:t>lasem</w:t>
      </w:r>
      <w:r>
        <w:t xml:space="preserve"> czy </w:t>
      </w:r>
      <w:r>
        <w:rPr>
          <w:rStyle w:val="Teksttreci2Kursywa"/>
          <w:b/>
          <w:bCs/>
        </w:rPr>
        <w:t>wojskiem.</w:t>
      </w:r>
    </w:p>
    <w:p w:rsidR="00657C1D" w:rsidRDefault="00307637">
      <w:pPr>
        <w:pStyle w:val="Teksttreci20"/>
        <w:framePr w:w="8754" w:h="9509" w:hRule="exact" w:wrap="none" w:vAnchor="page" w:hAnchor="page" w:x="1507" w:y="2071"/>
        <w:shd w:val="clear" w:color="auto" w:fill="auto"/>
        <w:spacing w:line="246" w:lineRule="exact"/>
        <w:ind w:firstLine="360"/>
        <w:jc w:val="both"/>
      </w:pPr>
      <w:r>
        <w:t>Klasyfikacja języków na s. 21 nie jest wyrazista i w niektórych punktach wywołuje za</w:t>
      </w:r>
      <w:r>
        <w:t>sadnicze zastrzeżenia, ale ich uzasadnienie uczyniłoby z recenzji rozprawę.</w:t>
      </w:r>
    </w:p>
    <w:p w:rsidR="00657C1D" w:rsidRDefault="00307637">
      <w:pPr>
        <w:pStyle w:val="Teksttreci20"/>
        <w:framePr w:w="8754" w:h="9509" w:hRule="exact" w:wrap="none" w:vAnchor="page" w:hAnchor="page" w:x="1507" w:y="2071"/>
        <w:shd w:val="clear" w:color="auto" w:fill="auto"/>
        <w:spacing w:after="151" w:line="216" w:lineRule="exact"/>
        <w:ind w:firstLine="360"/>
        <w:jc w:val="both"/>
      </w:pPr>
      <w:r>
        <w:t xml:space="preserve">Cytowany przykładowo </w:t>
      </w:r>
      <w:r>
        <w:rPr>
          <w:rStyle w:val="Teksttreci2Kursywa"/>
          <w:b/>
          <w:bCs/>
        </w:rPr>
        <w:t>dobry pan</w:t>
      </w:r>
      <w:r>
        <w:t xml:space="preserve"> (s. 10, 29) ma „wydźwięk" nieco feudalny.</w:t>
      </w:r>
    </w:p>
    <w:p w:rsidR="00657C1D" w:rsidRDefault="00307637">
      <w:pPr>
        <w:pStyle w:val="Teksttreci20"/>
        <w:framePr w:w="8754" w:h="9509" w:hRule="exact" w:wrap="none" w:vAnchor="page" w:hAnchor="page" w:x="1507" w:y="2071"/>
        <w:shd w:val="clear" w:color="auto" w:fill="auto"/>
        <w:spacing w:line="252" w:lineRule="exact"/>
        <w:ind w:firstLine="360"/>
        <w:jc w:val="both"/>
      </w:pPr>
      <w:r>
        <w:t xml:space="preserve">Dobre książki mają to do siebie, że im bardziej się je poznaje, tym się z nich więcej korzysta. Z broszurą </w:t>
      </w:r>
      <w:r w:rsidRPr="008259C0">
        <w:rPr>
          <w:lang w:eastAsia="en-US" w:bidi="en-US"/>
        </w:rPr>
        <w:t xml:space="preserve">prof. </w:t>
      </w:r>
      <w:r>
        <w:t>Milewskiego jest odwrotnie: każda nowa próba wniknięcia w treść jakiegoś ustępu pociąga za sobą nowe rozczarowanie.</w:t>
      </w:r>
    </w:p>
    <w:p w:rsidR="00657C1D" w:rsidRDefault="00307637">
      <w:pPr>
        <w:pStyle w:val="Teksttreci20"/>
        <w:framePr w:w="8754" w:h="9509" w:hRule="exact" w:wrap="none" w:vAnchor="page" w:hAnchor="page" w:x="1507" w:y="2071"/>
        <w:shd w:val="clear" w:color="auto" w:fill="auto"/>
        <w:spacing w:line="246" w:lineRule="exact"/>
        <w:ind w:firstLine="360"/>
        <w:jc w:val="both"/>
      </w:pPr>
      <w:r>
        <w:t>Pracy brak jasnych, do końca przemyślanych teoretycznych założeń, brak fundamentów, rozpływają się one w męcie myślowym. Tłumaczenie n</w:t>
      </w:r>
      <w:r>
        <w:t>iedociągnięć popularnym charakterem broszury nie byłoby obroną właściwą.</w:t>
      </w:r>
    </w:p>
    <w:p w:rsidR="00657C1D" w:rsidRDefault="00307637">
      <w:pPr>
        <w:pStyle w:val="Teksttreci20"/>
        <w:framePr w:w="8754" w:h="9509" w:hRule="exact" w:wrap="none" w:vAnchor="page" w:hAnchor="page" w:x="1507" w:y="2071"/>
        <w:shd w:val="clear" w:color="auto" w:fill="auto"/>
        <w:spacing w:line="252" w:lineRule="exact"/>
        <w:ind w:firstLine="360"/>
        <w:jc w:val="both"/>
      </w:pPr>
      <w:r>
        <w:t>Popularyzacja jest nauką w działaniu i w działaniu właśnie defekty samej nauki mogą ze szczególną wyrazistością wychodzić na jaw. To się też dzieje w omawianej pracy, która jest brosz</w:t>
      </w:r>
      <w:r>
        <w:t xml:space="preserve">urą lichą, czego można żałować tym bardziej, że autor teoretycznie ma rację, gdy pisze w zakończeniu: „Istotę i osobliwość polskiego systemu rodzajowego widzimy dopiero wówczas, gdy porównamy go z systemami rodzajowymi innych języków świata, a podobnie ma </w:t>
      </w:r>
      <w:r>
        <w:t>się rzecz z każdym szczegółem budowy jakiegokolwiek języka". Niestety, broszura nie jest dobrą ilustracją tej teoretycznie słusznej tezy.</w:t>
      </w:r>
    </w:p>
    <w:p w:rsidR="00657C1D" w:rsidRDefault="00307637">
      <w:pPr>
        <w:pStyle w:val="Teksttreci80"/>
        <w:framePr w:w="8754" w:h="9509" w:hRule="exact" w:wrap="none" w:vAnchor="page" w:hAnchor="page" w:x="1507" w:y="2071"/>
        <w:shd w:val="clear" w:color="auto" w:fill="auto"/>
        <w:spacing w:before="0" w:after="166" w:line="260" w:lineRule="exact"/>
        <w:ind w:left="6520" w:firstLine="0"/>
        <w:jc w:val="left"/>
      </w:pPr>
      <w:r>
        <w:rPr>
          <w:rStyle w:val="Teksttreci8Bezkursywy"/>
          <w:b/>
          <w:bCs/>
        </w:rPr>
        <w:t xml:space="preserve">W. </w:t>
      </w:r>
      <w:r>
        <w:t>Doroszewski</w:t>
      </w:r>
    </w:p>
    <w:p w:rsidR="00657C1D" w:rsidRDefault="00307637">
      <w:pPr>
        <w:pStyle w:val="Teksttreci20"/>
        <w:framePr w:w="8754" w:h="9509" w:hRule="exact" w:wrap="none" w:vAnchor="page" w:hAnchor="page" w:x="1507" w:y="2071"/>
        <w:shd w:val="clear" w:color="auto" w:fill="auto"/>
        <w:spacing w:after="69" w:line="260" w:lineRule="exact"/>
        <w:ind w:firstLine="360"/>
        <w:jc w:val="both"/>
      </w:pPr>
      <w:r>
        <w:rPr>
          <w:lang w:val="fr-FR" w:eastAsia="fr-FR" w:bidi="fr-FR"/>
        </w:rPr>
        <w:t xml:space="preserve">P. </w:t>
      </w:r>
      <w:r>
        <w:t>S. Uwagi o języku broszury:</w:t>
      </w:r>
    </w:p>
    <w:p w:rsidR="00657C1D" w:rsidRDefault="00307637">
      <w:pPr>
        <w:pStyle w:val="Teksttreci20"/>
        <w:framePr w:w="8754" w:h="9509" w:hRule="exact" w:wrap="none" w:vAnchor="page" w:hAnchor="page" w:x="1507" w:y="2071"/>
        <w:shd w:val="clear" w:color="auto" w:fill="auto"/>
        <w:spacing w:line="306" w:lineRule="exact"/>
        <w:ind w:firstLine="360"/>
        <w:jc w:val="both"/>
      </w:pPr>
      <w:r>
        <w:t>S. 6. „dlatego nie ma, ponieważ"...</w:t>
      </w:r>
    </w:p>
    <w:p w:rsidR="00657C1D" w:rsidRDefault="00307637">
      <w:pPr>
        <w:pStyle w:val="Teksttreci20"/>
        <w:framePr w:w="8754" w:h="9509" w:hRule="exact" w:wrap="none" w:vAnchor="page" w:hAnchor="page" w:x="1507" w:y="2071"/>
        <w:shd w:val="clear" w:color="auto" w:fill="auto"/>
        <w:spacing w:line="306" w:lineRule="exact"/>
        <w:ind w:firstLine="360"/>
        <w:jc w:val="both"/>
      </w:pPr>
      <w:r>
        <w:t xml:space="preserve">S. 9. „Najprostszą jego formą to </w:t>
      </w:r>
      <w:r>
        <w:t xml:space="preserve">palec". S. 9. „Wyrazy posiadające wartość symboliczną, a więc zastępujące pewną grupę zjawisk" — zamiast „mające wartość" i „reprezentujące". S. 14 „zaspakajają". S. 24. „opierają się o system" — zamiast „na systemie". </w:t>
      </w:r>
      <w:r>
        <w:rPr>
          <w:rStyle w:val="Teksttreci2Kursywa"/>
          <w:b/>
          <w:bCs/>
        </w:rPr>
        <w:t>Ilość</w:t>
      </w:r>
      <w:r>
        <w:t xml:space="preserve"> stale zamiast </w:t>
      </w:r>
      <w:r>
        <w:rPr>
          <w:rStyle w:val="Teksttreci2Kursywa"/>
          <w:b/>
          <w:bCs/>
        </w:rPr>
        <w:t>liczba.</w:t>
      </w:r>
    </w:p>
    <w:p w:rsidR="00657C1D" w:rsidRDefault="00307637">
      <w:pPr>
        <w:pStyle w:val="Nagwek50"/>
        <w:framePr w:w="8754" w:h="2771" w:hRule="exact" w:wrap="none" w:vAnchor="page" w:hAnchor="page" w:x="1507" w:y="12348"/>
        <w:shd w:val="clear" w:color="auto" w:fill="auto"/>
        <w:spacing w:before="0" w:after="218" w:line="306" w:lineRule="exact"/>
        <w:ind w:right="20"/>
      </w:pPr>
      <w:bookmarkStart w:id="5" w:name="bookmark5"/>
      <w:r>
        <w:t>ZASADY OB</w:t>
      </w:r>
      <w:r>
        <w:t>OWIĄZUJĄCA AUTORÓW I KORESPONDENTÓW</w:t>
      </w:r>
      <w:r>
        <w:br/>
        <w:t>„PORADNIKA JĘZYKOWEGO"</w:t>
      </w:r>
      <w:bookmarkEnd w:id="5"/>
    </w:p>
    <w:p w:rsidR="00657C1D" w:rsidRDefault="00307637">
      <w:pPr>
        <w:pStyle w:val="Teksttreci20"/>
        <w:framePr w:w="8754" w:h="2771" w:hRule="exact" w:wrap="none" w:vAnchor="page" w:hAnchor="page" w:x="1507" w:y="12348"/>
        <w:shd w:val="clear" w:color="auto" w:fill="auto"/>
        <w:spacing w:line="258" w:lineRule="exact"/>
        <w:ind w:firstLine="360"/>
        <w:jc w:val="both"/>
      </w:pPr>
      <w:r>
        <w:t>Ze względu na konieczność ujednostajnienia graficznej strony tekstów drukowanych w „Poradniku Językowym" podajemy poniżej zasady, których będziemy przestrzegać w naszym piśmie. Uprzejmie prosimy au</w:t>
      </w:r>
      <w:r>
        <w:t>torów nadsyłających prace do druku o zapoznanie się z tymi zasadami i stosowanie ich w maszynopisach prac. Kwestia ma także znaczenie ogólniejsze, ponieważ należy dążyć do uporządkowania szczegółów graficznych nie tylko w jednym piśmie, ale w wydawnictwach</w:t>
      </w:r>
      <w:r>
        <w:t xml:space="preserve"> wszelkich typów.</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336" w:y="1569"/>
        <w:shd w:val="clear" w:color="auto" w:fill="auto"/>
        <w:spacing w:line="220" w:lineRule="exact"/>
      </w:pPr>
      <w:r>
        <w:lastRenderedPageBreak/>
        <w:t>1950, z. 2</w:t>
      </w:r>
    </w:p>
    <w:p w:rsidR="00657C1D" w:rsidRDefault="00307637">
      <w:pPr>
        <w:pStyle w:val="Nagweklubstopka0"/>
        <w:framePr w:wrap="none" w:vAnchor="page" w:hAnchor="page" w:x="4378" w:y="1557"/>
        <w:shd w:val="clear" w:color="auto" w:fill="auto"/>
        <w:spacing w:line="220" w:lineRule="exact"/>
      </w:pPr>
      <w:r>
        <w:t>PORADNIK JĘZYKOWY</w:t>
      </w:r>
    </w:p>
    <w:p w:rsidR="00657C1D" w:rsidRDefault="00307637">
      <w:pPr>
        <w:pStyle w:val="Nagweklubstopka0"/>
        <w:framePr w:wrap="none" w:vAnchor="page" w:hAnchor="page" w:x="9910" w:y="1551"/>
        <w:shd w:val="clear" w:color="auto" w:fill="auto"/>
        <w:spacing w:line="220" w:lineRule="exact"/>
      </w:pPr>
      <w:r>
        <w:t>31</w:t>
      </w:r>
    </w:p>
    <w:p w:rsidR="00657C1D" w:rsidRDefault="00307637">
      <w:pPr>
        <w:pStyle w:val="Teksttreci20"/>
        <w:framePr w:w="8604" w:h="12313" w:hRule="exact" w:wrap="none" w:vAnchor="page" w:hAnchor="page" w:x="1582" w:y="2080"/>
        <w:numPr>
          <w:ilvl w:val="0"/>
          <w:numId w:val="8"/>
        </w:numPr>
        <w:shd w:val="clear" w:color="auto" w:fill="auto"/>
        <w:tabs>
          <w:tab w:val="left" w:pos="399"/>
        </w:tabs>
        <w:spacing w:after="170" w:line="264" w:lineRule="exact"/>
        <w:ind w:left="440" w:hanging="440"/>
        <w:jc w:val="both"/>
      </w:pPr>
      <w:r>
        <w:t>Podawane w tekście artykułu tytuły książek, czasopism itp. ujmuje się w cudzysłów, jeżeli nie są podawane w nawiasach jako źródło cytat. Źródła cytat omówiono w punkcie 6 i 7.</w:t>
      </w:r>
    </w:p>
    <w:p w:rsidR="00657C1D" w:rsidRDefault="00307637">
      <w:pPr>
        <w:pStyle w:val="Teksttreci20"/>
        <w:framePr w:w="8604" w:h="12313" w:hRule="exact" w:wrap="none" w:vAnchor="page" w:hAnchor="page" w:x="1582" w:y="2080"/>
        <w:numPr>
          <w:ilvl w:val="0"/>
          <w:numId w:val="8"/>
        </w:numPr>
        <w:shd w:val="clear" w:color="auto" w:fill="auto"/>
        <w:tabs>
          <w:tab w:val="left" w:pos="399"/>
        </w:tabs>
        <w:spacing w:after="193" w:line="276" w:lineRule="exact"/>
        <w:ind w:left="440" w:hanging="440"/>
        <w:jc w:val="both"/>
      </w:pPr>
      <w:r>
        <w:t>Miejsca opuszczone w tekście zastępuje się trzema kropkami w nawiasach: (...).</w:t>
      </w:r>
    </w:p>
    <w:p w:rsidR="00657C1D" w:rsidRDefault="00307637">
      <w:pPr>
        <w:pStyle w:val="Teksttreci20"/>
        <w:framePr w:w="8604" w:h="12313" w:hRule="exact" w:wrap="none" w:vAnchor="page" w:hAnchor="page" w:x="1582" w:y="2080"/>
        <w:numPr>
          <w:ilvl w:val="0"/>
          <w:numId w:val="8"/>
        </w:numPr>
        <w:shd w:val="clear" w:color="auto" w:fill="auto"/>
        <w:tabs>
          <w:tab w:val="left" w:pos="399"/>
        </w:tabs>
        <w:spacing w:after="228" w:line="260" w:lineRule="exact"/>
        <w:ind w:left="440" w:hanging="440"/>
        <w:jc w:val="both"/>
      </w:pPr>
      <w:r>
        <w:t>Tekst cytowany ujmuje się w cudzysłów.</w:t>
      </w:r>
    </w:p>
    <w:p w:rsidR="00657C1D" w:rsidRDefault="00307637">
      <w:pPr>
        <w:pStyle w:val="Teksttreci20"/>
        <w:framePr w:w="8604" w:h="12313" w:hRule="exact" w:wrap="none" w:vAnchor="page" w:hAnchor="page" w:x="1582" w:y="2080"/>
        <w:numPr>
          <w:ilvl w:val="0"/>
          <w:numId w:val="8"/>
        </w:numPr>
        <w:shd w:val="clear" w:color="auto" w:fill="auto"/>
        <w:tabs>
          <w:tab w:val="left" w:pos="399"/>
        </w:tabs>
        <w:spacing w:after="178" w:line="258" w:lineRule="exact"/>
        <w:ind w:left="440" w:hanging="440"/>
        <w:jc w:val="both"/>
      </w:pPr>
      <w:r>
        <w:t>Teksty cytowane drukuje się antykwą; wyrazy omawiane w artykule wyodrębnia się kursywą, podkreślenie tekstowe — spacjami.</w:t>
      </w:r>
    </w:p>
    <w:p w:rsidR="00657C1D" w:rsidRDefault="00307637">
      <w:pPr>
        <w:pStyle w:val="Teksttreci20"/>
        <w:framePr w:w="8604" w:h="12313" w:hRule="exact" w:wrap="none" w:vAnchor="page" w:hAnchor="page" w:x="1582" w:y="2080"/>
        <w:numPr>
          <w:ilvl w:val="0"/>
          <w:numId w:val="8"/>
        </w:numPr>
        <w:shd w:val="clear" w:color="auto" w:fill="auto"/>
        <w:tabs>
          <w:tab w:val="left" w:pos="399"/>
        </w:tabs>
        <w:spacing w:after="238" w:line="260" w:lineRule="exact"/>
        <w:ind w:left="440" w:hanging="440"/>
        <w:jc w:val="both"/>
      </w:pPr>
      <w:r>
        <w:t xml:space="preserve">Znaczenie wyrazów omawianych podajemy w łapkach: </w:t>
      </w:r>
      <w:r>
        <w:rPr>
          <w:lang w:val="fr-FR" w:eastAsia="fr-FR" w:bidi="fr-FR"/>
        </w:rPr>
        <w:t>» «</w:t>
      </w:r>
    </w:p>
    <w:p w:rsidR="00657C1D" w:rsidRDefault="00307637">
      <w:pPr>
        <w:pStyle w:val="Teksttreci20"/>
        <w:framePr w:w="8604" w:h="12313" w:hRule="exact" w:wrap="none" w:vAnchor="page" w:hAnchor="page" w:x="1582" w:y="2080"/>
        <w:numPr>
          <w:ilvl w:val="0"/>
          <w:numId w:val="8"/>
        </w:numPr>
        <w:shd w:val="clear" w:color="auto" w:fill="auto"/>
        <w:tabs>
          <w:tab w:val="left" w:pos="399"/>
        </w:tabs>
        <w:spacing w:after="234" w:line="260" w:lineRule="exact"/>
        <w:ind w:left="440" w:hanging="440"/>
        <w:jc w:val="both"/>
      </w:pPr>
      <w:r>
        <w:t>Źródło tekstu podaje się bezpośrednio po tekście w nawiasach.</w:t>
      </w:r>
    </w:p>
    <w:p w:rsidR="00657C1D" w:rsidRDefault="00307637">
      <w:pPr>
        <w:pStyle w:val="Teksttreci20"/>
        <w:framePr w:w="8604" w:h="12313" w:hRule="exact" w:wrap="none" w:vAnchor="page" w:hAnchor="page" w:x="1582" w:y="2080"/>
        <w:numPr>
          <w:ilvl w:val="0"/>
          <w:numId w:val="8"/>
        </w:numPr>
        <w:shd w:val="clear" w:color="auto" w:fill="auto"/>
        <w:tabs>
          <w:tab w:val="left" w:pos="399"/>
        </w:tabs>
        <w:spacing w:line="258" w:lineRule="exact"/>
        <w:ind w:left="440" w:hanging="440"/>
        <w:jc w:val="both"/>
      </w:pPr>
      <w:r>
        <w:t>Podając źródło tekstu należy wymienić dane bibliograficzne w następującej kolejności: nazwisko autora (przy autorach mniej znanych podać nale</w:t>
      </w:r>
      <w:r>
        <w:t>ży także imię lub inicjał imienia), tytuł utworu, wydanie i wydawca, miejsce i rok wydania, tom (cyframi rzymskimi), stronica (cyframi arabskimi, poprzedzonymi skrótem: s.). Wszystkie te dane należy oddzielać następującymi znakami przestankowymi:</w:t>
      </w:r>
    </w:p>
    <w:p w:rsidR="00657C1D" w:rsidRDefault="00307637">
      <w:pPr>
        <w:pStyle w:val="Teksttreci20"/>
        <w:framePr w:w="8604" w:h="12313" w:hRule="exact" w:wrap="none" w:vAnchor="page" w:hAnchor="page" w:x="1582" w:y="2080"/>
        <w:shd w:val="clear" w:color="auto" w:fill="auto"/>
        <w:spacing w:line="258" w:lineRule="exact"/>
        <w:ind w:left="440" w:firstLine="280"/>
        <w:jc w:val="both"/>
      </w:pPr>
      <w:r>
        <w:t>(Kraszewski: Stara baśń. Wyd. Jubileuszowe Gebethnera i Wolffa. Warszawa 1908; III, s. 51).</w:t>
      </w:r>
    </w:p>
    <w:p w:rsidR="00657C1D" w:rsidRDefault="00307637">
      <w:pPr>
        <w:pStyle w:val="Teksttreci20"/>
        <w:framePr w:w="8604" w:h="12313" w:hRule="exact" w:wrap="none" w:vAnchor="page" w:hAnchor="page" w:x="1582" w:y="2080"/>
        <w:shd w:val="clear" w:color="auto" w:fill="auto"/>
        <w:spacing w:after="180" w:line="258" w:lineRule="exact"/>
        <w:ind w:left="440" w:firstLine="280"/>
        <w:jc w:val="both"/>
      </w:pPr>
      <w:r>
        <w:t>(A. Fiedler: Kanada pachnąca żywicą. „Czytelnik". 1946; s. 241).</w:t>
      </w:r>
    </w:p>
    <w:p w:rsidR="00657C1D" w:rsidRDefault="00307637">
      <w:pPr>
        <w:pStyle w:val="Teksttreci20"/>
        <w:framePr w:w="8604" w:h="12313" w:hRule="exact" w:wrap="none" w:vAnchor="page" w:hAnchor="page" w:x="1582" w:y="2080"/>
        <w:shd w:val="clear" w:color="auto" w:fill="auto"/>
        <w:spacing w:after="175" w:line="258" w:lineRule="exact"/>
        <w:ind w:left="440" w:firstLine="280"/>
        <w:jc w:val="both"/>
      </w:pPr>
      <w:r>
        <w:t>Uwaga 1. Jeżeli zamiast tomu i stronicy podajemy księgę, pieśń albo rozdział i wiersz, stosujemy na</w:t>
      </w:r>
      <w:r>
        <w:t>stępujące zasady: cyframi rzymskimi oznaczamy księgę lub rozdział, wiersz zaś cyframi arabskimi poprzedzonymi skrótem: w.,' np.: (</w:t>
      </w:r>
      <w:proofErr w:type="spellStart"/>
      <w:r>
        <w:t>Mickiew</w:t>
      </w:r>
      <w:r>
        <w:rPr>
          <w:vertAlign w:val="superscript"/>
        </w:rPr>
        <w:t>;</w:t>
      </w:r>
      <w:r>
        <w:t>cz</w:t>
      </w:r>
      <w:proofErr w:type="spellEnd"/>
      <w:r>
        <w:t>: Pan Tadeusz. Wyd. Narodowe. Warszawa 1949; X, w. 117 — 118).</w:t>
      </w:r>
    </w:p>
    <w:p w:rsidR="00657C1D" w:rsidRDefault="00307637">
      <w:pPr>
        <w:pStyle w:val="Teksttreci20"/>
        <w:framePr w:w="8604" w:h="12313" w:hRule="exact" w:wrap="none" w:vAnchor="page" w:hAnchor="page" w:x="1582" w:y="2080"/>
        <w:shd w:val="clear" w:color="auto" w:fill="auto"/>
        <w:spacing w:line="264" w:lineRule="exact"/>
        <w:ind w:left="440" w:firstLine="280"/>
        <w:jc w:val="both"/>
      </w:pPr>
      <w:r>
        <w:t>Uwaga 2. Znanych wydawców można podawać skrótami, np.</w:t>
      </w:r>
      <w:r>
        <w:t xml:space="preserve">: Wyd. </w:t>
      </w:r>
      <w:proofErr w:type="spellStart"/>
      <w:r>
        <w:t>Bibl</w:t>
      </w:r>
      <w:proofErr w:type="spellEnd"/>
      <w:r>
        <w:t>. Nar., Wyd. P. A. U.</w:t>
      </w:r>
    </w:p>
    <w:p w:rsidR="00657C1D" w:rsidRDefault="00307637">
      <w:pPr>
        <w:pStyle w:val="Teksttreci20"/>
        <w:framePr w:w="8604" w:h="12313" w:hRule="exact" w:wrap="none" w:vAnchor="page" w:hAnchor="page" w:x="1582" w:y="2080"/>
        <w:shd w:val="clear" w:color="auto" w:fill="auto"/>
        <w:spacing w:line="264" w:lineRule="exact"/>
        <w:ind w:left="440" w:firstLine="280"/>
        <w:jc w:val="both"/>
      </w:pPr>
      <w:r>
        <w:t>Uwaga 3. Jeżeli w podawanym źródle znajdzie się nazwa czasopisma, pracy zbiorowej itp. podajemy je w cudzysłowie, np.:</w:t>
      </w:r>
    </w:p>
    <w:p w:rsidR="00657C1D" w:rsidRDefault="00307637">
      <w:pPr>
        <w:pStyle w:val="Teksttreci20"/>
        <w:framePr w:w="8604" w:h="12313" w:hRule="exact" w:wrap="none" w:vAnchor="page" w:hAnchor="page" w:x="1582" w:y="2080"/>
        <w:shd w:val="clear" w:color="auto" w:fill="auto"/>
        <w:spacing w:line="264" w:lineRule="exact"/>
        <w:ind w:left="440" w:firstLine="280"/>
        <w:jc w:val="both"/>
      </w:pPr>
      <w:r>
        <w:t>(Miron: Antykwariusz. „Kłosy", 1866: I, s. 275).</w:t>
      </w:r>
    </w:p>
    <w:p w:rsidR="00657C1D" w:rsidRDefault="00307637">
      <w:pPr>
        <w:pStyle w:val="Teksttreci20"/>
        <w:framePr w:w="8604" w:h="12313" w:hRule="exact" w:wrap="none" w:vAnchor="page" w:hAnchor="page" w:x="1582" w:y="2080"/>
        <w:shd w:val="clear" w:color="auto" w:fill="auto"/>
        <w:spacing w:after="170" w:line="276" w:lineRule="exact"/>
        <w:ind w:left="440" w:firstLine="280"/>
        <w:jc w:val="both"/>
      </w:pPr>
      <w:r w:rsidRPr="008259C0">
        <w:rPr>
          <w:lang w:val="en-US"/>
        </w:rPr>
        <w:t xml:space="preserve">(St. </w:t>
      </w:r>
      <w:proofErr w:type="spellStart"/>
      <w:r w:rsidRPr="008259C0">
        <w:rPr>
          <w:lang w:val="en-US"/>
        </w:rPr>
        <w:t>Łempicki</w:t>
      </w:r>
      <w:proofErr w:type="spellEnd"/>
      <w:r w:rsidRPr="008259C0">
        <w:rPr>
          <w:lang w:val="en-US"/>
        </w:rPr>
        <w:t xml:space="preserve">: </w:t>
      </w:r>
      <w:proofErr w:type="spellStart"/>
      <w:r w:rsidRPr="008259C0">
        <w:rPr>
          <w:lang w:val="en-US"/>
        </w:rPr>
        <w:t>Renesans</w:t>
      </w:r>
      <w:proofErr w:type="spellEnd"/>
      <w:r w:rsidRPr="008259C0">
        <w:rPr>
          <w:lang w:val="en-US"/>
        </w:rPr>
        <w:t xml:space="preserve"> </w:t>
      </w:r>
      <w:proofErr w:type="spellStart"/>
      <w:r w:rsidRPr="008259C0">
        <w:rPr>
          <w:lang w:val="en-US"/>
        </w:rPr>
        <w:t>i</w:t>
      </w:r>
      <w:proofErr w:type="spellEnd"/>
      <w:r w:rsidRPr="008259C0">
        <w:rPr>
          <w:lang w:val="en-US"/>
        </w:rPr>
        <w:t xml:space="preserve"> </w:t>
      </w:r>
      <w:proofErr w:type="spellStart"/>
      <w:r w:rsidRPr="008259C0">
        <w:rPr>
          <w:lang w:val="en-US"/>
        </w:rPr>
        <w:t>humanizm</w:t>
      </w:r>
      <w:proofErr w:type="spellEnd"/>
      <w:r w:rsidRPr="008259C0">
        <w:rPr>
          <w:lang w:val="en-US"/>
        </w:rPr>
        <w:t xml:space="preserve">. </w:t>
      </w:r>
      <w:r>
        <w:t xml:space="preserve">„Kultura </w:t>
      </w:r>
      <w:r>
        <w:t>staropolska"; s. 210).</w:t>
      </w:r>
    </w:p>
    <w:p w:rsidR="00657C1D" w:rsidRDefault="00307637">
      <w:pPr>
        <w:pStyle w:val="Teksttreci20"/>
        <w:framePr w:w="8604" w:h="12313" w:hRule="exact" w:wrap="none" w:vAnchor="page" w:hAnchor="page" w:x="1582" w:y="2080"/>
        <w:numPr>
          <w:ilvl w:val="0"/>
          <w:numId w:val="8"/>
        </w:numPr>
        <w:shd w:val="clear" w:color="auto" w:fill="auto"/>
        <w:tabs>
          <w:tab w:val="left" w:pos="399"/>
        </w:tabs>
        <w:spacing w:line="288" w:lineRule="exact"/>
        <w:ind w:left="440" w:hanging="440"/>
        <w:jc w:val="both"/>
      </w:pPr>
      <w:r>
        <w:t>Jeżeli cytujemy wielokrotnie to samo źródło, podajemy je w skrócie, umieszczając przy pierwszej cytacie odsyłacz, w którym rozwiązujemy skrót, np.:</w:t>
      </w:r>
    </w:p>
    <w:p w:rsidR="00657C1D" w:rsidRDefault="00307637">
      <w:pPr>
        <w:pStyle w:val="Teksttreci20"/>
        <w:framePr w:w="8604" w:h="12313" w:hRule="exact" w:wrap="none" w:vAnchor="page" w:hAnchor="page" w:x="1582" w:y="2080"/>
        <w:shd w:val="clear" w:color="auto" w:fill="auto"/>
        <w:spacing w:line="288" w:lineRule="exact"/>
        <w:ind w:left="440" w:right="4080" w:firstLine="280"/>
        <w:jc w:val="left"/>
      </w:pPr>
      <w:r>
        <w:t xml:space="preserve">Mick.: </w:t>
      </w:r>
      <w:r>
        <w:rPr>
          <w:lang w:val="fr-FR" w:eastAsia="fr-FR" w:bidi="fr-FR"/>
        </w:rPr>
        <w:t xml:space="preserve">P. T. </w:t>
      </w:r>
      <w:r>
        <w:t xml:space="preserve">IX, w. 117 — 118 </w:t>
      </w:r>
      <w:r>
        <w:rPr>
          <w:vertAlign w:val="superscript"/>
        </w:rPr>
        <w:t xml:space="preserve">1 </w:t>
      </w:r>
      <w:r>
        <w:t>u dołu stronicy zaś:</w:t>
      </w:r>
    </w:p>
    <w:p w:rsidR="00657C1D" w:rsidRDefault="00307637">
      <w:pPr>
        <w:pStyle w:val="Teksttreci20"/>
        <w:framePr w:w="8604" w:h="12313" w:hRule="exact" w:wrap="none" w:vAnchor="page" w:hAnchor="page" w:x="1582" w:y="2080"/>
        <w:shd w:val="clear" w:color="auto" w:fill="auto"/>
        <w:spacing w:line="270" w:lineRule="exact"/>
        <w:ind w:left="440" w:firstLine="420"/>
        <w:jc w:val="left"/>
      </w:pPr>
      <w:r>
        <w:rPr>
          <w:vertAlign w:val="superscript"/>
        </w:rPr>
        <w:t>1</w:t>
      </w:r>
      <w:r>
        <w:t xml:space="preserve"> </w:t>
      </w:r>
      <w:r w:rsidRPr="008259C0">
        <w:rPr>
          <w:lang w:eastAsia="en-US" w:bidi="en-US"/>
        </w:rPr>
        <w:t xml:space="preserve">Mick. </w:t>
      </w:r>
      <w:r>
        <w:t xml:space="preserve">: P. T. = Mickiewicz: </w:t>
      </w:r>
      <w:r>
        <w:t>Pan Tadeusz. Wyd. Narodowe. Warszawa 1949.</w:t>
      </w:r>
    </w:p>
    <w:p w:rsidR="00657C1D" w:rsidRDefault="00307637">
      <w:pPr>
        <w:pStyle w:val="Teksttreci20"/>
        <w:framePr w:w="8604" w:h="612" w:hRule="exact" w:wrap="none" w:vAnchor="page" w:hAnchor="page" w:x="1582" w:y="14825"/>
        <w:numPr>
          <w:ilvl w:val="0"/>
          <w:numId w:val="8"/>
        </w:numPr>
        <w:shd w:val="clear" w:color="auto" w:fill="auto"/>
        <w:tabs>
          <w:tab w:val="left" w:pos="399"/>
        </w:tabs>
        <w:spacing w:line="270" w:lineRule="exact"/>
        <w:ind w:left="440" w:hanging="440"/>
        <w:jc w:val="both"/>
      </w:pPr>
      <w:r>
        <w:t xml:space="preserve">Jeżeli cytaty z tego samego źródła następują bezpośrednio po sobie, można stosować skróty: (ib.), (l. c.), </w:t>
      </w:r>
      <w:r>
        <w:rPr>
          <w:lang w:val="cs-CZ" w:eastAsia="cs-CZ" w:bidi="cs-CZ"/>
        </w:rPr>
        <w:t xml:space="preserve">(op. </w:t>
      </w:r>
      <w:r>
        <w:t>cit.).</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307637">
      <w:pPr>
        <w:pStyle w:val="Nagweklubstopka0"/>
        <w:framePr w:wrap="none" w:vAnchor="page" w:hAnchor="page" w:x="1696" w:y="1691"/>
        <w:shd w:val="clear" w:color="auto" w:fill="auto"/>
        <w:spacing w:line="220" w:lineRule="exact"/>
      </w:pPr>
      <w:r>
        <w:lastRenderedPageBreak/>
        <w:t>32</w:t>
      </w:r>
    </w:p>
    <w:p w:rsidR="00657C1D" w:rsidRDefault="00307637">
      <w:pPr>
        <w:pStyle w:val="Nagweklubstopka0"/>
        <w:framePr w:wrap="none" w:vAnchor="page" w:hAnchor="page" w:x="4696" w:y="1703"/>
        <w:shd w:val="clear" w:color="auto" w:fill="auto"/>
        <w:spacing w:line="220" w:lineRule="exact"/>
      </w:pPr>
      <w:r>
        <w:t>PORADNIK JĘZYKOWY</w:t>
      </w:r>
    </w:p>
    <w:p w:rsidR="00657C1D" w:rsidRDefault="00307637">
      <w:pPr>
        <w:pStyle w:val="Nagweklubstopka90"/>
        <w:framePr w:wrap="none" w:vAnchor="page" w:hAnchor="page" w:x="9268" w:y="1727"/>
        <w:shd w:val="clear" w:color="auto" w:fill="auto"/>
        <w:spacing w:line="190" w:lineRule="exact"/>
      </w:pPr>
      <w:r>
        <w:t>1950, z. 2</w:t>
      </w:r>
    </w:p>
    <w:p w:rsidR="00657C1D" w:rsidRDefault="00307637">
      <w:pPr>
        <w:pStyle w:val="Teksttreci20"/>
        <w:framePr w:w="8784" w:h="1878" w:hRule="exact" w:wrap="none" w:vAnchor="page" w:hAnchor="page" w:x="1492" w:y="2221"/>
        <w:numPr>
          <w:ilvl w:val="0"/>
          <w:numId w:val="8"/>
        </w:numPr>
        <w:shd w:val="clear" w:color="auto" w:fill="auto"/>
        <w:tabs>
          <w:tab w:val="left" w:pos="866"/>
        </w:tabs>
        <w:spacing w:line="252" w:lineRule="exact"/>
        <w:ind w:left="880" w:hanging="520"/>
        <w:jc w:val="left"/>
      </w:pPr>
      <w:r>
        <w:t xml:space="preserve">Po tekście przytoczonym z czasopisma </w:t>
      </w:r>
      <w:r>
        <w:t>podajemy w nawiasie nazwę czasopisma w cudzysłowie, następnie rok, numer i stronicę, np.:</w:t>
      </w:r>
    </w:p>
    <w:p w:rsidR="00657C1D" w:rsidRDefault="00307637">
      <w:pPr>
        <w:pStyle w:val="Teksttreci20"/>
        <w:framePr w:w="8784" w:h="1878" w:hRule="exact" w:wrap="none" w:vAnchor="page" w:hAnchor="page" w:x="1492" w:y="2221"/>
        <w:shd w:val="clear" w:color="auto" w:fill="auto"/>
        <w:spacing w:line="252" w:lineRule="exact"/>
        <w:ind w:left="1120" w:firstLine="0"/>
        <w:jc w:val="left"/>
      </w:pPr>
      <w:r>
        <w:t>(„Poradnik Językowy**, r. 1949, nr 5, s. 10).</w:t>
      </w:r>
    </w:p>
    <w:p w:rsidR="00657C1D" w:rsidRDefault="00307637">
      <w:pPr>
        <w:pStyle w:val="Teksttreci20"/>
        <w:framePr w:w="8784" w:h="1878" w:hRule="exact" w:wrap="none" w:vAnchor="page" w:hAnchor="page" w:x="1492" w:y="2221"/>
        <w:shd w:val="clear" w:color="auto" w:fill="auto"/>
        <w:spacing w:after="202" w:line="252" w:lineRule="exact"/>
        <w:ind w:left="1120" w:firstLine="0"/>
        <w:jc w:val="left"/>
      </w:pPr>
      <w:r>
        <w:t>(„Moda i Życie Praktyczne", r. 1950, nr 15, s. 3).</w:t>
      </w:r>
    </w:p>
    <w:p w:rsidR="00657C1D" w:rsidRDefault="00307637">
      <w:pPr>
        <w:pStyle w:val="Teksttreci20"/>
        <w:framePr w:w="8784" w:h="1878" w:hRule="exact" w:wrap="none" w:vAnchor="page" w:hAnchor="page" w:x="1492" w:y="2221"/>
        <w:numPr>
          <w:ilvl w:val="0"/>
          <w:numId w:val="8"/>
        </w:numPr>
        <w:shd w:val="clear" w:color="auto" w:fill="auto"/>
        <w:tabs>
          <w:tab w:val="left" w:pos="866"/>
        </w:tabs>
        <w:spacing w:line="300" w:lineRule="exact"/>
        <w:ind w:left="880" w:hanging="520"/>
        <w:jc w:val="left"/>
      </w:pPr>
      <w:r>
        <w:t>Jeżeli cytata odnosi się do kilku źródeł, podajemy te źródła oddziela</w:t>
      </w:r>
      <w:r>
        <w:t>jąc je średnikami.</w:t>
      </w:r>
    </w:p>
    <w:p w:rsidR="00657C1D" w:rsidRDefault="00307637">
      <w:pPr>
        <w:pStyle w:val="Teksttreci20"/>
        <w:framePr w:w="8784" w:h="4334" w:hRule="exact" w:wrap="none" w:vAnchor="page" w:hAnchor="page" w:x="1492" w:y="4295"/>
        <w:numPr>
          <w:ilvl w:val="0"/>
          <w:numId w:val="8"/>
        </w:numPr>
        <w:shd w:val="clear" w:color="auto" w:fill="auto"/>
        <w:tabs>
          <w:tab w:val="left" w:pos="872"/>
        </w:tabs>
        <w:spacing w:line="258" w:lineRule="exact"/>
        <w:ind w:left="360" w:firstLine="0"/>
        <w:jc w:val="both"/>
      </w:pPr>
      <w:r>
        <w:t>Ustala się następujące skróty słowników:</w:t>
      </w:r>
    </w:p>
    <w:p w:rsidR="00657C1D" w:rsidRDefault="00307637">
      <w:pPr>
        <w:pStyle w:val="Teksttreci20"/>
        <w:framePr w:w="8784" w:h="4334" w:hRule="exact" w:wrap="none" w:vAnchor="page" w:hAnchor="page" w:x="1492" w:y="4295"/>
        <w:shd w:val="clear" w:color="auto" w:fill="auto"/>
        <w:spacing w:after="5" w:line="258" w:lineRule="exact"/>
        <w:ind w:left="880" w:firstLine="0"/>
        <w:jc w:val="left"/>
      </w:pPr>
      <w:r>
        <w:rPr>
          <w:lang w:val="fr-FR" w:eastAsia="fr-FR" w:bidi="fr-FR"/>
        </w:rPr>
        <w:t xml:space="preserve">(K. </w:t>
      </w:r>
      <w:r>
        <w:t>K.) — „Słownik języka polskiego** Karłowicza, Kryńskiego, Niedźwiedzkiego. Warszawa 1900 — 1927.</w:t>
      </w:r>
    </w:p>
    <w:p w:rsidR="00657C1D" w:rsidRDefault="00307637">
      <w:pPr>
        <w:pStyle w:val="Teksttreci20"/>
        <w:framePr w:w="8784" w:h="4334" w:hRule="exact" w:wrap="none" w:vAnchor="page" w:hAnchor="page" w:x="1492" w:y="4295"/>
        <w:shd w:val="clear" w:color="auto" w:fill="auto"/>
        <w:spacing w:line="402" w:lineRule="exact"/>
        <w:ind w:left="1120" w:firstLine="0"/>
        <w:jc w:val="left"/>
      </w:pPr>
      <w:r>
        <w:t>(L.) — „Słownik języka polskiego** Lindego.</w:t>
      </w:r>
    </w:p>
    <w:p w:rsidR="00657C1D" w:rsidRDefault="00307637">
      <w:pPr>
        <w:pStyle w:val="Teksttreci20"/>
        <w:framePr w:w="8784" w:h="4334" w:hRule="exact" w:wrap="none" w:vAnchor="page" w:hAnchor="page" w:x="1492" w:y="4295"/>
        <w:shd w:val="clear" w:color="auto" w:fill="auto"/>
        <w:spacing w:line="402" w:lineRule="exact"/>
        <w:ind w:left="1120" w:firstLine="0"/>
        <w:jc w:val="left"/>
      </w:pPr>
      <w:r>
        <w:rPr>
          <w:lang w:val="fr-FR" w:eastAsia="fr-FR" w:bidi="fr-FR"/>
        </w:rPr>
        <w:t xml:space="preserve">(S. P. </w:t>
      </w:r>
      <w:r>
        <w:t xml:space="preserve">P.) — „Słownik poprawnej polszczyzny** </w:t>
      </w:r>
      <w:r>
        <w:t>Szobera.</w:t>
      </w:r>
    </w:p>
    <w:p w:rsidR="00657C1D" w:rsidRDefault="00307637">
      <w:pPr>
        <w:pStyle w:val="Teksttreci20"/>
        <w:framePr w:w="8784" w:h="4334" w:hRule="exact" w:wrap="none" w:vAnchor="page" w:hAnchor="page" w:x="1492" w:y="4295"/>
        <w:shd w:val="clear" w:color="auto" w:fill="auto"/>
        <w:spacing w:line="402" w:lineRule="exact"/>
        <w:ind w:left="1120" w:firstLine="0"/>
        <w:jc w:val="left"/>
      </w:pPr>
      <w:r>
        <w:rPr>
          <w:lang w:val="fr-FR" w:eastAsia="fr-FR" w:bidi="fr-FR"/>
        </w:rPr>
        <w:t xml:space="preserve">(S. </w:t>
      </w:r>
      <w:r>
        <w:t xml:space="preserve">E.) — „Słownik etymologiczny** </w:t>
      </w:r>
      <w:r>
        <w:rPr>
          <w:lang w:val="fr-FR" w:eastAsia="fr-FR" w:bidi="fr-FR"/>
        </w:rPr>
        <w:t>Brücknera.</w:t>
      </w:r>
    </w:p>
    <w:p w:rsidR="00657C1D" w:rsidRDefault="00307637">
      <w:pPr>
        <w:pStyle w:val="Teksttreci20"/>
        <w:framePr w:w="8784" w:h="4334" w:hRule="exact" w:wrap="none" w:vAnchor="page" w:hAnchor="page" w:x="1492" w:y="4295"/>
        <w:shd w:val="clear" w:color="auto" w:fill="auto"/>
        <w:spacing w:line="408" w:lineRule="exact"/>
        <w:ind w:left="880" w:firstLine="0"/>
        <w:jc w:val="left"/>
      </w:pPr>
      <w:r>
        <w:t>__ (</w:t>
      </w:r>
      <w:proofErr w:type="spellStart"/>
      <w:r>
        <w:t>Kn</w:t>
      </w:r>
      <w:proofErr w:type="spellEnd"/>
      <w:r>
        <w:t xml:space="preserve">.) — </w:t>
      </w:r>
      <w:r>
        <w:rPr>
          <w:lang w:val="cs-CZ" w:eastAsia="cs-CZ" w:bidi="cs-CZ"/>
        </w:rPr>
        <w:t xml:space="preserve">„Thesaurus </w:t>
      </w:r>
      <w:proofErr w:type="spellStart"/>
      <w:r>
        <w:t>polono-latino-graecus</w:t>
      </w:r>
      <w:proofErr w:type="spellEnd"/>
      <w:r>
        <w:t>** Knapskiego.</w:t>
      </w:r>
    </w:p>
    <w:p w:rsidR="00657C1D" w:rsidRDefault="00307637">
      <w:pPr>
        <w:pStyle w:val="Teksttreci20"/>
        <w:framePr w:w="8784" w:h="4334" w:hRule="exact" w:wrap="none" w:vAnchor="page" w:hAnchor="page" w:x="1492" w:y="4295"/>
        <w:shd w:val="clear" w:color="auto" w:fill="auto"/>
        <w:spacing w:line="408" w:lineRule="exact"/>
        <w:ind w:left="1120" w:firstLine="0"/>
        <w:jc w:val="left"/>
      </w:pPr>
      <w:r>
        <w:t>(</w:t>
      </w:r>
      <w:proofErr w:type="spellStart"/>
      <w:r>
        <w:t>Fr</w:t>
      </w:r>
      <w:proofErr w:type="spellEnd"/>
      <w:r>
        <w:t xml:space="preserve">.) — „Słownik frazeologiczny** </w:t>
      </w:r>
      <w:proofErr w:type="spellStart"/>
      <w:r>
        <w:t>Krasnowolskiego</w:t>
      </w:r>
      <w:proofErr w:type="spellEnd"/>
      <w:r>
        <w:t>.</w:t>
      </w:r>
    </w:p>
    <w:p w:rsidR="00657C1D" w:rsidRDefault="00307637">
      <w:pPr>
        <w:pStyle w:val="Teksttreci20"/>
        <w:framePr w:w="8784" w:h="4334" w:hRule="exact" w:wrap="none" w:vAnchor="page" w:hAnchor="page" w:x="1492" w:y="4295"/>
        <w:shd w:val="clear" w:color="auto" w:fill="auto"/>
        <w:spacing w:line="408" w:lineRule="exact"/>
        <w:ind w:left="1120" w:firstLine="0"/>
        <w:jc w:val="left"/>
      </w:pPr>
      <w:r>
        <w:t xml:space="preserve">(S. </w:t>
      </w:r>
      <w:proofErr w:type="spellStart"/>
      <w:r>
        <w:t>Gw</w:t>
      </w:r>
      <w:proofErr w:type="spellEnd"/>
      <w:r>
        <w:t>.) — „Słownik gwar polskich** Karłowicza.</w:t>
      </w:r>
    </w:p>
    <w:p w:rsidR="00657C1D" w:rsidRDefault="00307637">
      <w:pPr>
        <w:pStyle w:val="Teksttreci20"/>
        <w:framePr w:w="8784" w:h="4334" w:hRule="exact" w:wrap="none" w:vAnchor="page" w:hAnchor="page" w:x="1492" w:y="4295"/>
        <w:shd w:val="clear" w:color="auto" w:fill="auto"/>
        <w:spacing w:line="408" w:lineRule="exact"/>
        <w:ind w:left="1120" w:firstLine="0"/>
        <w:jc w:val="left"/>
      </w:pPr>
      <w:r>
        <w:t xml:space="preserve">(Kr.) — „Słownik synonimów polskich** </w:t>
      </w:r>
      <w:r>
        <w:t>Krasińskiego.</w:t>
      </w:r>
    </w:p>
    <w:p w:rsidR="00657C1D" w:rsidRDefault="00307637">
      <w:pPr>
        <w:pStyle w:val="Teksttreci20"/>
        <w:framePr w:w="8784" w:h="4334" w:hRule="exact" w:wrap="none" w:vAnchor="page" w:hAnchor="page" w:x="1492" w:y="4295"/>
        <w:numPr>
          <w:ilvl w:val="0"/>
          <w:numId w:val="8"/>
        </w:numPr>
        <w:shd w:val="clear" w:color="auto" w:fill="auto"/>
        <w:tabs>
          <w:tab w:val="left" w:pos="872"/>
        </w:tabs>
        <w:spacing w:line="264" w:lineRule="exact"/>
        <w:ind w:left="760" w:hanging="400"/>
        <w:jc w:val="left"/>
      </w:pPr>
      <w:r>
        <w:t xml:space="preserve">Wszystkie cytowane teksty podajemy w pisowni dzisiejszej, zachowując w tekstach </w:t>
      </w:r>
      <w:r w:rsidRPr="008259C0">
        <w:rPr>
          <w:lang w:eastAsia="en-US" w:bidi="en-US"/>
        </w:rPr>
        <w:t xml:space="preserve">do </w:t>
      </w:r>
      <w:r>
        <w:t>XIX w. właściwości fonetyczne oryginałów.</w:t>
      </w:r>
    </w:p>
    <w:p w:rsidR="00657C1D" w:rsidRDefault="00307637">
      <w:pPr>
        <w:pStyle w:val="Teksttreci60"/>
        <w:framePr w:w="8784" w:h="4154" w:hRule="exact" w:wrap="none" w:vAnchor="page" w:hAnchor="page" w:x="1492" w:y="10621"/>
        <w:shd w:val="clear" w:color="auto" w:fill="auto"/>
        <w:spacing w:before="0" w:after="124" w:line="220" w:lineRule="exact"/>
        <w:ind w:left="1120"/>
        <w:jc w:val="left"/>
      </w:pPr>
      <w:r>
        <w:t>WYDAWCA: PAŃSTWOWY INSTYTUT WYDAWNICZY</w:t>
      </w:r>
    </w:p>
    <w:p w:rsidR="00657C1D" w:rsidRDefault="00307637">
      <w:pPr>
        <w:pStyle w:val="Teksttreci60"/>
        <w:framePr w:w="8784" w:h="4154" w:hRule="exact" w:wrap="none" w:vAnchor="page" w:hAnchor="page" w:x="1492" w:y="10621"/>
        <w:shd w:val="clear" w:color="auto" w:fill="auto"/>
        <w:spacing w:before="0" w:after="272" w:line="300" w:lineRule="exact"/>
        <w:ind w:left="80"/>
      </w:pPr>
      <w:r>
        <w:t>REDAKCJA: WARSZAWA, UL. SMULIKOWSKIEGO 4, ZAKŁAD JĘZYKA</w:t>
      </w:r>
      <w:r>
        <w:br/>
        <w:t>POLSKIEGO UNIWERSYTETU</w:t>
      </w:r>
      <w:r>
        <w:t xml:space="preserve"> WARSZAWSKIEGO</w:t>
      </w:r>
      <w:r>
        <w:br/>
        <w:t xml:space="preserve">KOMITET REDAKCYJNY: </w:t>
      </w:r>
      <w:r>
        <w:rPr>
          <w:lang w:val="fr-FR" w:eastAsia="fr-FR" w:bidi="fr-FR"/>
        </w:rPr>
        <w:t xml:space="preserve">PROF. </w:t>
      </w:r>
      <w:r>
        <w:t>DR WITOLD DOROSZEWSKI (REDAK-</w:t>
      </w:r>
      <w:r>
        <w:br/>
        <w:t>TOR NACZELNY), DOC. DR HALINA KONECZNA, DR STANISŁAW</w:t>
      </w:r>
      <w:r>
        <w:br/>
        <w:t xml:space="preserve">SKORUPKA, </w:t>
      </w:r>
      <w:r>
        <w:rPr>
          <w:lang w:val="fr-FR" w:eastAsia="fr-FR" w:bidi="fr-FR"/>
        </w:rPr>
        <w:t xml:space="preserve">PROF. </w:t>
      </w:r>
      <w:r>
        <w:t>DR STANISŁAW SŁOŃSKI</w:t>
      </w:r>
    </w:p>
    <w:p w:rsidR="00657C1D" w:rsidRDefault="00307637">
      <w:pPr>
        <w:pStyle w:val="Teksttreci20"/>
        <w:framePr w:w="8784" w:h="4154" w:hRule="exact" w:wrap="none" w:vAnchor="page" w:hAnchor="page" w:x="1492" w:y="10621"/>
        <w:shd w:val="clear" w:color="auto" w:fill="auto"/>
        <w:spacing w:after="46" w:line="260" w:lineRule="exact"/>
        <w:ind w:left="80" w:firstLine="0"/>
      </w:pPr>
      <w:r>
        <w:t>ADRES ADMINISTRACJI:</w:t>
      </w:r>
    </w:p>
    <w:p w:rsidR="00657C1D" w:rsidRDefault="00307637">
      <w:pPr>
        <w:pStyle w:val="Teksttreci20"/>
        <w:framePr w:w="8784" w:h="4154" w:hRule="exact" w:wrap="none" w:vAnchor="page" w:hAnchor="page" w:x="1492" w:y="10621"/>
        <w:shd w:val="clear" w:color="auto" w:fill="auto"/>
        <w:spacing w:after="180" w:line="260" w:lineRule="exact"/>
        <w:ind w:left="360" w:firstLine="0"/>
        <w:jc w:val="both"/>
      </w:pPr>
      <w:r>
        <w:t>P. P. K. „RUCH** — WARSZAWA, PLAC TRZECH KRZYŻY 16.</w:t>
      </w:r>
    </w:p>
    <w:p w:rsidR="00657C1D" w:rsidRDefault="00307637">
      <w:pPr>
        <w:pStyle w:val="Teksttreci60"/>
        <w:framePr w:w="8784" w:h="4154" w:hRule="exact" w:wrap="none" w:vAnchor="page" w:hAnchor="page" w:x="1492" w:y="10621"/>
        <w:shd w:val="clear" w:color="auto" w:fill="auto"/>
        <w:spacing w:before="0" w:after="68" w:line="220" w:lineRule="exact"/>
        <w:jc w:val="both"/>
      </w:pPr>
      <w:r>
        <w:t>WARUNKI PRENUMERATY:</w:t>
      </w:r>
    </w:p>
    <w:p w:rsidR="00657C1D" w:rsidRDefault="00307637">
      <w:pPr>
        <w:pStyle w:val="Teksttreci60"/>
        <w:framePr w:w="8784" w:h="4154" w:hRule="exact" w:wrap="none" w:vAnchor="page" w:hAnchor="page" w:x="1492" w:y="10621"/>
        <w:shd w:val="clear" w:color="auto" w:fill="auto"/>
        <w:spacing w:before="0" w:after="62" w:line="220" w:lineRule="exact"/>
        <w:ind w:left="80"/>
      </w:pPr>
      <w:r>
        <w:t>Przedpłata roczna z przesyłką pocztową 320 zł.</w:t>
      </w:r>
    </w:p>
    <w:p w:rsidR="00657C1D" w:rsidRDefault="00307637">
      <w:pPr>
        <w:pStyle w:val="Teksttreci60"/>
        <w:framePr w:w="8784" w:h="4154" w:hRule="exact" w:wrap="none" w:vAnchor="page" w:hAnchor="page" w:x="1492" w:y="10621"/>
        <w:shd w:val="clear" w:color="auto" w:fill="auto"/>
        <w:tabs>
          <w:tab w:val="left" w:pos="6596"/>
        </w:tabs>
        <w:spacing w:before="0" w:after="56" w:line="220" w:lineRule="exact"/>
        <w:ind w:left="1400"/>
        <w:jc w:val="both"/>
      </w:pPr>
      <w:r>
        <w:t>Cena pojedynczego zeszytu</w:t>
      </w:r>
      <w:r>
        <w:tab/>
        <w:t>60 zł.</w:t>
      </w:r>
    </w:p>
    <w:p w:rsidR="00657C1D" w:rsidRDefault="00307637">
      <w:pPr>
        <w:pStyle w:val="Teksttreci60"/>
        <w:framePr w:w="8784" w:h="4154" w:hRule="exact" w:wrap="none" w:vAnchor="page" w:hAnchor="page" w:x="1492" w:y="10621"/>
        <w:shd w:val="clear" w:color="auto" w:fill="auto"/>
        <w:spacing w:before="0" w:after="0" w:line="220" w:lineRule="exact"/>
        <w:ind w:left="1400"/>
        <w:jc w:val="both"/>
      </w:pPr>
      <w:r>
        <w:t>Konto P. K. O. Warszawa I-140C0 („Poradnik Językowy")</w:t>
      </w:r>
    </w:p>
    <w:p w:rsidR="00657C1D" w:rsidRDefault="00307637">
      <w:pPr>
        <w:pStyle w:val="Teksttreci60"/>
        <w:framePr w:wrap="none" w:vAnchor="page" w:hAnchor="page" w:x="1492" w:y="14969"/>
        <w:shd w:val="clear" w:color="auto" w:fill="auto"/>
        <w:tabs>
          <w:tab w:val="left" w:pos="5370"/>
        </w:tabs>
        <w:spacing w:before="0" w:after="0" w:line="220" w:lineRule="exact"/>
        <w:ind w:right="1434"/>
        <w:jc w:val="both"/>
      </w:pPr>
      <w:r>
        <w:t>Drukarnia RSW „Prasa", Aleje Jerozolimskie 125.</w:t>
      </w:r>
      <w:r>
        <w:tab/>
        <w:t>11.11.50 r. Zam. 420</w:t>
      </w:r>
    </w:p>
    <w:p w:rsidR="00657C1D" w:rsidRDefault="00307637">
      <w:pPr>
        <w:pStyle w:val="Teksttreci60"/>
        <w:framePr w:wrap="none" w:vAnchor="page" w:hAnchor="page" w:x="9100" w:y="14993"/>
        <w:shd w:val="clear" w:color="auto" w:fill="auto"/>
        <w:spacing w:before="0" w:after="0" w:line="220" w:lineRule="exact"/>
        <w:jc w:val="left"/>
      </w:pPr>
      <w:r>
        <w:rPr>
          <w:lang w:val="ru-RU" w:eastAsia="ru-RU" w:bidi="ru-RU"/>
        </w:rPr>
        <w:t>В.103801</w:t>
      </w:r>
    </w:p>
    <w:p w:rsidR="00657C1D" w:rsidRDefault="00657C1D">
      <w:pPr>
        <w:rPr>
          <w:sz w:val="2"/>
          <w:szCs w:val="2"/>
        </w:rPr>
        <w:sectPr w:rsidR="00657C1D">
          <w:pgSz w:w="11900" w:h="16840"/>
          <w:pgMar w:top="360" w:right="360" w:bottom="360" w:left="360" w:header="0" w:footer="3" w:gutter="0"/>
          <w:cols w:space="720"/>
          <w:noEndnote/>
          <w:docGrid w:linePitch="360"/>
        </w:sectPr>
      </w:pPr>
    </w:p>
    <w:p w:rsidR="00657C1D" w:rsidRDefault="00657C1D">
      <w:pPr>
        <w:rPr>
          <w:sz w:val="2"/>
          <w:szCs w:val="2"/>
        </w:rPr>
      </w:pPr>
      <w:r w:rsidRPr="00657C1D">
        <w:lastRenderedPageBreak/>
        <w:pict>
          <v:rect id="_x0000_s1027" style="position:absolute;margin-left:75.8pt;margin-top:61.45pt;width:443.1pt;height:732.6pt;z-index:-251658750;mso-position-horizontal-relative:page;mso-position-vertical-relative:page" fillcolor="#f3e6cc" stroked="f">
            <w10:wrap anchorx="page" anchory="page"/>
          </v:rect>
        </w:pict>
      </w:r>
    </w:p>
    <w:p w:rsidR="00657C1D" w:rsidRDefault="008259C0">
      <w:pPr>
        <w:framePr w:wrap="none" w:vAnchor="page" w:hAnchor="page" w:x="5705" w:y="2112"/>
        <w:rPr>
          <w:sz w:val="2"/>
          <w:szCs w:val="2"/>
        </w:rPr>
      </w:pPr>
      <w:r>
        <w:pict>
          <v:shape id="_x0000_i1026" type="#_x0000_t75" style="width:27.75pt;height:48pt">
            <v:imagedata r:id="rId9" r:href="rId10"/>
          </v:shape>
        </w:pict>
      </w:r>
    </w:p>
    <w:p w:rsidR="00657C1D" w:rsidRDefault="00307637">
      <w:pPr>
        <w:pStyle w:val="Nagwek20"/>
        <w:framePr w:w="7020" w:h="934" w:hRule="exact" w:wrap="none" w:vAnchor="page" w:hAnchor="page" w:x="2453" w:y="3226"/>
        <w:shd w:val="clear" w:color="auto" w:fill="auto"/>
        <w:spacing w:after="116" w:line="400" w:lineRule="exact"/>
        <w:ind w:left="20"/>
      </w:pPr>
      <w:bookmarkStart w:id="6" w:name="bookmark6"/>
      <w:r>
        <w:t>NOWOŚCI</w:t>
      </w:r>
      <w:bookmarkEnd w:id="6"/>
    </w:p>
    <w:p w:rsidR="00657C1D" w:rsidRDefault="00307637">
      <w:pPr>
        <w:pStyle w:val="Nagwek40"/>
        <w:framePr w:w="7020" w:h="934" w:hRule="exact" w:wrap="none" w:vAnchor="page" w:hAnchor="page" w:x="2453" w:y="3226"/>
        <w:shd w:val="clear" w:color="auto" w:fill="auto"/>
        <w:spacing w:before="0" w:line="280" w:lineRule="exact"/>
      </w:pPr>
      <w:bookmarkStart w:id="7" w:name="bookmark7"/>
      <w:r>
        <w:t>PAŃSTWOWEGO INSTYTUTU WYDAWNICZEGO</w:t>
      </w:r>
      <w:bookmarkEnd w:id="7"/>
    </w:p>
    <w:p w:rsidR="00657C1D" w:rsidRDefault="00307637">
      <w:pPr>
        <w:pStyle w:val="Teksttreci60"/>
        <w:framePr w:w="6072" w:h="8430" w:hRule="exact" w:wrap="none" w:vAnchor="page" w:hAnchor="page" w:x="2429" w:y="5030"/>
        <w:shd w:val="clear" w:color="auto" w:fill="auto"/>
        <w:spacing w:before="0" w:after="0" w:line="252" w:lineRule="exact"/>
        <w:jc w:val="left"/>
      </w:pPr>
      <w:r>
        <w:rPr>
          <w:rStyle w:val="Teksttreci6Odstpy4pt"/>
        </w:rPr>
        <w:t>Borowski</w:t>
      </w:r>
      <w:r>
        <w:t xml:space="preserve"> T. — Opowiadania z książek i z gazet </w:t>
      </w:r>
      <w:r>
        <w:rPr>
          <w:rStyle w:val="Teksttreci6Odstpy4pt"/>
        </w:rPr>
        <w:t>Conrad</w:t>
      </w:r>
      <w:r>
        <w:t xml:space="preserve"> J. — Lord Jim (2 t.)</w:t>
      </w:r>
    </w:p>
    <w:p w:rsidR="00657C1D" w:rsidRDefault="00307637">
      <w:pPr>
        <w:pStyle w:val="Teksttreci60"/>
        <w:framePr w:w="6072" w:h="8430" w:hRule="exact" w:wrap="none" w:vAnchor="page" w:hAnchor="page" w:x="2429" w:y="5030"/>
        <w:shd w:val="clear" w:color="auto" w:fill="auto"/>
        <w:spacing w:before="0" w:after="0" w:line="228" w:lineRule="exact"/>
        <w:jc w:val="left"/>
      </w:pPr>
      <w:r>
        <w:rPr>
          <w:rStyle w:val="Teksttreci6Odstpy4pt"/>
        </w:rPr>
        <w:t>Conrad</w:t>
      </w:r>
      <w:r>
        <w:t xml:space="preserve"> J. — Zwierciadło morza </w:t>
      </w:r>
      <w:r>
        <w:rPr>
          <w:rStyle w:val="Teksttreci6Odstpy3pt"/>
        </w:rPr>
        <w:t>Conrad</w:t>
      </w:r>
      <w:r>
        <w:t xml:space="preserve"> J. — Smuga cienia </w:t>
      </w:r>
      <w:r>
        <w:rPr>
          <w:rStyle w:val="Teksttreci6Odstpy20pt"/>
        </w:rPr>
        <w:t xml:space="preserve">.... </w:t>
      </w:r>
      <w:r>
        <w:rPr>
          <w:rStyle w:val="Teksttreci6Odstpy4pt"/>
        </w:rPr>
        <w:t>Dąbrowska</w:t>
      </w:r>
      <w:r>
        <w:t xml:space="preserve"> M. — Znaki życia. Wyd. III </w:t>
      </w:r>
      <w:r>
        <w:rPr>
          <w:rStyle w:val="Teksttreci6Odstpy3pt"/>
        </w:rPr>
        <w:t>Dickens</w:t>
      </w:r>
      <w:r>
        <w:t xml:space="preserve"> K. — Klub Pickwicka (4 t.) </w:t>
      </w:r>
      <w:proofErr w:type="spellStart"/>
      <w:r>
        <w:t>Wyd</w:t>
      </w:r>
      <w:proofErr w:type="spellEnd"/>
      <w:r>
        <w:t xml:space="preserve"> nowe.</w:t>
      </w:r>
    </w:p>
    <w:p w:rsidR="00657C1D" w:rsidRDefault="00307637">
      <w:pPr>
        <w:pStyle w:val="Teksttreci60"/>
        <w:framePr w:w="6072" w:h="8430" w:hRule="exact" w:wrap="none" w:vAnchor="page" w:hAnchor="page" w:x="2429" w:y="5030"/>
        <w:shd w:val="clear" w:color="auto" w:fill="auto"/>
        <w:spacing w:before="0" w:after="0" w:line="240" w:lineRule="exact"/>
        <w:jc w:val="left"/>
      </w:pPr>
      <w:r>
        <w:rPr>
          <w:lang w:val="fr-FR" w:eastAsia="fr-FR" w:bidi="fr-FR"/>
        </w:rPr>
        <w:t xml:space="preserve">F </w:t>
      </w:r>
      <w:r>
        <w:t xml:space="preserve">i o d o </w:t>
      </w:r>
      <w:proofErr w:type="spellStart"/>
      <w:r>
        <w:t>r</w:t>
      </w:r>
      <w:proofErr w:type="spellEnd"/>
      <w:r>
        <w:t xml:space="preserve"> o w </w:t>
      </w:r>
      <w:proofErr w:type="spellStart"/>
      <w:r>
        <w:t>A.—Podziemny</w:t>
      </w:r>
      <w:proofErr w:type="spellEnd"/>
      <w:r>
        <w:t xml:space="preserve"> Komitet Obwodowy działa </w:t>
      </w:r>
      <w:proofErr w:type="spellStart"/>
      <w:r w:rsidRPr="008259C0">
        <w:rPr>
          <w:rStyle w:val="Teksttreci6Odstpy4pt"/>
          <w:lang w:eastAsia="en-US" w:bidi="en-US"/>
        </w:rPr>
        <w:t>Giles</w:t>
      </w:r>
      <w:proofErr w:type="spellEnd"/>
      <w:r w:rsidRPr="008259C0">
        <w:rPr>
          <w:lang w:eastAsia="en-US" w:bidi="en-US"/>
        </w:rPr>
        <w:t xml:space="preserve"> </w:t>
      </w:r>
      <w:r>
        <w:rPr>
          <w:lang w:val="ru-RU" w:eastAsia="ru-RU" w:bidi="ru-RU"/>
        </w:rPr>
        <w:t>В</w:t>
      </w:r>
      <w:r w:rsidRPr="008259C0">
        <w:rPr>
          <w:lang w:eastAsia="ru-RU" w:bidi="ru-RU"/>
        </w:rPr>
        <w:t xml:space="preserve">. </w:t>
      </w:r>
      <w:r>
        <w:t xml:space="preserve">— Rodzina </w:t>
      </w:r>
      <w:proofErr w:type="spellStart"/>
      <w:r>
        <w:t>Durelów</w:t>
      </w:r>
      <w:proofErr w:type="spellEnd"/>
      <w:r>
        <w:t xml:space="preserve"> </w:t>
      </w:r>
      <w:r>
        <w:rPr>
          <w:rStyle w:val="Teksttreci6Odstpy20pt"/>
        </w:rPr>
        <w:t>....</w:t>
      </w:r>
    </w:p>
    <w:p w:rsidR="00657C1D" w:rsidRDefault="00307637">
      <w:pPr>
        <w:pStyle w:val="Teksttreci60"/>
        <w:framePr w:w="6072" w:h="8430" w:hRule="exact" w:wrap="none" w:vAnchor="page" w:hAnchor="page" w:x="2429" w:y="5030"/>
        <w:shd w:val="clear" w:color="auto" w:fill="auto"/>
        <w:tabs>
          <w:tab w:val="left" w:leader="dot" w:pos="5436"/>
        </w:tabs>
        <w:spacing w:before="0" w:after="0" w:line="240" w:lineRule="exact"/>
        <w:jc w:val="both"/>
      </w:pPr>
      <w:r>
        <w:rPr>
          <w:lang w:val="fr-FR" w:eastAsia="fr-FR" w:bidi="fr-FR"/>
        </w:rPr>
        <w:t xml:space="preserve">H </w:t>
      </w:r>
      <w:r>
        <w:t xml:space="preserve">e </w:t>
      </w:r>
      <w:r>
        <w:rPr>
          <w:lang w:val="fr-FR" w:eastAsia="fr-FR" w:bidi="fr-FR"/>
        </w:rPr>
        <w:t xml:space="preserve">y </w:t>
      </w:r>
      <w:r>
        <w:t>m S. — Inwazja</w:t>
      </w:r>
      <w:r>
        <w:tab/>
      </w:r>
    </w:p>
    <w:p w:rsidR="00657C1D" w:rsidRDefault="00307637">
      <w:pPr>
        <w:pStyle w:val="Teksttreci60"/>
        <w:framePr w:w="6072" w:h="8430" w:hRule="exact" w:wrap="none" w:vAnchor="page" w:hAnchor="page" w:x="2429" w:y="5030"/>
        <w:shd w:val="clear" w:color="auto" w:fill="auto"/>
        <w:tabs>
          <w:tab w:val="left" w:leader="dot" w:pos="5418"/>
        </w:tabs>
        <w:spacing w:before="0" w:after="0" w:line="240" w:lineRule="exact"/>
        <w:jc w:val="both"/>
      </w:pPr>
      <w:r>
        <w:rPr>
          <w:rStyle w:val="Teksttreci6Odstpy4pt"/>
          <w:lang w:val="cs-CZ" w:eastAsia="cs-CZ" w:bidi="cs-CZ"/>
        </w:rPr>
        <w:t>Jirasek</w:t>
      </w:r>
      <w:r>
        <w:rPr>
          <w:lang w:val="cs-CZ" w:eastAsia="cs-CZ" w:bidi="cs-CZ"/>
        </w:rPr>
        <w:t xml:space="preserve"> </w:t>
      </w:r>
      <w:r>
        <w:t xml:space="preserve">A. — </w:t>
      </w:r>
      <w:proofErr w:type="spellStart"/>
      <w:r>
        <w:t>Skalakowie</w:t>
      </w:r>
      <w:proofErr w:type="spellEnd"/>
      <w:r>
        <w:tab/>
      </w:r>
    </w:p>
    <w:p w:rsidR="00657C1D" w:rsidRDefault="00307637">
      <w:pPr>
        <w:pStyle w:val="Teksttreci60"/>
        <w:framePr w:w="6072" w:h="8430" w:hRule="exact" w:wrap="none" w:vAnchor="page" w:hAnchor="page" w:x="2429" w:y="5030"/>
        <w:shd w:val="clear" w:color="auto" w:fill="auto"/>
        <w:tabs>
          <w:tab w:val="left" w:leader="dot" w:pos="5418"/>
        </w:tabs>
        <w:spacing w:before="0" w:after="0" w:line="240" w:lineRule="exact"/>
        <w:jc w:val="both"/>
      </w:pPr>
      <w:r>
        <w:rPr>
          <w:rStyle w:val="Teksttreci6Odstpy3pt"/>
          <w:lang w:val="cs-CZ" w:eastAsia="cs-CZ" w:bidi="cs-CZ"/>
        </w:rPr>
        <w:t>Jirasek</w:t>
      </w:r>
      <w:r>
        <w:rPr>
          <w:lang w:val="cs-CZ" w:eastAsia="cs-CZ" w:bidi="cs-CZ"/>
        </w:rPr>
        <w:t xml:space="preserve"> </w:t>
      </w:r>
      <w:r>
        <w:t>A. —</w:t>
      </w:r>
      <w:r>
        <w:t xml:space="preserve"> Uroki świata</w:t>
      </w:r>
      <w:r>
        <w:tab/>
      </w:r>
    </w:p>
    <w:p w:rsidR="00657C1D" w:rsidRDefault="00307637">
      <w:pPr>
        <w:pStyle w:val="Teksttreci60"/>
        <w:framePr w:w="6072" w:h="8430" w:hRule="exact" w:wrap="none" w:vAnchor="page" w:hAnchor="page" w:x="2429" w:y="5030"/>
        <w:shd w:val="clear" w:color="auto" w:fill="auto"/>
        <w:spacing w:before="0" w:after="0" w:line="234" w:lineRule="exact"/>
        <w:jc w:val="left"/>
      </w:pPr>
      <w:r>
        <w:rPr>
          <w:lang w:val="fr-FR" w:eastAsia="fr-FR" w:bidi="fr-FR"/>
        </w:rPr>
        <w:t xml:space="preserve">K </w:t>
      </w:r>
      <w:r>
        <w:t xml:space="preserve">e a </w:t>
      </w:r>
      <w:proofErr w:type="spellStart"/>
      <w:r>
        <w:t>r</w:t>
      </w:r>
      <w:proofErr w:type="spellEnd"/>
      <w:r>
        <w:t xml:space="preserve"> t o n </w:t>
      </w:r>
      <w:proofErr w:type="spellStart"/>
      <w:r>
        <w:t>Ch</w:t>
      </w:r>
      <w:proofErr w:type="spellEnd"/>
      <w:r>
        <w:t xml:space="preserve">. — Wyspa 5 milionów pingwinów </w:t>
      </w:r>
      <w:r>
        <w:rPr>
          <w:rStyle w:val="Teksttreci6Odstpy4pt"/>
        </w:rPr>
        <w:t>Kowalska</w:t>
      </w:r>
      <w:r>
        <w:t xml:space="preserve"> A. — Uliczka Klasztorna </w:t>
      </w:r>
      <w:r>
        <w:rPr>
          <w:rStyle w:val="Teksttreci6Odstpy4pt"/>
        </w:rPr>
        <w:t>Kowalski</w:t>
      </w:r>
      <w:r>
        <w:t xml:space="preserve"> W. — W Grzmiącej. Wyd. IV </w:t>
      </w:r>
      <w:r>
        <w:rPr>
          <w:rStyle w:val="Teksttreci6Odstpy4pt"/>
          <w:lang w:val="fr-FR" w:eastAsia="fr-FR" w:bidi="fr-FR"/>
        </w:rPr>
        <w:t>Laffitte</w:t>
      </w:r>
      <w:r>
        <w:rPr>
          <w:lang w:val="fr-FR" w:eastAsia="fr-FR" w:bidi="fr-FR"/>
        </w:rPr>
        <w:t xml:space="preserve"> </w:t>
      </w:r>
      <w:r>
        <w:t xml:space="preserve">J. — Milczące maszty </w:t>
      </w:r>
      <w:r>
        <w:rPr>
          <w:rStyle w:val="Teksttreci6Odstpy4pt"/>
        </w:rPr>
        <w:t>Leontiewa</w:t>
      </w:r>
      <w:r>
        <w:t xml:space="preserve"> </w:t>
      </w:r>
      <w:proofErr w:type="spellStart"/>
      <w:r>
        <w:t>T.—Przyszłość</w:t>
      </w:r>
      <w:proofErr w:type="spellEnd"/>
      <w:r>
        <w:t xml:space="preserve"> należy do nich. Wyd. II </w:t>
      </w:r>
      <w:r>
        <w:rPr>
          <w:rStyle w:val="Teksttreci6Odstpy3pt"/>
        </w:rPr>
        <w:t>Lider</w:t>
      </w:r>
      <w:r>
        <w:t xml:space="preserve"> J. — Pogadanki o dialektyce i materializmie</w:t>
      </w:r>
    </w:p>
    <w:p w:rsidR="00657C1D" w:rsidRDefault="00307637">
      <w:pPr>
        <w:pStyle w:val="Teksttreci60"/>
        <w:framePr w:w="6072" w:h="8430" w:hRule="exact" w:wrap="none" w:vAnchor="page" w:hAnchor="page" w:x="2429" w:y="5030"/>
        <w:shd w:val="clear" w:color="auto" w:fill="auto"/>
        <w:tabs>
          <w:tab w:val="left" w:leader="dot" w:pos="5936"/>
        </w:tabs>
        <w:spacing w:before="0" w:after="0" w:line="234" w:lineRule="exact"/>
        <w:ind w:left="2000"/>
        <w:jc w:val="both"/>
      </w:pPr>
      <w:r>
        <w:t xml:space="preserve">Wyd. IV </w:t>
      </w:r>
      <w:r>
        <w:tab/>
      </w:r>
    </w:p>
    <w:p w:rsidR="00657C1D" w:rsidRDefault="00307637">
      <w:pPr>
        <w:pStyle w:val="Teksttreci60"/>
        <w:framePr w:w="6072" w:h="8430" w:hRule="exact" w:wrap="none" w:vAnchor="page" w:hAnchor="page" w:x="2429" w:y="5030"/>
        <w:shd w:val="clear" w:color="auto" w:fill="auto"/>
        <w:spacing w:before="0" w:after="0" w:line="234" w:lineRule="exact"/>
        <w:jc w:val="left"/>
      </w:pPr>
      <w:r>
        <w:t xml:space="preserve">Pa w </w:t>
      </w:r>
      <w:r>
        <w:rPr>
          <w:rStyle w:val="Teksttreci6Odstpy4pt"/>
        </w:rPr>
        <w:t xml:space="preserve">lenko P. i </w:t>
      </w:r>
      <w:proofErr w:type="spellStart"/>
      <w:r>
        <w:rPr>
          <w:rStyle w:val="Teksttreci6Odstpy4pt"/>
        </w:rPr>
        <w:t>Czdaureli</w:t>
      </w:r>
      <w:proofErr w:type="spellEnd"/>
      <w:r>
        <w:t xml:space="preserve"> </w:t>
      </w:r>
      <w:proofErr w:type="spellStart"/>
      <w:r>
        <w:t>M.—-Upadek</w:t>
      </w:r>
      <w:proofErr w:type="spellEnd"/>
      <w:r>
        <w:t xml:space="preserve"> Berlina </w:t>
      </w:r>
      <w:r>
        <w:rPr>
          <w:rStyle w:val="Teksttreci6Odstpy3pt"/>
          <w:lang w:val="fr-FR" w:eastAsia="fr-FR" w:bidi="fr-FR"/>
        </w:rPr>
        <w:t>Petersen</w:t>
      </w:r>
      <w:r>
        <w:rPr>
          <w:lang w:val="fr-FR" w:eastAsia="fr-FR" w:bidi="fr-FR"/>
        </w:rPr>
        <w:t xml:space="preserve"> </w:t>
      </w:r>
      <w:r>
        <w:t xml:space="preserve">J. — Nasza ulica </w:t>
      </w:r>
      <w:r>
        <w:rPr>
          <w:rStyle w:val="Teksttreci6Odstpy20pt"/>
        </w:rPr>
        <w:t xml:space="preserve">.... </w:t>
      </w:r>
      <w:proofErr w:type="spellStart"/>
      <w:r>
        <w:rPr>
          <w:rStyle w:val="Teksttreci6Odstpy4pt"/>
        </w:rPr>
        <w:t>Politzer</w:t>
      </w:r>
      <w:proofErr w:type="spellEnd"/>
      <w:r>
        <w:t xml:space="preserve"> G. — Wykład filozofii. Wyd. II </w:t>
      </w:r>
      <w:proofErr w:type="spellStart"/>
      <w:r>
        <w:rPr>
          <w:rStyle w:val="Teksttreci6Odstpy4pt"/>
        </w:rPr>
        <w:t>Przemski</w:t>
      </w:r>
      <w:proofErr w:type="spellEnd"/>
      <w:r>
        <w:t xml:space="preserve"> L. — Kamieński </w:t>
      </w:r>
      <w:r>
        <w:rPr>
          <w:rStyle w:val="Teksttreci6Odstpy4pt"/>
          <w:lang w:val="fr-FR" w:eastAsia="fr-FR" w:bidi="fr-FR"/>
        </w:rPr>
        <w:t>Rabelais</w:t>
      </w:r>
      <w:r>
        <w:rPr>
          <w:lang w:val="fr-FR" w:eastAsia="fr-FR" w:bidi="fr-FR"/>
        </w:rPr>
        <w:t xml:space="preserve"> </w:t>
      </w:r>
      <w:r>
        <w:t xml:space="preserve">— </w:t>
      </w:r>
      <w:r>
        <w:rPr>
          <w:lang w:val="fr-FR" w:eastAsia="fr-FR" w:bidi="fr-FR"/>
        </w:rPr>
        <w:t xml:space="preserve">Gargantua </w:t>
      </w:r>
      <w:r>
        <w:t xml:space="preserve">i </w:t>
      </w:r>
      <w:r>
        <w:rPr>
          <w:lang w:val="fr-FR" w:eastAsia="fr-FR" w:bidi="fr-FR"/>
        </w:rPr>
        <w:t xml:space="preserve">Pantagruel </w:t>
      </w:r>
      <w:r>
        <w:t xml:space="preserve">(4 </w:t>
      </w:r>
      <w:r>
        <w:rPr>
          <w:lang w:val="fr-FR" w:eastAsia="fr-FR" w:bidi="fr-FR"/>
        </w:rPr>
        <w:t xml:space="preserve">t.) </w:t>
      </w:r>
      <w:r>
        <w:t xml:space="preserve">. </w:t>
      </w:r>
      <w:r>
        <w:rPr>
          <w:rStyle w:val="Teksttreci6Odstpy4pt"/>
          <w:lang w:val="fr-FR" w:eastAsia="fr-FR" w:bidi="fr-FR"/>
        </w:rPr>
        <w:t>Roumain</w:t>
      </w:r>
      <w:r>
        <w:rPr>
          <w:lang w:val="fr-FR" w:eastAsia="fr-FR" w:bidi="fr-FR"/>
        </w:rPr>
        <w:t xml:space="preserve"> J. — </w:t>
      </w:r>
      <w:r>
        <w:t xml:space="preserve">Źródło. </w:t>
      </w:r>
      <w:r>
        <w:rPr>
          <w:lang w:val="fr-FR" w:eastAsia="fr-FR" w:bidi="fr-FR"/>
        </w:rPr>
        <w:t xml:space="preserve">Wyd. </w:t>
      </w:r>
      <w:r>
        <w:t xml:space="preserve">nowe </w:t>
      </w:r>
      <w:r>
        <w:rPr>
          <w:rStyle w:val="Teksttreci6Odstpy3pt"/>
        </w:rPr>
        <w:t>Rusinek</w:t>
      </w:r>
      <w:r>
        <w:t xml:space="preserve"> </w:t>
      </w:r>
      <w:r>
        <w:rPr>
          <w:lang w:val="fr-FR" w:eastAsia="fr-FR" w:bidi="fr-FR"/>
        </w:rPr>
        <w:t>M.—</w:t>
      </w:r>
      <w:r>
        <w:t xml:space="preserve">Z barykady w dolinę głodu. Wyd. nowe </w:t>
      </w:r>
      <w:r>
        <w:rPr>
          <w:rStyle w:val="Teksttreci6Odstpy3pt"/>
        </w:rPr>
        <w:t>Sienkiewicz</w:t>
      </w:r>
      <w:r>
        <w:t xml:space="preserve"> — W pustyni i w puszczy. Wyd. nowe </w:t>
      </w:r>
      <w:r>
        <w:rPr>
          <w:rStyle w:val="Teksttreci6Odstpy3pt"/>
        </w:rPr>
        <w:t>Sieroszewski</w:t>
      </w:r>
      <w:r>
        <w:t xml:space="preserve"> W. — Nowele .</w:t>
      </w:r>
    </w:p>
    <w:p w:rsidR="00657C1D" w:rsidRDefault="00307637">
      <w:pPr>
        <w:pStyle w:val="Teksttreci60"/>
        <w:framePr w:w="6072" w:h="8430" w:hRule="exact" w:wrap="none" w:vAnchor="page" w:hAnchor="page" w:x="2429" w:y="5030"/>
        <w:shd w:val="clear" w:color="auto" w:fill="auto"/>
        <w:spacing w:before="0" w:after="71" w:line="234" w:lineRule="exact"/>
        <w:jc w:val="left"/>
      </w:pPr>
      <w:r>
        <w:rPr>
          <w:rStyle w:val="Teksttreci6Odstpy4pt"/>
          <w:lang w:val="cs-CZ" w:eastAsia="cs-CZ" w:bidi="cs-CZ"/>
        </w:rPr>
        <w:t>Svetla</w:t>
      </w:r>
      <w:r>
        <w:rPr>
          <w:lang w:val="cs-CZ" w:eastAsia="cs-CZ" w:bidi="cs-CZ"/>
        </w:rPr>
        <w:t xml:space="preserve"> </w:t>
      </w:r>
      <w:r>
        <w:rPr>
          <w:lang w:val="ru-RU" w:eastAsia="ru-RU" w:bidi="ru-RU"/>
        </w:rPr>
        <w:t>К</w:t>
      </w:r>
      <w:r w:rsidRPr="008259C0">
        <w:rPr>
          <w:lang w:eastAsia="ru-RU" w:bidi="ru-RU"/>
        </w:rPr>
        <w:t xml:space="preserve">. </w:t>
      </w:r>
      <w:r>
        <w:t xml:space="preserve">— Dzwoneczkowa królewna </w:t>
      </w:r>
      <w:proofErr w:type="spellStart"/>
      <w:r>
        <w:rPr>
          <w:rStyle w:val="Teksttreci6Odstpy4pt"/>
        </w:rPr>
        <w:t>Szaginian</w:t>
      </w:r>
      <w:proofErr w:type="spellEnd"/>
      <w:r>
        <w:t xml:space="preserve"> M. — Szlakiem pięciolatki </w:t>
      </w:r>
      <w:r>
        <w:rPr>
          <w:rStyle w:val="Teksttreci6Odstpy4pt"/>
        </w:rPr>
        <w:t>Szyszkow</w:t>
      </w:r>
      <w:r>
        <w:t xml:space="preserve"> W. — </w:t>
      </w:r>
      <w:proofErr w:type="spellStart"/>
      <w:r>
        <w:t>Jemelian</w:t>
      </w:r>
      <w:proofErr w:type="spellEnd"/>
      <w:r>
        <w:t xml:space="preserve"> Pugaczow </w:t>
      </w:r>
      <w:r>
        <w:rPr>
          <w:lang w:val="fr-FR" w:eastAsia="fr-FR" w:bidi="fr-FR"/>
        </w:rPr>
        <w:t>1.</w:t>
      </w:r>
      <w:r>
        <w:t>1 (cz. I-III</w:t>
      </w:r>
      <w:r>
        <w:t xml:space="preserve">) </w:t>
      </w:r>
      <w:r w:rsidRPr="008259C0">
        <w:rPr>
          <w:rStyle w:val="Teksttreci6Odstpy4pt"/>
          <w:lang w:eastAsia="en-US" w:bidi="en-US"/>
        </w:rPr>
        <w:t>Thackeray</w:t>
      </w:r>
      <w:r w:rsidRPr="008259C0">
        <w:rPr>
          <w:lang w:eastAsia="en-US" w:bidi="en-US"/>
        </w:rPr>
        <w:t xml:space="preserve"> </w:t>
      </w:r>
      <w:r>
        <w:t xml:space="preserve">W. M. — Pierścień i róża </w:t>
      </w:r>
      <w:r w:rsidRPr="008259C0">
        <w:rPr>
          <w:rStyle w:val="Teksttreci6Odstpy3pt"/>
          <w:lang w:eastAsia="en-US" w:bidi="en-US"/>
        </w:rPr>
        <w:t>Twain</w:t>
      </w:r>
      <w:r w:rsidRPr="008259C0">
        <w:rPr>
          <w:lang w:eastAsia="en-US" w:bidi="en-US"/>
        </w:rPr>
        <w:t xml:space="preserve"> </w:t>
      </w:r>
      <w:r>
        <w:t xml:space="preserve">M. — Bajeczki dla starych dzieci </w:t>
      </w:r>
      <w:r>
        <w:rPr>
          <w:rStyle w:val="Teksttreci6Odstpy4pt"/>
          <w:lang w:val="fr-FR" w:eastAsia="fr-FR" w:bidi="fr-FR"/>
        </w:rPr>
        <w:t>Verne</w:t>
      </w:r>
      <w:r>
        <w:rPr>
          <w:lang w:val="fr-FR" w:eastAsia="fr-FR" w:bidi="fr-FR"/>
        </w:rPr>
        <w:t xml:space="preserve"> </w:t>
      </w:r>
      <w:r>
        <w:t xml:space="preserve">J. — Łowcy meteorów </w:t>
      </w:r>
      <w:proofErr w:type="spellStart"/>
      <w:r>
        <w:rPr>
          <w:rStyle w:val="Teksttreci6Odstpy4pt"/>
        </w:rPr>
        <w:t>Wantoch</w:t>
      </w:r>
      <w:proofErr w:type="spellEnd"/>
      <w:r>
        <w:t xml:space="preserve"> Z. — Nan-Lu </w:t>
      </w:r>
      <w:r>
        <w:rPr>
          <w:rStyle w:val="Teksttreci6Odstpy20pt"/>
        </w:rPr>
        <w:t>....</w:t>
      </w:r>
    </w:p>
    <w:p w:rsidR="00657C1D" w:rsidRDefault="00307637">
      <w:pPr>
        <w:pStyle w:val="Teksttreci60"/>
        <w:framePr w:w="6072" w:h="8430" w:hRule="exact" w:wrap="none" w:vAnchor="page" w:hAnchor="page" w:x="2429" w:y="5030"/>
        <w:shd w:val="clear" w:color="auto" w:fill="auto"/>
        <w:spacing w:before="0" w:after="0" w:line="220" w:lineRule="exact"/>
        <w:jc w:val="both"/>
      </w:pPr>
      <w:r>
        <w:t>„Teatr“. Miesięcznik. Nr 1. Rok 1950 .</w:t>
      </w:r>
    </w:p>
    <w:tbl>
      <w:tblPr>
        <w:tblOverlap w:val="never"/>
        <w:tblW w:w="0" w:type="auto"/>
        <w:tblLayout w:type="fixed"/>
        <w:tblCellMar>
          <w:left w:w="10" w:type="dxa"/>
          <w:right w:w="10" w:type="dxa"/>
        </w:tblCellMar>
        <w:tblLook w:val="0000"/>
      </w:tblPr>
      <w:tblGrid>
        <w:gridCol w:w="300"/>
        <w:gridCol w:w="564"/>
      </w:tblGrid>
      <w:tr w:rsidR="00657C1D">
        <w:tblPrEx>
          <w:tblCellMar>
            <w:top w:w="0" w:type="dxa"/>
            <w:bottom w:w="0" w:type="dxa"/>
          </w:tblCellMar>
        </w:tblPrEx>
        <w:trPr>
          <w:trHeight w:hRule="exact" w:val="222"/>
        </w:trPr>
        <w:tc>
          <w:tcPr>
            <w:tcW w:w="300" w:type="dxa"/>
            <w:shd w:val="clear" w:color="auto" w:fill="FFFFFF"/>
          </w:tcPr>
          <w:p w:rsidR="00657C1D" w:rsidRDefault="00307637">
            <w:pPr>
              <w:pStyle w:val="Teksttreci20"/>
              <w:framePr w:w="864" w:h="8424" w:wrap="none" w:vAnchor="page" w:hAnchor="page" w:x="8585" w:y="5046"/>
              <w:shd w:val="clear" w:color="auto" w:fill="auto"/>
              <w:spacing w:line="220" w:lineRule="exact"/>
              <w:ind w:firstLine="0"/>
              <w:jc w:val="left"/>
            </w:pPr>
            <w:r>
              <w:rPr>
                <w:rStyle w:val="Teksttreci211ptBezpogrubienia"/>
              </w:rPr>
              <w:t>zł</w:t>
            </w:r>
          </w:p>
        </w:tc>
        <w:tc>
          <w:tcPr>
            <w:tcW w:w="564" w:type="dxa"/>
            <w:shd w:val="clear" w:color="auto" w:fill="FFFFFF"/>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240</w:t>
            </w:r>
          </w:p>
        </w:tc>
      </w:tr>
      <w:tr w:rsidR="00657C1D">
        <w:tblPrEx>
          <w:tblCellMar>
            <w:top w:w="0" w:type="dxa"/>
            <w:bottom w:w="0" w:type="dxa"/>
          </w:tblCellMar>
        </w:tblPrEx>
        <w:trPr>
          <w:trHeight w:hRule="exact" w:val="246"/>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proofErr w:type="spellStart"/>
            <w:r>
              <w:rPr>
                <w:rStyle w:val="Teksttreci2Gulim4ptBezpogrubieniaKursywaOdstpy0pt"/>
                <w:lang w:val="pl-PL" w:eastAsia="pl-PL" w:bidi="pl-PL"/>
              </w:rPr>
              <w:t>yy</w:t>
            </w:r>
            <w:proofErr w:type="spellEnd"/>
          </w:p>
        </w:tc>
        <w:tc>
          <w:tcPr>
            <w:tcW w:w="564" w:type="dxa"/>
            <w:shd w:val="clear" w:color="auto" w:fill="FFFFFF"/>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570</w:t>
            </w:r>
          </w:p>
        </w:tc>
      </w:tr>
      <w:tr w:rsidR="00657C1D">
        <w:tblPrEx>
          <w:tblCellMar>
            <w:top w:w="0" w:type="dxa"/>
            <w:bottom w:w="0" w:type="dxa"/>
          </w:tblCellMar>
        </w:tblPrEx>
        <w:trPr>
          <w:trHeight w:hRule="exact" w:val="252"/>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proofErr w:type="spellStart"/>
            <w:r>
              <w:rPr>
                <w:rStyle w:val="Teksttreci2ComicSansMS4ptBezpogrubieniaKursywa"/>
              </w:rPr>
              <w:t>yy</w:t>
            </w:r>
            <w:proofErr w:type="spellEnd"/>
          </w:p>
        </w:tc>
        <w:tc>
          <w:tcPr>
            <w:tcW w:w="564" w:type="dxa"/>
            <w:shd w:val="clear" w:color="auto" w:fill="FFFFFF"/>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300</w:t>
            </w:r>
          </w:p>
        </w:tc>
      </w:tr>
      <w:tr w:rsidR="00657C1D">
        <w:tblPrEx>
          <w:tblCellMar>
            <w:top w:w="0" w:type="dxa"/>
            <w:bottom w:w="0" w:type="dxa"/>
          </w:tblCellMar>
        </w:tblPrEx>
        <w:trPr>
          <w:trHeight w:hRule="exact" w:val="222"/>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proofErr w:type="spellStart"/>
            <w:r>
              <w:rPr>
                <w:rStyle w:val="Teksttreci2ComicSansMS4ptBezpogrubieniaKursywa"/>
              </w:rPr>
              <w:t>tt</w:t>
            </w:r>
            <w:proofErr w:type="spellEnd"/>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220</w:t>
            </w:r>
          </w:p>
        </w:tc>
      </w:tr>
      <w:tr w:rsidR="00657C1D">
        <w:tblPrEx>
          <w:tblCellMar>
            <w:top w:w="0" w:type="dxa"/>
            <w:bottom w:w="0" w:type="dxa"/>
          </w:tblCellMar>
        </w:tblPrEx>
        <w:trPr>
          <w:trHeight w:hRule="exact" w:val="222"/>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180</w:t>
            </w:r>
          </w:p>
        </w:tc>
      </w:tr>
      <w:tr w:rsidR="00657C1D">
        <w:tblPrEx>
          <w:tblCellMar>
            <w:top w:w="0" w:type="dxa"/>
            <w:bottom w:w="0" w:type="dxa"/>
          </w:tblCellMar>
        </w:tblPrEx>
        <w:trPr>
          <w:trHeight w:hRule="exact" w:val="228"/>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40" w:lineRule="exact"/>
              <w:ind w:firstLine="0"/>
              <w:jc w:val="left"/>
            </w:pPr>
            <w:r>
              <w:rPr>
                <w:rStyle w:val="Teksttreci2David12ptBezpogrubienia"/>
              </w:rPr>
              <w:t>1.000</w:t>
            </w:r>
          </w:p>
        </w:tc>
      </w:tr>
      <w:tr w:rsidR="00657C1D">
        <w:tblPrEx>
          <w:tblCellMar>
            <w:top w:w="0" w:type="dxa"/>
            <w:bottom w:w="0" w:type="dxa"/>
          </w:tblCellMar>
        </w:tblPrEx>
        <w:trPr>
          <w:trHeight w:hRule="exact" w:val="222"/>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280</w:t>
            </w:r>
          </w:p>
        </w:tc>
      </w:tr>
      <w:tr w:rsidR="00657C1D">
        <w:tblPrEx>
          <w:tblCellMar>
            <w:top w:w="0" w:type="dxa"/>
            <w:bottom w:w="0" w:type="dxa"/>
          </w:tblCellMar>
        </w:tblPrEx>
        <w:trPr>
          <w:trHeight w:hRule="exact" w:val="240"/>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proofErr w:type="spellStart"/>
            <w:r>
              <w:rPr>
                <w:rStyle w:val="Teksttreci2Gulim4ptBezpogrubieniaKursywaOdstpy0pt"/>
                <w:lang w:val="pl-PL" w:eastAsia="pl-PL" w:bidi="pl-PL"/>
              </w:rPr>
              <w:t>yt</w:t>
            </w:r>
            <w:proofErr w:type="spellEnd"/>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600</w:t>
            </w:r>
          </w:p>
        </w:tc>
      </w:tr>
      <w:tr w:rsidR="00657C1D">
        <w:tblPrEx>
          <w:tblCellMar>
            <w:top w:w="0" w:type="dxa"/>
            <w:bottom w:w="0" w:type="dxa"/>
          </w:tblCellMar>
        </w:tblPrEx>
        <w:trPr>
          <w:trHeight w:hRule="exact" w:val="234"/>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700</w:t>
            </w:r>
          </w:p>
        </w:tc>
      </w:tr>
      <w:tr w:rsidR="00657C1D">
        <w:tblPrEx>
          <w:tblCellMar>
            <w:top w:w="0" w:type="dxa"/>
            <w:bottom w:w="0" w:type="dxa"/>
          </w:tblCellMar>
        </w:tblPrEx>
        <w:trPr>
          <w:trHeight w:hRule="exact" w:val="246"/>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520</w:t>
            </w:r>
          </w:p>
        </w:tc>
      </w:tr>
      <w:tr w:rsidR="00657C1D">
        <w:tblPrEx>
          <w:tblCellMar>
            <w:top w:w="0" w:type="dxa"/>
            <w:bottom w:w="0" w:type="dxa"/>
          </w:tblCellMar>
        </w:tblPrEx>
        <w:trPr>
          <w:trHeight w:hRule="exact" w:val="234"/>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280</w:t>
            </w:r>
          </w:p>
        </w:tc>
      </w:tr>
      <w:tr w:rsidR="00657C1D">
        <w:tblPrEx>
          <w:tblCellMar>
            <w:top w:w="0" w:type="dxa"/>
            <w:bottom w:w="0" w:type="dxa"/>
          </w:tblCellMar>
        </w:tblPrEx>
        <w:trPr>
          <w:trHeight w:hRule="exact" w:val="216"/>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300</w:t>
            </w:r>
          </w:p>
        </w:tc>
      </w:tr>
      <w:tr w:rsidR="00657C1D">
        <w:tblPrEx>
          <w:tblCellMar>
            <w:top w:w="0" w:type="dxa"/>
            <w:bottom w:w="0" w:type="dxa"/>
          </w:tblCellMar>
        </w:tblPrEx>
        <w:trPr>
          <w:trHeight w:hRule="exact" w:val="246"/>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260</w:t>
            </w:r>
          </w:p>
        </w:tc>
      </w:tr>
      <w:tr w:rsidR="00657C1D">
        <w:tblPrEx>
          <w:tblCellMar>
            <w:top w:w="0" w:type="dxa"/>
            <w:bottom w:w="0" w:type="dxa"/>
          </w:tblCellMar>
        </w:tblPrEx>
        <w:trPr>
          <w:trHeight w:hRule="exact" w:val="234"/>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370</w:t>
            </w:r>
          </w:p>
        </w:tc>
      </w:tr>
      <w:tr w:rsidR="00657C1D">
        <w:tblPrEx>
          <w:tblCellMar>
            <w:top w:w="0" w:type="dxa"/>
            <w:bottom w:w="0" w:type="dxa"/>
          </w:tblCellMar>
        </w:tblPrEx>
        <w:trPr>
          <w:trHeight w:hRule="exact" w:val="234"/>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250</w:t>
            </w:r>
          </w:p>
        </w:tc>
      </w:tr>
      <w:tr w:rsidR="00657C1D">
        <w:tblPrEx>
          <w:tblCellMar>
            <w:top w:w="0" w:type="dxa"/>
            <w:bottom w:w="0" w:type="dxa"/>
          </w:tblCellMar>
        </w:tblPrEx>
        <w:trPr>
          <w:trHeight w:hRule="exact" w:val="378"/>
        </w:trPr>
        <w:tc>
          <w:tcPr>
            <w:tcW w:w="300" w:type="dxa"/>
            <w:shd w:val="clear" w:color="auto" w:fill="FFFFFF"/>
            <w:vAlign w:val="center"/>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450</w:t>
            </w:r>
          </w:p>
        </w:tc>
      </w:tr>
      <w:tr w:rsidR="00657C1D">
        <w:tblPrEx>
          <w:tblCellMar>
            <w:top w:w="0" w:type="dxa"/>
            <w:bottom w:w="0" w:type="dxa"/>
          </w:tblCellMar>
        </w:tblPrEx>
        <w:trPr>
          <w:trHeight w:hRule="exact" w:val="372"/>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150</w:t>
            </w:r>
          </w:p>
        </w:tc>
      </w:tr>
      <w:tr w:rsidR="00657C1D">
        <w:tblPrEx>
          <w:tblCellMar>
            <w:top w:w="0" w:type="dxa"/>
            <w:bottom w:w="0" w:type="dxa"/>
          </w:tblCellMar>
        </w:tblPrEx>
        <w:trPr>
          <w:trHeight w:hRule="exact" w:val="234"/>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200</w:t>
            </w:r>
          </w:p>
        </w:tc>
      </w:tr>
      <w:tr w:rsidR="00657C1D">
        <w:tblPrEx>
          <w:tblCellMar>
            <w:top w:w="0" w:type="dxa"/>
            <w:bottom w:w="0" w:type="dxa"/>
          </w:tblCellMar>
        </w:tblPrEx>
        <w:trPr>
          <w:trHeight w:hRule="exact" w:val="240"/>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300</w:t>
            </w:r>
          </w:p>
        </w:tc>
      </w:tr>
      <w:tr w:rsidR="00657C1D">
        <w:tblPrEx>
          <w:tblCellMar>
            <w:top w:w="0" w:type="dxa"/>
            <w:bottom w:w="0" w:type="dxa"/>
          </w:tblCellMar>
        </w:tblPrEx>
        <w:trPr>
          <w:trHeight w:hRule="exact" w:val="240"/>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225</w:t>
            </w:r>
          </w:p>
        </w:tc>
      </w:tr>
      <w:tr w:rsidR="00657C1D">
        <w:tblPrEx>
          <w:tblCellMar>
            <w:top w:w="0" w:type="dxa"/>
            <w:bottom w:w="0" w:type="dxa"/>
          </w:tblCellMar>
        </w:tblPrEx>
        <w:trPr>
          <w:trHeight w:hRule="exact" w:val="246"/>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250</w:t>
            </w:r>
          </w:p>
        </w:tc>
      </w:tr>
      <w:tr w:rsidR="00657C1D">
        <w:tblPrEx>
          <w:tblCellMar>
            <w:top w:w="0" w:type="dxa"/>
            <w:bottom w:w="0" w:type="dxa"/>
          </w:tblCellMar>
        </w:tblPrEx>
        <w:trPr>
          <w:trHeight w:hRule="exact" w:val="246"/>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firstLine="0"/>
              <w:jc w:val="left"/>
            </w:pPr>
            <w:r>
              <w:rPr>
                <w:rStyle w:val="Teksttreci211ptBezpogrubienia"/>
              </w:rPr>
              <w:t>1000</w:t>
            </w:r>
          </w:p>
        </w:tc>
      </w:tr>
      <w:tr w:rsidR="00657C1D">
        <w:tblPrEx>
          <w:tblCellMar>
            <w:top w:w="0" w:type="dxa"/>
            <w:bottom w:w="0" w:type="dxa"/>
          </w:tblCellMar>
        </w:tblPrEx>
        <w:trPr>
          <w:trHeight w:hRule="exact" w:val="234"/>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220</w:t>
            </w:r>
          </w:p>
        </w:tc>
      </w:tr>
      <w:tr w:rsidR="00657C1D">
        <w:tblPrEx>
          <w:tblCellMar>
            <w:top w:w="0" w:type="dxa"/>
            <w:bottom w:w="0" w:type="dxa"/>
          </w:tblCellMar>
        </w:tblPrEx>
        <w:trPr>
          <w:trHeight w:hRule="exact" w:val="240"/>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300</w:t>
            </w:r>
          </w:p>
        </w:tc>
      </w:tr>
      <w:tr w:rsidR="00657C1D">
        <w:tblPrEx>
          <w:tblCellMar>
            <w:top w:w="0" w:type="dxa"/>
            <w:bottom w:w="0" w:type="dxa"/>
          </w:tblCellMar>
        </w:tblPrEx>
        <w:trPr>
          <w:trHeight w:hRule="exact" w:val="234"/>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380</w:t>
            </w:r>
          </w:p>
        </w:tc>
      </w:tr>
      <w:tr w:rsidR="00657C1D">
        <w:tblPrEx>
          <w:tblCellMar>
            <w:top w:w="0" w:type="dxa"/>
            <w:bottom w:w="0" w:type="dxa"/>
          </w:tblCellMar>
        </w:tblPrEx>
        <w:trPr>
          <w:trHeight w:hRule="exact" w:val="234"/>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Consolas4ptBezpogrubienia"/>
              </w:rPr>
              <w:t>1)</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400</w:t>
            </w:r>
          </w:p>
        </w:tc>
      </w:tr>
      <w:tr w:rsidR="00657C1D">
        <w:tblPrEx>
          <w:tblCellMar>
            <w:top w:w="0" w:type="dxa"/>
            <w:bottom w:w="0" w:type="dxa"/>
          </w:tblCellMar>
        </w:tblPrEx>
        <w:trPr>
          <w:trHeight w:hRule="exact" w:val="240"/>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120" w:lineRule="exact"/>
              <w:ind w:firstLine="0"/>
              <w:jc w:val="left"/>
            </w:pPr>
            <w:r>
              <w:rPr>
                <w:rStyle w:val="Teksttreci26ptBezpogrubienia"/>
              </w:rPr>
              <w:t>»»</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260</w:t>
            </w:r>
          </w:p>
        </w:tc>
      </w:tr>
      <w:tr w:rsidR="00657C1D">
        <w:tblPrEx>
          <w:tblCellMar>
            <w:top w:w="0" w:type="dxa"/>
            <w:bottom w:w="0" w:type="dxa"/>
          </w:tblCellMar>
        </w:tblPrEx>
        <w:trPr>
          <w:trHeight w:hRule="exact" w:val="240"/>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proofErr w:type="spellStart"/>
            <w:r>
              <w:rPr>
                <w:rStyle w:val="Teksttreci2Consolas4ptBezpogrubienia"/>
              </w:rPr>
              <w:t>łl</w:t>
            </w:r>
            <w:proofErr w:type="spellEnd"/>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500</w:t>
            </w:r>
          </w:p>
        </w:tc>
      </w:tr>
      <w:tr w:rsidR="00657C1D">
        <w:tblPrEx>
          <w:tblCellMar>
            <w:top w:w="0" w:type="dxa"/>
            <w:bottom w:w="0" w:type="dxa"/>
          </w:tblCellMar>
        </w:tblPrEx>
        <w:trPr>
          <w:trHeight w:hRule="exact" w:val="234"/>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firstLine="0"/>
              <w:jc w:val="left"/>
            </w:pPr>
            <w:r>
              <w:rPr>
                <w:rStyle w:val="Teksttreci211ptBezpogrubienia"/>
                <w:lang w:val="fr-FR" w:eastAsia="fr-FR" w:bidi="fr-FR"/>
              </w:rPr>
              <w:t>»*</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750</w:t>
            </w:r>
          </w:p>
        </w:tc>
      </w:tr>
      <w:tr w:rsidR="00657C1D">
        <w:tblPrEx>
          <w:tblCellMar>
            <w:top w:w="0" w:type="dxa"/>
            <w:bottom w:w="0" w:type="dxa"/>
          </w:tblCellMar>
        </w:tblPrEx>
        <w:trPr>
          <w:trHeight w:hRule="exact" w:val="234"/>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300</w:t>
            </w:r>
          </w:p>
        </w:tc>
      </w:tr>
      <w:tr w:rsidR="00657C1D">
        <w:tblPrEx>
          <w:tblCellMar>
            <w:top w:w="0" w:type="dxa"/>
            <w:bottom w:w="0" w:type="dxa"/>
          </w:tblCellMar>
        </w:tblPrEx>
        <w:trPr>
          <w:trHeight w:hRule="exact" w:val="240"/>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230</w:t>
            </w:r>
          </w:p>
        </w:tc>
      </w:tr>
      <w:tr w:rsidR="00657C1D">
        <w:tblPrEx>
          <w:tblCellMar>
            <w:top w:w="0" w:type="dxa"/>
            <w:bottom w:w="0" w:type="dxa"/>
          </w:tblCellMar>
        </w:tblPrEx>
        <w:trPr>
          <w:trHeight w:hRule="exact" w:val="234"/>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220</w:t>
            </w:r>
          </w:p>
        </w:tc>
      </w:tr>
      <w:tr w:rsidR="00657C1D">
        <w:tblPrEx>
          <w:tblCellMar>
            <w:top w:w="0" w:type="dxa"/>
            <w:bottom w:w="0" w:type="dxa"/>
          </w:tblCellMar>
        </w:tblPrEx>
        <w:trPr>
          <w:trHeight w:hRule="exact" w:val="294"/>
        </w:trPr>
        <w:tc>
          <w:tcPr>
            <w:tcW w:w="300" w:type="dxa"/>
            <w:shd w:val="clear" w:color="auto" w:fill="FFFFFF"/>
            <w:vAlign w:val="center"/>
          </w:tcPr>
          <w:p w:rsidR="00657C1D" w:rsidRDefault="00307637">
            <w:pPr>
              <w:pStyle w:val="Teksttreci20"/>
              <w:framePr w:w="864" w:h="8424" w:wrap="none" w:vAnchor="page" w:hAnchor="page" w:x="8585" w:y="5046"/>
              <w:shd w:val="clear" w:color="auto" w:fill="auto"/>
              <w:spacing w:line="80" w:lineRule="exact"/>
              <w:ind w:firstLine="0"/>
              <w:jc w:val="left"/>
            </w:pPr>
            <w:r>
              <w:rPr>
                <w:rStyle w:val="Teksttreci2Gulim4ptBezpogrubieniaKursywaOdstpy0pt"/>
              </w:rPr>
              <w:t>УУ</w:t>
            </w:r>
          </w:p>
        </w:tc>
        <w:tc>
          <w:tcPr>
            <w:tcW w:w="564" w:type="dxa"/>
            <w:shd w:val="clear" w:color="auto" w:fill="FFFFFF"/>
            <w:vAlign w:val="center"/>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160</w:t>
            </w:r>
          </w:p>
        </w:tc>
      </w:tr>
      <w:tr w:rsidR="00657C1D">
        <w:tblPrEx>
          <w:tblCellMar>
            <w:top w:w="0" w:type="dxa"/>
            <w:bottom w:w="0" w:type="dxa"/>
          </w:tblCellMar>
        </w:tblPrEx>
        <w:trPr>
          <w:trHeight w:hRule="exact" w:val="312"/>
        </w:trPr>
        <w:tc>
          <w:tcPr>
            <w:tcW w:w="300" w:type="dxa"/>
            <w:shd w:val="clear" w:color="auto" w:fill="FFFFFF"/>
            <w:vAlign w:val="bottom"/>
          </w:tcPr>
          <w:p w:rsidR="00657C1D" w:rsidRDefault="00307637">
            <w:pPr>
              <w:pStyle w:val="Teksttreci20"/>
              <w:framePr w:w="864" w:h="8424" w:wrap="none" w:vAnchor="page" w:hAnchor="page" w:x="8585" w:y="5046"/>
              <w:shd w:val="clear" w:color="auto" w:fill="auto"/>
              <w:spacing w:line="80" w:lineRule="exact"/>
              <w:ind w:firstLine="0"/>
              <w:jc w:val="left"/>
            </w:pPr>
            <w:proofErr w:type="spellStart"/>
            <w:r>
              <w:rPr>
                <w:rStyle w:val="Teksttreci2Gulim4ptBezpogrubieniaKursywaOdstpy0pt"/>
                <w:lang w:val="pl-PL" w:eastAsia="pl-PL" w:bidi="pl-PL"/>
              </w:rPr>
              <w:t>yt</w:t>
            </w:r>
            <w:proofErr w:type="spellEnd"/>
          </w:p>
        </w:tc>
        <w:tc>
          <w:tcPr>
            <w:tcW w:w="564" w:type="dxa"/>
            <w:shd w:val="clear" w:color="auto" w:fill="FFFFFF"/>
            <w:vAlign w:val="bottom"/>
          </w:tcPr>
          <w:p w:rsidR="00657C1D" w:rsidRDefault="00307637">
            <w:pPr>
              <w:pStyle w:val="Teksttreci20"/>
              <w:framePr w:w="864" w:h="8424" w:wrap="none" w:vAnchor="page" w:hAnchor="page" w:x="8585" w:y="5046"/>
              <w:shd w:val="clear" w:color="auto" w:fill="auto"/>
              <w:spacing w:line="220" w:lineRule="exact"/>
              <w:ind w:left="220" w:firstLine="0"/>
              <w:jc w:val="left"/>
            </w:pPr>
            <w:r>
              <w:rPr>
                <w:rStyle w:val="Teksttreci211ptBezpogrubienia"/>
              </w:rPr>
              <w:t>100</w:t>
            </w:r>
          </w:p>
        </w:tc>
      </w:tr>
    </w:tbl>
    <w:p w:rsidR="00657C1D" w:rsidRDefault="00307637">
      <w:pPr>
        <w:pStyle w:val="Teksttreci120"/>
        <w:framePr w:wrap="none" w:vAnchor="page" w:hAnchor="page" w:x="2429" w:y="14034"/>
        <w:shd w:val="clear" w:color="auto" w:fill="auto"/>
        <w:spacing w:line="210" w:lineRule="exact"/>
      </w:pPr>
      <w:r>
        <w:t>DO NABYCIA WE WSZYSTKICH KSIĘGARNIACH</w:t>
      </w:r>
    </w:p>
    <w:p w:rsidR="00657C1D" w:rsidRDefault="00307637">
      <w:pPr>
        <w:pStyle w:val="Nagwek40"/>
        <w:framePr w:wrap="none" w:vAnchor="page" w:hAnchor="page" w:x="2447" w:y="14830"/>
        <w:shd w:val="clear" w:color="auto" w:fill="auto"/>
        <w:spacing w:before="0" w:line="280" w:lineRule="exact"/>
      </w:pPr>
      <w:bookmarkStart w:id="8" w:name="bookmark8"/>
      <w:r>
        <w:rPr>
          <w:rStyle w:val="Nagwek4Odstpy2pt"/>
        </w:rPr>
        <w:t>PAŃSTWOWY INSTYTUT WYDAWNICZY</w:t>
      </w:r>
      <w:bookmarkEnd w:id="8"/>
    </w:p>
    <w:p w:rsidR="00657C1D" w:rsidRDefault="00657C1D">
      <w:pPr>
        <w:rPr>
          <w:sz w:val="2"/>
          <w:szCs w:val="2"/>
        </w:rPr>
      </w:pPr>
    </w:p>
    <w:sectPr w:rsidR="00657C1D" w:rsidSect="00657C1D">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637" w:rsidRDefault="00307637" w:rsidP="00657C1D">
      <w:r>
        <w:separator/>
      </w:r>
    </w:p>
  </w:endnote>
  <w:endnote w:type="continuationSeparator" w:id="0">
    <w:p w:rsidR="00307637" w:rsidRDefault="00307637" w:rsidP="00657C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ordiaUPC">
    <w:panose1 w:val="020B0304020202020204"/>
    <w:charset w:val="00"/>
    <w:family w:val="swiss"/>
    <w:pitch w:val="variable"/>
    <w:sig w:usb0="81000003" w:usb1="00000000" w:usb2="00000000" w:usb3="00000000" w:csb0="00010001"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mic Sans MS">
    <w:panose1 w:val="030F0702030302020204"/>
    <w:charset w:val="EE"/>
    <w:family w:val="script"/>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637" w:rsidRDefault="00307637">
      <w:r>
        <w:separator/>
      </w:r>
    </w:p>
  </w:footnote>
  <w:footnote w:type="continuationSeparator" w:id="0">
    <w:p w:rsidR="00307637" w:rsidRDefault="00307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1BBB"/>
    <w:multiLevelType w:val="multilevel"/>
    <w:tmpl w:val="FC0873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383C4B"/>
    <w:multiLevelType w:val="multilevel"/>
    <w:tmpl w:val="6A84D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421B56"/>
    <w:multiLevelType w:val="multilevel"/>
    <w:tmpl w:val="F3721CB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637D2B"/>
    <w:multiLevelType w:val="multilevel"/>
    <w:tmpl w:val="4094BFA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931C97"/>
    <w:multiLevelType w:val="multilevel"/>
    <w:tmpl w:val="27FC3292"/>
    <w:lvl w:ilvl="0">
      <w:start w:val="6"/>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5A3196"/>
    <w:multiLevelType w:val="multilevel"/>
    <w:tmpl w:val="EC5C04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B21551"/>
    <w:multiLevelType w:val="multilevel"/>
    <w:tmpl w:val="D0D4F2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3236F1"/>
    <w:multiLevelType w:val="multilevel"/>
    <w:tmpl w:val="EB2215D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4"/>
  </w:num>
  <w:num w:numId="4">
    <w:abstractNumId w:val="2"/>
  </w:num>
  <w:num w:numId="5">
    <w:abstractNumId w:val="7"/>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657C1D"/>
    <w:rsid w:val="00307637"/>
    <w:rsid w:val="00657C1D"/>
    <w:rsid w:val="008259C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57C1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57C1D"/>
    <w:rPr>
      <w:color w:val="0066CC"/>
      <w:u w:val="single"/>
    </w:rPr>
  </w:style>
  <w:style w:type="character" w:customStyle="1" w:styleId="Teksttreci3">
    <w:name w:val="Tekst treści (3)_"/>
    <w:basedOn w:val="Domylnaczcionkaakapitu"/>
    <w:link w:val="Teksttreci30"/>
    <w:rsid w:val="00657C1D"/>
    <w:rPr>
      <w:rFonts w:ascii="Tahoma" w:eastAsia="Tahoma" w:hAnsi="Tahoma" w:cs="Tahoma"/>
      <w:b w:val="0"/>
      <w:bCs w:val="0"/>
      <w:i w:val="0"/>
      <w:iCs w:val="0"/>
      <w:smallCaps w:val="0"/>
      <w:strike w:val="0"/>
      <w:spacing w:val="0"/>
      <w:sz w:val="34"/>
      <w:szCs w:val="34"/>
      <w:u w:val="none"/>
    </w:rPr>
  </w:style>
  <w:style w:type="character" w:customStyle="1" w:styleId="Nagwek3">
    <w:name w:val="Nagłówek #3_"/>
    <w:basedOn w:val="Domylnaczcionkaakapitu"/>
    <w:link w:val="Nagwek30"/>
    <w:rsid w:val="00657C1D"/>
    <w:rPr>
      <w:rFonts w:ascii="Tahoma" w:eastAsia="Tahoma" w:hAnsi="Tahoma" w:cs="Tahoma"/>
      <w:b w:val="0"/>
      <w:bCs w:val="0"/>
      <w:i w:val="0"/>
      <w:iCs w:val="0"/>
      <w:smallCaps w:val="0"/>
      <w:strike w:val="0"/>
      <w:spacing w:val="0"/>
      <w:sz w:val="34"/>
      <w:szCs w:val="34"/>
      <w:u w:val="none"/>
    </w:rPr>
  </w:style>
  <w:style w:type="character" w:customStyle="1" w:styleId="Podpisobrazu">
    <w:name w:val="Podpis obrazu_"/>
    <w:basedOn w:val="Domylnaczcionkaakapitu"/>
    <w:link w:val="Podpisobrazu0"/>
    <w:rsid w:val="00657C1D"/>
    <w:rPr>
      <w:rFonts w:ascii="Tahoma" w:eastAsia="Tahoma" w:hAnsi="Tahoma" w:cs="Tahoma"/>
      <w:b w:val="0"/>
      <w:bCs w:val="0"/>
      <w:i w:val="0"/>
      <w:iCs w:val="0"/>
      <w:smallCaps w:val="0"/>
      <w:strike w:val="0"/>
      <w:spacing w:val="110"/>
      <w:sz w:val="28"/>
      <w:szCs w:val="28"/>
      <w:u w:val="none"/>
    </w:rPr>
  </w:style>
  <w:style w:type="character" w:customStyle="1" w:styleId="PodpisobrazuOdstpy3pt">
    <w:name w:val="Podpis obrazu + Odstępy 3 pt"/>
    <w:basedOn w:val="Podpisobrazu"/>
    <w:rsid w:val="00657C1D"/>
    <w:rPr>
      <w:color w:val="000000"/>
      <w:spacing w:val="60"/>
      <w:w w:val="100"/>
      <w:position w:val="0"/>
      <w:lang w:val="pl-PL" w:eastAsia="pl-PL" w:bidi="pl-PL"/>
    </w:rPr>
  </w:style>
  <w:style w:type="character" w:customStyle="1" w:styleId="Podpisobrazu13ptOdstpy2pt">
    <w:name w:val="Podpis obrazu + 13 pt;Odstępy 2 pt"/>
    <w:basedOn w:val="Podpisobrazu"/>
    <w:rsid w:val="00657C1D"/>
    <w:rPr>
      <w:color w:val="000000"/>
      <w:spacing w:val="50"/>
      <w:w w:val="100"/>
      <w:position w:val="0"/>
      <w:sz w:val="26"/>
      <w:szCs w:val="26"/>
      <w:lang w:val="pl-PL" w:eastAsia="pl-PL" w:bidi="pl-PL"/>
    </w:rPr>
  </w:style>
  <w:style w:type="character" w:customStyle="1" w:styleId="Teksttreci4">
    <w:name w:val="Tekst treści (4)_"/>
    <w:basedOn w:val="Domylnaczcionkaakapitu"/>
    <w:link w:val="Teksttreci40"/>
    <w:rsid w:val="00657C1D"/>
    <w:rPr>
      <w:rFonts w:ascii="Consolas" w:eastAsia="Consolas" w:hAnsi="Consolas" w:cs="Consolas"/>
      <w:b w:val="0"/>
      <w:bCs w:val="0"/>
      <w:i w:val="0"/>
      <w:iCs w:val="0"/>
      <w:smallCaps w:val="0"/>
      <w:strike w:val="0"/>
      <w:w w:val="100"/>
      <w:sz w:val="128"/>
      <w:szCs w:val="128"/>
      <w:u w:val="none"/>
    </w:rPr>
  </w:style>
  <w:style w:type="character" w:customStyle="1" w:styleId="Teksttreci5">
    <w:name w:val="Tekst treści (5)_"/>
    <w:basedOn w:val="Domylnaczcionkaakapitu"/>
    <w:link w:val="Teksttreci50"/>
    <w:rsid w:val="00657C1D"/>
    <w:rPr>
      <w:rFonts w:ascii="Tahoma" w:eastAsia="Tahoma" w:hAnsi="Tahoma" w:cs="Tahoma"/>
      <w:b w:val="0"/>
      <w:bCs w:val="0"/>
      <w:i w:val="0"/>
      <w:iCs w:val="0"/>
      <w:smallCaps w:val="0"/>
      <w:strike w:val="0"/>
      <w:spacing w:val="110"/>
      <w:sz w:val="28"/>
      <w:szCs w:val="28"/>
      <w:u w:val="none"/>
    </w:rPr>
  </w:style>
  <w:style w:type="character" w:customStyle="1" w:styleId="Teksttreci2">
    <w:name w:val="Tekst treści (2)_"/>
    <w:basedOn w:val="Domylnaczcionkaakapitu"/>
    <w:link w:val="Teksttreci20"/>
    <w:rsid w:val="00657C1D"/>
    <w:rPr>
      <w:rFonts w:ascii="Times New Roman" w:eastAsia="Times New Roman" w:hAnsi="Times New Roman" w:cs="Times New Roman"/>
      <w:b/>
      <w:bCs/>
      <w:i w:val="0"/>
      <w:iCs w:val="0"/>
      <w:smallCaps w:val="0"/>
      <w:strike w:val="0"/>
      <w:sz w:val="26"/>
      <w:szCs w:val="26"/>
      <w:u w:val="none"/>
    </w:rPr>
  </w:style>
  <w:style w:type="character" w:customStyle="1" w:styleId="Teksttreci6">
    <w:name w:val="Tekst treści (6)_"/>
    <w:basedOn w:val="Domylnaczcionkaakapitu"/>
    <w:link w:val="Teksttreci60"/>
    <w:rsid w:val="00657C1D"/>
    <w:rPr>
      <w:rFonts w:ascii="Times New Roman" w:eastAsia="Times New Roman" w:hAnsi="Times New Roman" w:cs="Times New Roman"/>
      <w:b w:val="0"/>
      <w:bCs w:val="0"/>
      <w:i w:val="0"/>
      <w:iCs w:val="0"/>
      <w:smallCaps w:val="0"/>
      <w:strike w:val="0"/>
      <w:sz w:val="22"/>
      <w:szCs w:val="22"/>
      <w:u w:val="none"/>
    </w:rPr>
  </w:style>
  <w:style w:type="character" w:customStyle="1" w:styleId="Spistreci">
    <w:name w:val="Spis treści_"/>
    <w:basedOn w:val="Domylnaczcionkaakapitu"/>
    <w:link w:val="Spistreci0"/>
    <w:rsid w:val="00657C1D"/>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
    <w:name w:val="Nagłówek lub stopka_"/>
    <w:basedOn w:val="Domylnaczcionkaakapitu"/>
    <w:link w:val="Nagweklubstopka0"/>
    <w:rsid w:val="00657C1D"/>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657C1D"/>
    <w:rPr>
      <w:rFonts w:ascii="Times New Roman" w:eastAsia="Times New Roman" w:hAnsi="Times New Roman" w:cs="Times New Roman"/>
      <w:b w:val="0"/>
      <w:bCs w:val="0"/>
      <w:i w:val="0"/>
      <w:iCs w:val="0"/>
      <w:smallCaps w:val="0"/>
      <w:strike w:val="0"/>
      <w:spacing w:val="120"/>
      <w:sz w:val="64"/>
      <w:szCs w:val="64"/>
      <w:u w:val="none"/>
    </w:rPr>
  </w:style>
  <w:style w:type="character" w:customStyle="1" w:styleId="Teksttreci7">
    <w:name w:val="Tekst treści (7)_"/>
    <w:basedOn w:val="Domylnaczcionkaakapitu"/>
    <w:link w:val="Teksttreci70"/>
    <w:rsid w:val="00657C1D"/>
    <w:rPr>
      <w:rFonts w:ascii="Times New Roman" w:eastAsia="Times New Roman" w:hAnsi="Times New Roman" w:cs="Times New Roman"/>
      <w:b w:val="0"/>
      <w:bCs w:val="0"/>
      <w:i w:val="0"/>
      <w:iCs w:val="0"/>
      <w:smallCaps w:val="0"/>
      <w:strike w:val="0"/>
      <w:sz w:val="19"/>
      <w:szCs w:val="19"/>
      <w:u w:val="none"/>
    </w:rPr>
  </w:style>
  <w:style w:type="character" w:customStyle="1" w:styleId="Teksttreci711pt">
    <w:name w:val="Tekst treści (7) + 11 pt"/>
    <w:basedOn w:val="Teksttreci7"/>
    <w:rsid w:val="00657C1D"/>
    <w:rPr>
      <w:color w:val="000000"/>
      <w:spacing w:val="0"/>
      <w:w w:val="100"/>
      <w:position w:val="0"/>
      <w:sz w:val="22"/>
      <w:szCs w:val="22"/>
      <w:lang w:val="pl-PL" w:eastAsia="pl-PL" w:bidi="pl-PL"/>
    </w:rPr>
  </w:style>
  <w:style w:type="character" w:customStyle="1" w:styleId="Teksttreci7Odstpy0pt">
    <w:name w:val="Tekst treści (7) + Odstępy 0 pt"/>
    <w:basedOn w:val="Teksttreci7"/>
    <w:rsid w:val="00657C1D"/>
    <w:rPr>
      <w:color w:val="000000"/>
      <w:spacing w:val="-10"/>
      <w:w w:val="100"/>
      <w:position w:val="0"/>
      <w:lang w:val="pl-PL" w:eastAsia="pl-PL" w:bidi="pl-PL"/>
    </w:rPr>
  </w:style>
  <w:style w:type="character" w:customStyle="1" w:styleId="Teksttreci2Maelitery">
    <w:name w:val="Tekst treści (2) + Małe litery"/>
    <w:basedOn w:val="Teksttreci2"/>
    <w:rsid w:val="00657C1D"/>
    <w:rPr>
      <w:smallCaps/>
      <w:color w:val="000000"/>
      <w:spacing w:val="0"/>
      <w:w w:val="100"/>
      <w:position w:val="0"/>
      <w:lang w:val="pl-PL" w:eastAsia="pl-PL" w:bidi="pl-PL"/>
    </w:rPr>
  </w:style>
  <w:style w:type="character" w:customStyle="1" w:styleId="Teksttreci8">
    <w:name w:val="Tekst treści (8)_"/>
    <w:basedOn w:val="Domylnaczcionkaakapitu"/>
    <w:link w:val="Teksttreci80"/>
    <w:rsid w:val="00657C1D"/>
    <w:rPr>
      <w:rFonts w:ascii="Times New Roman" w:eastAsia="Times New Roman" w:hAnsi="Times New Roman" w:cs="Times New Roman"/>
      <w:b/>
      <w:bCs/>
      <w:i/>
      <w:iCs/>
      <w:smallCaps w:val="0"/>
      <w:strike w:val="0"/>
      <w:sz w:val="26"/>
      <w:szCs w:val="26"/>
      <w:u w:val="none"/>
    </w:rPr>
  </w:style>
  <w:style w:type="character" w:customStyle="1" w:styleId="Teksttreci8Bezkursywy">
    <w:name w:val="Tekst treści (8) + Bez kursywy"/>
    <w:basedOn w:val="Teksttreci8"/>
    <w:rsid w:val="00657C1D"/>
    <w:rPr>
      <w:i/>
      <w:iCs/>
      <w:color w:val="000000"/>
      <w:spacing w:val="0"/>
      <w:w w:val="100"/>
      <w:position w:val="0"/>
      <w:lang w:val="pl-PL" w:eastAsia="pl-PL" w:bidi="pl-PL"/>
    </w:rPr>
  </w:style>
  <w:style w:type="character" w:customStyle="1" w:styleId="Teksttreci2Kursywa">
    <w:name w:val="Tekst treści (2) + Kursywa"/>
    <w:basedOn w:val="Teksttreci2"/>
    <w:rsid w:val="00657C1D"/>
    <w:rPr>
      <w:i/>
      <w:iCs/>
      <w:color w:val="000000"/>
      <w:spacing w:val="0"/>
      <w:w w:val="100"/>
      <w:position w:val="0"/>
      <w:lang w:val="pl-PL" w:eastAsia="pl-PL" w:bidi="pl-PL"/>
    </w:rPr>
  </w:style>
  <w:style w:type="character" w:customStyle="1" w:styleId="Teksttreci9">
    <w:name w:val="Tekst treści (9)_"/>
    <w:basedOn w:val="Domylnaczcionkaakapitu"/>
    <w:link w:val="Teksttreci90"/>
    <w:rsid w:val="00657C1D"/>
    <w:rPr>
      <w:rFonts w:ascii="Tahoma" w:eastAsia="Tahoma" w:hAnsi="Tahoma" w:cs="Tahoma"/>
      <w:b w:val="0"/>
      <w:bCs w:val="0"/>
      <w:i/>
      <w:iCs/>
      <w:smallCaps w:val="0"/>
      <w:strike w:val="0"/>
      <w:sz w:val="13"/>
      <w:szCs w:val="13"/>
      <w:u w:val="none"/>
      <w:lang w:val="en-US" w:eastAsia="en-US" w:bidi="en-US"/>
    </w:rPr>
  </w:style>
  <w:style w:type="character" w:customStyle="1" w:styleId="Teksttreci212ptBezpogrubieniaKursywa">
    <w:name w:val="Tekst treści (2) + 12 pt;Bez pogrubienia;Kursywa"/>
    <w:basedOn w:val="Teksttreci2"/>
    <w:rsid w:val="00657C1D"/>
    <w:rPr>
      <w:b/>
      <w:bCs/>
      <w:i/>
      <w:iCs/>
      <w:color w:val="000000"/>
      <w:spacing w:val="0"/>
      <w:w w:val="100"/>
      <w:position w:val="0"/>
      <w:sz w:val="24"/>
      <w:szCs w:val="24"/>
      <w:lang w:val="pl-PL" w:eastAsia="pl-PL" w:bidi="pl-PL"/>
    </w:rPr>
  </w:style>
  <w:style w:type="character" w:customStyle="1" w:styleId="Nagweklubstopka2">
    <w:name w:val="Nagłówek lub stopka (2)_"/>
    <w:basedOn w:val="Domylnaczcionkaakapitu"/>
    <w:link w:val="Nagweklubstopka20"/>
    <w:rsid w:val="00657C1D"/>
    <w:rPr>
      <w:rFonts w:ascii="Tahoma" w:eastAsia="Tahoma" w:hAnsi="Tahoma" w:cs="Tahoma"/>
      <w:b w:val="0"/>
      <w:bCs w:val="0"/>
      <w:i/>
      <w:iCs/>
      <w:smallCaps w:val="0"/>
      <w:strike w:val="0"/>
      <w:sz w:val="19"/>
      <w:szCs w:val="19"/>
      <w:u w:val="none"/>
    </w:rPr>
  </w:style>
  <w:style w:type="character" w:customStyle="1" w:styleId="Nagweklubstopka3">
    <w:name w:val="Nagłówek lub stopka (3)_"/>
    <w:basedOn w:val="Domylnaczcionkaakapitu"/>
    <w:link w:val="Nagweklubstopka30"/>
    <w:rsid w:val="00657C1D"/>
    <w:rPr>
      <w:rFonts w:ascii="CordiaUPC" w:eastAsia="CordiaUPC" w:hAnsi="CordiaUPC" w:cs="CordiaUPC"/>
      <w:b w:val="0"/>
      <w:bCs w:val="0"/>
      <w:i w:val="0"/>
      <w:iCs w:val="0"/>
      <w:smallCaps w:val="0"/>
      <w:strike w:val="0"/>
      <w:sz w:val="30"/>
      <w:szCs w:val="30"/>
      <w:u w:val="none"/>
    </w:rPr>
  </w:style>
  <w:style w:type="character" w:customStyle="1" w:styleId="Nagwek5">
    <w:name w:val="Nagłówek #5_"/>
    <w:basedOn w:val="Domylnaczcionkaakapitu"/>
    <w:link w:val="Nagwek50"/>
    <w:rsid w:val="00657C1D"/>
    <w:rPr>
      <w:rFonts w:ascii="Times New Roman" w:eastAsia="Times New Roman" w:hAnsi="Times New Roman" w:cs="Times New Roman"/>
      <w:b/>
      <w:bCs/>
      <w:i w:val="0"/>
      <w:iCs w:val="0"/>
      <w:smallCaps w:val="0"/>
      <w:strike w:val="0"/>
      <w:sz w:val="26"/>
      <w:szCs w:val="26"/>
      <w:u w:val="none"/>
    </w:rPr>
  </w:style>
  <w:style w:type="character" w:customStyle="1" w:styleId="Stopka">
    <w:name w:val="Stopka_"/>
    <w:basedOn w:val="Domylnaczcionkaakapitu"/>
    <w:link w:val="Stopka1"/>
    <w:rsid w:val="00657C1D"/>
    <w:rPr>
      <w:rFonts w:ascii="Times New Roman" w:eastAsia="Times New Roman" w:hAnsi="Times New Roman" w:cs="Times New Roman"/>
      <w:b w:val="0"/>
      <w:bCs w:val="0"/>
      <w:i w:val="0"/>
      <w:iCs w:val="0"/>
      <w:smallCaps w:val="0"/>
      <w:strike w:val="0"/>
      <w:sz w:val="22"/>
      <w:szCs w:val="22"/>
      <w:u w:val="none"/>
    </w:rPr>
  </w:style>
  <w:style w:type="character" w:customStyle="1" w:styleId="StopkaKursywa">
    <w:name w:val="Stopka + Kursywa"/>
    <w:basedOn w:val="Stopka"/>
    <w:rsid w:val="00657C1D"/>
    <w:rPr>
      <w:i/>
      <w:iCs/>
      <w:color w:val="000000"/>
      <w:spacing w:val="0"/>
      <w:w w:val="100"/>
      <w:position w:val="0"/>
      <w:lang w:val="pl-PL" w:eastAsia="pl-PL" w:bidi="pl-PL"/>
    </w:rPr>
  </w:style>
  <w:style w:type="character" w:customStyle="1" w:styleId="Nagweklubstopka4">
    <w:name w:val="Nagłówek lub stopka (4)_"/>
    <w:basedOn w:val="Domylnaczcionkaakapitu"/>
    <w:link w:val="Nagweklubstopka40"/>
    <w:rsid w:val="00657C1D"/>
    <w:rPr>
      <w:rFonts w:ascii="Tahoma" w:eastAsia="Tahoma" w:hAnsi="Tahoma" w:cs="Tahoma"/>
      <w:b w:val="0"/>
      <w:bCs w:val="0"/>
      <w:i w:val="0"/>
      <w:iCs w:val="0"/>
      <w:smallCaps w:val="0"/>
      <w:strike w:val="0"/>
      <w:sz w:val="20"/>
      <w:szCs w:val="20"/>
      <w:u w:val="none"/>
    </w:rPr>
  </w:style>
  <w:style w:type="character" w:customStyle="1" w:styleId="Teksttreci2Odstpy3pt">
    <w:name w:val="Tekst treści (2) + Odstępy 3 pt"/>
    <w:basedOn w:val="Teksttreci2"/>
    <w:rsid w:val="00657C1D"/>
    <w:rPr>
      <w:color w:val="000000"/>
      <w:spacing w:val="70"/>
      <w:w w:val="100"/>
      <w:position w:val="0"/>
      <w:lang w:val="pl-PL" w:eastAsia="pl-PL" w:bidi="pl-PL"/>
    </w:rPr>
  </w:style>
  <w:style w:type="character" w:customStyle="1" w:styleId="Nagweklubstopka5">
    <w:name w:val="Nagłówek lub stopka (5)_"/>
    <w:basedOn w:val="Domylnaczcionkaakapitu"/>
    <w:link w:val="Nagweklubstopka50"/>
    <w:rsid w:val="00657C1D"/>
    <w:rPr>
      <w:rFonts w:ascii="Segoe UI" w:eastAsia="Segoe UI" w:hAnsi="Segoe UI" w:cs="Segoe UI"/>
      <w:b w:val="0"/>
      <w:bCs w:val="0"/>
      <w:i w:val="0"/>
      <w:iCs w:val="0"/>
      <w:smallCaps w:val="0"/>
      <w:strike w:val="0"/>
      <w:sz w:val="20"/>
      <w:szCs w:val="20"/>
      <w:u w:val="none"/>
    </w:rPr>
  </w:style>
  <w:style w:type="character" w:customStyle="1" w:styleId="Nagweklubstopka6">
    <w:name w:val="Nagłówek lub stopka (6)_"/>
    <w:basedOn w:val="Domylnaczcionkaakapitu"/>
    <w:link w:val="Nagweklubstopka60"/>
    <w:rsid w:val="00657C1D"/>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Tahoma10pt">
    <w:name w:val="Nagłówek lub stopka + Tahoma;10 pt"/>
    <w:basedOn w:val="Nagweklubstopka"/>
    <w:rsid w:val="00657C1D"/>
    <w:rPr>
      <w:rFonts w:ascii="Tahoma" w:eastAsia="Tahoma" w:hAnsi="Tahoma" w:cs="Tahoma"/>
      <w:color w:val="000000"/>
      <w:spacing w:val="0"/>
      <w:w w:val="100"/>
      <w:position w:val="0"/>
      <w:sz w:val="20"/>
      <w:szCs w:val="20"/>
      <w:lang w:val="pl-PL" w:eastAsia="pl-PL" w:bidi="pl-PL"/>
    </w:rPr>
  </w:style>
  <w:style w:type="character" w:customStyle="1" w:styleId="Teksttreci2Kursywa0">
    <w:name w:val="Tekst treści (2) + Kursywa"/>
    <w:basedOn w:val="Teksttreci2"/>
    <w:rsid w:val="00657C1D"/>
    <w:rPr>
      <w:i/>
      <w:iCs/>
      <w:color w:val="000000"/>
      <w:spacing w:val="0"/>
      <w:w w:val="100"/>
      <w:position w:val="0"/>
      <w:lang w:val="pl-PL" w:eastAsia="pl-PL" w:bidi="pl-PL"/>
    </w:rPr>
  </w:style>
  <w:style w:type="character" w:customStyle="1" w:styleId="Teksttreci21">
    <w:name w:val="Tekst treści (2)"/>
    <w:basedOn w:val="Teksttreci2"/>
    <w:rsid w:val="00657C1D"/>
    <w:rPr>
      <w:color w:val="000000"/>
      <w:spacing w:val="0"/>
      <w:w w:val="100"/>
      <w:position w:val="0"/>
      <w:lang w:val="pl-PL" w:eastAsia="pl-PL" w:bidi="pl-PL"/>
    </w:rPr>
  </w:style>
  <w:style w:type="character" w:customStyle="1" w:styleId="Nagweklubstopka7">
    <w:name w:val="Nagłówek lub stopka (7)_"/>
    <w:basedOn w:val="Domylnaczcionkaakapitu"/>
    <w:link w:val="Nagweklubstopka70"/>
    <w:rsid w:val="00657C1D"/>
    <w:rPr>
      <w:rFonts w:ascii="Arial Narrow" w:eastAsia="Arial Narrow" w:hAnsi="Arial Narrow" w:cs="Arial Narrow"/>
      <w:b w:val="0"/>
      <w:bCs w:val="0"/>
      <w:i w:val="0"/>
      <w:iCs w:val="0"/>
      <w:smallCaps w:val="0"/>
      <w:strike w:val="0"/>
      <w:spacing w:val="20"/>
      <w:sz w:val="18"/>
      <w:szCs w:val="18"/>
      <w:u w:val="none"/>
    </w:rPr>
  </w:style>
  <w:style w:type="character" w:customStyle="1" w:styleId="Teksttreci6Kursywa">
    <w:name w:val="Tekst treści (6) + Kursywa"/>
    <w:basedOn w:val="Teksttreci6"/>
    <w:rsid w:val="00657C1D"/>
    <w:rPr>
      <w:i/>
      <w:iCs/>
      <w:color w:val="000000"/>
      <w:spacing w:val="0"/>
      <w:w w:val="100"/>
      <w:position w:val="0"/>
      <w:lang w:val="pl-PL" w:eastAsia="pl-PL" w:bidi="pl-PL"/>
    </w:rPr>
  </w:style>
  <w:style w:type="character" w:customStyle="1" w:styleId="Teksttreci10">
    <w:name w:val="Tekst treści (10)_"/>
    <w:basedOn w:val="Domylnaczcionkaakapitu"/>
    <w:link w:val="Teksttreci100"/>
    <w:rsid w:val="00657C1D"/>
    <w:rPr>
      <w:rFonts w:ascii="Times New Roman" w:eastAsia="Times New Roman" w:hAnsi="Times New Roman" w:cs="Times New Roman"/>
      <w:b w:val="0"/>
      <w:bCs w:val="0"/>
      <w:i/>
      <w:iCs/>
      <w:smallCaps w:val="0"/>
      <w:strike w:val="0"/>
      <w:sz w:val="22"/>
      <w:szCs w:val="22"/>
      <w:u w:val="none"/>
    </w:rPr>
  </w:style>
  <w:style w:type="character" w:customStyle="1" w:styleId="Teksttreci6Odstpy2pt">
    <w:name w:val="Tekst treści (6) + Odstępy 2 pt"/>
    <w:basedOn w:val="Teksttreci6"/>
    <w:rsid w:val="00657C1D"/>
    <w:rPr>
      <w:color w:val="000000"/>
      <w:spacing w:val="50"/>
      <w:w w:val="100"/>
      <w:position w:val="0"/>
      <w:lang w:val="pl-PL" w:eastAsia="pl-PL" w:bidi="pl-PL"/>
    </w:rPr>
  </w:style>
  <w:style w:type="character" w:customStyle="1" w:styleId="Teksttreci61">
    <w:name w:val="Tekst treści (6)"/>
    <w:basedOn w:val="Teksttreci6"/>
    <w:rsid w:val="00657C1D"/>
    <w:rPr>
      <w:color w:val="000000"/>
      <w:spacing w:val="0"/>
      <w:w w:val="100"/>
      <w:position w:val="0"/>
      <w:lang w:val="pl-PL" w:eastAsia="pl-PL" w:bidi="pl-PL"/>
    </w:rPr>
  </w:style>
  <w:style w:type="character" w:customStyle="1" w:styleId="Teksttreci211ptBezpogrubienia">
    <w:name w:val="Tekst treści (2) + 11 pt;Bez pogrubienia"/>
    <w:basedOn w:val="Teksttreci2"/>
    <w:rsid w:val="00657C1D"/>
    <w:rPr>
      <w:b/>
      <w:bCs/>
      <w:color w:val="000000"/>
      <w:spacing w:val="0"/>
      <w:w w:val="100"/>
      <w:position w:val="0"/>
      <w:sz w:val="22"/>
      <w:szCs w:val="22"/>
      <w:lang w:val="pl-PL" w:eastAsia="pl-PL" w:bidi="pl-PL"/>
    </w:rPr>
  </w:style>
  <w:style w:type="character" w:customStyle="1" w:styleId="NagweklubstopkaMaelitery">
    <w:name w:val="Nagłówek lub stopka + Małe litery"/>
    <w:basedOn w:val="Nagweklubstopka"/>
    <w:rsid w:val="00657C1D"/>
    <w:rPr>
      <w:smallCaps/>
      <w:color w:val="000000"/>
      <w:spacing w:val="0"/>
      <w:w w:val="100"/>
      <w:position w:val="0"/>
      <w:lang w:val="cs-CZ" w:eastAsia="cs-CZ" w:bidi="cs-CZ"/>
    </w:rPr>
  </w:style>
  <w:style w:type="character" w:customStyle="1" w:styleId="Teksttreci211ptBezpogrubienia0">
    <w:name w:val="Tekst treści (2) + 11 pt;Bez pogrubienia"/>
    <w:basedOn w:val="Teksttreci2"/>
    <w:rsid w:val="00657C1D"/>
    <w:rPr>
      <w:b/>
      <w:bCs/>
      <w:color w:val="000000"/>
      <w:spacing w:val="0"/>
      <w:w w:val="100"/>
      <w:position w:val="0"/>
      <w:sz w:val="22"/>
      <w:szCs w:val="22"/>
      <w:lang w:val="pl-PL" w:eastAsia="pl-PL" w:bidi="pl-PL"/>
    </w:rPr>
  </w:style>
  <w:style w:type="character" w:customStyle="1" w:styleId="Teksttreci211ptBezpogrubieniaKursywa">
    <w:name w:val="Tekst treści (2) + 11 pt;Bez pogrubienia;Kursywa"/>
    <w:basedOn w:val="Teksttreci2"/>
    <w:rsid w:val="00657C1D"/>
    <w:rPr>
      <w:b/>
      <w:bCs/>
      <w:i/>
      <w:iCs/>
      <w:color w:val="000000"/>
      <w:spacing w:val="0"/>
      <w:w w:val="100"/>
      <w:position w:val="0"/>
      <w:sz w:val="22"/>
      <w:szCs w:val="22"/>
      <w:lang w:val="pl-PL" w:eastAsia="pl-PL" w:bidi="pl-PL"/>
    </w:rPr>
  </w:style>
  <w:style w:type="character" w:customStyle="1" w:styleId="NagweklubstopkaConsolas95ptOdstpy-1pt">
    <w:name w:val="Nagłówek lub stopka + Consolas;9;5 pt;Odstępy -1 pt"/>
    <w:basedOn w:val="Nagweklubstopka"/>
    <w:rsid w:val="00657C1D"/>
    <w:rPr>
      <w:rFonts w:ascii="Consolas" w:eastAsia="Consolas" w:hAnsi="Consolas" w:cs="Consolas"/>
      <w:color w:val="000000"/>
      <w:spacing w:val="-20"/>
      <w:w w:val="100"/>
      <w:position w:val="0"/>
      <w:sz w:val="19"/>
      <w:szCs w:val="19"/>
      <w:lang w:val="pl-PL" w:eastAsia="pl-PL" w:bidi="pl-PL"/>
    </w:rPr>
  </w:style>
  <w:style w:type="character" w:customStyle="1" w:styleId="Teksttreci2Odstpy5pt">
    <w:name w:val="Tekst treści (2) + Odstępy 5 pt"/>
    <w:basedOn w:val="Teksttreci2"/>
    <w:rsid w:val="00657C1D"/>
    <w:rPr>
      <w:color w:val="000000"/>
      <w:spacing w:val="100"/>
      <w:w w:val="100"/>
      <w:position w:val="0"/>
      <w:lang w:val="pl-PL" w:eastAsia="pl-PL" w:bidi="pl-PL"/>
    </w:rPr>
  </w:style>
  <w:style w:type="character" w:customStyle="1" w:styleId="Teksttreci2KursywaOdstpy4pt">
    <w:name w:val="Tekst treści (2) + Kursywa;Odstępy 4 pt"/>
    <w:basedOn w:val="Teksttreci2"/>
    <w:rsid w:val="00657C1D"/>
    <w:rPr>
      <w:i/>
      <w:iCs/>
      <w:color w:val="000000"/>
      <w:spacing w:val="80"/>
      <w:w w:val="100"/>
      <w:position w:val="0"/>
      <w:lang w:val="pl-PL" w:eastAsia="pl-PL" w:bidi="pl-PL"/>
    </w:rPr>
  </w:style>
  <w:style w:type="character" w:customStyle="1" w:styleId="Nagweklubstopka1">
    <w:name w:val="Nagłówek lub stopka"/>
    <w:basedOn w:val="Nagweklubstopka"/>
    <w:rsid w:val="00657C1D"/>
    <w:rPr>
      <w:color w:val="000000"/>
      <w:spacing w:val="0"/>
      <w:w w:val="100"/>
      <w:position w:val="0"/>
      <w:u w:val="single"/>
      <w:lang w:val="pl-PL" w:eastAsia="pl-PL" w:bidi="pl-PL"/>
    </w:rPr>
  </w:style>
  <w:style w:type="character" w:customStyle="1" w:styleId="Teksttreci11">
    <w:name w:val="Tekst treści (11)_"/>
    <w:basedOn w:val="Domylnaczcionkaakapitu"/>
    <w:link w:val="Teksttreci110"/>
    <w:rsid w:val="00657C1D"/>
    <w:rPr>
      <w:rFonts w:ascii="CordiaUPC" w:eastAsia="CordiaUPC" w:hAnsi="CordiaUPC" w:cs="CordiaUPC"/>
      <w:b w:val="0"/>
      <w:bCs w:val="0"/>
      <w:i w:val="0"/>
      <w:iCs w:val="0"/>
      <w:smallCaps w:val="0"/>
      <w:strike w:val="0"/>
      <w:spacing w:val="70"/>
      <w:sz w:val="32"/>
      <w:szCs w:val="32"/>
      <w:u w:val="none"/>
    </w:rPr>
  </w:style>
  <w:style w:type="character" w:customStyle="1" w:styleId="Nagweklubstopka8">
    <w:name w:val="Nagłówek lub stopka (8)_"/>
    <w:basedOn w:val="Domylnaczcionkaakapitu"/>
    <w:link w:val="Nagweklubstopka80"/>
    <w:rsid w:val="00657C1D"/>
    <w:rPr>
      <w:rFonts w:ascii="CordiaUPC" w:eastAsia="CordiaUPC" w:hAnsi="CordiaUPC" w:cs="CordiaUPC"/>
      <w:b w:val="0"/>
      <w:bCs w:val="0"/>
      <w:i w:val="0"/>
      <w:iCs w:val="0"/>
      <w:smallCaps w:val="0"/>
      <w:strike w:val="0"/>
      <w:sz w:val="28"/>
      <w:szCs w:val="28"/>
      <w:u w:val="none"/>
    </w:rPr>
  </w:style>
  <w:style w:type="character" w:customStyle="1" w:styleId="Nagweklubstopka8ArialNarrow9ptOdstpy1pt">
    <w:name w:val="Nagłówek lub stopka (8) + Arial Narrow;9 pt;Odstępy 1 pt"/>
    <w:basedOn w:val="Nagweklubstopka8"/>
    <w:rsid w:val="00657C1D"/>
    <w:rPr>
      <w:rFonts w:ascii="Arial Narrow" w:eastAsia="Arial Narrow" w:hAnsi="Arial Narrow" w:cs="Arial Narrow"/>
      <w:color w:val="000000"/>
      <w:spacing w:val="20"/>
      <w:w w:val="100"/>
      <w:position w:val="0"/>
      <w:sz w:val="18"/>
      <w:szCs w:val="18"/>
      <w:lang w:val="pl-PL" w:eastAsia="pl-PL" w:bidi="pl-PL"/>
    </w:rPr>
  </w:style>
  <w:style w:type="character" w:customStyle="1" w:styleId="Nagweklubstopka9">
    <w:name w:val="Nagłówek lub stopka (9)_"/>
    <w:basedOn w:val="Domylnaczcionkaakapitu"/>
    <w:link w:val="Nagweklubstopka90"/>
    <w:rsid w:val="00657C1D"/>
    <w:rPr>
      <w:rFonts w:ascii="Consolas" w:eastAsia="Consolas" w:hAnsi="Consolas" w:cs="Consolas"/>
      <w:b w:val="0"/>
      <w:bCs w:val="0"/>
      <w:i w:val="0"/>
      <w:iCs w:val="0"/>
      <w:smallCaps w:val="0"/>
      <w:strike w:val="0"/>
      <w:spacing w:val="-10"/>
      <w:sz w:val="19"/>
      <w:szCs w:val="19"/>
      <w:u w:val="none"/>
    </w:rPr>
  </w:style>
  <w:style w:type="character" w:customStyle="1" w:styleId="Nagwek2">
    <w:name w:val="Nagłówek #2_"/>
    <w:basedOn w:val="Domylnaczcionkaakapitu"/>
    <w:link w:val="Nagwek20"/>
    <w:rsid w:val="00657C1D"/>
    <w:rPr>
      <w:b w:val="0"/>
      <w:bCs w:val="0"/>
      <w:i w:val="0"/>
      <w:iCs w:val="0"/>
      <w:smallCaps w:val="0"/>
      <w:strike w:val="0"/>
      <w:spacing w:val="200"/>
      <w:sz w:val="40"/>
      <w:szCs w:val="40"/>
      <w:u w:val="none"/>
    </w:rPr>
  </w:style>
  <w:style w:type="character" w:customStyle="1" w:styleId="Nagwek4">
    <w:name w:val="Nagłówek #4_"/>
    <w:basedOn w:val="Domylnaczcionkaakapitu"/>
    <w:link w:val="Nagwek40"/>
    <w:rsid w:val="00657C1D"/>
    <w:rPr>
      <w:b w:val="0"/>
      <w:bCs w:val="0"/>
      <w:i w:val="0"/>
      <w:iCs w:val="0"/>
      <w:smallCaps w:val="0"/>
      <w:strike w:val="0"/>
      <w:sz w:val="28"/>
      <w:szCs w:val="28"/>
      <w:u w:val="none"/>
    </w:rPr>
  </w:style>
  <w:style w:type="character" w:customStyle="1" w:styleId="Teksttreci6Odstpy4pt">
    <w:name w:val="Tekst treści (6) + Odstępy 4 pt"/>
    <w:basedOn w:val="Teksttreci6"/>
    <w:rsid w:val="00657C1D"/>
    <w:rPr>
      <w:color w:val="000000"/>
      <w:spacing w:val="90"/>
      <w:w w:val="100"/>
      <w:position w:val="0"/>
      <w:lang w:val="pl-PL" w:eastAsia="pl-PL" w:bidi="pl-PL"/>
    </w:rPr>
  </w:style>
  <w:style w:type="character" w:customStyle="1" w:styleId="Teksttreci6Odstpy3pt">
    <w:name w:val="Tekst treści (6) + Odstępy 3 pt"/>
    <w:basedOn w:val="Teksttreci6"/>
    <w:rsid w:val="00657C1D"/>
    <w:rPr>
      <w:color w:val="000000"/>
      <w:spacing w:val="60"/>
      <w:w w:val="100"/>
      <w:position w:val="0"/>
      <w:lang w:val="pl-PL" w:eastAsia="pl-PL" w:bidi="pl-PL"/>
    </w:rPr>
  </w:style>
  <w:style w:type="character" w:customStyle="1" w:styleId="Teksttreci6Odstpy20pt">
    <w:name w:val="Tekst treści (6) + Odstępy 20 pt"/>
    <w:basedOn w:val="Teksttreci6"/>
    <w:rsid w:val="00657C1D"/>
    <w:rPr>
      <w:color w:val="000000"/>
      <w:spacing w:val="400"/>
      <w:w w:val="100"/>
      <w:position w:val="0"/>
      <w:lang w:val="pl-PL" w:eastAsia="pl-PL" w:bidi="pl-PL"/>
    </w:rPr>
  </w:style>
  <w:style w:type="character" w:customStyle="1" w:styleId="Teksttreci2Gulim4ptBezpogrubieniaKursywaOdstpy0pt">
    <w:name w:val="Tekst treści (2) + Gulim;4 pt;Bez pogrubienia;Kursywa;Odstępy 0 pt"/>
    <w:basedOn w:val="Teksttreci2"/>
    <w:rsid w:val="00657C1D"/>
    <w:rPr>
      <w:rFonts w:ascii="Gulim" w:eastAsia="Gulim" w:hAnsi="Gulim" w:cs="Gulim"/>
      <w:b/>
      <w:bCs/>
      <w:i/>
      <w:iCs/>
      <w:color w:val="000000"/>
      <w:spacing w:val="10"/>
      <w:w w:val="100"/>
      <w:position w:val="0"/>
      <w:sz w:val="8"/>
      <w:szCs w:val="8"/>
      <w:lang w:val="ru-RU" w:eastAsia="ru-RU" w:bidi="ru-RU"/>
    </w:rPr>
  </w:style>
  <w:style w:type="character" w:customStyle="1" w:styleId="Teksttreci2ComicSansMS4ptBezpogrubieniaKursywa">
    <w:name w:val="Tekst treści (2) + Comic Sans MS;4 pt;Bez pogrubienia;Kursywa"/>
    <w:basedOn w:val="Teksttreci2"/>
    <w:rsid w:val="00657C1D"/>
    <w:rPr>
      <w:rFonts w:ascii="Comic Sans MS" w:eastAsia="Comic Sans MS" w:hAnsi="Comic Sans MS" w:cs="Comic Sans MS"/>
      <w:b/>
      <w:bCs/>
      <w:i/>
      <w:iCs/>
      <w:color w:val="000000"/>
      <w:spacing w:val="0"/>
      <w:w w:val="100"/>
      <w:position w:val="0"/>
      <w:sz w:val="8"/>
      <w:szCs w:val="8"/>
      <w:lang w:val="pl-PL" w:eastAsia="pl-PL" w:bidi="pl-PL"/>
    </w:rPr>
  </w:style>
  <w:style w:type="character" w:customStyle="1" w:styleId="Teksttreci2David12ptBezpogrubienia">
    <w:name w:val="Tekst treści (2) + David;12 pt;Bez pogrubienia"/>
    <w:basedOn w:val="Teksttreci2"/>
    <w:rsid w:val="00657C1D"/>
    <w:rPr>
      <w:rFonts w:ascii="David" w:eastAsia="David" w:hAnsi="David" w:cs="David"/>
      <w:b/>
      <w:bCs/>
      <w:color w:val="000000"/>
      <w:spacing w:val="0"/>
      <w:w w:val="100"/>
      <w:position w:val="0"/>
      <w:sz w:val="24"/>
      <w:szCs w:val="24"/>
      <w:lang w:val="pl-PL" w:eastAsia="pl-PL" w:bidi="pl-PL"/>
    </w:rPr>
  </w:style>
  <w:style w:type="character" w:customStyle="1" w:styleId="Teksttreci2Consolas4ptBezpogrubienia">
    <w:name w:val="Tekst treści (2) + Consolas;4 pt;Bez pogrubienia"/>
    <w:basedOn w:val="Teksttreci2"/>
    <w:rsid w:val="00657C1D"/>
    <w:rPr>
      <w:rFonts w:ascii="Consolas" w:eastAsia="Consolas" w:hAnsi="Consolas" w:cs="Consolas"/>
      <w:b/>
      <w:bCs/>
      <w:color w:val="000000"/>
      <w:spacing w:val="0"/>
      <w:w w:val="100"/>
      <w:position w:val="0"/>
      <w:sz w:val="8"/>
      <w:szCs w:val="8"/>
      <w:lang w:val="pl-PL" w:eastAsia="pl-PL" w:bidi="pl-PL"/>
    </w:rPr>
  </w:style>
  <w:style w:type="character" w:customStyle="1" w:styleId="Teksttreci26ptBezpogrubienia">
    <w:name w:val="Tekst treści (2) + 6 pt;Bez pogrubienia"/>
    <w:basedOn w:val="Teksttreci2"/>
    <w:rsid w:val="00657C1D"/>
    <w:rPr>
      <w:b/>
      <w:bCs/>
      <w:color w:val="000000"/>
      <w:spacing w:val="0"/>
      <w:w w:val="100"/>
      <w:position w:val="0"/>
      <w:sz w:val="12"/>
      <w:szCs w:val="12"/>
      <w:lang w:val="fr-FR" w:eastAsia="fr-FR" w:bidi="fr-FR"/>
    </w:rPr>
  </w:style>
  <w:style w:type="character" w:customStyle="1" w:styleId="Teksttreci12">
    <w:name w:val="Tekst treści (12)_"/>
    <w:basedOn w:val="Domylnaczcionkaakapitu"/>
    <w:link w:val="Teksttreci120"/>
    <w:rsid w:val="00657C1D"/>
    <w:rPr>
      <w:b w:val="0"/>
      <w:bCs w:val="0"/>
      <w:i w:val="0"/>
      <w:iCs w:val="0"/>
      <w:smallCaps w:val="0"/>
      <w:strike w:val="0"/>
      <w:spacing w:val="50"/>
      <w:sz w:val="21"/>
      <w:szCs w:val="21"/>
      <w:u w:val="none"/>
    </w:rPr>
  </w:style>
  <w:style w:type="character" w:customStyle="1" w:styleId="Nagwek4Odstpy2pt">
    <w:name w:val="Nagłówek #4 + Odstępy 2 pt"/>
    <w:basedOn w:val="Nagwek4"/>
    <w:rsid w:val="00657C1D"/>
    <w:rPr>
      <w:rFonts w:ascii="Arial Unicode MS" w:eastAsia="Arial Unicode MS" w:hAnsi="Arial Unicode MS" w:cs="Arial Unicode MS"/>
      <w:color w:val="000000"/>
      <w:spacing w:val="50"/>
      <w:w w:val="100"/>
      <w:position w:val="0"/>
      <w:lang w:val="pl-PL" w:eastAsia="pl-PL" w:bidi="pl-PL"/>
    </w:rPr>
  </w:style>
  <w:style w:type="paragraph" w:customStyle="1" w:styleId="Teksttreci30">
    <w:name w:val="Tekst treści (3)"/>
    <w:basedOn w:val="Normalny"/>
    <w:link w:val="Teksttreci3"/>
    <w:rsid w:val="00657C1D"/>
    <w:pPr>
      <w:shd w:val="clear" w:color="auto" w:fill="FFFFFF"/>
      <w:spacing w:line="0" w:lineRule="atLeast"/>
    </w:pPr>
    <w:rPr>
      <w:rFonts w:ascii="Tahoma" w:eastAsia="Tahoma" w:hAnsi="Tahoma" w:cs="Tahoma"/>
      <w:sz w:val="34"/>
      <w:szCs w:val="34"/>
    </w:rPr>
  </w:style>
  <w:style w:type="paragraph" w:customStyle="1" w:styleId="Nagwek30">
    <w:name w:val="Nagłówek #3"/>
    <w:basedOn w:val="Normalny"/>
    <w:link w:val="Nagwek3"/>
    <w:rsid w:val="00657C1D"/>
    <w:pPr>
      <w:shd w:val="clear" w:color="auto" w:fill="FFFFFF"/>
      <w:spacing w:line="0" w:lineRule="atLeast"/>
      <w:outlineLvl w:val="2"/>
    </w:pPr>
    <w:rPr>
      <w:rFonts w:ascii="Tahoma" w:eastAsia="Tahoma" w:hAnsi="Tahoma" w:cs="Tahoma"/>
      <w:sz w:val="34"/>
      <w:szCs w:val="34"/>
    </w:rPr>
  </w:style>
  <w:style w:type="paragraph" w:customStyle="1" w:styleId="Podpisobrazu0">
    <w:name w:val="Podpis obrazu"/>
    <w:basedOn w:val="Normalny"/>
    <w:link w:val="Podpisobrazu"/>
    <w:rsid w:val="00657C1D"/>
    <w:pPr>
      <w:shd w:val="clear" w:color="auto" w:fill="FFFFFF"/>
      <w:spacing w:line="372" w:lineRule="exact"/>
      <w:jc w:val="center"/>
    </w:pPr>
    <w:rPr>
      <w:rFonts w:ascii="Tahoma" w:eastAsia="Tahoma" w:hAnsi="Tahoma" w:cs="Tahoma"/>
      <w:spacing w:val="110"/>
      <w:sz w:val="28"/>
      <w:szCs w:val="28"/>
    </w:rPr>
  </w:style>
  <w:style w:type="paragraph" w:customStyle="1" w:styleId="Teksttreci40">
    <w:name w:val="Tekst treści (4)"/>
    <w:basedOn w:val="Normalny"/>
    <w:link w:val="Teksttreci4"/>
    <w:rsid w:val="00657C1D"/>
    <w:pPr>
      <w:shd w:val="clear" w:color="auto" w:fill="FFFFFF"/>
      <w:spacing w:after="1200" w:line="0" w:lineRule="atLeast"/>
      <w:jc w:val="center"/>
    </w:pPr>
    <w:rPr>
      <w:rFonts w:ascii="Consolas" w:eastAsia="Consolas" w:hAnsi="Consolas" w:cs="Consolas"/>
      <w:sz w:val="128"/>
      <w:szCs w:val="128"/>
    </w:rPr>
  </w:style>
  <w:style w:type="paragraph" w:customStyle="1" w:styleId="Teksttreci50">
    <w:name w:val="Tekst treści (5)"/>
    <w:basedOn w:val="Normalny"/>
    <w:link w:val="Teksttreci5"/>
    <w:rsid w:val="00657C1D"/>
    <w:pPr>
      <w:shd w:val="clear" w:color="auto" w:fill="FFFFFF"/>
      <w:spacing w:before="1200" w:line="0" w:lineRule="atLeast"/>
    </w:pPr>
    <w:rPr>
      <w:rFonts w:ascii="Tahoma" w:eastAsia="Tahoma" w:hAnsi="Tahoma" w:cs="Tahoma"/>
      <w:spacing w:val="110"/>
      <w:sz w:val="28"/>
      <w:szCs w:val="28"/>
    </w:rPr>
  </w:style>
  <w:style w:type="paragraph" w:customStyle="1" w:styleId="Teksttreci20">
    <w:name w:val="Tekst treści (2)"/>
    <w:basedOn w:val="Normalny"/>
    <w:link w:val="Teksttreci2"/>
    <w:rsid w:val="00657C1D"/>
    <w:pPr>
      <w:shd w:val="clear" w:color="auto" w:fill="FFFFFF"/>
      <w:spacing w:line="282" w:lineRule="exact"/>
      <w:ind w:hanging="1060"/>
      <w:jc w:val="center"/>
    </w:pPr>
    <w:rPr>
      <w:rFonts w:ascii="Times New Roman" w:eastAsia="Times New Roman" w:hAnsi="Times New Roman" w:cs="Times New Roman"/>
      <w:b/>
      <w:bCs/>
      <w:sz w:val="26"/>
      <w:szCs w:val="26"/>
    </w:rPr>
  </w:style>
  <w:style w:type="paragraph" w:customStyle="1" w:styleId="Teksttreci60">
    <w:name w:val="Tekst treści (6)"/>
    <w:basedOn w:val="Normalny"/>
    <w:link w:val="Teksttreci6"/>
    <w:rsid w:val="00657C1D"/>
    <w:pPr>
      <w:shd w:val="clear" w:color="auto" w:fill="FFFFFF"/>
      <w:spacing w:before="2580" w:after="660" w:line="0" w:lineRule="atLeast"/>
      <w:jc w:val="center"/>
    </w:pPr>
    <w:rPr>
      <w:rFonts w:ascii="Times New Roman" w:eastAsia="Times New Roman" w:hAnsi="Times New Roman" w:cs="Times New Roman"/>
      <w:sz w:val="22"/>
      <w:szCs w:val="22"/>
    </w:rPr>
  </w:style>
  <w:style w:type="paragraph" w:customStyle="1" w:styleId="Spistreci0">
    <w:name w:val="Spis treści"/>
    <w:basedOn w:val="Normalny"/>
    <w:link w:val="Spistreci"/>
    <w:rsid w:val="00657C1D"/>
    <w:pPr>
      <w:shd w:val="clear" w:color="auto" w:fill="FFFFFF"/>
      <w:spacing w:before="60" w:line="366" w:lineRule="exact"/>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657C1D"/>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657C1D"/>
    <w:pPr>
      <w:shd w:val="clear" w:color="auto" w:fill="FFFFFF"/>
      <w:spacing w:after="240" w:line="0" w:lineRule="atLeast"/>
      <w:outlineLvl w:val="0"/>
    </w:pPr>
    <w:rPr>
      <w:rFonts w:ascii="Times New Roman" w:eastAsia="Times New Roman" w:hAnsi="Times New Roman" w:cs="Times New Roman"/>
      <w:spacing w:val="120"/>
      <w:sz w:val="64"/>
      <w:szCs w:val="64"/>
    </w:rPr>
  </w:style>
  <w:style w:type="paragraph" w:customStyle="1" w:styleId="Teksttreci70">
    <w:name w:val="Tekst treści (7)"/>
    <w:basedOn w:val="Normalny"/>
    <w:link w:val="Teksttreci7"/>
    <w:rsid w:val="00657C1D"/>
    <w:pPr>
      <w:shd w:val="clear" w:color="auto" w:fill="FFFFFF"/>
      <w:spacing w:before="120" w:after="1200" w:line="0" w:lineRule="atLeast"/>
      <w:jc w:val="center"/>
    </w:pPr>
    <w:rPr>
      <w:rFonts w:ascii="Times New Roman" w:eastAsia="Times New Roman" w:hAnsi="Times New Roman" w:cs="Times New Roman"/>
      <w:sz w:val="19"/>
      <w:szCs w:val="19"/>
    </w:rPr>
  </w:style>
  <w:style w:type="paragraph" w:customStyle="1" w:styleId="Teksttreci80">
    <w:name w:val="Tekst treści (8)"/>
    <w:basedOn w:val="Normalny"/>
    <w:link w:val="Teksttreci8"/>
    <w:rsid w:val="00657C1D"/>
    <w:pPr>
      <w:shd w:val="clear" w:color="auto" w:fill="FFFFFF"/>
      <w:spacing w:before="240" w:after="240" w:line="0" w:lineRule="atLeast"/>
      <w:ind w:hanging="380"/>
      <w:jc w:val="both"/>
    </w:pPr>
    <w:rPr>
      <w:rFonts w:ascii="Times New Roman" w:eastAsia="Times New Roman" w:hAnsi="Times New Roman" w:cs="Times New Roman"/>
      <w:b/>
      <w:bCs/>
      <w:i/>
      <w:iCs/>
      <w:sz w:val="26"/>
      <w:szCs w:val="26"/>
    </w:rPr>
  </w:style>
  <w:style w:type="paragraph" w:customStyle="1" w:styleId="Teksttreci90">
    <w:name w:val="Tekst treści (9)"/>
    <w:basedOn w:val="Normalny"/>
    <w:link w:val="Teksttreci9"/>
    <w:rsid w:val="00657C1D"/>
    <w:pPr>
      <w:shd w:val="clear" w:color="auto" w:fill="FFFFFF"/>
      <w:spacing w:line="0" w:lineRule="atLeast"/>
    </w:pPr>
    <w:rPr>
      <w:rFonts w:ascii="Tahoma" w:eastAsia="Tahoma" w:hAnsi="Tahoma" w:cs="Tahoma"/>
      <w:i/>
      <w:iCs/>
      <w:sz w:val="13"/>
      <w:szCs w:val="13"/>
      <w:lang w:val="en-US" w:eastAsia="en-US" w:bidi="en-US"/>
    </w:rPr>
  </w:style>
  <w:style w:type="paragraph" w:customStyle="1" w:styleId="Nagweklubstopka20">
    <w:name w:val="Nagłówek lub stopka (2)"/>
    <w:basedOn w:val="Normalny"/>
    <w:link w:val="Nagweklubstopka2"/>
    <w:rsid w:val="00657C1D"/>
    <w:pPr>
      <w:shd w:val="clear" w:color="auto" w:fill="FFFFFF"/>
      <w:spacing w:line="0" w:lineRule="atLeast"/>
    </w:pPr>
    <w:rPr>
      <w:rFonts w:ascii="Tahoma" w:eastAsia="Tahoma" w:hAnsi="Tahoma" w:cs="Tahoma"/>
      <w:i/>
      <w:iCs/>
      <w:sz w:val="19"/>
      <w:szCs w:val="19"/>
    </w:rPr>
  </w:style>
  <w:style w:type="paragraph" w:customStyle="1" w:styleId="Nagweklubstopka30">
    <w:name w:val="Nagłówek lub stopka (3)"/>
    <w:basedOn w:val="Normalny"/>
    <w:link w:val="Nagweklubstopka3"/>
    <w:rsid w:val="00657C1D"/>
    <w:pPr>
      <w:shd w:val="clear" w:color="auto" w:fill="FFFFFF"/>
      <w:spacing w:line="0" w:lineRule="atLeast"/>
    </w:pPr>
    <w:rPr>
      <w:rFonts w:ascii="CordiaUPC" w:eastAsia="CordiaUPC" w:hAnsi="CordiaUPC" w:cs="CordiaUPC"/>
      <w:sz w:val="30"/>
      <w:szCs w:val="30"/>
    </w:rPr>
  </w:style>
  <w:style w:type="paragraph" w:customStyle="1" w:styleId="Nagwek50">
    <w:name w:val="Nagłówek #5"/>
    <w:basedOn w:val="Normalny"/>
    <w:link w:val="Nagwek5"/>
    <w:rsid w:val="00657C1D"/>
    <w:pPr>
      <w:shd w:val="clear" w:color="auto" w:fill="FFFFFF"/>
      <w:spacing w:before="540" w:after="300" w:line="0" w:lineRule="atLeast"/>
      <w:jc w:val="center"/>
      <w:outlineLvl w:val="4"/>
    </w:pPr>
    <w:rPr>
      <w:rFonts w:ascii="Times New Roman" w:eastAsia="Times New Roman" w:hAnsi="Times New Roman" w:cs="Times New Roman"/>
      <w:b/>
      <w:bCs/>
      <w:sz w:val="26"/>
      <w:szCs w:val="26"/>
    </w:rPr>
  </w:style>
  <w:style w:type="paragraph" w:customStyle="1" w:styleId="Stopka1">
    <w:name w:val="Stopka1"/>
    <w:basedOn w:val="Normalny"/>
    <w:link w:val="Stopka"/>
    <w:rsid w:val="00657C1D"/>
    <w:pPr>
      <w:shd w:val="clear" w:color="auto" w:fill="FFFFFF"/>
      <w:spacing w:line="216" w:lineRule="exact"/>
      <w:ind w:firstLine="280"/>
    </w:pPr>
    <w:rPr>
      <w:rFonts w:ascii="Times New Roman" w:eastAsia="Times New Roman" w:hAnsi="Times New Roman" w:cs="Times New Roman"/>
      <w:sz w:val="22"/>
      <w:szCs w:val="22"/>
    </w:rPr>
  </w:style>
  <w:style w:type="paragraph" w:customStyle="1" w:styleId="Nagweklubstopka40">
    <w:name w:val="Nagłówek lub stopka (4)"/>
    <w:basedOn w:val="Normalny"/>
    <w:link w:val="Nagweklubstopka4"/>
    <w:rsid w:val="00657C1D"/>
    <w:pPr>
      <w:shd w:val="clear" w:color="auto" w:fill="FFFFFF"/>
      <w:spacing w:line="0" w:lineRule="atLeast"/>
    </w:pPr>
    <w:rPr>
      <w:rFonts w:ascii="Tahoma" w:eastAsia="Tahoma" w:hAnsi="Tahoma" w:cs="Tahoma"/>
      <w:sz w:val="20"/>
      <w:szCs w:val="20"/>
    </w:rPr>
  </w:style>
  <w:style w:type="paragraph" w:customStyle="1" w:styleId="Nagweklubstopka50">
    <w:name w:val="Nagłówek lub stopka (5)"/>
    <w:basedOn w:val="Normalny"/>
    <w:link w:val="Nagweklubstopka5"/>
    <w:rsid w:val="00657C1D"/>
    <w:pPr>
      <w:shd w:val="clear" w:color="auto" w:fill="FFFFFF"/>
      <w:spacing w:line="0" w:lineRule="atLeast"/>
    </w:pPr>
    <w:rPr>
      <w:rFonts w:ascii="Segoe UI" w:eastAsia="Segoe UI" w:hAnsi="Segoe UI" w:cs="Segoe UI"/>
      <w:sz w:val="20"/>
      <w:szCs w:val="20"/>
    </w:rPr>
  </w:style>
  <w:style w:type="paragraph" w:customStyle="1" w:styleId="Nagweklubstopka60">
    <w:name w:val="Nagłówek lub stopka (6)"/>
    <w:basedOn w:val="Normalny"/>
    <w:link w:val="Nagweklubstopka6"/>
    <w:rsid w:val="00657C1D"/>
    <w:pPr>
      <w:shd w:val="clear" w:color="auto" w:fill="FFFFFF"/>
      <w:spacing w:line="0" w:lineRule="atLeast"/>
    </w:pPr>
    <w:rPr>
      <w:rFonts w:ascii="Times New Roman" w:eastAsia="Times New Roman" w:hAnsi="Times New Roman" w:cs="Times New Roman"/>
      <w:sz w:val="18"/>
      <w:szCs w:val="18"/>
    </w:rPr>
  </w:style>
  <w:style w:type="paragraph" w:customStyle="1" w:styleId="Nagweklubstopka70">
    <w:name w:val="Nagłówek lub stopka (7)"/>
    <w:basedOn w:val="Normalny"/>
    <w:link w:val="Nagweklubstopka7"/>
    <w:rsid w:val="00657C1D"/>
    <w:pPr>
      <w:shd w:val="clear" w:color="auto" w:fill="FFFFFF"/>
      <w:spacing w:line="0" w:lineRule="atLeast"/>
    </w:pPr>
    <w:rPr>
      <w:rFonts w:ascii="Arial Narrow" w:eastAsia="Arial Narrow" w:hAnsi="Arial Narrow" w:cs="Arial Narrow"/>
      <w:spacing w:val="20"/>
      <w:sz w:val="18"/>
      <w:szCs w:val="18"/>
    </w:rPr>
  </w:style>
  <w:style w:type="paragraph" w:customStyle="1" w:styleId="Teksttreci100">
    <w:name w:val="Tekst treści (10)"/>
    <w:basedOn w:val="Normalny"/>
    <w:link w:val="Teksttreci10"/>
    <w:rsid w:val="00657C1D"/>
    <w:pPr>
      <w:shd w:val="clear" w:color="auto" w:fill="FFFFFF"/>
      <w:spacing w:after="480" w:line="0" w:lineRule="atLeast"/>
    </w:pPr>
    <w:rPr>
      <w:rFonts w:ascii="Times New Roman" w:eastAsia="Times New Roman" w:hAnsi="Times New Roman" w:cs="Times New Roman"/>
      <w:i/>
      <w:iCs/>
      <w:sz w:val="22"/>
      <w:szCs w:val="22"/>
    </w:rPr>
  </w:style>
  <w:style w:type="paragraph" w:customStyle="1" w:styleId="Teksttreci110">
    <w:name w:val="Tekst treści (11)"/>
    <w:basedOn w:val="Normalny"/>
    <w:link w:val="Teksttreci11"/>
    <w:rsid w:val="00657C1D"/>
    <w:pPr>
      <w:shd w:val="clear" w:color="auto" w:fill="FFFFFF"/>
      <w:spacing w:before="180" w:after="60" w:line="0" w:lineRule="atLeast"/>
      <w:jc w:val="center"/>
    </w:pPr>
    <w:rPr>
      <w:rFonts w:ascii="CordiaUPC" w:eastAsia="CordiaUPC" w:hAnsi="CordiaUPC" w:cs="CordiaUPC"/>
      <w:spacing w:val="70"/>
      <w:sz w:val="32"/>
      <w:szCs w:val="32"/>
    </w:rPr>
  </w:style>
  <w:style w:type="paragraph" w:customStyle="1" w:styleId="Nagweklubstopka80">
    <w:name w:val="Nagłówek lub stopka (8)"/>
    <w:basedOn w:val="Normalny"/>
    <w:link w:val="Nagweklubstopka8"/>
    <w:rsid w:val="00657C1D"/>
    <w:pPr>
      <w:shd w:val="clear" w:color="auto" w:fill="FFFFFF"/>
      <w:spacing w:line="0" w:lineRule="atLeast"/>
    </w:pPr>
    <w:rPr>
      <w:rFonts w:ascii="CordiaUPC" w:eastAsia="CordiaUPC" w:hAnsi="CordiaUPC" w:cs="CordiaUPC"/>
      <w:sz w:val="28"/>
      <w:szCs w:val="28"/>
    </w:rPr>
  </w:style>
  <w:style w:type="paragraph" w:customStyle="1" w:styleId="Nagweklubstopka90">
    <w:name w:val="Nagłówek lub stopka (9)"/>
    <w:basedOn w:val="Normalny"/>
    <w:link w:val="Nagweklubstopka9"/>
    <w:rsid w:val="00657C1D"/>
    <w:pPr>
      <w:shd w:val="clear" w:color="auto" w:fill="FFFFFF"/>
      <w:spacing w:line="0" w:lineRule="atLeast"/>
    </w:pPr>
    <w:rPr>
      <w:rFonts w:ascii="Consolas" w:eastAsia="Consolas" w:hAnsi="Consolas" w:cs="Consolas"/>
      <w:spacing w:val="-10"/>
      <w:sz w:val="19"/>
      <w:szCs w:val="19"/>
    </w:rPr>
  </w:style>
  <w:style w:type="paragraph" w:customStyle="1" w:styleId="Nagwek20">
    <w:name w:val="Nagłówek #2"/>
    <w:basedOn w:val="Normalny"/>
    <w:link w:val="Nagwek2"/>
    <w:rsid w:val="00657C1D"/>
    <w:pPr>
      <w:shd w:val="clear" w:color="auto" w:fill="FFFFFF"/>
      <w:spacing w:after="180" w:line="0" w:lineRule="atLeast"/>
      <w:jc w:val="center"/>
      <w:outlineLvl w:val="1"/>
    </w:pPr>
    <w:rPr>
      <w:spacing w:val="200"/>
      <w:sz w:val="40"/>
      <w:szCs w:val="40"/>
    </w:rPr>
  </w:style>
  <w:style w:type="paragraph" w:customStyle="1" w:styleId="Nagwek40">
    <w:name w:val="Nagłówek #4"/>
    <w:basedOn w:val="Normalny"/>
    <w:link w:val="Nagwek4"/>
    <w:rsid w:val="00657C1D"/>
    <w:pPr>
      <w:shd w:val="clear" w:color="auto" w:fill="FFFFFF"/>
      <w:spacing w:before="180" w:line="0" w:lineRule="atLeast"/>
      <w:outlineLvl w:val="3"/>
    </w:pPr>
    <w:rPr>
      <w:sz w:val="28"/>
      <w:szCs w:val="28"/>
    </w:rPr>
  </w:style>
  <w:style w:type="paragraph" w:customStyle="1" w:styleId="Teksttreci120">
    <w:name w:val="Tekst treści (12)"/>
    <w:basedOn w:val="Normalny"/>
    <w:link w:val="Teksttreci12"/>
    <w:rsid w:val="00657C1D"/>
    <w:pPr>
      <w:shd w:val="clear" w:color="auto" w:fill="FFFFFF"/>
      <w:spacing w:line="0" w:lineRule="atLeast"/>
    </w:pPr>
    <w:rPr>
      <w:spacing w:val="5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35</Pages>
  <Words>13730</Words>
  <Characters>82385</Characters>
  <Application>Microsoft Office Word</Application>
  <DocSecurity>0</DocSecurity>
  <Lines>686</Lines>
  <Paragraphs>191</Paragraphs>
  <ScaleCrop>false</ScaleCrop>
  <Company/>
  <LinksUpToDate>false</LinksUpToDate>
  <CharactersWithSpaces>95924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622</dc:title>
  <dc:subject/>
  <dc:creator/>
  <cp:keywords/>
  <cp:lastModifiedBy>Efka</cp:lastModifiedBy>
  <cp:revision>2</cp:revision>
  <dcterms:created xsi:type="dcterms:W3CDTF">2016-10-12T08:57:00Z</dcterms:created>
  <dcterms:modified xsi:type="dcterms:W3CDTF">2016-10-12T09:03:00Z</dcterms:modified>
</cp:coreProperties>
</file>