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EA" w:rsidRDefault="00EC73EA">
      <w:pPr>
        <w:rPr>
          <w:sz w:val="2"/>
          <w:szCs w:val="2"/>
        </w:rPr>
      </w:pPr>
      <w:r w:rsidRPr="00EC73EA">
        <w:pict>
          <v:rect id="_x0000_s1041" style="position:absolute;margin-left:262.1pt;margin-top:631.85pt;width:28.2pt;height:48pt;z-index:-251664896;mso-position-horizontal-relative:page;mso-position-vertical-relative:page" fillcolor="#e9d4b6" stroked="f">
            <w10:wrap anchorx="page" anchory="page"/>
          </v:rect>
        </w:pict>
      </w:r>
      <w:r w:rsidRPr="00EC73EA">
        <w:pict>
          <v:shapetype id="_x0000_t32" coordsize="21600,21600" o:spt="32" o:oned="t" path="m,l21600,21600e" filled="f">
            <v:path arrowok="t" fillok="f" o:connecttype="none"/>
            <o:lock v:ext="edit" shapetype="t"/>
          </v:shapetype>
          <v:shape id="_x0000_s1040" type="#_x0000_t32" style="position:absolute;margin-left:60.2pt;margin-top:720.05pt;width:435pt;height:0;z-index:-251654656;mso-position-horizontal-relative:page;mso-position-vertical-relative:page" filled="t" strokeweight="3pt">
            <v:path arrowok="f" fillok="t" o:connecttype="segments"/>
            <o:lock v:ext="edit" shapetype="f"/>
            <w10:wrap anchorx="page" anchory="page"/>
          </v:shape>
        </w:pict>
      </w:r>
    </w:p>
    <w:p w:rsidR="00EC73EA" w:rsidRDefault="00FB1725">
      <w:pPr>
        <w:pStyle w:val="Teksttreci30"/>
        <w:framePr w:wrap="none" w:vAnchor="page" w:hAnchor="page" w:x="1253" w:y="2096"/>
        <w:shd w:val="clear" w:color="auto" w:fill="auto"/>
        <w:spacing w:line="320" w:lineRule="exact"/>
      </w:pPr>
      <w:r>
        <w:t>ROK 1953</w:t>
      </w:r>
    </w:p>
    <w:p w:rsidR="00EC73EA" w:rsidRDefault="00FB1725">
      <w:pPr>
        <w:pStyle w:val="Nagwek30"/>
        <w:framePr w:wrap="none" w:vAnchor="page" w:hAnchor="page" w:x="7553" w:y="2120"/>
        <w:shd w:val="clear" w:color="auto" w:fill="auto"/>
        <w:spacing w:line="320" w:lineRule="exact"/>
      </w:pPr>
      <w:bookmarkStart w:id="0" w:name="bookmark0"/>
      <w:r>
        <w:t>ZESZYT 1 (106)</w:t>
      </w:r>
      <w:bookmarkEnd w:id="0"/>
    </w:p>
    <w:p w:rsidR="00EC73EA" w:rsidRDefault="00EC73EA">
      <w:pPr>
        <w:framePr w:wrap="none" w:vAnchor="page" w:hAnchor="page" w:x="2603" w:y="488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31.25pt">
            <v:imagedata r:id="rId7" r:href="rId8"/>
          </v:shape>
        </w:pict>
      </w:r>
    </w:p>
    <w:p w:rsidR="00EC73EA" w:rsidRDefault="00FB1725">
      <w:pPr>
        <w:pStyle w:val="Teksttreci40"/>
        <w:framePr w:w="8730" w:h="792" w:hRule="exact" w:wrap="none" w:vAnchor="page" w:hAnchor="page" w:x="1187" w:y="8594"/>
        <w:shd w:val="clear" w:color="auto" w:fill="auto"/>
        <w:spacing w:after="30" w:line="300" w:lineRule="exact"/>
        <w:ind w:right="160"/>
      </w:pPr>
      <w:r>
        <w:rPr>
          <w:rStyle w:val="Teksttreci4Odstpy3pt"/>
        </w:rPr>
        <w:t>STYCZEŃ</w:t>
      </w:r>
    </w:p>
    <w:p w:rsidR="00EC73EA" w:rsidRDefault="00FB1725">
      <w:pPr>
        <w:pStyle w:val="Teksttreci50"/>
        <w:framePr w:w="8730" w:h="792" w:hRule="exact" w:wrap="none" w:vAnchor="page" w:hAnchor="page" w:x="1187" w:y="8594"/>
        <w:shd w:val="clear" w:color="auto" w:fill="auto"/>
        <w:spacing w:before="0" w:line="300" w:lineRule="exact"/>
        <w:ind w:right="160"/>
      </w:pPr>
      <w:r>
        <w:t>1953</w:t>
      </w:r>
    </w:p>
    <w:p w:rsidR="00EC73EA" w:rsidRDefault="00620A5F">
      <w:pPr>
        <w:framePr w:wrap="none" w:vAnchor="page" w:hAnchor="page" w:x="5225" w:y="12620"/>
        <w:rPr>
          <w:sz w:val="2"/>
          <w:szCs w:val="2"/>
        </w:rPr>
      </w:pPr>
      <w:r>
        <w:pict>
          <v:shape id="_x0000_i1026" type="#_x0000_t75" style="width:30.75pt;height:50.25pt">
            <v:imagedata r:id="rId9" r:href="rId10"/>
          </v:shape>
        </w:pict>
      </w:r>
    </w:p>
    <w:p w:rsidR="00EC73EA" w:rsidRDefault="00FB1725">
      <w:pPr>
        <w:pStyle w:val="Teksttreci40"/>
        <w:framePr w:wrap="none" w:vAnchor="page" w:hAnchor="page" w:x="1187" w:y="14546"/>
        <w:shd w:val="clear" w:color="auto" w:fill="auto"/>
        <w:spacing w:after="0" w:line="300" w:lineRule="exact"/>
        <w:jc w:val="left"/>
      </w:pPr>
      <w:r>
        <w:t>PAŃSTWOWY INSTYTUT WYDAWNICZY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40"/>
        <w:framePr w:wrap="none" w:vAnchor="page" w:hAnchor="page" w:x="1187" w:y="2930"/>
        <w:shd w:val="clear" w:color="auto" w:fill="auto"/>
        <w:spacing w:after="0" w:line="380" w:lineRule="exact"/>
        <w:ind w:left="3080"/>
      </w:pPr>
      <w:bookmarkStart w:id="1" w:name="bookmark1"/>
      <w:r>
        <w:lastRenderedPageBreak/>
        <w:t>ROCZNY SPIS TREŚCI</w:t>
      </w:r>
      <w:bookmarkEnd w:id="1"/>
    </w:p>
    <w:p w:rsidR="00EC73EA" w:rsidRDefault="00FB1725">
      <w:pPr>
        <w:pStyle w:val="Nagwek70"/>
        <w:framePr w:wrap="none" w:vAnchor="page" w:hAnchor="page" w:x="1187" w:y="3660"/>
        <w:shd w:val="clear" w:color="auto" w:fill="auto"/>
        <w:spacing w:before="0" w:after="0" w:line="280" w:lineRule="exact"/>
        <w:ind w:left="4480"/>
      </w:pPr>
      <w:bookmarkStart w:id="2" w:name="bookmark2"/>
      <w:r>
        <w:t>Rok 1953</w:t>
      </w:r>
      <w:bookmarkEnd w:id="2"/>
    </w:p>
    <w:p w:rsidR="00EC73EA" w:rsidRDefault="00FB1725">
      <w:pPr>
        <w:pStyle w:val="Teksttreci60"/>
        <w:framePr w:w="8730" w:h="10926" w:hRule="exact" w:wrap="none" w:vAnchor="page" w:hAnchor="page" w:x="1187" w:y="4246"/>
        <w:shd w:val="clear" w:color="auto" w:fill="auto"/>
        <w:spacing w:before="0" w:after="328" w:line="260" w:lineRule="exact"/>
        <w:ind w:left="4000" w:firstLine="0"/>
      </w:pPr>
      <w:r>
        <w:rPr>
          <w:rStyle w:val="Teksttreci6Odstpy5pt"/>
        </w:rPr>
        <w:t>ARTYKUŁY</w:t>
      </w:r>
    </w:p>
    <w:p w:rsidR="00EC73EA" w:rsidRDefault="00FB1725">
      <w:pPr>
        <w:pStyle w:val="Teksttreci60"/>
        <w:framePr w:w="8730" w:h="10926" w:hRule="exact" w:wrap="none" w:vAnchor="page" w:hAnchor="page" w:x="1187" w:y="4246"/>
        <w:shd w:val="clear" w:color="auto" w:fill="auto"/>
        <w:spacing w:before="0" w:after="0" w:line="282" w:lineRule="exact"/>
        <w:ind w:left="400" w:firstLine="0"/>
        <w:jc w:val="both"/>
      </w:pPr>
      <w:r>
        <w:t>HENRYK BUKOWIECKI: STANISŁAW CYGIERT i STEFAN PTACH:</w:t>
      </w:r>
    </w:p>
    <w:p w:rsidR="00EC73EA" w:rsidRDefault="00FB1725">
      <w:pPr>
        <w:pStyle w:val="Teksttreci60"/>
        <w:framePr w:w="8730" w:h="10926" w:hRule="exact" w:wrap="none" w:vAnchor="page" w:hAnchor="page" w:x="1187" w:y="4246"/>
        <w:shd w:val="clear" w:color="auto" w:fill="auto"/>
        <w:tabs>
          <w:tab w:val="left" w:leader="dot" w:pos="8455"/>
        </w:tabs>
        <w:spacing w:before="0" w:after="0" w:line="282" w:lineRule="exact"/>
        <w:ind w:left="1400" w:firstLine="0"/>
        <w:jc w:val="both"/>
      </w:pPr>
      <w:r>
        <w:t>Z gwary kaszubskiej, Zielnik kaszubski</w:t>
      </w:r>
      <w:r>
        <w:tab/>
      </w:r>
    </w:p>
    <w:p w:rsidR="00EC73EA" w:rsidRDefault="00FB1725">
      <w:pPr>
        <w:pStyle w:val="Teksttreci60"/>
        <w:framePr w:w="8730" w:h="10926" w:hRule="exact" w:wrap="none" w:vAnchor="page" w:hAnchor="page" w:x="1187" w:y="4246"/>
        <w:shd w:val="clear" w:color="auto" w:fill="auto"/>
        <w:spacing w:before="0" w:after="0" w:line="282" w:lineRule="exact"/>
        <w:ind w:left="400" w:firstLine="0"/>
        <w:jc w:val="both"/>
      </w:pPr>
      <w:r>
        <w:t>WITOLD DOROSZEWSKI: Przedmiot i metody dialektologii .</w:t>
      </w:r>
    </w:p>
    <w:p w:rsidR="00EC73EA" w:rsidRDefault="00FB1725">
      <w:pPr>
        <w:pStyle w:val="Teksttreci60"/>
        <w:framePr w:w="8730" w:h="10926" w:hRule="exact" w:wrap="none" w:vAnchor="page" w:hAnchor="page" w:x="1187" w:y="4246"/>
        <w:shd w:val="clear" w:color="auto" w:fill="auto"/>
        <w:tabs>
          <w:tab w:val="left" w:pos="4124"/>
          <w:tab w:val="left" w:pos="5367"/>
          <w:tab w:val="left" w:pos="6357"/>
        </w:tabs>
        <w:spacing w:before="0" w:after="0" w:line="260" w:lineRule="exact"/>
        <w:ind w:left="720" w:firstLine="0"/>
        <w:jc w:val="both"/>
      </w:pPr>
      <w:r>
        <w:t>_</w:t>
      </w:r>
      <w:r>
        <w:tab/>
        <w:t>„</w:t>
      </w:r>
      <w:r>
        <w:tab/>
        <w:t>„</w:t>
      </w:r>
      <w:r>
        <w:tab/>
        <w:t xml:space="preserve">„ (ciąg </w:t>
      </w:r>
      <w:r>
        <w:t>dalszy)</w:t>
      </w:r>
    </w:p>
    <w:p w:rsidR="00EC73EA" w:rsidRDefault="00FB1725">
      <w:pPr>
        <w:pStyle w:val="Teksttreci70"/>
        <w:framePr w:w="8730" w:h="10926" w:hRule="exact" w:wrap="none" w:vAnchor="page" w:hAnchor="page" w:x="1187" w:y="4246"/>
        <w:shd w:val="clear" w:color="auto" w:fill="auto"/>
        <w:tabs>
          <w:tab w:val="left" w:leader="hyphen" w:pos="939"/>
          <w:tab w:val="left" w:pos="4124"/>
          <w:tab w:val="left" w:pos="5367"/>
          <w:tab w:val="left" w:pos="6357"/>
          <w:tab w:val="left" w:pos="7206"/>
        </w:tabs>
        <w:spacing w:before="0" w:after="0" w:line="300" w:lineRule="exact"/>
        <w:ind w:left="720"/>
      </w:pPr>
      <w:r>
        <w:tab/>
      </w:r>
      <w:r>
        <w:tab/>
        <w:t>„</w:t>
      </w:r>
      <w:r>
        <w:tab/>
      </w:r>
      <w:r>
        <w:rPr>
          <w:rStyle w:val="Teksttreci7Impact4ptKursywaOdstpy1pt"/>
        </w:rPr>
        <w:t>УУ</w:t>
      </w:r>
      <w:r>
        <w:rPr>
          <w:rStyle w:val="Teksttreci7Impact4ptKursywaOdstpy1pt"/>
        </w:rPr>
        <w:tab/>
      </w:r>
      <w:r>
        <w:rPr>
          <w:lang w:val="ru-RU" w:eastAsia="ru-RU" w:bidi="ru-RU"/>
        </w:rPr>
        <w:tab/>
      </w:r>
    </w:p>
    <w:p w:rsidR="00EC73EA" w:rsidRDefault="00FB1725">
      <w:pPr>
        <w:pStyle w:val="Teksttreci20"/>
        <w:framePr w:w="8730" w:h="10926" w:hRule="exact" w:wrap="none" w:vAnchor="page" w:hAnchor="page" w:x="1187" w:y="4246"/>
        <w:shd w:val="clear" w:color="auto" w:fill="auto"/>
        <w:tabs>
          <w:tab w:val="left" w:leader="hyphen" w:pos="939"/>
          <w:tab w:val="left" w:pos="5367"/>
          <w:tab w:val="left" w:pos="6357"/>
          <w:tab w:val="left" w:pos="7206"/>
        </w:tabs>
        <w:spacing w:before="0" w:line="280" w:lineRule="exact"/>
        <w:ind w:left="720"/>
      </w:pPr>
      <w:r>
        <w:tab/>
        <w:t xml:space="preserve"> </w:t>
      </w:r>
      <w:r>
        <w:tab/>
      </w:r>
      <w:r>
        <w:rPr>
          <w:lang w:val="fr-FR" w:eastAsia="fr-FR" w:bidi="fr-FR"/>
        </w:rPr>
        <w:tab/>
      </w:r>
    </w:p>
    <w:p w:rsidR="00EC73EA" w:rsidRDefault="00FB1725">
      <w:pPr>
        <w:pStyle w:val="Teksttreci60"/>
        <w:framePr w:w="8730" w:h="10926" w:hRule="exact" w:wrap="none" w:vAnchor="page" w:hAnchor="page" w:x="1187" w:y="4246"/>
        <w:numPr>
          <w:ilvl w:val="0"/>
          <w:numId w:val="1"/>
        </w:numPr>
        <w:shd w:val="clear" w:color="auto" w:fill="auto"/>
        <w:tabs>
          <w:tab w:val="left" w:pos="1395"/>
          <w:tab w:val="left" w:leader="dot" w:pos="8455"/>
        </w:tabs>
        <w:spacing w:before="0" w:after="0" w:line="260" w:lineRule="exact"/>
        <w:ind w:left="720" w:firstLine="0"/>
        <w:jc w:val="both"/>
      </w:pPr>
      <w:r>
        <w:t>Kryteria słowotwórcze w etymologii</w:t>
      </w:r>
      <w:r>
        <w:tab/>
      </w:r>
    </w:p>
    <w:p w:rsidR="00EC73EA" w:rsidRDefault="00FB1725">
      <w:pPr>
        <w:pStyle w:val="Teksttreci60"/>
        <w:framePr w:w="8730" w:h="10926" w:hRule="exact" w:wrap="none" w:vAnchor="page" w:hAnchor="page" w:x="1187" w:y="4246"/>
        <w:numPr>
          <w:ilvl w:val="0"/>
          <w:numId w:val="1"/>
        </w:numPr>
        <w:shd w:val="clear" w:color="auto" w:fill="auto"/>
        <w:tabs>
          <w:tab w:val="left" w:pos="1395"/>
        </w:tabs>
        <w:spacing w:before="0" w:after="0" w:line="294" w:lineRule="exact"/>
        <w:ind w:left="720" w:firstLine="0"/>
        <w:jc w:val="both"/>
      </w:pPr>
      <w:r>
        <w:t>W sprawie projektu kompromisowej pisowni fonetycznej</w:t>
      </w:r>
    </w:p>
    <w:p w:rsidR="00EC73EA" w:rsidRDefault="00FB1725">
      <w:pPr>
        <w:pStyle w:val="Teksttreci60"/>
        <w:framePr w:w="8730" w:h="10926" w:hRule="exact" w:wrap="none" w:vAnchor="page" w:hAnchor="page" w:x="1187" w:y="4246"/>
        <w:shd w:val="clear" w:color="auto" w:fill="auto"/>
        <w:tabs>
          <w:tab w:val="left" w:leader="dot" w:pos="8455"/>
        </w:tabs>
        <w:spacing w:before="0" w:after="0" w:line="294" w:lineRule="exact"/>
        <w:ind w:left="1400"/>
      </w:pPr>
      <w:r>
        <w:t xml:space="preserve">TADEUSZ GOSTYŃSKI: Pierwsze wpływy słowiańskie na język rumuński </w:t>
      </w:r>
      <w:r>
        <w:tab/>
      </w:r>
    </w:p>
    <w:p w:rsidR="00EC73EA" w:rsidRDefault="00FB1725">
      <w:pPr>
        <w:pStyle w:val="Teksttreci60"/>
        <w:framePr w:w="8730" w:h="10926" w:hRule="exact" w:wrap="none" w:vAnchor="page" w:hAnchor="page" w:x="1187" w:y="4246"/>
        <w:shd w:val="clear" w:color="auto" w:fill="auto"/>
        <w:spacing w:before="0" w:after="0" w:line="260" w:lineRule="exact"/>
        <w:ind w:left="400" w:firstLine="0"/>
        <w:jc w:val="both"/>
      </w:pPr>
      <w:r>
        <w:t>IRMINA JUDYCKA: Warmińskie nazwy narzędzi rolniczych .</w:t>
      </w:r>
    </w:p>
    <w:p w:rsidR="00EC73EA" w:rsidRDefault="00FB1725">
      <w:pPr>
        <w:pStyle w:val="Teksttreci60"/>
        <w:framePr w:w="8730" w:h="10926" w:hRule="exact" w:wrap="none" w:vAnchor="page" w:hAnchor="page" w:x="1187" w:y="4246"/>
        <w:shd w:val="clear" w:color="auto" w:fill="auto"/>
        <w:tabs>
          <w:tab w:val="left" w:leader="dot" w:pos="8455"/>
        </w:tabs>
        <w:spacing w:before="0" w:after="0" w:line="336" w:lineRule="exact"/>
        <w:ind w:left="400" w:firstLine="0"/>
        <w:jc w:val="both"/>
      </w:pPr>
      <w:r>
        <w:t xml:space="preserve">HALINA KONECZNA: Co to </w:t>
      </w:r>
      <w:r>
        <w:t>jest mazurzenie?</w:t>
      </w:r>
      <w:r>
        <w:tab/>
      </w:r>
    </w:p>
    <w:p w:rsidR="00EC73EA" w:rsidRDefault="00FB1725">
      <w:pPr>
        <w:pStyle w:val="Teksttreci60"/>
        <w:framePr w:w="8730" w:h="10926" w:hRule="exact" w:wrap="none" w:vAnchor="page" w:hAnchor="page" w:x="1187" w:y="4246"/>
        <w:shd w:val="clear" w:color="auto" w:fill="auto"/>
        <w:tabs>
          <w:tab w:val="left" w:leader="dot" w:pos="8455"/>
        </w:tabs>
        <w:spacing w:before="0" w:after="0" w:line="336" w:lineRule="exact"/>
        <w:ind w:left="400" w:firstLine="0"/>
        <w:jc w:val="both"/>
      </w:pPr>
      <w:r>
        <w:t>JANINA MALLY: O języku listów Słowackiego</w:t>
      </w:r>
      <w:r>
        <w:tab/>
      </w:r>
    </w:p>
    <w:p w:rsidR="00EC73EA" w:rsidRDefault="00FB1725">
      <w:pPr>
        <w:pStyle w:val="Teksttreci60"/>
        <w:framePr w:w="8730" w:h="10926" w:hRule="exact" w:wrap="none" w:vAnchor="page" w:hAnchor="page" w:x="1187" w:y="4246"/>
        <w:shd w:val="clear" w:color="auto" w:fill="auto"/>
        <w:tabs>
          <w:tab w:val="left" w:leader="dot" w:pos="8455"/>
        </w:tabs>
        <w:spacing w:before="0" w:after="0" w:line="336" w:lineRule="exact"/>
        <w:ind w:left="400" w:firstLine="0"/>
        <w:jc w:val="both"/>
      </w:pPr>
      <w:r>
        <w:t xml:space="preserve">JAN </w:t>
      </w:r>
      <w:r>
        <w:rPr>
          <w:lang w:val="cs-CZ" w:eastAsia="cs-CZ" w:bidi="cs-CZ"/>
        </w:rPr>
        <w:t xml:space="preserve">PILICH: </w:t>
      </w:r>
      <w:r>
        <w:t>O równoważnikach zdań</w:t>
      </w:r>
      <w:r>
        <w:tab/>
      </w:r>
    </w:p>
    <w:p w:rsidR="00EC73EA" w:rsidRDefault="00FB1725">
      <w:pPr>
        <w:pStyle w:val="Teksttreci60"/>
        <w:framePr w:w="8730" w:h="10926" w:hRule="exact" w:wrap="none" w:vAnchor="page" w:hAnchor="page" w:x="1187" w:y="4246"/>
        <w:shd w:val="clear" w:color="auto" w:fill="auto"/>
        <w:tabs>
          <w:tab w:val="left" w:leader="dot" w:pos="8455"/>
        </w:tabs>
        <w:spacing w:before="0" w:after="0" w:line="336" w:lineRule="exact"/>
        <w:ind w:left="400" w:firstLine="0"/>
        <w:jc w:val="both"/>
      </w:pPr>
      <w:r>
        <w:t>FELIKS PRZYŁUBSKI: Kilka słów o historii przecinka</w:t>
      </w:r>
      <w:r>
        <w:tab/>
      </w:r>
    </w:p>
    <w:p w:rsidR="00EC73EA" w:rsidRDefault="00FB1725">
      <w:pPr>
        <w:pStyle w:val="Teksttreci60"/>
        <w:framePr w:w="8730" w:h="10926" w:hRule="exact" w:wrap="none" w:vAnchor="page" w:hAnchor="page" w:x="1187" w:y="4246"/>
        <w:numPr>
          <w:ilvl w:val="0"/>
          <w:numId w:val="1"/>
        </w:numPr>
        <w:shd w:val="clear" w:color="auto" w:fill="auto"/>
        <w:tabs>
          <w:tab w:val="left" w:pos="3516"/>
          <w:tab w:val="left" w:pos="4124"/>
          <w:tab w:val="left" w:pos="4974"/>
          <w:tab w:val="left" w:pos="5982"/>
        </w:tabs>
        <w:spacing w:before="0" w:after="40" w:line="260" w:lineRule="exact"/>
        <w:ind w:left="720" w:firstLine="0"/>
        <w:jc w:val="both"/>
      </w:pPr>
      <w:r>
        <w:t>„</w:t>
      </w:r>
      <w:r>
        <w:tab/>
        <w:t>„</w:t>
      </w:r>
      <w:r>
        <w:tab/>
        <w:t>„</w:t>
      </w:r>
      <w:r>
        <w:tab/>
        <w:t>„ (dokończenie) .</w:t>
      </w:r>
    </w:p>
    <w:p w:rsidR="00EC73EA" w:rsidRDefault="00FB1725">
      <w:pPr>
        <w:pStyle w:val="Teksttreci60"/>
        <w:framePr w:w="8730" w:h="10926" w:hRule="exact" w:wrap="none" w:vAnchor="page" w:hAnchor="page" w:x="1187" w:y="4246"/>
        <w:shd w:val="clear" w:color="auto" w:fill="auto"/>
        <w:spacing w:before="0" w:after="22" w:line="260" w:lineRule="exact"/>
        <w:ind w:left="400" w:firstLine="0"/>
        <w:jc w:val="both"/>
      </w:pPr>
      <w:r>
        <w:t>MIKOŁAJ RUDNICKI: Wyjaśnienia dyskusyjne w sprawie pochodzenia</w:t>
      </w:r>
    </w:p>
    <w:p w:rsidR="00EC73EA" w:rsidRDefault="00FB1725">
      <w:pPr>
        <w:pStyle w:val="Teksttreci60"/>
        <w:framePr w:w="8730" w:h="10926" w:hRule="exact" w:wrap="none" w:vAnchor="page" w:hAnchor="page" w:x="1187" w:y="4246"/>
        <w:shd w:val="clear" w:color="auto" w:fill="auto"/>
        <w:tabs>
          <w:tab w:val="left" w:leader="dot" w:pos="8455"/>
        </w:tabs>
        <w:spacing w:before="0" w:after="10" w:line="260" w:lineRule="exact"/>
        <w:ind w:left="1400" w:firstLine="0"/>
        <w:jc w:val="both"/>
      </w:pPr>
      <w:r>
        <w:t xml:space="preserve">polskiego języka </w:t>
      </w:r>
      <w:r>
        <w:t>literackiego</w:t>
      </w:r>
      <w:r>
        <w:tab/>
      </w:r>
    </w:p>
    <w:p w:rsidR="00EC73EA" w:rsidRDefault="00FB1725">
      <w:pPr>
        <w:pStyle w:val="Teksttreci60"/>
        <w:framePr w:w="8730" w:h="10926" w:hRule="exact" w:wrap="none" w:vAnchor="page" w:hAnchor="page" w:x="1187" w:y="4246"/>
        <w:shd w:val="clear" w:color="auto" w:fill="auto"/>
        <w:spacing w:before="0" w:after="0" w:line="282" w:lineRule="exact"/>
        <w:ind w:left="1400"/>
      </w:pPr>
      <w:r>
        <w:t>JANINA SIWKOWSKA: „Gramatykalne" sprawy zeszłowiecznej Warszawy. O „nieprzyzwoitych" wyrazach w języku polskim .</w:t>
      </w:r>
    </w:p>
    <w:p w:rsidR="00EC73EA" w:rsidRDefault="00FB1725">
      <w:pPr>
        <w:pStyle w:val="Teksttreci60"/>
        <w:framePr w:w="8730" w:h="10926" w:hRule="exact" w:wrap="none" w:vAnchor="page" w:hAnchor="page" w:x="1187" w:y="4246"/>
        <w:numPr>
          <w:ilvl w:val="0"/>
          <w:numId w:val="1"/>
        </w:numPr>
        <w:shd w:val="clear" w:color="auto" w:fill="auto"/>
        <w:tabs>
          <w:tab w:val="left" w:pos="1395"/>
        </w:tabs>
        <w:spacing w:before="0" w:after="0" w:line="306" w:lineRule="exact"/>
        <w:ind w:left="720" w:firstLine="0"/>
        <w:jc w:val="both"/>
      </w:pPr>
      <w:r>
        <w:t>„Gramatykalne" sprawy zeszłowiecznej Warszawy. Warszawa</w:t>
      </w:r>
    </w:p>
    <w:p w:rsidR="00EC73EA" w:rsidRDefault="00FB1725">
      <w:pPr>
        <w:pStyle w:val="Teksttreci60"/>
        <w:framePr w:w="8730" w:h="10926" w:hRule="exact" w:wrap="none" w:vAnchor="page" w:hAnchor="page" w:x="1187" w:y="4246"/>
        <w:shd w:val="clear" w:color="auto" w:fill="auto"/>
        <w:tabs>
          <w:tab w:val="left" w:leader="dot" w:pos="8455"/>
        </w:tabs>
        <w:spacing w:before="0" w:after="0" w:line="306" w:lineRule="exact"/>
        <w:ind w:left="1400" w:firstLine="0"/>
        <w:jc w:val="both"/>
      </w:pPr>
      <w:r>
        <w:t xml:space="preserve">rozdyskutowana </w:t>
      </w:r>
      <w:r>
        <w:tab/>
      </w:r>
    </w:p>
    <w:p w:rsidR="00EC73EA" w:rsidRDefault="00FB1725">
      <w:pPr>
        <w:pStyle w:val="Teksttreci60"/>
        <w:framePr w:w="8730" w:h="10926" w:hRule="exact" w:wrap="none" w:vAnchor="page" w:hAnchor="page" w:x="1187" w:y="4246"/>
        <w:numPr>
          <w:ilvl w:val="0"/>
          <w:numId w:val="1"/>
        </w:numPr>
        <w:shd w:val="clear" w:color="auto" w:fill="auto"/>
        <w:tabs>
          <w:tab w:val="left" w:pos="1395"/>
          <w:tab w:val="left" w:leader="dot" w:pos="8455"/>
        </w:tabs>
        <w:spacing w:before="0" w:after="0" w:line="260" w:lineRule="exact"/>
        <w:ind w:left="720" w:firstLine="0"/>
        <w:jc w:val="both"/>
      </w:pPr>
      <w:r>
        <w:t>O słowniku języka polskiego Osińskiego</w:t>
      </w:r>
      <w:r>
        <w:tab/>
      </w:r>
    </w:p>
    <w:p w:rsidR="00EC73EA" w:rsidRDefault="00FB1725">
      <w:pPr>
        <w:pStyle w:val="Teksttreci80"/>
        <w:framePr w:w="8730" w:h="10926" w:hRule="exact" w:wrap="none" w:vAnchor="page" w:hAnchor="page" w:x="1187" w:y="4246"/>
        <w:shd w:val="clear" w:color="auto" w:fill="auto"/>
        <w:tabs>
          <w:tab w:val="left" w:pos="3043"/>
          <w:tab w:val="left" w:pos="4124"/>
          <w:tab w:val="left" w:pos="5367"/>
          <w:tab w:val="left" w:pos="6357"/>
        </w:tabs>
        <w:spacing w:before="0" w:after="0" w:line="210" w:lineRule="exact"/>
        <w:ind w:left="2180" w:firstLine="0"/>
      </w:pPr>
      <w:r>
        <w:rPr>
          <w:rStyle w:val="Teksttreci8Odstpy10pt"/>
          <w:lang w:val="fr-FR" w:eastAsia="fr-FR" w:bidi="fr-FR"/>
        </w:rPr>
        <w:tab/>
      </w:r>
      <w:r>
        <w:rPr>
          <w:rStyle w:val="Teksttreci8Odstpy10pt"/>
        </w:rPr>
        <w:t>......</w:t>
      </w:r>
    </w:p>
    <w:p w:rsidR="00EC73EA" w:rsidRDefault="00FB1725">
      <w:pPr>
        <w:pStyle w:val="Teksttreci90"/>
        <w:framePr w:w="8730" w:h="10926" w:hRule="exact" w:wrap="none" w:vAnchor="page" w:hAnchor="page" w:x="1187" w:y="4246"/>
        <w:shd w:val="clear" w:color="auto" w:fill="auto"/>
        <w:tabs>
          <w:tab w:val="left" w:pos="3043"/>
          <w:tab w:val="left" w:pos="4124"/>
          <w:tab w:val="left" w:pos="5367"/>
          <w:tab w:val="left" w:pos="6357"/>
          <w:tab w:val="left" w:leader="dot" w:pos="8455"/>
        </w:tabs>
        <w:spacing w:before="0" w:line="300" w:lineRule="exact"/>
        <w:ind w:left="2180"/>
      </w:pPr>
      <w:r>
        <w:rPr>
          <w:lang w:val="pl-PL" w:eastAsia="pl-PL" w:bidi="pl-PL"/>
        </w:rPr>
        <w:t>ii</w:t>
      </w:r>
      <w:r>
        <w:rPr>
          <w:lang w:val="pl-PL" w:eastAsia="pl-PL" w:bidi="pl-PL"/>
        </w:rPr>
        <w:tab/>
      </w:r>
      <w:r>
        <w:t>УУ</w:t>
      </w:r>
      <w:r>
        <w:tab/>
        <w:t>УУ</w:t>
      </w:r>
      <w:r>
        <w:tab/>
      </w:r>
      <w:r>
        <w:rPr>
          <w:lang w:val="pl-PL" w:eastAsia="pl-PL" w:bidi="pl-PL"/>
        </w:rPr>
        <w:t>*&gt;</w:t>
      </w:r>
      <w:r>
        <w:rPr>
          <w:rStyle w:val="Teksttreci9David15ptBezkursywyOdstpy0pt"/>
          <w:lang w:val="pl-PL" w:eastAsia="pl-PL" w:bidi="pl-PL"/>
        </w:rPr>
        <w:tab/>
      </w:r>
      <w:r>
        <w:rPr>
          <w:rStyle w:val="Teksttreci9David15ptBezkursywyOdstpy0pt"/>
          <w:lang w:val="pl-PL" w:eastAsia="pl-PL" w:bidi="pl-PL"/>
        </w:rPr>
        <w:tab/>
      </w:r>
    </w:p>
    <w:p w:rsidR="00EC73EA" w:rsidRDefault="00FB1725">
      <w:pPr>
        <w:pStyle w:val="Teksttreci60"/>
        <w:framePr w:w="8730" w:h="10926" w:hRule="exact" w:wrap="none" w:vAnchor="page" w:hAnchor="page" w:x="1187" w:y="4246"/>
        <w:numPr>
          <w:ilvl w:val="0"/>
          <w:numId w:val="1"/>
        </w:numPr>
        <w:shd w:val="clear" w:color="auto" w:fill="auto"/>
        <w:tabs>
          <w:tab w:val="left" w:pos="1395"/>
        </w:tabs>
        <w:spacing w:before="0" w:after="0" w:line="342" w:lineRule="exact"/>
        <w:ind w:left="400" w:firstLine="320"/>
      </w:pPr>
      <w:r>
        <w:t>Rodowód Mikołaja Kopernika i wywód jego nazwiska STANISŁAW SKORUPKA: Z zagadnień frazeologii:</w:t>
      </w:r>
    </w:p>
    <w:p w:rsidR="00EC73EA" w:rsidRDefault="00FB1725">
      <w:pPr>
        <w:pStyle w:val="Teksttreci60"/>
        <w:framePr w:w="8730" w:h="10926" w:hRule="exact" w:wrap="none" w:vAnchor="page" w:hAnchor="page" w:x="1187" w:y="4246"/>
        <w:numPr>
          <w:ilvl w:val="0"/>
          <w:numId w:val="2"/>
        </w:numPr>
        <w:shd w:val="clear" w:color="auto" w:fill="auto"/>
        <w:tabs>
          <w:tab w:val="left" w:pos="1832"/>
          <w:tab w:val="left" w:leader="dot" w:pos="8455"/>
        </w:tabs>
        <w:spacing w:before="0" w:after="0" w:line="260" w:lineRule="exact"/>
        <w:ind w:left="1500" w:firstLine="0"/>
        <w:jc w:val="both"/>
      </w:pPr>
      <w:r>
        <w:t>Bogactwo frazeologiczne języka</w:t>
      </w:r>
      <w:r>
        <w:tab/>
      </w:r>
    </w:p>
    <w:p w:rsidR="00EC73EA" w:rsidRDefault="00FB1725">
      <w:pPr>
        <w:pStyle w:val="Teksttreci60"/>
        <w:framePr w:w="8730" w:h="10926" w:hRule="exact" w:wrap="none" w:vAnchor="page" w:hAnchor="page" w:x="1187" w:y="4246"/>
        <w:numPr>
          <w:ilvl w:val="0"/>
          <w:numId w:val="1"/>
        </w:numPr>
        <w:shd w:val="clear" w:color="auto" w:fill="auto"/>
        <w:tabs>
          <w:tab w:val="left" w:pos="1395"/>
        </w:tabs>
        <w:spacing w:before="0" w:after="4" w:line="260" w:lineRule="exact"/>
        <w:ind w:left="720" w:firstLine="0"/>
        <w:jc w:val="both"/>
      </w:pPr>
      <w:r>
        <w:t>II. Wyrazy i rzeczy, III. Zjawisko leksykalizacji, IV. znajomość</w:t>
      </w:r>
    </w:p>
    <w:p w:rsidR="00EC73EA" w:rsidRDefault="00FB1725">
      <w:pPr>
        <w:pStyle w:val="Teksttreci60"/>
        <w:framePr w:w="8730" w:h="10926" w:hRule="exact" w:wrap="none" w:vAnchor="page" w:hAnchor="page" w:x="1187" w:y="4246"/>
        <w:shd w:val="clear" w:color="auto" w:fill="auto"/>
        <w:tabs>
          <w:tab w:val="left" w:leader="dot" w:pos="8455"/>
        </w:tabs>
        <w:spacing w:before="0" w:after="0" w:line="282" w:lineRule="exact"/>
        <w:ind w:left="1400" w:firstLine="0"/>
        <w:jc w:val="both"/>
      </w:pPr>
      <w:r>
        <w:t>połączeń frazeologicznych</w:t>
      </w:r>
      <w:r>
        <w:tab/>
      </w:r>
    </w:p>
    <w:p w:rsidR="00EC73EA" w:rsidRDefault="00FB1725">
      <w:pPr>
        <w:pStyle w:val="Teksttreci60"/>
        <w:framePr w:w="8730" w:h="10926" w:hRule="exact" w:wrap="none" w:vAnchor="page" w:hAnchor="page" w:x="1187" w:y="4246"/>
        <w:shd w:val="clear" w:color="auto" w:fill="auto"/>
        <w:tabs>
          <w:tab w:val="left" w:leader="dot" w:pos="8455"/>
        </w:tabs>
        <w:spacing w:before="0" w:after="0" w:line="282" w:lineRule="exact"/>
        <w:ind w:left="1400" w:firstLine="0"/>
        <w:jc w:val="both"/>
      </w:pPr>
      <w:r>
        <w:t xml:space="preserve">V Repliki wyrazowe i </w:t>
      </w:r>
      <w:r>
        <w:t>frazeologiczne</w:t>
      </w:r>
      <w:r>
        <w:tab/>
      </w:r>
    </w:p>
    <w:p w:rsidR="00EC73EA" w:rsidRDefault="00FB1725">
      <w:pPr>
        <w:pStyle w:val="Teksttreci60"/>
        <w:framePr w:w="8730" w:h="10926" w:hRule="exact" w:wrap="none" w:vAnchor="page" w:hAnchor="page" w:x="1187" w:y="4246"/>
        <w:shd w:val="clear" w:color="auto" w:fill="auto"/>
        <w:spacing w:before="0" w:after="0" w:line="282" w:lineRule="exact"/>
        <w:ind w:left="1400" w:firstLine="0"/>
        <w:jc w:val="both"/>
      </w:pPr>
      <w:r>
        <w:t>Z zagadnień leksykografii</w:t>
      </w:r>
    </w:p>
    <w:p w:rsidR="00EC73EA" w:rsidRDefault="00FB1725">
      <w:pPr>
        <w:pStyle w:val="Teksttreci60"/>
        <w:framePr w:w="8730" w:h="10926" w:hRule="exact" w:wrap="none" w:vAnchor="page" w:hAnchor="page" w:x="1187" w:y="4246"/>
        <w:shd w:val="clear" w:color="auto" w:fill="auto"/>
        <w:tabs>
          <w:tab w:val="left" w:leader="dot" w:pos="8455"/>
        </w:tabs>
        <w:spacing w:before="0" w:after="0" w:line="282" w:lineRule="exact"/>
        <w:ind w:left="1400" w:firstLine="0"/>
        <w:jc w:val="both"/>
      </w:pPr>
      <w:r>
        <w:t>I Synonimika</w:t>
      </w:r>
      <w:r>
        <w:tab/>
      </w:r>
    </w:p>
    <w:p w:rsidR="00EC73EA" w:rsidRDefault="00FB1725">
      <w:pPr>
        <w:pStyle w:val="Teksttreci60"/>
        <w:framePr w:w="8730" w:h="10926" w:hRule="exact" w:wrap="none" w:vAnchor="page" w:hAnchor="page" w:x="1187" w:y="4246"/>
        <w:numPr>
          <w:ilvl w:val="0"/>
          <w:numId w:val="1"/>
        </w:numPr>
        <w:shd w:val="clear" w:color="auto" w:fill="auto"/>
        <w:tabs>
          <w:tab w:val="left" w:pos="2172"/>
          <w:tab w:val="left" w:pos="3043"/>
          <w:tab w:val="left" w:leader="dot" w:pos="8455"/>
        </w:tabs>
        <w:spacing w:before="0" w:after="0" w:line="282" w:lineRule="exact"/>
        <w:ind w:left="720" w:firstLine="0"/>
        <w:jc w:val="both"/>
      </w:pPr>
      <w:r>
        <w:t>„</w:t>
      </w:r>
      <w:r>
        <w:tab/>
        <w:t>(ciąg dalszy)</w:t>
      </w:r>
      <w:r>
        <w:tab/>
      </w:r>
    </w:p>
    <w:p w:rsidR="00EC73EA" w:rsidRDefault="00FB1725">
      <w:pPr>
        <w:pStyle w:val="Teksttreci60"/>
        <w:framePr w:w="8730" w:h="10926" w:hRule="exact" w:wrap="none" w:vAnchor="page" w:hAnchor="page" w:x="1187" w:y="4246"/>
        <w:numPr>
          <w:ilvl w:val="0"/>
          <w:numId w:val="1"/>
        </w:numPr>
        <w:shd w:val="clear" w:color="auto" w:fill="auto"/>
        <w:tabs>
          <w:tab w:val="left" w:pos="2172"/>
          <w:tab w:val="left" w:pos="3043"/>
          <w:tab w:val="left" w:leader="dot" w:pos="8455"/>
        </w:tabs>
        <w:spacing w:before="0" w:after="0" w:line="282" w:lineRule="exact"/>
        <w:ind w:left="720" w:firstLine="0"/>
        <w:jc w:val="both"/>
      </w:pPr>
      <w:r>
        <w:t>„</w:t>
      </w:r>
      <w:r>
        <w:tab/>
        <w:t>(dokończenie)</w:t>
      </w:r>
      <w:r>
        <w:tab/>
      </w:r>
    </w:p>
    <w:tbl>
      <w:tblPr>
        <w:tblOverlap w:val="never"/>
        <w:tblW w:w="0" w:type="auto"/>
        <w:tblLayout w:type="fixed"/>
        <w:tblCellMar>
          <w:left w:w="10" w:type="dxa"/>
          <w:right w:w="10" w:type="dxa"/>
        </w:tblCellMar>
        <w:tblLook w:val="04A0"/>
      </w:tblPr>
      <w:tblGrid>
        <w:gridCol w:w="462"/>
        <w:gridCol w:w="552"/>
      </w:tblGrid>
      <w:tr w:rsidR="00EC73EA">
        <w:tblPrEx>
          <w:tblCellMar>
            <w:top w:w="0" w:type="dxa"/>
            <w:bottom w:w="0" w:type="dxa"/>
          </w:tblCellMar>
        </w:tblPrEx>
        <w:trPr>
          <w:trHeight w:hRule="exact" w:val="390"/>
        </w:trPr>
        <w:tc>
          <w:tcPr>
            <w:tcW w:w="46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left"/>
            </w:pPr>
            <w:r>
              <w:rPr>
                <w:rStyle w:val="Teksttreci213pt"/>
              </w:rPr>
              <w:t>Nr</w:t>
            </w:r>
          </w:p>
        </w:tc>
        <w:tc>
          <w:tcPr>
            <w:tcW w:w="55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Str.</w:t>
            </w:r>
          </w:p>
        </w:tc>
      </w:tr>
      <w:tr w:rsidR="00EC73EA">
        <w:tblPrEx>
          <w:tblCellMar>
            <w:top w:w="0" w:type="dxa"/>
            <w:bottom w:w="0" w:type="dxa"/>
          </w:tblCellMar>
        </w:tblPrEx>
        <w:trPr>
          <w:trHeight w:hRule="exact" w:val="42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8</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27</w:t>
            </w:r>
          </w:p>
        </w:tc>
      </w:tr>
      <w:tr w:rsidR="00EC73EA">
        <w:tblPrEx>
          <w:tblCellMar>
            <w:top w:w="0" w:type="dxa"/>
            <w:bottom w:w="0" w:type="dxa"/>
          </w:tblCellMar>
        </w:tblPrEx>
        <w:trPr>
          <w:trHeight w:hRule="exact" w:val="282"/>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1</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1</w:t>
            </w:r>
          </w:p>
        </w:tc>
      </w:tr>
      <w:tr w:rsidR="00EC73EA">
        <w:tblPrEx>
          <w:tblCellMar>
            <w:top w:w="0" w:type="dxa"/>
            <w:bottom w:w="0" w:type="dxa"/>
          </w:tblCellMar>
        </w:tblPrEx>
        <w:trPr>
          <w:trHeight w:hRule="exact" w:val="288"/>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2</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1</w:t>
            </w:r>
          </w:p>
        </w:tc>
      </w:tr>
      <w:tr w:rsidR="00EC73EA">
        <w:tblPrEx>
          <w:tblCellMar>
            <w:top w:w="0" w:type="dxa"/>
            <w:bottom w:w="0" w:type="dxa"/>
          </w:tblCellMar>
        </w:tblPrEx>
        <w:trPr>
          <w:trHeight w:hRule="exact" w:val="276"/>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3</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2</w:t>
            </w:r>
          </w:p>
        </w:tc>
      </w:tr>
      <w:tr w:rsidR="00EC73EA">
        <w:tblPrEx>
          <w:tblCellMar>
            <w:top w:w="0" w:type="dxa"/>
            <w:bottom w:w="0" w:type="dxa"/>
          </w:tblCellMar>
        </w:tblPrEx>
        <w:trPr>
          <w:trHeight w:hRule="exact" w:val="282"/>
        </w:trPr>
        <w:tc>
          <w:tcPr>
            <w:tcW w:w="462" w:type="dxa"/>
            <w:shd w:val="clear" w:color="auto" w:fill="FFFFFF"/>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4</w:t>
            </w:r>
          </w:p>
        </w:tc>
        <w:tc>
          <w:tcPr>
            <w:tcW w:w="55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4</w:t>
            </w:r>
          </w:p>
        </w:tc>
      </w:tr>
      <w:tr w:rsidR="00EC73EA">
        <w:tblPrEx>
          <w:tblCellMar>
            <w:top w:w="0" w:type="dxa"/>
            <w:bottom w:w="0" w:type="dxa"/>
          </w:tblCellMar>
        </w:tblPrEx>
        <w:trPr>
          <w:trHeight w:hRule="exact" w:val="288"/>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5</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13</w:t>
            </w:r>
          </w:p>
        </w:tc>
      </w:tr>
      <w:tr w:rsidR="00EC73EA">
        <w:tblPrEx>
          <w:tblCellMar>
            <w:top w:w="0" w:type="dxa"/>
            <w:bottom w:w="0" w:type="dxa"/>
          </w:tblCellMar>
        </w:tblPrEx>
        <w:trPr>
          <w:trHeight w:hRule="exact" w:val="414"/>
        </w:trPr>
        <w:tc>
          <w:tcPr>
            <w:tcW w:w="462" w:type="dxa"/>
            <w:shd w:val="clear" w:color="auto" w:fill="FFFFFF"/>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7</w:t>
            </w:r>
          </w:p>
        </w:tc>
        <w:tc>
          <w:tcPr>
            <w:tcW w:w="55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27</w:t>
            </w:r>
          </w:p>
        </w:tc>
      </w:tr>
      <w:tr w:rsidR="00EC73EA">
        <w:tblPrEx>
          <w:tblCellMar>
            <w:top w:w="0" w:type="dxa"/>
            <w:bottom w:w="0" w:type="dxa"/>
          </w:tblCellMar>
        </w:tblPrEx>
        <w:trPr>
          <w:trHeight w:hRule="exact" w:val="42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1</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21</w:t>
            </w:r>
          </w:p>
        </w:tc>
      </w:tr>
      <w:tr w:rsidR="00EC73EA">
        <w:tblPrEx>
          <w:tblCellMar>
            <w:top w:w="0" w:type="dxa"/>
            <w:bottom w:w="0" w:type="dxa"/>
          </w:tblCellMar>
        </w:tblPrEx>
        <w:trPr>
          <w:trHeight w:hRule="exact" w:val="288"/>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6</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21</w:t>
            </w:r>
          </w:p>
        </w:tc>
      </w:tr>
      <w:tr w:rsidR="00EC73EA">
        <w:tblPrEx>
          <w:tblCellMar>
            <w:top w:w="0" w:type="dxa"/>
            <w:bottom w:w="0" w:type="dxa"/>
          </w:tblCellMar>
        </w:tblPrEx>
        <w:trPr>
          <w:trHeight w:hRule="exact" w:val="312"/>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9</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jc w:val="right"/>
            </w:pPr>
            <w:r>
              <w:t>1</w:t>
            </w:r>
          </w:p>
        </w:tc>
      </w:tr>
      <w:tr w:rsidR="00EC73EA">
        <w:tblPrEx>
          <w:tblCellMar>
            <w:top w:w="0" w:type="dxa"/>
            <w:bottom w:w="0" w:type="dxa"/>
          </w:tblCellMar>
        </w:tblPrEx>
        <w:trPr>
          <w:trHeight w:hRule="exact" w:val="33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1</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8</w:t>
            </w:r>
          </w:p>
        </w:tc>
      </w:tr>
      <w:tr w:rsidR="00EC73EA">
        <w:tblPrEx>
          <w:tblCellMar>
            <w:top w:w="0" w:type="dxa"/>
            <w:bottom w:w="0" w:type="dxa"/>
          </w:tblCellMar>
        </w:tblPrEx>
        <w:trPr>
          <w:trHeight w:hRule="exact" w:val="33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2</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14</w:t>
            </w:r>
          </w:p>
        </w:tc>
      </w:tr>
      <w:tr w:rsidR="00EC73EA">
        <w:tblPrEx>
          <w:tblCellMar>
            <w:top w:w="0" w:type="dxa"/>
            <w:bottom w:w="0" w:type="dxa"/>
          </w:tblCellMar>
        </w:tblPrEx>
        <w:trPr>
          <w:trHeight w:hRule="exact" w:val="312"/>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8</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11</w:t>
            </w:r>
          </w:p>
        </w:tc>
      </w:tr>
      <w:tr w:rsidR="00EC73EA">
        <w:tblPrEx>
          <w:tblCellMar>
            <w:top w:w="0" w:type="dxa"/>
            <w:bottom w:w="0" w:type="dxa"/>
          </w:tblCellMar>
        </w:tblPrEx>
        <w:trPr>
          <w:trHeight w:hRule="exact" w:val="444"/>
        </w:trPr>
        <w:tc>
          <w:tcPr>
            <w:tcW w:w="462" w:type="dxa"/>
            <w:shd w:val="clear" w:color="auto" w:fill="FFFFFF"/>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9</w:t>
            </w:r>
          </w:p>
        </w:tc>
        <w:tc>
          <w:tcPr>
            <w:tcW w:w="55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27</w:t>
            </w:r>
          </w:p>
        </w:tc>
      </w:tr>
      <w:tr w:rsidR="00EC73EA">
        <w:tblPrEx>
          <w:tblCellMar>
            <w:top w:w="0" w:type="dxa"/>
            <w:bottom w:w="0" w:type="dxa"/>
          </w:tblCellMar>
        </w:tblPrEx>
        <w:trPr>
          <w:trHeight w:hRule="exact" w:val="618"/>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ind w:left="200"/>
              <w:jc w:val="left"/>
            </w:pPr>
            <w:r>
              <w:t>2</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26</w:t>
            </w:r>
          </w:p>
        </w:tc>
      </w:tr>
      <w:tr w:rsidR="00EC73EA">
        <w:tblPrEx>
          <w:tblCellMar>
            <w:top w:w="0" w:type="dxa"/>
            <w:bottom w:w="0" w:type="dxa"/>
          </w:tblCellMar>
        </w:tblPrEx>
        <w:trPr>
          <w:trHeight w:hRule="exact" w:val="588"/>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ind w:left="200"/>
              <w:jc w:val="left"/>
            </w:pPr>
            <w:r>
              <w:t>2</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17</w:t>
            </w:r>
          </w:p>
        </w:tc>
      </w:tr>
      <w:tr w:rsidR="00EC73EA">
        <w:tblPrEx>
          <w:tblCellMar>
            <w:top w:w="0" w:type="dxa"/>
            <w:bottom w:w="0" w:type="dxa"/>
          </w:tblCellMar>
        </w:tblPrEx>
        <w:trPr>
          <w:trHeight w:hRule="exact" w:val="42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left"/>
            </w:pPr>
            <w:r>
              <w:t>10</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13</w:t>
            </w:r>
          </w:p>
        </w:tc>
      </w:tr>
      <w:tr w:rsidR="00EC73EA">
        <w:tblPrEx>
          <w:tblCellMar>
            <w:top w:w="0" w:type="dxa"/>
            <w:bottom w:w="0" w:type="dxa"/>
          </w:tblCellMar>
        </w:tblPrEx>
        <w:trPr>
          <w:trHeight w:hRule="exact" w:val="282"/>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5</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22</w:t>
            </w:r>
          </w:p>
        </w:tc>
      </w:tr>
      <w:tr w:rsidR="00EC73EA">
        <w:tblPrEx>
          <w:tblCellMar>
            <w:top w:w="0" w:type="dxa"/>
            <w:bottom w:w="0" w:type="dxa"/>
          </w:tblCellMar>
        </w:tblPrEx>
        <w:trPr>
          <w:trHeight w:hRule="exact" w:val="282"/>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6</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12</w:t>
            </w:r>
          </w:p>
        </w:tc>
      </w:tr>
      <w:tr w:rsidR="00EC73EA">
        <w:tblPrEx>
          <w:tblCellMar>
            <w:top w:w="0" w:type="dxa"/>
            <w:bottom w:w="0" w:type="dxa"/>
          </w:tblCellMar>
        </w:tblPrEx>
        <w:trPr>
          <w:trHeight w:hRule="exact" w:val="288"/>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8</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18</w:t>
            </w:r>
          </w:p>
        </w:tc>
      </w:tr>
      <w:tr w:rsidR="00EC73EA">
        <w:tblPrEx>
          <w:tblCellMar>
            <w:top w:w="0" w:type="dxa"/>
            <w:bottom w:w="0" w:type="dxa"/>
          </w:tblCellMar>
        </w:tblPrEx>
        <w:trPr>
          <w:trHeight w:hRule="exact" w:val="444"/>
        </w:trPr>
        <w:tc>
          <w:tcPr>
            <w:tcW w:w="462" w:type="dxa"/>
            <w:shd w:val="clear" w:color="auto" w:fill="FFFFFF"/>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7</w:t>
            </w:r>
          </w:p>
        </w:tc>
        <w:tc>
          <w:tcPr>
            <w:tcW w:w="552" w:type="dxa"/>
            <w:shd w:val="clear" w:color="auto" w:fill="FFFFFF"/>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13</w:t>
            </w:r>
          </w:p>
        </w:tc>
      </w:tr>
      <w:tr w:rsidR="00EC73EA">
        <w:tblPrEx>
          <w:tblCellMar>
            <w:top w:w="0" w:type="dxa"/>
            <w:bottom w:w="0" w:type="dxa"/>
          </w:tblCellMar>
        </w:tblPrEx>
        <w:trPr>
          <w:trHeight w:hRule="exact" w:val="594"/>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ind w:left="200"/>
              <w:jc w:val="left"/>
            </w:pPr>
            <w:r>
              <w:t>8</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3</w:t>
            </w:r>
          </w:p>
        </w:tc>
      </w:tr>
      <w:tr w:rsidR="00EC73EA">
        <w:tblPrEx>
          <w:tblCellMar>
            <w:top w:w="0" w:type="dxa"/>
            <w:bottom w:w="0" w:type="dxa"/>
          </w:tblCellMar>
        </w:tblPrEx>
        <w:trPr>
          <w:trHeight w:hRule="exact" w:val="420"/>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9</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17</w:t>
            </w:r>
          </w:p>
        </w:tc>
      </w:tr>
      <w:tr w:rsidR="00EC73EA">
        <w:tblPrEx>
          <w:tblCellMar>
            <w:top w:w="0" w:type="dxa"/>
            <w:bottom w:w="0" w:type="dxa"/>
          </w:tblCellMar>
        </w:tblPrEx>
        <w:trPr>
          <w:trHeight w:hRule="exact" w:val="426"/>
        </w:trPr>
        <w:tc>
          <w:tcPr>
            <w:tcW w:w="46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jc w:val="left"/>
            </w:pPr>
            <w:r>
              <w:t>10</w:t>
            </w:r>
          </w:p>
        </w:tc>
        <w:tc>
          <w:tcPr>
            <w:tcW w:w="552" w:type="dxa"/>
            <w:shd w:val="clear" w:color="auto" w:fill="FFFFFF"/>
            <w:vAlign w:val="center"/>
          </w:tcPr>
          <w:p w:rsidR="00EC73EA" w:rsidRDefault="00FB1725">
            <w:pPr>
              <w:pStyle w:val="Teksttreci20"/>
              <w:framePr w:w="1014" w:h="10422" w:wrap="none" w:vAnchor="page" w:hAnchor="page" w:x="10031" w:y="4664"/>
              <w:shd w:val="clear" w:color="auto" w:fill="auto"/>
              <w:spacing w:before="0" w:line="280" w:lineRule="exact"/>
              <w:jc w:val="right"/>
            </w:pPr>
            <w:r>
              <w:t>6</w:t>
            </w:r>
          </w:p>
        </w:tc>
      </w:tr>
      <w:tr w:rsidR="00EC73EA">
        <w:tblPrEx>
          <w:tblCellMar>
            <w:top w:w="0" w:type="dxa"/>
            <w:bottom w:w="0" w:type="dxa"/>
          </w:tblCellMar>
        </w:tblPrEx>
        <w:trPr>
          <w:trHeight w:hRule="exact" w:val="420"/>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ind w:left="200"/>
              <w:jc w:val="left"/>
            </w:pPr>
            <w:r>
              <w:t>2</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7</w:t>
            </w:r>
          </w:p>
        </w:tc>
      </w:tr>
      <w:tr w:rsidR="00EC73EA">
        <w:tblPrEx>
          <w:tblCellMar>
            <w:top w:w="0" w:type="dxa"/>
            <w:bottom w:w="0" w:type="dxa"/>
          </w:tblCellMar>
        </w:tblPrEx>
        <w:trPr>
          <w:trHeight w:hRule="exact" w:val="288"/>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3</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jc w:val="right"/>
            </w:pPr>
            <w:r>
              <w:rPr>
                <w:rStyle w:val="Teksttreci213pt"/>
              </w:rPr>
              <w:t>17</w:t>
            </w:r>
          </w:p>
        </w:tc>
      </w:tr>
      <w:tr w:rsidR="00EC73EA">
        <w:tblPrEx>
          <w:tblCellMar>
            <w:top w:w="0" w:type="dxa"/>
            <w:bottom w:w="0" w:type="dxa"/>
          </w:tblCellMar>
        </w:tblPrEx>
        <w:trPr>
          <w:trHeight w:hRule="exact" w:val="246"/>
        </w:trPr>
        <w:tc>
          <w:tcPr>
            <w:tcW w:w="462" w:type="dxa"/>
            <w:shd w:val="clear" w:color="auto" w:fill="FFFFFF"/>
            <w:vAlign w:val="bottom"/>
          </w:tcPr>
          <w:p w:rsidR="00EC73EA" w:rsidRDefault="00FB1725">
            <w:pPr>
              <w:pStyle w:val="Teksttreci20"/>
              <w:framePr w:w="1014" w:h="10422" w:wrap="none" w:vAnchor="page" w:hAnchor="page" w:x="10031" w:y="4664"/>
              <w:shd w:val="clear" w:color="auto" w:fill="auto"/>
              <w:spacing w:before="0" w:line="260" w:lineRule="exact"/>
              <w:ind w:left="200"/>
              <w:jc w:val="left"/>
            </w:pPr>
            <w:r>
              <w:rPr>
                <w:rStyle w:val="Teksttreci213pt"/>
              </w:rPr>
              <w:t>4</w:t>
            </w:r>
          </w:p>
        </w:tc>
        <w:tc>
          <w:tcPr>
            <w:tcW w:w="552" w:type="dxa"/>
            <w:shd w:val="clear" w:color="auto" w:fill="FFFFFF"/>
            <w:vAlign w:val="bottom"/>
          </w:tcPr>
          <w:p w:rsidR="00EC73EA" w:rsidRDefault="00FB1725">
            <w:pPr>
              <w:pStyle w:val="Teksttreci20"/>
              <w:framePr w:w="1014" w:h="10422" w:wrap="none" w:vAnchor="page" w:hAnchor="page" w:x="10031" w:y="4664"/>
              <w:shd w:val="clear" w:color="auto" w:fill="auto"/>
              <w:spacing w:before="0" w:line="280" w:lineRule="exact"/>
              <w:jc w:val="right"/>
            </w:pPr>
            <w:r>
              <w:t>21</w:t>
            </w:r>
          </w:p>
        </w:tc>
      </w:tr>
    </w:tbl>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37" style="position:absolute;margin-left:583.4pt;margin-top:307.45pt;width:11.6pt;height:9.6pt;z-index:-251663872;mso-position-horizontal-relative:page;mso-position-vertical-relative:page" fillcolor="#140805" stroked="f">
            <w10:wrap anchorx="page" anchory="page"/>
          </v:rect>
        </w:pict>
      </w:r>
    </w:p>
    <w:p w:rsidR="00EC73EA" w:rsidRDefault="00FB1725">
      <w:pPr>
        <w:pStyle w:val="Teksttreci60"/>
        <w:framePr w:w="9330" w:h="13910" w:hRule="exact" w:wrap="none" w:vAnchor="page" w:hAnchor="page" w:x="887" w:y="1004"/>
        <w:shd w:val="clear" w:color="auto" w:fill="auto"/>
        <w:spacing w:before="0" w:after="0" w:line="260" w:lineRule="exact"/>
        <w:ind w:firstLine="0"/>
        <w:jc w:val="right"/>
      </w:pPr>
      <w:r>
        <w:t>Nr Str.</w:t>
      </w:r>
    </w:p>
    <w:p w:rsidR="00EC73EA" w:rsidRDefault="00FB1725">
      <w:pPr>
        <w:pStyle w:val="Spistreci9"/>
        <w:framePr w:w="9330" w:h="13910" w:hRule="exact" w:wrap="none" w:vAnchor="page" w:hAnchor="page" w:x="887" w:y="1004"/>
        <w:shd w:val="clear" w:color="auto" w:fill="auto"/>
        <w:tabs>
          <w:tab w:val="left" w:pos="8383"/>
          <w:tab w:val="left" w:pos="8998"/>
        </w:tabs>
        <w:spacing w:before="0"/>
        <w:ind w:firstLine="0"/>
      </w:pPr>
      <w:r>
        <w:t>EUGENIUSZ SŁUSZKIEWICZ: Dlaczego „więźniarka" — kobieta więzień?</w:t>
      </w:r>
      <w:r>
        <w:tab/>
        <w:t>3</w:t>
      </w:r>
      <w:r>
        <w:tab/>
        <w:t>30</w:t>
      </w:r>
    </w:p>
    <w:p w:rsidR="00EC73EA" w:rsidRDefault="00FB1725">
      <w:pPr>
        <w:pStyle w:val="Spistreci9"/>
        <w:framePr w:w="9330" w:h="13910" w:hRule="exact" w:wrap="none" w:vAnchor="page" w:hAnchor="page" w:x="887" w:y="1004"/>
        <w:numPr>
          <w:ilvl w:val="0"/>
          <w:numId w:val="1"/>
        </w:numPr>
        <w:shd w:val="clear" w:color="auto" w:fill="auto"/>
        <w:tabs>
          <w:tab w:val="left" w:pos="1048"/>
          <w:tab w:val="center" w:leader="dot" w:pos="7549"/>
          <w:tab w:val="right" w:pos="9212"/>
        </w:tabs>
        <w:spacing w:before="0"/>
        <w:ind w:left="400" w:firstLine="0"/>
      </w:pPr>
      <w:r>
        <w:t xml:space="preserve">Jeszcze słówko o nazwie obcej </w:t>
      </w:r>
      <w:r w:rsidRPr="00620A5F">
        <w:rPr>
          <w:lang w:eastAsia="en-US" w:bidi="en-US"/>
        </w:rPr>
        <w:t>„Paternoster"</w:t>
      </w:r>
      <w:r>
        <w:tab/>
        <w:t xml:space="preserve"> 3</w:t>
      </w:r>
      <w:r>
        <w:tab/>
        <w:t>30</w:t>
      </w:r>
    </w:p>
    <w:p w:rsidR="00EC73EA" w:rsidRDefault="00FB1725">
      <w:pPr>
        <w:pStyle w:val="Spistreci9"/>
        <w:framePr w:w="9330" w:h="13910" w:hRule="exact" w:wrap="none" w:vAnchor="page" w:hAnchor="page" w:x="887" w:y="1004"/>
        <w:numPr>
          <w:ilvl w:val="0"/>
          <w:numId w:val="1"/>
        </w:numPr>
        <w:shd w:val="clear" w:color="auto" w:fill="auto"/>
        <w:tabs>
          <w:tab w:val="left" w:pos="1048"/>
          <w:tab w:val="center" w:leader="dot" w:pos="7549"/>
          <w:tab w:val="right" w:pos="9212"/>
        </w:tabs>
        <w:spacing w:before="0"/>
        <w:ind w:left="400" w:firstLine="0"/>
      </w:pPr>
      <w:r>
        <w:t>Pierwsze słyszę</w:t>
      </w:r>
      <w:r>
        <w:tab/>
        <w:t xml:space="preserve"> </w:t>
      </w:r>
      <w:r>
        <w:rPr>
          <w:rStyle w:val="Spistreci11ptOdstpy0pt"/>
        </w:rPr>
        <w:t>9</w:t>
      </w:r>
      <w:r>
        <w:tab/>
      </w:r>
      <w:r>
        <w:rPr>
          <w:rStyle w:val="Spistreci11ptOdstpy0pt"/>
        </w:rPr>
        <w:t>32</w:t>
      </w:r>
    </w:p>
    <w:p w:rsidR="00EC73EA" w:rsidRDefault="00FB1725">
      <w:pPr>
        <w:pStyle w:val="Spistreci9"/>
        <w:framePr w:w="9330" w:h="13910" w:hRule="exact" w:wrap="none" w:vAnchor="page" w:hAnchor="page" w:x="887" w:y="1004"/>
        <w:numPr>
          <w:ilvl w:val="0"/>
          <w:numId w:val="1"/>
        </w:numPr>
        <w:shd w:val="clear" w:color="auto" w:fill="auto"/>
        <w:tabs>
          <w:tab w:val="left" w:pos="1048"/>
          <w:tab w:val="center" w:leader="dot" w:pos="7549"/>
          <w:tab w:val="right" w:pos="9212"/>
        </w:tabs>
        <w:spacing w:before="0"/>
        <w:ind w:left="400" w:firstLine="0"/>
      </w:pPr>
      <w:r>
        <w:t>To mnie nie urządza</w:t>
      </w:r>
      <w:r>
        <w:tab/>
        <w:t xml:space="preserve"> </w:t>
      </w:r>
      <w:r>
        <w:rPr>
          <w:rStyle w:val="Spistreci11ptOdstpy0pt"/>
        </w:rPr>
        <w:t>9</w:t>
      </w:r>
      <w:r>
        <w:tab/>
      </w:r>
      <w:r>
        <w:rPr>
          <w:rStyle w:val="Spistreci11ptOdstpy0pt"/>
        </w:rPr>
        <w:t>32</w:t>
      </w:r>
    </w:p>
    <w:p w:rsidR="00EC73EA" w:rsidRDefault="00FB1725">
      <w:pPr>
        <w:pStyle w:val="Spistreci9"/>
        <w:framePr w:w="9330" w:h="13910" w:hRule="exact" w:wrap="none" w:vAnchor="page" w:hAnchor="page" w:x="887" w:y="1004"/>
        <w:numPr>
          <w:ilvl w:val="0"/>
          <w:numId w:val="1"/>
        </w:numPr>
        <w:shd w:val="clear" w:color="auto" w:fill="auto"/>
        <w:tabs>
          <w:tab w:val="left" w:pos="1048"/>
          <w:tab w:val="right" w:pos="8602"/>
          <w:tab w:val="right" w:pos="9212"/>
        </w:tabs>
        <w:spacing w:before="0"/>
        <w:ind w:left="400" w:firstLine="0"/>
      </w:pPr>
      <w:r>
        <w:t>Ze wszystkimi (lub wszelkimi) szykanami ...</w:t>
      </w:r>
      <w:r>
        <w:tab/>
        <w:t>1</w:t>
      </w:r>
      <w:r>
        <w:tab/>
        <w:t>31</w:t>
      </w:r>
    </w:p>
    <w:p w:rsidR="00EC73EA" w:rsidRDefault="00FB1725">
      <w:pPr>
        <w:pStyle w:val="Spistreci9"/>
        <w:framePr w:w="9330" w:h="13910" w:hRule="exact" w:wrap="none" w:vAnchor="page" w:hAnchor="page" w:x="887" w:y="1004"/>
        <w:shd w:val="clear" w:color="auto" w:fill="auto"/>
        <w:spacing w:before="0"/>
        <w:ind w:firstLine="0"/>
      </w:pPr>
      <w:r>
        <w:t>ZDZISŁAW SOBIERAJSKI: Jak publikować utwory poezji ludowej.</w:t>
      </w:r>
    </w:p>
    <w:p w:rsidR="00EC73EA" w:rsidRDefault="00FB1725">
      <w:pPr>
        <w:pStyle w:val="Spistreci9"/>
        <w:framePr w:w="9330" w:h="13910" w:hRule="exact" w:wrap="none" w:vAnchor="page" w:hAnchor="page" w:x="887" w:y="1004"/>
        <w:shd w:val="clear" w:color="auto" w:fill="auto"/>
        <w:tabs>
          <w:tab w:val="center" w:leader="dot" w:pos="7549"/>
          <w:tab w:val="right" w:pos="9212"/>
        </w:tabs>
        <w:spacing w:before="0"/>
        <w:ind w:left="1020" w:firstLine="0"/>
      </w:pPr>
      <w:r>
        <w:t>(Próba ustalenia pisowni)</w:t>
      </w:r>
      <w:r>
        <w:tab/>
        <w:t xml:space="preserve"> </w:t>
      </w:r>
      <w:r>
        <w:rPr>
          <w:rStyle w:val="Spistreci11ptOdstpy0pt"/>
        </w:rPr>
        <w:t>7</w:t>
      </w:r>
      <w:r>
        <w:tab/>
      </w:r>
      <w:r>
        <w:rPr>
          <w:rStyle w:val="Spistreci11ptOdstpy0pt"/>
        </w:rPr>
        <w:t>19</w:t>
      </w:r>
    </w:p>
    <w:p w:rsidR="00EC73EA" w:rsidRDefault="00FB1725">
      <w:pPr>
        <w:pStyle w:val="Spistreci9"/>
        <w:framePr w:w="9330" w:h="13910" w:hRule="exact" w:wrap="none" w:vAnchor="page" w:hAnchor="page" w:x="887" w:y="1004"/>
        <w:shd w:val="clear" w:color="auto" w:fill="auto"/>
        <w:tabs>
          <w:tab w:val="left" w:leader="dot" w:pos="7885"/>
          <w:tab w:val="left" w:pos="8998"/>
        </w:tabs>
        <w:spacing w:before="0"/>
        <w:ind w:firstLine="0"/>
      </w:pPr>
      <w:r>
        <w:t xml:space="preserve">ZDZISŁAW STIEBER: </w:t>
      </w:r>
      <w:r w:rsidRPr="00620A5F">
        <w:rPr>
          <w:lang w:eastAsia="en-US" w:bidi="en-US"/>
        </w:rPr>
        <w:t xml:space="preserve">Prof. </w:t>
      </w:r>
      <w:r>
        <w:t>Kazimierz Nitsch</w:t>
      </w:r>
      <w:r>
        <w:tab/>
        <w:t xml:space="preserve"> </w:t>
      </w:r>
      <w:r>
        <w:rPr>
          <w:rStyle w:val="Spistreci11ptOdstpy0pt"/>
        </w:rPr>
        <w:t>8</w:t>
      </w:r>
      <w:r>
        <w:tab/>
      </w:r>
      <w:r>
        <w:rPr>
          <w:rStyle w:val="Spistreci11ptOdstpy0pt"/>
        </w:rPr>
        <w:t>1</w:t>
      </w:r>
    </w:p>
    <w:p w:rsidR="00EC73EA" w:rsidRDefault="00FB1725">
      <w:pPr>
        <w:pStyle w:val="Spistreci9"/>
        <w:framePr w:w="9330" w:h="13910" w:hRule="exact" w:wrap="none" w:vAnchor="page" w:hAnchor="page" w:x="887" w:y="1004"/>
        <w:shd w:val="clear" w:color="auto" w:fill="auto"/>
        <w:tabs>
          <w:tab w:val="right" w:pos="8602"/>
          <w:tab w:val="right" w:pos="9212"/>
        </w:tabs>
        <w:spacing w:before="0"/>
        <w:ind w:firstLine="0"/>
      </w:pPr>
      <w:r>
        <w:t xml:space="preserve">WITOLD TASZYCKI: Kilka uwag o chronologii mazurzenia </w:t>
      </w:r>
      <w:r>
        <w:rPr>
          <w:rStyle w:val="SpistreciOdstpy16pt"/>
        </w:rPr>
        <w:t>....</w:t>
      </w:r>
      <w:r>
        <w:tab/>
        <w:t>5</w:t>
      </w:r>
      <w:r>
        <w:tab/>
        <w:t>19</w:t>
      </w:r>
    </w:p>
    <w:p w:rsidR="00EC73EA" w:rsidRDefault="00FB1725">
      <w:pPr>
        <w:pStyle w:val="Spistreci9"/>
        <w:framePr w:w="9330" w:h="13910" w:hRule="exact" w:wrap="none" w:vAnchor="page" w:hAnchor="page" w:x="887" w:y="1004"/>
        <w:numPr>
          <w:ilvl w:val="0"/>
          <w:numId w:val="1"/>
        </w:numPr>
        <w:shd w:val="clear" w:color="auto" w:fill="auto"/>
        <w:tabs>
          <w:tab w:val="left" w:pos="1048"/>
          <w:tab w:val="right" w:pos="8602"/>
          <w:tab w:val="right" w:pos="9212"/>
        </w:tabs>
        <w:spacing w:before="0"/>
        <w:ind w:left="400" w:firstLine="0"/>
      </w:pPr>
      <w:r>
        <w:t>Wyrazy pochodne od nazwy miejscowej „Nowa Huta"</w:t>
      </w:r>
      <w:r>
        <w:tab/>
        <w:t>2</w:t>
      </w:r>
      <w:r>
        <w:tab/>
        <w:t>25</w:t>
      </w:r>
    </w:p>
    <w:p w:rsidR="00EC73EA" w:rsidRDefault="00FB1725">
      <w:pPr>
        <w:pStyle w:val="Spistreci9"/>
        <w:framePr w:w="9330" w:h="13910" w:hRule="exact" w:wrap="none" w:vAnchor="page" w:hAnchor="page" w:x="887" w:y="1004"/>
        <w:shd w:val="clear" w:color="auto" w:fill="auto"/>
        <w:tabs>
          <w:tab w:val="right" w:leader="dot" w:pos="8602"/>
          <w:tab w:val="right" w:pos="9212"/>
        </w:tabs>
        <w:spacing w:before="0"/>
        <w:ind w:firstLine="0"/>
      </w:pPr>
      <w:r>
        <w:t>JAN TOKARSKI: Pamięci Józefa Stalina</w:t>
      </w:r>
      <w:r>
        <w:tab/>
        <w:t xml:space="preserve"> </w:t>
      </w:r>
      <w:r>
        <w:rPr>
          <w:rStyle w:val="Spistreci11ptOdstpy0pt"/>
        </w:rPr>
        <w:t>4</w:t>
      </w:r>
      <w:r>
        <w:tab/>
      </w:r>
      <w:r>
        <w:rPr>
          <w:rStyle w:val="Spistreci11ptOdstpy0pt"/>
        </w:rPr>
        <w:t>1</w:t>
      </w:r>
    </w:p>
    <w:p w:rsidR="00EC73EA" w:rsidRDefault="00FB1725">
      <w:pPr>
        <w:pStyle w:val="Spistreci9"/>
        <w:framePr w:w="9330" w:h="13910" w:hRule="exact" w:wrap="none" w:vAnchor="page" w:hAnchor="page" w:x="887" w:y="1004"/>
        <w:numPr>
          <w:ilvl w:val="0"/>
          <w:numId w:val="1"/>
        </w:numPr>
        <w:shd w:val="clear" w:color="auto" w:fill="auto"/>
        <w:tabs>
          <w:tab w:val="left" w:pos="1048"/>
          <w:tab w:val="center" w:pos="7549"/>
          <w:tab w:val="right" w:pos="8602"/>
          <w:tab w:val="right" w:pos="9212"/>
        </w:tabs>
        <w:spacing w:before="0"/>
        <w:ind w:left="400" w:firstLine="0"/>
      </w:pPr>
      <w:r>
        <w:t>Z zagadnień fonologii w językoznawstwie radzieckim</w:t>
      </w:r>
      <w:r>
        <w:tab/>
        <w:t>...</w:t>
      </w:r>
      <w:r>
        <w:tab/>
        <w:t>5</w:t>
      </w:r>
      <w:r>
        <w:tab/>
        <w:t>1</w:t>
      </w:r>
    </w:p>
    <w:p w:rsidR="00EC73EA" w:rsidRDefault="00FB1725">
      <w:pPr>
        <w:pStyle w:val="Spistreci9"/>
        <w:framePr w:w="9330" w:h="13910" w:hRule="exact" w:wrap="none" w:vAnchor="page" w:hAnchor="page" w:x="887" w:y="1004"/>
        <w:numPr>
          <w:ilvl w:val="0"/>
          <w:numId w:val="1"/>
        </w:numPr>
        <w:shd w:val="clear" w:color="auto" w:fill="auto"/>
        <w:tabs>
          <w:tab w:val="left" w:pos="1798"/>
          <w:tab w:val="left" w:pos="2872"/>
          <w:tab w:val="left" w:pos="3970"/>
          <w:tab w:val="left" w:pos="4960"/>
          <w:tab w:val="left" w:pos="8383"/>
          <w:tab w:val="left" w:pos="9178"/>
        </w:tabs>
        <w:spacing w:before="0" w:line="264" w:lineRule="exact"/>
        <w:ind w:left="400" w:firstLine="0"/>
      </w:pPr>
      <w:r>
        <w:rPr>
          <w:lang w:val="fr-FR" w:eastAsia="fr-FR" w:bidi="fr-FR"/>
        </w:rPr>
        <w:t>»</w:t>
      </w:r>
      <w:r>
        <w:rPr>
          <w:lang w:val="fr-FR" w:eastAsia="fr-FR" w:bidi="fr-FR"/>
        </w:rPr>
        <w:tab/>
        <w:t>»</w:t>
      </w:r>
      <w:r>
        <w:rPr>
          <w:lang w:val="fr-FR" w:eastAsia="fr-FR" w:bidi="fr-FR"/>
        </w:rPr>
        <w:tab/>
      </w:r>
      <w:r>
        <w:t>„</w:t>
      </w:r>
      <w:r>
        <w:tab/>
        <w:t>„ (dokończenie)</w:t>
      </w:r>
      <w:r>
        <w:tab/>
      </w:r>
      <w:r>
        <w:rPr>
          <w:rStyle w:val="Spistreci11ptOdstpy0pt"/>
        </w:rPr>
        <w:t>10</w:t>
      </w:r>
      <w:r>
        <w:tab/>
      </w:r>
      <w:r>
        <w:rPr>
          <w:rStyle w:val="Spistreci11ptOdstpy0pt"/>
        </w:rPr>
        <w:t>1</w:t>
      </w:r>
    </w:p>
    <w:p w:rsidR="00EC73EA" w:rsidRDefault="00FB1725">
      <w:pPr>
        <w:pStyle w:val="Spistreci9"/>
        <w:framePr w:w="9330" w:h="13910" w:hRule="exact" w:wrap="none" w:vAnchor="page" w:hAnchor="page" w:x="887" w:y="1004"/>
        <w:shd w:val="clear" w:color="auto" w:fill="auto"/>
        <w:tabs>
          <w:tab w:val="right" w:leader="dot" w:pos="8602"/>
          <w:tab w:val="right" w:pos="9212"/>
        </w:tabs>
        <w:spacing w:before="0" w:line="264" w:lineRule="exact"/>
        <w:ind w:left="1020"/>
        <w:jc w:val="left"/>
      </w:pPr>
      <w:r>
        <w:t>BRONISŁAW WIECZORKIEWICZ: Z tradycji językoznawczych polskiego oświecenia</w:t>
      </w:r>
      <w:r>
        <w:tab/>
        <w:t xml:space="preserve"> </w:t>
      </w:r>
      <w:r>
        <w:rPr>
          <w:rStyle w:val="Spistreci11ptOdstpy0pt"/>
        </w:rPr>
        <w:t>3</w:t>
      </w:r>
      <w:r>
        <w:tab/>
      </w:r>
      <w:r>
        <w:rPr>
          <w:lang w:val="ru-RU" w:eastAsia="ru-RU" w:bidi="ru-RU"/>
        </w:rPr>
        <w:t>ю</w:t>
      </w:r>
    </w:p>
    <w:p w:rsidR="00EC73EA" w:rsidRDefault="00FB1725">
      <w:pPr>
        <w:pStyle w:val="Spistreci9"/>
        <w:framePr w:w="9330" w:h="13910" w:hRule="exact" w:wrap="none" w:vAnchor="page" w:hAnchor="page" w:x="887" w:y="1004"/>
        <w:numPr>
          <w:ilvl w:val="0"/>
          <w:numId w:val="1"/>
        </w:numPr>
        <w:shd w:val="clear" w:color="auto" w:fill="auto"/>
        <w:tabs>
          <w:tab w:val="left" w:pos="1798"/>
          <w:tab w:val="left" w:pos="3100"/>
          <w:tab w:val="left" w:pos="4534"/>
          <w:tab w:val="left" w:pos="6508"/>
          <w:tab w:val="left" w:pos="8998"/>
        </w:tabs>
        <w:spacing w:before="0" w:after="202" w:line="260" w:lineRule="exact"/>
        <w:ind w:left="400" w:firstLine="0"/>
      </w:pPr>
      <w:r>
        <w:rPr>
          <w:lang w:val="fr-FR" w:eastAsia="fr-FR" w:bidi="fr-FR"/>
        </w:rPr>
        <w:t>»</w:t>
      </w:r>
      <w:r>
        <w:rPr>
          <w:lang w:val="fr-FR" w:eastAsia="fr-FR" w:bidi="fr-FR"/>
        </w:rPr>
        <w:tab/>
      </w:r>
      <w:r>
        <w:rPr>
          <w:rStyle w:val="SpistreciGaramond65ptKursywaOdstpy1pt"/>
        </w:rPr>
        <w:t>tt</w:t>
      </w:r>
      <w:r>
        <w:tab/>
        <w:t>„</w:t>
      </w:r>
      <w:r>
        <w:tab/>
        <w:t>(dokończenie) 4</w:t>
      </w:r>
      <w:r>
        <w:tab/>
        <w:t>12</w:t>
      </w:r>
    </w:p>
    <w:p w:rsidR="00EC73EA" w:rsidRDefault="00FB1725">
      <w:pPr>
        <w:pStyle w:val="Spistreci9"/>
        <w:framePr w:w="9330" w:h="13910" w:hRule="exact" w:wrap="none" w:vAnchor="page" w:hAnchor="page" w:x="887" w:y="1004"/>
        <w:shd w:val="clear" w:color="auto" w:fill="auto"/>
        <w:spacing w:before="0" w:after="81" w:line="260" w:lineRule="exact"/>
        <w:ind w:left="60" w:firstLine="0"/>
        <w:jc w:val="center"/>
      </w:pPr>
      <w:r>
        <w:rPr>
          <w:rStyle w:val="SpistreciOdstpy5pt"/>
        </w:rPr>
        <w:t>RECENZJE</w:t>
      </w:r>
    </w:p>
    <w:p w:rsidR="00EC73EA" w:rsidRDefault="00FB1725">
      <w:pPr>
        <w:pStyle w:val="Spistreci9"/>
        <w:framePr w:w="9330" w:h="13910" w:hRule="exact" w:wrap="none" w:vAnchor="page" w:hAnchor="page" w:x="887" w:y="1004"/>
        <w:shd w:val="clear" w:color="auto" w:fill="auto"/>
        <w:spacing w:before="0"/>
        <w:ind w:firstLine="0"/>
      </w:pPr>
      <w:r>
        <w:t xml:space="preserve">HALINA </w:t>
      </w:r>
      <w:r>
        <w:t>KURKOWSKA: Referaty językoznawcze na sesji „Odrodzenie</w:t>
      </w:r>
    </w:p>
    <w:p w:rsidR="00EC73EA" w:rsidRDefault="00FB1725">
      <w:pPr>
        <w:pStyle w:val="Spistreci9"/>
        <w:framePr w:w="9330" w:h="13910" w:hRule="exact" w:wrap="none" w:vAnchor="page" w:hAnchor="page" w:x="887" w:y="1004"/>
        <w:shd w:val="clear" w:color="auto" w:fill="auto"/>
        <w:tabs>
          <w:tab w:val="left" w:leader="dot" w:pos="7152"/>
          <w:tab w:val="left" w:pos="8383"/>
          <w:tab w:val="left" w:pos="8998"/>
        </w:tabs>
        <w:spacing w:before="0"/>
        <w:ind w:left="1020" w:firstLine="0"/>
      </w:pPr>
      <w:r>
        <w:t>w Polsce"</w:t>
      </w:r>
      <w:r>
        <w:tab/>
      </w:r>
      <w:r>
        <w:tab/>
      </w:r>
      <w:r>
        <w:rPr>
          <w:rStyle w:val="Spistreci11ptOdstpy0pt"/>
        </w:rPr>
        <w:t>10</w:t>
      </w:r>
      <w:r>
        <w:tab/>
        <w:t>20</w:t>
      </w:r>
    </w:p>
    <w:p w:rsidR="00EC73EA" w:rsidRDefault="00FB1725">
      <w:pPr>
        <w:pStyle w:val="Spistreci9"/>
        <w:framePr w:w="9330" w:h="13910" w:hRule="exact" w:wrap="none" w:vAnchor="page" w:hAnchor="page" w:x="887" w:y="1004"/>
        <w:shd w:val="clear" w:color="auto" w:fill="auto"/>
        <w:spacing w:before="0"/>
        <w:ind w:firstLine="0"/>
      </w:pPr>
      <w:r>
        <w:t>TADEUSZ MILEWSKI: Franciszek Sławski — „Słownik etymologiczny</w:t>
      </w:r>
    </w:p>
    <w:p w:rsidR="00EC73EA" w:rsidRDefault="00FB1725">
      <w:pPr>
        <w:pStyle w:val="Spistreci9"/>
        <w:framePr w:w="9330" w:h="13910" w:hRule="exact" w:wrap="none" w:vAnchor="page" w:hAnchor="page" w:x="887" w:y="1004"/>
        <w:shd w:val="clear" w:color="auto" w:fill="auto"/>
        <w:tabs>
          <w:tab w:val="right" w:leader="dot" w:pos="8602"/>
          <w:tab w:val="right" w:pos="9212"/>
        </w:tabs>
        <w:spacing w:before="0"/>
        <w:ind w:left="1020" w:firstLine="0"/>
      </w:pPr>
      <w:r>
        <w:t>języka polskiego"</w:t>
      </w:r>
      <w:r>
        <w:tab/>
        <w:t xml:space="preserve"> </w:t>
      </w:r>
      <w:r>
        <w:rPr>
          <w:rStyle w:val="Spistreci11ptOdstpy0pt"/>
        </w:rPr>
        <w:t>3</w:t>
      </w:r>
      <w:r>
        <w:tab/>
        <w:t>23</w:t>
      </w:r>
    </w:p>
    <w:p w:rsidR="00EC73EA" w:rsidRDefault="00FB1725">
      <w:pPr>
        <w:pStyle w:val="Spistreci9"/>
        <w:framePr w:w="9330" w:h="13910" w:hRule="exact" w:wrap="none" w:vAnchor="page" w:hAnchor="page" w:x="887" w:y="1004"/>
        <w:shd w:val="clear" w:color="auto" w:fill="auto"/>
        <w:spacing w:before="0"/>
        <w:ind w:firstLine="0"/>
      </w:pPr>
      <w:r>
        <w:t>JAN REYCHMAN: A Zajączkowski: „Studia orientalistyczne z dziejów</w:t>
      </w:r>
    </w:p>
    <w:p w:rsidR="00EC73EA" w:rsidRDefault="00FB1725">
      <w:pPr>
        <w:pStyle w:val="Spistreci9"/>
        <w:framePr w:w="9330" w:h="13910" w:hRule="exact" w:wrap="none" w:vAnchor="page" w:hAnchor="page" w:x="887" w:y="1004"/>
        <w:shd w:val="clear" w:color="auto" w:fill="auto"/>
        <w:tabs>
          <w:tab w:val="right" w:leader="dot" w:pos="8602"/>
          <w:tab w:val="right" w:pos="9212"/>
        </w:tabs>
        <w:spacing w:before="0"/>
        <w:ind w:left="1020" w:firstLine="0"/>
      </w:pPr>
      <w:r>
        <w:t>słownictwa polskiego"</w:t>
      </w:r>
      <w:r>
        <w:tab/>
        <w:t xml:space="preserve"> </w:t>
      </w:r>
      <w:r>
        <w:rPr>
          <w:rStyle w:val="Spistreci11ptOdstpy0pt"/>
        </w:rPr>
        <w:t>8</w:t>
      </w:r>
      <w:r>
        <w:tab/>
      </w:r>
      <w:r>
        <w:rPr>
          <w:rStyle w:val="Spistreci11ptOdstpy0pt"/>
        </w:rPr>
        <w:t>33</w:t>
      </w:r>
    </w:p>
    <w:p w:rsidR="00EC73EA" w:rsidRDefault="00FB1725">
      <w:pPr>
        <w:pStyle w:val="Spistreci9"/>
        <w:framePr w:w="9330" w:h="13910" w:hRule="exact" w:wrap="none" w:vAnchor="page" w:hAnchor="page" w:x="887" w:y="1004"/>
        <w:shd w:val="clear" w:color="auto" w:fill="auto"/>
        <w:tabs>
          <w:tab w:val="center" w:pos="7549"/>
          <w:tab w:val="left" w:pos="7885"/>
          <w:tab w:val="center" w:pos="8470"/>
          <w:tab w:val="right" w:pos="9212"/>
        </w:tabs>
        <w:spacing w:before="0"/>
        <w:ind w:firstLine="0"/>
      </w:pPr>
      <w:r>
        <w:t xml:space="preserve">FRANCISZEK SŁAWSKI i JAN REYCHMAN: W sprawie </w:t>
      </w:r>
      <w:r>
        <w:rPr>
          <w:rStyle w:val="Spistreci14ptKursywa"/>
        </w:rPr>
        <w:t>bisiora</w:t>
      </w:r>
      <w:r>
        <w:rPr>
          <w:rStyle w:val="Spistreci14pt"/>
        </w:rPr>
        <w:tab/>
      </w:r>
      <w:r>
        <w:t>.</w:t>
      </w:r>
      <w:r>
        <w:tab/>
        <w:t>.</w:t>
      </w:r>
      <w:r>
        <w:tab/>
        <w:t xml:space="preserve">10  </w:t>
      </w:r>
      <w:r>
        <w:tab/>
        <w:t>18</w:t>
      </w:r>
    </w:p>
    <w:p w:rsidR="00EC73EA" w:rsidRDefault="00FB1725">
      <w:pPr>
        <w:pStyle w:val="Spistreci9"/>
        <w:framePr w:w="9330" w:h="13910" w:hRule="exact" w:wrap="none" w:vAnchor="page" w:hAnchor="page" w:x="887" w:y="1004"/>
        <w:shd w:val="clear" w:color="auto" w:fill="auto"/>
        <w:spacing w:before="0"/>
        <w:ind w:firstLine="0"/>
      </w:pPr>
      <w:r>
        <w:t>ANNA SZYFER: Przemysław Zwoliński „Wypowiedzi gramatyków XVI</w:t>
      </w:r>
    </w:p>
    <w:p w:rsidR="00EC73EA" w:rsidRDefault="00FB1725">
      <w:pPr>
        <w:pStyle w:val="Spistreci9"/>
        <w:framePr w:w="9330" w:h="13910" w:hRule="exact" w:wrap="none" w:vAnchor="page" w:hAnchor="page" w:x="887" w:y="1004"/>
        <w:shd w:val="clear" w:color="auto" w:fill="auto"/>
        <w:tabs>
          <w:tab w:val="center" w:pos="4254"/>
          <w:tab w:val="center" w:pos="4476"/>
          <w:tab w:val="right" w:pos="8602"/>
          <w:tab w:val="right" w:pos="9212"/>
        </w:tabs>
        <w:spacing w:before="0"/>
        <w:ind w:left="1020" w:firstLine="0"/>
      </w:pPr>
      <w:r>
        <w:t xml:space="preserve">i XVII w. o dialektyzmach w </w:t>
      </w:r>
      <w:r>
        <w:tab/>
        <w:t>ówczesnej polszczyźnie" ...</w:t>
      </w:r>
      <w:r>
        <w:tab/>
        <w:t>5</w:t>
      </w:r>
      <w:r>
        <w:tab/>
        <w:t>29</w:t>
      </w:r>
    </w:p>
    <w:p w:rsidR="00EC73EA" w:rsidRDefault="00FB1725">
      <w:pPr>
        <w:pStyle w:val="Spistreci9"/>
        <w:framePr w:w="9330" w:h="13910" w:hRule="exact" w:wrap="none" w:vAnchor="page" w:hAnchor="page" w:x="887" w:y="1004"/>
        <w:shd w:val="clear" w:color="auto" w:fill="auto"/>
        <w:spacing w:before="0"/>
        <w:ind w:firstLine="0"/>
      </w:pPr>
      <w:r>
        <w:t>MIECZYSŁAW SZYMCZAK: A. S. Czikobawa „Wwedenie w jazykoznanie"</w:t>
      </w:r>
      <w:r>
        <w:tab/>
        <w:t xml:space="preserve"> </w:t>
      </w:r>
      <w:r>
        <w:rPr>
          <w:rStyle w:val="Spistreci11ptOdstpy0pt"/>
        </w:rPr>
        <w:t>4</w:t>
      </w:r>
      <w:r>
        <w:tab/>
        <w:t>27</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ind w:firstLine="0"/>
      </w:pPr>
      <w:r>
        <w:t>A. S.: Co piszą o języku?</w:t>
      </w:r>
      <w:r>
        <w:tab/>
        <w:t xml:space="preserve"> 9</w:t>
      </w:r>
      <w:r>
        <w:tab/>
        <w:t>34</w:t>
      </w:r>
    </w:p>
    <w:p w:rsidR="00EC73EA" w:rsidRDefault="00FB1725">
      <w:pPr>
        <w:pStyle w:val="Spistreci9"/>
        <w:framePr w:w="9330" w:h="13910" w:hRule="exact" w:wrap="none" w:vAnchor="page" w:hAnchor="page" w:x="887" w:y="1004"/>
        <w:numPr>
          <w:ilvl w:val="0"/>
          <w:numId w:val="1"/>
        </w:numPr>
        <w:shd w:val="clear" w:color="auto" w:fill="auto"/>
        <w:tabs>
          <w:tab w:val="left" w:pos="1384"/>
          <w:tab w:val="left" w:leader="dot" w:pos="7885"/>
        </w:tabs>
        <w:spacing w:before="0" w:after="214" w:line="260" w:lineRule="exact"/>
        <w:ind w:left="400" w:firstLine="0"/>
      </w:pPr>
      <w:r>
        <w:t xml:space="preserve">„ ,, </w:t>
      </w:r>
      <w:r>
        <w:tab/>
      </w:r>
      <w:r>
        <w:rPr>
          <w:rStyle w:val="Spistreci11ptOdstpy0pt"/>
        </w:rPr>
        <w:t>10</w:t>
      </w:r>
    </w:p>
    <w:p w:rsidR="00EC73EA" w:rsidRDefault="00FB1725">
      <w:pPr>
        <w:pStyle w:val="Spistreci9"/>
        <w:framePr w:w="9330" w:h="13910" w:hRule="exact" w:wrap="none" w:vAnchor="page" w:hAnchor="page" w:x="887" w:y="1004"/>
        <w:shd w:val="clear" w:color="auto" w:fill="auto"/>
        <w:spacing w:before="0" w:after="81" w:line="260" w:lineRule="exact"/>
        <w:ind w:left="60" w:firstLine="0"/>
        <w:jc w:val="center"/>
      </w:pPr>
      <w:r>
        <w:rPr>
          <w:rStyle w:val="SpistreciOdstpy5pt"/>
        </w:rPr>
        <w:t>GŁOSY CZYTELNIKÓW</w:t>
      </w:r>
    </w:p>
    <w:p w:rsidR="00EC73EA" w:rsidRDefault="00FB1725">
      <w:pPr>
        <w:pStyle w:val="Spistreci9"/>
        <w:framePr w:w="9330" w:h="13910" w:hRule="exact" w:wrap="none" w:vAnchor="page" w:hAnchor="page" w:x="887" w:y="1004"/>
        <w:shd w:val="clear" w:color="auto" w:fill="auto"/>
        <w:tabs>
          <w:tab w:val="center" w:pos="8470"/>
          <w:tab w:val="right" w:pos="9212"/>
        </w:tabs>
        <w:spacing w:before="0"/>
        <w:ind w:firstLine="0"/>
      </w:pPr>
      <w:r>
        <w:t>WŁADYSŁAW OSZELDA: Berno, a nie Brno (przyczynek polemiczny) .</w:t>
      </w:r>
      <w:r>
        <w:tab/>
      </w:r>
      <w:r>
        <w:rPr>
          <w:rStyle w:val="Spistreci11ptOdstpy0pt"/>
        </w:rPr>
        <w:t>6</w:t>
      </w:r>
      <w:r>
        <w:tab/>
        <w:t>34</w:t>
      </w:r>
    </w:p>
    <w:p w:rsidR="00EC73EA" w:rsidRDefault="00FB1725">
      <w:pPr>
        <w:pStyle w:val="Spistreci9"/>
        <w:framePr w:w="9330" w:h="13910" w:hRule="exact" w:wrap="none" w:vAnchor="page" w:hAnchor="page" w:x="887" w:y="1004"/>
        <w:shd w:val="clear" w:color="auto" w:fill="auto"/>
        <w:tabs>
          <w:tab w:val="center" w:pos="7549"/>
          <w:tab w:val="right" w:pos="8602"/>
          <w:tab w:val="right" w:pos="9212"/>
        </w:tabs>
        <w:spacing w:before="0"/>
        <w:ind w:firstLine="0"/>
      </w:pPr>
      <w:r>
        <w:t>ZBIGNIEW ŻABIŃSKI: O przenoszeniu wyrazów jednoliterowych</w:t>
      </w:r>
      <w:r>
        <w:tab/>
        <w:t>.</w:t>
      </w:r>
      <w:r>
        <w:tab/>
        <w:t>10</w:t>
      </w:r>
      <w:r>
        <w:tab/>
        <w:t>31</w:t>
      </w:r>
    </w:p>
    <w:p w:rsidR="00EC73EA" w:rsidRDefault="00FB1725">
      <w:pPr>
        <w:pStyle w:val="Spistreci9"/>
        <w:framePr w:w="9330" w:h="13910" w:hRule="exact" w:wrap="none" w:vAnchor="page" w:hAnchor="page" w:x="887" w:y="1004"/>
        <w:shd w:val="clear" w:color="auto" w:fill="auto"/>
        <w:tabs>
          <w:tab w:val="right" w:leader="dot" w:pos="8602"/>
          <w:tab w:val="right" w:pos="9212"/>
        </w:tabs>
        <w:spacing w:before="0"/>
        <w:ind w:firstLine="0"/>
      </w:pPr>
      <w:r>
        <w:t>STANISŁAW JODŁOWSKI: O skrótach typu: TPD i ZSCh</w:t>
      </w:r>
      <w:r>
        <w:tab/>
        <w:t xml:space="preserve"> 1</w:t>
      </w:r>
      <w:r>
        <w:tab/>
        <w:t>34</w:t>
      </w:r>
    </w:p>
    <w:p w:rsidR="00EC73EA" w:rsidRDefault="00FB1725">
      <w:pPr>
        <w:pStyle w:val="Spistreci9"/>
        <w:framePr w:w="9330" w:h="13910" w:hRule="exact" w:wrap="none" w:vAnchor="page" w:hAnchor="page" w:x="887" w:y="1004"/>
        <w:shd w:val="clear" w:color="auto" w:fill="auto"/>
        <w:tabs>
          <w:tab w:val="center" w:pos="7549"/>
          <w:tab w:val="right" w:pos="8602"/>
          <w:tab w:val="right" w:pos="9212"/>
        </w:tabs>
        <w:spacing w:before="0" w:after="193"/>
        <w:ind w:firstLine="0"/>
      </w:pPr>
      <w:r>
        <w:t>Państwowe Studium Pedagogiki Specjalnej: Uwagi terminologiczne</w:t>
      </w:r>
      <w:r>
        <w:tab/>
        <w:t>.</w:t>
      </w:r>
      <w:r>
        <w:tab/>
        <w:t>1</w:t>
      </w:r>
      <w:r>
        <w:tab/>
        <w:t>3'6</w:t>
      </w:r>
    </w:p>
    <w:p w:rsidR="00EC73EA" w:rsidRDefault="00FB1725">
      <w:pPr>
        <w:pStyle w:val="Spistreci9"/>
        <w:framePr w:w="9330" w:h="13910" w:hRule="exact" w:wrap="none" w:vAnchor="page" w:hAnchor="page" w:x="887" w:y="1004"/>
        <w:shd w:val="clear" w:color="auto" w:fill="auto"/>
        <w:spacing w:before="0" w:after="69" w:line="260" w:lineRule="exact"/>
        <w:ind w:left="60" w:firstLine="0"/>
        <w:jc w:val="center"/>
      </w:pPr>
      <w:r>
        <w:t xml:space="preserve">Z </w:t>
      </w:r>
      <w:r>
        <w:rPr>
          <w:rStyle w:val="SpistreciOdstpy5pt"/>
        </w:rPr>
        <w:t>GWARY WARMIŃSKIEJ I MAZURSKIEJ</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ind w:firstLine="0"/>
      </w:pPr>
      <w:r>
        <w:t>Bajka o żabie</w:t>
      </w:r>
      <w:r>
        <w:tab/>
        <w:t xml:space="preserve"> 4</w:t>
      </w:r>
      <w:r>
        <w:tab/>
        <w:t>32</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ind w:firstLine="0"/>
      </w:pPr>
      <w:r>
        <w:t>Mnioł jeden uojciec trzi córy</w:t>
      </w:r>
      <w:r>
        <w:tab/>
        <w:t xml:space="preserve"> 1</w:t>
      </w:r>
      <w:r>
        <w:tab/>
        <w:t>37</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ind w:firstLine="0"/>
      </w:pPr>
      <w:r>
        <w:t>O bitwie pod Grunwaldem</w:t>
      </w:r>
      <w:r>
        <w:tab/>
        <w:t xml:space="preserve"> 5</w:t>
      </w:r>
      <w:r>
        <w:tab/>
        <w:t>32</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ind w:firstLine="0"/>
      </w:pPr>
      <w:r>
        <w:t xml:space="preserve">O chłopie pańszczyźnianym i królu </w:t>
      </w:r>
      <w:r>
        <w:tab/>
        <w:t xml:space="preserve"> 3</w:t>
      </w:r>
      <w:r>
        <w:tab/>
        <w:t>33</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after="180"/>
        <w:ind w:firstLine="0"/>
      </w:pPr>
      <w:r>
        <w:t>Wijrzij ti Marichno pod t</w:t>
      </w:r>
      <w:r>
        <w:t>en nowi dwór</w:t>
      </w:r>
      <w:r>
        <w:tab/>
        <w:t xml:space="preserve"> </w:t>
      </w:r>
      <w:r>
        <w:rPr>
          <w:rStyle w:val="Spistreci11ptOdstpy0pt"/>
        </w:rPr>
        <w:t>2</w:t>
      </w:r>
      <w:r>
        <w:tab/>
        <w:t>33</w:t>
      </w:r>
    </w:p>
    <w:p w:rsidR="00EC73EA" w:rsidRDefault="00FB1725">
      <w:pPr>
        <w:pStyle w:val="Spistreci9"/>
        <w:framePr w:w="9330" w:h="13910" w:hRule="exact" w:wrap="none" w:vAnchor="page" w:hAnchor="page" w:x="887" w:y="1004"/>
        <w:shd w:val="clear" w:color="auto" w:fill="auto"/>
        <w:spacing w:before="0" w:after="73"/>
        <w:ind w:left="60" w:firstLine="0"/>
        <w:jc w:val="center"/>
      </w:pPr>
      <w:r>
        <w:t xml:space="preserve">Z </w:t>
      </w:r>
      <w:r>
        <w:rPr>
          <w:rStyle w:val="SpistreciOdstpy5pt"/>
        </w:rPr>
        <w:t>POLSKO-CZESKIEGO</w:t>
      </w:r>
      <w:r>
        <w:rPr>
          <w:rStyle w:val="SpistreciOdstpy5pt"/>
        </w:rPr>
        <w:br/>
        <w:t>POGRANICZA JĘZYKOWEGO</w:t>
      </w:r>
    </w:p>
    <w:p w:rsidR="00EC73EA" w:rsidRDefault="00FB1725">
      <w:pPr>
        <w:pStyle w:val="Spistreci9"/>
        <w:framePr w:w="9330" w:h="13910" w:hRule="exact" w:wrap="none" w:vAnchor="page" w:hAnchor="page" w:x="887" w:y="1004"/>
        <w:shd w:val="clear" w:color="auto" w:fill="auto"/>
        <w:tabs>
          <w:tab w:val="center" w:leader="dot" w:pos="8470"/>
          <w:tab w:val="right" w:pos="9212"/>
        </w:tabs>
        <w:spacing w:before="0" w:line="260" w:lineRule="exact"/>
        <w:ind w:firstLine="0"/>
      </w:pPr>
      <w:r>
        <w:t>Susiedowa Kudlina</w:t>
      </w:r>
      <w:r>
        <w:tab/>
        <w:t xml:space="preserve"> 9</w:t>
      </w:r>
      <w:r>
        <w:tab/>
        <w:t>37</w:t>
      </w:r>
    </w:p>
    <w:p w:rsidR="00EC73EA" w:rsidRDefault="00FB1725">
      <w:pPr>
        <w:pStyle w:val="Nagweklubstopka0"/>
        <w:framePr w:wrap="none" w:vAnchor="page" w:hAnchor="page" w:x="899" w:y="15226"/>
        <w:shd w:val="clear" w:color="auto" w:fill="auto"/>
        <w:spacing w:line="220" w:lineRule="exact"/>
      </w:pPr>
      <w:r>
        <w:t>2</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Teksttreci60"/>
        <w:framePr w:w="9558" w:h="890" w:hRule="exact" w:wrap="none" w:vAnchor="page" w:hAnchor="page" w:x="773" w:y="856"/>
        <w:shd w:val="clear" w:color="auto" w:fill="auto"/>
        <w:spacing w:before="0" w:after="256" w:line="260" w:lineRule="exact"/>
        <w:ind w:firstLine="0"/>
        <w:jc w:val="center"/>
      </w:pPr>
      <w:r>
        <w:rPr>
          <w:rStyle w:val="Teksttreci6Odstpy5pt"/>
        </w:rPr>
        <w:lastRenderedPageBreak/>
        <w:t>OBJAŚNIENIA WYRAZÓW I ZWROTÓW</w:t>
      </w:r>
    </w:p>
    <w:p w:rsidR="00EC73EA" w:rsidRDefault="00FB1725">
      <w:pPr>
        <w:pStyle w:val="Teksttreci60"/>
        <w:framePr w:w="9558" w:h="890" w:hRule="exact" w:wrap="none" w:vAnchor="page" w:hAnchor="page" w:x="773" w:y="856"/>
        <w:shd w:val="clear" w:color="auto" w:fill="auto"/>
        <w:spacing w:before="0" w:after="0" w:line="260" w:lineRule="exact"/>
        <w:ind w:firstLine="0"/>
        <w:jc w:val="right"/>
      </w:pPr>
      <w:r>
        <w:t>Nr Str.</w:t>
      </w:r>
    </w:p>
    <w:p w:rsidR="00EC73EA" w:rsidRDefault="00FB1725">
      <w:pPr>
        <w:pStyle w:val="Spistreci9"/>
        <w:framePr w:w="9558" w:h="13508" w:hRule="exact" w:wrap="none" w:vAnchor="page" w:hAnchor="page" w:x="773" w:y="1690"/>
        <w:shd w:val="clear" w:color="auto" w:fill="auto"/>
        <w:tabs>
          <w:tab w:val="left" w:pos="1056"/>
          <w:tab w:val="right" w:leader="dot" w:pos="8832"/>
          <w:tab w:val="right" w:pos="9508"/>
        </w:tabs>
        <w:spacing w:before="0" w:line="282" w:lineRule="exact"/>
        <w:ind w:firstLine="0"/>
      </w:pPr>
      <w:r>
        <w:t>W. D.:</w:t>
      </w:r>
      <w:r>
        <w:tab/>
        <w:t>Alternatywa</w:t>
      </w:r>
      <w:r>
        <w:tab/>
        <w:t xml:space="preserve"> 2</w:t>
      </w:r>
      <w:r>
        <w:tab/>
        <w:t>28</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Bez reszty</w:t>
      </w:r>
      <w:r>
        <w:tab/>
        <w:t xml:space="preserve"> 4</w:t>
      </w:r>
      <w:r>
        <w:tab/>
        <w:t>37</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 xml:space="preserve">„Być w trosce“ </w:t>
      </w:r>
      <w:r>
        <w:tab/>
        <w:t>10</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Browar</w:t>
      </w:r>
      <w:r>
        <w:tab/>
        <w:t xml:space="preserve"> 3</w:t>
      </w:r>
      <w:r>
        <w:tab/>
        <w:t>35</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Buzdygana — buzdyganu</w:t>
      </w:r>
      <w:r>
        <w:tab/>
        <w:t xml:space="preserve"> 2</w:t>
      </w:r>
      <w:r>
        <w:tab/>
        <w:t>34</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Chyba</w:t>
      </w:r>
      <w:r>
        <w:tab/>
        <w:t xml:space="preserve"> 2</w:t>
      </w:r>
      <w:r>
        <w:tab/>
        <w:t>36</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 xml:space="preserve">Ciągnąć </w:t>
      </w:r>
      <w:r>
        <w:tab/>
        <w:t xml:space="preserve"> </w:t>
      </w:r>
      <w:r>
        <w:rPr>
          <w:rStyle w:val="Spistreci11ptOdstpy0pt"/>
        </w:rPr>
        <w:t>6</w:t>
      </w:r>
      <w:r>
        <w:tab/>
        <w:t>38</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Felczer</w:t>
      </w:r>
      <w:r>
        <w:tab/>
        <w:t xml:space="preserve">  7</w:t>
      </w:r>
      <w:r>
        <w:tab/>
        <w:t>38</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 xml:space="preserve">Fizjognomia </w:t>
      </w:r>
      <w:r>
        <w:tab/>
        <w:t xml:space="preserve"> 2</w:t>
      </w:r>
      <w:r>
        <w:tab/>
        <w:t>34</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Forma</w:t>
      </w:r>
      <w:r>
        <w:tab/>
        <w:t xml:space="preserve">  3</w:t>
      </w:r>
      <w:r>
        <w:tab/>
        <w:t>36</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Formy męskoosobowe</w:t>
      </w:r>
      <w:r>
        <w:tab/>
        <w:t xml:space="preserve"> 9</w:t>
      </w:r>
      <w:r>
        <w:tab/>
        <w:t>38</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Formy zgody</w:t>
      </w:r>
      <w:r>
        <w:tab/>
        <w:t xml:space="preserve"> </w:t>
      </w:r>
      <w:r>
        <w:rPr>
          <w:rStyle w:val="Spistreci11ptOdstpy0pt"/>
        </w:rPr>
        <w:t>8</w:t>
      </w:r>
      <w:r>
        <w:tab/>
        <w:t>35</w:t>
      </w:r>
    </w:p>
    <w:p w:rsidR="00EC73EA" w:rsidRDefault="00FB1725">
      <w:pPr>
        <w:pStyle w:val="Spistreci9"/>
        <w:framePr w:w="9558" w:h="13508" w:hRule="exact" w:wrap="none" w:vAnchor="page" w:hAnchor="page" w:x="773" w:y="1690"/>
        <w:numPr>
          <w:ilvl w:val="0"/>
          <w:numId w:val="1"/>
        </w:numPr>
        <w:shd w:val="clear" w:color="auto" w:fill="auto"/>
        <w:tabs>
          <w:tab w:val="left" w:pos="1056"/>
          <w:tab w:val="left" w:leader="dot" w:pos="6174"/>
          <w:tab w:val="left" w:leader="dot" w:pos="8129"/>
          <w:tab w:val="left" w:pos="9299"/>
        </w:tabs>
        <w:spacing w:before="0" w:line="282" w:lineRule="exact"/>
        <w:ind w:left="380" w:firstLine="0"/>
      </w:pPr>
      <w:r>
        <w:t>Fotografika</w:t>
      </w:r>
      <w:r>
        <w:tab/>
      </w:r>
      <w:r>
        <w:tab/>
        <w:t xml:space="preserve"> 5</w:t>
      </w:r>
      <w:r>
        <w:tab/>
        <w:t>35</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 xml:space="preserve">Garmażernia </w:t>
      </w:r>
      <w:r>
        <w:tab/>
        <w:t xml:space="preserve"> 5</w:t>
      </w:r>
      <w:r>
        <w:tab/>
        <w:t>40</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Gdzie? Dokąd?</w:t>
      </w:r>
      <w:r>
        <w:tab/>
        <w:t xml:space="preserve"> 2</w:t>
      </w:r>
      <w:r>
        <w:tab/>
        <w:t>40</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rPr>
          <w:lang w:val="cs-CZ" w:eastAsia="cs-CZ" w:bidi="cs-CZ"/>
        </w:rPr>
        <w:t xml:space="preserve">Hugenot, </w:t>
      </w:r>
      <w:r>
        <w:t>Hugonot</w:t>
      </w:r>
      <w:r>
        <w:tab/>
        <w:t xml:space="preserve"> 1</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Iść, jechać</w:t>
      </w:r>
      <w:r>
        <w:tab/>
        <w:t xml:space="preserve"> 3</w:t>
      </w:r>
      <w:r>
        <w:tab/>
        <w:t>34</w:t>
      </w:r>
    </w:p>
    <w:p w:rsidR="00EC73EA" w:rsidRDefault="00FB1725">
      <w:pPr>
        <w:pStyle w:val="Spistreci9"/>
        <w:framePr w:w="9558" w:h="13508" w:hRule="exact" w:wrap="none" w:vAnchor="page" w:hAnchor="page" w:x="773" w:y="1690"/>
        <w:shd w:val="clear" w:color="auto" w:fill="auto"/>
        <w:tabs>
          <w:tab w:val="left" w:leader="dot" w:pos="6348"/>
          <w:tab w:val="right" w:leader="dot" w:pos="8832"/>
          <w:tab w:val="right" w:pos="9508"/>
        </w:tabs>
        <w:spacing w:before="0" w:line="282" w:lineRule="exact"/>
        <w:ind w:left="1060" w:firstLine="0"/>
      </w:pPr>
      <w:r>
        <w:t xml:space="preserve">Jedna para spodni czy jedna sztuka spodni? </w:t>
      </w:r>
      <w:r>
        <w:tab/>
      </w:r>
      <w:r>
        <w:tab/>
        <w:t xml:space="preserve"> 4</w:t>
      </w:r>
      <w:r>
        <w:tab/>
        <w:t>38</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Jeszcze o formach nazwisk żeńskich</w:t>
      </w:r>
      <w:r>
        <w:tab/>
        <w:t xml:space="preserve"> 7</w:t>
      </w:r>
      <w:r>
        <w:tab/>
        <w:t>38</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 xml:space="preserve">Laur </w:t>
      </w:r>
      <w:r>
        <w:tab/>
        <w:t xml:space="preserve"> </w:t>
      </w:r>
      <w:r>
        <w:rPr>
          <w:rStyle w:val="Spistreci11ptOdstpy0pt"/>
        </w:rPr>
        <w:t>6</w:t>
      </w:r>
      <w:r>
        <w:tab/>
        <w:t>37</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Listonosz, listowy</w:t>
      </w:r>
      <w:r>
        <w:tab/>
        <w:t xml:space="preserve"> </w:t>
      </w:r>
      <w:r>
        <w:rPr>
          <w:rStyle w:val="Spistreci11ptOdstpy0pt"/>
        </w:rPr>
        <w:t>8</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Natchnione „etymologie"</w:t>
      </w:r>
      <w:r>
        <w:tab/>
        <w:t xml:space="preserve"> 2</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Nie mam serca tego uczynić</w:t>
      </w:r>
      <w:r>
        <w:tab/>
        <w:t xml:space="preserve"> 4</w:t>
      </w:r>
      <w:r>
        <w:tab/>
        <w:t>37</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Nienadesłanie</w:t>
      </w:r>
      <w:r>
        <w:tab/>
        <w:t xml:space="preserve"> 7</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Kasa biletowa i kasa bagażowa</w:t>
      </w:r>
      <w:r>
        <w:tab/>
        <w:t xml:space="preserve"> 2</w:t>
      </w:r>
      <w:r>
        <w:tab/>
        <w:t>40</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Kiermasz</w:t>
      </w:r>
      <w:r>
        <w:t xml:space="preserve"> </w:t>
      </w:r>
      <w:r>
        <w:tab/>
        <w:t>10</w:t>
      </w:r>
      <w:r>
        <w:tab/>
        <w:t>37</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Krzewisty — krzewiasty</w:t>
      </w:r>
      <w:r>
        <w:tab/>
        <w:t xml:space="preserve"> 2</w:t>
      </w:r>
      <w:r>
        <w:tab/>
        <w:t>36</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Minęła trzynasta piętnaście</w:t>
      </w:r>
      <w:r>
        <w:tab/>
        <w:t xml:space="preserve"> 2</w:t>
      </w:r>
      <w:r>
        <w:tab/>
        <w:t>40</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Modelować w czymś czy z czegoś</w:t>
      </w:r>
      <w:r>
        <w:tab/>
        <w:t xml:space="preserve"> 4</w:t>
      </w:r>
      <w:r>
        <w:tab/>
        <w:t>38</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Myślistwo</w:t>
      </w:r>
      <w:r>
        <w:tab/>
        <w:t xml:space="preserve"> 1</w:t>
      </w:r>
      <w:r>
        <w:tab/>
        <w:t>38</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2" w:lineRule="exact"/>
        <w:ind w:left="380" w:firstLine="0"/>
      </w:pPr>
      <w:r>
        <w:t>Nazwiska obce na -a</w:t>
      </w:r>
      <w:r>
        <w:tab/>
        <w:t xml:space="preserve">  4</w:t>
      </w:r>
      <w:r>
        <w:tab/>
        <w:t>34</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Nowego Światu — Nowego Świata</w:t>
      </w:r>
      <w:r>
        <w:tab/>
        <w:t xml:space="preserve"> 4</w:t>
      </w:r>
      <w:r>
        <w:tab/>
        <w:t>33</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Obowiązkowy — obowiązujący</w:t>
      </w:r>
      <w:r>
        <w:tab/>
        <w:t xml:space="preserve"> 5</w:t>
      </w:r>
      <w:r>
        <w:tab/>
        <w:t>39</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2" w:lineRule="exact"/>
        <w:ind w:left="1060" w:firstLine="0"/>
      </w:pPr>
      <w:r>
        <w:t>Odmiana nazwisk na -ek, eń</w:t>
      </w:r>
      <w:r>
        <w:tab/>
        <w:t>10</w:t>
      </w:r>
      <w:r>
        <w:tab/>
        <w:t>40</w:t>
      </w:r>
    </w:p>
    <w:p w:rsidR="00EC73EA" w:rsidRDefault="00FB1725">
      <w:pPr>
        <w:pStyle w:val="Spistreci9"/>
        <w:framePr w:w="9558" w:h="13508" w:hRule="exact" w:wrap="none" w:vAnchor="page" w:hAnchor="page" w:x="773" w:y="1690"/>
        <w:numPr>
          <w:ilvl w:val="0"/>
          <w:numId w:val="1"/>
        </w:numPr>
        <w:shd w:val="clear" w:color="auto" w:fill="auto"/>
        <w:tabs>
          <w:tab w:val="left" w:pos="1056"/>
          <w:tab w:val="left" w:leader="dot" w:pos="2812"/>
          <w:tab w:val="right" w:leader="dot" w:pos="8832"/>
          <w:tab w:val="right" w:pos="9508"/>
        </w:tabs>
        <w:spacing w:before="0" w:line="282" w:lineRule="exact"/>
        <w:ind w:left="380" w:firstLine="0"/>
      </w:pPr>
      <w:r>
        <w:t xml:space="preserve">Odprawa </w:t>
      </w:r>
      <w:r>
        <w:tab/>
      </w:r>
      <w:r>
        <w:tab/>
        <w:t xml:space="preserve"> 5</w:t>
      </w:r>
      <w:r>
        <w:tab/>
        <w:t>34</w:t>
      </w:r>
    </w:p>
    <w:p w:rsidR="00EC73EA" w:rsidRDefault="00FB1725">
      <w:pPr>
        <w:pStyle w:val="Spistreci9"/>
        <w:framePr w:w="9558" w:h="13508" w:hRule="exact" w:wrap="none" w:vAnchor="page" w:hAnchor="page" w:x="773" w:y="1690"/>
        <w:shd w:val="clear" w:color="auto" w:fill="auto"/>
        <w:tabs>
          <w:tab w:val="right" w:pos="8832"/>
          <w:tab w:val="right" w:pos="9508"/>
        </w:tabs>
        <w:spacing w:before="0" w:line="288" w:lineRule="exact"/>
        <w:ind w:left="1060" w:firstLine="0"/>
      </w:pPr>
      <w:r>
        <w:t xml:space="preserve">Odsetków czy odsetek? </w:t>
      </w:r>
      <w:r>
        <w:tab/>
        <w:t xml:space="preserve">  4</w:t>
      </w:r>
      <w:r>
        <w:tab/>
        <w:t>39</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8" w:lineRule="exact"/>
        <w:ind w:left="1060" w:firstLine="0"/>
      </w:pPr>
      <w:r>
        <w:t>Opadać tarasami</w:t>
      </w:r>
      <w:r>
        <w:tab/>
        <w:t xml:space="preserve"> 2</w:t>
      </w:r>
      <w:r>
        <w:tab/>
        <w:t>28</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8" w:lineRule="exact"/>
        <w:ind w:left="1060" w:firstLine="0"/>
      </w:pPr>
      <w:r>
        <w:t>Opora</w:t>
      </w:r>
      <w:r>
        <w:tab/>
        <w:t xml:space="preserve"> 7</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8" w:lineRule="exact"/>
        <w:ind w:left="380" w:firstLine="0"/>
      </w:pPr>
      <w:r>
        <w:t>O styl Żeromskiego</w:t>
      </w:r>
      <w:r>
        <w:tab/>
        <w:t xml:space="preserve"> 4</w:t>
      </w:r>
      <w:r>
        <w:tab/>
        <w:t>34</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8" w:lineRule="exact"/>
        <w:ind w:left="1060" w:firstLine="0"/>
      </w:pPr>
      <w:r>
        <w:t>Państwo niewolnicze</w:t>
      </w:r>
      <w:r>
        <w:tab/>
        <w:t xml:space="preserve"> 4</w:t>
      </w:r>
      <w:r>
        <w:tab/>
        <w:t>35</w:t>
      </w:r>
    </w:p>
    <w:p w:rsidR="00EC73EA" w:rsidRDefault="00FB1725">
      <w:pPr>
        <w:pStyle w:val="Spistreci9"/>
        <w:framePr w:w="9558" w:h="13508" w:hRule="exact" w:wrap="none" w:vAnchor="page" w:hAnchor="page" w:x="773" w:y="1690"/>
        <w:numPr>
          <w:ilvl w:val="0"/>
          <w:numId w:val="1"/>
        </w:numPr>
        <w:shd w:val="clear" w:color="auto" w:fill="auto"/>
        <w:tabs>
          <w:tab w:val="left" w:pos="1056"/>
          <w:tab w:val="left" w:leader="dot" w:pos="4586"/>
          <w:tab w:val="left" w:pos="8129"/>
          <w:tab w:val="left" w:pos="8618"/>
          <w:tab w:val="left" w:pos="9299"/>
        </w:tabs>
        <w:spacing w:before="0" w:line="288" w:lineRule="exact"/>
        <w:ind w:left="380" w:firstLine="0"/>
      </w:pPr>
      <w:r>
        <w:t xml:space="preserve">Partyzantka </w:t>
      </w:r>
      <w:r>
        <w:tab/>
        <w:t xml:space="preserve"> ...  ...</w:t>
      </w:r>
      <w:r>
        <w:tab/>
        <w:t>.</w:t>
      </w:r>
      <w:r>
        <w:tab/>
        <w:t>10</w:t>
      </w:r>
      <w:r>
        <w:tab/>
        <w:t>35</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8" w:lineRule="exact"/>
        <w:ind w:left="1060" w:firstLine="0"/>
      </w:pPr>
      <w:r>
        <w:t>Pedagogika defektywna</w:t>
      </w:r>
      <w:r>
        <w:tab/>
        <w:t xml:space="preserve"> 2</w:t>
      </w:r>
      <w:r>
        <w:tab/>
        <w:t>35</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pos="8832"/>
          <w:tab w:val="right" w:pos="9508"/>
        </w:tabs>
        <w:spacing w:before="0" w:line="288" w:lineRule="exact"/>
        <w:ind w:left="380" w:firstLine="0"/>
      </w:pPr>
      <w:r>
        <w:t xml:space="preserve">Pies — przewodnik </w:t>
      </w:r>
      <w:r>
        <w:rPr>
          <w:rStyle w:val="SpistreciOdstpy16pt"/>
        </w:rPr>
        <w:t>....</w:t>
      </w:r>
      <w:r>
        <w:tab/>
        <w:t xml:space="preserve">  9</w:t>
      </w:r>
      <w:r>
        <w:tab/>
        <w:t>40</w:t>
      </w:r>
    </w:p>
    <w:p w:rsidR="00EC73EA" w:rsidRDefault="00FB1725">
      <w:pPr>
        <w:pStyle w:val="Spistreci9"/>
        <w:framePr w:w="9558" w:h="13508" w:hRule="exact" w:wrap="none" w:vAnchor="page" w:hAnchor="page" w:x="773" w:y="1690"/>
        <w:shd w:val="clear" w:color="auto" w:fill="auto"/>
        <w:tabs>
          <w:tab w:val="right" w:leader="dot" w:pos="8832"/>
          <w:tab w:val="right" w:pos="9508"/>
        </w:tabs>
        <w:spacing w:before="0" w:line="288" w:lineRule="exact"/>
        <w:ind w:left="1060" w:firstLine="0"/>
      </w:pPr>
      <w:r>
        <w:t>Pisownia wyrazów rosyjskich</w:t>
      </w:r>
      <w:r>
        <w:tab/>
        <w:t xml:space="preserve"> 7</w:t>
      </w:r>
      <w:r>
        <w:tab/>
        <w:t>35</w:t>
      </w:r>
    </w:p>
    <w:p w:rsidR="00EC73EA" w:rsidRDefault="00FB1725">
      <w:pPr>
        <w:pStyle w:val="Spistreci9"/>
        <w:framePr w:w="9558" w:h="13508" w:hRule="exact" w:wrap="none" w:vAnchor="page" w:hAnchor="page" w:x="773" w:y="1690"/>
        <w:numPr>
          <w:ilvl w:val="0"/>
          <w:numId w:val="1"/>
        </w:numPr>
        <w:shd w:val="clear" w:color="auto" w:fill="auto"/>
        <w:tabs>
          <w:tab w:val="left" w:pos="1056"/>
          <w:tab w:val="left" w:leader="dot" w:pos="2806"/>
          <w:tab w:val="right" w:leader="dot" w:pos="8832"/>
          <w:tab w:val="right" w:pos="9508"/>
        </w:tabs>
        <w:spacing w:before="0" w:line="288" w:lineRule="exact"/>
        <w:ind w:left="380" w:firstLine="0"/>
      </w:pPr>
      <w:r>
        <w:t xml:space="preserve">Podchodzić </w:t>
      </w:r>
      <w:r>
        <w:tab/>
      </w:r>
      <w:r>
        <w:tab/>
        <w:t xml:space="preserve"> 3</w:t>
      </w:r>
      <w:r>
        <w:tab/>
        <w:t>40</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8" w:lineRule="exact"/>
        <w:ind w:left="380" w:firstLine="0"/>
      </w:pPr>
      <w:r>
        <w:t>Pór — pora</w:t>
      </w:r>
      <w:r>
        <w:tab/>
        <w:t xml:space="preserve"> </w:t>
      </w:r>
      <w:r>
        <w:rPr>
          <w:rStyle w:val="Spistreci11ptOdstpy0pt"/>
        </w:rPr>
        <w:t>6</w:t>
      </w:r>
      <w:r>
        <w:tab/>
        <w:t>39</w:t>
      </w:r>
    </w:p>
    <w:p w:rsidR="00EC73EA" w:rsidRDefault="00FB1725">
      <w:pPr>
        <w:pStyle w:val="Spistreci9"/>
        <w:framePr w:w="9558" w:h="13508" w:hRule="exact" w:wrap="none" w:vAnchor="page" w:hAnchor="page" w:x="773" w:y="1690"/>
        <w:numPr>
          <w:ilvl w:val="0"/>
          <w:numId w:val="1"/>
        </w:numPr>
        <w:shd w:val="clear" w:color="auto" w:fill="auto"/>
        <w:tabs>
          <w:tab w:val="left" w:pos="1056"/>
          <w:tab w:val="right" w:leader="dot" w:pos="8832"/>
          <w:tab w:val="right" w:pos="9508"/>
        </w:tabs>
        <w:spacing w:before="0" w:line="288" w:lineRule="exact"/>
        <w:ind w:left="380" w:firstLine="0"/>
      </w:pPr>
      <w:r>
        <w:t>Przemysłowo-rolniczy</w:t>
      </w:r>
      <w:r>
        <w:tab/>
        <w:t xml:space="preserve"> 3</w:t>
      </w:r>
      <w:r>
        <w:tab/>
        <w:t>38</w:t>
      </w:r>
    </w:p>
    <w:p w:rsidR="00EC73EA" w:rsidRDefault="00FB1725">
      <w:pPr>
        <w:pStyle w:val="Nagweklubstopka0"/>
        <w:framePr w:wrap="none" w:vAnchor="page" w:hAnchor="page" w:x="10157" w:y="15492"/>
        <w:shd w:val="clear" w:color="auto" w:fill="auto"/>
        <w:spacing w:line="220" w:lineRule="exact"/>
      </w:pPr>
      <w:r>
        <w:t>3</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Teksttreci100"/>
        <w:framePr w:wrap="none" w:vAnchor="page" w:hAnchor="page" w:x="767" w:y="14835"/>
        <w:shd w:val="clear" w:color="auto" w:fill="auto"/>
        <w:tabs>
          <w:tab w:val="left" w:pos="6844"/>
        </w:tabs>
        <w:spacing w:before="0" w:line="180" w:lineRule="exact"/>
        <w:ind w:left="1480"/>
      </w:pPr>
      <w:r>
        <w:lastRenderedPageBreak/>
        <w:t xml:space="preserve">Warszawska Drukarnia Naukowa Zam. 317. Nakł. </w:t>
      </w:r>
      <w:r>
        <w:rPr>
          <w:rStyle w:val="Teksttreci10Odstpy0pt"/>
        </w:rPr>
        <w:t>3.500.</w:t>
      </w:r>
      <w:r>
        <w:tab/>
        <w:t>4-B-22474.</w:t>
      </w:r>
    </w:p>
    <w:p w:rsidR="00EC73EA" w:rsidRDefault="00FB1725">
      <w:pPr>
        <w:pStyle w:val="Teksttreci60"/>
        <w:framePr w:w="9558" w:h="5986" w:hRule="exact" w:wrap="none" w:vAnchor="page" w:hAnchor="page" w:x="767" w:y="719"/>
        <w:shd w:val="clear" w:color="auto" w:fill="auto"/>
        <w:spacing w:before="0" w:after="20" w:line="260" w:lineRule="exact"/>
        <w:ind w:left="8220" w:firstLine="0"/>
      </w:pPr>
      <w:r>
        <w:t>Nr Str.</w:t>
      </w:r>
    </w:p>
    <w:p w:rsidR="00EC73EA" w:rsidRDefault="00FB1725">
      <w:pPr>
        <w:pStyle w:val="Spistreci9"/>
        <w:framePr w:w="9558" w:h="5986" w:hRule="exact" w:wrap="none" w:vAnchor="page" w:hAnchor="page" w:x="767" w:y="719"/>
        <w:numPr>
          <w:ilvl w:val="0"/>
          <w:numId w:val="3"/>
        </w:numPr>
        <w:shd w:val="clear" w:color="auto" w:fill="auto"/>
        <w:tabs>
          <w:tab w:val="left" w:pos="1045"/>
          <w:tab w:val="left" w:leader="dot" w:pos="4780"/>
          <w:tab w:val="left" w:leader="dot" w:pos="7816"/>
          <w:tab w:val="left" w:pos="8914"/>
        </w:tabs>
        <w:spacing w:before="0" w:line="270" w:lineRule="exact"/>
        <w:ind w:left="400" w:firstLine="0"/>
      </w:pPr>
      <w:r>
        <w:t>„Przewykonać"</w:t>
      </w:r>
      <w:r>
        <w:tab/>
      </w:r>
      <w:r>
        <w:tab/>
        <w:t xml:space="preserve"> </w:t>
      </w:r>
      <w:r>
        <w:rPr>
          <w:rStyle w:val="Spistreci11ptOdstpy6pt"/>
        </w:rPr>
        <w:t>6</w:t>
      </w:r>
      <w:r>
        <w:tab/>
        <w:t>37</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Rozpracować</w:t>
      </w:r>
      <w:r>
        <w:tab/>
        <w:t xml:space="preserve"> </w:t>
      </w:r>
      <w:r>
        <w:rPr>
          <w:rStyle w:val="Spistreci11ptOdstpy6pt"/>
        </w:rPr>
        <w:t>6</w:t>
      </w:r>
      <w:r>
        <w:tab/>
        <w:t>36</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Słownik poprawnej polszczyzny</w:t>
      </w:r>
      <w:r>
        <w:tab/>
        <w:t xml:space="preserve"> </w:t>
      </w:r>
      <w:r>
        <w:rPr>
          <w:rStyle w:val="Spistreci11ptOdstpy6pt"/>
        </w:rPr>
        <w:t>6</w:t>
      </w:r>
      <w:r>
        <w:tab/>
        <w:t>40</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Stylizacja zdań</w:t>
      </w:r>
      <w:r>
        <w:tab/>
        <w:t xml:space="preserve"> </w:t>
      </w:r>
      <w:r>
        <w:rPr>
          <w:rStyle w:val="Spistreci11ptOdstpy6pt"/>
        </w:rPr>
        <w:t>8</w:t>
      </w:r>
      <w:r>
        <w:tab/>
        <w:t>37</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 xml:space="preserve">Szorc </w:t>
      </w:r>
      <w:r>
        <w:tab/>
        <w:t xml:space="preserve"> 2</w:t>
      </w:r>
      <w:r>
        <w:tab/>
        <w:t>37</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Urzędowo</w:t>
      </w:r>
      <w:r>
        <w:tab/>
        <w:t xml:space="preserve"> 1</w:t>
      </w:r>
      <w:r>
        <w:tab/>
        <w:t>39</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Walter Scott. Waltera Scotta</w:t>
      </w:r>
      <w:r>
        <w:tab/>
        <w:t xml:space="preserve"> 1</w:t>
      </w:r>
      <w:r>
        <w:tab/>
        <w:t>39</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 xml:space="preserve">Wczasowisko </w:t>
      </w:r>
      <w:r>
        <w:tab/>
        <w:t xml:space="preserve"> 5</w:t>
      </w:r>
      <w:r>
        <w:tab/>
        <w:t>33</w:t>
      </w:r>
    </w:p>
    <w:p w:rsidR="00EC73EA" w:rsidRDefault="00FB1725">
      <w:pPr>
        <w:pStyle w:val="Spistreci9"/>
        <w:framePr w:w="9558" w:h="5986" w:hRule="exact" w:wrap="none" w:vAnchor="page" w:hAnchor="page" w:x="767" w:y="719"/>
        <w:numPr>
          <w:ilvl w:val="0"/>
          <w:numId w:val="3"/>
        </w:numPr>
        <w:shd w:val="clear" w:color="auto" w:fill="auto"/>
        <w:tabs>
          <w:tab w:val="left" w:pos="1045"/>
          <w:tab w:val="left" w:leader="dot" w:pos="2712"/>
          <w:tab w:val="right" w:leader="dot" w:pos="8484"/>
          <w:tab w:val="right" w:pos="9142"/>
        </w:tabs>
        <w:spacing w:before="0" w:line="270" w:lineRule="exact"/>
        <w:ind w:left="400" w:firstLine="0"/>
      </w:pPr>
      <w:r>
        <w:t xml:space="preserve">Węgielny </w:t>
      </w:r>
      <w:r>
        <w:tab/>
      </w:r>
      <w:r>
        <w:tab/>
        <w:t xml:space="preserve"> 1</w:t>
      </w:r>
      <w:r>
        <w:tab/>
        <w:t>40</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Wypadek — przypadek</w:t>
      </w:r>
      <w:r>
        <w:tab/>
        <w:t xml:space="preserve"> </w:t>
      </w:r>
      <w:r>
        <w:rPr>
          <w:rStyle w:val="Spistreci11ptOdstpy6pt"/>
        </w:rPr>
        <w:t>6</w:t>
      </w:r>
      <w:r>
        <w:tab/>
        <w:t>3*5</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 xml:space="preserve">Wypisać </w:t>
      </w:r>
      <w:r>
        <w:tab/>
        <w:t xml:space="preserve"> 5</w:t>
      </w:r>
      <w:r>
        <w:tab/>
        <w:t>36</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Zamarzanie</w:t>
      </w:r>
      <w:r>
        <w:tab/>
        <w:t>10</w:t>
      </w:r>
      <w:r>
        <w:tab/>
        <w:t>34</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Zarząd Gospodarki Opakowaniami Drzewnymi</w:t>
      </w:r>
      <w:r>
        <w:tab/>
        <w:t xml:space="preserve"> 9</w:t>
      </w:r>
      <w:r>
        <w:tab/>
        <w:t>39</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Zawias, zawiasów</w:t>
      </w:r>
      <w:r>
        <w:tab/>
        <w:t xml:space="preserve"> 5</w:t>
      </w:r>
      <w:r>
        <w:tab/>
        <w:t>37</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 xml:space="preserve">Zbytnik </w:t>
      </w:r>
      <w:r>
        <w:tab/>
        <w:t xml:space="preserve"> </w:t>
      </w:r>
      <w:r>
        <w:rPr>
          <w:rStyle w:val="Spistreci11ptOdstpy6pt"/>
        </w:rPr>
        <w:t>8</w:t>
      </w:r>
      <w:r>
        <w:tab/>
        <w:t>38</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 xml:space="preserve">Zdejmik: </w:t>
      </w:r>
      <w:r>
        <w:t>Zdejmnik</w:t>
      </w:r>
      <w:r>
        <w:tab/>
        <w:t>10</w:t>
      </w:r>
      <w:r>
        <w:tab/>
        <w:t>38</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„Zdjąć z urzędu"</w:t>
      </w:r>
      <w:r>
        <w:tab/>
        <w:t xml:space="preserve"> 4</w:t>
      </w:r>
      <w:r>
        <w:tab/>
        <w:t>36</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Złącz — złącze</w:t>
      </w:r>
      <w:r>
        <w:tab/>
        <w:t xml:space="preserve"> </w:t>
      </w:r>
      <w:r>
        <w:rPr>
          <w:rStyle w:val="Spistreci11ptOdstpy6pt"/>
        </w:rPr>
        <w:t>6</w:t>
      </w:r>
      <w:r>
        <w:tab/>
      </w:r>
      <w:r>
        <w:rPr>
          <w:rStyle w:val="SpistreciGaramond65ptKursywa"/>
        </w:rPr>
        <w:t>Ш</w:t>
      </w:r>
    </w:p>
    <w:p w:rsidR="00EC73EA" w:rsidRDefault="00FB1725">
      <w:pPr>
        <w:pStyle w:val="Spistreci9"/>
        <w:framePr w:w="9558" w:h="5986" w:hRule="exact" w:wrap="none" w:vAnchor="page" w:hAnchor="page" w:x="767" w:y="719"/>
        <w:numPr>
          <w:ilvl w:val="0"/>
          <w:numId w:val="3"/>
        </w:numPr>
        <w:shd w:val="clear" w:color="auto" w:fill="auto"/>
        <w:tabs>
          <w:tab w:val="left" w:pos="1045"/>
          <w:tab w:val="right" w:leader="dot" w:pos="8484"/>
          <w:tab w:val="right" w:pos="9142"/>
        </w:tabs>
        <w:spacing w:before="0" w:line="270" w:lineRule="exact"/>
        <w:ind w:left="400" w:firstLine="0"/>
      </w:pPr>
      <w:r>
        <w:t>Złoże, składka, miot</w:t>
      </w:r>
      <w:r>
        <w:tab/>
        <w:t xml:space="preserve"> 10</w:t>
      </w:r>
      <w:r>
        <w:tab/>
        <w:t>36-</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Teksttreci170"/>
        <w:framePr w:w="9444" w:h="1114" w:hRule="exact" w:wrap="none" w:vAnchor="page" w:hAnchor="page" w:x="831" w:y="737"/>
        <w:shd w:val="clear" w:color="auto" w:fill="auto"/>
        <w:ind w:right="40"/>
      </w:pPr>
      <w:r>
        <w:lastRenderedPageBreak/>
        <w:t>Zatwierdzone pismem Min. Oświaty nr VI Oc-2755/49 z dnia 30 stycznia</w:t>
      </w:r>
      <w:r>
        <w:br/>
        <w:t>1950 r. do użytku szkolnego jako pożądane w bibliotekach</w:t>
      </w:r>
    </w:p>
    <w:p w:rsidR="00EC73EA" w:rsidRDefault="00FB1725">
      <w:pPr>
        <w:pStyle w:val="Teksttreci170"/>
        <w:framePr w:w="9444" w:h="1114" w:hRule="exact" w:wrap="none" w:vAnchor="page" w:hAnchor="page" w:x="831" w:y="737"/>
        <w:shd w:val="clear" w:color="auto" w:fill="auto"/>
        <w:spacing w:line="280" w:lineRule="exact"/>
        <w:ind w:right="40"/>
      </w:pPr>
      <w:r>
        <w:t>nauczycielskich.</w:t>
      </w:r>
    </w:p>
    <w:p w:rsidR="00EC73EA" w:rsidRDefault="00FB1725">
      <w:pPr>
        <w:pStyle w:val="Nagwek930"/>
        <w:framePr w:w="9444" w:h="326" w:hRule="exact" w:wrap="none" w:vAnchor="page" w:hAnchor="page" w:x="831" w:y="4145"/>
        <w:shd w:val="clear" w:color="auto" w:fill="auto"/>
        <w:spacing w:before="0" w:after="0" w:line="260" w:lineRule="exact"/>
        <w:ind w:right="40"/>
      </w:pPr>
      <w:r>
        <w:rPr>
          <w:rStyle w:val="Nagwek93Odstpy4pt"/>
          <w:lang w:val="cs-CZ" w:eastAsia="cs-CZ" w:bidi="cs-CZ"/>
        </w:rPr>
        <w:t>TR</w:t>
      </w:r>
      <w:r>
        <w:rPr>
          <w:rStyle w:val="Nagwek93Odstpy4pt"/>
          <w:lang w:val="cs-CZ" w:eastAsia="cs-CZ" w:bidi="cs-CZ"/>
        </w:rPr>
        <w:t>E</w:t>
      </w:r>
      <w:r>
        <w:rPr>
          <w:rStyle w:val="Nagwek93Odstpy4pt"/>
        </w:rPr>
        <w:t>ŚĆ</w:t>
      </w:r>
      <w:r>
        <w:rPr>
          <w:rStyle w:val="Nagwek93Odstpy4pt"/>
          <w:lang w:val="cs-CZ" w:eastAsia="cs-CZ" w:bidi="cs-CZ"/>
        </w:rPr>
        <w:t xml:space="preserve"> </w:t>
      </w:r>
      <w:r>
        <w:rPr>
          <w:rStyle w:val="Nagwek93Odstpy4pt"/>
        </w:rPr>
        <w:t>NUMERU:</w:t>
      </w:r>
    </w:p>
    <w:p w:rsidR="00EC73EA" w:rsidRDefault="00FB1725">
      <w:pPr>
        <w:pStyle w:val="Teksttreci60"/>
        <w:framePr w:w="9444" w:h="326" w:hRule="exact" w:wrap="none" w:vAnchor="page" w:hAnchor="page" w:x="831" w:y="4469"/>
        <w:shd w:val="clear" w:color="auto" w:fill="auto"/>
        <w:spacing w:before="0" w:after="0" w:line="260" w:lineRule="exact"/>
        <w:ind w:firstLine="0"/>
        <w:jc w:val="right"/>
      </w:pPr>
      <w:r>
        <w:t>Str.</w:t>
      </w:r>
    </w:p>
    <w:p w:rsidR="00EC73EA" w:rsidRDefault="00FB1725">
      <w:pPr>
        <w:pStyle w:val="Spistreci9"/>
        <w:framePr w:w="9444" w:h="3365" w:hRule="exact" w:wrap="none" w:vAnchor="page" w:hAnchor="page" w:x="831" w:y="4910"/>
        <w:numPr>
          <w:ilvl w:val="0"/>
          <w:numId w:val="4"/>
        </w:numPr>
        <w:shd w:val="clear" w:color="auto" w:fill="auto"/>
        <w:tabs>
          <w:tab w:val="left" w:pos="745"/>
          <w:tab w:val="left" w:pos="9246"/>
        </w:tabs>
        <w:spacing w:before="0" w:line="324" w:lineRule="exact"/>
        <w:ind w:left="400" w:firstLine="0"/>
      </w:pPr>
      <w:r w:rsidRPr="00620A5F">
        <w:rPr>
          <w:lang w:eastAsia="en-US" w:bidi="en-US"/>
        </w:rPr>
        <w:t xml:space="preserve">WITOLD </w:t>
      </w:r>
      <w:r>
        <w:t xml:space="preserve">DOROSZEWSKI: Przedmiot i metody dialektologii </w:t>
      </w:r>
      <w:r>
        <w:rPr>
          <w:rStyle w:val="SpistreciOdstpy15pt"/>
        </w:rPr>
        <w:t>....</w:t>
      </w:r>
      <w:r>
        <w:tab/>
        <w:t>1</w:t>
      </w:r>
    </w:p>
    <w:p w:rsidR="00EC73EA" w:rsidRDefault="00FB1725">
      <w:pPr>
        <w:pStyle w:val="Spistreci9"/>
        <w:framePr w:w="9444" w:h="3365" w:hRule="exact" w:wrap="none" w:vAnchor="page" w:hAnchor="page" w:x="831" w:y="4910"/>
        <w:numPr>
          <w:ilvl w:val="0"/>
          <w:numId w:val="4"/>
        </w:numPr>
        <w:shd w:val="clear" w:color="auto" w:fill="auto"/>
        <w:tabs>
          <w:tab w:val="left" w:pos="745"/>
          <w:tab w:val="left" w:leader="dot" w:pos="8752"/>
        </w:tabs>
        <w:spacing w:before="0" w:line="324" w:lineRule="exact"/>
        <w:ind w:left="400" w:firstLine="0"/>
      </w:pPr>
      <w:r>
        <w:t>JANINA MALLY: Język listów Słowackiego (Dokończenie)</w:t>
      </w:r>
      <w:r>
        <w:tab/>
        <w:t xml:space="preserve"> 3</w:t>
      </w:r>
    </w:p>
    <w:p w:rsidR="00EC73EA" w:rsidRDefault="00FB1725">
      <w:pPr>
        <w:pStyle w:val="Spistreci9"/>
        <w:framePr w:w="9444" w:h="3365" w:hRule="exact" w:wrap="none" w:vAnchor="page" w:hAnchor="page" w:x="831" w:y="4910"/>
        <w:numPr>
          <w:ilvl w:val="0"/>
          <w:numId w:val="4"/>
        </w:numPr>
        <w:shd w:val="clear" w:color="auto" w:fill="auto"/>
        <w:tabs>
          <w:tab w:val="left" w:pos="745"/>
        </w:tabs>
        <w:spacing w:before="0" w:line="324" w:lineRule="exact"/>
        <w:ind w:left="400" w:firstLine="0"/>
      </w:pPr>
      <w:r>
        <w:t>TADEUSZ GOSTYŃSKI: Pierwsze wpływy słowiańskie na język rumuński 21</w:t>
      </w:r>
    </w:p>
    <w:p w:rsidR="00EC73EA" w:rsidRDefault="00FB1725">
      <w:pPr>
        <w:pStyle w:val="Spistreci9"/>
        <w:framePr w:w="9444" w:h="3365" w:hRule="exact" w:wrap="none" w:vAnchor="page" w:hAnchor="page" w:x="831" w:y="4910"/>
        <w:numPr>
          <w:ilvl w:val="0"/>
          <w:numId w:val="4"/>
        </w:numPr>
        <w:shd w:val="clear" w:color="auto" w:fill="auto"/>
        <w:tabs>
          <w:tab w:val="left" w:pos="750"/>
        </w:tabs>
        <w:spacing w:before="0" w:line="270" w:lineRule="exact"/>
        <w:ind w:left="400" w:firstLine="0"/>
      </w:pPr>
      <w:r>
        <w:t>Głosy czytelników:</w:t>
      </w:r>
    </w:p>
    <w:p w:rsidR="00EC73EA" w:rsidRDefault="00FB1725">
      <w:pPr>
        <w:pStyle w:val="Spistreci9"/>
        <w:framePr w:w="9444" w:h="3365" w:hRule="exact" w:wrap="none" w:vAnchor="page" w:hAnchor="page" w:x="831" w:y="4910"/>
        <w:shd w:val="clear" w:color="auto" w:fill="auto"/>
        <w:tabs>
          <w:tab w:val="right" w:leader="dot" w:pos="9404"/>
        </w:tabs>
        <w:spacing w:before="0" w:line="270" w:lineRule="exact"/>
        <w:ind w:left="1460" w:firstLine="0"/>
        <w:jc w:val="left"/>
      </w:pPr>
      <w:r>
        <w:t xml:space="preserve">EUGENIUSZ SŁUSZKIEWICZ: Ze </w:t>
      </w:r>
      <w:r>
        <w:t xml:space="preserve">wszystkimi (lub wszelkimi) szykanami </w:t>
      </w:r>
      <w:r>
        <w:tab/>
        <w:t>31</w:t>
      </w:r>
    </w:p>
    <w:p w:rsidR="00EC73EA" w:rsidRDefault="00FB1725">
      <w:pPr>
        <w:pStyle w:val="Spistreci9"/>
        <w:framePr w:w="9444" w:h="3365" w:hRule="exact" w:wrap="none" w:vAnchor="page" w:hAnchor="page" w:x="831" w:y="4910"/>
        <w:shd w:val="clear" w:color="auto" w:fill="auto"/>
        <w:tabs>
          <w:tab w:val="left" w:pos="9246"/>
        </w:tabs>
        <w:spacing w:before="0" w:line="270" w:lineRule="exact"/>
        <w:ind w:left="1460" w:firstLine="0"/>
      </w:pPr>
      <w:r>
        <w:t>STANISŁAW JODŁOWSKI: O skrótach typu: TPD i ZSCh ...</w:t>
      </w:r>
      <w:r>
        <w:tab/>
        <w:t>34</w:t>
      </w:r>
    </w:p>
    <w:p w:rsidR="00EC73EA" w:rsidRDefault="00EC73EA">
      <w:pPr>
        <w:pStyle w:val="Spistreci9"/>
        <w:framePr w:w="9444" w:h="3365" w:hRule="exact" w:wrap="none" w:vAnchor="page" w:hAnchor="page" w:x="831" w:y="4910"/>
        <w:numPr>
          <w:ilvl w:val="0"/>
          <w:numId w:val="4"/>
        </w:numPr>
        <w:shd w:val="clear" w:color="auto" w:fill="auto"/>
        <w:tabs>
          <w:tab w:val="left" w:pos="750"/>
          <w:tab w:val="right" w:leader="dot" w:pos="9404"/>
        </w:tabs>
        <w:spacing w:before="0" w:line="270" w:lineRule="exact"/>
        <w:ind w:left="400" w:firstLine="0"/>
      </w:pPr>
      <w:hyperlink w:anchor="bookmark6" w:tooltip="Current Document">
        <w:r w:rsidR="00FB1725">
          <w:t>Uwagi terminologiczne</w:t>
        </w:r>
        <w:r w:rsidR="00FB1725">
          <w:tab/>
          <w:t>S’6</w:t>
        </w:r>
      </w:hyperlink>
    </w:p>
    <w:p w:rsidR="00EC73EA" w:rsidRDefault="00FB1725">
      <w:pPr>
        <w:pStyle w:val="Spistreci9"/>
        <w:framePr w:w="9444" w:h="3365" w:hRule="exact" w:wrap="none" w:vAnchor="page" w:hAnchor="page" w:x="831" w:y="4910"/>
        <w:shd w:val="clear" w:color="auto" w:fill="auto"/>
        <w:spacing w:before="0" w:line="260" w:lineRule="exact"/>
        <w:ind w:left="400" w:firstLine="0"/>
      </w:pPr>
      <w:r>
        <w:t>G. Z gwary warmińskiej i mazurskiej:</w:t>
      </w:r>
    </w:p>
    <w:p w:rsidR="00EC73EA" w:rsidRDefault="00FB1725">
      <w:pPr>
        <w:pStyle w:val="Spistreci9"/>
        <w:framePr w:w="9444" w:h="3365" w:hRule="exact" w:wrap="none" w:vAnchor="page" w:hAnchor="page" w:x="831" w:y="4910"/>
        <w:shd w:val="clear" w:color="auto" w:fill="auto"/>
        <w:tabs>
          <w:tab w:val="left" w:pos="3071"/>
          <w:tab w:val="center" w:pos="3880"/>
          <w:tab w:val="left" w:pos="4337"/>
          <w:tab w:val="right" w:leader="dot" w:pos="9404"/>
        </w:tabs>
        <w:spacing w:before="0" w:after="28" w:line="260" w:lineRule="exact"/>
        <w:ind w:left="1460" w:firstLine="0"/>
      </w:pPr>
      <w:r>
        <w:t>„Mnioł jeden</w:t>
      </w:r>
      <w:r>
        <w:tab/>
        <w:t>ṷojciec</w:t>
      </w:r>
      <w:r>
        <w:tab/>
        <w:t xml:space="preserve"> trzi</w:t>
      </w:r>
      <w:r>
        <w:tab/>
        <w:t>córy"</w:t>
      </w:r>
      <w:r>
        <w:tab/>
        <w:t>37</w:t>
      </w:r>
    </w:p>
    <w:p w:rsidR="00EC73EA" w:rsidRDefault="00FB1725">
      <w:pPr>
        <w:pStyle w:val="Spistreci9"/>
        <w:framePr w:w="9444" w:h="3365" w:hRule="exact" w:wrap="none" w:vAnchor="page" w:hAnchor="page" w:x="831" w:y="4910"/>
        <w:shd w:val="clear" w:color="auto" w:fill="auto"/>
        <w:tabs>
          <w:tab w:val="left" w:pos="750"/>
          <w:tab w:val="right" w:pos="2896"/>
          <w:tab w:val="left" w:pos="3102"/>
          <w:tab w:val="right" w:pos="4144"/>
          <w:tab w:val="left" w:pos="4350"/>
          <w:tab w:val="right" w:leader="dot" w:pos="9404"/>
        </w:tabs>
        <w:spacing w:before="0" w:line="260" w:lineRule="exact"/>
        <w:ind w:left="400" w:firstLine="0"/>
      </w:pPr>
      <w:r>
        <w:t>7.</w:t>
      </w:r>
      <w:r>
        <w:tab/>
        <w:t>W.</w:t>
      </w:r>
      <w:r>
        <w:tab/>
      </w:r>
      <w:r>
        <w:t>D.: Objaśnienia</w:t>
      </w:r>
      <w:r>
        <w:tab/>
        <w:t>wyrazów</w:t>
      </w:r>
      <w:r>
        <w:tab/>
        <w:t>i</w:t>
      </w:r>
      <w:r>
        <w:tab/>
        <w:t>zwrotów</w:t>
      </w:r>
      <w:r>
        <w:tab/>
        <w:t>38</w:t>
      </w:r>
    </w:p>
    <w:p w:rsidR="00EC73EA" w:rsidRDefault="00FB1725">
      <w:pPr>
        <w:pStyle w:val="Teksttreci170"/>
        <w:framePr w:w="9444" w:h="346" w:hRule="exact" w:wrap="none" w:vAnchor="page" w:hAnchor="page" w:x="831" w:y="9421"/>
        <w:shd w:val="clear" w:color="auto" w:fill="auto"/>
        <w:spacing w:line="280" w:lineRule="exact"/>
        <w:ind w:right="40"/>
      </w:pPr>
      <w:r>
        <w:t>WYDAWCA: PAŃSTWOWY INSTYTUT WYDAWNICZY</w:t>
      </w:r>
    </w:p>
    <w:p w:rsidR="00EC73EA" w:rsidRDefault="00FB1725">
      <w:pPr>
        <w:pStyle w:val="Teksttreci170"/>
        <w:framePr w:w="9444" w:h="2370" w:hRule="exact" w:wrap="none" w:vAnchor="page" w:hAnchor="page" w:x="831" w:y="10322"/>
        <w:shd w:val="clear" w:color="auto" w:fill="auto"/>
        <w:spacing w:line="384" w:lineRule="exact"/>
        <w:ind w:left="400"/>
        <w:jc w:val="both"/>
      </w:pPr>
      <w:r>
        <w:t xml:space="preserve">REDAKCJA: WARSZAWA, KRAKOWSKIE PRZEDMIEŚCIE </w:t>
      </w:r>
      <w:r w:rsidRPr="00620A5F">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w:t>
      </w:r>
      <w:r>
        <w:t xml:space="preserve">HALINA KONECZNA, DR STANISŁAW SKORUPKA, </w:t>
      </w:r>
      <w:r>
        <w:rPr>
          <w:lang w:val="fr-FR" w:eastAsia="fr-FR" w:bidi="fr-FR"/>
        </w:rPr>
        <w:t xml:space="preserve">PROF. </w:t>
      </w:r>
      <w:r>
        <w:t>DR STANISŁAW SŁOŃSKI SEKRETARZ REDAKCJI: MGR WANDA POMIANOWSKA.</w:t>
      </w:r>
    </w:p>
    <w:p w:rsidR="00EC73EA" w:rsidRDefault="00FB1725">
      <w:pPr>
        <w:pStyle w:val="Teksttreci60"/>
        <w:framePr w:w="9444" w:h="1686" w:hRule="exact" w:wrap="none" w:vAnchor="page" w:hAnchor="page" w:x="831" w:y="13412"/>
        <w:shd w:val="clear" w:color="auto" w:fill="auto"/>
        <w:spacing w:before="0" w:after="0" w:line="324" w:lineRule="exact"/>
        <w:ind w:right="40" w:firstLine="0"/>
        <w:jc w:val="center"/>
      </w:pPr>
      <w:r>
        <w:t>Począwszy od stycznia 1951 roku „Poradnik Językowy" ukazuje się co miesiąc z wyjątkiem lipca i sierpnia. Rocznik składać się będzie z 10 numerów.</w:t>
      </w:r>
    </w:p>
    <w:p w:rsidR="00EC73EA" w:rsidRDefault="00FB1725">
      <w:pPr>
        <w:pStyle w:val="Teksttreci60"/>
        <w:framePr w:w="9444" w:h="1686" w:hRule="exact" w:wrap="none" w:vAnchor="page" w:hAnchor="page" w:x="831" w:y="13412"/>
        <w:shd w:val="clear" w:color="auto" w:fill="auto"/>
        <w:spacing w:before="0" w:after="0" w:line="324" w:lineRule="exact"/>
        <w:ind w:right="40" w:firstLine="0"/>
        <w:jc w:val="center"/>
      </w:pPr>
      <w:r>
        <w:t>Wobec powiększenia objętości „Poradnika Językowego" o 1/</w:t>
      </w:r>
      <w:r w:rsidRPr="00620A5F">
        <w:rPr>
          <w:rStyle w:val="Teksttreci611pt"/>
          <w:lang w:val="pl-PL"/>
        </w:rPr>
        <w:t>2</w:t>
      </w:r>
      <w:r w:rsidRPr="00620A5F">
        <w:rPr>
          <w:lang w:eastAsia="en-US" w:bidi="en-US"/>
        </w:rPr>
        <w:t xml:space="preserve"> </w:t>
      </w:r>
      <w:r>
        <w:t>arkusza druku cena</w:t>
      </w:r>
      <w:r>
        <w:br/>
        <w:t>pojedynczego numeru została podwyższona do 2,20 zł. Prenumerata roczna</w:t>
      </w:r>
    </w:p>
    <w:p w:rsidR="00EC73EA" w:rsidRDefault="00FB1725">
      <w:pPr>
        <w:pStyle w:val="Teksttreci60"/>
        <w:framePr w:w="9444" w:h="1686" w:hRule="exact" w:wrap="none" w:vAnchor="page" w:hAnchor="page" w:x="831" w:y="13412"/>
        <w:shd w:val="clear" w:color="auto" w:fill="auto"/>
        <w:spacing w:before="0" w:after="0" w:line="324" w:lineRule="exact"/>
        <w:ind w:right="40" w:firstLine="0"/>
        <w:jc w:val="center"/>
      </w:pPr>
      <w:r>
        <w:t>bez zmiany (18 zł).</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36" style="position:absolute;margin-left:65.45pt;margin-top:53.25pt;width:24.6pt;height:20.9pt;z-index:-251662848;mso-position-horizontal-relative:page;mso-position-vertical-relative:page" fillcolor="#f3e4c8" stroked="f">
            <w10:wrap anchorx="page" anchory="page"/>
          </v:rect>
        </w:pict>
      </w:r>
    </w:p>
    <w:p w:rsidR="00EC73EA" w:rsidRDefault="00FB1725">
      <w:pPr>
        <w:pStyle w:val="Nagweklubstopka0"/>
        <w:framePr w:wrap="none" w:vAnchor="page" w:hAnchor="page" w:x="878" w:y="240"/>
        <w:shd w:val="clear" w:color="auto" w:fill="auto"/>
        <w:spacing w:line="220" w:lineRule="exact"/>
      </w:pPr>
      <w:r>
        <w:t>ROK 1953</w:t>
      </w:r>
    </w:p>
    <w:p w:rsidR="00EC73EA" w:rsidRDefault="00FB1725">
      <w:pPr>
        <w:pStyle w:val="Nagweklubstopka0"/>
        <w:framePr w:wrap="none" w:vAnchor="page" w:hAnchor="page" w:x="4964" w:y="228"/>
        <w:shd w:val="clear" w:color="auto" w:fill="auto"/>
        <w:spacing w:line="220" w:lineRule="exact"/>
      </w:pPr>
      <w:r>
        <w:t>STYCZEŃ</w:t>
      </w:r>
    </w:p>
    <w:p w:rsidR="00EC73EA" w:rsidRDefault="00FB1725">
      <w:pPr>
        <w:pStyle w:val="Nagweklubstopka0"/>
        <w:framePr w:wrap="none" w:vAnchor="page" w:hAnchor="page" w:x="8480" w:y="228"/>
        <w:shd w:val="clear" w:color="auto" w:fill="auto"/>
        <w:spacing w:line="220" w:lineRule="exact"/>
      </w:pPr>
      <w:r>
        <w:t>ZESZYT 1 (106)</w:t>
      </w:r>
    </w:p>
    <w:p w:rsidR="00EC73EA" w:rsidRDefault="00FB1725">
      <w:pPr>
        <w:pStyle w:val="Nagwek10"/>
        <w:framePr w:w="9516" w:h="1865" w:hRule="exact" w:wrap="none" w:vAnchor="page" w:hAnchor="page" w:x="794" w:y="874"/>
        <w:shd w:val="clear" w:color="auto" w:fill="auto"/>
        <w:spacing w:after="219" w:line="680" w:lineRule="exact"/>
      </w:pPr>
      <w:bookmarkStart w:id="3" w:name="bookmark3"/>
      <w:r>
        <w:t>PORADNIK JĘZYKOWY</w:t>
      </w:r>
      <w:bookmarkEnd w:id="3"/>
    </w:p>
    <w:p w:rsidR="00EC73EA" w:rsidRDefault="00FB1725">
      <w:pPr>
        <w:pStyle w:val="Teksttreci60"/>
        <w:framePr w:w="9516" w:h="1865" w:hRule="exact" w:wrap="none" w:vAnchor="page" w:hAnchor="page" w:x="794" w:y="874"/>
        <w:shd w:val="clear" w:color="auto" w:fill="auto"/>
        <w:spacing w:before="0" w:after="0" w:line="276" w:lineRule="exact"/>
        <w:ind w:firstLine="0"/>
        <w:jc w:val="center"/>
      </w:pPr>
      <w:r>
        <w:t>MIESIĘCZNIK</w:t>
      </w:r>
    </w:p>
    <w:p w:rsidR="00EC73EA" w:rsidRDefault="00FB1725">
      <w:pPr>
        <w:pStyle w:val="Teksttreci60"/>
        <w:framePr w:w="9516" w:h="1865" w:hRule="exact" w:wrap="none" w:vAnchor="page" w:hAnchor="page" w:x="794" w:y="874"/>
        <w:shd w:val="clear" w:color="auto" w:fill="auto"/>
        <w:spacing w:before="0" w:after="0" w:line="276" w:lineRule="exact"/>
        <w:ind w:left="2060" w:right="2100" w:firstLine="0"/>
      </w:pPr>
      <w:r>
        <w:t>REDAKCJI SŁOWNIKA JĘZYKA POLSKIEGO (założony w r. 1901 przez Romana Zawilińskiego)</w:t>
      </w:r>
    </w:p>
    <w:p w:rsidR="00EC73EA" w:rsidRDefault="00FB1725">
      <w:pPr>
        <w:pStyle w:val="Teksttreci20"/>
        <w:framePr w:w="9516" w:h="11733" w:hRule="exact" w:wrap="none" w:vAnchor="page" w:hAnchor="page" w:x="794" w:y="3450"/>
        <w:shd w:val="clear" w:color="auto" w:fill="auto"/>
        <w:spacing w:before="0" w:after="299" w:line="280" w:lineRule="exact"/>
        <w:jc w:val="center"/>
      </w:pPr>
      <w:r>
        <w:t>PRZEDMIOT I METODY DIALEKTOLOGII</w:t>
      </w:r>
    </w:p>
    <w:p w:rsidR="00EC73EA" w:rsidRDefault="00FB1725">
      <w:pPr>
        <w:pStyle w:val="Teksttreci20"/>
        <w:framePr w:w="9516" w:h="11733" w:hRule="exact" w:wrap="none" w:vAnchor="page" w:hAnchor="page" w:x="794" w:y="3450"/>
        <w:shd w:val="clear" w:color="auto" w:fill="auto"/>
        <w:spacing w:before="0" w:line="336" w:lineRule="exact"/>
        <w:ind w:firstLine="760"/>
      </w:pPr>
      <w:r>
        <w:t>Przedmiotem badania dialektologii, jak wskazuje sama nazwa tej dyscypliny, są dialekty, sama zaś dialektologia jest jedną z form ustosun</w:t>
      </w:r>
      <w:r>
        <w:t>kowania do dialektów, mianowicie formą ustosunkowania naukową. Naukowy stosunek do rzeczywistości jest w każdej dziedzinie wytworem długich procesów historycznych. Interesującą rzeczą jest rozejrzenie się bodaj pobieżne w tym, jak stopniowo wyrastała diale</w:t>
      </w:r>
      <w:r>
        <w:t>ktologia jako nauka z tła życiowych, społecznych konfliktów między językami a dialektami i jak stopniowo myśl badawcza przezwyciężała inercję przednaukowych obciążeń w zakresie tych zagadnień. Należy zacząć od sprecyzowania pojęć języka i dialektu. Można w</w:t>
      </w:r>
      <w:r>
        <w:t>yzyskać związek etymologiczny gr. διάλεχτος</w:t>
      </w:r>
      <w:r>
        <w:rPr>
          <w:lang w:val="fr-FR" w:eastAsia="fr-FR" w:bidi="fr-FR"/>
        </w:rPr>
        <w:t xml:space="preserve"> </w:t>
      </w:r>
      <w:r>
        <w:t>»mowa«, διαλέγομαι »mówię« i διαλέγω</w:t>
      </w:r>
      <w:r w:rsidRPr="00620A5F">
        <w:rPr>
          <w:lang w:eastAsia="ru-RU" w:bidi="ru-RU"/>
        </w:rPr>
        <w:t xml:space="preserve"> </w:t>
      </w:r>
      <w:r>
        <w:t>»odróżniam, oddzielam«, żeby określić dialekt jako mowę różniącą się od jakiejś innej, a tym samym charakteryzowaną jako odmiana tej innej, traktowaną jako podrzędna w stosunk</w:t>
      </w:r>
      <w:r>
        <w:t>u do tej innej.</w:t>
      </w:r>
    </w:p>
    <w:p w:rsidR="00EC73EA" w:rsidRDefault="00FB1725">
      <w:pPr>
        <w:pStyle w:val="Teksttreci20"/>
        <w:framePr w:w="9516" w:h="11733" w:hRule="exact" w:wrap="none" w:vAnchor="page" w:hAnchor="page" w:x="794" w:y="3450"/>
        <w:shd w:val="clear" w:color="auto" w:fill="auto"/>
        <w:spacing w:before="0" w:line="336" w:lineRule="exact"/>
        <w:ind w:firstLine="760"/>
      </w:pPr>
      <w:r>
        <w:t xml:space="preserve">Dialekty greckie: joński, attycki, dorycki, eolski są to mowy podrzędne w stosunku do ukształtowanej na ich podłożu </w:t>
      </w:r>
      <w:r w:rsidRPr="00620A5F">
        <w:rPr>
          <w:lang w:eastAsia="en-US" w:bidi="en-US"/>
        </w:rPr>
        <w:t xml:space="preserve"> </w:t>
      </w:r>
      <w:r>
        <w:t>(który to przymiotnik odnosił się zresztą również do rzeczownika διάλεχτος</w:t>
      </w:r>
      <w:r>
        <w:rPr>
          <w:lang w:val="cs-CZ" w:eastAsia="cs-CZ" w:bidi="cs-CZ"/>
        </w:rPr>
        <w:t xml:space="preserve">;, </w:t>
      </w:r>
      <w:r>
        <w:t>ale w każdym razie znaczenie mowy w jakimś sen</w:t>
      </w:r>
      <w:r>
        <w:t xml:space="preserve">sie podrzędnej znajdujemy w </w:t>
      </w:r>
      <w:r>
        <w:rPr>
          <w:rStyle w:val="Teksttreci2Kursywa"/>
        </w:rPr>
        <w:t>dialekcie</w:t>
      </w:r>
      <w:r>
        <w:t xml:space="preserve"> już na gruncie greckim). Używając określenia „podrzędny wartościujemy, a nie dokonywamy indukcyjnego podsumowania wniosków </w:t>
      </w:r>
      <w:r>
        <w:rPr>
          <w:rStyle w:val="Teksttreci2Kursywa"/>
        </w:rPr>
        <w:t>z</w:t>
      </w:r>
      <w:r>
        <w:t xml:space="preserve"> rozpatrzenia jakiegoś zakresu faktów pod kątem ściśle techniczno-językoznawczym. Owo wartości</w:t>
      </w:r>
      <w:r>
        <w:t>owanie opieramy oczywiście na kryteriach społecznych. Toteż możemy sprecyzować sformułowane przed chwilą określenie dialektu jako mowy w stosunku do czegoś podrzędnej w ten sposób, że dialekt jest to mowa miejscowości nie zajmującej na obszarze pewnego pań</w:t>
      </w:r>
      <w:r>
        <w:t>stwa lub narodu stanowiska dominującego pod względem kulturalno-politycznym. To określenie odnosiłoby się do dialektów geograficznych, można by je było rozszerzyć i na dialekty środowiskowe. Zarówno jedne dialekty jak i drugie są czymś podrzędnym w stosunk</w:t>
      </w:r>
      <w:r>
        <w:t xml:space="preserve">u do pojęcia języka narodowego. Używany przez niektórych termin „dialekt kulturalny jest nieaktualny dzisiaj, chociaż zrozumiała jest intencja jego użycia przez </w:t>
      </w:r>
      <w:r w:rsidRPr="00620A5F">
        <w:rPr>
          <w:lang w:eastAsia="en-US" w:bidi="en-US"/>
        </w:rPr>
        <w:t xml:space="preserve">prof. </w:t>
      </w:r>
      <w:r>
        <w:t xml:space="preserve">Nitscha, który pisał w § 1 „Dialektów języka polskiego: „Wyrobiło się (...) wyraźne </w:t>
      </w:r>
      <w:r>
        <w:t>przeciwstawienie: z jednej strony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35" style="position:absolute;margin-left:561.8pt;margin-top:638.55pt;width:33.2pt;height:10.2pt;z-index:-251661824;mso-position-horizontal-relative:page;mso-position-vertical-relative:page" fillcolor="#0a0302" stroked="f">
            <w10:wrap anchorx="page" anchory="page"/>
          </v:rect>
        </w:pict>
      </w:r>
      <w:r w:rsidRPr="00EC73EA">
        <w:pict>
          <v:rect id="_x0000_s1034" style="position:absolute;margin-left:560pt;margin-top:694.05pt;width:35pt;height:130.2pt;z-index:-251660800;mso-position-horizontal-relative:page;mso-position-vertical-relative:page" fillcolor="#060202" stroked="f">
            <w10:wrap anchorx="page" anchory="page"/>
          </v:rect>
        </w:pict>
      </w:r>
    </w:p>
    <w:p w:rsidR="00EC73EA" w:rsidRDefault="00FB1725">
      <w:pPr>
        <w:pStyle w:val="Nagweklubstopka0"/>
        <w:framePr w:wrap="none" w:vAnchor="page" w:hAnchor="page" w:x="851" w:y="836"/>
        <w:shd w:val="clear" w:color="auto" w:fill="auto"/>
        <w:spacing w:line="220" w:lineRule="exact"/>
      </w:pPr>
      <w:r>
        <w:t>2</w:t>
      </w:r>
    </w:p>
    <w:p w:rsidR="00EC73EA" w:rsidRDefault="00FB1725">
      <w:pPr>
        <w:pStyle w:val="Nagweklubstopka0"/>
        <w:framePr w:wrap="none" w:vAnchor="page" w:hAnchor="page" w:x="3977" w:y="836"/>
        <w:shd w:val="clear" w:color="auto" w:fill="auto"/>
        <w:spacing w:line="220" w:lineRule="exact"/>
      </w:pPr>
      <w:r>
        <w:t>PORADNIK JĘZYKOWY</w:t>
      </w:r>
    </w:p>
    <w:p w:rsidR="00EC73EA" w:rsidRDefault="00FB1725">
      <w:pPr>
        <w:pStyle w:val="Nagweklubstopka0"/>
        <w:framePr w:wrap="none" w:vAnchor="page" w:hAnchor="page" w:x="9017" w:y="848"/>
        <w:shd w:val="clear" w:color="auto" w:fill="auto"/>
        <w:spacing w:line="220" w:lineRule="exact"/>
      </w:pPr>
      <w:r>
        <w:t>1953, z. 1</w:t>
      </w:r>
    </w:p>
    <w:p w:rsidR="00EC73EA" w:rsidRDefault="00FB1725">
      <w:pPr>
        <w:pStyle w:val="Teksttreci20"/>
        <w:framePr w:w="9516" w:h="13896" w:hRule="exact" w:wrap="none" w:vAnchor="page" w:hAnchor="page" w:x="827" w:y="1461"/>
        <w:shd w:val="clear" w:color="auto" w:fill="auto"/>
        <w:spacing w:before="0" w:line="324" w:lineRule="exact"/>
        <w:ind w:right="360"/>
      </w:pPr>
      <w:r>
        <w:t>historia języka, z drugiej — jego geografia. Ale chociaż takie ujęcie jest naturalnym wynikiem rozwoju kultury, jest ono bardzo niepełne: historia języka jest przew</w:t>
      </w:r>
      <w:r>
        <w:t>ażnie tylko historią jednego z jego dialektów, tzw. dialektu kulturalnego". Tak istotnie było: przez język literacki rozumiano język tzw. warstw wykształconych, a tymi były w zasadzie warstwy posiadające. Dziś pojęcie narodu jest szersze, dlatego też i ter</w:t>
      </w:r>
      <w:r>
        <w:t>min „dialekt kulturalny" stracił rację bytu. Nie byłoby uzasadnione traktowanie „kulturalności" jako wyłącznej cechy jednego dialektu: można mówić raczej o różnych stopniach współczynnika kultury w różnych dialektach, a po drugie operowanie terminem „diale</w:t>
      </w:r>
      <w:r>
        <w:t>kt kulturalny" zaciera pojęcie języka narodowego i burzy naturalną hierarchię w zakresie stosunku między językiem a dialektem.</w:t>
      </w:r>
    </w:p>
    <w:p w:rsidR="00EC73EA" w:rsidRDefault="00FB1725">
      <w:pPr>
        <w:pStyle w:val="Teksttreci20"/>
        <w:framePr w:w="9516" w:h="13896" w:hRule="exact" w:wrap="none" w:vAnchor="page" w:hAnchor="page" w:x="827" w:y="1461"/>
        <w:shd w:val="clear" w:color="auto" w:fill="auto"/>
        <w:spacing w:before="0" w:line="324" w:lineRule="exact"/>
        <w:ind w:right="360" w:firstLine="700"/>
      </w:pPr>
      <w:r>
        <w:t xml:space="preserve">Omawiając terminy </w:t>
      </w:r>
      <w:r>
        <w:rPr>
          <w:rStyle w:val="Teksttreci2Kursywa"/>
        </w:rPr>
        <w:t>język</w:t>
      </w:r>
      <w:r>
        <w:t xml:space="preserve"> i </w:t>
      </w:r>
      <w:r>
        <w:rPr>
          <w:rStyle w:val="Teksttreci2Kursywa"/>
        </w:rPr>
        <w:t>gwara</w:t>
      </w:r>
      <w:r>
        <w:t xml:space="preserve"> Ułaszyn („Język złodziejski", L. </w:t>
      </w:r>
      <w:r>
        <w:rPr>
          <w:lang w:val="fr-FR" w:eastAsia="fr-FR" w:bidi="fr-FR"/>
        </w:rPr>
        <w:t xml:space="preserve">T. </w:t>
      </w:r>
      <w:r>
        <w:t>N. Wydz. I, Nr 11, s. 90, r. 1951) pisze: „Ogół przywiązuje d</w:t>
      </w:r>
      <w:r>
        <w:t>o tych terminów również pewne znaczenie o charakterze uczuciowym pewnego wartościowania — obce zupełnie nauce, w nauce bowiem używa się obu tych terminów tylko jako synonimów i w żadnym razie w związku z wartościowaniem: lepszości lub gorszości". To postaw</w:t>
      </w:r>
      <w:r>
        <w:t xml:space="preserve">ienie sprawy wywołuje zasadnicze zastrzeżenia. Po pierwsze wartościowanie może być, i nawet zasadniczo powinno być, oparte nie tylko, a raczej w ogóle nie na momentach uczuciowych. Po drugie terminy </w:t>
      </w:r>
      <w:r>
        <w:rPr>
          <w:rStyle w:val="Teksttreci2Kursywa"/>
        </w:rPr>
        <w:t>język</w:t>
      </w:r>
      <w:r>
        <w:t xml:space="preserve"> i </w:t>
      </w:r>
      <w:r>
        <w:rPr>
          <w:rStyle w:val="Teksttreci2Kursywa"/>
        </w:rPr>
        <w:t>gwara</w:t>
      </w:r>
      <w:r>
        <w:t xml:space="preserve"> nie są wcale w językoznawstwie synonimami i</w:t>
      </w:r>
      <w:r>
        <w:t xml:space="preserve"> nie oznaczają pojęć równorzędnych. Pojęcia normy społecznej, a tym samym pewnego hierarchizowania faktów, nie można z językoznawstwa wyłączyć. W swoim dążeniu do tego, żeby z nauki wyeliminować wszelkie sądy wartościujące, Ułaszyn posuwa się tak daleko, ż</w:t>
      </w:r>
      <w:r>
        <w:t>e wspominając o nazywaniu przez niektórych języka złodziejskiego żargonem albo szwargotem pisze: „terminy żargon i szwargot nie są terminami naukowymi. Są to terminy popularne, skojarzone u nas silnie z elementem uczuciowym, polegającym na nienaukowym wart</w:t>
      </w:r>
      <w:r>
        <w:t>ościowaniu danego obiektu obdarzanego tym mianem żargonu czy szwargotu" (...) „stosunek ujemny do nosiciela języka przenosi się na język" (1. c.).</w:t>
      </w:r>
    </w:p>
    <w:p w:rsidR="00EC73EA" w:rsidRDefault="00FB1725">
      <w:pPr>
        <w:pStyle w:val="Teksttreci20"/>
        <w:framePr w:w="9516" w:h="13896" w:hRule="exact" w:wrap="none" w:vAnchor="page" w:hAnchor="page" w:x="827" w:y="1461"/>
        <w:shd w:val="clear" w:color="auto" w:fill="auto"/>
        <w:spacing w:before="0" w:line="324" w:lineRule="exact"/>
        <w:ind w:right="360" w:firstLine="700"/>
      </w:pPr>
      <w:r>
        <w:t>Charakteryzując jakąkolwiek gwarę, czy to społeczną czy środowiskową, nie tylko można, ale bezwzględnie należ</w:t>
      </w:r>
      <w:r>
        <w:t>y zwrócić uwagę na jej nierównorzędność z językiem narodowym, bo w najbliższym związku z tym pozostają czynniki kształtujące życie i losy gwary. Język złodziejski wart jest i wymaga niższej oceny niż język narodowy.</w:t>
      </w:r>
    </w:p>
    <w:p w:rsidR="00EC73EA" w:rsidRDefault="00FB1725">
      <w:pPr>
        <w:pStyle w:val="Teksttreci20"/>
        <w:framePr w:w="9516" w:h="13896" w:hRule="exact" w:wrap="none" w:vAnchor="page" w:hAnchor="page" w:x="827" w:y="1461"/>
        <w:shd w:val="clear" w:color="auto" w:fill="auto"/>
        <w:spacing w:before="0" w:line="324" w:lineRule="exact"/>
        <w:ind w:right="360" w:firstLine="700"/>
      </w:pPr>
      <w:r>
        <w:t>Problematyka dialektologii jest problema</w:t>
      </w:r>
      <w:r>
        <w:t xml:space="preserve">tyką </w:t>
      </w:r>
      <w:r w:rsidRPr="00620A5F">
        <w:rPr>
          <w:rStyle w:val="Teksttreci2Kursywa"/>
          <w:lang w:eastAsia="en-US" w:bidi="en-US"/>
        </w:rPr>
        <w:t>par excellence</w:t>
      </w:r>
      <w:r>
        <w:t>, na wskroś socjologiczną — zarówno w zakresie podstawowych pojęć jak w każdym szczegółowym fakcie, z którym ma do czynienia dialektolog. Świadczy o tym cała historia częściowo dialektologii, a jeszcze bardziej samych dialektów i związkó</w:t>
      </w:r>
      <w:r>
        <w:t>w między ich losami a kształtowaniem się języków narodowych, czyli historia tych konfliktów, w których się rodziły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4313" w:y="1162"/>
        <w:shd w:val="clear" w:color="auto" w:fill="auto"/>
        <w:spacing w:line="220" w:lineRule="exact"/>
      </w:pPr>
      <w:r>
        <w:lastRenderedPageBreak/>
        <w:t>PORADNIK JĘZYKOWY</w:t>
      </w:r>
    </w:p>
    <w:p w:rsidR="00EC73EA" w:rsidRDefault="00FB1725">
      <w:pPr>
        <w:pStyle w:val="Nagweklubstopka20"/>
        <w:framePr w:wrap="none" w:vAnchor="page" w:hAnchor="page" w:x="9839" w:y="1144"/>
        <w:shd w:val="clear" w:color="auto" w:fill="auto"/>
        <w:spacing w:line="220" w:lineRule="exact"/>
      </w:pPr>
      <w:r>
        <w:t>3</w:t>
      </w:r>
    </w:p>
    <w:p w:rsidR="00EC73EA" w:rsidRDefault="00FB1725">
      <w:pPr>
        <w:pStyle w:val="Nagweklubstopka20"/>
        <w:framePr w:wrap="none" w:vAnchor="page" w:hAnchor="page" w:x="1247" w:y="1168"/>
        <w:shd w:val="clear" w:color="auto" w:fill="auto"/>
        <w:spacing w:line="220" w:lineRule="exact"/>
      </w:pPr>
      <w:r>
        <w:t>1953, z. 1</w:t>
      </w:r>
    </w:p>
    <w:p w:rsidR="00EC73EA" w:rsidRDefault="00FB1725">
      <w:pPr>
        <w:pStyle w:val="Teksttreci20"/>
        <w:framePr w:w="9516" w:h="13213" w:hRule="exact" w:wrap="none" w:vAnchor="page" w:hAnchor="page" w:x="827" w:y="1753"/>
        <w:shd w:val="clear" w:color="auto" w:fill="auto"/>
        <w:spacing w:before="0" w:line="306" w:lineRule="exact"/>
        <w:ind w:left="480" w:right="360"/>
      </w:pPr>
      <w:r>
        <w:t xml:space="preserve">pierwsze uświadomienia różnic między językami a dialektami. Cały kompleks wchodzących </w:t>
      </w:r>
      <w:r>
        <w:t>tu w grę faktów pozostaje w bezpośredniej zależności od historii politycznej każdego kraju.</w:t>
      </w:r>
    </w:p>
    <w:p w:rsidR="00EC73EA" w:rsidRDefault="00FB1725">
      <w:pPr>
        <w:pStyle w:val="Teksttreci20"/>
        <w:framePr w:w="9516" w:h="13213" w:hRule="exact" w:wrap="none" w:vAnchor="page" w:hAnchor="page" w:x="827" w:y="1753"/>
        <w:shd w:val="clear" w:color="auto" w:fill="auto"/>
        <w:spacing w:before="0" w:line="306" w:lineRule="exact"/>
        <w:ind w:left="480" w:right="360" w:firstLine="640"/>
      </w:pPr>
      <w:r>
        <w:t>W Anglii język celtycki, którym mówiono w Walii, już w wieku XVI zepchnięty zostaje do rzędu prowincjonalnego dialektu, wyłączność zaś przywileju występowania w rol</w:t>
      </w:r>
      <w:r>
        <w:t>i języka państwowego przyznana zostaje językowi angielskiemu. Akt Zjednoczenia Kraju Walijskiego z Anglią z r. 1535 postanawia, że „zajmowanie jakichkolwiek stanowisk w służbie królewskiej nie będzie możliwe dla osób posługujących się językiem walijskim".</w:t>
      </w:r>
    </w:p>
    <w:p w:rsidR="00EC73EA" w:rsidRDefault="00FB1725">
      <w:pPr>
        <w:pStyle w:val="Teksttreci20"/>
        <w:framePr w:w="9516" w:h="13213" w:hRule="exact" w:wrap="none" w:vAnchor="page" w:hAnchor="page" w:x="827" w:y="1753"/>
        <w:shd w:val="clear" w:color="auto" w:fill="auto"/>
        <w:spacing w:before="0" w:line="306" w:lineRule="exact"/>
        <w:ind w:left="480" w:right="360" w:firstLine="640"/>
      </w:pPr>
      <w:r>
        <w:t>We Francji w r. 1539 za panowania Franciszka I-go ukazuje się dekret postanawiający, żeby wszelkie akty dworskie, rejestry, ankiety, kontrakty, zlecenia, wyroki, testamenty i inne akty prawne były „formułowane, rejestrowane i przekazywane stronom w ojczyst</w:t>
      </w:r>
      <w:r>
        <w:t>ym języku francuskim, a nie inaczej". Dekret ten z jednej strony zapewniał zwycięstwo językowi francuskiemu nad łaciną, stanowił więc o unarodowieniu języka państwowego, z drugiej odbierał możność stania się językiem państwowym językowi prowansalskiemu, kt</w:t>
      </w:r>
      <w:r>
        <w:t>óry spadał do roli dialektu.</w:t>
      </w:r>
    </w:p>
    <w:p w:rsidR="00EC73EA" w:rsidRPr="00620A5F" w:rsidRDefault="00FB1725">
      <w:pPr>
        <w:pStyle w:val="Teksttreci20"/>
        <w:framePr w:w="9516" w:h="13213" w:hRule="exact" w:wrap="none" w:vAnchor="page" w:hAnchor="page" w:x="827" w:y="1753"/>
        <w:shd w:val="clear" w:color="auto" w:fill="auto"/>
        <w:spacing w:before="0" w:line="306" w:lineRule="exact"/>
        <w:ind w:left="480" w:right="360" w:firstLine="640"/>
        <w:rPr>
          <w:lang w:val="en-US"/>
        </w:rPr>
      </w:pPr>
      <w:r>
        <w:t xml:space="preserve">Jak stwierdzał Meillet: „powszechne wprowadzenie języka francuskiego jest faktem w samej swej istocie politycznym" </w:t>
      </w:r>
      <w:r>
        <w:rPr>
          <w:lang w:val="fr-FR" w:eastAsia="fr-FR" w:bidi="fr-FR"/>
        </w:rPr>
        <w:t>(L’introduction du français est donc un fait de nature essentiellement politique. Bull. De la Société de Linguis</w:t>
      </w:r>
      <w:r>
        <w:rPr>
          <w:lang w:val="fr-FR" w:eastAsia="fr-FR" w:bidi="fr-FR"/>
        </w:rPr>
        <w:t>tique de Paris, t. XXV).</w:t>
      </w:r>
    </w:p>
    <w:p w:rsidR="00EC73EA" w:rsidRDefault="00FB1725">
      <w:pPr>
        <w:pStyle w:val="Teksttreci20"/>
        <w:framePr w:w="9516" w:h="13213" w:hRule="exact" w:wrap="none" w:vAnchor="page" w:hAnchor="page" w:x="827" w:y="1753"/>
        <w:shd w:val="clear" w:color="auto" w:fill="auto"/>
        <w:spacing w:before="0" w:line="306" w:lineRule="exact"/>
        <w:ind w:left="480" w:right="360" w:firstLine="640"/>
      </w:pPr>
      <w:r>
        <w:t>Niechęć do dialektów jako do przeżytków feudalnego rozdrobnienia kraju wybuchła dość gwałtownie w okresie Rewolucji Francuskiej. Pierwsza ankieta dialektologiczna we Francji została pomyślana i zrealizowana w tym celu, żeby wynaleź</w:t>
      </w:r>
      <w:r>
        <w:t xml:space="preserve">ć możliwie skuteczne sposoby zniszczenia dialektów. Autorem tej ankiety był </w:t>
      </w:r>
      <w:r>
        <w:rPr>
          <w:lang w:val="fr-FR" w:eastAsia="fr-FR" w:bidi="fr-FR"/>
        </w:rPr>
        <w:t xml:space="preserve">Henri-Baptiste Grégoire, </w:t>
      </w:r>
      <w:r>
        <w:t xml:space="preserve">biskup </w:t>
      </w:r>
      <w:r>
        <w:rPr>
          <w:lang w:val="fr-FR" w:eastAsia="fr-FR" w:bidi="fr-FR"/>
        </w:rPr>
        <w:t xml:space="preserve">Blois, </w:t>
      </w:r>
      <w:r>
        <w:t xml:space="preserve">który w r. 1790 rozesłał kwestionariusz zawierający 43 pytania dotyczące francuskich narzeczy. Niektóre z tych pytań są interesujące, jak na </w:t>
      </w:r>
      <w:r>
        <w:t>przykład to: „czy często zdarzają się w gwarze wypadki istnienia kilku słów na oznaczenie tej samej rzeczy?" Oczywiście fakty tego rodzaju wielości nazw jednoznacznych, wspólnofunkcyjnych nie stanowią prawdziwego bogactwa języka, i o to też autorowi pytani</w:t>
      </w:r>
      <w:r>
        <w:t xml:space="preserve">a musiało chodzić. Wartość każdego elementu językowego mierzyć można tylko jego funkcjonalną przydatnością: jeżeli tę samą funkcję pełni </w:t>
      </w:r>
      <w:r>
        <w:rPr>
          <w:rStyle w:val="Teksttreci2Kursywa"/>
        </w:rPr>
        <w:t>n</w:t>
      </w:r>
      <w:r>
        <w:t xml:space="preserve"> elementów, to jest ich o n - 1 za dużo.</w:t>
      </w:r>
    </w:p>
    <w:p w:rsidR="00EC73EA" w:rsidRDefault="00FB1725">
      <w:pPr>
        <w:pStyle w:val="Teksttreci20"/>
        <w:framePr w:w="9516" w:h="13213" w:hRule="exact" w:wrap="none" w:vAnchor="page" w:hAnchor="page" w:x="827" w:y="1753"/>
        <w:shd w:val="clear" w:color="auto" w:fill="auto"/>
        <w:spacing w:before="0" w:line="312" w:lineRule="exact"/>
        <w:ind w:left="480" w:right="360" w:firstLine="640"/>
      </w:pPr>
      <w:r>
        <w:rPr>
          <w:lang w:val="fr-FR" w:eastAsia="fr-FR" w:bidi="fr-FR"/>
        </w:rPr>
        <w:t xml:space="preserve">Grégoire </w:t>
      </w:r>
      <w:r>
        <w:t>w swym kwestionariuszu obok kwestii poruszonej w zacytowanym pytaniu</w:t>
      </w:r>
      <w:r>
        <w:t xml:space="preserve"> pytał również o to — spodziewając się zapewne odpowiedzi negatywnej — czy w gwarze „dużo jest wyrazów mających oznaczać odcienie myśli i przedmioty umysłowe", oraz usiłował wybadać „jakie znaczenie pod względem religijnym i politycznym miałoby całkowite z</w:t>
      </w:r>
      <w:r>
        <w:t>niszczenie gwary".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30"/>
        <w:framePr w:wrap="none" w:vAnchor="page" w:hAnchor="page" w:x="1793" w:y="1628"/>
        <w:shd w:val="clear" w:color="auto" w:fill="auto"/>
        <w:spacing w:line="180" w:lineRule="exact"/>
      </w:pPr>
      <w:r>
        <w:lastRenderedPageBreak/>
        <w:t>4</w:t>
      </w:r>
    </w:p>
    <w:p w:rsidR="00EC73EA" w:rsidRDefault="00FB1725">
      <w:pPr>
        <w:pStyle w:val="Nagweklubstopka0"/>
        <w:framePr w:wrap="none" w:vAnchor="page" w:hAnchor="page" w:x="4619" w:y="1572"/>
        <w:shd w:val="clear" w:color="auto" w:fill="auto"/>
        <w:spacing w:line="220" w:lineRule="exact"/>
      </w:pPr>
      <w:r>
        <w:t>PORADNIK JĘZYKOWY</w:t>
      </w:r>
    </w:p>
    <w:p w:rsidR="00EC73EA" w:rsidRDefault="00FB1725">
      <w:pPr>
        <w:pStyle w:val="Nagweklubstopka30"/>
        <w:framePr w:wrap="none" w:vAnchor="page" w:hAnchor="page" w:x="9143" w:y="1604"/>
        <w:shd w:val="clear" w:color="auto" w:fill="auto"/>
        <w:spacing w:line="180" w:lineRule="exact"/>
      </w:pPr>
      <w:r>
        <w:t>1953, z. 1</w:t>
      </w:r>
    </w:p>
    <w:p w:rsidR="00EC73EA" w:rsidRDefault="00FB1725">
      <w:pPr>
        <w:pStyle w:val="Teksttreci60"/>
        <w:framePr w:w="9516" w:h="12479" w:hRule="exact" w:wrap="none" w:vAnchor="page" w:hAnchor="page" w:x="947" w:y="2140"/>
        <w:shd w:val="clear" w:color="auto" w:fill="auto"/>
        <w:spacing w:before="0" w:after="0" w:line="312" w:lineRule="exact"/>
        <w:ind w:left="880" w:right="440" w:firstLine="620"/>
        <w:jc w:val="both"/>
      </w:pPr>
      <w:r>
        <w:t>Uniwersalistyczne tendencje kościoła katolickiego nie mogącego już budować na łacinie w tym wypadku włączały się do procesu integracji francuskiego języka narodowego.</w:t>
      </w:r>
    </w:p>
    <w:p w:rsidR="00EC73EA" w:rsidRDefault="00FB1725">
      <w:pPr>
        <w:pStyle w:val="Teksttreci60"/>
        <w:framePr w:w="9516" w:h="12479" w:hRule="exact" w:wrap="none" w:vAnchor="page" w:hAnchor="page" w:x="947" w:y="2140"/>
        <w:shd w:val="clear" w:color="auto" w:fill="auto"/>
        <w:spacing w:before="0" w:after="0" w:line="294" w:lineRule="exact"/>
        <w:ind w:left="880" w:right="440" w:firstLine="620"/>
        <w:jc w:val="both"/>
      </w:pPr>
      <w:r>
        <w:t>Z takich samych</w:t>
      </w:r>
      <w:r>
        <w:t xml:space="preserve"> względów taktycznych hierarchia kościoła katolickiego w Stanach Zjednoczonych A. P. działa na rzecz języka angielskiego, a na niekorzyść języków poszczególnych grup narodowych, w których większość albo jakiś odsetek stanowią katolicy, jak Polacy, Francuzi</w:t>
      </w:r>
      <w:r>
        <w:t>, Włosi, Niemcy, Litwini, Chorwaci. Języki tych narodów w Stanach Zjednoczonych pod względem kulturalno-politycznym spadają do rzędu dialektów i powoli giną tak jak w państwach europejskich dialekty. Norma ogólnopolska w języku Polaków amerykańskich (a ści</w:t>
      </w:r>
      <w:r>
        <w:t xml:space="preserve">ślej jak oni sami siebie nazywają — Amerykanów polskiego pochodzenia) nie działa: znałem w stanie </w:t>
      </w:r>
      <w:r w:rsidRPr="00620A5F">
        <w:rPr>
          <w:lang w:eastAsia="en-US" w:bidi="en-US"/>
        </w:rPr>
        <w:t xml:space="preserve">Wisconsin </w:t>
      </w:r>
      <w:r>
        <w:t xml:space="preserve">nauczycielkę języka polskiego w tzw. high-school. która mówiła po polsku mazurząc. Dla niej językiem polskim była gwara wioski, skąd pochodzili jej </w:t>
      </w:r>
      <w:r>
        <w:t xml:space="preserve">rodzice. Omawiając losy języka polskiego w Stanach Zjednoczonych w trafny sposób ocenia rolę katolickiej hierarchii kościelnej </w:t>
      </w:r>
      <w:r w:rsidRPr="00620A5F">
        <w:rPr>
          <w:lang w:eastAsia="en-US" w:bidi="en-US"/>
        </w:rPr>
        <w:t xml:space="preserve">Mencken, </w:t>
      </w:r>
      <w:r>
        <w:t xml:space="preserve">autor książki „The American </w:t>
      </w:r>
      <w:r w:rsidRPr="00620A5F">
        <w:rPr>
          <w:lang w:eastAsia="en-US" w:bidi="en-US"/>
        </w:rPr>
        <w:t xml:space="preserve">Language" </w:t>
      </w:r>
      <w:r>
        <w:t xml:space="preserve">(liczącej stron XI + 769 + XIX), który pisze: „The </w:t>
      </w:r>
      <w:r w:rsidRPr="00620A5F">
        <w:rPr>
          <w:lang w:eastAsia="en-US" w:bidi="en-US"/>
        </w:rPr>
        <w:t xml:space="preserve">early Polish immigrants set up </w:t>
      </w:r>
      <w:r w:rsidRPr="00620A5F">
        <w:rPr>
          <w:lang w:eastAsia="en-US" w:bidi="en-US"/>
        </w:rPr>
        <w:t xml:space="preserve">parochial schools tor the purpose of preserving the language as well as the faith, but of late the Catholic bishops have been americanizing them" (op. cit. 675) — </w:t>
      </w:r>
      <w:r>
        <w:t>„pierwsi polscy imigranci zakładali szkoły parafialne w celu zachowania języka oraz wiary, al</w:t>
      </w:r>
      <w:r>
        <w:t>e od dawna biskupi katoliccy amerykanizują ich". To samo stwierdza i duchowny polski, ksiądz Iciek (w książce „Samochodem przez Stany Zjednoczone", t. II, s. 331): „W wynaradawianiu wychodźstwa bardzo ważną rolę odgrywa hierarchia Kościoła katolickiego w A</w:t>
      </w:r>
      <w:r>
        <w:t>meryce".</w:t>
      </w:r>
    </w:p>
    <w:p w:rsidR="00EC73EA" w:rsidRDefault="00FB1725">
      <w:pPr>
        <w:pStyle w:val="Teksttreci60"/>
        <w:framePr w:w="9516" w:h="12479" w:hRule="exact" w:wrap="none" w:vAnchor="page" w:hAnchor="page" w:x="947" w:y="2140"/>
        <w:shd w:val="clear" w:color="auto" w:fill="auto"/>
        <w:spacing w:before="0" w:after="0" w:line="306" w:lineRule="exact"/>
        <w:ind w:left="880" w:right="440" w:firstLine="620"/>
        <w:jc w:val="both"/>
      </w:pPr>
      <w:r>
        <w:t xml:space="preserve">Interesujący splot zagadnień językowych z wyznaniowymi widzimy na Warmii i Mazurach. Katolicka Warmia mocniej się trzymała języka i obyczaju polskiego, ponieważ hierarchia kościelna w masie Polaków-katolików widziała swoich sprzymierzeńców i </w:t>
      </w:r>
      <w:r>
        <w:t>sprzyjała ich językowemu integrowaniu się z katolickim Państwem Polskim. Ale było to dla owej hierarchii przymierze taktyczne: w miarę politycznego organizowania się katolicyzmu w Niemczech wzmagała się akcja integrowania językowego katolików Warmiaków z k</w:t>
      </w:r>
      <w:r>
        <w:t>atolikami-Niemcami wewnątrz Rzeszy. Na Mazurach polityka księcia Albrechta w wieku XVI była dość dalekowzroczna: popierał on ze względów państwowych nawet polski ruch wydawniczy na Mazurach licząc na to, że ewangelicko-polski ośrodek mazurski będzie mógł p</w:t>
      </w:r>
      <w:r>
        <w:t>romieniować swymi wpływami na Polskę.</w:t>
      </w:r>
    </w:p>
    <w:p w:rsidR="00EC73EA" w:rsidRDefault="00FB1725">
      <w:pPr>
        <w:pStyle w:val="Teksttreci60"/>
        <w:framePr w:w="9516" w:h="12479" w:hRule="exact" w:wrap="none" w:vAnchor="page" w:hAnchor="page" w:x="947" w:y="2140"/>
        <w:shd w:val="clear" w:color="auto" w:fill="auto"/>
        <w:spacing w:before="0" w:after="0" w:line="306" w:lineRule="exact"/>
        <w:ind w:left="880" w:right="440" w:firstLine="620"/>
        <w:jc w:val="both"/>
      </w:pPr>
      <w:r>
        <w:t>Losy dialektów i języków są wypadkową działania b. złożonych czynników, wśród których czynniki natury politycznej zajmują bodaj pierwsze miejsce. Dlatego też trudno sobie teoretycznie wyobrazić inną</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69" w:y="1456"/>
        <w:shd w:val="clear" w:color="auto" w:fill="auto"/>
        <w:spacing w:line="220" w:lineRule="exact"/>
      </w:pPr>
      <w:r>
        <w:lastRenderedPageBreak/>
        <w:t>1953, z. 1</w:t>
      </w:r>
    </w:p>
    <w:p w:rsidR="00EC73EA" w:rsidRDefault="00FB1725">
      <w:pPr>
        <w:pStyle w:val="Nagweklubstopka0"/>
        <w:framePr w:wrap="none" w:vAnchor="page" w:hAnchor="page" w:x="4499" w:y="1456"/>
        <w:shd w:val="clear" w:color="auto" w:fill="auto"/>
        <w:spacing w:line="220" w:lineRule="exact"/>
      </w:pPr>
      <w:r>
        <w:t>PORADNIK JĘZYKOWY</w:t>
      </w:r>
    </w:p>
    <w:p w:rsidR="00EC73EA" w:rsidRDefault="00FB1725">
      <w:pPr>
        <w:pStyle w:val="Nagweklubstopka0"/>
        <w:framePr w:wrap="none" w:vAnchor="page" w:hAnchor="page" w:x="9995" w:y="1444"/>
        <w:shd w:val="clear" w:color="auto" w:fill="auto"/>
        <w:spacing w:line="220" w:lineRule="exact"/>
      </w:pPr>
      <w:r>
        <w:t>5</w:t>
      </w:r>
    </w:p>
    <w:p w:rsidR="00EC73EA" w:rsidRDefault="00FB1725">
      <w:pPr>
        <w:pStyle w:val="Teksttreci20"/>
        <w:framePr w:w="9516" w:h="13092" w:hRule="exact" w:wrap="none" w:vAnchor="page" w:hAnchor="page" w:x="947" w:y="2047"/>
        <w:shd w:val="clear" w:color="auto" w:fill="auto"/>
        <w:spacing w:before="0" w:line="306" w:lineRule="exact"/>
        <w:ind w:left="500"/>
        <w:jc w:val="left"/>
      </w:pPr>
      <w:r>
        <w:t>możliwość prócz tej, że początków polskiego języka kulturalnego należy szukać tam, gdzie się kształtowały początki państwowości polskiej.</w:t>
      </w:r>
    </w:p>
    <w:p w:rsidR="00EC73EA" w:rsidRDefault="00FB1725">
      <w:pPr>
        <w:pStyle w:val="Teksttreci20"/>
        <w:framePr w:w="9516" w:h="13092" w:hRule="exact" w:wrap="none" w:vAnchor="page" w:hAnchor="page" w:x="947" w:y="2047"/>
        <w:shd w:val="clear" w:color="auto" w:fill="auto"/>
        <w:spacing w:before="0" w:line="306" w:lineRule="exact"/>
        <w:ind w:left="500" w:right="380" w:firstLine="660"/>
      </w:pPr>
      <w:r>
        <w:t>Wróćmy jeszcze na chwilę do epoki Rewolucji Francuskiej. Po ot</w:t>
      </w:r>
      <w:r>
        <w:t xml:space="preserve">rzymaniu odpowiedzi na swoją ankietę </w:t>
      </w:r>
      <w:r>
        <w:rPr>
          <w:lang w:val="fr-FR" w:eastAsia="fr-FR" w:bidi="fr-FR"/>
        </w:rPr>
        <w:t xml:space="preserve">Grégoire </w:t>
      </w:r>
      <w:r>
        <w:t xml:space="preserve">przedstawił Zgromadzeniu Narodowemu </w:t>
      </w:r>
      <w:r>
        <w:rPr>
          <w:lang w:val="fr-FR" w:eastAsia="fr-FR" w:bidi="fr-FR"/>
        </w:rPr>
        <w:t xml:space="preserve">(Convention Nationale) </w:t>
      </w:r>
      <w:r>
        <w:t xml:space="preserve">„Raport o konieczności zniszczenia gwar“ </w:t>
      </w:r>
      <w:r>
        <w:rPr>
          <w:lang w:val="fr-FR" w:eastAsia="fr-FR" w:bidi="fr-FR"/>
        </w:rPr>
        <w:t xml:space="preserve">(Rapport sur la nécessité de détruire les patois). </w:t>
      </w:r>
      <w:r>
        <w:t xml:space="preserve">Zgromadzenie, po wysłuchaniu argumentacji </w:t>
      </w:r>
      <w:r>
        <w:rPr>
          <w:lang w:val="fr-FR" w:eastAsia="fr-FR" w:bidi="fr-FR"/>
        </w:rPr>
        <w:t xml:space="preserve">Grégoire’a, </w:t>
      </w:r>
      <w:r>
        <w:t>wydał</w:t>
      </w:r>
      <w:r>
        <w:t>o w r. 1794 odezwę do Francuzów potępiającą posługiwanie się gwarą i uzasadniającą to tym, że „gwary stanowią ostatnie ogniwo łańcucha, którym skuwała was tyrania".</w:t>
      </w:r>
    </w:p>
    <w:p w:rsidR="00EC73EA" w:rsidRDefault="00FB1725">
      <w:pPr>
        <w:pStyle w:val="Teksttreci20"/>
        <w:framePr w:w="9516" w:h="13092" w:hRule="exact" w:wrap="none" w:vAnchor="page" w:hAnchor="page" w:x="947" w:y="2047"/>
        <w:shd w:val="clear" w:color="auto" w:fill="auto"/>
        <w:spacing w:before="0" w:line="306" w:lineRule="exact"/>
        <w:ind w:left="500" w:right="380" w:firstLine="660"/>
      </w:pPr>
      <w:r>
        <w:t xml:space="preserve">Argumenty </w:t>
      </w:r>
      <w:r>
        <w:rPr>
          <w:lang w:val="fr-FR" w:eastAsia="fr-FR" w:bidi="fr-FR"/>
        </w:rPr>
        <w:t xml:space="preserve">Grégoire’a </w:t>
      </w:r>
      <w:r>
        <w:t>w walce z gwarami miały charakter filozoficzny i społeczno-polityczny.</w:t>
      </w:r>
      <w:r>
        <w:t xml:space="preserve"> „Wieśniakowi — pisał </w:t>
      </w:r>
      <w:r>
        <w:rPr>
          <w:lang w:val="fr-FR" w:eastAsia="fr-FR" w:bidi="fr-FR"/>
        </w:rPr>
        <w:t xml:space="preserve">Grégoire, </w:t>
      </w:r>
      <w:r>
        <w:t>mało przyzwyczajonemu do uogólniania myśli zawsze będzie brakowało terminów abstrakcyjnych; to nieuchronne ubóstwo języka zacieśniające umysł" jest szkodliwe dla państwa, ponieważ zarządzenia władz państwowych mogą być źle r</w:t>
      </w:r>
      <w:r>
        <w:t xml:space="preserve">ozumiane, co komplikuje działanie państwowego mechanizmu i może być wyzyskiwane przez łotrów </w:t>
      </w:r>
      <w:r>
        <w:rPr>
          <w:lang w:val="fr-FR" w:eastAsia="fr-FR" w:bidi="fr-FR"/>
        </w:rPr>
        <w:t xml:space="preserve">(scélérats) </w:t>
      </w:r>
      <w:r>
        <w:t>dla kontrrewolucyjnych machinacji.</w:t>
      </w:r>
    </w:p>
    <w:p w:rsidR="00EC73EA" w:rsidRDefault="00FB1725">
      <w:pPr>
        <w:pStyle w:val="Teksttreci20"/>
        <w:framePr w:w="9516" w:h="13092" w:hRule="exact" w:wrap="none" w:vAnchor="page" w:hAnchor="page" w:x="947" w:y="2047"/>
        <w:shd w:val="clear" w:color="auto" w:fill="auto"/>
        <w:spacing w:before="0" w:line="306" w:lineRule="exact"/>
        <w:ind w:left="500" w:right="380" w:firstLine="660"/>
      </w:pPr>
      <w:r>
        <w:t xml:space="preserve">W odpowiedziach na ankietę </w:t>
      </w:r>
      <w:r>
        <w:rPr>
          <w:lang w:val="fr-FR" w:eastAsia="fr-FR" w:bidi="fr-FR"/>
        </w:rPr>
        <w:t xml:space="preserve">Grégoire’a </w:t>
      </w:r>
      <w:r>
        <w:t xml:space="preserve">odzywały się głosy w obronie gwar. Niektóre z nich są charakterystyczne i </w:t>
      </w:r>
      <w:r>
        <w:t>zawierają myśli, które odnajdujemy później w opiniach wypowiadanych w wieku XIX, gdy gwary stały się przedmiotem naukowego badania. Jeden z korespondentów protestując przeciw próbom niszczenia gwar pisał na przykład: kto by chciał zniszczyć gwary, musiałby</w:t>
      </w:r>
      <w:r>
        <w:t xml:space="preserve"> „zniszczyć słońce, chłód nocy, gatunek pożywienia, jakość wód, człowieka jako całość". Takie akcenty uczuciowe często się powtarzają w argumentacji obrońców gwar.</w:t>
      </w:r>
    </w:p>
    <w:p w:rsidR="00EC73EA" w:rsidRDefault="00FB1725">
      <w:pPr>
        <w:pStyle w:val="Teksttreci20"/>
        <w:framePr w:w="9516" w:h="13092" w:hRule="exact" w:wrap="none" w:vAnchor="page" w:hAnchor="page" w:x="947" w:y="2047"/>
        <w:shd w:val="clear" w:color="auto" w:fill="auto"/>
        <w:spacing w:before="0" w:line="306" w:lineRule="exact"/>
        <w:ind w:left="500" w:right="380" w:firstLine="660"/>
      </w:pPr>
      <w:r>
        <w:t>Pomieszanie uczuciowych uniesień z argumentacją o charakterze w intencji przynajmniej naukow</w:t>
      </w:r>
      <w:r>
        <w:t xml:space="preserve">ym w obronie dialektów znajdujemy w książce Charles </w:t>
      </w:r>
      <w:r>
        <w:rPr>
          <w:lang w:val="fr-FR" w:eastAsia="fr-FR" w:bidi="fr-FR"/>
        </w:rPr>
        <w:t xml:space="preserve">Nodier </w:t>
      </w:r>
      <w:r>
        <w:t xml:space="preserve">wydanej w Brukseli w r. 1834 pt. </w:t>
      </w:r>
      <w:r>
        <w:rPr>
          <w:lang w:val="fr-FR" w:eastAsia="fr-FR" w:bidi="fr-FR"/>
        </w:rPr>
        <w:t xml:space="preserve">„Notions élémentaires de linguistique ou histoire abrégée de la parole et de l’écriture". </w:t>
      </w:r>
      <w:r>
        <w:t>Autor w dość dziwny sposób łączy wiarę w jakiś żywiołowy postęp z niechęci</w:t>
      </w:r>
      <w:r>
        <w:t xml:space="preserve">ą do języków literackich, które w hierarchii rozwojowej języka umieszcza nie wyżej, ale niżej od dialektów. „Gwara, pisze </w:t>
      </w:r>
      <w:r>
        <w:rPr>
          <w:lang w:val="fr-FR" w:eastAsia="fr-FR" w:bidi="fr-FR"/>
        </w:rPr>
        <w:t xml:space="preserve">Nodier, </w:t>
      </w:r>
      <w:r>
        <w:t xml:space="preserve">ułożona naiwniej i zgodnie z postępowym porządkiem potrzeb gatunku </w:t>
      </w:r>
      <w:r>
        <w:rPr>
          <w:lang w:val="fr-FR" w:eastAsia="fr-FR" w:bidi="fr-FR"/>
        </w:rPr>
        <w:t xml:space="preserve">(selon l’ordre progressif des besoins de l’espèce) </w:t>
      </w:r>
      <w:r>
        <w:t>jest zna</w:t>
      </w:r>
      <w:r>
        <w:t>cznie bogatsza od języków pisanych w ciekawe rewelacje co do sposobów ich ukształtowania (...) zachowuje ona każdy wyraz w tym kształcie, w jakim on powstał, bo fantazja jakiegoś błazna-uczonego albo narwańca-drukarza nigdy się nie wysilała, żeby zniszczyć</w:t>
      </w:r>
      <w:r>
        <w:t xml:space="preserve"> jego cenną tożsamość na rzecz jakiegoś głupiego wariantu (parce </w:t>
      </w:r>
      <w:r>
        <w:rPr>
          <w:lang w:val="fr-FR" w:eastAsia="fr-FR" w:bidi="fr-FR"/>
        </w:rPr>
        <w:t xml:space="preserve">que la fantaisie d’un faquin de savant ou d’un écervelé de typographe ne s’est jamais évertuée à détruire son identité précieuse dans une variante stupide). </w:t>
      </w:r>
      <w:r>
        <w:t xml:space="preserve">Gwara </w:t>
      </w:r>
      <w:r>
        <w:rPr>
          <w:lang w:val="fr-FR" w:eastAsia="fr-FR" w:bidi="fr-FR"/>
        </w:rPr>
        <w:t xml:space="preserve">nie </w:t>
      </w:r>
      <w:r>
        <w:t xml:space="preserve">jest </w:t>
      </w:r>
      <w:r>
        <w:rPr>
          <w:lang w:val="fr-FR" w:eastAsia="fr-FR" w:bidi="fr-FR"/>
        </w:rPr>
        <w:t>przemi-</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9509" w:y="1560"/>
        <w:shd w:val="clear" w:color="auto" w:fill="auto"/>
        <w:spacing w:line="220" w:lineRule="exact"/>
      </w:pPr>
      <w:r>
        <w:lastRenderedPageBreak/>
        <w:t>1953, z. 1</w:t>
      </w:r>
    </w:p>
    <w:p w:rsidR="00EC73EA" w:rsidRDefault="00FB1725">
      <w:pPr>
        <w:pStyle w:val="Nagweklubstopka0"/>
        <w:framePr w:wrap="none" w:vAnchor="page" w:hAnchor="page" w:x="1967" w:y="1572"/>
        <w:shd w:val="clear" w:color="auto" w:fill="auto"/>
        <w:tabs>
          <w:tab w:val="left" w:pos="2850"/>
        </w:tabs>
        <w:spacing w:line="220" w:lineRule="exact"/>
        <w:jc w:val="both"/>
      </w:pPr>
      <w:r>
        <w:t>6</w:t>
      </w:r>
      <w:r>
        <w:tab/>
        <w:t>PORADNIK JĘZYKOWY</w:t>
      </w:r>
    </w:p>
    <w:p w:rsidR="00EC73EA" w:rsidRDefault="00FB1725">
      <w:pPr>
        <w:pStyle w:val="Teksttreci20"/>
        <w:framePr w:w="9516" w:h="12913" w:hRule="exact" w:wrap="none" w:vAnchor="page" w:hAnchor="page" w:x="947" w:y="2157"/>
        <w:shd w:val="clear" w:color="auto" w:fill="auto"/>
        <w:spacing w:before="0" w:line="306" w:lineRule="exact"/>
        <w:ind w:left="960"/>
      </w:pPr>
      <w:r>
        <w:t xml:space="preserve">jającą jak moda. Jest nieśmiertelna jak tradycja. Gwara to język rodzinny, język żywy i nagi. Język piękny </w:t>
      </w:r>
      <w:r>
        <w:rPr>
          <w:lang w:val="fr-FR" w:eastAsia="fr-FR" w:bidi="fr-FR"/>
        </w:rPr>
        <w:t xml:space="preserve">(le beau langage) </w:t>
      </w:r>
      <w:r>
        <w:t xml:space="preserve">to ułuda </w:t>
      </w:r>
      <w:r>
        <w:rPr>
          <w:lang w:val="fr-FR" w:eastAsia="fr-FR" w:bidi="fr-FR"/>
        </w:rPr>
        <w:t xml:space="preserve">(simulacre), </w:t>
      </w:r>
      <w:r w:rsidRPr="00620A5F">
        <w:rPr>
          <w:lang w:eastAsia="en-US" w:bidi="en-US"/>
        </w:rPr>
        <w:t xml:space="preserve">to </w:t>
      </w:r>
      <w:r>
        <w:t>manekin".</w:t>
      </w:r>
    </w:p>
    <w:p w:rsidR="00EC73EA" w:rsidRDefault="00FB1725">
      <w:pPr>
        <w:pStyle w:val="Teksttreci20"/>
        <w:framePr w:w="9516" w:h="12913" w:hRule="exact" w:wrap="none" w:vAnchor="page" w:hAnchor="page" w:x="947" w:y="2157"/>
        <w:shd w:val="clear" w:color="auto" w:fill="auto"/>
        <w:spacing w:before="0" w:line="300" w:lineRule="exact"/>
        <w:ind w:left="960" w:firstLine="640"/>
      </w:pPr>
      <w:r>
        <w:t xml:space="preserve">Niemniejszym nieporozumieniem niż to </w:t>
      </w:r>
      <w:r>
        <w:t xml:space="preserve">odwracanie hierarchii wartości (nie ma przecież wątpliwości co do tego, że język Mickiewicza jest bogatszy od jakiejkolwiek gwary wiejskiej) jest twierdzenie </w:t>
      </w:r>
      <w:r>
        <w:rPr>
          <w:lang w:val="fr-FR" w:eastAsia="fr-FR" w:bidi="fr-FR"/>
        </w:rPr>
        <w:t xml:space="preserve">Nodier, </w:t>
      </w:r>
      <w:r>
        <w:t>jakoby gwara miała ,,gramatykę równie regularną, terminologię równie jednolitą, składnię r</w:t>
      </w:r>
      <w:r>
        <w:t xml:space="preserve">ównie ustaloną jak czysta greka Izokratesa i czysta łacina Cycerona". Jak widać z tych słów, </w:t>
      </w:r>
      <w:r>
        <w:rPr>
          <w:lang w:val="fr-FR" w:eastAsia="fr-FR" w:bidi="fr-FR"/>
        </w:rPr>
        <w:t xml:space="preserve">Nodier </w:t>
      </w:r>
      <w:r>
        <w:t>mógłby zostać patronem wszystkich i dziś jeszcze dogmatyzujących sloganowo pojęcie systemu, samo w sobie oczywiście bardzo ważne, ale historycznie wywodzące</w:t>
      </w:r>
      <w:r>
        <w:t xml:space="preserve"> się od „endogenistów". Zachwycanie się gwarą doprowadza autora do upatrywania w gwarze takiego stopnia skrystalizowania i stabilizacji norm społeczno-językowych, jaki nie może jej być właściwy z samego tytułu społeczno-kulturalnej podrzędności gwary w sto</w:t>
      </w:r>
      <w:r>
        <w:t>sunku do języka narodowego, w którym dopiero krystalizują się normy ogólne. Zadaniem dialektologii jest właśnie śledzenie tych procesów krystalizowania się norm ogólnych w życiu dialektów, procesów integrowania się dialektów w języku narodowym.</w:t>
      </w:r>
    </w:p>
    <w:p w:rsidR="00EC73EA" w:rsidRDefault="00FB1725">
      <w:pPr>
        <w:pStyle w:val="Teksttreci20"/>
        <w:framePr w:w="9516" w:h="12913" w:hRule="exact" w:wrap="none" w:vAnchor="page" w:hAnchor="page" w:x="947" w:y="2157"/>
        <w:shd w:val="clear" w:color="auto" w:fill="auto"/>
        <w:spacing w:before="0" w:line="306" w:lineRule="exact"/>
        <w:ind w:left="960" w:firstLine="640"/>
      </w:pPr>
      <w:r>
        <w:t>Mimo tych n</w:t>
      </w:r>
      <w:r>
        <w:t>ieporozumień dużo jest słuszności w jednym z twierdzeń Nodiera, w tym mianowicie, że „ktokolwiek nie badał starannie gwar swego języka, zna go tylko do połowy".</w:t>
      </w:r>
    </w:p>
    <w:p w:rsidR="00EC73EA" w:rsidRDefault="00FB1725">
      <w:pPr>
        <w:pStyle w:val="Teksttreci20"/>
        <w:framePr w:w="9516" w:h="12913" w:hRule="exact" w:wrap="none" w:vAnchor="page" w:hAnchor="page" w:x="947" w:y="2157"/>
        <w:shd w:val="clear" w:color="auto" w:fill="auto"/>
        <w:spacing w:before="0" w:line="312" w:lineRule="exact"/>
        <w:ind w:left="960" w:firstLine="640"/>
      </w:pPr>
      <w:r>
        <w:t xml:space="preserve">Gorliwym obrońcą gwar francuskich był w wieku XIX filolog pruski (zmarły w r. 1873), </w:t>
      </w:r>
      <w:r>
        <w:rPr>
          <w:lang w:val="fr-FR" w:eastAsia="fr-FR" w:bidi="fr-FR"/>
        </w:rPr>
        <w:t xml:space="preserve">J. </w:t>
      </w:r>
      <w:r>
        <w:t xml:space="preserve">F. Schnakenburg, autor ogłoszonej w r. 1840 pracy pt. </w:t>
      </w:r>
      <w:r>
        <w:rPr>
          <w:lang w:val="fr-FR" w:eastAsia="fr-FR" w:bidi="fr-FR"/>
        </w:rPr>
        <w:t xml:space="preserve">„Tableaux synoptiques et comparatifs des idiomes populaires ou patois de la France". </w:t>
      </w:r>
      <w:r>
        <w:t>Autor mówi między innymi o związkach między romantyzmem a obudzeniem się zainteresowań gwarą. Chwilami wywody jego pr</w:t>
      </w:r>
      <w:r>
        <w:t>zypominają styl Nodiera. O gwarach mówi, że są to „języki proste, naiwne, przejrzyste, takie same dziś jak przed wiekami, bo nikt się nie poważył nadawać im samowolnie rzekomą doskonałość (...). Człowiek tworzy swoją gramatykę i swoją składnię tak. jak psz</w:t>
      </w:r>
      <w:r>
        <w:t>czoła buduje swoją komórkę, ptak swoje gniazdo."</w:t>
      </w:r>
    </w:p>
    <w:p w:rsidR="00EC73EA" w:rsidRDefault="00FB1725">
      <w:pPr>
        <w:pStyle w:val="Teksttreci20"/>
        <w:framePr w:w="9516" w:h="12913" w:hRule="exact" w:wrap="none" w:vAnchor="page" w:hAnchor="page" w:x="947" w:y="2157"/>
        <w:shd w:val="clear" w:color="auto" w:fill="auto"/>
        <w:spacing w:before="0" w:line="312" w:lineRule="exact"/>
        <w:ind w:left="960" w:firstLine="640"/>
      </w:pPr>
      <w:r>
        <w:t>Obok tego rusoizmu w ustosunkowaniu do gwar odzywają się u autora nuty uczuciowe, czasem z niemiecka sentymentalne. Oburza go sama myśl o dążeniu do likwidacji gwar, które jak pisze „powinny być w stosunku d</w:t>
      </w:r>
      <w:r>
        <w:t>o języków literackich tym, czym są fundamenty względem gmachu, drzewo względem owoców, rola względem plonu". „Gdy po sprawach dziennych pełgający płomień zgromadza rodzinę wokół domowego ogniska, gdy się ludzie czują wolni od wszelkiego przymusu narzuconeg</w:t>
      </w:r>
      <w:r>
        <w:t xml:space="preserve">o przez obecność ludzi obcych, gdy się zaczyna toczyć miła pogawędka </w:t>
      </w:r>
      <w:r>
        <w:rPr>
          <w:lang w:val="fr-FR" w:eastAsia="fr-FR" w:bidi="fr-FR"/>
        </w:rPr>
        <w:t xml:space="preserve">(la douce causerie), </w:t>
      </w:r>
      <w:r>
        <w:t>wówczas gwara odzyskuje tę miłą władzę, którą język panujący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07" w:y="1330"/>
        <w:shd w:val="clear" w:color="auto" w:fill="auto"/>
        <w:spacing w:line="220" w:lineRule="exact"/>
      </w:pPr>
      <w:r>
        <w:lastRenderedPageBreak/>
        <w:t>1953, z. 1</w:t>
      </w:r>
    </w:p>
    <w:p w:rsidR="00EC73EA" w:rsidRDefault="00FB1725">
      <w:pPr>
        <w:pStyle w:val="Nagweklubstopka0"/>
        <w:framePr w:wrap="none" w:vAnchor="page" w:hAnchor="page" w:x="4361" w:y="1330"/>
        <w:shd w:val="clear" w:color="auto" w:fill="auto"/>
        <w:spacing w:line="220" w:lineRule="exact"/>
      </w:pPr>
      <w:r>
        <w:t>PORADNIK JĘZYKOWY</w:t>
      </w:r>
    </w:p>
    <w:p w:rsidR="00EC73EA" w:rsidRDefault="00FB1725">
      <w:pPr>
        <w:pStyle w:val="Nagweklubstopka0"/>
        <w:framePr w:wrap="none" w:vAnchor="page" w:hAnchor="page" w:x="9893" w:y="1324"/>
        <w:shd w:val="clear" w:color="auto" w:fill="auto"/>
        <w:spacing w:line="220" w:lineRule="exact"/>
      </w:pPr>
      <w:r>
        <w:t>7</w:t>
      </w:r>
    </w:p>
    <w:p w:rsidR="00EC73EA" w:rsidRDefault="00FB1725">
      <w:pPr>
        <w:pStyle w:val="Teksttreci20"/>
        <w:framePr w:w="9516" w:h="13206" w:hRule="exact" w:wrap="none" w:vAnchor="page" w:hAnchor="page" w:x="947" w:y="1927"/>
        <w:shd w:val="clear" w:color="auto" w:fill="auto"/>
        <w:spacing w:before="0" w:line="306" w:lineRule="exact"/>
        <w:ind w:left="400"/>
        <w:jc w:val="left"/>
      </w:pPr>
      <w:r>
        <w:t xml:space="preserve">mógł jej odbierać wśród hałasu codziennych spraw, </w:t>
      </w:r>
      <w:r>
        <w:t>ale którą musi on z kolei na jej rzecz utracić".</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 xml:space="preserve">Obrońcą i miłośnikiem gwar, a w szczególności swojej rodzimej gwary prowansalskiej, był wielki poeta </w:t>
      </w:r>
      <w:r w:rsidRPr="00620A5F">
        <w:rPr>
          <w:lang w:eastAsia="en-US" w:bidi="en-US"/>
        </w:rPr>
        <w:t xml:space="preserve">Mistral. </w:t>
      </w:r>
      <w:r>
        <w:t>W „Rozprawie o dialekcie prowansalskim" (Marsylia 1881) pisał on: „gdyby gwary miały być przydatn</w:t>
      </w:r>
      <w:r>
        <w:t xml:space="preserve">e po to tylko, żeby wyciskać w sercach pieczęć ojczyzny </w:t>
      </w:r>
      <w:r>
        <w:rPr>
          <w:lang w:val="fr-FR" w:eastAsia="fr-FR" w:bidi="fr-FR"/>
        </w:rPr>
        <w:t xml:space="preserve">(le sceau poignant de la patrie) </w:t>
      </w:r>
      <w:r>
        <w:t xml:space="preserve">to powinno się </w:t>
      </w:r>
      <w:r>
        <w:rPr>
          <w:lang w:val="fr-FR" w:eastAsia="fr-FR" w:bidi="fr-FR"/>
        </w:rPr>
        <w:t xml:space="preserve">je </w:t>
      </w:r>
      <w:r>
        <w:t>zachowywać jak lasy dziewicze, w których tli się duch przeszłych pokoleń i już kiełkuje poezja przyszłości".</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Przywiązanie uczuciowe do gwar. chęć pie</w:t>
      </w:r>
      <w:r>
        <w:t>lęgnowania ich i zachowywania w imię obowiązku patriotycznego były jednym z najpospolitszych impulsów wszelkich amatorskich zbieraczów materiałów gwarowych. Zbieractwo jest, jak wiadomo, pierwszą fazą każdej nauki: w historii dialektologii jest to widoczne</w:t>
      </w:r>
      <w:r>
        <w:t xml:space="preserve"> w sposób szczególnie jaskrawy, a inercja zbieractwa trzyma się w dialektologii uporczywiej niż w innych działach nauki. Gromadzenie materiałów nie może być nigdy celem samym w sobie, musi być kierowane, musi znajdować jakieś określone miejsce w ogólnym pl</w:t>
      </w:r>
      <w:r>
        <w:t>anie kulturalnym państwa, musi służyć celom jakiejś określonej problematyki naukowej.</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Samo zbieractwo jest akcją bezkierunkową, a w pewnych wypadkach może nabierać osobliwej wymowy politycznej, czego ilustracją jest na przykład to, że w r. 1936 stowarzysze</w:t>
      </w:r>
      <w:r>
        <w:t>nie urzędników niemieckich uchwaliło ofiarować Hitlerowi w dniu jego urodzin kolekcję nagranych na płyty wszystkich gwar języka niemieckiego — o czym znajdujemy wzmiankę w „Dialektologii" Popa (t. II, s. 753) bez jakiegokolwiek komentarza z dodatkową tylko</w:t>
      </w:r>
      <w:r>
        <w:t xml:space="preserve"> informacją, że „firma Telefunken ze swymi bogatymi środkami transportu dokonała tych zapisów".</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Ofiarowanie tekstów gwarowych Hitlerowi jest jaskrawym przykładem tego, w co się może wyradzać oparte na irracjonalno-uczuciowych motywach kolekcjonerstwo.</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Zapowiedź możliwości takiego wykolejenia można dojrzeć w sformułowaniu celów, jakie przed zamierzonym „Atlasem folkloru niemieckiego" stawiał w r. 1907 jego inicjator Wilhelm Pessler. Atlas ten miał dać „przekrój poprzeczny form wyobrażeń właściwych dzisie</w:t>
      </w:r>
      <w:r>
        <w:t>jszemu ludowi niemieckiemu". „Przekrój form wyobrażeń" jest idealistyczno-statycznym sformułowaniem, a jeszcze dawniejsze zalążki takiej postawy znajdziemy u Grimma i innych czerpiących pomysły z romantycznych natchnień ideologów „ducha niemieckiego"’ w dz</w:t>
      </w:r>
      <w:r>
        <w:t>iejach i w języku.</w:t>
      </w:r>
    </w:p>
    <w:p w:rsidR="00EC73EA" w:rsidRDefault="00FB1725">
      <w:pPr>
        <w:pStyle w:val="Teksttreci20"/>
        <w:framePr w:w="9516" w:h="13206" w:hRule="exact" w:wrap="none" w:vAnchor="page" w:hAnchor="page" w:x="947" w:y="1927"/>
        <w:shd w:val="clear" w:color="auto" w:fill="auto"/>
        <w:spacing w:before="0" w:line="306" w:lineRule="exact"/>
        <w:ind w:left="400" w:right="440" w:firstLine="640"/>
      </w:pPr>
      <w:r>
        <w:t xml:space="preserve">Przeciwnikami gwar w wieku XVIII we Francji byli, jak widzieliśmy, rewolucjoniści w imię ideałów społeczno-politycznych i filozoficznych: politycznie w imię walki z </w:t>
      </w:r>
      <w:r>
        <w:rPr>
          <w:lang w:val="cs-CZ" w:eastAsia="cs-CZ" w:bidi="cs-CZ"/>
        </w:rPr>
        <w:t xml:space="preserve">feudalizmem, </w:t>
      </w:r>
      <w:r>
        <w:t>filozoficznie w imię racjonalizmu. Obrońcy gwar w w. XIX cz</w:t>
      </w:r>
      <w:r>
        <w:t xml:space="preserve">erpali swe argumenty z </w:t>
      </w:r>
      <w:r>
        <w:rPr>
          <w:lang w:val="fr-FR" w:eastAsia="fr-FR" w:bidi="fr-FR"/>
        </w:rPr>
        <w:t>roman-</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40"/>
        <w:framePr w:wrap="none" w:vAnchor="page" w:hAnchor="page" w:x="1865" w:y="1636"/>
        <w:shd w:val="clear" w:color="auto" w:fill="auto"/>
        <w:spacing w:line="170" w:lineRule="exact"/>
      </w:pPr>
      <w:r>
        <w:lastRenderedPageBreak/>
        <w:t>8</w:t>
      </w:r>
    </w:p>
    <w:p w:rsidR="00EC73EA" w:rsidRDefault="00FB1725">
      <w:pPr>
        <w:pStyle w:val="Nagweklubstopka0"/>
        <w:framePr w:wrap="none" w:vAnchor="page" w:hAnchor="page" w:x="4721" w:y="1572"/>
        <w:shd w:val="clear" w:color="auto" w:fill="auto"/>
        <w:spacing w:line="220" w:lineRule="exact"/>
      </w:pPr>
      <w:r>
        <w:t>PORADNIK JĘZYKOWY</w:t>
      </w:r>
    </w:p>
    <w:p w:rsidR="00EC73EA" w:rsidRDefault="00FB1725">
      <w:pPr>
        <w:pStyle w:val="Nagweklubstopka0"/>
        <w:framePr w:wrap="none" w:vAnchor="page" w:hAnchor="page" w:x="9305" w:y="1572"/>
        <w:shd w:val="clear" w:color="auto" w:fill="auto"/>
        <w:spacing w:line="220" w:lineRule="exact"/>
      </w:pPr>
      <w:r>
        <w:t>1953, z. I</w:t>
      </w:r>
    </w:p>
    <w:p w:rsidR="00EC73EA" w:rsidRDefault="00FB1725">
      <w:pPr>
        <w:pStyle w:val="Teksttreci20"/>
        <w:framePr w:w="9516" w:h="3019" w:hRule="exact" w:wrap="none" w:vAnchor="page" w:hAnchor="page" w:x="947" w:y="2155"/>
        <w:shd w:val="clear" w:color="auto" w:fill="auto"/>
        <w:tabs>
          <w:tab w:val="left" w:pos="8726"/>
        </w:tabs>
        <w:spacing w:before="0" w:line="294" w:lineRule="exact"/>
        <w:ind w:left="980" w:right="260"/>
      </w:pPr>
      <w:r>
        <w:t>tyzmu, opierali się na uczuciowym przywiązaniu do gwary jako zrośniętej z ziemią, jako będącej wyrazem nastroju domowego ogniska i skarbnicą tradycji. Taka postawa wobec g</w:t>
      </w:r>
      <w:r>
        <w:t>wary była we wszystkich krajach źródłem prac zbieraczych, w takiej postawie tkwił impuls zapisywania faktów gwarowych dla samej radości, że się z nimi obcuje, że się je ratuje przed zagładą i utrwala. Nuta tego nastroju odzywa się nawet we wstępie do proje</w:t>
      </w:r>
      <w:r>
        <w:t xml:space="preserve">ktowanego przez Dauzat w r. 1939 nowego atlasu lingwistycznego Francji. „Le grand </w:t>
      </w:r>
      <w:r>
        <w:rPr>
          <w:lang w:val="fr-FR" w:eastAsia="fr-FR" w:bidi="fr-FR"/>
        </w:rPr>
        <w:t xml:space="preserve">intérêt </w:t>
      </w:r>
      <w:r>
        <w:t xml:space="preserve">de l’Atlas, pisał Dauzat, </w:t>
      </w:r>
      <w:r>
        <w:rPr>
          <w:lang w:val="fr-FR" w:eastAsia="fr-FR" w:bidi="fr-FR"/>
        </w:rPr>
        <w:t xml:space="preserve">pour les régionalistes, c’est qu’il permettra de sauver les vieux mots du terroir" </w:t>
      </w:r>
      <w:r>
        <w:t xml:space="preserve">(wyraz ,,terroir" </w:t>
      </w:r>
      <w:r>
        <w:rPr>
          <w:lang w:val="fr-FR" w:eastAsia="fr-FR" w:bidi="fr-FR"/>
        </w:rPr>
        <w:t xml:space="preserve">ma </w:t>
      </w:r>
      <w:r>
        <w:t>żywą treść uczuciową).</w:t>
      </w:r>
      <w:r>
        <w:tab/>
        <w:t>d.c.n.</w:t>
      </w:r>
    </w:p>
    <w:p w:rsidR="00EC73EA" w:rsidRDefault="00FB1725">
      <w:pPr>
        <w:pStyle w:val="Teksttreci110"/>
        <w:framePr w:wrap="none" w:vAnchor="page" w:hAnchor="page" w:x="947" w:y="5412"/>
        <w:shd w:val="clear" w:color="auto" w:fill="auto"/>
        <w:spacing w:before="0" w:after="0" w:line="280" w:lineRule="exact"/>
        <w:ind w:left="6400"/>
      </w:pPr>
      <w:r>
        <w:t>Witold</w:t>
      </w:r>
      <w:r>
        <w:t xml:space="preserve"> Doroszewski</w:t>
      </w:r>
    </w:p>
    <w:p w:rsidR="00EC73EA" w:rsidRDefault="00FB1725">
      <w:pPr>
        <w:pStyle w:val="Teksttreci20"/>
        <w:framePr w:w="9516" w:h="8611" w:hRule="exact" w:wrap="none" w:vAnchor="page" w:hAnchor="page" w:x="947" w:y="6139"/>
        <w:shd w:val="clear" w:color="auto" w:fill="auto"/>
        <w:spacing w:before="0" w:line="444" w:lineRule="exact"/>
        <w:ind w:right="720"/>
        <w:jc w:val="center"/>
      </w:pPr>
      <w:r>
        <w:rPr>
          <w:rStyle w:val="Teksttreci2Kursywa"/>
        </w:rPr>
        <w:t>O</w:t>
      </w:r>
      <w:r>
        <w:t xml:space="preserve"> JĘZYKU LISTÓW SŁOWACKIEGO</w:t>
      </w:r>
      <w:r>
        <w:br/>
        <w:t>(Dokończenie)</w:t>
      </w:r>
    </w:p>
    <w:p w:rsidR="00EC73EA" w:rsidRDefault="00FB1725">
      <w:pPr>
        <w:pStyle w:val="Teksttreci80"/>
        <w:framePr w:w="9516" w:h="8611" w:hRule="exact" w:wrap="none" w:vAnchor="page" w:hAnchor="page" w:x="947" w:y="6139"/>
        <w:shd w:val="clear" w:color="auto" w:fill="auto"/>
        <w:spacing w:before="0" w:after="218" w:line="252" w:lineRule="exact"/>
        <w:ind w:left="4540" w:right="260" w:firstLine="260"/>
      </w:pPr>
      <w:r>
        <w:t>Uwagi niniejsze są dalszym ciągiem artykułu zamieszczonego w Nr 1, 3 i 5 „Poradnika Językowego" z r. z.</w:t>
      </w:r>
    </w:p>
    <w:p w:rsidR="00EC73EA" w:rsidRDefault="00FB1725">
      <w:pPr>
        <w:pStyle w:val="Teksttreci20"/>
        <w:framePr w:w="9516" w:h="8611" w:hRule="exact" w:wrap="none" w:vAnchor="page" w:hAnchor="page" w:x="947" w:y="6139"/>
        <w:shd w:val="clear" w:color="auto" w:fill="auto"/>
        <w:spacing w:before="0" w:after="118" w:line="280" w:lineRule="exact"/>
        <w:ind w:right="720"/>
        <w:jc w:val="center"/>
      </w:pPr>
      <w:r>
        <w:t xml:space="preserve">II. </w:t>
      </w:r>
      <w:r>
        <w:rPr>
          <w:rStyle w:val="Teksttreci2Odstpy4pt"/>
        </w:rPr>
        <w:t>Wpływy języków obcych</w:t>
      </w:r>
    </w:p>
    <w:p w:rsidR="00EC73EA" w:rsidRDefault="00FB1725">
      <w:pPr>
        <w:pStyle w:val="Teksttreci20"/>
        <w:framePr w:w="9516" w:h="8611" w:hRule="exact" w:wrap="none" w:vAnchor="page" w:hAnchor="page" w:x="947" w:y="6139"/>
        <w:shd w:val="clear" w:color="auto" w:fill="auto"/>
        <w:spacing w:before="0" w:after="256" w:line="300" w:lineRule="exact"/>
        <w:ind w:left="980" w:right="260" w:firstLine="620"/>
      </w:pPr>
      <w:r>
        <w:t xml:space="preserve">Wpływy obce są w „Listach" Słowackiego tak jak i u Chopina (p. „P. J.“ </w:t>
      </w:r>
      <w:r>
        <w:t>Nr 4, 1950, s. 13, 14) częste i różnorodne.</w:t>
      </w:r>
    </w:p>
    <w:p w:rsidR="00EC73EA" w:rsidRDefault="00FB1725">
      <w:pPr>
        <w:pStyle w:val="Teksttreci20"/>
        <w:framePr w:w="9516" w:h="8611" w:hRule="exact" w:wrap="none" w:vAnchor="page" w:hAnchor="page" w:x="947" w:y="6139"/>
        <w:shd w:val="clear" w:color="auto" w:fill="auto"/>
        <w:spacing w:before="0" w:after="129" w:line="280" w:lineRule="exact"/>
        <w:ind w:right="720"/>
        <w:jc w:val="center"/>
      </w:pPr>
      <w:r>
        <w:rPr>
          <w:rStyle w:val="Teksttreci2Odstpy4pt"/>
        </w:rPr>
        <w:t>Galicyzmy</w:t>
      </w:r>
    </w:p>
    <w:p w:rsidR="00EC73EA" w:rsidRDefault="00FB1725">
      <w:pPr>
        <w:pStyle w:val="Teksttreci20"/>
        <w:framePr w:w="9516" w:h="8611" w:hRule="exact" w:wrap="none" w:vAnchor="page" w:hAnchor="page" w:x="947" w:y="6139"/>
        <w:shd w:val="clear" w:color="auto" w:fill="auto"/>
        <w:spacing w:before="0" w:line="294" w:lineRule="exact"/>
        <w:ind w:left="980" w:right="260" w:firstLine="620"/>
      </w:pPr>
      <w:r>
        <w:t>Wpływy francuskie są dość silne. Przyczyn można upatrywać zarówno w epoce wpływom tym sprzyjającej jak w tradycji polskiej (wojny napoleońskie), w środowisku, z jakiego pochodził poeta, oraz — oczywi</w:t>
      </w:r>
      <w:r>
        <w:t>ście — w wieloletnim pobycie Słowackiego we Francji. Wpływy te przejawiają się zarówno w słownictwie jak w konstrukcji składniowej.</w:t>
      </w:r>
    </w:p>
    <w:p w:rsidR="00EC73EA" w:rsidRDefault="00FB1725">
      <w:pPr>
        <w:pStyle w:val="Teksttreci20"/>
        <w:framePr w:w="9516" w:h="8611" w:hRule="exact" w:wrap="none" w:vAnchor="page" w:hAnchor="page" w:x="947" w:y="6139"/>
        <w:shd w:val="clear" w:color="auto" w:fill="auto"/>
        <w:spacing w:before="0" w:line="294" w:lineRule="exact"/>
        <w:ind w:left="980" w:right="260" w:firstLine="620"/>
      </w:pPr>
      <w:r>
        <w:t xml:space="preserve">Spotykamy w „Listach" wyrazy czy wyrażenia francuskie oryginalne z zachowaniem pisowni: „(...) już siedziałem w </w:t>
      </w:r>
      <w:r>
        <w:rPr>
          <w:rStyle w:val="Teksttreci2Kursywa"/>
          <w:lang w:val="fr-FR" w:eastAsia="fr-FR" w:bidi="fr-FR"/>
        </w:rPr>
        <w:t xml:space="preserve">chaise </w:t>
      </w:r>
      <w:r>
        <w:rPr>
          <w:rStyle w:val="Teksttreci2Kursywa"/>
        </w:rPr>
        <w:t>de po</w:t>
      </w:r>
      <w:r>
        <w:rPr>
          <w:rStyle w:val="Teksttreci2Kursywa"/>
        </w:rPr>
        <w:t>ste</w:t>
      </w:r>
      <w:r>
        <w:t xml:space="preserve">" (XI, s. 24), „Okropnego mi wypłatał figla </w:t>
      </w:r>
      <w:r>
        <w:rPr>
          <w:rStyle w:val="Teksttreci2Kursywa"/>
          <w:lang w:val="fr-FR" w:eastAsia="fr-FR" w:bidi="fr-FR"/>
        </w:rPr>
        <w:t>paquebot à vapeur</w:t>
      </w:r>
      <w:r>
        <w:t>; odszedł beze mnie" (XI, s. 24), lub wyrazy przyswojone, spolszczone. Spolszczenie następuje przez zmianę pisowni i zastosowanie fleksji polskiej, jak np. „Widziałem z daleka Wiktora Hugo (..</w:t>
      </w:r>
      <w:r>
        <w:t xml:space="preserve">.). Wcale z jego postawy geniuszu nie widać, — </w:t>
      </w:r>
      <w:r>
        <w:rPr>
          <w:rStyle w:val="Teksttreci2Kursywa"/>
        </w:rPr>
        <w:t>patapuf</w:t>
      </w:r>
      <w:r>
        <w:t xml:space="preserve"> zupełny (...)" (XI, s. 37), „(...) znalazłem sobie bardzo ładny </w:t>
      </w:r>
      <w:r>
        <w:rPr>
          <w:rStyle w:val="Teksttreci2Kursywa"/>
          <w:lang w:val="fr-FR" w:eastAsia="fr-FR" w:bidi="fr-FR"/>
        </w:rPr>
        <w:t>pension</w:t>
      </w:r>
      <w:r>
        <w:rPr>
          <w:lang w:val="fr-FR" w:eastAsia="fr-FR" w:bidi="fr-FR"/>
        </w:rPr>
        <w:t xml:space="preserve"> </w:t>
      </w:r>
      <w:r>
        <w:t xml:space="preserve">w wiejskim domu (...)" (XI, </w:t>
      </w:r>
      <w:r>
        <w:rPr>
          <w:lang w:val="fr-FR" w:eastAsia="fr-FR" w:bidi="fr-FR"/>
        </w:rPr>
        <w:t xml:space="preserve">s. </w:t>
      </w:r>
      <w:r>
        <w:t xml:space="preserve">III), „Pani Tastu jest teraz najsławniejszą </w:t>
      </w:r>
      <w:r>
        <w:rPr>
          <w:rStyle w:val="Teksttreci2Kursywa"/>
        </w:rPr>
        <w:t>poetessą</w:t>
      </w:r>
      <w:r>
        <w:t xml:space="preserve"> francuską..." (XI. s. 82), „(...) przygotował</w:t>
      </w:r>
      <w:r>
        <w:t xml:space="preserve"> dla mnie </w:t>
      </w:r>
      <w:r>
        <w:rPr>
          <w:rStyle w:val="Teksttreci2Kursywa"/>
        </w:rPr>
        <w:t>fetę</w:t>
      </w:r>
      <w:r>
        <w:t xml:space="preserve"> w Wersalu (...)" (XI, s. 70), „Wszystkie damy moje znajome starają się, aby tego </w:t>
      </w:r>
      <w:r>
        <w:rPr>
          <w:rStyle w:val="Teksttreci2Kursywa"/>
        </w:rPr>
        <w:t>żurnalu</w:t>
      </w:r>
      <w:r>
        <w:t xml:space="preserve"> dostać (...)" (XI, s. 118), „Otóż masz, Kocha-</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271" w:y="1312"/>
        <w:shd w:val="clear" w:color="auto" w:fill="auto"/>
        <w:spacing w:line="220" w:lineRule="exact"/>
      </w:pPr>
      <w:r>
        <w:lastRenderedPageBreak/>
        <w:t>1953, z. 1</w:t>
      </w:r>
    </w:p>
    <w:p w:rsidR="00EC73EA" w:rsidRDefault="00FB1725">
      <w:pPr>
        <w:pStyle w:val="Nagweklubstopka0"/>
        <w:framePr w:wrap="none" w:vAnchor="page" w:hAnchor="page" w:x="4331" w:y="1324"/>
        <w:shd w:val="clear" w:color="auto" w:fill="auto"/>
        <w:spacing w:line="220" w:lineRule="exact"/>
      </w:pPr>
      <w:r>
        <w:t>PORADNIK JĘZYKOWY</w:t>
      </w:r>
    </w:p>
    <w:p w:rsidR="00EC73EA" w:rsidRDefault="00FB1725">
      <w:pPr>
        <w:pStyle w:val="Nagweklubstopka0"/>
        <w:framePr w:wrap="none" w:vAnchor="page" w:hAnchor="page" w:x="9887" w:y="1348"/>
        <w:shd w:val="clear" w:color="auto" w:fill="auto"/>
        <w:spacing w:line="220" w:lineRule="exact"/>
      </w:pPr>
      <w:r>
        <w:t>9</w:t>
      </w:r>
    </w:p>
    <w:p w:rsidR="00EC73EA" w:rsidRDefault="00FB1725">
      <w:pPr>
        <w:pStyle w:val="Teksttreci20"/>
        <w:framePr w:w="9516" w:h="13194" w:hRule="exact" w:wrap="none" w:vAnchor="page" w:hAnchor="page" w:x="947" w:y="1919"/>
        <w:shd w:val="clear" w:color="auto" w:fill="auto"/>
        <w:spacing w:before="0" w:line="324" w:lineRule="exact"/>
        <w:ind w:left="300" w:right="540"/>
      </w:pPr>
      <w:r>
        <w:t xml:space="preserve">na Mamo moja, wszystkie </w:t>
      </w:r>
      <w:r>
        <w:rPr>
          <w:rStyle w:val="Teksttreci2Kursywa"/>
        </w:rPr>
        <w:t>detale</w:t>
      </w:r>
      <w:r>
        <w:t xml:space="preserve"> mojego pobytu (...)</w:t>
      </w:r>
      <w:r>
        <w:t xml:space="preserve">“ (XI, s. 114), „W dolinie między sosnami stoją opuszczone </w:t>
      </w:r>
      <w:r>
        <w:rPr>
          <w:rStyle w:val="Teksttreci2Kursywa"/>
        </w:rPr>
        <w:t>szalety</w:t>
      </w:r>
      <w:r>
        <w:t xml:space="preserve"> — domki, w których latem pasterze mieszkają" (XI, s. 110), „Murawa zieleńsza, a piasek czerwieńszej farby, co </w:t>
      </w:r>
      <w:r>
        <w:rPr>
          <w:rStyle w:val="Teksttreci2Kursywa"/>
        </w:rPr>
        <w:t>pejzażom</w:t>
      </w:r>
      <w:r>
        <w:t xml:space="preserve"> oryginalny nadaje widok" (XI, s. 24), „Tutejsza młodzież tak mało ma </w:t>
      </w:r>
      <w:r>
        <w:rPr>
          <w:rStyle w:val="Teksttreci2Kursywa"/>
        </w:rPr>
        <w:t>r</w:t>
      </w:r>
      <w:r>
        <w:rPr>
          <w:rStyle w:val="Teksttreci2Kursywa"/>
        </w:rPr>
        <w:t>esursów</w:t>
      </w:r>
      <w:r>
        <w:t xml:space="preserve"> (XI, s. 198), „Tam widziałem z gór spadające </w:t>
      </w:r>
      <w:r>
        <w:rPr>
          <w:rStyle w:val="Teksttreci2Kursywa"/>
        </w:rPr>
        <w:t>awalansze"</w:t>
      </w:r>
      <w:r>
        <w:t xml:space="preserve"> (XI, s. 194), „(...) z jednej części do drugiej jeżdżą </w:t>
      </w:r>
      <w:r>
        <w:rPr>
          <w:rStyle w:val="Teksttreci2Kursywa"/>
        </w:rPr>
        <w:t>dyliżansami</w:t>
      </w:r>
      <w:r>
        <w:t xml:space="preserve">" (XI, s. 25), „(...) wydobywam ze składu liczne arkusze, by je oddać </w:t>
      </w:r>
      <w:r>
        <w:rPr>
          <w:rStyle w:val="Teksttreci2Kursywa"/>
        </w:rPr>
        <w:t>broszerowi</w:t>
      </w:r>
      <w:r>
        <w:t xml:space="preserve"> (...)" (XI, s. 525), „(...) abym cię mógł cze</w:t>
      </w:r>
      <w:r>
        <w:t xml:space="preserve">kać na </w:t>
      </w:r>
      <w:r w:rsidRPr="00620A5F">
        <w:rPr>
          <w:rStyle w:val="Teksttreci2Kursywa"/>
          <w:lang w:eastAsia="en-US" w:bidi="en-US"/>
        </w:rPr>
        <w:t>debar</w:t>
      </w:r>
      <w:r>
        <w:rPr>
          <w:rStyle w:val="Teksttreci2Kursywa"/>
        </w:rPr>
        <w:t>kaderze</w:t>
      </w:r>
      <w:r>
        <w:t xml:space="preserve"> drogi żelaznej (...)" (XI, s. 516), „(...) żadnego nagrobku przenosić do was nie warto (...). Macie </w:t>
      </w:r>
      <w:r>
        <w:rPr>
          <w:rStyle w:val="Teksttreci2Kursywa"/>
        </w:rPr>
        <w:t>kariery</w:t>
      </w:r>
      <w:r>
        <w:t xml:space="preserve"> kamieni, będzie więc może nie nazbyt trudnym do zrobienia" (XI, s. 88).</w:t>
      </w:r>
    </w:p>
    <w:p w:rsidR="00EC73EA" w:rsidRDefault="00FB1725">
      <w:pPr>
        <w:pStyle w:val="Teksttreci20"/>
        <w:framePr w:w="9516" w:h="13194" w:hRule="exact" w:wrap="none" w:vAnchor="page" w:hAnchor="page" w:x="947" w:y="1919"/>
        <w:shd w:val="clear" w:color="auto" w:fill="auto"/>
        <w:spacing w:before="0" w:line="324" w:lineRule="exact"/>
        <w:ind w:left="300" w:right="540" w:firstLine="620"/>
      </w:pPr>
      <w:r>
        <w:t xml:space="preserve">Odpowiednie wyrazy francuskie: </w:t>
      </w:r>
      <w:r>
        <w:rPr>
          <w:rStyle w:val="Teksttreci2Kursywa"/>
          <w:lang w:val="fr-FR" w:eastAsia="fr-FR" w:bidi="fr-FR"/>
        </w:rPr>
        <w:t>patapouf</w:t>
      </w:r>
      <w:r>
        <w:rPr>
          <w:lang w:val="fr-FR" w:eastAsia="fr-FR" w:bidi="fr-FR"/>
        </w:rPr>
        <w:t xml:space="preserve"> </w:t>
      </w:r>
      <w:r>
        <w:t xml:space="preserve">»grubas«, </w:t>
      </w:r>
      <w:r>
        <w:rPr>
          <w:rStyle w:val="Teksttreci2Kursywa"/>
          <w:lang w:val="fr-FR" w:eastAsia="fr-FR" w:bidi="fr-FR"/>
        </w:rPr>
        <w:t>pensio</w:t>
      </w:r>
      <w:r>
        <w:rPr>
          <w:rStyle w:val="Teksttreci2Kursywa"/>
          <w:lang w:val="fr-FR" w:eastAsia="fr-FR" w:bidi="fr-FR"/>
        </w:rPr>
        <w:t>n</w:t>
      </w:r>
      <w:r>
        <w:rPr>
          <w:rStyle w:val="Teksttreci2Kursywa"/>
        </w:rPr>
        <w:t xml:space="preserve">, </w:t>
      </w:r>
      <w:r>
        <w:rPr>
          <w:rStyle w:val="Teksttreci2Kursywa"/>
          <w:lang w:val="fr-FR" w:eastAsia="fr-FR" w:bidi="fr-FR"/>
        </w:rPr>
        <w:t>poétesse</w:t>
      </w:r>
      <w:r>
        <w:rPr>
          <w:rStyle w:val="Teksttreci2Kursywa"/>
        </w:rPr>
        <w:t xml:space="preserve">, </w:t>
      </w:r>
      <w:r>
        <w:rPr>
          <w:rStyle w:val="Teksttreci2Kursywa"/>
          <w:lang w:val="fr-FR" w:eastAsia="fr-FR" w:bidi="fr-FR"/>
        </w:rPr>
        <w:t>fête</w:t>
      </w:r>
      <w:r>
        <w:rPr>
          <w:lang w:val="fr-FR" w:eastAsia="fr-FR" w:bidi="fr-FR"/>
        </w:rPr>
        <w:t xml:space="preserve"> </w:t>
      </w:r>
      <w:r>
        <w:t xml:space="preserve">»uroczystość, zabawa«, </w:t>
      </w:r>
      <w:r>
        <w:rPr>
          <w:rStyle w:val="Teksttreci2Kursywa"/>
          <w:lang w:val="fr-FR" w:eastAsia="fr-FR" w:bidi="fr-FR"/>
        </w:rPr>
        <w:t>journal</w:t>
      </w:r>
      <w:r>
        <w:rPr>
          <w:rStyle w:val="Teksttreci2Kursywa"/>
        </w:rPr>
        <w:t xml:space="preserve">, </w:t>
      </w:r>
      <w:r>
        <w:rPr>
          <w:rStyle w:val="Teksttreci2Kursywa"/>
          <w:lang w:val="fr-FR" w:eastAsia="fr-FR" w:bidi="fr-FR"/>
        </w:rPr>
        <w:t>détail, chalet</w:t>
      </w:r>
      <w:r>
        <w:rPr>
          <w:lang w:val="fr-FR" w:eastAsia="fr-FR" w:bidi="fr-FR"/>
        </w:rPr>
        <w:t xml:space="preserve"> </w:t>
      </w:r>
      <w:r>
        <w:t xml:space="preserve">»szałas«, </w:t>
      </w:r>
      <w:r>
        <w:rPr>
          <w:rStyle w:val="Teksttreci2Kursywa"/>
          <w:lang w:val="fr-FR" w:eastAsia="fr-FR" w:bidi="fr-FR"/>
        </w:rPr>
        <w:t>paysage</w:t>
      </w:r>
      <w:r>
        <w:rPr>
          <w:lang w:val="fr-FR" w:eastAsia="fr-FR" w:bidi="fr-FR"/>
        </w:rPr>
        <w:t xml:space="preserve"> »krajobraz«, </w:t>
      </w:r>
      <w:r>
        <w:rPr>
          <w:rStyle w:val="Teksttreci2Kursywa"/>
          <w:lang w:val="fr-FR" w:eastAsia="fr-FR" w:bidi="fr-FR"/>
        </w:rPr>
        <w:t>ressource</w:t>
      </w:r>
      <w:r>
        <w:rPr>
          <w:lang w:val="fr-FR" w:eastAsia="fr-FR" w:bidi="fr-FR"/>
        </w:rPr>
        <w:t xml:space="preserve"> »zasoby </w:t>
      </w:r>
      <w:r>
        <w:t xml:space="preserve">pieniężne«, </w:t>
      </w:r>
      <w:r>
        <w:rPr>
          <w:rStyle w:val="Teksttreci2Kursywa"/>
          <w:lang w:val="fr-FR" w:eastAsia="fr-FR" w:bidi="fr-FR"/>
        </w:rPr>
        <w:t>avalanche</w:t>
      </w:r>
      <w:r>
        <w:rPr>
          <w:lang w:val="fr-FR" w:eastAsia="fr-FR" w:bidi="fr-FR"/>
        </w:rPr>
        <w:t xml:space="preserve"> »lawina«, </w:t>
      </w:r>
      <w:r>
        <w:rPr>
          <w:rStyle w:val="Teksttreci2Kursywa"/>
          <w:lang w:val="fr-FR" w:eastAsia="fr-FR" w:bidi="fr-FR"/>
        </w:rPr>
        <w:t>diligence, brocheur, débarcadaire, carrière</w:t>
      </w:r>
      <w:r>
        <w:rPr>
          <w:lang w:val="fr-FR" w:eastAsia="fr-FR" w:bidi="fr-FR"/>
        </w:rPr>
        <w:t xml:space="preserve"> </w:t>
      </w:r>
      <w:r>
        <w:t xml:space="preserve">»kamieniołom«. Pisownia tych wyrazów jest niekonsekwentna: albo całkowicie spolszczona </w:t>
      </w:r>
      <w:r>
        <w:rPr>
          <w:rStyle w:val="Teksttreci2Kursywa"/>
        </w:rPr>
        <w:t>(resurs, awalansze</w:t>
      </w:r>
      <w:r>
        <w:t xml:space="preserve"> itd.), albo z odbiciem pisowni czy wymowy francuskiej: „(...) grają (...) </w:t>
      </w:r>
      <w:r>
        <w:rPr>
          <w:rStyle w:val="Teksttreci2Kursywa"/>
        </w:rPr>
        <w:t>wodwille</w:t>
      </w:r>
      <w:r>
        <w:rPr>
          <w:rStyle w:val="Teksttreci2Kursywa"/>
          <w:vertAlign w:val="superscript"/>
        </w:rPr>
        <w:t>&lt;c</w:t>
      </w:r>
      <w:r>
        <w:t xml:space="preserve"> (XI, s. 173), lub </w:t>
      </w:r>
      <w:r>
        <w:rPr>
          <w:rStyle w:val="Teksttreci2Kursywa"/>
        </w:rPr>
        <w:t>„wodwilów"</w:t>
      </w:r>
      <w:r>
        <w:t xml:space="preserve"> (ib.) — fr. </w:t>
      </w:r>
      <w:r>
        <w:rPr>
          <w:rStyle w:val="Teksttreci2Kursywa"/>
          <w:lang w:val="fr-FR" w:eastAsia="fr-FR" w:bidi="fr-FR"/>
        </w:rPr>
        <w:t xml:space="preserve">vaudeville; </w:t>
      </w:r>
      <w:r>
        <w:t>„(...) bo go</w:t>
      </w:r>
      <w:r>
        <w:t xml:space="preserve"> znacie z </w:t>
      </w:r>
      <w:r>
        <w:rPr>
          <w:rStyle w:val="Teksttreci2Kursywa"/>
        </w:rPr>
        <w:t>memoarów</w:t>
      </w:r>
      <w:r>
        <w:t xml:space="preserve"> rozwiązłego wieku Ludwika XIV i XV." (XI, s. 65), — fr. </w:t>
      </w:r>
      <w:r>
        <w:rPr>
          <w:rStyle w:val="Teksttreci2Kursywa"/>
          <w:lang w:val="fr-FR" w:eastAsia="fr-FR" w:bidi="fr-FR"/>
        </w:rPr>
        <w:t>mémoires</w:t>
      </w:r>
      <w:r>
        <w:rPr>
          <w:rStyle w:val="Teksttreci2Kursywa"/>
        </w:rPr>
        <w:t>;</w:t>
      </w:r>
      <w:r>
        <w:t xml:space="preserve"> „(...) publiczność patrzała na to z wielkiego </w:t>
      </w:r>
      <w:r>
        <w:rPr>
          <w:rStyle w:val="Teksttreci2Kursywa"/>
        </w:rPr>
        <w:t>bulewaru.“</w:t>
      </w:r>
      <w:r>
        <w:t xml:space="preserve"> (XI, s. 16) — fr. </w:t>
      </w:r>
      <w:r>
        <w:rPr>
          <w:rStyle w:val="Teksttreci2Kursywa"/>
          <w:lang w:val="fr-FR" w:eastAsia="fr-FR" w:bidi="fr-FR"/>
        </w:rPr>
        <w:t>boulevard,</w:t>
      </w:r>
      <w:r>
        <w:rPr>
          <w:lang w:val="fr-FR" w:eastAsia="fr-FR" w:bidi="fr-FR"/>
        </w:rPr>
        <w:t xml:space="preserve"> </w:t>
      </w:r>
      <w:r>
        <w:t xml:space="preserve">„(...) ogromna </w:t>
      </w:r>
      <w:r>
        <w:rPr>
          <w:rStyle w:val="Teksttreci2Kursywa"/>
        </w:rPr>
        <w:t>enfilada</w:t>
      </w:r>
      <w:r>
        <w:t xml:space="preserve"> filarów (...)" (XI, s. 27) — fr. </w:t>
      </w:r>
      <w:r>
        <w:rPr>
          <w:rStyle w:val="Teksttreci2Kursywa"/>
          <w:lang w:val="fr-FR" w:eastAsia="fr-FR" w:bidi="fr-FR"/>
        </w:rPr>
        <w:t>enfilade;</w:t>
      </w:r>
      <w:r>
        <w:rPr>
          <w:lang w:val="fr-FR" w:eastAsia="fr-FR" w:bidi="fr-FR"/>
        </w:rPr>
        <w:t xml:space="preserve"> </w:t>
      </w:r>
      <w:r>
        <w:t xml:space="preserve">„Wjeżdżając </w:t>
      </w:r>
      <w:r w:rsidRPr="00620A5F">
        <w:rPr>
          <w:lang w:eastAsia="en-US" w:bidi="en-US"/>
        </w:rPr>
        <w:t>do Dov</w:t>
      </w:r>
      <w:r w:rsidRPr="00620A5F">
        <w:rPr>
          <w:lang w:eastAsia="en-US" w:bidi="en-US"/>
        </w:rPr>
        <w:t xml:space="preserve">er, </w:t>
      </w:r>
      <w:r>
        <w:t xml:space="preserve">kazałem zatknąć francuski </w:t>
      </w:r>
      <w:r>
        <w:rPr>
          <w:rStyle w:val="Teksttreci2Kursywa"/>
          <w:lang w:val="fr-FR" w:eastAsia="fr-FR" w:bidi="fr-FR"/>
        </w:rPr>
        <w:t>pavillon</w:t>
      </w:r>
      <w:r>
        <w:rPr>
          <w:lang w:val="fr-FR" w:eastAsia="fr-FR" w:bidi="fr-FR"/>
        </w:rPr>
        <w:t xml:space="preserve"> </w:t>
      </w:r>
      <w:r>
        <w:t xml:space="preserve">(...)" (XI, s. 25) — fr. </w:t>
      </w:r>
      <w:r>
        <w:rPr>
          <w:rStyle w:val="Teksttreci2Kursywa"/>
          <w:lang w:val="fr-FR" w:eastAsia="fr-FR" w:bidi="fr-FR"/>
        </w:rPr>
        <w:t>pavillon.</w:t>
      </w:r>
    </w:p>
    <w:p w:rsidR="00EC73EA" w:rsidRDefault="00FB1725">
      <w:pPr>
        <w:pStyle w:val="Teksttreci20"/>
        <w:framePr w:w="9516" w:h="13194" w:hRule="exact" w:wrap="none" w:vAnchor="page" w:hAnchor="page" w:x="947" w:y="1919"/>
        <w:shd w:val="clear" w:color="auto" w:fill="auto"/>
        <w:spacing w:before="0" w:line="324" w:lineRule="exact"/>
        <w:ind w:left="300" w:right="540" w:firstLine="620"/>
      </w:pPr>
      <w:r>
        <w:t xml:space="preserve">Spolszczenie wyrazów francuskich </w:t>
      </w:r>
      <w:r>
        <w:rPr>
          <w:rStyle w:val="Teksttreci2Kursywa"/>
        </w:rPr>
        <w:t>bywa</w:t>
      </w:r>
      <w:r>
        <w:t xml:space="preserve"> też dokonywane przez dodanie polskiego przyrostka lub przedrostka (albo obu razem) do tematu przejętego z języka obcego: „(...) aby się w Marsyl</w:t>
      </w:r>
      <w:r>
        <w:t xml:space="preserve">ii na okręt parowy </w:t>
      </w:r>
      <w:r>
        <w:rPr>
          <w:rStyle w:val="Teksttreci2Kursywa"/>
        </w:rPr>
        <w:t>embarkował</w:t>
      </w:r>
      <w:r>
        <w:t xml:space="preserve"> (...)" (XI, s. 228), „(...) aby się mógł </w:t>
      </w:r>
      <w:r>
        <w:rPr>
          <w:rStyle w:val="Teksttreci2Kursywa"/>
        </w:rPr>
        <w:t>zmenażować,</w:t>
      </w:r>
      <w:r>
        <w:t xml:space="preserve"> muszę odmienić miejsce pobytu (...)" (XI, s. 256), „Wieczorami tak na żywych — i </w:t>
      </w:r>
      <w:r>
        <w:rPr>
          <w:rStyle w:val="Teksttreci2Kursywa"/>
        </w:rPr>
        <w:t>passjonowanych</w:t>
      </w:r>
      <w:r>
        <w:t xml:space="preserve"> rozmowach czas nam zbiegał (...)" (XI, s. 261), „(...) który tak po kolacji </w:t>
      </w:r>
      <w:r>
        <w:rPr>
          <w:rStyle w:val="Teksttreci2Kursywa"/>
          <w:lang w:val="cs-CZ" w:eastAsia="cs-CZ" w:bidi="cs-CZ"/>
        </w:rPr>
        <w:t>p</w:t>
      </w:r>
      <w:r>
        <w:rPr>
          <w:rStyle w:val="Teksttreci2Kursywa"/>
          <w:lang w:val="cs-CZ" w:eastAsia="cs-CZ" w:bidi="cs-CZ"/>
        </w:rPr>
        <w:t>romenuje</w:t>
      </w:r>
      <w:r>
        <w:rPr>
          <w:lang w:val="cs-CZ" w:eastAsia="cs-CZ" w:bidi="cs-CZ"/>
        </w:rPr>
        <w:t xml:space="preserve"> </w:t>
      </w:r>
      <w:r>
        <w:t xml:space="preserve">swoje towarzystwo." (XI, s. 273), „Niech więc </w:t>
      </w:r>
      <w:r>
        <w:rPr>
          <w:rStyle w:val="Teksttreci2Kursywa"/>
        </w:rPr>
        <w:t>zrewoltuje się</w:t>
      </w:r>
      <w:r>
        <w:t xml:space="preserve"> — jedzie do Drezna (...)" (XI, s. 488), „(...) gdyby mi nie brakło </w:t>
      </w:r>
      <w:r>
        <w:rPr>
          <w:rStyle w:val="Teksttreci2Kursywa"/>
        </w:rPr>
        <w:t>familijnego</w:t>
      </w:r>
      <w:r>
        <w:t xml:space="preserve"> życia (...)" (XI, s. 359) — od fr. </w:t>
      </w:r>
      <w:r>
        <w:rPr>
          <w:rStyle w:val="Teksttreci2Kursywa"/>
          <w:lang w:val="fr-FR" w:eastAsia="fr-FR" w:bidi="fr-FR"/>
        </w:rPr>
        <w:t xml:space="preserve">s'embarquer, ménager, </w:t>
      </w:r>
      <w:r>
        <w:rPr>
          <w:rStyle w:val="Teksttreci2Kursywa"/>
        </w:rPr>
        <w:t xml:space="preserve">pas- </w:t>
      </w:r>
      <w:r>
        <w:rPr>
          <w:rStyle w:val="Teksttreci2Kursywa"/>
          <w:lang w:val="fr-FR" w:eastAsia="fr-FR" w:bidi="fr-FR"/>
        </w:rPr>
        <w:t>sioné, promener, se révolter, raisonner,</w:t>
      </w:r>
      <w:r>
        <w:rPr>
          <w:lang w:val="fr-FR" w:eastAsia="fr-FR" w:bidi="fr-FR"/>
        </w:rPr>
        <w:t xml:space="preserve"> — </w:t>
      </w:r>
      <w:r>
        <w:t xml:space="preserve">i </w:t>
      </w:r>
      <w:r>
        <w:t xml:space="preserve">od znanego już Lindemu spolszczonego </w:t>
      </w:r>
      <w:r>
        <w:rPr>
          <w:rStyle w:val="Teksttreci2Kursywa"/>
        </w:rPr>
        <w:t>familia.</w:t>
      </w:r>
    </w:p>
    <w:p w:rsidR="00EC73EA" w:rsidRDefault="00FB1725">
      <w:pPr>
        <w:pStyle w:val="Teksttreci20"/>
        <w:framePr w:w="9516" w:h="13194" w:hRule="exact" w:wrap="none" w:vAnchor="page" w:hAnchor="page" w:x="947" w:y="1919"/>
        <w:shd w:val="clear" w:color="auto" w:fill="auto"/>
        <w:spacing w:before="0" w:line="324" w:lineRule="exact"/>
        <w:ind w:left="300" w:right="540" w:firstLine="620"/>
      </w:pPr>
      <w:r>
        <w:t xml:space="preserve">Niektóre z tych pojawiających się w w. XIX, bo nie zanotowanych u Lindego wyrazów dawno wyszły z użycia i nie słyszy się ich od najstarszych nawet dzisiaj jeszcze żyjących ludzi: „(...) </w:t>
      </w:r>
      <w:r>
        <w:rPr>
          <w:rStyle w:val="Teksttreci2Kursywa"/>
        </w:rPr>
        <w:t>renunkułami</w:t>
      </w:r>
      <w:r>
        <w:t xml:space="preserve"> ognistego koloru, błękitnej i białej barwy okryta, jakie narcyzy (...)" (XI, s. 290), ,,(...) widok tej nowej </w:t>
      </w:r>
      <w:r>
        <w:rPr>
          <w:rStyle w:val="Teksttreci2Kursywa"/>
        </w:rPr>
        <w:t>inondacji</w:t>
      </w:r>
      <w:r>
        <w:t xml:space="preserve"> nowym był dla mnie." (XI, s. 288), „(...) panny tysiąc komplementów, tysiąc </w:t>
      </w:r>
      <w:r>
        <w:rPr>
          <w:rStyle w:val="Teksttreci2Kursywa"/>
        </w:rPr>
        <w:t>ekstazji</w:t>
      </w:r>
      <w:r>
        <w:t xml:space="preserve"> z powodu wierszy powiedziały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33" style="position:absolute;margin-left:565.7pt;margin-top:567.35pt;width:26.1pt;height:6.9pt;z-index:-251659776;mso-position-horizontal-relative:page;mso-position-vertical-relative:page" fillcolor="#0f0504" stroked="f">
            <w10:wrap anchorx="page" anchory="page"/>
          </v:rect>
        </w:pict>
      </w:r>
    </w:p>
    <w:p w:rsidR="00EC73EA" w:rsidRDefault="00FB1725">
      <w:pPr>
        <w:pStyle w:val="Nagweklubstopka0"/>
        <w:framePr w:wrap="none" w:vAnchor="page" w:hAnchor="page" w:x="1721" w:y="1566"/>
        <w:shd w:val="clear" w:color="auto" w:fill="auto"/>
        <w:tabs>
          <w:tab w:val="left" w:pos="2910"/>
          <w:tab w:val="left" w:pos="7596"/>
        </w:tabs>
        <w:spacing w:line="220" w:lineRule="exact"/>
        <w:jc w:val="both"/>
      </w:pPr>
      <w:r>
        <w:t>10</w:t>
      </w:r>
      <w:r>
        <w:tab/>
        <w:t>PORADNIK JĘZYKOWY</w:t>
      </w:r>
      <w:r>
        <w:tab/>
        <w:t>1953, z. 1</w:t>
      </w:r>
    </w:p>
    <w:p w:rsidR="00EC73EA" w:rsidRDefault="00FB1725">
      <w:pPr>
        <w:pStyle w:val="Teksttreci20"/>
        <w:framePr w:w="9516" w:h="12868" w:hRule="exact" w:wrap="none" w:vAnchor="page" w:hAnchor="page" w:x="947" w:y="2152"/>
        <w:shd w:val="clear" w:color="auto" w:fill="auto"/>
        <w:spacing w:before="0" w:line="312" w:lineRule="exact"/>
        <w:ind w:left="820" w:right="200"/>
      </w:pPr>
      <w:r>
        <w:t xml:space="preserve">mi..." (XI, s. 83), „Teraz zła </w:t>
      </w:r>
      <w:r>
        <w:rPr>
          <w:rStyle w:val="Teksttreci2Kursywa"/>
        </w:rPr>
        <w:t>dygestia,</w:t>
      </w:r>
      <w:r>
        <w:t xml:space="preserve"> albo za późne wstanie może mi tysiąc przeczuć utworzyć." (XI, s. 91—92), „(...) ta dusza była </w:t>
      </w:r>
      <w:r>
        <w:rPr>
          <w:rStyle w:val="Teksttreci2Kursywa"/>
        </w:rPr>
        <w:t xml:space="preserve">artyficjalną </w:t>
      </w:r>
      <w:r>
        <w:t>i omalowaną (...) złotem i kolorami (...)“ (XI, s</w:t>
      </w:r>
      <w:r>
        <w:t xml:space="preserve">. 449), fr. </w:t>
      </w:r>
      <w:r>
        <w:rPr>
          <w:rStyle w:val="Teksttreci2Kursywa"/>
          <w:lang w:val="fr-FR" w:eastAsia="fr-FR" w:bidi="fr-FR"/>
        </w:rPr>
        <w:t>renoncule</w:t>
      </w:r>
      <w:r>
        <w:rPr>
          <w:lang w:val="fr-FR" w:eastAsia="fr-FR" w:bidi="fr-FR"/>
        </w:rPr>
        <w:t xml:space="preserve"> </w:t>
      </w:r>
      <w:r>
        <w:t xml:space="preserve">»jaskier«, </w:t>
      </w:r>
      <w:r>
        <w:rPr>
          <w:rStyle w:val="Teksttreci2Kursywa"/>
          <w:lang w:val="fr-FR" w:eastAsia="fr-FR" w:bidi="fr-FR"/>
        </w:rPr>
        <w:t>extase</w:t>
      </w:r>
      <w:r>
        <w:rPr>
          <w:lang w:val="fr-FR" w:eastAsia="fr-FR" w:bidi="fr-FR"/>
        </w:rPr>
        <w:t xml:space="preserve"> </w:t>
      </w:r>
      <w:r>
        <w:t xml:space="preserve">(do dziś: </w:t>
      </w:r>
      <w:r>
        <w:rPr>
          <w:rStyle w:val="Teksttreci2Kursywa"/>
        </w:rPr>
        <w:t>ekstaza</w:t>
      </w:r>
      <w:r>
        <w:t xml:space="preserve">), </w:t>
      </w:r>
      <w:r>
        <w:rPr>
          <w:rStyle w:val="Teksttreci2Kursywa"/>
          <w:lang w:val="fr-FR" w:eastAsia="fr-FR" w:bidi="fr-FR"/>
        </w:rPr>
        <w:t>inondation, digestion</w:t>
      </w:r>
      <w:r>
        <w:rPr>
          <w:lang w:val="fr-FR" w:eastAsia="fr-FR" w:bidi="fr-FR"/>
        </w:rPr>
        <w:t xml:space="preserve"> </w:t>
      </w:r>
      <w:r>
        <w:t xml:space="preserve">»trawienie«, </w:t>
      </w:r>
      <w:r>
        <w:rPr>
          <w:rStyle w:val="Teksttreci2Kursywa"/>
          <w:lang w:val="fr-FR" w:eastAsia="fr-FR" w:bidi="fr-FR"/>
        </w:rPr>
        <w:t>artificiel.</w:t>
      </w:r>
      <w:r>
        <w:rPr>
          <w:lang w:val="fr-FR" w:eastAsia="fr-FR" w:bidi="fr-FR"/>
        </w:rPr>
        <w:t xml:space="preserve"> </w:t>
      </w:r>
      <w:r>
        <w:t>Niektóre z nich nie są już nawet przez dzisiejsze młode pokolenie rozumiane.</w:t>
      </w:r>
    </w:p>
    <w:p w:rsidR="00EC73EA" w:rsidRPr="00620A5F" w:rsidRDefault="00FB1725">
      <w:pPr>
        <w:pStyle w:val="Teksttreci20"/>
        <w:framePr w:w="9516" w:h="12868" w:hRule="exact" w:wrap="none" w:vAnchor="page" w:hAnchor="page" w:x="947" w:y="2152"/>
        <w:shd w:val="clear" w:color="auto" w:fill="auto"/>
        <w:spacing w:before="0" w:line="312" w:lineRule="exact"/>
        <w:ind w:left="820" w:right="200" w:firstLine="640"/>
        <w:rPr>
          <w:lang w:val="en-US"/>
        </w:rPr>
      </w:pPr>
      <w:r>
        <w:t>Są też w „Listach" wyrazy pochodzenia francuskiego, we wcześniejszej epo</w:t>
      </w:r>
      <w:r>
        <w:t xml:space="preserve">ce przyswojone polszczyźnie, zanotowane i niekiedy dokumentowane u Lindego, jak np.: </w:t>
      </w:r>
      <w:r>
        <w:rPr>
          <w:rStyle w:val="Teksttreci2Kursywa"/>
        </w:rPr>
        <w:t>„Postylion</w:t>
      </w:r>
      <w:r>
        <w:t xml:space="preserve"> mój wiózł mnie najpiękniejszymi ulicami (...)“ (XI, s. 23), „(...) cieszyły się, że Mama </w:t>
      </w:r>
      <w:r>
        <w:rPr>
          <w:rStyle w:val="Teksttreci2Kursywa"/>
        </w:rPr>
        <w:t>kontenta</w:t>
      </w:r>
      <w:r>
        <w:t xml:space="preserve"> jesteś z mojego u nich pobytu." (XI, s. 120), „(...) robimy pr</w:t>
      </w:r>
      <w:r>
        <w:t xml:space="preserve">ojekta </w:t>
      </w:r>
      <w:r>
        <w:rPr>
          <w:rStyle w:val="Teksttreci2Kursywa"/>
        </w:rPr>
        <w:t>wojażu</w:t>
      </w:r>
      <w:r>
        <w:t xml:space="preserve"> po Włoszech piechotą (...)" (XI, s. 51), „(...) musicie od </w:t>
      </w:r>
      <w:r>
        <w:rPr>
          <w:rStyle w:val="Teksttreci2Kursywa"/>
        </w:rPr>
        <w:t>wojażerów</w:t>
      </w:r>
      <w:r>
        <w:t xml:space="preserve"> wiedzieć o wszystkim, co się do podróży ściąga". (XI, s. 230), </w:t>
      </w:r>
      <w:r>
        <w:rPr>
          <w:rStyle w:val="Teksttreci2Kursywa"/>
        </w:rPr>
        <w:t>wojażować</w:t>
      </w:r>
      <w:r>
        <w:t xml:space="preserve"> (XI, s. 24), „(...) pokazywano mi plac </w:t>
      </w:r>
      <w:r>
        <w:rPr>
          <w:rStyle w:val="Teksttreci2Kursywa"/>
        </w:rPr>
        <w:t>batalii,</w:t>
      </w:r>
      <w:r>
        <w:t xml:space="preserve"> gdzie Prusacy kiedyś zbili na głowę Austriaków." (XI</w:t>
      </w:r>
      <w:r>
        <w:t xml:space="preserve">, s. 11), „(...) bo cię </w:t>
      </w:r>
      <w:r>
        <w:rPr>
          <w:rStyle w:val="Teksttreci2Kursywa"/>
        </w:rPr>
        <w:t>semitonami</w:t>
      </w:r>
      <w:r>
        <w:t xml:space="preserve"> (...) polonezy (...) łaskotały po wszystkich nerwach." (XI, s. 451), „(...) powiedziałbym naszym </w:t>
      </w:r>
      <w:r>
        <w:rPr>
          <w:rStyle w:val="Teksttreci2Kursywa"/>
        </w:rPr>
        <w:t>sawantkom,</w:t>
      </w:r>
      <w:r>
        <w:t xml:space="preserve"> aby nigdy nie śmiały dwóch wierszy po francusku napisać (...)" (XI, s. 82), „(...) chciałbym jak najprędzej wyrwa</w:t>
      </w:r>
      <w:r>
        <w:t xml:space="preserve">ć się z Paryża do jakiego cichego miasta Włoch, żeby samo miasto mogło przemawiać do mojej </w:t>
      </w:r>
      <w:r>
        <w:rPr>
          <w:rStyle w:val="Teksttreci2Kursywa"/>
        </w:rPr>
        <w:t>imaginacji,</w:t>
      </w:r>
      <w:r>
        <w:t xml:space="preserve"> bo Paryż bardzo prozaiczny (...)" (XI, s. 36), „Na próżno staram się moje myśli zająć pracą </w:t>
      </w:r>
      <w:r>
        <w:rPr>
          <w:rStyle w:val="Teksttreci2Kursywa"/>
        </w:rPr>
        <w:t>imaginacyjną</w:t>
      </w:r>
      <w:r>
        <w:t xml:space="preserve"> (...)“ (XI, s. 319), „(...) bardzo jest przyjemn</w:t>
      </w:r>
      <w:r>
        <w:t xml:space="preserve">ą w </w:t>
      </w:r>
      <w:r>
        <w:rPr>
          <w:rStyle w:val="Teksttreci2Kursywa"/>
        </w:rPr>
        <w:t>konwersacji</w:t>
      </w:r>
      <w:r>
        <w:t xml:space="preserve"> (...)" (XI, s. 112), „Jakiś zapach dawnej wielkości napełnia </w:t>
      </w:r>
      <w:r>
        <w:rPr>
          <w:rStyle w:val="Teksttreci2Kursywa"/>
        </w:rPr>
        <w:t>buduar</w:t>
      </w:r>
      <w:r>
        <w:t xml:space="preserve"> kobiecy." </w:t>
      </w:r>
      <w:r w:rsidRPr="00620A5F">
        <w:rPr>
          <w:lang w:val="en-US"/>
        </w:rPr>
        <w:t xml:space="preserve">(XI, s. 335). Odpowiednie źródła zapożyczeń: </w:t>
      </w:r>
      <w:r>
        <w:rPr>
          <w:rStyle w:val="Teksttreci2Kursywa"/>
          <w:lang w:val="fr-FR" w:eastAsia="fr-FR" w:bidi="fr-FR"/>
        </w:rPr>
        <w:t xml:space="preserve">postillon, content, voyage, voyageur, bataille, </w:t>
      </w:r>
      <w:r>
        <w:rPr>
          <w:rStyle w:val="Teksttreci2Kursywa"/>
          <w:lang w:val="en-US" w:eastAsia="en-US" w:bidi="en-US"/>
        </w:rPr>
        <w:t xml:space="preserve">semiton, </w:t>
      </w:r>
      <w:r>
        <w:rPr>
          <w:rStyle w:val="Teksttreci2Kursywa"/>
          <w:lang w:val="fr-FR" w:eastAsia="fr-FR" w:bidi="fr-FR"/>
        </w:rPr>
        <w:t>exciter,</w:t>
      </w:r>
      <w:r>
        <w:rPr>
          <w:lang w:val="fr-FR" w:eastAsia="fr-FR" w:bidi="fr-FR"/>
        </w:rPr>
        <w:t xml:space="preserve"> [femme] </w:t>
      </w:r>
      <w:r>
        <w:rPr>
          <w:rStyle w:val="Teksttreci2Kursywa"/>
          <w:lang w:val="fr-FR" w:eastAsia="fr-FR" w:bidi="fr-FR"/>
        </w:rPr>
        <w:t xml:space="preserve">savante, imagination, conversation, </w:t>
      </w:r>
      <w:r>
        <w:rPr>
          <w:rStyle w:val="Teksttreci2Kursywa"/>
          <w:lang w:val="fr-FR" w:eastAsia="fr-FR" w:bidi="fr-FR"/>
        </w:rPr>
        <w:t>boudoir.</w:t>
      </w:r>
    </w:p>
    <w:p w:rsidR="00EC73EA" w:rsidRDefault="00FB1725">
      <w:pPr>
        <w:pStyle w:val="Teksttreci20"/>
        <w:framePr w:w="9516" w:h="12868" w:hRule="exact" w:wrap="none" w:vAnchor="page" w:hAnchor="page" w:x="947" w:y="2152"/>
        <w:shd w:val="clear" w:color="auto" w:fill="auto"/>
        <w:spacing w:before="0" w:line="318" w:lineRule="exact"/>
        <w:ind w:left="820" w:right="200" w:firstLine="640"/>
      </w:pPr>
      <w:r>
        <w:t>Francuskie wpływy wyrażają się w języku Słowackiego nie tylko w postaci pojedynczych zapożyczeń wyrazowych. Refleksami tych wpływów są fakty następujące:</w:t>
      </w:r>
    </w:p>
    <w:p w:rsidR="00EC73EA" w:rsidRDefault="00FB1725">
      <w:pPr>
        <w:pStyle w:val="Teksttreci20"/>
        <w:framePr w:w="9516" w:h="12868" w:hRule="exact" w:wrap="none" w:vAnchor="page" w:hAnchor="page" w:x="947" w:y="2152"/>
        <w:shd w:val="clear" w:color="auto" w:fill="auto"/>
        <w:spacing w:before="0" w:line="318" w:lineRule="exact"/>
        <w:ind w:left="820" w:right="200" w:firstLine="640"/>
      </w:pPr>
      <w:r>
        <w:t xml:space="preserve">Nadużywanie zaimka „ja" (jak u Chopina): „(...) ale jeszcze </w:t>
      </w:r>
      <w:r>
        <w:rPr>
          <w:rStyle w:val="Teksttreci2Kursywa"/>
        </w:rPr>
        <w:t xml:space="preserve">ja żyć </w:t>
      </w:r>
      <w:r>
        <w:t xml:space="preserve">muszę, choćby rok tylko." </w:t>
      </w:r>
      <w:r>
        <w:t xml:space="preserve">(XI, s. 40), „(...) staram się, żeby nikt wieczorem nie odgadł, czym </w:t>
      </w:r>
      <w:r>
        <w:rPr>
          <w:rStyle w:val="Teksttreci2Kursywa"/>
        </w:rPr>
        <w:t>ja</w:t>
      </w:r>
      <w:r>
        <w:t xml:space="preserve"> jestem z rana (...)" (XI, s. 50), „Tylko ty, kochana Mamo, nie czytaj tego listu nikomu, bo </w:t>
      </w:r>
      <w:r>
        <w:rPr>
          <w:rStyle w:val="Teksttreci2Kursywa"/>
        </w:rPr>
        <w:t>ja</w:t>
      </w:r>
      <w:r>
        <w:t xml:space="preserve"> inaczej szczerze pisać bym nie mógł." (XI, s. 54).</w:t>
      </w:r>
    </w:p>
    <w:p w:rsidR="00EC73EA" w:rsidRDefault="00FB1725">
      <w:pPr>
        <w:pStyle w:val="Teksttreci20"/>
        <w:framePr w:w="9516" w:h="12868" w:hRule="exact" w:wrap="none" w:vAnchor="page" w:hAnchor="page" w:x="947" w:y="2152"/>
        <w:shd w:val="clear" w:color="auto" w:fill="auto"/>
        <w:spacing w:before="0" w:line="312" w:lineRule="exact"/>
        <w:ind w:left="820" w:right="200" w:firstLine="640"/>
      </w:pPr>
      <w:r>
        <w:t xml:space="preserve">Dostosowywanie zaimka dzierżawczego do osoby podmiotu (jak u Chopina): „Przy niej znalazłem </w:t>
      </w:r>
      <w:r>
        <w:rPr>
          <w:rStyle w:val="Teksttreci2Kursywa"/>
        </w:rPr>
        <w:t>moją</w:t>
      </w:r>
      <w:r>
        <w:t xml:space="preserve"> dawną uszczypliwość (...)" (XI, s. 334), „Zakończyłem </w:t>
      </w:r>
      <w:r>
        <w:rPr>
          <w:rStyle w:val="Teksttreci2Kursywa"/>
        </w:rPr>
        <w:t>moje</w:t>
      </w:r>
      <w:r>
        <w:t xml:space="preserve"> zimowe prace (...)" (XI, s. 215), „(...) natychmiast po obiedzie uciekłem do </w:t>
      </w:r>
      <w:r>
        <w:rPr>
          <w:rStyle w:val="Teksttreci2Kursywa"/>
        </w:rPr>
        <w:t>mego</w:t>
      </w:r>
      <w:r>
        <w:t xml:space="preserve"> pokoju." (XI, s. 2</w:t>
      </w:r>
      <w:r>
        <w:t xml:space="preserve">10), „(...) pisz mi (...) o stanie </w:t>
      </w:r>
      <w:r>
        <w:rPr>
          <w:rStyle w:val="Teksttreci2Kursywa"/>
        </w:rPr>
        <w:t>twego</w:t>
      </w:r>
      <w:r>
        <w:t xml:space="preserve"> zdrowia." (XI, s. 219), „(...) czy </w:t>
      </w:r>
      <w:r>
        <w:rPr>
          <w:rStyle w:val="Teksttreci2Kursywa"/>
        </w:rPr>
        <w:t>twój</w:t>
      </w:r>
      <w:r>
        <w:t xml:space="preserve"> projekt jechania do wód uskutecznisz (..)" (XI, s. 367) i zaimka osobowego — dopełnienia: „(...) żadnego do </w:t>
      </w:r>
      <w:r>
        <w:rPr>
          <w:rStyle w:val="Teksttreci2Kursywa"/>
        </w:rPr>
        <w:t>mnie</w:t>
      </w:r>
      <w:r>
        <w:t xml:space="preserve"> nie znajduję listu" (XI, s. 16) — poprawnie „do siebie";</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25" w:y="1330"/>
        <w:shd w:val="clear" w:color="auto" w:fill="auto"/>
        <w:spacing w:line="220" w:lineRule="exact"/>
      </w:pPr>
      <w:r>
        <w:lastRenderedPageBreak/>
        <w:t>1952, z. 1</w:t>
      </w:r>
    </w:p>
    <w:p w:rsidR="00EC73EA" w:rsidRDefault="00FB1725">
      <w:pPr>
        <w:pStyle w:val="Nagweklubstopka0"/>
        <w:framePr w:wrap="none" w:vAnchor="page" w:hAnchor="page" w:x="4379" w:y="1312"/>
        <w:shd w:val="clear" w:color="auto" w:fill="auto"/>
        <w:spacing w:line="220" w:lineRule="exact"/>
      </w:pPr>
      <w:r>
        <w:t>PORADNIK JĘZYKOWY</w:t>
      </w:r>
    </w:p>
    <w:p w:rsidR="00EC73EA" w:rsidRDefault="00FB1725">
      <w:pPr>
        <w:pStyle w:val="Nagweklubstopka40"/>
        <w:framePr w:wrap="none" w:vAnchor="page" w:hAnchor="page" w:x="9827" w:y="1350"/>
        <w:shd w:val="clear" w:color="auto" w:fill="auto"/>
        <w:spacing w:line="170" w:lineRule="exact"/>
      </w:pPr>
      <w:r>
        <w:t>11</w:t>
      </w:r>
    </w:p>
    <w:p w:rsidR="00EC73EA" w:rsidRDefault="00FB1725">
      <w:pPr>
        <w:pStyle w:val="Teksttreci20"/>
        <w:framePr w:w="9516" w:h="13181" w:hRule="exact" w:wrap="none" w:vAnchor="page" w:hAnchor="page" w:x="947" w:y="1915"/>
        <w:shd w:val="clear" w:color="auto" w:fill="auto"/>
        <w:spacing w:before="0" w:line="306" w:lineRule="exact"/>
        <w:ind w:left="360" w:right="480" w:firstLine="640"/>
      </w:pPr>
      <w:r>
        <w:t xml:space="preserve">Niewłaściwe językowi polskiemu związki frazeologiczne, będące dosłownym przekładem z francuskiego: „(...) byłoby mi dobrze, gdybym wiedział, iż wy za mnie </w:t>
      </w:r>
      <w:r>
        <w:rPr>
          <w:rStyle w:val="Teksttreci2Kursywa"/>
        </w:rPr>
        <w:t>gorzej nie będziecie</w:t>
      </w:r>
      <w:r>
        <w:t xml:space="preserve">..." (XI, s. 36), </w:t>
      </w:r>
      <w:r>
        <w:rPr>
          <w:rStyle w:val="Teksttreci2Kursywa"/>
        </w:rPr>
        <w:t>„Najle</w:t>
      </w:r>
      <w:r>
        <w:rPr>
          <w:rStyle w:val="Teksttreci2Kursywa"/>
        </w:rPr>
        <w:t>piej jestem z</w:t>
      </w:r>
      <w:r>
        <w:t xml:space="preserve"> jednym Anglikiem (...)“ (XI, s. 41), często wierszami </w:t>
      </w:r>
      <w:r>
        <w:rPr>
          <w:rStyle w:val="Teksttreci2Kursywa"/>
        </w:rPr>
        <w:t>robię</w:t>
      </w:r>
      <w:r>
        <w:t xml:space="preserve"> gryzące </w:t>
      </w:r>
      <w:r>
        <w:rPr>
          <w:rStyle w:val="Teksttreci2Kursywa"/>
        </w:rPr>
        <w:t>obrazy</w:t>
      </w:r>
      <w:r>
        <w:t xml:space="preserve"> naszych tu ziomków (...)“ (XI, s. 74), „(...) o mnie mu ciągle </w:t>
      </w:r>
      <w:r>
        <w:rPr>
          <w:rStyle w:val="Teksttreci2Kursywa"/>
        </w:rPr>
        <w:t>robiła pytania</w:t>
      </w:r>
      <w:r>
        <w:t xml:space="preserve"> (...)“ (XI, s. 41), ,,</w:t>
      </w:r>
      <w:r>
        <w:rPr>
          <w:rStyle w:val="Teksttreci2Kursywa"/>
        </w:rPr>
        <w:t>Przenoszę ją nad</w:t>
      </w:r>
      <w:r>
        <w:t xml:space="preserve"> pannę Mars (...)“ (XI, s. 96). „(...) przyszlę wid</w:t>
      </w:r>
      <w:r>
        <w:t xml:space="preserve">ok domu, w którym mieszkam, </w:t>
      </w:r>
      <w:r>
        <w:rPr>
          <w:rStyle w:val="Teksttreci2Kursywa"/>
        </w:rPr>
        <w:t>wzięty</w:t>
      </w:r>
      <w:r>
        <w:t xml:space="preserve"> z ogrodu." </w:t>
      </w:r>
      <w:r>
        <w:rPr>
          <w:lang w:val="cs-CZ" w:eastAsia="cs-CZ" w:bidi="cs-CZ"/>
        </w:rPr>
        <w:t xml:space="preserve">(XI. </w:t>
      </w:r>
      <w:r>
        <w:t>s. 116). Ten ostatni zwrot zachował się do dziś w zastosowaniu do fotografii, u Słowackiego mowa o widoczku narysowanym czy namalowanym.</w:t>
      </w:r>
    </w:p>
    <w:p w:rsidR="00EC73EA" w:rsidRDefault="00FB1725">
      <w:pPr>
        <w:pStyle w:val="Teksttreci20"/>
        <w:framePr w:w="9516" w:h="13181" w:hRule="exact" w:wrap="none" w:vAnchor="page" w:hAnchor="page" w:x="947" w:y="1915"/>
        <w:shd w:val="clear" w:color="auto" w:fill="auto"/>
        <w:spacing w:before="0" w:line="312" w:lineRule="exact"/>
        <w:ind w:left="360" w:right="480" w:firstLine="640"/>
      </w:pPr>
      <w:r>
        <w:t>Konstrukcje składniowe będące dosłownym przekładem konstrukcji franc</w:t>
      </w:r>
      <w:r>
        <w:t>uskich:</w:t>
      </w:r>
    </w:p>
    <w:p w:rsidR="00EC73EA" w:rsidRDefault="00FB1725">
      <w:pPr>
        <w:pStyle w:val="Teksttreci20"/>
        <w:framePr w:w="9516" w:h="13181" w:hRule="exact" w:wrap="none" w:vAnchor="page" w:hAnchor="page" w:x="947" w:y="1915"/>
        <w:numPr>
          <w:ilvl w:val="0"/>
          <w:numId w:val="5"/>
        </w:numPr>
        <w:shd w:val="clear" w:color="auto" w:fill="auto"/>
        <w:tabs>
          <w:tab w:val="left" w:pos="1380"/>
        </w:tabs>
        <w:spacing w:before="0" w:line="312" w:lineRule="exact"/>
        <w:ind w:left="360" w:right="480" w:firstLine="640"/>
      </w:pPr>
      <w:r>
        <w:t xml:space="preserve">,,(...) nie uwierzysz, </w:t>
      </w:r>
      <w:r>
        <w:rPr>
          <w:rStyle w:val="Teksttreci2Kursywa"/>
        </w:rPr>
        <w:t>ile</w:t>
      </w:r>
      <w:r>
        <w:t xml:space="preserve"> na tem czuję, że ciebie tak ogałacam (...)“ (XI, s. 16), „</w:t>
      </w:r>
      <w:r>
        <w:rPr>
          <w:rStyle w:val="Teksttreci2Kursywa"/>
        </w:rPr>
        <w:t>ułożyliśmy</w:t>
      </w:r>
      <w:r>
        <w:t xml:space="preserve"> (...) </w:t>
      </w:r>
      <w:r>
        <w:rPr>
          <w:rStyle w:val="Teksttreci2Kursywa"/>
        </w:rPr>
        <w:t>projekt iść do</w:t>
      </w:r>
      <w:r>
        <w:t xml:space="preserve"> (...)“ (XI, s. 107), „(...) puściliśmy się Nilem ku pierwszej katarakcie </w:t>
      </w:r>
      <w:r>
        <w:rPr>
          <w:rStyle w:val="Teksttreci2Kursywa"/>
        </w:rPr>
        <w:t>szukając spotkać się</w:t>
      </w:r>
      <w:r>
        <w:t xml:space="preserve"> (...)“ (XI, s. 284), „Rozważ więc sam moją prośbę i nie powtarzaj jej Mickiewiczowi, jeżeli ją zanadto </w:t>
      </w:r>
      <w:r>
        <w:rPr>
          <w:rStyle w:val="Teksttreci2Kursywa"/>
        </w:rPr>
        <w:t>śmiałą być mniemasz “</w:t>
      </w:r>
      <w:r>
        <w:t xml:space="preserve"> (XII, s. 48); </w:t>
      </w:r>
      <w:r>
        <w:rPr>
          <w:rStyle w:val="Teksttreci2Kursywa"/>
        </w:rPr>
        <w:t>„Ile</w:t>
      </w:r>
      <w:r>
        <w:t xml:space="preserve"> z listu sądzić mogę, nie gniewa się za pamięć moją (...)“ (XI, s. 104), ((...) nie możesz sobie wystawić, </w:t>
      </w:r>
      <w:r>
        <w:rPr>
          <w:rStyle w:val="Teksttreci2Kursywa"/>
        </w:rPr>
        <w:t>ile</w:t>
      </w:r>
      <w:r>
        <w:t xml:space="preserve"> m</w:t>
      </w:r>
      <w:r>
        <w:t xml:space="preserve">ię każdy z waszych listów uszczęśliwia (...)" (XI, s. 40), „(...) la </w:t>
      </w:r>
      <w:r w:rsidRPr="00620A5F">
        <w:rPr>
          <w:lang w:eastAsia="en-US" w:bidi="en-US"/>
        </w:rPr>
        <w:t xml:space="preserve">bourgeoisie, </w:t>
      </w:r>
      <w:r>
        <w:t xml:space="preserve">ta brylantowa poczwara, (...) nie przypuszcza do siebie, </w:t>
      </w:r>
      <w:r>
        <w:rPr>
          <w:rStyle w:val="Teksttreci2Kursywa"/>
        </w:rPr>
        <w:t>tylko</w:t>
      </w:r>
      <w:r>
        <w:t xml:space="preserve"> bogatych.“ (XI, s. 94), „(...) nic nie znajduję, </w:t>
      </w:r>
      <w:r>
        <w:rPr>
          <w:rStyle w:val="Teksttreci2Kursywa"/>
        </w:rPr>
        <w:t>tylko</w:t>
      </w:r>
      <w:r>
        <w:t xml:space="preserve"> wasze listy (...)“ (XI. s. 94), „(...) widział, </w:t>
      </w:r>
      <w:r>
        <w:rPr>
          <w:rStyle w:val="Teksttreci2Kursywa"/>
        </w:rPr>
        <w:t>jak dużo</w:t>
      </w:r>
      <w:r>
        <w:rPr>
          <w:rStyle w:val="Teksttreci2Kursywa"/>
        </w:rPr>
        <w:t xml:space="preserve"> zatrudniony</w:t>
      </w:r>
      <w:r>
        <w:t xml:space="preserve"> jestem (...)“ (XI, s. 9), „Żądanie Mamy</w:t>
      </w:r>
    </w:p>
    <w:p w:rsidR="00EC73EA" w:rsidRDefault="00FB1725">
      <w:pPr>
        <w:pStyle w:val="Teksttreci20"/>
        <w:framePr w:w="9516" w:h="13181" w:hRule="exact" w:wrap="none" w:vAnchor="page" w:hAnchor="page" w:x="947" w:y="1915"/>
        <w:shd w:val="clear" w:color="auto" w:fill="auto"/>
        <w:tabs>
          <w:tab w:val="left" w:pos="614"/>
        </w:tabs>
        <w:spacing w:before="0" w:line="312" w:lineRule="exact"/>
        <w:ind w:left="360" w:right="480"/>
        <w:jc w:val="left"/>
      </w:pPr>
      <w:r>
        <w:t>o</w:t>
      </w:r>
      <w:r>
        <w:tab/>
        <w:t xml:space="preserve">przysłanie kanwy nie może być spełnione, </w:t>
      </w:r>
      <w:r>
        <w:rPr>
          <w:rStyle w:val="Teksttreci2Kursywa"/>
        </w:rPr>
        <w:t>jak</w:t>
      </w:r>
      <w:r>
        <w:t xml:space="preserve"> przez jadącego w tamte strony (...)“ (XI, s. 109);</w:t>
      </w:r>
    </w:p>
    <w:p w:rsidR="00EC73EA" w:rsidRDefault="00FB1725">
      <w:pPr>
        <w:pStyle w:val="Teksttreci20"/>
        <w:framePr w:w="9516" w:h="13181" w:hRule="exact" w:wrap="none" w:vAnchor="page" w:hAnchor="page" w:x="947" w:y="1915"/>
        <w:numPr>
          <w:ilvl w:val="0"/>
          <w:numId w:val="5"/>
        </w:numPr>
        <w:shd w:val="clear" w:color="auto" w:fill="auto"/>
        <w:tabs>
          <w:tab w:val="left" w:pos="1380"/>
        </w:tabs>
        <w:spacing w:before="0" w:after="180" w:line="324" w:lineRule="exact"/>
        <w:ind w:left="360" w:right="480" w:firstLine="640"/>
      </w:pPr>
      <w:r>
        <w:t xml:space="preserve">w niepoprawnym użyciu imiesłowu przysłówkowego będącego odpowiednikiem orzeczenia zdania pełnego: </w:t>
      </w:r>
      <w:r>
        <w:rPr>
          <w:rStyle w:val="Teksttreci2Kursywa"/>
        </w:rPr>
        <w:t>„Patrzą</w:t>
      </w:r>
      <w:r>
        <w:rPr>
          <w:rStyle w:val="Teksttreci2Kursywa"/>
        </w:rPr>
        <w:t xml:space="preserve">c na nią przychodziła </w:t>
      </w:r>
      <w:r>
        <w:t>mi na myśl Zofijówka (...)“ (XI, s. 193), „</w:t>
      </w:r>
      <w:r>
        <w:rPr>
          <w:rStyle w:val="Teksttreci2Kursywa"/>
        </w:rPr>
        <w:t>Marząc o</w:t>
      </w:r>
      <w:r>
        <w:t xml:space="preserve"> tobie </w:t>
      </w:r>
      <w:r>
        <w:rPr>
          <w:rStyle w:val="Teksttreci2Kursywa"/>
        </w:rPr>
        <w:t>wracają</w:t>
      </w:r>
      <w:r>
        <w:t xml:space="preserve"> mi czasem sny szalone mojego dzieciństwa (XI, s. 215), </w:t>
      </w:r>
      <w:r>
        <w:rPr>
          <w:rStyle w:val="Teksttreci2Kursywa"/>
        </w:rPr>
        <w:t>„Wyjechawszy</w:t>
      </w:r>
      <w:r>
        <w:t xml:space="preserve"> na morze (...) </w:t>
      </w:r>
      <w:r>
        <w:rPr>
          <w:rStyle w:val="Teksttreci2Kursywa"/>
        </w:rPr>
        <w:t>miasto</w:t>
      </w:r>
      <w:r>
        <w:t xml:space="preserve"> wydaje się (...)“ (XI, s. 265), „Tam </w:t>
      </w:r>
      <w:r>
        <w:rPr>
          <w:rStyle w:val="Teksttreci2Kursywa"/>
        </w:rPr>
        <w:t>zwierzywszy</w:t>
      </w:r>
      <w:r>
        <w:t xml:space="preserve"> się woźnicom z naszego zamiar</w:t>
      </w:r>
      <w:r>
        <w:t xml:space="preserve">u, </w:t>
      </w:r>
      <w:r>
        <w:rPr>
          <w:rStyle w:val="Teksttreci2Kursywa"/>
        </w:rPr>
        <w:t>ci</w:t>
      </w:r>
      <w:r>
        <w:t xml:space="preserve"> zawieźli nas dalej (...)" (XI, s. 64).</w:t>
      </w:r>
    </w:p>
    <w:p w:rsidR="00EC73EA" w:rsidRDefault="00FB1725">
      <w:pPr>
        <w:pStyle w:val="Teksttreci20"/>
        <w:framePr w:w="9516" w:h="13181" w:hRule="exact" w:wrap="none" w:vAnchor="page" w:hAnchor="page" w:x="947" w:y="1915"/>
        <w:shd w:val="clear" w:color="auto" w:fill="auto"/>
        <w:spacing w:before="0" w:line="324" w:lineRule="exact"/>
        <w:ind w:left="360" w:right="480" w:firstLine="640"/>
      </w:pPr>
      <w:r>
        <w:rPr>
          <w:rStyle w:val="Teksttreci2Odstpy4pt"/>
        </w:rPr>
        <w:t>Rusycyzmy</w:t>
      </w:r>
      <w:r>
        <w:t xml:space="preserve"> byłyby u Słowackiego wytłumaczone wpływami miejscowymi owej epoki (Litwa, Wołyń), może i towarzyskimi (dr Bécu</w:t>
      </w:r>
    </w:p>
    <w:p w:rsidR="00EC73EA" w:rsidRDefault="00FB1725">
      <w:pPr>
        <w:pStyle w:val="Teksttreci20"/>
        <w:framePr w:w="9516" w:h="13181" w:hRule="exact" w:wrap="none" w:vAnchor="page" w:hAnchor="page" w:x="947" w:y="1915"/>
        <w:shd w:val="clear" w:color="auto" w:fill="auto"/>
        <w:tabs>
          <w:tab w:val="left" w:pos="620"/>
        </w:tabs>
        <w:spacing w:before="0" w:line="348" w:lineRule="exact"/>
        <w:ind w:left="360"/>
        <w:jc w:val="left"/>
      </w:pPr>
      <w:r>
        <w:t>i</w:t>
      </w:r>
      <w:r>
        <w:tab/>
        <w:t>jego kompania). Pomimo to rusycyzmów w „Listach" jest bardzo niewiele.</w:t>
      </w:r>
    </w:p>
    <w:p w:rsidR="00EC73EA" w:rsidRDefault="00FB1725">
      <w:pPr>
        <w:pStyle w:val="Teksttreci20"/>
        <w:framePr w:w="9516" w:h="13181" w:hRule="exact" w:wrap="none" w:vAnchor="page" w:hAnchor="page" w:x="947" w:y="1915"/>
        <w:shd w:val="clear" w:color="auto" w:fill="auto"/>
        <w:spacing w:before="0" w:line="348" w:lineRule="exact"/>
        <w:ind w:left="360" w:firstLine="640"/>
      </w:pPr>
      <w:r>
        <w:t xml:space="preserve">W zakresie </w:t>
      </w:r>
      <w:r>
        <w:t>słownictwa do rusycyzmów należą:</w:t>
      </w:r>
    </w:p>
    <w:p w:rsidR="00EC73EA" w:rsidRDefault="00FB1725">
      <w:pPr>
        <w:pStyle w:val="Teksttreci20"/>
        <w:framePr w:w="9516" w:h="13181" w:hRule="exact" w:wrap="none" w:vAnchor="page" w:hAnchor="page" w:x="947" w:y="1915"/>
        <w:shd w:val="clear" w:color="auto" w:fill="auto"/>
        <w:spacing w:before="0" w:line="324" w:lineRule="exact"/>
        <w:ind w:left="360" w:right="480" w:firstLine="640"/>
      </w:pPr>
      <w:r>
        <w:t xml:space="preserve">albo dosłownie wzięte z rosyjskiego wyrazy, spolszczone fonetycznie czy morfologicznie, jak: „(...) gdyśmy razem na </w:t>
      </w:r>
      <w:r>
        <w:rPr>
          <w:rStyle w:val="Teksttreci2Kursywa"/>
        </w:rPr>
        <w:t>perekładnych</w:t>
      </w:r>
      <w:r>
        <w:t xml:space="preserve"> w nocy z Jaszun wracali/' (XI, s. 105), ros. </w:t>
      </w:r>
      <w:r>
        <w:rPr>
          <w:rStyle w:val="Teksttreci2Kursywa"/>
        </w:rPr>
        <w:t>pieriekładnyje</w:t>
      </w:r>
      <w:r>
        <w:t xml:space="preserve"> — konie pocztowe; "Okolice te jedn</w:t>
      </w:r>
      <w:r>
        <w:t xml:space="preserve">ak dla </w:t>
      </w:r>
      <w:r>
        <w:rPr>
          <w:rStyle w:val="Teksttreci2Kursywa"/>
        </w:rPr>
        <w:t>piechotnego</w:t>
      </w:r>
      <w:r>
        <w:t xml:space="preserve"> człowieka żadnych nie mają powabów." (XI, s. 309), „(...) został degradowany w </w:t>
      </w:r>
      <w:r>
        <w:rPr>
          <w:rStyle w:val="Teksttreci2Kursywa"/>
        </w:rPr>
        <w:t>proste sołdaty</w:t>
      </w:r>
      <w:r>
        <w:t xml:space="preserve"> (...)“ (XII, s. 23), „</w:t>
      </w:r>
      <w:r>
        <w:rPr>
          <w:rStyle w:val="Teksttreci2Kursywa"/>
        </w:rPr>
        <w:t>Rozbierajcie</w:t>
      </w:r>
      <w:r>
        <w:t xml:space="preserve"> to, co piszę (...)“ (XI, s. 291), „(...) myślą </w:t>
      </w:r>
      <w:r>
        <w:rPr>
          <w:rStyle w:val="Teksttreci2Kursywa"/>
        </w:rPr>
        <w:t>rozbieram</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40"/>
        <w:framePr w:wrap="none" w:vAnchor="page" w:hAnchor="page" w:x="1523" w:y="1364"/>
        <w:shd w:val="clear" w:color="auto" w:fill="auto"/>
        <w:spacing w:line="170" w:lineRule="exact"/>
      </w:pPr>
      <w:r>
        <w:lastRenderedPageBreak/>
        <w:t>12</w:t>
      </w:r>
    </w:p>
    <w:p w:rsidR="00EC73EA" w:rsidRDefault="00FB1725">
      <w:pPr>
        <w:pStyle w:val="Nagweklubstopka0"/>
        <w:framePr w:wrap="none" w:vAnchor="page" w:hAnchor="page" w:x="4379" w:y="1318"/>
        <w:shd w:val="clear" w:color="auto" w:fill="auto"/>
        <w:spacing w:line="220" w:lineRule="exact"/>
      </w:pPr>
      <w:r>
        <w:t>PORADNIK JĘZYKOWY</w:t>
      </w:r>
    </w:p>
    <w:p w:rsidR="00EC73EA" w:rsidRDefault="00FB1725">
      <w:pPr>
        <w:pStyle w:val="Nagweklubstopka0"/>
        <w:framePr w:wrap="none" w:vAnchor="page" w:hAnchor="page" w:x="8987" w:y="1306"/>
        <w:shd w:val="clear" w:color="auto" w:fill="auto"/>
        <w:spacing w:line="220" w:lineRule="exact"/>
      </w:pPr>
      <w:r>
        <w:t xml:space="preserve">1953, </w:t>
      </w:r>
      <w:r>
        <w:t>z. 1</w:t>
      </w:r>
    </w:p>
    <w:p w:rsidR="00EC73EA" w:rsidRDefault="00FB1725">
      <w:pPr>
        <w:pStyle w:val="Teksttreci20"/>
        <w:framePr w:w="9516" w:h="12697" w:hRule="exact" w:wrap="none" w:vAnchor="page" w:hAnchor="page" w:x="947" w:y="1901"/>
        <w:shd w:val="clear" w:color="auto" w:fill="auto"/>
        <w:spacing w:before="0" w:line="294" w:lineRule="exact"/>
        <w:ind w:left="580" w:right="600"/>
      </w:pPr>
      <w:r>
        <w:t xml:space="preserve">różne prawdopodobieństwa (...)“ (XI, s. 166), </w:t>
      </w:r>
      <w:r>
        <w:rPr>
          <w:lang w:val="cs-CZ" w:eastAsia="cs-CZ" w:bidi="cs-CZ"/>
        </w:rPr>
        <w:t xml:space="preserve">ros. </w:t>
      </w:r>
      <w:r>
        <w:rPr>
          <w:rStyle w:val="Teksttreci2Kursywa"/>
          <w:lang w:val="cs-CZ" w:eastAsia="cs-CZ" w:bidi="cs-CZ"/>
        </w:rPr>
        <w:t>razbirať</w:t>
      </w:r>
      <w:r>
        <w:rPr>
          <w:lang w:val="cs-CZ" w:eastAsia="cs-CZ" w:bidi="cs-CZ"/>
        </w:rPr>
        <w:t xml:space="preserve"> </w:t>
      </w:r>
      <w:r>
        <w:t xml:space="preserve">= «rozpatrywać, analizować«, „(...) lat temu pięć </w:t>
      </w:r>
      <w:r>
        <w:rPr>
          <w:rStyle w:val="Teksttreci2Kursywa"/>
          <w:lang w:val="cs-CZ" w:eastAsia="cs-CZ" w:bidi="cs-CZ"/>
        </w:rPr>
        <w:t>nazad</w:t>
      </w:r>
      <w:r>
        <w:rPr>
          <w:lang w:val="cs-CZ" w:eastAsia="cs-CZ" w:bidi="cs-CZ"/>
        </w:rPr>
        <w:t xml:space="preserve"> </w:t>
      </w:r>
      <w:r>
        <w:t xml:space="preserve">(...)“ (=1, s. 465), ,,(...)wy byście ją sami prosili, aby wyjechała </w:t>
      </w:r>
      <w:r>
        <w:rPr>
          <w:rStyle w:val="Teksttreci2Kursywa"/>
        </w:rPr>
        <w:t>precz nazad.</w:t>
      </w:r>
      <w:r>
        <w:rPr>
          <w:rStyle w:val="Teksttreci2Kursywa"/>
          <w:vertAlign w:val="superscript"/>
        </w:rPr>
        <w:t>&lt;(</w:t>
      </w:r>
      <w:r>
        <w:t xml:space="preserve"> (XI, s. 399), —</w:t>
      </w:r>
    </w:p>
    <w:p w:rsidR="00EC73EA" w:rsidRDefault="00FB1725">
      <w:pPr>
        <w:pStyle w:val="Teksttreci20"/>
        <w:framePr w:w="9516" w:h="12697" w:hRule="exact" w:wrap="none" w:vAnchor="page" w:hAnchor="page" w:x="947" w:y="1901"/>
        <w:shd w:val="clear" w:color="auto" w:fill="auto"/>
        <w:spacing w:before="0" w:after="180" w:line="294" w:lineRule="exact"/>
        <w:ind w:left="580" w:right="600" w:firstLine="620"/>
      </w:pPr>
      <w:r>
        <w:t xml:space="preserve">albo wyrazy, będące odbiciem rosyjskich połączeń frazeologicznych: „Pobyt mój w stolicy </w:t>
      </w:r>
      <w:r>
        <w:rPr>
          <w:rStyle w:val="Teksttreci2Kursywa"/>
        </w:rPr>
        <w:t>nachyla się już do końca “</w:t>
      </w:r>
      <w:r>
        <w:t xml:space="preserve"> (XI, s. 101) (ros. </w:t>
      </w:r>
      <w:r>
        <w:rPr>
          <w:lang w:val="ru-RU" w:eastAsia="ru-RU" w:bidi="ru-RU"/>
        </w:rPr>
        <w:t>клонится</w:t>
      </w:r>
      <w:r w:rsidRPr="00620A5F">
        <w:rPr>
          <w:lang w:eastAsia="ru-RU" w:bidi="ru-RU"/>
        </w:rPr>
        <w:t xml:space="preserve"> </w:t>
      </w:r>
      <w:r>
        <w:rPr>
          <w:lang w:val="ru-RU" w:eastAsia="ru-RU" w:bidi="ru-RU"/>
        </w:rPr>
        <w:t>к</w:t>
      </w:r>
      <w:r w:rsidRPr="00620A5F">
        <w:rPr>
          <w:lang w:eastAsia="ru-RU" w:bidi="ru-RU"/>
        </w:rPr>
        <w:t xml:space="preserve"> </w:t>
      </w:r>
      <w:r>
        <w:rPr>
          <w:lang w:val="ru-RU" w:eastAsia="ru-RU" w:bidi="ru-RU"/>
        </w:rPr>
        <w:t>концу</w:t>
      </w:r>
      <w:r w:rsidRPr="00620A5F">
        <w:rPr>
          <w:lang w:eastAsia="ru-RU" w:bidi="ru-RU"/>
        </w:rPr>
        <w:t xml:space="preserve">; </w:t>
      </w:r>
      <w:r>
        <w:t xml:space="preserve">„(...) </w:t>
      </w:r>
      <w:r>
        <w:rPr>
          <w:rStyle w:val="Teksttreci2Kursywa"/>
        </w:rPr>
        <w:t>myć bieliznę</w:t>
      </w:r>
      <w:r>
        <w:t xml:space="preserve"> (...)“ (XI, s. 234). Czasem trudno stwierdzić, czy się ma do czynienia z rusycyzmem </w:t>
      </w:r>
      <w:r>
        <w:t>czy z galicyzmem, np. „</w:t>
      </w:r>
      <w:r>
        <w:rPr>
          <w:rStyle w:val="Teksttreci2Kursywa"/>
        </w:rPr>
        <w:t xml:space="preserve">Już więcej </w:t>
      </w:r>
      <w:r>
        <w:t xml:space="preserve">miesiąca, </w:t>
      </w:r>
      <w:r>
        <w:rPr>
          <w:rStyle w:val="Teksttreci2Kursywa"/>
        </w:rPr>
        <w:t>jak</w:t>
      </w:r>
      <w:r>
        <w:t xml:space="preserve"> wyprawiłem (...) 63 egzemplarze moich książek (...)“ (XI, s. 105), „(...) mogę </w:t>
      </w:r>
      <w:r>
        <w:rPr>
          <w:rStyle w:val="Teksttreci2Kursywa"/>
        </w:rPr>
        <w:t>was zaręczyć, że</w:t>
      </w:r>
      <w:r>
        <w:t xml:space="preserve"> bardzo godna i uczciwa osoba.“ (XI. s. 116). (fr. </w:t>
      </w:r>
      <w:r>
        <w:rPr>
          <w:rStyle w:val="Teksttreci2Kursywa"/>
          <w:lang w:val="fr-FR" w:eastAsia="fr-FR" w:bidi="fr-FR"/>
        </w:rPr>
        <w:t>...vous assurer</w:t>
      </w:r>
      <w:r>
        <w:t xml:space="preserve">, </w:t>
      </w:r>
      <w:r>
        <w:rPr>
          <w:lang w:val="cs-CZ" w:eastAsia="cs-CZ" w:bidi="cs-CZ"/>
        </w:rPr>
        <w:t xml:space="preserve">ros. </w:t>
      </w:r>
      <w:r>
        <w:rPr>
          <w:lang w:val="ru-RU" w:eastAsia="ru-RU" w:bidi="ru-RU"/>
        </w:rPr>
        <w:t>вас</w:t>
      </w:r>
      <w:r w:rsidRPr="00620A5F">
        <w:rPr>
          <w:lang w:eastAsia="ru-RU" w:bidi="ru-RU"/>
        </w:rPr>
        <w:t xml:space="preserve"> </w:t>
      </w:r>
      <w:r>
        <w:rPr>
          <w:lang w:val="ru-RU" w:eastAsia="ru-RU" w:bidi="ru-RU"/>
        </w:rPr>
        <w:t>уверить</w:t>
      </w:r>
      <w:r w:rsidRPr="00620A5F">
        <w:rPr>
          <w:lang w:eastAsia="ru-RU" w:bidi="ru-RU"/>
        </w:rPr>
        <w:t>).</w:t>
      </w:r>
    </w:p>
    <w:p w:rsidR="00EC73EA" w:rsidRDefault="00FB1725">
      <w:pPr>
        <w:pStyle w:val="Teksttreci20"/>
        <w:framePr w:w="9516" w:h="12697" w:hRule="exact" w:wrap="none" w:vAnchor="page" w:hAnchor="page" w:x="947" w:y="1901"/>
        <w:shd w:val="clear" w:color="auto" w:fill="auto"/>
        <w:spacing w:before="0" w:after="180" w:line="294" w:lineRule="exact"/>
        <w:ind w:left="580" w:right="600" w:firstLine="620"/>
      </w:pPr>
      <w:r>
        <w:rPr>
          <w:rStyle w:val="Teksttreci2Odstpy4pt"/>
        </w:rPr>
        <w:t>Anglicyzmów</w:t>
      </w:r>
      <w:r>
        <w:t xml:space="preserve"> zaledwie kilka</w:t>
      </w:r>
      <w:r>
        <w:t xml:space="preserve">; wszystkie zresztą do dzisiaj w języku polskim istnieją: „(...) wziąłem jednokonny </w:t>
      </w:r>
      <w:r>
        <w:rPr>
          <w:rStyle w:val="Teksttreci2Kursywa"/>
          <w:lang w:val="fr-FR" w:eastAsia="fr-FR" w:bidi="fr-FR"/>
        </w:rPr>
        <w:t>tilbury</w:t>
      </w:r>
      <w:r>
        <w:rPr>
          <w:lang w:val="fr-FR" w:eastAsia="fr-FR" w:bidi="fr-FR"/>
        </w:rPr>
        <w:t xml:space="preserve"> </w:t>
      </w:r>
      <w:r>
        <w:t xml:space="preserve">(...)“ (XI, s. 346), ,,(...) moje położenie, oddalone od kraju i od was, usprawiedliwia tygodniowe </w:t>
      </w:r>
      <w:r>
        <w:rPr>
          <w:rStyle w:val="Teksttreci2Kursywa"/>
        </w:rPr>
        <w:t xml:space="preserve">spliny" </w:t>
      </w:r>
      <w:r>
        <w:t xml:space="preserve"> (XI, s. 122), „(...) kilka dni temu </w:t>
      </w:r>
      <w:r>
        <w:rPr>
          <w:rStyle w:val="Teksttreci2Kursywa"/>
        </w:rPr>
        <w:t>bifstek</w:t>
      </w:r>
      <w:r>
        <w:t xml:space="preserve"> był z piaski</w:t>
      </w:r>
      <w:r>
        <w:t xml:space="preserve">em (...)“ (XI, s. 500) i w innej pisowni „(...) </w:t>
      </w:r>
      <w:r>
        <w:rPr>
          <w:rStyle w:val="Teksttreci2Kursywa"/>
        </w:rPr>
        <w:t>bifsztyk</w:t>
      </w:r>
      <w:r>
        <w:t xml:space="preserve"> tam sam franka bez dwóch sous kosztuje (...)“ (XI, s. 84). Angielskie </w:t>
      </w:r>
      <w:r>
        <w:rPr>
          <w:rStyle w:val="Teksttreci2Kursywa"/>
          <w:lang w:val="fr-FR" w:eastAsia="fr-FR" w:bidi="fr-FR"/>
        </w:rPr>
        <w:t>tilbury</w:t>
      </w:r>
      <w:r>
        <w:rPr>
          <w:lang w:val="fr-FR" w:eastAsia="fr-FR" w:bidi="fr-FR"/>
        </w:rPr>
        <w:t xml:space="preserve"> </w:t>
      </w:r>
      <w:r>
        <w:t xml:space="preserve">»lekki powozik na dwóch kołach«, </w:t>
      </w:r>
      <w:r>
        <w:rPr>
          <w:rStyle w:val="Teksttreci2Kursywa"/>
        </w:rPr>
        <w:t>spleen</w:t>
      </w:r>
      <w:r>
        <w:t xml:space="preserve"> »zły humor, melancholia«, </w:t>
      </w:r>
      <w:r w:rsidRPr="00620A5F">
        <w:rPr>
          <w:rStyle w:val="Teksttreci2Kursywa"/>
          <w:lang w:eastAsia="en-US" w:bidi="en-US"/>
        </w:rPr>
        <w:t>beefsteak</w:t>
      </w:r>
      <w:r w:rsidRPr="00620A5F">
        <w:rPr>
          <w:lang w:eastAsia="en-US" w:bidi="en-US"/>
        </w:rPr>
        <w:t xml:space="preserve"> </w:t>
      </w:r>
      <w:r>
        <w:t xml:space="preserve">(dziś w języku polskim </w:t>
      </w:r>
      <w:r>
        <w:rPr>
          <w:rStyle w:val="Teksttreci2Kursywa"/>
        </w:rPr>
        <w:t>befsztyk,</w:t>
      </w:r>
      <w:r>
        <w:t xml:space="preserve"> nieściśle po</w:t>
      </w:r>
      <w:r>
        <w:t>d względem fonetycznym i trochę z niemiecka).</w:t>
      </w:r>
    </w:p>
    <w:p w:rsidR="00EC73EA" w:rsidRDefault="00FB1725">
      <w:pPr>
        <w:pStyle w:val="Teksttreci20"/>
        <w:framePr w:w="9516" w:h="12697" w:hRule="exact" w:wrap="none" w:vAnchor="page" w:hAnchor="page" w:x="947" w:y="1901"/>
        <w:shd w:val="clear" w:color="auto" w:fill="auto"/>
        <w:spacing w:before="0" w:after="166" w:line="294" w:lineRule="exact"/>
        <w:ind w:left="580" w:right="600" w:firstLine="620"/>
      </w:pPr>
      <w:r>
        <w:rPr>
          <w:rStyle w:val="Teksttreci2Odstpy4pt"/>
        </w:rPr>
        <w:t>Italianizm</w:t>
      </w:r>
      <w:r>
        <w:t xml:space="preserve"> zdaje się, jeden, jedyny i to w szczególnym związku: „(...) przy pomocy lokai i </w:t>
      </w:r>
      <w:r>
        <w:rPr>
          <w:rStyle w:val="Teksttreci2Kursywa"/>
        </w:rPr>
        <w:t>fakinów</w:t>
      </w:r>
      <w:r>
        <w:t xml:space="preserve"> włoskich (...)“ (XI, s. 305) — wł. </w:t>
      </w:r>
      <w:r>
        <w:rPr>
          <w:rStyle w:val="Teksttreci2Kursywa"/>
        </w:rPr>
        <w:t>facchino</w:t>
      </w:r>
      <w:r>
        <w:t xml:space="preserve"> </w:t>
      </w:r>
      <w:r>
        <w:rPr>
          <w:lang w:val="fr-FR" w:eastAsia="fr-FR" w:bidi="fr-FR"/>
        </w:rPr>
        <w:t xml:space="preserve">» </w:t>
      </w:r>
      <w:r>
        <w:t xml:space="preserve">tragarz </w:t>
      </w:r>
      <w:r>
        <w:rPr>
          <w:lang w:val="fr-FR" w:eastAsia="fr-FR" w:bidi="fr-FR"/>
        </w:rPr>
        <w:t>«.</w:t>
      </w:r>
    </w:p>
    <w:p w:rsidR="00EC73EA" w:rsidRDefault="00FB1725">
      <w:pPr>
        <w:pStyle w:val="Teksttreci20"/>
        <w:framePr w:w="9516" w:h="12697" w:hRule="exact" w:wrap="none" w:vAnchor="page" w:hAnchor="page" w:x="947" w:y="1901"/>
        <w:shd w:val="clear" w:color="auto" w:fill="auto"/>
        <w:spacing w:before="0" w:line="312" w:lineRule="exact"/>
        <w:ind w:left="580" w:right="600" w:firstLine="620"/>
      </w:pPr>
      <w:r>
        <w:rPr>
          <w:rStyle w:val="Teksttreci2Odstpy4pt"/>
        </w:rPr>
        <w:t>Germanizm</w:t>
      </w:r>
      <w:r>
        <w:t xml:space="preserve"> spotykany już u Chopina: „(...) podobna do lampy w </w:t>
      </w:r>
      <w:r>
        <w:rPr>
          <w:rStyle w:val="Teksttreci2Kursywa"/>
        </w:rPr>
        <w:t>szejnekatarynce</w:t>
      </w:r>
      <w:r>
        <w:t xml:space="preserve"> siedzi i przez różnokolorowe szkła rzuca kilka bladych płomyków.“ (XI, s. 360).</w:t>
      </w:r>
    </w:p>
    <w:p w:rsidR="00EC73EA" w:rsidRDefault="00FB1725">
      <w:pPr>
        <w:pStyle w:val="Teksttreci20"/>
        <w:framePr w:w="9516" w:h="12697" w:hRule="exact" w:wrap="none" w:vAnchor="page" w:hAnchor="page" w:x="947" w:y="1901"/>
        <w:shd w:val="clear" w:color="auto" w:fill="auto"/>
        <w:spacing w:before="0" w:line="312" w:lineRule="exact"/>
        <w:ind w:left="580" w:right="600" w:firstLine="620"/>
      </w:pPr>
      <w:r>
        <w:t>Jak widać, w języku „Listów" ‘Słowackiego wpływy francuskie są najszersze i najróżnorodniejsze zarówno w zak</w:t>
      </w:r>
      <w:r>
        <w:t>resie słownictwa jak konstrukcji składniowej i stylistycznej. Wpływy innych języków są raczej sporadyczne. Drugie miejsce pod względem ilości wybranego materiału zajmuje język rosyjski.</w:t>
      </w:r>
    </w:p>
    <w:p w:rsidR="00EC73EA" w:rsidRDefault="00FB1725">
      <w:pPr>
        <w:pStyle w:val="Teksttreci20"/>
        <w:framePr w:w="9516" w:h="12697" w:hRule="exact" w:wrap="none" w:vAnchor="page" w:hAnchor="page" w:x="947" w:y="1901"/>
        <w:shd w:val="clear" w:color="auto" w:fill="auto"/>
        <w:spacing w:before="0" w:line="312" w:lineRule="exact"/>
        <w:ind w:left="580" w:right="600" w:firstLine="620"/>
      </w:pPr>
      <w:r>
        <w:t xml:space="preserve">„Listy“ zawierają wyrazy obce, oryginalne i spolszczone. Spolszczenie </w:t>
      </w:r>
      <w:r>
        <w:t>dokonywane jest przez zmianę pisowni, polską fleksję wyrazów obcych, dodanie do obcego rdzenia polskich formantów słowotwórczych.</w:t>
      </w:r>
    </w:p>
    <w:p w:rsidR="00EC73EA" w:rsidRDefault="00FB1725">
      <w:pPr>
        <w:pStyle w:val="Teksttreci20"/>
        <w:framePr w:w="9516" w:h="12697" w:hRule="exact" w:wrap="none" w:vAnchor="page" w:hAnchor="page" w:x="947" w:y="1901"/>
        <w:shd w:val="clear" w:color="auto" w:fill="auto"/>
        <w:spacing w:before="0" w:line="306" w:lineRule="exact"/>
        <w:ind w:left="580" w:right="600" w:firstLine="620"/>
      </w:pPr>
      <w:r>
        <w:t>Są to wpływy nowe, okresu drugiej ćwierci w. XIX, i dawniejsze, dziedzictwo przede wszystkim w. XVIII (ta uwaga dotyczy przede</w:t>
      </w:r>
      <w:r>
        <w:t xml:space="preserve"> wszystkim wpływów francuskich). Wiele z wyrazów obcego pochodzenia przeszło do drugiej połowy XIX w. i spotyka się je powszechnie u pisarzy okresu pozytywizmu, niektóre dotrwały do dnia dzisiejszego i należą do żywego czynnego języka dzisiejszego pokoleni</w:t>
      </w:r>
      <w:r>
        <w:t>a. Są jednak i takie, które były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295" w:y="1456"/>
        <w:shd w:val="clear" w:color="auto" w:fill="auto"/>
        <w:spacing w:line="220" w:lineRule="exact"/>
      </w:pPr>
      <w:r>
        <w:lastRenderedPageBreak/>
        <w:t>1953, z. 1</w:t>
      </w:r>
    </w:p>
    <w:p w:rsidR="00EC73EA" w:rsidRDefault="00FB1725">
      <w:pPr>
        <w:pStyle w:val="Nagweklubstopka0"/>
        <w:framePr w:wrap="none" w:vAnchor="page" w:hAnchor="page" w:x="4331" w:y="1432"/>
        <w:shd w:val="clear" w:color="auto" w:fill="auto"/>
        <w:spacing w:line="220" w:lineRule="exact"/>
      </w:pPr>
      <w:r>
        <w:t>PORADNIK JĘZYKOWY</w:t>
      </w:r>
    </w:p>
    <w:p w:rsidR="00EC73EA" w:rsidRDefault="00FB1725">
      <w:pPr>
        <w:pStyle w:val="Nagweklubstopka40"/>
        <w:framePr w:wrap="none" w:vAnchor="page" w:hAnchor="page" w:x="9743" w:y="1460"/>
        <w:shd w:val="clear" w:color="auto" w:fill="auto"/>
        <w:spacing w:line="170" w:lineRule="exact"/>
      </w:pPr>
      <w:r>
        <w:t>13</w:t>
      </w:r>
    </w:p>
    <w:p w:rsidR="00EC73EA" w:rsidRDefault="00FB1725">
      <w:pPr>
        <w:pStyle w:val="Teksttreci20"/>
        <w:framePr w:w="9516" w:h="13114" w:hRule="exact" w:wrap="none" w:vAnchor="page" w:hAnchor="page" w:x="947" w:y="2029"/>
        <w:shd w:val="clear" w:color="auto" w:fill="auto"/>
        <w:spacing w:before="0" w:after="321" w:line="306" w:lineRule="exact"/>
        <w:ind w:left="360" w:right="540"/>
      </w:pPr>
      <w:r>
        <w:t xml:space="preserve">efemerydami romantyzmu i z nim razem przeminęły. Brak odpowiedniego materiału nie pozwala na przeprowadzenie szczegółowych, bardzo interesujących studiów i wniosków w </w:t>
      </w:r>
      <w:r>
        <w:t>tym zakresie. Brak również materiałów na to, by stwierdzić, które wyrazy obcego pochodzenia są utworzone przez samego Słowackiego, a które już przejęte od innych.</w:t>
      </w:r>
    </w:p>
    <w:p w:rsidR="00EC73EA" w:rsidRDefault="00FB1725">
      <w:pPr>
        <w:pStyle w:val="Teksttreci20"/>
        <w:framePr w:w="9516" w:h="13114" w:hRule="exact" w:wrap="none" w:vAnchor="page" w:hAnchor="page" w:x="947" w:y="2029"/>
        <w:shd w:val="clear" w:color="auto" w:fill="auto"/>
        <w:spacing w:before="0" w:after="168" w:line="280" w:lineRule="exact"/>
        <w:ind w:left="180"/>
        <w:jc w:val="center"/>
      </w:pPr>
      <w:r>
        <w:t xml:space="preserve">III. </w:t>
      </w:r>
      <w:r>
        <w:rPr>
          <w:rStyle w:val="Teksttreci2Odstpy4pt"/>
        </w:rPr>
        <w:t>Słownictwo</w:t>
      </w:r>
    </w:p>
    <w:p w:rsidR="00EC73EA" w:rsidRDefault="00FB1725">
      <w:pPr>
        <w:pStyle w:val="Teksttreci20"/>
        <w:framePr w:w="9516" w:h="13114" w:hRule="exact" w:wrap="none" w:vAnchor="page" w:hAnchor="page" w:x="947" w:y="2029"/>
        <w:numPr>
          <w:ilvl w:val="0"/>
          <w:numId w:val="6"/>
        </w:numPr>
        <w:shd w:val="clear" w:color="auto" w:fill="auto"/>
        <w:tabs>
          <w:tab w:val="left" w:pos="1401"/>
        </w:tabs>
        <w:spacing w:before="0" w:after="36" w:line="312" w:lineRule="exact"/>
        <w:ind w:left="360" w:right="540" w:firstLine="640"/>
      </w:pPr>
      <w:r>
        <w:t xml:space="preserve">W zakresie </w:t>
      </w:r>
      <w:r>
        <w:rPr>
          <w:rStyle w:val="Teksttreci2Odstpy4pt"/>
        </w:rPr>
        <w:t>dialektyzmów i prowincjonaliz</w:t>
      </w:r>
      <w:r>
        <w:t xml:space="preserve">mów „Listy“ Słowackiego tak samo jak </w:t>
      </w:r>
      <w:r>
        <w:t xml:space="preserve">Chopina dostarczają materiału niewiele. „(...) do tych pokoików, gdzie on </w:t>
      </w:r>
      <w:r>
        <w:rPr>
          <w:rStyle w:val="Teksttreci2Kursywa"/>
        </w:rPr>
        <w:t>skubent</w:t>
      </w:r>
      <w:r>
        <w:t xml:space="preserve"> malował, wchodziłem (...)“ (XI, s. 466), „(...) dobrze nam było na </w:t>
      </w:r>
      <w:r>
        <w:rPr>
          <w:rStyle w:val="Teksttreci2Kursywa"/>
        </w:rPr>
        <w:t>kucji</w:t>
      </w:r>
      <w:r>
        <w:t xml:space="preserve"> w Jaszunach." (XI, s. 105), „(...) pozaczepiano na drzewach w alei </w:t>
      </w:r>
      <w:r>
        <w:rPr>
          <w:rStyle w:val="Teksttreci2Kursywa"/>
        </w:rPr>
        <w:t>hcjdałki</w:t>
      </w:r>
      <w:r>
        <w:t xml:space="preserve"> (...)" (XI, s. 144), „Win</w:t>
      </w:r>
      <w:r>
        <w:t xml:space="preserve">ogrona, </w:t>
      </w:r>
      <w:r>
        <w:rPr>
          <w:rStyle w:val="Teksttreci2Kursywa"/>
        </w:rPr>
        <w:t>kawony,</w:t>
      </w:r>
      <w:r>
        <w:t xml:space="preserve"> melony Wołyń mnie przypominały (...)" (XI, s. 7), „Potem Zienkowicz sporządził litewski </w:t>
      </w:r>
      <w:r>
        <w:rPr>
          <w:rStyle w:val="Teksttreci2Kursywa"/>
        </w:rPr>
        <w:t>kaliszan</w:t>
      </w:r>
      <w:r>
        <w:t xml:space="preserve"> (...)“ (XI, s. 76). Wszystkie te wyrazy podaje Karłowicz w „Słowniku gwar polskich", notując „litewskie" pochodzenie wyrazów: </w:t>
      </w:r>
      <w:r>
        <w:rPr>
          <w:rStyle w:val="Teksttreci2Kursywa"/>
        </w:rPr>
        <w:t xml:space="preserve">hojdałka, kawon, </w:t>
      </w:r>
      <w:r>
        <w:rPr>
          <w:rStyle w:val="Teksttreci2Kursywa"/>
        </w:rPr>
        <w:t>kaliszan,</w:t>
      </w:r>
      <w:r>
        <w:t xml:space="preserve"> podlaskie wyrazu </w:t>
      </w:r>
      <w:r>
        <w:rPr>
          <w:rStyle w:val="Teksttreci2Kursywa"/>
        </w:rPr>
        <w:t>kucja.</w:t>
      </w:r>
    </w:p>
    <w:p w:rsidR="00EC73EA" w:rsidRDefault="00FB1725">
      <w:pPr>
        <w:pStyle w:val="Teksttreci20"/>
        <w:framePr w:w="9516" w:h="13114" w:hRule="exact" w:wrap="none" w:vAnchor="page" w:hAnchor="page" w:x="947" w:y="2029"/>
        <w:numPr>
          <w:ilvl w:val="0"/>
          <w:numId w:val="6"/>
        </w:numPr>
        <w:shd w:val="clear" w:color="auto" w:fill="auto"/>
        <w:tabs>
          <w:tab w:val="left" w:pos="1401"/>
        </w:tabs>
        <w:spacing w:before="0" w:line="342" w:lineRule="exact"/>
        <w:ind w:left="360" w:right="540" w:firstLine="640"/>
      </w:pPr>
      <w:r>
        <w:rPr>
          <w:rStyle w:val="Teksttreci2Odstpy4pt"/>
        </w:rPr>
        <w:t>Słownictwo Słowackiego dokumentuje epokę</w:t>
      </w:r>
      <w:r>
        <w:t xml:space="preserve"> pod dwoma głównie względami</w:t>
      </w:r>
    </w:p>
    <w:p w:rsidR="00EC73EA" w:rsidRDefault="00FB1725">
      <w:pPr>
        <w:pStyle w:val="Teksttreci20"/>
        <w:framePr w:w="9516" w:h="13114" w:hRule="exact" w:wrap="none" w:vAnchor="page" w:hAnchor="page" w:x="947" w:y="2029"/>
        <w:numPr>
          <w:ilvl w:val="0"/>
          <w:numId w:val="7"/>
        </w:numPr>
        <w:shd w:val="clear" w:color="auto" w:fill="auto"/>
        <w:tabs>
          <w:tab w:val="left" w:pos="1401"/>
        </w:tabs>
        <w:spacing w:before="0" w:line="342" w:lineRule="exact"/>
        <w:ind w:left="360" w:firstLine="640"/>
      </w:pPr>
      <w:r>
        <w:t>daje obraz kulturalny drugiej ćwierci zeszłego stulecia z zakresu:</w:t>
      </w:r>
    </w:p>
    <w:p w:rsidR="00EC73EA" w:rsidRDefault="00FB1725">
      <w:pPr>
        <w:pStyle w:val="Teksttreci20"/>
        <w:framePr w:w="9516" w:h="13114" w:hRule="exact" w:wrap="none" w:vAnchor="page" w:hAnchor="page" w:x="947" w:y="2029"/>
        <w:shd w:val="clear" w:color="auto" w:fill="auto"/>
        <w:spacing w:before="0" w:line="324" w:lineRule="exact"/>
        <w:ind w:left="360" w:firstLine="640"/>
      </w:pPr>
      <w:r>
        <w:rPr>
          <w:rStyle w:val="Teksttreci2Odstpy4pt"/>
        </w:rPr>
        <w:t>ubrania</w:t>
      </w:r>
      <w:r>
        <w:t xml:space="preserve"> ,,(...) na drzewach mało już liści, czasem nawet bywa</w:t>
      </w:r>
    </w:p>
    <w:p w:rsidR="00EC73EA" w:rsidRDefault="00FB1725">
      <w:pPr>
        <w:pStyle w:val="Teksttreci20"/>
        <w:framePr w:w="9516" w:h="13114" w:hRule="exact" w:wrap="none" w:vAnchor="page" w:hAnchor="page" w:x="947" w:y="2029"/>
        <w:shd w:val="clear" w:color="auto" w:fill="auto"/>
        <w:spacing w:before="0" w:line="324" w:lineRule="exact"/>
        <w:ind w:left="360" w:right="540"/>
      </w:pPr>
      <w:r>
        <w:t xml:space="preserve">gorąco, dotąd nie widać żadnego płaszcza, ani </w:t>
      </w:r>
      <w:r>
        <w:rPr>
          <w:rStyle w:val="Teksttreci2Kursywa"/>
        </w:rPr>
        <w:t>watowanego surduta</w:t>
      </w:r>
      <w:r>
        <w:t xml:space="preserve"> (...)" (XI, s. 33), „(...) miałem </w:t>
      </w:r>
      <w:r>
        <w:rPr>
          <w:rStyle w:val="Teksttreci2Kursywa"/>
        </w:rPr>
        <w:t>białe szarawarki</w:t>
      </w:r>
      <w:r>
        <w:t xml:space="preserve"> (...)" (XI, s. 73), „(...) miałem (...) </w:t>
      </w:r>
      <w:r>
        <w:rPr>
          <w:rStyle w:val="Teksttreci2Kursywa"/>
        </w:rPr>
        <w:t>kamizelką białą kaszmirową</w:t>
      </w:r>
      <w:r>
        <w:t xml:space="preserve"> (...)" (XI, s. 73), „Wiecznie w </w:t>
      </w:r>
      <w:r>
        <w:rPr>
          <w:rStyle w:val="Teksttreci2Kursywa"/>
        </w:rPr>
        <w:t>spodniach nankinowych</w:t>
      </w:r>
      <w:r>
        <w:t xml:space="preserve"> w </w:t>
      </w:r>
      <w:r>
        <w:rPr>
          <w:rStyle w:val="Teksttreci2Kursywa"/>
        </w:rPr>
        <w:t>tabaczkowym fraku</w:t>
      </w:r>
      <w:r>
        <w:t xml:space="preserve"> ubrany." (XI, s. 142);</w:t>
      </w:r>
    </w:p>
    <w:p w:rsidR="00EC73EA" w:rsidRDefault="00FB1725">
      <w:pPr>
        <w:pStyle w:val="Teksttreci20"/>
        <w:framePr w:w="9516" w:h="13114" w:hRule="exact" w:wrap="none" w:vAnchor="page" w:hAnchor="page" w:x="947" w:y="2029"/>
        <w:shd w:val="clear" w:color="auto" w:fill="auto"/>
        <w:spacing w:before="0" w:line="330" w:lineRule="exact"/>
        <w:ind w:left="360" w:right="540" w:firstLine="640"/>
      </w:pPr>
      <w:r>
        <w:rPr>
          <w:rStyle w:val="Teksttreci2Odstpy4pt"/>
        </w:rPr>
        <w:t>komunikacji:</w:t>
      </w:r>
      <w:r>
        <w:t xml:space="preserve"> (...) o godzinie dziewiątej wsiadłem do </w:t>
      </w:r>
      <w:r>
        <w:rPr>
          <w:rStyle w:val="Teksttreci2Kursywa"/>
        </w:rPr>
        <w:t>dyliżansu</w:t>
      </w:r>
      <w:r>
        <w:t xml:space="preserve"> (...)" (XI, s. 76);</w:t>
      </w:r>
    </w:p>
    <w:p w:rsidR="00EC73EA" w:rsidRDefault="00FB1725">
      <w:pPr>
        <w:pStyle w:val="Teksttreci20"/>
        <w:framePr w:w="9516" w:h="13114" w:hRule="exact" w:wrap="none" w:vAnchor="page" w:hAnchor="page" w:x="947" w:y="2029"/>
        <w:shd w:val="clear" w:color="auto" w:fill="auto"/>
        <w:spacing w:before="0" w:line="324" w:lineRule="exact"/>
        <w:ind w:left="360" w:right="540" w:firstLine="640"/>
      </w:pPr>
      <w:r>
        <w:rPr>
          <w:rStyle w:val="Teksttreci2Odstpy4pt"/>
        </w:rPr>
        <w:t>przedmiotów użytkowych:</w:t>
      </w:r>
      <w:r>
        <w:t xml:space="preserve"> „Pakować się zaś trzeba nie w polskich </w:t>
      </w:r>
      <w:r>
        <w:rPr>
          <w:rStyle w:val="Teksttreci2Kursywa"/>
          <w:lang w:val="cs-CZ" w:eastAsia="cs-CZ" w:bidi="cs-CZ"/>
        </w:rPr>
        <w:t>t</w:t>
      </w:r>
      <w:r>
        <w:rPr>
          <w:rStyle w:val="Teksttreci2Kursywa"/>
        </w:rPr>
        <w:t>ł</w:t>
      </w:r>
      <w:r>
        <w:rPr>
          <w:rStyle w:val="Teksttreci2Kursywa"/>
          <w:lang w:val="cs-CZ" w:eastAsia="cs-CZ" w:bidi="cs-CZ"/>
        </w:rPr>
        <w:t>umokach,</w:t>
      </w:r>
      <w:r>
        <w:rPr>
          <w:lang w:val="cs-CZ" w:eastAsia="cs-CZ" w:bidi="cs-CZ"/>
        </w:rPr>
        <w:t xml:space="preserve"> </w:t>
      </w:r>
      <w:r>
        <w:t xml:space="preserve">ale w walizach skórzanych." (XI, s. 231), „(...) wziąwszy </w:t>
      </w:r>
      <w:r>
        <w:rPr>
          <w:rStyle w:val="Teksttreci2Kursywa"/>
        </w:rPr>
        <w:t>mantelzak</w:t>
      </w:r>
      <w:r>
        <w:t xml:space="preserve"> na plecy, (...) ruszyłem przez błękitne jezioro..." (XI, s. 190), „Przypomniało mi to </w:t>
      </w:r>
      <w:r>
        <w:rPr>
          <w:rStyle w:val="Teksttreci2Kursywa"/>
        </w:rPr>
        <w:t>gęsie pióro,</w:t>
      </w:r>
      <w:r>
        <w:t xml:space="preserve"> którym piszę..." (XI, s. 241), „(...) będę miał </w:t>
      </w:r>
      <w:r>
        <w:rPr>
          <w:rStyle w:val="Teksttreci2Kursywa"/>
        </w:rPr>
        <w:t>łoże z firankami i fontaziami</w:t>
      </w:r>
      <w:r>
        <w:t xml:space="preserve"> (...)“ (XI, s. 175), ,,(...) przy akompaniamencie </w:t>
      </w:r>
      <w:r>
        <w:rPr>
          <w:rStyle w:val="Teksttreci2Kursywa"/>
        </w:rPr>
        <w:t>klawicymbału, harf i wioll“</w:t>
      </w:r>
      <w:r>
        <w:t xml:space="preserve"> </w:t>
      </w:r>
      <w:r>
        <w:t xml:space="preserve">(XI, s. 59), „Wszystko koło mnie mijało jak cienie </w:t>
      </w:r>
      <w:r>
        <w:rPr>
          <w:rStyle w:val="Teksttreci2Kursywa"/>
        </w:rPr>
        <w:t>latarni czarnoksięskiej</w:t>
      </w:r>
      <w:r>
        <w:t xml:space="preserve"> (...)" (XI, s. 23);</w:t>
      </w:r>
    </w:p>
    <w:p w:rsidR="00EC73EA" w:rsidRDefault="00FB1725">
      <w:pPr>
        <w:pStyle w:val="Teksttreci20"/>
        <w:framePr w:w="9516" w:h="13114" w:hRule="exact" w:wrap="none" w:vAnchor="page" w:hAnchor="page" w:x="947" w:y="2029"/>
        <w:shd w:val="clear" w:color="auto" w:fill="auto"/>
        <w:spacing w:before="0" w:line="324" w:lineRule="exact"/>
        <w:ind w:left="360" w:right="540" w:firstLine="640"/>
      </w:pPr>
      <w:r>
        <w:rPr>
          <w:rStyle w:val="Teksttreci2Odstpy4pt"/>
        </w:rPr>
        <w:t>obyczajowości:</w:t>
      </w:r>
      <w:r>
        <w:t xml:space="preserve"> „Tańcują zaś tu tylko </w:t>
      </w:r>
      <w:r>
        <w:rPr>
          <w:rStyle w:val="Teksttreci2Kursywa"/>
        </w:rPr>
        <w:t xml:space="preserve">kontredansy, walce </w:t>
      </w:r>
      <w:r>
        <w:t xml:space="preserve">i </w:t>
      </w:r>
      <w:r>
        <w:rPr>
          <w:rStyle w:val="Teksttreci2Kursywa"/>
        </w:rPr>
        <w:t xml:space="preserve">galopady..." </w:t>
      </w:r>
      <w:r>
        <w:t xml:space="preserve"> (XI, s. 116), „(...) połowa napisów w tym </w:t>
      </w:r>
      <w:r>
        <w:rPr>
          <w:rStyle w:val="Teksttreci2Kursywa"/>
        </w:rPr>
        <w:t>sztambuchu</w:t>
      </w:r>
      <w:r>
        <w:t xml:space="preserve"> już do umarłych należy (...)" (XI, s</w:t>
      </w:r>
      <w:r>
        <w:t xml:space="preserve">. 177), „Gram doskonale w </w:t>
      </w:r>
      <w:r>
        <w:rPr>
          <w:rStyle w:val="Teksttreci2Kursywa"/>
        </w:rPr>
        <w:t>bostona</w:t>
      </w:r>
      <w:r>
        <w:t xml:space="preserve"> (...)" (XI, s. 123);</w:t>
      </w:r>
    </w:p>
    <w:p w:rsidR="00EC73EA" w:rsidRDefault="00FB1725">
      <w:pPr>
        <w:pStyle w:val="Teksttreci20"/>
        <w:framePr w:w="9516" w:h="13114" w:hRule="exact" w:wrap="none" w:vAnchor="page" w:hAnchor="page" w:x="947" w:y="2029"/>
        <w:numPr>
          <w:ilvl w:val="0"/>
          <w:numId w:val="7"/>
        </w:numPr>
        <w:shd w:val="clear" w:color="auto" w:fill="auto"/>
        <w:tabs>
          <w:tab w:val="left" w:pos="1401"/>
        </w:tabs>
        <w:spacing w:before="0" w:line="324" w:lineRule="exact"/>
        <w:ind w:left="360" w:right="540" w:firstLine="640"/>
      </w:pPr>
      <w:r>
        <w:t xml:space="preserve">jest wyrazem uczuciowości romantycznej. Stosunek uczuciowy do świata wyraża romantyzm m. </w:t>
      </w:r>
      <w:r w:rsidRPr="00620A5F">
        <w:rPr>
          <w:lang w:eastAsia="en-US" w:bidi="en-US"/>
        </w:rPr>
        <w:t xml:space="preserve">in. </w:t>
      </w:r>
      <w:r>
        <w:t>przez częste użycie, nawet nadużycie</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511" w:y="1590"/>
        <w:shd w:val="clear" w:color="auto" w:fill="auto"/>
        <w:spacing w:line="220" w:lineRule="exact"/>
      </w:pPr>
      <w:r>
        <w:lastRenderedPageBreak/>
        <w:t>14</w:t>
      </w:r>
    </w:p>
    <w:p w:rsidR="00EC73EA" w:rsidRDefault="00FB1725">
      <w:pPr>
        <w:pStyle w:val="Nagweklubstopka0"/>
        <w:framePr w:wrap="none" w:vAnchor="page" w:hAnchor="page" w:x="4331" w:y="1572"/>
        <w:shd w:val="clear" w:color="auto" w:fill="auto"/>
        <w:spacing w:line="220" w:lineRule="exact"/>
      </w:pPr>
      <w:r>
        <w:t>PORADNIK JĘZYKOWY</w:t>
      </w:r>
    </w:p>
    <w:p w:rsidR="00EC73EA" w:rsidRDefault="00FB1725">
      <w:pPr>
        <w:pStyle w:val="Nagweklubstopka0"/>
        <w:framePr w:wrap="none" w:vAnchor="page" w:hAnchor="page" w:x="8873" w:y="1560"/>
        <w:shd w:val="clear" w:color="auto" w:fill="auto"/>
        <w:spacing w:line="220" w:lineRule="exact"/>
      </w:pPr>
      <w:r>
        <w:t>1953, z. i</w:t>
      </w:r>
    </w:p>
    <w:p w:rsidR="00EC73EA" w:rsidRDefault="00FB1725">
      <w:pPr>
        <w:pStyle w:val="Teksttreci20"/>
        <w:framePr w:w="9516" w:h="11071" w:hRule="exact" w:wrap="none" w:vAnchor="page" w:hAnchor="page" w:x="947" w:y="2148"/>
        <w:shd w:val="clear" w:color="auto" w:fill="auto"/>
        <w:spacing w:before="0" w:after="246" w:line="288" w:lineRule="exact"/>
        <w:ind w:left="580" w:right="720"/>
      </w:pPr>
      <w:r>
        <w:t>rzeczowników zd</w:t>
      </w:r>
      <w:r>
        <w:t xml:space="preserve">robniałych*. Ten „obyczaj" odziedziczy po nim i druga połowa wieku XIX-go — pisarze pozytywiści. Z bardzo obfitego materiału wybieram najbardziej charakterystyczne: „(...) jakbym ja chętnie usiadł do twego </w:t>
      </w:r>
      <w:r>
        <w:rPr>
          <w:rStyle w:val="Teksttreci2Kursywa"/>
        </w:rPr>
        <w:t>obiadku</w:t>
      </w:r>
      <w:r>
        <w:t xml:space="preserve"> (...)“ (XI, s. 364), „Siedząc przy </w:t>
      </w:r>
      <w:r>
        <w:rPr>
          <w:rStyle w:val="Teksttreci2Kursywa"/>
        </w:rPr>
        <w:t>ogieńku</w:t>
      </w:r>
      <w:r>
        <w:t xml:space="preserve"> jesiennym zabieram się do długiej gawędy z tobą (...)" (XI, s. 361), „Porzucam mój </w:t>
      </w:r>
      <w:r>
        <w:rPr>
          <w:rStyle w:val="Teksttreci2Kursywa"/>
        </w:rPr>
        <w:t>belwederzyk,</w:t>
      </w:r>
      <w:r>
        <w:t xml:space="preserve"> gdzie w zimie dla zimna, a teraz dla gorąca siedzieć nie mogę, bo jest jak latarnia (...)“ (XI, s. 345), „</w:t>
      </w:r>
      <w:r>
        <w:rPr>
          <w:rStyle w:val="Teksttreci2Kursywa"/>
        </w:rPr>
        <w:t>Hieroglifek</w:t>
      </w:r>
      <w:r>
        <w:t xml:space="preserve"> pierwszy ciebie mi przypomni (...) i może</w:t>
      </w:r>
      <w:r>
        <w:t xml:space="preserve"> mi łzy czytać dalej nie pozwolą.“ (XI, s. 340), „Ale o tym i o dalszej podróży w następującym </w:t>
      </w:r>
      <w:r>
        <w:rPr>
          <w:rStyle w:val="Teksttreci2Kursywa"/>
        </w:rPr>
        <w:t>listku</w:t>
      </w:r>
      <w:r>
        <w:t xml:space="preserve">" (XI, s. 286), „(...) są ludzie, dla których wszelkie </w:t>
      </w:r>
      <w:r>
        <w:rPr>
          <w:rStyle w:val="Teksttreci2Kursywa"/>
        </w:rPr>
        <w:t>szczęsnotki</w:t>
      </w:r>
      <w:r>
        <w:t xml:space="preserve"> tego świata, choćby najbardziej rozpajające, są zupełnym nonsensem (XI, s. 479), „(...) </w:t>
      </w:r>
      <w:r>
        <w:t xml:space="preserve">filiżanka herbaty, wist, pogadanka smętna, ogień wesoły (...) — oto są ich </w:t>
      </w:r>
      <w:r>
        <w:rPr>
          <w:rStyle w:val="Teksttreci2Kursywa"/>
        </w:rPr>
        <w:t>szczęśliwost- ki“</w:t>
      </w:r>
      <w:r>
        <w:t xml:space="preserve"> (XI, s. 479), „(...) spać będę może kiedyś cicho na cmentarzu krzemienieckim — pod cieniem tej </w:t>
      </w:r>
      <w:r>
        <w:rPr>
          <w:rStyle w:val="Teksttreci2Kursywa"/>
        </w:rPr>
        <w:t>czereszeńki,</w:t>
      </w:r>
      <w:r>
        <w:t xml:space="preserve"> która ocieni grób Babuni...“ (XI. s. 196), „(...) trudn</w:t>
      </w:r>
      <w:r>
        <w:t xml:space="preserve">iejszy pasaż odkryłby spod skóry wołowej moje </w:t>
      </w:r>
      <w:r>
        <w:rPr>
          <w:rStyle w:val="Teksttreci2Kursywa"/>
        </w:rPr>
        <w:t xml:space="preserve">oślątka </w:t>
      </w:r>
      <w:r>
        <w:t xml:space="preserve">uszy.“ (XI, s. 335), „(...) wtenczas i ja bym wyruszył </w:t>
      </w:r>
      <w:r>
        <w:rPr>
          <w:rStyle w:val="Teksttreci2Kursywa"/>
        </w:rPr>
        <w:t>dryndulą,</w:t>
      </w:r>
      <w:r>
        <w:t xml:space="preserve"> aby się widzieć z tobą (...)“ (XI, s. 367), „(...) co by to było dziś ze mną, gdybyśmy byli kupili ową </w:t>
      </w:r>
      <w:r>
        <w:rPr>
          <w:rStyle w:val="Teksttreci2Kursywa"/>
        </w:rPr>
        <w:t>wioszczynę</w:t>
      </w:r>
      <w:r>
        <w:t xml:space="preserve"> (...)“ (XI, s. 226).</w:t>
      </w:r>
    </w:p>
    <w:p w:rsidR="00EC73EA" w:rsidRDefault="00FB1725">
      <w:pPr>
        <w:pStyle w:val="Teksttreci20"/>
        <w:framePr w:w="9516" w:h="11071" w:hRule="exact" w:wrap="none" w:vAnchor="page" w:hAnchor="page" w:x="947" w:y="2148"/>
        <w:numPr>
          <w:ilvl w:val="0"/>
          <w:numId w:val="6"/>
        </w:numPr>
        <w:shd w:val="clear" w:color="auto" w:fill="auto"/>
        <w:tabs>
          <w:tab w:val="left" w:pos="1606"/>
        </w:tabs>
        <w:spacing w:before="0" w:after="123" w:line="280" w:lineRule="exact"/>
        <w:ind w:left="580" w:firstLine="600"/>
      </w:pPr>
      <w:r>
        <w:rPr>
          <w:rStyle w:val="Teksttreci2Odstpy4pt"/>
        </w:rPr>
        <w:t>Archaizmy</w:t>
      </w:r>
    </w:p>
    <w:p w:rsidR="00EC73EA" w:rsidRDefault="00FB1725">
      <w:pPr>
        <w:pStyle w:val="Teksttreci20"/>
        <w:framePr w:w="9516" w:h="11071" w:hRule="exact" w:wrap="none" w:vAnchor="page" w:hAnchor="page" w:x="947" w:y="2148"/>
        <w:shd w:val="clear" w:color="auto" w:fill="auto"/>
        <w:spacing w:before="0" w:line="294" w:lineRule="exact"/>
        <w:ind w:left="580" w:right="720" w:firstLine="600"/>
      </w:pPr>
      <w:r>
        <w:t xml:space="preserve">„(...) rozbiór obszerny dość tragedii z </w:t>
      </w:r>
      <w:r>
        <w:rPr>
          <w:rStyle w:val="Teksttreci2Kursywa"/>
        </w:rPr>
        <w:t>cytacjami</w:t>
      </w:r>
      <w:r>
        <w:t xml:space="preserve"> (...)“ (XI, s. 117), ,,(...) wyglądam z niecierpliwością, </w:t>
      </w:r>
      <w:r>
        <w:rPr>
          <w:rStyle w:val="Teksttreci2Kursywa"/>
        </w:rPr>
        <w:t>azali</w:t>
      </w:r>
      <w:r>
        <w:t xml:space="preserve"> jakie wypadki pomyślne nie pozwolą mi przenieść się do was (...)“ (XI, s. 549), „O </w:t>
      </w:r>
      <w:r>
        <w:rPr>
          <w:rStyle w:val="Teksttreci2Kursywa"/>
        </w:rPr>
        <w:t>bogdajby</w:t>
      </w:r>
      <w:r>
        <w:t xml:space="preserve"> je można kiedyś do skutku przyprowadzić"</w:t>
      </w:r>
      <w:r>
        <w:t xml:space="preserve"> (XI, s. 197), „Dziecię, które miał, umarło, </w:t>
      </w:r>
      <w:r>
        <w:rPr>
          <w:rStyle w:val="Teksttreci2Kursywa"/>
        </w:rPr>
        <w:t>czyli</w:t>
      </w:r>
      <w:r>
        <w:t xml:space="preserve"> też nieżywe urodziło się." (XI, s. 200), ,,(...) </w:t>
      </w:r>
      <w:r>
        <w:rPr>
          <w:rStyle w:val="Teksttreci2Kursywa"/>
        </w:rPr>
        <w:t>drabując</w:t>
      </w:r>
      <w:r>
        <w:t xml:space="preserve"> w pamiątkach moich sądzę (...)" (XI, s. 532), „(...) jeżeli zaś można, to mi przyszlijcie </w:t>
      </w:r>
      <w:r>
        <w:rPr>
          <w:rStyle w:val="Teksttreci2Kursywa"/>
        </w:rPr>
        <w:t>dykcjonarz</w:t>
      </w:r>
      <w:r>
        <w:t xml:space="preserve"> Sławnych ludzi, służących za materiał do wieku</w:t>
      </w:r>
      <w:r>
        <w:t xml:space="preserve"> Zygmunta III" (XI, s. 121), „Błotnicki niańką został, bo starszy jego </w:t>
      </w:r>
      <w:r>
        <w:rPr>
          <w:rStyle w:val="Teksttreci2Kursywa"/>
        </w:rPr>
        <w:t>dyscypuł</w:t>
      </w:r>
      <w:r>
        <w:t xml:space="preserve"> na pensji (...)" (XI, s. 100), ,,(...) z wachlarza zaczęła wróżyć jak </w:t>
      </w:r>
      <w:r>
        <w:rPr>
          <w:rStyle w:val="Teksttreci2Kursywa"/>
        </w:rPr>
        <w:t>ekscytarz</w:t>
      </w:r>
      <w:r>
        <w:t xml:space="preserve">, jednym głosem i niezmiernie prędko" (XI, s. 108), „Niech cię (...) nie </w:t>
      </w:r>
      <w:r>
        <w:rPr>
          <w:rStyle w:val="Teksttreci2Kursywa"/>
        </w:rPr>
        <w:t>frasuje</w:t>
      </w:r>
      <w:r>
        <w:t>, jeżeli nie pójd</w:t>
      </w:r>
      <w:r>
        <w:t xml:space="preserve">zie wszystko tak, jak chcesz (...)" (XI, s. 364), ,,(...) byłem jednak nieco chory tej jesieni, a to z powodu </w:t>
      </w:r>
      <w:r>
        <w:rPr>
          <w:rStyle w:val="Teksttreci2Kursywa"/>
        </w:rPr>
        <w:t>fruktów</w:t>
      </w:r>
      <w:r>
        <w:t xml:space="preserve"> (...)" (XI, s. 473), „(...) nikt na świecie nie żyje, </w:t>
      </w:r>
      <w:r>
        <w:rPr>
          <w:rStyle w:val="Teksttreci2Kursywa"/>
        </w:rPr>
        <w:t>jedno</w:t>
      </w:r>
      <w:r>
        <w:t xml:space="preserve"> zwyciężce." (XI, s. 478), „A nie waż siebie </w:t>
      </w:r>
      <w:r>
        <w:rPr>
          <w:rStyle w:val="Teksttreci2Kursywa"/>
          <w:lang w:val="cs-CZ" w:eastAsia="cs-CZ" w:bidi="cs-CZ"/>
        </w:rPr>
        <w:t xml:space="preserve">lekce </w:t>
      </w:r>
      <w:r>
        <w:t>(...)" (XI, s. 405), „Lecz d</w:t>
      </w:r>
      <w:r>
        <w:t xml:space="preserve">osyć jest tak pisać o niczym — </w:t>
      </w:r>
      <w:r>
        <w:rPr>
          <w:rStyle w:val="Teksttreci2Kursywa"/>
        </w:rPr>
        <w:t>nie przeto</w:t>
      </w:r>
      <w:r>
        <w:t xml:space="preserve">, aby mi to gawędzenie z tobą niemiłym było (...)" (XI, s. 342), ,,(...) u stóp wielkich, olbrzymich wschodów, w </w:t>
      </w:r>
      <w:r>
        <w:rPr>
          <w:rStyle w:val="Teksttreci2Kursywa"/>
        </w:rPr>
        <w:t>przysionku</w:t>
      </w:r>
      <w:r>
        <w:t xml:space="preserve"> jakiegoś pałacu (...)" (XI, s. 392), „(...) nawet </w:t>
      </w:r>
      <w:r>
        <w:rPr>
          <w:rStyle w:val="Teksttreci2Kursywa"/>
        </w:rPr>
        <w:t>zapomaga</w:t>
      </w:r>
      <w:r>
        <w:t xml:space="preserve"> tu często innymi swymi pieniędzm</w:t>
      </w:r>
      <w:r>
        <w:t>i" (XI.</w:t>
      </w:r>
    </w:p>
    <w:p w:rsidR="00EC73EA" w:rsidRDefault="00FB1725">
      <w:pPr>
        <w:pStyle w:val="Stopka1"/>
        <w:framePr w:w="6474" w:h="1050" w:hRule="exact" w:wrap="none" w:vAnchor="page" w:hAnchor="page" w:x="2081" w:y="13581"/>
        <w:shd w:val="clear" w:color="auto" w:fill="auto"/>
        <w:ind w:left="1160"/>
      </w:pPr>
      <w:r>
        <w:t xml:space="preserve">* por. jednak wiersz Tuwima: „Przypomniał mi się Twój </w:t>
      </w:r>
      <w:r>
        <w:rPr>
          <w:rStyle w:val="StopkaKursywa"/>
        </w:rPr>
        <w:t>pokoik</w:t>
      </w:r>
    </w:p>
    <w:p w:rsidR="00EC73EA" w:rsidRDefault="00FB1725">
      <w:pPr>
        <w:pStyle w:val="Stopka1"/>
        <w:framePr w:w="6474" w:h="1050" w:hRule="exact" w:wrap="none" w:vAnchor="page" w:hAnchor="page" w:x="2081" w:y="13581"/>
        <w:shd w:val="clear" w:color="auto" w:fill="auto"/>
        <w:ind w:left="4200" w:right="1940"/>
      </w:pPr>
      <w:r>
        <w:t xml:space="preserve">Tak dawno, dawno nie widziany I etażerka, i </w:t>
      </w:r>
      <w:r>
        <w:rPr>
          <w:rStyle w:val="StopkaKursywa"/>
        </w:rPr>
        <w:t>stoliczek,</w:t>
      </w:r>
    </w:p>
    <w:p w:rsidR="00EC73EA" w:rsidRDefault="00FB1725">
      <w:pPr>
        <w:pStyle w:val="Stopka1"/>
        <w:framePr w:w="6474" w:h="1050" w:hRule="exact" w:wrap="none" w:vAnchor="page" w:hAnchor="page" w:x="2081" w:y="13581"/>
        <w:shd w:val="clear" w:color="auto" w:fill="auto"/>
        <w:ind w:left="4200"/>
      </w:pPr>
      <w:r>
        <w:t xml:space="preserve">I </w:t>
      </w:r>
      <w:r>
        <w:rPr>
          <w:rStyle w:val="StopkaKursywa"/>
        </w:rPr>
        <w:t>obrazeczków</w:t>
      </w:r>
      <w:r>
        <w:t xml:space="preserve"> pełne ściany".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61" w:y="1414"/>
        <w:shd w:val="clear" w:color="auto" w:fill="auto"/>
        <w:spacing w:line="220" w:lineRule="exact"/>
      </w:pPr>
      <w:r>
        <w:lastRenderedPageBreak/>
        <w:t>1953, z. 1</w:t>
      </w:r>
    </w:p>
    <w:p w:rsidR="00EC73EA" w:rsidRDefault="00FB1725">
      <w:pPr>
        <w:pStyle w:val="Nagweklubstopka0"/>
        <w:framePr w:wrap="none" w:vAnchor="page" w:hAnchor="page" w:x="4403" w:y="1414"/>
        <w:shd w:val="clear" w:color="auto" w:fill="auto"/>
        <w:spacing w:line="220" w:lineRule="exact"/>
      </w:pPr>
      <w:r>
        <w:t>PORADNIK JĘZYKOWY</w:t>
      </w:r>
    </w:p>
    <w:p w:rsidR="00EC73EA" w:rsidRDefault="00FB1725">
      <w:pPr>
        <w:pStyle w:val="Nagweklubstopka0"/>
        <w:framePr w:wrap="none" w:vAnchor="page" w:hAnchor="page" w:x="9809" w:y="1426"/>
        <w:shd w:val="clear" w:color="auto" w:fill="auto"/>
        <w:spacing w:line="220" w:lineRule="exact"/>
      </w:pPr>
      <w:r>
        <w:t>15</w:t>
      </w:r>
    </w:p>
    <w:p w:rsidR="00EC73EA" w:rsidRDefault="00FB1725">
      <w:pPr>
        <w:pStyle w:val="Teksttreci20"/>
        <w:framePr w:w="9516" w:h="13127" w:hRule="exact" w:wrap="none" w:vAnchor="page" w:hAnchor="page" w:x="947" w:y="2005"/>
        <w:shd w:val="clear" w:color="auto" w:fill="auto"/>
        <w:spacing w:before="0" w:line="306" w:lineRule="exact"/>
        <w:ind w:left="380" w:right="500"/>
      </w:pPr>
      <w:r>
        <w:t xml:space="preserve">s. 543), „(...) aż po Bożem Narodzeniu będę Ciebie, kochana Matko moja, o jaki </w:t>
      </w:r>
      <w:r>
        <w:rPr>
          <w:rStyle w:val="Teksttreci2Kursywa"/>
        </w:rPr>
        <w:t>sukurs</w:t>
      </w:r>
      <w:r>
        <w:t xml:space="preserve"> prosił" (XI, s. 68), „Z takich </w:t>
      </w:r>
      <w:r>
        <w:rPr>
          <w:rStyle w:val="Teksttreci2Kursywa"/>
        </w:rPr>
        <w:t>lulek</w:t>
      </w:r>
      <w:r>
        <w:t xml:space="preserve"> palą wschodnie damy (...)“ (XI, s. 298), ,,(...) w waszej małej szafce będziecie mi musieli poświęcić całą jedną </w:t>
      </w:r>
      <w:r>
        <w:rPr>
          <w:rStyle w:val="Teksttreci2Kursywa"/>
        </w:rPr>
        <w:t>policę</w:t>
      </w:r>
      <w:r>
        <w:t xml:space="preserve"> (...)“ (XI, s</w:t>
      </w:r>
      <w:r>
        <w:t xml:space="preserve">. 131), „(...) nie poczulibyście wielkiej zmiany w ciężarze waszej </w:t>
      </w:r>
      <w:r>
        <w:rPr>
          <w:rStyle w:val="Teksttreci2Kursywa"/>
        </w:rPr>
        <w:t>kieski</w:t>
      </w:r>
      <w:r>
        <w:t xml:space="preserve"> (...)“ (XI, s. 228), „Od dawna w Paryżu zapatrywałem się na </w:t>
      </w:r>
      <w:r>
        <w:rPr>
          <w:rStyle w:val="Teksttreci2Kursywa"/>
        </w:rPr>
        <w:t>sztychowane</w:t>
      </w:r>
      <w:r>
        <w:t xml:space="preserve"> dwie ładne Angielki, które po oknach sklepów wystawione sprzedają się jako obraz imaginacji malarza (...)“ (XI</w:t>
      </w:r>
      <w:r>
        <w:t>, s. 104).</w:t>
      </w:r>
    </w:p>
    <w:p w:rsidR="00EC73EA" w:rsidRDefault="00FB1725">
      <w:pPr>
        <w:pStyle w:val="Teksttreci20"/>
        <w:framePr w:w="9516" w:h="13127" w:hRule="exact" w:wrap="none" w:vAnchor="page" w:hAnchor="page" w:x="947" w:y="2005"/>
        <w:shd w:val="clear" w:color="auto" w:fill="auto"/>
        <w:spacing w:before="0" w:line="306" w:lineRule="exact"/>
        <w:ind w:left="380" w:right="500" w:firstLine="640"/>
      </w:pPr>
      <w:r>
        <w:t xml:space="preserve">Wszystkie przytoczone wyrazy są u Lindego i u KK. Linde bez dokumentacji podaje: </w:t>
      </w:r>
      <w:r>
        <w:rPr>
          <w:rStyle w:val="Teksttreci2Kursywa"/>
        </w:rPr>
        <w:t>cytacja, czyli, sukurs</w:t>
      </w:r>
      <w:r>
        <w:rPr>
          <w:rStyle w:val="Teksttreci2Kursywa"/>
          <w:vertAlign w:val="subscript"/>
        </w:rPr>
        <w:t>:</w:t>
      </w:r>
      <w:r>
        <w:rPr>
          <w:rStyle w:val="Teksttreci2Kursywa"/>
        </w:rPr>
        <w:t xml:space="preserve"> nie przeto;</w:t>
      </w:r>
      <w:r>
        <w:t xml:space="preserve"> KK. </w:t>
      </w:r>
      <w:r>
        <w:rPr>
          <w:rStyle w:val="Teksttreci2Kursywa"/>
        </w:rPr>
        <w:t>cytacja, bogdaj, czyli, dykcjonarz, ekscytarz.</w:t>
      </w:r>
      <w:r>
        <w:t xml:space="preserve"> Wyrazy dokumentowane u Lindego lub KK. (często za Lindem), mają dokumentację </w:t>
      </w:r>
      <w:r>
        <w:t xml:space="preserve">albo wyłącznie staropolską: </w:t>
      </w:r>
      <w:r>
        <w:rPr>
          <w:rStyle w:val="Teksttreci2Kursywa"/>
        </w:rPr>
        <w:t>azali, dykcjonarz, dyscypuł, ekscytarz, frasować, frukt</w:t>
      </w:r>
      <w:r>
        <w:t xml:space="preserve"> (u Lindego i przykład własny), </w:t>
      </w:r>
      <w:r>
        <w:rPr>
          <w:rStyle w:val="Teksttreci2Kursywa"/>
        </w:rPr>
        <w:t>przeto, przysionek, zapomagać</w:t>
      </w:r>
      <w:r>
        <w:t xml:space="preserve"> (KK. przytacza znaczenie przenośne u Kaczkowskiego), albo oprócz staropolskiej KK. podaje także dokumentację z </w:t>
      </w:r>
      <w:r>
        <w:t xml:space="preserve">okresu romantyzmu: </w:t>
      </w:r>
      <w:r>
        <w:rPr>
          <w:rStyle w:val="Teksttreci2Kursywa"/>
        </w:rPr>
        <w:t>drabować</w:t>
      </w:r>
      <w:r>
        <w:t xml:space="preserve"> (Mick.), </w:t>
      </w:r>
      <w:r>
        <w:rPr>
          <w:rStyle w:val="Teksttreci2Kursywa"/>
        </w:rPr>
        <w:t>jedno</w:t>
      </w:r>
      <w:r>
        <w:t xml:space="preserve"> (Mick., Słow., Krasiń.), </w:t>
      </w:r>
      <w:r>
        <w:rPr>
          <w:rStyle w:val="Teksttreci2Kursywa"/>
          <w:lang w:val="cs-CZ" w:eastAsia="cs-CZ" w:bidi="cs-CZ"/>
        </w:rPr>
        <w:t>lekce</w:t>
      </w:r>
      <w:r>
        <w:rPr>
          <w:lang w:val="cs-CZ" w:eastAsia="cs-CZ" w:bidi="cs-CZ"/>
        </w:rPr>
        <w:t xml:space="preserve"> </w:t>
      </w:r>
      <w:r>
        <w:t xml:space="preserve">(Mick., Słow., Krasz.), </w:t>
      </w:r>
      <w:r>
        <w:rPr>
          <w:rStyle w:val="Teksttreci2Kursywa"/>
        </w:rPr>
        <w:t>sukurs</w:t>
      </w:r>
      <w:r>
        <w:t xml:space="preserve"> (Chodź.), </w:t>
      </w:r>
      <w:r>
        <w:rPr>
          <w:rStyle w:val="Teksttreci2Kursywa"/>
        </w:rPr>
        <w:t>lulka</w:t>
      </w:r>
      <w:r>
        <w:t xml:space="preserve"> (Mick.), </w:t>
      </w:r>
      <w:r>
        <w:rPr>
          <w:rStyle w:val="Teksttreci2Kursywa"/>
        </w:rPr>
        <w:t xml:space="preserve">polica </w:t>
      </w:r>
      <w:r>
        <w:t xml:space="preserve">(Mick., Słow., Krasz.), </w:t>
      </w:r>
      <w:r>
        <w:rPr>
          <w:rStyle w:val="Teksttreci2Kursywa"/>
        </w:rPr>
        <w:t>kieska</w:t>
      </w:r>
      <w:r>
        <w:t xml:space="preserve"> (Mick., Chodź.), </w:t>
      </w:r>
      <w:r>
        <w:rPr>
          <w:rStyle w:val="Teksttreci2Kursywa"/>
        </w:rPr>
        <w:t>sztychować</w:t>
      </w:r>
      <w:r>
        <w:t xml:space="preserve"> (And.) W nie zamkniętych jeszcze kartotekach Słownika Języka Polskiego jest materiał rozszerzający zasięg czasowy użycia wyżej przytoczonych z „Listów“ wyrazów. Są mianowicie cytaty z romantyków zawierające: </w:t>
      </w:r>
      <w:r>
        <w:rPr>
          <w:rStyle w:val="Teksttreci2Kursywa"/>
        </w:rPr>
        <w:t>azali, bogdaj, czyli</w:t>
      </w:r>
      <w:r>
        <w:t xml:space="preserve"> »czy też«, </w:t>
      </w:r>
      <w:r>
        <w:rPr>
          <w:rStyle w:val="Teksttreci2Kursywa"/>
        </w:rPr>
        <w:t>drabować</w:t>
      </w:r>
      <w:r>
        <w:t xml:space="preserve"> (Krasz</w:t>
      </w:r>
      <w:r>
        <w:t xml:space="preserve">.). </w:t>
      </w:r>
      <w:r>
        <w:rPr>
          <w:rStyle w:val="Teksttreci2Kursywa"/>
        </w:rPr>
        <w:t>dykcjonarz;</w:t>
      </w:r>
      <w:r>
        <w:t xml:space="preserve"> z pozytywistów: </w:t>
      </w:r>
      <w:r>
        <w:rPr>
          <w:rStyle w:val="Teksttreci2Kursywa"/>
        </w:rPr>
        <w:t xml:space="preserve">bogdaj, </w:t>
      </w:r>
      <w:r>
        <w:t xml:space="preserve">(Sienk.) </w:t>
      </w:r>
      <w:r>
        <w:rPr>
          <w:rStyle w:val="Teksttreci2Kursywa"/>
        </w:rPr>
        <w:t xml:space="preserve">czyli, dykcjonarz, ekscytarz, frukt, przysionek, sukurs, kieska; </w:t>
      </w:r>
      <w:r>
        <w:t xml:space="preserve">z literatury współczesnej: </w:t>
      </w:r>
      <w:r>
        <w:rPr>
          <w:rStyle w:val="Teksttreci2Kursywa"/>
        </w:rPr>
        <w:t>sukurs</w:t>
      </w:r>
      <w:r>
        <w:t xml:space="preserve"> (Łoziński), </w:t>
      </w:r>
      <w:r>
        <w:rPr>
          <w:rStyle w:val="Teksttreci2Kursywa"/>
        </w:rPr>
        <w:t>lulka</w:t>
      </w:r>
      <w:r>
        <w:t xml:space="preserve"> (Broszkiewicz), </w:t>
      </w:r>
      <w:r>
        <w:rPr>
          <w:rStyle w:val="Teksttreci2Kursywa"/>
        </w:rPr>
        <w:t xml:space="preserve">polica </w:t>
      </w:r>
      <w:r>
        <w:t xml:space="preserve">(Witwicki, Porazińska), </w:t>
      </w:r>
      <w:r>
        <w:rPr>
          <w:rStyle w:val="Teksttreci2Kursywa"/>
        </w:rPr>
        <w:t>kieska</w:t>
      </w:r>
      <w:r>
        <w:t xml:space="preserve"> (Wyspiański), </w:t>
      </w:r>
      <w:r>
        <w:rPr>
          <w:rStyle w:val="Teksttreci2Kursywa"/>
        </w:rPr>
        <w:t>sztychowany</w:t>
      </w:r>
      <w:r>
        <w:t xml:space="preserve"> (Dąbrowska</w:t>
      </w:r>
      <w:r>
        <w:t>).</w:t>
      </w:r>
    </w:p>
    <w:p w:rsidR="00EC73EA" w:rsidRDefault="00FB1725">
      <w:pPr>
        <w:pStyle w:val="Teksttreci20"/>
        <w:framePr w:w="9516" w:h="13127" w:hRule="exact" w:wrap="none" w:vAnchor="page" w:hAnchor="page" w:x="947" w:y="2005"/>
        <w:shd w:val="clear" w:color="auto" w:fill="auto"/>
        <w:spacing w:before="0" w:line="306" w:lineRule="exact"/>
        <w:ind w:left="380" w:right="500" w:firstLine="640"/>
      </w:pPr>
      <w:r>
        <w:t xml:space="preserve">Wnioski, jakie z tych zestawień można próbować wyciągnąć, będą prowizoryczne, ponieważ oba słowniki, i Lindego, i KK. nie wyczerpują, oczywiście, literatury w dokumentacji haseł, kartoteki zaś </w:t>
      </w:r>
      <w:r>
        <w:rPr>
          <w:lang w:val="fr-FR" w:eastAsia="fr-FR" w:bidi="fr-FR"/>
        </w:rPr>
        <w:t xml:space="preserve">S. J. </w:t>
      </w:r>
      <w:r>
        <w:t>P. nie są zamknięte, aczkolwiek już dość zasobne i zaw</w:t>
      </w:r>
      <w:r>
        <w:t>ierające materiał z wielu źródeł. Na podstawie jednak tych danych, jakimi się rozporządza przy opracowywaniu języka „Listów" Słowackiego, można zaryzykować stwierdzenie, że:</w:t>
      </w:r>
    </w:p>
    <w:p w:rsidR="00EC73EA" w:rsidRDefault="00FB1725">
      <w:pPr>
        <w:pStyle w:val="Teksttreci20"/>
        <w:framePr w:w="9516" w:h="13127" w:hRule="exact" w:wrap="none" w:vAnchor="page" w:hAnchor="page" w:x="947" w:y="2005"/>
        <w:numPr>
          <w:ilvl w:val="0"/>
          <w:numId w:val="8"/>
        </w:numPr>
        <w:shd w:val="clear" w:color="auto" w:fill="auto"/>
        <w:tabs>
          <w:tab w:val="left" w:pos="1430"/>
        </w:tabs>
        <w:spacing w:before="0" w:line="312" w:lineRule="exact"/>
        <w:ind w:left="380" w:right="500" w:firstLine="640"/>
      </w:pPr>
      <w:r>
        <w:t>Słowacki używa pewnej liczby wyrazów staropolskich, nie spotykanych u innych roman</w:t>
      </w:r>
      <w:r>
        <w:t xml:space="preserve">tyków (może: </w:t>
      </w:r>
      <w:r>
        <w:rPr>
          <w:rStyle w:val="Teksttreci2Kursywa"/>
        </w:rPr>
        <w:t>cytacja, dyscypuł</w:t>
      </w:r>
      <w:r>
        <w:t xml:space="preserve">, </w:t>
      </w:r>
      <w:r>
        <w:rPr>
          <w:rStyle w:val="Teksttreci2Kursywa"/>
        </w:rPr>
        <w:t>zapomagać),</w:t>
      </w:r>
    </w:p>
    <w:p w:rsidR="00EC73EA" w:rsidRDefault="00FB1725">
      <w:pPr>
        <w:pStyle w:val="Teksttreci20"/>
        <w:framePr w:w="9516" w:h="13127" w:hRule="exact" w:wrap="none" w:vAnchor="page" w:hAnchor="page" w:x="947" w:y="2005"/>
        <w:numPr>
          <w:ilvl w:val="0"/>
          <w:numId w:val="8"/>
        </w:numPr>
        <w:shd w:val="clear" w:color="auto" w:fill="auto"/>
        <w:tabs>
          <w:tab w:val="left" w:pos="1430"/>
        </w:tabs>
        <w:spacing w:before="0" w:line="306" w:lineRule="exact"/>
        <w:ind w:left="380" w:right="500" w:firstLine="640"/>
      </w:pPr>
      <w:r>
        <w:t xml:space="preserve">wyrazy przytoczone wyżej w cytatach z „Listów" nie należą do czynnego słownictwa współczesnego nam pokolenia, dają się słyszeć (i to już nie wszystkie) w ustach osób starszych, a czasem tylko najstarszych. </w:t>
      </w:r>
      <w:r>
        <w:t>Używane są przez pisarzy współczesnych w celach archaizacyjnych (Łoziński „Przygody imć pana Wita Narwoja", Broszkiewicz „Kształt miłości", Dąbrowska w opisie starego portretu w „Nocach i dniach") lub w celu oddania kolorytu ludowego (</w:t>
      </w:r>
      <w:r>
        <w:rPr>
          <w:rStyle w:val="Teksttreci2Kursywa"/>
        </w:rPr>
        <w:t>polica</w:t>
      </w:r>
      <w:r>
        <w:t xml:space="preserve"> u Witkiewicz i</w:t>
      </w:r>
      <w:r>
        <w:t xml:space="preserve"> Porazińskiej.</w:t>
      </w:r>
    </w:p>
    <w:p w:rsidR="00EC73EA" w:rsidRDefault="00FB1725">
      <w:pPr>
        <w:pStyle w:val="Teksttreci20"/>
        <w:framePr w:w="9516" w:h="13127" w:hRule="exact" w:wrap="none" w:vAnchor="page" w:hAnchor="page" w:x="947" w:y="2005"/>
        <w:shd w:val="clear" w:color="auto" w:fill="auto"/>
        <w:spacing w:before="0" w:line="306" w:lineRule="exact"/>
        <w:ind w:left="380"/>
      </w:pPr>
      <w:r>
        <w:t>,,Słownik gwar polskich" Karłowicza podaje ten wyraz jako gwarowy).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57" w:y="1590"/>
        <w:shd w:val="clear" w:color="auto" w:fill="auto"/>
        <w:spacing w:line="220" w:lineRule="exact"/>
      </w:pPr>
      <w:r>
        <w:lastRenderedPageBreak/>
        <w:t>15</w:t>
      </w:r>
    </w:p>
    <w:p w:rsidR="00EC73EA" w:rsidRDefault="00FB1725">
      <w:pPr>
        <w:pStyle w:val="Nagweklubstopka0"/>
        <w:framePr w:wrap="none" w:vAnchor="page" w:hAnchor="page" w:x="4379" w:y="1572"/>
        <w:shd w:val="clear" w:color="auto" w:fill="auto"/>
        <w:spacing w:line="220" w:lineRule="exact"/>
      </w:pPr>
      <w:r>
        <w:t>PORADNIK JĘZYKOWY</w:t>
      </w:r>
    </w:p>
    <w:p w:rsidR="00EC73EA" w:rsidRDefault="00FB1725">
      <w:pPr>
        <w:pStyle w:val="Nagweklubstopka0"/>
        <w:framePr w:wrap="none" w:vAnchor="page" w:hAnchor="page" w:x="9083" w:y="1560"/>
        <w:shd w:val="clear" w:color="auto" w:fill="auto"/>
        <w:spacing w:line="220" w:lineRule="exact"/>
      </w:pPr>
      <w:r>
        <w:t>1953, z. 1</w:t>
      </w:r>
    </w:p>
    <w:p w:rsidR="00EC73EA" w:rsidRDefault="00FB1725">
      <w:pPr>
        <w:pStyle w:val="Teksttreci20"/>
        <w:framePr w:w="9516" w:h="12950" w:hRule="exact" w:wrap="none" w:vAnchor="page" w:hAnchor="page" w:x="947" w:y="2172"/>
        <w:numPr>
          <w:ilvl w:val="0"/>
          <w:numId w:val="6"/>
        </w:numPr>
        <w:shd w:val="clear" w:color="auto" w:fill="auto"/>
        <w:tabs>
          <w:tab w:val="left" w:pos="1904"/>
        </w:tabs>
        <w:spacing w:before="0" w:after="184" w:line="280" w:lineRule="exact"/>
        <w:ind w:left="1460"/>
      </w:pPr>
      <w:r>
        <w:rPr>
          <w:rStyle w:val="Teksttreci2Odstpy4pt"/>
        </w:rPr>
        <w:t>Archaiczne znaczenie wyrazów</w:t>
      </w:r>
    </w:p>
    <w:p w:rsidR="00EC73EA" w:rsidRDefault="00FB1725">
      <w:pPr>
        <w:pStyle w:val="Teksttreci20"/>
        <w:framePr w:w="9516" w:h="12950" w:hRule="exact" w:wrap="none" w:vAnchor="page" w:hAnchor="page" w:x="947" w:y="2172"/>
        <w:shd w:val="clear" w:color="auto" w:fill="auto"/>
        <w:spacing w:before="0" w:line="300" w:lineRule="exact"/>
        <w:ind w:left="560" w:right="440" w:firstLine="620"/>
      </w:pPr>
      <w:r>
        <w:t xml:space="preserve">„Na dole w domu mieszka </w:t>
      </w:r>
      <w:r>
        <w:rPr>
          <w:rStyle w:val="Teksttreci2Kursywa"/>
        </w:rPr>
        <w:t>minister</w:t>
      </w:r>
      <w:r>
        <w:t xml:space="preserve"> protestancki (...)“ (XI, s. 243) — = »pastor«, „(...) jeżeli o moim przeszłym liście nie zapomnisz, tak jakeś o </w:t>
      </w:r>
      <w:r>
        <w:rPr>
          <w:rStyle w:val="Teksttreci2Kursywa"/>
        </w:rPr>
        <w:t>odpisie</w:t>
      </w:r>
      <w:r>
        <w:t xml:space="preserve"> zapomniała" (XI, s. 931) = »odpisaniu, odpowiedzi«, „(...) musicie od wojażerów wiedzieć o wszystkim, co się do podróży </w:t>
      </w:r>
      <w:r>
        <w:rPr>
          <w:rStyle w:val="Teksttreci2Kursywa"/>
        </w:rPr>
        <w:t>ściąga</w:t>
      </w:r>
      <w:r>
        <w:t>." (XI, s</w:t>
      </w:r>
      <w:r>
        <w:t xml:space="preserve">. 231) = »odnosi«, „(...) ci wszyscy wojażerowie są głupi — (...) wszystkim czegoś </w:t>
      </w:r>
      <w:r>
        <w:rPr>
          <w:rStyle w:val="Teksttreci2Kursywa"/>
        </w:rPr>
        <w:t>nie dostaje</w:t>
      </w:r>
      <w:r>
        <w:t xml:space="preserve">..." (XI, s. 182) = »brakuje«, ,,(...) są to wyrazy ulubione jednookiego </w:t>
      </w:r>
      <w:r>
        <w:rPr>
          <w:rStyle w:val="Teksttreci2Kursywa"/>
        </w:rPr>
        <w:t>gazeciarza</w:t>
      </w:r>
      <w:r>
        <w:t xml:space="preserve"> w grodzie Giedymina (...)‘' (XI, s. 222), = »dziennikarza«, „Napisał do swojej</w:t>
      </w:r>
      <w:r>
        <w:t xml:space="preserve"> </w:t>
      </w:r>
      <w:r>
        <w:rPr>
          <w:rStyle w:val="Teksttreci2Kursywa"/>
        </w:rPr>
        <w:t>kochanki</w:t>
      </w:r>
      <w:r>
        <w:t xml:space="preserve"> w Litwie, aby przyjechała (...) i pobrali się (...)“ (XI, s. 81) = »ukochanej«, „Byłem </w:t>
      </w:r>
      <w:r>
        <w:rPr>
          <w:rStyle w:val="Teksttreci2Kursywa"/>
        </w:rPr>
        <w:t>lektorem</w:t>
      </w:r>
      <w:r>
        <w:t xml:space="preserve"> towarzystwa (...), widziałem często na ich twarzach, że dobrze czytałem." (XI, s. 153) = = »czytającym głośno«, </w:t>
      </w:r>
      <w:r>
        <w:rPr>
          <w:lang w:val="cs-CZ" w:eastAsia="cs-CZ" w:bidi="cs-CZ"/>
        </w:rPr>
        <w:t xml:space="preserve">„Bab </w:t>
      </w:r>
      <w:r>
        <w:t>nie było — bo tutejszym biszkopto</w:t>
      </w:r>
      <w:r>
        <w:t xml:space="preserve">wym ciastom tego </w:t>
      </w:r>
      <w:r>
        <w:rPr>
          <w:rStyle w:val="Teksttreci2Kursywa"/>
        </w:rPr>
        <w:t>nazwiska</w:t>
      </w:r>
      <w:r>
        <w:t xml:space="preserve"> dać nie mogę." (XI, s. 63) = »nazwy«, „(...) czy ja wariat tłuc się po złej drodze w zimny czas jesienny po to, żebym był </w:t>
      </w:r>
      <w:r>
        <w:rPr>
          <w:rStyle w:val="Teksttreci2Kursywa"/>
        </w:rPr>
        <w:t>przytomny</w:t>
      </w:r>
      <w:r>
        <w:t xml:space="preserve"> cudzemu weselu." (XII, s. 18) = »obecny«, „(...) smutno mi. że wody żadnej ulgi w jej </w:t>
      </w:r>
      <w:r>
        <w:rPr>
          <w:rStyle w:val="Teksttreci2Kursywa"/>
        </w:rPr>
        <w:t>słabości</w:t>
      </w:r>
      <w:r>
        <w:t xml:space="preserve"> nie przyniosły" (XII, s. 29), „Znużony i dręczony morską </w:t>
      </w:r>
      <w:r>
        <w:rPr>
          <w:rStyle w:val="Teksttreci2Kursywa"/>
        </w:rPr>
        <w:t>słabością</w:t>
      </w:r>
      <w:r>
        <w:t xml:space="preserve"> (...)" (XI, s. 28) = »chorobą«, „(...) już wtenczas miałem siebie za </w:t>
      </w:r>
      <w:r>
        <w:rPr>
          <w:rStyle w:val="Teksttreci2Kursywa"/>
        </w:rPr>
        <w:t>słusznego</w:t>
      </w:r>
      <w:r>
        <w:t xml:space="preserve"> człowieka, a inni mnie za dziecko uważali." (XI, s. 105) = »poważnego, dorosłego«, „Opisana w nich była pokró</w:t>
      </w:r>
      <w:r>
        <w:t xml:space="preserve">tce cała moja podróż i cały ten rok </w:t>
      </w:r>
      <w:r>
        <w:rPr>
          <w:rStyle w:val="Teksttreci2Kursywa"/>
        </w:rPr>
        <w:t>błędnego</w:t>
      </w:r>
      <w:r>
        <w:t xml:space="preserve"> życia (...)" (XI, s. 300) = = »wędrownego«, „(...) Starszy jego dyscypuł </w:t>
      </w:r>
      <w:r>
        <w:rPr>
          <w:rStyle w:val="Teksttreci2Kursywa"/>
        </w:rPr>
        <w:t>na pensji</w:t>
      </w:r>
      <w:r>
        <w:t xml:space="preserve">, już się wyrwał spod Jackowej dyscypliny." (XI, s. 100) = »w prywatnym zakładzie naukowym „Mam (...) przyjaciół, którzy mnie </w:t>
      </w:r>
      <w:r>
        <w:rPr>
          <w:rStyle w:val="Teksttreci2Kursywa"/>
        </w:rPr>
        <w:t>sza</w:t>
      </w:r>
      <w:r>
        <w:rPr>
          <w:rStyle w:val="Teksttreci2Kursywa"/>
        </w:rPr>
        <w:t>cują</w:t>
      </w:r>
      <w:r>
        <w:t xml:space="preserve"> i bronią (...)" (XI, s. 360) = »cenią, poważają«, „(...) zazwyczaj do 10, to jest do śniadania łóżko </w:t>
      </w:r>
      <w:r>
        <w:rPr>
          <w:rStyle w:val="Teksttreci2Kursywa"/>
        </w:rPr>
        <w:t>zalegam</w:t>
      </w:r>
      <w:r>
        <w:t>..." (XI, s. 141) = »długo leżę«.</w:t>
      </w:r>
    </w:p>
    <w:p w:rsidR="00EC73EA" w:rsidRDefault="00FB1725">
      <w:pPr>
        <w:pStyle w:val="Teksttreci20"/>
        <w:framePr w:w="9516" w:h="12950" w:hRule="exact" w:wrap="none" w:vAnchor="page" w:hAnchor="page" w:x="947" w:y="2172"/>
        <w:shd w:val="clear" w:color="auto" w:fill="auto"/>
        <w:spacing w:before="0" w:line="312" w:lineRule="exact"/>
        <w:ind w:left="560" w:right="440" w:firstLine="620"/>
      </w:pPr>
      <w:r>
        <w:t xml:space="preserve">Wszystkie te znaczenia są odnotowane zarówno u Lindego jak u KK. Linde nie dokumentuje znaczenia wyrazu </w:t>
      </w:r>
      <w:r>
        <w:rPr>
          <w:rStyle w:val="Teksttreci2Kursywa"/>
        </w:rPr>
        <w:t>odpis</w:t>
      </w:r>
      <w:r>
        <w:t xml:space="preserve"> = »odpowiedź na piśmie« (por. W. Doroszewski, „Język </w:t>
      </w:r>
      <w:r>
        <w:rPr>
          <w:lang w:val="fr-FR" w:eastAsia="fr-FR" w:bidi="fr-FR"/>
        </w:rPr>
        <w:t xml:space="preserve">T. </w:t>
      </w:r>
      <w:r>
        <w:t xml:space="preserve">T. Jeża", W-wa 1949, s. 198). KK. wyrazu </w:t>
      </w:r>
      <w:r>
        <w:rPr>
          <w:rStyle w:val="Teksttreci2Kursywa"/>
        </w:rPr>
        <w:t>gazeciarz —</w:t>
      </w:r>
      <w:r>
        <w:t xml:space="preserve"> »dziennikarz«; wyrazów </w:t>
      </w:r>
      <w:r>
        <w:rPr>
          <w:rStyle w:val="Teksttreci2Kursywa"/>
        </w:rPr>
        <w:t>lektor =</w:t>
      </w:r>
      <w:r>
        <w:t xml:space="preserve"> »czytający głośno«, </w:t>
      </w:r>
      <w:r>
        <w:rPr>
          <w:rStyle w:val="Teksttreci2Kursywa"/>
        </w:rPr>
        <w:t>pensja</w:t>
      </w:r>
      <w:r>
        <w:t xml:space="preserve"> = »prywatny zakład naukowy </w:t>
      </w:r>
      <w:r>
        <w:rPr>
          <w:lang w:val="fr-FR" w:eastAsia="fr-FR" w:bidi="fr-FR"/>
        </w:rPr>
        <w:t xml:space="preserve">« </w:t>
      </w:r>
      <w:r>
        <w:t xml:space="preserve">i </w:t>
      </w:r>
      <w:r>
        <w:rPr>
          <w:rStyle w:val="Teksttreci2Kursywa"/>
        </w:rPr>
        <w:t>odpis</w:t>
      </w:r>
      <w:r>
        <w:t xml:space="preserve"> nie dokumentuje cytatami z autorów. Tak więc opróc</w:t>
      </w:r>
      <w:r>
        <w:t xml:space="preserve">z wyrazu </w:t>
      </w:r>
      <w:r>
        <w:rPr>
          <w:rStyle w:val="Teksttreci2Kursywa"/>
        </w:rPr>
        <w:t>odpis</w:t>
      </w:r>
      <w:r>
        <w:t xml:space="preserve"> wszystkie znaczenia, w jakich Słowacki użył wymienionych wyżej wyrazów, mają dokumentację staropolską. KK. dodaje dokumentację romantyczną dla: </w:t>
      </w:r>
      <w:r>
        <w:rPr>
          <w:rStyle w:val="Teksttreci2Kursywa"/>
        </w:rPr>
        <w:t>dostawać</w:t>
      </w:r>
      <w:r>
        <w:t xml:space="preserve">, </w:t>
      </w:r>
      <w:r>
        <w:rPr>
          <w:rStyle w:val="Teksttreci2Kursywa"/>
        </w:rPr>
        <w:t>kochanka, nazwisko, przytomny</w:t>
      </w:r>
      <w:r>
        <w:t xml:space="preserve"> i pozytywistyczną dla — </w:t>
      </w:r>
      <w:r>
        <w:rPr>
          <w:rStyle w:val="Teksttreci2Kursywa"/>
        </w:rPr>
        <w:t>minister</w:t>
      </w:r>
      <w:r>
        <w:t xml:space="preserve"> (Sienk.). W kartotekach </w:t>
      </w:r>
      <w:r>
        <w:t xml:space="preserve">Słownika Języka Polskiego jest dawna dokumentacja omawianych znaczeń wyrazów </w:t>
      </w:r>
      <w:r>
        <w:rPr>
          <w:rStyle w:val="Teksttreci2Kursywa"/>
        </w:rPr>
        <w:t>słuszny</w:t>
      </w:r>
      <w:r>
        <w:t xml:space="preserve"> (Żmich).), </w:t>
      </w:r>
      <w:r>
        <w:rPr>
          <w:rStyle w:val="Teksttreci2Kursywa"/>
        </w:rPr>
        <w:t>błędny</w:t>
      </w:r>
      <w:r>
        <w:t xml:space="preserve"> (Sienk. Kaczk.. Krasz.), </w:t>
      </w:r>
      <w:r>
        <w:rPr>
          <w:rStyle w:val="Teksttreci2Kursywa"/>
        </w:rPr>
        <w:t>dostawać</w:t>
      </w:r>
      <w:r>
        <w:t xml:space="preserve"> (Orzesz.), </w:t>
      </w:r>
      <w:r>
        <w:rPr>
          <w:rStyle w:val="Teksttreci2Kursywa"/>
        </w:rPr>
        <w:t>gazeciarz</w:t>
      </w:r>
      <w:r>
        <w:t xml:space="preserve"> (Dygas.), </w:t>
      </w:r>
      <w:r>
        <w:rPr>
          <w:rStyle w:val="Teksttreci2Kursywa"/>
        </w:rPr>
        <w:t>lektor</w:t>
      </w:r>
      <w:r>
        <w:t xml:space="preserve"> (Orzesz.), </w:t>
      </w:r>
      <w:r>
        <w:rPr>
          <w:rStyle w:val="Teksttreci2Kursywa"/>
        </w:rPr>
        <w:t xml:space="preserve">nazwisko </w:t>
      </w:r>
      <w:r>
        <w:t xml:space="preserve">(Krasz., Dygas., Kaczk., Sienk.), </w:t>
      </w:r>
      <w:r>
        <w:rPr>
          <w:rStyle w:val="Teksttreci2Kursywa"/>
        </w:rPr>
        <w:t>przytomny</w:t>
      </w:r>
      <w:r>
        <w:t xml:space="preserve"> (Orzesz., Krasz.)</w:t>
      </w:r>
      <w:r>
        <w:t xml:space="preserve">, </w:t>
      </w:r>
      <w:r>
        <w:rPr>
          <w:rStyle w:val="Teksttreci2Kursywa"/>
        </w:rPr>
        <w:t xml:space="preserve">słabość </w:t>
      </w:r>
      <w:r>
        <w:t xml:space="preserve">(Prus, Sienk., Orzesz.), </w:t>
      </w:r>
      <w:r>
        <w:rPr>
          <w:rStyle w:val="Teksttreci2Kursywa"/>
        </w:rPr>
        <w:t>szacować</w:t>
      </w:r>
      <w:r>
        <w:t xml:space="preserve"> (Orzesz.). Dokumentacja cytatami z w. XX-go wygląda następująco: </w:t>
      </w:r>
      <w:r>
        <w:rPr>
          <w:rStyle w:val="Teksttreci2Kursywa"/>
        </w:rPr>
        <w:t>dostawać</w:t>
      </w:r>
      <w:r>
        <w:t xml:space="preserve"> (Rodz.), </w:t>
      </w:r>
      <w:r>
        <w:rPr>
          <w:rStyle w:val="Teksttreci2Kursywa"/>
        </w:rPr>
        <w:t>gazeciarz</w:t>
      </w:r>
      <w:r>
        <w:t xml:space="preserve"> (Żer.), </w:t>
      </w:r>
      <w:r>
        <w:rPr>
          <w:rStyle w:val="Teksttreci2Kursywa"/>
        </w:rPr>
        <w:t>lektor</w:t>
      </w:r>
      <w:r>
        <w:t xml:space="preserve"> (Żer.), </w:t>
      </w:r>
      <w:r>
        <w:rPr>
          <w:rStyle w:val="Teksttreci2Kursywa"/>
        </w:rPr>
        <w:t>nazwisko</w:t>
      </w:r>
      <w:r>
        <w:t xml:space="preserve"> (Żer. — tylko przenośnie), </w:t>
      </w:r>
      <w:r>
        <w:rPr>
          <w:rStyle w:val="Teksttreci2Kursywa"/>
        </w:rPr>
        <w:t>pensja</w:t>
      </w:r>
      <w:r>
        <w:t xml:space="preserve"> (Krzywosz. —</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61" w:y="1456"/>
        <w:shd w:val="clear" w:color="auto" w:fill="auto"/>
        <w:spacing w:line="220" w:lineRule="exact"/>
      </w:pPr>
      <w:r>
        <w:lastRenderedPageBreak/>
        <w:t>1953, z. 1</w:t>
      </w:r>
    </w:p>
    <w:p w:rsidR="00EC73EA" w:rsidRDefault="00FB1725">
      <w:pPr>
        <w:pStyle w:val="Nagweklubstopka0"/>
        <w:framePr w:wrap="none" w:vAnchor="page" w:hAnchor="page" w:x="4391" w:y="1456"/>
        <w:shd w:val="clear" w:color="auto" w:fill="auto"/>
        <w:spacing w:line="220" w:lineRule="exact"/>
      </w:pPr>
      <w:r>
        <w:t>PORAD</w:t>
      </w:r>
      <w:r>
        <w:t>NIK JĘZYKOWY</w:t>
      </w:r>
    </w:p>
    <w:p w:rsidR="00EC73EA" w:rsidRDefault="00FB1725">
      <w:pPr>
        <w:pStyle w:val="Nagweklubstopka0"/>
        <w:framePr w:wrap="none" w:vAnchor="page" w:hAnchor="page" w:x="9791" w:y="1474"/>
        <w:shd w:val="clear" w:color="auto" w:fill="auto"/>
        <w:spacing w:line="220" w:lineRule="exact"/>
      </w:pPr>
      <w:r>
        <w:t>17</w:t>
      </w:r>
    </w:p>
    <w:p w:rsidR="00EC73EA" w:rsidRDefault="00FB1725">
      <w:pPr>
        <w:pStyle w:val="Teksttreci20"/>
        <w:framePr w:w="9516" w:h="6072" w:hRule="exact" w:wrap="none" w:vAnchor="page" w:hAnchor="page" w:x="947" w:y="2059"/>
        <w:shd w:val="clear" w:color="auto" w:fill="auto"/>
        <w:spacing w:before="0" w:line="306" w:lineRule="exact"/>
        <w:ind w:left="420" w:right="480"/>
      </w:pPr>
      <w:r>
        <w:t xml:space="preserve">„pensja koedukacyjna"), poza tym tylko „pensja żeńska" w różnych związkach frazeologicznych — (Brand., Dąbr., Goj., Żer., </w:t>
      </w:r>
      <w:r w:rsidRPr="00620A5F">
        <w:rPr>
          <w:lang w:eastAsia="en-US" w:bidi="en-US"/>
        </w:rPr>
        <w:t xml:space="preserve">Zap., </w:t>
      </w:r>
      <w:r>
        <w:t xml:space="preserve">Bogusz., Ważyk), </w:t>
      </w:r>
      <w:r>
        <w:rPr>
          <w:rStyle w:val="Teksttreci2Kursywa"/>
        </w:rPr>
        <w:t>szacować</w:t>
      </w:r>
      <w:r>
        <w:t xml:space="preserve"> </w:t>
      </w:r>
      <w:r w:rsidRPr="00620A5F">
        <w:rPr>
          <w:lang w:eastAsia="en-US" w:bidi="en-US"/>
        </w:rPr>
        <w:t xml:space="preserve">(Zap.), </w:t>
      </w:r>
      <w:r>
        <w:rPr>
          <w:rStyle w:val="Teksttreci2Kursywa"/>
        </w:rPr>
        <w:t>ściągać się</w:t>
      </w:r>
      <w:r>
        <w:t xml:space="preserve"> (Tyg. II. 1900 — a więc prawie że w. XX).</w:t>
      </w:r>
    </w:p>
    <w:p w:rsidR="00EC73EA" w:rsidRDefault="00FB1725">
      <w:pPr>
        <w:pStyle w:val="Teksttreci20"/>
        <w:framePr w:w="9516" w:h="6072" w:hRule="exact" w:wrap="none" w:vAnchor="page" w:hAnchor="page" w:x="947" w:y="2059"/>
        <w:shd w:val="clear" w:color="auto" w:fill="auto"/>
        <w:spacing w:before="0" w:after="293" w:line="306" w:lineRule="exact"/>
        <w:ind w:left="420" w:right="480" w:firstLine="620"/>
      </w:pPr>
      <w:r>
        <w:t xml:space="preserve">Po rozpatrzeniu </w:t>
      </w:r>
      <w:r>
        <w:t>omawianego materiału „Listów" Słowackiego, Lindego, KK. i kartotek SJP (materiału cytatowego z Lindego, KK. i kartotek nie przytaczam dla braku miejsca) — można sformułować następujące:</w:t>
      </w:r>
    </w:p>
    <w:p w:rsidR="00EC73EA" w:rsidRDefault="00FB1725">
      <w:pPr>
        <w:pStyle w:val="Teksttreci120"/>
        <w:framePr w:w="9516" w:h="6072" w:hRule="exact" w:wrap="none" w:vAnchor="page" w:hAnchor="page" w:x="947" w:y="2059"/>
        <w:shd w:val="clear" w:color="auto" w:fill="auto"/>
        <w:spacing w:before="0" w:after="139" w:line="240" w:lineRule="exact"/>
        <w:ind w:left="80"/>
      </w:pPr>
      <w:r>
        <w:t>Wnioski</w:t>
      </w:r>
    </w:p>
    <w:p w:rsidR="00EC73EA" w:rsidRDefault="00FB1725">
      <w:pPr>
        <w:pStyle w:val="Teksttreci20"/>
        <w:framePr w:w="9516" w:h="6072" w:hRule="exact" w:wrap="none" w:vAnchor="page" w:hAnchor="page" w:x="947" w:y="2059"/>
        <w:numPr>
          <w:ilvl w:val="0"/>
          <w:numId w:val="9"/>
        </w:numPr>
        <w:shd w:val="clear" w:color="auto" w:fill="auto"/>
        <w:tabs>
          <w:tab w:val="left" w:pos="1460"/>
        </w:tabs>
        <w:spacing w:before="0" w:line="306" w:lineRule="exact"/>
        <w:ind w:left="420" w:right="480" w:firstLine="620"/>
      </w:pPr>
      <w:r>
        <w:t>wyszczególnione w zebranym materiale znaczenia wyrazów są znac</w:t>
      </w:r>
      <w:r>
        <w:t>zeniami dawnymi, staropolskimi. Nie wszystkie nawet są powszechne w okresie romantyzmu. Niektóre przetrwały do pozytywizmu;</w:t>
      </w:r>
    </w:p>
    <w:p w:rsidR="00EC73EA" w:rsidRDefault="00FB1725">
      <w:pPr>
        <w:pStyle w:val="Teksttreci20"/>
        <w:framePr w:w="9516" w:h="6072" w:hRule="exact" w:wrap="none" w:vAnchor="page" w:hAnchor="page" w:x="947" w:y="2059"/>
        <w:numPr>
          <w:ilvl w:val="0"/>
          <w:numId w:val="9"/>
        </w:numPr>
        <w:shd w:val="clear" w:color="auto" w:fill="auto"/>
        <w:tabs>
          <w:tab w:val="left" w:pos="1460"/>
        </w:tabs>
        <w:spacing w:before="0" w:line="306" w:lineRule="exact"/>
        <w:ind w:left="420" w:right="480" w:firstLine="620"/>
      </w:pPr>
      <w:r>
        <w:t>w I połowie w. XX-go są to już znaczenia wymierające lub wymarłe, używane albo przez pisarzy starszych (Krzywoszewski, Rodziewiczówn</w:t>
      </w:r>
      <w:r>
        <w:t xml:space="preserve">a, Zapolska), albo przez świadomie i celowo </w:t>
      </w:r>
      <w:r>
        <w:rPr>
          <w:lang w:val="cs-CZ" w:eastAsia="cs-CZ" w:bidi="cs-CZ"/>
        </w:rPr>
        <w:t>archaizuj</w:t>
      </w:r>
      <w:r>
        <w:t>ących (Żeromski, Wyspiański);</w:t>
      </w:r>
    </w:p>
    <w:p w:rsidR="00EC73EA" w:rsidRDefault="00FB1725">
      <w:pPr>
        <w:pStyle w:val="Teksttreci20"/>
        <w:framePr w:w="9516" w:h="6072" w:hRule="exact" w:wrap="none" w:vAnchor="page" w:hAnchor="page" w:x="947" w:y="2059"/>
        <w:numPr>
          <w:ilvl w:val="0"/>
          <w:numId w:val="9"/>
        </w:numPr>
        <w:shd w:val="clear" w:color="auto" w:fill="auto"/>
        <w:tabs>
          <w:tab w:val="left" w:pos="1460"/>
        </w:tabs>
        <w:spacing w:before="0" w:line="306" w:lineRule="exact"/>
        <w:ind w:left="420" w:right="480" w:firstLine="620"/>
      </w:pPr>
      <w:r>
        <w:t>w chwili obecnej znaczenia te nie są żywe, w potocznym języku nie używane, u współczesnych pisarzy raczej nie spotykane. Materiałami, które by stwierdziły używanie ich dla c</w:t>
      </w:r>
      <w:r>
        <w:t>elów archaizacyjnych, nie rozporządzam.</w:t>
      </w:r>
    </w:p>
    <w:p w:rsidR="00EC73EA" w:rsidRDefault="00FB1725">
      <w:pPr>
        <w:pStyle w:val="Teksttreci20"/>
        <w:framePr w:w="9516" w:h="6771" w:hRule="exact" w:wrap="none" w:vAnchor="page" w:hAnchor="page" w:x="947" w:y="8368"/>
        <w:numPr>
          <w:ilvl w:val="0"/>
          <w:numId w:val="6"/>
        </w:numPr>
        <w:shd w:val="clear" w:color="auto" w:fill="auto"/>
        <w:tabs>
          <w:tab w:val="left" w:pos="2264"/>
        </w:tabs>
        <w:spacing w:before="0" w:after="120" w:line="280" w:lineRule="exact"/>
        <w:ind w:left="1820"/>
      </w:pPr>
      <w:r>
        <w:rPr>
          <w:rStyle w:val="Teksttreci2Odstpy4pt"/>
        </w:rPr>
        <w:t>Neologizmy, indywidualizmy</w:t>
      </w:r>
    </w:p>
    <w:p w:rsidR="00EC73EA" w:rsidRDefault="00FB1725">
      <w:pPr>
        <w:pStyle w:val="Teksttreci20"/>
        <w:framePr w:w="9516" w:h="6771" w:hRule="exact" w:wrap="none" w:vAnchor="page" w:hAnchor="page" w:x="947" w:y="8368"/>
        <w:shd w:val="clear" w:color="auto" w:fill="auto"/>
        <w:spacing w:before="0" w:line="312" w:lineRule="exact"/>
        <w:ind w:left="420" w:right="480" w:firstLine="620"/>
      </w:pPr>
      <w:r>
        <w:t xml:space="preserve">Są w „Listach" wyrazy, które można uważać za utworzone przez Słowackiego, nie notuje ich bowiem Linde, a Karłowicz-Kryński albo nie notuje, albo nie dokumentuje, albo dokumentuje tylko </w:t>
      </w:r>
      <w:r>
        <w:t>cytatami ze Słowackiego.</w:t>
      </w:r>
    </w:p>
    <w:p w:rsidR="00EC73EA" w:rsidRDefault="00FB1725">
      <w:pPr>
        <w:pStyle w:val="Teksttreci20"/>
        <w:framePr w:w="9516" w:h="6771" w:hRule="exact" w:wrap="none" w:vAnchor="page" w:hAnchor="page" w:x="947" w:y="8368"/>
        <w:shd w:val="clear" w:color="auto" w:fill="auto"/>
        <w:spacing w:before="0" w:line="306" w:lineRule="exact"/>
        <w:ind w:left="420" w:firstLine="620"/>
      </w:pPr>
      <w:r>
        <w:t>Ta twórczość językowa poety idzie różnymi drogami.</w:t>
      </w:r>
    </w:p>
    <w:p w:rsidR="00EC73EA" w:rsidRDefault="00FB1725">
      <w:pPr>
        <w:pStyle w:val="Teksttreci20"/>
        <w:framePr w:w="9516" w:h="6771" w:hRule="exact" w:wrap="none" w:vAnchor="page" w:hAnchor="page" w:x="947" w:y="8368"/>
        <w:numPr>
          <w:ilvl w:val="0"/>
          <w:numId w:val="10"/>
        </w:numPr>
        <w:shd w:val="clear" w:color="auto" w:fill="auto"/>
        <w:tabs>
          <w:tab w:val="left" w:pos="1460"/>
        </w:tabs>
        <w:spacing w:before="0" w:line="306" w:lineRule="exact"/>
        <w:ind w:left="420" w:right="480" w:firstLine="620"/>
      </w:pPr>
      <w:r>
        <w:t xml:space="preserve">wyraz grecki διάδημα przyswaja Słowacki polskiemu podając jako mianownik temat deklinacyjny: „(...) </w:t>
      </w:r>
      <w:r>
        <w:rPr>
          <w:rStyle w:val="Teksttreci2Kursywa"/>
        </w:rPr>
        <w:t>mój diademat</w:t>
      </w:r>
      <w:r>
        <w:t xml:space="preserve"> królewski przypomniał." (XII, s. 444). U KK pod hasłem „diadema" je</w:t>
      </w:r>
      <w:r>
        <w:t xml:space="preserve">st zacytowany Krasiński. Na utworzenie „diadematu" mogła podziałać analogia np. </w:t>
      </w:r>
      <w:r>
        <w:rPr>
          <w:rStyle w:val="Teksttreci2Kursywa"/>
        </w:rPr>
        <w:t>systema</w:t>
      </w:r>
      <w:r>
        <w:t xml:space="preserve"> (L.) — </w:t>
      </w:r>
      <w:r>
        <w:rPr>
          <w:rStyle w:val="Teksttreci2Kursywa"/>
        </w:rPr>
        <w:t>systemat</w:t>
      </w:r>
      <w:r>
        <w:t xml:space="preserve"> KK (przykłady Sniad. i własne);</w:t>
      </w:r>
    </w:p>
    <w:p w:rsidR="00EC73EA" w:rsidRDefault="00FB1725">
      <w:pPr>
        <w:pStyle w:val="Teksttreci20"/>
        <w:framePr w:w="9516" w:h="6771" w:hRule="exact" w:wrap="none" w:vAnchor="page" w:hAnchor="page" w:x="947" w:y="8368"/>
        <w:numPr>
          <w:ilvl w:val="0"/>
          <w:numId w:val="10"/>
        </w:numPr>
        <w:shd w:val="clear" w:color="auto" w:fill="auto"/>
        <w:tabs>
          <w:tab w:val="left" w:pos="1460"/>
        </w:tabs>
        <w:spacing w:before="0" w:line="306" w:lineRule="exact"/>
        <w:ind w:left="420" w:right="480" w:firstLine="620"/>
      </w:pPr>
      <w:r>
        <w:t>tworzy nowe wyrazy za pomocą istniejących w języku przyrostków:</w:t>
      </w:r>
    </w:p>
    <w:p w:rsidR="00EC73EA" w:rsidRDefault="00FB1725">
      <w:pPr>
        <w:pStyle w:val="Teksttreci20"/>
        <w:framePr w:w="9516" w:h="6771" w:hRule="exact" w:wrap="none" w:vAnchor="page" w:hAnchor="page" w:x="947" w:y="8368"/>
        <w:shd w:val="clear" w:color="auto" w:fill="auto"/>
        <w:spacing w:before="0" w:line="306" w:lineRule="exact"/>
        <w:ind w:left="420" w:right="480" w:firstLine="620"/>
      </w:pPr>
      <w:r>
        <w:t>rzeczowniki od tematów czasownikowych: „Niemniej miła mi</w:t>
      </w:r>
      <w:r>
        <w:t xml:space="preserve"> była </w:t>
      </w:r>
      <w:r>
        <w:rPr>
          <w:rStyle w:val="Teksttreci2Kursywa"/>
        </w:rPr>
        <w:t>wystrzyżynka,</w:t>
      </w:r>
      <w:r>
        <w:t xml:space="preserve"> rąk twoich igraszka (...)" (XII, s. 293), ,,(...) uwielbia panią Laffarge, sławną </w:t>
      </w:r>
      <w:r>
        <w:rPr>
          <w:rStyle w:val="Teksttreci2Kursywa"/>
        </w:rPr>
        <w:t>otruwaczkę</w:t>
      </w:r>
      <w:r>
        <w:t xml:space="preserve"> tutejszą (...)" (XI, s. 443). Obu wyrazów nie ma ani u Lindego, ani u KK;</w:t>
      </w:r>
    </w:p>
    <w:p w:rsidR="00EC73EA" w:rsidRDefault="00FB1725">
      <w:pPr>
        <w:pStyle w:val="Teksttreci20"/>
        <w:framePr w:w="9516" w:h="6771" w:hRule="exact" w:wrap="none" w:vAnchor="page" w:hAnchor="page" w:x="947" w:y="8368"/>
        <w:shd w:val="clear" w:color="auto" w:fill="auto"/>
        <w:spacing w:before="0" w:line="306" w:lineRule="exact"/>
        <w:ind w:left="420" w:right="480" w:firstLine="620"/>
      </w:pPr>
      <w:r>
        <w:t xml:space="preserve">rzeczownik zdrobniały: „(...) ździwiony sam byłem natręctwem tej </w:t>
      </w:r>
      <w:r>
        <w:rPr>
          <w:rStyle w:val="Teksttreci2Kursywa"/>
        </w:rPr>
        <w:t>myśl</w:t>
      </w:r>
      <w:r>
        <w:rPr>
          <w:rStyle w:val="Teksttreci2Kursywa"/>
        </w:rPr>
        <w:t>ątki“</w:t>
      </w:r>
      <w:r>
        <w:t xml:space="preserve"> (XI, s. 527). U Lindego nie ma, KK notuje hasło i nazwisko Słowackiego bez cytatu; podaje też hasło „myślątko" z przykładem własnym;</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613" w:y="1608"/>
        <w:shd w:val="clear" w:color="auto" w:fill="auto"/>
        <w:spacing w:line="220" w:lineRule="exact"/>
      </w:pPr>
      <w:r>
        <w:lastRenderedPageBreak/>
        <w:t>18</w:t>
      </w:r>
    </w:p>
    <w:p w:rsidR="00EC73EA" w:rsidRDefault="00FB1725">
      <w:pPr>
        <w:pStyle w:val="Nagweklubstopka0"/>
        <w:framePr w:wrap="none" w:vAnchor="page" w:hAnchor="page" w:x="4493" w:y="1566"/>
        <w:shd w:val="clear" w:color="auto" w:fill="auto"/>
        <w:spacing w:line="220" w:lineRule="exact"/>
      </w:pPr>
      <w:r>
        <w:t>PORADNIK JĘZYKOWY</w:t>
      </w:r>
    </w:p>
    <w:p w:rsidR="00EC73EA" w:rsidRDefault="00FB1725">
      <w:pPr>
        <w:pStyle w:val="Nagweklubstopka0"/>
        <w:framePr w:wrap="none" w:vAnchor="page" w:hAnchor="page" w:x="9125" w:y="1554"/>
        <w:shd w:val="clear" w:color="auto" w:fill="auto"/>
        <w:spacing w:line="220" w:lineRule="exact"/>
      </w:pPr>
      <w:r>
        <w:t>1953, z. 1</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 xml:space="preserve">z łac. </w:t>
      </w:r>
      <w:r>
        <w:rPr>
          <w:rStyle w:val="Teksttreci2Kursywa"/>
        </w:rPr>
        <w:t>artificialis</w:t>
      </w:r>
      <w:r>
        <w:t xml:space="preserve"> przez dodanie do tematu przyrostka </w:t>
      </w:r>
      <w:r>
        <w:rPr>
          <w:rStyle w:val="Teksttreci2Kursywa"/>
        </w:rPr>
        <w:t>-ny</w:t>
      </w:r>
      <w:r>
        <w:t xml:space="preserve"> analogicznie do takich jak np. notowany u Lindego </w:t>
      </w:r>
      <w:r>
        <w:rPr>
          <w:rStyle w:val="Teksttreci2Kursywa"/>
        </w:rPr>
        <w:t>wokalny:</w:t>
      </w:r>
      <w:r>
        <w:t xml:space="preserve"> „(...) pełno ogródków i sklepików, obwieszonych wiankami ze świeżych i </w:t>
      </w:r>
      <w:r>
        <w:rPr>
          <w:rStyle w:val="Teksttreci2Kursywa"/>
        </w:rPr>
        <w:t>artificjalnych</w:t>
      </w:r>
      <w:r>
        <w:t xml:space="preserve"> kwiatów (XI, s. 31). U Lindego nie ma, u KK. hasło opatrzone wykrzyknikiem (= unikać), bez przykładu;</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za pomoc</w:t>
      </w:r>
      <w:r>
        <w:t>ą sufiksów -</w:t>
      </w:r>
      <w:r>
        <w:rPr>
          <w:rStyle w:val="Teksttreci2Kursywa"/>
        </w:rPr>
        <w:t>owy</w:t>
      </w:r>
      <w:r>
        <w:t xml:space="preserve">, </w:t>
      </w:r>
      <w:r w:rsidRPr="00620A5F">
        <w:rPr>
          <w:rStyle w:val="Teksttreci2Kursywa"/>
          <w:lang w:eastAsia="en-US" w:bidi="en-US"/>
        </w:rPr>
        <w:t>-any</w:t>
      </w:r>
      <w:r w:rsidRPr="00620A5F">
        <w:rPr>
          <w:lang w:eastAsia="en-US" w:bidi="en-US"/>
        </w:rPr>
        <w:t xml:space="preserve"> </w:t>
      </w:r>
      <w:r>
        <w:t xml:space="preserve">tworzy przymiotniki od rzeczowników i za pomocą sufiksu </w:t>
      </w:r>
      <w:r>
        <w:rPr>
          <w:rStyle w:val="Teksttreci2Kursywa"/>
        </w:rPr>
        <w:t>-alny</w:t>
      </w:r>
      <w:r>
        <w:t xml:space="preserve"> od czasownika: ,,(...) otoczyła się swoją różaną </w:t>
      </w:r>
      <w:r>
        <w:rPr>
          <w:rStyle w:val="Teksttreci2Kursywa"/>
        </w:rPr>
        <w:t>zorzowego</w:t>
      </w:r>
      <w:r>
        <w:t xml:space="preserve"> Anioła atmosferą" (XI, s. 449). U Lindego nie ma, KK. podaje własną frazeologię: „barwa zorzowa"</w:t>
      </w:r>
      <w:r>
        <w:t xml:space="preserve"> i cytat ze Słowackiego, zresztą pod hasłem „zorzany"; „(...) ręka artysty malowałaby myśl twoją — czasem lepiej niż broszura albo </w:t>
      </w:r>
      <w:r>
        <w:rPr>
          <w:rStyle w:val="Teksttreci2Kursywa"/>
        </w:rPr>
        <w:t>gazeciany</w:t>
      </w:r>
      <w:r>
        <w:t xml:space="preserve"> artykuł (...)" (XII, s. 199). Ani u L., ani u KK hasła tego nie ma; „(...) ta idea musi być </w:t>
      </w:r>
      <w:r>
        <w:rPr>
          <w:rStyle w:val="Teksttreci2Kursywa"/>
        </w:rPr>
        <w:t>działalną</w:t>
      </w:r>
      <w:r>
        <w:t xml:space="preserve"> na ziemi (...</w:t>
      </w:r>
      <w:r>
        <w:t>)" (XII, s. 181). U Lindego nie ma, u KK. hasło bez przykładu.</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odprzymiotnikowy rzeczownik na -</w:t>
      </w:r>
      <w:r>
        <w:rPr>
          <w:rStyle w:val="Teksttreci2Kursywa"/>
        </w:rPr>
        <w:t>ość</w:t>
      </w:r>
      <w:r>
        <w:t xml:space="preserve">:,,(...) ziemię na próżno </w:t>
      </w:r>
      <w:r>
        <w:rPr>
          <w:rStyle w:val="Teksttreci2Kursywa"/>
        </w:rPr>
        <w:t>robaczliwością</w:t>
      </w:r>
      <w:r>
        <w:t xml:space="preserve"> śmiertelną kaził (...)" </w:t>
      </w:r>
      <w:r>
        <w:rPr>
          <w:lang w:val="cs-CZ" w:eastAsia="cs-CZ" w:bidi="cs-CZ"/>
        </w:rPr>
        <w:t xml:space="preserve">(XII, </w:t>
      </w:r>
      <w:r>
        <w:t xml:space="preserve">s. 311). U Lindego tylko </w:t>
      </w:r>
      <w:r>
        <w:rPr>
          <w:rStyle w:val="Teksttreci2Kursywa"/>
        </w:rPr>
        <w:t xml:space="preserve">robaczliwy </w:t>
      </w:r>
      <w:r>
        <w:t xml:space="preserve">zadokumentowany „Teatrem polskim", u KK. hasło bez </w:t>
      </w:r>
      <w:r>
        <w:t>przykładu;</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 xml:space="preserve">czasownik od rzeczownika: „(...) wiele innych myśli snuło się i </w:t>
      </w:r>
      <w:r>
        <w:rPr>
          <w:rStyle w:val="Teksttreci2Kursywa"/>
        </w:rPr>
        <w:t>błyskawicowało</w:t>
      </w:r>
      <w:r>
        <w:t xml:space="preserve"> się w zamyśleniu../* (XI, s. 450). U Lindego nie ma, u KK. jest hasło i tenże cytat ze Słowackiego;</w:t>
      </w:r>
    </w:p>
    <w:p w:rsidR="00EC73EA" w:rsidRDefault="00FB1725">
      <w:pPr>
        <w:pStyle w:val="Teksttreci20"/>
        <w:framePr w:w="9516" w:h="12762" w:hRule="exact" w:wrap="none" w:vAnchor="page" w:hAnchor="page" w:x="947" w:y="2150"/>
        <w:numPr>
          <w:ilvl w:val="0"/>
          <w:numId w:val="10"/>
        </w:numPr>
        <w:shd w:val="clear" w:color="auto" w:fill="auto"/>
        <w:tabs>
          <w:tab w:val="left" w:pos="1718"/>
        </w:tabs>
        <w:spacing w:before="0" w:line="300" w:lineRule="exact"/>
        <w:ind w:left="720" w:firstLine="620"/>
      </w:pPr>
      <w:r>
        <w:t xml:space="preserve">za pomocą partykuły </w:t>
      </w:r>
      <w:r>
        <w:rPr>
          <w:rStyle w:val="Teksttreci2Kursywa"/>
        </w:rPr>
        <w:t>nie</w:t>
      </w:r>
      <w:r>
        <w:t xml:space="preserve"> i przedrostków:</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 xml:space="preserve">partykuła </w:t>
      </w:r>
      <w:r>
        <w:rPr>
          <w:rStyle w:val="Teksttreci2Kursywa"/>
        </w:rPr>
        <w:t>nie-</w:t>
      </w:r>
      <w:r>
        <w:t xml:space="preserve"> dodana do r</w:t>
      </w:r>
      <w:r>
        <w:t xml:space="preserve">zeczownika: „Może nawet dlatego odeszła, że gniewała się na </w:t>
      </w:r>
      <w:r>
        <w:rPr>
          <w:rStyle w:val="Teksttreci2Kursywa"/>
        </w:rPr>
        <w:t>nierobotę</w:t>
      </w:r>
      <w:r>
        <w:t xml:space="preserve"> (...)" (XI, s. 461). U Lindego nie ma, u KK. tylko hasło i cytat ze Słowackiego. „Ty może mi zarzucasz, droga moja, żem prosto nie jechał do Ciebie (...) O! nie oziębłość — zaledwo </w:t>
      </w:r>
      <w:r>
        <w:rPr>
          <w:rStyle w:val="Teksttreci2Kursywa"/>
        </w:rPr>
        <w:t>nieśp</w:t>
      </w:r>
      <w:r>
        <w:rPr>
          <w:rStyle w:val="Teksttreci2Kursywa"/>
        </w:rPr>
        <w:t>iesznością</w:t>
      </w:r>
      <w:r>
        <w:t xml:space="preserve"> to nazwać by można. (XI, s. 508). Nie notowane ani u Lindego, ani u KK. Por. Chopina </w:t>
      </w:r>
      <w:r>
        <w:rPr>
          <w:rStyle w:val="Teksttreci2Kursywa"/>
        </w:rPr>
        <w:t>nieprzysługa,</w:t>
      </w:r>
      <w:r>
        <w:t xml:space="preserve"> a również Słowackiego „(...) </w:t>
      </w:r>
      <w:r>
        <w:rPr>
          <w:rStyle w:val="Teksttreci2Kursywa"/>
        </w:rPr>
        <w:t>niedecyzja</w:t>
      </w:r>
      <w:r>
        <w:t xml:space="preserve"> najdrożej się w podróży opłaca. (XI, s. 488), który to wyraz jest według cytacji KK. u Kraszewskiego;</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do r</w:t>
      </w:r>
      <w:r>
        <w:t xml:space="preserve">zeczownika i przymiotnika dodany przedrostek </w:t>
      </w:r>
      <w:r>
        <w:rPr>
          <w:rStyle w:val="Teksttreci2Kursywa"/>
        </w:rPr>
        <w:t>nad-:</w:t>
      </w:r>
      <w:r>
        <w:t xml:space="preserve"> „(...) świat cały i </w:t>
      </w:r>
      <w:r>
        <w:rPr>
          <w:rStyle w:val="Teksttreci2Kursywa"/>
        </w:rPr>
        <w:t>nadświat</w:t>
      </w:r>
      <w:r>
        <w:t xml:space="preserve"> jest pełen świętych moich i twoich" (XI, s. 442). „(...) sam kwiat myśli naszych jest podszeptaniem i tchnieniem </w:t>
      </w:r>
      <w:r>
        <w:rPr>
          <w:rStyle w:val="Teksttreci2Kursywa"/>
        </w:rPr>
        <w:t xml:space="preserve">nadniebieskich </w:t>
      </w:r>
      <w:r>
        <w:t>otworzony... (XI, s. 422). U Lindego nie ma, u K</w:t>
      </w:r>
      <w:r>
        <w:t>K. hasło i cytaty ze Słowackiego;</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 xml:space="preserve">przedrostek </w:t>
      </w:r>
      <w:r>
        <w:rPr>
          <w:rStyle w:val="Teksttreci2Kursywa"/>
        </w:rPr>
        <w:t>poza-</w:t>
      </w:r>
      <w:r>
        <w:t xml:space="preserve"> dodany do przymiotnika </w:t>
      </w:r>
      <w:r>
        <w:rPr>
          <w:rStyle w:val="Teksttreci2Kursywa"/>
        </w:rPr>
        <w:t>trumniany</w:t>
      </w:r>
      <w:r>
        <w:t xml:space="preserve"> zanotowanego przez KK. tylko u Słowackiego i Lenartowicza: „(...) to jest rozwidnienie </w:t>
      </w:r>
      <w:r>
        <w:rPr>
          <w:rStyle w:val="Teksttreci2Kursywa"/>
        </w:rPr>
        <w:t>pozatrumniane</w:t>
      </w:r>
      <w:r>
        <w:t xml:space="preserve"> losu naszego (...)" (XI, s. 413). Tego wyrazu jak zresztą i wyrazu </w:t>
      </w:r>
      <w:r>
        <w:rPr>
          <w:rStyle w:val="Teksttreci2Kursywa"/>
        </w:rPr>
        <w:t>tru</w:t>
      </w:r>
      <w:r>
        <w:rPr>
          <w:rStyle w:val="Teksttreci2Kursywa"/>
        </w:rPr>
        <w:t>mniany</w:t>
      </w:r>
      <w:r>
        <w:t xml:space="preserve"> Linde nie notuje. KK. podaje ten sam, co wyżej cytat, przypisując go błędnie Krasińskiemu;</w:t>
      </w:r>
    </w:p>
    <w:p w:rsidR="00EC73EA" w:rsidRDefault="00FB1725">
      <w:pPr>
        <w:pStyle w:val="Teksttreci20"/>
        <w:framePr w:w="9516" w:h="12762" w:hRule="exact" w:wrap="none" w:vAnchor="page" w:hAnchor="page" w:x="947" w:y="2150"/>
        <w:shd w:val="clear" w:color="auto" w:fill="auto"/>
        <w:spacing w:before="0" w:line="300" w:lineRule="exact"/>
        <w:ind w:left="720" w:right="420" w:firstLine="620"/>
      </w:pPr>
      <w:r>
        <w:t xml:space="preserve">do zanotowanych u Lindego czasowników </w:t>
      </w:r>
      <w:r>
        <w:rPr>
          <w:rStyle w:val="Teksttreci2Kursywa"/>
        </w:rPr>
        <w:t>mroczyć</w:t>
      </w:r>
      <w:r>
        <w:t xml:space="preserve"> i </w:t>
      </w:r>
      <w:r>
        <w:rPr>
          <w:rStyle w:val="Teksttreci2Kursywa"/>
        </w:rPr>
        <w:t>wonić</w:t>
      </w:r>
      <w:r>
        <w:t xml:space="preserve"> dodaje Słowacki przedrostki, tworząc nie notowane przed nim wyrazy: „(...) niespokojność twoja także mi </w:t>
      </w:r>
      <w:r>
        <w:t xml:space="preserve">nieraz </w:t>
      </w:r>
      <w:r>
        <w:rPr>
          <w:rStyle w:val="Teksttreci2Kursywa"/>
        </w:rPr>
        <w:t>namroczyła</w:t>
      </w:r>
      <w:r>
        <w:t xml:space="preserve"> brwi i rzęsów (XI, s. 502) — KK. podaje hasło i cytuje Słowackiego; „(...) to imię długo bę-</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19" w:y="1469"/>
        <w:shd w:val="clear" w:color="auto" w:fill="auto"/>
        <w:spacing w:line="220" w:lineRule="exact"/>
      </w:pPr>
      <w:r>
        <w:lastRenderedPageBreak/>
        <w:t>1953, z. 1</w:t>
      </w:r>
    </w:p>
    <w:p w:rsidR="00EC73EA" w:rsidRDefault="00FB1725">
      <w:pPr>
        <w:pStyle w:val="Nagweklubstopka0"/>
        <w:framePr w:wrap="none" w:vAnchor="page" w:hAnchor="page" w:x="4355" w:y="1463"/>
        <w:shd w:val="clear" w:color="auto" w:fill="auto"/>
        <w:spacing w:line="220" w:lineRule="exact"/>
      </w:pPr>
      <w:r>
        <w:t>PORADNIK JĘZYKOWY</w:t>
      </w:r>
    </w:p>
    <w:p w:rsidR="00EC73EA" w:rsidRDefault="00FB1725">
      <w:pPr>
        <w:pStyle w:val="Nagweklubstopka0"/>
        <w:framePr w:wrap="none" w:vAnchor="page" w:hAnchor="page" w:x="9773" w:y="1463"/>
        <w:shd w:val="clear" w:color="auto" w:fill="auto"/>
        <w:spacing w:line="220" w:lineRule="exact"/>
      </w:pPr>
      <w:r>
        <w:t>19</w:t>
      </w:r>
    </w:p>
    <w:p w:rsidR="00EC73EA" w:rsidRDefault="00FB1725">
      <w:pPr>
        <w:pStyle w:val="Teksttreci20"/>
        <w:framePr w:w="9516" w:h="13134" w:hRule="exact" w:wrap="none" w:vAnchor="page" w:hAnchor="page" w:x="947" w:y="2054"/>
        <w:shd w:val="clear" w:color="auto" w:fill="auto"/>
        <w:spacing w:before="0" w:line="306" w:lineRule="exact"/>
        <w:ind w:left="400" w:right="480"/>
        <w:jc w:val="left"/>
      </w:pPr>
      <w:r>
        <w:t xml:space="preserve">dzie brzmiało, </w:t>
      </w:r>
      <w:r>
        <w:rPr>
          <w:rStyle w:val="Teksttreci2Kursywa"/>
        </w:rPr>
        <w:t>owonione</w:t>
      </w:r>
      <w:r>
        <w:t xml:space="preserve"> zapachem konwalii (...)“ (XI, s. 376), KK. czasownika tego nie </w:t>
      </w:r>
      <w:r>
        <w:t>notuje;</w:t>
      </w:r>
    </w:p>
    <w:p w:rsidR="00EC73EA" w:rsidRDefault="00FB1725">
      <w:pPr>
        <w:pStyle w:val="Teksttreci20"/>
        <w:framePr w:w="9516" w:h="13134" w:hRule="exact" w:wrap="none" w:vAnchor="page" w:hAnchor="page" w:x="947" w:y="2054"/>
        <w:shd w:val="clear" w:color="auto" w:fill="auto"/>
        <w:spacing w:before="0" w:line="306" w:lineRule="exact"/>
        <w:ind w:left="400" w:right="480" w:firstLine="620"/>
      </w:pPr>
      <w:r>
        <w:t xml:space="preserve">tworzy też nowe czasowniki przez dodanie przedrostków do czasowników nie notowanych u Lindego, ale może już istniejących w okresie romantyzmu, bo podanych u KK. z dokumentacją epok: romantyzmu, ,,(...) już </w:t>
      </w:r>
      <w:r>
        <w:rPr>
          <w:rStyle w:val="Teksttreci2Kursywa"/>
        </w:rPr>
        <w:t>wy egzaltowany,</w:t>
      </w:r>
      <w:r>
        <w:t xml:space="preserve"> nigdy się na nic nie przyd</w:t>
      </w:r>
      <w:r>
        <w:t xml:space="preserve">am tej ziemi (...)“ (XI, s. 539) — u KK. </w:t>
      </w:r>
      <w:r>
        <w:rPr>
          <w:rStyle w:val="Teksttreci2Kursywa"/>
        </w:rPr>
        <w:t>egzaltować</w:t>
      </w:r>
      <w:r>
        <w:t xml:space="preserve"> i </w:t>
      </w:r>
      <w:r>
        <w:rPr>
          <w:rStyle w:val="Teksttreci2Kursywa"/>
        </w:rPr>
        <w:t>egzaltować się</w:t>
      </w:r>
      <w:r>
        <w:t xml:space="preserve"> z cytatem Kraszewskiego, </w:t>
      </w:r>
      <w:r>
        <w:rPr>
          <w:rStyle w:val="Teksttreci2Kursywa"/>
        </w:rPr>
        <w:t>wyegzaltować</w:t>
      </w:r>
      <w:r>
        <w:t xml:space="preserve"> tylko Słowacki, ,,(...) gdybym cię widział rzucającego twój </w:t>
      </w:r>
      <w:r>
        <w:rPr>
          <w:rStyle w:val="Teksttreci2Kursywa"/>
        </w:rPr>
        <w:t>otęczowany</w:t>
      </w:r>
      <w:r>
        <w:t xml:space="preserve"> świat (...)'“ (XI, s. 205) — u KK. </w:t>
      </w:r>
      <w:r>
        <w:rPr>
          <w:rStyle w:val="Teksttreci2Kursywa"/>
        </w:rPr>
        <w:t>tęczować</w:t>
      </w:r>
      <w:r>
        <w:t xml:space="preserve"> z cytatem Asnyka, </w:t>
      </w:r>
      <w:r>
        <w:rPr>
          <w:rStyle w:val="Teksttreci2Kursywa"/>
        </w:rPr>
        <w:t>otęczować</w:t>
      </w:r>
      <w:r>
        <w:t xml:space="preserve"> nie ma</w:t>
      </w:r>
      <w:r>
        <w:t>;</w:t>
      </w:r>
    </w:p>
    <w:p w:rsidR="00EC73EA" w:rsidRDefault="00FB1725">
      <w:pPr>
        <w:pStyle w:val="Teksttreci20"/>
        <w:framePr w:w="9516" w:h="13134" w:hRule="exact" w:wrap="none" w:vAnchor="page" w:hAnchor="page" w:x="947" w:y="2054"/>
        <w:shd w:val="clear" w:color="auto" w:fill="auto"/>
        <w:spacing w:before="0" w:line="306" w:lineRule="exact"/>
        <w:ind w:left="400" w:right="480" w:firstLine="620"/>
      </w:pPr>
      <w:r>
        <w:t xml:space="preserve">i wreszcie czasowniki z przedrostkami, nie notowane u Lindego ani z przedrostkiem, ani bez przedrostka, u KK. nie notowane również, lub notowane i nie dokumentowane, lub dokumentowane tylko Słowackim: „(...) nerwom swoim, czasem </w:t>
      </w:r>
      <w:r>
        <w:rPr>
          <w:rStyle w:val="Teksttreci2Kursywa"/>
        </w:rPr>
        <w:t>rozharmonizowanym polonez</w:t>
      </w:r>
      <w:r>
        <w:rPr>
          <w:rStyle w:val="Teksttreci2Kursywa"/>
        </w:rPr>
        <w:t>ami</w:t>
      </w:r>
      <w:r>
        <w:t xml:space="preserve"> Chopina, pozwalasz nad głębią duszy twojej panować." (XI, s. 458) — u KK. cytat ze Słowackiego na </w:t>
      </w:r>
      <w:r>
        <w:rPr>
          <w:rStyle w:val="Teksttreci2Kursywa"/>
        </w:rPr>
        <w:t>harmonizować się;</w:t>
      </w:r>
      <w:r>
        <w:t xml:space="preserve"> „(...) arystokratami szlachtę </w:t>
      </w:r>
      <w:r>
        <w:rPr>
          <w:rStyle w:val="Teksttreci2Kursywa"/>
        </w:rPr>
        <w:t>podczupurzył</w:t>
      </w:r>
      <w:r>
        <w:t xml:space="preserve"> (...)“ (XII, s. 302) — KK. </w:t>
      </w:r>
      <w:r>
        <w:rPr>
          <w:rStyle w:val="Teksttreci2Kursywa"/>
        </w:rPr>
        <w:t>czupurzyć się</w:t>
      </w:r>
      <w:r>
        <w:t xml:space="preserve"> bez przykładu; „(...) powinniśmy w sobie wyrabiać do</w:t>
      </w:r>
      <w:r>
        <w:t xml:space="preserve">skonałą moc czucia, zlewać go, </w:t>
      </w:r>
      <w:r>
        <w:rPr>
          <w:rStyle w:val="Teksttreci2Kursywa"/>
        </w:rPr>
        <w:t xml:space="preserve">spiorunować </w:t>
      </w:r>
      <w:r>
        <w:t xml:space="preserve">w sercu (...)“ (XII, s. 183) — KK. podaje hasło </w:t>
      </w:r>
      <w:r>
        <w:rPr>
          <w:rStyle w:val="Teksttreci2Kursywa"/>
        </w:rPr>
        <w:t>spiorunwcać</w:t>
      </w:r>
      <w:r>
        <w:t xml:space="preserve"> bez przykładu; .,(...) o jedno proszę — aby duch prawdy i miłości wywiódł wszystkich na jedną wysokość — i </w:t>
      </w:r>
      <w:r>
        <w:rPr>
          <w:rStyle w:val="Teksttreci2Kursywa"/>
        </w:rPr>
        <w:t>spodobnił</w:t>
      </w:r>
      <w:r>
        <w:t xml:space="preserve"> sobie — różne skarykaturowane ludzi </w:t>
      </w:r>
      <w:r>
        <w:t xml:space="preserve">natury (...)“ (XI, s. 536) — KK. podaje ten sam cytat; [Hoffmanowa] „Nie wiedząc, a </w:t>
      </w:r>
      <w:r>
        <w:rPr>
          <w:rStyle w:val="Teksttreci2Kursywa"/>
        </w:rPr>
        <w:t>sprotestantyzowała</w:t>
      </w:r>
      <w:r>
        <w:t xml:space="preserve"> kobiety (XI, s. 473) — KK. podaje ten czasownik z przedrostkiem bez przykładu; „(...) spokojne było morze i </w:t>
      </w:r>
      <w:r>
        <w:rPr>
          <w:rStyle w:val="Teksttreci2Kursywa"/>
        </w:rPr>
        <w:t>wyzwierciadlone</w:t>
      </w:r>
      <w:r>
        <w:t xml:space="preserve"> (...)“ (XI, s. 433) — u KK. c</w:t>
      </w:r>
      <w:r>
        <w:t>zasownik tylko z przedrostkiem i tenże cytat ze Słowackiego;</w:t>
      </w:r>
    </w:p>
    <w:p w:rsidR="00EC73EA" w:rsidRDefault="00FB1725">
      <w:pPr>
        <w:pStyle w:val="Teksttreci20"/>
        <w:framePr w:w="9516" w:h="13134" w:hRule="exact" w:wrap="none" w:vAnchor="page" w:hAnchor="page" w:x="947" w:y="2054"/>
        <w:numPr>
          <w:ilvl w:val="0"/>
          <w:numId w:val="11"/>
        </w:numPr>
        <w:shd w:val="clear" w:color="auto" w:fill="auto"/>
        <w:tabs>
          <w:tab w:val="left" w:pos="1456"/>
        </w:tabs>
        <w:spacing w:before="0" w:line="306" w:lineRule="exact"/>
        <w:ind w:left="400" w:right="480" w:firstLine="620"/>
      </w:pPr>
      <w:r>
        <w:t xml:space="preserve">tworzy Słowacki nowe wyrazy złożone, jak np. „(...) prawdziwym mi jest szlachetnym </w:t>
      </w:r>
      <w:r>
        <w:rPr>
          <w:rStyle w:val="Teksttreci2Kursywa"/>
        </w:rPr>
        <w:t>dawnopolskim</w:t>
      </w:r>
      <w:r>
        <w:t xml:space="preserve"> udarowaniem." (XII, s. 161) — u Lindego są hasła: </w:t>
      </w:r>
      <w:r>
        <w:rPr>
          <w:rStyle w:val="Teksttreci2Kursywa"/>
        </w:rPr>
        <w:t>dawnochwalny, dawnopomny, dawnoletni</w:t>
      </w:r>
      <w:r>
        <w:t>, dwa pierwsz</w:t>
      </w:r>
      <w:r>
        <w:t>e z gwiazdką.</w:t>
      </w:r>
    </w:p>
    <w:p w:rsidR="00EC73EA" w:rsidRDefault="00FB1725">
      <w:pPr>
        <w:pStyle w:val="Teksttreci20"/>
        <w:framePr w:w="9516" w:h="13134" w:hRule="exact" w:wrap="none" w:vAnchor="page" w:hAnchor="page" w:x="947" w:y="2054"/>
        <w:shd w:val="clear" w:color="auto" w:fill="auto"/>
        <w:spacing w:before="0" w:line="306" w:lineRule="exact"/>
        <w:ind w:left="400" w:right="480" w:firstLine="620"/>
      </w:pPr>
      <w:r>
        <w:t>Jest jeszcze szereg wyrazów nie notowanych u Lindego, a u KK. dokumentowanych cytatami z epoki romantyzmu lub pozytywizmu, co może świadczyć o utworzeniu tych wyrazów przez Słowackiego (cytatów z KK. nie można ustalić chronologicznie datą dzi</w:t>
      </w:r>
      <w:r>
        <w:t xml:space="preserve">eła), a przede wszystkim o tym, że nie są już one, jak wyżej rozpatrywane, indywidualizmami. Przykładowo: „Niech listy twoje nie będą (...) o innych </w:t>
      </w:r>
      <w:r>
        <w:rPr>
          <w:rStyle w:val="Teksttreci2Kursywa"/>
        </w:rPr>
        <w:t>skrzydlatościach</w:t>
      </w:r>
      <w:r>
        <w:t xml:space="preserve"> idei (...)“ (XII, s. 205) (Kon.); „(...) nie mam też dosyć czasu, abym nad każdą taką isto</w:t>
      </w:r>
      <w:r>
        <w:t xml:space="preserve">tą pracował jak dawni </w:t>
      </w:r>
      <w:r>
        <w:rPr>
          <w:rStyle w:val="Teksttreci2Kursywa"/>
        </w:rPr>
        <w:t>nawróciciele...</w:t>
      </w:r>
      <w:r>
        <w:rPr>
          <w:rStyle w:val="Teksttreci2Kursywa"/>
          <w:vertAlign w:val="superscript"/>
        </w:rPr>
        <w:t>&lt;£</w:t>
      </w:r>
      <w:r>
        <w:t xml:space="preserve"> (XI, s. 481) (Krasz.), „(...) o zmianach </w:t>
      </w:r>
      <w:r>
        <w:rPr>
          <w:rStyle w:val="Teksttreci2Kursywa"/>
        </w:rPr>
        <w:t>charakterowych</w:t>
      </w:r>
      <w:r>
        <w:t xml:space="preserve"> humoru mego (...)“ (XI, s. 377) (Mick.), „(...) ciągle </w:t>
      </w:r>
      <w:r>
        <w:rPr>
          <w:rStyle w:val="Teksttreci2Kursywa"/>
        </w:rPr>
        <w:t>się dziecinnił</w:t>
      </w:r>
      <w:r>
        <w:t xml:space="preserve"> (...)" (XI, s. 480) (Krasz.), „(...) </w:t>
      </w:r>
      <w:r>
        <w:rPr>
          <w:rStyle w:val="Teksttreci2Kursywa"/>
        </w:rPr>
        <w:t>polkujące</w:t>
      </w:r>
      <w:r>
        <w:t xml:space="preserve"> na zapylonych posadzkach oberży (...)“ (XII</w:t>
      </w:r>
      <w:r>
        <w:t xml:space="preserve">, s. 170) (Chm.), „(...) powinieneś jak centaur stratować, jak orzeł </w:t>
      </w:r>
      <w:r>
        <w:rPr>
          <w:rStyle w:val="Teksttreci2Kursywa"/>
        </w:rPr>
        <w:t>wszponić,</w:t>
      </w:r>
      <w:r>
        <w:t xml:space="preserve"> jak lew roztargać (...)“ (XII, s. 194)</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40"/>
        <w:framePr w:wrap="none" w:vAnchor="page" w:hAnchor="page" w:x="1607" w:y="1628"/>
        <w:shd w:val="clear" w:color="auto" w:fill="auto"/>
        <w:spacing w:line="170" w:lineRule="exact"/>
      </w:pPr>
      <w:r>
        <w:lastRenderedPageBreak/>
        <w:t>20</w:t>
      </w:r>
    </w:p>
    <w:p w:rsidR="00EC73EA" w:rsidRDefault="00FB1725">
      <w:pPr>
        <w:pStyle w:val="Nagweklubstopka0"/>
        <w:framePr w:wrap="none" w:vAnchor="page" w:hAnchor="page" w:x="4529" w:y="1572"/>
        <w:shd w:val="clear" w:color="auto" w:fill="auto"/>
        <w:spacing w:line="220" w:lineRule="exact"/>
      </w:pPr>
      <w:r>
        <w:t>PORADNIK JĘZYKOWY</w:t>
      </w:r>
    </w:p>
    <w:p w:rsidR="00EC73EA" w:rsidRDefault="00FB1725">
      <w:pPr>
        <w:pStyle w:val="Nagweklubstopka0"/>
        <w:framePr w:wrap="none" w:vAnchor="page" w:hAnchor="page" w:x="9239" w:y="1554"/>
        <w:shd w:val="clear" w:color="auto" w:fill="auto"/>
        <w:spacing w:line="220" w:lineRule="exact"/>
      </w:pPr>
      <w:r>
        <w:t>1953, z. 1</w:t>
      </w:r>
    </w:p>
    <w:p w:rsidR="00EC73EA" w:rsidRDefault="00FB1725">
      <w:pPr>
        <w:pStyle w:val="Teksttreci20"/>
        <w:framePr w:w="9516" w:h="9082" w:hRule="exact" w:wrap="none" w:vAnchor="page" w:hAnchor="page" w:x="947" w:y="2154"/>
        <w:shd w:val="clear" w:color="auto" w:fill="auto"/>
        <w:tabs>
          <w:tab w:val="left" w:pos="3860"/>
        </w:tabs>
        <w:spacing w:before="0" w:line="318" w:lineRule="exact"/>
        <w:ind w:left="620"/>
      </w:pPr>
      <w:r>
        <w:t xml:space="preserve">(Mick. </w:t>
      </w:r>
      <w:r>
        <w:rPr>
          <w:rStyle w:val="Teksttreci2Kursywa"/>
        </w:rPr>
        <w:t>wszponić</w:t>
      </w:r>
      <w:r>
        <w:t xml:space="preserve"> się),</w:t>
      </w:r>
      <w:r>
        <w:tab/>
      </w:r>
      <w:r>
        <w:rPr>
          <w:rStyle w:val="Teksttreci2Kursywa"/>
        </w:rPr>
        <w:t>przeznał</w:t>
      </w:r>
      <w:r>
        <w:t xml:space="preserve"> ciebie do gruntu (...)“ (XI, s. 547)</w:t>
      </w:r>
    </w:p>
    <w:p w:rsidR="00EC73EA" w:rsidRDefault="00FB1725">
      <w:pPr>
        <w:pStyle w:val="Teksttreci20"/>
        <w:framePr w:w="9516" w:h="9082" w:hRule="exact" w:wrap="none" w:vAnchor="page" w:hAnchor="page" w:x="947" w:y="2154"/>
        <w:shd w:val="clear" w:color="auto" w:fill="auto"/>
        <w:spacing w:before="0" w:line="318" w:lineRule="exact"/>
        <w:ind w:left="620"/>
      </w:pPr>
      <w:r>
        <w:t xml:space="preserve">(Mick., </w:t>
      </w:r>
      <w:r>
        <w:t>Syrok.).</w:t>
      </w:r>
    </w:p>
    <w:p w:rsidR="00EC73EA" w:rsidRDefault="00FB1725">
      <w:pPr>
        <w:pStyle w:val="Teksttreci20"/>
        <w:framePr w:w="9516" w:h="9082" w:hRule="exact" w:wrap="none" w:vAnchor="page" w:hAnchor="page" w:x="947" w:y="2154"/>
        <w:shd w:val="clear" w:color="auto" w:fill="auto"/>
        <w:spacing w:before="0" w:line="300" w:lineRule="exact"/>
        <w:ind w:left="620" w:right="380" w:firstLine="640"/>
      </w:pPr>
      <w:r>
        <w:t>Jak widać z powyższych przykładów, bynajmniej nie wyczerpujących materiału, twórczość językowa „Listów" Słowackiego jest dość bogata. Ciekawą jest rzeczą, że te nowe w języku wyrazy pojawiają się w „Listach" dopiero od r. 1842. Oczywiście twierdze</w:t>
      </w:r>
      <w:r>
        <w:t>nie, jakoby te wyrazy były neologizmami czy indywidualizmami Słowackiego, oparte jedynie na dwóch słownikach, może być łatwo podważone po przeprowadzeniu szczegółowych prac nad językiem różnych pisarzy, a zwłaszcza pisarzy epoki romantyzmu.</w:t>
      </w:r>
    </w:p>
    <w:p w:rsidR="00EC73EA" w:rsidRDefault="00FB1725">
      <w:pPr>
        <w:pStyle w:val="Teksttreci20"/>
        <w:framePr w:w="9516" w:h="9082" w:hRule="exact" w:wrap="none" w:vAnchor="page" w:hAnchor="page" w:x="947" w:y="2154"/>
        <w:shd w:val="clear" w:color="auto" w:fill="auto"/>
        <w:spacing w:before="0" w:line="300" w:lineRule="exact"/>
        <w:ind w:left="620" w:right="380" w:firstLine="640"/>
      </w:pPr>
      <w:r>
        <w:t xml:space="preserve">W słownictwie tym, które — na razie przynajmniej — uważamy za inwencję Słowackiego, uderza przede wszystkim sztuczność i obcość. Do najbardziej </w:t>
      </w:r>
      <w:r>
        <w:rPr>
          <w:lang w:val="cs-CZ" w:eastAsia="cs-CZ" w:bidi="cs-CZ"/>
        </w:rPr>
        <w:t xml:space="preserve">udatnych </w:t>
      </w:r>
      <w:r>
        <w:t xml:space="preserve">można by zaliczyć dość wdzięczną </w:t>
      </w:r>
      <w:r>
        <w:rPr>
          <w:rStyle w:val="Teksttreci2Kursywa"/>
        </w:rPr>
        <w:t>wystrzyżynkę</w:t>
      </w:r>
      <w:r>
        <w:t xml:space="preserve"> odpowiadającą dzisiejszej </w:t>
      </w:r>
      <w:r>
        <w:rPr>
          <w:rStyle w:val="Teksttreci2Kursywa"/>
        </w:rPr>
        <w:t>wycinance;</w:t>
      </w:r>
      <w:r>
        <w:t xml:space="preserve"> dzisiejszej tendencj</w:t>
      </w:r>
      <w:r>
        <w:t xml:space="preserve">i językowej odpowiada tworzenie nowych przymiotników, z których zresztą </w:t>
      </w:r>
      <w:r>
        <w:rPr>
          <w:rStyle w:val="Teksttreci2Kursywa"/>
        </w:rPr>
        <w:t>działalny</w:t>
      </w:r>
      <w:r>
        <w:t xml:space="preserve"> brzmi bardzo dziwnie. Najdziwniejsze są twory prefiksalne. one też łączą się w „Listach" z dziwacznością i napuszonością tekstu o treści (żeby już pójść za przykładem wieszcz</w:t>
      </w:r>
      <w:r>
        <w:t>a) „mistycyzowanej".</w:t>
      </w:r>
    </w:p>
    <w:p w:rsidR="00EC73EA" w:rsidRDefault="00FB1725">
      <w:pPr>
        <w:pStyle w:val="Teksttreci20"/>
        <w:framePr w:w="9516" w:h="9082" w:hRule="exact" w:wrap="none" w:vAnchor="page" w:hAnchor="page" w:x="947" w:y="2154"/>
        <w:shd w:val="clear" w:color="auto" w:fill="auto"/>
        <w:spacing w:before="0" w:after="136" w:line="300" w:lineRule="exact"/>
        <w:ind w:left="620" w:right="380" w:firstLine="640"/>
      </w:pPr>
      <w:r>
        <w:t xml:space="preserve">Ogólne wrażenie z lektury „Listów" Słowackiego w zestawieniu z „Listami" Chopina wypada zdecydowanie nie na korzyść poety. Nie miejsce tu wchodzić w zagadnienie treści. Lecz język „Listów" Chopina urzeka. Prostotą, żartobliwością, </w:t>
      </w:r>
      <w:r>
        <w:t>szczerością. Warto by przeprowadzić szczegółowe studia nad językiem poezji Słowackiego i otrzymany materiał zestawić z materiałem „Listów". Rezultaty może byłyby przyczynkiem do odpowiedzi na aktualne dziś zagadnienie: „język komunikatywny a język poetycki</w:t>
      </w:r>
      <w:r>
        <w:t>". Może by takie zestawienie wyjaśniło czy skorygowało to rozczarowanie, jakiego doznaje czytelnik „Listów" Słowackiego, pamiętający język jego poezji „piękny jak Aniołów mowa".</w:t>
      </w:r>
    </w:p>
    <w:p w:rsidR="00EC73EA" w:rsidRDefault="00FB1725">
      <w:pPr>
        <w:pStyle w:val="Teksttreci110"/>
        <w:framePr w:w="9516" w:h="9082" w:hRule="exact" w:wrap="none" w:vAnchor="page" w:hAnchor="page" w:x="947" w:y="2154"/>
        <w:shd w:val="clear" w:color="auto" w:fill="auto"/>
        <w:spacing w:before="0" w:after="0" w:line="280" w:lineRule="exact"/>
        <w:ind w:left="6920"/>
      </w:pPr>
      <w:r>
        <w:t>Janina Mally</w:t>
      </w:r>
    </w:p>
    <w:p w:rsidR="00EC73EA" w:rsidRDefault="00FB1725">
      <w:pPr>
        <w:pStyle w:val="Teksttreci80"/>
        <w:framePr w:w="9516" w:h="276" w:hRule="exact" w:wrap="none" w:vAnchor="page" w:hAnchor="page" w:x="947" w:y="11558"/>
        <w:shd w:val="clear" w:color="auto" w:fill="auto"/>
        <w:spacing w:before="0" w:after="0" w:line="210" w:lineRule="exact"/>
        <w:ind w:right="220" w:firstLine="0"/>
        <w:jc w:val="center"/>
      </w:pPr>
      <w:r>
        <w:t>ROZWIĄZANIE SKRÓTÓW</w:t>
      </w:r>
    </w:p>
    <w:p w:rsidR="00EC73EA" w:rsidRDefault="00FB1725">
      <w:pPr>
        <w:pStyle w:val="Teksttreci80"/>
        <w:framePr w:w="9516" w:h="1164" w:hRule="exact" w:wrap="none" w:vAnchor="page" w:hAnchor="page" w:x="947" w:y="11990"/>
        <w:shd w:val="clear" w:color="auto" w:fill="auto"/>
        <w:spacing w:before="0" w:after="0" w:line="270" w:lineRule="exact"/>
        <w:ind w:left="1140"/>
        <w:jc w:val="left"/>
      </w:pPr>
      <w:r>
        <w:t>KK. = Słownik języka polskiego Jana Karłowicz</w:t>
      </w:r>
      <w:r>
        <w:t>a, Adama Kryńskiego i Władysława Niedźwiedzkiego. Warszawa. 1900—1927.</w:t>
      </w:r>
    </w:p>
    <w:p w:rsidR="00EC73EA" w:rsidRDefault="00FB1725">
      <w:pPr>
        <w:pStyle w:val="Teksttreci80"/>
        <w:framePr w:w="9516" w:h="1164" w:hRule="exact" w:wrap="none" w:vAnchor="page" w:hAnchor="page" w:x="947" w:y="11990"/>
        <w:shd w:val="clear" w:color="auto" w:fill="auto"/>
        <w:spacing w:before="0" w:after="0" w:line="270" w:lineRule="exact"/>
        <w:ind w:left="1140"/>
        <w:jc w:val="left"/>
      </w:pPr>
      <w:r>
        <w:t xml:space="preserve">SJP = Słownik współczesnego języka polskiego w opracowaniu pod redakcja </w:t>
      </w:r>
      <w:r w:rsidRPr="00620A5F">
        <w:rPr>
          <w:lang w:eastAsia="en-US" w:bidi="en-US"/>
        </w:rPr>
        <w:t xml:space="preserve">prof, </w:t>
      </w:r>
      <w:r>
        <w:t>dr W. Doroszewskiego.</w:t>
      </w:r>
    </w:p>
    <w:p w:rsidR="00EC73EA" w:rsidRDefault="00FB1725">
      <w:pPr>
        <w:pStyle w:val="Teksttreci80"/>
        <w:framePr w:w="3264" w:h="1854" w:hRule="exact" w:wrap="none" w:vAnchor="page" w:hAnchor="page" w:x="1445" w:y="13252"/>
        <w:shd w:val="clear" w:color="auto" w:fill="auto"/>
        <w:spacing w:before="0" w:after="0" w:line="252" w:lineRule="exact"/>
        <w:ind w:firstLine="0"/>
        <w:jc w:val="left"/>
      </w:pPr>
      <w:r>
        <w:t>And. = Antoni Andrzejowski Bogusz. = Helena Boguszewska Brand. = Kazimierz Brandys Ch</w:t>
      </w:r>
      <w:r>
        <w:t>m. = Piotr Chmielowski Chodź. = Ignacy Chodźko Dąbr. = Maria Dąbrowska Dygas. = Adolf Dygasiński</w:t>
      </w:r>
    </w:p>
    <w:p w:rsidR="00EC73EA" w:rsidRDefault="00FB1725">
      <w:pPr>
        <w:pStyle w:val="Teksttreci80"/>
        <w:framePr w:w="3714" w:h="1854" w:hRule="exact" w:wrap="none" w:vAnchor="page" w:hAnchor="page" w:x="5099" w:y="13240"/>
        <w:shd w:val="clear" w:color="auto" w:fill="auto"/>
        <w:spacing w:before="0" w:after="0" w:line="252" w:lineRule="exact"/>
        <w:ind w:firstLine="0"/>
        <w:jc w:val="left"/>
      </w:pPr>
      <w:r>
        <w:t xml:space="preserve">Goj. = Pola Gojawiczyńska Kaczk. = Zygmunt Kaczkowski Kon. = Maria Konopnicka Krasiń. = Zygmunt Krasiński Krasz. = Józef Ignacy Kraszewski Krzywosz. = Stefan </w:t>
      </w:r>
      <w:r>
        <w:t>Krzywoszewski Mick. = Adam Mickiewicz</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42" w:y="1456"/>
        <w:shd w:val="clear" w:color="auto" w:fill="auto"/>
        <w:spacing w:line="220" w:lineRule="exact"/>
      </w:pPr>
      <w:r>
        <w:lastRenderedPageBreak/>
        <w:t>1953, z. 1</w:t>
      </w:r>
    </w:p>
    <w:p w:rsidR="00EC73EA" w:rsidRDefault="00FB1725">
      <w:pPr>
        <w:pStyle w:val="Nagweklubstopka0"/>
        <w:framePr w:wrap="none" w:vAnchor="page" w:hAnchor="page" w:x="4478" w:y="1444"/>
        <w:shd w:val="clear" w:color="auto" w:fill="auto"/>
        <w:spacing w:line="220" w:lineRule="exact"/>
      </w:pPr>
      <w:r>
        <w:t>PORADNIK JĘZYKOWY</w:t>
      </w:r>
    </w:p>
    <w:p w:rsidR="00EC73EA" w:rsidRDefault="00FB1725">
      <w:pPr>
        <w:pStyle w:val="Nagweklubstopka0"/>
        <w:framePr w:wrap="none" w:vAnchor="page" w:hAnchor="page" w:x="9884" w:y="1420"/>
        <w:shd w:val="clear" w:color="auto" w:fill="auto"/>
        <w:spacing w:line="220" w:lineRule="exact"/>
      </w:pPr>
      <w:r>
        <w:t>21</w:t>
      </w:r>
    </w:p>
    <w:p w:rsidR="00EC73EA" w:rsidRDefault="00FB1725">
      <w:pPr>
        <w:pStyle w:val="Teksttreci80"/>
        <w:framePr w:w="3342" w:h="1356" w:hRule="exact" w:wrap="none" w:vAnchor="page" w:hAnchor="page" w:x="1406" w:y="2050"/>
        <w:shd w:val="clear" w:color="auto" w:fill="auto"/>
        <w:spacing w:before="0" w:after="0" w:line="258" w:lineRule="exact"/>
        <w:ind w:firstLine="0"/>
        <w:jc w:val="left"/>
      </w:pPr>
      <w:r>
        <w:t>Orzesz. = Eliza Orzeszkowa Rodz. = Maria Rodziewiczówna Sienk. = Henryk Sienkiewicz Słow. = Juliusz Słowacki Syrok. = Władysław Syrokomla</w:t>
      </w:r>
    </w:p>
    <w:p w:rsidR="00EC73EA" w:rsidRDefault="00FB1725">
      <w:pPr>
        <w:pStyle w:val="Teksttreci80"/>
        <w:framePr w:w="8826" w:h="1362" w:hRule="exact" w:wrap="none" w:vAnchor="page" w:hAnchor="page" w:x="1292" w:y="2032"/>
        <w:shd w:val="clear" w:color="auto" w:fill="auto"/>
        <w:spacing w:before="0" w:after="0" w:line="258" w:lineRule="exact"/>
        <w:ind w:left="3840" w:firstLine="0"/>
        <w:jc w:val="left"/>
      </w:pPr>
      <w:r>
        <w:t>Śniad. = Jan Śniadecki</w:t>
      </w:r>
    </w:p>
    <w:p w:rsidR="00EC73EA" w:rsidRDefault="00FB1725">
      <w:pPr>
        <w:pStyle w:val="Teksttreci80"/>
        <w:framePr w:w="8826" w:h="1362" w:hRule="exact" w:wrap="none" w:vAnchor="page" w:hAnchor="page" w:x="1292" w:y="2032"/>
        <w:shd w:val="clear" w:color="auto" w:fill="auto"/>
        <w:spacing w:before="0" w:after="0" w:line="258" w:lineRule="exact"/>
        <w:ind w:left="3840" w:firstLine="0"/>
        <w:jc w:val="left"/>
      </w:pPr>
      <w:r>
        <w:t>T</w:t>
      </w:r>
      <w:r>
        <w:t>yg. Il. = Tygodnik Illustrowany. Warszawa</w:t>
      </w:r>
      <w:r>
        <w:br/>
      </w:r>
      <w:r w:rsidRPr="00620A5F">
        <w:rPr>
          <w:lang w:eastAsia="en-US" w:bidi="en-US"/>
        </w:rPr>
        <w:t xml:space="preserve">Zap. </w:t>
      </w:r>
      <w:r>
        <w:t>= Gabriela Zapolska</w:t>
      </w:r>
      <w:r>
        <w:br/>
        <w:t>Żer. = Stefan Żeromski</w:t>
      </w:r>
      <w:r>
        <w:br/>
        <w:t>Żmich. = Narcyza Żmichowska.</w:t>
      </w:r>
    </w:p>
    <w:p w:rsidR="00EC73EA" w:rsidRDefault="00FB1725">
      <w:pPr>
        <w:pStyle w:val="Teksttreci20"/>
        <w:framePr w:w="8826" w:h="9579" w:hRule="exact" w:wrap="none" w:vAnchor="page" w:hAnchor="page" w:x="1292" w:y="3922"/>
        <w:shd w:val="clear" w:color="auto" w:fill="auto"/>
        <w:spacing w:before="0" w:after="245" w:line="280" w:lineRule="exact"/>
        <w:ind w:left="20"/>
        <w:jc w:val="center"/>
      </w:pPr>
      <w:r>
        <w:t>PIERWSZE WPŁYWY SŁOWIAŃSKIE NA JĘZYK RUMUŃSKI</w:t>
      </w:r>
    </w:p>
    <w:p w:rsidR="00EC73EA" w:rsidRDefault="00FB1725">
      <w:pPr>
        <w:pStyle w:val="Teksttreci20"/>
        <w:framePr w:w="8826" w:h="9579" w:hRule="exact" w:wrap="none" w:vAnchor="page" w:hAnchor="page" w:x="1292" w:y="3922"/>
        <w:shd w:val="clear" w:color="auto" w:fill="auto"/>
        <w:spacing w:before="0" w:line="306" w:lineRule="exact"/>
        <w:ind w:firstLine="720"/>
      </w:pPr>
      <w:r>
        <w:t xml:space="preserve">W osiemdziesiątych latach XIX wieku, powstał spór na temat elementów słowiańskich w języku </w:t>
      </w:r>
      <w:r>
        <w:t>rumuńskim, — spór, który dotychczas nie został zakończony.</w:t>
      </w:r>
    </w:p>
    <w:p w:rsidR="00EC73EA" w:rsidRDefault="00FB1725">
      <w:pPr>
        <w:pStyle w:val="Teksttreci20"/>
        <w:framePr w:w="8826" w:h="9579" w:hRule="exact" w:wrap="none" w:vAnchor="page" w:hAnchor="page" w:x="1292" w:y="3922"/>
        <w:shd w:val="clear" w:color="auto" w:fill="auto"/>
        <w:spacing w:before="0" w:line="306" w:lineRule="exact"/>
        <w:ind w:firstLine="720"/>
      </w:pPr>
      <w:r>
        <w:t xml:space="preserve">Kiedy obliczono słowa zebrane w opublikowanym wówczas słowniku etymologicznym języka rumuńskiego, okazało się, że było w nim </w:t>
      </w:r>
      <w:r w:rsidRPr="00620A5F">
        <w:rPr>
          <w:lang w:eastAsia="ru-RU" w:bidi="ru-RU"/>
        </w:rPr>
        <w:t xml:space="preserve">2/5 </w:t>
      </w:r>
      <w:r>
        <w:t xml:space="preserve">słów pochodzenia słowiańskiego, a tylko </w:t>
      </w:r>
      <w:r w:rsidRPr="00620A5F">
        <w:rPr>
          <w:lang w:eastAsia="ru-RU" w:bidi="ru-RU"/>
        </w:rPr>
        <w:t xml:space="preserve">1/5 </w:t>
      </w:r>
      <w:r>
        <w:t>słów pochodzenia łacińsk</w:t>
      </w:r>
      <w:r>
        <w:t>iego</w:t>
      </w:r>
      <w:r>
        <w:rPr>
          <w:vertAlign w:val="superscript"/>
        </w:rPr>
        <w:t>1</w:t>
      </w:r>
      <w:r>
        <w:t>.</w:t>
      </w:r>
    </w:p>
    <w:p w:rsidR="00EC73EA" w:rsidRDefault="00FB1725">
      <w:pPr>
        <w:pStyle w:val="Teksttreci20"/>
        <w:framePr w:w="8826" w:h="9579" w:hRule="exact" w:wrap="none" w:vAnchor="page" w:hAnchor="page" w:x="1292" w:y="3922"/>
        <w:shd w:val="clear" w:color="auto" w:fill="auto"/>
        <w:spacing w:before="0" w:line="306" w:lineRule="exact"/>
        <w:ind w:firstLine="720"/>
      </w:pPr>
      <w:r>
        <w:t>W odpowiedzi na to jeden z ówczesnych uczonych wystąpił z twierdzeniem, że ta statystyka daje wręcz fałszywy obraz, ponieważ o wartości słowa, o jego znaczeniu, decyduje częstość jego używania, a wiele słów słowiańskich zebranych w owym słowniku, zn</w:t>
      </w:r>
      <w:r>
        <w:t>ajduje się poza językiem codziennym. Przytoczył nawet wyszukany przez siebie tekst piosenki, w którym nie znalazł ani jednego słowa pochodzenia słowiańskiego</w:t>
      </w:r>
      <w:r>
        <w:rPr>
          <w:vertAlign w:val="superscript"/>
        </w:rPr>
        <w:t>2</w:t>
      </w:r>
      <w:r>
        <w:t>.</w:t>
      </w:r>
    </w:p>
    <w:p w:rsidR="00EC73EA" w:rsidRDefault="00FB1725">
      <w:pPr>
        <w:pStyle w:val="Teksttreci20"/>
        <w:framePr w:w="8826" w:h="9579" w:hRule="exact" w:wrap="none" w:vAnchor="page" w:hAnchor="page" w:x="1292" w:y="3922"/>
        <w:shd w:val="clear" w:color="auto" w:fill="auto"/>
        <w:spacing w:before="0" w:line="306" w:lineRule="exact"/>
        <w:ind w:firstLine="720"/>
      </w:pPr>
      <w:r>
        <w:t>Jaka jest w tych sprawach rozbieżność zdań jeszcze dzisiaj, niechaj zaświadczą dwa cytaty:</w:t>
      </w:r>
    </w:p>
    <w:p w:rsidR="00EC73EA" w:rsidRDefault="00FB1725">
      <w:pPr>
        <w:pStyle w:val="Teksttreci20"/>
        <w:framePr w:w="8826" w:h="9579" w:hRule="exact" w:wrap="none" w:vAnchor="page" w:hAnchor="page" w:x="1292" w:y="3922"/>
        <w:shd w:val="clear" w:color="auto" w:fill="auto"/>
        <w:spacing w:before="0" w:line="306" w:lineRule="exact"/>
        <w:ind w:firstLine="720"/>
      </w:pPr>
      <w:r>
        <w:t>„Język rumuński poniechał wszystkich tych sposobów derywowania czasowników, które odziedziczył z łaciny, i posługuje się tymi tylko sposobami, których mu dostarczyła słowiańszczyzna. Ze względu na tę derywację język rumuński nie jest językiem romańskim, le</w:t>
      </w:r>
      <w:r>
        <w:t>cz słowiań- skim“,</w:t>
      </w:r>
      <w:r>
        <w:rPr>
          <w:vertAlign w:val="superscript"/>
        </w:rPr>
        <w:t>3</w:t>
      </w:r>
      <w:r>
        <w:t xml:space="preserve"> i zdanie wręcz przeciwne:</w:t>
      </w:r>
    </w:p>
    <w:p w:rsidR="00EC73EA" w:rsidRDefault="00FB1725">
      <w:pPr>
        <w:pStyle w:val="Teksttreci20"/>
        <w:framePr w:w="8826" w:h="9579" w:hRule="exact" w:wrap="none" w:vAnchor="page" w:hAnchor="page" w:x="1292" w:y="3922"/>
        <w:shd w:val="clear" w:color="auto" w:fill="auto"/>
        <w:spacing w:before="0" w:line="306" w:lineRule="exact"/>
        <w:ind w:firstLine="720"/>
      </w:pPr>
      <w:r>
        <w:t>„Należy przede wszystkim stwierdzić fakt zasadniczy, że zarówno w zakresie fonetyki jak morfologii i składni nic nie zostało zapożyczone od Słowian (z wyjątkiem rzekomego wołacza bułgarskiego).</w:t>
      </w:r>
    </w:p>
    <w:p w:rsidR="00EC73EA" w:rsidRDefault="00FB1725">
      <w:pPr>
        <w:pStyle w:val="Teksttreci20"/>
        <w:framePr w:w="8826" w:h="9579" w:hRule="exact" w:wrap="none" w:vAnchor="page" w:hAnchor="page" w:x="1292" w:y="3922"/>
        <w:shd w:val="clear" w:color="auto" w:fill="auto"/>
        <w:spacing w:before="0" w:line="306" w:lineRule="exact"/>
        <w:ind w:firstLine="720"/>
      </w:pPr>
      <w:r>
        <w:t>Od czasu ukazani</w:t>
      </w:r>
      <w:r>
        <w:t>a się pierwszych rozpraw na ten temat pojawiło się wiele studiów poświęconych różnym szczegółowym zagadnieniom z tej dziedziny, dzięki którym można już obecnie operować konkretnym materiałem.</w:t>
      </w:r>
    </w:p>
    <w:p w:rsidR="00EC73EA" w:rsidRDefault="00FB1725">
      <w:pPr>
        <w:pStyle w:val="Teksttreci20"/>
        <w:framePr w:w="8826" w:h="9579" w:hRule="exact" w:wrap="none" w:vAnchor="page" w:hAnchor="page" w:x="1292" w:y="3922"/>
        <w:shd w:val="clear" w:color="auto" w:fill="auto"/>
        <w:spacing w:before="0" w:line="306" w:lineRule="exact"/>
        <w:ind w:firstLine="720"/>
      </w:pPr>
      <w:r>
        <w:t>Ze względu na rozprzestrzenienie się Słowian w okresie ich wędró</w:t>
      </w:r>
      <w:r>
        <w:t>wki z północy, spoza Karpat, na południe, na Bałkany, na ogromnych terenach, od Bramy Morawskiej, po morze Czarne, zagadnienie Słowian</w:t>
      </w:r>
    </w:p>
    <w:p w:rsidR="00EC73EA" w:rsidRDefault="00FB1725">
      <w:pPr>
        <w:pStyle w:val="Stopka1"/>
        <w:framePr w:w="8700" w:h="234" w:hRule="exact" w:wrap="none" w:vAnchor="page" w:hAnchor="page" w:x="1292" w:y="13836"/>
        <w:shd w:val="clear" w:color="auto" w:fill="auto"/>
        <w:tabs>
          <w:tab w:val="left" w:pos="802"/>
        </w:tabs>
        <w:spacing w:line="210" w:lineRule="exact"/>
        <w:ind w:left="640"/>
        <w:jc w:val="both"/>
      </w:pPr>
      <w:r>
        <w:rPr>
          <w:vertAlign w:val="superscript"/>
        </w:rPr>
        <w:t>1</w:t>
      </w:r>
      <w:r>
        <w:tab/>
      </w:r>
      <w:r>
        <w:rPr>
          <w:lang w:val="fr-FR" w:eastAsia="fr-FR" w:bidi="fr-FR"/>
        </w:rPr>
        <w:t xml:space="preserve">A. Cihac, Dictionnaire d’étymologie </w:t>
      </w:r>
      <w:r>
        <w:t xml:space="preserve">daco-romane, </w:t>
      </w:r>
      <w:r>
        <w:rPr>
          <w:lang w:val="fr-FR" w:eastAsia="fr-FR" w:bidi="fr-FR"/>
        </w:rPr>
        <w:t xml:space="preserve">T. </w:t>
      </w:r>
      <w:r>
        <w:t>I/II, 1870 i 1879.</w:t>
      </w:r>
    </w:p>
    <w:p w:rsidR="00EC73EA" w:rsidRPr="00620A5F" w:rsidRDefault="00FB1725">
      <w:pPr>
        <w:pStyle w:val="Stopka1"/>
        <w:framePr w:w="8700" w:h="210" w:hRule="exact" w:wrap="none" w:vAnchor="page" w:hAnchor="page" w:x="1292" w:y="14118"/>
        <w:shd w:val="clear" w:color="auto" w:fill="auto"/>
        <w:tabs>
          <w:tab w:val="left" w:pos="808"/>
        </w:tabs>
        <w:spacing w:line="210" w:lineRule="exact"/>
        <w:ind w:left="640"/>
        <w:jc w:val="both"/>
        <w:rPr>
          <w:lang w:val="en-US"/>
        </w:rPr>
      </w:pPr>
      <w:r w:rsidRPr="00620A5F">
        <w:rPr>
          <w:vertAlign w:val="superscript"/>
          <w:lang w:val="en-US"/>
        </w:rPr>
        <w:t>2</w:t>
      </w:r>
      <w:r w:rsidRPr="00620A5F">
        <w:rPr>
          <w:lang w:val="en-US"/>
        </w:rPr>
        <w:tab/>
      </w:r>
      <w:r>
        <w:rPr>
          <w:lang w:val="fr-FR" w:eastAsia="fr-FR" w:bidi="fr-FR"/>
        </w:rPr>
        <w:t xml:space="preserve">B. P. Hasdeu, </w:t>
      </w:r>
      <w:r w:rsidRPr="00620A5F">
        <w:rPr>
          <w:lang w:val="en-US"/>
        </w:rPr>
        <w:t xml:space="preserve">Circulatiunea </w:t>
      </w:r>
      <w:r>
        <w:rPr>
          <w:lang w:val="fr-FR" w:eastAsia="fr-FR" w:bidi="fr-FR"/>
        </w:rPr>
        <w:t>cuvintelor.</w:t>
      </w:r>
    </w:p>
    <w:p w:rsidR="00EC73EA" w:rsidRPr="00620A5F" w:rsidRDefault="00FB1725">
      <w:pPr>
        <w:pStyle w:val="Stopka1"/>
        <w:framePr w:w="8700" w:h="546" w:hRule="exact" w:wrap="none" w:vAnchor="page" w:hAnchor="page" w:x="1292" w:y="14323"/>
        <w:shd w:val="clear" w:color="auto" w:fill="auto"/>
        <w:tabs>
          <w:tab w:val="left" w:pos="768"/>
        </w:tabs>
        <w:spacing w:line="276" w:lineRule="exact"/>
        <w:ind w:firstLine="640"/>
        <w:rPr>
          <w:lang w:val="en-US"/>
        </w:rPr>
      </w:pPr>
      <w:r w:rsidRPr="00620A5F">
        <w:rPr>
          <w:vertAlign w:val="superscript"/>
          <w:lang w:val="en-US"/>
        </w:rPr>
        <w:t>3</w:t>
      </w:r>
      <w:r w:rsidRPr="00620A5F">
        <w:rPr>
          <w:lang w:val="en-US"/>
        </w:rPr>
        <w:tab/>
      </w:r>
      <w:r w:rsidRPr="00620A5F">
        <w:rPr>
          <w:lang w:val="en-US"/>
        </w:rPr>
        <w:t xml:space="preserve">M. Krepinsky, Influence </w:t>
      </w:r>
      <w:r>
        <w:rPr>
          <w:lang w:val="fr-FR" w:eastAsia="fr-FR" w:bidi="fr-FR"/>
        </w:rPr>
        <w:t xml:space="preserve">slave sur le verbe roumain, Slavia 16, </w:t>
      </w:r>
      <w:r>
        <w:rPr>
          <w:lang w:val="cs-CZ" w:eastAsia="cs-CZ" w:bidi="cs-CZ"/>
        </w:rPr>
        <w:t xml:space="preserve">Praha </w:t>
      </w:r>
      <w:r w:rsidRPr="00620A5F">
        <w:rPr>
          <w:lang w:val="en-US" w:eastAsia="ru-RU" w:bidi="ru-RU"/>
        </w:rPr>
        <w:t xml:space="preserve">1938/9, </w:t>
      </w:r>
      <w:r>
        <w:rPr>
          <w:lang w:val="fr-FR" w:eastAsia="fr-FR" w:bidi="fr-FR"/>
        </w:rPr>
        <w:t xml:space="preserve">s. 417 </w:t>
      </w:r>
      <w:r>
        <w:rPr>
          <w:lang w:val="cs-CZ" w:eastAsia="cs-CZ" w:bidi="cs-CZ"/>
        </w:rPr>
        <w:t xml:space="preserve">i </w:t>
      </w:r>
      <w:r>
        <w:rPr>
          <w:lang w:val="fr-FR" w:eastAsia="fr-FR" w:bidi="fr-FR"/>
        </w:rPr>
        <w:t>505.</w:t>
      </w:r>
    </w:p>
    <w:p w:rsidR="00EC73EA" w:rsidRDefault="00FB1725">
      <w:pPr>
        <w:pStyle w:val="Stopka1"/>
        <w:framePr w:w="8700" w:h="240" w:hRule="exact" w:wrap="none" w:vAnchor="page" w:hAnchor="page" w:x="1292" w:y="14904"/>
        <w:shd w:val="clear" w:color="auto" w:fill="auto"/>
        <w:spacing w:line="210" w:lineRule="exact"/>
        <w:ind w:left="620"/>
      </w:pPr>
      <w:r>
        <w:rPr>
          <w:rStyle w:val="StopkaKursywa"/>
          <w:vertAlign w:val="superscript"/>
        </w:rPr>
        <w:t>Ą</w:t>
      </w:r>
      <w:r>
        <w:t xml:space="preserve"> </w:t>
      </w:r>
      <w:r>
        <w:rPr>
          <w:lang w:val="fr-FR" w:eastAsia="fr-FR" w:bidi="fr-FR"/>
        </w:rPr>
        <w:t xml:space="preserve">A. </w:t>
      </w:r>
      <w:r>
        <w:t xml:space="preserve">Sandfeld, </w:t>
      </w:r>
      <w:r>
        <w:rPr>
          <w:lang w:val="fr-FR" w:eastAsia="fr-FR" w:bidi="fr-FR"/>
        </w:rPr>
        <w:t xml:space="preserve">s. </w:t>
      </w:r>
      <w:r>
        <w:t>146.</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50"/>
        <w:framePr w:wrap="none" w:vAnchor="page" w:hAnchor="page" w:x="1292" w:y="1515"/>
        <w:shd w:val="clear" w:color="auto" w:fill="auto"/>
        <w:spacing w:line="170" w:lineRule="exact"/>
        <w:ind w:left="480" w:right="8166"/>
        <w:jc w:val="both"/>
      </w:pPr>
      <w:r>
        <w:rPr>
          <w:rStyle w:val="Nagweklubstopka51"/>
        </w:rPr>
        <w:lastRenderedPageBreak/>
        <w:t>22</w:t>
      </w:r>
    </w:p>
    <w:p w:rsidR="00EC73EA" w:rsidRDefault="00FB1725">
      <w:pPr>
        <w:pStyle w:val="Nagweklubstopka0"/>
        <w:framePr w:wrap="none" w:vAnchor="page" w:hAnchor="page" w:x="4556" w:y="1469"/>
        <w:shd w:val="clear" w:color="auto" w:fill="auto"/>
        <w:spacing w:line="220" w:lineRule="exact"/>
      </w:pPr>
      <w:r>
        <w:t>PORADNIK JĘZYKOWY</w:t>
      </w:r>
    </w:p>
    <w:p w:rsidR="00EC73EA" w:rsidRDefault="00FB1725">
      <w:pPr>
        <w:pStyle w:val="Nagweklubstopka0"/>
        <w:framePr w:wrap="none" w:vAnchor="page" w:hAnchor="page" w:x="9116" w:y="1457"/>
        <w:shd w:val="clear" w:color="auto" w:fill="auto"/>
        <w:spacing w:line="220" w:lineRule="exact"/>
      </w:pPr>
      <w:r>
        <w:t>1953, z. 1</w:t>
      </w:r>
    </w:p>
    <w:p w:rsidR="00EC73EA" w:rsidRDefault="00FB1725">
      <w:pPr>
        <w:pStyle w:val="Teksttreci20"/>
        <w:framePr w:w="8826" w:h="10980" w:hRule="exact" w:wrap="none" w:vAnchor="page" w:hAnchor="page" w:x="1292" w:y="2040"/>
        <w:shd w:val="clear" w:color="auto" w:fill="auto"/>
        <w:spacing w:before="0" w:line="294" w:lineRule="exact"/>
        <w:ind w:left="480"/>
      </w:pPr>
      <w:r>
        <w:t>z terenu obecnej Rumunii łączy się z zagadnieniem Słowian z terenu innych krajów, leżą</w:t>
      </w:r>
      <w:r>
        <w:t>cych na owej szerokiej drodze ich ówczesnego pochodu. Dlatego też zagadnienie Słowian rumuńskich jest interesujące dla uczonych wielu krajów i wywołało rozprawy w wielu językach.</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 xml:space="preserve">Spośród tej ogromnej, wielojęzycznej literatury zmuszony jestem do wybrania </w:t>
      </w:r>
      <w:r>
        <w:t>niektórych tylko studiów i do poprzestania na ich pobieżnym zreferowaniu lub wyciągnięciu z nich pewnych konkretnych wniosków. Niektóre zagadnienia będą tylko zasygnalizowane do ich przyszłego opracowania. Prace autorów dawniejszych z małymi wyjątkami pomi</w:t>
      </w:r>
      <w:r>
        <w:t>nę, ponieważ podane w nich wyniki badań weszły do prac nowszych, bądź w tych nowszych pracach zostały poddane krytyce. Bibliografię prac wprowadzających w pewne zagadnienia podaję w przypisach.</w:t>
      </w:r>
    </w:p>
    <w:p w:rsidR="00EC73EA" w:rsidRDefault="00FB1725">
      <w:pPr>
        <w:pStyle w:val="Teksttreci20"/>
        <w:framePr w:w="8826" w:h="10980" w:hRule="exact" w:wrap="none" w:vAnchor="page" w:hAnchor="page" w:x="1292" w:y="2040"/>
        <w:shd w:val="clear" w:color="auto" w:fill="auto"/>
        <w:spacing w:before="0" w:line="280" w:lineRule="exact"/>
        <w:ind w:left="3860"/>
        <w:jc w:val="left"/>
      </w:pPr>
      <w:r>
        <w:t>* *</w:t>
      </w:r>
    </w:p>
    <w:p w:rsidR="00EC73EA" w:rsidRDefault="00EC73EA">
      <w:pPr>
        <w:framePr w:w="8826" w:h="10980" w:hRule="exact" w:wrap="none" w:vAnchor="page" w:hAnchor="page" w:x="1292" w:y="2040"/>
      </w:pPr>
    </w:p>
    <w:p w:rsidR="00EC73EA" w:rsidRDefault="00FB1725">
      <w:pPr>
        <w:pStyle w:val="Teksttreci20"/>
        <w:framePr w:w="8826" w:h="10980" w:hRule="exact" w:wrap="none" w:vAnchor="page" w:hAnchor="page" w:x="1292" w:y="2040"/>
        <w:shd w:val="clear" w:color="auto" w:fill="auto"/>
        <w:spacing w:before="0" w:line="294" w:lineRule="exact"/>
        <w:ind w:left="480" w:firstLine="620"/>
      </w:pPr>
      <w:r>
        <w:t>Języki słowiańskie oddziałały na język rumuński w kilku f</w:t>
      </w:r>
      <w:r>
        <w:t>azach i falach.</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Pierwszym okresem był okres pojawienia się Słowian na ziemiach północno-naddunajskich, w czasie ich wędrówki na Bałkany i częściowego zatrzymania się w pochodzie.</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Początek tego okresu przyjąć trzeba mniej więcej na wiek III, zaś główne nasi</w:t>
      </w:r>
      <w:r>
        <w:t>lenie na wiek VI, a koniec mniej więcej na wiek XIII.</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Drugą fazą wpływów był okres zetknięcia się Słowian z ludnością Romańską na terenie półwyspu bałkańskiego oraz w epoce państwa Bułgaro-Wołoskiego Asanidów, mniej więcej w XII i XIII wieku. To zetknięcie</w:t>
      </w:r>
      <w:r>
        <w:t xml:space="preserve"> dokonało się na prawym brzegu Dunaju.</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Okres trzeci rozpoczął się w czasie formowania się państw rumuńskich, na przełomie XIII i XIV wieku i trwał mniej więcej do końca XVII. czy początku XVIII wieku, a częściowo nawet i dłużej.</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 xml:space="preserve">W tym trzecim okresie </w:t>
      </w:r>
      <w:r>
        <w:t>działały wpływy idące za pośrednictwem cerkwi zorganizowanej przez mnichów serbskich, posługującej się językiem liturgicznym słowiańskim, za pośrednictwem prowadzonych przez tych mnichów szkół i wychowanych w tych szkołach pierwszych pisarzy rumuńskich (kr</w:t>
      </w:r>
      <w:r>
        <w:t>onikarzy piszących językiem słowiańskim), urzędników kancelarii itp. Wpływ cerkiewny oddziaływał od drugiej połowy XIV wieku i zanikł około przełomu wieku XV i XVI-go.</w:t>
      </w:r>
    </w:p>
    <w:p w:rsidR="00EC73EA" w:rsidRDefault="00FB1725">
      <w:pPr>
        <w:pStyle w:val="Teksttreci20"/>
        <w:framePr w:w="8826" w:h="10980" w:hRule="exact" w:wrap="none" w:vAnchor="page" w:hAnchor="page" w:x="1292" w:y="2040"/>
        <w:shd w:val="clear" w:color="auto" w:fill="auto"/>
        <w:spacing w:before="0" w:line="294" w:lineRule="exact"/>
        <w:ind w:left="480" w:firstLine="620"/>
      </w:pPr>
      <w:r>
        <w:t>Następna fala wpływów nadeszła też od południa, głównie z Serbii za pośrednictwem pieśni</w:t>
      </w:r>
      <w:r>
        <w:t xml:space="preserve"> (ballad), legend, powieści i drukarzy</w:t>
      </w:r>
      <w:r>
        <w:rPr>
          <w:vertAlign w:val="superscript"/>
        </w:rPr>
        <w:t>5</w:t>
      </w:r>
      <w:r>
        <w:t>. Trwała ona od wieku XV do końca XVII.</w:t>
      </w:r>
    </w:p>
    <w:p w:rsidR="00EC73EA" w:rsidRDefault="00FB1725">
      <w:pPr>
        <w:pStyle w:val="Stopka1"/>
        <w:framePr w:w="8352" w:h="1326" w:hRule="exact" w:wrap="none" w:vAnchor="page" w:hAnchor="page" w:x="1766" w:y="13239"/>
        <w:shd w:val="clear" w:color="auto" w:fill="auto"/>
        <w:tabs>
          <w:tab w:val="left" w:pos="1276"/>
        </w:tabs>
        <w:spacing w:line="252" w:lineRule="exact"/>
        <w:ind w:left="520" w:firstLine="580"/>
        <w:jc w:val="both"/>
      </w:pPr>
      <w:r>
        <w:rPr>
          <w:vertAlign w:val="superscript"/>
        </w:rPr>
        <w:t>5</w:t>
      </w:r>
      <w:r>
        <w:tab/>
        <w:t>Były wówczas i związki z Bułgarią, o czym świadczy przeniknięcie do Rumunii apokryficznych legend bogomilów. Nowe oświetlenie wpływów bułgarskich na literaturę i język rumuńsk</w:t>
      </w:r>
      <w:r>
        <w:t xml:space="preserve">i daje C. B. Bernsztein: </w:t>
      </w:r>
      <w:r>
        <w:rPr>
          <w:lang w:val="ru-RU" w:eastAsia="ru-RU" w:bidi="ru-RU"/>
        </w:rPr>
        <w:t>К</w:t>
      </w:r>
      <w:r w:rsidRPr="00620A5F">
        <w:rPr>
          <w:lang w:eastAsia="ru-RU" w:bidi="ru-RU"/>
        </w:rPr>
        <w:t xml:space="preserve"> </w:t>
      </w:r>
      <w:r>
        <w:t xml:space="preserve">woprosu ob istocznikach sławianskoj pismiennosti w Walachii. Izwiestia Akademii Nauk Sojuza </w:t>
      </w:r>
      <w:r>
        <w:rPr>
          <w:lang w:val="fr-FR" w:eastAsia="fr-FR" w:bidi="fr-FR"/>
        </w:rPr>
        <w:t xml:space="preserve">S. S. </w:t>
      </w:r>
      <w:r>
        <w:t xml:space="preserve">R. Moskwa 1947, </w:t>
      </w:r>
      <w:r>
        <w:rPr>
          <w:lang w:val="fr-FR" w:eastAsia="fr-FR" w:bidi="fr-FR"/>
        </w:rPr>
        <w:t xml:space="preserve">T. </w:t>
      </w:r>
      <w:r>
        <w:t>VI, zesz. 2, s. 125.</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73" w:y="1366"/>
        <w:shd w:val="clear" w:color="auto" w:fill="auto"/>
        <w:spacing w:line="220" w:lineRule="exact"/>
      </w:pPr>
      <w:r>
        <w:lastRenderedPageBreak/>
        <w:t>1953, z. 1</w:t>
      </w:r>
    </w:p>
    <w:p w:rsidR="00EC73EA" w:rsidRDefault="00FB1725">
      <w:pPr>
        <w:pStyle w:val="Nagweklubstopka0"/>
        <w:framePr w:wrap="none" w:vAnchor="page" w:hAnchor="page" w:x="4421" w:y="1348"/>
        <w:shd w:val="clear" w:color="auto" w:fill="auto"/>
        <w:spacing w:line="220" w:lineRule="exact"/>
      </w:pPr>
      <w:r>
        <w:t>PORADNIK JĘZYKOWY</w:t>
      </w:r>
    </w:p>
    <w:p w:rsidR="00EC73EA" w:rsidRDefault="00FB1725">
      <w:pPr>
        <w:pStyle w:val="Nagweklubstopka0"/>
        <w:framePr w:wrap="none" w:vAnchor="page" w:hAnchor="page" w:x="9851" w:y="1330"/>
        <w:shd w:val="clear" w:color="auto" w:fill="auto"/>
        <w:spacing w:line="220" w:lineRule="exact"/>
      </w:pPr>
      <w:r>
        <w:t>23</w:t>
      </w:r>
    </w:p>
    <w:p w:rsidR="00EC73EA" w:rsidRDefault="00FB1725">
      <w:pPr>
        <w:pStyle w:val="Teksttreci20"/>
        <w:framePr w:w="8796" w:h="12054" w:hRule="exact" w:wrap="none" w:vAnchor="page" w:hAnchor="page" w:x="1307" w:y="1919"/>
        <w:shd w:val="clear" w:color="auto" w:fill="auto"/>
        <w:spacing w:before="0" w:line="324" w:lineRule="exact"/>
        <w:ind w:firstLine="700"/>
      </w:pPr>
      <w:r>
        <w:t xml:space="preserve">Inne fale wpływów słowiańskich </w:t>
      </w:r>
      <w:r>
        <w:t>nadeszły od północy. Ziemie leżące na południowy wschód od Karpat kolonizowała w ciągu wieków ludność słowiańska, głównie ukraińska. Zaczęła się ta kolonizacja od chwili stabilizowania się życia na tych ziemiach i trwała do naszych czasów, w większym lub m</w:t>
      </w:r>
      <w:r>
        <w:t>niejszym nasileniu.</w:t>
      </w:r>
    </w:p>
    <w:p w:rsidR="00EC73EA" w:rsidRDefault="00FB1725">
      <w:pPr>
        <w:pStyle w:val="Teksttreci20"/>
        <w:framePr w:w="8796" w:h="12054" w:hRule="exact" w:wrap="none" w:vAnchor="page" w:hAnchor="page" w:x="1307" w:y="1919"/>
        <w:shd w:val="clear" w:color="auto" w:fill="auto"/>
        <w:spacing w:before="0" w:line="324" w:lineRule="exact"/>
        <w:ind w:firstLine="700"/>
      </w:pPr>
      <w:r>
        <w:t>Inny ośrodek wpływów słowiańskich stanowili emigranci rumuńscy wykształceni w Polsce (między nimi kilku wybitnych pisarzy) i Polacy przebywający w Mołdawii (a mniej w Muntenii) w charakterze sekretarzów wojewodów itp. Te oddziaływania r</w:t>
      </w:r>
      <w:r>
        <w:t>ozpoczęły się w wieku XVI, miały największe nasilenie w wieku XVII, a zanikły w wieku XVIII.</w:t>
      </w:r>
    </w:p>
    <w:p w:rsidR="00EC73EA" w:rsidRDefault="00FB1725">
      <w:pPr>
        <w:pStyle w:val="Teksttreci20"/>
        <w:framePr w:w="8796" w:h="12054" w:hRule="exact" w:wrap="none" w:vAnchor="page" w:hAnchor="page" w:x="1307" w:y="1919"/>
        <w:shd w:val="clear" w:color="auto" w:fill="auto"/>
        <w:spacing w:before="0" w:line="318" w:lineRule="exact"/>
        <w:ind w:firstLine="700"/>
      </w:pPr>
      <w:r>
        <w:t>Wreszcie okres ostatni: okres wpływów idących z Ukrainy i Rosji, przez piśmiennictwo, drukarstwo i bezpośrednie kontakty. Okres ten zaczął się w wieku XVII i trwał</w:t>
      </w:r>
      <w:r>
        <w:t xml:space="preserve"> z większym lub mniejszym nasileniem do czasów ostatnich.</w:t>
      </w:r>
    </w:p>
    <w:p w:rsidR="00EC73EA" w:rsidRDefault="00FB1725">
      <w:pPr>
        <w:pStyle w:val="Teksttreci20"/>
        <w:framePr w:w="8796" w:h="12054" w:hRule="exact" w:wrap="none" w:vAnchor="page" w:hAnchor="page" w:x="1307" w:y="1919"/>
        <w:shd w:val="clear" w:color="auto" w:fill="auto"/>
        <w:spacing w:before="0" w:line="280" w:lineRule="exact"/>
        <w:ind w:firstLine="700"/>
      </w:pPr>
      <w:r>
        <w:t>W pierwszej fazie dokonał się proces najważniejszy: wymieszanie</w:t>
      </w:r>
    </w:p>
    <w:p w:rsidR="00EC73EA" w:rsidRDefault="00FB1725">
      <w:pPr>
        <w:pStyle w:val="Teksttreci130"/>
        <w:framePr w:w="8796" w:h="12054" w:hRule="exact" w:wrap="none" w:vAnchor="page" w:hAnchor="page" w:x="1307" w:y="1919"/>
        <w:shd w:val="clear" w:color="auto" w:fill="auto"/>
        <w:spacing w:line="100" w:lineRule="exact"/>
        <w:ind w:left="6640"/>
      </w:pPr>
      <w:r>
        <w:t>♦</w:t>
      </w:r>
    </w:p>
    <w:p w:rsidR="00EC73EA" w:rsidRDefault="00FB1725">
      <w:pPr>
        <w:pStyle w:val="Teksttreci20"/>
        <w:framePr w:w="8796" w:h="12054" w:hRule="exact" w:wrap="none" w:vAnchor="page" w:hAnchor="page" w:x="1307" w:y="1919"/>
        <w:shd w:val="clear" w:color="auto" w:fill="auto"/>
        <w:spacing w:before="0" w:line="318" w:lineRule="exact"/>
      </w:pPr>
      <w:r>
        <w:t xml:space="preserve">się ludności pochodzenia dako-romańskiego i słowiańskiego, stopienie się jej w jeden naród i jednocześnie przemieszanie się języków </w:t>
      </w:r>
      <w:r>
        <w:t xml:space="preserve">i stopienie się ich w jeden, nowy język rumuński. Ten proces odbył się pomiędzy w. VI </w:t>
      </w:r>
      <w:r w:rsidRPr="00620A5F">
        <w:rPr>
          <w:lang w:eastAsia="en-US" w:bidi="en-US"/>
        </w:rPr>
        <w:t xml:space="preserve">a </w:t>
      </w:r>
      <w:r>
        <w:t>XIII. Po przejściu przez fazę dwujęzyczności, zakończył się w XIII wieku powstaniem języka rumuńskiego.</w:t>
      </w:r>
    </w:p>
    <w:p w:rsidR="00EC73EA" w:rsidRDefault="00FB1725">
      <w:pPr>
        <w:pStyle w:val="Teksttreci20"/>
        <w:framePr w:w="8796" w:h="12054" w:hRule="exact" w:wrap="none" w:vAnchor="page" w:hAnchor="page" w:x="1307" w:y="1919"/>
        <w:shd w:val="clear" w:color="auto" w:fill="auto"/>
        <w:spacing w:before="0" w:line="324" w:lineRule="exact"/>
        <w:ind w:firstLine="700"/>
      </w:pPr>
      <w:r>
        <w:t>Według zgodnego już dziś zdania uczonych rumuńskich, o istnieniu</w:t>
      </w:r>
      <w:r>
        <w:t xml:space="preserve"> narodu rumuńskiego można mówić dopiero od chwili stopienia się Dako-Rumunów ze Słowianami, o języku zaś rumuńskim — od chwili zlania się języków tych ludów. W pierwszej fazie język słowiański był elementem podstawowym dla tworzącego się języka rumuńskiego</w:t>
      </w:r>
      <w:r>
        <w:t>.</w:t>
      </w:r>
    </w:p>
    <w:p w:rsidR="00EC73EA" w:rsidRDefault="00FB1725">
      <w:pPr>
        <w:pStyle w:val="Teksttreci20"/>
        <w:framePr w:w="8796" w:h="12054" w:hRule="exact" w:wrap="none" w:vAnchor="page" w:hAnchor="page" w:x="1307" w:y="1919"/>
        <w:shd w:val="clear" w:color="auto" w:fill="auto"/>
        <w:spacing w:before="0" w:line="324" w:lineRule="exact"/>
        <w:ind w:firstLine="700"/>
      </w:pPr>
      <w:r>
        <w:t>Pisane przekazy historyczne oraz wykopaliska pozwalają na dość dokładne określenie, kiedy które tereny obecnie rumuńskie, zostały zalane przez Słowian, którymi drogami oni nadeszli (a więc, z jakich terenów zakarpackich przychodzili i do jakich grup języ</w:t>
      </w:r>
      <w:r>
        <w:t>kowych należeli), wreszcie, jakie były ich cywilizacja i kultura. Próby odtworzenia cywilizacji owych Słowian północno-naddunajskich, o jakie można się pokusić na podstawie wykopalisk, wiadomości zapisanych przez kronikarzy cesarstwa rzymskiego oraz na pod</w:t>
      </w:r>
      <w:r>
        <w:t>stawie badań językowych, nie prowadzą do sprzecznych wyników, lecz wzajemnie się uzupełniają i potwierdzają.</w:t>
      </w:r>
      <w:r>
        <w:rPr>
          <w:vertAlign w:val="superscript"/>
        </w:rPr>
        <w:t>6</w:t>
      </w:r>
    </w:p>
    <w:p w:rsidR="00EC73EA" w:rsidRDefault="00FB1725">
      <w:pPr>
        <w:pStyle w:val="Teksttreci20"/>
        <w:framePr w:w="8796" w:h="12054" w:hRule="exact" w:wrap="none" w:vAnchor="page" w:hAnchor="page" w:x="1307" w:y="1919"/>
        <w:shd w:val="clear" w:color="auto" w:fill="auto"/>
        <w:spacing w:before="0" w:line="324" w:lineRule="exact"/>
        <w:ind w:firstLine="700"/>
      </w:pPr>
      <w:r>
        <w:t>Do ostatnich czasów uważano, że językiem tych Słowian naddunajskich, zamieszkujących ziemie obecnej Rumunii, był język zbliżony do</w:t>
      </w:r>
    </w:p>
    <w:p w:rsidR="00EC73EA" w:rsidRDefault="00FB1725">
      <w:pPr>
        <w:pStyle w:val="Stopka1"/>
        <w:framePr w:w="8766" w:h="642" w:hRule="exact" w:wrap="none" w:vAnchor="page" w:hAnchor="page" w:x="1313" w:y="14519"/>
        <w:shd w:val="clear" w:color="auto" w:fill="auto"/>
        <w:tabs>
          <w:tab w:val="left" w:pos="798"/>
        </w:tabs>
        <w:spacing w:line="294" w:lineRule="exact"/>
        <w:ind w:firstLine="660"/>
      </w:pPr>
      <w:r>
        <w:rPr>
          <w:vertAlign w:val="superscript"/>
        </w:rPr>
        <w:t>6</w:t>
      </w:r>
      <w:r>
        <w:tab/>
        <w:t xml:space="preserve">Omawiam to w </w:t>
      </w:r>
      <w:r>
        <w:t xml:space="preserve">artykule w </w:t>
      </w:r>
      <w:r w:rsidRPr="00620A5F">
        <w:rPr>
          <w:lang w:eastAsia="en-US" w:bidi="en-US"/>
        </w:rPr>
        <w:t xml:space="preserve">Slavia Antiqua </w:t>
      </w:r>
      <w:r>
        <w:t>(1952) pt. "Zagadnienie Słowian północno-naddunajskich w IV—XVI w“.</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69" w:y="1590"/>
        <w:shd w:val="clear" w:color="auto" w:fill="auto"/>
        <w:spacing w:line="220" w:lineRule="exact"/>
      </w:pPr>
      <w:r>
        <w:lastRenderedPageBreak/>
        <w:t>24</w:t>
      </w:r>
    </w:p>
    <w:p w:rsidR="00EC73EA" w:rsidRDefault="00FB1725">
      <w:pPr>
        <w:pStyle w:val="Nagweklubstopka0"/>
        <w:framePr w:wrap="none" w:vAnchor="page" w:hAnchor="page" w:x="4367" w:y="1578"/>
        <w:shd w:val="clear" w:color="auto" w:fill="auto"/>
        <w:spacing w:line="220" w:lineRule="exact"/>
      </w:pPr>
      <w:r>
        <w:t>PORADNIK JĘZYKOWY</w:t>
      </w:r>
    </w:p>
    <w:p w:rsidR="00EC73EA" w:rsidRDefault="00FB1725">
      <w:pPr>
        <w:pStyle w:val="Nagweklubstopka0"/>
        <w:framePr w:wrap="none" w:vAnchor="page" w:hAnchor="page" w:x="9011" w:y="1566"/>
        <w:shd w:val="clear" w:color="auto" w:fill="auto"/>
        <w:spacing w:line="220" w:lineRule="exact"/>
      </w:pPr>
      <w:r>
        <w:t>1953, z l</w:t>
      </w:r>
    </w:p>
    <w:p w:rsidR="00EC73EA" w:rsidRDefault="00FB1725">
      <w:pPr>
        <w:pStyle w:val="Teksttreci20"/>
        <w:framePr w:w="8520" w:h="5494" w:hRule="exact" w:wrap="none" w:vAnchor="page" w:hAnchor="page" w:x="1445" w:y="2148"/>
        <w:shd w:val="clear" w:color="auto" w:fill="auto"/>
        <w:spacing w:before="0" w:line="318" w:lineRule="exact"/>
      </w:pPr>
      <w:r>
        <w:t>Bułgarskiego</w:t>
      </w:r>
      <w:r>
        <w:rPr>
          <w:vertAlign w:val="superscript"/>
        </w:rPr>
        <w:t>7</w:t>
      </w:r>
      <w:r>
        <w:t>. Nowsze badania językoznawców słowackich, wykazały pewne jego związki z językiem słowackim</w:t>
      </w:r>
      <w:r>
        <w:rPr>
          <w:vertAlign w:val="superscript"/>
        </w:rPr>
        <w:t>8</w:t>
      </w:r>
      <w:r>
        <w:t>.</w:t>
      </w:r>
    </w:p>
    <w:p w:rsidR="00EC73EA" w:rsidRDefault="00FB1725">
      <w:pPr>
        <w:pStyle w:val="Teksttreci20"/>
        <w:framePr w:w="8520" w:h="5494" w:hRule="exact" w:wrap="none" w:vAnchor="page" w:hAnchor="page" w:x="1445" w:y="2148"/>
        <w:shd w:val="clear" w:color="auto" w:fill="auto"/>
        <w:spacing w:before="0" w:line="318" w:lineRule="exact"/>
        <w:ind w:firstLine="680"/>
      </w:pPr>
      <w:r>
        <w:t xml:space="preserve">Słowianie ci na owych ziemiach spędzili około tysiąca lat, bo mniej więcej od IV </w:t>
      </w:r>
      <w:r w:rsidRPr="00620A5F">
        <w:rPr>
          <w:lang w:eastAsia="en-US" w:bidi="en-US"/>
        </w:rPr>
        <w:t xml:space="preserve">do </w:t>
      </w:r>
      <w:r>
        <w:t>XIV wieku, licząc nie od pojawienia się ich pierwszych szeregów, ale od tego momentu, kiedy zajęli już znaczne tereny, a kończąc na momencie ich niknięcia wskutek emigracji</w:t>
      </w:r>
      <w:r>
        <w:t xml:space="preserve"> i asymilacji.</w:t>
      </w:r>
    </w:p>
    <w:p w:rsidR="00EC73EA" w:rsidRDefault="00FB1725">
      <w:pPr>
        <w:pStyle w:val="Teksttreci20"/>
        <w:framePr w:w="8520" w:h="5494" w:hRule="exact" w:wrap="none" w:vAnchor="page" w:hAnchor="page" w:x="1445" w:y="2148"/>
        <w:shd w:val="clear" w:color="auto" w:fill="auto"/>
        <w:spacing w:before="0" w:line="312" w:lineRule="exact"/>
        <w:ind w:firstLine="680"/>
      </w:pPr>
      <w:r>
        <w:t>W ciągu tego długiego okresu jedne grupy zatrzymywały się na ziemiach lewobrzeżnych Dunaju na krótszy czy dłuższy okres i prowadziły życie wpółosiadłe lub osiadłe, inne grupy tylko przemaszerowały zza Karpat na Bałkany. Wśród tej ludności os</w:t>
      </w:r>
      <w:r>
        <w:t xml:space="preserve">iadłej musiały też zachodzić przesunięcia w zależności od </w:t>
      </w:r>
      <w:r>
        <w:rPr>
          <w:lang w:val="cs-CZ" w:eastAsia="cs-CZ" w:bidi="cs-CZ"/>
        </w:rPr>
        <w:t xml:space="preserve">naporu </w:t>
      </w:r>
      <w:r>
        <w:t>grup wędrujących lub ich napływu i czasowego opuszczania pewnych terenów. Stwierdzony jest też pewien związek między przesunięciami owych Słowian a naciskiem Awarów</w:t>
      </w:r>
      <w:r>
        <w:rPr>
          <w:vertAlign w:val="superscript"/>
        </w:rPr>
        <w:t>9</w:t>
      </w:r>
      <w:r>
        <w:t>. Przy badaniu tych przesu</w:t>
      </w:r>
      <w:r>
        <w:t>nięć wziąć trzeba pod uwagę, że wskutek ukształtowania terenu, gór, dolin, rzek, bagien i lasów, istniały wówczaj stałe szlaki wędrowne i miejsca leżące na uboczu, bardziej sprzyjające życiu osiadłemu.</w:t>
      </w:r>
    </w:p>
    <w:p w:rsidR="00EC73EA" w:rsidRDefault="00FB1725">
      <w:pPr>
        <w:pStyle w:val="Stopka1"/>
        <w:framePr w:w="8508" w:h="564" w:hRule="exact" w:wrap="none" w:vAnchor="page" w:hAnchor="page" w:x="1445" w:y="7903"/>
        <w:shd w:val="clear" w:color="auto" w:fill="auto"/>
        <w:tabs>
          <w:tab w:val="left" w:pos="1402"/>
        </w:tabs>
        <w:spacing w:line="264" w:lineRule="exact"/>
        <w:ind w:firstLine="640"/>
      </w:pPr>
      <w:r>
        <w:rPr>
          <w:vertAlign w:val="superscript"/>
        </w:rPr>
        <w:t>7</w:t>
      </w:r>
      <w:r>
        <w:tab/>
        <w:t>„...język bułgarski z odmianami dialektycznymi nie z</w:t>
      </w:r>
      <w:r>
        <w:t xml:space="preserve">nanymi w starobułgarskim“. Al. Rosetti, </w:t>
      </w:r>
      <w:r>
        <w:rPr>
          <w:lang w:val="fr-FR" w:eastAsia="fr-FR" w:bidi="fr-FR"/>
        </w:rPr>
        <w:t xml:space="preserve">Slavoromanica, </w:t>
      </w:r>
      <w:r>
        <w:t>s. 88.</w:t>
      </w:r>
    </w:p>
    <w:p w:rsidR="00EC73EA" w:rsidRPr="00620A5F" w:rsidRDefault="00FB1725">
      <w:pPr>
        <w:pStyle w:val="Stopka1"/>
        <w:framePr w:w="8508" w:h="5580" w:hRule="exact" w:wrap="none" w:vAnchor="page" w:hAnchor="page" w:x="1445" w:y="8500"/>
        <w:shd w:val="clear" w:color="auto" w:fill="auto"/>
        <w:tabs>
          <w:tab w:val="left" w:pos="786"/>
        </w:tabs>
        <w:spacing w:line="252" w:lineRule="exact"/>
        <w:ind w:firstLine="640"/>
        <w:jc w:val="both"/>
        <w:rPr>
          <w:lang w:val="en-US"/>
        </w:rPr>
      </w:pPr>
      <w:r>
        <w:rPr>
          <w:vertAlign w:val="superscript"/>
        </w:rPr>
        <w:t>8</w:t>
      </w:r>
      <w:r>
        <w:tab/>
        <w:t xml:space="preserve">W związku z tą sprawą zwrócić trzeba uwagę przede wszystkim na studia </w:t>
      </w:r>
      <w:r w:rsidRPr="00620A5F">
        <w:rPr>
          <w:lang w:eastAsia="en-US" w:bidi="en-US"/>
        </w:rPr>
        <w:t xml:space="preserve">prof. </w:t>
      </w:r>
      <w:r>
        <w:t xml:space="preserve">J. </w:t>
      </w:r>
      <w:r w:rsidRPr="00620A5F">
        <w:rPr>
          <w:lang w:eastAsia="en-US" w:bidi="en-US"/>
        </w:rPr>
        <w:t xml:space="preserve">Stanislava: </w:t>
      </w:r>
      <w:r>
        <w:t xml:space="preserve">„J. </w:t>
      </w:r>
      <w:r w:rsidRPr="00620A5F">
        <w:rPr>
          <w:lang w:eastAsia="en-US" w:bidi="en-US"/>
        </w:rPr>
        <w:t xml:space="preserve">Stanislav </w:t>
      </w:r>
      <w:r>
        <w:rPr>
          <w:lang w:val="fr-FR" w:eastAsia="fr-FR" w:bidi="fr-FR"/>
        </w:rPr>
        <w:t>s’efforce de prouver le caractère slovaque non seulement de la population slave de la T</w:t>
      </w:r>
      <w:r>
        <w:rPr>
          <w:lang w:val="fr-FR" w:eastAsia="fr-FR" w:bidi="fr-FR"/>
        </w:rPr>
        <w:t xml:space="preserve">ransdanubie, mais encore de celle de la région transcibiscine et de la Transylvanie (v. dernièrement son ouvrage </w:t>
      </w:r>
      <w:r>
        <w:rPr>
          <w:lang w:val="cs-CZ" w:eastAsia="cs-CZ" w:bidi="cs-CZ"/>
        </w:rPr>
        <w:t xml:space="preserve">Náš Narod, </w:t>
      </w:r>
      <w:r>
        <w:rPr>
          <w:lang w:val="fr-FR" w:eastAsia="fr-FR" w:bidi="fr-FR"/>
        </w:rPr>
        <w:t xml:space="preserve">II, 216)“, Etienne Kniezsa: „Notes sur l’histoire des consonnes palatales du Slovaque**. Etudes Slaves et Roumaines, Budapest 1948, </w:t>
      </w:r>
      <w:r>
        <w:rPr>
          <w:lang w:val="fr-FR" w:eastAsia="fr-FR" w:bidi="fr-FR"/>
        </w:rPr>
        <w:t xml:space="preserve">Vol. </w:t>
      </w:r>
      <w:r>
        <w:rPr>
          <w:lang w:val="en-US" w:eastAsia="en-US" w:bidi="en-US"/>
        </w:rPr>
        <w:t xml:space="preserve">I, </w:t>
      </w:r>
      <w:r>
        <w:rPr>
          <w:lang w:val="fr-FR" w:eastAsia="fr-FR" w:bidi="fr-FR"/>
        </w:rPr>
        <w:t>Fasc. I, s. 6.</w:t>
      </w:r>
    </w:p>
    <w:p w:rsidR="00EC73EA" w:rsidRDefault="00FB1725">
      <w:pPr>
        <w:pStyle w:val="Stopka1"/>
        <w:framePr w:w="8508" w:h="5580" w:hRule="exact" w:wrap="none" w:vAnchor="page" w:hAnchor="page" w:x="1445" w:y="8500"/>
        <w:shd w:val="clear" w:color="auto" w:fill="auto"/>
        <w:spacing w:line="252" w:lineRule="exact"/>
        <w:ind w:firstLine="640"/>
        <w:jc w:val="both"/>
      </w:pPr>
      <w:r>
        <w:t xml:space="preserve">Podsumowanie badań w tym zakresie językoznawców słowackich, węgierskich i rumuńskich (przede wszystkim El. Moora, J. </w:t>
      </w:r>
      <w:r>
        <w:rPr>
          <w:lang w:val="cs-CZ" w:eastAsia="cs-CZ" w:bidi="cs-CZ"/>
        </w:rPr>
        <w:t xml:space="preserve">Stanislava </w:t>
      </w:r>
      <w:r>
        <w:t xml:space="preserve">i Em. </w:t>
      </w:r>
      <w:r>
        <w:rPr>
          <w:lang w:val="cs-CZ" w:eastAsia="cs-CZ" w:bidi="cs-CZ"/>
        </w:rPr>
        <w:t xml:space="preserve">Petrovici) </w:t>
      </w:r>
      <w:r>
        <w:t xml:space="preserve">przeprowadził P. Olteanu. Wyraża on przekonanie, że wpływy bułgarsko-serbskie, widoczne </w:t>
      </w:r>
      <w:r>
        <w:t xml:space="preserve">w języku rumuńskim, są pochodzenia późniejszego i nie miały charakteru ludowego, lecz szły odgórnie. </w:t>
      </w:r>
      <w:r w:rsidRPr="00620A5F">
        <w:rPr>
          <w:lang w:val="en-US"/>
        </w:rPr>
        <w:t xml:space="preserve">Pandele Olteanu, Linguistica </w:t>
      </w:r>
      <w:r>
        <w:rPr>
          <w:lang w:val="fr-FR" w:eastAsia="fr-FR" w:bidi="fr-FR"/>
        </w:rPr>
        <w:t xml:space="preserve">slovaca </w:t>
      </w:r>
      <w:r w:rsidRPr="00620A5F">
        <w:rPr>
          <w:lang w:val="en-US"/>
        </w:rPr>
        <w:t xml:space="preserve">de astazi şi importanţa ei pentru limba </w:t>
      </w:r>
      <w:r>
        <w:rPr>
          <w:lang w:val="fr-FR" w:eastAsia="fr-FR" w:bidi="fr-FR"/>
        </w:rPr>
        <w:t>româna. Românoslavica, Revue des études slavo- roumaines, Prague 1948, I, s. 1</w:t>
      </w:r>
      <w:r>
        <w:rPr>
          <w:lang w:val="fr-FR" w:eastAsia="fr-FR" w:bidi="fr-FR"/>
        </w:rPr>
        <w:t>45—146.</w:t>
      </w:r>
    </w:p>
    <w:p w:rsidR="00EC73EA" w:rsidRDefault="00FB1725">
      <w:pPr>
        <w:pStyle w:val="Stopka1"/>
        <w:framePr w:w="8508" w:h="5580" w:hRule="exact" w:wrap="none" w:vAnchor="page" w:hAnchor="page" w:x="1445" w:y="8500"/>
        <w:shd w:val="clear" w:color="auto" w:fill="auto"/>
        <w:spacing w:line="252" w:lineRule="exact"/>
        <w:ind w:firstLine="640"/>
        <w:jc w:val="both"/>
      </w:pPr>
      <w:r>
        <w:t xml:space="preserve">Tamże w streszczeniu francuskim: „między rumuńskim a zachodnio-słowiańskim panuje uderzająca zgodność pod względem leksykalnym, fonetycznym, fonologicznym, toponimicznym i onomastycznym. W świetle ostatnich badań El. Moora, J. </w:t>
      </w:r>
      <w:r>
        <w:rPr>
          <w:lang w:val="cs-CZ" w:eastAsia="cs-CZ" w:bidi="cs-CZ"/>
        </w:rPr>
        <w:t xml:space="preserve">Stanislava, </w:t>
      </w:r>
      <w:r>
        <w:t>Gamillsch</w:t>
      </w:r>
      <w:r>
        <w:t xml:space="preserve">ega, P. Otleanu i </w:t>
      </w:r>
      <w:r w:rsidRPr="00620A5F">
        <w:rPr>
          <w:lang w:eastAsia="en-US" w:bidi="en-US"/>
        </w:rPr>
        <w:t xml:space="preserve">in. </w:t>
      </w:r>
      <w:r>
        <w:t>język dako-słowiański przedstawia się raczej jako pomost między bułgarskim a słowackim. Udział bułgarskiego we wpływie słowiańskim na rumuński nie był nigdy silniejszy jak podczas X wieku".</w:t>
      </w:r>
    </w:p>
    <w:p w:rsidR="00EC73EA" w:rsidRDefault="00FB1725">
      <w:pPr>
        <w:pStyle w:val="Stopka1"/>
        <w:framePr w:w="8508" w:h="5580" w:hRule="exact" w:wrap="none" w:vAnchor="page" w:hAnchor="page" w:x="1445" w:y="8500"/>
        <w:shd w:val="clear" w:color="auto" w:fill="auto"/>
        <w:spacing w:line="252" w:lineRule="exact"/>
        <w:ind w:firstLine="640"/>
        <w:jc w:val="both"/>
      </w:pPr>
      <w:r>
        <w:t xml:space="preserve">Olteanu wpływy te przypisuje nie asymilacji </w:t>
      </w:r>
      <w:r>
        <w:t>Słowian z ludnością dako-romańską, lecz sąsiedztwu Słowaków z Rumunami: „Dawni Słowacy żyli już w sąsiedztwie Rumunów na północo-wschodzie przed przyjściem Hungarów. Tamże s. 153.</w:t>
      </w:r>
    </w:p>
    <w:p w:rsidR="00EC73EA" w:rsidRPr="00620A5F" w:rsidRDefault="00FB1725">
      <w:pPr>
        <w:pStyle w:val="Stopka1"/>
        <w:framePr w:w="8508" w:h="810" w:hRule="exact" w:wrap="none" w:vAnchor="page" w:hAnchor="page" w:x="1445" w:y="14124"/>
        <w:shd w:val="clear" w:color="auto" w:fill="auto"/>
        <w:tabs>
          <w:tab w:val="left" w:pos="762"/>
        </w:tabs>
        <w:spacing w:line="258" w:lineRule="exact"/>
        <w:ind w:firstLine="620"/>
        <w:jc w:val="both"/>
        <w:rPr>
          <w:lang w:val="en-US"/>
        </w:rPr>
      </w:pPr>
      <w:r>
        <w:rPr>
          <w:vertAlign w:val="superscript"/>
        </w:rPr>
        <w:t>9</w:t>
      </w:r>
      <w:r>
        <w:tab/>
        <w:t>N. Iorga, za Peiskerem, uważa, że owi Słowianie byli tylko niewolnika</w:t>
      </w:r>
      <w:r>
        <w:t xml:space="preserve">mi Awarów. </w:t>
      </w:r>
      <w:r w:rsidRPr="00620A5F">
        <w:rPr>
          <w:lang w:val="en-US"/>
        </w:rPr>
        <w:t xml:space="preserve">N. Iorga, </w:t>
      </w:r>
      <w:r>
        <w:rPr>
          <w:lang w:val="fr-FR" w:eastAsia="fr-FR" w:bidi="fr-FR"/>
        </w:rPr>
        <w:t>Histoire des Roumains et de la Roumanité orientale, Bucure</w:t>
      </w:r>
      <w:r w:rsidRPr="00620A5F">
        <w:rPr>
          <w:lang w:val="en-US"/>
        </w:rPr>
        <w:t>ş</w:t>
      </w:r>
      <w:r>
        <w:rPr>
          <w:lang w:val="fr-FR" w:eastAsia="fr-FR" w:bidi="fr-FR"/>
        </w:rPr>
        <w:t xml:space="preserve">ti </w:t>
      </w:r>
      <w:r w:rsidRPr="00620A5F">
        <w:rPr>
          <w:lang w:val="en-US"/>
        </w:rPr>
        <w:t xml:space="preserve">1937, </w:t>
      </w:r>
      <w:r>
        <w:rPr>
          <w:lang w:val="fr-FR" w:eastAsia="fr-FR" w:bidi="fr-FR"/>
        </w:rPr>
        <w:t xml:space="preserve">T. II, s. 307, 321 </w:t>
      </w:r>
      <w:r w:rsidRPr="00620A5F">
        <w:rPr>
          <w:lang w:val="en-US"/>
        </w:rPr>
        <w:t xml:space="preserve">i </w:t>
      </w:r>
      <w:r>
        <w:rPr>
          <w:lang w:val="fr-FR" w:eastAsia="fr-FR" w:bidi="fr-FR"/>
        </w:rPr>
        <w:t>341.</w:t>
      </w:r>
    </w:p>
    <w:p w:rsidR="00EC73EA" w:rsidRPr="00620A5F" w:rsidRDefault="00EC73EA">
      <w:pPr>
        <w:rPr>
          <w:sz w:val="2"/>
          <w:szCs w:val="2"/>
          <w:lang w:val="en-US"/>
        </w:rPr>
        <w:sectPr w:rsidR="00EC73EA" w:rsidRPr="00620A5F">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67" w:y="1330"/>
        <w:shd w:val="clear" w:color="auto" w:fill="auto"/>
        <w:spacing w:line="220" w:lineRule="exact"/>
      </w:pPr>
      <w:r>
        <w:lastRenderedPageBreak/>
        <w:t>1953, z. 1</w:t>
      </w:r>
    </w:p>
    <w:p w:rsidR="00EC73EA" w:rsidRDefault="00FB1725">
      <w:pPr>
        <w:pStyle w:val="Nagweklubstopka0"/>
        <w:framePr w:wrap="none" w:vAnchor="page" w:hAnchor="page" w:x="4415" w:y="1324"/>
        <w:shd w:val="clear" w:color="auto" w:fill="auto"/>
        <w:spacing w:line="220" w:lineRule="exact"/>
      </w:pPr>
      <w:r>
        <w:t>PORADNIK JĘZYKOWY</w:t>
      </w:r>
    </w:p>
    <w:p w:rsidR="00EC73EA" w:rsidRDefault="00FB1725">
      <w:pPr>
        <w:pStyle w:val="Nagweklubstopka0"/>
        <w:framePr w:wrap="none" w:vAnchor="page" w:hAnchor="page" w:x="9851" w:y="1318"/>
        <w:shd w:val="clear" w:color="auto" w:fill="auto"/>
        <w:spacing w:line="220" w:lineRule="exact"/>
      </w:pPr>
      <w:r>
        <w:t>25</w:t>
      </w:r>
    </w:p>
    <w:p w:rsidR="00EC73EA" w:rsidRDefault="00FB1725">
      <w:pPr>
        <w:pStyle w:val="Teksttreci20"/>
        <w:framePr w:w="8796" w:h="11307" w:hRule="exact" w:wrap="none" w:vAnchor="page" w:hAnchor="page" w:x="1307" w:y="1922"/>
        <w:shd w:val="clear" w:color="auto" w:fill="auto"/>
        <w:spacing w:before="0" w:line="312" w:lineRule="exact"/>
        <w:ind w:firstLine="700"/>
      </w:pPr>
      <w:r>
        <w:t xml:space="preserve">Wskutek tego zróżnicowania terenu, w czasie przeszło tysiącletniego pochodu, na </w:t>
      </w:r>
      <w:r>
        <w:t>ziemiach tych tworzyły się pewnego rodzaju wiry, porywające jednych a innych odrzucające na bok, w miejsca zaciszne.</w:t>
      </w:r>
    </w:p>
    <w:p w:rsidR="00EC73EA" w:rsidRDefault="00FB1725">
      <w:pPr>
        <w:pStyle w:val="Teksttreci20"/>
        <w:framePr w:w="8796" w:h="11307" w:hRule="exact" w:wrap="none" w:vAnchor="page" w:hAnchor="page" w:x="1307" w:y="1922"/>
        <w:shd w:val="clear" w:color="auto" w:fill="auto"/>
        <w:spacing w:before="0" w:line="306" w:lineRule="exact"/>
        <w:ind w:firstLine="700"/>
      </w:pPr>
      <w:r>
        <w:t>Wiadomo, że w czasie przesuwania się z północy na południe Słowianie szli głównie dwoma wielkimi szlakami: przez Bramę Morawską, a na wscho</w:t>
      </w:r>
      <w:r>
        <w:t>dzie po linii Prutu i Seretu. Te dwa strumienie, zachodni i wschodni, poniżej Karpat rozlewały się szeroko poza główne szlaki.</w:t>
      </w:r>
    </w:p>
    <w:p w:rsidR="00EC73EA" w:rsidRDefault="00FB1725">
      <w:pPr>
        <w:pStyle w:val="Teksttreci20"/>
        <w:framePr w:w="8796" w:h="11307" w:hRule="exact" w:wrap="none" w:vAnchor="page" w:hAnchor="page" w:x="1307" w:y="1922"/>
        <w:shd w:val="clear" w:color="auto" w:fill="auto"/>
        <w:spacing w:before="0" w:line="330" w:lineRule="exact"/>
        <w:ind w:firstLine="700"/>
      </w:pPr>
      <w:r>
        <w:t>Zapiski bizantyjskie wspominają o dwu wielkich grupach słowiańskich, o Antach i Sklawenach.</w:t>
      </w:r>
    </w:p>
    <w:p w:rsidR="00EC73EA" w:rsidRDefault="00FB1725">
      <w:pPr>
        <w:pStyle w:val="Teksttreci20"/>
        <w:framePr w:w="8796" w:h="11307" w:hRule="exact" w:wrap="none" w:vAnchor="page" w:hAnchor="page" w:x="1307" w:y="1922"/>
        <w:shd w:val="clear" w:color="auto" w:fill="auto"/>
        <w:spacing w:before="0" w:line="318" w:lineRule="exact"/>
        <w:ind w:firstLine="700"/>
      </w:pPr>
      <w:r>
        <w:t xml:space="preserve">Pierwsi przyszli drogą wschodnią, </w:t>
      </w:r>
      <w:r>
        <w:t>drudzy zachodnią. Kroniki bizantyjskie mówią o walkach z Antami, a nawet niektórzy cesarze przybierali tytuł: zwycięzca Antów. Później o Antach giną wszelkie wzmianki, wskutek cofnięcia się ich na północ.</w:t>
      </w:r>
    </w:p>
    <w:p w:rsidR="00EC73EA" w:rsidRDefault="00FB1725">
      <w:pPr>
        <w:pStyle w:val="Teksttreci20"/>
        <w:framePr w:w="8796" w:h="11307" w:hRule="exact" w:wrap="none" w:vAnchor="page" w:hAnchor="page" w:x="1307" w:y="1922"/>
        <w:shd w:val="clear" w:color="auto" w:fill="auto"/>
        <w:spacing w:before="0" w:line="324" w:lineRule="exact"/>
        <w:ind w:firstLine="700"/>
      </w:pPr>
      <w:r>
        <w:t>Słowianie już w okresie wędrówki i osiadania na zie</w:t>
      </w:r>
      <w:r>
        <w:t xml:space="preserve">miach północnonaddunajskich nie stanowili jednolitej grupy organizacyjnej i językowej. </w:t>
      </w:r>
      <w:r w:rsidRPr="00620A5F">
        <w:rPr>
          <w:lang w:eastAsia="en-US" w:bidi="en-US"/>
        </w:rPr>
        <w:t xml:space="preserve">Musieli </w:t>
      </w:r>
      <w:r>
        <w:t>wśród nich być przedstawiciele wszystkich tych grup, które przeszły przez owe ziemie na Bałkany, to jest Chorwatów, Serbów i Słoweńców, przodków Bułgarów. Serbow</w:t>
      </w:r>
      <w:r>
        <w:t>ie i Chorwaci przeszli dolinę Morawy, obchodząc Karpaty z zachodu, Słoweńcy zaś dolinami Seretu i Prutu, obchodząc Karpaty ze wschodu. Niewątpliwie po drodze zostawały jakieś ich grupy większe czy mniejsze.</w:t>
      </w:r>
    </w:p>
    <w:p w:rsidR="00EC73EA" w:rsidRDefault="00FB1725">
      <w:pPr>
        <w:pStyle w:val="Teksttreci20"/>
        <w:framePr w:w="8796" w:h="11307" w:hRule="exact" w:wrap="none" w:vAnchor="page" w:hAnchor="page" w:x="1307" w:y="1922"/>
        <w:shd w:val="clear" w:color="auto" w:fill="auto"/>
        <w:spacing w:before="0" w:line="280" w:lineRule="exact"/>
        <w:ind w:firstLine="700"/>
      </w:pPr>
      <w:r>
        <w:t xml:space="preserve">W ciągu wieków ludność ta ulegała różnym wpływom </w:t>
      </w:r>
      <w:r>
        <w:t>i przemianom.</w:t>
      </w:r>
    </w:p>
    <w:p w:rsidR="00EC73EA" w:rsidRDefault="00FB1725">
      <w:pPr>
        <w:pStyle w:val="Teksttreci20"/>
        <w:framePr w:w="8796" w:h="11307" w:hRule="exact" w:wrap="none" w:vAnchor="page" w:hAnchor="page" w:x="1307" w:y="1922"/>
        <w:shd w:val="clear" w:color="auto" w:fill="auto"/>
        <w:spacing w:before="0" w:line="324" w:lineRule="exact"/>
        <w:ind w:firstLine="700"/>
      </w:pPr>
      <w:r>
        <w:t>Mniej więcej pomiędzy wiekiem VIII i X — jeśli wykroczymy poza ziemie zamieszkałe później przez Rumunów — znajdujemy pomiędzy Bohem i Dniestrem Uliczów, pomiędzy Dniestrem a Prutem Tywerców, nad Tisą Słowian Panońskich, pomiędzy Tisą a Dunaje</w:t>
      </w:r>
      <w:r>
        <w:t>m, na wschód, Obodryczów, Siewierzan i Timoczan</w:t>
      </w:r>
      <w:r>
        <w:rPr>
          <w:vertAlign w:val="superscript"/>
        </w:rPr>
        <w:t>10</w:t>
      </w:r>
      <w:r>
        <w:t xml:space="preserve">. Nad górnym Seretem i Prutem oraz na północny wschód siedzieli </w:t>
      </w:r>
      <w:r w:rsidRPr="00620A5F">
        <w:rPr>
          <w:lang w:eastAsia="en-US" w:bidi="en-US"/>
        </w:rPr>
        <w:t xml:space="preserve">Bolohoveni. </w:t>
      </w:r>
      <w:r>
        <w:t>Wśród bagnistych rzeczek nad dolnym Dunajem żyli Brodnicy</w:t>
      </w:r>
      <w:r>
        <w:rPr>
          <w:vertAlign w:val="superscript"/>
        </w:rPr>
        <w:t>11</w:t>
      </w:r>
      <w:r>
        <w:t>.</w:t>
      </w:r>
    </w:p>
    <w:p w:rsidR="00EC73EA" w:rsidRDefault="00FB1725">
      <w:pPr>
        <w:pStyle w:val="Teksttreci20"/>
        <w:framePr w:w="8796" w:h="11307" w:hRule="exact" w:wrap="none" w:vAnchor="page" w:hAnchor="page" w:x="1307" w:y="1922"/>
        <w:shd w:val="clear" w:color="auto" w:fill="auto"/>
        <w:spacing w:before="0" w:line="324" w:lineRule="exact"/>
        <w:ind w:firstLine="700"/>
      </w:pPr>
      <w:r>
        <w:t>Na istnienie odrębnych terytoriów językowych, wskazują wyraźnie charak</w:t>
      </w:r>
      <w:r>
        <w:t xml:space="preserve">terystyczne dla pewnych okręgów nazwy słowiańskie zachowane w hydronimii i toponimii, jak np. w Muntenii zakończone na </w:t>
      </w:r>
      <w:r>
        <w:rPr>
          <w:rStyle w:val="Teksttreci2Kursywa"/>
        </w:rPr>
        <w:t>-iţa: Ialo</w:t>
      </w:r>
      <w:r>
        <w:rPr>
          <w:rStyle w:val="Teksttreci2Kursywa"/>
          <w:lang w:val="ru-RU" w:eastAsia="ru-RU" w:bidi="ru-RU"/>
        </w:rPr>
        <w:t>т</w:t>
      </w:r>
      <w:r>
        <w:rPr>
          <w:rStyle w:val="Teksttreci2Kursywa"/>
        </w:rPr>
        <w:t>iţ</w:t>
      </w:r>
      <w:r>
        <w:rPr>
          <w:rStyle w:val="Teksttreci2Kursywa"/>
          <w:lang w:val="ru-RU" w:eastAsia="ru-RU" w:bidi="ru-RU"/>
        </w:rPr>
        <w:t>а</w:t>
      </w:r>
      <w:r w:rsidRPr="00620A5F">
        <w:rPr>
          <w:rStyle w:val="Teksttreci2Kursywa"/>
          <w:lang w:eastAsia="ru-RU" w:bidi="ru-RU"/>
        </w:rPr>
        <w:t xml:space="preserve">, </w:t>
      </w:r>
      <w:r>
        <w:rPr>
          <w:rStyle w:val="Teksttreci2Kursywa"/>
        </w:rPr>
        <w:t>Damboviţa...,</w:t>
      </w:r>
      <w:r>
        <w:t xml:space="preserve"> w Siedmiogrodzie na -</w:t>
      </w:r>
      <w:r w:rsidRPr="00620A5F">
        <w:rPr>
          <w:rStyle w:val="Teksttreci2Kursywa"/>
          <w:lang w:eastAsia="en-US" w:bidi="en-US"/>
        </w:rPr>
        <w:t>ova</w:t>
      </w:r>
      <w:r>
        <w:rPr>
          <w:rStyle w:val="Teksttreci2Kursywa"/>
        </w:rPr>
        <w:t xml:space="preserve">: </w:t>
      </w:r>
      <w:r w:rsidRPr="00620A5F">
        <w:rPr>
          <w:rStyle w:val="Teksttreci2Kursywa"/>
          <w:lang w:eastAsia="en-US" w:bidi="en-US"/>
        </w:rPr>
        <w:t>Brazova</w:t>
      </w:r>
      <w:r>
        <w:t xml:space="preserve">, </w:t>
      </w:r>
      <w:r w:rsidRPr="00620A5F">
        <w:rPr>
          <w:rStyle w:val="Teksttreci2Kursywa"/>
          <w:lang w:eastAsia="en-US" w:bidi="en-US"/>
        </w:rPr>
        <w:t>Bucova</w:t>
      </w:r>
      <w:r>
        <w:t xml:space="preserve">, </w:t>
      </w:r>
      <w:r w:rsidRPr="00620A5F">
        <w:rPr>
          <w:rStyle w:val="Teksttreci2Kursywa"/>
          <w:lang w:eastAsia="en-US" w:bidi="en-US"/>
        </w:rPr>
        <w:t>Cucova, Rahova</w:t>
      </w:r>
      <w:r w:rsidRPr="00620A5F">
        <w:rPr>
          <w:lang w:eastAsia="en-US" w:bidi="en-US"/>
        </w:rPr>
        <w:t xml:space="preserve">, </w:t>
      </w:r>
      <w:r>
        <w:t xml:space="preserve">lub </w:t>
      </w:r>
      <w:r w:rsidRPr="00620A5F">
        <w:rPr>
          <w:lang w:eastAsia="en-US" w:bidi="en-US"/>
        </w:rPr>
        <w:t xml:space="preserve">w centrum </w:t>
      </w:r>
      <w:r>
        <w:t xml:space="preserve">kraju </w:t>
      </w:r>
      <w:r>
        <w:rPr>
          <w:lang w:val="cs-CZ" w:eastAsia="cs-CZ" w:bidi="cs-CZ"/>
        </w:rPr>
        <w:t xml:space="preserve">na </w:t>
      </w:r>
      <w:r w:rsidRPr="00620A5F">
        <w:rPr>
          <w:rStyle w:val="Teksttreci2Kursywa"/>
          <w:lang w:eastAsia="en-US" w:bidi="en-US"/>
        </w:rPr>
        <w:t>-ov: Dranov, Nanov</w:t>
      </w:r>
      <w:r w:rsidRPr="00620A5F">
        <w:rPr>
          <w:lang w:eastAsia="en-US" w:bidi="en-US"/>
        </w:rPr>
        <w:t xml:space="preserve">, </w:t>
      </w:r>
      <w:r>
        <w:rPr>
          <w:rStyle w:val="Teksttreci2Kursywa"/>
          <w:lang w:val="cs-CZ" w:eastAsia="cs-CZ" w:bidi="cs-CZ"/>
        </w:rPr>
        <w:t>Rozno</w:t>
      </w:r>
      <w:r>
        <w:rPr>
          <w:rStyle w:val="Teksttreci2Kursywa"/>
          <w:lang w:val="cs-CZ" w:eastAsia="cs-CZ" w:bidi="cs-CZ"/>
        </w:rPr>
        <w:t xml:space="preserve">v, </w:t>
      </w:r>
      <w:r w:rsidRPr="00620A5F">
        <w:rPr>
          <w:rStyle w:val="Teksttreci2Kursywa"/>
          <w:lang w:eastAsia="en-US" w:bidi="en-US"/>
        </w:rPr>
        <w:t>Snagov,</w:t>
      </w:r>
    </w:p>
    <w:p w:rsidR="00EC73EA" w:rsidRDefault="00FB1725">
      <w:pPr>
        <w:pStyle w:val="Stopka1"/>
        <w:framePr w:w="8748" w:h="858" w:hRule="exact" w:wrap="none" w:vAnchor="page" w:hAnchor="page" w:x="1307" w:y="13633"/>
        <w:shd w:val="clear" w:color="auto" w:fill="auto"/>
        <w:tabs>
          <w:tab w:val="left" w:pos="852"/>
        </w:tabs>
        <w:spacing w:line="276" w:lineRule="exact"/>
        <w:ind w:firstLine="660"/>
        <w:jc w:val="both"/>
      </w:pPr>
      <w:r w:rsidRPr="00620A5F">
        <w:rPr>
          <w:vertAlign w:val="superscript"/>
          <w:lang w:eastAsia="en-US" w:bidi="en-US"/>
        </w:rPr>
        <w:t>10</w:t>
      </w:r>
      <w:r w:rsidRPr="00620A5F">
        <w:rPr>
          <w:lang w:eastAsia="en-US" w:bidi="en-US"/>
        </w:rPr>
        <w:tab/>
        <w:t xml:space="preserve">Zob. </w:t>
      </w:r>
      <w:r>
        <w:t xml:space="preserve">mapy rozsiedlenia tych Słowian u L. Niederle, Manuel </w:t>
      </w:r>
      <w:r>
        <w:rPr>
          <w:lang w:val="fr-FR" w:eastAsia="fr-FR" w:bidi="fr-FR"/>
        </w:rPr>
        <w:t xml:space="preserve">de l’Antiquité </w:t>
      </w:r>
      <w:r w:rsidRPr="00620A5F">
        <w:rPr>
          <w:lang w:eastAsia="en-US" w:bidi="en-US"/>
        </w:rPr>
        <w:t xml:space="preserve">Slave, </w:t>
      </w:r>
      <w:r>
        <w:t xml:space="preserve">1923, </w:t>
      </w:r>
      <w:r>
        <w:rPr>
          <w:lang w:val="fr-FR" w:eastAsia="fr-FR" w:bidi="fr-FR"/>
        </w:rPr>
        <w:t xml:space="preserve">Les Slaves de l’Est et du Sud au X-e siècle, </w:t>
      </w:r>
      <w:r>
        <w:t>oraz nowszą i dokładniejszą od niej mapę: T. Lehr Spławiński, Mapa Słowiańszczyzny w wiekach VIII—X (1947).</w:t>
      </w:r>
    </w:p>
    <w:p w:rsidR="00EC73EA" w:rsidRPr="00620A5F" w:rsidRDefault="00FB1725">
      <w:pPr>
        <w:pStyle w:val="Stopka1"/>
        <w:framePr w:w="8748" w:h="582" w:hRule="exact" w:wrap="none" w:vAnchor="page" w:hAnchor="page" w:x="1307" w:y="14527"/>
        <w:shd w:val="clear" w:color="auto" w:fill="auto"/>
        <w:tabs>
          <w:tab w:val="left" w:pos="858"/>
        </w:tabs>
        <w:spacing w:line="276" w:lineRule="exact"/>
        <w:ind w:firstLine="640"/>
        <w:rPr>
          <w:lang w:val="en-US"/>
        </w:rPr>
      </w:pPr>
      <w:r w:rsidRPr="00620A5F">
        <w:rPr>
          <w:vertAlign w:val="superscript"/>
          <w:lang w:val="en-US"/>
        </w:rPr>
        <w:t>11</w:t>
      </w:r>
      <w:r w:rsidRPr="00620A5F">
        <w:rPr>
          <w:lang w:val="en-US"/>
        </w:rPr>
        <w:tab/>
      </w:r>
      <w:r>
        <w:rPr>
          <w:lang w:val="ru-RU" w:eastAsia="ru-RU" w:bidi="ru-RU"/>
        </w:rPr>
        <w:t>С</w:t>
      </w:r>
      <w:r w:rsidRPr="00620A5F">
        <w:rPr>
          <w:lang w:val="en-US" w:eastAsia="ru-RU" w:bidi="ru-RU"/>
        </w:rPr>
        <w:t xml:space="preserve">. </w:t>
      </w:r>
      <w:r w:rsidRPr="00620A5F">
        <w:rPr>
          <w:lang w:val="en-US"/>
        </w:rPr>
        <w:t xml:space="preserve">C. Giurescu, Istoria Romanilor, Bucureşti 1943, s. 144, Harta 3, Tarile </w:t>
      </w:r>
      <w:r>
        <w:rPr>
          <w:lang w:val="fr-FR" w:eastAsia="fr-FR" w:bidi="fr-FR"/>
        </w:rPr>
        <w:t>române</w:t>
      </w:r>
      <w:r w:rsidRPr="00620A5F">
        <w:rPr>
          <w:lang w:val="en-US"/>
        </w:rPr>
        <w:t>ş</w:t>
      </w:r>
      <w:r>
        <w:rPr>
          <w:lang w:val="fr-FR" w:eastAsia="fr-FR" w:bidi="fr-FR"/>
        </w:rPr>
        <w:t xml:space="preserve">ti </w:t>
      </w:r>
      <w:r>
        <w:rPr>
          <w:lang w:val="en-US" w:eastAsia="en-US" w:bidi="en-US"/>
        </w:rPr>
        <w:t xml:space="preserve">in </w:t>
      </w:r>
      <w:r w:rsidRPr="00620A5F">
        <w:rPr>
          <w:lang w:val="en-US"/>
        </w:rPr>
        <w:t>Timpul Migratiei Popoarelor (271—1247).</w:t>
      </w:r>
    </w:p>
    <w:p w:rsidR="00EC73EA" w:rsidRPr="00620A5F" w:rsidRDefault="00EC73EA">
      <w:pPr>
        <w:rPr>
          <w:sz w:val="2"/>
          <w:szCs w:val="2"/>
          <w:lang w:val="en-US"/>
        </w:rPr>
        <w:sectPr w:rsidR="00EC73EA" w:rsidRPr="00620A5F">
          <w:pgSz w:w="11900" w:h="16840"/>
          <w:pgMar w:top="360" w:right="360" w:bottom="360" w:left="360" w:header="0" w:footer="3" w:gutter="0"/>
          <w:cols w:space="720"/>
          <w:noEndnote/>
          <w:docGrid w:linePitch="360"/>
        </w:sectPr>
      </w:pPr>
    </w:p>
    <w:p w:rsidR="00EC73EA" w:rsidRPr="00620A5F" w:rsidRDefault="00EC73EA">
      <w:pPr>
        <w:rPr>
          <w:sz w:val="2"/>
          <w:szCs w:val="2"/>
          <w:lang w:val="en-US"/>
        </w:rPr>
      </w:pPr>
      <w:r w:rsidRPr="00EC73EA">
        <w:lastRenderedPageBreak/>
        <w:pict>
          <v:rect id="_x0000_s1032" style="position:absolute;margin-left:550.4pt;margin-top:72.95pt;width:33.3pt;height:13.5pt;z-index:-251658752;mso-position-horizontal-relative:page;mso-position-vertical-relative:page" fillcolor="#a78768" stroked="f">
            <w10:wrap anchorx="page" anchory="page"/>
          </v:rect>
        </w:pict>
      </w:r>
      <w:r w:rsidRPr="00EC73EA">
        <w:pict>
          <v:rect id="_x0000_s1031" style="position:absolute;margin-left:550.4pt;margin-top:112.55pt;width:32.7pt;height:6.6pt;z-index:-251657728;mso-position-horizontal-relative:page;mso-position-vertical-relative:page" fillcolor="#a68768" stroked="f">
            <w10:wrap anchorx="page" anchory="page"/>
          </v:rect>
        </w:pict>
      </w:r>
    </w:p>
    <w:p w:rsidR="00EC73EA" w:rsidRDefault="00FB1725">
      <w:pPr>
        <w:pStyle w:val="Nagweklubstopka0"/>
        <w:framePr w:wrap="none" w:vAnchor="page" w:hAnchor="page" w:x="1439" w:y="1596"/>
        <w:shd w:val="clear" w:color="auto" w:fill="auto"/>
        <w:spacing w:line="220" w:lineRule="exact"/>
      </w:pPr>
      <w:r>
        <w:t>26</w:t>
      </w:r>
    </w:p>
    <w:p w:rsidR="00EC73EA" w:rsidRDefault="00FB1725">
      <w:pPr>
        <w:pStyle w:val="Nagweklubstopka0"/>
        <w:framePr w:wrap="none" w:vAnchor="page" w:hAnchor="page" w:x="4361" w:y="1566"/>
        <w:shd w:val="clear" w:color="auto" w:fill="auto"/>
        <w:spacing w:line="220" w:lineRule="exact"/>
      </w:pPr>
      <w:r>
        <w:t>PORADNIK JĘZYKOWY</w:t>
      </w:r>
    </w:p>
    <w:p w:rsidR="00EC73EA" w:rsidRDefault="00FB1725">
      <w:pPr>
        <w:pStyle w:val="Nagweklubstopka0"/>
        <w:framePr w:wrap="none" w:vAnchor="page" w:hAnchor="page" w:x="9047" w:y="1554"/>
        <w:shd w:val="clear" w:color="auto" w:fill="auto"/>
        <w:spacing w:line="220" w:lineRule="exact"/>
      </w:pPr>
      <w:r>
        <w:t>1953, z. 1</w:t>
      </w:r>
    </w:p>
    <w:p w:rsidR="00EC73EA" w:rsidRDefault="00FB1725">
      <w:pPr>
        <w:pStyle w:val="Teksttreci20"/>
        <w:framePr w:w="8604" w:h="12950" w:hRule="exact" w:wrap="none" w:vAnchor="page" w:hAnchor="page" w:x="1403" w:y="2108"/>
        <w:shd w:val="clear" w:color="auto" w:fill="auto"/>
        <w:spacing w:before="0" w:line="300" w:lineRule="exact"/>
      </w:pPr>
      <w:r>
        <w:rPr>
          <w:rStyle w:val="Teksttreci2Kursywa"/>
          <w:lang w:val="cs-CZ" w:eastAsia="cs-CZ" w:bidi="cs-CZ"/>
        </w:rPr>
        <w:t>Dadilov...</w:t>
      </w:r>
      <w:r>
        <w:rPr>
          <w:lang w:val="cs-CZ" w:eastAsia="cs-CZ" w:bidi="cs-CZ"/>
        </w:rPr>
        <w:t xml:space="preserve"> </w:t>
      </w:r>
      <w:r>
        <w:t>Materiał zawarty w nazwach słowiańskich w toponimii i hydr</w:t>
      </w:r>
      <w:r>
        <w:t>onimii omawiany jest w literaturze rumuńskiej i obcej</w:t>
      </w:r>
      <w:r>
        <w:rPr>
          <w:vertAlign w:val="superscript"/>
        </w:rPr>
        <w:t>12</w:t>
      </w:r>
      <w:r>
        <w:t>.</w:t>
      </w:r>
    </w:p>
    <w:p w:rsidR="00EC73EA" w:rsidRDefault="00FB1725">
      <w:pPr>
        <w:pStyle w:val="Teksttreci20"/>
        <w:framePr w:w="8604" w:h="12950" w:hRule="exact" w:wrap="none" w:vAnchor="page" w:hAnchor="page" w:x="1403" w:y="2108"/>
        <w:shd w:val="clear" w:color="auto" w:fill="auto"/>
        <w:spacing w:before="0" w:line="300" w:lineRule="exact"/>
        <w:ind w:firstLine="680"/>
      </w:pPr>
      <w:r>
        <w:t>Wkroczenie Węgrów pomiędzy Słowian i osiedlenie się ich w Panonii, a częściowo w Siedmiogrodzie, wywołało nowe komplikacje, gdyż jedne grupy Słowian zostały od siebie odgrodzone, inne zaczęły się wyn</w:t>
      </w:r>
      <w:r>
        <w:t>aradawiać. Powstało wówczas interesujące zjawisko przenikania słów węgierskich do języka rumuńskiego, za pośrednictwem słowiańskim</w:t>
      </w:r>
      <w:r>
        <w:rPr>
          <w:vertAlign w:val="superscript"/>
        </w:rPr>
        <w:t>13</w:t>
      </w:r>
      <w:r>
        <w:t xml:space="preserve"> (i słów słowiańskich do języka węgierskiego za pośrednictwem języka rumuńskiego</w:t>
      </w:r>
      <w:r>
        <w:rPr>
          <w:vertAlign w:val="superscript"/>
        </w:rPr>
        <w:t>14</w:t>
      </w:r>
      <w:r>
        <w:t>.</w:t>
      </w:r>
    </w:p>
    <w:p w:rsidR="00EC73EA" w:rsidRDefault="00FB1725">
      <w:pPr>
        <w:pStyle w:val="Teksttreci110"/>
        <w:framePr w:w="8604" w:h="12950" w:hRule="exact" w:wrap="none" w:vAnchor="page" w:hAnchor="page" w:x="1403" w:y="2108"/>
        <w:shd w:val="clear" w:color="auto" w:fill="auto"/>
        <w:spacing w:before="0" w:after="0" w:line="300" w:lineRule="exact"/>
        <w:ind w:firstLine="680"/>
        <w:jc w:val="both"/>
      </w:pPr>
      <w:r>
        <w:rPr>
          <w:rStyle w:val="Teksttreci11Bezkursywy"/>
        </w:rPr>
        <w:t xml:space="preserve">W hydronimi i toponimii kryje się bogaty materiał językowy: </w:t>
      </w:r>
      <w:r>
        <w:t>Bistriţa</w:t>
      </w:r>
      <w:r>
        <w:rPr>
          <w:rStyle w:val="Teksttreci11Bezkursywy"/>
        </w:rPr>
        <w:t xml:space="preserve"> — </w:t>
      </w:r>
      <w:r>
        <w:t>bystra, lalomiţa,</w:t>
      </w:r>
      <w:r>
        <w:rPr>
          <w:rStyle w:val="Teksttreci11Bezkursywy"/>
        </w:rPr>
        <w:t xml:space="preserve"> dawniej nazywała się I</w:t>
      </w:r>
      <w:r w:rsidRPr="00620A5F">
        <w:rPr>
          <w:lang w:eastAsia="en-US" w:bidi="en-US"/>
        </w:rPr>
        <w:t>alovni</w:t>
      </w:r>
      <w:r>
        <w:t>ţ</w:t>
      </w:r>
      <w:r w:rsidRPr="00620A5F">
        <w:rPr>
          <w:lang w:eastAsia="en-US" w:bidi="en-US"/>
        </w:rPr>
        <w:t>a</w:t>
      </w:r>
      <w:r w:rsidRPr="00620A5F">
        <w:rPr>
          <w:rStyle w:val="Teksttreci11Bezkursywy"/>
          <w:lang w:eastAsia="en-US" w:bidi="en-US"/>
        </w:rPr>
        <w:t xml:space="preserve"> </w:t>
      </w:r>
      <w:r>
        <w:rPr>
          <w:rStyle w:val="Teksttreci11Bezkursywy"/>
        </w:rPr>
        <w:t xml:space="preserve">— </w:t>
      </w:r>
      <w:r>
        <w:t xml:space="preserve">jałowa, </w:t>
      </w:r>
      <w:r w:rsidRPr="00620A5F">
        <w:rPr>
          <w:lang w:eastAsia="en-US" w:bidi="en-US"/>
        </w:rPr>
        <w:t>Dambovi</w:t>
      </w:r>
      <w:r>
        <w:t>ţ</w:t>
      </w:r>
      <w:r w:rsidRPr="00620A5F">
        <w:rPr>
          <w:lang w:eastAsia="en-US" w:bidi="en-US"/>
        </w:rPr>
        <w:t>a,</w:t>
      </w:r>
      <w:r w:rsidRPr="00620A5F">
        <w:rPr>
          <w:rStyle w:val="Teksttreci11Bezkursywy"/>
          <w:lang w:eastAsia="en-US" w:bidi="en-US"/>
        </w:rPr>
        <w:t xml:space="preserve"> </w:t>
      </w:r>
      <w:r>
        <w:rPr>
          <w:rStyle w:val="Teksttreci11Bezkursywy"/>
        </w:rPr>
        <w:t xml:space="preserve">od </w:t>
      </w:r>
      <w:r>
        <w:t xml:space="preserve">dąb </w:t>
      </w:r>
      <w:r w:rsidRPr="00620A5F">
        <w:rPr>
          <w:lang w:eastAsia="en-US" w:bidi="en-US"/>
        </w:rPr>
        <w:t>(dumbrava</w:t>
      </w:r>
      <w:r w:rsidRPr="00620A5F">
        <w:rPr>
          <w:rStyle w:val="Teksttreci11Bezkursywy"/>
          <w:lang w:eastAsia="en-US" w:bidi="en-US"/>
        </w:rPr>
        <w:t xml:space="preserve"> </w:t>
      </w:r>
      <w:r>
        <w:rPr>
          <w:rStyle w:val="Teksttreci11Bezkursywy"/>
        </w:rPr>
        <w:t xml:space="preserve">— </w:t>
      </w:r>
      <w:r>
        <w:t>dąbrowa,</w:t>
      </w:r>
      <w:r>
        <w:rPr>
          <w:rStyle w:val="Teksttreci11Bezkursywy"/>
        </w:rPr>
        <w:t xml:space="preserve"> ale jest również </w:t>
      </w:r>
      <w:r>
        <w:t>damb</w:t>
      </w:r>
      <w:r>
        <w:rPr>
          <w:rStyle w:val="Teksttreci11Bezkursywy"/>
        </w:rPr>
        <w:t xml:space="preserve"> — »pagórek«), </w:t>
      </w:r>
      <w:r w:rsidRPr="00620A5F">
        <w:rPr>
          <w:lang w:eastAsia="en-US" w:bidi="en-US"/>
        </w:rPr>
        <w:t>Tarnava</w:t>
      </w:r>
      <w:r w:rsidRPr="00620A5F">
        <w:rPr>
          <w:rStyle w:val="Teksttreci11Bezkursywy"/>
          <w:lang w:eastAsia="en-US" w:bidi="en-US"/>
        </w:rPr>
        <w:t xml:space="preserve"> </w:t>
      </w:r>
      <w:r>
        <w:rPr>
          <w:rStyle w:val="Teksttreci11Bezkursywy"/>
        </w:rPr>
        <w:t xml:space="preserve">od </w:t>
      </w:r>
      <w:r w:rsidRPr="00620A5F">
        <w:rPr>
          <w:lang w:eastAsia="en-US" w:bidi="en-US"/>
        </w:rPr>
        <w:t>tarn</w:t>
      </w:r>
      <w:r>
        <w:t>, Topolniţa</w:t>
      </w:r>
      <w:r>
        <w:rPr>
          <w:rStyle w:val="Teksttreci11Bezkursywy"/>
        </w:rPr>
        <w:t xml:space="preserve"> od </w:t>
      </w:r>
      <w:r>
        <w:t>topola</w:t>
      </w:r>
      <w:r>
        <w:rPr>
          <w:rStyle w:val="Teksttreci11Bezkursywy"/>
        </w:rPr>
        <w:t xml:space="preserve">, </w:t>
      </w:r>
      <w:r>
        <w:t>Verbiţa</w:t>
      </w:r>
      <w:r>
        <w:rPr>
          <w:rStyle w:val="Teksttreci11Bezkursywy"/>
        </w:rPr>
        <w:t xml:space="preserve"> od </w:t>
      </w:r>
      <w:r>
        <w:t xml:space="preserve">wierzba, Crasna, </w:t>
      </w:r>
      <w:r>
        <w:rPr>
          <w:rStyle w:val="Teksttreci11Bezkursywy"/>
        </w:rPr>
        <w:t xml:space="preserve">od </w:t>
      </w:r>
      <w:r>
        <w:t>krasna</w:t>
      </w:r>
      <w:r>
        <w:rPr>
          <w:rStyle w:val="Teksttreci11Bezkursywy"/>
        </w:rPr>
        <w:t xml:space="preserve"> ( = ładna), </w:t>
      </w:r>
      <w:r>
        <w:rPr>
          <w:lang w:val="cs-CZ" w:eastAsia="cs-CZ" w:bidi="cs-CZ"/>
        </w:rPr>
        <w:t>Vodi</w:t>
      </w:r>
      <w:r>
        <w:t>ţ</w:t>
      </w:r>
      <w:r>
        <w:rPr>
          <w:lang w:val="cs-CZ" w:eastAsia="cs-CZ" w:bidi="cs-CZ"/>
        </w:rPr>
        <w:t>a</w:t>
      </w:r>
      <w:r>
        <w:rPr>
          <w:rStyle w:val="Teksttreci11Bezkursywy"/>
          <w:lang w:val="cs-CZ" w:eastAsia="cs-CZ" w:bidi="cs-CZ"/>
        </w:rPr>
        <w:t xml:space="preserve"> </w:t>
      </w:r>
      <w:r>
        <w:rPr>
          <w:rStyle w:val="Teksttreci11Bezkursywy"/>
        </w:rPr>
        <w:t xml:space="preserve">od </w:t>
      </w:r>
      <w:r>
        <w:t xml:space="preserve">woda, </w:t>
      </w:r>
      <w:r w:rsidRPr="00620A5F">
        <w:rPr>
          <w:lang w:eastAsia="en-US" w:bidi="en-US"/>
        </w:rPr>
        <w:t xml:space="preserve">Cernavoda </w:t>
      </w:r>
      <w:r>
        <w:t>— czarna woda, Belgrad</w:t>
      </w:r>
      <w:r>
        <w:rPr>
          <w:rStyle w:val="Teksttreci11Bezkursywy"/>
        </w:rPr>
        <w:t xml:space="preserve">— </w:t>
      </w:r>
      <w:r>
        <w:t>biały gród</w:t>
      </w:r>
      <w:r>
        <w:rPr>
          <w:rStyle w:val="Teksttreci11Bezkursywy"/>
        </w:rPr>
        <w:t xml:space="preserve"> itp.</w:t>
      </w:r>
    </w:p>
    <w:p w:rsidR="00EC73EA" w:rsidRDefault="00FB1725">
      <w:pPr>
        <w:pStyle w:val="Teksttreci20"/>
        <w:framePr w:w="8604" w:h="12950" w:hRule="exact" w:wrap="none" w:vAnchor="page" w:hAnchor="page" w:x="1403" w:y="2108"/>
        <w:shd w:val="clear" w:color="auto" w:fill="auto"/>
        <w:spacing w:before="0" w:line="300" w:lineRule="exact"/>
        <w:ind w:firstLine="680"/>
      </w:pPr>
      <w:r>
        <w:t xml:space="preserve">W źródłach bizantyjskich spotyka się imiona wodzów słowiańskich, którzy walczyli z wojskami cesarstwa; są wśród nich imiona takie, jak </w:t>
      </w:r>
      <w:r>
        <w:rPr>
          <w:rStyle w:val="Teksttreci2Kursywa"/>
        </w:rPr>
        <w:t>Radogost</w:t>
      </w:r>
      <w:r>
        <w:t xml:space="preserve"> i </w:t>
      </w:r>
      <w:r>
        <w:rPr>
          <w:rStyle w:val="Teksttreci2Kursywa"/>
        </w:rPr>
        <w:t>Pirog</w:t>
      </w:r>
      <w:r>
        <w:rPr>
          <w:rStyle w:val="Teksttreci2Kursywa"/>
        </w:rPr>
        <w:t>ost.</w:t>
      </w:r>
      <w:r>
        <w:t xml:space="preserve"> W okresie przed zorganizowaniem się państw Muntenii i Mołdawii istniały księstwa i wojewodaty </w:t>
      </w:r>
      <w:r w:rsidRPr="00620A5F">
        <w:rPr>
          <w:lang w:eastAsia="en-US" w:bidi="en-US"/>
        </w:rPr>
        <w:t xml:space="preserve">Seneslava, Litovoia </w:t>
      </w:r>
      <w:r>
        <w:t xml:space="preserve">i Menumoruta. Pierwszy znany wojewoda Muntenii nazywał się </w:t>
      </w:r>
      <w:r>
        <w:rPr>
          <w:rStyle w:val="Teksttreci2Kursywa"/>
        </w:rPr>
        <w:t>Tihomir</w:t>
      </w:r>
      <w:r>
        <w:t xml:space="preserve"> (ca. 1290—1310), wśród jego następców są </w:t>
      </w:r>
      <w:r w:rsidRPr="00620A5F">
        <w:rPr>
          <w:rStyle w:val="Teksttreci2Kursywa"/>
          <w:lang w:eastAsia="en-US" w:bidi="en-US"/>
        </w:rPr>
        <w:t>Vladislav,</w:t>
      </w:r>
      <w:r w:rsidRPr="00620A5F">
        <w:rPr>
          <w:lang w:eastAsia="en-US" w:bidi="en-US"/>
        </w:rPr>
        <w:t xml:space="preserve"> </w:t>
      </w:r>
      <w:r>
        <w:t xml:space="preserve">czyli </w:t>
      </w:r>
      <w:r>
        <w:rPr>
          <w:rStyle w:val="Teksttreci2Kursywa"/>
          <w:lang w:val="cs-CZ" w:eastAsia="cs-CZ" w:bidi="cs-CZ"/>
        </w:rPr>
        <w:t>Vlaicu</w:t>
      </w:r>
      <w:r>
        <w:t xml:space="preserve">, </w:t>
      </w:r>
      <w:r>
        <w:rPr>
          <w:rStyle w:val="Teksttreci2Kursywa"/>
        </w:rPr>
        <w:t>Radu, Dan</w:t>
      </w:r>
      <w:r>
        <w:rPr>
          <w:rStyle w:val="Teksttreci2Kursywa"/>
          <w:vertAlign w:val="subscript"/>
        </w:rPr>
        <w:t xml:space="preserve">t </w:t>
      </w:r>
      <w:r>
        <w:rPr>
          <w:rStyle w:val="Teksttreci2Kursywa"/>
        </w:rPr>
        <w:t>Mircea...,</w:t>
      </w:r>
      <w:r>
        <w:t xml:space="preserve"> w Mołdawii pierwszym znanym władcą jest </w:t>
      </w:r>
      <w:r>
        <w:rPr>
          <w:rStyle w:val="Teksttreci2Kursywa"/>
        </w:rPr>
        <w:t>Dragos,</w:t>
      </w:r>
      <w:r>
        <w:t xml:space="preserve"> trzeci z jego następców nosi imię </w:t>
      </w:r>
      <w:r>
        <w:rPr>
          <w:rStyle w:val="Teksttreci2Kursywa"/>
        </w:rPr>
        <w:t>Bogdan.</w:t>
      </w:r>
      <w:r>
        <w:t xml:space="preserve"> Do dzisiejszego dnia używane są w Rumunii imiona takie, jak </w:t>
      </w:r>
      <w:r>
        <w:rPr>
          <w:rStyle w:val="Teksttreci2Kursywa"/>
        </w:rPr>
        <w:t>Bogdan, Dragos, Dan, Dobromir, Dragomir, Dra</w:t>
      </w:r>
      <w:r w:rsidRPr="00620A5F">
        <w:rPr>
          <w:rStyle w:val="Teksttreci2Kursywa"/>
          <w:lang w:eastAsia="en-US" w:bidi="en-US"/>
        </w:rPr>
        <w:t xml:space="preserve">goslav, </w:t>
      </w:r>
      <w:r>
        <w:rPr>
          <w:rStyle w:val="Teksttreci2Kursywa"/>
        </w:rPr>
        <w:t xml:space="preserve">Mircea, </w:t>
      </w:r>
      <w:r>
        <w:rPr>
          <w:rStyle w:val="Teksttreci2Kursywa"/>
          <w:lang w:val="cs-CZ" w:eastAsia="cs-CZ" w:bidi="cs-CZ"/>
        </w:rPr>
        <w:t>Vlad, Vladu...</w:t>
      </w:r>
    </w:p>
    <w:p w:rsidR="00EC73EA" w:rsidRDefault="00FB1725">
      <w:pPr>
        <w:pStyle w:val="Teksttreci20"/>
        <w:framePr w:w="8604" w:h="12950" w:hRule="exact" w:wrap="none" w:vAnchor="page" w:hAnchor="page" w:x="1403" w:y="2108"/>
        <w:shd w:val="clear" w:color="auto" w:fill="auto"/>
        <w:spacing w:before="0" w:line="300" w:lineRule="exact"/>
        <w:ind w:firstLine="680"/>
      </w:pPr>
      <w:r>
        <w:t>Prócz mat</w:t>
      </w:r>
      <w:r>
        <w:t>eriału językowego zachowanego w toponimii i hydronimii oraz w onomastyce, istnieje ogromny zasób słów pochodzenia słowiańskiego zachowanych w żywym języku.</w:t>
      </w:r>
    </w:p>
    <w:p w:rsidR="00EC73EA" w:rsidRDefault="00FB1725">
      <w:pPr>
        <w:pStyle w:val="Teksttreci20"/>
        <w:framePr w:w="8604" w:h="12950" w:hRule="exact" w:wrap="none" w:vAnchor="page" w:hAnchor="page" w:x="1403" w:y="2108"/>
        <w:shd w:val="clear" w:color="auto" w:fill="auto"/>
        <w:spacing w:before="0" w:line="300" w:lineRule="exact"/>
        <w:ind w:firstLine="680"/>
      </w:pPr>
      <w:r>
        <w:t>Ponieważ ludność dako-romańska, po zniszczeniu przez wielowiekowe wędrówki ludów nie tylko życia mie</w:t>
      </w:r>
      <w:r>
        <w:t>jskiego, ale i całej kultury i cywilizacji, stała na niższym poziomie niż Słowianie, do nowopowstałego języka rumuńskiego weszła ogromna ilość słów słowiańskich, ze wszystkich dziedzin ówczesnego życia.</w:t>
      </w:r>
    </w:p>
    <w:p w:rsidR="00EC73EA" w:rsidRPr="00620A5F" w:rsidRDefault="00FB1725">
      <w:pPr>
        <w:pStyle w:val="Teksttreci80"/>
        <w:framePr w:w="8604" w:h="12950" w:hRule="exact" w:wrap="none" w:vAnchor="page" w:hAnchor="page" w:x="1403" w:y="2108"/>
        <w:shd w:val="clear" w:color="auto" w:fill="auto"/>
        <w:spacing w:before="0" w:after="0" w:line="252" w:lineRule="exact"/>
        <w:ind w:firstLine="680"/>
        <w:rPr>
          <w:lang w:val="en-US"/>
        </w:rPr>
      </w:pPr>
      <w:r w:rsidRPr="00620A5F">
        <w:rPr>
          <w:lang w:val="en-US"/>
        </w:rPr>
        <w:t xml:space="preserve">Kniezsa </w:t>
      </w:r>
      <w:r>
        <w:rPr>
          <w:lang w:val="fr-FR" w:eastAsia="fr-FR" w:bidi="fr-FR"/>
        </w:rPr>
        <w:t>J. Ungarns V</w:t>
      </w:r>
      <w:r w:rsidRPr="00620A5F">
        <w:rPr>
          <w:lang w:val="en-US"/>
        </w:rPr>
        <w:t>ö</w:t>
      </w:r>
      <w:r>
        <w:rPr>
          <w:lang w:val="fr-FR" w:eastAsia="fr-FR" w:bidi="fr-FR"/>
        </w:rPr>
        <w:t xml:space="preserve">lkerschaften </w:t>
      </w:r>
      <w:r w:rsidRPr="00620A5F">
        <w:rPr>
          <w:lang w:val="en-US"/>
        </w:rPr>
        <w:t>im XI Jahrhundert (</w:t>
      </w:r>
      <w:r w:rsidRPr="00620A5F">
        <w:rPr>
          <w:lang w:val="en-US"/>
        </w:rPr>
        <w:t>Mit einer Karten</w:t>
      </w:r>
      <w:r>
        <w:rPr>
          <w:lang w:val="fr-FR" w:eastAsia="fr-FR" w:bidi="fr-FR"/>
        </w:rPr>
        <w:t xml:space="preserve">beilage), Budapest </w:t>
      </w:r>
      <w:r w:rsidRPr="00620A5F">
        <w:rPr>
          <w:lang w:val="en-US"/>
        </w:rPr>
        <w:t xml:space="preserve">1938. Kniezsa St., </w:t>
      </w:r>
      <w:r>
        <w:rPr>
          <w:lang w:val="cs-CZ" w:eastAsia="cs-CZ" w:bidi="cs-CZ"/>
        </w:rPr>
        <w:t xml:space="preserve">Die </w:t>
      </w:r>
      <w:r>
        <w:rPr>
          <w:lang w:val="fr-FR" w:eastAsia="fr-FR" w:bidi="fr-FR"/>
        </w:rPr>
        <w:t>Gew</w:t>
      </w:r>
      <w:r w:rsidRPr="00620A5F">
        <w:rPr>
          <w:lang w:val="en-US"/>
        </w:rPr>
        <w:t>ä</w:t>
      </w:r>
      <w:r>
        <w:rPr>
          <w:lang w:val="fr-FR" w:eastAsia="fr-FR" w:bidi="fr-FR"/>
        </w:rPr>
        <w:t xml:space="preserve">ssernamen </w:t>
      </w:r>
      <w:r w:rsidRPr="00620A5F">
        <w:rPr>
          <w:lang w:val="en-US"/>
        </w:rPr>
        <w:t xml:space="preserve">des östlichen Karpatenbekens, Ungarische Jahrbücher, Berlin 1943. Gh. Pascu, Toponimie romaneasca. Iaşi 193'9. E. </w:t>
      </w:r>
      <w:r>
        <w:rPr>
          <w:lang w:val="en-US" w:eastAsia="en-US" w:bidi="en-US"/>
        </w:rPr>
        <w:t xml:space="preserve">Petrovici, Dovezi </w:t>
      </w:r>
      <w:r w:rsidRPr="00620A5F">
        <w:rPr>
          <w:lang w:val="en-US"/>
        </w:rPr>
        <w:t xml:space="preserve">filologice ale continuitatii. </w:t>
      </w:r>
      <w:r>
        <w:rPr>
          <w:lang w:val="en-US" w:eastAsia="en-US" w:bidi="en-US"/>
        </w:rPr>
        <w:t xml:space="preserve">Transilvania </w:t>
      </w:r>
      <w:r w:rsidRPr="00620A5F">
        <w:rPr>
          <w:lang w:val="en-US"/>
        </w:rPr>
        <w:t>1943, 7—1</w:t>
      </w:r>
      <w:r w:rsidRPr="00620A5F">
        <w:rPr>
          <w:lang w:val="en-US"/>
        </w:rPr>
        <w:t xml:space="preserve">3. E. </w:t>
      </w:r>
      <w:r>
        <w:rPr>
          <w:lang w:val="en-US" w:eastAsia="en-US" w:bidi="en-US"/>
        </w:rPr>
        <w:t xml:space="preserve">Petrovici, </w:t>
      </w:r>
      <w:r w:rsidRPr="00620A5F">
        <w:rPr>
          <w:lang w:val="en-US"/>
        </w:rPr>
        <w:t>Dr. Cluj, 1941.</w:t>
      </w:r>
    </w:p>
    <w:p w:rsidR="00EC73EA" w:rsidRPr="00620A5F" w:rsidRDefault="00FB1725">
      <w:pPr>
        <w:pStyle w:val="Teksttreci80"/>
        <w:framePr w:w="8604" w:h="12950" w:hRule="exact" w:wrap="none" w:vAnchor="page" w:hAnchor="page" w:x="1403" w:y="2108"/>
        <w:shd w:val="clear" w:color="auto" w:fill="auto"/>
        <w:spacing w:before="0" w:after="0" w:line="252" w:lineRule="exact"/>
        <w:ind w:firstLine="680"/>
        <w:rPr>
          <w:lang w:val="en-US"/>
        </w:rPr>
      </w:pPr>
      <w:r>
        <w:rPr>
          <w:lang w:val="en-US" w:eastAsia="en-US" w:bidi="en-US"/>
        </w:rPr>
        <w:t xml:space="preserve">I. Iordan, </w:t>
      </w:r>
      <w:r w:rsidRPr="00620A5F">
        <w:rPr>
          <w:lang w:val="en-US"/>
        </w:rPr>
        <w:t xml:space="preserve">Toponimice, Buletinul Institutalui de Filologie </w:t>
      </w:r>
      <w:r>
        <w:rPr>
          <w:lang w:val="cs-CZ" w:eastAsia="cs-CZ" w:bidi="cs-CZ"/>
        </w:rPr>
        <w:t xml:space="preserve">Romana, </w:t>
      </w:r>
      <w:r w:rsidRPr="00620A5F">
        <w:rPr>
          <w:lang w:val="en-US"/>
        </w:rPr>
        <w:t xml:space="preserve">3, Iaęi 1936. N. </w:t>
      </w:r>
      <w:r>
        <w:rPr>
          <w:lang w:val="en-US" w:eastAsia="en-US" w:bidi="en-US"/>
        </w:rPr>
        <w:t xml:space="preserve">Iorga. </w:t>
      </w:r>
      <w:r>
        <w:rPr>
          <w:lang w:val="cs-CZ" w:eastAsia="cs-CZ" w:bidi="cs-CZ"/>
        </w:rPr>
        <w:t xml:space="preserve">Revelatii </w:t>
      </w:r>
      <w:r w:rsidRPr="00620A5F">
        <w:rPr>
          <w:lang w:val="en-US"/>
        </w:rPr>
        <w:t xml:space="preserve">toponimice pentru istoria nestiuta a Romanilor, Bucareşti 1941. </w:t>
      </w:r>
      <w:r>
        <w:rPr>
          <w:lang w:val="fr-FR" w:eastAsia="fr-FR" w:bidi="fr-FR"/>
        </w:rPr>
        <w:t xml:space="preserve">G. </w:t>
      </w:r>
      <w:r w:rsidRPr="00620A5F">
        <w:rPr>
          <w:lang w:val="en-US"/>
        </w:rPr>
        <w:t xml:space="preserve">M. Dragos, Fauna şi Flora </w:t>
      </w:r>
      <w:r>
        <w:rPr>
          <w:lang w:val="en-US" w:eastAsia="en-US" w:bidi="en-US"/>
        </w:rPr>
        <w:t xml:space="preserve">in </w:t>
      </w:r>
      <w:r w:rsidRPr="00620A5F">
        <w:rPr>
          <w:lang w:val="en-US"/>
        </w:rPr>
        <w:t>toponimia Basarabiei, Iasi</w:t>
      </w:r>
      <w:r w:rsidRPr="00620A5F">
        <w:rPr>
          <w:lang w:val="en-US"/>
        </w:rPr>
        <w:t xml:space="preserve"> 1940—1.</w:t>
      </w:r>
    </w:p>
    <w:p w:rsidR="00EC73EA" w:rsidRDefault="00FB1725">
      <w:pPr>
        <w:pStyle w:val="Teksttreci80"/>
        <w:framePr w:w="8604" w:h="12950" w:hRule="exact" w:wrap="none" w:vAnchor="page" w:hAnchor="page" w:x="1403" w:y="2108"/>
        <w:numPr>
          <w:ilvl w:val="0"/>
          <w:numId w:val="12"/>
        </w:numPr>
        <w:shd w:val="clear" w:color="auto" w:fill="auto"/>
        <w:tabs>
          <w:tab w:val="left" w:pos="860"/>
        </w:tabs>
        <w:spacing w:before="0" w:after="0" w:line="252" w:lineRule="exact"/>
        <w:ind w:firstLine="680"/>
      </w:pPr>
      <w:r w:rsidRPr="00620A5F">
        <w:rPr>
          <w:lang w:val="en-US"/>
        </w:rPr>
        <w:t xml:space="preserve">Al. Rosetti, </w:t>
      </w:r>
      <w:r>
        <w:rPr>
          <w:lang w:val="cs-CZ" w:eastAsia="cs-CZ" w:bidi="cs-CZ"/>
        </w:rPr>
        <w:t xml:space="preserve">Slavo-romanica. </w:t>
      </w:r>
      <w:r w:rsidRPr="00620A5F">
        <w:rPr>
          <w:lang w:val="en-US"/>
        </w:rPr>
        <w:t xml:space="preserve">Imprimuturi Maghiare prin intermediul </w:t>
      </w:r>
      <w:r>
        <w:rPr>
          <w:lang w:val="cs-CZ" w:eastAsia="cs-CZ" w:bidi="cs-CZ"/>
        </w:rPr>
        <w:t xml:space="preserve">slav. Studii </w:t>
      </w:r>
      <w:r>
        <w:t>ş</w:t>
      </w:r>
      <w:r>
        <w:rPr>
          <w:lang w:val="fr-FR" w:eastAsia="fr-FR" w:bidi="fr-FR"/>
        </w:rPr>
        <w:t xml:space="preserve">i </w:t>
      </w:r>
      <w:r>
        <w:t xml:space="preserve">certerari, </w:t>
      </w:r>
      <w:r>
        <w:rPr>
          <w:lang w:val="fr-FR" w:eastAsia="fr-FR" w:bidi="fr-FR"/>
        </w:rPr>
        <w:t>Bucure</w:t>
      </w:r>
      <w:r>
        <w:t>ş</w:t>
      </w:r>
      <w:r>
        <w:rPr>
          <w:lang w:val="fr-FR" w:eastAsia="fr-FR" w:bidi="fr-FR"/>
        </w:rPr>
        <w:t xml:space="preserve">ti </w:t>
      </w:r>
      <w:r>
        <w:t xml:space="preserve">1950. Nr. </w:t>
      </w:r>
      <w:r>
        <w:rPr>
          <w:lang w:val="en-US" w:eastAsia="en-US" w:bidi="en-US"/>
        </w:rPr>
        <w:t xml:space="preserve">I, </w:t>
      </w:r>
      <w:r>
        <w:t xml:space="preserve">Fascicula I, </w:t>
      </w:r>
      <w:r>
        <w:rPr>
          <w:lang w:val="fr-FR" w:eastAsia="fr-FR" w:bidi="fr-FR"/>
        </w:rPr>
        <w:t>s. 88.</w:t>
      </w:r>
    </w:p>
    <w:p w:rsidR="00EC73EA" w:rsidRDefault="00FB1725">
      <w:pPr>
        <w:pStyle w:val="Teksttreci80"/>
        <w:framePr w:w="8604" w:h="12950" w:hRule="exact" w:wrap="none" w:vAnchor="page" w:hAnchor="page" w:x="1403" w:y="2108"/>
        <w:numPr>
          <w:ilvl w:val="0"/>
          <w:numId w:val="12"/>
        </w:numPr>
        <w:shd w:val="clear" w:color="auto" w:fill="auto"/>
        <w:tabs>
          <w:tab w:val="left" w:pos="866"/>
        </w:tabs>
        <w:spacing w:before="0" w:after="0" w:line="252" w:lineRule="exact"/>
        <w:ind w:firstLine="680"/>
      </w:pPr>
      <w:r>
        <w:rPr>
          <w:lang w:val="fr-FR" w:eastAsia="fr-FR" w:bidi="fr-FR"/>
        </w:rPr>
        <w:t xml:space="preserve">Al. Rosetti, j. w., s. 90. E. Petrovici Simbioza romanoslava in Transilvania. </w:t>
      </w:r>
      <w:r>
        <w:t xml:space="preserve">w czasopiśmie </w:t>
      </w:r>
      <w:r>
        <w:rPr>
          <w:lang w:val="fr-FR" w:eastAsia="fr-FR" w:bidi="fr-FR"/>
        </w:rPr>
        <w:t>Transilvania 1942,</w:t>
      </w:r>
      <w:r>
        <w:rPr>
          <w:lang w:val="fr-FR" w:eastAsia="fr-FR" w:bidi="fr-FR"/>
        </w:rPr>
        <w:t xml:space="preserve"> s. 149—156.</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73" w:y="1486"/>
        <w:shd w:val="clear" w:color="auto" w:fill="auto"/>
        <w:spacing w:line="220" w:lineRule="exact"/>
      </w:pPr>
      <w:r>
        <w:lastRenderedPageBreak/>
        <w:t>1953, z. 1</w:t>
      </w:r>
    </w:p>
    <w:p w:rsidR="00EC73EA" w:rsidRDefault="00FB1725">
      <w:pPr>
        <w:pStyle w:val="Nagweklubstopka0"/>
        <w:framePr w:wrap="none" w:vAnchor="page" w:hAnchor="page" w:x="4397" w:y="1474"/>
        <w:shd w:val="clear" w:color="auto" w:fill="auto"/>
        <w:spacing w:line="220" w:lineRule="exact"/>
      </w:pPr>
      <w:r>
        <w:t>PORADNIK JĘZYKOWY</w:t>
      </w:r>
    </w:p>
    <w:p w:rsidR="00EC73EA" w:rsidRDefault="00FB1725">
      <w:pPr>
        <w:pStyle w:val="Nagweklubstopka0"/>
        <w:framePr w:wrap="none" w:vAnchor="page" w:hAnchor="page" w:x="9785" w:y="1468"/>
        <w:shd w:val="clear" w:color="auto" w:fill="auto"/>
        <w:spacing w:line="220" w:lineRule="exact"/>
      </w:pPr>
      <w:r>
        <w:t>27</w:t>
      </w:r>
    </w:p>
    <w:p w:rsidR="00EC73EA" w:rsidRDefault="00FB1725">
      <w:pPr>
        <w:pStyle w:val="Teksttreci20"/>
        <w:framePr w:w="8700" w:h="9612" w:hRule="exact" w:wrap="none" w:vAnchor="page" w:hAnchor="page" w:x="1355" w:y="2059"/>
        <w:shd w:val="clear" w:color="auto" w:fill="auto"/>
        <w:spacing w:before="0" w:line="306" w:lineRule="exact"/>
        <w:ind w:firstLine="680"/>
      </w:pPr>
      <w:r>
        <w:t xml:space="preserve">Słowianie w porównaniu z ludnością dako-rumuńską, z którą się mieli stopić, odznaczali się dość wysokim poziomem cywilizacyjnym i kulturalnym. Do nowo powstającego narodu wnieśli oni </w:t>
      </w:r>
      <w:r>
        <w:t>doświadczenia z zakresu organizacji państwowej i wojskowej, oraz umiejętności w takich dziedzinach jak rolnictwo, chów bydła, rybołówstwo, myślistwo, wnieśli ponadto kulturę życia domowego, język wysubtelniony, zdolny do określania cech charakteru człowiek</w:t>
      </w:r>
      <w:r>
        <w:t>a, jego uczuć itp.</w:t>
      </w:r>
    </w:p>
    <w:p w:rsidR="00EC73EA" w:rsidRDefault="00FB1725">
      <w:pPr>
        <w:pStyle w:val="Teksttreci20"/>
        <w:framePr w:w="8700" w:h="9612" w:hRule="exact" w:wrap="none" w:vAnchor="page" w:hAnchor="page" w:x="1355" w:y="2059"/>
        <w:shd w:val="clear" w:color="auto" w:fill="auto"/>
        <w:spacing w:before="0" w:line="306" w:lineRule="exact"/>
        <w:ind w:firstLine="680"/>
      </w:pPr>
      <w:r>
        <w:t xml:space="preserve">Jedyne słowa, jakie istnieją w języku rumuńskim na określenie uczucia miłości: </w:t>
      </w:r>
      <w:r>
        <w:rPr>
          <w:rStyle w:val="Teksttreci2Kursywa"/>
        </w:rPr>
        <w:t>dragcste</w:t>
      </w:r>
      <w:r>
        <w:t xml:space="preserve"> od </w:t>
      </w:r>
      <w:r>
        <w:rPr>
          <w:rStyle w:val="Teksttreci2Kursywa"/>
        </w:rPr>
        <w:t>drogi</w:t>
      </w:r>
      <w:r>
        <w:t xml:space="preserve"> i </w:t>
      </w:r>
      <w:r>
        <w:rPr>
          <w:rStyle w:val="Teksttreci2Kursywa"/>
        </w:rPr>
        <w:t>iubire</w:t>
      </w:r>
      <w:r>
        <w:t xml:space="preserve"> od </w:t>
      </w:r>
      <w:r>
        <w:rPr>
          <w:rStyle w:val="Teksttreci2Kursywa"/>
        </w:rPr>
        <w:t>lubić,</w:t>
      </w:r>
      <w:r>
        <w:t xml:space="preserve"> są pochodzenia słowiańskiego. Z prasłowiańskiego przyszły różne słowa na określenie innych stanów uczuciowych, jak: </w:t>
      </w:r>
      <w:r>
        <w:rPr>
          <w:rStyle w:val="Teksttreci2Kursywa"/>
        </w:rPr>
        <w:t>jale</w:t>
      </w:r>
      <w:r>
        <w:t xml:space="preserve"> </w:t>
      </w:r>
      <w:r>
        <w:t xml:space="preserve">— </w:t>
      </w:r>
      <w:r>
        <w:rPr>
          <w:rStyle w:val="Teksttreci2Kursywa"/>
        </w:rPr>
        <w:t>żal, groaza</w:t>
      </w:r>
      <w:r>
        <w:t xml:space="preserve"> — </w:t>
      </w:r>
      <w:r>
        <w:rPr>
          <w:rStyle w:val="Teksttreci2Kursywa"/>
        </w:rPr>
        <w:t>groza,</w:t>
      </w:r>
      <w:r>
        <w:t xml:space="preserve"> na określenie właściwości psychicznych i fizycznych: </w:t>
      </w:r>
      <w:r>
        <w:rPr>
          <w:rStyle w:val="Teksttreci2Kursywa"/>
        </w:rPr>
        <w:t>lacom</w:t>
      </w:r>
      <w:r>
        <w:t xml:space="preserve"> — </w:t>
      </w:r>
      <w:r>
        <w:rPr>
          <w:rStyle w:val="Teksttreci2Kursywa"/>
        </w:rPr>
        <w:t xml:space="preserve">łakomy, </w:t>
      </w:r>
      <w:r>
        <w:rPr>
          <w:rStyle w:val="Teksttreci2Kursywa"/>
          <w:lang w:val="cs-CZ" w:eastAsia="cs-CZ" w:bidi="cs-CZ"/>
        </w:rPr>
        <w:t>prost</w:t>
      </w:r>
      <w:r>
        <w:rPr>
          <w:lang w:val="cs-CZ" w:eastAsia="cs-CZ" w:bidi="cs-CZ"/>
        </w:rPr>
        <w:t xml:space="preserve"> </w:t>
      </w:r>
      <w:r>
        <w:t xml:space="preserve">— »głupi« </w:t>
      </w:r>
      <w:r>
        <w:rPr>
          <w:rStyle w:val="Teksttreci2Kursywa"/>
        </w:rPr>
        <w:t xml:space="preserve">(prostak), </w:t>
      </w:r>
      <w:r>
        <w:rPr>
          <w:rStyle w:val="Teksttreci2Kursywa"/>
          <w:lang w:val="cs-CZ" w:eastAsia="cs-CZ" w:bidi="cs-CZ"/>
        </w:rPr>
        <w:t>vesel</w:t>
      </w:r>
      <w:r>
        <w:rPr>
          <w:lang w:val="cs-CZ" w:eastAsia="cs-CZ" w:bidi="cs-CZ"/>
        </w:rPr>
        <w:t xml:space="preserve"> </w:t>
      </w:r>
      <w:r>
        <w:t xml:space="preserve">— </w:t>
      </w:r>
      <w:r>
        <w:rPr>
          <w:rStyle w:val="Teksttreci2Kursywa"/>
        </w:rPr>
        <w:t>wesoły, slab</w:t>
      </w:r>
      <w:r>
        <w:t xml:space="preserve"> — »chudy«, </w:t>
      </w:r>
      <w:r>
        <w:rPr>
          <w:rStyle w:val="Teksttreci2Kursywa"/>
          <w:lang w:val="cs-CZ" w:eastAsia="cs-CZ" w:bidi="cs-CZ"/>
        </w:rPr>
        <w:t>zdravna</w:t>
      </w:r>
      <w:r>
        <w:rPr>
          <w:lang w:val="cs-CZ" w:eastAsia="cs-CZ" w:bidi="cs-CZ"/>
        </w:rPr>
        <w:t xml:space="preserve"> </w:t>
      </w:r>
      <w:r>
        <w:t xml:space="preserve">— </w:t>
      </w:r>
      <w:r>
        <w:rPr>
          <w:rStyle w:val="Teksttreci2Kursywa"/>
        </w:rPr>
        <w:t>zdrowy,</w:t>
      </w:r>
      <w:r>
        <w:t xml:space="preserve"> »silny«, </w:t>
      </w:r>
      <w:r>
        <w:rPr>
          <w:rStyle w:val="Teksttreci2Kursywa"/>
        </w:rPr>
        <w:t>garbov</w:t>
      </w:r>
      <w:r>
        <w:t xml:space="preserve"> — </w:t>
      </w:r>
      <w:r>
        <w:rPr>
          <w:rStyle w:val="Teksttreci2Kursywa"/>
        </w:rPr>
        <w:t>zgarbiony</w:t>
      </w:r>
      <w:r>
        <w:t xml:space="preserve"> itd.</w:t>
      </w:r>
    </w:p>
    <w:p w:rsidR="00EC73EA" w:rsidRDefault="00FB1725">
      <w:pPr>
        <w:pStyle w:val="Teksttreci20"/>
        <w:framePr w:w="8700" w:h="9612" w:hRule="exact" w:wrap="none" w:vAnchor="page" w:hAnchor="page" w:x="1355" w:y="2059"/>
        <w:shd w:val="clear" w:color="auto" w:fill="auto"/>
        <w:spacing w:before="0" w:line="306" w:lineRule="exact"/>
        <w:ind w:firstLine="680"/>
      </w:pPr>
      <w:r>
        <w:t xml:space="preserve">W życiu domowym mamy słowa na określenie osób: </w:t>
      </w:r>
      <w:r>
        <w:rPr>
          <w:rStyle w:val="Teksttreci2Kursywa"/>
          <w:lang w:val="cs-CZ" w:eastAsia="cs-CZ" w:bidi="cs-CZ"/>
        </w:rPr>
        <w:t>nevastu</w:t>
      </w:r>
      <w:r>
        <w:rPr>
          <w:lang w:val="cs-CZ" w:eastAsia="cs-CZ" w:bidi="cs-CZ"/>
        </w:rPr>
        <w:t xml:space="preserve"> </w:t>
      </w:r>
      <w:r>
        <w:t xml:space="preserve">— »żona«, </w:t>
      </w:r>
      <w:r>
        <w:rPr>
          <w:rStyle w:val="Teksttreci2Kursywa"/>
        </w:rPr>
        <w:t>ibowiec</w:t>
      </w:r>
      <w:r>
        <w:t xml:space="preserve"> — »zalotnik«, </w:t>
      </w:r>
      <w:r>
        <w:rPr>
          <w:rStyle w:val="Teksttreci2Kursywa"/>
        </w:rPr>
        <w:t>baba</w:t>
      </w:r>
      <w:r>
        <w:t xml:space="preserve"> — </w:t>
      </w:r>
      <w:r>
        <w:rPr>
          <w:rStyle w:val="Teksttreci2Kursywa"/>
        </w:rPr>
        <w:t>baba,</w:t>
      </w:r>
      <w:r>
        <w:t xml:space="preserve"> na określenie stanu społecznego osób: </w:t>
      </w:r>
      <w:r>
        <w:rPr>
          <w:rStyle w:val="Teksttreci2Kursywa"/>
        </w:rPr>
        <w:t>stapan</w:t>
      </w:r>
      <w:r>
        <w:t xml:space="preserve"> — »pan«, </w:t>
      </w:r>
      <w:r>
        <w:rPr>
          <w:rStyle w:val="Teksttreci2Kursywa"/>
        </w:rPr>
        <w:t>sluga</w:t>
      </w:r>
      <w:r>
        <w:t xml:space="preserve"> — </w:t>
      </w:r>
      <w:r>
        <w:rPr>
          <w:rStyle w:val="Teksttreci2Kursywa"/>
        </w:rPr>
        <w:t>służący, rob</w:t>
      </w:r>
      <w:r>
        <w:t xml:space="preserve"> — »niewolnik«, na określenie części domu: </w:t>
      </w:r>
      <w:r>
        <w:rPr>
          <w:rStyle w:val="Teksttreci2Kursywa"/>
        </w:rPr>
        <w:t>prisba</w:t>
      </w:r>
      <w:r>
        <w:t xml:space="preserve"> — </w:t>
      </w:r>
      <w:r>
        <w:rPr>
          <w:rStyle w:val="Teksttreci2Kursywa"/>
        </w:rPr>
        <w:t>przyzba, stalb</w:t>
      </w:r>
      <w:r>
        <w:t xml:space="preserve"> — </w:t>
      </w:r>
      <w:r>
        <w:rPr>
          <w:rStyle w:val="Teksttreci2Kursywa"/>
        </w:rPr>
        <w:t>słup, prag</w:t>
      </w:r>
      <w:r>
        <w:t xml:space="preserve"> — </w:t>
      </w:r>
      <w:r>
        <w:rPr>
          <w:rStyle w:val="Teksttreci2Kursywa"/>
        </w:rPr>
        <w:t>próg, pod</w:t>
      </w:r>
      <w:r>
        <w:t xml:space="preserve"> — »poddasze, strych«, na określenie sprzętów: </w:t>
      </w:r>
      <w:r>
        <w:rPr>
          <w:rStyle w:val="Teksttreci2Kursywa"/>
          <w:lang w:val="cs-CZ" w:eastAsia="cs-CZ" w:bidi="cs-CZ"/>
        </w:rPr>
        <w:t>lavina</w:t>
      </w:r>
      <w:r>
        <w:rPr>
          <w:lang w:val="cs-CZ" w:eastAsia="cs-CZ" w:bidi="cs-CZ"/>
        </w:rPr>
        <w:t xml:space="preserve"> </w:t>
      </w:r>
      <w:r>
        <w:t xml:space="preserve">— </w:t>
      </w:r>
      <w:r>
        <w:rPr>
          <w:rStyle w:val="Teksttreci2Kursywa"/>
        </w:rPr>
        <w:t>ława, iesle</w:t>
      </w:r>
      <w:r>
        <w:t xml:space="preserve"> — </w:t>
      </w:r>
      <w:r>
        <w:rPr>
          <w:rStyle w:val="Teksttreci2Kursywa"/>
        </w:rPr>
        <w:t xml:space="preserve">jasło, </w:t>
      </w:r>
      <w:r>
        <w:rPr>
          <w:rStyle w:val="Teksttreci2Kursywa"/>
          <w:lang w:val="ru-RU" w:eastAsia="ru-RU" w:bidi="ru-RU"/>
        </w:rPr>
        <w:t>роЩа</w:t>
      </w:r>
      <w:r w:rsidRPr="00620A5F">
        <w:rPr>
          <w:lang w:eastAsia="ru-RU" w:bidi="ru-RU"/>
        </w:rPr>
        <w:t xml:space="preserve"> </w:t>
      </w:r>
      <w:r>
        <w:t xml:space="preserve">— </w:t>
      </w:r>
      <w:r>
        <w:rPr>
          <w:rStyle w:val="Teksttreci2Kursywa"/>
        </w:rPr>
        <w:t>półka,</w:t>
      </w:r>
      <w:r>
        <w:t xml:space="preserve"> na określenie sprzętów gospodarskich: </w:t>
      </w:r>
      <w:r>
        <w:rPr>
          <w:rStyle w:val="Teksttreci2Kursywa"/>
          <w:lang w:val="cs-CZ" w:eastAsia="cs-CZ" w:bidi="cs-CZ"/>
        </w:rPr>
        <w:t>vadra</w:t>
      </w:r>
      <w:r>
        <w:rPr>
          <w:lang w:val="cs-CZ" w:eastAsia="cs-CZ" w:bidi="cs-CZ"/>
        </w:rPr>
        <w:t xml:space="preserve"> </w:t>
      </w:r>
      <w:r>
        <w:t xml:space="preserve">— naczynie (miara ok. 12 litrów), </w:t>
      </w:r>
      <w:r>
        <w:rPr>
          <w:rStyle w:val="Teksttreci2Kursywa"/>
        </w:rPr>
        <w:t>sita</w:t>
      </w:r>
      <w:r>
        <w:t xml:space="preserve"> — </w:t>
      </w:r>
      <w:r>
        <w:rPr>
          <w:rStyle w:val="Teksttreci2Kursywa"/>
        </w:rPr>
        <w:t>sito, rogojina</w:t>
      </w:r>
      <w:r>
        <w:t xml:space="preserve"> — </w:t>
      </w:r>
      <w:r>
        <w:rPr>
          <w:rStyle w:val="Teksttreci2Kursywa"/>
        </w:rPr>
        <w:t xml:space="preserve">rogoża, </w:t>
      </w:r>
      <w:r w:rsidRPr="00620A5F">
        <w:rPr>
          <w:rStyle w:val="Teksttreci2Kursywa"/>
          <w:lang w:eastAsia="en-US" w:bidi="en-US"/>
        </w:rPr>
        <w:t>suveica</w:t>
      </w:r>
      <w:r w:rsidRPr="00620A5F">
        <w:rPr>
          <w:lang w:eastAsia="en-US" w:bidi="en-US"/>
        </w:rPr>
        <w:t xml:space="preserve"> </w:t>
      </w:r>
      <w:r>
        <w:t xml:space="preserve">— »wrzeciono«, </w:t>
      </w:r>
      <w:r>
        <w:rPr>
          <w:rStyle w:val="Teksttreci2Kursywa"/>
        </w:rPr>
        <w:t>topor</w:t>
      </w:r>
      <w:r>
        <w:t xml:space="preserve"> — </w:t>
      </w:r>
      <w:r>
        <w:rPr>
          <w:rStyle w:val="Teksttreci2Kursywa"/>
        </w:rPr>
        <w:t>topór, łopata</w:t>
      </w:r>
      <w:r>
        <w:t xml:space="preserve"> — </w:t>
      </w:r>
      <w:r>
        <w:rPr>
          <w:rStyle w:val="Teksttreci2Kursywa"/>
        </w:rPr>
        <w:t xml:space="preserve">łopata, </w:t>
      </w:r>
      <w:r>
        <w:rPr>
          <w:rStyle w:val="Teksttreci2Kursywa"/>
        </w:rPr>
        <w:t>grebla</w:t>
      </w:r>
      <w:r>
        <w:t xml:space="preserve"> — </w:t>
      </w:r>
      <w:r>
        <w:rPr>
          <w:rStyle w:val="Teksttreci2Kursywa"/>
        </w:rPr>
        <w:t>grabie, sanie</w:t>
      </w:r>
      <w:r>
        <w:t xml:space="preserve"> — </w:t>
      </w:r>
      <w:r>
        <w:rPr>
          <w:rStyle w:val="Teksttreci2Kursywa"/>
        </w:rPr>
        <w:t>sanie, osie</w:t>
      </w:r>
      <w:r>
        <w:t xml:space="preserve"> — </w:t>
      </w:r>
      <w:r>
        <w:rPr>
          <w:rStyle w:val="Teksttreci2Kursywa"/>
        </w:rPr>
        <w:t>oś,</w:t>
      </w:r>
      <w:r>
        <w:t xml:space="preserve"> na określenie pomieszczenia dla bydła — </w:t>
      </w:r>
      <w:r>
        <w:rPr>
          <w:rStyle w:val="Teksttreci2Kursywa"/>
        </w:rPr>
        <w:t>grajd</w:t>
      </w:r>
      <w:r>
        <w:t xml:space="preserve"> i ogrodu — </w:t>
      </w:r>
      <w:r>
        <w:rPr>
          <w:rStyle w:val="Teksttreci2Kursywa"/>
        </w:rPr>
        <w:t>gradina.</w:t>
      </w:r>
      <w:r>
        <w:t xml:space="preserve"> Ze słów związanych z odżywianiem się: </w:t>
      </w:r>
      <w:r>
        <w:rPr>
          <w:rStyle w:val="Teksttreci2Kursywa"/>
          <w:lang w:val="cs-CZ" w:eastAsia="cs-CZ" w:bidi="cs-CZ"/>
        </w:rPr>
        <w:t>hrana</w:t>
      </w:r>
      <w:r>
        <w:rPr>
          <w:lang w:val="cs-CZ" w:eastAsia="cs-CZ" w:bidi="cs-CZ"/>
        </w:rPr>
        <w:t xml:space="preserve"> </w:t>
      </w:r>
      <w:r>
        <w:t xml:space="preserve">— »żywność«, </w:t>
      </w:r>
      <w:r>
        <w:rPr>
          <w:rStyle w:val="Teksttreci2Kursywa"/>
        </w:rPr>
        <w:t>colac</w:t>
      </w:r>
      <w:r>
        <w:t xml:space="preserve"> — </w:t>
      </w:r>
      <w:r>
        <w:rPr>
          <w:rStyle w:val="Teksttreci2Kursywa"/>
        </w:rPr>
        <w:t>kołacz.</w:t>
      </w:r>
      <w:r>
        <w:t xml:space="preserve"> Ze słów związanych ze stanem zdrowotnym: </w:t>
      </w:r>
      <w:r>
        <w:rPr>
          <w:rStyle w:val="Teksttreci2Kursywa"/>
        </w:rPr>
        <w:t>boala</w:t>
      </w:r>
      <w:r>
        <w:t xml:space="preserve"> — »choroba«, </w:t>
      </w:r>
      <w:r>
        <w:rPr>
          <w:rStyle w:val="Teksttreci2Kursywa"/>
        </w:rPr>
        <w:t>rana</w:t>
      </w:r>
      <w:r>
        <w:t xml:space="preserve"> — </w:t>
      </w:r>
      <w:r>
        <w:rPr>
          <w:rStyle w:val="Teksttreci2Kursywa"/>
        </w:rPr>
        <w:t xml:space="preserve">rana, </w:t>
      </w:r>
      <w:r>
        <w:rPr>
          <w:rStyle w:val="Teksttreci2Kursywa"/>
          <w:lang w:val="cs-CZ" w:eastAsia="cs-CZ" w:bidi="cs-CZ"/>
        </w:rPr>
        <w:t>o</w:t>
      </w:r>
      <w:r>
        <w:rPr>
          <w:rStyle w:val="Teksttreci2Kursywa"/>
          <w:lang w:val="cs-CZ" w:eastAsia="cs-CZ" w:bidi="cs-CZ"/>
        </w:rPr>
        <w:t>trava</w:t>
      </w:r>
      <w:r>
        <w:rPr>
          <w:lang w:val="cs-CZ" w:eastAsia="cs-CZ" w:bidi="cs-CZ"/>
        </w:rPr>
        <w:t xml:space="preserve"> </w:t>
      </w:r>
      <w:r>
        <w:t xml:space="preserve">— »trucizna«. Z nazw zwierząt i ptaków bliskich człowiekowi: </w:t>
      </w:r>
      <w:r>
        <w:rPr>
          <w:rStyle w:val="Teksttreci2Kursywa"/>
          <w:lang w:val="cs-CZ" w:eastAsia="cs-CZ" w:bidi="cs-CZ"/>
        </w:rPr>
        <w:t>bivol</w:t>
      </w:r>
      <w:r>
        <w:rPr>
          <w:lang w:val="cs-CZ" w:eastAsia="cs-CZ" w:bidi="cs-CZ"/>
        </w:rPr>
        <w:t xml:space="preserve"> </w:t>
      </w:r>
      <w:r>
        <w:t xml:space="preserve">— </w:t>
      </w:r>
      <w:r>
        <w:rPr>
          <w:rStyle w:val="Teksttreci2Kursywa"/>
        </w:rPr>
        <w:t xml:space="preserve">bawół, </w:t>
      </w:r>
      <w:r>
        <w:rPr>
          <w:rStyle w:val="Teksttreci2Kursywa"/>
          <w:lang w:val="cs-CZ" w:eastAsia="cs-CZ" w:bidi="cs-CZ"/>
        </w:rPr>
        <w:t>veverifa</w:t>
      </w:r>
      <w:r>
        <w:rPr>
          <w:lang w:val="cs-CZ" w:eastAsia="cs-CZ" w:bidi="cs-CZ"/>
        </w:rPr>
        <w:t xml:space="preserve"> </w:t>
      </w:r>
      <w:r>
        <w:t xml:space="preserve">— </w:t>
      </w:r>
      <w:r>
        <w:rPr>
          <w:rStyle w:val="Teksttreci2Kursywa"/>
        </w:rPr>
        <w:t xml:space="preserve">wiewiórka, </w:t>
      </w:r>
      <w:r w:rsidRPr="00620A5F">
        <w:rPr>
          <w:rStyle w:val="Teksttreci2Kursywa"/>
          <w:lang w:eastAsia="en-US" w:bidi="en-US"/>
        </w:rPr>
        <w:t>cocos</w:t>
      </w:r>
      <w:r w:rsidRPr="00620A5F">
        <w:rPr>
          <w:lang w:eastAsia="en-US" w:bidi="en-US"/>
        </w:rPr>
        <w:t xml:space="preserve"> </w:t>
      </w:r>
      <w:r>
        <w:t xml:space="preserve">— »kogut«, </w:t>
      </w:r>
      <w:r>
        <w:rPr>
          <w:rStyle w:val="Teksttreci2Kursywa"/>
        </w:rPr>
        <w:t>gasca</w:t>
      </w:r>
      <w:r>
        <w:t xml:space="preserve"> — </w:t>
      </w:r>
      <w:r>
        <w:rPr>
          <w:rStyle w:val="Teksttreci2Kursywa"/>
        </w:rPr>
        <w:t xml:space="preserve">gęś, </w:t>
      </w:r>
      <w:r w:rsidRPr="00620A5F">
        <w:rPr>
          <w:rStyle w:val="Teksttreci2Kursywa"/>
          <w:lang w:eastAsia="en-US" w:bidi="en-US"/>
        </w:rPr>
        <w:t>vrabie</w:t>
      </w:r>
      <w:r w:rsidRPr="00620A5F">
        <w:rPr>
          <w:lang w:eastAsia="en-US" w:bidi="en-US"/>
        </w:rPr>
        <w:t xml:space="preserve"> </w:t>
      </w:r>
      <w:r>
        <w:t xml:space="preserve">— </w:t>
      </w:r>
      <w:r>
        <w:rPr>
          <w:rStyle w:val="Teksttreci2Kursywa"/>
        </w:rPr>
        <w:t xml:space="preserve">wróbel, </w:t>
      </w:r>
      <w:r>
        <w:rPr>
          <w:rStyle w:val="Teksttreci2Kursywa"/>
          <w:lang w:val="ru-RU" w:eastAsia="ru-RU" w:bidi="ru-RU"/>
        </w:rPr>
        <w:t>р</w:t>
      </w:r>
      <w:r>
        <w:rPr>
          <w:rStyle w:val="Teksttreci2Kursywa"/>
        </w:rPr>
        <w:t>r</w:t>
      </w:r>
      <w:r>
        <w:rPr>
          <w:rStyle w:val="Teksttreci2Kursywa"/>
          <w:lang w:val="ru-RU" w:eastAsia="ru-RU" w:bidi="ru-RU"/>
        </w:rPr>
        <w:t>ере</w:t>
      </w:r>
      <w:r>
        <w:rPr>
          <w:rStyle w:val="Teksttreci2Kursywa"/>
        </w:rPr>
        <w:t>liţ</w:t>
      </w:r>
      <w:r>
        <w:rPr>
          <w:rStyle w:val="Teksttreci2Kursywa"/>
          <w:lang w:val="ru-RU" w:eastAsia="ru-RU" w:bidi="ru-RU"/>
        </w:rPr>
        <w:t>а</w:t>
      </w:r>
      <w:r w:rsidRPr="00620A5F">
        <w:rPr>
          <w:lang w:eastAsia="ru-RU" w:bidi="ru-RU"/>
        </w:rPr>
        <w:t xml:space="preserve"> </w:t>
      </w:r>
      <w:r>
        <w:t xml:space="preserve">— </w:t>
      </w:r>
      <w:r>
        <w:rPr>
          <w:rStyle w:val="Teksttreci2Kursywa"/>
        </w:rPr>
        <w:t>przepiórka.</w:t>
      </w:r>
      <w:r>
        <w:t xml:space="preserve"> Z roślin uprawnych i innych jadalnych: </w:t>
      </w:r>
      <w:r>
        <w:rPr>
          <w:rStyle w:val="Teksttreci2Kursywa"/>
        </w:rPr>
        <w:t>ovas</w:t>
      </w:r>
      <w:r>
        <w:t xml:space="preserve"> — </w:t>
      </w:r>
      <w:r>
        <w:rPr>
          <w:rStyle w:val="Teksttreci2Kursywa"/>
        </w:rPr>
        <w:t xml:space="preserve">owies, </w:t>
      </w:r>
      <w:r w:rsidRPr="00620A5F">
        <w:rPr>
          <w:rStyle w:val="Teksttreci2Kursywa"/>
          <w:lang w:eastAsia="en-US" w:bidi="en-US"/>
        </w:rPr>
        <w:t>morcov</w:t>
      </w:r>
      <w:r w:rsidRPr="00620A5F">
        <w:rPr>
          <w:lang w:eastAsia="en-US" w:bidi="en-US"/>
        </w:rPr>
        <w:t xml:space="preserve"> </w:t>
      </w:r>
      <w:r>
        <w:t xml:space="preserve">— </w:t>
      </w:r>
      <w:r>
        <w:rPr>
          <w:rStyle w:val="Teksttreci2Kursywa"/>
        </w:rPr>
        <w:t>marchew, sfecla</w:t>
      </w:r>
      <w:r>
        <w:t xml:space="preserve"> — »burak«, </w:t>
      </w:r>
      <w:r>
        <w:rPr>
          <w:rStyle w:val="Teksttreci2Kursywa"/>
        </w:rPr>
        <w:t>bob</w:t>
      </w:r>
      <w:r>
        <w:t xml:space="preserve"> — </w:t>
      </w:r>
      <w:r>
        <w:rPr>
          <w:rStyle w:val="Teksttreci2Kursywa"/>
        </w:rPr>
        <w:t>bób, mac</w:t>
      </w:r>
      <w:r>
        <w:t xml:space="preserve"> — </w:t>
      </w:r>
      <w:r>
        <w:rPr>
          <w:rStyle w:val="Teksttreci2Kursywa"/>
        </w:rPr>
        <w:t>mak, loboda</w:t>
      </w:r>
      <w:r>
        <w:t xml:space="preserve"> — </w:t>
      </w:r>
      <w:r>
        <w:rPr>
          <w:rStyle w:val="Teksttreci2Kursywa"/>
        </w:rPr>
        <w:t>lebioda, praz</w:t>
      </w:r>
      <w:r>
        <w:t xml:space="preserve"> — »por</w:t>
      </w:r>
      <w:r>
        <w:rPr>
          <w:rStyle w:val="Teksttreci2Kursywa"/>
        </w:rPr>
        <w:t>«,hrean</w:t>
      </w:r>
      <w:r>
        <w:t xml:space="preserve"> — </w:t>
      </w:r>
      <w:r>
        <w:rPr>
          <w:rStyle w:val="Teksttreci2Kursywa"/>
        </w:rPr>
        <w:t>chrzan, hamei</w:t>
      </w:r>
      <w:r>
        <w:t xml:space="preserve"> — </w:t>
      </w:r>
      <w:r>
        <w:rPr>
          <w:rStyle w:val="Teksttreci2Kursywa"/>
        </w:rPr>
        <w:t>chmiel, pelin</w:t>
      </w:r>
      <w:r>
        <w:t xml:space="preserve"> — </w:t>
      </w:r>
      <w:r>
        <w:rPr>
          <w:rStyle w:val="Teksttreci2Kursywa"/>
        </w:rPr>
        <w:t xml:space="preserve">piołun, </w:t>
      </w:r>
      <w:r w:rsidRPr="00620A5F">
        <w:rPr>
          <w:rStyle w:val="Teksttreci2Kursywa"/>
          <w:lang w:eastAsia="en-US" w:bidi="en-US"/>
        </w:rPr>
        <w:t>in</w:t>
      </w:r>
      <w:r w:rsidRPr="00620A5F">
        <w:rPr>
          <w:lang w:eastAsia="en-US" w:bidi="en-US"/>
        </w:rPr>
        <w:t xml:space="preserve"> </w:t>
      </w:r>
      <w:r>
        <w:t>— len</w:t>
      </w:r>
      <w:r>
        <w:rPr>
          <w:vertAlign w:val="superscript"/>
        </w:rPr>
        <w:t>15</w:t>
      </w:r>
      <w:r>
        <w:t>. Z pa-</w:t>
      </w:r>
    </w:p>
    <w:p w:rsidR="00EC73EA" w:rsidRDefault="00FB1725">
      <w:pPr>
        <w:pStyle w:val="Stopka20"/>
        <w:framePr w:w="8676" w:h="3186" w:hRule="exact" w:wrap="none" w:vAnchor="page" w:hAnchor="page" w:x="1361" w:y="11962"/>
        <w:shd w:val="clear" w:color="auto" w:fill="auto"/>
        <w:tabs>
          <w:tab w:val="left" w:pos="858"/>
        </w:tabs>
        <w:ind w:firstLine="660"/>
      </w:pPr>
      <w:r>
        <w:rPr>
          <w:rStyle w:val="Stopka2105pt"/>
          <w:vertAlign w:val="superscript"/>
        </w:rPr>
        <w:t>15</w:t>
      </w:r>
      <w:r>
        <w:rPr>
          <w:rStyle w:val="Stopka2105pt"/>
        </w:rPr>
        <w:tab/>
      </w:r>
      <w:r>
        <w:t xml:space="preserve">Co do pewnej liczby słów takich, jak </w:t>
      </w:r>
      <w:r>
        <w:rPr>
          <w:rStyle w:val="Stopka2105ptKursywa"/>
        </w:rPr>
        <w:t>hriska</w:t>
      </w:r>
      <w:r>
        <w:rPr>
          <w:rStyle w:val="Stopka2105pt"/>
        </w:rPr>
        <w:t xml:space="preserve"> </w:t>
      </w:r>
      <w:r>
        <w:rPr>
          <w:rStyle w:val="Stopka21"/>
        </w:rPr>
        <w:t xml:space="preserve">— </w:t>
      </w:r>
      <w:r>
        <w:t xml:space="preserve">gryka, miara ziemi, jak </w:t>
      </w:r>
      <w:r w:rsidRPr="00620A5F">
        <w:rPr>
          <w:rStyle w:val="Stopka2105ptKursywa"/>
          <w:lang w:eastAsia="en-US" w:bidi="en-US"/>
        </w:rPr>
        <w:t>razor</w:t>
      </w:r>
      <w:r>
        <w:rPr>
          <w:rStyle w:val="Stopka2105pt0"/>
        </w:rPr>
        <w:t xml:space="preserve">— </w:t>
      </w:r>
      <w:r>
        <w:t xml:space="preserve">miedza, </w:t>
      </w:r>
      <w:r>
        <w:rPr>
          <w:rStyle w:val="Stopka2105ptKursywa"/>
        </w:rPr>
        <w:t>lan</w:t>
      </w:r>
      <w:r>
        <w:rPr>
          <w:rStyle w:val="Stopka2105pt"/>
        </w:rPr>
        <w:t xml:space="preserve"> </w:t>
      </w:r>
      <w:r>
        <w:t xml:space="preserve">— łan, </w:t>
      </w:r>
      <w:r>
        <w:rPr>
          <w:rStyle w:val="Stopka2105ptKursywa"/>
        </w:rPr>
        <w:t>magar</w:t>
      </w:r>
      <w:r>
        <w:rPr>
          <w:rStyle w:val="Stopka2105pt"/>
        </w:rPr>
        <w:t xml:space="preserve"> </w:t>
      </w:r>
      <w:r>
        <w:t xml:space="preserve">— osioł, </w:t>
      </w:r>
      <w:r>
        <w:rPr>
          <w:rStyle w:val="Stopka2105ptKursywa"/>
        </w:rPr>
        <w:t>muscoiu</w:t>
      </w:r>
      <w:r>
        <w:rPr>
          <w:rStyle w:val="Stopka2105pt"/>
        </w:rPr>
        <w:t xml:space="preserve"> </w:t>
      </w:r>
      <w:r>
        <w:rPr>
          <w:rStyle w:val="Stopka21"/>
        </w:rPr>
        <w:t xml:space="preserve">— </w:t>
      </w:r>
      <w:r>
        <w:t xml:space="preserve">muł, </w:t>
      </w:r>
      <w:r>
        <w:rPr>
          <w:rStyle w:val="Stopka2105ptKursywa"/>
        </w:rPr>
        <w:t>jder</w:t>
      </w:r>
      <w:r>
        <w:rPr>
          <w:rStyle w:val="Stopka2105pt"/>
        </w:rPr>
        <w:t xml:space="preserve"> </w:t>
      </w:r>
      <w:r>
        <w:t xml:space="preserve">— kuna, </w:t>
      </w:r>
      <w:r>
        <w:rPr>
          <w:rStyle w:val="Stopka2105ptKursywa"/>
          <w:lang w:val="cs-CZ" w:eastAsia="cs-CZ" w:bidi="cs-CZ"/>
        </w:rPr>
        <w:t>dihor</w:t>
      </w:r>
      <w:r>
        <w:rPr>
          <w:rStyle w:val="Stopka2105pt"/>
          <w:lang w:val="cs-CZ" w:eastAsia="cs-CZ" w:bidi="cs-CZ"/>
        </w:rPr>
        <w:t xml:space="preserve"> </w:t>
      </w:r>
      <w:r>
        <w:t xml:space="preserve">i </w:t>
      </w:r>
      <w:r w:rsidRPr="00620A5F">
        <w:rPr>
          <w:rStyle w:val="Stopka2105ptKursywa"/>
          <w:lang w:eastAsia="en-US" w:bidi="en-US"/>
        </w:rPr>
        <w:t>nevestuica</w:t>
      </w:r>
      <w:r w:rsidRPr="00620A5F">
        <w:rPr>
          <w:rStyle w:val="Stopka2105pt"/>
          <w:lang w:eastAsia="en-US" w:bidi="en-US"/>
        </w:rPr>
        <w:t xml:space="preserve"> </w:t>
      </w:r>
      <w:r>
        <w:rPr>
          <w:rStyle w:val="Stopka2105pt0"/>
        </w:rPr>
        <w:t xml:space="preserve">— </w:t>
      </w:r>
      <w:r>
        <w:t xml:space="preserve">łasica, </w:t>
      </w:r>
      <w:r>
        <w:rPr>
          <w:rStyle w:val="Stopka2105ptKursywa"/>
          <w:lang w:val="ru-RU" w:eastAsia="ru-RU" w:bidi="ru-RU"/>
        </w:rPr>
        <w:t>са</w:t>
      </w:r>
      <w:r>
        <w:rPr>
          <w:rStyle w:val="Stopka2105ptKursywa"/>
        </w:rPr>
        <w:t>rti</w:t>
      </w:r>
      <w:r>
        <w:rPr>
          <w:rStyle w:val="Teksttreci11"/>
        </w:rPr>
        <w:t>ţ</w:t>
      </w:r>
      <w:r>
        <w:rPr>
          <w:rStyle w:val="Stopka2105ptKursywa"/>
          <w:lang w:val="ru-RU" w:eastAsia="ru-RU" w:bidi="ru-RU"/>
        </w:rPr>
        <w:t>а</w:t>
      </w:r>
      <w:r w:rsidRPr="00620A5F">
        <w:rPr>
          <w:rStyle w:val="Stopka2105pt"/>
          <w:lang w:eastAsia="ru-RU" w:bidi="ru-RU"/>
        </w:rPr>
        <w:t xml:space="preserve"> </w:t>
      </w:r>
      <w:r>
        <w:t xml:space="preserve">— kret, </w:t>
      </w:r>
      <w:r>
        <w:rPr>
          <w:rStyle w:val="Stopka2105ptKursywa"/>
        </w:rPr>
        <w:t>parlog</w:t>
      </w:r>
      <w:r>
        <w:rPr>
          <w:rStyle w:val="Stopka2105pt"/>
        </w:rPr>
        <w:t xml:space="preserve"> </w:t>
      </w:r>
      <w:r>
        <w:t xml:space="preserve">— odłóg, </w:t>
      </w:r>
      <w:r>
        <w:rPr>
          <w:rStyle w:val="Stopka2105ptKursywa"/>
        </w:rPr>
        <w:t>otawa</w:t>
      </w:r>
      <w:r>
        <w:rPr>
          <w:rStyle w:val="Stopka2105pt"/>
        </w:rPr>
        <w:t xml:space="preserve"> </w:t>
      </w:r>
      <w:r>
        <w:t xml:space="preserve">— nowa trawa po kośbie, otawa, </w:t>
      </w:r>
      <w:r>
        <w:rPr>
          <w:rStyle w:val="Stopka2105ptKursywa"/>
        </w:rPr>
        <w:t>polog</w:t>
      </w:r>
      <w:r>
        <w:rPr>
          <w:rStyle w:val="Stopka2105pt"/>
        </w:rPr>
        <w:t xml:space="preserve">— </w:t>
      </w:r>
      <w:r>
        <w:t xml:space="preserve">trawa skoszona, </w:t>
      </w:r>
      <w:r>
        <w:rPr>
          <w:rStyle w:val="Stopka2105ptKursywa"/>
        </w:rPr>
        <w:t>boier</w:t>
      </w:r>
      <w:r>
        <w:rPr>
          <w:rStyle w:val="Stopka2105pt"/>
        </w:rPr>
        <w:t xml:space="preserve"> </w:t>
      </w:r>
      <w:r>
        <w:t xml:space="preserve">— bojar, </w:t>
      </w:r>
      <w:r>
        <w:rPr>
          <w:rStyle w:val="Stopka2105ptKursywa"/>
        </w:rPr>
        <w:t>gradinar</w:t>
      </w:r>
      <w:r>
        <w:rPr>
          <w:rStyle w:val="Stopka2105pt"/>
        </w:rPr>
        <w:t xml:space="preserve"> </w:t>
      </w:r>
      <w:r>
        <w:t xml:space="preserve">— ogrodnik, </w:t>
      </w:r>
      <w:r>
        <w:rPr>
          <w:rStyle w:val="Stopka2105ptKursywa"/>
        </w:rPr>
        <w:t>destonic</w:t>
      </w:r>
      <w:r>
        <w:rPr>
          <w:rStyle w:val="Stopka2105pt"/>
        </w:rPr>
        <w:t xml:space="preserve"> </w:t>
      </w:r>
      <w:r>
        <w:t xml:space="preserve">— dostojnik, </w:t>
      </w:r>
      <w:r>
        <w:rPr>
          <w:rStyle w:val="Stopka2105ptKursywa"/>
        </w:rPr>
        <w:t>zidar</w:t>
      </w:r>
      <w:r>
        <w:rPr>
          <w:rStyle w:val="Stopka2105pt"/>
        </w:rPr>
        <w:t xml:space="preserve"> — </w:t>
      </w:r>
      <w:r>
        <w:t>murarz, oraz wielu innych, które podawane są za poc</w:t>
      </w:r>
      <w:r>
        <w:t>hodzące z owego pierwszego okresu, nie wiem, czy nie można podnieść zastrzeżeń i dla tego nie podaję ich w tekście.</w:t>
      </w:r>
    </w:p>
    <w:p w:rsidR="00EC73EA" w:rsidRDefault="00FB1725">
      <w:pPr>
        <w:pStyle w:val="Stopka20"/>
        <w:framePr w:w="8676" w:h="3186" w:hRule="exact" w:wrap="none" w:vAnchor="page" w:hAnchor="page" w:x="1361" w:y="11962"/>
        <w:shd w:val="clear" w:color="auto" w:fill="auto"/>
        <w:ind w:firstLine="660"/>
      </w:pPr>
      <w:r>
        <w:t xml:space="preserve">Słowa wskazane w tekście podane są tylko przykładowo. Obszerniejsze ich zestawienie można znaleźć w podstawowej pracy Al. Rosetti, Istoria </w:t>
      </w:r>
      <w:r w:rsidRPr="00620A5F">
        <w:rPr>
          <w:lang w:eastAsia="en-US" w:bidi="en-US"/>
        </w:rPr>
        <w:t>l</w:t>
      </w:r>
      <w:r w:rsidRPr="00620A5F">
        <w:rPr>
          <w:lang w:eastAsia="en-US" w:bidi="en-US"/>
        </w:rPr>
        <w:t xml:space="preserve">imbi </w:t>
      </w:r>
      <w:r>
        <w:rPr>
          <w:lang w:val="cs-CZ" w:eastAsia="cs-CZ" w:bidi="cs-CZ"/>
        </w:rPr>
        <w:t xml:space="preserve">románe. </w:t>
      </w:r>
      <w:r>
        <w:t xml:space="preserve">Limbile </w:t>
      </w:r>
      <w:r>
        <w:rPr>
          <w:lang w:val="fr-FR" w:eastAsia="fr-FR" w:bidi="fr-FR"/>
        </w:rPr>
        <w:t>slave maridionale, Bucure</w:t>
      </w:r>
      <w:r>
        <w:t>ş</w:t>
      </w:r>
      <w:r>
        <w:rPr>
          <w:lang w:val="fr-FR" w:eastAsia="fr-FR" w:bidi="fr-FR"/>
        </w:rPr>
        <w:t>ti 1940.</w:t>
      </w:r>
    </w:p>
    <w:p w:rsidR="00EC73EA" w:rsidRDefault="00FB1725">
      <w:pPr>
        <w:pStyle w:val="Stopka20"/>
        <w:framePr w:w="8676" w:h="3186" w:hRule="exact" w:wrap="none" w:vAnchor="page" w:hAnchor="page" w:x="1361" w:y="11962"/>
        <w:shd w:val="clear" w:color="auto" w:fill="auto"/>
        <w:ind w:firstLine="660"/>
      </w:pPr>
      <w:r>
        <w:rPr>
          <w:lang w:val="fr-FR" w:eastAsia="fr-FR" w:bidi="fr-FR"/>
        </w:rPr>
        <w:t xml:space="preserve">B. </w:t>
      </w:r>
      <w:r w:rsidRPr="00620A5F">
        <w:rPr>
          <w:lang w:eastAsia="en-US" w:bidi="en-US"/>
        </w:rPr>
        <w:t xml:space="preserve">Bersztein, Razyskanija </w:t>
      </w:r>
      <w:r>
        <w:t xml:space="preserve">w obłasti bołgarskoj istoriczeskoj dialektołogii. </w:t>
      </w:r>
      <w:r>
        <w:rPr>
          <w:lang w:val="cs-CZ" w:eastAsia="cs-CZ" w:bidi="cs-CZ"/>
        </w:rPr>
        <w:t xml:space="preserve">Jazyk </w:t>
      </w:r>
      <w:r>
        <w:t xml:space="preserve">wałaszskich gramot XIV—XV wiekow. Moskwa 1948. Drugi tom tego dzieła miał być poświęcony analizie słowiańskiej </w:t>
      </w:r>
      <w:r>
        <w:t>toponimii owych ziem.</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679" w:y="1590"/>
        <w:shd w:val="clear" w:color="auto" w:fill="auto"/>
        <w:spacing w:line="220" w:lineRule="exact"/>
      </w:pPr>
      <w:r>
        <w:lastRenderedPageBreak/>
        <w:t>28</w:t>
      </w:r>
    </w:p>
    <w:p w:rsidR="00EC73EA" w:rsidRDefault="00FB1725">
      <w:pPr>
        <w:pStyle w:val="Nagweklubstopka0"/>
        <w:framePr w:wrap="none" w:vAnchor="page" w:hAnchor="page" w:x="4541" w:y="1578"/>
        <w:shd w:val="clear" w:color="auto" w:fill="auto"/>
        <w:spacing w:line="220" w:lineRule="exact"/>
      </w:pPr>
      <w:r>
        <w:t>PORADNIK JĘZYKOWY</w:t>
      </w:r>
    </w:p>
    <w:p w:rsidR="00EC73EA" w:rsidRDefault="00FB1725">
      <w:pPr>
        <w:pStyle w:val="Nagweklubstopka0"/>
        <w:framePr w:wrap="none" w:vAnchor="page" w:hAnchor="page" w:x="9125" w:y="1566"/>
        <w:shd w:val="clear" w:color="auto" w:fill="auto"/>
        <w:spacing w:line="220" w:lineRule="exact"/>
      </w:pPr>
      <w:r>
        <w:t>1953, z. 1</w:t>
      </w:r>
    </w:p>
    <w:p w:rsidR="00EC73EA" w:rsidRDefault="00FB1725">
      <w:pPr>
        <w:pStyle w:val="Teksttreci20"/>
        <w:framePr w:w="8700" w:h="9438" w:hRule="exact" w:wrap="none" w:vAnchor="page" w:hAnchor="page" w:x="1355" w:y="2101"/>
        <w:shd w:val="clear" w:color="auto" w:fill="auto"/>
        <w:spacing w:before="0" w:line="294" w:lineRule="exact"/>
        <w:ind w:left="340"/>
      </w:pPr>
      <w:r>
        <w:t xml:space="preserve">siecznictwa: </w:t>
      </w:r>
      <w:r>
        <w:rPr>
          <w:rStyle w:val="Teksttreci2Kursywa"/>
        </w:rPr>
        <w:t>roiu</w:t>
      </w:r>
      <w:r>
        <w:t xml:space="preserve"> — </w:t>
      </w:r>
      <w:r>
        <w:rPr>
          <w:rStyle w:val="Teksttreci2Kursywa"/>
        </w:rPr>
        <w:t>rój, prisaca</w:t>
      </w:r>
      <w:r>
        <w:t xml:space="preserve"> — </w:t>
      </w:r>
      <w:r>
        <w:rPr>
          <w:rStyle w:val="Teksttreci2Kursywa"/>
        </w:rPr>
        <w:t>pasieka.</w:t>
      </w:r>
      <w:r>
        <w:t xml:space="preserve"> Z nazw przetworów roślinnych i mineralnych: </w:t>
      </w:r>
      <w:r>
        <w:rPr>
          <w:rStyle w:val="Teksttreci2Kursywa"/>
        </w:rPr>
        <w:t>smoala</w:t>
      </w:r>
      <w:r>
        <w:t xml:space="preserve"> — </w:t>
      </w:r>
      <w:r>
        <w:rPr>
          <w:rStyle w:val="Teksttreci2Kursywa"/>
        </w:rPr>
        <w:t xml:space="preserve">smoła, </w:t>
      </w:r>
      <w:r>
        <w:rPr>
          <w:rStyle w:val="Teksttreci2Kursywa"/>
          <w:lang w:val="cs-CZ" w:eastAsia="cs-CZ" w:bidi="cs-CZ"/>
        </w:rPr>
        <w:t>var</w:t>
      </w:r>
      <w:r>
        <w:rPr>
          <w:lang w:val="cs-CZ" w:eastAsia="cs-CZ" w:bidi="cs-CZ"/>
        </w:rPr>
        <w:t xml:space="preserve"> </w:t>
      </w:r>
      <w:r>
        <w:t xml:space="preserve">— »wapno«. Z dziedziny handlu: </w:t>
      </w:r>
      <w:r>
        <w:rPr>
          <w:rStyle w:val="Teksttreci2Kursywa"/>
        </w:rPr>
        <w:t>targ</w:t>
      </w:r>
      <w:r>
        <w:t xml:space="preserve"> — </w:t>
      </w:r>
      <w:r>
        <w:rPr>
          <w:rStyle w:val="Teksttreci2Kursywa"/>
        </w:rPr>
        <w:t>targ</w:t>
      </w:r>
      <w:r>
        <w:rPr>
          <w:rStyle w:val="Teksttreci2Kursywa"/>
          <w:vertAlign w:val="superscript"/>
        </w:rPr>
        <w:t>16</w:t>
      </w:r>
      <w:r>
        <w:rPr>
          <w:rStyle w:val="Teksttreci2Kursywa"/>
        </w:rPr>
        <w:t>.</w:t>
      </w:r>
      <w:r>
        <w:t xml:space="preserve"> Z dziedziny rolnictwa: </w:t>
      </w:r>
      <w:r>
        <w:rPr>
          <w:rStyle w:val="Teksttreci2Kursywa"/>
        </w:rPr>
        <w:t>brazda</w:t>
      </w:r>
      <w:r>
        <w:t xml:space="preserve"> — </w:t>
      </w:r>
      <w:r>
        <w:rPr>
          <w:rStyle w:val="Teksttreci2Kursywa"/>
        </w:rPr>
        <w:t>bruzda, pogoń</w:t>
      </w:r>
      <w:r>
        <w:t xml:space="preserve"> — »miara ziemi, około morgi</w:t>
      </w:r>
      <w:r>
        <w:rPr>
          <w:lang w:val="fr-FR" w:eastAsia="fr-FR" w:bidi="fr-FR"/>
        </w:rPr>
        <w:t xml:space="preserve">«, </w:t>
      </w:r>
      <w:r w:rsidRPr="00620A5F">
        <w:rPr>
          <w:rStyle w:val="Teksttreci2Kursywa"/>
          <w:lang w:eastAsia="en-US" w:bidi="en-US"/>
        </w:rPr>
        <w:t>plug</w:t>
      </w:r>
      <w:r w:rsidRPr="00620A5F">
        <w:rPr>
          <w:lang w:eastAsia="en-US" w:bidi="en-US"/>
        </w:rPr>
        <w:t xml:space="preserve"> </w:t>
      </w:r>
      <w:r>
        <w:t xml:space="preserve">— </w:t>
      </w:r>
      <w:r>
        <w:rPr>
          <w:rStyle w:val="Teksttreci2Kursywa"/>
        </w:rPr>
        <w:t>pług, boroana</w:t>
      </w:r>
      <w:r>
        <w:t xml:space="preserve"> — </w:t>
      </w:r>
      <w:r>
        <w:rPr>
          <w:rStyle w:val="Teksttreci2Kursywa"/>
        </w:rPr>
        <w:t>brona, coasa</w:t>
      </w:r>
      <w:r>
        <w:t xml:space="preserve"> — </w:t>
      </w:r>
      <w:r>
        <w:rPr>
          <w:rStyle w:val="Teksttreci2Kursywa"/>
        </w:rPr>
        <w:t>kosa, snop</w:t>
      </w:r>
      <w:r>
        <w:t xml:space="preserve"> — </w:t>
      </w:r>
      <w:r>
        <w:rPr>
          <w:rStyle w:val="Teksttreci2Kursywa"/>
        </w:rPr>
        <w:t>snop.</w:t>
      </w:r>
      <w:r>
        <w:t xml:space="preserve"> Z życia pasterskiego: </w:t>
      </w:r>
      <w:r>
        <w:rPr>
          <w:rStyle w:val="Teksttreci2Kursywa"/>
        </w:rPr>
        <w:t>cireada</w:t>
      </w:r>
      <w:r>
        <w:t xml:space="preserve"> — »stado« </w:t>
      </w:r>
      <w:r>
        <w:rPr>
          <w:rStyle w:val="Teksttreci2Kursywa"/>
        </w:rPr>
        <w:t>(czereda), raboj</w:t>
      </w:r>
      <w:r>
        <w:t xml:space="preserve"> — »kij do karbowania rachunków pasterskich«, oraz szereg słów określających bądź to ukszt</w:t>
      </w:r>
      <w:r>
        <w:t xml:space="preserve">ałtowanie terenu, jak </w:t>
      </w:r>
      <w:r>
        <w:rPr>
          <w:rStyle w:val="Teksttreci2Kursywa"/>
        </w:rPr>
        <w:t>damb</w:t>
      </w:r>
      <w:r>
        <w:t xml:space="preserve"> — »wzgórze«, bądź to zjawiska związane ze stanem pogody, jak: </w:t>
      </w:r>
      <w:r>
        <w:rPr>
          <w:rStyle w:val="Teksttreci2Kursywa"/>
        </w:rPr>
        <w:t>pacia, negura</w:t>
      </w:r>
      <w:r>
        <w:t xml:space="preserve"> i </w:t>
      </w:r>
      <w:r>
        <w:rPr>
          <w:rStyle w:val="Teksttreci2Kursywa"/>
        </w:rPr>
        <w:t>ceata</w:t>
      </w:r>
      <w:r>
        <w:t xml:space="preserve"> — »mgła«, </w:t>
      </w:r>
      <w:r>
        <w:rPr>
          <w:rStyle w:val="Teksttreci2Kursywa"/>
        </w:rPr>
        <w:t>bezna</w:t>
      </w:r>
      <w:r>
        <w:t xml:space="preserve"> — »ciemność«, </w:t>
      </w:r>
      <w:r>
        <w:rPr>
          <w:rStyle w:val="Teksttreci2Kursywa"/>
        </w:rPr>
        <w:t>moina</w:t>
      </w:r>
      <w:r>
        <w:t xml:space="preserve"> — »roztop«, </w:t>
      </w:r>
      <w:r>
        <w:rPr>
          <w:rStyle w:val="Teksttreci2Kursywa"/>
        </w:rPr>
        <w:t>baltaret</w:t>
      </w:r>
      <w:r>
        <w:t xml:space="preserve"> — </w:t>
      </w:r>
      <w:r>
        <w:rPr>
          <w:lang w:val="fr-FR" w:eastAsia="fr-FR" w:bidi="fr-FR"/>
        </w:rPr>
        <w:t xml:space="preserve">» </w:t>
      </w:r>
      <w:r>
        <w:t xml:space="preserve">wiatr od bagien«, </w:t>
      </w:r>
      <w:r>
        <w:rPr>
          <w:rStyle w:val="Teksttreci2Kursywa"/>
          <w:lang w:val="fr-FR" w:eastAsia="fr-FR" w:bidi="fr-FR"/>
        </w:rPr>
        <w:t>crivat</w:t>
      </w:r>
      <w:r>
        <w:rPr>
          <w:lang w:val="fr-FR" w:eastAsia="fr-FR" w:bidi="fr-FR"/>
        </w:rPr>
        <w:t xml:space="preserve"> </w:t>
      </w:r>
      <w:r>
        <w:t xml:space="preserve">— </w:t>
      </w:r>
      <w:r>
        <w:rPr>
          <w:lang w:val="fr-FR" w:eastAsia="fr-FR" w:bidi="fr-FR"/>
        </w:rPr>
        <w:t xml:space="preserve">» </w:t>
      </w:r>
      <w:r>
        <w:t xml:space="preserve">wiatr zachodni«, </w:t>
      </w:r>
      <w:r>
        <w:rPr>
          <w:rStyle w:val="Teksttreci2Kursywa"/>
        </w:rPr>
        <w:t>zapada</w:t>
      </w:r>
      <w:r>
        <w:t xml:space="preserve"> — »śnieg«. Z nazw części ubioru: </w:t>
      </w:r>
      <w:r>
        <w:rPr>
          <w:rStyle w:val="Teksttreci2Kursywa"/>
        </w:rPr>
        <w:t>cojoc</w:t>
      </w:r>
      <w:r>
        <w:t xml:space="preserve"> — »kożuch« i </w:t>
      </w:r>
      <w:r>
        <w:rPr>
          <w:rStyle w:val="Teksttreci2Kursywa"/>
        </w:rPr>
        <w:t>opinca</w:t>
      </w:r>
      <w:r>
        <w:t xml:space="preserve"> — »obuwie« (jak góralskie).</w:t>
      </w:r>
    </w:p>
    <w:p w:rsidR="00EC73EA" w:rsidRDefault="00FB1725">
      <w:pPr>
        <w:pStyle w:val="Teksttreci20"/>
        <w:framePr w:w="8700" w:h="9438" w:hRule="exact" w:wrap="none" w:vAnchor="page" w:hAnchor="page" w:x="1355" w:y="2101"/>
        <w:shd w:val="clear" w:color="auto" w:fill="auto"/>
        <w:spacing w:before="0" w:line="294" w:lineRule="exact"/>
        <w:ind w:left="340" w:firstLine="620"/>
      </w:pPr>
      <w:r>
        <w:t xml:space="preserve">Szczególnie bogata jest terminologia słowiańska w zakresie rybołówstwa: </w:t>
      </w:r>
      <w:r>
        <w:rPr>
          <w:rStyle w:val="Teksttreci2Kursywa"/>
        </w:rPr>
        <w:t>undiţa</w:t>
      </w:r>
      <w:r>
        <w:t xml:space="preserve"> — </w:t>
      </w:r>
      <w:r>
        <w:rPr>
          <w:rStyle w:val="Teksttreci2Kursywa"/>
        </w:rPr>
        <w:t>wędka,</w:t>
      </w:r>
      <w:r>
        <w:t xml:space="preserve"> nazwy sieci — </w:t>
      </w:r>
      <w:r>
        <w:rPr>
          <w:rStyle w:val="Teksttreci2Kursywa"/>
          <w:lang w:val="cs-CZ" w:eastAsia="cs-CZ" w:bidi="cs-CZ"/>
        </w:rPr>
        <w:t xml:space="preserve">plasa, </w:t>
      </w:r>
      <w:r>
        <w:rPr>
          <w:rStyle w:val="Teksttreci2Kursywa"/>
          <w:lang w:val="fr-FR" w:eastAsia="fr-FR" w:bidi="fr-FR"/>
        </w:rPr>
        <w:t xml:space="preserve">voloc, </w:t>
      </w:r>
      <w:r>
        <w:rPr>
          <w:rStyle w:val="Teksttreci2Kursywa"/>
        </w:rPr>
        <w:t xml:space="preserve">cotet, </w:t>
      </w:r>
      <w:r>
        <w:rPr>
          <w:rStyle w:val="Teksttreci2Kursywa"/>
          <w:lang w:val="cs-CZ" w:eastAsia="cs-CZ" w:bidi="cs-CZ"/>
        </w:rPr>
        <w:t xml:space="preserve">varsa, </w:t>
      </w:r>
      <w:r>
        <w:rPr>
          <w:rStyle w:val="Teksttreci2Kursywa"/>
        </w:rPr>
        <w:t xml:space="preserve">mreaja, </w:t>
      </w:r>
      <w:r>
        <w:rPr>
          <w:rStyle w:val="Teksttreci2Kursywa"/>
          <w:lang w:val="cs-CZ" w:eastAsia="cs-CZ" w:bidi="cs-CZ"/>
        </w:rPr>
        <w:t>navod,</w:t>
      </w:r>
      <w:r>
        <w:rPr>
          <w:lang w:val="cs-CZ" w:eastAsia="cs-CZ" w:bidi="cs-CZ"/>
        </w:rPr>
        <w:t xml:space="preserve"> </w:t>
      </w:r>
      <w:r>
        <w:t>nazwy ryb słodkowodnych</w:t>
      </w:r>
      <w:r>
        <w:t xml:space="preserve">: </w:t>
      </w:r>
      <w:r>
        <w:rPr>
          <w:rStyle w:val="Teksttreci2Kursywa"/>
        </w:rPr>
        <w:t>somn</w:t>
      </w:r>
      <w:r>
        <w:t xml:space="preserve"> — </w:t>
      </w:r>
      <w:r>
        <w:rPr>
          <w:rStyle w:val="Teksttreci2Kursywa"/>
        </w:rPr>
        <w:t>sum, stiuca</w:t>
      </w:r>
      <w:r>
        <w:t xml:space="preserve"> — </w:t>
      </w:r>
      <w:r>
        <w:rPr>
          <w:rStyle w:val="Teksttreci2Kursywa"/>
        </w:rPr>
        <w:t>szczupak, lin</w:t>
      </w:r>
      <w:r>
        <w:t xml:space="preserve"> — </w:t>
      </w:r>
      <w:r>
        <w:rPr>
          <w:rStyle w:val="Teksttreci2Kursywa"/>
        </w:rPr>
        <w:t>lin</w:t>
      </w:r>
      <w:r>
        <w:t xml:space="preserve"> i inne.</w:t>
      </w:r>
    </w:p>
    <w:p w:rsidR="00EC73EA" w:rsidRDefault="00FB1725">
      <w:pPr>
        <w:pStyle w:val="Teksttreci20"/>
        <w:framePr w:w="8700" w:h="9438" w:hRule="exact" w:wrap="none" w:vAnchor="page" w:hAnchor="page" w:x="1355" w:y="2101"/>
        <w:shd w:val="clear" w:color="auto" w:fill="auto"/>
        <w:spacing w:before="0" w:line="300" w:lineRule="exact"/>
        <w:ind w:left="340" w:firstLine="620"/>
      </w:pPr>
      <w:r>
        <w:t xml:space="preserve">Z dziedziny spraw wiążących się z wojną zachowały się następujące słowa: </w:t>
      </w:r>
      <w:r>
        <w:rPr>
          <w:rStyle w:val="Teksttreci2Kursywa"/>
        </w:rPr>
        <w:t>razboi</w:t>
      </w:r>
      <w:r>
        <w:t xml:space="preserve"> — »wojna«, </w:t>
      </w:r>
      <w:r>
        <w:rPr>
          <w:rStyle w:val="Teksttreci2Kursywa"/>
          <w:lang w:val="cs-CZ" w:eastAsia="cs-CZ" w:bidi="cs-CZ"/>
        </w:rPr>
        <w:t>viteaz</w:t>
      </w:r>
      <w:r>
        <w:rPr>
          <w:lang w:val="cs-CZ" w:eastAsia="cs-CZ" w:bidi="cs-CZ"/>
        </w:rPr>
        <w:t xml:space="preserve"> </w:t>
      </w:r>
      <w:r>
        <w:t xml:space="preserve">— »dzielny«, </w:t>
      </w:r>
      <w:r>
        <w:rPr>
          <w:rStyle w:val="Teksttreci2Kursywa"/>
        </w:rPr>
        <w:t>a rani</w:t>
      </w:r>
      <w:r>
        <w:t xml:space="preserve"> — </w:t>
      </w:r>
      <w:r>
        <w:rPr>
          <w:rStyle w:val="Teksttreci2Kursywa"/>
        </w:rPr>
        <w:t>ranić,</w:t>
      </w:r>
      <w:r>
        <w:t xml:space="preserve"> — </w:t>
      </w:r>
      <w:r>
        <w:rPr>
          <w:rStyle w:val="Teksttreci2Kursywa"/>
        </w:rPr>
        <w:t xml:space="preserve">a omori </w:t>
      </w:r>
      <w:r>
        <w:t xml:space="preserve">»zabić«, </w:t>
      </w:r>
      <w:r>
        <w:rPr>
          <w:rStyle w:val="Teksttreci2Kursywa"/>
        </w:rPr>
        <w:t>prieten</w:t>
      </w:r>
      <w:r>
        <w:t xml:space="preserve"> — »przyjaciel«, </w:t>
      </w:r>
      <w:r>
        <w:rPr>
          <w:rStyle w:val="Teksttreci2Kursywa"/>
          <w:lang w:val="cs-CZ" w:eastAsia="cs-CZ" w:bidi="cs-CZ"/>
        </w:rPr>
        <w:t>vrajmas</w:t>
      </w:r>
      <w:r>
        <w:rPr>
          <w:lang w:val="cs-CZ" w:eastAsia="cs-CZ" w:bidi="cs-CZ"/>
        </w:rPr>
        <w:t xml:space="preserve"> </w:t>
      </w:r>
      <w:r>
        <w:t xml:space="preserve">— »wrogi«, </w:t>
      </w:r>
      <w:r w:rsidRPr="00620A5F">
        <w:rPr>
          <w:rStyle w:val="Teksttreci2Kursywa"/>
          <w:lang w:eastAsia="en-US" w:bidi="en-US"/>
        </w:rPr>
        <w:t>prime</w:t>
      </w:r>
      <w:r>
        <w:rPr>
          <w:rStyle w:val="Teksttreci2Kursywa"/>
        </w:rPr>
        <w:t>jdie</w:t>
      </w:r>
      <w:r>
        <w:t xml:space="preserve"> — »nie</w:t>
      </w:r>
      <w:r>
        <w:t xml:space="preserve">bezpieczeństwo«, </w:t>
      </w:r>
      <w:r>
        <w:rPr>
          <w:rStyle w:val="Teksttreci2Kursywa"/>
        </w:rPr>
        <w:t>paguba</w:t>
      </w:r>
      <w:r>
        <w:t xml:space="preserve"> — »strata«, </w:t>
      </w:r>
      <w:r>
        <w:rPr>
          <w:rStyle w:val="Teksttreci2Kursywa"/>
        </w:rPr>
        <w:t>prastie</w:t>
      </w:r>
      <w:r>
        <w:t xml:space="preserve"> — »proca«, </w:t>
      </w:r>
      <w:r>
        <w:rPr>
          <w:rStyle w:val="Teksttreci2Kursywa"/>
        </w:rPr>
        <w:t>toporul</w:t>
      </w:r>
      <w:r>
        <w:t xml:space="preserve"> — </w:t>
      </w:r>
      <w:r>
        <w:rPr>
          <w:rStyle w:val="Teksttreci2Kursywa"/>
        </w:rPr>
        <w:t>topór, oblanc</w:t>
      </w:r>
      <w:r>
        <w:t xml:space="preserve"> — »tył siodła«, </w:t>
      </w:r>
      <w:r>
        <w:rPr>
          <w:rStyle w:val="Teksttreci2Kursywa"/>
        </w:rPr>
        <w:t>suliţa</w:t>
      </w:r>
      <w:r>
        <w:t xml:space="preserve"> — »dzida«.</w:t>
      </w:r>
    </w:p>
    <w:p w:rsidR="00EC73EA" w:rsidRDefault="00FB1725">
      <w:pPr>
        <w:pStyle w:val="Teksttreci20"/>
        <w:framePr w:w="8700" w:h="9438" w:hRule="exact" w:wrap="none" w:vAnchor="page" w:hAnchor="page" w:x="1355" w:y="2101"/>
        <w:shd w:val="clear" w:color="auto" w:fill="auto"/>
        <w:spacing w:before="0" w:line="294" w:lineRule="exact"/>
        <w:ind w:left="340" w:firstLine="620"/>
      </w:pPr>
      <w:r>
        <w:t xml:space="preserve">Do spraw ustrojowych odnoszą się takie słowa, jak </w:t>
      </w:r>
      <w:r>
        <w:rPr>
          <w:rStyle w:val="Teksttreci2Kursywa"/>
        </w:rPr>
        <w:t>cneaz</w:t>
      </w:r>
      <w:r>
        <w:t xml:space="preserve"> — </w:t>
      </w:r>
      <w:r>
        <w:rPr>
          <w:rStyle w:val="Teksttreci2Kursywa"/>
        </w:rPr>
        <w:t xml:space="preserve">kniaź, </w:t>
      </w:r>
      <w:r w:rsidRPr="00620A5F">
        <w:rPr>
          <w:rStyle w:val="Teksttreci2Kursywa"/>
          <w:lang w:eastAsia="en-US" w:bidi="en-US"/>
        </w:rPr>
        <w:t>voevod</w:t>
      </w:r>
      <w:r w:rsidRPr="00620A5F">
        <w:rPr>
          <w:lang w:eastAsia="en-US" w:bidi="en-US"/>
        </w:rPr>
        <w:t xml:space="preserve"> </w:t>
      </w:r>
      <w:r>
        <w:t xml:space="preserve">— </w:t>
      </w:r>
      <w:r>
        <w:rPr>
          <w:rStyle w:val="Teksttreci2Kursywa"/>
        </w:rPr>
        <w:t>wojewoda</w:t>
      </w:r>
      <w:r>
        <w:t xml:space="preserve"> (pierwotnie »wódz«), </w:t>
      </w:r>
      <w:r>
        <w:rPr>
          <w:rStyle w:val="Teksttreci2Kursywa"/>
        </w:rPr>
        <w:t>sfat</w:t>
      </w:r>
      <w:r>
        <w:t xml:space="preserve"> — »rada«</w:t>
      </w:r>
      <w:r>
        <w:rPr>
          <w:vertAlign w:val="superscript"/>
        </w:rPr>
        <w:t>17</w:t>
      </w:r>
      <w:r>
        <w:t>.</w:t>
      </w:r>
    </w:p>
    <w:p w:rsidR="00EC73EA" w:rsidRDefault="00FB1725">
      <w:pPr>
        <w:pStyle w:val="Teksttreci20"/>
        <w:framePr w:w="8700" w:h="9438" w:hRule="exact" w:wrap="none" w:vAnchor="page" w:hAnchor="page" w:x="1355" w:y="2101"/>
        <w:shd w:val="clear" w:color="auto" w:fill="auto"/>
        <w:spacing w:before="0" w:line="294" w:lineRule="exact"/>
        <w:ind w:left="340" w:firstLine="620"/>
      </w:pPr>
      <w:r>
        <w:t xml:space="preserve">Liczba tych słów </w:t>
      </w:r>
      <w:r>
        <w:t xml:space="preserve">słowiańskich, które dostały się do języka rumuńskiego w owej pierwszej fazie, procentowo zmniejszyła się wobec narastania w późniejszych czasach nowych słów, odbijających zmiany w warunkach życia. Do zmniejszenia się jej przyczyniła się również w znacznej </w:t>
      </w:r>
      <w:r>
        <w:t>mierze tendencja do reromanizacji języka w XIX wieku, a raczej do jego romanizacji, gdyż słowa słowiańskiego pochodzenia będące w tym języku od początków jego istnienia, starano się zastępować słowami zapożyczonymi z łaciny lub innych języków romańskich, a</w:t>
      </w:r>
      <w:r>
        <w:t>lbo też nowotworami. Stworzone wówczas wrażenie obcości słów słowiańskich, przyczyniło się</w:t>
      </w:r>
    </w:p>
    <w:p w:rsidR="00EC73EA" w:rsidRDefault="00FB1725">
      <w:pPr>
        <w:pStyle w:val="Stopka20"/>
        <w:framePr w:w="8388" w:h="1536" w:hRule="exact" w:wrap="none" w:vAnchor="page" w:hAnchor="page" w:x="1649" w:y="11878"/>
        <w:shd w:val="clear" w:color="auto" w:fill="auto"/>
        <w:spacing w:line="252" w:lineRule="exact"/>
        <w:ind w:left="340" w:firstLine="600"/>
      </w:pPr>
      <w:r>
        <w:t xml:space="preserve"> Na terenie Rumunii znajdują się miejscowości, dawne ośrodki handlowe, o nazwach takich jak </w:t>
      </w:r>
      <w:r>
        <w:rPr>
          <w:rStyle w:val="Stopka2Garamond65ptKursywaOdstpy0pt"/>
        </w:rPr>
        <w:t>Targu Jiu</w:t>
      </w:r>
      <w:r>
        <w:t xml:space="preserve"> (w Oltenii), </w:t>
      </w:r>
      <w:r>
        <w:rPr>
          <w:rStyle w:val="Stopka2Garamond65ptKursywaOdstpy0pt"/>
        </w:rPr>
        <w:t xml:space="preserve">Targu </w:t>
      </w:r>
      <w:r w:rsidRPr="00620A5F">
        <w:rPr>
          <w:rStyle w:val="Stopka2Garamond65ptKursywaOdstpy0pt"/>
          <w:lang w:eastAsia="en-US" w:bidi="en-US"/>
        </w:rPr>
        <w:t>Mures</w:t>
      </w:r>
      <w:r w:rsidRPr="00620A5F">
        <w:rPr>
          <w:lang w:eastAsia="en-US" w:bidi="en-US"/>
        </w:rPr>
        <w:t xml:space="preserve"> </w:t>
      </w:r>
      <w:r>
        <w:t xml:space="preserve">(w Siedmiogrodzie), </w:t>
      </w:r>
      <w:r>
        <w:rPr>
          <w:rStyle w:val="Stopka2Garamond65ptKursywaOdstpy0pt"/>
        </w:rPr>
        <w:t xml:space="preserve">Targu </w:t>
      </w:r>
      <w:r>
        <w:rPr>
          <w:rStyle w:val="Stopka2Garamond65ptKursywaOdstpy0pt"/>
          <w:lang w:val="ru-RU" w:eastAsia="ru-RU" w:bidi="ru-RU"/>
        </w:rPr>
        <w:t>Оспа</w:t>
      </w:r>
      <w:r w:rsidRPr="00620A5F">
        <w:rPr>
          <w:lang w:eastAsia="ru-RU" w:bidi="ru-RU"/>
        </w:rPr>
        <w:t xml:space="preserve"> </w:t>
      </w:r>
      <w:r>
        <w:t xml:space="preserve">(w Mołdawii). W tej ostatniej miejscowości istnieją kopalnie soli. Poza tym istnieją miejscowości takie, jak </w:t>
      </w:r>
      <w:r>
        <w:rPr>
          <w:rStyle w:val="Stopka2Garamond65ptKursywaOdstpy0pt"/>
        </w:rPr>
        <w:t>Targęwiote</w:t>
      </w:r>
      <w:r>
        <w:t xml:space="preserve"> — w początkowym okresie stolica Muntenii, oraz </w:t>
      </w:r>
      <w:r w:rsidRPr="00620A5F">
        <w:rPr>
          <w:rStyle w:val="Stopka2Garamond65ptKursywaOdstpy0pt"/>
          <w:lang w:eastAsia="en-US" w:bidi="en-US"/>
        </w:rPr>
        <w:t>Targovat</w:t>
      </w:r>
      <w:r w:rsidRPr="00620A5F">
        <w:rPr>
          <w:lang w:eastAsia="en-US" w:bidi="en-US"/>
        </w:rPr>
        <w:t xml:space="preserve"> </w:t>
      </w:r>
      <w:r>
        <w:t>(nazwę tej ostatniej miejscowości podaję tylko z pamięci: jak mi się zdaje, istn</w:t>
      </w:r>
      <w:r>
        <w:t>iał klasztor w miejscowości o takiej nazwie).</w:t>
      </w:r>
    </w:p>
    <w:p w:rsidR="00EC73EA" w:rsidRDefault="00FB1725">
      <w:pPr>
        <w:pStyle w:val="Stopka20"/>
        <w:framePr w:w="8388" w:h="1290" w:hRule="exact" w:wrap="none" w:vAnchor="page" w:hAnchor="page" w:x="1649" w:y="13456"/>
        <w:shd w:val="clear" w:color="auto" w:fill="auto"/>
        <w:spacing w:line="252" w:lineRule="exact"/>
        <w:ind w:left="340" w:firstLine="580"/>
      </w:pPr>
      <w:r>
        <w:rPr>
          <w:rStyle w:val="Stopka2Garamond65ptKursywaOdstpy0pt"/>
          <w:vertAlign w:val="superscript"/>
        </w:rPr>
        <w:t>17</w:t>
      </w:r>
      <w:r>
        <w:t xml:space="preserve"> Istnieje poza tym w języku rumuńskim szereg nazw słowiańskich dla urzędników dworskich. Mimo że rzekomo mają one pochodzić z owego okresu, zdaje mi się, że należy odnieść je do czasów późniejszych, gdyż nie </w:t>
      </w:r>
      <w:r>
        <w:t>przypuszczam, aby życie dworskie owych książątek słowiańskich i wojewodów sprzed powstania państw Muntenii, Mołdawii i Siedmiogrodu mogło być już tak wyrobione.</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60"/>
        <w:framePr w:wrap="none" w:vAnchor="page" w:hAnchor="page" w:x="4439" w:y="1350"/>
        <w:shd w:val="clear" w:color="auto" w:fill="auto"/>
        <w:spacing w:line="180" w:lineRule="exact"/>
      </w:pPr>
      <w:r>
        <w:lastRenderedPageBreak/>
        <w:t>PORADNIK JĘZYKOWY</w:t>
      </w:r>
    </w:p>
    <w:p w:rsidR="00EC73EA" w:rsidRDefault="00FB1725">
      <w:pPr>
        <w:pStyle w:val="Nagweklubstopka60"/>
        <w:framePr w:wrap="none" w:vAnchor="page" w:hAnchor="page" w:x="9053" w:y="1356"/>
        <w:shd w:val="clear" w:color="auto" w:fill="auto"/>
        <w:spacing w:line="180" w:lineRule="exact"/>
      </w:pPr>
      <w:r>
        <w:t>29</w:t>
      </w:r>
    </w:p>
    <w:p w:rsidR="00EC73EA" w:rsidRDefault="00FB1725">
      <w:pPr>
        <w:pStyle w:val="Nagweklubstopka60"/>
        <w:framePr w:wrap="none" w:vAnchor="page" w:hAnchor="page" w:x="1841" w:y="1362"/>
        <w:shd w:val="clear" w:color="auto" w:fill="auto"/>
        <w:spacing w:line="180" w:lineRule="exact"/>
      </w:pPr>
      <w:r>
        <w:t>1953, z. 1</w:t>
      </w:r>
    </w:p>
    <w:p w:rsidR="00EC73EA" w:rsidRDefault="00FB1725">
      <w:pPr>
        <w:pStyle w:val="Teksttreci60"/>
        <w:framePr w:w="8700" w:h="1638" w:hRule="exact" w:wrap="none" w:vAnchor="page" w:hAnchor="page" w:x="1355" w:y="1858"/>
        <w:shd w:val="clear" w:color="auto" w:fill="auto"/>
        <w:spacing w:before="0" w:after="0" w:line="258" w:lineRule="exact"/>
        <w:ind w:left="500" w:right="840" w:firstLine="0"/>
        <w:jc w:val="both"/>
      </w:pPr>
      <w:r>
        <w:t xml:space="preserve">też niewątpliwie do późniejszego </w:t>
      </w:r>
      <w:r>
        <w:t>podświadomego ich unikania, a tym samym i do zamierania. Zwrócono uwagę, że wiele słów słowiańskich zostaje wypieranych przez międzynarodowe słownictwo literatury, a zwłaszcza prasy</w:t>
      </w:r>
      <w:r>
        <w:rPr>
          <w:vertAlign w:val="superscript"/>
        </w:rPr>
        <w:t>18</w:t>
      </w:r>
      <w:r>
        <w:t>.</w:t>
      </w:r>
    </w:p>
    <w:p w:rsidR="00EC73EA" w:rsidRDefault="00FB1725">
      <w:pPr>
        <w:pStyle w:val="Teksttreci60"/>
        <w:framePr w:w="8700" w:h="1638" w:hRule="exact" w:wrap="none" w:vAnchor="page" w:hAnchor="page" w:x="1355" w:y="1858"/>
        <w:shd w:val="clear" w:color="auto" w:fill="auto"/>
        <w:spacing w:before="0" w:after="0" w:line="258" w:lineRule="exact"/>
        <w:ind w:left="500" w:right="840" w:firstLine="520"/>
        <w:jc w:val="both"/>
      </w:pPr>
      <w:r>
        <w:t xml:space="preserve">Wkład słowiański do języka rumuńskiego w owej pierwszej fazie nie </w:t>
      </w:r>
      <w:r>
        <w:t>ograniczył się tylko do słownictwa. Ze słowiańskiego przejął język</w:t>
      </w:r>
    </w:p>
    <w:p w:rsidR="00EC73EA" w:rsidRDefault="00FB1725">
      <w:pPr>
        <w:pStyle w:val="Teksttreci100"/>
        <w:framePr w:w="8700" w:h="9180" w:hRule="exact" w:wrap="none" w:vAnchor="page" w:hAnchor="page" w:x="1355" w:y="3872"/>
        <w:shd w:val="clear" w:color="auto" w:fill="auto"/>
        <w:spacing w:before="0" w:line="222" w:lineRule="exact"/>
        <w:ind w:left="500" w:right="840" w:firstLine="520"/>
      </w:pPr>
      <w:r>
        <w:rPr>
          <w:vertAlign w:val="superscript"/>
        </w:rPr>
        <w:t>ł8</w:t>
      </w:r>
      <w:r>
        <w:t xml:space="preserve"> Bernsztein, opierając się na atlasach lingwistycznych opracowanych przez Puşcariu, Popa i </w:t>
      </w:r>
      <w:r>
        <w:rPr>
          <w:lang w:val="cs-CZ" w:eastAsia="cs-CZ" w:bidi="cs-CZ"/>
        </w:rPr>
        <w:t xml:space="preserve">Petrovici, </w:t>
      </w:r>
      <w:r>
        <w:t>zwraca uwagę, że dużo rumuńskich słów pochodzenia łacińskiego prawie że jest nieznany</w:t>
      </w:r>
      <w:r>
        <w:t xml:space="preserve">ch gwarom ludowym, które mają równoznaczne im słowa pochodzenia słowiańskiego. </w:t>
      </w:r>
      <w:r w:rsidRPr="00620A5F">
        <w:rPr>
          <w:lang w:val="en-US"/>
        </w:rPr>
        <w:t xml:space="preserve">Bernsztein, j. w. s. 89. </w:t>
      </w:r>
      <w:r>
        <w:rPr>
          <w:lang w:val="cs-CZ" w:eastAsia="cs-CZ" w:bidi="cs-CZ"/>
        </w:rPr>
        <w:t xml:space="preserve">Zob. </w:t>
      </w:r>
      <w:r w:rsidRPr="00620A5F">
        <w:rPr>
          <w:lang w:val="en-US"/>
        </w:rPr>
        <w:t xml:space="preserve">S. Puşcariu i S. Pop., Atlasul </w:t>
      </w:r>
      <w:r>
        <w:rPr>
          <w:lang w:val="cs-CZ" w:eastAsia="cs-CZ" w:bidi="cs-CZ"/>
        </w:rPr>
        <w:t xml:space="preserve">Lingvistic Román. Partea </w:t>
      </w:r>
      <w:r w:rsidRPr="00620A5F">
        <w:rPr>
          <w:lang w:val="en-US"/>
        </w:rPr>
        <w:t xml:space="preserve">I, </w:t>
      </w:r>
      <w:r>
        <w:rPr>
          <w:lang w:val="cs-CZ" w:eastAsia="cs-CZ" w:bidi="cs-CZ"/>
        </w:rPr>
        <w:t xml:space="preserve">vol. </w:t>
      </w:r>
      <w:r>
        <w:rPr>
          <w:lang w:val="en-US" w:eastAsia="en-US" w:bidi="en-US"/>
        </w:rPr>
        <w:t xml:space="preserve">I. Partile </w:t>
      </w:r>
      <w:r>
        <w:rPr>
          <w:lang w:val="fr-FR" w:eastAsia="fr-FR" w:bidi="fr-FR"/>
        </w:rPr>
        <w:t xml:space="preserve">corpului omenesc </w:t>
      </w:r>
      <w:r w:rsidRPr="00620A5F">
        <w:rPr>
          <w:lang w:val="en-US"/>
        </w:rPr>
        <w:t xml:space="preserve">şi </w:t>
      </w:r>
      <w:r>
        <w:rPr>
          <w:lang w:val="en-US" w:eastAsia="en-US" w:bidi="en-US"/>
        </w:rPr>
        <w:t xml:space="preserve">boalele </w:t>
      </w:r>
      <w:r>
        <w:rPr>
          <w:lang w:val="fr-FR" w:eastAsia="fr-FR" w:bidi="fr-FR"/>
        </w:rPr>
        <w:t xml:space="preserve">lui. </w:t>
      </w:r>
      <w:r>
        <w:t>(Części ciała ludzkiego i jego choroby)</w:t>
      </w:r>
      <w:r>
        <w:t xml:space="preserve">. Cluj. Muzeul Limbii </w:t>
      </w:r>
      <w:r>
        <w:rPr>
          <w:lang w:val="fr-FR" w:eastAsia="fr-FR" w:bidi="fr-FR"/>
        </w:rPr>
        <w:t xml:space="preserve">Romane. </w:t>
      </w:r>
      <w:r>
        <w:t xml:space="preserve">(Wydawnictwo Muzeum Języka Rumuńskiego w Cluj (Kluż). E. </w:t>
      </w:r>
      <w:r>
        <w:rPr>
          <w:lang w:val="fr-FR" w:eastAsia="fr-FR" w:bidi="fr-FR"/>
        </w:rPr>
        <w:t xml:space="preserve">Petrovici, </w:t>
      </w:r>
      <w:r>
        <w:t xml:space="preserve">S. Puşcariu, Atlasul </w:t>
      </w:r>
      <w:r>
        <w:rPr>
          <w:lang w:val="fr-FR" w:eastAsia="fr-FR" w:bidi="fr-FR"/>
        </w:rPr>
        <w:t xml:space="preserve">Lingvistic </w:t>
      </w:r>
      <w:r>
        <w:rPr>
          <w:lang w:val="cs-CZ" w:eastAsia="cs-CZ" w:bidi="cs-CZ"/>
        </w:rPr>
        <w:t xml:space="preserve">Román. </w:t>
      </w:r>
      <w:r w:rsidRPr="00620A5F">
        <w:rPr>
          <w:lang w:val="en-US"/>
        </w:rPr>
        <w:t xml:space="preserve">Partea II, </w:t>
      </w:r>
      <w:r>
        <w:rPr>
          <w:lang w:val="fr-FR" w:eastAsia="fr-FR" w:bidi="fr-FR"/>
        </w:rPr>
        <w:t xml:space="preserve">col. </w:t>
      </w:r>
      <w:r>
        <w:rPr>
          <w:lang w:val="en-US" w:eastAsia="en-US" w:bidi="en-US"/>
        </w:rPr>
        <w:t xml:space="preserve">I. A. Corpul omenesc, boale </w:t>
      </w:r>
      <w:r w:rsidRPr="00620A5F">
        <w:rPr>
          <w:lang w:val="en-US"/>
        </w:rPr>
        <w:t xml:space="preserve">şi </w:t>
      </w:r>
      <w:r>
        <w:rPr>
          <w:lang w:val="en-US" w:eastAsia="en-US" w:bidi="en-US"/>
        </w:rPr>
        <w:t xml:space="preserve">termini inruditi. B. </w:t>
      </w:r>
      <w:r w:rsidRPr="00620A5F">
        <w:rPr>
          <w:lang w:val="en-US"/>
        </w:rPr>
        <w:t xml:space="preserve">Familia </w:t>
      </w:r>
      <w:r>
        <w:rPr>
          <w:lang w:val="en-US" w:eastAsia="en-US" w:bidi="en-US"/>
        </w:rPr>
        <w:t xml:space="preserve">nasterea, copilaria, nuntea, mortea, viata </w:t>
      </w:r>
      <w:r>
        <w:rPr>
          <w:lang w:val="en-US" w:eastAsia="en-US" w:bidi="en-US"/>
        </w:rPr>
        <w:t xml:space="preserve">religioasa, sarbatori. C. Casa, acareturile, curtea, focul, mobilierul, vase, </w:t>
      </w:r>
      <w:r>
        <w:rPr>
          <w:lang w:val="fr-FR" w:eastAsia="fr-FR" w:bidi="fr-FR"/>
        </w:rPr>
        <w:t xml:space="preserve">scule. </w:t>
      </w:r>
      <w:r>
        <w:t>(A. Ciało ludzkie, choroby i terminy pokrewne. B. Rodzina, narodziny, dzieciństwo, wesele, śmierć, życie religijne, święta. C. Dom, zabudowania, podwórze, ogień, meble, na</w:t>
      </w:r>
      <w:r>
        <w:t xml:space="preserve">czynia, sprzęt gospodarski). Sibiu — </w:t>
      </w:r>
      <w:r w:rsidRPr="00620A5F">
        <w:rPr>
          <w:lang w:eastAsia="en-US" w:bidi="en-US"/>
        </w:rPr>
        <w:t xml:space="preserve">Leipzig, </w:t>
      </w:r>
      <w:r>
        <w:t xml:space="preserve">1940. </w:t>
      </w:r>
      <w:r w:rsidRPr="00620A5F">
        <w:rPr>
          <w:lang w:val="en-US"/>
        </w:rPr>
        <w:t xml:space="preserve">E. </w:t>
      </w:r>
      <w:r>
        <w:rPr>
          <w:lang w:val="en-US" w:eastAsia="en-US" w:bidi="en-US"/>
        </w:rPr>
        <w:t xml:space="preserve">Petrovici, </w:t>
      </w:r>
      <w:r w:rsidRPr="00620A5F">
        <w:rPr>
          <w:lang w:val="en-US"/>
        </w:rPr>
        <w:t xml:space="preserve">S. Puęcariu, </w:t>
      </w:r>
      <w:r>
        <w:rPr>
          <w:lang w:val="fr-FR" w:eastAsia="fr-FR" w:bidi="fr-FR"/>
        </w:rPr>
        <w:t xml:space="preserve">Texte dialectale. </w:t>
      </w:r>
      <w:r w:rsidRPr="00620A5F">
        <w:rPr>
          <w:lang w:val="en-US"/>
        </w:rPr>
        <w:t xml:space="preserve">Suplementul la Atlasul </w:t>
      </w:r>
      <w:r>
        <w:rPr>
          <w:lang w:val="fr-FR" w:eastAsia="fr-FR" w:bidi="fr-FR"/>
        </w:rPr>
        <w:t xml:space="preserve">Lingvistic </w:t>
      </w:r>
      <w:r>
        <w:rPr>
          <w:lang w:val="cs-CZ" w:eastAsia="cs-CZ" w:bidi="cs-CZ"/>
        </w:rPr>
        <w:t xml:space="preserve">Román. </w:t>
      </w:r>
      <w:r>
        <w:t xml:space="preserve">II, Sibiu — </w:t>
      </w:r>
      <w:r>
        <w:rPr>
          <w:lang w:val="fr-FR" w:eastAsia="fr-FR" w:bidi="fr-FR"/>
        </w:rPr>
        <w:t xml:space="preserve">Leipzig, </w:t>
      </w:r>
      <w:r>
        <w:t>1943.</w:t>
      </w:r>
    </w:p>
    <w:p w:rsidR="00EC73EA" w:rsidRDefault="00FB1725">
      <w:pPr>
        <w:pStyle w:val="Teksttreci100"/>
        <w:framePr w:w="8700" w:h="9180" w:hRule="exact" w:wrap="none" w:vAnchor="page" w:hAnchor="page" w:x="1355" w:y="3872"/>
        <w:shd w:val="clear" w:color="auto" w:fill="auto"/>
        <w:spacing w:before="0" w:line="222" w:lineRule="exact"/>
        <w:ind w:left="500" w:right="840" w:firstLine="520"/>
      </w:pPr>
      <w:r>
        <w:t>Uwaga: W okresie, kiedy Siedmiogród był oddany Węgrom w czasie wojny, Muzeum Jęz. Rum. było</w:t>
      </w:r>
      <w:r>
        <w:t xml:space="preserve"> w Sibiu.</w:t>
      </w:r>
    </w:p>
    <w:p w:rsidR="00EC73EA" w:rsidRDefault="00FB1725">
      <w:pPr>
        <w:pStyle w:val="Teksttreci100"/>
        <w:framePr w:w="8700" w:h="9180" w:hRule="exact" w:wrap="none" w:vAnchor="page" w:hAnchor="page" w:x="1355" w:y="3872"/>
        <w:shd w:val="clear" w:color="auto" w:fill="auto"/>
        <w:spacing w:before="0" w:line="222" w:lineRule="exact"/>
        <w:ind w:left="500" w:right="840" w:firstLine="520"/>
      </w:pPr>
      <w:r>
        <w:rPr>
          <w:lang w:val="fr-FR" w:eastAsia="fr-FR" w:bidi="fr-FR"/>
        </w:rPr>
        <w:t xml:space="preserve">S. </w:t>
      </w:r>
      <w:r w:rsidRPr="00620A5F">
        <w:rPr>
          <w:lang w:val="en-US"/>
        </w:rPr>
        <w:t xml:space="preserve">Pop. </w:t>
      </w:r>
      <w:r>
        <w:rPr>
          <w:lang w:val="fr-FR" w:eastAsia="fr-FR" w:bidi="fr-FR"/>
        </w:rPr>
        <w:t>L’influence slave dans la terminologie de quelques noms de fête roumaines d’après l’Atlas Linguistique Roumain I—</w:t>
      </w:r>
      <w:r w:rsidRPr="00620A5F">
        <w:rPr>
          <w:lang w:val="en-US"/>
        </w:rPr>
        <w:t xml:space="preserve">III. </w:t>
      </w:r>
      <w:r>
        <w:t xml:space="preserve">III Medjunarodni Kongres </w:t>
      </w:r>
      <w:r>
        <w:rPr>
          <w:lang w:val="fr-FR" w:eastAsia="fr-FR" w:bidi="fr-FR"/>
        </w:rPr>
        <w:t xml:space="preserve">Slavista, </w:t>
      </w:r>
      <w:r w:rsidRPr="00620A5F">
        <w:rPr>
          <w:lang w:eastAsia="en-US" w:bidi="en-US"/>
        </w:rPr>
        <w:t xml:space="preserve">Beograd </w:t>
      </w:r>
      <w:r>
        <w:rPr>
          <w:lang w:val="fr-FR" w:eastAsia="fr-FR" w:bidi="fr-FR"/>
        </w:rPr>
        <w:t xml:space="preserve">I—4, 1939, S. </w:t>
      </w:r>
      <w:r>
        <w:t xml:space="preserve">Puęcariu, Limba Romana, </w:t>
      </w:r>
      <w:r>
        <w:rPr>
          <w:lang w:val="fr-FR" w:eastAsia="fr-FR" w:bidi="fr-FR"/>
        </w:rPr>
        <w:t xml:space="preserve">vol. I, Privirea </w:t>
      </w:r>
      <w:r w:rsidRPr="00620A5F">
        <w:rPr>
          <w:lang w:val="en-US"/>
        </w:rPr>
        <w:t>Generała (Spojrzenie o</w:t>
      </w:r>
      <w:r w:rsidRPr="00620A5F">
        <w:rPr>
          <w:lang w:val="en-US"/>
        </w:rPr>
        <w:t xml:space="preserve">gólne), Bucureęti 1940. </w:t>
      </w:r>
      <w:r>
        <w:rPr>
          <w:lang w:val="fr-FR" w:eastAsia="fr-FR" w:bidi="fr-FR"/>
        </w:rPr>
        <w:t xml:space="preserve">E. Petrovici, Vestiges des </w:t>
      </w:r>
      <w:r w:rsidRPr="00620A5F">
        <w:rPr>
          <w:lang w:val="en-US"/>
        </w:rPr>
        <w:t xml:space="preserve">parlers </w:t>
      </w:r>
      <w:r>
        <w:rPr>
          <w:lang w:val="fr-FR" w:eastAsia="fr-FR" w:bidi="fr-FR"/>
        </w:rPr>
        <w:t xml:space="preserve">slaves remplacés par le roumain. </w:t>
      </w:r>
      <w:r w:rsidRPr="00620A5F">
        <w:rPr>
          <w:lang w:val="fr-FR" w:eastAsia="en-US" w:bidi="en-US"/>
        </w:rPr>
        <w:t xml:space="preserve">I. </w:t>
      </w:r>
      <w:r>
        <w:rPr>
          <w:lang w:val="fr-FR" w:eastAsia="fr-FR" w:bidi="fr-FR"/>
        </w:rPr>
        <w:t>Balcanica VI, Bucure</w:t>
      </w:r>
      <w:r w:rsidRPr="00620A5F">
        <w:rPr>
          <w:lang w:val="fr-FR"/>
        </w:rPr>
        <w:t>ş</w:t>
      </w:r>
      <w:r>
        <w:rPr>
          <w:lang w:val="fr-FR" w:eastAsia="fr-FR" w:bidi="fr-FR"/>
        </w:rPr>
        <w:t>ti 1943'</w:t>
      </w:r>
      <w:r>
        <w:rPr>
          <w:lang w:val="fr-FR" w:eastAsia="fr-FR" w:bidi="fr-FR"/>
        </w:rPr>
        <w:t xml:space="preserve">. E. Petrovici, Simbioza romano-slava in Transilvania, w czasop. Transilvania, 73, 1942, s. 149—156. E. Petrovici, Dovezi filologice ale continuitatii. Transilvania, 74, 1943, s. 7—13. E. Petrovici, C. Daicoviciu, J. </w:t>
      </w:r>
      <w:r w:rsidRPr="00620A5F">
        <w:rPr>
          <w:lang w:val="en-US"/>
        </w:rPr>
        <w:t xml:space="preserve">Mogą, </w:t>
      </w:r>
      <w:r>
        <w:rPr>
          <w:lang w:val="fr-FR" w:eastAsia="fr-FR" w:bidi="fr-FR"/>
        </w:rPr>
        <w:t xml:space="preserve">R. Vuoa, Problema continuitatii, </w:t>
      </w:r>
      <w:r>
        <w:rPr>
          <w:lang w:val="fr-FR" w:eastAsia="fr-FR" w:bidi="fr-FR"/>
        </w:rPr>
        <w:t xml:space="preserve">Românilor in </w:t>
      </w:r>
      <w:r>
        <w:rPr>
          <w:lang w:val="cs-CZ" w:eastAsia="cs-CZ" w:bidi="cs-CZ"/>
        </w:rPr>
        <w:t xml:space="preserve">Dacia, </w:t>
      </w:r>
      <w:r>
        <w:rPr>
          <w:lang w:val="fr-FR" w:eastAsia="fr-FR" w:bidi="fr-FR"/>
        </w:rPr>
        <w:t xml:space="preserve">Sibiu 1943. P. Caraman, </w:t>
      </w:r>
      <w:r>
        <w:t xml:space="preserve">Obrzęd </w:t>
      </w:r>
      <w:r>
        <w:rPr>
          <w:lang w:val="fr-FR" w:eastAsia="fr-FR" w:bidi="fr-FR"/>
        </w:rPr>
        <w:t xml:space="preserve">kolendowania </w:t>
      </w:r>
      <w:r>
        <w:t xml:space="preserve">u Słowian i Rumunów, Kraków </w:t>
      </w:r>
      <w:r>
        <w:rPr>
          <w:lang w:val="fr-FR" w:eastAsia="fr-FR" w:bidi="fr-FR"/>
        </w:rPr>
        <w:t xml:space="preserve">1923. S. Mehendint, Coordonante </w:t>
      </w:r>
      <w:r>
        <w:t xml:space="preserve">etnografice, Bucureęti </w:t>
      </w:r>
      <w:r>
        <w:rPr>
          <w:lang w:val="fr-FR" w:eastAsia="fr-FR" w:bidi="fr-FR"/>
        </w:rPr>
        <w:t>1933.</w:t>
      </w:r>
    </w:p>
    <w:p w:rsidR="00EC73EA" w:rsidRDefault="00FB1725">
      <w:pPr>
        <w:pStyle w:val="Teksttreci100"/>
        <w:framePr w:w="8700" w:h="9180" w:hRule="exact" w:wrap="none" w:vAnchor="page" w:hAnchor="page" w:x="1355" w:y="3872"/>
        <w:shd w:val="clear" w:color="auto" w:fill="auto"/>
        <w:spacing w:before="0" w:line="222" w:lineRule="exact"/>
        <w:ind w:left="500" w:right="840" w:firstLine="520"/>
      </w:pPr>
      <w:r>
        <w:rPr>
          <w:lang w:val="fr-FR" w:eastAsia="fr-FR" w:bidi="fr-FR"/>
        </w:rPr>
        <w:t>G. Pascu, Nume de plante. Revista critica, Iaçi 1940. I. Barbulescu, L’individualité de la langue rouma</w:t>
      </w:r>
      <w:r>
        <w:rPr>
          <w:lang w:val="fr-FR" w:eastAsia="fr-FR" w:bidi="fr-FR"/>
        </w:rPr>
        <w:t xml:space="preserve">ine et ses éléments slaves anciens, </w:t>
      </w:r>
      <w:r w:rsidRPr="00620A5F">
        <w:rPr>
          <w:lang w:val="en-US"/>
        </w:rPr>
        <w:t xml:space="preserve">Bucareęti </w:t>
      </w:r>
      <w:r>
        <w:rPr>
          <w:lang w:val="fr-FR" w:eastAsia="fr-FR" w:bidi="fr-FR"/>
        </w:rPr>
        <w:t xml:space="preserve">1929, S. </w:t>
      </w:r>
      <w:r w:rsidRPr="00620A5F">
        <w:rPr>
          <w:lang w:val="en-US"/>
        </w:rPr>
        <w:t xml:space="preserve">Puşcariu, </w:t>
      </w:r>
      <w:r>
        <w:rPr>
          <w:lang w:val="fr-FR" w:eastAsia="fr-FR" w:bidi="fr-FR"/>
        </w:rPr>
        <w:t xml:space="preserve">Locul limbii romane intere limbile romanice. </w:t>
      </w:r>
      <w:r w:rsidRPr="00620A5F">
        <w:rPr>
          <w:lang w:val="fr-FR"/>
        </w:rPr>
        <w:t xml:space="preserve">Bucureęti </w:t>
      </w:r>
      <w:r>
        <w:rPr>
          <w:lang w:val="fr-FR" w:eastAsia="fr-FR" w:bidi="fr-FR"/>
        </w:rPr>
        <w:t xml:space="preserve">1920. </w:t>
      </w:r>
      <w:r w:rsidRPr="00620A5F">
        <w:rPr>
          <w:lang w:val="fr-FR"/>
        </w:rPr>
        <w:t xml:space="preserve">Dragami, Romanii </w:t>
      </w:r>
      <w:r>
        <w:rPr>
          <w:lang w:val="fr-FR" w:eastAsia="fr-FR" w:bidi="fr-FR"/>
        </w:rPr>
        <w:t xml:space="preserve">in </w:t>
      </w:r>
      <w:r>
        <w:rPr>
          <w:lang w:val="cs-CZ" w:eastAsia="cs-CZ" w:bidi="cs-CZ"/>
        </w:rPr>
        <w:t xml:space="preserve">v. </w:t>
      </w:r>
      <w:r w:rsidRPr="00620A5F">
        <w:rPr>
          <w:lang w:val="fr-FR" w:eastAsia="en-US" w:bidi="en-US"/>
        </w:rPr>
        <w:t xml:space="preserve">IX—XII, Dacoromania X, </w:t>
      </w:r>
      <w:r w:rsidRPr="00620A5F">
        <w:rPr>
          <w:lang w:val="fr-FR"/>
        </w:rPr>
        <w:t xml:space="preserve">Bucureęti </w:t>
      </w:r>
      <w:r w:rsidRPr="00620A5F">
        <w:rPr>
          <w:lang w:val="fr-FR" w:eastAsia="en-US" w:bidi="en-US"/>
        </w:rPr>
        <w:t xml:space="preserve">1945. Stolc, Palkovic </w:t>
      </w:r>
      <w:r w:rsidRPr="00620A5F">
        <w:rPr>
          <w:lang w:val="fr-FR"/>
        </w:rPr>
        <w:t xml:space="preserve">i </w:t>
      </w:r>
      <w:r w:rsidRPr="00620A5F">
        <w:rPr>
          <w:lang w:val="fr-FR" w:eastAsia="en-US" w:bidi="en-US"/>
        </w:rPr>
        <w:t xml:space="preserve">Ondrus, </w:t>
      </w:r>
      <w:r w:rsidRPr="00620A5F">
        <w:rPr>
          <w:lang w:val="fr-FR"/>
        </w:rPr>
        <w:t xml:space="preserve">Popis </w:t>
      </w:r>
      <w:r>
        <w:rPr>
          <w:lang w:val="cs-CZ" w:eastAsia="cs-CZ" w:bidi="cs-CZ"/>
        </w:rPr>
        <w:t xml:space="preserve">slovenských nářecí </w:t>
      </w:r>
      <w:r w:rsidRPr="00620A5F">
        <w:rPr>
          <w:lang w:val="fr-FR" w:eastAsia="en-US" w:bidi="en-US"/>
        </w:rPr>
        <w:t xml:space="preserve">w </w:t>
      </w:r>
      <w:r>
        <w:rPr>
          <w:lang w:val="cs-CZ" w:eastAsia="cs-CZ" w:bidi="cs-CZ"/>
        </w:rPr>
        <w:t>Maďarsku, Slavo</w:t>
      </w:r>
      <w:r>
        <w:rPr>
          <w:lang w:val="cs-CZ" w:eastAsia="cs-CZ" w:bidi="cs-CZ"/>
        </w:rPr>
        <w:t xml:space="preserve">-romanica Studii </w:t>
      </w:r>
      <w:r w:rsidRPr="00620A5F">
        <w:rPr>
          <w:lang w:val="fr-FR"/>
        </w:rPr>
        <w:t xml:space="preserve">şi </w:t>
      </w:r>
      <w:r>
        <w:rPr>
          <w:lang w:val="cs-CZ" w:eastAsia="cs-CZ" w:bidi="cs-CZ"/>
        </w:rPr>
        <w:t xml:space="preserve">certetari lingvistice, </w:t>
      </w:r>
      <w:r w:rsidRPr="00620A5F">
        <w:rPr>
          <w:lang w:val="fr-FR"/>
        </w:rPr>
        <w:t xml:space="preserve">Bucureşti </w:t>
      </w:r>
      <w:r>
        <w:rPr>
          <w:lang w:val="cs-CZ" w:eastAsia="cs-CZ" w:bidi="cs-CZ"/>
        </w:rPr>
        <w:t xml:space="preserve">1950, I. Fasc., s. 88. P. Skok, </w:t>
      </w:r>
      <w:r>
        <w:rPr>
          <w:lang w:val="fr-FR" w:eastAsia="fr-FR" w:bidi="fr-FR"/>
        </w:rPr>
        <w:t xml:space="preserve">Des rapports linguistiques slavo-roumains. F. Die slavischen </w:t>
      </w:r>
      <w:r>
        <w:rPr>
          <w:lang w:val="cs-CZ" w:eastAsia="cs-CZ" w:bidi="cs-CZ"/>
        </w:rPr>
        <w:t xml:space="preserve">Elemente </w:t>
      </w:r>
      <w:r w:rsidRPr="00620A5F">
        <w:rPr>
          <w:lang w:val="en-US"/>
        </w:rPr>
        <w:t xml:space="preserve">im </w:t>
      </w:r>
      <w:r>
        <w:rPr>
          <w:lang w:val="fr-FR" w:eastAsia="fr-FR" w:bidi="fr-FR"/>
        </w:rPr>
        <w:t xml:space="preserve">Romanischen. </w:t>
      </w:r>
      <w:r>
        <w:rPr>
          <w:lang w:val="en-US" w:eastAsia="en-US" w:bidi="en-US"/>
        </w:rPr>
        <w:t xml:space="preserve">Wien. </w:t>
      </w:r>
      <w:r>
        <w:rPr>
          <w:lang w:val="fr-FR" w:eastAsia="fr-FR" w:bidi="fr-FR"/>
        </w:rPr>
        <w:t xml:space="preserve">1871. </w:t>
      </w:r>
      <w:r>
        <w:rPr>
          <w:lang w:val="en-US" w:eastAsia="en-US" w:bidi="en-US"/>
        </w:rPr>
        <w:t xml:space="preserve">Ovid </w:t>
      </w:r>
      <w:r>
        <w:rPr>
          <w:lang w:val="fr-FR" w:eastAsia="fr-FR" w:bidi="fr-FR"/>
        </w:rPr>
        <w:t xml:space="preserve">Densusianu, Histoire de la langue roumaine, I, Paris, 1901. St. </w:t>
      </w:r>
      <w:r>
        <w:t>Łuka</w:t>
      </w:r>
      <w:r>
        <w:t xml:space="preserve">sik, </w:t>
      </w:r>
      <w:r>
        <w:rPr>
          <w:lang w:val="fr-FR" w:eastAsia="fr-FR" w:bidi="fr-FR"/>
        </w:rPr>
        <w:t xml:space="preserve">Pologne et Roumanie, j. w. Zob. </w:t>
      </w:r>
      <w:r>
        <w:t xml:space="preserve">też studia dr </w:t>
      </w:r>
      <w:r>
        <w:rPr>
          <w:lang w:val="fr-FR" w:eastAsia="fr-FR" w:bidi="fr-FR"/>
        </w:rPr>
        <w:t xml:space="preserve">Tr. Ionescu-Niscov </w:t>
      </w:r>
      <w:r>
        <w:t xml:space="preserve">oraz </w:t>
      </w:r>
      <w:r w:rsidRPr="00620A5F">
        <w:rPr>
          <w:lang w:eastAsia="en-US" w:bidi="en-US"/>
        </w:rPr>
        <w:t xml:space="preserve">prof. </w:t>
      </w:r>
      <w:r>
        <w:rPr>
          <w:lang w:val="fr-FR" w:eastAsia="fr-FR" w:bidi="fr-FR"/>
        </w:rPr>
        <w:t>Ivanescu.</w:t>
      </w:r>
    </w:p>
    <w:p w:rsidR="00EC73EA" w:rsidRDefault="00FB1725">
      <w:pPr>
        <w:pStyle w:val="Teksttreci100"/>
        <w:framePr w:w="8700" w:h="9180" w:hRule="exact" w:wrap="none" w:vAnchor="page" w:hAnchor="page" w:x="1355" w:y="3872"/>
        <w:shd w:val="clear" w:color="auto" w:fill="auto"/>
        <w:spacing w:before="0" w:line="222" w:lineRule="exact"/>
        <w:ind w:left="500" w:right="840" w:firstLine="520"/>
      </w:pPr>
      <w:r>
        <w:t>Ze względu na to, że wpływy słowiańskie na język rumuński trwały przez kilkaset lat i były pochodzenia różnorodnego, konieczne jest zbadanie, kiedy dane słowa przeni</w:t>
      </w:r>
      <w:r>
        <w:t xml:space="preserve">knęły do rumuńskiego i jaki jest ich zakres terytorialny. Zrobił to dla pługa i jego części P. </w:t>
      </w:r>
      <w:r w:rsidRPr="00620A5F">
        <w:rPr>
          <w:lang w:eastAsia="en-US" w:bidi="en-US"/>
        </w:rPr>
        <w:t xml:space="preserve">Cancel, Termini </w:t>
      </w:r>
      <w:r>
        <w:rPr>
          <w:lang w:val="fr-FR" w:eastAsia="fr-FR" w:bidi="fr-FR"/>
        </w:rPr>
        <w:t xml:space="preserve">slavi </w:t>
      </w:r>
      <w:r>
        <w:t xml:space="preserve">de </w:t>
      </w:r>
      <w:r w:rsidRPr="00620A5F">
        <w:rPr>
          <w:lang w:eastAsia="en-US" w:bidi="en-US"/>
        </w:rPr>
        <w:t xml:space="preserve">plug in d3co-romana, </w:t>
      </w:r>
      <w:r>
        <w:t xml:space="preserve">Bucureşti </w:t>
      </w:r>
      <w:r w:rsidRPr="00620A5F">
        <w:rPr>
          <w:lang w:eastAsia="en-US" w:bidi="en-US"/>
        </w:rPr>
        <w:t xml:space="preserve">1921, </w:t>
      </w:r>
      <w:r>
        <w:t xml:space="preserve">zaś dla słów odnoszących się do jedzenia, Z. Wittoch, </w:t>
      </w:r>
      <w:r>
        <w:rPr>
          <w:lang w:val="fr-FR" w:eastAsia="fr-FR" w:bidi="fr-FR"/>
        </w:rPr>
        <w:t xml:space="preserve">Les termes roumains d’origine slave relatifs </w:t>
      </w:r>
      <w:r>
        <w:rPr>
          <w:lang w:val="fr-FR" w:eastAsia="fr-FR" w:bidi="fr-FR"/>
        </w:rPr>
        <w:t xml:space="preserve">à la nourriture, Romano-slavica, </w:t>
      </w:r>
      <w:r>
        <w:rPr>
          <w:lang w:val="cs-CZ" w:eastAsia="cs-CZ" w:bidi="cs-CZ"/>
        </w:rPr>
        <w:t xml:space="preserve">Praha </w:t>
      </w:r>
      <w:r w:rsidRPr="00620A5F">
        <w:rPr>
          <w:lang w:eastAsia="en-US" w:bidi="en-US"/>
        </w:rPr>
        <w:t xml:space="preserve">I, </w:t>
      </w:r>
      <w:r>
        <w:t xml:space="preserve">Nr </w:t>
      </w:r>
      <w:r w:rsidRPr="00620A5F">
        <w:rPr>
          <w:lang w:eastAsia="en-US" w:bidi="en-US"/>
        </w:rPr>
        <w:t xml:space="preserve">I, </w:t>
      </w:r>
      <w:r>
        <w:rPr>
          <w:lang w:val="fr-FR" w:eastAsia="fr-FR" w:bidi="fr-FR"/>
        </w:rPr>
        <w:t>1948.</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30" style="position:absolute;margin-left:566.7pt;margin-top:716.95pt;width:25.2pt;height:120.3pt;z-index:-251656704;mso-position-horizontal-relative:page;mso-position-vertical-relative:page" fillcolor="#050202" stroked="f">
            <w10:wrap anchorx="page" anchory="page"/>
          </v:rect>
        </w:pict>
      </w:r>
    </w:p>
    <w:p w:rsidR="00EC73EA" w:rsidRDefault="00FB1725">
      <w:pPr>
        <w:pStyle w:val="Nagweklubstopka0"/>
        <w:framePr w:wrap="none" w:vAnchor="page" w:hAnchor="page" w:x="1567" w:y="1402"/>
        <w:shd w:val="clear" w:color="auto" w:fill="auto"/>
        <w:spacing w:line="220" w:lineRule="exact"/>
      </w:pPr>
      <w:r>
        <w:t>30</w:t>
      </w:r>
    </w:p>
    <w:p w:rsidR="00EC73EA" w:rsidRDefault="00FB1725">
      <w:pPr>
        <w:pStyle w:val="Nagweklubstopka0"/>
        <w:framePr w:wrap="none" w:vAnchor="page" w:hAnchor="page" w:x="4489" w:y="1378"/>
        <w:shd w:val="clear" w:color="auto" w:fill="auto"/>
        <w:spacing w:line="220" w:lineRule="exact"/>
      </w:pPr>
      <w:r>
        <w:t>PORADNIK JĘZYKOWY</w:t>
      </w:r>
    </w:p>
    <w:p w:rsidR="00EC73EA" w:rsidRDefault="00FB1725">
      <w:pPr>
        <w:pStyle w:val="Nagweklubstopka0"/>
        <w:framePr w:wrap="none" w:vAnchor="page" w:hAnchor="page" w:x="9241" w:y="1372"/>
        <w:shd w:val="clear" w:color="auto" w:fill="auto"/>
        <w:spacing w:line="220" w:lineRule="exact"/>
      </w:pPr>
      <w:r>
        <w:t>1953, z. 1</w:t>
      </w:r>
    </w:p>
    <w:p w:rsidR="00EC73EA" w:rsidRDefault="00FB1725">
      <w:pPr>
        <w:pStyle w:val="Teksttreci20"/>
        <w:framePr w:w="8814" w:h="8515" w:hRule="exact" w:wrap="none" w:vAnchor="page" w:hAnchor="page" w:x="1387" w:y="1975"/>
        <w:shd w:val="clear" w:color="auto" w:fill="auto"/>
        <w:spacing w:before="0" w:line="306" w:lineRule="exact"/>
      </w:pPr>
      <w:r>
        <w:t xml:space="preserve">rumuński ważne prefiksy i sufiksy, mające dla niego żywotne znaczenie. Spośród prefiksów szczególnie ważne są: </w:t>
      </w:r>
      <w:r>
        <w:rPr>
          <w:lang w:val="fr-FR" w:eastAsia="fr-FR" w:bidi="fr-FR"/>
        </w:rPr>
        <w:t xml:space="preserve">ne-, </w:t>
      </w:r>
      <w:r>
        <w:rPr>
          <w:rStyle w:val="Teksttreci2Kursywa"/>
        </w:rPr>
        <w:t>raz</w:t>
      </w:r>
      <w:r>
        <w:t xml:space="preserve">-, a spośród sufiksów: -ac, -ca, </w:t>
      </w:r>
      <w:r>
        <w:rPr>
          <w:lang w:val="fr-FR" w:eastAsia="fr-FR" w:bidi="fr-FR"/>
        </w:rPr>
        <w:t xml:space="preserve">-au, </w:t>
      </w:r>
      <w:r>
        <w:t xml:space="preserve">-eala, </w:t>
      </w:r>
      <w:r w:rsidRPr="00620A5F">
        <w:rPr>
          <w:lang w:eastAsia="en-US" w:bidi="en-US"/>
        </w:rPr>
        <w:t xml:space="preserve">-am, </w:t>
      </w:r>
      <w:r>
        <w:t>-nic, -iţa. Poza tymi są jeszcze i inne</w:t>
      </w:r>
      <w:r>
        <w:rPr>
          <w:vertAlign w:val="superscript"/>
        </w:rPr>
        <w:t>19</w:t>
      </w:r>
      <w:r>
        <w:t>. Te prefiksy i sufiksy słowiańskie znajdują się przy słowach mających pień słowiański, ale nie mniej licznie występują i przy słowach mających pień pochodzenia nies</w:t>
      </w:r>
      <w:r>
        <w:t xml:space="preserve">łowiańskiego, jak </w:t>
      </w:r>
      <w:r>
        <w:rPr>
          <w:rStyle w:val="Teksttreci2Kursywa"/>
        </w:rPr>
        <w:t>nefericit</w:t>
      </w:r>
      <w:r>
        <w:t xml:space="preserve"> »nieszczęśliwy«, </w:t>
      </w:r>
      <w:r>
        <w:rPr>
          <w:rStyle w:val="Teksttreci2Kursywa"/>
        </w:rPr>
        <w:t>ferestruica</w:t>
      </w:r>
      <w:r>
        <w:t xml:space="preserve"> — »okienko«.</w:t>
      </w:r>
    </w:p>
    <w:p w:rsidR="00EC73EA" w:rsidRDefault="00FB1725">
      <w:pPr>
        <w:pStyle w:val="Teksttreci20"/>
        <w:framePr w:w="8814" w:h="8515" w:hRule="exact" w:wrap="none" w:vAnchor="page" w:hAnchor="page" w:x="1387" w:y="1975"/>
        <w:shd w:val="clear" w:color="auto" w:fill="auto"/>
        <w:spacing w:before="0" w:line="318" w:lineRule="exact"/>
        <w:ind w:firstLine="760"/>
      </w:pPr>
      <w:r>
        <w:t xml:space="preserve">Poza tym niezaprzeczalnie słowiańskiego pochodzenia jest wołacz rzeczowników żeńskich typu </w:t>
      </w:r>
      <w:r>
        <w:rPr>
          <w:rStyle w:val="Teksttreci2Kursywa"/>
        </w:rPr>
        <w:t>bunico</w:t>
      </w:r>
      <w:r>
        <w:t xml:space="preserve"> — »babko«. Sporna natomiast jest sprawa wołacza rzeczowników męskich, typu </w:t>
      </w:r>
      <w:r>
        <w:rPr>
          <w:rStyle w:val="Teksttreci2Kursywa"/>
        </w:rPr>
        <w:t>stepane,</w:t>
      </w:r>
      <w:r>
        <w:t xml:space="preserve"> któr</w:t>
      </w:r>
      <w:r>
        <w:t>y według zdania językoznawców rumuńskich równie dobrze może być pochodzenia słowiańskiego jak i łacińskiego.</w:t>
      </w:r>
    </w:p>
    <w:p w:rsidR="00EC73EA" w:rsidRDefault="00FB1725">
      <w:pPr>
        <w:pStyle w:val="Teksttreci20"/>
        <w:framePr w:w="8814" w:h="8515" w:hRule="exact" w:wrap="none" w:vAnchor="page" w:hAnchor="page" w:x="1387" w:y="1975"/>
        <w:shd w:val="clear" w:color="auto" w:fill="auto"/>
        <w:spacing w:before="0" w:line="312" w:lineRule="exact"/>
        <w:ind w:firstLine="760"/>
      </w:pPr>
      <w:r>
        <w:t>Duże znaczenie miał wpływ słowiański i na kształtowanie się czasownika rumuńskiego.</w:t>
      </w:r>
    </w:p>
    <w:p w:rsidR="00EC73EA" w:rsidRDefault="00FB1725">
      <w:pPr>
        <w:pStyle w:val="Teksttreci20"/>
        <w:framePr w:w="8814" w:h="8515" w:hRule="exact" w:wrap="none" w:vAnchor="page" w:hAnchor="page" w:x="1387" w:y="1975"/>
        <w:shd w:val="clear" w:color="auto" w:fill="auto"/>
        <w:spacing w:before="0" w:line="318" w:lineRule="exact"/>
        <w:ind w:firstLine="760"/>
      </w:pPr>
      <w:r>
        <w:t>W świetle dzisiejszego stanu badań nad językiem rumuńskim, stwi</w:t>
      </w:r>
      <w:r>
        <w:t xml:space="preserve">erdzić można, że „...morfologia jest w przeważnej części łacińska, składnia łacińsko-słowiańska, zaś słownictwo w przeważnej części niełacińskie a w znacznej części słowiańskie" </w:t>
      </w:r>
      <w:r>
        <w:rPr>
          <w:vertAlign w:val="superscript"/>
        </w:rPr>
        <w:t>20</w:t>
      </w:r>
      <w:r>
        <w:t>.</w:t>
      </w:r>
    </w:p>
    <w:p w:rsidR="00EC73EA" w:rsidRDefault="00FB1725">
      <w:pPr>
        <w:pStyle w:val="Teksttreci20"/>
        <w:framePr w:w="8814" w:h="8515" w:hRule="exact" w:wrap="none" w:vAnchor="page" w:hAnchor="page" w:x="1387" w:y="1975"/>
        <w:shd w:val="clear" w:color="auto" w:fill="auto"/>
        <w:spacing w:before="0" w:line="318" w:lineRule="exact"/>
        <w:ind w:firstLine="760"/>
      </w:pPr>
      <w:r>
        <w:t xml:space="preserve">Jeszcze w r. 1923 </w:t>
      </w:r>
      <w:r>
        <w:rPr>
          <w:lang w:val="cs-CZ" w:eastAsia="cs-CZ" w:bidi="cs-CZ"/>
        </w:rPr>
        <w:t xml:space="preserve">Lubor </w:t>
      </w:r>
      <w:r>
        <w:t xml:space="preserve">Niederle, w „Manuel </w:t>
      </w:r>
      <w:r>
        <w:rPr>
          <w:lang w:val="fr-FR" w:eastAsia="fr-FR" w:bidi="fr-FR"/>
        </w:rPr>
        <w:t xml:space="preserve">de i’antiquité </w:t>
      </w:r>
      <w:r w:rsidRPr="00620A5F">
        <w:rPr>
          <w:lang w:eastAsia="en-US" w:bidi="en-US"/>
        </w:rPr>
        <w:t xml:space="preserve">slave" </w:t>
      </w:r>
      <w:r>
        <w:t>pisał, ż</w:t>
      </w:r>
      <w:r>
        <w:t>e o Słowianach z ziem północno-naddunajskich wiemy bardzo mało</w:t>
      </w:r>
      <w:r>
        <w:rPr>
          <w:vertAlign w:val="superscript"/>
        </w:rPr>
        <w:t>21</w:t>
      </w:r>
      <w:r>
        <w:t>, zaś N. Iorga elementowi słowiańskiemu nie przyznawał ani pozytywnych wartości, ani doniosłego znaczenia</w:t>
      </w:r>
      <w:r>
        <w:rPr>
          <w:vertAlign w:val="superscript"/>
        </w:rPr>
        <w:t>22</w:t>
      </w:r>
      <w:r>
        <w:t>. W dzisiejszym stanie badań nad językiem rumuńskim nie można już jednak kwestionować</w:t>
      </w:r>
      <w:r>
        <w:t xml:space="preserve"> wielkiego pozytywnego wkładu Słowian do języka rumuńskiego i kultury rumuńskiej</w:t>
      </w:r>
      <w:r>
        <w:rPr>
          <w:vertAlign w:val="superscript"/>
        </w:rPr>
        <w:t>23</w:t>
      </w:r>
      <w:r>
        <w:t>.</w:t>
      </w:r>
    </w:p>
    <w:p w:rsidR="00EC73EA" w:rsidRDefault="00FB1725">
      <w:pPr>
        <w:pStyle w:val="Teksttreci110"/>
        <w:framePr w:w="8814" w:h="8515" w:hRule="exact" w:wrap="none" w:vAnchor="page" w:hAnchor="page" w:x="1387" w:y="1975"/>
        <w:shd w:val="clear" w:color="auto" w:fill="auto"/>
        <w:spacing w:before="0" w:after="0" w:line="280" w:lineRule="exact"/>
        <w:jc w:val="right"/>
      </w:pPr>
      <w:r>
        <w:t>Tadeusz Gostyński</w:t>
      </w:r>
    </w:p>
    <w:p w:rsidR="00EC73EA" w:rsidRPr="00620A5F" w:rsidRDefault="00FB1725">
      <w:pPr>
        <w:pStyle w:val="Stopka20"/>
        <w:framePr w:w="8748" w:h="582" w:hRule="exact" w:wrap="none" w:vAnchor="page" w:hAnchor="page" w:x="1387" w:y="10883"/>
        <w:shd w:val="clear" w:color="auto" w:fill="auto"/>
        <w:spacing w:line="264" w:lineRule="exact"/>
        <w:ind w:firstLine="700"/>
        <w:jc w:val="left"/>
        <w:rPr>
          <w:lang w:val="en-US"/>
        </w:rPr>
      </w:pPr>
      <w:r>
        <w:rPr>
          <w:rStyle w:val="Stopka2105pt"/>
          <w:vertAlign w:val="superscript"/>
        </w:rPr>
        <w:t>10</w:t>
      </w:r>
      <w:r>
        <w:t xml:space="preserve"> N. Iorga kwestionuje słowiańskie pochodzenie niektórych prefiksów i sufiksów, między innymi sufiksu </w:t>
      </w:r>
      <w:r w:rsidRPr="00620A5F">
        <w:rPr>
          <w:rStyle w:val="Stopka214ptKursywa"/>
          <w:lang w:val="pl-PL"/>
        </w:rPr>
        <w:t>-</w:t>
      </w:r>
      <w:r>
        <w:rPr>
          <w:rStyle w:val="Stopka214ptKursywa"/>
          <w:lang w:val="pl-PL" w:eastAsia="pl-PL" w:bidi="pl-PL"/>
        </w:rPr>
        <w:t>iţ</w:t>
      </w:r>
      <w:r>
        <w:rPr>
          <w:rStyle w:val="Stopka214ptKursywa"/>
        </w:rPr>
        <w:t>а</w:t>
      </w:r>
      <w:r w:rsidRPr="00620A5F">
        <w:rPr>
          <w:rStyle w:val="Stopka214ptKursywa"/>
          <w:lang w:val="pl-PL"/>
        </w:rPr>
        <w:t>.</w:t>
      </w:r>
      <w:r w:rsidRPr="00620A5F">
        <w:rPr>
          <w:rStyle w:val="Stopka214pt"/>
          <w:lang w:val="pl-PL"/>
        </w:rPr>
        <w:t xml:space="preserve"> </w:t>
      </w:r>
      <w:r>
        <w:rPr>
          <w:lang w:val="cs-CZ" w:eastAsia="cs-CZ" w:bidi="cs-CZ"/>
        </w:rPr>
        <w:t xml:space="preserve">Zob. </w:t>
      </w:r>
      <w:r w:rsidRPr="00620A5F">
        <w:rPr>
          <w:lang w:val="en-US"/>
        </w:rPr>
        <w:t>j. w. s. 352.</w:t>
      </w:r>
    </w:p>
    <w:p w:rsidR="00EC73EA" w:rsidRPr="00620A5F" w:rsidRDefault="00FB1725">
      <w:pPr>
        <w:pStyle w:val="Stopka20"/>
        <w:framePr w:w="8748" w:h="260" w:hRule="exact" w:wrap="none" w:vAnchor="page" w:hAnchor="page" w:x="1387" w:y="11522"/>
        <w:shd w:val="clear" w:color="auto" w:fill="auto"/>
        <w:tabs>
          <w:tab w:val="left" w:pos="940"/>
        </w:tabs>
        <w:spacing w:line="260" w:lineRule="exact"/>
        <w:ind w:left="700"/>
        <w:rPr>
          <w:lang w:val="en-US"/>
        </w:rPr>
      </w:pPr>
      <w:r w:rsidRPr="00620A5F">
        <w:rPr>
          <w:rStyle w:val="Stopka2105pt"/>
          <w:vertAlign w:val="superscript"/>
          <w:lang w:val="en-US"/>
        </w:rPr>
        <w:t>20</w:t>
      </w:r>
      <w:r w:rsidRPr="00620A5F">
        <w:rPr>
          <w:lang w:val="en-US"/>
        </w:rPr>
        <w:tab/>
        <w:t>Al. Rosetti, j. w.</w:t>
      </w:r>
    </w:p>
    <w:p w:rsidR="00EC73EA" w:rsidRPr="00620A5F" w:rsidRDefault="00FB1725">
      <w:pPr>
        <w:pStyle w:val="Stopka20"/>
        <w:framePr w:w="8748" w:h="260" w:hRule="exact" w:wrap="none" w:vAnchor="page" w:hAnchor="page" w:x="1387" w:y="11828"/>
        <w:shd w:val="clear" w:color="auto" w:fill="auto"/>
        <w:tabs>
          <w:tab w:val="left" w:pos="940"/>
        </w:tabs>
        <w:spacing w:line="260" w:lineRule="exact"/>
        <w:ind w:left="700"/>
        <w:rPr>
          <w:lang w:val="en-US"/>
        </w:rPr>
      </w:pPr>
      <w:r w:rsidRPr="00620A5F">
        <w:rPr>
          <w:rStyle w:val="Stopka2105pt"/>
          <w:vertAlign w:val="superscript"/>
          <w:lang w:val="en-US"/>
        </w:rPr>
        <w:t>21</w:t>
      </w:r>
      <w:r w:rsidRPr="00620A5F">
        <w:rPr>
          <w:lang w:val="en-US"/>
        </w:rPr>
        <w:tab/>
      </w:r>
      <w:r w:rsidRPr="00620A5F">
        <w:rPr>
          <w:lang w:val="en-US"/>
        </w:rPr>
        <w:t xml:space="preserve">L. Niederle, j. w. </w:t>
      </w:r>
      <w:r>
        <w:rPr>
          <w:lang w:val="fr-FR" w:eastAsia="fr-FR" w:bidi="fr-FR"/>
        </w:rPr>
        <w:t xml:space="preserve">T. </w:t>
      </w:r>
      <w:r w:rsidRPr="00620A5F">
        <w:rPr>
          <w:lang w:val="en-US"/>
        </w:rPr>
        <w:t>I, s. 112.</w:t>
      </w:r>
    </w:p>
    <w:p w:rsidR="00EC73EA" w:rsidRPr="00620A5F" w:rsidRDefault="00FB1725">
      <w:pPr>
        <w:pStyle w:val="Stopka20"/>
        <w:framePr w:w="8748" w:h="1308" w:hRule="exact" w:wrap="none" w:vAnchor="page" w:hAnchor="page" w:x="1387" w:y="12130"/>
        <w:shd w:val="clear" w:color="auto" w:fill="auto"/>
        <w:tabs>
          <w:tab w:val="left" w:pos="864"/>
        </w:tabs>
        <w:ind w:firstLine="680"/>
        <w:rPr>
          <w:lang w:val="en-US"/>
        </w:rPr>
      </w:pPr>
      <w:r>
        <w:rPr>
          <w:rStyle w:val="Stopka2105pt"/>
          <w:vertAlign w:val="superscript"/>
        </w:rPr>
        <w:t>22</w:t>
      </w:r>
      <w:r>
        <w:tab/>
        <w:t>W swej wielkiej wielotomowej historii Rumunów, omawiając pojawienie się i życie Słowian na północnym brzegu Dunaju, dla utrzymania się konsekwentnie przy swym poglądzie stosować musiał miejscami najbardziej karkołomne in</w:t>
      </w:r>
      <w:r>
        <w:t xml:space="preserve">terpretacje i czarne nazywać białym, a białe czarnym. </w:t>
      </w:r>
      <w:r w:rsidRPr="00620A5F">
        <w:rPr>
          <w:lang w:val="en-US"/>
        </w:rPr>
        <w:t xml:space="preserve">N. Iorga, </w:t>
      </w:r>
      <w:r>
        <w:rPr>
          <w:lang w:val="fr-FR" w:eastAsia="fr-FR" w:bidi="fr-FR"/>
        </w:rPr>
        <w:t xml:space="preserve">Histoire des Roumains </w:t>
      </w:r>
      <w:r w:rsidRPr="00620A5F">
        <w:rPr>
          <w:lang w:val="en-US"/>
        </w:rPr>
        <w:t xml:space="preserve">et </w:t>
      </w:r>
      <w:r>
        <w:rPr>
          <w:lang w:val="fr-FR" w:eastAsia="fr-FR" w:bidi="fr-FR"/>
        </w:rPr>
        <w:t>de la Roumanité Orientale, Bucure</w:t>
      </w:r>
      <w:r w:rsidRPr="00620A5F">
        <w:rPr>
          <w:lang w:val="en-US"/>
        </w:rPr>
        <w:t>ş</w:t>
      </w:r>
      <w:r>
        <w:rPr>
          <w:lang w:val="fr-FR" w:eastAsia="fr-FR" w:bidi="fr-FR"/>
        </w:rPr>
        <w:t xml:space="preserve">ti </w:t>
      </w:r>
      <w:r w:rsidRPr="00620A5F">
        <w:rPr>
          <w:lang w:val="en-US"/>
        </w:rPr>
        <w:t xml:space="preserve">1937, </w:t>
      </w:r>
      <w:r>
        <w:rPr>
          <w:lang w:val="fr-FR" w:eastAsia="fr-FR" w:bidi="fr-FR"/>
        </w:rPr>
        <w:t>T. II.</w:t>
      </w:r>
    </w:p>
    <w:p w:rsidR="00EC73EA" w:rsidRDefault="00FB1725">
      <w:pPr>
        <w:pStyle w:val="Stopka20"/>
        <w:framePr w:w="8748" w:h="1608" w:hRule="exact" w:wrap="none" w:vAnchor="page" w:hAnchor="page" w:x="1387" w:y="13480"/>
        <w:shd w:val="clear" w:color="auto" w:fill="auto"/>
        <w:tabs>
          <w:tab w:val="left" w:pos="870"/>
        </w:tabs>
        <w:ind w:firstLine="680"/>
      </w:pPr>
      <w:r>
        <w:rPr>
          <w:rStyle w:val="Stopka2105pt"/>
          <w:vertAlign w:val="superscript"/>
          <w:lang w:val="fr-FR" w:eastAsia="fr-FR" w:bidi="fr-FR"/>
        </w:rPr>
        <w:t>23</w:t>
      </w:r>
      <w:r>
        <w:rPr>
          <w:lang w:val="fr-FR" w:eastAsia="fr-FR" w:bidi="fr-FR"/>
        </w:rPr>
        <w:tab/>
      </w:r>
      <w:r>
        <w:rPr>
          <w:lang w:val="ru-RU" w:eastAsia="ru-RU" w:bidi="ru-RU"/>
        </w:rPr>
        <w:t>С</w:t>
      </w:r>
      <w:r w:rsidRPr="00620A5F">
        <w:rPr>
          <w:lang w:val="en-US" w:eastAsia="ru-RU" w:bidi="ru-RU"/>
        </w:rPr>
        <w:t xml:space="preserve">. </w:t>
      </w:r>
      <w:r>
        <w:rPr>
          <w:lang w:val="fr-FR" w:eastAsia="fr-FR" w:bidi="fr-FR"/>
        </w:rPr>
        <w:t>C. Giurescu, Istoria Românilor, Bucure</w:t>
      </w:r>
      <w:r w:rsidRPr="00620A5F">
        <w:rPr>
          <w:lang w:val="en-US"/>
        </w:rPr>
        <w:t>ş</w:t>
      </w:r>
      <w:r>
        <w:rPr>
          <w:lang w:val="fr-FR" w:eastAsia="fr-FR" w:bidi="fr-FR"/>
        </w:rPr>
        <w:t xml:space="preserve">ti 1943, s. 112: Slavi </w:t>
      </w:r>
      <w:r w:rsidRPr="00620A5F">
        <w:rPr>
          <w:lang w:val="en-US"/>
        </w:rPr>
        <w:t>ş</w:t>
      </w:r>
      <w:r>
        <w:rPr>
          <w:lang w:val="fr-FR" w:eastAsia="fr-FR" w:bidi="fr-FR"/>
        </w:rPr>
        <w:t xml:space="preserve">i influenta </w:t>
      </w:r>
      <w:r w:rsidRPr="00620A5F">
        <w:rPr>
          <w:lang w:val="en-US"/>
        </w:rPr>
        <w:t xml:space="preserve">lor </w:t>
      </w:r>
      <w:r>
        <w:rPr>
          <w:lang w:val="fr-FR" w:eastAsia="fr-FR" w:bidi="fr-FR"/>
        </w:rPr>
        <w:t xml:space="preserve">asupra noastra. </w:t>
      </w:r>
      <w:r>
        <w:t xml:space="preserve">Jeszcze szerzej </w:t>
      </w:r>
      <w:r>
        <w:t xml:space="preserve">zagadnienie </w:t>
      </w:r>
      <w:r w:rsidRPr="00620A5F">
        <w:rPr>
          <w:lang w:eastAsia="en-US" w:bidi="en-US"/>
        </w:rPr>
        <w:t xml:space="preserve">to jest </w:t>
      </w:r>
      <w:r>
        <w:t xml:space="preserve">poruszone w ostatniej syntezie historii i kultury rumuńskiej: Gh. I. Georgescu, </w:t>
      </w:r>
      <w:r>
        <w:rPr>
          <w:lang w:val="cs-CZ" w:eastAsia="cs-CZ" w:bidi="cs-CZ"/>
        </w:rPr>
        <w:t xml:space="preserve">Vasile </w:t>
      </w:r>
      <w:r>
        <w:t xml:space="preserve">Maciu, Dumitru </w:t>
      </w:r>
      <w:r>
        <w:rPr>
          <w:lang w:val="cs-CZ" w:eastAsia="cs-CZ" w:bidi="cs-CZ"/>
        </w:rPr>
        <w:t xml:space="preserve">Tudor </w:t>
      </w:r>
      <w:r>
        <w:t xml:space="preserve">i </w:t>
      </w:r>
      <w:r w:rsidRPr="00620A5F">
        <w:rPr>
          <w:lang w:eastAsia="en-US" w:bidi="en-US"/>
        </w:rPr>
        <w:t xml:space="preserve">Mihail Roller </w:t>
      </w:r>
      <w:r>
        <w:t xml:space="preserve">(Redaktor: </w:t>
      </w:r>
      <w:r w:rsidRPr="00620A5F">
        <w:rPr>
          <w:lang w:eastAsia="en-US" w:bidi="en-US"/>
        </w:rPr>
        <w:t xml:space="preserve">Mihail Roller). </w:t>
      </w:r>
      <w:r>
        <w:t xml:space="preserve">Istoria </w:t>
      </w:r>
      <w:r>
        <w:rPr>
          <w:lang w:val="fr-FR" w:eastAsia="fr-FR" w:bidi="fr-FR"/>
        </w:rPr>
        <w:t>României, Bucure</w:t>
      </w:r>
      <w:r>
        <w:t>ş</w:t>
      </w:r>
      <w:r>
        <w:rPr>
          <w:lang w:val="fr-FR" w:eastAsia="fr-FR" w:bidi="fr-FR"/>
        </w:rPr>
        <w:t xml:space="preserve">ti, 1947, </w:t>
      </w:r>
      <w:r>
        <w:t xml:space="preserve">o języku </w:t>
      </w:r>
      <w:r>
        <w:rPr>
          <w:lang w:val="fr-FR" w:eastAsia="fr-FR" w:bidi="fr-FR"/>
        </w:rPr>
        <w:t xml:space="preserve">s. </w:t>
      </w:r>
      <w:r>
        <w:t>76 i następne. Wydanie w języku rosyjs</w:t>
      </w:r>
      <w:r>
        <w:t xml:space="preserve">kim poprawione: Red M. </w:t>
      </w:r>
      <w:r w:rsidRPr="00620A5F">
        <w:rPr>
          <w:lang w:eastAsia="en-US" w:bidi="en-US"/>
        </w:rPr>
        <w:t xml:space="preserve">Roller, </w:t>
      </w:r>
      <w:r>
        <w:t>istoria Rumynii, Moskwa 1950.</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23" w:y="1390"/>
        <w:shd w:val="clear" w:color="auto" w:fill="auto"/>
        <w:spacing w:line="220" w:lineRule="exact"/>
      </w:pPr>
      <w:r>
        <w:lastRenderedPageBreak/>
        <w:t>1953, z. 1</w:t>
      </w:r>
    </w:p>
    <w:p w:rsidR="00EC73EA" w:rsidRDefault="00FB1725">
      <w:pPr>
        <w:pStyle w:val="Nagweklubstopka0"/>
        <w:framePr w:wrap="none" w:vAnchor="page" w:hAnchor="page" w:x="4465" w:y="1390"/>
        <w:shd w:val="clear" w:color="auto" w:fill="auto"/>
        <w:spacing w:line="220" w:lineRule="exact"/>
      </w:pPr>
      <w:r>
        <w:t>PORADNIK JĘZYKOWY</w:t>
      </w:r>
    </w:p>
    <w:p w:rsidR="00EC73EA" w:rsidRDefault="00FB1725">
      <w:pPr>
        <w:pStyle w:val="Nagweklubstopka0"/>
        <w:framePr w:wrap="none" w:vAnchor="page" w:hAnchor="page" w:x="9889" w:y="1384"/>
        <w:shd w:val="clear" w:color="auto" w:fill="auto"/>
        <w:spacing w:line="220" w:lineRule="exact"/>
      </w:pPr>
      <w:r>
        <w:t>31</w:t>
      </w:r>
    </w:p>
    <w:p w:rsidR="00EC73EA" w:rsidRDefault="00FB1725">
      <w:pPr>
        <w:pStyle w:val="Nagwek920"/>
        <w:framePr w:w="8778" w:h="13150" w:hRule="exact" w:wrap="none" w:vAnchor="page" w:hAnchor="page" w:x="1405" w:y="2002"/>
        <w:shd w:val="clear" w:color="auto" w:fill="auto"/>
        <w:spacing w:after="260" w:line="280" w:lineRule="exact"/>
      </w:pPr>
      <w:bookmarkStart w:id="4" w:name="bookmark4"/>
      <w:r>
        <w:t>GŁOSY CZYTELNIKÓW</w:t>
      </w:r>
      <w:bookmarkEnd w:id="4"/>
    </w:p>
    <w:p w:rsidR="00EC73EA" w:rsidRDefault="00FB1725">
      <w:pPr>
        <w:pStyle w:val="Teksttreci20"/>
        <w:framePr w:w="8778" w:h="13150" w:hRule="exact" w:wrap="none" w:vAnchor="page" w:hAnchor="page" w:x="1405" w:y="2002"/>
        <w:shd w:val="clear" w:color="auto" w:fill="auto"/>
        <w:spacing w:before="0" w:after="239" w:line="280" w:lineRule="exact"/>
        <w:jc w:val="center"/>
      </w:pPr>
      <w:r>
        <w:t>ZE WSZYSTKIMI (LUB: WSZELKIMI) SZYKANAMI</w:t>
      </w:r>
    </w:p>
    <w:p w:rsidR="00EC73EA" w:rsidRDefault="00FB1725">
      <w:pPr>
        <w:pStyle w:val="Teksttreci20"/>
        <w:framePr w:w="8778" w:h="13150" w:hRule="exact" w:wrap="none" w:vAnchor="page" w:hAnchor="page" w:x="1405" w:y="2002"/>
        <w:shd w:val="clear" w:color="auto" w:fill="auto"/>
        <w:spacing w:before="0" w:line="306" w:lineRule="exact"/>
        <w:ind w:firstLine="680"/>
      </w:pPr>
      <w:r>
        <w:t xml:space="preserve">„Rozmowy o języku" </w:t>
      </w:r>
      <w:r w:rsidRPr="00620A5F">
        <w:rPr>
          <w:lang w:eastAsia="en-US" w:bidi="en-US"/>
        </w:rPr>
        <w:t xml:space="preserve">prof. </w:t>
      </w:r>
      <w:r>
        <w:t xml:space="preserve">Doroszewskiego mają już ustaloną reputację, a zasługa </w:t>
      </w:r>
      <w:r>
        <w:t xml:space="preserve">ich jest podwójna: zarówno pouczają szerokie koła słuchaczy i (potem) czytelników jak pobudzają samych językoznawców do przemyślenia tej czy innej kwestii jeszcze raz (zobacz np. „Język Polski" XXVIII, s. 86 nn.). Ja pragnę się tutaj zastanowić krótko — z </w:t>
      </w:r>
      <w:r>
        <w:t>braku obfitszego materiału — nad objaśnieniem wypisanego w tytule wyrażenia, podanym na s. 230 n. II serii „Rozmów" (1951).</w:t>
      </w:r>
    </w:p>
    <w:p w:rsidR="00EC73EA" w:rsidRDefault="00FB1725">
      <w:pPr>
        <w:pStyle w:val="Teksttreci20"/>
        <w:framePr w:w="8778" w:h="13150" w:hRule="exact" w:wrap="none" w:vAnchor="page" w:hAnchor="page" w:x="1405" w:y="2002"/>
        <w:shd w:val="clear" w:color="auto" w:fill="auto"/>
        <w:spacing w:before="0" w:line="306" w:lineRule="exact"/>
        <w:ind w:firstLine="680"/>
      </w:pPr>
      <w:r>
        <w:t xml:space="preserve">Powołując się na KK </w:t>
      </w:r>
      <w:r w:rsidRPr="00620A5F">
        <w:rPr>
          <w:lang w:eastAsia="en-US" w:bidi="en-US"/>
        </w:rPr>
        <w:t xml:space="preserve">prof. </w:t>
      </w:r>
      <w:r>
        <w:t>Doroszewski zauważa, że to wyrażenie znane jeszcze przed pierwszą wojną światową, cytuje: „Ataki sercowe z</w:t>
      </w:r>
      <w:r>
        <w:t xml:space="preserve">e wszystkimi szykanami łkań, śmiechu nerwowego itd." i objaśnia: „Żart oparty jest na bliskości brzmień wyrazów </w:t>
      </w:r>
      <w:r>
        <w:rPr>
          <w:rStyle w:val="Teksttreci2Kursywa"/>
        </w:rPr>
        <w:t>szykana</w:t>
      </w:r>
      <w:r>
        <w:t xml:space="preserve"> i </w:t>
      </w:r>
      <w:r>
        <w:rPr>
          <w:rStyle w:val="Teksttreci2Kursywa"/>
        </w:rPr>
        <w:t>szyk“,</w:t>
      </w:r>
      <w:r>
        <w:t xml:space="preserve"> tzn. aprobuje zasadniczo pogląd KK, w którym czytamy: „3. </w:t>
      </w:r>
      <w:r>
        <w:rPr>
          <w:rStyle w:val="Teksttreci2Kursywa"/>
        </w:rPr>
        <w:t>żart.</w:t>
      </w:r>
      <w:r>
        <w:t xml:space="preserve"> dodatek dla dodania szyku"; nadto oba te wyrazy </w:t>
      </w:r>
      <w:r>
        <w:rPr>
          <w:rStyle w:val="Teksttreci2Kursywa"/>
        </w:rPr>
        <w:t>szykana</w:t>
      </w:r>
      <w:r>
        <w:t xml:space="preserve"> i </w:t>
      </w:r>
      <w:r>
        <w:rPr>
          <w:rStyle w:val="Teksttreci2Kursywa"/>
        </w:rPr>
        <w:t>szyk</w:t>
      </w:r>
      <w:r>
        <w:t xml:space="preserve"> </w:t>
      </w:r>
      <w:r>
        <w:t xml:space="preserve">wywodzi — całkiem słusznie — z francuskiego, przy czym kwestionuje wywód </w:t>
      </w:r>
      <w:r>
        <w:rPr>
          <w:lang w:val="fr-FR" w:eastAsia="fr-FR" w:bidi="fr-FR"/>
        </w:rPr>
        <w:t xml:space="preserve">Brücknera </w:t>
      </w:r>
      <w:r>
        <w:t xml:space="preserve">wiążący </w:t>
      </w:r>
      <w:r>
        <w:rPr>
          <w:lang w:val="fr-FR" w:eastAsia="fr-FR" w:bidi="fr-FR"/>
        </w:rPr>
        <w:t xml:space="preserve">franc, </w:t>
      </w:r>
      <w:r>
        <w:rPr>
          <w:rStyle w:val="Teksttreci2Kursywa"/>
          <w:lang w:val="fr-FR" w:eastAsia="fr-FR" w:bidi="fr-FR"/>
        </w:rPr>
        <w:t>chicane</w:t>
      </w:r>
      <w:r>
        <w:rPr>
          <w:lang w:val="fr-FR" w:eastAsia="fr-FR" w:bidi="fr-FR"/>
        </w:rPr>
        <w:t xml:space="preserve"> </w:t>
      </w:r>
      <w:r>
        <w:t xml:space="preserve">poprzez </w:t>
      </w:r>
      <w:r>
        <w:rPr>
          <w:rStyle w:val="Teksttreci2Kursywa"/>
          <w:lang w:val="fr-FR" w:eastAsia="fr-FR" w:bidi="fr-FR"/>
        </w:rPr>
        <w:t>chiche</w:t>
      </w:r>
      <w:r>
        <w:rPr>
          <w:lang w:val="fr-FR" w:eastAsia="fr-FR" w:bidi="fr-FR"/>
        </w:rPr>
        <w:t xml:space="preserve"> </w:t>
      </w:r>
      <w:r>
        <w:t xml:space="preserve">»skąpy« z łac. </w:t>
      </w:r>
      <w:r>
        <w:rPr>
          <w:rStyle w:val="Teksttreci2Kursywa"/>
        </w:rPr>
        <w:t>ciccus</w:t>
      </w:r>
      <w:r>
        <w:t xml:space="preserve"> »skąpy«. W tym ostatnim punkcie Bruckner mógł się zasłaniać tym, że np. wielkie, nie szkolne, wydanie słownika fr</w:t>
      </w:r>
      <w:r>
        <w:t xml:space="preserve">ancusko-niemieckiego </w:t>
      </w:r>
      <w:r w:rsidRPr="00620A5F">
        <w:rPr>
          <w:lang w:eastAsia="en-US" w:bidi="en-US"/>
        </w:rPr>
        <w:t xml:space="preserve">Sachsa-Villatte’a </w:t>
      </w:r>
      <w:r>
        <w:t>(wyd. 22, przedmowa datowana z r. 1905, powtórzona z wyd. 14) podaje taką samą etymologię; ale tu znowu autor „Rozmów" ma słuszność, jak się łatwo przekonać zajrzawszy np. do słownika etymologicznego francuskiego Bloc</w:t>
      </w:r>
      <w:r>
        <w:t>ha-Wartburga</w:t>
      </w:r>
      <w:r>
        <w:rPr>
          <w:vertAlign w:val="superscript"/>
        </w:rPr>
        <w:t>2</w:t>
      </w:r>
      <w:r>
        <w:t xml:space="preserve"> (1950): „etymologia nieznana". Nie temu też się chcę bliżej przyjrzeć krytycznie, lecz pomysłowi KK wiązania </w:t>
      </w:r>
      <w:r>
        <w:rPr>
          <w:rStyle w:val="Teksttreci2Kursywa"/>
        </w:rPr>
        <w:t xml:space="preserve">szykany </w:t>
      </w:r>
      <w:r>
        <w:t xml:space="preserve">z </w:t>
      </w:r>
      <w:r>
        <w:rPr>
          <w:rStyle w:val="Teksttreci2Kursywa"/>
        </w:rPr>
        <w:t>szykiem</w:t>
      </w:r>
      <w:r>
        <w:t xml:space="preserve"> (w znaczeniu elegancja), według mnie nieprawdopodobnemu.</w:t>
      </w:r>
    </w:p>
    <w:p w:rsidR="00EC73EA" w:rsidRDefault="00FB1725">
      <w:pPr>
        <w:pStyle w:val="Teksttreci20"/>
        <w:framePr w:w="8778" w:h="13150" w:hRule="exact" w:wrap="none" w:vAnchor="page" w:hAnchor="page" w:x="1405" w:y="2002"/>
        <w:shd w:val="clear" w:color="auto" w:fill="auto"/>
        <w:spacing w:before="0" w:line="312" w:lineRule="exact"/>
        <w:ind w:firstLine="680"/>
      </w:pPr>
      <w:r>
        <w:t xml:space="preserve">Tego rodzaju powiązania, nie tylko żartobliwe, naturalnie </w:t>
      </w:r>
      <w:r>
        <w:t xml:space="preserve">się zdarzają, nieraz jako przejawy tzw. etymologii ludowej, i to w rozmaitych językach. Więc np. </w:t>
      </w:r>
      <w:r>
        <w:rPr>
          <w:lang w:val="fr-FR" w:eastAsia="fr-FR" w:bidi="fr-FR"/>
        </w:rPr>
        <w:t xml:space="preserve">franc, </w:t>
      </w:r>
      <w:r>
        <w:rPr>
          <w:rStyle w:val="Teksttreci2Kursywa"/>
          <w:lang w:val="fr-FR" w:eastAsia="fr-FR" w:bidi="fr-FR"/>
        </w:rPr>
        <w:t>souffreteux,</w:t>
      </w:r>
      <w:r>
        <w:rPr>
          <w:lang w:val="fr-FR" w:eastAsia="fr-FR" w:bidi="fr-FR"/>
        </w:rPr>
        <w:t xml:space="preserve"> </w:t>
      </w:r>
      <w:r>
        <w:t xml:space="preserve">należące pierwotnie do st. </w:t>
      </w:r>
      <w:r>
        <w:rPr>
          <w:lang w:val="fr-FR" w:eastAsia="fr-FR" w:bidi="fr-FR"/>
        </w:rPr>
        <w:t xml:space="preserve">franc. </w:t>
      </w:r>
      <w:r>
        <w:rPr>
          <w:rStyle w:val="Teksttreci2Kursywa"/>
        </w:rPr>
        <w:t>souffraite</w:t>
      </w:r>
      <w:r>
        <w:t xml:space="preserve"> niedostatek i znaczące zatem »biedny«, pod wpływem wyrazów </w:t>
      </w:r>
      <w:r>
        <w:rPr>
          <w:rStyle w:val="Teksttreci2Kursywa"/>
          <w:lang w:val="fr-FR" w:eastAsia="fr-FR" w:bidi="fr-FR"/>
        </w:rPr>
        <w:t>souffrir</w:t>
      </w:r>
      <w:r>
        <w:rPr>
          <w:lang w:val="fr-FR" w:eastAsia="fr-FR" w:bidi="fr-FR"/>
        </w:rPr>
        <w:t xml:space="preserve"> </w:t>
      </w:r>
      <w:r>
        <w:t xml:space="preserve">cierpieć, </w:t>
      </w:r>
      <w:r>
        <w:rPr>
          <w:rStyle w:val="Teksttreci2Kursywa"/>
          <w:lang w:val="fr-FR" w:eastAsia="fr-FR" w:bidi="fr-FR"/>
        </w:rPr>
        <w:t>souffrant</w:t>
      </w:r>
      <w:r>
        <w:rPr>
          <w:lang w:val="fr-FR" w:eastAsia="fr-FR" w:bidi="fr-FR"/>
        </w:rPr>
        <w:t xml:space="preserve"> </w:t>
      </w:r>
      <w:r>
        <w:t xml:space="preserve">cierpiący itp., żywych w przeciwieństwie do owego dawno zapomnianego </w:t>
      </w:r>
      <w:r>
        <w:rPr>
          <w:rStyle w:val="Teksttreci2Kursywa"/>
        </w:rPr>
        <w:t>souffraite,</w:t>
      </w:r>
      <w:r>
        <w:t xml:space="preserve"> nabrało znaczenia cierpiący, chorowity, które się z czasem wysunęło na plan pierwszy: taki porządek znaczeń już w niemieckim szkolnym słowniku </w:t>
      </w:r>
      <w:r>
        <w:rPr>
          <w:lang w:val="fr-FR" w:eastAsia="fr-FR" w:bidi="fr-FR"/>
        </w:rPr>
        <w:t xml:space="preserve">Sachsa-Villatte’a </w:t>
      </w:r>
      <w:r>
        <w:t xml:space="preserve">z r. 1911 i w </w:t>
      </w:r>
      <w:r>
        <w:t xml:space="preserve">polskim słowniku Kaliny z r. 1928, gdy mały </w:t>
      </w:r>
      <w:r>
        <w:rPr>
          <w:lang w:val="fr-FR" w:eastAsia="fr-FR" w:bidi="fr-FR"/>
        </w:rPr>
        <w:t xml:space="preserve">Larousse </w:t>
      </w:r>
      <w:r>
        <w:t xml:space="preserve">zachowuje od r. 1926 do 1948 nadal tradycyjnie dawny porządek, najpierw podaje cierpiący biedę. Albo </w:t>
      </w:r>
      <w:r>
        <w:rPr>
          <w:lang w:val="fr-FR" w:eastAsia="fr-FR" w:bidi="fr-FR"/>
        </w:rPr>
        <w:t xml:space="preserve">franc, </w:t>
      </w:r>
      <w:r>
        <w:rPr>
          <w:rStyle w:val="Teksttreci2Kursywa"/>
          <w:lang w:val="fr-FR" w:eastAsia="fr-FR" w:bidi="fr-FR"/>
        </w:rPr>
        <w:t>émérite</w:t>
      </w:r>
      <w:r>
        <w:rPr>
          <w:lang w:val="fr-FR" w:eastAsia="fr-FR" w:bidi="fr-FR"/>
        </w:rPr>
        <w:t xml:space="preserve"> </w:t>
      </w:r>
      <w:r>
        <w:t xml:space="preserve">wysłużony, „emerytowany" pod wpływem wyrazu </w:t>
      </w:r>
      <w:r>
        <w:rPr>
          <w:rStyle w:val="Teksttreci2Kursywa"/>
          <w:lang w:val="fr-FR" w:eastAsia="fr-FR" w:bidi="fr-FR"/>
        </w:rPr>
        <w:t>mérite</w:t>
      </w:r>
      <w:r>
        <w:rPr>
          <w:lang w:val="fr-FR" w:eastAsia="fr-FR" w:bidi="fr-FR"/>
        </w:rPr>
        <w:t xml:space="preserve"> </w:t>
      </w:r>
      <w:r>
        <w:t>»zasługa« nabrało znaczenia: doświad</w:t>
      </w:r>
      <w:r>
        <w:t xml:space="preserve">czony, wytrawny, co doprowadziło do połączeń w rodzaju: </w:t>
      </w:r>
      <w:r>
        <w:rPr>
          <w:rStyle w:val="Teksttreci2Kursywa"/>
          <w:lang w:val="fr-FR" w:eastAsia="fr-FR" w:bidi="fr-FR"/>
        </w:rPr>
        <w:t>calculateur émérite</w:t>
      </w:r>
      <w:r>
        <w:rPr>
          <w:lang w:val="fr-FR" w:eastAsia="fr-FR" w:bidi="fr-FR"/>
        </w:rPr>
        <w:t xml:space="preserve"> </w:t>
      </w:r>
      <w:r>
        <w:t xml:space="preserve">znakomity rachmistrz (mały </w:t>
      </w:r>
      <w:r>
        <w:rPr>
          <w:lang w:val="fr-FR" w:eastAsia="fr-FR" w:bidi="fr-FR"/>
        </w:rPr>
        <w:t xml:space="preserve">Larousse </w:t>
      </w:r>
      <w:r>
        <w:t xml:space="preserve">już np. z r. 1926), </w:t>
      </w:r>
      <w:r>
        <w:rPr>
          <w:rStyle w:val="Teksttreci2Kursywa"/>
          <w:lang w:val="fr-FR" w:eastAsia="fr-FR" w:bidi="fr-FR"/>
        </w:rPr>
        <w:t>buveur</w:t>
      </w:r>
      <w:r>
        <w:rPr>
          <w:lang w:val="fr-FR" w:eastAsia="fr-FR" w:bidi="fr-FR"/>
        </w:rPr>
        <w:t xml:space="preserve"> ém. </w:t>
      </w:r>
      <w:r>
        <w:t xml:space="preserve">»stary pijak«, </w:t>
      </w:r>
      <w:r>
        <w:rPr>
          <w:rStyle w:val="Teksttreci2Kursywa"/>
          <w:lang w:val="fr-FR" w:eastAsia="fr-FR" w:bidi="fr-FR"/>
        </w:rPr>
        <w:t>joueur</w:t>
      </w:r>
      <w:r>
        <w:rPr>
          <w:lang w:val="fr-FR" w:eastAsia="fr-FR" w:bidi="fr-FR"/>
        </w:rPr>
        <w:t xml:space="preserve"> ém. </w:t>
      </w:r>
      <w:r>
        <w:t xml:space="preserve">»arcygracz« (szkolny Sachs-V. z r. 1911), por. też. </w:t>
      </w:r>
      <w:r>
        <w:rPr>
          <w:lang w:val="fr-FR" w:eastAsia="fr-FR" w:bidi="fr-FR"/>
        </w:rPr>
        <w:t>„Encyclopédie</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shape id="_x0000_s1029" type="#_x0000_t32" style="position:absolute;margin-left:425.55pt;margin-top:93.25pt;width:74.4pt;height:0;z-index:-251653632;mso-position-horizontal-relative:page;mso-position-vertical-relative:page" filled="t" strokeweight=".9pt">
            <v:path arrowok="f" fillok="t" o:connecttype="segments"/>
            <o:lock v:ext="edit" shapetype="f"/>
            <w10:wrap anchorx="page" anchory="page"/>
          </v:shape>
        </w:pict>
      </w:r>
      <w:r w:rsidRPr="00EC73EA">
        <w:pict>
          <v:shape id="_x0000_s1028" type="#_x0000_t32" style="position:absolute;margin-left:142.65pt;margin-top:93.85pt;width:30.3pt;height:0;z-index:-251652608;mso-position-horizontal-relative:page;mso-position-vertical-relative:page" filled="t" strokeweight=".6pt">
            <v:path arrowok="f" fillok="t" o:connecttype="segments"/>
            <o:lock v:ext="edit" shapetype="f"/>
            <w10:wrap anchorx="page" anchory="page"/>
          </v:shape>
        </w:pict>
      </w:r>
    </w:p>
    <w:p w:rsidR="00EC73EA" w:rsidRDefault="00FB1725">
      <w:pPr>
        <w:pStyle w:val="Nagweklubstopka0"/>
        <w:framePr w:wrap="none" w:vAnchor="page" w:hAnchor="page" w:x="4468" w:y="1546"/>
        <w:shd w:val="clear" w:color="auto" w:fill="auto"/>
        <w:spacing w:line="220" w:lineRule="exact"/>
      </w:pPr>
      <w:r>
        <w:t>PORADNIK JĘZYKOWY</w:t>
      </w:r>
    </w:p>
    <w:p w:rsidR="00EC73EA" w:rsidRDefault="00FB1725">
      <w:pPr>
        <w:pStyle w:val="Nagweklubstopka0"/>
        <w:framePr w:wrap="none" w:vAnchor="page" w:hAnchor="page" w:x="9124" w:y="1540"/>
        <w:shd w:val="clear" w:color="auto" w:fill="auto"/>
        <w:spacing w:line="220" w:lineRule="exact"/>
      </w:pPr>
      <w:r>
        <w:t>1953, z. 1</w:t>
      </w:r>
    </w:p>
    <w:p w:rsidR="00EC73EA" w:rsidRDefault="00FB1725">
      <w:pPr>
        <w:pStyle w:val="Nagweklubstopka70"/>
        <w:framePr w:wrap="none" w:vAnchor="page" w:hAnchor="page" w:x="1564" w:y="1566"/>
        <w:shd w:val="clear" w:color="auto" w:fill="auto"/>
        <w:spacing w:line="120" w:lineRule="exact"/>
      </w:pPr>
      <w:r>
        <w:t>32</w:t>
      </w:r>
    </w:p>
    <w:p w:rsidR="00EC73EA" w:rsidRDefault="00FB1725">
      <w:pPr>
        <w:pStyle w:val="Teksttreci20"/>
        <w:framePr w:w="8544" w:h="12876" w:hRule="exact" w:wrap="none" w:vAnchor="page" w:hAnchor="page" w:x="1522" w:y="2136"/>
        <w:shd w:val="clear" w:color="auto" w:fill="auto"/>
        <w:spacing w:before="0" w:line="300" w:lineRule="exact"/>
      </w:pPr>
      <w:r>
        <w:rPr>
          <w:lang w:val="fr-FR" w:eastAsia="fr-FR" w:bidi="fr-FR"/>
        </w:rPr>
        <w:t xml:space="preserve">Française", </w:t>
      </w:r>
      <w:r>
        <w:t xml:space="preserve">t. I (1937), 34, s. </w:t>
      </w:r>
      <w:r w:rsidRPr="00620A5F">
        <w:rPr>
          <w:lang w:eastAsia="ru-RU" w:bidi="ru-RU"/>
        </w:rPr>
        <w:t xml:space="preserve">2/3. </w:t>
      </w:r>
      <w:r>
        <w:t xml:space="preserve">Ale skoro nam tu idzie o zapożyczenia </w:t>
      </w:r>
      <w:r>
        <w:rPr>
          <w:rStyle w:val="Teksttreci2Kursywa"/>
        </w:rPr>
        <w:t>(szykana),</w:t>
      </w:r>
      <w:r>
        <w:t xml:space="preserve"> może lepiej przytoczyć inne przykłady. Przejęte z francuskiego niem. </w:t>
      </w:r>
      <w:r>
        <w:rPr>
          <w:rStyle w:val="Teksttreci2Kursywa"/>
        </w:rPr>
        <w:t>Poltren</w:t>
      </w:r>
      <w:r>
        <w:t xml:space="preserve"> tchórz pod wpływem rodzimego </w:t>
      </w:r>
      <w:r>
        <w:rPr>
          <w:rStyle w:val="Teksttreci2Kursywa"/>
        </w:rPr>
        <w:t>poltern</w:t>
      </w:r>
      <w:r>
        <w:t xml:space="preserve"> »hałasować« otrzymuje z czasem znaczenie »krzykacz, kłótnik, pyszałek« itp.; </w:t>
      </w:r>
      <w:r>
        <w:rPr>
          <w:lang w:val="cs-CZ" w:eastAsia="cs-CZ" w:bidi="cs-CZ"/>
        </w:rPr>
        <w:t xml:space="preserve">zob. </w:t>
      </w:r>
      <w:r w:rsidRPr="00620A5F">
        <w:rPr>
          <w:lang w:val="en-US"/>
        </w:rPr>
        <w:t xml:space="preserve">K. Sandfeld-Jansen, ,,Die Sprachwissenschaft", 1915, s. 37, a także W. Kohlen Enzyklop. Wörterbuch... </w:t>
      </w:r>
      <w:r>
        <w:rPr>
          <w:lang w:val="en-US" w:eastAsia="en-US" w:bidi="en-US"/>
        </w:rPr>
        <w:t xml:space="preserve">(Langenscheidt), </w:t>
      </w:r>
      <w:r w:rsidRPr="00620A5F">
        <w:rPr>
          <w:lang w:val="en-US"/>
        </w:rPr>
        <w:t xml:space="preserve">1911 („Maulheld, Frahler, Feigling") i </w:t>
      </w:r>
      <w:r>
        <w:rPr>
          <w:lang w:val="fr-FR" w:eastAsia="fr-FR" w:bidi="fr-FR"/>
        </w:rPr>
        <w:t xml:space="preserve">J. </w:t>
      </w:r>
      <w:r w:rsidRPr="00620A5F">
        <w:rPr>
          <w:lang w:val="en-US"/>
        </w:rPr>
        <w:t xml:space="preserve">C. A. Heyses Fremdwörterbuch 21, 1922 (,,Feigling, Folterer, Schreier, </w:t>
      </w:r>
      <w:r>
        <w:rPr>
          <w:lang w:val="cs-CZ" w:eastAsia="cs-CZ" w:bidi="cs-CZ"/>
        </w:rPr>
        <w:t>Z</w:t>
      </w:r>
      <w:r w:rsidRPr="00620A5F">
        <w:rPr>
          <w:lang w:val="en-US"/>
        </w:rPr>
        <w:t>ä</w:t>
      </w:r>
      <w:r>
        <w:rPr>
          <w:lang w:val="cs-CZ" w:eastAsia="cs-CZ" w:bidi="cs-CZ"/>
        </w:rPr>
        <w:t xml:space="preserve">nker"). </w:t>
      </w:r>
      <w:r>
        <w:t xml:space="preserve">Albo wzięte żywcem z francuskiego hol. </w:t>
      </w:r>
      <w:r>
        <w:rPr>
          <w:rStyle w:val="Teksttreci2Kursywa"/>
        </w:rPr>
        <w:t xml:space="preserve">durabel </w:t>
      </w:r>
      <w:r>
        <w:t xml:space="preserve">»trwały« otrzymuje według rodzimego </w:t>
      </w:r>
      <w:r>
        <w:rPr>
          <w:rStyle w:val="Teksttreci2Kursywa"/>
        </w:rPr>
        <w:t>duur</w:t>
      </w:r>
      <w:r>
        <w:t xml:space="preserve"> »drogi« (por. ang. </w:t>
      </w:r>
      <w:r w:rsidRPr="00620A5F">
        <w:rPr>
          <w:rStyle w:val="Teksttreci2Kursywa"/>
          <w:lang w:eastAsia="en-US" w:bidi="en-US"/>
        </w:rPr>
        <w:t>dear,</w:t>
      </w:r>
      <w:r w:rsidRPr="00620A5F">
        <w:rPr>
          <w:lang w:eastAsia="en-US" w:bidi="en-US"/>
        </w:rPr>
        <w:t xml:space="preserve"> </w:t>
      </w:r>
      <w:r>
        <w:t xml:space="preserve">niem. </w:t>
      </w:r>
      <w:r>
        <w:rPr>
          <w:rStyle w:val="Teksttreci2Kursywa"/>
        </w:rPr>
        <w:t>teuer)</w:t>
      </w:r>
      <w:r>
        <w:t xml:space="preserve"> znaczenie takie właśnie: »kosztowny«. Te i inne p</w:t>
      </w:r>
      <w:r>
        <w:t xml:space="preserve">rzykłady, jakie znaleźć można w cytowanej książeczce Sandfelda-Jensena albo w obszernej gramatyce historycznej j. francuskiego </w:t>
      </w:r>
      <w:r>
        <w:rPr>
          <w:lang w:val="fr-FR" w:eastAsia="fr-FR" w:bidi="fr-FR"/>
        </w:rPr>
        <w:t xml:space="preserve">K. </w:t>
      </w:r>
      <w:r w:rsidRPr="00620A5F">
        <w:rPr>
          <w:lang w:eastAsia="en-US" w:bidi="en-US"/>
        </w:rPr>
        <w:t xml:space="preserve">Nyropa </w:t>
      </w:r>
      <w:r>
        <w:rPr>
          <w:lang w:val="fr-FR" w:eastAsia="fr-FR" w:bidi="fr-FR"/>
        </w:rPr>
        <w:t xml:space="preserve">(t. </w:t>
      </w:r>
      <w:r>
        <w:t>IV, s. 323, n. wraz z odsyłaczami), dowodzą jasno, że tego rodzaju objaśnienie jest zasadniczo możliwe. Przykład po</w:t>
      </w:r>
      <w:r>
        <w:t xml:space="preserve">lski: </w:t>
      </w:r>
      <w:r>
        <w:rPr>
          <w:rStyle w:val="Teksttreci2Kursywa"/>
        </w:rPr>
        <w:t>kolka,</w:t>
      </w:r>
      <w:r>
        <w:t xml:space="preserve"> pochodząca poprzez łacinę z gr. </w:t>
      </w:r>
      <w:r>
        <w:rPr>
          <w:rStyle w:val="Teksttreci2Kursywa"/>
          <w:lang w:val="cs-CZ" w:eastAsia="cs-CZ" w:bidi="cs-CZ"/>
        </w:rPr>
        <w:t xml:space="preserve">koliké </w:t>
      </w:r>
      <w:r>
        <w:t xml:space="preserve">«dolegliwości w okrężnicy, tzw. kiszce kolkowej </w:t>
      </w:r>
      <w:r>
        <w:rPr>
          <w:lang w:val="fr-FR" w:eastAsia="fr-FR" w:bidi="fr-FR"/>
        </w:rPr>
        <w:t xml:space="preserve">« </w:t>
      </w:r>
      <w:r>
        <w:t xml:space="preserve">(gr. </w:t>
      </w:r>
      <w:r>
        <w:rPr>
          <w:rStyle w:val="Teksttreci2Kursywa"/>
        </w:rPr>
        <w:t>kolon)</w:t>
      </w:r>
      <w:r>
        <w:t xml:space="preserve"> ma od dawna znaczenie »kłucie« pod wpływem </w:t>
      </w:r>
      <w:r>
        <w:rPr>
          <w:rStyle w:val="Teksttreci2Kursywa"/>
        </w:rPr>
        <w:t>kolę</w:t>
      </w:r>
      <w:r>
        <w:t xml:space="preserve"> itd., inne przykłady mniej lub więcej podobne na s. 193 nn. cz. II Encyklopedii PAU pt. „Język</w:t>
      </w:r>
      <w:r>
        <w:t xml:space="preserve"> polski i jego historia". Mimo to sądzę, że w tym wypadku sprawa się ma inaczej. Moim zdaniem trzeba tu wziąć pod uwagę nie samą </w:t>
      </w:r>
      <w:r>
        <w:rPr>
          <w:rStyle w:val="Teksttreci2Kursywa"/>
        </w:rPr>
        <w:t>szykaną,</w:t>
      </w:r>
      <w:r>
        <w:t xml:space="preserve"> lecz całe powiedzenie: </w:t>
      </w:r>
      <w:r>
        <w:rPr>
          <w:rStyle w:val="Teksttreci2Kursywa"/>
        </w:rPr>
        <w:t>ze wszystkimi szykanami,</w:t>
      </w:r>
      <w:r>
        <w:t xml:space="preserve"> ponieważ ono się odnajduje poza polskim ze znaczeniem równym naszemu.</w:t>
      </w:r>
    </w:p>
    <w:p w:rsidR="00EC73EA" w:rsidRDefault="00FB1725">
      <w:pPr>
        <w:pStyle w:val="Teksttreci20"/>
        <w:framePr w:w="8544" w:h="12876" w:hRule="exact" w:wrap="none" w:vAnchor="page" w:hAnchor="page" w:x="1522" w:y="2136"/>
        <w:shd w:val="clear" w:color="auto" w:fill="auto"/>
        <w:spacing w:before="0" w:line="300" w:lineRule="exact"/>
        <w:ind w:firstLine="920"/>
      </w:pPr>
      <w:r>
        <w:t xml:space="preserve">Wspomniane już wielkie wydanie </w:t>
      </w:r>
      <w:r w:rsidRPr="00620A5F">
        <w:rPr>
          <w:lang w:eastAsia="en-US" w:bidi="en-US"/>
        </w:rPr>
        <w:t xml:space="preserve">Sachsa-Villatte’a </w:t>
      </w:r>
      <w:r>
        <w:t xml:space="preserve">udziela wyrazowi </w:t>
      </w:r>
      <w:r w:rsidRPr="00620A5F">
        <w:rPr>
          <w:rStyle w:val="Teksttreci2Kursywa"/>
          <w:lang w:eastAsia="en-US" w:bidi="en-US"/>
        </w:rPr>
        <w:t>chicane</w:t>
      </w:r>
      <w:r w:rsidRPr="00620A5F">
        <w:rPr>
          <w:lang w:eastAsia="en-US" w:bidi="en-US"/>
        </w:rPr>
        <w:t xml:space="preserve"> </w:t>
      </w:r>
      <w:r>
        <w:t xml:space="preserve">dosyć dużo miejsca, ale nie znajdujemy tam połączenia tego terminu z </w:t>
      </w:r>
      <w:r w:rsidRPr="00620A5F">
        <w:rPr>
          <w:rStyle w:val="Teksttreci2Kursywa"/>
          <w:lang w:eastAsia="en-US" w:bidi="en-US"/>
        </w:rPr>
        <w:t>tout</w:t>
      </w:r>
      <w:r w:rsidRPr="00620A5F">
        <w:rPr>
          <w:lang w:eastAsia="en-US" w:bidi="en-US"/>
        </w:rPr>
        <w:t xml:space="preserve"> </w:t>
      </w:r>
      <w:r>
        <w:t xml:space="preserve">wszystek. Znajdziemy jednak takie połączenie w części niemiecko-francuskiej tegoż słownika pod </w:t>
      </w:r>
      <w:r>
        <w:rPr>
          <w:rStyle w:val="Teksttreci2Kursywa"/>
        </w:rPr>
        <w:t xml:space="preserve">Schikane: </w:t>
      </w:r>
      <w:r>
        <w:rPr>
          <w:rStyle w:val="Teksttreci2Kursywa"/>
          <w:lang w:val="fr-FR" w:eastAsia="fr-FR" w:bidi="fr-FR"/>
        </w:rPr>
        <w:t>all</w:t>
      </w:r>
      <w:r>
        <w:rPr>
          <w:rStyle w:val="Teksttreci2Kursywa"/>
          <w:lang w:val="fr-FR" w:eastAsia="fr-FR" w:bidi="fr-FR"/>
        </w:rPr>
        <w:t xml:space="preserve">é </w:t>
      </w:r>
      <w:r>
        <w:rPr>
          <w:rStyle w:val="Teksttreci2Kursywa"/>
        </w:rPr>
        <w:t>Schikanen;</w:t>
      </w:r>
      <w:r>
        <w:t xml:space="preserve"> tłumaczy się to na francuskie terminem </w:t>
      </w:r>
      <w:r>
        <w:rPr>
          <w:rStyle w:val="Teksttreci2Kursywa"/>
          <w:lang w:val="fr-FR" w:eastAsia="fr-FR" w:bidi="fr-FR"/>
        </w:rPr>
        <w:t>la prétintaille</w:t>
      </w:r>
      <w:r>
        <w:rPr>
          <w:lang w:val="fr-FR" w:eastAsia="fr-FR" w:bidi="fr-FR"/>
        </w:rPr>
        <w:t xml:space="preserve"> </w:t>
      </w:r>
      <w:r>
        <w:t xml:space="preserve">i objaśnia, że to wyrażenie z gry w lombra, a w części franc.-niemieckiej objaśnia się na termin francuski tak: „gewisse </w:t>
      </w:r>
      <w:r>
        <w:rPr>
          <w:lang w:val="fr-FR" w:eastAsia="fr-FR" w:bidi="fr-FR"/>
        </w:rPr>
        <w:t>Neben-Umst</w:t>
      </w:r>
      <w:r>
        <w:t>ä</w:t>
      </w:r>
      <w:r>
        <w:rPr>
          <w:lang w:val="fr-FR" w:eastAsia="fr-FR" w:bidi="fr-FR"/>
        </w:rPr>
        <w:t xml:space="preserve">nde, die </w:t>
      </w:r>
      <w:r>
        <w:t xml:space="preserve">mit dem Spiele bezahlt werden, </w:t>
      </w:r>
      <w:r>
        <w:rPr>
          <w:lang w:val="fr-FR" w:eastAsia="fr-FR" w:bidi="fr-FR"/>
        </w:rPr>
        <w:t xml:space="preserve">F </w:t>
      </w:r>
      <w:r>
        <w:t xml:space="preserve">(tj. </w:t>
      </w:r>
      <w:r>
        <w:rPr>
          <w:lang w:val="fr-FR" w:eastAsia="fr-FR" w:bidi="fr-FR"/>
        </w:rPr>
        <w:t>langage f</w:t>
      </w:r>
      <w:r>
        <w:rPr>
          <w:lang w:val="fr-FR" w:eastAsia="fr-FR" w:bidi="fr-FR"/>
        </w:rPr>
        <w:t xml:space="preserve">amilier </w:t>
      </w:r>
      <w:r>
        <w:t xml:space="preserve">czyli mowa potoczna) </w:t>
      </w:r>
      <w:r>
        <w:rPr>
          <w:lang w:val="fr-FR" w:eastAsia="fr-FR" w:bidi="fr-FR"/>
        </w:rPr>
        <w:t xml:space="preserve">alle </w:t>
      </w:r>
      <w:r>
        <w:t>Schikanen"</w:t>
      </w:r>
      <w:r>
        <w:t>. Jest to zatem wyrażenie techniczne karciarzy. Jako kompletny laik w tej, zdaniem niektórych, nie tylko dźwięcznej, ale i wdzięcznej dziedzinie nie mogę się tu zapuszczać w szczegółowe objaśnienia, tylko wzywam znawców lombra do zabrania głosu decydująceg</w:t>
      </w:r>
      <w:r>
        <w:t xml:space="preserve">o. Od siebie przypomnę, że pewne terminy karciarskie wchodziły do języka ogółu ze znaczeniem preznośnym: </w:t>
      </w:r>
      <w:r>
        <w:rPr>
          <w:rStyle w:val="Teksttreci2Kursywa"/>
        </w:rPr>
        <w:t>(atut, mieć wszystkie atuty w ręku)</w:t>
      </w:r>
      <w:r>
        <w:t xml:space="preserve"> lub </w:t>
      </w:r>
      <w:r>
        <w:rPr>
          <w:rStyle w:val="Teksttreci2Kursywa"/>
        </w:rPr>
        <w:t>as,</w:t>
      </w:r>
      <w:r>
        <w:t xml:space="preserve"> tak rozpowszechniony podczas i po poprzedniej wojnie (znów odsyłam do uwag na s. 35 tejże serii „Rozmów") a</w:t>
      </w:r>
      <w:r>
        <w:t xml:space="preserve">lbo </w:t>
      </w:r>
      <w:r>
        <w:rPr>
          <w:rStyle w:val="Teksttreci2Kursywa"/>
        </w:rPr>
        <w:t>kozera (nie bez kozery,</w:t>
      </w:r>
      <w:r>
        <w:t xml:space="preserve"> zob. s. 84 „Studiów z historii polskiego słownictwa" </w:t>
      </w:r>
      <w:r w:rsidRPr="00620A5F">
        <w:rPr>
          <w:lang w:eastAsia="en-US" w:bidi="en-US"/>
        </w:rPr>
        <w:t xml:space="preserve">prof. </w:t>
      </w:r>
      <w:r>
        <w:t xml:space="preserve">Nitscha, 1948) czy sama </w:t>
      </w:r>
      <w:r>
        <w:rPr>
          <w:rStyle w:val="Teksttreci2Kursywa"/>
        </w:rPr>
        <w:t>karta (grać w otwarte karty, stawiać wszystko na jedną kartą)</w:t>
      </w:r>
      <w:r>
        <w:t xml:space="preserve"> itd., że pominę zwroty dawniejsze, dziś nieznane, jak </w:t>
      </w:r>
      <w:r>
        <w:rPr>
          <w:rStyle w:val="Teksttreci2Kursywa"/>
        </w:rPr>
        <w:t>trafić w rumel</w:t>
      </w:r>
      <w:r>
        <w:t xml:space="preserve"> (tj. w </w:t>
      </w:r>
      <w:r>
        <w:rPr>
          <w:rStyle w:val="Teksttreci2Kursywa"/>
        </w:rPr>
        <w:t>sedno),</w:t>
      </w:r>
      <w:r>
        <w:rPr>
          <w:rStyle w:val="Teksttreci2Kursywa"/>
        </w:rPr>
        <w:t xml:space="preserve"> trafić w ton i</w:t>
      </w:r>
      <w:r>
        <w:t xml:space="preserve"> najczęstsze podobne </w:t>
      </w:r>
      <w:r>
        <w:rPr>
          <w:rStyle w:val="Teksttreci2Kursywa"/>
        </w:rPr>
        <w:t>pasz</w:t>
      </w:r>
      <w:r>
        <w:t xml:space="preserve"> »nie ma« (np. </w:t>
      </w:r>
      <w:r>
        <w:rPr>
          <w:rStyle w:val="Teksttreci2Kursywa"/>
        </w:rPr>
        <w:t xml:space="preserve">rozumu pasz). </w:t>
      </w:r>
      <w:r>
        <w:t>wspomniane w szp. 561 I t. „Encyklopedii staropolskiej" Brücknera. Czyli</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20"/>
        <w:framePr w:wrap="none" w:vAnchor="page" w:hAnchor="page" w:x="1492" w:y="1384"/>
        <w:shd w:val="clear" w:color="auto" w:fill="auto"/>
        <w:spacing w:line="220" w:lineRule="exact"/>
      </w:pPr>
      <w:r>
        <w:lastRenderedPageBreak/>
        <w:t>1953 z. 1</w:t>
      </w:r>
    </w:p>
    <w:p w:rsidR="00EC73EA" w:rsidRDefault="00FB1725">
      <w:pPr>
        <w:pStyle w:val="Nagweklubstopka0"/>
        <w:framePr w:wrap="none" w:vAnchor="page" w:hAnchor="page" w:x="4462" w:y="1384"/>
        <w:shd w:val="clear" w:color="auto" w:fill="auto"/>
        <w:spacing w:line="220" w:lineRule="exact"/>
      </w:pPr>
      <w:r>
        <w:t>PORADNIK JĘZYKOWY</w:t>
      </w:r>
    </w:p>
    <w:p w:rsidR="00EC73EA" w:rsidRDefault="00FB1725">
      <w:pPr>
        <w:pStyle w:val="Nagweklubstopka20"/>
        <w:framePr w:wrap="none" w:vAnchor="page" w:hAnchor="page" w:x="9964" w:y="1390"/>
        <w:shd w:val="clear" w:color="auto" w:fill="auto"/>
        <w:spacing w:line="220" w:lineRule="exact"/>
      </w:pPr>
      <w:r>
        <w:t>33</w:t>
      </w:r>
    </w:p>
    <w:p w:rsidR="00EC73EA" w:rsidRPr="00620A5F" w:rsidRDefault="00FB1725">
      <w:pPr>
        <w:pStyle w:val="Teksttreci20"/>
        <w:framePr w:w="8844" w:h="13188" w:hRule="exact" w:wrap="none" w:vAnchor="page" w:hAnchor="page" w:x="1372" w:y="1975"/>
        <w:shd w:val="clear" w:color="auto" w:fill="auto"/>
        <w:spacing w:before="0" w:line="306" w:lineRule="exact"/>
        <w:rPr>
          <w:lang w:val="en-US"/>
        </w:rPr>
      </w:pPr>
      <w:r>
        <w:t xml:space="preserve">ze pochodzenie zwrotu </w:t>
      </w:r>
      <w:r>
        <w:rPr>
          <w:rStyle w:val="Teksttreci2Kursywa"/>
        </w:rPr>
        <w:t>ze wszystkimi szykanami</w:t>
      </w:r>
      <w:r>
        <w:t xml:space="preserve"> z języka karc</w:t>
      </w:r>
      <w:r>
        <w:t xml:space="preserve">iarzy jest całkiem możliwe. Tu nawiasem jeszcze jedna uwaga: KK cytuje zdanie </w:t>
      </w:r>
      <w:r>
        <w:rPr>
          <w:rStyle w:val="Teksttreci2Kursywa"/>
        </w:rPr>
        <w:t>Graliśmy w wista z szykanami</w:t>
      </w:r>
      <w:r>
        <w:t xml:space="preserve"> (bez podania źródła niestety, jak i oba inne przykłady pod 3) i klasyfikuje to też jako użycie żartobliwe; kto wie jednak (tu oko do fachowców od kar</w:t>
      </w:r>
      <w:r>
        <w:t xml:space="preserve">t), czy to nie jest również termin techniczny, skoro ang. </w:t>
      </w:r>
      <w:r>
        <w:rPr>
          <w:rStyle w:val="Teksttreci2Kursywa"/>
          <w:lang w:val="fr-FR" w:eastAsia="fr-FR" w:bidi="fr-FR"/>
        </w:rPr>
        <w:t>chicane</w:t>
      </w:r>
      <w:r>
        <w:rPr>
          <w:lang w:val="fr-FR" w:eastAsia="fr-FR" w:bidi="fr-FR"/>
        </w:rPr>
        <w:t xml:space="preserve"> </w:t>
      </w:r>
      <w:r>
        <w:t xml:space="preserve">znaczy m. </w:t>
      </w:r>
      <w:r w:rsidRPr="00620A5F">
        <w:rPr>
          <w:lang w:eastAsia="en-US" w:bidi="en-US"/>
        </w:rPr>
        <w:t xml:space="preserve">in. </w:t>
      </w:r>
      <w:r>
        <w:t xml:space="preserve">»ręka bez </w:t>
      </w:r>
      <w:r>
        <w:rPr>
          <w:lang w:val="cs-CZ" w:eastAsia="cs-CZ" w:bidi="cs-CZ"/>
        </w:rPr>
        <w:t xml:space="preserve">trumf </w:t>
      </w:r>
      <w:r>
        <w:t xml:space="preserve">ów w brydżu«. </w:t>
      </w:r>
      <w:r w:rsidRPr="00620A5F">
        <w:rPr>
          <w:lang w:val="en-US"/>
        </w:rPr>
        <w:t xml:space="preserve">(dokładnie: ,,holding </w:t>
      </w:r>
      <w:r>
        <w:rPr>
          <w:lang w:val="en-US" w:eastAsia="en-US" w:bidi="en-US"/>
        </w:rPr>
        <w:t xml:space="preserve">of hand without any trums in bridge“ </w:t>
      </w:r>
      <w:r w:rsidRPr="00620A5F">
        <w:rPr>
          <w:lang w:val="en-US"/>
        </w:rPr>
        <w:t xml:space="preserve">według </w:t>
      </w:r>
      <w:r>
        <w:rPr>
          <w:lang w:val="en-US" w:eastAsia="en-US" w:bidi="en-US"/>
        </w:rPr>
        <w:t>Concise Oxford Dictionary</w:t>
      </w:r>
      <w:r w:rsidR="00620A5F">
        <w:rPr>
          <w:lang w:val="en-US" w:eastAsia="en-US" w:bidi="en-US"/>
        </w:rPr>
        <w:t xml:space="preserve"> </w:t>
      </w:r>
      <w:r>
        <w:rPr>
          <w:lang w:val="en-US" w:eastAsia="en-US" w:bidi="en-US"/>
        </w:rPr>
        <w:t>1934).</w:t>
      </w:r>
    </w:p>
    <w:p w:rsidR="00EC73EA" w:rsidRDefault="00FB1725">
      <w:pPr>
        <w:pStyle w:val="Teksttreci20"/>
        <w:framePr w:w="8844" w:h="13188" w:hRule="exact" w:wrap="none" w:vAnchor="page" w:hAnchor="page" w:x="1372" w:y="1975"/>
        <w:shd w:val="clear" w:color="auto" w:fill="auto"/>
        <w:spacing w:before="0" w:line="306" w:lineRule="exact"/>
        <w:ind w:firstLine="720"/>
      </w:pPr>
      <w:r>
        <w:t xml:space="preserve">Tylko wątpię bardzo, czyśmy zwrot </w:t>
      </w:r>
      <w:r>
        <w:rPr>
          <w:rStyle w:val="Teksttreci2Kursywa"/>
        </w:rPr>
        <w:t>ze wszystki</w:t>
      </w:r>
      <w:r>
        <w:rPr>
          <w:rStyle w:val="Teksttreci2Kursywa"/>
        </w:rPr>
        <w:t>mi szykanami</w:t>
      </w:r>
      <w:r>
        <w:t xml:space="preserve"> wzięli wprost od własnych karciarzy. Przypominam, że równie mniej więcej nowe znaczenie przenośne </w:t>
      </w:r>
      <w:r>
        <w:rPr>
          <w:rStyle w:val="Teksttreci2Kursywa"/>
        </w:rPr>
        <w:t>asa</w:t>
      </w:r>
      <w:r>
        <w:t xml:space="preserve"> przyszło do nas z Francji, jak notuje autor „Rozmów" i że nałóg karciarstwa w w. XX u nas na szczęście nie przybierał tak potwornych rozmiaró</w:t>
      </w:r>
      <w:r>
        <w:t xml:space="preserve">w jak np. na przełomie dwu wieków poprzednich </w:t>
      </w:r>
      <w:r>
        <w:rPr>
          <w:lang w:val="fr-FR" w:eastAsia="fr-FR" w:bidi="fr-FR"/>
        </w:rPr>
        <w:t xml:space="preserve">(Brückner, </w:t>
      </w:r>
      <w:r>
        <w:t>Dzieje kultury polskiej, t. III, s. 480), więc też i zasięg jego wpływu językowego musiał być znacznie słabszy. Lombr (czy ewentualnie wist?) nie był przecież u nas, o ile wiem, zbyt rozpowszechniony</w:t>
      </w:r>
      <w:r>
        <w:t xml:space="preserve">, samodzielne dojście do przenośnego używania asa, chyba znacznie łatwiejsze też się nie dokonało. Może jednak najważniejsze jest to, że już Niemcy znali wyrażenie </w:t>
      </w:r>
      <w:r>
        <w:rPr>
          <w:rStyle w:val="Teksttreci2Kursywa"/>
          <w:lang w:val="fr-FR" w:eastAsia="fr-FR" w:bidi="fr-FR"/>
        </w:rPr>
        <w:t xml:space="preserve">mit allen </w:t>
      </w:r>
      <w:r>
        <w:rPr>
          <w:rStyle w:val="Teksttreci2Kursywa"/>
        </w:rPr>
        <w:t>Schikanen</w:t>
      </w:r>
      <w:r>
        <w:t>, a wpływ niemiecki w początkach b. w., o które tu idzie, był silny. Każd</w:t>
      </w:r>
      <w:r>
        <w:t xml:space="preserve">y znajdzie bez trudu w słowniku Ippoldta, wydanym niemal tuż przed wojną, pod Schikane: „mit </w:t>
      </w:r>
      <w:r>
        <w:rPr>
          <w:lang w:val="fr-FR" w:eastAsia="fr-FR" w:bidi="fr-FR"/>
        </w:rPr>
        <w:t xml:space="preserve">allen </w:t>
      </w:r>
      <w:r>
        <w:t>Schikanen“ (żartobl. „ze wszystkimi udogodnieniami, wygodami") albo w części tzw. wielkiego Dudena niemieckiego zawierającej „Stilwörterbuch"</w:t>
      </w:r>
      <w:r>
        <w:t xml:space="preserve"> (1934, s. 444): „mit </w:t>
      </w:r>
      <w:r>
        <w:rPr>
          <w:lang w:val="fr-FR" w:eastAsia="fr-FR" w:bidi="fr-FR"/>
        </w:rPr>
        <w:t xml:space="preserve">allen </w:t>
      </w:r>
      <w:r>
        <w:t xml:space="preserve">Schikanen </w:t>
      </w:r>
      <w:r>
        <w:rPr>
          <w:lang w:val="fr-FR" w:eastAsia="fr-FR" w:bidi="fr-FR"/>
        </w:rPr>
        <w:t xml:space="preserve">(allen </w:t>
      </w:r>
      <w:r>
        <w:t xml:space="preserve">Mitteln zur </w:t>
      </w:r>
      <w:r>
        <w:rPr>
          <w:lang w:val="fr-FR" w:eastAsia="fr-FR" w:bidi="fr-FR"/>
        </w:rPr>
        <w:t xml:space="preserve">Bequemlichkeit, </w:t>
      </w:r>
      <w:r>
        <w:t xml:space="preserve">Leitstungssteigerung) </w:t>
      </w:r>
      <w:r>
        <w:rPr>
          <w:lang w:val="fr-FR" w:eastAsia="fr-FR" w:bidi="fr-FR"/>
        </w:rPr>
        <w:t xml:space="preserve">ausgestattet, ausgerüstet, </w:t>
      </w:r>
      <w:r>
        <w:t>hergerichtet". Mniej łatwo jednak znaleźć świadectwa dawniejsze, przecież potrzebne dla uzyskania jakiej takiej pewności. Udało mi się</w:t>
      </w:r>
      <w:r>
        <w:t xml:space="preserve"> odszukać dwa: mian. H. </w:t>
      </w:r>
      <w:r>
        <w:rPr>
          <w:lang w:val="cs-CZ" w:eastAsia="cs-CZ" w:bidi="cs-CZ"/>
        </w:rPr>
        <w:t xml:space="preserve">Rabe, </w:t>
      </w:r>
      <w:r>
        <w:rPr>
          <w:lang w:val="fr-FR" w:eastAsia="fr-FR" w:bidi="fr-FR"/>
        </w:rPr>
        <w:t xml:space="preserve">Deutsch-englisches </w:t>
      </w:r>
      <w:r w:rsidRPr="00620A5F">
        <w:rPr>
          <w:lang w:eastAsia="en-US" w:bidi="en-US"/>
        </w:rPr>
        <w:t xml:space="preserve">Satzlexikon </w:t>
      </w:r>
      <w:r>
        <w:t xml:space="preserve">(1924) podaje: </w:t>
      </w:r>
      <w:r>
        <w:rPr>
          <w:rStyle w:val="Teksttreci2Kursywa"/>
          <w:lang w:val="fr-FR" w:eastAsia="fr-FR" w:bidi="fr-FR"/>
        </w:rPr>
        <w:t xml:space="preserve">mit allen </w:t>
      </w:r>
      <w:r>
        <w:rPr>
          <w:rStyle w:val="Teksttreci2Kursywa"/>
        </w:rPr>
        <w:t>Schikanen der Neuzeit</w:t>
      </w:r>
      <w:r>
        <w:t xml:space="preserve"> i tłumaczy: </w:t>
      </w:r>
      <w:r w:rsidRPr="00620A5F">
        <w:rPr>
          <w:lang w:eastAsia="en-US" w:bidi="en-US"/>
        </w:rPr>
        <w:t xml:space="preserve">„with all </w:t>
      </w:r>
      <w:r>
        <w:t xml:space="preserve">modern </w:t>
      </w:r>
      <w:r w:rsidRPr="00620A5F">
        <w:rPr>
          <w:lang w:eastAsia="en-US" w:bidi="en-US"/>
        </w:rPr>
        <w:t xml:space="preserve">appliances", a </w:t>
      </w:r>
      <w:r>
        <w:t xml:space="preserve">C. </w:t>
      </w:r>
      <w:r w:rsidRPr="00620A5F">
        <w:rPr>
          <w:lang w:eastAsia="en-US" w:bidi="en-US"/>
        </w:rPr>
        <w:t xml:space="preserve">Willing, </w:t>
      </w:r>
      <w:r>
        <w:rPr>
          <w:lang w:val="fr-FR" w:eastAsia="fr-FR" w:bidi="fr-FR"/>
        </w:rPr>
        <w:t>Hebr</w:t>
      </w:r>
      <w:r>
        <w:t>ä</w:t>
      </w:r>
      <w:r>
        <w:rPr>
          <w:lang w:val="fr-FR" w:eastAsia="fr-FR" w:bidi="fr-FR"/>
        </w:rPr>
        <w:t xml:space="preserve">isch </w:t>
      </w:r>
      <w:r w:rsidRPr="00620A5F">
        <w:rPr>
          <w:lang w:eastAsia="en-US" w:bidi="en-US"/>
        </w:rPr>
        <w:t xml:space="preserve">(Langenscheidt), </w:t>
      </w:r>
      <w:r>
        <w:rPr>
          <w:lang w:val="fr-FR" w:eastAsia="fr-FR" w:bidi="fr-FR"/>
        </w:rPr>
        <w:t xml:space="preserve">s. 142 </w:t>
      </w:r>
      <w:r>
        <w:t xml:space="preserve">pisze: „einige hundert </w:t>
      </w:r>
      <w:r>
        <w:rPr>
          <w:lang w:val="fr-FR" w:eastAsia="fr-FR" w:bidi="fr-FR"/>
        </w:rPr>
        <w:t xml:space="preserve">Verbalformen </w:t>
      </w:r>
      <w:r>
        <w:t xml:space="preserve">„mit </w:t>
      </w:r>
      <w:r>
        <w:rPr>
          <w:lang w:val="fr-FR" w:eastAsia="fr-FR" w:bidi="fr-FR"/>
        </w:rPr>
        <w:t xml:space="preserve">allen </w:t>
      </w:r>
      <w:r>
        <w:t xml:space="preserve">Schikanen" </w:t>
      </w:r>
      <w:r>
        <w:t xml:space="preserve">zu erklären" w tym samym czasie. Sięgnięcie wstecz poza r. 1924 nie chciało się już powieść, użyty zaś przez Willinga cudzysłów prawie mi odbierał nadzieję, bo mógł wskazywać na świeżość wyrażenia. Zrozpaczonego bezowocnością poszukiwań poratował zupełnie </w:t>
      </w:r>
      <w:r>
        <w:t xml:space="preserve">niespodziewanie... stary Grimm, a raczej bracia, do których słownika skusiło mię zajrzeć dla spokoju sumienia: szp. 108 </w:t>
      </w:r>
      <w:r>
        <w:rPr>
          <w:lang w:val="fr-FR" w:eastAsia="fr-FR" w:bidi="fr-FR"/>
        </w:rPr>
        <w:t xml:space="preserve">t. </w:t>
      </w:r>
      <w:r>
        <w:t xml:space="preserve">IX mówi o użyciu wyrazu </w:t>
      </w:r>
      <w:r>
        <w:rPr>
          <w:rStyle w:val="Teksttreci2Kursywa"/>
        </w:rPr>
        <w:t>Schikane</w:t>
      </w:r>
      <w:r>
        <w:t xml:space="preserve"> w znaczeniu </w:t>
      </w:r>
      <w:r>
        <w:rPr>
          <w:lang w:val="cs-CZ" w:eastAsia="cs-CZ" w:bidi="cs-CZ"/>
        </w:rPr>
        <w:t xml:space="preserve">„verschmitzte </w:t>
      </w:r>
      <w:r>
        <w:t xml:space="preserve">aushilfe, listiges mittel" i dodaje: „mit </w:t>
      </w:r>
      <w:r>
        <w:rPr>
          <w:rStyle w:val="Teksttreci2Kursywa"/>
          <w:lang w:val="fr-FR" w:eastAsia="fr-FR" w:bidi="fr-FR"/>
        </w:rPr>
        <w:t xml:space="preserve">allen </w:t>
      </w:r>
      <w:r>
        <w:rPr>
          <w:rStyle w:val="Teksttreci2Kursywa"/>
        </w:rPr>
        <w:t>schikanen eingerichtet,</w:t>
      </w:r>
      <w:r>
        <w:t xml:space="preserve"> mi</w:t>
      </w:r>
      <w:r>
        <w:t>t allem zweckdienlichen, was nur ersonnen werden kann", a tom ten ma datę: r. 1899.</w:t>
      </w:r>
    </w:p>
    <w:p w:rsidR="00EC73EA" w:rsidRDefault="00FB1725">
      <w:pPr>
        <w:pStyle w:val="Teksttreci20"/>
        <w:framePr w:w="8844" w:h="13188" w:hRule="exact" w:wrap="none" w:vAnchor="page" w:hAnchor="page" w:x="1372" w:y="1975"/>
        <w:shd w:val="clear" w:color="auto" w:fill="auto"/>
        <w:spacing w:before="0" w:line="306" w:lineRule="exact"/>
        <w:ind w:firstLine="720"/>
      </w:pPr>
      <w:r>
        <w:t xml:space="preserve">Tak zatem wyrażenie niemieckie jest dostatecznie stare, aby móc je uważać za źródło naszego, i ufam, że w tym punkcie polonistom pozostaje tylko podbudowanie mojego wywodu </w:t>
      </w:r>
      <w:r>
        <w:t>materiałem rodzimym. Na</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11" w:y="1420"/>
        <w:shd w:val="clear" w:color="auto" w:fill="auto"/>
        <w:spacing w:line="220" w:lineRule="exact"/>
      </w:pPr>
      <w:r>
        <w:lastRenderedPageBreak/>
        <w:t>34</w:t>
      </w:r>
    </w:p>
    <w:p w:rsidR="00EC73EA" w:rsidRDefault="00FB1725">
      <w:pPr>
        <w:pStyle w:val="Nagweklubstopka0"/>
        <w:framePr w:wrap="none" w:vAnchor="page" w:hAnchor="page" w:x="4375" w:y="1408"/>
        <w:shd w:val="clear" w:color="auto" w:fill="auto"/>
        <w:spacing w:line="220" w:lineRule="exact"/>
      </w:pPr>
      <w:r>
        <w:t>PORADNIK JĘZYKOWY</w:t>
      </w:r>
    </w:p>
    <w:p w:rsidR="00EC73EA" w:rsidRDefault="00FB1725">
      <w:pPr>
        <w:pStyle w:val="Nagweklubstopka0"/>
        <w:framePr w:wrap="none" w:vAnchor="page" w:hAnchor="page" w:x="9211" w:y="1402"/>
        <w:shd w:val="clear" w:color="auto" w:fill="auto"/>
        <w:spacing w:line="220" w:lineRule="exact"/>
      </w:pPr>
      <w:r>
        <w:t>1953 z. 1</w:t>
      </w:r>
    </w:p>
    <w:p w:rsidR="00EC73EA" w:rsidRDefault="00FB1725">
      <w:pPr>
        <w:pStyle w:val="Teksttreci20"/>
        <w:framePr w:w="8802" w:h="4068" w:hRule="exact" w:wrap="none" w:vAnchor="page" w:hAnchor="page" w:x="1393" w:y="1999"/>
        <w:shd w:val="clear" w:color="auto" w:fill="auto"/>
        <w:spacing w:before="0" w:line="306" w:lineRule="exact"/>
      </w:pPr>
      <w:r>
        <w:t xml:space="preserve">tomiast pewne wątpliwości zrodziły się we mnie pod koniec poszukiwań co do tego, czy samo wyrażenie niemieckie pochodzi bezwzględnie z kół graczy: objaśnienie słownika Grimmów, </w:t>
      </w:r>
      <w:r>
        <w:t xml:space="preserve">operujące „chytrym środkiem" itp., nie wydaje mi się niemożliwe, a jeżeli jest słuszne, przemawia zapewne raczej za koniecznością nawiązania do języka prawniczego czy dziedziny sądowej, z jakiej znano </w:t>
      </w:r>
      <w:r>
        <w:rPr>
          <w:rStyle w:val="Teksttreci2Kursywa"/>
        </w:rPr>
        <w:t>szykanę</w:t>
      </w:r>
      <w:r>
        <w:t xml:space="preserve"> pierwotnie, bo </w:t>
      </w:r>
      <w:r>
        <w:rPr>
          <w:lang w:val="fr-FR" w:eastAsia="fr-FR" w:bidi="fr-FR"/>
        </w:rPr>
        <w:t xml:space="preserve">franc, </w:t>
      </w:r>
      <w:r>
        <w:rPr>
          <w:rStyle w:val="Teksttreci2Kursywa"/>
          <w:lang w:val="fr-FR" w:eastAsia="fr-FR" w:bidi="fr-FR"/>
        </w:rPr>
        <w:t>chicane</w:t>
      </w:r>
      <w:r>
        <w:rPr>
          <w:rStyle w:val="Teksttreci2Kursywa"/>
        </w:rPr>
        <w:t>,</w:t>
      </w:r>
      <w:r>
        <w:t xml:space="preserve"> przejęte i przez</w:t>
      </w:r>
      <w:r>
        <w:t xml:space="preserve"> Niemców, to zrazu »proces, zwłaszcza podjęty w złych zamiarach a potem »kruczek prawny</w:t>
      </w:r>
      <w:r>
        <w:rPr>
          <w:lang w:val="fr-FR" w:eastAsia="fr-FR" w:bidi="fr-FR"/>
        </w:rPr>
        <w:t xml:space="preserve">«. </w:t>
      </w:r>
      <w:r>
        <w:t>Tę stronę zagadnienia więc pozostawiam z braku materiału nie rozstrzygniętą, chociaż parentela z kartami, może tylko zabarwiona dodatkowo kroplą krwi prawniczej, wyda</w:t>
      </w:r>
      <w:r>
        <w:t xml:space="preserve">je mi się na razie prawdopodobniejsza. Szkoda, że nowy wielki słownik </w:t>
      </w:r>
      <w:r>
        <w:rPr>
          <w:lang w:val="fr-FR" w:eastAsia="fr-FR" w:bidi="fr-FR"/>
        </w:rPr>
        <w:t>Trüb</w:t>
      </w:r>
      <w:r>
        <w:t>nera nie doszedł bodaj do litery T.</w:t>
      </w:r>
    </w:p>
    <w:p w:rsidR="00EC73EA" w:rsidRDefault="00FB1725">
      <w:pPr>
        <w:pStyle w:val="Teksttreci110"/>
        <w:framePr w:w="8802" w:h="4068" w:hRule="exact" w:wrap="none" w:vAnchor="page" w:hAnchor="page" w:x="1393" w:y="1999"/>
        <w:shd w:val="clear" w:color="auto" w:fill="auto"/>
        <w:spacing w:before="0" w:after="0" w:line="306" w:lineRule="exact"/>
        <w:ind w:left="5360"/>
      </w:pPr>
      <w:r>
        <w:t>Eugeniusz Słuszkiewicz</w:t>
      </w:r>
    </w:p>
    <w:p w:rsidR="00EC73EA" w:rsidRDefault="00FB1725">
      <w:pPr>
        <w:pStyle w:val="Nagwek920"/>
        <w:framePr w:w="8802" w:h="8452" w:hRule="exact" w:wrap="none" w:vAnchor="page" w:hAnchor="page" w:x="1393" w:y="6706"/>
        <w:shd w:val="clear" w:color="auto" w:fill="auto"/>
        <w:spacing w:after="239" w:line="280" w:lineRule="exact"/>
        <w:ind w:left="20"/>
      </w:pPr>
      <w:bookmarkStart w:id="5" w:name="bookmark5"/>
      <w:r>
        <w:t>O SKRÓTACH TYPU: TPD i ZSCh</w:t>
      </w:r>
      <w:bookmarkEnd w:id="5"/>
    </w:p>
    <w:p w:rsidR="00EC73EA" w:rsidRDefault="00FB1725">
      <w:pPr>
        <w:pStyle w:val="Teksttreci20"/>
        <w:framePr w:w="8802" w:h="8452" w:hRule="exact" w:wrap="none" w:vAnchor="page" w:hAnchor="page" w:x="1393" w:y="6706"/>
        <w:shd w:val="clear" w:color="auto" w:fill="auto"/>
        <w:spacing w:before="0" w:line="306" w:lineRule="exact"/>
        <w:ind w:firstLine="580"/>
      </w:pPr>
      <w:r>
        <w:t xml:space="preserve">W „Poradniku Językowym" z marca 1952 r. dr V. Francie zwrócił uwagę na niedokładność zarówno </w:t>
      </w:r>
      <w:r>
        <w:t xml:space="preserve">teorii, jak i praktyki ortograficznej w zakresie uwzględniania w skrótach znaków literowych złożonych, takich jak: </w:t>
      </w:r>
      <w:r>
        <w:rPr>
          <w:rStyle w:val="Teksttreci2Kursywa"/>
        </w:rPr>
        <w:t>cz, sz.</w:t>
      </w:r>
      <w:r>
        <w:t xml:space="preserve"> Dr Fran</w:t>
      </w:r>
      <w:r>
        <w:rPr>
          <w:lang w:val="cs-CZ" w:eastAsia="cs-CZ" w:bidi="cs-CZ"/>
        </w:rPr>
        <w:t>či</w:t>
      </w:r>
      <w:r>
        <w:t xml:space="preserve">ć stwierdza, że w praktyce np. nazwę uczelni „Wyższa Szkoła Pedagogiczna" pisze się w skrócie: </w:t>
      </w:r>
      <w:r>
        <w:rPr>
          <w:rStyle w:val="Teksttreci2Kursywa"/>
        </w:rPr>
        <w:t>WSP,</w:t>
      </w:r>
      <w:r>
        <w:t xml:space="preserve"> uwzględniając tylko pier</w:t>
      </w:r>
      <w:r>
        <w:t xml:space="preserve">wszą literę złożonego znaku </w:t>
      </w:r>
      <w:r>
        <w:rPr>
          <w:rStyle w:val="Teksttreci2Kursywa"/>
        </w:rPr>
        <w:t>sz,</w:t>
      </w:r>
      <w:r>
        <w:t xml:space="preserve"> zasady pisowni zaś (powołuje się na „Pisownię polską PAU") nie podają na ten temat ani odpowiednich przepisów, ani praktycznych przykładów (Por. Jęz. 1952, z. 3, s. 26).</w:t>
      </w:r>
    </w:p>
    <w:p w:rsidR="00EC73EA" w:rsidRDefault="00FB1725">
      <w:pPr>
        <w:pStyle w:val="Teksttreci20"/>
        <w:framePr w:w="8802" w:h="8452" w:hRule="exact" w:wrap="none" w:vAnchor="page" w:hAnchor="page" w:x="1393" w:y="6706"/>
        <w:shd w:val="clear" w:color="auto" w:fill="auto"/>
        <w:spacing w:before="0" w:line="312" w:lineRule="exact"/>
        <w:ind w:firstLine="740"/>
      </w:pPr>
      <w:r>
        <w:t xml:space="preserve">Cytowane przez dr </w:t>
      </w:r>
      <w:r>
        <w:rPr>
          <w:lang w:val="cs-CZ" w:eastAsia="cs-CZ" w:bidi="cs-CZ"/>
        </w:rPr>
        <w:t xml:space="preserve">Frančicia </w:t>
      </w:r>
      <w:r>
        <w:t xml:space="preserve">przepisy ortograficzne </w:t>
      </w:r>
      <w:r>
        <w:t>istotnie nie podają wystarczających wskazówek. Wynikło to po prostu stąd, że przykłady w przepisach ortograficznych były dobierane nie pod kątem zasad formalnych, lecz ze względu na stopień ich aktualnej praktyczności. Z tego praktycznego doboru przykładów</w:t>
      </w:r>
      <w:r>
        <w:t xml:space="preserve"> wynika fakt, że w zaktualizowanym, dzisiejszym podręczniku ortograficznym znajdziemy np. skrót </w:t>
      </w:r>
      <w:r>
        <w:rPr>
          <w:rStyle w:val="Teksttreci2Kursywa"/>
        </w:rPr>
        <w:t xml:space="preserve">ZSCh </w:t>
      </w:r>
      <w:r>
        <w:t xml:space="preserve">(Związek Samopomocy Chłopskiej), uwzględniający obie litery złożonego znaku </w:t>
      </w:r>
      <w:r>
        <w:rPr>
          <w:rStyle w:val="Teksttreci2Kursywa"/>
        </w:rPr>
        <w:t>ch,</w:t>
      </w:r>
      <w:r>
        <w:t xml:space="preserve"> co świadczy, że stosunek ortografii do złożonych znaków literowych nie jest</w:t>
      </w:r>
      <w:r>
        <w:t xml:space="preserve"> bezwzględnie negatywny, zaś przejrzenie odpowiedniego materiału przykładowego pouczy nas, że stosunek ten nie jest też całkowicie chaotyczny, lecz widoczna jest w nim pewna zasada.</w:t>
      </w:r>
    </w:p>
    <w:p w:rsidR="00EC73EA" w:rsidRDefault="00FB1725">
      <w:pPr>
        <w:pStyle w:val="Teksttreci20"/>
        <w:framePr w:w="8802" w:h="8452" w:hRule="exact" w:wrap="none" w:vAnchor="page" w:hAnchor="page" w:x="1393" w:y="6706"/>
        <w:shd w:val="clear" w:color="auto" w:fill="auto"/>
        <w:spacing w:before="0" w:line="312" w:lineRule="exact"/>
        <w:ind w:firstLine="740"/>
      </w:pPr>
      <w:r>
        <w:t xml:space="preserve">Wchodzą tu w rachubę następujące grupy literowe: sz, </w:t>
      </w:r>
      <w:r>
        <w:rPr>
          <w:rStyle w:val="Teksttreci2Kursywa"/>
        </w:rPr>
        <w:t xml:space="preserve">cz, rz, dz, ch. </w:t>
      </w:r>
      <w:r>
        <w:t xml:space="preserve">Otóż </w:t>
      </w:r>
      <w:r>
        <w:t xml:space="preserve">z grupy literowej </w:t>
      </w:r>
      <w:r>
        <w:rPr>
          <w:rStyle w:val="Teksttreci2Kursywa"/>
        </w:rPr>
        <w:t>sz</w:t>
      </w:r>
      <w:r>
        <w:t xml:space="preserve"> w skrótach zarówno starszych, jak i najnowszych, konsekwentnie uwzględnia się tylko pierwszą literę: </w:t>
      </w:r>
      <w:r>
        <w:rPr>
          <w:rStyle w:val="Teksttreci2Kursywa"/>
        </w:rPr>
        <w:t>s,</w:t>
      </w:r>
      <w:r>
        <w:t xml:space="preserve"> np.: Towarzystwo Szkoły Ludowej </w:t>
      </w:r>
      <w:r>
        <w:rPr>
          <w:rStyle w:val="Teksttreci21"/>
        </w:rPr>
        <w:t xml:space="preserve">= </w:t>
      </w:r>
      <w:r>
        <w:rPr>
          <w:rStyle w:val="Teksttreci2Kursywa"/>
        </w:rPr>
        <w:t>TSL,</w:t>
      </w:r>
      <w:r>
        <w:t xml:space="preserve"> Towarzystwo Nauczycieli Szkół (Średnich i) Wyższych </w:t>
      </w:r>
      <w:r>
        <w:rPr>
          <w:rStyle w:val="Teksttreci21"/>
        </w:rPr>
        <w:t xml:space="preserve">= </w:t>
      </w:r>
      <w:r>
        <w:rPr>
          <w:rStyle w:val="Teksttreci2Kursywa"/>
        </w:rPr>
        <w:t>TNSW,</w:t>
      </w:r>
      <w:r>
        <w:t xml:space="preserve"> Akademia Sztuk Pięknych </w:t>
      </w:r>
      <w:r>
        <w:rPr>
          <w:rStyle w:val="Teksttreci21"/>
        </w:rPr>
        <w:t xml:space="preserve">= </w:t>
      </w:r>
      <w:r>
        <w:rPr>
          <w:rStyle w:val="Teksttreci2Kursywa"/>
        </w:rPr>
        <w:t>ASP,</w:t>
      </w:r>
      <w:r>
        <w:t xml:space="preserve"> W</w:t>
      </w:r>
      <w:r>
        <w:t xml:space="preserve">yższa Szkoła Ekonomiczna = </w:t>
      </w:r>
      <w:r>
        <w:rPr>
          <w:rStyle w:val="Teksttreci2Kursywa"/>
        </w:rPr>
        <w:t>WSE,</w:t>
      </w:r>
      <w:r>
        <w:t xml:space="preserve"> Państw. Wyższa Szkoła Aktorska </w:t>
      </w:r>
      <w:r>
        <w:rPr>
          <w:rStyle w:val="Teksttreci21"/>
        </w:rPr>
        <w:t xml:space="preserve">= </w:t>
      </w:r>
      <w:r>
        <w:rPr>
          <w:rStyle w:val="Teksttreci2Kursywa"/>
        </w:rPr>
        <w:t>PWSA</w:t>
      </w:r>
      <w:r>
        <w:t>,</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480" w:y="1462"/>
        <w:shd w:val="clear" w:color="auto" w:fill="auto"/>
        <w:spacing w:line="220" w:lineRule="exact"/>
      </w:pPr>
      <w:r>
        <w:lastRenderedPageBreak/>
        <w:t>1953 z. 1</w:t>
      </w:r>
    </w:p>
    <w:p w:rsidR="00EC73EA" w:rsidRDefault="00FB1725">
      <w:pPr>
        <w:pStyle w:val="Nagweklubstopka0"/>
        <w:framePr w:wrap="none" w:vAnchor="page" w:hAnchor="page" w:x="4438" w:y="1450"/>
        <w:shd w:val="clear" w:color="auto" w:fill="auto"/>
        <w:spacing w:line="220" w:lineRule="exact"/>
      </w:pPr>
      <w:r>
        <w:t>PORADNIK JĘZYKOWY</w:t>
      </w:r>
    </w:p>
    <w:p w:rsidR="00EC73EA" w:rsidRDefault="00FB1725">
      <w:pPr>
        <w:pStyle w:val="Nagweklubstopka30"/>
        <w:framePr w:wrap="none" w:vAnchor="page" w:hAnchor="page" w:x="9922" w:y="1464"/>
        <w:shd w:val="clear" w:color="auto" w:fill="auto"/>
        <w:spacing w:line="180" w:lineRule="exact"/>
      </w:pPr>
      <w:r>
        <w:t>35</w:t>
      </w:r>
    </w:p>
    <w:p w:rsidR="00EC73EA" w:rsidRDefault="00FB1725">
      <w:pPr>
        <w:pStyle w:val="Teksttreci20"/>
        <w:framePr w:w="8772" w:h="13178" w:hRule="exact" w:wrap="none" w:vAnchor="page" w:hAnchor="page" w:x="1408" w:y="2030"/>
        <w:shd w:val="clear" w:color="auto" w:fill="auto"/>
        <w:spacing w:before="0" w:line="312" w:lineRule="exact"/>
      </w:pPr>
      <w:r>
        <w:t xml:space="preserve">Państw. Wyższa Szkoła Muzyczna </w:t>
      </w:r>
      <w:r>
        <w:rPr>
          <w:rStyle w:val="Teksttreci21"/>
        </w:rPr>
        <w:t xml:space="preserve">= </w:t>
      </w:r>
      <w:r>
        <w:rPr>
          <w:rStyle w:val="Teksttreci2Kursywa"/>
        </w:rPr>
        <w:t>PWSM,</w:t>
      </w:r>
      <w:r>
        <w:t xml:space="preserve"> Państw. Zakłady Wydawnictw Szkolnych </w:t>
      </w:r>
      <w:r>
        <w:rPr>
          <w:rStyle w:val="Teksttreci21"/>
        </w:rPr>
        <w:t xml:space="preserve">= </w:t>
      </w:r>
      <w:r>
        <w:rPr>
          <w:rStyle w:val="Teksttreci2Kursywa"/>
        </w:rPr>
        <w:t>PZWS,</w:t>
      </w:r>
      <w:r>
        <w:t xml:space="preserve"> Centralny Urząd Szkolenia Zawodowego </w:t>
      </w:r>
      <w:r>
        <w:rPr>
          <w:rStyle w:val="Teksttreci22"/>
        </w:rPr>
        <w:t xml:space="preserve">= </w:t>
      </w:r>
      <w:r>
        <w:rPr>
          <w:rStyle w:val="Teksttreci2Kursywa"/>
        </w:rPr>
        <w:t>CUSZ,</w:t>
      </w:r>
      <w:r>
        <w:t xml:space="preserve"> D</w:t>
      </w:r>
      <w:r>
        <w:t xml:space="preserve">yrekcja Okręgowa Szkolenia zawodowego </w:t>
      </w:r>
      <w:r>
        <w:rPr>
          <w:rStyle w:val="Teksttreci21"/>
        </w:rPr>
        <w:t xml:space="preserve">= </w:t>
      </w:r>
      <w:r>
        <w:rPr>
          <w:rStyle w:val="Teksttreci2Kursywa"/>
        </w:rPr>
        <w:t>DOSZ,</w:t>
      </w:r>
      <w:r>
        <w:t xml:space="preserve"> Fundusz Budowy Szkół </w:t>
      </w:r>
      <w:r>
        <w:rPr>
          <w:rStyle w:val="Teksttreci21"/>
        </w:rPr>
        <w:t xml:space="preserve">= </w:t>
      </w:r>
      <w:r>
        <w:rPr>
          <w:rStyle w:val="Teksttreci2Kursywa"/>
        </w:rPr>
        <w:t>FBS.</w:t>
      </w:r>
    </w:p>
    <w:p w:rsidR="00EC73EA" w:rsidRDefault="00FB1725">
      <w:pPr>
        <w:pStyle w:val="Teksttreci20"/>
        <w:framePr w:w="8772" w:h="13178" w:hRule="exact" w:wrap="none" w:vAnchor="page" w:hAnchor="page" w:x="1408" w:y="2030"/>
        <w:shd w:val="clear" w:color="auto" w:fill="auto"/>
        <w:spacing w:before="0" w:line="306" w:lineRule="exact"/>
        <w:ind w:firstLine="720"/>
      </w:pPr>
      <w:r>
        <w:t xml:space="preserve">Podobnie też z dwuznaku </w:t>
      </w:r>
      <w:r>
        <w:rPr>
          <w:rStyle w:val="Teksttreci2Kursywa"/>
        </w:rPr>
        <w:t>cz</w:t>
      </w:r>
      <w:r>
        <w:t xml:space="preserve"> w skrótach pozostawia się tylko c, np.: Polski Czerwony Krzyż </w:t>
      </w:r>
      <w:r>
        <w:rPr>
          <w:rStyle w:val="Teksttreci22"/>
        </w:rPr>
        <w:t xml:space="preserve">= </w:t>
      </w:r>
      <w:r>
        <w:rPr>
          <w:rStyle w:val="Teksttreci2Kursywa"/>
        </w:rPr>
        <w:t>PCK,</w:t>
      </w:r>
      <w:r>
        <w:t xml:space="preserve"> Czesko-słowacka Republika </w:t>
      </w:r>
      <w:r>
        <w:rPr>
          <w:rStyle w:val="Teksttreci21"/>
        </w:rPr>
        <w:t xml:space="preserve">= </w:t>
      </w:r>
      <w:r>
        <w:rPr>
          <w:rStyle w:val="Teksttreci2Kursywa"/>
        </w:rPr>
        <w:t>CSR</w:t>
      </w:r>
      <w:r>
        <w:t xml:space="preserve">, Związek Walki Czynnej — </w:t>
      </w:r>
      <w:r>
        <w:rPr>
          <w:rStyle w:val="Teksttreci2Kursywa"/>
        </w:rPr>
        <w:t>ZWC,</w:t>
      </w:r>
      <w:r>
        <w:t xml:space="preserve"> Zakład Czyszczenia Miast</w:t>
      </w:r>
      <w:r>
        <w:t xml:space="preserve">a </w:t>
      </w:r>
      <w:r>
        <w:rPr>
          <w:rStyle w:val="Teksttreci21"/>
        </w:rPr>
        <w:t xml:space="preserve">= </w:t>
      </w:r>
      <w:r>
        <w:t>ZCM.</w:t>
      </w:r>
    </w:p>
    <w:p w:rsidR="00EC73EA" w:rsidRDefault="00FB1725">
      <w:pPr>
        <w:pStyle w:val="Teksttreci20"/>
        <w:framePr w:w="8772" w:h="13178" w:hRule="exact" w:wrap="none" w:vAnchor="page" w:hAnchor="page" w:x="1408" w:y="2030"/>
        <w:shd w:val="clear" w:color="auto" w:fill="auto"/>
        <w:spacing w:before="0" w:line="306" w:lineRule="exact"/>
        <w:ind w:firstLine="720"/>
      </w:pPr>
      <w:r>
        <w:t xml:space="preserve">Również z grupy literowej </w:t>
      </w:r>
      <w:r>
        <w:rPr>
          <w:rStyle w:val="Teksttreci2Kursywa"/>
        </w:rPr>
        <w:t>rz</w:t>
      </w:r>
      <w:r>
        <w:t xml:space="preserve"> do skrótów dostaje się tylko </w:t>
      </w:r>
      <w:r>
        <w:rPr>
          <w:rStyle w:val="Teksttreci2Kursywa"/>
        </w:rPr>
        <w:t>r,</w:t>
      </w:r>
      <w:r>
        <w:t xml:space="preserve"> np.: Rzeczpospolita Polska </w:t>
      </w:r>
      <w:r>
        <w:rPr>
          <w:rStyle w:val="Teksttreci21"/>
        </w:rPr>
        <w:t xml:space="preserve">= </w:t>
      </w:r>
      <w:r>
        <w:rPr>
          <w:rStyle w:val="Teksttreci2Kursywa"/>
        </w:rPr>
        <w:t>RP: Siły Zbrojne RP, Związek Inwalidów RP, ambasador RP w Moskwie</w:t>
      </w:r>
      <w:r>
        <w:t xml:space="preserve"> itp.; Polska Rzeczpospolita Ludowa — </w:t>
      </w:r>
      <w:r>
        <w:rPr>
          <w:rStyle w:val="Teksttreci2Kursywa"/>
        </w:rPr>
        <w:t>PRL: Konstytucja PRL, Sejm PRL</w:t>
      </w:r>
      <w:r>
        <w:t xml:space="preserve"> itp.</w:t>
      </w:r>
    </w:p>
    <w:p w:rsidR="00EC73EA" w:rsidRDefault="00FB1725">
      <w:pPr>
        <w:pStyle w:val="Teksttreci20"/>
        <w:framePr w:w="8772" w:h="13178" w:hRule="exact" w:wrap="none" w:vAnchor="page" w:hAnchor="page" w:x="1408" w:y="2030"/>
        <w:shd w:val="clear" w:color="auto" w:fill="auto"/>
        <w:spacing w:before="0" w:line="306" w:lineRule="exact"/>
        <w:ind w:firstLine="720"/>
      </w:pPr>
      <w:r>
        <w:t xml:space="preserve">Także z grupy literowej </w:t>
      </w:r>
      <w:r>
        <w:rPr>
          <w:rStyle w:val="Teksttreci2Kursywa"/>
        </w:rPr>
        <w:t>dz</w:t>
      </w:r>
      <w:r>
        <w:t xml:space="preserve"> w zasadzie do skrótów wciąga się tylko literę </w:t>
      </w:r>
      <w:r>
        <w:rPr>
          <w:rStyle w:val="Teksttreci2Kursywa"/>
        </w:rPr>
        <w:t>d, o</w:t>
      </w:r>
      <w:r>
        <w:t xml:space="preserve"> czym świadczą choćby takie bardzo świeże skróty, jak: Towarzystwo Przyjaciół Dzieci </w:t>
      </w:r>
      <w:r>
        <w:rPr>
          <w:rStyle w:val="Teksttreci21"/>
        </w:rPr>
        <w:t xml:space="preserve">= </w:t>
      </w:r>
      <w:r>
        <w:rPr>
          <w:rStyle w:val="Teksttreci2Kursywa"/>
        </w:rPr>
        <w:t>TPD,</w:t>
      </w:r>
      <w:r>
        <w:t xml:space="preserve"> Marszałkowska Dzielnica Mieszkaniowa </w:t>
      </w:r>
      <w:r>
        <w:rPr>
          <w:rStyle w:val="Teksttreci21"/>
        </w:rPr>
        <w:t xml:space="preserve">= </w:t>
      </w:r>
      <w:r>
        <w:rPr>
          <w:rStyle w:val="Teksttreci2Kursywa"/>
        </w:rPr>
        <w:t>MDM.</w:t>
      </w:r>
      <w:r>
        <w:t xml:space="preserve"> Podobnie i tytuł: „Dziennik Ustaw Państwa" </w:t>
      </w:r>
      <w:r>
        <w:t xml:space="preserve">(austriackiego) pierwotnie skracano na </w:t>
      </w:r>
      <w:r>
        <w:rPr>
          <w:rStyle w:val="Teksttreci2Kursywa"/>
        </w:rPr>
        <w:t>DUP</w:t>
      </w:r>
      <w:r>
        <w:t xml:space="preserve"> i dopiero specjalny okólnik rządowy nakazał skracanie: </w:t>
      </w:r>
      <w:r>
        <w:rPr>
          <w:rStyle w:val="Teksttreci2Kursywa"/>
        </w:rPr>
        <w:t>Dz. u. p.</w:t>
      </w:r>
      <w:r>
        <w:t xml:space="preserve"> (por. K. Nitsch: Język Polski XV; z. 2, s. 45). Stąd też zgodnie z tą tradycją urzędową i polski „Dziennik Ustaw Rzeczypospolitej Polskiej" skraca s</w:t>
      </w:r>
      <w:r>
        <w:t xml:space="preserve">ię z zachowaniem </w:t>
      </w:r>
      <w:r>
        <w:rPr>
          <w:rStyle w:val="Teksttreci2Kursywa"/>
        </w:rPr>
        <w:t xml:space="preserve">dz: Dz. U. </w:t>
      </w:r>
      <w:r>
        <w:rPr>
          <w:rStyle w:val="Teksttreci2Kursywa"/>
          <w:lang w:val="fr-FR" w:eastAsia="fr-FR" w:bidi="fr-FR"/>
        </w:rPr>
        <w:t xml:space="preserve">R. </w:t>
      </w:r>
      <w:r>
        <w:rPr>
          <w:rStyle w:val="Teksttreci2Kursywa"/>
        </w:rPr>
        <w:t>P.</w:t>
      </w:r>
      <w:r>
        <w:t xml:space="preserve"> To odchylenie od zilustrowanej przez </w:t>
      </w:r>
      <w:r>
        <w:rPr>
          <w:rStyle w:val="Teksttreci2Kursywa"/>
        </w:rPr>
        <w:t>TPD</w:t>
      </w:r>
      <w:r>
        <w:t xml:space="preserve"> i </w:t>
      </w:r>
      <w:r>
        <w:rPr>
          <w:rStyle w:val="Teksttreci2Kursywa"/>
        </w:rPr>
        <w:t>MDM</w:t>
      </w:r>
      <w:r>
        <w:t xml:space="preserve"> żywotnej tendencji ma swe specyficzne uzasadnienie, wykraczające poza względy czysto ortograficzne. Zatem mimo tego odchylenia można ogólnie przyjąć zasadę uwzględniania w skr</w:t>
      </w:r>
      <w:r>
        <w:t xml:space="preserve">ótach zamiast dwuznaku </w:t>
      </w:r>
      <w:r>
        <w:rPr>
          <w:rStyle w:val="Teksttreci2Kursywa"/>
        </w:rPr>
        <w:t>dz</w:t>
      </w:r>
      <w:r>
        <w:t xml:space="preserve"> tylko litery </w:t>
      </w:r>
      <w:r>
        <w:rPr>
          <w:rStyle w:val="Teksttreci2Kursywa"/>
        </w:rPr>
        <w:t>d.</w:t>
      </w:r>
    </w:p>
    <w:p w:rsidR="00EC73EA" w:rsidRDefault="00FB1725">
      <w:pPr>
        <w:pStyle w:val="Teksttreci20"/>
        <w:framePr w:w="8772" w:h="13178" w:hRule="exact" w:wrap="none" w:vAnchor="page" w:hAnchor="page" w:x="1408" w:y="2030"/>
        <w:shd w:val="clear" w:color="auto" w:fill="auto"/>
        <w:tabs>
          <w:tab w:val="left" w:pos="7872"/>
        </w:tabs>
        <w:spacing w:before="0" w:line="318" w:lineRule="exact"/>
        <w:ind w:firstLine="720"/>
      </w:pPr>
      <w:r>
        <w:t xml:space="preserve">Odmiennie od skracania połączeń </w:t>
      </w:r>
      <w:r>
        <w:rPr>
          <w:rStyle w:val="Teksttreci2Kursywa"/>
        </w:rPr>
        <w:t>sz, cz, rz, dz</w:t>
      </w:r>
      <w:r>
        <w:t xml:space="preserve"> traktuje się jedynie znak </w:t>
      </w:r>
      <w:r>
        <w:rPr>
          <w:rStyle w:val="Teksttreci2Kursywa"/>
        </w:rPr>
        <w:t>ch,</w:t>
      </w:r>
      <w:r>
        <w:t xml:space="preserve"> który w skrótach stosuje się w całości. Oto przykłady, zarówno starsze, jak i nowe: Chrześcijańska Jedność Narodowa </w:t>
      </w:r>
      <w:r>
        <w:rPr>
          <w:rStyle w:val="Teksttreci22"/>
        </w:rPr>
        <w:t xml:space="preserve">= </w:t>
      </w:r>
      <w:r>
        <w:rPr>
          <w:rStyle w:val="Teksttreci2Kursywa"/>
          <w:lang w:val="fr-FR" w:eastAsia="fr-FR" w:bidi="fr-FR"/>
        </w:rPr>
        <w:t xml:space="preserve">Ch. J. </w:t>
      </w:r>
      <w:r>
        <w:rPr>
          <w:rStyle w:val="Teksttreci2Kursywa"/>
        </w:rPr>
        <w:t>N.,</w:t>
      </w:r>
      <w:r>
        <w:t xml:space="preserve"> a z te</w:t>
      </w:r>
      <w:r>
        <w:t xml:space="preserve">go: </w:t>
      </w:r>
      <w:r>
        <w:rPr>
          <w:rStyle w:val="Teksttreci2Kursywa"/>
        </w:rPr>
        <w:t>Chjena;</w:t>
      </w:r>
      <w:r>
        <w:t xml:space="preserve"> Chrześcijańska Demokracja </w:t>
      </w:r>
      <w:r>
        <w:rPr>
          <w:rStyle w:val="Teksttreci21"/>
        </w:rPr>
        <w:t xml:space="preserve">= </w:t>
      </w:r>
      <w:r>
        <w:rPr>
          <w:rStyle w:val="Teksttreci2Kursywa"/>
          <w:lang w:val="fr-FR" w:eastAsia="fr-FR" w:bidi="fr-FR"/>
        </w:rPr>
        <w:t xml:space="preserve">Ch. </w:t>
      </w:r>
      <w:r>
        <w:rPr>
          <w:rStyle w:val="Teksttreci2Kursywa"/>
        </w:rPr>
        <w:t>D</w:t>
      </w:r>
      <w:r>
        <w:t xml:space="preserve">a od tego: </w:t>
      </w:r>
      <w:r>
        <w:rPr>
          <w:rStyle w:val="Teksttreci2Kursywa"/>
        </w:rPr>
        <w:t>Chadecja</w:t>
      </w:r>
      <w:r>
        <w:t xml:space="preserve">; Bataliony Chłopskie </w:t>
      </w:r>
      <w:r>
        <w:rPr>
          <w:rStyle w:val="Teksttreci21"/>
        </w:rPr>
        <w:t xml:space="preserve">= </w:t>
      </w:r>
      <w:r>
        <w:rPr>
          <w:rStyle w:val="Teksttreci2Kursywa"/>
        </w:rPr>
        <w:t>BCh,</w:t>
      </w:r>
      <w:r>
        <w:t xml:space="preserve"> Związek Samopomocy Chłopskiej</w:t>
      </w:r>
      <w:r>
        <w:tab/>
      </w:r>
      <w:r>
        <w:rPr>
          <w:rStyle w:val="Teksttreci2Kursywa"/>
        </w:rPr>
        <w:t>ZSCh</w:t>
      </w:r>
      <w:r>
        <w:t>,</w:t>
      </w:r>
    </w:p>
    <w:p w:rsidR="00EC73EA" w:rsidRDefault="00FB1725">
      <w:pPr>
        <w:pStyle w:val="Teksttreci20"/>
        <w:framePr w:w="8772" w:h="13178" w:hRule="exact" w:wrap="none" w:vAnchor="page" w:hAnchor="page" w:x="1408" w:y="2030"/>
        <w:shd w:val="clear" w:color="auto" w:fill="auto"/>
        <w:spacing w:before="0" w:line="318" w:lineRule="exact"/>
      </w:pPr>
      <w:r>
        <w:t xml:space="preserve">Centrala Importowo-eksportowa Chemikaliów </w:t>
      </w:r>
      <w:r>
        <w:rPr>
          <w:rStyle w:val="Teksttreci21"/>
        </w:rPr>
        <w:t xml:space="preserve">= </w:t>
      </w:r>
      <w:r>
        <w:t>Czech.</w:t>
      </w:r>
    </w:p>
    <w:p w:rsidR="00EC73EA" w:rsidRDefault="00FB1725">
      <w:pPr>
        <w:pStyle w:val="Teksttreci20"/>
        <w:framePr w:w="8772" w:h="13178" w:hRule="exact" w:wrap="none" w:vAnchor="page" w:hAnchor="page" w:x="1408" w:y="2030"/>
        <w:shd w:val="clear" w:color="auto" w:fill="auto"/>
        <w:spacing w:before="0" w:line="318" w:lineRule="exact"/>
        <w:ind w:firstLine="720"/>
      </w:pPr>
      <w:r>
        <w:t xml:space="preserve">Skąd ta różnica w traktowaniu grupy literowej </w:t>
      </w:r>
      <w:r>
        <w:rPr>
          <w:rStyle w:val="Teksttreci2Kursywa"/>
        </w:rPr>
        <w:t>ch</w:t>
      </w:r>
      <w:r>
        <w:t xml:space="preserve"> w porównaniu z grupami: </w:t>
      </w:r>
      <w:r>
        <w:rPr>
          <w:rStyle w:val="Teksttreci2Kursywa"/>
        </w:rPr>
        <w:t>sz,</w:t>
      </w:r>
      <w:r>
        <w:rPr>
          <w:rStyle w:val="Teksttreci2Kursywa"/>
        </w:rPr>
        <w:t xml:space="preserve"> cz, rz, dz?</w:t>
      </w:r>
      <w:r>
        <w:t xml:space="preserve"> — Chyba nie jest jej źródłem wzgląd na dużą rozpiętość różnicy między wymową dźwięku oznaczonego przez </w:t>
      </w:r>
      <w:r>
        <w:rPr>
          <w:rStyle w:val="Teksttreci2Kursywa"/>
        </w:rPr>
        <w:t>ch</w:t>
      </w:r>
      <w:r>
        <w:t xml:space="preserve"> oraz ewentualnego dźwięku „c", który by wystąpił w brzmieniu skrótu po zastosowaniu samej litery c. Przecież jest też wyraźna różnica mię</w:t>
      </w:r>
      <w:r>
        <w:t xml:space="preserve">dzy dźwiękami oznaczanymi przez </w:t>
      </w:r>
      <w:r>
        <w:rPr>
          <w:rStyle w:val="Teksttreci2Kursywa"/>
        </w:rPr>
        <w:t>sz, cz, rz, dz</w:t>
      </w:r>
      <w:r>
        <w:t xml:space="preserve"> z jednej strony a dźwiękami zjawiającymi się po zastosowaniu samych liter: </w:t>
      </w:r>
      <w:r>
        <w:rPr>
          <w:rStyle w:val="Teksttreci2Kursywa"/>
          <w:lang w:val="fr-FR" w:eastAsia="fr-FR" w:bidi="fr-FR"/>
        </w:rPr>
        <w:t xml:space="preserve">s, c, </w:t>
      </w:r>
      <w:r>
        <w:rPr>
          <w:rStyle w:val="Teksttreci2Kursywa"/>
        </w:rPr>
        <w:t>r, d</w:t>
      </w:r>
      <w:r>
        <w:t xml:space="preserve"> z drugiej. Początek skrótom dała chęć skrócenia nie tyle wymowy, ile pisma. Pisemne skróty początkowo chyba przy czytaniu r</w:t>
      </w:r>
      <w:r>
        <w:t xml:space="preserve">ozwiązywano, wymawiając pełne tytuły; czytanie samych liter skrótu zjawiło się dopiero później. Gdyby skróty układano z myślą o ich literalnym czytaniu, mielibyśmy chyba np. P. </w:t>
      </w:r>
      <w:r>
        <w:rPr>
          <w:rStyle w:val="Teksttreci2Kursywa"/>
        </w:rPr>
        <w:t xml:space="preserve">Cz. K. </w:t>
      </w:r>
      <w:r>
        <w:t xml:space="preserve">a nie </w:t>
      </w:r>
      <w:r>
        <w:rPr>
          <w:rStyle w:val="Teksttreci2Kursywa"/>
        </w:rPr>
        <w:t>PCK.</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653" w:y="1741"/>
        <w:shd w:val="clear" w:color="auto" w:fill="auto"/>
        <w:spacing w:line="220" w:lineRule="exact"/>
      </w:pPr>
      <w:r>
        <w:lastRenderedPageBreak/>
        <w:t>36</w:t>
      </w:r>
    </w:p>
    <w:p w:rsidR="00EC73EA" w:rsidRDefault="00FB1725">
      <w:pPr>
        <w:pStyle w:val="Nagweklubstopka60"/>
        <w:framePr w:wrap="none" w:vAnchor="page" w:hAnchor="page" w:x="4473" w:y="1755"/>
        <w:shd w:val="clear" w:color="auto" w:fill="auto"/>
        <w:spacing w:line="180" w:lineRule="exact"/>
      </w:pPr>
      <w:r>
        <w:t>PORADNIK JĘZYKOWY</w:t>
      </w:r>
    </w:p>
    <w:p w:rsidR="00EC73EA" w:rsidRDefault="00FB1725">
      <w:pPr>
        <w:pStyle w:val="Nagweklubstopka0"/>
        <w:framePr w:wrap="none" w:vAnchor="page" w:hAnchor="page" w:x="9063" w:y="1711"/>
        <w:shd w:val="clear" w:color="auto" w:fill="auto"/>
        <w:spacing w:line="220" w:lineRule="exact"/>
      </w:pPr>
      <w:r>
        <w:t>1953 z. 1</w:t>
      </w:r>
    </w:p>
    <w:p w:rsidR="00EC73EA" w:rsidRDefault="00FB1725">
      <w:pPr>
        <w:pStyle w:val="Teksttreci20"/>
        <w:framePr w:w="8772" w:h="6319" w:hRule="exact" w:wrap="none" w:vAnchor="page" w:hAnchor="page" w:x="1245" w:y="2278"/>
        <w:shd w:val="clear" w:color="auto" w:fill="auto"/>
        <w:spacing w:before="0" w:line="306" w:lineRule="exact"/>
        <w:ind w:left="420" w:firstLine="620"/>
      </w:pPr>
      <w:r>
        <w:t xml:space="preserve">Motywem zachowywania w skrótach grupy literowej </w:t>
      </w:r>
      <w:r>
        <w:rPr>
          <w:rStyle w:val="Teksttreci2Kursywa"/>
        </w:rPr>
        <w:t>ch</w:t>
      </w:r>
      <w:r>
        <w:t xml:space="preserve"> musiało być raczej poczucie większej spoistości i integralności znaku </w:t>
      </w:r>
      <w:r>
        <w:rPr>
          <w:rStyle w:val="Teksttreci2Kursywa"/>
        </w:rPr>
        <w:t>ch</w:t>
      </w:r>
      <w:r>
        <w:t xml:space="preserve"> niż innych dwuznaków. Znaki: </w:t>
      </w:r>
      <w:r>
        <w:rPr>
          <w:rStyle w:val="Teksttreci2Kursywa"/>
        </w:rPr>
        <w:t>sz, cz, rz</w:t>
      </w:r>
      <w:r>
        <w:t xml:space="preserve">, </w:t>
      </w:r>
      <w:r>
        <w:rPr>
          <w:rStyle w:val="Teksttreci2Kursywa"/>
        </w:rPr>
        <w:t>dz</w:t>
      </w:r>
      <w:r>
        <w:t xml:space="preserve"> składają się z liter: </w:t>
      </w:r>
      <w:r>
        <w:rPr>
          <w:rStyle w:val="Teksttreci2Kursywa"/>
        </w:rPr>
        <w:t>s,</w:t>
      </w:r>
      <w:r>
        <w:t xml:space="preserve"> z, c, d, r, cieszących się i w izolacji pełną samoistnością. Na</w:t>
      </w:r>
      <w:r>
        <w:t xml:space="preserve">tomiast znak </w:t>
      </w:r>
      <w:r>
        <w:rPr>
          <w:rStyle w:val="Teksttreci2Kursywa"/>
        </w:rPr>
        <w:t>ch</w:t>
      </w:r>
      <w:r>
        <w:t xml:space="preserve"> po rozbiciu go daje litery: c i </w:t>
      </w:r>
      <w:r>
        <w:rPr>
          <w:rStyle w:val="Teksttreci2Kursywa"/>
        </w:rPr>
        <w:t>h,</w:t>
      </w:r>
      <w:r>
        <w:t xml:space="preserve"> z których druga nie ma pełnej indywidualności: na tle przeważającej rdzennie polskiej wymowy litera </w:t>
      </w:r>
      <w:r>
        <w:rPr>
          <w:rStyle w:val="Teksttreci2Kursywa"/>
        </w:rPr>
        <w:t>h</w:t>
      </w:r>
      <w:r>
        <w:t xml:space="preserve"> jest „synonimem“ dwuznaku </w:t>
      </w:r>
      <w:r>
        <w:rPr>
          <w:rStyle w:val="Teksttreci2Kursywa"/>
        </w:rPr>
        <w:t>ch</w:t>
      </w:r>
      <w:r>
        <w:t xml:space="preserve"> (część jest równoznaczna z całością), czego np. nie można powiedzieć o skł</w:t>
      </w:r>
      <w:r>
        <w:t xml:space="preserve">adnikach grup cz, </w:t>
      </w:r>
      <w:r>
        <w:rPr>
          <w:rStyle w:val="Teksttreci2Kursywa"/>
        </w:rPr>
        <w:t>sz (z</w:t>
      </w:r>
      <w:r>
        <w:t xml:space="preserve"> nie jest równowartościowe z cz czy z </w:t>
      </w:r>
      <w:r>
        <w:rPr>
          <w:rStyle w:val="Teksttreci2Kursywa"/>
        </w:rPr>
        <w:t>sz).</w:t>
      </w:r>
      <w:r>
        <w:t xml:space="preserve"> Ta ,,samoniewystarczalność“ litery </w:t>
      </w:r>
      <w:r>
        <w:rPr>
          <w:rStyle w:val="Teksttreci2Kursywa"/>
        </w:rPr>
        <w:t>h,</w:t>
      </w:r>
      <w:r>
        <w:t xml:space="preserve"> nie mającej u większości Polaków zasadniczo własnego dźwięku (fonemu), każe traktować </w:t>
      </w:r>
      <w:r>
        <w:rPr>
          <w:rStyle w:val="Teksttreci2Kursywa"/>
        </w:rPr>
        <w:t xml:space="preserve">ch </w:t>
      </w:r>
      <w:r>
        <w:t>jako niepodzielną całość, co znalazło wyraz w technice skrótowe</w:t>
      </w:r>
      <w:r>
        <w:t>j.</w:t>
      </w:r>
    </w:p>
    <w:p w:rsidR="00EC73EA" w:rsidRDefault="00FB1725">
      <w:pPr>
        <w:pStyle w:val="Teksttreci20"/>
        <w:framePr w:w="8772" w:h="6319" w:hRule="exact" w:wrap="none" w:vAnchor="page" w:hAnchor="page" w:x="1245" w:y="2278"/>
        <w:shd w:val="clear" w:color="auto" w:fill="auto"/>
        <w:spacing w:before="0" w:line="306" w:lineRule="exact"/>
        <w:ind w:left="420" w:firstLine="620"/>
      </w:pPr>
      <w:r>
        <w:t xml:space="preserve">Gdybyśmy dopiero dziś układali zawiązki techniki skrótowej, to być może, że z myślą o systematyce spróbowalibyśmy tę technikę ujednolicić (ze względu na ekonomię znaków — chyba w kierunku c zamiast </w:t>
      </w:r>
      <w:r>
        <w:rPr>
          <w:rStyle w:val="Teksttreci2Kursywa"/>
        </w:rPr>
        <w:t>ch;</w:t>
      </w:r>
      <w:r>
        <w:t xml:space="preserve"> być może, że skracalibyśmy „Związek Samopomocy Chło</w:t>
      </w:r>
      <w:r>
        <w:t xml:space="preserve">pskiej" na </w:t>
      </w:r>
      <w:r>
        <w:rPr>
          <w:rStyle w:val="Teksttreci2Kursywa"/>
        </w:rPr>
        <w:t xml:space="preserve">ZSC). </w:t>
      </w:r>
      <w:r>
        <w:t>Jednakże stosowany dziś system ma za sobą już dość wyrobioną tradycję i zbyt powszechną praktykę, by go można było z powodzeniem kwestionować; zwłaszcza gdy zważymy, że przedstawione rozbieżności systemu mają swe głębsze podstawy.</w:t>
      </w:r>
    </w:p>
    <w:p w:rsidR="00EC73EA" w:rsidRDefault="00FB1725">
      <w:pPr>
        <w:pStyle w:val="Teksttreci110"/>
        <w:framePr w:w="8772" w:h="6319" w:hRule="exact" w:wrap="none" w:vAnchor="page" w:hAnchor="page" w:x="1245" w:y="2278"/>
        <w:shd w:val="clear" w:color="auto" w:fill="auto"/>
        <w:spacing w:before="0" w:after="0" w:line="280" w:lineRule="exact"/>
        <w:ind w:left="5760"/>
      </w:pPr>
      <w:r>
        <w:t>Stanisła</w:t>
      </w:r>
      <w:r>
        <w:t>w Jodłowski</w:t>
      </w:r>
    </w:p>
    <w:p w:rsidR="00EC73EA" w:rsidRDefault="00FB1725">
      <w:pPr>
        <w:pStyle w:val="Nagwek920"/>
        <w:framePr w:w="8772" w:h="5589" w:hRule="exact" w:wrap="none" w:vAnchor="page" w:hAnchor="page" w:x="1245" w:y="9181"/>
        <w:shd w:val="clear" w:color="auto" w:fill="auto"/>
        <w:spacing w:after="173" w:line="280" w:lineRule="exact"/>
        <w:ind w:right="280"/>
      </w:pPr>
      <w:bookmarkStart w:id="6" w:name="bookmark6"/>
      <w:r>
        <w:t>UWAGI TERMINOLOGICZNE</w:t>
      </w:r>
      <w:bookmarkEnd w:id="6"/>
    </w:p>
    <w:p w:rsidR="00EC73EA" w:rsidRDefault="00FB1725">
      <w:pPr>
        <w:pStyle w:val="Teksttreci20"/>
        <w:framePr w:w="8772" w:h="5589" w:hRule="exact" w:wrap="none" w:vAnchor="page" w:hAnchor="page" w:x="1245" w:y="9181"/>
        <w:shd w:val="clear" w:color="auto" w:fill="auto"/>
        <w:spacing w:before="0" w:line="306" w:lineRule="exact"/>
        <w:ind w:left="420" w:firstLine="620"/>
      </w:pPr>
      <w:r>
        <w:t xml:space="preserve">Państwowe Studium Pedagogiki Specjalnej wprowadziło — po zasięgnięciu opinii </w:t>
      </w:r>
      <w:r w:rsidRPr="00620A5F">
        <w:rPr>
          <w:lang w:eastAsia="en-US" w:bidi="en-US"/>
        </w:rPr>
        <w:t xml:space="preserve">prof, </w:t>
      </w:r>
      <w:r>
        <w:t>dr W. Doroszewskiego — pewne zmiany i uściślenia terminologiczne, związane z zagadnieniami pracy nad dziećmi, podlegającymi opiece specjaln</w:t>
      </w:r>
      <w:r>
        <w:t>ej. Ponieważ terminy te wymagają ujednolicenia w języku polskim, podajemy tu je wraz z krótkim uzasadnieniem.</w:t>
      </w:r>
    </w:p>
    <w:p w:rsidR="00EC73EA" w:rsidRDefault="00FB1725">
      <w:pPr>
        <w:pStyle w:val="Teksttreci20"/>
        <w:framePr w:w="8772" w:h="5589" w:hRule="exact" w:wrap="none" w:vAnchor="page" w:hAnchor="page" w:x="1245" w:y="9181"/>
        <w:numPr>
          <w:ilvl w:val="0"/>
          <w:numId w:val="13"/>
        </w:numPr>
        <w:shd w:val="clear" w:color="auto" w:fill="auto"/>
        <w:tabs>
          <w:tab w:val="left" w:pos="1410"/>
        </w:tabs>
        <w:spacing w:before="0" w:line="306" w:lineRule="exact"/>
        <w:ind w:left="420" w:firstLine="620"/>
      </w:pPr>
      <w:r>
        <w:t xml:space="preserve">Termin: </w:t>
      </w:r>
      <w:r>
        <w:rPr>
          <w:rStyle w:val="Teksttreci2Kursywa"/>
        </w:rPr>
        <w:t>terapia czynnościowa</w:t>
      </w:r>
      <w:r>
        <w:t xml:space="preserve"> jako oznaczający wykorzystanie dla lecznictwa </w:t>
      </w:r>
      <w:r>
        <w:rPr>
          <w:rStyle w:val="Teksttreci2Kursywa"/>
        </w:rPr>
        <w:t>wszelkich czynności</w:t>
      </w:r>
      <w:r>
        <w:t xml:space="preserve"> dziecka (pacjenta), termin ten obejmuje różne formy</w:t>
      </w:r>
      <w:r>
        <w:t xml:space="preserve"> terapeutycznego oddziaływania na dziecko, a więc: </w:t>
      </w:r>
      <w:r>
        <w:rPr>
          <w:rStyle w:val="Teksttreci2Kursywa"/>
        </w:rPr>
        <w:t>terapię ruchową</w:t>
      </w:r>
      <w:r>
        <w:t xml:space="preserve"> (celowe organizowanie wszelkich ruchów życia codziennego), </w:t>
      </w:r>
      <w:r>
        <w:rPr>
          <w:rStyle w:val="Teksttreci2Kursywa"/>
        </w:rPr>
        <w:t>terapię zajęciową</w:t>
      </w:r>
      <w:r>
        <w:t xml:space="preserve"> (organizowanie zajęć, tzn. czynności, w których — jak w zabawie — główne znaczenie, tu terapeutyczne, ma sam </w:t>
      </w:r>
      <w:r>
        <w:rPr>
          <w:rStyle w:val="Teksttreci2Kursywa"/>
        </w:rPr>
        <w:t>prz</w:t>
      </w:r>
      <w:r>
        <w:rPr>
          <w:rStyle w:val="Teksttreci2Kursywa"/>
        </w:rPr>
        <w:t>ebieg</w:t>
      </w:r>
      <w:r>
        <w:t xml:space="preserve"> czynności a nie cel przez nią osiągnięty), </w:t>
      </w:r>
      <w:r>
        <w:rPr>
          <w:rStyle w:val="Teksttreci2Kursywa"/>
        </w:rPr>
        <w:t>terapię zabawową</w:t>
      </w:r>
      <w:r>
        <w:t xml:space="preserve"> (czy </w:t>
      </w:r>
      <w:r>
        <w:rPr>
          <w:rStyle w:val="Teksttreci2Kursywa"/>
        </w:rPr>
        <w:t xml:space="preserve">rozrywkową, </w:t>
      </w:r>
      <w:r>
        <w:t xml:space="preserve">jak ją nazwać można w stosunku do młodzieży i dorosłych), </w:t>
      </w:r>
      <w:r>
        <w:rPr>
          <w:rStyle w:val="Teksttreci2Kursywa"/>
        </w:rPr>
        <w:t>terapię szkolną</w:t>
      </w:r>
      <w:r>
        <w:t xml:space="preserve"> (lekcje organizowane pod kątem widzenia celów leczniczych), </w:t>
      </w:r>
      <w:r>
        <w:rPr>
          <w:rStyle w:val="Teksttreci2Kursywa"/>
        </w:rPr>
        <w:t>terapię rozwojową</w:t>
      </w:r>
      <w:r>
        <w:t xml:space="preserve"> (jest to zresztą poję</w:t>
      </w:r>
      <w:r>
        <w:t>cie nadrzędne w stosunku do poprzednio wymienionych, jako obejmujące czynności organizowane dla</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302" w:y="1445"/>
        <w:shd w:val="clear" w:color="auto" w:fill="auto"/>
        <w:spacing w:line="220" w:lineRule="exact"/>
      </w:pPr>
      <w:r>
        <w:lastRenderedPageBreak/>
        <w:t>1953 z. 1</w:t>
      </w:r>
    </w:p>
    <w:p w:rsidR="00EC73EA" w:rsidRDefault="00FB1725">
      <w:pPr>
        <w:pStyle w:val="Nagweklubstopka0"/>
        <w:framePr w:wrap="none" w:vAnchor="page" w:hAnchor="page" w:x="4266" w:y="1451"/>
        <w:shd w:val="clear" w:color="auto" w:fill="auto"/>
        <w:spacing w:line="220" w:lineRule="exact"/>
      </w:pPr>
      <w:r>
        <w:t>PORADNIK JĘZYKOWY</w:t>
      </w:r>
    </w:p>
    <w:p w:rsidR="00EC73EA" w:rsidRDefault="00FB1725">
      <w:pPr>
        <w:pStyle w:val="Nagweklubstopka0"/>
        <w:framePr w:wrap="none" w:vAnchor="page" w:hAnchor="page" w:x="9768" w:y="1439"/>
        <w:shd w:val="clear" w:color="auto" w:fill="auto"/>
        <w:spacing w:line="220" w:lineRule="exact"/>
      </w:pPr>
      <w:r>
        <w:t>37</w:t>
      </w:r>
    </w:p>
    <w:p w:rsidR="00EC73EA" w:rsidRDefault="00FB1725">
      <w:pPr>
        <w:pStyle w:val="Teksttreci20"/>
        <w:framePr w:w="8766" w:h="4913" w:hRule="exact" w:wrap="none" w:vAnchor="page" w:hAnchor="page" w:x="1248" w:y="2017"/>
        <w:shd w:val="clear" w:color="auto" w:fill="auto"/>
        <w:spacing w:before="0" w:line="330" w:lineRule="exact"/>
      </w:pPr>
      <w:r>
        <w:t xml:space="preserve">zaspokajania potrzeb rozwojowych, zwłaszcza poznawczych, co ma na celu osiągnięcie niezbędnej dla </w:t>
      </w:r>
      <w:r>
        <w:t>leczenia równowagi psychicznej).</w:t>
      </w:r>
    </w:p>
    <w:p w:rsidR="00EC73EA" w:rsidRDefault="00FB1725">
      <w:pPr>
        <w:pStyle w:val="Teksttreci20"/>
        <w:framePr w:w="8766" w:h="4913" w:hRule="exact" w:wrap="none" w:vAnchor="page" w:hAnchor="page" w:x="1248" w:y="2017"/>
        <w:shd w:val="clear" w:color="auto" w:fill="auto"/>
        <w:spacing w:before="0" w:line="324" w:lineRule="exact"/>
        <w:ind w:firstLine="700"/>
      </w:pPr>
      <w:r>
        <w:t xml:space="preserve">Pojęciu </w:t>
      </w:r>
      <w:r>
        <w:rPr>
          <w:rStyle w:val="Teksttreci2Kursywa"/>
        </w:rPr>
        <w:t>terapii czynnościowej</w:t>
      </w:r>
      <w:r>
        <w:t xml:space="preserve"> przeciwstawiamy pojęcie </w:t>
      </w:r>
      <w:r>
        <w:rPr>
          <w:rStyle w:val="Teksttreci2Kursywa"/>
        </w:rPr>
        <w:t>terapii spoczynkowej</w:t>
      </w:r>
      <w:r>
        <w:t>, w znaczeniu oddziaływania leczniczego przez odpoczynek.</w:t>
      </w:r>
    </w:p>
    <w:p w:rsidR="00EC73EA" w:rsidRDefault="00FB1725">
      <w:pPr>
        <w:pStyle w:val="Teksttreci20"/>
        <w:framePr w:w="8766" w:h="4913" w:hRule="exact" w:wrap="none" w:vAnchor="page" w:hAnchor="page" w:x="1248" w:y="2017"/>
        <w:numPr>
          <w:ilvl w:val="0"/>
          <w:numId w:val="13"/>
        </w:numPr>
        <w:shd w:val="clear" w:color="auto" w:fill="auto"/>
        <w:tabs>
          <w:tab w:val="left" w:pos="1032"/>
        </w:tabs>
        <w:spacing w:before="0" w:line="324" w:lineRule="exact"/>
        <w:ind w:firstLine="700"/>
      </w:pPr>
      <w:r>
        <w:t xml:space="preserve">Termin: </w:t>
      </w:r>
      <w:r>
        <w:rPr>
          <w:rStyle w:val="Teksttreci2Kursywa"/>
        </w:rPr>
        <w:t>rewalidacja</w:t>
      </w:r>
      <w:r>
        <w:t xml:space="preserve"> zamiast dotychczas używanego terminu: </w:t>
      </w:r>
      <w:r>
        <w:rPr>
          <w:rStyle w:val="Teksttreci2Kursywa"/>
        </w:rPr>
        <w:t>rehabilitacja</w:t>
      </w:r>
      <w:r>
        <w:t xml:space="preserve"> — w znaczeniu przywrócenia tych sił, których osobnik był dotąd pozbawiony. Termin ten odnosi się do stanu, osiąganego przez osobę, która przestaje być </w:t>
      </w:r>
      <w:r>
        <w:rPr>
          <w:rStyle w:val="Teksttreci2Kursywa"/>
        </w:rPr>
        <w:t>inwalidą.</w:t>
      </w:r>
    </w:p>
    <w:p w:rsidR="00EC73EA" w:rsidRDefault="00FB1725">
      <w:pPr>
        <w:pStyle w:val="Teksttreci20"/>
        <w:framePr w:w="8766" w:h="4913" w:hRule="exact" w:wrap="none" w:vAnchor="page" w:hAnchor="page" w:x="1248" w:y="2017"/>
        <w:numPr>
          <w:ilvl w:val="0"/>
          <w:numId w:val="13"/>
        </w:numPr>
        <w:shd w:val="clear" w:color="auto" w:fill="auto"/>
        <w:tabs>
          <w:tab w:val="left" w:pos="1032"/>
        </w:tabs>
        <w:spacing w:before="0" w:line="324" w:lineRule="exact"/>
        <w:ind w:firstLine="700"/>
      </w:pPr>
      <w:r>
        <w:t xml:space="preserve">Termin: </w:t>
      </w:r>
      <w:r>
        <w:rPr>
          <w:rStyle w:val="Teksttreci2Kursywa"/>
        </w:rPr>
        <w:t>niewidomy</w:t>
      </w:r>
      <w:r>
        <w:t xml:space="preserve"> stosuje się do ludzi, pozbawionych wzroku od urodzenia lub wczesnego dzieciń</w:t>
      </w:r>
      <w:r>
        <w:t xml:space="preserve">stwa (mniej więcej od 5 roku życia), termin </w:t>
      </w:r>
      <w:r>
        <w:rPr>
          <w:rStyle w:val="Teksttreci2Kursywa"/>
        </w:rPr>
        <w:t>ociemniały</w:t>
      </w:r>
      <w:r>
        <w:t xml:space="preserve"> — do ludzi, którzy stracili wzrok po 5 roku życia.</w:t>
      </w:r>
    </w:p>
    <w:p w:rsidR="00EC73EA" w:rsidRDefault="00FB1725">
      <w:pPr>
        <w:pStyle w:val="Teksttreci20"/>
        <w:framePr w:w="8766" w:h="4913" w:hRule="exact" w:wrap="none" w:vAnchor="page" w:hAnchor="page" w:x="1248" w:y="2017"/>
        <w:numPr>
          <w:ilvl w:val="0"/>
          <w:numId w:val="13"/>
        </w:numPr>
        <w:shd w:val="clear" w:color="auto" w:fill="auto"/>
        <w:tabs>
          <w:tab w:val="left" w:pos="1032"/>
        </w:tabs>
        <w:spacing w:before="0" w:line="324" w:lineRule="exact"/>
        <w:ind w:firstLine="700"/>
      </w:pPr>
      <w:r>
        <w:t xml:space="preserve">Wyrażenie: </w:t>
      </w:r>
      <w:r>
        <w:rPr>
          <w:rStyle w:val="Teksttreci2Kursywa"/>
        </w:rPr>
        <w:t>„pawłowizm życia codziennego“</w:t>
      </w:r>
      <w:r>
        <w:t xml:space="preserve"> zamiast coraz bardziej szerzącego się wyrażenia: ,,</w:t>
      </w:r>
      <w:r>
        <w:rPr>
          <w:rStyle w:val="Teksttreci2Kursywa"/>
        </w:rPr>
        <w:t xml:space="preserve">pawłowizm dnia codziennego </w:t>
      </w:r>
      <w:r>
        <w:t>ponieważ połączenie „</w:t>
      </w:r>
      <w:r>
        <w:rPr>
          <w:rStyle w:val="Teksttreci2Kursywa"/>
        </w:rPr>
        <w:t>dzień codz</w:t>
      </w:r>
      <w:r>
        <w:rPr>
          <w:rStyle w:val="Teksttreci2Kursywa"/>
        </w:rPr>
        <w:t>ienny“</w:t>
      </w:r>
      <w:r>
        <w:t xml:space="preserve"> jest stylistycznie rażące.</w:t>
      </w:r>
    </w:p>
    <w:p w:rsidR="00EC73EA" w:rsidRDefault="00FB1725">
      <w:pPr>
        <w:pStyle w:val="Teksttreci110"/>
        <w:framePr w:w="8766" w:h="346" w:hRule="exact" w:wrap="none" w:vAnchor="page" w:hAnchor="page" w:x="1248" w:y="7205"/>
        <w:shd w:val="clear" w:color="auto" w:fill="auto"/>
        <w:spacing w:before="0" w:after="0" w:line="280" w:lineRule="exact"/>
        <w:jc w:val="right"/>
      </w:pPr>
      <w:r>
        <w:t>Państwowe Studium Pedagogiki Specjalnej</w:t>
      </w:r>
    </w:p>
    <w:p w:rsidR="00EC73EA" w:rsidRDefault="00FB1725">
      <w:pPr>
        <w:pStyle w:val="Teksttreci20"/>
        <w:framePr w:w="8766" w:h="340" w:hRule="exact" w:wrap="none" w:vAnchor="page" w:hAnchor="page" w:x="1248" w:y="8375"/>
        <w:shd w:val="clear" w:color="auto" w:fill="auto"/>
        <w:spacing w:before="0" w:line="280" w:lineRule="exact"/>
        <w:jc w:val="center"/>
      </w:pPr>
      <w:r>
        <w:t>Z GWARY WARMIŃSKIEJ I MAZURSKIEJ</w:t>
      </w:r>
    </w:p>
    <w:p w:rsidR="00EC73EA" w:rsidRDefault="00FB1725">
      <w:pPr>
        <w:pStyle w:val="Teksttreci20"/>
        <w:framePr w:w="8766" w:h="346" w:hRule="exact" w:wrap="none" w:vAnchor="page" w:hAnchor="page" w:x="1248" w:y="8945"/>
        <w:shd w:val="clear" w:color="auto" w:fill="auto"/>
        <w:spacing w:before="0" w:line="280" w:lineRule="exact"/>
        <w:jc w:val="center"/>
      </w:pPr>
      <w:r>
        <w:t>MNIOŁ JEDEN UOJCIEC TRZI CÓRY</w:t>
      </w:r>
    </w:p>
    <w:p w:rsidR="00EC73EA" w:rsidRDefault="00FB1725">
      <w:pPr>
        <w:pStyle w:val="Teksttreci20"/>
        <w:framePr w:wrap="none" w:vAnchor="page" w:hAnchor="page" w:x="1248" w:y="9467"/>
        <w:shd w:val="clear" w:color="auto" w:fill="auto"/>
        <w:spacing w:before="0" w:line="280" w:lineRule="exact"/>
        <w:ind w:firstLine="700"/>
      </w:pPr>
      <w:r>
        <w:t>Arżyny, pow. Szczytno, opow. Zapis. H. Kurowska.</w:t>
      </w:r>
    </w:p>
    <w:p w:rsidR="00EC73EA" w:rsidRDefault="00FB1725">
      <w:pPr>
        <w:pStyle w:val="Teksttreci20"/>
        <w:framePr w:w="3774" w:h="5256" w:hRule="exact" w:wrap="none" w:vAnchor="page" w:hAnchor="page" w:x="1248" w:y="10008"/>
        <w:shd w:val="clear" w:color="auto" w:fill="auto"/>
        <w:spacing w:before="0" w:line="324" w:lineRule="exact"/>
        <w:jc w:val="left"/>
      </w:pPr>
      <w:r>
        <w:t xml:space="preserve">Mnioł jeden u ojciec trzi córy. Nie ziedział, co mnioł dać który. Jek </w:t>
      </w:r>
      <w:r>
        <w:t>ta phierszo wydawoł,</w:t>
      </w:r>
    </w:p>
    <w:p w:rsidR="00EC73EA" w:rsidRDefault="00FB1725">
      <w:pPr>
        <w:pStyle w:val="Teksttreci20"/>
        <w:framePr w:w="3774" w:h="5256" w:hRule="exact" w:wrap="none" w:vAnchor="page" w:hAnchor="page" w:x="1248" w:y="10008"/>
        <w:shd w:val="clear" w:color="auto" w:fill="auto"/>
        <w:spacing w:before="0" w:line="324" w:lineRule="exact"/>
        <w:jc w:val="left"/>
      </w:pPr>
      <w:r>
        <w:t>Trzi tysiące jej dawał Tu mosz córulu daje ci,</w:t>
      </w:r>
    </w:p>
    <w:p w:rsidR="00EC73EA" w:rsidRDefault="00FB1725">
      <w:pPr>
        <w:pStyle w:val="Teksttreci20"/>
        <w:framePr w:w="3774" w:h="5256" w:hRule="exact" w:wrap="none" w:vAnchor="page" w:hAnchor="page" w:x="1248" w:y="10008"/>
        <w:shd w:val="clear" w:color="auto" w:fill="auto"/>
        <w:spacing w:before="0" w:line="324" w:lineRule="exact"/>
        <w:jc w:val="left"/>
      </w:pPr>
      <w:r>
        <w:t>Nie zabocz ty mnia do śnirci. Jek ta drugo wydawoł.</w:t>
      </w:r>
    </w:p>
    <w:p w:rsidR="00EC73EA" w:rsidRDefault="00FB1725">
      <w:pPr>
        <w:pStyle w:val="Teksttreci20"/>
        <w:framePr w:w="3774" w:h="5256" w:hRule="exact" w:wrap="none" w:vAnchor="page" w:hAnchor="page" w:x="1248" w:y="10008"/>
        <w:shd w:val="clear" w:color="auto" w:fill="auto"/>
        <w:spacing w:before="0" w:line="324" w:lineRule="exact"/>
        <w:jc w:val="left"/>
      </w:pPr>
      <w:r>
        <w:t>Dwa tysiące jej dawał.</w:t>
      </w:r>
    </w:p>
    <w:p w:rsidR="00EC73EA" w:rsidRDefault="00FB1725">
      <w:pPr>
        <w:pStyle w:val="Teksttreci20"/>
        <w:framePr w:w="3774" w:h="5256" w:hRule="exact" w:wrap="none" w:vAnchor="page" w:hAnchor="page" w:x="1248" w:y="10008"/>
        <w:shd w:val="clear" w:color="auto" w:fill="auto"/>
        <w:spacing w:before="0" w:line="324" w:lineRule="exact"/>
        <w:jc w:val="left"/>
      </w:pPr>
      <w:r>
        <w:t>Jek ta trzecio wydawał,</w:t>
      </w:r>
    </w:p>
    <w:p w:rsidR="00EC73EA" w:rsidRDefault="00FB1725">
      <w:pPr>
        <w:pStyle w:val="Teksttreci20"/>
        <w:framePr w:w="3774" w:h="5256" w:hRule="exact" w:wrap="none" w:vAnchor="page" w:hAnchor="page" w:x="1248" w:y="10008"/>
        <w:shd w:val="clear" w:color="auto" w:fill="auto"/>
        <w:spacing w:before="0" w:line="324" w:lineRule="exact"/>
        <w:jc w:val="left"/>
      </w:pPr>
      <w:r>
        <w:t>Zielony zionek jej dawał.</w:t>
      </w:r>
    </w:p>
    <w:p w:rsidR="00EC73EA" w:rsidRDefault="00FB1725">
      <w:pPr>
        <w:pStyle w:val="Teksttreci20"/>
        <w:framePr w:w="3774" w:h="5256" w:hRule="exact" w:wrap="none" w:vAnchor="page" w:hAnchor="page" w:x="1248" w:y="10008"/>
        <w:shd w:val="clear" w:color="auto" w:fill="auto"/>
        <w:spacing w:before="0" w:line="324" w:lineRule="exact"/>
        <w:jc w:val="left"/>
      </w:pPr>
      <w:r>
        <w:t>Jek ten  ṷojciec buł stary, Trzimał przy phiecu swe bary. Posze</w:t>
      </w:r>
      <w:r>
        <w:t>d do ty phierszy i płakoł, Smutnie, żałośnie narzekał. Kiedy nie możecie nic robzić, Idźcie sie lepsi poziesić.</w:t>
      </w:r>
    </w:p>
    <w:p w:rsidR="00EC73EA" w:rsidRDefault="00FB1725">
      <w:pPr>
        <w:pStyle w:val="Teksttreci20"/>
        <w:framePr w:w="3384" w:h="1044" w:hRule="exact" w:wrap="none" w:vAnchor="page" w:hAnchor="page" w:x="5616" w:y="9990"/>
        <w:shd w:val="clear" w:color="auto" w:fill="auto"/>
        <w:spacing w:before="0" w:line="324" w:lineRule="exact"/>
        <w:jc w:val="left"/>
      </w:pPr>
      <w:r>
        <w:t>Poszedł do ty drugi i płakał. Smutnie, żałośnie narzekał. Jek córka ṷojca ṷujrzała</w:t>
      </w:r>
    </w:p>
    <w:p w:rsidR="00EC73EA" w:rsidRDefault="00FB1725">
      <w:pPr>
        <w:pStyle w:val="Teksttreci20"/>
        <w:framePr w:wrap="none" w:vAnchor="page" w:hAnchor="page" w:x="5616" w:y="11003"/>
        <w:shd w:val="clear" w:color="auto" w:fill="auto"/>
        <w:spacing w:before="0" w:line="280" w:lineRule="exact"/>
        <w:jc w:val="left"/>
      </w:pPr>
      <w:r>
        <w:t>Zaraz mu kija podała.</w:t>
      </w:r>
    </w:p>
    <w:p w:rsidR="00EC73EA" w:rsidRDefault="00FB1725">
      <w:pPr>
        <w:pStyle w:val="Teksttreci20"/>
        <w:framePr w:w="3348" w:h="1680" w:hRule="exact" w:wrap="none" w:vAnchor="page" w:hAnchor="page" w:x="5604" w:y="11292"/>
        <w:shd w:val="clear" w:color="auto" w:fill="auto"/>
        <w:spacing w:before="0" w:line="324" w:lineRule="exact"/>
      </w:pPr>
      <w:r>
        <w:t xml:space="preserve">Kędy ni możecie nic robzić, Idźcie sie </w:t>
      </w:r>
      <w:r>
        <w:t>lepsi z psami bzić. Poszed do ty trzeci i płakał, Smutnie, żałośnie narzekał. Jek córka ṷojca ṷujrzała.</w:t>
      </w:r>
    </w:p>
    <w:p w:rsidR="00EC73EA" w:rsidRDefault="00FB1725">
      <w:pPr>
        <w:pStyle w:val="Teksttreci20"/>
        <w:framePr w:w="2994" w:h="1032" w:hRule="exact" w:wrap="none" w:vAnchor="page" w:hAnchor="page" w:x="5610" w:y="12918"/>
        <w:shd w:val="clear" w:color="auto" w:fill="auto"/>
        <w:spacing w:before="0" w:line="324" w:lineRule="exact"/>
      </w:pPr>
      <w:r>
        <w:t xml:space="preserve">Zaroz mu </w:t>
      </w:r>
      <w:r>
        <w:rPr>
          <w:lang w:val="cs-CZ" w:eastAsia="cs-CZ" w:bidi="cs-CZ"/>
        </w:rPr>
        <w:t xml:space="preserve">chleba </w:t>
      </w:r>
      <w:r>
        <w:t>podała. Tu mocie uojcze i jedzcie I moje dzieci kołyszcie.</w:t>
      </w:r>
    </w:p>
    <w:p w:rsidR="00EC73EA" w:rsidRDefault="00FB1725">
      <w:pPr>
        <w:pStyle w:val="Teksttreci20"/>
        <w:framePr w:w="3468" w:h="714" w:hRule="exact" w:wrap="none" w:vAnchor="page" w:hAnchor="page" w:x="5616" w:y="13890"/>
        <w:shd w:val="clear" w:color="auto" w:fill="auto"/>
        <w:spacing w:before="0" w:line="324" w:lineRule="exact"/>
      </w:pPr>
      <w:r>
        <w:t>Naszo matula w grobzie spsi, Naszego głosu nie słyszy,</w:t>
      </w:r>
    </w:p>
    <w:p w:rsidR="00EC73EA" w:rsidRDefault="00FB1725">
      <w:pPr>
        <w:pStyle w:val="Teksttreci20"/>
        <w:framePr w:w="3360" w:h="708" w:hRule="exact" w:wrap="none" w:vAnchor="page" w:hAnchor="page" w:x="5610" w:y="14538"/>
        <w:shd w:val="clear" w:color="auto" w:fill="auto"/>
        <w:spacing w:before="0" w:line="324" w:lineRule="exact"/>
      </w:pPr>
      <w:r>
        <w:t>A nasz uojczulek staru</w:t>
      </w:r>
      <w:r>
        <w:t>chny, Jek gołombeczek siziuchny.</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599" w:y="1717"/>
        <w:shd w:val="clear" w:color="auto" w:fill="auto"/>
        <w:spacing w:line="220" w:lineRule="exact"/>
      </w:pPr>
      <w:r>
        <w:lastRenderedPageBreak/>
        <w:t>38</w:t>
      </w:r>
    </w:p>
    <w:p w:rsidR="00EC73EA" w:rsidRDefault="00FB1725">
      <w:pPr>
        <w:pStyle w:val="Nagweklubstopka60"/>
        <w:framePr w:wrap="none" w:vAnchor="page" w:hAnchor="page" w:x="4341" w:y="1755"/>
        <w:shd w:val="clear" w:color="auto" w:fill="auto"/>
        <w:spacing w:line="180" w:lineRule="exact"/>
      </w:pPr>
      <w:r>
        <w:t>PORADNIK JĘZYKOWY</w:t>
      </w:r>
    </w:p>
    <w:p w:rsidR="00EC73EA" w:rsidRDefault="00FB1725">
      <w:pPr>
        <w:pStyle w:val="Nagweklubstopka0"/>
        <w:framePr w:wrap="none" w:vAnchor="page" w:hAnchor="page" w:x="8835" w:y="1723"/>
        <w:shd w:val="clear" w:color="auto" w:fill="auto"/>
        <w:spacing w:line="220" w:lineRule="exact"/>
      </w:pPr>
      <w:r>
        <w:t>1953 z. 1</w:t>
      </w:r>
    </w:p>
    <w:p w:rsidR="00EC73EA" w:rsidRDefault="00FB1725">
      <w:pPr>
        <w:pStyle w:val="Teksttreci20"/>
        <w:framePr w:w="8136" w:h="12208" w:hRule="exact" w:wrap="none" w:vAnchor="page" w:hAnchor="page" w:x="1563" w:y="2287"/>
        <w:shd w:val="clear" w:color="auto" w:fill="auto"/>
        <w:spacing w:before="0" w:after="2" w:line="280" w:lineRule="exact"/>
        <w:jc w:val="center"/>
      </w:pPr>
      <w:r>
        <w:t>OBJAŚNIENIA WYRAZÓW I ZWROTÓW</w:t>
      </w:r>
    </w:p>
    <w:p w:rsidR="00EC73EA" w:rsidRDefault="00FB1725">
      <w:pPr>
        <w:pStyle w:val="Teksttreci110"/>
        <w:framePr w:w="8136" w:h="12208" w:hRule="exact" w:wrap="none" w:vAnchor="page" w:hAnchor="page" w:x="1563" w:y="2287"/>
        <w:shd w:val="clear" w:color="auto" w:fill="auto"/>
        <w:spacing w:before="0" w:after="6" w:line="280" w:lineRule="exact"/>
      </w:pPr>
      <w:r>
        <w:t>Myślistwo.</w:t>
      </w:r>
    </w:p>
    <w:p w:rsidR="00EC73EA" w:rsidRDefault="00FB1725">
      <w:pPr>
        <w:pStyle w:val="Teksttreci20"/>
        <w:framePr w:w="8136" w:h="12208" w:hRule="exact" w:wrap="none" w:vAnchor="page" w:hAnchor="page" w:x="1563" w:y="2287"/>
        <w:shd w:val="clear" w:color="auto" w:fill="auto"/>
        <w:spacing w:before="0" w:line="282" w:lineRule="exact"/>
        <w:ind w:firstLine="640"/>
      </w:pPr>
      <w:r>
        <w:t xml:space="preserve">„Która forma jest prawidłowa: </w:t>
      </w:r>
      <w:r>
        <w:rPr>
          <w:rStyle w:val="Teksttreci2Kursywa"/>
        </w:rPr>
        <w:t>myślistwo</w:t>
      </w:r>
      <w:r>
        <w:t xml:space="preserve"> czy </w:t>
      </w:r>
      <w:r>
        <w:rPr>
          <w:rStyle w:val="Teksttreci2Kursywa"/>
        </w:rPr>
        <w:t>myśliwstwo?</w:t>
      </w:r>
      <w:r>
        <w:t xml:space="preserve"> Mimo, iż uważam, pisze korespondent, że prawidłową formą jest </w:t>
      </w:r>
      <w:r>
        <w:rPr>
          <w:rStyle w:val="Teksttreci2Kursywa"/>
        </w:rPr>
        <w:t>myśliwstwo</w:t>
      </w:r>
      <w:r>
        <w:t xml:space="preserve"> (ze spółgłoską w przed -stwo), w słowniku podany jest rzeczownik </w:t>
      </w:r>
      <w:r>
        <w:rPr>
          <w:rStyle w:val="Teksttreci2Kursywa"/>
        </w:rPr>
        <w:t>myślistwo</w:t>
      </w:r>
      <w:r>
        <w:t xml:space="preserve"> (bez tego </w:t>
      </w:r>
      <w:r>
        <w:rPr>
          <w:rStyle w:val="Teksttreci2Kursywa"/>
        </w:rPr>
        <w:t>w).</w:t>
      </w:r>
      <w:r>
        <w:t xml:space="preserve"> Z drugiej strony w tym samym słowniku podany jest rzeczownik </w:t>
      </w:r>
      <w:r>
        <w:rPr>
          <w:rStyle w:val="Teksttreci2Kursywa"/>
        </w:rPr>
        <w:t>rybołówstwo,</w:t>
      </w:r>
      <w:r>
        <w:t xml:space="preserve"> a nie jak należałoby przypuszczać </w:t>
      </w:r>
      <w:r>
        <w:rPr>
          <w:rStyle w:val="Teksttreci2Kursywa"/>
        </w:rPr>
        <w:t>rybołóstwo</w:t>
      </w:r>
      <w:r>
        <w:t xml:space="preserve">. </w:t>
      </w:r>
      <w:r>
        <w:rPr>
          <w:rStyle w:val="Teksttreci21"/>
        </w:rPr>
        <w:t xml:space="preserve">— </w:t>
      </w:r>
      <w:r>
        <w:t xml:space="preserve">Zastanówmy się przez chwilę nad użytym przez korespondenta wyrażeniem „prawidłowa forma“. Co może ono znaczyć? W zastosowaniu do wyrazu </w:t>
      </w:r>
      <w:r>
        <w:rPr>
          <w:rStyle w:val="Teksttreci2Kursywa"/>
        </w:rPr>
        <w:t>myślistwo,</w:t>
      </w:r>
      <w:r>
        <w:t xml:space="preserve"> z związku z którym wyrażenie „prawidłowa forma“ zostało użyte, znaczy ono mniej więcej tyle co „forma logiczn</w:t>
      </w:r>
      <w:r>
        <w:t xml:space="preserve">ie się tłumaczącą“, ta zaś logiczność formy polega na tym, że możemy zdać sobie sprawę ze stosunku, w jakim pozostaje forma pochodna do swojej podstawy słowotwórczej. Odczuwamy dobrze, że wyraz </w:t>
      </w:r>
      <w:r>
        <w:rPr>
          <w:rStyle w:val="Teksttreci2Kursywa"/>
        </w:rPr>
        <w:t xml:space="preserve">myślistwo </w:t>
      </w:r>
      <w:r>
        <w:t xml:space="preserve">został utworzony za pomocą sufiksu (przyrostka) </w:t>
      </w:r>
      <w:r>
        <w:rPr>
          <w:rStyle w:val="Teksttreci2Kursywa"/>
        </w:rPr>
        <w:t>-stw</w:t>
      </w:r>
      <w:r>
        <w:rPr>
          <w:rStyle w:val="Teksttreci2Kursywa"/>
        </w:rPr>
        <w:t>o</w:t>
      </w:r>
      <w:r>
        <w:t xml:space="preserve"> od wyrazu </w:t>
      </w:r>
      <w:r>
        <w:rPr>
          <w:rStyle w:val="Teksttreci2Kursywa"/>
        </w:rPr>
        <w:t>myśliwy</w:t>
      </w:r>
      <w:r>
        <w:t xml:space="preserve"> </w:t>
      </w:r>
      <w:r>
        <w:rPr>
          <w:rStyle w:val="Teksttreci21"/>
        </w:rPr>
        <w:t xml:space="preserve">— </w:t>
      </w:r>
      <w:r>
        <w:t xml:space="preserve">a w takim razie bezpośrednio nasuwa się wniosek, że w pisowni wyrazu pochodnego powinno się zachować to </w:t>
      </w:r>
      <w:r>
        <w:rPr>
          <w:rStyle w:val="Teksttreci2Kursywa"/>
        </w:rPr>
        <w:t>w,</w:t>
      </w:r>
      <w:r>
        <w:t xml:space="preserve"> które jest w podstawowym wyrazie </w:t>
      </w:r>
      <w:r>
        <w:rPr>
          <w:rStyle w:val="Teksttreci2Kursywa"/>
        </w:rPr>
        <w:t>myśliwy.</w:t>
      </w:r>
      <w:r>
        <w:t xml:space="preserve"> Rozumowanie jest słuszne, ale obstawanie za pisaniem </w:t>
      </w:r>
      <w:r>
        <w:rPr>
          <w:rStyle w:val="Teksttreci2Kursywa"/>
        </w:rPr>
        <w:t>myśliwstwo,</w:t>
      </w:r>
      <w:r>
        <w:t xml:space="preserve"> z literą </w:t>
      </w:r>
      <w:r>
        <w:rPr>
          <w:rStyle w:val="Teksttreci2Kursywa"/>
        </w:rPr>
        <w:t>w</w:t>
      </w:r>
      <w:r>
        <w:t xml:space="preserve"> przed </w:t>
      </w:r>
      <w:r>
        <w:rPr>
          <w:rStyle w:val="Teksttreci2Kursywa"/>
        </w:rPr>
        <w:t>-st</w:t>
      </w:r>
      <w:r>
        <w:rPr>
          <w:rStyle w:val="Teksttreci2Kursywa"/>
        </w:rPr>
        <w:t>wo</w:t>
      </w:r>
      <w:r>
        <w:t xml:space="preserve"> może być uzasadnione tylko do chwili, w której ktoś zajrzy do słownika ortograficznego i zobaczy, że się pisze </w:t>
      </w:r>
      <w:r>
        <w:rPr>
          <w:rStyle w:val="Teksttreci2Kursywa"/>
        </w:rPr>
        <w:t>myślistwo</w:t>
      </w:r>
      <w:r>
        <w:t xml:space="preserve"> bez </w:t>
      </w:r>
      <w:r>
        <w:rPr>
          <w:rStyle w:val="Teksttreci2Kursywa"/>
        </w:rPr>
        <w:t>w.</w:t>
      </w:r>
      <w:r>
        <w:t xml:space="preserve"> Bo pod względem ortograficznym </w:t>
      </w:r>
      <w:r>
        <w:rPr>
          <w:rStyle w:val="Teksttreci2Kursywa"/>
        </w:rPr>
        <w:t>prawidłowa</w:t>
      </w:r>
      <w:r>
        <w:t xml:space="preserve"> jest ta forma, która figuruje w słowniku. Jest to tylko inny typ prawidłowości, niż</w:t>
      </w:r>
      <w:r>
        <w:t xml:space="preserve"> ta prawidłowość, której pojęcie wytwarzamy sobie na podstawie rozumowania i zestawiania form z formami: prawidłowość ortograficzna polega na zgodności z ustaloną normą, której wyrazem jest przepis ortograficzny. Naturalnie, że zastanawianie się nad przepi</w:t>
      </w:r>
      <w:r>
        <w:t xml:space="preserve">sami jest rzeczą bardzo dobrą, chodzi tylko o to, żeby doświadczenia jednych służyły drugim, żeby każdej rzeczy każdy nie zaczynał od nowa. W pisowni wyrazów takich jak </w:t>
      </w:r>
      <w:r>
        <w:rPr>
          <w:rStyle w:val="Teksttreci2Kursywa"/>
        </w:rPr>
        <w:t>myślistwo, królestwo, ojcostwo, łotrostwo</w:t>
      </w:r>
      <w:r>
        <w:t xml:space="preserve"> zrezygnowano z zachowania litery </w:t>
      </w:r>
      <w:r>
        <w:rPr>
          <w:rStyle w:val="Teksttreci2Kursywa"/>
        </w:rPr>
        <w:t>w,</w:t>
      </w:r>
      <w:r>
        <w:t xml:space="preserve"> a uzasadn</w:t>
      </w:r>
      <w:r>
        <w:t xml:space="preserve">iając to można się powołać z jednej strony na fakt, że w wymowie tego </w:t>
      </w:r>
      <w:r>
        <w:rPr>
          <w:rStyle w:val="Teksttreci2Kursywa"/>
        </w:rPr>
        <w:t>w</w:t>
      </w:r>
      <w:r>
        <w:t xml:space="preserve"> i tak nie słychać, z drugiej zaś na dość słaby związek między wyrazem na przykład </w:t>
      </w:r>
      <w:r>
        <w:rPr>
          <w:rStyle w:val="Teksttreci2Kursywa"/>
        </w:rPr>
        <w:t>ojcostwo</w:t>
      </w:r>
      <w:r>
        <w:t xml:space="preserve"> z przymiotnikiem </w:t>
      </w:r>
      <w:r>
        <w:rPr>
          <w:rStyle w:val="Teksttreci2Kursywa"/>
        </w:rPr>
        <w:t>ojcowy.</w:t>
      </w:r>
      <w:r>
        <w:t xml:space="preserve"> Przymiotnik taki nie jest właściwie używany i już w każdym razie nie</w:t>
      </w:r>
      <w:r>
        <w:t xml:space="preserve"> pośredniczy w rozumieniu formy </w:t>
      </w:r>
      <w:r>
        <w:rPr>
          <w:rStyle w:val="Teksttreci2Kursywa"/>
        </w:rPr>
        <w:t>ojcostwo,</w:t>
      </w:r>
      <w:r>
        <w:t xml:space="preserve"> którą kojarzymy bezpośrednio z wyrazem </w:t>
      </w:r>
      <w:r>
        <w:rPr>
          <w:rStyle w:val="Teksttreci2Kursywa"/>
        </w:rPr>
        <w:t>ojciec</w:t>
      </w:r>
      <w:r>
        <w:t xml:space="preserve"> i rozumiemy jako znaczącą „bycie ojcem". Inaczej jest z wyrazem </w:t>
      </w:r>
      <w:r>
        <w:rPr>
          <w:rStyle w:val="Teksttreci2Kursywa"/>
        </w:rPr>
        <w:t>rybołówstwo,</w:t>
      </w:r>
      <w:r>
        <w:t xml:space="preserve"> a w rzeczowniku </w:t>
      </w:r>
      <w:r>
        <w:rPr>
          <w:rStyle w:val="Teksttreci2Kursywa"/>
        </w:rPr>
        <w:t>ojcostwo</w:t>
      </w:r>
      <w:r>
        <w:t xml:space="preserve"> można całą cząstkę </w:t>
      </w:r>
      <w:r>
        <w:rPr>
          <w:rStyle w:val="Teksttreci2Kursywa"/>
        </w:rPr>
        <w:t>-ostwo</w:t>
      </w:r>
      <w:r>
        <w:t xml:space="preserve"> uważać za sufiks (przyrostek), w wyrazie</w:t>
      </w:r>
      <w:r>
        <w:t xml:space="preserve"> natomiast </w:t>
      </w:r>
      <w:r>
        <w:rPr>
          <w:rStyle w:val="Teksttreci2Kursywa"/>
        </w:rPr>
        <w:t>rybołówstwo</w:t>
      </w:r>
      <w:r>
        <w:t xml:space="preserve"> nie ma mowy o przyrostku -</w:t>
      </w:r>
      <w:r>
        <w:rPr>
          <w:rStyle w:val="Teksttreci2Kursywa"/>
        </w:rPr>
        <w:t>óstwo</w:t>
      </w:r>
      <w:r>
        <w:t xml:space="preserve">, bo jest to wyraz złożony z pnia rzeczownika </w:t>
      </w:r>
      <w:r>
        <w:rPr>
          <w:rStyle w:val="Teksttreci2Kursywa"/>
        </w:rPr>
        <w:t>ryba</w:t>
      </w:r>
      <w:r>
        <w:t xml:space="preserve"> i pnia czasownika </w:t>
      </w:r>
      <w:r>
        <w:rPr>
          <w:rStyle w:val="Teksttreci2Kursywa"/>
        </w:rPr>
        <w:t>łowić.</w:t>
      </w:r>
      <w:r>
        <w:t xml:space="preserve"> Tak samo piszemy literę </w:t>
      </w:r>
      <w:r>
        <w:rPr>
          <w:rStyle w:val="Teksttreci2Kursywa"/>
        </w:rPr>
        <w:t>w</w:t>
      </w:r>
      <w:r>
        <w:t xml:space="preserve"> w wyrazie </w:t>
      </w:r>
      <w:r>
        <w:rPr>
          <w:rStyle w:val="Teksttreci2Kursywa"/>
        </w:rPr>
        <w:t>krasomówstwo,</w:t>
      </w:r>
      <w:r>
        <w:t xml:space="preserve"> bo jest czasownik </w:t>
      </w:r>
      <w:r>
        <w:rPr>
          <w:rStyle w:val="Teksttreci2Kursywa"/>
        </w:rPr>
        <w:t xml:space="preserve">mówić, językoznawstwo, </w:t>
      </w:r>
      <w:r>
        <w:t xml:space="preserve">bo są wyrazy </w:t>
      </w:r>
      <w:r>
        <w:rPr>
          <w:rStyle w:val="Teksttreci2Kursywa"/>
        </w:rPr>
        <w:t>znawca (poznawać).</w:t>
      </w:r>
      <w:r>
        <w:t xml:space="preserve"> Róż</w:t>
      </w:r>
      <w:r>
        <w:t xml:space="preserve">nica typów słowotwórczych </w:t>
      </w:r>
      <w:r>
        <w:rPr>
          <w:rStyle w:val="Teksttreci2Kursywa"/>
        </w:rPr>
        <w:t xml:space="preserve">ojcostwo </w:t>
      </w:r>
      <w:r>
        <w:t xml:space="preserve">i </w:t>
      </w:r>
      <w:r>
        <w:rPr>
          <w:rStyle w:val="Teksttreci2Kursywa"/>
        </w:rPr>
        <w:t>rybołówstwo</w:t>
      </w:r>
      <w:r>
        <w:t xml:space="preserve"> jest dostatecznie wyraźna, żeby można było oprzeć na niej</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287" w:y="1511"/>
        <w:shd w:val="clear" w:color="auto" w:fill="auto"/>
        <w:spacing w:line="220" w:lineRule="exact"/>
      </w:pPr>
      <w:r>
        <w:lastRenderedPageBreak/>
        <w:t xml:space="preserve">1953 </w:t>
      </w:r>
      <w:r>
        <w:rPr>
          <w:rStyle w:val="NagweklubstopkaArial9pt"/>
        </w:rPr>
        <w:t xml:space="preserve">z. </w:t>
      </w:r>
      <w:r>
        <w:t>1</w:t>
      </w:r>
    </w:p>
    <w:p w:rsidR="00EC73EA" w:rsidRDefault="00FB1725">
      <w:pPr>
        <w:pStyle w:val="Nagweklubstopka0"/>
        <w:framePr w:wrap="none" w:vAnchor="page" w:hAnchor="page" w:x="4251" w:y="1505"/>
        <w:shd w:val="clear" w:color="auto" w:fill="auto"/>
        <w:spacing w:line="220" w:lineRule="exact"/>
      </w:pPr>
      <w:r>
        <w:t>PORADNIK JĘZYKOWY</w:t>
      </w:r>
    </w:p>
    <w:p w:rsidR="00EC73EA" w:rsidRDefault="00FB1725">
      <w:pPr>
        <w:pStyle w:val="Nagweklubstopka0"/>
        <w:framePr w:wrap="none" w:vAnchor="page" w:hAnchor="page" w:x="9741" w:y="1499"/>
        <w:shd w:val="clear" w:color="auto" w:fill="auto"/>
        <w:spacing w:line="220" w:lineRule="exact"/>
      </w:pPr>
      <w:r>
        <w:t>39</w:t>
      </w:r>
    </w:p>
    <w:p w:rsidR="00EC73EA" w:rsidRDefault="00FB1725">
      <w:pPr>
        <w:pStyle w:val="Teksttreci20"/>
        <w:framePr w:w="8736" w:h="13164" w:hRule="exact" w:wrap="none" w:vAnchor="page" w:hAnchor="page" w:x="1263" w:y="2090"/>
        <w:shd w:val="clear" w:color="auto" w:fill="auto"/>
        <w:spacing w:before="0" w:after="201" w:line="306" w:lineRule="exact"/>
      </w:pPr>
      <w:r>
        <w:t xml:space="preserve">różnicę pisowni. Wyraz </w:t>
      </w:r>
      <w:r>
        <w:rPr>
          <w:rStyle w:val="Teksttreci2Kursywa"/>
        </w:rPr>
        <w:t>rybołówstwo</w:t>
      </w:r>
      <w:r>
        <w:t xml:space="preserve"> napisany bez litery </w:t>
      </w:r>
      <w:r>
        <w:rPr>
          <w:rStyle w:val="Teksttreci2Kursywa"/>
        </w:rPr>
        <w:t>w</w:t>
      </w:r>
      <w:r>
        <w:t xml:space="preserve"> przed </w:t>
      </w:r>
      <w:r>
        <w:rPr>
          <w:rStyle w:val="Teksttreci2Kursywa"/>
        </w:rPr>
        <w:t xml:space="preserve">-stwo </w:t>
      </w:r>
      <w:r>
        <w:t xml:space="preserve">widuje się czasem nawet w druku, raz widziałem go nawet w urzędowych przepisach regulujących sprawy rybołówstwa, ale jest to rażący błąd wywołujący niestosowne skojarzenia z </w:t>
      </w:r>
      <w:r>
        <w:rPr>
          <w:rStyle w:val="Teksttreci2Kursywa"/>
        </w:rPr>
        <w:t>cudzołóstwem.</w:t>
      </w:r>
    </w:p>
    <w:p w:rsidR="00EC73EA" w:rsidRDefault="00FB1725">
      <w:pPr>
        <w:pStyle w:val="Teksttreci110"/>
        <w:framePr w:w="8736" w:h="13164" w:hRule="exact" w:wrap="none" w:vAnchor="page" w:hAnchor="page" w:x="1263" w:y="2090"/>
        <w:shd w:val="clear" w:color="auto" w:fill="auto"/>
        <w:spacing w:before="0" w:after="65" w:line="280" w:lineRule="exact"/>
        <w:jc w:val="both"/>
      </w:pPr>
      <w:r>
        <w:t>Walter Scott, Waltera Scotta</w:t>
      </w:r>
    </w:p>
    <w:p w:rsidR="00EC73EA" w:rsidRDefault="00FB1725">
      <w:pPr>
        <w:pStyle w:val="Teksttreci20"/>
        <w:framePr w:w="8736" w:h="13164" w:hRule="exact" w:wrap="none" w:vAnchor="page" w:hAnchor="page" w:x="1263" w:y="2090"/>
        <w:shd w:val="clear" w:color="auto" w:fill="auto"/>
        <w:spacing w:before="0" w:after="201" w:line="306" w:lineRule="exact"/>
        <w:ind w:firstLine="700"/>
      </w:pPr>
      <w:r>
        <w:t>Czy należy pisać „powieści Walter-Scott</w:t>
      </w:r>
      <w:r>
        <w:t xml:space="preserve">a", czy też „powieści Waltera Scotta“? — Należy pisać </w:t>
      </w:r>
      <w:r>
        <w:rPr>
          <w:rStyle w:val="Teksttreci2Kursywa"/>
        </w:rPr>
        <w:t>Waltera Scotta,</w:t>
      </w:r>
      <w:r>
        <w:t xml:space="preserve"> bo </w:t>
      </w:r>
      <w:r>
        <w:rPr>
          <w:rStyle w:val="Teksttreci2Kursywa"/>
        </w:rPr>
        <w:t>Walter</w:t>
      </w:r>
      <w:r>
        <w:t xml:space="preserve"> jest imieniem, a nie pierwszą częścią złożonego nazwiska i nie ma żadnego powodu nie odmieniać tego imienia, tym bardziej, że nie nasuwa ono żadnych pod tym względem trudności.</w:t>
      </w:r>
      <w:r>
        <w:t xml:space="preserve"> Tak samo nie powinno się było używać jako dopełniacza formy </w:t>
      </w:r>
      <w:r>
        <w:rPr>
          <w:rStyle w:val="Teksttreci2Kursywa"/>
        </w:rPr>
        <w:t>Paul Eluarda,</w:t>
      </w:r>
      <w:r>
        <w:t xml:space="preserve"> którą się dość często widuje w naszych pismach, bo to jest tak, jak gdyby ktoś mówił </w:t>
      </w:r>
      <w:r>
        <w:rPr>
          <w:rStyle w:val="Teksttreci2Kursywa"/>
        </w:rPr>
        <w:t>Andrzej Morsztyna</w:t>
      </w:r>
      <w:r>
        <w:t xml:space="preserve"> zamiast </w:t>
      </w:r>
      <w:r>
        <w:rPr>
          <w:rStyle w:val="Teksttreci2Kursywa"/>
        </w:rPr>
        <w:t>Andrzeja Morsztyna, Jan Kochanowskiego,</w:t>
      </w:r>
      <w:r>
        <w:t xml:space="preserve"> zamiast </w:t>
      </w:r>
      <w:r>
        <w:rPr>
          <w:rStyle w:val="Teksttreci2Kursywa"/>
        </w:rPr>
        <w:t>Jana Kochanowskiego</w:t>
      </w:r>
      <w:r>
        <w:t xml:space="preserve"> i </w:t>
      </w:r>
      <w:r>
        <w:t>tym podobne.</w:t>
      </w:r>
    </w:p>
    <w:p w:rsidR="00EC73EA" w:rsidRDefault="00FB1725">
      <w:pPr>
        <w:pStyle w:val="Teksttreci110"/>
        <w:framePr w:w="8736" w:h="13164" w:hRule="exact" w:wrap="none" w:vAnchor="page" w:hAnchor="page" w:x="1263" w:y="2090"/>
        <w:shd w:val="clear" w:color="auto" w:fill="auto"/>
        <w:spacing w:before="0" w:after="65" w:line="280" w:lineRule="exact"/>
        <w:jc w:val="both"/>
      </w:pPr>
      <w:r>
        <w:rPr>
          <w:lang w:val="cs-CZ" w:eastAsia="cs-CZ" w:bidi="cs-CZ"/>
        </w:rPr>
        <w:t xml:space="preserve">Hugenot, </w:t>
      </w:r>
      <w:r>
        <w:t>Hugonot</w:t>
      </w:r>
    </w:p>
    <w:p w:rsidR="00EC73EA" w:rsidRDefault="00FB1725">
      <w:pPr>
        <w:pStyle w:val="Teksttreci20"/>
        <w:framePr w:w="8736" w:h="13164" w:hRule="exact" w:wrap="none" w:vAnchor="page" w:hAnchor="page" w:x="1263" w:y="2090"/>
        <w:shd w:val="clear" w:color="auto" w:fill="auto"/>
        <w:spacing w:before="0" w:after="201" w:line="306" w:lineRule="exact"/>
        <w:ind w:firstLine="700"/>
      </w:pPr>
      <w:r>
        <w:t xml:space="preserve">Która forma jest poprawniejsza </w:t>
      </w:r>
      <w:r>
        <w:rPr>
          <w:rStyle w:val="Teksttreci2Kursywa"/>
          <w:lang w:val="cs-CZ" w:eastAsia="cs-CZ" w:bidi="cs-CZ"/>
        </w:rPr>
        <w:t>hugenota, hugenot</w:t>
      </w:r>
      <w:r>
        <w:rPr>
          <w:lang w:val="cs-CZ" w:eastAsia="cs-CZ" w:bidi="cs-CZ"/>
        </w:rPr>
        <w:t xml:space="preserve"> </w:t>
      </w:r>
      <w:r>
        <w:t xml:space="preserve">czy też </w:t>
      </w:r>
      <w:r>
        <w:rPr>
          <w:rStyle w:val="Teksttreci2Kursywa"/>
        </w:rPr>
        <w:t>hugonota, hugonot?</w:t>
      </w:r>
      <w:r>
        <w:t xml:space="preserve"> Ze względu na źródłosłów (fr. </w:t>
      </w:r>
      <w:r w:rsidRPr="00620A5F">
        <w:rPr>
          <w:lang w:eastAsia="en-US" w:bidi="en-US"/>
        </w:rPr>
        <w:t xml:space="preserve">huguenot) </w:t>
      </w:r>
      <w:r>
        <w:t xml:space="preserve">należałoby się chyba opowiedzieć za hugenotą (czy </w:t>
      </w:r>
      <w:r>
        <w:rPr>
          <w:lang w:val="cs-CZ" w:eastAsia="cs-CZ" w:bidi="cs-CZ"/>
        </w:rPr>
        <w:t xml:space="preserve">hugenotem?), </w:t>
      </w:r>
      <w:r>
        <w:t>aby wreszcie ujednolicić formę tej nazwy. — Ist</w:t>
      </w:r>
      <w:r>
        <w:t xml:space="preserve">otnie warto by to było zrobić, bo w słownikach zanotowane są formy różne. Szober podaje </w:t>
      </w:r>
      <w:r>
        <w:rPr>
          <w:rStyle w:val="Teksttreci2Kursywa"/>
          <w:lang w:val="cs-CZ" w:eastAsia="cs-CZ" w:bidi="cs-CZ"/>
        </w:rPr>
        <w:t>„hugenot</w:t>
      </w:r>
      <w:r>
        <w:rPr>
          <w:lang w:val="cs-CZ" w:eastAsia="cs-CZ" w:bidi="cs-CZ"/>
        </w:rPr>
        <w:t xml:space="preserve"> </w:t>
      </w:r>
      <w:r>
        <w:t xml:space="preserve">lub </w:t>
      </w:r>
      <w:r>
        <w:rPr>
          <w:rStyle w:val="Teksttreci2Kursywa"/>
        </w:rPr>
        <w:t>hugonot:</w:t>
      </w:r>
      <w:r>
        <w:t xml:space="preserve"> rzadko </w:t>
      </w:r>
      <w:r>
        <w:rPr>
          <w:rStyle w:val="Teksttreci2Kursywa"/>
        </w:rPr>
        <w:t>hugonota“.</w:t>
      </w:r>
      <w:r>
        <w:t xml:space="preserve"> Karłowicz-Kryński: </w:t>
      </w:r>
      <w:r>
        <w:rPr>
          <w:rStyle w:val="Teksttreci2Kursywa"/>
          <w:lang w:val="cs-CZ" w:eastAsia="cs-CZ" w:bidi="cs-CZ"/>
        </w:rPr>
        <w:t>hugenot</w:t>
      </w:r>
      <w:r>
        <w:rPr>
          <w:lang w:val="cs-CZ" w:eastAsia="cs-CZ" w:bidi="cs-CZ"/>
        </w:rPr>
        <w:t xml:space="preserve"> </w:t>
      </w:r>
      <w:r>
        <w:t xml:space="preserve">i </w:t>
      </w:r>
      <w:r>
        <w:rPr>
          <w:rStyle w:val="Teksttreci2Kursywa"/>
        </w:rPr>
        <w:t>hugonot.</w:t>
      </w:r>
      <w:r>
        <w:t xml:space="preserve"> Forma z o w drugiej sylabie, </w:t>
      </w:r>
      <w:r>
        <w:rPr>
          <w:rStyle w:val="Teksttreci2Kursywa"/>
        </w:rPr>
        <w:t>hugonot,</w:t>
      </w:r>
      <w:r>
        <w:t xml:space="preserve"> jest jakaś wtórna i nie uzasadniona. Najwłaściwsza w</w:t>
      </w:r>
      <w:r>
        <w:t xml:space="preserve">ydawałaby się forma </w:t>
      </w:r>
      <w:r>
        <w:rPr>
          <w:rStyle w:val="Teksttreci2Kursywa"/>
          <w:lang w:val="cs-CZ" w:eastAsia="cs-CZ" w:bidi="cs-CZ"/>
        </w:rPr>
        <w:t>hugenot,</w:t>
      </w:r>
      <w:r>
        <w:rPr>
          <w:lang w:val="cs-CZ" w:eastAsia="cs-CZ" w:bidi="cs-CZ"/>
        </w:rPr>
        <w:t xml:space="preserve"> </w:t>
      </w:r>
      <w:r>
        <w:t xml:space="preserve">możliwa byłaby i forma z końcowym </w:t>
      </w:r>
      <w:r>
        <w:rPr>
          <w:rStyle w:val="Teksttreci2Kursywa"/>
        </w:rPr>
        <w:t xml:space="preserve">-a: </w:t>
      </w:r>
      <w:r>
        <w:rPr>
          <w:rStyle w:val="Teksttreci2Kursywa"/>
          <w:lang w:val="cs-CZ" w:eastAsia="cs-CZ" w:bidi="cs-CZ"/>
        </w:rPr>
        <w:t>hugenota</w:t>
      </w:r>
      <w:r>
        <w:rPr>
          <w:lang w:val="cs-CZ" w:eastAsia="cs-CZ" w:bidi="cs-CZ"/>
        </w:rPr>
        <w:t xml:space="preserve"> </w:t>
      </w:r>
      <w:r>
        <w:t xml:space="preserve">jak </w:t>
      </w:r>
      <w:r>
        <w:rPr>
          <w:rStyle w:val="Teksttreci2Kursywa"/>
        </w:rPr>
        <w:t>erudyta, neofita, kosmopolita,</w:t>
      </w:r>
      <w:r>
        <w:t xml:space="preserve"> — ale nie ma ona utrwalonej tradycji. Sam wyraz francuski </w:t>
      </w:r>
      <w:r w:rsidRPr="00620A5F">
        <w:rPr>
          <w:rStyle w:val="Teksttreci2Kursywa"/>
          <w:lang w:eastAsia="en-US" w:bidi="en-US"/>
        </w:rPr>
        <w:t>huguenot</w:t>
      </w:r>
      <w:r w:rsidRPr="00620A5F">
        <w:rPr>
          <w:lang w:eastAsia="en-US" w:bidi="en-US"/>
        </w:rPr>
        <w:t xml:space="preserve"> </w:t>
      </w:r>
      <w:r>
        <w:t xml:space="preserve">bywa interpretowany jako zniekształcenie wyrazu niemieckiego </w:t>
      </w:r>
      <w:r>
        <w:rPr>
          <w:rStyle w:val="Teksttreci2Kursywa"/>
        </w:rPr>
        <w:t>Eidgenosse,</w:t>
      </w:r>
      <w:r>
        <w:t xml:space="preserve"> dosło</w:t>
      </w:r>
      <w:r>
        <w:t xml:space="preserve">wnie »współzaprzysiężony«. Są zaświadczone w dawnych tekstach francuskich różne odmiany formy </w:t>
      </w:r>
      <w:r>
        <w:rPr>
          <w:lang w:val="cs-CZ" w:eastAsia="cs-CZ" w:bidi="cs-CZ"/>
        </w:rPr>
        <w:t xml:space="preserve">hugenot, </w:t>
      </w:r>
      <w:r>
        <w:t xml:space="preserve">a więc </w:t>
      </w:r>
      <w:r>
        <w:rPr>
          <w:rStyle w:val="Teksttreci2Kursywa"/>
        </w:rPr>
        <w:t>higuenot, eidguenot, anguenot,</w:t>
      </w:r>
      <w:r>
        <w:t xml:space="preserve"> i tym podobne, ale w żadnej z nich nie ma o w drugiej sylabie, to znaczy że żadna nie stanowi punktu oparcia dla fo</w:t>
      </w:r>
      <w:r>
        <w:t xml:space="preserve">rmy </w:t>
      </w:r>
      <w:r>
        <w:rPr>
          <w:rStyle w:val="Teksttreci2Kursywa"/>
        </w:rPr>
        <w:t>hugonot</w:t>
      </w:r>
      <w:r>
        <w:t xml:space="preserve"> powstałej chyba na naszym gruncie.</w:t>
      </w:r>
    </w:p>
    <w:p w:rsidR="00EC73EA" w:rsidRDefault="00FB1725">
      <w:pPr>
        <w:pStyle w:val="Teksttreci110"/>
        <w:framePr w:w="8736" w:h="13164" w:hRule="exact" w:wrap="none" w:vAnchor="page" w:hAnchor="page" w:x="1263" w:y="2090"/>
        <w:shd w:val="clear" w:color="auto" w:fill="auto"/>
        <w:spacing w:before="0" w:after="65" w:line="280" w:lineRule="exact"/>
        <w:jc w:val="both"/>
      </w:pPr>
      <w:r>
        <w:t>Urzędowo</w:t>
      </w:r>
    </w:p>
    <w:p w:rsidR="00EC73EA" w:rsidRDefault="00FB1725">
      <w:pPr>
        <w:pStyle w:val="Teksttreci20"/>
        <w:framePr w:w="8736" w:h="13164" w:hRule="exact" w:wrap="none" w:vAnchor="page" w:hAnchor="page" w:x="1263" w:y="2090"/>
        <w:shd w:val="clear" w:color="auto" w:fill="auto"/>
        <w:spacing w:before="0" w:line="306" w:lineRule="exact"/>
        <w:ind w:firstLine="700"/>
      </w:pPr>
      <w:r>
        <w:t xml:space="preserve">Która forma jest właściwa: </w:t>
      </w:r>
      <w:r>
        <w:rPr>
          <w:rStyle w:val="Teksttreci2Kursywa"/>
        </w:rPr>
        <w:t>urzędowo</w:t>
      </w:r>
      <w:r>
        <w:t xml:space="preserve"> czy </w:t>
      </w:r>
      <w:r>
        <w:rPr>
          <w:rStyle w:val="Teksttreci2Kursywa"/>
        </w:rPr>
        <w:t>urzędownie?</w:t>
      </w:r>
      <w:r>
        <w:t xml:space="preserve"> Formę drugą pytający spotkał w jakimś cytacie z książki. — Spotyka się ją również cza</w:t>
      </w:r>
      <w:r>
        <w:t xml:space="preserve">sem w mowie osób starszych, a jeszcze i Szober w „Słowniku poprawnej polszczyzny" (którego pierwsze wydanie wyszło w roku 1937), traktował formy </w:t>
      </w:r>
      <w:r>
        <w:rPr>
          <w:rStyle w:val="Teksttreci2Kursywa"/>
        </w:rPr>
        <w:t>urzędowy, urzędowny</w:t>
      </w:r>
      <w:r>
        <w:t xml:space="preserve"> — </w:t>
      </w:r>
      <w:r>
        <w:rPr>
          <w:rStyle w:val="Teksttreci2Kursywa"/>
        </w:rPr>
        <w:t>urzędowo, urzędownie</w:t>
      </w:r>
      <w:r>
        <w:t xml:space="preserve"> — jako równorzędne. Były one równorzędnie używane w wieku dziewiętna</w:t>
      </w:r>
      <w:r>
        <w:t xml:space="preserve">stym. Teodor Tomasz Jeż obok tych form używał jeszcze formy </w:t>
      </w:r>
      <w:r>
        <w:rPr>
          <w:rStyle w:val="Teksttreci2Kursywa"/>
        </w:rPr>
        <w:t>urzędowie.</w:t>
      </w:r>
      <w:r>
        <w:t xml:space="preserve"> Spośród tych form nieco odmiennych, ale nie zróżnicowanych pod względem znaczenio-</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lubstopka0"/>
        <w:framePr w:wrap="none" w:vAnchor="page" w:hAnchor="page" w:x="1671" w:y="1729"/>
        <w:shd w:val="clear" w:color="auto" w:fill="auto"/>
        <w:spacing w:line="220" w:lineRule="exact"/>
      </w:pPr>
      <w:r>
        <w:lastRenderedPageBreak/>
        <w:t>40</w:t>
      </w:r>
    </w:p>
    <w:p w:rsidR="00EC73EA" w:rsidRDefault="00FB1725">
      <w:pPr>
        <w:pStyle w:val="Nagweklubstopka60"/>
        <w:framePr w:wrap="none" w:vAnchor="page" w:hAnchor="page" w:x="4491" w:y="1749"/>
        <w:shd w:val="clear" w:color="auto" w:fill="auto"/>
        <w:spacing w:line="180" w:lineRule="exact"/>
      </w:pPr>
      <w:r>
        <w:t>PORADNIK JĘZYKOWY</w:t>
      </w:r>
    </w:p>
    <w:p w:rsidR="00EC73EA" w:rsidRDefault="00FB1725">
      <w:pPr>
        <w:pStyle w:val="Nagweklubstopka0"/>
        <w:framePr w:wrap="none" w:vAnchor="page" w:hAnchor="page" w:x="9093" w:y="1711"/>
        <w:shd w:val="clear" w:color="auto" w:fill="auto"/>
        <w:spacing w:line="220" w:lineRule="exact"/>
      </w:pPr>
      <w:r>
        <w:t>1953 z. 1</w:t>
      </w:r>
    </w:p>
    <w:p w:rsidR="00EC73EA" w:rsidRDefault="00FB1725">
      <w:pPr>
        <w:pStyle w:val="Teksttreci20"/>
        <w:framePr w:w="8736" w:h="9222" w:hRule="exact" w:wrap="none" w:vAnchor="page" w:hAnchor="page" w:x="1263" w:y="2282"/>
        <w:shd w:val="clear" w:color="auto" w:fill="auto"/>
        <w:spacing w:before="0" w:after="251" w:line="294" w:lineRule="exact"/>
        <w:ind w:left="420" w:right="30"/>
      </w:pPr>
      <w:r>
        <w:t xml:space="preserve">wym, już prawie zupełnie ustaliły się jako wyłączne formy </w:t>
      </w:r>
      <w:r>
        <w:rPr>
          <w:rStyle w:val="Teksttreci2Kursywa"/>
        </w:rPr>
        <w:t>urzędowy,</w:t>
      </w:r>
      <w:r>
        <w:rPr>
          <w:rStyle w:val="Teksttreci2Kursywa"/>
        </w:rPr>
        <w:br/>
        <w:t>urzędowo.</w:t>
      </w:r>
      <w:r>
        <w:t xml:space="preserve"> Niedawno wymieniałem przymiotniki </w:t>
      </w:r>
      <w:r>
        <w:rPr>
          <w:rStyle w:val="Teksttreci2Kursywa"/>
        </w:rPr>
        <w:t>duchowny</w:t>
      </w:r>
      <w:r>
        <w:t xml:space="preserve"> i </w:t>
      </w:r>
      <w:r>
        <w:rPr>
          <w:rStyle w:val="Teksttreci2Kursywa"/>
        </w:rPr>
        <w:t>duchowy,</w:t>
      </w:r>
      <w:r>
        <w:rPr>
          <w:rStyle w:val="Teksttreci2Kursywa"/>
        </w:rPr>
        <w:br/>
      </w:r>
      <w:r>
        <w:t>jako ilustrację tego, że z formami podobnymi ale nie identycznymi kojarzą</w:t>
      </w:r>
      <w:r>
        <w:br/>
        <w:t>się nieco odmienne znaczenia, czyli że te formy sp</w:t>
      </w:r>
      <w:r>
        <w:t>ecjalizują się pod wzglę</w:t>
      </w:r>
      <w:r>
        <w:t>dem funkcji — i wtedy obie mają szanse trwania w języku. Między for</w:t>
      </w:r>
      <w:r>
        <w:t xml:space="preserve">mami </w:t>
      </w:r>
      <w:r>
        <w:rPr>
          <w:rStyle w:val="Teksttreci2Kursywa"/>
        </w:rPr>
        <w:t>urzędowy</w:t>
      </w:r>
      <w:r>
        <w:t xml:space="preserve"> i </w:t>
      </w:r>
      <w:r>
        <w:rPr>
          <w:rStyle w:val="Teksttreci2Kursywa"/>
        </w:rPr>
        <w:t>urzędowny</w:t>
      </w:r>
      <w:r>
        <w:t xml:space="preserve"> różnica znaczeń się nie wytworzyła i dlatego</w:t>
      </w:r>
      <w:r>
        <w:br/>
        <w:t>jedna z nich jako zbyteczna wyszła — czy też prawie już wyszła z użycia.</w:t>
      </w:r>
    </w:p>
    <w:p w:rsidR="00EC73EA" w:rsidRDefault="00FB1725">
      <w:pPr>
        <w:pStyle w:val="Teksttreci110"/>
        <w:framePr w:w="8736" w:h="9222" w:hRule="exact" w:wrap="none" w:vAnchor="page" w:hAnchor="page" w:x="1263" w:y="2282"/>
        <w:shd w:val="clear" w:color="auto" w:fill="auto"/>
        <w:spacing w:before="0" w:after="0" w:line="280" w:lineRule="exact"/>
        <w:ind w:left="420" w:right="30"/>
        <w:jc w:val="both"/>
      </w:pPr>
      <w:r>
        <w:t>Węgielny</w:t>
      </w:r>
    </w:p>
    <w:p w:rsidR="00EC73EA" w:rsidRDefault="00FB1725">
      <w:pPr>
        <w:pStyle w:val="Teksttreci20"/>
        <w:framePr w:w="8736" w:h="9222" w:hRule="exact" w:wrap="none" w:vAnchor="page" w:hAnchor="page" w:x="1263" w:y="2282"/>
        <w:shd w:val="clear" w:color="auto" w:fill="auto"/>
        <w:spacing w:before="0" w:line="294" w:lineRule="exact"/>
        <w:ind w:left="420" w:right="30" w:firstLine="600"/>
      </w:pPr>
      <w:r>
        <w:t xml:space="preserve">Jeden z </w:t>
      </w:r>
      <w:r>
        <w:t>korespondentów sądzi, że w często spotykanym wyrażeniu</w:t>
      </w:r>
      <w:r>
        <w:br/>
      </w:r>
      <w:r>
        <w:rPr>
          <w:rStyle w:val="Teksttreci2Kursywa"/>
        </w:rPr>
        <w:t>kamień węgielny</w:t>
      </w:r>
      <w:r>
        <w:t xml:space="preserve"> przymiotnik ma niewłaściwą formę: jego podstawą jest</w:t>
      </w:r>
      <w:r>
        <w:br/>
        <w:t xml:space="preserve">rzeczownik </w:t>
      </w:r>
      <w:r>
        <w:rPr>
          <w:rStyle w:val="Teksttreci2Kursywa"/>
        </w:rPr>
        <w:t>węgieł,</w:t>
      </w:r>
      <w:r>
        <w:t xml:space="preserve"> powinno się zatem mówić o kamieniu </w:t>
      </w:r>
      <w:r>
        <w:rPr>
          <w:rStyle w:val="Teksttreci2Kursywa"/>
        </w:rPr>
        <w:t>węgielnym</w:t>
      </w:r>
      <w:r>
        <w:t xml:space="preserve"> a nie</w:t>
      </w:r>
      <w:r>
        <w:br/>
      </w:r>
      <w:r>
        <w:rPr>
          <w:rStyle w:val="Teksttreci2Kursywa"/>
        </w:rPr>
        <w:t>węgielnym.</w:t>
      </w:r>
      <w:r>
        <w:t xml:space="preserve"> — Jest łacińskie przysłowie: </w:t>
      </w:r>
      <w:r>
        <w:rPr>
          <w:rStyle w:val="Teksttreci2Kursywa"/>
        </w:rPr>
        <w:t>littera docet, littera</w:t>
      </w:r>
      <w:r>
        <w:rPr>
          <w:rStyle w:val="Teksttreci2Kursywa"/>
        </w:rPr>
        <w:t xml:space="preserve"> nocet,</w:t>
      </w:r>
      <w:r>
        <w:t xml:space="preserve"> które</w:t>
      </w:r>
      <w:r>
        <w:br/>
        <w:t>znaczy dosłownie »litera uczy, litera szkodzi«. Można to odnieść do gra</w:t>
      </w:r>
      <w:r>
        <w:t>matyki: gramatyka na ogół pomaga posługiwać się językiem, ale refleksja</w:t>
      </w:r>
      <w:r>
        <w:br/>
        <w:t xml:space="preserve">gramatyczna, z której rodzi się forma </w:t>
      </w:r>
      <w:r>
        <w:rPr>
          <w:rStyle w:val="Teksttreci2Kursywa"/>
        </w:rPr>
        <w:t>węgielny,</w:t>
      </w:r>
      <w:r>
        <w:t xml:space="preserve"> jest refleksją popadającą</w:t>
      </w:r>
      <w:r>
        <w:br/>
        <w:t>w konflikt z bezpośredn</w:t>
      </w:r>
      <w:r>
        <w:t>im odczuciem językowym i praktycznie mniej po</w:t>
      </w:r>
      <w:r>
        <w:t>żyteczną niż to odczucie. Zresztą, jeżeli refleksję doprowadzimy do koń</w:t>
      </w:r>
      <w:r>
        <w:t xml:space="preserve">ca, to zniknie i konflikt. Mówimy </w:t>
      </w:r>
      <w:r>
        <w:rPr>
          <w:rStyle w:val="Teksttreci2Kursywa"/>
        </w:rPr>
        <w:t>węgiel</w:t>
      </w:r>
      <w:r>
        <w:t xml:space="preserve"> — </w:t>
      </w:r>
      <w:r>
        <w:rPr>
          <w:rStyle w:val="Teksttreci2Kursywa"/>
        </w:rPr>
        <w:t>węgielny, kościół</w:t>
      </w:r>
      <w:r>
        <w:t xml:space="preserve"> — </w:t>
      </w:r>
      <w:r>
        <w:rPr>
          <w:rStyle w:val="Teksttreci2Kursywa"/>
        </w:rPr>
        <w:t>kościelny,</w:t>
      </w:r>
      <w:r>
        <w:rPr>
          <w:rStyle w:val="Teksttreci2Kursywa"/>
        </w:rPr>
        <w:br/>
        <w:t>ideał</w:t>
      </w:r>
      <w:r>
        <w:t xml:space="preserve"> — </w:t>
      </w:r>
      <w:r>
        <w:rPr>
          <w:rStyle w:val="Teksttreci2Kursywa"/>
        </w:rPr>
        <w:t>idealny, morał</w:t>
      </w:r>
      <w:r>
        <w:t xml:space="preserve"> — </w:t>
      </w:r>
      <w:r>
        <w:rPr>
          <w:rStyle w:val="Teksttreci2Kursywa"/>
        </w:rPr>
        <w:t>moralny, zapał</w:t>
      </w:r>
      <w:r>
        <w:t xml:space="preserve"> — </w:t>
      </w:r>
      <w:r>
        <w:rPr>
          <w:rStyle w:val="Teksttreci2Kursywa"/>
        </w:rPr>
        <w:t>zapalny,</w:t>
      </w:r>
      <w:r>
        <w:t xml:space="preserve"> a z tych pr</w:t>
      </w:r>
      <w:r>
        <w:t>zykładów</w:t>
      </w:r>
      <w:r>
        <w:br/>
        <w:t xml:space="preserve">widać, że spółgłosce </w:t>
      </w:r>
      <w:r>
        <w:rPr>
          <w:rStyle w:val="Teksttreci2Kursywa"/>
        </w:rPr>
        <w:t>ł</w:t>
      </w:r>
      <w:r>
        <w:t xml:space="preserve"> jako kończącej podstawowe rzeczowniki odpowiada</w:t>
      </w:r>
      <w:r>
        <w:br/>
        <w:t>miękka spółgłoska l w pochodnych formach przymiotników na -</w:t>
      </w:r>
      <w:r>
        <w:rPr>
          <w:rStyle w:val="Teksttreci2Kursywa"/>
        </w:rPr>
        <w:t>ny.</w:t>
      </w:r>
      <w:r>
        <w:t xml:space="preserve"> Ana</w:t>
      </w:r>
      <w:r>
        <w:t xml:space="preserve">logiczną oboczność spółgłosek twardej i miękkiej mamy w formach </w:t>
      </w:r>
      <w:r>
        <w:rPr>
          <w:rStyle w:val="Teksttreci2Kursywa"/>
        </w:rPr>
        <w:t>dziwak:</w:t>
      </w:r>
      <w:r>
        <w:rPr>
          <w:rStyle w:val="Teksttreci2Kursywa"/>
        </w:rPr>
        <w:br/>
        <w:t>dziwaczny, skok</w:t>
      </w:r>
      <w:r>
        <w:t xml:space="preserve"> — </w:t>
      </w:r>
      <w:r>
        <w:rPr>
          <w:rStyle w:val="Teksttreci2Kursywa"/>
        </w:rPr>
        <w:t>skoczny, róg: naro</w:t>
      </w:r>
      <w:r>
        <w:rPr>
          <w:rStyle w:val="Teksttreci2Kursywa"/>
        </w:rPr>
        <w:t>żny, głos</w:t>
      </w:r>
      <w:r>
        <w:t xml:space="preserve"> — </w:t>
      </w:r>
      <w:r>
        <w:rPr>
          <w:rStyle w:val="Teksttreci2Kursywa"/>
        </w:rPr>
        <w:t>głośny, mróz</w:t>
      </w:r>
      <w:r>
        <w:t xml:space="preserve"> — </w:t>
      </w:r>
      <w:r>
        <w:rPr>
          <w:rStyle w:val="Teksttreci2Kursywa"/>
        </w:rPr>
        <w:t>mroźny</w:t>
      </w:r>
      <w:r>
        <w:rPr>
          <w:rStyle w:val="Teksttreci2Kursywa"/>
        </w:rPr>
        <w:br/>
      </w:r>
      <w:r>
        <w:t>i w wielu podobnych. Są co prawda takie wypadki, w których tej wymia</w:t>
      </w:r>
      <w:r>
        <w:t xml:space="preserve">ny spółgłosek nie ma, na przykład </w:t>
      </w:r>
      <w:r>
        <w:rPr>
          <w:rStyle w:val="Teksttreci2Kursywa"/>
        </w:rPr>
        <w:t>dwór, nadworny</w:t>
      </w:r>
      <w:r>
        <w:t xml:space="preserve"> — i w rzeczowniku,</w:t>
      </w:r>
      <w:r>
        <w:br/>
        <w:t>i w przymiotniku jest tu twarda spółgłoska r — a nawet i takie, w których</w:t>
      </w:r>
      <w:r>
        <w:br/>
        <w:t>spółgłoska</w:t>
      </w:r>
      <w:r>
        <w:t xml:space="preserve"> miękka w rzeczowniku twardnieje w odpowiedniej formie</w:t>
      </w:r>
      <w:r>
        <w:br/>
        <w:t xml:space="preserve">przymiotnikowej na </w:t>
      </w:r>
      <w:r>
        <w:rPr>
          <w:rStyle w:val="Teksttreci2Kursywa"/>
        </w:rPr>
        <w:t>-ny,</w:t>
      </w:r>
      <w:r>
        <w:t xml:space="preserve"> na przykład </w:t>
      </w:r>
      <w:r>
        <w:rPr>
          <w:rStyle w:val="Teksttreci2Kursywa"/>
        </w:rPr>
        <w:t>konopie konopny.</w:t>
      </w:r>
      <w:r>
        <w:t xml:space="preserve"> Każdy z tych</w:t>
      </w:r>
      <w:r>
        <w:br/>
        <w:t>wypadków tłumaczy się historycznie. W praktyce formy te nie sprawiają</w:t>
      </w:r>
      <w:r>
        <w:br/>
        <w:t>mówiącym kłopotu.</w:t>
      </w:r>
    </w:p>
    <w:p w:rsidR="00EC73EA" w:rsidRDefault="00FB1725">
      <w:pPr>
        <w:pStyle w:val="Teksttreci110"/>
        <w:framePr w:wrap="none" w:vAnchor="page" w:hAnchor="page" w:x="8667" w:y="11431"/>
        <w:shd w:val="clear" w:color="auto" w:fill="auto"/>
        <w:spacing w:before="0" w:after="0" w:line="280" w:lineRule="exact"/>
      </w:pPr>
      <w:r>
        <w:t>W. D.</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FB1725">
      <w:pPr>
        <w:pStyle w:val="Nagwek60"/>
        <w:framePr w:w="8820" w:h="360" w:hRule="exact" w:wrap="none" w:vAnchor="page" w:hAnchor="page" w:x="1157" w:y="1353"/>
        <w:shd w:val="clear" w:color="auto" w:fill="auto"/>
        <w:spacing w:after="0" w:line="300" w:lineRule="exact"/>
      </w:pPr>
      <w:bookmarkStart w:id="7" w:name="bookmark7"/>
      <w:r>
        <w:lastRenderedPageBreak/>
        <w:t>KOMUNIKAT</w:t>
      </w:r>
      <w:bookmarkEnd w:id="7"/>
    </w:p>
    <w:p w:rsidR="00EC73EA" w:rsidRDefault="00FB1725">
      <w:pPr>
        <w:pStyle w:val="Teksttreci60"/>
        <w:framePr w:w="8820" w:h="9424" w:hRule="exact" w:wrap="none" w:vAnchor="page" w:hAnchor="page" w:x="1157" w:y="1863"/>
        <w:shd w:val="clear" w:color="auto" w:fill="auto"/>
        <w:spacing w:before="0" w:after="0" w:line="210" w:lineRule="exact"/>
        <w:ind w:firstLine="0"/>
        <w:jc w:val="right"/>
      </w:pPr>
      <w:r>
        <w:t xml:space="preserve">W </w:t>
      </w:r>
      <w:r>
        <w:t>związku ze zmianą dotychczasowej formy prenumeraty bezpośredniej</w:t>
      </w:r>
    </w:p>
    <w:p w:rsidR="00EC73EA" w:rsidRDefault="00FB1725">
      <w:pPr>
        <w:pStyle w:val="Teksttreci60"/>
        <w:framePr w:w="8820" w:h="9424" w:hRule="exact" w:wrap="none" w:vAnchor="page" w:hAnchor="page" w:x="1157" w:y="1863"/>
        <w:shd w:val="clear" w:color="auto" w:fill="auto"/>
        <w:spacing w:before="0" w:after="0" w:line="210" w:lineRule="exact"/>
        <w:ind w:firstLine="0"/>
        <w:jc w:val="right"/>
      </w:pPr>
      <w:r>
        <w:t xml:space="preserve">w </w:t>
      </w:r>
      <w:r>
        <w:rPr>
          <w:lang w:val="fr-FR" w:eastAsia="fr-FR" w:bidi="fr-FR"/>
        </w:rPr>
        <w:t xml:space="preserve">P. P. </w:t>
      </w:r>
      <w:r>
        <w:t>K. ,.RUCH“ i wprowadzeniem w to miejsce prenumeraty zleconej, podajemy</w:t>
      </w:r>
    </w:p>
    <w:p w:rsidR="00EC73EA" w:rsidRDefault="00FB1725">
      <w:pPr>
        <w:pStyle w:val="Teksttreci60"/>
        <w:framePr w:w="8820" w:h="9424" w:hRule="exact" w:wrap="none" w:vAnchor="page" w:hAnchor="page" w:x="1157" w:y="1863"/>
        <w:shd w:val="clear" w:color="auto" w:fill="auto"/>
        <w:spacing w:before="0" w:after="0" w:line="210" w:lineRule="exact"/>
        <w:ind w:firstLine="0"/>
        <w:jc w:val="both"/>
      </w:pPr>
      <w:r>
        <w:t>do wiadomości naszym Prenumeratorom bliższe szczegóły tej zmiany:</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0" w:line="204" w:lineRule="exact"/>
        <w:ind w:left="360" w:hanging="360"/>
        <w:jc w:val="both"/>
      </w:pPr>
      <w:r>
        <w:t>Zmiana dotyczy przede wszystkim prenumeratorów</w:t>
      </w:r>
      <w:r>
        <w:t xml:space="preserve"> indywidualnych, którzy nie będą jak dotychczas wpłacali prenumeraty na konto „RUCH"-u w </w:t>
      </w:r>
      <w:r>
        <w:rPr>
          <w:lang w:val="fr-FR" w:eastAsia="fr-FR" w:bidi="fr-FR"/>
        </w:rPr>
        <w:t xml:space="preserve">P. </w:t>
      </w:r>
      <w:r>
        <w:t>K. O. a wpłaty dokonywać będą mogli bezpośrednio w urzędach pocztowych, w specjalnych okienkach czy też u wyznaczonych do przyjmowania prenumeraty pracowników poczt</w:t>
      </w:r>
      <w:r>
        <w:t xml:space="preserve">y, którzy będą od razu wystawiali pokwitowania przyjęcia prenumeraty. Prenumeratorzy indywidualni będą mogli również zamawiać prenumeratę i dokonywać przedpłaty u listonoszów. Sposób ten uważamy, jeżeli idzie o prenumeratorów indywidualnych, za korzystny, </w:t>
      </w:r>
      <w:r>
        <w:t>gdyż listonosze będą przypominali prenumeratorom o konieczności uiszczenia w terminie przedpłaty i będą dbali o staranną obsługę.</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0" w:line="204" w:lineRule="exact"/>
        <w:ind w:left="360" w:hanging="360"/>
        <w:jc w:val="both"/>
      </w:pPr>
      <w:r>
        <w:t>Zniesienie prenumeraty bezpośredniej nie dotyczy w roku bieżącym urzędów i instytucji, które zamawiają prenumeratę czasopism p</w:t>
      </w:r>
      <w:r>
        <w:t xml:space="preserve">isemnie w </w:t>
      </w:r>
      <w:r>
        <w:rPr>
          <w:lang w:val="fr-FR" w:eastAsia="fr-FR" w:bidi="fr-FR"/>
        </w:rPr>
        <w:t xml:space="preserve">P. P. </w:t>
      </w:r>
      <w:r>
        <w:t xml:space="preserve">K. „RUCH". W takich bowiem wypadkach </w:t>
      </w:r>
      <w:r>
        <w:rPr>
          <w:lang w:val="fr-FR" w:eastAsia="fr-FR" w:bidi="fr-FR"/>
        </w:rPr>
        <w:t xml:space="preserve">P. P. </w:t>
      </w:r>
      <w:r>
        <w:t>K. „RUCH" przyjmuje zamówienie i wykonuje je kredytowo wysyłając jednocześnie r-k, który będzie podstawą do dokonania przelewu, czy też uregulowania należności w inny sposób. Regulowanie należności</w:t>
      </w:r>
      <w:r>
        <w:t xml:space="preserve"> za prenumeratę przez urzędy, instytucje i inne organizacje w drodze przelewów bankowych pozostaje nadal utrzymane również i w tych wypadkach, gdy prenumerator, instytucja itp. wpłaca należność równocześnie z zamówieniem.</w:t>
      </w:r>
    </w:p>
    <w:p w:rsidR="00EC73EA" w:rsidRDefault="00FB1725">
      <w:pPr>
        <w:pStyle w:val="Teksttreci60"/>
        <w:framePr w:w="8820" w:h="9424" w:hRule="exact" w:wrap="none" w:vAnchor="page" w:hAnchor="page" w:x="1157" w:y="1863"/>
        <w:shd w:val="clear" w:color="auto" w:fill="auto"/>
        <w:spacing w:before="0" w:after="0" w:line="204" w:lineRule="exact"/>
        <w:ind w:left="360" w:firstLine="620"/>
        <w:jc w:val="both"/>
      </w:pPr>
      <w:r>
        <w:t>Uprzedzamy przy tym zainteresowany</w:t>
      </w:r>
      <w:r>
        <w:t xml:space="preserve">ch prenumeratorów, urzędy, instytucje i tp., że od 1 stycznia 1953 r. </w:t>
      </w:r>
      <w:r>
        <w:rPr>
          <w:lang w:val="fr-FR" w:eastAsia="fr-FR" w:bidi="fr-FR"/>
        </w:rPr>
        <w:t xml:space="preserve">P. P. </w:t>
      </w:r>
      <w:r>
        <w:t xml:space="preserve">K. „RUCH" nie będzie przyjmowało prenumeraty kredytowej, a chcąc uniknąć przerwy w dostawie czasopism z początkiem roku 1953, konieczne jest uregulowanie należności za prenumeratę </w:t>
      </w:r>
      <w:r>
        <w:t>z góry już w roku 1952, w terminach podawanych przez placówki pocztowe i po cenach uwidocznionych w cenniku.</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0" w:line="204" w:lineRule="exact"/>
        <w:ind w:left="360" w:hanging="360"/>
        <w:jc w:val="both"/>
      </w:pPr>
      <w:r>
        <w:t xml:space="preserve">Przyjmowanie wpłat gotówkowych na prenumeratę, bezpośrednio przez placówki </w:t>
      </w:r>
      <w:r>
        <w:rPr>
          <w:lang w:val="fr-FR" w:eastAsia="fr-FR" w:bidi="fr-FR"/>
        </w:rPr>
        <w:t xml:space="preserve">P. P. </w:t>
      </w:r>
      <w:r>
        <w:t xml:space="preserve">K. „RUCH" zostaje skasowane. Nie dotyczy to prenumeraty zbiorowej </w:t>
      </w:r>
      <w:r>
        <w:t xml:space="preserve">zamawianej u kolporterów zakładowych, którzy nadal będą wpłacali należność i składali zamówienia w terenowych placówkach </w:t>
      </w:r>
      <w:r>
        <w:rPr>
          <w:lang w:val="fr-FR" w:eastAsia="fr-FR" w:bidi="fr-FR"/>
        </w:rPr>
        <w:t xml:space="preserve">P. P. </w:t>
      </w:r>
      <w:r>
        <w:t>K. „RUCH".</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0" w:line="198" w:lineRule="exact"/>
        <w:ind w:left="360" w:hanging="360"/>
        <w:jc w:val="both"/>
      </w:pPr>
      <w:r>
        <w:t xml:space="preserve">Zarówno urzędy i agencje pocztowe oraz listonosze będą przyjmować zamówienia na prenumeratę czasopism tyiko </w:t>
      </w:r>
      <w:r>
        <w:rPr>
          <w:rStyle w:val="Teksttreci6Garamond65ptKursywaOdstpy0pt"/>
        </w:rPr>
        <w:t>ha</w:t>
      </w:r>
      <w:r>
        <w:t xml:space="preserve"> najbliższy okres po dokonanej wpłacie: miesiąc, kwartał itd.</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0" w:line="204" w:lineRule="exact"/>
        <w:ind w:left="360" w:hanging="360"/>
        <w:jc w:val="both"/>
      </w:pPr>
      <w:r>
        <w:t>Wszelkie reklamacje dotyczące nieterminowej dostawy prenumerowanych czasopism, braków w dostawie oraz innych niedokładności należy wnosić wyłącznie do tej placówki pocztowej lub listonosza u któ</w:t>
      </w:r>
      <w:r>
        <w:t xml:space="preserve">rego złożono zamówienie na prenumeratę czasopism. Bezpośrednie zgłaszanie reklamacji do </w:t>
      </w:r>
      <w:r>
        <w:rPr>
          <w:lang w:val="fr-FR" w:eastAsia="fr-FR" w:bidi="fr-FR"/>
        </w:rPr>
        <w:t xml:space="preserve">P. P. </w:t>
      </w:r>
      <w:r>
        <w:t>K. „RUCH" lub innych instytucji powoduje opóźnienie w szybkim załatwieniu reklamacji i jest przyczyną zbędnej korespondencji.</w:t>
      </w:r>
    </w:p>
    <w:p w:rsidR="00EC73EA" w:rsidRDefault="00FB1725">
      <w:pPr>
        <w:pStyle w:val="Teksttreci60"/>
        <w:framePr w:w="8820" w:h="9424" w:hRule="exact" w:wrap="none" w:vAnchor="page" w:hAnchor="page" w:x="1157" w:y="1863"/>
        <w:numPr>
          <w:ilvl w:val="0"/>
          <w:numId w:val="14"/>
        </w:numPr>
        <w:shd w:val="clear" w:color="auto" w:fill="auto"/>
        <w:tabs>
          <w:tab w:val="left" w:pos="306"/>
        </w:tabs>
        <w:spacing w:before="0" w:after="140" w:line="210" w:lineRule="exact"/>
        <w:ind w:left="360" w:hanging="360"/>
        <w:jc w:val="both"/>
      </w:pPr>
      <w:r>
        <w:t>Zażalenia w wypadku nienależytego za</w:t>
      </w:r>
      <w:r>
        <w:t xml:space="preserve">łatwienia wniesionych reklamacji kierować należy do Generalnej Dyrekcji </w:t>
      </w:r>
      <w:r>
        <w:rPr>
          <w:lang w:val="fr-FR" w:eastAsia="fr-FR" w:bidi="fr-FR"/>
        </w:rPr>
        <w:t xml:space="preserve">P. P. </w:t>
      </w:r>
      <w:r>
        <w:t>K. „RUCH", Warszawa ul. Wilcza 46.</w:t>
      </w:r>
    </w:p>
    <w:p w:rsidR="00EC73EA" w:rsidRDefault="00FB1725">
      <w:pPr>
        <w:pStyle w:val="Teksttreci140"/>
        <w:framePr w:w="8820" w:h="9424" w:hRule="exact" w:wrap="none" w:vAnchor="page" w:hAnchor="page" w:x="1157" w:y="1863"/>
        <w:shd w:val="clear" w:color="auto" w:fill="auto"/>
        <w:spacing w:before="0" w:after="0" w:line="260" w:lineRule="exact"/>
        <w:ind w:left="4300"/>
      </w:pPr>
      <w:r>
        <w:t xml:space="preserve">Generalna Dyrekcja </w:t>
      </w:r>
      <w:r>
        <w:rPr>
          <w:lang w:val="fr-FR" w:eastAsia="fr-FR" w:bidi="fr-FR"/>
        </w:rPr>
        <w:t>P.</w:t>
      </w:r>
      <w:r>
        <w:rPr>
          <w:rStyle w:val="Teksttreci14TimesNewRoman13ptBezkursywyOdstpy0pt"/>
          <w:rFonts w:eastAsia="Garamond"/>
          <w:lang w:val="fr-FR" w:eastAsia="fr-FR" w:bidi="fr-FR"/>
        </w:rPr>
        <w:t xml:space="preserve"> P. </w:t>
      </w:r>
      <w:r>
        <w:rPr>
          <w:rStyle w:val="Teksttreci14TimesNewRoman13ptBezkursywyOdstpy0pt"/>
          <w:rFonts w:eastAsia="Garamond"/>
        </w:rPr>
        <w:t>K. „RUCH"</w:t>
      </w:r>
    </w:p>
    <w:p w:rsidR="00EC73EA" w:rsidRDefault="00FB1725">
      <w:pPr>
        <w:pStyle w:val="Nagwek80"/>
        <w:framePr w:w="8820" w:h="2244" w:hRule="exact" w:wrap="none" w:vAnchor="page" w:hAnchor="page" w:x="1157" w:y="12079"/>
        <w:shd w:val="clear" w:color="auto" w:fill="auto"/>
        <w:spacing w:before="0" w:after="45" w:line="280" w:lineRule="exact"/>
      </w:pPr>
      <w:bookmarkStart w:id="8" w:name="bookmark8"/>
      <w:r>
        <w:t>ADRES ADMINISTRACJI:</w:t>
      </w:r>
      <w:bookmarkEnd w:id="8"/>
    </w:p>
    <w:p w:rsidR="00EC73EA" w:rsidRDefault="00FB1725">
      <w:pPr>
        <w:pStyle w:val="Nagwek80"/>
        <w:framePr w:w="8820" w:h="2244" w:hRule="exact" w:wrap="none" w:vAnchor="page" w:hAnchor="page" w:x="1157" w:y="12079"/>
        <w:shd w:val="clear" w:color="auto" w:fill="auto"/>
        <w:spacing w:before="0" w:after="0" w:line="354" w:lineRule="exact"/>
        <w:jc w:val="both"/>
      </w:pPr>
      <w:bookmarkStart w:id="9" w:name="bookmark9"/>
      <w:r>
        <w:t xml:space="preserve">P. P. K. „R </w:t>
      </w:r>
      <w:r>
        <w:rPr>
          <w:rStyle w:val="Nagwek8Odstpy4pt"/>
        </w:rPr>
        <w:t>UCH“-</w:t>
      </w:r>
      <w:r>
        <w:t xml:space="preserve"> WARSZAWA, UL. SREBRNA 12. </w:t>
      </w:r>
      <w:r>
        <w:rPr>
          <w:lang w:val="fr-FR" w:eastAsia="fr-FR" w:bidi="fr-FR"/>
        </w:rPr>
        <w:t xml:space="preserve">TEL.: </w:t>
      </w:r>
      <w:r>
        <w:t>8-05-42 WARUNKI PRENUMERATY:</w:t>
      </w:r>
      <w:bookmarkEnd w:id="9"/>
    </w:p>
    <w:p w:rsidR="00EC73EA" w:rsidRDefault="00FB1725">
      <w:pPr>
        <w:pStyle w:val="Teksttreci60"/>
        <w:framePr w:w="8820" w:h="2244" w:hRule="exact" w:wrap="none" w:vAnchor="page" w:hAnchor="page" w:x="1157" w:y="12079"/>
        <w:shd w:val="clear" w:color="auto" w:fill="auto"/>
        <w:tabs>
          <w:tab w:val="left" w:pos="6602"/>
        </w:tabs>
        <w:spacing w:before="0" w:after="0" w:line="258" w:lineRule="exact"/>
        <w:ind w:left="1600" w:firstLine="0"/>
        <w:jc w:val="both"/>
      </w:pPr>
      <w:r>
        <w:t>Przedpłata roczna z przesyłką pocztową</w:t>
      </w:r>
      <w:r>
        <w:tab/>
        <w:t xml:space="preserve">18.— </w:t>
      </w:r>
      <w:r>
        <w:rPr>
          <w:rStyle w:val="Teksttreci6Garamond65ptKursywaOdstpy0pt"/>
        </w:rPr>
        <w:t>zł</w:t>
      </w:r>
      <w:r>
        <w:t xml:space="preserve"> (10 zeszytów)</w:t>
      </w:r>
    </w:p>
    <w:p w:rsidR="00EC73EA" w:rsidRDefault="00FB1725">
      <w:pPr>
        <w:pStyle w:val="Teksttreci60"/>
        <w:framePr w:w="8820" w:h="2244" w:hRule="exact" w:wrap="none" w:vAnchor="page" w:hAnchor="page" w:x="1157" w:y="12079"/>
        <w:shd w:val="clear" w:color="auto" w:fill="auto"/>
        <w:tabs>
          <w:tab w:val="left" w:pos="6602"/>
        </w:tabs>
        <w:spacing w:before="0" w:after="0" w:line="258" w:lineRule="exact"/>
        <w:ind w:left="1600" w:firstLine="0"/>
        <w:jc w:val="both"/>
      </w:pPr>
      <w:r>
        <w:t>Przedpłata półroczna z przesyłką pocztową</w:t>
      </w:r>
      <w:r>
        <w:tab/>
        <w:t>9.— zł (5 zeszytów)</w:t>
      </w:r>
    </w:p>
    <w:p w:rsidR="00EC73EA" w:rsidRDefault="00FB1725">
      <w:pPr>
        <w:pStyle w:val="Teksttreci60"/>
        <w:framePr w:w="8820" w:h="2244" w:hRule="exact" w:wrap="none" w:vAnchor="page" w:hAnchor="page" w:x="1157" w:y="12079"/>
        <w:shd w:val="clear" w:color="auto" w:fill="auto"/>
        <w:tabs>
          <w:tab w:val="left" w:pos="6602"/>
        </w:tabs>
        <w:spacing w:before="0" w:after="0" w:line="258" w:lineRule="exact"/>
        <w:ind w:left="1600" w:firstLine="0"/>
        <w:jc w:val="both"/>
      </w:pPr>
      <w:r>
        <w:t>Cena pojedynczego zeszytu</w:t>
      </w:r>
      <w:r>
        <w:tab/>
        <w:t>2.20 zł</w:t>
      </w:r>
    </w:p>
    <w:p w:rsidR="00EC73EA" w:rsidRDefault="00FB1725">
      <w:pPr>
        <w:pStyle w:val="Teksttreci60"/>
        <w:framePr w:w="8820" w:h="2244" w:hRule="exact" w:wrap="none" w:vAnchor="page" w:hAnchor="page" w:x="1157" w:y="12079"/>
        <w:shd w:val="clear" w:color="auto" w:fill="auto"/>
        <w:spacing w:before="0" w:after="0" w:line="258" w:lineRule="exact"/>
        <w:ind w:left="1600" w:firstLine="0"/>
        <w:jc w:val="both"/>
      </w:pPr>
      <w:r>
        <w:t>Konto P.K.O. Warszawa 1-15814 („Poradnik Językowy")</w:t>
      </w:r>
    </w:p>
    <w:p w:rsidR="00EC73EA" w:rsidRDefault="00FB1725">
      <w:pPr>
        <w:pStyle w:val="Teksttreci60"/>
        <w:framePr w:w="8820" w:h="326" w:hRule="exact" w:wrap="none" w:vAnchor="page" w:hAnchor="page" w:x="1157" w:y="14627"/>
        <w:shd w:val="clear" w:color="auto" w:fill="auto"/>
        <w:spacing w:before="0" w:after="0" w:line="260" w:lineRule="exact"/>
        <w:ind w:firstLine="0"/>
        <w:jc w:val="center"/>
      </w:pPr>
      <w:r>
        <w:t xml:space="preserve">Nakład 2500. Pap. druk. satynowany </w:t>
      </w:r>
      <w:r>
        <w:rPr>
          <w:lang w:val="fr-FR" w:eastAsia="fr-FR" w:bidi="fr-FR"/>
        </w:rPr>
        <w:t xml:space="preserve">kl. </w:t>
      </w:r>
      <w:r>
        <w:t xml:space="preserve">V, 70 </w:t>
      </w:r>
      <w:r>
        <w:t>gr. B1. Styczeń 1953.</w:t>
      </w:r>
    </w:p>
    <w:p w:rsidR="00EC73EA" w:rsidRDefault="00FB1725">
      <w:pPr>
        <w:pStyle w:val="Teksttreci60"/>
        <w:framePr w:w="8820" w:h="320" w:hRule="exact" w:wrap="none" w:vAnchor="page" w:hAnchor="page" w:x="1157" w:y="14999"/>
        <w:shd w:val="clear" w:color="auto" w:fill="auto"/>
        <w:spacing w:before="0" w:after="0" w:line="260" w:lineRule="exact"/>
        <w:ind w:right="1416" w:firstLine="0"/>
        <w:jc w:val="right"/>
      </w:pPr>
      <w:r>
        <w:t>Zam. 423 Warszawska Drukarnia Naukowa, W-wa, ul. Śniadeckich 8</w:t>
      </w:r>
    </w:p>
    <w:p w:rsidR="00EC73EA" w:rsidRDefault="00FB1725">
      <w:pPr>
        <w:pStyle w:val="Teksttreci60"/>
        <w:framePr w:wrap="none" w:vAnchor="page" w:hAnchor="page" w:x="8951" w:y="15005"/>
        <w:shd w:val="clear" w:color="auto" w:fill="auto"/>
        <w:spacing w:before="0" w:after="0" w:line="260" w:lineRule="exact"/>
        <w:ind w:firstLine="0"/>
      </w:pPr>
      <w:r>
        <w:t>4-B-11259</w:t>
      </w:r>
    </w:p>
    <w:p w:rsidR="00EC73EA" w:rsidRDefault="00EC73EA">
      <w:pPr>
        <w:rPr>
          <w:sz w:val="2"/>
          <w:szCs w:val="2"/>
        </w:rPr>
        <w:sectPr w:rsidR="00EC73EA">
          <w:pgSz w:w="11900" w:h="16840"/>
          <w:pgMar w:top="360" w:right="360" w:bottom="360" w:left="360" w:header="0" w:footer="3" w:gutter="0"/>
          <w:cols w:space="720"/>
          <w:noEndnote/>
          <w:docGrid w:linePitch="360"/>
        </w:sectPr>
      </w:pPr>
    </w:p>
    <w:p w:rsidR="00EC73EA" w:rsidRDefault="00EC73EA">
      <w:pPr>
        <w:rPr>
          <w:sz w:val="2"/>
          <w:szCs w:val="2"/>
        </w:rPr>
      </w:pPr>
      <w:r w:rsidRPr="00EC73EA">
        <w:lastRenderedPageBreak/>
        <w:pict>
          <v:rect id="_x0000_s1027" style="position:absolute;margin-left:71.65pt;margin-top:78.45pt;width:440.7pt;height:681pt;z-index:-251655680;mso-position-horizontal-relative:page;mso-position-vertical-relative:page" fillcolor="#f2e4c9" stroked="f">
            <w10:wrap anchorx="page" anchory="page"/>
          </v:rect>
        </w:pict>
      </w:r>
    </w:p>
    <w:p w:rsidR="00EC73EA" w:rsidRDefault="00FB1725">
      <w:pPr>
        <w:pStyle w:val="Nagwek20"/>
        <w:framePr w:wrap="none" w:vAnchor="page" w:hAnchor="page" w:x="3618" w:y="4096"/>
        <w:shd w:val="clear" w:color="auto" w:fill="auto"/>
        <w:spacing w:line="420" w:lineRule="exact"/>
      </w:pPr>
      <w:bookmarkStart w:id="10" w:name="bookmark10"/>
      <w:r>
        <w:t>NOWOŚCI</w:t>
      </w:r>
      <w:bookmarkEnd w:id="10"/>
    </w:p>
    <w:p w:rsidR="00EC73EA" w:rsidRDefault="00FB1725">
      <w:pPr>
        <w:pStyle w:val="Teksttreci60"/>
        <w:framePr w:w="6510" w:h="8748" w:hRule="exact" w:wrap="none" w:vAnchor="page" w:hAnchor="page" w:x="2070" w:y="4888"/>
        <w:shd w:val="clear" w:color="auto" w:fill="auto"/>
        <w:tabs>
          <w:tab w:val="left" w:leader="dot" w:pos="6420"/>
        </w:tabs>
        <w:spacing w:before="0" w:after="0" w:line="420" w:lineRule="exact"/>
        <w:ind w:firstLine="0"/>
        <w:jc w:val="both"/>
      </w:pPr>
      <w:r>
        <w:t>Aischylo</w:t>
      </w:r>
      <w:r>
        <w:rPr>
          <w:lang w:val="fr-FR" w:eastAsia="fr-FR" w:bidi="fr-FR"/>
        </w:rPr>
        <w:t xml:space="preserve">s </w:t>
      </w:r>
      <w:r w:rsidRPr="00620A5F">
        <w:rPr>
          <w:lang w:eastAsia="ru-RU" w:bidi="ru-RU"/>
        </w:rPr>
        <w:t xml:space="preserve">— </w:t>
      </w:r>
      <w:r>
        <w:t>Tragedie</w:t>
      </w:r>
      <w:r w:rsidRPr="00620A5F">
        <w:rPr>
          <w:lang w:eastAsia="ru-RU" w:bidi="ru-RU"/>
        </w:rPr>
        <w:tab/>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lang w:val="fr-FR" w:eastAsia="fr-FR" w:bidi="fr-FR"/>
        </w:rPr>
        <w:t>Aksakow</w:t>
      </w:r>
      <w:r>
        <w:rPr>
          <w:lang w:val="fr-FR" w:eastAsia="fr-FR" w:bidi="fr-FR"/>
        </w:rPr>
        <w:t xml:space="preserve"> S. — </w:t>
      </w:r>
      <w:r>
        <w:t>Kronika rodzinna (powieść) .</w:t>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Brandys</w:t>
      </w:r>
      <w:r>
        <w:t xml:space="preserve"> M. — Początkowe opowieści, powieść, wyd. II .</w:t>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Broniewski</w:t>
      </w:r>
      <w:r>
        <w:t xml:space="preserve"> W. — Wiersze warszawskie, wyd. II .</w:t>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Bobruk</w:t>
      </w:r>
      <w:r>
        <w:t xml:space="preserve"> A. — Matka i syn — (nagr. Państw.) .</w:t>
      </w:r>
    </w:p>
    <w:p w:rsidR="00EC73EA" w:rsidRDefault="00FB1725">
      <w:pPr>
        <w:pStyle w:val="Teksttreci60"/>
        <w:framePr w:w="6510" w:h="8748" w:hRule="exact" w:wrap="none" w:vAnchor="page" w:hAnchor="page" w:x="2070" w:y="4888"/>
        <w:shd w:val="clear" w:color="auto" w:fill="auto"/>
        <w:tabs>
          <w:tab w:val="left" w:leader="dot" w:pos="6444"/>
        </w:tabs>
        <w:spacing w:before="0" w:after="0" w:line="420" w:lineRule="exact"/>
        <w:ind w:firstLine="0"/>
        <w:jc w:val="both"/>
      </w:pPr>
      <w:r>
        <w:rPr>
          <w:rStyle w:val="Teksttreci6Odstpy2pt"/>
        </w:rPr>
        <w:t>Gorki</w:t>
      </w:r>
      <w:r>
        <w:t xml:space="preserve"> M. — Dzieci słońca, sztuka</w:t>
      </w:r>
      <w:r>
        <w:tab/>
      </w:r>
    </w:p>
    <w:p w:rsidR="00EC73EA" w:rsidRDefault="00FB1725">
      <w:pPr>
        <w:pStyle w:val="Teksttreci60"/>
        <w:framePr w:w="6510" w:h="8748" w:hRule="exact" w:wrap="none" w:vAnchor="page" w:hAnchor="page" w:x="2070" w:y="4888"/>
        <w:shd w:val="clear" w:color="auto" w:fill="auto"/>
        <w:tabs>
          <w:tab w:val="left" w:leader="dot" w:pos="6456"/>
        </w:tabs>
        <w:spacing w:before="0" w:after="0" w:line="420" w:lineRule="exact"/>
        <w:ind w:firstLine="0"/>
        <w:jc w:val="both"/>
      </w:pPr>
      <w:r>
        <w:rPr>
          <w:rStyle w:val="Teksttreci6Odstpy2pt"/>
        </w:rPr>
        <w:t>Gopki</w:t>
      </w:r>
      <w:r>
        <w:t xml:space="preserve"> M. — Dostigajew „</w:t>
      </w:r>
      <w:r>
        <w:tab/>
      </w:r>
    </w:p>
    <w:p w:rsidR="00EC73EA" w:rsidRDefault="00FB1725">
      <w:pPr>
        <w:pStyle w:val="Teksttreci60"/>
        <w:framePr w:w="6510" w:h="8748" w:hRule="exact" w:wrap="none" w:vAnchor="page" w:hAnchor="page" w:x="2070" w:y="4888"/>
        <w:shd w:val="clear" w:color="auto" w:fill="auto"/>
        <w:tabs>
          <w:tab w:val="left" w:leader="dot" w:pos="3462"/>
          <w:tab w:val="left" w:leader="dot" w:pos="6090"/>
        </w:tabs>
        <w:spacing w:before="0" w:after="0" w:line="420" w:lineRule="exact"/>
        <w:ind w:firstLine="0"/>
        <w:jc w:val="both"/>
      </w:pPr>
      <w:r>
        <w:rPr>
          <w:rStyle w:val="Teksttreci6Odstpy2pt"/>
        </w:rPr>
        <w:t>Gorki</w:t>
      </w:r>
      <w:r>
        <w:t xml:space="preserve"> M. — Barbarzyńcy </w:t>
      </w:r>
      <w:r>
        <w:tab/>
      </w:r>
      <w:r>
        <w:tab/>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Jastrun</w:t>
      </w:r>
      <w:r>
        <w:t xml:space="preserve"> M. — Poemat o mowie polskiej .</w:t>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Jastrun</w:t>
      </w:r>
      <w:r>
        <w:t xml:space="preserve"> M. — Spotkanie z Salomeą wyd. II ...</w:t>
      </w:r>
    </w:p>
    <w:p w:rsidR="00EC73EA" w:rsidRDefault="00FB1725">
      <w:pPr>
        <w:pStyle w:val="Teksttreci60"/>
        <w:framePr w:w="6510" w:h="8748" w:hRule="exact" w:wrap="none" w:vAnchor="page" w:hAnchor="page" w:x="2070" w:y="4888"/>
        <w:shd w:val="clear" w:color="auto" w:fill="auto"/>
        <w:tabs>
          <w:tab w:val="left" w:leader="dot" w:pos="6432"/>
        </w:tabs>
        <w:spacing w:before="0" w:after="0" w:line="420" w:lineRule="exact"/>
        <w:ind w:firstLine="0"/>
        <w:jc w:val="both"/>
      </w:pPr>
      <w:r>
        <w:rPr>
          <w:rStyle w:val="Teksttreci6Odstpy4pt"/>
        </w:rPr>
        <w:t>Jezierski</w:t>
      </w:r>
      <w:r>
        <w:t xml:space="preserve"> F. — Wybór pism</w:t>
      </w:r>
      <w:r>
        <w:tab/>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Koźniewski</w:t>
      </w:r>
      <w:r>
        <w:t xml:space="preserve"> K. — Piątka z ulicy Barskiej (nagr.</w:t>
      </w:r>
    </w:p>
    <w:p w:rsidR="00EC73EA" w:rsidRDefault="00FB1725">
      <w:pPr>
        <w:pStyle w:val="Teksttreci60"/>
        <w:framePr w:w="6510" w:h="8748" w:hRule="exact" w:wrap="none" w:vAnchor="page" w:hAnchor="page" w:x="2070" w:y="4888"/>
        <w:shd w:val="clear" w:color="auto" w:fill="auto"/>
        <w:tabs>
          <w:tab w:val="left" w:leader="dot" w:pos="6486"/>
        </w:tabs>
        <w:spacing w:before="0" w:after="69" w:line="260" w:lineRule="exact"/>
        <w:ind w:left="660" w:firstLine="0"/>
        <w:jc w:val="both"/>
      </w:pPr>
      <w:r>
        <w:t>Państw.) powieść</w:t>
      </w:r>
      <w:r>
        <w:tab/>
      </w:r>
    </w:p>
    <w:p w:rsidR="00EC73EA" w:rsidRDefault="00FB1725">
      <w:pPr>
        <w:pStyle w:val="Teksttreci60"/>
        <w:framePr w:w="6510" w:h="8748" w:hRule="exact" w:wrap="none" w:vAnchor="page" w:hAnchor="page" w:x="2070" w:y="4888"/>
        <w:shd w:val="clear" w:color="auto" w:fill="auto"/>
        <w:tabs>
          <w:tab w:val="left" w:pos="1704"/>
          <w:tab w:val="left" w:pos="2070"/>
          <w:tab w:val="left" w:pos="2430"/>
          <w:tab w:val="left" w:pos="2772"/>
          <w:tab w:val="left" w:leader="dot" w:pos="2892"/>
          <w:tab w:val="left" w:leader="dot" w:pos="5718"/>
          <w:tab w:val="left" w:leader="dot" w:pos="6084"/>
        </w:tabs>
        <w:spacing w:before="0" w:after="0" w:line="276" w:lineRule="exact"/>
        <w:ind w:left="660" w:hanging="660"/>
      </w:pPr>
      <w:r>
        <w:rPr>
          <w:rStyle w:val="Teksttreci6Odstpy4pt"/>
        </w:rPr>
        <w:t>Łusakowski</w:t>
      </w:r>
      <w:r>
        <w:t xml:space="preserve"> S. — Pamiętnik zdeklasowanego szlachcica .</w:t>
      </w:r>
      <w:r>
        <w:tab/>
        <w:t>.</w:t>
      </w:r>
      <w:r>
        <w:tab/>
        <w:t>.</w:t>
      </w:r>
      <w:r>
        <w:tab/>
        <w:t>.</w:t>
      </w:r>
      <w:r>
        <w:tab/>
      </w:r>
      <w:r>
        <w:tab/>
      </w:r>
      <w:r>
        <w:tab/>
      </w:r>
      <w:r>
        <w:tab/>
      </w:r>
    </w:p>
    <w:p w:rsidR="00EC73EA" w:rsidRDefault="00FB1725">
      <w:pPr>
        <w:pStyle w:val="Teksttreci60"/>
        <w:framePr w:w="6510" w:h="8748" w:hRule="exact" w:wrap="none" w:vAnchor="page" w:hAnchor="page" w:x="2070" w:y="4888"/>
        <w:shd w:val="clear" w:color="auto" w:fill="auto"/>
        <w:tabs>
          <w:tab w:val="left" w:leader="dot" w:pos="6432"/>
        </w:tabs>
        <w:spacing w:before="0" w:after="0" w:line="420" w:lineRule="exact"/>
        <w:ind w:firstLine="0"/>
        <w:jc w:val="both"/>
      </w:pPr>
      <w:r>
        <w:t>Osmańczyk</w:t>
      </w:r>
      <w:r w:rsidRPr="00620A5F">
        <w:rPr>
          <w:lang w:eastAsia="ru-RU" w:bidi="ru-RU"/>
        </w:rPr>
        <w:t xml:space="preserve"> </w:t>
      </w:r>
      <w:r>
        <w:t>E. — Siedem gawęd</w:t>
      </w:r>
      <w:r>
        <w:tab/>
      </w:r>
    </w:p>
    <w:p w:rsidR="00EC73EA" w:rsidRDefault="00FB1725">
      <w:pPr>
        <w:pStyle w:val="Teksttreci60"/>
        <w:framePr w:w="6510" w:h="8748" w:hRule="exact" w:wrap="none" w:vAnchor="page" w:hAnchor="page" w:x="2070" w:y="4888"/>
        <w:shd w:val="clear" w:color="auto" w:fill="auto"/>
        <w:tabs>
          <w:tab w:val="left" w:leader="dot" w:pos="6438"/>
        </w:tabs>
        <w:spacing w:before="0" w:after="0" w:line="420" w:lineRule="exact"/>
        <w:ind w:firstLine="0"/>
        <w:jc w:val="both"/>
      </w:pPr>
      <w:r>
        <w:t xml:space="preserve">P e p </w:t>
      </w:r>
      <w:r>
        <w:rPr>
          <w:lang w:val="fr-FR" w:eastAsia="fr-FR" w:bidi="fr-FR"/>
        </w:rPr>
        <w:t xml:space="preserve">y s </w:t>
      </w:r>
      <w:r>
        <w:t xml:space="preserve">M. — Dziennik (w opr. </w:t>
      </w:r>
      <w:r>
        <w:t>półszt.)</w:t>
      </w:r>
      <w:r>
        <w:tab/>
      </w:r>
    </w:p>
    <w:p w:rsidR="00EC73EA" w:rsidRDefault="00FB1725">
      <w:pPr>
        <w:pStyle w:val="Teksttreci60"/>
        <w:framePr w:w="6510" w:h="8748" w:hRule="exact" w:wrap="none" w:vAnchor="page" w:hAnchor="page" w:x="2070" w:y="4888"/>
        <w:shd w:val="clear" w:color="auto" w:fill="auto"/>
        <w:tabs>
          <w:tab w:val="left" w:leader="dot" w:pos="6472"/>
        </w:tabs>
        <w:spacing w:before="0" w:after="0" w:line="420" w:lineRule="exact"/>
        <w:ind w:left="2860" w:firstLine="0"/>
        <w:jc w:val="both"/>
      </w:pPr>
      <w:r>
        <w:t>(w opr. sztywnej)</w:t>
      </w:r>
      <w:r>
        <w:tab/>
      </w:r>
    </w:p>
    <w:p w:rsidR="00EC73EA" w:rsidRDefault="00FB1725">
      <w:pPr>
        <w:pStyle w:val="Teksttreci60"/>
        <w:framePr w:w="6510" w:h="8748" w:hRule="exact" w:wrap="none" w:vAnchor="page" w:hAnchor="page" w:x="2070" w:y="4888"/>
        <w:shd w:val="clear" w:color="auto" w:fill="auto"/>
        <w:tabs>
          <w:tab w:val="left" w:leader="dot" w:pos="6450"/>
        </w:tabs>
        <w:spacing w:before="0" w:after="0" w:line="420" w:lineRule="exact"/>
        <w:ind w:firstLine="0"/>
        <w:jc w:val="both"/>
      </w:pPr>
      <w:r>
        <w:rPr>
          <w:rStyle w:val="Teksttreci6Odstpy4pt"/>
        </w:rPr>
        <w:t>Słucki</w:t>
      </w:r>
      <w:r>
        <w:t xml:space="preserve"> A. — Spotkania</w:t>
      </w:r>
      <w:r>
        <w:tab/>
      </w:r>
    </w:p>
    <w:p w:rsidR="00EC73EA" w:rsidRDefault="00FB1725">
      <w:pPr>
        <w:pStyle w:val="Teksttreci60"/>
        <w:framePr w:w="6510" w:h="8748" w:hRule="exact" w:wrap="none" w:vAnchor="page" w:hAnchor="page" w:x="2070" w:y="4888"/>
        <w:shd w:val="clear" w:color="auto" w:fill="auto"/>
        <w:tabs>
          <w:tab w:val="left" w:leader="dot" w:pos="6444"/>
        </w:tabs>
        <w:spacing w:before="0" w:after="0" w:line="420" w:lineRule="exact"/>
        <w:ind w:firstLine="0"/>
        <w:jc w:val="both"/>
      </w:pPr>
      <w:r>
        <w:rPr>
          <w:rStyle w:val="Teksttreci6Odstpy4pt"/>
        </w:rPr>
        <w:t>Tetmajer</w:t>
      </w:r>
      <w:r>
        <w:t xml:space="preserve"> K. — Maryna </w:t>
      </w:r>
      <w:r>
        <w:rPr>
          <w:rStyle w:val="Teksttreci614pt"/>
        </w:rPr>
        <w:t xml:space="preserve">z </w:t>
      </w:r>
      <w:r>
        <w:t>Hrubego</w:t>
      </w:r>
      <w:r>
        <w:tab/>
      </w:r>
    </w:p>
    <w:p w:rsidR="00EC73EA" w:rsidRDefault="00FB1725">
      <w:pPr>
        <w:pStyle w:val="Teksttreci60"/>
        <w:framePr w:w="6510" w:h="8748" w:hRule="exact" w:wrap="none" w:vAnchor="page" w:hAnchor="page" w:x="2070" w:y="4888"/>
        <w:shd w:val="clear" w:color="auto" w:fill="auto"/>
        <w:spacing w:before="0" w:after="0" w:line="420" w:lineRule="exact"/>
        <w:ind w:firstLine="0"/>
        <w:jc w:val="both"/>
      </w:pPr>
      <w:r>
        <w:rPr>
          <w:rStyle w:val="Teksttreci6Odstpy4pt"/>
        </w:rPr>
        <w:t>Tetmajer</w:t>
      </w:r>
      <w:r>
        <w:t xml:space="preserve"> K. — Janosik Nędza Litmanowski ...</w:t>
      </w:r>
    </w:p>
    <w:tbl>
      <w:tblPr>
        <w:tblOverlap w:val="never"/>
        <w:tblW w:w="0" w:type="auto"/>
        <w:tblLayout w:type="fixed"/>
        <w:tblCellMar>
          <w:left w:w="10" w:type="dxa"/>
          <w:right w:w="10" w:type="dxa"/>
        </w:tblCellMar>
        <w:tblLook w:val="04A0"/>
      </w:tblPr>
      <w:tblGrid>
        <w:gridCol w:w="348"/>
        <w:gridCol w:w="624"/>
      </w:tblGrid>
      <w:tr w:rsidR="00EC73EA">
        <w:tblPrEx>
          <w:tblCellMar>
            <w:top w:w="0" w:type="dxa"/>
            <w:bottom w:w="0" w:type="dxa"/>
          </w:tblCellMar>
        </w:tblPrEx>
        <w:trPr>
          <w:trHeight w:hRule="exact" w:val="312"/>
        </w:trPr>
        <w:tc>
          <w:tcPr>
            <w:tcW w:w="348" w:type="dxa"/>
            <w:shd w:val="clear" w:color="auto" w:fill="FFFFFF"/>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lang w:val="pl-PL" w:eastAsia="pl-PL" w:bidi="pl-PL"/>
              </w:rPr>
              <w:t>zł</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0"/>
              </w:rPr>
              <w:t>18</w:t>
            </w:r>
            <w:r>
              <w:rPr>
                <w:rStyle w:val="Teksttreci2Garamond10pt"/>
              </w:rPr>
              <w:t>.—</w:t>
            </w:r>
          </w:p>
        </w:tc>
      </w:tr>
      <w:tr w:rsidR="00EC73EA">
        <w:tblPrEx>
          <w:tblCellMar>
            <w:top w:w="0" w:type="dxa"/>
            <w:bottom w:w="0" w:type="dxa"/>
          </w:tblCellMar>
        </w:tblPrEx>
        <w:trPr>
          <w:trHeight w:hRule="exact" w:val="438"/>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140"/>
              <w:jc w:val="left"/>
            </w:pPr>
            <w:r>
              <w:rPr>
                <w:rStyle w:val="Teksttreci2Garamond10pt"/>
                <w:lang w:val="fr-FR" w:eastAsia="fr-FR" w:bidi="fr-FR"/>
              </w:rPr>
              <w: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0"/>
              </w:rPr>
              <w:t>15</w:t>
            </w:r>
            <w:r>
              <w:rPr>
                <w:rStyle w:val="Teksttreci2Garamond10pt"/>
              </w:rPr>
              <w:t>.—</w:t>
            </w:r>
          </w:p>
        </w:tc>
      </w:tr>
      <w:tr w:rsidR="00EC73EA">
        <w:tblPrEx>
          <w:tblCellMar>
            <w:top w:w="0" w:type="dxa"/>
            <w:bottom w:w="0" w:type="dxa"/>
          </w:tblCellMar>
        </w:tblPrEx>
        <w:trPr>
          <w:trHeight w:hRule="exact" w:val="414"/>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ft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Odstpy0pt"/>
              </w:rPr>
              <w:t>1350</w:t>
            </w:r>
          </w:p>
        </w:tc>
      </w:tr>
      <w:tr w:rsidR="00EC73EA">
        <w:tblPrEx>
          <w:tblCellMar>
            <w:top w:w="0" w:type="dxa"/>
            <w:bottom w:w="0" w:type="dxa"/>
          </w:tblCellMar>
        </w:tblPrEx>
        <w:trPr>
          <w:trHeight w:hRule="exact" w:val="438"/>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lang w:val="pl-PL" w:eastAsia="pl-PL" w:bidi="pl-PL"/>
              </w:rPr>
              <w:t>ii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6</w:t>
            </w:r>
            <w:r>
              <w:rPr>
                <w:rStyle w:val="Teksttreci2Garamond10pt"/>
              </w:rPr>
              <w:t>-</w:t>
            </w:r>
          </w:p>
        </w:tc>
      </w:tr>
      <w:tr w:rsidR="00EC73EA">
        <w:tblPrEx>
          <w:tblCellMar>
            <w:top w:w="0" w:type="dxa"/>
            <w:bottom w:w="0" w:type="dxa"/>
          </w:tblCellMar>
        </w:tblPrEx>
        <w:trPr>
          <w:trHeight w:hRule="exact" w:val="420"/>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ind w:left="140"/>
              <w:jc w:val="left"/>
            </w:pPr>
            <w:r>
              <w:rPr>
                <w:rStyle w:val="Teksttreci2CourierNew4ptKursywa"/>
                <w:lang w:val="pl-PL" w:eastAsia="pl-PL" w:bidi="pl-PL"/>
              </w:rPr>
              <w:t>tf</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8</w:t>
            </w:r>
            <w:r>
              <w:rPr>
                <w:rStyle w:val="Teksttreci2Garamond10pt"/>
              </w:rPr>
              <w:t>.—</w:t>
            </w:r>
          </w:p>
        </w:tc>
      </w:tr>
      <w:tr w:rsidR="00EC73EA">
        <w:tblPrEx>
          <w:tblCellMar>
            <w:top w:w="0" w:type="dxa"/>
            <w:bottom w:w="0" w:type="dxa"/>
          </w:tblCellMar>
        </w:tblPrEx>
        <w:trPr>
          <w:trHeight w:hRule="exact" w:val="420"/>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lang w:val="pl-PL" w:eastAsia="pl-PL" w:bidi="pl-PL"/>
              </w:rPr>
              <w:t>tt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8</w:t>
            </w:r>
            <w:r>
              <w:rPr>
                <w:rStyle w:val="Teksttreci2Garamond10pt"/>
              </w:rPr>
              <w:t>.—</w:t>
            </w:r>
          </w:p>
        </w:tc>
      </w:tr>
      <w:tr w:rsidR="00EC73EA">
        <w:tblPrEx>
          <w:tblCellMar>
            <w:top w:w="0" w:type="dxa"/>
            <w:bottom w:w="0" w:type="dxa"/>
          </w:tblCellMar>
        </w:tblPrEx>
        <w:trPr>
          <w:trHeight w:hRule="exact" w:val="420"/>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ft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8</w:t>
            </w:r>
            <w:r>
              <w:rPr>
                <w:rStyle w:val="Teksttreci2Garamond10pt"/>
              </w:rPr>
              <w:t>.—</w:t>
            </w:r>
          </w:p>
        </w:tc>
      </w:tr>
      <w:tr w:rsidR="00EC73EA">
        <w:tblPrEx>
          <w:tblCellMar>
            <w:top w:w="0" w:type="dxa"/>
            <w:bottom w:w="0" w:type="dxa"/>
          </w:tblCellMar>
        </w:tblPrEx>
        <w:trPr>
          <w:trHeight w:hRule="exact" w:val="420"/>
        </w:trPr>
        <w:tc>
          <w:tcPr>
            <w:tcW w:w="348" w:type="dxa"/>
            <w:shd w:val="clear" w:color="auto" w:fill="FFFFFF"/>
          </w:tcPr>
          <w:p w:rsidR="00EC73EA" w:rsidRDefault="00EC73EA">
            <w:pPr>
              <w:framePr w:w="972" w:h="8514" w:wrap="none" w:vAnchor="page" w:hAnchor="page" w:x="8682" w:y="5050"/>
              <w:rPr>
                <w:sz w:val="10"/>
                <w:szCs w:val="10"/>
              </w:rPr>
            </w:pP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8</w:t>
            </w:r>
            <w:r>
              <w:rPr>
                <w:rStyle w:val="Teksttreci2Garamond10pt"/>
              </w:rPr>
              <w:t>.—</w:t>
            </w:r>
          </w:p>
        </w:tc>
      </w:tr>
      <w:tr w:rsidR="00EC73EA">
        <w:tblPrEx>
          <w:tblCellMar>
            <w:top w:w="0" w:type="dxa"/>
            <w:bottom w:w="0" w:type="dxa"/>
          </w:tblCellMar>
        </w:tblPrEx>
        <w:trPr>
          <w:trHeight w:hRule="exact" w:val="420"/>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ft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Odstpy0pt"/>
              </w:rPr>
              <w:t>9</w:t>
            </w:r>
            <w:r>
              <w:rPr>
                <w:rStyle w:val="Teksttreci2Garamond10pt"/>
              </w:rPr>
              <w:t>.—</w:t>
            </w:r>
          </w:p>
        </w:tc>
      </w:tr>
      <w:tr w:rsidR="00EC73EA">
        <w:tblPrEx>
          <w:tblCellMar>
            <w:top w:w="0" w:type="dxa"/>
            <w:bottom w:w="0" w:type="dxa"/>
          </w:tblCellMar>
        </w:tblPrEx>
        <w:trPr>
          <w:trHeight w:hRule="exact" w:val="408"/>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ind w:left="140"/>
              <w:jc w:val="left"/>
            </w:pPr>
            <w:r>
              <w:rPr>
                <w:rStyle w:val="Teksttreci2CourierNew4ptKursywa"/>
              </w:rPr>
              <w:t>if</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
              </w:rPr>
              <w:t>7.30</w:t>
            </w:r>
          </w:p>
        </w:tc>
      </w:tr>
      <w:tr w:rsidR="00EC73EA">
        <w:tblPrEx>
          <w:tblCellMar>
            <w:top w:w="0" w:type="dxa"/>
            <w:bottom w:w="0" w:type="dxa"/>
          </w:tblCellMar>
        </w:tblPrEx>
        <w:trPr>
          <w:trHeight w:hRule="exact" w:val="636"/>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ind w:left="140"/>
              <w:jc w:val="left"/>
            </w:pPr>
            <w:r>
              <w:rPr>
                <w:rStyle w:val="Teksttreci2CourierNew4ptKursywa"/>
                <w:lang w:val="pl-PL" w:eastAsia="pl-PL" w:bidi="pl-PL"/>
              </w:rPr>
              <w:t>ii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16.30</w:t>
            </w:r>
          </w:p>
        </w:tc>
      </w:tr>
      <w:tr w:rsidR="00EC73EA">
        <w:tblPrEx>
          <w:tblCellMar>
            <w:top w:w="0" w:type="dxa"/>
            <w:bottom w:w="0" w:type="dxa"/>
          </w:tblCellMar>
        </w:tblPrEx>
        <w:trPr>
          <w:trHeight w:hRule="exact" w:val="762"/>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ft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14.—</w:t>
            </w:r>
          </w:p>
        </w:tc>
      </w:tr>
      <w:tr w:rsidR="00EC73EA">
        <w:tblPrEx>
          <w:tblCellMar>
            <w:top w:w="0" w:type="dxa"/>
            <w:bottom w:w="0" w:type="dxa"/>
          </w:tblCellMar>
        </w:tblPrEx>
        <w:trPr>
          <w:trHeight w:hRule="exact" w:val="570"/>
        </w:trPr>
        <w:tc>
          <w:tcPr>
            <w:tcW w:w="348" w:type="dxa"/>
            <w:shd w:val="clear" w:color="auto" w:fill="FFFFFF"/>
            <w:vAlign w:val="bottom"/>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lang w:val="pl-PL" w:eastAsia="pl-PL" w:bidi="pl-PL"/>
              </w:rPr>
              <w:t>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15.—</w:t>
            </w:r>
          </w:p>
        </w:tc>
      </w:tr>
      <w:tr w:rsidR="00EC73EA">
        <w:tblPrEx>
          <w:tblCellMar>
            <w:top w:w="0" w:type="dxa"/>
            <w:bottom w:w="0" w:type="dxa"/>
          </w:tblCellMar>
        </w:tblPrEx>
        <w:trPr>
          <w:trHeight w:hRule="exact" w:val="426"/>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ind w:left="140"/>
              <w:jc w:val="left"/>
            </w:pPr>
            <w:r>
              <w:rPr>
                <w:rStyle w:val="Teksttreci2CourierNew4ptKursywa"/>
                <w:lang w:val="cs-CZ" w:eastAsia="cs-CZ" w:bidi="cs-CZ"/>
              </w:rPr>
              <w:t>ti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
              </w:rPr>
              <w:t>5.—</w:t>
            </w:r>
          </w:p>
        </w:tc>
      </w:tr>
      <w:tr w:rsidR="00EC73EA">
        <w:tblPrEx>
          <w:tblCellMar>
            <w:top w:w="0" w:type="dxa"/>
            <w:bottom w:w="0" w:type="dxa"/>
          </w:tblCellMar>
        </w:tblPrEx>
        <w:trPr>
          <w:trHeight w:hRule="exact" w:val="408"/>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it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35.—</w:t>
            </w:r>
          </w:p>
        </w:tc>
      </w:tr>
      <w:tr w:rsidR="00EC73EA">
        <w:tblPrEx>
          <w:tblCellMar>
            <w:top w:w="0" w:type="dxa"/>
            <w:bottom w:w="0" w:type="dxa"/>
          </w:tblCellMar>
        </w:tblPrEx>
        <w:trPr>
          <w:trHeight w:hRule="exact" w:val="420"/>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lang w:val="cs-CZ" w:eastAsia="cs-CZ" w:bidi="cs-CZ"/>
              </w:rPr>
              <w:t>ti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40.50</w:t>
            </w:r>
          </w:p>
        </w:tc>
      </w:tr>
      <w:tr w:rsidR="00EC73EA">
        <w:tblPrEx>
          <w:tblCellMar>
            <w:top w:w="0" w:type="dxa"/>
            <w:bottom w:w="0" w:type="dxa"/>
          </w:tblCellMar>
        </w:tblPrEx>
        <w:trPr>
          <w:trHeight w:hRule="exact" w:val="432"/>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ind w:left="140"/>
              <w:jc w:val="left"/>
            </w:pPr>
            <w:r>
              <w:rPr>
                <w:rStyle w:val="Teksttreci2CourierNew4ptKursywa"/>
                <w:lang w:val="cs-CZ" w:eastAsia="cs-CZ" w:bidi="cs-CZ"/>
              </w:rPr>
              <w:t>ti</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ind w:left="200"/>
              <w:jc w:val="left"/>
            </w:pPr>
            <w:r>
              <w:rPr>
                <w:rStyle w:val="Teksttreci2Garamond10pt"/>
              </w:rPr>
              <w:t>5.—</w:t>
            </w:r>
          </w:p>
        </w:tc>
      </w:tr>
      <w:tr w:rsidR="00EC73EA">
        <w:tblPrEx>
          <w:tblCellMar>
            <w:top w:w="0" w:type="dxa"/>
            <w:bottom w:w="0" w:type="dxa"/>
          </w:tblCellMar>
        </w:tblPrEx>
        <w:trPr>
          <w:trHeight w:hRule="exact" w:val="414"/>
        </w:trPr>
        <w:tc>
          <w:tcPr>
            <w:tcW w:w="348" w:type="dxa"/>
            <w:shd w:val="clear" w:color="auto" w:fill="FFFFFF"/>
            <w:vAlign w:val="center"/>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rPr>
              <w:t>it</w:t>
            </w:r>
          </w:p>
        </w:tc>
        <w:tc>
          <w:tcPr>
            <w:tcW w:w="624" w:type="dxa"/>
            <w:shd w:val="clear" w:color="auto" w:fill="FFFFFF"/>
            <w:vAlign w:val="center"/>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12.—</w:t>
            </w:r>
          </w:p>
        </w:tc>
      </w:tr>
      <w:tr w:rsidR="00EC73EA">
        <w:tblPrEx>
          <w:tblCellMar>
            <w:top w:w="0" w:type="dxa"/>
            <w:bottom w:w="0" w:type="dxa"/>
          </w:tblCellMar>
        </w:tblPrEx>
        <w:trPr>
          <w:trHeight w:hRule="exact" w:val="336"/>
        </w:trPr>
        <w:tc>
          <w:tcPr>
            <w:tcW w:w="348" w:type="dxa"/>
            <w:shd w:val="clear" w:color="auto" w:fill="FFFFFF"/>
            <w:vAlign w:val="bottom"/>
          </w:tcPr>
          <w:p w:rsidR="00EC73EA" w:rsidRDefault="00FB1725">
            <w:pPr>
              <w:pStyle w:val="Teksttreci20"/>
              <w:framePr w:w="972" w:h="8514" w:wrap="none" w:vAnchor="page" w:hAnchor="page" w:x="8682" w:y="5050"/>
              <w:shd w:val="clear" w:color="auto" w:fill="auto"/>
              <w:spacing w:before="0" w:line="80" w:lineRule="exact"/>
              <w:jc w:val="right"/>
            </w:pPr>
            <w:r>
              <w:rPr>
                <w:rStyle w:val="Teksttreci2CourierNew4ptKursywa"/>
                <w:lang w:val="pl-PL" w:eastAsia="pl-PL" w:bidi="pl-PL"/>
              </w:rPr>
              <w:t>ii</w:t>
            </w:r>
          </w:p>
        </w:tc>
        <w:tc>
          <w:tcPr>
            <w:tcW w:w="624" w:type="dxa"/>
            <w:shd w:val="clear" w:color="auto" w:fill="FFFFFF"/>
            <w:vAlign w:val="bottom"/>
          </w:tcPr>
          <w:p w:rsidR="00EC73EA" w:rsidRDefault="00FB1725">
            <w:pPr>
              <w:pStyle w:val="Teksttreci20"/>
              <w:framePr w:w="972" w:h="8514" w:wrap="none" w:vAnchor="page" w:hAnchor="page" w:x="8682" w:y="5050"/>
              <w:shd w:val="clear" w:color="auto" w:fill="auto"/>
              <w:spacing w:before="0" w:line="200" w:lineRule="exact"/>
              <w:jc w:val="left"/>
            </w:pPr>
            <w:r>
              <w:rPr>
                <w:rStyle w:val="Teksttreci2Garamond10pt"/>
              </w:rPr>
              <w:t>12.—</w:t>
            </w:r>
          </w:p>
        </w:tc>
      </w:tr>
    </w:tbl>
    <w:p w:rsidR="00EC73EA" w:rsidRDefault="00FB1725">
      <w:pPr>
        <w:pStyle w:val="Teksttreci160"/>
        <w:framePr w:wrap="none" w:vAnchor="page" w:hAnchor="page" w:x="9846" w:y="10996"/>
        <w:shd w:val="clear" w:color="auto" w:fill="auto"/>
        <w:spacing w:line="80" w:lineRule="exact"/>
      </w:pPr>
      <w:r>
        <w:t>:</w:t>
      </w:r>
    </w:p>
    <w:p w:rsidR="00EC73EA" w:rsidRDefault="00620A5F">
      <w:pPr>
        <w:framePr w:wrap="none" w:vAnchor="page" w:hAnchor="page" w:x="1440" w:y="13858"/>
        <w:rPr>
          <w:sz w:val="2"/>
          <w:szCs w:val="2"/>
        </w:rPr>
      </w:pPr>
      <w:r>
        <w:pict>
          <v:shape id="_x0000_i1027" type="#_x0000_t75" style="width:441pt;height:12.75pt">
            <v:imagedata r:id="rId11" r:href="rId12"/>
          </v:shape>
        </w:pict>
      </w:r>
    </w:p>
    <w:p w:rsidR="00EC73EA" w:rsidRDefault="00FB1725">
      <w:pPr>
        <w:pStyle w:val="Nagwek50"/>
        <w:framePr w:wrap="none" w:vAnchor="page" w:hAnchor="page" w:x="2052" w:y="14110"/>
        <w:shd w:val="clear" w:color="auto" w:fill="auto"/>
        <w:spacing w:line="300" w:lineRule="exact"/>
      </w:pPr>
      <w:bookmarkStart w:id="11" w:name="bookmark11"/>
      <w:r>
        <w:t>PAŃSTWOWY INSTYTUT WYDAWNICZY</w:t>
      </w:r>
      <w:bookmarkEnd w:id="11"/>
    </w:p>
    <w:p w:rsidR="00EC73EA" w:rsidRDefault="00EC73EA">
      <w:pPr>
        <w:rPr>
          <w:sz w:val="2"/>
          <w:szCs w:val="2"/>
        </w:rPr>
      </w:pPr>
    </w:p>
    <w:sectPr w:rsidR="00EC73EA" w:rsidSect="00EC73EA">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25" w:rsidRDefault="00FB1725" w:rsidP="00EC73EA">
      <w:r>
        <w:separator/>
      </w:r>
    </w:p>
  </w:endnote>
  <w:endnote w:type="continuationSeparator" w:id="0">
    <w:p w:rsidR="00FB1725" w:rsidRDefault="00FB1725" w:rsidP="00EC7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25" w:rsidRDefault="00FB1725">
      <w:r>
        <w:separator/>
      </w:r>
    </w:p>
  </w:footnote>
  <w:footnote w:type="continuationSeparator" w:id="0">
    <w:p w:rsidR="00FB1725" w:rsidRDefault="00FB1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45D3"/>
    <w:multiLevelType w:val="multilevel"/>
    <w:tmpl w:val="09043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9E1C25"/>
    <w:multiLevelType w:val="multilevel"/>
    <w:tmpl w:val="FDBE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5B70AD"/>
    <w:multiLevelType w:val="multilevel"/>
    <w:tmpl w:val="EA2E9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175E89"/>
    <w:multiLevelType w:val="multilevel"/>
    <w:tmpl w:val="E190F9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014A8"/>
    <w:multiLevelType w:val="multilevel"/>
    <w:tmpl w:val="6024C90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7A4FED"/>
    <w:multiLevelType w:val="multilevel"/>
    <w:tmpl w:val="DA904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936D30"/>
    <w:multiLevelType w:val="multilevel"/>
    <w:tmpl w:val="3620EF1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E16905"/>
    <w:multiLevelType w:val="multilevel"/>
    <w:tmpl w:val="F712F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730E0"/>
    <w:multiLevelType w:val="multilevel"/>
    <w:tmpl w:val="7284A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445927"/>
    <w:multiLevelType w:val="multilevel"/>
    <w:tmpl w:val="F828A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2869FD"/>
    <w:multiLevelType w:val="multilevel"/>
    <w:tmpl w:val="B8925E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847E35"/>
    <w:multiLevelType w:val="multilevel"/>
    <w:tmpl w:val="23C6B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6C5736"/>
    <w:multiLevelType w:val="multilevel"/>
    <w:tmpl w:val="E542A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DE6DBD"/>
    <w:multiLevelType w:val="multilevel"/>
    <w:tmpl w:val="5D5856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12"/>
  </w:num>
  <w:num w:numId="4">
    <w:abstractNumId w:val="0"/>
  </w:num>
  <w:num w:numId="5">
    <w:abstractNumId w:val="10"/>
  </w:num>
  <w:num w:numId="6">
    <w:abstractNumId w:val="8"/>
  </w:num>
  <w:num w:numId="7">
    <w:abstractNumId w:val="3"/>
  </w:num>
  <w:num w:numId="8">
    <w:abstractNumId w:val="5"/>
  </w:num>
  <w:num w:numId="9">
    <w:abstractNumId w:val="2"/>
  </w:num>
  <w:num w:numId="10">
    <w:abstractNumId w:val="9"/>
  </w:num>
  <w:num w:numId="11">
    <w:abstractNumId w:val="4"/>
  </w:num>
  <w:num w:numId="12">
    <w:abstractNumId w:val="6"/>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C73EA"/>
    <w:rsid w:val="00620A5F"/>
    <w:rsid w:val="00EC73EA"/>
    <w:rsid w:val="00FB17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0"/>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C73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C73EA"/>
    <w:rPr>
      <w:color w:val="0066CC"/>
      <w:u w:val="single"/>
    </w:rPr>
  </w:style>
  <w:style w:type="character" w:customStyle="1" w:styleId="Teksttreci3">
    <w:name w:val="Tekst treści (3)_"/>
    <w:basedOn w:val="Domylnaczcionkaakapitu"/>
    <w:link w:val="Teksttreci30"/>
    <w:rsid w:val="00EC73EA"/>
    <w:rPr>
      <w:rFonts w:ascii="Times New Roman" w:eastAsia="Times New Roman" w:hAnsi="Times New Roman" w:cs="Times New Roman"/>
      <w:b w:val="0"/>
      <w:bCs w:val="0"/>
      <w:i w:val="0"/>
      <w:iCs w:val="0"/>
      <w:smallCaps w:val="0"/>
      <w:strike w:val="0"/>
      <w:spacing w:val="0"/>
      <w:sz w:val="32"/>
      <w:szCs w:val="32"/>
      <w:u w:val="none"/>
    </w:rPr>
  </w:style>
  <w:style w:type="character" w:customStyle="1" w:styleId="Nagwek3">
    <w:name w:val="Nagłówek #3_"/>
    <w:basedOn w:val="Domylnaczcionkaakapitu"/>
    <w:link w:val="Nagwek30"/>
    <w:rsid w:val="00EC73EA"/>
    <w:rPr>
      <w:rFonts w:ascii="Times New Roman" w:eastAsia="Times New Roman" w:hAnsi="Times New Roman" w:cs="Times New Roman"/>
      <w:b w:val="0"/>
      <w:bCs w:val="0"/>
      <w:i w:val="0"/>
      <w:iCs w:val="0"/>
      <w:smallCaps w:val="0"/>
      <w:strike w:val="0"/>
      <w:spacing w:val="0"/>
      <w:sz w:val="32"/>
      <w:szCs w:val="32"/>
      <w:u w:val="none"/>
    </w:rPr>
  </w:style>
  <w:style w:type="character" w:customStyle="1" w:styleId="Teksttreci4">
    <w:name w:val="Tekst treści (4)_"/>
    <w:basedOn w:val="Domylnaczcionkaakapitu"/>
    <w:link w:val="Teksttreci40"/>
    <w:rsid w:val="00EC73EA"/>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4Odstpy3pt">
    <w:name w:val="Tekst treści (4) + Odstępy 3 pt"/>
    <w:basedOn w:val="Teksttreci4"/>
    <w:rsid w:val="00EC73EA"/>
    <w:rPr>
      <w:color w:val="000000"/>
      <w:spacing w:val="60"/>
      <w:w w:val="100"/>
      <w:position w:val="0"/>
      <w:lang w:val="pl-PL" w:eastAsia="pl-PL" w:bidi="pl-PL"/>
    </w:rPr>
  </w:style>
  <w:style w:type="character" w:customStyle="1" w:styleId="Teksttreci5">
    <w:name w:val="Tekst treści (5)_"/>
    <w:basedOn w:val="Domylnaczcionkaakapitu"/>
    <w:link w:val="Teksttreci50"/>
    <w:rsid w:val="00EC73EA"/>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Nagwek4">
    <w:name w:val="Nagłówek #4_"/>
    <w:basedOn w:val="Domylnaczcionkaakapitu"/>
    <w:link w:val="Nagwek40"/>
    <w:rsid w:val="00EC73EA"/>
    <w:rPr>
      <w:rFonts w:ascii="Times New Roman" w:eastAsia="Times New Roman" w:hAnsi="Times New Roman" w:cs="Times New Roman"/>
      <w:b w:val="0"/>
      <w:bCs w:val="0"/>
      <w:i w:val="0"/>
      <w:iCs w:val="0"/>
      <w:smallCaps w:val="0"/>
      <w:strike w:val="0"/>
      <w:sz w:val="38"/>
      <w:szCs w:val="38"/>
      <w:u w:val="none"/>
    </w:rPr>
  </w:style>
  <w:style w:type="character" w:customStyle="1" w:styleId="Nagwek7">
    <w:name w:val="Nagłówek #7_"/>
    <w:basedOn w:val="Domylnaczcionkaakapitu"/>
    <w:link w:val="Nagwek70"/>
    <w:rsid w:val="00EC73EA"/>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sid w:val="00EC73EA"/>
    <w:rPr>
      <w:rFonts w:ascii="Times New Roman" w:eastAsia="Times New Roman" w:hAnsi="Times New Roman" w:cs="Times New Roman"/>
      <w:b w:val="0"/>
      <w:bCs w:val="0"/>
      <w:i w:val="0"/>
      <w:iCs w:val="0"/>
      <w:smallCaps w:val="0"/>
      <w:strike w:val="0"/>
      <w:sz w:val="26"/>
      <w:szCs w:val="26"/>
      <w:u w:val="none"/>
    </w:rPr>
  </w:style>
  <w:style w:type="character" w:customStyle="1" w:styleId="Teksttreci6Odstpy5pt">
    <w:name w:val="Tekst treści (6) + Odstępy 5 pt"/>
    <w:basedOn w:val="Teksttreci6"/>
    <w:rsid w:val="00EC73EA"/>
    <w:rPr>
      <w:color w:val="000000"/>
      <w:spacing w:val="110"/>
      <w:w w:val="100"/>
      <w:position w:val="0"/>
      <w:lang w:val="pl-PL" w:eastAsia="pl-PL" w:bidi="pl-PL"/>
    </w:rPr>
  </w:style>
  <w:style w:type="character" w:customStyle="1" w:styleId="Teksttreci7">
    <w:name w:val="Tekst treści (7)_"/>
    <w:basedOn w:val="Domylnaczcionkaakapitu"/>
    <w:link w:val="Teksttreci70"/>
    <w:rsid w:val="00EC73EA"/>
    <w:rPr>
      <w:rFonts w:ascii="David" w:eastAsia="David" w:hAnsi="David" w:cs="David"/>
      <w:b w:val="0"/>
      <w:bCs w:val="0"/>
      <w:i w:val="0"/>
      <w:iCs w:val="0"/>
      <w:smallCaps w:val="0"/>
      <w:strike w:val="0"/>
      <w:sz w:val="30"/>
      <w:szCs w:val="30"/>
      <w:u w:val="none"/>
    </w:rPr>
  </w:style>
  <w:style w:type="character" w:customStyle="1" w:styleId="Teksttreci7Impact4ptKursywaOdstpy1pt">
    <w:name w:val="Tekst treści (7) + Impact;4 pt;Kursywa;Odstępy 1 pt"/>
    <w:basedOn w:val="Teksttreci7"/>
    <w:rsid w:val="00EC73EA"/>
    <w:rPr>
      <w:rFonts w:ascii="Impact" w:eastAsia="Impact" w:hAnsi="Impact" w:cs="Impact"/>
      <w:i/>
      <w:iCs/>
      <w:color w:val="000000"/>
      <w:spacing w:val="20"/>
      <w:w w:val="100"/>
      <w:position w:val="0"/>
      <w:sz w:val="8"/>
      <w:szCs w:val="8"/>
      <w:lang w:val="ru-RU" w:eastAsia="ru-RU" w:bidi="ru-RU"/>
    </w:rPr>
  </w:style>
  <w:style w:type="character" w:customStyle="1" w:styleId="Teksttreci2">
    <w:name w:val="Tekst treści (2)_"/>
    <w:basedOn w:val="Domylnaczcionkaakapitu"/>
    <w:link w:val="Teksttreci20"/>
    <w:rsid w:val="00EC73EA"/>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EC73EA"/>
    <w:rPr>
      <w:rFonts w:ascii="Times New Roman" w:eastAsia="Times New Roman" w:hAnsi="Times New Roman" w:cs="Times New Roman"/>
      <w:b w:val="0"/>
      <w:bCs w:val="0"/>
      <w:i w:val="0"/>
      <w:iCs w:val="0"/>
      <w:smallCaps w:val="0"/>
      <w:strike w:val="0"/>
      <w:sz w:val="21"/>
      <w:szCs w:val="21"/>
      <w:u w:val="none"/>
    </w:rPr>
  </w:style>
  <w:style w:type="character" w:customStyle="1" w:styleId="Teksttreci8Odstpy10pt">
    <w:name w:val="Tekst treści (8) + Odstępy 10 pt"/>
    <w:basedOn w:val="Teksttreci8"/>
    <w:rsid w:val="00EC73EA"/>
    <w:rPr>
      <w:color w:val="000000"/>
      <w:spacing w:val="210"/>
      <w:w w:val="100"/>
      <w:position w:val="0"/>
      <w:lang w:val="pl-PL" w:eastAsia="pl-PL" w:bidi="pl-PL"/>
    </w:rPr>
  </w:style>
  <w:style w:type="character" w:customStyle="1" w:styleId="Teksttreci9">
    <w:name w:val="Tekst treści (9)_"/>
    <w:basedOn w:val="Domylnaczcionkaakapitu"/>
    <w:link w:val="Teksttreci90"/>
    <w:rsid w:val="00EC73EA"/>
    <w:rPr>
      <w:rFonts w:ascii="Impact" w:eastAsia="Impact" w:hAnsi="Impact" w:cs="Impact"/>
      <w:b w:val="0"/>
      <w:bCs w:val="0"/>
      <w:i/>
      <w:iCs/>
      <w:smallCaps w:val="0"/>
      <w:strike w:val="0"/>
      <w:spacing w:val="20"/>
      <w:sz w:val="8"/>
      <w:szCs w:val="8"/>
      <w:u w:val="none"/>
      <w:lang w:val="ru-RU" w:eastAsia="ru-RU" w:bidi="ru-RU"/>
    </w:rPr>
  </w:style>
  <w:style w:type="character" w:customStyle="1" w:styleId="Teksttreci9David15ptBezkursywyOdstpy0pt">
    <w:name w:val="Tekst treści (9) + David;15 pt;Bez kursywy;Odstępy 0 pt"/>
    <w:basedOn w:val="Teksttreci9"/>
    <w:rsid w:val="00EC73EA"/>
    <w:rPr>
      <w:rFonts w:ascii="David" w:eastAsia="David" w:hAnsi="David" w:cs="David"/>
      <w:i/>
      <w:iCs/>
      <w:color w:val="000000"/>
      <w:spacing w:val="0"/>
      <w:w w:val="100"/>
      <w:position w:val="0"/>
      <w:sz w:val="30"/>
      <w:szCs w:val="30"/>
    </w:rPr>
  </w:style>
  <w:style w:type="character" w:customStyle="1" w:styleId="Teksttreci213pt">
    <w:name w:val="Tekst treści (2) + 13 pt"/>
    <w:basedOn w:val="Teksttreci2"/>
    <w:rsid w:val="00EC73EA"/>
    <w:rPr>
      <w:color w:val="000000"/>
      <w:spacing w:val="0"/>
      <w:w w:val="100"/>
      <w:position w:val="0"/>
      <w:sz w:val="26"/>
      <w:szCs w:val="26"/>
      <w:lang w:val="pl-PL" w:eastAsia="pl-PL" w:bidi="pl-PL"/>
    </w:rPr>
  </w:style>
  <w:style w:type="character" w:customStyle="1" w:styleId="Spistreci9Znak">
    <w:name w:val="Spis treści 9 Znak"/>
    <w:basedOn w:val="Domylnaczcionkaakapitu"/>
    <w:link w:val="Spistreci9"/>
    <w:rsid w:val="00EC73EA"/>
    <w:rPr>
      <w:rFonts w:ascii="Times New Roman" w:eastAsia="Times New Roman" w:hAnsi="Times New Roman" w:cs="Times New Roman"/>
      <w:b w:val="0"/>
      <w:bCs w:val="0"/>
      <w:i w:val="0"/>
      <w:iCs w:val="0"/>
      <w:smallCaps w:val="0"/>
      <w:strike w:val="0"/>
      <w:sz w:val="26"/>
      <w:szCs w:val="26"/>
      <w:u w:val="none"/>
    </w:rPr>
  </w:style>
  <w:style w:type="character" w:customStyle="1" w:styleId="Spistreci11ptOdstpy0pt">
    <w:name w:val="Spis treści + 11 pt;Odstępy 0 pt"/>
    <w:basedOn w:val="Spistreci9Znak"/>
    <w:rsid w:val="00EC73EA"/>
    <w:rPr>
      <w:color w:val="000000"/>
      <w:spacing w:val="-10"/>
      <w:w w:val="100"/>
      <w:position w:val="0"/>
      <w:sz w:val="22"/>
      <w:szCs w:val="22"/>
      <w:lang w:val="pl-PL" w:eastAsia="pl-PL" w:bidi="pl-PL"/>
    </w:rPr>
  </w:style>
  <w:style w:type="character" w:customStyle="1" w:styleId="SpistreciOdstpy16pt">
    <w:name w:val="Spis treści + Odstępy 16 pt"/>
    <w:basedOn w:val="Spistreci9Znak"/>
    <w:rsid w:val="00EC73EA"/>
    <w:rPr>
      <w:color w:val="000000"/>
      <w:spacing w:val="320"/>
      <w:w w:val="100"/>
      <w:position w:val="0"/>
      <w:lang w:val="pl-PL" w:eastAsia="pl-PL" w:bidi="pl-PL"/>
    </w:rPr>
  </w:style>
  <w:style w:type="character" w:customStyle="1" w:styleId="SpistreciGaramond65ptKursywaOdstpy1pt">
    <w:name w:val="Spis treści + Garamond;6;5 pt;Kursywa;Odstępy 1 pt"/>
    <w:basedOn w:val="Spistreci9Znak"/>
    <w:rsid w:val="00EC73EA"/>
    <w:rPr>
      <w:rFonts w:ascii="Garamond" w:eastAsia="Garamond" w:hAnsi="Garamond" w:cs="Garamond"/>
      <w:i/>
      <w:iCs/>
      <w:color w:val="000000"/>
      <w:spacing w:val="20"/>
      <w:w w:val="100"/>
      <w:position w:val="0"/>
      <w:sz w:val="13"/>
      <w:szCs w:val="13"/>
      <w:lang w:val="pl-PL" w:eastAsia="pl-PL" w:bidi="pl-PL"/>
    </w:rPr>
  </w:style>
  <w:style w:type="character" w:customStyle="1" w:styleId="SpistreciOdstpy5pt">
    <w:name w:val="Spis treści + Odstępy 5 pt"/>
    <w:basedOn w:val="Spistreci9Znak"/>
    <w:rsid w:val="00EC73EA"/>
    <w:rPr>
      <w:color w:val="000000"/>
      <w:spacing w:val="110"/>
      <w:w w:val="100"/>
      <w:position w:val="0"/>
      <w:lang w:val="pl-PL" w:eastAsia="pl-PL" w:bidi="pl-PL"/>
    </w:rPr>
  </w:style>
  <w:style w:type="character" w:customStyle="1" w:styleId="Spistreci14ptKursywa">
    <w:name w:val="Spis treści + 14 pt;Kursywa"/>
    <w:basedOn w:val="Spistreci9Znak"/>
    <w:rsid w:val="00EC73EA"/>
    <w:rPr>
      <w:i/>
      <w:iCs/>
      <w:color w:val="000000"/>
      <w:spacing w:val="0"/>
      <w:w w:val="100"/>
      <w:position w:val="0"/>
      <w:sz w:val="28"/>
      <w:szCs w:val="28"/>
      <w:lang w:val="pl-PL" w:eastAsia="pl-PL" w:bidi="pl-PL"/>
    </w:rPr>
  </w:style>
  <w:style w:type="character" w:customStyle="1" w:styleId="Spistreci14pt">
    <w:name w:val="Spis treści + 14 pt"/>
    <w:basedOn w:val="Spistreci9Znak"/>
    <w:rsid w:val="00EC73EA"/>
    <w:rPr>
      <w:color w:val="000000"/>
      <w:spacing w:val="0"/>
      <w:w w:val="100"/>
      <w:position w:val="0"/>
      <w:sz w:val="28"/>
      <w:szCs w:val="28"/>
    </w:rPr>
  </w:style>
  <w:style w:type="character" w:customStyle="1" w:styleId="Nagweklubstopka">
    <w:name w:val="Nagłówek lub stopka_"/>
    <w:basedOn w:val="Domylnaczcionkaakapitu"/>
    <w:link w:val="Nagweklubstopka0"/>
    <w:rsid w:val="00EC73EA"/>
    <w:rPr>
      <w:rFonts w:ascii="Times New Roman" w:eastAsia="Times New Roman" w:hAnsi="Times New Roman" w:cs="Times New Roman"/>
      <w:b w:val="0"/>
      <w:bCs w:val="0"/>
      <w:i w:val="0"/>
      <w:iCs w:val="0"/>
      <w:smallCaps w:val="0"/>
      <w:strike w:val="0"/>
      <w:sz w:val="22"/>
      <w:szCs w:val="22"/>
      <w:u w:val="none"/>
    </w:rPr>
  </w:style>
  <w:style w:type="character" w:customStyle="1" w:styleId="Teksttreci10">
    <w:name w:val="Tekst treści (10)_"/>
    <w:basedOn w:val="Domylnaczcionkaakapitu"/>
    <w:link w:val="Teksttreci100"/>
    <w:rsid w:val="00EC73EA"/>
    <w:rPr>
      <w:rFonts w:ascii="Times New Roman" w:eastAsia="Times New Roman" w:hAnsi="Times New Roman" w:cs="Times New Roman"/>
      <w:b w:val="0"/>
      <w:bCs w:val="0"/>
      <w:i w:val="0"/>
      <w:iCs w:val="0"/>
      <w:smallCaps w:val="0"/>
      <w:strike w:val="0"/>
      <w:sz w:val="18"/>
      <w:szCs w:val="18"/>
      <w:u w:val="none"/>
    </w:rPr>
  </w:style>
  <w:style w:type="character" w:customStyle="1" w:styleId="Teksttreci10Odstpy0pt">
    <w:name w:val="Tekst treści (10) + Odstępy 0 pt"/>
    <w:basedOn w:val="Teksttreci10"/>
    <w:rsid w:val="00EC73EA"/>
    <w:rPr>
      <w:color w:val="000000"/>
      <w:spacing w:val="-10"/>
      <w:w w:val="100"/>
      <w:position w:val="0"/>
      <w:lang w:val="pl-PL" w:eastAsia="pl-PL" w:bidi="pl-PL"/>
    </w:rPr>
  </w:style>
  <w:style w:type="character" w:customStyle="1" w:styleId="Spistreci11ptOdstpy6pt">
    <w:name w:val="Spis treści + 11 pt;Odstępy 6 pt"/>
    <w:basedOn w:val="Spistreci9Znak"/>
    <w:rsid w:val="00EC73EA"/>
    <w:rPr>
      <w:color w:val="000000"/>
      <w:spacing w:val="120"/>
      <w:w w:val="100"/>
      <w:position w:val="0"/>
      <w:sz w:val="22"/>
      <w:szCs w:val="22"/>
      <w:lang w:val="pl-PL" w:eastAsia="pl-PL" w:bidi="pl-PL"/>
    </w:rPr>
  </w:style>
  <w:style w:type="character" w:customStyle="1" w:styleId="Spistreci">
    <w:name w:val="Spis treści"/>
    <w:basedOn w:val="Spistreci9Znak"/>
    <w:rsid w:val="00EC73EA"/>
    <w:rPr>
      <w:color w:val="000000"/>
      <w:spacing w:val="0"/>
      <w:w w:val="100"/>
      <w:position w:val="0"/>
      <w:lang w:val="pl-PL" w:eastAsia="pl-PL" w:bidi="pl-PL"/>
    </w:rPr>
  </w:style>
  <w:style w:type="character" w:customStyle="1" w:styleId="SpistreciGaramond65ptKursywa">
    <w:name w:val="Spis treści + Garamond;6;5 pt;Kursywa"/>
    <w:basedOn w:val="Spistreci9Znak"/>
    <w:rsid w:val="00EC73EA"/>
    <w:rPr>
      <w:rFonts w:ascii="Garamond" w:eastAsia="Garamond" w:hAnsi="Garamond" w:cs="Garamond"/>
      <w:i/>
      <w:iCs/>
      <w:color w:val="000000"/>
      <w:spacing w:val="0"/>
      <w:w w:val="100"/>
      <w:position w:val="0"/>
      <w:sz w:val="13"/>
      <w:szCs w:val="13"/>
      <w:lang w:val="ru-RU" w:eastAsia="ru-RU" w:bidi="ru-RU"/>
    </w:rPr>
  </w:style>
  <w:style w:type="character" w:customStyle="1" w:styleId="Teksttreci17">
    <w:name w:val="Tekst treści (17)_"/>
    <w:basedOn w:val="Domylnaczcionkaakapitu"/>
    <w:link w:val="Teksttreci170"/>
    <w:rsid w:val="00EC73EA"/>
    <w:rPr>
      <w:rFonts w:ascii="Times New Roman" w:eastAsia="Times New Roman" w:hAnsi="Times New Roman" w:cs="Times New Roman"/>
      <w:b w:val="0"/>
      <w:bCs w:val="0"/>
      <w:i w:val="0"/>
      <w:iCs w:val="0"/>
      <w:smallCaps w:val="0"/>
      <w:strike w:val="0"/>
      <w:sz w:val="28"/>
      <w:szCs w:val="28"/>
      <w:u w:val="none"/>
    </w:rPr>
  </w:style>
  <w:style w:type="character" w:customStyle="1" w:styleId="Nagwek93">
    <w:name w:val="Nagłówek #9 (3)_"/>
    <w:basedOn w:val="Domylnaczcionkaakapitu"/>
    <w:link w:val="Nagwek930"/>
    <w:rsid w:val="00EC73EA"/>
    <w:rPr>
      <w:rFonts w:ascii="Times New Roman" w:eastAsia="Times New Roman" w:hAnsi="Times New Roman" w:cs="Times New Roman"/>
      <w:b w:val="0"/>
      <w:bCs w:val="0"/>
      <w:i w:val="0"/>
      <w:iCs w:val="0"/>
      <w:smallCaps w:val="0"/>
      <w:strike w:val="0"/>
      <w:sz w:val="26"/>
      <w:szCs w:val="26"/>
      <w:u w:val="none"/>
    </w:rPr>
  </w:style>
  <w:style w:type="character" w:customStyle="1" w:styleId="Nagwek93Odstpy4pt">
    <w:name w:val="Nagłówek #9 (3) + Odstępy 4 pt"/>
    <w:basedOn w:val="Nagwek93"/>
    <w:rsid w:val="00EC73EA"/>
    <w:rPr>
      <w:color w:val="000000"/>
      <w:spacing w:val="80"/>
      <w:w w:val="100"/>
      <w:position w:val="0"/>
      <w:lang w:val="pl-PL" w:eastAsia="pl-PL" w:bidi="pl-PL"/>
    </w:rPr>
  </w:style>
  <w:style w:type="character" w:customStyle="1" w:styleId="SpistreciOdstpy15pt">
    <w:name w:val="Spis treści + Odstępy 15 pt"/>
    <w:basedOn w:val="Spistreci9Znak"/>
    <w:rsid w:val="00EC73EA"/>
    <w:rPr>
      <w:color w:val="000000"/>
      <w:spacing w:val="310"/>
      <w:w w:val="100"/>
      <w:position w:val="0"/>
      <w:lang w:val="pl-PL" w:eastAsia="pl-PL" w:bidi="pl-PL"/>
    </w:rPr>
  </w:style>
  <w:style w:type="character" w:customStyle="1" w:styleId="Teksttreci611pt">
    <w:name w:val="Tekst treści (6) + 11 pt"/>
    <w:basedOn w:val="Teksttreci6"/>
    <w:rsid w:val="00EC73EA"/>
    <w:rPr>
      <w:color w:val="000000"/>
      <w:spacing w:val="0"/>
      <w:w w:val="100"/>
      <w:position w:val="0"/>
      <w:sz w:val="22"/>
      <w:szCs w:val="22"/>
      <w:lang w:val="en-US" w:eastAsia="en-US" w:bidi="en-US"/>
    </w:rPr>
  </w:style>
  <w:style w:type="character" w:customStyle="1" w:styleId="Nagwek1">
    <w:name w:val="Nagłówek #1_"/>
    <w:basedOn w:val="Domylnaczcionkaakapitu"/>
    <w:link w:val="Nagwek10"/>
    <w:rsid w:val="00EC73EA"/>
    <w:rPr>
      <w:rFonts w:ascii="Times New Roman" w:eastAsia="Times New Roman" w:hAnsi="Times New Roman" w:cs="Times New Roman"/>
      <w:b w:val="0"/>
      <w:bCs w:val="0"/>
      <w:i w:val="0"/>
      <w:iCs w:val="0"/>
      <w:smallCaps w:val="0"/>
      <w:strike w:val="0"/>
      <w:spacing w:val="140"/>
      <w:sz w:val="68"/>
      <w:szCs w:val="68"/>
      <w:u w:val="none"/>
    </w:rPr>
  </w:style>
  <w:style w:type="character" w:customStyle="1" w:styleId="Teksttreci2Kursywa">
    <w:name w:val="Tekst treści (2) + Kursywa"/>
    <w:basedOn w:val="Teksttreci2"/>
    <w:rsid w:val="00EC73EA"/>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EC73EA"/>
    <w:rPr>
      <w:rFonts w:ascii="David" w:eastAsia="David" w:hAnsi="David" w:cs="David"/>
      <w:b w:val="0"/>
      <w:bCs w:val="0"/>
      <w:i w:val="0"/>
      <w:iCs w:val="0"/>
      <w:smallCaps w:val="0"/>
      <w:strike w:val="0"/>
      <w:sz w:val="22"/>
      <w:szCs w:val="22"/>
      <w:u w:val="none"/>
    </w:rPr>
  </w:style>
  <w:style w:type="character" w:customStyle="1" w:styleId="Nagweklubstopka3">
    <w:name w:val="Nagłówek lub stopka (3)_"/>
    <w:basedOn w:val="Domylnaczcionkaakapitu"/>
    <w:link w:val="Nagweklubstopka30"/>
    <w:rsid w:val="00EC73EA"/>
    <w:rPr>
      <w:rFonts w:ascii="Arial" w:eastAsia="Arial" w:hAnsi="Arial" w:cs="Arial"/>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EC73EA"/>
    <w:rPr>
      <w:rFonts w:ascii="Arial" w:eastAsia="Arial" w:hAnsi="Arial" w:cs="Arial"/>
      <w:b w:val="0"/>
      <w:bCs w:val="0"/>
      <w:i w:val="0"/>
      <w:iCs w:val="0"/>
      <w:smallCaps w:val="0"/>
      <w:strike w:val="0"/>
      <w:spacing w:val="0"/>
      <w:sz w:val="17"/>
      <w:szCs w:val="17"/>
      <w:u w:val="none"/>
    </w:rPr>
  </w:style>
  <w:style w:type="character" w:customStyle="1" w:styleId="Teksttreci11">
    <w:name w:val="Tekst treści (11)_"/>
    <w:basedOn w:val="Domylnaczcionkaakapitu"/>
    <w:link w:val="Teksttreci110"/>
    <w:rsid w:val="00EC73EA"/>
    <w:rPr>
      <w:rFonts w:ascii="Times New Roman" w:eastAsia="Times New Roman" w:hAnsi="Times New Roman" w:cs="Times New Roman"/>
      <w:b w:val="0"/>
      <w:bCs w:val="0"/>
      <w:i/>
      <w:iCs/>
      <w:smallCaps w:val="0"/>
      <w:strike w:val="0"/>
      <w:sz w:val="28"/>
      <w:szCs w:val="28"/>
      <w:u w:val="none"/>
    </w:rPr>
  </w:style>
  <w:style w:type="character" w:customStyle="1" w:styleId="Teksttreci2Odstpy4pt">
    <w:name w:val="Tekst treści (2) + Odstępy 4 pt"/>
    <w:basedOn w:val="Teksttreci2"/>
    <w:rsid w:val="00EC73EA"/>
    <w:rPr>
      <w:color w:val="000000"/>
      <w:spacing w:val="90"/>
      <w:w w:val="100"/>
      <w:position w:val="0"/>
      <w:lang w:val="pl-PL" w:eastAsia="pl-PL" w:bidi="pl-PL"/>
    </w:rPr>
  </w:style>
  <w:style w:type="character" w:customStyle="1" w:styleId="Stopka">
    <w:name w:val="Stopka_"/>
    <w:basedOn w:val="Domylnaczcionkaakapitu"/>
    <w:link w:val="Stopka1"/>
    <w:rsid w:val="00EC73EA"/>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EC73EA"/>
    <w:rPr>
      <w:i/>
      <w:iCs/>
      <w:color w:val="000000"/>
      <w:spacing w:val="0"/>
      <w:w w:val="100"/>
      <w:position w:val="0"/>
      <w:lang w:val="pl-PL" w:eastAsia="pl-PL" w:bidi="pl-PL"/>
    </w:rPr>
  </w:style>
  <w:style w:type="character" w:customStyle="1" w:styleId="Teksttreci12">
    <w:name w:val="Tekst treści (12)_"/>
    <w:basedOn w:val="Domylnaczcionkaakapitu"/>
    <w:link w:val="Teksttreci120"/>
    <w:rsid w:val="00EC73EA"/>
    <w:rPr>
      <w:rFonts w:ascii="Times New Roman" w:eastAsia="Times New Roman" w:hAnsi="Times New Roman" w:cs="Times New Roman"/>
      <w:b w:val="0"/>
      <w:bCs w:val="0"/>
      <w:i w:val="0"/>
      <w:iCs w:val="0"/>
      <w:smallCaps w:val="0"/>
      <w:strike w:val="0"/>
      <w:spacing w:val="110"/>
      <w:u w:val="none"/>
    </w:rPr>
  </w:style>
  <w:style w:type="character" w:customStyle="1" w:styleId="Nagweklubstopka5">
    <w:name w:val="Nagłówek lub stopka (5)_"/>
    <w:basedOn w:val="Domylnaczcionkaakapitu"/>
    <w:link w:val="Nagweklubstopka50"/>
    <w:rsid w:val="00EC73EA"/>
    <w:rPr>
      <w:rFonts w:ascii="Arial" w:eastAsia="Arial" w:hAnsi="Arial" w:cs="Arial"/>
      <w:b w:val="0"/>
      <w:bCs w:val="0"/>
      <w:i w:val="0"/>
      <w:iCs w:val="0"/>
      <w:smallCaps w:val="0"/>
      <w:strike w:val="0"/>
      <w:sz w:val="17"/>
      <w:szCs w:val="17"/>
      <w:u w:val="none"/>
    </w:rPr>
  </w:style>
  <w:style w:type="character" w:customStyle="1" w:styleId="Nagweklubstopka51">
    <w:name w:val="Nagłówek lub stopka (5)"/>
    <w:basedOn w:val="Nagweklubstopka5"/>
    <w:rsid w:val="00EC73EA"/>
    <w:rPr>
      <w:color w:val="000000"/>
      <w:spacing w:val="0"/>
      <w:w w:val="100"/>
      <w:position w:val="0"/>
      <w:lang w:val="pl-PL" w:eastAsia="pl-PL" w:bidi="pl-PL"/>
    </w:rPr>
  </w:style>
  <w:style w:type="character" w:customStyle="1" w:styleId="Teksttreci13">
    <w:name w:val="Tekst treści (13)_"/>
    <w:basedOn w:val="Domylnaczcionkaakapitu"/>
    <w:link w:val="Teksttreci130"/>
    <w:rsid w:val="00EC73EA"/>
    <w:rPr>
      <w:rFonts w:ascii="Gulim" w:eastAsia="Gulim" w:hAnsi="Gulim" w:cs="Gulim"/>
      <w:b w:val="0"/>
      <w:bCs w:val="0"/>
      <w:i w:val="0"/>
      <w:iCs w:val="0"/>
      <w:smallCaps w:val="0"/>
      <w:strike w:val="0"/>
      <w:sz w:val="10"/>
      <w:szCs w:val="10"/>
      <w:u w:val="none"/>
    </w:rPr>
  </w:style>
  <w:style w:type="character" w:customStyle="1" w:styleId="Teksttreci11Bezkursywy">
    <w:name w:val="Tekst treści (11) + Bez kursywy"/>
    <w:basedOn w:val="Teksttreci11"/>
    <w:rsid w:val="00EC73EA"/>
    <w:rPr>
      <w:i/>
      <w:iCs/>
      <w:color w:val="000000"/>
      <w:spacing w:val="0"/>
      <w:w w:val="100"/>
      <w:position w:val="0"/>
      <w:lang w:val="pl-PL" w:eastAsia="pl-PL" w:bidi="pl-PL"/>
    </w:rPr>
  </w:style>
  <w:style w:type="character" w:customStyle="1" w:styleId="Stopka2">
    <w:name w:val="Stopka (2)_"/>
    <w:basedOn w:val="Domylnaczcionkaakapitu"/>
    <w:link w:val="Stopka20"/>
    <w:rsid w:val="00EC73EA"/>
    <w:rPr>
      <w:rFonts w:ascii="Times New Roman" w:eastAsia="Times New Roman" w:hAnsi="Times New Roman" w:cs="Times New Roman"/>
      <w:b w:val="0"/>
      <w:bCs w:val="0"/>
      <w:i w:val="0"/>
      <w:iCs w:val="0"/>
      <w:smallCaps w:val="0"/>
      <w:strike w:val="0"/>
      <w:sz w:val="26"/>
      <w:szCs w:val="26"/>
      <w:u w:val="none"/>
    </w:rPr>
  </w:style>
  <w:style w:type="character" w:customStyle="1" w:styleId="Stopka2105pt">
    <w:name w:val="Stopka (2) + 10;5 pt"/>
    <w:basedOn w:val="Stopka2"/>
    <w:rsid w:val="00EC73EA"/>
    <w:rPr>
      <w:color w:val="000000"/>
      <w:spacing w:val="0"/>
      <w:w w:val="100"/>
      <w:position w:val="0"/>
      <w:sz w:val="21"/>
      <w:szCs w:val="21"/>
      <w:lang w:val="pl-PL" w:eastAsia="pl-PL" w:bidi="pl-PL"/>
    </w:rPr>
  </w:style>
  <w:style w:type="character" w:customStyle="1" w:styleId="Stopka2105ptKursywa">
    <w:name w:val="Stopka (2) + 10;5 pt;Kursywa"/>
    <w:basedOn w:val="Stopka2"/>
    <w:rsid w:val="00EC73EA"/>
    <w:rPr>
      <w:i/>
      <w:iCs/>
      <w:color w:val="000000"/>
      <w:spacing w:val="0"/>
      <w:w w:val="100"/>
      <w:position w:val="0"/>
      <w:sz w:val="21"/>
      <w:szCs w:val="21"/>
      <w:lang w:val="pl-PL" w:eastAsia="pl-PL" w:bidi="pl-PL"/>
    </w:rPr>
  </w:style>
  <w:style w:type="character" w:customStyle="1" w:styleId="Stopka21">
    <w:name w:val="Stopka (2)"/>
    <w:basedOn w:val="Stopka2"/>
    <w:rsid w:val="00EC73EA"/>
    <w:rPr>
      <w:color w:val="000000"/>
      <w:spacing w:val="0"/>
      <w:w w:val="100"/>
      <w:position w:val="0"/>
      <w:lang w:val="pl-PL" w:eastAsia="pl-PL" w:bidi="pl-PL"/>
    </w:rPr>
  </w:style>
  <w:style w:type="character" w:customStyle="1" w:styleId="Stopka2105pt0">
    <w:name w:val="Stopka (2) + 10;5 pt"/>
    <w:basedOn w:val="Stopka2"/>
    <w:rsid w:val="00EC73EA"/>
    <w:rPr>
      <w:color w:val="000000"/>
      <w:spacing w:val="0"/>
      <w:w w:val="100"/>
      <w:position w:val="0"/>
      <w:sz w:val="21"/>
      <w:szCs w:val="21"/>
      <w:lang w:val="pl-PL" w:eastAsia="pl-PL" w:bidi="pl-PL"/>
    </w:rPr>
  </w:style>
  <w:style w:type="character" w:customStyle="1" w:styleId="Stopka2Garamond65ptKursywaOdstpy0pt">
    <w:name w:val="Stopka (2) + Garamond;6;5 pt;Kursywa;Odstępy 0 pt"/>
    <w:basedOn w:val="Stopka2"/>
    <w:rsid w:val="00EC73EA"/>
    <w:rPr>
      <w:rFonts w:ascii="Garamond" w:eastAsia="Garamond" w:hAnsi="Garamond" w:cs="Garamond"/>
      <w:i/>
      <w:iCs/>
      <w:color w:val="000000"/>
      <w:spacing w:val="10"/>
      <w:w w:val="100"/>
      <w:position w:val="0"/>
      <w:sz w:val="13"/>
      <w:szCs w:val="13"/>
      <w:lang w:val="pl-PL" w:eastAsia="pl-PL" w:bidi="pl-PL"/>
    </w:rPr>
  </w:style>
  <w:style w:type="character" w:customStyle="1" w:styleId="Nagweklubstopka6">
    <w:name w:val="Nagłówek lub stopka (6)_"/>
    <w:basedOn w:val="Domylnaczcionkaakapitu"/>
    <w:link w:val="Nagweklubstopka60"/>
    <w:rsid w:val="00EC73EA"/>
    <w:rPr>
      <w:rFonts w:ascii="Times New Roman" w:eastAsia="Times New Roman" w:hAnsi="Times New Roman" w:cs="Times New Roman"/>
      <w:b w:val="0"/>
      <w:bCs w:val="0"/>
      <w:i w:val="0"/>
      <w:iCs w:val="0"/>
      <w:smallCaps w:val="0"/>
      <w:strike w:val="0"/>
      <w:sz w:val="18"/>
      <w:szCs w:val="18"/>
      <w:u w:val="none"/>
    </w:rPr>
  </w:style>
  <w:style w:type="character" w:customStyle="1" w:styleId="Stopka214ptKursywa">
    <w:name w:val="Stopka (2) + 14 pt;Kursywa"/>
    <w:basedOn w:val="Stopka2"/>
    <w:rsid w:val="00EC73EA"/>
    <w:rPr>
      <w:i/>
      <w:iCs/>
      <w:color w:val="000000"/>
      <w:spacing w:val="0"/>
      <w:w w:val="100"/>
      <w:position w:val="0"/>
      <w:sz w:val="28"/>
      <w:szCs w:val="28"/>
      <w:lang w:val="ru-RU" w:eastAsia="ru-RU" w:bidi="ru-RU"/>
    </w:rPr>
  </w:style>
  <w:style w:type="character" w:customStyle="1" w:styleId="Stopka214pt">
    <w:name w:val="Stopka (2) + 14 pt"/>
    <w:basedOn w:val="Stopka2"/>
    <w:rsid w:val="00EC73EA"/>
    <w:rPr>
      <w:color w:val="000000"/>
      <w:spacing w:val="0"/>
      <w:w w:val="100"/>
      <w:position w:val="0"/>
      <w:sz w:val="28"/>
      <w:szCs w:val="28"/>
      <w:lang w:val="ru-RU" w:eastAsia="ru-RU" w:bidi="ru-RU"/>
    </w:rPr>
  </w:style>
  <w:style w:type="character" w:customStyle="1" w:styleId="Nagwek92">
    <w:name w:val="Nagłówek #9 (2)_"/>
    <w:basedOn w:val="Domylnaczcionkaakapitu"/>
    <w:link w:val="Nagwek920"/>
    <w:rsid w:val="00EC73EA"/>
    <w:rPr>
      <w:rFonts w:ascii="Times New Roman" w:eastAsia="Times New Roman" w:hAnsi="Times New Roman" w:cs="Times New Roman"/>
      <w:b w:val="0"/>
      <w:bCs w:val="0"/>
      <w:i w:val="0"/>
      <w:iCs w:val="0"/>
      <w:smallCaps w:val="0"/>
      <w:strike w:val="0"/>
      <w:sz w:val="28"/>
      <w:szCs w:val="28"/>
      <w:u w:val="none"/>
    </w:rPr>
  </w:style>
  <w:style w:type="character" w:customStyle="1" w:styleId="Nagweklubstopka7">
    <w:name w:val="Nagłówek lub stopka (7)_"/>
    <w:basedOn w:val="Domylnaczcionkaakapitu"/>
    <w:link w:val="Nagweklubstopka70"/>
    <w:rsid w:val="00EC73EA"/>
    <w:rPr>
      <w:rFonts w:ascii="Candara" w:eastAsia="Candara" w:hAnsi="Candara" w:cs="Candara"/>
      <w:b w:val="0"/>
      <w:bCs w:val="0"/>
      <w:i w:val="0"/>
      <w:iCs w:val="0"/>
      <w:smallCaps w:val="0"/>
      <w:strike w:val="0"/>
      <w:spacing w:val="0"/>
      <w:sz w:val="12"/>
      <w:szCs w:val="12"/>
      <w:u w:val="none"/>
    </w:rPr>
  </w:style>
  <w:style w:type="character" w:customStyle="1" w:styleId="Teksttreci21">
    <w:name w:val="Tekst treści (2)"/>
    <w:basedOn w:val="Teksttreci2"/>
    <w:rsid w:val="00EC73EA"/>
    <w:rPr>
      <w:color w:val="000000"/>
      <w:spacing w:val="0"/>
      <w:w w:val="100"/>
      <w:position w:val="0"/>
      <w:lang w:val="pl-PL" w:eastAsia="pl-PL" w:bidi="pl-PL"/>
    </w:rPr>
  </w:style>
  <w:style w:type="character" w:customStyle="1" w:styleId="Teksttreci22">
    <w:name w:val="Tekst treści (2)"/>
    <w:basedOn w:val="Teksttreci2"/>
    <w:rsid w:val="00EC73EA"/>
    <w:rPr>
      <w:color w:val="000000"/>
      <w:spacing w:val="0"/>
      <w:w w:val="100"/>
      <w:position w:val="0"/>
      <w:lang w:val="pl-PL" w:eastAsia="pl-PL" w:bidi="pl-PL"/>
    </w:rPr>
  </w:style>
  <w:style w:type="character" w:customStyle="1" w:styleId="NagweklubstopkaArial9pt">
    <w:name w:val="Nagłówek lub stopka + Arial;9 pt"/>
    <w:basedOn w:val="Nagweklubstopka"/>
    <w:rsid w:val="00EC73EA"/>
    <w:rPr>
      <w:rFonts w:ascii="Arial" w:eastAsia="Arial" w:hAnsi="Arial" w:cs="Arial"/>
      <w:color w:val="000000"/>
      <w:spacing w:val="0"/>
      <w:w w:val="100"/>
      <w:position w:val="0"/>
      <w:sz w:val="18"/>
      <w:szCs w:val="18"/>
      <w:lang w:val="pl-PL" w:eastAsia="pl-PL" w:bidi="pl-PL"/>
    </w:rPr>
  </w:style>
  <w:style w:type="character" w:customStyle="1" w:styleId="Nagwek6">
    <w:name w:val="Nagłówek #6_"/>
    <w:basedOn w:val="Domylnaczcionkaakapitu"/>
    <w:link w:val="Nagwek60"/>
    <w:rsid w:val="00EC73EA"/>
    <w:rPr>
      <w:rFonts w:ascii="Garamond" w:eastAsia="Garamond" w:hAnsi="Garamond" w:cs="Garamond"/>
      <w:b w:val="0"/>
      <w:bCs w:val="0"/>
      <w:i w:val="0"/>
      <w:iCs w:val="0"/>
      <w:smallCaps w:val="0"/>
      <w:strike w:val="0"/>
      <w:spacing w:val="80"/>
      <w:sz w:val="30"/>
      <w:szCs w:val="30"/>
      <w:u w:val="none"/>
    </w:rPr>
  </w:style>
  <w:style w:type="character" w:customStyle="1" w:styleId="Teksttreci6Garamond65ptKursywaOdstpy0pt">
    <w:name w:val="Tekst treści (6) + Garamond;6;5 pt;Kursywa;Odstępy 0 pt"/>
    <w:basedOn w:val="Teksttreci6"/>
    <w:rsid w:val="00EC73EA"/>
    <w:rPr>
      <w:rFonts w:ascii="Garamond" w:eastAsia="Garamond" w:hAnsi="Garamond" w:cs="Garamond"/>
      <w:i/>
      <w:iCs/>
      <w:color w:val="000000"/>
      <w:spacing w:val="10"/>
      <w:w w:val="100"/>
      <w:position w:val="0"/>
      <w:sz w:val="13"/>
      <w:szCs w:val="13"/>
      <w:lang w:val="pl-PL" w:eastAsia="pl-PL" w:bidi="pl-PL"/>
    </w:rPr>
  </w:style>
  <w:style w:type="character" w:customStyle="1" w:styleId="Teksttreci614pt">
    <w:name w:val="Tekst treści (6) + 14 pt"/>
    <w:basedOn w:val="Teksttreci6"/>
    <w:rsid w:val="00EC73EA"/>
    <w:rPr>
      <w:color w:val="000000"/>
      <w:spacing w:val="0"/>
      <w:w w:val="100"/>
      <w:position w:val="0"/>
      <w:sz w:val="28"/>
      <w:szCs w:val="28"/>
      <w:lang w:val="pl-PL" w:eastAsia="pl-PL" w:bidi="pl-PL"/>
    </w:rPr>
  </w:style>
  <w:style w:type="character" w:customStyle="1" w:styleId="Teksttreci14">
    <w:name w:val="Tekst treści (14)_"/>
    <w:basedOn w:val="Domylnaczcionkaakapitu"/>
    <w:link w:val="Teksttreci140"/>
    <w:rsid w:val="00EC73EA"/>
    <w:rPr>
      <w:rFonts w:ascii="Garamond" w:eastAsia="Garamond" w:hAnsi="Garamond" w:cs="Garamond"/>
      <w:b w:val="0"/>
      <w:bCs w:val="0"/>
      <w:i/>
      <w:iCs/>
      <w:smallCaps w:val="0"/>
      <w:strike w:val="0"/>
      <w:spacing w:val="10"/>
      <w:sz w:val="13"/>
      <w:szCs w:val="13"/>
      <w:u w:val="none"/>
    </w:rPr>
  </w:style>
  <w:style w:type="character" w:customStyle="1" w:styleId="Teksttreci14TimesNewRoman13ptBezkursywyOdstpy0pt">
    <w:name w:val="Tekst treści (14) + Times New Roman;13 pt;Bez kursywy;Odstępy 0 pt"/>
    <w:basedOn w:val="Teksttreci14"/>
    <w:rsid w:val="00EC73EA"/>
    <w:rPr>
      <w:rFonts w:ascii="Times New Roman" w:eastAsia="Times New Roman" w:hAnsi="Times New Roman" w:cs="Times New Roman"/>
      <w:i/>
      <w:iCs/>
      <w:color w:val="000000"/>
      <w:spacing w:val="0"/>
      <w:w w:val="100"/>
      <w:position w:val="0"/>
      <w:sz w:val="26"/>
      <w:szCs w:val="26"/>
      <w:lang w:val="pl-PL" w:eastAsia="pl-PL" w:bidi="pl-PL"/>
    </w:rPr>
  </w:style>
  <w:style w:type="character" w:customStyle="1" w:styleId="Nagwek8">
    <w:name w:val="Nagłówek #8_"/>
    <w:basedOn w:val="Domylnaczcionkaakapitu"/>
    <w:link w:val="Nagwek80"/>
    <w:rsid w:val="00EC73EA"/>
    <w:rPr>
      <w:rFonts w:ascii="Times New Roman" w:eastAsia="Times New Roman" w:hAnsi="Times New Roman" w:cs="Times New Roman"/>
      <w:b w:val="0"/>
      <w:bCs w:val="0"/>
      <w:i w:val="0"/>
      <w:iCs w:val="0"/>
      <w:smallCaps w:val="0"/>
      <w:strike w:val="0"/>
      <w:sz w:val="28"/>
      <w:szCs w:val="28"/>
      <w:u w:val="none"/>
    </w:rPr>
  </w:style>
  <w:style w:type="character" w:customStyle="1" w:styleId="Nagwek8Odstpy4pt">
    <w:name w:val="Nagłówek #8 + Odstępy 4 pt"/>
    <w:basedOn w:val="Nagwek8"/>
    <w:rsid w:val="00EC73EA"/>
    <w:rPr>
      <w:color w:val="000000"/>
      <w:spacing w:val="80"/>
      <w:w w:val="100"/>
      <w:position w:val="0"/>
      <w:lang w:val="pl-PL" w:eastAsia="pl-PL" w:bidi="pl-PL"/>
    </w:rPr>
  </w:style>
  <w:style w:type="character" w:customStyle="1" w:styleId="Nagwek2">
    <w:name w:val="Nagłówek #2_"/>
    <w:basedOn w:val="Domylnaczcionkaakapitu"/>
    <w:link w:val="Nagwek20"/>
    <w:rsid w:val="00EC73EA"/>
    <w:rPr>
      <w:rFonts w:ascii="Arial" w:eastAsia="Arial" w:hAnsi="Arial" w:cs="Arial"/>
      <w:b/>
      <w:bCs/>
      <w:i w:val="0"/>
      <w:iCs w:val="0"/>
      <w:smallCaps w:val="0"/>
      <w:strike w:val="0"/>
      <w:spacing w:val="400"/>
      <w:sz w:val="42"/>
      <w:szCs w:val="42"/>
      <w:u w:val="none"/>
    </w:rPr>
  </w:style>
  <w:style w:type="character" w:customStyle="1" w:styleId="Teksttreci6Odstpy4pt">
    <w:name w:val="Tekst treści (6) + Odstępy 4 pt"/>
    <w:basedOn w:val="Teksttreci6"/>
    <w:rsid w:val="00EC73EA"/>
    <w:rPr>
      <w:color w:val="000000"/>
      <w:spacing w:val="90"/>
      <w:w w:val="100"/>
      <w:position w:val="0"/>
      <w:lang w:val="pl-PL" w:eastAsia="pl-PL" w:bidi="pl-PL"/>
    </w:rPr>
  </w:style>
  <w:style w:type="character" w:customStyle="1" w:styleId="Teksttreci6Odstpy2pt">
    <w:name w:val="Tekst treści (6) + Odstępy 2 pt"/>
    <w:basedOn w:val="Teksttreci6"/>
    <w:rsid w:val="00EC73EA"/>
    <w:rPr>
      <w:color w:val="000000"/>
      <w:spacing w:val="50"/>
      <w:w w:val="100"/>
      <w:position w:val="0"/>
      <w:lang w:val="pl-PL" w:eastAsia="pl-PL" w:bidi="pl-PL"/>
    </w:rPr>
  </w:style>
  <w:style w:type="character" w:customStyle="1" w:styleId="Teksttreci2Garamond10pt">
    <w:name w:val="Tekst treści (2) + Garamond;10 pt"/>
    <w:basedOn w:val="Teksttreci2"/>
    <w:rsid w:val="00EC73EA"/>
    <w:rPr>
      <w:rFonts w:ascii="Garamond" w:eastAsia="Garamond" w:hAnsi="Garamond" w:cs="Garamond"/>
      <w:color w:val="000000"/>
      <w:spacing w:val="0"/>
      <w:w w:val="100"/>
      <w:position w:val="0"/>
      <w:sz w:val="20"/>
      <w:szCs w:val="20"/>
      <w:lang w:val="cs-CZ" w:eastAsia="cs-CZ" w:bidi="cs-CZ"/>
    </w:rPr>
  </w:style>
  <w:style w:type="character" w:customStyle="1" w:styleId="Teksttreci2Garamond10pt0">
    <w:name w:val="Tekst treści (2) + Garamond;10 pt"/>
    <w:basedOn w:val="Teksttreci2"/>
    <w:rsid w:val="00EC73EA"/>
    <w:rPr>
      <w:rFonts w:ascii="Garamond" w:eastAsia="Garamond" w:hAnsi="Garamond" w:cs="Garamond"/>
      <w:color w:val="000000"/>
      <w:spacing w:val="0"/>
      <w:w w:val="100"/>
      <w:position w:val="0"/>
      <w:sz w:val="20"/>
      <w:szCs w:val="20"/>
      <w:lang w:val="cs-CZ" w:eastAsia="cs-CZ" w:bidi="cs-CZ"/>
    </w:rPr>
  </w:style>
  <w:style w:type="character" w:customStyle="1" w:styleId="Teksttreci2CourierNew4ptKursywa">
    <w:name w:val="Tekst treści (2) + Courier New;4 pt;Kursywa"/>
    <w:basedOn w:val="Teksttreci2"/>
    <w:rsid w:val="00EC73EA"/>
    <w:rPr>
      <w:rFonts w:ascii="Courier New" w:eastAsia="Courier New" w:hAnsi="Courier New" w:cs="Courier New"/>
      <w:i/>
      <w:iCs/>
      <w:color w:val="000000"/>
      <w:spacing w:val="0"/>
      <w:w w:val="100"/>
      <w:position w:val="0"/>
      <w:sz w:val="8"/>
      <w:szCs w:val="8"/>
      <w:lang w:val="en-US" w:eastAsia="en-US" w:bidi="en-US"/>
    </w:rPr>
  </w:style>
  <w:style w:type="character" w:customStyle="1" w:styleId="Teksttreci2Garamond10ptOdstpy0pt">
    <w:name w:val="Tekst treści (2) + Garamond;10 pt;Odstępy 0 pt"/>
    <w:basedOn w:val="Teksttreci2"/>
    <w:rsid w:val="00EC73EA"/>
    <w:rPr>
      <w:rFonts w:ascii="Garamond" w:eastAsia="Garamond" w:hAnsi="Garamond" w:cs="Garamond"/>
      <w:color w:val="000000"/>
      <w:spacing w:val="10"/>
      <w:w w:val="100"/>
      <w:position w:val="0"/>
      <w:sz w:val="20"/>
      <w:szCs w:val="20"/>
      <w:lang w:val="cs-CZ" w:eastAsia="cs-CZ" w:bidi="cs-CZ"/>
    </w:rPr>
  </w:style>
  <w:style w:type="character" w:customStyle="1" w:styleId="Teksttreci16">
    <w:name w:val="Tekst treści (16)_"/>
    <w:basedOn w:val="Domylnaczcionkaakapitu"/>
    <w:link w:val="Teksttreci160"/>
    <w:rsid w:val="00EC73EA"/>
    <w:rPr>
      <w:b w:val="0"/>
      <w:bCs w:val="0"/>
      <w:i w:val="0"/>
      <w:iCs w:val="0"/>
      <w:smallCaps w:val="0"/>
      <w:strike w:val="0"/>
      <w:sz w:val="8"/>
      <w:szCs w:val="8"/>
      <w:u w:val="none"/>
    </w:rPr>
  </w:style>
  <w:style w:type="character" w:customStyle="1" w:styleId="Nagwek5">
    <w:name w:val="Nagłówek #5_"/>
    <w:basedOn w:val="Domylnaczcionkaakapitu"/>
    <w:link w:val="Nagwek50"/>
    <w:rsid w:val="00EC73EA"/>
    <w:rPr>
      <w:b w:val="0"/>
      <w:bCs w:val="0"/>
      <w:i w:val="0"/>
      <w:iCs w:val="0"/>
      <w:smallCaps w:val="0"/>
      <w:strike w:val="0"/>
      <w:spacing w:val="60"/>
      <w:sz w:val="30"/>
      <w:szCs w:val="30"/>
      <w:u w:val="none"/>
    </w:rPr>
  </w:style>
  <w:style w:type="paragraph" w:customStyle="1" w:styleId="Teksttreci30">
    <w:name w:val="Tekst treści (3)"/>
    <w:basedOn w:val="Normalny"/>
    <w:link w:val="Teksttreci3"/>
    <w:rsid w:val="00EC73EA"/>
    <w:pPr>
      <w:shd w:val="clear" w:color="auto" w:fill="FFFFFF"/>
      <w:spacing w:line="0" w:lineRule="atLeast"/>
    </w:pPr>
    <w:rPr>
      <w:rFonts w:ascii="Times New Roman" w:eastAsia="Times New Roman" w:hAnsi="Times New Roman" w:cs="Times New Roman"/>
      <w:sz w:val="32"/>
      <w:szCs w:val="32"/>
    </w:rPr>
  </w:style>
  <w:style w:type="paragraph" w:customStyle="1" w:styleId="Nagwek30">
    <w:name w:val="Nagłówek #3"/>
    <w:basedOn w:val="Normalny"/>
    <w:link w:val="Nagwek3"/>
    <w:rsid w:val="00EC73EA"/>
    <w:pPr>
      <w:shd w:val="clear" w:color="auto" w:fill="FFFFFF"/>
      <w:spacing w:line="0" w:lineRule="atLeast"/>
      <w:outlineLvl w:val="2"/>
    </w:pPr>
    <w:rPr>
      <w:rFonts w:ascii="Times New Roman" w:eastAsia="Times New Roman" w:hAnsi="Times New Roman" w:cs="Times New Roman"/>
      <w:sz w:val="32"/>
      <w:szCs w:val="32"/>
    </w:rPr>
  </w:style>
  <w:style w:type="paragraph" w:customStyle="1" w:styleId="Teksttreci40">
    <w:name w:val="Tekst treści (4)"/>
    <w:basedOn w:val="Normalny"/>
    <w:link w:val="Teksttreci4"/>
    <w:rsid w:val="00EC73EA"/>
    <w:pPr>
      <w:shd w:val="clear" w:color="auto" w:fill="FFFFFF"/>
      <w:spacing w:after="120" w:line="0" w:lineRule="atLeast"/>
      <w:jc w:val="center"/>
    </w:pPr>
    <w:rPr>
      <w:rFonts w:ascii="Times New Roman" w:eastAsia="Times New Roman" w:hAnsi="Times New Roman" w:cs="Times New Roman"/>
      <w:spacing w:val="100"/>
      <w:sz w:val="30"/>
      <w:szCs w:val="30"/>
    </w:rPr>
  </w:style>
  <w:style w:type="paragraph" w:customStyle="1" w:styleId="Teksttreci50">
    <w:name w:val="Tekst treści (5)"/>
    <w:basedOn w:val="Normalny"/>
    <w:link w:val="Teksttreci5"/>
    <w:rsid w:val="00EC73EA"/>
    <w:pPr>
      <w:shd w:val="clear" w:color="auto" w:fill="FFFFFF"/>
      <w:spacing w:before="120" w:line="0" w:lineRule="atLeast"/>
      <w:jc w:val="center"/>
    </w:pPr>
    <w:rPr>
      <w:rFonts w:ascii="Times New Roman" w:eastAsia="Times New Roman" w:hAnsi="Times New Roman" w:cs="Times New Roman"/>
      <w:spacing w:val="40"/>
      <w:sz w:val="30"/>
      <w:szCs w:val="30"/>
    </w:rPr>
  </w:style>
  <w:style w:type="paragraph" w:customStyle="1" w:styleId="Nagwek40">
    <w:name w:val="Nagłówek #4"/>
    <w:basedOn w:val="Normalny"/>
    <w:link w:val="Nagwek4"/>
    <w:rsid w:val="00EC73EA"/>
    <w:pPr>
      <w:shd w:val="clear" w:color="auto" w:fill="FFFFFF"/>
      <w:spacing w:after="420" w:line="0" w:lineRule="atLeast"/>
      <w:outlineLvl w:val="3"/>
    </w:pPr>
    <w:rPr>
      <w:rFonts w:ascii="Times New Roman" w:eastAsia="Times New Roman" w:hAnsi="Times New Roman" w:cs="Times New Roman"/>
      <w:sz w:val="38"/>
      <w:szCs w:val="38"/>
    </w:rPr>
  </w:style>
  <w:style w:type="paragraph" w:customStyle="1" w:styleId="Nagwek70">
    <w:name w:val="Nagłówek #7"/>
    <w:basedOn w:val="Normalny"/>
    <w:link w:val="Nagwek7"/>
    <w:rsid w:val="00EC73EA"/>
    <w:pPr>
      <w:shd w:val="clear" w:color="auto" w:fill="FFFFFF"/>
      <w:spacing w:before="420" w:after="420" w:line="0" w:lineRule="atLeast"/>
      <w:outlineLvl w:val="6"/>
    </w:pPr>
    <w:rPr>
      <w:rFonts w:ascii="Times New Roman" w:eastAsia="Times New Roman" w:hAnsi="Times New Roman" w:cs="Times New Roman"/>
      <w:sz w:val="28"/>
      <w:szCs w:val="28"/>
    </w:rPr>
  </w:style>
  <w:style w:type="paragraph" w:customStyle="1" w:styleId="Teksttreci60">
    <w:name w:val="Tekst treści (6)"/>
    <w:basedOn w:val="Normalny"/>
    <w:link w:val="Teksttreci6"/>
    <w:rsid w:val="00EC73EA"/>
    <w:pPr>
      <w:shd w:val="clear" w:color="auto" w:fill="FFFFFF"/>
      <w:spacing w:before="420" w:after="420" w:line="0" w:lineRule="atLeast"/>
      <w:ind w:hanging="1000"/>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EC73EA"/>
    <w:pPr>
      <w:shd w:val="clear" w:color="auto" w:fill="FFFFFF"/>
      <w:spacing w:before="120" w:after="120" w:line="0" w:lineRule="atLeast"/>
      <w:jc w:val="both"/>
    </w:pPr>
    <w:rPr>
      <w:rFonts w:ascii="David" w:eastAsia="David" w:hAnsi="David" w:cs="David"/>
      <w:sz w:val="30"/>
      <w:szCs w:val="30"/>
    </w:rPr>
  </w:style>
  <w:style w:type="paragraph" w:customStyle="1" w:styleId="Teksttreci20">
    <w:name w:val="Tekst treści (2)"/>
    <w:basedOn w:val="Normalny"/>
    <w:link w:val="Teksttreci2"/>
    <w:rsid w:val="00EC73EA"/>
    <w:pPr>
      <w:shd w:val="clear" w:color="auto" w:fill="FFFFFF"/>
      <w:spacing w:before="120" w:line="0" w:lineRule="atLeast"/>
      <w:jc w:val="both"/>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EC73EA"/>
    <w:pPr>
      <w:shd w:val="clear" w:color="auto" w:fill="FFFFFF"/>
      <w:spacing w:before="120" w:after="120" w:line="0" w:lineRule="atLeast"/>
      <w:ind w:hanging="520"/>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EC73EA"/>
    <w:pPr>
      <w:shd w:val="clear" w:color="auto" w:fill="FFFFFF"/>
      <w:spacing w:before="120" w:line="0" w:lineRule="atLeast"/>
      <w:jc w:val="both"/>
    </w:pPr>
    <w:rPr>
      <w:rFonts w:ascii="Impact" w:eastAsia="Impact" w:hAnsi="Impact" w:cs="Impact"/>
      <w:i/>
      <w:iCs/>
      <w:spacing w:val="20"/>
      <w:sz w:val="8"/>
      <w:szCs w:val="8"/>
      <w:lang w:val="ru-RU" w:eastAsia="ru-RU" w:bidi="ru-RU"/>
    </w:rPr>
  </w:style>
  <w:style w:type="paragraph" w:styleId="Spistreci9">
    <w:name w:val="toc 9"/>
    <w:basedOn w:val="Normalny"/>
    <w:link w:val="Spistreci9Znak"/>
    <w:autoRedefine/>
    <w:rsid w:val="00EC73EA"/>
    <w:pPr>
      <w:shd w:val="clear" w:color="auto" w:fill="FFFFFF"/>
      <w:spacing w:before="60" w:line="276" w:lineRule="exact"/>
      <w:ind w:hanging="1020"/>
      <w:jc w:val="both"/>
    </w:pPr>
    <w:rPr>
      <w:rFonts w:ascii="Times New Roman" w:eastAsia="Times New Roman" w:hAnsi="Times New Roman" w:cs="Times New Roman"/>
      <w:sz w:val="26"/>
      <w:szCs w:val="26"/>
    </w:rPr>
  </w:style>
  <w:style w:type="paragraph" w:customStyle="1" w:styleId="Nagweklubstopka0">
    <w:name w:val="Nagłówek lub stopka"/>
    <w:basedOn w:val="Normalny"/>
    <w:link w:val="Nagweklubstopka"/>
    <w:rsid w:val="00EC73EA"/>
    <w:pPr>
      <w:shd w:val="clear" w:color="auto" w:fill="FFFFFF"/>
      <w:spacing w:line="0" w:lineRule="atLeast"/>
    </w:pPr>
    <w:rPr>
      <w:rFonts w:ascii="Times New Roman" w:eastAsia="Times New Roman" w:hAnsi="Times New Roman" w:cs="Times New Roman"/>
      <w:sz w:val="22"/>
      <w:szCs w:val="22"/>
    </w:rPr>
  </w:style>
  <w:style w:type="paragraph" w:customStyle="1" w:styleId="Teksttreci100">
    <w:name w:val="Tekst treści (10)"/>
    <w:basedOn w:val="Normalny"/>
    <w:link w:val="Teksttreci10"/>
    <w:rsid w:val="00EC73EA"/>
    <w:pPr>
      <w:shd w:val="clear" w:color="auto" w:fill="FFFFFF"/>
      <w:spacing w:before="8520" w:line="0" w:lineRule="atLeast"/>
      <w:jc w:val="both"/>
    </w:pPr>
    <w:rPr>
      <w:rFonts w:ascii="Times New Roman" w:eastAsia="Times New Roman" w:hAnsi="Times New Roman" w:cs="Times New Roman"/>
      <w:sz w:val="18"/>
      <w:szCs w:val="18"/>
    </w:rPr>
  </w:style>
  <w:style w:type="paragraph" w:customStyle="1" w:styleId="Teksttreci170">
    <w:name w:val="Tekst treści (17)"/>
    <w:basedOn w:val="Normalny"/>
    <w:link w:val="Teksttreci17"/>
    <w:rsid w:val="00EC73EA"/>
    <w:pPr>
      <w:shd w:val="clear" w:color="auto" w:fill="FFFFFF"/>
      <w:spacing w:line="372" w:lineRule="exact"/>
      <w:jc w:val="center"/>
    </w:pPr>
    <w:rPr>
      <w:rFonts w:ascii="Times New Roman" w:eastAsia="Times New Roman" w:hAnsi="Times New Roman" w:cs="Times New Roman"/>
      <w:sz w:val="28"/>
      <w:szCs w:val="28"/>
    </w:rPr>
  </w:style>
  <w:style w:type="paragraph" w:customStyle="1" w:styleId="Nagwek930">
    <w:name w:val="Nagłówek #9 (3)"/>
    <w:basedOn w:val="Normalny"/>
    <w:link w:val="Nagwek93"/>
    <w:rsid w:val="00EC73EA"/>
    <w:pPr>
      <w:shd w:val="clear" w:color="auto" w:fill="FFFFFF"/>
      <w:spacing w:before="2400" w:after="120" w:line="0" w:lineRule="atLeast"/>
      <w:jc w:val="center"/>
      <w:outlineLvl w:val="8"/>
    </w:pPr>
    <w:rPr>
      <w:rFonts w:ascii="Times New Roman" w:eastAsia="Times New Roman" w:hAnsi="Times New Roman" w:cs="Times New Roman"/>
      <w:sz w:val="26"/>
      <w:szCs w:val="26"/>
    </w:rPr>
  </w:style>
  <w:style w:type="paragraph" w:customStyle="1" w:styleId="Nagwek10">
    <w:name w:val="Nagłówek #1"/>
    <w:basedOn w:val="Normalny"/>
    <w:link w:val="Nagwek1"/>
    <w:rsid w:val="00EC73EA"/>
    <w:pPr>
      <w:shd w:val="clear" w:color="auto" w:fill="FFFFFF"/>
      <w:spacing w:after="420" w:line="0" w:lineRule="atLeast"/>
      <w:outlineLvl w:val="0"/>
    </w:pPr>
    <w:rPr>
      <w:rFonts w:ascii="Times New Roman" w:eastAsia="Times New Roman" w:hAnsi="Times New Roman" w:cs="Times New Roman"/>
      <w:spacing w:val="140"/>
      <w:sz w:val="68"/>
      <w:szCs w:val="68"/>
    </w:rPr>
  </w:style>
  <w:style w:type="paragraph" w:customStyle="1" w:styleId="Nagweklubstopka20">
    <w:name w:val="Nagłówek lub stopka (2)"/>
    <w:basedOn w:val="Normalny"/>
    <w:link w:val="Nagweklubstopka2"/>
    <w:rsid w:val="00EC73EA"/>
    <w:pPr>
      <w:shd w:val="clear" w:color="auto" w:fill="FFFFFF"/>
      <w:spacing w:line="0" w:lineRule="atLeast"/>
    </w:pPr>
    <w:rPr>
      <w:rFonts w:ascii="David" w:eastAsia="David" w:hAnsi="David" w:cs="David"/>
      <w:sz w:val="22"/>
      <w:szCs w:val="22"/>
    </w:rPr>
  </w:style>
  <w:style w:type="paragraph" w:customStyle="1" w:styleId="Nagweklubstopka30">
    <w:name w:val="Nagłówek lub stopka (3)"/>
    <w:basedOn w:val="Normalny"/>
    <w:link w:val="Nagweklubstopka3"/>
    <w:rsid w:val="00EC73EA"/>
    <w:pPr>
      <w:shd w:val="clear" w:color="auto" w:fill="FFFFFF"/>
      <w:spacing w:line="0" w:lineRule="atLeast"/>
    </w:pPr>
    <w:rPr>
      <w:rFonts w:ascii="Arial" w:eastAsia="Arial" w:hAnsi="Arial" w:cs="Arial"/>
      <w:sz w:val="18"/>
      <w:szCs w:val="18"/>
    </w:rPr>
  </w:style>
  <w:style w:type="paragraph" w:customStyle="1" w:styleId="Nagweklubstopka40">
    <w:name w:val="Nagłówek lub stopka (4)"/>
    <w:basedOn w:val="Normalny"/>
    <w:link w:val="Nagweklubstopka4"/>
    <w:rsid w:val="00EC73EA"/>
    <w:pPr>
      <w:shd w:val="clear" w:color="auto" w:fill="FFFFFF"/>
      <w:spacing w:line="0" w:lineRule="atLeast"/>
    </w:pPr>
    <w:rPr>
      <w:rFonts w:ascii="Arial" w:eastAsia="Arial" w:hAnsi="Arial" w:cs="Arial"/>
      <w:sz w:val="17"/>
      <w:szCs w:val="17"/>
    </w:rPr>
  </w:style>
  <w:style w:type="paragraph" w:customStyle="1" w:styleId="Teksttreci110">
    <w:name w:val="Tekst treści (11)"/>
    <w:basedOn w:val="Normalny"/>
    <w:link w:val="Teksttreci11"/>
    <w:rsid w:val="00EC73EA"/>
    <w:pPr>
      <w:shd w:val="clear" w:color="auto" w:fill="FFFFFF"/>
      <w:spacing w:before="240" w:after="600" w:line="0" w:lineRule="atLeast"/>
    </w:pPr>
    <w:rPr>
      <w:rFonts w:ascii="Times New Roman" w:eastAsia="Times New Roman" w:hAnsi="Times New Roman" w:cs="Times New Roman"/>
      <w:i/>
      <w:iCs/>
      <w:sz w:val="28"/>
      <w:szCs w:val="28"/>
    </w:rPr>
  </w:style>
  <w:style w:type="paragraph" w:customStyle="1" w:styleId="Stopka1">
    <w:name w:val="Stopka1"/>
    <w:basedOn w:val="Normalny"/>
    <w:link w:val="Stopka"/>
    <w:rsid w:val="00EC73EA"/>
    <w:pPr>
      <w:shd w:val="clear" w:color="auto" w:fill="FFFFFF"/>
      <w:spacing w:line="246" w:lineRule="exac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EC73EA"/>
    <w:pPr>
      <w:shd w:val="clear" w:color="auto" w:fill="FFFFFF"/>
      <w:spacing w:before="240" w:after="240" w:line="0" w:lineRule="atLeast"/>
      <w:jc w:val="center"/>
    </w:pPr>
    <w:rPr>
      <w:rFonts w:ascii="Times New Roman" w:eastAsia="Times New Roman" w:hAnsi="Times New Roman" w:cs="Times New Roman"/>
      <w:spacing w:val="110"/>
    </w:rPr>
  </w:style>
  <w:style w:type="paragraph" w:customStyle="1" w:styleId="Nagweklubstopka50">
    <w:name w:val="Nagłówek lub stopka (5)"/>
    <w:basedOn w:val="Normalny"/>
    <w:link w:val="Nagweklubstopka5"/>
    <w:rsid w:val="00EC73EA"/>
    <w:pPr>
      <w:shd w:val="clear" w:color="auto" w:fill="FFFFFF"/>
      <w:spacing w:line="0" w:lineRule="atLeast"/>
    </w:pPr>
    <w:rPr>
      <w:rFonts w:ascii="Arial" w:eastAsia="Arial" w:hAnsi="Arial" w:cs="Arial"/>
      <w:sz w:val="17"/>
      <w:szCs w:val="17"/>
    </w:rPr>
  </w:style>
  <w:style w:type="paragraph" w:customStyle="1" w:styleId="Teksttreci130">
    <w:name w:val="Tekst treści (13)"/>
    <w:basedOn w:val="Normalny"/>
    <w:link w:val="Teksttreci13"/>
    <w:rsid w:val="00EC73EA"/>
    <w:pPr>
      <w:shd w:val="clear" w:color="auto" w:fill="FFFFFF"/>
      <w:spacing w:line="0" w:lineRule="atLeast"/>
    </w:pPr>
    <w:rPr>
      <w:rFonts w:ascii="Gulim" w:eastAsia="Gulim" w:hAnsi="Gulim" w:cs="Gulim"/>
      <w:sz w:val="10"/>
      <w:szCs w:val="10"/>
    </w:rPr>
  </w:style>
  <w:style w:type="paragraph" w:customStyle="1" w:styleId="Stopka20">
    <w:name w:val="Stopka (2)"/>
    <w:basedOn w:val="Normalny"/>
    <w:link w:val="Stopka2"/>
    <w:rsid w:val="00EC73EA"/>
    <w:pPr>
      <w:shd w:val="clear" w:color="auto" w:fill="FFFFFF"/>
      <w:spacing w:line="258" w:lineRule="exact"/>
      <w:jc w:val="both"/>
    </w:pPr>
    <w:rPr>
      <w:rFonts w:ascii="Times New Roman" w:eastAsia="Times New Roman" w:hAnsi="Times New Roman" w:cs="Times New Roman"/>
      <w:sz w:val="26"/>
      <w:szCs w:val="26"/>
    </w:rPr>
  </w:style>
  <w:style w:type="paragraph" w:customStyle="1" w:styleId="Nagweklubstopka60">
    <w:name w:val="Nagłówek lub stopka (6)"/>
    <w:basedOn w:val="Normalny"/>
    <w:link w:val="Nagweklubstopka6"/>
    <w:rsid w:val="00EC73EA"/>
    <w:pPr>
      <w:shd w:val="clear" w:color="auto" w:fill="FFFFFF"/>
      <w:spacing w:line="0" w:lineRule="atLeast"/>
    </w:pPr>
    <w:rPr>
      <w:rFonts w:ascii="Times New Roman" w:eastAsia="Times New Roman" w:hAnsi="Times New Roman" w:cs="Times New Roman"/>
      <w:sz w:val="18"/>
      <w:szCs w:val="18"/>
    </w:rPr>
  </w:style>
  <w:style w:type="paragraph" w:customStyle="1" w:styleId="Nagwek920">
    <w:name w:val="Nagłówek #9 (2)"/>
    <w:basedOn w:val="Normalny"/>
    <w:link w:val="Nagwek92"/>
    <w:rsid w:val="00EC73EA"/>
    <w:pPr>
      <w:shd w:val="clear" w:color="auto" w:fill="FFFFFF"/>
      <w:spacing w:after="360" w:line="0" w:lineRule="atLeast"/>
      <w:jc w:val="center"/>
      <w:outlineLvl w:val="8"/>
    </w:pPr>
    <w:rPr>
      <w:rFonts w:ascii="Times New Roman" w:eastAsia="Times New Roman" w:hAnsi="Times New Roman" w:cs="Times New Roman"/>
      <w:sz w:val="28"/>
      <w:szCs w:val="28"/>
    </w:rPr>
  </w:style>
  <w:style w:type="paragraph" w:customStyle="1" w:styleId="Nagweklubstopka70">
    <w:name w:val="Nagłówek lub stopka (7)"/>
    <w:basedOn w:val="Normalny"/>
    <w:link w:val="Nagweklubstopka7"/>
    <w:rsid w:val="00EC73EA"/>
    <w:pPr>
      <w:shd w:val="clear" w:color="auto" w:fill="FFFFFF"/>
      <w:spacing w:line="0" w:lineRule="atLeast"/>
    </w:pPr>
    <w:rPr>
      <w:rFonts w:ascii="Candara" w:eastAsia="Candara" w:hAnsi="Candara" w:cs="Candara"/>
      <w:sz w:val="12"/>
      <w:szCs w:val="12"/>
    </w:rPr>
  </w:style>
  <w:style w:type="paragraph" w:customStyle="1" w:styleId="Nagwek60">
    <w:name w:val="Nagłówek #6"/>
    <w:basedOn w:val="Normalny"/>
    <w:link w:val="Nagwek6"/>
    <w:rsid w:val="00EC73EA"/>
    <w:pPr>
      <w:shd w:val="clear" w:color="auto" w:fill="FFFFFF"/>
      <w:spacing w:after="180" w:line="0" w:lineRule="atLeast"/>
      <w:jc w:val="center"/>
      <w:outlineLvl w:val="5"/>
    </w:pPr>
    <w:rPr>
      <w:rFonts w:ascii="Garamond" w:eastAsia="Garamond" w:hAnsi="Garamond" w:cs="Garamond"/>
      <w:spacing w:val="80"/>
      <w:sz w:val="30"/>
      <w:szCs w:val="30"/>
    </w:rPr>
  </w:style>
  <w:style w:type="paragraph" w:customStyle="1" w:styleId="Teksttreci140">
    <w:name w:val="Tekst treści (14)"/>
    <w:basedOn w:val="Normalny"/>
    <w:link w:val="Teksttreci14"/>
    <w:rsid w:val="00EC73EA"/>
    <w:pPr>
      <w:shd w:val="clear" w:color="auto" w:fill="FFFFFF"/>
      <w:spacing w:before="180" w:after="900" w:line="0" w:lineRule="atLeast"/>
    </w:pPr>
    <w:rPr>
      <w:rFonts w:ascii="Garamond" w:eastAsia="Garamond" w:hAnsi="Garamond" w:cs="Garamond"/>
      <w:i/>
      <w:iCs/>
      <w:spacing w:val="10"/>
      <w:sz w:val="13"/>
      <w:szCs w:val="13"/>
    </w:rPr>
  </w:style>
  <w:style w:type="paragraph" w:customStyle="1" w:styleId="Nagwek80">
    <w:name w:val="Nagłówek #8"/>
    <w:basedOn w:val="Normalny"/>
    <w:link w:val="Nagwek8"/>
    <w:rsid w:val="00EC73EA"/>
    <w:pPr>
      <w:shd w:val="clear" w:color="auto" w:fill="FFFFFF"/>
      <w:spacing w:before="900" w:after="180" w:line="0" w:lineRule="atLeast"/>
      <w:jc w:val="center"/>
      <w:outlineLvl w:val="7"/>
    </w:pPr>
    <w:rPr>
      <w:rFonts w:ascii="Times New Roman" w:eastAsia="Times New Roman" w:hAnsi="Times New Roman" w:cs="Times New Roman"/>
      <w:sz w:val="28"/>
      <w:szCs w:val="28"/>
    </w:rPr>
  </w:style>
  <w:style w:type="paragraph" w:customStyle="1" w:styleId="Nagwek20">
    <w:name w:val="Nagłówek #2"/>
    <w:basedOn w:val="Normalny"/>
    <w:link w:val="Nagwek2"/>
    <w:rsid w:val="00EC73EA"/>
    <w:pPr>
      <w:shd w:val="clear" w:color="auto" w:fill="FFFFFF"/>
      <w:spacing w:line="0" w:lineRule="atLeast"/>
      <w:outlineLvl w:val="1"/>
    </w:pPr>
    <w:rPr>
      <w:rFonts w:ascii="Arial" w:eastAsia="Arial" w:hAnsi="Arial" w:cs="Arial"/>
      <w:b/>
      <w:bCs/>
      <w:spacing w:val="400"/>
      <w:sz w:val="42"/>
      <w:szCs w:val="42"/>
    </w:rPr>
  </w:style>
  <w:style w:type="paragraph" w:customStyle="1" w:styleId="Teksttreci160">
    <w:name w:val="Tekst treści (16)"/>
    <w:basedOn w:val="Normalny"/>
    <w:link w:val="Teksttreci16"/>
    <w:rsid w:val="00EC73EA"/>
    <w:pPr>
      <w:shd w:val="clear" w:color="auto" w:fill="FFFFFF"/>
      <w:spacing w:line="0" w:lineRule="atLeast"/>
    </w:pPr>
    <w:rPr>
      <w:sz w:val="8"/>
      <w:szCs w:val="8"/>
    </w:rPr>
  </w:style>
  <w:style w:type="paragraph" w:customStyle="1" w:styleId="Nagwek50">
    <w:name w:val="Nagłówek #5"/>
    <w:basedOn w:val="Normalny"/>
    <w:link w:val="Nagwek5"/>
    <w:rsid w:val="00EC73EA"/>
    <w:pPr>
      <w:shd w:val="clear" w:color="auto" w:fill="FFFFFF"/>
      <w:spacing w:line="0" w:lineRule="atLeast"/>
      <w:outlineLvl w:val="4"/>
    </w:pPr>
    <w:rPr>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16748</Words>
  <Characters>100493</Characters>
  <Application>Microsoft Office Word</Application>
  <DocSecurity>0</DocSecurity>
  <Lines>837</Lines>
  <Paragraphs>234</Paragraphs>
  <ScaleCrop>false</ScaleCrop>
  <Company/>
  <LinksUpToDate>false</LinksUpToDate>
  <CharactersWithSpaces>117007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651</dc:title>
  <dc:subject/>
  <dc:creator/>
  <cp:keywords/>
  <cp:lastModifiedBy>Efka</cp:lastModifiedBy>
  <cp:revision>2</cp:revision>
  <dcterms:created xsi:type="dcterms:W3CDTF">2016-10-18T12:42:00Z</dcterms:created>
  <dcterms:modified xsi:type="dcterms:W3CDTF">2016-10-18T12:43:00Z</dcterms:modified>
</cp:coreProperties>
</file>