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3B" w:rsidRDefault="00EF2F3B">
      <w:pPr>
        <w:rPr>
          <w:sz w:val="2"/>
          <w:szCs w:val="2"/>
        </w:rPr>
      </w:pPr>
      <w:r w:rsidRPr="00EF2F3B">
        <w:pict>
          <v:rect id="_x0000_s1028" style="position:absolute;margin-left:275.15pt;margin-top:592.95pt;width:25.5pt;height:34.5pt;z-index:-251658752;mso-position-horizontal-relative:page;mso-position-vertical-relative:page" fillcolor="#050305" stroked="f">
            <w10:wrap anchorx="page" anchory="page"/>
          </v:rect>
        </w:pict>
      </w:r>
      <w:r w:rsidRPr="00EF2F3B">
        <w:pict>
          <v:rect id="_x0000_s1027" style="position:absolute;margin-left:273.05pt;margin-top:591.15pt;width:30pt;height:38.4pt;z-index:-251658751;mso-position-horizontal-relative:page;mso-position-vertical-relative:page" fillcolor="#050305" stroked="f">
            <w10:wrap anchorx="page" anchory="page"/>
          </v:rect>
        </w:pict>
      </w:r>
    </w:p>
    <w:p w:rsidR="00EF2F3B" w:rsidRDefault="006E2295">
      <w:pPr>
        <w:pStyle w:val="Nagwek40"/>
        <w:framePr w:wrap="none" w:vAnchor="page" w:hAnchor="page" w:x="1340" w:y="1406"/>
        <w:shd w:val="clear" w:color="auto" w:fill="auto"/>
        <w:spacing w:line="340" w:lineRule="exact"/>
      </w:pPr>
      <w:bookmarkStart w:id="0" w:name="bookmark0"/>
      <w:r>
        <w:t>ROK 1959</w:t>
      </w:r>
      <w:bookmarkEnd w:id="0"/>
    </w:p>
    <w:p w:rsidR="00EF2F3B" w:rsidRDefault="006E2295">
      <w:pPr>
        <w:pStyle w:val="Nagwek40"/>
        <w:framePr w:wrap="none" w:vAnchor="page" w:hAnchor="page" w:x="6716" w:y="1370"/>
        <w:shd w:val="clear" w:color="auto" w:fill="auto"/>
        <w:spacing w:line="340" w:lineRule="exact"/>
      </w:pPr>
      <w:bookmarkStart w:id="1" w:name="bookmark1"/>
      <w:r>
        <w:t>ZESZYT 6-7 (171-172)</w:t>
      </w:r>
      <w:bookmarkEnd w:id="1"/>
    </w:p>
    <w:p w:rsidR="00EF2F3B" w:rsidRDefault="00EF2F3B">
      <w:pPr>
        <w:framePr w:wrap="none" w:vAnchor="page" w:hAnchor="page" w:x="1646" w:y="175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3pt;height:622.75pt">
            <v:imagedata r:id="rId7" r:href="rId8"/>
          </v:shape>
        </w:pict>
      </w:r>
    </w:p>
    <w:p w:rsidR="00EF2F3B" w:rsidRDefault="006E2295">
      <w:pPr>
        <w:pStyle w:val="Podpisobrazu0"/>
        <w:framePr w:wrap="none" w:vAnchor="page" w:hAnchor="page" w:x="1388" w:y="14460"/>
        <w:shd w:val="clear" w:color="auto" w:fill="auto"/>
        <w:spacing w:line="260" w:lineRule="exact"/>
      </w:pPr>
      <w:r>
        <w:t>PAŃSTWOWE WYDAWNICTWO „WIEDZA POWSZECHNA</w:t>
      </w:r>
      <w:r>
        <w:rPr>
          <w:rStyle w:val="PodpisobrazuOdstpy0pt"/>
          <w:vertAlign w:val="superscript"/>
        </w:rPr>
        <w:t>1</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Teksttreci20"/>
        <w:framePr w:wrap="none" w:vAnchor="page" w:hAnchor="page" w:x="1299" w:y="1628"/>
        <w:shd w:val="clear" w:color="auto" w:fill="auto"/>
        <w:spacing w:after="0" w:line="240" w:lineRule="exact"/>
        <w:ind w:firstLine="0"/>
      </w:pPr>
      <w:r>
        <w:lastRenderedPageBreak/>
        <w:t>Zatwierdzone pismem Min. Oświaty nr VI Oc-2755/49 z dnia 30 stycznia</w:t>
      </w:r>
    </w:p>
    <w:p w:rsidR="00EF2F3B" w:rsidRDefault="006E2295">
      <w:pPr>
        <w:pStyle w:val="Teksttreci20"/>
        <w:framePr w:w="8940" w:h="630" w:hRule="exact" w:wrap="none" w:vAnchor="page" w:hAnchor="page" w:x="1299" w:y="1952"/>
        <w:shd w:val="clear" w:color="auto" w:fill="auto"/>
        <w:spacing w:after="6" w:line="240" w:lineRule="exact"/>
        <w:ind w:left="980" w:firstLine="0"/>
      </w:pPr>
      <w:r>
        <w:t>1950 r. do użytku szkolnego jako pożądane w bibliotekach</w:t>
      </w:r>
    </w:p>
    <w:p w:rsidR="00EF2F3B" w:rsidRDefault="006E2295">
      <w:pPr>
        <w:pStyle w:val="Teksttreci20"/>
        <w:framePr w:w="8940" w:h="630" w:hRule="exact" w:wrap="none" w:vAnchor="page" w:hAnchor="page" w:x="1299" w:y="1952"/>
        <w:shd w:val="clear" w:color="auto" w:fill="auto"/>
        <w:spacing w:after="0" w:line="240" w:lineRule="exact"/>
        <w:ind w:left="20" w:firstLine="0"/>
        <w:jc w:val="center"/>
      </w:pPr>
      <w:r>
        <w:t>nauczycielskich</w:t>
      </w:r>
    </w:p>
    <w:p w:rsidR="00EF2F3B" w:rsidRDefault="006E2295">
      <w:pPr>
        <w:pStyle w:val="Teksttreci30"/>
        <w:framePr w:w="8940" w:h="5761" w:hRule="exact" w:wrap="none" w:vAnchor="page" w:hAnchor="page" w:x="1299" w:y="3630"/>
        <w:shd w:val="clear" w:color="auto" w:fill="auto"/>
        <w:spacing w:before="0" w:after="327" w:line="220" w:lineRule="exact"/>
        <w:ind w:left="20" w:firstLine="0"/>
      </w:pPr>
      <w:r>
        <w:rPr>
          <w:rStyle w:val="Teksttreci3MaeliteryOdstpy3pt"/>
        </w:rPr>
        <w:t>TREŚĆ numeru</w:t>
      </w:r>
    </w:p>
    <w:p w:rsidR="00EF2F3B" w:rsidRDefault="006E2295">
      <w:pPr>
        <w:pStyle w:val="Spistreci0"/>
        <w:framePr w:w="8940" w:h="5761" w:hRule="exact" w:wrap="none" w:vAnchor="page" w:hAnchor="page" w:x="1299" w:y="3630"/>
        <w:shd w:val="clear" w:color="auto" w:fill="auto"/>
        <w:tabs>
          <w:tab w:val="right" w:leader="dot" w:pos="8850"/>
        </w:tabs>
        <w:spacing w:before="0"/>
        <w:ind w:left="980"/>
      </w:pPr>
      <w:r>
        <w:rPr>
          <w:lang w:val="fr-FR" w:eastAsia="fr-FR" w:bidi="fr-FR"/>
        </w:rPr>
        <w:t xml:space="preserve">R </w:t>
      </w:r>
      <w:r>
        <w:t xml:space="preserve">GRZEGORCZYKOWA i J. PUZYNINA: Z zagadnień słowotwórstwa synchronicznego </w:t>
      </w:r>
      <w:r>
        <w:tab/>
        <w:t>241</w:t>
      </w:r>
    </w:p>
    <w:p w:rsidR="00EF2F3B" w:rsidRDefault="006E2295">
      <w:pPr>
        <w:pStyle w:val="Spistreci0"/>
        <w:framePr w:w="8940" w:h="5761" w:hRule="exact" w:wrap="none" w:vAnchor="page" w:hAnchor="page" w:x="1299" w:y="3630"/>
        <w:shd w:val="clear" w:color="auto" w:fill="auto"/>
        <w:tabs>
          <w:tab w:val="left" w:leader="dot" w:pos="2444"/>
          <w:tab w:val="right" w:leader="dot" w:pos="8850"/>
        </w:tabs>
        <w:spacing w:before="0"/>
        <w:ind w:left="980"/>
      </w:pPr>
      <w:r>
        <w:rPr>
          <w:rStyle w:val="SpistreciPogrubienie"/>
        </w:rPr>
        <w:t xml:space="preserve">W. </w:t>
      </w:r>
      <w:r>
        <w:t xml:space="preserve">POMIANOWSKA: Ze studiów nad słowotwórstwem i geografią lingwistyczną </w:t>
      </w:r>
      <w:r>
        <w:tab/>
      </w:r>
      <w:r>
        <w:tab/>
        <w:t>253</w:t>
      </w:r>
    </w:p>
    <w:p w:rsidR="00EF2F3B" w:rsidRDefault="006E2295">
      <w:pPr>
        <w:pStyle w:val="Spistreci0"/>
        <w:framePr w:w="8940" w:h="5761" w:hRule="exact" w:wrap="none" w:vAnchor="page" w:hAnchor="page" w:x="1299" w:y="3630"/>
        <w:shd w:val="clear" w:color="auto" w:fill="auto"/>
        <w:tabs>
          <w:tab w:val="right" w:leader="dot" w:pos="8850"/>
        </w:tabs>
        <w:spacing w:before="0"/>
        <w:ind w:left="980"/>
      </w:pPr>
      <w:r>
        <w:rPr>
          <w:rStyle w:val="SpistreciPogrubienie"/>
        </w:rPr>
        <w:t xml:space="preserve">W. </w:t>
      </w:r>
      <w:r>
        <w:t>CIENKOWSKI: Studia wyrazowe. Dzieje wyrazów Łazarz i lazaret w ważniejszych jęz. europejskich</w:t>
      </w:r>
      <w:r>
        <w:tab/>
        <w:t>267</w:t>
      </w:r>
    </w:p>
    <w:p w:rsidR="00EF2F3B" w:rsidRDefault="006E2295">
      <w:pPr>
        <w:pStyle w:val="Spistreci0"/>
        <w:framePr w:w="8940" w:h="5761" w:hRule="exact" w:wrap="none" w:vAnchor="page" w:hAnchor="page" w:x="1299" w:y="3630"/>
        <w:shd w:val="clear" w:color="auto" w:fill="auto"/>
        <w:tabs>
          <w:tab w:val="right" w:leader="dot" w:pos="8850"/>
        </w:tabs>
        <w:spacing w:before="0"/>
        <w:ind w:firstLine="0"/>
        <w:jc w:val="both"/>
      </w:pPr>
      <w:r>
        <w:rPr>
          <w:rStyle w:val="SpistreciPogrubienie"/>
        </w:rPr>
        <w:t xml:space="preserve">A. </w:t>
      </w:r>
      <w:r>
        <w:t>BASARA: Przejście ar &gt; er na Mazawszu</w:t>
      </w:r>
      <w:r>
        <w:tab/>
        <w:t>268</w:t>
      </w:r>
    </w:p>
    <w:p w:rsidR="00EF2F3B" w:rsidRDefault="006E2295">
      <w:pPr>
        <w:pStyle w:val="Spistreci0"/>
        <w:framePr w:w="8940" w:h="5761" w:hRule="exact" w:wrap="none" w:vAnchor="page" w:hAnchor="page" w:x="1299" w:y="3630"/>
        <w:shd w:val="clear" w:color="auto" w:fill="auto"/>
        <w:tabs>
          <w:tab w:val="right" w:leader="dot" w:pos="8850"/>
        </w:tabs>
        <w:spacing w:before="0"/>
        <w:ind w:left="980"/>
      </w:pPr>
      <w:r>
        <w:rPr>
          <w:rStyle w:val="SpistreciPogrubienie"/>
        </w:rPr>
        <w:t xml:space="preserve">W. </w:t>
      </w:r>
      <w:r>
        <w:t>KUPISZEWSKI: Ze słownictwa ludowego w zakresie astronomii. II. Ludowe nazwy gwiazd</w:t>
      </w:r>
      <w:r>
        <w:tab/>
        <w:t>290</w:t>
      </w:r>
    </w:p>
    <w:p w:rsidR="00EF2F3B" w:rsidRDefault="006E2295">
      <w:pPr>
        <w:pStyle w:val="Spistreci0"/>
        <w:framePr w:w="8940" w:h="5761" w:hRule="exact" w:wrap="none" w:vAnchor="page" w:hAnchor="page" w:x="1299" w:y="3630"/>
        <w:shd w:val="clear" w:color="auto" w:fill="auto"/>
        <w:tabs>
          <w:tab w:val="center" w:pos="5214"/>
          <w:tab w:val="right" w:leader="dot" w:pos="8850"/>
        </w:tabs>
        <w:spacing w:before="0"/>
        <w:ind w:firstLine="0"/>
        <w:jc w:val="both"/>
      </w:pPr>
      <w:r>
        <w:rPr>
          <w:rStyle w:val="SpistreciPogrubienie"/>
        </w:rPr>
        <w:t xml:space="preserve">E. </w:t>
      </w:r>
      <w:r>
        <w:t>MOŚKO: Pochodzenie nazw Szamarzowice,</w:t>
      </w:r>
      <w:r>
        <w:tab/>
        <w:t xml:space="preserve"> Szamarzewo</w:t>
      </w:r>
      <w:r>
        <w:tab/>
        <w:t>304</w:t>
      </w:r>
    </w:p>
    <w:p w:rsidR="00EF2F3B" w:rsidRDefault="006E2295">
      <w:pPr>
        <w:pStyle w:val="Spistreci0"/>
        <w:framePr w:w="8940" w:h="5761" w:hRule="exact" w:wrap="none" w:vAnchor="page" w:hAnchor="page" w:x="1299" w:y="3630"/>
        <w:shd w:val="clear" w:color="auto" w:fill="auto"/>
        <w:tabs>
          <w:tab w:val="center" w:pos="5730"/>
          <w:tab w:val="center" w:pos="6156"/>
          <w:tab w:val="right" w:pos="8850"/>
        </w:tabs>
        <w:spacing w:before="0"/>
        <w:ind w:firstLine="0"/>
        <w:jc w:val="both"/>
      </w:pPr>
      <w:r>
        <w:t>A. SUPRUN: Jeszcze w sprawie nazw miejscowych</w:t>
      </w:r>
      <w:r>
        <w:tab/>
        <w:t xml:space="preserve">typu </w:t>
      </w:r>
      <w:r>
        <w:tab/>
        <w:t>Podgóra, Zalas</w:t>
      </w:r>
      <w:r>
        <w:tab/>
        <w:t>306</w:t>
      </w:r>
    </w:p>
    <w:p w:rsidR="00EF2F3B" w:rsidRDefault="006E2295">
      <w:pPr>
        <w:pStyle w:val="Spistreci0"/>
        <w:framePr w:w="8940" w:h="5761" w:hRule="exact" w:wrap="none" w:vAnchor="page" w:hAnchor="page" w:x="1299" w:y="3630"/>
        <w:shd w:val="clear" w:color="auto" w:fill="auto"/>
        <w:tabs>
          <w:tab w:val="center" w:pos="5270"/>
          <w:tab w:val="center" w:pos="6212"/>
          <w:tab w:val="right" w:pos="8850"/>
        </w:tabs>
        <w:spacing w:before="0"/>
        <w:ind w:firstLine="0"/>
        <w:jc w:val="both"/>
      </w:pPr>
      <w:r>
        <w:rPr>
          <w:rStyle w:val="SpistreciPogrubienie"/>
        </w:rPr>
        <w:t xml:space="preserve">W. </w:t>
      </w:r>
      <w:r>
        <w:t xml:space="preserve">CIENKOWSKI: Studia wyrazowe. Niemieckie </w:t>
      </w:r>
      <w:r>
        <w:tab/>
        <w:t>litewka «kurtka, bluza» .</w:t>
      </w:r>
      <w:r>
        <w:tab/>
        <w:t>308</w:t>
      </w:r>
    </w:p>
    <w:p w:rsidR="00EF2F3B" w:rsidRDefault="006E2295">
      <w:pPr>
        <w:pStyle w:val="Spistreci0"/>
        <w:framePr w:w="8940" w:h="5761" w:hRule="exact" w:wrap="none" w:vAnchor="page" w:hAnchor="page" w:x="1299" w:y="3630"/>
        <w:shd w:val="clear" w:color="auto" w:fill="auto"/>
        <w:spacing w:before="0"/>
        <w:ind w:firstLine="0"/>
        <w:jc w:val="both"/>
      </w:pPr>
      <w:r>
        <w:t>RECENZJA:</w:t>
      </w:r>
    </w:p>
    <w:p w:rsidR="00EF2F3B" w:rsidRDefault="006E2295">
      <w:pPr>
        <w:pStyle w:val="Spistreci0"/>
        <w:framePr w:w="8940" w:h="5761" w:hRule="exact" w:wrap="none" w:vAnchor="page" w:hAnchor="page" w:x="1299" w:y="3630"/>
        <w:shd w:val="clear" w:color="auto" w:fill="auto"/>
        <w:spacing w:before="0"/>
        <w:ind w:left="980" w:firstLine="0"/>
        <w:jc w:val="both"/>
      </w:pPr>
      <w:r>
        <w:t xml:space="preserve">JÓZEF SZMYL: </w:t>
      </w:r>
      <w:r>
        <w:rPr>
          <w:lang w:val="cs-CZ" w:eastAsia="cs-CZ" w:bidi="cs-CZ"/>
        </w:rPr>
        <w:t xml:space="preserve">Václav Vážný </w:t>
      </w:r>
      <w:r>
        <w:t xml:space="preserve">— O </w:t>
      </w:r>
      <w:r>
        <w:rPr>
          <w:lang w:val="cs-CZ" w:eastAsia="cs-CZ" w:bidi="cs-CZ"/>
        </w:rPr>
        <w:t xml:space="preserve">jménech </w:t>
      </w:r>
      <w:r>
        <w:t xml:space="preserve">motylu </w:t>
      </w:r>
      <w:r>
        <w:rPr>
          <w:lang w:val="cs-CZ" w:eastAsia="cs-CZ" w:bidi="cs-CZ"/>
        </w:rPr>
        <w:t xml:space="preserve">v </w:t>
      </w:r>
      <w:r w:rsidRPr="006E2295">
        <w:rPr>
          <w:lang w:eastAsia="en-US" w:bidi="en-US"/>
        </w:rPr>
        <w:t>slowenskych</w:t>
      </w:r>
    </w:p>
    <w:p w:rsidR="00EF2F3B" w:rsidRDefault="006E2295">
      <w:pPr>
        <w:pStyle w:val="Spistreci0"/>
        <w:framePr w:w="8940" w:h="5761" w:hRule="exact" w:wrap="none" w:vAnchor="page" w:hAnchor="page" w:x="1299" w:y="3630"/>
        <w:shd w:val="clear" w:color="auto" w:fill="auto"/>
        <w:tabs>
          <w:tab w:val="right" w:leader="dot" w:pos="8850"/>
        </w:tabs>
        <w:spacing w:before="0"/>
        <w:ind w:left="980" w:firstLine="0"/>
        <w:jc w:val="both"/>
      </w:pPr>
      <w:r>
        <w:rPr>
          <w:lang w:val="cs-CZ" w:eastAsia="cs-CZ" w:bidi="cs-CZ"/>
        </w:rPr>
        <w:t>nářečích</w:t>
      </w:r>
      <w:r>
        <w:rPr>
          <w:lang w:val="cs-CZ" w:eastAsia="cs-CZ" w:bidi="cs-CZ"/>
        </w:rPr>
        <w:tab/>
        <w:t>317</w:t>
      </w:r>
    </w:p>
    <w:p w:rsidR="00EF2F3B" w:rsidRDefault="006E2295">
      <w:pPr>
        <w:pStyle w:val="Spistreci0"/>
        <w:framePr w:w="8940" w:h="5761" w:hRule="exact" w:wrap="none" w:vAnchor="page" w:hAnchor="page" w:x="1299" w:y="3630"/>
        <w:shd w:val="clear" w:color="auto" w:fill="auto"/>
        <w:tabs>
          <w:tab w:val="center" w:leader="dot" w:pos="5214"/>
          <w:tab w:val="left" w:leader="dot" w:pos="5774"/>
          <w:tab w:val="left" w:leader="dot" w:pos="8196"/>
        </w:tabs>
        <w:spacing w:before="0"/>
        <w:ind w:firstLine="0"/>
        <w:jc w:val="both"/>
      </w:pPr>
      <w:r>
        <w:rPr>
          <w:lang w:val="cs-CZ" w:eastAsia="cs-CZ" w:bidi="cs-CZ"/>
        </w:rPr>
        <w:t xml:space="preserve">G. K.: </w:t>
      </w:r>
      <w:r>
        <w:t xml:space="preserve">Groch </w:t>
      </w:r>
      <w:r>
        <w:rPr>
          <w:lang w:val="cs-CZ" w:eastAsia="cs-CZ" w:bidi="cs-CZ"/>
        </w:rPr>
        <w:t xml:space="preserve">o </w:t>
      </w:r>
      <w:r>
        <w:t>ścianę</w:t>
      </w:r>
      <w:r>
        <w:rPr>
          <w:lang w:val="cs-CZ" w:eastAsia="cs-CZ" w:bidi="cs-CZ"/>
        </w:rPr>
        <w:tab/>
      </w:r>
      <w:r>
        <w:rPr>
          <w:lang w:val="cs-CZ" w:eastAsia="cs-CZ" w:bidi="cs-CZ"/>
        </w:rPr>
        <w:tab/>
      </w:r>
      <w:r>
        <w:rPr>
          <w:lang w:val="cs-CZ" w:eastAsia="cs-CZ" w:bidi="cs-CZ"/>
        </w:rPr>
        <w:tab/>
        <w:t>318</w:t>
      </w:r>
    </w:p>
    <w:p w:rsidR="00EF2F3B" w:rsidRDefault="006E2295">
      <w:pPr>
        <w:pStyle w:val="Spistreci0"/>
        <w:framePr w:w="8940" w:h="5761" w:hRule="exact" w:wrap="none" w:vAnchor="page" w:hAnchor="page" w:x="1299" w:y="3630"/>
        <w:shd w:val="clear" w:color="auto" w:fill="auto"/>
        <w:tabs>
          <w:tab w:val="left" w:leader="dot" w:pos="8196"/>
        </w:tabs>
        <w:spacing w:before="0"/>
        <w:ind w:firstLine="0"/>
        <w:jc w:val="both"/>
      </w:pPr>
      <w:r>
        <w:rPr>
          <w:lang w:val="cs-CZ" w:eastAsia="cs-CZ" w:bidi="cs-CZ"/>
        </w:rPr>
        <w:t xml:space="preserve">GABRIEL </w:t>
      </w:r>
      <w:r>
        <w:t xml:space="preserve">KARSKI: </w:t>
      </w:r>
      <w:r>
        <w:rPr>
          <w:lang w:val="cs-CZ" w:eastAsia="cs-CZ" w:bidi="cs-CZ"/>
        </w:rPr>
        <w:t xml:space="preserve">Co </w:t>
      </w:r>
      <w:r>
        <w:t xml:space="preserve">piszą </w:t>
      </w:r>
      <w:r>
        <w:rPr>
          <w:lang w:val="cs-CZ" w:eastAsia="cs-CZ" w:bidi="cs-CZ"/>
        </w:rPr>
        <w:t xml:space="preserve">o </w:t>
      </w:r>
      <w:r>
        <w:t>języku?</w:t>
      </w:r>
      <w:r>
        <w:rPr>
          <w:lang w:val="cs-CZ" w:eastAsia="cs-CZ" w:bidi="cs-CZ"/>
        </w:rPr>
        <w:tab/>
        <w:t>320</w:t>
      </w:r>
    </w:p>
    <w:p w:rsidR="00EF2F3B" w:rsidRDefault="006E2295">
      <w:pPr>
        <w:pStyle w:val="Spistreci0"/>
        <w:framePr w:w="8940" w:h="5761" w:hRule="exact" w:wrap="none" w:vAnchor="page" w:hAnchor="page" w:x="1299" w:y="3630"/>
        <w:shd w:val="clear" w:color="auto" w:fill="auto"/>
        <w:tabs>
          <w:tab w:val="left" w:leader="dot" w:pos="8196"/>
        </w:tabs>
        <w:spacing w:before="0"/>
        <w:ind w:firstLine="0"/>
        <w:jc w:val="both"/>
      </w:pPr>
      <w:r>
        <w:rPr>
          <w:lang w:val="cs-CZ" w:eastAsia="cs-CZ" w:bidi="cs-CZ"/>
        </w:rPr>
        <w:t xml:space="preserve">Z </w:t>
      </w:r>
      <w:r>
        <w:t>gwary nowosądeckiej: Księżyc świadkiem</w:t>
      </w:r>
      <w:r>
        <w:tab/>
        <w:t>322</w:t>
      </w:r>
    </w:p>
    <w:p w:rsidR="00EF2F3B" w:rsidRDefault="006E2295">
      <w:pPr>
        <w:pStyle w:val="Spistreci0"/>
        <w:framePr w:w="8940" w:h="5761" w:hRule="exact" w:wrap="none" w:vAnchor="page" w:hAnchor="page" w:x="1299" w:y="3630"/>
        <w:shd w:val="clear" w:color="auto" w:fill="auto"/>
        <w:tabs>
          <w:tab w:val="left" w:leader="dot" w:pos="7452"/>
          <w:tab w:val="left" w:pos="8532"/>
        </w:tabs>
        <w:spacing w:before="0"/>
        <w:ind w:firstLine="0"/>
        <w:jc w:val="both"/>
      </w:pPr>
      <w:r>
        <w:rPr>
          <w:rStyle w:val="SpistreciPogrubienie"/>
        </w:rPr>
        <w:t>W</w:t>
      </w:r>
      <w:r w:rsidRPr="006E2295">
        <w:rPr>
          <w:rStyle w:val="SpistreciPogrubienie"/>
          <w:lang w:eastAsia="ru-RU" w:bidi="ru-RU"/>
        </w:rPr>
        <w:t xml:space="preserve">. </w:t>
      </w:r>
      <w:r>
        <w:t>D.: Objaśnienia wyrazów i zwrotów</w:t>
      </w:r>
      <w:r>
        <w:tab/>
      </w:r>
      <w:r>
        <w:rPr>
          <w:rStyle w:val="SpistreciPogrubienie"/>
        </w:rPr>
        <w:tab/>
      </w:r>
      <w:r>
        <w:t>323</w:t>
      </w:r>
    </w:p>
    <w:p w:rsidR="00EF2F3B" w:rsidRDefault="006E2295">
      <w:pPr>
        <w:pStyle w:val="Teksttreci20"/>
        <w:framePr w:w="8940" w:h="684" w:hRule="exact" w:wrap="none" w:vAnchor="page" w:hAnchor="page" w:x="1299" w:y="10516"/>
        <w:shd w:val="clear" w:color="auto" w:fill="auto"/>
        <w:spacing w:after="0" w:line="312" w:lineRule="exact"/>
        <w:ind w:left="3080" w:right="1460"/>
        <w:jc w:val="left"/>
      </w:pPr>
      <w:r>
        <w:t>WYDAWCA: PAŃSTWOWE WYDAWNICTWO „Wiedza Powszechna"</w:t>
      </w:r>
    </w:p>
    <w:p w:rsidR="00EF2F3B" w:rsidRDefault="006E2295">
      <w:pPr>
        <w:pStyle w:val="Teksttreci20"/>
        <w:framePr w:w="8940" w:h="2562" w:hRule="exact" w:wrap="none" w:vAnchor="page" w:hAnchor="page" w:x="1299" w:y="11626"/>
        <w:shd w:val="clear" w:color="auto" w:fill="auto"/>
        <w:spacing w:after="0" w:line="312" w:lineRule="exact"/>
        <w:ind w:left="20" w:firstLine="0"/>
        <w:jc w:val="center"/>
      </w:pPr>
      <w:r>
        <w:t>REDAKCJA: WARSZAWA, NOWY ŚWIAT 72, PAŁAC STASZICA,</w:t>
      </w:r>
      <w:r>
        <w:br/>
        <w:t>REDAKCJA SŁOWNIKA JĘZYKA POLSKIEGO.</w:t>
      </w:r>
    </w:p>
    <w:p w:rsidR="00EF2F3B" w:rsidRDefault="006E2295">
      <w:pPr>
        <w:pStyle w:val="Teksttreci20"/>
        <w:framePr w:w="8940" w:h="2562" w:hRule="exact" w:wrap="none" w:vAnchor="page" w:hAnchor="page" w:x="1299" w:y="11626"/>
        <w:shd w:val="clear" w:color="auto" w:fill="auto"/>
        <w:spacing w:after="0" w:line="312" w:lineRule="exact"/>
        <w:ind w:firstLine="0"/>
      </w:pPr>
      <w:r>
        <w:t xml:space="preserve">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DOC. DR HALINA KURKOWSKA, MGR WANDA POMIANOWSKA, DOC. DR ANDRZEJ SIECZKOWSKI, DOC. DR STANISŁAW SKORUPKA, </w:t>
      </w:r>
      <w:r w:rsidRPr="006E2295">
        <w:rPr>
          <w:lang w:eastAsia="en-US" w:bidi="en-US"/>
        </w:rPr>
        <w:t xml:space="preserve">PROF. </w:t>
      </w:r>
      <w:r>
        <w:t xml:space="preserve">DR ZDZISŁAW STIEBER, </w:t>
      </w:r>
      <w:r>
        <w:rPr>
          <w:lang w:val="fr-FR" w:eastAsia="fr-FR" w:bidi="fr-FR"/>
        </w:rPr>
        <w:t xml:space="preserve">PROF. </w:t>
      </w:r>
      <w:r>
        <w:t>DR WITOLD TASZYCKI SEKRETARZ REDAKCJI: MGR ZOFIA ŁOSSAN</w:t>
      </w:r>
    </w:p>
    <w:p w:rsidR="00EF2F3B" w:rsidRDefault="006E2295">
      <w:pPr>
        <w:pStyle w:val="Inne0"/>
        <w:framePr w:wrap="none" w:vAnchor="page" w:hAnchor="page" w:x="1359" w:y="14780"/>
        <w:shd w:val="clear" w:color="auto" w:fill="auto"/>
        <w:spacing w:line="100" w:lineRule="exact"/>
        <w:jc w:val="both"/>
      </w:pPr>
      <w:r>
        <w:rPr>
          <w:rStyle w:val="PogrubienieInneTahoma5pt"/>
        </w:rPr>
        <w:t>4</w:t>
      </w:r>
      <w:r>
        <w:rPr>
          <w:rStyle w:val="InneDavid4pt"/>
        </w:rPr>
        <w:t>"</w:t>
      </w:r>
    </w:p>
    <w:p w:rsidR="00EF2F3B" w:rsidRDefault="006E2295">
      <w:pPr>
        <w:pStyle w:val="Teksttreci30"/>
        <w:framePr w:wrap="none" w:vAnchor="page" w:hAnchor="page" w:x="1299" w:y="14688"/>
        <w:shd w:val="clear" w:color="auto" w:fill="auto"/>
        <w:spacing w:before="0" w:after="0" w:line="220" w:lineRule="exact"/>
        <w:ind w:left="3080" w:right="1446"/>
        <w:jc w:val="left"/>
      </w:pPr>
      <w:r>
        <w:t>Cena pojedynczego numeru 6 zł, prenumerata roczna 60 zł.</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383" w:y="1008"/>
        <w:shd w:val="clear" w:color="auto" w:fill="auto"/>
        <w:spacing w:line="220" w:lineRule="exact"/>
      </w:pPr>
      <w:r>
        <w:lastRenderedPageBreak/>
        <w:t>ROK 1959</w:t>
      </w:r>
    </w:p>
    <w:p w:rsidR="00EF2F3B" w:rsidRDefault="006E2295">
      <w:pPr>
        <w:pStyle w:val="Nagweklubstopka0"/>
        <w:framePr w:wrap="none" w:vAnchor="page" w:hAnchor="page" w:x="4605" w:y="1020"/>
        <w:shd w:val="clear" w:color="auto" w:fill="auto"/>
        <w:spacing w:line="220" w:lineRule="exact"/>
      </w:pPr>
      <w:r>
        <w:t>SIERPIEŃ—WRZESIEŃ</w:t>
      </w:r>
    </w:p>
    <w:p w:rsidR="00EF2F3B" w:rsidRDefault="006E2295">
      <w:pPr>
        <w:pStyle w:val="Nagweklubstopka0"/>
        <w:framePr w:wrap="none" w:vAnchor="page" w:hAnchor="page" w:x="7791" w:y="1020"/>
        <w:shd w:val="clear" w:color="auto" w:fill="auto"/>
        <w:spacing w:line="220" w:lineRule="exact"/>
      </w:pPr>
      <w:r>
        <w:t>ZESZYT 6—7 (171—172)</w:t>
      </w:r>
    </w:p>
    <w:p w:rsidR="00EF2F3B" w:rsidRDefault="006E2295">
      <w:pPr>
        <w:pStyle w:val="Nagwek10"/>
        <w:framePr w:w="9048" w:h="1579" w:hRule="exact" w:wrap="none" w:vAnchor="page" w:hAnchor="page" w:x="1245" w:y="1746"/>
        <w:shd w:val="clear" w:color="auto" w:fill="auto"/>
        <w:spacing w:after="51" w:line="640" w:lineRule="exact"/>
      </w:pPr>
      <w:bookmarkStart w:id="2" w:name="bookmark2"/>
      <w:r>
        <w:t>PORADNIK JĘZYKOWY</w:t>
      </w:r>
      <w:bookmarkEnd w:id="2"/>
    </w:p>
    <w:p w:rsidR="00EF2F3B" w:rsidRDefault="006E2295">
      <w:pPr>
        <w:pStyle w:val="Teksttreci30"/>
        <w:framePr w:w="9048" w:h="1579" w:hRule="exact" w:wrap="none" w:vAnchor="page" w:hAnchor="page" w:x="1245" w:y="1746"/>
        <w:shd w:val="clear" w:color="auto" w:fill="auto"/>
        <w:spacing w:before="0" w:after="0" w:line="264" w:lineRule="exact"/>
        <w:ind w:right="40" w:firstLine="0"/>
      </w:pPr>
      <w:r>
        <w:t>MIESIĘCZNIK</w:t>
      </w:r>
    </w:p>
    <w:p w:rsidR="00EF2F3B" w:rsidRDefault="006E2295">
      <w:pPr>
        <w:pStyle w:val="Teksttreci30"/>
        <w:framePr w:w="9048" w:h="1579" w:hRule="exact" w:wrap="none" w:vAnchor="page" w:hAnchor="page" w:x="1245" w:y="1746"/>
        <w:shd w:val="clear" w:color="auto" w:fill="auto"/>
        <w:spacing w:before="0" w:after="0" w:line="264" w:lineRule="exact"/>
        <w:ind w:left="2020" w:right="1940" w:firstLine="0"/>
        <w:jc w:val="left"/>
      </w:pPr>
      <w:r>
        <w:t>REDAKCJI SŁOWNIKA JĘZYKA POLSKIEGO (założony w r. 1901 przez Romana Zawilińskiego)</w:t>
      </w:r>
    </w:p>
    <w:p w:rsidR="00EF2F3B" w:rsidRDefault="006E2295">
      <w:pPr>
        <w:pStyle w:val="Teksttreci20"/>
        <w:framePr w:w="9048" w:h="330" w:hRule="exact" w:wrap="none" w:vAnchor="page" w:hAnchor="page" w:x="1245" w:y="4802"/>
        <w:shd w:val="clear" w:color="auto" w:fill="auto"/>
        <w:spacing w:after="0" w:line="240" w:lineRule="exact"/>
        <w:ind w:right="340" w:firstLine="0"/>
        <w:jc w:val="center"/>
      </w:pPr>
      <w:r>
        <w:t>Z ZAGADNIEŃ SŁOWOTWÓRSTWA SYNCHRONICZNEGO</w:t>
      </w:r>
    </w:p>
    <w:p w:rsidR="00EF2F3B" w:rsidRDefault="006E2295">
      <w:pPr>
        <w:pStyle w:val="Teksttreci20"/>
        <w:framePr w:w="9048" w:h="7986" w:hRule="exact" w:wrap="none" w:vAnchor="page" w:hAnchor="page" w:x="1245" w:y="5718"/>
        <w:shd w:val="clear" w:color="auto" w:fill="auto"/>
        <w:spacing w:after="0" w:line="318" w:lineRule="exact"/>
        <w:ind w:firstLine="680"/>
      </w:pPr>
      <w:r>
        <w:t>Problemy słowotwórstwa synchronicznego są bardzo żywo dyskutowane w środowiskach językoznawczych poza Polską. Pojawia się coraz więcej artykułów na ten temat, wyrażających wspólną tendencję ogólną a różniących się w zakresie proponowanych rozwiązań. Koncepcjom tym warto przyjrzeć się bliżej.</w:t>
      </w:r>
    </w:p>
    <w:p w:rsidR="00EF2F3B" w:rsidRDefault="006E2295">
      <w:pPr>
        <w:pStyle w:val="Teksttreci20"/>
        <w:framePr w:w="9048" w:h="7986" w:hRule="exact" w:wrap="none" w:vAnchor="page" w:hAnchor="page" w:x="1245" w:y="5718"/>
        <w:shd w:val="clear" w:color="auto" w:fill="auto"/>
        <w:spacing w:after="0" w:line="318" w:lineRule="exact"/>
        <w:ind w:firstLine="680"/>
      </w:pPr>
      <w:r>
        <w:t>Celem tego artykułu jest przedstawienie głównych problemów z tego zakresu, zawartych w wybranych pracach autorów czeskich i radzieckich z ostatnich 15 lat</w:t>
      </w:r>
      <w:r>
        <w:rPr>
          <w:vertAlign w:val="superscript"/>
        </w:rPr>
        <w:t>1</w:t>
      </w:r>
      <w:r>
        <w:t>. Oczywiście nie wyczerpuje to całości literatury na ten temat, tak samo jak i nie obejmuje całej problematyki poruszanej w omawianych artykułach. Wybieramy problemy węzłowe wspólne wszystkim pracom, ograniczając się do zagadnień przedmiotu, zakresu i metody słowotwórstwa w różnych ujęciach; w zakończeniu staramy się zająć własne stanowisko w tych sprawach. Literaturę zachodnioeuropejską i amerykańską uwzględniamy tu tylko marginesowo, w zestawieniu z interesującymi nas autorami, nie dając jej pełnej charakterystyki. Uderza zresztą zbieżność koncepcji zachodnioeuropejskich z ogólnymi tendencjami uczonych czeskich i radzieckich, mimo oczywistych różnic w motywacji i szczegółowych rozwiązaniach.</w:t>
      </w:r>
    </w:p>
    <w:p w:rsidR="00EF2F3B" w:rsidRDefault="006E2295">
      <w:pPr>
        <w:pStyle w:val="Teksttreci20"/>
        <w:framePr w:w="9048" w:h="7986" w:hRule="exact" w:wrap="none" w:vAnchor="page" w:hAnchor="page" w:x="1245" w:y="5718"/>
        <w:shd w:val="clear" w:color="auto" w:fill="auto"/>
        <w:spacing w:after="0" w:line="318" w:lineRule="exact"/>
        <w:ind w:firstLine="680"/>
      </w:pPr>
      <w:r>
        <w:t xml:space="preserve">Zbieżność ta tłumaczy się wspólną tendencją panującą we współczesnym językoznawstwie, której początki sięgają Baudouina de </w:t>
      </w:r>
      <w:r w:rsidRPr="006E2295">
        <w:rPr>
          <w:lang w:eastAsia="en-US" w:bidi="en-US"/>
        </w:rPr>
        <w:t xml:space="preserve">Courtenay </w:t>
      </w:r>
      <w:r>
        <w:t xml:space="preserve">i </w:t>
      </w:r>
      <w:r>
        <w:rPr>
          <w:lang w:val="fr-FR" w:eastAsia="fr-FR" w:bidi="fr-FR"/>
        </w:rPr>
        <w:t xml:space="preserve">de </w:t>
      </w:r>
      <w:r w:rsidRPr="006E2295">
        <w:rPr>
          <w:lang w:eastAsia="en-US" w:bidi="en-US"/>
        </w:rPr>
        <w:t xml:space="preserve">Saussure’a. </w:t>
      </w:r>
      <w:r>
        <w:t>Od nich wywodzi się postulat metodologiczny ścisłego rozdzielania synchronii i diachronii jako dwóch aspektów języka badanych przez dwie odrębne dziedziny nauki o języku i dalej przeniesienie punktu ciężkości w językoznawstwie na badania synchroniczne, a nie historyczne i ewolucyjne, jak było w okresie młodogramatyków.</w:t>
      </w:r>
    </w:p>
    <w:p w:rsidR="00EF2F3B" w:rsidRDefault="006E2295">
      <w:pPr>
        <w:pStyle w:val="Teksttreci20"/>
        <w:framePr w:w="9048" w:h="7986" w:hRule="exact" w:wrap="none" w:vAnchor="page" w:hAnchor="page" w:x="1245" w:y="5718"/>
        <w:shd w:val="clear" w:color="auto" w:fill="auto"/>
        <w:spacing w:after="0" w:line="318" w:lineRule="exact"/>
        <w:ind w:firstLine="680"/>
      </w:pPr>
      <w:r>
        <w:t xml:space="preserve">Postulat rozdzielenia synchronii i diachronii w sformułowaniu Bandouina de </w:t>
      </w:r>
      <w:r w:rsidRPr="006E2295">
        <w:rPr>
          <w:lang w:eastAsia="en-US" w:bidi="en-US"/>
        </w:rPr>
        <w:t xml:space="preserve">Courtenay </w:t>
      </w:r>
      <w:r>
        <w:t xml:space="preserve">wyglądał o wiele mniej krańcowo niż u </w:t>
      </w:r>
      <w:r>
        <w:rPr>
          <w:lang w:val="fr-FR" w:eastAsia="fr-FR" w:bidi="fr-FR"/>
        </w:rPr>
        <w:t xml:space="preserve">de </w:t>
      </w:r>
      <w:r w:rsidRPr="006E2295">
        <w:rPr>
          <w:lang w:eastAsia="en-US" w:bidi="en-US"/>
        </w:rPr>
        <w:t>Saussure’a</w:t>
      </w:r>
      <w:r w:rsidRPr="006E2295">
        <w:rPr>
          <w:vertAlign w:val="superscript"/>
          <w:lang w:eastAsia="en-US" w:bidi="en-US"/>
        </w:rPr>
        <w:t>1 2</w:t>
      </w:r>
      <w:r w:rsidRPr="006E2295">
        <w:rPr>
          <w:lang w:eastAsia="en-US" w:bidi="en-US"/>
        </w:rPr>
        <w:t xml:space="preserve">. </w:t>
      </w:r>
      <w:r>
        <w:t>Przejęte być może</w:t>
      </w:r>
    </w:p>
    <w:p w:rsidR="00EF2F3B" w:rsidRDefault="006E2295">
      <w:pPr>
        <w:pStyle w:val="Stopka1"/>
        <w:framePr w:w="9048" w:h="630" w:hRule="exact" w:wrap="none" w:vAnchor="page" w:hAnchor="page" w:x="1245" w:y="13940"/>
        <w:shd w:val="clear" w:color="auto" w:fill="auto"/>
        <w:tabs>
          <w:tab w:val="left" w:pos="798"/>
        </w:tabs>
        <w:ind w:firstLine="660"/>
      </w:pPr>
      <w:r>
        <w:rPr>
          <w:vertAlign w:val="superscript"/>
        </w:rPr>
        <w:t>1</w:t>
      </w:r>
      <w:r>
        <w:tab/>
        <w:t>Artykuł ten jest próbą podsumowania referatów poświęconych poszczególnym omawianym tu pracom, które wchodziły do programu zebrań naukowych Pracowni Leksykologicznej przy Katedrze Języka Polskiego U. W.</w:t>
      </w:r>
    </w:p>
    <w:p w:rsidR="00EF2F3B" w:rsidRDefault="006E2295">
      <w:pPr>
        <w:pStyle w:val="Stopka1"/>
        <w:framePr w:w="9048" w:h="456" w:hRule="exact" w:wrap="none" w:vAnchor="page" w:hAnchor="page" w:x="1245" w:y="14576"/>
        <w:shd w:val="clear" w:color="auto" w:fill="auto"/>
        <w:tabs>
          <w:tab w:val="left" w:pos="1432"/>
        </w:tabs>
        <w:ind w:firstLine="640"/>
        <w:jc w:val="left"/>
      </w:pPr>
      <w:r>
        <w:rPr>
          <w:vertAlign w:val="superscript"/>
        </w:rPr>
        <w:t>2</w:t>
      </w:r>
      <w:r>
        <w:tab/>
        <w:t xml:space="preserve">Główne myśli w tej sprawie zostały sformułowane w pracy ,,Nekotorye </w:t>
      </w:r>
      <w:r>
        <w:rPr>
          <w:lang w:val="cs-CZ" w:eastAsia="cs-CZ" w:bidi="cs-CZ"/>
        </w:rPr>
        <w:t xml:space="preserve">obščije </w:t>
      </w:r>
      <w:r>
        <w:t>zame</w:t>
      </w:r>
      <w:r>
        <w:rPr>
          <w:lang w:val="cs-CZ" w:eastAsia="cs-CZ" w:bidi="cs-CZ"/>
        </w:rPr>
        <w:t>č</w:t>
      </w:r>
      <w:r>
        <w:t xml:space="preserve">anija o </w:t>
      </w:r>
      <w:r>
        <w:rPr>
          <w:lang w:val="cs-CZ" w:eastAsia="cs-CZ" w:bidi="cs-CZ"/>
        </w:rPr>
        <w:t xml:space="preserve">jazykovedenii </w:t>
      </w:r>
      <w:r>
        <w:t xml:space="preserve">i jazyke” Petersburg, 1871. „Wysoce niewłaściwą rzeczą byłoby określać </w:t>
      </w:r>
      <w:r>
        <w:rPr>
          <w:lang w:val="cs-CZ" w:eastAsia="cs-CZ" w:bidi="cs-CZ"/>
        </w:rPr>
        <w:t>struk-</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20"/>
        <w:framePr w:wrap="none" w:vAnchor="page" w:hAnchor="page" w:x="1314" w:y="942"/>
        <w:shd w:val="clear" w:color="auto" w:fill="auto"/>
        <w:spacing w:line="220" w:lineRule="exact"/>
      </w:pPr>
      <w:r>
        <w:lastRenderedPageBreak/>
        <w:t>242</w:t>
      </w:r>
    </w:p>
    <w:p w:rsidR="00EF2F3B" w:rsidRDefault="006E2295">
      <w:pPr>
        <w:pStyle w:val="Nagweklubstopka0"/>
        <w:framePr w:wrap="none" w:vAnchor="page" w:hAnchor="page" w:x="4200" w:y="954"/>
        <w:shd w:val="clear" w:color="auto" w:fill="auto"/>
        <w:spacing w:line="220" w:lineRule="exact"/>
      </w:pPr>
      <w:r>
        <w:t>PORADNIK JĘZYKOWY</w:t>
      </w:r>
    </w:p>
    <w:p w:rsidR="00EF2F3B" w:rsidRDefault="006E2295">
      <w:pPr>
        <w:pStyle w:val="Nagweklubstopka20"/>
        <w:framePr w:wrap="none" w:vAnchor="page" w:hAnchor="page" w:x="9054" w:y="966"/>
        <w:shd w:val="clear" w:color="auto" w:fill="auto"/>
        <w:spacing w:line="220" w:lineRule="exact"/>
      </w:pPr>
      <w:r>
        <w:t xml:space="preserve">1959 </w:t>
      </w:r>
      <w:r>
        <w:rPr>
          <w:rStyle w:val="Nagweklubstopka21"/>
        </w:rPr>
        <w:t xml:space="preserve">z. </w:t>
      </w:r>
      <w:r>
        <w:t>6—7</w:t>
      </w:r>
    </w:p>
    <w:p w:rsidR="00EF2F3B" w:rsidRDefault="006E2295">
      <w:pPr>
        <w:pStyle w:val="Teksttreci20"/>
        <w:framePr w:w="9090" w:h="10260" w:hRule="exact" w:wrap="none" w:vAnchor="page" w:hAnchor="page" w:x="1224" w:y="1572"/>
        <w:shd w:val="clear" w:color="auto" w:fill="auto"/>
        <w:spacing w:after="0" w:line="318" w:lineRule="exact"/>
        <w:ind w:firstLine="0"/>
      </w:pPr>
      <w:r>
        <w:t xml:space="preserve">od B. de </w:t>
      </w:r>
      <w:r w:rsidRPr="006E2295">
        <w:rPr>
          <w:lang w:eastAsia="en-US" w:bidi="en-US"/>
        </w:rPr>
        <w:t>Courtenay</w:t>
      </w:r>
      <w:r w:rsidRPr="006E2295">
        <w:rPr>
          <w:vertAlign w:val="superscript"/>
          <w:lang w:eastAsia="en-US" w:bidi="en-US"/>
        </w:rPr>
        <w:t>3</w:t>
      </w:r>
      <w:r w:rsidRPr="006E2295">
        <w:rPr>
          <w:lang w:eastAsia="en-US" w:bidi="en-US"/>
        </w:rPr>
        <w:t xml:space="preserve"> </w:t>
      </w:r>
      <w:r>
        <w:t>koncepcje w ujęciu Saussurowskiego Kursu nabrały rygoryzmu i absolutyzmu.</w:t>
      </w:r>
    </w:p>
    <w:p w:rsidR="00EF2F3B" w:rsidRDefault="006E2295">
      <w:pPr>
        <w:pStyle w:val="Teksttreci20"/>
        <w:framePr w:w="9090" w:h="10260" w:hRule="exact" w:wrap="none" w:vAnchor="page" w:hAnchor="page" w:x="1224" w:y="1572"/>
        <w:shd w:val="clear" w:color="auto" w:fill="auto"/>
        <w:spacing w:after="0" w:line="318" w:lineRule="exact"/>
        <w:ind w:firstLine="700"/>
      </w:pPr>
      <w:r>
        <w:t>Saussurowski podział na dwie dyscypliny praktycznie przyjął się w językoznawstwie i dziś powszechnie obowiązuje w nauczaniu rozdzielenie gramatyki opisowej od historycznej. Jest to oczywiście przełamanie neogramatycznej tradycji panhistoryzmu, której ostatnimi reprezentantami w Polsce byli profesorowie Łoś i Ułaszyn, wykształceni w szkole lipskiej. Wykładali oni do końca tylko historię języka, zostawiając opis współczesności nauczaniu w szkołach średnich. Następne pokolenie językoznawców (zajmujących się w dużej mierze badaniami dialektologicznymi, stanowiącymi punkt wyjścia dla teorii lingwistyki synchronicznej) uznało oczywistą prawdę, że czym innym jest opis współczesnego stanu, a czym innym badania diachroniczne.</w:t>
      </w:r>
    </w:p>
    <w:p w:rsidR="00EF2F3B" w:rsidRDefault="006E2295">
      <w:pPr>
        <w:pStyle w:val="Teksttreci20"/>
        <w:framePr w:w="9090" w:h="10260" w:hRule="exact" w:wrap="none" w:vAnchor="page" w:hAnchor="page" w:x="1224" w:y="1572"/>
        <w:shd w:val="clear" w:color="auto" w:fill="auto"/>
        <w:spacing w:after="0" w:line="318" w:lineRule="exact"/>
        <w:ind w:firstLine="700"/>
      </w:pPr>
      <w:r>
        <w:t xml:space="preserve">Cechą charakterystyczną współczesnego językoznawstwa jest więc przesunięcie punktu ciężkości z badań czysto historycznych, ewolucyjno-genetycznych, których ostatecznym celem przy skrajnym ujęciu jest rekonstrukcja prajęzyka (młodogramatycy) na badania opisowe, strukturalno-funkcyjne, abstrahujące od diachronii. Jest to zgodne z przewidywaniami </w:t>
      </w:r>
      <w:r>
        <w:rPr>
          <w:lang w:val="fr-FR" w:eastAsia="fr-FR" w:bidi="fr-FR"/>
        </w:rPr>
        <w:t xml:space="preserve">de </w:t>
      </w:r>
      <w:r w:rsidRPr="006E2295">
        <w:rPr>
          <w:lang w:eastAsia="en-US" w:bidi="en-US"/>
        </w:rPr>
        <w:t xml:space="preserve">Saussure’a, </w:t>
      </w:r>
      <w:r>
        <w:t>który przypuszczał, że po epoce badań historyczno-ewolucyjnych (od Boppa do szkoły młodogramatycznej) nastąpi powrót do „właściwego przedmiotu” językoznawstwa z epoki gramatyki klasycznej. Gramatyka ta badała właściwy przedmiot językoznawstwa, fakt synchroniczny, tylko fałszywą metodą</w:t>
      </w:r>
      <w:r>
        <w:rPr>
          <w:vertAlign w:val="superscript"/>
        </w:rPr>
        <w:t>4</w:t>
      </w:r>
      <w:r>
        <w:t>.</w:t>
      </w:r>
    </w:p>
    <w:p w:rsidR="00EF2F3B" w:rsidRDefault="006E2295">
      <w:pPr>
        <w:pStyle w:val="Teksttreci20"/>
        <w:framePr w:w="9090" w:h="10260" w:hRule="exact" w:wrap="none" w:vAnchor="page" w:hAnchor="page" w:x="1224" w:y="1572"/>
        <w:shd w:val="clear" w:color="auto" w:fill="auto"/>
        <w:spacing w:after="0" w:line="318" w:lineRule="exact"/>
        <w:ind w:firstLine="700"/>
      </w:pPr>
      <w:r>
        <w:t xml:space="preserve">Dla de </w:t>
      </w:r>
      <w:r w:rsidRPr="006E2295">
        <w:rPr>
          <w:lang w:eastAsia="en-US" w:bidi="en-US"/>
        </w:rPr>
        <w:t xml:space="preserve">Saussure’a </w:t>
      </w:r>
      <w:r>
        <w:t xml:space="preserve">aspekt synchroniczny jest ważniejszy od diachronii z dwu względów: 1. Jest to jedyna rzeczywistość dla podmiotu mówiącego </w:t>
      </w:r>
      <w:r>
        <w:rPr>
          <w:lang w:val="fr-FR" w:eastAsia="fr-FR" w:bidi="fr-FR"/>
        </w:rPr>
        <w:t xml:space="preserve">(sujet parlant), </w:t>
      </w:r>
      <w:r>
        <w:t xml:space="preserve">któremu do zrozumienia współczesnego języka zupełnie niepotrzebna jest wiedza historyczna. 2. Językoznawca patrząc z perspektywy historycznej bada nie język </w:t>
      </w:r>
      <w:r>
        <w:rPr>
          <w:lang w:val="fr-FR" w:eastAsia="fr-FR" w:bidi="fr-FR"/>
        </w:rPr>
        <w:t xml:space="preserve">(langue), </w:t>
      </w:r>
      <w:r>
        <w:t xml:space="preserve">system, ale serię poszczególnych, izolowanych wydarzeń, zjawisk </w:t>
      </w:r>
      <w:r>
        <w:rPr>
          <w:lang w:val="fr-FR" w:eastAsia="fr-FR" w:bidi="fr-FR"/>
        </w:rPr>
        <w:t xml:space="preserve">(événements), </w:t>
      </w:r>
      <w:r>
        <w:t>które mają jakiś wpływ na system, ale same go nie tworzą</w:t>
      </w:r>
      <w:r>
        <w:rPr>
          <w:vertAlign w:val="superscript"/>
        </w:rPr>
        <w:t>5</w:t>
      </w:r>
      <w:r>
        <w:t xml:space="preserve">. To więc, co najważniejsze w badaniu językoznawczym: system, </w:t>
      </w:r>
      <w:r>
        <w:rPr>
          <w:lang w:val="fr-FR" w:eastAsia="fr-FR" w:bidi="fr-FR"/>
        </w:rPr>
        <w:t xml:space="preserve">langue, </w:t>
      </w:r>
      <w:r>
        <w:t xml:space="preserve">może być ujęte — zdaniem </w:t>
      </w:r>
      <w:r>
        <w:rPr>
          <w:lang w:val="fr-FR" w:eastAsia="fr-FR" w:bidi="fr-FR"/>
        </w:rPr>
        <w:t xml:space="preserve">de Saussure’a </w:t>
      </w:r>
      <w:r>
        <w:t>— tylko w planie synchronii, na osi jednoczesności.</w:t>
      </w:r>
    </w:p>
    <w:p w:rsidR="00EF2F3B" w:rsidRDefault="006E2295">
      <w:pPr>
        <w:pStyle w:val="Teksttreci20"/>
        <w:framePr w:w="9090" w:h="10260" w:hRule="exact" w:wrap="none" w:vAnchor="page" w:hAnchor="page" w:x="1224" w:y="1572"/>
        <w:shd w:val="clear" w:color="auto" w:fill="auto"/>
        <w:spacing w:after="0" w:line="318" w:lineRule="exact"/>
        <w:ind w:firstLine="700"/>
      </w:pPr>
      <w:r>
        <w:t xml:space="preserve">Fakt ten ilustruje </w:t>
      </w:r>
      <w:r>
        <w:rPr>
          <w:lang w:val="fr-FR" w:eastAsia="fr-FR" w:bidi="fr-FR"/>
        </w:rPr>
        <w:t xml:space="preserve">de Saussure </w:t>
      </w:r>
      <w:r>
        <w:t>wieloma przykładami i przenośniami. Najbardziej jaskrawe jest znane porównanie języka do gry w szachy. W partii szachów każda pozycja jest oderwana od przeszłości i przyszłości. W każdej chwili może</w:t>
      </w:r>
    </w:p>
    <w:p w:rsidR="00EF2F3B" w:rsidRDefault="006E2295">
      <w:pPr>
        <w:pStyle w:val="Stopka1"/>
        <w:framePr w:w="9090" w:h="1920" w:hRule="exact" w:wrap="none" w:vAnchor="page" w:hAnchor="page" w:x="1224" w:y="12020"/>
        <w:shd w:val="clear" w:color="auto" w:fill="auto"/>
        <w:tabs>
          <w:tab w:val="left" w:pos="792"/>
        </w:tabs>
      </w:pPr>
      <w:r>
        <w:t xml:space="preserve">turę języka w danej epoce na podstawie jakiejkolwiek epoki poprzedzającej lub następującej. Zadanie badacza polega na tym, aby przez dokładną analizę języka w poszczególnych epokach odtworzyć jego stan na danym etapie i potem dopiero wykazać, jakim sposobem ze struktury i stanu epoki poprzedzającej mogła się rozwinąć struktura i stan epoki następującej" (cytuję za O. Achmanovą. „Glossematyka L. </w:t>
      </w:r>
      <w:r>
        <w:rPr>
          <w:lang w:val="fr-FR" w:eastAsia="fr-FR" w:bidi="fr-FR"/>
        </w:rPr>
        <w:t xml:space="preserve">Hjelmsleva </w:t>
      </w:r>
      <w:r>
        <w:t xml:space="preserve">jako przejaw upadku współczesnego językoznawstwa burżuazyjnego" Zesz. Jęz. 2, 1954). Dla ścisłości dodajmy, że według </w:t>
      </w:r>
      <w:r>
        <w:rPr>
          <w:lang w:val="fr-FR" w:eastAsia="fr-FR" w:bidi="fr-FR"/>
        </w:rPr>
        <w:t xml:space="preserve">de Saussure’a </w:t>
      </w:r>
      <w:r>
        <w:t xml:space="preserve">gramatyka może być tylko opisowa, synchroniczna (statyczna), bo gramatyka to system reguł </w:t>
      </w:r>
      <w:r>
        <w:rPr>
          <w:lang w:val="fr-FR" w:eastAsia="fr-FR" w:bidi="fr-FR"/>
        </w:rPr>
        <w:t xml:space="preserve">„mettant </w:t>
      </w:r>
      <w:r>
        <w:t xml:space="preserve">en </w:t>
      </w:r>
      <w:r>
        <w:rPr>
          <w:lang w:val="fr-FR" w:eastAsia="fr-FR" w:bidi="fr-FR"/>
        </w:rPr>
        <w:t xml:space="preserve">jeu des valeurs coexistantes" </w:t>
      </w:r>
      <w:r>
        <w:t xml:space="preserve">— a system jest pojęciem z planu synchronii. Można więc mówić tylko o </w:t>
      </w:r>
      <w:r>
        <w:rPr>
          <w:rStyle w:val="StopkaKursywa"/>
        </w:rPr>
        <w:t>lingwistyce</w:t>
      </w:r>
      <w:r>
        <w:t xml:space="preserve"> diachroniczncj.</w:t>
      </w:r>
    </w:p>
    <w:p w:rsidR="00EF2F3B" w:rsidRDefault="006E2295">
      <w:pPr>
        <w:pStyle w:val="Stopka1"/>
        <w:framePr w:w="9090" w:h="426" w:hRule="exact" w:wrap="none" w:vAnchor="page" w:hAnchor="page" w:x="1224" w:y="13940"/>
        <w:shd w:val="clear" w:color="auto" w:fill="auto"/>
        <w:tabs>
          <w:tab w:val="left" w:pos="804"/>
        </w:tabs>
        <w:ind w:firstLine="660"/>
        <w:jc w:val="left"/>
      </w:pPr>
      <w:r>
        <w:rPr>
          <w:vertAlign w:val="superscript"/>
        </w:rPr>
        <w:t>3</w:t>
      </w:r>
      <w:r>
        <w:tab/>
      </w:r>
      <w:r w:rsidRPr="006E2295">
        <w:rPr>
          <w:lang w:eastAsia="en-US" w:bidi="en-US"/>
        </w:rPr>
        <w:t xml:space="preserve">Prof. </w:t>
      </w:r>
      <w:r>
        <w:t xml:space="preserve">R. Jacobson w referacie wygłoszonym w Warszawie w styczniu 1957 r. dowodził, </w:t>
      </w:r>
      <w:r>
        <w:rPr>
          <w:lang w:val="fr-FR" w:eastAsia="fr-FR" w:bidi="fr-FR"/>
        </w:rPr>
        <w:t xml:space="preserve">de Saussure </w:t>
      </w:r>
      <w:r>
        <w:t>znał prace Baudouina i z nich korzystał.</w:t>
      </w:r>
    </w:p>
    <w:p w:rsidR="00EF2F3B" w:rsidRPr="006E2295" w:rsidRDefault="006E2295">
      <w:pPr>
        <w:pStyle w:val="Stopka1"/>
        <w:framePr w:w="9090" w:h="210" w:hRule="exact" w:wrap="none" w:vAnchor="page" w:hAnchor="page" w:x="1224" w:y="14366"/>
        <w:shd w:val="clear" w:color="auto" w:fill="auto"/>
        <w:tabs>
          <w:tab w:val="left" w:pos="846"/>
        </w:tabs>
        <w:ind w:left="660"/>
        <w:rPr>
          <w:lang w:val="en-US"/>
        </w:rPr>
      </w:pPr>
      <w:r w:rsidRPr="006E2295">
        <w:rPr>
          <w:vertAlign w:val="superscript"/>
          <w:lang w:val="en-US"/>
        </w:rPr>
        <w:t>4</w:t>
      </w:r>
      <w:r w:rsidRPr="006E2295">
        <w:rPr>
          <w:lang w:val="en-US"/>
        </w:rPr>
        <w:tab/>
      </w:r>
      <w:r>
        <w:rPr>
          <w:lang w:val="fr-FR" w:eastAsia="fr-FR" w:bidi="fr-FR"/>
        </w:rPr>
        <w:t xml:space="preserve">F. </w:t>
      </w:r>
      <w:r w:rsidRPr="006E2295">
        <w:rPr>
          <w:lang w:val="en-US"/>
        </w:rPr>
        <w:t xml:space="preserve">de </w:t>
      </w:r>
      <w:r>
        <w:rPr>
          <w:lang w:val="fr-FR" w:eastAsia="fr-FR" w:bidi="fr-FR"/>
        </w:rPr>
        <w:t>Saussure: Cours de linguistique générale, Paris 1916, s. 121.</w:t>
      </w:r>
    </w:p>
    <w:p w:rsidR="00EF2F3B" w:rsidRDefault="006E2295">
      <w:pPr>
        <w:pStyle w:val="Stopka1"/>
        <w:framePr w:w="9090" w:h="456" w:hRule="exact" w:wrap="none" w:vAnchor="page" w:hAnchor="page" w:x="1224" w:y="14582"/>
        <w:shd w:val="clear" w:color="auto" w:fill="auto"/>
        <w:tabs>
          <w:tab w:val="left" w:pos="774"/>
        </w:tabs>
        <w:ind w:firstLine="640"/>
        <w:jc w:val="left"/>
      </w:pPr>
      <w:r>
        <w:rPr>
          <w:vertAlign w:val="superscript"/>
          <w:lang w:val="fr-FR" w:eastAsia="fr-FR" w:bidi="fr-FR"/>
        </w:rPr>
        <w:t>5</w:t>
      </w:r>
      <w:r>
        <w:rPr>
          <w:lang w:val="fr-FR" w:eastAsia="fr-FR" w:bidi="fr-FR"/>
        </w:rPr>
        <w:tab/>
        <w:t>„Dans la perspective diachronique on a affaire à des phénomènes qui n’ont aucun rapport avec les systèmes, bien qu’ils les conditionnent". Cours... s. 126.</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93" w:y="990"/>
        <w:shd w:val="clear" w:color="auto" w:fill="auto"/>
        <w:spacing w:line="220" w:lineRule="exact"/>
      </w:pPr>
      <w:r>
        <w:lastRenderedPageBreak/>
        <w:t>1959 z. 6—7</w:t>
      </w:r>
    </w:p>
    <w:p w:rsidR="00EF2F3B" w:rsidRDefault="006E2295">
      <w:pPr>
        <w:pStyle w:val="Nagweklubstopka0"/>
        <w:framePr w:wrap="none" w:vAnchor="page" w:hAnchor="page" w:x="4341" w:y="990"/>
        <w:shd w:val="clear" w:color="auto" w:fill="auto"/>
        <w:spacing w:line="220" w:lineRule="exact"/>
      </w:pPr>
      <w:r>
        <w:t>PORADNIK JĘZYKOWY</w:t>
      </w:r>
    </w:p>
    <w:p w:rsidR="00EF2F3B" w:rsidRDefault="006E2295">
      <w:pPr>
        <w:pStyle w:val="Nagweklubstopka0"/>
        <w:framePr w:wrap="none" w:vAnchor="page" w:hAnchor="page" w:x="9867" w:y="990"/>
        <w:shd w:val="clear" w:color="auto" w:fill="auto"/>
        <w:spacing w:line="220" w:lineRule="exact"/>
      </w:pPr>
      <w:r>
        <w:t>243</w:t>
      </w:r>
    </w:p>
    <w:p w:rsidR="00EF2F3B" w:rsidRDefault="006E2295">
      <w:pPr>
        <w:pStyle w:val="Teksttreci20"/>
        <w:framePr w:w="8976" w:h="7362" w:hRule="exact" w:wrap="none" w:vAnchor="page" w:hAnchor="page" w:x="1281" w:y="1612"/>
        <w:shd w:val="clear" w:color="auto" w:fill="auto"/>
        <w:spacing w:after="0" w:line="312" w:lineRule="exact"/>
        <w:ind w:firstLine="0"/>
      </w:pPr>
      <w:r>
        <w:t>przyjść nowy gracz i kontynuować grę zupełnie nie odwołując się do tego, co działo się przedtem. Obojętne jest zupełnie, jak doszło do danego stanu, w jaki sposób wytworzył się dany układ. Jeżeli jest znany system reguł, można grę prowadzić dalej. To wszystko odnosi się także do języka</w:t>
      </w:r>
      <w:r>
        <w:rPr>
          <w:vertAlign w:val="superscript"/>
        </w:rPr>
        <w:t>6</w:t>
      </w:r>
      <w:r>
        <w:t>. Przeszłość jest nieważna, system funkcjonuje niezależnie od niej. (Oczywiście pewne zmiany diachroniczne wchodzą do systemu i zaczynają w jego ramach funkcjonować). Więcej: aby dobrze zrozumieć synchronię, trzeba niejednokrotnie zapomnieć o diachronii</w:t>
      </w:r>
      <w:r>
        <w:rPr>
          <w:vertAlign w:val="superscript"/>
        </w:rPr>
        <w:t>7</w:t>
      </w:r>
      <w:r>
        <w:t>.</w:t>
      </w:r>
    </w:p>
    <w:p w:rsidR="00EF2F3B" w:rsidRDefault="006E2295">
      <w:pPr>
        <w:pStyle w:val="Teksttreci20"/>
        <w:framePr w:w="8976" w:h="7362" w:hRule="exact" w:wrap="none" w:vAnchor="page" w:hAnchor="page" w:x="1281" w:y="1612"/>
        <w:shd w:val="clear" w:color="auto" w:fill="auto"/>
        <w:spacing w:after="0" w:line="312" w:lineRule="exact"/>
        <w:ind w:firstLine="640"/>
      </w:pPr>
      <w:r>
        <w:t xml:space="preserve">Wytyczne </w:t>
      </w:r>
      <w:r>
        <w:rPr>
          <w:lang w:val="fr-FR" w:eastAsia="fr-FR" w:bidi="fr-FR"/>
        </w:rPr>
        <w:t xml:space="preserve">de </w:t>
      </w:r>
      <w:r w:rsidRPr="006E2295">
        <w:rPr>
          <w:lang w:eastAsia="en-US" w:bidi="en-US"/>
        </w:rPr>
        <w:t xml:space="preserve">Saussure’a </w:t>
      </w:r>
      <w:r>
        <w:t xml:space="preserve">przyjęli jako podstawę swej metody deskryptywiści amerykańscy, dla których także warunkiem dobrego opisu stanu językowego było całkowite zapomnienie historii danego języka: „Do opisania języka nie potrzeba żadnych wiadomości historycznych: co więcej obserwator, który by dopuścił, aby takie wiadomości wpłynęły na dokonywany przezeń historyczny opis, nieuchronnie zniekształci dane, które uzyskał” </w:t>
      </w:r>
      <w:r w:rsidRPr="006E2295">
        <w:rPr>
          <w:lang w:eastAsia="en-US" w:bidi="en-US"/>
        </w:rPr>
        <w:t xml:space="preserve">(Bloomfield, Language </w:t>
      </w:r>
      <w:r>
        <w:rPr>
          <w:lang w:val="fr-FR" w:eastAsia="fr-FR" w:bidi="fr-FR"/>
        </w:rPr>
        <w:t xml:space="preserve">s. </w:t>
      </w:r>
      <w:r>
        <w:t>13—20).</w:t>
      </w:r>
    </w:p>
    <w:p w:rsidR="00EF2F3B" w:rsidRDefault="006E2295">
      <w:pPr>
        <w:pStyle w:val="Teksttreci20"/>
        <w:framePr w:w="8976" w:h="7362" w:hRule="exact" w:wrap="none" w:vAnchor="page" w:hAnchor="page" w:x="1281" w:y="1612"/>
        <w:shd w:val="clear" w:color="auto" w:fill="auto"/>
        <w:spacing w:after="0" w:line="312" w:lineRule="exact"/>
        <w:ind w:firstLine="640"/>
      </w:pPr>
      <w:r>
        <w:t>Postulat rozdzielenia lingwistyki synchronicznej i diachronicznej został zrealizowany mniej lub bardziej konsekwentnie i przyjęty powszechnie we wszystkich dziedzinach językoznawstwa z wyjątkiem słowotwórstwa. Istnieją wyraźnie od siebie oddzielone: fonetyka historyczna i opisowa, fleksja historyczna i opisowa, składnia historyczna i opisowa, ale kwestia słowotwórstwa opisowego jest jeszcze ciągle dyskusyjna. Okazuje się sprawą bardzo skomplikowaną wytyczenie granicy między słowotwórstwem synchronicznym a diachronicznym, a nawet można wątpić, czy podział ten jest w ogóle do przeprowadzenia. Trudno bowiem z zasobu leksykalnego wyabstrahować system słowotwórczy, o którym można by powiedzieć, że funkcjonuje współcześnie, niezależnie od historii.</w:t>
      </w:r>
    </w:p>
    <w:p w:rsidR="00EF2F3B" w:rsidRDefault="006E2295">
      <w:pPr>
        <w:pStyle w:val="Teksttreci40"/>
        <w:framePr w:w="8976" w:h="266" w:hRule="exact" w:wrap="none" w:vAnchor="page" w:hAnchor="page" w:x="1281" w:y="9892"/>
        <w:shd w:val="clear" w:color="auto" w:fill="auto"/>
        <w:spacing w:before="0" w:after="0" w:line="200" w:lineRule="exact"/>
        <w:ind w:firstLine="0"/>
      </w:pPr>
      <w:r>
        <w:t>MOTYWACJA ZNACZENIOWA ZAMIAST DERYWACJI</w:t>
      </w:r>
    </w:p>
    <w:p w:rsidR="00EF2F3B" w:rsidRDefault="006E2295">
      <w:pPr>
        <w:pStyle w:val="Teksttreci20"/>
        <w:framePr w:w="8976" w:h="2598" w:hRule="exact" w:wrap="none" w:vAnchor="page" w:hAnchor="page" w:x="1281" w:y="10510"/>
        <w:shd w:val="clear" w:color="auto" w:fill="auto"/>
        <w:spacing w:after="0" w:line="312" w:lineRule="exact"/>
        <w:ind w:firstLine="640"/>
      </w:pPr>
      <w:r>
        <w:t xml:space="preserve">Wszystkie próby stworzenia metodologii słowotwórstwa </w:t>
      </w:r>
      <w:r w:rsidRPr="006E2295">
        <w:rPr>
          <w:lang w:eastAsia="en-US" w:bidi="en-US"/>
        </w:rPr>
        <w:t>synch</w:t>
      </w:r>
      <w:r>
        <w:t xml:space="preserve">roniczngeo nawiązują bezpośrednio lub pośrednio do de </w:t>
      </w:r>
      <w:r w:rsidRPr="006E2295">
        <w:rPr>
          <w:lang w:eastAsia="en-US" w:bidi="en-US"/>
        </w:rPr>
        <w:t xml:space="preserve">Saussure’a, </w:t>
      </w:r>
      <w:r>
        <w:t xml:space="preserve">u którego po raz pierwszy spotykamy się z rozdzieleniem słowotwórstwa synchronicznego i diachronicznego. </w:t>
      </w:r>
      <w:r>
        <w:rPr>
          <w:lang w:val="fr-FR" w:eastAsia="fr-FR" w:bidi="fr-FR"/>
        </w:rPr>
        <w:t xml:space="preserve">De Saussure </w:t>
      </w:r>
      <w:r>
        <w:t xml:space="preserve">nie mówi wprawdzie </w:t>
      </w:r>
      <w:r w:rsidRPr="006E2295">
        <w:rPr>
          <w:rStyle w:val="Teksttreci2Kursywa"/>
          <w:lang w:eastAsia="en-US" w:bidi="en-US"/>
        </w:rPr>
        <w:t>expressis verbis</w:t>
      </w:r>
      <w:r w:rsidRPr="006E2295">
        <w:rPr>
          <w:lang w:eastAsia="en-US" w:bidi="en-US"/>
        </w:rPr>
        <w:t xml:space="preserve"> </w:t>
      </w:r>
      <w:r>
        <w:t xml:space="preserve">o słowotwórstwie, ale jego przykłady ilustrujące różnicę między planem synchronii i diachronii są zaczerpnięte także z zakresu słowotwórstwa. </w:t>
      </w:r>
    </w:p>
    <w:p w:rsidR="00EF2F3B" w:rsidRDefault="006E2295">
      <w:pPr>
        <w:pStyle w:val="Teksttreci20"/>
        <w:framePr w:w="8976" w:h="2598" w:hRule="exact" w:wrap="none" w:vAnchor="page" w:hAnchor="page" w:x="1281" w:y="10510"/>
        <w:shd w:val="clear" w:color="auto" w:fill="auto"/>
        <w:spacing w:after="0" w:line="312" w:lineRule="exact"/>
        <w:ind w:firstLine="640"/>
      </w:pPr>
      <w:r>
        <w:t xml:space="preserve">Tak np. stwierdza </w:t>
      </w:r>
      <w:r>
        <w:rPr>
          <w:lang w:val="fr-FR" w:eastAsia="fr-FR" w:bidi="fr-FR"/>
        </w:rPr>
        <w:t xml:space="preserve">de Saussure, </w:t>
      </w:r>
      <w:r>
        <w:t xml:space="preserve">że fr. </w:t>
      </w:r>
      <w:r>
        <w:rPr>
          <w:rStyle w:val="Teksttreci2Kursywa"/>
          <w:lang w:val="fr-FR" w:eastAsia="fr-FR" w:bidi="fr-FR"/>
        </w:rPr>
        <w:t>décrépir</w:t>
      </w:r>
      <w:r>
        <w:rPr>
          <w:rStyle w:val="Teksttreci2Kursywa"/>
        </w:rPr>
        <w:t xml:space="preserve">, </w:t>
      </w:r>
      <w:r>
        <w:rPr>
          <w:rStyle w:val="Teksttreci2Kursywa"/>
          <w:lang w:val="fr-FR" w:eastAsia="fr-FR" w:bidi="fr-FR"/>
        </w:rPr>
        <w:t>crépir</w:t>
      </w:r>
      <w:r>
        <w:rPr>
          <w:lang w:val="fr-FR" w:eastAsia="fr-FR" w:bidi="fr-FR"/>
        </w:rPr>
        <w:t xml:space="preserve"> </w:t>
      </w:r>
      <w:r>
        <w:t xml:space="preserve">«pokrywać wapnem», pochodzące z łac. </w:t>
      </w:r>
      <w:r>
        <w:rPr>
          <w:rStyle w:val="Teksttreci2Kursywa"/>
        </w:rPr>
        <w:t>crispus</w:t>
      </w:r>
      <w:r>
        <w:t xml:space="preserve"> i fr. </w:t>
      </w:r>
      <w:r>
        <w:rPr>
          <w:rStyle w:val="Teksttreci2Kursywa"/>
          <w:lang w:val="fr-FR" w:eastAsia="fr-FR" w:bidi="fr-FR"/>
        </w:rPr>
        <w:t>décrépit</w:t>
      </w:r>
      <w:r>
        <w:t xml:space="preserve">, łac. </w:t>
      </w:r>
      <w:r>
        <w:rPr>
          <w:rStyle w:val="Teksttreci2Kursywa"/>
        </w:rPr>
        <w:t>decrepitus</w:t>
      </w:r>
      <w:r>
        <w:t xml:space="preserve"> «zniszczony przez czas» w pla-</w:t>
      </w:r>
    </w:p>
    <w:p w:rsidR="00EF2F3B" w:rsidRPr="006E2295" w:rsidRDefault="006E2295">
      <w:pPr>
        <w:pStyle w:val="Stopka1"/>
        <w:framePr w:w="8970" w:h="1074" w:hRule="exact" w:wrap="none" w:vAnchor="page" w:hAnchor="page" w:x="1281" w:y="13286"/>
        <w:shd w:val="clear" w:color="auto" w:fill="auto"/>
        <w:tabs>
          <w:tab w:val="left" w:pos="768"/>
        </w:tabs>
        <w:ind w:firstLine="640"/>
        <w:jc w:val="left"/>
        <w:rPr>
          <w:lang w:val="en-US"/>
        </w:rPr>
      </w:pPr>
      <w:r w:rsidRPr="006E2295">
        <w:rPr>
          <w:vertAlign w:val="superscript"/>
          <w:lang w:val="en-US"/>
        </w:rPr>
        <w:t>6</w:t>
      </w:r>
      <w:r w:rsidRPr="006E2295">
        <w:rPr>
          <w:lang w:val="en-US"/>
        </w:rPr>
        <w:tab/>
      </w:r>
      <w:r>
        <w:rPr>
          <w:lang w:val="fr-FR" w:eastAsia="fr-FR" w:bidi="fr-FR"/>
        </w:rPr>
        <w:t>„Ceci s’applique également à la langue et consacre la distinction radicale du diachronique et du synchronique” Cours s. 130.</w:t>
      </w:r>
    </w:p>
    <w:p w:rsidR="00EF2F3B" w:rsidRPr="006E2295" w:rsidRDefault="006E2295">
      <w:pPr>
        <w:pStyle w:val="Stopka1"/>
        <w:framePr w:w="8970" w:h="1074" w:hRule="exact" w:wrap="none" w:vAnchor="page" w:hAnchor="page" w:x="1281" w:y="13286"/>
        <w:shd w:val="clear" w:color="auto" w:fill="auto"/>
        <w:ind w:firstLine="640"/>
        <w:jc w:val="left"/>
        <w:rPr>
          <w:lang w:val="en-US"/>
        </w:rPr>
      </w:pPr>
      <w:r>
        <w:t xml:space="preserve">Zasadniczą krytykę takiego ujęcia języka przez </w:t>
      </w:r>
      <w:r>
        <w:rPr>
          <w:lang w:val="fr-FR" w:eastAsia="fr-FR" w:bidi="fr-FR"/>
        </w:rPr>
        <w:t xml:space="preserve">de Saussure’a </w:t>
      </w:r>
      <w:r>
        <w:t xml:space="preserve">zawiera artykuł </w:t>
      </w:r>
      <w:r w:rsidRPr="006E2295">
        <w:rPr>
          <w:lang w:eastAsia="en-US" w:bidi="en-US"/>
        </w:rPr>
        <w:t xml:space="preserve">prof. </w:t>
      </w:r>
      <w:r>
        <w:t xml:space="preserve">W Doroszewskiego: </w:t>
      </w:r>
      <w:r>
        <w:rPr>
          <w:lang w:val="fr-FR" w:eastAsia="fr-FR" w:bidi="fr-FR"/>
        </w:rPr>
        <w:t xml:space="preserve">Le structuralisme linguistique et les études de géographie dialectale. </w:t>
      </w:r>
      <w:r>
        <w:rPr>
          <w:lang w:val="en-US" w:eastAsia="en-US" w:bidi="en-US"/>
        </w:rPr>
        <w:t xml:space="preserve">Proceedings of the </w:t>
      </w:r>
      <w:r>
        <w:rPr>
          <w:lang w:val="fr-FR" w:eastAsia="fr-FR" w:bidi="fr-FR"/>
        </w:rPr>
        <w:t xml:space="preserve">VIII </w:t>
      </w:r>
      <w:r>
        <w:rPr>
          <w:lang w:val="en-US" w:eastAsia="en-US" w:bidi="en-US"/>
        </w:rPr>
        <w:t>Intern. Congress of Linquists, s. 548 — 50.</w:t>
      </w:r>
    </w:p>
    <w:p w:rsidR="00EF2F3B" w:rsidRPr="006E2295" w:rsidRDefault="006E2295">
      <w:pPr>
        <w:pStyle w:val="Stopka1"/>
        <w:framePr w:w="8970" w:h="666" w:hRule="exact" w:wrap="none" w:vAnchor="page" w:hAnchor="page" w:x="1281" w:y="14366"/>
        <w:shd w:val="clear" w:color="auto" w:fill="auto"/>
        <w:tabs>
          <w:tab w:val="left" w:pos="786"/>
        </w:tabs>
        <w:ind w:firstLine="640"/>
        <w:jc w:val="left"/>
        <w:rPr>
          <w:lang w:val="en-US"/>
        </w:rPr>
      </w:pPr>
      <w:r>
        <w:rPr>
          <w:vertAlign w:val="superscript"/>
          <w:lang w:val="en-US" w:eastAsia="en-US" w:bidi="en-US"/>
        </w:rPr>
        <w:t>7</w:t>
      </w:r>
      <w:r>
        <w:rPr>
          <w:lang w:val="en-US" w:eastAsia="en-US" w:bidi="en-US"/>
        </w:rPr>
        <w:tab/>
      </w:r>
      <w:r>
        <w:rPr>
          <w:lang w:val="fr-FR" w:eastAsia="fr-FR" w:bidi="fr-FR"/>
        </w:rPr>
        <w:t>„Le linguiste, qui veut comprendre cet état doit —il faire table rase de tout ce quia l'</w:t>
      </w:r>
      <w:r>
        <w:rPr>
          <w:lang w:val="ru-RU" w:eastAsia="ru-RU" w:bidi="ru-RU"/>
        </w:rPr>
        <w:t>а</w:t>
      </w:r>
      <w:r w:rsidRPr="006E2295">
        <w:rPr>
          <w:lang w:val="en-US" w:eastAsia="ru-RU" w:bidi="ru-RU"/>
        </w:rPr>
        <w:t xml:space="preserve"> </w:t>
      </w:r>
      <w:r>
        <w:rPr>
          <w:lang w:val="en-US" w:eastAsia="en-US" w:bidi="en-US"/>
        </w:rPr>
        <w:t>pro</w:t>
      </w:r>
      <w:r>
        <w:rPr>
          <w:lang w:val="fr-FR" w:eastAsia="fr-FR" w:bidi="fr-FR"/>
        </w:rPr>
        <w:t>duit et ignorer la diachronie. Il ne peut entrer dans la conscience des sujets parlants qu’en supprimant le passé. L’intervention de l’histoire ne peut que fausser son jugement”.</w:t>
      </w:r>
    </w:p>
    <w:p w:rsidR="00EF2F3B" w:rsidRPr="006E2295" w:rsidRDefault="00EF2F3B">
      <w:pPr>
        <w:rPr>
          <w:sz w:val="2"/>
          <w:szCs w:val="2"/>
          <w:lang w:val="en-US"/>
        </w:rPr>
        <w:sectPr w:rsidR="00EF2F3B" w:rsidRPr="006E2295">
          <w:pgSz w:w="11900" w:h="16840"/>
          <w:pgMar w:top="360" w:right="360" w:bottom="360" w:left="360" w:header="0" w:footer="3" w:gutter="0"/>
          <w:cols w:space="720"/>
          <w:noEndnote/>
          <w:docGrid w:linePitch="360"/>
        </w:sectPr>
      </w:pPr>
    </w:p>
    <w:p w:rsidR="00EF2F3B" w:rsidRPr="006E2295" w:rsidRDefault="006E2295">
      <w:pPr>
        <w:pStyle w:val="Nagweklubstopka0"/>
        <w:framePr w:wrap="none" w:vAnchor="page" w:hAnchor="page" w:x="1363" w:y="1329"/>
        <w:shd w:val="clear" w:color="auto" w:fill="auto"/>
        <w:spacing w:line="220" w:lineRule="exact"/>
        <w:rPr>
          <w:lang w:val="en-US"/>
        </w:rPr>
      </w:pPr>
      <w:r w:rsidRPr="006E2295">
        <w:rPr>
          <w:lang w:val="en-US"/>
        </w:rPr>
        <w:lastRenderedPageBreak/>
        <w:t>244</w:t>
      </w:r>
    </w:p>
    <w:p w:rsidR="00EF2F3B" w:rsidRPr="006E2295" w:rsidRDefault="006E2295">
      <w:pPr>
        <w:pStyle w:val="Nagweklubstopka0"/>
        <w:framePr w:wrap="none" w:vAnchor="page" w:hAnchor="page" w:x="4147" w:y="1317"/>
        <w:shd w:val="clear" w:color="auto" w:fill="auto"/>
        <w:spacing w:line="220" w:lineRule="exact"/>
        <w:rPr>
          <w:lang w:val="en-US"/>
        </w:rPr>
      </w:pPr>
      <w:r w:rsidRPr="006E2295">
        <w:rPr>
          <w:lang w:val="en-US"/>
        </w:rPr>
        <w:t>PORADNIK JĘZYKOWY</w:t>
      </w:r>
    </w:p>
    <w:p w:rsidR="00EF2F3B" w:rsidRDefault="006E2295">
      <w:pPr>
        <w:pStyle w:val="Nagweklubstopka0"/>
        <w:framePr w:wrap="none" w:vAnchor="page" w:hAnchor="page" w:x="8797" w:y="1317"/>
        <w:shd w:val="clear" w:color="auto" w:fill="auto"/>
        <w:spacing w:line="220" w:lineRule="exact"/>
      </w:pPr>
      <w:r>
        <w:t>1959 z. 6—7</w:t>
      </w:r>
    </w:p>
    <w:p w:rsidR="00EF2F3B" w:rsidRDefault="006E2295">
      <w:pPr>
        <w:pStyle w:val="Teksttreci20"/>
        <w:framePr w:w="8760" w:h="12036" w:hRule="exact" w:wrap="none" w:vAnchor="page" w:hAnchor="page" w:x="1255" w:y="1926"/>
        <w:shd w:val="clear" w:color="auto" w:fill="auto"/>
        <w:spacing w:after="0" w:line="306" w:lineRule="exact"/>
        <w:ind w:firstLine="0"/>
      </w:pPr>
      <w:r>
        <w:t>nie genetycznym (następstwa, diachronii) nie łączą się, natomiast w planie synchronicznym (w którym się uwzględnia współczesny moment funkcjonowania języka) istnieje między tymi formami związek, asocjacja w poczuciu mówiących, formy te nawzajem się motywują</w:t>
      </w:r>
      <w:r>
        <w:rPr>
          <w:vertAlign w:val="superscript"/>
        </w:rPr>
        <w:t>8</w:t>
      </w:r>
      <w:r>
        <w:t>.</w:t>
      </w:r>
    </w:p>
    <w:p w:rsidR="00EF2F3B" w:rsidRDefault="006E2295">
      <w:pPr>
        <w:pStyle w:val="Teksttreci20"/>
        <w:framePr w:w="8760" w:h="12036" w:hRule="exact" w:wrap="none" w:vAnchor="page" w:hAnchor="page" w:x="1255" w:y="1926"/>
        <w:shd w:val="clear" w:color="auto" w:fill="auto"/>
        <w:spacing w:after="0" w:line="306" w:lineRule="exact"/>
        <w:ind w:firstLine="660"/>
      </w:pPr>
      <w:r>
        <w:t xml:space="preserve">Ten tok rozumowania przyjmują—jak zobaczymy — także późniejsi teoretycy słowotwórstwa synchronicznego, wyprowadzając tylko z tez </w:t>
      </w:r>
      <w:r>
        <w:rPr>
          <w:lang w:val="fr-FR" w:eastAsia="fr-FR" w:bidi="fr-FR"/>
        </w:rPr>
        <w:t xml:space="preserve">de </w:t>
      </w:r>
      <w:r w:rsidRPr="006E2295">
        <w:rPr>
          <w:lang w:eastAsia="en-US" w:bidi="en-US"/>
        </w:rPr>
        <w:t xml:space="preserve">Saussure’a </w:t>
      </w:r>
      <w:r>
        <w:t>bardziej radykalne wnioski.</w:t>
      </w:r>
    </w:p>
    <w:p w:rsidR="00EF2F3B" w:rsidRDefault="006E2295">
      <w:pPr>
        <w:pStyle w:val="Teksttreci20"/>
        <w:framePr w:w="8760" w:h="12036" w:hRule="exact" w:wrap="none" w:vAnchor="page" w:hAnchor="page" w:x="1255" w:y="1926"/>
        <w:shd w:val="clear" w:color="auto" w:fill="auto"/>
        <w:spacing w:after="0" w:line="306" w:lineRule="exact"/>
        <w:ind w:firstLine="660"/>
      </w:pPr>
      <w:r>
        <w:t>W językoznawstwie radzieckim teorię słowotwórstwa synchronicznego wykłada w całym szeregu artykułów A.I. Smirnicki</w:t>
      </w:r>
      <w:r>
        <w:rPr>
          <w:vertAlign w:val="superscript"/>
        </w:rPr>
        <w:t>9</w:t>
      </w:r>
      <w:r>
        <w:t xml:space="preserve">. W wielu punktach polemizuje on z de Saussurem. Kwestionuje absolutny rozdział synchronii od diachronii twierdząc, że każdy dowolnie wybrany moment zawiera w sobie element diachronii, o którym nie wolno zapominać. Poza tym wbrew </w:t>
      </w:r>
      <w:r>
        <w:rPr>
          <w:lang w:val="fr-FR" w:eastAsia="fr-FR" w:bidi="fr-FR"/>
        </w:rPr>
        <w:t xml:space="preserve">de </w:t>
      </w:r>
      <w:r w:rsidRPr="006E2295">
        <w:rPr>
          <w:lang w:eastAsia="en-US" w:bidi="en-US"/>
        </w:rPr>
        <w:t xml:space="preserve">Saussure’owi </w:t>
      </w:r>
      <w:r>
        <w:t xml:space="preserve">Smirnicki sądzi, że w badaniach diachronicznych ujmuje się nie poszczególne, izolowane zjawiska zmieniające się w czasie, ale zjawiska jako elementy systemu podlegającego ewolucji. Poza tymi dwoma punktami Smirnicki akceptuje naukę de </w:t>
      </w:r>
      <w:r w:rsidRPr="006E2295">
        <w:rPr>
          <w:lang w:eastAsia="en-US" w:bidi="en-US"/>
        </w:rPr>
        <w:t xml:space="preserve">Saussure’a </w:t>
      </w:r>
      <w:r>
        <w:t>o synchronii-diachronii i buduje na niej własne bardziej szczegółowe koncepcje.</w:t>
      </w:r>
    </w:p>
    <w:p w:rsidR="00EF2F3B" w:rsidRDefault="006E2295">
      <w:pPr>
        <w:pStyle w:val="Teksttreci20"/>
        <w:framePr w:w="8760" w:h="12036" w:hRule="exact" w:wrap="none" w:vAnchor="page" w:hAnchor="page" w:x="1255" w:y="1926"/>
        <w:shd w:val="clear" w:color="auto" w:fill="auto"/>
        <w:spacing w:after="0" w:line="306" w:lineRule="exact"/>
        <w:ind w:firstLine="660"/>
      </w:pPr>
      <w:r>
        <w:t xml:space="preserve">Stwierdza więc przede wszystkim, że termin </w:t>
      </w:r>
      <w:r>
        <w:rPr>
          <w:rStyle w:val="Teksttreci211ptKursywa"/>
          <w:lang w:val="cs-CZ" w:eastAsia="cs-CZ" w:bidi="cs-CZ"/>
        </w:rPr>
        <w:t>slovoobrazovanije</w:t>
      </w:r>
      <w:r>
        <w:rPr>
          <w:rStyle w:val="Teksttreci211pt"/>
          <w:lang w:val="cs-CZ" w:eastAsia="cs-CZ" w:bidi="cs-CZ"/>
        </w:rPr>
        <w:t xml:space="preserve"> </w:t>
      </w:r>
      <w:r>
        <w:t xml:space="preserve">obejmuje dwie różne kategorie zjawisk: 1. fakt utworzenia nowego wyrazu: wyraz </w:t>
      </w:r>
      <w:r>
        <w:rPr>
          <w:lang w:val="ru-RU" w:eastAsia="ru-RU" w:bidi="ru-RU"/>
        </w:rPr>
        <w:t>В</w:t>
      </w:r>
      <w:r w:rsidRPr="006E2295">
        <w:rPr>
          <w:lang w:eastAsia="ru-RU" w:bidi="ru-RU"/>
        </w:rPr>
        <w:t xml:space="preserve"> </w:t>
      </w:r>
      <w:r>
        <w:t xml:space="preserve">został w określonym momencie utworzony od A i 2. istnienie w danym momencie historii języka określonych modeli słowotwórczych, znajdujących wyraz w określonych stosunkach między słowami. Najczęściej oba te zjawiska łączą się: aktualne stosunki między wyrazami odbijają proces genetyczny, np. ang. </w:t>
      </w:r>
      <w:r w:rsidRPr="006E2295">
        <w:rPr>
          <w:rStyle w:val="Teksttreci211ptKursywa"/>
          <w:lang w:eastAsia="en-US" w:bidi="en-US"/>
        </w:rPr>
        <w:t>leftist</w:t>
      </w:r>
      <w:r>
        <w:t xml:space="preserve">, wyraz bardziej skomplikowany od </w:t>
      </w:r>
      <w:r w:rsidRPr="006E2295">
        <w:rPr>
          <w:rStyle w:val="Teksttreci211ptKursywa"/>
          <w:lang w:eastAsia="en-US" w:bidi="en-US"/>
        </w:rPr>
        <w:t>left,</w:t>
      </w:r>
      <w:r w:rsidRPr="006E2295">
        <w:rPr>
          <w:rStyle w:val="Teksttreci211pt"/>
          <w:lang w:eastAsia="en-US" w:bidi="en-US"/>
        </w:rPr>
        <w:t xml:space="preserve"> </w:t>
      </w:r>
      <w:r>
        <w:t xml:space="preserve">jest jednocześnie wyrazem od niego pochodnym. Mogą być jednak wypadki, w których aktualne stosunki między wyrazami nie odzwierciedlają rzeczywistego sposobu ich utworzenia. Np. ang. </w:t>
      </w:r>
      <w:r w:rsidRPr="006E2295">
        <w:rPr>
          <w:rStyle w:val="Teksttreci211ptKursywa"/>
          <w:lang w:eastAsia="en-US" w:bidi="en-US"/>
        </w:rPr>
        <w:t>beggar</w:t>
      </w:r>
      <w:r w:rsidRPr="006E2295">
        <w:rPr>
          <w:rStyle w:val="Teksttreci211pt"/>
          <w:lang w:eastAsia="en-US" w:bidi="en-US"/>
        </w:rPr>
        <w:t xml:space="preserve"> </w:t>
      </w:r>
      <w:r>
        <w:t xml:space="preserve">«żebrak» uchodzi za derywat od </w:t>
      </w:r>
      <w:r>
        <w:rPr>
          <w:rStyle w:val="Teksttreci211ptKursywa"/>
        </w:rPr>
        <w:t xml:space="preserve">to beg </w:t>
      </w:r>
      <w:r>
        <w:t xml:space="preserve">«żebrać«, jak </w:t>
      </w:r>
      <w:r w:rsidRPr="006E2295">
        <w:rPr>
          <w:rStyle w:val="Teksttreci211ptKursywa"/>
          <w:lang w:eastAsia="en-US" w:bidi="en-US"/>
        </w:rPr>
        <w:t>writer, reader, worker</w:t>
      </w:r>
      <w:r w:rsidRPr="006E2295">
        <w:rPr>
          <w:rStyle w:val="Teksttreci211pt"/>
          <w:lang w:eastAsia="en-US" w:bidi="en-US"/>
        </w:rPr>
        <w:t xml:space="preserve"> </w:t>
      </w:r>
      <w:r>
        <w:t xml:space="preserve">pochodzą od odpowiednich czasowników. Tymczasem historycznie jest odwrotnie. </w:t>
      </w:r>
      <w:r w:rsidRPr="006E2295">
        <w:rPr>
          <w:rStyle w:val="Teksttreci211ptKursywa"/>
          <w:lang w:eastAsia="en-US" w:bidi="en-US"/>
        </w:rPr>
        <w:t>Beggar</w:t>
      </w:r>
      <w:r w:rsidRPr="006E2295">
        <w:rPr>
          <w:rStyle w:val="Teksttreci211pt"/>
          <w:lang w:eastAsia="en-US" w:bidi="en-US"/>
        </w:rPr>
        <w:t xml:space="preserve"> </w:t>
      </w:r>
      <w:r>
        <w:t xml:space="preserve">to pożyczka ze stfr. </w:t>
      </w:r>
      <w:r>
        <w:rPr>
          <w:rStyle w:val="Teksttreci211ptKursywa"/>
          <w:lang w:val="fr-FR" w:eastAsia="fr-FR" w:bidi="fr-FR"/>
        </w:rPr>
        <w:t>bégard</w:t>
      </w:r>
      <w:r>
        <w:rPr>
          <w:rStyle w:val="Teksttreci211pt"/>
          <w:lang w:val="fr-FR" w:eastAsia="fr-FR" w:bidi="fr-FR"/>
        </w:rPr>
        <w:t xml:space="preserve"> </w:t>
      </w:r>
      <w:r>
        <w:t xml:space="preserve">«członek zakonu żebrzącego», a </w:t>
      </w:r>
      <w:r>
        <w:rPr>
          <w:rStyle w:val="Teksttreci211ptKursywa"/>
        </w:rPr>
        <w:t>beg</w:t>
      </w:r>
      <w:r>
        <w:rPr>
          <w:rStyle w:val="Teksttreci211pt"/>
        </w:rPr>
        <w:t xml:space="preserve"> </w:t>
      </w:r>
      <w:r>
        <w:t>powstało później wskutek derywacji wstecznej.</w:t>
      </w:r>
    </w:p>
    <w:p w:rsidR="00EF2F3B" w:rsidRDefault="006E2295">
      <w:pPr>
        <w:pStyle w:val="Teksttreci20"/>
        <w:framePr w:w="8760" w:h="12036" w:hRule="exact" w:wrap="none" w:vAnchor="page" w:hAnchor="page" w:x="1255" w:y="1926"/>
        <w:shd w:val="clear" w:color="auto" w:fill="auto"/>
        <w:spacing w:after="0" w:line="306" w:lineRule="exact"/>
        <w:ind w:firstLine="660"/>
      </w:pPr>
      <w:r>
        <w:t xml:space="preserve">Zależnie od dwóch wspomnianych punktów widzenia zjawisko to zinterpretuje się różnie. „Jeżeli przez słowotwórstwo rozumie się genezę wyrazu, to </w:t>
      </w:r>
      <w:r>
        <w:rPr>
          <w:rStyle w:val="Teksttreci211ptKursywa"/>
        </w:rPr>
        <w:t>beg</w:t>
      </w:r>
      <w:r>
        <w:rPr>
          <w:rStyle w:val="Teksttreci211pt"/>
        </w:rPr>
        <w:t xml:space="preserve"> </w:t>
      </w:r>
      <w:r>
        <w:t xml:space="preserve">będzie derywatem od </w:t>
      </w:r>
      <w:r w:rsidRPr="006E2295">
        <w:rPr>
          <w:rStyle w:val="Teksttreci211ptKursywa"/>
          <w:lang w:eastAsia="en-US" w:bidi="en-US"/>
        </w:rPr>
        <w:t>beggar,</w:t>
      </w:r>
      <w:r w:rsidRPr="006E2295">
        <w:rPr>
          <w:rStyle w:val="Teksttreci211pt"/>
          <w:lang w:eastAsia="en-US" w:bidi="en-US"/>
        </w:rPr>
        <w:t xml:space="preserve"> </w:t>
      </w:r>
      <w:r>
        <w:t xml:space="preserve">jeżeli zaś będzie się miało na myśli historycznie wytworzone stosunki między danymi wyrazami, to </w:t>
      </w:r>
      <w:r>
        <w:rPr>
          <w:rStyle w:val="Teksttreci211ptKursywa"/>
        </w:rPr>
        <w:t>beg</w:t>
      </w:r>
      <w:r>
        <w:rPr>
          <w:rStyle w:val="Teksttreci211pt"/>
        </w:rPr>
        <w:t xml:space="preserve"> </w:t>
      </w:r>
      <w:r>
        <w:t xml:space="preserve">zinterpretuje się jako podstawę, </w:t>
      </w:r>
      <w:r w:rsidRPr="006E2295">
        <w:rPr>
          <w:lang w:eastAsia="en-US" w:bidi="en-US"/>
        </w:rPr>
        <w:t xml:space="preserve">a </w:t>
      </w:r>
      <w:r w:rsidRPr="006E2295">
        <w:rPr>
          <w:rStyle w:val="Teksttreci211ptKursywa"/>
          <w:lang w:eastAsia="en-US" w:bidi="en-US"/>
        </w:rPr>
        <w:t xml:space="preserve">beggar </w:t>
      </w:r>
      <w:r>
        <w:t>jako derywat”</w:t>
      </w:r>
      <w:r>
        <w:rPr>
          <w:vertAlign w:val="superscript"/>
        </w:rPr>
        <w:t>10</w:t>
      </w:r>
      <w:r>
        <w:t>.</w:t>
      </w:r>
    </w:p>
    <w:p w:rsidR="00EF2F3B" w:rsidRDefault="006E2295">
      <w:pPr>
        <w:pStyle w:val="Teksttreci20"/>
        <w:framePr w:w="8760" w:h="12036" w:hRule="exact" w:wrap="none" w:vAnchor="page" w:hAnchor="page" w:x="1255" w:y="1926"/>
        <w:shd w:val="clear" w:color="auto" w:fill="auto"/>
        <w:spacing w:after="0" w:line="306" w:lineRule="exact"/>
        <w:ind w:firstLine="660"/>
      </w:pPr>
      <w:r>
        <w:t xml:space="preserve">A więc jako zasadniczy postulat metodologiczny wysuwa Smirnicki ścisłe rozdzielenie planów synchronii i diachronii. Faktu historycznego, że ang. </w:t>
      </w:r>
      <w:r w:rsidRPr="006E2295">
        <w:rPr>
          <w:rStyle w:val="Teksttreci211ptKursywa"/>
          <w:lang w:eastAsia="en-US" w:bidi="en-US"/>
        </w:rPr>
        <w:t xml:space="preserve">beggar </w:t>
      </w:r>
      <w:r>
        <w:t xml:space="preserve">jest pierwotne a </w:t>
      </w:r>
      <w:r>
        <w:rPr>
          <w:rStyle w:val="Teksttreci211ptKursywa"/>
        </w:rPr>
        <w:t>beg</w:t>
      </w:r>
      <w:r>
        <w:rPr>
          <w:rStyle w:val="Teksttreci211pt"/>
        </w:rPr>
        <w:t xml:space="preserve"> </w:t>
      </w:r>
      <w:r>
        <w:t xml:space="preserve">wtórne, nie ma potrzeby uwzględniać opisując współczesny język angielski, w którym </w:t>
      </w:r>
      <w:r w:rsidRPr="006E2295">
        <w:rPr>
          <w:rStyle w:val="Teksttreci211ptKursywa"/>
          <w:lang w:eastAsia="en-US" w:bidi="en-US"/>
        </w:rPr>
        <w:t>beggar</w:t>
      </w:r>
      <w:r>
        <w:rPr>
          <w:rStyle w:val="Teksttreci211ptKursywa"/>
        </w:rPr>
        <w:t xml:space="preserve"> </w:t>
      </w:r>
      <w:r>
        <w:t xml:space="preserve">— jako słowo rodzime, dzieli się na </w:t>
      </w:r>
      <w:r>
        <w:rPr>
          <w:rStyle w:val="Teksttreci211ptKursywa"/>
        </w:rPr>
        <w:t>begg</w:t>
      </w:r>
      <w:r>
        <w:rPr>
          <w:rStyle w:val="Teksttreci211pt"/>
        </w:rPr>
        <w:t xml:space="preserve"> — </w:t>
      </w:r>
      <w:r>
        <w:rPr>
          <w:rStyle w:val="Teksttreci211ptKursywa"/>
        </w:rPr>
        <w:t xml:space="preserve">ar </w:t>
      </w:r>
      <w:r>
        <w:t xml:space="preserve">i „stało się pochodnym od </w:t>
      </w:r>
      <w:r>
        <w:rPr>
          <w:rStyle w:val="Teksttreci211ptKursywa"/>
        </w:rPr>
        <w:t>beg</w:t>
      </w:r>
      <w:r>
        <w:rPr>
          <w:rStyle w:val="Teksttreci211pt"/>
        </w:rPr>
        <w:t>”.</w:t>
      </w:r>
    </w:p>
    <w:p w:rsidR="00EF2F3B" w:rsidRDefault="006E2295">
      <w:pPr>
        <w:pStyle w:val="Teksttreci20"/>
        <w:framePr w:w="8760" w:h="12036" w:hRule="exact" w:wrap="none" w:vAnchor="page" w:hAnchor="page" w:x="1255" w:y="1926"/>
        <w:shd w:val="clear" w:color="auto" w:fill="auto"/>
        <w:spacing w:after="0" w:line="306" w:lineRule="exact"/>
        <w:ind w:firstLine="660"/>
      </w:pPr>
      <w:r>
        <w:t>Na podstawowym dla słowotwórstwa synchronicznego rozdzieleniu planu</w:t>
      </w:r>
    </w:p>
    <w:p w:rsidR="00EF2F3B" w:rsidRDefault="006E2295">
      <w:pPr>
        <w:pStyle w:val="Stopka1"/>
        <w:framePr w:w="8760" w:h="204" w:hRule="exact" w:wrap="none" w:vAnchor="page" w:hAnchor="page" w:x="1255" w:y="14098"/>
        <w:shd w:val="clear" w:color="auto" w:fill="auto"/>
        <w:tabs>
          <w:tab w:val="left" w:pos="820"/>
        </w:tabs>
        <w:spacing w:line="204" w:lineRule="exact"/>
        <w:ind w:left="640"/>
      </w:pPr>
      <w:r>
        <w:rPr>
          <w:vertAlign w:val="superscript"/>
        </w:rPr>
        <w:t>8</w:t>
      </w:r>
      <w:r>
        <w:tab/>
      </w:r>
      <w:r>
        <w:rPr>
          <w:lang w:val="fr-FR" w:eastAsia="fr-FR" w:bidi="fr-FR"/>
        </w:rPr>
        <w:t xml:space="preserve">Cours </w:t>
      </w:r>
      <w:r>
        <w:t>s. 123.</w:t>
      </w:r>
    </w:p>
    <w:p w:rsidR="00EF2F3B" w:rsidRDefault="006E2295">
      <w:pPr>
        <w:pStyle w:val="Stopka1"/>
        <w:framePr w:w="8760" w:h="414" w:hRule="exact" w:wrap="none" w:vAnchor="page" w:hAnchor="page" w:x="1255" w:y="14296"/>
        <w:shd w:val="clear" w:color="auto" w:fill="auto"/>
        <w:tabs>
          <w:tab w:val="left" w:pos="750"/>
        </w:tabs>
        <w:spacing w:line="204" w:lineRule="exact"/>
        <w:ind w:firstLine="640"/>
        <w:jc w:val="left"/>
      </w:pPr>
      <w:r>
        <w:rPr>
          <w:vertAlign w:val="superscript"/>
        </w:rPr>
        <w:t>9</w:t>
      </w:r>
      <w:r>
        <w:tab/>
        <w:t xml:space="preserve">Artykuły zebrane w pośmiertnie wydanym tomie pt. : Leksikologija anglijskogo </w:t>
      </w:r>
      <w:r>
        <w:rPr>
          <w:lang w:val="cs-CZ" w:eastAsia="cs-CZ" w:bidi="cs-CZ"/>
        </w:rPr>
        <w:t xml:space="preserve">jazyka” </w:t>
      </w:r>
      <w:r>
        <w:t>Moskwa 1956.</w:t>
      </w:r>
    </w:p>
    <w:p w:rsidR="00EF2F3B" w:rsidRDefault="006E2295">
      <w:pPr>
        <w:pStyle w:val="Stopka1"/>
        <w:framePr w:w="8760" w:h="240" w:hRule="exact" w:wrap="none" w:vAnchor="page" w:hAnchor="page" w:x="1255" w:y="14710"/>
        <w:shd w:val="clear" w:color="auto" w:fill="auto"/>
        <w:tabs>
          <w:tab w:val="left" w:pos="814"/>
        </w:tabs>
        <w:spacing w:line="204" w:lineRule="exact"/>
        <w:ind w:left="580"/>
      </w:pPr>
      <w:r>
        <w:rPr>
          <w:vertAlign w:val="superscript"/>
        </w:rPr>
        <w:t>10</w:t>
      </w:r>
      <w:r>
        <w:tab/>
        <w:t xml:space="preserve">Smirnicki, </w:t>
      </w:r>
      <w:r>
        <w:rPr>
          <w:lang w:val="cs-CZ" w:eastAsia="cs-CZ" w:bidi="cs-CZ"/>
        </w:rPr>
        <w:t xml:space="preserve">op. </w:t>
      </w:r>
      <w:r>
        <w:t>cit. s. 66.</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171" w:y="1003"/>
        <w:shd w:val="clear" w:color="auto" w:fill="auto"/>
        <w:spacing w:line="220" w:lineRule="exact"/>
      </w:pPr>
      <w:r>
        <w:lastRenderedPageBreak/>
        <w:t>1959 z. 6—7</w:t>
      </w:r>
    </w:p>
    <w:p w:rsidR="00EF2F3B" w:rsidRDefault="006E2295">
      <w:pPr>
        <w:pStyle w:val="Nagweklubstopka0"/>
        <w:framePr w:wrap="none" w:vAnchor="page" w:hAnchor="page" w:x="4231" w:y="991"/>
        <w:shd w:val="clear" w:color="auto" w:fill="auto"/>
        <w:spacing w:line="220" w:lineRule="exact"/>
      </w:pPr>
      <w:r>
        <w:t>PORADNIK JĘZYKOWY</w:t>
      </w:r>
    </w:p>
    <w:p w:rsidR="00EF2F3B" w:rsidRDefault="006E2295">
      <w:pPr>
        <w:pStyle w:val="Nagweklubstopka0"/>
        <w:framePr w:wrap="none" w:vAnchor="page" w:hAnchor="page" w:x="9745" w:y="997"/>
        <w:shd w:val="clear" w:color="auto" w:fill="auto"/>
        <w:spacing w:line="220" w:lineRule="exact"/>
      </w:pPr>
      <w:r>
        <w:t>245</w:t>
      </w:r>
    </w:p>
    <w:p w:rsidR="00EF2F3B" w:rsidRDefault="006E2295">
      <w:pPr>
        <w:pStyle w:val="Teksttreci20"/>
        <w:framePr w:w="9060" w:h="5142" w:hRule="exact" w:wrap="none" w:vAnchor="page" w:hAnchor="page" w:x="1105" w:y="1603"/>
        <w:shd w:val="clear" w:color="auto" w:fill="auto"/>
        <w:spacing w:after="0" w:line="318" w:lineRule="exact"/>
        <w:ind w:firstLine="0"/>
      </w:pPr>
      <w:r>
        <w:t xml:space="preserve">genetycznego </w:t>
      </w:r>
      <w:r>
        <w:rPr>
          <w:lang w:val="cs-CZ" w:eastAsia="cs-CZ" w:bidi="cs-CZ"/>
        </w:rPr>
        <w:t xml:space="preserve">(vznikoveho) </w:t>
      </w:r>
      <w:r>
        <w:t xml:space="preserve">i funkcyjno-strukturalnego opiera swe koncepcje słowotwórstwa językoznawca czeski M. </w:t>
      </w:r>
      <w:r>
        <w:rPr>
          <w:lang w:val="cs-CZ" w:eastAsia="cs-CZ" w:bidi="cs-CZ"/>
        </w:rPr>
        <w:t>Dokulil</w:t>
      </w:r>
      <w:r>
        <w:rPr>
          <w:vertAlign w:val="superscript"/>
          <w:lang w:val="cs-CZ" w:eastAsia="cs-CZ" w:bidi="cs-CZ"/>
        </w:rPr>
        <w:t>11</w:t>
      </w:r>
      <w:r>
        <w:rPr>
          <w:lang w:val="cs-CZ" w:eastAsia="cs-CZ" w:bidi="cs-CZ"/>
        </w:rPr>
        <w:t xml:space="preserve">. </w:t>
      </w:r>
      <w:r>
        <w:t xml:space="preserve">Zasadnicza jego teza jest identyczna z tezą Smirnickiego : w planie synchronicznym nie jest ważny rzeczywisty sposób powstania wyrazu, ale ważne są współczesne stosunki formalno-semantyczne między wyrazami; derywację zastępuje motywacja znaczeniowa, </w:t>
      </w:r>
      <w:r>
        <w:rPr>
          <w:rStyle w:val="Teksttreci2Kursywa"/>
        </w:rPr>
        <w:t>„A</w:t>
      </w:r>
      <w:r>
        <w:t xml:space="preserve"> jest derywatem B</w:t>
      </w:r>
      <w:r>
        <w:rPr>
          <w:lang w:val="fr-FR" w:eastAsia="fr-FR" w:bidi="fr-FR"/>
        </w:rPr>
        <w:t xml:space="preserve">” </w:t>
      </w:r>
      <w:r>
        <w:t xml:space="preserve">to w planie synchronicznym: </w:t>
      </w:r>
      <w:r>
        <w:rPr>
          <w:rStyle w:val="Teksttreci2Kursywa"/>
        </w:rPr>
        <w:t>„A</w:t>
      </w:r>
      <w:r>
        <w:t xml:space="preserve"> jest z punktu widzenia swojej żywej formy słowotwórczej formalnie i znaczeniowo motywowane przez R”. Motywują się nie tylko formy </w:t>
      </w:r>
      <w:r>
        <w:rPr>
          <w:rStyle w:val="Teksttreci2Kursywa"/>
          <w:lang w:val="cs-CZ" w:eastAsia="cs-CZ" w:bidi="cs-CZ"/>
        </w:rPr>
        <w:t>noháč</w:t>
      </w:r>
      <w:r>
        <w:rPr>
          <w:lang w:val="cs-CZ" w:eastAsia="cs-CZ" w:bidi="cs-CZ"/>
        </w:rPr>
        <w:t xml:space="preserve"> </w:t>
      </w:r>
      <w:r>
        <w:t xml:space="preserve">— </w:t>
      </w:r>
      <w:r>
        <w:rPr>
          <w:rStyle w:val="Teksttreci2Kursywa"/>
          <w:lang w:val="cs-CZ" w:eastAsia="cs-CZ" w:bidi="cs-CZ"/>
        </w:rPr>
        <w:t>noha</w:t>
      </w:r>
      <w:r>
        <w:rPr>
          <w:rStyle w:val="Teksttreci2Kursywa"/>
        </w:rPr>
        <w:t xml:space="preserve">, </w:t>
      </w:r>
      <w:r>
        <w:rPr>
          <w:rStyle w:val="Teksttreci2Kursywa"/>
          <w:lang w:val="cs-CZ" w:eastAsia="cs-CZ" w:bidi="cs-CZ"/>
        </w:rPr>
        <w:t>okác</w:t>
      </w:r>
      <w:r>
        <w:rPr>
          <w:lang w:val="cs-CZ" w:eastAsia="cs-CZ" w:bidi="cs-CZ"/>
        </w:rPr>
        <w:t xml:space="preserve"> </w:t>
      </w:r>
      <w:r>
        <w:t xml:space="preserve">— </w:t>
      </w:r>
      <w:r>
        <w:rPr>
          <w:rStyle w:val="Teksttreci2Kursywa"/>
        </w:rPr>
        <w:t xml:space="preserve">oko, </w:t>
      </w:r>
      <w:r>
        <w:rPr>
          <w:rStyle w:val="Teksttreci2Kursywa"/>
          <w:lang w:val="cs-CZ" w:eastAsia="cs-CZ" w:bidi="cs-CZ"/>
        </w:rPr>
        <w:t>hlaváč</w:t>
      </w:r>
      <w:r>
        <w:rPr>
          <w:lang w:val="cs-CZ" w:eastAsia="cs-CZ" w:bidi="cs-CZ"/>
        </w:rPr>
        <w:t xml:space="preserve"> </w:t>
      </w:r>
      <w:r>
        <w:t xml:space="preserve">— </w:t>
      </w:r>
      <w:r>
        <w:rPr>
          <w:rStyle w:val="Teksttreci2Kursywa"/>
          <w:lang w:val="cs-CZ" w:eastAsia="cs-CZ" w:bidi="cs-CZ"/>
        </w:rPr>
        <w:t>hlava,</w:t>
      </w:r>
      <w:r>
        <w:rPr>
          <w:lang w:val="cs-CZ" w:eastAsia="cs-CZ" w:bidi="cs-CZ"/>
        </w:rPr>
        <w:t xml:space="preserve"> ale </w:t>
      </w:r>
      <w:r>
        <w:t xml:space="preserve">także </w:t>
      </w:r>
      <w:r>
        <w:rPr>
          <w:rStyle w:val="Teksttreci2Kursywa"/>
          <w:lang w:val="cs-CZ" w:eastAsia="cs-CZ" w:bidi="cs-CZ"/>
        </w:rPr>
        <w:t>noháč</w:t>
      </w:r>
      <w:r>
        <w:rPr>
          <w:lang w:val="cs-CZ" w:eastAsia="cs-CZ" w:bidi="cs-CZ"/>
        </w:rPr>
        <w:t xml:space="preserve"> i </w:t>
      </w:r>
      <w:r>
        <w:rPr>
          <w:rStyle w:val="Teksttreci2Kursywa"/>
          <w:lang w:val="cs-CZ" w:eastAsia="cs-CZ" w:bidi="cs-CZ"/>
        </w:rPr>
        <w:t>nohatý, okáč</w:t>
      </w:r>
      <w:r>
        <w:rPr>
          <w:lang w:val="cs-CZ" w:eastAsia="cs-CZ" w:bidi="cs-CZ"/>
        </w:rPr>
        <w:t xml:space="preserve"> — </w:t>
      </w:r>
      <w:r>
        <w:rPr>
          <w:rStyle w:val="Teksttreci2Kursywa"/>
          <w:lang w:val="cs-CZ" w:eastAsia="cs-CZ" w:bidi="cs-CZ"/>
        </w:rPr>
        <w:t>okatý</w:t>
      </w:r>
      <w:r>
        <w:rPr>
          <w:lang w:val="cs-CZ" w:eastAsia="cs-CZ" w:bidi="cs-CZ"/>
        </w:rPr>
        <w:t xml:space="preserve">, </w:t>
      </w:r>
      <w:r>
        <w:rPr>
          <w:rStyle w:val="Teksttreci2Kursywa"/>
          <w:lang w:val="cs-CZ" w:eastAsia="cs-CZ" w:bidi="cs-CZ"/>
        </w:rPr>
        <w:t>hlavač</w:t>
      </w:r>
      <w:r>
        <w:rPr>
          <w:lang w:val="cs-CZ" w:eastAsia="cs-CZ" w:bidi="cs-CZ"/>
        </w:rPr>
        <w:t>—</w:t>
      </w:r>
      <w:r>
        <w:rPr>
          <w:rStyle w:val="Teksttreci2Kursywa"/>
          <w:lang w:val="cs-CZ" w:eastAsia="cs-CZ" w:bidi="cs-CZ"/>
        </w:rPr>
        <w:t>hlavatý.</w:t>
      </w:r>
      <w:r>
        <w:rPr>
          <w:lang w:val="cs-CZ" w:eastAsia="cs-CZ" w:bidi="cs-CZ"/>
        </w:rPr>
        <w:t xml:space="preserve"> </w:t>
      </w:r>
      <w:r>
        <w:t xml:space="preserve">W planie synchronicznym „podstaw” </w:t>
      </w:r>
      <w:r>
        <w:rPr>
          <w:lang w:val="cs-CZ" w:eastAsia="cs-CZ" w:bidi="cs-CZ"/>
        </w:rPr>
        <w:t xml:space="preserve">(tzn. </w:t>
      </w:r>
      <w:r>
        <w:t xml:space="preserve">wyrazów motywujących) może być więcej niż jedna: </w:t>
      </w:r>
      <w:r>
        <w:rPr>
          <w:rStyle w:val="Teksttreci2Kursywa"/>
          <w:lang w:val="cs-CZ" w:eastAsia="cs-CZ" w:bidi="cs-CZ"/>
        </w:rPr>
        <w:t>výrobce</w:t>
      </w:r>
      <w:r>
        <w:rPr>
          <w:lang w:val="cs-CZ" w:eastAsia="cs-CZ" w:bidi="cs-CZ"/>
        </w:rPr>
        <w:t xml:space="preserve"> </w:t>
      </w:r>
      <w:r>
        <w:t xml:space="preserve">motywuje </w:t>
      </w:r>
      <w:r>
        <w:rPr>
          <w:rStyle w:val="Teksttreci2Kursywa"/>
          <w:lang w:val="cs-CZ" w:eastAsia="cs-CZ" w:bidi="cs-CZ"/>
        </w:rPr>
        <w:t>výroba</w:t>
      </w:r>
      <w:r>
        <w:rPr>
          <w:lang w:val="cs-CZ" w:eastAsia="cs-CZ" w:bidi="cs-CZ"/>
        </w:rPr>
        <w:t xml:space="preserve"> </w:t>
      </w:r>
      <w:r>
        <w:t xml:space="preserve">i </w:t>
      </w:r>
      <w:r>
        <w:rPr>
          <w:rStyle w:val="Teksttreci2Kursywa"/>
          <w:lang w:val="cs-CZ" w:eastAsia="cs-CZ" w:bidi="cs-CZ"/>
        </w:rPr>
        <w:t>vyrobit</w:t>
      </w:r>
      <w:r>
        <w:rPr>
          <w:rStyle w:val="Teksttreci2Kursywa"/>
        </w:rPr>
        <w:t xml:space="preserve">, </w:t>
      </w:r>
      <w:r>
        <w:rPr>
          <w:rStyle w:val="Teksttreci2Kursywa"/>
          <w:lang w:val="cs-CZ" w:eastAsia="cs-CZ" w:bidi="cs-CZ"/>
        </w:rPr>
        <w:t>makovice</w:t>
      </w:r>
      <w:r>
        <w:rPr>
          <w:lang w:val="cs-CZ" w:eastAsia="cs-CZ" w:bidi="cs-CZ"/>
        </w:rPr>
        <w:t xml:space="preserve"> </w:t>
      </w:r>
      <w:r>
        <w:t xml:space="preserve">— </w:t>
      </w:r>
      <w:r>
        <w:rPr>
          <w:rStyle w:val="Teksttreci2Kursywa"/>
          <w:lang w:val="cs-CZ" w:eastAsia="cs-CZ" w:bidi="cs-CZ"/>
        </w:rPr>
        <w:t>makový</w:t>
      </w:r>
      <w:r>
        <w:rPr>
          <w:lang w:val="cs-CZ" w:eastAsia="cs-CZ" w:bidi="cs-CZ"/>
        </w:rPr>
        <w:t xml:space="preserve"> ('maková tobolka) i </w:t>
      </w:r>
      <w:r>
        <w:rPr>
          <w:rStyle w:val="Teksttreci2Kursywa"/>
          <w:lang w:val="cs-CZ" w:eastAsia="cs-CZ" w:bidi="cs-CZ"/>
        </w:rPr>
        <w:t>mak</w:t>
      </w:r>
      <w:r>
        <w:rPr>
          <w:lang w:val="cs-CZ" w:eastAsia="cs-CZ" w:bidi="cs-CZ"/>
        </w:rPr>
        <w:t xml:space="preserve"> (plod osahující mak).</w:t>
      </w:r>
    </w:p>
    <w:p w:rsidR="00EF2F3B" w:rsidRDefault="006E2295">
      <w:pPr>
        <w:pStyle w:val="Teksttreci20"/>
        <w:framePr w:w="9060" w:h="5142" w:hRule="exact" w:wrap="none" w:vAnchor="page" w:hAnchor="page" w:x="1105" w:y="1603"/>
        <w:shd w:val="clear" w:color="auto" w:fill="auto"/>
        <w:spacing w:after="0" w:line="318" w:lineRule="exact"/>
        <w:ind w:firstLine="660"/>
      </w:pPr>
      <w:r>
        <w:t xml:space="preserve">Inny językoznawca czeski, </w:t>
      </w:r>
      <w:r>
        <w:rPr>
          <w:lang w:val="fr-FR" w:eastAsia="fr-FR" w:bidi="fr-FR"/>
        </w:rPr>
        <w:t>J. Poldauf,</w:t>
      </w:r>
      <w:r>
        <w:rPr>
          <w:vertAlign w:val="superscript"/>
          <w:lang w:val="fr-FR" w:eastAsia="fr-FR" w:bidi="fr-FR"/>
        </w:rPr>
        <w:t>11 12</w:t>
      </w:r>
      <w:r>
        <w:rPr>
          <w:lang w:val="fr-FR" w:eastAsia="fr-FR" w:bidi="fr-FR"/>
        </w:rPr>
        <w:t xml:space="preserve"> </w:t>
      </w:r>
      <w:r>
        <w:t xml:space="preserve">powiada, że przy niejasno dostrzeganej wspólności znaczeniowej </w:t>
      </w:r>
      <w:r>
        <w:rPr>
          <w:lang w:val="cs-CZ" w:eastAsia="cs-CZ" w:bidi="cs-CZ"/>
        </w:rPr>
        <w:t xml:space="preserve">(„nápovědi významu”), </w:t>
      </w:r>
      <w:r>
        <w:t xml:space="preserve">która stanowi jeden ze stopni motywacji wyrazów, obojętne jest z punktu widzenia synchronii, czy jest ona wynikiem rozwoju historycznego (jak np. w wyrazach </w:t>
      </w:r>
      <w:r>
        <w:rPr>
          <w:rStyle w:val="Teksttreci2Kursywa"/>
        </w:rPr>
        <w:t>tam</w:t>
      </w:r>
      <w:r>
        <w:t xml:space="preserve">, </w:t>
      </w:r>
      <w:r>
        <w:rPr>
          <w:rStyle w:val="Teksttreci2Kursywa"/>
          <w:lang w:val="cs-CZ" w:eastAsia="cs-CZ" w:bidi="cs-CZ"/>
        </w:rPr>
        <w:t xml:space="preserve">tehdy), </w:t>
      </w:r>
      <w:r>
        <w:t xml:space="preserve">czy też nie (jak np. w wyrazach </w:t>
      </w:r>
      <w:r>
        <w:rPr>
          <w:rStyle w:val="Teksttreci2Kursywa"/>
          <w:lang w:val="cs-CZ" w:eastAsia="cs-CZ" w:bidi="cs-CZ"/>
        </w:rPr>
        <w:t>hubený, hustý, huňatý</w:t>
      </w:r>
      <w:r>
        <w:t>).</w:t>
      </w:r>
    </w:p>
    <w:p w:rsidR="00EF2F3B" w:rsidRDefault="006E2295">
      <w:pPr>
        <w:pStyle w:val="Teksttreci40"/>
        <w:framePr w:w="9060" w:h="600" w:hRule="exact" w:wrap="none" w:vAnchor="page" w:hAnchor="page" w:x="1105" w:y="7419"/>
        <w:shd w:val="clear" w:color="auto" w:fill="auto"/>
        <w:spacing w:before="0" w:after="0" w:line="270" w:lineRule="exact"/>
        <w:ind w:left="2300" w:firstLine="0"/>
        <w:jc w:val="left"/>
      </w:pPr>
      <w:r>
        <w:t>KRYTERIA ZAKRESU MATERIAŁOWEGO SYNCHRONICZNEGO SŁOWOTWÓRSTWA</w:t>
      </w:r>
    </w:p>
    <w:p w:rsidR="00EF2F3B" w:rsidRDefault="006E2295">
      <w:pPr>
        <w:pStyle w:val="Teksttreci20"/>
        <w:framePr w:w="9060" w:h="5124" w:hRule="exact" w:wrap="none" w:vAnchor="page" w:hAnchor="page" w:x="1105" w:y="8293"/>
        <w:shd w:val="clear" w:color="auto" w:fill="auto"/>
        <w:spacing w:after="0" w:line="318" w:lineRule="exact"/>
        <w:ind w:firstLine="660"/>
      </w:pPr>
      <w:r>
        <w:t>Jasne jest, że tak pojęte słowotwórstwo synchroniczne ma przedmiot badania i metodę zupełnie odmienne od tego, co dotychczas rozumiało się przez słowotwórstwo. Zamiast nauki o budowie wyrazów wprowadza się naukę o żywych stosunkach semantyczno-strukturalnych między wyrazami danego języka w pewnym momencie historycznym.</w:t>
      </w:r>
    </w:p>
    <w:p w:rsidR="00EF2F3B" w:rsidRDefault="006E2295">
      <w:pPr>
        <w:pStyle w:val="Teksttreci20"/>
        <w:framePr w:w="9060" w:h="5124" w:hRule="exact" w:wrap="none" w:vAnchor="page" w:hAnchor="page" w:x="1105" w:y="8293"/>
        <w:shd w:val="clear" w:color="auto" w:fill="auto"/>
        <w:spacing w:after="0" w:line="318" w:lineRule="exact"/>
        <w:ind w:firstLine="660"/>
      </w:pPr>
      <w:r>
        <w:t>W ten sposób słowotwórstwo zostaje podzielone na dwie części: synchroniczną naukę o żywych i produktywnych współcześnie typach słowotwórczych (tylko to nazywa się na ogól słowotwórstwem) i diachroniczną naukę o historii struktur wyrazowych istniejących w słownictwie — leksykologię</w:t>
      </w:r>
      <w:r>
        <w:rPr>
          <w:vertAlign w:val="superscript"/>
        </w:rPr>
        <w:t>13</w:t>
      </w:r>
      <w:r>
        <w:t>, różnie zresztą nazywaną przez różnych autorów.</w:t>
      </w:r>
    </w:p>
    <w:p w:rsidR="00EF2F3B" w:rsidRDefault="006E2295">
      <w:pPr>
        <w:pStyle w:val="Teksttreci20"/>
        <w:framePr w:w="9060" w:h="5124" w:hRule="exact" w:wrap="none" w:vAnchor="page" w:hAnchor="page" w:x="1105" w:y="8293"/>
        <w:shd w:val="clear" w:color="auto" w:fill="auto"/>
        <w:spacing w:after="0" w:line="318" w:lineRule="exact"/>
        <w:ind w:firstLine="660"/>
      </w:pPr>
      <w:r>
        <w:t>W zakresie wytyczenia granic i przyjęcia metod tych dwu dyscyplin nie ma jednak między badaczami zgody, mnożą się różne stanowiska i propozycje; niektóre z nich postaramy się tu zreferować.</w:t>
      </w:r>
    </w:p>
    <w:p w:rsidR="00EF2F3B" w:rsidRDefault="006E2295">
      <w:pPr>
        <w:pStyle w:val="Teksttreci20"/>
        <w:framePr w:w="9060" w:h="5124" w:hRule="exact" w:wrap="none" w:vAnchor="page" w:hAnchor="page" w:x="1105" w:y="8293"/>
        <w:shd w:val="clear" w:color="auto" w:fill="auto"/>
        <w:spacing w:after="0" w:line="318" w:lineRule="exact"/>
        <w:ind w:firstLine="660"/>
      </w:pPr>
      <w:r>
        <w:t>W językoznawstwie rosyjskim od dawna wiele uwagi poświęcano określeniu miejsca słowotwórstwa wśród innych dyscyplin lingwistycznych. W epoce przedrewolucyjnej uczonych interesowało bardziej zagadnienie stosunku między fleksją</w:t>
      </w:r>
    </w:p>
    <w:p w:rsidR="00EF2F3B" w:rsidRDefault="006E2295">
      <w:pPr>
        <w:pStyle w:val="Stopka1"/>
        <w:framePr w:w="8988" w:h="420" w:hRule="exact" w:wrap="none" w:vAnchor="page" w:hAnchor="page" w:x="1141" w:y="13707"/>
        <w:shd w:val="clear" w:color="auto" w:fill="auto"/>
        <w:tabs>
          <w:tab w:val="left" w:pos="870"/>
        </w:tabs>
        <w:ind w:firstLine="680"/>
        <w:jc w:val="left"/>
      </w:pPr>
      <w:r>
        <w:rPr>
          <w:vertAlign w:val="superscript"/>
        </w:rPr>
        <w:t>11</w:t>
      </w:r>
      <w:r>
        <w:tab/>
      </w:r>
      <w:r>
        <w:rPr>
          <w:lang w:val="cs-CZ" w:eastAsia="cs-CZ" w:bidi="cs-CZ"/>
        </w:rPr>
        <w:t xml:space="preserve">Miloš Dokulil: </w:t>
      </w:r>
      <w:r>
        <w:rPr>
          <w:lang w:val="ru-RU" w:eastAsia="ru-RU" w:bidi="ru-RU"/>
        </w:rPr>
        <w:t>К</w:t>
      </w:r>
      <w:r w:rsidRPr="006E2295">
        <w:rPr>
          <w:lang w:eastAsia="ru-RU" w:bidi="ru-RU"/>
        </w:rPr>
        <w:t xml:space="preserve"> </w:t>
      </w:r>
      <w:r>
        <w:rPr>
          <w:lang w:val="cs-CZ" w:eastAsia="cs-CZ" w:bidi="cs-CZ"/>
        </w:rPr>
        <w:t xml:space="preserve">zakladním otázkám tvoření slov. </w:t>
      </w:r>
      <w:r>
        <w:rPr>
          <w:rStyle w:val="StopkaKursywa"/>
          <w:lang w:val="cs-CZ" w:eastAsia="cs-CZ" w:bidi="cs-CZ"/>
        </w:rPr>
        <w:t>O vědeckém poznáni soudobých jazyku</w:t>
      </w:r>
      <w:r>
        <w:rPr>
          <w:lang w:val="cs-CZ" w:eastAsia="cs-CZ" w:bidi="cs-CZ"/>
        </w:rPr>
        <w:t xml:space="preserve"> .Praha 1958 s. 154—69.</w:t>
      </w:r>
    </w:p>
    <w:p w:rsidR="00EF2F3B" w:rsidRDefault="006E2295">
      <w:pPr>
        <w:pStyle w:val="Stopka1"/>
        <w:framePr w:w="8988" w:h="210" w:hRule="exact" w:wrap="none" w:vAnchor="page" w:hAnchor="page" w:x="1141" w:y="14133"/>
        <w:shd w:val="clear" w:color="auto" w:fill="auto"/>
        <w:tabs>
          <w:tab w:val="left" w:pos="920"/>
        </w:tabs>
        <w:ind w:left="680"/>
      </w:pPr>
      <w:r>
        <w:rPr>
          <w:vertAlign w:val="superscript"/>
          <w:lang w:val="cs-CZ" w:eastAsia="cs-CZ" w:bidi="cs-CZ"/>
        </w:rPr>
        <w:t>12</w:t>
      </w:r>
      <w:r>
        <w:rPr>
          <w:lang w:val="cs-CZ" w:eastAsia="cs-CZ" w:bidi="cs-CZ"/>
        </w:rPr>
        <w:tab/>
        <w:t xml:space="preserve">J. Poldauf: Tvoření slov. </w:t>
      </w:r>
      <w:r>
        <w:rPr>
          <w:rStyle w:val="StopkaKursywa"/>
          <w:lang w:val="cs-CZ" w:eastAsia="cs-CZ" w:bidi="cs-CZ"/>
        </w:rPr>
        <w:t>O vědeckém poznáni soudobých jazyku.</w:t>
      </w:r>
      <w:r>
        <w:rPr>
          <w:lang w:val="cs-CZ" w:eastAsia="cs-CZ" w:bidi="cs-CZ"/>
        </w:rPr>
        <w:t xml:space="preserve"> Praha 1958, s. 143—53.</w:t>
      </w:r>
    </w:p>
    <w:p w:rsidR="00EF2F3B" w:rsidRDefault="006E2295">
      <w:pPr>
        <w:pStyle w:val="Stopka1"/>
        <w:framePr w:w="8988" w:h="666" w:hRule="exact" w:wrap="none" w:vAnchor="page" w:hAnchor="page" w:x="1141" w:y="14343"/>
        <w:shd w:val="clear" w:color="auto" w:fill="auto"/>
        <w:tabs>
          <w:tab w:val="left" w:pos="876"/>
        </w:tabs>
        <w:ind w:firstLine="680"/>
      </w:pPr>
      <w:r>
        <w:rPr>
          <w:vertAlign w:val="superscript"/>
          <w:lang w:val="cs-CZ" w:eastAsia="cs-CZ" w:bidi="cs-CZ"/>
        </w:rPr>
        <w:t>13</w:t>
      </w:r>
      <w:r>
        <w:rPr>
          <w:lang w:val="cs-CZ" w:eastAsia="cs-CZ" w:bidi="cs-CZ"/>
        </w:rPr>
        <w:tab/>
      </w:r>
      <w:r>
        <w:t xml:space="preserve">Nie znaczy </w:t>
      </w:r>
      <w:r>
        <w:rPr>
          <w:lang w:val="cs-CZ" w:eastAsia="cs-CZ" w:bidi="cs-CZ"/>
        </w:rPr>
        <w:t xml:space="preserve">to </w:t>
      </w:r>
      <w:r>
        <w:t xml:space="preserve">oczywiście, że historia struktur wyrazowych wyczerpuje zakres leksykologii, która jest nauką o zasobie wyrazowym we wszelkich aspektach (semantycznym, fonetycznym, stylistycznym i </w:t>
      </w:r>
      <w:r w:rsidRPr="006E2295">
        <w:rPr>
          <w:lang w:eastAsia="en-US" w:bidi="en-US"/>
        </w:rPr>
        <w:t>in.).</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111" w:y="1323"/>
        <w:shd w:val="clear" w:color="auto" w:fill="auto"/>
        <w:spacing w:line="220" w:lineRule="exact"/>
      </w:pPr>
      <w:r>
        <w:lastRenderedPageBreak/>
        <w:t>246</w:t>
      </w:r>
    </w:p>
    <w:p w:rsidR="00EF2F3B" w:rsidRDefault="006E2295">
      <w:pPr>
        <w:pStyle w:val="Nagweklubstopka0"/>
        <w:framePr w:wrap="none" w:vAnchor="page" w:hAnchor="page" w:x="3883" w:y="1323"/>
        <w:shd w:val="clear" w:color="auto" w:fill="auto"/>
        <w:spacing w:line="220" w:lineRule="exact"/>
      </w:pPr>
      <w:r>
        <w:t>PORADNIK JĘZYKOWY</w:t>
      </w:r>
    </w:p>
    <w:p w:rsidR="00EF2F3B" w:rsidRDefault="006E2295">
      <w:pPr>
        <w:pStyle w:val="Nagweklubstopka0"/>
        <w:framePr w:wrap="none" w:vAnchor="page" w:hAnchor="page" w:x="8563" w:y="1329"/>
        <w:shd w:val="clear" w:color="auto" w:fill="auto"/>
        <w:spacing w:line="220" w:lineRule="exact"/>
      </w:pPr>
      <w:r>
        <w:t>1959 z. 6—7</w:t>
      </w:r>
    </w:p>
    <w:p w:rsidR="00EF2F3B" w:rsidRDefault="006E2295">
      <w:pPr>
        <w:pStyle w:val="Teksttreci20"/>
        <w:framePr w:w="9060" w:h="10446" w:hRule="exact" w:wrap="none" w:vAnchor="page" w:hAnchor="page" w:x="1105" w:y="1920"/>
        <w:shd w:val="clear" w:color="auto" w:fill="auto"/>
        <w:spacing w:after="0" w:line="306" w:lineRule="exact"/>
        <w:ind w:right="420" w:firstLine="0"/>
      </w:pPr>
      <w:r>
        <w:t xml:space="preserve">a słowotwórstwem </w:t>
      </w:r>
      <w:r>
        <w:rPr>
          <w:lang w:val="cs-CZ" w:eastAsia="cs-CZ" w:bidi="cs-CZ"/>
        </w:rPr>
        <w:t xml:space="preserve">(„slovoizmenenije” </w:t>
      </w:r>
      <w:r>
        <w:t xml:space="preserve">a </w:t>
      </w:r>
      <w:r>
        <w:rPr>
          <w:lang w:val="cs-CZ" w:eastAsia="cs-CZ" w:bidi="cs-CZ"/>
        </w:rPr>
        <w:t xml:space="preserve">„slovoobrazovanije”). </w:t>
      </w:r>
      <w:r>
        <w:t xml:space="preserve">Szczególnie interesujące były dla nich punkty graniczne: stopniowanie przysłówków, liczba mnoga, aspekt, formy żeńskie tworzone od męskich, </w:t>
      </w:r>
      <w:r>
        <w:rPr>
          <w:lang w:val="fr-FR" w:eastAsia="fr-FR" w:bidi="fr-FR"/>
        </w:rPr>
        <w:t xml:space="preserve">deminutiva. </w:t>
      </w:r>
      <w:r>
        <w:t xml:space="preserve">Te kategorie różnie były ujmowane przez różnych badaczy i włączane bądź to do fleksji, bądź do słowotwórstwa. Np. </w:t>
      </w:r>
      <w:r>
        <w:rPr>
          <w:lang w:val="cs-CZ" w:eastAsia="cs-CZ" w:bidi="cs-CZ"/>
        </w:rPr>
        <w:t xml:space="preserve">Ščerba </w:t>
      </w:r>
      <w:r>
        <w:t xml:space="preserve">odnosi do fleksji kategorię deminutiwów i nazw żeńskich typu: </w:t>
      </w:r>
      <w:r>
        <w:rPr>
          <w:rStyle w:val="Teksttreci2Kursywa"/>
          <w:lang w:val="cs-CZ" w:eastAsia="cs-CZ" w:bidi="cs-CZ"/>
        </w:rPr>
        <w:t>medveď</w:t>
      </w:r>
      <w:r>
        <w:t xml:space="preserve">: </w:t>
      </w:r>
      <w:r>
        <w:rPr>
          <w:rStyle w:val="Teksttreci2Kursywa"/>
          <w:lang w:val="cs-CZ" w:eastAsia="cs-CZ" w:bidi="cs-CZ"/>
        </w:rPr>
        <w:t>medvedica</w:t>
      </w:r>
      <w:r>
        <w:t xml:space="preserve">, </w:t>
      </w:r>
      <w:r w:rsidRPr="006E2295">
        <w:rPr>
          <w:lang w:eastAsia="en-US" w:bidi="en-US"/>
        </w:rPr>
        <w:t xml:space="preserve">a Fortunatov </w:t>
      </w:r>
      <w:r>
        <w:t xml:space="preserve">włącza </w:t>
      </w:r>
      <w:r w:rsidRPr="006E2295">
        <w:rPr>
          <w:lang w:eastAsia="en-US" w:bidi="en-US"/>
        </w:rPr>
        <w:t xml:space="preserve">do </w:t>
      </w:r>
      <w:r>
        <w:t xml:space="preserve">słowotwórstwa stopniowanie przymiotników i liczbę mnogą. Zagadnieniami tymi zajmują się także językoznawcy porewolucyjni, przede wszystkim </w:t>
      </w:r>
      <w:r w:rsidRPr="006E2295">
        <w:rPr>
          <w:lang w:eastAsia="en-US" w:bidi="en-US"/>
        </w:rPr>
        <w:t xml:space="preserve">Vinogradov </w:t>
      </w:r>
      <w:r>
        <w:t>i Smirnicki</w:t>
      </w:r>
      <w:r>
        <w:rPr>
          <w:vertAlign w:val="superscript"/>
        </w:rPr>
        <w:t>14</w:t>
      </w:r>
      <w:r>
        <w:t>.</w:t>
      </w:r>
    </w:p>
    <w:p w:rsidR="00EF2F3B" w:rsidRDefault="006E2295">
      <w:pPr>
        <w:pStyle w:val="Teksttreci20"/>
        <w:framePr w:w="9060" w:h="10446" w:hRule="exact" w:wrap="none" w:vAnchor="page" w:hAnchor="page" w:x="1105" w:y="1920"/>
        <w:shd w:val="clear" w:color="auto" w:fill="auto"/>
        <w:spacing w:after="0" w:line="306" w:lineRule="exact"/>
        <w:ind w:right="420" w:firstLine="620"/>
      </w:pPr>
      <w:r>
        <w:t xml:space="preserve">Obok stosunku do fleksji pojawia się współcześnie problem stosunku słowotwórstwa do leksykologii. Już </w:t>
      </w:r>
      <w:r>
        <w:rPr>
          <w:lang w:val="cs-CZ" w:eastAsia="cs-CZ" w:bidi="cs-CZ"/>
        </w:rPr>
        <w:t xml:space="preserve">Ščerba </w:t>
      </w:r>
      <w:r>
        <w:t xml:space="preserve">widział podział zadań między tymi dyscyplinami: do słowotwórstwa należy jego zdaniem </w:t>
      </w:r>
      <w:r>
        <w:rPr>
          <w:lang w:val="cs-CZ" w:eastAsia="cs-CZ" w:bidi="cs-CZ"/>
        </w:rPr>
        <w:t xml:space="preserve">„vopros </w:t>
      </w:r>
      <w:r>
        <w:t xml:space="preserve">o tom, </w:t>
      </w:r>
      <w:r>
        <w:rPr>
          <w:lang w:val="ru-RU" w:eastAsia="ru-RU" w:bidi="ru-RU"/>
        </w:rPr>
        <w:t>как</w:t>
      </w:r>
      <w:r w:rsidRPr="006E2295">
        <w:rPr>
          <w:lang w:eastAsia="ru-RU" w:bidi="ru-RU"/>
        </w:rPr>
        <w:t xml:space="preserve"> </w:t>
      </w:r>
      <w:r>
        <w:rPr>
          <w:lang w:val="cs-CZ" w:eastAsia="cs-CZ" w:bidi="cs-CZ"/>
        </w:rPr>
        <w:t>možno delať novye slova. Vopros že o tom, kak</w:t>
      </w:r>
      <w:r w:rsidRPr="006E2295">
        <w:rPr>
          <w:lang w:val="cs-CZ" w:eastAsia="ru-RU" w:bidi="ru-RU"/>
        </w:rPr>
        <w:t xml:space="preserve"> </w:t>
      </w:r>
      <w:r>
        <w:rPr>
          <w:lang w:val="cs-CZ" w:eastAsia="cs-CZ" w:bidi="cs-CZ"/>
        </w:rPr>
        <w:t xml:space="preserve">zdělaný gotovye slova — delo slovarja” </w:t>
      </w:r>
      <w:r>
        <w:rPr>
          <w:vertAlign w:val="superscript"/>
          <w:lang w:val="cs-CZ" w:eastAsia="cs-CZ" w:bidi="cs-CZ"/>
        </w:rPr>
        <w:t>15</w:t>
      </w:r>
      <w:r>
        <w:rPr>
          <w:lang w:val="cs-CZ" w:eastAsia="cs-CZ" w:bidi="cs-CZ"/>
        </w:rPr>
        <w:t xml:space="preserve">. </w:t>
      </w:r>
      <w:r>
        <w:t xml:space="preserve">Inaczej mówiąc </w:t>
      </w:r>
      <w:r>
        <w:rPr>
          <w:lang w:val="cs-CZ" w:eastAsia="cs-CZ" w:bidi="cs-CZ"/>
        </w:rPr>
        <w:t xml:space="preserve">— </w:t>
      </w:r>
      <w:r>
        <w:t>słowotwórstwo ma się zajmować typami produktywnymi, leksykologia — analizować pozostałe wyrazy (mające jeszcze przejrzystą strukturę słowotwórczą).</w:t>
      </w:r>
    </w:p>
    <w:p w:rsidR="00EF2F3B" w:rsidRDefault="006E2295">
      <w:pPr>
        <w:pStyle w:val="Teksttreci20"/>
        <w:framePr w:w="9060" w:h="10446" w:hRule="exact" w:wrap="none" w:vAnchor="page" w:hAnchor="page" w:x="1105" w:y="1920"/>
        <w:shd w:val="clear" w:color="auto" w:fill="auto"/>
        <w:spacing w:after="0" w:line="306" w:lineRule="exact"/>
        <w:ind w:right="420" w:firstLine="620"/>
      </w:pPr>
      <w:r>
        <w:t xml:space="preserve">Do wniosków daleko odbiegających od tez </w:t>
      </w:r>
      <w:r>
        <w:rPr>
          <w:lang w:val="cs-CZ" w:eastAsia="cs-CZ" w:bidi="cs-CZ"/>
        </w:rPr>
        <w:t xml:space="preserve">Ščerby, </w:t>
      </w:r>
      <w:r>
        <w:t xml:space="preserve">które przyjmuje za punkt wyjścia dla swoich rozważań, dochodzi ostatnio N. D. </w:t>
      </w:r>
      <w:r w:rsidRPr="006E2295">
        <w:rPr>
          <w:lang w:eastAsia="en-US" w:bidi="en-US"/>
        </w:rPr>
        <w:t xml:space="preserve">Arutjunova </w:t>
      </w:r>
      <w:r>
        <w:t xml:space="preserve">w artykule „Nekotorye </w:t>
      </w:r>
      <w:r>
        <w:rPr>
          <w:lang w:val="cs-CZ" w:eastAsia="cs-CZ" w:bidi="cs-CZ"/>
        </w:rPr>
        <w:t xml:space="preserve">voprosy </w:t>
      </w:r>
      <w:r w:rsidRPr="006E2295">
        <w:rPr>
          <w:lang w:eastAsia="en-US" w:bidi="en-US"/>
        </w:rPr>
        <w:t xml:space="preserve">obrazovanija </w:t>
      </w:r>
      <w:r>
        <w:t xml:space="preserve">i morfologii </w:t>
      </w:r>
      <w:r>
        <w:rPr>
          <w:lang w:val="cs-CZ" w:eastAsia="cs-CZ" w:bidi="cs-CZ"/>
        </w:rPr>
        <w:t>osnov slova”</w:t>
      </w:r>
      <w:r>
        <w:rPr>
          <w:vertAlign w:val="superscript"/>
          <w:lang w:val="cs-CZ" w:eastAsia="cs-CZ" w:bidi="cs-CZ"/>
        </w:rPr>
        <w:t>16</w:t>
      </w:r>
      <w:r>
        <w:rPr>
          <w:lang w:val="cs-CZ" w:eastAsia="cs-CZ" w:bidi="cs-CZ"/>
        </w:rPr>
        <w:t xml:space="preserve">. Arutjunova </w:t>
      </w:r>
      <w:r>
        <w:t>wprowadza również zasadnicze rozróżnienie dwóch aspektów faktów słowotwórczych: czym innym jest według niej budowa utworzonych wyrazów, statycznie ujęta struktura, a czym innym sposób tworzenia wyrazu. Pierwszym zjawiskiem zajmuje się według niej morfologia, której przedmiotem ma być cały materiał leksykalny już utworzony (według innych autorów należy on do zakresu leksykologii) drugim — słowotwórstwo, które ma się zajmować sposobami tworzenia nowych wyrazów, systemem modeli słowotwórczych.</w:t>
      </w:r>
    </w:p>
    <w:p w:rsidR="00EF2F3B" w:rsidRDefault="006E2295">
      <w:pPr>
        <w:pStyle w:val="Teksttreci20"/>
        <w:framePr w:w="9060" w:h="10446" w:hRule="exact" w:wrap="none" w:vAnchor="page" w:hAnchor="page" w:x="1105" w:y="1920"/>
        <w:shd w:val="clear" w:color="auto" w:fill="auto"/>
        <w:spacing w:after="0" w:line="306" w:lineRule="exact"/>
        <w:ind w:right="420" w:firstLine="620"/>
      </w:pPr>
      <w:r>
        <w:t xml:space="preserve">Kryterium przynależności do systemu słowotwórczego stanowi produktywność danego elementu. W tym ujęciu np. polski suf. </w:t>
      </w:r>
      <w:r>
        <w:rPr>
          <w:rStyle w:val="Teksttreci2Kursywa"/>
        </w:rPr>
        <w:t>-ec</w:t>
      </w:r>
      <w:r>
        <w:t xml:space="preserve"> tworzący rzeczowniki odczasownikowe do systemu nie należy i słowotwórstwa nie interesuje, natomiast </w:t>
      </w:r>
      <w:r>
        <w:rPr>
          <w:rStyle w:val="Teksttreci2Kursywa"/>
        </w:rPr>
        <w:t>-ec</w:t>
      </w:r>
      <w:r>
        <w:t xml:space="preserve"> tworzący rzeczowniki odprzymiotnikowe o określonym znaczeniu — do systemu należy</w:t>
      </w:r>
      <w:r>
        <w:rPr>
          <w:vertAlign w:val="superscript"/>
        </w:rPr>
        <w:t>17</w:t>
      </w:r>
      <w:r>
        <w:t>.</w:t>
      </w:r>
    </w:p>
    <w:p w:rsidR="00EF2F3B" w:rsidRDefault="006E2295">
      <w:pPr>
        <w:pStyle w:val="Teksttreci20"/>
        <w:framePr w:w="9060" w:h="10446" w:hRule="exact" w:wrap="none" w:vAnchor="page" w:hAnchor="page" w:x="1105" w:y="1920"/>
        <w:shd w:val="clear" w:color="auto" w:fill="auto"/>
        <w:spacing w:after="0" w:line="306" w:lineRule="exact"/>
        <w:ind w:right="420" w:firstLine="620"/>
      </w:pPr>
      <w:r>
        <w:rPr>
          <w:lang w:val="cs-CZ" w:eastAsia="cs-CZ" w:bidi="cs-CZ"/>
        </w:rPr>
        <w:t xml:space="preserve">Arutjunova </w:t>
      </w:r>
      <w:r>
        <w:t xml:space="preserve">rozwija szerzej pojęcia produktywności. Uważa, że produktywność może być dwojakiego rodzaju: 1. „ilościowa” </w:t>
      </w:r>
      <w:r>
        <w:rPr>
          <w:vertAlign w:val="superscript"/>
        </w:rPr>
        <w:t>18</w:t>
      </w:r>
      <w:r>
        <w:t>: element X tworzy masowo nowe formacje, ale nie ma określonej, wyspecjalizowanej funkcji znaczeniowej i występuje obocznie do innych sufiksów; 2. produktywność, którą nazwiemy przez przeciwstawienie „jakościową” : element X praktycznie nowych wyrazów nic tworzy, ponieważ</w:t>
      </w:r>
    </w:p>
    <w:p w:rsidR="00EF2F3B" w:rsidRDefault="006E2295">
      <w:pPr>
        <w:pStyle w:val="Stopka1"/>
        <w:framePr w:w="8688" w:h="1033" w:hRule="exact" w:wrap="none" w:vAnchor="page" w:hAnchor="page" w:x="1105" w:y="12694"/>
        <w:shd w:val="clear" w:color="auto" w:fill="auto"/>
        <w:spacing w:line="204" w:lineRule="exact"/>
        <w:ind w:right="420" w:firstLine="640"/>
      </w:pPr>
      <w:r>
        <w:rPr>
          <w:lang w:val="ru-RU" w:eastAsia="ru-RU" w:bidi="ru-RU"/>
        </w:rPr>
        <w:t>и</w:t>
      </w:r>
      <w:r w:rsidRPr="006E2295">
        <w:rPr>
          <w:lang w:eastAsia="ru-RU" w:bidi="ru-RU"/>
        </w:rPr>
        <w:t xml:space="preserve"> </w:t>
      </w:r>
      <w:r>
        <w:rPr>
          <w:lang w:val="cs-CZ" w:eastAsia="cs-CZ" w:bidi="cs-CZ"/>
        </w:rPr>
        <w:t xml:space="preserve">V. </w:t>
      </w:r>
      <w:r>
        <w:t xml:space="preserve">V. </w:t>
      </w:r>
      <w:r w:rsidRPr="006E2295">
        <w:rPr>
          <w:lang w:eastAsia="en-US" w:bidi="en-US"/>
        </w:rPr>
        <w:t xml:space="preserve">Vinogradov: </w:t>
      </w:r>
      <w:r>
        <w:t xml:space="preserve">O formach </w:t>
      </w:r>
      <w:r>
        <w:rPr>
          <w:lang w:val="cs-CZ" w:eastAsia="cs-CZ" w:bidi="cs-CZ"/>
        </w:rPr>
        <w:t xml:space="preserve">slova. </w:t>
      </w:r>
      <w:r w:rsidRPr="006E2295">
        <w:rPr>
          <w:lang w:eastAsia="en-US" w:bidi="en-US"/>
        </w:rPr>
        <w:t xml:space="preserve">Izvestija ANSSSR, </w:t>
      </w:r>
      <w:r>
        <w:t xml:space="preserve">1944 z 1. oraz: </w:t>
      </w:r>
      <w:r w:rsidRPr="006E2295">
        <w:rPr>
          <w:lang w:eastAsia="en-US" w:bidi="en-US"/>
        </w:rPr>
        <w:t xml:space="preserve">Slovoobrazovanije </w:t>
      </w:r>
      <w:r>
        <w:rPr>
          <w:lang w:val="cs-CZ" w:eastAsia="cs-CZ" w:bidi="cs-CZ"/>
        </w:rPr>
        <w:t xml:space="preserve">v </w:t>
      </w:r>
      <w:r>
        <w:t xml:space="preserve">ego </w:t>
      </w:r>
      <w:r>
        <w:rPr>
          <w:lang w:val="cs-CZ" w:eastAsia="cs-CZ" w:bidi="cs-CZ"/>
        </w:rPr>
        <w:t xml:space="preserve">otnošenii </w:t>
      </w:r>
      <w:r>
        <w:rPr>
          <w:lang w:val="ru-RU" w:eastAsia="ru-RU" w:bidi="ru-RU"/>
        </w:rPr>
        <w:t>к</w:t>
      </w:r>
      <w:r w:rsidRPr="006E2295">
        <w:rPr>
          <w:lang w:eastAsia="ru-RU" w:bidi="ru-RU"/>
        </w:rPr>
        <w:t xml:space="preserve"> </w:t>
      </w:r>
      <w:r>
        <w:rPr>
          <w:lang w:val="cs-CZ" w:eastAsia="cs-CZ" w:bidi="cs-CZ"/>
        </w:rPr>
        <w:t xml:space="preserve">grammatike i leksikologii. Vopr. teorii i istorii jazyka... </w:t>
      </w:r>
      <w:r>
        <w:t xml:space="preserve">Moskwa </w:t>
      </w:r>
      <w:r>
        <w:rPr>
          <w:lang w:val="cs-CZ" w:eastAsia="cs-CZ" w:bidi="cs-CZ"/>
        </w:rPr>
        <w:t xml:space="preserve">1952 s.99-181. — </w:t>
      </w:r>
      <w:r>
        <w:rPr>
          <w:lang w:val="ru-RU" w:eastAsia="ru-RU" w:bidi="ru-RU"/>
        </w:rPr>
        <w:t>А</w:t>
      </w:r>
      <w:r w:rsidRPr="006E2295">
        <w:rPr>
          <w:lang w:eastAsia="ru-RU" w:bidi="ru-RU"/>
        </w:rPr>
        <w:t xml:space="preserve">. </w:t>
      </w:r>
      <w:r>
        <w:rPr>
          <w:lang w:val="cs-CZ" w:eastAsia="cs-CZ" w:bidi="cs-CZ"/>
        </w:rPr>
        <w:t xml:space="preserve">I. Smirnicki: </w:t>
      </w:r>
      <w:r>
        <w:rPr>
          <w:lang w:val="ru-RU" w:eastAsia="ru-RU" w:bidi="ru-RU"/>
        </w:rPr>
        <w:t>К</w:t>
      </w:r>
      <w:r w:rsidRPr="006E2295">
        <w:rPr>
          <w:lang w:eastAsia="ru-RU" w:bidi="ru-RU"/>
        </w:rPr>
        <w:t xml:space="preserve"> </w:t>
      </w:r>
      <w:r>
        <w:rPr>
          <w:lang w:val="cs-CZ" w:eastAsia="cs-CZ" w:bidi="cs-CZ"/>
        </w:rPr>
        <w:t xml:space="preserve">voprosu o slove. Vopr. teorii i istorii jazyka... </w:t>
      </w:r>
      <w:r>
        <w:t xml:space="preserve">Moskwa </w:t>
      </w:r>
      <w:r>
        <w:rPr>
          <w:lang w:val="cs-CZ" w:eastAsia="cs-CZ" w:bidi="cs-CZ"/>
        </w:rPr>
        <w:t xml:space="preserve">1952 s. 182 — 203 </w:t>
      </w:r>
      <w:r>
        <w:t xml:space="preserve">oraz </w:t>
      </w:r>
      <w:r>
        <w:rPr>
          <w:lang w:val="cs-CZ" w:eastAsia="cs-CZ" w:bidi="cs-CZ"/>
        </w:rPr>
        <w:t xml:space="preserve">Trudy Instituta </w:t>
      </w:r>
      <w:r>
        <w:t xml:space="preserve">Jazykoznanija </w:t>
      </w:r>
      <w:r>
        <w:rPr>
          <w:lang w:val="cs-CZ" w:eastAsia="cs-CZ" w:bidi="cs-CZ"/>
        </w:rPr>
        <w:t xml:space="preserve">t. IV 1954 s. 3 — 49; Leksičeskoe i grammatičeskoe v slove. Vopr. grammmatičeskogo </w:t>
      </w:r>
      <w:r>
        <w:t xml:space="preserve">stroja. Moskwa </w:t>
      </w:r>
      <w:r>
        <w:rPr>
          <w:lang w:val="cs-CZ" w:eastAsia="cs-CZ" w:bidi="cs-CZ"/>
        </w:rPr>
        <w:t xml:space="preserve">1955 </w:t>
      </w:r>
      <w:r>
        <w:rPr>
          <w:lang w:val="fr-FR" w:eastAsia="fr-FR" w:bidi="fr-FR"/>
        </w:rPr>
        <w:t xml:space="preserve">s. </w:t>
      </w:r>
      <w:r>
        <w:rPr>
          <w:lang w:val="cs-CZ" w:eastAsia="cs-CZ" w:bidi="cs-CZ"/>
        </w:rPr>
        <w:t>11—54.</w:t>
      </w:r>
    </w:p>
    <w:p w:rsidR="00EF2F3B" w:rsidRDefault="006E2295">
      <w:pPr>
        <w:pStyle w:val="Stopka1"/>
        <w:framePr w:w="8688" w:h="425" w:hRule="exact" w:wrap="none" w:vAnchor="page" w:hAnchor="page" w:x="1105" w:y="13720"/>
        <w:shd w:val="clear" w:color="auto" w:fill="auto"/>
        <w:tabs>
          <w:tab w:val="left" w:pos="880"/>
        </w:tabs>
        <w:spacing w:line="204" w:lineRule="exact"/>
        <w:ind w:left="640"/>
      </w:pPr>
      <w:r>
        <w:rPr>
          <w:vertAlign w:val="superscript"/>
          <w:lang w:val="cs-CZ" w:eastAsia="cs-CZ" w:bidi="cs-CZ"/>
        </w:rPr>
        <w:t>15</w:t>
      </w:r>
      <w:r>
        <w:rPr>
          <w:lang w:val="cs-CZ" w:eastAsia="cs-CZ" w:bidi="cs-CZ"/>
        </w:rPr>
        <w:tab/>
        <w:t>L. V. Ščerba O</w:t>
      </w:r>
      <w:r>
        <w:rPr>
          <w:rStyle w:val="Teksttreci2Kursywa"/>
          <w:lang w:val="cs-CZ" w:eastAsia="cs-CZ" w:bidi="cs-CZ"/>
        </w:rPr>
        <w:t>če</w:t>
      </w:r>
      <w:r>
        <w:rPr>
          <w:lang w:val="cs-CZ" w:eastAsia="cs-CZ" w:bidi="cs-CZ"/>
        </w:rPr>
        <w:t xml:space="preserve">rednye problemy jazykovedenija. </w:t>
      </w:r>
      <w:r w:rsidRPr="006E2295">
        <w:rPr>
          <w:lang w:eastAsia="en-US" w:bidi="en-US"/>
        </w:rPr>
        <w:t xml:space="preserve">Izvestija </w:t>
      </w:r>
      <w:r>
        <w:rPr>
          <w:lang w:val="cs-CZ" w:eastAsia="cs-CZ" w:bidi="cs-CZ"/>
        </w:rPr>
        <w:t xml:space="preserve">ANSSSR 1945, </w:t>
      </w:r>
      <w:r>
        <w:rPr>
          <w:lang w:val="fr-FR" w:eastAsia="fr-FR" w:bidi="fr-FR"/>
        </w:rPr>
        <w:t xml:space="preserve">t. </w:t>
      </w:r>
      <w:r>
        <w:rPr>
          <w:lang w:val="cs-CZ" w:eastAsia="cs-CZ" w:bidi="cs-CZ"/>
        </w:rPr>
        <w:t>IV, z 5,</w:t>
      </w:r>
    </w:p>
    <w:p w:rsidR="00EF2F3B" w:rsidRDefault="006E2295">
      <w:pPr>
        <w:pStyle w:val="Stopka1"/>
        <w:framePr w:w="8688" w:h="425" w:hRule="exact" w:wrap="none" w:vAnchor="page" w:hAnchor="page" w:x="1105" w:y="13720"/>
        <w:shd w:val="clear" w:color="auto" w:fill="auto"/>
        <w:spacing w:line="200" w:lineRule="exact"/>
        <w:jc w:val="left"/>
      </w:pPr>
      <w:r>
        <w:rPr>
          <w:lang w:val="cs-CZ" w:eastAsia="cs-CZ" w:bidi="cs-CZ"/>
        </w:rPr>
        <w:t>s. 181.</w:t>
      </w:r>
    </w:p>
    <w:p w:rsidR="00EF2F3B" w:rsidRDefault="006E2295">
      <w:pPr>
        <w:pStyle w:val="Stopka1"/>
        <w:framePr w:w="8688" w:h="205" w:hRule="exact" w:wrap="none" w:vAnchor="page" w:hAnchor="page" w:x="1105" w:y="14128"/>
        <w:shd w:val="clear" w:color="auto" w:fill="auto"/>
        <w:tabs>
          <w:tab w:val="left" w:pos="886"/>
        </w:tabs>
        <w:spacing w:line="204" w:lineRule="exact"/>
        <w:ind w:left="640"/>
      </w:pPr>
      <w:r>
        <w:rPr>
          <w:vertAlign w:val="superscript"/>
          <w:lang w:val="cs-CZ" w:eastAsia="cs-CZ" w:bidi="cs-CZ"/>
        </w:rPr>
        <w:t>16</w:t>
      </w:r>
      <w:r>
        <w:rPr>
          <w:lang w:val="cs-CZ" w:eastAsia="cs-CZ" w:bidi="cs-CZ"/>
        </w:rPr>
        <w:tab/>
        <w:t xml:space="preserve">Naučnyje Doklady Vyššej školy. Filiologičeskije </w:t>
      </w:r>
      <w:r>
        <w:t xml:space="preserve">Nauki, </w:t>
      </w:r>
      <w:r>
        <w:rPr>
          <w:lang w:val="cs-CZ" w:eastAsia="cs-CZ" w:bidi="cs-CZ"/>
        </w:rPr>
        <w:t xml:space="preserve">1958, </w:t>
      </w:r>
      <w:r>
        <w:t xml:space="preserve">nr </w:t>
      </w:r>
      <w:r>
        <w:rPr>
          <w:lang w:val="cs-CZ" w:eastAsia="cs-CZ" w:bidi="cs-CZ"/>
        </w:rPr>
        <w:t>1.</w:t>
      </w:r>
    </w:p>
    <w:p w:rsidR="00EF2F3B" w:rsidRDefault="006E2295">
      <w:pPr>
        <w:pStyle w:val="Stopka1"/>
        <w:framePr w:w="8688" w:h="204" w:hRule="exact" w:wrap="none" w:vAnchor="page" w:hAnchor="page" w:x="1105" w:y="14338"/>
        <w:shd w:val="clear" w:color="auto" w:fill="auto"/>
        <w:tabs>
          <w:tab w:val="left" w:pos="892"/>
        </w:tabs>
        <w:spacing w:line="204" w:lineRule="exact"/>
        <w:ind w:left="640"/>
      </w:pPr>
      <w:r>
        <w:rPr>
          <w:vertAlign w:val="superscript"/>
          <w:lang w:val="cs-CZ" w:eastAsia="cs-CZ" w:bidi="cs-CZ"/>
        </w:rPr>
        <w:t>17</w:t>
      </w:r>
      <w:r>
        <w:rPr>
          <w:lang w:val="cs-CZ" w:eastAsia="cs-CZ" w:bidi="cs-CZ"/>
        </w:rPr>
        <w:tab/>
      </w:r>
      <w:r>
        <w:t>Przykłady wprowadzone przez autorki artykułu.</w:t>
      </w:r>
    </w:p>
    <w:p w:rsidR="00EF2F3B" w:rsidRDefault="006E2295">
      <w:pPr>
        <w:pStyle w:val="Stopka1"/>
        <w:framePr w:w="8688" w:h="241" w:hRule="exact" w:wrap="none" w:vAnchor="page" w:hAnchor="page" w:x="1105" w:y="14536"/>
        <w:shd w:val="clear" w:color="auto" w:fill="auto"/>
        <w:tabs>
          <w:tab w:val="left" w:pos="860"/>
        </w:tabs>
        <w:spacing w:line="204" w:lineRule="exact"/>
        <w:ind w:left="620"/>
      </w:pPr>
      <w:r>
        <w:rPr>
          <w:vertAlign w:val="superscript"/>
        </w:rPr>
        <w:t>18</w:t>
      </w:r>
      <w:r>
        <w:tab/>
        <w:t xml:space="preserve">Terminy: </w:t>
      </w:r>
      <w:r>
        <w:rPr>
          <w:rStyle w:val="StopkaKursywa"/>
        </w:rPr>
        <w:t>ilościowa</w:t>
      </w:r>
      <w:r>
        <w:t xml:space="preserve"> i </w:t>
      </w:r>
      <w:r>
        <w:rPr>
          <w:rStyle w:val="StopkaKursywa"/>
        </w:rPr>
        <w:t>jakościowa</w:t>
      </w:r>
      <w:r>
        <w:t xml:space="preserve"> wprowadzone przez autorki artykułu.</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189" w:y="1075"/>
        <w:shd w:val="clear" w:color="auto" w:fill="auto"/>
        <w:spacing w:line="220" w:lineRule="exact"/>
      </w:pPr>
      <w:r>
        <w:lastRenderedPageBreak/>
        <w:t>1959 z. 6—7</w:t>
      </w:r>
    </w:p>
    <w:p w:rsidR="00EF2F3B" w:rsidRDefault="006E2295">
      <w:pPr>
        <w:pStyle w:val="Nagweklubstopka0"/>
        <w:framePr w:wrap="none" w:vAnchor="page" w:hAnchor="page" w:x="4219" w:y="1063"/>
        <w:shd w:val="clear" w:color="auto" w:fill="auto"/>
        <w:spacing w:line="220" w:lineRule="exact"/>
      </w:pPr>
      <w:r>
        <w:t>PORADNIK JĘZYKOWY</w:t>
      </w:r>
    </w:p>
    <w:p w:rsidR="00EF2F3B" w:rsidRDefault="006E2295">
      <w:pPr>
        <w:pStyle w:val="Nagweklubstopka0"/>
        <w:framePr w:wrap="none" w:vAnchor="page" w:hAnchor="page" w:x="9727" w:y="1063"/>
        <w:shd w:val="clear" w:color="auto" w:fill="auto"/>
        <w:spacing w:line="220" w:lineRule="exact"/>
      </w:pPr>
      <w:r>
        <w:t>247</w:t>
      </w:r>
    </w:p>
    <w:p w:rsidR="00EF2F3B" w:rsidRDefault="006E2295">
      <w:pPr>
        <w:pStyle w:val="Teksttreci20"/>
        <w:framePr w:w="8964" w:h="12626" w:hRule="exact" w:wrap="none" w:vAnchor="page" w:hAnchor="page" w:x="1153" w:y="1679"/>
        <w:shd w:val="clear" w:color="auto" w:fill="auto"/>
        <w:spacing w:after="0" w:line="312" w:lineRule="exact"/>
        <w:ind w:firstLine="0"/>
      </w:pPr>
      <w:r>
        <w:t xml:space="preserve">kategoria pojęciowa, której wykładnik stanowi, jest już zamknięta (np. nazwy jagód); ma on jednak tak ściśle sprecyzowaną funkcję znaczeniową, że gdyby tworzono nową nazwę z tego zakresu, posłużono by się właśnie nim. Np. hiszp. suf. </w:t>
      </w:r>
      <w:r>
        <w:rPr>
          <w:rStyle w:val="Teksttreci2Kursywa"/>
        </w:rPr>
        <w:t>-astro</w:t>
      </w:r>
      <w:r>
        <w:t>, wykładnik pojęcia pokrewieństwa, praktycznie nowych formacji nie tworzy ale jest potencjalnie aktywny i w systemie słowotwórczym zajmuje ważne miejsce.</w:t>
      </w:r>
    </w:p>
    <w:p w:rsidR="00EF2F3B" w:rsidRDefault="006E2295">
      <w:pPr>
        <w:pStyle w:val="Teksttreci20"/>
        <w:framePr w:w="8964" w:h="12626" w:hRule="exact" w:wrap="none" w:vAnchor="page" w:hAnchor="page" w:x="1153" w:y="1679"/>
        <w:shd w:val="clear" w:color="auto" w:fill="auto"/>
        <w:spacing w:after="0" w:line="318" w:lineRule="exact"/>
        <w:ind w:firstLine="640"/>
      </w:pPr>
      <w:r>
        <w:t>Słowotwórstwo interesuje więc tylko taki morfem, który należy do systemu, tj. aktualnie lub potencjalnie tworzy nowe wyrazy.</w:t>
      </w:r>
    </w:p>
    <w:p w:rsidR="00EF2F3B" w:rsidRDefault="006E2295">
      <w:pPr>
        <w:pStyle w:val="Teksttreci20"/>
        <w:framePr w:w="8964" w:h="12626" w:hRule="exact" w:wrap="none" w:vAnchor="page" w:hAnchor="page" w:x="1153" w:y="1679"/>
        <w:shd w:val="clear" w:color="auto" w:fill="auto"/>
        <w:spacing w:after="0" w:line="318" w:lineRule="exact"/>
        <w:ind w:firstLine="640"/>
      </w:pPr>
      <w:r>
        <w:t>Arutjunowa dotyka wreszcie zagadnienia, które—jak zobaczymy — będzie kluczowe dla innych językoznawców ustalających granice słowotwórstwa synchronicznego, mianowicie zagadnienia semantyki. Stwierdza ona, że zmiany znaczeniowe nie interesują słowotwórstwa. Historia znaczeń wyrazów należy do dziedziny morfologii (czy też leksykologii). „Słowotwórstwo nie interesuje się historią wyrazów, ich dalszymi losami. Zajmuje się tylko znaczeniem przysługującym wyrazom w momencie powstania”</w:t>
      </w:r>
      <w:r>
        <w:rPr>
          <w:vertAlign w:val="superscript"/>
        </w:rPr>
        <w:t>19</w:t>
      </w:r>
      <w:r>
        <w:t>. Przesunięcia znaczeniowe, narastanie znaczeń leksykalnych, objawy leksykalizacji decydują o przeniesieniu wyrazu do dziedziny morfologii — leksykologii.</w:t>
      </w:r>
    </w:p>
    <w:p w:rsidR="00EF2F3B" w:rsidRDefault="006E2295">
      <w:pPr>
        <w:pStyle w:val="Teksttreci20"/>
        <w:framePr w:w="8964" w:h="12626" w:hRule="exact" w:wrap="none" w:vAnchor="page" w:hAnchor="page" w:x="1153" w:y="1679"/>
        <w:shd w:val="clear" w:color="auto" w:fill="auto"/>
        <w:spacing w:after="0" w:line="312" w:lineRule="exact"/>
        <w:ind w:firstLine="640"/>
      </w:pPr>
      <w:r>
        <w:t xml:space="preserve">Częściej niż produktywność przyjmowana jest za kryterium przynależności do systemu słowotwórczego żywa budowa formacji. Wszelkie przejawy leksykalizacji uważa się na ogół za zatarcie tej budowy i formacje zleksykalizowane usuwa poza zakres słowotwórstwa synchronicznego. Tak np. </w:t>
      </w:r>
      <w:r w:rsidRPr="006E2295">
        <w:rPr>
          <w:lang w:eastAsia="en-US" w:bidi="en-US"/>
        </w:rPr>
        <w:t xml:space="preserve">Vinokur </w:t>
      </w:r>
      <w:r>
        <w:t xml:space="preserve">stwierdza: „Jeżeli nie ma regularności semantycznej, osnowa jest niepochodna (niemotywowana). Np. wyraz </w:t>
      </w:r>
      <w:r>
        <w:rPr>
          <w:rStyle w:val="Teksttreci2Kursywa"/>
        </w:rPr>
        <w:t>bary</w:t>
      </w:r>
      <w:r>
        <w:rPr>
          <w:rStyle w:val="Teksttreci2Kursywa"/>
          <w:lang w:val="cs-CZ" w:eastAsia="cs-CZ" w:bidi="cs-CZ"/>
        </w:rPr>
        <w:t>š</w:t>
      </w:r>
      <w:r>
        <w:rPr>
          <w:rStyle w:val="Teksttreci2Kursywa"/>
        </w:rPr>
        <w:t>nja</w:t>
      </w:r>
      <w:r>
        <w:t xml:space="preserve"> póki oznaczał «córkę barina», stanowił osnowę pochodną, ale z chwilą kiedy zaczął oznaczać «telefonistkę» </w:t>
      </w:r>
      <w:r>
        <w:rPr>
          <w:rStyle w:val="Teksttreci2Kursywa"/>
        </w:rPr>
        <w:t xml:space="preserve">(telefonnaja </w:t>
      </w:r>
      <w:r>
        <w:rPr>
          <w:rStyle w:val="Teksttreci2Kursywa"/>
          <w:lang w:val="cs-CZ" w:eastAsia="cs-CZ" w:bidi="cs-CZ"/>
        </w:rPr>
        <w:t>baryšnja),</w:t>
      </w:r>
      <w:r>
        <w:rPr>
          <w:lang w:val="cs-CZ" w:eastAsia="cs-CZ" w:bidi="cs-CZ"/>
        </w:rPr>
        <w:t xml:space="preserve"> </w:t>
      </w:r>
      <w:r>
        <w:t>stał się osnową niepochodną</w:t>
      </w:r>
      <w:r>
        <w:rPr>
          <w:vertAlign w:val="superscript"/>
        </w:rPr>
        <w:t>20</w:t>
      </w:r>
      <w:r>
        <w:t xml:space="preserve">. Podobnie według Poldaufa w zakres słowotwórstwa synchronicznego wchodzą tylko te formacje, w których części składowe nie tylko wydzielają się wyraźnie, ale także zachowują pierwotne, jasne funkcje znaczeniowe. Np. </w:t>
      </w:r>
      <w:r>
        <w:rPr>
          <w:rStyle w:val="Teksttreci2Kursywa"/>
          <w:lang w:val="cs-CZ" w:eastAsia="cs-CZ" w:bidi="cs-CZ"/>
        </w:rPr>
        <w:t>obchod</w:t>
      </w:r>
      <w:r>
        <w:rPr>
          <w:rStyle w:val="Teksttreci2Kursywa"/>
        </w:rPr>
        <w:t xml:space="preserve">, </w:t>
      </w:r>
      <w:r>
        <w:rPr>
          <w:rStyle w:val="Teksttreci2Kursywa"/>
          <w:lang w:val="cs-CZ" w:eastAsia="cs-CZ" w:bidi="cs-CZ"/>
        </w:rPr>
        <w:t>zahrada</w:t>
      </w:r>
      <w:r>
        <w:rPr>
          <w:lang w:val="cs-CZ" w:eastAsia="cs-CZ" w:bidi="cs-CZ"/>
        </w:rPr>
        <w:t xml:space="preserve"> </w:t>
      </w:r>
      <w:r>
        <w:t xml:space="preserve">we współczesnym języku czeskim są wyrazami nie motywowanymi, ponieważ morfemy </w:t>
      </w:r>
      <w:r>
        <w:rPr>
          <w:rStyle w:val="Teksttreci2Kursywa"/>
        </w:rPr>
        <w:t>chod-</w:t>
      </w:r>
      <w:r>
        <w:t xml:space="preserve"> i </w:t>
      </w:r>
      <w:r>
        <w:rPr>
          <w:rStyle w:val="Teksttreci2Kursywa"/>
          <w:lang w:val="cs-CZ" w:eastAsia="cs-CZ" w:bidi="cs-CZ"/>
        </w:rPr>
        <w:t>hrad</w:t>
      </w:r>
      <w:r>
        <w:rPr>
          <w:rStyle w:val="Teksttreci2Kursywa"/>
        </w:rPr>
        <w:t>-</w:t>
      </w:r>
      <w:r>
        <w:t xml:space="preserve"> mają w tych wyrazach znaczenia inne niż w pozostałych współcześnie używanych wyrazach o tychże tematach.</w:t>
      </w:r>
    </w:p>
    <w:p w:rsidR="00EF2F3B" w:rsidRDefault="006E2295">
      <w:pPr>
        <w:pStyle w:val="Teksttreci20"/>
        <w:framePr w:w="8964" w:h="12626" w:hRule="exact" w:wrap="none" w:vAnchor="page" w:hAnchor="page" w:x="1153" w:y="1679"/>
        <w:shd w:val="clear" w:color="auto" w:fill="auto"/>
        <w:spacing w:after="0" w:line="318" w:lineRule="exact"/>
        <w:ind w:firstLine="640"/>
      </w:pPr>
      <w:r>
        <w:t xml:space="preserve">Najbardziej krańcowe stanowisko w tej sprawie zajął u nas A. Bogusławski w referacie wygłoszonym na Zjeździe PTJ w 1958 r. (praca w druku). Według niego słowotwórstwo ma się zajmować tylko formacjami regularnymi, tzn. takimi, w których znaczenie całości wynika ze znaczeń morfemów składowych. Formacje te zbliżają się bardzo do form fleksyjnych, w których także znaczenie całości jest sumą znaczeń morfemów. Tak więc na treść znaczeniową formy </w:t>
      </w:r>
      <w:r>
        <w:rPr>
          <w:rStyle w:val="Teksttreci2Kursywa"/>
        </w:rPr>
        <w:t xml:space="preserve">stołu </w:t>
      </w:r>
      <w:r>
        <w:t xml:space="preserve">składa się znaczenie zawarte w temacie </w:t>
      </w:r>
      <w:r>
        <w:rPr>
          <w:rStyle w:val="Teksttreci2Kursywa"/>
        </w:rPr>
        <w:t>stoł</w:t>
      </w:r>
      <w:r>
        <w:t xml:space="preserve">- i znaczenie dopełniacza wiążące się z morfemem -w. Podobnie i formacja </w:t>
      </w:r>
      <w:r>
        <w:rPr>
          <w:lang w:val="cs-CZ" w:eastAsia="cs-CZ" w:bidi="cs-CZ"/>
        </w:rPr>
        <w:t xml:space="preserve">ros. </w:t>
      </w:r>
      <w:r>
        <w:rPr>
          <w:rStyle w:val="Teksttreci2Kursywa"/>
          <w:lang w:val="cs-CZ" w:eastAsia="cs-CZ" w:bidi="cs-CZ"/>
        </w:rPr>
        <w:t>slušatel'</w:t>
      </w:r>
      <w:r>
        <w:rPr>
          <w:lang w:val="cs-CZ" w:eastAsia="cs-CZ" w:bidi="cs-CZ"/>
        </w:rPr>
        <w:t xml:space="preserve"> </w:t>
      </w:r>
      <w:r>
        <w:t xml:space="preserve">zawiera znaczenie tkwiące w morfemie </w:t>
      </w:r>
      <w:r>
        <w:rPr>
          <w:rStyle w:val="Teksttreci2Kursywa"/>
          <w:lang w:val="cs-CZ" w:eastAsia="cs-CZ" w:bidi="cs-CZ"/>
        </w:rPr>
        <w:t>sluš</w:t>
      </w:r>
      <w:r>
        <w:t>- uzupełnione przez pojęcie wykonawcy czynności tkwiące w funkcji suf. -</w:t>
      </w:r>
      <w:r>
        <w:rPr>
          <w:rStyle w:val="Teksttreci2Kursywa"/>
        </w:rPr>
        <w:t>(a)tel\</w:t>
      </w:r>
    </w:p>
    <w:p w:rsidR="00EF2F3B" w:rsidRPr="006E2295" w:rsidRDefault="006E2295">
      <w:pPr>
        <w:pStyle w:val="Stopka1"/>
        <w:framePr w:w="8268" w:h="230" w:hRule="exact" w:wrap="none" w:vAnchor="page" w:hAnchor="page" w:x="1759" w:y="14531"/>
        <w:shd w:val="clear" w:color="auto" w:fill="auto"/>
        <w:tabs>
          <w:tab w:val="left" w:pos="900"/>
        </w:tabs>
        <w:spacing w:line="200" w:lineRule="exact"/>
        <w:ind w:left="660"/>
        <w:rPr>
          <w:lang w:val="en-US"/>
        </w:rPr>
      </w:pPr>
      <w:r w:rsidRPr="006E2295">
        <w:rPr>
          <w:vertAlign w:val="superscript"/>
          <w:lang w:val="en-US"/>
        </w:rPr>
        <w:t>19</w:t>
      </w:r>
      <w:r w:rsidRPr="006E2295">
        <w:rPr>
          <w:lang w:val="en-US"/>
        </w:rPr>
        <w:tab/>
        <w:t xml:space="preserve">N. D. </w:t>
      </w:r>
      <w:r>
        <w:rPr>
          <w:lang w:val="cs-CZ" w:eastAsia="cs-CZ" w:bidi="cs-CZ"/>
        </w:rPr>
        <w:t xml:space="preserve">Arutjunova, op. cit. </w:t>
      </w:r>
      <w:r>
        <w:rPr>
          <w:lang w:val="fr-FR" w:eastAsia="fr-FR" w:bidi="fr-FR"/>
        </w:rPr>
        <w:t>s. 145.</w:t>
      </w:r>
    </w:p>
    <w:p w:rsidR="00EF2F3B" w:rsidRDefault="006E2295">
      <w:pPr>
        <w:pStyle w:val="Stopka1"/>
        <w:framePr w:w="8268" w:h="232" w:hRule="exact" w:wrap="none" w:vAnchor="page" w:hAnchor="page" w:x="1759" w:y="14769"/>
        <w:shd w:val="clear" w:color="auto" w:fill="auto"/>
        <w:tabs>
          <w:tab w:val="left" w:pos="904"/>
        </w:tabs>
        <w:spacing w:line="200" w:lineRule="exact"/>
        <w:ind w:left="640"/>
      </w:pPr>
      <w:r>
        <w:rPr>
          <w:vertAlign w:val="superscript"/>
          <w:lang w:val="fr-FR" w:eastAsia="fr-FR" w:bidi="fr-FR"/>
        </w:rPr>
        <w:t>20</w:t>
      </w:r>
      <w:r>
        <w:rPr>
          <w:lang w:val="fr-FR" w:eastAsia="fr-FR" w:bidi="fr-FR"/>
        </w:rPr>
        <w:tab/>
        <w:t xml:space="preserve">G. </w:t>
      </w:r>
      <w:r>
        <w:rPr>
          <w:lang w:val="ru-RU" w:eastAsia="ru-RU" w:bidi="ru-RU"/>
        </w:rPr>
        <w:t>О</w:t>
      </w:r>
      <w:r w:rsidRPr="006E2295">
        <w:rPr>
          <w:lang w:eastAsia="ru-RU" w:bidi="ru-RU"/>
        </w:rPr>
        <w:t xml:space="preserve">. </w:t>
      </w:r>
      <w:r w:rsidRPr="006E2295">
        <w:rPr>
          <w:lang w:eastAsia="en-US" w:bidi="en-US"/>
        </w:rPr>
        <w:t xml:space="preserve">Vinokur: </w:t>
      </w:r>
      <w:r>
        <w:rPr>
          <w:lang w:val="cs-CZ" w:eastAsia="cs-CZ" w:bidi="cs-CZ"/>
        </w:rPr>
        <w:t xml:space="preserve">Zametki po </w:t>
      </w:r>
      <w:r>
        <w:rPr>
          <w:lang w:val="fr-FR" w:eastAsia="fr-FR" w:bidi="fr-FR"/>
        </w:rPr>
        <w:t>russkomu slovoobrazovaniju. Izvestija ANSSSR 1946 z 4.</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495" w:y="1317"/>
        <w:shd w:val="clear" w:color="auto" w:fill="auto"/>
        <w:spacing w:line="220" w:lineRule="exact"/>
      </w:pPr>
      <w:r>
        <w:lastRenderedPageBreak/>
        <w:t>248</w:t>
      </w:r>
    </w:p>
    <w:p w:rsidR="00EF2F3B" w:rsidRDefault="006E2295">
      <w:pPr>
        <w:pStyle w:val="Nagweklubstopka0"/>
        <w:framePr w:wrap="none" w:vAnchor="page" w:hAnchor="page" w:x="4243" w:y="1317"/>
        <w:shd w:val="clear" w:color="auto" w:fill="auto"/>
        <w:spacing w:line="220" w:lineRule="exact"/>
      </w:pPr>
      <w:r>
        <w:t>PORADNIK JĘZYKOWY</w:t>
      </w:r>
    </w:p>
    <w:p w:rsidR="00EF2F3B" w:rsidRDefault="006E2295">
      <w:pPr>
        <w:pStyle w:val="Nagweklubstopka0"/>
        <w:framePr w:wrap="none" w:vAnchor="page" w:hAnchor="page" w:x="8857" w:y="1317"/>
        <w:shd w:val="clear" w:color="auto" w:fill="auto"/>
        <w:spacing w:line="220" w:lineRule="exact"/>
      </w:pPr>
      <w:r>
        <w:t>1959 z. 6—7</w:t>
      </w:r>
    </w:p>
    <w:p w:rsidR="00EF2F3B" w:rsidRDefault="006E2295">
      <w:pPr>
        <w:pStyle w:val="Teksttreci20"/>
        <w:framePr w:w="8892" w:h="2802" w:hRule="exact" w:wrap="none" w:vAnchor="page" w:hAnchor="page" w:x="1189" w:y="1919"/>
        <w:shd w:val="clear" w:color="auto" w:fill="auto"/>
        <w:spacing w:after="0" w:line="300" w:lineRule="exact"/>
        <w:ind w:left="300" w:firstLine="580"/>
      </w:pPr>
      <w:r>
        <w:t xml:space="preserve">W ten sposób opisując formacje regularne (a nie pozycje zleksykalizowane) opisuje się właściwe funkcje morfemów, a tym samym system słowotwórczy, funkcjonujący współcześnie analogicznie do systemu fleksyjnego. Z tego opisu muszą być wyłączone te formacje, w których znaczenie nie wynika z funkcji morfemów: są to jednostki zleksykalizowane, należą do zasobu leksykalnego (przedmiot leksykologii) a nie są wynikiem regularnego działania systemu. Tak np. pozycją zleksykalizowaną jest według Bogusławskiego ros. </w:t>
      </w:r>
      <w:r>
        <w:rPr>
          <w:rStyle w:val="Teksttreci2Kursywa"/>
          <w:lang w:val="cs-CZ" w:eastAsia="cs-CZ" w:bidi="cs-CZ"/>
        </w:rPr>
        <w:t>pisatel</w:t>
      </w:r>
      <w:r>
        <w:rPr>
          <w:rStyle w:val="Teksttreci2Kursywa"/>
          <w:vertAlign w:val="superscript"/>
          <w:lang w:val="cs-CZ" w:eastAsia="cs-CZ" w:bidi="cs-CZ"/>
        </w:rPr>
        <w:t>9</w:t>
      </w:r>
      <w:r>
        <w:rPr>
          <w:rStyle w:val="Teksttreci2Kursywa"/>
          <w:lang w:val="cs-CZ" w:eastAsia="cs-CZ" w:bidi="cs-CZ"/>
        </w:rPr>
        <w:t>,</w:t>
      </w:r>
      <w:r>
        <w:rPr>
          <w:lang w:val="cs-CZ" w:eastAsia="cs-CZ" w:bidi="cs-CZ"/>
        </w:rPr>
        <w:t xml:space="preserve"> </w:t>
      </w:r>
      <w:r>
        <w:t xml:space="preserve">w którym znaczenie «literata» nie wynika z funkcji żadnego z dwu morfemów składowych: </w:t>
      </w:r>
      <w:r>
        <w:rPr>
          <w:rStyle w:val="Teksttreci2Kursywa"/>
        </w:rPr>
        <w:t>pis</w:t>
      </w:r>
      <w:r>
        <w:t xml:space="preserve">- i </w:t>
      </w:r>
      <w:r>
        <w:rPr>
          <w:rStyle w:val="Teksttreci2Kursywa"/>
          <w:lang w:val="fr-FR" w:eastAsia="fr-FR" w:bidi="fr-FR"/>
        </w:rPr>
        <w:t>-(a)tel</w:t>
      </w:r>
      <w:r>
        <w:rPr>
          <w:rStyle w:val="Teksttreci2Kursywa"/>
          <w:vertAlign w:val="superscript"/>
          <w:lang w:val="fr-FR" w:eastAsia="fr-FR" w:bidi="fr-FR"/>
        </w:rPr>
        <w:t>9</w:t>
      </w:r>
      <w:r>
        <w:rPr>
          <w:rStyle w:val="Teksttreci2Kursywa"/>
        </w:rPr>
        <w:t>.</w:t>
      </w:r>
      <w:r>
        <w:t xml:space="preserve"> Wyraz ten znajdzie się w zakresie leksykologii</w:t>
      </w:r>
      <w:r>
        <w:rPr>
          <w:vertAlign w:val="superscript"/>
        </w:rPr>
        <w:t>21</w:t>
      </w:r>
      <w:r>
        <w:t>.</w:t>
      </w:r>
    </w:p>
    <w:p w:rsidR="00EF2F3B" w:rsidRDefault="006E2295">
      <w:pPr>
        <w:pStyle w:val="Teksttreci40"/>
        <w:framePr w:w="8892" w:h="6060" w:hRule="exact" w:wrap="none" w:vAnchor="page" w:hAnchor="page" w:x="1189" w:y="5273"/>
        <w:shd w:val="clear" w:color="auto" w:fill="auto"/>
        <w:spacing w:before="0" w:after="260" w:line="200" w:lineRule="exact"/>
        <w:ind w:right="240" w:firstLine="0"/>
      </w:pPr>
      <w:r>
        <w:t>CO ROZUMIEĆ PRZEZ WYRAZ MOTYWOWANY?</w:t>
      </w:r>
    </w:p>
    <w:p w:rsidR="00EF2F3B" w:rsidRDefault="006E2295">
      <w:pPr>
        <w:pStyle w:val="Teksttreci20"/>
        <w:framePr w:w="8892" w:h="6060" w:hRule="exact" w:wrap="none" w:vAnchor="page" w:hAnchor="page" w:x="1189" w:y="5273"/>
        <w:shd w:val="clear" w:color="auto" w:fill="auto"/>
        <w:spacing w:after="0" w:line="300" w:lineRule="exact"/>
        <w:ind w:left="300" w:firstLine="580"/>
      </w:pPr>
      <w:r>
        <w:t xml:space="preserve">Pojęcie żywej formacji słowotwórczej — inaczej mówiąc wyrazu motywowanego — jest niejednoznaczne i wzbudza liczne dyskusje. Dużo miejsca poświęca tej sprawie </w:t>
      </w:r>
      <w:r w:rsidRPr="006E2295">
        <w:rPr>
          <w:lang w:eastAsia="en-US" w:bidi="en-US"/>
        </w:rPr>
        <w:t xml:space="preserve">Vinokur. </w:t>
      </w:r>
      <w:r>
        <w:t xml:space="preserve">Pragnie on wytyczyć w zasobie leksykalnym wyraźną granicę między wyrazami nie motywowanymi, tj. oznaczającymi desygnaty bezpośrednio i motywowanymi, które oznaczają desygnaty pośrednio, przez ustalenie stosunku między danym przedmiotem a jakimś innym. W tym celu omawia szereg przypadków granicznych, nastręczających wątpliwości w tego typu klasyfikacji. Są to wyrazy, w których występuje bądź niejasny temat, bądź odosobniony sufiks. </w:t>
      </w:r>
      <w:r w:rsidRPr="006E2295">
        <w:rPr>
          <w:lang w:eastAsia="en-US" w:bidi="en-US"/>
        </w:rPr>
        <w:t xml:space="preserve">Vinokur </w:t>
      </w:r>
      <w:r>
        <w:t xml:space="preserve">nazywa je wyrazami z morfemem izolowanym („jediničnym komponentom”). Jeżeli takim morfemem izolowanym jest sufiks, zdaniem </w:t>
      </w:r>
      <w:r w:rsidRPr="006E2295">
        <w:rPr>
          <w:lang w:eastAsia="en-US" w:bidi="en-US"/>
        </w:rPr>
        <w:t xml:space="preserve">Vinokura </w:t>
      </w:r>
      <w:r>
        <w:t xml:space="preserve">wyraz można uważać za motywowany, np. </w:t>
      </w:r>
      <w:r>
        <w:rPr>
          <w:rStyle w:val="Teksttreci2Kursywa"/>
        </w:rPr>
        <w:t>popadja, pastuch</w:t>
      </w:r>
      <w:r>
        <w:t xml:space="preserve"> (żywy stosunek z </w:t>
      </w:r>
      <w:r>
        <w:rPr>
          <w:rStyle w:val="Teksttreci2Kursywa"/>
        </w:rPr>
        <w:t xml:space="preserve">pop, </w:t>
      </w:r>
      <w:r>
        <w:rPr>
          <w:rStyle w:val="Teksttreci2Kursywa"/>
          <w:lang w:val="cs-CZ" w:eastAsia="cs-CZ" w:bidi="cs-CZ"/>
        </w:rPr>
        <w:t>pasti),</w:t>
      </w:r>
      <w:r>
        <w:rPr>
          <w:lang w:val="cs-CZ" w:eastAsia="cs-CZ" w:bidi="cs-CZ"/>
        </w:rPr>
        <w:t xml:space="preserve"> </w:t>
      </w:r>
      <w:r>
        <w:t xml:space="preserve">natomiast jeżeli elementem izolowanym jest rdzeń — wyraz jest niemotywowany. Np. w </w:t>
      </w:r>
      <w:r>
        <w:rPr>
          <w:rStyle w:val="Teksttreci2Kursywa"/>
        </w:rPr>
        <w:t>mal-ina, smorod-ina</w:t>
      </w:r>
      <w:r>
        <w:t xml:space="preserve"> po odjęciu znanego elementu </w:t>
      </w:r>
      <w:r>
        <w:rPr>
          <w:rStyle w:val="Teksttreci2Kursywa"/>
        </w:rPr>
        <w:t>-ina</w:t>
      </w:r>
      <w:r>
        <w:t xml:space="preserve"> pozostają kompleksy dźwiękowe </w:t>
      </w:r>
      <w:r>
        <w:rPr>
          <w:rStyle w:val="Teksttreci2Kursywa"/>
        </w:rPr>
        <w:t>mal-, smorod-,</w:t>
      </w:r>
      <w:r>
        <w:t xml:space="preserve"> które nic nie znaczą i nic motywują wyrazu. Odesłanie do tych dźwięków nie tłumaczy różnicy między jagodami, desygnatami tych wyrazów. Wyrazy te działają jako całości, znaczenie wyrazu nie da się przyporządkować poszczególnym elementom. Podobnie i w innych wyrazach o temacie niejasnym (w bezpośrednim odczuciu), np. </w:t>
      </w:r>
      <w:r>
        <w:rPr>
          <w:rStyle w:val="Teksttreci2Kursywa"/>
        </w:rPr>
        <w:t xml:space="preserve">brusnika, </w:t>
      </w:r>
      <w:r w:rsidRPr="006E2295">
        <w:rPr>
          <w:rStyle w:val="Teksttreci2Kursywa"/>
          <w:lang w:eastAsia="en-US" w:bidi="en-US"/>
        </w:rPr>
        <w:t xml:space="preserve">gvozdika, </w:t>
      </w:r>
      <w:r>
        <w:rPr>
          <w:rStyle w:val="Teksttreci2Kursywa"/>
        </w:rPr>
        <w:t>buzenina</w:t>
      </w:r>
      <w:r>
        <w:t xml:space="preserve"> (który to wyraz nie</w:t>
      </w:r>
    </w:p>
    <w:p w:rsidR="00EF2F3B" w:rsidRDefault="006E2295">
      <w:pPr>
        <w:pStyle w:val="Stopka1"/>
        <w:framePr w:w="8634" w:h="3118" w:hRule="exact" w:wrap="none" w:vAnchor="page" w:hAnchor="page" w:x="1411" w:y="11645"/>
        <w:shd w:val="clear" w:color="auto" w:fill="auto"/>
        <w:tabs>
          <w:tab w:val="left" w:pos="1094"/>
        </w:tabs>
        <w:spacing w:line="198" w:lineRule="exact"/>
        <w:ind w:left="260" w:firstLine="580"/>
      </w:pPr>
      <w:r>
        <w:rPr>
          <w:vertAlign w:val="superscript"/>
        </w:rPr>
        <w:t>21</w:t>
      </w:r>
      <w:r>
        <w:tab/>
        <w:t xml:space="preserve">W związku z tym nasuwa się wątpliwość następująca. Gdyby wartość kategorialna formacji (tj. wynikająca ze znaczeń składników wyrazów — termin Zawadowskiego) była jednocześnie wartością etymologiczną, tzn. np. w chwili tworzenia wyraz </w:t>
      </w:r>
      <w:r>
        <w:rPr>
          <w:rStyle w:val="StopkaKursywa"/>
          <w:lang w:val="cs-CZ" w:eastAsia="cs-CZ" w:bidi="cs-CZ"/>
        </w:rPr>
        <w:t>pisatel'</w:t>
      </w:r>
      <w:r>
        <w:rPr>
          <w:lang w:val="cs-CZ" w:eastAsia="cs-CZ" w:bidi="cs-CZ"/>
        </w:rPr>
        <w:t xml:space="preserve"> </w:t>
      </w:r>
      <w:r>
        <w:t xml:space="preserve">miał znaczenie ogólne «człowiek piszący», a z czasem leksykalizując się wytworzył ową „nadwyżkę znaczeniową", wówczas można by zrozumieć stanowisko Bogusławskiego i zgodzić się na niejako na pewną konwencję. Koncepcja Bogusławskiego byłaby wówczas zgodna z postulatami </w:t>
      </w:r>
      <w:r>
        <w:rPr>
          <w:lang w:val="cs-CZ" w:eastAsia="cs-CZ" w:bidi="cs-CZ"/>
        </w:rPr>
        <w:t xml:space="preserve">Arutjunovej: </w:t>
      </w:r>
      <w:r>
        <w:t>słowotwórstwo zajmowałoby się strukturami znaczeniowo-formalnymi wyrazów w momencie ich powstawania, leksykologia — formacjami zleksykalizowanymi.</w:t>
      </w:r>
    </w:p>
    <w:p w:rsidR="00EF2F3B" w:rsidRDefault="006E2295">
      <w:pPr>
        <w:pStyle w:val="Stopka1"/>
        <w:framePr w:w="8634" w:h="3118" w:hRule="exact" w:wrap="none" w:vAnchor="page" w:hAnchor="page" w:x="1411" w:y="11645"/>
        <w:shd w:val="clear" w:color="auto" w:fill="auto"/>
        <w:spacing w:line="198" w:lineRule="exact"/>
        <w:ind w:left="260" w:firstLine="580"/>
      </w:pPr>
      <w:r>
        <w:t xml:space="preserve">Tymczasem wiele, a może nawet większość formacji (w zakresie rzeczowników na pewno większość) to nie są od początku konstrukcje regularne. Owa „nadwyżka znaczeniowa" występuje od początku powstania wyrazu. </w:t>
      </w:r>
      <w:r>
        <w:rPr>
          <w:rStyle w:val="StopkaKursywa"/>
        </w:rPr>
        <w:t>Leżak</w:t>
      </w:r>
      <w:r>
        <w:t xml:space="preserve">, konstrukcja typowo nieregularna (pojęcie «mebel» nie ma tu żadnego wykładnika formalnego) to nie jest najpierw ogólnie «coś na czym się leży»; od początku desygnat tej nazwy był konkretny: «mebel, na którym się leży». Tak samo </w:t>
      </w:r>
      <w:r>
        <w:rPr>
          <w:rStyle w:val="StopkaKursywa"/>
        </w:rPr>
        <w:t>ręcznik</w:t>
      </w:r>
      <w:r>
        <w:t xml:space="preserve"> to nie «coś, co ma związek z ręką», ale od początku «kawałek materiału służący do wycierania rąk». Czy można wszystkie tego typu formacje usuwać poza zakres słowotwórstwa?</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74" w:y="1136"/>
        <w:shd w:val="clear" w:color="auto" w:fill="auto"/>
        <w:spacing w:line="220" w:lineRule="exact"/>
      </w:pPr>
      <w:r>
        <w:lastRenderedPageBreak/>
        <w:t>1959 z. 6—7</w:t>
      </w:r>
    </w:p>
    <w:p w:rsidR="00EF2F3B" w:rsidRDefault="006E2295">
      <w:pPr>
        <w:pStyle w:val="Nagweklubstopka0"/>
        <w:framePr w:wrap="none" w:vAnchor="page" w:hAnchor="page" w:x="4304" w:y="1136"/>
        <w:shd w:val="clear" w:color="auto" w:fill="auto"/>
        <w:spacing w:line="220" w:lineRule="exact"/>
      </w:pPr>
      <w:r>
        <w:t>PORADNIK JĘZYKOWY</w:t>
      </w:r>
    </w:p>
    <w:p w:rsidR="00EF2F3B" w:rsidRDefault="006E2295">
      <w:pPr>
        <w:pStyle w:val="Nagweklubstopka0"/>
        <w:framePr w:wrap="none" w:vAnchor="page" w:hAnchor="page" w:x="9812" w:y="1130"/>
        <w:shd w:val="clear" w:color="auto" w:fill="auto"/>
        <w:spacing w:line="220" w:lineRule="exact"/>
      </w:pPr>
      <w:r>
        <w:t>249</w:t>
      </w:r>
    </w:p>
    <w:p w:rsidR="00EF2F3B" w:rsidRDefault="006E2295">
      <w:pPr>
        <w:pStyle w:val="Teksttreci20"/>
        <w:framePr w:w="9000" w:h="2592" w:hRule="exact" w:wrap="none" w:vAnchor="page" w:hAnchor="page" w:x="1184" w:y="1752"/>
        <w:shd w:val="clear" w:color="auto" w:fill="auto"/>
        <w:spacing w:after="0" w:line="312" w:lineRule="exact"/>
        <w:ind w:firstLine="0"/>
      </w:pPr>
      <w:r>
        <w:t xml:space="preserve">da się zinterpretować analogicznie </w:t>
      </w:r>
      <w:r w:rsidRPr="006E2295">
        <w:rPr>
          <w:lang w:eastAsia="en-US" w:bidi="en-US"/>
        </w:rPr>
        <w:t xml:space="preserve">do </w:t>
      </w:r>
      <w:r>
        <w:rPr>
          <w:rStyle w:val="Teksttreci2Kursywa"/>
          <w:lang w:val="cs-CZ" w:eastAsia="cs-CZ" w:bidi="cs-CZ"/>
        </w:rPr>
        <w:t xml:space="preserve">svinina, </w:t>
      </w:r>
      <w:r>
        <w:rPr>
          <w:rStyle w:val="Teksttreci2Kursywa"/>
        </w:rPr>
        <w:t>konina</w:t>
      </w:r>
      <w:r>
        <w:t xml:space="preserve"> jako «mięso zwierzęcia oznaczonego przez temat», bo nie ma zwierzęcia o nazwie </w:t>
      </w:r>
      <w:r>
        <w:rPr>
          <w:rStyle w:val="Teksttreci2Kursywa"/>
          <w:lang w:val="cs-CZ" w:eastAsia="cs-CZ" w:bidi="cs-CZ"/>
        </w:rPr>
        <w:t>buzen).</w:t>
      </w:r>
    </w:p>
    <w:p w:rsidR="00EF2F3B" w:rsidRDefault="006E2295">
      <w:pPr>
        <w:pStyle w:val="Teksttreci20"/>
        <w:framePr w:w="9000" w:h="2592" w:hRule="exact" w:wrap="none" w:vAnchor="page" w:hAnchor="page" w:x="1184" w:y="1752"/>
        <w:shd w:val="clear" w:color="auto" w:fill="auto"/>
        <w:spacing w:after="0" w:line="312" w:lineRule="exact"/>
        <w:ind w:firstLine="680"/>
      </w:pPr>
      <w:r>
        <w:t xml:space="preserve">Podobnie </w:t>
      </w:r>
      <w:r w:rsidRPr="006E2295">
        <w:rPr>
          <w:lang w:eastAsia="en-US" w:bidi="en-US"/>
        </w:rPr>
        <w:t xml:space="preserve">do </w:t>
      </w:r>
      <w:r>
        <w:rPr>
          <w:lang w:val="cs-CZ" w:eastAsia="cs-CZ" w:bidi="cs-CZ"/>
        </w:rPr>
        <w:t xml:space="preserve">Vinokura </w:t>
      </w:r>
      <w:r>
        <w:t xml:space="preserve">stawia sprawę </w:t>
      </w:r>
      <w:r>
        <w:rPr>
          <w:lang w:val="cs-CZ" w:eastAsia="cs-CZ" w:bidi="cs-CZ"/>
        </w:rPr>
        <w:t xml:space="preserve">Dokulil. </w:t>
      </w:r>
      <w:r>
        <w:t xml:space="preserve">Natomiast Poldauf wprowadza znane w literaturze zachodniej pojęcie „morfemu rezydualnego” </w:t>
      </w:r>
      <w:r>
        <w:rPr>
          <w:vertAlign w:val="superscript"/>
        </w:rPr>
        <w:t>22</w:t>
      </w:r>
      <w:r>
        <w:t xml:space="preserve">, tj. nie mającego już określonego znaczenia, i obstaje za dwuczłonowością wyrazów typu </w:t>
      </w:r>
      <w:r>
        <w:rPr>
          <w:rStyle w:val="Teksttreci2Kursywa"/>
        </w:rPr>
        <w:t>raiej-na, hud-ba, da-r.</w:t>
      </w:r>
    </w:p>
    <w:p w:rsidR="00EF2F3B" w:rsidRDefault="006E2295">
      <w:pPr>
        <w:pStyle w:val="Teksttreci20"/>
        <w:framePr w:w="9000" w:h="2592" w:hRule="exact" w:wrap="none" w:vAnchor="page" w:hAnchor="page" w:x="1184" w:y="1752"/>
        <w:shd w:val="clear" w:color="auto" w:fill="auto"/>
        <w:spacing w:after="0" w:line="312" w:lineRule="exact"/>
        <w:ind w:firstLine="680"/>
      </w:pPr>
      <w:r>
        <w:t xml:space="preserve">Dla Bogusławskiego wreszcie i </w:t>
      </w:r>
      <w:r>
        <w:rPr>
          <w:lang w:val="cs-CZ" w:eastAsia="cs-CZ" w:bidi="cs-CZ"/>
        </w:rPr>
        <w:t xml:space="preserve">formant, </w:t>
      </w:r>
      <w:r>
        <w:t>i podstawa muszą mieć określone, żywe współcześnie znaczenie, żeby wyraz można było uznać za motywowany.</w:t>
      </w:r>
    </w:p>
    <w:p w:rsidR="00EF2F3B" w:rsidRDefault="006E2295">
      <w:pPr>
        <w:pStyle w:val="Teksttreci40"/>
        <w:framePr w:w="9000" w:h="8480" w:hRule="exact" w:wrap="none" w:vAnchor="page" w:hAnchor="page" w:x="1184" w:y="4924"/>
        <w:shd w:val="clear" w:color="auto" w:fill="auto"/>
        <w:spacing w:before="0" w:after="250" w:line="200" w:lineRule="exact"/>
        <w:ind w:right="20" w:firstLine="0"/>
      </w:pPr>
      <w:r>
        <w:t>METODA ANALIZY SŁOWOTWÓRCZEJ</w:t>
      </w:r>
    </w:p>
    <w:p w:rsidR="00EF2F3B" w:rsidRDefault="006E2295">
      <w:pPr>
        <w:pStyle w:val="Teksttreci20"/>
        <w:framePr w:w="9000" w:h="8480" w:hRule="exact" w:wrap="none" w:vAnchor="page" w:hAnchor="page" w:x="1184" w:y="4924"/>
        <w:shd w:val="clear" w:color="auto" w:fill="auto"/>
        <w:spacing w:after="0" w:line="312" w:lineRule="exact"/>
        <w:ind w:firstLine="680"/>
      </w:pPr>
      <w:r>
        <w:t xml:space="preserve">Różnice między strukturą wyrazu, będącą przedmiotem badań morfologii, a sposobem jego utworzenia, którym interesuje się słowotwórstwo, ilustruje Arutju- nova wieloma przykładami: ten sam wyraz z punktu widzenia struktury może być np. złożeniem, a z punktu widzenia słowotwórstwa wyrazem prostym, np. pol. </w:t>
      </w:r>
      <w:r>
        <w:rPr>
          <w:rStyle w:val="Teksttreci2Kursywa"/>
        </w:rPr>
        <w:t>czteromasztowiec, długogłowiec, czerwonoskórzec.</w:t>
      </w:r>
      <w:r>
        <w:t xml:space="preserve"> Podobnie w wyrazach prostych: jednakowa struktura a różne sposoby utworzenia (np. </w:t>
      </w:r>
      <w:r>
        <w:rPr>
          <w:rStyle w:val="Teksttreci2Kursywa"/>
        </w:rPr>
        <w:t>pochód</w:t>
      </w:r>
      <w:r>
        <w:t xml:space="preserve">—derywat wsteczny i </w:t>
      </w:r>
      <w:r>
        <w:rPr>
          <w:rStyle w:val="Teksttreci2Kursywa"/>
        </w:rPr>
        <w:t>przedmowa</w:t>
      </w:r>
      <w:r>
        <w:t xml:space="preserve"> — replika) albo też: identyczny sposób utworzenia a różne struktury (pol. </w:t>
      </w:r>
      <w:r>
        <w:rPr>
          <w:rStyle w:val="Teksttreci2Kursywa"/>
        </w:rPr>
        <w:t>donos</w:t>
      </w:r>
      <w:r>
        <w:t xml:space="preserve">, </w:t>
      </w:r>
      <w:r>
        <w:rPr>
          <w:rStyle w:val="Teksttreci2Kursywa"/>
        </w:rPr>
        <w:t>chód)</w:t>
      </w:r>
      <w:r>
        <w:rPr>
          <w:rStyle w:val="Teksttreci2Kursywa"/>
          <w:vertAlign w:val="superscript"/>
        </w:rPr>
        <w:t>2</w:t>
      </w:r>
      <w:r>
        <w:rPr>
          <w:rStyle w:val="Teksttreci2Kursywa"/>
        </w:rPr>
        <w:t>*.</w:t>
      </w:r>
    </w:p>
    <w:p w:rsidR="00EF2F3B" w:rsidRDefault="006E2295">
      <w:pPr>
        <w:pStyle w:val="Teksttreci20"/>
        <w:framePr w:w="9000" w:h="8480" w:hRule="exact" w:wrap="none" w:vAnchor="page" w:hAnchor="page" w:x="1184" w:y="4924"/>
        <w:shd w:val="clear" w:color="auto" w:fill="auto"/>
        <w:spacing w:after="0" w:line="312" w:lineRule="exact"/>
        <w:ind w:firstLine="680"/>
      </w:pPr>
      <w:r>
        <w:t xml:space="preserve">Ponieważ sposobem utworzenia wyrazu interesuje się tylko słowotwórstwo, ograniczone przez Arutjunową zakresowo do typów produktywnych — cała reszta zasobu wyrazowego ma podlegać analizie ukazującej to, co </w:t>
      </w:r>
      <w:r w:rsidRPr="006E2295">
        <w:rPr>
          <w:lang w:eastAsia="en-US" w:bidi="en-US"/>
        </w:rPr>
        <w:t xml:space="preserve">Arutjunova </w:t>
      </w:r>
      <w:r>
        <w:t>nazywa strukturą wyrazu. Stosując naszą terminologię — analizie morfemowej</w:t>
      </w:r>
      <w:r>
        <w:rPr>
          <w:vertAlign w:val="superscript"/>
        </w:rPr>
        <w:t>24</w:t>
      </w:r>
      <w:r>
        <w:t xml:space="preserve">, wyodrębniającej mechanicznie składniki formacji. Nieporozumienie polega na tym, że </w:t>
      </w:r>
      <w:r w:rsidRPr="006E2295">
        <w:rPr>
          <w:lang w:eastAsia="en-US" w:bidi="en-US"/>
        </w:rPr>
        <w:t xml:space="preserve">Arutjunova </w:t>
      </w:r>
      <w:r>
        <w:t>uważa za cel tej analizy wykrycie najmniejszych cząstek znaczących wyrazów i ustalenie ich wzajemnego stosunku semantycznego, który ma odbijać cechy przedmiotu nazywanego. Tymczasem nie można przecież zrozumieć struktury semantycznej formacji, jeżeli się nie rozumie jej stosunku do podstawy, nie odtworzy się procesu jej utworzenia.</w:t>
      </w:r>
    </w:p>
    <w:p w:rsidR="00EF2F3B" w:rsidRDefault="006E2295">
      <w:pPr>
        <w:pStyle w:val="Teksttreci20"/>
        <w:framePr w:w="9000" w:h="8480" w:hRule="exact" w:wrap="none" w:vAnchor="page" w:hAnchor="page" w:x="1184" w:y="4924"/>
        <w:shd w:val="clear" w:color="auto" w:fill="auto"/>
        <w:spacing w:after="0" w:line="312" w:lineRule="exact"/>
        <w:ind w:firstLine="680"/>
      </w:pPr>
      <w:r>
        <w:t xml:space="preserve">Analizę morfemową dzielącą tylko wyraz na morfemy, pragnie wprowadzić do słowotwórstwa synchronicznego </w:t>
      </w:r>
      <w:r>
        <w:rPr>
          <w:lang w:val="cs-CZ" w:eastAsia="cs-CZ" w:bidi="cs-CZ"/>
        </w:rPr>
        <w:t>Dokulil</w:t>
      </w:r>
      <w:r>
        <w:rPr>
          <w:vertAlign w:val="superscript"/>
          <w:lang w:val="cs-CZ" w:eastAsia="cs-CZ" w:bidi="cs-CZ"/>
        </w:rPr>
        <w:t>25</w:t>
      </w:r>
      <w:r>
        <w:rPr>
          <w:lang w:val="cs-CZ" w:eastAsia="cs-CZ" w:bidi="cs-CZ"/>
        </w:rPr>
        <w:t xml:space="preserve">. </w:t>
      </w:r>
      <w:r>
        <w:t xml:space="preserve">Należy ją jego zdaniem stosować do formacyj o niejasnej budowie, których jednak kryteria morfonologiczne lub wyraźnie wyodrębnialny sufiks nie pozwalają uznać za jednostki dalej niepodzielne. Tak np. słowo </w:t>
      </w:r>
      <w:r>
        <w:rPr>
          <w:rStyle w:val="Teksttreci2Kursywa"/>
        </w:rPr>
        <w:t>okno</w:t>
      </w:r>
      <w:r>
        <w:t xml:space="preserve"> należy dzielić na morfemy </w:t>
      </w:r>
      <w:r>
        <w:rPr>
          <w:rStyle w:val="Teksttreci2Kursywa"/>
        </w:rPr>
        <w:t>ok-</w:t>
      </w:r>
      <w:r>
        <w:t xml:space="preserve"> i </w:t>
      </w:r>
      <w:r>
        <w:rPr>
          <w:rStyle w:val="Teksttreci2Kursywa"/>
        </w:rPr>
        <w:t>-no,</w:t>
      </w:r>
      <w:r>
        <w:t xml:space="preserve"> bo we współczesnym języku czeskim brak morfemów podstawowych zakończonych na spółgłoskę zwartą + n; wyraz </w:t>
      </w:r>
      <w:r>
        <w:rPr>
          <w:rStyle w:val="Teksttreci2Kursywa"/>
          <w:lang w:val="cs-CZ" w:eastAsia="cs-CZ" w:bidi="cs-CZ"/>
        </w:rPr>
        <w:t>světnice</w:t>
      </w:r>
      <w:r>
        <w:rPr>
          <w:lang w:val="cs-CZ" w:eastAsia="cs-CZ" w:bidi="cs-CZ"/>
        </w:rPr>
        <w:t xml:space="preserve"> </w:t>
      </w:r>
      <w:r>
        <w:t xml:space="preserve">podzieli się na morfemy </w:t>
      </w:r>
      <w:r>
        <w:rPr>
          <w:rStyle w:val="Teksttreci2Kursywa"/>
          <w:lang w:val="cs-CZ" w:eastAsia="cs-CZ" w:bidi="cs-CZ"/>
        </w:rPr>
        <w:t>svět-nice</w:t>
      </w:r>
      <w:r>
        <w:rPr>
          <w:lang w:val="cs-CZ" w:eastAsia="cs-CZ" w:bidi="cs-CZ"/>
        </w:rPr>
        <w:t xml:space="preserve"> </w:t>
      </w:r>
      <w:r>
        <w:t>z tegoż względu a także i dlatego,</w:t>
      </w:r>
    </w:p>
    <w:p w:rsidR="00EF2F3B" w:rsidRDefault="006E2295">
      <w:pPr>
        <w:pStyle w:val="Stopka1"/>
        <w:framePr w:w="9000" w:h="210" w:hRule="exact" w:wrap="none" w:vAnchor="page" w:hAnchor="page" w:x="1184" w:y="13612"/>
        <w:shd w:val="clear" w:color="auto" w:fill="auto"/>
        <w:tabs>
          <w:tab w:val="left" w:pos="866"/>
        </w:tabs>
        <w:ind w:left="620"/>
      </w:pPr>
      <w:r>
        <w:rPr>
          <w:rStyle w:val="Stopka65pt"/>
        </w:rPr>
        <w:t>22</w:t>
      </w:r>
      <w:r>
        <w:tab/>
        <w:t>J. Poldauf, 1. cit. s. 145.</w:t>
      </w:r>
    </w:p>
    <w:p w:rsidR="00EF2F3B" w:rsidRDefault="006E2295">
      <w:pPr>
        <w:pStyle w:val="Stopka1"/>
        <w:framePr w:w="9000" w:h="210" w:hRule="exact" w:wrap="none" w:vAnchor="page" w:hAnchor="page" w:x="1184" w:y="13822"/>
        <w:shd w:val="clear" w:color="auto" w:fill="auto"/>
        <w:tabs>
          <w:tab w:val="left" w:pos="870"/>
        </w:tabs>
        <w:ind w:left="600"/>
      </w:pPr>
      <w:r>
        <w:t>23</w:t>
      </w:r>
      <w:r>
        <w:tab/>
        <w:t>Przykłady wprowadzone przez autorki artykułu.</w:t>
      </w:r>
    </w:p>
    <w:p w:rsidR="00EF2F3B" w:rsidRDefault="006E2295">
      <w:pPr>
        <w:pStyle w:val="Stopka1"/>
        <w:framePr w:w="9000" w:h="420" w:hRule="exact" w:wrap="none" w:vAnchor="page" w:hAnchor="page" w:x="1184" w:y="14038"/>
        <w:shd w:val="clear" w:color="auto" w:fill="auto"/>
        <w:tabs>
          <w:tab w:val="left" w:pos="840"/>
        </w:tabs>
        <w:ind w:firstLine="640"/>
        <w:jc w:val="left"/>
      </w:pPr>
      <w:r>
        <w:t>24</w:t>
      </w:r>
      <w:r>
        <w:tab/>
        <w:t>Termin ten — używany zresztą w czeskich pracach językoznawczych — wydaje się bardziej jednoznaczny od stosowanego dotychczas określenia ,,analiza morfologiczna”.</w:t>
      </w:r>
    </w:p>
    <w:p w:rsidR="00EF2F3B" w:rsidRDefault="006E2295">
      <w:pPr>
        <w:pStyle w:val="Stopka1"/>
        <w:framePr w:w="9000" w:h="672" w:hRule="exact" w:wrap="none" w:vAnchor="page" w:hAnchor="page" w:x="1184" w:y="14452"/>
        <w:shd w:val="clear" w:color="auto" w:fill="auto"/>
        <w:tabs>
          <w:tab w:val="left" w:pos="870"/>
        </w:tabs>
        <w:ind w:firstLine="640"/>
      </w:pPr>
      <w:r>
        <w:t>25</w:t>
      </w:r>
      <w:r>
        <w:tab/>
        <w:t xml:space="preserve">Jest rzeczą paradoksalną, że jako oponentów w dyskusji na temat racji bytu analizy morfemowej wymienia </w:t>
      </w:r>
      <w:r>
        <w:rPr>
          <w:lang w:val="cs-CZ" w:eastAsia="cs-CZ" w:bidi="cs-CZ"/>
        </w:rPr>
        <w:t xml:space="preserve">Dokulil </w:t>
      </w:r>
      <w:r>
        <w:t>autorów polskiej Gramatyki historycznej z r. 1953, w której rezygnacja z tego typu analizy pozostała w gruncie rzeczy tylko teorią.</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352" w:y="1336"/>
        <w:shd w:val="clear" w:color="auto" w:fill="auto"/>
        <w:spacing w:line="220" w:lineRule="exact"/>
      </w:pPr>
      <w:r>
        <w:lastRenderedPageBreak/>
        <w:t>250</w:t>
      </w:r>
    </w:p>
    <w:p w:rsidR="00EF2F3B" w:rsidRDefault="006E2295">
      <w:pPr>
        <w:pStyle w:val="Nagweklubstopka0"/>
        <w:framePr w:wrap="none" w:vAnchor="page" w:hAnchor="page" w:x="4142" w:y="1318"/>
        <w:shd w:val="clear" w:color="auto" w:fill="auto"/>
        <w:spacing w:line="220" w:lineRule="exact"/>
      </w:pPr>
      <w:r>
        <w:t>PORADNIK JĘZYKOWY</w:t>
      </w:r>
    </w:p>
    <w:p w:rsidR="00EF2F3B" w:rsidRDefault="006E2295">
      <w:pPr>
        <w:pStyle w:val="Nagweklubstopka0"/>
        <w:framePr w:wrap="none" w:vAnchor="page" w:hAnchor="page" w:x="8822" w:y="1324"/>
        <w:shd w:val="clear" w:color="auto" w:fill="auto"/>
        <w:spacing w:line="220" w:lineRule="exact"/>
      </w:pPr>
      <w:r>
        <w:t xml:space="preserve">1959 </w:t>
      </w:r>
      <w:r>
        <w:rPr>
          <w:rStyle w:val="PogrubienieNagweklubstopkaCorbel"/>
        </w:rPr>
        <w:t xml:space="preserve">z. </w:t>
      </w:r>
      <w:r>
        <w:t>6—7</w:t>
      </w:r>
    </w:p>
    <w:p w:rsidR="00EF2F3B" w:rsidRDefault="006E2295">
      <w:pPr>
        <w:pStyle w:val="Teksttreci20"/>
        <w:framePr w:w="8748" w:h="12080" w:hRule="exact" w:wrap="none" w:vAnchor="page" w:hAnchor="page" w:x="1310" w:y="1913"/>
        <w:shd w:val="clear" w:color="auto" w:fill="auto"/>
        <w:spacing w:after="0" w:line="324" w:lineRule="exact"/>
        <w:ind w:firstLine="0"/>
      </w:pPr>
      <w:r>
        <w:t xml:space="preserve">że </w:t>
      </w:r>
      <w:r w:rsidRPr="006E2295">
        <w:rPr>
          <w:lang w:eastAsia="en-US" w:bidi="en-US"/>
        </w:rPr>
        <w:t xml:space="preserve">formant </w:t>
      </w:r>
      <w:r w:rsidRPr="006E2295">
        <w:rPr>
          <w:rStyle w:val="Teksttreci211ptKursywa"/>
          <w:lang w:eastAsia="en-US" w:bidi="en-US"/>
        </w:rPr>
        <w:t>-nice</w:t>
      </w:r>
      <w:r w:rsidRPr="006E2295">
        <w:rPr>
          <w:rStyle w:val="Teksttreci211pt"/>
          <w:lang w:eastAsia="en-US" w:bidi="en-US"/>
        </w:rPr>
        <w:t xml:space="preserve"> </w:t>
      </w:r>
      <w:r>
        <w:t xml:space="preserve">wydziela się w wielu innych nazwach miejsc </w:t>
      </w:r>
      <w:r>
        <w:rPr>
          <w:rStyle w:val="Teksttreci2Kursywa"/>
        </w:rPr>
        <w:t>(</w:t>
      </w:r>
      <w:r>
        <w:rPr>
          <w:rStyle w:val="Teksttreci211ptKursywa"/>
          <w:lang w:val="cs-CZ" w:eastAsia="cs-CZ" w:bidi="cs-CZ"/>
        </w:rPr>
        <w:t>lednice</w:t>
      </w:r>
      <w:r>
        <w:rPr>
          <w:rStyle w:val="Teksttreci211pt"/>
        </w:rPr>
        <w:t xml:space="preserve">, </w:t>
      </w:r>
      <w:r>
        <w:rPr>
          <w:rStyle w:val="Teksttreci211ptKursywa"/>
          <w:lang w:val="cs-CZ" w:eastAsia="cs-CZ" w:bidi="cs-CZ"/>
        </w:rPr>
        <w:t>pivnice</w:t>
      </w:r>
      <w:r>
        <w:rPr>
          <w:rStyle w:val="Teksttreci211pt"/>
        </w:rPr>
        <w:t xml:space="preserve">, </w:t>
      </w:r>
      <w:r>
        <w:rPr>
          <w:rStyle w:val="Teksttreci211ptKursywa"/>
          <w:lang w:val="cs-CZ" w:eastAsia="cs-CZ" w:bidi="cs-CZ"/>
        </w:rPr>
        <w:t>radnice</w:t>
      </w:r>
      <w:r>
        <w:rPr>
          <w:rStyle w:val="Teksttreci211pt"/>
          <w:lang w:val="cs-CZ" w:eastAsia="cs-CZ" w:bidi="cs-CZ"/>
        </w:rPr>
        <w:t xml:space="preserve"> </w:t>
      </w:r>
      <w:r>
        <w:t>itd.).</w:t>
      </w:r>
    </w:p>
    <w:p w:rsidR="00EF2F3B" w:rsidRDefault="006E2295">
      <w:pPr>
        <w:pStyle w:val="Teksttreci20"/>
        <w:framePr w:w="8748" w:h="12080" w:hRule="exact" w:wrap="none" w:vAnchor="page" w:hAnchor="page" w:x="1310" w:y="1913"/>
        <w:shd w:val="clear" w:color="auto" w:fill="auto"/>
        <w:spacing w:after="0" w:line="306" w:lineRule="exact"/>
        <w:ind w:firstLine="640"/>
      </w:pPr>
      <w:r>
        <w:t xml:space="preserve">Analiza wyrazów o żywej budowie słowotwórczej to zarówno zdaniem </w:t>
      </w:r>
      <w:r>
        <w:rPr>
          <w:lang w:val="cs-CZ" w:eastAsia="cs-CZ" w:bidi="cs-CZ"/>
        </w:rPr>
        <w:t xml:space="preserve">Dokulila </w:t>
      </w:r>
      <w:r>
        <w:t xml:space="preserve">jak i Poldaufa analiza dwuczłonowa, ukazująca stosunek semantyczny derywatu i wyrazu podstawowego. Również </w:t>
      </w:r>
      <w:r w:rsidRPr="006E2295">
        <w:rPr>
          <w:lang w:eastAsia="en-US" w:bidi="en-US"/>
        </w:rPr>
        <w:t xml:space="preserve">Vinokur </w:t>
      </w:r>
      <w:r>
        <w:t xml:space="preserve">stwierdza, że analiza słowotwórcza polega nie na mechanicznym podziale wyrazu, ale na ustaleniu stosunków między tematem i sufiksem, którym odpowiadają stosunki między podstawą a derywatem (a te ostatnie stosunkom w rzeczywistości). Tym samym wypowiada się </w:t>
      </w:r>
      <w:r w:rsidRPr="006E2295">
        <w:rPr>
          <w:lang w:eastAsia="en-US" w:bidi="en-US"/>
        </w:rPr>
        <w:t xml:space="preserve">Vinokur </w:t>
      </w:r>
      <w:r>
        <w:t>przeciw analizie morfemowej a za analizą genetyczną, której celem jest wykrycie stosunku derywacyjnego.</w:t>
      </w:r>
    </w:p>
    <w:p w:rsidR="00EF2F3B" w:rsidRDefault="006E2295">
      <w:pPr>
        <w:pStyle w:val="Teksttreci20"/>
        <w:framePr w:w="8748" w:h="12080" w:hRule="exact" w:wrap="none" w:vAnchor="page" w:hAnchor="page" w:x="1310" w:y="1913"/>
        <w:shd w:val="clear" w:color="auto" w:fill="auto"/>
        <w:spacing w:after="0" w:line="306" w:lineRule="exact"/>
        <w:ind w:firstLine="640"/>
      </w:pPr>
      <w:r>
        <w:t xml:space="preserve">W słowotwórstwie zachodnim widać również dążność do zerwania z czysto opisową analizą morfemową deskryptywistów. Bardzo ostro atakuje ten typ analizy H. Marchand w artykule </w:t>
      </w:r>
      <w:r w:rsidRPr="006E2295">
        <w:rPr>
          <w:lang w:eastAsia="en-US" w:bidi="en-US"/>
        </w:rPr>
        <w:t xml:space="preserve">„Synchronic Analysis </w:t>
      </w:r>
      <w:r>
        <w:t>and Wordformation”</w:t>
      </w:r>
      <w:r>
        <w:rPr>
          <w:vertAlign w:val="superscript"/>
        </w:rPr>
        <w:t>26</w:t>
      </w:r>
      <w:r>
        <w:t>, kładąc nacisk na to, że „derywat jest syntagmą składającą się z członu określającego i określanego” i że zadaniem analizy słowotwórczej jest właśnie potraktowanie wyrazu jako rozkładalnej całości syntaktyczncj.</w:t>
      </w:r>
    </w:p>
    <w:p w:rsidR="00EF2F3B" w:rsidRDefault="006E2295">
      <w:pPr>
        <w:pStyle w:val="Teksttreci20"/>
        <w:framePr w:w="8748" w:h="12080" w:hRule="exact" w:wrap="none" w:vAnchor="page" w:hAnchor="page" w:x="1310" w:y="1913"/>
        <w:shd w:val="clear" w:color="auto" w:fill="auto"/>
        <w:spacing w:after="0" w:line="306" w:lineRule="exact"/>
        <w:ind w:firstLine="640"/>
      </w:pPr>
      <w:r>
        <w:t xml:space="preserve">Szczegółowym, ale charakterystycznym postulatem w zakresie metody analizy słowotwórczej jest rezygnacja z pojęcia derywatów wstecznych, której domaga się </w:t>
      </w:r>
      <w:r>
        <w:rPr>
          <w:lang w:val="cs-CZ" w:eastAsia="cs-CZ" w:bidi="cs-CZ"/>
        </w:rPr>
        <w:t xml:space="preserve">Dokulil. </w:t>
      </w:r>
      <w:r>
        <w:t xml:space="preserve">Jego zdaniem pojęcie derywacji wstecznej wprowadza chaos do synchronicznej analizy słowotwórczej: równic dobrze jak </w:t>
      </w:r>
      <w:r>
        <w:rPr>
          <w:rStyle w:val="Teksttreci211ptKursywa"/>
          <w:lang w:val="cs-CZ" w:eastAsia="cs-CZ" w:bidi="cs-CZ"/>
        </w:rPr>
        <w:t>lov</w:t>
      </w:r>
      <w:r>
        <w:rPr>
          <w:rStyle w:val="Teksttreci211pt"/>
          <w:lang w:val="cs-CZ" w:eastAsia="cs-CZ" w:bidi="cs-CZ"/>
        </w:rPr>
        <w:t xml:space="preserve"> </w:t>
      </w:r>
      <w:r>
        <w:t xml:space="preserve">od </w:t>
      </w:r>
      <w:r>
        <w:rPr>
          <w:rStyle w:val="Teksttreci211ptKursywa"/>
          <w:lang w:val="cs-CZ" w:eastAsia="cs-CZ" w:bidi="cs-CZ"/>
        </w:rPr>
        <w:t>lovit</w:t>
      </w:r>
      <w:r>
        <w:rPr>
          <w:rStyle w:val="Teksttreci211pt"/>
          <w:lang w:val="cs-CZ" w:eastAsia="cs-CZ" w:bidi="cs-CZ"/>
        </w:rPr>
        <w:t xml:space="preserve"> </w:t>
      </w:r>
      <w:r>
        <w:t xml:space="preserve">można by wywodzić </w:t>
      </w:r>
      <w:r>
        <w:rPr>
          <w:rStyle w:val="Teksttreci211ptKursywa"/>
        </w:rPr>
        <w:t>krasa</w:t>
      </w:r>
      <w:r>
        <w:rPr>
          <w:rStyle w:val="Teksttreci211pt"/>
        </w:rPr>
        <w:t xml:space="preserve"> </w:t>
      </w:r>
      <w:r>
        <w:t xml:space="preserve">od </w:t>
      </w:r>
      <w:r>
        <w:rPr>
          <w:rStyle w:val="Teksttreci211ptKursywa"/>
        </w:rPr>
        <w:t>krasny</w:t>
      </w:r>
      <w:r>
        <w:rPr>
          <w:rStyle w:val="Teksttreci211pt"/>
        </w:rPr>
        <w:t xml:space="preserve">, </w:t>
      </w:r>
      <w:r>
        <w:rPr>
          <w:rStyle w:val="Teksttreci211ptKursywa"/>
          <w:lang w:val="cs-CZ" w:eastAsia="cs-CZ" w:bidi="cs-CZ"/>
        </w:rPr>
        <w:t>vdova</w:t>
      </w:r>
      <w:r>
        <w:rPr>
          <w:rStyle w:val="Teksttreci211pt"/>
          <w:lang w:val="cs-CZ" w:eastAsia="cs-CZ" w:bidi="cs-CZ"/>
        </w:rPr>
        <w:t xml:space="preserve"> </w:t>
      </w:r>
      <w:r>
        <w:t xml:space="preserve">od </w:t>
      </w:r>
      <w:r>
        <w:rPr>
          <w:rStyle w:val="Teksttreci211ptKursywa"/>
          <w:lang w:val="cs-CZ" w:eastAsia="cs-CZ" w:bidi="cs-CZ"/>
        </w:rPr>
        <w:t>vdovec</w:t>
      </w:r>
      <w:r>
        <w:rPr>
          <w:rStyle w:val="Teksttreci211pt"/>
          <w:lang w:val="cs-CZ" w:eastAsia="cs-CZ" w:bidi="cs-CZ"/>
        </w:rPr>
        <w:t xml:space="preserve"> </w:t>
      </w:r>
      <w:r>
        <w:t xml:space="preserve">itd. </w:t>
      </w:r>
      <w:r>
        <w:rPr>
          <w:lang w:val="cs-CZ" w:eastAsia="cs-CZ" w:bidi="cs-CZ"/>
        </w:rPr>
        <w:t xml:space="preserve">Formant </w:t>
      </w:r>
      <w:r>
        <w:t>zerowy i derywacja wsteczna to pojęcia istotne tylko dla analizy genetycznej, nie synchronicznej.</w:t>
      </w:r>
    </w:p>
    <w:p w:rsidR="00EF2F3B" w:rsidRDefault="006E2295">
      <w:pPr>
        <w:pStyle w:val="Teksttreci20"/>
        <w:framePr w:w="8748" w:h="12080" w:hRule="exact" w:wrap="none" w:vAnchor="page" w:hAnchor="page" w:x="1310" w:y="1913"/>
        <w:shd w:val="clear" w:color="auto" w:fill="auto"/>
        <w:spacing w:after="0" w:line="306" w:lineRule="exact"/>
        <w:ind w:firstLine="640"/>
      </w:pPr>
      <w:r>
        <w:t xml:space="preserve">Dla par typu </w:t>
      </w:r>
      <w:r>
        <w:rPr>
          <w:rStyle w:val="Teksttreci211ptKursywa"/>
          <w:lang w:val="cs-CZ" w:eastAsia="cs-CZ" w:bidi="cs-CZ"/>
        </w:rPr>
        <w:t>lov: lovit</w:t>
      </w:r>
      <w:r>
        <w:t xml:space="preserve">, podobnie jak i </w:t>
      </w:r>
      <w:r>
        <w:rPr>
          <w:rStyle w:val="Teksttreci211ptKursywa"/>
          <w:lang w:val="cs-CZ" w:eastAsia="cs-CZ" w:bidi="cs-CZ"/>
        </w:rPr>
        <w:t>cestář: cestovati</w:t>
      </w:r>
      <w:r>
        <w:rPr>
          <w:rStyle w:val="Teksttreci211pt"/>
          <w:lang w:val="cs-CZ" w:eastAsia="cs-CZ" w:bidi="cs-CZ"/>
        </w:rPr>
        <w:t xml:space="preserve"> </w:t>
      </w:r>
      <w:r>
        <w:t xml:space="preserve">(oba derywowane od wyrazu trzeciego: </w:t>
      </w:r>
      <w:r>
        <w:rPr>
          <w:rStyle w:val="Teksttreci211ptKursywa"/>
          <w:lang w:val="cs-CZ" w:eastAsia="cs-CZ" w:bidi="cs-CZ"/>
        </w:rPr>
        <w:t>cesta) i</w:t>
      </w:r>
      <w:r>
        <w:rPr>
          <w:rStyle w:val="Teksttreci2Kursywa"/>
        </w:rPr>
        <w:t xml:space="preserve"> </w:t>
      </w:r>
      <w:r>
        <w:rPr>
          <w:rStyle w:val="Teksttreci211ptKursywa"/>
          <w:lang w:val="cs-CZ" w:eastAsia="cs-CZ" w:bidi="cs-CZ"/>
        </w:rPr>
        <w:t>hruška:hrušeň</w:t>
      </w:r>
      <w:r>
        <w:rPr>
          <w:rStyle w:val="Teksttreci211pt"/>
          <w:lang w:val="cs-CZ" w:eastAsia="cs-CZ" w:bidi="cs-CZ"/>
        </w:rPr>
        <w:t xml:space="preserve"> </w:t>
      </w:r>
      <w:r>
        <w:t>(wyrazu podstawowego współcześnie brak) proponuje autor ustalenie jedynie stosunku współzależności (w przeciwstawieniu</w:t>
      </w:r>
    </w:p>
    <w:p w:rsidR="00EF2F3B" w:rsidRDefault="006E2295">
      <w:pPr>
        <w:pStyle w:val="Teksttreci20"/>
        <w:framePr w:w="8748" w:h="12080" w:hRule="exact" w:wrap="none" w:vAnchor="page" w:hAnchor="page" w:x="1310" w:y="1913"/>
        <w:shd w:val="clear" w:color="auto" w:fill="auto"/>
        <w:spacing w:after="0" w:line="306" w:lineRule="exact"/>
        <w:ind w:firstLine="0"/>
      </w:pPr>
      <w:r>
        <w:t xml:space="preserve">do stosunku przynależności w parach typu </w:t>
      </w:r>
      <w:r>
        <w:rPr>
          <w:rStyle w:val="Teksttreci211ptKursywa"/>
          <w:lang w:val="cs-CZ" w:eastAsia="cs-CZ" w:bidi="cs-CZ"/>
        </w:rPr>
        <w:t>cestovatel: cestovati).</w:t>
      </w:r>
    </w:p>
    <w:p w:rsidR="00EF2F3B" w:rsidRDefault="006E2295">
      <w:pPr>
        <w:pStyle w:val="Teksttreci60"/>
        <w:framePr w:w="8748" w:h="12080" w:hRule="exact" w:wrap="none" w:vAnchor="page" w:hAnchor="page" w:x="1310" w:y="1913"/>
        <w:shd w:val="clear" w:color="auto" w:fill="auto"/>
        <w:spacing w:after="37" w:line="120" w:lineRule="exact"/>
        <w:ind w:right="20"/>
      </w:pPr>
      <w:r>
        <w:t>*</w:t>
      </w:r>
    </w:p>
    <w:p w:rsidR="00EF2F3B" w:rsidRDefault="006E2295">
      <w:pPr>
        <w:pStyle w:val="Teksttreci20"/>
        <w:framePr w:w="8748" w:h="12080" w:hRule="exact" w:wrap="none" w:vAnchor="page" w:hAnchor="page" w:x="1310" w:y="1913"/>
        <w:shd w:val="clear" w:color="auto" w:fill="auto"/>
        <w:spacing w:after="0" w:line="306" w:lineRule="exact"/>
        <w:ind w:firstLine="640"/>
      </w:pPr>
      <w:r>
        <w:t xml:space="preserve">Najogólniejszym wnioskiem, który nasuwa się przy czytaniu prac ze słowotwórstwa synchronicznego jest to, że termin </w:t>
      </w:r>
      <w:r>
        <w:rPr>
          <w:rStyle w:val="Teksttreci211ptKursywa"/>
        </w:rPr>
        <w:t>słowotwórstwo (</w:t>
      </w:r>
      <w:r>
        <w:rPr>
          <w:rStyle w:val="Teksttreci211ptKursywa"/>
          <w:lang w:val="cs-CZ" w:eastAsia="cs-CZ" w:bidi="cs-CZ"/>
        </w:rPr>
        <w:t>slovoobrazovanije</w:t>
      </w:r>
      <w:r>
        <w:rPr>
          <w:rStyle w:val="Teksttreci211pt"/>
        </w:rPr>
        <w:t xml:space="preserve">, </w:t>
      </w:r>
      <w:r>
        <w:rPr>
          <w:rStyle w:val="Teksttreci211ptKursywa"/>
          <w:lang w:val="cs-CZ" w:eastAsia="cs-CZ" w:bidi="cs-CZ"/>
        </w:rPr>
        <w:t>tvoření slov)</w:t>
      </w:r>
      <w:r>
        <w:rPr>
          <w:rStyle w:val="Teksttreci211pt"/>
          <w:lang w:val="cs-CZ" w:eastAsia="cs-CZ" w:bidi="cs-CZ"/>
        </w:rPr>
        <w:t xml:space="preserve"> </w:t>
      </w:r>
      <w:r>
        <w:t>nie odpowiada temu, co jest istotą tej dyscypliny. Słowotwórstwo rozumiane jako nauka o budowie wyrazów, to znaczy o rzeczywistym sposobie ich utworzenia, może być tylko genetyczne i pojęcia derywacji nie można w nim zastępować pojęciem motywacji</w:t>
      </w:r>
      <w:r>
        <w:rPr>
          <w:vertAlign w:val="superscript"/>
        </w:rPr>
        <w:t>27</w:t>
      </w:r>
      <w:r>
        <w:t>.</w:t>
      </w:r>
    </w:p>
    <w:p w:rsidR="00EF2F3B" w:rsidRDefault="006E2295">
      <w:pPr>
        <w:pStyle w:val="Teksttreci20"/>
        <w:framePr w:w="8748" w:h="12080" w:hRule="exact" w:wrap="none" w:vAnchor="page" w:hAnchor="page" w:x="1310" w:y="1913"/>
        <w:shd w:val="clear" w:color="auto" w:fill="auto"/>
        <w:spacing w:after="0" w:line="306" w:lineRule="exact"/>
        <w:ind w:firstLine="640"/>
      </w:pPr>
      <w:r>
        <w:t xml:space="preserve">Zasadniczym celem słowotwórstwa jest wykrycie stosunku derywacyjnego między wyrazami. Pojęcie derywacji nie mieści się w planie czystej </w:t>
      </w:r>
      <w:r>
        <w:rPr>
          <w:lang w:val="cs-CZ" w:eastAsia="cs-CZ" w:bidi="cs-CZ"/>
        </w:rPr>
        <w:t xml:space="preserve">synchronu </w:t>
      </w:r>
      <w:r>
        <w:t>(saussurowska oś jednoczesności), zawiera w sobie moment następstwa, diachronii. Stąd synchroniczność w sensie saussurowskim jest w słowotwórstwie nie do przyjęcia. Jego opisowość może polegać tylko na ograniczeniu zakresu badanego materiału, nie na odrębności metody analizy, która musi pozostać genetyczna.</w:t>
      </w:r>
    </w:p>
    <w:p w:rsidR="00EF2F3B" w:rsidRPr="006E2295" w:rsidRDefault="006E2295">
      <w:pPr>
        <w:pStyle w:val="Stopka1"/>
        <w:framePr w:w="8748" w:h="204" w:hRule="exact" w:wrap="none" w:vAnchor="page" w:hAnchor="page" w:x="1310" w:y="14279"/>
        <w:shd w:val="clear" w:color="auto" w:fill="auto"/>
        <w:tabs>
          <w:tab w:val="left" w:pos="898"/>
        </w:tabs>
        <w:spacing w:line="204" w:lineRule="exact"/>
        <w:ind w:left="640"/>
        <w:rPr>
          <w:lang w:val="en-US"/>
        </w:rPr>
      </w:pPr>
      <w:r w:rsidRPr="006E2295">
        <w:rPr>
          <w:vertAlign w:val="superscript"/>
          <w:lang w:val="en-US"/>
        </w:rPr>
        <w:t>26</w:t>
      </w:r>
      <w:r w:rsidRPr="006E2295">
        <w:rPr>
          <w:lang w:val="en-US"/>
        </w:rPr>
        <w:tab/>
      </w:r>
      <w:r>
        <w:rPr>
          <w:lang w:val="fr-FR" w:eastAsia="fr-FR" w:bidi="fr-FR"/>
        </w:rPr>
        <w:t xml:space="preserve">Cahiers </w:t>
      </w:r>
      <w:r w:rsidRPr="006E2295">
        <w:rPr>
          <w:lang w:val="en-US"/>
        </w:rPr>
        <w:t xml:space="preserve">Ferdinand </w:t>
      </w:r>
      <w:r>
        <w:rPr>
          <w:lang w:val="fr-FR" w:eastAsia="fr-FR" w:bidi="fr-FR"/>
        </w:rPr>
        <w:t xml:space="preserve">de Saussure </w:t>
      </w:r>
      <w:r w:rsidRPr="006E2295">
        <w:rPr>
          <w:lang w:val="en-US"/>
        </w:rPr>
        <w:t>1955, z 13.</w:t>
      </w:r>
    </w:p>
    <w:p w:rsidR="00EF2F3B" w:rsidRDefault="006E2295">
      <w:pPr>
        <w:pStyle w:val="Stopka1"/>
        <w:framePr w:w="8748" w:h="450" w:hRule="exact" w:wrap="none" w:vAnchor="page" w:hAnchor="page" w:x="1310" w:y="14477"/>
        <w:shd w:val="clear" w:color="auto" w:fill="auto"/>
        <w:tabs>
          <w:tab w:val="left" w:pos="846"/>
        </w:tabs>
        <w:spacing w:line="204" w:lineRule="exact"/>
        <w:ind w:firstLine="640"/>
        <w:jc w:val="left"/>
      </w:pPr>
      <w:r>
        <w:rPr>
          <w:vertAlign w:val="superscript"/>
        </w:rPr>
        <w:t>27</w:t>
      </w:r>
      <w:r>
        <w:tab/>
        <w:t xml:space="preserve">Jest to zasadnicza teza słowotwórstwa </w:t>
      </w:r>
      <w:r w:rsidRPr="006E2295">
        <w:rPr>
          <w:lang w:eastAsia="en-US" w:bidi="en-US"/>
        </w:rPr>
        <w:t xml:space="preserve">prof. </w:t>
      </w:r>
      <w:r>
        <w:t>W. Doroszewskiego, formułowana w wielu pracach, m.in. w Podstawach gramatyki polskiej. Warszawa 1952 s. 269.</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17" w:y="1184"/>
        <w:shd w:val="clear" w:color="auto" w:fill="auto"/>
        <w:spacing w:line="220" w:lineRule="exact"/>
      </w:pPr>
      <w:r>
        <w:lastRenderedPageBreak/>
        <w:t>1959 z. 6—7</w:t>
      </w:r>
    </w:p>
    <w:p w:rsidR="00EF2F3B" w:rsidRDefault="006E2295">
      <w:pPr>
        <w:pStyle w:val="Nagweklubstopka0"/>
        <w:framePr w:wrap="none" w:vAnchor="page" w:hAnchor="page" w:x="4301" w:y="1184"/>
        <w:shd w:val="clear" w:color="auto" w:fill="auto"/>
        <w:spacing w:line="220" w:lineRule="exact"/>
      </w:pPr>
      <w:r>
        <w:t>PORADNIK JĘZYKOWY</w:t>
      </w:r>
    </w:p>
    <w:p w:rsidR="00EF2F3B" w:rsidRDefault="006E2295">
      <w:pPr>
        <w:pStyle w:val="Nagweklubstopka0"/>
        <w:framePr w:wrap="none" w:vAnchor="page" w:hAnchor="page" w:x="9815" w:y="1202"/>
        <w:shd w:val="clear" w:color="auto" w:fill="auto"/>
        <w:spacing w:line="220" w:lineRule="exact"/>
      </w:pPr>
      <w:r>
        <w:t>251</w:t>
      </w:r>
    </w:p>
    <w:p w:rsidR="00EF2F3B" w:rsidRDefault="006E2295">
      <w:pPr>
        <w:pStyle w:val="Teksttreci20"/>
        <w:framePr w:w="8994" w:h="12084" w:hRule="exact" w:wrap="none" w:vAnchor="page" w:hAnchor="page" w:x="1187" w:y="1806"/>
        <w:shd w:val="clear" w:color="auto" w:fill="auto"/>
        <w:spacing w:after="0" w:line="312" w:lineRule="exact"/>
        <w:ind w:firstLine="680"/>
      </w:pPr>
      <w:r>
        <w:t>To, co nazywa się współcześnie słowotwórstwem synchronicznym, nie jest nauką o tym, jak wyrazy zostały obiektywnie utworzone, ale o tym, jak ich budowa jest współcześnie odczuwana, jak się one współcześnie motywują pod względem semantycznym i formalnym. Do stanu obiektywnego wnosi się tu moment subiektywnej świadomości językowej</w:t>
      </w:r>
      <w:r>
        <w:rPr>
          <w:vertAlign w:val="superscript"/>
        </w:rPr>
        <w:t>28</w:t>
      </w:r>
      <w:r>
        <w:t xml:space="preserve">, jakże bardzo w społeczeństwie zróżnicowanej, wraz z jej zniekształceniami, prowadzącymi aż do nonsensownego łączenia wyrazów bliskobrzmiących i fałszowania rzeczywistych procesów derywacyjnych </w:t>
      </w:r>
      <w:r w:rsidRPr="006E2295">
        <w:rPr>
          <w:rStyle w:val="Teksttreci2Kursywa"/>
          <w:lang w:eastAsia="en-US" w:bidi="en-US"/>
        </w:rPr>
        <w:t xml:space="preserve">(beggar </w:t>
      </w:r>
      <w:r>
        <w:t xml:space="preserve">od </w:t>
      </w:r>
      <w:r>
        <w:rPr>
          <w:rStyle w:val="Teksttreci2Kursywa"/>
        </w:rPr>
        <w:t>beg).</w:t>
      </w:r>
      <w:r>
        <w:t xml:space="preserve"> Wszystko w imię wykrywania „współczesnego systemu słowotwórczego”.</w:t>
      </w:r>
    </w:p>
    <w:p w:rsidR="00EF2F3B" w:rsidRDefault="006E2295">
      <w:pPr>
        <w:pStyle w:val="Teksttreci20"/>
        <w:framePr w:w="8994" w:h="12084" w:hRule="exact" w:wrap="none" w:vAnchor="page" w:hAnchor="page" w:x="1187" w:y="1806"/>
        <w:shd w:val="clear" w:color="auto" w:fill="auto"/>
        <w:spacing w:after="0" w:line="312" w:lineRule="exact"/>
        <w:ind w:firstLine="680"/>
      </w:pPr>
      <w:r>
        <w:t>Tymczasem współczesny system słowotwórczy to pojęcie bardzo skomplikowane i trudne do ścisłego sprecyzowania.</w:t>
      </w:r>
    </w:p>
    <w:p w:rsidR="00EF2F3B" w:rsidRDefault="006E2295">
      <w:pPr>
        <w:pStyle w:val="Teksttreci20"/>
        <w:framePr w:w="8994" w:h="12084" w:hRule="exact" w:wrap="none" w:vAnchor="page" w:hAnchor="page" w:x="1187" w:y="1806"/>
        <w:shd w:val="clear" w:color="auto" w:fill="auto"/>
        <w:spacing w:after="0" w:line="312" w:lineRule="exact"/>
        <w:ind w:firstLine="680"/>
      </w:pPr>
      <w:r>
        <w:t xml:space="preserve">Nie można—jak to czynią niektórzy z wymienionych autorów — stawiać znaku równania między produktywnością i funkcjonowaniem w systemie. Przy tym rozumieniu systemu do słowotwórstwa synchronicznego współczesnej polszczyzny nie należą, jako nieproduktywne, całkowicie przejrzyste formacje typu </w:t>
      </w:r>
      <w:r>
        <w:rPr>
          <w:rStyle w:val="Teksttreci2Kursywa"/>
        </w:rPr>
        <w:t>goniec, liczba, choroba, głupota,</w:t>
      </w:r>
      <w:r>
        <w:t xml:space="preserve"> wraz z całymi typami sufiksalnymi, które one reprezentują.</w:t>
      </w:r>
    </w:p>
    <w:p w:rsidR="00EF2F3B" w:rsidRDefault="006E2295">
      <w:pPr>
        <w:pStyle w:val="Teksttreci20"/>
        <w:framePr w:w="8994" w:h="12084" w:hRule="exact" w:wrap="none" w:vAnchor="page" w:hAnchor="page" w:x="1187" w:y="1806"/>
        <w:shd w:val="clear" w:color="auto" w:fill="auto"/>
        <w:spacing w:after="0" w:line="312" w:lineRule="exact"/>
        <w:ind w:firstLine="680"/>
      </w:pPr>
      <w:r>
        <w:t>Cząstki słowotwórcze funkcjonują w systemie, jeżeli pozwalają rozumieć wyrazy, w których skład wchodzą, jako formacje a nie jako jednolite i niepodzielne znaki przedmiotów myśli. (Przy tym należy pamiętać, że z chwilą kiedy ich funkcje znaczeniowe w wyrazach są jasne, mogą się one zawsze stać zaczątkiem nowego typu.) Ponieważ wszystkie wymienione wyrazy dają się doskonale zrozumieć jako formacje i jasne są funkcje zawartych w nich sufiksów, wszystkie one należą do tego, co w naszym rozumieniu można by uważać za system słowotwórczy współczesnej polszczyzny.</w:t>
      </w:r>
    </w:p>
    <w:p w:rsidR="00EF2F3B" w:rsidRDefault="006E2295">
      <w:pPr>
        <w:pStyle w:val="Teksttreci20"/>
        <w:framePr w:w="8994" w:h="12084" w:hRule="exact" w:wrap="none" w:vAnchor="page" w:hAnchor="page" w:x="1187" w:y="1806"/>
        <w:shd w:val="clear" w:color="auto" w:fill="auto"/>
        <w:spacing w:after="0" w:line="312" w:lineRule="exact"/>
        <w:ind w:firstLine="680"/>
      </w:pPr>
      <w:r>
        <w:t xml:space="preserve">Częściej od nieproduktywnych bywają wyłączane ze słowotwórstwa synchronicznego formacje zleksykalizowane — przy skrajnych ujęciach już te, w których zaszła jakakolwiek zmiana znaczeniowa lub w których istnieje jakakolwiek, choćby pierwotna, nadwyżka semantyczna całości w stosunku do znaczeń składników formacji. Przy takiej postawie ze słowotwórstwa synchronicznego współczesnego języka polskiego należałoby usunąć formacje typu </w:t>
      </w:r>
      <w:r>
        <w:rPr>
          <w:rStyle w:val="Teksttreci2Kursywa"/>
        </w:rPr>
        <w:t>górnik, miednica, ogród</w:t>
      </w:r>
      <w:r>
        <w:t xml:space="preserve"> i wiele innych przejrzystych struktur.</w:t>
      </w:r>
    </w:p>
    <w:p w:rsidR="00EF2F3B" w:rsidRDefault="006E2295">
      <w:pPr>
        <w:pStyle w:val="Teksttreci20"/>
        <w:framePr w:w="8994" w:h="12084" w:hRule="exact" w:wrap="none" w:vAnchor="page" w:hAnchor="page" w:x="1187" w:y="1806"/>
        <w:shd w:val="clear" w:color="auto" w:fill="auto"/>
        <w:spacing w:after="0" w:line="312" w:lineRule="exact"/>
        <w:ind w:firstLine="680"/>
      </w:pPr>
      <w:r>
        <w:t>W naszym rozumieniu granicę systemu słowotwórczego stanowiłaby całkowita leksykalizacja formacji, przy której staje się ona niepodzielnym znakiem przedmiotu myśli. Granica ta z natury rzeczy jest płynna i niewyznaczalna, tak jak niewymierne jest pojęcie całkowitej leksykalizacji, uzależnione w ostatecznej instancji od subiektywnego czynnika świadomości. Trzeba pamiętać, że system słowotwórczy jest czymś zupełnie innym niż pozostałe systemy z planu synchronii, np. system fonetyczny czy fleksyjny. Systemy fonetyczne i fleksyjne dadzą się ściśle</w:t>
      </w:r>
    </w:p>
    <w:p w:rsidR="00EF2F3B" w:rsidRDefault="006E2295">
      <w:pPr>
        <w:pStyle w:val="Stopka1"/>
        <w:framePr w:w="8928" w:h="894" w:hRule="exact" w:wrap="none" w:vAnchor="page" w:hAnchor="page" w:x="1187" w:y="14230"/>
        <w:shd w:val="clear" w:color="auto" w:fill="auto"/>
        <w:tabs>
          <w:tab w:val="left" w:pos="864"/>
        </w:tabs>
        <w:ind w:firstLine="640"/>
      </w:pPr>
      <w:r>
        <w:rPr>
          <w:vertAlign w:val="superscript"/>
        </w:rPr>
        <w:t>28</w:t>
      </w:r>
      <w:r>
        <w:tab/>
        <w:t xml:space="preserve">Według </w:t>
      </w:r>
      <w:r>
        <w:rPr>
          <w:lang w:val="fr-FR" w:eastAsia="fr-FR" w:bidi="fr-FR"/>
        </w:rPr>
        <w:t xml:space="preserve">de </w:t>
      </w:r>
      <w:r w:rsidRPr="006E2295">
        <w:rPr>
          <w:lang w:eastAsia="en-US" w:bidi="en-US"/>
        </w:rPr>
        <w:t xml:space="preserve">Saussure’a </w:t>
      </w:r>
      <w:r>
        <w:t xml:space="preserve">hipostazowane pojęcie „świadomości zbiorowej” jest czynnikiem, który trzeba bezapelacyjnie uwzględniać w badaniach synchronicznych: „La </w:t>
      </w:r>
      <w:r>
        <w:rPr>
          <w:lang w:val="fr-FR" w:eastAsia="fr-FR" w:bidi="fr-FR"/>
        </w:rPr>
        <w:t>linguistique synchronique s'occupera des rapports logiques et psychologiques reliant des termes coexistants et formant système, tels qu'ils sont aperçus par la même conscience collective”. Cours... s. 144.</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433" w:y="1166"/>
        <w:shd w:val="clear" w:color="auto" w:fill="auto"/>
        <w:spacing w:line="220" w:lineRule="exact"/>
      </w:pPr>
      <w:r>
        <w:lastRenderedPageBreak/>
        <w:t>252</w:t>
      </w:r>
    </w:p>
    <w:p w:rsidR="00EF2F3B" w:rsidRDefault="006E2295">
      <w:pPr>
        <w:pStyle w:val="Nagweklubstopka0"/>
        <w:framePr w:wrap="none" w:vAnchor="page" w:hAnchor="page" w:x="4199" w:y="1178"/>
        <w:shd w:val="clear" w:color="auto" w:fill="auto"/>
        <w:spacing w:line="220" w:lineRule="exact"/>
      </w:pPr>
      <w:r>
        <w:t>PORADNIK JĘZYKOWY</w:t>
      </w:r>
    </w:p>
    <w:p w:rsidR="00EF2F3B" w:rsidRDefault="006E2295">
      <w:pPr>
        <w:pStyle w:val="Nagweklubstopka0"/>
        <w:framePr w:wrap="none" w:vAnchor="page" w:hAnchor="page" w:x="8825" w:y="1202"/>
        <w:shd w:val="clear" w:color="auto" w:fill="auto"/>
        <w:spacing w:line="220" w:lineRule="exact"/>
      </w:pPr>
      <w:r>
        <w:t>1959 z. 6—7</w:t>
      </w:r>
    </w:p>
    <w:p w:rsidR="00EF2F3B" w:rsidRDefault="006E2295">
      <w:pPr>
        <w:pStyle w:val="Teksttreci20"/>
        <w:framePr w:w="8718" w:h="12894" w:hRule="exact" w:wrap="none" w:vAnchor="page" w:hAnchor="page" w:x="1325" w:y="1780"/>
        <w:shd w:val="clear" w:color="auto" w:fill="auto"/>
        <w:spacing w:after="0" w:line="300" w:lineRule="exact"/>
        <w:ind w:firstLine="0"/>
      </w:pPr>
      <w:r>
        <w:t>opisać w planie synchronii, bo funkcje jednostek należących do systemu nie są uzależnione od historii (np. można opisać system fonetyczny współczesnego języka polskiego nie znając zupełnie systemu staropolskiego). W słowotwórstwie jest inaczej. Nie da się wyodrębnić określonej liczby elementów tworzących współcześnie system. W zasobie leksykalnym współczesnego języka tkwi nieskończenie niemal wiele cząstek słowotwórczych, które są dziedzictwem przeszłości i trudno powiedzieć, w jakim sensie funkcjonują współcześnie: niektóre są tylko wyodrębnialne, inne kojarzą się z określonym znaczeniem, inne wreszcie funkcjonują najbardziej aktywnie, bo tworzą nowe wyrazy. Wszystkie te cząstki można uważać za należące do systemu, ale w jakimś innym, analogicznym sensie.</w:t>
      </w:r>
    </w:p>
    <w:p w:rsidR="00EF2F3B" w:rsidRDefault="006E2295">
      <w:pPr>
        <w:pStyle w:val="Teksttreci20"/>
        <w:framePr w:w="8718" w:h="12894" w:hRule="exact" w:wrap="none" w:vAnchor="page" w:hAnchor="page" w:x="1325" w:y="1780"/>
        <w:shd w:val="clear" w:color="auto" w:fill="auto"/>
        <w:spacing w:after="0" w:line="300" w:lineRule="exact"/>
        <w:ind w:firstLine="660"/>
      </w:pPr>
      <w:r>
        <w:t>Wobec nieokreśloności podstawowego pojęcia systemu słowotwórczego (jeżeli w ogóle trzymać się tego terminu) i wobec niemożliwości saussurowskiego rozgraniczenia metodologicznego synchronii i diachronii w słowotwórstwie, pozostającego w sprzeczności z samą istotą tej dyscypliny i wprowadzającego do niej czynnik subiektywizmu — naszym zdaniem słowotwórstwo synchroniczne (= opisowe) należałoby rozumieć po prostu jako opis budowy słowotwórcz</w:t>
      </w:r>
      <w:r>
        <w:rPr>
          <w:lang w:val="cs-CZ" w:eastAsia="cs-CZ" w:bidi="cs-CZ"/>
        </w:rPr>
        <w:t xml:space="preserve">ej </w:t>
      </w:r>
      <w:r>
        <w:t>języka danego momentu historycznego. Synchroniczność jego polegałaby na:</w:t>
      </w:r>
    </w:p>
    <w:p w:rsidR="00EF2F3B" w:rsidRDefault="006E2295">
      <w:pPr>
        <w:pStyle w:val="Teksttreci20"/>
        <w:framePr w:w="8718" w:h="12894" w:hRule="exact" w:wrap="none" w:vAnchor="page" w:hAnchor="page" w:x="1325" w:y="1780"/>
        <w:numPr>
          <w:ilvl w:val="0"/>
          <w:numId w:val="1"/>
        </w:numPr>
        <w:shd w:val="clear" w:color="auto" w:fill="auto"/>
        <w:tabs>
          <w:tab w:val="left" w:pos="890"/>
        </w:tabs>
        <w:spacing w:after="0" w:line="300" w:lineRule="exact"/>
        <w:ind w:firstLine="660"/>
      </w:pPr>
      <w:r>
        <w:t>wyłączeniu z badań formacji, które według przyjętej, możliwie zobiektywizowanej konwencji zostałyby uznane za nie motywowane, całkowicie zleksykalizowane (te byłyby przedmiotem badań słowotwórstwa historycznego i etymologii);</w:t>
      </w:r>
    </w:p>
    <w:p w:rsidR="00EF2F3B" w:rsidRDefault="006E2295">
      <w:pPr>
        <w:pStyle w:val="Teksttreci20"/>
        <w:framePr w:w="8718" w:h="12894" w:hRule="exact" w:wrap="none" w:vAnchor="page" w:hAnchor="page" w:x="1325" w:y="1780"/>
        <w:numPr>
          <w:ilvl w:val="0"/>
          <w:numId w:val="1"/>
        </w:numPr>
        <w:shd w:val="clear" w:color="auto" w:fill="auto"/>
        <w:tabs>
          <w:tab w:val="left" w:pos="884"/>
        </w:tabs>
        <w:spacing w:after="0" w:line="300" w:lineRule="exact"/>
        <w:ind w:firstLine="660"/>
      </w:pPr>
      <w:r>
        <w:t>przesunięcie punktu ciężkości z historii typów i formacji, należącej do słowotwórstwa historycznego, na jak najdokładniejszy opis współczesnych funkcji i wzajemnych powiązań typów słowotwórczych. Inaczej mówiąc, zwrócenie uwagi na zróżnicowanie logiczno-syntaktyczne, semantyczne, wewnętrzno-morfologiczne, na liczebność, stopień żywotności i produktywności oraz synonimie typów sufiksalnych.</w:t>
      </w:r>
    </w:p>
    <w:p w:rsidR="00EF2F3B" w:rsidRDefault="006E2295">
      <w:pPr>
        <w:pStyle w:val="Teksttreci20"/>
        <w:framePr w:w="8718" w:h="12894" w:hRule="exact" w:wrap="none" w:vAnchor="page" w:hAnchor="page" w:x="1325" w:y="1780"/>
        <w:shd w:val="clear" w:color="auto" w:fill="auto"/>
        <w:spacing w:after="0" w:line="300" w:lineRule="exact"/>
        <w:ind w:firstLine="660"/>
      </w:pPr>
      <w:r>
        <w:t>Uznanie za główny przedmiot słowotwórstwa pewnych typów czy to formalnych, czy formalno-semantycznych funkcjonujących (w podanym wyżej znaczeniu) w języku czyni niepotrzebnym zbytnie zastanawianie się nad tym, czy włączyć do badań pewne formacje zleksykalizowane do tych typów należące, czy nie. Dla dopełnienia charakterystyki typu zawsze warto je podać, oczywiście odpowiednio kwalifikując stopień ich przejrzystości.</w:t>
      </w:r>
    </w:p>
    <w:p w:rsidR="00EF2F3B" w:rsidRDefault="006E2295">
      <w:pPr>
        <w:pStyle w:val="Teksttreci20"/>
        <w:framePr w:w="8718" w:h="12894" w:hRule="exact" w:wrap="none" w:vAnchor="page" w:hAnchor="page" w:x="1325" w:y="1780"/>
        <w:shd w:val="clear" w:color="auto" w:fill="auto"/>
        <w:spacing w:after="0" w:line="300" w:lineRule="exact"/>
        <w:ind w:firstLine="660"/>
      </w:pPr>
      <w:r>
        <w:t>Zniekształcanie, rzeczywistych procesów derywacyjnych przez współczesną świadomość językową może i powinno być chyba sygnalizowane tylko o tyle, o ile znajduje ono wyraz w powstawaniu formacji analogicznych, dopóki tak nie jest, może być tylko marginesowo odnotowywane. W ten sposób unika się wprowadzania czynnika subiektywnego i zbytniego rozszerzania pojęcia morfemu na cząstki, których „morfemowość” nie została jeszcze obiektywnie zadokumentowana.</w:t>
      </w:r>
    </w:p>
    <w:p w:rsidR="00EF2F3B" w:rsidRDefault="006E2295">
      <w:pPr>
        <w:pStyle w:val="Teksttreci20"/>
        <w:framePr w:w="8718" w:h="12894" w:hRule="exact" w:wrap="none" w:vAnchor="page" w:hAnchor="page" w:x="1325" w:y="1780"/>
        <w:shd w:val="clear" w:color="auto" w:fill="auto"/>
        <w:spacing w:after="0" w:line="300" w:lineRule="exact"/>
        <w:ind w:firstLine="660"/>
      </w:pPr>
      <w:r>
        <w:t>Zupełnie nie do przyjęcia wydaje się stosowanie na jakimkolwiek odcinku tzw. analizy morfemowej, dzielącej wyrazy na morfemy bez uwzględnienia ich wzajemnego ustosunkowania semantycznego. Analiza taka nie tłumaczy budowy formacji, nie wnosi nic do charakterystyki danej cząstki słowotwórczej, jest tym samym</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14" w:y="1124"/>
        <w:shd w:val="clear" w:color="auto" w:fill="auto"/>
        <w:spacing w:line="220" w:lineRule="exact"/>
      </w:pPr>
      <w:r>
        <w:lastRenderedPageBreak/>
        <w:t>1959 z. 6—7</w:t>
      </w:r>
    </w:p>
    <w:p w:rsidR="00EF2F3B" w:rsidRDefault="006E2295">
      <w:pPr>
        <w:pStyle w:val="Nagweklubstopka0"/>
        <w:framePr w:wrap="none" w:vAnchor="page" w:hAnchor="page" w:x="4280" w:y="1124"/>
        <w:shd w:val="clear" w:color="auto" w:fill="auto"/>
        <w:spacing w:line="220" w:lineRule="exact"/>
      </w:pPr>
      <w:r>
        <w:t>PORADNIK JĘZYKOWY</w:t>
      </w:r>
    </w:p>
    <w:p w:rsidR="00EF2F3B" w:rsidRDefault="006E2295">
      <w:pPr>
        <w:pStyle w:val="Nagweklubstopka0"/>
        <w:framePr w:wrap="none" w:vAnchor="page" w:hAnchor="page" w:x="9800" w:y="1142"/>
        <w:shd w:val="clear" w:color="auto" w:fill="auto"/>
        <w:spacing w:line="220" w:lineRule="exact"/>
      </w:pPr>
      <w:r>
        <w:t>253</w:t>
      </w:r>
    </w:p>
    <w:p w:rsidR="00EF2F3B" w:rsidRDefault="006E2295">
      <w:pPr>
        <w:pStyle w:val="Teksttreci20"/>
        <w:framePr w:w="9048" w:h="5722" w:hRule="exact" w:wrap="none" w:vAnchor="page" w:hAnchor="page" w:x="1160" w:y="1746"/>
        <w:shd w:val="clear" w:color="auto" w:fill="auto"/>
        <w:spacing w:after="0" w:line="312" w:lineRule="exact"/>
        <w:ind w:firstLine="0"/>
      </w:pPr>
      <w:r>
        <w:t>jałowa i bezużyteczna.</w:t>
      </w:r>
      <w:r>
        <w:rPr>
          <w:vertAlign w:val="superscript"/>
        </w:rPr>
        <w:t>29</w:t>
      </w:r>
      <w:r>
        <w:t xml:space="preserve"> Niesposób też usprawiedliwić czymkolwiek łączącego się z zaniechaniem metody genetycznej wykreślenia ze słowotwórstwa opisowego pojęcia derywacji wstecznej, skoro odpowiada ono rzeczywistości. Natomiast pożyteczne może być wprowadzenie pojęcia stosunku współzależności w wypadkach, kiedy trudno ustalić kierunek derywacji (np. między rzeczownikami i czasownikami na -ić, typ </w:t>
      </w:r>
      <w:r>
        <w:rPr>
          <w:rStyle w:val="Teksttreci2Kursywa"/>
        </w:rPr>
        <w:t>dziw : dziwić,</w:t>
      </w:r>
      <w:r>
        <w:t xml:space="preserve"> wyrazami zapożyczonymi typu </w:t>
      </w:r>
      <w:r>
        <w:rPr>
          <w:rStyle w:val="Teksttreci2Kursywa"/>
        </w:rPr>
        <w:t>filolog : filologia )</w:t>
      </w:r>
      <w:r>
        <w:t xml:space="preserve"> oraz obocznych podstaw derywacji tam, gdzie formację można różnie interpretować; np. </w:t>
      </w:r>
      <w:r>
        <w:rPr>
          <w:rStyle w:val="Teksttreci2Kursywa"/>
        </w:rPr>
        <w:t>dwumasztowiec</w:t>
      </w:r>
      <w:r>
        <w:t xml:space="preserve"> «okręt dwumasztowy» (suf. -</w:t>
      </w:r>
      <w:r>
        <w:rPr>
          <w:rStyle w:val="Teksttreci2Kursywa"/>
        </w:rPr>
        <w:t>ec)</w:t>
      </w:r>
      <w:r>
        <w:t xml:space="preserve"> czy «o dwóch masztach» (suf. </w:t>
      </w:r>
      <w:r>
        <w:rPr>
          <w:rStyle w:val="Teksttreci2Kursywa"/>
        </w:rPr>
        <w:t>•owiec).</w:t>
      </w:r>
    </w:p>
    <w:p w:rsidR="00EF2F3B" w:rsidRDefault="006E2295">
      <w:pPr>
        <w:pStyle w:val="Teksttreci20"/>
        <w:framePr w:w="9048" w:h="5722" w:hRule="exact" w:wrap="none" w:vAnchor="page" w:hAnchor="page" w:x="1160" w:y="1746"/>
        <w:shd w:val="clear" w:color="auto" w:fill="auto"/>
        <w:spacing w:after="298" w:line="312" w:lineRule="exact"/>
        <w:ind w:firstLine="660"/>
      </w:pPr>
      <w:r>
        <w:t>Prace ze słowotwórstwa synchronicznego przynoszą wiele słusznych propozycji i obserwacji szczegółowych. Jednakże ich autorzy uskarżają się sami na niedojrzałość metodologiczną swojej dyscypliny. Pytaniem jest, czy może ona kiedykolwiek dojrzeć metodologicznie bez uznania tego faktu, że w słowotwórstwie bardziej niż w jakiejkolwiek dyscyplinie językoznawczej opis tego, co jest, musi być opisem tego, jak się to stało, że niesposób tu, jeśli się nie chce dochodzić do nonsensów, rozgraniczać w sposób absolutny synchronii i diachronii.</w:t>
      </w:r>
    </w:p>
    <w:p w:rsidR="00EF2F3B" w:rsidRDefault="006E2295">
      <w:pPr>
        <w:pStyle w:val="Teksttreci70"/>
        <w:framePr w:w="9048" w:h="5722" w:hRule="exact" w:wrap="none" w:vAnchor="page" w:hAnchor="page" w:x="1160" w:y="1746"/>
        <w:shd w:val="clear" w:color="auto" w:fill="auto"/>
        <w:spacing w:before="0" w:after="0" w:line="240" w:lineRule="exact"/>
        <w:ind w:firstLine="0"/>
      </w:pPr>
      <w:r>
        <w:t>R. Grzegorczykowa</w:t>
      </w:r>
      <w:r>
        <w:rPr>
          <w:rStyle w:val="Teksttreci7Bezkursywy"/>
        </w:rPr>
        <w:t xml:space="preserve"> </w:t>
      </w:r>
      <w:r>
        <w:rPr>
          <w:rStyle w:val="Teksttreci710ptBezkursywy"/>
        </w:rPr>
        <w:t xml:space="preserve">i </w:t>
      </w:r>
      <w:r>
        <w:t>J. Puzynina</w:t>
      </w:r>
    </w:p>
    <w:p w:rsidR="00EF2F3B" w:rsidRDefault="006E2295">
      <w:pPr>
        <w:pStyle w:val="Teksttreci20"/>
        <w:framePr w:w="9048" w:h="3532" w:hRule="exact" w:wrap="none" w:vAnchor="page" w:hAnchor="page" w:x="1160" w:y="8398"/>
        <w:shd w:val="clear" w:color="auto" w:fill="auto"/>
        <w:spacing w:after="6" w:line="240" w:lineRule="exact"/>
        <w:ind w:right="20" w:firstLine="0"/>
        <w:jc w:val="center"/>
      </w:pPr>
      <w:r>
        <w:t>ZE STUDIÓW NAD SŁOWOTWÓRSTWEM I GEOGRAFIĄ</w:t>
      </w:r>
    </w:p>
    <w:p w:rsidR="00EF2F3B" w:rsidRDefault="006E2295">
      <w:pPr>
        <w:pStyle w:val="Teksttreci20"/>
        <w:framePr w:w="9048" w:h="3532" w:hRule="exact" w:wrap="none" w:vAnchor="page" w:hAnchor="page" w:x="1160" w:y="8398"/>
        <w:shd w:val="clear" w:color="auto" w:fill="auto"/>
        <w:spacing w:after="338" w:line="240" w:lineRule="exact"/>
        <w:ind w:right="220" w:firstLine="0"/>
        <w:jc w:val="center"/>
      </w:pPr>
      <w:r>
        <w:t>LINGWISTYCZNĄ</w:t>
      </w:r>
    </w:p>
    <w:p w:rsidR="00EF2F3B" w:rsidRDefault="006E2295">
      <w:pPr>
        <w:pStyle w:val="Teksttreci40"/>
        <w:framePr w:w="9048" w:h="3532" w:hRule="exact" w:wrap="none" w:vAnchor="page" w:hAnchor="page" w:x="1160" w:y="8398"/>
        <w:shd w:val="clear" w:color="auto" w:fill="auto"/>
        <w:spacing w:before="0" w:after="372" w:line="200" w:lineRule="exact"/>
        <w:ind w:right="20" w:firstLine="0"/>
      </w:pPr>
      <w:r>
        <w:t>ODRZECZOWNIKOWE FORMACJE PORÓWNAWCZE</w:t>
      </w:r>
    </w:p>
    <w:p w:rsidR="00EF2F3B" w:rsidRDefault="006E2295">
      <w:pPr>
        <w:pStyle w:val="Teksttreci20"/>
        <w:framePr w:w="9048" w:h="3532" w:hRule="exact" w:wrap="none" w:vAnchor="page" w:hAnchor="page" w:x="1160" w:y="8398"/>
        <w:shd w:val="clear" w:color="auto" w:fill="auto"/>
        <w:spacing w:after="0" w:line="318" w:lineRule="exact"/>
        <w:ind w:firstLine="660"/>
      </w:pPr>
      <w:r>
        <w:t xml:space="preserve">Termin </w:t>
      </w:r>
      <w:r>
        <w:rPr>
          <w:rStyle w:val="Teksttreci2Kursywa"/>
        </w:rPr>
        <w:t>rzeczowniki porównawcze</w:t>
      </w:r>
      <w:r>
        <w:t xml:space="preserve"> wprowadzony został przez H. Gaertnera</w:t>
      </w:r>
      <w:r>
        <w:rPr>
          <w:vertAlign w:val="superscript"/>
        </w:rPr>
        <w:t>1</w:t>
      </w:r>
      <w:r>
        <w:t xml:space="preserve"> dla rzeczowników typu </w:t>
      </w:r>
      <w:r>
        <w:rPr>
          <w:rStyle w:val="Teksttreci2Kursywa"/>
        </w:rPr>
        <w:t>tasiemiec</w:t>
      </w:r>
      <w:r>
        <w:rPr>
          <w:rStyle w:val="Teksttreci210pt"/>
        </w:rPr>
        <w:t>,</w:t>
      </w:r>
      <w:r>
        <w:rPr>
          <w:rStyle w:val="Teksttreci210pt"/>
          <w:vertAlign w:val="superscript"/>
        </w:rPr>
        <w:t>* 1 2</w:t>
      </w:r>
      <w:r>
        <w:rPr>
          <w:rStyle w:val="Teksttreci210pt"/>
        </w:rPr>
        <w:t xml:space="preserve"> </w:t>
      </w:r>
      <w:r>
        <w:t xml:space="preserve">do tej samej kategorii należą właściwie Gaertnerowskie </w:t>
      </w:r>
      <w:r>
        <w:rPr>
          <w:rStyle w:val="Teksttreci2Kursywa"/>
        </w:rPr>
        <w:t>rzeczowniki rodzajowe</w:t>
      </w:r>
      <w:r>
        <w:t xml:space="preserve"> (typ </w:t>
      </w:r>
      <w:r>
        <w:rPr>
          <w:rStyle w:val="Teksttreci2Kursywa"/>
        </w:rPr>
        <w:t>jaśminiec</w:t>
      </w:r>
      <w:r>
        <w:t>)</w:t>
      </w:r>
      <w:r>
        <w:rPr>
          <w:vertAlign w:val="superscript"/>
        </w:rPr>
        <w:t>3</w:t>
      </w:r>
      <w:r>
        <w:t xml:space="preserve">. Do scharakteryzowania stosunku znaczeniowego zachodzącego między podstawą i formacją pochodną w rzeczownikach porównawczych można mutatis </w:t>
      </w:r>
      <w:r w:rsidRPr="006E2295">
        <w:rPr>
          <w:lang w:eastAsia="en-US" w:bidi="en-US"/>
        </w:rPr>
        <w:t xml:space="preserve">mutandis </w:t>
      </w:r>
      <w:r>
        <w:t xml:space="preserve">zastosować sformułowanie A. Heintza dotyczące zwrotu </w:t>
      </w:r>
      <w:r>
        <w:rPr>
          <w:rStyle w:val="Teksttreci2Kursywa"/>
        </w:rPr>
        <w:t>chłop jak dąb:</w:t>
      </w:r>
    </w:p>
    <w:p w:rsidR="00EF2F3B" w:rsidRDefault="006E2295">
      <w:pPr>
        <w:pStyle w:val="Stopka1"/>
        <w:framePr w:w="8994" w:h="1494" w:hRule="exact" w:wrap="none" w:vAnchor="page" w:hAnchor="page" w:x="1160" w:y="12322"/>
        <w:numPr>
          <w:ilvl w:val="0"/>
          <w:numId w:val="2"/>
        </w:numPr>
        <w:shd w:val="clear" w:color="auto" w:fill="auto"/>
        <w:tabs>
          <w:tab w:val="left" w:pos="864"/>
        </w:tabs>
        <w:ind w:firstLine="660"/>
      </w:pPr>
      <w:r>
        <w:t xml:space="preserve">Krytykę metody morfemowej, dzielącej wyraz ahistorycznie, przeprowadza </w:t>
      </w:r>
      <w:r w:rsidRPr="006E2295">
        <w:rPr>
          <w:lang w:eastAsia="en-US" w:bidi="en-US"/>
        </w:rPr>
        <w:t xml:space="preserve">prof. </w:t>
      </w:r>
      <w:r>
        <w:t>W. Doroszewski w Podstawach gramatyki, s. 269.</w:t>
      </w:r>
    </w:p>
    <w:p w:rsidR="00EF2F3B" w:rsidRDefault="006E2295">
      <w:pPr>
        <w:pStyle w:val="Stopka1"/>
        <w:framePr w:w="8994" w:h="1494" w:hRule="exact" w:wrap="none" w:vAnchor="page" w:hAnchor="page" w:x="1160" w:y="12322"/>
        <w:numPr>
          <w:ilvl w:val="0"/>
          <w:numId w:val="2"/>
        </w:numPr>
        <w:shd w:val="clear" w:color="auto" w:fill="auto"/>
        <w:tabs>
          <w:tab w:val="left" w:pos="882"/>
        </w:tabs>
        <w:ind w:firstLine="660"/>
      </w:pPr>
      <w:r>
        <w:t>W zakresie słowotwórstwa wyrazów zapożyczonych rzeczywiście nic jest przydatne pojęcie derywacji, po prostu dlatego, że wiele z nich nie powstaje jako derywaty, wchodzi z języka obcego w gotowej formie. Tu byłby do przyjęcia postulat ujmowania materiału w grupach proporcjonalnych relacji zawarty w artykule J. Wierzchowskiego ,,Uwagi słowotwórczo-leksykologiczne” BPTJ 1958 (praca w druku).</w:t>
      </w:r>
    </w:p>
    <w:p w:rsidR="00EF2F3B" w:rsidRDefault="006E2295">
      <w:pPr>
        <w:pStyle w:val="Stopka1"/>
        <w:framePr w:w="8994" w:h="210" w:hRule="exact" w:wrap="none" w:vAnchor="page" w:hAnchor="page" w:x="1160" w:y="13828"/>
        <w:shd w:val="clear" w:color="auto" w:fill="auto"/>
        <w:tabs>
          <w:tab w:val="left" w:pos="828"/>
        </w:tabs>
        <w:ind w:left="660"/>
      </w:pPr>
      <w:r>
        <w:rPr>
          <w:vertAlign w:val="superscript"/>
        </w:rPr>
        <w:t>1</w:t>
      </w:r>
      <w:r>
        <w:tab/>
        <w:t>H. Gaertner, Gramatyka współczesnego języka polskiego 1933, cz. II, s. 48 nn.</w:t>
      </w:r>
    </w:p>
    <w:p w:rsidR="00EF2F3B" w:rsidRDefault="006E2295">
      <w:pPr>
        <w:pStyle w:val="Stopka1"/>
        <w:framePr w:w="8994" w:h="642" w:hRule="exact" w:wrap="none" w:vAnchor="page" w:hAnchor="page" w:x="1160" w:y="14038"/>
        <w:shd w:val="clear" w:color="auto" w:fill="auto"/>
        <w:tabs>
          <w:tab w:val="left" w:pos="786"/>
        </w:tabs>
        <w:ind w:firstLine="640"/>
      </w:pPr>
      <w:r>
        <w:rPr>
          <w:vertAlign w:val="superscript"/>
        </w:rPr>
        <w:t>2</w:t>
      </w:r>
      <w:r>
        <w:tab/>
        <w:t xml:space="preserve">W omówieniu tej klasyfikacji A. Heintz pisze: ,,typ </w:t>
      </w:r>
      <w:r>
        <w:rPr>
          <w:rStyle w:val="StopkaKursywa"/>
        </w:rPr>
        <w:t>tasiemiec</w:t>
      </w:r>
      <w:r>
        <w:t xml:space="preserve"> ze znaczeniem «jak taśma» a więc ustosunkowanie na zasadzie podobieństwa” (Funkcja egzocentryczna rzeczownika, Zakład Narodowy im Ossolińskich, Wrocław 1957, t. 14. Prac Językozn. Kom. Jęz. PAN, s. 56).</w:t>
      </w:r>
    </w:p>
    <w:p w:rsidR="00EF2F3B" w:rsidRDefault="006E2295">
      <w:pPr>
        <w:pStyle w:val="Stopka1"/>
        <w:framePr w:w="8994" w:h="444" w:hRule="exact" w:wrap="none" w:vAnchor="page" w:hAnchor="page" w:x="1160" w:y="14680"/>
        <w:shd w:val="clear" w:color="auto" w:fill="auto"/>
        <w:tabs>
          <w:tab w:val="left" w:pos="810"/>
        </w:tabs>
        <w:ind w:firstLine="640"/>
        <w:jc w:val="left"/>
      </w:pPr>
      <w:r>
        <w:rPr>
          <w:vertAlign w:val="superscript"/>
        </w:rPr>
        <w:t>3</w:t>
      </w:r>
      <w:r>
        <w:tab/>
        <w:t xml:space="preserve">typ </w:t>
      </w:r>
      <w:r>
        <w:rPr>
          <w:rStyle w:val="StopkaKursywa"/>
        </w:rPr>
        <w:t>jaśminiec</w:t>
      </w:r>
      <w:r>
        <w:t xml:space="preserve"> Heintz określa jako: „«gatunek jaśminu», a więc stosunek genetywu albo równości «jak jaśmin»” (ib).</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98" w:y="1324"/>
        <w:shd w:val="clear" w:color="auto" w:fill="auto"/>
        <w:spacing w:line="220" w:lineRule="exact"/>
      </w:pPr>
      <w:r>
        <w:lastRenderedPageBreak/>
        <w:t>254</w:t>
      </w:r>
    </w:p>
    <w:p w:rsidR="00EF2F3B" w:rsidRDefault="006E2295">
      <w:pPr>
        <w:pStyle w:val="Nagweklubstopka0"/>
        <w:framePr w:wrap="none" w:vAnchor="page" w:hAnchor="page" w:x="4088" w:y="1312"/>
        <w:shd w:val="clear" w:color="auto" w:fill="auto"/>
        <w:spacing w:line="220" w:lineRule="exact"/>
      </w:pPr>
      <w:r>
        <w:t>PORADNIK JĘZYKOWY</w:t>
      </w:r>
    </w:p>
    <w:p w:rsidR="00EF2F3B" w:rsidRDefault="006E2295">
      <w:pPr>
        <w:pStyle w:val="Nagweklubstopka0"/>
        <w:framePr w:wrap="none" w:vAnchor="page" w:hAnchor="page" w:x="8822" w:y="1306"/>
        <w:shd w:val="clear" w:color="auto" w:fill="auto"/>
        <w:spacing w:line="220" w:lineRule="exact"/>
      </w:pPr>
      <w:r>
        <w:t>1959 z. 6—7</w:t>
      </w:r>
    </w:p>
    <w:p w:rsidR="00EF2F3B" w:rsidRDefault="006E2295">
      <w:pPr>
        <w:pStyle w:val="Teksttreci20"/>
        <w:framePr w:w="8772" w:h="11796" w:hRule="exact" w:wrap="none" w:vAnchor="page" w:hAnchor="page" w:x="1298" w:y="1921"/>
        <w:shd w:val="clear" w:color="auto" w:fill="auto"/>
        <w:spacing w:after="0" w:line="306" w:lineRule="exact"/>
        <w:ind w:firstLine="640"/>
      </w:pPr>
      <w:r>
        <w:t xml:space="preserve">„Możliwa jest (...) sytuacja taka, że mówiący pragnie wyrazić, iż równość łącząca A z </w:t>
      </w:r>
      <w:r>
        <w:rPr>
          <w:lang w:val="ru-RU" w:eastAsia="ru-RU" w:bidi="ru-RU"/>
        </w:rPr>
        <w:t>В</w:t>
      </w:r>
      <w:r w:rsidRPr="006E2295">
        <w:rPr>
          <w:lang w:eastAsia="ru-RU" w:bidi="ru-RU"/>
        </w:rPr>
        <w:t xml:space="preserve"> </w:t>
      </w:r>
      <w:r>
        <w:t xml:space="preserve">dotyczy nie całości B, lecz tylko części jego zespołu cech (...). Wtedy więc zachodzi świadomie identyczność częściowa (...) Ta część wspólna A i </w:t>
      </w:r>
      <w:r>
        <w:rPr>
          <w:lang w:val="ru-RU" w:eastAsia="ru-RU" w:bidi="ru-RU"/>
        </w:rPr>
        <w:t>В</w:t>
      </w:r>
      <w:r w:rsidRPr="006E2295">
        <w:rPr>
          <w:lang w:eastAsia="ru-RU" w:bidi="ru-RU"/>
        </w:rPr>
        <w:t xml:space="preserve"> </w:t>
      </w:r>
      <w:r>
        <w:t>stanowi tertium comparationis i „zawiera się (...) w wspólnej właściwości obu przedmiotów, w ich przynależności do tej samej kategorii”</w:t>
      </w:r>
      <w:r>
        <w:rPr>
          <w:vertAlign w:val="superscript"/>
        </w:rPr>
        <w:t>4</w:t>
      </w:r>
      <w:r>
        <w:t xml:space="preserve">. W tego rodzaju układzie człon </w:t>
      </w:r>
      <w:r>
        <w:rPr>
          <w:lang w:val="ru-RU" w:eastAsia="ru-RU" w:bidi="ru-RU"/>
        </w:rPr>
        <w:t>В</w:t>
      </w:r>
      <w:r w:rsidRPr="006E2295">
        <w:rPr>
          <w:lang w:eastAsia="ru-RU" w:bidi="ru-RU"/>
        </w:rPr>
        <w:t xml:space="preserve"> </w:t>
      </w:r>
      <w:r>
        <w:t>chyba również zatraca swój moment substancji stając się nazwą cechy, pod względem której A jest utożsamiane z B”</w:t>
      </w:r>
      <w:r>
        <w:rPr>
          <w:vertAlign w:val="superscript"/>
        </w:rPr>
        <w:t>5</w:t>
      </w:r>
    </w:p>
    <w:p w:rsidR="00EF2F3B" w:rsidRDefault="006E2295">
      <w:pPr>
        <w:pStyle w:val="Teksttreci20"/>
        <w:framePr w:w="8772" w:h="11796" w:hRule="exact" w:wrap="none" w:vAnchor="page" w:hAnchor="page" w:x="1298" w:y="1921"/>
        <w:shd w:val="clear" w:color="auto" w:fill="auto"/>
        <w:spacing w:after="0" w:line="306" w:lineRule="exact"/>
        <w:ind w:firstLine="640"/>
      </w:pPr>
      <w:r>
        <w:t xml:space="preserve">W wyrażeniu porównawczym </w:t>
      </w:r>
      <w:r>
        <w:rPr>
          <w:rStyle w:val="Teksttreci2Kursywa"/>
        </w:rPr>
        <w:t>chłop jak dąb</w:t>
      </w:r>
      <w:r>
        <w:t xml:space="preserve"> kolejność członów jest inna niż w układzie </w:t>
      </w:r>
      <w:r>
        <w:rPr>
          <w:rStyle w:val="Teksttreci2Kursywa"/>
        </w:rPr>
        <w:t>taśma--&gt;tasiemiec,</w:t>
      </w:r>
      <w:r>
        <w:t xml:space="preserve"> zatrata momentu substancji dotyczy oczywiście treści znaczeniowej rzeczownika podstawowego, któremu w formacji pochodnej odpowiada człon określający. W praktyce stwierdzenie, jaki element rzeczownika podstawowego stał się owym tertium comparationis, które wystarczyło jako impuls do powstania nowej nazwy utworzonej od tego właśnie, a nie innego tematu, bywa rzeczą skomplikowaną. Zależność między desygnatami jest często tego rodzaju, że niepodobna roztrzygnąć, jaki typ podobieństwa był powodem powstania formacji.</w:t>
      </w:r>
    </w:p>
    <w:p w:rsidR="00EF2F3B" w:rsidRDefault="006E2295">
      <w:pPr>
        <w:pStyle w:val="Teksttreci20"/>
        <w:framePr w:w="8772" w:h="11796" w:hRule="exact" w:wrap="none" w:vAnchor="page" w:hAnchor="page" w:x="1298" w:y="1921"/>
        <w:shd w:val="clear" w:color="auto" w:fill="auto"/>
        <w:spacing w:after="0" w:line="306" w:lineRule="exact"/>
        <w:ind w:firstLine="640"/>
      </w:pPr>
      <w:r>
        <w:t>Częściowa tożsamość elementów otaczającego świata, funkcjonalna lub substancjalno-funkcjonalna, odbijająca się w postrzeżeniach jednostek mówiących, z jednej strony może stać się podłożem powstawania nowych formacji słowotwórczych, z drugiej —daleko nieraz idących przesunięć znaczeniowych. Możliwie dokładne ustalenie treści i zakresu znaczeniowego nazw podstawowej i pochodnej, w chwili kształtowania się tej ostatniej, jest bardzo często postulatem w tym samym stopniu ważkim, co trudnym do zrealizowania.</w:t>
      </w:r>
    </w:p>
    <w:p w:rsidR="00EF2F3B" w:rsidRDefault="006E2295">
      <w:pPr>
        <w:pStyle w:val="Teksttreci20"/>
        <w:framePr w:w="8772" w:h="11796" w:hRule="exact" w:wrap="none" w:vAnchor="page" w:hAnchor="page" w:x="1298" w:y="1921"/>
        <w:shd w:val="clear" w:color="auto" w:fill="auto"/>
        <w:spacing w:after="0" w:line="306" w:lineRule="exact"/>
        <w:ind w:firstLine="640"/>
      </w:pPr>
      <w:r>
        <w:t xml:space="preserve">Proces powstawania formacji porównawczych, przynajmniej częściowo, dostępny jest naszej obserwacji w języku mówionym. Materiał gwarowy w zakresie odrzeczownikowych formacji porównawczych, jest obfity i różnorodny, dotyczy to przede wszystkim nazw nosicieli cech osobowych i nadawanych im przezwisk. Poza formacjami słowotwórczymi </w:t>
      </w:r>
      <w:r>
        <w:rPr>
          <w:rStyle w:val="Teksttreci2Kursywa"/>
        </w:rPr>
        <w:t xml:space="preserve">sensu </w:t>
      </w:r>
      <w:r>
        <w:rPr>
          <w:rStyle w:val="Teksttreci2Kursywa"/>
          <w:lang w:val="fr-FR" w:eastAsia="fr-FR" w:bidi="fr-FR"/>
        </w:rPr>
        <w:t>stricto</w:t>
      </w:r>
      <w:r>
        <w:rPr>
          <w:lang w:val="fr-FR" w:eastAsia="fr-FR" w:bidi="fr-FR"/>
        </w:rPr>
        <w:t xml:space="preserve"> </w:t>
      </w:r>
      <w:r>
        <w:t xml:space="preserve">zanotowano liczne określenia porównawcze oraz nazwy stosowane przenośnie, na zasadzie częściowej tożsamości, wyzyskiwane następnie jako podstawy formacji. Ogólnie można stwierdzić, że w zakresie powstawania odrzeczownikowych nazw nosicieli cech „obowiązują” głównie dwa schematy ewolucyjne: Schemat dzierżawczy i schemat porównawczy. Schematy te narzuciły się niejako same przez się podczas systematyzowania faktów wyrazowych zgromadzonych na polskim obszarze gwarowym. Odpowiedzi na pytania, formułowane w podobny sposób stanowią wobec tego typy reakcji językowych umożliwających częstokroć odtworzenie skojarzeń myślowych, w których wyniku kształtowały się określone nazwy. Dla przykładu zostanie przytoczony „komplet” nazw i określeń nadawanych człowiekowi mającemu ciemne włosy, związanych bezpośrednio lub pośrednio z przymiotnikiem </w:t>
      </w:r>
      <w:r>
        <w:rPr>
          <w:rStyle w:val="Teksttreci2Kursywa"/>
        </w:rPr>
        <w:t>czarny</w:t>
      </w:r>
      <w:r>
        <w:rPr>
          <w:vertAlign w:val="superscript"/>
        </w:rPr>
        <w:t>6</w:t>
      </w:r>
      <w:r>
        <w:t>.</w:t>
      </w:r>
    </w:p>
    <w:p w:rsidR="00EF2F3B" w:rsidRDefault="006E2295">
      <w:pPr>
        <w:pStyle w:val="Stopka1"/>
        <w:framePr w:w="8772" w:h="408" w:hRule="exact" w:wrap="none" w:vAnchor="page" w:hAnchor="page" w:x="1298" w:y="13901"/>
        <w:shd w:val="clear" w:color="auto" w:fill="auto"/>
        <w:tabs>
          <w:tab w:val="left" w:pos="762"/>
        </w:tabs>
        <w:spacing w:line="204" w:lineRule="exact"/>
        <w:ind w:firstLine="640"/>
        <w:jc w:val="left"/>
      </w:pPr>
      <w:r>
        <w:rPr>
          <w:vertAlign w:val="superscript"/>
        </w:rPr>
        <w:t>4</w:t>
      </w:r>
      <w:r>
        <w:tab/>
        <w:t>Z. Klemensiewicz, Składnia opisowa współczesnej polszczyzny kulturalnej, Kraków 1937, s. 144.</w:t>
      </w:r>
    </w:p>
    <w:p w:rsidR="00EF2F3B" w:rsidRDefault="006E2295">
      <w:pPr>
        <w:pStyle w:val="Stopka1"/>
        <w:framePr w:w="8772" w:h="204" w:hRule="exact" w:wrap="none" w:vAnchor="page" w:hAnchor="page" w:x="1298" w:y="14309"/>
        <w:shd w:val="clear" w:color="auto" w:fill="auto"/>
        <w:tabs>
          <w:tab w:val="left" w:pos="898"/>
        </w:tabs>
        <w:spacing w:line="204" w:lineRule="exact"/>
        <w:ind w:left="640"/>
      </w:pPr>
      <w:r>
        <w:rPr>
          <w:vertAlign w:val="superscript"/>
        </w:rPr>
        <w:t>5</w:t>
      </w:r>
      <w:r>
        <w:tab/>
        <w:t xml:space="preserve">A.Heintz, Funkcja egzocentryczna rzeczownika, </w:t>
      </w:r>
      <w:r>
        <w:rPr>
          <w:lang w:val="cs-CZ" w:eastAsia="cs-CZ" w:bidi="cs-CZ"/>
        </w:rPr>
        <w:t xml:space="preserve">op. </w:t>
      </w:r>
      <w:r>
        <w:t>cit. s. 18.</w:t>
      </w:r>
    </w:p>
    <w:p w:rsidR="00EF2F3B" w:rsidRDefault="006E2295">
      <w:pPr>
        <w:pStyle w:val="Stopka1"/>
        <w:framePr w:w="8772" w:h="439" w:hRule="exact" w:wrap="none" w:vAnchor="page" w:hAnchor="page" w:x="1298" w:y="14519"/>
        <w:shd w:val="clear" w:color="auto" w:fill="auto"/>
        <w:tabs>
          <w:tab w:val="left" w:pos="762"/>
        </w:tabs>
        <w:spacing w:line="204" w:lineRule="exact"/>
        <w:ind w:firstLine="640"/>
        <w:jc w:val="left"/>
      </w:pPr>
      <w:r>
        <w:rPr>
          <w:vertAlign w:val="superscript"/>
        </w:rPr>
        <w:t>6</w:t>
      </w:r>
      <w:r>
        <w:tab/>
        <w:t>Linie pionowe oznaczają zmiany kategorialne, linie poziome — formacje nie wywołujące przeniesienia do innej kategorii gramatycznej.</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29" w:y="1106"/>
        <w:shd w:val="clear" w:color="auto" w:fill="auto"/>
        <w:spacing w:line="220" w:lineRule="exact"/>
      </w:pPr>
      <w:r>
        <w:lastRenderedPageBreak/>
        <w:t>1959 z. 6—7</w:t>
      </w:r>
    </w:p>
    <w:p w:rsidR="00EF2F3B" w:rsidRDefault="006E2295">
      <w:pPr>
        <w:pStyle w:val="Nagweklubstopka0"/>
        <w:framePr w:wrap="none" w:vAnchor="page" w:hAnchor="page" w:x="4235" w:y="1100"/>
        <w:shd w:val="clear" w:color="auto" w:fill="auto"/>
        <w:spacing w:line="220" w:lineRule="exact"/>
      </w:pPr>
      <w:r>
        <w:t>PORADNIK JĘZYKOWY</w:t>
      </w:r>
    </w:p>
    <w:p w:rsidR="00EF2F3B" w:rsidRDefault="006E2295">
      <w:pPr>
        <w:pStyle w:val="Nagweklubstopka0"/>
        <w:framePr w:wrap="none" w:vAnchor="page" w:hAnchor="page" w:x="9755" w:y="1100"/>
        <w:shd w:val="clear" w:color="auto" w:fill="auto"/>
        <w:spacing w:line="220" w:lineRule="exact"/>
      </w:pPr>
      <w:r>
        <w:t>255</w:t>
      </w:r>
    </w:p>
    <w:p w:rsidR="00EF2F3B" w:rsidRDefault="006E2295">
      <w:pPr>
        <w:pStyle w:val="Teksttreci30"/>
        <w:framePr w:w="9006" w:h="1026" w:hRule="exact" w:wrap="none" w:vAnchor="page" w:hAnchor="page" w:x="1181" w:y="1647"/>
        <w:shd w:val="clear" w:color="auto" w:fill="auto"/>
        <w:spacing w:before="0" w:after="0" w:line="324" w:lineRule="exact"/>
        <w:ind w:left="2000" w:right="2220" w:firstLine="200"/>
        <w:jc w:val="left"/>
      </w:pPr>
      <w:r>
        <w:rPr>
          <w:rStyle w:val="Teksttreci3Odstpy5pt"/>
        </w:rPr>
        <w:t>SCHEMAT DZIERŻAWCZY</w:t>
      </w:r>
      <w:r>
        <w:rPr>
          <w:rStyle w:val="Teksttreci3Odstpy5pt"/>
        </w:rPr>
        <w:br/>
      </w:r>
      <w:r>
        <w:rPr>
          <w:rStyle w:val="Teksttreci312ptKursywa"/>
        </w:rPr>
        <w:t>ma czarne włosy</w:t>
      </w:r>
    </w:p>
    <w:p w:rsidR="00EF2F3B" w:rsidRDefault="006E2295">
      <w:pPr>
        <w:pStyle w:val="Teksttreci70"/>
        <w:framePr w:w="9006" w:h="1026" w:hRule="exact" w:wrap="none" w:vAnchor="page" w:hAnchor="page" w:x="1181" w:y="1647"/>
        <w:shd w:val="clear" w:color="auto" w:fill="auto"/>
        <w:tabs>
          <w:tab w:val="left" w:leader="hyphen" w:pos="6878"/>
        </w:tabs>
        <w:spacing w:before="0" w:after="0" w:line="324" w:lineRule="exact"/>
        <w:ind w:left="2000" w:right="2160" w:firstLine="0"/>
        <w:jc w:val="both"/>
      </w:pPr>
      <w:r>
        <w:t xml:space="preserve">z czarnymi włosami  </w:t>
      </w:r>
      <w:r w:rsidRPr="006E2295">
        <w:rPr>
          <w:rStyle w:val="Teksttreci7Maelitery"/>
          <w:i/>
          <w:iCs/>
          <w:lang w:eastAsia="ru-RU" w:bidi="ru-RU"/>
        </w:rPr>
        <w:t xml:space="preserve"> </w:t>
      </w:r>
      <w:r>
        <w:rPr>
          <w:rStyle w:val="Teksttreci7Maelitery"/>
          <w:i/>
          <w:iCs/>
        </w:rPr>
        <w:t>z</w:t>
      </w:r>
      <w:r>
        <w:t xml:space="preserve"> czarną głową</w:t>
      </w:r>
      <w:r>
        <w:rPr>
          <w:rStyle w:val="Teksttreci7Bezkursywy"/>
        </w:rPr>
        <w:tab/>
      </w:r>
    </w:p>
    <w:p w:rsidR="00EF2F3B" w:rsidRDefault="006E2295">
      <w:pPr>
        <w:pStyle w:val="Teksttreci70"/>
        <w:framePr w:w="9006" w:h="2484" w:hRule="exact" w:wrap="none" w:vAnchor="page" w:hAnchor="page" w:x="1181" w:y="3034"/>
        <w:shd w:val="clear" w:color="auto" w:fill="auto"/>
        <w:tabs>
          <w:tab w:val="left" w:leader="hyphen" w:pos="5139"/>
        </w:tabs>
        <w:spacing w:before="0" w:after="6" w:line="240" w:lineRule="exact"/>
        <w:ind w:left="3100" w:right="2832" w:firstLine="0"/>
        <w:jc w:val="both"/>
      </w:pPr>
      <w:r>
        <w:t>czarniawy</w:t>
      </w:r>
      <w:r>
        <w:rPr>
          <w:rStyle w:val="Teksttreci7Bezkursywy"/>
        </w:rPr>
        <w:t>&lt;</w:t>
      </w:r>
      <w:r>
        <w:rPr>
          <w:rStyle w:val="Teksttreci7Bezkursywy"/>
        </w:rPr>
        <w:tab/>
        <w:t>i i</w:t>
      </w:r>
    </w:p>
    <w:p w:rsidR="00EF2F3B" w:rsidRDefault="006E2295">
      <w:pPr>
        <w:pStyle w:val="Teksttreci70"/>
        <w:framePr w:w="9006" w:h="2484" w:hRule="exact" w:wrap="none" w:vAnchor="page" w:hAnchor="page" w:x="1181" w:y="3034"/>
        <w:shd w:val="clear" w:color="auto" w:fill="auto"/>
        <w:spacing w:before="0" w:after="126" w:line="240" w:lineRule="exact"/>
        <w:ind w:left="3100" w:right="2424" w:firstLine="0"/>
        <w:jc w:val="both"/>
      </w:pPr>
      <w:r>
        <w:t xml:space="preserve">czarny </w:t>
      </w:r>
      <w:r>
        <w:rPr>
          <w:rStyle w:val="Teksttreci7Bezkursywy"/>
        </w:rPr>
        <w:t xml:space="preserve">&lt;— </w:t>
      </w:r>
      <w:r>
        <w:t>czarnogłowy</w:t>
      </w:r>
    </w:p>
    <w:p w:rsidR="00EF2F3B" w:rsidRDefault="006E2295">
      <w:pPr>
        <w:pStyle w:val="Nagwek320"/>
        <w:framePr w:w="9006" w:h="2484" w:hRule="exact" w:wrap="none" w:vAnchor="page" w:hAnchor="page" w:x="1181" w:y="3034"/>
        <w:shd w:val="clear" w:color="auto" w:fill="auto"/>
        <w:spacing w:before="0" w:after="0" w:line="240" w:lineRule="exact"/>
        <w:ind w:left="3680" w:right="2424"/>
      </w:pPr>
      <w:bookmarkStart w:id="3" w:name="bookmark3"/>
      <w:r>
        <w:t>1</w:t>
      </w:r>
      <w:bookmarkEnd w:id="3"/>
    </w:p>
    <w:p w:rsidR="00EF2F3B" w:rsidRDefault="006E2295">
      <w:pPr>
        <w:pStyle w:val="Teksttreci70"/>
        <w:framePr w:w="9006" w:h="2484" w:hRule="exact" w:wrap="none" w:vAnchor="page" w:hAnchor="page" w:x="1181" w:y="3034"/>
        <w:shd w:val="clear" w:color="auto" w:fill="auto"/>
        <w:spacing w:before="0" w:after="42" w:line="240" w:lineRule="exact"/>
        <w:ind w:left="3560" w:firstLine="0"/>
        <w:jc w:val="left"/>
      </w:pPr>
      <w:r>
        <w:t>czarnuchu czarniuch</w:t>
      </w:r>
    </w:p>
    <w:p w:rsidR="00EF2F3B" w:rsidRDefault="006E2295">
      <w:pPr>
        <w:pStyle w:val="Teksttreci70"/>
        <w:framePr w:w="9006" w:h="2484" w:hRule="exact" w:wrap="none" w:vAnchor="page" w:hAnchor="page" w:x="1181" w:y="3034"/>
        <w:shd w:val="clear" w:color="auto" w:fill="auto"/>
        <w:tabs>
          <w:tab w:val="left" w:leader="hyphen" w:pos="5139"/>
        </w:tabs>
        <w:spacing w:before="0" w:after="67" w:line="240" w:lineRule="exact"/>
        <w:ind w:left="3680" w:right="2424" w:firstLine="0"/>
        <w:jc w:val="both"/>
      </w:pPr>
      <w:r>
        <w:rPr>
          <w:rStyle w:val="Teksttreci7Bezkursywy"/>
        </w:rPr>
        <w:t>!</w:t>
      </w:r>
      <w:r>
        <w:rPr>
          <w:rStyle w:val="Teksttreci7Bezkursywy"/>
        </w:rPr>
        <w:tab/>
      </w:r>
      <w:r>
        <w:rPr>
          <w:rStyle w:val="Teksttreci7Bezkursywy"/>
          <w:lang w:val="fr-FR" w:eastAsia="fr-FR" w:bidi="fr-FR"/>
        </w:rPr>
        <w:t xml:space="preserve">» </w:t>
      </w:r>
      <w:r>
        <w:t>czarnuszek</w:t>
      </w:r>
    </w:p>
    <w:p w:rsidR="00EF2F3B" w:rsidRDefault="006E2295">
      <w:pPr>
        <w:pStyle w:val="Teksttreci70"/>
        <w:framePr w:w="9006" w:h="2484" w:hRule="exact" w:wrap="none" w:vAnchor="page" w:hAnchor="page" w:x="1181" w:y="3034"/>
        <w:shd w:val="clear" w:color="auto" w:fill="auto"/>
        <w:tabs>
          <w:tab w:val="left" w:pos="5424"/>
        </w:tabs>
        <w:spacing w:before="0" w:after="0" w:line="156" w:lineRule="exact"/>
        <w:ind w:left="3240" w:right="3280" w:firstLine="700"/>
        <w:jc w:val="left"/>
      </w:pPr>
      <w:r>
        <w:rPr>
          <w:rStyle w:val="Teksttreci7Bezkursywy"/>
        </w:rPr>
        <w:t xml:space="preserve">. —► </w:t>
      </w:r>
      <w:r>
        <w:t>czarnulek</w:t>
      </w:r>
      <w:r>
        <w:br/>
        <w:t>czarnul</w:t>
      </w:r>
      <w:r>
        <w:tab/>
        <w:t>,</w:t>
      </w:r>
    </w:p>
    <w:p w:rsidR="00EF2F3B" w:rsidRDefault="006E2295">
      <w:pPr>
        <w:pStyle w:val="Teksttreci70"/>
        <w:framePr w:w="9006" w:h="2484" w:hRule="exact" w:wrap="none" w:vAnchor="page" w:hAnchor="page" w:x="1181" w:y="3034"/>
        <w:shd w:val="clear" w:color="auto" w:fill="auto"/>
        <w:spacing w:before="0" w:after="0" w:line="156" w:lineRule="exact"/>
        <w:ind w:left="4240" w:firstLine="0"/>
        <w:jc w:val="left"/>
      </w:pPr>
      <w:r>
        <w:rPr>
          <w:rStyle w:val="Teksttreci7Bezkursywy"/>
        </w:rPr>
        <w:t xml:space="preserve">—&gt; </w:t>
      </w:r>
      <w:r>
        <w:t>czarnulan</w:t>
      </w:r>
    </w:p>
    <w:p w:rsidR="00EF2F3B" w:rsidRDefault="006E2295">
      <w:pPr>
        <w:pStyle w:val="Teksttreci70"/>
        <w:framePr w:w="9006" w:h="2484" w:hRule="exact" w:wrap="none" w:vAnchor="page" w:hAnchor="page" w:x="1181" w:y="3034"/>
        <w:shd w:val="clear" w:color="auto" w:fill="auto"/>
        <w:spacing w:before="0" w:after="0" w:line="240" w:lineRule="exact"/>
        <w:ind w:left="2920" w:firstLine="0"/>
        <w:jc w:val="left"/>
      </w:pPr>
      <w:r>
        <w:t>czarnidło</w:t>
      </w:r>
    </w:p>
    <w:p w:rsidR="00EF2F3B" w:rsidRDefault="006E2295">
      <w:pPr>
        <w:pStyle w:val="Teksttreci20"/>
        <w:framePr w:w="1128" w:h="666" w:hRule="exact" w:wrap="none" w:vAnchor="page" w:hAnchor="page" w:x="7715" w:y="2632"/>
        <w:shd w:val="clear" w:color="auto" w:fill="auto"/>
        <w:spacing w:after="0" w:line="240" w:lineRule="exact"/>
        <w:ind w:left="440" w:firstLine="0"/>
        <w:jc w:val="left"/>
      </w:pPr>
      <w:r>
        <w:t>1</w:t>
      </w:r>
    </w:p>
    <w:p w:rsidR="00EF2F3B" w:rsidRDefault="006E2295">
      <w:pPr>
        <w:pStyle w:val="Teksttreci70"/>
        <w:framePr w:w="1128" w:h="666" w:hRule="exact" w:wrap="none" w:vAnchor="page" w:hAnchor="page" w:x="7715" w:y="2632"/>
        <w:shd w:val="clear" w:color="auto" w:fill="auto"/>
        <w:spacing w:before="0" w:after="0" w:line="240" w:lineRule="exact"/>
        <w:ind w:firstLine="0"/>
        <w:jc w:val="left"/>
      </w:pPr>
      <w:r>
        <w:t>czarny łeb</w:t>
      </w:r>
    </w:p>
    <w:p w:rsidR="00EF2F3B" w:rsidRDefault="006E2295">
      <w:pPr>
        <w:pStyle w:val="Teksttreci30"/>
        <w:framePr w:w="9006" w:h="8398" w:hRule="exact" w:wrap="none" w:vAnchor="page" w:hAnchor="page" w:x="1181" w:y="5980"/>
        <w:shd w:val="clear" w:color="auto" w:fill="auto"/>
        <w:spacing w:before="0" w:after="122" w:line="220" w:lineRule="exact"/>
        <w:ind w:left="2000" w:firstLine="0"/>
        <w:jc w:val="both"/>
      </w:pPr>
      <w:r>
        <w:rPr>
          <w:rStyle w:val="Teksttreci3Odstpy5pt"/>
        </w:rPr>
        <w:t>SCHEMAT PORÓWNAWCZY</w:t>
      </w:r>
    </w:p>
    <w:p w:rsidR="00EF2F3B" w:rsidRDefault="006E2295">
      <w:pPr>
        <w:pStyle w:val="Teksttreci70"/>
        <w:framePr w:w="9006" w:h="8398" w:hRule="exact" w:wrap="none" w:vAnchor="page" w:hAnchor="page" w:x="1181" w:y="5980"/>
        <w:shd w:val="clear" w:color="auto" w:fill="auto"/>
        <w:spacing w:before="0" w:after="60" w:line="318" w:lineRule="exact"/>
        <w:ind w:firstLine="380"/>
        <w:jc w:val="left"/>
      </w:pPr>
      <w:r>
        <w:t>ma włosy jak kruk czarne (*jak smoła)</w:t>
      </w:r>
      <w:r>
        <w:rPr>
          <w:vertAlign w:val="superscript"/>
        </w:rPr>
        <w:t>1</w:t>
      </w:r>
      <w:r>
        <w:rPr>
          <w:rStyle w:val="Teksttreci7Bezkursywy"/>
        </w:rPr>
        <w:t xml:space="preserve"> </w:t>
      </w:r>
    </w:p>
    <w:p w:rsidR="00EF2F3B" w:rsidRDefault="006E2295">
      <w:pPr>
        <w:pStyle w:val="Teksttreci70"/>
        <w:framePr w:w="9006" w:h="8398" w:hRule="exact" w:wrap="none" w:vAnchor="page" w:hAnchor="page" w:x="1181" w:y="5980"/>
        <w:shd w:val="clear" w:color="auto" w:fill="auto"/>
        <w:spacing w:before="0" w:after="122" w:line="318" w:lineRule="exact"/>
        <w:ind w:firstLine="380"/>
        <w:jc w:val="left"/>
      </w:pPr>
      <w:r>
        <w:t>czarny jak kruk</w:t>
      </w:r>
      <w:r>
        <w:rPr>
          <w:rStyle w:val="Teksttreci7Bezkursywy"/>
        </w:rPr>
        <w:t xml:space="preserve">, </w:t>
      </w:r>
      <w:r>
        <w:t>jak wrona</w:t>
      </w:r>
      <w:r>
        <w:rPr>
          <w:rStyle w:val="Teksttreci7Bezkursywy"/>
        </w:rPr>
        <w:t xml:space="preserve">, </w:t>
      </w:r>
      <w:r>
        <w:t>jak cygan</w:t>
      </w:r>
      <w:r>
        <w:rPr>
          <w:rStyle w:val="Teksttreci7Bezkursywy"/>
        </w:rPr>
        <w:t xml:space="preserve">, </w:t>
      </w:r>
      <w:r>
        <w:t>jak żyd</w:t>
      </w:r>
      <w:r>
        <w:rPr>
          <w:rStyle w:val="Teksttreci7Bezkursywy"/>
        </w:rPr>
        <w:t xml:space="preserve"> </w:t>
      </w:r>
      <w:r>
        <w:t>—&gt; żyd(*jak murzyn</w:t>
      </w:r>
      <w:r>
        <w:rPr>
          <w:rStyle w:val="Teksttreci7Bezkursywy"/>
        </w:rPr>
        <w:t xml:space="preserve"> </w:t>
      </w:r>
      <w:r>
        <w:t>—&gt; murzyn)</w:t>
      </w:r>
    </w:p>
    <w:p w:rsidR="00EF2F3B" w:rsidRDefault="00EF2F3B">
      <w:pPr>
        <w:framePr w:w="9006" w:h="8398" w:hRule="exact" w:wrap="none" w:vAnchor="page" w:hAnchor="page" w:x="1181" w:y="5980"/>
      </w:pPr>
    </w:p>
    <w:p w:rsidR="00EF2F3B" w:rsidRDefault="006E2295">
      <w:pPr>
        <w:pStyle w:val="Teksttreci70"/>
        <w:framePr w:w="9006" w:h="8398" w:hRule="exact" w:wrap="none" w:vAnchor="page" w:hAnchor="page" w:x="1181" w:y="5980"/>
        <w:shd w:val="clear" w:color="auto" w:fill="auto"/>
        <w:spacing w:before="0" w:after="130" w:line="240" w:lineRule="exact"/>
        <w:ind w:firstLine="0"/>
        <w:jc w:val="left"/>
      </w:pPr>
      <w:r>
        <w:t>czarny diabeł</w:t>
      </w:r>
      <w:r>
        <w:rPr>
          <w:rStyle w:val="Teksttreci7Bezkursywy"/>
        </w:rPr>
        <w:t xml:space="preserve">, </w:t>
      </w:r>
      <w:r>
        <w:t>czarny szatan</w:t>
      </w:r>
      <w:r>
        <w:rPr>
          <w:rStyle w:val="Teksttreci7Bezkursywy"/>
        </w:rPr>
        <w:t xml:space="preserve">, </w:t>
      </w:r>
      <w:r>
        <w:t>czarny cygan</w:t>
      </w:r>
      <w:r>
        <w:rPr>
          <w:rStyle w:val="Teksttreci7Bezkursywy"/>
        </w:rPr>
        <w:t xml:space="preserve"> —&gt; </w:t>
      </w:r>
      <w:r>
        <w:t>cygan</w:t>
      </w:r>
    </w:p>
    <w:p w:rsidR="00EF2F3B" w:rsidRDefault="00EF2F3B">
      <w:pPr>
        <w:framePr w:w="9006" w:h="8398" w:hRule="exact" w:wrap="none" w:vAnchor="page" w:hAnchor="page" w:x="1181" w:y="5980"/>
      </w:pPr>
    </w:p>
    <w:p w:rsidR="00EF2F3B" w:rsidRDefault="006E2295">
      <w:pPr>
        <w:pStyle w:val="Teksttreci70"/>
        <w:framePr w:w="9006" w:h="8398" w:hRule="exact" w:wrap="none" w:vAnchor="page" w:hAnchor="page" w:x="1181" w:y="5980"/>
        <w:shd w:val="clear" w:color="auto" w:fill="auto"/>
        <w:spacing w:before="0" w:after="106" w:line="240" w:lineRule="exact"/>
        <w:ind w:left="3100" w:firstLine="0"/>
        <w:jc w:val="both"/>
      </w:pPr>
      <w:r>
        <w:t>podobny do cygana</w:t>
      </w:r>
    </w:p>
    <w:p w:rsidR="00EF2F3B" w:rsidRDefault="00EF2F3B">
      <w:pPr>
        <w:framePr w:w="9006" w:h="8398" w:hRule="exact" w:wrap="none" w:vAnchor="page" w:hAnchor="page" w:x="1181" w:y="5980"/>
      </w:pPr>
    </w:p>
    <w:p w:rsidR="00EF2F3B" w:rsidRDefault="006E2295">
      <w:pPr>
        <w:pStyle w:val="Teksttreci70"/>
        <w:framePr w:w="9006" w:h="8398" w:hRule="exact" w:wrap="none" w:vAnchor="page" w:hAnchor="page" w:x="1181" w:y="5980"/>
        <w:shd w:val="clear" w:color="auto" w:fill="auto"/>
        <w:spacing w:before="0" w:after="240" w:line="318" w:lineRule="exact"/>
        <w:ind w:left="3100" w:right="3060" w:firstLine="840"/>
        <w:jc w:val="left"/>
      </w:pPr>
      <w:r>
        <w:t>cyganek (smoluch) cyganiasty</w:t>
      </w:r>
    </w:p>
    <w:p w:rsidR="00EF2F3B" w:rsidRDefault="006E2295">
      <w:pPr>
        <w:pStyle w:val="Teksttreci20"/>
        <w:framePr w:w="9006" w:h="8398" w:hRule="exact" w:wrap="none" w:vAnchor="page" w:hAnchor="page" w:x="1181" w:y="5980"/>
        <w:shd w:val="clear" w:color="auto" w:fill="auto"/>
        <w:spacing w:after="0" w:line="318" w:lineRule="exact"/>
        <w:ind w:firstLine="660"/>
      </w:pPr>
      <w:r>
        <w:t xml:space="preserve">Tertium comparationis w omawianym wypadku nie stanowi problemu, jest nim desygnat przymiotnika </w:t>
      </w:r>
      <w:r>
        <w:rPr>
          <w:rStyle w:val="Teksttreci2Kursywa"/>
        </w:rPr>
        <w:t>czarny,</w:t>
      </w:r>
      <w:r>
        <w:t xml:space="preserve"> skojarzenia są bliższe i dalsze, a więc </w:t>
      </w:r>
      <w:r>
        <w:rPr>
          <w:rStyle w:val="Teksttreci2Kursywa"/>
        </w:rPr>
        <w:t>żyd</w:t>
      </w:r>
      <w:r>
        <w:t xml:space="preserve">, to «człowiek z czarnymi włosami», </w:t>
      </w:r>
      <w:r>
        <w:rPr>
          <w:rStyle w:val="Teksttreci2Kursywa"/>
        </w:rPr>
        <w:t>cygan</w:t>
      </w:r>
      <w:r>
        <w:t xml:space="preserve"> «człowiek z czarnymi włosami i ciemną cerą», </w:t>
      </w:r>
      <w:r>
        <w:rPr>
          <w:rStyle w:val="Teksttreci2Kursywa"/>
        </w:rPr>
        <w:t>murzyn</w:t>
      </w:r>
      <w:r>
        <w:t xml:space="preserve"> «człowiek czarny, mający czarną skórę», dalsze skojarzenia dotyczą istot żywych </w:t>
      </w:r>
      <w:r>
        <w:rPr>
          <w:rStyle w:val="Teksttreci2Kursywa"/>
        </w:rPr>
        <w:t>kruk</w:t>
      </w:r>
      <w:r>
        <w:t xml:space="preserve">, </w:t>
      </w:r>
      <w:r>
        <w:rPr>
          <w:rStyle w:val="Teksttreci2Kursywa"/>
        </w:rPr>
        <w:t>wrona</w:t>
      </w:r>
      <w:r>
        <w:t xml:space="preserve">, to «ptaki z czarnymi piórami», a więc «ptaki czarne», skojarzenie ze smołą jest oparte tylko na tożsamości barwy, dość jednak silnie skoro od niego powstaje formacja </w:t>
      </w:r>
      <w:r>
        <w:rPr>
          <w:rStyle w:val="Teksttreci2Kursywa"/>
        </w:rPr>
        <w:t>smoluch.</w:t>
      </w:r>
    </w:p>
    <w:p w:rsidR="00EF2F3B" w:rsidRDefault="006E2295">
      <w:pPr>
        <w:pStyle w:val="Teksttreci20"/>
        <w:framePr w:w="9006" w:h="8398" w:hRule="exact" w:wrap="none" w:vAnchor="page" w:hAnchor="page" w:x="1181" w:y="5980"/>
        <w:shd w:val="clear" w:color="auto" w:fill="auto"/>
        <w:spacing w:after="0" w:line="318" w:lineRule="exact"/>
        <w:ind w:firstLine="660"/>
      </w:pPr>
      <w:r>
        <w:t xml:space="preserve">Najbardziej rozbudowaną grupę porównawczą stanowią zwroty i formacje, w których elementem określającym jest rzeczownik </w:t>
      </w:r>
      <w:r>
        <w:rPr>
          <w:rStyle w:val="Teksttreci2Kursywa"/>
        </w:rPr>
        <w:t>cygan</w:t>
      </w:r>
      <w:r>
        <w:t xml:space="preserve"> począwszy od opisowego </w:t>
      </w:r>
      <w:r>
        <w:rPr>
          <w:rStyle w:val="Teksttreci2Kursywa"/>
        </w:rPr>
        <w:t>podobny do cygana</w:t>
      </w:r>
      <w:r>
        <w:t xml:space="preserve"> przez wyrażenie </w:t>
      </w:r>
      <w:r>
        <w:rPr>
          <w:rStyle w:val="Teksttreci2Kursywa"/>
        </w:rPr>
        <w:t>czarny jak cygan</w:t>
      </w:r>
      <w:r>
        <w:t xml:space="preserve">, </w:t>
      </w:r>
      <w:r>
        <w:rPr>
          <w:rStyle w:val="Teksttreci2Kursywa"/>
        </w:rPr>
        <w:t>czarny cygan</w:t>
      </w:r>
      <w:r>
        <w:t xml:space="preserve">, </w:t>
      </w:r>
      <w:r>
        <w:rPr>
          <w:rStyle w:val="Teksttreci2Kursywa"/>
        </w:rPr>
        <w:t>cygan.</w:t>
      </w:r>
      <w:r>
        <w:t xml:space="preserve"> Od każdego z tych członów mogło właściwie nastąpić „odgałęzienie” w formie rzeczownika </w:t>
      </w:r>
      <w:r>
        <w:rPr>
          <w:rStyle w:val="Teksttreci2Kursywa"/>
        </w:rPr>
        <w:t>cyganek</w:t>
      </w:r>
      <w:r>
        <w:t xml:space="preserve"> (tu deminutywność wiąże się z faktem tylko częściowej tożsamości) lub w formie przymiotnika </w:t>
      </w:r>
      <w:r>
        <w:rPr>
          <w:rStyle w:val="Teksttreci2Kursywa"/>
        </w:rPr>
        <w:t>cyganiasty</w:t>
      </w:r>
      <w:r>
        <w:t xml:space="preserve">. Skala skojarzeń zależna jest oczywiście od zakresu członu określanego, kiedy zwrot porównawczy </w:t>
      </w:r>
      <w:r>
        <w:rPr>
          <w:rStyle w:val="Teksttreci2Kursywa"/>
        </w:rPr>
        <w:t>(taki jak x</w:t>
      </w:r>
      <w:r>
        <w:t xml:space="preserve">, </w:t>
      </w:r>
      <w:r>
        <w:rPr>
          <w:rStyle w:val="Teksttreci2Kursywa"/>
          <w:lang w:val="cs-CZ" w:eastAsia="cs-CZ" w:bidi="cs-CZ"/>
        </w:rPr>
        <w:t>taki</w:t>
      </w:r>
      <w:r>
        <w:rPr>
          <w:rStyle w:val="Teksttreci2Kursywa"/>
        </w:rPr>
        <w:t xml:space="preserve"> </w:t>
      </w:r>
      <w:r>
        <w:rPr>
          <w:rStyle w:val="Teksttreci2Kursywa"/>
          <w:lang w:val="cs-CZ" w:eastAsia="cs-CZ" w:bidi="cs-CZ"/>
        </w:rPr>
        <w:t>x</w:t>
      </w:r>
      <w:r>
        <w:rPr>
          <w:rStyle w:val="Teksttreci2Kursywa"/>
        </w:rPr>
        <w:t>),</w:t>
      </w:r>
      <w:r>
        <w:t xml:space="preserve"> człon </w:t>
      </w:r>
      <w:r>
        <w:rPr>
          <w:vertAlign w:val="superscript"/>
        </w:rPr>
        <w:t>7</w:t>
      </w:r>
    </w:p>
    <w:p w:rsidR="00EF2F3B" w:rsidRDefault="006E2295">
      <w:pPr>
        <w:pStyle w:val="Stopka1"/>
        <w:framePr w:w="9006" w:h="480" w:hRule="exact" w:wrap="none" w:vAnchor="page" w:hAnchor="page" w:x="1181" w:y="14652"/>
        <w:shd w:val="clear" w:color="auto" w:fill="auto"/>
        <w:tabs>
          <w:tab w:val="left" w:pos="786"/>
        </w:tabs>
        <w:spacing w:line="222" w:lineRule="exact"/>
        <w:ind w:firstLine="680"/>
        <w:jc w:val="left"/>
      </w:pPr>
      <w:r>
        <w:rPr>
          <w:vertAlign w:val="superscript"/>
        </w:rPr>
        <w:t>7</w:t>
      </w:r>
      <w:r>
        <w:tab/>
        <w:t>formy oznaczone gwiazdką w materiale w tej postaci nie wystąpiły; „odnajdują się” w dalszych członach tego schematu.</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95" w:y="1052"/>
        <w:shd w:val="clear" w:color="auto" w:fill="auto"/>
        <w:spacing w:line="220" w:lineRule="exact"/>
      </w:pPr>
      <w:r>
        <w:lastRenderedPageBreak/>
        <w:t>256</w:t>
      </w:r>
    </w:p>
    <w:p w:rsidR="00EF2F3B" w:rsidRDefault="006E2295">
      <w:pPr>
        <w:pStyle w:val="Nagweklubstopka0"/>
        <w:framePr w:wrap="none" w:vAnchor="page" w:hAnchor="page" w:x="4133" w:y="1046"/>
        <w:shd w:val="clear" w:color="auto" w:fill="auto"/>
        <w:spacing w:line="220" w:lineRule="exact"/>
      </w:pPr>
      <w:r>
        <w:t>PORADNIK JĘZYKOWY</w:t>
      </w:r>
    </w:p>
    <w:p w:rsidR="00EF2F3B" w:rsidRDefault="006E2295">
      <w:pPr>
        <w:pStyle w:val="Nagweklubstopka0"/>
        <w:framePr w:wrap="none" w:vAnchor="page" w:hAnchor="page" w:x="8885" w:y="1046"/>
        <w:shd w:val="clear" w:color="auto" w:fill="auto"/>
        <w:spacing w:line="220" w:lineRule="exact"/>
      </w:pPr>
      <w:r>
        <w:t>1959 z. 6—7</w:t>
      </w:r>
    </w:p>
    <w:p w:rsidR="00EF2F3B" w:rsidRDefault="006E2295">
      <w:pPr>
        <w:pStyle w:val="Teksttreci20"/>
        <w:framePr w:w="8982" w:h="2268" w:hRule="exact" w:wrap="none" w:vAnchor="page" w:hAnchor="page" w:x="1193" w:y="1656"/>
        <w:shd w:val="clear" w:color="auto" w:fill="auto"/>
        <w:spacing w:after="0" w:line="312" w:lineRule="exact"/>
        <w:ind w:firstLine="0"/>
      </w:pPr>
      <w:r>
        <w:t xml:space="preserve">określany </w:t>
      </w:r>
      <w:r>
        <w:rPr>
          <w:rStyle w:val="Teksttreci211ptKursywa"/>
        </w:rPr>
        <w:t>(x)</w:t>
      </w:r>
      <w:r>
        <w:rPr>
          <w:rStyle w:val="Teksttreci211ptOdstpy5pt"/>
        </w:rPr>
        <w:t xml:space="preserve"> </w:t>
      </w:r>
      <w:r>
        <w:t xml:space="preserve">lub utworzona od niego formacja </w:t>
      </w:r>
      <w:r>
        <w:rPr>
          <w:rStyle w:val="Teksttreci211ptKursywa"/>
        </w:rPr>
        <w:t>(x</w:t>
      </w:r>
      <w:r>
        <w:rPr>
          <w:rStyle w:val="Teksttreci211ptOdstpy5pt"/>
        </w:rPr>
        <w:t xml:space="preserve"> </w:t>
      </w:r>
      <w:r>
        <w:t xml:space="preserve">+ </w:t>
      </w:r>
      <w:r>
        <w:rPr>
          <w:lang w:val="fr-FR" w:eastAsia="fr-FR" w:bidi="fr-FR"/>
        </w:rPr>
        <w:t xml:space="preserve">formant) </w:t>
      </w:r>
      <w:r>
        <w:t xml:space="preserve">mają zabarwienie ekspresywne, zaznacza się pewna dążność do odświeżenia treści uczuciowej przez dodawanie albo nowych określeń uzupełniających do frazeologii stałej, albo używanie jako elementu porównania szczególnych połączeń. Dla zilustrowania kolejnych faz tworzenia się samodzielnej nazwy z określenia porównawczego przytaczam materiał w zakresie schematu porównawczego związanego z przymiotnikiem odimiesłowowym </w:t>
      </w:r>
      <w:r>
        <w:rPr>
          <w:rStyle w:val="Teksttreci211ptKursywa"/>
        </w:rPr>
        <w:t>uparty</w:t>
      </w:r>
      <w:r>
        <w:rPr>
          <w:rStyle w:val="Teksttreci211ptOdstpy5pt"/>
        </w:rPr>
        <w:t>.</w:t>
      </w:r>
    </w:p>
    <w:tbl>
      <w:tblPr>
        <w:tblOverlap w:val="never"/>
        <w:tblW w:w="0" w:type="auto"/>
        <w:tblLayout w:type="fixed"/>
        <w:tblCellMar>
          <w:left w:w="10" w:type="dxa"/>
          <w:right w:w="10" w:type="dxa"/>
        </w:tblCellMar>
        <w:tblLook w:val="04A0"/>
      </w:tblPr>
      <w:tblGrid>
        <w:gridCol w:w="2922"/>
        <w:gridCol w:w="1632"/>
        <w:gridCol w:w="1314"/>
        <w:gridCol w:w="1314"/>
        <w:gridCol w:w="1668"/>
      </w:tblGrid>
      <w:tr w:rsidR="00EF2F3B">
        <w:tblPrEx>
          <w:tblCellMar>
            <w:top w:w="0" w:type="dxa"/>
            <w:bottom w:w="0" w:type="dxa"/>
          </w:tblCellMar>
        </w:tblPrEx>
        <w:trPr>
          <w:trHeight w:hRule="exact" w:val="702"/>
        </w:trPr>
        <w:tc>
          <w:tcPr>
            <w:tcW w:w="2922"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firstLine="0"/>
              <w:jc w:val="center"/>
            </w:pPr>
            <w:r>
              <w:rPr>
                <w:rStyle w:val="Teksttreci210pt0"/>
              </w:rPr>
              <w:t>taki jak x</w:t>
            </w:r>
          </w:p>
        </w:tc>
        <w:tc>
          <w:tcPr>
            <w:tcW w:w="1632"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firstLine="0"/>
              <w:jc w:val="center"/>
            </w:pPr>
            <w:r>
              <w:rPr>
                <w:rStyle w:val="Teksttreci210pt0"/>
              </w:rPr>
              <w:t xml:space="preserve">taki </w:t>
            </w:r>
            <w:r>
              <w:rPr>
                <w:rStyle w:val="Teksttreci210pt0"/>
                <w:lang w:val="fr-FR" w:eastAsia="fr-FR" w:bidi="fr-FR"/>
              </w:rPr>
              <w:t>x</w:t>
            </w:r>
          </w:p>
        </w:tc>
        <w:tc>
          <w:tcPr>
            <w:tcW w:w="1314"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firstLine="0"/>
              <w:jc w:val="center"/>
            </w:pPr>
            <w:r>
              <w:rPr>
                <w:rStyle w:val="Teksttreci210pt0"/>
              </w:rPr>
              <w:t xml:space="preserve">jak </w:t>
            </w:r>
            <w:r>
              <w:rPr>
                <w:rStyle w:val="Teksttreci210pt0"/>
                <w:lang w:val="fr-FR" w:eastAsia="fr-FR" w:bidi="fr-FR"/>
              </w:rPr>
              <w:t>x</w:t>
            </w:r>
          </w:p>
        </w:tc>
        <w:tc>
          <w:tcPr>
            <w:tcW w:w="1314"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firstLine="0"/>
              <w:jc w:val="center"/>
            </w:pPr>
            <w:r>
              <w:rPr>
                <w:rStyle w:val="Teksttreci210pt0"/>
              </w:rPr>
              <w:t>X</w:t>
            </w:r>
          </w:p>
        </w:tc>
        <w:tc>
          <w:tcPr>
            <w:tcW w:w="1668" w:type="dxa"/>
            <w:tcBorders>
              <w:top w:val="single" w:sz="4" w:space="0" w:color="auto"/>
              <w:left w:val="single" w:sz="4" w:space="0" w:color="auto"/>
              <w:righ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firstLine="0"/>
              <w:jc w:val="center"/>
            </w:pPr>
            <w:r>
              <w:rPr>
                <w:rStyle w:val="Teksttreci210pt0"/>
                <w:lang w:val="fr-FR" w:eastAsia="fr-FR" w:bidi="fr-FR"/>
              </w:rPr>
              <w:t xml:space="preserve">x </w:t>
            </w:r>
            <w:r>
              <w:rPr>
                <w:rStyle w:val="Teksttreci210ptKursywa"/>
              </w:rPr>
              <w:t>+</w:t>
            </w:r>
            <w:r>
              <w:rPr>
                <w:rStyle w:val="Teksttreci210pt0"/>
              </w:rPr>
              <w:t xml:space="preserve"> sufiks</w:t>
            </w:r>
          </w:p>
        </w:tc>
      </w:tr>
      <w:tr w:rsidR="00EF2F3B">
        <w:tblPrEx>
          <w:tblCellMar>
            <w:top w:w="0" w:type="dxa"/>
            <w:bottom w:w="0" w:type="dxa"/>
          </w:tblCellMar>
        </w:tblPrEx>
        <w:trPr>
          <w:trHeight w:hRule="exact" w:val="684"/>
        </w:trPr>
        <w:tc>
          <w:tcPr>
            <w:tcW w:w="2922" w:type="dxa"/>
            <w:tcBorders>
              <w:top w:val="single" w:sz="4" w:space="0" w:color="auto"/>
              <w:left w:val="single" w:sz="4" w:space="0" w:color="auto"/>
            </w:tcBorders>
            <w:shd w:val="clear" w:color="auto" w:fill="FFFFFF"/>
            <w:vAlign w:val="bottom"/>
          </w:tcPr>
          <w:p w:rsidR="00EF2F3B" w:rsidRDefault="006E2295">
            <w:pPr>
              <w:pStyle w:val="Teksttreci20"/>
              <w:framePr w:w="8850" w:h="5820" w:wrap="none" w:vAnchor="page" w:hAnchor="page" w:x="1277" w:y="4282"/>
              <w:shd w:val="clear" w:color="auto" w:fill="auto"/>
              <w:spacing w:after="0" w:line="264" w:lineRule="exact"/>
              <w:ind w:left="180" w:firstLine="0"/>
              <w:jc w:val="left"/>
            </w:pPr>
            <w:r>
              <w:rPr>
                <w:rStyle w:val="Teksttreci210ptKursywa"/>
              </w:rPr>
              <w:t>uprze się jak wół uparty jak wól</w:t>
            </w:r>
          </w:p>
        </w:tc>
        <w:tc>
          <w:tcPr>
            <w:tcW w:w="1632"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firstLine="0"/>
              <w:jc w:val="left"/>
            </w:pPr>
            <w:r>
              <w:rPr>
                <w:rStyle w:val="Teksttreci210ptKursywa"/>
              </w:rPr>
              <w:t>uparty wól</w:t>
            </w:r>
          </w:p>
        </w:tc>
        <w:tc>
          <w:tcPr>
            <w:tcW w:w="1314"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314"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668" w:type="dxa"/>
            <w:tcBorders>
              <w:top w:val="single" w:sz="4" w:space="0" w:color="auto"/>
              <w:left w:val="single" w:sz="4" w:space="0" w:color="auto"/>
              <w:righ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left="160" w:firstLine="0"/>
              <w:jc w:val="left"/>
            </w:pPr>
            <w:r>
              <w:rPr>
                <w:rStyle w:val="Teksttreci210ptKursywa"/>
              </w:rPr>
              <w:t>wolowaty</w:t>
            </w:r>
          </w:p>
        </w:tc>
      </w:tr>
      <w:tr w:rsidR="00EF2F3B">
        <w:tblPrEx>
          <w:tblCellMar>
            <w:top w:w="0" w:type="dxa"/>
            <w:bottom w:w="0" w:type="dxa"/>
          </w:tblCellMar>
        </w:tblPrEx>
        <w:trPr>
          <w:trHeight w:hRule="exact" w:val="996"/>
        </w:trPr>
        <w:tc>
          <w:tcPr>
            <w:tcW w:w="2922"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64" w:lineRule="exact"/>
              <w:ind w:left="180" w:firstLine="0"/>
              <w:jc w:val="left"/>
            </w:pPr>
            <w:r>
              <w:rPr>
                <w:rStyle w:val="Teksttreci210ptKursywa"/>
              </w:rPr>
              <w:t>uparty jak koza</w:t>
            </w:r>
          </w:p>
          <w:p w:rsidR="00EF2F3B" w:rsidRDefault="006E2295">
            <w:pPr>
              <w:pStyle w:val="Teksttreci20"/>
              <w:framePr w:w="8850" w:h="5820" w:wrap="none" w:vAnchor="page" w:hAnchor="page" w:x="1277" w:y="4282"/>
              <w:shd w:val="clear" w:color="auto" w:fill="auto"/>
              <w:spacing w:after="0" w:line="264" w:lineRule="exact"/>
              <w:ind w:left="180" w:firstLine="0"/>
              <w:jc w:val="left"/>
            </w:pPr>
            <w:r>
              <w:rPr>
                <w:rStyle w:val="Teksttreci210ptKursywa"/>
              </w:rPr>
              <w:t>uparty jak koza na moście</w:t>
            </w:r>
          </w:p>
          <w:p w:rsidR="00EF2F3B" w:rsidRDefault="006E2295">
            <w:pPr>
              <w:pStyle w:val="Teksttreci20"/>
              <w:framePr w:w="8850" w:h="5820" w:wrap="none" w:vAnchor="page" w:hAnchor="page" w:x="1277" w:y="4282"/>
              <w:shd w:val="clear" w:color="auto" w:fill="auto"/>
              <w:spacing w:after="0" w:line="264" w:lineRule="exact"/>
              <w:ind w:left="180" w:firstLine="0"/>
              <w:jc w:val="left"/>
            </w:pPr>
            <w:r>
              <w:rPr>
                <w:rStyle w:val="Teksttreci210ptKursywa"/>
              </w:rPr>
              <w:t>uparty jak kozioł</w:t>
            </w:r>
          </w:p>
        </w:tc>
        <w:tc>
          <w:tcPr>
            <w:tcW w:w="1632"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64" w:lineRule="exact"/>
              <w:ind w:firstLine="0"/>
              <w:jc w:val="left"/>
            </w:pPr>
            <w:r>
              <w:rPr>
                <w:rStyle w:val="Teksttreci210ptKursywa"/>
              </w:rPr>
              <w:t>uparta koza uparty kozioł</w:t>
            </w:r>
          </w:p>
        </w:tc>
        <w:tc>
          <w:tcPr>
            <w:tcW w:w="1314"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firstLine="0"/>
              <w:jc w:val="left"/>
            </w:pPr>
            <w:r>
              <w:rPr>
                <w:rStyle w:val="Teksttreci210ptKursywa"/>
              </w:rPr>
              <w:t>jak koza</w:t>
            </w:r>
          </w:p>
        </w:tc>
        <w:tc>
          <w:tcPr>
            <w:tcW w:w="1314"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firstLine="0"/>
              <w:jc w:val="left"/>
            </w:pPr>
            <w:r>
              <w:rPr>
                <w:rStyle w:val="Teksttreci210ptKursywa"/>
              </w:rPr>
              <w:t>kozioł</w:t>
            </w:r>
          </w:p>
        </w:tc>
        <w:tc>
          <w:tcPr>
            <w:tcW w:w="1668" w:type="dxa"/>
            <w:tcBorders>
              <w:top w:val="single" w:sz="4" w:space="0" w:color="auto"/>
              <w:left w:val="single" w:sz="4" w:space="0" w:color="auto"/>
              <w:right w:val="single" w:sz="4" w:space="0" w:color="auto"/>
            </w:tcBorders>
            <w:shd w:val="clear" w:color="auto" w:fill="FFFFFF"/>
          </w:tcPr>
          <w:p w:rsidR="00EF2F3B" w:rsidRDefault="00EF2F3B">
            <w:pPr>
              <w:framePr w:w="8850" w:h="5820" w:wrap="none" w:vAnchor="page" w:hAnchor="page" w:x="1277" w:y="4282"/>
              <w:rPr>
                <w:sz w:val="10"/>
                <w:szCs w:val="10"/>
              </w:rPr>
            </w:pPr>
          </w:p>
        </w:tc>
      </w:tr>
      <w:tr w:rsidR="00EF2F3B">
        <w:tblPrEx>
          <w:tblCellMar>
            <w:top w:w="0" w:type="dxa"/>
            <w:bottom w:w="0" w:type="dxa"/>
          </w:tblCellMar>
        </w:tblPrEx>
        <w:trPr>
          <w:trHeight w:hRule="exact" w:val="678"/>
        </w:trPr>
        <w:tc>
          <w:tcPr>
            <w:tcW w:w="2922"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left="180" w:firstLine="0"/>
              <w:jc w:val="left"/>
            </w:pPr>
            <w:r>
              <w:rPr>
                <w:rStyle w:val="Teksttreci210ptKursywa"/>
              </w:rPr>
              <w:t>uparty jak Świnia</w:t>
            </w:r>
          </w:p>
        </w:tc>
        <w:tc>
          <w:tcPr>
            <w:tcW w:w="1632"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firstLine="0"/>
              <w:jc w:val="left"/>
            </w:pPr>
            <w:r>
              <w:rPr>
                <w:rStyle w:val="Teksttreci210ptKursywa"/>
              </w:rPr>
              <w:t>uparta Świnia</w:t>
            </w:r>
          </w:p>
        </w:tc>
        <w:tc>
          <w:tcPr>
            <w:tcW w:w="1314"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314"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668" w:type="dxa"/>
            <w:tcBorders>
              <w:top w:val="single" w:sz="4" w:space="0" w:color="auto"/>
              <w:left w:val="single" w:sz="4" w:space="0" w:color="auto"/>
              <w:right w:val="single" w:sz="4" w:space="0" w:color="auto"/>
            </w:tcBorders>
            <w:shd w:val="clear" w:color="auto" w:fill="FFFFFF"/>
          </w:tcPr>
          <w:p w:rsidR="00EF2F3B" w:rsidRDefault="00EF2F3B">
            <w:pPr>
              <w:framePr w:w="8850" w:h="5820" w:wrap="none" w:vAnchor="page" w:hAnchor="page" w:x="1277" w:y="4282"/>
              <w:rPr>
                <w:sz w:val="10"/>
                <w:szCs w:val="10"/>
              </w:rPr>
            </w:pPr>
          </w:p>
        </w:tc>
      </w:tr>
      <w:tr w:rsidR="00EF2F3B">
        <w:tblPrEx>
          <w:tblCellMar>
            <w:top w:w="0" w:type="dxa"/>
            <w:bottom w:w="0" w:type="dxa"/>
          </w:tblCellMar>
        </w:tblPrEx>
        <w:trPr>
          <w:trHeight w:hRule="exact" w:val="684"/>
        </w:trPr>
        <w:tc>
          <w:tcPr>
            <w:tcW w:w="2922"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left="180" w:firstLine="0"/>
              <w:jc w:val="left"/>
            </w:pPr>
            <w:r>
              <w:rPr>
                <w:rStyle w:val="Teksttreci210ptKursywa"/>
              </w:rPr>
              <w:t>uparty jak skop</w:t>
            </w:r>
          </w:p>
        </w:tc>
        <w:tc>
          <w:tcPr>
            <w:tcW w:w="1632"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314"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firstLine="0"/>
              <w:jc w:val="left"/>
            </w:pPr>
            <w:r>
              <w:rPr>
                <w:rStyle w:val="Teksttreci210ptKursywa"/>
              </w:rPr>
              <w:t>jak cap</w:t>
            </w:r>
          </w:p>
        </w:tc>
        <w:tc>
          <w:tcPr>
            <w:tcW w:w="1314"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668" w:type="dxa"/>
            <w:tcBorders>
              <w:top w:val="single" w:sz="4" w:space="0" w:color="auto"/>
              <w:left w:val="single" w:sz="4" w:space="0" w:color="auto"/>
              <w:right w:val="single" w:sz="4" w:space="0" w:color="auto"/>
            </w:tcBorders>
            <w:shd w:val="clear" w:color="auto" w:fill="FFFFFF"/>
          </w:tcPr>
          <w:p w:rsidR="00EF2F3B" w:rsidRDefault="00EF2F3B">
            <w:pPr>
              <w:framePr w:w="8850" w:h="5820" w:wrap="none" w:vAnchor="page" w:hAnchor="page" w:x="1277" w:y="4282"/>
              <w:rPr>
                <w:sz w:val="10"/>
                <w:szCs w:val="10"/>
              </w:rPr>
            </w:pPr>
          </w:p>
        </w:tc>
      </w:tr>
      <w:tr w:rsidR="00EF2F3B">
        <w:tblPrEx>
          <w:tblCellMar>
            <w:top w:w="0" w:type="dxa"/>
            <w:bottom w:w="0" w:type="dxa"/>
          </w:tblCellMar>
        </w:tblPrEx>
        <w:trPr>
          <w:trHeight w:hRule="exact" w:val="678"/>
        </w:trPr>
        <w:tc>
          <w:tcPr>
            <w:tcW w:w="2922"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left="180" w:firstLine="0"/>
              <w:jc w:val="left"/>
            </w:pPr>
            <w:r>
              <w:rPr>
                <w:rStyle w:val="Teksttreci210ptKursywa"/>
                <w:lang w:val="cs-CZ" w:eastAsia="cs-CZ" w:bidi="cs-CZ"/>
              </w:rPr>
              <w:t xml:space="preserve">upartv </w:t>
            </w:r>
            <w:r>
              <w:rPr>
                <w:rStyle w:val="Teksttreci210ptKursywa"/>
              </w:rPr>
              <w:t>jak smoła</w:t>
            </w:r>
          </w:p>
        </w:tc>
        <w:tc>
          <w:tcPr>
            <w:tcW w:w="1632"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314"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314"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668" w:type="dxa"/>
            <w:tcBorders>
              <w:top w:val="single" w:sz="4" w:space="0" w:color="auto"/>
              <w:left w:val="single" w:sz="4" w:space="0" w:color="auto"/>
              <w:right w:val="single" w:sz="4" w:space="0" w:color="auto"/>
            </w:tcBorders>
            <w:shd w:val="clear" w:color="auto" w:fill="FFFFFF"/>
          </w:tcPr>
          <w:p w:rsidR="00EF2F3B" w:rsidRDefault="00EF2F3B">
            <w:pPr>
              <w:framePr w:w="8850" w:h="5820" w:wrap="none" w:vAnchor="page" w:hAnchor="page" w:x="1277" w:y="4282"/>
              <w:rPr>
                <w:sz w:val="10"/>
                <w:szCs w:val="10"/>
              </w:rPr>
            </w:pPr>
          </w:p>
        </w:tc>
      </w:tr>
      <w:tr w:rsidR="00EF2F3B">
        <w:tblPrEx>
          <w:tblCellMar>
            <w:top w:w="0" w:type="dxa"/>
            <w:bottom w:w="0" w:type="dxa"/>
          </w:tblCellMar>
        </w:tblPrEx>
        <w:trPr>
          <w:trHeight w:hRule="exact" w:val="678"/>
        </w:trPr>
        <w:tc>
          <w:tcPr>
            <w:tcW w:w="2922"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632" w:type="dxa"/>
            <w:tcBorders>
              <w:top w:val="single" w:sz="4" w:space="0" w:color="auto"/>
              <w:left w:val="single" w:sz="4" w:space="0" w:color="auto"/>
            </w:tcBorders>
            <w:shd w:val="clear" w:color="auto" w:fill="FFFFFF"/>
            <w:vAlign w:val="center"/>
          </w:tcPr>
          <w:p w:rsidR="00EF2F3B" w:rsidRDefault="006E2295">
            <w:pPr>
              <w:pStyle w:val="Teksttreci20"/>
              <w:framePr w:w="8850" w:h="5820" w:wrap="none" w:vAnchor="page" w:hAnchor="page" w:x="1277" w:y="4282"/>
              <w:shd w:val="clear" w:color="auto" w:fill="auto"/>
              <w:spacing w:after="0" w:line="200" w:lineRule="exact"/>
              <w:ind w:firstLine="0"/>
              <w:jc w:val="left"/>
            </w:pPr>
            <w:r>
              <w:rPr>
                <w:rStyle w:val="Teksttreci210ptKursywa"/>
              </w:rPr>
              <w:t>uparty szwed</w:t>
            </w:r>
          </w:p>
        </w:tc>
        <w:tc>
          <w:tcPr>
            <w:tcW w:w="1314"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314" w:type="dxa"/>
            <w:tcBorders>
              <w:top w:val="single" w:sz="4" w:space="0" w:color="auto"/>
              <w:left w:val="single" w:sz="4" w:space="0" w:color="auto"/>
            </w:tcBorders>
            <w:shd w:val="clear" w:color="auto" w:fill="FFFFFF"/>
          </w:tcPr>
          <w:p w:rsidR="00EF2F3B" w:rsidRDefault="00EF2F3B">
            <w:pPr>
              <w:framePr w:w="8850" w:h="5820" w:wrap="none" w:vAnchor="page" w:hAnchor="page" w:x="1277" w:y="4282"/>
              <w:rPr>
                <w:sz w:val="10"/>
                <w:szCs w:val="10"/>
              </w:rPr>
            </w:pPr>
          </w:p>
        </w:tc>
        <w:tc>
          <w:tcPr>
            <w:tcW w:w="1668" w:type="dxa"/>
            <w:tcBorders>
              <w:top w:val="single" w:sz="4" w:space="0" w:color="auto"/>
              <w:left w:val="single" w:sz="4" w:space="0" w:color="auto"/>
              <w:right w:val="single" w:sz="4" w:space="0" w:color="auto"/>
            </w:tcBorders>
            <w:shd w:val="clear" w:color="auto" w:fill="FFFFFF"/>
          </w:tcPr>
          <w:p w:rsidR="00EF2F3B" w:rsidRDefault="00EF2F3B">
            <w:pPr>
              <w:framePr w:w="8850" w:h="5820" w:wrap="none" w:vAnchor="page" w:hAnchor="page" w:x="1277" w:y="4282"/>
              <w:rPr>
                <w:sz w:val="10"/>
                <w:szCs w:val="10"/>
              </w:rPr>
            </w:pPr>
          </w:p>
        </w:tc>
      </w:tr>
      <w:tr w:rsidR="00EF2F3B">
        <w:tblPrEx>
          <w:tblCellMar>
            <w:top w:w="0" w:type="dxa"/>
            <w:bottom w:w="0" w:type="dxa"/>
          </w:tblCellMar>
        </w:tblPrEx>
        <w:trPr>
          <w:trHeight w:hRule="exact" w:val="720"/>
        </w:trPr>
        <w:tc>
          <w:tcPr>
            <w:tcW w:w="2922" w:type="dxa"/>
            <w:tcBorders>
              <w:top w:val="single" w:sz="4" w:space="0" w:color="auto"/>
              <w:left w:val="single" w:sz="4" w:space="0" w:color="auto"/>
              <w:bottom w:val="single" w:sz="4" w:space="0" w:color="auto"/>
            </w:tcBorders>
            <w:shd w:val="clear" w:color="auto" w:fill="FFFFFF"/>
          </w:tcPr>
          <w:p w:rsidR="00EF2F3B" w:rsidRDefault="00EF2F3B">
            <w:pPr>
              <w:framePr w:w="8850" w:h="5820" w:wrap="none" w:vAnchor="page" w:hAnchor="page" w:x="1277" w:y="4282"/>
              <w:rPr>
                <w:sz w:val="10"/>
                <w:szCs w:val="10"/>
              </w:rPr>
            </w:pPr>
          </w:p>
        </w:tc>
        <w:tc>
          <w:tcPr>
            <w:tcW w:w="1632" w:type="dxa"/>
            <w:tcBorders>
              <w:top w:val="single" w:sz="4" w:space="0" w:color="auto"/>
              <w:left w:val="single" w:sz="4" w:space="0" w:color="auto"/>
              <w:bottom w:val="single" w:sz="4" w:space="0" w:color="auto"/>
            </w:tcBorders>
            <w:shd w:val="clear" w:color="auto" w:fill="FFFFFF"/>
          </w:tcPr>
          <w:p w:rsidR="00EF2F3B" w:rsidRDefault="00EF2F3B">
            <w:pPr>
              <w:framePr w:w="8850" w:h="5820" w:wrap="none" w:vAnchor="page" w:hAnchor="page" w:x="1277" w:y="4282"/>
              <w:rPr>
                <w:sz w:val="10"/>
                <w:szCs w:val="10"/>
              </w:rPr>
            </w:pPr>
          </w:p>
        </w:tc>
        <w:tc>
          <w:tcPr>
            <w:tcW w:w="2628" w:type="dxa"/>
            <w:gridSpan w:val="2"/>
            <w:tcBorders>
              <w:top w:val="single" w:sz="4" w:space="0" w:color="auto"/>
              <w:left w:val="single" w:sz="4" w:space="0" w:color="auto"/>
              <w:bottom w:val="single" w:sz="4" w:space="0" w:color="auto"/>
            </w:tcBorders>
            <w:shd w:val="clear" w:color="auto" w:fill="FFFFFF"/>
            <w:vAlign w:val="center"/>
          </w:tcPr>
          <w:p w:rsidR="00EF2F3B" w:rsidRDefault="00EF2F3B">
            <w:pPr>
              <w:framePr w:w="8850" w:h="5820" w:wrap="none" w:vAnchor="page" w:hAnchor="page" w:x="1277" w:y="4282"/>
              <w:rPr>
                <w:sz w:val="10"/>
                <w:szCs w:val="10"/>
              </w:rPr>
            </w:pPr>
          </w:p>
          <w:p w:rsidR="00EF2F3B" w:rsidRDefault="006E2295">
            <w:pPr>
              <w:pStyle w:val="Teksttreci20"/>
              <w:framePr w:w="8850" w:h="5820" w:wrap="none" w:vAnchor="page" w:hAnchor="page" w:x="1277" w:y="4282"/>
              <w:shd w:val="clear" w:color="auto" w:fill="auto"/>
              <w:spacing w:after="0" w:line="270" w:lineRule="exact"/>
              <w:ind w:left="1280" w:firstLine="0"/>
              <w:jc w:val="left"/>
            </w:pPr>
            <w:r>
              <w:rPr>
                <w:rStyle w:val="Teksttreci210pt0"/>
              </w:rPr>
              <w:t xml:space="preserve"> </w:t>
            </w:r>
            <w:r>
              <w:rPr>
                <w:rStyle w:val="Teksttreci210ptKursywa"/>
              </w:rPr>
              <w:t xml:space="preserve">samson </w:t>
            </w:r>
            <w:r>
              <w:rPr>
                <w:rStyle w:val="Teksttreci210pt0"/>
              </w:rPr>
              <w:t xml:space="preserve"> </w:t>
            </w:r>
            <w:r>
              <w:rPr>
                <w:rStyle w:val="Teksttreci210ptKursywa"/>
              </w:rPr>
              <w:t>diabeł</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EF2F3B" w:rsidRDefault="00EF2F3B">
            <w:pPr>
              <w:framePr w:w="8850" w:h="5820" w:wrap="none" w:vAnchor="page" w:hAnchor="page" w:x="1277" w:y="4282"/>
              <w:rPr>
                <w:sz w:val="10"/>
                <w:szCs w:val="10"/>
              </w:rPr>
            </w:pPr>
          </w:p>
        </w:tc>
      </w:tr>
    </w:tbl>
    <w:p w:rsidR="00EF2F3B" w:rsidRDefault="006E2295">
      <w:pPr>
        <w:pStyle w:val="Teksttreci20"/>
        <w:framePr w:w="8982" w:h="4464" w:hRule="exact" w:wrap="none" w:vAnchor="page" w:hAnchor="page" w:x="1193" w:y="10398"/>
        <w:shd w:val="clear" w:color="auto" w:fill="auto"/>
        <w:spacing w:after="0" w:line="312" w:lineRule="exact"/>
        <w:ind w:firstLine="680"/>
      </w:pPr>
      <w:r>
        <w:t xml:space="preserve">Nazwy związane z przymiotnikiem </w:t>
      </w:r>
      <w:r>
        <w:rPr>
          <w:rStyle w:val="Teksttreci211ptKursywa"/>
        </w:rPr>
        <w:t>uparty</w:t>
      </w:r>
      <w:r>
        <w:rPr>
          <w:rStyle w:val="Teksttreci211ptOdstpy5pt"/>
        </w:rPr>
        <w:t xml:space="preserve"> </w:t>
      </w:r>
      <w:r>
        <w:t xml:space="preserve">spełniając podwójną rolę, bliżej określają treść znaczeniową przymiotnika i w połączeniach </w:t>
      </w:r>
      <w:r>
        <w:rPr>
          <w:rStyle w:val="Teksttreci211ptKursywa"/>
        </w:rPr>
        <w:t>uparty wół, kozioł</w:t>
      </w:r>
      <w:r>
        <w:rPr>
          <w:rStyle w:val="Teksttreci211ptOdstpy5pt"/>
        </w:rPr>
        <w:t xml:space="preserve">, </w:t>
      </w:r>
      <w:r>
        <w:rPr>
          <w:rStyle w:val="Teksttreci211ptKursywa"/>
        </w:rPr>
        <w:t>szwed</w:t>
      </w:r>
      <w:r>
        <w:rPr>
          <w:rStyle w:val="Teksttreci211ptOdstpy5pt"/>
        </w:rPr>
        <w:t xml:space="preserve"> </w:t>
      </w:r>
      <w:r>
        <w:t>stają się „równoważnikami” sufiksów</w:t>
      </w:r>
      <w:r w:rsidRPr="006E2295">
        <w:rPr>
          <w:lang w:eastAsia="ru-RU" w:bidi="ru-RU"/>
        </w:rPr>
        <w:t>:</w:t>
      </w:r>
      <w:r>
        <w:t xml:space="preserve"> </w:t>
      </w:r>
      <w:r w:rsidRPr="006E2295">
        <w:rPr>
          <w:lang w:eastAsia="ru-RU" w:bidi="ru-RU"/>
        </w:rPr>
        <w:t>-</w:t>
      </w:r>
      <w:r>
        <w:t>us</w:t>
      </w:r>
      <w:r w:rsidRPr="006E2295">
        <w:rPr>
          <w:lang w:eastAsia="ru-RU" w:bidi="ru-RU"/>
        </w:rPr>
        <w:t xml:space="preserve">, </w:t>
      </w:r>
      <w:r>
        <w:t>-</w:t>
      </w:r>
      <w:r>
        <w:rPr>
          <w:rStyle w:val="Teksttreci211ptKursywa"/>
        </w:rPr>
        <w:t>uch</w:t>
      </w:r>
      <w:r>
        <w:rPr>
          <w:rStyle w:val="Teksttreci211ptOdstpy5pt"/>
        </w:rPr>
        <w:t xml:space="preserve"> </w:t>
      </w:r>
      <w:r>
        <w:t xml:space="preserve">tworzących odprzymiotnikowe pejoratywne nazwy nosicieli cech (nomina </w:t>
      </w:r>
      <w:r>
        <w:rPr>
          <w:lang w:val="fr-FR" w:eastAsia="fr-FR" w:bidi="fr-FR"/>
        </w:rPr>
        <w:t xml:space="preserve">attributiva): </w:t>
      </w:r>
      <w:r>
        <w:rPr>
          <w:rStyle w:val="Teksttreci211ptKursywa"/>
        </w:rPr>
        <w:t>upartus</w:t>
      </w:r>
      <w:r>
        <w:rPr>
          <w:rStyle w:val="Teksttreci211ptOdstpy5pt"/>
        </w:rPr>
        <w:t xml:space="preserve"> </w:t>
      </w:r>
      <w:r>
        <w:t xml:space="preserve">(w Wkp), </w:t>
      </w:r>
      <w:r>
        <w:rPr>
          <w:rStyle w:val="Teksttreci211ptKursywa"/>
        </w:rPr>
        <w:t>uparciuch (upartuch)</w:t>
      </w:r>
      <w:r>
        <w:rPr>
          <w:rStyle w:val="Teksttreci211ptOdstpy5pt"/>
        </w:rPr>
        <w:t xml:space="preserve"> </w:t>
      </w:r>
      <w:r>
        <w:t xml:space="preserve">(na terenie pozostałym) będące, obok przymiotnika podstawowego, dominującymi nazwami tegoż desygnatu. Stwierdzenie to ma charakter bardziej ogólny, poza </w:t>
      </w:r>
      <w:r>
        <w:rPr>
          <w:rStyle w:val="Teksttreci211ptKursywa"/>
        </w:rPr>
        <w:t>cyganem</w:t>
      </w:r>
      <w:r>
        <w:rPr>
          <w:rStyle w:val="Teksttreci211ptOdstpy5pt"/>
        </w:rPr>
        <w:t xml:space="preserve"> </w:t>
      </w:r>
      <w:r>
        <w:t xml:space="preserve">«kłamcą» i lisem «rudym», określenia porównawcze (na którymkolwiek szczeblu realizacji) rzadko są terminami społecznie ustabilizowanymi, ustępują bowiem pod względem częstości użycia innym typom nazw nadawanym nosicielom cech. Niemniej, zarówno w języku klas wykształconych, jak i w gwarach ludowych, istnieje cały szereg formacji należących do słownictwa podstawowego, utworzonych przez porównanie. Schemat klasyfikacyjny wyrażający stosunek między </w:t>
      </w:r>
      <w:r>
        <w:rPr>
          <w:lang w:val="cs-CZ" w:eastAsia="cs-CZ" w:bidi="cs-CZ"/>
        </w:rPr>
        <w:t xml:space="preserve">formantem </w:t>
      </w:r>
      <w:r>
        <w:t>a tematem w zasadzie pozostaje taki sam, jaki został ustalony dla odprzymiotnikowych rzeczowników atrybutywnych, a więc</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23" w:y="1094"/>
        <w:shd w:val="clear" w:color="auto" w:fill="auto"/>
        <w:spacing w:line="220" w:lineRule="exact"/>
      </w:pPr>
      <w:r>
        <w:lastRenderedPageBreak/>
        <w:t>1959 z. 6—7</w:t>
      </w:r>
    </w:p>
    <w:p w:rsidR="00EF2F3B" w:rsidRDefault="006E2295">
      <w:pPr>
        <w:pStyle w:val="Nagweklubstopka0"/>
        <w:framePr w:wrap="none" w:vAnchor="page" w:hAnchor="page" w:x="4289" w:y="1106"/>
        <w:shd w:val="clear" w:color="auto" w:fill="auto"/>
        <w:spacing w:line="220" w:lineRule="exact"/>
      </w:pPr>
      <w:r>
        <w:t>PORADNIK JĘZYKOWY</w:t>
      </w:r>
    </w:p>
    <w:p w:rsidR="00EF2F3B" w:rsidRDefault="006E2295">
      <w:pPr>
        <w:pStyle w:val="Nagweklubstopka0"/>
        <w:framePr w:wrap="none" w:vAnchor="page" w:hAnchor="page" w:x="9797" w:y="1118"/>
        <w:shd w:val="clear" w:color="auto" w:fill="auto"/>
        <w:spacing w:line="220" w:lineRule="exact"/>
      </w:pPr>
      <w:r>
        <w:t>257</w:t>
      </w:r>
    </w:p>
    <w:p w:rsidR="00EF2F3B" w:rsidRDefault="006E2295">
      <w:pPr>
        <w:pStyle w:val="Teksttreci20"/>
        <w:framePr w:w="9018" w:h="12906" w:hRule="exact" w:wrap="none" w:vAnchor="page" w:hAnchor="page" w:x="1175" w:y="1718"/>
        <w:shd w:val="clear" w:color="auto" w:fill="auto"/>
        <w:spacing w:after="65" w:line="318" w:lineRule="exact"/>
        <w:ind w:left="1644" w:firstLine="0"/>
      </w:pPr>
      <w:r>
        <w:rPr>
          <w:vertAlign w:val="superscript"/>
        </w:rPr>
        <w:t>8</w:t>
      </w:r>
      <w:r>
        <w:t xml:space="preserve"> </w:t>
      </w:r>
      <w:r>
        <w:rPr>
          <w:rStyle w:val="Teksttreci2Kursywa"/>
        </w:rPr>
        <w:t>A</w:t>
      </w:r>
      <w:r>
        <w:t xml:space="preserve"> oznacza tutaj cechę jakościową „osłabioną”, co można wyrazić</w:t>
      </w:r>
      <w:r>
        <w:br/>
        <w:t xml:space="preserve">za pomocą zwrotu porównawczego z partykułą </w:t>
      </w:r>
      <w:r>
        <w:rPr>
          <w:rStyle w:val="Teksttreci2Kursywa"/>
        </w:rPr>
        <w:t>jak... niby</w:t>
      </w:r>
      <w:r>
        <w:t>...</w:t>
      </w:r>
    </w:p>
    <w:p w:rsidR="00EF2F3B" w:rsidRDefault="006E2295">
      <w:pPr>
        <w:pStyle w:val="Teksttreci20"/>
        <w:framePr w:w="9018" w:h="12906" w:hRule="exact" w:wrap="none" w:vAnchor="page" w:hAnchor="page" w:x="1175" w:y="1718"/>
        <w:shd w:val="clear" w:color="auto" w:fill="auto"/>
        <w:spacing w:after="0" w:line="312" w:lineRule="exact"/>
        <w:ind w:firstLine="680"/>
        <w:jc w:val="left"/>
      </w:pPr>
      <w:r>
        <w:t xml:space="preserve">Przykładem złożenia porównawczego jest nazwa </w:t>
      </w:r>
      <w:r>
        <w:rPr>
          <w:rStyle w:val="Teksttreci2Kursywa"/>
        </w:rPr>
        <w:t>jeżozwierz</w:t>
      </w:r>
      <w:r>
        <w:t>, «zwierzę podobne do jeża, zwierzę jak jeż, niby jeż».</w:t>
      </w:r>
    </w:p>
    <w:p w:rsidR="00EF2F3B" w:rsidRDefault="006E2295">
      <w:pPr>
        <w:pStyle w:val="Teksttreci20"/>
        <w:framePr w:w="9018" w:h="12906" w:hRule="exact" w:wrap="none" w:vAnchor="page" w:hAnchor="page" w:x="1175" w:y="1718"/>
        <w:shd w:val="clear" w:color="auto" w:fill="auto"/>
        <w:spacing w:after="0" w:line="318" w:lineRule="exact"/>
        <w:ind w:left="800" w:firstLine="0"/>
        <w:jc w:val="left"/>
      </w:pPr>
      <w:r>
        <w:t>Z gwary świętokrzyskiej wsi Radkowice można przytoczyć następujące formacje tego typu:</w:t>
      </w:r>
    </w:p>
    <w:p w:rsidR="00EF2F3B" w:rsidRDefault="006E2295">
      <w:pPr>
        <w:pStyle w:val="Teksttreci70"/>
        <w:framePr w:w="9018" w:h="12906" w:hRule="exact" w:wrap="none" w:vAnchor="page" w:hAnchor="page" w:x="1175" w:y="1718"/>
        <w:shd w:val="clear" w:color="auto" w:fill="auto"/>
        <w:spacing w:before="0" w:after="0" w:line="318" w:lineRule="exact"/>
        <w:ind w:left="800"/>
        <w:jc w:val="both"/>
      </w:pPr>
      <w:r>
        <w:t>-ek- bratek</w:t>
      </w:r>
      <w:r>
        <w:rPr>
          <w:rStyle w:val="Teksttreci7Bezkursywy"/>
        </w:rPr>
        <w:t xml:space="preserve"> «nazwa rośliny» </w:t>
      </w:r>
      <w:r>
        <w:rPr>
          <w:lang w:val="fr-FR" w:eastAsia="fr-FR" w:bidi="fr-FR"/>
        </w:rPr>
        <w:t xml:space="preserve">(Viola </w:t>
      </w:r>
      <w:r>
        <w:t>sp.);</w:t>
      </w:r>
    </w:p>
    <w:p w:rsidR="00EF2F3B" w:rsidRDefault="006E2295">
      <w:pPr>
        <w:pStyle w:val="Teksttreci20"/>
        <w:framePr w:w="9018" w:h="12906" w:hRule="exact" w:wrap="none" w:vAnchor="page" w:hAnchor="page" w:x="1175" w:y="1718"/>
        <w:shd w:val="clear" w:color="auto" w:fill="auto"/>
        <w:spacing w:after="0" w:line="318" w:lineRule="exact"/>
        <w:ind w:left="800" w:firstLine="0"/>
        <w:jc w:val="left"/>
      </w:pPr>
      <w:r>
        <w:rPr>
          <w:rStyle w:val="Teksttreci2Kursywa"/>
        </w:rPr>
        <w:t>gnojek</w:t>
      </w:r>
      <w:r>
        <w:t xml:space="preserve"> «sztuczny nawóz» „</w:t>
      </w:r>
      <w:r>
        <w:rPr>
          <w:rStyle w:val="Teksttreci2Kursywa"/>
        </w:rPr>
        <w:t>kupiel se gnojku pod żyto”,</w:t>
      </w:r>
      <w:r>
        <w:t xml:space="preserve"> wyraźne znaczenie «niby gnój»;</w:t>
      </w:r>
    </w:p>
    <w:p w:rsidR="00EF2F3B" w:rsidRDefault="006E2295">
      <w:pPr>
        <w:pStyle w:val="Teksttreci70"/>
        <w:framePr w:w="9018" w:h="12906" w:hRule="exact" w:wrap="none" w:vAnchor="page" w:hAnchor="page" w:x="1175" w:y="1718"/>
        <w:shd w:val="clear" w:color="auto" w:fill="auto"/>
        <w:spacing w:before="0" w:after="0" w:line="318" w:lineRule="exact"/>
        <w:ind w:left="800" w:firstLine="0"/>
        <w:jc w:val="left"/>
      </w:pPr>
      <w:r>
        <w:t>golobek</w:t>
      </w:r>
      <w:r>
        <w:rPr>
          <w:rStyle w:val="Teksttreci7Bezkursywy"/>
        </w:rPr>
        <w:t xml:space="preserve"> «gołąbek» nazwa grzyba </w:t>
      </w:r>
      <w:r w:rsidRPr="006E2295">
        <w:rPr>
          <w:lang w:eastAsia="en-US" w:bidi="en-US"/>
        </w:rPr>
        <w:t xml:space="preserve">(Russula </w:t>
      </w:r>
      <w:r>
        <w:t>sp.)</w:t>
      </w:r>
      <w:r>
        <w:rPr>
          <w:rStyle w:val="Teksttreci7Bezkursywy"/>
        </w:rPr>
        <w:t xml:space="preserve"> </w:t>
      </w:r>
      <w:r>
        <w:t>„</w:t>
      </w:r>
      <w:r w:rsidRPr="006E2295">
        <w:rPr>
          <w:lang w:eastAsia="en-US" w:bidi="en-US"/>
        </w:rPr>
        <w:t xml:space="preserve">posed </w:t>
      </w:r>
      <w:r>
        <w:t>do lassa na betki i nazbierol samych golopków</w:t>
      </w:r>
      <w:r>
        <w:rPr>
          <w:rStyle w:val="Teksttreci7Bezkursywy"/>
        </w:rPr>
        <w:t xml:space="preserve">” (podobieństwo barwy); </w:t>
      </w:r>
      <w:r>
        <w:t>lelonek</w:t>
      </w:r>
      <w:r>
        <w:rPr>
          <w:rStyle w:val="Teksttreci7Bezkursywy"/>
        </w:rPr>
        <w:t xml:space="preserve"> «jelonek» nazwa owadu </w:t>
      </w:r>
      <w:r>
        <w:t>(lucanus) ,Jelonek to taki duży robok z rogami” k</w:t>
      </w:r>
      <w:r>
        <w:rPr>
          <w:vertAlign w:val="superscript"/>
        </w:rPr>
        <w:t>u</w:t>
      </w:r>
      <w:r>
        <w:t>otki</w:t>
      </w:r>
      <w:r>
        <w:rPr>
          <w:rStyle w:val="Teksttreci7Bezkursywy"/>
        </w:rPr>
        <w:t xml:space="preserve"> (tylko w 1. mn.) «bazie wierzbowe» </w:t>
      </w:r>
      <w:r>
        <w:t>„na palmowo niedziele to biero k</w:t>
      </w:r>
      <w:r>
        <w:rPr>
          <w:vertAlign w:val="superscript"/>
        </w:rPr>
        <w:t>u</w:t>
      </w:r>
      <w:r>
        <w:t>otki do palmy</w:t>
      </w:r>
      <w:r>
        <w:rPr>
          <w:rStyle w:val="Teksttreci7Bezkursywy"/>
        </w:rPr>
        <w:t>” (chyba podobieństwo do kociej skóry);</w:t>
      </w:r>
    </w:p>
    <w:p w:rsidR="00EF2F3B" w:rsidRDefault="006E2295">
      <w:pPr>
        <w:pStyle w:val="Teksttreci20"/>
        <w:framePr w:w="9018" w:h="12906" w:hRule="exact" w:wrap="none" w:vAnchor="page" w:hAnchor="page" w:x="1175" w:y="1718"/>
        <w:shd w:val="clear" w:color="auto" w:fill="auto"/>
        <w:spacing w:after="0" w:line="318" w:lineRule="exact"/>
        <w:ind w:left="800" w:firstLine="0"/>
        <w:jc w:val="left"/>
      </w:pPr>
      <w:r>
        <w:rPr>
          <w:rStyle w:val="Teksttreci2Kursywa"/>
        </w:rPr>
        <w:t>Krucek</w:t>
      </w:r>
      <w:r>
        <w:t xml:space="preserve"> «nazwa własna psa, zwykle czarnego» „</w:t>
      </w:r>
      <w:r>
        <w:rPr>
          <w:rStyle w:val="Teksttreci2Kursywa"/>
        </w:rPr>
        <w:t>Krucek guniel kury</w:t>
      </w:r>
      <w:r>
        <w:t xml:space="preserve">, </w:t>
      </w:r>
      <w:r>
        <w:rPr>
          <w:rStyle w:val="Teksttreci2Kursywa"/>
        </w:rPr>
        <w:t>bo darły “owies”</w:t>
      </w:r>
      <w:r>
        <w:t xml:space="preserve"> (skojarzenie barwy);</w:t>
      </w:r>
    </w:p>
    <w:p w:rsidR="00EF2F3B" w:rsidRDefault="006E2295">
      <w:pPr>
        <w:pStyle w:val="Teksttreci20"/>
        <w:framePr w:w="9018" w:h="12906" w:hRule="exact" w:wrap="none" w:vAnchor="page" w:hAnchor="page" w:x="1175" w:y="1718"/>
        <w:shd w:val="clear" w:color="auto" w:fill="auto"/>
        <w:spacing w:after="0" w:line="318" w:lineRule="exact"/>
        <w:ind w:left="800" w:firstLine="0"/>
        <w:jc w:val="left"/>
      </w:pPr>
      <w:r>
        <w:rPr>
          <w:rStyle w:val="Teksttreci2Kursywa"/>
        </w:rPr>
        <w:t>młynek</w:t>
      </w:r>
      <w:r>
        <w:t xml:space="preserve"> «młynek do czyszczenia zboża» (którym się nie miele, ale czyści, czyli młynkuje);</w:t>
      </w:r>
    </w:p>
    <w:p w:rsidR="00EF2F3B" w:rsidRDefault="006E2295">
      <w:pPr>
        <w:pStyle w:val="Teksttreci20"/>
        <w:framePr w:w="9018" w:h="12906" w:hRule="exact" w:wrap="none" w:vAnchor="page" w:hAnchor="page" w:x="1175" w:y="1718"/>
        <w:shd w:val="clear" w:color="auto" w:fill="auto"/>
        <w:spacing w:after="0" w:line="318" w:lineRule="exact"/>
        <w:ind w:left="800" w:firstLine="0"/>
        <w:jc w:val="left"/>
      </w:pPr>
      <w:r>
        <w:rPr>
          <w:rStyle w:val="Teksttreci2Kursywa"/>
        </w:rPr>
        <w:t>niedźwiodek</w:t>
      </w:r>
      <w:r>
        <w:t xml:space="preserve"> «niedźwiadek, turkuć podjadek», nazwa owada </w:t>
      </w:r>
      <w:r>
        <w:rPr>
          <w:rStyle w:val="Teksttreci2Kursywa"/>
        </w:rPr>
        <w:t>(Gryllotalpa) „niedźwiodki popodgryzaly jęcmień</w:t>
      </w:r>
      <w:r>
        <w:t xml:space="preserve">” (jakieś podobieństwo do niedźwiedzia, może to, że zagrzebuje się jak niedźwiedź w zimie w ziemi); </w:t>
      </w:r>
      <w:r>
        <w:rPr>
          <w:rStyle w:val="Teksttreci2Kursywa"/>
        </w:rPr>
        <w:t>świotek</w:t>
      </w:r>
      <w:r>
        <w:t xml:space="preserve"> «świątek», figura świętego (niby święty);</w:t>
      </w:r>
    </w:p>
    <w:p w:rsidR="00EF2F3B" w:rsidRDefault="006E2295">
      <w:pPr>
        <w:pStyle w:val="Teksttreci70"/>
        <w:framePr w:w="9018" w:h="12906" w:hRule="exact" w:wrap="none" w:vAnchor="page" w:hAnchor="page" w:x="1175" w:y="1718"/>
        <w:shd w:val="clear" w:color="auto" w:fill="auto"/>
        <w:spacing w:before="0" w:after="0" w:line="318" w:lineRule="exact"/>
        <w:ind w:left="800"/>
        <w:jc w:val="both"/>
      </w:pPr>
      <w:r>
        <w:t>-ka: goska</w:t>
      </w:r>
      <w:r>
        <w:rPr>
          <w:rStyle w:val="Teksttreci7Bezkursywy"/>
        </w:rPr>
        <w:t xml:space="preserve"> «nazwa grzyba» z dodatkowym określeniem </w:t>
      </w:r>
      <w:r>
        <w:t>zielona</w:t>
      </w:r>
      <w:r>
        <w:rPr>
          <w:rStyle w:val="Teksttreci7Bezkursywy"/>
        </w:rPr>
        <w:t xml:space="preserve"> lub </w:t>
      </w:r>
      <w:r>
        <w:t>żółta</w:t>
      </w:r>
      <w:r>
        <w:rPr>
          <w:rStyle w:val="Teksttreci7Bezkursywy"/>
        </w:rPr>
        <w:t xml:space="preserve"> oznacza w Radkowicach zarówno «gąski prośnianki </w:t>
      </w:r>
      <w:r>
        <w:t xml:space="preserve">(Trichotoma </w:t>
      </w:r>
      <w:r w:rsidRPr="006E2295">
        <w:rPr>
          <w:lang w:eastAsia="en-US" w:bidi="en-US"/>
        </w:rPr>
        <w:t xml:space="preserve">equestre) </w:t>
      </w:r>
      <w:r>
        <w:t>późnom jesieniom trafiajo się w piosku zielone goski”,</w:t>
      </w:r>
      <w:r>
        <w:rPr>
          <w:rStyle w:val="Teksttreci7Bezkursywy"/>
        </w:rPr>
        <w:t xml:space="preserve"> jak «kurki </w:t>
      </w:r>
      <w:r>
        <w:t>(Cantharellus cibarius Tr</w:t>
      </w:r>
      <w:r>
        <w:rPr>
          <w:lang w:val="fr-FR" w:eastAsia="fr-FR" w:bidi="fr-FR"/>
        </w:rPr>
        <w:t xml:space="preserve">.)»: </w:t>
      </w:r>
      <w:r>
        <w:t>w niechtórych miejscach rośno same zółte goski”</w:t>
      </w:r>
      <w:r>
        <w:rPr>
          <w:rStyle w:val="Teksttreci7Bezkursywy"/>
        </w:rPr>
        <w:t xml:space="preserve"> (gąski występują zwykle zbiorowo);</w:t>
      </w:r>
    </w:p>
    <w:p w:rsidR="00EF2F3B" w:rsidRDefault="006E2295">
      <w:pPr>
        <w:pStyle w:val="Teksttreci20"/>
        <w:framePr w:w="9018" w:h="12906" w:hRule="exact" w:wrap="none" w:vAnchor="page" w:hAnchor="page" w:x="1175" w:y="1718"/>
        <w:shd w:val="clear" w:color="auto" w:fill="auto"/>
        <w:spacing w:after="0" w:line="318" w:lineRule="exact"/>
        <w:ind w:left="800" w:firstLine="0"/>
        <w:jc w:val="left"/>
      </w:pPr>
      <w:r>
        <w:rPr>
          <w:rStyle w:val="Teksttreci2Kursywa"/>
        </w:rPr>
        <w:t xml:space="preserve">krówka </w:t>
      </w:r>
      <w:r>
        <w:rPr>
          <w:rStyle w:val="Teksttreci2Kursywa"/>
          <w:lang w:val="fr-FR" w:eastAsia="fr-FR" w:bidi="fr-FR"/>
        </w:rPr>
        <w:t>«</w:t>
      </w:r>
      <w:r>
        <w:rPr>
          <w:lang w:val="fr-FR" w:eastAsia="fr-FR" w:bidi="fr-FR"/>
        </w:rPr>
        <w:t xml:space="preserve"> </w:t>
      </w:r>
      <w:r>
        <w:t xml:space="preserve">nazwa grzyba </w:t>
      </w:r>
      <w:r>
        <w:rPr>
          <w:lang w:val="fr-FR" w:eastAsia="fr-FR" w:bidi="fr-FR"/>
        </w:rPr>
        <w:t xml:space="preserve">» </w:t>
      </w:r>
      <w:r>
        <w:rPr>
          <w:rStyle w:val="Teksttreci2Kursywa"/>
        </w:rPr>
        <w:t>„krówka to jest tako betka cerwonawo</w:t>
      </w:r>
      <w:r>
        <w:t xml:space="preserve">, </w:t>
      </w:r>
      <w:r>
        <w:rPr>
          <w:rStyle w:val="Teksttreci2Kursywa"/>
          <w:lang w:val="ru-RU" w:eastAsia="ru-RU" w:bidi="ru-RU"/>
        </w:rPr>
        <w:t>со</w:t>
      </w:r>
      <w:r w:rsidRPr="006E2295">
        <w:rPr>
          <w:rStyle w:val="Teksttreci2Kursywa"/>
          <w:lang w:eastAsia="ru-RU" w:bidi="ru-RU"/>
        </w:rPr>
        <w:t xml:space="preserve"> </w:t>
      </w:r>
      <w:r>
        <w:rPr>
          <w:rStyle w:val="Teksttreci2Kursywa"/>
          <w:lang w:val="ru-RU" w:eastAsia="ru-RU" w:bidi="ru-RU"/>
        </w:rPr>
        <w:t>то</w:t>
      </w:r>
      <w:r w:rsidRPr="006E2295">
        <w:rPr>
          <w:rStyle w:val="Teksttreci2Kursywa"/>
          <w:lang w:eastAsia="ru-RU" w:bidi="ru-RU"/>
        </w:rPr>
        <w:t xml:space="preserve"> </w:t>
      </w:r>
      <w:r>
        <w:rPr>
          <w:rStyle w:val="Teksttreci2Kursywa"/>
        </w:rPr>
        <w:t>w sobie białe mleko i m“ozno jo jeś na surowo</w:t>
      </w:r>
      <w:r>
        <w:t xml:space="preserve">” (elemnty porównania: barwa i płyn wyciekający po przełamaniu podobny do mleka); </w:t>
      </w:r>
      <w:r>
        <w:rPr>
          <w:rStyle w:val="Teksttreci2Kursywa"/>
          <w:lang w:val="cs-CZ" w:eastAsia="cs-CZ" w:bidi="cs-CZ"/>
        </w:rPr>
        <w:t>mamka</w:t>
      </w:r>
      <w:r>
        <w:rPr>
          <w:lang w:val="cs-CZ" w:eastAsia="cs-CZ" w:bidi="cs-CZ"/>
        </w:rPr>
        <w:t xml:space="preserve"> </w:t>
      </w:r>
      <w:r>
        <w:t xml:space="preserve">«smoczek» </w:t>
      </w:r>
      <w:r>
        <w:rPr>
          <w:rStyle w:val="Teksttreci2Kursywa"/>
        </w:rPr>
        <w:t xml:space="preserve">„trza dziecku dać </w:t>
      </w:r>
      <w:r>
        <w:rPr>
          <w:rStyle w:val="Teksttreci2Kursywa"/>
          <w:lang w:val="ru-RU" w:eastAsia="ru-RU" w:bidi="ru-RU"/>
        </w:rPr>
        <w:t>тат</w:t>
      </w:r>
      <w:r>
        <w:rPr>
          <w:rStyle w:val="Teksttreci2Kursywa"/>
        </w:rPr>
        <w:t>k</w:t>
      </w:r>
      <w:r>
        <w:rPr>
          <w:rStyle w:val="Teksttreci2Kursywa"/>
          <w:lang w:val="ru-RU" w:eastAsia="ru-RU" w:bidi="ru-RU"/>
        </w:rPr>
        <w:t>е</w:t>
      </w:r>
      <w:r>
        <w:t xml:space="preserve">, </w:t>
      </w:r>
      <w:r>
        <w:rPr>
          <w:rStyle w:val="Teksttreci2Kursywa"/>
        </w:rPr>
        <w:t>bo sie drze</w:t>
      </w:r>
      <w:r>
        <w:t xml:space="preserve">” (nazwa przeniesiona ze względu na związek funkcjonalny, to co zastępuje matkę, </w:t>
      </w:r>
      <w:r w:rsidRPr="006E2295">
        <w:rPr>
          <w:lang w:eastAsia="en-US" w:bidi="en-US"/>
        </w:rPr>
        <w:t xml:space="preserve">quasi </w:t>
      </w:r>
      <w:r>
        <w:t xml:space="preserve">matka; w ogólnopolskim znaczeniu formacji </w:t>
      </w:r>
      <w:r>
        <w:rPr>
          <w:rStyle w:val="Teksttreci2Kursywa"/>
          <w:lang w:val="cs-CZ" w:eastAsia="cs-CZ" w:bidi="cs-CZ"/>
        </w:rPr>
        <w:t>mamka</w:t>
      </w:r>
      <w:r>
        <w:rPr>
          <w:lang w:val="cs-CZ" w:eastAsia="cs-CZ" w:bidi="cs-CZ"/>
        </w:rPr>
        <w:t xml:space="preserve"> </w:t>
      </w:r>
      <w:r>
        <w:t>związek z matką oczywiście jeszcze bliższy);</w:t>
      </w:r>
    </w:p>
    <w:p w:rsidR="00EF2F3B" w:rsidRDefault="006E2295">
      <w:pPr>
        <w:pStyle w:val="Teksttreci20"/>
        <w:framePr w:w="9018" w:h="12906" w:hRule="exact" w:wrap="none" w:vAnchor="page" w:hAnchor="page" w:x="1175" w:y="1718"/>
        <w:shd w:val="clear" w:color="auto" w:fill="auto"/>
        <w:spacing w:after="0" w:line="318" w:lineRule="exact"/>
        <w:ind w:left="800" w:hanging="800"/>
        <w:jc w:val="left"/>
      </w:pPr>
      <w:r>
        <w:rPr>
          <w:rStyle w:val="Teksttreci2Kursywa"/>
        </w:rPr>
        <w:t>-ak: rzepok</w:t>
      </w:r>
      <w:r>
        <w:t xml:space="preserve"> «roślina oleista z rodz. </w:t>
      </w:r>
      <w:r w:rsidRPr="006E2295">
        <w:rPr>
          <w:rStyle w:val="Teksttreci2Kursywa"/>
          <w:lang w:eastAsia="en-US" w:bidi="en-US"/>
        </w:rPr>
        <w:t>crucifer</w:t>
      </w:r>
      <w:r>
        <w:rPr>
          <w:rStyle w:val="Teksttreci2Kursywa"/>
          <w:lang w:val="fr-FR" w:eastAsia="fr-FR" w:bidi="fr-FR"/>
        </w:rPr>
        <w:t>aceae»</w:t>
      </w:r>
      <w:r>
        <w:rPr>
          <w:lang w:val="fr-FR" w:eastAsia="fr-FR" w:bidi="fr-FR"/>
        </w:rPr>
        <w:t xml:space="preserve"> </w:t>
      </w:r>
      <w:r>
        <w:t xml:space="preserve">(a więc tej samej co rzepa) </w:t>
      </w:r>
      <w:r>
        <w:rPr>
          <w:rStyle w:val="Teksttreci2Kursywa"/>
        </w:rPr>
        <w:t xml:space="preserve">„Jak sie nom rzepok </w:t>
      </w:r>
      <w:r>
        <w:rPr>
          <w:rStyle w:val="Teksttreci2Kursywa"/>
          <w:vertAlign w:val="superscript"/>
        </w:rPr>
        <w:t>u</w:t>
      </w:r>
      <w:r>
        <w:rPr>
          <w:rStyle w:val="Teksttreci2Kursywa"/>
        </w:rPr>
        <w:t>urodzi</w:t>
      </w:r>
      <w:r>
        <w:t xml:space="preserve">, </w:t>
      </w:r>
      <w:r>
        <w:rPr>
          <w:rStyle w:val="Teksttreci2Kursywa"/>
        </w:rPr>
        <w:t>t</w:t>
      </w:r>
      <w:r>
        <w:rPr>
          <w:rStyle w:val="Teksttreci2Kursywa"/>
          <w:vertAlign w:val="superscript"/>
        </w:rPr>
        <w:t>u</w:t>
      </w:r>
      <w:r>
        <w:rPr>
          <w:rStyle w:val="Teksttreci2Kursywa"/>
        </w:rPr>
        <w:t>o będziemy mieli na cały p</w:t>
      </w:r>
      <w:r>
        <w:rPr>
          <w:rStyle w:val="Teksttreci2Kursywa"/>
          <w:vertAlign w:val="superscript"/>
        </w:rPr>
        <w:t>u</w:t>
      </w:r>
      <w:r>
        <w:rPr>
          <w:rStyle w:val="Teksttreci2Kursywa"/>
        </w:rPr>
        <w:t>ost “oleju”; angielok</w:t>
      </w:r>
      <w:r>
        <w:t xml:space="preserve"> «człowiek kędzierzawy», w Radkowicach </w:t>
      </w:r>
      <w:r>
        <w:rPr>
          <w:rStyle w:val="Teksttreci2Kursywa"/>
        </w:rPr>
        <w:t>angielą</w:t>
      </w:r>
      <w:r>
        <w:t xml:space="preserve"> nazywa się pospolicie owcę podrasowaną z wełną drobno karbowaną, a więc </w:t>
      </w:r>
      <w:r>
        <w:rPr>
          <w:rStyle w:val="Teksttreci2Kursywa"/>
        </w:rPr>
        <w:t>angielok,</w:t>
      </w:r>
      <w:r>
        <w:rPr>
          <w:rStyle w:val="Teksttreci2Kursywa"/>
          <w:vertAlign w:val="subscript"/>
        </w:rPr>
        <w:t xml:space="preserve"> </w:t>
      </w:r>
      <w:r>
        <w:t>to «ten, co jest podobny do angieli»;</w:t>
      </w:r>
    </w:p>
    <w:p w:rsidR="00EF2F3B" w:rsidRDefault="006E2295">
      <w:pPr>
        <w:pStyle w:val="Teksttreci20"/>
        <w:framePr w:w="9018" w:h="12906" w:hRule="exact" w:wrap="none" w:vAnchor="page" w:hAnchor="page" w:x="1175" w:y="1718"/>
        <w:shd w:val="clear" w:color="auto" w:fill="auto"/>
        <w:tabs>
          <w:tab w:val="left" w:pos="750"/>
        </w:tabs>
        <w:spacing w:after="0" w:line="318" w:lineRule="exact"/>
        <w:ind w:left="800" w:hanging="800"/>
      </w:pPr>
      <w:r>
        <w:rPr>
          <w:rStyle w:val="Teksttreci2Kursywa"/>
        </w:rPr>
        <w:t>•ik:</w:t>
      </w:r>
      <w:r>
        <w:rPr>
          <w:rStyle w:val="Teksttreci2Kursywa"/>
        </w:rPr>
        <w:tab/>
        <w:t>kunik polny</w:t>
      </w:r>
      <w:r>
        <w:t xml:space="preserve"> nazwa owadu </w:t>
      </w:r>
      <w:r>
        <w:rPr>
          <w:rStyle w:val="Teksttreci2Kursywa"/>
        </w:rPr>
        <w:t>(Orthoptera)</w:t>
      </w:r>
      <w:r>
        <w:t xml:space="preserve"> (Owad, który skacze jak koń); </w:t>
      </w:r>
      <w:r>
        <w:rPr>
          <w:vertAlign w:val="superscript"/>
        </w:rPr>
        <w:t>•</w:t>
      </w:r>
    </w:p>
    <w:tbl>
      <w:tblPr>
        <w:tblOverlap w:val="never"/>
        <w:tblW w:w="0" w:type="auto"/>
        <w:tblLayout w:type="fixed"/>
        <w:tblCellMar>
          <w:left w:w="10" w:type="dxa"/>
          <w:right w:w="10" w:type="dxa"/>
        </w:tblCellMar>
        <w:tblLook w:val="04A0"/>
      </w:tblPr>
      <w:tblGrid>
        <w:gridCol w:w="804"/>
        <w:gridCol w:w="762"/>
      </w:tblGrid>
      <w:tr w:rsidR="00EF2F3B">
        <w:tblPrEx>
          <w:tblCellMar>
            <w:top w:w="0" w:type="dxa"/>
            <w:bottom w:w="0" w:type="dxa"/>
          </w:tblCellMar>
        </w:tblPrEx>
        <w:trPr>
          <w:trHeight w:hRule="exact" w:val="378"/>
        </w:trPr>
        <w:tc>
          <w:tcPr>
            <w:tcW w:w="804" w:type="dxa"/>
            <w:tcBorders>
              <w:top w:val="single" w:sz="4" w:space="0" w:color="auto"/>
              <w:left w:val="single" w:sz="4" w:space="0" w:color="auto"/>
            </w:tcBorders>
            <w:shd w:val="clear" w:color="auto" w:fill="FFFFFF"/>
            <w:vAlign w:val="bottom"/>
          </w:tcPr>
          <w:p w:rsidR="00EF2F3B" w:rsidRDefault="006E2295">
            <w:pPr>
              <w:pStyle w:val="Teksttreci20"/>
              <w:framePr w:w="1566" w:h="714" w:wrap="none" w:vAnchor="page" w:hAnchor="page" w:x="1253" w:y="1792"/>
              <w:shd w:val="clear" w:color="auto" w:fill="auto"/>
              <w:spacing w:after="0" w:line="240" w:lineRule="exact"/>
              <w:ind w:left="240" w:firstLine="0"/>
              <w:jc w:val="left"/>
            </w:pPr>
            <w:r>
              <w:rPr>
                <w:rStyle w:val="Teksttreci21"/>
                <w:lang w:val="fr-FR" w:eastAsia="fr-FR" w:bidi="fr-FR"/>
              </w:rPr>
              <w:t>F</w:t>
            </w:r>
          </w:p>
        </w:tc>
        <w:tc>
          <w:tcPr>
            <w:tcW w:w="762" w:type="dxa"/>
            <w:tcBorders>
              <w:top w:val="single" w:sz="4" w:space="0" w:color="auto"/>
              <w:right w:val="single" w:sz="4" w:space="0" w:color="auto"/>
            </w:tcBorders>
            <w:shd w:val="clear" w:color="auto" w:fill="FFFFFF"/>
            <w:vAlign w:val="bottom"/>
          </w:tcPr>
          <w:p w:rsidR="00EF2F3B" w:rsidRDefault="006E2295">
            <w:pPr>
              <w:pStyle w:val="Teksttreci20"/>
              <w:framePr w:w="1566" w:h="714" w:wrap="none" w:vAnchor="page" w:hAnchor="page" w:x="1253" w:y="1792"/>
              <w:shd w:val="clear" w:color="auto" w:fill="auto"/>
              <w:spacing w:after="0" w:line="240" w:lineRule="exact"/>
              <w:ind w:left="280" w:firstLine="0"/>
              <w:jc w:val="left"/>
            </w:pPr>
            <w:r>
              <w:rPr>
                <w:rStyle w:val="Teksttreci21"/>
              </w:rPr>
              <w:t>S</w:t>
            </w:r>
          </w:p>
        </w:tc>
      </w:tr>
      <w:tr w:rsidR="00EF2F3B">
        <w:tblPrEx>
          <w:tblCellMar>
            <w:top w:w="0" w:type="dxa"/>
            <w:bottom w:w="0" w:type="dxa"/>
          </w:tblCellMar>
        </w:tblPrEx>
        <w:trPr>
          <w:trHeight w:hRule="exact" w:val="336"/>
        </w:trPr>
        <w:tc>
          <w:tcPr>
            <w:tcW w:w="804" w:type="dxa"/>
            <w:tcBorders>
              <w:left w:val="single" w:sz="4" w:space="0" w:color="auto"/>
              <w:bottom w:val="single" w:sz="4" w:space="0" w:color="auto"/>
            </w:tcBorders>
            <w:shd w:val="clear" w:color="auto" w:fill="FFFFFF"/>
          </w:tcPr>
          <w:p w:rsidR="00EF2F3B" w:rsidRDefault="006E2295">
            <w:pPr>
              <w:pStyle w:val="Teksttreci20"/>
              <w:framePr w:w="1566" w:h="714" w:wrap="none" w:vAnchor="page" w:hAnchor="page" w:x="1253" w:y="1792"/>
              <w:shd w:val="clear" w:color="auto" w:fill="auto"/>
              <w:spacing w:after="0" w:line="240" w:lineRule="exact"/>
              <w:ind w:left="240" w:firstLine="0"/>
              <w:jc w:val="left"/>
            </w:pPr>
            <w:r>
              <w:rPr>
                <w:rStyle w:val="Teksttreci21"/>
              </w:rPr>
              <w:t>T '</w:t>
            </w:r>
          </w:p>
        </w:tc>
        <w:tc>
          <w:tcPr>
            <w:tcW w:w="762" w:type="dxa"/>
            <w:tcBorders>
              <w:bottom w:val="single" w:sz="4" w:space="0" w:color="auto"/>
              <w:right w:val="single" w:sz="4" w:space="0" w:color="auto"/>
            </w:tcBorders>
            <w:shd w:val="clear" w:color="auto" w:fill="FFFFFF"/>
          </w:tcPr>
          <w:p w:rsidR="00EF2F3B" w:rsidRDefault="006E2295">
            <w:pPr>
              <w:pStyle w:val="Teksttreci20"/>
              <w:framePr w:w="1566" w:h="714" w:wrap="none" w:vAnchor="page" w:hAnchor="page" w:x="1253" w:y="1792"/>
              <w:shd w:val="clear" w:color="auto" w:fill="auto"/>
              <w:spacing w:after="0" w:line="240" w:lineRule="exact"/>
              <w:ind w:firstLine="0"/>
              <w:jc w:val="left"/>
            </w:pPr>
            <w:r>
              <w:rPr>
                <w:rStyle w:val="Teksttreci21"/>
              </w:rPr>
              <w:t>C + A</w:t>
            </w:r>
          </w:p>
        </w:tc>
      </w:tr>
    </w:tbl>
    <w:p w:rsidR="00EF2F3B" w:rsidRDefault="006E2295">
      <w:pPr>
        <w:pStyle w:val="Stopka20"/>
        <w:framePr w:wrap="none" w:vAnchor="page" w:hAnchor="page" w:x="1775" w:y="14852"/>
        <w:shd w:val="clear" w:color="auto" w:fill="auto"/>
        <w:spacing w:line="220" w:lineRule="exact"/>
        <w:ind w:left="620"/>
      </w:pPr>
      <w:r>
        <w:t>• W. Doroszewski, Kategorie słowotwórcze s. 21.</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373" w:y="1342"/>
        <w:shd w:val="clear" w:color="auto" w:fill="auto"/>
        <w:spacing w:line="220" w:lineRule="exact"/>
      </w:pPr>
      <w:r w:rsidRPr="006E2295">
        <w:rPr>
          <w:lang w:eastAsia="ru-RU" w:bidi="ru-RU"/>
        </w:rPr>
        <w:lastRenderedPageBreak/>
        <w:t>25</w:t>
      </w:r>
      <w:r>
        <w:rPr>
          <w:lang w:val="ru-RU" w:eastAsia="ru-RU" w:bidi="ru-RU"/>
        </w:rPr>
        <w:t>В</w:t>
      </w:r>
    </w:p>
    <w:p w:rsidR="00EF2F3B" w:rsidRDefault="006E2295">
      <w:pPr>
        <w:pStyle w:val="Nagweklubstopka0"/>
        <w:framePr w:wrap="none" w:vAnchor="page" w:hAnchor="page" w:x="4163" w:y="1324"/>
        <w:shd w:val="clear" w:color="auto" w:fill="auto"/>
        <w:spacing w:line="220" w:lineRule="exact"/>
      </w:pPr>
      <w:r>
        <w:t>PORADNIK JĘZYKOWY</w:t>
      </w:r>
    </w:p>
    <w:p w:rsidR="00EF2F3B" w:rsidRDefault="006E2295">
      <w:pPr>
        <w:pStyle w:val="Nagweklubstopka0"/>
        <w:framePr w:wrap="none" w:vAnchor="page" w:hAnchor="page" w:x="8837" w:y="1312"/>
        <w:shd w:val="clear" w:color="auto" w:fill="auto"/>
        <w:spacing w:line="220" w:lineRule="exact"/>
      </w:pPr>
      <w:r>
        <w:t>1959 z. 6—7</w:t>
      </w:r>
    </w:p>
    <w:p w:rsidR="00EF2F3B" w:rsidRDefault="006E2295">
      <w:pPr>
        <w:pStyle w:val="Teksttreci20"/>
        <w:framePr w:w="8778" w:h="12918" w:hRule="exact" w:wrap="none" w:vAnchor="page" w:hAnchor="page" w:x="1295" w:y="1921"/>
        <w:shd w:val="clear" w:color="auto" w:fill="auto"/>
        <w:spacing w:after="0" w:line="306" w:lineRule="exact"/>
        <w:ind w:left="840" w:hanging="840"/>
      </w:pPr>
      <w:r>
        <w:rPr>
          <w:rStyle w:val="Teksttreci211ptKursywa"/>
          <w:lang w:val="cs-CZ" w:eastAsia="cs-CZ" w:bidi="cs-CZ"/>
        </w:rPr>
        <w:t xml:space="preserve">•nik: </w:t>
      </w:r>
      <w:r>
        <w:rPr>
          <w:rStyle w:val="Teksttreci211ptKursywa"/>
        </w:rPr>
        <w:t>k</w:t>
      </w:r>
      <w:r>
        <w:rPr>
          <w:rStyle w:val="Teksttreci211ptKursywa"/>
          <w:vertAlign w:val="superscript"/>
        </w:rPr>
        <w:t>u</w:t>
      </w:r>
      <w:r>
        <w:rPr>
          <w:rStyle w:val="Teksttreci211ptKursywa"/>
        </w:rPr>
        <w:t>opytnik</w:t>
      </w:r>
      <w:r>
        <w:rPr>
          <w:rStyle w:val="Teksttreci211pt"/>
        </w:rPr>
        <w:t xml:space="preserve"> </w:t>
      </w:r>
      <w:r>
        <w:t xml:space="preserve">nazwa rośliny </w:t>
      </w:r>
      <w:r>
        <w:rPr>
          <w:rStyle w:val="Teksttreci211ptKursywa"/>
        </w:rPr>
        <w:t>(Asarum europaeum)</w:t>
      </w:r>
      <w:r>
        <w:rPr>
          <w:rStyle w:val="Teksttreci211pt"/>
        </w:rPr>
        <w:t xml:space="preserve"> </w:t>
      </w:r>
      <w:r>
        <w:t>z liśćmi podobnymi do odciśniętego śladu kopyta);</w:t>
      </w:r>
    </w:p>
    <w:p w:rsidR="00EF2F3B" w:rsidRDefault="006E2295">
      <w:pPr>
        <w:pStyle w:val="Teksttreci20"/>
        <w:framePr w:w="8778" w:h="12918" w:hRule="exact" w:wrap="none" w:vAnchor="page" w:hAnchor="page" w:x="1295" w:y="1921"/>
        <w:shd w:val="clear" w:color="auto" w:fill="auto"/>
        <w:spacing w:after="0" w:line="306" w:lineRule="exact"/>
        <w:ind w:left="840" w:hanging="840"/>
      </w:pPr>
      <w:r>
        <w:rPr>
          <w:rStyle w:val="Teksttreci211pt"/>
        </w:rPr>
        <w:t>-</w:t>
      </w:r>
      <w:r>
        <w:rPr>
          <w:rStyle w:val="Teksttreci211ptKursywa"/>
        </w:rPr>
        <w:t>Ica: k</w:t>
      </w:r>
      <w:r>
        <w:rPr>
          <w:rStyle w:val="Teksttreci211ptKursywa"/>
          <w:vertAlign w:val="superscript"/>
        </w:rPr>
        <w:t>u</w:t>
      </w:r>
      <w:r>
        <w:rPr>
          <w:rStyle w:val="Teksttreci211ptKursywa"/>
        </w:rPr>
        <w:t>obelica</w:t>
      </w:r>
      <w:r>
        <w:rPr>
          <w:rStyle w:val="Teksttreci211pt"/>
        </w:rPr>
        <w:t xml:space="preserve"> </w:t>
      </w:r>
      <w:r>
        <w:t>«kobyłka „rodzaj ławki z urządzeniem do przytrzymywania klepek i gontów» „</w:t>
      </w:r>
      <w:r>
        <w:rPr>
          <w:rStyle w:val="Teksttreci211ptKursywa"/>
        </w:rPr>
        <w:t>bebnorz strugol klepki na k</w:t>
      </w:r>
      <w:r>
        <w:rPr>
          <w:rStyle w:val="Teksttreci211ptKursywa"/>
          <w:vertAlign w:val="superscript"/>
        </w:rPr>
        <w:t>u</w:t>
      </w:r>
      <w:r>
        <w:rPr>
          <w:rStyle w:val="Teksttreci211ptKursywa"/>
        </w:rPr>
        <w:t>obelicy</w:t>
      </w:r>
      <w:r>
        <w:t>” (w czasie pracy na kobylicy siedzi się jak na koniu);</w:t>
      </w:r>
    </w:p>
    <w:p w:rsidR="00EF2F3B" w:rsidRDefault="006E2295">
      <w:pPr>
        <w:pStyle w:val="Teksttreci50"/>
        <w:framePr w:w="8778" w:h="12918" w:hRule="exact" w:wrap="none" w:vAnchor="page" w:hAnchor="page" w:x="1295" w:y="1921"/>
        <w:shd w:val="clear" w:color="auto" w:fill="auto"/>
        <w:spacing w:before="0" w:line="306" w:lineRule="exact"/>
        <w:ind w:left="840" w:firstLine="0"/>
        <w:jc w:val="both"/>
      </w:pPr>
      <w:r>
        <w:t>m</w:t>
      </w:r>
      <w:r>
        <w:rPr>
          <w:vertAlign w:val="superscript"/>
        </w:rPr>
        <w:t>u</w:t>
      </w:r>
      <w:r>
        <w:t>otelica</w:t>
      </w:r>
      <w:r>
        <w:rPr>
          <w:rStyle w:val="Teksttreci5Bezkursywy"/>
        </w:rPr>
        <w:t xml:space="preserve"> </w:t>
      </w:r>
      <w:r>
        <w:rPr>
          <w:rStyle w:val="Teksttreci512ptBezkursywy"/>
        </w:rPr>
        <w:t>1) «ćma» „</w:t>
      </w:r>
      <w:r>
        <w:t>jak sie zmierzchnie to lotajo m</w:t>
      </w:r>
      <w:r>
        <w:rPr>
          <w:vertAlign w:val="superscript"/>
        </w:rPr>
        <w:t>u</w:t>
      </w:r>
      <w:r>
        <w:t>otelice”</w:t>
      </w:r>
      <w:r>
        <w:rPr>
          <w:rStyle w:val="Teksttreci5Bezkursywy"/>
        </w:rPr>
        <w:t xml:space="preserve"> </w:t>
      </w:r>
      <w:r>
        <w:rPr>
          <w:rStyle w:val="Teksttreci512ptBezkursywy"/>
        </w:rPr>
        <w:t>2) «pasożyt, który powoduje ciężką chorobę owiec» „</w:t>
      </w:r>
      <w:r>
        <w:rPr>
          <w:vertAlign w:val="superscript"/>
        </w:rPr>
        <w:t>u</w:t>
      </w:r>
      <w:r>
        <w:t xml:space="preserve">owca </w:t>
      </w:r>
      <w:r>
        <w:rPr>
          <w:lang w:val="cs-CZ" w:eastAsia="cs-CZ" w:bidi="cs-CZ"/>
        </w:rPr>
        <w:t xml:space="preserve">zdechla </w:t>
      </w:r>
      <w:r>
        <w:t>na m</w:t>
      </w:r>
      <w:r>
        <w:rPr>
          <w:vertAlign w:val="superscript"/>
        </w:rPr>
        <w:t>u</w:t>
      </w:r>
      <w:r>
        <w:t>otelice</w:t>
      </w:r>
      <w:r>
        <w:rPr>
          <w:rStyle w:val="Teksttreci5Bezkursywy"/>
        </w:rPr>
        <w:t>”;</w:t>
      </w:r>
    </w:p>
    <w:p w:rsidR="00EF2F3B" w:rsidRDefault="006E2295">
      <w:pPr>
        <w:pStyle w:val="Teksttreci20"/>
        <w:framePr w:w="8778" w:h="12918" w:hRule="exact" w:wrap="none" w:vAnchor="page" w:hAnchor="page" w:x="1295" w:y="1921"/>
        <w:shd w:val="clear" w:color="auto" w:fill="auto"/>
        <w:spacing w:after="0" w:line="306" w:lineRule="exact"/>
        <w:ind w:left="840" w:hanging="840"/>
        <w:jc w:val="left"/>
      </w:pPr>
      <w:r>
        <w:rPr>
          <w:rStyle w:val="Teksttreci211ptKursywa"/>
        </w:rPr>
        <w:t xml:space="preserve">-icha: </w:t>
      </w:r>
      <w:r>
        <w:rPr>
          <w:rStyle w:val="Teksttreci211ptKursywa"/>
          <w:vertAlign w:val="superscript"/>
        </w:rPr>
        <w:t>u</w:t>
      </w:r>
      <w:r>
        <w:rPr>
          <w:rStyle w:val="Teksttreci211ptKursywa"/>
        </w:rPr>
        <w:t>ognicha</w:t>
      </w:r>
      <w:r>
        <w:rPr>
          <w:rStyle w:val="Teksttreci211pt"/>
        </w:rPr>
        <w:t xml:space="preserve"> </w:t>
      </w:r>
      <w:r>
        <w:t xml:space="preserve">«pospolity chwast rosnący ma polu» z rodziny </w:t>
      </w:r>
      <w:r>
        <w:rPr>
          <w:rStyle w:val="Teksttreci211ptKursywa"/>
        </w:rPr>
        <w:t>cruciferaceae</w:t>
      </w:r>
      <w:r>
        <w:rPr>
          <w:rStyle w:val="Teksttreci211pt"/>
        </w:rPr>
        <w:t xml:space="preserve"> </w:t>
      </w:r>
      <w:r>
        <w:t>żółto kwitnie, może od skojarzenia koloru kwiatów z ogniem; s</w:t>
      </w:r>
      <w:r>
        <w:rPr>
          <w:rStyle w:val="Teksttreci211ptKursywa"/>
        </w:rPr>
        <w:t>molicha</w:t>
      </w:r>
      <w:r>
        <w:rPr>
          <w:rStyle w:val="Teksttreci211pt"/>
        </w:rPr>
        <w:t xml:space="preserve"> </w:t>
      </w:r>
      <w:r>
        <w:t xml:space="preserve">«nazwa własna krowy, zwłaszcza czarnej», a więc takiej jak smoła (p. </w:t>
      </w:r>
      <w:r>
        <w:rPr>
          <w:rStyle w:val="Teksttreci211ptKursywa"/>
        </w:rPr>
        <w:t>smoluch</w:t>
      </w:r>
      <w:r>
        <w:rPr>
          <w:rStyle w:val="Teksttreci211pt"/>
        </w:rPr>
        <w:t xml:space="preserve"> </w:t>
      </w:r>
      <w:r>
        <w:t>«człowiek z czarnymi włosami»);</w:t>
      </w:r>
    </w:p>
    <w:p w:rsidR="00EF2F3B" w:rsidRDefault="006E2295">
      <w:pPr>
        <w:pStyle w:val="Teksttreci20"/>
        <w:framePr w:w="8778" w:h="12918" w:hRule="exact" w:wrap="none" w:vAnchor="page" w:hAnchor="page" w:x="1295" w:y="1921"/>
        <w:shd w:val="clear" w:color="auto" w:fill="auto"/>
        <w:spacing w:after="0" w:line="306" w:lineRule="exact"/>
        <w:ind w:left="840" w:hanging="840"/>
      </w:pPr>
      <w:r>
        <w:rPr>
          <w:rStyle w:val="Teksttreci211ptKursywa"/>
        </w:rPr>
        <w:t>•ocha: macocha</w:t>
      </w:r>
      <w:r>
        <w:rPr>
          <w:rStyle w:val="Teksttreci211pt"/>
        </w:rPr>
        <w:t xml:space="preserve"> </w:t>
      </w:r>
      <w:r>
        <w:t xml:space="preserve">znaczenie ogólnopolskie «niby matka», </w:t>
      </w:r>
      <w:r>
        <w:rPr>
          <w:rStyle w:val="Teksttreci211ptKursywa"/>
        </w:rPr>
        <w:t>tarnochy</w:t>
      </w:r>
      <w:r>
        <w:rPr>
          <w:rStyle w:val="Teksttreci211pt"/>
        </w:rPr>
        <w:t xml:space="preserve"> </w:t>
      </w:r>
      <w:r>
        <w:t xml:space="preserve">«gatunek śliwek» </w:t>
      </w:r>
      <w:r>
        <w:rPr>
          <w:rStyle w:val="Teksttreci211ptKursywa"/>
        </w:rPr>
        <w:t>„ale sie tarnochy zrodziely u nos</w:t>
      </w:r>
      <w:r>
        <w:t>” (skojarzenie z tarniną);</w:t>
      </w:r>
    </w:p>
    <w:p w:rsidR="00EF2F3B" w:rsidRDefault="006E2295">
      <w:pPr>
        <w:pStyle w:val="Teksttreci20"/>
        <w:framePr w:w="8778" w:h="12918" w:hRule="exact" w:wrap="none" w:vAnchor="page" w:hAnchor="page" w:x="1295" w:y="1921"/>
        <w:shd w:val="clear" w:color="auto" w:fill="auto"/>
        <w:spacing w:after="0" w:line="306" w:lineRule="exact"/>
        <w:ind w:left="840" w:hanging="840"/>
      </w:pPr>
      <w:r>
        <w:rPr>
          <w:rStyle w:val="Teksttreci211ptKursywa"/>
        </w:rPr>
        <w:t xml:space="preserve">-im : </w:t>
      </w:r>
      <w:r>
        <w:rPr>
          <w:rStyle w:val="Teksttreci211ptKursywa"/>
          <w:vertAlign w:val="superscript"/>
        </w:rPr>
        <w:t>u</w:t>
      </w:r>
      <w:r>
        <w:rPr>
          <w:rStyle w:val="Teksttreci211ptKursywa"/>
        </w:rPr>
        <w:t>ojcym</w:t>
      </w:r>
      <w:r>
        <w:rPr>
          <w:rStyle w:val="Teksttreci211pt"/>
        </w:rPr>
        <w:t xml:space="preserve"> </w:t>
      </w:r>
      <w:r>
        <w:t>zn. ogólnopolskie «niby ojciec»;</w:t>
      </w:r>
    </w:p>
    <w:p w:rsidR="00EF2F3B" w:rsidRDefault="006E2295">
      <w:pPr>
        <w:pStyle w:val="Teksttreci20"/>
        <w:framePr w:w="8778" w:h="12918" w:hRule="exact" w:wrap="none" w:vAnchor="page" w:hAnchor="page" w:x="1295" w:y="1921"/>
        <w:shd w:val="clear" w:color="auto" w:fill="auto"/>
        <w:spacing w:after="180" w:line="306" w:lineRule="exact"/>
        <w:ind w:left="840" w:hanging="840"/>
      </w:pPr>
      <w:r>
        <w:t>-</w:t>
      </w:r>
      <w:r>
        <w:rPr>
          <w:rStyle w:val="Teksttreci211ptKursywa"/>
        </w:rPr>
        <w:t>arz</w:t>
      </w:r>
      <w:r>
        <w:rPr>
          <w:rStyle w:val="Teksttreci2Kursywa"/>
        </w:rPr>
        <w:t xml:space="preserve">: </w:t>
      </w:r>
      <w:r>
        <w:rPr>
          <w:rStyle w:val="Teksttreci211ptKursywa"/>
        </w:rPr>
        <w:t>świniorz</w:t>
      </w:r>
      <w:r>
        <w:rPr>
          <w:rStyle w:val="Teksttreci211pt"/>
        </w:rPr>
        <w:t xml:space="preserve"> </w:t>
      </w:r>
      <w:r>
        <w:t>«człowiek bez honoru» (ten który postępuje jak Świnia);</w:t>
      </w:r>
    </w:p>
    <w:p w:rsidR="00EF2F3B" w:rsidRDefault="006E2295">
      <w:pPr>
        <w:pStyle w:val="Teksttreci20"/>
        <w:framePr w:w="8778" w:h="12918" w:hRule="exact" w:wrap="none" w:vAnchor="page" w:hAnchor="page" w:x="1295" w:y="1921"/>
        <w:shd w:val="clear" w:color="auto" w:fill="auto"/>
        <w:spacing w:after="0" w:line="306" w:lineRule="exact"/>
        <w:ind w:firstLine="680"/>
      </w:pPr>
      <w:r>
        <w:t xml:space="preserve">Niektóre z wymienionych tu formacji </w:t>
      </w:r>
      <w:r>
        <w:rPr>
          <w:rStyle w:val="Teksttreci211ptKursywa"/>
        </w:rPr>
        <w:t>(kotki, gąski</w:t>
      </w:r>
      <w:r>
        <w:rPr>
          <w:rStyle w:val="Teksttreci211pt"/>
        </w:rPr>
        <w:t xml:space="preserve">, </w:t>
      </w:r>
      <w:r>
        <w:rPr>
          <w:rStyle w:val="Teksttreci211ptKursywa"/>
        </w:rPr>
        <w:t>gołąbki)</w:t>
      </w:r>
      <w:r>
        <w:rPr>
          <w:rStyle w:val="Teksttreci211pt"/>
        </w:rPr>
        <w:t xml:space="preserve"> </w:t>
      </w:r>
      <w:r>
        <w:t xml:space="preserve">można rozumieć jako formy demintywne użyte przenośnie; czy mamy do czynienia z homonimem słowotwórczym, czy ze zmianą semantyczną, kategorycznie rozstrzygnąć niepodobna. Podłożem przejścia z jednej klasy znaczeniowej do drugiej byłoby tu także skojarzenie przez podobieństwo, tak jak w przykładach niewątpliwych użyć przenośnych także z Radkowic: </w:t>
      </w:r>
      <w:r>
        <w:rPr>
          <w:rStyle w:val="Teksttreci211ptKursywa"/>
        </w:rPr>
        <w:t>jendyka</w:t>
      </w:r>
      <w:r>
        <w:rPr>
          <w:rStyle w:val="Teksttreci211pt"/>
        </w:rPr>
        <w:t xml:space="preserve"> </w:t>
      </w:r>
      <w:r>
        <w:t xml:space="preserve">«grzyb szarawy nakrapiany na wysokiej nodze», </w:t>
      </w:r>
      <w:r>
        <w:rPr>
          <w:rStyle w:val="Teksttreci211ptKursywa"/>
        </w:rPr>
        <w:t>machennik</w:t>
      </w:r>
      <w:r>
        <w:rPr>
          <w:rStyle w:val="Teksttreci211pt"/>
        </w:rPr>
        <w:t xml:space="preserve"> </w:t>
      </w:r>
      <w:r>
        <w:t>«człowiek wszechstronnie uzdolniony „majster klepka” (jakby mechanik)».</w:t>
      </w:r>
    </w:p>
    <w:p w:rsidR="00EF2F3B" w:rsidRDefault="006E2295">
      <w:pPr>
        <w:pStyle w:val="Teksttreci20"/>
        <w:framePr w:w="8778" w:h="12918" w:hRule="exact" w:wrap="none" w:vAnchor="page" w:hAnchor="page" w:x="1295" w:y="1921"/>
        <w:shd w:val="clear" w:color="auto" w:fill="auto"/>
        <w:spacing w:after="0" w:line="306" w:lineRule="exact"/>
        <w:ind w:firstLine="680"/>
      </w:pPr>
      <w:r>
        <w:t>W czasie dialektologicznych badań ogólnopolskich prowadzonych przez I Pracownię Dialektologiczną Zakładu Językoznawstwa PAN w Warszawie w latach 1954— 1959 zapisano następujące formacje porównawcze;:</w:t>
      </w:r>
    </w:p>
    <w:p w:rsidR="00EF2F3B" w:rsidRDefault="006E2295">
      <w:pPr>
        <w:pStyle w:val="Teksttreci20"/>
        <w:framePr w:w="8778" w:h="12918" w:hRule="exact" w:wrap="none" w:vAnchor="page" w:hAnchor="page" w:x="1295" w:y="1921"/>
        <w:shd w:val="clear" w:color="auto" w:fill="auto"/>
        <w:spacing w:after="0" w:line="306" w:lineRule="exact"/>
        <w:ind w:left="680" w:hanging="680"/>
        <w:jc w:val="left"/>
      </w:pPr>
      <w:r>
        <w:rPr>
          <w:rStyle w:val="Teksttreci211ptKursywa"/>
        </w:rPr>
        <w:t>-uch: świntuch</w:t>
      </w:r>
      <w:r>
        <w:rPr>
          <w:rStyle w:val="Teksttreci211pt"/>
        </w:rPr>
        <w:t xml:space="preserve"> </w:t>
      </w:r>
      <w:r>
        <w:t>1) «brudas» (94 Wkp), 2) «pijak» (164 Pom. Wsch.) interpretację znaczeniową p. świniarz;</w:t>
      </w:r>
    </w:p>
    <w:p w:rsidR="00EF2F3B" w:rsidRDefault="006E2295">
      <w:pPr>
        <w:pStyle w:val="Teksttreci20"/>
        <w:framePr w:w="8778" w:h="12918" w:hRule="exact" w:wrap="none" w:vAnchor="page" w:hAnchor="page" w:x="1295" w:y="1921"/>
        <w:shd w:val="clear" w:color="auto" w:fill="auto"/>
        <w:spacing w:after="0" w:line="306" w:lineRule="exact"/>
        <w:ind w:left="680" w:firstLine="0"/>
      </w:pPr>
      <w:r>
        <w:rPr>
          <w:rStyle w:val="Teksttreci211ptKursywa"/>
        </w:rPr>
        <w:t>smoluch</w:t>
      </w:r>
      <w:r>
        <w:rPr>
          <w:rStyle w:val="Teksttreci211pt"/>
        </w:rPr>
        <w:t xml:space="preserve"> </w:t>
      </w:r>
      <w:r>
        <w:t xml:space="preserve">«brudas» (występuje dość często zwłaszcza na wschodzie, może od czasownika </w:t>
      </w:r>
      <w:r>
        <w:rPr>
          <w:rStyle w:val="Teksttreci211ptKursywa"/>
        </w:rPr>
        <w:t>smolić?)</w:t>
      </w:r>
      <w:r>
        <w:rPr>
          <w:rStyle w:val="Teksttreci211pt"/>
        </w:rPr>
        <w:t xml:space="preserve"> ;</w:t>
      </w:r>
    </w:p>
    <w:p w:rsidR="00EF2F3B" w:rsidRDefault="006E2295">
      <w:pPr>
        <w:pStyle w:val="Teksttreci20"/>
        <w:framePr w:w="8778" w:h="12918" w:hRule="exact" w:wrap="none" w:vAnchor="page" w:hAnchor="page" w:x="1295" w:y="1921"/>
        <w:shd w:val="clear" w:color="auto" w:fill="auto"/>
        <w:spacing w:after="0" w:line="306" w:lineRule="exact"/>
        <w:ind w:left="680" w:hanging="680"/>
        <w:jc w:val="left"/>
      </w:pPr>
      <w:r>
        <w:rPr>
          <w:rStyle w:val="Teksttreci211ptKursywa"/>
        </w:rPr>
        <w:t>-arz: smolarz</w:t>
      </w:r>
      <w:r>
        <w:rPr>
          <w:rStyle w:val="Teksttreci211pt"/>
        </w:rPr>
        <w:t xml:space="preserve"> </w:t>
      </w:r>
      <w:r>
        <w:t xml:space="preserve">w tym samym znaczeniu i z tym samym zastrzeżeniem co </w:t>
      </w:r>
      <w:r>
        <w:rPr>
          <w:rStyle w:val="Teksttreci211ptKursywa"/>
        </w:rPr>
        <w:t xml:space="preserve">smoluch </w:t>
      </w:r>
      <w:r>
        <w:t>(42 SI.);</w:t>
      </w:r>
    </w:p>
    <w:p w:rsidR="00EF2F3B" w:rsidRDefault="006E2295">
      <w:pPr>
        <w:pStyle w:val="Teksttreci20"/>
        <w:framePr w:w="8778" w:h="12918" w:hRule="exact" w:wrap="none" w:vAnchor="page" w:hAnchor="page" w:x="1295" w:y="1921"/>
        <w:shd w:val="clear" w:color="auto" w:fill="auto"/>
        <w:spacing w:after="0" w:line="306" w:lineRule="exact"/>
        <w:ind w:left="840" w:hanging="840"/>
      </w:pPr>
      <w:r>
        <w:rPr>
          <w:rStyle w:val="Teksttreci211ptKursywa"/>
        </w:rPr>
        <w:t>-ka: rączki</w:t>
      </w:r>
      <w:r>
        <w:rPr>
          <w:rStyle w:val="Teksttreci211pt"/>
        </w:rPr>
        <w:t xml:space="preserve"> </w:t>
      </w:r>
      <w:r>
        <w:t>«luśnie» (niby ręce), (36 Z. Z. przesiedl, z pow. Gorlice);</w:t>
      </w:r>
    </w:p>
    <w:p w:rsidR="00EF2F3B" w:rsidRDefault="006E2295">
      <w:pPr>
        <w:pStyle w:val="Teksttreci20"/>
        <w:framePr w:w="8778" w:h="12918" w:hRule="exact" w:wrap="none" w:vAnchor="page" w:hAnchor="page" w:x="1295" w:y="1921"/>
        <w:shd w:val="clear" w:color="auto" w:fill="auto"/>
        <w:spacing w:after="0" w:line="306" w:lineRule="exact"/>
        <w:ind w:firstLine="680"/>
      </w:pPr>
      <w:r>
        <w:rPr>
          <w:rStyle w:val="Teksttreci211ptKursywa"/>
        </w:rPr>
        <w:t>kasztanka</w:t>
      </w:r>
      <w:r>
        <w:rPr>
          <w:rStyle w:val="Teksttreci211pt"/>
        </w:rPr>
        <w:t xml:space="preserve"> </w:t>
      </w:r>
      <w:r>
        <w:t>«rudy» (jak kasztan) (330 Pogr. pódl. chełm.);</w:t>
      </w:r>
    </w:p>
    <w:p w:rsidR="00EF2F3B" w:rsidRDefault="006E2295">
      <w:pPr>
        <w:pStyle w:val="Teksttreci20"/>
        <w:framePr w:w="8778" w:h="12918" w:hRule="exact" w:wrap="none" w:vAnchor="page" w:hAnchor="page" w:x="1295" w:y="1921"/>
        <w:shd w:val="clear" w:color="auto" w:fill="auto"/>
        <w:spacing w:after="0" w:line="306" w:lineRule="exact"/>
        <w:ind w:left="840" w:hanging="840"/>
      </w:pPr>
      <w:r>
        <w:rPr>
          <w:rStyle w:val="Teksttreci211ptKursywa"/>
        </w:rPr>
        <w:t>-ek: panek</w:t>
      </w:r>
      <w:r>
        <w:rPr>
          <w:rStyle w:val="Teksttreci211pt"/>
        </w:rPr>
        <w:t xml:space="preserve"> </w:t>
      </w:r>
      <w:r>
        <w:t>«przesadnie czysty» (jak pan) (234, 261 Młp) ;</w:t>
      </w:r>
    </w:p>
    <w:p w:rsidR="00EF2F3B" w:rsidRDefault="006E2295">
      <w:pPr>
        <w:pStyle w:val="Teksttreci20"/>
        <w:framePr w:w="8778" w:h="12918" w:hRule="exact" w:wrap="none" w:vAnchor="page" w:hAnchor="page" w:x="1295" w:y="1921"/>
        <w:shd w:val="clear" w:color="auto" w:fill="auto"/>
        <w:spacing w:after="180" w:line="306" w:lineRule="exact"/>
        <w:ind w:left="840" w:hanging="840"/>
      </w:pPr>
      <w:r>
        <w:rPr>
          <w:rStyle w:val="Teksttreci211ptKursywa"/>
        </w:rPr>
        <w:t>-uś: laluś</w:t>
      </w:r>
      <w:r>
        <w:rPr>
          <w:rStyle w:val="Teksttreci211pt"/>
        </w:rPr>
        <w:t xml:space="preserve"> </w:t>
      </w:r>
      <w:r>
        <w:t xml:space="preserve">w tym samym znaczeniu (jak lala) (118a </w:t>
      </w:r>
      <w:r>
        <w:rPr>
          <w:lang w:val="fr-FR" w:eastAsia="fr-FR" w:bidi="fr-FR"/>
        </w:rPr>
        <w:t>Sien).</w:t>
      </w:r>
    </w:p>
    <w:p w:rsidR="00EF2F3B" w:rsidRDefault="006E2295">
      <w:pPr>
        <w:pStyle w:val="Teksttreci20"/>
        <w:framePr w:w="8778" w:h="12918" w:hRule="exact" w:wrap="none" w:vAnchor="page" w:hAnchor="page" w:x="1295" w:y="1921"/>
        <w:shd w:val="clear" w:color="auto" w:fill="auto"/>
        <w:spacing w:after="0" w:line="306" w:lineRule="exact"/>
        <w:ind w:firstLine="680"/>
      </w:pPr>
      <w:r>
        <w:t>Przenośne używanie wyrazów będących drugim członem porównania jako określeń nosicieli cech należy raczej do zagadnień semantyki, jest jednak interesujące także ze słowotwórczego punktu widzenia jako podłoże powstawania formacji porównawczych, ponieważ, jak wspomniałam wyżej, wskazuje na szlaki skojarzeniowe łączące ze sobą obydwa elementy porównania na podstawie, mniej</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56" w:y="1184"/>
        <w:shd w:val="clear" w:color="auto" w:fill="auto"/>
        <w:spacing w:line="220" w:lineRule="exact"/>
      </w:pPr>
      <w:r>
        <w:lastRenderedPageBreak/>
        <w:t>1959 z. 6—7</w:t>
      </w:r>
    </w:p>
    <w:p w:rsidR="00EF2F3B" w:rsidRDefault="006E2295">
      <w:pPr>
        <w:pStyle w:val="Nagweklubstopka0"/>
        <w:framePr w:wrap="none" w:vAnchor="page" w:hAnchor="page" w:x="4274" w:y="1178"/>
        <w:shd w:val="clear" w:color="auto" w:fill="auto"/>
        <w:spacing w:line="220" w:lineRule="exact"/>
      </w:pPr>
      <w:r>
        <w:t>PORADNIK JĘZYKOWY</w:t>
      </w:r>
    </w:p>
    <w:p w:rsidR="00EF2F3B" w:rsidRDefault="006E2295">
      <w:pPr>
        <w:pStyle w:val="Nagweklubstopka0"/>
        <w:framePr w:wrap="none" w:vAnchor="page" w:hAnchor="page" w:x="9770" w:y="1184"/>
        <w:shd w:val="clear" w:color="auto" w:fill="auto"/>
        <w:spacing w:line="220" w:lineRule="exact"/>
      </w:pPr>
      <w:r>
        <w:t>259</w:t>
      </w:r>
    </w:p>
    <w:p w:rsidR="00EF2F3B" w:rsidRDefault="006E2295">
      <w:pPr>
        <w:pStyle w:val="Teksttreci20"/>
        <w:framePr w:w="8928" w:h="13338" w:hRule="exact" w:wrap="none" w:vAnchor="page" w:hAnchor="page" w:x="1220" w:y="1794"/>
        <w:shd w:val="clear" w:color="auto" w:fill="auto"/>
        <w:spacing w:after="0" w:line="312" w:lineRule="exact"/>
        <w:ind w:firstLine="0"/>
      </w:pPr>
      <w:r>
        <w:t>lub bardziej uchwytnego, tertium comparationis. Materiał został zaczerpnięty z odpowiedzi na pytania o nazwy człowieka czarnowłosego, blondyna, rudego, kędzierzawego, łysego, chudego, tęgiego, garbatego, brudnego, czystego, leniwego, głupiego, partacza, „majstra klepki”, małomównego, upartego i kłamcy.</w:t>
      </w:r>
    </w:p>
    <w:p w:rsidR="00EF2F3B" w:rsidRDefault="006E2295">
      <w:pPr>
        <w:pStyle w:val="Teksttreci20"/>
        <w:framePr w:w="8928" w:h="13338" w:hRule="exact" w:wrap="none" w:vAnchor="page" w:hAnchor="page" w:x="1220" w:y="1794"/>
        <w:shd w:val="clear" w:color="auto" w:fill="auto"/>
        <w:spacing w:after="0" w:line="312" w:lineRule="exact"/>
        <w:ind w:firstLine="640"/>
      </w:pPr>
      <w:r>
        <w:t>Członami określającymi, na zasadzie częściowej tożsamości cech, są nazwy ludzi, zwierząt dzikich i domowych, rzadko roślin, przedmiotów martwych, zjawisk astronomicznych i wreszcie nazwy pojęć z zakresu świata wierzeń. Część zwrotów porównawczych ma charakter utartych, stałych połączeń frazeologicznych, używanych nie tylko w gwarach, część — to niewątpliwie nazwy o ograniczonym zasięgu środowiskowym, być może nawet indywidualizmy. Ze względu jednak na to, że celem analizy jest wykazanie, jaki zakres cech wspólnych wystarcza do powstania określenia porównawczego mogącego stać się podstawą formacji słowotwórczej, całość materiału zasługuje na uwagę.</w:t>
      </w:r>
    </w:p>
    <w:p w:rsidR="00EF2F3B" w:rsidRDefault="006E2295">
      <w:pPr>
        <w:pStyle w:val="Teksttreci20"/>
        <w:framePr w:w="8928" w:h="13338" w:hRule="exact" w:wrap="none" w:vAnchor="page" w:hAnchor="page" w:x="1220" w:y="1794"/>
        <w:shd w:val="clear" w:color="auto" w:fill="auto"/>
        <w:spacing w:after="0" w:line="312" w:lineRule="exact"/>
        <w:ind w:firstLine="640"/>
      </w:pPr>
      <w:r>
        <w:t>Z nazw ludzi używanych jako element porównawczy spotkać można nazwy oznaczające w zasadzie przynależność etniczną, społeczną lub narodową, nazwy zawodowe, wreszcie występujące w stałych związkach frazeologicznych imiona własne.</w:t>
      </w:r>
    </w:p>
    <w:p w:rsidR="00EF2F3B" w:rsidRDefault="006E2295">
      <w:pPr>
        <w:pStyle w:val="Teksttreci20"/>
        <w:framePr w:w="8928" w:h="13338" w:hRule="exact" w:wrap="none" w:vAnchor="page" w:hAnchor="page" w:x="1220" w:y="1794"/>
        <w:shd w:val="clear" w:color="auto" w:fill="auto"/>
        <w:spacing w:after="0" w:line="312" w:lineRule="exact"/>
        <w:ind w:firstLine="640"/>
      </w:pPr>
      <w:r>
        <w:rPr>
          <w:rStyle w:val="Teksttreci211ptKursywa"/>
        </w:rPr>
        <w:t>Podobny do cygana</w:t>
      </w:r>
      <w:r>
        <w:rPr>
          <w:rStyle w:val="Teksttreci211pt"/>
        </w:rPr>
        <w:t xml:space="preserve"> </w:t>
      </w:r>
      <w:r>
        <w:t xml:space="preserve">(221a Maz) jest nie tylko «brunet», </w:t>
      </w:r>
      <w:r>
        <w:rPr>
          <w:rStyle w:val="Teksttreci211ptKursywa"/>
        </w:rPr>
        <w:t>cygan</w:t>
      </w:r>
      <w:r>
        <w:rPr>
          <w:rStyle w:val="Teksttreci211pt"/>
        </w:rPr>
        <w:t xml:space="preserve"> </w:t>
      </w:r>
      <w:r>
        <w:t xml:space="preserve">w tym znaczeniu był notowany dosyć często na terenie całej Polski, ale </w:t>
      </w:r>
      <w:r>
        <w:rPr>
          <w:rStyle w:val="Teksttreci211ptKursywa"/>
        </w:rPr>
        <w:t>cygan</w:t>
      </w:r>
      <w:r>
        <w:t>, to także «kędzierzawy» (75 Wkp), «partacz» (315 Podl), «plotkarz» (210, 215 Młp), «wyszczekany» (216 Młp) oraz «kłamczuch». W znaczeniu ostatnim nazwa ta występuje pospolicie na większej części badanego polskiego obszaru językowego (bez pn. wschodu, gdzie szerzy się ł</w:t>
      </w:r>
      <w:r>
        <w:rPr>
          <w:rStyle w:val="Teksttreci211ptKursywa"/>
        </w:rPr>
        <w:t>garz</w:t>
      </w:r>
      <w:r>
        <w:rPr>
          <w:rStyle w:val="Teksttreci211pt"/>
        </w:rPr>
        <w:t xml:space="preserve"> </w:t>
      </w:r>
      <w:r>
        <w:t xml:space="preserve">i </w:t>
      </w:r>
      <w:r>
        <w:rPr>
          <w:rStyle w:val="Teksttreci211ptKursywa"/>
        </w:rPr>
        <w:t>łgun).</w:t>
      </w:r>
      <w:r>
        <w:rPr>
          <w:rStyle w:val="Teksttreci211pt"/>
        </w:rPr>
        <w:t xml:space="preserve"> </w:t>
      </w:r>
      <w:r>
        <w:t xml:space="preserve">O stabilizacji nazwy </w:t>
      </w:r>
      <w:r>
        <w:rPr>
          <w:rStyle w:val="Teksttreci211ptKursywa"/>
        </w:rPr>
        <w:t>cygan</w:t>
      </w:r>
      <w:r>
        <w:rPr>
          <w:rStyle w:val="Teksttreci211pt"/>
        </w:rPr>
        <w:t xml:space="preserve"> </w:t>
      </w:r>
      <w:r>
        <w:t xml:space="preserve">w znaczeniu «kłamczucha» świadczy popularność denominalnego czasownika </w:t>
      </w:r>
      <w:r>
        <w:rPr>
          <w:rStyle w:val="Teksttreci211ptKursywa"/>
        </w:rPr>
        <w:t>cyganić</w:t>
      </w:r>
      <w:r>
        <w:rPr>
          <w:rStyle w:val="Teksttreci211pt"/>
        </w:rPr>
        <w:t xml:space="preserve"> </w:t>
      </w:r>
      <w:r>
        <w:t xml:space="preserve">«kłamać» (postępować jak cygan), elementem wspólnym między obu członami porównania </w:t>
      </w:r>
      <w:r>
        <w:rPr>
          <w:rStyle w:val="Teksttreci211ptKursywa"/>
        </w:rPr>
        <w:t>kłamca</w:t>
      </w:r>
      <w:r>
        <w:rPr>
          <w:rStyle w:val="Teksttreci211pt"/>
        </w:rPr>
        <w:t xml:space="preserve"> </w:t>
      </w:r>
      <w:r>
        <w:t xml:space="preserve">i </w:t>
      </w:r>
      <w:r>
        <w:rPr>
          <w:rStyle w:val="Teksttreci211ptKursywa"/>
        </w:rPr>
        <w:t>cygan</w:t>
      </w:r>
      <w:r>
        <w:rPr>
          <w:rStyle w:val="Teksttreci211pt"/>
        </w:rPr>
        <w:t xml:space="preserve"> </w:t>
      </w:r>
      <w:r>
        <w:t>w tym wypadku jest nie cecha „substancjalna” (taka jak np. kolor włosów), ale cecha w szerokim rozumieniu tego słowa funkcjonalna (dotycząca sposobu postępowania, a więc działania).</w:t>
      </w:r>
    </w:p>
    <w:p w:rsidR="00EF2F3B" w:rsidRDefault="006E2295">
      <w:pPr>
        <w:pStyle w:val="Teksttreci20"/>
        <w:framePr w:w="8928" w:h="13338" w:hRule="exact" w:wrap="none" w:vAnchor="page" w:hAnchor="page" w:x="1220" w:y="1794"/>
        <w:shd w:val="clear" w:color="auto" w:fill="auto"/>
        <w:spacing w:after="0" w:line="312" w:lineRule="exact"/>
        <w:ind w:firstLine="640"/>
      </w:pPr>
      <w:r>
        <w:rPr>
          <w:rStyle w:val="Teksttreci211ptKursywa"/>
        </w:rPr>
        <w:t>Choćby żyd, jak żyd</w:t>
      </w:r>
      <w:r>
        <w:rPr>
          <w:rStyle w:val="Teksttreci211pt"/>
        </w:rPr>
        <w:t xml:space="preserve"> </w:t>
      </w:r>
      <w:r>
        <w:t xml:space="preserve">(120 SI, 154 Pom) lub krótko </w:t>
      </w:r>
      <w:r>
        <w:rPr>
          <w:rStyle w:val="Teksttreci211ptKursywa"/>
        </w:rPr>
        <w:t>żyd</w:t>
      </w:r>
      <w:r>
        <w:rPr>
          <w:rStyle w:val="Teksttreci211pt"/>
        </w:rPr>
        <w:t xml:space="preserve"> </w:t>
      </w:r>
      <w:r>
        <w:t xml:space="preserve">(155 Dobrz), to zarówno «brunet» jak «rudy» (153 pn. wsch. Młp, 290 Sanockie). Do tego samego kompleksu porównawczych nazw etnicznych należy </w:t>
      </w:r>
      <w:r>
        <w:rPr>
          <w:rStyle w:val="Teksttreci211ptKursywa"/>
        </w:rPr>
        <w:t>murzyn</w:t>
      </w:r>
      <w:r>
        <w:rPr>
          <w:rStyle w:val="Teksttreci211pt"/>
        </w:rPr>
        <w:t xml:space="preserve"> </w:t>
      </w:r>
      <w:r>
        <w:t xml:space="preserve">«brunet» (,KLiel 248, 286) i określenie zapisane w pn. Wielkopolsce (82) </w:t>
      </w:r>
      <w:r>
        <w:rPr>
          <w:rStyle w:val="Teksttreci211ptKursywa"/>
        </w:rPr>
        <w:t>uparty szwed.</w:t>
      </w:r>
    </w:p>
    <w:p w:rsidR="00EF2F3B" w:rsidRDefault="006E2295">
      <w:pPr>
        <w:pStyle w:val="Teksttreci20"/>
        <w:framePr w:w="8928" w:h="13338" w:hRule="exact" w:wrap="none" w:vAnchor="page" w:hAnchor="page" w:x="1220" w:y="1794"/>
        <w:shd w:val="clear" w:color="auto" w:fill="auto"/>
        <w:spacing w:after="0" w:line="312" w:lineRule="exact"/>
        <w:ind w:firstLine="640"/>
      </w:pPr>
      <w:r>
        <w:t xml:space="preserve">Człowiek, który wyróżnia się dbałością o wygląd zewnętrzny zyskuje nazwy: </w:t>
      </w:r>
      <w:r>
        <w:rPr>
          <w:rStyle w:val="Teksttreci211ptKursywa"/>
        </w:rPr>
        <w:t>szlachcic</w:t>
      </w:r>
      <w:r>
        <w:rPr>
          <w:rStyle w:val="Teksttreci211pt"/>
        </w:rPr>
        <w:t xml:space="preserve"> </w:t>
      </w:r>
      <w:r>
        <w:t xml:space="preserve">(261 Młp), </w:t>
      </w:r>
      <w:r>
        <w:rPr>
          <w:rStyle w:val="Teksttreci211ptKursywa"/>
        </w:rPr>
        <w:t>sztachetka</w:t>
      </w:r>
      <w:r>
        <w:rPr>
          <w:rStyle w:val="Teksttreci211pt"/>
        </w:rPr>
        <w:t xml:space="preserve"> </w:t>
      </w:r>
      <w:r>
        <w:t xml:space="preserve">(225 Młp), </w:t>
      </w:r>
      <w:r>
        <w:rPr>
          <w:rStyle w:val="Teksttreci211ptKursywa"/>
        </w:rPr>
        <w:t>mośpan</w:t>
      </w:r>
      <w:r>
        <w:rPr>
          <w:rStyle w:val="Teksttreci211pt"/>
        </w:rPr>
        <w:t xml:space="preserve"> </w:t>
      </w:r>
      <w:r>
        <w:t xml:space="preserve">(120 SI), </w:t>
      </w:r>
      <w:r>
        <w:rPr>
          <w:rStyle w:val="Teksttreci211ptKursywa"/>
        </w:rPr>
        <w:t>panicz</w:t>
      </w:r>
      <w:r>
        <w:rPr>
          <w:rStyle w:val="Teksttreci211pt"/>
        </w:rPr>
        <w:t xml:space="preserve"> </w:t>
      </w:r>
      <w:r>
        <w:t xml:space="preserve">(104 Pom Zach), </w:t>
      </w:r>
      <w:r>
        <w:rPr>
          <w:rStyle w:val="Teksttreci211ptKursywa"/>
        </w:rPr>
        <w:t>panek</w:t>
      </w:r>
      <w:r>
        <w:rPr>
          <w:rStyle w:val="Teksttreci211pt"/>
        </w:rPr>
        <w:t xml:space="preserve"> </w:t>
      </w:r>
      <w:r>
        <w:t xml:space="preserve">(234, 261 Młp), </w:t>
      </w:r>
      <w:r>
        <w:rPr>
          <w:rStyle w:val="Teksttreci211ptKursywa"/>
        </w:rPr>
        <w:t>inteligent</w:t>
      </w:r>
      <w:r>
        <w:rPr>
          <w:rStyle w:val="Teksttreci211pt"/>
        </w:rPr>
        <w:t xml:space="preserve"> </w:t>
      </w:r>
      <w:r>
        <w:t xml:space="preserve">(260 Młp). Nazwy zawodowe: </w:t>
      </w:r>
      <w:r>
        <w:rPr>
          <w:rStyle w:val="Teksttreci211ptKursywa"/>
        </w:rPr>
        <w:t xml:space="preserve">kominiarz </w:t>
      </w:r>
      <w:r>
        <w:t xml:space="preserve">(128 Pom Wsch, 261 Młp), </w:t>
      </w:r>
      <w:r>
        <w:rPr>
          <w:rStyle w:val="Teksttreci211ptKursywa"/>
        </w:rPr>
        <w:t>oliwiarz</w:t>
      </w:r>
      <w:r>
        <w:rPr>
          <w:rStyle w:val="Teksttreci211pt"/>
        </w:rPr>
        <w:t xml:space="preserve"> </w:t>
      </w:r>
      <w:r>
        <w:t xml:space="preserve">(261 Młp) zostały użyte przenośnie, jako określenia «brudasa» (w Radkowicach w tym znaczeniu zanotowano nazwę </w:t>
      </w:r>
      <w:r>
        <w:rPr>
          <w:rStyle w:val="Teksttreci211ptKursywa"/>
        </w:rPr>
        <w:t>winiarz</w:t>
      </w:r>
      <w:r>
        <w:rPr>
          <w:rStyle w:val="Teksttreci211pt"/>
        </w:rPr>
        <w:t xml:space="preserve">), </w:t>
      </w:r>
      <w:r>
        <w:t xml:space="preserve">a </w:t>
      </w:r>
      <w:r>
        <w:rPr>
          <w:rStyle w:val="Teksttreci211ptKursywa"/>
        </w:rPr>
        <w:t>majster</w:t>
      </w:r>
      <w:r>
        <w:rPr>
          <w:rStyle w:val="Teksttreci211pt"/>
        </w:rPr>
        <w:t xml:space="preserve"> </w:t>
      </w:r>
      <w:r>
        <w:t xml:space="preserve">zapisywany stosunkowo często na Pomorzu, w Wielkopolsce i w Małopolsce, </w:t>
      </w:r>
      <w:r>
        <w:rPr>
          <w:rStyle w:val="Teksttreci211ptKursywa"/>
        </w:rPr>
        <w:t>mechanik</w:t>
      </w:r>
      <w:r>
        <w:rPr>
          <w:rStyle w:val="Teksttreci211pt"/>
        </w:rPr>
        <w:t xml:space="preserve"> </w:t>
      </w:r>
      <w:r>
        <w:t xml:space="preserve">(75, 94 Wkp oraz 99 przesiedl), wreszcie </w:t>
      </w:r>
      <w:r>
        <w:rPr>
          <w:rStyle w:val="Teksttreci211ptKursywa"/>
        </w:rPr>
        <w:t>medyk</w:t>
      </w:r>
      <w:r>
        <w:rPr>
          <w:rStyle w:val="Teksttreci211pt"/>
        </w:rPr>
        <w:t xml:space="preserve"> </w:t>
      </w:r>
      <w:r>
        <w:t xml:space="preserve">(148 pd Sier) to nazwy wszechstronnie uzdolnionego „majstra klepki”, natomiast </w:t>
      </w:r>
      <w:r>
        <w:rPr>
          <w:rStyle w:val="Teksttreci211ptKursywa"/>
        </w:rPr>
        <w:t>drwal</w:t>
      </w:r>
      <w:r>
        <w:t>, to «człowiek leniwy, leń» (283 pn. Młp).</w:t>
      </w:r>
    </w:p>
    <w:p w:rsidR="00EF2F3B" w:rsidRDefault="006E2295">
      <w:pPr>
        <w:pStyle w:val="Teksttreci20"/>
        <w:framePr w:w="8928" w:h="13338" w:hRule="exact" w:wrap="none" w:vAnchor="page" w:hAnchor="page" w:x="1220" w:y="1794"/>
        <w:shd w:val="clear" w:color="auto" w:fill="auto"/>
        <w:spacing w:after="0" w:line="312" w:lineRule="exact"/>
        <w:ind w:firstLine="640"/>
      </w:pPr>
      <w:r>
        <w:t>Imiona własne w stałych związkach frazeologicznych występują w określe-</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80" w:y="1342"/>
        <w:shd w:val="clear" w:color="auto" w:fill="auto"/>
        <w:spacing w:line="220" w:lineRule="exact"/>
      </w:pPr>
      <w:r>
        <w:lastRenderedPageBreak/>
        <w:t>260</w:t>
      </w:r>
    </w:p>
    <w:p w:rsidR="00EF2F3B" w:rsidRDefault="006E2295">
      <w:pPr>
        <w:pStyle w:val="Nagweklubstopka0"/>
        <w:framePr w:wrap="none" w:vAnchor="page" w:hAnchor="page" w:x="4016" w:y="1330"/>
        <w:shd w:val="clear" w:color="auto" w:fill="auto"/>
        <w:spacing w:line="220" w:lineRule="exact"/>
      </w:pPr>
      <w:r>
        <w:t>PORADNIK JĘZYKOWY</w:t>
      </w:r>
    </w:p>
    <w:p w:rsidR="00EF2F3B" w:rsidRDefault="006E2295">
      <w:pPr>
        <w:pStyle w:val="Nagweklubstopka0"/>
        <w:framePr w:wrap="none" w:vAnchor="page" w:hAnchor="page" w:x="8600" w:y="1336"/>
        <w:shd w:val="clear" w:color="auto" w:fill="auto"/>
        <w:spacing w:line="220" w:lineRule="exact"/>
      </w:pPr>
      <w:r>
        <w:t>1959 z. 6—7</w:t>
      </w:r>
    </w:p>
    <w:p w:rsidR="00EF2F3B" w:rsidRDefault="006E2295">
      <w:pPr>
        <w:pStyle w:val="Teksttreci20"/>
        <w:framePr w:w="8928" w:h="11022" w:hRule="exact" w:wrap="none" w:vAnchor="page" w:hAnchor="page" w:x="1220" w:y="1920"/>
        <w:shd w:val="clear" w:color="auto" w:fill="auto"/>
        <w:spacing w:after="0" w:line="300" w:lineRule="exact"/>
        <w:ind w:right="420" w:firstLine="0"/>
      </w:pPr>
      <w:r>
        <w:t xml:space="preserve">niach </w:t>
      </w:r>
      <w:r>
        <w:rPr>
          <w:rStyle w:val="Teksttreci211ptKursywa"/>
        </w:rPr>
        <w:t>łysy wojtek</w:t>
      </w:r>
      <w:r>
        <w:rPr>
          <w:rStyle w:val="Teksttreci211pt"/>
        </w:rPr>
        <w:t xml:space="preserve"> </w:t>
      </w:r>
      <w:r>
        <w:t xml:space="preserve">(192a Podhale), </w:t>
      </w:r>
      <w:r>
        <w:rPr>
          <w:rStyle w:val="Teksttreci211ptKursywa"/>
        </w:rPr>
        <w:t>tłusty jak maciek</w:t>
      </w:r>
      <w:r>
        <w:rPr>
          <w:rStyle w:val="Teksttreci211pt"/>
        </w:rPr>
        <w:t xml:space="preserve"> </w:t>
      </w:r>
      <w:r>
        <w:t xml:space="preserve">(242 Maz). Człowieka nadmiernie otyłego nazwać można także po prostu </w:t>
      </w:r>
      <w:r>
        <w:rPr>
          <w:rStyle w:val="Teksttreci211ptKursywa"/>
        </w:rPr>
        <w:t>maćkiem</w:t>
      </w:r>
      <w:r>
        <w:rPr>
          <w:rStyle w:val="Teksttreci211pt"/>
        </w:rPr>
        <w:t xml:space="preserve"> </w:t>
      </w:r>
      <w:r>
        <w:t>(188, 197, 158, 261 pn. Młp oraz 186, 223 pd. zach. Maz”</w:t>
      </w:r>
      <w:r>
        <w:rPr>
          <w:vertAlign w:val="superscript"/>
        </w:rPr>
        <w:t>9</w:t>
      </w:r>
      <w:r>
        <w:t xml:space="preserve">). Jak widać, nazwy te tworzą w Polsce środkowej niezbyt rozległy kompleks terenowy. W tym samym znaczeniu zanotowano na pd. zach. Mazowszu (208) nazwę deminutywną </w:t>
      </w:r>
      <w:r>
        <w:rPr>
          <w:rStyle w:val="Teksttreci211ptKursywa"/>
        </w:rPr>
        <w:t>maciuś.</w:t>
      </w:r>
    </w:p>
    <w:p w:rsidR="00EF2F3B" w:rsidRDefault="006E2295">
      <w:pPr>
        <w:pStyle w:val="Teksttreci20"/>
        <w:framePr w:w="8928" w:h="11022" w:hRule="exact" w:wrap="none" w:vAnchor="page" w:hAnchor="page" w:x="1220" w:y="1920"/>
        <w:shd w:val="clear" w:color="auto" w:fill="auto"/>
        <w:spacing w:after="0" w:line="300" w:lineRule="exact"/>
        <w:ind w:right="420" w:firstLine="660"/>
      </w:pPr>
      <w:r>
        <w:t xml:space="preserve">Przykładem sytuacyjnego skojarzenia jest przezwiskowe potraktowanie nazwiska </w:t>
      </w:r>
      <w:r>
        <w:rPr>
          <w:rStyle w:val="Teksttreci211ptKursywa"/>
        </w:rPr>
        <w:t>(Cyrankiewicz)</w:t>
      </w:r>
      <w:r>
        <w:rPr>
          <w:rStyle w:val="Teksttreci211pt"/>
        </w:rPr>
        <w:t xml:space="preserve"> </w:t>
      </w:r>
      <w:r>
        <w:t>jako określenia człowieka łysego. Typowa jest tutaj nie sama nazwa-efemeryda zapisana zupełnie wyjątkowo, ale fakt doraźnej aktualizacji.</w:t>
      </w:r>
    </w:p>
    <w:p w:rsidR="00EF2F3B" w:rsidRDefault="006E2295">
      <w:pPr>
        <w:pStyle w:val="Teksttreci20"/>
        <w:framePr w:w="8928" w:h="11022" w:hRule="exact" w:wrap="none" w:vAnchor="page" w:hAnchor="page" w:x="1220" w:y="1920"/>
        <w:shd w:val="clear" w:color="auto" w:fill="auto"/>
        <w:spacing w:after="0" w:line="300" w:lineRule="exact"/>
        <w:ind w:right="420" w:firstLine="660"/>
      </w:pPr>
      <w:r>
        <w:t>Najbardziej zróżnicowana i rozbudowana jest grupa porównań do zwierząt domowych.</w:t>
      </w:r>
    </w:p>
    <w:p w:rsidR="00EF2F3B" w:rsidRDefault="006E2295">
      <w:pPr>
        <w:pStyle w:val="Teksttreci20"/>
        <w:framePr w:w="8928" w:h="11022" w:hRule="exact" w:wrap="none" w:vAnchor="page" w:hAnchor="page" w:x="1220" w:y="1920"/>
        <w:shd w:val="clear" w:color="auto" w:fill="auto"/>
        <w:spacing w:after="0" w:line="300" w:lineRule="exact"/>
        <w:ind w:right="420" w:firstLine="660"/>
      </w:pPr>
      <w:r>
        <w:t xml:space="preserve">Na czoło wysuwają się tu porównania, w których członem określającym jest wyraz </w:t>
      </w:r>
      <w:r>
        <w:rPr>
          <w:rStyle w:val="Teksttreci211ptKursywa"/>
        </w:rPr>
        <w:t>pies.</w:t>
      </w:r>
      <w:r>
        <w:rPr>
          <w:rStyle w:val="Teksttreci211pt"/>
        </w:rPr>
        <w:t xml:space="preserve"> </w:t>
      </w:r>
      <w:r>
        <w:t xml:space="preserve">Wiąże się to niewątpliwie z ekspresywnym charakterem omawianego słownictwa, </w:t>
      </w:r>
      <w:r>
        <w:rPr>
          <w:rStyle w:val="Teksttreci2Kursywa"/>
        </w:rPr>
        <w:t>L</w:t>
      </w:r>
      <w:r>
        <w:t xml:space="preserve"> niewielkimi wyjątkami mającego zabarwienie pejoratywne. Por. Kolberg, Lud jego zwyczaje... Warszawa 1868: (...) „Wszystko u ludu, mówiąc</w:t>
      </w:r>
    </w:p>
    <w:p w:rsidR="00EF2F3B" w:rsidRDefault="006E2295">
      <w:pPr>
        <w:pStyle w:val="Teksttreci20"/>
        <w:framePr w:w="8928" w:h="11022" w:hRule="exact" w:wrap="none" w:vAnchor="page" w:hAnchor="page" w:x="1220" w:y="1920"/>
        <w:shd w:val="clear" w:color="auto" w:fill="auto"/>
        <w:tabs>
          <w:tab w:val="left" w:pos="266"/>
        </w:tabs>
        <w:spacing w:after="0" w:line="300" w:lineRule="exact"/>
        <w:ind w:right="420" w:firstLine="0"/>
      </w:pPr>
      <w:r>
        <w:t>o</w:t>
      </w:r>
      <w:r>
        <w:tab/>
        <w:t xml:space="preserve">czymś złym lub nieprzyjemnym, jest: </w:t>
      </w:r>
      <w:r>
        <w:rPr>
          <w:rStyle w:val="Teksttreci211ptKursywa"/>
        </w:rPr>
        <w:t>kiej pies</w:t>
      </w:r>
      <w:r>
        <w:t xml:space="preserve">, zły chudy, twardy itp, kiej pies szczeka (dużo gada), pije, łże, kiej pies; wreszcie zimno, głodno, gorąco, ciemno, deszcz pada kiej pies, a nawet boli kiej pies. O złym jeźdźcu mówi się, że siedzi kiej pies na płocie” (za S.G.P.). A więc: </w:t>
      </w:r>
      <w:r>
        <w:rPr>
          <w:rStyle w:val="Teksttreci211ptKursywa"/>
        </w:rPr>
        <w:t>rudy, ryży</w:t>
      </w:r>
      <w:r>
        <w:t xml:space="preserve">, </w:t>
      </w:r>
      <w:r>
        <w:rPr>
          <w:rStyle w:val="Teksttreci211ptKursywa"/>
        </w:rPr>
        <w:t>żółty pies</w:t>
      </w:r>
      <w:r>
        <w:t xml:space="preserve">, to «człowiek rudy», </w:t>
      </w:r>
      <w:r>
        <w:rPr>
          <w:rStyle w:val="Teksttreci211ptKursywa"/>
        </w:rPr>
        <w:t>kudłaty pies</w:t>
      </w:r>
      <w:r>
        <w:t xml:space="preserve">, a także </w:t>
      </w:r>
      <w:r>
        <w:rPr>
          <w:rStyle w:val="Teksttreci211ptKursywa"/>
        </w:rPr>
        <w:t>kundel</w:t>
      </w:r>
      <w:r>
        <w:rPr>
          <w:rStyle w:val="Teksttreci211pt"/>
        </w:rPr>
        <w:t xml:space="preserve"> </w:t>
      </w:r>
      <w:r>
        <w:t xml:space="preserve">i </w:t>
      </w:r>
      <w:r>
        <w:rPr>
          <w:rStyle w:val="Teksttreci211ptKursywa"/>
        </w:rPr>
        <w:t>pudel</w:t>
      </w:r>
      <w:r>
        <w:t xml:space="preserve">, to «kędzierzawy», ale mówi się także </w:t>
      </w:r>
      <w:r>
        <w:rPr>
          <w:rStyle w:val="Teksttreci211ptKursywa"/>
        </w:rPr>
        <w:t>łysy pies</w:t>
      </w:r>
    </w:p>
    <w:p w:rsidR="00EF2F3B" w:rsidRDefault="006E2295">
      <w:pPr>
        <w:pStyle w:val="Teksttreci50"/>
        <w:framePr w:w="8928" w:h="11022" w:hRule="exact" w:wrap="none" w:vAnchor="page" w:hAnchor="page" w:x="1220" w:y="1920"/>
        <w:shd w:val="clear" w:color="auto" w:fill="auto"/>
        <w:tabs>
          <w:tab w:val="left" w:pos="254"/>
        </w:tabs>
        <w:spacing w:before="0" w:line="300" w:lineRule="exact"/>
        <w:ind w:firstLine="0"/>
        <w:jc w:val="both"/>
      </w:pPr>
      <w:r>
        <w:rPr>
          <w:rStyle w:val="Teksttreci5Bezkursywy"/>
        </w:rPr>
        <w:t>i</w:t>
      </w:r>
      <w:r>
        <w:rPr>
          <w:rStyle w:val="Teksttreci5Bezkursywy"/>
        </w:rPr>
        <w:tab/>
      </w:r>
      <w:r>
        <w:t>chudy jak pies.</w:t>
      </w:r>
    </w:p>
    <w:p w:rsidR="00EF2F3B" w:rsidRDefault="006E2295">
      <w:pPr>
        <w:pStyle w:val="Teksttreci20"/>
        <w:framePr w:w="8928" w:h="11022" w:hRule="exact" w:wrap="none" w:vAnchor="page" w:hAnchor="page" w:x="1220" w:y="1920"/>
        <w:shd w:val="clear" w:color="auto" w:fill="auto"/>
        <w:spacing w:after="0" w:line="300" w:lineRule="exact"/>
        <w:ind w:right="420" w:firstLine="660"/>
      </w:pPr>
      <w:r>
        <w:t xml:space="preserve">Podobnie pejoratywny charakter mają określenia: </w:t>
      </w:r>
      <w:r>
        <w:rPr>
          <w:rStyle w:val="Teksttreci211ptKursywa"/>
        </w:rPr>
        <w:t>żółta</w:t>
      </w:r>
      <w:r>
        <w:rPr>
          <w:rStyle w:val="Teksttreci211pt"/>
        </w:rPr>
        <w:t xml:space="preserve"> </w:t>
      </w:r>
      <w:r>
        <w:t xml:space="preserve">(135 Sier), </w:t>
      </w:r>
      <w:r>
        <w:rPr>
          <w:rStyle w:val="Teksttreci211ptKursywa"/>
        </w:rPr>
        <w:t>ruda</w:t>
      </w:r>
      <w:r>
        <w:rPr>
          <w:rStyle w:val="Teksttreci211pt"/>
        </w:rPr>
        <w:t xml:space="preserve"> </w:t>
      </w:r>
      <w:r>
        <w:t xml:space="preserve">(223 Maz), </w:t>
      </w:r>
      <w:r>
        <w:rPr>
          <w:rStyle w:val="Teksttreci211ptKursywa"/>
        </w:rPr>
        <w:t>kędziorowata</w:t>
      </w:r>
      <w:r>
        <w:rPr>
          <w:rStyle w:val="Teksttreci211pt"/>
        </w:rPr>
        <w:t xml:space="preserve"> </w:t>
      </w:r>
      <w:r>
        <w:t xml:space="preserve">(261 Młp), </w:t>
      </w:r>
      <w:r>
        <w:rPr>
          <w:rStyle w:val="Teksttreci211ptKursywa"/>
        </w:rPr>
        <w:t>uparta Świnia</w:t>
      </w:r>
      <w:r>
        <w:rPr>
          <w:rStyle w:val="Teksttreci211pt"/>
        </w:rPr>
        <w:t xml:space="preserve"> </w:t>
      </w:r>
      <w:r>
        <w:t xml:space="preserve">(37, 38 przesiedl, z woj. lwowskiego), o człowieku brudnym można powiedzieć po prostu </w:t>
      </w:r>
      <w:r>
        <w:rPr>
          <w:rStyle w:val="Teksttreci211ptKursywa"/>
        </w:rPr>
        <w:t>Świnia</w:t>
      </w:r>
      <w:r>
        <w:rPr>
          <w:rStyle w:val="Teksttreci211pt"/>
        </w:rPr>
        <w:t xml:space="preserve"> </w:t>
      </w:r>
      <w:r>
        <w:t xml:space="preserve">—(168 Maz), a człowiek przesadnie otyły to </w:t>
      </w:r>
      <w:r>
        <w:rPr>
          <w:rStyle w:val="Teksttreci211ptKursywa"/>
        </w:rPr>
        <w:t>maciora</w:t>
      </w:r>
      <w:r>
        <w:rPr>
          <w:rStyle w:val="Teksttreci211pt"/>
        </w:rPr>
        <w:t xml:space="preserve"> </w:t>
      </w:r>
      <w:r>
        <w:t xml:space="preserve">(261 Młp), w tym samym znaczeniu notowano obocznie nazwę </w:t>
      </w:r>
      <w:r>
        <w:rPr>
          <w:rStyle w:val="Teksttreci211ptKursywa"/>
        </w:rPr>
        <w:t>maciek</w:t>
      </w:r>
      <w:r>
        <w:rPr>
          <w:rStyle w:val="Teksttreci211pt"/>
        </w:rPr>
        <w:t xml:space="preserve"> </w:t>
      </w:r>
      <w:r>
        <w:t xml:space="preserve">(p.w.). Formacja pochodna, to określenie przymiotnikowe </w:t>
      </w:r>
      <w:r>
        <w:rPr>
          <w:rStyle w:val="Teksttreci211ptKursywa"/>
        </w:rPr>
        <w:t>świński blondyn</w:t>
      </w:r>
      <w:r>
        <w:rPr>
          <w:rStyle w:val="Teksttreci211pt"/>
        </w:rPr>
        <w:t xml:space="preserve"> </w:t>
      </w:r>
      <w:r>
        <w:t xml:space="preserve">(248, 260 </w:t>
      </w:r>
      <w:r w:rsidRPr="006E2295">
        <w:rPr>
          <w:lang w:eastAsia="en-US" w:bidi="en-US"/>
        </w:rPr>
        <w:t>Kiel).</w:t>
      </w:r>
    </w:p>
    <w:p w:rsidR="00EF2F3B" w:rsidRDefault="006E2295">
      <w:pPr>
        <w:pStyle w:val="Teksttreci20"/>
        <w:framePr w:w="8928" w:h="11022" w:hRule="exact" w:wrap="none" w:vAnchor="page" w:hAnchor="page" w:x="1220" w:y="1920"/>
        <w:shd w:val="clear" w:color="auto" w:fill="auto"/>
        <w:spacing w:after="0" w:line="300" w:lineRule="exact"/>
        <w:ind w:right="420" w:firstLine="660"/>
      </w:pPr>
      <w:r>
        <w:rPr>
          <w:rStyle w:val="Teksttreci211ptKursywa"/>
        </w:rPr>
        <w:t>Kręty jak baran</w:t>
      </w:r>
      <w:r>
        <w:rPr>
          <w:rStyle w:val="Teksttreci211pt"/>
        </w:rPr>
        <w:t xml:space="preserve"> </w:t>
      </w:r>
      <w:r>
        <w:t xml:space="preserve">(142 SI), </w:t>
      </w:r>
      <w:r>
        <w:rPr>
          <w:rStyle w:val="Teksttreci211ptKursywa"/>
        </w:rPr>
        <w:t xml:space="preserve">jak </w:t>
      </w:r>
      <w:r w:rsidRPr="006E2295">
        <w:rPr>
          <w:rStyle w:val="Teksttreci211ptKursywa"/>
          <w:lang w:eastAsia="en-US" w:bidi="en-US"/>
        </w:rPr>
        <w:t>baran</w:t>
      </w:r>
      <w:r w:rsidRPr="006E2295">
        <w:rPr>
          <w:rStyle w:val="Teksttreci211pt"/>
          <w:lang w:eastAsia="en-US" w:bidi="en-US"/>
        </w:rPr>
        <w:t xml:space="preserve"> </w:t>
      </w:r>
      <w:r>
        <w:t xml:space="preserve">(62 Wkp) (215, 247 Młp) </w:t>
      </w:r>
      <w:r>
        <w:rPr>
          <w:rStyle w:val="Teksttreci211ptKursywa"/>
        </w:rPr>
        <w:t>lub baran</w:t>
      </w:r>
      <w:r>
        <w:rPr>
          <w:rStyle w:val="Teksttreci211pt"/>
        </w:rPr>
        <w:t xml:space="preserve"> </w:t>
      </w:r>
      <w:r>
        <w:t xml:space="preserve">(217, 251, 298 Młp), albo </w:t>
      </w:r>
      <w:r>
        <w:rPr>
          <w:rStyle w:val="Teksttreci211ptKursywa"/>
        </w:rPr>
        <w:t>baranek</w:t>
      </w:r>
      <w:r>
        <w:rPr>
          <w:rStyle w:val="Teksttreci211pt"/>
        </w:rPr>
        <w:t xml:space="preserve"> </w:t>
      </w:r>
      <w:r>
        <w:t xml:space="preserve">(64 Wkp), to przede wszystkim «kędzierzawy», w tym znaczeniu używa się także przymiotnika </w:t>
      </w:r>
      <w:r>
        <w:rPr>
          <w:rStyle w:val="Teksttreci211ptKursywa"/>
        </w:rPr>
        <w:t>baraniaty</w:t>
      </w:r>
      <w:r>
        <w:rPr>
          <w:rStyle w:val="Teksttreci211pt"/>
        </w:rPr>
        <w:t xml:space="preserve"> </w:t>
      </w:r>
      <w:r>
        <w:t xml:space="preserve">(179 Młp), ale zapisywano także określenia </w:t>
      </w:r>
      <w:r>
        <w:rPr>
          <w:rStyle w:val="Teksttreci211ptKursywa"/>
        </w:rPr>
        <w:t>gruby baran</w:t>
      </w:r>
      <w:r>
        <w:rPr>
          <w:rStyle w:val="Teksttreci211pt"/>
        </w:rPr>
        <w:t xml:space="preserve"> </w:t>
      </w:r>
      <w:r>
        <w:t xml:space="preserve">(67 przesiedl, z pow. Tarnopol.), </w:t>
      </w:r>
      <w:r>
        <w:rPr>
          <w:rStyle w:val="Teksttreci211ptKursywa"/>
        </w:rPr>
        <w:t xml:space="preserve">uparty jak skop </w:t>
      </w:r>
      <w:r>
        <w:t xml:space="preserve">(82 Wkp) i </w:t>
      </w:r>
      <w:r>
        <w:rPr>
          <w:rStyle w:val="Teksttreci211ptKursywa"/>
        </w:rPr>
        <w:t>jagniak</w:t>
      </w:r>
      <w:r>
        <w:rPr>
          <w:rStyle w:val="Teksttreci211pt"/>
        </w:rPr>
        <w:t xml:space="preserve"> </w:t>
      </w:r>
      <w:r>
        <w:t xml:space="preserve">«blondyn» ( 194 Maz) (por. </w:t>
      </w:r>
      <w:r>
        <w:rPr>
          <w:rStyle w:val="Teksttreci211ptKursywa"/>
        </w:rPr>
        <w:t>angielak</w:t>
      </w:r>
      <w:r>
        <w:rPr>
          <w:rStyle w:val="Teksttreci211pt"/>
        </w:rPr>
        <w:t xml:space="preserve"> </w:t>
      </w:r>
      <w:r>
        <w:t xml:space="preserve">«kędzierzawy» w Radkowicach). </w:t>
      </w:r>
      <w:r>
        <w:rPr>
          <w:rStyle w:val="Teksttreci211ptKursywa"/>
        </w:rPr>
        <w:t>Kozioł</w:t>
      </w:r>
      <w:r>
        <w:rPr>
          <w:rStyle w:val="Teksttreci211pt"/>
        </w:rPr>
        <w:t xml:space="preserve">, </w:t>
      </w:r>
      <w:r>
        <w:rPr>
          <w:rStyle w:val="Teksttreci211ptKursywa"/>
        </w:rPr>
        <w:t>koza</w:t>
      </w:r>
      <w:r>
        <w:rPr>
          <w:rStyle w:val="Teksttreci211pt"/>
        </w:rPr>
        <w:t xml:space="preserve"> </w:t>
      </w:r>
      <w:r>
        <w:t xml:space="preserve">i </w:t>
      </w:r>
      <w:r>
        <w:rPr>
          <w:rStyle w:val="Teksttreci211ptKursywa"/>
        </w:rPr>
        <w:t>cap,</w:t>
      </w:r>
      <w:r>
        <w:rPr>
          <w:rStyle w:val="Teksttreci211pt"/>
        </w:rPr>
        <w:t xml:space="preserve"> </w:t>
      </w:r>
      <w:r>
        <w:t>to określenia przezwiskowe człowieka upartego (p.w.) notowane stosunkowo często, zwłaszcza w Małopolsce.</w:t>
      </w:r>
    </w:p>
    <w:p w:rsidR="00EF2F3B" w:rsidRDefault="006E2295">
      <w:pPr>
        <w:pStyle w:val="Teksttreci20"/>
        <w:framePr w:w="8928" w:h="11022" w:hRule="exact" w:wrap="none" w:vAnchor="page" w:hAnchor="page" w:x="1220" w:y="1920"/>
        <w:shd w:val="clear" w:color="auto" w:fill="auto"/>
        <w:spacing w:after="0" w:line="300" w:lineRule="exact"/>
        <w:ind w:right="420" w:firstLine="660"/>
      </w:pPr>
      <w:r>
        <w:rPr>
          <w:rStyle w:val="Teksttreci211ptKursywa"/>
        </w:rPr>
        <w:t>Wół,</w:t>
      </w:r>
      <w:r>
        <w:rPr>
          <w:rStyle w:val="Teksttreci211pt"/>
        </w:rPr>
        <w:t xml:space="preserve"> </w:t>
      </w:r>
      <w:r>
        <w:t xml:space="preserve">to albo «człowiek leniwy» (136 Sier), albo </w:t>
      </w:r>
      <w:r>
        <w:rPr>
          <w:rStyle w:val="Teksttreci211ptKursywa"/>
        </w:rPr>
        <w:t>uparty jak wół</w:t>
      </w:r>
      <w:r>
        <w:rPr>
          <w:rStyle w:val="Teksttreci211pt"/>
        </w:rPr>
        <w:t xml:space="preserve">, </w:t>
      </w:r>
      <w:r>
        <w:rPr>
          <w:rStyle w:val="Teksttreci211ptKursywa"/>
        </w:rPr>
        <w:t xml:space="preserve">uparty wół </w:t>
      </w:r>
      <w:r>
        <w:t xml:space="preserve">(33, 48 Wkp), w tym samym znaczeniu notowano przymiotnik </w:t>
      </w:r>
      <w:r>
        <w:rPr>
          <w:rStyle w:val="Teksttreci211ptKursywa"/>
        </w:rPr>
        <w:t>wołowaty</w:t>
      </w:r>
      <w:r>
        <w:rPr>
          <w:rStyle w:val="Teksttreci211pt"/>
        </w:rPr>
        <w:t xml:space="preserve"> </w:t>
      </w:r>
      <w:r>
        <w:t xml:space="preserve">(212 Młp), </w:t>
      </w:r>
      <w:r>
        <w:rPr>
          <w:rStyle w:val="Teksttreci211ptKursywa"/>
        </w:rPr>
        <w:t>łysy byk</w:t>
      </w:r>
      <w:r>
        <w:rPr>
          <w:rStyle w:val="Teksttreci211pt"/>
        </w:rPr>
        <w:t xml:space="preserve"> </w:t>
      </w:r>
      <w:r>
        <w:t xml:space="preserve">tworzy niewielkie skupisko w środkowej Małopolsce (212, 248, 261, 286), </w:t>
      </w:r>
      <w:r>
        <w:rPr>
          <w:vertAlign w:val="superscript"/>
        </w:rPr>
        <w:t>* 1</w:t>
      </w:r>
    </w:p>
    <w:p w:rsidR="00EF2F3B" w:rsidRDefault="006E2295">
      <w:pPr>
        <w:pStyle w:val="Stopka1"/>
        <w:framePr w:w="8538" w:h="1238" w:hRule="exact" w:wrap="none" w:vAnchor="page" w:hAnchor="page" w:x="1220" w:y="13252"/>
        <w:shd w:val="clear" w:color="auto" w:fill="auto"/>
        <w:spacing w:line="198" w:lineRule="exact"/>
        <w:ind w:right="420" w:firstLine="620"/>
      </w:pPr>
      <w:r>
        <w:rPr>
          <w:vertAlign w:val="superscript"/>
        </w:rPr>
        <w:t>9</w:t>
      </w:r>
      <w:r>
        <w:t xml:space="preserve"> SGP przytacza następujące przykłady apelatywnego użycia tej nazwy (wszystkie przykłady pochodzą z Małopolski): (...) </w:t>
      </w:r>
      <w:r>
        <w:rPr>
          <w:rStyle w:val="StopkaKursywa"/>
        </w:rPr>
        <w:t>Maciek</w:t>
      </w:r>
      <w:r>
        <w:t xml:space="preserve"> «żołądek» „Rozpr. VIII, 174; (gwara lasowska Tarnobrzeg), IX, 209, (okolice Zebrzydowic, Wadowic). XX, 430. (Pysznica pow. Nisko), p. </w:t>
      </w:r>
      <w:r>
        <w:rPr>
          <w:rStyle w:val="StopkaKursywa"/>
        </w:rPr>
        <w:t xml:space="preserve">Maciek </w:t>
      </w:r>
      <w:r>
        <w:t xml:space="preserve">«brzuch, zwłaszcza duży» Rozp. XXVI, 382 (Krzęcin pow. Podgórski) (...) </w:t>
      </w:r>
      <w:r>
        <w:rPr>
          <w:rStyle w:val="StopkaKursywa"/>
        </w:rPr>
        <w:t>Maciek</w:t>
      </w:r>
      <w:r>
        <w:t xml:space="preserve"> «obżartuch» </w:t>
      </w:r>
      <w:r w:rsidRPr="006E2295">
        <w:rPr>
          <w:lang w:eastAsia="en-US" w:bidi="en-US"/>
        </w:rPr>
        <w:t xml:space="preserve">Zb. </w:t>
      </w:r>
      <w:r>
        <w:t xml:space="preserve">I, 45. (Kraków, Bochnia, Wadowice) </w:t>
      </w:r>
      <w:r>
        <w:rPr>
          <w:rStyle w:val="StopkaKursywa"/>
        </w:rPr>
        <w:t>Maciek</w:t>
      </w:r>
      <w:r>
        <w:t xml:space="preserve"> «człowiek, lubiący za wiele jeść» Spr. IV, 25, 358. Udz. Ropczyce, Piasarzowicc pow. Biała), p. </w:t>
      </w:r>
      <w:r>
        <w:rPr>
          <w:rStyle w:val="StopkaKursywa"/>
        </w:rPr>
        <w:t>Maćkać</w:t>
      </w:r>
      <w:r>
        <w:t xml:space="preserve"> «jeść dużo, pakować w siebie». Zb.</w:t>
      </w:r>
    </w:p>
    <w:p w:rsidR="00EF2F3B" w:rsidRDefault="006E2295">
      <w:pPr>
        <w:pStyle w:val="Stopka1"/>
        <w:framePr w:w="8538" w:h="234" w:hRule="exact" w:wrap="none" w:vAnchor="page" w:hAnchor="page" w:x="1220" w:y="14500"/>
        <w:shd w:val="clear" w:color="auto" w:fill="auto"/>
        <w:spacing w:line="198" w:lineRule="exact"/>
        <w:jc w:val="left"/>
      </w:pPr>
      <w:r>
        <w:t>1. 45. Udz. (Kraków, Bochnia, Wadowice, Ropczyckie).</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20" w:y="1130"/>
        <w:shd w:val="clear" w:color="auto" w:fill="auto"/>
        <w:spacing w:line="220" w:lineRule="exact"/>
      </w:pPr>
      <w:r>
        <w:lastRenderedPageBreak/>
        <w:t>1959 z. 6—7</w:t>
      </w:r>
    </w:p>
    <w:p w:rsidR="00EF2F3B" w:rsidRDefault="006E2295">
      <w:pPr>
        <w:pStyle w:val="Nagweklubstopka0"/>
        <w:framePr w:wrap="none" w:vAnchor="page" w:hAnchor="page" w:x="4286" w:y="1136"/>
        <w:shd w:val="clear" w:color="auto" w:fill="auto"/>
        <w:spacing w:line="220" w:lineRule="exact"/>
      </w:pPr>
      <w:r>
        <w:t>PORADNIK JĘZYKOWY</w:t>
      </w:r>
    </w:p>
    <w:p w:rsidR="00EF2F3B" w:rsidRDefault="006E2295">
      <w:pPr>
        <w:pStyle w:val="Nagweklubstopka0"/>
        <w:framePr w:wrap="none" w:vAnchor="page" w:hAnchor="page" w:x="9800" w:y="1142"/>
        <w:shd w:val="clear" w:color="auto" w:fill="auto"/>
        <w:spacing w:line="220" w:lineRule="exact"/>
      </w:pPr>
      <w:r>
        <w:t>261</w:t>
      </w:r>
    </w:p>
    <w:p w:rsidR="00EF2F3B" w:rsidRDefault="006E2295">
      <w:pPr>
        <w:pStyle w:val="Teksttreci20"/>
        <w:framePr w:w="9000" w:h="10524" w:hRule="exact" w:wrap="none" w:vAnchor="page" w:hAnchor="page" w:x="1184" w:y="1758"/>
        <w:shd w:val="clear" w:color="auto" w:fill="auto"/>
        <w:spacing w:after="0" w:line="312" w:lineRule="exact"/>
        <w:ind w:firstLine="0"/>
      </w:pPr>
      <w:r>
        <w:t xml:space="preserve">w tym samym znaczeniu w sąsiednim punkcie (323) zapisano nazwę </w:t>
      </w:r>
      <w:r>
        <w:rPr>
          <w:rStyle w:val="Teksttreci211ptKursywa"/>
        </w:rPr>
        <w:t xml:space="preserve">byk. Krowa </w:t>
      </w:r>
      <w:r>
        <w:t xml:space="preserve">i </w:t>
      </w:r>
      <w:r>
        <w:rPr>
          <w:rStyle w:val="Teksttreci211ptKursywa"/>
        </w:rPr>
        <w:t>krowiuna,</w:t>
      </w:r>
      <w:r>
        <w:rPr>
          <w:rStyle w:val="Teksttreci211pt"/>
        </w:rPr>
        <w:t xml:space="preserve"> </w:t>
      </w:r>
      <w:r>
        <w:t xml:space="preserve">to (w punkcie 206 Maz) «małomówny» a </w:t>
      </w:r>
      <w:r>
        <w:rPr>
          <w:rStyle w:val="Teksttreci211ptKursywa"/>
        </w:rPr>
        <w:t>cielę</w:t>
      </w:r>
      <w:r>
        <w:rPr>
          <w:rStyle w:val="Teksttreci211pt"/>
        </w:rPr>
        <w:t xml:space="preserve"> </w:t>
      </w:r>
      <w:r>
        <w:t xml:space="preserve">(oczywiście) «uparte» (245 Maz). Ponadto zostało zapisane w tym samym znaczeniu inne bardzo pospolite porównanie: </w:t>
      </w:r>
      <w:r>
        <w:rPr>
          <w:rStyle w:val="Teksttreci211ptKursywa"/>
        </w:rPr>
        <w:t>uparty jak osioł</w:t>
      </w:r>
      <w:r>
        <w:rPr>
          <w:rStyle w:val="Teksttreci211pt"/>
        </w:rPr>
        <w:t xml:space="preserve"> </w:t>
      </w:r>
      <w:r>
        <w:t>(289 Sanockie).</w:t>
      </w:r>
    </w:p>
    <w:p w:rsidR="00EF2F3B" w:rsidRDefault="006E2295">
      <w:pPr>
        <w:pStyle w:val="Teksttreci20"/>
        <w:framePr w:w="9000" w:h="10524" w:hRule="exact" w:wrap="none" w:vAnchor="page" w:hAnchor="page" w:x="1184" w:y="1758"/>
        <w:shd w:val="clear" w:color="auto" w:fill="auto"/>
        <w:spacing w:after="0" w:line="312" w:lineRule="exact"/>
        <w:ind w:firstLine="660"/>
      </w:pPr>
      <w:r>
        <w:t xml:space="preserve">Wreszcie </w:t>
      </w:r>
      <w:r>
        <w:rPr>
          <w:rStyle w:val="Teksttreci211ptKursywa"/>
        </w:rPr>
        <w:t>koń</w:t>
      </w:r>
      <w:r>
        <w:rPr>
          <w:rStyle w:val="Teksttreci211pt"/>
        </w:rPr>
        <w:t xml:space="preserve"> </w:t>
      </w:r>
      <w:r>
        <w:t xml:space="preserve">„wystąpił” w określeniu </w:t>
      </w:r>
      <w:r>
        <w:rPr>
          <w:rStyle w:val="Teksttreci211ptKursywa"/>
        </w:rPr>
        <w:t>łysy koń</w:t>
      </w:r>
      <w:r>
        <w:rPr>
          <w:rStyle w:val="Teksttreci211pt"/>
        </w:rPr>
        <w:t xml:space="preserve"> </w:t>
      </w:r>
      <w:r>
        <w:t xml:space="preserve">(217 Młp) oraz jako </w:t>
      </w:r>
      <w:r>
        <w:rPr>
          <w:rStyle w:val="Teksttreci211ptKursywa"/>
        </w:rPr>
        <w:t>rudy kasztan</w:t>
      </w:r>
      <w:r>
        <w:rPr>
          <w:rStyle w:val="Teksttreci211pt"/>
        </w:rPr>
        <w:t xml:space="preserve"> </w:t>
      </w:r>
      <w:r>
        <w:t xml:space="preserve">i </w:t>
      </w:r>
      <w:r>
        <w:rPr>
          <w:rStyle w:val="Teksttreci211ptKursywa"/>
        </w:rPr>
        <w:t>kasztan</w:t>
      </w:r>
      <w:r>
        <w:rPr>
          <w:rStyle w:val="Teksttreci211pt"/>
        </w:rPr>
        <w:t xml:space="preserve"> </w:t>
      </w:r>
      <w:r>
        <w:t xml:space="preserve">(w tym samym znaczeniu) (174 Sier, 171a Łęcz, 226 247 Maz, 333 Kres, 240 Maz, 212 Lit). Na określenie rudej kobiety raz zapisano </w:t>
      </w:r>
      <w:r>
        <w:rPr>
          <w:rStyle w:val="Teksttreci211ptKursywa"/>
        </w:rPr>
        <w:t xml:space="preserve">kasztanka </w:t>
      </w:r>
      <w:r>
        <w:t>(330 pogr. Podl Chełm)</w:t>
      </w:r>
      <w:r>
        <w:rPr>
          <w:vertAlign w:val="superscript"/>
        </w:rPr>
        <w:t>10 *</w:t>
      </w:r>
      <w:r>
        <w:t xml:space="preserve">. Ponadto nazwę </w:t>
      </w:r>
      <w:r>
        <w:rPr>
          <w:rStyle w:val="Teksttreci211ptKursywa"/>
        </w:rPr>
        <w:t>mul</w:t>
      </w:r>
      <w:r>
        <w:rPr>
          <w:rStyle w:val="Teksttreci211pt"/>
        </w:rPr>
        <w:t xml:space="preserve"> </w:t>
      </w:r>
      <w:r>
        <w:t>zanotowano na oznaczenie «człowieka leniwego» (261 Młp).</w:t>
      </w:r>
    </w:p>
    <w:p w:rsidR="00EF2F3B" w:rsidRDefault="006E2295">
      <w:pPr>
        <w:pStyle w:val="Teksttreci20"/>
        <w:framePr w:w="9000" w:h="10524" w:hRule="exact" w:wrap="none" w:vAnchor="page" w:hAnchor="page" w:x="1184" w:y="1758"/>
        <w:shd w:val="clear" w:color="auto" w:fill="auto"/>
        <w:spacing w:after="0" w:line="312" w:lineRule="exact"/>
        <w:ind w:firstLine="660"/>
      </w:pPr>
      <w:r>
        <w:t xml:space="preserve">Ze zwierząt dzikich najbardziej „uprzywilejowany” jest </w:t>
      </w:r>
      <w:r>
        <w:rPr>
          <w:rStyle w:val="Teksttreci211ptKursywa"/>
        </w:rPr>
        <w:t>lis</w:t>
      </w:r>
      <w:r>
        <w:t xml:space="preserve">, dosyć często notowany na Warmii i Mazurach na określenie człowieka, który jest </w:t>
      </w:r>
      <w:r>
        <w:rPr>
          <w:rStyle w:val="Teksttreci211ptKursywa"/>
        </w:rPr>
        <w:t>do lisa podobny</w:t>
      </w:r>
      <w:r>
        <w:rPr>
          <w:rStyle w:val="Teksttreci211pt"/>
        </w:rPr>
        <w:t xml:space="preserve">, </w:t>
      </w:r>
      <w:r>
        <w:t xml:space="preserve">bo </w:t>
      </w:r>
      <w:r>
        <w:rPr>
          <w:rStyle w:val="Teksttreci211ptKursywa"/>
        </w:rPr>
        <w:t>jest żółty jak lis</w:t>
      </w:r>
      <w:r>
        <w:rPr>
          <w:rStyle w:val="Teksttreci211pt"/>
        </w:rPr>
        <w:t xml:space="preserve"> </w:t>
      </w:r>
      <w:r>
        <w:t xml:space="preserve">(242 Maz). Na terenie północnym nazwa ta jest oczywiście przekładem niem. </w:t>
      </w:r>
      <w:r w:rsidRPr="006E2295">
        <w:rPr>
          <w:rStyle w:val="Teksttreci211ptKursywa"/>
          <w:lang w:eastAsia="en-US" w:bidi="en-US"/>
        </w:rPr>
        <w:t>Fuchs</w:t>
      </w:r>
      <w:r>
        <w:t xml:space="preserve">, ale </w:t>
      </w:r>
      <w:r>
        <w:rPr>
          <w:rStyle w:val="Teksttreci211ptKursywa"/>
        </w:rPr>
        <w:t>liszka czerwona</w:t>
      </w:r>
      <w:r>
        <w:rPr>
          <w:rStyle w:val="Teksttreci211pt"/>
        </w:rPr>
        <w:t xml:space="preserve"> </w:t>
      </w:r>
      <w:r>
        <w:t>(200 Młp) wygląda na rodzimą.</w:t>
      </w:r>
    </w:p>
    <w:p w:rsidR="00EF2F3B" w:rsidRDefault="006E2295">
      <w:pPr>
        <w:pStyle w:val="Teksttreci20"/>
        <w:framePr w:w="9000" w:h="10524" w:hRule="exact" w:wrap="none" w:vAnchor="page" w:hAnchor="page" w:x="1184" w:y="1758"/>
        <w:shd w:val="clear" w:color="auto" w:fill="auto"/>
        <w:spacing w:after="0" w:line="312" w:lineRule="exact"/>
        <w:ind w:firstLine="660"/>
      </w:pPr>
      <w:r>
        <w:t xml:space="preserve">Z </w:t>
      </w:r>
      <w:r>
        <w:rPr>
          <w:rStyle w:val="Teksttreci211ptKursywa"/>
        </w:rPr>
        <w:t>lisem</w:t>
      </w:r>
      <w:r>
        <w:rPr>
          <w:rStyle w:val="Teksttreci211pt"/>
        </w:rPr>
        <w:t xml:space="preserve"> </w:t>
      </w:r>
      <w:r>
        <w:t xml:space="preserve">konkuruje jako element porównania na określenie «człowieka rudego» nazwa </w:t>
      </w:r>
      <w:r>
        <w:rPr>
          <w:rStyle w:val="Teksttreci211ptKursywa"/>
        </w:rPr>
        <w:t>żółta wiewiórka</w:t>
      </w:r>
      <w:r>
        <w:rPr>
          <w:rStyle w:val="Teksttreci211pt"/>
        </w:rPr>
        <w:t xml:space="preserve"> </w:t>
      </w:r>
      <w:r>
        <w:t xml:space="preserve">i </w:t>
      </w:r>
      <w:r>
        <w:rPr>
          <w:rStyle w:val="Teksttreci211ptKursywa"/>
        </w:rPr>
        <w:t>wiewiórka</w:t>
      </w:r>
      <w:r>
        <w:rPr>
          <w:rStyle w:val="Teksttreci211ptKursywa"/>
          <w:vertAlign w:val="superscript"/>
        </w:rPr>
        <w:t>11</w:t>
      </w:r>
      <w:r>
        <w:rPr>
          <w:rStyle w:val="Teksttreci211pt"/>
        </w:rPr>
        <w:t xml:space="preserve"> </w:t>
      </w:r>
      <w:r>
        <w:t xml:space="preserve">notowana na pn Maz 194, w pn Młp 226, 286, Wieł 137 oraz w Wkp—46, 97) oraz </w:t>
      </w:r>
      <w:r>
        <w:rPr>
          <w:rStyle w:val="Teksttreci211ptKursywa"/>
        </w:rPr>
        <w:t>wiewióra</w:t>
      </w:r>
      <w:r>
        <w:rPr>
          <w:rStyle w:val="Teksttreci211ptKursywa"/>
          <w:vertAlign w:val="superscript"/>
        </w:rPr>
        <w:t>12</w:t>
      </w:r>
      <w:r>
        <w:rPr>
          <w:rStyle w:val="Teksttreci211pt"/>
        </w:rPr>
        <w:t xml:space="preserve"> </w:t>
      </w:r>
      <w:r>
        <w:t xml:space="preserve">(128 Pom Zach, 155 Dobrz, 248, 261, 283 pn. Młp). Od określenia porównawczego </w:t>
      </w:r>
      <w:r>
        <w:rPr>
          <w:rStyle w:val="Teksttreci211ptKursywa"/>
        </w:rPr>
        <w:t>jak wiewiórka</w:t>
      </w:r>
      <w:r>
        <w:rPr>
          <w:rStyle w:val="Teksttreci211pt"/>
        </w:rPr>
        <w:t xml:space="preserve"> </w:t>
      </w:r>
      <w:r>
        <w:t xml:space="preserve">pochodzi przymiotnik </w:t>
      </w:r>
      <w:r>
        <w:rPr>
          <w:rStyle w:val="Teksttreci211ptKursywa"/>
        </w:rPr>
        <w:t>wiewiórczy</w:t>
      </w:r>
      <w:r>
        <w:rPr>
          <w:rStyle w:val="Teksttreci211pt"/>
        </w:rPr>
        <w:t xml:space="preserve"> </w:t>
      </w:r>
      <w:r>
        <w:t xml:space="preserve">(wyrażenie </w:t>
      </w:r>
      <w:r>
        <w:rPr>
          <w:rStyle w:val="Teksttreci211ptKursywa"/>
        </w:rPr>
        <w:t>wiewiórcze włosy</w:t>
      </w:r>
      <w:r>
        <w:rPr>
          <w:rStyle w:val="Teksttreci211pt"/>
        </w:rPr>
        <w:t xml:space="preserve"> </w:t>
      </w:r>
      <w:r>
        <w:t>zapisano w Dobrz w punkcie 167).</w:t>
      </w:r>
    </w:p>
    <w:p w:rsidR="00EF2F3B" w:rsidRDefault="006E2295">
      <w:pPr>
        <w:pStyle w:val="Teksttreci20"/>
        <w:framePr w:w="9000" w:h="10524" w:hRule="exact" w:wrap="none" w:vAnchor="page" w:hAnchor="page" w:x="1184" w:y="1758"/>
        <w:shd w:val="clear" w:color="auto" w:fill="auto"/>
        <w:spacing w:after="0" w:line="312" w:lineRule="exact"/>
        <w:ind w:firstLine="660"/>
      </w:pPr>
      <w:r>
        <w:t xml:space="preserve">Człowiek leniwy to </w:t>
      </w:r>
      <w:r>
        <w:rPr>
          <w:rStyle w:val="Teksttreci211ptKursywa"/>
        </w:rPr>
        <w:t>wilk</w:t>
      </w:r>
      <w:r>
        <w:rPr>
          <w:rStyle w:val="Teksttreci211pt"/>
        </w:rPr>
        <w:t xml:space="preserve"> </w:t>
      </w:r>
      <w:r>
        <w:t xml:space="preserve">także (183 Lub) albo </w:t>
      </w:r>
      <w:r>
        <w:rPr>
          <w:rStyle w:val="Teksttreci211ptKursywa"/>
        </w:rPr>
        <w:t>jak wilk</w:t>
      </w:r>
      <w:r>
        <w:rPr>
          <w:rStyle w:val="Teksttreci211pt"/>
        </w:rPr>
        <w:t xml:space="preserve"> </w:t>
      </w:r>
      <w:r>
        <w:t>(173 Sier, 283 pn wsch. Młp.).</w:t>
      </w:r>
    </w:p>
    <w:p w:rsidR="00EF2F3B" w:rsidRDefault="006E2295">
      <w:pPr>
        <w:pStyle w:val="Teksttreci20"/>
        <w:framePr w:w="9000" w:h="10524" w:hRule="exact" w:wrap="none" w:vAnchor="page" w:hAnchor="page" w:x="1184" w:y="1758"/>
        <w:shd w:val="clear" w:color="auto" w:fill="auto"/>
        <w:spacing w:after="0" w:line="312" w:lineRule="exact"/>
        <w:ind w:firstLine="660"/>
      </w:pPr>
      <w:r>
        <w:t xml:space="preserve">Nazwy ptaków „przydały się” do charakterystyki bruneta (p.s.), który stosunkowo często, zwłaszcza w Polsce północnej, był określany jako </w:t>
      </w:r>
      <w:r>
        <w:rPr>
          <w:rStyle w:val="Teksttreci211ptKursywa"/>
        </w:rPr>
        <w:t>czarny jak kruk</w:t>
      </w:r>
      <w:r>
        <w:rPr>
          <w:rStyle w:val="Teksttreci211pt"/>
        </w:rPr>
        <w:t xml:space="preserve"> </w:t>
      </w:r>
      <w:r>
        <w:t xml:space="preserve">(107 Kuj, 194, 206 Maz, 273 Mazury, 294 Podl) albo krócej jako </w:t>
      </w:r>
      <w:r>
        <w:rPr>
          <w:rStyle w:val="Teksttreci211ptKursywa"/>
        </w:rPr>
        <w:t>kruk</w:t>
      </w:r>
      <w:r>
        <w:rPr>
          <w:rStyle w:val="Teksttreci211pt"/>
        </w:rPr>
        <w:t xml:space="preserve"> </w:t>
      </w:r>
      <w:r>
        <w:t xml:space="preserve">(72 Wkp, 90 Pom Zach 92, 108, 156 Kuj, 155 Dobrz, 315a Podl oraz 269 Młp). Koło Zawiercia (150) zapisano na pytanie o nazwę bruneta odpowiedź </w:t>
      </w:r>
      <w:r>
        <w:rPr>
          <w:rStyle w:val="Teksttreci211ptKursywa"/>
        </w:rPr>
        <w:t xml:space="preserve">czarny jak wrona. </w:t>
      </w:r>
      <w:r>
        <w:t xml:space="preserve">Jako określenie blondyna wyjątkowo zanotowano nazwę </w:t>
      </w:r>
      <w:r>
        <w:rPr>
          <w:rStyle w:val="Teksttreci211ptKursywa"/>
        </w:rPr>
        <w:t>gołąb</w:t>
      </w:r>
      <w:r>
        <w:rPr>
          <w:rStyle w:val="Teksttreci211pt"/>
        </w:rPr>
        <w:t xml:space="preserve"> </w:t>
      </w:r>
      <w:r>
        <w:t xml:space="preserve">(163 Pom Wsch), zaświadczoną także w odmiennym znaczeniu </w:t>
      </w:r>
      <w:r>
        <w:rPr>
          <w:rStyle w:val="Teksttreci211ptKursywa"/>
        </w:rPr>
        <w:t>łysy jak gołąb</w:t>
      </w:r>
      <w:r>
        <w:rPr>
          <w:rStyle w:val="Teksttreci211pt"/>
        </w:rPr>
        <w:t xml:space="preserve"> </w:t>
      </w:r>
      <w:r>
        <w:t xml:space="preserve">(244 Maz). Do przenośnie użytych nazw ptaków należy także </w:t>
      </w:r>
      <w:r>
        <w:rPr>
          <w:rStyle w:val="Teksttreci211ptKursywa"/>
        </w:rPr>
        <w:t>karmazyn</w:t>
      </w:r>
      <w:r>
        <w:rPr>
          <w:rStyle w:val="Teksttreci211pt"/>
        </w:rPr>
        <w:t xml:space="preserve"> </w:t>
      </w:r>
      <w:r>
        <w:t>«rudy» (74 Wkp), pospolicie nazwa ta oznacza rasę kur z czerwonym upierzeniem.</w:t>
      </w:r>
    </w:p>
    <w:p w:rsidR="00EF2F3B" w:rsidRDefault="006E2295">
      <w:pPr>
        <w:pStyle w:val="Teksttreci20"/>
        <w:framePr w:w="9000" w:h="10524" w:hRule="exact" w:wrap="none" w:vAnchor="page" w:hAnchor="page" w:x="1184" w:y="1758"/>
        <w:shd w:val="clear" w:color="auto" w:fill="auto"/>
        <w:spacing w:after="0" w:line="312" w:lineRule="exact"/>
        <w:ind w:firstLine="660"/>
      </w:pPr>
      <w:r>
        <w:t xml:space="preserve">Również zupełnie sporadycznie, jako elementy porównania, pojawiły się nazwy małych zwierząt, takich jak ryby, mięczaki, owady itp. : </w:t>
      </w:r>
      <w:r>
        <w:rPr>
          <w:rStyle w:val="Teksttreci211ptKursywa"/>
        </w:rPr>
        <w:t>karaś żółty</w:t>
      </w:r>
      <w:r>
        <w:rPr>
          <w:rStyle w:val="Teksttreci211pt"/>
        </w:rPr>
        <w:t xml:space="preserve"> </w:t>
      </w:r>
      <w:r>
        <w:t xml:space="preserve">(282 pn. Młp) na określenie rudego oraz </w:t>
      </w:r>
      <w:r>
        <w:rPr>
          <w:rStyle w:val="Teksttreci211ptKursywa"/>
        </w:rPr>
        <w:t>cienki jak śledź</w:t>
      </w:r>
      <w:r>
        <w:rPr>
          <w:rStyle w:val="Teksttreci211pt"/>
        </w:rPr>
        <w:t xml:space="preserve"> </w:t>
      </w:r>
      <w:r>
        <w:t xml:space="preserve">(194 Maz), </w:t>
      </w:r>
      <w:r>
        <w:rPr>
          <w:rStyle w:val="Teksttreci211ptKursywa"/>
        </w:rPr>
        <w:t>piskorz</w:t>
      </w:r>
      <w:r>
        <w:rPr>
          <w:rStyle w:val="Teksttreci211pt"/>
        </w:rPr>
        <w:t xml:space="preserve"> </w:t>
      </w:r>
      <w:r>
        <w:t xml:space="preserve">(184 Maz), </w:t>
      </w:r>
      <w:r>
        <w:rPr>
          <w:rStyle w:val="Teksttreci211ptKursywa"/>
        </w:rPr>
        <w:t>piskorz</w:t>
      </w:r>
      <w:r>
        <w:rPr>
          <w:rStyle w:val="Teksttreci211pt"/>
        </w:rPr>
        <w:t xml:space="preserve"> </w:t>
      </w:r>
      <w:r>
        <w:t xml:space="preserve">(184 Maz), </w:t>
      </w:r>
      <w:r>
        <w:rPr>
          <w:rStyle w:val="Teksttreci211ptKursywa"/>
        </w:rPr>
        <w:t>szczupak</w:t>
      </w:r>
      <w:r>
        <w:rPr>
          <w:rStyle w:val="Teksttreci211pt"/>
        </w:rPr>
        <w:t xml:space="preserve"> </w:t>
      </w:r>
      <w:r>
        <w:t xml:space="preserve">(242 Maz), </w:t>
      </w:r>
      <w:r>
        <w:rPr>
          <w:rStyle w:val="Teksttreci211ptKursywa"/>
        </w:rPr>
        <w:t>cienki jak kleszcz</w:t>
      </w:r>
      <w:r>
        <w:rPr>
          <w:rStyle w:val="Teksttreci211pt"/>
        </w:rPr>
        <w:t xml:space="preserve"> </w:t>
      </w:r>
      <w:r>
        <w:t xml:space="preserve">(230 Maz), </w:t>
      </w:r>
      <w:r>
        <w:rPr>
          <w:rStyle w:val="Teksttreci211ptKursywa"/>
        </w:rPr>
        <w:t>glista</w:t>
      </w:r>
      <w:r>
        <w:rPr>
          <w:rStyle w:val="Teksttreci211pt"/>
        </w:rPr>
        <w:t xml:space="preserve"> </w:t>
      </w:r>
      <w:r>
        <w:t>(186</w:t>
      </w:r>
    </w:p>
    <w:p w:rsidR="00EF2F3B" w:rsidRDefault="006E2295">
      <w:pPr>
        <w:pStyle w:val="Stopka1"/>
        <w:framePr w:w="8958" w:h="1524" w:hRule="exact" w:wrap="none" w:vAnchor="page" w:hAnchor="page" w:x="1196" w:y="12502"/>
        <w:shd w:val="clear" w:color="auto" w:fill="auto"/>
        <w:ind w:firstLine="640"/>
      </w:pPr>
      <w:r>
        <w:rPr>
          <w:vertAlign w:val="superscript"/>
        </w:rPr>
        <w:t>10</w:t>
      </w:r>
      <w:r>
        <w:t xml:space="preserve"> Żadnego z wyżej wymienionych określeń SGP nie przytacza, natomiast o nazwie </w:t>
      </w:r>
      <w:r>
        <w:rPr>
          <w:rStyle w:val="StopkaKursywa"/>
        </w:rPr>
        <w:t>kasztan</w:t>
      </w:r>
      <w:r>
        <w:t xml:space="preserve"> używanej na określenie człowieka, znajdujemy następujące informacje:(...) „Kasztan = przezwisko nadawane mieszczanom Pr. fil. IV, 204, R. Lubicz (Łopaciński). Przyczynki do nowego słownika języka polskiego. Kasztan = żyd: Żyd biedny a. bogaty... zawsze jest kasztanem ( ..) </w:t>
      </w:r>
      <w:r w:rsidRPr="006E2295">
        <w:rPr>
          <w:lang w:eastAsia="en-US" w:bidi="en-US"/>
        </w:rPr>
        <w:t xml:space="preserve">Zb. </w:t>
      </w:r>
      <w:r>
        <w:t xml:space="preserve">XIV, 17. Udziela, Lud polski w powiecie ropczyckim Pr. fil. V, 758 H. Łopaciński. Przyczynki do nowego słownika języka polskiego (.. )”. A więc przezwisko </w:t>
      </w:r>
      <w:r>
        <w:rPr>
          <w:rStyle w:val="StopkaKursywa"/>
        </w:rPr>
        <w:t>kasztan</w:t>
      </w:r>
      <w:r>
        <w:t xml:space="preserve"> początkowo było najprawdopodobniej nadawane Żydom (jako rudym) a następnie mieszkańcom miast w ogóle.</w:t>
      </w:r>
    </w:p>
    <w:p w:rsidR="00EF2F3B" w:rsidRDefault="006E2295">
      <w:pPr>
        <w:pStyle w:val="Stopka1"/>
        <w:framePr w:w="8958" w:h="630" w:hRule="exact" w:wrap="none" w:vAnchor="page" w:hAnchor="page" w:x="1196" w:y="14026"/>
        <w:shd w:val="clear" w:color="auto" w:fill="auto"/>
        <w:ind w:firstLine="660"/>
        <w:jc w:val="left"/>
      </w:pPr>
      <w:r>
        <w:t xml:space="preserve">u W związku z tą nazwą SGP przytacza następującą informację„(...) Rudego nazywają, (dzieci rzemieślników na Starym Mieście) </w:t>
      </w:r>
      <w:r>
        <w:rPr>
          <w:rStyle w:val="StopkaKursywa"/>
        </w:rPr>
        <w:t>ryżym</w:t>
      </w:r>
      <w:r>
        <w:t xml:space="preserve"> lub </w:t>
      </w:r>
      <w:r>
        <w:rPr>
          <w:rStyle w:val="StopkaKursywa"/>
        </w:rPr>
        <w:t>wiewiórką</w:t>
      </w:r>
      <w:r>
        <w:t xml:space="preserve"> </w:t>
      </w:r>
      <w:r w:rsidRPr="006E2295">
        <w:rPr>
          <w:lang w:eastAsia="en-US" w:bidi="en-US"/>
        </w:rPr>
        <w:t xml:space="preserve">(Reinstein: </w:t>
      </w:r>
      <w:r>
        <w:t>Pani majstrowa z Podwala, Wisła IV, s. 840).</w:t>
      </w:r>
    </w:p>
    <w:p w:rsidR="00EF2F3B" w:rsidRDefault="006E2295">
      <w:pPr>
        <w:pStyle w:val="Stopka1"/>
        <w:framePr w:w="8958" w:h="450" w:hRule="exact" w:wrap="none" w:vAnchor="page" w:hAnchor="page" w:x="1196" w:y="14668"/>
        <w:shd w:val="clear" w:color="auto" w:fill="auto"/>
        <w:tabs>
          <w:tab w:val="left" w:pos="846"/>
        </w:tabs>
        <w:ind w:firstLine="660"/>
        <w:jc w:val="left"/>
      </w:pPr>
      <w:r>
        <w:rPr>
          <w:vertAlign w:val="superscript"/>
        </w:rPr>
        <w:t>12</w:t>
      </w:r>
      <w:r>
        <w:tab/>
        <w:t>SGP podaje: „Kobieta z włosami czerwonorudymi: żydówka</w:t>
      </w:r>
      <w:r>
        <w:rPr>
          <w:rStyle w:val="StopkaKursywa"/>
        </w:rPr>
        <w:t>-wiewiórka</w:t>
      </w:r>
      <w:r>
        <w:t xml:space="preserve"> (H. Łopaciński, przyczynki do nowego słownika polskiego, Pr. Fil. V, s. 930).</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20" w:y="1312"/>
        <w:shd w:val="clear" w:color="auto" w:fill="auto"/>
        <w:spacing w:line="220" w:lineRule="exact"/>
      </w:pPr>
      <w:r>
        <w:lastRenderedPageBreak/>
        <w:t>262</w:t>
      </w:r>
    </w:p>
    <w:p w:rsidR="00EF2F3B" w:rsidRDefault="006E2295">
      <w:pPr>
        <w:pStyle w:val="Nagweklubstopka0"/>
        <w:framePr w:wrap="none" w:vAnchor="page" w:hAnchor="page" w:x="3884" w:y="1318"/>
        <w:shd w:val="clear" w:color="auto" w:fill="auto"/>
        <w:spacing w:line="220" w:lineRule="exact"/>
      </w:pPr>
      <w:r>
        <w:t>PORADNIK JĘZYKOWY</w:t>
      </w:r>
    </w:p>
    <w:p w:rsidR="00EF2F3B" w:rsidRDefault="006E2295">
      <w:pPr>
        <w:pStyle w:val="Nagweklubstopka0"/>
        <w:framePr w:wrap="none" w:vAnchor="page" w:hAnchor="page" w:x="8360" w:y="1330"/>
        <w:shd w:val="clear" w:color="auto" w:fill="auto"/>
        <w:spacing w:line="220" w:lineRule="exact"/>
      </w:pPr>
      <w:r>
        <w:t>1959 z. 6—7</w:t>
      </w:r>
    </w:p>
    <w:p w:rsidR="00EF2F3B" w:rsidRDefault="006E2295">
      <w:pPr>
        <w:pStyle w:val="Teksttreci20"/>
        <w:framePr w:w="9000" w:h="11256" w:hRule="exact" w:wrap="none" w:vAnchor="page" w:hAnchor="page" w:x="1184" w:y="1901"/>
        <w:shd w:val="clear" w:color="auto" w:fill="auto"/>
        <w:spacing w:after="0" w:line="294" w:lineRule="exact"/>
        <w:ind w:right="660" w:firstLine="0"/>
        <w:jc w:val="left"/>
      </w:pPr>
      <w:r>
        <w:t xml:space="preserve">Łowickie), </w:t>
      </w:r>
      <w:r>
        <w:rPr>
          <w:rStyle w:val="Teksttreci211ptKursywa"/>
        </w:rPr>
        <w:t>ślimak</w:t>
      </w:r>
      <w:r>
        <w:rPr>
          <w:rStyle w:val="Teksttreci211pt"/>
        </w:rPr>
        <w:t xml:space="preserve"> </w:t>
      </w:r>
      <w:r>
        <w:t>( 194 Maz), jako odpowiedzi na pytanie: jak się mówi na człowieka, który jest bardzo chudy?</w:t>
      </w:r>
    </w:p>
    <w:p w:rsidR="00EF2F3B" w:rsidRDefault="006E2295">
      <w:pPr>
        <w:pStyle w:val="Teksttreci20"/>
        <w:framePr w:w="9000" w:h="11256" w:hRule="exact" w:wrap="none" w:vAnchor="page" w:hAnchor="page" w:x="1184" w:y="1901"/>
        <w:shd w:val="clear" w:color="auto" w:fill="auto"/>
        <w:spacing w:after="0" w:line="294" w:lineRule="exact"/>
        <w:ind w:right="660" w:firstLine="620"/>
      </w:pPr>
      <w:r>
        <w:t xml:space="preserve">Wyjątkowo, w tym samym znaczeniu zapisano nazwy utworzone od części ciała nic tylko ludzkiego, a więc chudy to także </w:t>
      </w:r>
      <w:r>
        <w:rPr>
          <w:rStyle w:val="Teksttreci211ptKursywa"/>
        </w:rPr>
        <w:t>szkielet</w:t>
      </w:r>
      <w:r>
        <w:rPr>
          <w:rStyle w:val="Teksttreci211pt"/>
        </w:rPr>
        <w:t xml:space="preserve"> </w:t>
      </w:r>
      <w:r>
        <w:t xml:space="preserve">(327 Lit), </w:t>
      </w:r>
      <w:r>
        <w:rPr>
          <w:rStyle w:val="Teksttreci211ptKursywa"/>
        </w:rPr>
        <w:t>jak skrzela</w:t>
      </w:r>
      <w:r>
        <w:rPr>
          <w:rStyle w:val="Teksttreci211pt"/>
        </w:rPr>
        <w:t xml:space="preserve"> </w:t>
      </w:r>
      <w:r>
        <w:t xml:space="preserve">i </w:t>
      </w:r>
      <w:r>
        <w:rPr>
          <w:rStyle w:val="Teksttreci211ptKursywa"/>
        </w:rPr>
        <w:t xml:space="preserve">skrzela </w:t>
      </w:r>
      <w:r>
        <w:t>(235 Młp).</w:t>
      </w:r>
    </w:p>
    <w:p w:rsidR="00EF2F3B" w:rsidRDefault="006E2295">
      <w:pPr>
        <w:pStyle w:val="Teksttreci20"/>
        <w:framePr w:w="9000" w:h="11256" w:hRule="exact" w:wrap="none" w:vAnchor="page" w:hAnchor="page" w:x="1184" w:y="1901"/>
        <w:shd w:val="clear" w:color="auto" w:fill="auto"/>
        <w:spacing w:after="0" w:line="294" w:lineRule="exact"/>
        <w:ind w:right="660" w:firstLine="620"/>
      </w:pPr>
      <w:r>
        <w:t xml:space="preserve">Do porównań bardzo rzadkich należą określenia „roślinne” odnoszące się również do człowieka bardzo chudego: </w:t>
      </w:r>
      <w:r>
        <w:rPr>
          <w:rStyle w:val="Teksttreci211ptKursywa"/>
        </w:rPr>
        <w:t>cienki jak konopi)</w:t>
      </w:r>
      <w:r>
        <w:rPr>
          <w:rStyle w:val="Teksttreci211pt"/>
        </w:rPr>
        <w:t xml:space="preserve"> </w:t>
      </w:r>
      <w:r>
        <w:t xml:space="preserve">(294 Podl), </w:t>
      </w:r>
      <w:r>
        <w:rPr>
          <w:rStyle w:val="Teksttreci211ptKursywa"/>
        </w:rPr>
        <w:t xml:space="preserve">trzcinka </w:t>
      </w:r>
      <w:r>
        <w:t xml:space="preserve">(293 pn wsch Maz) i do chorowitego </w:t>
      </w:r>
      <w:r>
        <w:rPr>
          <w:rStyle w:val="Teksttreci211ptKursywa"/>
        </w:rPr>
        <w:t>lebioda</w:t>
      </w:r>
      <w:r>
        <w:rPr>
          <w:rStyle w:val="Teksttreci211pt"/>
        </w:rPr>
        <w:t xml:space="preserve"> </w:t>
      </w:r>
      <w:r>
        <w:t>(75 Wkp).</w:t>
      </w:r>
    </w:p>
    <w:p w:rsidR="00EF2F3B" w:rsidRDefault="006E2295">
      <w:pPr>
        <w:pStyle w:val="Teksttreci20"/>
        <w:framePr w:w="9000" w:h="11256" w:hRule="exact" w:wrap="none" w:vAnchor="page" w:hAnchor="page" w:x="1184" w:y="1901"/>
        <w:shd w:val="clear" w:color="auto" w:fill="auto"/>
        <w:spacing w:after="0" w:line="294" w:lineRule="exact"/>
        <w:ind w:right="660" w:firstLine="620"/>
      </w:pPr>
      <w:r>
        <w:t xml:space="preserve">Porównanie z przedmiotami martwymi dotyczy przede wszystkim dwóch desygnatów «człowieka otyłego» i «człowieka chudego», należą tu następujące określenia i nazwy użyte przenośnie: </w:t>
      </w:r>
      <w:r>
        <w:rPr>
          <w:rStyle w:val="Teksttreci211ptKursywa"/>
        </w:rPr>
        <w:t>gruby (tłusty) jak beczka</w:t>
      </w:r>
      <w:r>
        <w:rPr>
          <w:rStyle w:val="Teksttreci211pt"/>
        </w:rPr>
        <w:t xml:space="preserve"> </w:t>
      </w:r>
      <w:r>
        <w:t xml:space="preserve">(171 a Łęcz, 309 Przem), </w:t>
      </w:r>
      <w:r>
        <w:rPr>
          <w:rStyle w:val="Teksttreci211ptKursywa"/>
        </w:rPr>
        <w:t>beczka</w:t>
      </w:r>
      <w:r>
        <w:rPr>
          <w:rStyle w:val="Teksttreci211pt"/>
        </w:rPr>
        <w:t xml:space="preserve"> </w:t>
      </w:r>
      <w:r>
        <w:t xml:space="preserve">(313 Lit), </w:t>
      </w:r>
      <w:r>
        <w:rPr>
          <w:rStyle w:val="Teksttreci211ptKursywa"/>
        </w:rPr>
        <w:t>beka</w:t>
      </w:r>
      <w:r>
        <w:rPr>
          <w:rStyle w:val="Teksttreci211pt"/>
        </w:rPr>
        <w:t xml:space="preserve"> </w:t>
      </w:r>
      <w:r>
        <w:t xml:space="preserve">(247 Młp), </w:t>
      </w:r>
      <w:r>
        <w:rPr>
          <w:rStyle w:val="Teksttreci211ptKursywa"/>
        </w:rPr>
        <w:t>grubas jak beczą</w:t>
      </w:r>
      <w:r>
        <w:rPr>
          <w:rStyle w:val="Teksttreci211pt"/>
        </w:rPr>
        <w:t xml:space="preserve"> </w:t>
      </w:r>
      <w:r>
        <w:t xml:space="preserve">(155 Dobrz) (tego rodzaju połączenie formacji odprzymiotnikowej ze zwrotem porównawczym jest faktem zupełnie odosobnionionym); co do formy </w:t>
      </w:r>
      <w:r>
        <w:rPr>
          <w:rStyle w:val="Teksttreci211ptKursywa"/>
        </w:rPr>
        <w:t>beczą</w:t>
      </w:r>
      <w:r>
        <w:rPr>
          <w:rStyle w:val="Teksttreci211pt"/>
        </w:rPr>
        <w:t xml:space="preserve"> </w:t>
      </w:r>
      <w:r>
        <w:t xml:space="preserve">to jest ona podobnie jak </w:t>
      </w:r>
      <w:r>
        <w:rPr>
          <w:rStyle w:val="Teksttreci211ptKursywa"/>
        </w:rPr>
        <w:t>beka</w:t>
      </w:r>
      <w:r>
        <w:rPr>
          <w:rStyle w:val="Teksttreci211pt"/>
        </w:rPr>
        <w:t xml:space="preserve"> </w:t>
      </w:r>
      <w:r>
        <w:t xml:space="preserve">wtórnym </w:t>
      </w:r>
      <w:r>
        <w:rPr>
          <w:lang w:val="cs-CZ" w:eastAsia="cs-CZ" w:bidi="cs-CZ"/>
        </w:rPr>
        <w:t xml:space="preserve">augmentativum </w:t>
      </w:r>
      <w:r>
        <w:t xml:space="preserve">od </w:t>
      </w:r>
      <w:r>
        <w:rPr>
          <w:rStyle w:val="Teksttreci211ptKursywa"/>
        </w:rPr>
        <w:t>beczka (beca)</w:t>
      </w:r>
      <w:r>
        <w:rPr>
          <w:rStyle w:val="Teksttreci211pt"/>
        </w:rPr>
        <w:t xml:space="preserve"> </w:t>
      </w:r>
      <w:r>
        <w:t xml:space="preserve">(208 Maz), chyba mazurzona forma </w:t>
      </w:r>
      <w:r>
        <w:rPr>
          <w:rStyle w:val="Teksttreci211ptKursywa"/>
        </w:rPr>
        <w:t>beczy</w:t>
      </w:r>
      <w:r>
        <w:rPr>
          <w:rStyle w:val="Teksttreci211pt"/>
        </w:rPr>
        <w:t xml:space="preserve"> </w:t>
      </w:r>
      <w:r>
        <w:t xml:space="preserve">(pewną wątpliwość nasuwa podana przez SGP forma </w:t>
      </w:r>
      <w:r>
        <w:rPr>
          <w:rStyle w:val="Teksttreci211ptKursywa"/>
        </w:rPr>
        <w:t>bec</w:t>
      </w:r>
      <w:r>
        <w:rPr>
          <w:rStyle w:val="Teksttreci211pt"/>
        </w:rPr>
        <w:t xml:space="preserve"> </w:t>
      </w:r>
      <w:r>
        <w:t xml:space="preserve">«tłuste, rozkoszne, dobrze wyglądające dziecko», z Ukrainy), </w:t>
      </w:r>
      <w:r>
        <w:rPr>
          <w:rStyle w:val="Teksttreci211ptKursywa"/>
        </w:rPr>
        <w:t>kłoda</w:t>
      </w:r>
      <w:r>
        <w:rPr>
          <w:rStyle w:val="Teksttreci211pt"/>
        </w:rPr>
        <w:t xml:space="preserve"> </w:t>
      </w:r>
      <w:r>
        <w:t xml:space="preserve">(290 Sanockie), </w:t>
      </w:r>
      <w:r>
        <w:rPr>
          <w:rStyle w:val="Teksttreci211ptKursywa"/>
        </w:rPr>
        <w:t>baryłka</w:t>
      </w:r>
      <w:r>
        <w:rPr>
          <w:rStyle w:val="Teksttreci211pt"/>
        </w:rPr>
        <w:t xml:space="preserve"> </w:t>
      </w:r>
      <w:r>
        <w:t xml:space="preserve">(290 Sanok), </w:t>
      </w:r>
      <w:r>
        <w:rPr>
          <w:rStyle w:val="Teksttreci211ptKursywa"/>
        </w:rPr>
        <w:t>antałek</w:t>
      </w:r>
      <w:r>
        <w:rPr>
          <w:rStyle w:val="Teksttreci211pt"/>
        </w:rPr>
        <w:t xml:space="preserve"> </w:t>
      </w:r>
      <w:r>
        <w:t xml:space="preserve">(240 Maz). Następnie w tym samym znaczeniu notowano formy </w:t>
      </w:r>
      <w:r>
        <w:rPr>
          <w:rStyle w:val="Teksttreci211ptKursywa"/>
        </w:rPr>
        <w:t>mach</w:t>
      </w:r>
      <w:r>
        <w:rPr>
          <w:vertAlign w:val="superscript"/>
        </w:rPr>
        <w:t>14</w:t>
      </w:r>
      <w:r>
        <w:t xml:space="preserve"> (249 Młp), </w:t>
      </w:r>
      <w:r>
        <w:rPr>
          <w:rStyle w:val="Teksttreci211ptKursywa"/>
        </w:rPr>
        <w:t>bomba</w:t>
      </w:r>
      <w:r>
        <w:rPr>
          <w:rStyle w:val="Teksttreci211pt"/>
        </w:rPr>
        <w:t xml:space="preserve"> </w:t>
      </w:r>
      <w:r>
        <w:t xml:space="preserve">(170 Łęcz) i wreszcie ze wzmocnieniem wartości ekspresywnej przez doraźną aktualizację </w:t>
      </w:r>
      <w:r>
        <w:rPr>
          <w:rStyle w:val="Teksttreci211ptKursywa"/>
        </w:rPr>
        <w:t>bomba atomowa</w:t>
      </w:r>
      <w:r>
        <w:rPr>
          <w:rStyle w:val="Teksttreci211pt"/>
        </w:rPr>
        <w:t xml:space="preserve"> </w:t>
      </w:r>
      <w:r>
        <w:t xml:space="preserve">(206 Maz). Człowiek chudy natomiast jest </w:t>
      </w:r>
      <w:r>
        <w:rPr>
          <w:rStyle w:val="Teksttreci211ptKursywa"/>
        </w:rPr>
        <w:t>cienki jak drąg</w:t>
      </w:r>
      <w:r>
        <w:rPr>
          <w:rStyle w:val="Teksttreci211pt"/>
        </w:rPr>
        <w:t xml:space="preserve"> </w:t>
      </w:r>
      <w:r>
        <w:t xml:space="preserve">(208 Maz), </w:t>
      </w:r>
      <w:r>
        <w:rPr>
          <w:rStyle w:val="Teksttreci211ptKursywa"/>
        </w:rPr>
        <w:t>jak tyka</w:t>
      </w:r>
      <w:r>
        <w:rPr>
          <w:rStyle w:val="Teksttreci211pt"/>
        </w:rPr>
        <w:t xml:space="preserve"> </w:t>
      </w:r>
      <w:r>
        <w:t xml:space="preserve">(185 </w:t>
      </w:r>
      <w:r w:rsidRPr="006E2295">
        <w:rPr>
          <w:lang w:eastAsia="en-US" w:bidi="en-US"/>
        </w:rPr>
        <w:t xml:space="preserve">Low). </w:t>
      </w:r>
      <w:r>
        <w:rPr>
          <w:rStyle w:val="Teksttreci211ptKursywa"/>
        </w:rPr>
        <w:t>Cienki jak smyk</w:t>
      </w:r>
      <w:r>
        <w:rPr>
          <w:rStyle w:val="Teksttreci211pt"/>
        </w:rPr>
        <w:t xml:space="preserve"> </w:t>
      </w:r>
      <w:r>
        <w:t xml:space="preserve">(kompleks: 155, 167 Dobrz i 168 pogr. dobrz-maz), </w:t>
      </w:r>
      <w:r>
        <w:rPr>
          <w:rStyle w:val="Teksttreci211ptKursywa"/>
        </w:rPr>
        <w:t>jak szabelka</w:t>
      </w:r>
      <w:r>
        <w:rPr>
          <w:rStyle w:val="Teksttreci211pt"/>
        </w:rPr>
        <w:t xml:space="preserve"> </w:t>
      </w:r>
      <w:r>
        <w:t>(293 pn. wsch. Mazowsze), cię</w:t>
      </w:r>
      <w:r>
        <w:rPr>
          <w:rStyle w:val="Teksttreci211ptKursywa"/>
        </w:rPr>
        <w:t>ciwa</w:t>
      </w:r>
      <w:r>
        <w:rPr>
          <w:rStyle w:val="Teksttreci211pt"/>
        </w:rPr>
        <w:t xml:space="preserve"> </w:t>
      </w:r>
      <w:r>
        <w:t>(244 Maz)</w:t>
      </w:r>
      <w:r>
        <w:rPr>
          <w:vertAlign w:val="superscript"/>
        </w:rPr>
        <w:t>15</w:t>
      </w:r>
      <w:r>
        <w:t xml:space="preserve">, </w:t>
      </w:r>
      <w:r>
        <w:rPr>
          <w:rStyle w:val="Teksttreci211ptKursywa"/>
        </w:rPr>
        <w:t>nitka</w:t>
      </w:r>
      <w:r>
        <w:rPr>
          <w:rStyle w:val="Teksttreci211pt"/>
        </w:rPr>
        <w:t xml:space="preserve"> </w:t>
      </w:r>
      <w:r>
        <w:t xml:space="preserve">(210 pn. Młp), ale jeszcze i to porównanie wydaje się nie dość wyraziste, tak że dla człowieka wyjątkowej „chudości” zapisano określenie: </w:t>
      </w:r>
      <w:r>
        <w:rPr>
          <w:rStyle w:val="Teksttreci211ptKursywa"/>
        </w:rPr>
        <w:t>cienki jak siódmy numer nitki</w:t>
      </w:r>
      <w:r>
        <w:rPr>
          <w:rStyle w:val="Teksttreci211pt"/>
        </w:rPr>
        <w:t xml:space="preserve"> </w:t>
      </w:r>
      <w:r>
        <w:t xml:space="preserve">(155 z Dobrz). Wyzyskanie przedmiotów martwych jako elementów porównania w innych znaczeniach, to </w:t>
      </w:r>
      <w:r>
        <w:rPr>
          <w:rStyle w:val="Teksttreci211ptKursywa"/>
        </w:rPr>
        <w:t>głupi jak stołowe nogi</w:t>
      </w:r>
      <w:r>
        <w:rPr>
          <w:rStyle w:val="Teksttreci211pt"/>
        </w:rPr>
        <w:t xml:space="preserve"> </w:t>
      </w:r>
      <w:r>
        <w:t xml:space="preserve">(324 Przem), (określenie zresztą potoczne używane także poza terenem gwarowym), </w:t>
      </w:r>
      <w:r>
        <w:rPr>
          <w:rStyle w:val="Teksttreci211ptKursywa"/>
        </w:rPr>
        <w:t>uparty jak smoła</w:t>
      </w:r>
      <w:r>
        <w:rPr>
          <w:rStyle w:val="Teksttreci211pt"/>
        </w:rPr>
        <w:t xml:space="preserve"> </w:t>
      </w:r>
      <w:r>
        <w:t xml:space="preserve">(215a Podl) i </w:t>
      </w:r>
      <w:r>
        <w:rPr>
          <w:rStyle w:val="Teksttreci211ptKursywa"/>
        </w:rPr>
        <w:t>chłop jak lala</w:t>
      </w:r>
      <w:r>
        <w:rPr>
          <w:rStyle w:val="Teksttreci211pt"/>
        </w:rPr>
        <w:t xml:space="preserve"> </w:t>
      </w:r>
      <w:r>
        <w:t xml:space="preserve">1) «„majster klepka”» (186 pd. Maz), 2, «elegant» (118a Sier), w tym samym znaczeniu notowano nazwę </w:t>
      </w:r>
      <w:r>
        <w:rPr>
          <w:rStyle w:val="Teksttreci211ptKursywa"/>
        </w:rPr>
        <w:t>laluś</w:t>
      </w:r>
      <w:r>
        <w:rPr>
          <w:rStyle w:val="Teksttreci211pt"/>
        </w:rPr>
        <w:t xml:space="preserve"> </w:t>
      </w:r>
      <w:r>
        <w:t>(tamże).</w:t>
      </w:r>
    </w:p>
    <w:p w:rsidR="00EF2F3B" w:rsidRDefault="006E2295">
      <w:pPr>
        <w:pStyle w:val="Teksttreci20"/>
        <w:framePr w:w="9000" w:h="11256" w:hRule="exact" w:wrap="none" w:vAnchor="page" w:hAnchor="page" w:x="1184" w:y="1901"/>
        <w:shd w:val="clear" w:color="auto" w:fill="auto"/>
        <w:spacing w:after="0" w:line="294" w:lineRule="exact"/>
        <w:ind w:right="660" w:firstLine="620"/>
      </w:pPr>
      <w:r>
        <w:t xml:space="preserve">Mówiący dopatrują się podobieństwa nie tylko między cechami charakteryzujących ich nosicieli a innymi ludźmi, zwierzętami, roślinami i przedmiotami codziennego użytku, członem określającym przez porównanie mogą być także nazwy takich elementów ziemi i nieba jak woda czy księżyc. Pospolita </w:t>
      </w:r>
      <w:r>
        <w:rPr>
          <w:rStyle w:val="Teksttreci211ptKursywa"/>
        </w:rPr>
        <w:t xml:space="preserve">cicha woda </w:t>
      </w:r>
      <w:r>
        <w:t xml:space="preserve">w znaczeniu «człowieka małomównego» zapisana została w Wielkopolsce (40), </w:t>
      </w:r>
      <w:r>
        <w:rPr>
          <w:rStyle w:val="Teksttreci211ptKursywa"/>
        </w:rPr>
        <w:t>księżyc</w:t>
      </w:r>
      <w:r>
        <w:rPr>
          <w:rStyle w:val="Teksttreci211pt"/>
        </w:rPr>
        <w:t xml:space="preserve"> </w:t>
      </w:r>
      <w:r>
        <w:t xml:space="preserve">(164 Pom Wsch) został „zarezerwowany” na określenie «człowieka łysego», </w:t>
      </w:r>
      <w:r>
        <w:rPr>
          <w:rStyle w:val="Teksttreci211ptKursywa"/>
        </w:rPr>
        <w:t>jak księżyc</w:t>
      </w:r>
      <w:r>
        <w:rPr>
          <w:rStyle w:val="Teksttreci211pt"/>
        </w:rPr>
        <w:t xml:space="preserve"> </w:t>
      </w:r>
      <w:r>
        <w:t xml:space="preserve">(171 a Łęcz), który </w:t>
      </w:r>
      <w:r>
        <w:rPr>
          <w:rStyle w:val="Teksttreci211ptKursywa"/>
        </w:rPr>
        <w:t>świeci jak księżyc</w:t>
      </w:r>
      <w:r>
        <w:rPr>
          <w:rStyle w:val="Teksttreci211pt"/>
        </w:rPr>
        <w:t xml:space="preserve"> </w:t>
      </w:r>
      <w:r>
        <w:t xml:space="preserve">(194 Maz). Określenie </w:t>
      </w:r>
      <w:r>
        <w:rPr>
          <w:rStyle w:val="Teksttreci211ptKursywa"/>
        </w:rPr>
        <w:t xml:space="preserve">miesiąc (mu) świeci </w:t>
      </w:r>
      <w:r>
        <w:t xml:space="preserve">{105 Pom Zach) polega na nieporozumieniu, jest ono wynikiem fakultatywnej kolejności członów porównania. </w:t>
      </w:r>
      <w:r>
        <w:rPr>
          <w:vertAlign w:val="superscript"/>
        </w:rPr>
        <w:t>* 1</w:t>
      </w:r>
    </w:p>
    <w:p w:rsidR="00EF2F3B" w:rsidRDefault="006E2295">
      <w:pPr>
        <w:pStyle w:val="Stopka1"/>
        <w:framePr w:w="8382" w:h="611" w:hRule="exact" w:wrap="none" w:vAnchor="page" w:hAnchor="page" w:x="1184" w:y="13254"/>
        <w:numPr>
          <w:ilvl w:val="0"/>
          <w:numId w:val="3"/>
        </w:numPr>
        <w:shd w:val="clear" w:color="auto" w:fill="auto"/>
        <w:tabs>
          <w:tab w:val="left" w:pos="810"/>
        </w:tabs>
        <w:ind w:right="680" w:firstLine="640"/>
        <w:jc w:val="left"/>
      </w:pPr>
      <w:r>
        <w:t xml:space="preserve">Między określeniami dzierżawczymi (p.n.) zapisano nazwę blondyna </w:t>
      </w:r>
      <w:r>
        <w:rPr>
          <w:rStyle w:val="StopkaKursywa"/>
        </w:rPr>
        <w:t>z konopiatą grzywą</w:t>
      </w:r>
      <w:r>
        <w:t xml:space="preserve">, </w:t>
      </w:r>
      <w:r>
        <w:rPr>
          <w:rStyle w:val="Stopka12pt"/>
        </w:rPr>
        <w:t xml:space="preserve">a </w:t>
      </w:r>
      <w:r>
        <w:t xml:space="preserve">więc grzywa </w:t>
      </w:r>
      <w:r>
        <w:rPr>
          <w:rStyle w:val="StopkaKursywa"/>
        </w:rPr>
        <w:t>jak konopie.</w:t>
      </w:r>
    </w:p>
    <w:p w:rsidR="00EF2F3B" w:rsidRDefault="006E2295">
      <w:pPr>
        <w:pStyle w:val="Stopka1"/>
        <w:framePr w:w="8382" w:h="611" w:hRule="exact" w:wrap="none" w:vAnchor="page" w:hAnchor="page" w:x="1184" w:y="13254"/>
        <w:numPr>
          <w:ilvl w:val="0"/>
          <w:numId w:val="4"/>
        </w:numPr>
        <w:shd w:val="clear" w:color="auto" w:fill="auto"/>
        <w:tabs>
          <w:tab w:val="left" w:pos="880"/>
        </w:tabs>
        <w:spacing w:line="204" w:lineRule="exact"/>
        <w:ind w:left="640"/>
      </w:pPr>
      <w:r>
        <w:rPr>
          <w:rStyle w:val="Stopka65pt"/>
          <w:vertAlign w:val="superscript"/>
        </w:rPr>
        <w:t>4</w:t>
      </w:r>
      <w:r>
        <w:tab/>
        <w:t>p. SGP mach = gmach Spr. IV, 379 (Żarnówka nad Skwą).</w:t>
      </w:r>
    </w:p>
    <w:p w:rsidR="00EF2F3B" w:rsidRDefault="006E2295">
      <w:pPr>
        <w:pStyle w:val="Stopka1"/>
        <w:framePr w:w="8382" w:h="445" w:hRule="exact" w:wrap="none" w:vAnchor="page" w:hAnchor="page" w:x="1184" w:y="13853"/>
        <w:shd w:val="clear" w:color="auto" w:fill="auto"/>
        <w:tabs>
          <w:tab w:val="left" w:pos="792"/>
        </w:tabs>
        <w:spacing w:line="204" w:lineRule="exact"/>
        <w:ind w:right="680" w:firstLine="640"/>
        <w:jc w:val="left"/>
      </w:pPr>
      <w:r>
        <w:rPr>
          <w:rStyle w:val="Stopka65pt"/>
        </w:rPr>
        <w:t>1</w:t>
      </w:r>
      <w:r>
        <w:rPr>
          <w:rStyle w:val="Stopka65pt"/>
          <w:vertAlign w:val="superscript"/>
        </w:rPr>
        <w:t>5</w:t>
      </w:r>
      <w:r>
        <w:tab/>
        <w:t xml:space="preserve">SGP poświadcza tę nazwę z Tykocińskiego: „(...) «cięciwa, </w:t>
      </w:r>
      <w:r>
        <w:rPr>
          <w:rStyle w:val="StopkaKursywa"/>
        </w:rPr>
        <w:t>chudy, cienki</w:t>
      </w:r>
      <w:r>
        <w:t xml:space="preserve">, </w:t>
      </w:r>
      <w:r>
        <w:rPr>
          <w:rStyle w:val="StopkaKursywa"/>
        </w:rPr>
        <w:t>jak cięciwa, wysechł jak cięciwa»</w:t>
      </w:r>
      <w:r>
        <w:t xml:space="preserve"> Pr. fil. IV, 808.</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95" w:y="1052"/>
        <w:shd w:val="clear" w:color="auto" w:fill="auto"/>
        <w:spacing w:line="220" w:lineRule="exact"/>
      </w:pPr>
      <w:r>
        <w:lastRenderedPageBreak/>
        <w:t>1959 z. 6—7</w:t>
      </w:r>
    </w:p>
    <w:p w:rsidR="00EF2F3B" w:rsidRDefault="006E2295">
      <w:pPr>
        <w:pStyle w:val="Nagweklubstopka0"/>
        <w:framePr w:wrap="none" w:vAnchor="page" w:hAnchor="page" w:x="4331" w:y="1046"/>
        <w:shd w:val="clear" w:color="auto" w:fill="auto"/>
        <w:spacing w:line="220" w:lineRule="exact"/>
      </w:pPr>
      <w:r>
        <w:t>PORADNIK JĘZYKOWY</w:t>
      </w:r>
    </w:p>
    <w:p w:rsidR="00EF2F3B" w:rsidRDefault="006E2295">
      <w:pPr>
        <w:pStyle w:val="Nagweklubstopka0"/>
        <w:framePr w:wrap="none" w:vAnchor="page" w:hAnchor="page" w:x="9845" w:y="1052"/>
        <w:shd w:val="clear" w:color="auto" w:fill="auto"/>
        <w:spacing w:line="220" w:lineRule="exact"/>
      </w:pPr>
      <w:r>
        <w:t>263</w:t>
      </w:r>
    </w:p>
    <w:p w:rsidR="00EF2F3B" w:rsidRDefault="006E2295">
      <w:pPr>
        <w:pStyle w:val="Teksttreci20"/>
        <w:framePr w:w="9090" w:h="11658" w:hRule="exact" w:wrap="none" w:vAnchor="page" w:hAnchor="page" w:x="1139" w:y="1658"/>
        <w:shd w:val="clear" w:color="auto" w:fill="auto"/>
        <w:tabs>
          <w:tab w:val="left" w:pos="1404"/>
        </w:tabs>
        <w:spacing w:after="0" w:line="318" w:lineRule="exact"/>
        <w:ind w:firstLine="720"/>
      </w:pPr>
      <w:r>
        <w:t xml:space="preserve">Ludowa wynalazczość w tworzeniu obrazowych określeń porównawczych sięga także do świata wierzeń. Ze względu na pejoratywny charakter większości nazw tu omawianych, na pierwszy plan wysuwają się zestawienia: </w:t>
      </w:r>
      <w:r>
        <w:rPr>
          <w:rStyle w:val="Teksttreci211ptKursywa"/>
        </w:rPr>
        <w:t xml:space="preserve">czarny diabeł </w:t>
      </w:r>
      <w:r>
        <w:t xml:space="preserve">(248 Młp), </w:t>
      </w:r>
      <w:r>
        <w:rPr>
          <w:rStyle w:val="Teksttreci211ptKursywa"/>
        </w:rPr>
        <w:t>czarny szatan</w:t>
      </w:r>
      <w:r>
        <w:rPr>
          <w:vertAlign w:val="superscript"/>
        </w:rPr>
        <w:t>16</w:t>
      </w:r>
      <w:r>
        <w:t xml:space="preserve"> (261 Młp) «brunet», </w:t>
      </w:r>
      <w:r>
        <w:rPr>
          <w:rStyle w:val="Teksttreci211ptKursywa"/>
        </w:rPr>
        <w:t>łysy diabeł</w:t>
      </w:r>
      <w:r>
        <w:rPr>
          <w:rStyle w:val="Teksttreci211pt"/>
        </w:rPr>
        <w:t xml:space="preserve"> </w:t>
      </w:r>
      <w:r>
        <w:t>(36 przesiedl) oraz nazwa</w:t>
      </w:r>
      <w:r>
        <w:tab/>
      </w:r>
      <w:r>
        <w:rPr>
          <w:vertAlign w:val="superscript"/>
        </w:rPr>
        <w:t>16 17</w:t>
      </w:r>
      <w:r>
        <w:t xml:space="preserve"> «dokuczliwy» (128 Pom Zach), «uparty» (93 pn Wkp) i «małomówny»</w:t>
      </w:r>
    </w:p>
    <w:p w:rsidR="00EF2F3B" w:rsidRDefault="006E2295">
      <w:pPr>
        <w:pStyle w:val="Teksttreci20"/>
        <w:framePr w:w="9090" w:h="11658" w:hRule="exact" w:wrap="none" w:vAnchor="page" w:hAnchor="page" w:x="1139" w:y="1658"/>
        <w:shd w:val="clear" w:color="auto" w:fill="auto"/>
        <w:spacing w:after="120" w:line="318" w:lineRule="exact"/>
        <w:ind w:firstLine="0"/>
      </w:pPr>
      <w:r>
        <w:t xml:space="preserve">(83 pn. Wkp, 107 Kuj, 128 Pom Zach). W tym samym znaczeniu na Śląsku zarejestrowano określenie </w:t>
      </w:r>
      <w:r>
        <w:rPr>
          <w:rStyle w:val="Teksttreci211ptKursywa"/>
        </w:rPr>
        <w:t>cichy duch</w:t>
      </w:r>
      <w:r>
        <w:rPr>
          <w:rStyle w:val="Teksttreci211pt"/>
        </w:rPr>
        <w:t xml:space="preserve"> </w:t>
      </w:r>
      <w:r>
        <w:t xml:space="preserve">(85) i </w:t>
      </w:r>
      <w:r>
        <w:rPr>
          <w:rStyle w:val="Teksttreci211ptKursywa"/>
        </w:rPr>
        <w:t>duch</w:t>
      </w:r>
      <w:r>
        <w:rPr>
          <w:rStyle w:val="Teksttreci211pt"/>
        </w:rPr>
        <w:t xml:space="preserve"> </w:t>
      </w:r>
      <w:r>
        <w:t xml:space="preserve">(101). Niezależnie od wszystkich porównań człowieka chudego, omówionych powyżej, notowano jeszcze takie, jak </w:t>
      </w:r>
      <w:r>
        <w:rPr>
          <w:rStyle w:val="Teksttreci211ptKursywa"/>
        </w:rPr>
        <w:t xml:space="preserve">zmora </w:t>
      </w:r>
      <w:r>
        <w:t xml:space="preserve">(213 Młp, 330 pogr. podl-chełm), </w:t>
      </w:r>
      <w:r>
        <w:rPr>
          <w:rStyle w:val="Teksttreci211ptKursywa"/>
        </w:rPr>
        <w:t>chudy jak śmierć</w:t>
      </w:r>
      <w:r>
        <w:rPr>
          <w:rStyle w:val="Teksttreci211pt"/>
        </w:rPr>
        <w:t xml:space="preserve"> </w:t>
      </w:r>
      <w:r>
        <w:t xml:space="preserve">(40 Wkp), </w:t>
      </w:r>
      <w:r>
        <w:rPr>
          <w:rStyle w:val="Teksttreci211ptKursywa"/>
        </w:rPr>
        <w:t>końska śmierć</w:t>
      </w:r>
      <w:r>
        <w:rPr>
          <w:rStyle w:val="Teksttreci211pt"/>
        </w:rPr>
        <w:t xml:space="preserve"> </w:t>
      </w:r>
      <w:r>
        <w:t xml:space="preserve">i chyba najdziwniejsze określenie </w:t>
      </w:r>
      <w:r>
        <w:rPr>
          <w:rStyle w:val="Teksttreci211ptKursywa"/>
        </w:rPr>
        <w:t>odnoga</w:t>
      </w:r>
      <w:r>
        <w:rPr>
          <w:rStyle w:val="Teksttreci211pt"/>
        </w:rPr>
        <w:t xml:space="preserve"> </w:t>
      </w:r>
      <w:r>
        <w:t xml:space="preserve">iw. </w:t>
      </w:r>
      <w:r>
        <w:rPr>
          <w:rStyle w:val="Teksttreci211ptKursywa"/>
        </w:rPr>
        <w:t>Piotra</w:t>
      </w:r>
      <w:r>
        <w:rPr>
          <w:rStyle w:val="Teksttreci211pt"/>
        </w:rPr>
        <w:t xml:space="preserve"> </w:t>
      </w:r>
      <w:r>
        <w:t>(192a Tatry).</w:t>
      </w:r>
    </w:p>
    <w:p w:rsidR="00EF2F3B" w:rsidRDefault="006E2295">
      <w:pPr>
        <w:pStyle w:val="Teksttreci20"/>
        <w:framePr w:w="9090" w:h="11658" w:hRule="exact" w:wrap="none" w:vAnchor="page" w:hAnchor="page" w:x="1139" w:y="1658"/>
        <w:shd w:val="clear" w:color="auto" w:fill="auto"/>
        <w:spacing w:after="0" w:line="318" w:lineRule="exact"/>
        <w:ind w:firstLine="720"/>
      </w:pPr>
      <w:r>
        <w:t>W świetle przedstawionego tu materiału można stwierdzić co następuje:</w:t>
      </w:r>
    </w:p>
    <w:p w:rsidR="00EF2F3B" w:rsidRDefault="006E2295">
      <w:pPr>
        <w:pStyle w:val="Teksttreci20"/>
        <w:framePr w:w="9090" w:h="11658" w:hRule="exact" w:wrap="none" w:vAnchor="page" w:hAnchor="page" w:x="1139" w:y="1658"/>
        <w:numPr>
          <w:ilvl w:val="0"/>
          <w:numId w:val="5"/>
        </w:numPr>
        <w:shd w:val="clear" w:color="auto" w:fill="auto"/>
        <w:tabs>
          <w:tab w:val="left" w:pos="938"/>
        </w:tabs>
        <w:spacing w:after="0" w:line="318" w:lineRule="exact"/>
        <w:ind w:firstLine="720"/>
      </w:pPr>
      <w:r>
        <w:t xml:space="preserve">Mimo obfitości realnych skojarzeń między poszczególnymi elementami porównania w ogromnej większości wypadków tertium comparationis sprowadza się do częściowej tożsamości cech substancjalnych, takich jak barwa (dotyczy to np. określeń «bruneta», «blondyna», «rudego»), kształt (dotyczy określeń chudego i tęgiego a także „nosiciela” garbu, kędzierzawych włosów, łysiny, wyróżniającego się czystością czy niechlujstwem itp.) albo cech funkcjonalnych, w omawianym wypadku sprowadzających się do sposobu postępowania wypływającego z określonych cech charakteru (dotyczy «leniwego», «upartego», «kłamcy», «małomównego», «partacza», «głupiego»). Ramy są bardzo ogólne, bo oparte na rozróżnieniu w świecie rzeczy dwóch podstawowych aspektów: </w:t>
      </w:r>
      <w:r>
        <w:rPr>
          <w:rStyle w:val="Teksttreci2Odstpy1pt"/>
        </w:rPr>
        <w:t>formy</w:t>
      </w:r>
      <w:r>
        <w:t xml:space="preserve"> (substancji) i </w:t>
      </w:r>
      <w:r>
        <w:rPr>
          <w:rStyle w:val="Teksttreci2Odstpy1pt"/>
        </w:rPr>
        <w:t>funkcji</w:t>
      </w:r>
      <w:r>
        <w:t xml:space="preserve"> (stanu, czynności), którym odpowiadają w kategoriach składniowych </w:t>
      </w:r>
      <w:r>
        <w:rPr>
          <w:rStyle w:val="Teksttreci2Odstpy1pt"/>
        </w:rPr>
        <w:t>podmiot</w:t>
      </w:r>
      <w:r>
        <w:t xml:space="preserve"> i orzeczenie.</w:t>
      </w:r>
      <w:r>
        <w:rPr>
          <w:vertAlign w:val="superscript"/>
        </w:rPr>
        <w:t>18</w:t>
      </w:r>
    </w:p>
    <w:p w:rsidR="00EF2F3B" w:rsidRDefault="006E2295">
      <w:pPr>
        <w:pStyle w:val="Teksttreci20"/>
        <w:framePr w:w="9090" w:h="11658" w:hRule="exact" w:wrap="none" w:vAnchor="page" w:hAnchor="page" w:x="1139" w:y="1658"/>
        <w:numPr>
          <w:ilvl w:val="0"/>
          <w:numId w:val="5"/>
        </w:numPr>
        <w:shd w:val="clear" w:color="auto" w:fill="auto"/>
        <w:tabs>
          <w:tab w:val="left" w:pos="932"/>
        </w:tabs>
        <w:spacing w:after="0" w:line="318" w:lineRule="exact"/>
        <w:ind w:firstLine="720"/>
      </w:pPr>
      <w:r>
        <w:t xml:space="preserve">Nieistotne jest to, czy drugim członem porównania jest nazwa desygnatu konkretnie istniejącego czy też nazwa pojęcia o charakterze abstrakcyjnym. Określenie porównawcze mogło każdorazowo powstać dzięki temu, że mówiący dopatrywali się podobieństwa między desygnatami istniejącymi konkretnie albo między desygnatem konkretnym i desygnatem abstrakcyjnym wyposażonym w cechy zrodzone z wyobraźni. Człowiek ciemnowłosy równie dobrze może być nazwany </w:t>
      </w:r>
      <w:r>
        <w:rPr>
          <w:rStyle w:val="Teksttreci211ptKursywa"/>
        </w:rPr>
        <w:t>cyganem</w:t>
      </w:r>
      <w:r>
        <w:rPr>
          <w:rStyle w:val="Teksttreci211pt"/>
        </w:rPr>
        <w:t xml:space="preserve"> </w:t>
      </w:r>
      <w:r>
        <w:t xml:space="preserve">lub </w:t>
      </w:r>
      <w:r>
        <w:rPr>
          <w:rStyle w:val="Teksttreci211ptKursywa"/>
        </w:rPr>
        <w:t>żydem</w:t>
      </w:r>
      <w:r>
        <w:rPr>
          <w:rStyle w:val="Teksttreci211pt"/>
        </w:rPr>
        <w:t xml:space="preserve"> </w:t>
      </w:r>
      <w:r>
        <w:t xml:space="preserve">(przenośnie określenie przez porównanie, na podstawie cechy realnie zaobserwowanej), czy </w:t>
      </w:r>
      <w:r>
        <w:rPr>
          <w:rStyle w:val="Teksttreci211ptKursywa"/>
        </w:rPr>
        <w:t>murzynem</w:t>
      </w:r>
      <w:r>
        <w:rPr>
          <w:rStyle w:val="Teksttreci211pt"/>
        </w:rPr>
        <w:t xml:space="preserve"> </w:t>
      </w:r>
      <w:r>
        <w:t xml:space="preserve">(na podstawie cechy, która w środowisku z autopsji raczej znana nie jest), jak </w:t>
      </w:r>
      <w:r>
        <w:rPr>
          <w:rStyle w:val="Teksttreci211ptKursywa"/>
        </w:rPr>
        <w:t>diabłem</w:t>
      </w:r>
      <w:r>
        <w:t>, którego „czarność” należy do sfery wyobrażeń, podobnie jak „chudość” upersonifikowanej śmierci.</w:t>
      </w:r>
    </w:p>
    <w:p w:rsidR="00EF2F3B" w:rsidRDefault="006E2295">
      <w:pPr>
        <w:pStyle w:val="Teksttreci20"/>
        <w:framePr w:w="9090" w:h="11658" w:hRule="exact" w:wrap="none" w:vAnchor="page" w:hAnchor="page" w:x="1139" w:y="1658"/>
        <w:numPr>
          <w:ilvl w:val="0"/>
          <w:numId w:val="5"/>
        </w:numPr>
        <w:shd w:val="clear" w:color="auto" w:fill="auto"/>
        <w:tabs>
          <w:tab w:val="left" w:pos="926"/>
        </w:tabs>
        <w:spacing w:after="0" w:line="318" w:lineRule="exact"/>
        <w:ind w:firstLine="720"/>
      </w:pPr>
      <w:r>
        <w:t>Określenie porównawcze można analizować z dwu punktów widzenia: od strony członu określanego i od strony członu określającego. W zasadzie istnieją trzy możliwości:</w:t>
      </w:r>
    </w:p>
    <w:p w:rsidR="00EF2F3B" w:rsidRDefault="006E2295">
      <w:pPr>
        <w:pStyle w:val="Stopka1"/>
        <w:framePr w:w="9090" w:h="210" w:hRule="exact" w:wrap="none" w:vAnchor="page" w:hAnchor="page" w:x="1139" w:y="13600"/>
        <w:shd w:val="clear" w:color="auto" w:fill="auto"/>
        <w:tabs>
          <w:tab w:val="left" w:pos="906"/>
        </w:tabs>
        <w:ind w:left="660"/>
      </w:pPr>
      <w:r>
        <w:rPr>
          <w:vertAlign w:val="superscript"/>
        </w:rPr>
        <w:t>16</w:t>
      </w:r>
      <w:r>
        <w:tab/>
        <w:t>możliwe tu również skojarzenie z szatynem.</w:t>
      </w:r>
    </w:p>
    <w:p w:rsidR="00EF2F3B" w:rsidRDefault="006E2295">
      <w:pPr>
        <w:pStyle w:val="Stopka1"/>
        <w:framePr w:w="9090" w:h="456" w:hRule="exact" w:wrap="none" w:vAnchor="page" w:hAnchor="page" w:x="1139" w:y="13786"/>
        <w:shd w:val="clear" w:color="auto" w:fill="auto"/>
        <w:tabs>
          <w:tab w:val="left" w:pos="864"/>
        </w:tabs>
        <w:ind w:firstLine="660"/>
        <w:jc w:val="left"/>
      </w:pPr>
      <w:r>
        <w:rPr>
          <w:vertAlign w:val="superscript"/>
        </w:rPr>
        <w:t>17</w:t>
      </w:r>
      <w:r>
        <w:tab/>
        <w:t xml:space="preserve">p. SGP </w:t>
      </w:r>
      <w:r w:rsidRPr="006E2295">
        <w:rPr>
          <w:rStyle w:val="StopkaKursywa"/>
          <w:lang w:eastAsia="en-US" w:bidi="en-US"/>
        </w:rPr>
        <w:t>Samson</w:t>
      </w:r>
      <w:r w:rsidRPr="006E2295">
        <w:rPr>
          <w:lang w:eastAsia="en-US" w:bidi="en-US"/>
        </w:rPr>
        <w:t xml:space="preserve"> </w:t>
      </w:r>
      <w:r>
        <w:t>= diabeł H. Łopaciński: Przyczynki do nowego słownika języka polskiego, Pr. fil. V, 875.</w:t>
      </w:r>
    </w:p>
    <w:p w:rsidR="00EF2F3B" w:rsidRDefault="006E2295">
      <w:pPr>
        <w:pStyle w:val="Stopka1"/>
        <w:framePr w:w="9090" w:h="906" w:hRule="exact" w:wrap="none" w:vAnchor="page" w:hAnchor="page" w:x="1139" w:y="14212"/>
        <w:shd w:val="clear" w:color="auto" w:fill="auto"/>
        <w:tabs>
          <w:tab w:val="left" w:pos="882"/>
        </w:tabs>
        <w:ind w:right="160" w:firstLine="660"/>
      </w:pPr>
      <w:r>
        <w:rPr>
          <w:vertAlign w:val="superscript"/>
        </w:rPr>
        <w:t>18</w:t>
      </w:r>
      <w:r>
        <w:tab/>
        <w:t xml:space="preserve">W formacjach porównawczych element podobieństwa między podstawą i formacją pochodną bywa tak dalece niesprecyzowany, że funkcja </w:t>
      </w:r>
      <w:r>
        <w:rPr>
          <w:lang w:val="cs-CZ" w:eastAsia="cs-CZ" w:bidi="cs-CZ"/>
        </w:rPr>
        <w:t xml:space="preserve">formantu </w:t>
      </w:r>
      <w:r>
        <w:t xml:space="preserve">zbliża się tu do funkcji ogólnostrukturalnej (p. W. Doroszewski, Monografie słowotwórcze. I Formacje z elementem -k- w części sufiksalnej, Prace Filologiczne XIII, 1928, s. </w:t>
      </w:r>
      <w:r w:rsidRPr="006E2295">
        <w:rPr>
          <w:lang w:eastAsia="ru-RU" w:bidi="ru-RU"/>
        </w:rPr>
        <w:t>20/21).</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30"/>
        <w:framePr w:wrap="none" w:vAnchor="page" w:hAnchor="page" w:x="1145" w:y="1270"/>
        <w:shd w:val="clear" w:color="auto" w:fill="auto"/>
        <w:spacing w:line="180" w:lineRule="exact"/>
      </w:pPr>
      <w:r>
        <w:lastRenderedPageBreak/>
        <w:t>264</w:t>
      </w:r>
    </w:p>
    <w:p w:rsidR="00EF2F3B" w:rsidRDefault="006E2295">
      <w:pPr>
        <w:pStyle w:val="Nagweklubstopka0"/>
        <w:framePr w:wrap="none" w:vAnchor="page" w:hAnchor="page" w:x="3851" w:y="1232"/>
        <w:shd w:val="clear" w:color="auto" w:fill="auto"/>
        <w:spacing w:line="220" w:lineRule="exact"/>
      </w:pPr>
      <w:r>
        <w:t>PORADNIK JĘZYKOWY</w:t>
      </w:r>
    </w:p>
    <w:p w:rsidR="00EF2F3B" w:rsidRDefault="006E2295">
      <w:pPr>
        <w:pStyle w:val="Nagweklubstopka30"/>
        <w:framePr w:wrap="none" w:vAnchor="page" w:hAnchor="page" w:x="8429" w:y="1270"/>
        <w:shd w:val="clear" w:color="auto" w:fill="auto"/>
        <w:spacing w:line="180" w:lineRule="exact"/>
      </w:pPr>
      <w:r>
        <w:t>1959 z. 6—7</w:t>
      </w:r>
    </w:p>
    <w:p w:rsidR="00EF2F3B" w:rsidRDefault="006E2295">
      <w:pPr>
        <w:pStyle w:val="Teksttreci20"/>
        <w:framePr w:w="9090" w:h="12282" w:hRule="exact" w:wrap="none" w:vAnchor="page" w:hAnchor="page" w:x="1139" w:y="1816"/>
        <w:numPr>
          <w:ilvl w:val="0"/>
          <w:numId w:val="6"/>
        </w:numPr>
        <w:shd w:val="clear" w:color="auto" w:fill="auto"/>
        <w:spacing w:after="0" w:line="300" w:lineRule="exact"/>
        <w:ind w:right="620" w:firstLine="640"/>
      </w:pPr>
      <w:r>
        <w:t xml:space="preserve"> Związek między elementami porównawczymi może być mniej więcej ustabilizowany (np. </w:t>
      </w:r>
      <w:r>
        <w:rPr>
          <w:rStyle w:val="Teksttreci211ptKursywa"/>
        </w:rPr>
        <w:t>ruda wiewiórka, rudy lis</w:t>
      </w:r>
      <w:r>
        <w:rPr>
          <w:rStyle w:val="Teksttreci211pt"/>
        </w:rPr>
        <w:t xml:space="preserve">, </w:t>
      </w:r>
      <w:r>
        <w:rPr>
          <w:rStyle w:val="Teksttreci211ptKursywa"/>
        </w:rPr>
        <w:t>uparta (y) koza, kozioł,</w:t>
      </w:r>
      <w:r>
        <w:rPr>
          <w:rStyle w:val="Teksttreci211pt"/>
        </w:rPr>
        <w:t xml:space="preserve"> </w:t>
      </w:r>
      <w:r>
        <w:t xml:space="preserve">osioł, </w:t>
      </w:r>
      <w:r>
        <w:rPr>
          <w:rStyle w:val="Teksttreci211ptKursywa"/>
        </w:rPr>
        <w:t>kędzierzawy baran)</w:t>
      </w:r>
      <w:r>
        <w:rPr>
          <w:rStyle w:val="Teksttreci211pt"/>
        </w:rPr>
        <w:t xml:space="preserve"> </w:t>
      </w:r>
      <w:r>
        <w:t>; często w wyniku tej stabilizacji tworzą się kompleksy terenowe.</w:t>
      </w:r>
    </w:p>
    <w:p w:rsidR="00EF2F3B" w:rsidRDefault="006E2295">
      <w:pPr>
        <w:pStyle w:val="Teksttreci20"/>
        <w:framePr w:w="9090" w:h="12282" w:hRule="exact" w:wrap="none" w:vAnchor="page" w:hAnchor="page" w:x="1139" w:y="1816"/>
        <w:numPr>
          <w:ilvl w:val="0"/>
          <w:numId w:val="6"/>
        </w:numPr>
        <w:shd w:val="clear" w:color="auto" w:fill="auto"/>
        <w:tabs>
          <w:tab w:val="left" w:pos="972"/>
        </w:tabs>
        <w:spacing w:after="0" w:line="300" w:lineRule="exact"/>
        <w:ind w:firstLine="640"/>
      </w:pPr>
      <w:r>
        <w:t>Człon określany fakultatywnie łączy się z najrozmaitszymi członami okre</w:t>
      </w:r>
    </w:p>
    <w:p w:rsidR="00EF2F3B" w:rsidRDefault="006E2295">
      <w:pPr>
        <w:pStyle w:val="Teksttreci20"/>
        <w:framePr w:w="9090" w:h="12282" w:hRule="exact" w:wrap="none" w:vAnchor="page" w:hAnchor="page" w:x="1139" w:y="1816"/>
        <w:shd w:val="clear" w:color="auto" w:fill="auto"/>
        <w:tabs>
          <w:tab w:val="left" w:pos="2838"/>
        </w:tabs>
        <w:spacing w:after="0" w:line="300" w:lineRule="exact"/>
        <w:ind w:right="620" w:firstLine="0"/>
      </w:pPr>
      <w:r>
        <w:t xml:space="preserve">ślającymi np. </w:t>
      </w:r>
      <w:r>
        <w:rPr>
          <w:rStyle w:val="Teksttreci211ptKursywa"/>
        </w:rPr>
        <w:t>chudy</w:t>
      </w:r>
      <w:r>
        <w:rPr>
          <w:rStyle w:val="Teksttreci211pt"/>
        </w:rPr>
        <w:t xml:space="preserve"> (</w:t>
      </w:r>
      <w:r>
        <w:rPr>
          <w:rStyle w:val="Teksttreci211ptKursywa"/>
        </w:rPr>
        <w:t>cienki)</w:t>
      </w:r>
      <w:r>
        <w:rPr>
          <w:rStyle w:val="Teksttreci211pt"/>
        </w:rPr>
        <w:t xml:space="preserve"> </w:t>
      </w:r>
      <w:r>
        <w:t xml:space="preserve">jak: </w:t>
      </w:r>
      <w:r>
        <w:rPr>
          <w:rStyle w:val="Teksttreci211ptKursywa"/>
        </w:rPr>
        <w:t>śledź, piskorz, szczupak, kleszcz, glista, szkielet</w:t>
      </w:r>
      <w:r>
        <w:rPr>
          <w:rStyle w:val="Teksttreci211pt"/>
        </w:rPr>
        <w:t xml:space="preserve">, </w:t>
      </w:r>
      <w:r>
        <w:rPr>
          <w:rStyle w:val="Teksttreci211ptKursywa"/>
        </w:rPr>
        <w:t>skrzela, konop, lebioda, trzcinka,</w:t>
      </w:r>
      <w:r>
        <w:rPr>
          <w:rStyle w:val="Teksttreci211pt"/>
        </w:rPr>
        <w:t xml:space="preserve"> </w:t>
      </w:r>
      <w:r>
        <w:t xml:space="preserve">drąg, </w:t>
      </w:r>
      <w:r>
        <w:rPr>
          <w:rStyle w:val="Teksttreci211ptKursywa"/>
        </w:rPr>
        <w:t>smyk, szabelka, cięciwa, nitka, siódmy numer nitki, zmora</w:t>
      </w:r>
      <w:r>
        <w:rPr>
          <w:rStyle w:val="Teksttreci211pt"/>
        </w:rPr>
        <w:t xml:space="preserve">, </w:t>
      </w:r>
      <w:r>
        <w:rPr>
          <w:rStyle w:val="Teksttreci211ptKursywa"/>
        </w:rPr>
        <w:t>śmierć, końska śmierć, odnoga św. Piotra,</w:t>
      </w:r>
      <w:r>
        <w:rPr>
          <w:rStyle w:val="Teksttreci211pt"/>
        </w:rPr>
        <w:t xml:space="preserve"> </w:t>
      </w:r>
      <w:r>
        <w:t xml:space="preserve">mimo bardzo różnorodnej treści znaczeniowej, wszystkie człony określające łączy cecha będąca tertium comparationis porównania. Jest rzeczą charakterystyczną, że to bogactwo fakultatywnych elementów określających wiąże się ze stosunkowo nikłą liczbą formacji słowotwórczych tworzonych od przymiotników występujących w takiej samej funkcji znaczeniowej: </w:t>
      </w:r>
      <w:r>
        <w:rPr>
          <w:rStyle w:val="Teksttreci211ptKursywa"/>
        </w:rPr>
        <w:t>chudy</w:t>
      </w:r>
      <w:r>
        <w:t>,</w:t>
      </w:r>
      <w:r>
        <w:tab/>
        <w:t xml:space="preserve">(pd wsch) i </w:t>
      </w:r>
      <w:r>
        <w:rPr>
          <w:rStyle w:val="Teksttreci211ptKursywa"/>
        </w:rPr>
        <w:t>cienki</w:t>
      </w:r>
      <w:r>
        <w:rPr>
          <w:rStyle w:val="Teksttreci211pt"/>
        </w:rPr>
        <w:t xml:space="preserve"> </w:t>
      </w:r>
      <w:r>
        <w:t>(pn wsch.). Przypomina to trochę</w:t>
      </w:r>
    </w:p>
    <w:p w:rsidR="00EF2F3B" w:rsidRDefault="006E2295">
      <w:pPr>
        <w:pStyle w:val="Teksttreci20"/>
        <w:framePr w:w="9090" w:h="12282" w:hRule="exact" w:wrap="none" w:vAnchor="page" w:hAnchor="page" w:x="1139" w:y="1816"/>
        <w:shd w:val="clear" w:color="auto" w:fill="auto"/>
        <w:spacing w:after="0" w:line="300" w:lineRule="exact"/>
        <w:ind w:right="620" w:firstLine="0"/>
      </w:pPr>
      <w:r>
        <w:t>stosunek zachodzący między złożeniami i formacjami słowotwórczymi w zakresie nazw chwalipięty.</w:t>
      </w:r>
    </w:p>
    <w:p w:rsidR="00EF2F3B" w:rsidRDefault="006E2295">
      <w:pPr>
        <w:pStyle w:val="Teksttreci20"/>
        <w:framePr w:w="9090" w:h="12282" w:hRule="exact" w:wrap="none" w:vAnchor="page" w:hAnchor="page" w:x="1139" w:y="1816"/>
        <w:numPr>
          <w:ilvl w:val="0"/>
          <w:numId w:val="6"/>
        </w:numPr>
        <w:shd w:val="clear" w:color="auto" w:fill="auto"/>
        <w:tabs>
          <w:tab w:val="left" w:pos="938"/>
        </w:tabs>
        <w:spacing w:after="0" w:line="300" w:lineRule="exact"/>
        <w:ind w:right="620" w:firstLine="640"/>
      </w:pPr>
      <w:r>
        <w:t xml:space="preserve">Związki członu określającego z członem określanym mają charakter fakultatywny, dzieje się to najczęściej wówczas, kiedy drugim członem porównania jest wyraz „nasiąknięty” ujemną wartością ekspresywną </w:t>
      </w:r>
      <w:r>
        <w:rPr>
          <w:rStyle w:val="Teksttreci211ptKursywa"/>
        </w:rPr>
        <w:t>(pies, Świnia</w:t>
      </w:r>
      <w:r>
        <w:rPr>
          <w:rStyle w:val="Teksttreci211pt"/>
        </w:rPr>
        <w:t xml:space="preserve">, </w:t>
      </w:r>
      <w:r>
        <w:rPr>
          <w:rStyle w:val="Teksttreci211ptKursywa"/>
        </w:rPr>
        <w:t>diabeł)</w:t>
      </w:r>
      <w:r>
        <w:rPr>
          <w:rStyle w:val="Teksttreci211ptKursywa"/>
          <w:vertAlign w:val="subscript"/>
        </w:rPr>
        <w:t xml:space="preserve"> </w:t>
      </w:r>
      <w:r>
        <w:t xml:space="preserve">wówczas mogą powstać określenia porównawcze, w których tertium comparationis, na dobrą sprawę, prawie nie istnieje </w:t>
      </w:r>
      <w:r>
        <w:rPr>
          <w:rStyle w:val="Teksttreci2Kursywa"/>
        </w:rPr>
        <w:t>(</w:t>
      </w:r>
      <w:r>
        <w:rPr>
          <w:rStyle w:val="Teksttreci211ptKursywa"/>
        </w:rPr>
        <w:t>kędziorowata Świnia, łysy diabeł),</w:t>
      </w:r>
      <w:r>
        <w:rPr>
          <w:rStyle w:val="Teksttreci211pt"/>
        </w:rPr>
        <w:t xml:space="preserve"> </w:t>
      </w:r>
      <w:r>
        <w:t>element określający pełni tu właściwie funkcję wzmacniającą, ekspresywną. Wskutek tego całe wyrażenie nabiera znaczenia pejoratywnego.</w:t>
      </w:r>
    </w:p>
    <w:p w:rsidR="00EF2F3B" w:rsidRDefault="006E2295">
      <w:pPr>
        <w:pStyle w:val="Teksttreci20"/>
        <w:framePr w:w="9090" w:h="12282" w:hRule="exact" w:wrap="none" w:vAnchor="page" w:hAnchor="page" w:x="1139" w:y="1816"/>
        <w:shd w:val="clear" w:color="auto" w:fill="auto"/>
        <w:spacing w:after="0" w:line="300" w:lineRule="exact"/>
        <w:ind w:right="620" w:firstLine="640"/>
      </w:pPr>
      <w:r>
        <w:t>Co do produktywności określonych elementów strukturalnych w funkcji tworzenia rzeczowników porównawczych w świetle przytoczonego materiału można stwierdzić, że na plan pierwszy wysuwają się sufiksy deminutywne (aktualne) -</w:t>
      </w:r>
      <w:r>
        <w:rPr>
          <w:rStyle w:val="Teksttreci2Kursywa"/>
        </w:rPr>
        <w:t>ek</w:t>
      </w:r>
      <w:r>
        <w:t xml:space="preserve">, </w:t>
      </w:r>
      <w:r>
        <w:rPr>
          <w:rStyle w:val="Teksttreci211ptKursywa"/>
        </w:rPr>
        <w:t>-ka,</w:t>
      </w:r>
      <w:r>
        <w:rPr>
          <w:rStyle w:val="Teksttreci211pt"/>
        </w:rPr>
        <w:t xml:space="preserve"> </w:t>
      </w:r>
      <w:r>
        <w:t>-</w:t>
      </w:r>
      <w:r>
        <w:rPr>
          <w:rStyle w:val="Teksttreci211ptKursywa"/>
        </w:rPr>
        <w:t>ik</w:t>
      </w:r>
      <w:r>
        <w:rPr>
          <w:rStyle w:val="Teksttreci211pt"/>
        </w:rPr>
        <w:t xml:space="preserve"> </w:t>
      </w:r>
      <w:r>
        <w:t xml:space="preserve">(i historyczne) </w:t>
      </w:r>
      <w:r>
        <w:rPr>
          <w:rStyle w:val="Teksttreci211ptKursywa"/>
        </w:rPr>
        <w:t>-ica</w:t>
      </w:r>
      <w:r>
        <w:rPr>
          <w:rStyle w:val="Teksttreci211pt"/>
        </w:rPr>
        <w:t xml:space="preserve"> </w:t>
      </w:r>
      <w:r>
        <w:t>oraz w pewnym sensie także deminutywny sufiks -</w:t>
      </w:r>
      <w:r>
        <w:rPr>
          <w:rStyle w:val="Teksttreci211ptKursywa"/>
        </w:rPr>
        <w:t>ak</w:t>
      </w:r>
      <w:r>
        <w:t>. Jako przykłady formacji odrzeczownikowych układających się w ramach omówionej wyżej klasyfikacji, wymienić można poniższe wyrazy, zgromadzone w ogólnej rubryce rzeczowników tworzonych od podstawy rzeczownikowej w Monografiach słowotwórczych:</w:t>
      </w:r>
      <w:r>
        <w:rPr>
          <w:vertAlign w:val="superscript"/>
        </w:rPr>
        <w:t>19</w:t>
      </w:r>
    </w:p>
    <w:p w:rsidR="00EF2F3B" w:rsidRDefault="006E2295">
      <w:pPr>
        <w:pStyle w:val="Teksttreci20"/>
        <w:framePr w:w="9090" w:h="12282" w:hRule="exact" w:wrap="none" w:vAnchor="page" w:hAnchor="page" w:x="1139" w:y="1816"/>
        <w:shd w:val="clear" w:color="auto" w:fill="auto"/>
        <w:spacing w:after="0" w:line="300" w:lineRule="exact"/>
        <w:ind w:left="640" w:right="620" w:hanging="640"/>
      </w:pPr>
      <w:r>
        <w:t>•</w:t>
      </w:r>
      <w:r>
        <w:rPr>
          <w:rStyle w:val="Teksttreci211ptKursywa"/>
        </w:rPr>
        <w:t>ek</w:t>
      </w:r>
      <w:r>
        <w:rPr>
          <w:rStyle w:val="Teksttreci2Kursywa"/>
        </w:rPr>
        <w:t xml:space="preserve">: </w:t>
      </w:r>
      <w:r>
        <w:rPr>
          <w:rStyle w:val="Teksttreci211ptKursywa"/>
        </w:rPr>
        <w:t>mydłek</w:t>
      </w:r>
      <w:r>
        <w:rPr>
          <w:rStyle w:val="Teksttreci2Kursywa"/>
        </w:rPr>
        <w:t>,</w:t>
      </w:r>
      <w:r>
        <w:t xml:space="preserve"> wyraz o znaczeniu pogardliwym „Gonił Turczyn Mazura, bo się bał zawoja, gdy mu spadł rzecze Mazur: O już dobra moja. Nie ciebiem się mydłku bał, ale twego pudła, Przypadłszy łeb mu utnie” Gwar. 131. może skojarzenie z oślizgłością mydła, wymykaniem się z ręki, połyskiem, może ironiczna nazwa kogoś nadużywającego mydła? (s. 27); </w:t>
      </w:r>
      <w:r>
        <w:rPr>
          <w:rStyle w:val="Teksttreci211ptKursywa"/>
        </w:rPr>
        <w:t>marmurek</w:t>
      </w:r>
      <w:r>
        <w:rPr>
          <w:rStyle w:val="Teksttreci211pt"/>
        </w:rPr>
        <w:t xml:space="preserve"> </w:t>
      </w:r>
      <w:r>
        <w:t xml:space="preserve">«liszka marmurowej maści» L. „Czarne lisy czyli marmurki” Zool. 310 (s. 27); </w:t>
      </w:r>
      <w:r>
        <w:rPr>
          <w:rStyle w:val="Teksttreci211ptKursywa"/>
        </w:rPr>
        <w:t>pod</w:t>
      </w:r>
      <w:r>
        <w:rPr>
          <w:rStyle w:val="Teksttreci211pt"/>
        </w:rPr>
        <w:t xml:space="preserve">- </w:t>
      </w:r>
      <w:r>
        <w:rPr>
          <w:rStyle w:val="Teksttreci211ptKursywa"/>
        </w:rPr>
        <w:t>sitek</w:t>
      </w:r>
      <w:r>
        <w:rPr>
          <w:rStyle w:val="Teksttreci211pt"/>
        </w:rPr>
        <w:t xml:space="preserve"> </w:t>
      </w:r>
      <w:r>
        <w:t xml:space="preserve">«gatunek sita» „podsitki do wysiewania jej (gliny) z grubego piasku” Torz 104 (s. 16); </w:t>
      </w:r>
      <w:r>
        <w:rPr>
          <w:rStyle w:val="Teksttreci211ptKursywa"/>
        </w:rPr>
        <w:t>przy dumek</w:t>
      </w:r>
      <w:r>
        <w:rPr>
          <w:rStyle w:val="Teksttreci211pt"/>
        </w:rPr>
        <w:t xml:space="preserve"> </w:t>
      </w:r>
      <w:r>
        <w:t>«żałosne pienie» Falisz. FI. 227 (u L. z gw.), (s. 17);</w:t>
      </w:r>
    </w:p>
    <w:p w:rsidR="00EF2F3B" w:rsidRDefault="006E2295">
      <w:pPr>
        <w:pStyle w:val="Teksttreci20"/>
        <w:framePr w:w="9090" w:h="12282" w:hRule="exact" w:wrap="none" w:vAnchor="page" w:hAnchor="page" w:x="1139" w:y="1816"/>
        <w:shd w:val="clear" w:color="auto" w:fill="auto"/>
        <w:spacing w:after="0" w:line="300" w:lineRule="exact"/>
        <w:ind w:left="640" w:right="620" w:hanging="640"/>
      </w:pPr>
      <w:r>
        <w:rPr>
          <w:rStyle w:val="Teksttreci211ptKursywa"/>
        </w:rPr>
        <w:t>-ak: kapak</w:t>
      </w:r>
      <w:r>
        <w:rPr>
          <w:rStyle w:val="Teksttreci211pt"/>
        </w:rPr>
        <w:t xml:space="preserve"> </w:t>
      </w:r>
      <w:r>
        <w:t xml:space="preserve">«naczynie ogrodowe do przykrywania roślin» (s. 195); </w:t>
      </w:r>
      <w:r>
        <w:rPr>
          <w:rStyle w:val="Teksttreci211ptKursywa"/>
        </w:rPr>
        <w:t>piesak «canis lagopus,</w:t>
      </w:r>
      <w:r>
        <w:rPr>
          <w:rStyle w:val="Teksttreci211pt"/>
        </w:rPr>
        <w:t xml:space="preserve"> </w:t>
      </w:r>
      <w:r>
        <w:t>gatunek futra z Rosji” „Moskwa wydaje piesaki, rosomaki, szlamy”.</w:t>
      </w:r>
    </w:p>
    <w:p w:rsidR="00EF2F3B" w:rsidRDefault="006E2295">
      <w:pPr>
        <w:pStyle w:val="Stopka1"/>
        <w:framePr w:wrap="none" w:vAnchor="page" w:hAnchor="page" w:x="1733" w:y="14196"/>
        <w:shd w:val="clear" w:color="auto" w:fill="auto"/>
        <w:spacing w:line="200" w:lineRule="exact"/>
        <w:ind w:left="620"/>
        <w:jc w:val="left"/>
      </w:pPr>
      <w:r w:rsidRPr="006E2295">
        <w:rPr>
          <w:lang w:val="en-US"/>
        </w:rPr>
        <w:t xml:space="preserve">19 </w:t>
      </w:r>
      <w:r>
        <w:rPr>
          <w:lang w:val="cs-CZ" w:eastAsia="cs-CZ" w:bidi="cs-CZ"/>
        </w:rPr>
        <w:t xml:space="preserve">op. cit. </w:t>
      </w:r>
      <w:r w:rsidRPr="006E2295">
        <w:rPr>
          <w:lang w:val="en-US"/>
        </w:rPr>
        <w:t xml:space="preserve">I, Pr. Fil. </w:t>
      </w:r>
      <w:r>
        <w:t>XIII, 1928.</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32" w:y="1034"/>
        <w:shd w:val="clear" w:color="auto" w:fill="auto"/>
        <w:spacing w:line="220" w:lineRule="exact"/>
      </w:pPr>
      <w:r>
        <w:lastRenderedPageBreak/>
        <w:t>1959 z. 6—7</w:t>
      </w:r>
    </w:p>
    <w:p w:rsidR="00EF2F3B" w:rsidRDefault="006E2295">
      <w:pPr>
        <w:pStyle w:val="Nagweklubstopka0"/>
        <w:framePr w:wrap="none" w:vAnchor="page" w:hAnchor="page" w:x="4280" w:y="1040"/>
        <w:shd w:val="clear" w:color="auto" w:fill="auto"/>
        <w:spacing w:line="220" w:lineRule="exact"/>
      </w:pPr>
      <w:r>
        <w:t>PORADNIK JĘZYKOWY</w:t>
      </w:r>
    </w:p>
    <w:p w:rsidR="00EF2F3B" w:rsidRDefault="006E2295">
      <w:pPr>
        <w:pStyle w:val="Nagweklubstopka0"/>
        <w:framePr w:wrap="none" w:vAnchor="page" w:hAnchor="page" w:x="9788" w:y="1058"/>
        <w:shd w:val="clear" w:color="auto" w:fill="auto"/>
        <w:spacing w:line="220" w:lineRule="exact"/>
      </w:pPr>
      <w:r>
        <w:t>265</w:t>
      </w:r>
    </w:p>
    <w:p w:rsidR="00EF2F3B" w:rsidRDefault="006E2295">
      <w:pPr>
        <w:pStyle w:val="Teksttreci20"/>
        <w:framePr w:w="8964" w:h="12608" w:hRule="exact" w:wrap="none" w:vAnchor="page" w:hAnchor="page" w:x="1202" w:y="1662"/>
        <w:shd w:val="clear" w:color="auto" w:fill="auto"/>
        <w:spacing w:after="0" w:line="312" w:lineRule="exact"/>
        <w:ind w:left="660" w:firstLine="0"/>
      </w:pPr>
      <w:r>
        <w:t xml:space="preserve">Pam. 83, 615 (s. 198); </w:t>
      </w:r>
      <w:r>
        <w:rPr>
          <w:rStyle w:val="Teksttreci2Kursywa"/>
        </w:rPr>
        <w:t>dyniak</w:t>
      </w:r>
      <w:r>
        <w:t xml:space="preserve"> «pepo, nasiennik mięsisty, w którym nasiona do wewnętrznej strony dyni są przyrosłe» Judz. 2 87 (gat. dyni), (s. 197); </w:t>
      </w:r>
      <w:r>
        <w:rPr>
          <w:rStyle w:val="Teksttreci2Kursywa"/>
        </w:rPr>
        <w:t>rzepak</w:t>
      </w:r>
      <w:r>
        <w:t xml:space="preserve"> «liście ma rzepnym podobne» Kluk. Rosl. 3, 349 (s. 198);</w:t>
      </w:r>
    </w:p>
    <w:p w:rsidR="00EF2F3B" w:rsidRDefault="006E2295">
      <w:pPr>
        <w:pStyle w:val="Teksttreci20"/>
        <w:framePr w:w="8964" w:h="12608" w:hRule="exact" w:wrap="none" w:vAnchor="page" w:hAnchor="page" w:x="1202" w:y="1662"/>
        <w:shd w:val="clear" w:color="auto" w:fill="auto"/>
        <w:spacing w:after="190" w:line="312" w:lineRule="exact"/>
        <w:ind w:left="660" w:hanging="660"/>
      </w:pPr>
      <w:r>
        <w:rPr>
          <w:rStyle w:val="Teksttreci2Kursywa"/>
        </w:rPr>
        <w:t>-ica: (-nica): głowica</w:t>
      </w:r>
      <w:r>
        <w:t xml:space="preserve"> </w:t>
      </w:r>
      <w:r>
        <w:rPr>
          <w:lang w:val="fr-FR" w:eastAsia="fr-FR" w:bidi="fr-FR"/>
        </w:rPr>
        <w:t xml:space="preserve">«caput gladii» </w:t>
      </w:r>
      <w:r>
        <w:rPr>
          <w:lang w:val="ru-RU" w:eastAsia="ru-RU" w:bidi="ru-RU"/>
        </w:rPr>
        <w:t>В</w:t>
      </w:r>
      <w:r w:rsidRPr="006E2295">
        <w:rPr>
          <w:lang w:eastAsia="ru-RU" w:bidi="ru-RU"/>
        </w:rPr>
        <w:t xml:space="preserve">. </w:t>
      </w:r>
      <w:r>
        <w:t xml:space="preserve">Bolg 16 i </w:t>
      </w:r>
      <w:r>
        <w:rPr>
          <w:lang w:val="fr-FR" w:eastAsia="fr-FR" w:bidi="fr-FR"/>
        </w:rPr>
        <w:t xml:space="preserve">in. (s. </w:t>
      </w:r>
      <w:r>
        <w:t xml:space="preserve">147); </w:t>
      </w:r>
      <w:r>
        <w:rPr>
          <w:rStyle w:val="Teksttreci2Kursywa"/>
        </w:rPr>
        <w:t>ikrzyca</w:t>
      </w:r>
      <w:r>
        <w:t xml:space="preserve"> </w:t>
      </w:r>
      <w:r>
        <w:rPr>
          <w:lang w:val="fr-FR" w:eastAsia="fr-FR" w:bidi="fr-FR"/>
        </w:rPr>
        <w:t xml:space="preserve">«volithus, </w:t>
      </w:r>
      <w:r>
        <w:t xml:space="preserve">kamień wapnisty, z wielu okrągłych ziarenek spojony, na kształt ikry rybiej» Kluk. Kop. 2, 94. (s. 149); </w:t>
      </w:r>
      <w:r>
        <w:rPr>
          <w:rStyle w:val="Teksttreci2Kursywa"/>
          <w:lang w:val="cs-CZ" w:eastAsia="cs-CZ" w:bidi="cs-CZ"/>
        </w:rPr>
        <w:t>kobylka</w:t>
      </w:r>
      <w:r>
        <w:rPr>
          <w:lang w:val="cs-CZ" w:eastAsia="cs-CZ" w:bidi="cs-CZ"/>
        </w:rPr>
        <w:t xml:space="preserve"> </w:t>
      </w:r>
      <w:r>
        <w:t>«rogatki, kozły, podpory drewniane» „Mosty stawiane na kobylicach” Jak. Art. 2, 300 (s. 149); ł</w:t>
      </w:r>
      <w:r>
        <w:rPr>
          <w:rStyle w:val="Teksttreci2Kursywa"/>
        </w:rPr>
        <w:t>yżyca</w:t>
      </w:r>
      <w:r>
        <w:t xml:space="preserve"> «ziele </w:t>
      </w:r>
      <w:r>
        <w:rPr>
          <w:rStyle w:val="Teksttreci2Kursywa"/>
        </w:rPr>
        <w:t>cochlearia</w:t>
      </w:r>
      <w:r>
        <w:t xml:space="preserve">, od podobieństwa do łyżki tak zwane» Syr. 616 (s. 149); </w:t>
      </w:r>
      <w:r>
        <w:rPr>
          <w:rStyle w:val="Teksttreci2Kursywa"/>
        </w:rPr>
        <w:t xml:space="preserve">marchwica </w:t>
      </w:r>
      <w:r>
        <w:rPr>
          <w:rStyle w:val="Teksttreci2Kursywa"/>
          <w:lang w:val="fr-FR" w:eastAsia="fr-FR" w:bidi="fr-FR"/>
        </w:rPr>
        <w:t>«</w:t>
      </w:r>
      <w:r>
        <w:rPr>
          <w:rStyle w:val="Teksttreci2Kursywa"/>
        </w:rPr>
        <w:t>baucia agrestis»</w:t>
      </w:r>
      <w:r>
        <w:t xml:space="preserve"> Rost bot. n. rośl. z kwiatu podobnej do marchwi z nc. </w:t>
      </w:r>
      <w:r>
        <w:rPr>
          <w:rStyle w:val="Teksttreci2Kursywa"/>
        </w:rPr>
        <w:t xml:space="preserve">morha </w:t>
      </w:r>
      <w:r>
        <w:t xml:space="preserve">dziś Mohra pol. </w:t>
      </w:r>
      <w:r>
        <w:rPr>
          <w:rStyle w:val="Teksttreci2Kursywa"/>
        </w:rPr>
        <w:t>-ew</w:t>
      </w:r>
      <w:r>
        <w:t xml:space="preserve"> charakterystyczne dla wyrazów zapożyczonych (s. 144); </w:t>
      </w:r>
      <w:r>
        <w:rPr>
          <w:rStyle w:val="Teksttreci2Kursywa"/>
        </w:rPr>
        <w:t>popielica</w:t>
      </w:r>
      <w:r>
        <w:t xml:space="preserve"> o koniu, nazwa utworzona zapewne ze względu na maść: </w:t>
      </w:r>
      <w:r>
        <w:rPr>
          <w:lang w:val="cs-CZ" w:eastAsia="cs-CZ" w:bidi="cs-CZ"/>
        </w:rPr>
        <w:t xml:space="preserve">„equus </w:t>
      </w:r>
      <w:r>
        <w:t xml:space="preserve">popielica” AKH, VIII, 312 (r. 1499); Pr Fil. V, 9, Stp. II, Nr 1861 (s. 148); </w:t>
      </w:r>
      <w:r>
        <w:rPr>
          <w:rStyle w:val="Teksttreci2Kursywa"/>
        </w:rPr>
        <w:t xml:space="preserve">pieniężnica </w:t>
      </w:r>
      <w:r>
        <w:rPr>
          <w:rStyle w:val="Teksttreci2Kursywa"/>
          <w:lang w:val="fr-FR" w:eastAsia="fr-FR" w:bidi="fr-FR"/>
        </w:rPr>
        <w:t>«nummularia»</w:t>
      </w:r>
      <w:r>
        <w:rPr>
          <w:lang w:val="fr-FR" w:eastAsia="fr-FR" w:bidi="fr-FR"/>
        </w:rPr>
        <w:t xml:space="preserve"> </w:t>
      </w:r>
      <w:r>
        <w:t xml:space="preserve">Rost. bot. «roślina o liściach podobnych do drobnych monet »dziś </w:t>
      </w:r>
      <w:r>
        <w:rPr>
          <w:rStyle w:val="Teksttreci2Kursywa"/>
        </w:rPr>
        <w:t>pieniążek</w:t>
      </w:r>
      <w:r>
        <w:t xml:space="preserve"> (s. 157);</w:t>
      </w:r>
    </w:p>
    <w:p w:rsidR="00EF2F3B" w:rsidRDefault="006E2295">
      <w:pPr>
        <w:pStyle w:val="Teksttreci20"/>
        <w:framePr w:w="8964" w:h="12608" w:hRule="exact" w:wrap="none" w:vAnchor="page" w:hAnchor="page" w:x="1202" w:y="1662"/>
        <w:shd w:val="clear" w:color="auto" w:fill="auto"/>
        <w:spacing w:after="166" w:line="300" w:lineRule="exact"/>
        <w:ind w:firstLine="660"/>
      </w:pPr>
      <w:r>
        <w:t>Ponadto z tego samego materiału pochodzą przykłady rzeczowników porównawczych na:</w:t>
      </w:r>
    </w:p>
    <w:p w:rsidR="00EF2F3B" w:rsidRDefault="006E2295">
      <w:pPr>
        <w:pStyle w:val="Teksttreci20"/>
        <w:framePr w:w="8964" w:h="12608" w:hRule="exact" w:wrap="none" w:vAnchor="page" w:hAnchor="page" w:x="1202" w:y="1662"/>
        <w:shd w:val="clear" w:color="auto" w:fill="auto"/>
        <w:spacing w:after="0" w:line="318" w:lineRule="exact"/>
        <w:ind w:left="660" w:hanging="660"/>
      </w:pPr>
      <w:r>
        <w:rPr>
          <w:rStyle w:val="Teksttreci2Kursywa"/>
        </w:rPr>
        <w:t>-nik: paśnik</w:t>
      </w:r>
      <w:r>
        <w:t xml:space="preserve"> «cingularista Lub. Pod. Mazow. 231, L. </w:t>
      </w:r>
      <w:r w:rsidRPr="006E2295">
        <w:rPr>
          <w:lang w:eastAsia="en-US" w:bidi="en-US"/>
        </w:rPr>
        <w:t xml:space="preserve">cingula </w:t>
      </w:r>
      <w:r>
        <w:t xml:space="preserve">— poprąg na koniu» (s. 173); </w:t>
      </w:r>
      <w:r>
        <w:rPr>
          <w:rStyle w:val="Teksttreci2Kursywa"/>
        </w:rPr>
        <w:t>pieniężnik «nummularia</w:t>
      </w:r>
      <w:r>
        <w:t xml:space="preserve"> Rost» (s. 182),</w:t>
      </w:r>
    </w:p>
    <w:p w:rsidR="00EF2F3B" w:rsidRDefault="006E2295">
      <w:pPr>
        <w:pStyle w:val="Teksttreci20"/>
        <w:framePr w:w="8964" w:h="12608" w:hRule="exact" w:wrap="none" w:vAnchor="page" w:hAnchor="page" w:x="1202" w:y="1662"/>
        <w:shd w:val="clear" w:color="auto" w:fill="auto"/>
        <w:spacing w:after="0" w:line="312" w:lineRule="exact"/>
        <w:ind w:left="660" w:hanging="660"/>
      </w:pPr>
      <w:r>
        <w:rPr>
          <w:rStyle w:val="Teksttreci2Kursywa"/>
        </w:rPr>
        <w:t>-acz: kołacz</w:t>
      </w:r>
      <w:r>
        <w:t xml:space="preserve"> «coś co jest w kształcie koła» a więc «jak koło» (W.P.),</w:t>
      </w:r>
    </w:p>
    <w:p w:rsidR="00EF2F3B" w:rsidRDefault="006E2295">
      <w:pPr>
        <w:pStyle w:val="Teksttreci70"/>
        <w:framePr w:w="8964" w:h="12608" w:hRule="exact" w:wrap="none" w:vAnchor="page" w:hAnchor="page" w:x="1202" w:y="1662"/>
        <w:shd w:val="clear" w:color="auto" w:fill="auto"/>
        <w:spacing w:before="0" w:after="0" w:line="312" w:lineRule="exact"/>
        <w:ind w:left="660" w:hanging="660"/>
        <w:jc w:val="both"/>
      </w:pPr>
      <w:r>
        <w:t xml:space="preserve">-ec: jasieniec//jesieniec </w:t>
      </w:r>
      <w:r>
        <w:rPr>
          <w:lang w:val="fr-FR" w:eastAsia="fr-FR" w:bidi="fr-FR"/>
        </w:rPr>
        <w:t>«fraxinella»</w:t>
      </w:r>
      <w:r>
        <w:rPr>
          <w:rStyle w:val="Teksttreci7Bezkursywy"/>
          <w:lang w:val="fr-FR" w:eastAsia="fr-FR" w:bidi="fr-FR"/>
        </w:rPr>
        <w:t xml:space="preserve"> </w:t>
      </w:r>
      <w:r>
        <w:rPr>
          <w:rStyle w:val="Teksttreci7Bezkursywy"/>
        </w:rPr>
        <w:t>liście ma podobne do jesionu (s. 96),</w:t>
      </w:r>
    </w:p>
    <w:p w:rsidR="00EF2F3B" w:rsidRDefault="006E2295">
      <w:pPr>
        <w:pStyle w:val="Teksttreci20"/>
        <w:framePr w:w="8964" w:h="12608" w:hRule="exact" w:wrap="none" w:vAnchor="page" w:hAnchor="page" w:x="1202" w:y="1662"/>
        <w:shd w:val="clear" w:color="auto" w:fill="auto"/>
        <w:spacing w:after="0" w:line="312" w:lineRule="exact"/>
        <w:ind w:left="660" w:hanging="660"/>
      </w:pPr>
      <w:r>
        <w:rPr>
          <w:rStyle w:val="Teksttreci2Kursywa"/>
        </w:rPr>
        <w:t>-al: drągal</w:t>
      </w:r>
      <w:r>
        <w:t xml:space="preserve"> (s. 72)</w:t>
      </w:r>
      <w:r>
        <w:rPr>
          <w:vertAlign w:val="superscript"/>
        </w:rPr>
        <w:t>19</w:t>
      </w:r>
      <w:r>
        <w:t>) «jak drąg», (W.P.),</w:t>
      </w:r>
    </w:p>
    <w:p w:rsidR="00EF2F3B" w:rsidRDefault="006E2295">
      <w:pPr>
        <w:pStyle w:val="Teksttreci20"/>
        <w:framePr w:w="8964" w:h="12608" w:hRule="exact" w:wrap="none" w:vAnchor="page" w:hAnchor="page" w:x="1202" w:y="1662"/>
        <w:shd w:val="clear" w:color="auto" w:fill="auto"/>
        <w:spacing w:after="166" w:line="312" w:lineRule="exact"/>
        <w:ind w:left="660" w:hanging="660"/>
      </w:pPr>
      <w:r>
        <w:rPr>
          <w:rStyle w:val="Teksttreci2Kursywa"/>
        </w:rPr>
        <w:t>-ur: wilczur</w:t>
      </w:r>
      <w:r>
        <w:t xml:space="preserve"> «pies — wilk» (stworzenie podobne do wilka, ale nie będące wilkiem </w:t>
      </w:r>
      <w:r>
        <w:rPr>
          <w:lang w:val="fr-FR" w:eastAsia="fr-FR" w:bidi="fr-FR"/>
        </w:rPr>
        <w:t xml:space="preserve">s. </w:t>
      </w:r>
      <w:r>
        <w:t>295).</w:t>
      </w:r>
      <w:r>
        <w:rPr>
          <w:vertAlign w:val="superscript"/>
        </w:rPr>
        <w:t>20 21</w:t>
      </w:r>
    </w:p>
    <w:p w:rsidR="00EF2F3B" w:rsidRDefault="006E2295">
      <w:pPr>
        <w:pStyle w:val="Teksttreci20"/>
        <w:framePr w:w="8964" w:h="12608" w:hRule="exact" w:wrap="none" w:vAnchor="page" w:hAnchor="page" w:x="1202" w:y="1662"/>
        <w:shd w:val="clear" w:color="auto" w:fill="auto"/>
        <w:spacing w:after="0" w:line="330" w:lineRule="exact"/>
        <w:ind w:firstLine="660"/>
      </w:pPr>
      <w:r>
        <w:t xml:space="preserve">Z formantów częściej występujących w rzeczownikach porównawczych warto jeszcze zwrócić uwagę na sufiksy z elementem spółgłoskowym </w:t>
      </w:r>
      <w:r>
        <w:rPr>
          <w:rStyle w:val="Teksttreci2Kursywa"/>
          <w:lang w:val="fr-FR" w:eastAsia="fr-FR" w:bidi="fr-FR"/>
        </w:rPr>
        <w:t>-ch-,</w:t>
      </w:r>
      <w:r>
        <w:rPr>
          <w:lang w:val="fr-FR" w:eastAsia="fr-FR" w:bidi="fr-FR"/>
        </w:rPr>
        <w:t xml:space="preserve"> </w:t>
      </w:r>
      <w:r>
        <w:t xml:space="preserve">które tworzą imiona własne nadawane krowom, takie jak </w:t>
      </w:r>
      <w:r>
        <w:rPr>
          <w:rStyle w:val="Teksttreci2Kursywa"/>
        </w:rPr>
        <w:t>Miedziocha, Wiśniocha</w:t>
      </w:r>
      <w:r>
        <w:t xml:space="preserve">, </w:t>
      </w:r>
      <w:r>
        <w:rPr>
          <w:rStyle w:val="Teksttreci2Kursywa"/>
        </w:rPr>
        <w:t>Wiśniucha, Smolicha, Granicha,</w:t>
      </w:r>
      <w:r>
        <w:t xml:space="preserve"> H. Gaertner w tej samej funkcji przytacza szereg przykładów na </w:t>
      </w:r>
      <w:r>
        <w:rPr>
          <w:rStyle w:val="Teksttreci2Kursywa"/>
        </w:rPr>
        <w:t>-ula-: Mrozula, Kozula, Sarnula</w:t>
      </w:r>
      <w:r>
        <w:t xml:space="preserve">, </w:t>
      </w:r>
      <w:r>
        <w:rPr>
          <w:rStyle w:val="Teksttreci2Kursywa"/>
        </w:rPr>
        <w:t>Śniegula, Srokula</w:t>
      </w:r>
      <w:r>
        <w:t xml:space="preserve"> (bez lokalizacji).</w:t>
      </w:r>
    </w:p>
    <w:p w:rsidR="00EF2F3B" w:rsidRDefault="006E2295">
      <w:pPr>
        <w:pStyle w:val="Teksttreci20"/>
        <w:framePr w:w="8964" w:h="12608" w:hRule="exact" w:wrap="none" w:vAnchor="page" w:hAnchor="page" w:x="1202" w:y="1662"/>
        <w:shd w:val="clear" w:color="auto" w:fill="auto"/>
        <w:spacing w:after="0" w:line="312" w:lineRule="exact"/>
        <w:ind w:firstLine="660"/>
      </w:pPr>
      <w:r>
        <w:t xml:space="preserve">Inne sufiksy w zakresie rzeczowników porównawczych występują w ograniczonej liczbie pozycji wyrazowych, np. tu należą takie jak </w:t>
      </w:r>
      <w:r>
        <w:rPr>
          <w:rStyle w:val="Teksttreci2Kursywa"/>
        </w:rPr>
        <w:t xml:space="preserve">-eń (liścień), </w:t>
      </w:r>
      <w:r>
        <w:rPr>
          <w:rStyle w:val="Teksttreci2Kursywa"/>
          <w:lang w:val="fr-FR" w:eastAsia="fr-FR" w:bidi="fr-FR"/>
        </w:rPr>
        <w:t xml:space="preserve">-nia </w:t>
      </w:r>
      <w:r>
        <w:rPr>
          <w:rStyle w:val="Teksttreci2Kursywa"/>
        </w:rPr>
        <w:t>(</w:t>
      </w:r>
      <w:r w:rsidRPr="006E2295">
        <w:rPr>
          <w:rStyle w:val="Teksttreci2Kursywa"/>
          <w:lang w:eastAsia="en-US" w:bidi="en-US"/>
        </w:rPr>
        <w:t>g</w:t>
      </w:r>
      <w:r>
        <w:rPr>
          <w:rStyle w:val="Teksttreci2Kursywa"/>
        </w:rPr>
        <w:t>ł</w:t>
      </w:r>
      <w:r w:rsidRPr="006E2295">
        <w:rPr>
          <w:rStyle w:val="Teksttreci2Kursywa"/>
          <w:lang w:eastAsia="en-US" w:bidi="en-US"/>
        </w:rPr>
        <w:t>ow</w:t>
      </w:r>
      <w:r>
        <w:rPr>
          <w:rStyle w:val="Teksttreci2Kursywa"/>
          <w:lang w:val="fr-FR" w:eastAsia="fr-FR" w:bidi="fr-FR"/>
        </w:rPr>
        <w:t>nia),</w:t>
      </w:r>
      <w:r>
        <w:rPr>
          <w:lang w:val="fr-FR" w:eastAsia="fr-FR" w:bidi="fr-FR"/>
        </w:rPr>
        <w:t xml:space="preserve"> </w:t>
      </w:r>
      <w:r>
        <w:t>-</w:t>
      </w:r>
      <w:r>
        <w:rPr>
          <w:rStyle w:val="Teksttreci2Kursywa"/>
          <w:lang w:val="fr-FR" w:eastAsia="fr-FR" w:bidi="fr-FR"/>
        </w:rPr>
        <w:t>ata (cebrata)</w:t>
      </w:r>
      <w:r>
        <w:rPr>
          <w:lang w:val="fr-FR" w:eastAsia="fr-FR" w:bidi="fr-FR"/>
        </w:rPr>
        <w:t xml:space="preserve"> itp.</w:t>
      </w:r>
    </w:p>
    <w:p w:rsidR="00EF2F3B" w:rsidRDefault="006E2295">
      <w:pPr>
        <w:pStyle w:val="Teksttreci20"/>
        <w:framePr w:w="8964" w:h="12608" w:hRule="exact" w:wrap="none" w:vAnchor="page" w:hAnchor="page" w:x="1202" w:y="1662"/>
        <w:shd w:val="clear" w:color="auto" w:fill="auto"/>
        <w:spacing w:after="0" w:line="318" w:lineRule="exact"/>
        <w:ind w:firstLine="660"/>
      </w:pPr>
      <w:r>
        <w:t xml:space="preserve">Omówione tutaj odrzeczownikowe formacje porównawcze należą do podmiotowych nazw atrybutywnych. Jak stwierdziliśmy, w rzeczownikach porównawczych temat w składni międzymorfemowej pełni funkcję orzecznika. W tej samej grupie znajdują się rzeczowniki „tożsamościowe” </w:t>
      </w:r>
      <w:r>
        <w:rPr>
          <w:rStyle w:val="Teksttreci2Kursywa"/>
        </w:rPr>
        <w:t>(pastuch</w:t>
      </w:r>
      <w:r>
        <w:t>—</w:t>
      </w:r>
      <w:r>
        <w:rPr>
          <w:rStyle w:val="Teksttreci2Kursywa"/>
        </w:rPr>
        <w:t>pastucha)</w:t>
      </w:r>
      <w:r>
        <w:t xml:space="preserve"> „rodzajowe’* </w:t>
      </w:r>
      <w:r>
        <w:rPr>
          <w:rStyle w:val="Teksttreci2Kursywa"/>
        </w:rPr>
        <w:t>(student</w:t>
      </w:r>
      <w:r>
        <w:t xml:space="preserve"> — </w:t>
      </w:r>
      <w:r>
        <w:rPr>
          <w:rStyle w:val="Teksttreci2Kursywa"/>
        </w:rPr>
        <w:t>studentka),</w:t>
      </w:r>
      <w:r>
        <w:t xml:space="preserve"> deminutywne, augmentatywne i zaprzeczone lub przeciwstawne </w:t>
      </w:r>
      <w:r>
        <w:rPr>
          <w:rStyle w:val="Teksttreci2Kursywa"/>
        </w:rPr>
        <w:t>(pogoda</w:t>
      </w:r>
      <w:r>
        <w:t xml:space="preserve"> — </w:t>
      </w:r>
      <w:r>
        <w:rPr>
          <w:rStyle w:val="Teksttreci2Kursywa"/>
        </w:rPr>
        <w:t>niepogoda).</w:t>
      </w:r>
      <w:r>
        <w:t xml:space="preserve"> Odrębną kategorię, w zakresie odrzeczownikowych</w:t>
      </w:r>
    </w:p>
    <w:p w:rsidR="00EF2F3B" w:rsidRDefault="006E2295">
      <w:pPr>
        <w:pStyle w:val="Stopka1"/>
        <w:framePr w:w="3372" w:h="226" w:hRule="exact" w:wrap="none" w:vAnchor="page" w:hAnchor="page" w:x="1802" w:y="14598"/>
        <w:shd w:val="clear" w:color="auto" w:fill="auto"/>
        <w:tabs>
          <w:tab w:val="left" w:pos="898"/>
        </w:tabs>
        <w:spacing w:line="200" w:lineRule="exact"/>
        <w:ind w:left="640"/>
      </w:pPr>
      <w:r>
        <w:t>20</w:t>
      </w:r>
      <w:r>
        <w:tab/>
      </w:r>
      <w:r>
        <w:rPr>
          <w:lang w:val="cs-CZ" w:eastAsia="cs-CZ" w:bidi="cs-CZ"/>
        </w:rPr>
        <w:t xml:space="preserve">op. cit. </w:t>
      </w:r>
      <w:r>
        <w:t>XIV, 1929, s. 34 — 85.</w:t>
      </w:r>
    </w:p>
    <w:p w:rsidR="00EF2F3B" w:rsidRDefault="006E2295">
      <w:pPr>
        <w:pStyle w:val="Stopka1"/>
        <w:framePr w:w="3372" w:h="232" w:hRule="exact" w:wrap="none" w:vAnchor="page" w:hAnchor="page" w:x="1802" w:y="14836"/>
        <w:shd w:val="clear" w:color="auto" w:fill="auto"/>
        <w:tabs>
          <w:tab w:val="left" w:pos="892"/>
        </w:tabs>
        <w:spacing w:line="200" w:lineRule="exact"/>
        <w:ind w:left="640"/>
      </w:pPr>
      <w:r>
        <w:t>21</w:t>
      </w:r>
      <w:r>
        <w:tab/>
      </w:r>
      <w:r>
        <w:rPr>
          <w:lang w:val="cs-CZ" w:eastAsia="cs-CZ" w:bidi="cs-CZ"/>
        </w:rPr>
        <w:t xml:space="preserve">op. cit. </w:t>
      </w:r>
      <w:r>
        <w:t>III. 1931, s. 275 — 300.</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322" w:y="1232"/>
        <w:shd w:val="clear" w:color="auto" w:fill="auto"/>
        <w:spacing w:line="220" w:lineRule="exact"/>
      </w:pPr>
      <w:r>
        <w:lastRenderedPageBreak/>
        <w:t>266</w:t>
      </w:r>
    </w:p>
    <w:p w:rsidR="00EF2F3B" w:rsidRDefault="006E2295">
      <w:pPr>
        <w:pStyle w:val="Nagweklubstopka0"/>
        <w:framePr w:wrap="none" w:vAnchor="page" w:hAnchor="page" w:x="3998" w:y="1232"/>
        <w:shd w:val="clear" w:color="auto" w:fill="auto"/>
        <w:spacing w:line="220" w:lineRule="exact"/>
      </w:pPr>
      <w:r>
        <w:t>PORADNIK JĘZYKOWY</w:t>
      </w:r>
    </w:p>
    <w:p w:rsidR="00EF2F3B" w:rsidRDefault="006E2295">
      <w:pPr>
        <w:pStyle w:val="Nagweklubstopka40"/>
        <w:framePr w:wrap="none" w:vAnchor="page" w:hAnchor="page" w:x="8462" w:y="1270"/>
        <w:shd w:val="clear" w:color="auto" w:fill="auto"/>
        <w:spacing w:line="170" w:lineRule="exact"/>
      </w:pPr>
      <w:r>
        <w:t>1959 z. 6—'7</w:t>
      </w:r>
    </w:p>
    <w:p w:rsidR="00EF2F3B" w:rsidRDefault="006E2295">
      <w:pPr>
        <w:pStyle w:val="Teksttreci20"/>
        <w:framePr w:w="8964" w:h="3051" w:hRule="exact" w:wrap="none" w:vAnchor="page" w:hAnchor="page" w:x="1202" w:y="1821"/>
        <w:shd w:val="clear" w:color="auto" w:fill="auto"/>
        <w:spacing w:after="0" w:line="294" w:lineRule="exact"/>
        <w:ind w:right="540" w:firstLine="0"/>
        <w:jc w:val="left"/>
      </w:pPr>
      <w:r>
        <w:t>nazw atrybutywnych, stanowią formacje, w których temat pełni funkcję przydawki lub okolicznika.</w:t>
      </w:r>
    </w:p>
    <w:p w:rsidR="00EF2F3B" w:rsidRDefault="006E2295">
      <w:pPr>
        <w:pStyle w:val="Teksttreci20"/>
        <w:framePr w:w="8964" w:h="3051" w:hRule="exact" w:wrap="none" w:vAnchor="page" w:hAnchor="page" w:x="1202" w:y="1821"/>
        <w:shd w:val="clear" w:color="auto" w:fill="auto"/>
        <w:spacing w:after="0" w:line="294" w:lineRule="exact"/>
        <w:ind w:right="540" w:firstLine="700"/>
      </w:pPr>
      <w:r>
        <w:t>Zasadniczą różnicę między tymi typami stanowią jakościowy lub relacyjny charakter atrybutu, wyrażony w temacie formacji. Wówczas bowiem, kiedy podstawa rzeczownika wyraża cechę jakościową, której nosicielem jest desygnat formacji, podstawa ta może być określona jako człon orzecznikowy (wyrażony przy pomocy apozycji), w wypadku, kiedy podstawa rzeczownikowa wyraża cechę relacyjną, można ją określić jako człon przydawkowy lub okolicznikowy (wyrażany przez związek rządu i przydawki konkretne.</w:t>
      </w:r>
      <w:r>
        <w:rPr>
          <w:vertAlign w:val="superscript"/>
        </w:rPr>
        <w:t>22</w:t>
      </w:r>
      <w:r>
        <w:t>)</w:t>
      </w:r>
    </w:p>
    <w:p w:rsidR="00EF2F3B" w:rsidRDefault="006E2295">
      <w:pPr>
        <w:pStyle w:val="Teksttreci50"/>
        <w:framePr w:w="8964" w:h="3051" w:hRule="exact" w:wrap="none" w:vAnchor="page" w:hAnchor="page" w:x="1202" w:y="1821"/>
        <w:shd w:val="clear" w:color="auto" w:fill="auto"/>
        <w:spacing w:before="0" w:line="220" w:lineRule="exact"/>
        <w:ind w:left="5580" w:firstLine="0"/>
      </w:pPr>
      <w:r>
        <w:t>Wanda Pomianowska</w:t>
      </w:r>
    </w:p>
    <w:p w:rsidR="00EF2F3B" w:rsidRDefault="006E2295">
      <w:pPr>
        <w:pStyle w:val="Teksttreci40"/>
        <w:framePr w:wrap="none" w:vAnchor="page" w:hAnchor="page" w:x="1202" w:y="5332"/>
        <w:shd w:val="clear" w:color="auto" w:fill="auto"/>
        <w:spacing w:before="0" w:after="0" w:line="200" w:lineRule="exact"/>
        <w:ind w:left="1800" w:firstLine="0"/>
        <w:jc w:val="left"/>
      </w:pPr>
      <w:r>
        <w:t>SPIS MIEJSCOWOŚCI I ROZWIĄZANIA SKRÓTÓW</w:t>
      </w:r>
    </w:p>
    <w:p w:rsidR="00EF2F3B" w:rsidRDefault="006E2295">
      <w:pPr>
        <w:pStyle w:val="Teksttreci40"/>
        <w:framePr w:w="4056" w:h="8202" w:hRule="exact" w:wrap="none" w:vAnchor="page" w:hAnchor="page" w:x="1286" w:y="5789"/>
        <w:shd w:val="clear" w:color="auto" w:fill="auto"/>
        <w:spacing w:before="0" w:after="0" w:line="246" w:lineRule="exact"/>
        <w:ind w:left="500" w:hanging="500"/>
        <w:jc w:val="both"/>
      </w:pPr>
      <w:r>
        <w:t>33a Zębowo, pow. Nowy Tomyśl</w:t>
      </w:r>
    </w:p>
    <w:p w:rsidR="00EF2F3B" w:rsidRDefault="006E2295">
      <w:pPr>
        <w:pStyle w:val="Teksttreci40"/>
        <w:framePr w:w="4056" w:h="8202" w:hRule="exact" w:wrap="none" w:vAnchor="page" w:hAnchor="page" w:x="1286" w:y="5789"/>
        <w:numPr>
          <w:ilvl w:val="0"/>
          <w:numId w:val="7"/>
        </w:numPr>
        <w:shd w:val="clear" w:color="auto" w:fill="auto"/>
        <w:tabs>
          <w:tab w:val="left" w:pos="423"/>
        </w:tabs>
        <w:spacing w:before="0" w:after="0" w:line="246" w:lineRule="exact"/>
        <w:ind w:left="500" w:hanging="500"/>
        <w:jc w:val="both"/>
      </w:pPr>
      <w:r>
        <w:t>Zielona, pow. Głogów (inf. z Ujścia Ruskiego, pow. Gorlice, woj. Rzeszowskie)</w:t>
      </w:r>
    </w:p>
    <w:p w:rsidR="00EF2F3B" w:rsidRDefault="006E2295">
      <w:pPr>
        <w:pStyle w:val="Teksttreci40"/>
        <w:framePr w:w="4056" w:h="8202" w:hRule="exact" w:wrap="none" w:vAnchor="page" w:hAnchor="page" w:x="1286" w:y="5789"/>
        <w:numPr>
          <w:ilvl w:val="0"/>
          <w:numId w:val="7"/>
        </w:numPr>
        <w:shd w:val="clear" w:color="auto" w:fill="auto"/>
        <w:tabs>
          <w:tab w:val="left" w:pos="423"/>
        </w:tabs>
        <w:spacing w:before="0" w:after="0" w:line="246" w:lineRule="exact"/>
        <w:ind w:left="500" w:hanging="500"/>
        <w:jc w:val="both"/>
      </w:pPr>
      <w:r>
        <w:t>Ogrodziska, pow. Lubiń (inf. z Ogro- dzisk, pow. Skałat, woj. lwowskie)</w:t>
      </w:r>
    </w:p>
    <w:p w:rsidR="00EF2F3B" w:rsidRDefault="006E2295">
      <w:pPr>
        <w:pStyle w:val="Teksttreci40"/>
        <w:framePr w:w="4056" w:h="8202" w:hRule="exact" w:wrap="none" w:vAnchor="page" w:hAnchor="page" w:x="1286" w:y="5789"/>
        <w:numPr>
          <w:ilvl w:val="0"/>
          <w:numId w:val="7"/>
        </w:numPr>
        <w:shd w:val="clear" w:color="auto" w:fill="auto"/>
        <w:tabs>
          <w:tab w:val="left" w:pos="423"/>
        </w:tabs>
        <w:spacing w:before="0" w:after="0" w:line="246" w:lineRule="exact"/>
        <w:ind w:left="500" w:hanging="500"/>
        <w:jc w:val="both"/>
      </w:pPr>
      <w:r>
        <w:t>Słup, pow. Jawor (inf. z Hociska pow. Bóbrka, woj. lwowskie)</w:t>
      </w:r>
    </w:p>
    <w:p w:rsidR="00EF2F3B" w:rsidRDefault="006E2295">
      <w:pPr>
        <w:pStyle w:val="Teksttreci40"/>
        <w:framePr w:w="4056" w:h="8202" w:hRule="exact" w:wrap="none" w:vAnchor="page" w:hAnchor="page" w:x="1286" w:y="5789"/>
        <w:shd w:val="clear" w:color="auto" w:fill="auto"/>
        <w:spacing w:before="0" w:after="0" w:line="246" w:lineRule="exact"/>
        <w:ind w:right="1260" w:firstLine="0"/>
        <w:jc w:val="left"/>
      </w:pPr>
      <w:r>
        <w:t>40 Kowalewo, pow. Kościan 42 Wiślica, pow. Cieszyn 46 Ciszkowo, pow. Czarnków 48 Wilczyna, pow. Szamotuły 62a Suchy Las, pow. Poznań 64 Siemowo, pow. Gostyń 67 Polanowice, pow. Wrocław</w:t>
      </w:r>
    </w:p>
    <w:p w:rsidR="00EF2F3B" w:rsidRDefault="006E2295">
      <w:pPr>
        <w:pStyle w:val="Teksttreci40"/>
        <w:framePr w:w="4056" w:h="8202" w:hRule="exact" w:wrap="none" w:vAnchor="page" w:hAnchor="page" w:x="1286" w:y="5789"/>
        <w:shd w:val="clear" w:color="auto" w:fill="auto"/>
        <w:spacing w:before="0" w:after="0" w:line="246" w:lineRule="exact"/>
        <w:ind w:left="160" w:firstLine="0"/>
      </w:pPr>
      <w:r>
        <w:t>(inf. z Petrykowa, pow. Tarnopol)</w:t>
      </w:r>
    </w:p>
    <w:p w:rsidR="00EF2F3B" w:rsidRDefault="006E2295">
      <w:pPr>
        <w:pStyle w:val="Teksttreci40"/>
        <w:framePr w:w="4056" w:h="8202" w:hRule="exact" w:wrap="none" w:vAnchor="page" w:hAnchor="page" w:x="1286" w:y="5789"/>
        <w:shd w:val="clear" w:color="auto" w:fill="auto"/>
        <w:spacing w:before="0" w:after="0" w:line="246" w:lineRule="exact"/>
        <w:ind w:left="500" w:hanging="500"/>
        <w:jc w:val="both"/>
      </w:pPr>
      <w:r>
        <w:t>27 Ochodza, pow. Węgrowiec</w:t>
      </w:r>
    </w:p>
    <w:p w:rsidR="00EF2F3B" w:rsidRDefault="006E2295">
      <w:pPr>
        <w:pStyle w:val="Teksttreci40"/>
        <w:framePr w:w="4056" w:h="8202" w:hRule="exact" w:wrap="none" w:vAnchor="page" w:hAnchor="page" w:x="1286" w:y="5789"/>
        <w:numPr>
          <w:ilvl w:val="0"/>
          <w:numId w:val="8"/>
        </w:numPr>
        <w:shd w:val="clear" w:color="auto" w:fill="auto"/>
        <w:tabs>
          <w:tab w:val="left" w:pos="423"/>
        </w:tabs>
        <w:spacing w:before="0" w:after="0" w:line="246" w:lineRule="exact"/>
        <w:ind w:left="500" w:hanging="500"/>
        <w:jc w:val="both"/>
      </w:pPr>
      <w:r>
        <w:t>Brodowo, pow. Środa</w:t>
      </w:r>
    </w:p>
    <w:p w:rsidR="00EF2F3B" w:rsidRDefault="006E2295">
      <w:pPr>
        <w:pStyle w:val="Teksttreci40"/>
        <w:framePr w:w="4056" w:h="8202" w:hRule="exact" w:wrap="none" w:vAnchor="page" w:hAnchor="page" w:x="1286" w:y="5789"/>
        <w:numPr>
          <w:ilvl w:val="0"/>
          <w:numId w:val="8"/>
        </w:numPr>
        <w:shd w:val="clear" w:color="auto" w:fill="auto"/>
        <w:tabs>
          <w:tab w:val="left" w:pos="423"/>
        </w:tabs>
        <w:spacing w:before="0" w:after="0" w:line="246" w:lineRule="exact"/>
        <w:ind w:left="500" w:hanging="500"/>
        <w:jc w:val="both"/>
      </w:pPr>
      <w:r>
        <w:t>Wojciechowo, pow. Jarocin</w:t>
      </w:r>
    </w:p>
    <w:p w:rsidR="00EF2F3B" w:rsidRDefault="006E2295">
      <w:pPr>
        <w:pStyle w:val="Teksttreci40"/>
        <w:framePr w:w="4056" w:h="8202" w:hRule="exact" w:wrap="none" w:vAnchor="page" w:hAnchor="page" w:x="1286" w:y="5789"/>
        <w:shd w:val="clear" w:color="auto" w:fill="auto"/>
        <w:spacing w:before="0" w:after="0" w:line="246" w:lineRule="exact"/>
        <w:ind w:firstLine="0"/>
        <w:jc w:val="left"/>
      </w:pPr>
      <w:r>
        <w:t xml:space="preserve">82a Kościerzyn Wielki, pow. Wyrzysk 85a Sowin, pow. Niemodlin 90a Cerkwica Mała, pow. Sępolno 92 Smolniki, pow. Szubin 94 Lubochnia, pow. Gniezno 97a Sieroszewice, pow. Ostrów Wkp 99 Głuszyna, pow. Namysłów (inf. z </w:t>
      </w:r>
      <w:r>
        <w:rPr>
          <w:lang w:val="cs-CZ" w:eastAsia="cs-CZ" w:bidi="cs-CZ"/>
        </w:rPr>
        <w:t xml:space="preserve">Milna, </w:t>
      </w:r>
      <w:r>
        <w:t>pow. Zborów woj. Tarnopol)</w:t>
      </w:r>
    </w:p>
    <w:p w:rsidR="00EF2F3B" w:rsidRDefault="006E2295">
      <w:pPr>
        <w:pStyle w:val="Teksttreci40"/>
        <w:framePr w:w="4056" w:h="8202" w:hRule="exact" w:wrap="none" w:vAnchor="page" w:hAnchor="page" w:x="1286" w:y="5789"/>
        <w:shd w:val="clear" w:color="auto" w:fill="auto"/>
        <w:spacing w:before="0" w:after="0" w:line="246" w:lineRule="exact"/>
        <w:ind w:firstLine="0"/>
        <w:jc w:val="both"/>
      </w:pPr>
      <w:r>
        <w:t>101 Ligota Pruszkowska, pow. Opole</w:t>
      </w:r>
    </w:p>
    <w:p w:rsidR="00EF2F3B" w:rsidRDefault="006E2295">
      <w:pPr>
        <w:pStyle w:val="Teksttreci40"/>
        <w:framePr w:w="4056" w:h="8202" w:hRule="exact" w:wrap="none" w:vAnchor="page" w:hAnchor="page" w:x="1286" w:y="5789"/>
        <w:numPr>
          <w:ilvl w:val="0"/>
          <w:numId w:val="9"/>
        </w:numPr>
        <w:shd w:val="clear" w:color="auto" w:fill="auto"/>
        <w:tabs>
          <w:tab w:val="left" w:pos="423"/>
        </w:tabs>
        <w:spacing w:before="0" w:after="0" w:line="246" w:lineRule="exact"/>
        <w:ind w:firstLine="0"/>
        <w:jc w:val="both"/>
      </w:pPr>
      <w:r>
        <w:t>Nasiedle, pow. Głubczyce</w:t>
      </w:r>
    </w:p>
    <w:p w:rsidR="00EF2F3B" w:rsidRDefault="006E2295">
      <w:pPr>
        <w:pStyle w:val="Teksttreci40"/>
        <w:framePr w:w="4056" w:h="8202" w:hRule="exact" w:wrap="none" w:vAnchor="page" w:hAnchor="page" w:x="1286" w:y="5789"/>
        <w:numPr>
          <w:ilvl w:val="0"/>
          <w:numId w:val="9"/>
        </w:numPr>
        <w:shd w:val="clear" w:color="auto" w:fill="auto"/>
        <w:tabs>
          <w:tab w:val="left" w:pos="423"/>
        </w:tabs>
        <w:spacing w:before="0" w:after="0" w:line="246" w:lineRule="exact"/>
        <w:ind w:firstLine="0"/>
        <w:jc w:val="both"/>
      </w:pPr>
      <w:r>
        <w:t>Iwiec, pow. Tuchola</w:t>
      </w:r>
    </w:p>
    <w:p w:rsidR="00EF2F3B" w:rsidRDefault="006E2295">
      <w:pPr>
        <w:pStyle w:val="Teksttreci40"/>
        <w:framePr w:w="4056" w:h="8202" w:hRule="exact" w:wrap="none" w:vAnchor="page" w:hAnchor="page" w:x="1286" w:y="5789"/>
        <w:numPr>
          <w:ilvl w:val="0"/>
          <w:numId w:val="10"/>
        </w:numPr>
        <w:shd w:val="clear" w:color="auto" w:fill="auto"/>
        <w:tabs>
          <w:tab w:val="left" w:pos="423"/>
        </w:tabs>
        <w:spacing w:before="0" w:after="0" w:line="246" w:lineRule="exact"/>
        <w:ind w:firstLine="0"/>
        <w:jc w:val="both"/>
      </w:pPr>
      <w:r>
        <w:t>Prądocin, pow. Inowrocław</w:t>
      </w:r>
    </w:p>
    <w:p w:rsidR="00EF2F3B" w:rsidRDefault="006E2295">
      <w:pPr>
        <w:pStyle w:val="Teksttreci40"/>
        <w:framePr w:w="4056" w:h="8202" w:hRule="exact" w:wrap="none" w:vAnchor="page" w:hAnchor="page" w:x="1286" w:y="5789"/>
        <w:numPr>
          <w:ilvl w:val="0"/>
          <w:numId w:val="10"/>
        </w:numPr>
        <w:shd w:val="clear" w:color="auto" w:fill="auto"/>
        <w:tabs>
          <w:tab w:val="left" w:pos="423"/>
        </w:tabs>
        <w:spacing w:before="0" w:after="0" w:line="246" w:lineRule="exact"/>
        <w:ind w:right="1680" w:firstLine="0"/>
        <w:jc w:val="left"/>
      </w:pPr>
      <w:r>
        <w:t>Wójcin, pow. Mogilno 118a Chajew, pow. Sieradz</w:t>
      </w:r>
    </w:p>
    <w:p w:rsidR="00EF2F3B" w:rsidRDefault="006E2295">
      <w:pPr>
        <w:pStyle w:val="Teksttreci40"/>
        <w:framePr w:w="4080" w:h="8184" w:hRule="exact" w:wrap="none" w:vAnchor="page" w:hAnchor="page" w:x="5570" w:y="5789"/>
        <w:shd w:val="clear" w:color="auto" w:fill="auto"/>
        <w:spacing w:before="0" w:after="0" w:line="246" w:lineRule="exact"/>
        <w:ind w:right="920" w:firstLine="0"/>
        <w:jc w:val="left"/>
      </w:pPr>
      <w:r>
        <w:t>120 Wędrynia, pow. Olesno 128 Płochocinek, pow. Świecie</w:t>
      </w:r>
    </w:p>
    <w:p w:rsidR="00EF2F3B" w:rsidRDefault="006E2295">
      <w:pPr>
        <w:pStyle w:val="Teksttreci40"/>
        <w:framePr w:w="4080" w:h="8184" w:hRule="exact" w:wrap="none" w:vAnchor="page" w:hAnchor="page" w:x="5570" w:y="5789"/>
        <w:numPr>
          <w:ilvl w:val="0"/>
          <w:numId w:val="11"/>
        </w:numPr>
        <w:shd w:val="clear" w:color="auto" w:fill="auto"/>
        <w:tabs>
          <w:tab w:val="left" w:pos="468"/>
        </w:tabs>
        <w:spacing w:before="0" w:after="0" w:line="246" w:lineRule="exact"/>
        <w:ind w:firstLine="0"/>
        <w:jc w:val="both"/>
      </w:pPr>
      <w:r>
        <w:t>Dzierążnia, pow. Sieradz</w:t>
      </w:r>
    </w:p>
    <w:p w:rsidR="00EF2F3B" w:rsidRDefault="006E2295">
      <w:pPr>
        <w:pStyle w:val="Teksttreci40"/>
        <w:framePr w:w="4080" w:h="8184" w:hRule="exact" w:wrap="none" w:vAnchor="page" w:hAnchor="page" w:x="5570" w:y="5789"/>
        <w:numPr>
          <w:ilvl w:val="0"/>
          <w:numId w:val="11"/>
        </w:numPr>
        <w:shd w:val="clear" w:color="auto" w:fill="auto"/>
        <w:tabs>
          <w:tab w:val="left" w:pos="468"/>
        </w:tabs>
        <w:spacing w:before="0" w:after="0" w:line="246" w:lineRule="exact"/>
        <w:ind w:firstLine="0"/>
        <w:jc w:val="both"/>
      </w:pPr>
      <w:r>
        <w:t>Szklana Huta, pow. Sieradz</w:t>
      </w:r>
    </w:p>
    <w:p w:rsidR="00EF2F3B" w:rsidRDefault="006E2295">
      <w:pPr>
        <w:pStyle w:val="Teksttreci40"/>
        <w:framePr w:w="4080" w:h="8184" w:hRule="exact" w:wrap="none" w:vAnchor="page" w:hAnchor="page" w:x="5570" w:y="5789"/>
        <w:numPr>
          <w:ilvl w:val="0"/>
          <w:numId w:val="11"/>
        </w:numPr>
        <w:shd w:val="clear" w:color="auto" w:fill="auto"/>
        <w:tabs>
          <w:tab w:val="left" w:pos="468"/>
        </w:tabs>
        <w:spacing w:before="0" w:after="0" w:line="246" w:lineRule="exact"/>
        <w:ind w:right="920" w:firstLine="0"/>
        <w:jc w:val="left"/>
      </w:pPr>
      <w:r>
        <w:t>Pątów, pow. Wieluń 142 Wiślica, pow. Cieszyn 148 Wistka, pow. Pajęczno</w:t>
      </w:r>
    </w:p>
    <w:p w:rsidR="00EF2F3B" w:rsidRDefault="006E2295">
      <w:pPr>
        <w:pStyle w:val="Teksttreci40"/>
        <w:framePr w:w="4080" w:h="8184" w:hRule="exact" w:wrap="none" w:vAnchor="page" w:hAnchor="page" w:x="5570" w:y="5789"/>
        <w:shd w:val="clear" w:color="auto" w:fill="auto"/>
        <w:spacing w:before="0" w:after="0" w:line="246" w:lineRule="exact"/>
        <w:ind w:firstLine="0"/>
        <w:jc w:val="left"/>
      </w:pPr>
      <w:r>
        <w:t>150 Wojsławice, pow. Myszków 154 Sztumska wieś, pow. Sztum 515 Giżynek, pow. Rypin 156 Wola Nakonowska, pow. Włocławek 163 Milikowo, pow. Morąg (inf. ze wsi Czeremcha pow. Sanok)</w:t>
      </w:r>
    </w:p>
    <w:p w:rsidR="00EF2F3B" w:rsidRDefault="006E2295">
      <w:pPr>
        <w:pStyle w:val="Teksttreci40"/>
        <w:framePr w:w="4080" w:h="8184" w:hRule="exact" w:wrap="none" w:vAnchor="page" w:hAnchor="page" w:x="5570" w:y="5789"/>
        <w:shd w:val="clear" w:color="auto" w:fill="auto"/>
        <w:spacing w:before="0" w:after="0" w:line="246" w:lineRule="exact"/>
        <w:ind w:left="540"/>
        <w:jc w:val="left"/>
      </w:pPr>
      <w:r>
        <w:t>164a Ząbrowo, pow. Susz (inf. z Nowej Wsi pow. Sierpc)</w:t>
      </w:r>
    </w:p>
    <w:p w:rsidR="00EF2F3B" w:rsidRDefault="006E2295">
      <w:pPr>
        <w:pStyle w:val="Teksttreci40"/>
        <w:framePr w:w="4080" w:h="8184" w:hRule="exact" w:wrap="none" w:vAnchor="page" w:hAnchor="page" w:x="5570" w:y="5789"/>
        <w:shd w:val="clear" w:color="auto" w:fill="auto"/>
        <w:spacing w:before="0" w:after="0" w:line="246" w:lineRule="exact"/>
        <w:ind w:firstLine="0"/>
        <w:jc w:val="both"/>
      </w:pPr>
      <w:r>
        <w:t>167 Piaski pow., Sierpc</w:t>
      </w:r>
    </w:p>
    <w:p w:rsidR="00EF2F3B" w:rsidRDefault="006E2295">
      <w:pPr>
        <w:pStyle w:val="Teksttreci40"/>
        <w:framePr w:w="4080" w:h="8184" w:hRule="exact" w:wrap="none" w:vAnchor="page" w:hAnchor="page" w:x="5570" w:y="5789"/>
        <w:shd w:val="clear" w:color="auto" w:fill="auto"/>
        <w:spacing w:before="0" w:after="0" w:line="246" w:lineRule="exact"/>
        <w:ind w:firstLine="0"/>
        <w:jc w:val="both"/>
      </w:pPr>
      <w:r>
        <w:t>170 Wola Owsiana, pow. Kutno</w:t>
      </w:r>
    </w:p>
    <w:p w:rsidR="00EF2F3B" w:rsidRDefault="006E2295">
      <w:pPr>
        <w:pStyle w:val="Teksttreci40"/>
        <w:framePr w:w="4080" w:h="8184" w:hRule="exact" w:wrap="none" w:vAnchor="page" w:hAnchor="page" w:x="5570" w:y="5789"/>
        <w:shd w:val="clear" w:color="auto" w:fill="auto"/>
        <w:spacing w:before="0" w:after="0" w:line="246" w:lineRule="exact"/>
        <w:ind w:firstLine="0"/>
        <w:jc w:val="both"/>
      </w:pPr>
      <w:r>
        <w:t>171a Skaratki, pow. Łowicz</w:t>
      </w:r>
    </w:p>
    <w:p w:rsidR="00EF2F3B" w:rsidRDefault="006E2295">
      <w:pPr>
        <w:pStyle w:val="Teksttreci40"/>
        <w:framePr w:w="4080" w:h="8184" w:hRule="exact" w:wrap="none" w:vAnchor="page" w:hAnchor="page" w:x="5570" w:y="5789"/>
        <w:shd w:val="clear" w:color="auto" w:fill="auto"/>
        <w:spacing w:before="0" w:after="0" w:line="246" w:lineRule="exact"/>
        <w:ind w:firstLine="0"/>
        <w:jc w:val="both"/>
      </w:pPr>
      <w:r>
        <w:t>173 Woźniki, pow. Piotrków Trybunalski</w:t>
      </w:r>
    </w:p>
    <w:p w:rsidR="00EF2F3B" w:rsidRDefault="006E2295">
      <w:pPr>
        <w:pStyle w:val="Teksttreci40"/>
        <w:framePr w:w="4080" w:h="8184" w:hRule="exact" w:wrap="none" w:vAnchor="page" w:hAnchor="page" w:x="5570" w:y="5789"/>
        <w:shd w:val="clear" w:color="auto" w:fill="auto"/>
        <w:spacing w:before="0" w:after="0" w:line="246" w:lineRule="exact"/>
        <w:ind w:firstLine="0"/>
        <w:jc w:val="both"/>
      </w:pPr>
      <w:r>
        <w:t>179 Budzów, pow. Sucha</w:t>
      </w:r>
    </w:p>
    <w:p w:rsidR="00EF2F3B" w:rsidRDefault="006E2295">
      <w:pPr>
        <w:pStyle w:val="Teksttreci40"/>
        <w:framePr w:w="4080" w:h="8184" w:hRule="exact" w:wrap="none" w:vAnchor="page" w:hAnchor="page" w:x="5570" w:y="5789"/>
        <w:numPr>
          <w:ilvl w:val="0"/>
          <w:numId w:val="12"/>
        </w:numPr>
        <w:shd w:val="clear" w:color="auto" w:fill="auto"/>
        <w:tabs>
          <w:tab w:val="left" w:pos="468"/>
        </w:tabs>
        <w:spacing w:before="0" w:after="0" w:line="246" w:lineRule="exact"/>
        <w:ind w:firstLine="0"/>
        <w:jc w:val="both"/>
      </w:pPr>
      <w:r>
        <w:t>Kozłowo Małe, pow. Nidzica</w:t>
      </w:r>
    </w:p>
    <w:p w:rsidR="00EF2F3B" w:rsidRDefault="006E2295">
      <w:pPr>
        <w:pStyle w:val="Teksttreci40"/>
        <w:framePr w:w="4080" w:h="8184" w:hRule="exact" w:wrap="none" w:vAnchor="page" w:hAnchor="page" w:x="5570" w:y="5789"/>
        <w:numPr>
          <w:ilvl w:val="0"/>
          <w:numId w:val="12"/>
        </w:numPr>
        <w:shd w:val="clear" w:color="auto" w:fill="auto"/>
        <w:tabs>
          <w:tab w:val="left" w:pos="468"/>
        </w:tabs>
        <w:spacing w:before="0" w:after="0" w:line="246" w:lineRule="exact"/>
        <w:ind w:firstLine="0"/>
        <w:jc w:val="both"/>
      </w:pPr>
      <w:r>
        <w:t>Dąbrowa, pow. Łowicz</w:t>
      </w:r>
    </w:p>
    <w:p w:rsidR="00EF2F3B" w:rsidRDefault="006E2295">
      <w:pPr>
        <w:pStyle w:val="Teksttreci40"/>
        <w:framePr w:w="4080" w:h="8184" w:hRule="exact" w:wrap="none" w:vAnchor="page" w:hAnchor="page" w:x="5570" w:y="5789"/>
        <w:shd w:val="clear" w:color="auto" w:fill="auto"/>
        <w:spacing w:before="0" w:after="0" w:line="246" w:lineRule="exact"/>
        <w:ind w:firstLine="0"/>
        <w:jc w:val="both"/>
      </w:pPr>
      <w:r>
        <w:t>186 Węgrzynowice, pow. Rawa Maz.</w:t>
      </w:r>
    </w:p>
    <w:p w:rsidR="00EF2F3B" w:rsidRDefault="006E2295">
      <w:pPr>
        <w:pStyle w:val="Teksttreci40"/>
        <w:framePr w:w="4080" w:h="8184" w:hRule="exact" w:wrap="none" w:vAnchor="page" w:hAnchor="page" w:x="5570" w:y="5789"/>
        <w:shd w:val="clear" w:color="auto" w:fill="auto"/>
        <w:spacing w:before="0" w:after="0" w:line="246" w:lineRule="exact"/>
        <w:ind w:right="920" w:firstLine="0"/>
        <w:jc w:val="left"/>
      </w:pPr>
      <w:r>
        <w:t>188 Januszowice, pow. Włoszczowa 192a Nowe Bystre, pow. Nowy Targ 194 Leksyn, pow. Płock 197 Turowice, pow. Końskie 200 Kacwin, pow. Nowy Targ 206 Faustynowo, pow. Rawa Maz.</w:t>
      </w:r>
    </w:p>
    <w:p w:rsidR="00EF2F3B" w:rsidRDefault="006E2295">
      <w:pPr>
        <w:pStyle w:val="Teksttreci40"/>
        <w:framePr w:w="4080" w:h="8184" w:hRule="exact" w:wrap="none" w:vAnchor="page" w:hAnchor="page" w:x="5570" w:y="5789"/>
        <w:shd w:val="clear" w:color="auto" w:fill="auto"/>
        <w:spacing w:before="0" w:after="0" w:line="246" w:lineRule="exact"/>
        <w:ind w:firstLine="0"/>
        <w:jc w:val="both"/>
      </w:pPr>
      <w:r>
        <w:t>208 Korytów, pow. Grodzisk Maz.</w:t>
      </w:r>
    </w:p>
    <w:p w:rsidR="00EF2F3B" w:rsidRDefault="006E2295">
      <w:pPr>
        <w:pStyle w:val="Teksttreci40"/>
        <w:framePr w:w="4080" w:h="8184" w:hRule="exact" w:wrap="none" w:vAnchor="page" w:hAnchor="page" w:x="5570" w:y="5789"/>
        <w:shd w:val="clear" w:color="auto" w:fill="auto"/>
        <w:spacing w:before="0" w:after="0" w:line="246" w:lineRule="exact"/>
        <w:ind w:firstLine="0"/>
        <w:jc w:val="both"/>
      </w:pPr>
      <w:r>
        <w:t>210 Radzice, pow. Opoczno</w:t>
      </w:r>
    </w:p>
    <w:p w:rsidR="00EF2F3B" w:rsidRDefault="006E2295">
      <w:pPr>
        <w:pStyle w:val="Teksttreci40"/>
        <w:framePr w:w="4080" w:h="8184" w:hRule="exact" w:wrap="none" w:vAnchor="page" w:hAnchor="page" w:x="5570" w:y="5789"/>
        <w:shd w:val="clear" w:color="auto" w:fill="auto"/>
        <w:spacing w:before="0" w:after="0" w:line="246" w:lineRule="exact"/>
        <w:ind w:firstLine="0"/>
        <w:jc w:val="both"/>
      </w:pPr>
      <w:r>
        <w:t>212a Ruda Strawczyńska, pow. Kielce</w:t>
      </w:r>
    </w:p>
    <w:p w:rsidR="00EF2F3B" w:rsidRDefault="006E2295">
      <w:pPr>
        <w:pStyle w:val="Teksttreci40"/>
        <w:framePr w:w="4080" w:h="8184" w:hRule="exact" w:wrap="none" w:vAnchor="page" w:hAnchor="page" w:x="5570" w:y="5789"/>
        <w:shd w:val="clear" w:color="auto" w:fill="auto"/>
        <w:spacing w:before="0" w:after="0" w:line="246" w:lineRule="exact"/>
        <w:ind w:firstLine="0"/>
        <w:jc w:val="both"/>
      </w:pPr>
      <w:r>
        <w:t>213 Borszowice, pow. Jędrzejów</w:t>
      </w:r>
    </w:p>
    <w:p w:rsidR="00EF2F3B" w:rsidRDefault="006E2295">
      <w:pPr>
        <w:pStyle w:val="Stopka1"/>
        <w:framePr w:wrap="none" w:vAnchor="page" w:hAnchor="page" w:x="1838" w:y="14062"/>
        <w:shd w:val="clear" w:color="auto" w:fill="auto"/>
        <w:spacing w:line="240" w:lineRule="exact"/>
        <w:ind w:left="680"/>
        <w:jc w:val="left"/>
      </w:pPr>
      <w:r>
        <w:rPr>
          <w:vertAlign w:val="superscript"/>
        </w:rPr>
        <w:t>22</w:t>
      </w:r>
      <w:r>
        <w:t xml:space="preserve"> A. Heintz: </w:t>
      </w:r>
      <w:r>
        <w:rPr>
          <w:lang w:val="cs-CZ" w:eastAsia="cs-CZ" w:bidi="cs-CZ"/>
        </w:rPr>
        <w:t xml:space="preserve">op. </w:t>
      </w:r>
      <w:r>
        <w:t xml:space="preserve">cit </w:t>
      </w:r>
      <w:r>
        <w:rPr>
          <w:rStyle w:val="Stopka12pt"/>
        </w:rPr>
        <w:t xml:space="preserve">s. </w:t>
      </w:r>
      <w:r>
        <w:t xml:space="preserve">16 oraz s. </w:t>
      </w:r>
      <w:r w:rsidRPr="006E2295">
        <w:rPr>
          <w:lang w:eastAsia="ru-RU" w:bidi="ru-RU"/>
        </w:rPr>
        <w:t>34/35.</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312" w:y="992"/>
        <w:shd w:val="clear" w:color="auto" w:fill="auto"/>
        <w:spacing w:line="220" w:lineRule="exact"/>
      </w:pPr>
      <w:r>
        <w:lastRenderedPageBreak/>
        <w:t>1959 z. 6—7</w:t>
      </w:r>
    </w:p>
    <w:p w:rsidR="00EF2F3B" w:rsidRDefault="006E2295">
      <w:pPr>
        <w:pStyle w:val="Nagweklubstopka0"/>
        <w:framePr w:wrap="none" w:vAnchor="page" w:hAnchor="page" w:x="4354" w:y="992"/>
        <w:shd w:val="clear" w:color="auto" w:fill="auto"/>
        <w:spacing w:line="220" w:lineRule="exact"/>
      </w:pPr>
      <w:r>
        <w:t>PORADNIK JĘZYKOWY</w:t>
      </w:r>
    </w:p>
    <w:p w:rsidR="00EF2F3B" w:rsidRDefault="006E2295">
      <w:pPr>
        <w:pStyle w:val="Nagweklubstopka0"/>
        <w:framePr w:wrap="none" w:vAnchor="page" w:hAnchor="page" w:x="9862" w:y="1010"/>
        <w:shd w:val="clear" w:color="auto" w:fill="auto"/>
        <w:spacing w:line="220" w:lineRule="exact"/>
      </w:pPr>
      <w:r>
        <w:t>267</w:t>
      </w:r>
    </w:p>
    <w:p w:rsidR="00EF2F3B" w:rsidRDefault="006E2295">
      <w:pPr>
        <w:pStyle w:val="Teksttreci40"/>
        <w:framePr w:w="4008" w:h="7950" w:hRule="exact" w:wrap="none" w:vAnchor="page" w:hAnchor="page" w:x="1180" w:y="1616"/>
        <w:numPr>
          <w:ilvl w:val="0"/>
          <w:numId w:val="13"/>
        </w:numPr>
        <w:shd w:val="clear" w:color="auto" w:fill="auto"/>
        <w:tabs>
          <w:tab w:val="left" w:pos="513"/>
        </w:tabs>
        <w:spacing w:before="0" w:after="0" w:line="258" w:lineRule="exact"/>
        <w:ind w:firstLine="0"/>
        <w:jc w:val="both"/>
      </w:pPr>
      <w:r>
        <w:t>Wyżyce, pow. Bochnia</w:t>
      </w:r>
    </w:p>
    <w:p w:rsidR="00EF2F3B" w:rsidRDefault="006E2295">
      <w:pPr>
        <w:pStyle w:val="Teksttreci40"/>
        <w:framePr w:w="4008" w:h="7950" w:hRule="exact" w:wrap="none" w:vAnchor="page" w:hAnchor="page" w:x="1180" w:y="1616"/>
        <w:numPr>
          <w:ilvl w:val="0"/>
          <w:numId w:val="13"/>
        </w:numPr>
        <w:shd w:val="clear" w:color="auto" w:fill="auto"/>
        <w:tabs>
          <w:tab w:val="left" w:pos="513"/>
        </w:tabs>
        <w:spacing w:before="0" w:after="0" w:line="258" w:lineRule="exact"/>
        <w:ind w:firstLine="0"/>
        <w:jc w:val="both"/>
      </w:pPr>
      <w:r>
        <w:t>Lipnica Dolna, pow. Bochnia</w:t>
      </w:r>
    </w:p>
    <w:p w:rsidR="00EF2F3B" w:rsidRDefault="006E2295">
      <w:pPr>
        <w:pStyle w:val="Teksttreci40"/>
        <w:framePr w:w="4008" w:h="7950" w:hRule="exact" w:wrap="none" w:vAnchor="page" w:hAnchor="page" w:x="1180" w:y="1616"/>
        <w:numPr>
          <w:ilvl w:val="0"/>
          <w:numId w:val="13"/>
        </w:numPr>
        <w:shd w:val="clear" w:color="auto" w:fill="auto"/>
        <w:tabs>
          <w:tab w:val="left" w:pos="513"/>
        </w:tabs>
        <w:spacing w:before="0" w:after="0" w:line="258" w:lineRule="exact"/>
        <w:ind w:right="840" w:firstLine="0"/>
        <w:jc w:val="left"/>
      </w:pPr>
      <w:r>
        <w:t>Łukowice, pow. Limanowa 22?a Sieraków, pow. Pruszków</w:t>
      </w:r>
    </w:p>
    <w:p w:rsidR="00EF2F3B" w:rsidRDefault="006E2295">
      <w:pPr>
        <w:pStyle w:val="Teksttreci40"/>
        <w:framePr w:w="4008" w:h="7950" w:hRule="exact" w:wrap="none" w:vAnchor="page" w:hAnchor="page" w:x="1180" w:y="1616"/>
        <w:numPr>
          <w:ilvl w:val="0"/>
          <w:numId w:val="14"/>
        </w:numPr>
        <w:shd w:val="clear" w:color="auto" w:fill="auto"/>
        <w:tabs>
          <w:tab w:val="left" w:pos="513"/>
        </w:tabs>
        <w:spacing w:before="0" w:after="0" w:line="258" w:lineRule="exact"/>
        <w:ind w:firstLine="0"/>
        <w:jc w:val="both"/>
      </w:pPr>
      <w:r>
        <w:t>Wola Korzeniowa, pow. Szydłowiec</w:t>
      </w:r>
    </w:p>
    <w:p w:rsidR="00EF2F3B" w:rsidRDefault="006E2295">
      <w:pPr>
        <w:pStyle w:val="Teksttreci40"/>
        <w:framePr w:w="4008" w:h="7950" w:hRule="exact" w:wrap="none" w:vAnchor="page" w:hAnchor="page" w:x="1180" w:y="1616"/>
        <w:numPr>
          <w:ilvl w:val="0"/>
          <w:numId w:val="14"/>
        </w:numPr>
        <w:shd w:val="clear" w:color="auto" w:fill="auto"/>
        <w:tabs>
          <w:tab w:val="left" w:pos="513"/>
        </w:tabs>
        <w:spacing w:before="0" w:after="0" w:line="258" w:lineRule="exact"/>
        <w:ind w:firstLine="0"/>
        <w:jc w:val="both"/>
      </w:pPr>
      <w:r>
        <w:t>Wilków, pow. Kielce</w:t>
      </w:r>
    </w:p>
    <w:p w:rsidR="00EF2F3B" w:rsidRDefault="006E2295">
      <w:pPr>
        <w:pStyle w:val="Teksttreci40"/>
        <w:framePr w:w="4008" w:h="7950" w:hRule="exact" w:wrap="none" w:vAnchor="page" w:hAnchor="page" w:x="1180" w:y="1616"/>
        <w:shd w:val="clear" w:color="auto" w:fill="auto"/>
        <w:spacing w:before="0" w:after="0" w:line="258" w:lineRule="exact"/>
        <w:ind w:right="840" w:firstLine="0"/>
        <w:jc w:val="left"/>
      </w:pPr>
      <w:r>
        <w:t xml:space="preserve">23Ca Kałęczyn, pow. Ciechanów 224 Wełnin, pow. Busko Zdrój 235 Brzozowa, pow. Tarnów 240 </w:t>
      </w:r>
      <w:r>
        <w:rPr>
          <w:lang w:val="cs-CZ" w:eastAsia="cs-CZ" w:bidi="cs-CZ"/>
        </w:rPr>
        <w:t xml:space="preserve">Mamino, </w:t>
      </w:r>
      <w:r>
        <w:t>pow. Maków Maz.</w:t>
      </w:r>
    </w:p>
    <w:p w:rsidR="00EF2F3B" w:rsidRDefault="006E2295">
      <w:pPr>
        <w:pStyle w:val="Teksttreci40"/>
        <w:framePr w:w="4008" w:h="7950" w:hRule="exact" w:wrap="none" w:vAnchor="page" w:hAnchor="page" w:x="1180" w:y="1616"/>
        <w:shd w:val="clear" w:color="auto" w:fill="auto"/>
        <w:spacing w:before="0" w:after="0" w:line="258" w:lineRule="exact"/>
        <w:ind w:firstLine="0"/>
        <w:jc w:val="both"/>
      </w:pPr>
      <w:r>
        <w:t>242 Kręgi Stare, pow. Pułtusk</w:t>
      </w:r>
    </w:p>
    <w:p w:rsidR="00EF2F3B" w:rsidRDefault="006E2295">
      <w:pPr>
        <w:pStyle w:val="Teksttreci40"/>
        <w:framePr w:w="4008" w:h="7950" w:hRule="exact" w:wrap="none" w:vAnchor="page" w:hAnchor="page" w:x="1180" w:y="1616"/>
        <w:numPr>
          <w:ilvl w:val="0"/>
          <w:numId w:val="15"/>
        </w:numPr>
        <w:shd w:val="clear" w:color="auto" w:fill="auto"/>
        <w:tabs>
          <w:tab w:val="left" w:pos="513"/>
        </w:tabs>
        <w:spacing w:before="0" w:after="0" w:line="258" w:lineRule="exact"/>
        <w:ind w:firstLine="0"/>
        <w:jc w:val="both"/>
      </w:pPr>
      <w:r>
        <w:t>Całkowanie, pow. Otwock</w:t>
      </w:r>
    </w:p>
    <w:p w:rsidR="00EF2F3B" w:rsidRDefault="006E2295">
      <w:pPr>
        <w:pStyle w:val="Teksttreci40"/>
        <w:framePr w:w="4008" w:h="7950" w:hRule="exact" w:wrap="none" w:vAnchor="page" w:hAnchor="page" w:x="1180" w:y="1616"/>
        <w:numPr>
          <w:ilvl w:val="0"/>
          <w:numId w:val="15"/>
        </w:numPr>
        <w:shd w:val="clear" w:color="auto" w:fill="auto"/>
        <w:tabs>
          <w:tab w:val="left" w:pos="513"/>
        </w:tabs>
        <w:spacing w:before="0" w:after="0" w:line="258" w:lineRule="exact"/>
        <w:ind w:firstLine="0"/>
        <w:jc w:val="both"/>
      </w:pPr>
      <w:r>
        <w:t>Łękawica, pow. Kozienice</w:t>
      </w:r>
    </w:p>
    <w:p w:rsidR="00EF2F3B" w:rsidRDefault="006E2295">
      <w:pPr>
        <w:pStyle w:val="Teksttreci40"/>
        <w:framePr w:w="4008" w:h="7950" w:hRule="exact" w:wrap="none" w:vAnchor="page" w:hAnchor="page" w:x="1180" w:y="1616"/>
        <w:numPr>
          <w:ilvl w:val="0"/>
          <w:numId w:val="16"/>
        </w:numPr>
        <w:shd w:val="clear" w:color="auto" w:fill="auto"/>
        <w:tabs>
          <w:tab w:val="left" w:pos="513"/>
        </w:tabs>
        <w:spacing w:before="0" w:after="0" w:line="258" w:lineRule="exact"/>
        <w:ind w:firstLine="0"/>
        <w:jc w:val="both"/>
      </w:pPr>
      <w:r>
        <w:t>Starosiedlce, pow. Iłża</w:t>
      </w:r>
    </w:p>
    <w:p w:rsidR="00EF2F3B" w:rsidRDefault="006E2295">
      <w:pPr>
        <w:pStyle w:val="Teksttreci40"/>
        <w:framePr w:w="4008" w:h="7950" w:hRule="exact" w:wrap="none" w:vAnchor="page" w:hAnchor="page" w:x="1180" w:y="1616"/>
        <w:numPr>
          <w:ilvl w:val="0"/>
          <w:numId w:val="16"/>
        </w:numPr>
        <w:shd w:val="clear" w:color="auto" w:fill="auto"/>
        <w:tabs>
          <w:tab w:val="left" w:pos="513"/>
        </w:tabs>
        <w:spacing w:before="0" w:after="0" w:line="258" w:lineRule="exact"/>
        <w:ind w:firstLine="0"/>
        <w:jc w:val="both"/>
      </w:pPr>
      <w:r>
        <w:t>Nosów, pow. Opatów</w:t>
      </w:r>
    </w:p>
    <w:p w:rsidR="00EF2F3B" w:rsidRDefault="006E2295">
      <w:pPr>
        <w:pStyle w:val="Teksttreci40"/>
        <w:framePr w:w="4008" w:h="7950" w:hRule="exact" w:wrap="none" w:vAnchor="page" w:hAnchor="page" w:x="1180" w:y="1616"/>
        <w:numPr>
          <w:ilvl w:val="0"/>
          <w:numId w:val="16"/>
        </w:numPr>
        <w:shd w:val="clear" w:color="auto" w:fill="auto"/>
        <w:tabs>
          <w:tab w:val="left" w:pos="513"/>
        </w:tabs>
        <w:spacing w:before="0" w:after="0" w:line="258" w:lineRule="exact"/>
        <w:ind w:right="840" w:firstLine="0"/>
        <w:jc w:val="left"/>
      </w:pPr>
      <w:r>
        <w:t>Szczeglice, pow. Staszów 253 Bartne, pow. Gorlice</w:t>
      </w:r>
    </w:p>
    <w:p w:rsidR="00EF2F3B" w:rsidRDefault="006E2295">
      <w:pPr>
        <w:pStyle w:val="Teksttreci40"/>
        <w:framePr w:w="4008" w:h="7950" w:hRule="exact" w:wrap="none" w:vAnchor="page" w:hAnchor="page" w:x="1180" w:y="1616"/>
        <w:shd w:val="clear" w:color="auto" w:fill="auto"/>
        <w:spacing w:before="0" w:after="0" w:line="258" w:lineRule="exact"/>
        <w:ind w:firstLine="0"/>
        <w:jc w:val="both"/>
      </w:pPr>
      <w:r>
        <w:t>258 Grabniak, pow. Garwolin</w:t>
      </w:r>
    </w:p>
    <w:p w:rsidR="00EF2F3B" w:rsidRDefault="006E2295">
      <w:pPr>
        <w:pStyle w:val="Teksttreci40"/>
        <w:framePr w:w="4008" w:h="7950" w:hRule="exact" w:wrap="none" w:vAnchor="page" w:hAnchor="page" w:x="1180" w:y="1616"/>
        <w:numPr>
          <w:ilvl w:val="0"/>
          <w:numId w:val="17"/>
        </w:numPr>
        <w:shd w:val="clear" w:color="auto" w:fill="auto"/>
        <w:tabs>
          <w:tab w:val="left" w:pos="513"/>
        </w:tabs>
        <w:spacing w:before="0" w:after="0" w:line="258" w:lineRule="exact"/>
        <w:ind w:firstLine="0"/>
        <w:jc w:val="both"/>
      </w:pPr>
      <w:r>
        <w:t>Wola Solecka, pow. Iłża</w:t>
      </w:r>
    </w:p>
    <w:p w:rsidR="00EF2F3B" w:rsidRDefault="006E2295">
      <w:pPr>
        <w:pStyle w:val="Teksttreci40"/>
        <w:framePr w:w="4008" w:h="7950" w:hRule="exact" w:wrap="none" w:vAnchor="page" w:hAnchor="page" w:x="1180" w:y="1616"/>
        <w:numPr>
          <w:ilvl w:val="0"/>
          <w:numId w:val="17"/>
        </w:numPr>
        <w:shd w:val="clear" w:color="auto" w:fill="auto"/>
        <w:tabs>
          <w:tab w:val="left" w:pos="513"/>
        </w:tabs>
        <w:spacing w:before="0" w:after="0" w:line="258" w:lineRule="exact"/>
        <w:ind w:firstLine="0"/>
        <w:jc w:val="both"/>
      </w:pPr>
      <w:r>
        <w:t>Potok, pow. Opatów</w:t>
      </w:r>
    </w:p>
    <w:p w:rsidR="00EF2F3B" w:rsidRDefault="006E2295">
      <w:pPr>
        <w:pStyle w:val="Teksttreci40"/>
        <w:framePr w:w="4008" w:h="7950" w:hRule="exact" w:wrap="none" w:vAnchor="page" w:hAnchor="page" w:x="1180" w:y="1616"/>
        <w:shd w:val="clear" w:color="auto" w:fill="auto"/>
        <w:spacing w:before="0" w:after="0" w:line="258" w:lineRule="exact"/>
        <w:ind w:firstLine="0"/>
        <w:jc w:val="both"/>
      </w:pPr>
      <w:r>
        <w:t>269 Komorów, pow. Kolbuszowa</w:t>
      </w:r>
    </w:p>
    <w:p w:rsidR="00EF2F3B" w:rsidRDefault="006E2295">
      <w:pPr>
        <w:pStyle w:val="Teksttreci40"/>
        <w:framePr w:w="4008" w:h="7950" w:hRule="exact" w:wrap="none" w:vAnchor="page" w:hAnchor="page" w:x="1180" w:y="1616"/>
        <w:numPr>
          <w:ilvl w:val="0"/>
          <w:numId w:val="18"/>
        </w:numPr>
        <w:shd w:val="clear" w:color="auto" w:fill="auto"/>
        <w:tabs>
          <w:tab w:val="left" w:pos="513"/>
        </w:tabs>
        <w:spacing w:before="0" w:after="0" w:line="258" w:lineRule="exact"/>
        <w:ind w:firstLine="0"/>
        <w:jc w:val="both"/>
      </w:pPr>
      <w:r>
        <w:t>Grabnik, pow. Ełk</w:t>
      </w:r>
    </w:p>
    <w:p w:rsidR="00EF2F3B" w:rsidRDefault="006E2295">
      <w:pPr>
        <w:pStyle w:val="Teksttreci40"/>
        <w:framePr w:w="4008" w:h="7950" w:hRule="exact" w:wrap="none" w:vAnchor="page" w:hAnchor="page" w:x="1180" w:y="1616"/>
        <w:numPr>
          <w:ilvl w:val="0"/>
          <w:numId w:val="18"/>
        </w:numPr>
        <w:shd w:val="clear" w:color="auto" w:fill="auto"/>
        <w:tabs>
          <w:tab w:val="left" w:pos="513"/>
        </w:tabs>
        <w:spacing w:before="0" w:after="0" w:line="258" w:lineRule="exact"/>
        <w:ind w:right="840" w:firstLine="0"/>
        <w:jc w:val="left"/>
      </w:pPr>
      <w:r>
        <w:t>Flesze, pow. Grajewo 283 Wronów, pow. Bełżyce 286 Jata, pow. Nisko</w:t>
      </w:r>
    </w:p>
    <w:p w:rsidR="00EF2F3B" w:rsidRDefault="006E2295">
      <w:pPr>
        <w:pStyle w:val="Teksttreci40"/>
        <w:framePr w:w="4008" w:h="7950" w:hRule="exact" w:wrap="none" w:vAnchor="page" w:hAnchor="page" w:x="1180" w:y="1616"/>
        <w:numPr>
          <w:ilvl w:val="0"/>
          <w:numId w:val="19"/>
        </w:numPr>
        <w:shd w:val="clear" w:color="auto" w:fill="auto"/>
        <w:tabs>
          <w:tab w:val="left" w:pos="513"/>
        </w:tabs>
        <w:spacing w:before="0" w:after="0" w:line="258" w:lineRule="exact"/>
        <w:ind w:firstLine="0"/>
        <w:jc w:val="both"/>
      </w:pPr>
      <w:r>
        <w:t>Niebieszczany, pow. Sanok</w:t>
      </w:r>
    </w:p>
    <w:p w:rsidR="00EF2F3B" w:rsidRDefault="006E2295">
      <w:pPr>
        <w:pStyle w:val="Teksttreci40"/>
        <w:framePr w:w="4008" w:h="7950" w:hRule="exact" w:wrap="none" w:vAnchor="page" w:hAnchor="page" w:x="1180" w:y="1616"/>
        <w:numPr>
          <w:ilvl w:val="0"/>
          <w:numId w:val="19"/>
        </w:numPr>
        <w:shd w:val="clear" w:color="auto" w:fill="auto"/>
        <w:tabs>
          <w:tab w:val="left" w:pos="513"/>
        </w:tabs>
        <w:spacing w:before="0" w:after="0" w:line="258" w:lineRule="exact"/>
        <w:ind w:firstLine="0"/>
        <w:jc w:val="both"/>
      </w:pPr>
      <w:r>
        <w:t>Komańcza, pow. Sanok</w:t>
      </w:r>
    </w:p>
    <w:p w:rsidR="00EF2F3B" w:rsidRDefault="006E2295">
      <w:pPr>
        <w:pStyle w:val="Teksttreci40"/>
        <w:framePr w:w="4008" w:h="7950" w:hRule="exact" w:wrap="none" w:vAnchor="page" w:hAnchor="page" w:x="1180" w:y="1616"/>
        <w:numPr>
          <w:ilvl w:val="0"/>
          <w:numId w:val="20"/>
        </w:numPr>
        <w:shd w:val="clear" w:color="auto" w:fill="auto"/>
        <w:tabs>
          <w:tab w:val="left" w:pos="513"/>
        </w:tabs>
        <w:spacing w:before="0" w:after="0" w:line="258" w:lineRule="exact"/>
        <w:ind w:firstLine="0"/>
        <w:jc w:val="both"/>
      </w:pPr>
      <w:r>
        <w:t>Sojczyn Borowy pow.</w:t>
      </w:r>
    </w:p>
    <w:p w:rsidR="00EF2F3B" w:rsidRDefault="006E2295">
      <w:pPr>
        <w:pStyle w:val="Teksttreci40"/>
        <w:framePr w:w="4008" w:h="7950" w:hRule="exact" w:wrap="none" w:vAnchor="page" w:hAnchor="page" w:x="1180" w:y="1616"/>
        <w:numPr>
          <w:ilvl w:val="0"/>
          <w:numId w:val="20"/>
        </w:numPr>
        <w:shd w:val="clear" w:color="auto" w:fill="auto"/>
        <w:tabs>
          <w:tab w:val="left" w:pos="513"/>
        </w:tabs>
        <w:spacing w:before="0" w:after="0" w:line="258" w:lineRule="exact"/>
        <w:ind w:firstLine="0"/>
        <w:jc w:val="both"/>
      </w:pPr>
      <w:r>
        <w:t>Stare Garbowo, pow. Wysokie Maz. 298a Zakrzew, pow. Krasnystaw</w:t>
      </w:r>
    </w:p>
    <w:p w:rsidR="00EF2F3B" w:rsidRDefault="006E2295">
      <w:pPr>
        <w:pStyle w:val="Teksttreci40"/>
        <w:framePr w:w="3684" w:h="7956" w:hRule="exact" w:wrap="none" w:vAnchor="page" w:hAnchor="page" w:x="5770" w:y="1616"/>
        <w:shd w:val="clear" w:color="auto" w:fill="auto"/>
        <w:spacing w:before="0" w:after="0" w:line="258" w:lineRule="exact"/>
        <w:ind w:right="900" w:firstLine="0"/>
        <w:jc w:val="both"/>
      </w:pPr>
      <w:r>
        <w:t>309 Pacław, pow. Przemyśl 313 Kopisk, pow. Białystok 315 Woronie, pow. Bielsk Podl.</w:t>
      </w:r>
    </w:p>
    <w:p w:rsidR="00EF2F3B" w:rsidRDefault="006E2295">
      <w:pPr>
        <w:pStyle w:val="Teksttreci40"/>
        <w:framePr w:w="3684" w:h="7956" w:hRule="exact" w:wrap="none" w:vAnchor="page" w:hAnchor="page" w:x="5770" w:y="1616"/>
        <w:shd w:val="clear" w:color="auto" w:fill="auto"/>
        <w:spacing w:before="0" w:after="0" w:line="258" w:lineRule="exact"/>
        <w:ind w:firstLine="0"/>
        <w:jc w:val="both"/>
      </w:pPr>
      <w:r>
        <w:t>315a Orzechowice,pow. Bielsk Podl.</w:t>
      </w:r>
    </w:p>
    <w:p w:rsidR="00EF2F3B" w:rsidRDefault="006E2295">
      <w:pPr>
        <w:pStyle w:val="Teksttreci40"/>
        <w:framePr w:w="3684" w:h="7956" w:hRule="exact" w:wrap="none" w:vAnchor="page" w:hAnchor="page" w:x="5770" w:y="1616"/>
        <w:numPr>
          <w:ilvl w:val="0"/>
          <w:numId w:val="21"/>
        </w:numPr>
        <w:shd w:val="clear" w:color="auto" w:fill="auto"/>
        <w:tabs>
          <w:tab w:val="left" w:pos="504"/>
        </w:tabs>
        <w:spacing w:before="0" w:after="0" w:line="258" w:lineRule="exact"/>
        <w:ind w:firstLine="0"/>
        <w:jc w:val="both"/>
      </w:pPr>
      <w:r>
        <w:t>Żurawnica, pow. Zamość</w:t>
      </w:r>
    </w:p>
    <w:p w:rsidR="00EF2F3B" w:rsidRDefault="006E2295">
      <w:pPr>
        <w:pStyle w:val="Teksttreci40"/>
        <w:framePr w:w="3684" w:h="7956" w:hRule="exact" w:wrap="none" w:vAnchor="page" w:hAnchor="page" w:x="5770" w:y="1616"/>
        <w:numPr>
          <w:ilvl w:val="0"/>
          <w:numId w:val="21"/>
        </w:numPr>
        <w:shd w:val="clear" w:color="auto" w:fill="auto"/>
        <w:tabs>
          <w:tab w:val="left" w:pos="504"/>
        </w:tabs>
        <w:spacing w:before="0" w:after="0" w:line="258" w:lineRule="exact"/>
        <w:ind w:right="520" w:firstLine="0"/>
        <w:jc w:val="left"/>
      </w:pPr>
      <w:r>
        <w:t>Łukowa, pow. Biłgoraj 327 Wierzchlesie, pow. Sokółka</w:t>
      </w:r>
    </w:p>
    <w:p w:rsidR="00EF2F3B" w:rsidRDefault="006E2295">
      <w:pPr>
        <w:pStyle w:val="Teksttreci40"/>
        <w:framePr w:w="3684" w:h="7956" w:hRule="exact" w:wrap="none" w:vAnchor="page" w:hAnchor="page" w:x="5770" w:y="1616"/>
        <w:shd w:val="clear" w:color="auto" w:fill="auto"/>
        <w:spacing w:before="0" w:after="240" w:line="258" w:lineRule="exact"/>
        <w:ind w:firstLine="0"/>
        <w:jc w:val="both"/>
      </w:pPr>
      <w:r>
        <w:t>330 Choroszczynka, pow. Biała Podl. 333 Maziły, pow. Tomyśl Lub.</w:t>
      </w:r>
    </w:p>
    <w:p w:rsidR="00EF2F3B" w:rsidRDefault="006E2295">
      <w:pPr>
        <w:pStyle w:val="Teksttreci40"/>
        <w:framePr w:w="3684" w:h="7956" w:hRule="exact" w:wrap="none" w:vAnchor="page" w:hAnchor="page" w:x="5770" w:y="1616"/>
        <w:shd w:val="clear" w:color="auto" w:fill="auto"/>
        <w:spacing w:before="0" w:after="0" w:line="258" w:lineRule="exact"/>
        <w:ind w:right="1380" w:firstLine="0"/>
        <w:jc w:val="left"/>
      </w:pPr>
      <w:r>
        <w:t xml:space="preserve">Chełm — Chełmińskie Dobrz — Dobrzyńskie </w:t>
      </w:r>
      <w:r w:rsidRPr="006E2295">
        <w:rPr>
          <w:lang w:eastAsia="en-US" w:bidi="en-US"/>
        </w:rPr>
        <w:t xml:space="preserve">Kiel </w:t>
      </w:r>
      <w:r>
        <w:t>— Kieleckie Kuj — Kujawy Lit — Litwa Lub — Lubawskie Łęcz — Łęczyckie Łow — Łowickie Maz — Mazowieckie Młp — Małopolska Podh — Podhale Podl — Podlasie pogr — pogranicze Pom — Pomorze Przem — Przemyskie Sier — Sieradzkie Sl — Śląskie Wiel — Wieluńskie Wkp — Wielkopolska Z.Z — Ziemie Zachodnie</w:t>
      </w:r>
    </w:p>
    <w:p w:rsidR="00EF2F3B" w:rsidRDefault="006E2295">
      <w:pPr>
        <w:pStyle w:val="Teksttreci20"/>
        <w:framePr w:w="8946" w:h="4174" w:hRule="exact" w:wrap="none" w:vAnchor="page" w:hAnchor="page" w:x="1150" w:y="10772"/>
        <w:shd w:val="clear" w:color="auto" w:fill="auto"/>
        <w:spacing w:after="0" w:line="318" w:lineRule="exact"/>
        <w:ind w:firstLine="0"/>
        <w:jc w:val="center"/>
      </w:pPr>
      <w:r>
        <w:rPr>
          <w:rStyle w:val="Teksttreci2Odstpy1pt"/>
        </w:rPr>
        <w:t>STUDIA WYRAZOWE</w:t>
      </w:r>
    </w:p>
    <w:p w:rsidR="00EF2F3B" w:rsidRDefault="006E2295">
      <w:pPr>
        <w:pStyle w:val="Teksttreci20"/>
        <w:framePr w:w="8946" w:h="4174" w:hRule="exact" w:wrap="none" w:vAnchor="page" w:hAnchor="page" w:x="1150" w:y="10772"/>
        <w:shd w:val="clear" w:color="auto" w:fill="auto"/>
        <w:spacing w:after="0" w:line="318" w:lineRule="exact"/>
        <w:ind w:firstLine="0"/>
        <w:jc w:val="center"/>
      </w:pPr>
      <w:r>
        <w:t xml:space="preserve">DZIEJE WYRAZÓW </w:t>
      </w:r>
      <w:r>
        <w:rPr>
          <w:rStyle w:val="Teksttreci2Kursywa"/>
        </w:rPr>
        <w:t>ŁAZARZ</w:t>
      </w:r>
      <w:r>
        <w:t xml:space="preserve"> I </w:t>
      </w:r>
      <w:r>
        <w:rPr>
          <w:rStyle w:val="Teksttreci2Kursywa"/>
        </w:rPr>
        <w:t>LAZARET</w:t>
      </w:r>
      <w:r>
        <w:t xml:space="preserve"> W JĘZYKACH</w:t>
      </w:r>
    </w:p>
    <w:p w:rsidR="00EF2F3B" w:rsidRDefault="006E2295">
      <w:pPr>
        <w:pStyle w:val="Teksttreci20"/>
        <w:framePr w:w="8946" w:h="4174" w:hRule="exact" w:wrap="none" w:vAnchor="page" w:hAnchor="page" w:x="1150" w:y="10772"/>
        <w:shd w:val="clear" w:color="auto" w:fill="auto"/>
        <w:spacing w:after="378" w:line="318" w:lineRule="exact"/>
        <w:ind w:firstLine="0"/>
        <w:jc w:val="center"/>
      </w:pPr>
      <w:r>
        <w:t>EUROPEJSKICH</w:t>
      </w:r>
    </w:p>
    <w:p w:rsidR="00EF2F3B" w:rsidRDefault="006E2295">
      <w:pPr>
        <w:pStyle w:val="Teksttreci30"/>
        <w:framePr w:w="8946" w:h="4174" w:hRule="exact" w:wrap="none" w:vAnchor="page" w:hAnchor="page" w:x="1150" w:y="10772"/>
        <w:shd w:val="clear" w:color="auto" w:fill="auto"/>
        <w:spacing w:before="0" w:after="198" w:line="220" w:lineRule="exact"/>
        <w:ind w:firstLine="0"/>
      </w:pPr>
      <w:r>
        <w:t>I LAZARET</w:t>
      </w:r>
    </w:p>
    <w:p w:rsidR="00EF2F3B" w:rsidRDefault="006E2295">
      <w:pPr>
        <w:pStyle w:val="Teksttreci20"/>
        <w:framePr w:w="8946" w:h="4174" w:hRule="exact" w:wrap="none" w:vAnchor="page" w:hAnchor="page" w:x="1150" w:y="10772"/>
        <w:shd w:val="clear" w:color="auto" w:fill="auto"/>
        <w:spacing w:after="0" w:line="312" w:lineRule="exact"/>
        <w:ind w:firstLine="660"/>
      </w:pPr>
      <w:r>
        <w:t xml:space="preserve">Podczas badań dialektologicznych przeprowadzanych w latach 1950—1952 na Warmii i Mazurach przez Zespół Dialektologiczny przy Zakładzie Języka Polskiego UW (obecnie I Pracownia Dialektologiczna PAN) została zapisana forma oboczna </w:t>
      </w:r>
      <w:r>
        <w:rPr>
          <w:rStyle w:val="Teksttreci2Kursywa"/>
        </w:rPr>
        <w:t>[nacaret]</w:t>
      </w:r>
      <w:r>
        <w:t xml:space="preserve"> zapożyczenia niemieckiego wyrazu </w:t>
      </w:r>
      <w:r>
        <w:rPr>
          <w:rStyle w:val="Teksttreci2Kursywa"/>
        </w:rPr>
        <w:t>[lacaret] (das Lazarett). Z</w:t>
      </w:r>
      <w:r>
        <w:t xml:space="preserve"> badań, wynikłych pod wpływem zainteresowania się tym faktem (substytucja czy kontaminacja?), powstał niniejszy artykuł szkicujący historię tego wyrazu i przemiany semantyczne, słowotwórcze oraz fonetyczne imienia łacińskiego </w:t>
      </w:r>
      <w:r w:rsidRPr="006E2295">
        <w:rPr>
          <w:lang w:eastAsia="en-US" w:bidi="en-US"/>
        </w:rPr>
        <w:t>(pier-</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420" w:y="1222"/>
        <w:shd w:val="clear" w:color="auto" w:fill="auto"/>
        <w:spacing w:line="220" w:lineRule="exact"/>
      </w:pPr>
      <w:r>
        <w:lastRenderedPageBreak/>
        <w:t>268</w:t>
      </w:r>
    </w:p>
    <w:p w:rsidR="00EF2F3B" w:rsidRDefault="006E2295">
      <w:pPr>
        <w:pStyle w:val="Nagweklubstopka0"/>
        <w:framePr w:wrap="none" w:vAnchor="page" w:hAnchor="page" w:x="4144" w:y="1222"/>
        <w:shd w:val="clear" w:color="auto" w:fill="auto"/>
        <w:spacing w:line="220" w:lineRule="exact"/>
      </w:pPr>
      <w:r>
        <w:t>PORADNIK JĘZYKOWY</w:t>
      </w:r>
    </w:p>
    <w:p w:rsidR="00EF2F3B" w:rsidRDefault="006E2295">
      <w:pPr>
        <w:pStyle w:val="Nagweklubstopka0"/>
        <w:framePr w:wrap="none" w:vAnchor="page" w:hAnchor="page" w:x="8746" w:y="1228"/>
        <w:shd w:val="clear" w:color="auto" w:fill="auto"/>
        <w:spacing w:line="220" w:lineRule="exact"/>
      </w:pPr>
      <w:r>
        <w:t>1959 z. 6—7</w:t>
      </w:r>
    </w:p>
    <w:p w:rsidR="00EF2F3B" w:rsidRDefault="006E2295">
      <w:pPr>
        <w:pStyle w:val="Teksttreci20"/>
        <w:framePr w:w="8946" w:h="10284" w:hRule="exact" w:wrap="none" w:vAnchor="page" w:hAnchor="page" w:x="1150" w:y="1818"/>
        <w:shd w:val="clear" w:color="auto" w:fill="auto"/>
        <w:spacing w:after="0" w:line="300" w:lineRule="exact"/>
        <w:ind w:left="320" w:right="180" w:firstLine="0"/>
      </w:pPr>
      <w:r>
        <w:t xml:space="preserve">wotnie hebrajskiego), </w:t>
      </w:r>
      <w:r w:rsidRPr="006E2295">
        <w:rPr>
          <w:rStyle w:val="Teksttreci2Kursywa"/>
          <w:lang w:eastAsia="en-US" w:bidi="en-US"/>
        </w:rPr>
        <w:t>Lazarus</w:t>
      </w:r>
      <w:r>
        <w:t xml:space="preserve">, które według najnowszych badań jest jedną z podstaw historycznych wyrazu </w:t>
      </w:r>
      <w:r>
        <w:rPr>
          <w:rStyle w:val="Teksttreci2Kursywa"/>
        </w:rPr>
        <w:t>lazaret.</w:t>
      </w:r>
    </w:p>
    <w:p w:rsidR="00EF2F3B" w:rsidRDefault="006E2295">
      <w:pPr>
        <w:pStyle w:val="Teksttreci20"/>
        <w:framePr w:w="8946" w:h="10284" w:hRule="exact" w:wrap="none" w:vAnchor="page" w:hAnchor="page" w:x="1150" w:y="1818"/>
        <w:shd w:val="clear" w:color="auto" w:fill="auto"/>
        <w:spacing w:after="0" w:line="300" w:lineRule="exact"/>
        <w:ind w:left="320" w:right="180" w:firstLine="560"/>
      </w:pPr>
      <w:r>
        <w:t xml:space="preserve">Informator Kryspin z Ełku użył tego wyrazu trzykrotnie w następujących postaciach: </w:t>
      </w:r>
      <w:r>
        <w:rPr>
          <w:rStyle w:val="Teksttreci2Kursywa"/>
        </w:rPr>
        <w:t>„lacaret kole wojska</w:t>
      </w:r>
      <w:r>
        <w:t xml:space="preserve">, </w:t>
      </w:r>
      <w:r>
        <w:rPr>
          <w:rStyle w:val="Teksttreci2Kursywa"/>
        </w:rPr>
        <w:t>nacaret,</w:t>
      </w:r>
      <w:r>
        <w:t xml:space="preserve"> do </w:t>
      </w:r>
      <w:r>
        <w:rPr>
          <w:rStyle w:val="Teksttreci2Kursywa"/>
        </w:rPr>
        <w:t>nacaretu</w:t>
      </w:r>
      <w:r>
        <w:t xml:space="preserve">”. </w:t>
      </w:r>
      <w:r>
        <w:rPr>
          <w:rStyle w:val="Teksttreci2Odstpy1pt"/>
        </w:rPr>
        <w:t>Inny</w:t>
      </w:r>
      <w:r>
        <w:t xml:space="preserve"> informator użył postaci mieszanej polsko-niemieckiej w zdaniu: </w:t>
      </w:r>
      <w:r>
        <w:rPr>
          <w:rStyle w:val="Teksttreci2Kursywa"/>
        </w:rPr>
        <w:t>„pentnastego lipca dostaṷ ten sus a sesnastego to zmer, f feltlazareće śe mordowa</w:t>
      </w:r>
      <w:r>
        <w:t>ṷ”.</w:t>
      </w:r>
    </w:p>
    <w:p w:rsidR="00EF2F3B" w:rsidRDefault="006E2295">
      <w:pPr>
        <w:pStyle w:val="Teksttreci20"/>
        <w:framePr w:w="8946" w:h="10284" w:hRule="exact" w:wrap="none" w:vAnchor="page" w:hAnchor="page" w:x="1150" w:y="1818"/>
        <w:shd w:val="clear" w:color="auto" w:fill="auto"/>
        <w:tabs>
          <w:tab w:val="left" w:pos="1204"/>
        </w:tabs>
        <w:spacing w:after="0" w:line="300" w:lineRule="exact"/>
        <w:ind w:left="320" w:right="180" w:firstLine="560"/>
      </w:pPr>
      <w:r>
        <w:t>O</w:t>
      </w:r>
      <w:r>
        <w:tab/>
        <w:t xml:space="preserve">tym, że forma </w:t>
      </w:r>
      <w:r>
        <w:rPr>
          <w:rStyle w:val="Teksttreci2Kursywa"/>
        </w:rPr>
        <w:t>lacaret</w:t>
      </w:r>
      <w:r>
        <w:t xml:space="preserve"> </w:t>
      </w:r>
      <w:r w:rsidRPr="006E2295">
        <w:rPr>
          <w:lang w:eastAsia="ru-RU" w:bidi="ru-RU"/>
        </w:rPr>
        <w:t xml:space="preserve">// </w:t>
      </w:r>
      <w:r>
        <w:rPr>
          <w:rStyle w:val="Teksttreci2Kursywa"/>
        </w:rPr>
        <w:t>nacaret</w:t>
      </w:r>
      <w:r>
        <w:t xml:space="preserve"> została zapożyczona z języka niemieckiego, i to drogą słuchową, a nie przejęta z polskiego, świadczy obecność </w:t>
      </w:r>
      <w:r>
        <w:rPr>
          <w:rStyle w:val="Teksttreci2Kursywa"/>
        </w:rPr>
        <w:t>c</w:t>
      </w:r>
      <w:r>
        <w:t xml:space="preserve">: [la. ca. ret] </w:t>
      </w:r>
      <w:r>
        <w:rPr>
          <w:lang w:val="fr-FR" w:eastAsia="fr-FR" w:bidi="fr-FR"/>
        </w:rPr>
        <w:t xml:space="preserve">(Viëtor </w:t>
      </w:r>
      <w:r>
        <w:t>DAwb 232). Zapewne informator znał ten wyraz z wojska, oczywiście niemieckiego.</w:t>
      </w:r>
    </w:p>
    <w:p w:rsidR="00EF2F3B" w:rsidRDefault="006E2295">
      <w:pPr>
        <w:pStyle w:val="Teksttreci20"/>
        <w:framePr w:w="8946" w:h="10284" w:hRule="exact" w:wrap="none" w:vAnchor="page" w:hAnchor="page" w:x="1150" w:y="1818"/>
        <w:shd w:val="clear" w:color="auto" w:fill="auto"/>
        <w:spacing w:after="0" w:line="300" w:lineRule="exact"/>
        <w:ind w:left="320" w:right="180" w:firstLine="560"/>
      </w:pPr>
      <w:r>
        <w:t xml:space="preserve">Wykolejenie fonetyczne wyrazu </w:t>
      </w:r>
      <w:r>
        <w:rPr>
          <w:rStyle w:val="Teksttreci2Kursywa"/>
        </w:rPr>
        <w:t>lacaret</w:t>
      </w:r>
      <w:r>
        <w:t xml:space="preserve"> polegające na zastąpieniu nagłosowego </w:t>
      </w:r>
      <w:r w:rsidRPr="006E2295">
        <w:rPr>
          <w:lang w:eastAsia="ru-RU" w:bidi="ru-RU"/>
        </w:rPr>
        <w:t xml:space="preserve">/ </w:t>
      </w:r>
      <w:r>
        <w:t xml:space="preserve">przez </w:t>
      </w:r>
      <w:r>
        <w:rPr>
          <w:rStyle w:val="Teksttreci2Kursywa"/>
        </w:rPr>
        <w:t>n</w:t>
      </w:r>
      <w:r>
        <w:t xml:space="preserve"> nastąpiło pod wpływem zbliżonego brzmieniem wyrazu </w:t>
      </w:r>
      <w:r>
        <w:rPr>
          <w:rStyle w:val="Teksttreci2Kursywa"/>
        </w:rPr>
        <w:t xml:space="preserve">Nacaret, </w:t>
      </w:r>
      <w:r>
        <w:t xml:space="preserve">niem. </w:t>
      </w:r>
      <w:r>
        <w:rPr>
          <w:rStyle w:val="Teksttreci2Kursywa"/>
          <w:lang w:val="fr-FR" w:eastAsia="fr-FR" w:bidi="fr-FR"/>
        </w:rPr>
        <w:t>Nazareth</w:t>
      </w:r>
      <w:r>
        <w:rPr>
          <w:lang w:val="fr-FR" w:eastAsia="fr-FR" w:bidi="fr-FR"/>
        </w:rPr>
        <w:t xml:space="preserve"> (Viëtor </w:t>
      </w:r>
      <w:r>
        <w:rPr>
          <w:lang w:val="cs-CZ" w:eastAsia="cs-CZ" w:bidi="cs-CZ"/>
        </w:rPr>
        <w:t xml:space="preserve">op. cit. 275). </w:t>
      </w:r>
      <w:r>
        <w:t xml:space="preserve">Gdyby nie było wyrazu </w:t>
      </w:r>
      <w:r>
        <w:rPr>
          <w:rStyle w:val="Teksttreci2Kursywa"/>
        </w:rPr>
        <w:t>Nazaret</w:t>
      </w:r>
      <w:r>
        <w:t xml:space="preserve">, przyczyna tej zmiany mogłaby być czysto artykulacyjna, a fazę przejściową stanowić by mogło </w:t>
      </w:r>
      <w:r w:rsidRPr="006E2295">
        <w:rPr>
          <w:lang w:eastAsia="ru-RU" w:bidi="ru-RU"/>
        </w:rPr>
        <w:t>„</w:t>
      </w:r>
      <w:r>
        <w:t>l</w:t>
      </w:r>
      <w:r w:rsidRPr="006E2295">
        <w:rPr>
          <w:lang w:eastAsia="ru-RU" w:bidi="ru-RU"/>
        </w:rPr>
        <w:t xml:space="preserve"> </w:t>
      </w:r>
      <w:r>
        <w:t>nosowe”</w:t>
      </w:r>
      <w:r>
        <w:rPr>
          <w:vertAlign w:val="superscript"/>
        </w:rPr>
        <w:t>1</w:t>
      </w:r>
      <w:r>
        <w:t>.</w:t>
      </w:r>
    </w:p>
    <w:p w:rsidR="00EF2F3B" w:rsidRDefault="006E2295">
      <w:pPr>
        <w:pStyle w:val="Teksttreci20"/>
        <w:framePr w:w="8946" w:h="10284" w:hRule="exact" w:wrap="none" w:vAnchor="page" w:hAnchor="page" w:x="1150" w:y="1818"/>
        <w:shd w:val="clear" w:color="auto" w:fill="auto"/>
        <w:spacing w:after="0" w:line="300" w:lineRule="exact"/>
        <w:ind w:left="320" w:right="180" w:firstLine="560"/>
      </w:pPr>
      <w:r>
        <w:t xml:space="preserve">W danym wypadku pomieszanie </w:t>
      </w:r>
      <w:r>
        <w:rPr>
          <w:rStyle w:val="Teksttreci2Kursywa"/>
        </w:rPr>
        <w:t>lazaretu</w:t>
      </w:r>
      <w:r>
        <w:t xml:space="preserve"> i </w:t>
      </w:r>
      <w:r>
        <w:rPr>
          <w:rStyle w:val="Teksttreci2Kursywa"/>
        </w:rPr>
        <w:t>Nazaretu</w:t>
      </w:r>
      <w:r>
        <w:t xml:space="preserve"> i zastąpienie pierwszego wyrazu drugim o tyle bardziej zasługuje na uwagę, że jest wynikiem procesu o zupełnie przeciwnym kierunku, który dał w wyniku wyraz </w:t>
      </w:r>
      <w:r>
        <w:rPr>
          <w:rStyle w:val="Teksttreci2Kursywa"/>
        </w:rPr>
        <w:t>lazaret.</w:t>
      </w:r>
      <w:r>
        <w:t xml:space="preserve"> Otóż imieniem trędowatego Łazarza z Ewangelii (Łuk. 16, 20) nazwano w wieku XV w Wenecji szpital dla trędowatych. Gdy stary budynek, w którym mieścił się ten zakład, zawalił się, przy kościele Najświętszej Marii Panny z Nazaretu </w:t>
      </w:r>
      <w:r>
        <w:rPr>
          <w:rStyle w:val="Teksttreci2Kursywa"/>
        </w:rPr>
        <w:t xml:space="preserve">(S. Maria di </w:t>
      </w:r>
      <w:r>
        <w:rPr>
          <w:rStyle w:val="Teksttreci2Kursywa"/>
          <w:lang w:val="fr-FR" w:eastAsia="fr-FR" w:bidi="fr-FR"/>
        </w:rPr>
        <w:t xml:space="preserve">Nazareth) </w:t>
      </w:r>
      <w:r>
        <w:t>założono nowy szpital.</w:t>
      </w:r>
    </w:p>
    <w:p w:rsidR="00EF2F3B" w:rsidRDefault="006E2295">
      <w:pPr>
        <w:pStyle w:val="Teksttreci20"/>
        <w:framePr w:w="8946" w:h="10284" w:hRule="exact" w:wrap="none" w:vAnchor="page" w:hAnchor="page" w:x="1150" w:y="1818"/>
        <w:shd w:val="clear" w:color="auto" w:fill="auto"/>
        <w:spacing w:after="0" w:line="300" w:lineRule="exact"/>
        <w:ind w:left="320" w:right="180" w:firstLine="560"/>
      </w:pPr>
      <w:r>
        <w:t xml:space="preserve">Z połączenia wyrazów </w:t>
      </w:r>
      <w:r w:rsidRPr="006E2295">
        <w:rPr>
          <w:rStyle w:val="Teksttreci2Kursywa"/>
          <w:lang w:eastAsia="en-US" w:bidi="en-US"/>
        </w:rPr>
        <w:t>Lazzaro</w:t>
      </w:r>
      <w:r w:rsidRPr="006E2295">
        <w:rPr>
          <w:lang w:eastAsia="en-US" w:bidi="en-US"/>
        </w:rPr>
        <w:t xml:space="preserve"> </w:t>
      </w:r>
      <w:r>
        <w:t xml:space="preserve">(„Łazarz” po włosku) i </w:t>
      </w:r>
      <w:r w:rsidRPr="006E2295">
        <w:rPr>
          <w:rStyle w:val="Teksttreci2Kursywa"/>
          <w:lang w:eastAsia="en-US" w:bidi="en-US"/>
        </w:rPr>
        <w:t>Nazareth</w:t>
      </w:r>
      <w:r w:rsidRPr="006E2295">
        <w:rPr>
          <w:lang w:eastAsia="en-US" w:bidi="en-US"/>
        </w:rPr>
        <w:t xml:space="preserve"> </w:t>
      </w:r>
      <w:r>
        <w:t xml:space="preserve">powstała włoska kontaminacja </w:t>
      </w:r>
      <w:r>
        <w:rPr>
          <w:rStyle w:val="Teksttreci2Kursywa"/>
        </w:rPr>
        <w:t>lazzeretto</w:t>
      </w:r>
      <w:r>
        <w:t xml:space="preserve"> </w:t>
      </w:r>
      <w:r w:rsidRPr="006E2295">
        <w:rPr>
          <w:lang w:eastAsia="en-US" w:bidi="en-US"/>
        </w:rPr>
        <w:t xml:space="preserve">(Kluge </w:t>
      </w:r>
      <w:r>
        <w:t xml:space="preserve">EWbDS 348). W dialekcie weneckim powstały oboczne postaci nazwy „szpitala” </w:t>
      </w:r>
      <w:r>
        <w:rPr>
          <w:rStyle w:val="Teksttreci2Kursywa"/>
        </w:rPr>
        <w:t>nazaretto</w:t>
      </w:r>
      <w:r>
        <w:t xml:space="preserve"> </w:t>
      </w:r>
      <w:r w:rsidRPr="006E2295">
        <w:rPr>
          <w:lang w:eastAsia="ru-RU" w:bidi="ru-RU"/>
        </w:rPr>
        <w:t xml:space="preserve">// </w:t>
      </w:r>
      <w:r>
        <w:rPr>
          <w:rStyle w:val="Teksttreci2Kursywa"/>
        </w:rPr>
        <w:t>lazareto</w:t>
      </w:r>
      <w:r>
        <w:t xml:space="preserve"> (Wasserzieher Woher 264).</w:t>
      </w:r>
    </w:p>
    <w:p w:rsidR="00EF2F3B" w:rsidRDefault="006E2295">
      <w:pPr>
        <w:pStyle w:val="Teksttreci20"/>
        <w:framePr w:w="8946" w:h="10284" w:hRule="exact" w:wrap="none" w:vAnchor="page" w:hAnchor="page" w:x="1150" w:y="1818"/>
        <w:shd w:val="clear" w:color="auto" w:fill="auto"/>
        <w:spacing w:after="0" w:line="300" w:lineRule="exact"/>
        <w:ind w:left="320" w:right="180" w:firstLine="560"/>
      </w:pPr>
      <w:r>
        <w:t xml:space="preserve">Sprachbrockhaus (393) również objaśnia ten wyraz jako „ital. </w:t>
      </w:r>
      <w:r w:rsidRPr="006E2295">
        <w:rPr>
          <w:lang w:val="en-US"/>
        </w:rPr>
        <w:t xml:space="preserve">Wortmischung aus: </w:t>
      </w:r>
      <w:r>
        <w:rPr>
          <w:rStyle w:val="Teksttreci2Kursywa"/>
          <w:lang w:val="en-US" w:eastAsia="en-US" w:bidi="en-US"/>
        </w:rPr>
        <w:t xml:space="preserve">Lazarus </w:t>
      </w:r>
      <w:r w:rsidRPr="006E2295">
        <w:rPr>
          <w:rStyle w:val="Teksttreci2Kursywa"/>
          <w:lang w:val="en-US"/>
        </w:rPr>
        <w:t>und Nazareth.</w:t>
      </w:r>
      <w:r w:rsidRPr="006E2295">
        <w:rPr>
          <w:lang w:val="en-US"/>
        </w:rPr>
        <w:t xml:space="preserve"> </w:t>
      </w:r>
      <w:r>
        <w:t xml:space="preserve">To stanowisko reprezentuje także Dauzat, który francuski wyraz </w:t>
      </w:r>
      <w:r>
        <w:rPr>
          <w:rStyle w:val="Teksttreci2Kursywa"/>
        </w:rPr>
        <w:t>lazaret</w:t>
      </w:r>
      <w:r>
        <w:t xml:space="preserve"> — według niego zaświadczony po raz pierwszy w roku 1611 w wydanym w Londynie Słowniku francusko-angielskim </w:t>
      </w:r>
      <w:r w:rsidRPr="006E2295">
        <w:rPr>
          <w:lang w:eastAsia="en-US" w:bidi="en-US"/>
        </w:rPr>
        <w:t xml:space="preserve">Cotgrave’a (Cotgrave: </w:t>
      </w:r>
      <w:r>
        <w:t xml:space="preserve">„A </w:t>
      </w:r>
      <w:r w:rsidRPr="006E2295">
        <w:rPr>
          <w:lang w:eastAsia="en-US" w:bidi="en-US"/>
        </w:rPr>
        <w:t xml:space="preserve">dictionary of french and english tongues”) — </w:t>
      </w:r>
      <w:r>
        <w:t xml:space="preserve">uważa za pożyczkę z weneckiego </w:t>
      </w:r>
      <w:r>
        <w:rPr>
          <w:rStyle w:val="Teksttreci2Kursywa"/>
        </w:rPr>
        <w:t>lazareto</w:t>
      </w:r>
      <w:r>
        <w:t xml:space="preserve">; jako starszą, z XV w. podaje nazwę </w:t>
      </w:r>
      <w:r>
        <w:rPr>
          <w:rStyle w:val="Teksttreci2Kursywa"/>
        </w:rPr>
        <w:t>nazareto.</w:t>
      </w:r>
      <w:r>
        <w:t xml:space="preserve"> Dauzat uważa, że l</w:t>
      </w:r>
      <w:r w:rsidRPr="006E2295">
        <w:rPr>
          <w:lang w:eastAsia="ru-RU" w:bidi="ru-RU"/>
        </w:rPr>
        <w:t xml:space="preserve">- </w:t>
      </w:r>
      <w:r>
        <w:t xml:space="preserve">do omawianego wyrazu, który był początkowo tylko składnikiem nazwy szpitala </w:t>
      </w:r>
      <w:r>
        <w:rPr>
          <w:rStyle w:val="Teksttreci2Kursywa"/>
        </w:rPr>
        <w:t xml:space="preserve">Santa-Maria de </w:t>
      </w:r>
      <w:r w:rsidRPr="006E2295">
        <w:rPr>
          <w:rStyle w:val="Teksttreci2Kursywa"/>
          <w:lang w:eastAsia="en-US" w:bidi="en-US"/>
        </w:rPr>
        <w:t>Nazareth</w:t>
      </w:r>
      <w:r>
        <w:t>, przeniknęło pod wpływem dawnego hiszpańskiego wy-</w:t>
      </w:r>
    </w:p>
    <w:p w:rsidR="00EF2F3B" w:rsidRDefault="006E2295">
      <w:pPr>
        <w:pStyle w:val="Stopka1"/>
        <w:framePr w:w="8538" w:h="2244" w:hRule="exact" w:wrap="none" w:vAnchor="page" w:hAnchor="page" w:x="1426" w:y="12274"/>
        <w:shd w:val="clear" w:color="auto" w:fill="auto"/>
        <w:tabs>
          <w:tab w:val="left" w:pos="1100"/>
        </w:tabs>
        <w:spacing w:line="198" w:lineRule="exact"/>
        <w:ind w:left="320" w:right="180" w:firstLine="600"/>
      </w:pPr>
      <w:r>
        <w:rPr>
          <w:vertAlign w:val="superscript"/>
        </w:rPr>
        <w:t>1</w:t>
      </w:r>
      <w:r>
        <w:tab/>
        <w:t xml:space="preserve">Por. podobną wymianę: </w:t>
      </w:r>
      <w:r>
        <w:rPr>
          <w:rStyle w:val="StopkaKursywa"/>
        </w:rPr>
        <w:t>n &gt;l</w:t>
      </w:r>
      <w:r>
        <w:t xml:space="preserve"> w łac. </w:t>
      </w:r>
      <w:r>
        <w:rPr>
          <w:rStyle w:val="StopkaKursywa"/>
        </w:rPr>
        <w:t>lepōs</w:t>
      </w:r>
      <w:r>
        <w:t xml:space="preserve"> „fillius fratris” i </w:t>
      </w:r>
      <w:r>
        <w:rPr>
          <w:rStyle w:val="StopkaKursywa"/>
        </w:rPr>
        <w:t>leptis</w:t>
      </w:r>
      <w:r>
        <w:t xml:space="preserve"> „filia fiatris” (</w:t>
      </w:r>
      <w:r>
        <w:rPr>
          <w:rStyle w:val="StopkaKursywa"/>
        </w:rPr>
        <w:t>nepōs,</w:t>
      </w:r>
      <w:r>
        <w:rPr>
          <w:vertAlign w:val="subscript"/>
        </w:rPr>
        <w:t xml:space="preserve"> </w:t>
      </w:r>
      <w:r>
        <w:rPr>
          <w:rStyle w:val="StopkaKursywa"/>
        </w:rPr>
        <w:t>neptis)</w:t>
      </w:r>
      <w:r>
        <w:t xml:space="preserve"> (W</w:t>
      </w:r>
      <w:r w:rsidRPr="006E2295">
        <w:rPr>
          <w:lang w:eastAsia="en-US" w:bidi="en-US"/>
        </w:rPr>
        <w:t xml:space="preserve">alde </w:t>
      </w:r>
      <w:r>
        <w:t>LEWb t. I 786) oraz odwrotną l</w:t>
      </w:r>
      <w:r w:rsidRPr="006E2295">
        <w:rPr>
          <w:lang w:eastAsia="ru-RU" w:bidi="ru-RU"/>
        </w:rPr>
        <w:t xml:space="preserve"> </w:t>
      </w:r>
      <w:r>
        <w:t xml:space="preserve">;&gt; </w:t>
      </w:r>
      <w:r>
        <w:rPr>
          <w:rStyle w:val="StopkaKursywa"/>
        </w:rPr>
        <w:t>n:</w:t>
      </w:r>
      <w:r>
        <w:t xml:space="preserve"> łac. </w:t>
      </w:r>
      <w:r>
        <w:rPr>
          <w:rStyle w:val="StopkaKursywa"/>
        </w:rPr>
        <w:t>lebes</w:t>
      </w:r>
      <w:r>
        <w:t xml:space="preserve"> „Becken” :&gt; molfetyckie </w:t>
      </w:r>
      <w:r>
        <w:rPr>
          <w:rStyle w:val="StopkaKursywa"/>
        </w:rPr>
        <w:t xml:space="preserve">nnepete </w:t>
      </w:r>
      <w:r>
        <w:rPr>
          <w:lang w:val="fr-FR" w:eastAsia="fr-FR" w:bidi="fr-FR"/>
        </w:rPr>
        <w:t>„Gef</w:t>
      </w:r>
      <w:r>
        <w:t>ä</w:t>
      </w:r>
      <w:r>
        <w:rPr>
          <w:lang w:val="fr-FR" w:eastAsia="fr-FR" w:bidi="fr-FR"/>
        </w:rPr>
        <w:t>ss für die B</w:t>
      </w:r>
      <w:r>
        <w:t>ä</w:t>
      </w:r>
      <w:r>
        <w:rPr>
          <w:lang w:val="fr-FR" w:eastAsia="fr-FR" w:bidi="fr-FR"/>
        </w:rPr>
        <w:t xml:space="preserve">rme” (Meyer-Lübke </w:t>
      </w:r>
      <w:r>
        <w:t xml:space="preserve">REWb 358). Takie </w:t>
      </w:r>
      <w:r w:rsidRPr="006E2295">
        <w:rPr>
          <w:lang w:eastAsia="ru-RU" w:bidi="ru-RU"/>
        </w:rPr>
        <w:t xml:space="preserve">„/ </w:t>
      </w:r>
      <w:r>
        <w:t xml:space="preserve">nosowe”, którego zresztą nie rejestruje np. Essen w swojej „Phonetik” i podobnie Passy w </w:t>
      </w:r>
      <w:r>
        <w:rPr>
          <w:lang w:val="cs-CZ" w:eastAsia="cs-CZ" w:bidi="cs-CZ"/>
        </w:rPr>
        <w:t xml:space="preserve">„Petite </w:t>
      </w:r>
      <w:r>
        <w:rPr>
          <w:lang w:val="fr-FR" w:eastAsia="fr-FR" w:bidi="fr-FR"/>
        </w:rPr>
        <w:t xml:space="preserve">Phonétique Comparée...”. </w:t>
      </w:r>
      <w:r>
        <w:t xml:space="preserve">Wspomniane </w:t>
      </w:r>
      <w:r w:rsidRPr="006E2295">
        <w:rPr>
          <w:lang w:eastAsia="ru-RU" w:bidi="ru-RU"/>
        </w:rPr>
        <w:t xml:space="preserve">,,/ </w:t>
      </w:r>
      <w:r>
        <w:t xml:space="preserve">nosowe” ( czy też n lateralne”, bo można je nazwać i w ten sposób, nie zmieniając istoty rzeczy) spotkałem u pewnego starego informatora na Kurpiach, w Myszyńcu w r. 1951. Zwróciłem na tę spółgłoskę szczególną uwagę, gdyż nie mogłem wówczas od razu dokładnie zapisać wyrazu </w:t>
      </w:r>
      <w:r>
        <w:rPr>
          <w:rStyle w:val="StopkaKursywa"/>
        </w:rPr>
        <w:t>numer</w:t>
      </w:r>
      <w:r>
        <w:t xml:space="preserve"> i prosiłem informatora o kilkakrotne powtórzenie tego wyrazu. NB wyraz </w:t>
      </w:r>
      <w:r>
        <w:rPr>
          <w:rStyle w:val="StopkaKursywa"/>
        </w:rPr>
        <w:t xml:space="preserve">numer </w:t>
      </w:r>
      <w:r>
        <w:t>stanowi zresztą wyjątkowe curiosum w gwarach polskich. Otóż np. w Krakowskiem, na Podhalu i w Lubelskiem brzmi on właśnie lum</w:t>
      </w:r>
      <w:r w:rsidRPr="006E2295">
        <w:rPr>
          <w:rStyle w:val="StopkaKursywa"/>
          <w:lang w:eastAsia="en-US" w:bidi="en-US"/>
        </w:rPr>
        <w:t>er;</w:t>
      </w:r>
      <w:r w:rsidRPr="006E2295">
        <w:rPr>
          <w:lang w:eastAsia="en-US" w:bidi="en-US"/>
        </w:rPr>
        <w:t xml:space="preserve"> </w:t>
      </w:r>
      <w:r>
        <w:t xml:space="preserve">poza tym Karłowicz podaje inne warianty: </w:t>
      </w:r>
      <w:r>
        <w:rPr>
          <w:rStyle w:val="StopkaKursywa"/>
        </w:rPr>
        <w:t>nomer</w:t>
      </w:r>
      <w:r>
        <w:t xml:space="preserve">, </w:t>
      </w:r>
      <w:r>
        <w:rPr>
          <w:rStyle w:val="StopkaKursywa"/>
        </w:rPr>
        <w:t xml:space="preserve">lumero, </w:t>
      </w:r>
      <w:r>
        <w:t xml:space="preserve">a nawet </w:t>
      </w:r>
      <w:r>
        <w:rPr>
          <w:rStyle w:val="StopkaKursywa"/>
        </w:rPr>
        <w:t>umer</w:t>
      </w:r>
      <w:r>
        <w:t xml:space="preserve"> i </w:t>
      </w:r>
      <w:r>
        <w:rPr>
          <w:rStyle w:val="StopkaKursywa"/>
        </w:rPr>
        <w:t>rumer!</w:t>
      </w:r>
      <w:r>
        <w:t xml:space="preserve"> Por. SGP. III 339.</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195" w:y="1126"/>
        <w:shd w:val="clear" w:color="auto" w:fill="auto"/>
        <w:spacing w:line="220" w:lineRule="exact"/>
      </w:pPr>
      <w:r>
        <w:lastRenderedPageBreak/>
        <w:t>1959 z. 6—7</w:t>
      </w:r>
    </w:p>
    <w:p w:rsidR="00EF2F3B" w:rsidRDefault="006E2295">
      <w:pPr>
        <w:pStyle w:val="Nagweklubstopka0"/>
        <w:framePr w:wrap="none" w:vAnchor="page" w:hAnchor="page" w:x="4243" w:y="1126"/>
        <w:shd w:val="clear" w:color="auto" w:fill="auto"/>
        <w:spacing w:line="220" w:lineRule="exact"/>
      </w:pPr>
      <w:r>
        <w:t>PORADNIK JĘZYKOWY</w:t>
      </w:r>
    </w:p>
    <w:p w:rsidR="00EF2F3B" w:rsidRDefault="006E2295">
      <w:pPr>
        <w:pStyle w:val="Nagweklubstopka0"/>
        <w:framePr w:wrap="none" w:vAnchor="page" w:hAnchor="page" w:x="9763" w:y="1144"/>
        <w:shd w:val="clear" w:color="auto" w:fill="auto"/>
        <w:spacing w:line="220" w:lineRule="exact"/>
      </w:pPr>
      <w:r>
        <w:t>269</w:t>
      </w:r>
    </w:p>
    <w:p w:rsidR="00EF2F3B" w:rsidRDefault="006E2295">
      <w:pPr>
        <w:pStyle w:val="Teksttreci20"/>
        <w:framePr w:w="9024" w:h="12168" w:hRule="exact" w:wrap="none" w:vAnchor="page" w:hAnchor="page" w:x="1111" w:y="1738"/>
        <w:shd w:val="clear" w:color="auto" w:fill="auto"/>
        <w:spacing w:after="0" w:line="318" w:lineRule="exact"/>
        <w:ind w:firstLine="0"/>
      </w:pPr>
      <w:r>
        <w:t xml:space="preserve">razu </w:t>
      </w:r>
      <w:r>
        <w:rPr>
          <w:rStyle w:val="Teksttreci2Kursywa"/>
        </w:rPr>
        <w:t>lazaro.</w:t>
      </w:r>
      <w:r>
        <w:t xml:space="preserve"> Wyjaśnienie to wydaje się bliższe prawdy niż inne, według którego nazwa ta również zresztą wiąże się z imieniem </w:t>
      </w:r>
      <w:r>
        <w:rPr>
          <w:rStyle w:val="Teksttreci2Kursywa"/>
        </w:rPr>
        <w:t>Łazarz,</w:t>
      </w:r>
      <w:r>
        <w:t xml:space="preserve"> ma jednak pochodzić od nazwy poświęconego mu szpitala dla trędowatych istniejącego w średniowieczu w Jerozolimie (Wasserzieher Woher 1. c.), Słownik Weiganda-Hirta (t. II 33) podaje podobnie: „Aus bleich-bedeutendem italienischen </w:t>
      </w:r>
      <w:r>
        <w:rPr>
          <w:rStyle w:val="Teksttreci2Kursywa"/>
        </w:rPr>
        <w:t>lazzeretto</w:t>
      </w:r>
      <w:r>
        <w:t xml:space="preserve"> m., spanisch </w:t>
      </w:r>
      <w:r>
        <w:rPr>
          <w:rStyle w:val="Teksttreci2Kursywa"/>
        </w:rPr>
        <w:t xml:space="preserve">lazareto, </w:t>
      </w:r>
      <w:r>
        <w:t xml:space="preserve">abgeleitet </w:t>
      </w:r>
      <w:r>
        <w:rPr>
          <w:lang w:val="fr-FR" w:eastAsia="fr-FR" w:bidi="fr-FR"/>
        </w:rPr>
        <w:t xml:space="preserve">vom </w:t>
      </w:r>
      <w:r>
        <w:t xml:space="preserve">Namen des </w:t>
      </w:r>
      <w:r w:rsidRPr="006E2295">
        <w:rPr>
          <w:lang w:eastAsia="en-US" w:bidi="en-US"/>
        </w:rPr>
        <w:t xml:space="preserve">Lazarus... </w:t>
      </w:r>
      <w:r>
        <w:t xml:space="preserve">dem — als Heiligcn — im Mittelalter ein ausserhalb der Mauern </w:t>
      </w:r>
      <w:r w:rsidRPr="006E2295">
        <w:rPr>
          <w:lang w:eastAsia="en-US" w:bidi="en-US"/>
        </w:rPr>
        <w:t xml:space="preserve">von Jerusalem </w:t>
      </w:r>
      <w:r>
        <w:t xml:space="preserve">gelegnes Haus zur Aufnahme </w:t>
      </w:r>
      <w:r>
        <w:rPr>
          <w:lang w:val="cs-CZ" w:eastAsia="cs-CZ" w:bidi="cs-CZ"/>
        </w:rPr>
        <w:t>Auss</w:t>
      </w:r>
      <w:r>
        <w:t>ä</w:t>
      </w:r>
      <w:r>
        <w:rPr>
          <w:lang w:val="cs-CZ" w:eastAsia="cs-CZ" w:bidi="cs-CZ"/>
        </w:rPr>
        <w:t xml:space="preserve">tziger </w:t>
      </w:r>
      <w:r>
        <w:t>geweiht...”</w:t>
      </w:r>
      <w:r>
        <w:rPr>
          <w:vertAlign w:val="superscript"/>
        </w:rPr>
        <w:t>2</w:t>
      </w:r>
      <w:r>
        <w:t>.</w:t>
      </w:r>
    </w:p>
    <w:p w:rsidR="00EF2F3B" w:rsidRDefault="006E2295">
      <w:pPr>
        <w:pStyle w:val="Teksttreci20"/>
        <w:framePr w:w="9024" w:h="12168" w:hRule="exact" w:wrap="none" w:vAnchor="page" w:hAnchor="page" w:x="1111" w:y="1738"/>
        <w:shd w:val="clear" w:color="auto" w:fill="auto"/>
        <w:spacing w:after="0" w:line="318" w:lineRule="exact"/>
        <w:ind w:firstLine="680"/>
      </w:pPr>
      <w:r>
        <w:t xml:space="preserve">Stąd właśnie podobno wywodzi się średniołacińska nazwa „trędowatych”: </w:t>
      </w:r>
      <w:r>
        <w:rPr>
          <w:rStyle w:val="Teksttreci2Kursywa"/>
        </w:rPr>
        <w:t>lazari.</w:t>
      </w:r>
      <w:r>
        <w:t xml:space="preserve"> </w:t>
      </w:r>
      <w:r w:rsidRPr="006E2295">
        <w:rPr>
          <w:lang w:val="en-US"/>
        </w:rPr>
        <w:t xml:space="preserve">Por. Garg. 244: </w:t>
      </w:r>
      <w:r w:rsidRPr="006E2295">
        <w:rPr>
          <w:rStyle w:val="Teksttreci2Kursywa"/>
          <w:lang w:val="en-US"/>
        </w:rPr>
        <w:t>ein Lazarit und Lepross</w:t>
      </w:r>
      <w:r w:rsidRPr="006E2295">
        <w:rPr>
          <w:lang w:val="en-US"/>
        </w:rPr>
        <w:t xml:space="preserve"> (tamże). Por. także niżej </w:t>
      </w:r>
      <w:r w:rsidRPr="006E2295">
        <w:rPr>
          <w:rStyle w:val="Teksttreci2Kursywa"/>
          <w:lang w:val="en-US"/>
        </w:rPr>
        <w:t xml:space="preserve">ein </w:t>
      </w:r>
      <w:r>
        <w:rPr>
          <w:rStyle w:val="Teksttreci2Kursywa"/>
          <w:lang w:val="fr-FR" w:eastAsia="fr-FR" w:bidi="fr-FR"/>
        </w:rPr>
        <w:t xml:space="preserve">armer </w:t>
      </w:r>
      <w:r>
        <w:rPr>
          <w:rStyle w:val="Teksttreci2Kursywa"/>
          <w:lang w:val="en-US" w:eastAsia="en-US" w:bidi="en-US"/>
        </w:rPr>
        <w:t>Lazarus.</w:t>
      </w:r>
      <w:r>
        <w:rPr>
          <w:lang w:val="en-US" w:eastAsia="en-US" w:bidi="en-US"/>
        </w:rPr>
        <w:t xml:space="preserve"> </w:t>
      </w:r>
      <w:r>
        <w:t xml:space="preserve">Równie dobrze może ona pochodzić od wspomnianego szpitala weneckiego albo wprost od samego imienia </w:t>
      </w:r>
      <w:r>
        <w:rPr>
          <w:rStyle w:val="Teksttreci2Kursywa"/>
        </w:rPr>
        <w:t>Łazarza.</w:t>
      </w:r>
      <w:r>
        <w:t xml:space="preserve"> Por. niżej rozwój znaczenia tego wyrazu w językach romańskich.</w:t>
      </w:r>
    </w:p>
    <w:p w:rsidR="00EF2F3B" w:rsidRDefault="006E2295">
      <w:pPr>
        <w:pStyle w:val="Teksttreci20"/>
        <w:framePr w:w="9024" w:h="12168" w:hRule="exact" w:wrap="none" w:vAnchor="page" w:hAnchor="page" w:x="1111" w:y="1738"/>
        <w:shd w:val="clear" w:color="auto" w:fill="auto"/>
        <w:spacing w:after="0" w:line="318" w:lineRule="exact"/>
        <w:ind w:firstLine="680"/>
      </w:pPr>
      <w:r>
        <w:t>Istniejący w Warszawie przed II wojną światową „szpital świętego Łazarza na choroby skórne i weneryczne” zwany również „</w:t>
      </w:r>
      <w:r>
        <w:rPr>
          <w:rStyle w:val="Teksttreci2Kursywa"/>
        </w:rPr>
        <w:t>wyspą św. Heleny</w:t>
      </w:r>
      <w:r>
        <w:t xml:space="preserve">” nazywano w skrócie </w:t>
      </w:r>
      <w:r>
        <w:rPr>
          <w:rStyle w:val="Teksttreci2Kursywa"/>
        </w:rPr>
        <w:t>łazarzem</w:t>
      </w:r>
      <w:r>
        <w:t xml:space="preserve"> (albo </w:t>
      </w:r>
      <w:r>
        <w:rPr>
          <w:rStyle w:val="Teksttreci2Kursywa"/>
        </w:rPr>
        <w:t>lachajem</w:t>
      </w:r>
      <w:r>
        <w:t xml:space="preserve">): </w:t>
      </w:r>
      <w:r>
        <w:rPr>
          <w:rStyle w:val="Teksttreci2Kursywa"/>
        </w:rPr>
        <w:t>„Leży w łazarzu. Wrócił z łazarza. Był u łazarza</w:t>
      </w:r>
      <w:r>
        <w:t xml:space="preserve">” (KK </w:t>
      </w:r>
      <w:r>
        <w:rPr>
          <w:lang w:val="fr-FR" w:eastAsia="fr-FR" w:bidi="fr-FR"/>
        </w:rPr>
        <w:t xml:space="preserve">t. </w:t>
      </w:r>
      <w:r>
        <w:t xml:space="preserve">II 802). Nazwa </w:t>
      </w:r>
      <w:r>
        <w:rPr>
          <w:rStyle w:val="Teksttreci2Kursywa"/>
        </w:rPr>
        <w:t>łachaj</w:t>
      </w:r>
      <w:r>
        <w:t xml:space="preserve"> nie budzi przyjemnych skojarzeń (wyraźne augmen</w:t>
      </w:r>
      <w:r w:rsidRPr="006E2295">
        <w:rPr>
          <w:lang w:eastAsia="en-US" w:bidi="en-US"/>
        </w:rPr>
        <w:t xml:space="preserve">tativum), </w:t>
      </w:r>
      <w:r>
        <w:t>co tłumaczy się aurą, jaka otaczała wspomnianą instytucję. Oczywiście chodzi tu o nazwę ludową, wulgarną i noszącą zdecydowane zabarwienie wiechowe (slangowe).</w:t>
      </w:r>
    </w:p>
    <w:p w:rsidR="00EF2F3B" w:rsidRDefault="006E2295">
      <w:pPr>
        <w:pStyle w:val="Teksttreci20"/>
        <w:framePr w:w="9024" w:h="12168" w:hRule="exact" w:wrap="none" w:vAnchor="page" w:hAnchor="page" w:x="1111" w:y="1738"/>
        <w:shd w:val="clear" w:color="auto" w:fill="auto"/>
        <w:spacing w:after="0" w:line="318" w:lineRule="exact"/>
        <w:ind w:firstLine="680"/>
      </w:pPr>
      <w:r>
        <w:t xml:space="preserve">Wyraz </w:t>
      </w:r>
      <w:r>
        <w:rPr>
          <w:rStyle w:val="Teksttreci2Kursywa"/>
        </w:rPr>
        <w:t>Lazarett</w:t>
      </w:r>
      <w:r>
        <w:t xml:space="preserve"> pojawia się w języku niemieckim już w XVI wieku, a przynajmniej z tego okresu jest po raz pierwszy zaświadczony; najwcześniej w Zimm. Chron. 1, 612, 17 w postaci </w:t>
      </w:r>
      <w:r>
        <w:rPr>
          <w:rStyle w:val="Teksttreci2Kursywa"/>
        </w:rPr>
        <w:t>Lazart,</w:t>
      </w:r>
      <w:r>
        <w:t xml:space="preserve"> następnie w r. 1595 (Welser-Werlichius Augsb. Chr. 3, 109): „</w:t>
      </w:r>
      <w:r>
        <w:rPr>
          <w:rStyle w:val="Teksttreci2Kursywa"/>
        </w:rPr>
        <w:t xml:space="preserve">gemeiner </w:t>
      </w:r>
      <w:r>
        <w:rPr>
          <w:rStyle w:val="Teksttreci2Kursywa"/>
          <w:lang w:val="cs-CZ" w:eastAsia="cs-CZ" w:bidi="cs-CZ"/>
        </w:rPr>
        <w:t xml:space="preserve">Statí </w:t>
      </w:r>
      <w:r w:rsidRPr="006E2295">
        <w:rPr>
          <w:rStyle w:val="Teksttreci2Kursywa"/>
          <w:lang w:eastAsia="en-US" w:bidi="en-US"/>
        </w:rPr>
        <w:t xml:space="preserve">Brechhauss, welches man </w:t>
      </w:r>
      <w:r>
        <w:rPr>
          <w:rStyle w:val="Teksttreci2Kursywa"/>
        </w:rPr>
        <w:t xml:space="preserve">auff </w:t>
      </w:r>
      <w:r>
        <w:rPr>
          <w:rStyle w:val="Teksttreci2Kursywa"/>
          <w:lang w:val="fr-FR" w:eastAsia="fr-FR" w:bidi="fr-FR"/>
        </w:rPr>
        <w:t>Itali</w:t>
      </w:r>
      <w:r>
        <w:rPr>
          <w:rStyle w:val="Teksttreci2Kursywa"/>
        </w:rPr>
        <w:t>ä</w:t>
      </w:r>
      <w:r>
        <w:rPr>
          <w:rStyle w:val="Teksttreci2Kursywa"/>
          <w:lang w:val="fr-FR" w:eastAsia="fr-FR" w:bidi="fr-FR"/>
        </w:rPr>
        <w:t xml:space="preserve">nisch </w:t>
      </w:r>
      <w:r>
        <w:rPr>
          <w:rStyle w:val="Teksttreci2Kursywa"/>
        </w:rPr>
        <w:t>Lazareth nennt”* *</w:t>
      </w:r>
      <w:r>
        <w:t xml:space="preserve"> i wreszcie już w XVII w. (r. 1618) u Schónsledera: </w:t>
      </w:r>
      <w:r>
        <w:rPr>
          <w:rStyle w:val="Teksttreci2Kursywa"/>
        </w:rPr>
        <w:t xml:space="preserve">Lasaret, Siechhauss </w:t>
      </w:r>
      <w:r>
        <w:t>(Weigand-Hirt 1. c.). Por. „</w:t>
      </w:r>
      <w:r>
        <w:rPr>
          <w:rStyle w:val="Teksttreci2Kursywa"/>
        </w:rPr>
        <w:t>lazarethaus</w:t>
      </w:r>
      <w:r>
        <w:t xml:space="preserve"> hierocomium” u Stielera; „</w:t>
      </w:r>
      <w:r>
        <w:rPr>
          <w:rStyle w:val="Teksttreci2Kursywa"/>
        </w:rPr>
        <w:t>das lazaret</w:t>
      </w:r>
      <w:r>
        <w:t xml:space="preserve"> nosocomium” u Steinbacha </w:t>
      </w:r>
      <w:r w:rsidRPr="006E2295">
        <w:rPr>
          <w:lang w:eastAsia="en-US" w:bidi="en-US"/>
        </w:rPr>
        <w:t xml:space="preserve">(Heyne </w:t>
      </w:r>
      <w:r>
        <w:t xml:space="preserve">DWb </w:t>
      </w:r>
      <w:r>
        <w:rPr>
          <w:lang w:val="fr-FR" w:eastAsia="fr-FR" w:bidi="fr-FR"/>
        </w:rPr>
        <w:t xml:space="preserve">t. </w:t>
      </w:r>
      <w:r>
        <w:t xml:space="preserve">II 582). Zapożyczeniem jakiejś z tych postaci z długim </w:t>
      </w:r>
      <w:r>
        <w:rPr>
          <w:rStyle w:val="Teksttreci2Kursywa"/>
        </w:rPr>
        <w:t>e</w:t>
      </w:r>
      <w:r>
        <w:t xml:space="preserve"> w ostatniej sylabie wyrazu (czego graficznym sygnałem jest od paruset lat pisanie pojedynczej spółgłoski po samogłosce), a więc </w:t>
      </w:r>
      <w:r>
        <w:rPr>
          <w:rStyle w:val="Teksttreci2Kursywa"/>
        </w:rPr>
        <w:t>Lazaret</w:t>
      </w:r>
      <w:r>
        <w:t xml:space="preserve"> [lacare:t] jest zapisany przez K. Nitscha </w:t>
      </w:r>
      <w:r w:rsidRPr="006E2295">
        <w:rPr>
          <w:lang w:eastAsia="en-US" w:bidi="en-US"/>
        </w:rPr>
        <w:t xml:space="preserve">(Dial </w:t>
      </w:r>
      <w:r>
        <w:t xml:space="preserve">Pr Zach cz. II 246) wyraz </w:t>
      </w:r>
      <w:r>
        <w:rPr>
          <w:rStyle w:val="Teksttreci2Kursywa"/>
        </w:rPr>
        <w:t>lazaryt</w:t>
      </w:r>
      <w:r>
        <w:t xml:space="preserve"> „szpital”. (Por. analogiczny wokalizm w wyrazie warmińsko-mazurskim </w:t>
      </w:r>
      <w:r>
        <w:rPr>
          <w:rStyle w:val="Teksttreci2Kursywa"/>
        </w:rPr>
        <w:t>baryt</w:t>
      </w:r>
      <w:r>
        <w:t xml:space="preserve"> obok </w:t>
      </w:r>
      <w:r>
        <w:rPr>
          <w:rStyle w:val="Teksttreci2Kursywa"/>
          <w:lang w:val="cs-CZ" w:eastAsia="cs-CZ" w:bidi="cs-CZ"/>
        </w:rPr>
        <w:t>baret</w:t>
      </w:r>
      <w:r>
        <w:rPr>
          <w:lang w:val="cs-CZ" w:eastAsia="cs-CZ" w:bidi="cs-CZ"/>
        </w:rPr>
        <w:t xml:space="preserve"> </w:t>
      </w:r>
      <w:r>
        <w:t xml:space="preserve">= </w:t>
      </w:r>
      <w:r>
        <w:rPr>
          <w:rStyle w:val="Teksttreci2Kursywa"/>
        </w:rPr>
        <w:t xml:space="preserve">„beret” </w:t>
      </w:r>
      <w:r>
        <w:t xml:space="preserve">z niemieckiego </w:t>
      </w:r>
      <w:r>
        <w:rPr>
          <w:rStyle w:val="Teksttreci2Kursywa"/>
        </w:rPr>
        <w:t xml:space="preserve">das </w:t>
      </w:r>
      <w:r>
        <w:rPr>
          <w:rStyle w:val="Teksttreci2Kursywa"/>
          <w:lang w:val="cs-CZ" w:eastAsia="cs-CZ" w:bidi="cs-CZ"/>
        </w:rPr>
        <w:t>Baret</w:t>
      </w:r>
      <w:r>
        <w:rPr>
          <w:lang w:val="cs-CZ" w:eastAsia="cs-CZ" w:bidi="cs-CZ"/>
        </w:rPr>
        <w:t xml:space="preserve"> </w:t>
      </w:r>
      <w:r>
        <w:t xml:space="preserve">i </w:t>
      </w:r>
      <w:r>
        <w:rPr>
          <w:rStyle w:val="Teksttreci2Kursywa"/>
        </w:rPr>
        <w:t>Barett).</w:t>
      </w:r>
      <w:r>
        <w:t xml:space="preserve"> O wczesnym przejęciu formy </w:t>
      </w:r>
      <w:r>
        <w:rPr>
          <w:rStyle w:val="Teksttreci2Kursywa"/>
        </w:rPr>
        <w:t>lazaryt</w:t>
      </w:r>
      <w:r>
        <w:t xml:space="preserve"> świadczy jej znaczenie: właśnie w najdawniejszych zaświadczonych użyciach i rejestracjach w języku niemieckim wyraz ten oznacza jedynie „szpital”, bez dodatkowych rozróżnień i odgałęzień semantycznych, które dopiero są wynikiem późniejszego rozwoju. Zapewne dlatego na terenie tzw. Prus Zachodnich wyraz </w:t>
      </w:r>
      <w:r>
        <w:rPr>
          <w:rStyle w:val="Teksttreci2Kursywa"/>
        </w:rPr>
        <w:t>lazaryt</w:t>
      </w:r>
      <w:r>
        <w:t xml:space="preserve"> utrzymał się w znaczeniu „szpital”, że wyraz </w:t>
      </w:r>
      <w:r>
        <w:rPr>
          <w:rStyle w:val="Teksttreci2Kursywa"/>
        </w:rPr>
        <w:t>szpital</w:t>
      </w:r>
      <w:r>
        <w:t xml:space="preserve"> mógł oznaczać tam „przytułek dla starców”. Takie w każdym razie znaczenie — tj. „przytułek dla starców” — podaje</w:t>
      </w:r>
    </w:p>
    <w:p w:rsidR="00EF2F3B" w:rsidRDefault="006E2295">
      <w:pPr>
        <w:pStyle w:val="Stopka1"/>
        <w:framePr w:w="8946" w:h="666" w:hRule="exact" w:wrap="none" w:vAnchor="page" w:hAnchor="page" w:x="1135" w:y="14232"/>
        <w:shd w:val="clear" w:color="auto" w:fill="auto"/>
        <w:ind w:firstLine="660"/>
      </w:pPr>
      <w:r>
        <w:rPr>
          <w:vertAlign w:val="superscript"/>
        </w:rPr>
        <w:t>2</w:t>
      </w:r>
      <w:r>
        <w:t xml:space="preserve"> ,,Od znaczącego to samo włoskiego </w:t>
      </w:r>
      <w:r w:rsidRPr="006E2295">
        <w:rPr>
          <w:rStyle w:val="StopkaKursywa"/>
          <w:lang w:eastAsia="en-US" w:bidi="en-US"/>
        </w:rPr>
        <w:t>lazaretto</w:t>
      </w:r>
      <w:r>
        <w:t xml:space="preserve">, hiszpańskiego </w:t>
      </w:r>
      <w:r>
        <w:rPr>
          <w:rStyle w:val="StopkaKursywa"/>
        </w:rPr>
        <w:t>lazareto</w:t>
      </w:r>
      <w:r>
        <w:t xml:space="preserve">, utworzonego od imienia Łazarza, któremu—jako świętemu — w średniowieczu poświęcomo dom położony poza </w:t>
      </w:r>
      <w:r>
        <w:rPr>
          <w:lang w:val="cs-CZ" w:eastAsia="cs-CZ" w:bidi="cs-CZ"/>
        </w:rPr>
        <w:t xml:space="preserve">murami </w:t>
      </w:r>
      <w:r>
        <w:t>Jerozolimy, do którego przyjmowano trędowatych”.</w:t>
      </w:r>
    </w:p>
    <w:p w:rsidR="00EF2F3B" w:rsidRDefault="006E2295">
      <w:pPr>
        <w:pStyle w:val="Stopka1"/>
        <w:framePr w:w="8946" w:h="264" w:hRule="exact" w:wrap="none" w:vAnchor="page" w:hAnchor="page" w:x="1135" w:y="14904"/>
        <w:shd w:val="clear" w:color="auto" w:fill="auto"/>
        <w:ind w:left="660"/>
        <w:jc w:val="left"/>
      </w:pPr>
      <w:r>
        <w:t xml:space="preserve">* „Pospolity szpital miejski zwany z włoska </w:t>
      </w:r>
      <w:r>
        <w:rPr>
          <w:rStyle w:val="StopkaKursywa"/>
        </w:rPr>
        <w:t>lazarettem".</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330" w:y="1404"/>
        <w:shd w:val="clear" w:color="auto" w:fill="auto"/>
        <w:spacing w:line="220" w:lineRule="exact"/>
      </w:pPr>
      <w:r>
        <w:lastRenderedPageBreak/>
        <w:t>270</w:t>
      </w:r>
    </w:p>
    <w:p w:rsidR="00EF2F3B" w:rsidRDefault="006E2295">
      <w:pPr>
        <w:pStyle w:val="Nagweklubstopka30"/>
        <w:framePr w:wrap="none" w:vAnchor="page" w:hAnchor="page" w:x="4102" w:y="1424"/>
        <w:shd w:val="clear" w:color="auto" w:fill="auto"/>
        <w:spacing w:line="180" w:lineRule="exact"/>
      </w:pPr>
      <w:r>
        <w:rPr>
          <w:rStyle w:val="Nagweklubstopka31"/>
        </w:rPr>
        <w:t>PORADNIK JĘZYKOWY</w:t>
      </w:r>
    </w:p>
    <w:p w:rsidR="00EF2F3B" w:rsidRDefault="006E2295">
      <w:pPr>
        <w:pStyle w:val="Nagweklubstopka0"/>
        <w:framePr w:wrap="none" w:vAnchor="page" w:hAnchor="page" w:x="8764" w:y="1392"/>
        <w:shd w:val="clear" w:color="auto" w:fill="auto"/>
        <w:spacing w:line="220" w:lineRule="exact"/>
      </w:pPr>
      <w:r>
        <w:t>1959 z. 6—7</w:t>
      </w:r>
    </w:p>
    <w:p w:rsidR="00EF2F3B" w:rsidRDefault="006E2295">
      <w:pPr>
        <w:pStyle w:val="Teksttreci20"/>
        <w:framePr w:w="8790" w:h="12359" w:hRule="exact" w:wrap="none" w:vAnchor="page" w:hAnchor="page" w:x="1228" w:y="1995"/>
        <w:shd w:val="clear" w:color="auto" w:fill="auto"/>
        <w:spacing w:after="0" w:line="306" w:lineRule="exact"/>
        <w:ind w:firstLine="0"/>
      </w:pPr>
      <w:r>
        <w:t xml:space="preserve">dla wyrazu </w:t>
      </w:r>
      <w:r>
        <w:rPr>
          <w:rStyle w:val="Teksttreci2Kursywa"/>
        </w:rPr>
        <w:t>śpitoul</w:t>
      </w:r>
      <w:r>
        <w:t xml:space="preserve"> Nitsch ze wsi Dębska Kuźnia w Opolskiem; w tejże wsi „szpital’*' nosi nazwę </w:t>
      </w:r>
      <w:r>
        <w:rPr>
          <w:rStyle w:val="Teksttreci2Kursywa"/>
        </w:rPr>
        <w:t>lazaret</w:t>
      </w:r>
      <w:r>
        <w:t xml:space="preserve"> (Nitsch, DialŚl cz. 1 231 i 210). Dyftong </w:t>
      </w:r>
      <w:r>
        <w:rPr>
          <w:rStyle w:val="Teksttreci2Kursywa"/>
          <w:lang w:val="fr-FR" w:eastAsia="fr-FR" w:bidi="fr-FR"/>
        </w:rPr>
        <w:t>ou</w:t>
      </w:r>
      <w:r>
        <w:rPr>
          <w:lang w:val="fr-FR" w:eastAsia="fr-FR" w:bidi="fr-FR"/>
        </w:rPr>
        <w:t xml:space="preserve"> </w:t>
      </w:r>
      <w:r>
        <w:t xml:space="preserve">na miejscu spodziewanego— zgodnego z ogólnopolskim </w:t>
      </w:r>
      <w:r>
        <w:rPr>
          <w:rStyle w:val="Teksttreci2Kursywa"/>
        </w:rPr>
        <w:t>a</w:t>
      </w:r>
      <w:r>
        <w:t xml:space="preserve">—jest refleksem długiego </w:t>
      </w:r>
      <w:r>
        <w:rPr>
          <w:rStyle w:val="Teksttreci2Kursywa"/>
        </w:rPr>
        <w:t>a</w:t>
      </w:r>
      <w:r>
        <w:t xml:space="preserve"> (pod akcentem) w wyrazie niemieckim; do dziś utrzymała się się w języku niemieckim taka postać fonetyczna: </w:t>
      </w:r>
      <w:r>
        <w:rPr>
          <w:lang w:val="fr-FR" w:eastAsia="fr-FR" w:bidi="fr-FR"/>
        </w:rPr>
        <w:t xml:space="preserve">[spi.'ta:!] (Viëtor, </w:t>
      </w:r>
      <w:r>
        <w:rPr>
          <w:lang w:val="cs-CZ" w:eastAsia="cs-CZ" w:bidi="cs-CZ"/>
        </w:rPr>
        <w:t xml:space="preserve">op. cit. </w:t>
      </w:r>
      <w:r>
        <w:t xml:space="preserve">386). (Dziś zresztą wyraz ten bywa wypierany stopniowo przez wyrazy: </w:t>
      </w:r>
      <w:r>
        <w:rPr>
          <w:rStyle w:val="Teksttreci2Kursywa"/>
        </w:rPr>
        <w:t>Pflegehaus</w:t>
      </w:r>
      <w:r>
        <w:t xml:space="preserve"> „przytułek” i </w:t>
      </w:r>
      <w:r>
        <w:rPr>
          <w:rStyle w:val="Teksttreci2Kursywa"/>
        </w:rPr>
        <w:t>Krankenhaus</w:t>
      </w:r>
      <w:r>
        <w:t xml:space="preserve"> „szpital”). Dawne znaczenie wyrazu </w:t>
      </w:r>
      <w:r>
        <w:rPr>
          <w:rStyle w:val="Teksttreci2Kursywa"/>
        </w:rPr>
        <w:t>szpital</w:t>
      </w:r>
      <w:r>
        <w:t xml:space="preserve"> rejestruje m. </w:t>
      </w:r>
      <w:r w:rsidRPr="006E2295">
        <w:rPr>
          <w:lang w:eastAsia="en-US" w:bidi="en-US"/>
        </w:rPr>
        <w:t xml:space="preserve">in. </w:t>
      </w:r>
      <w:r>
        <w:t xml:space="preserve">także Karłowicz z Augustowskiego: </w:t>
      </w:r>
      <w:r>
        <w:rPr>
          <w:rStyle w:val="Teksttreci2Kursywa"/>
        </w:rPr>
        <w:t>„Szpital</w:t>
      </w:r>
      <w:r>
        <w:t xml:space="preserve"> = dawniej dom przytułku dla dziadów kościelnych przy plebaniach” </w:t>
      </w:r>
      <w:r w:rsidRPr="006E2295">
        <w:rPr>
          <w:lang w:eastAsia="en-US" w:bidi="en-US"/>
        </w:rPr>
        <w:t xml:space="preserve">(Osip., </w:t>
      </w:r>
      <w:r>
        <w:t xml:space="preserve">SGP t. V 317) i z Poznańskiego: „Zajechali do smętarza... a tam </w:t>
      </w:r>
      <w:r>
        <w:rPr>
          <w:rStyle w:val="Teksttreci2Kursywa"/>
        </w:rPr>
        <w:t xml:space="preserve">szpytal </w:t>
      </w:r>
      <w:r>
        <w:t xml:space="preserve">był, a w nim dzioud (dziad) tam umarły leżał i tam go pilnowali dwa żywe dziady na pustej nocy”, „Do </w:t>
      </w:r>
      <w:r>
        <w:rPr>
          <w:rStyle w:val="Teksttreci2Kursywa"/>
        </w:rPr>
        <w:t>szpytola</w:t>
      </w:r>
      <w:r>
        <w:t xml:space="preserve">” (Pozn. VI, 181; SGP V, 316). Słownik Wileński podaje m. </w:t>
      </w:r>
      <w:r w:rsidRPr="006E2295">
        <w:rPr>
          <w:lang w:eastAsia="en-US" w:bidi="en-US"/>
        </w:rPr>
        <w:t xml:space="preserve">in. </w:t>
      </w:r>
      <w:r>
        <w:t xml:space="preserve">w ten sposób znaczenie wyrazu </w:t>
      </w:r>
      <w:r>
        <w:rPr>
          <w:rStyle w:val="Teksttreci2Kursywa"/>
        </w:rPr>
        <w:t>szpital:</w:t>
      </w:r>
      <w:r>
        <w:t xml:space="preserve"> „instytut dla ubogich... uboż- nica”( !) (SłWil </w:t>
      </w:r>
      <w:r>
        <w:rPr>
          <w:lang w:val="fr-FR" w:eastAsia="fr-FR" w:bidi="fr-FR"/>
        </w:rPr>
        <w:t xml:space="preserve">t. </w:t>
      </w:r>
      <w:r>
        <w:t xml:space="preserve">II 1645). W dawnej niemczyźnie wyraz </w:t>
      </w:r>
      <w:r>
        <w:rPr>
          <w:rStyle w:val="Teksttreci2Kursywa"/>
        </w:rPr>
        <w:t>szpital</w:t>
      </w:r>
      <w:r>
        <w:t xml:space="preserve"> (niem. S</w:t>
      </w:r>
      <w:r>
        <w:rPr>
          <w:rStyle w:val="Teksttreci2Kursywa"/>
          <w:lang w:val="cs-CZ" w:eastAsia="cs-CZ" w:bidi="cs-CZ"/>
        </w:rPr>
        <w:t>pital</w:t>
      </w:r>
      <w:r w:rsidRPr="006E2295">
        <w:rPr>
          <w:lang w:eastAsia="ru-RU" w:bidi="ru-RU"/>
        </w:rPr>
        <w:t xml:space="preserve">// </w:t>
      </w:r>
      <w:r>
        <w:rPr>
          <w:rStyle w:val="Teksttreci2Kursywa"/>
        </w:rPr>
        <w:t>Spittel</w:t>
      </w:r>
      <w:r>
        <w:t xml:space="preserve">) miał takie właśnie znaczenie: „...Pflegehaus </w:t>
      </w:r>
      <w:r>
        <w:rPr>
          <w:lang w:val="fr-FR" w:eastAsia="fr-FR" w:bidi="fr-FR"/>
        </w:rPr>
        <w:t xml:space="preserve">für arme </w:t>
      </w:r>
      <w:r>
        <w:t>Lcute...”</w:t>
      </w:r>
      <w:r>
        <w:rPr>
          <w:vertAlign w:val="superscript"/>
        </w:rPr>
        <w:t>4</w:t>
      </w:r>
      <w:r>
        <w:t xml:space="preserve">. </w:t>
      </w:r>
      <w:r w:rsidRPr="006E2295">
        <w:rPr>
          <w:lang w:val="en-US"/>
        </w:rPr>
        <w:t xml:space="preserve">(Np. w „Die Chroniken der deutschen </w:t>
      </w:r>
      <w:r>
        <w:rPr>
          <w:lang w:val="fr-FR" w:eastAsia="fr-FR" w:bidi="fr-FR"/>
        </w:rPr>
        <w:t>St</w:t>
      </w:r>
      <w:r w:rsidRPr="006E2295">
        <w:rPr>
          <w:lang w:val="en-US"/>
        </w:rPr>
        <w:t>ä</w:t>
      </w:r>
      <w:r>
        <w:rPr>
          <w:lang w:val="fr-FR" w:eastAsia="fr-FR" w:bidi="fr-FR"/>
        </w:rPr>
        <w:t xml:space="preserve">dte </w:t>
      </w:r>
      <w:r w:rsidRPr="006E2295">
        <w:rPr>
          <w:lang w:val="en-US"/>
        </w:rPr>
        <w:t xml:space="preserve">vom 14. bis ins 16. </w:t>
      </w:r>
      <w:r>
        <w:t xml:space="preserve">Jh. 21 Bde. </w:t>
      </w:r>
      <w:r>
        <w:rPr>
          <w:lang w:val="fr-FR" w:eastAsia="fr-FR" w:bidi="fr-FR"/>
        </w:rPr>
        <w:t xml:space="preserve">Leipzig </w:t>
      </w:r>
      <w:r>
        <w:t xml:space="preserve">1862—1889; 9; 569” Heyne DWb t. 111 698). To znaczenie w języku śrwniem. rejestruje również </w:t>
      </w:r>
      <w:r w:rsidRPr="006E2295">
        <w:rPr>
          <w:lang w:eastAsia="en-US" w:bidi="en-US"/>
        </w:rPr>
        <w:t xml:space="preserve">Lexer </w:t>
      </w:r>
      <w:r>
        <w:t>(MhdTwb 205).</w:t>
      </w:r>
    </w:p>
    <w:p w:rsidR="00EF2F3B" w:rsidRDefault="006E2295">
      <w:pPr>
        <w:pStyle w:val="Teksttreci20"/>
        <w:framePr w:w="8790" w:h="12359" w:hRule="exact" w:wrap="none" w:vAnchor="page" w:hAnchor="page" w:x="1228" w:y="1995"/>
        <w:shd w:val="clear" w:color="auto" w:fill="auto"/>
        <w:spacing w:after="0" w:line="306" w:lineRule="exact"/>
        <w:ind w:firstLine="660"/>
      </w:pPr>
      <w:r>
        <w:t xml:space="preserve">Ciekawe, że wyraz ten doczekał się w języku niemieckim przenośnego użycia: „Fort, o </w:t>
      </w:r>
      <w:r w:rsidRPr="006E2295">
        <w:rPr>
          <w:lang w:eastAsia="en-US" w:bidi="en-US"/>
        </w:rPr>
        <w:t xml:space="preserve">seele, von </w:t>
      </w:r>
      <w:r>
        <w:t xml:space="preserve">der welt! Iasz das </w:t>
      </w:r>
      <w:r>
        <w:rPr>
          <w:rStyle w:val="Teksttreci2Kursywa"/>
        </w:rPr>
        <w:t>lazareth</w:t>
      </w:r>
      <w:r>
        <w:t xml:space="preserve"> der erden” </w:t>
      </w:r>
      <w:r>
        <w:rPr>
          <w:vertAlign w:val="superscript"/>
        </w:rPr>
        <w:t>5</w:t>
      </w:r>
      <w:r>
        <w:t>; Günther 108 (tamże)</w:t>
      </w:r>
    </w:p>
    <w:p w:rsidR="00EF2F3B" w:rsidRDefault="006E2295">
      <w:pPr>
        <w:pStyle w:val="Teksttreci20"/>
        <w:framePr w:w="8790" w:h="12359" w:hRule="exact" w:wrap="none" w:vAnchor="page" w:hAnchor="page" w:x="1228" w:y="1995"/>
        <w:shd w:val="clear" w:color="auto" w:fill="auto"/>
        <w:spacing w:after="0" w:line="306" w:lineRule="exact"/>
        <w:ind w:firstLine="660"/>
      </w:pPr>
      <w:r>
        <w:t xml:space="preserve">Wyraz ten był od samego początku używany w języku niemieckim przede* wszystkim w znaczeniu „szpitala wojskowego”. Notabene w języku polskim lazaret ma obecnie znaczenie prawie wyłącznie „szpitala wojskowego” i to w czasie wojny m. </w:t>
      </w:r>
      <w:r w:rsidRPr="006E2295">
        <w:rPr>
          <w:lang w:eastAsia="en-US" w:bidi="en-US"/>
        </w:rPr>
        <w:t xml:space="preserve">in. </w:t>
      </w:r>
      <w:r>
        <w:t xml:space="preserve">na froncie; choć ten ostatni bywa częściej nazywany </w:t>
      </w:r>
      <w:r>
        <w:rPr>
          <w:rStyle w:val="Teksttreci2Kursywa"/>
        </w:rPr>
        <w:t xml:space="preserve">szpitalem polowym. </w:t>
      </w:r>
      <w:r>
        <w:t xml:space="preserve">Por. także włoskie </w:t>
      </w:r>
      <w:r>
        <w:rPr>
          <w:rStyle w:val="Teksttreci2Kursywa"/>
        </w:rPr>
        <w:t>ospedale da campo</w:t>
      </w:r>
      <w:r>
        <w:t xml:space="preserve"> (Zingarelli </w:t>
      </w:r>
      <w:r w:rsidRPr="006E2295">
        <w:rPr>
          <w:lang w:eastAsia="en-US" w:bidi="en-US"/>
        </w:rPr>
        <w:t xml:space="preserve">VocLJ </w:t>
      </w:r>
      <w:r>
        <w:t>1066; Duden Italiano 412—413).</w:t>
      </w:r>
    </w:p>
    <w:p w:rsidR="00EF2F3B" w:rsidRDefault="006E2295">
      <w:pPr>
        <w:pStyle w:val="Teksttreci20"/>
        <w:framePr w:w="8790" w:h="12359" w:hRule="exact" w:wrap="none" w:vAnchor="page" w:hAnchor="page" w:x="1228" w:y="1995"/>
        <w:shd w:val="clear" w:color="auto" w:fill="auto"/>
        <w:spacing w:after="0" w:line="306" w:lineRule="exact"/>
        <w:ind w:firstLine="660"/>
      </w:pPr>
      <w:r>
        <w:t xml:space="preserve">Słownik Warszawski </w:t>
      </w:r>
      <w:r>
        <w:rPr>
          <w:lang w:val="fr-FR" w:eastAsia="fr-FR" w:bidi="fr-FR"/>
        </w:rPr>
        <w:t xml:space="preserve">(t. </w:t>
      </w:r>
      <w:r>
        <w:t xml:space="preserve">II 696) podaje następujące znaczenia wyrazu </w:t>
      </w:r>
      <w:r>
        <w:rPr>
          <w:rStyle w:val="Teksttreci2Kursywa"/>
        </w:rPr>
        <w:t xml:space="preserve">lazaret: </w:t>
      </w:r>
      <w:r>
        <w:t xml:space="preserve">1. skwalifikowane jako staropolskie; wydaje się, że nieściśle, gdyż przed r. 1500 wyraz ten nie mógł być jeszcze używany w polszczyźnie; por. wyżej dane chronologiczne: daty pierwszych rejestracji francuskich i niemieckich tego wyrazu — „schronisko dla trędowatych albo zapowietrzonych”. 2. „szpital wojskowy, szczególnie podczas wojny: </w:t>
      </w:r>
      <w:r>
        <w:rPr>
          <w:rStyle w:val="Teksttreci2Kursywa"/>
        </w:rPr>
        <w:t>Lazaret polny</w:t>
      </w:r>
      <w:r>
        <w:t xml:space="preserve">”. Przykład obecnie już przestarzały, używany jest już tylko ewentualnie </w:t>
      </w:r>
      <w:r>
        <w:rPr>
          <w:rStyle w:val="Teksttreci2Kursywa"/>
        </w:rPr>
        <w:t>lazaret polowy</w:t>
      </w:r>
      <w:r>
        <w:t xml:space="preserve">, który zresztą wydaje się repliką niemieckiego </w:t>
      </w:r>
      <w:r>
        <w:rPr>
          <w:rStyle w:val="Teksttreci2Kursywa"/>
        </w:rPr>
        <w:t>das Feldlazarett</w:t>
      </w:r>
      <w:r>
        <w:t xml:space="preserve"> — por. także wyżej. </w:t>
      </w:r>
      <w:r w:rsidRPr="006E2295">
        <w:rPr>
          <w:lang w:eastAsia="ru-RU" w:bidi="ru-RU"/>
        </w:rPr>
        <w:t>„...</w:t>
      </w:r>
      <w:r>
        <w:t>f</w:t>
      </w:r>
      <w:r w:rsidRPr="006E2295">
        <w:rPr>
          <w:lang w:eastAsia="ru-RU" w:bidi="ru-RU"/>
        </w:rPr>
        <w:t xml:space="preserve"> </w:t>
      </w:r>
      <w:r>
        <w:rPr>
          <w:rStyle w:val="Teksttreci2Kursywa"/>
        </w:rPr>
        <w:t>feltlazareće”. Lazaret polny</w:t>
      </w:r>
      <w:r>
        <w:t xml:space="preserve"> wydaje się niezupełnie szczęśliwą repliką tego samego wyrażenia niemieckiego. Por. podobnie dawną nazwę </w:t>
      </w:r>
      <w:r>
        <w:rPr>
          <w:rStyle w:val="Teksttreci2Kursywa"/>
        </w:rPr>
        <w:t>marszałek polny</w:t>
      </w:r>
      <w:r>
        <w:t xml:space="preserve"> jako odpowiednik niemieckiego </w:t>
      </w:r>
      <w:r>
        <w:rPr>
          <w:rStyle w:val="Teksttreci2Kursywa"/>
        </w:rPr>
        <w:t>Feldmarschall;</w:t>
      </w:r>
      <w:r>
        <w:t xml:space="preserve"> w języku czeskim „szpital połowy” nazywa się </w:t>
      </w:r>
      <w:r>
        <w:rPr>
          <w:rStyle w:val="Teksttreci2Kursywa"/>
        </w:rPr>
        <w:t>polni lazaret</w:t>
      </w:r>
      <w:r>
        <w:t xml:space="preserve"> „Feldlazarett”. Poza tym por. cz. „</w:t>
      </w:r>
      <w:r>
        <w:rPr>
          <w:rStyle w:val="Teksttreci2Kursywa"/>
        </w:rPr>
        <w:t>lazaret</w:t>
      </w:r>
      <w:r>
        <w:t xml:space="preserve"> niem. S</w:t>
      </w:r>
      <w:r>
        <w:rPr>
          <w:rStyle w:val="Teksttreci2Kursywa"/>
          <w:lang w:val="cs-CZ" w:eastAsia="cs-CZ" w:bidi="cs-CZ"/>
        </w:rPr>
        <w:t>pital</w:t>
      </w:r>
      <w:r>
        <w:t xml:space="preserve">, </w:t>
      </w:r>
      <w:r>
        <w:rPr>
          <w:rStyle w:val="Teksttreci2Kursywa"/>
        </w:rPr>
        <w:t>Lazareth</w:t>
      </w:r>
      <w:r>
        <w:t xml:space="preserve">, </w:t>
      </w:r>
      <w:r>
        <w:rPr>
          <w:rStyle w:val="Teksttreci2Kursywa"/>
        </w:rPr>
        <w:t>Krankenhaus</w:t>
      </w:r>
      <w:r>
        <w:t xml:space="preserve">” </w:t>
      </w:r>
      <w:r>
        <w:rPr>
          <w:rStyle w:val="Teksttreci2Kursywa"/>
          <w:lang w:val="cs-CZ" w:eastAsia="cs-CZ" w:bidi="cs-CZ"/>
        </w:rPr>
        <w:t>lazaretní úřad</w:t>
      </w:r>
      <w:r>
        <w:rPr>
          <w:lang w:val="cs-CZ" w:eastAsia="cs-CZ" w:bidi="cs-CZ"/>
        </w:rPr>
        <w:t xml:space="preserve"> </w:t>
      </w:r>
      <w:r>
        <w:t>„Lazarethamt” oraz ciekawy prowincjonalizm „</w:t>
      </w:r>
      <w:r>
        <w:rPr>
          <w:rStyle w:val="Teksttreci2Kursywa"/>
          <w:lang w:val="cs-CZ" w:eastAsia="cs-CZ" w:bidi="cs-CZ"/>
        </w:rPr>
        <w:t>lazareň</w:t>
      </w:r>
      <w:r>
        <w:t xml:space="preserve">” r. ż., dop. </w:t>
      </w:r>
      <w:r>
        <w:rPr>
          <w:rStyle w:val="Teksttreci2Kursywa"/>
          <w:lang w:val="cs-CZ" w:eastAsia="cs-CZ" w:bidi="cs-CZ"/>
        </w:rPr>
        <w:t xml:space="preserve">lazarně </w:t>
      </w:r>
      <w:r>
        <w:t xml:space="preserve">wraz z wariantem </w:t>
      </w:r>
      <w:r>
        <w:rPr>
          <w:rStyle w:val="Teksttreci2Kursywa"/>
        </w:rPr>
        <w:t>lazdrna,</w:t>
      </w:r>
      <w:r>
        <w:t xml:space="preserve"> dop. lm. </w:t>
      </w:r>
      <w:r>
        <w:rPr>
          <w:rStyle w:val="Teksttreci2Kursywa"/>
        </w:rPr>
        <w:t>lazdren</w:t>
      </w:r>
      <w:r>
        <w:t xml:space="preserve"> „Krankenhaus” (Herzer </w:t>
      </w:r>
      <w:r>
        <w:rPr>
          <w:lang w:val="cs-CZ" w:eastAsia="cs-CZ" w:bidi="cs-CZ"/>
        </w:rPr>
        <w:t xml:space="preserve">Č-N </w:t>
      </w:r>
      <w:r>
        <w:t xml:space="preserve">699). Wyraz ten występuje również w języku serbskochorwackim : </w:t>
      </w:r>
      <w:r>
        <w:rPr>
          <w:rStyle w:val="Teksttreci2Kursywa"/>
        </w:rPr>
        <w:t>lazaret</w:t>
      </w:r>
      <w:r>
        <w:t xml:space="preserve"> „lazaret, szpi</w:t>
      </w:r>
    </w:p>
    <w:p w:rsidR="00EF2F3B" w:rsidRDefault="006E2295">
      <w:pPr>
        <w:pStyle w:val="Stopka20"/>
        <w:framePr w:w="4908" w:h="244" w:hRule="exact" w:wrap="none" w:vAnchor="page" w:hAnchor="page" w:x="1810" w:y="14472"/>
        <w:shd w:val="clear" w:color="auto" w:fill="auto"/>
        <w:tabs>
          <w:tab w:val="left" w:pos="794"/>
        </w:tabs>
        <w:spacing w:line="220" w:lineRule="exact"/>
        <w:ind w:left="620"/>
        <w:jc w:val="both"/>
      </w:pPr>
      <w:r>
        <w:rPr>
          <w:vertAlign w:val="superscript"/>
        </w:rPr>
        <w:t>4</w:t>
      </w:r>
      <w:r>
        <w:tab/>
        <w:t>„Przytułek dla ubogich”.</w:t>
      </w:r>
    </w:p>
    <w:p w:rsidR="00EF2F3B" w:rsidRDefault="006E2295">
      <w:pPr>
        <w:pStyle w:val="Stopka20"/>
        <w:framePr w:w="4908" w:h="256" w:hRule="exact" w:wrap="none" w:vAnchor="page" w:hAnchor="page" w:x="1810" w:y="14700"/>
        <w:shd w:val="clear" w:color="auto" w:fill="auto"/>
        <w:tabs>
          <w:tab w:val="left" w:pos="788"/>
        </w:tabs>
        <w:spacing w:line="220" w:lineRule="exact"/>
        <w:ind w:left="620"/>
        <w:jc w:val="both"/>
      </w:pPr>
      <w:r>
        <w:rPr>
          <w:vertAlign w:val="superscript"/>
        </w:rPr>
        <w:t>5</w:t>
      </w:r>
      <w:r>
        <w:tab/>
        <w:t>„Uciekaj, duszo ze świata! Porzuć ziemski lazaret”.</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01" w:y="1168"/>
        <w:shd w:val="clear" w:color="auto" w:fill="auto"/>
        <w:spacing w:line="220" w:lineRule="exact"/>
      </w:pPr>
      <w:r>
        <w:lastRenderedPageBreak/>
        <w:t xml:space="preserve">1959 </w:t>
      </w:r>
      <w:r>
        <w:rPr>
          <w:rStyle w:val="NagweklubstopkaTahoma85pt"/>
        </w:rPr>
        <w:t xml:space="preserve">z. </w:t>
      </w:r>
      <w:r>
        <w:t>6—7</w:t>
      </w:r>
    </w:p>
    <w:p w:rsidR="00EF2F3B" w:rsidRDefault="006E2295">
      <w:pPr>
        <w:pStyle w:val="Nagweklubstopka30"/>
        <w:framePr w:wrap="none" w:vAnchor="page" w:hAnchor="page" w:x="4219" w:y="1188"/>
        <w:shd w:val="clear" w:color="auto" w:fill="auto"/>
        <w:spacing w:line="180" w:lineRule="exact"/>
      </w:pPr>
      <w:r>
        <w:rPr>
          <w:rStyle w:val="Nagweklubstopka31"/>
        </w:rPr>
        <w:t>PORADNIK JĘZYKOWY</w:t>
      </w:r>
    </w:p>
    <w:p w:rsidR="00EF2F3B" w:rsidRDefault="006E2295">
      <w:pPr>
        <w:pStyle w:val="Nagweklubstopka0"/>
        <w:framePr w:wrap="none" w:vAnchor="page" w:hAnchor="page" w:x="9721" w:y="1162"/>
        <w:shd w:val="clear" w:color="auto" w:fill="auto"/>
        <w:spacing w:line="220" w:lineRule="exact"/>
      </w:pPr>
      <w:r>
        <w:t>271</w:t>
      </w:r>
    </w:p>
    <w:p w:rsidR="00EF2F3B" w:rsidRDefault="006E2295">
      <w:pPr>
        <w:pStyle w:val="Teksttreci20"/>
        <w:framePr w:w="8988" w:h="13386" w:hRule="exact" w:wrap="none" w:vAnchor="page" w:hAnchor="page" w:x="1129" w:y="1778"/>
        <w:shd w:val="clear" w:color="auto" w:fill="auto"/>
        <w:spacing w:after="0" w:line="312" w:lineRule="exact"/>
        <w:ind w:firstLine="0"/>
      </w:pPr>
      <w:r>
        <w:t xml:space="preserve">tal” (Frančić S-P t. I 662) i bułgarskim: </w:t>
      </w:r>
      <w:r w:rsidRPr="006E2295">
        <w:rPr>
          <w:lang w:eastAsia="ru-RU" w:bidi="ru-RU"/>
        </w:rPr>
        <w:t>„</w:t>
      </w:r>
      <w:r>
        <w:rPr>
          <w:lang w:val="ru-RU" w:eastAsia="ru-RU" w:bidi="ru-RU"/>
        </w:rPr>
        <w:t>лазарет</w:t>
      </w:r>
      <w:r w:rsidRPr="006E2295">
        <w:rPr>
          <w:lang w:eastAsia="ru-RU" w:bidi="ru-RU"/>
        </w:rPr>
        <w:t xml:space="preserve"> </w:t>
      </w:r>
      <w:r>
        <w:rPr>
          <w:lang w:val="cs-CZ" w:eastAsia="cs-CZ" w:bidi="cs-CZ"/>
        </w:rPr>
        <w:t xml:space="preserve">ros. </w:t>
      </w:r>
      <w:r>
        <w:rPr>
          <w:lang w:val="ru-RU" w:eastAsia="ru-RU" w:bidi="ru-RU"/>
        </w:rPr>
        <w:t>лазарет</w:t>
      </w:r>
      <w:r w:rsidRPr="006E2295">
        <w:rPr>
          <w:lang w:eastAsia="ru-RU" w:bidi="ru-RU"/>
        </w:rPr>
        <w:t xml:space="preserve">, </w:t>
      </w:r>
      <w:r>
        <w:rPr>
          <w:lang w:val="ru-RU" w:eastAsia="ru-RU" w:bidi="ru-RU"/>
        </w:rPr>
        <w:t>госпиталь</w:t>
      </w:r>
      <w:r w:rsidRPr="006E2295">
        <w:rPr>
          <w:lang w:eastAsia="ru-RU" w:bidi="ru-RU"/>
        </w:rPr>
        <w:t xml:space="preserve">” </w:t>
      </w:r>
      <w:r>
        <w:t>(Bernsztejn B-R 356).</w:t>
      </w:r>
    </w:p>
    <w:p w:rsidR="00EF2F3B" w:rsidRDefault="006E2295">
      <w:pPr>
        <w:pStyle w:val="Teksttreci20"/>
        <w:framePr w:w="8988" w:h="13386" w:hRule="exact" w:wrap="none" w:vAnchor="page" w:hAnchor="page" w:x="1129" w:y="1778"/>
        <w:shd w:val="clear" w:color="auto" w:fill="auto"/>
        <w:spacing w:after="0" w:line="312" w:lineRule="exact"/>
        <w:ind w:firstLine="660"/>
      </w:pPr>
      <w:r>
        <w:t xml:space="preserve">Jako znaczenie 3. mało używane (obecnie zresztą już prawie wcale nie używane) Słownik Warszawski podaje: „szpital w ogóle”. Według tegoż źródła zapożyczyliśmy ten wyraz od Francuzów </w:t>
      </w:r>
      <w:r>
        <w:rPr>
          <w:rStyle w:val="Teksttreci2Kursywa"/>
        </w:rPr>
        <w:t>(lazaret),</w:t>
      </w:r>
      <w:r>
        <w:t xml:space="preserve"> a ci od Włochów </w:t>
      </w:r>
      <w:r>
        <w:rPr>
          <w:rStyle w:val="Teksttreci2Kursywa"/>
        </w:rPr>
        <w:t>(„</w:t>
      </w:r>
      <w:r w:rsidRPr="006E2295">
        <w:rPr>
          <w:rStyle w:val="Teksttreci2Kursywa"/>
          <w:lang w:eastAsia="en-US" w:bidi="en-US"/>
        </w:rPr>
        <w:t>lazaretto</w:t>
      </w:r>
      <w:r>
        <w:t>”, notabene postaci takiej w języku włoskim nie ma; p. wyżej) i że pochodzi on od imienia Łazarza ewangelicznego, co jest częściowo prawdziwe, ale nie jest ścisłe.</w:t>
      </w:r>
    </w:p>
    <w:p w:rsidR="00EF2F3B" w:rsidRDefault="006E2295">
      <w:pPr>
        <w:pStyle w:val="Teksttreci20"/>
        <w:framePr w:w="8988" w:h="13386" w:hRule="exact" w:wrap="none" w:vAnchor="page" w:hAnchor="page" w:x="1129" w:y="1778"/>
        <w:shd w:val="clear" w:color="auto" w:fill="auto"/>
        <w:spacing w:after="0" w:line="312" w:lineRule="exact"/>
        <w:ind w:firstLine="660"/>
      </w:pPr>
      <w:r>
        <w:t xml:space="preserve">Słownik Wileński podaje formę </w:t>
      </w:r>
      <w:r>
        <w:rPr>
          <w:rStyle w:val="Teksttreci2Kursywa"/>
        </w:rPr>
        <w:t>lazaret</w:t>
      </w:r>
      <w:r>
        <w:t xml:space="preserve"> obok </w:t>
      </w:r>
      <w:r>
        <w:rPr>
          <w:rStyle w:val="Teksttreci2Kursywa"/>
        </w:rPr>
        <w:t>lazaret</w:t>
      </w:r>
      <w:r>
        <w:t xml:space="preserve"> „szpital, dom do pomieszczenia chorych, kędy się leczą” i przykłady: „</w:t>
      </w:r>
      <w:r>
        <w:rPr>
          <w:rStyle w:val="Teksttreci2Kursywa"/>
        </w:rPr>
        <w:t>Lazaret miejski</w:t>
      </w:r>
      <w:r>
        <w:t xml:space="preserve">, </w:t>
      </w:r>
      <w:r>
        <w:rPr>
          <w:rStyle w:val="Teksttreci2Kursywa"/>
        </w:rPr>
        <w:t>wojskowy. Lazaret zapowietrzonych</w:t>
      </w:r>
      <w:r>
        <w:t xml:space="preserve"> ob. </w:t>
      </w:r>
      <w:r>
        <w:rPr>
          <w:rStyle w:val="Teksttreci2Kursywa"/>
        </w:rPr>
        <w:t>Chorownica</w:t>
      </w:r>
      <w:r>
        <w:t xml:space="preserve">” (Sł. Wil. </w:t>
      </w:r>
      <w:r>
        <w:rPr>
          <w:lang w:val="fr-FR" w:eastAsia="fr-FR" w:bidi="fr-FR"/>
        </w:rPr>
        <w:t xml:space="preserve">t. </w:t>
      </w:r>
      <w:r>
        <w:t>I 607). Ostatnie znaczenie ma swoje odpowiedniki w językach romańskich, p. wyżej.</w:t>
      </w:r>
    </w:p>
    <w:p w:rsidR="00EF2F3B" w:rsidRDefault="006E2295">
      <w:pPr>
        <w:pStyle w:val="Teksttreci20"/>
        <w:framePr w:w="8988" w:h="13386" w:hRule="exact" w:wrap="none" w:vAnchor="page" w:hAnchor="page" w:x="1129" w:y="1778"/>
        <w:shd w:val="clear" w:color="auto" w:fill="auto"/>
        <w:spacing w:after="0" w:line="312" w:lineRule="exact"/>
        <w:ind w:firstLine="660"/>
      </w:pPr>
      <w:r>
        <w:t xml:space="preserve">Słownik Gwar Polskich (t. III 16) podaje postać </w:t>
      </w:r>
      <w:r>
        <w:rPr>
          <w:rStyle w:val="Teksttreci2Kursywa"/>
        </w:rPr>
        <w:t>lazaret</w:t>
      </w:r>
      <w:r>
        <w:t xml:space="preserve"> (bez dokładniejszego sprecyzowania znaczenia: „</w:t>
      </w:r>
      <w:r>
        <w:rPr>
          <w:rStyle w:val="Teksttreci2Kursywa"/>
        </w:rPr>
        <w:t>lazaret</w:t>
      </w:r>
      <w:r>
        <w:t>”) podając jako źródła: Was. (powiat Łuków) oraz ustnie z Litwy; ta ostatnia informacja pokrywa się z danymi Słownika Wileńskiego. Twarde l</w:t>
      </w:r>
      <w:r w:rsidRPr="006E2295">
        <w:rPr>
          <w:lang w:eastAsia="ru-RU" w:bidi="ru-RU"/>
        </w:rPr>
        <w:t xml:space="preserve"> </w:t>
      </w:r>
      <w:r>
        <w:t xml:space="preserve">(ł) jest może skutkiem wpływu rosyjskiego, por. ros. </w:t>
      </w:r>
      <w:r>
        <w:rPr>
          <w:lang w:val="ru-RU" w:eastAsia="ru-RU" w:bidi="ru-RU"/>
        </w:rPr>
        <w:t>лазарет</w:t>
      </w:r>
      <w:r w:rsidRPr="006E2295">
        <w:rPr>
          <w:lang w:eastAsia="ru-RU" w:bidi="ru-RU"/>
        </w:rPr>
        <w:t xml:space="preserve">: </w:t>
      </w:r>
      <w:r>
        <w:t xml:space="preserve">1. „niewielki szpital przy jednostce wojskowej. 2. (przestarzałe) „szpital przy klasztorze”.!. </w:t>
      </w:r>
      <w:r w:rsidRPr="006E2295">
        <w:rPr>
          <w:lang w:eastAsia="ru-RU" w:bidi="ru-RU"/>
        </w:rPr>
        <w:t>„</w:t>
      </w:r>
      <w:r>
        <w:rPr>
          <w:lang w:val="ru-RU" w:eastAsia="ru-RU" w:bidi="ru-RU"/>
        </w:rPr>
        <w:t>небольшая</w:t>
      </w:r>
      <w:r w:rsidRPr="006E2295">
        <w:rPr>
          <w:lang w:eastAsia="ru-RU" w:bidi="ru-RU"/>
        </w:rPr>
        <w:t xml:space="preserve"> </w:t>
      </w:r>
      <w:r>
        <w:rPr>
          <w:lang w:val="ru-RU" w:eastAsia="ru-RU" w:bidi="ru-RU"/>
        </w:rPr>
        <w:t>больница</w:t>
      </w:r>
      <w:r w:rsidRPr="006E2295">
        <w:rPr>
          <w:lang w:eastAsia="ru-RU" w:bidi="ru-RU"/>
        </w:rPr>
        <w:t xml:space="preserve"> </w:t>
      </w:r>
      <w:r>
        <w:rPr>
          <w:lang w:val="ru-RU" w:eastAsia="ru-RU" w:bidi="ru-RU"/>
        </w:rPr>
        <w:t>при</w:t>
      </w:r>
      <w:r w:rsidRPr="006E2295">
        <w:rPr>
          <w:lang w:eastAsia="ru-RU" w:bidi="ru-RU"/>
        </w:rPr>
        <w:t xml:space="preserve"> </w:t>
      </w:r>
      <w:r>
        <w:rPr>
          <w:lang w:val="ru-RU" w:eastAsia="ru-RU" w:bidi="ru-RU"/>
        </w:rPr>
        <w:t>войсковой</w:t>
      </w:r>
      <w:r w:rsidRPr="006E2295">
        <w:rPr>
          <w:lang w:eastAsia="ru-RU" w:bidi="ru-RU"/>
        </w:rPr>
        <w:t xml:space="preserve"> </w:t>
      </w:r>
      <w:r>
        <w:rPr>
          <w:lang w:val="ru-RU" w:eastAsia="ru-RU" w:bidi="ru-RU"/>
        </w:rPr>
        <w:t>части</w:t>
      </w:r>
      <w:r w:rsidRPr="006E2295">
        <w:rPr>
          <w:lang w:eastAsia="ru-RU" w:bidi="ru-RU"/>
        </w:rPr>
        <w:t xml:space="preserve">: </w:t>
      </w:r>
      <w:r>
        <w:rPr>
          <w:rStyle w:val="Teksttreci2Kursywa"/>
          <w:lang w:val="ru-RU" w:eastAsia="ru-RU" w:bidi="ru-RU"/>
        </w:rPr>
        <w:t>Полковой</w:t>
      </w:r>
      <w:r w:rsidRPr="006E2295">
        <w:rPr>
          <w:lang w:eastAsia="ru-RU" w:bidi="ru-RU"/>
        </w:rPr>
        <w:t xml:space="preserve"> </w:t>
      </w:r>
      <w:r>
        <w:rPr>
          <w:lang w:val="ru-RU" w:eastAsia="ru-RU" w:bidi="ru-RU"/>
        </w:rPr>
        <w:t>л</w:t>
      </w:r>
      <w:r w:rsidRPr="006E2295">
        <w:rPr>
          <w:lang w:eastAsia="ru-RU" w:bidi="ru-RU"/>
        </w:rPr>
        <w:t xml:space="preserve">. </w:t>
      </w:r>
      <w:r>
        <w:rPr>
          <w:rStyle w:val="Teksttreci2Kursywa"/>
          <w:lang w:val="ru-RU" w:eastAsia="ru-RU" w:bidi="ru-RU"/>
        </w:rPr>
        <w:t>Походный</w:t>
      </w:r>
      <w:r w:rsidRPr="006E2295">
        <w:rPr>
          <w:rStyle w:val="Teksttreci2Kursywa"/>
          <w:lang w:eastAsia="ru-RU" w:bidi="ru-RU"/>
        </w:rPr>
        <w:t xml:space="preserve"> </w:t>
      </w:r>
      <w:r>
        <w:rPr>
          <w:rStyle w:val="Teksttreci2Kursywa"/>
          <w:lang w:val="ru-RU" w:eastAsia="ru-RU" w:bidi="ru-RU"/>
        </w:rPr>
        <w:t>л</w:t>
      </w:r>
      <w:r w:rsidRPr="006E2295">
        <w:rPr>
          <w:rStyle w:val="Teksttreci2Kursywa"/>
          <w:lang w:eastAsia="ru-RU" w:bidi="ru-RU"/>
        </w:rPr>
        <w:t xml:space="preserve">. </w:t>
      </w:r>
      <w:r>
        <w:rPr>
          <w:rStyle w:val="Teksttreci2Kursywa"/>
          <w:lang w:val="ru-RU" w:eastAsia="ru-RU" w:bidi="ru-RU"/>
        </w:rPr>
        <w:t>Лечь</w:t>
      </w:r>
      <w:r w:rsidRPr="006E2295">
        <w:rPr>
          <w:rStyle w:val="Teksttreci2Kursywa"/>
          <w:lang w:eastAsia="ru-RU" w:bidi="ru-RU"/>
        </w:rPr>
        <w:t xml:space="preserve"> </w:t>
      </w:r>
      <w:r>
        <w:rPr>
          <w:rStyle w:val="Teksttreci2Kursywa"/>
          <w:lang w:val="ru-RU" w:eastAsia="ru-RU" w:bidi="ru-RU"/>
        </w:rPr>
        <w:t>в</w:t>
      </w:r>
      <w:r w:rsidRPr="006E2295">
        <w:rPr>
          <w:lang w:eastAsia="ru-RU" w:bidi="ru-RU"/>
        </w:rPr>
        <w:t xml:space="preserve"> </w:t>
      </w:r>
      <w:r>
        <w:rPr>
          <w:lang w:val="ru-RU" w:eastAsia="ru-RU" w:bidi="ru-RU"/>
        </w:rPr>
        <w:t>л</w:t>
      </w:r>
      <w:r w:rsidRPr="006E2295">
        <w:rPr>
          <w:lang w:eastAsia="ru-RU" w:bidi="ru-RU"/>
        </w:rPr>
        <w:t xml:space="preserve">. 2. </w:t>
      </w:r>
      <w:r>
        <w:rPr>
          <w:lang w:val="ru-RU" w:eastAsia="ru-RU" w:bidi="ru-RU"/>
        </w:rPr>
        <w:t xml:space="preserve">Больница при каком-нибудь общежитии (Устар.) </w:t>
      </w:r>
      <w:r w:rsidRPr="006E2295">
        <w:rPr>
          <w:lang w:val="ru-RU"/>
        </w:rPr>
        <w:t>(</w:t>
      </w:r>
      <w:r>
        <w:t>Uszakow</w:t>
      </w:r>
      <w:r w:rsidRPr="006E2295">
        <w:rPr>
          <w:lang w:val="ru-RU"/>
        </w:rPr>
        <w:t xml:space="preserve"> </w:t>
      </w:r>
      <w:r>
        <w:t>TSRJ</w:t>
      </w:r>
      <w:r w:rsidRPr="006E2295">
        <w:rPr>
          <w:lang w:val="ru-RU"/>
        </w:rPr>
        <w:t xml:space="preserve"> </w:t>
      </w:r>
      <w:r>
        <w:rPr>
          <w:lang w:val="fr-FR" w:eastAsia="fr-FR" w:bidi="fr-FR"/>
        </w:rPr>
        <w:t xml:space="preserve">t. </w:t>
      </w:r>
      <w:r>
        <w:rPr>
          <w:lang w:val="ru-RU" w:eastAsia="ru-RU" w:bidi="ru-RU"/>
        </w:rPr>
        <w:t xml:space="preserve">II 18). </w:t>
      </w:r>
      <w:r>
        <w:t xml:space="preserve">Według tego autora nazwa ta wywodzi się również od imienia ewangelicznego Łazarza i pochodzi od nazwy średniowiecznych szpitali dla trędowatych. Wpływem rosyjskim albo skojarzeniem z </w:t>
      </w:r>
      <w:r>
        <w:rPr>
          <w:rStyle w:val="Teksttreci2Kursywa"/>
        </w:rPr>
        <w:t>Łazarz</w:t>
      </w:r>
      <w:r>
        <w:t xml:space="preserve"> należy właśnie tłumaczyć w Słowniku Wileńskim (p. niżej) postać tego wyrazu z początkowym </w:t>
      </w:r>
      <w:r w:rsidRPr="006E2295">
        <w:rPr>
          <w:lang w:eastAsia="ru-RU" w:bidi="ru-RU"/>
        </w:rPr>
        <w:t xml:space="preserve">/ </w:t>
      </w:r>
      <w:r>
        <w:t xml:space="preserve">umieszczoną równolegle z formą </w:t>
      </w:r>
      <w:r>
        <w:rPr>
          <w:rStyle w:val="Teksttreci2Kursywa"/>
        </w:rPr>
        <w:t>lazaret.</w:t>
      </w:r>
    </w:p>
    <w:p w:rsidR="00EF2F3B" w:rsidRDefault="006E2295">
      <w:pPr>
        <w:pStyle w:val="Teksttreci20"/>
        <w:framePr w:w="8988" w:h="13386" w:hRule="exact" w:wrap="none" w:vAnchor="page" w:hAnchor="page" w:x="1129" w:y="1778"/>
        <w:shd w:val="clear" w:color="auto" w:fill="auto"/>
        <w:spacing w:after="0" w:line="312" w:lineRule="exact"/>
        <w:ind w:firstLine="660"/>
      </w:pPr>
      <w:r>
        <w:t xml:space="preserve">Dal (TS II 234) podaje wyraz </w:t>
      </w:r>
      <w:r>
        <w:rPr>
          <w:lang w:val="ru-RU" w:eastAsia="ru-RU" w:bidi="ru-RU"/>
        </w:rPr>
        <w:t>лазарет</w:t>
      </w:r>
      <w:r w:rsidRPr="006E2295">
        <w:rPr>
          <w:lang w:eastAsia="ru-RU" w:bidi="ru-RU"/>
        </w:rPr>
        <w:t xml:space="preserve"> </w:t>
      </w:r>
      <w:r>
        <w:t xml:space="preserve">właściwie tylko w ogólnym znaczeniu: „szpital” </w:t>
      </w:r>
      <w:r w:rsidRPr="006E2295">
        <w:rPr>
          <w:lang w:eastAsia="ru-RU" w:bidi="ru-RU"/>
        </w:rPr>
        <w:t>(„</w:t>
      </w:r>
      <w:r>
        <w:rPr>
          <w:lang w:val="ru-RU" w:eastAsia="ru-RU" w:bidi="ru-RU"/>
        </w:rPr>
        <w:t>больница</w:t>
      </w:r>
      <w:r w:rsidRPr="006E2295">
        <w:rPr>
          <w:lang w:eastAsia="ru-RU" w:bidi="ru-RU"/>
        </w:rPr>
        <w:t xml:space="preserve">, </w:t>
      </w:r>
      <w:r>
        <w:rPr>
          <w:lang w:val="ru-RU" w:eastAsia="ru-RU" w:bidi="ru-RU"/>
        </w:rPr>
        <w:t>лечебница</w:t>
      </w:r>
      <w:r w:rsidRPr="006E2295">
        <w:rPr>
          <w:lang w:eastAsia="ru-RU" w:bidi="ru-RU"/>
        </w:rPr>
        <w:t xml:space="preserve">”) </w:t>
      </w:r>
      <w:r>
        <w:t xml:space="preserve">i notuje, że wyraz ten używany bywa w znaczeniu „tymczasowego, ruchomego, małego szpitala przy pułku lub kompanii” </w:t>
      </w:r>
      <w:r w:rsidRPr="006E2295">
        <w:rPr>
          <w:lang w:eastAsia="ru-RU" w:bidi="ru-RU"/>
        </w:rPr>
        <w:t>(„</w:t>
      </w:r>
      <w:r>
        <w:rPr>
          <w:lang w:val="ru-RU" w:eastAsia="ru-RU" w:bidi="ru-RU"/>
        </w:rPr>
        <w:t>временной</w:t>
      </w:r>
      <w:r w:rsidRPr="006E2295">
        <w:rPr>
          <w:lang w:eastAsia="ru-RU" w:bidi="ru-RU"/>
        </w:rPr>
        <w:t xml:space="preserve">, </w:t>
      </w:r>
      <w:r>
        <w:rPr>
          <w:lang w:val="ru-RU" w:eastAsia="ru-RU" w:bidi="ru-RU"/>
        </w:rPr>
        <w:t>подвижной</w:t>
      </w:r>
      <w:r w:rsidRPr="006E2295">
        <w:rPr>
          <w:lang w:eastAsia="ru-RU" w:bidi="ru-RU"/>
        </w:rPr>
        <w:t xml:space="preserve">, </w:t>
      </w:r>
      <w:r>
        <w:rPr>
          <w:lang w:val="ru-RU" w:eastAsia="ru-RU" w:bidi="ru-RU"/>
        </w:rPr>
        <w:t>маленькой</w:t>
      </w:r>
      <w:r w:rsidRPr="006E2295">
        <w:rPr>
          <w:lang w:eastAsia="ru-RU" w:bidi="ru-RU"/>
        </w:rPr>
        <w:t xml:space="preserve"> </w:t>
      </w:r>
      <w:r>
        <w:rPr>
          <w:lang w:val="ru-RU" w:eastAsia="ru-RU" w:bidi="ru-RU"/>
        </w:rPr>
        <w:t>больницы</w:t>
      </w:r>
      <w:r w:rsidRPr="006E2295">
        <w:rPr>
          <w:lang w:eastAsia="ru-RU" w:bidi="ru-RU"/>
        </w:rPr>
        <w:t xml:space="preserve"> </w:t>
      </w:r>
      <w:r>
        <w:rPr>
          <w:lang w:val="ru-RU" w:eastAsia="ru-RU" w:bidi="ru-RU"/>
        </w:rPr>
        <w:t>при</w:t>
      </w:r>
      <w:r w:rsidRPr="006E2295">
        <w:rPr>
          <w:lang w:eastAsia="ru-RU" w:bidi="ru-RU"/>
        </w:rPr>
        <w:t xml:space="preserve"> </w:t>
      </w:r>
      <w:r>
        <w:rPr>
          <w:lang w:val="ru-RU" w:eastAsia="ru-RU" w:bidi="ru-RU"/>
        </w:rPr>
        <w:t>полке</w:t>
      </w:r>
      <w:r w:rsidRPr="006E2295">
        <w:rPr>
          <w:lang w:eastAsia="ru-RU" w:bidi="ru-RU"/>
        </w:rPr>
        <w:t xml:space="preserve"> </w:t>
      </w:r>
      <w:r>
        <w:rPr>
          <w:lang w:val="ru-RU" w:eastAsia="ru-RU" w:bidi="ru-RU"/>
        </w:rPr>
        <w:t>или</w:t>
      </w:r>
      <w:r w:rsidRPr="006E2295">
        <w:rPr>
          <w:lang w:eastAsia="ru-RU" w:bidi="ru-RU"/>
        </w:rPr>
        <w:t xml:space="preserve"> </w:t>
      </w:r>
      <w:r>
        <w:rPr>
          <w:lang w:val="ru-RU" w:eastAsia="ru-RU" w:bidi="ru-RU"/>
        </w:rPr>
        <w:t>команде</w:t>
      </w:r>
      <w:r w:rsidRPr="006E2295">
        <w:rPr>
          <w:lang w:eastAsia="ru-RU" w:bidi="ru-RU"/>
        </w:rPr>
        <w:t xml:space="preserve">, </w:t>
      </w:r>
      <w:r>
        <w:rPr>
          <w:lang w:val="ru-RU" w:eastAsia="ru-RU" w:bidi="ru-RU"/>
        </w:rPr>
        <w:t>для</w:t>
      </w:r>
      <w:r w:rsidRPr="006E2295">
        <w:rPr>
          <w:lang w:eastAsia="ru-RU" w:bidi="ru-RU"/>
        </w:rPr>
        <w:t xml:space="preserve"> </w:t>
      </w:r>
      <w:r>
        <w:rPr>
          <w:lang w:val="ru-RU" w:eastAsia="ru-RU" w:bidi="ru-RU"/>
        </w:rPr>
        <w:t>отлики</w:t>
      </w:r>
      <w:r w:rsidRPr="006E2295">
        <w:rPr>
          <w:lang w:eastAsia="ru-RU" w:bidi="ru-RU"/>
        </w:rPr>
        <w:t xml:space="preserve"> </w:t>
      </w:r>
      <w:r>
        <w:rPr>
          <w:lang w:val="ru-RU" w:eastAsia="ru-RU" w:bidi="ru-RU"/>
        </w:rPr>
        <w:t>от</w:t>
      </w:r>
      <w:r w:rsidRPr="006E2295">
        <w:rPr>
          <w:lang w:eastAsia="ru-RU" w:bidi="ru-RU"/>
        </w:rPr>
        <w:t xml:space="preserve"> </w:t>
      </w:r>
      <w:r>
        <w:rPr>
          <w:lang w:val="ru-RU" w:eastAsia="ru-RU" w:bidi="ru-RU"/>
        </w:rPr>
        <w:t>госпиталя</w:t>
      </w:r>
      <w:r w:rsidRPr="006E2295">
        <w:rPr>
          <w:lang w:eastAsia="ru-RU" w:bidi="ru-RU"/>
        </w:rPr>
        <w:t xml:space="preserve">”). </w:t>
      </w:r>
      <w:r>
        <w:t xml:space="preserve">Według Preobrażeńskiego wyraz </w:t>
      </w:r>
      <w:r>
        <w:rPr>
          <w:rStyle w:val="Teksttreci2Kursywa"/>
          <w:lang w:val="ru-RU" w:eastAsia="ru-RU" w:bidi="ru-RU"/>
        </w:rPr>
        <w:t>лазарет</w:t>
      </w:r>
      <w:r w:rsidRPr="006E2295">
        <w:rPr>
          <w:rStyle w:val="Teksttreci2Kursywa"/>
          <w:lang w:eastAsia="ru-RU" w:bidi="ru-RU"/>
        </w:rPr>
        <w:t xml:space="preserve"> </w:t>
      </w:r>
      <w:r>
        <w:t xml:space="preserve">został zapożyczony do języka rosyjskiego w czasach Piotra Wielkiego. Autor ten wyraźnie wyrazowi </w:t>
      </w:r>
      <w:r>
        <w:rPr>
          <w:lang w:val="ru-RU" w:eastAsia="ru-RU" w:bidi="ru-RU"/>
        </w:rPr>
        <w:t>госпиталь</w:t>
      </w:r>
      <w:r w:rsidRPr="006E2295">
        <w:rPr>
          <w:lang w:eastAsia="ru-RU" w:bidi="ru-RU"/>
        </w:rPr>
        <w:t xml:space="preserve"> </w:t>
      </w:r>
      <w:r>
        <w:t xml:space="preserve">przeciwstawia (za Dalem, p. wyżej) wyraz </w:t>
      </w:r>
      <w:r>
        <w:rPr>
          <w:rStyle w:val="Teksttreci2Kursywa"/>
          <w:lang w:val="ru-RU" w:eastAsia="ru-RU" w:bidi="ru-RU"/>
        </w:rPr>
        <w:t>лазарет</w:t>
      </w:r>
      <w:r w:rsidRPr="006E2295">
        <w:rPr>
          <w:rStyle w:val="Teksttreci2Kursywa"/>
          <w:lang w:eastAsia="ru-RU" w:bidi="ru-RU"/>
        </w:rPr>
        <w:t xml:space="preserve"> </w:t>
      </w:r>
      <w:r w:rsidRPr="006E2295">
        <w:rPr>
          <w:lang w:eastAsia="ru-RU" w:bidi="ru-RU"/>
        </w:rPr>
        <w:t>(„</w:t>
      </w:r>
      <w:r>
        <w:rPr>
          <w:lang w:val="ru-RU" w:eastAsia="ru-RU" w:bidi="ru-RU"/>
        </w:rPr>
        <w:t>род</w:t>
      </w:r>
      <w:r w:rsidRPr="006E2295">
        <w:rPr>
          <w:lang w:eastAsia="ru-RU" w:bidi="ru-RU"/>
        </w:rPr>
        <w:t xml:space="preserve"> </w:t>
      </w:r>
      <w:r>
        <w:rPr>
          <w:lang w:val="ru-RU" w:eastAsia="ru-RU" w:bidi="ru-RU"/>
        </w:rPr>
        <w:t>больницы</w:t>
      </w:r>
      <w:r w:rsidRPr="006E2295">
        <w:rPr>
          <w:lang w:eastAsia="ru-RU" w:bidi="ru-RU"/>
        </w:rPr>
        <w:t xml:space="preserve">, </w:t>
      </w:r>
      <w:r>
        <w:rPr>
          <w:lang w:val="ru-RU" w:eastAsia="ru-RU" w:bidi="ru-RU"/>
        </w:rPr>
        <w:t>лечебницы</w:t>
      </w:r>
      <w:r w:rsidRPr="006E2295">
        <w:rPr>
          <w:lang w:eastAsia="ru-RU" w:bidi="ru-RU"/>
        </w:rPr>
        <w:t xml:space="preserve">, </w:t>
      </w:r>
      <w:r>
        <w:rPr>
          <w:lang w:val="ru-RU" w:eastAsia="ru-RU" w:bidi="ru-RU"/>
        </w:rPr>
        <w:t>напр</w:t>
      </w:r>
      <w:r w:rsidRPr="006E2295">
        <w:rPr>
          <w:lang w:eastAsia="ru-RU" w:bidi="ru-RU"/>
        </w:rPr>
        <w:t xml:space="preserve">. </w:t>
      </w:r>
      <w:r>
        <w:rPr>
          <w:lang w:val="ru-RU" w:eastAsia="ru-RU" w:bidi="ru-RU"/>
        </w:rPr>
        <w:t>временная</w:t>
      </w:r>
      <w:r w:rsidRPr="006E2295">
        <w:rPr>
          <w:lang w:eastAsia="ru-RU" w:bidi="ru-RU"/>
        </w:rPr>
        <w:t xml:space="preserve"> </w:t>
      </w:r>
      <w:r>
        <w:rPr>
          <w:lang w:val="ru-RU" w:eastAsia="ru-RU" w:bidi="ru-RU"/>
        </w:rPr>
        <w:t>больница</w:t>
      </w:r>
      <w:r w:rsidRPr="006E2295">
        <w:rPr>
          <w:lang w:eastAsia="ru-RU" w:bidi="ru-RU"/>
        </w:rPr>
        <w:t xml:space="preserve"> </w:t>
      </w:r>
      <w:r>
        <w:rPr>
          <w:lang w:val="ru-RU" w:eastAsia="ru-RU" w:bidi="ru-RU"/>
        </w:rPr>
        <w:t>в</w:t>
      </w:r>
      <w:r w:rsidRPr="006E2295">
        <w:rPr>
          <w:lang w:eastAsia="ru-RU" w:bidi="ru-RU"/>
        </w:rPr>
        <w:t xml:space="preserve"> </w:t>
      </w:r>
      <w:r>
        <w:rPr>
          <w:lang w:val="ru-RU" w:eastAsia="ru-RU" w:bidi="ru-RU"/>
        </w:rPr>
        <w:t>отличие</w:t>
      </w:r>
      <w:r w:rsidRPr="006E2295">
        <w:rPr>
          <w:lang w:eastAsia="ru-RU" w:bidi="ru-RU"/>
        </w:rPr>
        <w:t xml:space="preserve"> </w:t>
      </w:r>
      <w:r>
        <w:rPr>
          <w:lang w:val="ru-RU" w:eastAsia="ru-RU" w:bidi="ru-RU"/>
        </w:rPr>
        <w:t>от</w:t>
      </w:r>
      <w:r w:rsidRPr="006E2295">
        <w:rPr>
          <w:lang w:eastAsia="ru-RU" w:bidi="ru-RU"/>
        </w:rPr>
        <w:t xml:space="preserve"> </w:t>
      </w:r>
      <w:r>
        <w:rPr>
          <w:lang w:val="ru-RU" w:eastAsia="ru-RU" w:bidi="ru-RU"/>
        </w:rPr>
        <w:t>госпиталя</w:t>
      </w:r>
      <w:r w:rsidRPr="006E2295">
        <w:rPr>
          <w:lang w:eastAsia="ru-RU" w:bidi="ru-RU"/>
        </w:rPr>
        <w:t xml:space="preserve">” </w:t>
      </w:r>
      <w:r>
        <w:rPr>
          <w:lang w:val="cs-CZ" w:eastAsia="cs-CZ" w:bidi="cs-CZ"/>
        </w:rPr>
        <w:t xml:space="preserve">op. cit. </w:t>
      </w:r>
      <w:r w:rsidRPr="006E2295">
        <w:rPr>
          <w:lang w:eastAsia="ru-RU" w:bidi="ru-RU"/>
        </w:rPr>
        <w:t>429).</w:t>
      </w:r>
    </w:p>
    <w:p w:rsidR="00EF2F3B" w:rsidRDefault="006E2295">
      <w:pPr>
        <w:pStyle w:val="Teksttreci20"/>
        <w:framePr w:w="8988" w:h="13386" w:hRule="exact" w:wrap="none" w:vAnchor="page" w:hAnchor="page" w:x="1129" w:y="1778"/>
        <w:shd w:val="clear" w:color="auto" w:fill="auto"/>
        <w:spacing w:after="0" w:line="312" w:lineRule="exact"/>
        <w:ind w:firstLine="660"/>
      </w:pPr>
      <w:r>
        <w:t xml:space="preserve">Najnowszy ze wszystkich wspomnianych słowników rosyjskich, mianowicie słownik Ożegowa z r. 1952 podaje już tylko jedno znaczenie tego wyrazu: „mały szpital wojskowy” </w:t>
      </w:r>
      <w:r w:rsidRPr="006E2295">
        <w:rPr>
          <w:lang w:eastAsia="ru-RU" w:bidi="ru-RU"/>
        </w:rPr>
        <w:t>(„</w:t>
      </w:r>
      <w:r>
        <w:rPr>
          <w:lang w:val="ru-RU" w:eastAsia="ru-RU" w:bidi="ru-RU"/>
        </w:rPr>
        <w:t>небольшая</w:t>
      </w:r>
      <w:r w:rsidRPr="006E2295">
        <w:rPr>
          <w:lang w:eastAsia="ru-RU" w:bidi="ru-RU"/>
        </w:rPr>
        <w:t xml:space="preserve"> </w:t>
      </w:r>
      <w:r>
        <w:rPr>
          <w:lang w:val="ru-RU" w:eastAsia="ru-RU" w:bidi="ru-RU"/>
        </w:rPr>
        <w:t>военная</w:t>
      </w:r>
      <w:r w:rsidRPr="006E2295">
        <w:rPr>
          <w:lang w:eastAsia="ru-RU" w:bidi="ru-RU"/>
        </w:rPr>
        <w:t xml:space="preserve"> </w:t>
      </w:r>
      <w:r>
        <w:rPr>
          <w:lang w:val="ru-RU" w:eastAsia="ru-RU" w:bidi="ru-RU"/>
        </w:rPr>
        <w:t>больница</w:t>
      </w:r>
      <w:r w:rsidRPr="006E2295">
        <w:rPr>
          <w:lang w:eastAsia="ru-RU" w:bidi="ru-RU"/>
        </w:rPr>
        <w:t xml:space="preserve">”; </w:t>
      </w:r>
      <w:r>
        <w:t xml:space="preserve">Ożegow 278). Zasługuje na uwagę fakt, że np. w języku włoskim </w:t>
      </w:r>
      <w:r>
        <w:rPr>
          <w:rStyle w:val="Teksttreci2Kursywa"/>
        </w:rPr>
        <w:t>lazzaretto</w:t>
      </w:r>
      <w:r>
        <w:t xml:space="preserve"> </w:t>
      </w:r>
      <w:r w:rsidRPr="006E2295">
        <w:rPr>
          <w:lang w:eastAsia="ru-RU" w:bidi="ru-RU"/>
        </w:rPr>
        <w:t xml:space="preserve">// </w:t>
      </w:r>
      <w:r>
        <w:rPr>
          <w:rStyle w:val="Teksttreci2Kursywa"/>
        </w:rPr>
        <w:t>lazzeretto</w:t>
      </w:r>
      <w:r>
        <w:t xml:space="preserve"> nie oznacza „szpitala wojskowego”, a po prostu m. </w:t>
      </w:r>
      <w:r w:rsidRPr="006E2295">
        <w:rPr>
          <w:lang w:eastAsia="en-US" w:bidi="en-US"/>
        </w:rPr>
        <w:t xml:space="preserve">in. </w:t>
      </w:r>
      <w:r>
        <w:t>tylko „szpital”. („Lazarett; Krankenhaus, Siechenhaus” Rigutini-Bulle It-D 430).</w:t>
      </w:r>
    </w:p>
    <w:p w:rsidR="00EF2F3B" w:rsidRDefault="006E2295">
      <w:pPr>
        <w:pStyle w:val="Teksttreci20"/>
        <w:framePr w:w="8988" w:h="13386" w:hRule="exact" w:wrap="none" w:vAnchor="page" w:hAnchor="page" w:x="1129" w:y="1778"/>
        <w:shd w:val="clear" w:color="auto" w:fill="auto"/>
        <w:spacing w:after="0" w:line="312" w:lineRule="exact"/>
        <w:ind w:firstLine="660"/>
      </w:pPr>
      <w:r w:rsidRPr="006E2295">
        <w:rPr>
          <w:lang w:eastAsia="en-US" w:bidi="en-US"/>
        </w:rPr>
        <w:t xml:space="preserve">Nicola </w:t>
      </w:r>
      <w:r>
        <w:t xml:space="preserve">Zingarelli w słowniku z roku 1942 podaje następujące znaczenia tego wyrazu: „szpital dla trędowatych”, „szpital dla chorych zakaźnie” m. </w:t>
      </w:r>
      <w:r w:rsidRPr="006E2295">
        <w:rPr>
          <w:lang w:eastAsia="en-US" w:bidi="en-US"/>
        </w:rPr>
        <w:t xml:space="preserve">in. </w:t>
      </w:r>
      <w:r>
        <w:t>dla zadżumionych i chorych na cholerę, „zakład dla kwarantanny osób i towarów pochodzących z miejsc zakażonych”. W marynarce i lotnictwie: „miejsce izolowane,</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30"/>
        <w:framePr w:wrap="none" w:vAnchor="page" w:hAnchor="page" w:x="1276" w:y="1380"/>
        <w:shd w:val="clear" w:color="auto" w:fill="auto"/>
        <w:spacing w:line="180" w:lineRule="exact"/>
      </w:pPr>
      <w:r>
        <w:rPr>
          <w:rStyle w:val="Nagweklubstopka31"/>
        </w:rPr>
        <w:lastRenderedPageBreak/>
        <w:t>272</w:t>
      </w:r>
    </w:p>
    <w:p w:rsidR="00EF2F3B" w:rsidRDefault="006E2295">
      <w:pPr>
        <w:pStyle w:val="Nagweklubstopka30"/>
        <w:framePr w:wrap="none" w:vAnchor="page" w:hAnchor="page" w:x="4096" w:y="1380"/>
        <w:shd w:val="clear" w:color="auto" w:fill="auto"/>
        <w:spacing w:line="180" w:lineRule="exact"/>
      </w:pPr>
      <w:r>
        <w:rPr>
          <w:rStyle w:val="Nagweklubstopka31"/>
        </w:rPr>
        <w:t>PORADNIK JĘZYKOWY</w:t>
      </w:r>
    </w:p>
    <w:p w:rsidR="00EF2F3B" w:rsidRDefault="006E2295">
      <w:pPr>
        <w:pStyle w:val="Nagweklubstopka30"/>
        <w:framePr w:wrap="none" w:vAnchor="page" w:hAnchor="page" w:x="8824" w:y="1384"/>
        <w:shd w:val="clear" w:color="auto" w:fill="auto"/>
        <w:spacing w:line="190" w:lineRule="exact"/>
      </w:pPr>
      <w:r>
        <w:rPr>
          <w:rStyle w:val="Nagweklubstopka31"/>
        </w:rPr>
        <w:t xml:space="preserve">1959 z. </w:t>
      </w:r>
      <w:r>
        <w:rPr>
          <w:rStyle w:val="Nagweklubstopka3TimesNewRoman95ptKursywa"/>
          <w:rFonts w:eastAsia="Tahoma"/>
        </w:rPr>
        <w:t>6—7</w:t>
      </w:r>
    </w:p>
    <w:p w:rsidR="00EF2F3B" w:rsidRPr="006E2295" w:rsidRDefault="006E2295">
      <w:pPr>
        <w:pStyle w:val="Teksttreci20"/>
        <w:framePr w:w="8886" w:h="12550" w:hRule="exact" w:wrap="none" w:vAnchor="page" w:hAnchor="page" w:x="1180" w:y="1958"/>
        <w:shd w:val="clear" w:color="auto" w:fill="auto"/>
        <w:spacing w:after="0" w:line="312" w:lineRule="exact"/>
        <w:ind w:firstLine="0"/>
        <w:rPr>
          <w:lang w:val="en-US"/>
        </w:rPr>
      </w:pPr>
      <w:r>
        <w:t xml:space="preserve">gdzie się umieszcza statki i samoloty przybywające z miejsc zakażonych”. </w:t>
      </w:r>
      <w:r w:rsidRPr="006E2295">
        <w:rPr>
          <w:lang w:val="en-US"/>
        </w:rPr>
        <w:t xml:space="preserve">(„Spedale </w:t>
      </w:r>
      <w:r>
        <w:rPr>
          <w:lang w:val="en-US" w:eastAsia="en-US" w:bidi="en-US"/>
        </w:rPr>
        <w:t xml:space="preserve">dei lebbrosi. </w:t>
      </w:r>
      <w:r w:rsidRPr="006E2295">
        <w:rPr>
          <w:lang w:val="en-US"/>
        </w:rPr>
        <w:t xml:space="preserve">Ospedale </w:t>
      </w:r>
      <w:r>
        <w:rPr>
          <w:lang w:val="en-US" w:eastAsia="en-US" w:bidi="en-US"/>
        </w:rPr>
        <w:t xml:space="preserve">per </w:t>
      </w:r>
      <w:r w:rsidRPr="006E2295">
        <w:rPr>
          <w:lang w:val="en-US"/>
        </w:rPr>
        <w:t xml:space="preserve">malattie </w:t>
      </w:r>
      <w:r>
        <w:rPr>
          <w:lang w:val="en-US" w:eastAsia="en-US" w:bidi="en-US"/>
        </w:rPr>
        <w:t xml:space="preserve">infettive </w:t>
      </w:r>
      <w:r w:rsidRPr="006E2295">
        <w:rPr>
          <w:lang w:val="en-US"/>
        </w:rPr>
        <w:t xml:space="preserve">: </w:t>
      </w:r>
      <w:r w:rsidRPr="006E2295">
        <w:rPr>
          <w:rStyle w:val="Teksttreci2Kursywa"/>
          <w:lang w:val="en-US"/>
        </w:rPr>
        <w:t>per gli appestati, i colerosi.</w:t>
      </w:r>
      <w:r w:rsidRPr="006E2295">
        <w:rPr>
          <w:lang w:val="en-US"/>
        </w:rPr>
        <w:t xml:space="preserve"> Stabilimento di </w:t>
      </w:r>
      <w:r>
        <w:rPr>
          <w:lang w:val="cs-CZ" w:eastAsia="cs-CZ" w:bidi="cs-CZ"/>
        </w:rPr>
        <w:t xml:space="preserve">quarantena </w:t>
      </w:r>
      <w:r w:rsidRPr="006E2295">
        <w:rPr>
          <w:lang w:val="en-US"/>
        </w:rPr>
        <w:t xml:space="preserve">o contumacia per persone e </w:t>
      </w:r>
      <w:r>
        <w:rPr>
          <w:lang w:val="fr-FR" w:eastAsia="fr-FR" w:bidi="fr-FR"/>
        </w:rPr>
        <w:t xml:space="preserve">merci provenienti </w:t>
      </w:r>
      <w:r w:rsidRPr="006E2295">
        <w:rPr>
          <w:lang w:val="en-US"/>
        </w:rPr>
        <w:t xml:space="preserve">da luogi infetti: </w:t>
      </w:r>
      <w:r w:rsidRPr="006E2295">
        <w:rPr>
          <w:rStyle w:val="Teksttreci2Kursywa"/>
          <w:lang w:val="en-US"/>
        </w:rPr>
        <w:t xml:space="preserve">puzzare </w:t>
      </w:r>
      <w:r>
        <w:rPr>
          <w:rStyle w:val="Teksttreci2Kursywa"/>
          <w:lang w:val="fr-FR" w:eastAsia="fr-FR" w:bidi="fr-FR"/>
        </w:rPr>
        <w:t xml:space="preserve">corne un </w:t>
      </w:r>
      <w:r w:rsidRPr="006E2295">
        <w:rPr>
          <w:rStyle w:val="Teksttreci2Kursywa"/>
          <w:lang w:val="en-US"/>
        </w:rPr>
        <w:t>lazzaretto</w:t>
      </w:r>
      <w:r w:rsidRPr="006E2295">
        <w:rPr>
          <w:lang w:val="en-US"/>
        </w:rPr>
        <w:t>”.</w:t>
      </w:r>
      <w:r w:rsidRPr="006E2295">
        <w:rPr>
          <w:vertAlign w:val="superscript"/>
          <w:lang w:val="en-US"/>
        </w:rPr>
        <w:t>6</w:t>
      </w:r>
      <w:r w:rsidRPr="006E2295">
        <w:rPr>
          <w:lang w:val="en-US"/>
        </w:rPr>
        <w:t xml:space="preserve"> „Luogo segregato </w:t>
      </w:r>
      <w:r>
        <w:rPr>
          <w:lang w:val="en-US" w:eastAsia="en-US" w:bidi="en-US"/>
        </w:rPr>
        <w:t xml:space="preserve">dove </w:t>
      </w:r>
      <w:r>
        <w:rPr>
          <w:lang w:val="fr-FR" w:eastAsia="fr-FR" w:bidi="fr-FR"/>
        </w:rPr>
        <w:t xml:space="preserve">si </w:t>
      </w:r>
      <w:r w:rsidRPr="006E2295">
        <w:rPr>
          <w:lang w:val="en-US"/>
        </w:rPr>
        <w:t xml:space="preserve">mandano i bastimenti </w:t>
      </w:r>
      <w:r>
        <w:rPr>
          <w:lang w:val="fr-FR" w:eastAsia="fr-FR" w:bidi="fr-FR"/>
        </w:rPr>
        <w:t xml:space="preserve">provenieti </w:t>
      </w:r>
      <w:r w:rsidRPr="006E2295">
        <w:rPr>
          <w:lang w:val="en-US"/>
        </w:rPr>
        <w:t>da luogi infetti: l</w:t>
      </w:r>
      <w:r w:rsidRPr="006E2295">
        <w:rPr>
          <w:lang w:val="en-US" w:eastAsia="ru-RU" w:bidi="ru-RU"/>
        </w:rPr>
        <w:t xml:space="preserve">. </w:t>
      </w:r>
      <w:r w:rsidRPr="006E2295">
        <w:rPr>
          <w:rStyle w:val="Teksttreci2Kursywa"/>
          <w:lang w:val="en-US"/>
        </w:rPr>
        <w:t>deW Asi nara</w:t>
      </w:r>
      <w:r w:rsidRPr="006E2295">
        <w:rPr>
          <w:lang w:val="en-US"/>
        </w:rPr>
        <w:t>, l</w:t>
      </w:r>
      <w:r w:rsidRPr="006E2295">
        <w:rPr>
          <w:lang w:val="en-US" w:eastAsia="ru-RU" w:bidi="ru-RU"/>
        </w:rPr>
        <w:t xml:space="preserve">. </w:t>
      </w:r>
      <w:r w:rsidRPr="006E2295">
        <w:rPr>
          <w:rStyle w:val="Teksttreci2Kursywa"/>
          <w:lang w:val="en-US"/>
        </w:rPr>
        <w:t>galeggiante</w:t>
      </w:r>
      <w:r w:rsidRPr="006E2295">
        <w:rPr>
          <w:lang w:val="en-US"/>
        </w:rPr>
        <w:t xml:space="preserve">” Zingarelli </w:t>
      </w:r>
      <w:r>
        <w:rPr>
          <w:lang w:val="fr-FR" w:eastAsia="fr-FR" w:bidi="fr-FR"/>
        </w:rPr>
        <w:t xml:space="preserve">VocLI </w:t>
      </w:r>
      <w:r w:rsidRPr="006E2295">
        <w:rPr>
          <w:lang w:val="en-US"/>
        </w:rPr>
        <w:t>835).</w:t>
      </w:r>
    </w:p>
    <w:p w:rsidR="00EF2F3B" w:rsidRDefault="006E2295">
      <w:pPr>
        <w:pStyle w:val="Teksttreci20"/>
        <w:framePr w:w="8886" w:h="12550" w:hRule="exact" w:wrap="none" w:vAnchor="page" w:hAnchor="page" w:x="1180" w:y="1958"/>
        <w:shd w:val="clear" w:color="auto" w:fill="auto"/>
        <w:spacing w:after="0" w:line="312" w:lineRule="exact"/>
        <w:ind w:firstLine="660"/>
      </w:pPr>
      <w:r>
        <w:t xml:space="preserve">Pisownia niemiecka tego wyrazu przez </w:t>
      </w:r>
      <w:r>
        <w:rPr>
          <w:rStyle w:val="Teksttreci2Kursywa"/>
        </w:rPr>
        <w:t>s</w:t>
      </w:r>
      <w:r>
        <w:t xml:space="preserve"> mianowicie </w:t>
      </w:r>
      <w:r>
        <w:rPr>
          <w:rStyle w:val="Teksttreci2Kursywa"/>
        </w:rPr>
        <w:t>lasart</w:t>
      </w:r>
      <w:r>
        <w:t xml:space="preserve"> </w:t>
      </w:r>
      <w:r w:rsidRPr="006E2295">
        <w:rPr>
          <w:lang w:eastAsia="ru-RU" w:bidi="ru-RU"/>
        </w:rPr>
        <w:t xml:space="preserve">// </w:t>
      </w:r>
      <w:r>
        <w:rPr>
          <w:rStyle w:val="Teksttreci2Kursywa"/>
        </w:rPr>
        <w:t>lasaret</w:t>
      </w:r>
      <w:r>
        <w:t xml:space="preserve">, która utrzymywała się aż </w:t>
      </w:r>
      <w:r w:rsidRPr="006E2295">
        <w:rPr>
          <w:lang w:eastAsia="en-US" w:bidi="en-US"/>
        </w:rPr>
        <w:t xml:space="preserve">do </w:t>
      </w:r>
      <w:r>
        <w:t xml:space="preserve">XVII wieku włącznie, wskazuje na pośrednictwo francuskie przy jego zapożyczeniu (Kluge EWbDS). Jednakże zdarzały się również napisania z z ; por. np. wspomniane wyżej cytaty z Zimm. Chron. : </w:t>
      </w:r>
      <w:r>
        <w:rPr>
          <w:rStyle w:val="Teksttreci2Kursywa"/>
        </w:rPr>
        <w:t>Lazart</w:t>
      </w:r>
      <w:r>
        <w:t xml:space="preserve"> i z Welsera-Werlichiusa Augsb. Chr. </w:t>
      </w:r>
      <w:r>
        <w:rPr>
          <w:rStyle w:val="Teksttreci2Kursywa"/>
        </w:rPr>
        <w:t>Lazareth;</w:t>
      </w:r>
      <w:r>
        <w:t xml:space="preserve"> ten ostatni pisze nawet, iż w ten sposób szpital nazywa się „z włoska” („auf Italianisch”). Możliwe, że napisał to wskutek uświadamiania sobie jego włoskiego pochodzenia. Jak wykazano wyżej wyraz </w:t>
      </w:r>
      <w:r>
        <w:rPr>
          <w:rStyle w:val="Teksttreci2Kursywa"/>
        </w:rPr>
        <w:t>lazaret</w:t>
      </w:r>
      <w:r>
        <w:t xml:space="preserve"> itd. jest kontaminacją, która dokonała się na gruncie włoskim. Mimo to również Niemcy kojarzyli ten wyraz z nazwą </w:t>
      </w:r>
      <w:r>
        <w:rPr>
          <w:rStyle w:val="Teksttreci2Kursywa"/>
        </w:rPr>
        <w:t>Nazaret.</w:t>
      </w:r>
      <w:r>
        <w:t xml:space="preserve"> Świadczyć może o tym pisownia dawniejsza tego wyrazu przez </w:t>
      </w:r>
      <w:r>
        <w:rPr>
          <w:rStyle w:val="Teksttreci2Kursywa"/>
        </w:rPr>
        <w:t>th: Lazareth</w:t>
      </w:r>
      <w:r>
        <w:t xml:space="preserve"> — obok </w:t>
      </w:r>
      <w:r>
        <w:rPr>
          <w:rStyle w:val="Teksttreci2Kursywa"/>
        </w:rPr>
        <w:t>Lazaret</w:t>
      </w:r>
      <w:r>
        <w:t xml:space="preserve"> przez jedno </w:t>
      </w:r>
      <w:r>
        <w:rPr>
          <w:rStyle w:val="Teksttreci2Kursywa"/>
          <w:lang w:val="fr-FR" w:eastAsia="fr-FR" w:bidi="fr-FR"/>
        </w:rPr>
        <w:t>t</w:t>
      </w:r>
      <w:r>
        <w:rPr>
          <w:lang w:val="fr-FR" w:eastAsia="fr-FR" w:bidi="fr-FR"/>
        </w:rPr>
        <w:t xml:space="preserve"> (Sachs-Villatte </w:t>
      </w:r>
      <w:r>
        <w:t xml:space="preserve">EnzWb D-F 1085); obecna poprawna pisownia wyrazu „Nazaret” to jeszcze tylko </w:t>
      </w:r>
      <w:r>
        <w:rPr>
          <w:rStyle w:val="Teksttreci2Kursywa"/>
          <w:lang w:val="fr-FR" w:eastAsia="fr-FR" w:bidi="fr-FR"/>
        </w:rPr>
        <w:t>Nazareth</w:t>
      </w:r>
      <w:r>
        <w:rPr>
          <w:lang w:val="fr-FR" w:eastAsia="fr-FR" w:bidi="fr-FR"/>
        </w:rPr>
        <w:t xml:space="preserve"> </w:t>
      </w:r>
      <w:r>
        <w:t>(Duden Rechtschr. 1951, 303).</w:t>
      </w:r>
    </w:p>
    <w:p w:rsidR="00EF2F3B" w:rsidRDefault="006E2295">
      <w:pPr>
        <w:pStyle w:val="Teksttreci20"/>
        <w:framePr w:w="8886" w:h="12550" w:hRule="exact" w:wrap="none" w:vAnchor="page" w:hAnchor="page" w:x="1180" w:y="1958"/>
        <w:shd w:val="clear" w:color="auto" w:fill="auto"/>
        <w:spacing w:after="0" w:line="312" w:lineRule="exact"/>
        <w:ind w:firstLine="660"/>
      </w:pPr>
      <w:r>
        <w:t xml:space="preserve">W zanotowanych w powiecie ełckim postaciach </w:t>
      </w:r>
      <w:r>
        <w:rPr>
          <w:rStyle w:val="Teksttreci2Kursywa"/>
        </w:rPr>
        <w:t>...lacaret.</w:t>
      </w:r>
      <w:r>
        <w:t xml:space="preserve"> i </w:t>
      </w:r>
      <w:r>
        <w:rPr>
          <w:rStyle w:val="Teksttreci2Kursywa"/>
        </w:rPr>
        <w:t xml:space="preserve">na </w:t>
      </w:r>
      <w:r w:rsidRPr="006E2295">
        <w:rPr>
          <w:rStyle w:val="Teksttreci2Kursywa"/>
          <w:lang w:eastAsia="en-US" w:bidi="en-US"/>
        </w:rPr>
        <w:t>caret</w:t>
      </w:r>
      <w:r w:rsidRPr="006E2295">
        <w:rPr>
          <w:lang w:eastAsia="en-US" w:bidi="en-US"/>
        </w:rPr>
        <w:t xml:space="preserve"> </w:t>
      </w:r>
      <w:r>
        <w:t xml:space="preserve">oraz „do </w:t>
      </w:r>
      <w:r>
        <w:rPr>
          <w:rStyle w:val="Teksttreci2Kursywa"/>
          <w:lang w:val="ru-RU" w:eastAsia="ru-RU" w:bidi="ru-RU"/>
        </w:rPr>
        <w:t>паса</w:t>
      </w:r>
      <w:r w:rsidRPr="006E2295">
        <w:rPr>
          <w:rStyle w:val="Teksttreci2Kursywa"/>
          <w:lang w:eastAsia="ru-RU" w:bidi="ru-RU"/>
        </w:rPr>
        <w:t xml:space="preserve"> </w:t>
      </w:r>
      <w:r>
        <w:rPr>
          <w:rStyle w:val="Teksttreci2Kursywa"/>
        </w:rPr>
        <w:t>retu..,</w:t>
      </w:r>
      <w:r>
        <w:t xml:space="preserve"> zwraca uwagę akcent. W języku niemieckim wyraz </w:t>
      </w:r>
      <w:r>
        <w:rPr>
          <w:rStyle w:val="Teksttreci2Kursywa"/>
        </w:rPr>
        <w:t xml:space="preserve">Lazarett </w:t>
      </w:r>
      <w:r>
        <w:t xml:space="preserve">(dawniejsze: </w:t>
      </w:r>
      <w:r>
        <w:rPr>
          <w:rStyle w:val="Teksttreci2Kursywa"/>
        </w:rPr>
        <w:t>Lazareth)</w:t>
      </w:r>
      <w:r>
        <w:t xml:space="preserve"> ma obecnie akcent na ostatniej sylabie [latsaret] (Siebs DBa 144), [la-tsa- 'rt] </w:t>
      </w:r>
      <w:r>
        <w:rPr>
          <w:lang w:val="fr-FR" w:eastAsia="fr-FR" w:bidi="fr-FR"/>
        </w:rPr>
        <w:t xml:space="preserve">(Viëtor </w:t>
      </w:r>
      <w:r>
        <w:t>DAwb 232). Dane te dotyczą wprawdzie tylko języka literackiego, ale prawdopodobnie w użyciach gwarowych tego wyrazu miejsce akcentu nie ulega zmianie przede wszystkim dlatego, że chodzi tu o desygnat z określonej sfery realiów (administracja, wojsko) i wyraz ten jest raczej książkowy i oficjalny, niż potoczny i codzienny. Por. częstsze i ogólniejsze synonimy tego wyrazu: S</w:t>
      </w:r>
      <w:r>
        <w:rPr>
          <w:rStyle w:val="Teksttreci2Kursywa"/>
          <w:lang w:val="cs-CZ" w:eastAsia="cs-CZ" w:bidi="cs-CZ"/>
        </w:rPr>
        <w:t xml:space="preserve">pital </w:t>
      </w:r>
      <w:r>
        <w:t xml:space="preserve">i </w:t>
      </w:r>
      <w:r>
        <w:rPr>
          <w:rStyle w:val="Teksttreci2Kursywa"/>
        </w:rPr>
        <w:t>Krankenhaus.</w:t>
      </w:r>
      <w:r>
        <w:t xml:space="preserve"> Akcent w wyrazie mazurskim </w:t>
      </w:r>
      <w:r>
        <w:rPr>
          <w:rStyle w:val="Teksttreci2Kursywa"/>
        </w:rPr>
        <w:t>lacaret</w:t>
      </w:r>
      <w:r>
        <w:t xml:space="preserve"> został przeniesiony na sylabę pierwszą być może pod wpływem akcentu niemieckiego wyrazu </w:t>
      </w:r>
      <w:r>
        <w:rPr>
          <w:rStyle w:val="Teksttreci2Kursywa"/>
          <w:lang w:val="fr-FR" w:eastAsia="fr-FR" w:bidi="fr-FR"/>
        </w:rPr>
        <w:t>Nazareth:</w:t>
      </w:r>
      <w:r>
        <w:rPr>
          <w:lang w:val="fr-FR" w:eastAsia="fr-FR" w:bidi="fr-FR"/>
        </w:rPr>
        <w:t xml:space="preserve"> </w:t>
      </w:r>
      <w:r>
        <w:t xml:space="preserve">[natsaret] (Siebs </w:t>
      </w:r>
      <w:r>
        <w:rPr>
          <w:lang w:val="cs-CZ" w:eastAsia="cs-CZ" w:bidi="cs-CZ"/>
        </w:rPr>
        <w:t xml:space="preserve">op. </w:t>
      </w:r>
      <w:r>
        <w:t xml:space="preserve">cit. 241), [‘na:tsa- rst] </w:t>
      </w:r>
      <w:r>
        <w:rPr>
          <w:lang w:val="fr-FR" w:eastAsia="fr-FR" w:bidi="fr-FR"/>
        </w:rPr>
        <w:t xml:space="preserve">(Viëtor </w:t>
      </w:r>
      <w:r>
        <w:rPr>
          <w:lang w:val="cs-CZ" w:eastAsia="cs-CZ" w:bidi="cs-CZ"/>
        </w:rPr>
        <w:t xml:space="preserve">op. cit. </w:t>
      </w:r>
      <w:r>
        <w:t>275). Por. natomiast pochodzące z łaciny derywaty tej nazwy miejscowej „</w:t>
      </w:r>
      <w:r>
        <w:rPr>
          <w:rStyle w:val="Teksttreci2Kursywa"/>
        </w:rPr>
        <w:t>Nazarker</w:t>
      </w:r>
      <w:r>
        <w:t xml:space="preserve"> </w:t>
      </w:r>
      <w:r>
        <w:rPr>
          <w:lang w:val="cs-CZ" w:eastAsia="cs-CZ" w:bidi="cs-CZ"/>
        </w:rPr>
        <w:t xml:space="preserve">(Sekte) </w:t>
      </w:r>
      <w:r>
        <w:t>na-tsa- re:or” i „</w:t>
      </w:r>
      <w:r>
        <w:rPr>
          <w:rStyle w:val="Teksttreci2Kursywa"/>
        </w:rPr>
        <w:t xml:space="preserve">Nazarener </w:t>
      </w:r>
      <w:r>
        <w:t xml:space="preserve">(Beiname Jesu; Bezeichnung </w:t>
      </w:r>
      <w:r w:rsidRPr="006E2295">
        <w:rPr>
          <w:lang w:eastAsia="en-US" w:bidi="en-US"/>
        </w:rPr>
        <w:t xml:space="preserve">von </w:t>
      </w:r>
      <w:r>
        <w:t xml:space="preserve">Sekten und </w:t>
      </w:r>
      <w:r w:rsidRPr="006E2295">
        <w:rPr>
          <w:lang w:eastAsia="en-US" w:bidi="en-US"/>
        </w:rPr>
        <w:t xml:space="preserve">so </w:t>
      </w:r>
      <w:r>
        <w:t xml:space="preserve">weiter) na*tsa*'re:nor” (1. cit.). Fakt ten można potraktować jako hiperpoprawność — ze stanowiska języka niemieckiego, w którym w praktyce większość wyrazów jest akcentowana na sylabie pierwszej. Z kolei przesunięcie akcentu w postaci mazurskiego </w:t>
      </w:r>
      <w:r>
        <w:rPr>
          <w:rStyle w:val="Teksttreci2Kursywa"/>
        </w:rPr>
        <w:t xml:space="preserve">na </w:t>
      </w:r>
      <w:r w:rsidRPr="006E2295">
        <w:rPr>
          <w:rStyle w:val="Teksttreci2Kursywa"/>
          <w:lang w:eastAsia="en-US" w:bidi="en-US"/>
        </w:rPr>
        <w:t>caret</w:t>
      </w:r>
      <w:r w:rsidRPr="006E2295">
        <w:rPr>
          <w:lang w:eastAsia="en-US" w:bidi="en-US"/>
        </w:rPr>
        <w:t xml:space="preserve"> </w:t>
      </w:r>
      <w:r>
        <w:t xml:space="preserve">jest pewnie wynikiem wpływu polskiej formy </w:t>
      </w:r>
      <w:r>
        <w:rPr>
          <w:rStyle w:val="Teksttreci2Kursywa"/>
        </w:rPr>
        <w:t>Nazaret</w:t>
      </w:r>
      <w:r>
        <w:t xml:space="preserve"> lub w ogóle polskiego sposobu akcentowania. Bez wątpienia Polakom (autochtonom-Mazurom) bliższy i bardziej znany był wyraz </w:t>
      </w:r>
      <w:r>
        <w:rPr>
          <w:rStyle w:val="Teksttreci2Kursywa"/>
        </w:rPr>
        <w:t>Nazaret</w:t>
      </w:r>
      <w:r>
        <w:t xml:space="preserve"> niż </w:t>
      </w:r>
      <w:r>
        <w:rPr>
          <w:rStyle w:val="Teksttreci2Kursywa"/>
        </w:rPr>
        <w:t>lazaret</w:t>
      </w:r>
      <w:r>
        <w:t xml:space="preserve">, czym zresztą tłumaczy się, jak wspomniałem wyżej, substytucja </w:t>
      </w:r>
      <w:r>
        <w:rPr>
          <w:rStyle w:val="Teksttreci2Kursywa"/>
        </w:rPr>
        <w:t>l&gt; n</w:t>
      </w:r>
      <w:r>
        <w:t xml:space="preserve"> w omawianym wyrazie. Mieszkańcom Warmii i Mazur bliższe było Pismo Święte niż wojskowość.</w:t>
      </w:r>
    </w:p>
    <w:p w:rsidR="00EF2F3B" w:rsidRDefault="006E2295">
      <w:pPr>
        <w:pStyle w:val="Teksttreci20"/>
        <w:framePr w:w="8886" w:h="12550" w:hRule="exact" w:wrap="none" w:vAnchor="page" w:hAnchor="page" w:x="1180" w:y="1958"/>
        <w:shd w:val="clear" w:color="auto" w:fill="auto"/>
        <w:spacing w:after="0" w:line="312" w:lineRule="exact"/>
        <w:ind w:firstLine="660"/>
      </w:pPr>
      <w:r>
        <w:t xml:space="preserve">O gruntownym rozpowszechnianiu się wyrazu </w:t>
      </w:r>
      <w:r>
        <w:rPr>
          <w:rStyle w:val="Teksttreci2Kursywa"/>
        </w:rPr>
        <w:t>Lazarett</w:t>
      </w:r>
      <w:r>
        <w:t xml:space="preserve"> w języku niemieckim świadczy pokaźna liczba złożeń z tym wyrazem jako członem określającym. Np. </w:t>
      </w:r>
      <w:r>
        <w:rPr>
          <w:rStyle w:val="Teksttreci2Kursywa"/>
        </w:rPr>
        <w:t>La-</w:t>
      </w:r>
    </w:p>
    <w:p w:rsidR="00EF2F3B" w:rsidRDefault="006E2295">
      <w:pPr>
        <w:pStyle w:val="Stopka20"/>
        <w:framePr w:w="8886" w:h="462" w:hRule="exact" w:wrap="none" w:vAnchor="page" w:hAnchor="page" w:x="1180" w:y="14700"/>
        <w:shd w:val="clear" w:color="auto" w:fill="auto"/>
        <w:tabs>
          <w:tab w:val="left" w:pos="786"/>
        </w:tabs>
        <w:spacing w:line="210" w:lineRule="exact"/>
        <w:ind w:firstLine="640"/>
      </w:pPr>
      <w:r>
        <w:rPr>
          <w:vertAlign w:val="superscript"/>
        </w:rPr>
        <w:t>6</w:t>
      </w:r>
      <w:r>
        <w:tab/>
        <w:t>Szpital dla trędowatych. Szpital chorób zakaźnych: dla zadżumionych i cholerycznych. Kwarantanna dla osób i towarów pochodzących z miejsc dotkniętych zarazą: cuchnąć jak lazaret.</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141" w:y="1174"/>
        <w:shd w:val="clear" w:color="auto" w:fill="auto"/>
        <w:spacing w:line="220" w:lineRule="exact"/>
      </w:pPr>
      <w:r>
        <w:lastRenderedPageBreak/>
        <w:t xml:space="preserve">1959 z. </w:t>
      </w:r>
      <w:r>
        <w:rPr>
          <w:lang w:val="ru-RU" w:eastAsia="ru-RU" w:bidi="ru-RU"/>
        </w:rPr>
        <w:t>в</w:t>
      </w:r>
      <w:r w:rsidRPr="006E2295">
        <w:rPr>
          <w:lang w:eastAsia="ru-RU" w:bidi="ru-RU"/>
        </w:rPr>
        <w:t>—</w:t>
      </w:r>
      <w:r>
        <w:t>7</w:t>
      </w:r>
    </w:p>
    <w:p w:rsidR="00EF2F3B" w:rsidRDefault="006E2295">
      <w:pPr>
        <w:pStyle w:val="Nagweklubstopka30"/>
        <w:framePr w:wrap="none" w:vAnchor="page" w:hAnchor="page" w:x="4243" w:y="1188"/>
        <w:shd w:val="clear" w:color="auto" w:fill="auto"/>
        <w:spacing w:line="180" w:lineRule="exact"/>
      </w:pPr>
      <w:r>
        <w:rPr>
          <w:rStyle w:val="Nagweklubstopka31"/>
        </w:rPr>
        <w:t>PORADNIK JĘZYKOWY</w:t>
      </w:r>
    </w:p>
    <w:p w:rsidR="00EF2F3B" w:rsidRDefault="006E2295">
      <w:pPr>
        <w:pStyle w:val="Nagweklubstopka0"/>
        <w:framePr w:wrap="none" w:vAnchor="page" w:hAnchor="page" w:x="9745" w:y="1174"/>
        <w:shd w:val="clear" w:color="auto" w:fill="auto"/>
        <w:spacing w:line="220" w:lineRule="exact"/>
      </w:pPr>
      <w:r>
        <w:t>273</w:t>
      </w:r>
    </w:p>
    <w:p w:rsidR="00EF2F3B" w:rsidRDefault="006E2295">
      <w:pPr>
        <w:pStyle w:val="Teksttreci20"/>
        <w:framePr w:w="9012" w:h="12438" w:hRule="exact" w:wrap="none" w:vAnchor="page" w:hAnchor="page" w:x="1117" w:y="1726"/>
        <w:shd w:val="clear" w:color="auto" w:fill="auto"/>
        <w:spacing w:after="0" w:line="318" w:lineRule="exact"/>
        <w:ind w:firstLine="0"/>
      </w:pPr>
      <w:r>
        <w:rPr>
          <w:rStyle w:val="Teksttreci2Kursywa"/>
        </w:rPr>
        <w:t>zarett-arzt</w:t>
      </w:r>
      <w:r>
        <w:t xml:space="preserve"> (Booch-Arkossy N-P 405), </w:t>
      </w:r>
      <w:r>
        <w:rPr>
          <w:rStyle w:val="Teksttreci2Kursywa"/>
        </w:rPr>
        <w:t>-anweisung,</w:t>
      </w:r>
      <w:r>
        <w:t xml:space="preserve"> -</w:t>
      </w:r>
      <w:r>
        <w:rPr>
          <w:rStyle w:val="Teksttreci2Kursywa"/>
        </w:rPr>
        <w:t>aufseher,</w:t>
      </w:r>
      <w:r>
        <w:t xml:space="preserve"> </w:t>
      </w:r>
      <w:r>
        <w:rPr>
          <w:rStyle w:val="Teksttreci2Kursywa"/>
        </w:rPr>
        <w:t>-</w:t>
      </w:r>
      <w:r w:rsidRPr="006E2295">
        <w:rPr>
          <w:rStyle w:val="Teksttreci2Kursywa"/>
          <w:lang w:eastAsia="en-US" w:bidi="en-US"/>
        </w:rPr>
        <w:t>brand</w:t>
      </w:r>
      <w:r w:rsidRPr="006E2295">
        <w:rPr>
          <w:lang w:eastAsia="en-US" w:bidi="en-US"/>
        </w:rPr>
        <w:t xml:space="preserve"> </w:t>
      </w:r>
      <w:r>
        <w:t>(Pawłowski D-R 786), -</w:t>
      </w:r>
      <w:r>
        <w:rPr>
          <w:rStyle w:val="Teksttreci2Kursywa"/>
        </w:rPr>
        <w:t>entlassungsschein,</w:t>
      </w:r>
      <w:r>
        <w:t xml:space="preserve"> -</w:t>
      </w:r>
      <w:r>
        <w:rPr>
          <w:rStyle w:val="Teksttreci2Kursywa"/>
        </w:rPr>
        <w:t>fahne, -fieber,</w:t>
      </w:r>
      <w:r>
        <w:t xml:space="preserve"> -</w:t>
      </w:r>
      <w:r>
        <w:rPr>
          <w:rStyle w:val="Teksttreci2Kursywa"/>
        </w:rPr>
        <w:t>gast</w:t>
      </w:r>
      <w:r>
        <w:t xml:space="preserve"> (Sanders-Wiilfing 401), -</w:t>
      </w:r>
      <w:r>
        <w:rPr>
          <w:rStyle w:val="Teksttreci2Kursywa"/>
        </w:rPr>
        <w:t xml:space="preserve">gehilfe </w:t>
      </w:r>
      <w:r>
        <w:t>(-</w:t>
      </w:r>
      <w:r>
        <w:rPr>
          <w:rStyle w:val="Teksttreci2Kursywa"/>
        </w:rPr>
        <w:t>gehülfe</w:t>
      </w:r>
      <w:r>
        <w:t xml:space="preserve"> dawniejsze), -</w:t>
      </w:r>
      <w:r>
        <w:rPr>
          <w:rStyle w:val="Teksttreci2Kursywa"/>
        </w:rPr>
        <w:t>inspektor, -kit</w:t>
      </w:r>
      <w:r>
        <w:rPr>
          <w:rStyle w:val="Teksttreci2Kursywa"/>
          <w:lang w:val="fr-FR" w:eastAsia="fr-FR" w:bidi="fr-FR"/>
        </w:rPr>
        <w:t xml:space="preserve">tel, </w:t>
      </w:r>
      <w:r w:rsidRPr="006E2295">
        <w:rPr>
          <w:rStyle w:val="Teksttreci2Kursywa"/>
          <w:lang w:eastAsia="en-US" w:bidi="en-US"/>
        </w:rPr>
        <w:t>-krankemvagen,</w:t>
      </w:r>
      <w:r w:rsidRPr="006E2295">
        <w:rPr>
          <w:lang w:eastAsia="en-US" w:bidi="en-US"/>
        </w:rPr>
        <w:t xml:space="preserve"> </w:t>
      </w:r>
      <w:r>
        <w:t>-</w:t>
      </w:r>
      <w:r>
        <w:rPr>
          <w:rStyle w:val="Teksttreci2Kursywa"/>
        </w:rPr>
        <w:t xml:space="preserve">medizinwagen, </w:t>
      </w:r>
      <w:r w:rsidRPr="006E2295">
        <w:rPr>
          <w:rStyle w:val="Teksttreci2Kursywa"/>
          <w:lang w:eastAsia="en-US" w:bidi="en-US"/>
        </w:rPr>
        <w:t xml:space="preserve">-reserve. </w:t>
      </w:r>
      <w:r>
        <w:rPr>
          <w:rStyle w:val="Teksttreci2Kursywa"/>
        </w:rPr>
        <w:t>-Depot, -stube,</w:t>
      </w:r>
      <w:r>
        <w:t xml:space="preserve"> -</w:t>
      </w:r>
      <w:r w:rsidRPr="006E2295">
        <w:rPr>
          <w:rStyle w:val="Teksttreci2Kursywa"/>
          <w:lang w:eastAsia="en-US" w:bidi="en-US"/>
        </w:rPr>
        <w:t>typhus</w:t>
      </w:r>
      <w:r w:rsidRPr="006E2295">
        <w:rPr>
          <w:lang w:eastAsia="en-US" w:bidi="en-US"/>
        </w:rPr>
        <w:t xml:space="preserve"> </w:t>
      </w:r>
      <w:r>
        <w:rPr>
          <w:lang w:val="cs-CZ" w:eastAsia="cs-CZ" w:bidi="cs-CZ"/>
        </w:rPr>
        <w:t xml:space="preserve">„dur </w:t>
      </w:r>
      <w:r>
        <w:t xml:space="preserve">osutkowy” </w:t>
      </w:r>
      <w:r w:rsidRPr="006E2295">
        <w:rPr>
          <w:lang w:eastAsia="en-US" w:bidi="en-US"/>
        </w:rPr>
        <w:t xml:space="preserve">(Zipper </w:t>
      </w:r>
      <w:r>
        <w:t xml:space="preserve">N-P t. I 796), </w:t>
      </w:r>
      <w:r>
        <w:rPr>
          <w:rStyle w:val="Teksttreci2Kursywa"/>
        </w:rPr>
        <w:t>-wagen</w:t>
      </w:r>
      <w:r>
        <w:t xml:space="preserve"> (Sanders-Wülfing 1. c.), </w:t>
      </w:r>
      <w:r>
        <w:rPr>
          <w:rStyle w:val="Teksttreci2Kursywa"/>
        </w:rPr>
        <w:t>-wesen,</w:t>
      </w:r>
      <w:r>
        <w:t xml:space="preserve"> -</w:t>
      </w:r>
      <w:r>
        <w:rPr>
          <w:rStyle w:val="Teksttreci2Kursywa"/>
        </w:rPr>
        <w:t>zug</w:t>
      </w:r>
      <w:r>
        <w:t xml:space="preserve"> (Pawłowski 1. c.), złożenia, przy których nie wskazano źródła, pochodzą z </w:t>
      </w:r>
      <w:r w:rsidRPr="006E2295">
        <w:rPr>
          <w:lang w:eastAsia="en-US" w:bidi="en-US"/>
        </w:rPr>
        <w:t xml:space="preserve">Sachs-Villatte </w:t>
      </w:r>
      <w:r>
        <w:t>EnzWb D-F 1085. Słownik Sachs-</w:t>
      </w:r>
      <w:r w:rsidRPr="006E2295">
        <w:rPr>
          <w:lang w:eastAsia="en-US" w:bidi="en-US"/>
        </w:rPr>
        <w:t xml:space="preserve">Villatte’a </w:t>
      </w:r>
      <w:r>
        <w:t xml:space="preserve">rejestruje ten wyraz w znaczeniu „szpital” </w:t>
      </w:r>
      <w:r>
        <w:rPr>
          <w:lang w:val="fr-FR" w:eastAsia="fr-FR" w:bidi="fr-FR"/>
        </w:rPr>
        <w:t xml:space="preserve">(„hôpital”), </w:t>
      </w:r>
      <w:r>
        <w:t xml:space="preserve">„szpital wojskowy” </w:t>
      </w:r>
      <w:r>
        <w:rPr>
          <w:lang w:val="fr-FR" w:eastAsia="fr-FR" w:bidi="fr-FR"/>
        </w:rPr>
        <w:t xml:space="preserve">(„hôpital militaire”; </w:t>
      </w:r>
      <w:r>
        <w:rPr>
          <w:rStyle w:val="Teksttreci2Kursywa"/>
        </w:rPr>
        <w:t>„fliegendes Lazaret</w:t>
      </w:r>
      <w:r>
        <w:t xml:space="preserve"> </w:t>
      </w:r>
      <w:r>
        <w:rPr>
          <w:lang w:val="fr-FR" w:eastAsia="fr-FR" w:bidi="fr-FR"/>
        </w:rPr>
        <w:t xml:space="preserve">hôpital ambulant, ambulance </w:t>
      </w:r>
      <w:r>
        <w:t xml:space="preserve">f.”) oraz w odrębnym i ciekawym znaczeniu z zakresu hodowli jedwabników: „Papierdüte, </w:t>
      </w:r>
      <w:r w:rsidRPr="006E2295">
        <w:rPr>
          <w:lang w:eastAsia="en-US" w:bidi="en-US"/>
        </w:rPr>
        <w:t xml:space="preserve">in </w:t>
      </w:r>
      <w:r>
        <w:t xml:space="preserve">welche </w:t>
      </w:r>
      <w:r w:rsidRPr="006E2295">
        <w:rPr>
          <w:lang w:eastAsia="en-US" w:bidi="en-US"/>
        </w:rPr>
        <w:t xml:space="preserve">man die </w:t>
      </w:r>
      <w:r>
        <w:t xml:space="preserve">zum Klettern zu schwachen Seidenwürmer legt” </w:t>
      </w:r>
      <w:r>
        <w:rPr>
          <w:vertAlign w:val="superscript"/>
        </w:rPr>
        <w:t>7</w:t>
      </w:r>
      <w:r>
        <w:t xml:space="preserve"> (desygnat ten po francusku nosi nazwę </w:t>
      </w:r>
      <w:r>
        <w:rPr>
          <w:rStyle w:val="Teksttreci2Kursywa"/>
          <w:lang w:val="fr-FR" w:eastAsia="fr-FR" w:bidi="fr-FR"/>
        </w:rPr>
        <w:t>infirmerie;</w:t>
      </w:r>
      <w:r>
        <w:rPr>
          <w:lang w:val="fr-FR" w:eastAsia="fr-FR" w:bidi="fr-FR"/>
        </w:rPr>
        <w:t xml:space="preserve"> </w:t>
      </w:r>
      <w:r>
        <w:t>tamże 1085).</w:t>
      </w:r>
    </w:p>
    <w:p w:rsidR="00EF2F3B" w:rsidRDefault="006E2295">
      <w:pPr>
        <w:pStyle w:val="Teksttreci20"/>
        <w:framePr w:w="9012" w:h="12438" w:hRule="exact" w:wrap="none" w:vAnchor="page" w:hAnchor="page" w:x="1117" w:y="1726"/>
        <w:shd w:val="clear" w:color="auto" w:fill="auto"/>
        <w:spacing w:after="0" w:line="318" w:lineRule="exact"/>
        <w:ind w:firstLine="640"/>
      </w:pPr>
      <w:r>
        <w:t xml:space="preserve">SWO PIW (414) podając tylko współczesne znaczenie wyrazu </w:t>
      </w:r>
      <w:r>
        <w:rPr>
          <w:rStyle w:val="Teksttreci2Kursywa"/>
        </w:rPr>
        <w:t>lazaret</w:t>
      </w:r>
      <w:r>
        <w:t xml:space="preserve"> („szpital wojskowy, zwłaszcza urządzany przygodnie podczas wojny”) wyjaśnia etymologię l„fr. </w:t>
      </w:r>
      <w:r>
        <w:rPr>
          <w:rStyle w:val="Teksttreci2Kursywa"/>
        </w:rPr>
        <w:t>lazaret...</w:t>
      </w:r>
      <w:r>
        <w:t xml:space="preserve"> włos. </w:t>
      </w:r>
      <w:r>
        <w:rPr>
          <w:rStyle w:val="Teksttreci2Kursywa"/>
        </w:rPr>
        <w:t>lazzaretto</w:t>
      </w:r>
      <w:r>
        <w:t xml:space="preserve">...”] i niezupełnie potrzebnie wdaje się aż w wyjaśnianie znaczenia imienia Łazarz w języku hebrajskim [...od łac. biblijnego im. wł. </w:t>
      </w:r>
      <w:r>
        <w:rPr>
          <w:rStyle w:val="Teksttreci2Kursywa"/>
          <w:lang w:val="en-US" w:eastAsia="en-US" w:bidi="en-US"/>
        </w:rPr>
        <w:t>Lazarus</w:t>
      </w:r>
      <w:r>
        <w:rPr>
          <w:lang w:val="en-US" w:eastAsia="en-US" w:bidi="en-US"/>
        </w:rPr>
        <w:t xml:space="preserve"> </w:t>
      </w:r>
      <w:r>
        <w:t xml:space="preserve">Łazarz, od hebr. </w:t>
      </w:r>
      <w:r>
        <w:rPr>
          <w:rStyle w:val="Teksttreci2Kursywa"/>
          <w:lang w:val="fr-FR" w:eastAsia="fr-FR" w:bidi="fr-FR"/>
        </w:rPr>
        <w:t>El-âzâr</w:t>
      </w:r>
      <w:r>
        <w:rPr>
          <w:lang w:val="fr-FR" w:eastAsia="fr-FR" w:bidi="fr-FR"/>
        </w:rPr>
        <w:t xml:space="preserve"> </w:t>
      </w:r>
      <w:r>
        <w:t>dosł. Bóg pomógł].</w:t>
      </w:r>
    </w:p>
    <w:p w:rsidR="00EF2F3B" w:rsidRDefault="006E2295">
      <w:pPr>
        <w:pStyle w:val="Teksttreci20"/>
        <w:framePr w:w="9012" w:h="12438" w:hRule="exact" w:wrap="none" w:vAnchor="page" w:hAnchor="page" w:x="1117" w:y="1726"/>
        <w:numPr>
          <w:ilvl w:val="0"/>
          <w:numId w:val="22"/>
        </w:numPr>
        <w:shd w:val="clear" w:color="auto" w:fill="auto"/>
        <w:tabs>
          <w:tab w:val="left" w:pos="950"/>
        </w:tabs>
        <w:spacing w:after="0" w:line="318" w:lineRule="exact"/>
        <w:ind w:firstLine="640"/>
      </w:pPr>
      <w:r>
        <w:t xml:space="preserve">Engel (Entwelschung 304), według którego wyraz </w:t>
      </w:r>
      <w:r>
        <w:rPr>
          <w:rStyle w:val="Teksttreci2Kursywa"/>
        </w:rPr>
        <w:t>Lazarett</w:t>
      </w:r>
      <w:r>
        <w:t xml:space="preserve"> rozpowszechnił się na dobre w języku niemieckim dopiero w wieku XVIII, proponuje—jak wiadomo ze stanowiska skrajnie purystycznego — zastępować go przez </w:t>
      </w:r>
      <w:r>
        <w:rPr>
          <w:rStyle w:val="Teksttreci2Kursywa"/>
        </w:rPr>
        <w:t xml:space="preserve">Krankenhaus, </w:t>
      </w:r>
      <w:r>
        <w:t xml:space="preserve">a w znaczeniu „szpitala wojskowego” podaje synonimy </w:t>
      </w:r>
      <w:r>
        <w:rPr>
          <w:rStyle w:val="Teksttreci2Kursywa"/>
          <w:lang w:val="fr-FR" w:eastAsia="fr-FR" w:bidi="fr-FR"/>
        </w:rPr>
        <w:t>Laden, Grützkasten</w:t>
      </w:r>
      <w:r>
        <w:rPr>
          <w:lang w:val="fr-FR" w:eastAsia="fr-FR" w:bidi="fr-FR"/>
        </w:rPr>
        <w:t xml:space="preserve"> </w:t>
      </w:r>
      <w:r>
        <w:t xml:space="preserve">i </w:t>
      </w:r>
      <w:r>
        <w:rPr>
          <w:rStyle w:val="Teksttreci2Kursywa"/>
        </w:rPr>
        <w:t xml:space="preserve">Schlunz </w:t>
      </w:r>
      <w:r>
        <w:t xml:space="preserve">(to ostatnie jako używane w marynarce); zresztą autor odsyła również do wyrazów: </w:t>
      </w:r>
      <w:r>
        <w:rPr>
          <w:rStyle w:val="Teksttreci2Kursywa"/>
          <w:lang w:val="fr-FR" w:eastAsia="fr-FR" w:bidi="fr-FR"/>
        </w:rPr>
        <w:t xml:space="preserve">Hospital, </w:t>
      </w:r>
      <w:r>
        <w:rPr>
          <w:rStyle w:val="Teksttreci2Kursywa"/>
        </w:rPr>
        <w:t>Klinik, Sanatorium.</w:t>
      </w:r>
    </w:p>
    <w:p w:rsidR="00EF2F3B" w:rsidRPr="006E2295" w:rsidRDefault="006E2295">
      <w:pPr>
        <w:pStyle w:val="Teksttreci20"/>
        <w:framePr w:w="9012" w:h="12438" w:hRule="exact" w:wrap="none" w:vAnchor="page" w:hAnchor="page" w:x="1117" w:y="1726"/>
        <w:shd w:val="clear" w:color="auto" w:fill="auto"/>
        <w:spacing w:after="0" w:line="318" w:lineRule="exact"/>
        <w:ind w:firstLine="640"/>
        <w:rPr>
          <w:lang w:val="fr-FR"/>
        </w:rPr>
      </w:pPr>
      <w:r>
        <w:t xml:space="preserve">Wyraz </w:t>
      </w:r>
      <w:r>
        <w:rPr>
          <w:rStyle w:val="Teksttreci2Kursywa"/>
        </w:rPr>
        <w:t>lazaret</w:t>
      </w:r>
      <w:r>
        <w:t xml:space="preserve"> występuje również w języku portugalskim: </w:t>
      </w:r>
      <w:r>
        <w:rPr>
          <w:rStyle w:val="Teksttreci2Kursywa"/>
        </w:rPr>
        <w:t>lazareto</w:t>
      </w:r>
      <w:r>
        <w:t xml:space="preserve"> (Meyer- Lübke REWb 358; </w:t>
      </w:r>
      <w:r w:rsidRPr="006E2295">
        <w:rPr>
          <w:lang w:eastAsia="en-US" w:bidi="en-US"/>
        </w:rPr>
        <w:t xml:space="preserve">Fonseca </w:t>
      </w:r>
      <w:r>
        <w:t xml:space="preserve">P-F 461). W języku hiszpańskim wyraz </w:t>
      </w:r>
      <w:r>
        <w:rPr>
          <w:rStyle w:val="Teksttreci2Kursywa"/>
        </w:rPr>
        <w:t>lazareto</w:t>
      </w:r>
      <w:r>
        <w:t xml:space="preserve"> ma trzy znaczenia. Pierwsze to: „miejsce kwarantanny dla ludzi” </w:t>
      </w:r>
      <w:r w:rsidRPr="006E2295">
        <w:rPr>
          <w:lang w:eastAsia="ru-RU" w:bidi="ru-RU"/>
        </w:rPr>
        <w:t>(„</w:t>
      </w:r>
      <w:r>
        <w:rPr>
          <w:lang w:val="ru-RU" w:eastAsia="ru-RU" w:bidi="ru-RU"/>
        </w:rPr>
        <w:t>кварантинный</w:t>
      </w:r>
      <w:r w:rsidRPr="006E2295">
        <w:rPr>
          <w:lang w:eastAsia="ru-RU" w:bidi="ru-RU"/>
        </w:rPr>
        <w:t xml:space="preserve"> </w:t>
      </w:r>
      <w:r>
        <w:rPr>
          <w:lang w:val="ru-RU" w:eastAsia="ru-RU" w:bidi="ru-RU"/>
        </w:rPr>
        <w:t>барак</w:t>
      </w:r>
      <w:r w:rsidRPr="006E2295">
        <w:rPr>
          <w:lang w:eastAsia="ru-RU" w:bidi="ru-RU"/>
        </w:rPr>
        <w:t xml:space="preserve">” </w:t>
      </w:r>
      <w:r>
        <w:t xml:space="preserve">Kieljin Isp-R 529; </w:t>
      </w:r>
      <w:r w:rsidRPr="006E2295">
        <w:rPr>
          <w:lang w:eastAsia="en-US" w:bidi="en-US"/>
        </w:rPr>
        <w:t xml:space="preserve">„hospital </w:t>
      </w:r>
      <w:r>
        <w:t xml:space="preserve">o lugar fuera de poblado, donde hacen la cuarentena las </w:t>
      </w:r>
      <w:r>
        <w:rPr>
          <w:lang w:val="fr-FR" w:eastAsia="fr-FR" w:bidi="fr-FR"/>
        </w:rPr>
        <w:t xml:space="preserve">pérsonas que vienen de paises sospechosos de alguna enfermedad </w:t>
      </w:r>
      <w:r w:rsidRPr="006E2295">
        <w:rPr>
          <w:lang w:eastAsia="en-US" w:bidi="en-US"/>
        </w:rPr>
        <w:t>contagiosa”</w:t>
      </w:r>
      <w:r w:rsidRPr="006E2295">
        <w:rPr>
          <w:vertAlign w:val="superscript"/>
          <w:lang w:eastAsia="en-US" w:bidi="en-US"/>
        </w:rPr>
        <w:t>8</w:t>
      </w:r>
      <w:r w:rsidRPr="006E2295">
        <w:rPr>
          <w:lang w:eastAsia="en-US" w:bidi="en-US"/>
        </w:rPr>
        <w:t xml:space="preserve"> </w:t>
      </w:r>
      <w:r>
        <w:rPr>
          <w:lang w:val="fr-FR" w:eastAsia="fr-FR" w:bidi="fr-FR"/>
        </w:rPr>
        <w:t xml:space="preserve">NDLC 753; „lugar donde hacen la cuarentena los que vienen de parajes sospechosos de </w:t>
      </w:r>
      <w:r>
        <w:t>epidemia”</w:t>
      </w:r>
      <w:r>
        <w:rPr>
          <w:vertAlign w:val="superscript"/>
        </w:rPr>
        <w:t>9</w:t>
      </w:r>
      <w:r>
        <w:t xml:space="preserve"> </w:t>
      </w:r>
      <w:r>
        <w:rPr>
          <w:lang w:val="fr-FR" w:eastAsia="fr-FR" w:bidi="fr-FR"/>
        </w:rPr>
        <w:t xml:space="preserve">Alemany 746; </w:t>
      </w:r>
      <w:r>
        <w:t xml:space="preserve">podobnie </w:t>
      </w:r>
      <w:r>
        <w:rPr>
          <w:lang w:val="fr-FR" w:eastAsia="fr-FR" w:bidi="fr-FR"/>
        </w:rPr>
        <w:t xml:space="preserve">Larousse Esp. 578) 2. </w:t>
      </w:r>
      <w:r w:rsidRPr="006E2295">
        <w:rPr>
          <w:lang w:val="fr-FR"/>
        </w:rPr>
        <w:t xml:space="preserve">„szpital dla trędowatych” </w:t>
      </w:r>
      <w:r w:rsidRPr="006E2295">
        <w:rPr>
          <w:lang w:val="fr-FR" w:eastAsia="ru-RU" w:bidi="ru-RU"/>
        </w:rPr>
        <w:t>("</w:t>
      </w:r>
      <w:r>
        <w:rPr>
          <w:lang w:val="ru-RU" w:eastAsia="ru-RU" w:bidi="ru-RU"/>
        </w:rPr>
        <w:t>больница</w:t>
      </w:r>
      <w:r w:rsidRPr="006E2295">
        <w:rPr>
          <w:lang w:val="fr-FR" w:eastAsia="ru-RU" w:bidi="ru-RU"/>
        </w:rPr>
        <w:t xml:space="preserve"> </w:t>
      </w:r>
      <w:r>
        <w:rPr>
          <w:lang w:val="ru-RU" w:eastAsia="ru-RU" w:bidi="ru-RU"/>
        </w:rPr>
        <w:t>для</w:t>
      </w:r>
      <w:r w:rsidRPr="006E2295">
        <w:rPr>
          <w:lang w:val="fr-FR" w:eastAsia="ru-RU" w:bidi="ru-RU"/>
        </w:rPr>
        <w:t xml:space="preserve"> </w:t>
      </w:r>
      <w:r>
        <w:rPr>
          <w:lang w:val="ru-RU" w:eastAsia="ru-RU" w:bidi="ru-RU"/>
        </w:rPr>
        <w:t>прокаженных</w:t>
      </w:r>
      <w:r w:rsidRPr="006E2295">
        <w:rPr>
          <w:lang w:val="fr-FR" w:eastAsia="ru-RU" w:bidi="ru-RU"/>
        </w:rPr>
        <w:t xml:space="preserve">” </w:t>
      </w:r>
      <w:r w:rsidRPr="006E2295">
        <w:rPr>
          <w:lang w:val="fr-FR"/>
        </w:rPr>
        <w:t xml:space="preserve">Kieljin </w:t>
      </w:r>
      <w:r w:rsidRPr="006E2295">
        <w:rPr>
          <w:lang w:val="fr-FR" w:eastAsia="ru-RU" w:bidi="ru-RU"/>
        </w:rPr>
        <w:t xml:space="preserve">1. </w:t>
      </w:r>
      <w:r>
        <w:rPr>
          <w:lang w:val="ru-RU" w:eastAsia="ru-RU" w:bidi="ru-RU"/>
        </w:rPr>
        <w:t>с</w:t>
      </w:r>
      <w:r w:rsidRPr="006E2295">
        <w:rPr>
          <w:lang w:val="fr-FR" w:eastAsia="ru-RU" w:bidi="ru-RU"/>
        </w:rPr>
        <w:t xml:space="preserve">.; </w:t>
      </w:r>
      <w:r>
        <w:rPr>
          <w:lang w:val="fr-FR" w:eastAsia="fr-FR" w:bidi="fr-FR"/>
        </w:rPr>
        <w:t xml:space="preserve">„hospital de leprosos” Alemany l.c.; Larousse Esp. Le.) i 3. </w:t>
      </w:r>
      <w:r w:rsidRPr="006E2295">
        <w:rPr>
          <w:lang w:val="fr-FR"/>
        </w:rPr>
        <w:t xml:space="preserve">występujące jedynie w Chile „szpital dla chorych na ospę” </w:t>
      </w:r>
      <w:r w:rsidRPr="006E2295">
        <w:rPr>
          <w:lang w:val="fr-FR" w:eastAsia="ru-RU" w:bidi="ru-RU"/>
        </w:rPr>
        <w:t>(„</w:t>
      </w:r>
      <w:r>
        <w:rPr>
          <w:lang w:val="ru-RU" w:eastAsia="ru-RU" w:bidi="ru-RU"/>
        </w:rPr>
        <w:t>больница</w:t>
      </w:r>
      <w:r w:rsidRPr="006E2295">
        <w:rPr>
          <w:lang w:val="fr-FR" w:eastAsia="ru-RU" w:bidi="ru-RU"/>
        </w:rPr>
        <w:t xml:space="preserve"> </w:t>
      </w:r>
      <w:r>
        <w:rPr>
          <w:lang w:val="ru-RU" w:eastAsia="ru-RU" w:bidi="ru-RU"/>
        </w:rPr>
        <w:t>для</w:t>
      </w:r>
      <w:r w:rsidRPr="006E2295">
        <w:rPr>
          <w:lang w:val="fr-FR" w:eastAsia="ru-RU" w:bidi="ru-RU"/>
        </w:rPr>
        <w:t xml:space="preserve"> </w:t>
      </w:r>
      <w:r>
        <w:rPr>
          <w:lang w:val="ru-RU" w:eastAsia="ru-RU" w:bidi="ru-RU"/>
        </w:rPr>
        <w:t>оспенных</w:t>
      </w:r>
      <w:r w:rsidRPr="006E2295">
        <w:rPr>
          <w:lang w:val="fr-FR" w:eastAsia="ru-RU" w:bidi="ru-RU"/>
        </w:rPr>
        <w:t xml:space="preserve"> </w:t>
      </w:r>
      <w:r>
        <w:rPr>
          <w:lang w:val="ru-RU" w:eastAsia="ru-RU" w:bidi="ru-RU"/>
        </w:rPr>
        <w:t>больных</w:t>
      </w:r>
      <w:r w:rsidRPr="006E2295">
        <w:rPr>
          <w:lang w:val="fr-FR" w:eastAsia="ru-RU" w:bidi="ru-RU"/>
        </w:rPr>
        <w:t xml:space="preserve">” </w:t>
      </w:r>
      <w:r w:rsidRPr="006E2295">
        <w:rPr>
          <w:lang w:val="fr-FR"/>
        </w:rPr>
        <w:t xml:space="preserve">Kieljin l.c. ; </w:t>
      </w:r>
      <w:r>
        <w:rPr>
          <w:lang w:val="fr-FR" w:eastAsia="fr-FR" w:bidi="fr-FR"/>
        </w:rPr>
        <w:t>„hospital de variolosos” Alemany l.c.).</w:t>
      </w:r>
    </w:p>
    <w:p w:rsidR="00EF2F3B" w:rsidRDefault="006E2295">
      <w:pPr>
        <w:pStyle w:val="Teksttreci20"/>
        <w:framePr w:w="9012" w:h="12438" w:hRule="exact" w:wrap="none" w:vAnchor="page" w:hAnchor="page" w:x="1117" w:y="1726"/>
        <w:shd w:val="clear" w:color="auto" w:fill="auto"/>
        <w:spacing w:after="0" w:line="318" w:lineRule="exact"/>
        <w:ind w:firstLine="640"/>
      </w:pPr>
      <w:r>
        <w:t xml:space="preserve">W języku francuskim znaczenia wyrazu </w:t>
      </w:r>
      <w:r>
        <w:rPr>
          <w:rStyle w:val="Teksttreci2Kursywa"/>
        </w:rPr>
        <w:t>lazaret</w:t>
      </w:r>
      <w:r>
        <w:t xml:space="preserve"> układają się podobnie: 1. (przestarzałe) „szpital dla trędowatych” </w:t>
      </w:r>
      <w:r>
        <w:rPr>
          <w:lang w:val="fr-FR" w:eastAsia="fr-FR" w:bidi="fr-FR"/>
        </w:rPr>
        <w:t>(Hospital für auss</w:t>
      </w:r>
      <w:r>
        <w:t>ä</w:t>
      </w:r>
      <w:r>
        <w:rPr>
          <w:lang w:val="fr-FR" w:eastAsia="fr-FR" w:bidi="fr-FR"/>
        </w:rPr>
        <w:t xml:space="preserve">tzige) Sachs-Villatte EnzWb F-D 889, 2. </w:t>
      </w:r>
      <w:r>
        <w:t xml:space="preserve">„miejsce kwarantanny; statek szpitalny dla zadżumionych” </w:t>
      </w:r>
      <w:r>
        <w:rPr>
          <w:lang w:val="cs-CZ" w:eastAsia="cs-CZ" w:bidi="cs-CZ"/>
        </w:rPr>
        <w:t>(„Quarant</w:t>
      </w:r>
      <w:r>
        <w:t>ä</w:t>
      </w:r>
      <w:r>
        <w:rPr>
          <w:lang w:val="cs-CZ" w:eastAsia="cs-CZ" w:bidi="cs-CZ"/>
        </w:rPr>
        <w:t xml:space="preserve">ne </w:t>
      </w:r>
      <w:r>
        <w:t>— Anstalt; Hospitalschiff—Schiff fiir Pestkranke” tamże); „zakład kwarantannowy, kwarantanna” (Kalina F-P 517); „zakład izolacyjny dla odbywających kwarantannę w portach” (Matkowski-Borkowska F-P 476).</w:t>
      </w:r>
    </w:p>
    <w:p w:rsidR="00EF2F3B" w:rsidRDefault="006E2295">
      <w:pPr>
        <w:pStyle w:val="Stopka20"/>
        <w:framePr w:w="9012" w:h="210" w:hRule="exact" w:wrap="none" w:vAnchor="page" w:hAnchor="page" w:x="1117" w:y="14292"/>
        <w:shd w:val="clear" w:color="auto" w:fill="auto"/>
        <w:tabs>
          <w:tab w:val="left" w:pos="834"/>
        </w:tabs>
        <w:spacing w:line="210" w:lineRule="exact"/>
        <w:ind w:left="660"/>
        <w:jc w:val="both"/>
      </w:pPr>
      <w:r>
        <w:rPr>
          <w:vertAlign w:val="superscript"/>
        </w:rPr>
        <w:t>7</w:t>
      </w:r>
      <w:r>
        <w:tab/>
        <w:t>„Torebka papierowa, do której wkłada się gąsienice jedwabnika zbyt słabe do pełzania*'.</w:t>
      </w:r>
    </w:p>
    <w:p w:rsidR="00EF2F3B" w:rsidRDefault="006E2295">
      <w:pPr>
        <w:pStyle w:val="Stopka20"/>
        <w:framePr w:w="9012" w:h="414" w:hRule="exact" w:wrap="none" w:vAnchor="page" w:hAnchor="page" w:x="1117" w:y="14502"/>
        <w:shd w:val="clear" w:color="auto" w:fill="auto"/>
        <w:tabs>
          <w:tab w:val="left" w:pos="804"/>
        </w:tabs>
        <w:spacing w:line="210" w:lineRule="exact"/>
        <w:ind w:firstLine="660"/>
      </w:pPr>
      <w:r>
        <w:rPr>
          <w:vertAlign w:val="superscript"/>
        </w:rPr>
        <w:t>8</w:t>
      </w:r>
      <w:r>
        <w:tab/>
        <w:t xml:space="preserve">„Szpital lub miejsce poza osadą, gdzie odbywają kwarantannę osoby przybywające </w:t>
      </w:r>
      <w:r>
        <w:rPr>
          <w:rStyle w:val="Stopka212pt"/>
        </w:rPr>
        <w:t xml:space="preserve">z </w:t>
      </w:r>
      <w:r>
        <w:t>krajów podejrzanych o jakąś chorobę zakaźną”.</w:t>
      </w:r>
    </w:p>
    <w:p w:rsidR="00EF2F3B" w:rsidRDefault="006E2295">
      <w:pPr>
        <w:pStyle w:val="Stopka20"/>
        <w:framePr w:w="9012" w:h="246" w:hRule="exact" w:wrap="none" w:vAnchor="page" w:hAnchor="page" w:x="1117" w:y="14922"/>
        <w:shd w:val="clear" w:color="auto" w:fill="auto"/>
        <w:tabs>
          <w:tab w:val="left" w:pos="832"/>
        </w:tabs>
        <w:spacing w:line="210" w:lineRule="exact"/>
        <w:ind w:left="640"/>
        <w:jc w:val="both"/>
      </w:pPr>
      <w:r>
        <w:rPr>
          <w:vertAlign w:val="superscript"/>
        </w:rPr>
        <w:t>9</w:t>
      </w:r>
      <w:r>
        <w:tab/>
        <w:t>Miejsce, w którym odbywają kwarantannę przybysze z okolic podejrzanych o epidemię**.</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50"/>
        <w:framePr w:wrap="none" w:vAnchor="page" w:hAnchor="page" w:x="1195" w:y="1346"/>
        <w:shd w:val="clear" w:color="auto" w:fill="auto"/>
        <w:spacing w:line="200" w:lineRule="exact"/>
      </w:pPr>
      <w:r>
        <w:lastRenderedPageBreak/>
        <w:t>274</w:t>
      </w:r>
    </w:p>
    <w:p w:rsidR="00EF2F3B" w:rsidRDefault="006E2295">
      <w:pPr>
        <w:pStyle w:val="Nagweklubstopka30"/>
        <w:framePr w:wrap="none" w:vAnchor="page" w:hAnchor="page" w:x="4015" w:y="1356"/>
        <w:shd w:val="clear" w:color="auto" w:fill="auto"/>
        <w:spacing w:line="180" w:lineRule="exact"/>
      </w:pPr>
      <w:r>
        <w:rPr>
          <w:rStyle w:val="Nagweklubstopka31"/>
        </w:rPr>
        <w:t>PORADNIK JĘZYKOWY</w:t>
      </w:r>
    </w:p>
    <w:p w:rsidR="00EF2F3B" w:rsidRDefault="006E2295">
      <w:pPr>
        <w:pStyle w:val="Nagweklubstopka50"/>
        <w:framePr w:wrap="none" w:vAnchor="page" w:hAnchor="page" w:x="8755" w:y="1358"/>
        <w:shd w:val="clear" w:color="auto" w:fill="auto"/>
        <w:spacing w:line="200" w:lineRule="exact"/>
      </w:pPr>
      <w:r>
        <w:t>1959 z. 6—7</w:t>
      </w:r>
    </w:p>
    <w:p w:rsidR="00EF2F3B" w:rsidRDefault="006E2295">
      <w:pPr>
        <w:pStyle w:val="Teksttreci20"/>
        <w:framePr w:w="8856" w:h="10344" w:hRule="exact" w:wrap="none" w:vAnchor="page" w:hAnchor="page" w:x="1195" w:y="1940"/>
        <w:shd w:val="clear" w:color="auto" w:fill="auto"/>
        <w:spacing w:after="0" w:line="312" w:lineRule="exact"/>
        <w:ind w:firstLine="620"/>
      </w:pPr>
      <w:r>
        <w:rPr>
          <w:lang w:val="fr-FR" w:eastAsia="fr-FR" w:bidi="fr-FR"/>
        </w:rPr>
        <w:t xml:space="preserve">Petit Larousse </w:t>
      </w:r>
      <w:r>
        <w:t xml:space="preserve">1950 (573) podaje tylko znaczenie „miejsce kwarantanny dla statków”: </w:t>
      </w:r>
      <w:r>
        <w:rPr>
          <w:lang w:val="fr-FR" w:eastAsia="fr-FR" w:bidi="fr-FR"/>
        </w:rPr>
        <w:t xml:space="preserve">„lieu isolé dans une rade, ou font quarantaine les navires venant des pays infectés de maladies contagieuses” </w:t>
      </w:r>
      <w:r>
        <w:rPr>
          <w:vertAlign w:val="superscript"/>
          <w:lang w:val="fr-FR" w:eastAsia="fr-FR" w:bidi="fr-FR"/>
        </w:rPr>
        <w:t>10 *</w:t>
      </w:r>
      <w:r>
        <w:rPr>
          <w:lang w:val="fr-FR" w:eastAsia="fr-FR" w:bidi="fr-FR"/>
        </w:rPr>
        <w:t xml:space="preserve">, </w:t>
      </w:r>
      <w:r>
        <w:t xml:space="preserve">ale jeszcze </w:t>
      </w:r>
      <w:r>
        <w:rPr>
          <w:lang w:val="fr-FR" w:eastAsia="fr-FR" w:bidi="fr-FR"/>
        </w:rPr>
        <w:t xml:space="preserve">np. Dictionnaire des Dictionnaires </w:t>
      </w:r>
      <w:r w:rsidRPr="006E2295">
        <w:rPr>
          <w:lang w:val="fr-FR"/>
        </w:rPr>
        <w:t xml:space="preserve">wydany w Brukseli </w:t>
      </w:r>
      <w:r>
        <w:rPr>
          <w:lang w:val="fr-FR" w:eastAsia="fr-FR" w:bidi="fr-FR"/>
        </w:rPr>
        <w:t xml:space="preserve">w 1837 </w:t>
      </w:r>
      <w:r w:rsidRPr="006E2295">
        <w:rPr>
          <w:lang w:val="fr-FR"/>
        </w:rPr>
        <w:t xml:space="preserve">roku </w:t>
      </w:r>
      <w:r>
        <w:rPr>
          <w:lang w:val="fr-FR" w:eastAsia="fr-FR" w:bidi="fr-FR"/>
        </w:rPr>
        <w:t xml:space="preserve">t. II 295 </w:t>
      </w:r>
      <w:r w:rsidRPr="006E2295">
        <w:rPr>
          <w:lang w:val="fr-FR"/>
        </w:rPr>
        <w:t xml:space="preserve">rejestruje to „miejsce kwarantanny” w znaczeniu szerszym: </w:t>
      </w:r>
      <w:r>
        <w:rPr>
          <w:lang w:val="fr-FR" w:eastAsia="fr-FR" w:bidi="fr-FR"/>
        </w:rPr>
        <w:t xml:space="preserve">„Lieu préparé dans quelques ports principalement dans ceux de la Méditerranée, pour y faire passer la quarantaine aux </w:t>
      </w:r>
      <w:r>
        <w:rPr>
          <w:rStyle w:val="Teksttreci2Kursywa"/>
          <w:lang w:val="fr-FR" w:eastAsia="fr-FR" w:bidi="fr-FR"/>
        </w:rPr>
        <w:t>personnes,</w:t>
      </w:r>
      <w:r>
        <w:rPr>
          <w:lang w:val="fr-FR" w:eastAsia="fr-FR" w:bidi="fr-FR"/>
        </w:rPr>
        <w:t xml:space="preserve"> aux </w:t>
      </w:r>
      <w:r>
        <w:rPr>
          <w:rStyle w:val="Teksttreci2Kursywa"/>
          <w:lang w:val="fr-FR" w:eastAsia="fr-FR" w:bidi="fr-FR"/>
        </w:rPr>
        <w:t>effets</w:t>
      </w:r>
      <w:r>
        <w:rPr>
          <w:lang w:val="fr-FR" w:eastAsia="fr-FR" w:bidi="fr-FR"/>
        </w:rPr>
        <w:t xml:space="preserve"> et aux </w:t>
      </w:r>
      <w:r>
        <w:rPr>
          <w:rStyle w:val="Teksttreci2Kursywa"/>
          <w:lang w:val="fr-FR" w:eastAsia="fr-FR" w:bidi="fr-FR"/>
        </w:rPr>
        <w:t>marchandises</w:t>
      </w:r>
      <w:r>
        <w:rPr>
          <w:lang w:val="fr-FR" w:eastAsia="fr-FR" w:bidi="fr-FR"/>
        </w:rPr>
        <w:t xml:space="preserve"> — </w:t>
      </w:r>
      <w:r w:rsidRPr="006E2295">
        <w:rPr>
          <w:lang w:val="fr-FR"/>
        </w:rPr>
        <w:t xml:space="preserve">podkreślenia moje </w:t>
      </w:r>
      <w:r>
        <w:rPr>
          <w:lang w:val="fr-FR" w:eastAsia="fr-FR" w:bidi="fr-FR"/>
        </w:rPr>
        <w:t xml:space="preserve">CW — qui viennent des pays infectés ou soupçonnés </w:t>
      </w:r>
      <w:r w:rsidRPr="006E2295">
        <w:rPr>
          <w:lang w:val="fr-FR" w:eastAsia="en-US" w:bidi="en-US"/>
        </w:rPr>
        <w:t xml:space="preserve">d’etre </w:t>
      </w:r>
      <w:r>
        <w:rPr>
          <w:lang w:val="fr-FR" w:eastAsia="fr-FR" w:bidi="fr-FR"/>
        </w:rPr>
        <w:t>infectés d’une maladie contagieuse”</w:t>
      </w:r>
      <w:r>
        <w:rPr>
          <w:vertAlign w:val="superscript"/>
          <w:lang w:val="fr-FR" w:eastAsia="fr-FR" w:bidi="fr-FR"/>
        </w:rPr>
        <w:t>11</w:t>
      </w:r>
      <w:r>
        <w:rPr>
          <w:lang w:val="fr-FR" w:eastAsia="fr-FR" w:bidi="fr-FR"/>
        </w:rPr>
        <w:t xml:space="preserve">; (tu </w:t>
      </w:r>
      <w:r w:rsidRPr="006E2295">
        <w:rPr>
          <w:lang w:val="fr-FR"/>
        </w:rPr>
        <w:t xml:space="preserve">porównaj znaczenia włoskie podane wyżej) i wreszcie znaczenie 3. </w:t>
      </w:r>
      <w:r>
        <w:t xml:space="preserve">„lazaret”, „szpital wojskowy” („Lazareth, </w:t>
      </w:r>
      <w:r>
        <w:rPr>
          <w:lang w:val="fr-FR" w:eastAsia="fr-FR" w:bidi="fr-FR"/>
        </w:rPr>
        <w:t>Milit</w:t>
      </w:r>
      <w:r>
        <w:t>ä</w:t>
      </w:r>
      <w:r>
        <w:rPr>
          <w:lang w:val="fr-FR" w:eastAsia="fr-FR" w:bidi="fr-FR"/>
        </w:rPr>
        <w:t xml:space="preserve">rhospital” Sachs-Villatte </w:t>
      </w:r>
      <w:r>
        <w:t>1. c.). Słownik ten opatruje ostatnie znaczenie kwalifikatorami: „neologizm” i „rzadkie” — data wydania słownika r. 1901; w takim razie można sądzić, że ostatnie znaczenie Francuzi przejęli od Niemców, gdyż jak wiadomo dominuje ono w języku niemieckim nad innymi, zwłaszcza w czasach nowszych.</w:t>
      </w:r>
    </w:p>
    <w:p w:rsidR="00EF2F3B" w:rsidRDefault="006E2295">
      <w:pPr>
        <w:pStyle w:val="Teksttreci20"/>
        <w:framePr w:w="8856" w:h="10344" w:hRule="exact" w:wrap="none" w:vAnchor="page" w:hAnchor="page" w:x="1195" w:y="1940"/>
        <w:shd w:val="clear" w:color="auto" w:fill="auto"/>
        <w:spacing w:after="0" w:line="312" w:lineRule="exact"/>
        <w:ind w:firstLine="620"/>
      </w:pPr>
      <w:r>
        <w:t xml:space="preserve">W języku angielskim omawiana jednostka leksykalna ma dwie, a nawet trzy postaci. Najczęstsza jest forma włoska </w:t>
      </w:r>
      <w:r>
        <w:rPr>
          <w:rStyle w:val="Teksttreci2Kursywa"/>
        </w:rPr>
        <w:t>lazzaretto</w:t>
      </w:r>
      <w:r>
        <w:t xml:space="preserve"> </w:t>
      </w:r>
      <w:r>
        <w:rPr>
          <w:lang w:val="cs-CZ" w:eastAsia="cs-CZ" w:bidi="cs-CZ"/>
        </w:rPr>
        <w:t xml:space="preserve">([bezsrstou] </w:t>
      </w:r>
      <w:r>
        <w:t xml:space="preserve">Wyld UDE 660; </w:t>
      </w:r>
      <w:r>
        <w:rPr>
          <w:lang w:val="cs-CZ" w:eastAsia="cs-CZ" w:bidi="cs-CZ"/>
        </w:rPr>
        <w:t xml:space="preserve">[-rěťč] </w:t>
      </w:r>
      <w:r>
        <w:t xml:space="preserve">Webster CollD 569), następna postać to </w:t>
      </w:r>
      <w:r>
        <w:rPr>
          <w:rStyle w:val="Teksttreci2Kursywa"/>
        </w:rPr>
        <w:t>lazaret</w:t>
      </w:r>
      <w:r>
        <w:t xml:space="preserve"> [bezom] Wyld 1. c.; </w:t>
      </w:r>
      <w:r>
        <w:rPr>
          <w:lang w:val="fr-FR" w:eastAsia="fr-FR" w:bidi="fr-FR"/>
        </w:rPr>
        <w:t xml:space="preserve">[làz'àrët'], </w:t>
      </w:r>
      <w:r>
        <w:t xml:space="preserve">w marynarce USA podobno często występuje wymowa </w:t>
      </w:r>
      <w:r>
        <w:rPr>
          <w:lang w:val="fr-FR" w:eastAsia="fr-FR" w:bidi="fr-FR"/>
        </w:rPr>
        <w:t xml:space="preserve">[làz'àrët'] </w:t>
      </w:r>
      <w:r>
        <w:t>Webster</w:t>
      </w:r>
    </w:p>
    <w:p w:rsidR="00EF2F3B" w:rsidRPr="006E2295" w:rsidRDefault="006E2295">
      <w:pPr>
        <w:pStyle w:val="Teksttreci20"/>
        <w:framePr w:w="8856" w:h="10344" w:hRule="exact" w:wrap="none" w:vAnchor="page" w:hAnchor="page" w:x="1195" w:y="1940"/>
        <w:numPr>
          <w:ilvl w:val="0"/>
          <w:numId w:val="23"/>
        </w:numPr>
        <w:shd w:val="clear" w:color="auto" w:fill="auto"/>
        <w:tabs>
          <w:tab w:val="left" w:pos="254"/>
        </w:tabs>
        <w:spacing w:after="0" w:line="312" w:lineRule="exact"/>
        <w:ind w:firstLine="0"/>
        <w:rPr>
          <w:lang w:val="en-US"/>
        </w:rPr>
      </w:pPr>
      <w:r>
        <w:t xml:space="preserve">c.), wreszcie jako trzecia — sprawiająca wrażenie jakiejś hiperpoprawnej francuskiej — </w:t>
      </w:r>
      <w:r>
        <w:rPr>
          <w:rStyle w:val="Teksttreci2Kursywa"/>
        </w:rPr>
        <w:t>lazarette,</w:t>
      </w:r>
      <w:r>
        <w:t xml:space="preserve"> którą podaje tylko amerykański słownik Webstera (wymowa p. jak wyżej przy </w:t>
      </w:r>
      <w:r>
        <w:rPr>
          <w:rStyle w:val="Teksttreci2Kursywa"/>
        </w:rPr>
        <w:t>lazaret;</w:t>
      </w:r>
      <w:r>
        <w:t xml:space="preserve"> słownik Webstera podaje właściwą etymologię omawianego wyrazu, słownik Wylda wyprowadza tylko ten wyraz od imienia Łazarza). </w:t>
      </w:r>
      <w:r w:rsidRPr="006E2295">
        <w:rPr>
          <w:lang w:val="en-US"/>
        </w:rPr>
        <w:t xml:space="preserve">Wyraz angielski posiada dwa znaczenia: 1. „szpital” </w:t>
      </w:r>
      <w:r>
        <w:rPr>
          <w:lang w:val="fr-FR" w:eastAsia="fr-FR" w:bidi="fr-FR"/>
        </w:rPr>
        <w:t xml:space="preserve">(„public institution </w:t>
      </w:r>
      <w:r>
        <w:rPr>
          <w:lang w:val="en-US" w:eastAsia="en-US" w:bidi="en-US"/>
        </w:rPr>
        <w:t xml:space="preserve">for the poor suffering from leprosy or contagious diseases, a pest-house” Wyld 1. c.; „a public hospital, esp. for lazars” </w:t>
      </w:r>
      <w:r>
        <w:rPr>
          <w:vertAlign w:val="superscript"/>
          <w:lang w:val="en-US" w:eastAsia="en-US" w:bidi="en-US"/>
        </w:rPr>
        <w:t>12</w:t>
      </w:r>
      <w:r>
        <w:rPr>
          <w:lang w:val="en-US" w:eastAsia="en-US" w:bidi="en-US"/>
        </w:rPr>
        <w:t xml:space="preserve"> Webster CollD 1. c.), 2. </w:t>
      </w:r>
      <w:r w:rsidRPr="006E2295">
        <w:rPr>
          <w:lang w:val="en-US"/>
        </w:rPr>
        <w:t xml:space="preserve">marynarskie, oznacza część statku handlowego, wykorzystywaną jako magazyn („a </w:t>
      </w:r>
      <w:r>
        <w:rPr>
          <w:lang w:val="en-US" w:eastAsia="en-US" w:bidi="en-US"/>
        </w:rPr>
        <w:t xml:space="preserve">space between decks in some merchant vessels, used as a storeroom” </w:t>
      </w:r>
      <w:r>
        <w:rPr>
          <w:vertAlign w:val="superscript"/>
          <w:lang w:val="en-US" w:eastAsia="en-US" w:bidi="en-US"/>
        </w:rPr>
        <w:t>13</w:t>
      </w:r>
      <w:r>
        <w:rPr>
          <w:lang w:val="en-US" w:eastAsia="en-US" w:bidi="en-US"/>
        </w:rPr>
        <w:t xml:space="preserve"> Webster 1. c.; „space between decks in stern of a vessel, often used as a storehouse” </w:t>
      </w:r>
      <w:r>
        <w:rPr>
          <w:vertAlign w:val="superscript"/>
          <w:lang w:val="en-US" w:eastAsia="en-US" w:bidi="en-US"/>
        </w:rPr>
        <w:t>14</w:t>
      </w:r>
      <w:r>
        <w:rPr>
          <w:lang w:val="en-US" w:eastAsia="en-US" w:bidi="en-US"/>
        </w:rPr>
        <w:t xml:space="preserve"> Wyld 1. c.).</w:t>
      </w:r>
    </w:p>
    <w:p w:rsidR="00EF2F3B" w:rsidRDefault="006E2295">
      <w:pPr>
        <w:pStyle w:val="Teksttreci20"/>
        <w:framePr w:w="8856" w:h="10344" w:hRule="exact" w:wrap="none" w:vAnchor="page" w:hAnchor="page" w:x="1195" w:y="1940"/>
        <w:shd w:val="clear" w:color="auto" w:fill="auto"/>
        <w:spacing w:after="0" w:line="312" w:lineRule="exact"/>
        <w:ind w:firstLine="620"/>
      </w:pPr>
      <w:r>
        <w:t xml:space="preserve">Starszy słownik encyklopedyczny </w:t>
      </w:r>
      <w:r w:rsidRPr="006E2295">
        <w:rPr>
          <w:lang w:eastAsia="en-US" w:bidi="en-US"/>
        </w:rPr>
        <w:t xml:space="preserve">Mureta-Sandersa (EnzEngl-D </w:t>
      </w:r>
      <w:r>
        <w:rPr>
          <w:lang w:val="fr-FR" w:eastAsia="fr-FR" w:bidi="fr-FR"/>
        </w:rPr>
        <w:t xml:space="preserve">t. </w:t>
      </w:r>
      <w:r w:rsidRPr="006E2295">
        <w:rPr>
          <w:lang w:eastAsia="en-US" w:bidi="en-US"/>
        </w:rPr>
        <w:t xml:space="preserve">II 1246) </w:t>
      </w:r>
      <w:r>
        <w:t>podaje aż cztery znaczenia, z których dwa w zasadzie pokrywają się ze współczesnymi omówionymi wyżej: 1. „Lazarett, Krankenhaus (bsd. für ansteckende Kranke)</w:t>
      </w:r>
      <w:r>
        <w:rPr>
          <w:vertAlign w:val="superscript"/>
        </w:rPr>
        <w:t>15</w:t>
      </w:r>
      <w:r>
        <w:t xml:space="preserve">; „Gefangenenspital” („szpital dla więźniów”), 2. morskie: „auf grossen Kauffahrern: </w:t>
      </w:r>
      <w:r w:rsidRPr="006E2295">
        <w:rPr>
          <w:lang w:eastAsia="en-US" w:bidi="en-US"/>
        </w:rPr>
        <w:t xml:space="preserve">Proviantraum </w:t>
      </w:r>
      <w:r>
        <w:t xml:space="preserve">im </w:t>
      </w:r>
      <w:r>
        <w:rPr>
          <w:lang w:val="fr-FR" w:eastAsia="fr-FR" w:bidi="fr-FR"/>
        </w:rPr>
        <w:t xml:space="preserve">Vorderteil </w:t>
      </w:r>
      <w:r>
        <w:t xml:space="preserve">des Zwischendecks” </w:t>
      </w:r>
      <w:r>
        <w:rPr>
          <w:vertAlign w:val="superscript"/>
        </w:rPr>
        <w:t>16</w:t>
      </w:r>
      <w:r>
        <w:t>. Pozostałe dwa znacze-</w:t>
      </w:r>
    </w:p>
    <w:p w:rsidR="00EF2F3B" w:rsidRDefault="006E2295">
      <w:pPr>
        <w:pStyle w:val="Stopka20"/>
        <w:framePr w:w="8856" w:h="432" w:hRule="exact" w:wrap="none" w:vAnchor="page" w:hAnchor="page" w:x="1195" w:y="12402"/>
        <w:shd w:val="clear" w:color="auto" w:fill="auto"/>
        <w:tabs>
          <w:tab w:val="left" w:pos="846"/>
        </w:tabs>
        <w:spacing w:line="210" w:lineRule="exact"/>
        <w:ind w:firstLine="660"/>
      </w:pPr>
      <w:r>
        <w:rPr>
          <w:vertAlign w:val="superscript"/>
        </w:rPr>
        <w:t>10</w:t>
      </w:r>
      <w:r>
        <w:tab/>
        <w:t>„Miejsce odosobnione na redzie, gdzie odbywają kwarantannę statki przybywające z krajów zarażonych chorobami zakaźnymi”.</w:t>
      </w:r>
    </w:p>
    <w:p w:rsidR="00EF2F3B" w:rsidRDefault="006E2295">
      <w:pPr>
        <w:pStyle w:val="Stopka20"/>
        <w:framePr w:w="8856" w:h="642" w:hRule="exact" w:wrap="none" w:vAnchor="page" w:hAnchor="page" w:x="1195" w:y="12822"/>
        <w:shd w:val="clear" w:color="auto" w:fill="auto"/>
        <w:spacing w:line="210" w:lineRule="exact"/>
        <w:ind w:firstLine="660"/>
        <w:jc w:val="both"/>
      </w:pPr>
      <w:r w:rsidRPr="006E2295">
        <w:rPr>
          <w:lang w:eastAsia="ru-RU" w:bidi="ru-RU"/>
        </w:rPr>
        <w:t xml:space="preserve"> </w:t>
      </w:r>
      <w:r>
        <w:t>„Miejsce przygotowane w niektórych portach zwłaszcza w portach śródziemnomorskich, dla kwarantanny osób, mienia i towarów pochodzących z krajów ogarniętych chorobą zakaźną albo podejrzanych o to”.</w:t>
      </w:r>
    </w:p>
    <w:p w:rsidR="00EF2F3B" w:rsidRDefault="006E2295">
      <w:pPr>
        <w:pStyle w:val="Stopka20"/>
        <w:framePr w:w="8856" w:h="438" w:hRule="exact" w:wrap="none" w:vAnchor="page" w:hAnchor="page" w:x="1195" w:y="13440"/>
        <w:shd w:val="clear" w:color="auto" w:fill="auto"/>
        <w:spacing w:line="210" w:lineRule="exact"/>
        <w:ind w:firstLine="680"/>
      </w:pPr>
      <w:r>
        <w:rPr>
          <w:rStyle w:val="Stopka2Georgia95pt"/>
        </w:rPr>
        <w:t>12</w:t>
      </w:r>
      <w:r>
        <w:t xml:space="preserve"> „Zakład publiczny dla biednych cierpiących na trąd albo choroby zakaźne; szpital dla zadżumionych”.</w:t>
      </w:r>
    </w:p>
    <w:p w:rsidR="00EF2F3B" w:rsidRDefault="006E2295">
      <w:pPr>
        <w:pStyle w:val="Stopka20"/>
        <w:framePr w:w="8856" w:h="438" w:hRule="exact" w:wrap="none" w:vAnchor="page" w:hAnchor="page" w:x="1195" w:y="13860"/>
        <w:shd w:val="clear" w:color="auto" w:fill="auto"/>
        <w:spacing w:line="210" w:lineRule="exact"/>
        <w:ind w:firstLine="680"/>
      </w:pPr>
      <w:r>
        <w:t>u „Przestrzeń między pokładami niektórych statków handlowych, wykorzystywana jako magazyn prowiantu”.</w:t>
      </w:r>
    </w:p>
    <w:p w:rsidR="00EF2F3B" w:rsidRDefault="006E2295">
      <w:pPr>
        <w:pStyle w:val="Stopka20"/>
        <w:framePr w:w="8856" w:h="228" w:hRule="exact" w:wrap="none" w:vAnchor="page" w:hAnchor="page" w:x="1195" w:y="14274"/>
        <w:shd w:val="clear" w:color="auto" w:fill="auto"/>
        <w:tabs>
          <w:tab w:val="left" w:pos="926"/>
        </w:tabs>
        <w:spacing w:line="210" w:lineRule="exact"/>
        <w:ind w:left="680"/>
        <w:jc w:val="both"/>
      </w:pPr>
      <w:r>
        <w:rPr>
          <w:vertAlign w:val="superscript"/>
        </w:rPr>
        <w:t>14</w:t>
      </w:r>
      <w:r>
        <w:tab/>
        <w:t>„Przestrzeń między pokładami na dziobie statku, często wykorzystywana jako magazyn”.</w:t>
      </w:r>
    </w:p>
    <w:p w:rsidR="00EF2F3B" w:rsidRDefault="006E2295">
      <w:pPr>
        <w:pStyle w:val="Stopka20"/>
        <w:framePr w:w="8856" w:h="210" w:hRule="exact" w:wrap="none" w:vAnchor="page" w:hAnchor="page" w:x="1195" w:y="14502"/>
        <w:numPr>
          <w:ilvl w:val="0"/>
          <w:numId w:val="24"/>
        </w:numPr>
        <w:shd w:val="clear" w:color="auto" w:fill="auto"/>
        <w:tabs>
          <w:tab w:val="left" w:pos="900"/>
        </w:tabs>
        <w:spacing w:line="210" w:lineRule="exact"/>
        <w:ind w:left="660"/>
        <w:jc w:val="both"/>
      </w:pPr>
      <w:r>
        <w:rPr>
          <w:rStyle w:val="Stopka2Georgia95pt"/>
          <w:vertAlign w:val="superscript"/>
        </w:rPr>
        <w:t>5</w:t>
      </w:r>
      <w:r>
        <w:tab/>
        <w:t>„Lazaret, szpital, zwłaszcza dla chorych zakaźnie”.</w:t>
      </w:r>
    </w:p>
    <w:p w:rsidR="00EF2F3B" w:rsidRDefault="006E2295">
      <w:pPr>
        <w:pStyle w:val="Stopka20"/>
        <w:framePr w:w="8856" w:h="480" w:hRule="exact" w:wrap="none" w:vAnchor="page" w:hAnchor="page" w:x="1195" w:y="14688"/>
        <w:shd w:val="clear" w:color="auto" w:fill="auto"/>
        <w:spacing w:line="210" w:lineRule="exact"/>
        <w:ind w:firstLine="920"/>
      </w:pPr>
      <w:r>
        <w:t>„Na wielkich statkach handlowych: magazyn prowiantu w przedniej części przestrzeni między pokładowej”’,.</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30"/>
        <w:framePr w:wrap="none" w:vAnchor="page" w:hAnchor="page" w:x="1171" w:y="1200"/>
        <w:shd w:val="clear" w:color="auto" w:fill="auto"/>
        <w:spacing w:line="180" w:lineRule="exact"/>
      </w:pPr>
      <w:r>
        <w:rPr>
          <w:rStyle w:val="Nagweklubstopka31"/>
        </w:rPr>
        <w:lastRenderedPageBreak/>
        <w:t>1959 z. 6—7</w:t>
      </w:r>
    </w:p>
    <w:p w:rsidR="00EF2F3B" w:rsidRDefault="006E2295">
      <w:pPr>
        <w:pStyle w:val="Nagweklubstopka30"/>
        <w:framePr w:wrap="none" w:vAnchor="page" w:hAnchor="page" w:x="4183" w:y="1188"/>
        <w:shd w:val="clear" w:color="auto" w:fill="auto"/>
        <w:spacing w:line="180" w:lineRule="exact"/>
      </w:pPr>
      <w:r>
        <w:rPr>
          <w:rStyle w:val="Nagweklubstopka31"/>
        </w:rPr>
        <w:t>PORADNIK JĘZYKOWY</w:t>
      </w:r>
    </w:p>
    <w:p w:rsidR="00EF2F3B" w:rsidRDefault="006E2295">
      <w:pPr>
        <w:pStyle w:val="Nagweklubstopka30"/>
        <w:framePr w:wrap="none" w:vAnchor="page" w:hAnchor="page" w:x="9697" w:y="1170"/>
        <w:shd w:val="clear" w:color="auto" w:fill="auto"/>
        <w:spacing w:line="180" w:lineRule="exact"/>
      </w:pPr>
      <w:r>
        <w:rPr>
          <w:rStyle w:val="Nagweklubstopka31"/>
        </w:rPr>
        <w:t>275</w:t>
      </w:r>
    </w:p>
    <w:p w:rsidR="00EF2F3B" w:rsidRDefault="006E2295">
      <w:pPr>
        <w:pStyle w:val="Teksttreci20"/>
        <w:framePr w:w="8988" w:h="3624" w:hRule="exact" w:wrap="none" w:vAnchor="page" w:hAnchor="page" w:x="1129" w:y="1768"/>
        <w:shd w:val="clear" w:color="auto" w:fill="auto"/>
        <w:spacing w:after="0" w:line="318" w:lineRule="exact"/>
        <w:ind w:firstLine="0"/>
      </w:pPr>
      <w:r>
        <w:rPr>
          <w:lang w:val="fr-FR" w:eastAsia="fr-FR" w:bidi="fr-FR"/>
        </w:rPr>
        <w:t xml:space="preserve">nia </w:t>
      </w:r>
      <w:r>
        <w:t xml:space="preserve">— obydwa morskie — odpowiadają omówionym niektórym znaczeniom tego wyrazu w innych językach: 3. „Hospitalschiff” </w:t>
      </w:r>
      <w:r>
        <w:rPr>
          <w:vertAlign w:val="superscript"/>
        </w:rPr>
        <w:t>17</w:t>
      </w:r>
      <w:r>
        <w:t xml:space="preserve"> i 4. </w:t>
      </w:r>
      <w:r>
        <w:rPr>
          <w:lang w:val="cs-CZ" w:eastAsia="cs-CZ" w:bidi="cs-CZ"/>
        </w:rPr>
        <w:t xml:space="preserve">„Quarantanenanstalt” </w:t>
      </w:r>
      <w:r>
        <w:rPr>
          <w:vertAlign w:val="superscript"/>
        </w:rPr>
        <w:t>18</w:t>
      </w:r>
      <w:r>
        <w:t xml:space="preserve">. Wymieniony słownik jako synonim wyrazu </w:t>
      </w:r>
      <w:r w:rsidRPr="006E2295">
        <w:rPr>
          <w:rStyle w:val="Teksttreci2Kursywa"/>
          <w:lang w:eastAsia="en-US" w:bidi="en-US"/>
        </w:rPr>
        <w:t>lazaretto</w:t>
      </w:r>
      <w:r w:rsidRPr="006E2295">
        <w:rPr>
          <w:lang w:eastAsia="en-US" w:bidi="en-US"/>
        </w:rPr>
        <w:t xml:space="preserve"> </w:t>
      </w:r>
      <w:r w:rsidRPr="006E2295">
        <w:rPr>
          <w:lang w:eastAsia="ru-RU" w:bidi="ru-RU"/>
        </w:rPr>
        <w:t xml:space="preserve">// </w:t>
      </w:r>
      <w:r>
        <w:rPr>
          <w:rStyle w:val="Teksttreci2Kursywa"/>
        </w:rPr>
        <w:t>lazaret</w:t>
      </w:r>
      <w:r>
        <w:t xml:space="preserve"> podaje wyraz </w:t>
      </w:r>
      <w:r>
        <w:rPr>
          <w:rStyle w:val="Teksttreci2Kursywa"/>
        </w:rPr>
        <w:t>lazarhouse</w:t>
      </w:r>
      <w:r>
        <w:t xml:space="preserve"> (1. c.).</w:t>
      </w:r>
    </w:p>
    <w:p w:rsidR="00EF2F3B" w:rsidRDefault="006E2295">
      <w:pPr>
        <w:pStyle w:val="Teksttreci20"/>
        <w:framePr w:w="8988" w:h="3624" w:hRule="exact" w:wrap="none" w:vAnchor="page" w:hAnchor="page" w:x="1129" w:y="1768"/>
        <w:shd w:val="clear" w:color="auto" w:fill="auto"/>
        <w:spacing w:after="0" w:line="318" w:lineRule="exact"/>
        <w:ind w:firstLine="680"/>
      </w:pPr>
      <w:r>
        <w:t xml:space="preserve">Ani Diez ani Meyer-Lübke nie zwracają właściwie uwagi na znaczenia omawianego wyrazu. Diez pisze tylko: „it. </w:t>
      </w:r>
      <w:r>
        <w:rPr>
          <w:rStyle w:val="Teksttreci2Kursywa"/>
        </w:rPr>
        <w:t>lazzeretto</w:t>
      </w:r>
      <w:r>
        <w:t xml:space="preserve">, sp. </w:t>
      </w:r>
      <w:r>
        <w:rPr>
          <w:rStyle w:val="Teksttreci2Kursywa"/>
        </w:rPr>
        <w:t>lazareto</w:t>
      </w:r>
      <w:r>
        <w:t xml:space="preserve"> siechenhaus” </w:t>
      </w:r>
      <w:r>
        <w:rPr>
          <w:vertAlign w:val="superscript"/>
        </w:rPr>
        <w:t>19</w:t>
      </w:r>
      <w:r>
        <w:t xml:space="preserve"> (op. cit. 190), Meyer-Lübke zaś: „italienisch </w:t>
      </w:r>
      <w:r w:rsidRPr="006E2295">
        <w:rPr>
          <w:rStyle w:val="Teksttreci2Kursywa"/>
          <w:lang w:eastAsia="en-US" w:bidi="en-US"/>
        </w:rPr>
        <w:t>lazaretto</w:t>
      </w:r>
      <w:r w:rsidRPr="006E2295">
        <w:rPr>
          <w:lang w:eastAsia="en-US" w:bidi="en-US"/>
        </w:rPr>
        <w:t xml:space="preserve"> </w:t>
      </w:r>
      <w:r>
        <w:t>(spanisch und portugiesisch la</w:t>
      </w:r>
      <w:r>
        <w:rPr>
          <w:rStyle w:val="Teksttreci2Kursywa"/>
        </w:rPr>
        <w:t>zareto</w:t>
      </w:r>
      <w:r>
        <w:t xml:space="preserve">; op. cit. 358). Autorzy ci zadowalają się stwierdzeniem zależności etymologicznej tego wyrazu od imienia </w:t>
      </w:r>
      <w:r w:rsidRPr="006E2295">
        <w:rPr>
          <w:rStyle w:val="Teksttreci2Kursywa"/>
          <w:lang w:eastAsia="en-US" w:bidi="en-US"/>
        </w:rPr>
        <w:t>Lazarus</w:t>
      </w:r>
      <w:r w:rsidRPr="006E2295">
        <w:rPr>
          <w:lang w:eastAsia="en-US" w:bidi="en-US"/>
        </w:rPr>
        <w:t xml:space="preserve"> </w:t>
      </w:r>
      <w:r>
        <w:t>itd. Jednakże bliższe przyjrzenie się znaczeniom rzuca ciekawe światło na historię wyrazu, na jego rozpowszechnianie się i specjalizację semantyczną.</w:t>
      </w:r>
    </w:p>
    <w:p w:rsidR="00EF2F3B" w:rsidRDefault="006E2295">
      <w:pPr>
        <w:pStyle w:val="Teksttreci30"/>
        <w:framePr w:w="8988" w:h="6726" w:hRule="exact" w:wrap="none" w:vAnchor="page" w:hAnchor="page" w:x="1129" w:y="6874"/>
        <w:shd w:val="clear" w:color="auto" w:fill="auto"/>
        <w:spacing w:before="0" w:after="330" w:line="220" w:lineRule="exact"/>
        <w:ind w:left="20" w:firstLine="0"/>
      </w:pPr>
      <w:r>
        <w:t>II. ŁAZARZ</w:t>
      </w:r>
    </w:p>
    <w:p w:rsidR="00EF2F3B" w:rsidRDefault="006E2295">
      <w:pPr>
        <w:pStyle w:val="Teksttreci20"/>
        <w:framePr w:w="8988" w:h="6726" w:hRule="exact" w:wrap="none" w:vAnchor="page" w:hAnchor="page" w:x="1129" w:y="6874"/>
        <w:shd w:val="clear" w:color="auto" w:fill="auto"/>
        <w:spacing w:after="0" w:line="312" w:lineRule="exact"/>
        <w:ind w:firstLine="680"/>
      </w:pPr>
      <w:r>
        <w:t xml:space="preserve">Imię Łazarza weszło do zasobu leksykalnego języków nie tylko w postaci derywatu </w:t>
      </w:r>
      <w:r>
        <w:rPr>
          <w:rStyle w:val="Teksttreci2Kursywa"/>
        </w:rPr>
        <w:t>lazaret</w:t>
      </w:r>
      <w:r>
        <w:t xml:space="preserve"> itd. Częste posługiwanie się przypowieścią ewangeliczną o Łazarzu i bogaczu sprawiło, że imię </w:t>
      </w:r>
      <w:r>
        <w:rPr>
          <w:rStyle w:val="Teksttreci2Kursywa"/>
        </w:rPr>
        <w:t>Łazarz</w:t>
      </w:r>
      <w:r>
        <w:t xml:space="preserve"> nabrało charakteru rzeczownika pospolitego — początkowo działo się to zresztą poprzez przenośnie i porównania, występujące również obecnie. Np. </w:t>
      </w:r>
      <w:r>
        <w:rPr>
          <w:lang w:val="fr-FR" w:eastAsia="fr-FR" w:bidi="fr-FR"/>
        </w:rPr>
        <w:t xml:space="preserve">franc. </w:t>
      </w:r>
      <w:r>
        <w:rPr>
          <w:rStyle w:val="Teksttreci2Kursywa"/>
          <w:lang w:val="fr-FR" w:eastAsia="fr-FR" w:bidi="fr-FR"/>
        </w:rPr>
        <w:t>Lazare</w:t>
      </w:r>
      <w:r>
        <w:rPr>
          <w:lang w:val="fr-FR" w:eastAsia="fr-FR" w:bidi="fr-FR"/>
        </w:rPr>
        <w:t xml:space="preserve"> </w:t>
      </w:r>
      <w:r>
        <w:t xml:space="preserve">oznacza w przenośni «człowieka żyjącego w nędzy». </w:t>
      </w:r>
      <w:r>
        <w:rPr>
          <w:lang w:val="fr-FR" w:eastAsia="fr-FR" w:bidi="fr-FR"/>
        </w:rPr>
        <w:t xml:space="preserve">Sachs-Villatte </w:t>
      </w:r>
      <w:r>
        <w:t xml:space="preserve">(EnzWb F-D 888; SGP t. III 69) podaje np.: „Łazarz o żebraku: «co </w:t>
      </w:r>
      <w:r>
        <w:rPr>
          <w:rStyle w:val="Teksttreci2Kursywa"/>
        </w:rPr>
        <w:t xml:space="preserve">to </w:t>
      </w:r>
      <w:r>
        <w:t xml:space="preserve">siedzi pod stołem? — A to łazarz ubogi, co skalicał na nogi» (Rad. II 36, nr 113)“. Por. także zwroty czeskie: </w:t>
      </w:r>
      <w:r>
        <w:rPr>
          <w:rStyle w:val="Teksttreci2Kursywa"/>
        </w:rPr>
        <w:t>„</w:t>
      </w:r>
      <w:r>
        <w:rPr>
          <w:rStyle w:val="Teksttreci2Kursywa"/>
          <w:lang w:val="cs-CZ" w:eastAsia="cs-CZ" w:bidi="cs-CZ"/>
        </w:rPr>
        <w:t xml:space="preserve">leží </w:t>
      </w:r>
      <w:r>
        <w:rPr>
          <w:rStyle w:val="Teksttreci2Kursywa"/>
        </w:rPr>
        <w:t>jako lazar</w:t>
      </w:r>
      <w:r>
        <w:t xml:space="preserve"> (też o </w:t>
      </w:r>
      <w:r>
        <w:rPr>
          <w:lang w:val="cs-CZ" w:eastAsia="cs-CZ" w:bidi="cs-CZ"/>
        </w:rPr>
        <w:t xml:space="preserve">ženě, bezmocné, </w:t>
      </w:r>
      <w:r>
        <w:t xml:space="preserve">bez </w:t>
      </w:r>
      <w:r>
        <w:rPr>
          <w:lang w:val="cs-CZ" w:eastAsia="cs-CZ" w:bidi="cs-CZ"/>
        </w:rPr>
        <w:t xml:space="preserve">pomoci; Zaorálek ČLR 477). </w:t>
      </w:r>
      <w:r>
        <w:t xml:space="preserve">Porównanie </w:t>
      </w:r>
      <w:r>
        <w:rPr>
          <w:rStyle w:val="Teksttreci2Kursywa"/>
          <w:lang w:val="cs-CZ" w:eastAsia="cs-CZ" w:bidi="cs-CZ"/>
        </w:rPr>
        <w:t>smrdí jako lazar</w:t>
      </w:r>
      <w:r>
        <w:rPr>
          <w:lang w:val="cs-CZ" w:eastAsia="cs-CZ" w:bidi="cs-CZ"/>
        </w:rPr>
        <w:t xml:space="preserve"> („protivné zapachá“; </w:t>
      </w:r>
      <w:r>
        <w:t xml:space="preserve">tamże) wiąże się </w:t>
      </w:r>
      <w:r>
        <w:rPr>
          <w:lang w:val="cs-CZ" w:eastAsia="cs-CZ" w:bidi="cs-CZ"/>
        </w:rPr>
        <w:t xml:space="preserve">z </w:t>
      </w:r>
      <w:r>
        <w:t xml:space="preserve">innym Łazarzem, mianowicie z bratem Marty i Marii, którego miał Chrystus wskrzesić. W łacińskim żartobliwym dy- stychu o przymiotach, którymi powinien się odznaczać dobry ser, każda z jego dodatnich cech ilustrowana jest imieniem jakiejś biblijnej postaci o odpowiednich cechach. Tak więc „starość" sera uosabia Metuzalem, a jego „mocny zapach" właśnie </w:t>
      </w:r>
      <w:r>
        <w:rPr>
          <w:rStyle w:val="Teksttreci2Kursywa"/>
        </w:rPr>
        <w:t>Łazarz</w:t>
      </w:r>
      <w:r>
        <w:t>, oczywiście ten wskrzeszony, który przed wskrzeszeniem już cuchnął</w:t>
      </w:r>
      <w:r>
        <w:rPr>
          <w:vertAlign w:val="superscript"/>
        </w:rPr>
        <w:t>20</w:t>
      </w:r>
      <w:r>
        <w:t>.</w:t>
      </w:r>
    </w:p>
    <w:p w:rsidR="00EF2F3B" w:rsidRDefault="006E2295">
      <w:pPr>
        <w:pStyle w:val="Teksttreci20"/>
        <w:framePr w:w="8988" w:h="6726" w:hRule="exact" w:wrap="none" w:vAnchor="page" w:hAnchor="page" w:x="1129" w:y="6874"/>
        <w:shd w:val="clear" w:color="auto" w:fill="auto"/>
        <w:spacing w:after="0" w:line="318" w:lineRule="exact"/>
        <w:ind w:firstLine="680"/>
      </w:pPr>
      <w:r>
        <w:t xml:space="preserve">W języku polskim wyraz </w:t>
      </w:r>
      <w:r>
        <w:rPr>
          <w:rStyle w:val="Teksttreci2Kursywa"/>
        </w:rPr>
        <w:t>łazarz</w:t>
      </w:r>
      <w:r>
        <w:t xml:space="preserve"> jako nazwa człowieka znaczy:</w:t>
      </w:r>
    </w:p>
    <w:p w:rsidR="00EF2F3B" w:rsidRDefault="006E2295">
      <w:pPr>
        <w:pStyle w:val="Teksttreci20"/>
        <w:framePr w:w="8988" w:h="6726" w:hRule="exact" w:wrap="none" w:vAnchor="page" w:hAnchor="page" w:x="1129" w:y="6874"/>
        <w:numPr>
          <w:ilvl w:val="0"/>
          <w:numId w:val="25"/>
        </w:numPr>
        <w:shd w:val="clear" w:color="auto" w:fill="auto"/>
        <w:tabs>
          <w:tab w:val="left" w:pos="312"/>
        </w:tabs>
        <w:spacing w:after="0" w:line="318" w:lineRule="exact"/>
        <w:ind w:firstLine="0"/>
      </w:pPr>
      <w:r>
        <w:t>«chory, cierpiący, charłak, mizerak» „Służmy radzi ubogim i sierotom</w:t>
      </w:r>
    </w:p>
    <w:p w:rsidR="00EF2F3B" w:rsidRDefault="006E2295">
      <w:pPr>
        <w:pStyle w:val="Stopka1"/>
        <w:framePr w:w="8934" w:h="228" w:hRule="exact" w:wrap="none" w:vAnchor="page" w:hAnchor="page" w:x="1129" w:y="13991"/>
        <w:shd w:val="clear" w:color="auto" w:fill="auto"/>
        <w:tabs>
          <w:tab w:val="left" w:pos="906"/>
        </w:tabs>
        <w:spacing w:line="204" w:lineRule="exact"/>
        <w:ind w:left="660"/>
      </w:pPr>
      <w:r>
        <w:rPr>
          <w:vertAlign w:val="superscript"/>
        </w:rPr>
        <w:t>17</w:t>
      </w:r>
      <w:r>
        <w:tab/>
        <w:t>„Statek szpitalny”.</w:t>
      </w:r>
    </w:p>
    <w:p w:rsidR="00EF2F3B" w:rsidRDefault="006E2295">
      <w:pPr>
        <w:pStyle w:val="Stopka1"/>
        <w:framePr w:w="8934" w:h="204" w:hRule="exact" w:wrap="none" w:vAnchor="page" w:hAnchor="page" w:x="1129" w:y="14225"/>
        <w:shd w:val="clear" w:color="auto" w:fill="auto"/>
        <w:tabs>
          <w:tab w:val="left" w:pos="912"/>
        </w:tabs>
        <w:spacing w:line="204" w:lineRule="exact"/>
        <w:ind w:left="660"/>
      </w:pPr>
      <w:r>
        <w:rPr>
          <w:vertAlign w:val="superscript"/>
        </w:rPr>
        <w:t>18</w:t>
      </w:r>
      <w:r>
        <w:tab/>
        <w:t>„Statek kwarantannowy”.</w:t>
      </w:r>
    </w:p>
    <w:p w:rsidR="00EF2F3B" w:rsidRDefault="006E2295">
      <w:pPr>
        <w:pStyle w:val="Stopka1"/>
        <w:framePr w:w="8934" w:h="204" w:hRule="exact" w:wrap="none" w:vAnchor="page" w:hAnchor="page" w:x="1129" w:y="14435"/>
        <w:shd w:val="clear" w:color="auto" w:fill="auto"/>
        <w:tabs>
          <w:tab w:val="left" w:pos="906"/>
        </w:tabs>
        <w:spacing w:line="204" w:lineRule="exact"/>
        <w:ind w:left="660"/>
      </w:pPr>
      <w:r>
        <w:t>19</w:t>
      </w:r>
      <w:r>
        <w:tab/>
        <w:t>„Szpital”.</w:t>
      </w:r>
    </w:p>
    <w:p w:rsidR="00EF2F3B" w:rsidRPr="006E2295" w:rsidRDefault="006E2295">
      <w:pPr>
        <w:pStyle w:val="Stopka20"/>
        <w:framePr w:w="8934" w:h="456" w:hRule="exact" w:wrap="none" w:vAnchor="page" w:hAnchor="page" w:x="1129" w:y="14712"/>
        <w:shd w:val="clear" w:color="auto" w:fill="auto"/>
        <w:spacing w:line="210" w:lineRule="exact"/>
        <w:ind w:firstLine="680"/>
        <w:rPr>
          <w:lang w:val="en-US"/>
        </w:rPr>
      </w:pPr>
      <w:r w:rsidRPr="006E2295">
        <w:rPr>
          <w:vertAlign w:val="superscript"/>
          <w:lang w:val="en-US"/>
        </w:rPr>
        <w:t>,0</w:t>
      </w:r>
      <w:r w:rsidRPr="006E2295">
        <w:rPr>
          <w:lang w:val="en-US"/>
        </w:rPr>
        <w:t xml:space="preserve">„Non Argus, 1 argus; non Methusalem, Magdalena: </w:t>
      </w:r>
      <w:r>
        <w:rPr>
          <w:lang w:val="en-US" w:eastAsia="en-US" w:bidi="en-US"/>
        </w:rPr>
        <w:t xml:space="preserve">Non </w:t>
      </w:r>
      <w:r w:rsidRPr="006E2295">
        <w:rPr>
          <w:lang w:val="en-US"/>
        </w:rPr>
        <w:t xml:space="preserve">Habacuc, </w:t>
      </w:r>
      <w:r>
        <w:rPr>
          <w:lang w:val="en-US" w:eastAsia="en-US" w:bidi="en-US"/>
        </w:rPr>
        <w:t xml:space="preserve">Lazarus: </w:t>
      </w:r>
      <w:r w:rsidRPr="006E2295">
        <w:rPr>
          <w:lang w:val="en-US"/>
        </w:rPr>
        <w:t xml:space="preserve">Caseus iste bonus” Hans Weis, Jocosa, </w:t>
      </w:r>
      <w:r>
        <w:rPr>
          <w:lang w:val="fr-FR" w:eastAsia="fr-FR" w:bidi="fr-FR"/>
        </w:rPr>
        <w:t xml:space="preserve">München </w:t>
      </w:r>
      <w:r w:rsidRPr="006E2295">
        <w:rPr>
          <w:lang w:val="en-US"/>
        </w:rPr>
        <w:t>— Berlin 1942, s. 12.</w:t>
      </w:r>
    </w:p>
    <w:p w:rsidR="00EF2F3B" w:rsidRPr="006E2295" w:rsidRDefault="00EF2F3B">
      <w:pPr>
        <w:rPr>
          <w:sz w:val="2"/>
          <w:szCs w:val="2"/>
          <w:lang w:val="en-US"/>
        </w:rPr>
        <w:sectPr w:rsidR="00EF2F3B" w:rsidRPr="006E2295">
          <w:pgSz w:w="11900" w:h="16840"/>
          <w:pgMar w:top="360" w:right="360" w:bottom="360" w:left="360" w:header="0" w:footer="3" w:gutter="0"/>
          <w:cols w:space="720"/>
          <w:noEndnote/>
          <w:docGrid w:linePitch="360"/>
        </w:sectPr>
      </w:pPr>
    </w:p>
    <w:p w:rsidR="00EF2F3B" w:rsidRDefault="006E2295">
      <w:pPr>
        <w:pStyle w:val="Nagweklubstopka60"/>
        <w:framePr w:wrap="none" w:vAnchor="page" w:hAnchor="page" w:x="1417" w:y="1434"/>
        <w:shd w:val="clear" w:color="auto" w:fill="auto"/>
        <w:spacing w:line="190" w:lineRule="exact"/>
      </w:pPr>
      <w:r>
        <w:lastRenderedPageBreak/>
        <w:t>276</w:t>
      </w:r>
    </w:p>
    <w:p w:rsidR="00EF2F3B" w:rsidRDefault="006E2295">
      <w:pPr>
        <w:pStyle w:val="Nagweklubstopka30"/>
        <w:framePr w:wrap="none" w:vAnchor="page" w:hAnchor="page" w:x="4141" w:y="1430"/>
        <w:shd w:val="clear" w:color="auto" w:fill="auto"/>
        <w:spacing w:line="180" w:lineRule="exact"/>
      </w:pPr>
      <w:r>
        <w:rPr>
          <w:rStyle w:val="Nagweklubstopka31"/>
        </w:rPr>
        <w:t>PORADNIK JĘZYKOWY</w:t>
      </w:r>
    </w:p>
    <w:p w:rsidR="00EF2F3B" w:rsidRDefault="006E2295">
      <w:pPr>
        <w:pStyle w:val="Nagweklubstopka60"/>
        <w:framePr w:wrap="none" w:vAnchor="page" w:hAnchor="page" w:x="8647" w:y="1428"/>
        <w:shd w:val="clear" w:color="auto" w:fill="auto"/>
        <w:spacing w:line="190" w:lineRule="exact"/>
      </w:pPr>
      <w:r>
        <w:t>1959 z. 6—7</w:t>
      </w:r>
    </w:p>
    <w:p w:rsidR="00EF2F3B" w:rsidRDefault="006E2295">
      <w:pPr>
        <w:pStyle w:val="Teksttreci20"/>
        <w:framePr w:w="8988" w:h="12697" w:hRule="exact" w:wrap="none" w:vAnchor="page" w:hAnchor="page" w:x="1129" w:y="1981"/>
        <w:shd w:val="clear" w:color="auto" w:fill="auto"/>
        <w:spacing w:after="0" w:line="294" w:lineRule="exact"/>
        <w:ind w:left="300" w:right="300" w:firstLine="0"/>
      </w:pPr>
      <w:r>
        <w:t>i łazarzom. Skar.“ 2. «biedak, żebrak, nędzarz», „Wszystko to się z czasem mieni, Łazarz w izbie, bogacz w sieni" (KK t. II 802, por. też Sł. Wil. t. I 607). Znaczenie 2. wynikło z przeciwstawienia bogatemu — Łazarza, a więc „ubogiego". W związku z tym znaczeniem pozostaje derywat ł</w:t>
      </w:r>
      <w:r>
        <w:rPr>
          <w:rStyle w:val="Teksttreci2Kursywa"/>
        </w:rPr>
        <w:t>azarstwo</w:t>
      </w:r>
      <w:r>
        <w:t xml:space="preserve"> «bieda, nędza», również w znaczeniu podmiotowym: «biedacy, nędzarze» (SGP </w:t>
      </w:r>
      <w:r>
        <w:rPr>
          <w:lang w:val="fr-FR" w:eastAsia="fr-FR" w:bidi="fr-FR"/>
        </w:rPr>
        <w:t xml:space="preserve">t. </w:t>
      </w:r>
      <w:r>
        <w:t xml:space="preserve">III 69: </w:t>
      </w:r>
      <w:r w:rsidRPr="006E2295">
        <w:rPr>
          <w:lang w:eastAsia="en-US" w:bidi="en-US"/>
        </w:rPr>
        <w:t xml:space="preserve">Zb. </w:t>
      </w:r>
      <w:r>
        <w:t>VIII 252). „Do nieba idą takie łazarstwo, bez nogi, takie do cna bidne“ (tamże: Kuj. I 177).</w:t>
      </w:r>
    </w:p>
    <w:p w:rsidR="00EF2F3B" w:rsidRDefault="006E2295">
      <w:pPr>
        <w:pStyle w:val="Teksttreci20"/>
        <w:framePr w:w="8988" w:h="12697" w:hRule="exact" w:wrap="none" w:vAnchor="page" w:hAnchor="page" w:x="1129" w:y="1981"/>
        <w:shd w:val="clear" w:color="auto" w:fill="auto"/>
        <w:spacing w:after="0" w:line="300" w:lineRule="exact"/>
        <w:ind w:left="300" w:right="300" w:firstLine="600"/>
      </w:pPr>
      <w:r>
        <w:t xml:space="preserve">Berneker (696) podaje, że wyraz </w:t>
      </w:r>
      <w:r>
        <w:rPr>
          <w:rStyle w:val="Teksttreci2Kursywa"/>
        </w:rPr>
        <w:t>łazarz</w:t>
      </w:r>
      <w:r>
        <w:t xml:space="preserve"> ma w języku polskim następujące znaczenia: «chory, żebrak, nędzarz, mizerak» („Kranker, Bettler; Armseliger").</w:t>
      </w:r>
    </w:p>
    <w:p w:rsidR="00EF2F3B" w:rsidRDefault="006E2295">
      <w:pPr>
        <w:pStyle w:val="Teksttreci20"/>
        <w:framePr w:w="8988" w:h="12697" w:hRule="exact" w:wrap="none" w:vAnchor="page" w:hAnchor="page" w:x="1129" w:y="1981"/>
        <w:shd w:val="clear" w:color="auto" w:fill="auto"/>
        <w:spacing w:after="0" w:line="300" w:lineRule="exact"/>
        <w:ind w:left="300" w:right="300" w:firstLine="600"/>
      </w:pPr>
      <w:r>
        <w:t xml:space="preserve">W języku czeskim wyraz </w:t>
      </w:r>
      <w:r>
        <w:rPr>
          <w:rStyle w:val="Teksttreci2Kursywa"/>
        </w:rPr>
        <w:t>azar (Lazar</w:t>
      </w:r>
      <w:r>
        <w:t xml:space="preserve"> = «Łazarz» imię własne) znaczył «trędowaty» (wg Jungmanna II 275; cytuję za Bernekerem 696), poza tym żartobliwie </w:t>
      </w:r>
      <w:r>
        <w:rPr>
          <w:rStyle w:val="Teksttreci2Kursywa"/>
        </w:rPr>
        <w:t>lazar</w:t>
      </w:r>
      <w:r>
        <w:t xml:space="preserve"> to «biedak» („ein </w:t>
      </w:r>
      <w:r>
        <w:rPr>
          <w:lang w:val="fr-FR" w:eastAsia="fr-FR" w:bidi="fr-FR"/>
        </w:rPr>
        <w:t xml:space="preserve">armer </w:t>
      </w:r>
      <w:r>
        <w:t>Mensch, Lazar" Herzer C-N I 699).</w:t>
      </w:r>
    </w:p>
    <w:p w:rsidR="00EF2F3B" w:rsidRDefault="006E2295">
      <w:pPr>
        <w:pStyle w:val="Teksttreci20"/>
        <w:framePr w:w="8988" w:h="12697" w:hRule="exact" w:wrap="none" w:vAnchor="page" w:hAnchor="page" w:x="1129" w:y="1981"/>
        <w:numPr>
          <w:ilvl w:val="0"/>
          <w:numId w:val="22"/>
        </w:numPr>
        <w:shd w:val="clear" w:color="auto" w:fill="auto"/>
        <w:tabs>
          <w:tab w:val="left" w:pos="1256"/>
        </w:tabs>
        <w:spacing w:after="0" w:line="300" w:lineRule="exact"/>
        <w:ind w:left="300" w:right="300" w:firstLine="600"/>
      </w:pPr>
      <w:r>
        <w:t xml:space="preserve">A. Hora pisze: „lazar — łazarz, biedak, nędzarz, charłak” (Hora Cz-P 304). We współczesnym języku czeskim </w:t>
      </w:r>
      <w:r>
        <w:rPr>
          <w:rStyle w:val="Teksttreci2Kursywa"/>
        </w:rPr>
        <w:t>lazar</w:t>
      </w:r>
      <w:r>
        <w:t xml:space="preserve"> to «człowiek ciężko chory, kaleka, biedak» </w:t>
      </w:r>
      <w:r>
        <w:rPr>
          <w:lang w:val="cs-CZ" w:eastAsia="cs-CZ" w:bidi="cs-CZ"/>
        </w:rPr>
        <w:t xml:space="preserve">(„těžce nemocný člověk, ubožák"; Trávníček SIJČ 821; 1. </w:t>
      </w:r>
      <w:r>
        <w:rPr>
          <w:lang w:val="ru-RU" w:eastAsia="ru-RU" w:bidi="ru-RU"/>
        </w:rPr>
        <w:t xml:space="preserve">«бедняк», </w:t>
      </w:r>
      <w:r>
        <w:rPr>
          <w:lang w:val="cs-CZ" w:eastAsia="cs-CZ" w:bidi="cs-CZ"/>
        </w:rPr>
        <w:t xml:space="preserve">2. </w:t>
      </w:r>
      <w:r>
        <w:rPr>
          <w:lang w:val="ru-RU" w:eastAsia="ru-RU" w:bidi="ru-RU"/>
        </w:rPr>
        <w:t xml:space="preserve">«калека» </w:t>
      </w:r>
      <w:r>
        <w:t xml:space="preserve">Bogatyriow </w:t>
      </w:r>
      <w:r>
        <w:rPr>
          <w:lang w:val="cs-CZ" w:eastAsia="cs-CZ" w:bidi="cs-CZ"/>
        </w:rPr>
        <w:t>Cz-R 103).</w:t>
      </w:r>
    </w:p>
    <w:p w:rsidR="00EF2F3B" w:rsidRDefault="006E2295">
      <w:pPr>
        <w:pStyle w:val="Teksttreci20"/>
        <w:framePr w:w="8988" w:h="12697" w:hRule="exact" w:wrap="none" w:vAnchor="page" w:hAnchor="page" w:x="1129" w:y="1981"/>
        <w:shd w:val="clear" w:color="auto" w:fill="auto"/>
        <w:spacing w:after="0" w:line="300" w:lineRule="exact"/>
        <w:ind w:left="300" w:right="300" w:firstLine="600"/>
      </w:pPr>
      <w:r>
        <w:t xml:space="preserve">W czeskiej mowie potocznej wyraz </w:t>
      </w:r>
      <w:r>
        <w:rPr>
          <w:rStyle w:val="Teksttreci2Kursywa"/>
        </w:rPr>
        <w:t>lazar</w:t>
      </w:r>
      <w:r>
        <w:t xml:space="preserve"> oznacza w ogóle coś podłego, marnego, nędznego, np. samochód </w:t>
      </w:r>
      <w:r>
        <w:rPr>
          <w:lang w:val="cs-CZ" w:eastAsia="cs-CZ" w:bidi="cs-CZ"/>
        </w:rPr>
        <w:t xml:space="preserve">(„hovorově také </w:t>
      </w:r>
      <w:r>
        <w:t xml:space="preserve">o </w:t>
      </w:r>
      <w:r>
        <w:rPr>
          <w:lang w:val="cs-CZ" w:eastAsia="cs-CZ" w:bidi="cs-CZ"/>
        </w:rPr>
        <w:t xml:space="preserve">něčem bídném, na přiklad o autě"). </w:t>
      </w:r>
      <w:r>
        <w:t xml:space="preserve">Derywatem tego rzeczownika </w:t>
      </w:r>
      <w:r>
        <w:rPr>
          <w:lang w:val="cs-CZ" w:eastAsia="cs-CZ" w:bidi="cs-CZ"/>
        </w:rPr>
        <w:t xml:space="preserve">jest </w:t>
      </w:r>
      <w:r>
        <w:t xml:space="preserve">przymiotnik </w:t>
      </w:r>
      <w:r>
        <w:rPr>
          <w:rStyle w:val="Teksttreci2Kursywa"/>
          <w:lang w:val="cs-CZ" w:eastAsia="cs-CZ" w:bidi="cs-CZ"/>
        </w:rPr>
        <w:t>lazarovský</w:t>
      </w:r>
      <w:r>
        <w:rPr>
          <w:lang w:val="cs-CZ" w:eastAsia="cs-CZ" w:bidi="cs-CZ"/>
        </w:rPr>
        <w:t xml:space="preserve"> (Trávníček 1. c.), </w:t>
      </w:r>
      <w:r>
        <w:t xml:space="preserve">który nie </w:t>
      </w:r>
      <w:r>
        <w:rPr>
          <w:lang w:val="cs-CZ" w:eastAsia="cs-CZ" w:bidi="cs-CZ"/>
        </w:rPr>
        <w:t xml:space="preserve">jest </w:t>
      </w:r>
      <w:r>
        <w:t xml:space="preserve">wyrazem powszechnie używanym we współczesnym języku literackim, jest on oznaczony gwiazdką (*), a znaku tego używa </w:t>
      </w:r>
      <w:r>
        <w:rPr>
          <w:lang w:val="cs-CZ" w:eastAsia="cs-CZ" w:bidi="cs-CZ"/>
        </w:rPr>
        <w:t xml:space="preserve">Trávníček </w:t>
      </w:r>
      <w:r>
        <w:t xml:space="preserve">wieloznacznie: </w:t>
      </w:r>
      <w:r>
        <w:rPr>
          <w:lang w:val="cs-CZ" w:eastAsia="cs-CZ" w:bidi="cs-CZ"/>
        </w:rPr>
        <w:t xml:space="preserve">„znamená slovo nářeční, vulgární, z hantýrky atp. nebo spisovné zastaralé, řídké, o jedinélě" </w:t>
      </w:r>
      <w:r>
        <w:rPr>
          <w:vertAlign w:val="superscript"/>
          <w:lang w:val="cs-CZ" w:eastAsia="cs-CZ" w:bidi="cs-CZ"/>
        </w:rPr>
        <w:t>21</w:t>
      </w:r>
      <w:r>
        <w:rPr>
          <w:lang w:val="cs-CZ" w:eastAsia="cs-CZ" w:bidi="cs-CZ"/>
        </w:rPr>
        <w:t xml:space="preserve"> </w:t>
      </w:r>
      <w:r>
        <w:t xml:space="preserve">(tamże </w:t>
      </w:r>
      <w:r>
        <w:rPr>
          <w:lang w:val="cs-CZ" w:eastAsia="cs-CZ" w:bidi="cs-CZ"/>
        </w:rPr>
        <w:t xml:space="preserve">XI) </w:t>
      </w:r>
      <w:r>
        <w:t xml:space="preserve">oraz </w:t>
      </w:r>
      <w:r>
        <w:rPr>
          <w:lang w:val="cs-CZ" w:eastAsia="cs-CZ" w:bidi="cs-CZ"/>
        </w:rPr>
        <w:t xml:space="preserve">— </w:t>
      </w:r>
      <w:r>
        <w:t xml:space="preserve">również oznaczony gwiazdką czasownik </w:t>
      </w:r>
      <w:r>
        <w:rPr>
          <w:rStyle w:val="Teksttreci2Kursywa"/>
        </w:rPr>
        <w:t>„lazariti</w:t>
      </w:r>
      <w:r>
        <w:t xml:space="preserve"> — </w:t>
      </w:r>
      <w:r>
        <w:rPr>
          <w:lang w:val="cs-CZ" w:eastAsia="cs-CZ" w:bidi="cs-CZ"/>
        </w:rPr>
        <w:t xml:space="preserve">ležet </w:t>
      </w:r>
      <w:r>
        <w:t>jako lazar" (tamże 821).</w:t>
      </w:r>
    </w:p>
    <w:p w:rsidR="00EF2F3B" w:rsidRDefault="006E2295">
      <w:pPr>
        <w:pStyle w:val="Teksttreci20"/>
        <w:framePr w:w="8988" w:h="12697" w:hRule="exact" w:wrap="none" w:vAnchor="page" w:hAnchor="page" w:x="1129" w:y="1981"/>
        <w:shd w:val="clear" w:color="auto" w:fill="auto"/>
        <w:spacing w:after="0" w:line="300" w:lineRule="exact"/>
        <w:ind w:left="300" w:right="300" w:firstLine="600"/>
      </w:pPr>
      <w:r>
        <w:t xml:space="preserve">Polskiemu wspomnianemu wyżej gwarowemu </w:t>
      </w:r>
      <w:r>
        <w:rPr>
          <w:rStyle w:val="Teksttreci2Kursywa"/>
        </w:rPr>
        <w:t>łazarstwo</w:t>
      </w:r>
      <w:r>
        <w:t xml:space="preserve"> odpowiada formacja czeska </w:t>
      </w:r>
      <w:r>
        <w:rPr>
          <w:rStyle w:val="Teksttreci2Kursywa"/>
          <w:lang w:val="cs-CZ" w:eastAsia="cs-CZ" w:bidi="cs-CZ"/>
        </w:rPr>
        <w:t>lazarovina,</w:t>
      </w:r>
      <w:r>
        <w:rPr>
          <w:lang w:val="cs-CZ" w:eastAsia="cs-CZ" w:bidi="cs-CZ"/>
        </w:rPr>
        <w:t xml:space="preserve"> </w:t>
      </w:r>
      <w:r>
        <w:t xml:space="preserve">„das </w:t>
      </w:r>
      <w:r>
        <w:rPr>
          <w:lang w:val="fr-FR" w:eastAsia="fr-FR" w:bidi="fr-FR"/>
        </w:rPr>
        <w:t xml:space="preserve">arme </w:t>
      </w:r>
      <w:r w:rsidRPr="006E2295">
        <w:rPr>
          <w:lang w:eastAsia="en-US" w:bidi="en-US"/>
        </w:rPr>
        <w:t xml:space="preserve">Volk" </w:t>
      </w:r>
      <w:r>
        <w:t>(Herzer 1. c.).</w:t>
      </w:r>
    </w:p>
    <w:p w:rsidR="00EF2F3B" w:rsidRDefault="006E2295">
      <w:pPr>
        <w:pStyle w:val="Teksttreci20"/>
        <w:framePr w:w="8988" w:h="12697" w:hRule="exact" w:wrap="none" w:vAnchor="page" w:hAnchor="page" w:x="1129" w:y="1981"/>
        <w:shd w:val="clear" w:color="auto" w:fill="auto"/>
        <w:spacing w:after="0" w:line="300" w:lineRule="exact"/>
        <w:ind w:left="300" w:right="300" w:firstLine="600"/>
      </w:pPr>
      <w:r>
        <w:t xml:space="preserve">W języku słowackim wyraz </w:t>
      </w:r>
      <w:r>
        <w:rPr>
          <w:rStyle w:val="Teksttreci2Kursywa"/>
        </w:rPr>
        <w:t>lazar</w:t>
      </w:r>
      <w:r>
        <w:t xml:space="preserve"> oznacza 1. «ciężko chorego człowieka» (Macht Sl-N 142; </w:t>
      </w:r>
      <w:r w:rsidRPr="006E2295">
        <w:rPr>
          <w:lang w:eastAsia="ru-RU" w:bidi="ru-RU"/>
        </w:rPr>
        <w:t>„</w:t>
      </w:r>
      <w:r>
        <w:rPr>
          <w:lang w:val="ru-RU" w:eastAsia="ru-RU" w:bidi="ru-RU"/>
        </w:rPr>
        <w:t>тяжело</w:t>
      </w:r>
      <w:r w:rsidRPr="006E2295">
        <w:rPr>
          <w:lang w:eastAsia="ru-RU" w:bidi="ru-RU"/>
        </w:rPr>
        <w:t xml:space="preserve"> </w:t>
      </w:r>
      <w:r>
        <w:rPr>
          <w:lang w:val="ru-RU" w:eastAsia="ru-RU" w:bidi="ru-RU"/>
        </w:rPr>
        <w:t>больной</w:t>
      </w:r>
      <w:r w:rsidRPr="006E2295">
        <w:rPr>
          <w:lang w:eastAsia="ru-RU" w:bidi="ru-RU"/>
        </w:rPr>
        <w:t xml:space="preserve">; </w:t>
      </w:r>
      <w:r>
        <w:t xml:space="preserve">on </w:t>
      </w:r>
      <w:r>
        <w:rPr>
          <w:rStyle w:val="Teksttreci2Kursywa"/>
          <w:lang w:val="fr-FR" w:eastAsia="fr-FR" w:bidi="fr-FR"/>
        </w:rPr>
        <w:t>je lazar</w:t>
      </w:r>
      <w:r>
        <w:rPr>
          <w:lang w:val="fr-FR" w:eastAsia="fr-FR" w:bidi="fr-FR"/>
        </w:rPr>
        <w:t xml:space="preserve">, </w:t>
      </w:r>
      <w:r>
        <w:rPr>
          <w:lang w:val="ru-RU" w:eastAsia="ru-RU" w:bidi="ru-RU"/>
        </w:rPr>
        <w:t>он</w:t>
      </w:r>
      <w:r w:rsidRPr="006E2295">
        <w:rPr>
          <w:lang w:eastAsia="ru-RU" w:bidi="ru-RU"/>
        </w:rPr>
        <w:t xml:space="preserve"> </w:t>
      </w:r>
      <w:r>
        <w:rPr>
          <w:lang w:val="ru-RU" w:eastAsia="ru-RU" w:bidi="ru-RU"/>
        </w:rPr>
        <w:t>нежилец</w:t>
      </w:r>
      <w:r w:rsidRPr="006E2295">
        <w:rPr>
          <w:lang w:eastAsia="ru-RU" w:bidi="ru-RU"/>
        </w:rPr>
        <w:t xml:space="preserve">” </w:t>
      </w:r>
      <w:r>
        <w:rPr>
          <w:lang w:val="cs-CZ" w:eastAsia="cs-CZ" w:bidi="cs-CZ"/>
        </w:rPr>
        <w:t xml:space="preserve">Isačenko Sl-R </w:t>
      </w:r>
      <w:r>
        <w:rPr>
          <w:lang w:val="fr-FR" w:eastAsia="fr-FR" w:bidi="fr-FR"/>
        </w:rPr>
        <w:t xml:space="preserve">t. </w:t>
      </w:r>
      <w:r>
        <w:rPr>
          <w:lang w:val="cs-CZ" w:eastAsia="cs-CZ" w:bidi="cs-CZ"/>
        </w:rPr>
        <w:t xml:space="preserve">I 341), 2. </w:t>
      </w:r>
      <w:r>
        <w:t xml:space="preserve">«biedaka» </w:t>
      </w:r>
      <w:r>
        <w:rPr>
          <w:lang w:val="cs-CZ" w:eastAsia="cs-CZ" w:bidi="cs-CZ"/>
        </w:rPr>
        <w:t xml:space="preserve">(«ubožiak, </w:t>
      </w:r>
      <w:r>
        <w:rPr>
          <w:lang w:val="ru-RU" w:eastAsia="ru-RU" w:bidi="ru-RU"/>
        </w:rPr>
        <w:t>нищий</w:t>
      </w:r>
      <w:r w:rsidRPr="006E2295">
        <w:rPr>
          <w:lang w:eastAsia="ru-RU" w:bidi="ru-RU"/>
        </w:rPr>
        <w:t xml:space="preserve">» </w:t>
      </w:r>
      <w:r>
        <w:t xml:space="preserve">tamże). </w:t>
      </w:r>
      <w:r>
        <w:rPr>
          <w:lang w:val="cs-CZ" w:eastAsia="cs-CZ" w:bidi="cs-CZ"/>
        </w:rPr>
        <w:t xml:space="preserve">Tak </w:t>
      </w:r>
      <w:r>
        <w:t>więc tutaj w rozwoju semantycznym wyrazu uwydatnione zostały obydwie cechy integralne tej postaci ewangelicznej.</w:t>
      </w:r>
    </w:p>
    <w:p w:rsidR="00EF2F3B" w:rsidRDefault="006E2295">
      <w:pPr>
        <w:pStyle w:val="Teksttreci20"/>
        <w:framePr w:w="8988" w:h="12697" w:hRule="exact" w:wrap="none" w:vAnchor="page" w:hAnchor="page" w:x="1129" w:y="1981"/>
        <w:shd w:val="clear" w:color="auto" w:fill="auto"/>
        <w:spacing w:after="283" w:line="294" w:lineRule="exact"/>
        <w:ind w:left="300" w:right="300" w:firstLine="600"/>
      </w:pPr>
      <w:r>
        <w:t xml:space="preserve">Słownik etymologiczny </w:t>
      </w:r>
      <w:r>
        <w:rPr>
          <w:lang w:val="cs-CZ" w:eastAsia="cs-CZ" w:bidi="cs-CZ"/>
        </w:rPr>
        <w:t xml:space="preserve">Holuba </w:t>
      </w:r>
      <w:r>
        <w:t xml:space="preserve">i </w:t>
      </w:r>
      <w:r>
        <w:rPr>
          <w:lang w:val="cs-CZ" w:eastAsia="cs-CZ" w:bidi="cs-CZ"/>
        </w:rPr>
        <w:t xml:space="preserve">Kopečnego </w:t>
      </w:r>
      <w:r>
        <w:t xml:space="preserve">nieściśle i błędnie informuje (w artykule pod hasłem </w:t>
      </w:r>
      <w:r>
        <w:rPr>
          <w:rStyle w:val="Teksttreci2Kursywa"/>
        </w:rPr>
        <w:t>lazar),</w:t>
      </w:r>
      <w:r>
        <w:t xml:space="preserve"> że po włosku </w:t>
      </w:r>
      <w:r w:rsidRPr="006E2295">
        <w:rPr>
          <w:rStyle w:val="Teksttreci2Kursywa"/>
          <w:lang w:eastAsia="en-US" w:bidi="en-US"/>
        </w:rPr>
        <w:t>lazaretto</w:t>
      </w:r>
      <w:r w:rsidRPr="006E2295">
        <w:rPr>
          <w:lang w:eastAsia="en-US" w:bidi="en-US"/>
        </w:rPr>
        <w:t xml:space="preserve"> </w:t>
      </w:r>
      <w:r>
        <w:t xml:space="preserve">i </w:t>
      </w:r>
      <w:r>
        <w:rPr>
          <w:rStyle w:val="Teksttreci2Kursywa"/>
        </w:rPr>
        <w:t>lazar one</w:t>
      </w:r>
      <w:r>
        <w:t xml:space="preserve"> to synonimy i że </w:t>
      </w:r>
      <w:r w:rsidRPr="006E2295">
        <w:rPr>
          <w:rStyle w:val="Teksttreci2Kursywa"/>
          <w:lang w:eastAsia="en-US" w:bidi="en-US"/>
        </w:rPr>
        <w:t>lazaretto</w:t>
      </w:r>
      <w:r w:rsidRPr="006E2295">
        <w:rPr>
          <w:lang w:eastAsia="en-US" w:bidi="en-US"/>
        </w:rPr>
        <w:t xml:space="preserve"> </w:t>
      </w:r>
      <w:r>
        <w:t xml:space="preserve">znaczy (czy też znaczył?) tyle co «kaleka», «łamaga» i «włóczęga», «drab» </w:t>
      </w:r>
      <w:r>
        <w:rPr>
          <w:lang w:val="cs-CZ" w:eastAsia="cs-CZ" w:bidi="cs-CZ"/>
        </w:rPr>
        <w:t xml:space="preserve">(„...odtud </w:t>
      </w:r>
      <w:r>
        <w:t xml:space="preserve">i </w:t>
      </w:r>
      <w:r>
        <w:rPr>
          <w:lang w:val="cs-CZ" w:eastAsia="cs-CZ" w:bidi="cs-CZ"/>
        </w:rPr>
        <w:t xml:space="preserve">italské </w:t>
      </w:r>
      <w:r>
        <w:rPr>
          <w:rStyle w:val="Teksttreci2Kursywa"/>
        </w:rPr>
        <w:t>lazarone</w:t>
      </w:r>
      <w:r>
        <w:t xml:space="preserve">, </w:t>
      </w:r>
      <w:r w:rsidRPr="006E2295">
        <w:rPr>
          <w:rStyle w:val="Teksttreci2Kursywa"/>
          <w:lang w:eastAsia="en-US" w:bidi="en-US"/>
        </w:rPr>
        <w:t>lazaretto</w:t>
      </w:r>
      <w:r w:rsidRPr="006E2295">
        <w:rPr>
          <w:lang w:eastAsia="en-US" w:bidi="en-US"/>
        </w:rPr>
        <w:t xml:space="preserve"> </w:t>
      </w:r>
      <w:r>
        <w:rPr>
          <w:lang w:val="cs-CZ" w:eastAsia="cs-CZ" w:bidi="cs-CZ"/>
        </w:rPr>
        <w:t xml:space="preserve">«mrzák», </w:t>
      </w:r>
      <w:r>
        <w:t xml:space="preserve">pak </w:t>
      </w:r>
      <w:r>
        <w:rPr>
          <w:lang w:val="cs-CZ" w:eastAsia="cs-CZ" w:bidi="cs-CZ"/>
        </w:rPr>
        <w:t xml:space="preserve">«pobuda»; </w:t>
      </w:r>
      <w:r>
        <w:t>200). W żadnym z dostępnych mi słowników włoskich wy-</w:t>
      </w:r>
    </w:p>
    <w:p w:rsidR="00EF2F3B" w:rsidRDefault="006E2295">
      <w:pPr>
        <w:pStyle w:val="Teksttreci30"/>
        <w:framePr w:w="8988" w:h="12697" w:hRule="exact" w:wrap="none" w:vAnchor="page" w:hAnchor="page" w:x="1129" w:y="1981"/>
        <w:shd w:val="clear" w:color="auto" w:fill="auto"/>
        <w:spacing w:before="0" w:after="0" w:line="240" w:lineRule="exact"/>
        <w:ind w:left="300" w:right="300" w:firstLine="600"/>
        <w:jc w:val="both"/>
      </w:pPr>
      <w:r>
        <w:rPr>
          <w:vertAlign w:val="superscript"/>
        </w:rPr>
        <w:t>Ł1</w:t>
      </w:r>
      <w:r>
        <w:t xml:space="preserve"> „Oznacza wyraz ludowy, wulgarny albo żargonowy (z gwary zawodowej) itp. albo literackie przestarzałe, rzadkie, sporadyczne"</w:t>
      </w:r>
    </w:p>
    <w:p w:rsidR="00EF2F3B" w:rsidRDefault="00EF2F3B">
      <w:pPr>
        <w:rPr>
          <w:sz w:val="2"/>
          <w:szCs w:val="2"/>
        </w:rPr>
        <w:sectPr w:rsidR="00EF2F3B">
          <w:pgSz w:w="11900" w:h="16840"/>
          <w:pgMar w:top="360" w:right="360" w:bottom="360" w:left="360" w:header="0" w:footer="3" w:gutter="0"/>
          <w:cols w:space="720"/>
          <w:noEndnote/>
          <w:docGrid w:linePitch="360"/>
        </w:sectPr>
      </w:pPr>
    </w:p>
    <w:p w:rsidR="00EF2F3B" w:rsidRDefault="006E2295">
      <w:pPr>
        <w:pStyle w:val="Nagweklubstopka0"/>
        <w:framePr w:wrap="none" w:vAnchor="page" w:hAnchor="page" w:x="1207" w:y="1114"/>
        <w:shd w:val="clear" w:color="auto" w:fill="auto"/>
        <w:spacing w:line="220" w:lineRule="exact"/>
      </w:pPr>
      <w:r>
        <w:lastRenderedPageBreak/>
        <w:t>1959 z. 6—7</w:t>
      </w:r>
    </w:p>
    <w:p w:rsidR="00EF2F3B" w:rsidRDefault="006E2295">
      <w:pPr>
        <w:pStyle w:val="Nagweklubstopka30"/>
        <w:framePr w:wrap="none" w:vAnchor="page" w:hAnchor="page" w:x="4231" w:y="1146"/>
        <w:shd w:val="clear" w:color="auto" w:fill="auto"/>
        <w:spacing w:line="180" w:lineRule="exact"/>
      </w:pPr>
      <w:r>
        <w:rPr>
          <w:rStyle w:val="Nagweklubstopka31"/>
        </w:rPr>
        <w:t>PORADNIK JĘZYKOWY</w:t>
      </w:r>
    </w:p>
    <w:p w:rsidR="00EF2F3B" w:rsidRDefault="006E2295">
      <w:pPr>
        <w:pStyle w:val="Nagweklubstopka0"/>
        <w:framePr w:wrap="none" w:vAnchor="page" w:hAnchor="page" w:x="9739" w:y="1138"/>
        <w:shd w:val="clear" w:color="auto" w:fill="auto"/>
        <w:spacing w:line="220" w:lineRule="exact"/>
      </w:pPr>
      <w:r>
        <w:t>277</w:t>
      </w:r>
    </w:p>
    <w:p w:rsidR="00EF2F3B" w:rsidRDefault="006E2295">
      <w:pPr>
        <w:pStyle w:val="Teksttreci20"/>
        <w:framePr w:w="8988" w:h="13460" w:hRule="exact" w:wrap="none" w:vAnchor="page" w:hAnchor="page" w:x="1129" w:y="1670"/>
        <w:shd w:val="clear" w:color="auto" w:fill="auto"/>
        <w:spacing w:after="0" w:line="312" w:lineRule="exact"/>
        <w:ind w:firstLine="0"/>
      </w:pPr>
      <w:r>
        <w:t xml:space="preserve">raz </w:t>
      </w:r>
      <w:r>
        <w:rPr>
          <w:rStyle w:val="Teksttreci2Kursywa"/>
        </w:rPr>
        <w:t>lazzaretto</w:t>
      </w:r>
      <w:r>
        <w:t xml:space="preserve"> nie oznacza osoby. Pomijam tu błędy pisowni: obydwa wyrazy wydrukowano przez jedno z.</w:t>
      </w:r>
    </w:p>
    <w:p w:rsidR="00EF2F3B" w:rsidRDefault="006E2295">
      <w:pPr>
        <w:pStyle w:val="Teksttreci20"/>
        <w:framePr w:w="8988" w:h="13460" w:hRule="exact" w:wrap="none" w:vAnchor="page" w:hAnchor="page" w:x="1129" w:y="1670"/>
        <w:shd w:val="clear" w:color="auto" w:fill="auto"/>
        <w:spacing w:after="0" w:line="312" w:lineRule="exact"/>
        <w:ind w:firstLine="700"/>
      </w:pPr>
      <w:r>
        <w:t xml:space="preserve">We wczesnym okresie języka nowowysokoniemieckiego wyraz </w:t>
      </w:r>
      <w:r w:rsidRPr="006E2295">
        <w:rPr>
          <w:rStyle w:val="Teksttreci2Kursywa"/>
          <w:lang w:eastAsia="en-US" w:bidi="en-US"/>
        </w:rPr>
        <w:t>Lazarus</w:t>
      </w:r>
      <w:r w:rsidRPr="006E2295">
        <w:rPr>
          <w:lang w:eastAsia="en-US" w:bidi="en-US"/>
        </w:rPr>
        <w:t xml:space="preserve"> </w:t>
      </w:r>
      <w:r>
        <w:t xml:space="preserve">funkcjonował również jako «trędowaty» („Aussätziger" Berneker; p. także wyżej </w:t>
      </w:r>
      <w:r>
        <w:rPr>
          <w:rStyle w:val="Teksttreci2Kursywa"/>
        </w:rPr>
        <w:t>Lazarit).</w:t>
      </w:r>
      <w:r>
        <w:t xml:space="preserve"> We współczesnym języku niemieckim jest używane wyrażenie </w:t>
      </w:r>
      <w:r>
        <w:rPr>
          <w:rStyle w:val="Teksttreci2Kursywa"/>
        </w:rPr>
        <w:t xml:space="preserve">ein </w:t>
      </w:r>
      <w:r>
        <w:rPr>
          <w:rStyle w:val="Teksttreci2Kursywa"/>
          <w:lang w:val="fr-FR" w:eastAsia="fr-FR" w:bidi="fr-FR"/>
        </w:rPr>
        <w:t xml:space="preserve">armer </w:t>
      </w:r>
      <w:r w:rsidRPr="006E2295">
        <w:rPr>
          <w:rStyle w:val="Teksttreci2Kursywa"/>
          <w:lang w:eastAsia="en-US" w:bidi="en-US"/>
        </w:rPr>
        <w:t>Lazarus,</w:t>
      </w:r>
      <w:r w:rsidRPr="006E2295">
        <w:rPr>
          <w:lang w:eastAsia="en-US" w:bidi="en-US"/>
        </w:rPr>
        <w:t xml:space="preserve"> </w:t>
      </w:r>
      <w:r>
        <w:t xml:space="preserve">oznaczające «człowieka chorego, zasługującego na litość» („ein kranker, bedauernswerter Mensch“: Duden Stilwb 301; </w:t>
      </w:r>
      <w:r>
        <w:rPr>
          <w:lang w:val="fr-FR" w:eastAsia="fr-FR" w:bidi="fr-FR"/>
        </w:rPr>
        <w:t xml:space="preserve">Büchmann Geflügelte </w:t>
      </w:r>
      <w:r>
        <w:t xml:space="preserve">Worte 550 upatruje w tym wyrażeniu „połączenie" czy kwintesencję obu </w:t>
      </w:r>
      <w:r>
        <w:rPr>
          <w:rStyle w:val="Teksttreci2Kursywa"/>
        </w:rPr>
        <w:t>łazarzy</w:t>
      </w:r>
      <w:r>
        <w:t>).</w:t>
      </w:r>
    </w:p>
    <w:p w:rsidR="00EF2F3B" w:rsidRDefault="006E2295">
      <w:pPr>
        <w:pStyle w:val="Teksttreci20"/>
        <w:framePr w:w="8988" w:h="13460" w:hRule="exact" w:wrap="none" w:vAnchor="page" w:hAnchor="page" w:x="1129" w:y="1670"/>
        <w:shd w:val="clear" w:color="auto" w:fill="auto"/>
        <w:spacing w:after="0" w:line="312" w:lineRule="exact"/>
        <w:ind w:firstLine="700"/>
      </w:pPr>
      <w:r>
        <w:t xml:space="preserve">Ciekawą i wymagającą bliższego wyjaśnienia jest zoologiczna nazwa niemiecka i francuska: </w:t>
      </w:r>
      <w:r>
        <w:rPr>
          <w:rStyle w:val="Teksttreci2Kursywa"/>
        </w:rPr>
        <w:t>Lazarusklappe</w:t>
      </w:r>
      <w:r>
        <w:t xml:space="preserve"> = </w:t>
      </w:r>
      <w:r>
        <w:rPr>
          <w:rStyle w:val="Teksttreci2Kursywa"/>
          <w:lang w:val="fr-FR" w:eastAsia="fr-FR" w:bidi="fr-FR"/>
        </w:rPr>
        <w:t xml:space="preserve">claquet de Saint-Lazare </w:t>
      </w:r>
      <w:r>
        <w:rPr>
          <w:rStyle w:val="Teksttreci2Kursywa"/>
        </w:rPr>
        <w:t>(„Lazarusklappe</w:t>
      </w:r>
      <w:r>
        <w:t xml:space="preserve"> zool. </w:t>
      </w:r>
      <w:r>
        <w:rPr>
          <w:rStyle w:val="Teksttreci2Kursywa"/>
        </w:rPr>
        <w:t>[Muschel]</w:t>
      </w:r>
      <w:r>
        <w:t xml:space="preserve"> </w:t>
      </w:r>
      <w:r>
        <w:rPr>
          <w:lang w:val="fr-FR" w:eastAsia="fr-FR" w:bidi="fr-FR"/>
        </w:rPr>
        <w:t xml:space="preserve">claquet </w:t>
      </w:r>
      <w:r>
        <w:rPr>
          <w:rStyle w:val="Teksttreci2Kursywa"/>
        </w:rPr>
        <w:t>m</w:t>
      </w:r>
      <w:r>
        <w:t xml:space="preserve"> </w:t>
      </w:r>
      <w:r>
        <w:rPr>
          <w:lang w:val="fr-FR" w:eastAsia="fr-FR" w:bidi="fr-FR"/>
        </w:rPr>
        <w:t xml:space="preserve">de Saint-Lazare, huître épineuse" </w:t>
      </w:r>
      <w:r>
        <w:t xml:space="preserve">(nazwa </w:t>
      </w:r>
      <w:r>
        <w:rPr>
          <w:rStyle w:val="Teksttreci2Odstpy3pt"/>
        </w:rPr>
        <w:t>książkowa)</w:t>
      </w:r>
      <w:r>
        <w:t xml:space="preserve"> guron </w:t>
      </w:r>
      <w:r>
        <w:rPr>
          <w:rStyle w:val="Teksttreci2Kursywa"/>
          <w:lang w:val="fr-FR" w:eastAsia="fr-FR" w:bidi="fr-FR"/>
        </w:rPr>
        <w:t>m</w:t>
      </w:r>
      <w:r>
        <w:rPr>
          <w:lang w:val="fr-FR" w:eastAsia="fr-FR" w:bidi="fr-FR"/>
        </w:rPr>
        <w:t xml:space="preserve"> </w:t>
      </w:r>
      <w:r>
        <w:t xml:space="preserve">[spondylus geoderopus] </w:t>
      </w:r>
      <w:r>
        <w:rPr>
          <w:lang w:val="fr-FR" w:eastAsia="fr-FR" w:bidi="fr-FR"/>
        </w:rPr>
        <w:t xml:space="preserve">Sachs-Villatte </w:t>
      </w:r>
      <w:r>
        <w:t xml:space="preserve">EnzWb D-F 1085; por. także niżej ang. </w:t>
      </w:r>
      <w:r>
        <w:rPr>
          <w:rStyle w:val="Teksttreci2Kursywa"/>
        </w:rPr>
        <w:t>Lazarous-clapper).</w:t>
      </w:r>
    </w:p>
    <w:p w:rsidR="00EF2F3B" w:rsidRDefault="006E2295">
      <w:pPr>
        <w:pStyle w:val="Teksttreci20"/>
        <w:framePr w:w="8988" w:h="13460" w:hRule="exact" w:wrap="none" w:vAnchor="page" w:hAnchor="page" w:x="1129" w:y="1670"/>
        <w:shd w:val="clear" w:color="auto" w:fill="auto"/>
        <w:spacing w:after="0" w:line="312" w:lineRule="exact"/>
        <w:ind w:firstLine="700"/>
      </w:pPr>
      <w:r>
        <w:t xml:space="preserve">W gwarach rosyjskich wyraz </w:t>
      </w:r>
      <w:r>
        <w:rPr>
          <w:lang w:val="ru-RU" w:eastAsia="ru-RU" w:bidi="ru-RU"/>
        </w:rPr>
        <w:t>лазарь</w:t>
      </w:r>
      <w:r w:rsidRPr="006E2295">
        <w:rPr>
          <w:lang w:eastAsia="ru-RU" w:bidi="ru-RU"/>
        </w:rPr>
        <w:t xml:space="preserve"> </w:t>
      </w:r>
      <w:r>
        <w:t xml:space="preserve">oznacza «żebraka; ślepca, żebrzącego za pomocą śpiewu» (Berneker 696), czasownik zaś </w:t>
      </w:r>
      <w:r>
        <w:rPr>
          <w:lang w:val="ru-RU" w:eastAsia="ru-RU" w:bidi="ru-RU"/>
        </w:rPr>
        <w:t>лазарить</w:t>
      </w:r>
      <w:r w:rsidRPr="006E2295">
        <w:rPr>
          <w:lang w:eastAsia="ru-RU" w:bidi="ru-RU"/>
        </w:rPr>
        <w:t xml:space="preserve"> </w:t>
      </w:r>
      <w:r>
        <w:t xml:space="preserve">po prostu «żebrać» (tamże). Dal (TS t. II 234) objaśnia wyraz </w:t>
      </w:r>
      <w:r>
        <w:rPr>
          <w:lang w:val="ru-RU" w:eastAsia="ru-RU" w:bidi="ru-RU"/>
        </w:rPr>
        <w:t>лазарь</w:t>
      </w:r>
      <w:r w:rsidRPr="006E2295">
        <w:rPr>
          <w:lang w:eastAsia="ru-RU" w:bidi="ru-RU"/>
        </w:rPr>
        <w:t xml:space="preserve"> </w:t>
      </w:r>
      <w:r>
        <w:t xml:space="preserve">jako określenie «natrętnego żebraka-pochlebcy i biadacza, żebraka-symulanta, udającego biedę» </w:t>
      </w:r>
      <w:r w:rsidRPr="006E2295">
        <w:rPr>
          <w:lang w:eastAsia="ru-RU" w:bidi="ru-RU"/>
        </w:rPr>
        <w:t>(«</w:t>
      </w:r>
      <w:r>
        <w:rPr>
          <w:lang w:val="ru-RU" w:eastAsia="ru-RU" w:bidi="ru-RU"/>
        </w:rPr>
        <w:t>льстивый</w:t>
      </w:r>
      <w:r w:rsidRPr="006E2295">
        <w:rPr>
          <w:lang w:eastAsia="ru-RU" w:bidi="ru-RU"/>
        </w:rPr>
        <w:t xml:space="preserve"> </w:t>
      </w:r>
      <w:r>
        <w:rPr>
          <w:lang w:val="ru-RU" w:eastAsia="ru-RU" w:bidi="ru-RU"/>
        </w:rPr>
        <w:t>и</w:t>
      </w:r>
      <w:r w:rsidRPr="006E2295">
        <w:rPr>
          <w:lang w:eastAsia="ru-RU" w:bidi="ru-RU"/>
        </w:rPr>
        <w:t xml:space="preserve"> </w:t>
      </w:r>
      <w:r>
        <w:rPr>
          <w:lang w:val="ru-RU" w:eastAsia="ru-RU" w:bidi="ru-RU"/>
        </w:rPr>
        <w:t>жалобный</w:t>
      </w:r>
      <w:r w:rsidRPr="006E2295">
        <w:rPr>
          <w:lang w:eastAsia="ru-RU" w:bidi="ru-RU"/>
        </w:rPr>
        <w:t xml:space="preserve"> </w:t>
      </w:r>
      <w:r>
        <w:rPr>
          <w:lang w:val="ru-RU" w:eastAsia="ru-RU" w:bidi="ru-RU"/>
        </w:rPr>
        <w:t>попрошайка</w:t>
      </w:r>
      <w:r w:rsidRPr="006E2295">
        <w:rPr>
          <w:lang w:eastAsia="ru-RU" w:bidi="ru-RU"/>
        </w:rPr>
        <w:t xml:space="preserve">, </w:t>
      </w:r>
      <w:r>
        <w:rPr>
          <w:lang w:val="ru-RU" w:eastAsia="ru-RU" w:bidi="ru-RU"/>
        </w:rPr>
        <w:t>казанский</w:t>
      </w:r>
      <w:r w:rsidRPr="006E2295">
        <w:rPr>
          <w:lang w:eastAsia="ru-RU" w:bidi="ru-RU"/>
        </w:rPr>
        <w:t xml:space="preserve"> </w:t>
      </w:r>
      <w:r>
        <w:rPr>
          <w:lang w:val="ru-RU" w:eastAsia="ru-RU" w:bidi="ru-RU"/>
        </w:rPr>
        <w:t>нищий</w:t>
      </w:r>
      <w:r w:rsidRPr="006E2295">
        <w:rPr>
          <w:lang w:eastAsia="ru-RU" w:bidi="ru-RU"/>
        </w:rPr>
        <w:t xml:space="preserve">»), </w:t>
      </w:r>
      <w:r>
        <w:t xml:space="preserve">„zudringlicher Bettler" Pawłowski R-D 615; </w:t>
      </w:r>
      <w:r w:rsidRPr="006E2295">
        <w:rPr>
          <w:lang w:eastAsia="ru-RU" w:bidi="ru-RU"/>
        </w:rPr>
        <w:t>«</w:t>
      </w:r>
      <w:r>
        <w:rPr>
          <w:lang w:val="ru-RU" w:eastAsia="ru-RU" w:bidi="ru-RU"/>
        </w:rPr>
        <w:t>род</w:t>
      </w:r>
      <w:r w:rsidRPr="006E2295">
        <w:rPr>
          <w:lang w:eastAsia="ru-RU" w:bidi="ru-RU"/>
        </w:rPr>
        <w:t xml:space="preserve"> </w:t>
      </w:r>
      <w:r>
        <w:rPr>
          <w:lang w:val="ru-RU" w:eastAsia="ru-RU" w:bidi="ru-RU"/>
        </w:rPr>
        <w:t>попрошайки</w:t>
      </w:r>
      <w:r w:rsidRPr="006E2295">
        <w:rPr>
          <w:lang w:eastAsia="ru-RU" w:bidi="ru-RU"/>
        </w:rPr>
        <w:t xml:space="preserve">, </w:t>
      </w:r>
      <w:r>
        <w:rPr>
          <w:lang w:val="ru-RU" w:eastAsia="ru-RU" w:bidi="ru-RU"/>
        </w:rPr>
        <w:t>казанский</w:t>
      </w:r>
      <w:r w:rsidRPr="006E2295">
        <w:rPr>
          <w:lang w:eastAsia="ru-RU" w:bidi="ru-RU"/>
        </w:rPr>
        <w:t xml:space="preserve"> </w:t>
      </w:r>
      <w:r>
        <w:rPr>
          <w:lang w:val="ru-RU" w:eastAsia="ru-RU" w:bidi="ru-RU"/>
        </w:rPr>
        <w:t>сирота</w:t>
      </w:r>
      <w:r w:rsidRPr="006E2295">
        <w:rPr>
          <w:lang w:eastAsia="ru-RU" w:bidi="ru-RU"/>
        </w:rPr>
        <w:t xml:space="preserve">» </w:t>
      </w:r>
      <w:r>
        <w:t xml:space="preserve">Preobrażenskij </w:t>
      </w:r>
      <w:r>
        <w:rPr>
          <w:lang w:val="fr-FR" w:eastAsia="fr-FR" w:bidi="fr-FR"/>
        </w:rPr>
        <w:t xml:space="preserve">t. </w:t>
      </w:r>
      <w:r w:rsidRPr="006E2295">
        <w:rPr>
          <w:lang w:eastAsia="en-US" w:bidi="en-US"/>
        </w:rPr>
        <w:t xml:space="preserve">I </w:t>
      </w:r>
      <w:r w:rsidRPr="006E2295">
        <w:rPr>
          <w:lang w:eastAsia="ru-RU" w:bidi="ru-RU"/>
        </w:rPr>
        <w:t xml:space="preserve">429; </w:t>
      </w:r>
      <w:r>
        <w:t xml:space="preserve">według Dala (TS </w:t>
      </w:r>
      <w:r>
        <w:rPr>
          <w:lang w:val="fr-FR" w:eastAsia="fr-FR" w:bidi="fr-FR"/>
        </w:rPr>
        <w:t xml:space="preserve">t. </w:t>
      </w:r>
      <w:r>
        <w:t xml:space="preserve">II 73) </w:t>
      </w:r>
      <w:r>
        <w:rPr>
          <w:lang w:val="ru-RU" w:eastAsia="ru-RU" w:bidi="ru-RU"/>
        </w:rPr>
        <w:t>казанский</w:t>
      </w:r>
      <w:r w:rsidRPr="006E2295">
        <w:rPr>
          <w:lang w:eastAsia="ru-RU" w:bidi="ru-RU"/>
        </w:rPr>
        <w:t xml:space="preserve"> </w:t>
      </w:r>
      <w:r>
        <w:rPr>
          <w:lang w:val="ru-RU" w:eastAsia="ru-RU" w:bidi="ru-RU"/>
        </w:rPr>
        <w:t>сирота</w:t>
      </w:r>
      <w:r w:rsidRPr="006E2295">
        <w:rPr>
          <w:lang w:eastAsia="ru-RU" w:bidi="ru-RU"/>
        </w:rPr>
        <w:t xml:space="preserve">, </w:t>
      </w:r>
      <w:r>
        <w:t xml:space="preserve">czyli </w:t>
      </w:r>
      <w:r>
        <w:rPr>
          <w:lang w:val="ru-RU" w:eastAsia="ru-RU" w:bidi="ru-RU"/>
        </w:rPr>
        <w:t>казанский</w:t>
      </w:r>
      <w:r w:rsidRPr="006E2295">
        <w:rPr>
          <w:lang w:eastAsia="ru-RU" w:bidi="ru-RU"/>
        </w:rPr>
        <w:t xml:space="preserve"> </w:t>
      </w:r>
      <w:r>
        <w:rPr>
          <w:lang w:val="ru-RU" w:eastAsia="ru-RU" w:bidi="ru-RU"/>
        </w:rPr>
        <w:t>нищий</w:t>
      </w:r>
      <w:r w:rsidRPr="006E2295">
        <w:rPr>
          <w:lang w:eastAsia="ru-RU" w:bidi="ru-RU"/>
        </w:rPr>
        <w:t xml:space="preserve"> </w:t>
      </w:r>
      <w:r>
        <w:t xml:space="preserve">to </w:t>
      </w:r>
      <w:r w:rsidRPr="006E2295">
        <w:rPr>
          <w:lang w:eastAsia="ru-RU" w:bidi="ru-RU"/>
        </w:rPr>
        <w:t>«</w:t>
      </w:r>
      <w:r>
        <w:rPr>
          <w:lang w:val="ru-RU" w:eastAsia="ru-RU" w:bidi="ru-RU"/>
        </w:rPr>
        <w:t>человек</w:t>
      </w:r>
      <w:r w:rsidRPr="006E2295">
        <w:rPr>
          <w:lang w:eastAsia="ru-RU" w:bidi="ru-RU"/>
        </w:rPr>
        <w:t xml:space="preserve"> </w:t>
      </w:r>
      <w:r>
        <w:rPr>
          <w:lang w:val="ru-RU" w:eastAsia="ru-RU" w:bidi="ru-RU"/>
        </w:rPr>
        <w:t>который</w:t>
      </w:r>
      <w:r w:rsidRPr="006E2295">
        <w:rPr>
          <w:lang w:eastAsia="ru-RU" w:bidi="ru-RU"/>
        </w:rPr>
        <w:t xml:space="preserve"> </w:t>
      </w:r>
      <w:r>
        <w:rPr>
          <w:lang w:val="ru-RU" w:eastAsia="ru-RU" w:bidi="ru-RU"/>
        </w:rPr>
        <w:t>прикидывается</w:t>
      </w:r>
      <w:r w:rsidRPr="006E2295">
        <w:rPr>
          <w:lang w:eastAsia="ru-RU" w:bidi="ru-RU"/>
        </w:rPr>
        <w:t xml:space="preserve"> </w:t>
      </w:r>
      <w:r>
        <w:rPr>
          <w:lang w:val="ru-RU" w:eastAsia="ru-RU" w:bidi="ru-RU"/>
        </w:rPr>
        <w:t>бедняком</w:t>
      </w:r>
      <w:r w:rsidRPr="006E2295">
        <w:rPr>
          <w:lang w:eastAsia="ru-RU" w:bidi="ru-RU"/>
        </w:rPr>
        <w:t xml:space="preserve">, </w:t>
      </w:r>
      <w:r>
        <w:rPr>
          <w:lang w:val="ru-RU" w:eastAsia="ru-RU" w:bidi="ru-RU"/>
        </w:rPr>
        <w:t>плут</w:t>
      </w:r>
      <w:r w:rsidRPr="006E2295">
        <w:rPr>
          <w:lang w:eastAsia="ru-RU" w:bidi="ru-RU"/>
        </w:rPr>
        <w:t xml:space="preserve">, </w:t>
      </w:r>
      <w:r>
        <w:rPr>
          <w:lang w:val="ru-RU" w:eastAsia="ru-RU" w:bidi="ru-RU"/>
        </w:rPr>
        <w:t>притворный</w:t>
      </w:r>
      <w:r w:rsidRPr="006E2295">
        <w:rPr>
          <w:lang w:eastAsia="ru-RU" w:bidi="ru-RU"/>
        </w:rPr>
        <w:t xml:space="preserve"> </w:t>
      </w:r>
      <w:r>
        <w:rPr>
          <w:lang w:val="ru-RU" w:eastAsia="ru-RU" w:bidi="ru-RU"/>
        </w:rPr>
        <w:t>бедняк</w:t>
      </w:r>
      <w:r w:rsidRPr="006E2295">
        <w:rPr>
          <w:lang w:eastAsia="ru-RU" w:bidi="ru-RU"/>
        </w:rPr>
        <w:t>».</w:t>
      </w:r>
    </w:p>
    <w:p w:rsidR="00EF2F3B" w:rsidRDefault="006E2295">
      <w:pPr>
        <w:pStyle w:val="Teksttreci20"/>
        <w:framePr w:w="8988" w:h="13460" w:hRule="exact" w:wrap="none" w:vAnchor="page" w:hAnchor="page" w:x="1129" w:y="1670"/>
        <w:shd w:val="clear" w:color="auto" w:fill="auto"/>
        <w:spacing w:after="0" w:line="318" w:lineRule="exact"/>
        <w:ind w:firstLine="700"/>
      </w:pPr>
      <w:r>
        <w:t xml:space="preserve">Rosyjskie znaczenie wyrazu </w:t>
      </w:r>
      <w:r>
        <w:rPr>
          <w:lang w:val="ru-RU" w:eastAsia="ru-RU" w:bidi="ru-RU"/>
        </w:rPr>
        <w:t>лазарь</w:t>
      </w:r>
      <w:r w:rsidRPr="006E2295">
        <w:rPr>
          <w:lang w:eastAsia="ru-RU" w:bidi="ru-RU"/>
        </w:rPr>
        <w:t xml:space="preserve"> </w:t>
      </w:r>
      <w:r>
        <w:t>«żebrak» nie wywodzi się bezpośrednio ani od ubogiego i trędowatego Łazarza ewangelicznego, ani od jego wskrzeszonego imiennika, ale od religijnego wiersza — pieśni o Łazarzu — śpiewanego przez żebraków, a obliczonego na wzruszanie słuchaczy (Preobrażenskij 1. c.).</w:t>
      </w:r>
    </w:p>
    <w:p w:rsidR="00EF2F3B" w:rsidRDefault="006E2295">
      <w:pPr>
        <w:pStyle w:val="Teksttreci20"/>
        <w:framePr w:w="8988" w:h="13460" w:hRule="exact" w:wrap="none" w:vAnchor="page" w:hAnchor="page" w:x="1129" w:y="1670"/>
        <w:shd w:val="clear" w:color="auto" w:fill="auto"/>
        <w:spacing w:after="0" w:line="318" w:lineRule="exact"/>
        <w:ind w:firstLine="700"/>
      </w:pPr>
      <w:r>
        <w:t xml:space="preserve">Ślad tego pozostał w posiadającym niegdyś znaczenie konkretne zwrocie </w:t>
      </w:r>
      <w:r>
        <w:rPr>
          <w:lang w:val="ru-RU" w:eastAsia="ru-RU" w:bidi="ru-RU"/>
        </w:rPr>
        <w:t>петь</w:t>
      </w:r>
      <w:r w:rsidRPr="006E2295">
        <w:rPr>
          <w:lang w:eastAsia="ru-RU" w:bidi="ru-RU"/>
        </w:rPr>
        <w:t xml:space="preserve"> </w:t>
      </w:r>
      <w:r>
        <w:rPr>
          <w:lang w:val="ru-RU" w:eastAsia="ru-RU" w:bidi="ru-RU"/>
        </w:rPr>
        <w:t>лазаря</w:t>
      </w:r>
      <w:r w:rsidRPr="006E2295">
        <w:rPr>
          <w:lang w:eastAsia="ru-RU" w:bidi="ru-RU"/>
        </w:rPr>
        <w:t xml:space="preserve">, </w:t>
      </w:r>
      <w:r>
        <w:t xml:space="preserve">tj. «śpiewać pieśń o Łazarzu śpiewaną przez żebraków» (Dal 1. c.); z czasem nabrał on znaczenia przenośnego: «żebrać natrętnie» („zudringlich betteln” Pawłowski R-D; </w:t>
      </w:r>
      <w:r w:rsidRPr="006E2295">
        <w:rPr>
          <w:lang w:eastAsia="ru-RU" w:bidi="ru-RU"/>
        </w:rPr>
        <w:t>«</w:t>
      </w:r>
      <w:r>
        <w:rPr>
          <w:lang w:val="ru-RU" w:eastAsia="ru-RU" w:bidi="ru-RU"/>
        </w:rPr>
        <w:t>льстиво</w:t>
      </w:r>
      <w:r w:rsidRPr="006E2295">
        <w:rPr>
          <w:lang w:eastAsia="ru-RU" w:bidi="ru-RU"/>
        </w:rPr>
        <w:t xml:space="preserve"> </w:t>
      </w:r>
      <w:r>
        <w:rPr>
          <w:lang w:val="ru-RU" w:eastAsia="ru-RU" w:bidi="ru-RU"/>
        </w:rPr>
        <w:t>выпрашивать</w:t>
      </w:r>
      <w:r w:rsidRPr="006E2295">
        <w:rPr>
          <w:lang w:eastAsia="ru-RU" w:bidi="ru-RU"/>
        </w:rPr>
        <w:t xml:space="preserve">» </w:t>
      </w:r>
      <w:r>
        <w:t xml:space="preserve">Dal 1. c.) i wreszcie «rozczulić, wzruszyć, roztkliwić» </w:t>
      </w:r>
      <w:r w:rsidRPr="006E2295">
        <w:rPr>
          <w:lang w:eastAsia="ru-RU" w:bidi="ru-RU"/>
        </w:rPr>
        <w:t>«</w:t>
      </w:r>
      <w:r>
        <w:rPr>
          <w:lang w:val="ru-RU" w:eastAsia="ru-RU" w:bidi="ru-RU"/>
        </w:rPr>
        <w:t>разжалобить</w:t>
      </w:r>
      <w:r w:rsidRPr="006E2295">
        <w:rPr>
          <w:lang w:eastAsia="ru-RU" w:bidi="ru-RU"/>
        </w:rPr>
        <w:t xml:space="preserve">» </w:t>
      </w:r>
      <w:r>
        <w:t xml:space="preserve">(Preobrażenskij 1. c.). Porównaj także ukraińskie </w:t>
      </w:r>
      <w:r>
        <w:rPr>
          <w:lang w:val="ru-RU" w:eastAsia="ru-RU" w:bidi="ru-RU"/>
        </w:rPr>
        <w:t>ствати</w:t>
      </w:r>
      <w:r w:rsidRPr="006E2295">
        <w:rPr>
          <w:lang w:eastAsia="ru-RU" w:bidi="ru-RU"/>
        </w:rPr>
        <w:t xml:space="preserve"> </w:t>
      </w:r>
      <w:r>
        <w:rPr>
          <w:lang w:val="ru-RU" w:eastAsia="ru-RU" w:bidi="ru-RU"/>
        </w:rPr>
        <w:t>лазаря</w:t>
      </w:r>
      <w:r w:rsidRPr="006E2295">
        <w:rPr>
          <w:lang w:eastAsia="ru-RU" w:bidi="ru-RU"/>
        </w:rPr>
        <w:t xml:space="preserve"> </w:t>
      </w:r>
      <w:r>
        <w:t xml:space="preserve">«skarżyć się» (= </w:t>
      </w:r>
      <w:r>
        <w:rPr>
          <w:lang w:val="ru-RU" w:eastAsia="ru-RU" w:bidi="ru-RU"/>
        </w:rPr>
        <w:t>б</w:t>
      </w:r>
      <w:r>
        <w:t>iд</w:t>
      </w:r>
      <w:r>
        <w:rPr>
          <w:lang w:val="ru-RU" w:eastAsia="ru-RU" w:bidi="ru-RU"/>
        </w:rPr>
        <w:t>катися</w:t>
      </w:r>
      <w:r w:rsidRPr="006E2295">
        <w:rPr>
          <w:lang w:eastAsia="ru-RU" w:bidi="ru-RU"/>
        </w:rPr>
        <w:t xml:space="preserve">; </w:t>
      </w:r>
      <w:r>
        <w:t>Kalinowicz Rus-U 219).</w:t>
      </w:r>
    </w:p>
    <w:p w:rsidR="00EF2F3B" w:rsidRDefault="006E2295">
      <w:pPr>
        <w:pStyle w:val="Teksttreci20"/>
        <w:framePr w:w="8988" w:h="13460" w:hRule="exact" w:wrap="none" w:vAnchor="page" w:hAnchor="page" w:x="1129" w:y="1670"/>
        <w:shd w:val="clear" w:color="auto" w:fill="auto"/>
        <w:spacing w:after="0" w:line="318" w:lineRule="exact"/>
        <w:ind w:firstLine="700"/>
      </w:pPr>
      <w:r>
        <w:t xml:space="preserve">Stąd też wyraz </w:t>
      </w:r>
      <w:r>
        <w:rPr>
          <w:lang w:val="ru-RU" w:eastAsia="ru-RU" w:bidi="ru-RU"/>
        </w:rPr>
        <w:t>лазарь</w:t>
      </w:r>
      <w:r w:rsidRPr="006E2295">
        <w:rPr>
          <w:lang w:eastAsia="ru-RU" w:bidi="ru-RU"/>
        </w:rPr>
        <w:t xml:space="preserve"> </w:t>
      </w:r>
      <w:r>
        <w:t xml:space="preserve">nabrał znaczenia «człowieka, który chce innych wzruszyć, rozczulić itp.» </w:t>
      </w:r>
      <w:r>
        <w:rPr>
          <w:lang w:val="ru-RU" w:eastAsia="ru-RU" w:bidi="ru-RU"/>
        </w:rPr>
        <w:t xml:space="preserve">(«кто хочет разжалобить» </w:t>
      </w:r>
      <w:r>
        <w:t>(Preobrażenskij</w:t>
      </w:r>
    </w:p>
    <w:p w:rsidR="00EF2F3B" w:rsidRDefault="006E2295">
      <w:pPr>
        <w:pStyle w:val="Teksttreci20"/>
        <w:framePr w:w="8988" w:h="13460" w:hRule="exact" w:wrap="none" w:vAnchor="page" w:hAnchor="page" w:x="1129" w:y="1670"/>
        <w:numPr>
          <w:ilvl w:val="0"/>
          <w:numId w:val="26"/>
        </w:numPr>
        <w:shd w:val="clear" w:color="auto" w:fill="auto"/>
        <w:tabs>
          <w:tab w:val="left" w:pos="260"/>
        </w:tabs>
        <w:spacing w:after="0" w:line="318" w:lineRule="exact"/>
        <w:ind w:firstLine="0"/>
      </w:pPr>
      <w:r>
        <w:t>c.).</w:t>
      </w:r>
    </w:p>
    <w:p w:rsidR="00EF2F3B" w:rsidRDefault="006E2295">
      <w:pPr>
        <w:pStyle w:val="Teksttreci20"/>
        <w:framePr w:w="8988" w:h="13460" w:hRule="exact" w:wrap="none" w:vAnchor="page" w:hAnchor="page" w:x="1129" w:y="1670"/>
        <w:shd w:val="clear" w:color="auto" w:fill="auto"/>
        <w:spacing w:after="0" w:line="318" w:lineRule="exact"/>
        <w:ind w:firstLine="700"/>
      </w:pPr>
      <w:r>
        <w:t xml:space="preserve">Uszakow kwalifikując zwrot </w:t>
      </w:r>
      <w:r>
        <w:rPr>
          <w:lang w:val="ru-RU" w:eastAsia="ru-RU" w:bidi="ru-RU"/>
        </w:rPr>
        <w:t>лазаря</w:t>
      </w:r>
      <w:r w:rsidRPr="006E2295">
        <w:rPr>
          <w:lang w:eastAsia="ru-RU" w:bidi="ru-RU"/>
        </w:rPr>
        <w:t xml:space="preserve"> </w:t>
      </w:r>
      <w:r>
        <w:rPr>
          <w:lang w:val="ru-RU" w:eastAsia="ru-RU" w:bidi="ru-RU"/>
        </w:rPr>
        <w:t>петь</w:t>
      </w:r>
      <w:r w:rsidRPr="006E2295">
        <w:rPr>
          <w:lang w:eastAsia="ru-RU" w:bidi="ru-RU"/>
        </w:rPr>
        <w:t xml:space="preserve"> </w:t>
      </w:r>
      <w:r>
        <w:t xml:space="preserve">jako zabarwiony pejoratywnie </w:t>
      </w:r>
      <w:r w:rsidRPr="006E2295">
        <w:rPr>
          <w:lang w:eastAsia="ru-RU" w:bidi="ru-RU"/>
        </w:rPr>
        <w:t>(„</w:t>
      </w:r>
      <w:r>
        <w:rPr>
          <w:lang w:val="ru-RU" w:eastAsia="ru-RU" w:bidi="ru-RU"/>
        </w:rPr>
        <w:t>неодобрительно</w:t>
      </w:r>
      <w:r w:rsidRPr="006E2295">
        <w:rPr>
          <w:lang w:eastAsia="ru-RU" w:bidi="ru-RU"/>
        </w:rPr>
        <w:t xml:space="preserve">”) </w:t>
      </w:r>
      <w:r>
        <w:t xml:space="preserve">podaje w objaśnieniu — definicji już tylko znaczenie przenośne «skarżyć się na los, biadolić, udawać nieszczęśliwego» </w:t>
      </w:r>
      <w:r w:rsidRPr="006E2295">
        <w:rPr>
          <w:lang w:eastAsia="ru-RU" w:bidi="ru-RU"/>
        </w:rPr>
        <w:t>(«</w:t>
      </w:r>
      <w:r>
        <w:rPr>
          <w:lang w:val="ru-RU" w:eastAsia="ru-RU" w:bidi="ru-RU"/>
        </w:rPr>
        <w:t>жаловаться</w:t>
      </w:r>
      <w:r w:rsidRPr="006E2295">
        <w:rPr>
          <w:lang w:eastAsia="ru-RU" w:bidi="ru-RU"/>
        </w:rPr>
        <w:t xml:space="preserve"> </w:t>
      </w:r>
      <w:r>
        <w:rPr>
          <w:lang w:val="ru-RU" w:eastAsia="ru-RU" w:bidi="ru-RU"/>
        </w:rPr>
        <w:t>на</w:t>
      </w:r>
      <w:r w:rsidRPr="006E2295">
        <w:rPr>
          <w:lang w:eastAsia="ru-RU" w:bidi="ru-RU"/>
        </w:rPr>
        <w:t xml:space="preserve"> </w:t>
      </w:r>
      <w:r>
        <w:rPr>
          <w:lang w:val="ru-RU" w:eastAsia="ru-RU" w:bidi="ru-RU"/>
        </w:rPr>
        <w:t>судьбу</w:t>
      </w:r>
      <w:r w:rsidRPr="006E2295">
        <w:rPr>
          <w:lang w:eastAsia="ru-RU" w:bidi="ru-RU"/>
        </w:rPr>
        <w:t xml:space="preserve">, </w:t>
      </w:r>
      <w:r>
        <w:rPr>
          <w:lang w:val="ru-RU" w:eastAsia="ru-RU" w:bidi="ru-RU"/>
        </w:rPr>
        <w:t>прикидываться</w:t>
      </w:r>
      <w:r w:rsidRPr="006E2295">
        <w:rPr>
          <w:lang w:eastAsia="ru-RU" w:bidi="ru-RU"/>
        </w:rPr>
        <w:t xml:space="preserve"> </w:t>
      </w:r>
      <w:r>
        <w:rPr>
          <w:lang w:val="ru-RU" w:eastAsia="ru-RU" w:bidi="ru-RU"/>
        </w:rPr>
        <w:t>несчастным</w:t>
      </w:r>
      <w:r w:rsidRPr="006E2295">
        <w:rPr>
          <w:lang w:eastAsia="ru-RU" w:bidi="ru-RU"/>
        </w:rPr>
        <w:t xml:space="preserve">...» </w:t>
      </w:r>
      <w:r>
        <w:t>i cytuje zdanie</w:t>
      </w:r>
    </w:p>
    <w:p w:rsidR="00AD7E68" w:rsidRDefault="00AD7E68">
      <w:pPr>
        <w:rPr>
          <w:sz w:val="2"/>
          <w:szCs w:val="2"/>
        </w:rPr>
      </w:pPr>
    </w:p>
    <w:p w:rsidR="00AD7E68" w:rsidRDefault="00AD7E68">
      <w:pPr>
        <w:rPr>
          <w:sz w:val="2"/>
          <w:szCs w:val="2"/>
        </w:rPr>
      </w:pPr>
      <w:r>
        <w:rPr>
          <w:sz w:val="2"/>
          <w:szCs w:val="2"/>
        </w:rPr>
        <w:br w:type="page"/>
      </w:r>
    </w:p>
    <w:p w:rsidR="00AD7E68" w:rsidRDefault="00AD7E68" w:rsidP="00AD7E68">
      <w:pPr>
        <w:pStyle w:val="Nagweklubstopka0"/>
        <w:framePr w:wrap="none" w:vAnchor="page" w:hAnchor="page" w:x="1489" w:y="1304"/>
        <w:shd w:val="clear" w:color="auto" w:fill="auto"/>
        <w:spacing w:line="210" w:lineRule="exact"/>
      </w:pPr>
      <w:r>
        <w:lastRenderedPageBreak/>
        <w:t>278</w:t>
      </w:r>
    </w:p>
    <w:p w:rsidR="00AD7E68" w:rsidRDefault="00AD7E68" w:rsidP="00AD7E68">
      <w:pPr>
        <w:pStyle w:val="Nagweklubstopka0"/>
        <w:framePr w:wrap="none" w:vAnchor="page" w:hAnchor="page" w:x="4237" w:y="1286"/>
        <w:shd w:val="clear" w:color="auto" w:fill="auto"/>
        <w:spacing w:line="210" w:lineRule="exact"/>
      </w:pPr>
      <w:r>
        <w:t>PORADNIK JĘZYKOWY</w:t>
      </w:r>
    </w:p>
    <w:p w:rsidR="00AD7E68" w:rsidRDefault="00AD7E68" w:rsidP="00AD7E68">
      <w:pPr>
        <w:pStyle w:val="Nagweklubstopka0"/>
        <w:framePr w:wrap="none" w:vAnchor="page" w:hAnchor="page" w:x="8809" w:y="1280"/>
        <w:shd w:val="clear" w:color="auto" w:fill="auto"/>
        <w:spacing w:line="210" w:lineRule="exact"/>
      </w:pPr>
      <w:r>
        <w:t>1959 z. 6—7</w:t>
      </w:r>
    </w:p>
    <w:p w:rsidR="00AD7E68" w:rsidRPr="00AD7E68" w:rsidRDefault="00AD7E68" w:rsidP="00AD7E68">
      <w:pPr>
        <w:pStyle w:val="Teksttreci20"/>
        <w:framePr w:w="8694" w:h="12772" w:hRule="exact" w:wrap="none" w:vAnchor="page" w:hAnchor="page" w:x="1369" w:y="1858"/>
        <w:shd w:val="clear" w:color="auto" w:fill="auto"/>
      </w:pPr>
      <w:r>
        <w:t>z</w:t>
      </w:r>
      <w:r w:rsidRPr="00AD7E68">
        <w:t xml:space="preserve"> </w:t>
      </w:r>
      <w:r>
        <w:t>Turgieniewa</w:t>
      </w:r>
      <w:r w:rsidRPr="00AD7E68">
        <w:t xml:space="preserve"> </w:t>
      </w:r>
      <w:r w:rsidRPr="00AD7E68">
        <w:rPr>
          <w:lang w:eastAsia="ru-RU" w:bidi="ru-RU"/>
        </w:rPr>
        <w:t>„</w:t>
      </w:r>
      <w:r>
        <w:rPr>
          <w:lang w:val="ru-RU" w:eastAsia="ru-RU" w:bidi="ru-RU"/>
        </w:rPr>
        <w:t>Со</w:t>
      </w:r>
      <w:r w:rsidRPr="00AD7E68">
        <w:rPr>
          <w:lang w:eastAsia="ru-RU" w:bidi="ru-RU"/>
        </w:rPr>
        <w:t xml:space="preserve"> </w:t>
      </w:r>
      <w:r>
        <w:rPr>
          <w:lang w:val="ru-RU" w:eastAsia="ru-RU" w:bidi="ru-RU"/>
        </w:rPr>
        <w:t>мной</w:t>
      </w:r>
      <w:r w:rsidRPr="00AD7E68">
        <w:rPr>
          <w:lang w:eastAsia="ru-RU" w:bidi="ru-RU"/>
        </w:rPr>
        <w:t xml:space="preserve"> </w:t>
      </w:r>
      <w:r>
        <w:rPr>
          <w:lang w:val="ru-RU" w:eastAsia="ru-RU" w:bidi="ru-RU"/>
        </w:rPr>
        <w:t>лазаря</w:t>
      </w:r>
      <w:r w:rsidRPr="00AD7E68">
        <w:rPr>
          <w:lang w:eastAsia="ru-RU" w:bidi="ru-RU"/>
        </w:rPr>
        <w:t xml:space="preserve"> </w:t>
      </w:r>
      <w:r>
        <w:rPr>
          <w:lang w:val="ru-RU" w:eastAsia="ru-RU" w:bidi="ru-RU"/>
        </w:rPr>
        <w:t>петь</w:t>
      </w:r>
      <w:r w:rsidRPr="00AD7E68">
        <w:rPr>
          <w:lang w:eastAsia="ru-RU" w:bidi="ru-RU"/>
        </w:rPr>
        <w:t xml:space="preserve"> </w:t>
      </w:r>
      <w:r>
        <w:rPr>
          <w:lang w:val="ru-RU" w:eastAsia="ru-RU" w:bidi="ru-RU"/>
        </w:rPr>
        <w:t>нечего</w:t>
      </w:r>
      <w:r w:rsidRPr="00AD7E68">
        <w:rPr>
          <w:lang w:eastAsia="ru-RU" w:bidi="ru-RU"/>
        </w:rPr>
        <w:t xml:space="preserve">, </w:t>
      </w:r>
      <w:r>
        <w:rPr>
          <w:lang w:val="ru-RU" w:eastAsia="ru-RU" w:bidi="ru-RU"/>
        </w:rPr>
        <w:t>меня</w:t>
      </w:r>
      <w:r w:rsidRPr="00AD7E68">
        <w:rPr>
          <w:lang w:eastAsia="ru-RU" w:bidi="ru-RU"/>
        </w:rPr>
        <w:t xml:space="preserve"> </w:t>
      </w:r>
      <w:r>
        <w:rPr>
          <w:lang w:val="ru-RU" w:eastAsia="ru-RU" w:bidi="ru-RU"/>
        </w:rPr>
        <w:t>не</w:t>
      </w:r>
      <w:r w:rsidRPr="00AD7E68">
        <w:rPr>
          <w:lang w:eastAsia="ru-RU" w:bidi="ru-RU"/>
        </w:rPr>
        <w:t xml:space="preserve"> </w:t>
      </w:r>
      <w:r>
        <w:rPr>
          <w:lang w:val="ru-RU" w:eastAsia="ru-RU" w:bidi="ru-RU"/>
        </w:rPr>
        <w:t>проведешь</w:t>
      </w:r>
      <w:r w:rsidRPr="00AD7E68">
        <w:rPr>
          <w:lang w:eastAsia="ru-RU" w:bidi="ru-RU"/>
        </w:rPr>
        <w:t xml:space="preserve">” </w:t>
      </w:r>
      <w:r w:rsidRPr="00AD7E68">
        <w:t>(</w:t>
      </w:r>
      <w:r>
        <w:t>Uszakow</w:t>
      </w:r>
      <w:r w:rsidRPr="00AD7E68">
        <w:t xml:space="preserve"> </w:t>
      </w:r>
      <w:r>
        <w:t>TSRJ</w:t>
      </w:r>
      <w:r w:rsidRPr="00AD7E68">
        <w:t>).</w:t>
      </w:r>
    </w:p>
    <w:p w:rsidR="00AD7E68" w:rsidRPr="00AD7E68" w:rsidRDefault="00AD7E68" w:rsidP="00AD7E68">
      <w:pPr>
        <w:pStyle w:val="Teksttreci20"/>
        <w:framePr w:w="8694" w:h="12772" w:hRule="exact" w:wrap="none" w:vAnchor="page" w:hAnchor="page" w:x="1369" w:y="1858"/>
        <w:shd w:val="clear" w:color="auto" w:fill="auto"/>
        <w:ind w:firstLine="700"/>
      </w:pPr>
      <w:r>
        <w:t>Por</w:t>
      </w:r>
      <w:r w:rsidRPr="00AD7E68">
        <w:t xml:space="preserve">. </w:t>
      </w:r>
      <w:r>
        <w:t>tak</w:t>
      </w:r>
      <w:r w:rsidRPr="00AD7E68">
        <w:t>ż</w:t>
      </w:r>
      <w:r>
        <w:t>e</w:t>
      </w:r>
      <w:r w:rsidRPr="00AD7E68">
        <w:t xml:space="preserve"> </w:t>
      </w:r>
      <w:r>
        <w:t>prowincjonalny</w:t>
      </w:r>
      <w:r w:rsidRPr="00AD7E68">
        <w:t xml:space="preserve"> </w:t>
      </w:r>
      <w:r>
        <w:t>czasownik</w:t>
      </w:r>
      <w:r w:rsidRPr="00AD7E68">
        <w:t xml:space="preserve"> </w:t>
      </w:r>
      <w:r>
        <w:t>rosyjski</w:t>
      </w:r>
      <w:r w:rsidRPr="00AD7E68">
        <w:t xml:space="preserve"> </w:t>
      </w:r>
      <w:r>
        <w:rPr>
          <w:lang w:val="ru-RU" w:eastAsia="ru-RU" w:bidi="ru-RU"/>
        </w:rPr>
        <w:t>лазарничать</w:t>
      </w:r>
      <w:r w:rsidRPr="00AD7E68">
        <w:rPr>
          <w:lang w:eastAsia="ru-RU" w:bidi="ru-RU"/>
        </w:rPr>
        <w:t xml:space="preserve"> </w:t>
      </w:r>
      <w:r w:rsidRPr="00AD7E68">
        <w:t>«ż</w:t>
      </w:r>
      <w:r>
        <w:t>ebra</w:t>
      </w:r>
      <w:r w:rsidRPr="00AD7E68">
        <w:t xml:space="preserve">ć, </w:t>
      </w:r>
      <w:r>
        <w:t>m</w:t>
      </w:r>
      <w:r w:rsidRPr="00AD7E68">
        <w:t>ę</w:t>
      </w:r>
      <w:r>
        <w:t>czy</w:t>
      </w:r>
      <w:r w:rsidRPr="00AD7E68">
        <w:t xml:space="preserve">ć </w:t>
      </w:r>
      <w:r>
        <w:t>natr</w:t>
      </w:r>
      <w:r w:rsidRPr="00AD7E68">
        <w:t>ę</w:t>
      </w:r>
      <w:r>
        <w:t>tnym</w:t>
      </w:r>
      <w:r w:rsidRPr="00AD7E68">
        <w:t xml:space="preserve"> </w:t>
      </w:r>
      <w:r>
        <w:t>i</w:t>
      </w:r>
      <w:r w:rsidRPr="00AD7E68">
        <w:t xml:space="preserve"> </w:t>
      </w:r>
      <w:r>
        <w:t>pochlebnym</w:t>
      </w:r>
      <w:r w:rsidRPr="00AD7E68">
        <w:t xml:space="preserve"> </w:t>
      </w:r>
      <w:r>
        <w:t>proszeniem</w:t>
      </w:r>
      <w:r w:rsidRPr="00AD7E68">
        <w:t>» („</w:t>
      </w:r>
      <w:r>
        <w:t>betteln</w:t>
      </w:r>
      <w:r w:rsidRPr="00AD7E68">
        <w:t xml:space="preserve">, </w:t>
      </w:r>
      <w:r>
        <w:rPr>
          <w:lang w:val="cs-CZ" w:eastAsia="cs-CZ" w:bidi="cs-CZ"/>
        </w:rPr>
        <w:t>durch unabl</w:t>
      </w:r>
      <w:r w:rsidRPr="00AD7E68">
        <w:t>ä</w:t>
      </w:r>
      <w:r>
        <w:rPr>
          <w:lang w:val="cs-CZ" w:eastAsia="cs-CZ" w:bidi="cs-CZ"/>
        </w:rPr>
        <w:t>ssi</w:t>
      </w:r>
      <w:r>
        <w:t>ges</w:t>
      </w:r>
      <w:r w:rsidRPr="00AD7E68">
        <w:t xml:space="preserve">, </w:t>
      </w:r>
      <w:r>
        <w:t>einschmeichelndes</w:t>
      </w:r>
      <w:r w:rsidRPr="00AD7E68">
        <w:t xml:space="preserve"> </w:t>
      </w:r>
      <w:r w:rsidRPr="00AD7E68">
        <w:rPr>
          <w:lang w:eastAsia="en-US" w:bidi="en-US"/>
        </w:rPr>
        <w:t xml:space="preserve">Bitten </w:t>
      </w:r>
      <w:r>
        <w:rPr>
          <w:lang w:val="fr-FR" w:eastAsia="fr-FR" w:bidi="fr-FR"/>
        </w:rPr>
        <w:t>l</w:t>
      </w:r>
      <w:r w:rsidRPr="00AD7E68">
        <w:t>ä</w:t>
      </w:r>
      <w:r>
        <w:rPr>
          <w:lang w:val="fr-FR" w:eastAsia="fr-FR" w:bidi="fr-FR"/>
        </w:rPr>
        <w:t xml:space="preserve">stig </w:t>
      </w:r>
      <w:r w:rsidRPr="00AD7E68">
        <w:rPr>
          <w:lang w:eastAsia="en-US" w:bidi="en-US"/>
        </w:rPr>
        <w:t xml:space="preserve">fallen” </w:t>
      </w:r>
      <w:r>
        <w:t>Paw</w:t>
      </w:r>
      <w:r w:rsidRPr="00AD7E68">
        <w:t>ł</w:t>
      </w:r>
      <w:r>
        <w:t>owski</w:t>
      </w:r>
      <w:r w:rsidRPr="00AD7E68">
        <w:t xml:space="preserve"> </w:t>
      </w:r>
      <w:r>
        <w:t>R</w:t>
      </w:r>
      <w:r w:rsidRPr="00AD7E68">
        <w:t>-</w:t>
      </w:r>
      <w:r>
        <w:t>D</w:t>
      </w:r>
      <w:r w:rsidRPr="00AD7E68">
        <w:t>).</w:t>
      </w:r>
    </w:p>
    <w:p w:rsidR="00AD7E68" w:rsidRDefault="00AD7E68" w:rsidP="00AD7E68">
      <w:pPr>
        <w:pStyle w:val="Teksttreci20"/>
        <w:framePr w:w="8694" w:h="12772" w:hRule="exact" w:wrap="none" w:vAnchor="page" w:hAnchor="page" w:x="1369" w:y="1858"/>
        <w:shd w:val="clear" w:color="auto" w:fill="auto"/>
        <w:spacing w:line="300" w:lineRule="exact"/>
        <w:ind w:firstLine="700"/>
      </w:pPr>
      <w:r>
        <w:t xml:space="preserve">Również nie bezpośrednio od imienia i postaci obu Łazarzów wywodzą się znaczenia derywatów i odpowiedników omówionych wyrazów w językach bułgarskim i serbskochorwackim. W Bułgarii dzień św. Łazarza </w:t>
      </w:r>
      <w:r w:rsidRPr="002E0EFA">
        <w:rPr>
          <w:lang w:eastAsia="ru-RU" w:bidi="ru-RU"/>
        </w:rPr>
        <w:t>(</w:t>
      </w:r>
      <w:r>
        <w:rPr>
          <w:lang w:val="ru-RU" w:eastAsia="ru-RU" w:bidi="ru-RU"/>
        </w:rPr>
        <w:t>лазар</w:t>
      </w:r>
      <w:r w:rsidRPr="002E0EFA">
        <w:rPr>
          <w:lang w:eastAsia="ru-RU" w:bidi="ru-RU"/>
        </w:rPr>
        <w:t xml:space="preserve">, </w:t>
      </w:r>
      <w:r>
        <w:rPr>
          <w:lang w:val="ru-RU" w:eastAsia="ru-RU" w:bidi="ru-RU"/>
        </w:rPr>
        <w:t>лазор</w:t>
      </w:r>
      <w:r w:rsidRPr="002E0EFA">
        <w:rPr>
          <w:lang w:eastAsia="ru-RU" w:bidi="ru-RU"/>
        </w:rPr>
        <w:t xml:space="preserve"> </w:t>
      </w:r>
      <w:r>
        <w:t xml:space="preserve">Bernekcr G96) związany jest ze swoistymi zwyczajami i obrzędami, które mają oczywiście swoje nazwowe odpowiedniki w języku. Tak więc czasownik </w:t>
      </w:r>
      <w:r>
        <w:rPr>
          <w:lang w:val="ru-RU" w:eastAsia="ru-RU" w:bidi="ru-RU"/>
        </w:rPr>
        <w:t>лазар</w:t>
      </w:r>
      <w:r>
        <w:t>y</w:t>
      </w:r>
      <w:r>
        <w:rPr>
          <w:lang w:val="ru-RU" w:eastAsia="ru-RU" w:bidi="ru-RU"/>
        </w:rPr>
        <w:t>вам</w:t>
      </w:r>
      <w:r w:rsidRPr="002E0EFA">
        <w:rPr>
          <w:lang w:eastAsia="ru-RU" w:bidi="ru-RU"/>
        </w:rPr>
        <w:t xml:space="preserve"> </w:t>
      </w:r>
      <w:r>
        <w:t xml:space="preserve">(Berneker 1. c. podaje również oboczną postać </w:t>
      </w:r>
      <w:r>
        <w:rPr>
          <w:rStyle w:val="Teksttreci2Kursywa"/>
          <w:lang w:val="cs-CZ" w:eastAsia="cs-CZ" w:bidi="cs-CZ"/>
        </w:rPr>
        <w:t>lazárvam</w:t>
      </w:r>
      <w:r>
        <w:rPr>
          <w:lang w:val="cs-CZ" w:eastAsia="cs-CZ" w:bidi="cs-CZ"/>
        </w:rPr>
        <w:t xml:space="preserve"> „</w:t>
      </w:r>
      <w:r>
        <w:t>ü</w:t>
      </w:r>
      <w:r>
        <w:rPr>
          <w:lang w:val="cs-CZ" w:eastAsia="cs-CZ" w:bidi="cs-CZ"/>
        </w:rPr>
        <w:t>be diese Br</w:t>
      </w:r>
      <w:r>
        <w:t>ä</w:t>
      </w:r>
      <w:r>
        <w:rPr>
          <w:lang w:val="cs-CZ" w:eastAsia="cs-CZ" w:bidi="cs-CZ"/>
        </w:rPr>
        <w:t xml:space="preserve">uche aus”; p. </w:t>
      </w:r>
      <w:r>
        <w:t xml:space="preserve">tamże oraz niżej) ma dwa znaczenia. Pierwsze konkretne «śpiewać pieśni o Łazarzu»: </w:t>
      </w:r>
      <w:r w:rsidRPr="002E0EFA">
        <w:rPr>
          <w:lang w:eastAsia="ru-RU" w:bidi="ru-RU"/>
        </w:rPr>
        <w:t>«</w:t>
      </w:r>
      <w:r>
        <w:rPr>
          <w:lang w:val="ru-RU" w:eastAsia="ru-RU" w:bidi="ru-RU"/>
        </w:rPr>
        <w:t>петь</w:t>
      </w:r>
      <w:r w:rsidRPr="002E0EFA">
        <w:rPr>
          <w:lang w:eastAsia="ru-RU" w:bidi="ru-RU"/>
        </w:rPr>
        <w:t xml:space="preserve"> </w:t>
      </w:r>
      <w:r>
        <w:rPr>
          <w:lang w:val="ru-RU" w:eastAsia="ru-RU" w:bidi="ru-RU"/>
        </w:rPr>
        <w:t>лазарские</w:t>
      </w:r>
      <w:r w:rsidRPr="002E0EFA">
        <w:rPr>
          <w:lang w:eastAsia="ru-RU" w:bidi="ru-RU"/>
        </w:rPr>
        <w:t xml:space="preserve"> </w:t>
      </w:r>
      <w:r>
        <w:rPr>
          <w:lang w:val="ru-RU" w:eastAsia="ru-RU" w:bidi="ru-RU"/>
        </w:rPr>
        <w:t>песни</w:t>
      </w:r>
      <w:r w:rsidRPr="002E0EFA">
        <w:rPr>
          <w:lang w:eastAsia="ru-RU" w:bidi="ru-RU"/>
        </w:rPr>
        <w:t xml:space="preserve">, </w:t>
      </w:r>
      <w:r>
        <w:rPr>
          <w:lang w:val="ru-RU" w:eastAsia="ru-RU" w:bidi="ru-RU"/>
        </w:rPr>
        <w:t>ходить</w:t>
      </w:r>
      <w:r w:rsidRPr="002E0EFA">
        <w:rPr>
          <w:lang w:eastAsia="ru-RU" w:bidi="ru-RU"/>
        </w:rPr>
        <w:t xml:space="preserve"> </w:t>
      </w:r>
      <w:r>
        <w:rPr>
          <w:lang w:val="ru-RU" w:eastAsia="ru-RU" w:bidi="ru-RU"/>
        </w:rPr>
        <w:t>петь</w:t>
      </w:r>
      <w:r w:rsidRPr="002E0EFA">
        <w:rPr>
          <w:lang w:eastAsia="ru-RU" w:bidi="ru-RU"/>
        </w:rPr>
        <w:t xml:space="preserve"> </w:t>
      </w:r>
      <w:r>
        <w:rPr>
          <w:lang w:val="ru-RU" w:eastAsia="ru-RU" w:bidi="ru-RU"/>
        </w:rPr>
        <w:t>по</w:t>
      </w:r>
      <w:r w:rsidRPr="002E0EFA">
        <w:rPr>
          <w:lang w:eastAsia="ru-RU" w:bidi="ru-RU"/>
        </w:rPr>
        <w:t xml:space="preserve"> </w:t>
      </w:r>
      <w:r>
        <w:rPr>
          <w:lang w:val="ru-RU" w:eastAsia="ru-RU" w:bidi="ru-RU"/>
        </w:rPr>
        <w:t>домам</w:t>
      </w:r>
      <w:r w:rsidRPr="002E0EFA">
        <w:rPr>
          <w:lang w:eastAsia="ru-RU" w:bidi="ru-RU"/>
        </w:rPr>
        <w:t xml:space="preserve"> </w:t>
      </w:r>
      <w:r>
        <w:rPr>
          <w:lang w:val="ru-RU" w:eastAsia="ru-RU" w:bidi="ru-RU"/>
        </w:rPr>
        <w:t>в</w:t>
      </w:r>
      <w:r w:rsidRPr="002E0EFA">
        <w:rPr>
          <w:lang w:eastAsia="ru-RU" w:bidi="ru-RU"/>
        </w:rPr>
        <w:t xml:space="preserve"> </w:t>
      </w:r>
      <w:r>
        <w:rPr>
          <w:lang w:val="ru-RU" w:eastAsia="ru-RU" w:bidi="ru-RU"/>
        </w:rPr>
        <w:t>субботу</w:t>
      </w:r>
      <w:r w:rsidRPr="002E0EFA">
        <w:rPr>
          <w:lang w:eastAsia="ru-RU" w:bidi="ru-RU"/>
        </w:rPr>
        <w:t xml:space="preserve"> </w:t>
      </w:r>
      <w:r>
        <w:rPr>
          <w:lang w:val="ru-RU" w:eastAsia="ru-RU" w:bidi="ru-RU"/>
        </w:rPr>
        <w:t>под</w:t>
      </w:r>
      <w:r w:rsidRPr="002E0EFA">
        <w:rPr>
          <w:lang w:eastAsia="ru-RU" w:bidi="ru-RU"/>
        </w:rPr>
        <w:t xml:space="preserve"> </w:t>
      </w:r>
      <w:r>
        <w:rPr>
          <w:lang w:val="ru-RU" w:eastAsia="ru-RU" w:bidi="ru-RU"/>
        </w:rPr>
        <w:t>вербное</w:t>
      </w:r>
      <w:r w:rsidRPr="002E0EFA">
        <w:rPr>
          <w:lang w:eastAsia="ru-RU" w:bidi="ru-RU"/>
        </w:rPr>
        <w:t xml:space="preserve"> </w:t>
      </w:r>
      <w:r>
        <w:rPr>
          <w:lang w:val="ru-RU" w:eastAsia="ru-RU" w:bidi="ru-RU"/>
        </w:rPr>
        <w:t>воскресение</w:t>
      </w:r>
      <w:r w:rsidRPr="002E0EFA">
        <w:rPr>
          <w:lang w:eastAsia="ru-RU" w:bidi="ru-RU"/>
        </w:rPr>
        <w:t xml:space="preserve">» </w:t>
      </w:r>
      <w:r>
        <w:t xml:space="preserve">(Bernsztejn B-R </w:t>
      </w:r>
      <w:r w:rsidRPr="002E0EFA">
        <w:rPr>
          <w:lang w:eastAsia="ru-RU" w:bidi="ru-RU"/>
        </w:rPr>
        <w:t>356), ,,</w:t>
      </w:r>
      <w:r>
        <w:rPr>
          <w:lang w:val="ru-RU" w:eastAsia="ru-RU" w:bidi="ru-RU"/>
        </w:rPr>
        <w:t>по</w:t>
      </w:r>
      <w:r w:rsidRPr="002E0EFA">
        <w:rPr>
          <w:lang w:eastAsia="ru-RU" w:bidi="ru-RU"/>
        </w:rPr>
        <w:t xml:space="preserve"> </w:t>
      </w:r>
      <w:r>
        <w:rPr>
          <w:lang w:val="ru-RU" w:eastAsia="ru-RU" w:bidi="ru-RU"/>
        </w:rPr>
        <w:t>существующему</w:t>
      </w:r>
      <w:r w:rsidRPr="002E0EFA">
        <w:rPr>
          <w:lang w:eastAsia="ru-RU" w:bidi="ru-RU"/>
        </w:rPr>
        <w:t xml:space="preserve"> </w:t>
      </w:r>
      <w:r>
        <w:rPr>
          <w:lang w:val="ru-RU" w:eastAsia="ru-RU" w:bidi="ru-RU"/>
        </w:rPr>
        <w:t>обычаю</w:t>
      </w:r>
      <w:r w:rsidRPr="002E0EFA">
        <w:rPr>
          <w:lang w:eastAsia="ru-RU" w:bidi="ru-RU"/>
        </w:rPr>
        <w:t xml:space="preserve"> </w:t>
      </w:r>
      <w:r>
        <w:rPr>
          <w:lang w:val="ru-RU" w:eastAsia="ru-RU" w:bidi="ru-RU"/>
        </w:rPr>
        <w:t>в</w:t>
      </w:r>
      <w:r w:rsidRPr="002E0EFA">
        <w:rPr>
          <w:lang w:eastAsia="ru-RU" w:bidi="ru-RU"/>
        </w:rPr>
        <w:t xml:space="preserve"> </w:t>
      </w:r>
      <w:r>
        <w:rPr>
          <w:lang w:val="ru-RU" w:eastAsia="ru-RU" w:bidi="ru-RU"/>
        </w:rPr>
        <w:t>Лазареву</w:t>
      </w:r>
      <w:r w:rsidRPr="002E0EFA">
        <w:rPr>
          <w:lang w:eastAsia="ru-RU" w:bidi="ru-RU"/>
        </w:rPr>
        <w:t xml:space="preserve"> </w:t>
      </w:r>
      <w:r>
        <w:rPr>
          <w:lang w:val="ru-RU" w:eastAsia="ru-RU" w:bidi="ru-RU"/>
        </w:rPr>
        <w:t>субботу</w:t>
      </w:r>
      <w:r w:rsidRPr="002E0EFA">
        <w:rPr>
          <w:lang w:eastAsia="ru-RU" w:bidi="ru-RU"/>
        </w:rPr>
        <w:t xml:space="preserve"> </w:t>
      </w:r>
      <w:r>
        <w:rPr>
          <w:lang w:val="ru-RU" w:eastAsia="ru-RU" w:bidi="ru-RU"/>
        </w:rPr>
        <w:t>группы</w:t>
      </w:r>
      <w:r w:rsidRPr="002E0EFA">
        <w:rPr>
          <w:lang w:eastAsia="ru-RU" w:bidi="ru-RU"/>
        </w:rPr>
        <w:t xml:space="preserve"> </w:t>
      </w:r>
      <w:r>
        <w:rPr>
          <w:lang w:val="ru-RU" w:eastAsia="ru-RU" w:bidi="ru-RU"/>
        </w:rPr>
        <w:t>девушек</w:t>
      </w:r>
      <w:r w:rsidRPr="002E0EFA">
        <w:rPr>
          <w:lang w:eastAsia="ru-RU" w:bidi="ru-RU"/>
        </w:rPr>
        <w:t xml:space="preserve"> </w:t>
      </w:r>
      <w:r>
        <w:rPr>
          <w:lang w:val="ru-RU" w:eastAsia="ru-RU" w:bidi="ru-RU"/>
        </w:rPr>
        <w:t>ходят</w:t>
      </w:r>
      <w:r w:rsidRPr="002E0EFA">
        <w:rPr>
          <w:lang w:eastAsia="ru-RU" w:bidi="ru-RU"/>
        </w:rPr>
        <w:t xml:space="preserve"> </w:t>
      </w:r>
      <w:r>
        <w:rPr>
          <w:lang w:val="ru-RU" w:eastAsia="ru-RU" w:bidi="ru-RU"/>
        </w:rPr>
        <w:t>из</w:t>
      </w:r>
      <w:r w:rsidRPr="002E0EFA">
        <w:rPr>
          <w:lang w:eastAsia="ru-RU" w:bidi="ru-RU"/>
        </w:rPr>
        <w:t xml:space="preserve"> </w:t>
      </w:r>
      <w:r>
        <w:rPr>
          <w:lang w:val="ru-RU" w:eastAsia="ru-RU" w:bidi="ru-RU"/>
        </w:rPr>
        <w:t>дома</w:t>
      </w:r>
      <w:r w:rsidRPr="002E0EFA">
        <w:rPr>
          <w:lang w:eastAsia="ru-RU" w:bidi="ru-RU"/>
        </w:rPr>
        <w:t xml:space="preserve"> </w:t>
      </w:r>
      <w:r>
        <w:rPr>
          <w:lang w:val="ru-RU" w:eastAsia="ru-RU" w:bidi="ru-RU"/>
        </w:rPr>
        <w:t>в</w:t>
      </w:r>
      <w:r w:rsidRPr="002E0EFA">
        <w:rPr>
          <w:lang w:eastAsia="ru-RU" w:bidi="ru-RU"/>
        </w:rPr>
        <w:t xml:space="preserve"> </w:t>
      </w:r>
      <w:r>
        <w:rPr>
          <w:lang w:val="ru-RU" w:eastAsia="ru-RU" w:bidi="ru-RU"/>
        </w:rPr>
        <w:t>дом</w:t>
      </w:r>
      <w:r w:rsidRPr="002E0EFA">
        <w:rPr>
          <w:lang w:eastAsia="ru-RU" w:bidi="ru-RU"/>
        </w:rPr>
        <w:t xml:space="preserve"> </w:t>
      </w:r>
      <w:r>
        <w:rPr>
          <w:lang w:val="ru-RU" w:eastAsia="ru-RU" w:bidi="ru-RU"/>
        </w:rPr>
        <w:t>и</w:t>
      </w:r>
      <w:r w:rsidRPr="002E0EFA">
        <w:rPr>
          <w:lang w:eastAsia="ru-RU" w:bidi="ru-RU"/>
        </w:rPr>
        <w:t xml:space="preserve"> </w:t>
      </w:r>
      <w:r>
        <w:rPr>
          <w:lang w:val="ru-RU" w:eastAsia="ru-RU" w:bidi="ru-RU"/>
        </w:rPr>
        <w:t>поют</w:t>
      </w:r>
      <w:r w:rsidRPr="002E0EFA">
        <w:rPr>
          <w:lang w:eastAsia="ru-RU" w:bidi="ru-RU"/>
        </w:rPr>
        <w:t xml:space="preserve"> </w:t>
      </w:r>
      <w:r>
        <w:rPr>
          <w:lang w:val="ru-RU" w:eastAsia="ru-RU" w:bidi="ru-RU"/>
        </w:rPr>
        <w:t>песни</w:t>
      </w:r>
      <w:r w:rsidRPr="002E0EFA">
        <w:rPr>
          <w:lang w:eastAsia="ru-RU" w:bidi="ru-RU"/>
        </w:rPr>
        <w:t xml:space="preserve">” </w:t>
      </w:r>
      <w:r>
        <w:t xml:space="preserve">(Bernsztejn </w:t>
      </w:r>
      <w:r w:rsidRPr="002E0EFA">
        <w:rPr>
          <w:lang w:eastAsia="ru-RU" w:bidi="ru-RU"/>
        </w:rPr>
        <w:t xml:space="preserve">— </w:t>
      </w:r>
      <w:r>
        <w:t xml:space="preserve">Łukanow </w:t>
      </w:r>
      <w:r w:rsidRPr="002E0EFA">
        <w:rPr>
          <w:lang w:eastAsia="ru-RU" w:bidi="ru-RU"/>
        </w:rPr>
        <w:t xml:space="preserve">— </w:t>
      </w:r>
      <w:r>
        <w:t xml:space="preserve">Tinewa B-R 169); drugie przenośne, wynikłe niewątpliwie z pierwszego to «błąkać się, błądzić bez celu»: </w:t>
      </w:r>
      <w:r w:rsidRPr="002E0EFA">
        <w:rPr>
          <w:lang w:eastAsia="ru-RU" w:bidi="ru-RU"/>
        </w:rPr>
        <w:t>«</w:t>
      </w:r>
      <w:r>
        <w:rPr>
          <w:lang w:val="ru-RU" w:eastAsia="ru-RU" w:bidi="ru-RU"/>
        </w:rPr>
        <w:t>ходить</w:t>
      </w:r>
      <w:r w:rsidRPr="002E0EFA">
        <w:rPr>
          <w:lang w:eastAsia="ru-RU" w:bidi="ru-RU"/>
        </w:rPr>
        <w:t xml:space="preserve"> </w:t>
      </w:r>
      <w:r>
        <w:rPr>
          <w:lang w:val="ru-RU" w:eastAsia="ru-RU" w:bidi="ru-RU"/>
        </w:rPr>
        <w:t>без</w:t>
      </w:r>
      <w:r w:rsidRPr="002E0EFA">
        <w:rPr>
          <w:lang w:eastAsia="ru-RU" w:bidi="ru-RU"/>
        </w:rPr>
        <w:t xml:space="preserve"> </w:t>
      </w:r>
      <w:r>
        <w:rPr>
          <w:lang w:val="ru-RU" w:eastAsia="ru-RU" w:bidi="ru-RU"/>
        </w:rPr>
        <w:t>цели</w:t>
      </w:r>
      <w:r w:rsidRPr="002E0EFA">
        <w:rPr>
          <w:lang w:eastAsia="ru-RU" w:bidi="ru-RU"/>
        </w:rPr>
        <w:t xml:space="preserve">, </w:t>
      </w:r>
      <w:r>
        <w:rPr>
          <w:lang w:val="ru-RU" w:eastAsia="ru-RU" w:bidi="ru-RU"/>
        </w:rPr>
        <w:t>бродить</w:t>
      </w:r>
      <w:r w:rsidRPr="002E0EFA">
        <w:rPr>
          <w:lang w:eastAsia="ru-RU" w:bidi="ru-RU"/>
        </w:rPr>
        <w:t xml:space="preserve">» </w:t>
      </w:r>
      <w:r>
        <w:t xml:space="preserve">(Bernsztejn </w:t>
      </w:r>
      <w:r w:rsidRPr="002E0EFA">
        <w:rPr>
          <w:lang w:eastAsia="ru-RU" w:bidi="ru-RU"/>
        </w:rPr>
        <w:t xml:space="preserve">1. </w:t>
      </w:r>
      <w:r>
        <w:rPr>
          <w:lang w:val="ru-RU" w:eastAsia="ru-RU" w:bidi="ru-RU"/>
        </w:rPr>
        <w:t>с</w:t>
      </w:r>
      <w:r w:rsidRPr="002E0EFA">
        <w:rPr>
          <w:lang w:eastAsia="ru-RU" w:bidi="ru-RU"/>
        </w:rPr>
        <w:t>.), «</w:t>
      </w:r>
      <w:r>
        <w:rPr>
          <w:lang w:val="ru-RU" w:eastAsia="ru-RU" w:bidi="ru-RU"/>
        </w:rPr>
        <w:t>ходить</w:t>
      </w:r>
      <w:r w:rsidRPr="002E0EFA">
        <w:rPr>
          <w:lang w:eastAsia="ru-RU" w:bidi="ru-RU"/>
        </w:rPr>
        <w:t xml:space="preserve"> </w:t>
      </w:r>
      <w:r>
        <w:rPr>
          <w:lang w:val="ru-RU" w:eastAsia="ru-RU" w:bidi="ru-RU"/>
        </w:rPr>
        <w:t>без</w:t>
      </w:r>
      <w:r w:rsidRPr="002E0EFA">
        <w:rPr>
          <w:lang w:eastAsia="ru-RU" w:bidi="ru-RU"/>
        </w:rPr>
        <w:t xml:space="preserve"> </w:t>
      </w:r>
      <w:r>
        <w:rPr>
          <w:lang w:val="ru-RU" w:eastAsia="ru-RU" w:bidi="ru-RU"/>
        </w:rPr>
        <w:t>цели</w:t>
      </w:r>
      <w:r w:rsidRPr="002E0EFA">
        <w:rPr>
          <w:lang w:eastAsia="ru-RU" w:bidi="ru-RU"/>
        </w:rPr>
        <w:t xml:space="preserve">, </w:t>
      </w:r>
      <w:r>
        <w:rPr>
          <w:lang w:val="ru-RU" w:eastAsia="ru-RU" w:bidi="ru-RU"/>
        </w:rPr>
        <w:t>сновать</w:t>
      </w:r>
      <w:r w:rsidRPr="002E0EFA">
        <w:rPr>
          <w:lang w:eastAsia="ru-RU" w:bidi="ru-RU"/>
        </w:rPr>
        <w:t xml:space="preserve">» </w:t>
      </w:r>
      <w:r>
        <w:t xml:space="preserve">(Bernsztejn </w:t>
      </w:r>
      <w:r w:rsidRPr="002E0EFA">
        <w:rPr>
          <w:lang w:eastAsia="ru-RU" w:bidi="ru-RU"/>
        </w:rPr>
        <w:t xml:space="preserve">— </w:t>
      </w:r>
      <w:r>
        <w:t xml:space="preserve">Łukanow </w:t>
      </w:r>
      <w:r w:rsidRPr="002E0EFA">
        <w:rPr>
          <w:lang w:eastAsia="ru-RU" w:bidi="ru-RU"/>
        </w:rPr>
        <w:t xml:space="preserve">— </w:t>
      </w:r>
      <w:r>
        <w:t xml:space="preserve">Tinewa B-R 169). Dziewczyna hołdująca temu zwyczajowi nosi nazwę </w:t>
      </w:r>
      <w:r>
        <w:rPr>
          <w:lang w:val="ru-RU" w:eastAsia="ru-RU" w:bidi="ru-RU"/>
        </w:rPr>
        <w:t>лазарка</w:t>
      </w:r>
      <w:r w:rsidRPr="002E0EFA">
        <w:rPr>
          <w:lang w:eastAsia="ru-RU" w:bidi="ru-RU"/>
        </w:rPr>
        <w:t xml:space="preserve"> </w:t>
      </w:r>
      <w:r>
        <w:t xml:space="preserve">albo </w:t>
      </w:r>
      <w:r>
        <w:rPr>
          <w:lang w:val="ru-RU" w:eastAsia="ru-RU" w:bidi="ru-RU"/>
        </w:rPr>
        <w:t>лазаркиня</w:t>
      </w:r>
      <w:r w:rsidRPr="002E0EFA">
        <w:rPr>
          <w:lang w:eastAsia="ru-RU" w:bidi="ru-RU"/>
        </w:rPr>
        <w:t xml:space="preserve"> (</w:t>
      </w:r>
      <w:r>
        <w:rPr>
          <w:lang w:val="ru-RU" w:eastAsia="ru-RU" w:bidi="ru-RU"/>
        </w:rPr>
        <w:t>девушка</w:t>
      </w:r>
      <w:r w:rsidRPr="002E0EFA">
        <w:rPr>
          <w:lang w:eastAsia="ru-RU" w:bidi="ru-RU"/>
        </w:rPr>
        <w:t xml:space="preserve">, </w:t>
      </w:r>
      <w:r>
        <w:rPr>
          <w:lang w:val="ru-RU" w:eastAsia="ru-RU" w:bidi="ru-RU"/>
        </w:rPr>
        <w:t>поющая</w:t>
      </w:r>
      <w:r w:rsidRPr="002E0EFA">
        <w:rPr>
          <w:lang w:eastAsia="ru-RU" w:bidi="ru-RU"/>
        </w:rPr>
        <w:t xml:space="preserve"> </w:t>
      </w:r>
      <w:r>
        <w:rPr>
          <w:lang w:val="ru-RU" w:eastAsia="ru-RU" w:bidi="ru-RU"/>
        </w:rPr>
        <w:t>лазарские</w:t>
      </w:r>
      <w:r w:rsidRPr="002E0EFA">
        <w:rPr>
          <w:lang w:eastAsia="ru-RU" w:bidi="ru-RU"/>
        </w:rPr>
        <w:t xml:space="preserve"> </w:t>
      </w:r>
      <w:r>
        <w:rPr>
          <w:lang w:val="ru-RU" w:eastAsia="ru-RU" w:bidi="ru-RU"/>
        </w:rPr>
        <w:t>песни</w:t>
      </w:r>
      <w:r w:rsidRPr="002E0EFA">
        <w:rPr>
          <w:lang w:eastAsia="ru-RU" w:bidi="ru-RU"/>
        </w:rPr>
        <w:t xml:space="preserve">» </w:t>
      </w:r>
      <w:r>
        <w:t xml:space="preserve">Bernsztejn </w:t>
      </w:r>
      <w:r w:rsidRPr="002E0EFA">
        <w:rPr>
          <w:lang w:eastAsia="ru-RU" w:bidi="ru-RU"/>
        </w:rPr>
        <w:t xml:space="preserve">1. </w:t>
      </w:r>
      <w:r>
        <w:rPr>
          <w:lang w:val="ru-RU" w:eastAsia="ru-RU" w:bidi="ru-RU"/>
        </w:rPr>
        <w:t>с</w:t>
      </w:r>
      <w:r w:rsidRPr="002E0EFA">
        <w:rPr>
          <w:lang w:eastAsia="ru-RU" w:bidi="ru-RU"/>
        </w:rPr>
        <w:t xml:space="preserve">.). </w:t>
      </w:r>
      <w:r>
        <w:t xml:space="preserve">Por. polskie </w:t>
      </w:r>
      <w:r>
        <w:rPr>
          <w:rStyle w:val="Teksttreci2Kursywa"/>
        </w:rPr>
        <w:t>kolędnicy, dyngusiarze</w:t>
      </w:r>
      <w:r>
        <w:t xml:space="preserve"> itp. </w:t>
      </w:r>
      <w:r>
        <w:rPr>
          <w:lang w:val="ru-RU" w:eastAsia="ru-RU" w:bidi="ru-RU"/>
        </w:rPr>
        <w:t>Лазарник</w:t>
      </w:r>
      <w:r w:rsidRPr="002E0EFA">
        <w:rPr>
          <w:lang w:eastAsia="ru-RU" w:bidi="ru-RU"/>
        </w:rPr>
        <w:t xml:space="preserve"> </w:t>
      </w:r>
      <w:r>
        <w:t>to bułgarska nazwa „ludowej zabawy urządzanej w dzień św. Łazarza</w:t>
      </w:r>
      <w:r>
        <w:rPr>
          <w:vertAlign w:val="superscript"/>
        </w:rPr>
        <w:t xml:space="preserve">14 </w:t>
      </w:r>
      <w:r w:rsidRPr="002E0EFA">
        <w:rPr>
          <w:lang w:eastAsia="ru-RU" w:bidi="ru-RU"/>
        </w:rPr>
        <w:t>(«</w:t>
      </w:r>
      <w:r>
        <w:rPr>
          <w:lang w:val="ru-RU" w:eastAsia="ru-RU" w:bidi="ru-RU"/>
        </w:rPr>
        <w:t>народное</w:t>
      </w:r>
      <w:r w:rsidRPr="002E0EFA">
        <w:rPr>
          <w:lang w:eastAsia="ru-RU" w:bidi="ru-RU"/>
        </w:rPr>
        <w:t xml:space="preserve"> </w:t>
      </w:r>
      <w:r>
        <w:rPr>
          <w:lang w:val="ru-RU" w:eastAsia="ru-RU" w:bidi="ru-RU"/>
        </w:rPr>
        <w:t>гуляние</w:t>
      </w:r>
      <w:r w:rsidRPr="002E0EFA">
        <w:rPr>
          <w:lang w:eastAsia="ru-RU" w:bidi="ru-RU"/>
        </w:rPr>
        <w:t xml:space="preserve"> </w:t>
      </w:r>
      <w:r>
        <w:rPr>
          <w:lang w:val="ru-RU" w:eastAsia="ru-RU" w:bidi="ru-RU"/>
        </w:rPr>
        <w:t>в</w:t>
      </w:r>
      <w:r w:rsidRPr="002E0EFA">
        <w:rPr>
          <w:lang w:eastAsia="ru-RU" w:bidi="ru-RU"/>
        </w:rPr>
        <w:t xml:space="preserve"> </w:t>
      </w:r>
      <w:r>
        <w:rPr>
          <w:lang w:val="ru-RU" w:eastAsia="ru-RU" w:bidi="ru-RU"/>
        </w:rPr>
        <w:t>день</w:t>
      </w:r>
      <w:r w:rsidRPr="002E0EFA">
        <w:rPr>
          <w:lang w:eastAsia="ru-RU" w:bidi="ru-RU"/>
        </w:rPr>
        <w:t xml:space="preserve"> </w:t>
      </w:r>
      <w:r>
        <w:rPr>
          <w:lang w:val="ru-RU" w:eastAsia="ru-RU" w:bidi="ru-RU"/>
        </w:rPr>
        <w:t>св</w:t>
      </w:r>
      <w:r w:rsidRPr="002E0EFA">
        <w:rPr>
          <w:lang w:eastAsia="ru-RU" w:bidi="ru-RU"/>
        </w:rPr>
        <w:t xml:space="preserve">. </w:t>
      </w:r>
      <w:r>
        <w:rPr>
          <w:lang w:val="ru-RU" w:eastAsia="ru-RU" w:bidi="ru-RU"/>
        </w:rPr>
        <w:t>Лазаря</w:t>
      </w:r>
      <w:r w:rsidRPr="002E0EFA">
        <w:rPr>
          <w:lang w:eastAsia="ru-RU" w:bidi="ru-RU"/>
        </w:rPr>
        <w:t xml:space="preserve">»), </w:t>
      </w:r>
      <w:r>
        <w:t xml:space="preserve">W gwarach występuje ten wyraz w znaczeniu </w:t>
      </w:r>
      <w:r>
        <w:rPr>
          <w:lang w:val="fr-FR" w:eastAsia="fr-FR" w:bidi="fr-FR"/>
        </w:rPr>
        <w:t xml:space="preserve">«rok», </w:t>
      </w:r>
      <w:r>
        <w:t xml:space="preserve">np. w zdaniu: </w:t>
      </w:r>
      <w:r>
        <w:rPr>
          <w:lang w:val="ru-RU" w:eastAsia="ru-RU" w:bidi="ru-RU"/>
        </w:rPr>
        <w:t>на</w:t>
      </w:r>
      <w:r w:rsidRPr="002E0EFA">
        <w:rPr>
          <w:lang w:eastAsia="ru-RU" w:bidi="ru-RU"/>
        </w:rPr>
        <w:t xml:space="preserve"> </w:t>
      </w:r>
      <w:r>
        <w:rPr>
          <w:lang w:val="ru-RU" w:eastAsia="ru-RU" w:bidi="ru-RU"/>
        </w:rPr>
        <w:t>колко</w:t>
      </w:r>
      <w:r w:rsidRPr="002E0EFA">
        <w:rPr>
          <w:lang w:eastAsia="ru-RU" w:bidi="ru-RU"/>
        </w:rPr>
        <w:t xml:space="preserve"> </w:t>
      </w:r>
      <w:r>
        <w:rPr>
          <w:lang w:val="ru-RU" w:eastAsia="ru-RU" w:bidi="ru-RU"/>
        </w:rPr>
        <w:t>лазарници</w:t>
      </w:r>
      <w:r w:rsidRPr="002E0EFA">
        <w:rPr>
          <w:lang w:eastAsia="ru-RU" w:bidi="ru-RU"/>
        </w:rPr>
        <w:t xml:space="preserve"> </w:t>
      </w:r>
      <w:r>
        <w:rPr>
          <w:lang w:val="ru-RU" w:eastAsia="ru-RU" w:bidi="ru-RU"/>
        </w:rPr>
        <w:t>си</w:t>
      </w:r>
      <w:r w:rsidRPr="002E0EFA">
        <w:rPr>
          <w:lang w:eastAsia="ru-RU" w:bidi="ru-RU"/>
        </w:rPr>
        <w:t xml:space="preserve">? </w:t>
      </w:r>
      <w:r>
        <w:t xml:space="preserve">„Ile masz lat?” (tamże). Do innych zwyczajów związanych z imieniem Łazarza nawiązują wyrazy </w:t>
      </w:r>
      <w:r>
        <w:rPr>
          <w:rStyle w:val="Teksttreci2Kursywa"/>
        </w:rPr>
        <w:t>łazor</w:t>
      </w:r>
      <w:r>
        <w:t xml:space="preserve"> </w:t>
      </w:r>
      <w:r w:rsidRPr="002E0EFA">
        <w:rPr>
          <w:lang w:eastAsia="ru-RU" w:bidi="ru-RU"/>
        </w:rPr>
        <w:t>(</w:t>
      </w:r>
      <w:r>
        <w:rPr>
          <w:lang w:val="ru-RU" w:eastAsia="ru-RU" w:bidi="ru-RU"/>
        </w:rPr>
        <w:t>лазор</w:t>
      </w:r>
      <w:r w:rsidRPr="002E0EFA">
        <w:rPr>
          <w:lang w:eastAsia="ru-RU" w:bidi="ru-RU"/>
        </w:rPr>
        <w:t xml:space="preserve"> </w:t>
      </w:r>
      <w:r>
        <w:rPr>
          <w:lang w:val="fr-FR" w:eastAsia="fr-FR" w:bidi="fr-FR"/>
        </w:rPr>
        <w:t xml:space="preserve">«die </w:t>
      </w:r>
      <w:r>
        <w:t xml:space="preserve">auf den </w:t>
      </w:r>
      <w:r>
        <w:rPr>
          <w:lang w:val="cs-CZ" w:eastAsia="cs-CZ" w:bidi="cs-CZ"/>
        </w:rPr>
        <w:t xml:space="preserve">Toten </w:t>
      </w:r>
      <w:r>
        <w:t xml:space="preserve">geworfenen neuen Kleider») i derywat </w:t>
      </w:r>
      <w:r>
        <w:rPr>
          <w:rStyle w:val="Teksttreci2Kursywa"/>
          <w:lang w:val="cs-CZ" w:eastAsia="cs-CZ" w:bidi="cs-CZ"/>
        </w:rPr>
        <w:t>lazarósvam</w:t>
      </w:r>
      <w:r>
        <w:rPr>
          <w:lang w:val="cs-CZ" w:eastAsia="cs-CZ" w:bidi="cs-CZ"/>
        </w:rPr>
        <w:t xml:space="preserve"> </w:t>
      </w:r>
      <w:r w:rsidRPr="002E0EFA">
        <w:rPr>
          <w:lang w:eastAsia="ru-RU" w:bidi="ru-RU"/>
        </w:rPr>
        <w:t xml:space="preserve">// </w:t>
      </w:r>
      <w:r>
        <w:rPr>
          <w:rStyle w:val="Teksttreci2Kursywa"/>
          <w:lang w:val="cs-CZ" w:eastAsia="cs-CZ" w:bidi="cs-CZ"/>
        </w:rPr>
        <w:t>lazarósuvam</w:t>
      </w:r>
      <w:r>
        <w:rPr>
          <w:lang w:val="cs-CZ" w:eastAsia="cs-CZ" w:bidi="cs-CZ"/>
        </w:rPr>
        <w:t xml:space="preserve"> </w:t>
      </w:r>
      <w:r w:rsidRPr="002E0EFA">
        <w:rPr>
          <w:lang w:eastAsia="ru-RU" w:bidi="ru-RU"/>
        </w:rPr>
        <w:t>(</w:t>
      </w:r>
      <w:r>
        <w:rPr>
          <w:lang w:val="ru-RU" w:eastAsia="ru-RU" w:bidi="ru-RU"/>
        </w:rPr>
        <w:t>лазаросвам</w:t>
      </w:r>
      <w:r w:rsidRPr="002E0EFA">
        <w:rPr>
          <w:lang w:eastAsia="ru-RU" w:bidi="ru-RU"/>
        </w:rPr>
        <w:t xml:space="preserve">, </w:t>
      </w:r>
      <w:r>
        <w:rPr>
          <w:lang w:val="ru-RU" w:eastAsia="ru-RU" w:bidi="ru-RU"/>
        </w:rPr>
        <w:t>лазар</w:t>
      </w:r>
      <w:r>
        <w:t>e</w:t>
      </w:r>
      <w:r>
        <w:rPr>
          <w:lang w:val="ru-RU" w:eastAsia="ru-RU" w:bidi="ru-RU"/>
        </w:rPr>
        <w:t>сувам</w:t>
      </w:r>
      <w:r w:rsidRPr="002E0EFA">
        <w:rPr>
          <w:lang w:eastAsia="ru-RU" w:bidi="ru-RU"/>
        </w:rPr>
        <w:t xml:space="preserve">; </w:t>
      </w:r>
      <w:r>
        <w:rPr>
          <w:lang w:val="cs-CZ" w:eastAsia="cs-CZ" w:bidi="cs-CZ"/>
        </w:rPr>
        <w:t xml:space="preserve">„werfe auf den Toten neue Kleider” Berneker 1. c.). </w:t>
      </w:r>
      <w:r>
        <w:t>Zwyczaje te wiążą się zapewne z opowiadaniem ewangelicznym o wskrzeszeniu Łazarza (Jan II).</w:t>
      </w:r>
    </w:p>
    <w:p w:rsidR="00AD7E68" w:rsidRDefault="00AD7E68" w:rsidP="00AD7E68">
      <w:pPr>
        <w:pStyle w:val="Teksttreci20"/>
        <w:framePr w:w="8694" w:h="12772" w:hRule="exact" w:wrap="none" w:vAnchor="page" w:hAnchor="page" w:x="1369" w:y="1858"/>
        <w:shd w:val="clear" w:color="auto" w:fill="auto"/>
        <w:spacing w:line="300" w:lineRule="exact"/>
        <w:ind w:firstLine="700"/>
      </w:pPr>
      <w:r>
        <w:t xml:space="preserve">Zwyczaj śpiewania pieśni o Łazarzu </w:t>
      </w:r>
      <w:r>
        <w:rPr>
          <w:rStyle w:val="Teksttreci2Kursywa"/>
          <w:lang w:val="fr-FR" w:eastAsia="fr-FR" w:bidi="fr-FR"/>
        </w:rPr>
        <w:t>(L</w:t>
      </w:r>
      <w:r>
        <w:t>äza</w:t>
      </w:r>
      <w:r>
        <w:rPr>
          <w:rStyle w:val="Teksttreci2Kursywa"/>
          <w:lang w:val="fr-FR" w:eastAsia="fr-FR" w:bidi="fr-FR"/>
        </w:rPr>
        <w:t>r</w:t>
      </w:r>
      <w:r>
        <w:rPr>
          <w:lang w:val="fr-FR" w:eastAsia="fr-FR" w:bidi="fr-FR"/>
        </w:rPr>
        <w:t xml:space="preserve"> </w:t>
      </w:r>
      <w:r>
        <w:t xml:space="preserve">Łazarz Frančić S-P 662) w sobotę Łazarza </w:t>
      </w:r>
      <w:r w:rsidRPr="002E0EFA">
        <w:rPr>
          <w:rStyle w:val="Teksttreci2Kursywa"/>
          <w:lang w:eastAsia="en-US" w:bidi="en-US"/>
        </w:rPr>
        <w:t xml:space="preserve">(„Lazareva </w:t>
      </w:r>
      <w:r>
        <w:rPr>
          <w:rStyle w:val="Teksttreci2Kursywa"/>
          <w:lang w:val="fr-FR" w:eastAsia="fr-FR" w:bidi="fr-FR"/>
        </w:rPr>
        <w:t>sùkota</w:t>
      </w:r>
      <w:r>
        <w:rPr>
          <w:lang w:val="fr-FR" w:eastAsia="fr-FR" w:bidi="fr-FR"/>
        </w:rPr>
        <w:t xml:space="preserve"> </w:t>
      </w:r>
      <w:r>
        <w:t>dzień Łazarza, przed kwietną niedzie- lą</w:t>
      </w:r>
      <w:r>
        <w:rPr>
          <w:vertAlign w:val="superscript"/>
        </w:rPr>
        <w:t>44</w:t>
      </w:r>
      <w:r>
        <w:t xml:space="preserve"> tamże) znany jest również w Jugosławii. Pieśń taka nosi nazwę </w:t>
      </w:r>
      <w:r>
        <w:rPr>
          <w:rStyle w:val="Teksttreci2Kursywa"/>
          <w:lang w:val="fr-FR" w:eastAsia="fr-FR" w:bidi="fr-FR"/>
        </w:rPr>
        <w:t>l</w:t>
      </w:r>
      <w:r>
        <w:t>ä</w:t>
      </w:r>
      <w:r>
        <w:rPr>
          <w:rStyle w:val="Teksttreci2Kursywa"/>
          <w:lang w:val="fr-FR" w:eastAsia="fr-FR" w:bidi="fr-FR"/>
        </w:rPr>
        <w:t xml:space="preserve">zarica </w:t>
      </w:r>
      <w:r>
        <w:t xml:space="preserve">(por. Berneker 1. c.); wyraz ten oznacza zresztą także „pieśń o </w:t>
      </w:r>
      <w:r>
        <w:rPr>
          <w:rStyle w:val="Teksttreci2Kursywa"/>
        </w:rPr>
        <w:t>carze</w:t>
      </w:r>
      <w:r>
        <w:t xml:space="preserve"> Łaza- rzu“ (Notabene </w:t>
      </w:r>
      <w:r>
        <w:rPr>
          <w:rStyle w:val="Teksttreci2Kursywa"/>
        </w:rPr>
        <w:t>Łazarz</w:t>
      </w:r>
      <w:r>
        <w:t xml:space="preserve"> to imię na Bałkanach często spotykane), „dziewczęta zaś śpiewające pieśni w dzień Łazarza</w:t>
      </w:r>
      <w:r>
        <w:rPr>
          <w:vertAlign w:val="superscript"/>
        </w:rPr>
        <w:t>44</w:t>
      </w:r>
      <w:r>
        <w:t xml:space="preserve"> bywają nazywane </w:t>
      </w:r>
      <w:r>
        <w:rPr>
          <w:rStyle w:val="Teksttreci2Kursywa"/>
        </w:rPr>
        <w:t>l</w:t>
      </w:r>
      <w:r>
        <w:t>ä</w:t>
      </w:r>
      <w:r>
        <w:rPr>
          <w:rStyle w:val="Teksttreci2Kursywa"/>
        </w:rPr>
        <w:t>zarice, -ica</w:t>
      </w:r>
      <w:r>
        <w:t xml:space="preserve"> r. ż. 1. mn. (tamże); zwyczaje związane z owym dniem noszą również nazwę la</w:t>
      </w:r>
      <w:r>
        <w:rPr>
          <w:rStyle w:val="Teksttreci2Kursywa"/>
        </w:rPr>
        <w:t>zarice</w:t>
      </w:r>
      <w:r>
        <w:t xml:space="preserve"> 1. mn. </w:t>
      </w:r>
      <w:r>
        <w:rPr>
          <w:lang w:val="cs-CZ" w:eastAsia="cs-CZ" w:bidi="cs-CZ"/>
        </w:rPr>
        <w:t>(„Br</w:t>
      </w:r>
      <w:r>
        <w:t>ä</w:t>
      </w:r>
      <w:r>
        <w:rPr>
          <w:lang w:val="cs-CZ" w:eastAsia="cs-CZ" w:bidi="cs-CZ"/>
        </w:rPr>
        <w:t xml:space="preserve">uche </w:t>
      </w:r>
      <w:r w:rsidRPr="002E0EFA">
        <w:rPr>
          <w:lang w:eastAsia="en-US" w:bidi="en-US"/>
        </w:rPr>
        <w:t xml:space="preserve">am </w:t>
      </w:r>
      <w:r>
        <w:t>Lazarustag</w:t>
      </w:r>
      <w:r>
        <w:rPr>
          <w:vertAlign w:val="superscript"/>
        </w:rPr>
        <w:t>44</w:t>
      </w:r>
      <w:r>
        <w:t xml:space="preserve"> Berneker 1. c.).</w:t>
      </w:r>
    </w:p>
    <w:p w:rsidR="00AD7E68" w:rsidRDefault="00AD7E68" w:rsidP="00AD7E68">
      <w:pPr>
        <w:pStyle w:val="Teksttreci20"/>
        <w:framePr w:w="8694" w:h="12772" w:hRule="exact" w:wrap="none" w:vAnchor="page" w:hAnchor="page" w:x="1369" w:y="1858"/>
        <w:shd w:val="clear" w:color="auto" w:fill="auto"/>
        <w:spacing w:line="330" w:lineRule="exact"/>
        <w:ind w:firstLine="700"/>
      </w:pPr>
      <w:r>
        <w:t xml:space="preserve">W języku słoweńskim pewien gatunek jabłek nosi nazwę </w:t>
      </w:r>
      <w:r>
        <w:rPr>
          <w:rStyle w:val="Teksttreci2Kursywa"/>
          <w:lang w:val="fr-FR" w:eastAsia="fr-FR" w:bidi="fr-FR"/>
        </w:rPr>
        <w:t>l</w:t>
      </w:r>
      <w:r>
        <w:t>ä</w:t>
      </w:r>
      <w:r>
        <w:rPr>
          <w:rStyle w:val="Teksttreci2Kursywa"/>
          <w:lang w:val="fr-FR" w:eastAsia="fr-FR" w:bidi="fr-FR"/>
        </w:rPr>
        <w:t xml:space="preserve">zarica </w:t>
      </w:r>
      <w:r>
        <w:t xml:space="preserve">(tamże); po serbskochorwacku </w:t>
      </w:r>
      <w:r>
        <w:rPr>
          <w:rStyle w:val="Teksttreci2Kursywa"/>
        </w:rPr>
        <w:t>Lazarkinja</w:t>
      </w:r>
      <w:r>
        <w:t xml:space="preserve"> (por. wyżej bułgarskie </w:t>
      </w:r>
      <w:r>
        <w:rPr>
          <w:lang w:val="ru-RU" w:eastAsia="ru-RU" w:bidi="ru-RU"/>
        </w:rPr>
        <w:t>лазаркиня</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55" w:y="1002"/>
        <w:shd w:val="clear" w:color="auto" w:fill="auto"/>
        <w:spacing w:line="210" w:lineRule="exact"/>
      </w:pPr>
      <w:r>
        <w:lastRenderedPageBreak/>
        <w:t>1959 z. 6—7</w:t>
      </w:r>
    </w:p>
    <w:p w:rsidR="00AD7E68" w:rsidRDefault="00AD7E68" w:rsidP="00AD7E68">
      <w:pPr>
        <w:pStyle w:val="Nagweklubstopka0"/>
        <w:framePr w:wrap="none" w:vAnchor="page" w:hAnchor="page" w:x="4297" w:y="990"/>
        <w:shd w:val="clear" w:color="auto" w:fill="auto"/>
        <w:spacing w:line="210" w:lineRule="exact"/>
      </w:pPr>
      <w:r>
        <w:t>PORADNIK JĘZYKOWY</w:t>
      </w:r>
    </w:p>
    <w:p w:rsidR="00AD7E68" w:rsidRDefault="00AD7E68" w:rsidP="00AD7E68">
      <w:pPr>
        <w:pStyle w:val="Nagweklubstopka0"/>
        <w:framePr w:wrap="none" w:vAnchor="page" w:hAnchor="page" w:x="9817" w:y="978"/>
        <w:shd w:val="clear" w:color="auto" w:fill="auto"/>
        <w:spacing w:line="210" w:lineRule="exact"/>
      </w:pPr>
      <w:r>
        <w:t>279</w:t>
      </w:r>
    </w:p>
    <w:p w:rsidR="00AD7E68" w:rsidRDefault="00AD7E68" w:rsidP="00AD7E68">
      <w:pPr>
        <w:pStyle w:val="Teksttreci20"/>
        <w:framePr w:w="8994" w:h="12492" w:hRule="exact" w:wrap="none" w:vAnchor="page" w:hAnchor="page" w:x="1219" w:y="1592"/>
        <w:shd w:val="clear" w:color="auto" w:fill="auto"/>
      </w:pPr>
      <w:r>
        <w:t>oznacza roślinę «marzanka wonna, barwica wonna, majownik» (Frančić</w:t>
      </w:r>
    </w:p>
    <w:p w:rsidR="00AD7E68" w:rsidRDefault="00AD7E68" w:rsidP="00AD7E68">
      <w:pPr>
        <w:pStyle w:val="Teksttreci20"/>
        <w:framePr w:w="8994" w:h="12492" w:hRule="exact" w:wrap="none" w:vAnchor="page" w:hAnchor="page" w:x="1219" w:y="1592"/>
        <w:numPr>
          <w:ilvl w:val="0"/>
          <w:numId w:val="27"/>
        </w:numPr>
        <w:shd w:val="clear" w:color="auto" w:fill="auto"/>
        <w:tabs>
          <w:tab w:val="left" w:pos="300"/>
        </w:tabs>
        <w:spacing w:after="0" w:line="312" w:lineRule="exact"/>
        <w:ind w:firstLine="0"/>
      </w:pPr>
      <w:r w:rsidRPr="002E0EFA">
        <w:rPr>
          <w:lang w:val="en-US"/>
        </w:rPr>
        <w:t xml:space="preserve">c.; </w:t>
      </w:r>
      <w:r>
        <w:rPr>
          <w:lang w:val="fr-FR" w:eastAsia="fr-FR" w:bidi="fr-FR"/>
        </w:rPr>
        <w:t xml:space="preserve">«Waldmeister, </w:t>
      </w:r>
      <w:r w:rsidRPr="002E0EFA">
        <w:rPr>
          <w:lang w:val="en-US"/>
        </w:rPr>
        <w:t xml:space="preserve">Asperula adorata» Berneker 1. c.). </w:t>
      </w:r>
      <w:r>
        <w:t>Por. także przytoczoną przez Karłowicza nazwę roślinną „</w:t>
      </w:r>
      <w:r>
        <w:rPr>
          <w:rStyle w:val="Teksttreci2Kursywa"/>
        </w:rPr>
        <w:t>łazarz</w:t>
      </w:r>
      <w:r>
        <w:t xml:space="preserve"> = roślina spirea“ (Pr. Fil. t. V 784: SGP t. III 69; „Spirea L. </w:t>
      </w:r>
      <w:r>
        <w:rPr>
          <w:rStyle w:val="Teksttreci2Kursywa"/>
        </w:rPr>
        <w:t>[tawula]</w:t>
      </w:r>
      <w:r>
        <w:t xml:space="preserve"> krzewy lub zioła z rodziny Rosaceae, mają ząbkowane liście, kwiaty drobne, białe lub czerwone. Rosną w trefie umiarkowanej płn. (...)“ Enc. Gutenberga </w:t>
      </w:r>
      <w:r>
        <w:rPr>
          <w:lang w:val="fr-FR" w:eastAsia="fr-FR" w:bidi="fr-FR"/>
        </w:rPr>
        <w:t xml:space="preserve">t. </w:t>
      </w:r>
      <w:r>
        <w:t>XVI 159). Wszystkie te trzy wypadki wymagają zbadania: jakie cechy wspomnianych roślin i owocu spowodowały nadanie im tych dziwnych nazw?</w:t>
      </w:r>
    </w:p>
    <w:p w:rsidR="00AD7E68" w:rsidRDefault="00AD7E68" w:rsidP="00AD7E68">
      <w:pPr>
        <w:pStyle w:val="Teksttreci20"/>
        <w:framePr w:w="8994" w:h="12492" w:hRule="exact" w:wrap="none" w:vAnchor="page" w:hAnchor="page" w:x="1219" w:y="1592"/>
        <w:shd w:val="clear" w:color="auto" w:fill="auto"/>
        <w:tabs>
          <w:tab w:val="left" w:pos="1014"/>
        </w:tabs>
        <w:ind w:firstLine="700"/>
      </w:pPr>
      <w:r>
        <w:t>O</w:t>
      </w:r>
      <w:r>
        <w:tab/>
        <w:t xml:space="preserve">wiele bardziej niż w językach słowiańskich rozpowszechnił się i semantycznie rozwinął wyraz </w:t>
      </w:r>
      <w:r>
        <w:rPr>
          <w:rStyle w:val="Teksttreci2Kursywa"/>
        </w:rPr>
        <w:t>Łazarz</w:t>
      </w:r>
      <w:r>
        <w:t xml:space="preserve"> wraz z derywatami na terenie gwar i języków romańskich. Główne kierunki rozwoju znaczeniowego w tych językach to «trędowaty», «żebrak», «łotr», «drań», «brudny», «nędzarz».</w:t>
      </w:r>
    </w:p>
    <w:p w:rsidR="00AD7E68" w:rsidRDefault="00AD7E68" w:rsidP="00AD7E68">
      <w:pPr>
        <w:pStyle w:val="Teksttreci20"/>
        <w:framePr w:w="8994" w:h="12492" w:hRule="exact" w:wrap="none" w:vAnchor="page" w:hAnchor="page" w:x="1219" w:y="1592"/>
        <w:shd w:val="clear" w:color="auto" w:fill="auto"/>
        <w:spacing w:line="318" w:lineRule="exact"/>
        <w:ind w:firstLine="700"/>
      </w:pPr>
      <w:r>
        <w:t xml:space="preserve">W języku hiszpańskim </w:t>
      </w:r>
      <w:r>
        <w:rPr>
          <w:rStyle w:val="Teksttreci2Kursywa"/>
          <w:lang w:val="cs-CZ" w:eastAsia="cs-CZ" w:bidi="cs-CZ"/>
        </w:rPr>
        <w:t>lázaro</w:t>
      </w:r>
      <w:r>
        <w:rPr>
          <w:lang w:val="cs-CZ" w:eastAsia="cs-CZ" w:bidi="cs-CZ"/>
        </w:rPr>
        <w:t xml:space="preserve"> </w:t>
      </w:r>
      <w:r>
        <w:t>znaczył «żebrak» (Meyer-</w:t>
      </w:r>
      <w:r>
        <w:rPr>
          <w:lang w:val="fr-FR" w:eastAsia="fr-FR" w:bidi="fr-FR"/>
        </w:rPr>
        <w:t xml:space="preserve">Lübke, </w:t>
      </w:r>
      <w:r>
        <w:rPr>
          <w:lang w:val="cs-CZ" w:eastAsia="cs-CZ" w:bidi="cs-CZ"/>
        </w:rPr>
        <w:t xml:space="preserve">op. cit. </w:t>
      </w:r>
      <w:r>
        <w:t xml:space="preserve">358). Wyraz </w:t>
      </w:r>
      <w:r>
        <w:rPr>
          <w:rStyle w:val="Teksttreci2Kursywa"/>
          <w:lang w:val="cs-CZ" w:eastAsia="cs-CZ" w:bidi="cs-CZ"/>
        </w:rPr>
        <w:t>lázaro</w:t>
      </w:r>
      <w:r>
        <w:rPr>
          <w:lang w:val="cs-CZ" w:eastAsia="cs-CZ" w:bidi="cs-CZ"/>
        </w:rPr>
        <w:t xml:space="preserve"> </w:t>
      </w:r>
      <w:r>
        <w:t xml:space="preserve">dawniej oznaczający również «trędowatego», obecnie w tym znaczeniu jest nie używany i przestarzały. Na oznaczenie «trędowatego» używa się obecnie m. </w:t>
      </w:r>
      <w:r w:rsidRPr="002E0EFA">
        <w:rPr>
          <w:lang w:eastAsia="en-US" w:bidi="en-US"/>
        </w:rPr>
        <w:t xml:space="preserve">in. </w:t>
      </w:r>
      <w:r>
        <w:t xml:space="preserve">wyrazu </w:t>
      </w:r>
      <w:r>
        <w:rPr>
          <w:rStyle w:val="Teksttreci2Kursywa"/>
        </w:rPr>
        <w:t>lazarino</w:t>
      </w:r>
      <w:r>
        <w:t xml:space="preserve"> (Alemany, 746: </w:t>
      </w:r>
      <w:r>
        <w:rPr>
          <w:lang w:val="fr-FR" w:eastAsia="fr-FR" w:bidi="fr-FR"/>
        </w:rPr>
        <w:t xml:space="preserve">„Que </w:t>
      </w:r>
      <w:r>
        <w:t xml:space="preserve">padece elefancia o </w:t>
      </w:r>
      <w:r>
        <w:rPr>
          <w:lang w:val="fr-FR" w:eastAsia="fr-FR" w:bidi="fr-FR"/>
        </w:rPr>
        <w:t xml:space="preserve">mal </w:t>
      </w:r>
      <w:r>
        <w:t>de San Lazaro“)</w:t>
      </w:r>
      <w:r>
        <w:rPr>
          <w:vertAlign w:val="superscript"/>
        </w:rPr>
        <w:t>22</w:t>
      </w:r>
      <w:r>
        <w:t xml:space="preserve">. Zresztą </w:t>
      </w:r>
      <w:r>
        <w:rPr>
          <w:rStyle w:val="Teksttreci2Kursywa"/>
        </w:rPr>
        <w:t>lazaro</w:t>
      </w:r>
      <w:r>
        <w:t xml:space="preserve"> jako «trędowaty» utrzymał się po dziś dzień w użyciu w Ekwadorze („leproso, enfermo de la lepra“ </w:t>
      </w:r>
      <w:r>
        <w:rPr>
          <w:vertAlign w:val="superscript"/>
        </w:rPr>
        <w:t>23</w:t>
      </w:r>
      <w:r>
        <w:t xml:space="preserve"> </w:t>
      </w:r>
      <w:r>
        <w:rPr>
          <w:lang w:val="fr-FR" w:eastAsia="fr-FR" w:bidi="fr-FR"/>
        </w:rPr>
        <w:t xml:space="preserve">Larousse </w:t>
      </w:r>
      <w:r>
        <w:t>Esp 578).</w:t>
      </w:r>
    </w:p>
    <w:p w:rsidR="00AD7E68" w:rsidRDefault="00AD7E68" w:rsidP="00AD7E68">
      <w:pPr>
        <w:pStyle w:val="Teksttreci20"/>
        <w:framePr w:w="8994" w:h="12492" w:hRule="exact" w:wrap="none" w:vAnchor="page" w:hAnchor="page" w:x="1219" w:y="1592"/>
        <w:shd w:val="clear" w:color="auto" w:fill="auto"/>
        <w:spacing w:line="318" w:lineRule="exact"/>
        <w:ind w:firstLine="700"/>
      </w:pPr>
      <w:r>
        <w:t xml:space="preserve">Kieljin (Isp-R 529) podaje bez kwalifikatorów stylistycznych i geograficznych dwa znaczenia wyrazu </w:t>
      </w:r>
      <w:r>
        <w:rPr>
          <w:rStyle w:val="Teksttreci2Kursywa"/>
          <w:lang w:val="cs-CZ" w:eastAsia="cs-CZ" w:bidi="cs-CZ"/>
        </w:rPr>
        <w:t>(lázaro:</w:t>
      </w:r>
      <w:r>
        <w:rPr>
          <w:lang w:val="cs-CZ" w:eastAsia="cs-CZ" w:bidi="cs-CZ"/>
        </w:rPr>
        <w:t xml:space="preserve"> </w:t>
      </w:r>
      <w:r>
        <w:t xml:space="preserve">1. «biedak, obdartus»; 2. </w:t>
      </w:r>
      <w:r>
        <w:rPr>
          <w:lang w:val="fr-FR" w:eastAsia="fr-FR" w:bidi="fr-FR"/>
        </w:rPr>
        <w:t xml:space="preserve">« </w:t>
      </w:r>
      <w:r>
        <w:t xml:space="preserve">trędowaty»!. </w:t>
      </w:r>
      <w:r w:rsidRPr="002E0EFA">
        <w:rPr>
          <w:lang w:eastAsia="ru-RU" w:bidi="ru-RU"/>
        </w:rPr>
        <w:t>«</w:t>
      </w:r>
      <w:r>
        <w:rPr>
          <w:lang w:val="ru-RU" w:eastAsia="ru-RU" w:bidi="ru-RU"/>
        </w:rPr>
        <w:t>бедняк</w:t>
      </w:r>
      <w:r w:rsidRPr="002E0EFA">
        <w:rPr>
          <w:lang w:eastAsia="ru-RU" w:bidi="ru-RU"/>
        </w:rPr>
        <w:t xml:space="preserve">, </w:t>
      </w:r>
      <w:r>
        <w:rPr>
          <w:lang w:val="ru-RU" w:eastAsia="ru-RU" w:bidi="ru-RU"/>
        </w:rPr>
        <w:t>оборванец</w:t>
      </w:r>
      <w:r w:rsidRPr="002E0EFA">
        <w:rPr>
          <w:lang w:eastAsia="ru-RU" w:bidi="ru-RU"/>
        </w:rPr>
        <w:t xml:space="preserve">» </w:t>
      </w:r>
      <w:r>
        <w:t xml:space="preserve">2. </w:t>
      </w:r>
      <w:r w:rsidRPr="002E0EFA">
        <w:rPr>
          <w:lang w:eastAsia="ru-RU" w:bidi="ru-RU"/>
        </w:rPr>
        <w:t>«</w:t>
      </w:r>
      <w:r>
        <w:rPr>
          <w:lang w:val="ru-RU" w:eastAsia="ru-RU" w:bidi="ru-RU"/>
        </w:rPr>
        <w:t>покажённый</w:t>
      </w:r>
      <w:r w:rsidRPr="002E0EFA">
        <w:rPr>
          <w:lang w:eastAsia="ru-RU" w:bidi="ru-RU"/>
        </w:rPr>
        <w:t xml:space="preserve">»); </w:t>
      </w:r>
      <w:r>
        <w:rPr>
          <w:rStyle w:val="Teksttreci2Kursywa"/>
        </w:rPr>
        <w:t>lazarino</w:t>
      </w:r>
      <w:r>
        <w:t xml:space="preserve"> «trędowaty» </w:t>
      </w:r>
      <w:r>
        <w:rPr>
          <w:lang w:val="fr-FR" w:eastAsia="fr-FR" w:bidi="fr-FR"/>
        </w:rPr>
        <w:t xml:space="preserve">(Meyer-Lübke </w:t>
      </w:r>
      <w:r>
        <w:t xml:space="preserve">1. c.). Synonimem tego wyrazu jest we współczesnym języku hiszpańskim wyraz </w:t>
      </w:r>
      <w:r>
        <w:rPr>
          <w:rStyle w:val="Teksttreci2Kursywa"/>
        </w:rPr>
        <w:t>lazaroso</w:t>
      </w:r>
      <w:r>
        <w:t xml:space="preserve"> (Alemany 1. c.); obydwa bywają używane jako przymiotniki i rzeczowniki. Według </w:t>
      </w:r>
      <w:r>
        <w:rPr>
          <w:lang w:val="fr-FR" w:eastAsia="fr-FR" w:bidi="fr-FR"/>
        </w:rPr>
        <w:t xml:space="preserve">Larousse </w:t>
      </w:r>
      <w:r>
        <w:t xml:space="preserve">Esp (570) z roku 1957 zarówno </w:t>
      </w:r>
      <w:r>
        <w:rPr>
          <w:rStyle w:val="Teksttreci2Kursywa"/>
        </w:rPr>
        <w:t>lazarino</w:t>
      </w:r>
      <w:r>
        <w:t xml:space="preserve"> („leproso, </w:t>
      </w:r>
      <w:r>
        <w:rPr>
          <w:lang w:val="fr-FR" w:eastAsia="fr-FR" w:bidi="fr-FR"/>
        </w:rPr>
        <w:t xml:space="preserve">que </w:t>
      </w:r>
      <w:r>
        <w:t xml:space="preserve">padece el </w:t>
      </w:r>
      <w:r>
        <w:rPr>
          <w:lang w:val="fr-FR" w:eastAsia="fr-FR" w:bidi="fr-FR"/>
        </w:rPr>
        <w:t xml:space="preserve">mal </w:t>
      </w:r>
      <w:r>
        <w:t xml:space="preserve">de San Lazaro”), jak i </w:t>
      </w:r>
      <w:r>
        <w:rPr>
          <w:rStyle w:val="Teksttreci2Kursywa"/>
        </w:rPr>
        <w:t>lazaroso</w:t>
      </w:r>
      <w:r>
        <w:t xml:space="preserve"> = </w:t>
      </w:r>
      <w:r>
        <w:rPr>
          <w:rStyle w:val="Teksttreci2Kursywa"/>
        </w:rPr>
        <w:t>lazarino</w:t>
      </w:r>
      <w:r>
        <w:t xml:space="preserve"> są rzadko używane; ich odpowiedniki bardziej współczesne to wyrazy </w:t>
      </w:r>
      <w:r>
        <w:rPr>
          <w:rStyle w:val="Teksttreci2Kursywa"/>
        </w:rPr>
        <w:t>tinoso</w:t>
      </w:r>
      <w:r>
        <w:t xml:space="preserve"> i </w:t>
      </w:r>
      <w:r>
        <w:rPr>
          <w:rStyle w:val="Teksttreci2Kursywa"/>
        </w:rPr>
        <w:t>leproso</w:t>
      </w:r>
      <w:r>
        <w:t xml:space="preserve"> </w:t>
      </w:r>
      <w:r>
        <w:rPr>
          <w:lang w:val="cs-CZ" w:eastAsia="cs-CZ" w:bidi="cs-CZ"/>
        </w:rPr>
        <w:t xml:space="preserve">(Salva </w:t>
      </w:r>
      <w:r>
        <w:t xml:space="preserve">Esp-F; </w:t>
      </w:r>
      <w:r>
        <w:rPr>
          <w:rStyle w:val="Teksttreci2Kursywa"/>
        </w:rPr>
        <w:t>„Tinoso</w:t>
      </w:r>
      <w:r>
        <w:t xml:space="preserve"> 1. </w:t>
      </w:r>
      <w:r>
        <w:rPr>
          <w:rStyle w:val="Teksttreci2Kursywa"/>
          <w:lang w:val="fr-FR" w:eastAsia="fr-FR" w:bidi="fr-FR"/>
        </w:rPr>
        <w:t>teigneux</w:t>
      </w:r>
      <w:r>
        <w:rPr>
          <w:lang w:val="fr-FR" w:eastAsia="fr-FR" w:bidi="fr-FR"/>
        </w:rPr>
        <w:t xml:space="preserve"> </w:t>
      </w:r>
      <w:r>
        <w:t xml:space="preserve">(...), 2. fig. </w:t>
      </w:r>
      <w:r>
        <w:rPr>
          <w:lang w:val="fr-FR" w:eastAsia="fr-FR" w:bidi="fr-FR"/>
        </w:rPr>
        <w:t xml:space="preserve">Avare, chiche, vilain" </w:t>
      </w:r>
      <w:r>
        <w:rPr>
          <w:vertAlign w:val="superscript"/>
        </w:rPr>
        <w:t>24</w:t>
      </w:r>
      <w:r>
        <w:t xml:space="preserve"> </w:t>
      </w:r>
      <w:r>
        <w:rPr>
          <w:lang w:val="cs-CZ" w:eastAsia="cs-CZ" w:bidi="cs-CZ"/>
        </w:rPr>
        <w:t>op. cit. 789).</w:t>
      </w:r>
    </w:p>
    <w:p w:rsidR="00AD7E68" w:rsidRDefault="00AD7E68" w:rsidP="00AD7E68">
      <w:pPr>
        <w:pStyle w:val="Teksttreci20"/>
        <w:framePr w:w="8994" w:h="12492" w:hRule="exact" w:wrap="none" w:vAnchor="page" w:hAnchor="page" w:x="1219" w:y="1592"/>
        <w:shd w:val="clear" w:color="auto" w:fill="auto"/>
        <w:ind w:firstLine="700"/>
      </w:pPr>
      <w:r>
        <w:rPr>
          <w:lang w:val="cs-CZ" w:eastAsia="cs-CZ" w:bidi="cs-CZ"/>
        </w:rPr>
        <w:t xml:space="preserve">Od </w:t>
      </w:r>
      <w:r>
        <w:t xml:space="preserve">imienia Łazarza pochodzi również jedna z dawnych nazw trądu, mianowicie </w:t>
      </w:r>
      <w:r>
        <w:rPr>
          <w:rStyle w:val="Teksttreci2Kursywa"/>
        </w:rPr>
        <w:t xml:space="preserve">el </w:t>
      </w:r>
      <w:r>
        <w:rPr>
          <w:rStyle w:val="Teksttreci2Kursywa"/>
          <w:lang w:val="fr-FR" w:eastAsia="fr-FR" w:bidi="fr-FR"/>
        </w:rPr>
        <w:t xml:space="preserve">mal </w:t>
      </w:r>
      <w:r>
        <w:rPr>
          <w:rStyle w:val="Teksttreci2Kursywa"/>
        </w:rPr>
        <w:t>de San Lazaro,</w:t>
      </w:r>
      <w:r>
        <w:t xml:space="preserve"> dosłownie «choroba św. Łazarza», będąca obecnie synonimem nazwy </w:t>
      </w:r>
      <w:r>
        <w:rPr>
          <w:rStyle w:val="Teksttreci2Kursywa"/>
        </w:rPr>
        <w:t>elefancia</w:t>
      </w:r>
      <w:r>
        <w:t xml:space="preserve"> (Alemany 783). Również od imienia </w:t>
      </w:r>
      <w:r>
        <w:rPr>
          <w:rStyle w:val="Teksttreci2Kursywa"/>
        </w:rPr>
        <w:t>Łazarz</w:t>
      </w:r>
      <w:r>
        <w:t xml:space="preserve"> pochodzi dawny czasownik </w:t>
      </w:r>
      <w:r>
        <w:rPr>
          <w:rStyle w:val="Teksttreci2Kursywa"/>
        </w:rPr>
        <w:t>lazdrar</w:t>
      </w:r>
      <w:r>
        <w:t xml:space="preserve"> «cierpieć nędzę i zmartwienia» („Mühseligkeit und Elend erleiden"). Por. także nowsze </w:t>
      </w:r>
      <w:r>
        <w:rPr>
          <w:rStyle w:val="Teksttreci2Kursywa"/>
        </w:rPr>
        <w:t>lazrar</w:t>
      </w:r>
      <w:r>
        <w:t xml:space="preserve"> «cierpieć trudy i nędzę» („Sufrir o padecer trabajos </w:t>
      </w:r>
      <w:r>
        <w:rPr>
          <w:lang w:val="fr-FR" w:eastAsia="fr-FR" w:bidi="fr-FR"/>
        </w:rPr>
        <w:t xml:space="preserve">y </w:t>
      </w:r>
      <w:r>
        <w:t xml:space="preserve">miserias"), </w:t>
      </w:r>
      <w:r>
        <w:rPr>
          <w:rStyle w:val="Teksttreci2Kursywa"/>
        </w:rPr>
        <w:t>lazroso</w:t>
      </w:r>
      <w:r>
        <w:t xml:space="preserve"> (przestarzałe) «cierpiący, udręczony» („atrabajado, el </w:t>
      </w:r>
      <w:r>
        <w:rPr>
          <w:lang w:val="fr-FR" w:eastAsia="fr-FR" w:bidi="fr-FR"/>
        </w:rPr>
        <w:t xml:space="preserve">que </w:t>
      </w:r>
      <w:r>
        <w:t xml:space="preserve">padece mucho"), przysłówek </w:t>
      </w:r>
      <w:r>
        <w:rPr>
          <w:rStyle w:val="Teksttreci2Kursywa"/>
        </w:rPr>
        <w:t>lazradamente</w:t>
      </w:r>
      <w:r>
        <w:t xml:space="preserve"> (przestarzałe) «w trudzie i znoju» („con miseria </w:t>
      </w:r>
      <w:r>
        <w:rPr>
          <w:lang w:val="fr-FR" w:eastAsia="fr-FR" w:bidi="fr-FR"/>
        </w:rPr>
        <w:t xml:space="preserve">y </w:t>
      </w:r>
      <w:r>
        <w:t xml:space="preserve">trabajo") oraz </w:t>
      </w:r>
      <w:r>
        <w:rPr>
          <w:rStyle w:val="Teksttreci2Kursywa"/>
        </w:rPr>
        <w:t>lazrador</w:t>
      </w:r>
      <w:r>
        <w:t xml:space="preserve"> «człowiek cierpiący nędzę i znój» („la persona </w:t>
      </w:r>
      <w:r>
        <w:rPr>
          <w:lang w:val="fr-FR" w:eastAsia="fr-FR" w:bidi="fr-FR"/>
        </w:rPr>
        <w:t xml:space="preserve">que </w:t>
      </w:r>
      <w:r>
        <w:t xml:space="preserve">padece o </w:t>
      </w:r>
      <w:r>
        <w:rPr>
          <w:lang w:val="fr-FR" w:eastAsia="fr-FR" w:bidi="fr-FR"/>
        </w:rPr>
        <w:t xml:space="preserve">sufre </w:t>
      </w:r>
      <w:r>
        <w:t xml:space="preserve">penalidades </w:t>
      </w:r>
      <w:r>
        <w:rPr>
          <w:lang w:val="fr-FR" w:eastAsia="fr-FR" w:bidi="fr-FR"/>
        </w:rPr>
        <w:t xml:space="preserve">y </w:t>
      </w:r>
      <w:r>
        <w:t>laceria“) i przymiotnik «znojny», «mę-</w:t>
      </w:r>
    </w:p>
    <w:p w:rsidR="00AD7E68" w:rsidRDefault="00AD7E68" w:rsidP="00AD7E68">
      <w:pPr>
        <w:pStyle w:val="Stopka1"/>
        <w:framePr w:w="8994" w:h="222" w:hRule="exact" w:wrap="none" w:vAnchor="page" w:hAnchor="page" w:x="1219" w:y="14336"/>
        <w:shd w:val="clear" w:color="auto" w:fill="auto"/>
        <w:tabs>
          <w:tab w:val="left" w:pos="870"/>
        </w:tabs>
        <w:ind w:left="660"/>
      </w:pPr>
      <w:r>
        <w:rPr>
          <w:vertAlign w:val="superscript"/>
        </w:rPr>
        <w:t>22</w:t>
      </w:r>
      <w:r>
        <w:tab/>
        <w:t>«Cierpiący na elefantiasis albo chorobę św. Łazarza (czyli trąd)».</w:t>
      </w:r>
    </w:p>
    <w:p w:rsidR="00AD7E68" w:rsidRDefault="00AD7E68" w:rsidP="00AD7E68">
      <w:pPr>
        <w:pStyle w:val="Stopka1"/>
        <w:framePr w:w="8994" w:h="222" w:hRule="exact" w:wrap="none" w:vAnchor="page" w:hAnchor="page" w:x="1219" w:y="14558"/>
        <w:shd w:val="clear" w:color="auto" w:fill="auto"/>
        <w:tabs>
          <w:tab w:val="left" w:pos="864"/>
        </w:tabs>
        <w:ind w:left="660"/>
      </w:pPr>
      <w:r>
        <w:rPr>
          <w:vertAlign w:val="superscript"/>
        </w:rPr>
        <w:t>23</w:t>
      </w:r>
      <w:r>
        <w:tab/>
        <w:t>«Trędowaty, chory na trąd».</w:t>
      </w:r>
    </w:p>
    <w:p w:rsidR="00AD7E68" w:rsidRDefault="00AD7E68" w:rsidP="00AD7E68">
      <w:pPr>
        <w:pStyle w:val="Stopka1"/>
        <w:framePr w:w="8994" w:h="252" w:hRule="exact" w:wrap="none" w:vAnchor="page" w:hAnchor="page" w:x="1219" w:y="14780"/>
        <w:shd w:val="clear" w:color="auto" w:fill="auto"/>
        <w:tabs>
          <w:tab w:val="left" w:pos="846"/>
        </w:tabs>
        <w:ind w:left="660"/>
      </w:pPr>
      <w:r>
        <w:rPr>
          <w:vertAlign w:val="superscript"/>
        </w:rPr>
        <w:t>24</w:t>
      </w:r>
      <w:r>
        <w:tab/>
        <w:t>„...1. «trędowaty»... 2. przenośne: «skąpiec, sknera»“.</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411" w:y="1304"/>
        <w:shd w:val="clear" w:color="auto" w:fill="auto"/>
        <w:spacing w:line="210" w:lineRule="exact"/>
      </w:pPr>
      <w:r>
        <w:lastRenderedPageBreak/>
        <w:t>280</w:t>
      </w:r>
    </w:p>
    <w:p w:rsidR="00AD7E68" w:rsidRDefault="00AD7E68" w:rsidP="00AD7E68">
      <w:pPr>
        <w:pStyle w:val="Nagweklubstopka0"/>
        <w:framePr w:wrap="none" w:vAnchor="page" w:hAnchor="page" w:x="4153" w:y="1286"/>
        <w:shd w:val="clear" w:color="auto" w:fill="auto"/>
        <w:spacing w:line="210" w:lineRule="exact"/>
      </w:pPr>
      <w:r>
        <w:t>PORADNIK JĘZYKOWY</w:t>
      </w:r>
    </w:p>
    <w:p w:rsidR="00AD7E68" w:rsidRPr="002E0EFA" w:rsidRDefault="00AD7E68" w:rsidP="00AD7E68">
      <w:pPr>
        <w:pStyle w:val="Nagweklubstopka0"/>
        <w:framePr w:wrap="none" w:vAnchor="page" w:hAnchor="page" w:x="8749" w:y="1274"/>
        <w:shd w:val="clear" w:color="auto" w:fill="auto"/>
        <w:spacing w:line="210" w:lineRule="exact"/>
        <w:rPr>
          <w:lang w:val="en-US"/>
        </w:rPr>
      </w:pPr>
      <w:r w:rsidRPr="002E0EFA">
        <w:rPr>
          <w:lang w:val="en-US"/>
        </w:rPr>
        <w:t>1959 z. 6—7</w:t>
      </w:r>
    </w:p>
    <w:p w:rsidR="00AD7E68" w:rsidRDefault="00AD7E68" w:rsidP="00AD7E68">
      <w:pPr>
        <w:pStyle w:val="Teksttreci20"/>
        <w:framePr w:w="8994" w:h="12840" w:hRule="exact" w:wrap="none" w:vAnchor="page" w:hAnchor="page" w:x="1219" w:y="1856"/>
        <w:shd w:val="clear" w:color="auto" w:fill="auto"/>
        <w:spacing w:line="300" w:lineRule="exact"/>
        <w:ind w:left="200" w:right="300"/>
      </w:pPr>
      <w:r w:rsidRPr="002E0EFA">
        <w:rPr>
          <w:lang w:val="en-US"/>
        </w:rPr>
        <w:t xml:space="preserve">czący» itd. </w:t>
      </w:r>
      <w:r>
        <w:rPr>
          <w:lang w:val="fr-FR" w:eastAsia="fr-FR" w:bidi="fr-FR"/>
        </w:rPr>
        <w:t xml:space="preserve">(„que </w:t>
      </w:r>
      <w:r w:rsidRPr="002E0EFA">
        <w:rPr>
          <w:lang w:val="en-US"/>
        </w:rPr>
        <w:t xml:space="preserve">causa o </w:t>
      </w:r>
      <w:r>
        <w:rPr>
          <w:lang w:val="en-US" w:eastAsia="en-US" w:bidi="en-US"/>
        </w:rPr>
        <w:t xml:space="preserve">produce </w:t>
      </w:r>
      <w:r w:rsidRPr="002E0EFA">
        <w:rPr>
          <w:lang w:val="en-US"/>
        </w:rPr>
        <w:t xml:space="preserve">miserias </w:t>
      </w:r>
      <w:r>
        <w:rPr>
          <w:lang w:val="fr-FR" w:eastAsia="fr-FR" w:bidi="fr-FR"/>
        </w:rPr>
        <w:t xml:space="preserve">y </w:t>
      </w:r>
      <w:r w:rsidRPr="002E0EFA">
        <w:rPr>
          <w:lang w:val="en-US"/>
        </w:rPr>
        <w:t xml:space="preserve">trabajos“ NDLC 753). </w:t>
      </w:r>
      <w:r>
        <w:rPr>
          <w:rStyle w:val="Teksttreci2Kursywa"/>
        </w:rPr>
        <w:t xml:space="preserve">Laceria </w:t>
      </w:r>
      <w:r w:rsidRPr="002E0EFA">
        <w:rPr>
          <w:lang w:eastAsia="en-US" w:bidi="en-US"/>
        </w:rPr>
        <w:t xml:space="preserve">to </w:t>
      </w:r>
      <w:r>
        <w:t xml:space="preserve">m. </w:t>
      </w:r>
      <w:r w:rsidRPr="002E0EFA">
        <w:rPr>
          <w:lang w:eastAsia="en-US" w:bidi="en-US"/>
        </w:rPr>
        <w:t xml:space="preserve">in. </w:t>
      </w:r>
      <w:r>
        <w:t xml:space="preserve">«nędza» </w:t>
      </w:r>
      <w:r>
        <w:rPr>
          <w:lang w:val="fr-FR" w:eastAsia="fr-FR" w:bidi="fr-FR"/>
        </w:rPr>
        <w:t xml:space="preserve">(Meyer-Lübke </w:t>
      </w:r>
      <w:r>
        <w:t xml:space="preserve">1. c.). Według Dieza </w:t>
      </w:r>
      <w:r>
        <w:rPr>
          <w:lang w:val="cs-CZ" w:eastAsia="cs-CZ" w:bidi="cs-CZ"/>
        </w:rPr>
        <w:t xml:space="preserve">(op. </w:t>
      </w:r>
      <w:r>
        <w:t xml:space="preserve">cit. 190) wyraz </w:t>
      </w:r>
      <w:r>
        <w:rPr>
          <w:rStyle w:val="Teksttreci2Kursywa"/>
          <w:lang w:val="fr-FR" w:eastAsia="fr-FR" w:bidi="fr-FR"/>
        </w:rPr>
        <w:t>lacéria</w:t>
      </w:r>
      <w:r>
        <w:rPr>
          <w:lang w:val="fr-FR" w:eastAsia="fr-FR" w:bidi="fr-FR"/>
        </w:rPr>
        <w:t xml:space="preserve"> </w:t>
      </w:r>
      <w:r>
        <w:t xml:space="preserve">jest starym derywatem, który oznaczał również «trąd»; Alemany (1. c.) podaje tylko dwa znaczenia 1. «nędza, bieda», 2. «udręka, trud, znój, zmartwienie, kłopot» (1. </w:t>
      </w:r>
      <w:r>
        <w:rPr>
          <w:lang w:val="fr-FR" w:eastAsia="fr-FR" w:bidi="fr-FR"/>
        </w:rPr>
        <w:t xml:space="preserve">«pobreza, </w:t>
      </w:r>
      <w:r>
        <w:t xml:space="preserve">miseria», 2. «molestia, fatiga, trabajo»). Por. podobnie </w:t>
      </w:r>
      <w:r>
        <w:rPr>
          <w:lang w:val="cs-CZ" w:eastAsia="cs-CZ" w:bidi="cs-CZ"/>
        </w:rPr>
        <w:t xml:space="preserve">Salva </w:t>
      </w:r>
      <w:r>
        <w:t>Esp-F 517.</w:t>
      </w:r>
    </w:p>
    <w:p w:rsidR="00AD7E68" w:rsidRDefault="00AD7E68" w:rsidP="00AD7E68">
      <w:pPr>
        <w:pStyle w:val="Teksttreci20"/>
        <w:framePr w:w="8994" w:h="12840" w:hRule="exact" w:wrap="none" w:vAnchor="page" w:hAnchor="page" w:x="1219" w:y="1856"/>
        <w:shd w:val="clear" w:color="auto" w:fill="auto"/>
        <w:spacing w:line="300" w:lineRule="exact"/>
        <w:ind w:left="200" w:firstLine="620"/>
      </w:pPr>
      <w:r>
        <w:t>Słownik Kieljina wydziela aż cztery znaczenia tego wyrazu:</w:t>
      </w:r>
    </w:p>
    <w:p w:rsidR="00AD7E68" w:rsidRDefault="00AD7E68" w:rsidP="00AD7E68">
      <w:pPr>
        <w:pStyle w:val="Teksttreci20"/>
        <w:framePr w:w="8994" w:h="12840" w:hRule="exact" w:wrap="none" w:vAnchor="page" w:hAnchor="page" w:x="1219" w:y="1856"/>
        <w:numPr>
          <w:ilvl w:val="0"/>
          <w:numId w:val="28"/>
        </w:numPr>
        <w:shd w:val="clear" w:color="auto" w:fill="auto"/>
        <w:tabs>
          <w:tab w:val="left" w:pos="536"/>
        </w:tabs>
        <w:spacing w:after="0" w:line="300" w:lineRule="exact"/>
        <w:ind w:left="200" w:right="300" w:firstLine="0"/>
      </w:pPr>
      <w:r>
        <w:t xml:space="preserve">«nędza, bieda», 2. «nieszczęście», 3. «znój» i 4. </w:t>
      </w:r>
      <w:r>
        <w:rPr>
          <w:lang w:val="fr-FR" w:eastAsia="fr-FR" w:bidi="fr-FR"/>
        </w:rPr>
        <w:t xml:space="preserve">«elefantiasis» </w:t>
      </w:r>
      <w:r w:rsidRPr="002E0EFA">
        <w:rPr>
          <w:lang w:val="ru-RU"/>
        </w:rPr>
        <w:t xml:space="preserve">(1. </w:t>
      </w:r>
      <w:r>
        <w:rPr>
          <w:lang w:val="ru-RU" w:eastAsia="ru-RU" w:bidi="ru-RU"/>
        </w:rPr>
        <w:t xml:space="preserve">«бедность, нищета», </w:t>
      </w:r>
      <w:r w:rsidRPr="002E0EFA">
        <w:rPr>
          <w:lang w:val="ru-RU"/>
        </w:rPr>
        <w:t xml:space="preserve">2. </w:t>
      </w:r>
      <w:r>
        <w:rPr>
          <w:lang w:val="ru-RU" w:eastAsia="ru-RU" w:bidi="ru-RU"/>
        </w:rPr>
        <w:t xml:space="preserve">«несчастие, бедствие», 3. тяжёлый труд»,4. мед. «элефантиазис, слоновая болезнь» 521). </w:t>
      </w:r>
      <w:r>
        <w:t xml:space="preserve">Tamże derywat </w:t>
      </w:r>
      <w:r>
        <w:rPr>
          <w:rStyle w:val="Teksttreci2Kursywa"/>
        </w:rPr>
        <w:t>lacerioso</w:t>
      </w:r>
    </w:p>
    <w:p w:rsidR="00AD7E68" w:rsidRDefault="00AD7E68" w:rsidP="00AD7E68">
      <w:pPr>
        <w:pStyle w:val="Teksttreci20"/>
        <w:framePr w:w="8994" w:h="12840" w:hRule="exact" w:wrap="none" w:vAnchor="page" w:hAnchor="page" w:x="1219" w:y="1856"/>
        <w:numPr>
          <w:ilvl w:val="0"/>
          <w:numId w:val="29"/>
        </w:numPr>
        <w:shd w:val="clear" w:color="auto" w:fill="auto"/>
        <w:tabs>
          <w:tab w:val="left" w:pos="536"/>
        </w:tabs>
        <w:spacing w:after="0" w:line="300" w:lineRule="exact"/>
        <w:ind w:left="200" w:right="300" w:firstLine="0"/>
      </w:pPr>
      <w:r>
        <w:t xml:space="preserve">«biedny», 2. «nieszczęśliwy» (1. </w:t>
      </w:r>
      <w:r w:rsidRPr="002E0EFA">
        <w:rPr>
          <w:lang w:eastAsia="ru-RU" w:bidi="ru-RU"/>
        </w:rPr>
        <w:t>«</w:t>
      </w:r>
      <w:r>
        <w:rPr>
          <w:lang w:val="ru-RU" w:eastAsia="ru-RU" w:bidi="ru-RU"/>
        </w:rPr>
        <w:t>бедный</w:t>
      </w:r>
      <w:r w:rsidRPr="002E0EFA">
        <w:rPr>
          <w:lang w:eastAsia="ru-RU" w:bidi="ru-RU"/>
        </w:rPr>
        <w:t xml:space="preserve">, </w:t>
      </w:r>
      <w:r>
        <w:rPr>
          <w:lang w:val="ru-RU" w:eastAsia="ru-RU" w:bidi="ru-RU"/>
        </w:rPr>
        <w:t>нищий</w:t>
      </w:r>
      <w:r w:rsidRPr="002E0EFA">
        <w:rPr>
          <w:lang w:eastAsia="ru-RU" w:bidi="ru-RU"/>
        </w:rPr>
        <w:t xml:space="preserve">», </w:t>
      </w:r>
      <w:r>
        <w:t xml:space="preserve">2. </w:t>
      </w:r>
      <w:r w:rsidRPr="002E0EFA">
        <w:rPr>
          <w:lang w:eastAsia="ru-RU" w:bidi="ru-RU"/>
        </w:rPr>
        <w:t>«</w:t>
      </w:r>
      <w:r>
        <w:rPr>
          <w:lang w:val="ru-RU" w:eastAsia="ru-RU" w:bidi="ru-RU"/>
        </w:rPr>
        <w:t>несчастный</w:t>
      </w:r>
      <w:r w:rsidRPr="002E0EFA">
        <w:rPr>
          <w:lang w:eastAsia="ru-RU" w:bidi="ru-RU"/>
        </w:rPr>
        <w:t xml:space="preserve">»). </w:t>
      </w:r>
      <w:r>
        <w:t xml:space="preserve">Istnienie wyrazu </w:t>
      </w:r>
      <w:r>
        <w:rPr>
          <w:rStyle w:val="Teksttreci2Kursywa"/>
        </w:rPr>
        <w:t>laceria</w:t>
      </w:r>
      <w:r>
        <w:t xml:space="preserve"> (la'Θεrja), wiążącego się z </w:t>
      </w:r>
      <w:r>
        <w:rPr>
          <w:rStyle w:val="Teksttreci2Kursywa"/>
          <w:lang w:val="cs-CZ" w:eastAsia="cs-CZ" w:bidi="cs-CZ"/>
        </w:rPr>
        <w:t>lázaro</w:t>
      </w:r>
      <w:r>
        <w:rPr>
          <w:lang w:val="cs-CZ" w:eastAsia="cs-CZ" w:bidi="cs-CZ"/>
        </w:rPr>
        <w:t xml:space="preserve"> </w:t>
      </w:r>
      <w:r>
        <w:t xml:space="preserve">(laceria, wymowa: </w:t>
      </w:r>
      <w:r>
        <w:rPr>
          <w:rStyle w:val="Teksttreci2Kursywa"/>
        </w:rPr>
        <w:t>la</w:t>
      </w:r>
      <w:r>
        <w:t xml:space="preserve"> Θε</w:t>
      </w:r>
      <w:r w:rsidRPr="002E0EFA">
        <w:rPr>
          <w:lang w:eastAsia="en-US" w:bidi="en-US"/>
        </w:rPr>
        <w:t xml:space="preserve">'ria </w:t>
      </w:r>
      <w:r>
        <w:t xml:space="preserve">to «wstążka, wykończenie, ozdoby» </w:t>
      </w:r>
      <w:r w:rsidRPr="002E0EFA">
        <w:rPr>
          <w:lang w:eastAsia="ru-RU" w:bidi="ru-RU"/>
        </w:rPr>
        <w:t>(«</w:t>
      </w:r>
      <w:r>
        <w:rPr>
          <w:lang w:val="ru-RU" w:eastAsia="ru-RU" w:bidi="ru-RU"/>
        </w:rPr>
        <w:t>ленты</w:t>
      </w:r>
      <w:r w:rsidRPr="002E0EFA">
        <w:rPr>
          <w:lang w:eastAsia="ru-RU" w:bidi="ru-RU"/>
        </w:rPr>
        <w:t xml:space="preserve">, </w:t>
      </w:r>
      <w:r>
        <w:rPr>
          <w:lang w:val="ru-RU" w:eastAsia="ru-RU" w:bidi="ru-RU"/>
        </w:rPr>
        <w:t>отделка</w:t>
      </w:r>
      <w:r w:rsidRPr="002E0EFA">
        <w:rPr>
          <w:lang w:eastAsia="ru-RU" w:bidi="ru-RU"/>
        </w:rPr>
        <w:t xml:space="preserve">» </w:t>
      </w:r>
      <w:r>
        <w:t xml:space="preserve">Kieljin Isp-R 521) mogło bezpośrednio oddziałać na zmodyfikowanie i rozszerzenie znaczenia brzmiącego podobnie czasownika </w:t>
      </w:r>
      <w:r>
        <w:rPr>
          <w:rStyle w:val="Teksttreci2Kursywa"/>
        </w:rPr>
        <w:t>lacerar</w:t>
      </w:r>
      <w:r>
        <w:t xml:space="preserve"> (&lt; łac. </w:t>
      </w:r>
      <w:r>
        <w:rPr>
          <w:rStyle w:val="Teksttreci2Kursywa"/>
        </w:rPr>
        <w:t>lacerare)</w:t>
      </w:r>
      <w:r>
        <w:t xml:space="preserve"> „I. 1. «rozdzierać, rozrywać», 2. «uderzyć, bić, kaleczyć», 3. «uszkodzić, wyrządzić szkodę», 4. «plamić, czernić», II. </w:t>
      </w:r>
      <w:r w:rsidRPr="002E0EFA">
        <w:rPr>
          <w:lang w:val="ru-RU"/>
        </w:rPr>
        <w:t>«</w:t>
      </w:r>
      <w:r>
        <w:t>cierpie</w:t>
      </w:r>
      <w:r w:rsidRPr="002E0EFA">
        <w:rPr>
          <w:lang w:val="ru-RU"/>
        </w:rPr>
        <w:t xml:space="preserve">ć, </w:t>
      </w:r>
      <w:r>
        <w:t>biedowa</w:t>
      </w:r>
      <w:r w:rsidRPr="002E0EFA">
        <w:rPr>
          <w:lang w:val="ru-RU"/>
        </w:rPr>
        <w:t>ć» (</w:t>
      </w:r>
      <w:r>
        <w:t>I</w:t>
      </w:r>
      <w:r w:rsidRPr="002E0EFA">
        <w:rPr>
          <w:lang w:val="ru-RU"/>
        </w:rPr>
        <w:t xml:space="preserve">. </w:t>
      </w:r>
      <w:r>
        <w:rPr>
          <w:lang w:val="cs-CZ" w:eastAsia="cs-CZ" w:bidi="cs-CZ"/>
        </w:rPr>
        <w:t xml:space="preserve">v. </w:t>
      </w:r>
      <w:r>
        <w:t>t</w:t>
      </w:r>
      <w:r w:rsidRPr="002E0EFA">
        <w:rPr>
          <w:lang w:val="ru-RU"/>
        </w:rPr>
        <w:t xml:space="preserve">. 1. </w:t>
      </w:r>
      <w:r>
        <w:rPr>
          <w:lang w:val="ru-RU" w:eastAsia="ru-RU" w:bidi="ru-RU"/>
        </w:rPr>
        <w:t xml:space="preserve">«раздирать, разрывать», </w:t>
      </w:r>
      <w:r w:rsidRPr="002E0EFA">
        <w:rPr>
          <w:lang w:val="ru-RU"/>
        </w:rPr>
        <w:t xml:space="preserve">2. </w:t>
      </w:r>
      <w:r>
        <w:rPr>
          <w:lang w:val="ru-RU" w:eastAsia="ru-RU" w:bidi="ru-RU"/>
        </w:rPr>
        <w:t>«ушибать, увечить», 3. «повреждать; наносить ущерб, вред», 4. перен. «пятнать, чернить»,</w:t>
      </w:r>
    </w:p>
    <w:p w:rsidR="00AD7E68" w:rsidRPr="002E0EFA" w:rsidRDefault="00AD7E68" w:rsidP="00AD7E68">
      <w:pPr>
        <w:pStyle w:val="Teksttreci20"/>
        <w:framePr w:w="8994" w:h="12840" w:hRule="exact" w:wrap="none" w:vAnchor="page" w:hAnchor="page" w:x="1219" w:y="1856"/>
        <w:numPr>
          <w:ilvl w:val="0"/>
          <w:numId w:val="29"/>
        </w:numPr>
        <w:shd w:val="clear" w:color="auto" w:fill="auto"/>
        <w:tabs>
          <w:tab w:val="left" w:pos="574"/>
        </w:tabs>
        <w:spacing w:after="0" w:line="300" w:lineRule="exact"/>
        <w:ind w:left="200" w:firstLine="0"/>
        <w:rPr>
          <w:lang w:val="ru-RU"/>
        </w:rPr>
      </w:pPr>
      <w:r>
        <w:rPr>
          <w:lang w:val="cs-CZ" w:eastAsia="cs-CZ" w:bidi="cs-CZ"/>
        </w:rPr>
        <w:t xml:space="preserve">v. </w:t>
      </w:r>
      <w:r>
        <w:t>i</w:t>
      </w:r>
      <w:r w:rsidRPr="002E0EFA">
        <w:rPr>
          <w:lang w:val="ru-RU"/>
        </w:rPr>
        <w:t xml:space="preserve">. </w:t>
      </w:r>
      <w:r>
        <w:rPr>
          <w:lang w:val="ru-RU" w:eastAsia="ru-RU" w:bidi="ru-RU"/>
        </w:rPr>
        <w:t xml:space="preserve">«страдать, бедствовать» </w:t>
      </w:r>
      <w:r>
        <w:t>tam</w:t>
      </w:r>
      <w:r w:rsidRPr="002E0EFA">
        <w:rPr>
          <w:lang w:val="ru-RU"/>
        </w:rPr>
        <w:t>ż</w:t>
      </w:r>
      <w:r>
        <w:t>e</w:t>
      </w:r>
      <w:r w:rsidRPr="002E0EFA">
        <w:rPr>
          <w:lang w:val="ru-RU"/>
        </w:rPr>
        <w:t>).</w:t>
      </w:r>
    </w:p>
    <w:p w:rsidR="00AD7E68" w:rsidRDefault="00AD7E68" w:rsidP="00AD7E68">
      <w:pPr>
        <w:pStyle w:val="Teksttreci20"/>
        <w:framePr w:w="8994" w:h="12840" w:hRule="exact" w:wrap="none" w:vAnchor="page" w:hAnchor="page" w:x="1219" w:y="1856"/>
        <w:shd w:val="clear" w:color="auto" w:fill="auto"/>
        <w:spacing w:line="300" w:lineRule="exact"/>
        <w:ind w:left="200" w:right="300" w:firstLine="620"/>
      </w:pPr>
      <w:r>
        <w:t>Por</w:t>
      </w:r>
      <w:r w:rsidRPr="002E0EFA">
        <w:rPr>
          <w:lang w:val="ru-RU"/>
        </w:rPr>
        <w:t xml:space="preserve">. </w:t>
      </w:r>
      <w:r>
        <w:t>tak</w:t>
      </w:r>
      <w:r w:rsidRPr="002E0EFA">
        <w:rPr>
          <w:lang w:val="ru-RU"/>
        </w:rPr>
        <w:t>ż</w:t>
      </w:r>
      <w:r>
        <w:t>e</w:t>
      </w:r>
      <w:r w:rsidRPr="002E0EFA">
        <w:rPr>
          <w:lang w:val="ru-RU"/>
        </w:rPr>
        <w:t xml:space="preserve"> </w:t>
      </w:r>
      <w:r>
        <w:t>wy</w:t>
      </w:r>
      <w:r w:rsidRPr="002E0EFA">
        <w:rPr>
          <w:lang w:val="ru-RU"/>
        </w:rPr>
        <w:t>ż</w:t>
      </w:r>
      <w:r>
        <w:t>ej</w:t>
      </w:r>
      <w:r w:rsidRPr="002E0EFA">
        <w:rPr>
          <w:lang w:val="ru-RU"/>
        </w:rPr>
        <w:t xml:space="preserve"> </w:t>
      </w:r>
      <w:r>
        <w:rPr>
          <w:rStyle w:val="Teksttreci2Kursywa"/>
        </w:rPr>
        <w:t>lacerioso</w:t>
      </w:r>
      <w:r w:rsidRPr="002E0EFA">
        <w:rPr>
          <w:rStyle w:val="Teksttreci2Kursywa"/>
          <w:lang w:val="ru-RU"/>
        </w:rPr>
        <w:t>.</w:t>
      </w:r>
      <w:r w:rsidRPr="002E0EFA">
        <w:rPr>
          <w:lang w:val="ru-RU"/>
        </w:rPr>
        <w:t xml:space="preserve"> </w:t>
      </w:r>
      <w:r>
        <w:t>Odczasownikowy</w:t>
      </w:r>
      <w:r w:rsidRPr="002E0EFA">
        <w:rPr>
          <w:lang w:val="ru-RU"/>
        </w:rPr>
        <w:t xml:space="preserve"> </w:t>
      </w:r>
      <w:r>
        <w:t>rzeczownik</w:t>
      </w:r>
      <w:r w:rsidRPr="002E0EFA">
        <w:rPr>
          <w:lang w:val="ru-RU"/>
        </w:rPr>
        <w:t xml:space="preserve"> </w:t>
      </w:r>
      <w:r>
        <w:rPr>
          <w:rStyle w:val="Teksttreci2Kursywa"/>
        </w:rPr>
        <w:t>laceraci</w:t>
      </w:r>
      <w:r w:rsidRPr="002E0EFA">
        <w:rPr>
          <w:rStyle w:val="Teksttreci2Kursywa"/>
          <w:lang w:val="ru-RU"/>
        </w:rPr>
        <w:t>ó</w:t>
      </w:r>
      <w:r>
        <w:rPr>
          <w:rStyle w:val="Teksttreci2Kursywa"/>
        </w:rPr>
        <w:t>n</w:t>
      </w:r>
      <w:r w:rsidRPr="002E0EFA">
        <w:rPr>
          <w:rStyle w:val="Teksttreci2Kursywa"/>
          <w:lang w:val="ru-RU"/>
        </w:rPr>
        <w:t xml:space="preserve"> </w:t>
      </w:r>
      <w:r>
        <w:t>wykazuje</w:t>
      </w:r>
      <w:r w:rsidRPr="002E0EFA">
        <w:rPr>
          <w:lang w:val="ru-RU"/>
        </w:rPr>
        <w:t xml:space="preserve"> </w:t>
      </w:r>
      <w:r>
        <w:t>podobne</w:t>
      </w:r>
      <w:r w:rsidRPr="002E0EFA">
        <w:rPr>
          <w:lang w:val="ru-RU"/>
        </w:rPr>
        <w:t xml:space="preserve"> </w:t>
      </w:r>
      <w:r>
        <w:t>odchylenia</w:t>
      </w:r>
      <w:r w:rsidRPr="002E0EFA">
        <w:rPr>
          <w:lang w:val="ru-RU"/>
        </w:rPr>
        <w:t xml:space="preserve"> </w:t>
      </w:r>
      <w:r>
        <w:t>znaczeniowe</w:t>
      </w:r>
      <w:r w:rsidRPr="002E0EFA">
        <w:rPr>
          <w:lang w:val="ru-RU"/>
        </w:rPr>
        <w:t xml:space="preserve"> </w:t>
      </w:r>
      <w:r>
        <w:t>w</w:t>
      </w:r>
      <w:r w:rsidRPr="002E0EFA">
        <w:rPr>
          <w:lang w:val="ru-RU"/>
        </w:rPr>
        <w:t xml:space="preserve"> </w:t>
      </w:r>
      <w:r>
        <w:t>stosunku</w:t>
      </w:r>
      <w:r w:rsidRPr="002E0EFA">
        <w:rPr>
          <w:lang w:val="ru-RU"/>
        </w:rPr>
        <w:t xml:space="preserve"> </w:t>
      </w:r>
      <w:r>
        <w:t>do</w:t>
      </w:r>
      <w:r w:rsidRPr="002E0EFA">
        <w:rPr>
          <w:lang w:val="ru-RU"/>
        </w:rPr>
        <w:t xml:space="preserve"> ł</w:t>
      </w:r>
      <w:r>
        <w:t>aci</w:t>
      </w:r>
      <w:r w:rsidRPr="002E0EFA">
        <w:rPr>
          <w:lang w:val="ru-RU"/>
        </w:rPr>
        <w:t>ń</w:t>
      </w:r>
      <w:r>
        <w:t>skiego</w:t>
      </w:r>
      <w:r w:rsidRPr="002E0EFA">
        <w:rPr>
          <w:lang w:val="ru-RU"/>
        </w:rPr>
        <w:t xml:space="preserve"> </w:t>
      </w:r>
      <w:r>
        <w:rPr>
          <w:rStyle w:val="Teksttreci2Kursywa"/>
        </w:rPr>
        <w:t>lacerare</w:t>
      </w:r>
      <w:r w:rsidRPr="002E0EFA">
        <w:rPr>
          <w:rStyle w:val="Teksttreci2Kursywa"/>
          <w:lang w:val="ru-RU"/>
        </w:rPr>
        <w:t>,</w:t>
      </w:r>
      <w:r w:rsidRPr="002E0EFA">
        <w:rPr>
          <w:lang w:val="ru-RU"/>
        </w:rPr>
        <w:t xml:space="preserve"> </w:t>
      </w:r>
      <w:r>
        <w:t>kt</w:t>
      </w:r>
      <w:r w:rsidRPr="002E0EFA">
        <w:rPr>
          <w:lang w:val="ru-RU"/>
        </w:rPr>
        <w:t>ó</w:t>
      </w:r>
      <w:r>
        <w:t>re</w:t>
      </w:r>
      <w:r w:rsidRPr="002E0EFA">
        <w:rPr>
          <w:lang w:val="ru-RU"/>
        </w:rPr>
        <w:t xml:space="preserve"> </w:t>
      </w:r>
      <w:r>
        <w:t>znaczy</w:t>
      </w:r>
      <w:r w:rsidRPr="002E0EFA">
        <w:rPr>
          <w:lang w:val="ru-RU"/>
        </w:rPr>
        <w:t xml:space="preserve"> «</w:t>
      </w:r>
      <w:r>
        <w:t>szarpa</w:t>
      </w:r>
      <w:r w:rsidRPr="002E0EFA">
        <w:rPr>
          <w:lang w:val="ru-RU"/>
        </w:rPr>
        <w:t xml:space="preserve">ć, </w:t>
      </w:r>
      <w:r>
        <w:t>rozrywa</w:t>
      </w:r>
      <w:r w:rsidRPr="002E0EFA">
        <w:rPr>
          <w:lang w:val="ru-RU"/>
        </w:rPr>
        <w:t xml:space="preserve">ć; </w:t>
      </w:r>
      <w:r>
        <w:t>rujnowa</w:t>
      </w:r>
      <w:r w:rsidRPr="002E0EFA">
        <w:rPr>
          <w:lang w:val="ru-RU"/>
        </w:rPr>
        <w:t xml:space="preserve">ć, </w:t>
      </w:r>
      <w:r>
        <w:t>niszczy</w:t>
      </w:r>
      <w:r w:rsidRPr="002E0EFA">
        <w:rPr>
          <w:lang w:val="ru-RU"/>
        </w:rPr>
        <w:t xml:space="preserve">ć (...), </w:t>
      </w:r>
      <w:r>
        <w:t>obra</w:t>
      </w:r>
      <w:r w:rsidRPr="002E0EFA">
        <w:rPr>
          <w:lang w:val="ru-RU"/>
        </w:rPr>
        <w:t>ż</w:t>
      </w:r>
      <w:r>
        <w:t>a</w:t>
      </w:r>
      <w:r w:rsidRPr="002E0EFA">
        <w:rPr>
          <w:lang w:val="ru-RU"/>
        </w:rPr>
        <w:t xml:space="preserve">ć, </w:t>
      </w:r>
      <w:r>
        <w:t>zniewa</w:t>
      </w:r>
      <w:r w:rsidRPr="002E0EFA">
        <w:rPr>
          <w:lang w:val="ru-RU"/>
        </w:rPr>
        <w:t>ż</w:t>
      </w:r>
      <w:r>
        <w:t>a</w:t>
      </w:r>
      <w:r w:rsidRPr="002E0EFA">
        <w:rPr>
          <w:lang w:val="ru-RU"/>
        </w:rPr>
        <w:t xml:space="preserve">ć, </w:t>
      </w:r>
      <w:r>
        <w:t>szkalowa</w:t>
      </w:r>
      <w:r w:rsidRPr="002E0EFA">
        <w:rPr>
          <w:lang w:val="ru-RU"/>
        </w:rPr>
        <w:t>ć» („</w:t>
      </w:r>
      <w:r>
        <w:t>zerfetzen</w:t>
      </w:r>
      <w:r w:rsidRPr="002E0EFA">
        <w:rPr>
          <w:lang w:val="ru-RU"/>
        </w:rPr>
        <w:t xml:space="preserve">, </w:t>
      </w:r>
      <w:r>
        <w:t>zerreissen</w:t>
      </w:r>
      <w:r w:rsidRPr="002E0EFA">
        <w:rPr>
          <w:lang w:val="ru-RU"/>
        </w:rPr>
        <w:t xml:space="preserve">, </w:t>
      </w:r>
      <w:r>
        <w:t>zerfleischen</w:t>
      </w:r>
      <w:r w:rsidRPr="002E0EFA">
        <w:rPr>
          <w:lang w:val="ru-RU"/>
        </w:rPr>
        <w:t xml:space="preserve"> : (...) </w:t>
      </w:r>
      <w:r>
        <w:t>ruinieren</w:t>
      </w:r>
      <w:r w:rsidRPr="002E0EFA">
        <w:rPr>
          <w:lang w:val="ru-RU"/>
        </w:rPr>
        <w:t xml:space="preserve">, </w:t>
      </w:r>
      <w:r>
        <w:t>zugrunde</w:t>
      </w:r>
      <w:r w:rsidRPr="002E0EFA">
        <w:rPr>
          <w:lang w:val="ru-RU"/>
        </w:rPr>
        <w:t xml:space="preserve"> </w:t>
      </w:r>
      <w:r>
        <w:t>richten</w:t>
      </w:r>
      <w:r w:rsidRPr="002E0EFA">
        <w:rPr>
          <w:lang w:val="ru-RU"/>
        </w:rPr>
        <w:t xml:space="preserve">, </w:t>
      </w:r>
      <w:r>
        <w:rPr>
          <w:lang w:val="fr-FR" w:eastAsia="fr-FR" w:bidi="fr-FR"/>
        </w:rPr>
        <w:t xml:space="preserve">zerrütten </w:t>
      </w:r>
      <w:r w:rsidRPr="002E0EFA">
        <w:rPr>
          <w:lang w:val="ru-RU"/>
        </w:rPr>
        <w:t xml:space="preserve">(...) </w:t>
      </w:r>
      <w:r>
        <w:t>tief</w:t>
      </w:r>
      <w:r w:rsidRPr="002E0EFA">
        <w:rPr>
          <w:lang w:val="ru-RU"/>
        </w:rPr>
        <w:t xml:space="preserve"> </w:t>
      </w:r>
      <w:r>
        <w:rPr>
          <w:lang w:val="cs-CZ" w:eastAsia="cs-CZ" w:bidi="cs-CZ"/>
        </w:rPr>
        <w:t>verletzen, l</w:t>
      </w:r>
      <w:r w:rsidRPr="002E0EFA">
        <w:rPr>
          <w:lang w:val="ru-RU"/>
        </w:rPr>
        <w:t>ä</w:t>
      </w:r>
      <w:r>
        <w:rPr>
          <w:lang w:val="cs-CZ" w:eastAsia="cs-CZ" w:bidi="cs-CZ"/>
        </w:rPr>
        <w:t xml:space="preserve">sternd </w:t>
      </w:r>
      <w:r>
        <w:t>verunglimpfen</w:t>
      </w:r>
      <w:r w:rsidRPr="002E0EFA">
        <w:rPr>
          <w:lang w:val="ru-RU"/>
        </w:rPr>
        <w:t xml:space="preserve">“ </w:t>
      </w:r>
      <w:r>
        <w:rPr>
          <w:lang w:val="fr-FR" w:eastAsia="fr-FR" w:bidi="fr-FR"/>
        </w:rPr>
        <w:t xml:space="preserve">(Georges </w:t>
      </w:r>
      <w:r>
        <w:t>L</w:t>
      </w:r>
      <w:r w:rsidRPr="002E0EFA">
        <w:rPr>
          <w:lang w:val="ru-RU"/>
        </w:rPr>
        <w:t>-</w:t>
      </w:r>
      <w:r>
        <w:t>D</w:t>
      </w:r>
      <w:r w:rsidRPr="002E0EFA">
        <w:rPr>
          <w:lang w:val="ru-RU"/>
        </w:rPr>
        <w:t xml:space="preserve"> </w:t>
      </w:r>
      <w:r>
        <w:t>Schulwb</w:t>
      </w:r>
      <w:r w:rsidRPr="002E0EFA">
        <w:rPr>
          <w:lang w:val="ru-RU"/>
        </w:rPr>
        <w:t xml:space="preserve"> 507). </w:t>
      </w:r>
      <w:r>
        <w:rPr>
          <w:rStyle w:val="Teksttreci2Kursywa"/>
        </w:rPr>
        <w:t>Laceración</w:t>
      </w:r>
      <w:r>
        <w:t xml:space="preserve"> znaczy mianowicie</w:t>
      </w:r>
    </w:p>
    <w:p w:rsidR="00AD7E68" w:rsidRDefault="00AD7E68" w:rsidP="00AD7E68">
      <w:pPr>
        <w:pStyle w:val="Teksttreci20"/>
        <w:framePr w:w="8994" w:h="12840" w:hRule="exact" w:wrap="none" w:vAnchor="page" w:hAnchor="page" w:x="1219" w:y="1856"/>
        <w:numPr>
          <w:ilvl w:val="0"/>
          <w:numId w:val="30"/>
        </w:numPr>
        <w:shd w:val="clear" w:color="auto" w:fill="auto"/>
        <w:tabs>
          <w:tab w:val="left" w:pos="536"/>
        </w:tabs>
        <w:spacing w:after="0" w:line="300" w:lineRule="exact"/>
        <w:ind w:left="200" w:right="300" w:firstLine="0"/>
      </w:pPr>
      <w:r>
        <w:t xml:space="preserve">«rozdzieranie, rozrywanie», 2. «uderzenie, skaleczenie», 3. «uszkodzenie, uszczerbek, szkoda», 4. (przenośne) «zhańbienie, zbeszczeszczenie» (1. </w:t>
      </w:r>
      <w:r w:rsidRPr="002E0EFA">
        <w:rPr>
          <w:lang w:eastAsia="ru-RU" w:bidi="ru-RU"/>
        </w:rPr>
        <w:t>«</w:t>
      </w:r>
      <w:r>
        <w:rPr>
          <w:lang w:val="ru-RU" w:eastAsia="ru-RU" w:bidi="ru-RU"/>
        </w:rPr>
        <w:t>раздирание</w:t>
      </w:r>
      <w:r w:rsidRPr="002E0EFA">
        <w:rPr>
          <w:lang w:eastAsia="ru-RU" w:bidi="ru-RU"/>
        </w:rPr>
        <w:t xml:space="preserve">, </w:t>
      </w:r>
      <w:r>
        <w:rPr>
          <w:lang w:val="ru-RU" w:eastAsia="ru-RU" w:bidi="ru-RU"/>
        </w:rPr>
        <w:t>разрывание</w:t>
      </w:r>
      <w:r w:rsidRPr="002E0EFA">
        <w:rPr>
          <w:lang w:eastAsia="ru-RU" w:bidi="ru-RU"/>
        </w:rPr>
        <w:t xml:space="preserve">», </w:t>
      </w:r>
      <w:r>
        <w:t xml:space="preserve">2. </w:t>
      </w:r>
      <w:r w:rsidRPr="002E0EFA">
        <w:rPr>
          <w:lang w:eastAsia="ru-RU" w:bidi="ru-RU"/>
        </w:rPr>
        <w:t>«</w:t>
      </w:r>
      <w:r>
        <w:rPr>
          <w:lang w:val="ru-RU" w:eastAsia="ru-RU" w:bidi="ru-RU"/>
        </w:rPr>
        <w:t>ушиб</w:t>
      </w:r>
      <w:r w:rsidRPr="002E0EFA">
        <w:rPr>
          <w:lang w:eastAsia="ru-RU" w:bidi="ru-RU"/>
        </w:rPr>
        <w:t xml:space="preserve">, </w:t>
      </w:r>
      <w:r>
        <w:rPr>
          <w:lang w:val="ru-RU" w:eastAsia="ru-RU" w:bidi="ru-RU"/>
        </w:rPr>
        <w:t>увечие</w:t>
      </w:r>
      <w:r w:rsidRPr="002E0EFA">
        <w:rPr>
          <w:lang w:eastAsia="ru-RU" w:bidi="ru-RU"/>
        </w:rPr>
        <w:t>», 3. «</w:t>
      </w:r>
      <w:r>
        <w:rPr>
          <w:lang w:val="ru-RU" w:eastAsia="ru-RU" w:bidi="ru-RU"/>
        </w:rPr>
        <w:t>повреждение</w:t>
      </w:r>
      <w:r w:rsidRPr="002E0EFA">
        <w:rPr>
          <w:lang w:eastAsia="ru-RU" w:bidi="ru-RU"/>
        </w:rPr>
        <w:t xml:space="preserve">; </w:t>
      </w:r>
      <w:r>
        <w:rPr>
          <w:lang w:val="ru-RU" w:eastAsia="ru-RU" w:bidi="ru-RU"/>
        </w:rPr>
        <w:t>ущерб</w:t>
      </w:r>
      <w:r w:rsidRPr="002E0EFA">
        <w:rPr>
          <w:lang w:eastAsia="ru-RU" w:bidi="ru-RU"/>
        </w:rPr>
        <w:t xml:space="preserve">, </w:t>
      </w:r>
      <w:r>
        <w:rPr>
          <w:lang w:val="ru-RU" w:eastAsia="ru-RU" w:bidi="ru-RU"/>
        </w:rPr>
        <w:t>вред</w:t>
      </w:r>
      <w:r w:rsidRPr="002E0EFA">
        <w:rPr>
          <w:lang w:eastAsia="ru-RU" w:bidi="ru-RU"/>
        </w:rPr>
        <w:t xml:space="preserve">», 4. </w:t>
      </w:r>
      <w:r>
        <w:rPr>
          <w:lang w:val="ru-RU" w:eastAsia="ru-RU" w:bidi="ru-RU"/>
        </w:rPr>
        <w:t>перен</w:t>
      </w:r>
      <w:r w:rsidRPr="002E0EFA">
        <w:rPr>
          <w:lang w:eastAsia="ru-RU" w:bidi="ru-RU"/>
        </w:rPr>
        <w:t>. «</w:t>
      </w:r>
      <w:r>
        <w:rPr>
          <w:lang w:val="ru-RU" w:eastAsia="ru-RU" w:bidi="ru-RU"/>
        </w:rPr>
        <w:t>опозоривание</w:t>
      </w:r>
      <w:r w:rsidRPr="002E0EFA">
        <w:rPr>
          <w:lang w:eastAsia="ru-RU" w:bidi="ru-RU"/>
        </w:rPr>
        <w:t xml:space="preserve">» </w:t>
      </w:r>
      <w:r>
        <w:t xml:space="preserve">Kieljin </w:t>
      </w:r>
      <w:r w:rsidRPr="002E0EFA">
        <w:rPr>
          <w:lang w:eastAsia="ru-RU" w:bidi="ru-RU"/>
        </w:rPr>
        <w:t xml:space="preserve">1. </w:t>
      </w:r>
      <w:r>
        <w:rPr>
          <w:lang w:val="ru-RU" w:eastAsia="ru-RU" w:bidi="ru-RU"/>
        </w:rPr>
        <w:t>с</w:t>
      </w:r>
      <w:r w:rsidRPr="002E0EFA">
        <w:rPr>
          <w:lang w:eastAsia="ru-RU" w:bidi="ru-RU"/>
        </w:rPr>
        <w:t xml:space="preserve">.). </w:t>
      </w:r>
      <w:r>
        <w:t xml:space="preserve">Na możliwość związków i wzajemnych wpływów obu grup wyrazów — pochodzącej od łac. </w:t>
      </w:r>
      <w:r w:rsidRPr="002E0EFA">
        <w:rPr>
          <w:rStyle w:val="Teksttreci2Kursywa"/>
          <w:lang w:eastAsia="en-US" w:bidi="en-US"/>
        </w:rPr>
        <w:t>Lazarus</w:t>
      </w:r>
      <w:r w:rsidRPr="002E0EFA">
        <w:rPr>
          <w:lang w:eastAsia="en-US" w:bidi="en-US"/>
        </w:rPr>
        <w:t xml:space="preserve"> </w:t>
      </w:r>
      <w:r>
        <w:t xml:space="preserve">i wywodzącej się od łac. </w:t>
      </w:r>
      <w:r>
        <w:rPr>
          <w:rStyle w:val="Teksttreci2Kursywa"/>
        </w:rPr>
        <w:t>lacerare</w:t>
      </w:r>
      <w:r>
        <w:t xml:space="preserve"> — zwraca m. </w:t>
      </w:r>
      <w:r w:rsidRPr="002E0EFA">
        <w:rPr>
          <w:lang w:eastAsia="en-US" w:bidi="en-US"/>
        </w:rPr>
        <w:t xml:space="preserve">in. </w:t>
      </w:r>
      <w:r>
        <w:t xml:space="preserve">uwagę </w:t>
      </w:r>
      <w:r>
        <w:rPr>
          <w:lang w:val="fr-FR" w:eastAsia="fr-FR" w:bidi="fr-FR"/>
        </w:rPr>
        <w:t xml:space="preserve">Meyer-Lübke </w:t>
      </w:r>
      <w:r>
        <w:t xml:space="preserve">rozciągając swe rozważania również na analagiczne i podobne wyrazy oraz formacje portugalskie (p. niżej). Niezależnie od tego, że czasawniki hiszpański </w:t>
      </w:r>
      <w:r>
        <w:rPr>
          <w:rStyle w:val="Teksttreci2Kursywa"/>
        </w:rPr>
        <w:t>lazdrar</w:t>
      </w:r>
      <w:r>
        <w:t xml:space="preserve"> (p. wyżej) i staroportugalskie </w:t>
      </w:r>
      <w:r>
        <w:rPr>
          <w:rStyle w:val="Teksttreci2Kursywa"/>
        </w:rPr>
        <w:t xml:space="preserve">lazeirar </w:t>
      </w:r>
      <w:r>
        <w:t xml:space="preserve">«biedować, cierpieć nędzę» („Elend </w:t>
      </w:r>
      <w:r>
        <w:rPr>
          <w:lang w:val="fr-FR" w:eastAsia="fr-FR" w:bidi="fr-FR"/>
        </w:rPr>
        <w:t xml:space="preserve">sein”) </w:t>
      </w:r>
      <w:r>
        <w:t xml:space="preserve">oraz </w:t>
      </w:r>
      <w:r>
        <w:rPr>
          <w:rStyle w:val="Teksttreci2Kursywa"/>
        </w:rPr>
        <w:t>lazerar</w:t>
      </w:r>
      <w:r>
        <w:t xml:space="preserve"> «uszkadzać, szkodzić» </w:t>
      </w:r>
      <w:r>
        <w:rPr>
          <w:lang w:val="fr-FR" w:eastAsia="fr-FR" w:bidi="fr-FR"/>
        </w:rPr>
        <w:t>(«sch</w:t>
      </w:r>
      <w:r>
        <w:t>ä</w:t>
      </w:r>
      <w:r>
        <w:rPr>
          <w:lang w:val="fr-FR" w:eastAsia="fr-FR" w:bidi="fr-FR"/>
        </w:rPr>
        <w:t xml:space="preserve">digen») </w:t>
      </w:r>
      <w:r>
        <w:t xml:space="preserve">mogły powstać lub zmodyfikawać swoje znaczenie pod wpływem </w:t>
      </w:r>
      <w:r>
        <w:rPr>
          <w:rStyle w:val="Teksttreci2Kursywa"/>
        </w:rPr>
        <w:t>lacerare</w:t>
      </w:r>
      <w:r>
        <w:t xml:space="preserve"> itd., jawny i oczywisty jest wpływ wyrazów hiszpańskich </w:t>
      </w:r>
      <w:r>
        <w:rPr>
          <w:rStyle w:val="Teksttreci2Kursywa"/>
          <w:lang w:val="cs-CZ" w:eastAsia="cs-CZ" w:bidi="cs-CZ"/>
        </w:rPr>
        <w:t>lázaro</w:t>
      </w:r>
      <w:r>
        <w:rPr>
          <w:lang w:val="cs-CZ" w:eastAsia="cs-CZ" w:bidi="cs-CZ"/>
        </w:rPr>
        <w:t xml:space="preserve"> </w:t>
      </w:r>
      <w:r>
        <w:t xml:space="preserve">itd. na rozwój znaczeniowy przymiotnika </w:t>
      </w:r>
      <w:r>
        <w:rPr>
          <w:rStyle w:val="Teksttreci2Kursywa"/>
        </w:rPr>
        <w:t xml:space="preserve">lacerado </w:t>
      </w:r>
      <w:r>
        <w:t xml:space="preserve">pochodzącego od czasownika </w:t>
      </w:r>
      <w:r>
        <w:rPr>
          <w:rStyle w:val="Teksttreci2Kursywa"/>
        </w:rPr>
        <w:t>lacerar.</w:t>
      </w:r>
      <w:r>
        <w:t xml:space="preserve"> Znaczy on bowiem 1. «podarty, porwany», 2. (przestarzałe) «nieszczęśliwy, żałosny», 3. (przestarzałe) «trędowaty» (1. </w:t>
      </w:r>
      <w:r>
        <w:rPr>
          <w:lang w:val="ru-RU" w:eastAsia="ru-RU" w:bidi="ru-RU"/>
        </w:rPr>
        <w:t xml:space="preserve">«разодраный, рваный», </w:t>
      </w:r>
      <w:r>
        <w:t xml:space="preserve">2. </w:t>
      </w:r>
      <w:r>
        <w:rPr>
          <w:lang w:val="ru-RU" w:eastAsia="ru-RU" w:bidi="ru-RU"/>
        </w:rPr>
        <w:t>уст. «несчастный, жалкий»,</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58" w:y="1026"/>
        <w:shd w:val="clear" w:color="auto" w:fill="auto"/>
        <w:spacing w:line="210" w:lineRule="exact"/>
      </w:pPr>
      <w:r>
        <w:lastRenderedPageBreak/>
        <w:t>1959 z. 6—7</w:t>
      </w:r>
    </w:p>
    <w:p w:rsidR="00AD7E68" w:rsidRDefault="00AD7E68" w:rsidP="00AD7E68">
      <w:pPr>
        <w:pStyle w:val="Nagweklubstopka0"/>
        <w:framePr w:wrap="none" w:vAnchor="page" w:hAnchor="page" w:x="4294" w:y="1014"/>
        <w:shd w:val="clear" w:color="auto" w:fill="auto"/>
        <w:spacing w:line="210" w:lineRule="exact"/>
      </w:pPr>
      <w:r>
        <w:t>PORADNIK JĘZYKOWY</w:t>
      </w:r>
    </w:p>
    <w:p w:rsidR="00AD7E68" w:rsidRDefault="00AD7E68" w:rsidP="00AD7E68">
      <w:pPr>
        <w:pStyle w:val="Nagweklubstopka0"/>
        <w:framePr w:wrap="none" w:vAnchor="page" w:hAnchor="page" w:x="9814" w:y="1026"/>
        <w:shd w:val="clear" w:color="auto" w:fill="auto"/>
        <w:spacing w:line="210" w:lineRule="exact"/>
      </w:pPr>
      <w:r>
        <w:t>281</w:t>
      </w:r>
    </w:p>
    <w:p w:rsidR="00AD7E68" w:rsidRDefault="00AD7E68" w:rsidP="00AD7E68">
      <w:pPr>
        <w:pStyle w:val="Teksttreci20"/>
        <w:framePr w:w="8988" w:h="12738" w:hRule="exact" w:wrap="none" w:vAnchor="page" w:hAnchor="page" w:x="1222" w:y="1610"/>
        <w:shd w:val="clear" w:color="auto" w:fill="auto"/>
      </w:pPr>
      <w:r>
        <w:t xml:space="preserve">3. </w:t>
      </w:r>
      <w:r>
        <w:rPr>
          <w:lang w:val="ru-RU" w:eastAsia="ru-RU" w:bidi="ru-RU"/>
        </w:rPr>
        <w:t>уст</w:t>
      </w:r>
      <w:r w:rsidRPr="002E0EFA">
        <w:rPr>
          <w:lang w:eastAsia="ru-RU" w:bidi="ru-RU"/>
        </w:rPr>
        <w:t>. «</w:t>
      </w:r>
      <w:r>
        <w:rPr>
          <w:lang w:val="ru-RU" w:eastAsia="ru-RU" w:bidi="ru-RU"/>
        </w:rPr>
        <w:t>прокажённый</w:t>
      </w:r>
      <w:r w:rsidRPr="002E0EFA">
        <w:rPr>
          <w:lang w:eastAsia="ru-RU" w:bidi="ru-RU"/>
        </w:rPr>
        <w:t xml:space="preserve">», </w:t>
      </w:r>
      <w:r>
        <w:rPr>
          <w:lang w:val="cs-CZ" w:eastAsia="cs-CZ" w:bidi="cs-CZ"/>
        </w:rPr>
        <w:t xml:space="preserve">Kieljin op. </w:t>
      </w:r>
      <w:r>
        <w:t xml:space="preserve">cit. 521). Znaczenia 2. i 3. tego przymiotnika tak wyraźnie wykazują wpływ omówionych wyżej wyrazów, że właściwie oderwały się już one od pierwszego, tworząc dwa odrębne homonimy. W języku portugalskim </w:t>
      </w:r>
      <w:r>
        <w:rPr>
          <w:rStyle w:val="Teksttreci2Kursywa"/>
        </w:rPr>
        <w:t>lazaro</w:t>
      </w:r>
      <w:r>
        <w:t xml:space="preserve"> to «trędowaty». Poza wspomnianymi już czasownikami </w:t>
      </w:r>
      <w:r>
        <w:rPr>
          <w:rStyle w:val="Teksttreci2Kursywa"/>
        </w:rPr>
        <w:t>lazerar</w:t>
      </w:r>
      <w:r>
        <w:t xml:space="preserve"> i </w:t>
      </w:r>
      <w:r w:rsidRPr="002E0EFA">
        <w:rPr>
          <w:rStyle w:val="Teksttreci2Kursywa"/>
          <w:lang w:eastAsia="en-US" w:bidi="en-US"/>
        </w:rPr>
        <w:t>laze</w:t>
      </w:r>
      <w:r>
        <w:rPr>
          <w:rStyle w:val="Teksttreci2Kursywa"/>
        </w:rPr>
        <w:t>irar</w:t>
      </w:r>
      <w:r>
        <w:t xml:space="preserve"> w związku z tym ostatnim pozostaje rzeczownik </w:t>
      </w:r>
      <w:r>
        <w:rPr>
          <w:rStyle w:val="Teksttreci2Kursywa"/>
        </w:rPr>
        <w:t>lazeira</w:t>
      </w:r>
      <w:r>
        <w:t xml:space="preserve"> «nędza» („Elend” </w:t>
      </w:r>
      <w:r>
        <w:rPr>
          <w:lang w:val="fr-FR" w:eastAsia="fr-FR" w:bidi="fr-FR"/>
        </w:rPr>
        <w:t xml:space="preserve">Meyer-Lübke </w:t>
      </w:r>
      <w:r>
        <w:t xml:space="preserve">1. c.; </w:t>
      </w:r>
      <w:r>
        <w:rPr>
          <w:lang w:val="fr-FR" w:eastAsia="fr-FR" w:bidi="fr-FR"/>
        </w:rPr>
        <w:t xml:space="preserve">„maigreur, misère" </w:t>
      </w:r>
      <w:r w:rsidRPr="002E0EFA">
        <w:rPr>
          <w:lang w:eastAsia="en-US" w:bidi="en-US"/>
        </w:rPr>
        <w:t xml:space="preserve">Fonseca </w:t>
      </w:r>
      <w:r>
        <w:t xml:space="preserve">P-F 461). Wyraz </w:t>
      </w:r>
      <w:r>
        <w:rPr>
          <w:rStyle w:val="Teksttreci2Kursywa"/>
        </w:rPr>
        <w:t>lazaro</w:t>
      </w:r>
      <w:r>
        <w:t xml:space="preserve"> właściwie nie jest już obecnie używany; ustąpił miejsca przymiotnikom </w:t>
      </w:r>
      <w:r>
        <w:rPr>
          <w:rStyle w:val="Teksttreci2Kursywa"/>
        </w:rPr>
        <w:t>lazeirento</w:t>
      </w:r>
      <w:r>
        <w:t xml:space="preserve"> </w:t>
      </w:r>
      <w:r>
        <w:rPr>
          <w:lang w:val="fr-FR" w:eastAsia="fr-FR" w:bidi="fr-FR"/>
        </w:rPr>
        <w:t xml:space="preserve">(„lépreux; misérable" </w:t>
      </w:r>
      <w:r>
        <w:t xml:space="preserve">tamże) i </w:t>
      </w:r>
      <w:r>
        <w:rPr>
          <w:rStyle w:val="Teksttreci2Kursywa"/>
        </w:rPr>
        <w:t>leproso</w:t>
      </w:r>
      <w:r>
        <w:t xml:space="preserve">. Dawna portugalska nazwa trądu to </w:t>
      </w:r>
      <w:r>
        <w:rPr>
          <w:rStyle w:val="Teksttreci2Kursywa"/>
        </w:rPr>
        <w:t xml:space="preserve">choroba </w:t>
      </w:r>
      <w:r>
        <w:rPr>
          <w:rStyle w:val="Teksttreci2Kursywa"/>
          <w:lang w:val="fr-FR" w:eastAsia="fr-FR" w:bidi="fr-FR"/>
        </w:rPr>
        <w:t xml:space="preserve">éw. </w:t>
      </w:r>
      <w:r>
        <w:rPr>
          <w:rStyle w:val="Teksttreci2Kursywa"/>
        </w:rPr>
        <w:t xml:space="preserve">Łazarza: </w:t>
      </w:r>
      <w:r>
        <w:rPr>
          <w:rStyle w:val="Teksttreci2Kursywa"/>
          <w:lang w:val="fr-FR" w:eastAsia="fr-FR" w:bidi="fr-FR"/>
        </w:rPr>
        <w:t xml:space="preserve">Mal </w:t>
      </w:r>
      <w:r>
        <w:rPr>
          <w:rStyle w:val="Teksttreci2Kursywa"/>
        </w:rPr>
        <w:t>de S. Lazaro</w:t>
      </w:r>
      <w:r>
        <w:t xml:space="preserve"> — podobnie jak w języku hiszpańskim, Por. polskie </w:t>
      </w:r>
      <w:r>
        <w:rPr>
          <w:rStyle w:val="Teksttreci2Kursywa"/>
        </w:rPr>
        <w:t>taniec św. Wita</w:t>
      </w:r>
      <w:r>
        <w:t xml:space="preserve"> i gwarowe: </w:t>
      </w:r>
      <w:r>
        <w:rPr>
          <w:rStyle w:val="Teksttreci2Kursywa"/>
        </w:rPr>
        <w:t>słabość</w:t>
      </w:r>
      <w:r>
        <w:t xml:space="preserve"> (</w:t>
      </w:r>
      <w:r>
        <w:rPr>
          <w:rStyle w:val="Teksttreci2Kursywa"/>
        </w:rPr>
        <w:t>choroba</w:t>
      </w:r>
      <w:r>
        <w:t xml:space="preserve">) </w:t>
      </w:r>
      <w:r>
        <w:rPr>
          <w:rStyle w:val="Teksttreci2Kursywa"/>
        </w:rPr>
        <w:t>św. Walentego. Ś</w:t>
      </w:r>
      <w:r>
        <w:t>w. Łazarz jest zresztą patronem wszystkich chorych w ogóle.</w:t>
      </w:r>
    </w:p>
    <w:p w:rsidR="00AD7E68" w:rsidRPr="002E0EFA" w:rsidRDefault="00AD7E68" w:rsidP="00AD7E68">
      <w:pPr>
        <w:pStyle w:val="Teksttreci20"/>
        <w:framePr w:w="8988" w:h="12738" w:hRule="exact" w:wrap="none" w:vAnchor="page" w:hAnchor="page" w:x="1222" w:y="1610"/>
        <w:shd w:val="clear" w:color="auto" w:fill="auto"/>
        <w:ind w:firstLine="680"/>
        <w:rPr>
          <w:lang w:val="en-US"/>
        </w:rPr>
      </w:pPr>
      <w:r>
        <w:t xml:space="preserve">Hiszpańska nazwa chłopca przewodnika niewidomych — </w:t>
      </w:r>
      <w:r>
        <w:rPr>
          <w:rStyle w:val="Teksttreci2Kursywa"/>
        </w:rPr>
        <w:t xml:space="preserve">lazarillo </w:t>
      </w:r>
      <w:r>
        <w:t xml:space="preserve">jest — etymologicznie rzecz ujmując — </w:t>
      </w:r>
      <w:r w:rsidRPr="002E0EFA">
        <w:rPr>
          <w:lang w:eastAsia="en-US" w:bidi="en-US"/>
        </w:rPr>
        <w:t xml:space="preserve">deminutivum </w:t>
      </w:r>
      <w:r>
        <w:t xml:space="preserve">hiszpańskiej formy imienia Łazarz — </w:t>
      </w:r>
      <w:r>
        <w:rPr>
          <w:rStyle w:val="Teksttreci2Kursywa"/>
        </w:rPr>
        <w:t>Lazaro;</w:t>
      </w:r>
      <w:r>
        <w:t xml:space="preserve"> pochodzenie jej jest jednak literackie — wywodzi się od bohatera powieści </w:t>
      </w:r>
      <w:r>
        <w:rPr>
          <w:lang w:val="cs-CZ" w:eastAsia="cs-CZ" w:bidi="cs-CZ"/>
        </w:rPr>
        <w:t xml:space="preserve">„Vida </w:t>
      </w:r>
      <w:r>
        <w:t xml:space="preserve">de Lazarillo de Tormes" („Żywot Łazika z Tormesu" brzmi tytuł polskiego przekładu, </w:t>
      </w:r>
      <w:r>
        <w:rPr>
          <w:rStyle w:val="Teksttreci2Kursywa"/>
        </w:rPr>
        <w:t>łazik</w:t>
      </w:r>
      <w:r>
        <w:t xml:space="preserve"> nie jest tu rozwiązaniem zbyt szczęśliwym) przypisywanej D. </w:t>
      </w:r>
      <w:r>
        <w:rPr>
          <w:lang w:val="fr-FR" w:eastAsia="fr-FR" w:bidi="fr-FR"/>
        </w:rPr>
        <w:t xml:space="preserve">Diego de Mendoza. </w:t>
      </w:r>
      <w:r w:rsidRPr="002E0EFA">
        <w:rPr>
          <w:lang w:val="en-US"/>
        </w:rPr>
        <w:t xml:space="preserve">(„El </w:t>
      </w:r>
      <w:r>
        <w:rPr>
          <w:lang w:val="fr-FR" w:eastAsia="fr-FR" w:bidi="fr-FR"/>
        </w:rPr>
        <w:t xml:space="preserve">nombre </w:t>
      </w:r>
      <w:r w:rsidRPr="002E0EFA">
        <w:rPr>
          <w:lang w:val="en-US"/>
        </w:rPr>
        <w:t xml:space="preserve">de </w:t>
      </w:r>
      <w:r w:rsidRPr="002E0EFA">
        <w:rPr>
          <w:rStyle w:val="Teksttreci2Kursywa"/>
          <w:lang w:val="en-US"/>
        </w:rPr>
        <w:t>lazarillo</w:t>
      </w:r>
      <w:r w:rsidRPr="002E0EFA">
        <w:rPr>
          <w:lang w:val="en-US"/>
        </w:rPr>
        <w:t xml:space="preserve"> </w:t>
      </w:r>
      <w:r>
        <w:rPr>
          <w:lang w:val="fr-FR" w:eastAsia="fr-FR" w:bidi="fr-FR"/>
        </w:rPr>
        <w:t xml:space="preserve">se </w:t>
      </w:r>
      <w:r w:rsidRPr="002E0EFA">
        <w:rPr>
          <w:lang w:val="en-US"/>
        </w:rPr>
        <w:t xml:space="preserve">ha </w:t>
      </w:r>
      <w:r>
        <w:rPr>
          <w:lang w:val="fr-FR" w:eastAsia="fr-FR" w:bidi="fr-FR"/>
        </w:rPr>
        <w:t xml:space="preserve">conservado </w:t>
      </w:r>
      <w:r w:rsidRPr="002E0EFA">
        <w:rPr>
          <w:lang w:val="en-US"/>
        </w:rPr>
        <w:t xml:space="preserve">en el lenguaje ordinario para designar a los ninos </w:t>
      </w:r>
      <w:r>
        <w:rPr>
          <w:lang w:val="fr-FR" w:eastAsia="fr-FR" w:bidi="fr-FR"/>
        </w:rPr>
        <w:t xml:space="preserve">que sirver </w:t>
      </w:r>
      <w:r w:rsidRPr="002E0EFA">
        <w:rPr>
          <w:lang w:val="en-US"/>
        </w:rPr>
        <w:t xml:space="preserve">de </w:t>
      </w:r>
      <w:r>
        <w:rPr>
          <w:lang w:val="cs-CZ" w:eastAsia="cs-CZ" w:bidi="cs-CZ"/>
        </w:rPr>
        <w:t xml:space="preserve">guia a los </w:t>
      </w:r>
      <w:r>
        <w:rPr>
          <w:lang w:val="fr-FR" w:eastAsia="fr-FR" w:bidi="fr-FR"/>
        </w:rPr>
        <w:t xml:space="preserve">ciegos" </w:t>
      </w:r>
      <w:r>
        <w:rPr>
          <w:vertAlign w:val="superscript"/>
          <w:lang w:val="cs-CZ" w:eastAsia="cs-CZ" w:bidi="cs-CZ"/>
        </w:rPr>
        <w:t>25</w:t>
      </w:r>
      <w:r>
        <w:rPr>
          <w:lang w:val="cs-CZ" w:eastAsia="cs-CZ" w:bidi="cs-CZ"/>
        </w:rPr>
        <w:t xml:space="preserve"> </w:t>
      </w:r>
      <w:r>
        <w:rPr>
          <w:lang w:val="fr-FR" w:eastAsia="fr-FR" w:bidi="fr-FR"/>
        </w:rPr>
        <w:t xml:space="preserve">Larousse Esp 1317; </w:t>
      </w:r>
      <w:r w:rsidRPr="002E0EFA">
        <w:rPr>
          <w:lang w:val="en-US"/>
        </w:rPr>
        <w:t>por. również tamże 758 i NDLC 753 oraz Hatzfeld op. cit. 100).</w:t>
      </w:r>
    </w:p>
    <w:p w:rsidR="00AD7E68" w:rsidRDefault="00AD7E68" w:rsidP="00AD7E68">
      <w:pPr>
        <w:pStyle w:val="Teksttreci20"/>
        <w:framePr w:w="8988" w:h="12738" w:hRule="exact" w:wrap="none" w:vAnchor="page" w:hAnchor="page" w:x="1222" w:y="1610"/>
        <w:shd w:val="clear" w:color="auto" w:fill="auto"/>
        <w:ind w:firstLine="680"/>
      </w:pPr>
      <w:r>
        <w:t xml:space="preserve">Starofrancuska i prowansalska nazwa trędowatego pochodząca od imienia Łazarza brzmiała </w:t>
      </w:r>
      <w:r>
        <w:rPr>
          <w:rStyle w:val="Teksttreci2Kursywa"/>
          <w:lang w:val="fr-FR" w:eastAsia="fr-FR" w:bidi="fr-FR"/>
        </w:rPr>
        <w:t>ladre</w:t>
      </w:r>
      <w:r>
        <w:rPr>
          <w:lang w:val="fr-FR" w:eastAsia="fr-FR" w:bidi="fr-FR"/>
        </w:rPr>
        <w:t xml:space="preserve"> (Meyer-Lübke </w:t>
      </w:r>
      <w:r>
        <w:t xml:space="preserve">1. c.). Według Dieza (1. c.) najstarszą francuską albo prowansalską formą była </w:t>
      </w:r>
      <w:r>
        <w:rPr>
          <w:rStyle w:val="Teksttreci2Kursywa"/>
        </w:rPr>
        <w:t>lazer</w:t>
      </w:r>
      <w:r>
        <w:t xml:space="preserve"> — w Pass. de J. Chr. strofa 8 występuje </w:t>
      </w:r>
      <w:r>
        <w:rPr>
          <w:rStyle w:val="Teksttreci2Kursywa"/>
        </w:rPr>
        <w:t>lo Lazer;</w:t>
      </w:r>
      <w:r>
        <w:t xml:space="preserve"> co się tyczy zmiany </w:t>
      </w:r>
      <w:r>
        <w:rPr>
          <w:rStyle w:val="Teksttreci2Kursywa"/>
        </w:rPr>
        <w:t>zr</w:t>
      </w:r>
      <w:r>
        <w:t xml:space="preserve"> &gt; dr Diez przytacza przykłady podobnych przemian </w:t>
      </w:r>
      <w:r>
        <w:rPr>
          <w:rStyle w:val="Teksttreci2Kursywa"/>
        </w:rPr>
        <w:t>sr&gt; dr: madre</w:t>
      </w:r>
      <w:r>
        <w:t xml:space="preserve"> &lt; </w:t>
      </w:r>
      <w:r>
        <w:rPr>
          <w:rStyle w:val="Teksttreci2Kursywa"/>
        </w:rPr>
        <w:t>masar, S. Ludre</w:t>
      </w:r>
      <w:r>
        <w:t xml:space="preserve"> &lt; </w:t>
      </w:r>
      <w:r>
        <w:rPr>
          <w:rStyle w:val="Teksttreci2Kursywa"/>
        </w:rPr>
        <w:t>S. Lusor</w:t>
      </w:r>
      <w:r>
        <w:t xml:space="preserve"> (w Voc. hagiol.). Por. bliższą pierwowzoru formę pikardyjską </w:t>
      </w:r>
      <w:r>
        <w:rPr>
          <w:rStyle w:val="Teksttreci2Kursywa"/>
        </w:rPr>
        <w:t>lazaire</w:t>
      </w:r>
      <w:r>
        <w:t xml:space="preserve"> „arm, elend" (tamże). We współczesnym języku francuskim z „łazarzowej" rodziny wyrazów pozostały w użyciu jedynie </w:t>
      </w:r>
      <w:r>
        <w:rPr>
          <w:rStyle w:val="Teksttreci2Kursywa"/>
          <w:lang w:val="fr-FR" w:eastAsia="fr-FR" w:bidi="fr-FR"/>
        </w:rPr>
        <w:t xml:space="preserve">le </w:t>
      </w:r>
      <w:r>
        <w:rPr>
          <w:rStyle w:val="Teksttreci2Kursywa"/>
        </w:rPr>
        <w:t>lazaret,</w:t>
      </w:r>
      <w:r>
        <w:t xml:space="preserve"> zapożyczony z włoskiego </w:t>
      </w:r>
      <w:r>
        <w:rPr>
          <w:rStyle w:val="Teksttreci2Kursywa"/>
        </w:rPr>
        <w:t>lazzarone</w:t>
      </w:r>
      <w:r>
        <w:t xml:space="preserve"> </w:t>
      </w:r>
      <w:r w:rsidRPr="002E0EFA">
        <w:rPr>
          <w:lang w:eastAsia="ru-RU" w:bidi="ru-RU"/>
        </w:rPr>
        <w:t xml:space="preserve">// </w:t>
      </w:r>
      <w:r>
        <w:rPr>
          <w:rStyle w:val="Teksttreci2Kursywa"/>
        </w:rPr>
        <w:t>lazarone</w:t>
      </w:r>
      <w:r>
        <w:t xml:space="preserve"> (o którym mowa niżej) i </w:t>
      </w:r>
      <w:r>
        <w:rPr>
          <w:rStyle w:val="Teksttreci2Kursywa"/>
          <w:lang w:val="fr-FR" w:eastAsia="fr-FR" w:bidi="fr-FR"/>
        </w:rPr>
        <w:t xml:space="preserve">ladre, </w:t>
      </w:r>
      <w:r>
        <w:t>ten ostatni poważnie zleksykalizowany i ciekawie rozbudowany semantycznie.</w:t>
      </w:r>
    </w:p>
    <w:p w:rsidR="00AD7E68" w:rsidRDefault="00AD7E68" w:rsidP="00AD7E68">
      <w:pPr>
        <w:pStyle w:val="Teksttreci20"/>
        <w:framePr w:w="8988" w:h="12738" w:hRule="exact" w:wrap="none" w:vAnchor="page" w:hAnchor="page" w:x="1222" w:y="1610"/>
        <w:shd w:val="clear" w:color="auto" w:fill="auto"/>
        <w:ind w:firstLine="680"/>
      </w:pPr>
      <w:r>
        <w:t xml:space="preserve">Jeszcze w XII w. imię </w:t>
      </w:r>
      <w:r>
        <w:rPr>
          <w:rStyle w:val="Teksttreci2Kursywa"/>
        </w:rPr>
        <w:t>Łazarz</w:t>
      </w:r>
      <w:r>
        <w:t xml:space="preserve"> brzmiało w języku francuskim </w:t>
      </w:r>
      <w:r>
        <w:rPr>
          <w:rStyle w:val="Teksttreci2Kursywa"/>
        </w:rPr>
        <w:t xml:space="preserve">Lasdre, </w:t>
      </w:r>
      <w:r>
        <w:t xml:space="preserve">stąd jeszcze w języku starofrancuskim rozszerzono znaczenie na „trędowatego" (dzisiaj: </w:t>
      </w:r>
      <w:r>
        <w:rPr>
          <w:rStyle w:val="Teksttreci2Kursywa"/>
          <w:lang w:val="fr-FR" w:eastAsia="fr-FR" w:bidi="fr-FR"/>
        </w:rPr>
        <w:t>lépreux,</w:t>
      </w:r>
      <w:r>
        <w:rPr>
          <w:lang w:val="fr-FR" w:eastAsia="fr-FR" w:bidi="fr-FR"/>
        </w:rPr>
        <w:t xml:space="preserve"> </w:t>
      </w:r>
      <w:r>
        <w:t xml:space="preserve">bo </w:t>
      </w:r>
      <w:r>
        <w:rPr>
          <w:rStyle w:val="Teksttreci2Kursywa"/>
          <w:lang w:val="fr-FR" w:eastAsia="fr-FR" w:bidi="fr-FR"/>
        </w:rPr>
        <w:t>la lèpre</w:t>
      </w:r>
      <w:r>
        <w:rPr>
          <w:lang w:val="fr-FR" w:eastAsia="fr-FR" w:bidi="fr-FR"/>
        </w:rPr>
        <w:t xml:space="preserve"> </w:t>
      </w:r>
      <w:r>
        <w:t xml:space="preserve">to «trąd»). W ubiegłym stuleciu wyraz </w:t>
      </w:r>
      <w:r>
        <w:rPr>
          <w:rStyle w:val="Teksttreci2Kursywa"/>
          <w:lang w:val="fr-FR" w:eastAsia="fr-FR" w:bidi="fr-FR"/>
        </w:rPr>
        <w:t>ladre</w:t>
      </w:r>
      <w:r>
        <w:rPr>
          <w:lang w:val="fr-FR" w:eastAsia="fr-FR" w:bidi="fr-FR"/>
        </w:rPr>
        <w:t xml:space="preserve"> </w:t>
      </w:r>
      <w:r>
        <w:t xml:space="preserve">miał znaczenie bardziej pospolite niż </w:t>
      </w:r>
      <w:r>
        <w:rPr>
          <w:rStyle w:val="Teksttreci2Kursywa"/>
          <w:lang w:val="fr-FR" w:eastAsia="fr-FR" w:bidi="fr-FR"/>
        </w:rPr>
        <w:t>lépreux</w:t>
      </w:r>
      <w:r>
        <w:rPr>
          <w:lang w:val="fr-FR" w:eastAsia="fr-FR" w:bidi="fr-FR"/>
        </w:rPr>
        <w:t xml:space="preserve"> </w:t>
      </w:r>
      <w:r>
        <w:rPr>
          <w:rStyle w:val="Teksttreci2Kursywa"/>
        </w:rPr>
        <w:t>(„</w:t>
      </w:r>
      <w:r>
        <w:rPr>
          <w:rStyle w:val="Teksttreci2Kursywa"/>
          <w:lang w:val="fr-FR" w:eastAsia="fr-FR" w:bidi="fr-FR"/>
        </w:rPr>
        <w:t>lépreux</w:t>
      </w:r>
      <w:r>
        <w:rPr>
          <w:lang w:val="fr-FR" w:eastAsia="fr-FR" w:bidi="fr-FR"/>
        </w:rPr>
        <w:t xml:space="preserve"> est plus noble que </w:t>
      </w:r>
      <w:r>
        <w:rPr>
          <w:rStyle w:val="Teksttreci2Kursywa"/>
          <w:lang w:val="fr-FR" w:eastAsia="fr-FR" w:bidi="fr-FR"/>
        </w:rPr>
        <w:t>ladre“</w:t>
      </w:r>
      <w:r>
        <w:rPr>
          <w:lang w:val="fr-FR" w:eastAsia="fr-FR" w:bidi="fr-FR"/>
        </w:rPr>
        <w:t xml:space="preserve"> Sachs-Villatte EnzWb F-D 874), a </w:t>
      </w:r>
      <w:r>
        <w:t xml:space="preserve">tak oto objaśnia różnice w użyciu i znaczeniu par wyrazów </w:t>
      </w:r>
      <w:r>
        <w:rPr>
          <w:rStyle w:val="Teksttreci2Kursywa"/>
          <w:lang w:val="fr-FR" w:eastAsia="fr-FR" w:bidi="fr-FR"/>
        </w:rPr>
        <w:t>lèpre-ladrerie</w:t>
      </w:r>
      <w:r>
        <w:rPr>
          <w:lang w:val="fr-FR" w:eastAsia="fr-FR" w:bidi="fr-FR"/>
        </w:rPr>
        <w:t xml:space="preserve"> </w:t>
      </w:r>
      <w:r>
        <w:t xml:space="preserve">«trąd» i </w:t>
      </w:r>
      <w:r>
        <w:rPr>
          <w:rStyle w:val="Teksttreci2Kursywa"/>
          <w:lang w:val="fr-FR" w:eastAsia="fr-FR" w:bidi="fr-FR"/>
        </w:rPr>
        <w:t xml:space="preserve">lépreux-ladre </w:t>
      </w:r>
      <w:r>
        <w:t xml:space="preserve">«trędowaty» Dict. des </w:t>
      </w:r>
      <w:r w:rsidRPr="002E0EFA">
        <w:rPr>
          <w:lang w:eastAsia="en-US" w:bidi="en-US"/>
        </w:rPr>
        <w:t xml:space="preserve">Dict. </w:t>
      </w:r>
      <w:r w:rsidRPr="002E0EFA">
        <w:rPr>
          <w:lang w:val="en-US"/>
        </w:rPr>
        <w:t xml:space="preserve">(t. II 502): „La </w:t>
      </w:r>
      <w:r>
        <w:rPr>
          <w:rStyle w:val="Teksttreci2Kursywa"/>
          <w:lang w:val="fr-FR" w:eastAsia="fr-FR" w:bidi="fr-FR"/>
        </w:rPr>
        <w:t>lèpre</w:t>
      </w:r>
      <w:r>
        <w:rPr>
          <w:lang w:val="fr-FR" w:eastAsia="fr-FR" w:bidi="fr-FR"/>
        </w:rPr>
        <w:t xml:space="preserve"> est la maladie en général; </w:t>
      </w:r>
      <w:r>
        <w:rPr>
          <w:rStyle w:val="Teksttreci2Kursywa"/>
          <w:lang w:val="fr-FR" w:eastAsia="fr-FR" w:bidi="fr-FR"/>
        </w:rPr>
        <w:t>la ladrerie</w:t>
      </w:r>
      <w:r>
        <w:rPr>
          <w:lang w:val="fr-FR" w:eastAsia="fr-FR" w:bidi="fr-FR"/>
        </w:rPr>
        <w:t xml:space="preserve"> est cette maladie lorsqu’un sujet en est atteint. </w:t>
      </w:r>
      <w:r>
        <w:rPr>
          <w:rStyle w:val="Teksttreci2Kursywa"/>
          <w:lang w:val="fr-FR" w:eastAsia="fr-FR" w:bidi="fr-FR"/>
        </w:rPr>
        <w:t>Lépreux</w:t>
      </w:r>
      <w:r>
        <w:rPr>
          <w:lang w:val="fr-FR" w:eastAsia="fr-FR" w:bidi="fr-FR"/>
        </w:rPr>
        <w:t xml:space="preserve"> est le</w:t>
      </w:r>
    </w:p>
    <w:p w:rsidR="00AD7E68" w:rsidRDefault="00AD7E68" w:rsidP="00AD7E68">
      <w:pPr>
        <w:pStyle w:val="Stopka1"/>
        <w:framePr w:w="8988" w:h="492" w:hRule="exact" w:wrap="none" w:vAnchor="page" w:hAnchor="page" w:x="1222" w:y="14548"/>
        <w:shd w:val="clear" w:color="auto" w:fill="auto"/>
        <w:tabs>
          <w:tab w:val="left" w:pos="792"/>
        </w:tabs>
        <w:spacing w:line="228" w:lineRule="exact"/>
        <w:ind w:firstLine="660"/>
        <w:jc w:val="left"/>
      </w:pPr>
      <w:r>
        <w:rPr>
          <w:vertAlign w:val="superscript"/>
          <w:lang w:val="fr-FR" w:eastAsia="fr-FR" w:bidi="fr-FR"/>
        </w:rPr>
        <w:t>25</w:t>
      </w:r>
      <w:r>
        <w:rPr>
          <w:lang w:val="fr-FR" w:eastAsia="fr-FR" w:bidi="fr-FR"/>
        </w:rPr>
        <w:tab/>
      </w:r>
      <w:r>
        <w:t xml:space="preserve">„Imię </w:t>
      </w:r>
      <w:r>
        <w:rPr>
          <w:rStyle w:val="StopkaKursywa"/>
          <w:lang w:val="fr-FR" w:eastAsia="fr-FR" w:bidi="fr-FR"/>
        </w:rPr>
        <w:t>lazarillo</w:t>
      </w:r>
      <w:r>
        <w:rPr>
          <w:lang w:val="fr-FR" w:eastAsia="fr-FR" w:bidi="fr-FR"/>
        </w:rPr>
        <w:t xml:space="preserve"> </w:t>
      </w:r>
      <w:r>
        <w:t>zachowało się w mowie potocznej jako określenie chłopców będących przewodnikami niewidomych".</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Pr="002E0EFA" w:rsidRDefault="00AD7E68" w:rsidP="00AD7E68">
      <w:pPr>
        <w:pStyle w:val="Nagweklubstopka0"/>
        <w:framePr w:wrap="none" w:vAnchor="page" w:hAnchor="page" w:x="1229" w:y="1522"/>
        <w:shd w:val="clear" w:color="auto" w:fill="auto"/>
        <w:spacing w:line="210" w:lineRule="exact"/>
        <w:rPr>
          <w:lang w:val="en-US"/>
        </w:rPr>
      </w:pPr>
      <w:r w:rsidRPr="002E0EFA">
        <w:rPr>
          <w:lang w:val="en-US"/>
        </w:rPr>
        <w:lastRenderedPageBreak/>
        <w:t>282</w:t>
      </w:r>
    </w:p>
    <w:p w:rsidR="00AD7E68" w:rsidRPr="002E0EFA" w:rsidRDefault="00AD7E68" w:rsidP="00AD7E68">
      <w:pPr>
        <w:pStyle w:val="Nagweklubstopka0"/>
        <w:framePr w:wrap="none" w:vAnchor="page" w:hAnchor="page" w:x="3887" w:y="1528"/>
        <w:shd w:val="clear" w:color="auto" w:fill="auto"/>
        <w:spacing w:line="210" w:lineRule="exact"/>
        <w:rPr>
          <w:lang w:val="en-US"/>
        </w:rPr>
      </w:pPr>
      <w:r w:rsidRPr="002E0EFA">
        <w:rPr>
          <w:lang w:val="en-US"/>
        </w:rPr>
        <w:t>PORADNIK JĘZYKOWY</w:t>
      </w:r>
    </w:p>
    <w:p w:rsidR="00AD7E68" w:rsidRPr="002E0EFA" w:rsidRDefault="00AD7E68" w:rsidP="00AD7E68">
      <w:pPr>
        <w:pStyle w:val="Nagweklubstopka0"/>
        <w:framePr w:wrap="none" w:vAnchor="page" w:hAnchor="page" w:x="8351" w:y="1516"/>
        <w:shd w:val="clear" w:color="auto" w:fill="auto"/>
        <w:spacing w:line="210" w:lineRule="exact"/>
        <w:rPr>
          <w:lang w:val="en-US"/>
        </w:rPr>
      </w:pPr>
      <w:r w:rsidRPr="002E0EFA">
        <w:rPr>
          <w:lang w:val="en-US"/>
        </w:rPr>
        <w:t>1959 z. 6—7</w:t>
      </w:r>
    </w:p>
    <w:p w:rsidR="00AD7E68" w:rsidRDefault="00AD7E68" w:rsidP="00AD7E68">
      <w:pPr>
        <w:pStyle w:val="Teksttreci20"/>
        <w:framePr w:w="8988" w:h="9404" w:hRule="exact" w:wrap="none" w:vAnchor="page" w:hAnchor="page" w:x="1169" w:y="2090"/>
        <w:shd w:val="clear" w:color="auto" w:fill="auto"/>
        <w:spacing w:line="288" w:lineRule="exact"/>
        <w:ind w:right="680"/>
      </w:pPr>
      <w:r>
        <w:rPr>
          <w:lang w:val="fr-FR" w:eastAsia="fr-FR" w:bidi="fr-FR"/>
        </w:rPr>
        <w:t xml:space="preserve">nom propre et connu des anciens; </w:t>
      </w:r>
      <w:r>
        <w:rPr>
          <w:rStyle w:val="Teksttreci2Kursywa"/>
          <w:lang w:val="fr-FR" w:eastAsia="fr-FR" w:bidi="fr-FR"/>
        </w:rPr>
        <w:t>ladre</w:t>
      </w:r>
      <w:r>
        <w:rPr>
          <w:lang w:val="fr-FR" w:eastAsia="fr-FR" w:bidi="fr-FR"/>
        </w:rPr>
        <w:t xml:space="preserve"> est une dénomination corrompue des dialectes celtiques... </w:t>
      </w:r>
      <w:r>
        <w:rPr>
          <w:rStyle w:val="Teksttreci2Kursywa"/>
          <w:lang w:val="fr-FR" w:eastAsia="fr-FR" w:bidi="fr-FR"/>
        </w:rPr>
        <w:t>Lépreux</w:t>
      </w:r>
      <w:r>
        <w:rPr>
          <w:lang w:val="fr-FR" w:eastAsia="fr-FR" w:bidi="fr-FR"/>
        </w:rPr>
        <w:t xml:space="preserve"> se dit des hommes; </w:t>
      </w:r>
      <w:r>
        <w:rPr>
          <w:rStyle w:val="Teksttreci2Kursywa"/>
          <w:lang w:val="fr-FR" w:eastAsia="fr-FR" w:bidi="fr-FR"/>
        </w:rPr>
        <w:t>ladre</w:t>
      </w:r>
      <w:r>
        <w:rPr>
          <w:lang w:val="fr-FR" w:eastAsia="fr-FR" w:bidi="fr-FR"/>
        </w:rPr>
        <w:t xml:space="preserve">, des animaux. Au figuré, on dit </w:t>
      </w:r>
      <w:r>
        <w:rPr>
          <w:rStyle w:val="Teksttreci2Kursywa"/>
          <w:lang w:val="fr-FR" w:eastAsia="fr-FR" w:bidi="fr-FR"/>
        </w:rPr>
        <w:t>la lèpre du péché; ladrerie</w:t>
      </w:r>
      <w:r>
        <w:rPr>
          <w:lang w:val="fr-FR" w:eastAsia="fr-FR" w:bidi="fr-FR"/>
        </w:rPr>
        <w:t xml:space="preserve"> désigne une sordide avarice" </w:t>
      </w:r>
      <w:r>
        <w:rPr>
          <w:vertAlign w:val="superscript"/>
          <w:lang w:val="fr-FR" w:eastAsia="fr-FR" w:bidi="fr-FR"/>
        </w:rPr>
        <w:t>26</w:t>
      </w:r>
      <w:r>
        <w:rPr>
          <w:lang w:val="fr-FR" w:eastAsia="fr-FR" w:bidi="fr-FR"/>
        </w:rPr>
        <w:t xml:space="preserve">. </w:t>
      </w:r>
      <w:r>
        <w:t xml:space="preserve">Zwraca </w:t>
      </w:r>
      <w:r>
        <w:rPr>
          <w:lang w:val="fr-FR" w:eastAsia="fr-FR" w:bidi="fr-FR"/>
        </w:rPr>
        <w:t xml:space="preserve">tu </w:t>
      </w:r>
      <w:r>
        <w:t xml:space="preserve">uwagę błędne wyjaśnianie etymologii silnie zleksykalizowanego wyrazu </w:t>
      </w:r>
      <w:r>
        <w:rPr>
          <w:rStyle w:val="Teksttreci2Kursywa"/>
          <w:lang w:val="fr-FR" w:eastAsia="fr-FR" w:bidi="fr-FR"/>
        </w:rPr>
        <w:t>ladre!</w:t>
      </w:r>
      <w:r>
        <w:rPr>
          <w:lang w:val="fr-FR" w:eastAsia="fr-FR" w:bidi="fr-FR"/>
        </w:rPr>
        <w:t xml:space="preserve"> </w:t>
      </w:r>
      <w:r>
        <w:t xml:space="preserve">Ślady dawnego znaczenia tego wyrazu przetrwały jako «wągrowaty» — </w:t>
      </w:r>
      <w:r>
        <w:rPr>
          <w:rStyle w:val="Teksttreci2Kursywa"/>
          <w:lang w:val="fr-FR" w:eastAsia="fr-FR" w:bidi="fr-FR"/>
        </w:rPr>
        <w:t>ladre</w:t>
      </w:r>
      <w:r>
        <w:rPr>
          <w:lang w:val="fr-FR" w:eastAsia="fr-FR" w:bidi="fr-FR"/>
        </w:rPr>
        <w:t xml:space="preserve"> </w:t>
      </w:r>
      <w:r>
        <w:t xml:space="preserve">i </w:t>
      </w:r>
      <w:r>
        <w:rPr>
          <w:rStyle w:val="Teksttreci2Kursywa"/>
          <w:lang w:val="fr-FR" w:eastAsia="fr-FR" w:bidi="fr-FR"/>
        </w:rPr>
        <w:t>ladrerie</w:t>
      </w:r>
      <w:r>
        <w:rPr>
          <w:lang w:val="fr-FR" w:eastAsia="fr-FR" w:bidi="fr-FR"/>
        </w:rPr>
        <w:t xml:space="preserve"> </w:t>
      </w:r>
      <w:r>
        <w:t xml:space="preserve">«wągry» (p. niżej). Dalszy rozwój znaczeniowy wyrazu </w:t>
      </w:r>
      <w:r>
        <w:rPr>
          <w:rStyle w:val="Teksttreci2Kursywa"/>
          <w:lang w:val="fr-FR" w:eastAsia="fr-FR" w:bidi="fr-FR"/>
        </w:rPr>
        <w:t>ladre</w:t>
      </w:r>
      <w:r>
        <w:rPr>
          <w:lang w:val="fr-FR" w:eastAsia="fr-FR" w:bidi="fr-FR"/>
        </w:rPr>
        <w:t xml:space="preserve"> </w:t>
      </w:r>
      <w:r>
        <w:t xml:space="preserve">to «żebrak», «biedak» i wreszcie — w wieku XVII — «skąpiec, sknera». Wspomniany derywat </w:t>
      </w:r>
      <w:r>
        <w:rPr>
          <w:rStyle w:val="Teksttreci2Kursywa"/>
          <w:lang w:val="fr-FR" w:eastAsia="fr-FR" w:bidi="fr-FR"/>
        </w:rPr>
        <w:t>ladrerie</w:t>
      </w:r>
      <w:r>
        <w:t xml:space="preserve">, zarejestrowany po raz pierwszy w r. 1530 przez </w:t>
      </w:r>
      <w:r w:rsidRPr="002E0EFA">
        <w:rPr>
          <w:lang w:eastAsia="en-US" w:bidi="en-US"/>
        </w:rPr>
        <w:t xml:space="preserve">Palsgrave’a </w:t>
      </w:r>
      <w:r>
        <w:t xml:space="preserve">(Dauzat DE), oznaczał początkowo tylko «trąd». Wyraz </w:t>
      </w:r>
      <w:r>
        <w:rPr>
          <w:rStyle w:val="Teksttreci2Kursywa"/>
          <w:lang w:val="fr-FR" w:eastAsia="fr-FR" w:bidi="fr-FR"/>
        </w:rPr>
        <w:t>ladre</w:t>
      </w:r>
      <w:r>
        <w:rPr>
          <w:lang w:val="fr-FR" w:eastAsia="fr-FR" w:bidi="fr-FR"/>
        </w:rPr>
        <w:t xml:space="preserve"> </w:t>
      </w:r>
      <w:r>
        <w:t xml:space="preserve">bywa używany zarówno jako rzeczownik, jak i jako przymiotnik. W funkcji rzeczownika formą żeńską, rzadko zresztą używaną, jest </w:t>
      </w:r>
      <w:r>
        <w:rPr>
          <w:rStyle w:val="Teksttreci2Kursywa"/>
        </w:rPr>
        <w:t>ladresse.</w:t>
      </w:r>
      <w:r>
        <w:t xml:space="preserve"> Oznacza on obecnie i znaczył w czasach nowszych, jak wspomniano, tyle co «trędowaty». Zresztą rozróżniano nawet dwa rodzaje trędowatych: „białych", zarażonych trądem, i „zielonych", o chorobie bardzo zaawansowanej </w:t>
      </w:r>
      <w:r>
        <w:rPr>
          <w:rStyle w:val="Teksttreci2Kursywa"/>
          <w:lang w:val="fr-FR" w:eastAsia="fr-FR" w:bidi="fr-FR"/>
        </w:rPr>
        <w:t>(ladre blanc</w:t>
      </w:r>
      <w:r>
        <w:rPr>
          <w:lang w:val="fr-FR" w:eastAsia="fr-FR" w:bidi="fr-FR"/>
        </w:rPr>
        <w:t xml:space="preserve"> </w:t>
      </w:r>
      <w:r>
        <w:t xml:space="preserve">„nur innerlich </w:t>
      </w:r>
      <w:r>
        <w:rPr>
          <w:lang w:val="fr-FR" w:eastAsia="fr-FR" w:bidi="fr-FR"/>
        </w:rPr>
        <w:t>Auss</w:t>
      </w:r>
      <w:r>
        <w:t>ä</w:t>
      </w:r>
      <w:r>
        <w:rPr>
          <w:lang w:val="fr-FR" w:eastAsia="fr-FR" w:bidi="fr-FR"/>
        </w:rPr>
        <w:t xml:space="preserve">ziger", </w:t>
      </w:r>
      <w:r>
        <w:rPr>
          <w:rStyle w:val="Teksttreci2Kursywa"/>
          <w:lang w:val="fr-FR" w:eastAsia="fr-FR" w:bidi="fr-FR"/>
        </w:rPr>
        <w:t xml:space="preserve">ladre vert </w:t>
      </w:r>
      <w:r>
        <w:t xml:space="preserve">„im </w:t>
      </w:r>
      <w:r>
        <w:rPr>
          <w:lang w:val="fr-FR" w:eastAsia="fr-FR" w:bidi="fr-FR"/>
        </w:rPr>
        <w:t>h</w:t>
      </w:r>
      <w:r>
        <w:t>ö</w:t>
      </w:r>
      <w:r>
        <w:rPr>
          <w:lang w:val="fr-FR" w:eastAsia="fr-FR" w:bidi="fr-FR"/>
        </w:rPr>
        <w:t xml:space="preserve">chsten </w:t>
      </w:r>
      <w:r>
        <w:rPr>
          <w:lang w:val="cs-CZ" w:eastAsia="cs-CZ" w:bidi="cs-CZ"/>
        </w:rPr>
        <w:t xml:space="preserve">Grade, </w:t>
      </w:r>
      <w:r>
        <w:t>auch ä</w:t>
      </w:r>
      <w:r>
        <w:rPr>
          <w:lang w:val="cs-CZ" w:eastAsia="cs-CZ" w:bidi="cs-CZ"/>
        </w:rPr>
        <w:t>usserlich Auss</w:t>
      </w:r>
      <w:r>
        <w:t>ä</w:t>
      </w:r>
      <w:r>
        <w:rPr>
          <w:lang w:val="cs-CZ" w:eastAsia="cs-CZ" w:bidi="cs-CZ"/>
        </w:rPr>
        <w:t xml:space="preserve">tziger" </w:t>
      </w:r>
      <w:r>
        <w:rPr>
          <w:vertAlign w:val="superscript"/>
        </w:rPr>
        <w:t>27</w:t>
      </w:r>
      <w:r>
        <w:t xml:space="preserve"> </w:t>
      </w:r>
      <w:r>
        <w:rPr>
          <w:lang w:val="fr-FR" w:eastAsia="fr-FR" w:bidi="fr-FR"/>
        </w:rPr>
        <w:t xml:space="preserve">Sachs-Villatte </w:t>
      </w:r>
      <w:r>
        <w:t xml:space="preserve">EnzWb F-D 874); „Świętego Łazarza", którego pomocy wzywano przeciwko „trądowi", nazywali Francuzi </w:t>
      </w:r>
      <w:r>
        <w:rPr>
          <w:rStyle w:val="Teksttreci2Kursywa"/>
          <w:lang w:val="fr-FR" w:eastAsia="fr-FR" w:bidi="fr-FR"/>
        </w:rPr>
        <w:t>saint Ladre</w:t>
      </w:r>
      <w:r>
        <w:rPr>
          <w:lang w:val="fr-FR" w:eastAsia="fr-FR" w:bidi="fr-FR"/>
        </w:rPr>
        <w:t xml:space="preserve"> </w:t>
      </w:r>
      <w:r>
        <w:t xml:space="preserve">(tamże). Drugie znaczenie wyrazu </w:t>
      </w:r>
      <w:r>
        <w:rPr>
          <w:rStyle w:val="Teksttreci2Kursywa"/>
          <w:lang w:val="fr-FR" w:eastAsia="fr-FR" w:bidi="fr-FR"/>
        </w:rPr>
        <w:t>ladre</w:t>
      </w:r>
      <w:r>
        <w:rPr>
          <w:lang w:val="fr-FR" w:eastAsia="fr-FR" w:bidi="fr-FR"/>
        </w:rPr>
        <w:t xml:space="preserve"> </w:t>
      </w:r>
      <w:r>
        <w:t xml:space="preserve">to «Świnia chora na wągry» i «wągrowaty» (Kalina F-P 310); trzecie (myśliwskie) </w:t>
      </w:r>
      <w:r>
        <w:rPr>
          <w:rStyle w:val="Teksttreci2Kursywa"/>
          <w:lang w:val="fr-FR" w:eastAsia="fr-FR" w:bidi="fr-FR"/>
        </w:rPr>
        <w:t>lièvre ladre</w:t>
      </w:r>
      <w:r>
        <w:rPr>
          <w:lang w:val="fr-FR" w:eastAsia="fr-FR" w:bidi="fr-FR"/>
        </w:rPr>
        <w:t xml:space="preserve"> </w:t>
      </w:r>
      <w:r>
        <w:t xml:space="preserve">„Sumpfhase" </w:t>
      </w:r>
      <w:r>
        <w:rPr>
          <w:lang w:val="fr-FR" w:eastAsia="fr-FR" w:bidi="fr-FR"/>
        </w:rPr>
        <w:t xml:space="preserve">(Sachs-Villatte </w:t>
      </w:r>
      <w:r>
        <w:t xml:space="preserve">EnzWb F-D 874; </w:t>
      </w:r>
      <w:r>
        <w:rPr>
          <w:lang w:val="fr-FR" w:eastAsia="fr-FR" w:bidi="fr-FR"/>
        </w:rPr>
        <w:t xml:space="preserve">„Lièvre ladre qui habite des lieux marécageux" </w:t>
      </w:r>
      <w:r>
        <w:rPr>
          <w:vertAlign w:val="superscript"/>
          <w:lang w:val="fr-FR" w:eastAsia="fr-FR" w:bidi="fr-FR"/>
        </w:rPr>
        <w:t>28</w:t>
      </w:r>
      <w:r>
        <w:rPr>
          <w:lang w:val="fr-FR" w:eastAsia="fr-FR" w:bidi="fr-FR"/>
        </w:rPr>
        <w:t xml:space="preserve"> </w:t>
      </w:r>
      <w:r w:rsidRPr="002E0EFA">
        <w:rPr>
          <w:lang w:eastAsia="en-US" w:bidi="en-US"/>
        </w:rPr>
        <w:t xml:space="preserve">Dict, </w:t>
      </w:r>
      <w:r>
        <w:rPr>
          <w:lang w:val="fr-FR" w:eastAsia="fr-FR" w:bidi="fr-FR"/>
        </w:rPr>
        <w:t xml:space="preserve">des </w:t>
      </w:r>
      <w:r w:rsidRPr="002E0EFA">
        <w:rPr>
          <w:lang w:eastAsia="en-US" w:bidi="en-US"/>
        </w:rPr>
        <w:t xml:space="preserve">Dict. </w:t>
      </w:r>
      <w:r>
        <w:rPr>
          <w:lang w:val="fr-FR" w:eastAsia="fr-FR" w:bidi="fr-FR"/>
        </w:rPr>
        <w:t xml:space="preserve">t. II 275); </w:t>
      </w:r>
      <w:r>
        <w:t xml:space="preserve">czwarte (przenośne i potoczne) «nieczuły, niewrażliwy, drętwy — zarówno w sensie fizycznym, jak i moralnym» (Petit </w:t>
      </w:r>
      <w:r>
        <w:rPr>
          <w:lang w:val="fr-FR" w:eastAsia="fr-FR" w:bidi="fr-FR"/>
        </w:rPr>
        <w:t xml:space="preserve">Larousse </w:t>
      </w:r>
      <w:r>
        <w:t xml:space="preserve">564; </w:t>
      </w:r>
      <w:r>
        <w:rPr>
          <w:lang w:val="fr-FR" w:eastAsia="fr-FR" w:bidi="fr-FR"/>
        </w:rPr>
        <w:t xml:space="preserve">Sachs-Villatte </w:t>
      </w:r>
      <w:r>
        <w:t xml:space="preserve">1. c.; Kalina 1. </w:t>
      </w:r>
      <w:r>
        <w:rPr>
          <w:lang w:val="ru-RU" w:eastAsia="ru-RU" w:bidi="ru-RU"/>
        </w:rPr>
        <w:t>с</w:t>
      </w:r>
      <w:r w:rsidRPr="002E0EFA">
        <w:rPr>
          <w:lang w:eastAsia="ru-RU" w:bidi="ru-RU"/>
        </w:rPr>
        <w:t xml:space="preserve">.; </w:t>
      </w:r>
      <w:r>
        <w:t xml:space="preserve">„II </w:t>
      </w:r>
      <w:r>
        <w:rPr>
          <w:lang w:val="fr-FR" w:eastAsia="fr-FR" w:bidi="fr-FR"/>
        </w:rPr>
        <w:t xml:space="preserve">est ladre, il ne sent pas les coups. Il faudrait être ladre pour ne pas sentir cette injure" </w:t>
      </w:r>
      <w:r>
        <w:rPr>
          <w:vertAlign w:val="superscript"/>
          <w:lang w:val="fr-FR" w:eastAsia="fr-FR" w:bidi="fr-FR"/>
        </w:rPr>
        <w:t>29</w:t>
      </w:r>
      <w:r>
        <w:rPr>
          <w:lang w:val="fr-FR" w:eastAsia="fr-FR" w:bidi="fr-FR"/>
        </w:rPr>
        <w:t xml:space="preserve">. </w:t>
      </w:r>
      <w:r>
        <w:rPr>
          <w:lang w:val="en-US" w:eastAsia="en-US" w:bidi="en-US"/>
        </w:rPr>
        <w:t xml:space="preserve">Dict </w:t>
      </w:r>
      <w:r>
        <w:rPr>
          <w:lang w:val="fr-FR" w:eastAsia="fr-FR" w:bidi="fr-FR"/>
        </w:rPr>
        <w:t xml:space="preserve">des </w:t>
      </w:r>
      <w:r>
        <w:rPr>
          <w:lang w:val="en-US" w:eastAsia="en-US" w:bidi="en-US"/>
        </w:rPr>
        <w:t xml:space="preserve">Dict. </w:t>
      </w:r>
      <w:r>
        <w:rPr>
          <w:lang w:val="fr-FR" w:eastAsia="fr-FR" w:bidi="fr-FR"/>
        </w:rPr>
        <w:t xml:space="preserve">1. c.). </w:t>
      </w:r>
      <w:r w:rsidRPr="002E0EFA">
        <w:rPr>
          <w:lang w:val="en-US"/>
        </w:rPr>
        <w:t xml:space="preserve">Piąte </w:t>
      </w:r>
      <w:r>
        <w:rPr>
          <w:lang w:val="fr-FR" w:eastAsia="fr-FR" w:bidi="fr-FR"/>
        </w:rPr>
        <w:t xml:space="preserve">— </w:t>
      </w:r>
      <w:r w:rsidRPr="002E0EFA">
        <w:rPr>
          <w:lang w:val="en-US"/>
        </w:rPr>
        <w:t xml:space="preserve">«skąpy», «skąpiec, kutwa, </w:t>
      </w:r>
      <w:r>
        <w:rPr>
          <w:lang w:val="fr-FR" w:eastAsia="fr-FR" w:bidi="fr-FR"/>
        </w:rPr>
        <w:t xml:space="preserve">sknera» (Sachs-Villatte 1. c., Petit Larousse 1. c.) </w:t>
      </w:r>
      <w:r>
        <w:t xml:space="preserve">«skąpa </w:t>
      </w:r>
      <w:r>
        <w:rPr>
          <w:lang w:val="fr-FR" w:eastAsia="fr-FR" w:bidi="fr-FR"/>
        </w:rPr>
        <w:t xml:space="preserve">baba» </w:t>
      </w:r>
      <w:r>
        <w:t xml:space="preserve">(Kalina </w:t>
      </w:r>
      <w:r>
        <w:rPr>
          <w:lang w:val="fr-FR" w:eastAsia="fr-FR" w:bidi="fr-FR"/>
        </w:rPr>
        <w:t xml:space="preserve">1. c.). </w:t>
      </w:r>
      <w:r>
        <w:t xml:space="preserve">Rzadką nazwą «arcyskąpca» jest wyrażenie </w:t>
      </w:r>
      <w:r>
        <w:rPr>
          <w:rStyle w:val="Teksttreci2Kursywa"/>
          <w:lang w:val="fr-FR" w:eastAsia="fr-FR" w:bidi="fr-FR"/>
        </w:rPr>
        <w:t>ladre vert</w:t>
      </w:r>
      <w:r>
        <w:t xml:space="preserve">, p. wyżej punkt 1. („Erzknicker, Erzknauser, schmutziger Geizhals" </w:t>
      </w:r>
      <w:r>
        <w:rPr>
          <w:vertAlign w:val="superscript"/>
        </w:rPr>
        <w:t>30 *</w:t>
      </w:r>
      <w:r>
        <w:t xml:space="preserve"> </w:t>
      </w:r>
      <w:r>
        <w:rPr>
          <w:lang w:val="fr-FR" w:eastAsia="fr-FR" w:bidi="fr-FR"/>
        </w:rPr>
        <w:t xml:space="preserve">Sachs-Villatte </w:t>
      </w:r>
      <w:r>
        <w:t xml:space="preserve">1. c.) i wreszcie szóste (weterynaryjne) «części skóry konia wokół oczu i nosa, pozbawione sierści, a pokryte tylko meszkiem» </w:t>
      </w:r>
      <w:r>
        <w:rPr>
          <w:lang w:val="fr-FR" w:eastAsia="fr-FR" w:bidi="fr-FR"/>
        </w:rPr>
        <w:t xml:space="preserve">(„parties de la peau du cheval dépourvues de coloration et recouvertes de poils très fins, autour des yeux et du nez" Petit Larousse 565; </w:t>
      </w:r>
      <w:r>
        <w:rPr>
          <w:lang w:val="cs-CZ" w:eastAsia="cs-CZ" w:bidi="cs-CZ"/>
        </w:rPr>
        <w:t>„ungef</w:t>
      </w:r>
      <w:r>
        <w:t>ä</w:t>
      </w:r>
      <w:r>
        <w:rPr>
          <w:lang w:val="cs-CZ" w:eastAsia="cs-CZ" w:bidi="cs-CZ"/>
        </w:rPr>
        <w:t>rbte</w:t>
      </w:r>
    </w:p>
    <w:p w:rsidR="00AD7E68" w:rsidRDefault="00AD7E68" w:rsidP="00AD7E68">
      <w:pPr>
        <w:pStyle w:val="Stopka1"/>
        <w:framePr w:w="8322" w:h="1266" w:hRule="exact" w:wrap="none" w:vAnchor="page" w:hAnchor="page" w:x="1169" w:y="11751"/>
        <w:shd w:val="clear" w:color="auto" w:fill="auto"/>
        <w:spacing w:line="204" w:lineRule="exact"/>
        <w:ind w:right="700" w:firstLine="580"/>
      </w:pPr>
      <w:r>
        <w:rPr>
          <w:vertAlign w:val="superscript"/>
          <w:lang w:val="fr-FR" w:eastAsia="fr-FR" w:bidi="fr-FR"/>
        </w:rPr>
        <w:t>2ti</w:t>
      </w:r>
      <w:r>
        <w:rPr>
          <w:lang w:val="fr-FR" w:eastAsia="fr-FR" w:bidi="fr-FR"/>
        </w:rPr>
        <w:t xml:space="preserve"> </w:t>
      </w:r>
      <w:r>
        <w:rPr>
          <w:rStyle w:val="StopkaKursywa"/>
          <w:lang w:val="fr-FR" w:eastAsia="fr-FR" w:bidi="fr-FR"/>
        </w:rPr>
        <w:t>(La lèpre)</w:t>
      </w:r>
      <w:r>
        <w:rPr>
          <w:lang w:val="fr-FR" w:eastAsia="fr-FR" w:bidi="fr-FR"/>
        </w:rPr>
        <w:t xml:space="preserve"> </w:t>
      </w:r>
      <w:r>
        <w:rPr>
          <w:lang w:val="cs-CZ" w:eastAsia="cs-CZ" w:bidi="cs-CZ"/>
        </w:rPr>
        <w:t xml:space="preserve">to choroba </w:t>
      </w:r>
      <w:r>
        <w:rPr>
          <w:lang w:val="fr-FR" w:eastAsia="fr-FR" w:bidi="fr-FR"/>
        </w:rPr>
        <w:t xml:space="preserve">(tj. </w:t>
      </w:r>
      <w:r>
        <w:t xml:space="preserve">nazwa choroby) w ogóle; </w:t>
      </w:r>
      <w:r>
        <w:rPr>
          <w:rStyle w:val="StopkaKursywa"/>
          <w:lang w:val="fr-FR" w:eastAsia="fr-FR" w:bidi="fr-FR"/>
        </w:rPr>
        <w:t>la ladrerie</w:t>
      </w:r>
      <w:r>
        <w:rPr>
          <w:lang w:val="fr-FR" w:eastAsia="fr-FR" w:bidi="fr-FR"/>
        </w:rPr>
        <w:t xml:space="preserve"> </w:t>
      </w:r>
      <w:r>
        <w:t xml:space="preserve">to choroba wówczas, gdy kogoś dotknęła. </w:t>
      </w:r>
      <w:r>
        <w:rPr>
          <w:rStyle w:val="StopkaKursywa"/>
          <w:lang w:val="fr-FR" w:eastAsia="fr-FR" w:bidi="fr-FR"/>
        </w:rPr>
        <w:t>Lépreux</w:t>
      </w:r>
      <w:r>
        <w:rPr>
          <w:lang w:val="fr-FR" w:eastAsia="fr-FR" w:bidi="fr-FR"/>
        </w:rPr>
        <w:t xml:space="preserve"> </w:t>
      </w:r>
      <w:r>
        <w:t xml:space="preserve">to nazwa właściwa i znana przez starożytnych ; </w:t>
      </w:r>
      <w:r>
        <w:rPr>
          <w:rStyle w:val="StopkaKursywa"/>
          <w:lang w:val="fr-FR" w:eastAsia="fr-FR" w:bidi="fr-FR"/>
        </w:rPr>
        <w:t>ladre</w:t>
      </w:r>
      <w:r>
        <w:rPr>
          <w:lang w:val="fr-FR" w:eastAsia="fr-FR" w:bidi="fr-FR"/>
        </w:rPr>
        <w:t xml:space="preserve"> </w:t>
      </w:r>
      <w:r>
        <w:t xml:space="preserve">jest zniekształconą nazwą pochodzącą z dialektów celtyckich... Wyrazu </w:t>
      </w:r>
      <w:r>
        <w:rPr>
          <w:rStyle w:val="StopkaKursywa"/>
          <w:lang w:val="fr-FR" w:eastAsia="fr-FR" w:bidi="fr-FR"/>
        </w:rPr>
        <w:t>lépreux</w:t>
      </w:r>
      <w:r>
        <w:rPr>
          <w:lang w:val="fr-FR" w:eastAsia="fr-FR" w:bidi="fr-FR"/>
        </w:rPr>
        <w:t xml:space="preserve"> </w:t>
      </w:r>
      <w:r>
        <w:t xml:space="preserve">używa się w odniesieniu do ludzi; </w:t>
      </w:r>
      <w:r>
        <w:rPr>
          <w:rStyle w:val="StopkaKursywa"/>
          <w:lang w:val="fr-FR" w:eastAsia="fr-FR" w:bidi="fr-FR"/>
        </w:rPr>
        <w:t>ladre</w:t>
      </w:r>
      <w:r>
        <w:rPr>
          <w:lang w:val="fr-FR" w:eastAsia="fr-FR" w:bidi="fr-FR"/>
        </w:rPr>
        <w:t xml:space="preserve"> </w:t>
      </w:r>
      <w:r>
        <w:t xml:space="preserve">— w odniesieniu do zwierząt. W przenośni mówi się o „trądzie grzechu** </w:t>
      </w:r>
      <w:r>
        <w:rPr>
          <w:rStyle w:val="StopkaKursywa"/>
          <w:lang w:val="fr-FR" w:eastAsia="fr-FR" w:bidi="fr-FR"/>
        </w:rPr>
        <w:t>(la lèpre du péché); ladrerie</w:t>
      </w:r>
      <w:r>
        <w:rPr>
          <w:lang w:val="fr-FR" w:eastAsia="fr-FR" w:bidi="fr-FR"/>
        </w:rPr>
        <w:t xml:space="preserve"> </w:t>
      </w:r>
      <w:r>
        <w:t>oznacza «obrzydliwe skąpstwo».</w:t>
      </w:r>
    </w:p>
    <w:p w:rsidR="00AD7E68" w:rsidRDefault="00AD7E68" w:rsidP="00AD7E68">
      <w:pPr>
        <w:pStyle w:val="Stopka1"/>
        <w:framePr w:w="8322" w:h="402" w:hRule="exact" w:wrap="none" w:vAnchor="page" w:hAnchor="page" w:x="1169" w:y="13017"/>
        <w:shd w:val="clear" w:color="auto" w:fill="auto"/>
        <w:spacing w:line="204" w:lineRule="exact"/>
        <w:ind w:right="700" w:firstLine="580"/>
        <w:jc w:val="left"/>
      </w:pPr>
      <w:r>
        <w:rPr>
          <w:rStyle w:val="StopkaKursywa"/>
          <w:vertAlign w:val="superscript"/>
        </w:rPr>
        <w:t>i7</w:t>
      </w:r>
      <w:r>
        <w:rPr>
          <w:rStyle w:val="StopkaKursywa"/>
        </w:rPr>
        <w:t xml:space="preserve"> </w:t>
      </w:r>
      <w:r>
        <w:rPr>
          <w:rStyle w:val="StopkaKursywa"/>
          <w:lang w:val="fr-FR" w:eastAsia="fr-FR" w:bidi="fr-FR"/>
        </w:rPr>
        <w:t>ladre bl</w:t>
      </w:r>
      <w:r>
        <w:rPr>
          <w:rStyle w:val="StopkaKursywa"/>
          <w:lang w:val="ru-RU" w:eastAsia="ru-RU" w:bidi="ru-RU"/>
        </w:rPr>
        <w:t>апс</w:t>
      </w:r>
      <w:r w:rsidRPr="002E0EFA">
        <w:rPr>
          <w:lang w:eastAsia="ru-RU" w:bidi="ru-RU"/>
        </w:rPr>
        <w:t xml:space="preserve"> </w:t>
      </w:r>
      <w:r>
        <w:t xml:space="preserve">— -«trędowaty tylko wewnętrznie»-, </w:t>
      </w:r>
      <w:r>
        <w:rPr>
          <w:rStyle w:val="StopkaKursywa"/>
          <w:lang w:val="fr-FR" w:eastAsia="fr-FR" w:bidi="fr-FR"/>
        </w:rPr>
        <w:t>ladre vert</w:t>
      </w:r>
      <w:r>
        <w:rPr>
          <w:lang w:val="fr-FR" w:eastAsia="fr-FR" w:bidi="fr-FR"/>
        </w:rPr>
        <w:t xml:space="preserve"> </w:t>
      </w:r>
      <w:r>
        <w:t>— «trędowaty w najwyższym stopniu, również zewnętrznie^.</w:t>
      </w:r>
    </w:p>
    <w:p w:rsidR="00AD7E68" w:rsidRDefault="00AD7E68" w:rsidP="00AD7E68">
      <w:pPr>
        <w:pStyle w:val="Stopka1"/>
        <w:framePr w:w="8322" w:h="414" w:hRule="exact" w:wrap="none" w:vAnchor="page" w:hAnchor="page" w:x="1169" w:y="13461"/>
        <w:shd w:val="clear" w:color="auto" w:fill="auto"/>
        <w:spacing w:line="204" w:lineRule="exact"/>
        <w:ind w:right="700" w:firstLine="580"/>
        <w:jc w:val="left"/>
      </w:pPr>
      <w:r>
        <w:rPr>
          <w:vertAlign w:val="superscript"/>
        </w:rPr>
        <w:t>5:8</w:t>
      </w:r>
      <w:r>
        <w:t xml:space="preserve"> «Zając trędowaty (? brak odpowiednika polskiego!) zamieszkujący miejsca bagniste».</w:t>
      </w:r>
    </w:p>
    <w:p w:rsidR="00AD7E68" w:rsidRDefault="00AD7E68" w:rsidP="00AD7E68">
      <w:pPr>
        <w:pStyle w:val="Stopka1"/>
        <w:framePr w:w="8322" w:h="205" w:hRule="exact" w:wrap="none" w:vAnchor="page" w:hAnchor="page" w:x="1169" w:y="13869"/>
        <w:shd w:val="clear" w:color="auto" w:fill="auto"/>
        <w:spacing w:line="204" w:lineRule="exact"/>
        <w:ind w:left="140"/>
        <w:jc w:val="center"/>
      </w:pPr>
      <w:r>
        <w:t>*‘</w:t>
      </w:r>
      <w:r>
        <w:rPr>
          <w:vertAlign w:val="superscript"/>
        </w:rPr>
        <w:t>J</w:t>
      </w:r>
      <w:r>
        <w:t xml:space="preserve"> On jest drętwy, nie czuje ciosów... Trzeba by być drętwym, by nie odczuć</w:t>
      </w:r>
    </w:p>
    <w:p w:rsidR="00AD7E68" w:rsidRDefault="00AD7E68" w:rsidP="00AD7E68">
      <w:pPr>
        <w:pStyle w:val="Stopka1"/>
        <w:framePr w:w="8322" w:h="204" w:hRule="exact" w:wrap="none" w:vAnchor="page" w:hAnchor="page" w:x="1169" w:y="14079"/>
        <w:shd w:val="clear" w:color="auto" w:fill="auto"/>
        <w:spacing w:line="204" w:lineRule="exact"/>
        <w:jc w:val="left"/>
      </w:pPr>
      <w:r>
        <w:t>tej zniewagi.</w:t>
      </w:r>
    </w:p>
    <w:p w:rsidR="00AD7E68" w:rsidRDefault="00AD7E68" w:rsidP="00AD7E68">
      <w:pPr>
        <w:pStyle w:val="Stopka1"/>
        <w:framePr w:w="8322" w:h="256" w:hRule="exact" w:wrap="none" w:vAnchor="page" w:hAnchor="page" w:x="1169" w:y="14312"/>
        <w:shd w:val="clear" w:color="auto" w:fill="auto"/>
        <w:spacing w:line="220" w:lineRule="exact"/>
        <w:ind w:left="580"/>
        <w:jc w:val="left"/>
      </w:pPr>
      <w:r>
        <w:rPr>
          <w:vertAlign w:val="superscript"/>
        </w:rPr>
        <w:t>50</w:t>
      </w:r>
      <w:r>
        <w:t xml:space="preserve"> «Arcyskąpiec, arcysknera, obrzydliwy skąpiec».</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Pr="002E0EFA" w:rsidRDefault="00AD7E68" w:rsidP="00AD7E68">
      <w:pPr>
        <w:pStyle w:val="Nagweklubstopka0"/>
        <w:framePr w:wrap="none" w:vAnchor="page" w:hAnchor="page" w:x="1290" w:y="914"/>
        <w:shd w:val="clear" w:color="auto" w:fill="auto"/>
        <w:tabs>
          <w:tab w:val="left" w:pos="3042"/>
          <w:tab w:val="left" w:pos="8562"/>
        </w:tabs>
        <w:spacing w:line="210" w:lineRule="exact"/>
        <w:jc w:val="both"/>
        <w:rPr>
          <w:lang w:val="en-US"/>
        </w:rPr>
      </w:pPr>
      <w:r w:rsidRPr="002E0EFA">
        <w:rPr>
          <w:lang w:val="en-US"/>
        </w:rPr>
        <w:lastRenderedPageBreak/>
        <w:t>1959 z. 6—7</w:t>
      </w:r>
      <w:r w:rsidRPr="002E0EFA">
        <w:rPr>
          <w:lang w:val="en-US"/>
        </w:rPr>
        <w:tab/>
        <w:t>PORADNIK JĘZYKOWY</w:t>
      </w:r>
      <w:r w:rsidRPr="002E0EFA">
        <w:rPr>
          <w:lang w:val="en-US"/>
        </w:rPr>
        <w:tab/>
        <w:t>283</w:t>
      </w:r>
    </w:p>
    <w:p w:rsidR="00AD7E68" w:rsidRDefault="00AD7E68" w:rsidP="00AD7E68">
      <w:pPr>
        <w:pStyle w:val="Teksttreci20"/>
        <w:framePr w:w="8988" w:h="10842" w:hRule="exact" w:wrap="none" w:vAnchor="page" w:hAnchor="page" w:x="1236" w:y="1461"/>
        <w:shd w:val="clear" w:color="auto" w:fill="auto"/>
        <w:spacing w:line="306" w:lineRule="exact"/>
      </w:pPr>
      <w:r w:rsidRPr="002E0EFA">
        <w:rPr>
          <w:lang w:val="en-US"/>
        </w:rPr>
        <w:t xml:space="preserve">und </w:t>
      </w:r>
      <w:r>
        <w:rPr>
          <w:lang w:val="cs-CZ" w:eastAsia="cs-CZ" w:bidi="cs-CZ"/>
        </w:rPr>
        <w:t xml:space="preserve">nackte oder </w:t>
      </w:r>
      <w:r w:rsidRPr="002E0EFA">
        <w:rPr>
          <w:lang w:val="en-US"/>
        </w:rPr>
        <w:t xml:space="preserve">fein und kurz </w:t>
      </w:r>
      <w:r>
        <w:rPr>
          <w:lang w:val="en-US" w:eastAsia="en-US" w:bidi="en-US"/>
        </w:rPr>
        <w:t xml:space="preserve">behaarte </w:t>
      </w:r>
      <w:r w:rsidRPr="002E0EFA">
        <w:rPr>
          <w:lang w:val="en-US"/>
        </w:rPr>
        <w:t xml:space="preserve">Stellen </w:t>
      </w:r>
      <w:r>
        <w:rPr>
          <w:lang w:val="en-US" w:eastAsia="en-US" w:bidi="en-US"/>
        </w:rPr>
        <w:t xml:space="preserve">in </w:t>
      </w:r>
      <w:r w:rsidRPr="002E0EFA">
        <w:rPr>
          <w:lang w:val="en-US"/>
        </w:rPr>
        <w:t xml:space="preserve">der </w:t>
      </w:r>
      <w:r>
        <w:rPr>
          <w:lang w:val="fr-FR" w:eastAsia="fr-FR" w:bidi="fr-FR"/>
        </w:rPr>
        <w:t xml:space="preserve">Haut </w:t>
      </w:r>
      <w:r w:rsidRPr="002E0EFA">
        <w:rPr>
          <w:lang w:val="en-US"/>
        </w:rPr>
        <w:t xml:space="preserve">des Pferdes" </w:t>
      </w:r>
      <w:r w:rsidRPr="002E0EFA">
        <w:rPr>
          <w:vertAlign w:val="superscript"/>
          <w:lang w:val="en-US"/>
        </w:rPr>
        <w:t xml:space="preserve">81 </w:t>
      </w:r>
      <w:r>
        <w:rPr>
          <w:lang w:val="fr-FR" w:eastAsia="fr-FR" w:bidi="fr-FR"/>
        </w:rPr>
        <w:t xml:space="preserve">Sachs-Villatte </w:t>
      </w:r>
      <w:r w:rsidRPr="002E0EFA">
        <w:rPr>
          <w:lang w:val="en-US"/>
        </w:rPr>
        <w:t xml:space="preserve">1. c.). </w:t>
      </w:r>
      <w:r>
        <w:t>Ostatnie znaczenie tego wyrazu niewątpliwie jakoś się wiąże z pozostałymi, jednakże wymaga bliższego zbadania i wyjaśnienia: skóra konia we wspomnianych miejscach jest bardziej delikatna i chyba nie przypomina skóry zakażonej trądem.</w:t>
      </w:r>
    </w:p>
    <w:p w:rsidR="00AD7E68" w:rsidRDefault="00AD7E68" w:rsidP="00AD7E68">
      <w:pPr>
        <w:pStyle w:val="Teksttreci20"/>
        <w:framePr w:w="8988" w:h="10842" w:hRule="exact" w:wrap="none" w:vAnchor="page" w:hAnchor="page" w:x="1236" w:y="1461"/>
        <w:shd w:val="clear" w:color="auto" w:fill="auto"/>
        <w:spacing w:line="306" w:lineRule="exact"/>
        <w:ind w:firstLine="460"/>
      </w:pPr>
      <w:r>
        <w:t xml:space="preserve">Jednakże pewne światło na tę sprawę rzuca wyjaśnienie w Dict. des Dict.: „Ce </w:t>
      </w:r>
      <w:r>
        <w:rPr>
          <w:rStyle w:val="Teksttreci2Kursywa"/>
          <w:lang w:val="fr-FR" w:eastAsia="fr-FR" w:bidi="fr-FR"/>
        </w:rPr>
        <w:t>cheval a du ladre</w:t>
      </w:r>
      <w:r>
        <w:t xml:space="preserve">, </w:t>
      </w:r>
      <w:r>
        <w:rPr>
          <w:lang w:val="fr-FR" w:eastAsia="fr-FR" w:bidi="fr-FR"/>
        </w:rPr>
        <w:t xml:space="preserve">se dit d’un cheval qui a le tour des yeux, le bout des naseaux ou le tour des lèvres, dénués de poil** </w:t>
      </w:r>
      <w:r>
        <w:rPr>
          <w:vertAlign w:val="superscript"/>
          <w:lang w:val="fr-FR" w:eastAsia="fr-FR" w:bidi="fr-FR"/>
        </w:rPr>
        <w:t>32</w:t>
      </w:r>
      <w:r>
        <w:rPr>
          <w:lang w:val="fr-FR" w:eastAsia="fr-FR" w:bidi="fr-FR"/>
        </w:rPr>
        <w:t xml:space="preserve"> (t. II 275). </w:t>
      </w:r>
      <w:r>
        <w:t xml:space="preserve">Może chodzi o to, że trędowatym wypadają włosy? Wspomniany wyżej derywat wyrazu </w:t>
      </w:r>
      <w:r>
        <w:rPr>
          <w:rStyle w:val="Teksttreci2Kursywa"/>
          <w:lang w:val="fr-FR" w:eastAsia="fr-FR" w:bidi="fr-FR"/>
        </w:rPr>
        <w:t>ladre</w:t>
      </w:r>
      <w:r>
        <w:t xml:space="preserve">, mianowicie </w:t>
      </w:r>
      <w:r>
        <w:rPr>
          <w:rStyle w:val="Teksttreci2Kursywa"/>
          <w:lang w:val="fr-FR" w:eastAsia="fr-FR" w:bidi="fr-FR"/>
        </w:rPr>
        <w:t>la ladrerie</w:t>
      </w:r>
      <w:r>
        <w:rPr>
          <w:lang w:val="fr-FR" w:eastAsia="fr-FR" w:bidi="fr-FR"/>
        </w:rPr>
        <w:t xml:space="preserve"> </w:t>
      </w:r>
      <w:r>
        <w:t xml:space="preserve">1. «trąd», 2. </w:t>
      </w:r>
      <w:r>
        <w:rPr>
          <w:rStyle w:val="Teksttreci2Kursywa"/>
          <w:lang w:val="fr-FR" w:eastAsia="fr-FR" w:bidi="fr-FR"/>
        </w:rPr>
        <w:t>grains de ladrerie</w:t>
      </w:r>
      <w:r>
        <w:rPr>
          <w:lang w:val="fr-FR" w:eastAsia="fr-FR" w:bidi="fr-FR"/>
        </w:rPr>
        <w:t xml:space="preserve"> </w:t>
      </w:r>
      <w:r>
        <w:t xml:space="preserve">«wągry», 3. «szpital dla trędowatych», 4. (potoczne) «sknerstwo», «skąpstwo» </w:t>
      </w:r>
      <w:r>
        <w:rPr>
          <w:lang w:val="fr-FR" w:eastAsia="fr-FR" w:bidi="fr-FR"/>
        </w:rPr>
        <w:t xml:space="preserve">(Sachs-Villatte </w:t>
      </w:r>
      <w:r>
        <w:t xml:space="preserve">1. c.; Kalina 1. c.) pod wpływem wyrazu </w:t>
      </w:r>
      <w:r>
        <w:rPr>
          <w:rStyle w:val="Teksttreci2Kursywa"/>
        </w:rPr>
        <w:t>maladerie</w:t>
      </w:r>
      <w:r>
        <w:t xml:space="preserve"> (użytego po raz pierwszy w XIII w. w „La </w:t>
      </w:r>
      <w:r>
        <w:rPr>
          <w:lang w:val="fr-FR" w:eastAsia="fr-FR" w:bidi="fr-FR"/>
        </w:rPr>
        <w:t xml:space="preserve">vie </w:t>
      </w:r>
      <w:r>
        <w:t xml:space="preserve">de Saint </w:t>
      </w:r>
      <w:r>
        <w:rPr>
          <w:lang w:val="fr-FR" w:eastAsia="fr-FR" w:bidi="fr-FR"/>
        </w:rPr>
        <w:t>Gilles</w:t>
      </w:r>
      <w:r>
        <w:rPr>
          <w:vertAlign w:val="superscript"/>
          <w:lang w:val="fr-FR" w:eastAsia="fr-FR" w:bidi="fr-FR"/>
        </w:rPr>
        <w:t>4</w:t>
      </w:r>
      <w:r>
        <w:rPr>
          <w:lang w:val="fr-FR" w:eastAsia="fr-FR" w:bidi="fr-FR"/>
        </w:rPr>
        <w:t xml:space="preserve">*), </w:t>
      </w:r>
      <w:r>
        <w:t xml:space="preserve">derywatu przymiotnika </w:t>
      </w:r>
      <w:r>
        <w:rPr>
          <w:rStyle w:val="Teksttreci2Kursywa"/>
          <w:lang w:val="fr-FR" w:eastAsia="fr-FR" w:bidi="fr-FR"/>
        </w:rPr>
        <w:t>malade</w:t>
      </w:r>
      <w:r>
        <w:rPr>
          <w:lang w:val="fr-FR" w:eastAsia="fr-FR" w:bidi="fr-FR"/>
        </w:rPr>
        <w:t xml:space="preserve"> </w:t>
      </w:r>
      <w:r>
        <w:t xml:space="preserve">«chory» przekształcił się w </w:t>
      </w:r>
      <w:r>
        <w:rPr>
          <w:rStyle w:val="Teksttreci2Kursywa"/>
        </w:rPr>
        <w:t>maladrerie</w:t>
      </w:r>
      <w:r>
        <w:t xml:space="preserve"> «szpital dla trędowatych» (= </w:t>
      </w:r>
      <w:r>
        <w:rPr>
          <w:rStyle w:val="Teksttreci2Kursywa"/>
          <w:lang w:val="fr-FR" w:eastAsia="fr-FR" w:bidi="fr-FR"/>
        </w:rPr>
        <w:t>léproserie</w:t>
      </w:r>
      <w:r>
        <w:t xml:space="preserve">); wyraz ten występuje według Dauzata po raz pierwszy w w. XII u Benoit de Sainte-More; Dauzat uważa wyraz </w:t>
      </w:r>
      <w:r>
        <w:rPr>
          <w:rStyle w:val="Teksttreci2Kursywa"/>
        </w:rPr>
        <w:t>maladrerie</w:t>
      </w:r>
      <w:r>
        <w:t xml:space="preserve"> za kontaminację wyrazów </w:t>
      </w:r>
      <w:r>
        <w:rPr>
          <w:rStyle w:val="Teksttreci2Kursywa"/>
        </w:rPr>
        <w:t>maladerie</w:t>
      </w:r>
      <w:r>
        <w:t xml:space="preserve"> i </w:t>
      </w:r>
      <w:r>
        <w:rPr>
          <w:rStyle w:val="Teksttreci2Kursywa"/>
          <w:lang w:val="fr-FR" w:eastAsia="fr-FR" w:bidi="fr-FR"/>
        </w:rPr>
        <w:t>ladre</w:t>
      </w:r>
      <w:r>
        <w:rPr>
          <w:lang w:val="fr-FR" w:eastAsia="fr-FR" w:bidi="fr-FR"/>
        </w:rPr>
        <w:t xml:space="preserve"> </w:t>
      </w:r>
      <w:r>
        <w:t>(Dauzat DE 452).</w:t>
      </w:r>
    </w:p>
    <w:p w:rsidR="00AD7E68" w:rsidRDefault="00AD7E68" w:rsidP="00AD7E68">
      <w:pPr>
        <w:pStyle w:val="Teksttreci20"/>
        <w:framePr w:w="8988" w:h="10842" w:hRule="exact" w:wrap="none" w:vAnchor="page" w:hAnchor="page" w:x="1236" w:y="1461"/>
        <w:shd w:val="clear" w:color="auto" w:fill="auto"/>
        <w:spacing w:line="306" w:lineRule="exact"/>
        <w:ind w:firstLine="720"/>
      </w:pPr>
      <w:r>
        <w:t xml:space="preserve">Wyraz </w:t>
      </w:r>
      <w:r>
        <w:rPr>
          <w:rStyle w:val="Teksttreci2Kursywa"/>
        </w:rPr>
        <w:t>Lazaro</w:t>
      </w:r>
      <w:r>
        <w:t xml:space="preserve"> oznaczający «więzienie» w wiechu paryskim </w:t>
      </w:r>
      <w:r>
        <w:rPr>
          <w:lang w:val="fr-FR" w:eastAsia="fr-FR" w:bidi="fr-FR"/>
        </w:rPr>
        <w:t xml:space="preserve">(Villatte, </w:t>
      </w:r>
      <w:r>
        <w:t xml:space="preserve">Parisismen 220) pochodzi od nazwy więzienia w </w:t>
      </w:r>
      <w:r>
        <w:rPr>
          <w:lang w:val="fr-FR" w:eastAsia="fr-FR" w:bidi="fr-FR"/>
        </w:rPr>
        <w:t xml:space="preserve">Saint-Lazare; </w:t>
      </w:r>
      <w:r>
        <w:t xml:space="preserve">wyraz ten bywa niekiedy używany jako nazwa „aresztu wojskowego** zamiast </w:t>
      </w:r>
      <w:r>
        <w:rPr>
          <w:rStyle w:val="Teksttreci2Kursywa"/>
          <w:lang w:val="fr-FR" w:eastAsia="fr-FR" w:bidi="fr-FR"/>
        </w:rPr>
        <w:t xml:space="preserve">le </w:t>
      </w:r>
      <w:r>
        <w:rPr>
          <w:rStyle w:val="Teksttreci2Kursywa"/>
        </w:rPr>
        <w:t>mazaro</w:t>
      </w:r>
      <w:r>
        <w:t xml:space="preserve"> („Militärgefängnis**)</w:t>
      </w:r>
      <w:r>
        <w:rPr>
          <w:vertAlign w:val="superscript"/>
        </w:rPr>
        <w:t>33</w:t>
      </w:r>
      <w:r>
        <w:t>; (</w:t>
      </w:r>
      <w:r>
        <w:rPr>
          <w:rStyle w:val="Teksttreci2Kursywa"/>
        </w:rPr>
        <w:t>petit mazaro</w:t>
      </w:r>
      <w:r>
        <w:t xml:space="preserve"> „Arrestlokal**</w:t>
      </w:r>
      <w:r>
        <w:rPr>
          <w:vertAlign w:val="superscript"/>
        </w:rPr>
        <w:t>34 35</w:t>
      </w:r>
      <w:r>
        <w:t xml:space="preserve">; por. także </w:t>
      </w:r>
      <w:r>
        <w:rPr>
          <w:rStyle w:val="Teksttreci2Kursywa"/>
        </w:rPr>
        <w:t>Maz</w:t>
      </w:r>
      <w:r>
        <w:t xml:space="preserve"> i </w:t>
      </w:r>
      <w:r>
        <w:rPr>
          <w:rStyle w:val="Teksttreci2Kursywa"/>
          <w:lang w:val="fr-FR" w:eastAsia="fr-FR" w:bidi="fr-FR"/>
        </w:rPr>
        <w:t>Mazas</w:t>
      </w:r>
      <w:r>
        <w:t>, tamże 241).</w:t>
      </w:r>
    </w:p>
    <w:p w:rsidR="00AD7E68" w:rsidRDefault="00AD7E68" w:rsidP="00AD7E68">
      <w:pPr>
        <w:pStyle w:val="Teksttreci20"/>
        <w:framePr w:w="8988" w:h="10842" w:hRule="exact" w:wrap="none" w:vAnchor="page" w:hAnchor="page" w:x="1236" w:y="1461"/>
        <w:shd w:val="clear" w:color="auto" w:fill="auto"/>
        <w:spacing w:line="306" w:lineRule="exact"/>
        <w:ind w:firstLine="720"/>
      </w:pPr>
      <w:r>
        <w:t xml:space="preserve">W języku (ogólno) włoskim wyraz </w:t>
      </w:r>
      <w:r>
        <w:rPr>
          <w:rStyle w:val="Teksttreci2Kursywa"/>
          <w:lang w:val="cs-CZ" w:eastAsia="cs-CZ" w:bidi="cs-CZ"/>
        </w:rPr>
        <w:t>lázzaro //</w:t>
      </w:r>
      <w:r>
        <w:rPr>
          <w:rStyle w:val="Teksttreci2Kursywa"/>
        </w:rPr>
        <w:t xml:space="preserve"> </w:t>
      </w:r>
      <w:r>
        <w:rPr>
          <w:rStyle w:val="Teksttreci2Kursywa"/>
          <w:lang w:val="cs-CZ" w:eastAsia="cs-CZ" w:bidi="cs-CZ"/>
        </w:rPr>
        <w:t>lázzero</w:t>
      </w:r>
      <w:r>
        <w:rPr>
          <w:lang w:val="cs-CZ" w:eastAsia="cs-CZ" w:bidi="cs-CZ"/>
        </w:rPr>
        <w:t xml:space="preserve"> </w:t>
      </w:r>
      <w:r>
        <w:t xml:space="preserve">znaczy «trędowaty». W Neapolu </w:t>
      </w:r>
      <w:r>
        <w:rPr>
          <w:rStyle w:val="Teksttreci2Kursywa"/>
        </w:rPr>
        <w:t>lazzero</w:t>
      </w:r>
      <w:r>
        <w:t xml:space="preserve"> </w:t>
      </w:r>
      <w:r w:rsidRPr="002E0EFA">
        <w:rPr>
          <w:lang w:eastAsia="ru-RU" w:bidi="ru-RU"/>
        </w:rPr>
        <w:t xml:space="preserve">// </w:t>
      </w:r>
      <w:r>
        <w:rPr>
          <w:rStyle w:val="Teksttreci2Kursywa"/>
        </w:rPr>
        <w:t>lazzaro</w:t>
      </w:r>
      <w:r>
        <w:t xml:space="preserve"> oznacza m. </w:t>
      </w:r>
      <w:r>
        <w:rPr>
          <w:lang w:val="fr-FR" w:eastAsia="fr-FR" w:bidi="fr-FR"/>
        </w:rPr>
        <w:t xml:space="preserve">in. «obdartusa, </w:t>
      </w:r>
      <w:r>
        <w:t xml:space="preserve">oszusta, </w:t>
      </w:r>
      <w:r>
        <w:rPr>
          <w:lang w:val="fr-FR" w:eastAsia="fr-FR" w:bidi="fr-FR"/>
        </w:rPr>
        <w:t xml:space="preserve">grubianina» «straccione, </w:t>
      </w:r>
      <w:r>
        <w:t xml:space="preserve">briccone, </w:t>
      </w:r>
      <w:r>
        <w:rPr>
          <w:lang w:val="fr-FR" w:eastAsia="fr-FR" w:bidi="fr-FR"/>
        </w:rPr>
        <w:t xml:space="preserve">facchino, villano, ineducato», </w:t>
      </w:r>
      <w:r>
        <w:t xml:space="preserve">w Lombardii: to samo co </w:t>
      </w:r>
      <w:r>
        <w:rPr>
          <w:rStyle w:val="Teksttreci2Kursywa"/>
        </w:rPr>
        <w:t>lazzarone</w:t>
      </w:r>
      <w:r>
        <w:t xml:space="preserve">, p. niżej (Zingarelli 835). We współczesnym języku włoskim bywa używane porównanie </w:t>
      </w:r>
      <w:r>
        <w:rPr>
          <w:rStyle w:val="Teksttreci2Kursywa"/>
          <w:lang w:val="fr-FR" w:eastAsia="fr-FR" w:bidi="fr-FR"/>
        </w:rPr>
        <w:t xml:space="preserve">avere le </w:t>
      </w:r>
      <w:r>
        <w:rPr>
          <w:rStyle w:val="Teksttreci2Kursywa"/>
        </w:rPr>
        <w:t xml:space="preserve">carni </w:t>
      </w:r>
      <w:r w:rsidRPr="002E0EFA">
        <w:rPr>
          <w:rStyle w:val="Teksttreci2Kursywa"/>
          <w:lang w:eastAsia="en-US" w:bidi="en-US"/>
        </w:rPr>
        <w:t xml:space="preserve">come </w:t>
      </w:r>
      <w:r>
        <w:rPr>
          <w:rStyle w:val="Teksttreci2Kursywa"/>
          <w:lang w:val="fr-FR" w:eastAsia="fr-FR" w:bidi="fr-FR"/>
        </w:rPr>
        <w:t>un San Lazzaro</w:t>
      </w:r>
      <w:r>
        <w:rPr>
          <w:lang w:val="fr-FR" w:eastAsia="fr-FR" w:bidi="fr-FR"/>
        </w:rPr>
        <w:t xml:space="preserve"> </w:t>
      </w:r>
      <w:r>
        <w:rPr>
          <w:vertAlign w:val="superscript"/>
          <w:lang w:val="fr-FR" w:eastAsia="fr-FR" w:bidi="fr-FR"/>
        </w:rPr>
        <w:t>35</w:t>
      </w:r>
      <w:r>
        <w:rPr>
          <w:lang w:val="fr-FR" w:eastAsia="fr-FR" w:bidi="fr-FR"/>
        </w:rPr>
        <w:t xml:space="preserve"> </w:t>
      </w:r>
      <w:r>
        <w:t xml:space="preserve">(por. </w:t>
      </w:r>
      <w:r>
        <w:rPr>
          <w:lang w:val="fr-FR" w:eastAsia="fr-FR" w:bidi="fr-FR"/>
        </w:rPr>
        <w:t xml:space="preserve">Zingarelli 1. c.) </w:t>
      </w:r>
      <w:r>
        <w:t xml:space="preserve">oraz zwrot przysłowiowy </w:t>
      </w:r>
      <w:r>
        <w:rPr>
          <w:rStyle w:val="Teksttreci2Kursywa"/>
          <w:lang w:val="fr-FR" w:eastAsia="fr-FR" w:bidi="fr-FR"/>
        </w:rPr>
        <w:t xml:space="preserve">parère un Lazzaro, </w:t>
      </w:r>
      <w:r>
        <w:t xml:space="preserve">dosłownie «wyglądać jak Łazarz» („bleich und </w:t>
      </w:r>
      <w:r>
        <w:rPr>
          <w:lang w:val="fr-FR" w:eastAsia="fr-FR" w:bidi="fr-FR"/>
        </w:rPr>
        <w:t xml:space="preserve">verfallen </w:t>
      </w:r>
      <w:r>
        <w:t xml:space="preserve">wie ein aus dem Grabe auferstandener Toter aussehen** </w:t>
      </w:r>
      <w:r>
        <w:rPr>
          <w:vertAlign w:val="superscript"/>
        </w:rPr>
        <w:t>36</w:t>
      </w:r>
      <w:r>
        <w:t>Rigutini-Bulle It-D 430).</w:t>
      </w:r>
    </w:p>
    <w:p w:rsidR="00AD7E68" w:rsidRDefault="00AD7E68" w:rsidP="00AD7E68">
      <w:pPr>
        <w:pStyle w:val="Teksttreci20"/>
        <w:framePr w:w="8988" w:h="10842" w:hRule="exact" w:wrap="none" w:vAnchor="page" w:hAnchor="page" w:x="1236" w:y="1461"/>
        <w:shd w:val="clear" w:color="auto" w:fill="auto"/>
        <w:spacing w:line="306" w:lineRule="exact"/>
        <w:ind w:firstLine="720"/>
      </w:pPr>
      <w:r>
        <w:t xml:space="preserve">Używany jest również ten zwrot z czasownikiem </w:t>
      </w:r>
      <w:r>
        <w:rPr>
          <w:rStyle w:val="Teksttreci2Kursywa"/>
        </w:rPr>
        <w:t xml:space="preserve">essere: </w:t>
      </w:r>
      <w:r>
        <w:rPr>
          <w:rStyle w:val="Teksttreci2Kursywa"/>
          <w:lang w:val="fr-FR" w:eastAsia="fr-FR" w:bidi="fr-FR"/>
        </w:rPr>
        <w:t>è</w:t>
      </w:r>
      <w:r>
        <w:rPr>
          <w:lang w:val="fr-FR" w:eastAsia="fr-FR" w:bidi="fr-FR"/>
        </w:rPr>
        <w:t xml:space="preserve"> </w:t>
      </w:r>
      <w:r>
        <w:t xml:space="preserve">— albo </w:t>
      </w:r>
      <w:r w:rsidRPr="002E0EFA">
        <w:rPr>
          <w:rStyle w:val="Teksttreci2Kursywa"/>
          <w:lang w:eastAsia="en-US" w:bidi="en-US"/>
        </w:rPr>
        <w:t>pare</w:t>
      </w:r>
      <w:r w:rsidRPr="002E0EFA">
        <w:rPr>
          <w:lang w:eastAsia="en-US" w:bidi="en-US"/>
        </w:rPr>
        <w:t xml:space="preserve"> </w:t>
      </w:r>
      <w:r>
        <w:t xml:space="preserve">— </w:t>
      </w:r>
      <w:r>
        <w:rPr>
          <w:lang w:val="fr-FR" w:eastAsia="fr-FR" w:bidi="fr-FR"/>
        </w:rPr>
        <w:t xml:space="preserve">un </w:t>
      </w:r>
      <w:r>
        <w:t xml:space="preserve">San Lazzaro („Di persona molto malconcia </w:t>
      </w:r>
      <w:r>
        <w:rPr>
          <w:lang w:val="fr-FR" w:eastAsia="fr-FR" w:bidi="fr-FR"/>
        </w:rPr>
        <w:t xml:space="preserve">è </w:t>
      </w:r>
      <w:r>
        <w:t xml:space="preserve">piagata**) </w:t>
      </w:r>
      <w:r>
        <w:rPr>
          <w:vertAlign w:val="superscript"/>
        </w:rPr>
        <w:t>37</w:t>
      </w:r>
      <w:r>
        <w:t xml:space="preserve"> oraz dosadniejsze </w:t>
      </w:r>
      <w:r>
        <w:rPr>
          <w:rStyle w:val="Teksttreci2Kursywa"/>
          <w:lang w:val="fr-FR" w:eastAsia="fr-FR" w:bidi="fr-FR"/>
        </w:rPr>
        <w:t xml:space="preserve">un </w:t>
      </w:r>
      <w:r>
        <w:rPr>
          <w:rStyle w:val="Teksttreci2Kursywa"/>
        </w:rPr>
        <w:t>lazzaro uscito di sepoltura</w:t>
      </w:r>
      <w:r>
        <w:t xml:space="preserve"> („di persona </w:t>
      </w:r>
      <w:r w:rsidRPr="002E0EFA">
        <w:rPr>
          <w:lang w:eastAsia="en-US" w:bidi="en-US"/>
        </w:rPr>
        <w:t xml:space="preserve">pallida, </w:t>
      </w:r>
      <w:r>
        <w:t xml:space="preserve">estenua- ta“ </w:t>
      </w:r>
      <w:r>
        <w:rPr>
          <w:vertAlign w:val="superscript"/>
        </w:rPr>
        <w:t>38</w:t>
      </w:r>
      <w:r>
        <w:t xml:space="preserve"> Petrocchi 584)ł W związku z tymi porównaniami porównaj polskie: </w:t>
      </w:r>
      <w:r>
        <w:rPr>
          <w:rStyle w:val="Teksttreci2Kursywa"/>
        </w:rPr>
        <w:t>blady jak Piotrowin</w:t>
      </w:r>
      <w:r>
        <w:t xml:space="preserve"> i </w:t>
      </w:r>
      <w:r>
        <w:rPr>
          <w:rStyle w:val="Teksttreci2Kursywa"/>
        </w:rPr>
        <w:t>wygląda jakby z grobu wstał</w:t>
      </w:r>
      <w:r>
        <w:t>.</w:t>
      </w:r>
    </w:p>
    <w:p w:rsidR="00AD7E68" w:rsidRDefault="00AD7E68" w:rsidP="00AD7E68">
      <w:pPr>
        <w:pStyle w:val="Stopka1"/>
        <w:framePr w:w="8988" w:h="882" w:hRule="exact" w:wrap="none" w:vAnchor="page" w:hAnchor="page" w:x="1236" w:y="12441"/>
        <w:shd w:val="clear" w:color="auto" w:fill="auto"/>
        <w:spacing w:line="216" w:lineRule="exact"/>
        <w:ind w:firstLine="680"/>
        <w:jc w:val="left"/>
      </w:pPr>
      <w:r>
        <w:rPr>
          <w:vertAlign w:val="superscript"/>
        </w:rPr>
        <w:t>:$l</w:t>
      </w:r>
      <w:r>
        <w:t xml:space="preserve"> «Nie zabarwione i nagie albo delikatnie i krótko owłosione miejsca na skórze konia».</w:t>
      </w:r>
    </w:p>
    <w:p w:rsidR="00AD7E68" w:rsidRDefault="00AD7E68" w:rsidP="00AD7E68">
      <w:pPr>
        <w:pStyle w:val="Stopka1"/>
        <w:framePr w:w="8988" w:h="882" w:hRule="exact" w:wrap="none" w:vAnchor="page" w:hAnchor="page" w:x="1236" w:y="12441"/>
        <w:shd w:val="clear" w:color="auto" w:fill="auto"/>
        <w:spacing w:line="216" w:lineRule="exact"/>
        <w:ind w:firstLine="680"/>
        <w:jc w:val="left"/>
      </w:pPr>
      <w:r>
        <w:rPr>
          <w:vertAlign w:val="superscript"/>
        </w:rPr>
        <w:t>3</w:t>
      </w:r>
      <w:r>
        <w:t xml:space="preserve">* „Ten koń </w:t>
      </w:r>
      <w:r>
        <w:rPr>
          <w:lang w:val="fr-FR" w:eastAsia="fr-FR" w:bidi="fr-FR"/>
        </w:rPr>
        <w:t xml:space="preserve">ma </w:t>
      </w:r>
      <w:r>
        <w:rPr>
          <w:rStyle w:val="StopkaKursywa"/>
          <w:lang w:val="fr-FR" w:eastAsia="fr-FR" w:bidi="fr-FR"/>
        </w:rPr>
        <w:t>ladre</w:t>
      </w:r>
      <w:r>
        <w:rPr>
          <w:lang w:val="fr-FR" w:eastAsia="fr-FR" w:bidi="fr-FR"/>
        </w:rPr>
        <w:t xml:space="preserve"> </w:t>
      </w:r>
      <w:r>
        <w:t>mówi się o koniu, który wokół oczu, na końcu chrap albo wokół warg nie ma owłosienia*'.</w:t>
      </w:r>
    </w:p>
    <w:p w:rsidR="00AD7E68" w:rsidRDefault="00AD7E68" w:rsidP="00AD7E68">
      <w:pPr>
        <w:pStyle w:val="Stopka1"/>
        <w:framePr w:w="8988" w:h="216" w:hRule="exact" w:wrap="none" w:vAnchor="page" w:hAnchor="page" w:x="1236" w:y="13323"/>
        <w:shd w:val="clear" w:color="auto" w:fill="auto"/>
        <w:tabs>
          <w:tab w:val="left" w:pos="908"/>
        </w:tabs>
        <w:spacing w:line="216" w:lineRule="exact"/>
        <w:ind w:left="680"/>
      </w:pPr>
      <w:r>
        <w:rPr>
          <w:vertAlign w:val="superscript"/>
        </w:rPr>
        <w:t>33</w:t>
      </w:r>
      <w:r>
        <w:tab/>
        <w:t>«Więzienie wojskowe».</w:t>
      </w:r>
    </w:p>
    <w:p w:rsidR="00AD7E68" w:rsidRDefault="00AD7E68" w:rsidP="00AD7E68">
      <w:pPr>
        <w:pStyle w:val="Stopka1"/>
        <w:framePr w:w="8988" w:h="216" w:hRule="exact" w:wrap="none" w:vAnchor="page" w:hAnchor="page" w:x="1236" w:y="13545"/>
        <w:shd w:val="clear" w:color="auto" w:fill="auto"/>
        <w:tabs>
          <w:tab w:val="left" w:pos="908"/>
        </w:tabs>
        <w:spacing w:line="216" w:lineRule="exact"/>
        <w:ind w:left="680"/>
      </w:pPr>
      <w:r>
        <w:rPr>
          <w:vertAlign w:val="superscript"/>
        </w:rPr>
        <w:t>34</w:t>
      </w:r>
      <w:r>
        <w:tab/>
        <w:t>«Lokal aresztu».</w:t>
      </w:r>
    </w:p>
    <w:p w:rsidR="00AD7E68" w:rsidRDefault="00AD7E68" w:rsidP="00AD7E68">
      <w:pPr>
        <w:pStyle w:val="Stopka1"/>
        <w:framePr w:w="8988" w:h="216" w:hRule="exact" w:wrap="none" w:vAnchor="page" w:hAnchor="page" w:x="1236" w:y="13761"/>
        <w:shd w:val="clear" w:color="auto" w:fill="auto"/>
        <w:tabs>
          <w:tab w:val="left" w:pos="894"/>
        </w:tabs>
        <w:spacing w:line="216" w:lineRule="exact"/>
        <w:ind w:left="660"/>
      </w:pPr>
      <w:r>
        <w:rPr>
          <w:vertAlign w:val="superscript"/>
        </w:rPr>
        <w:t>35</w:t>
      </w:r>
      <w:r>
        <w:tab/>
        <w:t>«Mieć ciało jak Łazarz».</w:t>
      </w:r>
    </w:p>
    <w:p w:rsidR="00AD7E68" w:rsidRDefault="00AD7E68" w:rsidP="00AD7E68">
      <w:pPr>
        <w:pStyle w:val="Stopka1"/>
        <w:framePr w:w="8988" w:h="216" w:hRule="exact" w:wrap="none" w:vAnchor="page" w:hAnchor="page" w:x="1236" w:y="13983"/>
        <w:shd w:val="clear" w:color="auto" w:fill="auto"/>
        <w:spacing w:line="216" w:lineRule="exact"/>
        <w:ind w:left="680"/>
        <w:jc w:val="left"/>
      </w:pPr>
      <w:r>
        <w:rPr>
          <w:vertAlign w:val="superscript"/>
        </w:rPr>
        <w:t>56</w:t>
      </w:r>
      <w:r>
        <w:t xml:space="preserve"> «Wyglądać blado niby umarły, który wstał z grobu».</w:t>
      </w:r>
    </w:p>
    <w:p w:rsidR="00AD7E68" w:rsidRDefault="00AD7E68" w:rsidP="00AD7E68">
      <w:pPr>
        <w:pStyle w:val="Stopka1"/>
        <w:framePr w:w="8988" w:h="432" w:hRule="exact" w:wrap="none" w:vAnchor="page" w:hAnchor="page" w:x="1236" w:y="14205"/>
        <w:shd w:val="clear" w:color="auto" w:fill="auto"/>
        <w:tabs>
          <w:tab w:val="left" w:pos="882"/>
        </w:tabs>
        <w:spacing w:line="216" w:lineRule="exact"/>
        <w:ind w:firstLine="680"/>
        <w:jc w:val="left"/>
      </w:pPr>
      <w:r>
        <w:rPr>
          <w:vertAlign w:val="superscript"/>
        </w:rPr>
        <w:t>37</w:t>
      </w:r>
      <w:r>
        <w:tab/>
        <w:t>«Być Łazarzem albo wyglądać na Łazarza» — o osobach udręczonych 1 poranionych.</w:t>
      </w:r>
    </w:p>
    <w:p w:rsidR="00AD7E68" w:rsidRDefault="00AD7E68" w:rsidP="00AD7E68">
      <w:pPr>
        <w:pStyle w:val="Stopka1"/>
        <w:framePr w:w="8988" w:h="252" w:hRule="exact" w:wrap="none" w:vAnchor="page" w:hAnchor="page" w:x="1236" w:y="14643"/>
        <w:shd w:val="clear" w:color="auto" w:fill="auto"/>
        <w:tabs>
          <w:tab w:val="left" w:pos="940"/>
        </w:tabs>
        <w:spacing w:line="216" w:lineRule="exact"/>
        <w:ind w:left="700"/>
      </w:pPr>
      <w:r>
        <w:rPr>
          <w:vertAlign w:val="superscript"/>
        </w:rPr>
        <w:t>38</w:t>
      </w:r>
      <w:r>
        <w:tab/>
        <w:t>«Łazarz, który wstał z grobu» — o osobie bladej wycieńczonej.</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194" w:y="1393"/>
        <w:shd w:val="clear" w:color="auto" w:fill="auto"/>
        <w:spacing w:line="210" w:lineRule="exact"/>
      </w:pPr>
      <w:r>
        <w:lastRenderedPageBreak/>
        <w:t>284</w:t>
      </w:r>
    </w:p>
    <w:p w:rsidR="00AD7E68" w:rsidRDefault="00AD7E68" w:rsidP="00AD7E68">
      <w:pPr>
        <w:pStyle w:val="Nagweklubstopka0"/>
        <w:framePr w:wrap="none" w:vAnchor="page" w:hAnchor="page" w:x="3798" w:y="1381"/>
        <w:shd w:val="clear" w:color="auto" w:fill="auto"/>
        <w:spacing w:line="210" w:lineRule="exact"/>
      </w:pPr>
      <w:r>
        <w:t>PORADNIK JĘZYKOWY</w:t>
      </w:r>
    </w:p>
    <w:p w:rsidR="00AD7E68" w:rsidRDefault="00AD7E68" w:rsidP="00AD7E68">
      <w:pPr>
        <w:pStyle w:val="Nagweklubstopka0"/>
        <w:framePr w:wrap="none" w:vAnchor="page" w:hAnchor="page" w:x="8160" w:y="1375"/>
        <w:shd w:val="clear" w:color="auto" w:fill="auto"/>
        <w:spacing w:line="210" w:lineRule="exact"/>
      </w:pPr>
      <w:r>
        <w:t>1959 z. 6—7</w:t>
      </w:r>
    </w:p>
    <w:p w:rsidR="00AD7E68" w:rsidRDefault="00AD7E68" w:rsidP="00AD7E68">
      <w:pPr>
        <w:pStyle w:val="Teksttreci20"/>
        <w:framePr w:w="8988" w:h="10890" w:hRule="exact" w:wrap="none" w:vAnchor="page" w:hAnchor="page" w:x="1140" w:y="1935"/>
        <w:shd w:val="clear" w:color="auto" w:fill="auto"/>
        <w:spacing w:line="282" w:lineRule="exact"/>
        <w:ind w:right="880" w:firstLine="660"/>
      </w:pPr>
      <w:r>
        <w:t xml:space="preserve">Por także mediolańskie </w:t>
      </w:r>
      <w:r>
        <w:rPr>
          <w:rStyle w:val="Teksttreci2Kursywa"/>
        </w:rPr>
        <w:t>lazzer «brudny»</w:t>
      </w:r>
      <w:r>
        <w:t xml:space="preserve"> (Diez 1. c.) i modeńskie </w:t>
      </w:r>
      <w:r>
        <w:rPr>
          <w:rStyle w:val="Teksttreci2Kursywa"/>
        </w:rPr>
        <w:t xml:space="preserve">latser </w:t>
      </w:r>
      <w:r>
        <w:t xml:space="preserve">'«łotr, złodziej» („Spitzbube“ </w:t>
      </w:r>
      <w:r>
        <w:rPr>
          <w:lang w:val="fr-FR" w:eastAsia="fr-FR" w:bidi="fr-FR"/>
        </w:rPr>
        <w:t xml:space="preserve">Meyer-Lübke </w:t>
      </w:r>
      <w:r>
        <w:t>1. c.).</w:t>
      </w:r>
    </w:p>
    <w:p w:rsidR="00AD7E68" w:rsidRDefault="00AD7E68" w:rsidP="00AD7E68">
      <w:pPr>
        <w:pStyle w:val="Teksttreci20"/>
        <w:framePr w:w="8988" w:h="10890" w:hRule="exact" w:wrap="none" w:vAnchor="page" w:hAnchor="page" w:x="1140" w:y="1935"/>
        <w:shd w:val="clear" w:color="auto" w:fill="auto"/>
        <w:spacing w:line="282" w:lineRule="exact"/>
        <w:ind w:right="880" w:firstLine="660"/>
      </w:pPr>
      <w:r>
        <w:rPr>
          <w:rStyle w:val="Teksttreci2Kursywa"/>
        </w:rPr>
        <w:t>Il lazzarone</w:t>
      </w:r>
      <w:r>
        <w:t xml:space="preserve"> </w:t>
      </w:r>
      <w:r w:rsidRPr="002E0EFA">
        <w:rPr>
          <w:lang w:eastAsia="ru-RU" w:bidi="ru-RU"/>
        </w:rPr>
        <w:t xml:space="preserve">// </w:t>
      </w:r>
      <w:r>
        <w:rPr>
          <w:rStyle w:val="Teksttreci2Kursywa"/>
        </w:rPr>
        <w:t>lazzerone</w:t>
      </w:r>
      <w:r>
        <w:t xml:space="preserve"> oznacza w Neapolu (i na Sycylii) to samo co neapolitańskie </w:t>
      </w:r>
      <w:r>
        <w:rPr>
          <w:rStyle w:val="Teksttreci2Kursywa"/>
        </w:rPr>
        <w:t>lazzaro</w:t>
      </w:r>
      <w:r>
        <w:t xml:space="preserve">, p. wyżej („Lazaroni — herumlungernder </w:t>
      </w:r>
      <w:r>
        <w:rPr>
          <w:lang w:val="fr-FR" w:eastAsia="fr-FR" w:bidi="fr-FR"/>
        </w:rPr>
        <w:t xml:space="preserve">Armer </w:t>
      </w:r>
      <w:r w:rsidRPr="002E0EFA">
        <w:rPr>
          <w:lang w:eastAsia="en-US" w:bidi="en-US"/>
        </w:rPr>
        <w:t xml:space="preserve">in </w:t>
      </w:r>
      <w:r>
        <w:t xml:space="preserve">Neapol und Sizilien“ </w:t>
      </w:r>
      <w:r>
        <w:rPr>
          <w:vertAlign w:val="superscript"/>
        </w:rPr>
        <w:t>S9</w:t>
      </w:r>
      <w:r>
        <w:t xml:space="preserve"> Rigutini-Bulle 1. c.). W Lombardii oznacza ten wyraz «leniucha, próżniaka» </w:t>
      </w:r>
      <w:r>
        <w:rPr>
          <w:lang w:val="fr-FR" w:eastAsia="fr-FR" w:bidi="fr-FR"/>
        </w:rPr>
        <w:t xml:space="preserve">(«infingardo, </w:t>
      </w:r>
      <w:r>
        <w:t xml:space="preserve">scansafatiche, poltrone»; Zingarelli 1. c.; por. </w:t>
      </w:r>
      <w:r>
        <w:rPr>
          <w:rStyle w:val="Teksttreci2Kursywa"/>
        </w:rPr>
        <w:t>lazzarone</w:t>
      </w:r>
      <w:r>
        <w:t xml:space="preserve"> </w:t>
      </w:r>
      <w:r>
        <w:rPr>
          <w:lang w:val="ru-RU" w:eastAsia="ru-RU" w:bidi="ru-RU"/>
        </w:rPr>
        <w:t>неап</w:t>
      </w:r>
      <w:r w:rsidRPr="002E0EFA">
        <w:rPr>
          <w:lang w:eastAsia="ru-RU" w:bidi="ru-RU"/>
        </w:rPr>
        <w:t xml:space="preserve">. </w:t>
      </w:r>
      <w:r>
        <w:rPr>
          <w:lang w:val="ru-RU" w:eastAsia="ru-RU" w:bidi="ru-RU"/>
        </w:rPr>
        <w:t>диал</w:t>
      </w:r>
      <w:r w:rsidRPr="002E0EFA">
        <w:rPr>
          <w:lang w:eastAsia="ru-RU" w:bidi="ru-RU"/>
        </w:rPr>
        <w:t>. «</w:t>
      </w:r>
      <w:r>
        <w:rPr>
          <w:lang w:val="ru-RU" w:eastAsia="ru-RU" w:bidi="ru-RU"/>
        </w:rPr>
        <w:t>нищий</w:t>
      </w:r>
      <w:r w:rsidRPr="002E0EFA">
        <w:rPr>
          <w:lang w:eastAsia="ru-RU" w:bidi="ru-RU"/>
        </w:rPr>
        <w:t xml:space="preserve">, </w:t>
      </w:r>
      <w:r>
        <w:rPr>
          <w:lang w:val="ru-RU" w:eastAsia="ru-RU" w:bidi="ru-RU"/>
        </w:rPr>
        <w:t>босяк</w:t>
      </w:r>
      <w:r w:rsidRPr="002E0EFA">
        <w:rPr>
          <w:lang w:eastAsia="ru-RU" w:bidi="ru-RU"/>
        </w:rPr>
        <w:t xml:space="preserve">»; </w:t>
      </w:r>
      <w:r>
        <w:rPr>
          <w:lang w:val="ru-RU" w:eastAsia="ru-RU" w:bidi="ru-RU"/>
        </w:rPr>
        <w:t>ломб</w:t>
      </w:r>
      <w:r w:rsidRPr="002E0EFA">
        <w:rPr>
          <w:lang w:eastAsia="ru-RU" w:bidi="ru-RU"/>
        </w:rPr>
        <w:t xml:space="preserve">. </w:t>
      </w:r>
      <w:r>
        <w:rPr>
          <w:lang w:val="ru-RU" w:eastAsia="ru-RU" w:bidi="ru-RU"/>
        </w:rPr>
        <w:t>диал</w:t>
      </w:r>
      <w:r w:rsidRPr="002E0EFA">
        <w:rPr>
          <w:lang w:eastAsia="ru-RU" w:bidi="ru-RU"/>
        </w:rPr>
        <w:t>. «</w:t>
      </w:r>
      <w:r>
        <w:rPr>
          <w:lang w:val="ru-RU" w:eastAsia="ru-RU" w:bidi="ru-RU"/>
        </w:rPr>
        <w:t>шалопай</w:t>
      </w:r>
      <w:r w:rsidRPr="002E0EFA">
        <w:rPr>
          <w:lang w:eastAsia="ru-RU" w:bidi="ru-RU"/>
        </w:rPr>
        <w:t xml:space="preserve">, </w:t>
      </w:r>
      <w:r>
        <w:rPr>
          <w:lang w:val="ru-RU" w:eastAsia="ru-RU" w:bidi="ru-RU"/>
        </w:rPr>
        <w:t>бездельник</w:t>
      </w:r>
      <w:r w:rsidRPr="002E0EFA">
        <w:rPr>
          <w:lang w:eastAsia="ru-RU" w:bidi="ru-RU"/>
        </w:rPr>
        <w:t xml:space="preserve">» </w:t>
      </w:r>
      <w:r>
        <w:t xml:space="preserve">Siergijewskij It-Rus </w:t>
      </w:r>
      <w:r w:rsidRPr="002E0EFA">
        <w:rPr>
          <w:lang w:eastAsia="ru-RU" w:bidi="ru-RU"/>
        </w:rPr>
        <w:t>351).</w:t>
      </w:r>
    </w:p>
    <w:p w:rsidR="00AD7E68" w:rsidRDefault="00AD7E68" w:rsidP="00AD7E68">
      <w:pPr>
        <w:pStyle w:val="Teksttreci20"/>
        <w:framePr w:w="8988" w:h="10890" w:hRule="exact" w:wrap="none" w:vAnchor="page" w:hAnchor="page" w:x="1140" w:y="1935"/>
        <w:shd w:val="clear" w:color="auto" w:fill="auto"/>
        <w:spacing w:line="282" w:lineRule="exact"/>
        <w:ind w:right="880" w:firstLine="660"/>
      </w:pPr>
      <w:r>
        <w:rPr>
          <w:rStyle w:val="Teksttreci2Kursywa"/>
        </w:rPr>
        <w:t>Lazzerone</w:t>
      </w:r>
      <w:r>
        <w:t xml:space="preserve"> zaś oznacza w Toskanii «śpiew kościelny śpiewany na pogrzebach» („canto che </w:t>
      </w:r>
      <w:r>
        <w:rPr>
          <w:lang w:val="fr-FR" w:eastAsia="fr-FR" w:bidi="fr-FR"/>
        </w:rPr>
        <w:t xml:space="preserve">si fa </w:t>
      </w:r>
      <w:r>
        <w:t xml:space="preserve">accompagnando </w:t>
      </w:r>
      <w:r>
        <w:rPr>
          <w:lang w:val="fr-FR" w:eastAsia="fr-FR" w:bidi="fr-FR"/>
        </w:rPr>
        <w:t xml:space="preserve">il </w:t>
      </w:r>
      <w:r>
        <w:t xml:space="preserve">mortorio — </w:t>
      </w:r>
      <w:r w:rsidRPr="002E0EFA">
        <w:rPr>
          <w:lang w:eastAsia="en-US" w:bidi="en-US"/>
        </w:rPr>
        <w:t xml:space="preserve">per </w:t>
      </w:r>
      <w:r>
        <w:rPr>
          <w:lang w:val="fr-FR" w:eastAsia="fr-FR" w:bidi="fr-FR"/>
        </w:rPr>
        <w:t xml:space="preserve">versetto </w:t>
      </w:r>
      <w:r>
        <w:rPr>
          <w:rStyle w:val="Teksttreci2Kursywa"/>
          <w:lang w:val="fr-FR" w:eastAsia="fr-FR" w:bidi="fr-FR"/>
        </w:rPr>
        <w:t xml:space="preserve">Qui </w:t>
      </w:r>
      <w:r>
        <w:rPr>
          <w:rStyle w:val="Teksttreci2Kursywa"/>
          <w:lang w:val="cs-CZ" w:eastAsia="cs-CZ" w:bidi="cs-CZ"/>
        </w:rPr>
        <w:t>Lazarum resuscitasti,</w:t>
      </w:r>
      <w:r>
        <w:rPr>
          <w:lang w:val="cs-CZ" w:eastAsia="cs-CZ" w:bidi="cs-CZ"/>
        </w:rPr>
        <w:t xml:space="preserve"> ecc.“; </w:t>
      </w:r>
      <w:r>
        <w:t xml:space="preserve">oraz </w:t>
      </w:r>
      <w:r>
        <w:rPr>
          <w:lang w:val="cs-CZ" w:eastAsia="cs-CZ" w:bidi="cs-CZ"/>
        </w:rPr>
        <w:t xml:space="preserve">„Deprofundis“ — „salmo penitenziale 129 </w:t>
      </w:r>
      <w:r>
        <w:rPr>
          <w:vertAlign w:val="superscript"/>
          <w:lang w:val="cs-CZ" w:eastAsia="cs-CZ" w:bidi="cs-CZ"/>
        </w:rPr>
        <w:t>* 40</w:t>
      </w:r>
      <w:r>
        <w:rPr>
          <w:lang w:val="cs-CZ" w:eastAsia="cs-CZ" w:bidi="cs-CZ"/>
        </w:rPr>
        <w:t xml:space="preserve">; Zingarelli 1. c.); </w:t>
      </w:r>
      <w:r>
        <w:t xml:space="preserve">stąd pochodzi żartobliwy zwrot </w:t>
      </w:r>
      <w:r>
        <w:rPr>
          <w:rStyle w:val="Teksttreci2Kursywa"/>
        </w:rPr>
        <w:t>cantare a qd il lazzarone</w:t>
      </w:r>
      <w:r>
        <w:t xml:space="preserve"> </w:t>
      </w:r>
      <w:r>
        <w:rPr>
          <w:lang w:val="fr-FR" w:eastAsia="fr-FR" w:bidi="fr-FR"/>
        </w:rPr>
        <w:t xml:space="preserve">(,,für </w:t>
      </w:r>
      <w:r>
        <w:t xml:space="preserve">jem. </w:t>
      </w:r>
      <w:r w:rsidRPr="002E0EFA">
        <w:rPr>
          <w:lang w:eastAsia="en-US" w:bidi="en-US"/>
        </w:rPr>
        <w:t xml:space="preserve">die Exequien... </w:t>
      </w:r>
      <w:r>
        <w:t>singen“</w:t>
      </w:r>
      <w:r>
        <w:rPr>
          <w:vertAlign w:val="superscript"/>
        </w:rPr>
        <w:t>41</w:t>
      </w:r>
      <w:r>
        <w:t xml:space="preserve"> Rigutini-Bulle 1. c.) oraz równoznaczny czasownik toskański </w:t>
      </w:r>
      <w:r>
        <w:rPr>
          <w:rStyle w:val="Teksttreci2Kursywa"/>
        </w:rPr>
        <w:t>lazzaronare</w:t>
      </w:r>
      <w:r>
        <w:t xml:space="preserve"> </w:t>
      </w:r>
      <w:r w:rsidRPr="002E0EFA">
        <w:rPr>
          <w:lang w:eastAsia="ru-RU" w:bidi="ru-RU"/>
        </w:rPr>
        <w:t xml:space="preserve">// </w:t>
      </w:r>
      <w:r>
        <w:rPr>
          <w:rStyle w:val="Teksttreci2Kursywa"/>
        </w:rPr>
        <w:t>lazzeronare</w:t>
      </w:r>
      <w:r>
        <w:t xml:space="preserve"> („cantare </w:t>
      </w:r>
      <w:r>
        <w:rPr>
          <w:lang w:val="fr-FR" w:eastAsia="fr-FR" w:bidi="fr-FR"/>
        </w:rPr>
        <w:t xml:space="preserve">il </w:t>
      </w:r>
      <w:r>
        <w:t xml:space="preserve">lazzerone" Zingarelli 1. c.). Postaci z </w:t>
      </w:r>
      <w:r>
        <w:rPr>
          <w:rStyle w:val="Teksttreci2Kursywa"/>
        </w:rPr>
        <w:t>e</w:t>
      </w:r>
      <w:r>
        <w:t xml:space="preserve"> wychodzą z użycia i ustępują miejsca formom z </w:t>
      </w:r>
      <w:r>
        <w:rPr>
          <w:rStyle w:val="Teksttreci2Kursywa"/>
        </w:rPr>
        <w:t>a: lazzarone</w:t>
      </w:r>
      <w:r>
        <w:t xml:space="preserve"> itd. Cytowany wyżej słownik Petrocchiego, pomyślany zresztą jako słownik szkolny, zawiera równolegle alfabetycznie uporządkowane wyrazy używane i nie będące już w obiegu („delkuso e fuori </w:t>
      </w:r>
      <w:r>
        <w:rPr>
          <w:lang w:val="cs-CZ" w:eastAsia="cs-CZ" w:bidi="cs-CZ"/>
        </w:rPr>
        <w:t xml:space="preserve">ďuso; </w:t>
      </w:r>
      <w:r>
        <w:t xml:space="preserve">pierwsze zajmują górną część każdej strony, drugie dolną; każda z części ułożona alfabetycznie) i właśnie wśród już nie używanych (data ukazania się słownika 1897) autor podaje </w:t>
      </w:r>
      <w:r>
        <w:rPr>
          <w:rStyle w:val="Teksttreci2Kursywa"/>
        </w:rPr>
        <w:t>lazzerone</w:t>
      </w:r>
      <w:r>
        <w:t xml:space="preserve"> = </w:t>
      </w:r>
      <w:r>
        <w:rPr>
          <w:rStyle w:val="Teksttreci2Kursywa"/>
        </w:rPr>
        <w:t>lazzarone.</w:t>
      </w:r>
    </w:p>
    <w:p w:rsidR="00AD7E68" w:rsidRDefault="00AD7E68" w:rsidP="00AD7E68">
      <w:pPr>
        <w:pStyle w:val="Teksttreci20"/>
        <w:framePr w:w="8988" w:h="10890" w:hRule="exact" w:wrap="none" w:vAnchor="page" w:hAnchor="page" w:x="1140" w:y="1935"/>
        <w:shd w:val="clear" w:color="auto" w:fill="auto"/>
        <w:spacing w:line="282" w:lineRule="exact"/>
        <w:ind w:right="880" w:firstLine="660"/>
      </w:pPr>
      <w:r>
        <w:t xml:space="preserve">W języku angielskim wyraz </w:t>
      </w:r>
      <w:r>
        <w:rPr>
          <w:rStyle w:val="Teksttreci2Kursywa"/>
        </w:rPr>
        <w:t xml:space="preserve">lazar </w:t>
      </w:r>
      <w:r>
        <w:rPr>
          <w:rStyle w:val="Teksttreci2Kursywa"/>
          <w:lang w:val="fr-FR" w:eastAsia="fr-FR" w:bidi="fr-FR"/>
        </w:rPr>
        <w:t>['lœzo]</w:t>
      </w:r>
      <w:r>
        <w:rPr>
          <w:lang w:val="fr-FR" w:eastAsia="fr-FR" w:bidi="fr-FR"/>
        </w:rPr>
        <w:t xml:space="preserve"> </w:t>
      </w:r>
      <w:r>
        <w:t xml:space="preserve">&lt; </w:t>
      </w:r>
      <w:r>
        <w:rPr>
          <w:lang w:val="fr-FR" w:eastAsia="fr-FR" w:bidi="fr-FR"/>
        </w:rPr>
        <w:t xml:space="preserve">franc. </w:t>
      </w:r>
      <w:r>
        <w:rPr>
          <w:rStyle w:val="Teksttreci2Kursywa"/>
          <w:lang w:val="fr-FR" w:eastAsia="fr-FR" w:bidi="fr-FR"/>
        </w:rPr>
        <w:t>Lazare</w:t>
      </w:r>
      <w:r>
        <w:rPr>
          <w:lang w:val="fr-FR" w:eastAsia="fr-FR" w:bidi="fr-FR"/>
        </w:rPr>
        <w:t xml:space="preserve"> </w:t>
      </w:r>
      <w:r>
        <w:t xml:space="preserve">występuje w dwu znaczeniach: 1. «chory, brudny, żebrak»; «człowiek w skrajnej nędzy» </w:t>
      </w:r>
      <w:r w:rsidRPr="002E0EFA">
        <w:rPr>
          <w:lang w:eastAsia="en-US" w:bidi="en-US"/>
        </w:rPr>
        <w:t xml:space="preserve">(„diseased, filthy </w:t>
      </w:r>
      <w:r>
        <w:t xml:space="preserve">begar; </w:t>
      </w:r>
      <w:r w:rsidRPr="002E0EFA">
        <w:rPr>
          <w:lang w:eastAsia="en-US" w:bidi="en-US"/>
        </w:rPr>
        <w:t xml:space="preserve">one in lowest stage of poverty and misery; Wyld UDE 660); 2. </w:t>
      </w:r>
      <w:r>
        <w:t xml:space="preserve">(już dziś odczuwane jako archaizm) «trędowaty, -a» („a leper“, tamże). Webster CollD 569 podaje amerykańską wymowę tego wyrazu jako </w:t>
      </w:r>
      <w:r>
        <w:rPr>
          <w:rStyle w:val="Teksttreci2Kursywa"/>
        </w:rPr>
        <w:t>['leizer].</w:t>
      </w:r>
      <w:r>
        <w:t xml:space="preserve"> Według słownika Webstera (1. c.) w tych samych znaczeniach co </w:t>
      </w:r>
      <w:r>
        <w:rPr>
          <w:rStyle w:val="Teksttreci2Kursywa"/>
        </w:rPr>
        <w:t>lazar</w:t>
      </w:r>
      <w:r>
        <w:t xml:space="preserve"> bywa używany wyraz </w:t>
      </w:r>
      <w:r w:rsidRPr="002E0EFA">
        <w:rPr>
          <w:rStyle w:val="Teksttreci2Kursywa"/>
          <w:lang w:eastAsia="en-US" w:bidi="en-US"/>
        </w:rPr>
        <w:t>Lazarus</w:t>
      </w:r>
      <w:r w:rsidRPr="002E0EFA">
        <w:rPr>
          <w:lang w:eastAsia="en-US" w:bidi="en-US"/>
        </w:rPr>
        <w:t xml:space="preserve"> </w:t>
      </w:r>
      <w:r w:rsidRPr="002E0EFA">
        <w:rPr>
          <w:lang w:eastAsia="ru-RU" w:bidi="ru-RU"/>
        </w:rPr>
        <w:t xml:space="preserve">// </w:t>
      </w:r>
      <w:r>
        <w:rPr>
          <w:rStyle w:val="Teksttreci2Kursywa"/>
        </w:rPr>
        <w:t>lazarus</w:t>
      </w:r>
      <w:r>
        <w:t xml:space="preserve"> („A </w:t>
      </w:r>
      <w:r w:rsidRPr="002E0EFA">
        <w:rPr>
          <w:lang w:eastAsia="en-US" w:bidi="en-US"/>
        </w:rPr>
        <w:t xml:space="preserve">diseased, especially a leprous beggar" </w:t>
      </w:r>
      <w:r w:rsidRPr="002E0EFA">
        <w:rPr>
          <w:vertAlign w:val="superscript"/>
          <w:lang w:eastAsia="en-US" w:bidi="en-US"/>
        </w:rPr>
        <w:t>42</w:t>
      </w:r>
      <w:r w:rsidRPr="002E0EFA">
        <w:rPr>
          <w:lang w:eastAsia="en-US" w:bidi="en-US"/>
        </w:rPr>
        <w:t xml:space="preserve">; </w:t>
      </w:r>
      <w:r>
        <w:t xml:space="preserve">por. także </w:t>
      </w:r>
      <w:r>
        <w:rPr>
          <w:lang w:val="fr-FR" w:eastAsia="fr-FR" w:bidi="fr-FR"/>
        </w:rPr>
        <w:t xml:space="preserve">Müller </w:t>
      </w:r>
      <w:r w:rsidRPr="002E0EFA">
        <w:rPr>
          <w:lang w:eastAsia="en-US" w:bidi="en-US"/>
        </w:rPr>
        <w:t xml:space="preserve">A-R 347). </w:t>
      </w:r>
      <w:r>
        <w:t xml:space="preserve">Synonimami albo raczej wariantami wyrazu </w:t>
      </w:r>
      <w:r>
        <w:rPr>
          <w:rStyle w:val="Teksttreci2Kursywa"/>
        </w:rPr>
        <w:t>lazar</w:t>
      </w:r>
      <w:r>
        <w:t xml:space="preserve"> (oraz </w:t>
      </w:r>
      <w:r>
        <w:rPr>
          <w:rStyle w:val="Teksttreci2Kursywa"/>
        </w:rPr>
        <w:t>Lazarus</w:t>
      </w:r>
      <w:r>
        <w:t xml:space="preserve"> jako </w:t>
      </w:r>
      <w:r w:rsidRPr="002E0EFA">
        <w:rPr>
          <w:lang w:eastAsia="en-US" w:bidi="en-US"/>
        </w:rPr>
        <w:t xml:space="preserve">appellativum) </w:t>
      </w:r>
      <w:r>
        <w:t xml:space="preserve">były — dziś już przestarzałe i zupełnie nie używane — rzeczowniki </w:t>
      </w:r>
      <w:r>
        <w:rPr>
          <w:rStyle w:val="Teksttreci2Kursywa"/>
        </w:rPr>
        <w:t xml:space="preserve">lazard </w:t>
      </w:r>
      <w:r>
        <w:rPr>
          <w:rStyle w:val="Teksttreci2Kursywa"/>
          <w:lang w:val="fr-FR" w:eastAsia="fr-FR" w:bidi="fr-FR"/>
        </w:rPr>
        <w:t>ileizvd]</w:t>
      </w:r>
      <w:r>
        <w:rPr>
          <w:lang w:val="fr-FR" w:eastAsia="fr-FR" w:bidi="fr-FR"/>
        </w:rPr>
        <w:t xml:space="preserve"> </w:t>
      </w:r>
      <w:r>
        <w:t xml:space="preserve">oraz ciekawa formacja </w:t>
      </w:r>
      <w:r>
        <w:rPr>
          <w:rStyle w:val="Teksttreci2Kursywa"/>
        </w:rPr>
        <w:t>lazarman</w:t>
      </w:r>
      <w:r>
        <w:t xml:space="preserve"> </w:t>
      </w:r>
      <w:r w:rsidRPr="002E0EFA">
        <w:rPr>
          <w:lang w:eastAsia="ru-RU" w:bidi="ru-RU"/>
        </w:rPr>
        <w:t xml:space="preserve">(/ </w:t>
      </w:r>
      <w:r>
        <w:rPr>
          <w:rStyle w:val="Teksttreci2Kursywa"/>
        </w:rPr>
        <w:t>leizjmon].</w:t>
      </w:r>
      <w:r>
        <w:t xml:space="preserve"> Przestarzały jest również przymiotnik </w:t>
      </w:r>
      <w:r>
        <w:rPr>
          <w:rStyle w:val="Teksttreci2Kursywa"/>
        </w:rPr>
        <w:t>lazarous</w:t>
      </w:r>
      <w:r>
        <w:t xml:space="preserve"> «trędowaty» synonim nowszego wyrazu </w:t>
      </w:r>
      <w:r>
        <w:rPr>
          <w:rStyle w:val="Teksttreci2Kursywa"/>
        </w:rPr>
        <w:t>lazarly;</w:t>
      </w:r>
      <w:r>
        <w:t xml:space="preserve"> u Szekspira (Hamlet 1, 5, 72) występuje w tym znaczeniu wyraz </w:t>
      </w:r>
      <w:r>
        <w:rPr>
          <w:rStyle w:val="Teksttreci2Kursywa"/>
        </w:rPr>
        <w:t>lazar-like.</w:t>
      </w:r>
      <w:r>
        <w:t xml:space="preserve"> Kołatka, za pomocą której trędowaci ostrzegali o zbliżaniu się, nosiła w języku angielskim nazwę </w:t>
      </w:r>
      <w:r>
        <w:rPr>
          <w:rStyle w:val="Teksttreci2Kursywa"/>
        </w:rPr>
        <w:t>lazarous-clapper;</w:t>
      </w:r>
      <w:r>
        <w:t xml:space="preserve"> przenoszono ją zresztą również na «kołatkę» u drzwi </w:t>
      </w:r>
      <w:r>
        <w:rPr>
          <w:lang w:val="fr-FR" w:eastAsia="fr-FR" w:bidi="fr-FR"/>
        </w:rPr>
        <w:t xml:space="preserve">(„Tür-klopfer" </w:t>
      </w:r>
      <w:r>
        <w:t xml:space="preserve">Muret-Sanders EnzEngl-D 1. c.; por. wyżej niem. </w:t>
      </w:r>
      <w:r>
        <w:rPr>
          <w:rStyle w:val="Teksttreci2Kursywa"/>
        </w:rPr>
        <w:t>Lazarusklappe).</w:t>
      </w:r>
    </w:p>
    <w:p w:rsidR="00AD7E68" w:rsidRDefault="00AD7E68" w:rsidP="00AD7E68">
      <w:pPr>
        <w:pStyle w:val="Stopka1"/>
        <w:framePr w:w="8196" w:h="198" w:hRule="exact" w:wrap="none" w:vAnchor="page" w:hAnchor="page" w:x="1140" w:y="13103"/>
        <w:shd w:val="clear" w:color="auto" w:fill="auto"/>
        <w:spacing w:line="198" w:lineRule="exact"/>
        <w:ind w:left="620"/>
        <w:jc w:val="left"/>
      </w:pPr>
      <w:r>
        <w:rPr>
          <w:vertAlign w:val="superscript"/>
        </w:rPr>
        <w:t>3J</w:t>
      </w:r>
      <w:r>
        <w:t xml:space="preserve"> </w:t>
      </w:r>
      <w:r>
        <w:rPr>
          <w:rStyle w:val="StopkaKursywa"/>
        </w:rPr>
        <w:t>Lazzaroni</w:t>
      </w:r>
      <w:r>
        <w:t xml:space="preserve"> — «włóczący się biedacy w Neapolu i na Sycylii».</w:t>
      </w:r>
    </w:p>
    <w:p w:rsidR="00AD7E68" w:rsidRDefault="00AD7E68" w:rsidP="00AD7E68">
      <w:pPr>
        <w:pStyle w:val="Stopka1"/>
        <w:framePr w:w="8196" w:h="402" w:hRule="exact" w:wrap="none" w:vAnchor="page" w:hAnchor="page" w:x="1140" w:y="13301"/>
        <w:shd w:val="clear" w:color="auto" w:fill="auto"/>
        <w:tabs>
          <w:tab w:val="left" w:pos="774"/>
        </w:tabs>
        <w:spacing w:line="198" w:lineRule="exact"/>
        <w:ind w:right="880" w:firstLine="620"/>
        <w:jc w:val="left"/>
      </w:pPr>
      <w:r>
        <w:rPr>
          <w:vertAlign w:val="superscript"/>
        </w:rPr>
        <w:t>40</w:t>
      </w:r>
      <w:r>
        <w:tab/>
        <w:t xml:space="preserve">«Pieśń śpiewana podczas pogrzebu» — nazwana tak od wiersza </w:t>
      </w:r>
      <w:r>
        <w:rPr>
          <w:lang w:val="cs-CZ" w:eastAsia="cs-CZ" w:bidi="cs-CZ"/>
        </w:rPr>
        <w:t xml:space="preserve">„Qui Lazarum resuscitasti” </w:t>
      </w:r>
      <w:r>
        <w:t>(= „Który Łazarza wskrzesiłeś”) ...De Profundis (psalm 129, pokutny),.</w:t>
      </w:r>
    </w:p>
    <w:p w:rsidR="00AD7E68" w:rsidRDefault="00AD7E68" w:rsidP="00AD7E68">
      <w:pPr>
        <w:pStyle w:val="Stopka1"/>
        <w:framePr w:w="8196" w:h="198" w:hRule="exact" w:wrap="none" w:vAnchor="page" w:hAnchor="page" w:x="1140" w:y="13697"/>
        <w:shd w:val="clear" w:color="auto" w:fill="auto"/>
        <w:tabs>
          <w:tab w:val="left" w:pos="830"/>
        </w:tabs>
        <w:spacing w:line="198" w:lineRule="exact"/>
        <w:ind w:left="620"/>
      </w:pPr>
      <w:r>
        <w:rPr>
          <w:vertAlign w:val="superscript"/>
        </w:rPr>
        <w:t>41</w:t>
      </w:r>
      <w:r>
        <w:tab/>
      </w:r>
      <w:r>
        <w:rPr>
          <w:rStyle w:val="StopkaKursywa"/>
        </w:rPr>
        <w:t>Śpiewać komu łazarza</w:t>
      </w:r>
      <w:r>
        <w:t xml:space="preserve"> — «śpiewać komuś egzekwie».</w:t>
      </w:r>
    </w:p>
    <w:p w:rsidR="00AD7E68" w:rsidRDefault="00AD7E68" w:rsidP="00AD7E68">
      <w:pPr>
        <w:pStyle w:val="Stopka1"/>
        <w:framePr w:w="8196" w:h="234" w:hRule="exact" w:wrap="none" w:vAnchor="page" w:hAnchor="page" w:x="1140" w:y="13901"/>
        <w:shd w:val="clear" w:color="auto" w:fill="auto"/>
        <w:tabs>
          <w:tab w:val="left" w:pos="836"/>
        </w:tabs>
        <w:spacing w:line="198" w:lineRule="exact"/>
        <w:ind w:left="620"/>
      </w:pPr>
      <w:r>
        <w:rPr>
          <w:vertAlign w:val="superscript"/>
        </w:rPr>
        <w:t>42</w:t>
      </w:r>
      <w:r>
        <w:tab/>
        <w:t>«Chory, zwłaszcza trędowaty, żebrak».</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15" w:y="1217"/>
        <w:shd w:val="clear" w:color="auto" w:fill="auto"/>
        <w:spacing w:line="210" w:lineRule="exact"/>
      </w:pPr>
      <w:r>
        <w:lastRenderedPageBreak/>
        <w:t>1959 z. 6—7</w:t>
      </w:r>
    </w:p>
    <w:p w:rsidR="00AD7E68" w:rsidRDefault="00AD7E68" w:rsidP="00AD7E68">
      <w:pPr>
        <w:pStyle w:val="Nagweklubstopka0"/>
        <w:framePr w:wrap="none" w:vAnchor="page" w:hAnchor="page" w:x="4263" w:y="1217"/>
        <w:shd w:val="clear" w:color="auto" w:fill="auto"/>
        <w:spacing w:line="210" w:lineRule="exact"/>
      </w:pPr>
      <w:r>
        <w:t>PORADNIK JĘZYKOWY</w:t>
      </w:r>
    </w:p>
    <w:p w:rsidR="00AD7E68" w:rsidRDefault="00AD7E68" w:rsidP="00AD7E68">
      <w:pPr>
        <w:pStyle w:val="Nagweklubstopka0"/>
        <w:framePr w:wrap="none" w:vAnchor="page" w:hAnchor="page" w:x="9777" w:y="1223"/>
        <w:shd w:val="clear" w:color="auto" w:fill="auto"/>
        <w:spacing w:line="210" w:lineRule="exact"/>
      </w:pPr>
      <w:r>
        <w:t>285</w:t>
      </w:r>
    </w:p>
    <w:p w:rsidR="00AD7E68" w:rsidRDefault="00AD7E68" w:rsidP="00AD7E68">
      <w:pPr>
        <w:pStyle w:val="Teksttreci20"/>
        <w:framePr w:w="9006" w:h="12400" w:hRule="exact" w:wrap="none" w:vAnchor="page" w:hAnchor="page" w:x="1131" w:y="1819"/>
        <w:shd w:val="clear" w:color="auto" w:fill="auto"/>
        <w:ind w:firstLine="760"/>
      </w:pPr>
      <w:r>
        <w:t xml:space="preserve">Wyraz </w:t>
      </w:r>
      <w:r>
        <w:rPr>
          <w:rStyle w:val="Teksttreci2Kursywa"/>
        </w:rPr>
        <w:t>lazzarone</w:t>
      </w:r>
      <w:r>
        <w:t xml:space="preserve"> zrobił swego rodzaju karierę: został zapożyczony do wielu języków jako oznaczenie pewnego typu Włocha, niestety ujemnego. W języku polskim </w:t>
      </w:r>
      <w:r>
        <w:rPr>
          <w:rStyle w:val="Teksttreci2Kursywa"/>
        </w:rPr>
        <w:t>Lazaron</w:t>
      </w:r>
      <w:r>
        <w:t xml:space="preserve"> to «próżniak i włóczęga uliczny włoski, szczególnie neapolitański» „Lazarońska płeć piękna". Od. (KK t. II 696; podobnie definiuje ten wyraz SWO PIW 414).</w:t>
      </w:r>
    </w:p>
    <w:p w:rsidR="00AD7E68" w:rsidRDefault="00AD7E68" w:rsidP="00AD7E68">
      <w:pPr>
        <w:pStyle w:val="Teksttreci20"/>
        <w:framePr w:w="9006" w:h="12400" w:hRule="exact" w:wrap="none" w:vAnchor="page" w:hAnchor="page" w:x="1131" w:y="1819"/>
        <w:shd w:val="clear" w:color="auto" w:fill="auto"/>
        <w:ind w:firstLine="760"/>
      </w:pPr>
      <w:r>
        <w:t xml:space="preserve">Bardzo naturalnie i spokojnie określa wyraz </w:t>
      </w:r>
      <w:r>
        <w:rPr>
          <w:rStyle w:val="Teksttreci2Kursywa"/>
        </w:rPr>
        <w:t>lazaron</w:t>
      </w:r>
      <w:r>
        <w:t xml:space="preserve"> (dop. -a, lm. -y) SłWil </w:t>
      </w:r>
      <w:r>
        <w:rPr>
          <w:lang w:val="fr-FR" w:eastAsia="fr-FR" w:bidi="fr-FR"/>
        </w:rPr>
        <w:t xml:space="preserve">t. </w:t>
      </w:r>
      <w:r>
        <w:t xml:space="preserve">I 580 jako «ubogi mieszkaniec Neapolu». Czeskie </w:t>
      </w:r>
      <w:r>
        <w:rPr>
          <w:rStyle w:val="Teksttreci2Kursywa"/>
        </w:rPr>
        <w:t>lazaron</w:t>
      </w:r>
      <w:r>
        <w:t xml:space="preserve"> znaczy «biedak, próżniak, włóczęga» </w:t>
      </w:r>
      <w:r>
        <w:rPr>
          <w:lang w:val="cs-CZ" w:eastAsia="cs-CZ" w:bidi="cs-CZ"/>
        </w:rPr>
        <w:t xml:space="preserve">(«chudák, povaleč»), </w:t>
      </w:r>
      <w:r>
        <w:t xml:space="preserve">por. także </w:t>
      </w:r>
      <w:r>
        <w:rPr>
          <w:rStyle w:val="Teksttreci2Kursywa"/>
        </w:rPr>
        <w:t>laza</w:t>
      </w:r>
      <w:r>
        <w:rPr>
          <w:rStyle w:val="Teksttreci2Kursywa"/>
          <w:lang w:val="cs-CZ" w:eastAsia="cs-CZ" w:bidi="cs-CZ"/>
        </w:rPr>
        <w:t>ronský</w:t>
      </w:r>
      <w:r>
        <w:t xml:space="preserve">, </w:t>
      </w:r>
      <w:r>
        <w:rPr>
          <w:rStyle w:val="Teksttreci2Kursywa"/>
          <w:lang w:val="cs-CZ" w:eastAsia="cs-CZ" w:bidi="cs-CZ"/>
        </w:rPr>
        <w:t>lazaronství</w:t>
      </w:r>
      <w:r>
        <w:rPr>
          <w:lang w:val="cs-CZ" w:eastAsia="cs-CZ" w:bidi="cs-CZ"/>
        </w:rPr>
        <w:t xml:space="preserve"> (Trávníček SLJČ 821; autor </w:t>
      </w:r>
      <w:r>
        <w:t xml:space="preserve">podając włoskie pochodzenie tych wyrazów nie zaznacza, czy są one używane jedynie na oznaczenie osób narodowości włoskiej). Serbochorwackie </w:t>
      </w:r>
      <w:r>
        <w:rPr>
          <w:rStyle w:val="Teksttreci2Kursywa"/>
        </w:rPr>
        <w:t>lazaron</w:t>
      </w:r>
      <w:r>
        <w:t xml:space="preserve">, to «lazzarone, żebrak (włoski)» (Frančić S-P 663), ukr. </w:t>
      </w:r>
      <w:r>
        <w:rPr>
          <w:lang w:val="ru-RU" w:eastAsia="ru-RU" w:bidi="ru-RU"/>
        </w:rPr>
        <w:t>лазарон</w:t>
      </w:r>
      <w:r w:rsidRPr="002E0EFA">
        <w:rPr>
          <w:lang w:eastAsia="ru-RU" w:bidi="ru-RU"/>
        </w:rPr>
        <w:t xml:space="preserve"> </w:t>
      </w:r>
      <w:r>
        <w:t xml:space="preserve">«żebrak», </w:t>
      </w:r>
      <w:r>
        <w:rPr>
          <w:lang w:val="fr-FR" w:eastAsia="fr-FR" w:bidi="fr-FR"/>
        </w:rPr>
        <w:t xml:space="preserve">«Bettler»; </w:t>
      </w:r>
      <w:r>
        <w:t>Rudnyćkyj U-D 359. W języku rosyjskim wyraz ten jest albo bardzo mało używany, albo wcale go nie ma — w każdym razie słowniki Dala, Uszakowa, Ożegowa, Preobrażeńskiego i Pawłowskiego nie podają go.</w:t>
      </w:r>
    </w:p>
    <w:p w:rsidR="00AD7E68" w:rsidRDefault="00AD7E68" w:rsidP="00AD7E68">
      <w:pPr>
        <w:pStyle w:val="Teksttreci20"/>
        <w:framePr w:w="9006" w:h="12400" w:hRule="exact" w:wrap="none" w:vAnchor="page" w:hAnchor="page" w:x="1131" w:y="1819"/>
        <w:shd w:val="clear" w:color="auto" w:fill="auto"/>
        <w:ind w:firstLine="760"/>
      </w:pPr>
      <w:r>
        <w:t xml:space="preserve">W języku hiszpańskim </w:t>
      </w:r>
      <w:r>
        <w:rPr>
          <w:rStyle w:val="Teksttreci2Kursywa"/>
        </w:rPr>
        <w:t>lazzarone</w:t>
      </w:r>
      <w:r>
        <w:t xml:space="preserve"> oznacza «włóczęgę neapolitańskiego» </w:t>
      </w:r>
      <w:r>
        <w:rPr>
          <w:lang w:val="cs-CZ" w:eastAsia="cs-CZ" w:bidi="cs-CZ"/>
        </w:rPr>
        <w:t xml:space="preserve">(«vagabunda </w:t>
      </w:r>
      <w:r>
        <w:rPr>
          <w:lang w:val="fr-FR" w:eastAsia="fr-FR" w:bidi="fr-FR"/>
        </w:rPr>
        <w:t xml:space="preserve">napolitano» Larousse </w:t>
      </w:r>
      <w:r>
        <w:t xml:space="preserve">Esp 578). </w:t>
      </w:r>
      <w:r>
        <w:rPr>
          <w:rStyle w:val="Teksttreci2Kursywa"/>
        </w:rPr>
        <w:t>Lazarone</w:t>
      </w:r>
      <w:r>
        <w:t xml:space="preserve"> (Petit </w:t>
      </w:r>
      <w:r>
        <w:rPr>
          <w:lang w:val="fr-FR" w:eastAsia="fr-FR" w:bidi="fr-FR"/>
        </w:rPr>
        <w:t xml:space="preserve">Larousse </w:t>
      </w:r>
      <w:r>
        <w:t xml:space="preserve">973 podaje wymowę wyrazu </w:t>
      </w:r>
      <w:r>
        <w:rPr>
          <w:rStyle w:val="Teksttreci2Kursywa"/>
        </w:rPr>
        <w:t>lazzarone</w:t>
      </w:r>
      <w:r>
        <w:t xml:space="preserve"> jako [la-dza-ro-ne]) jest w języku francuskim zapożyczeniem dawnym; w r. 1781 występuje u Merciera jako </w:t>
      </w:r>
      <w:r>
        <w:rPr>
          <w:rStyle w:val="Teksttreci2Kursywa"/>
        </w:rPr>
        <w:t>lazzaron.</w:t>
      </w:r>
      <w:r>
        <w:t xml:space="preserve"> Dauzat objaśniając ten wyraz pisze, że jest </w:t>
      </w:r>
      <w:r w:rsidRPr="002E0EFA">
        <w:rPr>
          <w:lang w:eastAsia="en-US" w:bidi="en-US"/>
        </w:rPr>
        <w:t xml:space="preserve">to </w:t>
      </w:r>
      <w:r>
        <w:rPr>
          <w:lang w:val="cs-CZ" w:eastAsia="cs-CZ" w:bidi="cs-CZ"/>
        </w:rPr>
        <w:t xml:space="preserve">augmentativum </w:t>
      </w:r>
      <w:r>
        <w:t xml:space="preserve">od dawniejszego </w:t>
      </w:r>
      <w:r>
        <w:rPr>
          <w:rStyle w:val="Teksttreci2Kursywa"/>
        </w:rPr>
        <w:t>lazzaro</w:t>
      </w:r>
      <w:r>
        <w:t xml:space="preserve"> zaświadczonego w r. 1647; podobno ten ostatni wyraz pochodzi „od starohiszpańskiego </w:t>
      </w:r>
      <w:r>
        <w:rPr>
          <w:rStyle w:val="Teksttreci2Kursywa"/>
        </w:rPr>
        <w:t>lazaro</w:t>
      </w:r>
      <w:r>
        <w:t xml:space="preserve"> «żebrak» (p. wyżej); zgodna z tym wyjaśnieniem jest wartość znaczeniowa omawianych wyrazów (por. Dauzat DE 431).</w:t>
      </w:r>
    </w:p>
    <w:p w:rsidR="00AD7E68" w:rsidRDefault="00AD7E68" w:rsidP="00AD7E68">
      <w:pPr>
        <w:pStyle w:val="Teksttreci20"/>
        <w:framePr w:w="9006" w:h="12400" w:hRule="exact" w:wrap="none" w:vAnchor="page" w:hAnchor="page" w:x="1131" w:y="1819"/>
        <w:shd w:val="clear" w:color="auto" w:fill="auto"/>
        <w:spacing w:after="298"/>
        <w:ind w:firstLine="760"/>
      </w:pPr>
      <w:r>
        <w:t xml:space="preserve">Wyraz ten znany jest również w języku niemieckim </w:t>
      </w:r>
      <w:r>
        <w:rPr>
          <w:rStyle w:val="Teksttreci2Kursywa"/>
        </w:rPr>
        <w:t xml:space="preserve">„der Lazzarone.. </w:t>
      </w:r>
      <w:r>
        <w:t xml:space="preserve">Gelegenheitsarbeiter, Bettler aus den </w:t>
      </w:r>
      <w:r w:rsidRPr="002E0EFA">
        <w:rPr>
          <w:lang w:eastAsia="en-US" w:bidi="en-US"/>
        </w:rPr>
        <w:t xml:space="preserve">untersten Volksschichten in </w:t>
      </w:r>
      <w:r>
        <w:t>Neapel (...) “</w:t>
      </w:r>
      <w:r>
        <w:rPr>
          <w:vertAlign w:val="superscript"/>
        </w:rPr>
        <w:t>43</w:t>
      </w:r>
      <w:r>
        <w:t xml:space="preserve"> (Sprach-Brockhaus 363) wraz z rzadko zresztą używanymi derywatami </w:t>
      </w:r>
      <w:r>
        <w:rPr>
          <w:rStyle w:val="Teksttreci2Kursywa"/>
        </w:rPr>
        <w:t>lazaroniartig, lazaronihaft</w:t>
      </w:r>
      <w:r>
        <w:t xml:space="preserve"> i </w:t>
      </w:r>
      <w:r>
        <w:rPr>
          <w:rStyle w:val="Teksttreci2Kursywa"/>
        </w:rPr>
        <w:t>Lazaronitum</w:t>
      </w:r>
      <w:r>
        <w:t xml:space="preserve"> (Sachs-</w:t>
      </w:r>
      <w:r w:rsidRPr="002E0EFA">
        <w:rPr>
          <w:lang w:eastAsia="en-US" w:bidi="en-US"/>
        </w:rPr>
        <w:t>Villa</w:t>
      </w:r>
      <w:r>
        <w:t xml:space="preserve">tte EnzWb D-F 1085); por. cz. </w:t>
      </w:r>
      <w:r>
        <w:rPr>
          <w:rStyle w:val="Teksttreci2Kursywa"/>
          <w:lang w:val="cs-CZ" w:eastAsia="cs-CZ" w:bidi="cs-CZ"/>
        </w:rPr>
        <w:t xml:space="preserve">lazaronství. </w:t>
      </w:r>
      <w:r>
        <w:rPr>
          <w:rStyle w:val="Teksttreci2Kursywa"/>
        </w:rPr>
        <w:t>Lazarone</w:t>
      </w:r>
      <w:r>
        <w:t xml:space="preserve"> </w:t>
      </w:r>
      <w:r>
        <w:rPr>
          <w:lang w:val="fr-FR" w:eastAsia="fr-FR" w:bidi="fr-FR"/>
        </w:rPr>
        <w:t xml:space="preserve">/lœz^’rovnei/ </w:t>
      </w:r>
      <w:r>
        <w:t xml:space="preserve">(transkrybuję pisownię dedług Webstera </w:t>
      </w:r>
      <w:r>
        <w:rPr>
          <w:lang w:val="cs-CZ" w:eastAsia="cs-CZ" w:bidi="cs-CZ"/>
        </w:rPr>
        <w:t xml:space="preserve">op. </w:t>
      </w:r>
      <w:r>
        <w:t xml:space="preserve">cit.; u Jonesa EPD wyrazu tego brak) zyskał sobie również prawo obywatelstwa w języku angielskim, ale i tutaj — jak wszędzie poza terenem języka włoskiego — oznacza tylko pewną, najniższą zresztą, grupę społeczną neapolitańczyków („One </w:t>
      </w:r>
      <w:r w:rsidRPr="002E0EFA">
        <w:rPr>
          <w:lang w:eastAsia="en-US" w:bidi="en-US"/>
        </w:rPr>
        <w:t>of the homeless idlers of Naples"</w:t>
      </w:r>
      <w:r w:rsidRPr="002E0EFA">
        <w:rPr>
          <w:vertAlign w:val="superscript"/>
          <w:lang w:eastAsia="en-US" w:bidi="en-US"/>
        </w:rPr>
        <w:t>44</w:t>
      </w:r>
      <w:r w:rsidRPr="002E0EFA">
        <w:rPr>
          <w:lang w:eastAsia="en-US" w:bidi="en-US"/>
        </w:rPr>
        <w:t xml:space="preserve"> Webster CollD 569); </w:t>
      </w:r>
      <w:r>
        <w:t>brak natomiast jakichkolwiek śladów, że wyraz ten był użyty czy bywał używany w sensie ogólniejszym, nie ograniczonym do środowiska neapolitańsko-włoskiego.</w:t>
      </w:r>
    </w:p>
    <w:p w:rsidR="00AD7E68" w:rsidRDefault="00AD7E68" w:rsidP="00AD7E68">
      <w:pPr>
        <w:pStyle w:val="Teksttreci20"/>
        <w:framePr w:w="9006" w:h="12400" w:hRule="exact" w:wrap="none" w:vAnchor="page" w:hAnchor="page" w:x="1131" w:y="1819"/>
        <w:shd w:val="clear" w:color="auto" w:fill="auto"/>
        <w:spacing w:after="192" w:line="240" w:lineRule="exact"/>
        <w:ind w:right="360"/>
        <w:jc w:val="center"/>
      </w:pPr>
      <w:r>
        <w:t>(Dokończenie nastąpi)</w:t>
      </w:r>
    </w:p>
    <w:p w:rsidR="00AD7E68" w:rsidRDefault="00AD7E68" w:rsidP="00AD7E68">
      <w:pPr>
        <w:pStyle w:val="Teksttreci30"/>
        <w:framePr w:w="9006" w:h="12400" w:hRule="exact" w:wrap="none" w:vAnchor="page" w:hAnchor="page" w:x="1131" w:y="1819"/>
        <w:shd w:val="clear" w:color="auto" w:fill="auto"/>
        <w:spacing w:before="0" w:line="240" w:lineRule="exact"/>
        <w:ind w:left="6000"/>
      </w:pPr>
      <w:r>
        <w:rPr>
          <w:sz w:val="24"/>
          <w:szCs w:val="24"/>
        </w:rPr>
        <w:t>Witold Cienkowski</w:t>
      </w:r>
    </w:p>
    <w:p w:rsidR="00AD7E68" w:rsidRDefault="00AD7E68" w:rsidP="00AD7E68">
      <w:pPr>
        <w:pStyle w:val="Stopka1"/>
        <w:framePr w:w="9006" w:h="426" w:hRule="exact" w:wrap="none" w:vAnchor="page" w:hAnchor="page" w:x="1131" w:y="14478"/>
        <w:shd w:val="clear" w:color="auto" w:fill="auto"/>
        <w:tabs>
          <w:tab w:val="left" w:pos="900"/>
        </w:tabs>
        <w:spacing w:line="216" w:lineRule="exact"/>
        <w:ind w:firstLine="680"/>
        <w:jc w:val="left"/>
      </w:pPr>
      <w:r>
        <w:rPr>
          <w:vertAlign w:val="superscript"/>
        </w:rPr>
        <w:t>43</w:t>
      </w:r>
      <w:r>
        <w:tab/>
      </w:r>
      <w:r>
        <w:rPr>
          <w:rStyle w:val="StopkaKursywa"/>
        </w:rPr>
        <w:t>Lazzarone...</w:t>
      </w:r>
      <w:r>
        <w:t xml:space="preserve"> «robotnik okolicznościowy, żebrak pochodzący z najniższych warstw ludności w Neapolu...».</w:t>
      </w:r>
    </w:p>
    <w:p w:rsidR="00AD7E68" w:rsidRDefault="00AD7E68" w:rsidP="00AD7E68">
      <w:pPr>
        <w:pStyle w:val="Stopka1"/>
        <w:framePr w:w="9006" w:h="252" w:hRule="exact" w:wrap="none" w:vAnchor="page" w:hAnchor="page" w:x="1131" w:y="14916"/>
        <w:shd w:val="clear" w:color="auto" w:fill="auto"/>
        <w:tabs>
          <w:tab w:val="left" w:pos="932"/>
        </w:tabs>
        <w:spacing w:line="216" w:lineRule="exact"/>
        <w:ind w:left="680"/>
      </w:pPr>
      <w:r>
        <w:rPr>
          <w:vertAlign w:val="superscript"/>
        </w:rPr>
        <w:t>44</w:t>
      </w:r>
      <w:r>
        <w:tab/>
        <w:t>«Jeden z bezdomnych próżniaków neapolitańskich».</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185" w:y="1381"/>
        <w:shd w:val="clear" w:color="auto" w:fill="auto"/>
        <w:spacing w:line="210" w:lineRule="exact"/>
      </w:pPr>
      <w:r>
        <w:lastRenderedPageBreak/>
        <w:t>288</w:t>
      </w:r>
    </w:p>
    <w:p w:rsidR="00AD7E68" w:rsidRDefault="00AD7E68" w:rsidP="00AD7E68">
      <w:pPr>
        <w:pStyle w:val="Nagweklubstopka0"/>
        <w:framePr w:wrap="none" w:vAnchor="page" w:hAnchor="page" w:x="3903" w:y="1381"/>
        <w:shd w:val="clear" w:color="auto" w:fill="auto"/>
        <w:spacing w:line="210" w:lineRule="exact"/>
      </w:pPr>
      <w:r>
        <w:t>PORADNIK JĘZYKOWY</w:t>
      </w:r>
    </w:p>
    <w:p w:rsidR="00AD7E68" w:rsidRDefault="00AD7E68" w:rsidP="00AD7E68">
      <w:pPr>
        <w:pStyle w:val="Nagweklubstopka0"/>
        <w:framePr w:wrap="none" w:vAnchor="page" w:hAnchor="page" w:x="8445" w:y="1381"/>
        <w:shd w:val="clear" w:color="auto" w:fill="auto"/>
        <w:spacing w:line="210" w:lineRule="exact"/>
      </w:pPr>
      <w:r>
        <w:t>1059 z. 6—7</w:t>
      </w:r>
    </w:p>
    <w:p w:rsidR="00AD7E68" w:rsidRDefault="00AD7E68" w:rsidP="00AD7E68">
      <w:pPr>
        <w:pStyle w:val="Teksttreci20"/>
        <w:framePr w:w="9006" w:h="2430" w:hRule="exact" w:wrap="none" w:vAnchor="page" w:hAnchor="page" w:x="1131" w:y="2005"/>
        <w:shd w:val="clear" w:color="auto" w:fill="auto"/>
        <w:spacing w:after="252" w:line="240" w:lineRule="exact"/>
        <w:ind w:left="2080"/>
        <w:jc w:val="left"/>
      </w:pPr>
      <w:r>
        <w:t xml:space="preserve">PRZEJŚCIE </w:t>
      </w:r>
      <w:r>
        <w:rPr>
          <w:rStyle w:val="Teksttreci2Kursywa"/>
        </w:rPr>
        <w:t>AR&gt;ER</w:t>
      </w:r>
      <w:r>
        <w:t xml:space="preserve"> NA MAZOWSZU</w:t>
      </w:r>
    </w:p>
    <w:p w:rsidR="00AD7E68" w:rsidRDefault="00AD7E68" w:rsidP="00AD7E68">
      <w:pPr>
        <w:pStyle w:val="Teksttreci20"/>
        <w:framePr w:w="9006" w:h="2430" w:hRule="exact" w:wrap="none" w:vAnchor="page" w:hAnchor="page" w:x="1131" w:y="2005"/>
        <w:shd w:val="clear" w:color="auto" w:fill="auto"/>
        <w:spacing w:line="300" w:lineRule="exact"/>
        <w:ind w:right="520" w:firstLine="640"/>
      </w:pPr>
      <w:r>
        <w:t xml:space="preserve">Poniższe uwagi zawierają pewne drobne uzupełnienia geograficzne do artykułu </w:t>
      </w:r>
      <w:r w:rsidRPr="002E0EFA">
        <w:rPr>
          <w:lang w:eastAsia="en-US" w:bidi="en-US"/>
        </w:rPr>
        <w:t xml:space="preserve">prof. </w:t>
      </w:r>
      <w:r>
        <w:t>W. Taszyckiego poświęconego temu zagadnieniu a opartego na danych historycznych</w:t>
      </w:r>
      <w:r>
        <w:rPr>
          <w:vertAlign w:val="superscript"/>
        </w:rPr>
        <w:t>1</w:t>
      </w:r>
      <w:r>
        <w:t xml:space="preserve">. </w:t>
      </w:r>
      <w:r w:rsidRPr="002E0EFA">
        <w:rPr>
          <w:lang w:eastAsia="en-US" w:bidi="en-US"/>
        </w:rPr>
        <w:t xml:space="preserve">Prof. </w:t>
      </w:r>
      <w:r>
        <w:t xml:space="preserve">W. Taszycki stwierdza, że </w:t>
      </w:r>
      <w:r>
        <w:rPr>
          <w:rStyle w:val="Teksttreci2Kursywa"/>
        </w:rPr>
        <w:t>er</w:t>
      </w:r>
      <w:r>
        <w:t xml:space="preserve"> &lt; </w:t>
      </w:r>
      <w:r>
        <w:rPr>
          <w:rStyle w:val="Teksttreci2Kursywa"/>
        </w:rPr>
        <w:t>ar</w:t>
      </w:r>
      <w:r>
        <w:t xml:space="preserve"> jest cechą typowo północnopolską notowaną przede wszystkim w czasownikach oraz w rzeczownikach pochodnych. Na podstawie materiału w zabytkach wykazuje, że w Polsce południowej formy tego typu w ogóle nie były notowane, a samo zjawisko, choć bardzo</w:t>
      </w:r>
    </w:p>
    <w:p w:rsidR="00AD7E68" w:rsidRDefault="00AD7E68" w:rsidP="00AD7E68">
      <w:pPr>
        <w:framePr w:wrap="none" w:vAnchor="page" w:hAnchor="page" w:x="2247" w:y="4741"/>
        <w:rPr>
          <w:sz w:val="2"/>
          <w:szCs w:val="2"/>
        </w:rPr>
      </w:pPr>
      <w:r>
        <w:rPr>
          <w:noProof/>
          <w:lang w:bidi="ar-SA"/>
        </w:rPr>
        <w:drawing>
          <wp:inline distT="0" distB="0" distL="0" distR="0">
            <wp:extent cx="3998595" cy="3855720"/>
            <wp:effectExtent l="19050" t="0" r="1905" b="0"/>
            <wp:docPr id="2" name="Obraz 2" descr="C:\Users\Efka\Desktop\Poradnik Językowy\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fka\Desktop\Poradnik Językowy\media\image1.jpeg"/>
                    <pic:cNvPicPr>
                      <a:picLocks noChangeAspect="1" noChangeArrowheads="1"/>
                    </pic:cNvPicPr>
                  </pic:nvPicPr>
                  <pic:blipFill>
                    <a:blip r:embed="rId9" cstate="print"/>
                    <a:srcRect/>
                    <a:stretch>
                      <a:fillRect/>
                    </a:stretch>
                  </pic:blipFill>
                  <pic:spPr bwMode="auto">
                    <a:xfrm>
                      <a:off x="0" y="0"/>
                      <a:ext cx="3998595" cy="3855720"/>
                    </a:xfrm>
                    <a:prstGeom prst="rect">
                      <a:avLst/>
                    </a:prstGeom>
                    <a:noFill/>
                    <a:ln w="9525">
                      <a:noFill/>
                      <a:miter lim="800000"/>
                      <a:headEnd/>
                      <a:tailEnd/>
                    </a:ln>
                  </pic:spPr>
                </pic:pic>
              </a:graphicData>
            </a:graphic>
          </wp:inline>
        </w:drawing>
      </w:r>
    </w:p>
    <w:p w:rsidR="00AD7E68" w:rsidRDefault="00AD7E68" w:rsidP="00AD7E68">
      <w:pPr>
        <w:pStyle w:val="Teksttreci20"/>
        <w:framePr w:w="9006" w:h="3036" w:hRule="exact" w:wrap="none" w:vAnchor="page" w:hAnchor="page" w:x="1131" w:y="10957"/>
        <w:shd w:val="clear" w:color="auto" w:fill="auto"/>
        <w:spacing w:line="300" w:lineRule="exact"/>
        <w:ind w:right="520"/>
      </w:pPr>
      <w:r>
        <w:t xml:space="preserve">stare i sięgające prawdopodobnie doby przedpiśmiennej języka polskiego, nigdy nie musiało odznaczać się zbytnią żywotnością, skoro nawet na terenach, gdzie występowało, nie objęło większej liczby wyrazów. Świadczy o tym również fakt, że często notowano obok siebie, i to w jednym zabytku, obie formy </w:t>
      </w:r>
      <w:r>
        <w:rPr>
          <w:rStyle w:val="Teksttreci2Kursywa"/>
        </w:rPr>
        <w:t xml:space="preserve">(ar </w:t>
      </w:r>
      <w:r w:rsidRPr="002E0EFA">
        <w:rPr>
          <w:rStyle w:val="Teksttreci2Kursywa"/>
          <w:lang w:eastAsia="ru-RU" w:bidi="ru-RU"/>
        </w:rPr>
        <w:t xml:space="preserve">// </w:t>
      </w:r>
      <w:r>
        <w:rPr>
          <w:rStyle w:val="Teksttreci2Kursywa"/>
        </w:rPr>
        <w:t>er).</w:t>
      </w:r>
    </w:p>
    <w:p w:rsidR="00AD7E68" w:rsidRDefault="00AD7E68" w:rsidP="00AD7E68">
      <w:pPr>
        <w:pStyle w:val="Teksttreci20"/>
        <w:framePr w:w="9006" w:h="3036" w:hRule="exact" w:wrap="none" w:vAnchor="page" w:hAnchor="page" w:x="1131" w:y="10957"/>
        <w:shd w:val="clear" w:color="auto" w:fill="auto"/>
        <w:spacing w:line="300" w:lineRule="exact"/>
        <w:ind w:right="520" w:firstLine="640"/>
      </w:pPr>
      <w:r>
        <w:t xml:space="preserve">Na Mazowszu materiał wyrazowy ilustrujący to zjawisko (zrobiono 9 map) przedstawia się następująco. Formy z er </w:t>
      </w:r>
      <w:r>
        <w:rPr>
          <w:lang w:val="fr-FR" w:eastAsia="fr-FR" w:bidi="fr-FR"/>
        </w:rPr>
        <w:t xml:space="preserve">« </w:t>
      </w:r>
      <w:r>
        <w:rPr>
          <w:rStyle w:val="Teksttreci2Kursywa"/>
        </w:rPr>
        <w:t>ar)</w:t>
      </w:r>
      <w:r>
        <w:t xml:space="preserve"> występują zasadniczo na całym prawobrzeżnym Mazowszu — oczywiście obocznie z formami </w:t>
      </w:r>
      <w:r>
        <w:rPr>
          <w:rStyle w:val="Teksttreci2Kursywa"/>
        </w:rPr>
        <w:t>ar,</w:t>
      </w:r>
      <w:r>
        <w:t xml:space="preserve"> a nieraz z ich przewagą w niektórych okolicach. Na Mazowszu lewobrzeżnym </w:t>
      </w:r>
      <w:r>
        <w:rPr>
          <w:rStyle w:val="Teksttreci2Kursywa"/>
        </w:rPr>
        <w:t>er</w:t>
      </w:r>
      <w:r>
        <w:t xml:space="preserve"> ( &lt; ar), tak jak to już zauważył </w:t>
      </w:r>
      <w:r w:rsidRPr="002E0EFA">
        <w:rPr>
          <w:lang w:eastAsia="en-US" w:bidi="en-US"/>
        </w:rPr>
        <w:t xml:space="preserve">prof. </w:t>
      </w:r>
      <w:r>
        <w:t xml:space="preserve">Nitsch, notowano zupełnie sporadycznie i to przeważnie w pobliżu Wisły. Na lewym brzegu Wisły zanotowano formy </w:t>
      </w:r>
      <w:r>
        <w:rPr>
          <w:rStyle w:val="Teksttreci2Kursywa"/>
        </w:rPr>
        <w:t>tertak</w:t>
      </w:r>
      <w:r>
        <w:t xml:space="preserve"> (1), </w:t>
      </w:r>
      <w:r>
        <w:rPr>
          <w:rStyle w:val="Teksttreci2Kursywa"/>
          <w:lang w:val="cs-CZ" w:eastAsia="cs-CZ" w:bidi="cs-CZ"/>
        </w:rPr>
        <w:t>terka</w:t>
      </w:r>
      <w:r>
        <w:rPr>
          <w:lang w:val="cs-CZ" w:eastAsia="cs-CZ" w:bidi="cs-CZ"/>
        </w:rPr>
        <w:t xml:space="preserve"> </w:t>
      </w:r>
      <w:r>
        <w:t>(1),</w:t>
      </w:r>
    </w:p>
    <w:p w:rsidR="00AD7E68" w:rsidRDefault="00AD7E68" w:rsidP="00AD7E68">
      <w:pPr>
        <w:pStyle w:val="Stopka1"/>
        <w:framePr w:w="8550" w:h="420" w:hRule="exact" w:wrap="none" w:vAnchor="page" w:hAnchor="page" w:x="1131" w:y="14223"/>
        <w:shd w:val="clear" w:color="auto" w:fill="auto"/>
        <w:tabs>
          <w:tab w:val="left" w:pos="732"/>
        </w:tabs>
        <w:spacing w:line="192" w:lineRule="exact"/>
        <w:ind w:right="500" w:firstLine="640"/>
        <w:jc w:val="left"/>
      </w:pPr>
      <w:r>
        <w:rPr>
          <w:vertAlign w:val="superscript"/>
        </w:rPr>
        <w:t>1</w:t>
      </w:r>
      <w:r>
        <w:tab/>
        <w:t xml:space="preserve">Przejście połączenia </w:t>
      </w:r>
      <w:r>
        <w:rPr>
          <w:rStyle w:val="StopkaKursywa"/>
        </w:rPr>
        <w:t>tart</w:t>
      </w:r>
      <w:r>
        <w:t xml:space="preserve"> &gt; </w:t>
      </w:r>
      <w:r>
        <w:rPr>
          <w:rStyle w:val="StopkaKursywa"/>
        </w:rPr>
        <w:t>tert.</w:t>
      </w:r>
      <w:r>
        <w:t xml:space="preserve"> Sprawozdania z czynności i posiedzeń PA U, t. </w:t>
      </w:r>
      <w:r>
        <w:rPr>
          <w:lang w:val="fr-FR" w:eastAsia="fr-FR" w:bidi="fr-FR"/>
        </w:rPr>
        <w:t xml:space="preserve">XLVIII </w:t>
      </w:r>
      <w:r>
        <w:t>1947, s. 34.</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09" w:y="1145"/>
        <w:shd w:val="clear" w:color="auto" w:fill="auto"/>
        <w:spacing w:line="210" w:lineRule="exact"/>
      </w:pPr>
      <w:r>
        <w:lastRenderedPageBreak/>
        <w:t>1959 z. 6—7</w:t>
      </w:r>
    </w:p>
    <w:p w:rsidR="00AD7E68" w:rsidRDefault="00AD7E68" w:rsidP="00AD7E68">
      <w:pPr>
        <w:pStyle w:val="Nagweklubstopka0"/>
        <w:framePr w:wrap="none" w:vAnchor="page" w:hAnchor="page" w:x="4251" w:y="1139"/>
        <w:shd w:val="clear" w:color="auto" w:fill="auto"/>
        <w:spacing w:line="210" w:lineRule="exact"/>
      </w:pPr>
      <w:r>
        <w:t>PORADNIK JĘZYKOWY</w:t>
      </w:r>
    </w:p>
    <w:p w:rsidR="00AD7E68" w:rsidRDefault="00AD7E68" w:rsidP="00AD7E68">
      <w:pPr>
        <w:pStyle w:val="Nagweklubstopka0"/>
        <w:framePr w:wrap="none" w:vAnchor="page" w:hAnchor="page" w:x="9765" w:y="1151"/>
        <w:shd w:val="clear" w:color="auto" w:fill="auto"/>
        <w:spacing w:line="210" w:lineRule="exact"/>
      </w:pPr>
      <w:r>
        <w:t>287</w:t>
      </w:r>
    </w:p>
    <w:p w:rsidR="00AD7E68" w:rsidRDefault="00AD7E68" w:rsidP="00AD7E68">
      <w:pPr>
        <w:pStyle w:val="Teksttreci20"/>
        <w:framePr w:w="9018" w:h="2610" w:hRule="exact" w:wrap="none" w:vAnchor="page" w:hAnchor="page" w:x="1125" w:y="1767"/>
        <w:shd w:val="clear" w:color="auto" w:fill="auto"/>
        <w:spacing w:line="318" w:lineRule="exact"/>
      </w:pPr>
      <w:r>
        <w:rPr>
          <w:rStyle w:val="Teksttreci2Kursywa"/>
        </w:rPr>
        <w:t>umer</w:t>
      </w:r>
      <w:r>
        <w:t xml:space="preserve"> (1), </w:t>
      </w:r>
      <w:r>
        <w:rPr>
          <w:rStyle w:val="Teksttreci2Kursywa"/>
        </w:rPr>
        <w:t>der</w:t>
      </w:r>
      <w:r>
        <w:t xml:space="preserve"> (1), </w:t>
      </w:r>
      <w:r>
        <w:rPr>
          <w:rStyle w:val="Teksttreci2Kursywa"/>
        </w:rPr>
        <w:t>żer</w:t>
      </w:r>
      <w:r>
        <w:t xml:space="preserve"> (2)</w:t>
      </w:r>
      <w:r>
        <w:rPr>
          <w:vertAlign w:val="superscript"/>
        </w:rPr>
        <w:t>2</w:t>
      </w:r>
      <w:r>
        <w:t xml:space="preserve">. Najczęściej występuje </w:t>
      </w:r>
      <w:r>
        <w:rPr>
          <w:rStyle w:val="Teksttreci2Kursywa"/>
        </w:rPr>
        <w:t>er</w:t>
      </w:r>
      <w:r>
        <w:t xml:space="preserve"> (&lt; </w:t>
      </w:r>
      <w:r>
        <w:rPr>
          <w:rStyle w:val="Teksttreci2Kursywa"/>
        </w:rPr>
        <w:t>ar)</w:t>
      </w:r>
      <w:r>
        <w:t xml:space="preserve"> w formach czasownikowych: </w:t>
      </w:r>
      <w:r>
        <w:rPr>
          <w:rStyle w:val="Teksttreci2Kursywa"/>
        </w:rPr>
        <w:t>derl, terli</w:t>
      </w:r>
      <w:r>
        <w:t xml:space="preserve">, </w:t>
      </w:r>
      <w:r>
        <w:rPr>
          <w:rStyle w:val="Teksttreci2Kursywa"/>
        </w:rPr>
        <w:t>sterty, nażerty</w:t>
      </w:r>
      <w:r>
        <w:t xml:space="preserve"> itp.</w:t>
      </w:r>
    </w:p>
    <w:p w:rsidR="00AD7E68" w:rsidRDefault="00AD7E68" w:rsidP="00AD7E68">
      <w:pPr>
        <w:pStyle w:val="Teksttreci20"/>
        <w:framePr w:w="9018" w:h="2610" w:hRule="exact" w:wrap="none" w:vAnchor="page" w:hAnchor="page" w:x="1125" w:y="1767"/>
        <w:shd w:val="clear" w:color="auto" w:fill="auto"/>
        <w:spacing w:line="318" w:lineRule="exact"/>
        <w:ind w:firstLine="680"/>
      </w:pPr>
      <w:r>
        <w:t xml:space="preserve">Niceo rzadziej notowano to zjawisko w wyrazie: </w:t>
      </w:r>
      <w:r>
        <w:rPr>
          <w:rStyle w:val="Teksttreci2Kursywa"/>
        </w:rPr>
        <w:t>uparł się ( uperty, uperli się)</w:t>
      </w:r>
      <w:r>
        <w:t xml:space="preserve"> itp. i to często z uwagą, że taka forma wyrazowa trafia się jeszcze u ludzi starych</w:t>
      </w:r>
      <w:r>
        <w:rPr>
          <w:vertAlign w:val="superscript"/>
        </w:rPr>
        <w:t>3</w:t>
      </w:r>
      <w:r>
        <w:t xml:space="preserve">, ale i oni często mówią już </w:t>
      </w:r>
      <w:r>
        <w:rPr>
          <w:rStyle w:val="Teksttreci2Kursywa"/>
        </w:rPr>
        <w:t>uparty.</w:t>
      </w:r>
    </w:p>
    <w:p w:rsidR="00AD7E68" w:rsidRDefault="00AD7E68" w:rsidP="00AD7E68">
      <w:pPr>
        <w:pStyle w:val="Teksttreci20"/>
        <w:framePr w:w="9018" w:h="2610" w:hRule="exact" w:wrap="none" w:vAnchor="page" w:hAnchor="page" w:x="1125" w:y="1767"/>
        <w:shd w:val="clear" w:color="auto" w:fill="auto"/>
        <w:spacing w:line="318" w:lineRule="exact"/>
        <w:ind w:firstLine="680"/>
      </w:pPr>
      <w:r>
        <w:t xml:space="preserve">Podobnie wygląda sytuacja przy wyrazach </w:t>
      </w:r>
      <w:r>
        <w:rPr>
          <w:rStyle w:val="Teksttreci2Kursywa"/>
        </w:rPr>
        <w:t>tartak</w:t>
      </w:r>
      <w:r>
        <w:t xml:space="preserve"> i </w:t>
      </w:r>
      <w:r>
        <w:rPr>
          <w:rStyle w:val="Teksttreci2Kursywa"/>
        </w:rPr>
        <w:t>tarka.</w:t>
      </w:r>
      <w:r>
        <w:t xml:space="preserve"> Możliwe, że w rzeczownikach odczasownikowych zjawisko to nigdy nie występowało tak silnie jak w czasowniku podstawowym lub imiesłowie. Ale taki stan rzeczy mógł powstać</w:t>
      </w:r>
    </w:p>
    <w:p w:rsidR="00AD7E68" w:rsidRDefault="00AD7E68" w:rsidP="00AD7E68">
      <w:pPr>
        <w:framePr w:wrap="none" w:vAnchor="page" w:hAnchor="page" w:x="2235" w:y="4757"/>
        <w:rPr>
          <w:sz w:val="2"/>
          <w:szCs w:val="2"/>
        </w:rPr>
      </w:pPr>
      <w:r>
        <w:rPr>
          <w:noProof/>
          <w:lang w:bidi="ar-SA"/>
        </w:rPr>
        <w:drawing>
          <wp:inline distT="0" distB="0" distL="0" distR="0">
            <wp:extent cx="4244340" cy="4046855"/>
            <wp:effectExtent l="19050" t="0" r="3810" b="0"/>
            <wp:docPr id="3" name="Obraz 3" descr="C:\Users\Efka\Desktop\Poradnik Językowy\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fka\Desktop\Poradnik Językowy\media\image2.jpeg"/>
                    <pic:cNvPicPr>
                      <a:picLocks noChangeAspect="1" noChangeArrowheads="1"/>
                    </pic:cNvPicPr>
                  </pic:nvPicPr>
                  <pic:blipFill>
                    <a:blip r:embed="rId10" cstate="print"/>
                    <a:srcRect/>
                    <a:stretch>
                      <a:fillRect/>
                    </a:stretch>
                  </pic:blipFill>
                  <pic:spPr bwMode="auto">
                    <a:xfrm>
                      <a:off x="0" y="0"/>
                      <a:ext cx="4244340" cy="4046855"/>
                    </a:xfrm>
                    <a:prstGeom prst="rect">
                      <a:avLst/>
                    </a:prstGeom>
                    <a:noFill/>
                    <a:ln w="9525">
                      <a:noFill/>
                      <a:miter lim="800000"/>
                      <a:headEnd/>
                      <a:tailEnd/>
                    </a:ln>
                  </pic:spPr>
                </pic:pic>
              </a:graphicData>
            </a:graphic>
          </wp:inline>
        </w:drawing>
      </w:r>
    </w:p>
    <w:p w:rsidR="00AD7E68" w:rsidRDefault="00AD7E68" w:rsidP="00AD7E68">
      <w:pPr>
        <w:pStyle w:val="Teksttreci20"/>
        <w:framePr w:w="9018" w:h="2256" w:hRule="exact" w:wrap="none" w:vAnchor="page" w:hAnchor="page" w:x="1125" w:y="11361"/>
        <w:numPr>
          <w:ilvl w:val="0"/>
          <w:numId w:val="31"/>
        </w:numPr>
        <w:shd w:val="clear" w:color="auto" w:fill="auto"/>
        <w:tabs>
          <w:tab w:val="left" w:pos="230"/>
        </w:tabs>
        <w:spacing w:after="0" w:line="318" w:lineRule="exact"/>
        <w:ind w:firstLine="0"/>
      </w:pPr>
      <w:r>
        <w:t xml:space="preserve">dzięki temu, że zarówno </w:t>
      </w:r>
      <w:r>
        <w:rPr>
          <w:rStyle w:val="Teksttreci2Kursywa"/>
        </w:rPr>
        <w:t>tarka</w:t>
      </w:r>
      <w:r>
        <w:t xml:space="preserve">, jako przedmiot nabywany w sklepie, w mieście, jak i </w:t>
      </w:r>
      <w:r>
        <w:rPr>
          <w:rStyle w:val="Teksttreci2Kursywa"/>
        </w:rPr>
        <w:t>tartak</w:t>
      </w:r>
      <w:r>
        <w:t xml:space="preserve"> «fabryka» — przeważnie w pobliżu miasta — miały większą szansę ulegania ogólnopolskiej postaci (z </w:t>
      </w:r>
      <w:r>
        <w:rPr>
          <w:rStyle w:val="Teksttreci2Kursywa"/>
        </w:rPr>
        <w:t>ar),</w:t>
      </w:r>
      <w:r>
        <w:t xml:space="preserve"> co też mogło być powodem szybszego zaniku -er w tych dwu pozycjach wyrazowych. Za tym ostatnim przypuszczeniem przemawiałaby mapa wyrazu </w:t>
      </w:r>
      <w:r>
        <w:rPr>
          <w:rStyle w:val="Teksttreci2Kursywa"/>
        </w:rPr>
        <w:t>umar,</w:t>
      </w:r>
      <w:r>
        <w:t xml:space="preserve"> na której formy z </w:t>
      </w:r>
      <w:r>
        <w:rPr>
          <w:rStyle w:val="Teksttreci2Kursywa"/>
        </w:rPr>
        <w:t>er</w:t>
      </w:r>
      <w:r>
        <w:t xml:space="preserve"> występują rzadko. W tym wypadku bowiem zadecydował wpływ formy </w:t>
      </w:r>
      <w:r>
        <w:rPr>
          <w:rStyle w:val="Teksttreci2Kursywa"/>
        </w:rPr>
        <w:t>umarł</w:t>
      </w:r>
      <w:r>
        <w:t xml:space="preserve"> niewątpliwie często słyszanej w kościele przy obrzędach religijnych, przez radio, używanej w gazetach</w:t>
      </w:r>
      <w:r>
        <w:rPr>
          <w:vertAlign w:val="superscript"/>
        </w:rPr>
        <w:t>4</w:t>
      </w:r>
      <w:r>
        <w:t>.</w:t>
      </w:r>
    </w:p>
    <w:p w:rsidR="00AD7E68" w:rsidRDefault="00AD7E68" w:rsidP="00AD7E68">
      <w:pPr>
        <w:pStyle w:val="Stopka1"/>
        <w:framePr w:w="8976" w:h="444" w:hRule="exact" w:wrap="none" w:vAnchor="page" w:hAnchor="page" w:x="1125" w:y="13847"/>
        <w:shd w:val="clear" w:color="auto" w:fill="auto"/>
        <w:tabs>
          <w:tab w:val="left" w:pos="768"/>
        </w:tabs>
        <w:ind w:firstLine="640"/>
        <w:jc w:val="left"/>
      </w:pPr>
      <w:r>
        <w:rPr>
          <w:vertAlign w:val="superscript"/>
        </w:rPr>
        <w:t>2</w:t>
      </w:r>
      <w:r>
        <w:tab/>
        <w:t>Cyfry w nawiasach oznaczają liczbę punktów, w których zanotowano ten wyraz w takiej właśnie fonetycznej postaci na Mazowszu lewobrzeżnym.</w:t>
      </w:r>
    </w:p>
    <w:p w:rsidR="00AD7E68" w:rsidRDefault="00AD7E68" w:rsidP="00AD7E68">
      <w:pPr>
        <w:pStyle w:val="Stopka1"/>
        <w:framePr w:w="8976" w:h="210" w:hRule="exact" w:wrap="none" w:vAnchor="page" w:hAnchor="page" w:x="1125" w:y="14291"/>
        <w:shd w:val="clear" w:color="auto" w:fill="auto"/>
        <w:tabs>
          <w:tab w:val="left" w:pos="820"/>
        </w:tabs>
        <w:ind w:left="640"/>
      </w:pPr>
      <w:r>
        <w:rPr>
          <w:vertAlign w:val="superscript"/>
        </w:rPr>
        <w:t>3</w:t>
      </w:r>
      <w:r>
        <w:tab/>
        <w:t>Na mapie oznaczono wymówienia tego typu gwiazdkami.</w:t>
      </w:r>
    </w:p>
    <w:p w:rsidR="00AD7E68" w:rsidRDefault="00AD7E68" w:rsidP="00AD7E68">
      <w:pPr>
        <w:pStyle w:val="Stopka1"/>
        <w:framePr w:w="8976" w:h="672" w:hRule="exact" w:wrap="none" w:vAnchor="page" w:hAnchor="page" w:x="1125" w:y="14489"/>
        <w:shd w:val="clear" w:color="auto" w:fill="auto"/>
        <w:tabs>
          <w:tab w:val="left" w:pos="786"/>
        </w:tabs>
        <w:ind w:firstLine="640"/>
      </w:pPr>
      <w:r>
        <w:rPr>
          <w:vertAlign w:val="superscript"/>
        </w:rPr>
        <w:t>4</w:t>
      </w:r>
      <w:r>
        <w:tab/>
        <w:t xml:space="preserve">Z nadesłanych przez nauczycieli materiałów korespondencyjnych wynika również, że w powiecie płockim przeważają formy z </w:t>
      </w:r>
      <w:r>
        <w:rPr>
          <w:rStyle w:val="StopkaKursywa"/>
        </w:rPr>
        <w:t>er(zer</w:t>
      </w:r>
      <w:r>
        <w:t xml:space="preserve"> w 13 wsiach, </w:t>
      </w:r>
      <w:r>
        <w:rPr>
          <w:rStyle w:val="StopkaKursywa"/>
        </w:rPr>
        <w:t>zar</w:t>
      </w:r>
      <w:r>
        <w:t xml:space="preserve"> w 7, </w:t>
      </w:r>
      <w:r>
        <w:rPr>
          <w:rStyle w:val="StopkaKursywa"/>
        </w:rPr>
        <w:t>ter</w:t>
      </w:r>
      <w:r>
        <w:t xml:space="preserve"> w 15 wsiach, </w:t>
      </w:r>
      <w:r>
        <w:rPr>
          <w:rStyle w:val="StopkaKursywa"/>
        </w:rPr>
        <w:t>tar</w:t>
      </w:r>
      <w:r>
        <w:t xml:space="preserve"> w 11). Natomiast </w:t>
      </w:r>
      <w:r>
        <w:rPr>
          <w:rStyle w:val="StopkaKursywa"/>
        </w:rPr>
        <w:t>er</w:t>
      </w:r>
      <w:r>
        <w:t xml:space="preserve"> w wyrazie </w:t>
      </w:r>
      <w:r>
        <w:rPr>
          <w:rStyle w:val="StopkaKursywa"/>
        </w:rPr>
        <w:t>umer</w:t>
      </w:r>
      <w:r>
        <w:t xml:space="preserve"> jest bardzo rzadkie: </w:t>
      </w:r>
      <w:r>
        <w:rPr>
          <w:rStyle w:val="StopkaKursywa"/>
        </w:rPr>
        <w:t>umer</w:t>
      </w:r>
      <w:r>
        <w:t xml:space="preserve"> — w 8 wsiach, </w:t>
      </w:r>
      <w:r>
        <w:rPr>
          <w:rStyle w:val="StopkaKursywa"/>
        </w:rPr>
        <w:t>umar</w:t>
      </w:r>
      <w:r>
        <w:t xml:space="preserve"> w 24. Również dane</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155" w:y="1387"/>
        <w:shd w:val="clear" w:color="auto" w:fill="auto"/>
        <w:spacing w:line="210" w:lineRule="exact"/>
      </w:pPr>
      <w:r>
        <w:lastRenderedPageBreak/>
        <w:t>288</w:t>
      </w:r>
    </w:p>
    <w:p w:rsidR="00AD7E68" w:rsidRDefault="00AD7E68" w:rsidP="00AD7E68">
      <w:pPr>
        <w:pStyle w:val="Nagweklubstopka0"/>
        <w:framePr w:wrap="none" w:vAnchor="page" w:hAnchor="page" w:x="3891" w:y="1381"/>
        <w:shd w:val="clear" w:color="auto" w:fill="auto"/>
        <w:spacing w:line="210" w:lineRule="exact"/>
      </w:pPr>
      <w:r>
        <w:t>PORADNIK JĘZYKOWY</w:t>
      </w:r>
    </w:p>
    <w:p w:rsidR="00AD7E68" w:rsidRDefault="00AD7E68" w:rsidP="00AD7E68">
      <w:pPr>
        <w:pStyle w:val="Nagweklubstopka0"/>
        <w:framePr w:wrap="none" w:vAnchor="page" w:hAnchor="page" w:x="8457" w:y="1381"/>
        <w:shd w:val="clear" w:color="auto" w:fill="auto"/>
        <w:spacing w:line="210" w:lineRule="exact"/>
      </w:pPr>
      <w:r>
        <w:t>1959 z. 6—7</w:t>
      </w:r>
    </w:p>
    <w:p w:rsidR="00AD7E68" w:rsidRDefault="00AD7E68" w:rsidP="00AD7E68">
      <w:pPr>
        <w:pStyle w:val="Teksttreci20"/>
        <w:framePr w:w="9018" w:h="1872" w:hRule="exact" w:wrap="none" w:vAnchor="page" w:hAnchor="page" w:x="1125" w:y="1969"/>
        <w:shd w:val="clear" w:color="auto" w:fill="auto"/>
        <w:spacing w:line="300" w:lineRule="exact"/>
        <w:ind w:right="480" w:firstLine="640"/>
      </w:pPr>
      <w:r>
        <w:t xml:space="preserve">Natomiast zupełnie nie notowano na Mazowszu </w:t>
      </w:r>
      <w:r>
        <w:rPr>
          <w:rStyle w:val="Teksttreci2Kursywa"/>
        </w:rPr>
        <w:t>er</w:t>
      </w:r>
      <w:r>
        <w:t xml:space="preserve"> (&lt; </w:t>
      </w:r>
      <w:r>
        <w:rPr>
          <w:rStyle w:val="Teksttreci2Kursywa"/>
        </w:rPr>
        <w:t>ar)</w:t>
      </w:r>
      <w:r>
        <w:t xml:space="preserve"> w wyrazach </w:t>
      </w:r>
      <w:r>
        <w:rPr>
          <w:rStyle w:val="Teksttreci2Kursywa"/>
        </w:rPr>
        <w:t xml:space="preserve">tatarak </w:t>
      </w:r>
      <w:r>
        <w:t xml:space="preserve">i </w:t>
      </w:r>
      <w:r>
        <w:rPr>
          <w:rStyle w:val="Teksttreci2Kursywa"/>
        </w:rPr>
        <w:t>tatarka</w:t>
      </w:r>
      <w:r>
        <w:t xml:space="preserve"> (obok której bardzo często, szczególnie na Mazowszu wschodnim, występuje </w:t>
      </w:r>
      <w:r>
        <w:rPr>
          <w:rStyle w:val="Teksttreci2Kursywa"/>
        </w:rPr>
        <w:t>gryka).</w:t>
      </w:r>
      <w:r>
        <w:t xml:space="preserve"> Można by z tego faktu wnioskować, że w okresie gdy nazwy te dostały się na Mazowsze (prawdopodobnie z południowej części Polski nie znającej wymiany </w:t>
      </w:r>
      <w:r>
        <w:rPr>
          <w:rStyle w:val="Teksttreci2Kursywa"/>
        </w:rPr>
        <w:t>ar</w:t>
      </w:r>
      <w:r>
        <w:t xml:space="preserve"> </w:t>
      </w:r>
      <w:r w:rsidRPr="002E0EFA">
        <w:rPr>
          <w:lang w:eastAsia="ru-RU" w:bidi="ru-RU"/>
        </w:rPr>
        <w:t xml:space="preserve">// </w:t>
      </w:r>
      <w:r>
        <w:rPr>
          <w:rStyle w:val="Teksttreci2Kursywa"/>
        </w:rPr>
        <w:t>er)</w:t>
      </w:r>
      <w:r>
        <w:t xml:space="preserve"> omawiana przez nas tendencja była bardzo słaba i już nie ogarnęła tych pozycji, choć w innych częściach Polski notowana jest przecież masowo </w:t>
      </w:r>
      <w:r>
        <w:rPr>
          <w:rStyle w:val="Teksttreci2Kursywa"/>
        </w:rPr>
        <w:t>taterka.</w:t>
      </w:r>
    </w:p>
    <w:p w:rsidR="00AD7E68" w:rsidRDefault="00AD7E68" w:rsidP="00AD7E68">
      <w:pPr>
        <w:framePr w:wrap="none" w:vAnchor="page" w:hAnchor="page" w:x="2307" w:y="4117"/>
        <w:rPr>
          <w:sz w:val="2"/>
          <w:szCs w:val="2"/>
        </w:rPr>
      </w:pPr>
      <w:r>
        <w:rPr>
          <w:noProof/>
          <w:lang w:bidi="ar-SA"/>
        </w:rPr>
        <w:drawing>
          <wp:inline distT="0" distB="0" distL="0" distR="0">
            <wp:extent cx="3992245" cy="3834765"/>
            <wp:effectExtent l="19050" t="0" r="8255" b="0"/>
            <wp:docPr id="4" name="Obraz 4" descr="C:\Users\Efka\Desktop\Poradnik Językowy\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fka\Desktop\Poradnik Językowy\media\image3.jpeg"/>
                    <pic:cNvPicPr>
                      <a:picLocks noChangeAspect="1" noChangeArrowheads="1"/>
                    </pic:cNvPicPr>
                  </pic:nvPicPr>
                  <pic:blipFill>
                    <a:blip r:embed="rId11" cstate="print"/>
                    <a:srcRect/>
                    <a:stretch>
                      <a:fillRect/>
                    </a:stretch>
                  </pic:blipFill>
                  <pic:spPr bwMode="auto">
                    <a:xfrm>
                      <a:off x="0" y="0"/>
                      <a:ext cx="3992245" cy="3834765"/>
                    </a:xfrm>
                    <a:prstGeom prst="rect">
                      <a:avLst/>
                    </a:prstGeom>
                    <a:noFill/>
                    <a:ln w="9525">
                      <a:noFill/>
                      <a:miter lim="800000"/>
                      <a:headEnd/>
                      <a:tailEnd/>
                    </a:ln>
                  </pic:spPr>
                </pic:pic>
              </a:graphicData>
            </a:graphic>
          </wp:inline>
        </w:drawing>
      </w:r>
    </w:p>
    <w:p w:rsidR="00AD7E68" w:rsidRDefault="00AD7E68" w:rsidP="00AD7E68">
      <w:pPr>
        <w:pStyle w:val="Teksttreci20"/>
        <w:framePr w:w="9018" w:h="3090" w:hRule="exact" w:wrap="none" w:vAnchor="page" w:hAnchor="page" w:x="1125" w:y="10423"/>
        <w:shd w:val="clear" w:color="auto" w:fill="auto"/>
        <w:spacing w:line="300" w:lineRule="exact"/>
        <w:ind w:right="480" w:firstLine="640"/>
      </w:pPr>
      <w:r>
        <w:t xml:space="preserve">W ogóle dziś nic wiadomo, czy wymianę </w:t>
      </w:r>
      <w:r>
        <w:rPr>
          <w:rStyle w:val="Teksttreci2Kursywa"/>
        </w:rPr>
        <w:t>ar</w:t>
      </w:r>
      <w:r>
        <w:t xml:space="preserve"> </w:t>
      </w:r>
      <w:r w:rsidRPr="002E0EFA">
        <w:rPr>
          <w:lang w:eastAsia="ru-RU" w:bidi="ru-RU"/>
        </w:rPr>
        <w:t xml:space="preserve">// </w:t>
      </w:r>
      <w:r>
        <w:rPr>
          <w:rStyle w:val="Teksttreci2Kursywa"/>
        </w:rPr>
        <w:t>er</w:t>
      </w:r>
      <w:r>
        <w:t xml:space="preserve"> można traktować jako wymianę fonetyczną, gdyż jak pisze </w:t>
      </w:r>
      <w:r w:rsidRPr="002E0EFA">
        <w:rPr>
          <w:lang w:eastAsia="en-US" w:bidi="en-US"/>
        </w:rPr>
        <w:t xml:space="preserve">prof. </w:t>
      </w:r>
      <w:r>
        <w:t xml:space="preserve">Nitsch: „Zmiany </w:t>
      </w:r>
      <w:r>
        <w:rPr>
          <w:rStyle w:val="Teksttreci2Kursywa"/>
        </w:rPr>
        <w:t>ar</w:t>
      </w:r>
      <w:r>
        <w:t xml:space="preserve"> w </w:t>
      </w:r>
      <w:r>
        <w:rPr>
          <w:rStyle w:val="Teksttreci2Kursywa"/>
        </w:rPr>
        <w:t>er</w:t>
      </w:r>
      <w:r>
        <w:t xml:space="preserve"> nie można uważać za fonetyczną, bo pojawia się tylko w czasownikach </w:t>
      </w:r>
      <w:r w:rsidRPr="002E0EFA">
        <w:rPr>
          <w:lang w:eastAsia="en-US" w:bidi="en-US"/>
        </w:rPr>
        <w:t xml:space="preserve">konj. </w:t>
      </w:r>
      <w:r>
        <w:t xml:space="preserve">I 3: </w:t>
      </w:r>
      <w:r>
        <w:rPr>
          <w:rStyle w:val="Teksttreci2Kursywa"/>
        </w:rPr>
        <w:t>ter, poderli,</w:t>
      </w:r>
      <w:r>
        <w:t xml:space="preserve"> lub w rzeczownikach związanych z nimi prawdziwą czy fałszywą etymologią, jak </w:t>
      </w:r>
      <w:r>
        <w:rPr>
          <w:rStyle w:val="Teksttreci2Kursywa"/>
        </w:rPr>
        <w:t>tertak, taterka</w:t>
      </w:r>
      <w:r>
        <w:t xml:space="preserve">, obok czego zostaje stale </w:t>
      </w:r>
      <w:r>
        <w:rPr>
          <w:rStyle w:val="Teksttreci2Kursywa"/>
        </w:rPr>
        <w:t>barʒo, karčma, latarńa</w:t>
      </w:r>
      <w:r>
        <w:t xml:space="preserve"> itp.”</w:t>
      </w:r>
      <w:r>
        <w:rPr>
          <w:vertAlign w:val="superscript"/>
        </w:rPr>
        <w:t>5</w:t>
      </w:r>
      <w:r>
        <w:t xml:space="preserve"> Rzeczywiście poza wymienionymi pozycjami nie spotkałam na Mazowszu żadnego innego wyrazu, w którym na miejscu </w:t>
      </w:r>
      <w:r>
        <w:rPr>
          <w:rStyle w:val="Teksttreci2Kursywa"/>
        </w:rPr>
        <w:t>ar</w:t>
      </w:r>
      <w:r>
        <w:t xml:space="preserve"> występowałoby </w:t>
      </w:r>
      <w:r>
        <w:rPr>
          <w:rStyle w:val="Teksttreci2Kursywa"/>
        </w:rPr>
        <w:t>er.</w:t>
      </w:r>
      <w:r>
        <w:t xml:space="preserve"> Dotychczasowe opracowania fonetyczne innych gwar również potwierdzają te spostrzeżenia. Wprawdzie H. Friedrich notował w swojej pracy pt. „Gwara kurpiowska” </w:t>
      </w:r>
      <w:r>
        <w:rPr>
          <w:rStyle w:val="Teksttreci2Kursywa"/>
        </w:rPr>
        <w:t>werkoc</w:t>
      </w:r>
      <w:r>
        <w:t xml:space="preserve"> i art</w:t>
      </w:r>
      <w:r>
        <w:rPr>
          <w:rStyle w:val="Teksttreci2Kursywa"/>
          <w:lang w:val="ru-RU" w:eastAsia="ru-RU" w:bidi="ru-RU"/>
        </w:rPr>
        <w:t>их</w:t>
      </w:r>
      <w:r w:rsidRPr="002E0EFA">
        <w:rPr>
          <w:rStyle w:val="Teksttreci2Kursywa"/>
          <w:lang w:eastAsia="ru-RU" w:bidi="ru-RU"/>
        </w:rPr>
        <w:t>,</w:t>
      </w:r>
      <w:r w:rsidRPr="002E0EFA">
        <w:rPr>
          <w:lang w:eastAsia="ru-RU" w:bidi="ru-RU"/>
        </w:rPr>
        <w:t xml:space="preserve"> </w:t>
      </w:r>
      <w:r>
        <w:t>ale są to przykłady zupełnie sporadyczne, nie znajdujące potwierdzenia w wymowie mieszkańców in-</w:t>
      </w:r>
    </w:p>
    <w:p w:rsidR="00AD7E68" w:rsidRDefault="00AD7E68" w:rsidP="00AD7E68">
      <w:pPr>
        <w:pStyle w:val="Teksttreci40"/>
        <w:framePr w:w="9018" w:h="882" w:hRule="exact" w:wrap="none" w:vAnchor="page" w:hAnchor="page" w:x="1125" w:y="13872"/>
        <w:shd w:val="clear" w:color="auto" w:fill="auto"/>
        <w:spacing w:before="0"/>
        <w:ind w:right="480" w:firstLine="0"/>
        <w:jc w:val="both"/>
      </w:pPr>
      <w:r>
        <w:t>z pow. gostynińskiego potwierdzają stan naszych map: ż</w:t>
      </w:r>
      <w:r>
        <w:rPr>
          <w:rStyle w:val="Teksttreci4Kursywa"/>
        </w:rPr>
        <w:t>er</w:t>
      </w:r>
      <w:r>
        <w:t xml:space="preserve"> w 1 wsi, </w:t>
      </w:r>
      <w:r>
        <w:rPr>
          <w:rStyle w:val="Teksttreci4Kursywa"/>
        </w:rPr>
        <w:t>żar</w:t>
      </w:r>
      <w:r>
        <w:t xml:space="preserve"> w 15 wsiach, </w:t>
      </w:r>
      <w:r>
        <w:rPr>
          <w:rStyle w:val="Teksttreci4Kursywa"/>
        </w:rPr>
        <w:t>umar</w:t>
      </w:r>
      <w:r>
        <w:t xml:space="preserve"> w </w:t>
      </w:r>
      <w:r>
        <w:rPr>
          <w:lang w:val="fr-FR" w:eastAsia="fr-FR" w:bidi="fr-FR"/>
        </w:rPr>
        <w:t xml:space="preserve">27» </w:t>
      </w:r>
      <w:r>
        <w:t>Dane te podaję informacyjnie nic umieszczając ich na mapie.</w:t>
      </w:r>
    </w:p>
    <w:p w:rsidR="00AD7E68" w:rsidRDefault="00AD7E68" w:rsidP="00AD7E68">
      <w:pPr>
        <w:pStyle w:val="Teksttreci40"/>
        <w:framePr w:w="9018" w:h="882" w:hRule="exact" w:wrap="none" w:vAnchor="page" w:hAnchor="page" w:x="1125" w:y="13872"/>
        <w:numPr>
          <w:ilvl w:val="0"/>
          <w:numId w:val="32"/>
        </w:numPr>
        <w:shd w:val="clear" w:color="auto" w:fill="auto"/>
        <w:tabs>
          <w:tab w:val="left" w:pos="752"/>
        </w:tabs>
        <w:spacing w:before="0" w:after="0" w:line="204" w:lineRule="exact"/>
        <w:ind w:right="480" w:firstLine="640"/>
        <w:jc w:val="both"/>
      </w:pPr>
      <w:r>
        <w:t>K. Nitsch, Dialekty języka polskiego, w Gramatyce języka polskiego, Kraków, PAU. 1923, s. 265.</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39" w:y="1217"/>
        <w:shd w:val="clear" w:color="auto" w:fill="auto"/>
        <w:spacing w:line="210" w:lineRule="exact"/>
      </w:pPr>
      <w:r>
        <w:lastRenderedPageBreak/>
        <w:t>1959 z. 6—7</w:t>
      </w:r>
    </w:p>
    <w:p w:rsidR="00AD7E68" w:rsidRDefault="00AD7E68" w:rsidP="00AD7E68">
      <w:pPr>
        <w:pStyle w:val="Nagweklubstopka0"/>
        <w:framePr w:wrap="none" w:vAnchor="page" w:hAnchor="page" w:x="4275" w:y="1223"/>
        <w:shd w:val="clear" w:color="auto" w:fill="auto"/>
        <w:spacing w:line="210" w:lineRule="exact"/>
      </w:pPr>
      <w:r>
        <w:t>PORADNIK JĘZYKOWY</w:t>
      </w:r>
    </w:p>
    <w:p w:rsidR="00AD7E68" w:rsidRDefault="00AD7E68" w:rsidP="00AD7E68">
      <w:pPr>
        <w:pStyle w:val="Nagweklubstopka0"/>
        <w:framePr w:wrap="none" w:vAnchor="page" w:hAnchor="page" w:x="9777" w:y="1247"/>
        <w:shd w:val="clear" w:color="auto" w:fill="auto"/>
        <w:spacing w:line="210" w:lineRule="exact"/>
      </w:pPr>
      <w:r>
        <w:t>289</w:t>
      </w:r>
    </w:p>
    <w:p w:rsidR="00AD7E68" w:rsidRDefault="00AD7E68" w:rsidP="00AD7E68">
      <w:pPr>
        <w:pStyle w:val="Teksttreci20"/>
        <w:framePr w:w="9018" w:h="1950" w:hRule="exact" w:wrap="none" w:vAnchor="page" w:hAnchor="page" w:x="1125" w:y="1843"/>
        <w:shd w:val="clear" w:color="auto" w:fill="auto"/>
      </w:pPr>
      <w:r>
        <w:t xml:space="preserve">nych wsi. Inaczej natomiast wyglądała ta kwestia w zabytkach. Przeglądając przytaczany przez Łosia i Taszyckiego materiał, kilkakrotnie napotykamy </w:t>
      </w:r>
      <w:r>
        <w:rPr>
          <w:rStyle w:val="Teksttreci2Kursywa"/>
        </w:rPr>
        <w:t xml:space="preserve">ar er </w:t>
      </w:r>
      <w:r>
        <w:t xml:space="preserve">w formach nieodczasownikowych, np. </w:t>
      </w:r>
      <w:r>
        <w:rPr>
          <w:rStyle w:val="Teksttreci2Kursywa"/>
        </w:rPr>
        <w:t>Carnouus</w:t>
      </w:r>
      <w:r>
        <w:t xml:space="preserve"> (1234) ale i </w:t>
      </w:r>
      <w:r>
        <w:rPr>
          <w:rStyle w:val="Teksttreci2Kursywa"/>
        </w:rPr>
        <w:t>Cernouans</w:t>
      </w:r>
      <w:r>
        <w:t xml:space="preserve"> (1293), </w:t>
      </w:r>
      <w:r>
        <w:rPr>
          <w:rStyle w:val="Teksttreci2Kursywa"/>
        </w:rPr>
        <w:t>Czernoch: C</w:t>
      </w:r>
      <w:r>
        <w:rPr>
          <w:rStyle w:val="Teksttreci2Kursywa"/>
          <w:lang w:val="cs-CZ" w:eastAsia="cs-CZ" w:bidi="cs-CZ"/>
        </w:rPr>
        <w:t>ernoch</w:t>
      </w:r>
      <w:r>
        <w:rPr>
          <w:lang w:val="cs-CZ" w:eastAsia="cs-CZ" w:bidi="cs-CZ"/>
        </w:rPr>
        <w:t xml:space="preserve"> </w:t>
      </w:r>
      <w:r>
        <w:t xml:space="preserve">(1153), </w:t>
      </w:r>
      <w:r>
        <w:rPr>
          <w:rStyle w:val="Teksttreci2Kursywa"/>
        </w:rPr>
        <w:t>Charna</w:t>
      </w:r>
      <w:r>
        <w:t xml:space="preserve"> (Czarna), </w:t>
      </w:r>
      <w:r>
        <w:rPr>
          <w:rStyle w:val="Teksttreci2Kursywa"/>
        </w:rPr>
        <w:t>czernoksiężnik</w:t>
      </w:r>
      <w:r>
        <w:t xml:space="preserve"> obok </w:t>
      </w:r>
      <w:r>
        <w:rPr>
          <w:rStyle w:val="Teksttreci2Kursywa"/>
        </w:rPr>
        <w:t xml:space="preserve">czarnoksiężnik </w:t>
      </w:r>
      <w:r>
        <w:t xml:space="preserve">(1544)6 oraz </w:t>
      </w:r>
      <w:r>
        <w:rPr>
          <w:rStyle w:val="Teksttreci2Kursywa"/>
        </w:rPr>
        <w:t>Koterba</w:t>
      </w:r>
      <w:r>
        <w:t xml:space="preserve"> (1404), </w:t>
      </w:r>
      <w:r>
        <w:rPr>
          <w:rStyle w:val="Teksttreci2Kursywa"/>
        </w:rPr>
        <w:t>Twerdo</w:t>
      </w:r>
      <w:r>
        <w:t xml:space="preserve"> (1411), </w:t>
      </w:r>
      <w:r>
        <w:rPr>
          <w:rStyle w:val="Teksttreci2Kursywa"/>
        </w:rPr>
        <w:t>Wersz</w:t>
      </w:r>
      <w:r>
        <w:t xml:space="preserve"> (1448), </w:t>
      </w:r>
      <w:r>
        <w:rPr>
          <w:rStyle w:val="Teksttreci2Kursywa"/>
        </w:rPr>
        <w:t>pięćperst</w:t>
      </w:r>
      <w:r>
        <w:t xml:space="preserve"> (1534), </w:t>
      </w:r>
      <w:r>
        <w:rPr>
          <w:rStyle w:val="Teksttreci2Kursywa"/>
        </w:rPr>
        <w:t xml:space="preserve">berzo </w:t>
      </w:r>
      <w:r>
        <w:t xml:space="preserve">( 1544), </w:t>
      </w:r>
      <w:r>
        <w:rPr>
          <w:rStyle w:val="Teksttreci2Kursywa"/>
        </w:rPr>
        <w:t>Werszewka</w:t>
      </w:r>
      <w:r>
        <w:t xml:space="preserve"> ( 1625)</w:t>
      </w:r>
      <w:r>
        <w:rPr>
          <w:vertAlign w:val="superscript"/>
        </w:rPr>
        <w:t>6 7 8</w:t>
      </w:r>
      <w:r>
        <w:t>.</w:t>
      </w:r>
    </w:p>
    <w:p w:rsidR="00AD7E68" w:rsidRDefault="00AD7E68" w:rsidP="00AD7E68">
      <w:pPr>
        <w:framePr w:wrap="none" w:vAnchor="page" w:hAnchor="page" w:x="2295" w:y="4301"/>
        <w:rPr>
          <w:sz w:val="2"/>
          <w:szCs w:val="2"/>
        </w:rPr>
      </w:pPr>
      <w:r>
        <w:rPr>
          <w:noProof/>
          <w:lang w:bidi="ar-SA"/>
        </w:rPr>
        <w:drawing>
          <wp:inline distT="0" distB="0" distL="0" distR="0">
            <wp:extent cx="4203700" cy="4067175"/>
            <wp:effectExtent l="19050" t="0" r="6350" b="0"/>
            <wp:docPr id="5" name="Obraz 5" descr="C:\Users\Efka\Desktop\Poradnik Językowy\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fka\Desktop\Poradnik Językowy\media\image4.jpeg"/>
                    <pic:cNvPicPr>
                      <a:picLocks noChangeAspect="1" noChangeArrowheads="1"/>
                    </pic:cNvPicPr>
                  </pic:nvPicPr>
                  <pic:blipFill>
                    <a:blip r:embed="rId12" cstate="print"/>
                    <a:srcRect/>
                    <a:stretch>
                      <a:fillRect/>
                    </a:stretch>
                  </pic:blipFill>
                  <pic:spPr bwMode="auto">
                    <a:xfrm>
                      <a:off x="0" y="0"/>
                      <a:ext cx="4203700" cy="4067175"/>
                    </a:xfrm>
                    <a:prstGeom prst="rect">
                      <a:avLst/>
                    </a:prstGeom>
                    <a:noFill/>
                    <a:ln w="9525">
                      <a:noFill/>
                      <a:miter lim="800000"/>
                      <a:headEnd/>
                      <a:tailEnd/>
                    </a:ln>
                  </pic:spPr>
                </pic:pic>
              </a:graphicData>
            </a:graphic>
          </wp:inline>
        </w:drawing>
      </w:r>
    </w:p>
    <w:p w:rsidR="00AD7E68" w:rsidRDefault="00AD7E68" w:rsidP="00AD7E68">
      <w:pPr>
        <w:pStyle w:val="Teksttreci20"/>
        <w:framePr w:w="9018" w:h="2274" w:hRule="exact" w:wrap="none" w:vAnchor="page" w:hAnchor="page" w:x="1125" w:y="11083"/>
        <w:shd w:val="clear" w:color="auto" w:fill="auto"/>
        <w:ind w:firstLine="660"/>
      </w:pPr>
      <w:r>
        <w:t xml:space="preserve">O tym, że kiedyś było to jednak zjawisko fonetyczne, świadczą również według </w:t>
      </w:r>
      <w:r w:rsidRPr="002E0EFA">
        <w:rPr>
          <w:lang w:eastAsia="en-US" w:bidi="en-US"/>
        </w:rPr>
        <w:t xml:space="preserve">prof. </w:t>
      </w:r>
      <w:r>
        <w:t xml:space="preserve">W. Taszyckiego dziś już ogólnopolskie, a kiedyś niewątpliwie tylko północnopolskie, </w:t>
      </w:r>
      <w:r>
        <w:rPr>
          <w:rStyle w:val="Teksttreci2Kursywa"/>
        </w:rPr>
        <w:t>merdać, sterczeć, terkotać, obertas.</w:t>
      </w:r>
      <w:r>
        <w:t xml:space="preserve"> Wydaje mi się, że również zaświadczone w zabytkach mazowieckich hiperpoprawne formy  </w:t>
      </w:r>
      <w:r>
        <w:rPr>
          <w:rStyle w:val="Teksttreci2Kursywa"/>
        </w:rPr>
        <w:t>kabatek perlowi</w:t>
      </w:r>
      <w:r>
        <w:t xml:space="preserve"> obok </w:t>
      </w:r>
      <w:r>
        <w:rPr>
          <w:rStyle w:val="Teksttreci2Kursywa"/>
        </w:rPr>
        <w:t xml:space="preserve">kolnyerza </w:t>
      </w:r>
      <w:r>
        <w:rPr>
          <w:rStyle w:val="Teksttreci2Kursywa"/>
          <w:lang w:val="cs-CZ" w:eastAsia="cs-CZ" w:bidi="cs-CZ"/>
        </w:rPr>
        <w:t>parlovego, perly</w:t>
      </w:r>
      <w:r>
        <w:rPr>
          <w:lang w:val="cs-CZ" w:eastAsia="cs-CZ" w:bidi="cs-CZ"/>
        </w:rPr>
        <w:t xml:space="preserve"> </w:t>
      </w:r>
      <w:r>
        <w:t xml:space="preserve">obok </w:t>
      </w:r>
      <w:r w:rsidRPr="002E0EFA">
        <w:rPr>
          <w:rStyle w:val="Teksttreci2Kursywa"/>
          <w:lang w:eastAsia="en-US" w:bidi="en-US"/>
        </w:rPr>
        <w:t>parly</w:t>
      </w:r>
      <w:r w:rsidRPr="002E0EFA">
        <w:rPr>
          <w:lang w:eastAsia="en-US" w:bidi="en-US"/>
        </w:rPr>
        <w:t xml:space="preserve"> </w:t>
      </w:r>
      <w:r>
        <w:t xml:space="preserve">oraz </w:t>
      </w:r>
      <w:r>
        <w:rPr>
          <w:rStyle w:val="Teksttreci2Kursywa"/>
        </w:rPr>
        <w:t>pargamynowych</w:t>
      </w:r>
      <w:r>
        <w:t xml:space="preserve"> zdają się wskazywać na to, że choć z jednej strony niektóre formy z </w:t>
      </w:r>
      <w:r>
        <w:rPr>
          <w:rStyle w:val="Teksttreci2Kursywa"/>
        </w:rPr>
        <w:t>er</w:t>
      </w:r>
      <w:r>
        <w:t xml:space="preserve"> wywalczyły sobie stanowisko w języku polskim, to z drugiej unikano ich jako gorszych.</w:t>
      </w:r>
    </w:p>
    <w:p w:rsidR="00AD7E68" w:rsidRDefault="00AD7E68" w:rsidP="00AD7E68">
      <w:pPr>
        <w:pStyle w:val="Teksttreci30"/>
        <w:framePr w:w="9018" w:h="306" w:hRule="exact" w:wrap="none" w:vAnchor="page" w:hAnchor="page" w:x="1125" w:y="13715"/>
        <w:shd w:val="clear" w:color="auto" w:fill="auto"/>
        <w:spacing w:before="0" w:line="240" w:lineRule="exact"/>
        <w:jc w:val="right"/>
      </w:pPr>
      <w:r>
        <w:rPr>
          <w:sz w:val="24"/>
          <w:szCs w:val="24"/>
        </w:rPr>
        <w:t>Anna Basara</w:t>
      </w:r>
    </w:p>
    <w:p w:rsidR="00AD7E68" w:rsidRDefault="00AD7E68" w:rsidP="00AD7E68">
      <w:pPr>
        <w:pStyle w:val="Stopka20"/>
        <w:framePr w:w="8904" w:h="240" w:hRule="exact" w:wrap="none" w:vAnchor="page" w:hAnchor="page" w:x="1131" w:y="14273"/>
        <w:shd w:val="clear" w:color="auto" w:fill="auto"/>
        <w:tabs>
          <w:tab w:val="left" w:pos="820"/>
        </w:tabs>
        <w:spacing w:line="200" w:lineRule="exact"/>
        <w:ind w:left="640"/>
      </w:pPr>
      <w:r>
        <w:rPr>
          <w:vertAlign w:val="superscript"/>
        </w:rPr>
        <w:t>6</w:t>
      </w:r>
      <w:r>
        <w:tab/>
        <w:t>J. Łoś: Gramatyka polska część I Głosownia historyczna, s. 67.</w:t>
      </w:r>
    </w:p>
    <w:p w:rsidR="00AD7E68" w:rsidRDefault="00AD7E68" w:rsidP="00AD7E68">
      <w:pPr>
        <w:pStyle w:val="Stopka20"/>
        <w:framePr w:w="8904" w:h="204" w:hRule="exact" w:wrap="none" w:vAnchor="page" w:hAnchor="page" w:x="1131" w:y="14513"/>
        <w:shd w:val="clear" w:color="auto" w:fill="auto"/>
        <w:tabs>
          <w:tab w:val="left" w:pos="820"/>
        </w:tabs>
        <w:spacing w:line="200" w:lineRule="exact"/>
        <w:ind w:left="640"/>
      </w:pPr>
      <w:r>
        <w:rPr>
          <w:vertAlign w:val="superscript"/>
        </w:rPr>
        <w:t>7</w:t>
      </w:r>
      <w:r>
        <w:tab/>
        <w:t>W. Taszycki: poprzednio cytowany artykuł.</w:t>
      </w:r>
    </w:p>
    <w:p w:rsidR="00AD7E68" w:rsidRDefault="00AD7E68" w:rsidP="00AD7E68">
      <w:pPr>
        <w:pStyle w:val="Stopka20"/>
        <w:framePr w:w="8904" w:h="442" w:hRule="exact" w:wrap="none" w:vAnchor="page" w:hAnchor="page" w:x="1131" w:y="14723"/>
        <w:shd w:val="clear" w:color="auto" w:fill="auto"/>
        <w:tabs>
          <w:tab w:val="left" w:pos="792"/>
        </w:tabs>
        <w:spacing w:line="198" w:lineRule="exact"/>
        <w:ind w:firstLine="640"/>
      </w:pPr>
      <w:r>
        <w:rPr>
          <w:vertAlign w:val="superscript"/>
        </w:rPr>
        <w:t>8</w:t>
      </w:r>
      <w:r>
        <w:tab/>
        <w:t xml:space="preserve">W. Kuraszewicz i A. Wolff: Zapiski i roty polskie XV —XVI wieku z ksiąg sądowych Ziemi Warszawskiej, Kraków 1950, </w:t>
      </w:r>
      <w:r>
        <w:rPr>
          <w:lang w:val="fr-FR" w:eastAsia="fr-FR" w:bidi="fr-FR"/>
        </w:rPr>
        <w:t xml:space="preserve">s. </w:t>
      </w:r>
      <w:r>
        <w:t>410.</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569" w:y="1405"/>
        <w:shd w:val="clear" w:color="auto" w:fill="auto"/>
        <w:spacing w:line="210" w:lineRule="exact"/>
      </w:pPr>
      <w:r>
        <w:lastRenderedPageBreak/>
        <w:t>290</w:t>
      </w:r>
    </w:p>
    <w:p w:rsidR="00AD7E68" w:rsidRDefault="00AD7E68" w:rsidP="00AD7E68">
      <w:pPr>
        <w:pStyle w:val="Nagweklubstopka0"/>
        <w:framePr w:wrap="none" w:vAnchor="page" w:hAnchor="page" w:x="4323" w:y="1387"/>
        <w:shd w:val="clear" w:color="auto" w:fill="auto"/>
        <w:spacing w:line="210" w:lineRule="exact"/>
      </w:pPr>
      <w:r>
        <w:t>PORADNIK JĘZYKOWY</w:t>
      </w:r>
    </w:p>
    <w:p w:rsidR="00AD7E68" w:rsidRDefault="00AD7E68" w:rsidP="00AD7E68">
      <w:pPr>
        <w:pStyle w:val="Nagweklubstopka0"/>
        <w:framePr w:wrap="none" w:vAnchor="page" w:hAnchor="page" w:x="8955" w:y="1357"/>
        <w:shd w:val="clear" w:color="auto" w:fill="auto"/>
        <w:spacing w:line="210" w:lineRule="exact"/>
      </w:pPr>
      <w:r>
        <w:t>1959 z. 6—7</w:t>
      </w:r>
    </w:p>
    <w:p w:rsidR="00AD7E68" w:rsidRDefault="00AD7E68" w:rsidP="00AD7E68">
      <w:pPr>
        <w:pStyle w:val="Nagwek30"/>
        <w:framePr w:w="9018" w:h="11894" w:hRule="exact" w:wrap="none" w:vAnchor="page" w:hAnchor="page" w:x="1125" w:y="1943"/>
        <w:shd w:val="clear" w:color="auto" w:fill="auto"/>
        <w:spacing w:after="254"/>
        <w:ind w:right="380"/>
      </w:pPr>
      <w:r>
        <w:rPr>
          <w:spacing w:val="0"/>
          <w:sz w:val="24"/>
          <w:szCs w:val="24"/>
        </w:rPr>
        <w:t>ZE SŁOWNICTWA LUDOWEGO W ZAKRESIE ASTRONOMII</w:t>
      </w:r>
      <w:r>
        <w:rPr>
          <w:spacing w:val="0"/>
          <w:sz w:val="24"/>
          <w:szCs w:val="24"/>
        </w:rPr>
        <w:br/>
        <w:t>II</w:t>
      </w:r>
      <w:r w:rsidRPr="002E0EFA">
        <w:rPr>
          <w:rStyle w:val="Nagwek310pt"/>
          <w:rFonts w:eastAsia="David"/>
          <w:lang w:eastAsia="ru-RU" w:bidi="ru-RU"/>
        </w:rPr>
        <w:t xml:space="preserve">. </w:t>
      </w:r>
      <w:r>
        <w:rPr>
          <w:rStyle w:val="Nagwek310pt"/>
          <w:rFonts w:eastAsia="David"/>
        </w:rPr>
        <w:t>LUDOWE NAZWY GWIAZD</w:t>
      </w:r>
    </w:p>
    <w:p w:rsidR="00AD7E68" w:rsidRDefault="00AD7E68" w:rsidP="00AD7E68">
      <w:pPr>
        <w:pStyle w:val="Teksttreci20"/>
        <w:framePr w:w="9018" w:h="11894" w:hRule="exact" w:wrap="none" w:vAnchor="page" w:hAnchor="page" w:x="1125" w:y="1943"/>
        <w:shd w:val="clear" w:color="auto" w:fill="auto"/>
        <w:spacing w:after="288" w:line="300" w:lineRule="exact"/>
        <w:ind w:left="440" w:firstLine="620"/>
      </w:pPr>
      <w:r>
        <w:t>Artykuł niniejszy jest częścią pracy dotyczącej słownictwa ludowego w zakresie astronomii. Obejmuje on omówienie nazw dotyczących: gwiazd, gwiazdy północnej, planety Wenus i komety. (Ludowe nazwy gwiazdozbiorów — patrz „Poradnik Językowy" 1958, z. 5).</w:t>
      </w:r>
    </w:p>
    <w:p w:rsidR="00AD7E68" w:rsidRDefault="00AD7E68" w:rsidP="00AD7E68">
      <w:pPr>
        <w:pStyle w:val="Teksttreci20"/>
        <w:framePr w:w="9018" w:h="11894" w:hRule="exact" w:wrap="none" w:vAnchor="page" w:hAnchor="page" w:x="1125" w:y="1943"/>
        <w:numPr>
          <w:ilvl w:val="0"/>
          <w:numId w:val="33"/>
        </w:numPr>
        <w:shd w:val="clear" w:color="auto" w:fill="auto"/>
        <w:tabs>
          <w:tab w:val="left" w:pos="1356"/>
        </w:tabs>
        <w:spacing w:after="133" w:line="240" w:lineRule="exact"/>
        <w:ind w:left="440" w:firstLine="620"/>
      </w:pPr>
      <w:r>
        <w:rPr>
          <w:rStyle w:val="Teksttreci2Odstpy3pt"/>
        </w:rPr>
        <w:t>Gwiazdy</w:t>
      </w:r>
    </w:p>
    <w:p w:rsidR="00AD7E68" w:rsidRDefault="00AD7E68" w:rsidP="00AD7E68">
      <w:pPr>
        <w:pStyle w:val="Teksttreci20"/>
        <w:framePr w:w="9018" w:h="11894" w:hRule="exact" w:wrap="none" w:vAnchor="page" w:hAnchor="page" w:x="1125" w:y="1943"/>
        <w:shd w:val="clear" w:color="auto" w:fill="auto"/>
        <w:spacing w:after="293" w:line="306" w:lineRule="exact"/>
        <w:ind w:left="440" w:firstLine="620"/>
      </w:pPr>
      <w:r>
        <w:t xml:space="preserve">Na całym terenie Polski, z wyjątkiem trzech wsi w Białostockiem (Krzywa pow. Sokółka, Topolany pow. Białystok, Nowoberezowo pow. Hajnówka), gdzie używana jest w znaczeniu ‘gwiazd* ukraińska nazwa </w:t>
      </w:r>
      <w:r>
        <w:rPr>
          <w:rStyle w:val="Teksttreci2Kursywa"/>
        </w:rPr>
        <w:t>zorki,</w:t>
      </w:r>
      <w:r>
        <w:t xml:space="preserve"> panuje wyłączna nazwa </w:t>
      </w:r>
      <w:r>
        <w:rPr>
          <w:rStyle w:val="Teksttreci2Kursywa"/>
        </w:rPr>
        <w:t>gwiazdy</w:t>
      </w:r>
      <w:r>
        <w:t xml:space="preserve">. Notowano ją bardzo często w postaci deminutywnej </w:t>
      </w:r>
      <w:r>
        <w:rPr>
          <w:rStyle w:val="Teksttreci2Kursywa"/>
        </w:rPr>
        <w:t>gwiazdki, gwiazdeczki</w:t>
      </w:r>
      <w:r>
        <w:t xml:space="preserve">. Na Warmii, Mazurach i w Ostródzkiem w części wschodniej (w powiatach mrągowskim, piskim. giżyckim, ełckim i oleckim) zdecydowanie przeważają </w:t>
      </w:r>
      <w:r>
        <w:rPr>
          <w:rStyle w:val="Teksttreci2Kursywa"/>
        </w:rPr>
        <w:t>gwiazdy,</w:t>
      </w:r>
      <w:r>
        <w:t xml:space="preserve"> w zachodniej zaś (w powiatach reszelskim, olsztyńskim, nidzickim i ostródzkim) </w:t>
      </w:r>
      <w:r>
        <w:rPr>
          <w:rStyle w:val="Teksttreci2Kursywa"/>
        </w:rPr>
        <w:t>gwiazdki.</w:t>
      </w:r>
    </w:p>
    <w:p w:rsidR="00AD7E68" w:rsidRDefault="00AD7E68" w:rsidP="00AD7E68">
      <w:pPr>
        <w:pStyle w:val="Teksttreci20"/>
        <w:framePr w:w="9018" w:h="11894" w:hRule="exact" w:wrap="none" w:vAnchor="page" w:hAnchor="page" w:x="1125" w:y="1943"/>
        <w:numPr>
          <w:ilvl w:val="0"/>
          <w:numId w:val="33"/>
        </w:numPr>
        <w:shd w:val="clear" w:color="auto" w:fill="auto"/>
        <w:tabs>
          <w:tab w:val="left" w:pos="1362"/>
        </w:tabs>
        <w:spacing w:after="252" w:line="240" w:lineRule="exact"/>
        <w:ind w:left="440" w:firstLine="620"/>
      </w:pPr>
      <w:r>
        <w:rPr>
          <w:rStyle w:val="Teksttreci2Odstpy3pt"/>
        </w:rPr>
        <w:t>Gwiazda Północna</w:t>
      </w:r>
    </w:p>
    <w:p w:rsidR="00AD7E68" w:rsidRDefault="00AD7E68" w:rsidP="00AD7E68">
      <w:pPr>
        <w:pStyle w:val="Teksttreci20"/>
        <w:framePr w:w="9018" w:h="11894" w:hRule="exact" w:wrap="none" w:vAnchor="page" w:hAnchor="page" w:x="1125" w:y="1943"/>
        <w:shd w:val="clear" w:color="auto" w:fill="auto"/>
        <w:spacing w:line="300" w:lineRule="exact"/>
        <w:ind w:left="440" w:firstLine="620"/>
      </w:pPr>
      <w:r>
        <w:t xml:space="preserve">Gwiazda Północna (Gwiazda Polarna) jest na ogół w gwarach polskich mało znana, świadczy o tym fakt, że w 100 wsiach (na 230 zbadanych) nie zapisano żadnej nazwy. Do nielicznych wiadomości, określających bliżej gwiazdę północną należą np. takie, że </w:t>
      </w:r>
      <w:r>
        <w:rPr>
          <w:rStyle w:val="Teksttreci2Kursywa"/>
        </w:rPr>
        <w:t>puṷnocna gw'azda ńe krǫžy</w:t>
      </w:r>
      <w:r>
        <w:t xml:space="preserve">, </w:t>
      </w:r>
      <w:r>
        <w:rPr>
          <w:rStyle w:val="Teksttreci2Kursywa"/>
        </w:rPr>
        <w:t xml:space="preserve">ṷuna w mejscu </w:t>
      </w:r>
      <w:r>
        <w:rPr>
          <w:rStyle w:val="Teksttreci2Kursywa"/>
          <w:lang w:val="cs-CZ" w:eastAsia="cs-CZ" w:bidi="cs-CZ"/>
        </w:rPr>
        <w:t>stoji</w:t>
      </w:r>
      <w:r>
        <w:rPr>
          <w:lang w:val="cs-CZ" w:eastAsia="cs-CZ" w:bidi="cs-CZ"/>
        </w:rPr>
        <w:t xml:space="preserve"> </w:t>
      </w:r>
      <w:r>
        <w:t xml:space="preserve">(wieś Wiszniów pow. hrubieszowski), </w:t>
      </w:r>
      <w:r>
        <w:rPr>
          <w:rStyle w:val="Teksttreci2Kursywa"/>
        </w:rPr>
        <w:t>xto jo zna</w:t>
      </w:r>
      <w:r>
        <w:t xml:space="preserve">, </w:t>
      </w:r>
      <w:r>
        <w:rPr>
          <w:rStyle w:val="Teksttreci2Kursywa"/>
        </w:rPr>
        <w:t xml:space="preserve">to može śe </w:t>
      </w:r>
      <w:r>
        <w:rPr>
          <w:rStyle w:val="Teksttreci2Kursywa"/>
          <w:lang w:val="cs-CZ" w:eastAsia="cs-CZ" w:bidi="cs-CZ"/>
        </w:rPr>
        <w:t xml:space="preserve">stosovač </w:t>
      </w:r>
      <w:r>
        <w:rPr>
          <w:rStyle w:val="Teksttreci2Kursywa"/>
        </w:rPr>
        <w:t>f podróžy, ṷuna</w:t>
      </w:r>
      <w:r>
        <w:t xml:space="preserve"> [gwiazda] </w:t>
      </w:r>
      <w:r>
        <w:rPr>
          <w:rStyle w:val="Teksttreci2Kursywa"/>
        </w:rPr>
        <w:t xml:space="preserve">zafše stoi na mejscu </w:t>
      </w:r>
      <w:r>
        <w:t xml:space="preserve">(wieś Krajkowo pow. śremski), </w:t>
      </w:r>
      <w:r>
        <w:rPr>
          <w:rStyle w:val="Teksttreci2Kursywa"/>
          <w:lang w:val="fr-FR" w:eastAsia="fr-FR" w:bidi="fr-FR"/>
        </w:rPr>
        <w:t xml:space="preserve">pu </w:t>
      </w:r>
      <w:r>
        <w:rPr>
          <w:rStyle w:val="Teksttreci2Kursywa"/>
        </w:rPr>
        <w:t>gw'aźʒ́e pularny puznaje śe ʒ́e puṷnoc,</w:t>
      </w:r>
      <w:r>
        <w:rPr>
          <w:rStyle w:val="Teksttreci2Kursywa"/>
          <w:vertAlign w:val="subscript"/>
        </w:rPr>
        <w:t xml:space="preserve"> </w:t>
      </w:r>
      <w:r>
        <w:rPr>
          <w:rStyle w:val="Teksttreci2Kursywa"/>
        </w:rPr>
        <w:t>ṷuna nisko śφići ji śφici caṷo noc</w:t>
      </w:r>
      <w:r>
        <w:t xml:space="preserve"> (wieś Zakrzew pow. krasnostawski), albo że </w:t>
      </w:r>
      <w:r>
        <w:rPr>
          <w:rStyle w:val="Teksttreci2Kursywa"/>
          <w:lang w:val="cs-CZ" w:eastAsia="cs-CZ" w:bidi="cs-CZ"/>
        </w:rPr>
        <w:t xml:space="preserve">gw'azda </w:t>
      </w:r>
      <w:r>
        <w:rPr>
          <w:rStyle w:val="Teksttreci2Kursywa"/>
        </w:rPr>
        <w:t>pularna to ṷod wozu, w'elgi ńiʒ́wiʒ́icy</w:t>
      </w:r>
      <w:r>
        <w:rPr>
          <w:vertAlign w:val="superscript"/>
        </w:rPr>
        <w:t>1</w:t>
      </w:r>
      <w:r>
        <w:t xml:space="preserve"> (wieś Pątów pow. wieluński) lub wreszcie — </w:t>
      </w:r>
      <w:r>
        <w:rPr>
          <w:rStyle w:val="Teksttreci2Kursywa"/>
          <w:lang w:val="cs-CZ" w:eastAsia="cs-CZ" w:bidi="cs-CZ"/>
        </w:rPr>
        <w:t xml:space="preserve">gvazda </w:t>
      </w:r>
      <w:r>
        <w:rPr>
          <w:rStyle w:val="Teksttreci2Kursywa"/>
        </w:rPr>
        <w:t>popularna pośrotku obłokuf</w:t>
      </w:r>
      <w:r>
        <w:t xml:space="preserve"> (nieba) </w:t>
      </w:r>
      <w:r>
        <w:rPr>
          <w:rStyle w:val="Teksttreci2Kursywa"/>
          <w:lang w:val="cs-CZ" w:eastAsia="cs-CZ" w:bidi="cs-CZ"/>
        </w:rPr>
        <w:t xml:space="preserve">stoji </w:t>
      </w:r>
      <w:r>
        <w:t xml:space="preserve">(wieś Podnieśno pow. Sokołów Podlaski). Częściej natomiast podawano takie odpowiedzi, że </w:t>
      </w:r>
      <w:r>
        <w:rPr>
          <w:rStyle w:val="Teksttreci2Kursywa"/>
        </w:rPr>
        <w:t>my tam ń</w:t>
      </w:r>
      <w:r>
        <w:rPr>
          <w:rStyle w:val="Teksttreci2Kursywa"/>
          <w:lang w:val="cs-CZ" w:eastAsia="cs-CZ" w:bidi="cs-CZ"/>
        </w:rPr>
        <w:t xml:space="preserve">é </w:t>
      </w:r>
      <w:r>
        <w:rPr>
          <w:rStyle w:val="Teksttreci2Kursywa"/>
        </w:rPr>
        <w:t xml:space="preserve">mamy </w:t>
      </w:r>
      <w:r>
        <w:rPr>
          <w:rStyle w:val="Teksttreci2Kursywa"/>
          <w:lang w:val="cs-CZ" w:eastAsia="cs-CZ" w:bidi="cs-CZ"/>
        </w:rPr>
        <w:t xml:space="preserve">času </w:t>
      </w:r>
      <w:r>
        <w:rPr>
          <w:rStyle w:val="Teksttreci2Kursywa"/>
        </w:rPr>
        <w:t>na gw'azdy paščeć</w:t>
      </w:r>
      <w:r>
        <w:t xml:space="preserve"> (wieś Wierzchucin Króleski pow. bydgoski) albo </w:t>
      </w:r>
      <w:r>
        <w:rPr>
          <w:rStyle w:val="Teksttreci2Kursywa"/>
        </w:rPr>
        <w:t xml:space="preserve">jag my sto </w:t>
      </w:r>
      <w:r w:rsidRPr="002E0EFA">
        <w:rPr>
          <w:rStyle w:val="Teksttreci2Kursywa"/>
          <w:lang w:eastAsia="en-US" w:bidi="en-US"/>
        </w:rPr>
        <w:t xml:space="preserve">murk roly m'el'y, to </w:t>
      </w:r>
      <w:r>
        <w:rPr>
          <w:rStyle w:val="Teksttreci2Kursywa"/>
          <w:lang w:val="cs-CZ" w:eastAsia="cs-CZ" w:bidi="cs-CZ"/>
        </w:rPr>
        <w:t>jo m'</w:t>
      </w:r>
      <w:r w:rsidRPr="002E0EFA">
        <w:rPr>
          <w:rStyle w:val="Teksttreci2Kursywa"/>
          <w:lang w:eastAsia="en-US" w:bidi="en-US"/>
        </w:rPr>
        <w:t>a</w:t>
      </w:r>
      <w:r>
        <w:rPr>
          <w:rStyle w:val="Teksttreci2Kursywa"/>
        </w:rPr>
        <w:t>ṷ</w:t>
      </w:r>
      <w:r w:rsidRPr="002E0EFA">
        <w:rPr>
          <w:rStyle w:val="Teksttreci2Kursywa"/>
          <w:lang w:eastAsia="en-US" w:bidi="en-US"/>
        </w:rPr>
        <w:t xml:space="preserve">am </w:t>
      </w:r>
      <w:r>
        <w:rPr>
          <w:rStyle w:val="Teksttreci2Kursywa"/>
          <w:lang w:val="cs-CZ" w:eastAsia="cs-CZ" w:bidi="cs-CZ"/>
        </w:rPr>
        <w:t>caz na gvazdy patšý</w:t>
      </w:r>
      <w:r>
        <w:rPr>
          <w:rStyle w:val="Teksttreci2Kursywa"/>
        </w:rPr>
        <w:t>ć</w:t>
      </w:r>
      <w:r>
        <w:rPr>
          <w:rStyle w:val="Teksttreci2Kursywa"/>
          <w:lang w:val="cs-CZ" w:eastAsia="cs-CZ" w:bidi="cs-CZ"/>
        </w:rPr>
        <w:t xml:space="preserve">; gv'azdy </w:t>
      </w:r>
      <w:r>
        <w:rPr>
          <w:rStyle w:val="Teksttreci2Kursywa"/>
        </w:rPr>
        <w:t>śp'</w:t>
      </w:r>
      <w:r>
        <w:rPr>
          <w:rStyle w:val="Teksttreci2Kursywa"/>
          <w:lang w:val="cs-CZ" w:eastAsia="cs-CZ" w:bidi="cs-CZ"/>
        </w:rPr>
        <w:t>egova</w:t>
      </w:r>
      <w:r>
        <w:rPr>
          <w:rStyle w:val="Teksttreci2Kursywa"/>
        </w:rPr>
        <w:t>ṷ</w:t>
      </w:r>
      <w:r>
        <w:rPr>
          <w:rStyle w:val="Teksttreci2Kursywa"/>
          <w:lang w:val="cs-CZ" w:eastAsia="cs-CZ" w:bidi="cs-CZ"/>
        </w:rPr>
        <w:t xml:space="preserve"> </w:t>
      </w:r>
      <w:r>
        <w:rPr>
          <w:rStyle w:val="Teksttreci2Kursywa"/>
        </w:rPr>
        <w:t>ʒ́</w:t>
      </w:r>
      <w:r>
        <w:rPr>
          <w:rStyle w:val="Teksttreci2Kursywa"/>
          <w:lang w:val="cs-CZ" w:eastAsia="cs-CZ" w:bidi="cs-CZ"/>
        </w:rPr>
        <w:t>e</w:t>
      </w:r>
      <w:r>
        <w:rPr>
          <w:rStyle w:val="Teksttreci2Kursywa"/>
        </w:rPr>
        <w:t>ʒ́</w:t>
      </w:r>
      <w:r>
        <w:rPr>
          <w:rStyle w:val="Teksttreci2Kursywa"/>
          <w:lang w:val="cs-CZ" w:eastAsia="cs-CZ" w:bidi="cs-CZ"/>
        </w:rPr>
        <w:t xml:space="preserve">ic s </w:t>
      </w:r>
      <w:r w:rsidRPr="002E0EFA">
        <w:rPr>
          <w:rStyle w:val="Teksttreci2Kursywa"/>
          <w:lang w:eastAsia="en-US" w:bidi="en-US"/>
        </w:rPr>
        <w:t>Kovaleva</w:t>
      </w:r>
      <w:r w:rsidRPr="002E0EFA">
        <w:rPr>
          <w:lang w:eastAsia="en-US" w:bidi="en-US"/>
        </w:rPr>
        <w:t xml:space="preserve"> </w:t>
      </w:r>
      <w:r>
        <w:t xml:space="preserve">(wieś Prokopów </w:t>
      </w:r>
      <w:r>
        <w:rPr>
          <w:lang w:val="cs-CZ" w:eastAsia="cs-CZ" w:bidi="cs-CZ"/>
        </w:rPr>
        <w:t>pow. pleszewski) itp.</w:t>
      </w:r>
    </w:p>
    <w:p w:rsidR="00AD7E68" w:rsidRDefault="00AD7E68" w:rsidP="00AD7E68">
      <w:pPr>
        <w:pStyle w:val="Teksttreci20"/>
        <w:framePr w:w="9018" w:h="11894" w:hRule="exact" w:wrap="none" w:vAnchor="page" w:hAnchor="page" w:x="1125" w:y="1943"/>
        <w:shd w:val="clear" w:color="auto" w:fill="auto"/>
        <w:spacing w:line="300" w:lineRule="exact"/>
        <w:ind w:left="440" w:firstLine="620"/>
      </w:pPr>
      <w:r>
        <w:t xml:space="preserve">Spośród licznych nazw najczęstszymi są: </w:t>
      </w:r>
      <w:r>
        <w:rPr>
          <w:rStyle w:val="Teksttreci2Kursywa"/>
        </w:rPr>
        <w:t>gwiazda polarna</w:t>
      </w:r>
      <w:r>
        <w:t xml:space="preserve"> i </w:t>
      </w:r>
      <w:r>
        <w:rPr>
          <w:rStyle w:val="Teksttreci2Kursywa"/>
        </w:rPr>
        <w:t>gwiazda północna</w:t>
      </w:r>
      <w:r>
        <w:t xml:space="preserve"> (SGP </w:t>
      </w:r>
      <w:r>
        <w:rPr>
          <w:vertAlign w:val="superscript"/>
        </w:rPr>
        <w:t>2</w:t>
      </w:r>
      <w:r>
        <w:t xml:space="preserve"> podaje inną postać tej nazwy — </w:t>
      </w:r>
      <w:r>
        <w:rPr>
          <w:rStyle w:val="Teksttreci2Kursywa"/>
        </w:rPr>
        <w:t>gwiazda pólnockowa</w:t>
      </w:r>
      <w:r>
        <w:t xml:space="preserve"> — </w:t>
      </w:r>
      <w:r>
        <w:rPr>
          <w:vertAlign w:val="superscript"/>
        </w:rPr>
        <w:t>1</w:t>
      </w:r>
    </w:p>
    <w:p w:rsidR="00AD7E68" w:rsidRDefault="00AD7E68" w:rsidP="00AD7E68">
      <w:pPr>
        <w:pStyle w:val="Stopka1"/>
        <w:framePr w:w="8604" w:h="706" w:hRule="exact" w:wrap="none" w:vAnchor="page" w:hAnchor="page" w:x="1527" w:y="14147"/>
        <w:shd w:val="clear" w:color="auto" w:fill="auto"/>
        <w:spacing w:line="228" w:lineRule="exact"/>
        <w:ind w:left="420" w:firstLine="600"/>
        <w:jc w:val="left"/>
      </w:pPr>
      <w:r>
        <w:rPr>
          <w:vertAlign w:val="superscript"/>
        </w:rPr>
        <w:t>1</w:t>
      </w:r>
      <w:r>
        <w:t xml:space="preserve"> Gwiazda Polarna należy do gwiazdozbioru Małej, a nie Wielkiej Niedźwiedzicy, jak to podał informator.</w:t>
      </w:r>
    </w:p>
    <w:p w:rsidR="00AD7E68" w:rsidRDefault="00AD7E68" w:rsidP="00AD7E68">
      <w:pPr>
        <w:pStyle w:val="Stopka1"/>
        <w:framePr w:w="8604" w:h="706" w:hRule="exact" w:wrap="none" w:vAnchor="page" w:hAnchor="page" w:x="1527" w:y="14147"/>
        <w:shd w:val="clear" w:color="auto" w:fill="auto"/>
        <w:spacing w:line="220" w:lineRule="exact"/>
        <w:ind w:left="420" w:firstLine="600"/>
        <w:jc w:val="left"/>
      </w:pPr>
      <w:r>
        <w:t>• SGP *= J. Karłowicz: Słownik gwar polskich.</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27" w:y="1205"/>
        <w:shd w:val="clear" w:color="auto" w:fill="auto"/>
        <w:tabs>
          <w:tab w:val="left" w:pos="3012"/>
          <w:tab w:val="left" w:pos="8520"/>
        </w:tabs>
        <w:spacing w:line="210" w:lineRule="exact"/>
        <w:jc w:val="both"/>
      </w:pPr>
      <w:r>
        <w:lastRenderedPageBreak/>
        <w:t>1959 z. 6—7</w:t>
      </w:r>
      <w:r>
        <w:tab/>
        <w:t>PORADNIK JĘZYKOWY</w:t>
      </w:r>
      <w:r>
        <w:tab/>
        <w:t>291</w:t>
      </w:r>
    </w:p>
    <w:p w:rsidR="00AD7E68" w:rsidRDefault="00AD7E68" w:rsidP="00AD7E68">
      <w:pPr>
        <w:pStyle w:val="Teksttreci20"/>
        <w:framePr w:w="8982" w:h="12360" w:hRule="exact" w:wrap="none" w:vAnchor="page" w:hAnchor="page" w:x="1143" w:y="1803"/>
        <w:shd w:val="clear" w:color="auto" w:fill="auto"/>
        <w:tabs>
          <w:tab w:val="left" w:pos="254"/>
        </w:tabs>
        <w:spacing w:line="318" w:lineRule="exact"/>
      </w:pPr>
      <w:r>
        <w:rPr>
          <w:rStyle w:val="PogrubienieTeksttreci2Georgia10pt"/>
          <w:b w:val="0"/>
          <w:bCs w:val="0"/>
        </w:rPr>
        <w:t>z</w:t>
      </w:r>
      <w:r>
        <w:rPr>
          <w:rStyle w:val="PogrubienieTeksttreci2Georgia10pt"/>
          <w:b w:val="0"/>
          <w:bCs w:val="0"/>
        </w:rPr>
        <w:tab/>
      </w:r>
      <w:r>
        <w:t xml:space="preserve">Krakowskiego). Występują one na całym terenie Polski. We wsi Wieczowa (pow. tarnogórski) zapisano w znaczeniu </w:t>
      </w:r>
      <w:r>
        <w:rPr>
          <w:lang w:val="fr-FR" w:eastAsia="fr-FR" w:bidi="fr-FR"/>
        </w:rPr>
        <w:t xml:space="preserve">» </w:t>
      </w:r>
      <w:r>
        <w:t xml:space="preserve">gwiazdy polarnej </w:t>
      </w:r>
      <w:r>
        <w:rPr>
          <w:lang w:val="fr-FR" w:eastAsia="fr-FR" w:bidi="fr-FR"/>
        </w:rPr>
        <w:t xml:space="preserve">« </w:t>
      </w:r>
      <w:r>
        <w:rPr>
          <w:rStyle w:val="Teksttreci2Kursywa"/>
        </w:rPr>
        <w:t xml:space="preserve">północ. </w:t>
      </w:r>
      <w:r>
        <w:t xml:space="preserve">Również sporadycznie lub kilkakrotnie notowano nazwy wiążące się z </w:t>
      </w:r>
      <w:r>
        <w:rPr>
          <w:rStyle w:val="Teksttreci2Kursywa"/>
        </w:rPr>
        <w:t>gwiazdą polarną.</w:t>
      </w:r>
      <w:r>
        <w:t xml:space="preserve"> Są to: </w:t>
      </w:r>
      <w:r>
        <w:rPr>
          <w:rStyle w:val="Teksttreci2Kursywa"/>
        </w:rPr>
        <w:t>popularna gwiazda</w:t>
      </w:r>
      <w:r>
        <w:rPr>
          <w:vertAlign w:val="superscript"/>
        </w:rPr>
        <w:t>3</w:t>
      </w:r>
      <w:r>
        <w:t xml:space="preserve"> (notowana we wsiach: Korzeniew pow. kaliski, Korczyska pow. łaski, Slęzany pow. włoszczowski, Wola Radłowska pow. brzeski, Szczaki pow. piaseczyński, Łęki pow. krośnieński, Nienadowa pow. przemyski, Podnieśno pow. sokołowski, Faustynowo pow. ciechanowski), </w:t>
      </w:r>
      <w:r>
        <w:rPr>
          <w:rStyle w:val="Teksttreci2Kursywa"/>
        </w:rPr>
        <w:t>polarowa gwiazda</w:t>
      </w:r>
      <w:r>
        <w:t xml:space="preserve"> (wieś Arżyny pow. szczycieński), </w:t>
      </w:r>
      <w:r>
        <w:rPr>
          <w:rStyle w:val="Teksttreci2Kursywa"/>
        </w:rPr>
        <w:t>polarska gwiazda</w:t>
      </w:r>
      <w:r>
        <w:t xml:space="preserve"> (wieś Rumy pow. szczycieński). Pod wpływem nazw typu </w:t>
      </w:r>
      <w:r>
        <w:rPr>
          <w:rStyle w:val="Teksttreci2Kursywa"/>
        </w:rPr>
        <w:t>polarna</w:t>
      </w:r>
      <w:r>
        <w:t xml:space="preserve">, </w:t>
      </w:r>
      <w:r>
        <w:rPr>
          <w:rStyle w:val="Teksttreci2Kursywa"/>
        </w:rPr>
        <w:t>polarska, polarowa gwiazda</w:t>
      </w:r>
      <w:r>
        <w:t xml:space="preserve"> powstała nazwa </w:t>
      </w:r>
      <w:r>
        <w:rPr>
          <w:rStyle w:val="Teksttreci2Kursywa"/>
        </w:rPr>
        <w:t>polarka</w:t>
      </w:r>
      <w:r>
        <w:t xml:space="preserve"> zanotowana dwukrotnie we wsi Kacwin (pow. nowotarski) i Wola Podleśna (pow. miechowski). Do nazw przypadkowych należą sporadycznie zapisane: </w:t>
      </w:r>
      <w:r>
        <w:rPr>
          <w:rStyle w:val="Teksttreci2Kursywa"/>
        </w:rPr>
        <w:t>słonecznica</w:t>
      </w:r>
      <w:r>
        <w:t xml:space="preserve"> (wieś Brzozowa pow. tarnowski), </w:t>
      </w:r>
      <w:r>
        <w:rPr>
          <w:rStyle w:val="Teksttreci2Kursywa"/>
        </w:rPr>
        <w:t>jasna gwiazda</w:t>
      </w:r>
      <w:r>
        <w:t xml:space="preserve"> (wieś Zdzisławice pow. janowski), </w:t>
      </w:r>
      <w:r>
        <w:rPr>
          <w:rStyle w:val="Teksttreci2Kursywa"/>
        </w:rPr>
        <w:t>duża gwiazda</w:t>
      </w:r>
      <w:r>
        <w:t xml:space="preserve"> (wieś Horoszki Małe pow. białopodlaski), </w:t>
      </w:r>
      <w:r>
        <w:rPr>
          <w:rStyle w:val="Teksttreci2Kursywa"/>
        </w:rPr>
        <w:t>wielga gwiazda</w:t>
      </w:r>
      <w:r>
        <w:t xml:space="preserve"> (wieś Stubienko pow. Radymno) i </w:t>
      </w:r>
      <w:r>
        <w:rPr>
          <w:rStyle w:val="Teksttreci2Kursywa"/>
        </w:rPr>
        <w:t>biegunowa gwiazda</w:t>
      </w:r>
      <w:r>
        <w:t xml:space="preserve"> (wieś Jastrzębia, pow. radomski). Podali je informatorowie najprawdopodobniej z braku znajomości właściwej nazwy.</w:t>
      </w:r>
    </w:p>
    <w:p w:rsidR="00AD7E68" w:rsidRDefault="00AD7E68" w:rsidP="00AD7E68">
      <w:pPr>
        <w:pStyle w:val="Teksttreci20"/>
        <w:framePr w:w="8982" w:h="12360" w:hRule="exact" w:wrap="none" w:vAnchor="page" w:hAnchor="page" w:x="1143" w:y="1803"/>
        <w:shd w:val="clear" w:color="auto" w:fill="auto"/>
        <w:spacing w:after="413" w:line="306" w:lineRule="exact"/>
        <w:ind w:firstLine="480"/>
        <w:jc w:val="left"/>
      </w:pPr>
      <w:r>
        <w:t xml:space="preserve">Nazwa niemiecka </w:t>
      </w:r>
      <w:r>
        <w:rPr>
          <w:rStyle w:val="Teksttreci2Kursywa"/>
        </w:rPr>
        <w:t>nortsztern (der Nordstern)</w:t>
      </w:r>
      <w:r>
        <w:t xml:space="preserve"> występuje na Śląsku, Warmii i Mazurach.</w:t>
      </w:r>
    </w:p>
    <w:p w:rsidR="00AD7E68" w:rsidRDefault="00AD7E68" w:rsidP="00AD7E68">
      <w:pPr>
        <w:pStyle w:val="Teksttreci20"/>
        <w:framePr w:w="8982" w:h="12360" w:hRule="exact" w:wrap="none" w:vAnchor="page" w:hAnchor="page" w:x="1143" w:y="1803"/>
        <w:numPr>
          <w:ilvl w:val="0"/>
          <w:numId w:val="33"/>
        </w:numPr>
        <w:shd w:val="clear" w:color="auto" w:fill="auto"/>
        <w:tabs>
          <w:tab w:val="left" w:pos="988"/>
        </w:tabs>
        <w:spacing w:after="254" w:line="240" w:lineRule="exact"/>
        <w:ind w:firstLine="680"/>
      </w:pPr>
      <w:r>
        <w:rPr>
          <w:lang w:val="ru-RU" w:eastAsia="ru-RU" w:bidi="ru-RU"/>
        </w:rPr>
        <w:t xml:space="preserve">К </w:t>
      </w:r>
      <w:r>
        <w:t>o m e t a</w:t>
      </w:r>
    </w:p>
    <w:p w:rsidR="00AD7E68" w:rsidRDefault="00AD7E68" w:rsidP="00AD7E68">
      <w:pPr>
        <w:pStyle w:val="Teksttreci20"/>
        <w:framePr w:w="8982" w:h="12360" w:hRule="exact" w:wrap="none" w:vAnchor="page" w:hAnchor="page" w:x="1143" w:y="1803"/>
        <w:shd w:val="clear" w:color="auto" w:fill="auto"/>
        <w:ind w:firstLine="680"/>
      </w:pPr>
      <w:r>
        <w:t>Nazwy uzyskane na określenie komety są na ogół zróżnicowane. Większość z nich jednak jest niepowszechna, występuje zupełnie sporadycznie lub parokrotnie w niektórych gwarach polskich.</w:t>
      </w:r>
    </w:p>
    <w:p w:rsidR="00AD7E68" w:rsidRDefault="00AD7E68" w:rsidP="00AD7E68">
      <w:pPr>
        <w:pStyle w:val="Teksttreci20"/>
        <w:framePr w:w="8982" w:h="12360" w:hRule="exact" w:wrap="none" w:vAnchor="page" w:hAnchor="page" w:x="1143" w:y="1803"/>
        <w:shd w:val="clear" w:color="auto" w:fill="auto"/>
        <w:tabs>
          <w:tab w:val="left" w:pos="6996"/>
        </w:tabs>
        <w:ind w:firstLine="680"/>
      </w:pPr>
      <w:r>
        <w:t xml:space="preserve">Najpospolitszą jest nazwa książkowa — </w:t>
      </w:r>
      <w:r>
        <w:rPr>
          <w:rStyle w:val="Teksttreci2Kursywa"/>
        </w:rPr>
        <w:t>kometa</w:t>
      </w:r>
      <w:r>
        <w:t xml:space="preserve"> (raz w postaci fonetycznej </w:t>
      </w:r>
      <w:r>
        <w:rPr>
          <w:rStyle w:val="Teksttreci2Kursywa"/>
        </w:rPr>
        <w:t>kometa</w:t>
      </w:r>
      <w:r>
        <w:t xml:space="preserve"> — wieś Promno </w:t>
      </w:r>
      <w:r>
        <w:rPr>
          <w:rStyle w:val="Teksttreci2Kursywa"/>
        </w:rPr>
        <w:t>pow.</w:t>
      </w:r>
      <w:r>
        <w:t xml:space="preserve"> poznański) występująca na całym terenie Polski. Notowano ją także w formie deminutywnej — </w:t>
      </w:r>
      <w:r>
        <w:rPr>
          <w:rStyle w:val="Teksttreci2Kursywa"/>
        </w:rPr>
        <w:t xml:space="preserve">kometka. </w:t>
      </w:r>
      <w:r>
        <w:t xml:space="preserve">Nazwa </w:t>
      </w:r>
      <w:r>
        <w:rPr>
          <w:rStyle w:val="Teksttreci2Kursywa"/>
        </w:rPr>
        <w:t>kometa</w:t>
      </w:r>
      <w:r>
        <w:t xml:space="preserve"> (pochodząca z </w:t>
      </w:r>
      <w:r>
        <w:rPr>
          <w:lang w:val="fr-FR" w:eastAsia="fr-FR" w:bidi="fr-FR"/>
        </w:rPr>
        <w:t xml:space="preserve">grec. </w:t>
      </w:r>
      <w:r>
        <w:rPr>
          <w:lang w:val="ru-RU" w:eastAsia="ru-RU" w:bidi="ru-RU"/>
        </w:rPr>
        <w:t>хо</w:t>
      </w:r>
      <w:r w:rsidRPr="002E0EFA">
        <w:rPr>
          <w:lang w:eastAsia="ru-RU" w:bidi="ru-RU"/>
        </w:rPr>
        <w:t>;</w:t>
      </w:r>
      <w:r>
        <w:rPr>
          <w:lang w:val="ru-RU" w:eastAsia="ru-RU" w:bidi="ru-RU"/>
        </w:rPr>
        <w:t>х</w:t>
      </w:r>
      <w:r w:rsidRPr="002E0EFA">
        <w:rPr>
          <w:lang w:eastAsia="ru-RU" w:bidi="ru-RU"/>
        </w:rPr>
        <w:t>/,</w:t>
      </w:r>
      <w:r>
        <w:rPr>
          <w:lang w:val="ru-RU" w:eastAsia="ru-RU" w:bidi="ru-RU"/>
        </w:rPr>
        <w:t>т</w:t>
      </w:r>
      <w:r w:rsidRPr="002E0EFA">
        <w:rPr>
          <w:lang w:eastAsia="ru-RU" w:bidi="ru-RU"/>
        </w:rPr>
        <w:t xml:space="preserve">:7)&lt;; </w:t>
      </w:r>
      <w:r>
        <w:t>(sc.</w:t>
      </w:r>
      <w:r>
        <w:tab/>
        <w:t>«kosmaty, wło</w:t>
      </w:r>
    </w:p>
    <w:p w:rsidR="00AD7E68" w:rsidRDefault="00AD7E68" w:rsidP="00AD7E68">
      <w:pPr>
        <w:pStyle w:val="Teksttreci20"/>
        <w:framePr w:w="8982" w:h="12360" w:hRule="exact" w:wrap="none" w:vAnchor="page" w:hAnchor="page" w:x="1143" w:y="1803"/>
        <w:shd w:val="clear" w:color="auto" w:fill="auto"/>
        <w:spacing w:after="283"/>
      </w:pPr>
      <w:r>
        <w:t>chaty», «kometa») jeszcze w XIX wieku używana była w dwóch rodzajach gramatycznych męskim i żeńskim, por. np. u Mickiewicza:</w:t>
      </w:r>
    </w:p>
    <w:p w:rsidR="00AD7E68" w:rsidRDefault="00AD7E68" w:rsidP="00AD7E68">
      <w:pPr>
        <w:pStyle w:val="Teksttreci50"/>
        <w:framePr w:w="8982" w:h="12360" w:hRule="exact" w:wrap="none" w:vAnchor="page" w:hAnchor="page" w:x="1143" w:y="1803"/>
        <w:shd w:val="clear" w:color="auto" w:fill="auto"/>
        <w:spacing w:before="0"/>
        <w:ind w:firstLine="680"/>
      </w:pPr>
      <w:r>
        <w:rPr>
          <w:rStyle w:val="Teksttreci5Kursywa"/>
        </w:rPr>
        <w:t>„Był to kometa</w:t>
      </w:r>
      <w:r>
        <w:t xml:space="preserve"> pierwszej wielkości i mocy,</w:t>
      </w:r>
    </w:p>
    <w:p w:rsidR="00AD7E68" w:rsidRDefault="00AD7E68" w:rsidP="00AD7E68">
      <w:pPr>
        <w:pStyle w:val="Teksttreci50"/>
        <w:framePr w:w="8982" w:h="12360" w:hRule="exact" w:wrap="none" w:vAnchor="page" w:hAnchor="page" w:x="1143" w:y="1803"/>
        <w:shd w:val="clear" w:color="auto" w:fill="auto"/>
        <w:spacing w:before="0"/>
        <w:ind w:firstLine="680"/>
      </w:pPr>
      <w:r>
        <w:t>Zjawił się na zachodzie, leciał ku północj</w:t>
      </w:r>
      <w:r>
        <w:rPr>
          <w:vertAlign w:val="superscript"/>
        </w:rPr>
        <w:t>r</w:t>
      </w:r>
      <w:r>
        <w:t>“;</w:t>
      </w:r>
    </w:p>
    <w:p w:rsidR="00AD7E68" w:rsidRDefault="00AD7E68" w:rsidP="00AD7E68">
      <w:pPr>
        <w:pStyle w:val="Teksttreci50"/>
        <w:framePr w:w="8982" w:h="12360" w:hRule="exact" w:wrap="none" w:vAnchor="page" w:hAnchor="page" w:x="1143" w:y="1803"/>
        <w:shd w:val="clear" w:color="auto" w:fill="auto"/>
        <w:spacing w:before="0" w:after="360"/>
        <w:ind w:firstLine="680"/>
      </w:pPr>
      <w:r>
        <w:t xml:space="preserve">(Pan Tadeusz, </w:t>
      </w:r>
      <w:r>
        <w:rPr>
          <w:lang w:val="cs-CZ" w:eastAsia="cs-CZ" w:bidi="cs-CZ"/>
        </w:rPr>
        <w:t xml:space="preserve">ks. </w:t>
      </w:r>
      <w:r>
        <w:t>VIII, w. 109—110)</w:t>
      </w:r>
    </w:p>
    <w:p w:rsidR="00AD7E68" w:rsidRDefault="00AD7E68" w:rsidP="00AD7E68">
      <w:pPr>
        <w:pStyle w:val="Teksttreci50"/>
        <w:framePr w:w="8982" w:h="12360" w:hRule="exact" w:wrap="none" w:vAnchor="page" w:hAnchor="page" w:x="1143" w:y="1803"/>
        <w:shd w:val="clear" w:color="auto" w:fill="auto"/>
        <w:spacing w:before="0"/>
        <w:ind w:firstLine="680"/>
      </w:pPr>
      <w:r>
        <w:t>,,I wyryta chorągiew wielka Mahometa.</w:t>
      </w:r>
    </w:p>
    <w:p w:rsidR="00AD7E68" w:rsidRDefault="00AD7E68" w:rsidP="00AD7E68">
      <w:pPr>
        <w:pStyle w:val="Teksttreci50"/>
        <w:framePr w:w="8982" w:h="12360" w:hRule="exact" w:wrap="none" w:vAnchor="page" w:hAnchor="page" w:x="1143" w:y="1803"/>
        <w:shd w:val="clear" w:color="auto" w:fill="auto"/>
        <w:spacing w:before="0"/>
        <w:ind w:firstLine="680"/>
      </w:pPr>
      <w:r>
        <w:t xml:space="preserve">I </w:t>
      </w:r>
      <w:r>
        <w:rPr>
          <w:rStyle w:val="Teksttreci5Kursywa"/>
        </w:rPr>
        <w:t>ów,</w:t>
      </w:r>
      <w:r>
        <w:t xml:space="preserve"> taki jak dziś go widzimy, </w:t>
      </w:r>
      <w:r>
        <w:rPr>
          <w:rStyle w:val="Teksttreci5Kursywa"/>
        </w:rPr>
        <w:t>kometa"</w:t>
      </w:r>
    </w:p>
    <w:p w:rsidR="00AD7E68" w:rsidRDefault="00AD7E68" w:rsidP="00AD7E68">
      <w:pPr>
        <w:pStyle w:val="Teksttreci50"/>
        <w:framePr w:w="8982" w:h="12360" w:hRule="exact" w:wrap="none" w:vAnchor="page" w:hAnchor="page" w:x="1143" w:y="1803"/>
        <w:shd w:val="clear" w:color="auto" w:fill="auto"/>
        <w:spacing w:before="0"/>
        <w:ind w:firstLine="680"/>
      </w:pPr>
      <w:r>
        <w:t xml:space="preserve">(ib. w. 189—190) </w:t>
      </w:r>
      <w:r>
        <w:rPr>
          <w:vertAlign w:val="superscript"/>
        </w:rPr>
        <w:t>9</w:t>
      </w:r>
    </w:p>
    <w:p w:rsidR="00AD7E68" w:rsidRDefault="00AD7E68" w:rsidP="00AD7E68">
      <w:pPr>
        <w:pStyle w:val="Stopka1"/>
        <w:framePr w:w="8898" w:h="479" w:hRule="exact" w:wrap="none" w:vAnchor="page" w:hAnchor="page" w:x="1143" w:y="14723"/>
        <w:shd w:val="clear" w:color="auto" w:fill="auto"/>
        <w:spacing w:line="204" w:lineRule="exact"/>
        <w:ind w:firstLine="640"/>
        <w:jc w:val="left"/>
      </w:pPr>
      <w:r>
        <w:rPr>
          <w:rStyle w:val="StopkaKursywa"/>
          <w:vertAlign w:val="superscript"/>
        </w:rPr>
        <w:t>9</w:t>
      </w:r>
      <w:r>
        <w:t xml:space="preserve"> W związku z </w:t>
      </w:r>
      <w:r>
        <w:rPr>
          <w:rStyle w:val="StopkaKursywa"/>
        </w:rPr>
        <w:t>popularną gwiazdą</w:t>
      </w:r>
      <w:r>
        <w:t xml:space="preserve"> por. uwagi poniżej o nazwach </w:t>
      </w:r>
      <w:r>
        <w:rPr>
          <w:rStyle w:val="StopkaKursywa"/>
        </w:rPr>
        <w:t>kometa</w:t>
      </w:r>
      <w:r>
        <w:rPr>
          <w:rStyle w:val="StopkaKursywa"/>
          <w:vertAlign w:val="subscript"/>
        </w:rPr>
        <w:t xml:space="preserve">t </w:t>
      </w:r>
      <w:r>
        <w:rPr>
          <w:rStyle w:val="StopkaKursywa"/>
        </w:rPr>
        <w:t>mahometa.</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503" w:y="1387"/>
        <w:shd w:val="clear" w:color="auto" w:fill="auto"/>
        <w:spacing w:line="210" w:lineRule="exact"/>
      </w:pPr>
      <w:r>
        <w:lastRenderedPageBreak/>
        <w:t>292</w:t>
      </w:r>
    </w:p>
    <w:p w:rsidR="00AD7E68" w:rsidRDefault="00AD7E68" w:rsidP="00AD7E68">
      <w:pPr>
        <w:pStyle w:val="Nagweklubstopka0"/>
        <w:framePr w:wrap="none" w:vAnchor="page" w:hAnchor="page" w:x="4257" w:y="1381"/>
        <w:shd w:val="clear" w:color="auto" w:fill="auto"/>
        <w:spacing w:line="210" w:lineRule="exact"/>
      </w:pPr>
      <w:r>
        <w:t>PORADNIK JĘZYKOWY</w:t>
      </w:r>
    </w:p>
    <w:p w:rsidR="00AD7E68" w:rsidRDefault="00AD7E68" w:rsidP="00AD7E68">
      <w:pPr>
        <w:pStyle w:val="Nagweklubstopka0"/>
        <w:framePr w:wrap="none" w:vAnchor="page" w:hAnchor="page" w:x="8889" w:y="1375"/>
        <w:shd w:val="clear" w:color="auto" w:fill="auto"/>
        <w:spacing w:line="210" w:lineRule="exact"/>
      </w:pPr>
      <w:r>
        <w:t>1959 z. 6—7</w:t>
      </w:r>
    </w:p>
    <w:p w:rsidR="00AD7E68" w:rsidRDefault="00AD7E68" w:rsidP="00AD7E68">
      <w:pPr>
        <w:pStyle w:val="Teksttreci20"/>
        <w:framePr w:w="8982" w:h="11406" w:hRule="exact" w:wrap="none" w:vAnchor="page" w:hAnchor="page" w:x="1143" w:y="2029"/>
        <w:shd w:val="clear" w:color="auto" w:fill="auto"/>
        <w:spacing w:after="14" w:line="240" w:lineRule="exact"/>
        <w:ind w:left="360"/>
      </w:pPr>
      <w:r>
        <w:t>albo:</w:t>
      </w:r>
    </w:p>
    <w:p w:rsidR="00AD7E68" w:rsidRDefault="00AD7E68" w:rsidP="00AD7E68">
      <w:pPr>
        <w:pStyle w:val="Teksttreci50"/>
        <w:framePr w:w="8982" w:h="11406" w:hRule="exact" w:wrap="none" w:vAnchor="page" w:hAnchor="page" w:x="1143" w:y="2029"/>
        <w:shd w:val="clear" w:color="auto" w:fill="auto"/>
        <w:spacing w:before="0" w:after="310" w:line="252" w:lineRule="exact"/>
        <w:ind w:left="980" w:right="4020" w:firstLine="0"/>
      </w:pPr>
      <w:r>
        <w:t xml:space="preserve">„I za tą niepoczciwą pociągnął karetą Ogon Targowiczanów, jak za </w:t>
      </w:r>
      <w:r>
        <w:rPr>
          <w:rStyle w:val="Teksttreci5Kursywa"/>
        </w:rPr>
        <w:t xml:space="preserve">tą kometą </w:t>
      </w:r>
      <w:r>
        <w:t>(ib. w. 159—160),</w:t>
      </w:r>
    </w:p>
    <w:p w:rsidR="00AD7E68" w:rsidRDefault="00AD7E68" w:rsidP="00AD7E68">
      <w:pPr>
        <w:pStyle w:val="Teksttreci20"/>
        <w:framePr w:w="8982" w:h="11406" w:hRule="exact" w:wrap="none" w:vAnchor="page" w:hAnchor="page" w:x="1143" w:y="2029"/>
        <w:shd w:val="clear" w:color="auto" w:fill="auto"/>
        <w:spacing w:after="320" w:line="240" w:lineRule="exact"/>
        <w:ind w:left="360"/>
      </w:pPr>
      <w:r>
        <w:t>Także u Norwida (Poezje, Warszawa 1956, PIW, t. II, s. 18):</w:t>
      </w:r>
    </w:p>
    <w:p w:rsidR="00AD7E68" w:rsidRDefault="00AD7E68" w:rsidP="00AD7E68">
      <w:pPr>
        <w:pStyle w:val="Teksttreci50"/>
        <w:framePr w:w="8982" w:h="11406" w:hRule="exact" w:wrap="none" w:vAnchor="page" w:hAnchor="page" w:x="1143" w:y="2029"/>
        <w:shd w:val="clear" w:color="auto" w:fill="auto"/>
        <w:spacing w:before="0" w:after="257" w:line="252" w:lineRule="exact"/>
        <w:ind w:left="980" w:right="4020" w:firstLine="0"/>
      </w:pPr>
      <w:r>
        <w:t xml:space="preserve">„To rzekłszy, poeta znikał zwolna, jak w błękit </w:t>
      </w:r>
      <w:r>
        <w:rPr>
          <w:rStyle w:val="Teksttreci5Kursywa"/>
        </w:rPr>
        <w:t>tonący kometa</w:t>
      </w:r>
      <w:r>
        <w:t>".</w:t>
      </w:r>
    </w:p>
    <w:p w:rsidR="00AD7E68" w:rsidRDefault="00AD7E68" w:rsidP="00AD7E68">
      <w:pPr>
        <w:pStyle w:val="Teksttreci20"/>
        <w:framePr w:w="8982" w:h="11406" w:hRule="exact" w:wrap="none" w:vAnchor="page" w:hAnchor="page" w:x="1143" w:y="2029"/>
        <w:shd w:val="clear" w:color="auto" w:fill="auto"/>
        <w:spacing w:line="306" w:lineRule="exact"/>
        <w:ind w:left="360"/>
      </w:pPr>
      <w:r>
        <w:t xml:space="preserve">„Czynnikami — pisze Ułaszyn </w:t>
      </w:r>
      <w:r>
        <w:rPr>
          <w:vertAlign w:val="superscript"/>
        </w:rPr>
        <w:t>4</w:t>
      </w:r>
      <w:r>
        <w:t xml:space="preserve"> — które spowodowały powstanie, szerzenie się i zwycięstwo </w:t>
      </w:r>
      <w:r>
        <w:rPr>
          <w:rStyle w:val="Teksttreci2Kursywa"/>
        </w:rPr>
        <w:t>komety</w:t>
      </w:r>
      <w:r>
        <w:t xml:space="preserve"> rodzaju żeńskiego była, (...) nie tylko forma gramatyczna, lecz również i skojarzenie semantyczne" z </w:t>
      </w:r>
      <w:r>
        <w:rPr>
          <w:rStyle w:val="Teksttreci2Kursywa"/>
        </w:rPr>
        <w:t>gwiazdą</w:t>
      </w:r>
      <w:r>
        <w:t xml:space="preserve">, por. np. </w:t>
      </w:r>
      <w:r>
        <w:rPr>
          <w:rStyle w:val="Teksttreci2Kursywa"/>
        </w:rPr>
        <w:t>gwiazda ogoniasta</w:t>
      </w:r>
      <w:r>
        <w:t xml:space="preserve">, </w:t>
      </w:r>
      <w:r>
        <w:rPr>
          <w:rStyle w:val="Teksttreci2Kursywa"/>
        </w:rPr>
        <w:t>gwiazda brodata</w:t>
      </w:r>
      <w:r>
        <w:t xml:space="preserve"> — używane jako synonimy </w:t>
      </w:r>
      <w:r>
        <w:rPr>
          <w:rStyle w:val="Teksttreci2Kursywa"/>
        </w:rPr>
        <w:t>komety.</w:t>
      </w:r>
    </w:p>
    <w:p w:rsidR="00AD7E68" w:rsidRDefault="00AD7E68" w:rsidP="00AD7E68">
      <w:pPr>
        <w:pStyle w:val="Teksttreci20"/>
        <w:framePr w:w="8982" w:h="11406" w:hRule="exact" w:wrap="none" w:vAnchor="page" w:hAnchor="page" w:x="1143" w:y="2029"/>
        <w:shd w:val="clear" w:color="auto" w:fill="auto"/>
        <w:spacing w:line="306" w:lineRule="exact"/>
        <w:ind w:left="360" w:firstLine="620"/>
      </w:pPr>
      <w:r>
        <w:t xml:space="preserve">Do nazw notowanych sporadycznie a wiążących się z </w:t>
      </w:r>
      <w:r>
        <w:rPr>
          <w:rStyle w:val="Teksttreci2Kursywa"/>
        </w:rPr>
        <w:t>kometą</w:t>
      </w:r>
      <w:r>
        <w:t xml:space="preserve"> należą: </w:t>
      </w:r>
      <w:r>
        <w:rPr>
          <w:rStyle w:val="Teksttreci2Kursywa"/>
        </w:rPr>
        <w:t>kometowa gwiazda</w:t>
      </w:r>
      <w:r>
        <w:t xml:space="preserve"> (zapisana we wsiach Nietuszkowo pow. chodzieski, Mała Cerkwica pow. sępoliński), następnie </w:t>
      </w:r>
      <w:r>
        <w:rPr>
          <w:rStyle w:val="Teksttreci2Kursywa"/>
        </w:rPr>
        <w:t>mahometa</w:t>
      </w:r>
      <w:r>
        <w:t xml:space="preserve"> (wieś Zakrocz pow. rypiński), </w:t>
      </w:r>
      <w:r>
        <w:rPr>
          <w:rStyle w:val="Teksttreci2Kursywa"/>
        </w:rPr>
        <w:t>makometa</w:t>
      </w:r>
      <w:r>
        <w:t xml:space="preserve"> (wieś Mistrzewice pow. sochaczewski), </w:t>
      </w:r>
      <w:r>
        <w:rPr>
          <w:rStyle w:val="Teksttreci2Kursywa"/>
        </w:rPr>
        <w:t>hometa</w:t>
      </w:r>
      <w:r>
        <w:t xml:space="preserve"> (wieś </w:t>
      </w:r>
      <w:r>
        <w:rPr>
          <w:lang w:val="cs-CZ" w:eastAsia="cs-CZ" w:bidi="cs-CZ"/>
        </w:rPr>
        <w:t xml:space="preserve">Mamino </w:t>
      </w:r>
      <w:r>
        <w:t xml:space="preserve">pow. makowski) i </w:t>
      </w:r>
      <w:r>
        <w:rPr>
          <w:rStyle w:val="Teksttreci2Kursywa"/>
        </w:rPr>
        <w:t>moneta</w:t>
      </w:r>
      <w:r>
        <w:t xml:space="preserve"> (notowana dwukrotnie w powiatach kaliskim wieś Michałów i sieradzkim wieś Dzierzążnia).</w:t>
      </w:r>
    </w:p>
    <w:p w:rsidR="00AD7E68" w:rsidRDefault="00AD7E68" w:rsidP="00AD7E68">
      <w:pPr>
        <w:pStyle w:val="Teksttreci20"/>
        <w:framePr w:w="8982" w:h="11406" w:hRule="exact" w:wrap="none" w:vAnchor="page" w:hAnchor="page" w:x="1143" w:y="2029"/>
        <w:shd w:val="clear" w:color="auto" w:fill="auto"/>
        <w:spacing w:line="300" w:lineRule="exact"/>
        <w:ind w:left="360" w:firstLine="620"/>
      </w:pPr>
      <w:r>
        <w:t xml:space="preserve">Nazwy </w:t>
      </w:r>
      <w:r>
        <w:rPr>
          <w:rStyle w:val="Teksttreci2Kursywa"/>
        </w:rPr>
        <w:t>mahometa</w:t>
      </w:r>
      <w:r>
        <w:rPr>
          <w:rStyle w:val="Teksttreci2Kursywa"/>
          <w:vertAlign w:val="subscript"/>
        </w:rPr>
        <w:t>f</w:t>
      </w:r>
      <w:r>
        <w:rPr>
          <w:rStyle w:val="Teksttreci2Kursywa"/>
        </w:rPr>
        <w:t xml:space="preserve"> makometa</w:t>
      </w:r>
      <w:r>
        <w:t xml:space="preserve"> i </w:t>
      </w:r>
      <w:r>
        <w:rPr>
          <w:rStyle w:val="Teksttreci2Kursywa"/>
        </w:rPr>
        <w:t>hometa</w:t>
      </w:r>
      <w:r>
        <w:t xml:space="preserve"> powstały na skutek skrzyżowania dwóch wyrazów obcych (</w:t>
      </w:r>
      <w:r>
        <w:rPr>
          <w:rStyle w:val="Teksttreci2Kursywa"/>
        </w:rPr>
        <w:t>Mahomet</w:t>
      </w:r>
      <w:r>
        <w:t xml:space="preserve"> i </w:t>
      </w:r>
      <w:r>
        <w:rPr>
          <w:rStyle w:val="Teksttreci2Kursywa"/>
        </w:rPr>
        <w:t>kometa)</w:t>
      </w:r>
      <w:r>
        <w:t xml:space="preserve"> mających wspólne pewne elementy dźwiękowe. Również wspólne elementy tkwią w wyrazach obcego pochodzenia </w:t>
      </w:r>
      <w:r>
        <w:rPr>
          <w:rStyle w:val="Teksttreci2Kursywa"/>
        </w:rPr>
        <w:t>moneta</w:t>
      </w:r>
      <w:r>
        <w:t xml:space="preserve"> i </w:t>
      </w:r>
      <w:r>
        <w:rPr>
          <w:rStyle w:val="Teksttreci2Kursywa"/>
        </w:rPr>
        <w:t>kometa</w:t>
      </w:r>
      <w:r>
        <w:t xml:space="preserve"> i dlatego możliwe jest użycie formy </w:t>
      </w:r>
      <w:r>
        <w:rPr>
          <w:rStyle w:val="Teksttreci2Kursywa"/>
        </w:rPr>
        <w:t>moneta</w:t>
      </w:r>
      <w:r>
        <w:t xml:space="preserve"> w znaczeniu «kometa» </w:t>
      </w:r>
      <w:r>
        <w:rPr>
          <w:vertAlign w:val="superscript"/>
        </w:rPr>
        <w:t>5</w:t>
      </w:r>
      <w:r>
        <w:t>.</w:t>
      </w:r>
    </w:p>
    <w:p w:rsidR="00AD7E68" w:rsidRDefault="00AD7E68" w:rsidP="00AD7E68">
      <w:pPr>
        <w:pStyle w:val="Teksttreci20"/>
        <w:framePr w:w="8982" w:h="11406" w:hRule="exact" w:wrap="none" w:vAnchor="page" w:hAnchor="page" w:x="1143" w:y="2029"/>
        <w:shd w:val="clear" w:color="auto" w:fill="auto"/>
        <w:spacing w:line="300" w:lineRule="exact"/>
        <w:ind w:left="360" w:firstLine="620"/>
      </w:pPr>
      <w:r>
        <w:t xml:space="preserve">Na Śląsku Opolskim (w powiatach niemodlińskim wieś Sowin, opolskim wieś Ligota, prudnickim wieś Dzierżysławice, głubczyckim wieś Nasiedle, oleśnieńskim wieś Goła, tarnogórskim wieś Wieszowa) oraz na Warmii i Mazurach notowaliśmy nazwę niemiecką </w:t>
      </w:r>
      <w:r>
        <w:rPr>
          <w:rStyle w:val="Teksttreci2Kursywa"/>
        </w:rPr>
        <w:t>komet</w:t>
      </w:r>
      <w:r>
        <w:t xml:space="preserve"> (niem. </w:t>
      </w:r>
      <w:r>
        <w:rPr>
          <w:rStyle w:val="Teksttreci2Kursywa"/>
        </w:rPr>
        <w:t>der Komet).</w:t>
      </w:r>
    </w:p>
    <w:p w:rsidR="00AD7E68" w:rsidRDefault="00AD7E68" w:rsidP="00AD7E68">
      <w:pPr>
        <w:pStyle w:val="Teksttreci20"/>
        <w:framePr w:w="8982" w:h="11406" w:hRule="exact" w:wrap="none" w:vAnchor="page" w:hAnchor="page" w:x="1143" w:y="2029"/>
        <w:shd w:val="clear" w:color="auto" w:fill="auto"/>
        <w:spacing w:line="300" w:lineRule="exact"/>
        <w:ind w:left="360" w:firstLine="620"/>
      </w:pPr>
      <w:r>
        <w:t xml:space="preserve">Spośród pozostałych nazw dwie tworzą zwarte kompleksy terenowe. Należą do nich: </w:t>
      </w:r>
      <w:r>
        <w:rPr>
          <w:rStyle w:val="Teksttreci2Kursywa"/>
        </w:rPr>
        <w:t>gwiazda z miotłą</w:t>
      </w:r>
      <w:r>
        <w:t xml:space="preserve"> (albo </w:t>
      </w:r>
      <w:r>
        <w:rPr>
          <w:rStyle w:val="Teksttreci2Kursywa"/>
        </w:rPr>
        <w:t>miotła)</w:t>
      </w:r>
      <w:r>
        <w:t xml:space="preserve"> i </w:t>
      </w:r>
      <w:r>
        <w:rPr>
          <w:rStyle w:val="Teksttreci2Kursywa"/>
        </w:rPr>
        <w:t>gwiazda z ogonem.</w:t>
      </w:r>
      <w:r>
        <w:t xml:space="preserve"> Nazwy tę często informatorzy wymieniali jako starsze niż </w:t>
      </w:r>
      <w:r>
        <w:rPr>
          <w:rStyle w:val="Teksttreci2Kursywa"/>
        </w:rPr>
        <w:t>kometa</w:t>
      </w:r>
      <w:r>
        <w:rPr>
          <w:vertAlign w:val="superscript"/>
        </w:rPr>
        <w:t>c</w:t>
      </w:r>
      <w:r>
        <w:t xml:space="preserve">, por tekst — </w:t>
      </w:r>
      <w:r>
        <w:rPr>
          <w:rStyle w:val="Teksttreci2Kursywa"/>
        </w:rPr>
        <w:t xml:space="preserve">m'etṷa to śfica puźńej </w:t>
      </w:r>
      <w:r>
        <w:rPr>
          <w:rStyle w:val="Teksttreci2Kursywa"/>
          <w:lang w:val="cs-CZ" w:eastAsia="cs-CZ" w:bidi="cs-CZ"/>
        </w:rPr>
        <w:t xml:space="preserve">juš </w:t>
      </w:r>
      <w:r>
        <w:rPr>
          <w:rStyle w:val="Teksttreci2Kursywa"/>
        </w:rPr>
        <w:t xml:space="preserve">śe </w:t>
      </w:r>
      <w:r w:rsidRPr="002E0EFA">
        <w:rPr>
          <w:rStyle w:val="Teksttreci2Kursywa"/>
          <w:lang w:eastAsia="en-US" w:bidi="en-US"/>
        </w:rPr>
        <w:t>dov’e</w:t>
      </w:r>
      <w:r>
        <w:rPr>
          <w:rStyle w:val="Teksttreci2Kursywa"/>
        </w:rPr>
        <w:t>ʒ́</w:t>
      </w:r>
      <w:r w:rsidRPr="002E0EFA">
        <w:rPr>
          <w:rStyle w:val="Teksttreci2Kursywa"/>
          <w:lang w:eastAsia="en-US" w:bidi="en-US"/>
        </w:rPr>
        <w:t>a'y</w:t>
      </w:r>
      <w:r>
        <w:t xml:space="preserve">, </w:t>
      </w:r>
      <w:r>
        <w:rPr>
          <w:rStyle w:val="Teksttreci2Kursywa"/>
          <w:lang w:val="cs-CZ" w:eastAsia="cs-CZ" w:bidi="cs-CZ"/>
        </w:rPr>
        <w:t xml:space="preserve">že </w:t>
      </w:r>
      <w:r>
        <w:rPr>
          <w:rStyle w:val="Teksttreci2Kursywa"/>
        </w:rPr>
        <w:t xml:space="preserve">to </w:t>
      </w:r>
      <w:r>
        <w:rPr>
          <w:rStyle w:val="Teksttreci2Kursywa"/>
          <w:lang w:val="cs-CZ" w:eastAsia="cs-CZ" w:bidi="cs-CZ"/>
        </w:rPr>
        <w:t xml:space="preserve">juš </w:t>
      </w:r>
      <w:r>
        <w:rPr>
          <w:rStyle w:val="Teksttreci2Kursywa"/>
        </w:rPr>
        <w:t>kometa</w:t>
      </w:r>
      <w:r>
        <w:t xml:space="preserve"> (wieś Mętów, pow. lubelski). Rozmieszczenie geograficzne tych nazw przedstawia się następująco. Na południowych i południowo-wschodnich terenach Polski (patrz mapa nr 1) występuje </w:t>
      </w:r>
      <w:r>
        <w:rPr>
          <w:rStyle w:val="Teksttreci2Kursywa"/>
        </w:rPr>
        <w:t>gwiazda z miotłą</w:t>
      </w:r>
      <w:r>
        <w:t xml:space="preserve"> i </w:t>
      </w:r>
      <w:r>
        <w:rPr>
          <w:rStyle w:val="Teksttreci2Kursywa"/>
        </w:rPr>
        <w:t>miotła.</w:t>
      </w:r>
      <w:r>
        <w:t xml:space="preserve"> Poza tym </w:t>
      </w:r>
      <w:r>
        <w:rPr>
          <w:rStyle w:val="Teksttreci2Kursywa"/>
        </w:rPr>
        <w:t>gwiazdę z miotłą</w:t>
      </w:r>
      <w:r>
        <w:t xml:space="preserve"> zapisano w pow. rypińskim wieś Giżynek, a </w:t>
      </w:r>
      <w:r>
        <w:rPr>
          <w:rStyle w:val="Teksttreci2Kursywa"/>
        </w:rPr>
        <w:t>miotłę</w:t>
      </w:r>
      <w:r>
        <w:t xml:space="preserve"> «kometa»</w:t>
      </w:r>
    </w:p>
    <w:p w:rsidR="00AD7E68" w:rsidRDefault="00AD7E68" w:rsidP="00AD7E68">
      <w:pPr>
        <w:pStyle w:val="Stopka1"/>
        <w:framePr w:w="8586" w:h="486" w:hRule="exact" w:wrap="none" w:vAnchor="page" w:hAnchor="page" w:x="1467" w:y="13745"/>
        <w:shd w:val="clear" w:color="auto" w:fill="auto"/>
        <w:tabs>
          <w:tab w:val="left" w:pos="1120"/>
        </w:tabs>
        <w:spacing w:line="228" w:lineRule="exact"/>
        <w:ind w:left="340" w:firstLine="620"/>
        <w:jc w:val="left"/>
      </w:pPr>
      <w:r>
        <w:rPr>
          <w:vertAlign w:val="superscript"/>
        </w:rPr>
        <w:t>4</w:t>
      </w:r>
      <w:r>
        <w:tab/>
        <w:t xml:space="preserve">H. Ułaszyn: O rodzaju gramatycznym </w:t>
      </w:r>
      <w:r>
        <w:rPr>
          <w:rStyle w:val="StopkaKursywa"/>
        </w:rPr>
        <w:t>kometa</w:t>
      </w:r>
      <w:r>
        <w:t xml:space="preserve"> i </w:t>
      </w:r>
      <w:r>
        <w:rPr>
          <w:rStyle w:val="StopkaKursywa"/>
        </w:rPr>
        <w:t>planeta.</w:t>
      </w:r>
      <w:r>
        <w:t xml:space="preserve"> </w:t>
      </w:r>
      <w:r>
        <w:rPr>
          <w:lang w:val="fr-FR" w:eastAsia="fr-FR" w:bidi="fr-FR"/>
        </w:rPr>
        <w:t xml:space="preserve">JP </w:t>
      </w:r>
      <w:r>
        <w:t>XV (1930), s. 54—56.</w:t>
      </w:r>
    </w:p>
    <w:p w:rsidR="00AD7E68" w:rsidRDefault="00AD7E68" w:rsidP="00AD7E68">
      <w:pPr>
        <w:pStyle w:val="Stopka1"/>
        <w:framePr w:w="8586" w:h="690" w:hRule="exact" w:wrap="none" w:vAnchor="page" w:hAnchor="page" w:x="1467" w:y="14210"/>
        <w:shd w:val="clear" w:color="auto" w:fill="auto"/>
        <w:tabs>
          <w:tab w:val="left" w:pos="1120"/>
        </w:tabs>
        <w:spacing w:line="216" w:lineRule="exact"/>
        <w:ind w:left="940"/>
      </w:pPr>
      <w:r>
        <w:rPr>
          <w:vertAlign w:val="superscript"/>
        </w:rPr>
        <w:t>5</w:t>
      </w:r>
      <w:r>
        <w:tab/>
        <w:t xml:space="preserve">Por. w związku z tym W. Doroszewskiego. Rozmowy o języku. Ser. II, s. 9—25. </w:t>
      </w:r>
      <w:r>
        <w:rPr>
          <w:vertAlign w:val="superscript"/>
        </w:rPr>
        <w:t>e</w:t>
      </w:r>
      <w:r>
        <w:t xml:space="preserve"> O dawności tych nazw świadczy fakt, że są one zaświadczone w słownikach</w:t>
      </w:r>
    </w:p>
    <w:p w:rsidR="00AD7E68" w:rsidRDefault="00AD7E68" w:rsidP="00AD7E68">
      <w:pPr>
        <w:pStyle w:val="Stopka1"/>
        <w:framePr w:w="8586" w:h="690" w:hRule="exact" w:wrap="none" w:vAnchor="page" w:hAnchor="page" w:x="1467" w:y="14210"/>
        <w:shd w:val="clear" w:color="auto" w:fill="auto"/>
        <w:spacing w:line="216" w:lineRule="exact"/>
        <w:ind w:left="360"/>
        <w:jc w:val="left"/>
      </w:pPr>
      <w:r>
        <w:t xml:space="preserve">Lindego, Mączyńskiego i </w:t>
      </w:r>
      <w:r w:rsidRPr="002E0EFA">
        <w:rPr>
          <w:lang w:eastAsia="en-US" w:bidi="en-US"/>
        </w:rPr>
        <w:t>in.</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31" w:y="1135"/>
        <w:shd w:val="clear" w:color="auto" w:fill="auto"/>
        <w:spacing w:line="210" w:lineRule="exact"/>
      </w:pPr>
      <w:r>
        <w:lastRenderedPageBreak/>
        <w:t>1959 z. 6—7</w:t>
      </w:r>
    </w:p>
    <w:p w:rsidR="00AD7E68" w:rsidRDefault="00AD7E68" w:rsidP="00AD7E68">
      <w:pPr>
        <w:pStyle w:val="Nagweklubstopka0"/>
        <w:framePr w:wrap="none" w:vAnchor="page" w:hAnchor="page" w:x="4255" w:y="1117"/>
        <w:shd w:val="clear" w:color="auto" w:fill="auto"/>
        <w:spacing w:line="210" w:lineRule="exact"/>
      </w:pPr>
      <w:r>
        <w:t>PORADNIK JĘZYKOWY</w:t>
      </w:r>
    </w:p>
    <w:p w:rsidR="00AD7E68" w:rsidRDefault="00AD7E68" w:rsidP="00AD7E68">
      <w:pPr>
        <w:pStyle w:val="Nagweklubstopka0"/>
        <w:framePr w:wrap="none" w:vAnchor="page" w:hAnchor="page" w:x="9751" w:y="1117"/>
        <w:shd w:val="clear" w:color="auto" w:fill="auto"/>
        <w:spacing w:line="210" w:lineRule="exact"/>
      </w:pPr>
      <w:r>
        <w:t>293</w:t>
      </w:r>
    </w:p>
    <w:p w:rsidR="00AD7E68" w:rsidRDefault="00AD7E68" w:rsidP="00AD7E68">
      <w:pPr>
        <w:pStyle w:val="Teksttreci20"/>
        <w:framePr w:w="8976" w:h="1974" w:hRule="exact" w:wrap="none" w:vAnchor="page" w:hAnchor="page" w:x="1159" w:y="1721"/>
        <w:shd w:val="clear" w:color="auto" w:fill="auto"/>
        <w:spacing w:line="318" w:lineRule="exact"/>
      </w:pPr>
      <w:r>
        <w:t xml:space="preserve">w Jeglińcu (pow. suwalski). </w:t>
      </w:r>
      <w:r>
        <w:rPr>
          <w:rStyle w:val="Teksttreci2Kursywa"/>
        </w:rPr>
        <w:t>Miotłę</w:t>
      </w:r>
      <w:r>
        <w:t xml:space="preserve"> obok </w:t>
      </w:r>
      <w:r>
        <w:rPr>
          <w:rStyle w:val="Teksttreci2Kursywa"/>
        </w:rPr>
        <w:t>komety</w:t>
      </w:r>
      <w:r>
        <w:t xml:space="preserve"> przytacza także Pietkiewicz z Polesia Rzeczyckiego </w:t>
      </w:r>
      <w:r>
        <w:rPr>
          <w:vertAlign w:val="superscript"/>
        </w:rPr>
        <w:t>7</w:t>
      </w:r>
      <w:r>
        <w:t xml:space="preserve">. We wsi Łukowica (pow. limanowski), a więc w zasięgu nazw </w:t>
      </w:r>
      <w:r>
        <w:rPr>
          <w:rStyle w:val="Teksttreci2Kursywa"/>
        </w:rPr>
        <w:t>miotła, gwiazda z miotłą</w:t>
      </w:r>
      <w:r>
        <w:t xml:space="preserve"> zapisano w tym samym znaczeniu </w:t>
      </w:r>
      <w:r>
        <w:rPr>
          <w:rStyle w:val="Teksttreci2Kursywa"/>
        </w:rPr>
        <w:t>pomietło.</w:t>
      </w:r>
    </w:p>
    <w:p w:rsidR="00AD7E68" w:rsidRDefault="00AD7E68" w:rsidP="00AD7E68">
      <w:pPr>
        <w:pStyle w:val="Teksttreci20"/>
        <w:framePr w:w="8976" w:h="1974" w:hRule="exact" w:wrap="none" w:vAnchor="page" w:hAnchor="page" w:x="1159" w:y="1721"/>
        <w:shd w:val="clear" w:color="auto" w:fill="auto"/>
        <w:spacing w:line="318" w:lineRule="exact"/>
        <w:jc w:val="right"/>
      </w:pPr>
      <w:r>
        <w:t xml:space="preserve">Nazwa </w:t>
      </w:r>
      <w:r>
        <w:rPr>
          <w:rStyle w:val="Teksttreci2Kursywa"/>
        </w:rPr>
        <w:t>gwiazda z ogonem</w:t>
      </w:r>
      <w:r>
        <w:t xml:space="preserve"> (jednokrotnie </w:t>
      </w:r>
      <w:r>
        <w:rPr>
          <w:rStyle w:val="Teksttreci2Kursywa"/>
        </w:rPr>
        <w:t>gwiazda ogoniasta,</w:t>
      </w:r>
      <w:r>
        <w:t xml:space="preserve"> wieś Żurawica, pow. zamojski) występuje w pasie mniej więcej między Przemy-</w:t>
      </w:r>
    </w:p>
    <w:p w:rsidR="00AD7E68" w:rsidRDefault="00AD7E68" w:rsidP="00AD7E68">
      <w:pPr>
        <w:pStyle w:val="Nagwek10"/>
        <w:framePr w:w="8976" w:h="378" w:hRule="exact" w:wrap="none" w:vAnchor="page" w:hAnchor="page" w:x="1159" w:y="4663"/>
        <w:shd w:val="clear" w:color="auto" w:fill="auto"/>
        <w:spacing w:line="300" w:lineRule="exact"/>
      </w:pPr>
      <w:r>
        <w:rPr>
          <w:rStyle w:val="Nagwek1Odstpy2pt"/>
        </w:rPr>
        <w:t>1. KOMETA</w:t>
      </w:r>
    </w:p>
    <w:p w:rsidR="00AD7E68" w:rsidRDefault="00AD7E68" w:rsidP="00AD7E68">
      <w:pPr>
        <w:pStyle w:val="Teksttreci20"/>
        <w:framePr w:w="8976" w:h="1014" w:hRule="exact" w:wrap="none" w:vAnchor="page" w:hAnchor="page" w:x="1159" w:y="13355"/>
        <w:shd w:val="clear" w:color="auto" w:fill="auto"/>
        <w:spacing w:line="318" w:lineRule="exact"/>
      </w:pPr>
      <w:r>
        <w:t>ślem a Poznaniem. Ponadto notowaliśmy ją na Śląsku (wieś Lubomia, pow. wodzisławski) na Mazowszu (wieś Giżynek, pow. rypiński) i dwukrotnie na Warmii i Mazurach (wieś Witówek, pow. nidzicki i Unieszewo,</w:t>
      </w:r>
    </w:p>
    <w:p w:rsidR="00AD7E68" w:rsidRDefault="00AD7E68" w:rsidP="00AD7E68">
      <w:pPr>
        <w:pStyle w:val="Stopka1"/>
        <w:framePr w:w="8880" w:h="498" w:hRule="exact" w:wrap="none" w:vAnchor="page" w:hAnchor="page" w:x="1177" w:y="14678"/>
        <w:shd w:val="clear" w:color="auto" w:fill="auto"/>
        <w:spacing w:line="216" w:lineRule="exact"/>
        <w:ind w:firstLine="660"/>
        <w:jc w:val="left"/>
      </w:pPr>
      <w:r>
        <w:rPr>
          <w:vertAlign w:val="superscript"/>
        </w:rPr>
        <w:t>7</w:t>
      </w:r>
      <w:r>
        <w:t xml:space="preserve"> Czesław Pietkiewicz: Kultura duchowa Polesia Rzeczyckiego. Warszawa 1938, TNW, Prace etnograficzne nr 4. s. 11.</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r>
        <w:rPr>
          <w:noProof/>
          <w:lang w:bidi="ar-SA"/>
        </w:rPr>
        <w:drawing>
          <wp:anchor distT="0" distB="0" distL="63500" distR="63500" simplePos="0" relativeHeight="251660288" behindDoc="1" locked="0" layoutInCell="1" allowOverlap="1">
            <wp:simplePos x="0" y="0"/>
            <wp:positionH relativeFrom="page">
              <wp:posOffset>693420</wp:posOffset>
            </wp:positionH>
            <wp:positionV relativeFrom="page">
              <wp:posOffset>3661410</wp:posOffset>
            </wp:positionV>
            <wp:extent cx="5370830" cy="4535170"/>
            <wp:effectExtent l="19050" t="0" r="1270" b="0"/>
            <wp:wrapNone/>
            <wp:docPr id="1" name="Obraz 5"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5"/>
                    <pic:cNvPicPr>
                      <a:picLocks noChangeAspect="1" noChangeArrowheads="1"/>
                    </pic:cNvPicPr>
                  </pic:nvPicPr>
                  <pic:blipFill>
                    <a:blip r:embed="rId13" cstate="print"/>
                    <a:srcRect/>
                    <a:stretch>
                      <a:fillRect/>
                    </a:stretch>
                  </pic:blipFill>
                  <pic:spPr bwMode="auto">
                    <a:xfrm>
                      <a:off x="0" y="0"/>
                      <a:ext cx="5370830" cy="4535170"/>
                    </a:xfrm>
                    <a:prstGeom prst="rect">
                      <a:avLst/>
                    </a:prstGeom>
                    <a:noFill/>
                  </pic:spPr>
                </pic:pic>
              </a:graphicData>
            </a:graphic>
          </wp:anchor>
        </w:drawing>
      </w:r>
    </w:p>
    <w:p w:rsidR="00AD7E68" w:rsidRDefault="00AD7E68" w:rsidP="00AD7E68">
      <w:pPr>
        <w:pStyle w:val="Nagweklubstopka0"/>
        <w:framePr w:wrap="none" w:vAnchor="page" w:hAnchor="page" w:x="1291" w:y="1231"/>
        <w:shd w:val="clear" w:color="auto" w:fill="auto"/>
        <w:spacing w:line="210" w:lineRule="exact"/>
      </w:pPr>
      <w:r>
        <w:lastRenderedPageBreak/>
        <w:t>294</w:t>
      </w:r>
    </w:p>
    <w:p w:rsidR="00AD7E68" w:rsidRDefault="00AD7E68" w:rsidP="00AD7E68">
      <w:pPr>
        <w:pStyle w:val="Nagweklubstopka0"/>
        <w:framePr w:wrap="none" w:vAnchor="page" w:hAnchor="page" w:x="4087" w:y="1237"/>
        <w:shd w:val="clear" w:color="auto" w:fill="auto"/>
        <w:spacing w:line="210" w:lineRule="exact"/>
      </w:pPr>
      <w:r>
        <w:t>PORADNIK JĘZYKOWY</w:t>
      </w:r>
    </w:p>
    <w:p w:rsidR="00AD7E68" w:rsidRDefault="00AD7E68" w:rsidP="00AD7E68">
      <w:pPr>
        <w:pStyle w:val="Nagweklubstopka0"/>
        <w:framePr w:wrap="none" w:vAnchor="page" w:hAnchor="page" w:x="8761" w:y="1231"/>
        <w:shd w:val="clear" w:color="auto" w:fill="auto"/>
        <w:spacing w:line="210" w:lineRule="exact"/>
      </w:pPr>
      <w:r>
        <w:t>1959 z. 6—7</w:t>
      </w:r>
    </w:p>
    <w:p w:rsidR="00AD7E68" w:rsidRDefault="00AD7E68" w:rsidP="00AD7E68">
      <w:pPr>
        <w:pStyle w:val="Teksttreci20"/>
        <w:framePr w:w="8748" w:h="11408" w:hRule="exact" w:wrap="none" w:vAnchor="page" w:hAnchor="page" w:x="1273" w:y="1811"/>
        <w:shd w:val="clear" w:color="auto" w:fill="auto"/>
        <w:spacing w:line="318" w:lineRule="exact"/>
      </w:pPr>
      <w:r>
        <w:t xml:space="preserve">pow. olsztyński). Nowak podaje ją z Żywiecczyzny </w:t>
      </w:r>
      <w:r>
        <w:rPr>
          <w:vertAlign w:val="superscript"/>
        </w:rPr>
        <w:t>8</w:t>
      </w:r>
      <w:r>
        <w:t xml:space="preserve">, Moszyński w postaci </w:t>
      </w:r>
      <w:r>
        <w:rPr>
          <w:rStyle w:val="Teksttreci2Kursywa"/>
        </w:rPr>
        <w:t>zora z chwostom</w:t>
      </w:r>
      <w:r>
        <w:t xml:space="preserve"> ze wsi Dereszewice (były pow. mozyrski) </w:t>
      </w:r>
      <w:r>
        <w:rPr>
          <w:vertAlign w:val="superscript"/>
        </w:rPr>
        <w:t>9 10</w:t>
      </w:r>
      <w:r>
        <w:t>.</w:t>
      </w:r>
    </w:p>
    <w:p w:rsidR="00AD7E68" w:rsidRDefault="00AD7E68" w:rsidP="00AD7E68">
      <w:pPr>
        <w:pStyle w:val="Teksttreci20"/>
        <w:framePr w:w="8748" w:h="11408" w:hRule="exact" w:wrap="none" w:vAnchor="page" w:hAnchor="page" w:x="1273" w:y="1811"/>
        <w:shd w:val="clear" w:color="auto" w:fill="auto"/>
        <w:ind w:firstLine="680"/>
      </w:pPr>
      <w:r>
        <w:t xml:space="preserve">Pozostałe nazwy charakteryzujące bardziej lub mniej dokładnie istotne cechy komety notowano sporadycznie lub tylko parokrotnie. Do nazw tych należą: </w:t>
      </w:r>
      <w:r>
        <w:rPr>
          <w:rStyle w:val="Teksttreci2Kursywa"/>
        </w:rPr>
        <w:t>gwiazda z warkoczem</w:t>
      </w:r>
      <w:r>
        <w:t xml:space="preserve"> (notowana we wsiach Kuźnica Grabowska, pow. ostrzeszowski, Korczyska i Wodzierady, pow. łaski i Słupia, pow. jędrzejowski), </w:t>
      </w:r>
      <w:r>
        <w:rPr>
          <w:rStyle w:val="Teksttreci2Kursywa"/>
        </w:rPr>
        <w:t>gwiazda z łańcuchem</w:t>
      </w:r>
      <w:r>
        <w:t xml:space="preserve"> (wieś Futoma, pow. rzeszowski), </w:t>
      </w:r>
      <w:r>
        <w:rPr>
          <w:rStyle w:val="Teksttreci2Kursywa"/>
        </w:rPr>
        <w:t>gwiazda z kitą</w:t>
      </w:r>
      <w:r>
        <w:t xml:space="preserve"> (wieś Brodowo, pow. średzki), </w:t>
      </w:r>
      <w:r>
        <w:rPr>
          <w:rStyle w:val="Teksttreci2Kursywa"/>
        </w:rPr>
        <w:t>lisia gwiazda</w:t>
      </w:r>
      <w:r>
        <w:t xml:space="preserve"> (wieś Wola Korzeniowa, pow. szydłowiecki), </w:t>
      </w:r>
      <w:r>
        <w:rPr>
          <w:rStyle w:val="Teksttreci2Kursywa"/>
        </w:rPr>
        <w:t>palma</w:t>
      </w:r>
      <w:r>
        <w:t xml:space="preserve"> (pow. suwalski, wieś Jegliniec), </w:t>
      </w:r>
      <w:r>
        <w:rPr>
          <w:rStyle w:val="Teksttreci2Kursywa"/>
        </w:rPr>
        <w:t>wiecha</w:t>
      </w:r>
      <w:r>
        <w:t xml:space="preserve"> (wieś Osowa, pow. włodawski) i </w:t>
      </w:r>
      <w:r>
        <w:rPr>
          <w:rStyle w:val="Teksttreci2Kursywa"/>
        </w:rPr>
        <w:t>świeca</w:t>
      </w:r>
      <w:r>
        <w:t xml:space="preserve"> (wieś Mętów, pow lubelski). </w:t>
      </w:r>
      <w:r>
        <w:rPr>
          <w:rStyle w:val="Teksttreci2Kursywa"/>
        </w:rPr>
        <w:t>Wiechę</w:t>
      </w:r>
      <w:r>
        <w:t xml:space="preserve"> w znaczeniu «komety» podaje Moszyński ze wsi Dereszewice </w:t>
      </w:r>
      <w:r>
        <w:rPr>
          <w:vertAlign w:val="superscript"/>
        </w:rPr>
        <w:t>10 11</w:t>
      </w:r>
      <w:r>
        <w:t>.</w:t>
      </w:r>
    </w:p>
    <w:p w:rsidR="00AD7E68" w:rsidRDefault="00AD7E68" w:rsidP="00AD7E68">
      <w:pPr>
        <w:pStyle w:val="Teksttreci20"/>
        <w:framePr w:w="8748" w:h="11408" w:hRule="exact" w:wrap="none" w:vAnchor="page" w:hAnchor="page" w:x="1273" w:y="1811"/>
        <w:shd w:val="clear" w:color="auto" w:fill="auto"/>
        <w:spacing w:after="408" w:line="300" w:lineRule="exact"/>
        <w:ind w:firstLine="680"/>
      </w:pPr>
      <w:r>
        <w:t xml:space="preserve">Pojawienie się komety jest zjawiskiem rzadkim i na ogół mało znanym. W przekonaniu chłopów kometa jest zapowiedzią nieszczęść lub wojen. Znalazło to wyraz w wypowiedziach informatorów, np. </w:t>
      </w:r>
      <w:r>
        <w:rPr>
          <w:rStyle w:val="Teksttreci2Kursywa"/>
        </w:rPr>
        <w:t xml:space="preserve">jak juz m'etṷa jez na ńeb'e to na </w:t>
      </w:r>
      <w:r>
        <w:rPr>
          <w:rStyle w:val="Teksttreci2Kursywa"/>
          <w:lang w:val="fr-FR" w:eastAsia="fr-FR" w:bidi="fr-FR"/>
        </w:rPr>
        <w:t xml:space="preserve">b'ede, </w:t>
      </w:r>
      <w:r>
        <w:rPr>
          <w:rStyle w:val="Teksttreci2Kursywa"/>
        </w:rPr>
        <w:t>na ńescinśće</w:t>
      </w:r>
      <w:r>
        <w:t xml:space="preserve"> (wieś Kacwin, pow. nowotarski), </w:t>
      </w:r>
      <w:r>
        <w:rPr>
          <w:rStyle w:val="Teksttreci2Kursywa"/>
        </w:rPr>
        <w:t xml:space="preserve">kumeta to znak na </w:t>
      </w:r>
      <w:r>
        <w:rPr>
          <w:rStyle w:val="Teksttreci2Kursywa"/>
          <w:lang w:val="cs-CZ" w:eastAsia="cs-CZ" w:bidi="cs-CZ"/>
        </w:rPr>
        <w:t>vojne</w:t>
      </w:r>
      <w:r>
        <w:rPr>
          <w:lang w:val="cs-CZ" w:eastAsia="cs-CZ" w:bidi="cs-CZ"/>
        </w:rPr>
        <w:t xml:space="preserve"> </w:t>
      </w:r>
      <w:r>
        <w:t xml:space="preserve">(wieś Mąkolice, pow. łowicki), albo </w:t>
      </w:r>
      <w:r>
        <w:rPr>
          <w:rStyle w:val="Teksttreci2Kursywa"/>
        </w:rPr>
        <w:t xml:space="preserve">gv'ozda z </w:t>
      </w:r>
      <w:r>
        <w:rPr>
          <w:rStyle w:val="Teksttreci2Kursywa"/>
          <w:lang w:val="cs-CZ" w:eastAsia="cs-CZ" w:bidi="cs-CZ"/>
        </w:rPr>
        <w:t>m'et</w:t>
      </w:r>
      <w:r>
        <w:rPr>
          <w:rStyle w:val="Teksttreci2Kursywa"/>
        </w:rPr>
        <w:t xml:space="preserve">ṷom, to </w:t>
      </w:r>
      <w:r>
        <w:rPr>
          <w:rStyle w:val="Teksttreci2Kursywa"/>
          <w:lang w:val="cs-CZ" w:eastAsia="cs-CZ" w:bidi="cs-CZ"/>
        </w:rPr>
        <w:t xml:space="preserve">godal'i </w:t>
      </w:r>
      <w:r>
        <w:rPr>
          <w:rStyle w:val="Teksttreci2Kursywa"/>
        </w:rPr>
        <w:t xml:space="preserve">ze na </w:t>
      </w:r>
      <w:r>
        <w:rPr>
          <w:rStyle w:val="Teksttreci2Kursywa"/>
          <w:lang w:val="cs-CZ" w:eastAsia="cs-CZ" w:bidi="cs-CZ"/>
        </w:rPr>
        <w:t>vojne</w:t>
      </w:r>
      <w:r>
        <w:rPr>
          <w:lang w:val="cs-CZ" w:eastAsia="cs-CZ" w:bidi="cs-CZ"/>
        </w:rPr>
        <w:t xml:space="preserve"> </w:t>
      </w:r>
      <w:r>
        <w:t>(wieś Wełnin, pow. buski).</w:t>
      </w:r>
    </w:p>
    <w:p w:rsidR="00AD7E68" w:rsidRDefault="00AD7E68" w:rsidP="00AD7E68">
      <w:pPr>
        <w:pStyle w:val="Teksttreci20"/>
        <w:framePr w:w="8748" w:h="11408" w:hRule="exact" w:wrap="none" w:vAnchor="page" w:hAnchor="page" w:x="1273" w:y="1811"/>
        <w:numPr>
          <w:ilvl w:val="0"/>
          <w:numId w:val="34"/>
        </w:numPr>
        <w:shd w:val="clear" w:color="auto" w:fill="auto"/>
        <w:tabs>
          <w:tab w:val="left" w:pos="988"/>
        </w:tabs>
        <w:spacing w:after="247" w:line="240" w:lineRule="exact"/>
        <w:ind w:firstLine="680"/>
      </w:pPr>
      <w:r>
        <w:rPr>
          <w:rStyle w:val="Teksttreci2Odstpy3pt"/>
        </w:rPr>
        <w:t>Planeta Wenus</w:t>
      </w:r>
    </w:p>
    <w:p w:rsidR="00AD7E68" w:rsidRDefault="00AD7E68" w:rsidP="00AD7E68">
      <w:pPr>
        <w:pStyle w:val="Teksttreci20"/>
        <w:framePr w:w="8748" w:h="11408" w:hRule="exact" w:wrap="none" w:vAnchor="page" w:hAnchor="page" w:x="1273" w:y="1811"/>
        <w:shd w:val="clear" w:color="auto" w:fill="auto"/>
        <w:spacing w:line="306" w:lineRule="exact"/>
        <w:ind w:firstLine="680"/>
      </w:pPr>
      <w:r>
        <w:t xml:space="preserve">Planeta Wenus pospolicie znana pod nazwą </w:t>
      </w:r>
      <w:r>
        <w:rPr>
          <w:rStyle w:val="Teksttreci2Kursywa"/>
        </w:rPr>
        <w:t>gwiazdy wieczornej</w:t>
      </w:r>
      <w:r>
        <w:t xml:space="preserve"> albo </w:t>
      </w:r>
      <w:r>
        <w:rPr>
          <w:rStyle w:val="Teksttreci2Kursywa"/>
        </w:rPr>
        <w:t>jutrzenki</w:t>
      </w:r>
      <w:r>
        <w:t xml:space="preserve"> pojawia się na niebie jako pierwsza zaraz po zachodzie słońca na okres trzech, czterech godzin lub przed wschodem słońca i wtedy ze wszystkich gwiazd najdłużej świeci. Jakkolwiek jest to gwiazda </w:t>
      </w:r>
      <w:r>
        <w:rPr>
          <w:vertAlign w:val="superscript"/>
        </w:rPr>
        <w:t>11</w:t>
      </w:r>
      <w:r>
        <w:t xml:space="preserve"> bardzo popularna nie tylko w Polsce, ale i w całej Słowiańszczyźnie, to jednak ludność wsi na ogół sądzi, że są to dwie odrębne gwiazdy — </w:t>
      </w:r>
      <w:r>
        <w:rPr>
          <w:rStyle w:val="Teksttreci2Kursywa"/>
        </w:rPr>
        <w:t xml:space="preserve">wieczorna </w:t>
      </w:r>
      <w:r>
        <w:t xml:space="preserve">i </w:t>
      </w:r>
      <w:r>
        <w:rPr>
          <w:rStyle w:val="Teksttreci2Kursywa"/>
        </w:rPr>
        <w:t>poranna,</w:t>
      </w:r>
      <w:r>
        <w:t xml:space="preserve"> por. np. następujące wypowiedzi: </w:t>
      </w:r>
      <w:r>
        <w:rPr>
          <w:rStyle w:val="Teksttreci2Kursywa"/>
        </w:rPr>
        <w:t>jutšynka to nad ranem</w:t>
      </w:r>
      <w:r>
        <w:t xml:space="preserve">, </w:t>
      </w:r>
      <w:r>
        <w:rPr>
          <w:rStyle w:val="Teksttreci2Kursywa"/>
        </w:rPr>
        <w:t>a ta γ'</w:t>
      </w:r>
      <w:r>
        <w:rPr>
          <w:rStyle w:val="Teksttreci2Kursywa"/>
          <w:lang w:val="cs-CZ" w:eastAsia="cs-CZ" w:bidi="cs-CZ"/>
        </w:rPr>
        <w:t>ecorem</w:t>
      </w:r>
      <w:r>
        <w:t xml:space="preserve">, to </w:t>
      </w:r>
      <w:r>
        <w:rPr>
          <w:rStyle w:val="Teksttreci2Kursywa"/>
        </w:rPr>
        <w:t>zv'ezonka</w:t>
      </w:r>
      <w:r>
        <w:t xml:space="preserve">, bu </w:t>
      </w:r>
      <w:r>
        <w:rPr>
          <w:rStyle w:val="Teksttreci2Kursywa"/>
          <w:lang w:val="cs-CZ" w:eastAsia="cs-CZ" w:bidi="cs-CZ"/>
        </w:rPr>
        <w:t xml:space="preserve">zvižyntum </w:t>
      </w:r>
      <w:r>
        <w:rPr>
          <w:rStyle w:val="Teksttreci2Kursywa"/>
        </w:rPr>
        <w:t>śfići</w:t>
      </w:r>
      <w:r>
        <w:t xml:space="preserve"> (wieś Dybów, pow. Sokołów Podlaski), </w:t>
      </w:r>
      <w:r>
        <w:rPr>
          <w:rStyle w:val="Teksttreci2Kursywa"/>
          <w:lang w:val="cs-CZ" w:eastAsia="cs-CZ" w:bidi="cs-CZ"/>
        </w:rPr>
        <w:t>v'ecor</w:t>
      </w:r>
      <w:r>
        <w:rPr>
          <w:rStyle w:val="Teksttreci2Kursywa"/>
        </w:rPr>
        <w:t>ń</w:t>
      </w:r>
      <w:r>
        <w:rPr>
          <w:rStyle w:val="Teksttreci2Kursywa"/>
          <w:lang w:val="cs-CZ" w:eastAsia="cs-CZ" w:bidi="cs-CZ"/>
        </w:rPr>
        <w:t xml:space="preserve">ica </w:t>
      </w:r>
      <w:r>
        <w:rPr>
          <w:rStyle w:val="Teksttreci2Kursywa"/>
        </w:rPr>
        <w:t xml:space="preserve">śfići z v'ečora i </w:t>
      </w:r>
      <w:r>
        <w:rPr>
          <w:rStyle w:val="Teksttreci2Kursywa"/>
          <w:lang w:val="fr-FR" w:eastAsia="fr-FR" w:bidi="fr-FR"/>
        </w:rPr>
        <w:t>zaxo</w:t>
      </w:r>
      <w:r>
        <w:rPr>
          <w:rStyle w:val="Teksttreci2Kursywa"/>
        </w:rPr>
        <w:t>ʒ́</w:t>
      </w:r>
      <w:r>
        <w:rPr>
          <w:rStyle w:val="Teksttreci2Kursywa"/>
          <w:lang w:val="fr-FR" w:eastAsia="fr-FR" w:bidi="fr-FR"/>
        </w:rPr>
        <w:t xml:space="preserve">i </w:t>
      </w:r>
      <w:r>
        <w:rPr>
          <w:rStyle w:val="Teksttreci2Kursywa"/>
        </w:rPr>
        <w:t xml:space="preserve">fceśni, jučenka </w:t>
      </w:r>
      <w:r>
        <w:rPr>
          <w:rStyle w:val="Teksttreci2Kursywa"/>
          <w:lang w:val="cs-CZ" w:eastAsia="cs-CZ" w:bidi="cs-CZ"/>
        </w:rPr>
        <w:t>fsxo</w:t>
      </w:r>
      <w:r>
        <w:rPr>
          <w:rStyle w:val="Teksttreci2Kursywa"/>
        </w:rPr>
        <w:t>ʒ́</w:t>
      </w:r>
      <w:r>
        <w:rPr>
          <w:rStyle w:val="Teksttreci2Kursywa"/>
          <w:lang w:val="cs-CZ" w:eastAsia="cs-CZ" w:bidi="cs-CZ"/>
        </w:rPr>
        <w:t xml:space="preserve">i </w:t>
      </w:r>
      <w:r>
        <w:rPr>
          <w:rStyle w:val="Teksttreci2Kursywa"/>
        </w:rPr>
        <w:t xml:space="preserve">nad ranem </w:t>
      </w:r>
      <w:r>
        <w:t xml:space="preserve">(wieś Wyżyce, pow. Bochnia), albo — </w:t>
      </w:r>
      <w:r>
        <w:rPr>
          <w:rStyle w:val="Teksttreci2Kursywa"/>
        </w:rPr>
        <w:t>rańso gw'azda, to śe jutšynka nazywo. W v'ecur jinna śφići ji rano jinna śφići</w:t>
      </w:r>
      <w:r>
        <w:t xml:space="preserve">. Bo </w:t>
      </w:r>
      <w:r>
        <w:rPr>
          <w:rStyle w:val="Teksttreci2Kursywa"/>
        </w:rPr>
        <w:t>ta w w'ecur jus posła</w:t>
      </w:r>
      <w:r>
        <w:t xml:space="preserve">, </w:t>
      </w:r>
      <w:r>
        <w:rPr>
          <w:rStyle w:val="Teksttreci2Kursywa"/>
        </w:rPr>
        <w:t>zasła za gury, lasy, ńe widać</w:t>
      </w:r>
      <w:r>
        <w:t xml:space="preserve"> (wieś Wola Podleśna, pow. Miechów).</w:t>
      </w:r>
    </w:p>
    <w:p w:rsidR="00AD7E68" w:rsidRDefault="00AD7E68" w:rsidP="00AD7E68">
      <w:pPr>
        <w:pStyle w:val="Teksttreci20"/>
        <w:framePr w:w="8748" w:h="11408" w:hRule="exact" w:wrap="none" w:vAnchor="page" w:hAnchor="page" w:x="1273" w:y="1811"/>
        <w:shd w:val="clear" w:color="auto" w:fill="auto"/>
        <w:spacing w:line="306" w:lineRule="exact"/>
        <w:ind w:firstLine="680"/>
      </w:pPr>
      <w:r>
        <w:t xml:space="preserve">Niekiedy ludzie uważają, że są dwie odrębne gwiazdy, ale i jedną i drugą nazywają tak samo. Tak na przykład stwierdził informator ze wsi Mętów (pow. Lublin) — </w:t>
      </w:r>
      <w:r>
        <w:rPr>
          <w:rStyle w:val="Teksttreci2Kursywa"/>
        </w:rPr>
        <w:t>jutšenek do xyba dv'e jest</w:t>
      </w:r>
      <w:r>
        <w:t xml:space="preserve">, </w:t>
      </w:r>
      <w:r>
        <w:rPr>
          <w:rStyle w:val="Teksttreci2Kursywa"/>
        </w:rPr>
        <w:t xml:space="preserve">bo jo śe </w:t>
      </w:r>
      <w:r>
        <w:rPr>
          <w:rStyle w:val="Teksttreci2Kursywa"/>
          <w:lang w:val="cs-CZ" w:eastAsia="cs-CZ" w:bidi="cs-CZ"/>
        </w:rPr>
        <w:t>vi</w:t>
      </w:r>
      <w:r>
        <w:rPr>
          <w:rStyle w:val="Teksttreci2Kursywa"/>
        </w:rPr>
        <w:t>ʒ́</w:t>
      </w:r>
      <w:r>
        <w:rPr>
          <w:rStyle w:val="Teksttreci2Kursywa"/>
          <w:lang w:val="cs-CZ" w:eastAsia="cs-CZ" w:bidi="cs-CZ"/>
        </w:rPr>
        <w:t xml:space="preserve">i </w:t>
      </w:r>
      <w:r>
        <w:rPr>
          <w:rStyle w:val="Teksttreci2Kursywa"/>
        </w:rPr>
        <w:t xml:space="preserve">na </w:t>
      </w:r>
      <w:r>
        <w:rPr>
          <w:rStyle w:val="Teksttreci2Kursywa"/>
          <w:lang w:val="fr-FR" w:eastAsia="fr-FR" w:bidi="fr-FR"/>
        </w:rPr>
        <w:t>fsxo</w:t>
      </w:r>
      <w:r>
        <w:rPr>
          <w:rStyle w:val="Teksttreci2Kursywa"/>
        </w:rPr>
        <w:t>ʒ́</w:t>
      </w:r>
      <w:r>
        <w:rPr>
          <w:rStyle w:val="Teksttreci2Kursywa"/>
          <w:lang w:val="fr-FR" w:eastAsia="fr-FR" w:bidi="fr-FR"/>
        </w:rPr>
        <w:t>e</w:t>
      </w:r>
    </w:p>
    <w:p w:rsidR="00AD7E68" w:rsidRDefault="00AD7E68" w:rsidP="00AD7E68">
      <w:pPr>
        <w:pStyle w:val="Stopka1"/>
        <w:framePr w:w="8700" w:h="498" w:hRule="exact" w:wrap="none" w:vAnchor="page" w:hAnchor="page" w:x="1315" w:y="13614"/>
        <w:shd w:val="clear" w:color="auto" w:fill="auto"/>
        <w:spacing w:line="234" w:lineRule="exact"/>
        <w:ind w:firstLine="660"/>
        <w:jc w:val="left"/>
      </w:pPr>
      <w:r>
        <w:rPr>
          <w:vertAlign w:val="superscript"/>
        </w:rPr>
        <w:t>8</w:t>
      </w:r>
      <w:r>
        <w:t xml:space="preserve"> Józef Nowak: Wyobrażenia astronomiczne ludu żywieckiego. Gronie, kwartalnik, rocz. I, nr 1, s. 34—37.</w:t>
      </w:r>
    </w:p>
    <w:p w:rsidR="00AD7E68" w:rsidRDefault="00AD7E68" w:rsidP="00AD7E68">
      <w:pPr>
        <w:pStyle w:val="Stopka1"/>
        <w:framePr w:w="8700" w:h="220" w:hRule="exact" w:wrap="none" w:vAnchor="page" w:hAnchor="page" w:x="1315" w:y="14135"/>
        <w:shd w:val="clear" w:color="auto" w:fill="auto"/>
        <w:spacing w:line="220" w:lineRule="exact"/>
        <w:ind w:left="660"/>
        <w:jc w:val="left"/>
      </w:pPr>
      <w:r>
        <w:t>* K. Moszyński: Polesie Wschodnie. Warszawa 1928, s. 156.</w:t>
      </w:r>
    </w:p>
    <w:p w:rsidR="00AD7E68" w:rsidRDefault="00AD7E68" w:rsidP="00AD7E68">
      <w:pPr>
        <w:pStyle w:val="Stopka30"/>
        <w:framePr w:w="8700" w:h="240" w:hRule="exact" w:wrap="none" w:vAnchor="page" w:hAnchor="page" w:x="1315" w:y="14407"/>
        <w:shd w:val="clear" w:color="auto" w:fill="auto"/>
        <w:tabs>
          <w:tab w:val="left" w:pos="900"/>
        </w:tabs>
        <w:spacing w:line="240" w:lineRule="exact"/>
        <w:ind w:left="660"/>
      </w:pPr>
      <w:r>
        <w:rPr>
          <w:color w:val="000000"/>
          <w:vertAlign w:val="superscript"/>
        </w:rPr>
        <w:t>10</w:t>
      </w:r>
      <w:r>
        <w:rPr>
          <w:color w:val="000000"/>
        </w:rPr>
        <w:tab/>
        <w:t>Ib.</w:t>
      </w:r>
    </w:p>
    <w:p w:rsidR="00AD7E68" w:rsidRDefault="00AD7E68" w:rsidP="00AD7E68">
      <w:pPr>
        <w:pStyle w:val="Stopka1"/>
        <w:framePr w:w="8700" w:h="260" w:hRule="exact" w:wrap="none" w:vAnchor="page" w:hAnchor="page" w:x="1315" w:y="14609"/>
        <w:shd w:val="clear" w:color="auto" w:fill="auto"/>
        <w:tabs>
          <w:tab w:val="left" w:pos="888"/>
        </w:tabs>
        <w:spacing w:line="220" w:lineRule="exact"/>
        <w:ind w:left="660"/>
      </w:pPr>
      <w:r>
        <w:rPr>
          <w:vertAlign w:val="superscript"/>
        </w:rPr>
        <w:t>11</w:t>
      </w:r>
      <w:r>
        <w:tab/>
        <w:t xml:space="preserve">Umownie posługuję się terminem </w:t>
      </w:r>
      <w:r>
        <w:rPr>
          <w:rStyle w:val="StopkaKursywa"/>
        </w:rPr>
        <w:t>gwiazda</w:t>
      </w:r>
      <w:r>
        <w:t xml:space="preserve"> w odniesieniu do planety Wenus.</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18" w:y="1121"/>
        <w:shd w:val="clear" w:color="auto" w:fill="auto"/>
        <w:spacing w:line="210" w:lineRule="exact"/>
      </w:pPr>
      <w:r>
        <w:lastRenderedPageBreak/>
        <w:t>1959 z. 6—7</w:t>
      </w:r>
    </w:p>
    <w:p w:rsidR="00AD7E68" w:rsidRDefault="00AD7E68" w:rsidP="00AD7E68">
      <w:pPr>
        <w:pStyle w:val="Nagweklubstopka0"/>
        <w:framePr w:wrap="none" w:vAnchor="page" w:hAnchor="page" w:x="4242" w:y="1103"/>
        <w:shd w:val="clear" w:color="auto" w:fill="auto"/>
        <w:spacing w:line="210" w:lineRule="exact"/>
      </w:pPr>
      <w:r>
        <w:t>PORADNIK JĘZYKOWY</w:t>
      </w:r>
    </w:p>
    <w:p w:rsidR="00AD7E68" w:rsidRDefault="00AD7E68" w:rsidP="00AD7E68">
      <w:pPr>
        <w:pStyle w:val="Nagweklubstopka0"/>
        <w:framePr w:wrap="none" w:vAnchor="page" w:hAnchor="page" w:x="9750" w:y="1097"/>
        <w:shd w:val="clear" w:color="auto" w:fill="auto"/>
        <w:spacing w:line="210" w:lineRule="exact"/>
      </w:pPr>
      <w:r>
        <w:t>295</w:t>
      </w:r>
    </w:p>
    <w:p w:rsidR="00AD7E68" w:rsidRDefault="00AD7E68" w:rsidP="00AD7E68">
      <w:pPr>
        <w:pStyle w:val="Teksttreci20"/>
        <w:framePr w:w="9000" w:h="12117" w:hRule="exact" w:wrap="none" w:vAnchor="page" w:hAnchor="page" w:x="1134" w:y="1710"/>
        <w:shd w:val="clear" w:color="auto" w:fill="auto"/>
        <w:spacing w:line="306" w:lineRule="exact"/>
      </w:pPr>
      <w:r>
        <w:rPr>
          <w:rStyle w:val="Teksttreci2Kursywa"/>
          <w:lang w:val="cs-CZ" w:eastAsia="cs-CZ" w:bidi="cs-CZ"/>
        </w:rPr>
        <w:t xml:space="preserve">ji </w:t>
      </w:r>
      <w:r>
        <w:rPr>
          <w:rStyle w:val="Teksttreci2Kursywa"/>
        </w:rPr>
        <w:t xml:space="preserve">na </w:t>
      </w:r>
      <w:r>
        <w:rPr>
          <w:rStyle w:val="Teksttreci2Kursywa"/>
          <w:lang w:val="cs-CZ" w:eastAsia="cs-CZ" w:bidi="cs-CZ"/>
        </w:rPr>
        <w:t>zaxo</w:t>
      </w:r>
      <w:r>
        <w:rPr>
          <w:rStyle w:val="Teksttreci2Kursywa"/>
        </w:rPr>
        <w:t>ʒ́</w:t>
      </w:r>
      <w:r>
        <w:rPr>
          <w:rStyle w:val="Teksttreci2Kursywa"/>
          <w:lang w:val="cs-CZ" w:eastAsia="cs-CZ" w:bidi="cs-CZ"/>
        </w:rPr>
        <w:t>e.</w:t>
      </w:r>
      <w:r>
        <w:rPr>
          <w:lang w:val="cs-CZ" w:eastAsia="cs-CZ" w:bidi="cs-CZ"/>
        </w:rPr>
        <w:t xml:space="preserve"> </w:t>
      </w:r>
      <w:r>
        <w:t>Często także notowaliśmy wypowiedzi świadczące o wyższym niż przeciętnie stopniu orientacji w zjawiskach niebieskich i stwierdzające istnienie tylko jednej gwiazdy. Dla tej gwiazdy informatorowie podawali jedną nazwę (</w:t>
      </w:r>
      <w:r>
        <w:rPr>
          <w:rStyle w:val="Teksttreci2Kursywa"/>
          <w:lang w:val="cs-CZ" w:eastAsia="cs-CZ" w:bidi="cs-CZ"/>
        </w:rPr>
        <w:t xml:space="preserve">jutšynka </w:t>
      </w:r>
      <w:r>
        <w:rPr>
          <w:rStyle w:val="Teksttreci2Kursywa"/>
        </w:rPr>
        <w:t>w v'</w:t>
      </w:r>
      <w:r>
        <w:rPr>
          <w:rStyle w:val="Teksttreci2Kursywa"/>
          <w:lang w:val="cs-CZ" w:eastAsia="cs-CZ" w:bidi="cs-CZ"/>
        </w:rPr>
        <w:t xml:space="preserve">ečur ryxuo </w:t>
      </w:r>
      <w:r w:rsidRPr="002E0EFA">
        <w:rPr>
          <w:rStyle w:val="Teksttreci2Kursywa"/>
          <w:lang w:eastAsia="en-US" w:bidi="en-US"/>
        </w:rPr>
        <w:t>sxo</w:t>
      </w:r>
      <w:r>
        <w:rPr>
          <w:rStyle w:val="Teksttreci2Kursywa"/>
        </w:rPr>
        <w:t>ʒ́</w:t>
      </w:r>
      <w:r w:rsidRPr="002E0EFA">
        <w:rPr>
          <w:rStyle w:val="Teksttreci2Kursywa"/>
          <w:lang w:eastAsia="en-US" w:bidi="en-US"/>
        </w:rPr>
        <w:t xml:space="preserve">i, </w:t>
      </w:r>
      <w:r>
        <w:rPr>
          <w:rStyle w:val="Teksttreci2Kursywa"/>
        </w:rPr>
        <w:t xml:space="preserve">reno </w:t>
      </w:r>
      <w:r>
        <w:rPr>
          <w:rStyle w:val="Teksttreci2Kursywa"/>
          <w:lang w:val="cs-CZ" w:eastAsia="cs-CZ" w:bidi="cs-CZ"/>
        </w:rPr>
        <w:t xml:space="preserve">jutšynka </w:t>
      </w:r>
      <w:r>
        <w:rPr>
          <w:rStyle w:val="Teksttreci2Kursywa"/>
        </w:rPr>
        <w:t xml:space="preserve">puźno </w:t>
      </w:r>
      <w:r w:rsidRPr="002E0EFA">
        <w:rPr>
          <w:rStyle w:val="Teksttreci2Kursywa"/>
          <w:lang w:eastAsia="en-US" w:bidi="en-US"/>
        </w:rPr>
        <w:t>zaxo</w:t>
      </w:r>
      <w:r>
        <w:rPr>
          <w:rStyle w:val="Teksttreci2Kursywa"/>
        </w:rPr>
        <w:t>ʒ́</w:t>
      </w:r>
      <w:r w:rsidRPr="002E0EFA">
        <w:rPr>
          <w:rStyle w:val="Teksttreci2Kursywa"/>
          <w:lang w:eastAsia="en-US" w:bidi="en-US"/>
        </w:rPr>
        <w:t xml:space="preserve">i, to jest </w:t>
      </w:r>
      <w:r>
        <w:rPr>
          <w:rStyle w:val="Teksttreci2Kursywa"/>
          <w:lang w:val="cs-CZ" w:eastAsia="cs-CZ" w:bidi="cs-CZ"/>
        </w:rPr>
        <w:t>ta sama gv'azda,</w:t>
      </w:r>
      <w:r>
        <w:rPr>
          <w:lang w:val="cs-CZ" w:eastAsia="cs-CZ" w:bidi="cs-CZ"/>
        </w:rPr>
        <w:t xml:space="preserve"> </w:t>
      </w:r>
      <w:r>
        <w:t xml:space="preserve">wieś Łęki, pow. Krosno), albo też, jakkolwiek zdają sobie sprawę z tego, że jest to ta sama gwiazda — podawali dwie odrębne nazwy, np. </w:t>
      </w:r>
      <w:r>
        <w:rPr>
          <w:rStyle w:val="Teksttreci2Kursywa"/>
        </w:rPr>
        <w:t>ju</w:t>
      </w:r>
      <w:r>
        <w:rPr>
          <w:rStyle w:val="Teksttreci2Kursywa"/>
          <w:lang w:val="cs-CZ" w:eastAsia="cs-CZ" w:bidi="cs-CZ"/>
        </w:rPr>
        <w:t>č</w:t>
      </w:r>
      <w:r>
        <w:rPr>
          <w:rStyle w:val="Teksttreci2Kursywa"/>
        </w:rPr>
        <w:t>enka i v'ecorńicka, a to jes jedno i to samo</w:t>
      </w:r>
      <w:r>
        <w:t xml:space="preserve"> (wieś Obidowa, pow. Nowy Targ), albo — </w:t>
      </w:r>
      <w:r>
        <w:rPr>
          <w:rStyle w:val="Teksttreci2Kursywa"/>
        </w:rPr>
        <w:t xml:space="preserve">źecorna gźazda ji porynna gźazda tylko ni zaφse jo źidać. </w:t>
      </w:r>
      <w:r>
        <w:rPr>
          <w:rStyle w:val="Teksttreci2Kursywa"/>
          <w:lang w:val="cs-CZ" w:eastAsia="cs-CZ" w:bidi="cs-CZ"/>
        </w:rPr>
        <w:t xml:space="preserve">Tšeba </w:t>
      </w:r>
      <w:r>
        <w:rPr>
          <w:rStyle w:val="Teksttreci2Kursywa"/>
        </w:rPr>
        <w:t>na ńebźe dać bacyńe na no</w:t>
      </w:r>
      <w:r>
        <w:t xml:space="preserve"> (wieś Kozłowo, pow. Nidzica).</w:t>
      </w:r>
    </w:p>
    <w:p w:rsidR="00AD7E68" w:rsidRDefault="00AD7E68" w:rsidP="00AD7E68">
      <w:pPr>
        <w:pStyle w:val="Teksttreci20"/>
        <w:framePr w:w="9000" w:h="12117" w:hRule="exact" w:wrap="none" w:vAnchor="page" w:hAnchor="page" w:x="1134" w:y="1710"/>
        <w:shd w:val="clear" w:color="auto" w:fill="auto"/>
        <w:spacing w:after="427" w:line="324" w:lineRule="exact"/>
        <w:ind w:firstLine="720"/>
      </w:pPr>
      <w:r>
        <w:t>Ponieważ częste są na ogół wypowiedzi świadczące o istnieniu dwóch odrębnych gwiazd, nazwy uzyskane dla gwiazdy porannej i wieczornej omawiam oddzielnie.</w:t>
      </w:r>
    </w:p>
    <w:p w:rsidR="00AD7E68" w:rsidRDefault="00AD7E68" w:rsidP="00AD7E68">
      <w:pPr>
        <w:pStyle w:val="Teksttreci20"/>
        <w:framePr w:w="9000" w:h="12117" w:hRule="exact" w:wrap="none" w:vAnchor="page" w:hAnchor="page" w:x="1134" w:y="1710"/>
        <w:shd w:val="clear" w:color="auto" w:fill="auto"/>
        <w:spacing w:after="256" w:line="240" w:lineRule="exact"/>
        <w:ind w:firstLine="720"/>
      </w:pPr>
      <w:r>
        <w:rPr>
          <w:rStyle w:val="Teksttreci2Odstpy3pt"/>
        </w:rPr>
        <w:t>Gwiazda poranna</w:t>
      </w:r>
    </w:p>
    <w:p w:rsidR="00AD7E68" w:rsidRDefault="00AD7E68" w:rsidP="00AD7E68">
      <w:pPr>
        <w:pStyle w:val="Teksttreci20"/>
        <w:framePr w:w="9000" w:h="12117" w:hRule="exact" w:wrap="none" w:vAnchor="page" w:hAnchor="page" w:x="1134" w:y="1710"/>
        <w:shd w:val="clear" w:color="auto" w:fill="auto"/>
        <w:spacing w:line="318" w:lineRule="exact"/>
        <w:ind w:firstLine="720"/>
      </w:pPr>
      <w:r>
        <w:t xml:space="preserve">Wenus świecąca rano najczęściej jest nazywana na terenie Polski </w:t>
      </w:r>
      <w:r>
        <w:rPr>
          <w:rStyle w:val="Teksttreci2Kursywa"/>
        </w:rPr>
        <w:t>jutrzenką</w:t>
      </w:r>
      <w:r>
        <w:t xml:space="preserve"> (notowano ją niekiedy w postaci fonetycznej </w:t>
      </w:r>
      <w:r>
        <w:rPr>
          <w:rStyle w:val="Teksttreci2Kursywa"/>
        </w:rPr>
        <w:t>just</w:t>
      </w:r>
      <w:r>
        <w:rPr>
          <w:rStyle w:val="Teksttreci2Kursywa"/>
          <w:lang w:val="cs-CZ" w:eastAsia="cs-CZ" w:bidi="cs-CZ"/>
        </w:rPr>
        <w:t>š</w:t>
      </w:r>
      <w:r>
        <w:rPr>
          <w:rStyle w:val="Teksttreci2Kursywa"/>
        </w:rPr>
        <w:t xml:space="preserve">enka, </w:t>
      </w:r>
      <w:r>
        <w:rPr>
          <w:rStyle w:val="Teksttreci2Kursywa"/>
          <w:lang w:val="cs-CZ" w:eastAsia="cs-CZ" w:bidi="cs-CZ"/>
        </w:rPr>
        <w:t xml:space="preserve">jutšanka, </w:t>
      </w:r>
      <w:r>
        <w:rPr>
          <w:rStyle w:val="Teksttreci2Kursywa"/>
        </w:rPr>
        <w:t>jut</w:t>
      </w:r>
      <w:r>
        <w:rPr>
          <w:rStyle w:val="Teksttreci2Kursywa"/>
          <w:lang w:val="cs-CZ" w:eastAsia="cs-CZ" w:bidi="cs-CZ"/>
        </w:rPr>
        <w:t>š</w:t>
      </w:r>
      <w:r>
        <w:rPr>
          <w:rStyle w:val="Teksttreci2Kursywa"/>
        </w:rPr>
        <w:t>eńka).</w:t>
      </w:r>
      <w:r>
        <w:t xml:space="preserve"> Niekiedy nazwę </w:t>
      </w:r>
      <w:r>
        <w:rPr>
          <w:rStyle w:val="Teksttreci2Kursywa"/>
        </w:rPr>
        <w:t>jutrzenka</w:t>
      </w:r>
      <w:r>
        <w:t xml:space="preserve"> podawano z określeniem, np. </w:t>
      </w:r>
      <w:r>
        <w:rPr>
          <w:rStyle w:val="Teksttreci2Kursywa"/>
        </w:rPr>
        <w:t>ranna jutrzenka</w:t>
      </w:r>
      <w:r>
        <w:t xml:space="preserve"> (wsie Rataje, pow. Września, Frycowa, pow. Nowy Sącz, Brzozowa, pow. Tarnów, Łąka, pow. Rzeszów), </w:t>
      </w:r>
      <w:r>
        <w:rPr>
          <w:rStyle w:val="Teksttreci2Kursywa"/>
        </w:rPr>
        <w:t xml:space="preserve">zaranna jutrzenka </w:t>
      </w:r>
      <w:r>
        <w:t xml:space="preserve">(wieś Jastkowice, pow. Tarnobrzeg), </w:t>
      </w:r>
      <w:r>
        <w:rPr>
          <w:rStyle w:val="Teksttreci2Kursywa"/>
        </w:rPr>
        <w:t>poranna jutrzenka</w:t>
      </w:r>
      <w:r>
        <w:t xml:space="preserve"> (wieś Szczegliniec, pow. Staszów), a we wsi Jankowice (pow. Grudziądz) </w:t>
      </w:r>
      <w:r>
        <w:rPr>
          <w:rStyle w:val="Teksttreci2Kursywa"/>
        </w:rPr>
        <w:t>wieczorna jutrzenka z</w:t>
      </w:r>
      <w:r>
        <w:t xml:space="preserve"> zaznaczeniem, że ta sama gwiazda świeci nad ranem i wieczorem.</w:t>
      </w:r>
    </w:p>
    <w:p w:rsidR="00AD7E68" w:rsidRDefault="00AD7E68" w:rsidP="00AD7E68">
      <w:pPr>
        <w:pStyle w:val="Teksttreci20"/>
        <w:framePr w:w="9000" w:h="12117" w:hRule="exact" w:wrap="none" w:vAnchor="page" w:hAnchor="page" w:x="1134" w:y="1710"/>
        <w:shd w:val="clear" w:color="auto" w:fill="auto"/>
        <w:spacing w:line="318" w:lineRule="exact"/>
        <w:ind w:firstLine="720"/>
      </w:pPr>
      <w:r>
        <w:t xml:space="preserve">W pięciu wsiach zapisano nazwę </w:t>
      </w:r>
      <w:r>
        <w:rPr>
          <w:rStyle w:val="Teksttreci2Kursywa"/>
        </w:rPr>
        <w:t>jutrznia</w:t>
      </w:r>
      <w:r>
        <w:t xml:space="preserve"> (w Lipnicy pow. Nowy Targ, Wilkowie, pow. Kielce, Januszowicach, pow. Włoszczowa, Piaskach, pow. Sierpc i Konopkach Monetach, pow. Kolno). Nazwy tej w znaczeniu «gwiazdy porannej» nie zaświadczają słowniki Lindego, Warszawski ani Słownik gwar polskich Karłowicza. </w:t>
      </w:r>
      <w:r>
        <w:rPr>
          <w:rStyle w:val="Teksttreci2Kursywa"/>
        </w:rPr>
        <w:t>Jutrzenka</w:t>
      </w:r>
      <w:r>
        <w:t xml:space="preserve"> jest nazwą starą, występuje już w XV wieku, Knapski zaświadcza ją jako oboczną do </w:t>
      </w:r>
      <w:r>
        <w:rPr>
          <w:rStyle w:val="Teksttreci2Kursywa"/>
        </w:rPr>
        <w:t>gwiazdy zarannej,,</w:t>
      </w:r>
      <w:r>
        <w:t xml:space="preserve"> Trotz podaje ją w kontekście „krwawo zapalona </w:t>
      </w:r>
      <w:r>
        <w:rPr>
          <w:rStyle w:val="Teksttreci2Kursywa"/>
        </w:rPr>
        <w:t>jutrzenka</w:t>
      </w:r>
      <w:r>
        <w:t xml:space="preserve"> marszałkuje słońcu i prędkie znamionuje świtanie", znana też jest w innych językach słowiańskich, por. choćby czes. </w:t>
      </w:r>
      <w:r>
        <w:rPr>
          <w:rStyle w:val="Teksttreci2Kursywa"/>
          <w:lang w:val="cs-CZ" w:eastAsia="cs-CZ" w:bidi="cs-CZ"/>
        </w:rPr>
        <w:t>jitřenka,</w:t>
      </w:r>
      <w:r>
        <w:rPr>
          <w:lang w:val="cs-CZ" w:eastAsia="cs-CZ" w:bidi="cs-CZ"/>
        </w:rPr>
        <w:t xml:space="preserve"> </w:t>
      </w:r>
      <w:r>
        <w:t xml:space="preserve">słowac. (poetyckie) </w:t>
      </w:r>
      <w:r>
        <w:rPr>
          <w:rStyle w:val="Teksttreci2Kursywa"/>
        </w:rPr>
        <w:t>jutrenka,</w:t>
      </w:r>
      <w:r>
        <w:t xml:space="preserve"> dłuż. </w:t>
      </w:r>
      <w:r>
        <w:rPr>
          <w:rStyle w:val="Teksttreci2Kursywa"/>
          <w:lang w:val="cs-CZ" w:eastAsia="cs-CZ" w:bidi="cs-CZ"/>
        </w:rPr>
        <w:t>jutšnica,</w:t>
      </w:r>
      <w:r>
        <w:rPr>
          <w:lang w:val="cs-CZ" w:eastAsia="cs-CZ" w:bidi="cs-CZ"/>
        </w:rPr>
        <w:t xml:space="preserve"> </w:t>
      </w:r>
      <w:r>
        <w:t xml:space="preserve">dawne </w:t>
      </w:r>
      <w:r>
        <w:rPr>
          <w:rStyle w:val="Teksttreci2Kursywa"/>
          <w:lang w:val="cs-CZ" w:eastAsia="cs-CZ" w:bidi="cs-CZ"/>
        </w:rPr>
        <w:t>jutšna,</w:t>
      </w:r>
      <w:r>
        <w:rPr>
          <w:lang w:val="cs-CZ" w:eastAsia="cs-CZ" w:bidi="cs-CZ"/>
        </w:rPr>
        <w:t xml:space="preserve"> </w:t>
      </w:r>
      <w:r>
        <w:t xml:space="preserve">głuż. </w:t>
      </w:r>
      <w:r>
        <w:rPr>
          <w:rStyle w:val="Teksttreci2Kursywa"/>
        </w:rPr>
        <w:t>jutnica,</w:t>
      </w:r>
      <w:r>
        <w:t xml:space="preserve"> sch. </w:t>
      </w:r>
      <w:r>
        <w:rPr>
          <w:rStyle w:val="Teksttreci2Kursywa"/>
          <w:lang w:val="fr-FR" w:eastAsia="fr-FR" w:bidi="fr-FR"/>
        </w:rPr>
        <w:t>jùtâmjica,</w:t>
      </w:r>
      <w:r>
        <w:rPr>
          <w:lang w:val="fr-FR" w:eastAsia="fr-FR" w:bidi="fr-FR"/>
        </w:rPr>
        <w:t xml:space="preserve"> </w:t>
      </w:r>
      <w:r>
        <w:t xml:space="preserve">słoweń. </w:t>
      </w:r>
      <w:r>
        <w:rPr>
          <w:rStyle w:val="Teksttreci2Kursywa"/>
          <w:lang w:val="fr-FR" w:eastAsia="fr-FR" w:bidi="fr-FR"/>
        </w:rPr>
        <w:t>jûtrnjica,</w:t>
      </w:r>
      <w:r>
        <w:rPr>
          <w:lang w:val="fr-FR" w:eastAsia="fr-FR" w:bidi="fr-FR"/>
        </w:rPr>
        <w:t xml:space="preserve"> </w:t>
      </w:r>
      <w:r>
        <w:t xml:space="preserve">bułg. </w:t>
      </w:r>
      <w:r>
        <w:rPr>
          <w:rStyle w:val="Teksttreci2Kursywa"/>
          <w:lang w:val="fr-FR" w:eastAsia="fr-FR" w:bidi="fr-FR"/>
        </w:rPr>
        <w:t>utrénica</w:t>
      </w:r>
      <w:r>
        <w:rPr>
          <w:lang w:val="fr-FR" w:eastAsia="fr-FR" w:bidi="fr-FR"/>
        </w:rPr>
        <w:t xml:space="preserve"> </w:t>
      </w:r>
      <w:r>
        <w:rPr>
          <w:vertAlign w:val="superscript"/>
        </w:rPr>
        <w:t>12 *</w:t>
      </w:r>
      <w:r>
        <w:t>.</w:t>
      </w:r>
    </w:p>
    <w:p w:rsidR="00AD7E68" w:rsidRDefault="00AD7E68" w:rsidP="00AD7E68">
      <w:pPr>
        <w:pStyle w:val="Teksttreci20"/>
        <w:framePr w:w="9000" w:h="12117" w:hRule="exact" w:wrap="none" w:vAnchor="page" w:hAnchor="page" w:x="1134" w:y="1710"/>
        <w:shd w:val="clear" w:color="auto" w:fill="auto"/>
        <w:spacing w:line="318" w:lineRule="exact"/>
        <w:ind w:firstLine="720"/>
      </w:pPr>
      <w:r>
        <w:t xml:space="preserve">W językach wschodniosłowiańskich znane są nazwy: ros. </w:t>
      </w:r>
      <w:r>
        <w:rPr>
          <w:rStyle w:val="Teksttreci2Kursywa"/>
          <w:lang w:val="ru-RU" w:eastAsia="ru-RU" w:bidi="ru-RU"/>
        </w:rPr>
        <w:t>утреняя</w:t>
      </w:r>
      <w:r w:rsidRPr="002E0EFA">
        <w:rPr>
          <w:rStyle w:val="Teksttreci2Kursywa"/>
          <w:lang w:eastAsia="ru-RU" w:bidi="ru-RU"/>
        </w:rPr>
        <w:t xml:space="preserve"> </w:t>
      </w:r>
      <w:r>
        <w:rPr>
          <w:lang w:val="ru-RU" w:eastAsia="ru-RU" w:bidi="ru-RU"/>
        </w:rPr>
        <w:t>звезда</w:t>
      </w:r>
      <w:r w:rsidRPr="002E0EFA">
        <w:rPr>
          <w:lang w:eastAsia="ru-RU" w:bidi="ru-RU"/>
        </w:rPr>
        <w:t xml:space="preserve">, </w:t>
      </w:r>
      <w:r>
        <w:rPr>
          <w:rStyle w:val="Teksttreci2Kursywa"/>
          <w:lang w:val="ru-RU" w:eastAsia="ru-RU" w:bidi="ru-RU"/>
        </w:rPr>
        <w:t>зоря</w:t>
      </w:r>
      <w:r w:rsidRPr="002E0EFA">
        <w:rPr>
          <w:lang w:eastAsia="ru-RU" w:bidi="ru-RU"/>
        </w:rPr>
        <w:t xml:space="preserve"> </w:t>
      </w:r>
      <w:r>
        <w:rPr>
          <w:vertAlign w:val="superscript"/>
        </w:rPr>
        <w:t>1S</w:t>
      </w:r>
      <w:r>
        <w:t xml:space="preserve">, </w:t>
      </w:r>
      <w:r>
        <w:rPr>
          <w:lang w:val="cs-CZ" w:eastAsia="cs-CZ" w:bidi="cs-CZ"/>
        </w:rPr>
        <w:t xml:space="preserve">st. ros. </w:t>
      </w:r>
      <w:r>
        <w:rPr>
          <w:rStyle w:val="Teksttreci2Kursywa"/>
          <w:lang w:val="ru-RU" w:eastAsia="ru-RU" w:bidi="ru-RU"/>
        </w:rPr>
        <w:t>дьпьничъная</w:t>
      </w:r>
      <w:r w:rsidRPr="002E0EFA">
        <w:rPr>
          <w:rStyle w:val="Teksttreci2Kursywa"/>
          <w:lang w:eastAsia="ru-RU" w:bidi="ru-RU"/>
        </w:rPr>
        <w:t xml:space="preserve"> </w:t>
      </w:r>
      <w:r>
        <w:rPr>
          <w:rStyle w:val="Teksttreci2Kursywa"/>
          <w:lang w:val="ru-RU" w:eastAsia="ru-RU" w:bidi="ru-RU"/>
        </w:rPr>
        <w:t>звезда</w:t>
      </w:r>
      <w:r w:rsidRPr="002E0EFA">
        <w:rPr>
          <w:lang w:eastAsia="ru-RU" w:bidi="ru-RU"/>
        </w:rPr>
        <w:t xml:space="preserve">, </w:t>
      </w:r>
      <w:r>
        <w:rPr>
          <w:rStyle w:val="Teksttreci2Kursywa"/>
          <w:lang w:val="ru-RU" w:eastAsia="ru-RU" w:bidi="ru-RU"/>
        </w:rPr>
        <w:t>дъпьница</w:t>
      </w:r>
      <w:r w:rsidRPr="002E0EFA">
        <w:rPr>
          <w:lang w:eastAsia="ru-RU" w:bidi="ru-RU"/>
        </w:rPr>
        <w:t xml:space="preserve"> </w:t>
      </w:r>
      <w:r w:rsidRPr="002E0EFA">
        <w:rPr>
          <w:vertAlign w:val="superscript"/>
          <w:lang w:eastAsia="ru-RU" w:bidi="ru-RU"/>
        </w:rPr>
        <w:t>14</w:t>
      </w:r>
      <w:r w:rsidRPr="002E0EFA">
        <w:rPr>
          <w:lang w:eastAsia="ru-RU" w:bidi="ru-RU"/>
        </w:rPr>
        <w:t xml:space="preserve">, </w:t>
      </w:r>
      <w:r>
        <w:t xml:space="preserve">które wiążą się z takimi nazwami polskimi, jak </w:t>
      </w:r>
      <w:r>
        <w:rPr>
          <w:rStyle w:val="Teksttreci2Kursywa"/>
        </w:rPr>
        <w:t>poranna gwiazda</w:t>
      </w:r>
      <w:r>
        <w:t xml:space="preserve"> (notowana w 29 wsiach</w:t>
      </w:r>
    </w:p>
    <w:p w:rsidR="00AD7E68" w:rsidRDefault="00AD7E68" w:rsidP="00AD7E68">
      <w:pPr>
        <w:pStyle w:val="Stopka1"/>
        <w:framePr w:w="9000" w:h="438" w:hRule="exact" w:wrap="none" w:vAnchor="page" w:hAnchor="page" w:x="1134" w:y="14034"/>
        <w:shd w:val="clear" w:color="auto" w:fill="auto"/>
        <w:spacing w:line="216" w:lineRule="exact"/>
        <w:ind w:firstLine="660"/>
        <w:jc w:val="left"/>
      </w:pPr>
      <w:r>
        <w:rPr>
          <w:vertAlign w:val="superscript"/>
        </w:rPr>
        <w:t>18</w:t>
      </w:r>
      <w:r>
        <w:t xml:space="preserve"> Franciszek Sławski: Słownik etymologiczny języka polskiego. Kraków 1952—1956, t. I, A-J., s. 596—7.</w:t>
      </w:r>
    </w:p>
    <w:p w:rsidR="00AD7E68" w:rsidRDefault="00AD7E68" w:rsidP="00AD7E68">
      <w:pPr>
        <w:pStyle w:val="Stopka1"/>
        <w:framePr w:w="9000" w:h="216" w:hRule="exact" w:wrap="none" w:vAnchor="page" w:hAnchor="page" w:x="1134" w:y="14472"/>
        <w:shd w:val="clear" w:color="auto" w:fill="auto"/>
        <w:spacing w:line="216" w:lineRule="exact"/>
        <w:ind w:right="260"/>
        <w:jc w:val="center"/>
      </w:pPr>
      <w:r>
        <w:rPr>
          <w:vertAlign w:val="superscript"/>
        </w:rPr>
        <w:t>15</w:t>
      </w:r>
      <w:r>
        <w:t xml:space="preserve"> W. Dal: Tołkowyj słowar żiwogo bjelikorusskogo </w:t>
      </w:r>
      <w:r>
        <w:rPr>
          <w:lang w:val="cs-CZ" w:eastAsia="cs-CZ" w:bidi="cs-CZ"/>
        </w:rPr>
        <w:t xml:space="preserve">jazyka. </w:t>
      </w:r>
      <w:r>
        <w:t>Moskwa 1956.</w:t>
      </w:r>
    </w:p>
    <w:p w:rsidR="00AD7E68" w:rsidRDefault="00AD7E68" w:rsidP="00AD7E68">
      <w:pPr>
        <w:pStyle w:val="Stopka1"/>
        <w:framePr w:w="9000" w:h="216" w:hRule="exact" w:wrap="none" w:vAnchor="page" w:hAnchor="page" w:x="1134" w:y="14694"/>
        <w:shd w:val="clear" w:color="auto" w:fill="auto"/>
        <w:spacing w:line="216" w:lineRule="exact"/>
        <w:jc w:val="right"/>
      </w:pPr>
      <w:r>
        <w:rPr>
          <w:vertAlign w:val="superscript"/>
        </w:rPr>
        <w:t>14</w:t>
      </w:r>
      <w:r>
        <w:t xml:space="preserve"> </w:t>
      </w:r>
      <w:r w:rsidRPr="002E0EFA">
        <w:rPr>
          <w:lang w:eastAsia="en-US" w:bidi="en-US"/>
        </w:rPr>
        <w:t xml:space="preserve">I. </w:t>
      </w:r>
      <w:r>
        <w:t xml:space="preserve">I. Sreznewskij: Materjały dlja słowarja drewnerusskogo </w:t>
      </w:r>
      <w:r>
        <w:rPr>
          <w:lang w:val="cs-CZ" w:eastAsia="cs-CZ" w:bidi="cs-CZ"/>
        </w:rPr>
        <w:t xml:space="preserve">jazyka. </w:t>
      </w:r>
      <w:r>
        <w:t>Moskwa</w:t>
      </w:r>
    </w:p>
    <w:p w:rsidR="00AD7E68" w:rsidRDefault="00AD7E68" w:rsidP="00AD7E68">
      <w:pPr>
        <w:pStyle w:val="Stopka1"/>
        <w:framePr w:w="9000" w:h="252" w:hRule="exact" w:wrap="none" w:vAnchor="page" w:hAnchor="page" w:x="1134" w:y="14916"/>
        <w:shd w:val="clear" w:color="auto" w:fill="auto"/>
        <w:spacing w:line="216" w:lineRule="exact"/>
        <w:jc w:val="left"/>
      </w:pPr>
      <w:r>
        <w:t xml:space="preserve">1958, </w:t>
      </w:r>
      <w:r>
        <w:rPr>
          <w:lang w:val="fr-FR" w:eastAsia="fr-FR" w:bidi="fr-FR"/>
        </w:rPr>
        <w:t xml:space="preserve">t. </w:t>
      </w:r>
      <w:r>
        <w:t>I, (wyd. fotoofs.).</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183" w:y="1375"/>
        <w:shd w:val="clear" w:color="auto" w:fill="auto"/>
        <w:spacing w:line="210" w:lineRule="exact"/>
      </w:pPr>
      <w:r>
        <w:lastRenderedPageBreak/>
        <w:t>296</w:t>
      </w:r>
    </w:p>
    <w:p w:rsidR="00AD7E68" w:rsidRDefault="00AD7E68" w:rsidP="00AD7E68">
      <w:pPr>
        <w:pStyle w:val="Nagweklubstopka0"/>
        <w:framePr w:wrap="none" w:vAnchor="page" w:hAnchor="page" w:x="4087" w:y="1375"/>
        <w:shd w:val="clear" w:color="auto" w:fill="auto"/>
        <w:spacing w:line="210" w:lineRule="exact"/>
      </w:pPr>
      <w:r>
        <w:rPr>
          <w:lang w:val="cs-CZ" w:eastAsia="cs-CZ" w:bidi="cs-CZ"/>
        </w:rPr>
        <w:t xml:space="preserve">POŘADNÍK </w:t>
      </w:r>
      <w:r>
        <w:t>JĘZYKOWY</w:t>
      </w:r>
    </w:p>
    <w:p w:rsidR="00AD7E68" w:rsidRDefault="00AD7E68" w:rsidP="00AD7E68">
      <w:pPr>
        <w:pStyle w:val="Nagweklubstopka0"/>
        <w:framePr w:wrap="none" w:vAnchor="page" w:hAnchor="page" w:x="8401" w:y="1381"/>
        <w:shd w:val="clear" w:color="auto" w:fill="auto"/>
        <w:spacing w:line="210" w:lineRule="exact"/>
      </w:pPr>
      <w:r>
        <w:rPr>
          <w:lang w:val="cs-CZ" w:eastAsia="cs-CZ" w:bidi="cs-CZ"/>
        </w:rPr>
        <w:t>1959 z. &amp;—7</w:t>
      </w:r>
    </w:p>
    <w:p w:rsidR="00AD7E68" w:rsidRDefault="00AD7E68" w:rsidP="00AD7E68">
      <w:pPr>
        <w:pStyle w:val="Teksttreci20"/>
        <w:framePr w:w="9000" w:h="1554" w:hRule="exact" w:wrap="none" w:vAnchor="page" w:hAnchor="page" w:x="1147" w:y="1944"/>
        <w:shd w:val="clear" w:color="auto" w:fill="auto"/>
        <w:spacing w:line="294" w:lineRule="exact"/>
        <w:ind w:right="600"/>
      </w:pPr>
      <w:r>
        <w:t xml:space="preserve">różnych terenów Polski), </w:t>
      </w:r>
      <w:r>
        <w:rPr>
          <w:rStyle w:val="Teksttreci2Kursywa"/>
        </w:rPr>
        <w:t>ranna gwiazda, porankowa gwiazda</w:t>
      </w:r>
      <w:r>
        <w:t xml:space="preserve"> (wieś Płochocinek, pow. Świecie), </w:t>
      </w:r>
      <w:r>
        <w:rPr>
          <w:rStyle w:val="Teksttreci2Kursywa"/>
        </w:rPr>
        <w:t>rańsza gwiazda</w:t>
      </w:r>
      <w:r>
        <w:t xml:space="preserve"> (wsie Kozłowo, pow. Nidzica i Wola Podleśna, pow. Miechów), </w:t>
      </w:r>
      <w:r>
        <w:rPr>
          <w:rStyle w:val="Teksttreci2Kursywa"/>
        </w:rPr>
        <w:t>zaranna gwiazda</w:t>
      </w:r>
      <w:r>
        <w:t xml:space="preserve"> (wsie Woronie, pow. Bielsk, Róg, pow. Nidzica, Karwica, pow. Pisz), </w:t>
      </w:r>
      <w:r>
        <w:rPr>
          <w:rStyle w:val="Teksttreci2Kursywa"/>
        </w:rPr>
        <w:t>zarankowa gwiazda</w:t>
      </w:r>
      <w:r>
        <w:t xml:space="preserve"> (wsie Zgniłocha, pow. Nidzica i Symany, pow. Szczytno) oraz </w:t>
      </w:r>
      <w:r>
        <w:rPr>
          <w:rStyle w:val="Teksttreci2Kursywa"/>
        </w:rPr>
        <w:t>zreńsza gwiazda</w:t>
      </w:r>
    </w:p>
    <w:p w:rsidR="00AD7E68" w:rsidRDefault="00AD7E68" w:rsidP="00AD7E68">
      <w:pPr>
        <w:pStyle w:val="Nagwek220"/>
        <w:framePr w:wrap="none" w:vAnchor="page" w:hAnchor="page" w:x="3025" w:y="4869"/>
        <w:shd w:val="clear" w:color="auto" w:fill="auto"/>
        <w:spacing w:line="380" w:lineRule="exact"/>
      </w:pPr>
      <w:r>
        <w:rPr>
          <w:rStyle w:val="Nagwek22Verdana19ptKursywa"/>
        </w:rPr>
        <w:t>2</w:t>
      </w:r>
      <w:r>
        <w:rPr>
          <w:rStyle w:val="Nagwek22Arial9ptKursywa"/>
        </w:rPr>
        <w:t>.</w:t>
      </w:r>
      <w:r>
        <w:rPr>
          <w:rStyle w:val="Nagwek22Verdana10pt"/>
        </w:rPr>
        <w:t xml:space="preserve"> </w:t>
      </w:r>
      <w:r>
        <w:rPr>
          <w:color w:val="000000"/>
        </w:rPr>
        <w:t>GWIAZDA PORANNA</w:t>
      </w:r>
    </w:p>
    <w:p w:rsidR="00AD7E68" w:rsidRDefault="00AD7E68" w:rsidP="00AD7E68">
      <w:pPr>
        <w:pStyle w:val="Teksttreci20"/>
        <w:framePr w:w="9000" w:h="1260" w:hRule="exact" w:wrap="none" w:vAnchor="page" w:hAnchor="page" w:x="1147" w:y="13345"/>
        <w:shd w:val="clear" w:color="auto" w:fill="auto"/>
        <w:spacing w:line="300" w:lineRule="exact"/>
        <w:ind w:right="600"/>
      </w:pPr>
      <w:r>
        <w:t xml:space="preserve">(wsie Sucholaski, pow. Giżycko i Zdory, pow. Pisz). Sporadycznie notowaliśmy </w:t>
      </w:r>
      <w:r>
        <w:rPr>
          <w:rStyle w:val="Teksttreci2Kursywa"/>
        </w:rPr>
        <w:t>psią gwiazdą</w:t>
      </w:r>
      <w:r>
        <w:t xml:space="preserve"> (wieś Wyżyce, pow. Bochnia), </w:t>
      </w:r>
      <w:r>
        <w:rPr>
          <w:rStyle w:val="Teksttreci2Kursywa"/>
        </w:rPr>
        <w:t xml:space="preserve">ostatnią gwiazdą </w:t>
      </w:r>
      <w:r>
        <w:t xml:space="preserve">(wieś Giżynek, pow. Rypin) i </w:t>
      </w:r>
      <w:r>
        <w:rPr>
          <w:rStyle w:val="Teksttreci2Kursywa"/>
        </w:rPr>
        <w:t>świtalną gwiazdą</w:t>
      </w:r>
      <w:r>
        <w:t xml:space="preserve"> (wieś Osowa, pow. Włodawa).</w:t>
      </w:r>
    </w:p>
    <w:p w:rsidR="00AD7E68" w:rsidRDefault="00AD7E68" w:rsidP="00AD7E68">
      <w:pPr>
        <w:framePr w:wrap="none" w:vAnchor="page" w:hAnchor="page" w:x="1147" w:y="5515"/>
        <w:rPr>
          <w:sz w:val="2"/>
          <w:szCs w:val="2"/>
        </w:rPr>
      </w:pPr>
      <w:r>
        <w:rPr>
          <w:noProof/>
          <w:lang w:bidi="ar-SA"/>
        </w:rPr>
        <w:drawing>
          <wp:inline distT="0" distB="0" distL="0" distR="0">
            <wp:extent cx="5145405" cy="4435475"/>
            <wp:effectExtent l="19050" t="0" r="0" b="0"/>
            <wp:docPr id="6" name="Obraz 6" descr="C:\Users\Efka\Desktop\Poradnik Językowy\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fka\Desktop\Poradnik Językowy\media\image6.jpeg"/>
                    <pic:cNvPicPr>
                      <a:picLocks noChangeAspect="1" noChangeArrowheads="1"/>
                    </pic:cNvPicPr>
                  </pic:nvPicPr>
                  <pic:blipFill>
                    <a:blip r:embed="rId14" cstate="print"/>
                    <a:srcRect/>
                    <a:stretch>
                      <a:fillRect/>
                    </a:stretch>
                  </pic:blipFill>
                  <pic:spPr bwMode="auto">
                    <a:xfrm>
                      <a:off x="0" y="0"/>
                      <a:ext cx="5145405" cy="4435475"/>
                    </a:xfrm>
                    <a:prstGeom prst="rect">
                      <a:avLst/>
                    </a:prstGeom>
                    <a:noFill/>
                    <a:ln w="9525">
                      <a:noFill/>
                      <a:miter lim="800000"/>
                      <a:headEnd/>
                      <a:tailEnd/>
                    </a:ln>
                  </pic:spPr>
                </pic:pic>
              </a:graphicData>
            </a:graphic>
          </wp:inline>
        </w:drawing>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185" w:y="1103"/>
        <w:shd w:val="clear" w:color="auto" w:fill="auto"/>
        <w:tabs>
          <w:tab w:val="left" w:pos="3006"/>
          <w:tab w:val="left" w:pos="8520"/>
        </w:tabs>
        <w:spacing w:line="210" w:lineRule="exact"/>
        <w:jc w:val="both"/>
      </w:pPr>
      <w:r>
        <w:lastRenderedPageBreak/>
        <w:t>1959 z. 6—7</w:t>
      </w:r>
      <w:r>
        <w:tab/>
        <w:t>PORADNIK JĘZYKOWY</w:t>
      </w:r>
      <w:r>
        <w:tab/>
        <w:t>297</w:t>
      </w:r>
    </w:p>
    <w:p w:rsidR="00AD7E68" w:rsidRDefault="00AD7E68" w:rsidP="00AD7E68">
      <w:pPr>
        <w:pStyle w:val="Teksttreci20"/>
        <w:framePr w:w="8982" w:h="12562" w:hRule="exact" w:wrap="none" w:vAnchor="page" w:hAnchor="page" w:x="1143" w:y="1711"/>
        <w:shd w:val="clear" w:color="auto" w:fill="auto"/>
        <w:ind w:firstLine="700"/>
      </w:pPr>
      <w:r>
        <w:t xml:space="preserve">Zwarte kompleksy terenowe tworzą nazwy obcego pochodzenia. Na północnym wschodzie (por. mapa nr 2) i na Podhalu występuje nazwa </w:t>
      </w:r>
      <w:r>
        <w:rPr>
          <w:rStyle w:val="Teksttreci2Kursywa"/>
        </w:rPr>
        <w:t>zorniczka</w:t>
      </w:r>
      <w:r>
        <w:t xml:space="preserve"> (por. ros. </w:t>
      </w:r>
      <w:r>
        <w:rPr>
          <w:rStyle w:val="Teksttreci2Kursywa"/>
          <w:lang w:val="ru-RU" w:eastAsia="ru-RU" w:bidi="ru-RU"/>
        </w:rPr>
        <w:t>зоря</w:t>
      </w:r>
      <w:r w:rsidRPr="002E0EFA">
        <w:rPr>
          <w:lang w:eastAsia="ru-RU" w:bidi="ru-RU"/>
        </w:rPr>
        <w:t xml:space="preserve"> </w:t>
      </w:r>
      <w:r>
        <w:t xml:space="preserve">«gwiazda» ukr. </w:t>
      </w:r>
      <w:r>
        <w:rPr>
          <w:lang w:val="ru-RU" w:eastAsia="ru-RU" w:bidi="ru-RU"/>
        </w:rPr>
        <w:t>зирка</w:t>
      </w:r>
      <w:r w:rsidRPr="002E0EFA">
        <w:rPr>
          <w:lang w:eastAsia="ru-RU" w:bidi="ru-RU"/>
        </w:rPr>
        <w:t xml:space="preserve"> </w:t>
      </w:r>
      <w:r>
        <w:t xml:space="preserve">«gwiazda», w paru punktach z określeniem, np. </w:t>
      </w:r>
      <w:r>
        <w:rPr>
          <w:rStyle w:val="Teksttreci2Kursywa"/>
        </w:rPr>
        <w:t>ranijsza zorniczka</w:t>
      </w:r>
      <w:r>
        <w:t xml:space="preserve"> (wieś Kacwin, pow. Nowy Targ), </w:t>
      </w:r>
      <w:r>
        <w:rPr>
          <w:rStyle w:val="Teksttreci2Kursywa"/>
        </w:rPr>
        <w:t>ranna zorniczka</w:t>
      </w:r>
      <w:r>
        <w:t xml:space="preserve"> (wieś </w:t>
      </w:r>
      <w:r w:rsidRPr="002E0EFA">
        <w:rPr>
          <w:lang w:eastAsia="en-US" w:bidi="en-US"/>
        </w:rPr>
        <w:t xml:space="preserve">Dalny </w:t>
      </w:r>
      <w:r>
        <w:t xml:space="preserve">Las, pow. Augustów), we wsi Jegliniec, pow. Suwałki obok </w:t>
      </w:r>
      <w:r>
        <w:rPr>
          <w:rStyle w:val="Teksttreci2Kursywa"/>
        </w:rPr>
        <w:t>zorniczki</w:t>
      </w:r>
      <w:r>
        <w:t xml:space="preserve"> zapisano </w:t>
      </w:r>
      <w:r>
        <w:rPr>
          <w:rStyle w:val="Teksttreci2Kursywa"/>
        </w:rPr>
        <w:t>ranną zornicę.</w:t>
      </w:r>
      <w:r>
        <w:t xml:space="preserve"> Sporadycznie notowano nazwy </w:t>
      </w:r>
      <w:r>
        <w:rPr>
          <w:rStyle w:val="Teksttreci2Kursywa"/>
        </w:rPr>
        <w:t>zorja</w:t>
      </w:r>
      <w:r>
        <w:t xml:space="preserve"> (wieś Bartne, pow. Gorlice), </w:t>
      </w:r>
      <w:r>
        <w:rPr>
          <w:rStyle w:val="Teksttreci2Kursywa"/>
        </w:rPr>
        <w:t>zora</w:t>
      </w:r>
      <w:r>
        <w:t xml:space="preserve"> (wieś Komańcza, pow. Sanok) i </w:t>
      </w:r>
      <w:r>
        <w:rPr>
          <w:rStyle w:val="Teksttreci2Kursywa"/>
        </w:rPr>
        <w:t>zorka</w:t>
      </w:r>
      <w:r>
        <w:t xml:space="preserve"> (wieś Wola Łabuńska, pow. Zamość). </w:t>
      </w:r>
      <w:r>
        <w:rPr>
          <w:rStyle w:val="Teksttreci2Kursywa"/>
        </w:rPr>
        <w:t>Zorzę ranną</w:t>
      </w:r>
      <w:r>
        <w:t xml:space="preserve"> zapisano we wsi Kościerzyn Wielki, pow. Wyrzysk i w Zawidowicach, pow. Oleśnica (w punkcie nieautochtonicznym) od informatora pochodzącego z Tarnopolskiego. Na pograniczu polsko-ukraińskim (wieś Wiszniów pow. Hrubieszów) zanotowano nazwę </w:t>
      </w:r>
      <w:r>
        <w:rPr>
          <w:rStyle w:val="Teksttreci2Kursywa"/>
        </w:rPr>
        <w:t>dyniczka</w:t>
      </w:r>
      <w:r>
        <w:t xml:space="preserve"> (ukr. </w:t>
      </w:r>
      <w:r>
        <w:rPr>
          <w:rStyle w:val="Teksttreci2Kursywa"/>
          <w:lang w:val="ru-RU" w:eastAsia="ru-RU" w:bidi="ru-RU"/>
        </w:rPr>
        <w:t>день</w:t>
      </w:r>
      <w:r w:rsidRPr="002E0EFA">
        <w:rPr>
          <w:lang w:eastAsia="ru-RU" w:bidi="ru-RU"/>
        </w:rPr>
        <w:t xml:space="preserve"> </w:t>
      </w:r>
      <w:r>
        <w:t xml:space="preserve">«dzień , por. także ros. </w:t>
      </w:r>
      <w:r>
        <w:rPr>
          <w:rStyle w:val="Teksttreci2Kursywa"/>
          <w:lang w:val="ru-RU" w:eastAsia="ru-RU" w:bidi="ru-RU"/>
        </w:rPr>
        <w:t>денница</w:t>
      </w:r>
      <w:r>
        <w:t>).</w:t>
      </w:r>
    </w:p>
    <w:p w:rsidR="00AD7E68" w:rsidRDefault="00AD7E68" w:rsidP="00AD7E68">
      <w:pPr>
        <w:pStyle w:val="Teksttreci20"/>
        <w:framePr w:w="8982" w:h="12562" w:hRule="exact" w:wrap="none" w:vAnchor="page" w:hAnchor="page" w:x="1143" w:y="1711"/>
        <w:shd w:val="clear" w:color="auto" w:fill="auto"/>
        <w:spacing w:after="542" w:line="318" w:lineRule="exact"/>
        <w:ind w:firstLine="700"/>
      </w:pPr>
      <w:r>
        <w:t xml:space="preserve">Nazwa niemiecka </w:t>
      </w:r>
      <w:r>
        <w:rPr>
          <w:rStyle w:val="Teksttreci2Kursywa"/>
        </w:rPr>
        <w:t>morgensztern (der Morgenstern)</w:t>
      </w:r>
      <w:r>
        <w:t xml:space="preserve"> występuje zwartym kompleksem na Śląsku Opolskim i na Warmii i Mazurach.</w:t>
      </w:r>
    </w:p>
    <w:p w:rsidR="00AD7E68" w:rsidRDefault="00AD7E68" w:rsidP="00AD7E68">
      <w:pPr>
        <w:pStyle w:val="Teksttreci20"/>
        <w:framePr w:w="8982" w:h="12562" w:hRule="exact" w:wrap="none" w:vAnchor="page" w:hAnchor="page" w:x="1143" w:y="1711"/>
        <w:shd w:val="clear" w:color="auto" w:fill="auto"/>
        <w:spacing w:after="386" w:line="240" w:lineRule="exact"/>
        <w:ind w:firstLine="700"/>
      </w:pPr>
      <w:r>
        <w:rPr>
          <w:rStyle w:val="Teksttreci2Odstpy3pt"/>
        </w:rPr>
        <w:t>Gwiazda wieczorna</w:t>
      </w:r>
    </w:p>
    <w:p w:rsidR="00AD7E68" w:rsidRDefault="00AD7E68" w:rsidP="00AD7E68">
      <w:pPr>
        <w:pStyle w:val="Teksttreci20"/>
        <w:framePr w:w="8982" w:h="12562" w:hRule="exact" w:wrap="none" w:vAnchor="page" w:hAnchor="page" w:x="1143" w:y="1711"/>
        <w:shd w:val="clear" w:color="auto" w:fill="auto"/>
        <w:ind w:firstLine="700"/>
      </w:pPr>
      <w:r>
        <w:t xml:space="preserve">Z porównania naszego materiału nazwowego dotyczącego gwiazdy wieczornej z materiałem K. Moszyńskiego przedstawionym na mapie ,,Nazwa gwiazdy wieczornej“ </w:t>
      </w:r>
      <w:r>
        <w:rPr>
          <w:vertAlign w:val="superscript"/>
        </w:rPr>
        <w:t>15</w:t>
      </w:r>
      <w:r>
        <w:t xml:space="preserve"> wynikają dość duże różnice w rozmieszczeniu geograficznym niektórych nazw.</w:t>
      </w:r>
    </w:p>
    <w:p w:rsidR="00AD7E68" w:rsidRDefault="00AD7E68" w:rsidP="00AD7E68">
      <w:pPr>
        <w:pStyle w:val="Teksttreci20"/>
        <w:framePr w:w="8982" w:h="12562" w:hRule="exact" w:wrap="none" w:vAnchor="page" w:hAnchor="page" w:x="1143" w:y="1711"/>
        <w:shd w:val="clear" w:color="auto" w:fill="auto"/>
        <w:spacing w:line="318" w:lineRule="exact"/>
        <w:ind w:firstLine="700"/>
      </w:pPr>
      <w:r>
        <w:t xml:space="preserve">Na całym terenie Polski jako najczęstszą notowaliśmy w znaczeniu «gwiazdy wieczornej» nazwę </w:t>
      </w:r>
      <w:r>
        <w:rPr>
          <w:rStyle w:val="Teksttreci2Kursywa"/>
        </w:rPr>
        <w:t>jutrzenka.</w:t>
      </w:r>
      <w:r>
        <w:t xml:space="preserve"> Niekiedy w odróżnieniu od jutrzenki </w:t>
      </w:r>
      <w:r>
        <w:rPr>
          <w:rStyle w:val="Teksttreci2Kursywa"/>
        </w:rPr>
        <w:t>porannej</w:t>
      </w:r>
      <w:r>
        <w:t xml:space="preserve"> podawano ją z określeniem, np. </w:t>
      </w:r>
      <w:r>
        <w:rPr>
          <w:rStyle w:val="Teksttreci2Kursywa"/>
        </w:rPr>
        <w:t>wieczorna jutrzenka</w:t>
      </w:r>
      <w:r>
        <w:t xml:space="preserve"> (we wsiach Rataje, pow. Września, Jankowice, pow. Grudziądz, Dąbrówką pow. Pisz, Szczeglice, pow. Staszów, Brzozowa, pow. Tarnów, Gniewczyn Łańcucki, pow. Przeworsk), albo </w:t>
      </w:r>
      <w:r>
        <w:rPr>
          <w:rStyle w:val="Teksttreci2Kursywa"/>
        </w:rPr>
        <w:t>wieczorowa jutrzenka</w:t>
      </w:r>
      <w:r>
        <w:t xml:space="preserve"> (we wsiach Frycowa, </w:t>
      </w:r>
      <w:r>
        <w:rPr>
          <w:rStyle w:val="Teksttreci2Kursywa"/>
        </w:rPr>
        <w:t>pow.</w:t>
      </w:r>
      <w:r>
        <w:t xml:space="preserve"> Nowy Sącz, Łąka, pow. Rzeszów, Gniewczyn Łańcucki, pow. Przeworsk). W czterech punktach, w zasięgu nazwy </w:t>
      </w:r>
      <w:r>
        <w:rPr>
          <w:rStyle w:val="Teksttreci2Kursywa"/>
        </w:rPr>
        <w:t>jutrzenka</w:t>
      </w:r>
      <w:r>
        <w:t xml:space="preserve"> zanotowano </w:t>
      </w:r>
      <w:r>
        <w:rPr>
          <w:rStyle w:val="Teksttreci2Kursywa"/>
        </w:rPr>
        <w:t>jutrznię</w:t>
      </w:r>
      <w:r>
        <w:t xml:space="preserve"> (we wsiach Konopki Monety, pow. Kolno, Turowice, pow. Opoczno, Wilków, pow. Kielce i Lipnica, pow. Nowy Targ). Moszyński podaje nazwy </w:t>
      </w:r>
      <w:r>
        <w:rPr>
          <w:rStyle w:val="Teksttreci2Kursywa"/>
        </w:rPr>
        <w:t>jutrzenka</w:t>
      </w:r>
      <w:r>
        <w:t xml:space="preserve">, </w:t>
      </w:r>
      <w:r>
        <w:rPr>
          <w:rStyle w:val="Teksttreci2Kursywa"/>
        </w:rPr>
        <w:t>jutrznia</w:t>
      </w:r>
      <w:r>
        <w:t xml:space="preserve"> tylko z 7 wsi (Glino, pow. Ostrów Mazowiecka, Dębniaki pow. Kalisz, Bralin pow. Kępno, Cisie pow. Częstochowa, Ponikiew pow. Wadowice, Krzyworzele pow. Myślenice i Kłaj p. Bochnia) i także z 7 wsi </w:t>
      </w:r>
      <w:r>
        <w:rPr>
          <w:rStyle w:val="Teksttreci2Kursywa"/>
        </w:rPr>
        <w:t>jutrzenkę wieczorną</w:t>
      </w:r>
      <w:r>
        <w:t xml:space="preserve"> (Wilcza Grn. pow. Rybnik, Sułkowice, Panikiew i Zawoja pow. Wadowice, Wola Przemykowska pow. Brzesko, Mołodycz pow. Jarosław i Piemaki pow. Brody)</w:t>
      </w:r>
      <w:r>
        <w:rPr>
          <w:vertAlign w:val="superscript"/>
        </w:rPr>
        <w:t>16</w:t>
      </w:r>
      <w:r>
        <w:t>.</w:t>
      </w:r>
    </w:p>
    <w:p w:rsidR="00AD7E68" w:rsidRDefault="00AD7E68" w:rsidP="00AD7E68">
      <w:pPr>
        <w:pStyle w:val="Stopka1"/>
        <w:framePr w:w="8316" w:h="296" w:hRule="exact" w:wrap="none" w:vAnchor="page" w:hAnchor="page" w:x="1785" w:y="14657"/>
        <w:shd w:val="clear" w:color="auto" w:fill="auto"/>
        <w:spacing w:line="220" w:lineRule="exact"/>
        <w:jc w:val="right"/>
      </w:pPr>
      <w:r>
        <w:rPr>
          <w:vertAlign w:val="superscript"/>
        </w:rPr>
        <w:t>15</w:t>
      </w:r>
      <w:r>
        <w:t xml:space="preserve"> K. Moszyński: Atlas kultury ludowej w Polsce. Kraków 1934 PAU, zeszyt 1.</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174" w:y="1297"/>
        <w:shd w:val="clear" w:color="auto" w:fill="auto"/>
        <w:spacing w:line="210" w:lineRule="exact"/>
      </w:pPr>
      <w:r>
        <w:lastRenderedPageBreak/>
        <w:t>298</w:t>
      </w:r>
    </w:p>
    <w:p w:rsidR="00AD7E68" w:rsidRDefault="00AD7E68" w:rsidP="00AD7E68">
      <w:pPr>
        <w:pStyle w:val="Nagweklubstopka0"/>
        <w:framePr w:wrap="none" w:vAnchor="page" w:hAnchor="page" w:x="3934" w:y="1291"/>
        <w:shd w:val="clear" w:color="auto" w:fill="auto"/>
        <w:spacing w:line="210" w:lineRule="exact"/>
      </w:pPr>
      <w:r>
        <w:t>PORADNIK JĘZYKOWY</w:t>
      </w:r>
    </w:p>
    <w:p w:rsidR="00AD7E68" w:rsidRDefault="00AD7E68" w:rsidP="00AD7E68">
      <w:pPr>
        <w:pStyle w:val="Nagweklubstopka0"/>
        <w:framePr w:wrap="none" w:vAnchor="page" w:hAnchor="page" w:x="8584" w:y="1273"/>
        <w:shd w:val="clear" w:color="auto" w:fill="auto"/>
        <w:spacing w:line="210" w:lineRule="exact"/>
      </w:pPr>
      <w:r>
        <w:t>1959 z. 6—7</w:t>
      </w:r>
    </w:p>
    <w:p w:rsidR="00AD7E68" w:rsidRDefault="00AD7E68" w:rsidP="00AD7E68">
      <w:pPr>
        <w:pStyle w:val="Teksttreci20"/>
        <w:framePr w:w="8982" w:h="1284" w:hRule="exact" w:wrap="none" w:vAnchor="page" w:hAnchor="page" w:x="1156" w:y="1856"/>
        <w:shd w:val="clear" w:color="auto" w:fill="auto"/>
        <w:spacing w:line="306" w:lineRule="exact"/>
        <w:ind w:right="380" w:firstLine="640"/>
      </w:pPr>
      <w:r>
        <w:rPr>
          <w:rStyle w:val="Teksttreci2Kursywa"/>
        </w:rPr>
        <w:t>Gwiazda wieczorna</w:t>
      </w:r>
      <w:r>
        <w:t xml:space="preserve"> i </w:t>
      </w:r>
      <w:r>
        <w:rPr>
          <w:rStyle w:val="Teksttreci2Kursywa"/>
        </w:rPr>
        <w:t>wieczornica</w:t>
      </w:r>
      <w:r>
        <w:t xml:space="preserve"> na mapie Moszyńskiego obejmują tereny wschodniej Polski wraz ze Śląskiem i Podhalem. Natomiast z naszych badań wynika, że zwarty kompleks terenowy tworzą nazwy </w:t>
      </w:r>
      <w:r>
        <w:rPr>
          <w:rStyle w:val="Teksttreci2Kursywa"/>
        </w:rPr>
        <w:t>wieczornica, wieczorniczka</w:t>
      </w:r>
      <w:r>
        <w:t xml:space="preserve"> (dwukrotnie notowana w postaci </w:t>
      </w:r>
      <w:r>
        <w:rPr>
          <w:rStyle w:val="Teksttreci2Kursywa"/>
        </w:rPr>
        <w:t>wieczerniczka,</w:t>
      </w:r>
    </w:p>
    <w:p w:rsidR="00AD7E68" w:rsidRDefault="00AD7E68" w:rsidP="00AD7E68">
      <w:pPr>
        <w:pStyle w:val="Nagwek10"/>
        <w:framePr w:wrap="none" w:vAnchor="page" w:hAnchor="page" w:x="1156" w:y="4489"/>
        <w:shd w:val="clear" w:color="auto" w:fill="auto"/>
        <w:spacing w:line="300" w:lineRule="exact"/>
        <w:ind w:left="2120"/>
      </w:pPr>
      <w:r>
        <w:rPr>
          <w:rStyle w:val="Nagwek1Arial"/>
        </w:rPr>
        <w:t>3 GWIAZDA WIECZORNA</w:t>
      </w:r>
    </w:p>
    <w:p w:rsidR="00AD7E68" w:rsidRDefault="00AD7E68" w:rsidP="00AD7E68">
      <w:pPr>
        <w:pStyle w:val="Teksttreci20"/>
        <w:framePr w:w="8982" w:h="1913" w:hRule="exact" w:wrap="none" w:vAnchor="page" w:hAnchor="page" w:x="1156" w:y="12860"/>
        <w:shd w:val="clear" w:color="auto" w:fill="auto"/>
        <w:spacing w:line="306" w:lineRule="exact"/>
        <w:ind w:right="380"/>
      </w:pPr>
      <w:r>
        <w:t xml:space="preserve">we wsiach Kryry, pow. Pszczyna i Wiślica, pow. Cieszyn) i </w:t>
      </w:r>
      <w:r>
        <w:rPr>
          <w:rStyle w:val="Teksttreci2Kursywa"/>
        </w:rPr>
        <w:t xml:space="preserve">wieczurka </w:t>
      </w:r>
      <w:r>
        <w:t xml:space="preserve">(wieś Wołkowyje, pow. Leszno, utworzona zapewne na wzór nazwy </w:t>
      </w:r>
      <w:r>
        <w:rPr>
          <w:rStyle w:val="Teksttreci2Kursywa"/>
        </w:rPr>
        <w:t xml:space="preserve">zurka) </w:t>
      </w:r>
      <w:r>
        <w:t xml:space="preserve">Występują one na południu Polski z wyjątkiem jednokrotnie zapisanej </w:t>
      </w:r>
      <w:r>
        <w:rPr>
          <w:rStyle w:val="Teksttreci2Kursywa"/>
        </w:rPr>
        <w:t>wieczomiczki</w:t>
      </w:r>
      <w:r>
        <w:t xml:space="preserve"> we wsi Jegliniec, pow. Suwałki i dwukrotnie </w:t>
      </w:r>
      <w:r>
        <w:rPr>
          <w:rStyle w:val="Teksttreci2Kursywa"/>
        </w:rPr>
        <w:t xml:space="preserve">wieczornicy </w:t>
      </w:r>
      <w:r>
        <w:t xml:space="preserve">we wsi Chojna, pow. Wągrowiec i Czarna Woda, pow. Starogard, natomiast </w:t>
      </w:r>
      <w:r>
        <w:rPr>
          <w:rStyle w:val="Teksttreci2Kursywa"/>
        </w:rPr>
        <w:t>gwiazda wieczorna</w:t>
      </w:r>
      <w:r>
        <w:t xml:space="preserve"> rzadziej </w:t>
      </w:r>
      <w:r>
        <w:rPr>
          <w:rStyle w:val="Teksttreci2Kursywa"/>
        </w:rPr>
        <w:t>gwiazda wieczorowa</w:t>
      </w:r>
      <w:r>
        <w:t xml:space="preserve"> obejmują dwa te-</w:t>
      </w:r>
    </w:p>
    <w:p w:rsidR="00AD7E68" w:rsidRDefault="00AD7E68" w:rsidP="00AD7E68">
      <w:pPr>
        <w:framePr w:wrap="none" w:vAnchor="page" w:hAnchor="page" w:x="1264" w:y="5023"/>
        <w:rPr>
          <w:sz w:val="2"/>
          <w:szCs w:val="2"/>
        </w:rPr>
      </w:pPr>
      <w:r>
        <w:rPr>
          <w:noProof/>
          <w:lang w:bidi="ar-SA"/>
        </w:rPr>
        <w:drawing>
          <wp:inline distT="0" distB="0" distL="0" distR="0">
            <wp:extent cx="5206365" cy="4599305"/>
            <wp:effectExtent l="19050" t="0" r="0" b="0"/>
            <wp:docPr id="7" name="Obraz 7" descr="C:\Users\Efka\Desktop\Poradnik Językowy\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fka\Desktop\Poradnik Językowy\media\image7.jpeg"/>
                    <pic:cNvPicPr>
                      <a:picLocks noChangeAspect="1" noChangeArrowheads="1"/>
                    </pic:cNvPicPr>
                  </pic:nvPicPr>
                  <pic:blipFill>
                    <a:blip r:embed="rId15" cstate="print"/>
                    <a:srcRect/>
                    <a:stretch>
                      <a:fillRect/>
                    </a:stretch>
                  </pic:blipFill>
                  <pic:spPr bwMode="auto">
                    <a:xfrm>
                      <a:off x="0" y="0"/>
                      <a:ext cx="5206365" cy="4599305"/>
                    </a:xfrm>
                    <a:prstGeom prst="rect">
                      <a:avLst/>
                    </a:prstGeom>
                    <a:noFill/>
                    <a:ln w="9525">
                      <a:noFill/>
                      <a:miter lim="800000"/>
                      <a:headEnd/>
                      <a:tailEnd/>
                    </a:ln>
                  </pic:spPr>
                </pic:pic>
              </a:graphicData>
            </a:graphic>
          </wp:inline>
        </w:drawing>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155" w:y="1157"/>
        <w:shd w:val="clear" w:color="auto" w:fill="auto"/>
        <w:spacing w:line="210" w:lineRule="exact"/>
      </w:pPr>
      <w:r>
        <w:lastRenderedPageBreak/>
        <w:t>1959 z. 6—7</w:t>
      </w:r>
    </w:p>
    <w:p w:rsidR="00AD7E68" w:rsidRDefault="00AD7E68" w:rsidP="00AD7E68">
      <w:pPr>
        <w:pStyle w:val="Nagweklubstopka0"/>
        <w:framePr w:wrap="none" w:vAnchor="page" w:hAnchor="page" w:x="4173" w:y="1151"/>
        <w:shd w:val="clear" w:color="auto" w:fill="auto"/>
        <w:spacing w:line="210" w:lineRule="exact"/>
      </w:pPr>
      <w:r>
        <w:t>PORADNIK JĘZYKOWY</w:t>
      </w:r>
    </w:p>
    <w:p w:rsidR="00AD7E68" w:rsidRDefault="00AD7E68" w:rsidP="00AD7E68">
      <w:pPr>
        <w:pStyle w:val="Nagweklubstopka0"/>
        <w:framePr w:wrap="none" w:vAnchor="page" w:hAnchor="page" w:x="9687" w:y="1151"/>
        <w:shd w:val="clear" w:color="auto" w:fill="auto"/>
        <w:spacing w:line="210" w:lineRule="exact"/>
      </w:pPr>
      <w:r>
        <w:t>299</w:t>
      </w:r>
    </w:p>
    <w:p w:rsidR="00AD7E68" w:rsidRDefault="00AD7E68" w:rsidP="00AD7E68">
      <w:pPr>
        <w:pStyle w:val="Teksttreci20"/>
        <w:framePr w:w="9030" w:h="11991" w:hRule="exact" w:wrap="none" w:vAnchor="page" w:hAnchor="page" w:x="1119" w:y="1738"/>
        <w:shd w:val="clear" w:color="auto" w:fill="auto"/>
        <w:spacing w:line="324" w:lineRule="exact"/>
      </w:pPr>
      <w:r>
        <w:t>reny — Śląsk z Podkarpaciem i Warmię i Mazury z północnym Mazowszem i Pomorzem.</w:t>
      </w:r>
    </w:p>
    <w:p w:rsidR="00AD7E68" w:rsidRDefault="00AD7E68" w:rsidP="00AD7E68">
      <w:pPr>
        <w:pStyle w:val="Teksttreci20"/>
        <w:framePr w:w="9030" w:h="11991" w:hRule="exact" w:wrap="none" w:vAnchor="page" w:hAnchor="page" w:x="1119" w:y="1738"/>
        <w:shd w:val="clear" w:color="auto" w:fill="auto"/>
        <w:ind w:firstLine="700"/>
      </w:pPr>
      <w:r>
        <w:t xml:space="preserve">Nazwy </w:t>
      </w:r>
      <w:r>
        <w:rPr>
          <w:rStyle w:val="Teksttreci2Kursywa"/>
        </w:rPr>
        <w:t>zwierzęca gwiazda</w:t>
      </w:r>
      <w:r>
        <w:t xml:space="preserve"> i </w:t>
      </w:r>
      <w:r>
        <w:rPr>
          <w:rStyle w:val="Teksttreci2Kursywa"/>
        </w:rPr>
        <w:t>zwierzonka</w:t>
      </w:r>
      <w:r>
        <w:t xml:space="preserve"> (notowana jako </w:t>
      </w:r>
      <w:r>
        <w:rPr>
          <w:rStyle w:val="Teksttreci2Kursywa"/>
        </w:rPr>
        <w:t xml:space="preserve">zwierzynka </w:t>
      </w:r>
      <w:r>
        <w:t xml:space="preserve">Mała Wieś, pow. Radomsko i </w:t>
      </w:r>
      <w:r>
        <w:rPr>
          <w:rStyle w:val="Teksttreci2Kursywa"/>
        </w:rPr>
        <w:t>zwierzenka</w:t>
      </w:r>
      <w:r>
        <w:t xml:space="preserve"> — Głuchów, pow. Chmielnik) w przeciwieństwie do mapy Moszyńskiego nie tworzą zwartych kompleksów terenowych, występują w Mało- i Wielkopolsce oraz na Mazowszu. Nazwy te znane są także w Czechach i na Litwie, por. czes. </w:t>
      </w:r>
      <w:r>
        <w:rPr>
          <w:rStyle w:val="Teksttreci2Kursywa"/>
          <w:lang w:val="cs-CZ" w:eastAsia="cs-CZ" w:bidi="cs-CZ"/>
        </w:rPr>
        <w:t>zvířetnice,</w:t>
      </w:r>
      <w:r>
        <w:rPr>
          <w:lang w:val="cs-CZ" w:eastAsia="cs-CZ" w:bidi="cs-CZ"/>
        </w:rPr>
        <w:t xml:space="preserve"> </w:t>
      </w:r>
      <w:r>
        <w:t xml:space="preserve">lit. </w:t>
      </w:r>
      <w:r>
        <w:rPr>
          <w:rStyle w:val="Teksttreci2Kursywa"/>
        </w:rPr>
        <w:t>ž</w:t>
      </w:r>
      <w:r>
        <w:rPr>
          <w:rStyle w:val="Teksttreci2Kursywa"/>
          <w:lang w:val="fr-FR" w:eastAsia="fr-FR" w:bidi="fr-FR"/>
        </w:rPr>
        <w:t>v</w:t>
      </w:r>
      <w:r>
        <w:rPr>
          <w:rStyle w:val="Teksttreci2Kursywa"/>
        </w:rPr>
        <w:t>ě</w:t>
      </w:r>
      <w:r>
        <w:rPr>
          <w:rStyle w:val="Teksttreci2Kursywa"/>
          <w:lang w:val="fr-FR" w:eastAsia="fr-FR" w:bidi="fr-FR"/>
        </w:rPr>
        <w:t>rine</w:t>
      </w:r>
      <w:r>
        <w:rPr>
          <w:lang w:val="fr-FR" w:eastAsia="fr-FR" w:bidi="fr-FR"/>
        </w:rPr>
        <w:t xml:space="preserve"> </w:t>
      </w:r>
      <w:r>
        <w:rPr>
          <w:vertAlign w:val="superscript"/>
        </w:rPr>
        <w:t>17 18</w:t>
      </w:r>
      <w:r>
        <w:t xml:space="preserve">. Według przekonania ludzi gwiazda ta świeci dzikim zwierzętom. Na bliższy związek tej gwiazdy ze zwierzętami wskazują wypowiedzi informatorów, np. </w:t>
      </w:r>
      <w:r>
        <w:rPr>
          <w:rStyle w:val="Teksttreci2Kursywa"/>
        </w:rPr>
        <w:t xml:space="preserve">jak </w:t>
      </w:r>
      <w:r>
        <w:rPr>
          <w:rStyle w:val="Teksttreci2Kursywa"/>
          <w:lang w:val="cs-CZ" w:eastAsia="cs-CZ" w:bidi="cs-CZ"/>
        </w:rPr>
        <w:t>zv'e</w:t>
      </w:r>
      <w:r>
        <w:rPr>
          <w:rStyle w:val="Teksttreci2Kursywa"/>
        </w:rPr>
        <w:t>ž</w:t>
      </w:r>
      <w:r>
        <w:rPr>
          <w:rStyle w:val="Teksttreci2Kursywa"/>
          <w:lang w:val="cs-CZ" w:eastAsia="cs-CZ" w:bidi="cs-CZ"/>
        </w:rPr>
        <w:t xml:space="preserve">enco </w:t>
      </w:r>
      <w:r>
        <w:rPr>
          <w:rStyle w:val="Teksttreci2Kursywa"/>
        </w:rPr>
        <w:t>gv'ozda zaśfeći</w:t>
      </w:r>
      <w:r>
        <w:t xml:space="preserve">, </w:t>
      </w:r>
      <w:r>
        <w:rPr>
          <w:rStyle w:val="Teksttreci2Kursywa"/>
        </w:rPr>
        <w:t xml:space="preserve">to </w:t>
      </w:r>
      <w:r>
        <w:rPr>
          <w:rStyle w:val="Teksttreci2Kursywa"/>
          <w:lang w:val="cs-CZ" w:eastAsia="cs-CZ" w:bidi="cs-CZ"/>
        </w:rPr>
        <w:t>zv'ež</w:t>
      </w:r>
      <w:r>
        <w:rPr>
          <w:rStyle w:val="Teksttreci2Kursywa"/>
        </w:rPr>
        <w:t>ę</w:t>
      </w:r>
      <w:r>
        <w:rPr>
          <w:rStyle w:val="Teksttreci2Kursywa"/>
          <w:lang w:val="cs-CZ" w:eastAsia="cs-CZ" w:bidi="cs-CZ"/>
        </w:rPr>
        <w:t xml:space="preserve">nta </w:t>
      </w:r>
      <w:r>
        <w:rPr>
          <w:rStyle w:val="Teksttreci2Kursywa"/>
        </w:rPr>
        <w:t>na pole vyxoʒo</w:t>
      </w:r>
      <w:r>
        <w:t xml:space="preserve"> (Krajkowo, pow</w:t>
      </w:r>
      <w:r>
        <w:rPr>
          <w:vertAlign w:val="superscript"/>
        </w:rPr>
        <w:t>r</w:t>
      </w:r>
      <w:r>
        <w:t xml:space="preserve">. Śrem), albo </w:t>
      </w:r>
      <w:r>
        <w:rPr>
          <w:rStyle w:val="Teksttreci2Kursywa"/>
        </w:rPr>
        <w:t>bidlinca to ta źecorno gźazda. Jak zginę, to bidṷo śe kṷaʒ́e</w:t>
      </w:r>
      <w:r>
        <w:t xml:space="preserve"> (Jedwabno, pow. Nidzica) itp.</w:t>
      </w:r>
    </w:p>
    <w:p w:rsidR="00AD7E68" w:rsidRDefault="00AD7E68" w:rsidP="00AD7E68">
      <w:pPr>
        <w:pStyle w:val="Teksttreci20"/>
        <w:framePr w:w="9030" w:h="11991" w:hRule="exact" w:wrap="none" w:vAnchor="page" w:hAnchor="page" w:x="1119" w:y="1738"/>
        <w:shd w:val="clear" w:color="auto" w:fill="auto"/>
        <w:spacing w:line="318" w:lineRule="exact"/>
        <w:ind w:firstLine="700"/>
      </w:pPr>
      <w:r>
        <w:t xml:space="preserve">Do grupy nazw tzw. „zwierzęcych" zaliczyć należy także sporadycznie zapisaną </w:t>
      </w:r>
      <w:r>
        <w:rPr>
          <w:rStyle w:val="Teksttreci2Kursywa"/>
        </w:rPr>
        <w:t>gwiazdę bydlęcą</w:t>
      </w:r>
      <w:r>
        <w:t xml:space="preserve"> (Jędwabno, pow. Nidzica i </w:t>
      </w:r>
      <w:r>
        <w:rPr>
          <w:rStyle w:val="Teksttreci2Kursywa"/>
        </w:rPr>
        <w:t xml:space="preserve">gwiazdę psią </w:t>
      </w:r>
      <w:r>
        <w:t xml:space="preserve">(Wyżyce, pow. Bochnia) oraz podane przez Moszyńskiego </w:t>
      </w:r>
      <w:r>
        <w:rPr>
          <w:vertAlign w:val="superscript"/>
        </w:rPr>
        <w:t>18</w:t>
      </w:r>
      <w:r>
        <w:t xml:space="preserve"> — </w:t>
      </w:r>
      <w:r>
        <w:rPr>
          <w:rStyle w:val="Teksttreci2Kursywa"/>
        </w:rPr>
        <w:t>gwiazdę zającową</w:t>
      </w:r>
      <w:r>
        <w:t xml:space="preserve"> (Czerwone, pow. Łomża) i </w:t>
      </w:r>
      <w:r>
        <w:rPr>
          <w:rStyle w:val="Teksttreci2Kursywa"/>
        </w:rPr>
        <w:t>wilczą gwiazdę</w:t>
      </w:r>
      <w:r>
        <w:t xml:space="preserve"> (z Podola).</w:t>
      </w:r>
    </w:p>
    <w:p w:rsidR="00AD7E68" w:rsidRDefault="00AD7E68" w:rsidP="00AD7E68">
      <w:pPr>
        <w:pStyle w:val="Teksttreci20"/>
        <w:framePr w:w="9030" w:h="11991" w:hRule="exact" w:wrap="none" w:vAnchor="page" w:hAnchor="page" w:x="1119" w:y="1738"/>
        <w:shd w:val="clear" w:color="auto" w:fill="auto"/>
        <w:spacing w:line="318" w:lineRule="exact"/>
        <w:ind w:firstLine="700"/>
      </w:pPr>
      <w:r>
        <w:t xml:space="preserve">Kilka nazw notowano zupełnie sporadycznie. Należą do nich: </w:t>
      </w:r>
      <w:r>
        <w:rPr>
          <w:rStyle w:val="Teksttreci2Kursywa"/>
        </w:rPr>
        <w:t>zwiastunka</w:t>
      </w:r>
      <w:r>
        <w:t xml:space="preserve"> (Wola Łabuńska, pow. Zamość), </w:t>
      </w:r>
      <w:r>
        <w:rPr>
          <w:rStyle w:val="Teksttreci2Kursywa"/>
        </w:rPr>
        <w:t>jakubowa gwiazda, gwiazda jasności</w:t>
      </w:r>
      <w:r>
        <w:t xml:space="preserve"> (Zdunek, pow. Ostrołęka, informator dodał, że ta gwiazda </w:t>
      </w:r>
      <w:r>
        <w:rPr>
          <w:rStyle w:val="Teksttreci2Kursywa"/>
        </w:rPr>
        <w:t>ʒ́ikam stfo</w:t>
      </w:r>
      <w:r>
        <w:rPr>
          <w:rStyle w:val="Teksttreci2Kursywa"/>
          <w:lang w:val="cs-CZ" w:eastAsia="cs-CZ" w:bidi="cs-CZ"/>
        </w:rPr>
        <w:t>že</w:t>
      </w:r>
      <w:r>
        <w:rPr>
          <w:rStyle w:val="Teksttreci2Kursywa"/>
        </w:rPr>
        <w:t>ń</w:t>
      </w:r>
      <w:r>
        <w:rPr>
          <w:rStyle w:val="Teksttreci2Kursywa"/>
          <w:lang w:val="cs-CZ" w:eastAsia="cs-CZ" w:bidi="cs-CZ"/>
        </w:rPr>
        <w:t xml:space="preserve">am </w:t>
      </w:r>
      <w:r>
        <w:rPr>
          <w:rStyle w:val="Teksttreci2Kursywa"/>
        </w:rPr>
        <w:t>śfeći), pierwsza gwiazda</w:t>
      </w:r>
      <w:r>
        <w:t xml:space="preserve"> (notowana we wsiach Korzeniew, pow. Kalisz i </w:t>
      </w:r>
      <w:r>
        <w:rPr>
          <w:lang w:val="cs-CZ" w:eastAsia="cs-CZ" w:bidi="cs-CZ"/>
        </w:rPr>
        <w:t xml:space="preserve">Mamino, </w:t>
      </w:r>
      <w:r>
        <w:t xml:space="preserve">pow. Maków Mazowiecki), </w:t>
      </w:r>
      <w:r>
        <w:rPr>
          <w:rStyle w:val="Teksttreci2Kursywa"/>
        </w:rPr>
        <w:t>zachodnia gwiazda</w:t>
      </w:r>
      <w:r>
        <w:t xml:space="preserve"> (pow. Szczytno) — nazwa stąd, że gwiazda ta pojawia się zaraz po zachodzie słońca, </w:t>
      </w:r>
      <w:r>
        <w:rPr>
          <w:rStyle w:val="Teksttreci2Kursywa"/>
        </w:rPr>
        <w:t>miesiączkowa gwiazda</w:t>
      </w:r>
      <w:r>
        <w:t xml:space="preserve"> i </w:t>
      </w:r>
      <w:r>
        <w:rPr>
          <w:rStyle w:val="Teksttreci2Kursywa"/>
        </w:rPr>
        <w:t>wrzesinka</w:t>
      </w:r>
      <w:r>
        <w:t xml:space="preserve"> (z pow. Szczytno, utworzona od </w:t>
      </w:r>
      <w:r>
        <w:rPr>
          <w:rStyle w:val="Teksttreci2Kursywa"/>
        </w:rPr>
        <w:t>września,</w:t>
      </w:r>
      <w:r>
        <w:t xml:space="preserve"> w którym Wenus jest widoczna bardzo wyraźnie. K. Moszyński podaje jeszcze dla tej gwiazdy nazwę </w:t>
      </w:r>
      <w:r>
        <w:rPr>
          <w:rStyle w:val="Teksttreci2Kursywa"/>
        </w:rPr>
        <w:t>węgierka</w:t>
      </w:r>
      <w:r>
        <w:t xml:space="preserve"> z dwóch miejscowości, z Przasnyskiego i Warszawskiego)</w:t>
      </w:r>
      <w:r>
        <w:rPr>
          <w:vertAlign w:val="superscript"/>
        </w:rPr>
        <w:t>19</w:t>
      </w:r>
      <w:r>
        <w:t>.</w:t>
      </w:r>
    </w:p>
    <w:p w:rsidR="00AD7E68" w:rsidRDefault="00AD7E68" w:rsidP="00AD7E68">
      <w:pPr>
        <w:pStyle w:val="Teksttreci20"/>
        <w:framePr w:w="9030" w:h="11991" w:hRule="exact" w:wrap="none" w:vAnchor="page" w:hAnchor="page" w:x="1119" w:y="1738"/>
        <w:shd w:val="clear" w:color="auto" w:fill="auto"/>
        <w:ind w:firstLine="700"/>
      </w:pPr>
      <w:r>
        <w:t xml:space="preserve">Nazwa </w:t>
      </w:r>
      <w:r>
        <w:rPr>
          <w:rStyle w:val="Teksttreci2Kursywa"/>
        </w:rPr>
        <w:t>zwiastunka</w:t>
      </w:r>
      <w:r>
        <w:t xml:space="preserve"> (nie zaświadczona w SGP) wiąże się z przekonaniem, że właśnie </w:t>
      </w:r>
      <w:r>
        <w:rPr>
          <w:rStyle w:val="Teksttreci2Kursywa"/>
        </w:rPr>
        <w:t>gwiazda wieczorna</w:t>
      </w:r>
      <w:r>
        <w:t xml:space="preserve"> zwiastowała narodzenie Chrystusa, por. zapisy: </w:t>
      </w:r>
      <w:r>
        <w:rPr>
          <w:rStyle w:val="Teksttreci2Kursywa"/>
        </w:rPr>
        <w:t xml:space="preserve">ona </w:t>
      </w:r>
      <w:r>
        <w:rPr>
          <w:rStyle w:val="Teksttreci2Kursywa"/>
          <w:lang w:val="cs-CZ" w:eastAsia="cs-CZ" w:bidi="cs-CZ"/>
        </w:rPr>
        <w:t>zv'astuje</w:t>
      </w:r>
      <w:r>
        <w:t xml:space="preserve">, </w:t>
      </w:r>
      <w:r>
        <w:rPr>
          <w:lang w:val="cs-CZ" w:eastAsia="cs-CZ" w:bidi="cs-CZ"/>
        </w:rPr>
        <w:t xml:space="preserve">že </w:t>
      </w:r>
      <w:r>
        <w:rPr>
          <w:rStyle w:val="Teksttreci2Kursywa"/>
        </w:rPr>
        <w:t xml:space="preserve">śe </w:t>
      </w:r>
      <w:r>
        <w:rPr>
          <w:rStyle w:val="Teksttreci2Kursywa"/>
          <w:lang w:val="fr-FR" w:eastAsia="fr-FR" w:bidi="fr-FR"/>
        </w:rPr>
        <w:t>Xrystus uro</w:t>
      </w:r>
      <w:r>
        <w:rPr>
          <w:rStyle w:val="Teksttreci2Kursywa"/>
        </w:rPr>
        <w:t>ʒ́</w:t>
      </w:r>
      <w:r>
        <w:rPr>
          <w:rStyle w:val="Teksttreci2Kursywa"/>
          <w:lang w:val="fr-FR" w:eastAsia="fr-FR" w:bidi="fr-FR"/>
        </w:rPr>
        <w:t>u</w:t>
      </w:r>
      <w:r>
        <w:rPr>
          <w:rStyle w:val="Teksttreci2Kursywa"/>
        </w:rPr>
        <w:t>ṷ</w:t>
      </w:r>
      <w:r>
        <w:rPr>
          <w:rStyle w:val="Teksttreci2Kursywa"/>
          <w:lang w:val="fr-FR" w:eastAsia="fr-FR" w:bidi="fr-FR"/>
        </w:rPr>
        <w:t xml:space="preserve">, </w:t>
      </w:r>
      <w:r>
        <w:rPr>
          <w:rStyle w:val="Teksttreci2Kursywa"/>
        </w:rPr>
        <w:t xml:space="preserve">jo wygląndajo na v'igilije </w:t>
      </w:r>
      <w:r>
        <w:t xml:space="preserve">(wieś Wola Łabuńska, pow. Zamość), </w:t>
      </w:r>
      <w:r>
        <w:rPr>
          <w:rStyle w:val="Teksttreci2Kursywa"/>
        </w:rPr>
        <w:t xml:space="preserve">gv'azda zaśfećiṷa na jutśńi, </w:t>
      </w:r>
      <w:r>
        <w:rPr>
          <w:rStyle w:val="Teksttreci2Kursywa"/>
          <w:lang w:val="fr-FR" w:eastAsia="fr-FR" w:bidi="fr-FR"/>
        </w:rPr>
        <w:t xml:space="preserve">k'edy </w:t>
      </w:r>
      <w:r>
        <w:rPr>
          <w:rStyle w:val="Teksttreci2Kursywa"/>
        </w:rPr>
        <w:t>śe Pon Jezus naroʒ́iṷ</w:t>
      </w:r>
      <w:r>
        <w:t xml:space="preserve"> (wieś Suków, pow. Radom) lub — </w:t>
      </w:r>
      <w:r>
        <w:rPr>
          <w:rStyle w:val="Teksttreci2Kursywa"/>
        </w:rPr>
        <w:t xml:space="preserve">ta </w:t>
      </w:r>
      <w:r w:rsidRPr="002E0EFA">
        <w:rPr>
          <w:rStyle w:val="Teksttreci2Kursywa"/>
          <w:lang w:eastAsia="en-US" w:bidi="en-US"/>
        </w:rPr>
        <w:t xml:space="preserve">gvazda </w:t>
      </w:r>
      <w:r>
        <w:rPr>
          <w:rStyle w:val="Teksttreci2Kursywa"/>
        </w:rPr>
        <w:t xml:space="preserve">pro- wajiṷa druge tym krulom </w:t>
      </w:r>
      <w:r>
        <w:rPr>
          <w:rStyle w:val="Teksttreci2Kursywa"/>
          <w:lang w:val="cs-CZ" w:eastAsia="cs-CZ" w:bidi="cs-CZ"/>
        </w:rPr>
        <w:t xml:space="preserve">v </w:t>
      </w:r>
      <w:r>
        <w:rPr>
          <w:rStyle w:val="Teksttreci2Kursywa"/>
        </w:rPr>
        <w:t>Boženaroʒyńe</w:t>
      </w:r>
      <w:r>
        <w:t xml:space="preserve"> (wieś Kuźnica Grabowska, pow. Ostrzeszów). </w:t>
      </w:r>
      <w:r>
        <w:rPr>
          <w:rStyle w:val="Teksttreci2Kursywa"/>
        </w:rPr>
        <w:t>Jakubową gwiazdę</w:t>
      </w:r>
      <w:r>
        <w:t xml:space="preserve"> zapisano w pow. kolbuszowskim. Informator dodał, że jest to jedna gwiazda, ale kiedy </w:t>
      </w:r>
      <w:r>
        <w:rPr>
          <w:rStyle w:val="Teksttreci2Kursywa"/>
        </w:rPr>
        <w:t>śe patšy pšez jedwap na ńo, to śe v'</w:t>
      </w:r>
      <w:r>
        <w:rPr>
          <w:rStyle w:val="Teksttreci2Kursywa"/>
          <w:lang w:val="cs-CZ" w:eastAsia="cs-CZ" w:bidi="cs-CZ"/>
        </w:rPr>
        <w:t>i</w:t>
      </w:r>
      <w:r>
        <w:rPr>
          <w:rStyle w:val="Teksttreci2Kursywa"/>
        </w:rPr>
        <w:t>ʒ́</w:t>
      </w:r>
      <w:r>
        <w:rPr>
          <w:rStyle w:val="Teksttreci2Kursywa"/>
          <w:lang w:val="cs-CZ" w:eastAsia="cs-CZ" w:bidi="cs-CZ"/>
        </w:rPr>
        <w:t xml:space="preserve">i </w:t>
      </w:r>
      <w:r>
        <w:rPr>
          <w:rStyle w:val="Teksttreci2Kursywa"/>
        </w:rPr>
        <w:t>čtery žǫ</w:t>
      </w:r>
      <w:r>
        <w:rPr>
          <w:rStyle w:val="Teksttreci2Kursywa"/>
          <w:lang w:val="fr-FR" w:eastAsia="fr-FR" w:bidi="fr-FR"/>
        </w:rPr>
        <w:t xml:space="preserve">ntk'i gw'azdék </w:t>
      </w:r>
      <w:r>
        <w:rPr>
          <w:rStyle w:val="Teksttreci2Kursywa"/>
        </w:rPr>
        <w:t>kfadratowy</w:t>
      </w:r>
      <w:r>
        <w:rPr>
          <w:rStyle w:val="Teksttreci2Kursywa"/>
          <w:lang w:val="fr-FR" w:eastAsia="fr-FR" w:bidi="fr-FR"/>
        </w:rPr>
        <w:t>x</w:t>
      </w:r>
      <w:r>
        <w:rPr>
          <w:lang w:val="fr-FR" w:eastAsia="fr-FR" w:bidi="fr-FR"/>
        </w:rPr>
        <w:t xml:space="preserve"> </w:t>
      </w:r>
      <w:r>
        <w:t xml:space="preserve">— </w:t>
      </w:r>
      <w:r>
        <w:rPr>
          <w:lang w:val="fr-FR" w:eastAsia="fr-FR" w:bidi="fr-FR"/>
        </w:rPr>
        <w:t xml:space="preserve">nie ma </w:t>
      </w:r>
      <w:r>
        <w:t xml:space="preserve">więc pewności czy nazwa ta odnosi się do Wenus powszechnie znanej pod nazwą </w:t>
      </w:r>
      <w:r>
        <w:rPr>
          <w:rStyle w:val="Teksttreci2Kursywa"/>
        </w:rPr>
        <w:t>gwiazdy wieczornej</w:t>
      </w:r>
      <w:r>
        <w:t xml:space="preserve">, czy też do innej konstelacji gwiazd </w:t>
      </w:r>
      <w:r>
        <w:rPr>
          <w:vertAlign w:val="superscript"/>
        </w:rPr>
        <w:t>20</w:t>
      </w:r>
      <w:r>
        <w:t>.</w:t>
      </w:r>
    </w:p>
    <w:p w:rsidR="00AD7E68" w:rsidRDefault="00AD7E68" w:rsidP="00AD7E68">
      <w:pPr>
        <w:pStyle w:val="Stopka1"/>
        <w:framePr w:w="6660" w:h="246" w:hRule="exact" w:wrap="none" w:vAnchor="page" w:hAnchor="page" w:x="1791" w:y="14227"/>
        <w:shd w:val="clear" w:color="auto" w:fill="auto"/>
        <w:tabs>
          <w:tab w:val="left" w:pos="928"/>
        </w:tabs>
        <w:ind w:left="700"/>
      </w:pPr>
      <w:r>
        <w:rPr>
          <w:vertAlign w:val="superscript"/>
        </w:rPr>
        <w:t>17</w:t>
      </w:r>
      <w:r>
        <w:tab/>
        <w:t>Ib.</w:t>
      </w:r>
    </w:p>
    <w:p w:rsidR="00AD7E68" w:rsidRDefault="00AD7E68" w:rsidP="00AD7E68">
      <w:pPr>
        <w:pStyle w:val="Stopka1"/>
        <w:framePr w:w="6660" w:h="222" w:hRule="exact" w:wrap="none" w:vAnchor="page" w:hAnchor="page" w:x="1791" w:y="14473"/>
        <w:shd w:val="clear" w:color="auto" w:fill="auto"/>
        <w:tabs>
          <w:tab w:val="left" w:pos="934"/>
        </w:tabs>
        <w:ind w:left="700"/>
      </w:pPr>
      <w:r>
        <w:rPr>
          <w:vertAlign w:val="superscript"/>
        </w:rPr>
        <w:t>18</w:t>
      </w:r>
      <w:r>
        <w:tab/>
        <w:t>Ib.</w:t>
      </w:r>
    </w:p>
    <w:p w:rsidR="00AD7E68" w:rsidRDefault="00AD7E68" w:rsidP="00AD7E68">
      <w:pPr>
        <w:pStyle w:val="Stopka1"/>
        <w:framePr w:w="6660" w:h="222" w:hRule="exact" w:wrap="none" w:vAnchor="page" w:hAnchor="page" w:x="1791" w:y="14689"/>
        <w:shd w:val="clear" w:color="auto" w:fill="auto"/>
        <w:ind w:left="700"/>
        <w:jc w:val="left"/>
      </w:pPr>
      <w:r>
        <w:rPr>
          <w:vertAlign w:val="superscript"/>
        </w:rPr>
        <w:t>18</w:t>
      </w:r>
      <w:r>
        <w:t xml:space="preserve"> Ib.</w:t>
      </w:r>
    </w:p>
    <w:p w:rsidR="00AD7E68" w:rsidRDefault="00AD7E68" w:rsidP="00AD7E68">
      <w:pPr>
        <w:pStyle w:val="Stopka40"/>
        <w:framePr w:w="6660" w:h="252" w:hRule="exact" w:wrap="none" w:vAnchor="page" w:hAnchor="page" w:x="1791" w:y="14917"/>
        <w:shd w:val="clear" w:color="auto" w:fill="auto"/>
        <w:ind w:left="700"/>
      </w:pPr>
      <w:r>
        <w:rPr>
          <w:rStyle w:val="Stopka4Bezkursywy"/>
          <w:vertAlign w:val="superscript"/>
        </w:rPr>
        <w:t>M</w:t>
      </w:r>
      <w:r>
        <w:rPr>
          <w:rStyle w:val="Stopka4Bezkursywy"/>
        </w:rPr>
        <w:t xml:space="preserve"> Linde pod hasłem </w:t>
      </w:r>
      <w:r>
        <w:rPr>
          <w:color w:val="000000"/>
        </w:rPr>
        <w:t>gwiazda</w:t>
      </w:r>
      <w:r>
        <w:rPr>
          <w:rStyle w:val="Stopka4Bezkursywy"/>
        </w:rPr>
        <w:t xml:space="preserve"> cytuje </w:t>
      </w:r>
      <w:r>
        <w:rPr>
          <w:color w:val="000000"/>
        </w:rPr>
        <w:t>gwiazdę świętego Jakuba.</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03" w:y="1295"/>
        <w:shd w:val="clear" w:color="auto" w:fill="auto"/>
        <w:spacing w:line="210" w:lineRule="exact"/>
      </w:pPr>
      <w:r>
        <w:lastRenderedPageBreak/>
        <w:t>300</w:t>
      </w:r>
    </w:p>
    <w:p w:rsidR="00AD7E68" w:rsidRDefault="00AD7E68" w:rsidP="00AD7E68">
      <w:pPr>
        <w:pStyle w:val="Nagweklubstopka0"/>
        <w:framePr w:wrap="none" w:vAnchor="page" w:hAnchor="page" w:x="3963" w:y="1289"/>
        <w:shd w:val="clear" w:color="auto" w:fill="auto"/>
        <w:spacing w:line="210" w:lineRule="exact"/>
      </w:pPr>
      <w:r>
        <w:t>PORADNIK JĘZYKOWY</w:t>
      </w:r>
    </w:p>
    <w:p w:rsidR="00AD7E68" w:rsidRDefault="00AD7E68" w:rsidP="00AD7E68">
      <w:pPr>
        <w:pStyle w:val="Nagweklubstopka0"/>
        <w:framePr w:wrap="none" w:vAnchor="page" w:hAnchor="page" w:x="8589" w:y="1283"/>
        <w:shd w:val="clear" w:color="auto" w:fill="auto"/>
        <w:spacing w:line="210" w:lineRule="exact"/>
      </w:pPr>
      <w:r>
        <w:t>1959 z. 6—7</w:t>
      </w:r>
    </w:p>
    <w:p w:rsidR="00AD7E68" w:rsidRDefault="00AD7E68" w:rsidP="00AD7E68">
      <w:pPr>
        <w:pStyle w:val="Teksttreci20"/>
        <w:framePr w:w="9030" w:h="8965" w:hRule="exact" w:wrap="none" w:vAnchor="page" w:hAnchor="page" w:x="1119" w:y="1871"/>
        <w:shd w:val="clear" w:color="auto" w:fill="auto"/>
        <w:spacing w:line="300" w:lineRule="exact"/>
        <w:ind w:right="420" w:firstLine="680"/>
      </w:pPr>
      <w:r>
        <w:rPr>
          <w:rStyle w:val="Teksttreci2Kursywa"/>
        </w:rPr>
        <w:t>Gwiazdą misiączkową</w:t>
      </w:r>
      <w:r>
        <w:t xml:space="preserve"> sporadycznie zapisaną we wsi Potok Górny (pow. Biłgoraj) podaje także Moszyński z czterech miejscowości (Kłóbka, pow. Włocławek, Grodzisko, pow. Radomsko, Naklik, pow. Biłgoraj i m. Trembowla) </w:t>
      </w:r>
      <w:r>
        <w:rPr>
          <w:vertAlign w:val="superscript"/>
        </w:rPr>
        <w:t>2l</w:t>
      </w:r>
      <w:r>
        <w:t xml:space="preserve">. Ludzie na ogół kojarzą gwiazdę wieczorną z księżycem, czego wyrazem są np. takie wypowiedzi: — </w:t>
      </w:r>
      <w:r>
        <w:rPr>
          <w:rStyle w:val="Teksttreci2Kursywa"/>
        </w:rPr>
        <w:t xml:space="preserve">taka co </w:t>
      </w:r>
      <w:r w:rsidRPr="002E0EFA">
        <w:rPr>
          <w:rStyle w:val="Teksttreci2Kursywa"/>
          <w:lang w:eastAsia="en-US" w:bidi="en-US"/>
        </w:rPr>
        <w:t xml:space="preserve">p'ersa </w:t>
      </w:r>
      <w:r>
        <w:rPr>
          <w:rStyle w:val="Teksttreci2Kursywa"/>
        </w:rPr>
        <w:t xml:space="preserve">w v'ecur śφeći to gv'azda m'iśųnčkowa, tak uuna razem z </w:t>
      </w:r>
      <w:r w:rsidRPr="002E0EFA">
        <w:rPr>
          <w:rStyle w:val="Teksttreci2Kursywa"/>
          <w:lang w:eastAsia="en-US" w:bidi="en-US"/>
        </w:rPr>
        <w:t>mi</w:t>
      </w:r>
      <w:r>
        <w:rPr>
          <w:rStyle w:val="Teksttreci2Kursywa"/>
        </w:rPr>
        <w:t>śųnč</w:t>
      </w:r>
      <w:r w:rsidRPr="002E0EFA">
        <w:rPr>
          <w:rStyle w:val="Teksttreci2Kursywa"/>
          <w:lang w:eastAsia="en-US" w:bidi="en-US"/>
        </w:rPr>
        <w:t xml:space="preserve">k'em </w:t>
      </w:r>
      <w:r>
        <w:rPr>
          <w:rStyle w:val="Teksttreci2Kursywa"/>
        </w:rPr>
        <w:t>śφ'eći</w:t>
      </w:r>
      <w:r>
        <w:t xml:space="preserve"> (wieś Potok Górny, pow. Biłgoraj), </w:t>
      </w:r>
      <w:r>
        <w:rPr>
          <w:rStyle w:val="Teksttreci2Kursywa"/>
        </w:rPr>
        <w:t xml:space="preserve">zurka </w:t>
      </w:r>
      <w:r w:rsidRPr="002E0EFA">
        <w:rPr>
          <w:rStyle w:val="Teksttreci2Kursywa"/>
          <w:lang w:eastAsia="en-US" w:bidi="en-US"/>
        </w:rPr>
        <w:t xml:space="preserve">to </w:t>
      </w:r>
      <w:r>
        <w:rPr>
          <w:rStyle w:val="Teksttreci2Kursywa"/>
        </w:rPr>
        <w:t xml:space="preserve">persa </w:t>
      </w:r>
      <w:r w:rsidRPr="002E0EFA">
        <w:rPr>
          <w:rStyle w:val="Teksttreci2Kursywa"/>
          <w:lang w:eastAsia="en-US" w:bidi="en-US"/>
        </w:rPr>
        <w:t xml:space="preserve">v'ecur, </w:t>
      </w:r>
      <w:r>
        <w:rPr>
          <w:rStyle w:val="Teksttreci2Kursywa"/>
        </w:rPr>
        <w:t>p'ersa koło kśizyca, spulńicka kś zyca jak ṷun [księżyc</w:t>
      </w:r>
      <w:r>
        <w:t xml:space="preserve">] </w:t>
      </w:r>
      <w:r w:rsidRPr="002E0EFA">
        <w:rPr>
          <w:rStyle w:val="Teksttreci2Kursywa"/>
          <w:lang w:eastAsia="en-US" w:bidi="en-US"/>
        </w:rPr>
        <w:t>v'i</w:t>
      </w:r>
      <w:r>
        <w:rPr>
          <w:rStyle w:val="Teksttreci2Kursywa"/>
        </w:rPr>
        <w:t>ŋ</w:t>
      </w:r>
      <w:r w:rsidRPr="002E0EFA">
        <w:rPr>
          <w:rStyle w:val="Teksttreci2Kursywa"/>
          <w:lang w:eastAsia="en-US" w:bidi="en-US"/>
        </w:rPr>
        <w:t>ksy</w:t>
      </w:r>
      <w:r>
        <w:t xml:space="preserve">, </w:t>
      </w:r>
      <w:r w:rsidRPr="002E0EFA">
        <w:rPr>
          <w:rStyle w:val="Teksttreci2Kursywa"/>
          <w:lang w:eastAsia="en-US" w:bidi="en-US"/>
        </w:rPr>
        <w:t xml:space="preserve">to </w:t>
      </w:r>
      <w:r>
        <w:rPr>
          <w:rStyle w:val="Teksttreci2Kursywa"/>
        </w:rPr>
        <w:t>ṷuna ṷ</w:t>
      </w:r>
      <w:r w:rsidRPr="002E0EFA">
        <w:rPr>
          <w:rStyle w:val="Teksttreci2Kursywa"/>
          <w:lang w:eastAsia="en-US" w:bidi="en-US"/>
        </w:rPr>
        <w:t>untxo</w:t>
      </w:r>
      <w:r>
        <w:rPr>
          <w:rStyle w:val="Teksttreci2Kursywa"/>
        </w:rPr>
        <w:t>ʒ́</w:t>
      </w:r>
      <w:r w:rsidRPr="002E0EFA">
        <w:rPr>
          <w:rStyle w:val="Teksttreci2Kursywa"/>
          <w:lang w:eastAsia="en-US" w:bidi="en-US"/>
        </w:rPr>
        <w:t>i</w:t>
      </w:r>
      <w:r w:rsidRPr="002E0EFA">
        <w:rPr>
          <w:lang w:eastAsia="en-US" w:bidi="en-US"/>
        </w:rPr>
        <w:t xml:space="preserve"> </w:t>
      </w:r>
      <w:r>
        <w:t xml:space="preserve">(wieś Minczew, pow. Siemiatycze), albo </w:t>
      </w:r>
      <w:r>
        <w:rPr>
          <w:rStyle w:val="Teksttreci2Kursywa"/>
        </w:rPr>
        <w:t>gv'azda v'e</w:t>
      </w:r>
      <w:r>
        <w:rPr>
          <w:rStyle w:val="Teksttreci2Kursywa"/>
          <w:lang w:val="cs-CZ" w:eastAsia="cs-CZ" w:bidi="cs-CZ"/>
        </w:rPr>
        <w:t>č</w:t>
      </w:r>
      <w:r>
        <w:rPr>
          <w:rStyle w:val="Teksttreci2Kursywa"/>
        </w:rPr>
        <w:t>orna, to uuna pokazuje ʒ́eń</w:t>
      </w:r>
      <w:r>
        <w:t xml:space="preserve"> na </w:t>
      </w:r>
      <w:r>
        <w:rPr>
          <w:rStyle w:val="Teksttreci2Kursywa"/>
        </w:rPr>
        <w:t xml:space="preserve">jutro, </w:t>
      </w:r>
      <w:r>
        <w:rPr>
          <w:rStyle w:val="Teksttreci2Kursywa"/>
          <w:lang w:val="cs-CZ" w:eastAsia="cs-CZ" w:bidi="cs-CZ"/>
        </w:rPr>
        <w:t xml:space="preserve">tovažyšy zafše </w:t>
      </w:r>
      <w:r>
        <w:rPr>
          <w:rStyle w:val="Teksttreci2Kursywa"/>
        </w:rPr>
        <w:t>kśę</w:t>
      </w:r>
      <w:r>
        <w:rPr>
          <w:rStyle w:val="Teksttreci2Kursywa"/>
          <w:lang w:val="cs-CZ" w:eastAsia="cs-CZ" w:bidi="cs-CZ"/>
        </w:rPr>
        <w:t>ž</w:t>
      </w:r>
      <w:r>
        <w:rPr>
          <w:rStyle w:val="Teksttreci2Kursywa"/>
        </w:rPr>
        <w:t>ycov'i</w:t>
      </w:r>
      <w:r>
        <w:t xml:space="preserve"> (wieś Paparzyn, pow. Chełmno) itp.</w:t>
      </w:r>
    </w:p>
    <w:p w:rsidR="00AD7E68" w:rsidRDefault="00AD7E68" w:rsidP="00AD7E68">
      <w:pPr>
        <w:pStyle w:val="Teksttreci20"/>
        <w:framePr w:w="9030" w:h="8965" w:hRule="exact" w:wrap="none" w:vAnchor="page" w:hAnchor="page" w:x="1119" w:y="1871"/>
        <w:shd w:val="clear" w:color="auto" w:fill="auto"/>
        <w:spacing w:line="306" w:lineRule="exact"/>
        <w:ind w:right="420" w:firstLine="680"/>
      </w:pPr>
      <w:r>
        <w:t xml:space="preserve">Pozostałe nazwy uzyskane dla oznaczenia gwiazdy wieczornej są obcego pochodzenia. Niemiecka nazwa </w:t>
      </w:r>
      <w:r>
        <w:rPr>
          <w:rStyle w:val="Teksttreci2Kursywa"/>
        </w:rPr>
        <w:t>abentsztern (der Abendstern)</w:t>
      </w:r>
      <w:r>
        <w:t xml:space="preserve"> występuje na Śląsku Opolskim i na Warmii i Mazurach. Na wschodnich i południowych terenach Polski występują nazwy białorusko-ukraińsko--słowackie. Najczęstszą jest </w:t>
      </w:r>
      <w:r>
        <w:rPr>
          <w:rStyle w:val="Teksttreci2Kursywa"/>
        </w:rPr>
        <w:t>zorniczka,</w:t>
      </w:r>
      <w:r>
        <w:t xml:space="preserve"> notowana parokrotnie z określeniem </w:t>
      </w:r>
      <w:r>
        <w:rPr>
          <w:rStyle w:val="Teksttreci2Kursywa"/>
        </w:rPr>
        <w:t>wieczorna.</w:t>
      </w:r>
      <w:r>
        <w:t xml:space="preserve"> Nazwa ta głównie koncentruje się na Suwalszczyźnie i Podlasiu, rzadziej występuje w Lubelskiem. Notowano ją także na Podhalu w sąsiadujących ze sobą punktach (w Murzasichlu i Kacwinie, pow. Nowy Targ). Z Podhala przytacza także tę nazwę SGP i Moszyński</w:t>
      </w:r>
      <w:r>
        <w:rPr>
          <w:vertAlign w:val="superscript"/>
        </w:rPr>
        <w:t>22</w:t>
      </w:r>
      <w:r>
        <w:t xml:space="preserve">. Parokrotnie na tym samym terenie notowano nazwy słowotwórczo pokrewne, np. </w:t>
      </w:r>
      <w:r>
        <w:rPr>
          <w:rStyle w:val="Teksttreci2Kursywa"/>
        </w:rPr>
        <w:t>zomica wieczorna</w:t>
      </w:r>
      <w:r>
        <w:t xml:space="preserve"> (Jegliniec, pow. Suwałki), </w:t>
      </w:r>
      <w:r>
        <w:rPr>
          <w:rStyle w:val="Teksttreci2Kursywa"/>
        </w:rPr>
        <w:t>wzornica</w:t>
      </w:r>
      <w:r>
        <w:t xml:space="preserve"> (Żochy Stare, pow. Wysokie Mazowieckie), </w:t>
      </w:r>
      <w:r>
        <w:rPr>
          <w:rStyle w:val="Teksttreci2Kursywa"/>
        </w:rPr>
        <w:t>zorka</w:t>
      </w:r>
      <w:r>
        <w:t xml:space="preserve"> (wsie Minczew, pow. Siemiatycze, Krzywa, pow. Sokółka, a we wsi Nowoberezowo pow. Hajnówka — </w:t>
      </w:r>
      <w:r>
        <w:rPr>
          <w:rStyle w:val="Teksttreci2Kursywa"/>
        </w:rPr>
        <w:t>zorka wieczorna)</w:t>
      </w:r>
      <w:r>
        <w:t xml:space="preserve"> i </w:t>
      </w:r>
      <w:r>
        <w:rPr>
          <w:rStyle w:val="Teksttreci2Kursywa"/>
        </w:rPr>
        <w:t>zorza (wieczorna)</w:t>
      </w:r>
      <w:r>
        <w:t xml:space="preserve"> (we wsiach Topolany, pow. Białystok, Grabniak, pow. Garwolin, Wirkowice, pow. Zamość, Nienadowa, pow. Przemyśl i na Śląsku we wsi Zawidowice, pow. Oleśnica od informatora pochodzącego z woj. tarnopolskiego), także w postaci </w:t>
      </w:r>
      <w:r>
        <w:rPr>
          <w:rStyle w:val="Teksttreci2Kursywa"/>
        </w:rPr>
        <w:t>zora</w:t>
      </w:r>
      <w:r>
        <w:t xml:space="preserve"> (wieś Wirkowice, pow. Zamość, Wronie, pow. Bielsk) i </w:t>
      </w:r>
      <w:r>
        <w:rPr>
          <w:rStyle w:val="Teksttreci2Kursywa"/>
        </w:rPr>
        <w:t>zorja</w:t>
      </w:r>
      <w:r>
        <w:t xml:space="preserve"> (wieś Bartne, pow. Gorlice).</w:t>
      </w:r>
    </w:p>
    <w:p w:rsidR="00AD7E68" w:rsidRDefault="00AD7E68" w:rsidP="00AD7E68">
      <w:pPr>
        <w:pStyle w:val="Teksttreci20"/>
        <w:framePr w:w="9030" w:h="2755" w:hRule="exact" w:wrap="none" w:vAnchor="page" w:hAnchor="page" w:x="1119" w:y="11225"/>
        <w:numPr>
          <w:ilvl w:val="0"/>
          <w:numId w:val="33"/>
        </w:numPr>
        <w:shd w:val="clear" w:color="auto" w:fill="auto"/>
        <w:tabs>
          <w:tab w:val="left" w:pos="988"/>
        </w:tabs>
        <w:spacing w:after="247" w:line="240" w:lineRule="exact"/>
        <w:ind w:firstLine="680"/>
      </w:pPr>
      <w:r>
        <w:rPr>
          <w:rStyle w:val="Teksttreci2Odstpy3pt"/>
        </w:rPr>
        <w:t>Różne</w:t>
      </w:r>
    </w:p>
    <w:p w:rsidR="00AD7E68" w:rsidRDefault="00AD7E68" w:rsidP="00AD7E68">
      <w:pPr>
        <w:pStyle w:val="Teksttreci20"/>
        <w:framePr w:w="9030" w:h="2755" w:hRule="exact" w:wrap="none" w:vAnchor="page" w:hAnchor="page" w:x="1119" w:y="11225"/>
        <w:shd w:val="clear" w:color="auto" w:fill="auto"/>
        <w:spacing w:line="306" w:lineRule="exact"/>
        <w:ind w:right="420" w:firstLine="680"/>
      </w:pPr>
      <w:r>
        <w:t>Przy zbieraniu materiału dotyczącego astronomii ludowej, uzyskaliśmy parę nazw odnoszących się do gwiazd lub gwiazdozbiorów nie objętych kwestionariuszem. Informatorowie jednak nie potrafili dokładniej określić danych desygnatów, w wyniku czego nie mogę we wszystkich wypadkach stwierdzić, o jakie gwiazdy lub gwiazdozbiory chodzi.</w:t>
      </w:r>
    </w:p>
    <w:p w:rsidR="00AD7E68" w:rsidRDefault="00AD7E68" w:rsidP="00AD7E68">
      <w:pPr>
        <w:pStyle w:val="Teksttreci20"/>
        <w:framePr w:w="9030" w:h="2755" w:hRule="exact" w:wrap="none" w:vAnchor="page" w:hAnchor="page" w:x="1119" w:y="11225"/>
        <w:shd w:val="clear" w:color="auto" w:fill="auto"/>
        <w:spacing w:line="306" w:lineRule="exact"/>
        <w:ind w:right="420" w:firstLine="680"/>
      </w:pPr>
      <w:r>
        <w:t xml:space="preserve">Spośród gwiazdozbiorów, wyróżniającym się na niebie północnym, widocznym najlepiej w okresie zimy jest </w:t>
      </w:r>
      <w:r>
        <w:rPr>
          <w:rStyle w:val="Teksttreci2Kursywa"/>
        </w:rPr>
        <w:t>Woźnica.</w:t>
      </w:r>
      <w:r>
        <w:t xml:space="preserve"> Składa się on z 6</w:t>
      </w:r>
    </w:p>
    <w:p w:rsidR="00AD7E68" w:rsidRDefault="00AD7E68" w:rsidP="00AD7E68">
      <w:pPr>
        <w:pStyle w:val="Stopka1"/>
        <w:framePr w:w="3168" w:h="258" w:hRule="exact" w:wrap="none" w:vAnchor="page" w:hAnchor="page" w:x="1713" w:y="14319"/>
        <w:shd w:val="clear" w:color="auto" w:fill="auto"/>
        <w:spacing w:line="228" w:lineRule="exact"/>
        <w:ind w:left="620"/>
        <w:jc w:val="left"/>
      </w:pPr>
      <w:r>
        <w:rPr>
          <w:vertAlign w:val="superscript"/>
          <w:lang w:val="cs-CZ" w:eastAsia="cs-CZ" w:bidi="cs-CZ"/>
        </w:rPr>
        <w:t>řl</w:t>
      </w:r>
      <w:r>
        <w:rPr>
          <w:lang w:val="cs-CZ" w:eastAsia="cs-CZ" w:bidi="cs-CZ"/>
        </w:rPr>
        <w:t xml:space="preserve"> </w:t>
      </w:r>
      <w:r>
        <w:t xml:space="preserve">K. Moszyński, Atlas, </w:t>
      </w:r>
      <w:r>
        <w:rPr>
          <w:lang w:val="cs-CZ" w:eastAsia="cs-CZ" w:bidi="cs-CZ"/>
        </w:rPr>
        <w:t xml:space="preserve">op. </w:t>
      </w:r>
      <w:r>
        <w:t>cit.</w:t>
      </w:r>
    </w:p>
    <w:p w:rsidR="00AD7E68" w:rsidRDefault="00AD7E68" w:rsidP="00AD7E68">
      <w:pPr>
        <w:pStyle w:val="Stopka1"/>
        <w:framePr w:w="3168" w:h="264" w:hRule="exact" w:wrap="none" w:vAnchor="page" w:hAnchor="page" w:x="1713" w:y="14571"/>
        <w:shd w:val="clear" w:color="auto" w:fill="auto"/>
        <w:spacing w:line="228" w:lineRule="exact"/>
        <w:ind w:left="620"/>
        <w:jc w:val="left"/>
      </w:pPr>
      <w:r>
        <w:t>“ Ib.</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06" w:y="1139"/>
        <w:shd w:val="clear" w:color="auto" w:fill="auto"/>
        <w:spacing w:line="210" w:lineRule="exact"/>
      </w:pPr>
      <w:r>
        <w:lastRenderedPageBreak/>
        <w:t>1959 z. 6—7</w:t>
      </w:r>
    </w:p>
    <w:p w:rsidR="00AD7E68" w:rsidRDefault="00AD7E68" w:rsidP="00AD7E68">
      <w:pPr>
        <w:pStyle w:val="Nagweklubstopka0"/>
        <w:framePr w:wrap="none" w:vAnchor="page" w:hAnchor="page" w:x="4218" w:y="1127"/>
        <w:shd w:val="clear" w:color="auto" w:fill="auto"/>
        <w:spacing w:line="210" w:lineRule="exact"/>
      </w:pPr>
      <w:r>
        <w:t>PORADNIK JĘZYKOWY</w:t>
      </w:r>
    </w:p>
    <w:p w:rsidR="00AD7E68" w:rsidRDefault="00AD7E68" w:rsidP="00AD7E68">
      <w:pPr>
        <w:pStyle w:val="Nagweklubstopka0"/>
        <w:framePr w:wrap="none" w:vAnchor="page" w:hAnchor="page" w:x="9738" w:y="1115"/>
        <w:shd w:val="clear" w:color="auto" w:fill="auto"/>
        <w:spacing w:line="210" w:lineRule="exact"/>
      </w:pPr>
      <w:r>
        <w:t>301</w:t>
      </w:r>
    </w:p>
    <w:p w:rsidR="00AD7E68" w:rsidRDefault="00AD7E68" w:rsidP="00AD7E68">
      <w:pPr>
        <w:pStyle w:val="Teksttreci20"/>
        <w:framePr w:w="8976" w:h="11212" w:hRule="exact" w:wrap="none" w:vAnchor="page" w:hAnchor="page" w:x="1146" w:y="1725"/>
        <w:shd w:val="clear" w:color="auto" w:fill="auto"/>
        <w:spacing w:line="318" w:lineRule="exact"/>
      </w:pPr>
      <w:r>
        <w:t xml:space="preserve">gwiazd ułożonych w kształcie trapezu. Dla tego gwiazdozbioru notowaliśmy trzy nazwy: </w:t>
      </w:r>
      <w:r>
        <w:rPr>
          <w:rStyle w:val="Teksttreci2Kursywa"/>
        </w:rPr>
        <w:t>fornale</w:t>
      </w:r>
      <w:r>
        <w:t xml:space="preserve"> (wieś Golczowice, pow. Olkusz), </w:t>
      </w:r>
      <w:r>
        <w:rPr>
          <w:rStyle w:val="Teksttreci2Kursywa"/>
        </w:rPr>
        <w:t>furmany</w:t>
      </w:r>
      <w:r>
        <w:t xml:space="preserve"> (wsie Mała Wieś, pow. Radomsko i Zarzęcin, pow. Opoczno), jednokrotnie </w:t>
      </w:r>
      <w:r>
        <w:rPr>
          <w:rStyle w:val="Teksttreci2Kursywa"/>
        </w:rPr>
        <w:t>furmani</w:t>
      </w:r>
      <w:r>
        <w:t xml:space="preserve"> </w:t>
      </w:r>
      <w:r>
        <w:rPr>
          <w:rStyle w:val="Teksttreci2Kursywa"/>
        </w:rPr>
        <w:t xml:space="preserve">(furmani </w:t>
      </w:r>
      <w:r w:rsidRPr="002E0EFA">
        <w:rPr>
          <w:rStyle w:val="Teksttreci2Kursywa"/>
          <w:lang w:eastAsia="en-US" w:bidi="en-US"/>
        </w:rPr>
        <w:t xml:space="preserve">to so, </w:t>
      </w:r>
      <w:r>
        <w:rPr>
          <w:rStyle w:val="Teksttreci2Kursywa"/>
        </w:rPr>
        <w:t xml:space="preserve">ale ile unyx fes, to ńi mogę panu pov'eʒ́eć. Furmani </w:t>
      </w:r>
      <w:r>
        <w:rPr>
          <w:rStyle w:val="Teksttreci2KursywaMaelitery"/>
        </w:rPr>
        <w:t>s</w:t>
      </w:r>
      <w:r>
        <w:rPr>
          <w:rStyle w:val="Teksttreci2Kursywa"/>
        </w:rPr>
        <w:t xml:space="preserve">ǫ do tego </w:t>
      </w:r>
      <w:r>
        <w:rPr>
          <w:rStyle w:val="Teksttreci2Kursywa"/>
          <w:lang w:val="cs-CZ" w:eastAsia="cs-CZ" w:bidi="cs-CZ"/>
        </w:rPr>
        <w:t>vozu, dov</w:t>
      </w:r>
      <w:r>
        <w:rPr>
          <w:rStyle w:val="Teksttreci2Kursywa"/>
        </w:rPr>
        <w:t>ń</w:t>
      </w:r>
      <w:r>
        <w:rPr>
          <w:rStyle w:val="Teksttreci2Kursywa"/>
          <w:lang w:val="cs-CZ" w:eastAsia="cs-CZ" w:bidi="cs-CZ"/>
        </w:rPr>
        <w:t>i vo</w:t>
      </w:r>
      <w:r>
        <w:rPr>
          <w:rStyle w:val="Teksttreci2Kursywa"/>
        </w:rPr>
        <w:t>źń</w:t>
      </w:r>
      <w:r>
        <w:rPr>
          <w:rStyle w:val="Teksttreci2Kursywa"/>
          <w:lang w:val="cs-CZ" w:eastAsia="cs-CZ" w:bidi="cs-CZ"/>
        </w:rPr>
        <w:t>ice muv'il'i</w:t>
      </w:r>
      <w:r>
        <w:rPr>
          <w:lang w:val="cs-CZ" w:eastAsia="cs-CZ" w:bidi="cs-CZ"/>
        </w:rPr>
        <w:t xml:space="preserve"> </w:t>
      </w:r>
      <w:r>
        <w:t xml:space="preserve">(Wola Radłowska, pow. Brzesko) oraz </w:t>
      </w:r>
      <w:r>
        <w:rPr>
          <w:rStyle w:val="Teksttreci2Kursywa"/>
        </w:rPr>
        <w:t>woźnice</w:t>
      </w:r>
      <w:r>
        <w:t xml:space="preserve"> (we wsiach Wilczyna, pow. Szamotuły i Krajkowo, pow. Śrem).</w:t>
      </w:r>
    </w:p>
    <w:p w:rsidR="00AD7E68" w:rsidRDefault="00AD7E68" w:rsidP="00AD7E68">
      <w:pPr>
        <w:pStyle w:val="Teksttreci20"/>
        <w:framePr w:w="8976" w:h="11212" w:hRule="exact" w:wrap="none" w:vAnchor="page" w:hAnchor="page" w:x="1146" w:y="1725"/>
        <w:shd w:val="clear" w:color="auto" w:fill="auto"/>
        <w:spacing w:after="422" w:line="318" w:lineRule="exact"/>
        <w:ind w:firstLine="700"/>
      </w:pPr>
      <w:r>
        <w:t xml:space="preserve">Pozostałe nazwy, do których należą </w:t>
      </w:r>
      <w:r>
        <w:rPr>
          <w:rStyle w:val="Teksttreci2Kursywa"/>
        </w:rPr>
        <w:t xml:space="preserve">dziady (ʒ́ady </w:t>
      </w:r>
      <w:r w:rsidRPr="002E0EFA">
        <w:rPr>
          <w:rStyle w:val="Teksttreci2Kursywa"/>
          <w:lang w:eastAsia="en-US" w:bidi="en-US"/>
        </w:rPr>
        <w:t xml:space="preserve">to </w:t>
      </w:r>
      <w:r>
        <w:rPr>
          <w:rStyle w:val="Teksttreci2Kursywa"/>
        </w:rPr>
        <w:t xml:space="preserve">tys </w:t>
      </w:r>
      <w:r w:rsidRPr="002E0EFA">
        <w:rPr>
          <w:rStyle w:val="Teksttreci2Kursywa"/>
          <w:lang w:eastAsia="en-US" w:bidi="en-US"/>
        </w:rPr>
        <w:t xml:space="preserve">tak'e </w:t>
      </w:r>
      <w:r>
        <w:rPr>
          <w:rStyle w:val="Teksttreci2Kursywa"/>
        </w:rPr>
        <w:t>grozdy</w:t>
      </w:r>
      <w:r>
        <w:t xml:space="preserve">, </w:t>
      </w:r>
      <w:r>
        <w:rPr>
          <w:rStyle w:val="Teksttreci2Kursywa"/>
        </w:rPr>
        <w:t xml:space="preserve">ṷny som tak f kupce </w:t>
      </w:r>
      <w:r>
        <w:rPr>
          <w:rStyle w:val="Teksttreci2Kursywa"/>
          <w:lang w:val="cs-CZ" w:eastAsia="cs-CZ" w:bidi="cs-CZ"/>
        </w:rPr>
        <w:t>ko</w:t>
      </w:r>
      <w:r>
        <w:rPr>
          <w:rStyle w:val="Teksttreci2Kursywa"/>
        </w:rPr>
        <w:t>ṷ</w:t>
      </w:r>
      <w:r>
        <w:rPr>
          <w:rStyle w:val="Teksttreci2Kursywa"/>
          <w:lang w:val="cs-CZ" w:eastAsia="cs-CZ" w:bidi="cs-CZ"/>
        </w:rPr>
        <w:t xml:space="preserve">o </w:t>
      </w:r>
      <w:r w:rsidRPr="002E0EFA">
        <w:rPr>
          <w:rStyle w:val="Teksttreci2Kursywa"/>
          <w:lang w:eastAsia="en-US" w:bidi="en-US"/>
        </w:rPr>
        <w:t xml:space="preserve">seb'e, </w:t>
      </w:r>
      <w:r>
        <w:rPr>
          <w:rStyle w:val="Teksttreci2Kursywa"/>
          <w:lang w:val="cs-CZ" w:eastAsia="cs-CZ" w:bidi="cs-CZ"/>
        </w:rPr>
        <w:t xml:space="preserve">ix </w:t>
      </w:r>
      <w:r>
        <w:rPr>
          <w:rStyle w:val="Teksttreci2Kursywa"/>
        </w:rPr>
        <w:t>ć</w:t>
      </w:r>
      <w:r>
        <w:rPr>
          <w:rStyle w:val="Teksttreci2Kursywa"/>
          <w:lang w:val="cs-CZ" w:eastAsia="cs-CZ" w:bidi="cs-CZ"/>
        </w:rPr>
        <w:t>tery</w:t>
      </w:r>
      <w:r>
        <w:rPr>
          <w:lang w:val="cs-CZ" w:eastAsia="cs-CZ" w:bidi="cs-CZ"/>
        </w:rPr>
        <w:t xml:space="preserve"> — </w:t>
      </w:r>
      <w:r>
        <w:t xml:space="preserve">wieś Wełnin, pow. Busko), </w:t>
      </w:r>
      <w:r>
        <w:rPr>
          <w:rStyle w:val="Teksttreci2Kursywa"/>
        </w:rPr>
        <w:t>dziadki</w:t>
      </w:r>
      <w:r>
        <w:t xml:space="preserve"> (Wronów pow. Puławy), które jak podał informator znajdują się w pobliżu Plejad, </w:t>
      </w:r>
      <w:r>
        <w:rPr>
          <w:rStyle w:val="Teksttreci2Kursywa"/>
        </w:rPr>
        <w:t xml:space="preserve">krzyż (z </w:t>
      </w:r>
      <w:r>
        <w:rPr>
          <w:rStyle w:val="Teksttreci2Kursywa"/>
          <w:lang w:val="cs-CZ" w:eastAsia="cs-CZ" w:bidi="cs-CZ"/>
        </w:rPr>
        <w:t xml:space="preserve">gv'azduf </w:t>
      </w:r>
      <w:r>
        <w:rPr>
          <w:rStyle w:val="Teksttreci2Kursywa"/>
        </w:rPr>
        <w:t>na ṷobṷok</w:t>
      </w:r>
      <w:r>
        <w:rPr>
          <w:rStyle w:val="Teksttreci2Kursywa"/>
          <w:lang w:val="ru-RU" w:eastAsia="ru-RU" w:bidi="ru-RU"/>
        </w:rPr>
        <w:t>ах</w:t>
      </w:r>
      <w:r w:rsidRPr="002E0EFA">
        <w:rPr>
          <w:rStyle w:val="Teksttreci2Kursywa"/>
          <w:lang w:eastAsia="ru-RU" w:bidi="ru-RU"/>
        </w:rPr>
        <w:t xml:space="preserve">, </w:t>
      </w:r>
      <w:r>
        <w:rPr>
          <w:rStyle w:val="Teksttreci2Kursywa"/>
          <w:lang w:val="cs-CZ" w:eastAsia="cs-CZ" w:bidi="cs-CZ"/>
        </w:rPr>
        <w:t xml:space="preserve">kšys ješče </w:t>
      </w:r>
      <w:r>
        <w:rPr>
          <w:rStyle w:val="Teksttreci2Kursywa"/>
        </w:rPr>
        <w:t xml:space="preserve">jest, jak śe </w:t>
      </w:r>
      <w:r>
        <w:rPr>
          <w:rStyle w:val="Teksttreci2Kursywa"/>
          <w:lang w:val="cs-CZ" w:eastAsia="cs-CZ" w:bidi="cs-CZ"/>
        </w:rPr>
        <w:t>zmišx</w:t>
      </w:r>
      <w:r>
        <w:rPr>
          <w:rStyle w:val="Teksttreci2Kursywa"/>
        </w:rPr>
        <w:t>ń</w:t>
      </w:r>
      <w:r>
        <w:rPr>
          <w:rStyle w:val="Teksttreci2Kursywa"/>
          <w:lang w:val="cs-CZ" w:eastAsia="cs-CZ" w:bidi="cs-CZ"/>
        </w:rPr>
        <w:t xml:space="preserve">e, </w:t>
      </w:r>
      <w:r w:rsidRPr="002E0EFA">
        <w:rPr>
          <w:rStyle w:val="Teksttreci2Kursywa"/>
          <w:lang w:eastAsia="en-US" w:bidi="en-US"/>
        </w:rPr>
        <w:t xml:space="preserve">to go </w:t>
      </w:r>
      <w:r>
        <w:rPr>
          <w:rStyle w:val="Teksttreci2Kursywa"/>
          <w:lang w:val="cs-CZ" w:eastAsia="cs-CZ" w:bidi="cs-CZ"/>
        </w:rPr>
        <w:t xml:space="preserve">vidno </w:t>
      </w:r>
      <w:r>
        <w:rPr>
          <w:rStyle w:val="Teksttreci2Kursywa"/>
        </w:rPr>
        <w:t xml:space="preserve">na </w:t>
      </w:r>
      <w:r w:rsidRPr="002E0EFA">
        <w:rPr>
          <w:rStyle w:val="Teksttreci2Kursywa"/>
          <w:lang w:eastAsia="en-US" w:bidi="en-US"/>
        </w:rPr>
        <w:t>fsxo</w:t>
      </w:r>
      <w:r>
        <w:rPr>
          <w:rStyle w:val="Teksttreci2Kursywa"/>
        </w:rPr>
        <w:t>ʒ́</w:t>
      </w:r>
      <w:r w:rsidRPr="002E0EFA">
        <w:rPr>
          <w:rStyle w:val="Teksttreci2Kursywa"/>
          <w:lang w:eastAsia="en-US" w:bidi="en-US"/>
        </w:rPr>
        <w:t xml:space="preserve">e, </w:t>
      </w:r>
      <w:r>
        <w:rPr>
          <w:rStyle w:val="Teksttreci2Kursywa"/>
        </w:rPr>
        <w:t xml:space="preserve">to </w:t>
      </w:r>
      <w:r>
        <w:rPr>
          <w:rStyle w:val="Teksttreci2Kursywa"/>
          <w:lang w:val="fr-FR" w:eastAsia="fr-FR" w:bidi="fr-FR"/>
        </w:rPr>
        <w:t>tak'i</w:t>
      </w:r>
      <w:r>
        <w:rPr>
          <w:rStyle w:val="Teksttreci2Kursywa"/>
        </w:rPr>
        <w:t xml:space="preserve"> </w:t>
      </w:r>
      <w:r>
        <w:rPr>
          <w:rStyle w:val="Teksttreci2Kursywa"/>
          <w:lang w:val="fr-FR" w:eastAsia="fr-FR" w:bidi="fr-FR"/>
        </w:rPr>
        <w:t>k</w:t>
      </w:r>
      <w:r>
        <w:rPr>
          <w:rStyle w:val="Teksttreci2Kursywa"/>
          <w:lang w:val="cs-CZ" w:eastAsia="cs-CZ" w:bidi="cs-CZ"/>
        </w:rPr>
        <w:t>š</w:t>
      </w:r>
      <w:r>
        <w:rPr>
          <w:rStyle w:val="Teksttreci2Kursywa"/>
          <w:lang w:val="fr-FR" w:eastAsia="fr-FR" w:bidi="fr-FR"/>
        </w:rPr>
        <w:t xml:space="preserve">ys </w:t>
      </w:r>
      <w:r>
        <w:rPr>
          <w:rStyle w:val="Teksttreci2Kursywa"/>
        </w:rPr>
        <w:t xml:space="preserve">z </w:t>
      </w:r>
      <w:r>
        <w:rPr>
          <w:rStyle w:val="Teksttreci2Kursywa"/>
          <w:lang w:val="cs-CZ" w:eastAsia="cs-CZ" w:bidi="cs-CZ"/>
        </w:rPr>
        <w:t>gv'azduf</w:t>
      </w:r>
      <w:r>
        <w:rPr>
          <w:lang w:val="cs-CZ" w:eastAsia="cs-CZ" w:bidi="cs-CZ"/>
        </w:rPr>
        <w:t xml:space="preserve"> </w:t>
      </w:r>
      <w:r>
        <w:t xml:space="preserve">— wieś Żurawica, pow. Zamość) i </w:t>
      </w:r>
      <w:r>
        <w:rPr>
          <w:rStyle w:val="Teksttreci2Kursywa"/>
        </w:rPr>
        <w:t>klucz</w:t>
      </w:r>
      <w:r>
        <w:t xml:space="preserve"> (wieś Nowoberezowo pow. Hajnówka) nie wiadomo do jakich gwiazd lub gwiazdozbiorów należy odnieść. Nazwę </w:t>
      </w:r>
      <w:r>
        <w:rPr>
          <w:rStyle w:val="Teksttreci2Kursywa"/>
        </w:rPr>
        <w:t xml:space="preserve">furmany </w:t>
      </w:r>
      <w:r>
        <w:t>«Woźnice» podaje Tomaszewski z gwary Łopienna</w:t>
      </w:r>
      <w:r>
        <w:rPr>
          <w:vertAlign w:val="superscript"/>
        </w:rPr>
        <w:t>23 24</w:t>
      </w:r>
      <w:r>
        <w:t xml:space="preserve">, </w:t>
      </w:r>
      <w:r>
        <w:rPr>
          <w:rStyle w:val="Teksttreci2Kursywa"/>
        </w:rPr>
        <w:t>krzyż</w:t>
      </w:r>
      <w:r>
        <w:t xml:space="preserve"> znany jest w gwarze podegrodzkiej w znaczeniu «jakiejś konstelacji» </w:t>
      </w:r>
      <w:r>
        <w:rPr>
          <w:vertAlign w:val="superscript"/>
        </w:rPr>
        <w:t>2/</w:t>
      </w:r>
      <w:r>
        <w:t xml:space="preserve">*. Także w Bułgarii na oznaczenie konstelacji Łabędzia, a niekiedy Andromedy lub Pegaza </w:t>
      </w:r>
      <w:r>
        <w:rPr>
          <w:vertAlign w:val="superscript"/>
        </w:rPr>
        <w:t>25</w:t>
      </w:r>
      <w:r>
        <w:t>.</w:t>
      </w:r>
    </w:p>
    <w:p w:rsidR="00AD7E68" w:rsidRDefault="00AD7E68" w:rsidP="00AD7E68">
      <w:pPr>
        <w:pStyle w:val="Teksttreci20"/>
        <w:framePr w:w="8976" w:h="11212" w:hRule="exact" w:wrap="none" w:vAnchor="page" w:hAnchor="page" w:x="1146" w:y="1725"/>
        <w:numPr>
          <w:ilvl w:val="0"/>
          <w:numId w:val="33"/>
        </w:numPr>
        <w:shd w:val="clear" w:color="auto" w:fill="auto"/>
        <w:tabs>
          <w:tab w:val="left" w:pos="1030"/>
        </w:tabs>
        <w:spacing w:after="248" w:line="240" w:lineRule="exact"/>
        <w:ind w:firstLine="700"/>
      </w:pPr>
      <w:r>
        <w:rPr>
          <w:rStyle w:val="Teksttreci2Odstpy3pt"/>
        </w:rPr>
        <w:t>Ludowa wiedza o gwiazdach</w:t>
      </w:r>
    </w:p>
    <w:p w:rsidR="00AD7E68" w:rsidRDefault="00AD7E68" w:rsidP="00AD7E68">
      <w:pPr>
        <w:pStyle w:val="Teksttreci20"/>
        <w:framePr w:w="8976" w:h="11212" w:hRule="exact" w:wrap="none" w:vAnchor="page" w:hAnchor="page" w:x="1146" w:y="1725"/>
        <w:shd w:val="clear" w:color="auto" w:fill="auto"/>
        <w:ind w:firstLine="700"/>
      </w:pPr>
      <w:r>
        <w:t xml:space="preserve">Gwiazdy zwracając od dawna na siebie uwagę ludzi stały się podstawą najrozmaitszych wierzeń osnutych na motywach religijnych i świeckich. Wiele takich wierzeń łączy się ze „spadaniem gwiazd“. Najczęściej z tym zjawiskiem wiąże się przekonanie o śmierci jakiegoś człowieka, ponieważ na ogół mieszkańcy wsi sądzą, że każdy człowiek ma swoją gwiazdę i w chwili śmierci człowieka gwiazda jego spada, por. wypowiedzi: </w:t>
      </w:r>
      <w:r>
        <w:rPr>
          <w:rStyle w:val="Teksttreci2Kursywa"/>
        </w:rPr>
        <w:t>jag gv'iazda spada</w:t>
      </w:r>
      <w:r>
        <w:t xml:space="preserve">, to </w:t>
      </w:r>
      <w:r>
        <w:rPr>
          <w:rStyle w:val="Teksttreci2Kursywa"/>
        </w:rPr>
        <w:t>jedna ṷusoba ubywa</w:t>
      </w:r>
      <w:r>
        <w:t xml:space="preserve">, </w:t>
      </w:r>
      <w:r>
        <w:rPr>
          <w:rStyle w:val="Teksttreci2Kursywa"/>
        </w:rPr>
        <w:t>gv'azda spadńe</w:t>
      </w:r>
      <w:r>
        <w:t xml:space="preserve">, to </w:t>
      </w:r>
      <w:r>
        <w:rPr>
          <w:rStyle w:val="Teksttreci2Kursywa"/>
        </w:rPr>
        <w:t xml:space="preserve">cṷov'ek ṷumře. Wele gv'ast na ńebe tyle luʒ́i na śφeće. </w:t>
      </w:r>
      <w:r>
        <w:rPr>
          <w:rStyle w:val="Teksttreci2Kursywa"/>
          <w:lang w:val="cs-CZ" w:eastAsia="cs-CZ" w:bidi="cs-CZ"/>
        </w:rPr>
        <w:t>Kazdy</w:t>
      </w:r>
      <w:r>
        <w:rPr>
          <w:lang w:val="cs-CZ" w:eastAsia="cs-CZ" w:bidi="cs-CZ"/>
        </w:rPr>
        <w:t xml:space="preserve"> c</w:t>
      </w:r>
      <w:r>
        <w:rPr>
          <w:rStyle w:val="Teksttreci2Kursywa"/>
        </w:rPr>
        <w:t>ṷ</w:t>
      </w:r>
      <w:r>
        <w:rPr>
          <w:lang w:val="cs-CZ" w:eastAsia="cs-CZ" w:bidi="cs-CZ"/>
        </w:rPr>
        <w:t xml:space="preserve">ov'ek </w:t>
      </w:r>
      <w:r>
        <w:rPr>
          <w:rStyle w:val="Teksttreci2Kursywa"/>
          <w:lang w:val="fr-FR" w:eastAsia="fr-FR" w:bidi="fr-FR"/>
        </w:rPr>
        <w:t xml:space="preserve">ma </w:t>
      </w:r>
      <w:r>
        <w:rPr>
          <w:rStyle w:val="Teksttreci2Kursywa"/>
        </w:rPr>
        <w:t xml:space="preserve">sφojo </w:t>
      </w:r>
      <w:r w:rsidRPr="002E0EFA">
        <w:rPr>
          <w:rStyle w:val="Teksttreci2Kursywa"/>
          <w:lang w:eastAsia="en-US" w:bidi="en-US"/>
        </w:rPr>
        <w:t xml:space="preserve">gv'astke </w:t>
      </w:r>
      <w:r>
        <w:t xml:space="preserve">(wieś Kanigowo, pow. nidzicki), albo — </w:t>
      </w:r>
      <w:r>
        <w:rPr>
          <w:rStyle w:val="Teksttreci2Kursywa"/>
        </w:rPr>
        <w:t>ktuś ṷumar i gv'azda jego spadṷa</w:t>
      </w:r>
      <w:r>
        <w:t xml:space="preserve">. </w:t>
      </w:r>
      <w:r>
        <w:rPr>
          <w:rStyle w:val="Teksttreci2Kursywa"/>
          <w:lang w:val="cs-CZ" w:eastAsia="cs-CZ" w:bidi="cs-CZ"/>
        </w:rPr>
        <w:t xml:space="preserve">Kazdy </w:t>
      </w:r>
      <w:r>
        <w:rPr>
          <w:rStyle w:val="Teksttreci2Kursywa"/>
          <w:lang w:val="ru-RU" w:eastAsia="ru-RU" w:bidi="ru-RU"/>
        </w:rPr>
        <w:t>то</w:t>
      </w:r>
      <w:r w:rsidRPr="002E0EFA">
        <w:rPr>
          <w:rStyle w:val="Teksttreci2Kursywa"/>
          <w:lang w:eastAsia="ru-RU" w:bidi="ru-RU"/>
        </w:rPr>
        <w:t xml:space="preserve"> </w:t>
      </w:r>
      <w:r>
        <w:rPr>
          <w:rStyle w:val="Teksttreci2Kursywa"/>
          <w:lang w:val="cs-CZ" w:eastAsia="cs-CZ" w:bidi="cs-CZ"/>
        </w:rPr>
        <w:t xml:space="preserve">gv'ozde </w:t>
      </w:r>
      <w:r>
        <w:rPr>
          <w:rStyle w:val="Teksttreci2Kursywa"/>
        </w:rPr>
        <w:t xml:space="preserve">i jak umera, to gv'azda jego </w:t>
      </w:r>
      <w:r w:rsidRPr="002E0EFA">
        <w:rPr>
          <w:rStyle w:val="Teksttreci2Kursywa"/>
          <w:lang w:eastAsia="en-US" w:bidi="en-US"/>
        </w:rPr>
        <w:t>spado</w:t>
      </w:r>
      <w:r w:rsidRPr="002E0EFA">
        <w:rPr>
          <w:lang w:eastAsia="en-US" w:bidi="en-US"/>
        </w:rPr>
        <w:t xml:space="preserve"> </w:t>
      </w:r>
      <w:r>
        <w:t>(wieś Borszowice, pow. jendrzejowski)</w:t>
      </w:r>
      <w:r w:rsidRPr="002E0EFA">
        <w:rPr>
          <w:vertAlign w:val="superscript"/>
          <w:lang w:eastAsia="ru-RU" w:bidi="ru-RU"/>
        </w:rPr>
        <w:t>2</w:t>
      </w:r>
      <w:r>
        <w:rPr>
          <w:vertAlign w:val="superscript"/>
          <w:lang w:val="ru-RU" w:eastAsia="ru-RU" w:bidi="ru-RU"/>
        </w:rPr>
        <w:t>б</w:t>
      </w:r>
      <w:r w:rsidRPr="002E0EFA">
        <w:rPr>
          <w:lang w:eastAsia="ru-RU" w:bidi="ru-RU"/>
        </w:rPr>
        <w:t xml:space="preserve">. </w:t>
      </w:r>
      <w:r>
        <w:t xml:space="preserve">Niektórzy znów sądzą, że życzenie pomyślane w czasie lotu gwiazdy spełni się np. </w:t>
      </w:r>
      <w:r>
        <w:rPr>
          <w:rStyle w:val="Teksttreci2Kursywa"/>
        </w:rPr>
        <w:t xml:space="preserve">jag gv'azda leci, to </w:t>
      </w:r>
      <w:r>
        <w:rPr>
          <w:rStyle w:val="Teksttreci2Kursywa"/>
          <w:lang w:val="cs-CZ" w:eastAsia="cs-CZ" w:bidi="cs-CZ"/>
        </w:rPr>
        <w:t xml:space="preserve">se </w:t>
      </w:r>
      <w:r>
        <w:rPr>
          <w:rStyle w:val="Teksttreci2Kursywa"/>
        </w:rPr>
        <w:t>byle co žycom, to śe speuńi</w:t>
      </w:r>
      <w:r>
        <w:t xml:space="preserve"> (wieś Wieszowa, pow. tarnogórski), </w:t>
      </w:r>
      <w:r>
        <w:rPr>
          <w:rStyle w:val="Teksttreci2Kursywa"/>
        </w:rPr>
        <w:t>jak o panńe śe pomyśli, to śe speuńi</w:t>
      </w:r>
      <w:r>
        <w:t xml:space="preserve"> (myśli o pannie się spełnią — wieś Futoma, pow. rzeszow</w:t>
      </w:r>
    </w:p>
    <w:p w:rsidR="00AD7E68" w:rsidRDefault="00AD7E68" w:rsidP="00AD7E68">
      <w:pPr>
        <w:pStyle w:val="Stopka1"/>
        <w:framePr w:w="8940" w:h="474" w:hRule="exact" w:wrap="none" w:vAnchor="page" w:hAnchor="page" w:x="1146" w:y="13333"/>
        <w:shd w:val="clear" w:color="auto" w:fill="auto"/>
        <w:tabs>
          <w:tab w:val="left" w:pos="858"/>
        </w:tabs>
        <w:ind w:firstLine="640"/>
        <w:jc w:val="left"/>
      </w:pPr>
      <w:r>
        <w:rPr>
          <w:vertAlign w:val="superscript"/>
        </w:rPr>
        <w:t>23</w:t>
      </w:r>
      <w:r>
        <w:tab/>
        <w:t>Adam Tomaszewski: Gwara Łopienna i okolicy w północnej Wielkopolsce. Kraków 1930, PAU (słownik).</w:t>
      </w:r>
    </w:p>
    <w:p w:rsidR="00AD7E68" w:rsidRDefault="00AD7E68" w:rsidP="00AD7E68">
      <w:pPr>
        <w:pStyle w:val="Stopka1"/>
        <w:framePr w:w="8940" w:h="444" w:hRule="exact" w:wrap="none" w:vAnchor="page" w:hAnchor="page" w:x="1146" w:y="13801"/>
        <w:shd w:val="clear" w:color="auto" w:fill="auto"/>
        <w:tabs>
          <w:tab w:val="left" w:pos="858"/>
        </w:tabs>
        <w:ind w:firstLine="640"/>
        <w:jc w:val="left"/>
      </w:pPr>
      <w:r>
        <w:rPr>
          <w:vertAlign w:val="superscript"/>
        </w:rPr>
        <w:t>24</w:t>
      </w:r>
      <w:r>
        <w:tab/>
        <w:t>Eugeniusz Pawłowski: Gwara podegrodzka wraz z próbą wyznaczenia południowo-zachodniej granicy gwar sądeckich. Wrocław—Kraków 1955 (słownik).</w:t>
      </w:r>
    </w:p>
    <w:p w:rsidR="00AD7E68" w:rsidRDefault="00AD7E68" w:rsidP="00AD7E68">
      <w:pPr>
        <w:pStyle w:val="Stopka1"/>
        <w:framePr w:w="8940" w:h="666" w:hRule="exact" w:wrap="none" w:vAnchor="page" w:hAnchor="page" w:x="1146" w:y="14251"/>
        <w:shd w:val="clear" w:color="auto" w:fill="auto"/>
        <w:tabs>
          <w:tab w:val="left" w:pos="858"/>
        </w:tabs>
        <w:ind w:firstLine="660"/>
      </w:pPr>
      <w:r>
        <w:rPr>
          <w:vertAlign w:val="superscript"/>
        </w:rPr>
        <w:t>25</w:t>
      </w:r>
      <w:r>
        <w:tab/>
        <w:t xml:space="preserve">Jordan D. Kowaczew: Narodna astronomija i meteorologija. </w:t>
      </w:r>
      <w:r>
        <w:rPr>
          <w:lang w:val="cs-CZ" w:eastAsia="cs-CZ" w:bidi="cs-CZ"/>
        </w:rPr>
        <w:t xml:space="preserve">Sborník </w:t>
      </w:r>
      <w:r>
        <w:t xml:space="preserve">za </w:t>
      </w:r>
      <w:r>
        <w:rPr>
          <w:lang w:val="cs-CZ" w:eastAsia="cs-CZ" w:bidi="cs-CZ"/>
        </w:rPr>
        <w:t xml:space="preserve">národní </w:t>
      </w:r>
      <w:r>
        <w:t xml:space="preserve">umotworenija i narodopis izdawa Bъlgarskata Akademija na Naukite. Sofia 1914. </w:t>
      </w:r>
      <w:r>
        <w:rPr>
          <w:lang w:val="fr-FR" w:eastAsia="fr-FR" w:bidi="fr-FR"/>
        </w:rPr>
        <w:t xml:space="preserve">T. </w:t>
      </w:r>
      <w:r>
        <w:t>XXX, s. 22.</w:t>
      </w:r>
    </w:p>
    <w:p w:rsidR="00AD7E68" w:rsidRDefault="00AD7E68" w:rsidP="00AD7E68">
      <w:pPr>
        <w:pStyle w:val="Stopka1"/>
        <w:framePr w:w="8940" w:h="252" w:hRule="exact" w:wrap="none" w:vAnchor="page" w:hAnchor="page" w:x="1146" w:y="14917"/>
        <w:shd w:val="clear" w:color="auto" w:fill="auto"/>
        <w:tabs>
          <w:tab w:val="left" w:pos="886"/>
        </w:tabs>
        <w:ind w:left="640"/>
      </w:pPr>
      <w:r>
        <w:rPr>
          <w:vertAlign w:val="superscript"/>
        </w:rPr>
        <w:t>26</w:t>
      </w:r>
      <w:r>
        <w:tab/>
        <w:t>Podobne wypowiedzi notowaliśmy w około 100 wsiach całej Polski.</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43" w:y="1083"/>
        <w:shd w:val="clear" w:color="auto" w:fill="auto"/>
        <w:spacing w:line="210" w:lineRule="exact"/>
      </w:pPr>
      <w:r>
        <w:lastRenderedPageBreak/>
        <w:t>302</w:t>
      </w:r>
    </w:p>
    <w:p w:rsidR="00AD7E68" w:rsidRDefault="00AD7E68" w:rsidP="00AD7E68">
      <w:pPr>
        <w:pStyle w:val="Nagweklubstopka0"/>
        <w:framePr w:wrap="none" w:vAnchor="page" w:hAnchor="page" w:x="4081" w:y="1095"/>
        <w:shd w:val="clear" w:color="auto" w:fill="auto"/>
        <w:spacing w:line="210" w:lineRule="exact"/>
      </w:pPr>
      <w:r>
        <w:t>PORADNIK JĘZYKOWY</w:t>
      </w:r>
    </w:p>
    <w:p w:rsidR="00AD7E68" w:rsidRDefault="00AD7E68" w:rsidP="00AD7E68">
      <w:pPr>
        <w:pStyle w:val="Nagweklubstopka0"/>
        <w:framePr w:wrap="none" w:vAnchor="page" w:hAnchor="page" w:x="8863" w:y="1101"/>
        <w:shd w:val="clear" w:color="auto" w:fill="auto"/>
        <w:spacing w:line="210" w:lineRule="exact"/>
      </w:pPr>
      <w:r>
        <w:t>1959 z. 6—7</w:t>
      </w:r>
    </w:p>
    <w:p w:rsidR="00AD7E68" w:rsidRDefault="00AD7E68" w:rsidP="00AD7E68">
      <w:pPr>
        <w:pStyle w:val="Teksttreci20"/>
        <w:framePr w:w="8892" w:h="8183" w:hRule="exact" w:wrap="none" w:vAnchor="page" w:hAnchor="page" w:x="1201" w:y="1696"/>
        <w:shd w:val="clear" w:color="auto" w:fill="auto"/>
        <w:spacing w:line="306" w:lineRule="exact"/>
      </w:pPr>
      <w:r>
        <w:t xml:space="preserve">ski), albo — </w:t>
      </w:r>
      <w:r>
        <w:rPr>
          <w:rStyle w:val="Teksttreci2Kursywa"/>
        </w:rPr>
        <w:t>gźazda spada, a jak kto źiʒ́i jo to</w:t>
      </w:r>
      <w:r>
        <w:t xml:space="preserve"> mo o </w:t>
      </w:r>
      <w:r>
        <w:rPr>
          <w:rStyle w:val="Teksttreci2Kursywa"/>
        </w:rPr>
        <w:t>co prosić, a ja jak mṷodo byṷa</w:t>
      </w:r>
      <w:r>
        <w:t xml:space="preserve">, </w:t>
      </w:r>
      <w:r>
        <w:rPr>
          <w:rStyle w:val="Teksttreci2Kursywa"/>
        </w:rPr>
        <w:t xml:space="preserve">to </w:t>
      </w:r>
      <w:r>
        <w:rPr>
          <w:rStyle w:val="Teksttreci2Kursywa"/>
          <w:lang w:val="ru-RU" w:eastAsia="ru-RU" w:bidi="ru-RU"/>
        </w:rPr>
        <w:t>о</w:t>
      </w:r>
      <w:r w:rsidRPr="002E0EFA">
        <w:rPr>
          <w:rStyle w:val="Teksttreci2Kursywa"/>
          <w:lang w:eastAsia="ru-RU" w:bidi="ru-RU"/>
        </w:rPr>
        <w:t xml:space="preserve"> </w:t>
      </w:r>
      <w:r>
        <w:rPr>
          <w:rStyle w:val="Teksttreci2Kursywa"/>
          <w:lang w:val="ru-RU" w:eastAsia="ru-RU" w:bidi="ru-RU"/>
        </w:rPr>
        <w:t>х</w:t>
      </w:r>
      <w:r>
        <w:rPr>
          <w:rStyle w:val="Teksttreci2Kursywa"/>
        </w:rPr>
        <w:t>ṷ</w:t>
      </w:r>
      <w:r>
        <w:rPr>
          <w:rStyle w:val="Teksttreci2Kursywa"/>
          <w:lang w:val="ru-RU" w:eastAsia="ru-RU" w:bidi="ru-RU"/>
        </w:rPr>
        <w:t>ора</w:t>
      </w:r>
      <w:r w:rsidRPr="002E0EFA">
        <w:rPr>
          <w:rStyle w:val="Teksttreci2Kursywa"/>
          <w:lang w:eastAsia="ru-RU" w:bidi="ru-RU"/>
        </w:rPr>
        <w:t xml:space="preserve"> </w:t>
      </w:r>
      <w:r>
        <w:rPr>
          <w:rStyle w:val="Teksttreci2Kursywa"/>
        </w:rPr>
        <w:t>dobrygo prosaṷi</w:t>
      </w:r>
      <w:r>
        <w:t xml:space="preserve"> (wieś Łutynowo, pow. ostródzki) itp. Inni informatorowie znów twierdzą, że gwiazdy nie spadają, lecz tylko zmieniają swoje miejsce na niebie </w:t>
      </w:r>
      <w:r>
        <w:rPr>
          <w:rStyle w:val="Teksttreci2Kursywa"/>
        </w:rPr>
        <w:t>(ona śe p</w:t>
      </w:r>
      <w:r>
        <w:rPr>
          <w:rStyle w:val="Teksttreci2Kursywa"/>
          <w:lang w:val="cs-CZ" w:eastAsia="cs-CZ" w:bidi="cs-CZ"/>
        </w:rPr>
        <w:t>š</w:t>
      </w:r>
      <w:r>
        <w:rPr>
          <w:rStyle w:val="Teksttreci2Kursywa"/>
        </w:rPr>
        <w:t xml:space="preserve">em'eńi a ńe spada — </w:t>
      </w:r>
      <w:r>
        <w:t xml:space="preserve">wieś Lęgajny, pow. olsztyński) lub że się przeczyszczają, np. </w:t>
      </w:r>
      <w:r>
        <w:rPr>
          <w:rStyle w:val="Teksttreci2Kursywa"/>
        </w:rPr>
        <w:t xml:space="preserve">jag gilazda spada, to gv'azda śe </w:t>
      </w:r>
      <w:r>
        <w:rPr>
          <w:rStyle w:val="Teksttreci2Kursywa"/>
          <w:lang w:val="cs-CZ" w:eastAsia="cs-CZ" w:bidi="cs-CZ"/>
        </w:rPr>
        <w:t>pšečyšča</w:t>
      </w:r>
      <w:r>
        <w:rPr>
          <w:lang w:val="cs-CZ" w:eastAsia="cs-CZ" w:bidi="cs-CZ"/>
        </w:rPr>
        <w:t xml:space="preserve"> </w:t>
      </w:r>
      <w:r>
        <w:t xml:space="preserve">(wieś Łukowa, pow. biłgorajski), </w:t>
      </w:r>
      <w:r>
        <w:rPr>
          <w:rStyle w:val="Teksttreci2Kursywa"/>
          <w:lang w:val="cs-CZ" w:eastAsia="cs-CZ" w:bidi="cs-CZ"/>
        </w:rPr>
        <w:t>muv'o</w:t>
      </w:r>
      <w:r>
        <w:t xml:space="preserve">, </w:t>
      </w:r>
      <w:r>
        <w:rPr>
          <w:rStyle w:val="Teksttreci2Kursywa"/>
          <w:lang w:val="cs-CZ" w:eastAsia="cs-CZ" w:bidi="cs-CZ"/>
        </w:rPr>
        <w:t xml:space="preserve">že gv'azdy </w:t>
      </w:r>
      <w:r>
        <w:rPr>
          <w:rStyle w:val="Teksttreci2Kursywa"/>
        </w:rPr>
        <w:t xml:space="preserve">śe ocyscajo ,to som </w:t>
      </w:r>
      <w:r>
        <w:rPr>
          <w:rStyle w:val="Teksttreci2Kursywa"/>
          <w:lang w:val="cs-CZ" w:eastAsia="cs-CZ" w:bidi="cs-CZ"/>
        </w:rPr>
        <w:t>vi</w:t>
      </w:r>
      <w:r>
        <w:rPr>
          <w:rStyle w:val="Teksttreci2Kursywa"/>
        </w:rPr>
        <w:t>ʒ́</w:t>
      </w:r>
      <w:r>
        <w:rPr>
          <w:rStyle w:val="Teksttreci2Kursywa"/>
          <w:lang w:val="cs-CZ" w:eastAsia="cs-CZ" w:bidi="cs-CZ"/>
        </w:rPr>
        <w:t>a</w:t>
      </w:r>
      <w:r>
        <w:rPr>
          <w:rStyle w:val="Teksttreci2Kursywa"/>
        </w:rPr>
        <w:t>ṷ</w:t>
      </w:r>
      <w:r>
        <w:rPr>
          <w:rStyle w:val="Teksttreci2Kursywa"/>
          <w:lang w:val="cs-CZ" w:eastAsia="cs-CZ" w:bidi="cs-CZ"/>
        </w:rPr>
        <w:t>em</w:t>
      </w:r>
      <w:r>
        <w:t xml:space="preserve">, </w:t>
      </w:r>
      <w:r>
        <w:rPr>
          <w:rStyle w:val="Teksttreci2Kursywa"/>
        </w:rPr>
        <w:t>że leci z gury</w:t>
      </w:r>
      <w:r>
        <w:t xml:space="preserve"> (wieś Cynków, pow. myszkowski), </w:t>
      </w:r>
      <w:r>
        <w:rPr>
          <w:rStyle w:val="Teksttreci2Kursywa"/>
          <w:lang w:val="cs-CZ" w:eastAsia="cs-CZ" w:bidi="cs-CZ"/>
        </w:rPr>
        <w:t>muv'íl'i. Že c</w:t>
      </w:r>
      <w:r>
        <w:rPr>
          <w:rStyle w:val="Teksttreci2Kursywa"/>
        </w:rPr>
        <w:t>ṷ</w:t>
      </w:r>
      <w:r>
        <w:rPr>
          <w:rStyle w:val="Teksttreci2Kursywa"/>
          <w:lang w:val="cs-CZ" w:eastAsia="cs-CZ" w:bidi="cs-CZ"/>
        </w:rPr>
        <w:t xml:space="preserve">ov'ék </w:t>
      </w:r>
      <w:r>
        <w:rPr>
          <w:rStyle w:val="Teksttreci2Kursywa"/>
        </w:rPr>
        <w:t>um'era i ftencas gv'azda spada</w:t>
      </w:r>
      <w:r>
        <w:t xml:space="preserve">, </w:t>
      </w:r>
      <w:r>
        <w:rPr>
          <w:rStyle w:val="Teksttreci2Kursywa"/>
        </w:rPr>
        <w:t>a ʒ́iśej muv'o ze śe gilazda ocysca</w:t>
      </w:r>
      <w:r>
        <w:t xml:space="preserve"> (wieś Jastrzębia, pow. radomski), </w:t>
      </w:r>
      <w:r>
        <w:rPr>
          <w:rStyle w:val="Teksttreci2Kursywa"/>
        </w:rPr>
        <w:t>pśecysco śe grazda</w:t>
      </w:r>
      <w:r>
        <w:t xml:space="preserve">, </w:t>
      </w:r>
      <w:r>
        <w:rPr>
          <w:rStyle w:val="Teksttreci2Kursywa"/>
        </w:rPr>
        <w:t>jak spada, to spadnom. sk</w:t>
      </w:r>
      <w:r>
        <w:rPr>
          <w:rStyle w:val="Teksttreci2Kursywa"/>
          <w:lang w:val="cs-CZ" w:eastAsia="cs-CZ" w:bidi="cs-CZ"/>
        </w:rPr>
        <w:t>š</w:t>
      </w:r>
      <w:r>
        <w:rPr>
          <w:rStyle w:val="Teksttreci2Kursywa"/>
        </w:rPr>
        <w:t>ek'i, tak'e jak żaby</w:t>
      </w:r>
      <w:r>
        <w:t xml:space="preserve"> (wieś Żabnica, pow. żywiecki) itp. </w:t>
      </w:r>
      <w:r>
        <w:rPr>
          <w:vertAlign w:val="superscript"/>
        </w:rPr>
        <w:t>27</w:t>
      </w:r>
      <w:r>
        <w:t>.</w:t>
      </w:r>
    </w:p>
    <w:p w:rsidR="00AD7E68" w:rsidRDefault="00AD7E68" w:rsidP="00AD7E68">
      <w:pPr>
        <w:pStyle w:val="Teksttreci20"/>
        <w:framePr w:w="8892" w:h="8183" w:hRule="exact" w:wrap="none" w:vAnchor="page" w:hAnchor="page" w:x="1201" w:y="1696"/>
        <w:shd w:val="clear" w:color="auto" w:fill="auto"/>
        <w:spacing w:line="306" w:lineRule="exact"/>
        <w:ind w:firstLine="680"/>
      </w:pPr>
      <w:r>
        <w:t>Niekiedy słyszy się wśród chłopów, że jak gwiazda spadnie, to — coś b</w:t>
      </w:r>
      <w:r>
        <w:rPr>
          <w:rStyle w:val="Teksttreci2Kursywa"/>
        </w:rPr>
        <w:t>eʒ́e jakieś ńescęśće</w:t>
      </w:r>
      <w:r>
        <w:t xml:space="preserve"> (wieś Brzozowica Mała, pow. radzyński), że — ʒ́</w:t>
      </w:r>
      <w:r>
        <w:rPr>
          <w:rStyle w:val="Teksttreci2Kursywa"/>
        </w:rPr>
        <w:t>ecko śe ṷuroʒ́i ńeziwe</w:t>
      </w:r>
      <w:r>
        <w:t xml:space="preserve"> (wieś Szydłówek, pow. mławski), </w:t>
      </w:r>
      <w:r>
        <w:rPr>
          <w:rStyle w:val="Teksttreci2Kursywa"/>
        </w:rPr>
        <w:t>ńejednemu t</w:t>
      </w:r>
      <w:r>
        <w:rPr>
          <w:rStyle w:val="Teksttreci2Kursywa"/>
          <w:lang w:val="cs-CZ" w:eastAsia="cs-CZ" w:bidi="cs-CZ"/>
        </w:rPr>
        <w:t>š</w:t>
      </w:r>
      <w:r>
        <w:rPr>
          <w:rStyle w:val="Teksttreci2Kursywa"/>
        </w:rPr>
        <w:t xml:space="preserve">eba </w:t>
      </w:r>
      <w:r>
        <w:rPr>
          <w:rStyle w:val="Teksttreci2Kursywa"/>
          <w:lang w:val="cs-CZ" w:eastAsia="cs-CZ" w:bidi="cs-CZ"/>
        </w:rPr>
        <w:t>vyt</w:t>
      </w:r>
      <w:r>
        <w:rPr>
          <w:rStyle w:val="Teksttreci2Kursywa"/>
        </w:rPr>
        <w:t>ṷ</w:t>
      </w:r>
      <w:r>
        <w:rPr>
          <w:rStyle w:val="Teksttreci2Kursywa"/>
          <w:lang w:val="cs-CZ" w:eastAsia="cs-CZ" w:bidi="cs-CZ"/>
        </w:rPr>
        <w:t xml:space="preserve">omačyc </w:t>
      </w:r>
      <w:r>
        <w:rPr>
          <w:rStyle w:val="Teksttreci2Kursywa"/>
        </w:rPr>
        <w:t xml:space="preserve">to na </w:t>
      </w:r>
      <w:r>
        <w:rPr>
          <w:rStyle w:val="Teksttreci2Kursywa"/>
          <w:lang w:val="cs-CZ" w:eastAsia="cs-CZ" w:bidi="cs-CZ"/>
        </w:rPr>
        <w:t>xoroby</w:t>
      </w:r>
      <w:r>
        <w:rPr>
          <w:lang w:val="cs-CZ" w:eastAsia="cs-CZ" w:bidi="cs-CZ"/>
        </w:rPr>
        <w:t xml:space="preserve"> </w:t>
      </w:r>
      <w:r>
        <w:t xml:space="preserve">(wieś Lubomia, pow. wodzisławski), albo że — </w:t>
      </w:r>
      <w:r>
        <w:rPr>
          <w:rStyle w:val="Teksttreci2Kursywa"/>
        </w:rPr>
        <w:t>jak gv'azdy zlatujo na źem'e, to beńʒ́e pogoda</w:t>
      </w:r>
      <w:r>
        <w:t xml:space="preserve"> (wieś Wola Filipowska, pow. chrzanowski), </w:t>
      </w:r>
      <w:r>
        <w:rPr>
          <w:rStyle w:val="Teksttreci2Kursywa"/>
        </w:rPr>
        <w:t xml:space="preserve">gv'azdi spadajóm na </w:t>
      </w:r>
      <w:r w:rsidRPr="002E0EFA">
        <w:rPr>
          <w:rStyle w:val="Teksttreci2Kursywa"/>
          <w:lang w:eastAsia="en-US" w:bidi="en-US"/>
        </w:rPr>
        <w:t xml:space="preserve">virus </w:t>
      </w:r>
      <w:r>
        <w:rPr>
          <w:rStyle w:val="Teksttreci2Kursywa"/>
        </w:rPr>
        <w:t>abo na pogodę</w:t>
      </w:r>
      <w:r>
        <w:t xml:space="preserve"> (wieś Biskupin, pow. żniński). Także </w:t>
      </w:r>
      <w:r>
        <w:rPr>
          <w:rStyle w:val="Teksttreci2Kursywa"/>
        </w:rPr>
        <w:t xml:space="preserve">móv'ǫ, że spadajǫ </w:t>
      </w:r>
      <w:r>
        <w:rPr>
          <w:rStyle w:val="Teksttreci2Kursywa"/>
          <w:lang w:val="cs-CZ" w:eastAsia="cs-CZ" w:bidi="cs-CZ"/>
        </w:rPr>
        <w:t>č</w:t>
      </w:r>
      <w:r>
        <w:rPr>
          <w:rStyle w:val="Teksttreci2Kursywa"/>
        </w:rPr>
        <w:t xml:space="preserve">ęśći </w:t>
      </w:r>
      <w:r>
        <w:rPr>
          <w:rStyle w:val="Teksttreci2Kursywa"/>
          <w:lang w:val="ru-RU" w:eastAsia="ru-RU" w:bidi="ru-RU"/>
        </w:rPr>
        <w:t>о</w:t>
      </w:r>
      <w:r>
        <w:rPr>
          <w:rStyle w:val="Teksttreci2Kursywa"/>
        </w:rPr>
        <w:t>bṷ</w:t>
      </w:r>
      <w:r>
        <w:rPr>
          <w:rStyle w:val="Teksttreci2Kursywa"/>
          <w:lang w:val="ru-RU" w:eastAsia="ru-RU" w:bidi="ru-RU"/>
        </w:rPr>
        <w:t>о</w:t>
      </w:r>
      <w:r>
        <w:rPr>
          <w:rStyle w:val="Teksttreci2Kursywa"/>
        </w:rPr>
        <w:t>kuφ</w:t>
      </w:r>
      <w:r w:rsidRPr="002E0EFA">
        <w:rPr>
          <w:rStyle w:val="Teksttreci2Kursywa"/>
          <w:lang w:eastAsia="ru-RU" w:bidi="ru-RU"/>
        </w:rPr>
        <w:t xml:space="preserve">, </w:t>
      </w:r>
      <w:r>
        <w:rPr>
          <w:rStyle w:val="Teksttreci2Kursywa"/>
        </w:rPr>
        <w:t>wyglǫdajo śaro jak galareta</w:t>
      </w:r>
      <w:r>
        <w:t xml:space="preserve"> (wieś Łątczyn, pow. ostrołęcki), albo </w:t>
      </w:r>
      <w:r>
        <w:rPr>
          <w:rStyle w:val="Teksttreci2Kursywa"/>
        </w:rPr>
        <w:t xml:space="preserve">jak </w:t>
      </w:r>
      <w:r>
        <w:rPr>
          <w:rStyle w:val="Teksttreci2Kursywa"/>
          <w:lang w:val="cs-CZ" w:eastAsia="cs-CZ" w:bidi="cs-CZ"/>
        </w:rPr>
        <w:t xml:space="preserve">gv'azda </w:t>
      </w:r>
      <w:r>
        <w:rPr>
          <w:rStyle w:val="Teksttreci2Kursywa"/>
        </w:rPr>
        <w:t>spadńe, to taka t</w:t>
      </w:r>
      <w:r>
        <w:rPr>
          <w:rStyle w:val="Teksttreci2Kursywa"/>
          <w:lang w:val="cs-CZ" w:eastAsia="cs-CZ" w:bidi="cs-CZ"/>
        </w:rPr>
        <w:t>š</w:t>
      </w:r>
      <w:r>
        <w:rPr>
          <w:rStyle w:val="Teksttreci2Kursywa"/>
        </w:rPr>
        <w:t>eśonka zostańe</w:t>
      </w:r>
      <w:r>
        <w:t xml:space="preserve"> (wieś Stronno, pow. bydgoski) i wreszcie — niektórzy ludzie wierzą, że w czasie „spadania gwiazd" lecą dzieci niechrzczone. dusze ludzi zmarłych, aniołowie itp., por. zapisy: </w:t>
      </w:r>
      <w:r>
        <w:rPr>
          <w:rStyle w:val="Teksttreci2Kursywa"/>
        </w:rPr>
        <w:t>to du</w:t>
      </w:r>
      <w:r>
        <w:rPr>
          <w:rStyle w:val="Teksttreci2Kursywa"/>
          <w:lang w:val="cs-CZ" w:eastAsia="cs-CZ" w:bidi="cs-CZ"/>
        </w:rPr>
        <w:t>š</w:t>
      </w:r>
      <w:r>
        <w:rPr>
          <w:rStyle w:val="Teksttreci2Kursywa"/>
        </w:rPr>
        <w:t xml:space="preserve">a pokazuje śe </w:t>
      </w:r>
      <w:r>
        <w:rPr>
          <w:rStyle w:val="Teksttreci2Kursywa"/>
          <w:lang w:val="cs-CZ" w:eastAsia="cs-CZ" w:bidi="cs-CZ"/>
        </w:rPr>
        <w:t>č</w:t>
      </w:r>
      <w:r>
        <w:rPr>
          <w:rStyle w:val="Teksttreci2Kursywa"/>
        </w:rPr>
        <w:t>ṷ</w:t>
      </w:r>
      <w:r>
        <w:rPr>
          <w:rStyle w:val="Teksttreci2Kursywa"/>
          <w:lang w:val="cs-CZ" w:eastAsia="cs-CZ" w:bidi="cs-CZ"/>
        </w:rPr>
        <w:t>ov'</w:t>
      </w:r>
      <w:r>
        <w:rPr>
          <w:rStyle w:val="Teksttreci2Kursywa"/>
        </w:rPr>
        <w:t>eca i poće</w:t>
      </w:r>
      <w:r>
        <w:rPr>
          <w:rStyle w:val="Teksttreci2Kursywa"/>
          <w:lang w:val="cs-CZ" w:eastAsia="cs-CZ" w:bidi="cs-CZ"/>
        </w:rPr>
        <w:t>š</w:t>
      </w:r>
      <w:r>
        <w:t xml:space="preserve"> </w:t>
      </w:r>
      <w:r w:rsidRPr="002E0EFA">
        <w:rPr>
          <w:lang w:eastAsia="en-US" w:bidi="en-US"/>
        </w:rPr>
        <w:t xml:space="preserve">muvo, </w:t>
      </w:r>
      <w:r>
        <w:rPr>
          <w:rStyle w:val="Teksttreci2Kursywa"/>
        </w:rPr>
        <w:t>zdrovaś Maryja</w:t>
      </w:r>
      <w:r>
        <w:t xml:space="preserve"> (wieś Horoszki, pow. Bielsko), </w:t>
      </w:r>
      <w:r>
        <w:rPr>
          <w:rStyle w:val="Teksttreci2Kursywa"/>
        </w:rPr>
        <w:t xml:space="preserve">jak </w:t>
      </w:r>
      <w:r>
        <w:rPr>
          <w:rStyle w:val="Teksttreci2Kursywa"/>
          <w:lang w:val="cs-CZ" w:eastAsia="cs-CZ" w:bidi="cs-CZ"/>
        </w:rPr>
        <w:t xml:space="preserve">gv'ozda spadá </w:t>
      </w:r>
      <w:r>
        <w:rPr>
          <w:rStyle w:val="Teksttreci2Kursywa"/>
        </w:rPr>
        <w:t>to śe t</w:t>
      </w:r>
      <w:r>
        <w:rPr>
          <w:rStyle w:val="Teksttreci2Kursywa"/>
          <w:lang w:val="cs-CZ" w:eastAsia="cs-CZ" w:bidi="cs-CZ"/>
        </w:rPr>
        <w:t>š</w:t>
      </w:r>
      <w:r>
        <w:rPr>
          <w:rStyle w:val="Teksttreci2Kursywa"/>
        </w:rPr>
        <w:t xml:space="preserve">eba pśezegnać, bo ańoṷ </w:t>
      </w:r>
      <w:r w:rsidRPr="002E0EFA">
        <w:rPr>
          <w:rStyle w:val="Teksttreci2Kursywa"/>
          <w:lang w:eastAsia="en-US" w:bidi="en-US"/>
        </w:rPr>
        <w:t>sxoji</w:t>
      </w:r>
      <w:r w:rsidRPr="002E0EFA">
        <w:rPr>
          <w:lang w:eastAsia="en-US" w:bidi="en-US"/>
        </w:rPr>
        <w:t xml:space="preserve"> </w:t>
      </w:r>
      <w:r>
        <w:t xml:space="preserve">(wieś Chyżyny, pow. miński), </w:t>
      </w:r>
      <w:r>
        <w:rPr>
          <w:rStyle w:val="Teksttreci2Kursywa"/>
        </w:rPr>
        <w:t xml:space="preserve">jag </w:t>
      </w:r>
      <w:r>
        <w:rPr>
          <w:rStyle w:val="Teksttreci2Kursywa"/>
          <w:lang w:val="cs-CZ" w:eastAsia="cs-CZ" w:bidi="cs-CZ"/>
        </w:rPr>
        <w:t>gv'ozda le</w:t>
      </w:r>
      <w:r>
        <w:rPr>
          <w:rStyle w:val="Teksttreci2Kursywa"/>
        </w:rPr>
        <w:t>ć</w:t>
      </w:r>
      <w:r>
        <w:rPr>
          <w:rStyle w:val="Teksttreci2Kursywa"/>
          <w:lang w:val="cs-CZ" w:eastAsia="cs-CZ" w:bidi="cs-CZ"/>
        </w:rPr>
        <w:t>i</w:t>
      </w:r>
      <w:r>
        <w:t xml:space="preserve">, to </w:t>
      </w:r>
      <w:r>
        <w:rPr>
          <w:rStyle w:val="Teksttreci2Kursywa"/>
          <w:lang w:val="cs-CZ" w:eastAsia="cs-CZ" w:bidi="cs-CZ"/>
        </w:rPr>
        <w:t>č</w:t>
      </w:r>
      <w:r>
        <w:rPr>
          <w:rStyle w:val="Teksttreci2Kursywa"/>
        </w:rPr>
        <w:t>ṷ</w:t>
      </w:r>
      <w:r>
        <w:rPr>
          <w:rStyle w:val="Teksttreci2Kursywa"/>
          <w:lang w:val="cs-CZ" w:eastAsia="cs-CZ" w:bidi="cs-CZ"/>
        </w:rPr>
        <w:t xml:space="preserve">ov'ek </w:t>
      </w:r>
      <w:r>
        <w:rPr>
          <w:rStyle w:val="Teksttreci2Kursywa"/>
        </w:rPr>
        <w:t>pov'ińen jo p</w:t>
      </w:r>
      <w:r>
        <w:rPr>
          <w:rStyle w:val="Teksttreci2Kursywa"/>
          <w:lang w:val="cs-CZ" w:eastAsia="cs-CZ" w:bidi="cs-CZ"/>
        </w:rPr>
        <w:t>š</w:t>
      </w:r>
      <w:r>
        <w:rPr>
          <w:rStyle w:val="Teksttreci2Kursywa"/>
        </w:rPr>
        <w:t xml:space="preserve">ežegnać, tyn co wiʒ́i ji muv'ić w jim'e ṷojca </w:t>
      </w:r>
      <w:r>
        <w:rPr>
          <w:rStyle w:val="Teksttreci2Kursywa"/>
          <w:lang w:val="cs-CZ" w:eastAsia="cs-CZ" w:bidi="cs-CZ"/>
        </w:rPr>
        <w:t xml:space="preserve">ji </w:t>
      </w:r>
      <w:r>
        <w:rPr>
          <w:rStyle w:val="Teksttreci2Kursywa"/>
        </w:rPr>
        <w:t xml:space="preserve">syna </w:t>
      </w:r>
      <w:r>
        <w:rPr>
          <w:rStyle w:val="Teksttreci2Kursywa"/>
          <w:lang w:val="cs-CZ" w:eastAsia="cs-CZ" w:bidi="cs-CZ"/>
        </w:rPr>
        <w:t xml:space="preserve">ji </w:t>
      </w:r>
      <w:r>
        <w:rPr>
          <w:rStyle w:val="Teksttreci2Kursywa"/>
        </w:rPr>
        <w:t>duxa śφintego amen Juzef i Maryja, bo to</w:t>
      </w:r>
    </w:p>
    <w:p w:rsidR="00AD7E68" w:rsidRDefault="00AD7E68" w:rsidP="00AD7E68">
      <w:pPr>
        <w:pStyle w:val="Teksttreci30"/>
        <w:framePr w:w="8892" w:h="4246" w:hRule="exact" w:wrap="none" w:vAnchor="page" w:hAnchor="page" w:x="1195" w:y="9751"/>
        <w:shd w:val="clear" w:color="auto" w:fill="auto"/>
        <w:spacing w:before="0" w:line="318" w:lineRule="exact"/>
        <w:jc w:val="both"/>
      </w:pPr>
      <w:r>
        <w:rPr>
          <w:sz w:val="24"/>
          <w:szCs w:val="24"/>
        </w:rPr>
        <w:t>ń</w:t>
      </w:r>
      <w:r>
        <w:rPr>
          <w:sz w:val="24"/>
          <w:szCs w:val="24"/>
          <w:lang w:val="cs-CZ" w:eastAsia="cs-CZ" w:bidi="cs-CZ"/>
        </w:rPr>
        <w:t xml:space="preserve">exščune </w:t>
      </w:r>
      <w:r>
        <w:rPr>
          <w:rStyle w:val="Teksttreci2Kursywa"/>
          <w:i w:val="0"/>
          <w:iCs w:val="0"/>
        </w:rPr>
        <w:t xml:space="preserve">ʒ́eći </w:t>
      </w:r>
      <w:r>
        <w:rPr>
          <w:sz w:val="24"/>
          <w:szCs w:val="24"/>
          <w:lang w:val="cs-CZ" w:eastAsia="cs-CZ" w:bidi="cs-CZ"/>
        </w:rPr>
        <w:t xml:space="preserve">leco, duša </w:t>
      </w:r>
      <w:r>
        <w:rPr>
          <w:sz w:val="24"/>
          <w:szCs w:val="24"/>
        </w:rPr>
        <w:t>ń</w:t>
      </w:r>
      <w:r>
        <w:rPr>
          <w:sz w:val="24"/>
          <w:szCs w:val="24"/>
          <w:lang w:val="cs-CZ" w:eastAsia="cs-CZ" w:bidi="cs-CZ"/>
        </w:rPr>
        <w:t xml:space="preserve">exščunego </w:t>
      </w:r>
      <w:r>
        <w:rPr>
          <w:rStyle w:val="Teksttreci2Kursywa"/>
          <w:i w:val="0"/>
          <w:iCs w:val="0"/>
        </w:rPr>
        <w:t>ʒ́</w:t>
      </w:r>
      <w:r>
        <w:rPr>
          <w:sz w:val="24"/>
          <w:szCs w:val="24"/>
          <w:lang w:val="cs-CZ" w:eastAsia="cs-CZ" w:bidi="cs-CZ"/>
        </w:rPr>
        <w:t>e</w:t>
      </w:r>
      <w:r>
        <w:rPr>
          <w:sz w:val="24"/>
          <w:szCs w:val="24"/>
        </w:rPr>
        <w:t>ć</w:t>
      </w:r>
      <w:r>
        <w:rPr>
          <w:sz w:val="24"/>
          <w:szCs w:val="24"/>
          <w:lang w:val="cs-CZ" w:eastAsia="cs-CZ" w:bidi="cs-CZ"/>
        </w:rPr>
        <w:t xml:space="preserve">untka </w:t>
      </w:r>
      <w:r>
        <w:rPr>
          <w:sz w:val="24"/>
          <w:szCs w:val="24"/>
        </w:rPr>
        <w:t>leci</w:t>
      </w:r>
      <w:r>
        <w:rPr>
          <w:sz w:val="24"/>
          <w:szCs w:val="24"/>
          <w:lang w:val="cs-CZ" w:eastAsia="cs-CZ" w:bidi="cs-CZ"/>
        </w:rPr>
        <w:t xml:space="preserve">, to </w:t>
      </w:r>
      <w:r>
        <w:rPr>
          <w:sz w:val="24"/>
          <w:szCs w:val="24"/>
        </w:rPr>
        <w:t>śe p</w:t>
      </w:r>
      <w:r>
        <w:rPr>
          <w:rStyle w:val="Teksttreci2Kursywa"/>
          <w:i w:val="0"/>
          <w:iCs w:val="0"/>
          <w:lang w:val="cs-CZ" w:eastAsia="cs-CZ" w:bidi="cs-CZ"/>
        </w:rPr>
        <w:t>š</w:t>
      </w:r>
      <w:r>
        <w:rPr>
          <w:rStyle w:val="Teksttreci2Kursywa"/>
          <w:i w:val="0"/>
          <w:iCs w:val="0"/>
        </w:rPr>
        <w:t xml:space="preserve">ežegna. Jak </w:t>
      </w:r>
      <w:r>
        <w:rPr>
          <w:sz w:val="24"/>
          <w:szCs w:val="24"/>
          <w:lang w:val="cs-CZ" w:eastAsia="cs-CZ" w:bidi="cs-CZ"/>
        </w:rPr>
        <w:t>x</w:t>
      </w:r>
      <w:r>
        <w:rPr>
          <w:rStyle w:val="Teksttreci2Kursywa"/>
          <w:i w:val="0"/>
          <w:iCs w:val="0"/>
        </w:rPr>
        <w:t>ṷ</w:t>
      </w:r>
      <w:r>
        <w:rPr>
          <w:sz w:val="24"/>
          <w:szCs w:val="24"/>
          <w:lang w:val="cs-CZ" w:eastAsia="cs-CZ" w:bidi="cs-CZ"/>
        </w:rPr>
        <w:t xml:space="preserve">opčyk </w:t>
      </w:r>
      <w:r w:rsidRPr="002E0EFA">
        <w:rPr>
          <w:sz w:val="24"/>
          <w:szCs w:val="24"/>
          <w:lang w:eastAsia="en-US" w:bidi="en-US"/>
        </w:rPr>
        <w:t xml:space="preserve">to </w:t>
      </w:r>
      <w:r>
        <w:rPr>
          <w:sz w:val="24"/>
          <w:szCs w:val="24"/>
        </w:rPr>
        <w:t>Juzef mu śe daje jime</w:t>
      </w:r>
      <w:r>
        <w:rPr>
          <w:rStyle w:val="Teksttreci3Bezkursywy"/>
          <w:i w:val="0"/>
          <w:iCs w:val="0"/>
        </w:rPr>
        <w:t xml:space="preserve">, </w:t>
      </w:r>
      <w:r>
        <w:rPr>
          <w:sz w:val="24"/>
          <w:szCs w:val="24"/>
        </w:rPr>
        <w:t>jag ʒ́eφcynka to Maryja daje śe ji jime, to śe ṷukśći te ʒ́eći</w:t>
      </w:r>
      <w:r>
        <w:rPr>
          <w:rStyle w:val="Teksttreci3Bezkursywy"/>
          <w:i w:val="0"/>
          <w:iCs w:val="0"/>
        </w:rPr>
        <w:t xml:space="preserve">, </w:t>
      </w:r>
      <w:r>
        <w:rPr>
          <w:sz w:val="24"/>
          <w:szCs w:val="24"/>
        </w:rPr>
        <w:t>daje śe znak trujcy p</w:t>
      </w:r>
      <w:r>
        <w:rPr>
          <w:rStyle w:val="Teksttreci2Kursywa"/>
          <w:i w:val="0"/>
          <w:iCs w:val="0"/>
          <w:lang w:val="cs-CZ" w:eastAsia="cs-CZ" w:bidi="cs-CZ"/>
        </w:rPr>
        <w:t>š</w:t>
      </w:r>
      <w:r>
        <w:rPr>
          <w:sz w:val="24"/>
          <w:szCs w:val="24"/>
        </w:rPr>
        <w:t>ynaj</w:t>
      </w:r>
      <w:r>
        <w:rPr>
          <w:rStyle w:val="Teksttreci2Kursywa"/>
          <w:i w:val="0"/>
          <w:iCs w:val="0"/>
          <w:lang w:val="cs-CZ" w:eastAsia="cs-CZ" w:bidi="cs-CZ"/>
        </w:rPr>
        <w:t>šf</w:t>
      </w:r>
      <w:r>
        <w:rPr>
          <w:sz w:val="24"/>
          <w:szCs w:val="24"/>
        </w:rPr>
        <w:t>int</w:t>
      </w:r>
      <w:r>
        <w:rPr>
          <w:rStyle w:val="Teksttreci2Kursywa"/>
          <w:i w:val="0"/>
          <w:iCs w:val="0"/>
          <w:lang w:val="cs-CZ" w:eastAsia="cs-CZ" w:bidi="cs-CZ"/>
        </w:rPr>
        <w:t>š</w:t>
      </w:r>
      <w:r>
        <w:rPr>
          <w:sz w:val="24"/>
          <w:szCs w:val="24"/>
        </w:rPr>
        <w:t>y</w:t>
      </w:r>
      <w:r>
        <w:rPr>
          <w:rStyle w:val="Teksttreci3Bezkursywy"/>
          <w:i w:val="0"/>
          <w:iCs w:val="0"/>
        </w:rPr>
        <w:t xml:space="preserve"> (wieś Moniatycze, pow. hrubieszowski).</w:t>
      </w:r>
    </w:p>
    <w:p w:rsidR="00AD7E68" w:rsidRDefault="00AD7E68" w:rsidP="00AD7E68">
      <w:pPr>
        <w:pStyle w:val="Teksttreci30"/>
        <w:framePr w:w="8892" w:h="4246" w:hRule="exact" w:wrap="none" w:vAnchor="page" w:hAnchor="page" w:x="1195" w:y="9751"/>
        <w:shd w:val="clear" w:color="auto" w:fill="auto"/>
        <w:spacing w:before="0" w:line="312" w:lineRule="exact"/>
        <w:ind w:firstLine="680"/>
        <w:jc w:val="both"/>
      </w:pPr>
      <w:r>
        <w:rPr>
          <w:rStyle w:val="Teksttreci3Bezkursywy"/>
          <w:i w:val="0"/>
          <w:iCs w:val="0"/>
        </w:rPr>
        <w:t xml:space="preserve">Zapisano także taką wiadomość, że istnieją </w:t>
      </w:r>
      <w:r>
        <w:rPr>
          <w:sz w:val="24"/>
          <w:szCs w:val="24"/>
        </w:rPr>
        <w:t>gwiazdy jasne</w:t>
      </w:r>
      <w:r>
        <w:rPr>
          <w:rStyle w:val="Teksttreci3Bezkursywy"/>
          <w:i w:val="0"/>
          <w:iCs w:val="0"/>
        </w:rPr>
        <w:t xml:space="preserve"> i </w:t>
      </w:r>
      <w:r>
        <w:rPr>
          <w:sz w:val="24"/>
          <w:szCs w:val="24"/>
        </w:rPr>
        <w:t xml:space="preserve">ciemne. </w:t>
      </w:r>
      <w:r>
        <w:rPr>
          <w:rStyle w:val="Teksttreci3Bezkursywy"/>
          <w:i w:val="0"/>
          <w:iCs w:val="0"/>
        </w:rPr>
        <w:t xml:space="preserve">Pierwsze należą do ludzi zdrowych, a drugie do chorych i że niektóre </w:t>
      </w:r>
      <w:r>
        <w:rPr>
          <w:sz w:val="24"/>
          <w:szCs w:val="24"/>
        </w:rPr>
        <w:t>gwiazdy jasne</w:t>
      </w:r>
      <w:r>
        <w:rPr>
          <w:rStyle w:val="Teksttreci3Bezkursywy"/>
          <w:i w:val="0"/>
          <w:iCs w:val="0"/>
        </w:rPr>
        <w:t xml:space="preserve"> mogą ściemnieć, por. zapis — </w:t>
      </w:r>
      <w:r>
        <w:rPr>
          <w:sz w:val="24"/>
          <w:szCs w:val="24"/>
        </w:rPr>
        <w:t xml:space="preserve">te jasne </w:t>
      </w:r>
      <w:r>
        <w:rPr>
          <w:sz w:val="24"/>
          <w:szCs w:val="24"/>
          <w:lang w:val="cs-CZ" w:eastAsia="cs-CZ" w:bidi="cs-CZ"/>
        </w:rPr>
        <w:t xml:space="preserve">gv'azdy </w:t>
      </w:r>
      <w:r w:rsidRPr="002E0EFA">
        <w:rPr>
          <w:sz w:val="24"/>
          <w:szCs w:val="24"/>
          <w:lang w:eastAsia="en-US" w:bidi="en-US"/>
        </w:rPr>
        <w:t xml:space="preserve">to </w:t>
      </w:r>
      <w:r>
        <w:rPr>
          <w:sz w:val="24"/>
          <w:szCs w:val="24"/>
          <w:lang w:val="cs-CZ" w:eastAsia="cs-CZ" w:bidi="cs-CZ"/>
        </w:rPr>
        <w:t>zdrowyx lu</w:t>
      </w:r>
      <w:r>
        <w:rPr>
          <w:rStyle w:val="Teksttreci2Kursywa"/>
          <w:i w:val="0"/>
          <w:iCs w:val="0"/>
        </w:rPr>
        <w:t>ʒ́</w:t>
      </w:r>
      <w:r>
        <w:rPr>
          <w:sz w:val="24"/>
          <w:szCs w:val="24"/>
          <w:lang w:val="cs-CZ" w:eastAsia="cs-CZ" w:bidi="cs-CZ"/>
        </w:rPr>
        <w:t>i</w:t>
      </w:r>
      <w:r w:rsidRPr="002E0EFA">
        <w:rPr>
          <w:sz w:val="24"/>
          <w:szCs w:val="24"/>
          <w:lang w:eastAsia="ru-RU" w:bidi="ru-RU"/>
        </w:rPr>
        <w:t xml:space="preserve"> </w:t>
      </w:r>
      <w:r>
        <w:rPr>
          <w:sz w:val="24"/>
          <w:szCs w:val="24"/>
        </w:rPr>
        <w:t xml:space="preserve">a te co ćemńi śφyco to </w:t>
      </w:r>
      <w:r>
        <w:rPr>
          <w:sz w:val="24"/>
          <w:szCs w:val="24"/>
          <w:lang w:val="ru-RU" w:eastAsia="ru-RU" w:bidi="ru-RU"/>
        </w:rPr>
        <w:t>хо</w:t>
      </w:r>
      <w:r>
        <w:rPr>
          <w:sz w:val="24"/>
          <w:szCs w:val="24"/>
        </w:rPr>
        <w:t>r</w:t>
      </w:r>
      <w:r>
        <w:rPr>
          <w:sz w:val="24"/>
          <w:szCs w:val="24"/>
          <w:lang w:val="ru-RU" w:eastAsia="ru-RU" w:bidi="ru-RU"/>
        </w:rPr>
        <w:t>ух</w:t>
      </w:r>
      <w:r w:rsidRPr="002E0EFA">
        <w:rPr>
          <w:sz w:val="24"/>
          <w:szCs w:val="24"/>
          <w:lang w:eastAsia="ru-RU" w:bidi="ru-RU"/>
        </w:rPr>
        <w:t xml:space="preserve"> </w:t>
      </w:r>
      <w:r>
        <w:rPr>
          <w:sz w:val="24"/>
          <w:szCs w:val="24"/>
        </w:rPr>
        <w:t>luʒ́i</w:t>
      </w:r>
      <w:r w:rsidRPr="002E0EFA">
        <w:rPr>
          <w:sz w:val="24"/>
          <w:szCs w:val="24"/>
          <w:lang w:eastAsia="ru-RU" w:bidi="ru-RU"/>
        </w:rPr>
        <w:t xml:space="preserve">. </w:t>
      </w:r>
      <w:r>
        <w:rPr>
          <w:sz w:val="24"/>
          <w:szCs w:val="24"/>
        </w:rPr>
        <w:t xml:space="preserve">My tak </w:t>
      </w:r>
      <w:r>
        <w:rPr>
          <w:sz w:val="24"/>
          <w:szCs w:val="24"/>
          <w:lang w:val="cs-CZ" w:eastAsia="cs-CZ" w:bidi="cs-CZ"/>
        </w:rPr>
        <w:t xml:space="preserve">se </w:t>
      </w:r>
      <w:r>
        <w:rPr>
          <w:sz w:val="24"/>
          <w:szCs w:val="24"/>
        </w:rPr>
        <w:t xml:space="preserve">muv'iva </w:t>
      </w:r>
      <w:r>
        <w:rPr>
          <w:sz w:val="24"/>
          <w:szCs w:val="24"/>
          <w:lang w:val="cs-CZ" w:eastAsia="cs-CZ" w:bidi="cs-CZ"/>
        </w:rPr>
        <w:t>Kazdy c</w:t>
      </w:r>
      <w:r>
        <w:rPr>
          <w:rStyle w:val="Teksttreci2Kursywa"/>
          <w:i w:val="0"/>
          <w:iCs w:val="0"/>
        </w:rPr>
        <w:t>ṷ</w:t>
      </w:r>
      <w:r>
        <w:rPr>
          <w:sz w:val="24"/>
          <w:szCs w:val="24"/>
          <w:lang w:val="cs-CZ" w:eastAsia="cs-CZ" w:bidi="cs-CZ"/>
        </w:rPr>
        <w:t xml:space="preserve">ov'ek </w:t>
      </w:r>
      <w:r>
        <w:rPr>
          <w:sz w:val="24"/>
          <w:szCs w:val="24"/>
        </w:rPr>
        <w:t>ma sφojo gv'azde. Ja tam wim</w:t>
      </w:r>
      <w:r>
        <w:rPr>
          <w:rStyle w:val="Teksttreci3Bezkursywy"/>
          <w:i w:val="0"/>
          <w:iCs w:val="0"/>
        </w:rPr>
        <w:t xml:space="preserve">, </w:t>
      </w:r>
      <w:r>
        <w:rPr>
          <w:sz w:val="24"/>
          <w:szCs w:val="24"/>
          <w:lang w:val="cs-CZ" w:eastAsia="cs-CZ" w:bidi="cs-CZ"/>
        </w:rPr>
        <w:t xml:space="preserve">xtura </w:t>
      </w:r>
      <w:r>
        <w:rPr>
          <w:sz w:val="24"/>
          <w:szCs w:val="24"/>
        </w:rPr>
        <w:t>moja gv'azda ja śe ńe</w:t>
      </w:r>
      <w:r>
        <w:rPr>
          <w:rStyle w:val="Teksttreci3Bezkursywy"/>
          <w:i w:val="0"/>
          <w:iCs w:val="0"/>
        </w:rPr>
        <w:t xml:space="preserve"> k</w:t>
      </w:r>
      <w:r>
        <w:rPr>
          <w:rStyle w:val="Teksttreci2Kursywa"/>
          <w:i w:val="0"/>
          <w:iCs w:val="0"/>
        </w:rPr>
        <w:t>φal</w:t>
      </w:r>
      <w:r>
        <w:rPr>
          <w:rStyle w:val="Teksttreci3Bezkursywy"/>
          <w:i w:val="0"/>
          <w:iCs w:val="0"/>
          <w:lang w:val="ru-RU" w:eastAsia="ru-RU" w:bidi="ru-RU"/>
        </w:rPr>
        <w:t>е</w:t>
      </w:r>
      <w:r w:rsidRPr="002E0EFA">
        <w:rPr>
          <w:rStyle w:val="Teksttreci3Bezkursywy"/>
          <w:i w:val="0"/>
          <w:iCs w:val="0"/>
          <w:lang w:eastAsia="ru-RU" w:bidi="ru-RU"/>
        </w:rPr>
        <w:t xml:space="preserve">. </w:t>
      </w:r>
      <w:r>
        <w:rPr>
          <w:sz w:val="24"/>
          <w:szCs w:val="24"/>
        </w:rPr>
        <w:t xml:space="preserve">Jak </w:t>
      </w:r>
      <w:r>
        <w:rPr>
          <w:sz w:val="24"/>
          <w:szCs w:val="24"/>
          <w:lang w:val="fr-FR" w:eastAsia="fr-FR" w:bidi="fr-FR"/>
        </w:rPr>
        <w:t>xory wyb'e</w:t>
      </w:r>
      <w:r>
        <w:rPr>
          <w:rStyle w:val="Teksttreci2Kursywa"/>
          <w:i w:val="0"/>
          <w:iCs w:val="0"/>
        </w:rPr>
        <w:t>ž</w:t>
      </w:r>
      <w:r>
        <w:rPr>
          <w:sz w:val="24"/>
          <w:szCs w:val="24"/>
          <w:lang w:val="fr-FR" w:eastAsia="fr-FR" w:bidi="fr-FR"/>
        </w:rPr>
        <w:t xml:space="preserve">e </w:t>
      </w:r>
      <w:r>
        <w:rPr>
          <w:sz w:val="24"/>
          <w:szCs w:val="24"/>
        </w:rPr>
        <w:t>jasno gv'azde</w:t>
      </w:r>
      <w:r>
        <w:rPr>
          <w:rStyle w:val="Teksttreci3Bezkursywy"/>
          <w:i w:val="0"/>
          <w:iCs w:val="0"/>
        </w:rPr>
        <w:t xml:space="preserve">, </w:t>
      </w:r>
      <w:r>
        <w:rPr>
          <w:sz w:val="24"/>
          <w:szCs w:val="24"/>
        </w:rPr>
        <w:t xml:space="preserve">to mu śćemńeje, bo skąnt xory może m'ić jasne gv'azde. Kowolik </w:t>
      </w:r>
      <w:r w:rsidRPr="002E0EFA">
        <w:rPr>
          <w:sz w:val="24"/>
          <w:szCs w:val="24"/>
          <w:lang w:eastAsia="en-US" w:bidi="en-US"/>
        </w:rPr>
        <w:t>W</w:t>
      </w:r>
      <w:r>
        <w:rPr>
          <w:rStyle w:val="Teksttreci2Kursywa"/>
          <w:i w:val="0"/>
          <w:iCs w:val="0"/>
        </w:rPr>
        <w:t>ṷ</w:t>
      </w:r>
      <w:r w:rsidRPr="002E0EFA">
        <w:rPr>
          <w:sz w:val="24"/>
          <w:szCs w:val="24"/>
          <w:lang w:eastAsia="en-US" w:bidi="en-US"/>
        </w:rPr>
        <w:t xml:space="preserve">adek </w:t>
      </w:r>
      <w:r>
        <w:rPr>
          <w:sz w:val="24"/>
          <w:szCs w:val="24"/>
          <w:lang w:val="fr-FR" w:eastAsia="fr-FR" w:bidi="fr-FR"/>
        </w:rPr>
        <w:t xml:space="preserve">xory </w:t>
      </w:r>
      <w:r>
        <w:rPr>
          <w:sz w:val="24"/>
          <w:szCs w:val="24"/>
        </w:rPr>
        <w:t xml:space="preserve">wybroṷ. </w:t>
      </w:r>
      <w:r>
        <w:rPr>
          <w:sz w:val="24"/>
          <w:szCs w:val="24"/>
          <w:lang w:val="fr-FR" w:eastAsia="fr-FR" w:bidi="fr-FR"/>
        </w:rPr>
        <w:t xml:space="preserve">sob'e </w:t>
      </w:r>
      <w:r>
        <w:rPr>
          <w:sz w:val="24"/>
          <w:szCs w:val="24"/>
        </w:rPr>
        <w:t xml:space="preserve">jasne gv'azde ji śćemńaṷa mu ji jus. Jak ṷun stale styŋko, to beʒ́e m'oṷ jasno gv'azde </w:t>
      </w:r>
      <w:r>
        <w:rPr>
          <w:rStyle w:val="Teksttreci3Bezkursywy"/>
          <w:i w:val="0"/>
          <w:iCs w:val="0"/>
        </w:rPr>
        <w:t>(wieś Łękawica, pow. kozieniecki).</w:t>
      </w:r>
    </w:p>
    <w:p w:rsidR="00AD7E68" w:rsidRDefault="00AD7E68" w:rsidP="00AD7E68">
      <w:pPr>
        <w:pStyle w:val="Stopka1"/>
        <w:framePr w:w="8892" w:h="516" w:hRule="exact" w:wrap="none" w:vAnchor="page" w:hAnchor="page" w:x="1201" w:y="14420"/>
        <w:shd w:val="clear" w:color="auto" w:fill="auto"/>
        <w:spacing w:line="234" w:lineRule="exact"/>
        <w:ind w:firstLine="680"/>
      </w:pPr>
      <w:r>
        <w:rPr>
          <w:vertAlign w:val="superscript"/>
        </w:rPr>
        <w:t>K</w:t>
      </w:r>
      <w:r>
        <w:t xml:space="preserve"> Poza tym wiadomość o czyszczeniu się gwiazd notowaliśmy w około 50 wsiach i tylko w środkowym (pionowym) pasie Polski.</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333" w:y="1291"/>
        <w:shd w:val="clear" w:color="auto" w:fill="auto"/>
        <w:spacing w:line="210" w:lineRule="exact"/>
      </w:pPr>
      <w:r>
        <w:lastRenderedPageBreak/>
        <w:t>1959 z. 6—7</w:t>
      </w:r>
    </w:p>
    <w:p w:rsidR="00AD7E68" w:rsidRDefault="00AD7E68" w:rsidP="00AD7E68">
      <w:pPr>
        <w:pStyle w:val="Nagweklubstopka0"/>
        <w:framePr w:wrap="none" w:vAnchor="page" w:hAnchor="page" w:x="4267" w:y="1297"/>
        <w:shd w:val="clear" w:color="auto" w:fill="auto"/>
        <w:spacing w:line="210" w:lineRule="exact"/>
      </w:pPr>
      <w:r>
        <w:t>PORADNIK JĘZYKOWY</w:t>
      </w:r>
    </w:p>
    <w:p w:rsidR="00AD7E68" w:rsidRDefault="00AD7E68" w:rsidP="00AD7E68">
      <w:pPr>
        <w:pStyle w:val="Nagweklubstopka0"/>
        <w:framePr w:wrap="none" w:vAnchor="page" w:hAnchor="page" w:x="9715" w:y="1309"/>
        <w:shd w:val="clear" w:color="auto" w:fill="auto"/>
        <w:spacing w:line="210" w:lineRule="exact"/>
      </w:pPr>
      <w:r>
        <w:t>303</w:t>
      </w:r>
    </w:p>
    <w:p w:rsidR="00AD7E68" w:rsidRDefault="00AD7E68" w:rsidP="00AD7E68">
      <w:pPr>
        <w:pStyle w:val="Teksttreci20"/>
        <w:framePr w:w="8904" w:h="10018" w:hRule="exact" w:wrap="none" w:vAnchor="page" w:hAnchor="page" w:x="1195" w:y="1887"/>
        <w:shd w:val="clear" w:color="auto" w:fill="auto"/>
        <w:spacing w:after="55"/>
        <w:ind w:firstLine="720"/>
      </w:pPr>
      <w:r>
        <w:t>W życiu wieśniaka gwiazdy pełniły rolę kalendarza i zegara. Na podstawie położenia na niebie niektórych gwiazd i gwiazdozbiorów, a także i księżyca chłopi określali (w przeszłości) dłuższe okresy czasu, np. pory roku, miesiące</w:t>
      </w:r>
      <w:r>
        <w:rPr>
          <w:vertAlign w:val="superscript"/>
        </w:rPr>
        <w:t>28</w:t>
      </w:r>
      <w:r>
        <w:t xml:space="preserve">, a także i krótsze — godziny (dziś tylko godziny i to tam, gdzie zegar nie jest używany) por. zapisy: </w:t>
      </w:r>
      <w:r>
        <w:rPr>
          <w:rStyle w:val="Teksttreci2Kursywa"/>
        </w:rPr>
        <w:t xml:space="preserve">po tyx gv'azdax to mozna śe markować jako </w:t>
      </w:r>
      <w:r>
        <w:rPr>
          <w:rStyle w:val="Teksttreci2Kursywa"/>
          <w:lang w:val="cs-CZ" w:eastAsia="cs-CZ" w:bidi="cs-CZ"/>
        </w:rPr>
        <w:t>go</w:t>
      </w:r>
      <w:r>
        <w:rPr>
          <w:rStyle w:val="Teksttreci2Kursywa"/>
        </w:rPr>
        <w:t>ʒ́</w:t>
      </w:r>
      <w:r>
        <w:rPr>
          <w:rStyle w:val="Teksttreci2Kursywa"/>
          <w:lang w:val="cs-CZ" w:eastAsia="cs-CZ" w:bidi="cs-CZ"/>
        </w:rPr>
        <w:t xml:space="preserve">ina </w:t>
      </w:r>
      <w:r>
        <w:rPr>
          <w:rStyle w:val="Teksttreci2Kursywa"/>
        </w:rPr>
        <w:t xml:space="preserve">jest Muj ojćcec jek wiset, to mu ńe brak zegara biṷo </w:t>
      </w:r>
      <w:r>
        <w:rPr>
          <w:rStyle w:val="Teksttreci2Kursywa"/>
          <w:lang w:val="cs-CZ" w:eastAsia="cs-CZ" w:bidi="cs-CZ"/>
        </w:rPr>
        <w:t xml:space="preserve">tilo </w:t>
      </w:r>
      <w:r>
        <w:rPr>
          <w:rStyle w:val="Teksttreci2Kursywa"/>
        </w:rPr>
        <w:t xml:space="preserve">po </w:t>
      </w:r>
      <w:r w:rsidRPr="002E0EFA">
        <w:rPr>
          <w:rStyle w:val="Teksttreci2Kursywa"/>
          <w:lang w:eastAsia="en-US" w:bidi="en-US"/>
        </w:rPr>
        <w:t>g</w:t>
      </w:r>
      <w:r>
        <w:rPr>
          <w:rStyle w:val="Teksttreci2Kursywa"/>
        </w:rPr>
        <w:t>ź</w:t>
      </w:r>
      <w:r w:rsidRPr="002E0EFA">
        <w:rPr>
          <w:rStyle w:val="Teksttreci2Kursywa"/>
          <w:lang w:eastAsia="en-US" w:bidi="en-US"/>
        </w:rPr>
        <w:t xml:space="preserve">azdax </w:t>
      </w:r>
      <w:r>
        <w:rPr>
          <w:rStyle w:val="Teksttreci2Kursywa"/>
        </w:rPr>
        <w:t>źeʒ́aṷ cale dobze</w:t>
      </w:r>
      <w:r>
        <w:t xml:space="preserve">, </w:t>
      </w:r>
      <w:r>
        <w:rPr>
          <w:rStyle w:val="Teksttreci2Kursywa"/>
        </w:rPr>
        <w:t>która goʒ́ina jest i po morgenśtern. co ʒ́eń prowaʒ́i</w:t>
      </w:r>
      <w:r>
        <w:t xml:space="preserve"> (pow. piski), </w:t>
      </w:r>
      <w:r>
        <w:rPr>
          <w:rStyle w:val="Teksttreci2Kursywa"/>
        </w:rPr>
        <w:t>te kuśaźe i bapk'i, to wruzo guʒ́iny Kuśaźe</w:t>
      </w:r>
      <w:r>
        <w:t>, p</w:t>
      </w:r>
      <w:r>
        <w:rPr>
          <w:rStyle w:val="Teksttreci2Kursywa"/>
        </w:rPr>
        <w:t>udyśli vyzy</w:t>
      </w:r>
      <w:r>
        <w:t xml:space="preserve">, to </w:t>
      </w:r>
      <w:r>
        <w:rPr>
          <w:rStyle w:val="Teksttreci2Kursywa"/>
        </w:rPr>
        <w:t>puźńejśa guʒ́ina</w:t>
      </w:r>
      <w:r>
        <w:t xml:space="preserve">, </w:t>
      </w:r>
      <w:r>
        <w:rPr>
          <w:rStyle w:val="Teksttreci2Kursywa"/>
        </w:rPr>
        <w:t>kuśaźe na poṷudńe</w:t>
      </w:r>
      <w:r>
        <w:t xml:space="preserve">, </w:t>
      </w:r>
      <w:r>
        <w:rPr>
          <w:rStyle w:val="Teksttreci2Kursywa"/>
        </w:rPr>
        <w:t xml:space="preserve">to puṷnocek, jak rano </w:t>
      </w:r>
      <w:r>
        <w:rPr>
          <w:rStyle w:val="Teksttreci2Kursywa"/>
          <w:lang w:val="cs-CZ" w:eastAsia="cs-CZ" w:bidi="cs-CZ"/>
        </w:rPr>
        <w:t xml:space="preserve">stavač vyset </w:t>
      </w:r>
      <w:r>
        <w:rPr>
          <w:rStyle w:val="Teksttreci2Kursywa"/>
        </w:rPr>
        <w:t xml:space="preserve">i kuśaźe ńiźutko na </w:t>
      </w:r>
      <w:r w:rsidRPr="002E0EFA">
        <w:rPr>
          <w:rStyle w:val="Teksttreci2Kursywa"/>
          <w:lang w:eastAsia="en-US" w:bidi="en-US"/>
        </w:rPr>
        <w:t xml:space="preserve">zaxoje, </w:t>
      </w:r>
      <w:r>
        <w:rPr>
          <w:rStyle w:val="Teksttreci2Kursywa"/>
        </w:rPr>
        <w:t>to juś ranek</w:t>
      </w:r>
      <w:r>
        <w:t xml:space="preserve"> (wieś Żurawica, pow, zamojski), </w:t>
      </w:r>
      <w:r>
        <w:rPr>
          <w:rStyle w:val="Teksttreci2Kursywa"/>
        </w:rPr>
        <w:t xml:space="preserve">jag </w:t>
      </w:r>
      <w:r w:rsidRPr="002E0EFA">
        <w:rPr>
          <w:rStyle w:val="Teksttreci2Kursywa"/>
          <w:lang w:eastAsia="en-US" w:bidi="en-US"/>
        </w:rPr>
        <w:t xml:space="preserve">bapk'i </w:t>
      </w:r>
      <w:r>
        <w:rPr>
          <w:rStyle w:val="Teksttreci2Kursywa"/>
        </w:rPr>
        <w:t>skreńćili</w:t>
      </w:r>
      <w:r>
        <w:t xml:space="preserve">, </w:t>
      </w:r>
      <w:r>
        <w:rPr>
          <w:rStyle w:val="Teksttreci2Kursywa"/>
        </w:rPr>
        <w:t xml:space="preserve">to jedna goʒ́ina po póṷnocku </w:t>
      </w:r>
      <w:r>
        <w:t>(wieś Grabniak, pow. garwoliński) itp.</w:t>
      </w:r>
    </w:p>
    <w:p w:rsidR="00AD7E68" w:rsidRDefault="00AD7E68" w:rsidP="00AD7E68">
      <w:pPr>
        <w:pStyle w:val="Teksttreci20"/>
        <w:framePr w:w="8904" w:h="10018" w:hRule="exact" w:wrap="none" w:vAnchor="page" w:hAnchor="page" w:x="1195" w:y="1887"/>
        <w:shd w:val="clear" w:color="auto" w:fill="auto"/>
        <w:spacing w:after="122" w:line="318" w:lineRule="exact"/>
        <w:ind w:firstLine="720"/>
      </w:pPr>
      <w:r>
        <w:t>Szczegółowe omówienie materiału językowego dotyczącego gwiazdozbiorów</w:t>
      </w:r>
      <w:r>
        <w:rPr>
          <w:vertAlign w:val="superscript"/>
        </w:rPr>
        <w:t>29</w:t>
      </w:r>
      <w:r>
        <w:t xml:space="preserve"> i gwiazd pozwala wysnuć pewne wnioski. Przede wszystkim rzuca się w oczy stosunkowo bogate zróżnicowanie nazw zarówno leksykalne jak i słowotwócze. Dla 11 desygnatów zapisano około 210 nazw. Można to wyrazić w przybliżeniu proporcją 1 :20. Zróżnicowanie to tłumaczy się z jednej strony tym, że obok nazw starszych, jak np. </w:t>
      </w:r>
      <w:r>
        <w:rPr>
          <w:rStyle w:val="Teksttreci2Kursywa"/>
        </w:rPr>
        <w:t>gwiazda z ogonem, gwiazda z miotłą, miotła, wiecha</w:t>
      </w:r>
      <w:r>
        <w:t xml:space="preserve"> «kometa»; </w:t>
      </w:r>
      <w:r>
        <w:rPr>
          <w:rStyle w:val="Teksttreci2Kursywa"/>
        </w:rPr>
        <w:t>gościniec droga do Częstochowy, na Kalwarię, ze Skępego do Częstochowy, z Jeruzalem do Betleem, droga do Egiptu, do Rzymu, do Warszawy, Krakowa, Budapesztu, Kijowa, droga ptasia, gęsia, zwierzęca</w:t>
      </w:r>
      <w:r>
        <w:t xml:space="preserve"> itp. «droga mleczna»; </w:t>
      </w:r>
      <w:r>
        <w:rPr>
          <w:rStyle w:val="Teksttreci2Kursywa"/>
        </w:rPr>
        <w:t>kośniki, koścowie, kosy</w:t>
      </w:r>
      <w:r>
        <w:t xml:space="preserve"> «Orion» — występują nazwy nowsze, np. </w:t>
      </w:r>
      <w:r>
        <w:rPr>
          <w:rStyle w:val="Teksttreci2Kursywa"/>
        </w:rPr>
        <w:t>kometa, machometa makometa, droga mleczna, kosiarze, gwiazda polarna</w:t>
      </w:r>
      <w:r>
        <w:t xml:space="preserve"> i </w:t>
      </w:r>
      <w:r w:rsidRPr="002E0EFA">
        <w:rPr>
          <w:lang w:eastAsia="en-US" w:bidi="en-US"/>
        </w:rPr>
        <w:t xml:space="preserve">in. </w:t>
      </w:r>
      <w:r>
        <w:t>Niektóre z nich zostały przejęte z języka literackiego, a następnie rozpowszechnione w gwarach. Z drugiej zaś przyczyną zróżnicowania leksykalnego są najrozmaitsze legendy i wierzenia. W nich bowiem tkwi źródło powstania wielu nazw. Nie sposób więc przy omawianiu nazw pomijać je, choć świadomie wkracza się w dziedzinę etnografii, ponieważ legendy i wierzenia tłumaczą i motywują te nazwy.</w:t>
      </w:r>
    </w:p>
    <w:p w:rsidR="00AD7E68" w:rsidRDefault="00AD7E68" w:rsidP="00AD7E68">
      <w:pPr>
        <w:pStyle w:val="Teksttreci30"/>
        <w:framePr w:w="8904" w:h="10018" w:hRule="exact" w:wrap="none" w:vAnchor="page" w:hAnchor="page" w:x="1195" w:y="1887"/>
        <w:shd w:val="clear" w:color="auto" w:fill="auto"/>
        <w:spacing w:before="0" w:line="240" w:lineRule="exact"/>
        <w:ind w:left="5620"/>
      </w:pPr>
      <w:r>
        <w:rPr>
          <w:sz w:val="24"/>
          <w:szCs w:val="24"/>
        </w:rPr>
        <w:t>Władysław Kupiszewski</w:t>
      </w:r>
    </w:p>
    <w:p w:rsidR="00AD7E68" w:rsidRDefault="00AD7E68" w:rsidP="00AD7E68">
      <w:pPr>
        <w:pStyle w:val="Stopka1"/>
        <w:framePr w:w="8832" w:h="246" w:hRule="exact" w:wrap="none" w:vAnchor="page" w:hAnchor="page" w:x="1195" w:y="14257"/>
        <w:shd w:val="clear" w:color="auto" w:fill="auto"/>
        <w:ind w:right="320"/>
        <w:jc w:val="right"/>
      </w:pPr>
      <w:r>
        <w:rPr>
          <w:rStyle w:val="StopkaKursywa"/>
          <w:vertAlign w:val="superscript"/>
        </w:rPr>
        <w:t>№</w:t>
      </w:r>
      <w:r>
        <w:t xml:space="preserve"> K. Moszyński: Kultura ludowa Słowian. Kraków 1936, Kultura duchowa.</w:t>
      </w:r>
    </w:p>
    <w:p w:rsidR="00AD7E68" w:rsidRDefault="00AD7E68" w:rsidP="00AD7E68">
      <w:pPr>
        <w:pStyle w:val="Stopka1"/>
        <w:framePr w:w="8832" w:h="666" w:hRule="exact" w:wrap="none" w:vAnchor="page" w:hAnchor="page" w:x="1195" w:y="14509"/>
        <w:shd w:val="clear" w:color="auto" w:fill="auto"/>
        <w:ind w:firstLine="640"/>
      </w:pPr>
      <w:r>
        <w:rPr>
          <w:rStyle w:val="StopkaKursywa"/>
          <w:vertAlign w:val="superscript"/>
        </w:rPr>
        <w:t>29</w:t>
      </w:r>
      <w:r>
        <w:t xml:space="preserve"> Nazwy gwiazdozbiorów zostały omówione w artykule pt. „Ze słownictwa ludowego </w:t>
      </w:r>
      <w:r>
        <w:rPr>
          <w:rStyle w:val="Stopka12pt"/>
        </w:rPr>
        <w:t xml:space="preserve">w </w:t>
      </w:r>
      <w:r>
        <w:t>zakresie astronomii. Ludowe nazwy gwiazdozbiorów*</w:t>
      </w:r>
      <w:r>
        <w:rPr>
          <w:vertAlign w:val="superscript"/>
        </w:rPr>
        <w:t>1</w:t>
      </w:r>
      <w:r>
        <w:t>. „Por. Jez.*</w:t>
      </w:r>
      <w:r>
        <w:rPr>
          <w:vertAlign w:val="superscript"/>
        </w:rPr>
        <w:t xml:space="preserve">4 </w:t>
      </w:r>
      <w:r>
        <w:t>1958, z. 5.</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54" w:y="1381"/>
        <w:shd w:val="clear" w:color="auto" w:fill="auto"/>
        <w:spacing w:line="210" w:lineRule="exact"/>
      </w:pPr>
      <w:r>
        <w:lastRenderedPageBreak/>
        <w:t>304</w:t>
      </w:r>
    </w:p>
    <w:p w:rsidR="00AD7E68" w:rsidRDefault="00AD7E68" w:rsidP="00AD7E68">
      <w:pPr>
        <w:pStyle w:val="Nagweklubstopka0"/>
        <w:framePr w:wrap="none" w:vAnchor="page" w:hAnchor="page" w:x="3984" w:y="1381"/>
        <w:shd w:val="clear" w:color="auto" w:fill="auto"/>
        <w:spacing w:line="210" w:lineRule="exact"/>
      </w:pPr>
      <w:r>
        <w:t>PORADNIK JĘZYKOWY</w:t>
      </w:r>
    </w:p>
    <w:p w:rsidR="00AD7E68" w:rsidRDefault="00AD7E68" w:rsidP="00AD7E68">
      <w:pPr>
        <w:pStyle w:val="Nagweklubstopka0"/>
        <w:framePr w:wrap="none" w:vAnchor="page" w:hAnchor="page" w:x="8562" w:y="1387"/>
        <w:shd w:val="clear" w:color="auto" w:fill="auto"/>
        <w:spacing w:line="210" w:lineRule="exact"/>
      </w:pPr>
      <w:r>
        <w:t>1959 z. 6—7</w:t>
      </w:r>
    </w:p>
    <w:p w:rsidR="00AD7E68" w:rsidRDefault="00AD7E68" w:rsidP="00AD7E68">
      <w:pPr>
        <w:pStyle w:val="Teksttreci30"/>
        <w:framePr w:wrap="none" w:vAnchor="page" w:hAnchor="page" w:x="1182" w:y="2425"/>
        <w:shd w:val="clear" w:color="auto" w:fill="auto"/>
        <w:spacing w:before="0" w:line="240" w:lineRule="exact"/>
        <w:ind w:firstLine="940"/>
        <w:jc w:val="both"/>
      </w:pPr>
      <w:r>
        <w:rPr>
          <w:rStyle w:val="Teksttreci3Bezkursywy"/>
          <w:i w:val="0"/>
          <w:iCs w:val="0"/>
        </w:rPr>
        <w:t xml:space="preserve">POCHODZENIE NAZW </w:t>
      </w:r>
      <w:r>
        <w:rPr>
          <w:sz w:val="24"/>
          <w:szCs w:val="24"/>
        </w:rPr>
        <w:t>SZAMARZOWICE</w:t>
      </w:r>
      <w:r>
        <w:rPr>
          <w:rStyle w:val="Teksttreci3Bezkursywy"/>
          <w:i w:val="0"/>
          <w:iCs w:val="0"/>
        </w:rPr>
        <w:t xml:space="preserve">, </w:t>
      </w:r>
      <w:r>
        <w:rPr>
          <w:sz w:val="24"/>
          <w:szCs w:val="24"/>
        </w:rPr>
        <w:t>SZAMARZEWO</w:t>
      </w:r>
    </w:p>
    <w:p w:rsidR="00AD7E68" w:rsidRDefault="00AD7E68" w:rsidP="00AD7E68">
      <w:pPr>
        <w:pStyle w:val="Teksttreci20"/>
        <w:framePr w:w="8904" w:h="10424" w:hRule="exact" w:wrap="none" w:vAnchor="page" w:hAnchor="page" w:x="1182" w:y="3127"/>
        <w:shd w:val="clear" w:color="auto" w:fill="auto"/>
        <w:spacing w:line="300" w:lineRule="exact"/>
        <w:ind w:right="380" w:firstLine="640"/>
      </w:pPr>
      <w:r>
        <w:t xml:space="preserve">Omawiając w artykule o nazwach miejscowych z okolic Raciborza i Głupczyc nazwę wsi </w:t>
      </w:r>
      <w:r>
        <w:rPr>
          <w:rStyle w:val="Teksttreci2Kursywa"/>
        </w:rPr>
        <w:t>Szamarzowice</w:t>
      </w:r>
      <w:r>
        <w:t xml:space="preserve">, </w:t>
      </w:r>
      <w:r w:rsidRPr="002E0EFA">
        <w:rPr>
          <w:lang w:eastAsia="en-US" w:bidi="en-US"/>
        </w:rPr>
        <w:t xml:space="preserve">prof. </w:t>
      </w:r>
      <w:r>
        <w:t xml:space="preserve">Dejna skłania się do przyjęcia tezy, że forma </w:t>
      </w:r>
      <w:r>
        <w:rPr>
          <w:rStyle w:val="Teksttreci2Kursywa"/>
        </w:rPr>
        <w:t>Sza- marzowice</w:t>
      </w:r>
      <w:r>
        <w:t xml:space="preserve"> jest gwarowym odpowiednikiem zniemczonej postaci </w:t>
      </w:r>
      <w:r>
        <w:rPr>
          <w:rStyle w:val="Teksttreci2Kursywa"/>
        </w:rPr>
        <w:t>Schamarfzo)witz(e</w:t>
      </w:r>
      <w:r>
        <w:t xml:space="preserve">), poza którą ukrywają się dawne </w:t>
      </w:r>
      <w:r>
        <w:rPr>
          <w:rStyle w:val="Teksttreci2Kursywa"/>
        </w:rPr>
        <w:t>Zamarzomce</w:t>
      </w:r>
      <w:r>
        <w:rPr>
          <w:rStyle w:val="Teksttreci2Kursywa"/>
          <w:vertAlign w:val="superscript"/>
        </w:rPr>
        <w:t>l</w:t>
      </w:r>
      <w:r>
        <w:rPr>
          <w:rStyle w:val="Teksttreci2Kursywa"/>
        </w:rPr>
        <w:t>.</w:t>
      </w:r>
      <w:r>
        <w:t xml:space="preserve"> Autor sam jednak bardzo ostrożnie wysuwa tę koncepcję, pisząc, że nie wiadomo jak ją pogodzić z zapisami: </w:t>
      </w:r>
      <w:r>
        <w:rPr>
          <w:rStyle w:val="Teksttreci2Kursywa"/>
        </w:rPr>
        <w:t>Schinawerwitz</w:t>
      </w:r>
      <w:r>
        <w:t xml:space="preserve">, </w:t>
      </w:r>
      <w:r>
        <w:rPr>
          <w:rStyle w:val="Teksttreci2Kursywa"/>
        </w:rPr>
        <w:t>Smodrowicz, z Ssamatowicz, Schemrowitz,</w:t>
      </w:r>
      <w:r>
        <w:t xml:space="preserve"> pod którymi miejscowość figuruje w dokumentach. Z braku oparcia o materiał źródłowy odrzuca również postać </w:t>
      </w:r>
      <w:r>
        <w:rPr>
          <w:rStyle w:val="Teksttreci2Kursywa"/>
        </w:rPr>
        <w:t>Samborowice,</w:t>
      </w:r>
      <w:r>
        <w:t xml:space="preserve"> którą przyjmował H. </w:t>
      </w:r>
      <w:r>
        <w:rPr>
          <w:lang w:val="cs-CZ" w:eastAsia="cs-CZ" w:bidi="cs-CZ"/>
        </w:rPr>
        <w:t>Adamy</w:t>
      </w:r>
      <w:r>
        <w:rPr>
          <w:vertAlign w:val="superscript"/>
          <w:lang w:val="cs-CZ" w:eastAsia="cs-CZ" w:bidi="cs-CZ"/>
        </w:rPr>
        <w:t>1 2</w:t>
      </w:r>
      <w:r>
        <w:rPr>
          <w:lang w:val="cs-CZ" w:eastAsia="cs-CZ" w:bidi="cs-CZ"/>
        </w:rPr>
        <w:t xml:space="preserve"> </w:t>
      </w:r>
      <w:r>
        <w:t xml:space="preserve">jako właściwą i za którą ewentualnie mógłby przemawiać jeden tylko, i wcale nie najdawniejszy, zapis z 1301 r.: </w:t>
      </w:r>
      <w:r>
        <w:rPr>
          <w:rStyle w:val="Teksttreci2Kursywa"/>
        </w:rPr>
        <w:t>Zcamborowicz</w:t>
      </w:r>
      <w:r>
        <w:t>.</w:t>
      </w:r>
    </w:p>
    <w:p w:rsidR="00AD7E68" w:rsidRDefault="00AD7E68" w:rsidP="00AD7E68">
      <w:pPr>
        <w:pStyle w:val="Teksttreci20"/>
        <w:framePr w:w="8904" w:h="10424" w:hRule="exact" w:wrap="none" w:vAnchor="page" w:hAnchor="page" w:x="1182" w:y="3127"/>
        <w:shd w:val="clear" w:color="auto" w:fill="auto"/>
        <w:spacing w:line="300" w:lineRule="exact"/>
        <w:ind w:right="380" w:firstLine="640"/>
      </w:pPr>
      <w:r>
        <w:t xml:space="preserve">W ogóle trzeba stwierdzić, że dokumentacja uazwy </w:t>
      </w:r>
      <w:r>
        <w:rPr>
          <w:rStyle w:val="Teksttreci2Kursywa"/>
        </w:rPr>
        <w:t>Szamarzomce</w:t>
      </w:r>
      <w:r>
        <w:t xml:space="preserve"> z pow. raciborskiego</w:t>
      </w:r>
      <w:r>
        <w:rPr>
          <w:vertAlign w:val="superscript"/>
        </w:rPr>
        <w:t>3</w:t>
      </w:r>
      <w:r>
        <w:t xml:space="preserve"> jest bardzo zmienna, wahająca się, pełna sprzeczności. Wieś jest notowana w r. 1288 jako </w:t>
      </w:r>
      <w:r>
        <w:rPr>
          <w:rStyle w:val="Teksttreci2Kursywa"/>
        </w:rPr>
        <w:t>Schmarzowitz,</w:t>
      </w:r>
      <w:r>
        <w:t xml:space="preserve"> w r. 1301 </w:t>
      </w:r>
      <w:r>
        <w:rPr>
          <w:rStyle w:val="Teksttreci2Kursywa"/>
        </w:rPr>
        <w:t>Zcamborowitz,</w:t>
      </w:r>
      <w:r>
        <w:t xml:space="preserve"> 1307 </w:t>
      </w:r>
      <w:r>
        <w:rPr>
          <w:rStyle w:val="Teksttreci2Kursywa"/>
        </w:rPr>
        <w:t>Schinawerwitz, Smodromcz,</w:t>
      </w:r>
      <w:r>
        <w:t xml:space="preserve"> 1377 </w:t>
      </w:r>
      <w:r>
        <w:rPr>
          <w:rStyle w:val="Teksttreci2Kursywa"/>
        </w:rPr>
        <w:t>Schimerwicz, Schimmerwicz, Schimorowicz,</w:t>
      </w:r>
      <w:r>
        <w:t xml:space="preserve"> 1479 </w:t>
      </w:r>
      <w:r>
        <w:rPr>
          <w:rStyle w:val="Teksttreci2Kursywa"/>
        </w:rPr>
        <w:t xml:space="preserve">z Ssamatowicz, </w:t>
      </w:r>
      <w:r>
        <w:t xml:space="preserve">1534 </w:t>
      </w:r>
      <w:r>
        <w:rPr>
          <w:rStyle w:val="Teksttreci2Kursywa"/>
        </w:rPr>
        <w:t>Schemrowitz,</w:t>
      </w:r>
      <w:r>
        <w:t xml:space="preserve"> 1563 </w:t>
      </w:r>
      <w:r>
        <w:rPr>
          <w:rStyle w:val="Teksttreci2Kursywa"/>
        </w:rPr>
        <w:t>Szamarzowsky, Zmarzowice, Zamarzowski.</w:t>
      </w:r>
      <w:r>
        <w:t xml:space="preserve"> Cały jednak szereg tych postaci kancelaryjnych, jak np. </w:t>
      </w:r>
      <w:r>
        <w:rPr>
          <w:rStyle w:val="Teksttreci2Kursywa"/>
        </w:rPr>
        <w:t>Schemrowicz, Schimmermcz, Schinawerwitz</w:t>
      </w:r>
      <w:r>
        <w:t xml:space="preserve"> jest rezultatem przypadkowych niemieckich substytucji, spoza których odczytać można pierwotną i gwarową postać nazwy: </w:t>
      </w:r>
      <w:r>
        <w:rPr>
          <w:rStyle w:val="Teksttreci2Kursywa"/>
        </w:rPr>
        <w:t>Szamarzowice.</w:t>
      </w:r>
      <w:r>
        <w:t xml:space="preserve"> Forma </w:t>
      </w:r>
      <w:r>
        <w:rPr>
          <w:rStyle w:val="Teksttreci2Kursywa"/>
        </w:rPr>
        <w:t>Zamarzowice</w:t>
      </w:r>
      <w:r>
        <w:t xml:space="preserve"> jest późniejszym i sporadycznym wykolejeniem i prawdopodobnie skutkiem etymologii ludowej. Co do zapisu: z </w:t>
      </w:r>
      <w:r>
        <w:rPr>
          <w:rStyle w:val="Teksttreci2Kursywa"/>
        </w:rPr>
        <w:t>Ssamatowicz,</w:t>
      </w:r>
      <w:r>
        <w:t xml:space="preserve"> to mamy tu do czynienia ze zwykłą omyłką kopisty czy ewentualnie pisarza dokumentu. Zapis </w:t>
      </w:r>
      <w:r>
        <w:rPr>
          <w:rStyle w:val="Teksttreci2Kursywa"/>
        </w:rPr>
        <w:t>Smodrowicz</w:t>
      </w:r>
      <w:r>
        <w:t xml:space="preserve"> może dotyczyć innej wsi, a w każdym razie nie ma on większego znaczenia. Zdarzają się w pisowni nazw w źródłowych materiałach jeszcze znaczniejsze wykoślawienia, których uzasadnienie nie wynika z prawidłowości językowych, a które polegają na złym usłyszeniu czy też błędnym odczytaniu danej nazwy przez notującego.</w:t>
      </w:r>
    </w:p>
    <w:p w:rsidR="00AD7E68" w:rsidRDefault="00AD7E68" w:rsidP="00AD7E68">
      <w:pPr>
        <w:pStyle w:val="Teksttreci20"/>
        <w:framePr w:w="8904" w:h="10424" w:hRule="exact" w:wrap="none" w:vAnchor="page" w:hAnchor="page" w:x="1182" w:y="3127"/>
        <w:shd w:val="clear" w:color="auto" w:fill="auto"/>
        <w:spacing w:after="140" w:line="300" w:lineRule="exact"/>
        <w:ind w:right="380" w:firstLine="640"/>
      </w:pPr>
      <w:r>
        <w:rPr>
          <w:rStyle w:val="Teksttreci2Kursywa"/>
        </w:rPr>
        <w:t>Szamarzowice</w:t>
      </w:r>
      <w:r>
        <w:t xml:space="preserve"> nie są nazwą odosobnioną, nie mogą więc być gwarową adaptacją zniemczonej wersji nazwy </w:t>
      </w:r>
      <w:r>
        <w:rPr>
          <w:rStyle w:val="Teksttreci2Kursywa"/>
        </w:rPr>
        <w:t>Zamarzowice.</w:t>
      </w:r>
      <w:r>
        <w:t xml:space="preserve"> W szeregu wypadków powtarza się ta nazwa w kilku odmianach. Oto materiał, który zebrałem:</w:t>
      </w:r>
    </w:p>
    <w:p w:rsidR="00AD7E68" w:rsidRDefault="00AD7E68" w:rsidP="00AD7E68">
      <w:pPr>
        <w:pStyle w:val="Teksttreci40"/>
        <w:framePr w:w="8904" w:h="10424" w:hRule="exact" w:wrap="none" w:vAnchor="page" w:hAnchor="page" w:x="1182" w:y="3127"/>
        <w:numPr>
          <w:ilvl w:val="0"/>
          <w:numId w:val="35"/>
        </w:numPr>
        <w:shd w:val="clear" w:color="auto" w:fill="auto"/>
        <w:tabs>
          <w:tab w:val="left" w:pos="918"/>
        </w:tabs>
        <w:spacing w:before="0" w:after="0" w:line="200" w:lineRule="exact"/>
        <w:ind w:firstLine="640"/>
        <w:jc w:val="both"/>
      </w:pPr>
      <w:r>
        <w:rPr>
          <w:rStyle w:val="Teksttreci4Kursywa"/>
        </w:rPr>
        <w:t>Szamarzewo</w:t>
      </w:r>
      <w:r>
        <w:t>, wś na lewym brzegu Wrześnicy na płn. wsch. od Pyzdr.</w:t>
      </w:r>
    </w:p>
    <w:p w:rsidR="00AD7E68" w:rsidRDefault="00AD7E68" w:rsidP="00AD7E68">
      <w:pPr>
        <w:pStyle w:val="Teksttreci40"/>
        <w:framePr w:w="8904" w:h="10424" w:hRule="exact" w:wrap="none" w:vAnchor="page" w:hAnchor="page" w:x="1182" w:y="3127"/>
        <w:shd w:val="clear" w:color="auto" w:fill="auto"/>
        <w:spacing w:before="0" w:line="252" w:lineRule="exact"/>
        <w:ind w:right="380" w:firstLine="940"/>
        <w:jc w:val="both"/>
      </w:pPr>
      <w:r>
        <w:t xml:space="preserve">1303 </w:t>
      </w:r>
      <w:r>
        <w:rPr>
          <w:lang w:val="fr-FR" w:eastAsia="fr-FR" w:bidi="fr-FR"/>
        </w:rPr>
        <w:t xml:space="preserve">r. </w:t>
      </w:r>
      <w:r>
        <w:rPr>
          <w:rStyle w:val="Teksttreci4Kursywa"/>
          <w:lang w:val="fr-FR" w:eastAsia="fr-FR" w:bidi="fr-FR"/>
        </w:rPr>
        <w:t xml:space="preserve">de </w:t>
      </w:r>
      <w:r w:rsidRPr="002E0EFA">
        <w:rPr>
          <w:rStyle w:val="Teksttreci4Kursywa"/>
          <w:lang w:eastAsia="en-US" w:bidi="en-US"/>
        </w:rPr>
        <w:t>Szemarzevicz</w:t>
      </w:r>
      <w:r w:rsidRPr="002E0EFA">
        <w:rPr>
          <w:lang w:eastAsia="en-US" w:bidi="en-US"/>
        </w:rPr>
        <w:t xml:space="preserve"> </w:t>
      </w:r>
      <w:r>
        <w:t xml:space="preserve">KWp III s. 224, 1339 </w:t>
      </w:r>
      <w:r>
        <w:rPr>
          <w:lang w:val="fr-FR" w:eastAsia="fr-FR" w:bidi="fr-FR"/>
        </w:rPr>
        <w:t xml:space="preserve">r. </w:t>
      </w:r>
      <w:r>
        <w:rPr>
          <w:rStyle w:val="Teksttreci4Kursywa"/>
          <w:lang w:val="fr-FR" w:eastAsia="fr-FR" w:bidi="fr-FR"/>
        </w:rPr>
        <w:t>Semarzevo</w:t>
      </w:r>
      <w:r>
        <w:rPr>
          <w:lang w:val="fr-FR" w:eastAsia="fr-FR" w:bidi="fr-FR"/>
        </w:rPr>
        <w:t xml:space="preserve"> </w:t>
      </w:r>
      <w:r>
        <w:t xml:space="preserve">s. 521, 1394 r. </w:t>
      </w:r>
      <w:r>
        <w:rPr>
          <w:rStyle w:val="Teksttreci4Kursywa"/>
        </w:rPr>
        <w:t xml:space="preserve">Szamarzewo </w:t>
      </w:r>
      <w:r>
        <w:t xml:space="preserve">Leksz. II s. 46, 1420 r. </w:t>
      </w:r>
      <w:r>
        <w:rPr>
          <w:rStyle w:val="Teksttreci4Kursywa"/>
        </w:rPr>
        <w:t>Szamarzewo</w:t>
      </w:r>
      <w:r>
        <w:t xml:space="preserve">, 1435 r. </w:t>
      </w:r>
      <w:r>
        <w:rPr>
          <w:rStyle w:val="Teksttreci4Kursywa"/>
        </w:rPr>
        <w:t>Szamarzewo</w:t>
      </w:r>
      <w:r>
        <w:t xml:space="preserve">, 1558-69 r. </w:t>
      </w:r>
      <w:r>
        <w:rPr>
          <w:rStyle w:val="Teksttreci4Kursywa"/>
        </w:rPr>
        <w:t>Smarzewo</w:t>
      </w:r>
      <w:r>
        <w:t xml:space="preserve"> </w:t>
      </w:r>
      <w:r>
        <w:rPr>
          <w:lang w:val="cs-CZ" w:eastAsia="cs-CZ" w:bidi="cs-CZ"/>
        </w:rPr>
        <w:t xml:space="preserve">Koz. </w:t>
      </w:r>
      <w:r>
        <w:t xml:space="preserve">III s. 294, 1564 r. </w:t>
      </w:r>
      <w:r>
        <w:rPr>
          <w:rStyle w:val="Teksttreci4Kursywa"/>
        </w:rPr>
        <w:t>Schamarzowo</w:t>
      </w:r>
      <w:r>
        <w:t xml:space="preserve">, </w:t>
      </w:r>
      <w:r>
        <w:rPr>
          <w:rStyle w:val="Teksttreci4Kursywa"/>
        </w:rPr>
        <w:t>Schamarzewo</w:t>
      </w:r>
      <w:r>
        <w:t xml:space="preserve"> Jabcz. Rys. s. 110, 1578 r. </w:t>
      </w:r>
      <w:r>
        <w:rPr>
          <w:rStyle w:val="Teksttreci4Kursywa"/>
        </w:rPr>
        <w:t>Szamarzewo</w:t>
      </w:r>
      <w:r>
        <w:t xml:space="preserve"> (2x) Paw. Pol. I S. 214, 1618 </w:t>
      </w:r>
      <w:r>
        <w:rPr>
          <w:lang w:val="fr-FR" w:eastAsia="fr-FR" w:bidi="fr-FR"/>
        </w:rPr>
        <w:t xml:space="preserve">r. </w:t>
      </w:r>
      <w:r>
        <w:rPr>
          <w:rStyle w:val="Teksttreci4Kursywa"/>
        </w:rPr>
        <w:t>Samarzewo</w:t>
      </w:r>
      <w:r>
        <w:t xml:space="preserve"> </w:t>
      </w:r>
      <w:r>
        <w:rPr>
          <w:lang w:val="fr-FR" w:eastAsia="fr-FR" w:bidi="fr-FR"/>
        </w:rPr>
        <w:t xml:space="preserve">Parez. An. s. </w:t>
      </w:r>
      <w:r>
        <w:t xml:space="preserve">174, 19 w. </w:t>
      </w:r>
      <w:r>
        <w:rPr>
          <w:rStyle w:val="Teksttreci4Kursywa"/>
        </w:rPr>
        <w:t>Szamarzewo</w:t>
      </w:r>
      <w:r>
        <w:t xml:space="preserve"> Cal. Pyz. s. 277, 1935 r. </w:t>
      </w:r>
      <w:r>
        <w:rPr>
          <w:rStyle w:val="Teksttreci4Kursywa"/>
        </w:rPr>
        <w:t xml:space="preserve">Szamarzewo </w:t>
      </w:r>
      <w:r>
        <w:t xml:space="preserve">Mapa WIG P. 40 S. 25 </w:t>
      </w:r>
      <w:r w:rsidRPr="002E0EFA">
        <w:rPr>
          <w:lang w:eastAsia="ru-RU" w:bidi="ru-RU"/>
        </w:rPr>
        <w:t xml:space="preserve">(310/534) </w:t>
      </w:r>
      <w:r>
        <w:rPr>
          <w:rStyle w:val="Teksttreci4Kursywa"/>
        </w:rPr>
        <w:t>Samarzewo</w:t>
      </w:r>
      <w:r>
        <w:t xml:space="preserve"> </w:t>
      </w:r>
      <w:r w:rsidRPr="002E0EFA">
        <w:rPr>
          <w:lang w:eastAsia="ru-RU" w:bidi="ru-RU"/>
        </w:rPr>
        <w:t>(310/532).</w:t>
      </w:r>
    </w:p>
    <w:p w:rsidR="00AD7E68" w:rsidRDefault="00AD7E68" w:rsidP="00AD7E68">
      <w:pPr>
        <w:pStyle w:val="Teksttreci40"/>
        <w:framePr w:w="8904" w:h="10424" w:hRule="exact" w:wrap="none" w:vAnchor="page" w:hAnchor="page" w:x="1182" w:y="3127"/>
        <w:numPr>
          <w:ilvl w:val="0"/>
          <w:numId w:val="35"/>
        </w:numPr>
        <w:shd w:val="clear" w:color="auto" w:fill="auto"/>
        <w:tabs>
          <w:tab w:val="left" w:pos="930"/>
        </w:tabs>
        <w:spacing w:before="0" w:after="0" w:line="252" w:lineRule="exact"/>
        <w:ind w:firstLine="640"/>
        <w:jc w:val="both"/>
      </w:pPr>
      <w:r>
        <w:rPr>
          <w:rStyle w:val="Teksttreci4Kursywa"/>
        </w:rPr>
        <w:t>Szamarzewo</w:t>
      </w:r>
      <w:r>
        <w:t xml:space="preserve">, os. niezn. pf. Śrem. 1580 — 81 r. </w:t>
      </w:r>
      <w:r>
        <w:rPr>
          <w:rStyle w:val="Teksttreci4Kursywa"/>
        </w:rPr>
        <w:t>Schamarzewo</w:t>
      </w:r>
      <w:r>
        <w:t xml:space="preserve"> </w:t>
      </w:r>
      <w:r>
        <w:rPr>
          <w:lang w:val="cs-CZ" w:eastAsia="cs-CZ" w:bidi="cs-CZ"/>
        </w:rPr>
        <w:t xml:space="preserve">Koz. </w:t>
      </w:r>
      <w:r>
        <w:t>III s. 294.</w:t>
      </w:r>
    </w:p>
    <w:p w:rsidR="00AD7E68" w:rsidRPr="002E0EFA" w:rsidRDefault="00AD7E68" w:rsidP="00AD7E68">
      <w:pPr>
        <w:pStyle w:val="Stopka20"/>
        <w:framePr w:w="8550" w:h="403" w:hRule="exact" w:wrap="none" w:vAnchor="page" w:hAnchor="page" w:x="1206" w:y="13716"/>
        <w:shd w:val="clear" w:color="auto" w:fill="auto"/>
        <w:tabs>
          <w:tab w:val="left" w:pos="762"/>
        </w:tabs>
        <w:spacing w:line="204" w:lineRule="exact"/>
        <w:ind w:right="400" w:firstLine="640"/>
        <w:rPr>
          <w:lang w:val="en-US"/>
        </w:rPr>
      </w:pPr>
      <w:r>
        <w:rPr>
          <w:vertAlign w:val="superscript"/>
        </w:rPr>
        <w:t>1</w:t>
      </w:r>
      <w:r>
        <w:tab/>
        <w:t xml:space="preserve">K. Dejna: Urzędowe i gwarowe postaci nazw miejscowych w okolicy Głupczyc i Raciborza. Łódzkie Tow. Nauk. Rozpr. Komisji Językowej. T. 2. Wrocław 1955; </w:t>
      </w:r>
      <w:r>
        <w:rPr>
          <w:rStyle w:val="Stopka212pt"/>
        </w:rPr>
        <w:t xml:space="preserve">s. </w:t>
      </w:r>
      <w:r>
        <w:t xml:space="preserve">119 i nast. </w:t>
      </w:r>
      <w:r w:rsidRPr="002E0EFA">
        <w:rPr>
          <w:lang w:val="en-US"/>
        </w:rPr>
        <w:t xml:space="preserve">Por. </w:t>
      </w:r>
      <w:r w:rsidRPr="002E0EFA">
        <w:rPr>
          <w:rStyle w:val="Stopka212pt"/>
          <w:lang w:val="en-US"/>
        </w:rPr>
        <w:t xml:space="preserve">s. </w:t>
      </w:r>
      <w:r w:rsidRPr="002E0EFA">
        <w:rPr>
          <w:lang w:val="en-US"/>
        </w:rPr>
        <w:t>156-7.</w:t>
      </w:r>
    </w:p>
    <w:p w:rsidR="00AD7E68" w:rsidRPr="002E0EFA" w:rsidRDefault="00AD7E68" w:rsidP="00AD7E68">
      <w:pPr>
        <w:pStyle w:val="Stopka20"/>
        <w:framePr w:w="8550" w:h="205" w:hRule="exact" w:wrap="none" w:vAnchor="page" w:hAnchor="page" w:x="1206" w:y="14112"/>
        <w:shd w:val="clear" w:color="auto" w:fill="auto"/>
        <w:tabs>
          <w:tab w:val="left" w:pos="820"/>
        </w:tabs>
        <w:spacing w:line="204" w:lineRule="exact"/>
        <w:ind w:left="640"/>
        <w:rPr>
          <w:lang w:val="en-US"/>
        </w:rPr>
      </w:pPr>
      <w:r w:rsidRPr="002E0EFA">
        <w:rPr>
          <w:vertAlign w:val="superscript"/>
          <w:lang w:val="en-US"/>
        </w:rPr>
        <w:t>2</w:t>
      </w:r>
      <w:r w:rsidRPr="002E0EFA">
        <w:rPr>
          <w:lang w:val="en-US"/>
        </w:rPr>
        <w:tab/>
        <w:t xml:space="preserve">H. </w:t>
      </w:r>
      <w:r>
        <w:rPr>
          <w:lang w:val="cs-CZ" w:eastAsia="cs-CZ" w:bidi="cs-CZ"/>
        </w:rPr>
        <w:t xml:space="preserve">Adamy: </w:t>
      </w:r>
      <w:r>
        <w:rPr>
          <w:lang w:val="en-US" w:eastAsia="en-US" w:bidi="en-US"/>
        </w:rPr>
        <w:t xml:space="preserve">Die </w:t>
      </w:r>
      <w:r w:rsidRPr="002E0EFA">
        <w:rPr>
          <w:lang w:val="en-US"/>
        </w:rPr>
        <w:t xml:space="preserve">schlesischen Ortsnamen, </w:t>
      </w:r>
      <w:r>
        <w:rPr>
          <w:lang w:val="en-US" w:eastAsia="en-US" w:bidi="en-US"/>
        </w:rPr>
        <w:t xml:space="preserve">ihre Entstehung </w:t>
      </w:r>
      <w:r w:rsidRPr="002E0EFA">
        <w:rPr>
          <w:lang w:val="en-US"/>
        </w:rPr>
        <w:t xml:space="preserve">und Bedeutung, </w:t>
      </w:r>
      <w:r>
        <w:rPr>
          <w:lang w:val="en-US" w:eastAsia="en-US" w:bidi="en-US"/>
        </w:rPr>
        <w:t xml:space="preserve">Breslau </w:t>
      </w:r>
      <w:r w:rsidRPr="002E0EFA">
        <w:rPr>
          <w:lang w:val="en-US"/>
        </w:rPr>
        <w:t>1888.</w:t>
      </w:r>
    </w:p>
    <w:p w:rsidR="00AD7E68" w:rsidRDefault="00AD7E68" w:rsidP="00AD7E68">
      <w:pPr>
        <w:pStyle w:val="Stopka20"/>
        <w:framePr w:w="8550" w:h="444" w:hRule="exact" w:wrap="none" w:vAnchor="page" w:hAnchor="page" w:x="1206" w:y="14316"/>
        <w:shd w:val="clear" w:color="auto" w:fill="auto"/>
        <w:tabs>
          <w:tab w:val="left" w:pos="750"/>
        </w:tabs>
        <w:spacing w:line="204" w:lineRule="exact"/>
        <w:ind w:right="400" w:firstLine="640"/>
      </w:pPr>
      <w:r>
        <w:t>3</w:t>
      </w:r>
      <w:r>
        <w:tab/>
        <w:t>Bliższa lokalizacja wg Słown. Geogr.: Szamarzowice, wś i dobra nad rzeką Troja, powiat raciborski, pf. Krzanowice.</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185" w:y="1181"/>
        <w:shd w:val="clear" w:color="auto" w:fill="auto"/>
        <w:spacing w:line="210" w:lineRule="exact"/>
      </w:pPr>
      <w:r>
        <w:lastRenderedPageBreak/>
        <w:t>1959 z. 6—7</w:t>
      </w:r>
    </w:p>
    <w:p w:rsidR="00AD7E68" w:rsidRDefault="00AD7E68" w:rsidP="00AD7E68">
      <w:pPr>
        <w:pStyle w:val="Nagweklubstopka0"/>
        <w:framePr w:wrap="none" w:vAnchor="page" w:hAnchor="page" w:x="4215" w:y="1187"/>
        <w:shd w:val="clear" w:color="auto" w:fill="auto"/>
        <w:spacing w:line="210" w:lineRule="exact"/>
      </w:pPr>
      <w:r>
        <w:t>PORADNIK JĘZYKOWY</w:t>
      </w:r>
    </w:p>
    <w:p w:rsidR="00AD7E68" w:rsidRDefault="00AD7E68" w:rsidP="00AD7E68">
      <w:pPr>
        <w:pStyle w:val="Nagweklubstopka0"/>
        <w:framePr w:wrap="none" w:vAnchor="page" w:hAnchor="page" w:x="9699" w:y="1193"/>
        <w:shd w:val="clear" w:color="auto" w:fill="auto"/>
        <w:spacing w:line="210" w:lineRule="exact"/>
      </w:pPr>
      <w:r>
        <w:t>305</w:t>
      </w:r>
    </w:p>
    <w:p w:rsidR="00AD7E68" w:rsidRDefault="00AD7E68" w:rsidP="00AD7E68">
      <w:pPr>
        <w:pStyle w:val="Teksttreci40"/>
        <w:framePr w:w="8934" w:h="822" w:hRule="exact" w:wrap="none" w:vAnchor="page" w:hAnchor="page" w:x="1167" w:y="1809"/>
        <w:numPr>
          <w:ilvl w:val="0"/>
          <w:numId w:val="35"/>
        </w:numPr>
        <w:shd w:val="clear" w:color="auto" w:fill="auto"/>
        <w:tabs>
          <w:tab w:val="left" w:pos="902"/>
        </w:tabs>
        <w:spacing w:before="0" w:after="0" w:line="258" w:lineRule="exact"/>
        <w:ind w:firstLine="640"/>
        <w:jc w:val="both"/>
      </w:pPr>
      <w:r>
        <w:rPr>
          <w:rStyle w:val="Teksttreci4Kursywa"/>
        </w:rPr>
        <w:t>Szamarzewskie,</w:t>
      </w:r>
      <w:r>
        <w:t xml:space="preserve"> role nie znane na Psarskim Śrem. 1602 r. agros d. </w:t>
      </w:r>
      <w:r>
        <w:rPr>
          <w:rStyle w:val="Teksttreci4Kursywa"/>
        </w:rPr>
        <w:t>Szamarzewskie</w:t>
      </w:r>
      <w:r>
        <w:t xml:space="preserve"> </w:t>
      </w:r>
      <w:r w:rsidRPr="002E0EFA">
        <w:rPr>
          <w:lang w:eastAsia="en-US" w:bidi="en-US"/>
        </w:rPr>
        <w:t xml:space="preserve">in </w:t>
      </w:r>
      <w:r>
        <w:t xml:space="preserve">Psarskie </w:t>
      </w:r>
      <w:r>
        <w:rPr>
          <w:lang w:val="cs-CZ" w:eastAsia="cs-CZ" w:bidi="cs-CZ"/>
        </w:rPr>
        <w:t xml:space="preserve">Koz. </w:t>
      </w:r>
      <w:r>
        <w:t>V s. 385.</w:t>
      </w:r>
    </w:p>
    <w:p w:rsidR="00AD7E68" w:rsidRDefault="00AD7E68" w:rsidP="00AD7E68">
      <w:pPr>
        <w:pStyle w:val="Teksttreci40"/>
        <w:framePr w:w="8934" w:h="822" w:hRule="exact" w:wrap="none" w:vAnchor="page" w:hAnchor="page" w:x="1167" w:y="1809"/>
        <w:numPr>
          <w:ilvl w:val="0"/>
          <w:numId w:val="35"/>
        </w:numPr>
        <w:shd w:val="clear" w:color="auto" w:fill="auto"/>
        <w:tabs>
          <w:tab w:val="left" w:pos="948"/>
        </w:tabs>
        <w:spacing w:before="0" w:after="0" w:line="258" w:lineRule="exact"/>
        <w:ind w:firstLine="640"/>
        <w:jc w:val="both"/>
      </w:pPr>
      <w:r>
        <w:rPr>
          <w:rStyle w:val="Teksttreci4Kursywa"/>
        </w:rPr>
        <w:t>Szomarzew</w:t>
      </w:r>
      <w:r>
        <w:t>, role niezn. na Chwałkowicach.</w:t>
      </w:r>
    </w:p>
    <w:p w:rsidR="00AD7E68" w:rsidRDefault="00AD7E68" w:rsidP="00AD7E68">
      <w:pPr>
        <w:pStyle w:val="Teksttreci20"/>
        <w:framePr w:w="8934" w:h="7648" w:hRule="exact" w:wrap="none" w:vAnchor="page" w:hAnchor="page" w:x="1167" w:y="2695"/>
        <w:shd w:val="clear" w:color="auto" w:fill="auto"/>
        <w:ind w:firstLine="640"/>
      </w:pPr>
      <w:r>
        <w:t xml:space="preserve">Kilkakrotnie powtarzające </w:t>
      </w:r>
      <w:r>
        <w:rPr>
          <w:lang w:val="fr-FR" w:eastAsia="fr-FR" w:bidi="fr-FR"/>
        </w:rPr>
        <w:t>si</w:t>
      </w:r>
      <w:r>
        <w:t>ę</w:t>
      </w:r>
      <w:r>
        <w:rPr>
          <w:lang w:val="fr-FR" w:eastAsia="fr-FR" w:bidi="fr-FR"/>
        </w:rPr>
        <w:t xml:space="preserve"> </w:t>
      </w:r>
      <w:r>
        <w:t xml:space="preserve">formy dzierżawcze i patronimiczne każą domyślać się jakiejś nazwy osobowej, która dała podstawę nazwom miejscowości. Imię to musiało brzmieś </w:t>
      </w:r>
      <w:r>
        <w:rPr>
          <w:rStyle w:val="Teksttreci2Kursywa"/>
        </w:rPr>
        <w:t>*Szamarz</w:t>
      </w:r>
      <w:r>
        <w:t xml:space="preserve"> lub * </w:t>
      </w:r>
      <w:r>
        <w:rPr>
          <w:rStyle w:val="Teksttreci2Kursywa"/>
        </w:rPr>
        <w:t>Szemarz,</w:t>
      </w:r>
      <w:r>
        <w:t xml:space="preserve"> gdyż trafiają się zapisy z samogłoską </w:t>
      </w:r>
      <w:r>
        <w:rPr>
          <w:rStyle w:val="Teksttreci2Kursywa"/>
        </w:rPr>
        <w:t>-e-</w:t>
      </w:r>
      <w:r>
        <w:t xml:space="preserve"> zamiast </w:t>
      </w:r>
      <w:r>
        <w:rPr>
          <w:rStyle w:val="Teksttreci2Kursywa"/>
        </w:rPr>
        <w:t>-a-,</w:t>
      </w:r>
      <w:r>
        <w:t xml:space="preserve"> jak np. zapis z r. 1303 </w:t>
      </w:r>
      <w:r>
        <w:rPr>
          <w:rStyle w:val="Teksttreci2Kursywa"/>
          <w:lang w:val="fr-FR" w:eastAsia="fr-FR" w:bidi="fr-FR"/>
        </w:rPr>
        <w:t xml:space="preserve">de </w:t>
      </w:r>
      <w:r w:rsidRPr="002E0EFA">
        <w:rPr>
          <w:rStyle w:val="Teksttreci2Kursywa"/>
          <w:lang w:eastAsia="en-US" w:bidi="en-US"/>
        </w:rPr>
        <w:t>Szemarzevicz</w:t>
      </w:r>
      <w:r w:rsidRPr="002E0EFA">
        <w:rPr>
          <w:lang w:eastAsia="en-US" w:bidi="en-US"/>
        </w:rPr>
        <w:t xml:space="preserve"> </w:t>
      </w:r>
      <w:r>
        <w:t xml:space="preserve">lub z r. 1339 </w:t>
      </w:r>
      <w:r>
        <w:rPr>
          <w:rStyle w:val="Teksttreci2Kursywa"/>
        </w:rPr>
        <w:t>Sema</w:t>
      </w:r>
      <w:r>
        <w:rPr>
          <w:rStyle w:val="Teksttreci2Kursywa"/>
          <w:lang w:val="cs-CZ" w:eastAsia="cs-CZ" w:bidi="cs-CZ"/>
        </w:rPr>
        <w:t>rzevo.</w:t>
      </w:r>
    </w:p>
    <w:p w:rsidR="00AD7E68" w:rsidRDefault="00AD7E68" w:rsidP="00AD7E68">
      <w:pPr>
        <w:pStyle w:val="Teksttreci20"/>
        <w:framePr w:w="8934" w:h="7648" w:hRule="exact" w:wrap="none" w:vAnchor="page" w:hAnchor="page" w:x="1167" w:y="2695"/>
        <w:shd w:val="clear" w:color="auto" w:fill="auto"/>
        <w:ind w:firstLine="640"/>
      </w:pPr>
      <w:r>
        <w:t xml:space="preserve">Stanisław Kozierowski, objaśniając nazwę wsi </w:t>
      </w:r>
      <w:r>
        <w:rPr>
          <w:rStyle w:val="Teksttreci2Kursywa"/>
        </w:rPr>
        <w:t>Szamarzewo</w:t>
      </w:r>
      <w:r>
        <w:t xml:space="preserve"> w pow. średzkim, łączy ją —jak najsłuszniej — z przydomkiem </w:t>
      </w:r>
      <w:r>
        <w:rPr>
          <w:rStyle w:val="Teksttreci2Kursywa"/>
        </w:rPr>
        <w:t>Szamar</w:t>
      </w:r>
      <w:r>
        <w:t xml:space="preserve"> poświadczonym w 1. 1505—46 źródłowo: </w:t>
      </w:r>
      <w:r>
        <w:rPr>
          <w:rStyle w:val="Teksttreci2Kursywa"/>
        </w:rPr>
        <w:t>Greg</w:t>
      </w:r>
      <w:r>
        <w:t xml:space="preserve">. </w:t>
      </w:r>
      <w:r>
        <w:rPr>
          <w:rStyle w:val="Teksttreci2Kursywa"/>
        </w:rPr>
        <w:t xml:space="preserve">Schamar </w:t>
      </w:r>
      <w:r>
        <w:rPr>
          <w:rStyle w:val="Teksttreci2Kursywa"/>
          <w:lang w:val="cs-CZ" w:eastAsia="cs-CZ" w:bidi="cs-CZ"/>
        </w:rPr>
        <w:t>Chwalykowsky</w:t>
      </w:r>
      <w:r>
        <w:rPr>
          <w:lang w:val="cs-CZ" w:eastAsia="cs-CZ" w:bidi="cs-CZ"/>
        </w:rPr>
        <w:t xml:space="preserve"> Koz. </w:t>
      </w:r>
      <w:r>
        <w:t>III s. 294</w:t>
      </w:r>
      <w:r>
        <w:rPr>
          <w:vertAlign w:val="superscript"/>
        </w:rPr>
        <w:t>4</w:t>
      </w:r>
      <w:r>
        <w:t>. Autor nie tłumaczy jednak ani pochodzenia, ani znaczenia tej nazwy osobowej. Brakowało więc dotąd ostatniego ogniwa potrzebnego do wyjaśnienia etymologii interesującej nas grupy nazw miejscowych. Ogniwo to odnajdujemy wertując zebrany przez Foerstemanna zbiór imion staro - wysoko - niemieckich</w:t>
      </w:r>
      <w:r>
        <w:rPr>
          <w:vertAlign w:val="superscript"/>
        </w:rPr>
        <w:t>5</w:t>
      </w:r>
      <w:r>
        <w:t xml:space="preserve">, wśród których natrafiamy na imię </w:t>
      </w:r>
      <w:r>
        <w:rPr>
          <w:rStyle w:val="Teksttreci2Kursywa"/>
        </w:rPr>
        <w:t>Scammar.</w:t>
      </w:r>
      <w:r>
        <w:t xml:space="preserve"> Imię to, po zmianie głosowej </w:t>
      </w:r>
      <w:r>
        <w:rPr>
          <w:rStyle w:val="Teksttreci2Kursywa"/>
          <w:lang w:val="cs-CZ" w:eastAsia="cs-CZ" w:bidi="cs-CZ"/>
        </w:rPr>
        <w:t>sk—</w:t>
      </w:r>
      <w:r>
        <w:rPr>
          <w:rStyle w:val="Teksttreci2Kursywa"/>
        </w:rPr>
        <w:t xml:space="preserve"> </w:t>
      </w:r>
      <w:r>
        <w:rPr>
          <w:rStyle w:val="Teksttreci2Kursywa"/>
          <w:lang w:val="cs-CZ" w:eastAsia="cs-CZ" w:bidi="cs-CZ"/>
        </w:rPr>
        <w:t>*Š,</w:t>
      </w:r>
      <w:r>
        <w:rPr>
          <w:lang w:val="cs-CZ" w:eastAsia="cs-CZ" w:bidi="cs-CZ"/>
        </w:rPr>
        <w:t xml:space="preserve"> </w:t>
      </w:r>
      <w:r>
        <w:t xml:space="preserve">przybrało w średnio-wysoko-niemieckim postać </w:t>
      </w:r>
      <w:r>
        <w:rPr>
          <w:rStyle w:val="Teksttreci2Kursywa"/>
        </w:rPr>
        <w:t>Schammar,</w:t>
      </w:r>
      <w:r>
        <w:t xml:space="preserve"> bardzo już zbliżoną do zanotowanej przez Stanisława Kozierowskiego nazwy osobowej. Z śwn. </w:t>
      </w:r>
      <w:r>
        <w:rPr>
          <w:rStyle w:val="Teksttreci2Kursywa"/>
        </w:rPr>
        <w:t>*Schammar,</w:t>
      </w:r>
      <w:r>
        <w:t xml:space="preserve"> którego człon pierwszy zbiega się z s.w.n. </w:t>
      </w:r>
      <w:r>
        <w:rPr>
          <w:rStyle w:val="Teksttreci2Kursywa"/>
        </w:rPr>
        <w:t>scama</w:t>
      </w:r>
      <w:r>
        <w:t xml:space="preserve"> — </w:t>
      </w:r>
      <w:r w:rsidRPr="002E0EFA">
        <w:rPr>
          <w:lang w:eastAsia="en-US" w:bidi="en-US"/>
        </w:rPr>
        <w:t xml:space="preserve">verecundia, </w:t>
      </w:r>
      <w:r>
        <w:t xml:space="preserve">pudor, zaś drugi, — element - </w:t>
      </w:r>
      <w:r>
        <w:rPr>
          <w:rStyle w:val="Teksttreci2Kursywa"/>
        </w:rPr>
        <w:t xml:space="preserve">mar </w:t>
      </w:r>
      <w:r>
        <w:t xml:space="preserve">ma znaczenie to samo co słowiańskie </w:t>
      </w:r>
      <w:r>
        <w:rPr>
          <w:rStyle w:val="Teksttreci2Kursywa"/>
        </w:rPr>
        <w:t>-mirь // -mer</w:t>
      </w:r>
      <w:r>
        <w:t xml:space="preserve">ь, pochodzi przeniesiona na grunt polski przez niemieckich przybyszów nazwa osobowa </w:t>
      </w:r>
      <w:r>
        <w:rPr>
          <w:rStyle w:val="Teksttreci2Kursywa"/>
        </w:rPr>
        <w:t>Szamar</w:t>
      </w:r>
      <w:r>
        <w:t>.</w:t>
      </w:r>
    </w:p>
    <w:p w:rsidR="00AD7E68" w:rsidRDefault="00AD7E68" w:rsidP="00AD7E68">
      <w:pPr>
        <w:pStyle w:val="Teksttreci20"/>
        <w:framePr w:w="8934" w:h="7648" w:hRule="exact" w:wrap="none" w:vAnchor="page" w:hAnchor="page" w:x="1167" w:y="2695"/>
        <w:shd w:val="clear" w:color="auto" w:fill="auto"/>
        <w:ind w:firstLine="640"/>
      </w:pPr>
      <w:r>
        <w:t xml:space="preserve">Tkwiąca w przytoczonych nazwach miejscowych postać </w:t>
      </w:r>
      <w:r>
        <w:rPr>
          <w:rStyle w:val="Teksttreci2Kursywa"/>
        </w:rPr>
        <w:t>*Szamarz</w:t>
      </w:r>
      <w:r>
        <w:t xml:space="preserve"> powstała zapewne pod wpływem oboczności sufiksów -</w:t>
      </w:r>
      <w:r>
        <w:rPr>
          <w:rStyle w:val="Teksttreci2Kursywa"/>
        </w:rPr>
        <w:t>ar</w:t>
      </w:r>
      <w:r>
        <w:t xml:space="preserve"> </w:t>
      </w:r>
      <w:r w:rsidRPr="002E0EFA">
        <w:rPr>
          <w:lang w:eastAsia="ru-RU" w:bidi="ru-RU"/>
        </w:rPr>
        <w:t xml:space="preserve">// </w:t>
      </w:r>
      <w:r>
        <w:t>-</w:t>
      </w:r>
      <w:r>
        <w:rPr>
          <w:rStyle w:val="Teksttreci2Kursywa"/>
        </w:rPr>
        <w:t>arz</w:t>
      </w:r>
      <w:r>
        <w:t xml:space="preserve"> (por. np. nazwy </w:t>
      </w:r>
      <w:r>
        <w:rPr>
          <w:rStyle w:val="Teksttreci2Kursywa"/>
        </w:rPr>
        <w:t xml:space="preserve">Konary </w:t>
      </w:r>
      <w:r>
        <w:t xml:space="preserve">i </w:t>
      </w:r>
      <w:r>
        <w:rPr>
          <w:rStyle w:val="Teksttreci2Kursywa"/>
        </w:rPr>
        <w:t>Konarzewo</w:t>
      </w:r>
      <w:r>
        <w:t xml:space="preserve"> itp.). Natomiast oscylacja samogłosek </w:t>
      </w:r>
      <w:r>
        <w:rPr>
          <w:rStyle w:val="Teksttreci2Kursywa"/>
        </w:rPr>
        <w:t>a</w:t>
      </w:r>
      <w:r>
        <w:t xml:space="preserve"> — </w:t>
      </w:r>
      <w:r>
        <w:rPr>
          <w:rStyle w:val="Teksttreci2Kursywa"/>
        </w:rPr>
        <w:t>e</w:t>
      </w:r>
      <w:r>
        <w:t xml:space="preserve"> — </w:t>
      </w:r>
      <w:r>
        <w:rPr>
          <w:rStyle w:val="Teksttreci2Kursywa"/>
        </w:rPr>
        <w:t>o</w:t>
      </w:r>
      <w:r>
        <w:t xml:space="preserve"> w formach </w:t>
      </w:r>
      <w:r>
        <w:rPr>
          <w:rStyle w:val="Teksttreci2Kursywa"/>
        </w:rPr>
        <w:t>Szemarzewice</w:t>
      </w:r>
      <w:r>
        <w:t xml:space="preserve"> </w:t>
      </w:r>
      <w:r w:rsidRPr="002E0EFA">
        <w:rPr>
          <w:lang w:eastAsia="ru-RU" w:bidi="ru-RU"/>
        </w:rPr>
        <w:t xml:space="preserve">// </w:t>
      </w:r>
      <w:r>
        <w:rPr>
          <w:rStyle w:val="Teksttreci2Kursywa"/>
        </w:rPr>
        <w:t>Szamarzowice</w:t>
      </w:r>
      <w:r>
        <w:t xml:space="preserve"> </w:t>
      </w:r>
      <w:r w:rsidRPr="002E0EFA">
        <w:rPr>
          <w:lang w:eastAsia="ru-RU" w:bidi="ru-RU"/>
        </w:rPr>
        <w:t xml:space="preserve">// </w:t>
      </w:r>
      <w:r>
        <w:rPr>
          <w:rStyle w:val="Teksttreci2Kursywa"/>
        </w:rPr>
        <w:t>Szomarzew</w:t>
      </w:r>
      <w:r>
        <w:t xml:space="preserve"> tłumaczy się historyczno - dialektologicznymi względami języka średnio-wysoko-niemieckiego</w:t>
      </w:r>
      <w:r>
        <w:rPr>
          <w:vertAlign w:val="superscript"/>
        </w:rPr>
        <w:t>6</w:t>
      </w:r>
      <w:r>
        <w:t>.</w:t>
      </w:r>
    </w:p>
    <w:p w:rsidR="00AD7E68" w:rsidRDefault="00AD7E68" w:rsidP="00AD7E68">
      <w:pPr>
        <w:pStyle w:val="Teksttreci30"/>
        <w:framePr w:w="8934" w:h="7648" w:hRule="exact" w:wrap="none" w:vAnchor="page" w:hAnchor="page" w:x="1167" w:y="2695"/>
        <w:shd w:val="clear" w:color="auto" w:fill="auto"/>
        <w:spacing w:before="0" w:line="240" w:lineRule="exact"/>
        <w:jc w:val="right"/>
      </w:pPr>
      <w:r>
        <w:rPr>
          <w:sz w:val="24"/>
          <w:szCs w:val="24"/>
        </w:rPr>
        <w:t>Eugeniusz Mośko</w:t>
      </w:r>
    </w:p>
    <w:p w:rsidR="00AD7E68" w:rsidRDefault="00AD7E68" w:rsidP="00AD7E68">
      <w:pPr>
        <w:pStyle w:val="Teksttreci40"/>
        <w:framePr w:w="8934" w:h="292" w:hRule="exact" w:wrap="none" w:vAnchor="page" w:hAnchor="page" w:x="1167" w:y="10451"/>
        <w:shd w:val="clear" w:color="auto" w:fill="auto"/>
        <w:spacing w:before="0" w:line="200" w:lineRule="exact"/>
        <w:ind w:firstLine="0"/>
      </w:pPr>
      <w:r>
        <w:rPr>
          <w:rStyle w:val="Teksttreci4Odstpy2pt"/>
        </w:rPr>
        <w:t>OBJAŚNIENIE SKRÓTÓW</w:t>
      </w:r>
    </w:p>
    <w:p w:rsidR="00AD7E68" w:rsidRDefault="00AD7E68" w:rsidP="00AD7E68">
      <w:pPr>
        <w:pStyle w:val="Teksttreci40"/>
        <w:framePr w:w="1122" w:h="2165" w:hRule="exact" w:wrap="none" w:vAnchor="page" w:hAnchor="page" w:x="1779" w:y="10777"/>
        <w:shd w:val="clear" w:color="auto" w:fill="auto"/>
        <w:spacing w:before="0" w:after="128" w:line="200" w:lineRule="exact"/>
        <w:ind w:firstLine="0"/>
      </w:pPr>
      <w:r>
        <w:t>Cal. Pyz.</w:t>
      </w:r>
    </w:p>
    <w:p w:rsidR="00AD7E68" w:rsidRDefault="00AD7E68" w:rsidP="00AD7E68">
      <w:pPr>
        <w:pStyle w:val="Teksttreci40"/>
        <w:framePr w:w="1122" w:h="2165" w:hRule="exact" w:wrap="none" w:vAnchor="page" w:hAnchor="page" w:x="1779" w:y="10777"/>
        <w:shd w:val="clear" w:color="auto" w:fill="auto"/>
        <w:spacing w:before="0" w:after="188" w:line="210" w:lineRule="exact"/>
        <w:ind w:firstLine="0"/>
      </w:pPr>
      <w:r>
        <w:t xml:space="preserve">Jabcz. Rys. KWp III </w:t>
      </w:r>
      <w:r>
        <w:rPr>
          <w:lang w:val="cs-CZ" w:eastAsia="cs-CZ" w:bidi="cs-CZ"/>
        </w:rPr>
        <w:t xml:space="preserve">Koz. </w:t>
      </w:r>
      <w:r>
        <w:t>III</w:t>
      </w:r>
    </w:p>
    <w:p w:rsidR="00AD7E68" w:rsidRDefault="00AD7E68" w:rsidP="00AD7E68">
      <w:pPr>
        <w:pStyle w:val="Teksttreci40"/>
        <w:framePr w:w="1122" w:h="2165" w:hRule="exact" w:wrap="none" w:vAnchor="page" w:hAnchor="page" w:x="1779" w:y="10777"/>
        <w:shd w:val="clear" w:color="auto" w:fill="auto"/>
        <w:spacing w:before="0" w:after="111" w:line="200" w:lineRule="exact"/>
        <w:ind w:firstLine="0"/>
      </w:pPr>
      <w:r>
        <w:t>Leksz. II</w:t>
      </w:r>
    </w:p>
    <w:p w:rsidR="00AD7E68" w:rsidRDefault="00AD7E68" w:rsidP="00AD7E68">
      <w:pPr>
        <w:pStyle w:val="Teksttreci40"/>
        <w:framePr w:w="1122" w:h="2165" w:hRule="exact" w:wrap="none" w:vAnchor="page" w:hAnchor="page" w:x="1779" w:y="10777"/>
        <w:shd w:val="clear" w:color="auto" w:fill="auto"/>
        <w:spacing w:before="0" w:line="216" w:lineRule="exact"/>
        <w:ind w:firstLine="0"/>
      </w:pPr>
      <w:r>
        <w:rPr>
          <w:lang w:val="fr-FR" w:eastAsia="fr-FR" w:bidi="fr-FR"/>
        </w:rPr>
        <w:t xml:space="preserve">Parcz. An. </w:t>
      </w:r>
      <w:r>
        <w:t>Paw. Pol. I</w:t>
      </w:r>
    </w:p>
    <w:p w:rsidR="00AD7E68" w:rsidRDefault="00AD7E68" w:rsidP="00AD7E68">
      <w:pPr>
        <w:pStyle w:val="Teksttreci40"/>
        <w:framePr w:w="8934" w:h="2388" w:hRule="exact" w:wrap="none" w:vAnchor="page" w:hAnchor="page" w:x="1167" w:y="10787"/>
        <w:numPr>
          <w:ilvl w:val="0"/>
          <w:numId w:val="36"/>
        </w:numPr>
        <w:shd w:val="clear" w:color="auto" w:fill="auto"/>
        <w:tabs>
          <w:tab w:val="left" w:pos="2168"/>
        </w:tabs>
        <w:spacing w:before="0" w:after="0" w:line="210" w:lineRule="exact"/>
        <w:ind w:left="2138" w:hanging="320"/>
        <w:jc w:val="left"/>
      </w:pPr>
      <w:r>
        <w:t>E. Callier: Powiat pyzdrski w XVI stuleciu. Warta 1888 nr 726, 1889 nr 819,</w:t>
      </w:r>
      <w:r>
        <w:br/>
        <w:t>Odb. Poznań 1888 — 1891.</w:t>
      </w:r>
    </w:p>
    <w:p w:rsidR="00AD7E68" w:rsidRDefault="00AD7E68" w:rsidP="00AD7E68">
      <w:pPr>
        <w:pStyle w:val="Teksttreci40"/>
        <w:framePr w:w="8934" w:h="2388" w:hRule="exact" w:wrap="none" w:vAnchor="page" w:hAnchor="page" w:x="1167" w:y="10787"/>
        <w:numPr>
          <w:ilvl w:val="0"/>
          <w:numId w:val="36"/>
        </w:numPr>
        <w:shd w:val="clear" w:color="auto" w:fill="auto"/>
        <w:tabs>
          <w:tab w:val="left" w:pos="2168"/>
        </w:tabs>
        <w:spacing w:before="0" w:after="0" w:line="210" w:lineRule="exact"/>
        <w:ind w:left="1818" w:right="24" w:firstLine="0"/>
        <w:jc w:val="both"/>
      </w:pPr>
      <w:r>
        <w:t>J. N. Jabczyński: Rys historyczny miasta Dolska. Poznań 1857.</w:t>
      </w:r>
    </w:p>
    <w:p w:rsidR="00AD7E68" w:rsidRDefault="00AD7E68" w:rsidP="00AD7E68">
      <w:pPr>
        <w:pStyle w:val="Teksttreci40"/>
        <w:framePr w:w="8934" w:h="2388" w:hRule="exact" w:wrap="none" w:vAnchor="page" w:hAnchor="page" w:x="1167" w:y="10787"/>
        <w:numPr>
          <w:ilvl w:val="0"/>
          <w:numId w:val="36"/>
        </w:numPr>
        <w:shd w:val="clear" w:color="auto" w:fill="auto"/>
        <w:tabs>
          <w:tab w:val="left" w:pos="2168"/>
        </w:tabs>
        <w:spacing w:before="0" w:after="0" w:line="210" w:lineRule="exact"/>
        <w:ind w:left="1818" w:right="24" w:firstLine="0"/>
        <w:jc w:val="both"/>
      </w:pPr>
      <w:r w:rsidRPr="002E0EFA">
        <w:rPr>
          <w:lang w:val="en-US"/>
        </w:rPr>
        <w:t xml:space="preserve">J. Zakrzewski: </w:t>
      </w:r>
      <w:r>
        <w:rPr>
          <w:lang w:val="en-US" w:eastAsia="en-US" w:bidi="en-US"/>
        </w:rPr>
        <w:t xml:space="preserve">Codex diplomaticus </w:t>
      </w:r>
      <w:r w:rsidRPr="002E0EFA">
        <w:rPr>
          <w:lang w:val="en-US"/>
        </w:rPr>
        <w:t xml:space="preserve">Maioris </w:t>
      </w:r>
      <w:r>
        <w:rPr>
          <w:lang w:val="fr-FR" w:eastAsia="fr-FR" w:bidi="fr-FR"/>
        </w:rPr>
        <w:t xml:space="preserve">Poloniae. T. </w:t>
      </w:r>
      <w:r>
        <w:t>III. Poznań 1878.</w:t>
      </w:r>
    </w:p>
    <w:p w:rsidR="00AD7E68" w:rsidRDefault="00AD7E68" w:rsidP="00AD7E68">
      <w:pPr>
        <w:pStyle w:val="Teksttreci40"/>
        <w:framePr w:w="8934" w:h="2388" w:hRule="exact" w:wrap="none" w:vAnchor="page" w:hAnchor="page" w:x="1167" w:y="10787"/>
        <w:numPr>
          <w:ilvl w:val="0"/>
          <w:numId w:val="36"/>
        </w:numPr>
        <w:shd w:val="clear" w:color="auto" w:fill="auto"/>
        <w:tabs>
          <w:tab w:val="left" w:pos="2168"/>
        </w:tabs>
        <w:spacing w:before="0" w:after="0" w:line="210" w:lineRule="exact"/>
        <w:ind w:left="2138" w:hanging="320"/>
        <w:jc w:val="left"/>
      </w:pPr>
      <w:r>
        <w:t>St. Kozierowski: Badania nazw topograficznych dzisiejszej archidiecezji</w:t>
      </w:r>
      <w:r>
        <w:br/>
        <w:t>poznańskiej. Roczn. PTPN za rok 1915. P — Ź. Poznań 1916.</w:t>
      </w:r>
    </w:p>
    <w:p w:rsidR="00AD7E68" w:rsidRDefault="00AD7E68" w:rsidP="00AD7E68">
      <w:pPr>
        <w:pStyle w:val="Teksttreci40"/>
        <w:framePr w:w="8934" w:h="2388" w:hRule="exact" w:wrap="none" w:vAnchor="page" w:hAnchor="page" w:x="1167" w:y="10787"/>
        <w:numPr>
          <w:ilvl w:val="0"/>
          <w:numId w:val="36"/>
        </w:numPr>
        <w:shd w:val="clear" w:color="auto" w:fill="auto"/>
        <w:tabs>
          <w:tab w:val="left" w:pos="2168"/>
        </w:tabs>
        <w:spacing w:before="0" w:after="0" w:line="210" w:lineRule="exact"/>
        <w:ind w:left="2138" w:hanging="320"/>
        <w:jc w:val="left"/>
      </w:pPr>
      <w:r>
        <w:rPr>
          <w:lang w:val="en-US" w:eastAsia="en-US" w:bidi="en-US"/>
        </w:rPr>
        <w:t xml:space="preserve">J. </w:t>
      </w:r>
      <w:r w:rsidRPr="002E0EFA">
        <w:rPr>
          <w:lang w:val="en-US"/>
        </w:rPr>
        <w:t xml:space="preserve">Lekszycki: </w:t>
      </w:r>
      <w:r>
        <w:rPr>
          <w:lang w:val="en-US" w:eastAsia="en-US" w:bidi="en-US"/>
        </w:rPr>
        <w:t xml:space="preserve">Die </w:t>
      </w:r>
      <w:r w:rsidRPr="002E0EFA">
        <w:rPr>
          <w:lang w:val="en-US"/>
        </w:rPr>
        <w:t xml:space="preserve">aeltesten grosspolnischen Grodbuecher. </w:t>
      </w:r>
      <w:r>
        <w:rPr>
          <w:lang w:val="fr-FR" w:eastAsia="fr-FR" w:bidi="fr-FR"/>
        </w:rPr>
        <w:t xml:space="preserve">T. </w:t>
      </w:r>
      <w:r>
        <w:t xml:space="preserve">1 —2. </w:t>
      </w:r>
      <w:r>
        <w:rPr>
          <w:lang w:val="en-US" w:eastAsia="en-US" w:bidi="en-US"/>
        </w:rPr>
        <w:t>Lei-</w:t>
      </w:r>
      <w:r>
        <w:rPr>
          <w:lang w:val="en-US" w:eastAsia="en-US" w:bidi="en-US"/>
        </w:rPr>
        <w:br/>
        <w:t xml:space="preserve">pzig </w:t>
      </w:r>
      <w:r>
        <w:t>1887 — 9. T. 2.</w:t>
      </w:r>
    </w:p>
    <w:p w:rsidR="00AD7E68" w:rsidRDefault="00AD7E68" w:rsidP="00AD7E68">
      <w:pPr>
        <w:pStyle w:val="Teksttreci40"/>
        <w:framePr w:w="8934" w:h="2388" w:hRule="exact" w:wrap="none" w:vAnchor="page" w:hAnchor="page" w:x="1167" w:y="10787"/>
        <w:numPr>
          <w:ilvl w:val="0"/>
          <w:numId w:val="36"/>
        </w:numPr>
        <w:shd w:val="clear" w:color="auto" w:fill="auto"/>
        <w:tabs>
          <w:tab w:val="left" w:pos="2168"/>
        </w:tabs>
        <w:spacing w:before="0" w:after="0" w:line="210" w:lineRule="exact"/>
        <w:ind w:left="1818" w:right="24" w:firstLine="0"/>
        <w:jc w:val="both"/>
      </w:pPr>
      <w:r>
        <w:t xml:space="preserve">A. Parczewski: </w:t>
      </w:r>
      <w:r>
        <w:rPr>
          <w:lang w:val="en-US" w:eastAsia="en-US" w:bidi="en-US"/>
        </w:rPr>
        <w:t xml:space="preserve">Analecta </w:t>
      </w:r>
      <w:r>
        <w:t>wielkopolskie.</w:t>
      </w:r>
    </w:p>
    <w:p w:rsidR="00AD7E68" w:rsidRDefault="00AD7E68" w:rsidP="00AD7E68">
      <w:pPr>
        <w:pStyle w:val="Teksttreci40"/>
        <w:framePr w:w="8934" w:h="2388" w:hRule="exact" w:wrap="none" w:vAnchor="page" w:hAnchor="page" w:x="1167" w:y="10787"/>
        <w:numPr>
          <w:ilvl w:val="0"/>
          <w:numId w:val="36"/>
        </w:numPr>
        <w:shd w:val="clear" w:color="auto" w:fill="auto"/>
        <w:tabs>
          <w:tab w:val="left" w:pos="350"/>
        </w:tabs>
        <w:spacing w:before="0" w:after="0" w:line="210" w:lineRule="exact"/>
        <w:ind w:left="320" w:hanging="320"/>
        <w:jc w:val="left"/>
      </w:pPr>
      <w:r>
        <w:t>A. Pawiński: Polska XVI wieku pod względem geograficzne-statystycznym. I — II Wielkopolska. Warszawa 1883. (Źródła dziejowe. T. 12-13).</w:t>
      </w:r>
    </w:p>
    <w:p w:rsidR="00AD7E68" w:rsidRPr="002E0EFA" w:rsidRDefault="00AD7E68" w:rsidP="00AD7E68">
      <w:pPr>
        <w:pStyle w:val="Stopka20"/>
        <w:framePr w:w="8904" w:h="422" w:hRule="exact" w:wrap="none" w:vAnchor="page" w:hAnchor="page" w:x="1167" w:y="13217"/>
        <w:shd w:val="clear" w:color="auto" w:fill="auto"/>
        <w:tabs>
          <w:tab w:val="left" w:pos="792"/>
        </w:tabs>
        <w:spacing w:line="192" w:lineRule="exact"/>
        <w:ind w:firstLine="640"/>
        <w:rPr>
          <w:lang w:val="en-US"/>
        </w:rPr>
      </w:pPr>
      <w:r>
        <w:rPr>
          <w:vertAlign w:val="superscript"/>
        </w:rPr>
        <w:t>4</w:t>
      </w:r>
      <w:r>
        <w:tab/>
        <w:t xml:space="preserve">Por. tegoż autora: Pierwotne osiedlenie ziemi gnieźnieńskiej wraz z Pałukami. </w:t>
      </w:r>
      <w:r>
        <w:rPr>
          <w:lang w:val="en-US" w:eastAsia="en-US" w:bidi="en-US"/>
        </w:rPr>
        <w:t xml:space="preserve">Slavia </w:t>
      </w:r>
      <w:r w:rsidRPr="002E0EFA">
        <w:rPr>
          <w:lang w:val="en-US"/>
        </w:rPr>
        <w:t xml:space="preserve">Occidentalis. </w:t>
      </w:r>
      <w:r>
        <w:rPr>
          <w:lang w:val="en-US" w:eastAsia="en-US" w:bidi="en-US"/>
        </w:rPr>
        <w:t xml:space="preserve">III/IV, </w:t>
      </w:r>
      <w:r w:rsidRPr="002E0EFA">
        <w:rPr>
          <w:lang w:val="en-US"/>
        </w:rPr>
        <w:t>s. 126.</w:t>
      </w:r>
    </w:p>
    <w:p w:rsidR="00AD7E68" w:rsidRDefault="00AD7E68" w:rsidP="00AD7E68">
      <w:pPr>
        <w:pStyle w:val="Stopka20"/>
        <w:framePr w:w="8904" w:h="210" w:hRule="exact" w:wrap="none" w:vAnchor="page" w:hAnchor="page" w:x="1167" w:y="13661"/>
        <w:shd w:val="clear" w:color="auto" w:fill="auto"/>
        <w:tabs>
          <w:tab w:val="left" w:pos="832"/>
        </w:tabs>
        <w:spacing w:line="210" w:lineRule="exact"/>
        <w:ind w:left="640"/>
      </w:pPr>
      <w:r w:rsidRPr="002E0EFA">
        <w:rPr>
          <w:vertAlign w:val="superscript"/>
          <w:lang w:val="en-US"/>
        </w:rPr>
        <w:t>5</w:t>
      </w:r>
      <w:r w:rsidRPr="002E0EFA">
        <w:rPr>
          <w:lang w:val="en-US"/>
        </w:rPr>
        <w:tab/>
        <w:t xml:space="preserve">E. </w:t>
      </w:r>
      <w:r>
        <w:rPr>
          <w:lang w:val="en-US" w:eastAsia="en-US" w:bidi="en-US"/>
        </w:rPr>
        <w:t xml:space="preserve">Foerstemann: Altdeutsches </w:t>
      </w:r>
      <w:r w:rsidRPr="002E0EFA">
        <w:rPr>
          <w:lang w:val="en-US"/>
        </w:rPr>
        <w:t xml:space="preserve">Namenbuch. I, Personennamen. </w:t>
      </w:r>
      <w:r>
        <w:t>Bonn 1900. S. 1304.</w:t>
      </w:r>
    </w:p>
    <w:p w:rsidR="00AD7E68" w:rsidRDefault="00AD7E68" w:rsidP="00AD7E68">
      <w:pPr>
        <w:pStyle w:val="Stopka20"/>
        <w:framePr w:w="8904" w:h="1290" w:hRule="exact" w:wrap="none" w:vAnchor="page" w:hAnchor="page" w:x="1167" w:y="13871"/>
        <w:shd w:val="clear" w:color="auto" w:fill="auto"/>
        <w:tabs>
          <w:tab w:val="left" w:pos="798"/>
        </w:tabs>
        <w:spacing w:line="210" w:lineRule="exact"/>
        <w:ind w:firstLine="640"/>
      </w:pPr>
      <w:r>
        <w:rPr>
          <w:vertAlign w:val="superscript"/>
        </w:rPr>
        <w:t>6</w:t>
      </w:r>
      <w:r>
        <w:tab/>
        <w:t xml:space="preserve">Por. S. Rospond: Polsko-niemieckie substytucje graficzne i fonetyczne w najdawniejszych dyplomach i tekstach śląskich. Uniwersytet Wrocławski im. B. Bieruta. Zeszyty Naukowe. Seria A. Nr 5. Językoznawstwo. Wrocław 1957. s. 24. Por. również W. W. Jungandreas: Zur Geschichte der Schles. Mundart im </w:t>
      </w:r>
      <w:r w:rsidRPr="002E0EFA">
        <w:rPr>
          <w:lang w:eastAsia="en-US" w:bidi="en-US"/>
        </w:rPr>
        <w:t xml:space="preserve">Mittelalter, Breslau </w:t>
      </w:r>
      <w:r>
        <w:t xml:space="preserve">1937 s. 56—57 (szczególnie dane dotyczące niem. nazwy Wrocławia z obocznymi postaciami </w:t>
      </w:r>
      <w:r>
        <w:rPr>
          <w:rStyle w:val="Stopka2Kursywa"/>
        </w:rPr>
        <w:t>brasselawe //breslaw)</w:t>
      </w:r>
      <w:r>
        <w:t xml:space="preserve"> i s. 45 omówienie przejścia ś. w. n. </w:t>
      </w:r>
      <w:r>
        <w:rPr>
          <w:rStyle w:val="Stopka2Kursywa"/>
        </w:rPr>
        <w:t>a &gt; o</w:t>
      </w:r>
      <w:r>
        <w:t xml:space="preserve"> — zmiana głosowa o zasięgu dialektycznym.</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75" w:y="1115"/>
        <w:shd w:val="clear" w:color="auto" w:fill="auto"/>
        <w:spacing w:line="210" w:lineRule="exact"/>
      </w:pPr>
      <w:r>
        <w:lastRenderedPageBreak/>
        <w:t>306</w:t>
      </w:r>
    </w:p>
    <w:p w:rsidR="00AD7E68" w:rsidRDefault="00AD7E68" w:rsidP="00AD7E68">
      <w:pPr>
        <w:pStyle w:val="Nagweklubstopka0"/>
        <w:framePr w:wrap="none" w:vAnchor="page" w:hAnchor="page" w:x="4071" w:y="1109"/>
        <w:shd w:val="clear" w:color="auto" w:fill="auto"/>
        <w:spacing w:line="210" w:lineRule="exact"/>
      </w:pPr>
      <w:r>
        <w:t>PORADNIK JĘZYKOWY</w:t>
      </w:r>
    </w:p>
    <w:p w:rsidR="00AD7E68" w:rsidRDefault="00AD7E68" w:rsidP="00AD7E68">
      <w:pPr>
        <w:pStyle w:val="Nagweklubstopka0"/>
        <w:framePr w:wrap="none" w:vAnchor="page" w:hAnchor="page" w:x="8799" w:y="1109"/>
        <w:shd w:val="clear" w:color="auto" w:fill="auto"/>
        <w:spacing w:line="210" w:lineRule="exact"/>
      </w:pPr>
      <w:r>
        <w:t>1959 z. 6—7</w:t>
      </w:r>
    </w:p>
    <w:p w:rsidR="00AD7E68" w:rsidRDefault="00AD7E68" w:rsidP="00AD7E68">
      <w:pPr>
        <w:pStyle w:val="Teksttreci20"/>
        <w:framePr w:w="8790" w:h="11262" w:hRule="exact" w:wrap="none" w:vAnchor="page" w:hAnchor="page" w:x="1239" w:y="2045"/>
        <w:shd w:val="clear" w:color="auto" w:fill="auto"/>
        <w:spacing w:line="240" w:lineRule="exact"/>
        <w:ind w:left="360"/>
        <w:jc w:val="left"/>
      </w:pPr>
      <w:r>
        <w:t xml:space="preserve">JESZCZE W SPRAWIE NAZW MIEJSCOWYCH TYPU </w:t>
      </w:r>
      <w:r>
        <w:rPr>
          <w:rStyle w:val="Teksttreci2Kursywa"/>
          <w:lang w:val="fr-FR" w:eastAsia="fr-FR" w:bidi="fr-FR"/>
        </w:rPr>
        <w:t>PODG</w:t>
      </w:r>
      <w:r>
        <w:rPr>
          <w:rStyle w:val="Teksttreci2Kursywa"/>
        </w:rPr>
        <w:t>Ó</w:t>
      </w:r>
      <w:r>
        <w:rPr>
          <w:rStyle w:val="Teksttreci2Kursywa"/>
          <w:lang w:val="fr-FR" w:eastAsia="fr-FR" w:bidi="fr-FR"/>
        </w:rPr>
        <w:t>RA</w:t>
      </w:r>
      <w:r>
        <w:t>,</w:t>
      </w:r>
    </w:p>
    <w:p w:rsidR="00AD7E68" w:rsidRDefault="00AD7E68" w:rsidP="00AD7E68">
      <w:pPr>
        <w:pStyle w:val="Teksttreci30"/>
        <w:framePr w:w="8790" w:h="11262" w:hRule="exact" w:wrap="none" w:vAnchor="page" w:hAnchor="page" w:x="1239" w:y="2045"/>
        <w:shd w:val="clear" w:color="auto" w:fill="auto"/>
        <w:spacing w:before="0" w:after="221" w:line="240" w:lineRule="exact"/>
        <w:ind w:left="20"/>
      </w:pPr>
      <w:r>
        <w:rPr>
          <w:sz w:val="24"/>
          <w:szCs w:val="24"/>
        </w:rPr>
        <w:t>ZALAS</w:t>
      </w:r>
    </w:p>
    <w:p w:rsidR="00AD7E68" w:rsidRDefault="00AD7E68" w:rsidP="00AD7E68">
      <w:pPr>
        <w:pStyle w:val="Teksttreci20"/>
        <w:framePr w:w="8790" w:h="11262" w:hRule="exact" w:wrap="none" w:vAnchor="page" w:hAnchor="page" w:x="1239" w:y="2045"/>
        <w:shd w:val="clear" w:color="auto" w:fill="auto"/>
        <w:spacing w:line="294" w:lineRule="exact"/>
        <w:ind w:firstLine="660"/>
      </w:pPr>
      <w:r>
        <w:t xml:space="preserve">Interesująca praca M. Karasia „Nazwy miejscowe typu </w:t>
      </w:r>
      <w:r>
        <w:rPr>
          <w:rStyle w:val="Teksttreci2Kursywa"/>
        </w:rPr>
        <w:t>Podgóra, Zalas</w:t>
      </w:r>
      <w:r>
        <w:t xml:space="preserve"> w językach słowiańskich (Wrocław, 1955)” wywołała już odgłosy w postaci recenzji i artykułu (J. Chludzińskiej</w:t>
      </w:r>
      <w:r>
        <w:rPr>
          <w:vertAlign w:val="subscript"/>
        </w:rPr>
        <w:t>;</w:t>
      </w:r>
      <w:r>
        <w:t xml:space="preserve"> P. Smoczyńskiego, W. Sperbera) zawierających zarówno pewne uzupełnienia faktyczne, jak i wypowiedzi o charakterze teoretycznym. To i owo da się w tej kwestii wydobyć i z języków wschodniosłowiańskich.</w:t>
      </w:r>
    </w:p>
    <w:p w:rsidR="00AD7E68" w:rsidRDefault="00AD7E68" w:rsidP="00AD7E68">
      <w:pPr>
        <w:pStyle w:val="Teksttreci20"/>
        <w:framePr w:w="8790" w:h="11262" w:hRule="exact" w:wrap="none" w:vAnchor="page" w:hAnchor="page" w:x="1239" w:y="2045"/>
        <w:shd w:val="clear" w:color="auto" w:fill="auto"/>
        <w:spacing w:after="334" w:line="300" w:lineRule="exact"/>
        <w:ind w:firstLine="660"/>
      </w:pPr>
      <w:r>
        <w:t>M. Karaś wspomina o tym, że analogiczne formacje prefiksalno-bezsufiksalne na obszarze rosyjskim, wschodnioukraińskim i wschodniobiałoruskim są nieliczne. Zapewne jest ich istotnie niewiele, jednak nawet pobieżne przejrzenie niedawno wydanych ponownie zabytków staro- rosyjskich pozwala stwierdzić istnienie w nich kilku formacji omawianego typu:</w:t>
      </w:r>
    </w:p>
    <w:p w:rsidR="00AD7E68" w:rsidRDefault="00AD7E68" w:rsidP="00AD7E68">
      <w:pPr>
        <w:pStyle w:val="Teksttreci50"/>
        <w:framePr w:w="8790" w:h="11262" w:hRule="exact" w:wrap="none" w:vAnchor="page" w:hAnchor="page" w:x="1239" w:y="2045"/>
        <w:shd w:val="clear" w:color="auto" w:fill="auto"/>
        <w:spacing w:before="0"/>
        <w:ind w:left="660"/>
      </w:pPr>
      <w:r>
        <w:rPr>
          <w:lang w:val="ru-RU" w:eastAsia="ru-RU" w:bidi="ru-RU"/>
        </w:rPr>
        <w:t>З</w:t>
      </w:r>
      <w:r>
        <w:t>a</w:t>
      </w:r>
      <w:r>
        <w:rPr>
          <w:lang w:val="ru-RU" w:eastAsia="ru-RU" w:bidi="ru-RU"/>
        </w:rPr>
        <w:t>берегъ</w:t>
      </w:r>
      <w:r w:rsidRPr="002E0EFA">
        <w:rPr>
          <w:lang w:eastAsia="ru-RU" w:bidi="ru-RU"/>
        </w:rPr>
        <w:t xml:space="preserve"> </w:t>
      </w:r>
      <w:r>
        <w:t>(gmina) Testament wielkiego księcia Siemiona Iwanowicza, 1353 r.</w:t>
      </w:r>
    </w:p>
    <w:p w:rsidR="00AD7E68" w:rsidRDefault="00AD7E68" w:rsidP="00AD7E68">
      <w:pPr>
        <w:pStyle w:val="Teksttreci50"/>
        <w:framePr w:w="8790" w:h="11262" w:hRule="exact" w:wrap="none" w:vAnchor="page" w:hAnchor="page" w:x="1239" w:y="2045"/>
        <w:shd w:val="clear" w:color="auto" w:fill="auto"/>
        <w:spacing w:before="0"/>
        <w:ind w:firstLine="660"/>
      </w:pPr>
      <w:r>
        <w:t>Testament wielkiego księcia Iwana Iwanowicza, około 1358 r.</w:t>
      </w:r>
      <w:r>
        <w:rPr>
          <w:vertAlign w:val="superscript"/>
        </w:rPr>
        <w:t xml:space="preserve">1 </w:t>
      </w:r>
      <w:r>
        <w:rPr>
          <w:lang w:val="ru-RU" w:eastAsia="ru-RU" w:bidi="ru-RU"/>
        </w:rPr>
        <w:t>Забереги</w:t>
      </w:r>
      <w:r w:rsidRPr="002E0EFA">
        <w:rPr>
          <w:lang w:eastAsia="ru-RU" w:bidi="ru-RU"/>
        </w:rPr>
        <w:t xml:space="preserve"> </w:t>
      </w:r>
      <w:r>
        <w:t>(gmina) „Dokończenie” w. ks. Siemiona Iwanowicza, 1350—1351 r.</w:t>
      </w:r>
      <w:r>
        <w:rPr>
          <w:vertAlign w:val="superscript"/>
        </w:rPr>
        <w:t xml:space="preserve">1 </w:t>
      </w:r>
      <w:r>
        <w:rPr>
          <w:lang w:val="ru-RU" w:eastAsia="ru-RU" w:bidi="ru-RU"/>
        </w:rPr>
        <w:t>Заберега</w:t>
      </w:r>
      <w:r w:rsidRPr="002E0EFA">
        <w:rPr>
          <w:lang w:eastAsia="ru-RU" w:bidi="ru-RU"/>
        </w:rPr>
        <w:t xml:space="preserve"> </w:t>
      </w:r>
      <w:r>
        <w:t>(gmina) Testament w. ks. Dymitra Iwanowicza, 1389 r.</w:t>
      </w:r>
      <w:r>
        <w:rPr>
          <w:vertAlign w:val="superscript"/>
        </w:rPr>
        <w:t xml:space="preserve">1 </w:t>
      </w:r>
      <w:r>
        <w:rPr>
          <w:lang w:val="ru-RU" w:eastAsia="ru-RU" w:bidi="ru-RU"/>
        </w:rPr>
        <w:t>Задужица</w:t>
      </w:r>
      <w:r w:rsidRPr="002E0EFA">
        <w:rPr>
          <w:lang w:eastAsia="ru-RU" w:bidi="ru-RU"/>
        </w:rPr>
        <w:t xml:space="preserve"> </w:t>
      </w:r>
      <w:r>
        <w:t>(wieś powiatu perejasławskiego) Księga rozjazdów w. ks. Iwana Wasiljewicza 1504 r.</w:t>
      </w:r>
      <w:r>
        <w:rPr>
          <w:vertAlign w:val="superscript"/>
        </w:rPr>
        <w:t>1</w:t>
      </w:r>
    </w:p>
    <w:p w:rsidR="00AD7E68" w:rsidRDefault="00AD7E68" w:rsidP="00AD7E68">
      <w:pPr>
        <w:pStyle w:val="Teksttreci50"/>
        <w:framePr w:w="8790" w:h="11262" w:hRule="exact" w:wrap="none" w:vAnchor="page" w:hAnchor="page" w:x="1239" w:y="2045"/>
        <w:shd w:val="clear" w:color="auto" w:fill="auto"/>
        <w:spacing w:before="0"/>
        <w:ind w:firstLine="0"/>
      </w:pPr>
      <w:r>
        <w:rPr>
          <w:lang w:val="ru-RU" w:eastAsia="ru-RU" w:bidi="ru-RU"/>
        </w:rPr>
        <w:t>Законюшня</w:t>
      </w:r>
      <w:r w:rsidRPr="002E0EFA">
        <w:rPr>
          <w:lang w:eastAsia="ru-RU" w:bidi="ru-RU"/>
        </w:rPr>
        <w:t xml:space="preserve"> </w:t>
      </w:r>
      <w:r>
        <w:t xml:space="preserve">(miejscowość w Moskwie) Piskarewski latopisiec, pod 1546—7 </w:t>
      </w:r>
      <w:r>
        <w:rPr>
          <w:lang w:val="cs-CZ" w:eastAsia="cs-CZ" w:bidi="cs-CZ"/>
        </w:rPr>
        <w:t>r.</w:t>
      </w:r>
      <w:r>
        <w:rPr>
          <w:vertAlign w:val="superscript"/>
          <w:lang w:val="cs-CZ" w:eastAsia="cs-CZ" w:bidi="cs-CZ"/>
        </w:rPr>
        <w:t xml:space="preserve">ř </w:t>
      </w:r>
      <w:r>
        <w:rPr>
          <w:lang w:val="ru-RU" w:eastAsia="ru-RU" w:bidi="ru-RU"/>
        </w:rPr>
        <w:t>Прилук</w:t>
      </w:r>
      <w:r w:rsidRPr="002E0EFA">
        <w:rPr>
          <w:lang w:eastAsia="ru-RU" w:bidi="ru-RU"/>
        </w:rPr>
        <w:t>(</w:t>
      </w:r>
      <w:r>
        <w:rPr>
          <w:lang w:val="ru-RU" w:eastAsia="ru-RU" w:bidi="ru-RU"/>
        </w:rPr>
        <w:t>а</w:t>
      </w:r>
      <w:r w:rsidRPr="002E0EFA">
        <w:rPr>
          <w:lang w:eastAsia="ru-RU" w:bidi="ru-RU"/>
        </w:rPr>
        <w:t xml:space="preserve">) </w:t>
      </w:r>
      <w:r>
        <w:t>(miejscowość w Obomieżu). Pamiątka Antona, syna Grzegorza, dla klasztoru Sołowieckiego XV w.</w:t>
      </w:r>
      <w:r>
        <w:rPr>
          <w:vertAlign w:val="superscript"/>
        </w:rPr>
        <w:t>8</w:t>
      </w:r>
    </w:p>
    <w:p w:rsidR="00AD7E68" w:rsidRDefault="00AD7E68" w:rsidP="00AD7E68">
      <w:pPr>
        <w:pStyle w:val="Teksttreci50"/>
        <w:framePr w:w="8790" w:h="11262" w:hRule="exact" w:wrap="none" w:vAnchor="page" w:hAnchor="page" w:x="1239" w:y="2045"/>
        <w:shd w:val="clear" w:color="auto" w:fill="auto"/>
        <w:spacing w:before="0" w:after="262"/>
        <w:ind w:left="660"/>
      </w:pPr>
      <w:r>
        <w:rPr>
          <w:lang w:val="ru-RU" w:eastAsia="ru-RU" w:bidi="ru-RU"/>
        </w:rPr>
        <w:t>Прилук</w:t>
      </w:r>
      <w:r w:rsidRPr="002E0EFA">
        <w:rPr>
          <w:lang w:eastAsia="ru-RU" w:bidi="ru-RU"/>
        </w:rPr>
        <w:t>(</w:t>
      </w:r>
      <w:r>
        <w:rPr>
          <w:lang w:val="ru-RU" w:eastAsia="ru-RU" w:bidi="ru-RU"/>
        </w:rPr>
        <w:t>а</w:t>
      </w:r>
      <w:r w:rsidRPr="002E0EFA">
        <w:rPr>
          <w:lang w:eastAsia="ru-RU" w:bidi="ru-RU"/>
        </w:rPr>
        <w:t xml:space="preserve">) </w:t>
      </w:r>
      <w:r>
        <w:t xml:space="preserve">(miejscowość w Zawołoczu) </w:t>
      </w:r>
      <w:r w:rsidRPr="002E0EFA">
        <w:rPr>
          <w:lang w:eastAsia="ru-RU" w:bidi="ru-RU"/>
        </w:rPr>
        <w:t>„</w:t>
      </w:r>
      <w:r>
        <w:rPr>
          <w:lang w:val="ru-RU" w:eastAsia="ru-RU" w:bidi="ru-RU"/>
        </w:rPr>
        <w:t>Рядная</w:t>
      </w:r>
      <w:r w:rsidRPr="002E0EFA">
        <w:rPr>
          <w:lang w:eastAsia="ru-RU" w:bidi="ru-RU"/>
        </w:rPr>
        <w:t xml:space="preserve"> </w:t>
      </w:r>
      <w:r>
        <w:rPr>
          <w:lang w:val="ru-RU" w:eastAsia="ru-RU" w:bidi="ru-RU"/>
        </w:rPr>
        <w:t>и</w:t>
      </w:r>
      <w:r w:rsidRPr="002E0EFA">
        <w:rPr>
          <w:lang w:eastAsia="ru-RU" w:bidi="ru-RU"/>
        </w:rPr>
        <w:t xml:space="preserve"> </w:t>
      </w:r>
      <w:r>
        <w:t>,</w:t>
      </w:r>
      <w:r>
        <w:rPr>
          <w:lang w:val="ru-RU" w:eastAsia="ru-RU" w:bidi="ru-RU"/>
        </w:rPr>
        <w:t>дельная</w:t>
      </w:r>
      <w:r w:rsidRPr="002E0EFA">
        <w:rPr>
          <w:lang w:eastAsia="ru-RU" w:bidi="ru-RU"/>
        </w:rPr>
        <w:t xml:space="preserve">” </w:t>
      </w:r>
      <w:r>
        <w:rPr>
          <w:lang w:val="ru-RU" w:eastAsia="ru-RU" w:bidi="ru-RU"/>
        </w:rPr>
        <w:t>грамота</w:t>
      </w:r>
      <w:r w:rsidRPr="002E0EFA">
        <w:rPr>
          <w:lang w:eastAsia="ru-RU" w:bidi="ru-RU"/>
        </w:rPr>
        <w:t xml:space="preserve"> </w:t>
      </w:r>
      <w:r>
        <w:t>Jakuba (Jakowa) syna Aleksandra, XV w.</w:t>
      </w:r>
    </w:p>
    <w:p w:rsidR="00AD7E68" w:rsidRDefault="00AD7E68" w:rsidP="00AD7E68">
      <w:pPr>
        <w:pStyle w:val="Teksttreci20"/>
        <w:framePr w:w="8790" w:h="11262" w:hRule="exact" w:wrap="none" w:vAnchor="page" w:hAnchor="page" w:x="1239" w:y="2045"/>
        <w:shd w:val="clear" w:color="auto" w:fill="auto"/>
        <w:spacing w:line="306" w:lineRule="exact"/>
        <w:ind w:firstLine="660"/>
      </w:pPr>
      <w:r>
        <w:t xml:space="preserve">Do tego można jeszcze dodać miasto </w:t>
      </w:r>
      <w:r>
        <w:rPr>
          <w:lang w:val="ru-RU" w:eastAsia="ru-RU" w:bidi="ru-RU"/>
        </w:rPr>
        <w:t>Прилуки</w:t>
      </w:r>
      <w:r w:rsidRPr="002E0EFA">
        <w:rPr>
          <w:lang w:eastAsia="ru-RU" w:bidi="ru-RU"/>
        </w:rPr>
        <w:t xml:space="preserve"> </w:t>
      </w:r>
      <w:r>
        <w:t xml:space="preserve">w okręgu Czernihowskim, osiedle </w:t>
      </w:r>
      <w:r>
        <w:rPr>
          <w:lang w:val="ru-RU" w:eastAsia="ru-RU" w:bidi="ru-RU"/>
        </w:rPr>
        <w:t>Пригоры</w:t>
      </w:r>
      <w:r w:rsidRPr="002E0EFA">
        <w:rPr>
          <w:lang w:eastAsia="ru-RU" w:bidi="ru-RU"/>
        </w:rPr>
        <w:t xml:space="preserve"> </w:t>
      </w:r>
      <w:r>
        <w:t xml:space="preserve">w okręgu Smoleńskim (na południo-wschód od Rosławla). Możliwe, że w sposób analogiczny utworzona została nazwa ulicy moskiewskiej powstałej na przełomie XVII i XVIII w. w pobliżu komory celnej: „ażeby wozy zachowywały kolejność, przeciągnięto przed nimi długi łańcuch żelazny </w:t>
      </w:r>
      <w:r w:rsidRPr="002E0EFA">
        <w:rPr>
          <w:lang w:eastAsia="ru-RU" w:bidi="ru-RU"/>
        </w:rPr>
        <w:t>(</w:t>
      </w:r>
      <w:r>
        <w:rPr>
          <w:lang w:val="ru-RU" w:eastAsia="ru-RU" w:bidi="ru-RU"/>
        </w:rPr>
        <w:t>цепь</w:t>
      </w:r>
      <w:r w:rsidRPr="002E0EFA">
        <w:rPr>
          <w:lang w:eastAsia="ru-RU" w:bidi="ru-RU"/>
        </w:rPr>
        <w:t xml:space="preserve">), </w:t>
      </w:r>
      <w:r>
        <w:t xml:space="preserve">za którym wkrótce pojawiły się sklepiki, namioty, szynki itp. Za łańcuchem </w:t>
      </w:r>
      <w:r w:rsidRPr="002E0EFA">
        <w:rPr>
          <w:lang w:eastAsia="ru-RU" w:bidi="ru-RU"/>
        </w:rPr>
        <w:t>(„</w:t>
      </w:r>
      <w:r>
        <w:rPr>
          <w:lang w:val="ru-RU" w:eastAsia="ru-RU" w:bidi="ru-RU"/>
        </w:rPr>
        <w:t>за</w:t>
      </w:r>
      <w:r w:rsidRPr="002E0EFA">
        <w:rPr>
          <w:lang w:eastAsia="ru-RU" w:bidi="ru-RU"/>
        </w:rPr>
        <w:t xml:space="preserve"> </w:t>
      </w:r>
      <w:r>
        <w:rPr>
          <w:lang w:val="ru-RU" w:eastAsia="ru-RU" w:bidi="ru-RU"/>
        </w:rPr>
        <w:t>цепью</w:t>
      </w:r>
      <w:r w:rsidRPr="002E0EFA">
        <w:rPr>
          <w:lang w:eastAsia="ru-RU" w:bidi="ru-RU"/>
        </w:rPr>
        <w:t xml:space="preserve">”) </w:t>
      </w:r>
      <w:r>
        <w:t xml:space="preserve">powstała ulica </w:t>
      </w:r>
      <w:r>
        <w:rPr>
          <w:lang w:val="ru-RU" w:eastAsia="ru-RU" w:bidi="ru-RU"/>
        </w:rPr>
        <w:t>зацепа</w:t>
      </w:r>
      <w:r w:rsidRPr="002E0EFA">
        <w:rPr>
          <w:lang w:eastAsia="ru-RU" w:bidi="ru-RU"/>
        </w:rPr>
        <w:t xml:space="preserve">”. </w:t>
      </w:r>
      <w:r>
        <w:t xml:space="preserve">Możliwa jest zresztą i inna interpretacja tej nazwy: „Tu zatrzymywano, „zaczepiano” </w:t>
      </w:r>
      <w:r w:rsidRPr="002E0EFA">
        <w:rPr>
          <w:lang w:eastAsia="ru-RU" w:bidi="ru-RU"/>
        </w:rPr>
        <w:t>(„</w:t>
      </w:r>
      <w:r>
        <w:rPr>
          <w:lang w:val="ru-RU" w:eastAsia="ru-RU" w:bidi="ru-RU"/>
        </w:rPr>
        <w:t>зацепляли</w:t>
      </w:r>
      <w:r w:rsidRPr="002E0EFA">
        <w:rPr>
          <w:lang w:eastAsia="ru-RU" w:bidi="ru-RU"/>
        </w:rPr>
        <w:t xml:space="preserve">”) </w:t>
      </w:r>
      <w:r>
        <w:t xml:space="preserve">wozy z towarem dla poddania ich przeglądowi celnemu” </w:t>
      </w:r>
      <w:r>
        <w:rPr>
          <w:vertAlign w:val="superscript"/>
        </w:rPr>
        <w:t>1 * * 4</w:t>
      </w:r>
      <w:r>
        <w:t>.</w:t>
      </w:r>
    </w:p>
    <w:p w:rsidR="00AD7E68" w:rsidRPr="002E0EFA" w:rsidRDefault="00AD7E68" w:rsidP="00AD7E68">
      <w:pPr>
        <w:pStyle w:val="Stopka1"/>
        <w:framePr w:w="8760" w:h="476" w:hRule="exact" w:wrap="none" w:vAnchor="page" w:hAnchor="page" w:x="1257" w:y="13715"/>
        <w:shd w:val="clear" w:color="auto" w:fill="auto"/>
        <w:tabs>
          <w:tab w:val="left" w:pos="768"/>
        </w:tabs>
        <w:ind w:firstLine="640"/>
        <w:jc w:val="left"/>
        <w:rPr>
          <w:lang w:val="ru-RU"/>
        </w:rPr>
      </w:pPr>
      <w:r w:rsidRPr="002E0EFA">
        <w:rPr>
          <w:vertAlign w:val="superscript"/>
          <w:lang w:val="ru-RU"/>
        </w:rPr>
        <w:t>1</w:t>
      </w:r>
      <w:r w:rsidRPr="002E0EFA">
        <w:rPr>
          <w:lang w:val="ru-RU"/>
        </w:rPr>
        <w:tab/>
      </w:r>
      <w:r>
        <w:rPr>
          <w:lang w:val="ru-RU" w:eastAsia="ru-RU" w:bidi="ru-RU"/>
        </w:rPr>
        <w:t xml:space="preserve">Духовные и договорные грамоты великих и удельных князей XIV—XVI в„ </w:t>
      </w:r>
      <w:r>
        <w:t>Moskwa</w:t>
      </w:r>
      <w:r>
        <w:rPr>
          <w:lang w:val="ru-RU" w:eastAsia="ru-RU" w:bidi="ru-RU"/>
        </w:rPr>
        <w:t>—</w:t>
      </w:r>
      <w:r>
        <w:t>Leningrad</w:t>
      </w:r>
      <w:r w:rsidRPr="002E0EFA">
        <w:rPr>
          <w:lang w:val="ru-RU"/>
        </w:rPr>
        <w:t xml:space="preserve">, </w:t>
      </w:r>
      <w:r>
        <w:rPr>
          <w:lang w:val="ru-RU" w:eastAsia="ru-RU" w:bidi="ru-RU"/>
        </w:rPr>
        <w:t>1950.</w:t>
      </w:r>
    </w:p>
    <w:p w:rsidR="00AD7E68" w:rsidRDefault="00AD7E68" w:rsidP="00AD7E68">
      <w:pPr>
        <w:pStyle w:val="Stopka1"/>
        <w:framePr w:w="8760" w:h="220" w:hRule="exact" w:wrap="none" w:vAnchor="page" w:hAnchor="page" w:x="1257" w:y="14175"/>
        <w:shd w:val="clear" w:color="auto" w:fill="auto"/>
        <w:spacing w:line="220" w:lineRule="exact"/>
        <w:ind w:left="640"/>
        <w:jc w:val="left"/>
      </w:pPr>
      <w:r w:rsidRPr="002E0EFA">
        <w:rPr>
          <w:lang w:eastAsia="ru-RU" w:bidi="ru-RU"/>
        </w:rPr>
        <w:t xml:space="preserve">* </w:t>
      </w:r>
      <w:r>
        <w:t>Materiały do historii ZSRR, II, Moskwa 1955.</w:t>
      </w:r>
    </w:p>
    <w:p w:rsidR="00AD7E68" w:rsidRDefault="00AD7E68" w:rsidP="00AD7E68">
      <w:pPr>
        <w:pStyle w:val="Stopka1"/>
        <w:framePr w:w="8760" w:h="217" w:hRule="exact" w:wrap="none" w:vAnchor="page" w:hAnchor="page" w:x="1257" w:y="14381"/>
        <w:shd w:val="clear" w:color="auto" w:fill="auto"/>
        <w:spacing w:line="216" w:lineRule="exact"/>
        <w:jc w:val="right"/>
      </w:pPr>
      <w:r>
        <w:rPr>
          <w:vertAlign w:val="superscript"/>
        </w:rPr>
        <w:t>8</w:t>
      </w:r>
      <w:r>
        <w:t xml:space="preserve"> Pisma (gramoty) Nowogrodu Wielkiego t Pskowa, Moskwa—Leningrad 1949.</w:t>
      </w:r>
    </w:p>
    <w:p w:rsidR="00AD7E68" w:rsidRDefault="00AD7E68" w:rsidP="00AD7E68">
      <w:pPr>
        <w:pStyle w:val="Stopka1"/>
        <w:framePr w:w="8760" w:h="246" w:hRule="exact" w:wrap="none" w:vAnchor="page" w:hAnchor="page" w:x="1257" w:y="14592"/>
        <w:shd w:val="clear" w:color="auto" w:fill="auto"/>
        <w:spacing w:line="216" w:lineRule="exact"/>
        <w:ind w:left="640"/>
        <w:jc w:val="left"/>
      </w:pPr>
      <w:r>
        <w:rPr>
          <w:vertAlign w:val="superscript"/>
        </w:rPr>
        <w:t>4</w:t>
      </w:r>
      <w:r>
        <w:t xml:space="preserve"> P. W. Sytin — Z historii ulic moskiewskich, Moskwa 1952, s. 337.</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188" w:y="1115"/>
        <w:shd w:val="clear" w:color="auto" w:fill="auto"/>
        <w:spacing w:line="210" w:lineRule="exact"/>
      </w:pPr>
      <w:r>
        <w:lastRenderedPageBreak/>
        <w:t>1959 z. 6—7</w:t>
      </w:r>
    </w:p>
    <w:p w:rsidR="00AD7E68" w:rsidRDefault="00AD7E68" w:rsidP="00AD7E68">
      <w:pPr>
        <w:pStyle w:val="Nagweklubstopka0"/>
        <w:framePr w:wrap="none" w:vAnchor="page" w:hAnchor="page" w:x="4206" w:y="1103"/>
        <w:shd w:val="clear" w:color="auto" w:fill="auto"/>
        <w:spacing w:line="210" w:lineRule="exact"/>
      </w:pPr>
      <w:r>
        <w:t>PORADNIK JĘZYKOWY</w:t>
      </w:r>
    </w:p>
    <w:p w:rsidR="00AD7E68" w:rsidRDefault="00AD7E68" w:rsidP="00AD7E68">
      <w:pPr>
        <w:pStyle w:val="Nagweklubstopka0"/>
        <w:framePr w:wrap="none" w:vAnchor="page" w:hAnchor="page" w:x="9720" w:y="1085"/>
        <w:shd w:val="clear" w:color="auto" w:fill="auto"/>
        <w:spacing w:line="210" w:lineRule="exact"/>
      </w:pPr>
      <w:r>
        <w:t>207</w:t>
      </w:r>
    </w:p>
    <w:p w:rsidR="00AD7E68" w:rsidRDefault="00AD7E68" w:rsidP="00AD7E68">
      <w:pPr>
        <w:pStyle w:val="Teksttreci20"/>
        <w:framePr w:w="8964" w:h="12002" w:hRule="exact" w:wrap="none" w:vAnchor="page" w:hAnchor="page" w:x="1152" w:y="1711"/>
        <w:shd w:val="clear" w:color="auto" w:fill="auto"/>
        <w:ind w:firstLine="700"/>
      </w:pPr>
      <w:r>
        <w:t xml:space="preserve">Z formacji nowszych należy odnotować nazwę osiedla w Buriacko-Mongolskiej Autonomicznej Republice Socjalistycznej </w:t>
      </w:r>
      <w:r>
        <w:rPr>
          <w:lang w:val="ru-RU" w:eastAsia="ru-RU" w:bidi="ru-RU"/>
        </w:rPr>
        <w:t>Под</w:t>
      </w:r>
      <w:r w:rsidRPr="002E0EFA">
        <w:rPr>
          <w:lang w:eastAsia="ru-RU" w:bidi="ru-RU"/>
        </w:rPr>
        <w:t>-</w:t>
      </w:r>
      <w:r>
        <w:rPr>
          <w:lang w:val="ru-RU" w:eastAsia="ru-RU" w:bidi="ru-RU"/>
        </w:rPr>
        <w:t>Икат</w:t>
      </w:r>
      <w:r w:rsidRPr="002E0EFA">
        <w:rPr>
          <w:lang w:eastAsia="ru-RU" w:bidi="ru-RU"/>
        </w:rPr>
        <w:t xml:space="preserve">, </w:t>
      </w:r>
      <w:r>
        <w:t xml:space="preserve">które to osiedle leży u podnóża górskiego łańcucha Ikackiego. W mowie potocznej pospolita jest forma </w:t>
      </w:r>
      <w:r>
        <w:rPr>
          <w:lang w:val="ru-RU" w:eastAsia="ru-RU" w:bidi="ru-RU"/>
        </w:rPr>
        <w:t>Прикаспий</w:t>
      </w:r>
      <w:r w:rsidRPr="002E0EFA">
        <w:rPr>
          <w:lang w:eastAsia="ru-RU" w:bidi="ru-RU"/>
        </w:rPr>
        <w:t xml:space="preserve"> (</w:t>
      </w:r>
      <w:r>
        <w:rPr>
          <w:lang w:val="ru-RU" w:eastAsia="ru-RU" w:bidi="ru-RU"/>
        </w:rPr>
        <w:t>Каспий</w:t>
      </w:r>
      <w:r w:rsidRPr="002E0EFA">
        <w:rPr>
          <w:lang w:eastAsia="ru-RU" w:bidi="ru-RU"/>
        </w:rPr>
        <w:t xml:space="preserve">) </w:t>
      </w:r>
      <w:r>
        <w:t xml:space="preserve">= Morze Kaspijskie. W tym wypadku formacja z sufiksem -ije byłaby pod względem fonetycznym niewygodna (por. </w:t>
      </w:r>
      <w:r>
        <w:rPr>
          <w:lang w:val="ru-RU" w:eastAsia="ru-RU" w:bidi="ru-RU"/>
        </w:rPr>
        <w:t>Прииссыккулье</w:t>
      </w:r>
      <w:r w:rsidRPr="002E0EFA">
        <w:rPr>
          <w:lang w:eastAsia="ru-RU" w:bidi="ru-RU"/>
        </w:rPr>
        <w:t>).</w:t>
      </w:r>
    </w:p>
    <w:p w:rsidR="00AD7E68" w:rsidRDefault="00AD7E68" w:rsidP="00AD7E68">
      <w:pPr>
        <w:pStyle w:val="Teksttreci20"/>
        <w:framePr w:w="8964" w:h="12002" w:hRule="exact" w:wrap="none" w:vAnchor="page" w:hAnchor="page" w:x="1152" w:y="1711"/>
        <w:shd w:val="clear" w:color="auto" w:fill="auto"/>
        <w:ind w:firstLine="700"/>
      </w:pPr>
      <w:r>
        <w:t xml:space="preserve">Ze względu na sposób tworzenia nazw typu </w:t>
      </w:r>
      <w:r>
        <w:rPr>
          <w:rStyle w:val="Teksttreci2Kursywa"/>
        </w:rPr>
        <w:t>Podgóra</w:t>
      </w:r>
      <w:r>
        <w:t xml:space="preserve">, </w:t>
      </w:r>
      <w:r>
        <w:rPr>
          <w:rStyle w:val="Teksttreci2Kursywa"/>
        </w:rPr>
        <w:t>Zalas</w:t>
      </w:r>
      <w:r>
        <w:t xml:space="preserve"> ciekawa jest odmiana takich wyrazów w żywej mowie ukraińskiej. Przed wojną spędzałem kilkakrotnie wakacje we wsi (ściślej w chutorze) </w:t>
      </w:r>
      <w:r>
        <w:rPr>
          <w:lang w:val="ru-RU" w:eastAsia="ru-RU" w:bidi="ru-RU"/>
        </w:rPr>
        <w:t>п</w:t>
      </w:r>
      <w:r>
        <w:t>i</w:t>
      </w:r>
      <w:r>
        <w:rPr>
          <w:lang w:val="ru-RU" w:eastAsia="ru-RU" w:bidi="ru-RU"/>
        </w:rPr>
        <w:t>дгора</w:t>
      </w:r>
      <w:r w:rsidRPr="002E0EFA">
        <w:rPr>
          <w:lang w:eastAsia="ru-RU" w:bidi="ru-RU"/>
        </w:rPr>
        <w:t xml:space="preserve"> </w:t>
      </w:r>
      <w:r>
        <w:t xml:space="preserve">(rejon Wełyka Bahaczka okręgu Połtawskiego). Ta nazwa wsi, obok której (zwłaszcza w mowie inteligencji) była w użyciu forma </w:t>
      </w:r>
      <w:r>
        <w:rPr>
          <w:lang w:val="ru-RU" w:eastAsia="ru-RU" w:bidi="ru-RU"/>
        </w:rPr>
        <w:t>Шдг</w:t>
      </w:r>
      <w:r>
        <w:t>i</w:t>
      </w:r>
      <w:r>
        <w:rPr>
          <w:lang w:val="ru-RU" w:eastAsia="ru-RU" w:bidi="ru-RU"/>
        </w:rPr>
        <w:t>р</w:t>
      </w:r>
      <w:r w:rsidRPr="002E0EFA">
        <w:rPr>
          <w:lang w:eastAsia="ru-RU" w:bidi="ru-RU"/>
        </w:rPr>
        <w:t>’</w:t>
      </w:r>
      <w:r>
        <w:rPr>
          <w:lang w:val="ru-RU" w:eastAsia="ru-RU" w:bidi="ru-RU"/>
        </w:rPr>
        <w:t>э</w:t>
      </w:r>
      <w:r w:rsidRPr="002E0EFA">
        <w:rPr>
          <w:lang w:eastAsia="ru-RU" w:bidi="ru-RU"/>
        </w:rPr>
        <w:t xml:space="preserve"> </w:t>
      </w:r>
      <w:r>
        <w:rPr>
          <w:vertAlign w:val="superscript"/>
        </w:rPr>
        <w:t>5</w:t>
      </w:r>
      <w:r>
        <w:t xml:space="preserve">, stanowiła niepodzielną całość morfologiczną: </w:t>
      </w:r>
      <w:r w:rsidRPr="002E0EFA">
        <w:rPr>
          <w:lang w:eastAsia="ru-RU" w:bidi="ru-RU"/>
        </w:rPr>
        <w:t>„</w:t>
      </w:r>
      <w:r>
        <w:rPr>
          <w:lang w:val="ru-RU" w:eastAsia="ru-RU" w:bidi="ru-RU"/>
        </w:rPr>
        <w:t>при</w:t>
      </w:r>
      <w:r>
        <w:t>i</w:t>
      </w:r>
      <w:r>
        <w:rPr>
          <w:lang w:val="ru-RU" w:eastAsia="ru-RU" w:bidi="ru-RU"/>
        </w:rPr>
        <w:t>хав</w:t>
      </w:r>
      <w:r w:rsidRPr="002E0EFA">
        <w:rPr>
          <w:lang w:eastAsia="ru-RU" w:bidi="ru-RU"/>
        </w:rPr>
        <w:t xml:space="preserve"> </w:t>
      </w:r>
      <w:r>
        <w:rPr>
          <w:lang w:val="ru-RU" w:eastAsia="ru-RU" w:bidi="ru-RU"/>
        </w:rPr>
        <w:t>у</w:t>
      </w:r>
      <w:r w:rsidRPr="002E0EFA">
        <w:rPr>
          <w:lang w:eastAsia="ru-RU" w:bidi="ru-RU"/>
        </w:rPr>
        <w:t xml:space="preserve"> </w:t>
      </w:r>
      <w:r>
        <w:rPr>
          <w:lang w:val="ru-RU" w:eastAsia="ru-RU" w:bidi="ru-RU"/>
        </w:rPr>
        <w:t>п</w:t>
      </w:r>
      <w:r>
        <w:t>i</w:t>
      </w:r>
      <w:r>
        <w:rPr>
          <w:lang w:val="ru-RU" w:eastAsia="ru-RU" w:bidi="ru-RU"/>
        </w:rPr>
        <w:t>дгору</w:t>
      </w:r>
      <w:r w:rsidRPr="002E0EFA">
        <w:rPr>
          <w:lang w:eastAsia="ru-RU" w:bidi="ru-RU"/>
        </w:rPr>
        <w:t xml:space="preserve">, </w:t>
      </w:r>
      <w:r>
        <w:rPr>
          <w:lang w:val="ru-RU" w:eastAsia="ru-RU" w:bidi="ru-RU"/>
        </w:rPr>
        <w:t>до</w:t>
      </w:r>
      <w:r w:rsidRPr="002E0EFA">
        <w:rPr>
          <w:lang w:eastAsia="ru-RU" w:bidi="ru-RU"/>
        </w:rPr>
        <w:t xml:space="preserve"> </w:t>
      </w:r>
      <w:r>
        <w:rPr>
          <w:lang w:val="ru-RU" w:eastAsia="ru-RU" w:bidi="ru-RU"/>
        </w:rPr>
        <w:t>п</w:t>
      </w:r>
      <w:r>
        <w:t>i</w:t>
      </w:r>
      <w:r>
        <w:rPr>
          <w:lang w:val="ru-RU" w:eastAsia="ru-RU" w:bidi="ru-RU"/>
        </w:rPr>
        <w:t>дгори</w:t>
      </w:r>
      <w:r w:rsidRPr="002E0EFA">
        <w:rPr>
          <w:lang w:eastAsia="ru-RU" w:bidi="ru-RU"/>
        </w:rPr>
        <w:t xml:space="preserve">, </w:t>
      </w:r>
      <w:r>
        <w:rPr>
          <w:lang w:val="ru-RU" w:eastAsia="ru-RU" w:bidi="ru-RU"/>
        </w:rPr>
        <w:t>був</w:t>
      </w:r>
      <w:r w:rsidRPr="002E0EFA">
        <w:rPr>
          <w:lang w:eastAsia="ru-RU" w:bidi="ru-RU"/>
        </w:rPr>
        <w:t xml:space="preserve"> </w:t>
      </w:r>
      <w:r>
        <w:rPr>
          <w:lang w:val="ru-RU" w:eastAsia="ru-RU" w:bidi="ru-RU"/>
        </w:rPr>
        <w:t>у</w:t>
      </w:r>
      <w:r w:rsidRPr="002E0EFA">
        <w:rPr>
          <w:lang w:eastAsia="ru-RU" w:bidi="ru-RU"/>
        </w:rPr>
        <w:t xml:space="preserve"> </w:t>
      </w:r>
      <w:r>
        <w:rPr>
          <w:lang w:val="ru-RU" w:eastAsia="ru-RU" w:bidi="ru-RU"/>
        </w:rPr>
        <w:t>п</w:t>
      </w:r>
      <w:r>
        <w:t>i</w:t>
      </w:r>
      <w:r>
        <w:rPr>
          <w:lang w:val="ru-RU" w:eastAsia="ru-RU" w:bidi="ru-RU"/>
        </w:rPr>
        <w:t>дгор</w:t>
      </w:r>
      <w:r>
        <w:t>i</w:t>
      </w:r>
      <w:r w:rsidRPr="002E0EFA">
        <w:rPr>
          <w:lang w:eastAsia="ru-RU" w:bidi="ru-RU"/>
        </w:rPr>
        <w:t xml:space="preserve">* </w:t>
      </w:r>
      <w:r>
        <w:t xml:space="preserve">Inaczej traktowano nazwę niewielkiego chutoru, który się znajdował niedaleko od wsi, za górą. Chutorek miał nazwę </w:t>
      </w:r>
      <w:r>
        <w:rPr>
          <w:lang w:val="ru-RU" w:eastAsia="ru-RU" w:bidi="ru-RU"/>
        </w:rPr>
        <w:t>Загора</w:t>
      </w:r>
      <w:r w:rsidRPr="002E0EFA">
        <w:rPr>
          <w:lang w:eastAsia="ru-RU" w:bidi="ru-RU"/>
        </w:rPr>
        <w:t xml:space="preserve">. </w:t>
      </w:r>
      <w:r>
        <w:t xml:space="preserve">Ta nazwa nie uległa całkowitemu zjednoliceniu pod względem morfologicznym, jak świadczą o tym konstrukcje: </w:t>
      </w:r>
      <w:r w:rsidRPr="002E0EFA">
        <w:rPr>
          <w:lang w:eastAsia="ru-RU" w:bidi="ru-RU"/>
        </w:rPr>
        <w:t>„</w:t>
      </w:r>
      <w:r>
        <w:rPr>
          <w:lang w:val="ru-RU" w:eastAsia="ru-RU" w:bidi="ru-RU"/>
        </w:rPr>
        <w:t>П</w:t>
      </w:r>
      <w:r>
        <w:t>i</w:t>
      </w:r>
      <w:r>
        <w:rPr>
          <w:lang w:val="ru-RU" w:eastAsia="ru-RU" w:bidi="ru-RU"/>
        </w:rPr>
        <w:t>шов</w:t>
      </w:r>
      <w:r w:rsidRPr="002E0EFA">
        <w:rPr>
          <w:lang w:eastAsia="ru-RU" w:bidi="ru-RU"/>
        </w:rPr>
        <w:t xml:space="preserve"> </w:t>
      </w:r>
      <w:r>
        <w:rPr>
          <w:lang w:val="ru-RU" w:eastAsia="ru-RU" w:bidi="ru-RU"/>
        </w:rPr>
        <w:t>Загору</w:t>
      </w:r>
      <w:r w:rsidRPr="002E0EFA">
        <w:rPr>
          <w:lang w:eastAsia="ru-RU" w:bidi="ru-RU"/>
        </w:rPr>
        <w:t xml:space="preserve"> </w:t>
      </w:r>
      <w:r>
        <w:t xml:space="preserve">obok </w:t>
      </w:r>
      <w:r>
        <w:rPr>
          <w:lang w:val="ru-RU" w:eastAsia="ru-RU" w:bidi="ru-RU"/>
        </w:rPr>
        <w:t>був</w:t>
      </w:r>
      <w:r w:rsidRPr="002E0EFA">
        <w:rPr>
          <w:lang w:eastAsia="ru-RU" w:bidi="ru-RU"/>
        </w:rPr>
        <w:t xml:space="preserve"> </w:t>
      </w:r>
      <w:r>
        <w:rPr>
          <w:lang w:val="ru-RU" w:eastAsia="ru-RU" w:bidi="ru-RU"/>
        </w:rPr>
        <w:t>Загорою</w:t>
      </w:r>
      <w:r w:rsidRPr="002E0EFA">
        <w:rPr>
          <w:lang w:eastAsia="ru-RU" w:bidi="ru-RU"/>
        </w:rPr>
        <w:t>”, „</w:t>
      </w:r>
      <w:r>
        <w:rPr>
          <w:lang w:val="ru-RU" w:eastAsia="ru-RU" w:bidi="ru-RU"/>
        </w:rPr>
        <w:t>був</w:t>
      </w:r>
      <w:r w:rsidRPr="002E0EFA">
        <w:rPr>
          <w:lang w:eastAsia="ru-RU" w:bidi="ru-RU"/>
        </w:rPr>
        <w:t xml:space="preserve"> </w:t>
      </w:r>
      <w:r>
        <w:rPr>
          <w:lang w:val="ru-RU" w:eastAsia="ru-RU" w:bidi="ru-RU"/>
        </w:rPr>
        <w:t>у</w:t>
      </w:r>
      <w:r w:rsidRPr="002E0EFA">
        <w:rPr>
          <w:lang w:eastAsia="ru-RU" w:bidi="ru-RU"/>
        </w:rPr>
        <w:t xml:space="preserve"> </w:t>
      </w:r>
      <w:r>
        <w:t>3aropi”.</w:t>
      </w:r>
    </w:p>
    <w:p w:rsidR="00AD7E68" w:rsidRDefault="00AD7E68" w:rsidP="00AD7E68">
      <w:pPr>
        <w:pStyle w:val="Teksttreci20"/>
        <w:framePr w:w="8964" w:h="12002" w:hRule="exact" w:wrap="none" w:vAnchor="page" w:hAnchor="page" w:x="1152" w:y="1711"/>
        <w:shd w:val="clear" w:color="auto" w:fill="auto"/>
        <w:ind w:firstLine="700"/>
      </w:pPr>
      <w:r>
        <w:t xml:space="preserve">Nazwy typu </w:t>
      </w:r>
      <w:r>
        <w:rPr>
          <w:lang w:val="ru-RU" w:eastAsia="ru-RU" w:bidi="ru-RU"/>
        </w:rPr>
        <w:t>Загора</w:t>
      </w:r>
      <w:r w:rsidRPr="002E0EFA">
        <w:rPr>
          <w:lang w:eastAsia="ru-RU" w:bidi="ru-RU"/>
        </w:rPr>
        <w:t xml:space="preserve"> </w:t>
      </w:r>
      <w:r>
        <w:t xml:space="preserve">powstały zapewne przez zrastanie się przyimka </w:t>
      </w:r>
      <w:r>
        <w:rPr>
          <w:rStyle w:val="Teksttreci2Kursywa"/>
        </w:rPr>
        <w:t>z</w:t>
      </w:r>
      <w:r>
        <w:t xml:space="preserve"> rzeczownikiem w jedną całość morfologiczną. Sprzyjać temu musiały zapewne formy homonimiczne typu: </w:t>
      </w:r>
      <w:r>
        <w:rPr>
          <w:lang w:val="ru-RU" w:eastAsia="ru-RU" w:bidi="ru-RU"/>
        </w:rPr>
        <w:t>з</w:t>
      </w:r>
      <w:r w:rsidRPr="002E0EFA">
        <w:rPr>
          <w:lang w:eastAsia="ru-RU" w:bidi="ru-RU"/>
        </w:rPr>
        <w:t xml:space="preserve"> </w:t>
      </w:r>
      <w:r>
        <w:rPr>
          <w:lang w:val="ru-RU" w:eastAsia="ru-RU" w:bidi="ru-RU"/>
        </w:rPr>
        <w:t>Загори</w:t>
      </w:r>
      <w:r w:rsidRPr="002E0EFA">
        <w:rPr>
          <w:lang w:eastAsia="ru-RU" w:bidi="ru-RU"/>
        </w:rPr>
        <w:t xml:space="preserve"> </w:t>
      </w:r>
      <w:r>
        <w:t xml:space="preserve">— </w:t>
      </w:r>
      <w:r>
        <w:rPr>
          <w:lang w:val="ru-RU" w:eastAsia="ru-RU" w:bidi="ru-RU"/>
        </w:rPr>
        <w:t>з</w:t>
      </w:r>
      <w:r w:rsidRPr="002E0EFA">
        <w:rPr>
          <w:lang w:eastAsia="ru-RU" w:bidi="ru-RU"/>
        </w:rPr>
        <w:t>-</w:t>
      </w:r>
      <w:r>
        <w:rPr>
          <w:lang w:val="ru-RU" w:eastAsia="ru-RU" w:bidi="ru-RU"/>
        </w:rPr>
        <w:t>за</w:t>
      </w:r>
      <w:r w:rsidRPr="002E0EFA">
        <w:rPr>
          <w:lang w:eastAsia="ru-RU" w:bidi="ru-RU"/>
        </w:rPr>
        <w:t xml:space="preserve"> </w:t>
      </w:r>
      <w:r>
        <w:rPr>
          <w:lang w:val="ru-RU" w:eastAsia="ru-RU" w:bidi="ru-RU"/>
        </w:rPr>
        <w:t>гори</w:t>
      </w:r>
      <w:r w:rsidRPr="002E0EFA">
        <w:rPr>
          <w:lang w:eastAsia="ru-RU" w:bidi="ru-RU"/>
        </w:rPr>
        <w:t xml:space="preserve">; </w:t>
      </w:r>
      <w:r>
        <w:rPr>
          <w:lang w:val="ru-RU" w:eastAsia="ru-RU" w:bidi="ru-RU"/>
        </w:rPr>
        <w:t>з</w:t>
      </w:r>
      <w:r w:rsidRPr="002E0EFA">
        <w:rPr>
          <w:lang w:eastAsia="ru-RU" w:bidi="ru-RU"/>
        </w:rPr>
        <w:t xml:space="preserve"> </w:t>
      </w:r>
      <w:r>
        <w:rPr>
          <w:lang w:val="ru-RU" w:eastAsia="ru-RU" w:bidi="ru-RU"/>
        </w:rPr>
        <w:t>Шдгори</w:t>
      </w:r>
      <w:r w:rsidRPr="002E0EFA">
        <w:rPr>
          <w:lang w:eastAsia="ru-RU" w:bidi="ru-RU"/>
        </w:rPr>
        <w:t xml:space="preserve"> — </w:t>
      </w:r>
      <w:r>
        <w:rPr>
          <w:lang w:val="ru-RU" w:eastAsia="ru-RU" w:bidi="ru-RU"/>
        </w:rPr>
        <w:t>зп</w:t>
      </w:r>
      <w:r>
        <w:t>i</w:t>
      </w:r>
      <w:r>
        <w:rPr>
          <w:lang w:val="ru-RU" w:eastAsia="ru-RU" w:bidi="ru-RU"/>
        </w:rPr>
        <w:t>д</w:t>
      </w:r>
      <w:r w:rsidRPr="002E0EFA">
        <w:rPr>
          <w:lang w:eastAsia="ru-RU" w:bidi="ru-RU"/>
        </w:rPr>
        <w:t xml:space="preserve"> </w:t>
      </w:r>
      <w:r>
        <w:rPr>
          <w:lang w:val="ru-RU" w:eastAsia="ru-RU" w:bidi="ru-RU"/>
        </w:rPr>
        <w:t>Гори</w:t>
      </w:r>
      <w:r w:rsidRPr="002E0EFA">
        <w:rPr>
          <w:lang w:eastAsia="ru-RU" w:bidi="ru-RU"/>
        </w:rPr>
        <w:t>.</w:t>
      </w:r>
    </w:p>
    <w:p w:rsidR="00AD7E68" w:rsidRDefault="00AD7E68" w:rsidP="00AD7E68">
      <w:pPr>
        <w:pStyle w:val="Teksttreci20"/>
        <w:framePr w:w="8964" w:h="12002" w:hRule="exact" w:wrap="none" w:vAnchor="page" w:hAnchor="page" w:x="1152" w:y="1711"/>
        <w:shd w:val="clear" w:color="auto" w:fill="auto"/>
        <w:ind w:firstLine="700"/>
      </w:pPr>
      <w:r>
        <w:t xml:space="preserve">W języku rosyjskim jako całość morfologiczna ukształtowała się forma </w:t>
      </w:r>
      <w:r>
        <w:rPr>
          <w:lang w:val="ru-RU" w:eastAsia="ru-RU" w:bidi="ru-RU"/>
        </w:rPr>
        <w:t>заграница</w:t>
      </w:r>
      <w:r>
        <w:rPr>
          <w:vertAlign w:val="superscript"/>
        </w:rPr>
        <w:t>6</w:t>
      </w:r>
      <w:r>
        <w:t xml:space="preserve">. Zwroty </w:t>
      </w:r>
      <w:r w:rsidRPr="002E0EFA">
        <w:rPr>
          <w:lang w:eastAsia="ru-RU" w:bidi="ru-RU"/>
        </w:rPr>
        <w:t>„</w:t>
      </w:r>
      <w:r>
        <w:rPr>
          <w:lang w:val="ru-RU" w:eastAsia="ru-RU" w:bidi="ru-RU"/>
        </w:rPr>
        <w:t>приехал</w:t>
      </w:r>
      <w:r w:rsidRPr="002E0EFA">
        <w:rPr>
          <w:lang w:eastAsia="ru-RU" w:bidi="ru-RU"/>
        </w:rPr>
        <w:t xml:space="preserve"> </w:t>
      </w:r>
      <w:r>
        <w:rPr>
          <w:lang w:val="ru-RU" w:eastAsia="ru-RU" w:bidi="ru-RU"/>
        </w:rPr>
        <w:t>из</w:t>
      </w:r>
      <w:r w:rsidRPr="002E0EFA">
        <w:rPr>
          <w:lang w:eastAsia="ru-RU" w:bidi="ru-RU"/>
        </w:rPr>
        <w:t>-</w:t>
      </w:r>
      <w:r>
        <w:rPr>
          <w:lang w:val="ru-RU" w:eastAsia="ru-RU" w:bidi="ru-RU"/>
        </w:rPr>
        <w:t>за</w:t>
      </w:r>
      <w:r w:rsidRPr="002E0EFA">
        <w:rPr>
          <w:lang w:eastAsia="ru-RU" w:bidi="ru-RU"/>
        </w:rPr>
        <w:t xml:space="preserve"> </w:t>
      </w:r>
      <w:r>
        <w:rPr>
          <w:lang w:val="ru-RU" w:eastAsia="ru-RU" w:bidi="ru-RU"/>
        </w:rPr>
        <w:t>границы</w:t>
      </w:r>
      <w:r w:rsidRPr="002E0EFA">
        <w:rPr>
          <w:lang w:eastAsia="ru-RU" w:bidi="ru-RU"/>
        </w:rPr>
        <w:t xml:space="preserve"> </w:t>
      </w:r>
      <w:r>
        <w:t xml:space="preserve">i </w:t>
      </w:r>
      <w:r>
        <w:rPr>
          <w:lang w:val="ru-RU" w:eastAsia="ru-RU" w:bidi="ru-RU"/>
        </w:rPr>
        <w:t>приехал</w:t>
      </w:r>
      <w:r w:rsidRPr="002E0EFA">
        <w:rPr>
          <w:lang w:eastAsia="ru-RU" w:bidi="ru-RU"/>
        </w:rPr>
        <w:t xml:space="preserve"> </w:t>
      </w:r>
      <w:r>
        <w:rPr>
          <w:lang w:val="ru-RU" w:eastAsia="ru-RU" w:bidi="ru-RU"/>
        </w:rPr>
        <w:t>из</w:t>
      </w:r>
      <w:r w:rsidRPr="002E0EFA">
        <w:rPr>
          <w:lang w:eastAsia="ru-RU" w:bidi="ru-RU"/>
        </w:rPr>
        <w:t xml:space="preserve"> </w:t>
      </w:r>
      <w:r>
        <w:rPr>
          <w:lang w:val="ru-RU" w:eastAsia="ru-RU" w:bidi="ru-RU"/>
        </w:rPr>
        <w:t>заграницы</w:t>
      </w:r>
      <w:r w:rsidRPr="002E0EFA">
        <w:rPr>
          <w:lang w:eastAsia="ru-RU" w:bidi="ru-RU"/>
        </w:rPr>
        <w:t xml:space="preserve"> </w:t>
      </w:r>
      <w:r>
        <w:t xml:space="preserve">różnią się wyraźnie pod względem znaczeniowym. W pierwszym wypadku mowa o przybyciu spoza jakiejś linii granicznej, w drugim o przybyciu z obcych krajów. W pierwszym wypadku wyraz </w:t>
      </w:r>
      <w:r>
        <w:rPr>
          <w:lang w:val="ru-RU" w:eastAsia="ru-RU" w:bidi="ru-RU"/>
        </w:rPr>
        <w:t>граница</w:t>
      </w:r>
      <w:r w:rsidRPr="002E0EFA">
        <w:rPr>
          <w:lang w:eastAsia="ru-RU" w:bidi="ru-RU"/>
        </w:rPr>
        <w:t xml:space="preserve"> </w:t>
      </w:r>
      <w:r>
        <w:t>może rządzić dopełnieniem (granica czego), w drugim tej możliwości nie ma.</w:t>
      </w:r>
    </w:p>
    <w:p w:rsidR="00AD7E68" w:rsidRDefault="00AD7E68" w:rsidP="00AD7E68">
      <w:pPr>
        <w:pStyle w:val="Teksttreci20"/>
        <w:framePr w:w="8964" w:h="12002" w:hRule="exact" w:wrap="none" w:vAnchor="page" w:hAnchor="page" w:x="1152" w:y="1711"/>
        <w:shd w:val="clear" w:color="auto" w:fill="auto"/>
        <w:ind w:firstLine="700"/>
      </w:pPr>
      <w:r>
        <w:t xml:space="preserve">Zrośnięciem przyimka z rzeczownikiem w jedną całość morfologiczną może się tłumaczyć forma ludowa </w:t>
      </w:r>
      <w:r w:rsidRPr="002E0EFA">
        <w:rPr>
          <w:lang w:eastAsia="ru-RU" w:bidi="ru-RU"/>
        </w:rPr>
        <w:t>„</w:t>
      </w:r>
      <w:r>
        <w:rPr>
          <w:lang w:val="ru-RU" w:eastAsia="ru-RU" w:bidi="ru-RU"/>
        </w:rPr>
        <w:t>сукционный</w:t>
      </w:r>
      <w:r w:rsidRPr="002E0EFA">
        <w:rPr>
          <w:lang w:eastAsia="ru-RU" w:bidi="ru-RU"/>
        </w:rPr>
        <w:t xml:space="preserve"> </w:t>
      </w:r>
      <w:r>
        <w:rPr>
          <w:lang w:val="ru-RU" w:eastAsia="ru-RU" w:bidi="ru-RU"/>
        </w:rPr>
        <w:t>торг</w:t>
      </w:r>
      <w:r w:rsidRPr="002E0EFA">
        <w:rPr>
          <w:lang w:eastAsia="ru-RU" w:bidi="ru-RU"/>
        </w:rPr>
        <w:t xml:space="preserve">” </w:t>
      </w:r>
      <w:r>
        <w:t xml:space="preserve">— Turgieniew — „Pieczeniarz“ </w:t>
      </w:r>
      <w:r w:rsidRPr="002E0EFA">
        <w:rPr>
          <w:lang w:eastAsia="ru-RU" w:bidi="ru-RU"/>
        </w:rPr>
        <w:t>(„</w:t>
      </w:r>
      <w:r>
        <w:rPr>
          <w:lang w:val="ru-RU" w:eastAsia="ru-RU" w:bidi="ru-RU"/>
        </w:rPr>
        <w:t>Нахлебник</w:t>
      </w:r>
      <w:r w:rsidRPr="002E0EFA">
        <w:rPr>
          <w:lang w:eastAsia="ru-RU" w:bidi="ru-RU"/>
        </w:rPr>
        <w:t xml:space="preserve">”) </w:t>
      </w:r>
      <w:r>
        <w:t xml:space="preserve">= </w:t>
      </w:r>
      <w:r w:rsidRPr="002E0EFA">
        <w:rPr>
          <w:lang w:eastAsia="ru-RU" w:bidi="ru-RU"/>
        </w:rPr>
        <w:t>„</w:t>
      </w:r>
      <w:r>
        <w:rPr>
          <w:lang w:val="ru-RU" w:eastAsia="ru-RU" w:bidi="ru-RU"/>
        </w:rPr>
        <w:t>торг</w:t>
      </w:r>
      <w:r w:rsidRPr="002E0EFA">
        <w:rPr>
          <w:lang w:eastAsia="ru-RU" w:bidi="ru-RU"/>
        </w:rPr>
        <w:t xml:space="preserve"> </w:t>
      </w:r>
      <w:r>
        <w:rPr>
          <w:lang w:val="ru-RU" w:eastAsia="ru-RU" w:bidi="ru-RU"/>
        </w:rPr>
        <w:t>с</w:t>
      </w:r>
      <w:r w:rsidRPr="002E0EFA">
        <w:rPr>
          <w:lang w:eastAsia="ru-RU" w:bidi="ru-RU"/>
        </w:rPr>
        <w:t xml:space="preserve"> </w:t>
      </w:r>
      <w:r>
        <w:rPr>
          <w:lang w:val="ru-RU" w:eastAsia="ru-RU" w:bidi="ru-RU"/>
        </w:rPr>
        <w:t>аукциона</w:t>
      </w:r>
      <w:r w:rsidRPr="002E0EFA">
        <w:rPr>
          <w:lang w:eastAsia="ru-RU" w:bidi="ru-RU"/>
        </w:rPr>
        <w:t xml:space="preserve">” </w:t>
      </w:r>
      <w:r>
        <w:t xml:space="preserve">(licytacja). (Mogła tu działać „proporcjonalna analogia”, o której pisał </w:t>
      </w:r>
      <w:r>
        <w:rPr>
          <w:lang w:val="fr-FR" w:eastAsia="fr-FR" w:bidi="fr-FR"/>
        </w:rPr>
        <w:t xml:space="preserve">J. Baudouin </w:t>
      </w:r>
      <w:r>
        <w:t xml:space="preserve">de </w:t>
      </w:r>
      <w:r w:rsidRPr="002E0EFA">
        <w:rPr>
          <w:lang w:eastAsia="en-US" w:bidi="en-US"/>
        </w:rPr>
        <w:t xml:space="preserve">Courtenay </w:t>
      </w:r>
      <w:r>
        <w:t xml:space="preserve">w związku z podaną przez W. A. Bogorodickiego interpretacją rosyjskiej formy ludowej </w:t>
      </w:r>
      <w:r>
        <w:rPr>
          <w:lang w:val="ru-RU" w:eastAsia="ru-RU" w:bidi="ru-RU"/>
        </w:rPr>
        <w:t>овторник</w:t>
      </w:r>
      <w:r w:rsidRPr="002E0EFA">
        <w:rPr>
          <w:lang w:eastAsia="ru-RU" w:bidi="ru-RU"/>
        </w:rPr>
        <w:t>.</w:t>
      </w:r>
    </w:p>
    <w:p w:rsidR="00AD7E68" w:rsidRPr="002E0EFA" w:rsidRDefault="00AD7E68" w:rsidP="00AD7E68">
      <w:pPr>
        <w:pStyle w:val="Teksttreci20"/>
        <w:framePr w:w="8964" w:h="12002" w:hRule="exact" w:wrap="none" w:vAnchor="page" w:hAnchor="page" w:x="1152" w:y="1711"/>
        <w:shd w:val="clear" w:color="auto" w:fill="auto"/>
        <w:spacing w:after="76" w:line="240" w:lineRule="exact"/>
        <w:ind w:firstLine="700"/>
        <w:rPr>
          <w:lang w:val="ru-RU"/>
        </w:rPr>
      </w:pPr>
      <w:r>
        <w:rPr>
          <w:lang w:val="ru-RU" w:eastAsia="ru-RU" w:bidi="ru-RU"/>
        </w:rPr>
        <w:t xml:space="preserve">вогонь </w:t>
      </w:r>
      <w:r w:rsidRPr="002E0EFA">
        <w:rPr>
          <w:lang w:val="ru-RU"/>
        </w:rPr>
        <w:t xml:space="preserve">: </w:t>
      </w:r>
      <w:r>
        <w:rPr>
          <w:lang w:val="ru-RU" w:eastAsia="ru-RU" w:bidi="ru-RU"/>
        </w:rPr>
        <w:t xml:space="preserve">огонь </w:t>
      </w:r>
      <w:r w:rsidRPr="002E0EFA">
        <w:rPr>
          <w:lang w:val="ru-RU"/>
        </w:rPr>
        <w:t xml:space="preserve">= </w:t>
      </w:r>
      <w:r>
        <w:rPr>
          <w:lang w:val="ru-RU" w:eastAsia="ru-RU" w:bidi="ru-RU"/>
        </w:rPr>
        <w:t>вовторник</w:t>
      </w:r>
      <w:r w:rsidRPr="002E0EFA">
        <w:rPr>
          <w:lang w:val="ru-RU"/>
        </w:rPr>
        <w:t xml:space="preserve"> </w:t>
      </w:r>
      <w:r>
        <w:rPr>
          <w:lang w:val="ru-RU" w:eastAsia="ru-RU" w:bidi="ru-RU"/>
        </w:rPr>
        <w:t xml:space="preserve">:х; </w:t>
      </w:r>
      <w:r>
        <w:t>sk</w:t>
      </w:r>
      <w:r w:rsidRPr="002E0EFA">
        <w:rPr>
          <w:lang w:val="ru-RU"/>
        </w:rPr>
        <w:t>ą</w:t>
      </w:r>
      <w:r>
        <w:t>d</w:t>
      </w:r>
      <w:r w:rsidRPr="002E0EFA">
        <w:rPr>
          <w:lang w:val="ru-RU"/>
        </w:rPr>
        <w:t xml:space="preserve"> </w:t>
      </w:r>
      <w:r>
        <w:rPr>
          <w:lang w:val="ru-RU" w:eastAsia="ru-RU" w:bidi="ru-RU"/>
        </w:rPr>
        <w:t>х = овторник.</w:t>
      </w:r>
    </w:p>
    <w:p w:rsidR="00AD7E68" w:rsidRDefault="00AD7E68" w:rsidP="00AD7E68">
      <w:pPr>
        <w:pStyle w:val="Teksttreci20"/>
        <w:framePr w:w="8964" w:h="12002" w:hRule="exact" w:wrap="none" w:vAnchor="page" w:hAnchor="page" w:x="1152" w:y="1711"/>
        <w:shd w:val="clear" w:color="auto" w:fill="auto"/>
        <w:spacing w:line="318" w:lineRule="exact"/>
        <w:ind w:firstLine="700"/>
      </w:pPr>
      <w:r>
        <w:t xml:space="preserve">Inaczej rzecz się ma z formacją typu </w:t>
      </w:r>
      <w:r>
        <w:rPr>
          <w:lang w:val="ru-RU" w:eastAsia="ru-RU" w:bidi="ru-RU"/>
        </w:rPr>
        <w:t>подпункт</w:t>
      </w:r>
      <w:r w:rsidRPr="002E0EFA">
        <w:rPr>
          <w:lang w:eastAsia="ru-RU" w:bidi="ru-RU"/>
        </w:rPr>
        <w:t xml:space="preserve">. </w:t>
      </w:r>
      <w:r>
        <w:t xml:space="preserve">W tym wypadku </w:t>
      </w:r>
      <w:r>
        <w:rPr>
          <w:lang w:val="ru-RU" w:eastAsia="ru-RU" w:bidi="ru-RU"/>
        </w:rPr>
        <w:t>под</w:t>
      </w:r>
      <w:r w:rsidRPr="002E0EFA">
        <w:rPr>
          <w:lang w:eastAsia="ru-RU" w:bidi="ru-RU"/>
        </w:rPr>
        <w:t xml:space="preserve"> </w:t>
      </w:r>
      <w:r>
        <w:t>jest prefiksem, który zaczął nadawać całości (możliwe, że nie bez</w:t>
      </w:r>
    </w:p>
    <w:p w:rsidR="00AD7E68" w:rsidRDefault="00AD7E68" w:rsidP="00AD7E68">
      <w:pPr>
        <w:pStyle w:val="Stopka1"/>
        <w:framePr w:w="8952" w:h="666" w:hRule="exact" w:wrap="none" w:vAnchor="page" w:hAnchor="page" w:x="1152" w:y="14015"/>
        <w:shd w:val="clear" w:color="auto" w:fill="auto"/>
        <w:ind w:firstLine="640"/>
      </w:pPr>
      <w:r>
        <w:rPr>
          <w:vertAlign w:val="superscript"/>
        </w:rPr>
        <w:t>6</w:t>
      </w:r>
      <w:r>
        <w:t xml:space="preserve"> Wspomniana już nazwa </w:t>
      </w:r>
      <w:r>
        <w:rPr>
          <w:lang w:val="ru-RU" w:eastAsia="ru-RU" w:bidi="ru-RU"/>
        </w:rPr>
        <w:t>Пригоры</w:t>
      </w:r>
      <w:r w:rsidRPr="002E0EFA">
        <w:rPr>
          <w:lang w:eastAsia="ru-RU" w:bidi="ru-RU"/>
        </w:rPr>
        <w:t xml:space="preserve"> </w:t>
      </w:r>
      <w:r>
        <w:t xml:space="preserve">(obwód smoleński) na niektórych mapach figuruje jako </w:t>
      </w:r>
      <w:r>
        <w:rPr>
          <w:lang w:val="ru-RU" w:eastAsia="ru-RU" w:bidi="ru-RU"/>
        </w:rPr>
        <w:t>Пригорье</w:t>
      </w:r>
      <w:r w:rsidRPr="002E0EFA">
        <w:rPr>
          <w:lang w:eastAsia="ru-RU" w:bidi="ru-RU"/>
        </w:rPr>
        <w:t xml:space="preserve"> </w:t>
      </w:r>
      <w:r>
        <w:t xml:space="preserve">(w Atlasie ZSRR wydanym w latach 1954 i 1956 — </w:t>
      </w:r>
      <w:r>
        <w:rPr>
          <w:lang w:val="ru-RU" w:eastAsia="ru-RU" w:bidi="ru-RU"/>
        </w:rPr>
        <w:t>пригоры</w:t>
      </w:r>
      <w:r w:rsidRPr="002E0EFA">
        <w:rPr>
          <w:lang w:eastAsia="ru-RU" w:bidi="ru-RU"/>
        </w:rPr>
        <w:t xml:space="preserve">, </w:t>
      </w:r>
      <w:r>
        <w:t xml:space="preserve">w tymże samym atlasie z r. 1950 </w:t>
      </w:r>
      <w:r>
        <w:rPr>
          <w:lang w:val="ru-RU" w:eastAsia="ru-RU" w:bidi="ru-RU"/>
        </w:rPr>
        <w:t>Пригорье</w:t>
      </w:r>
      <w:r w:rsidRPr="002E0EFA">
        <w:rPr>
          <w:lang w:eastAsia="ru-RU" w:bidi="ru-RU"/>
        </w:rPr>
        <w:t>).</w:t>
      </w:r>
    </w:p>
    <w:p w:rsidR="00AD7E68" w:rsidRDefault="00AD7E68" w:rsidP="00AD7E68">
      <w:pPr>
        <w:pStyle w:val="Stopka1"/>
        <w:framePr w:w="8952" w:h="462" w:hRule="exact" w:wrap="none" w:vAnchor="page" w:hAnchor="page" w:x="1152" w:y="14687"/>
        <w:shd w:val="clear" w:color="auto" w:fill="auto"/>
        <w:ind w:firstLine="640"/>
        <w:jc w:val="left"/>
      </w:pPr>
      <w:r>
        <w:rPr>
          <w:vertAlign w:val="superscript"/>
        </w:rPr>
        <w:t>6</w:t>
      </w:r>
      <w:r>
        <w:t xml:space="preserve"> P. przykłady w Słowniku współczesnego literackiego języka rosyjskiego, t. 4 Moskwa—Leningrad 1955, s. 376.</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374" w:y="1399"/>
        <w:shd w:val="clear" w:color="auto" w:fill="auto"/>
        <w:spacing w:line="210" w:lineRule="exact"/>
      </w:pPr>
      <w:r>
        <w:lastRenderedPageBreak/>
        <w:t>308</w:t>
      </w:r>
    </w:p>
    <w:p w:rsidR="00AD7E68" w:rsidRDefault="00AD7E68" w:rsidP="00AD7E68">
      <w:pPr>
        <w:pStyle w:val="Nagweklubstopka0"/>
        <w:framePr w:wrap="none" w:vAnchor="page" w:hAnchor="page" w:x="4056" w:y="1381"/>
        <w:shd w:val="clear" w:color="auto" w:fill="auto"/>
        <w:spacing w:line="210" w:lineRule="exact"/>
      </w:pPr>
      <w:r>
        <w:t>PORADNIK JĘZYKOWY</w:t>
      </w:r>
    </w:p>
    <w:p w:rsidR="00AD7E68" w:rsidRDefault="00AD7E68" w:rsidP="00AD7E68">
      <w:pPr>
        <w:pStyle w:val="Nagweklubstopka0"/>
        <w:framePr w:wrap="none" w:vAnchor="page" w:hAnchor="page" w:x="8562" w:y="1375"/>
        <w:shd w:val="clear" w:color="auto" w:fill="auto"/>
        <w:spacing w:line="210" w:lineRule="exact"/>
      </w:pPr>
      <w:r>
        <w:t>1959 z. 6—7</w:t>
      </w:r>
    </w:p>
    <w:p w:rsidR="00AD7E68" w:rsidRDefault="00AD7E68" w:rsidP="00AD7E68">
      <w:pPr>
        <w:pStyle w:val="Teksttreci20"/>
        <w:framePr w:w="8964" w:h="2789" w:hRule="exact" w:wrap="none" w:vAnchor="page" w:hAnchor="page" w:x="1152" w:y="1952"/>
        <w:shd w:val="clear" w:color="auto" w:fill="auto"/>
        <w:spacing w:after="163" w:line="306" w:lineRule="exact"/>
        <w:ind w:left="240"/>
        <w:jc w:val="left"/>
      </w:pPr>
      <w:r>
        <w:t>wpływu obcego, niemieckiego) znaczenie należenia do niższej kategorii, por. rosyjskie:</w:t>
      </w:r>
    </w:p>
    <w:p w:rsidR="00AD7E68" w:rsidRPr="002E0EFA" w:rsidRDefault="00AD7E68" w:rsidP="00AD7E68">
      <w:pPr>
        <w:pStyle w:val="Teksttreci20"/>
        <w:framePr w:w="8964" w:h="2789" w:hRule="exact" w:wrap="none" w:vAnchor="page" w:hAnchor="page" w:x="1152" w:y="1952"/>
        <w:shd w:val="clear" w:color="auto" w:fill="auto"/>
        <w:spacing w:after="206" w:line="252" w:lineRule="exact"/>
        <w:ind w:left="800"/>
        <w:jc w:val="left"/>
        <w:rPr>
          <w:lang w:val="ru-RU"/>
        </w:rPr>
      </w:pPr>
      <w:r>
        <w:rPr>
          <w:lang w:val="ru-RU" w:eastAsia="ru-RU" w:bidi="ru-RU"/>
        </w:rPr>
        <w:t>подпоручик, подхорунжий, подполковник, подштурман, подразделение, подраздел, подвид, подтема, подтип, подпункт.</w:t>
      </w:r>
    </w:p>
    <w:p w:rsidR="00AD7E68" w:rsidRDefault="00AD7E68" w:rsidP="00AD7E68">
      <w:pPr>
        <w:pStyle w:val="Teksttreci20"/>
        <w:framePr w:w="8964" w:h="2789" w:hRule="exact" w:wrap="none" w:vAnchor="page" w:hAnchor="page" w:x="1152" w:y="1952"/>
        <w:shd w:val="clear" w:color="auto" w:fill="auto"/>
        <w:spacing w:after="283" w:line="294" w:lineRule="exact"/>
        <w:ind w:left="240" w:right="420" w:firstLine="560"/>
      </w:pPr>
      <w:r>
        <w:t xml:space="preserve">Praca </w:t>
      </w:r>
      <w:r>
        <w:rPr>
          <w:lang w:val="ru-RU" w:eastAsia="ru-RU" w:bidi="ru-RU"/>
        </w:rPr>
        <w:t>М</w:t>
      </w:r>
      <w:r w:rsidRPr="002E0EFA">
        <w:rPr>
          <w:lang w:eastAsia="ru-RU" w:bidi="ru-RU"/>
        </w:rPr>
        <w:t xml:space="preserve">. </w:t>
      </w:r>
      <w:r>
        <w:t>Karasia stanowi bodziec do pogłębiania i rozwijania badań formacji prefiksalno-imiennych w językach słowiańskich.</w:t>
      </w:r>
    </w:p>
    <w:p w:rsidR="00AD7E68" w:rsidRDefault="00AD7E68" w:rsidP="00AD7E68">
      <w:pPr>
        <w:pStyle w:val="Teksttreci30"/>
        <w:framePr w:w="8964" w:h="2789" w:hRule="exact" w:wrap="none" w:vAnchor="page" w:hAnchor="page" w:x="1152" w:y="1952"/>
        <w:shd w:val="clear" w:color="auto" w:fill="auto"/>
        <w:spacing w:before="0" w:line="240" w:lineRule="exact"/>
        <w:ind w:left="5440"/>
      </w:pPr>
      <w:r>
        <w:rPr>
          <w:sz w:val="24"/>
          <w:szCs w:val="24"/>
        </w:rPr>
        <w:t>Adam Suprun (ZSRR)</w:t>
      </w:r>
    </w:p>
    <w:p w:rsidR="00AD7E68" w:rsidRDefault="00AD7E68" w:rsidP="00AD7E68">
      <w:pPr>
        <w:pStyle w:val="Teksttreci20"/>
        <w:framePr w:w="8964" w:h="8532" w:hRule="exact" w:wrap="none" w:vAnchor="page" w:hAnchor="page" w:x="1152" w:y="5923"/>
        <w:shd w:val="clear" w:color="auto" w:fill="auto"/>
        <w:spacing w:after="290" w:line="240" w:lineRule="exact"/>
        <w:ind w:right="40"/>
        <w:jc w:val="center"/>
      </w:pPr>
      <w:r>
        <w:t>STUDIA WYRAZOWE</w:t>
      </w:r>
    </w:p>
    <w:p w:rsidR="00AD7E68" w:rsidRDefault="00AD7E68" w:rsidP="00AD7E68">
      <w:pPr>
        <w:pStyle w:val="Teksttreci40"/>
        <w:framePr w:w="8964" w:h="8532" w:hRule="exact" w:wrap="none" w:vAnchor="page" w:hAnchor="page" w:x="1152" w:y="5923"/>
        <w:shd w:val="clear" w:color="auto" w:fill="auto"/>
        <w:spacing w:before="0" w:after="58" w:line="200" w:lineRule="exact"/>
        <w:ind w:left="200" w:firstLine="0"/>
      </w:pPr>
      <w:r>
        <w:t xml:space="preserve">NIEMIECKIE </w:t>
      </w:r>
      <w:r>
        <w:rPr>
          <w:rStyle w:val="Teksttreci4Odstpy2pt"/>
        </w:rPr>
        <w:t>LITEWKA</w:t>
      </w:r>
      <w:r>
        <w:t xml:space="preserve"> «KURTKA, BLUZA»</w:t>
      </w:r>
    </w:p>
    <w:p w:rsidR="00AD7E68" w:rsidRDefault="00AD7E68" w:rsidP="00AD7E68">
      <w:pPr>
        <w:pStyle w:val="Teksttreci40"/>
        <w:framePr w:w="8964" w:h="8532" w:hRule="exact" w:wrap="none" w:vAnchor="page" w:hAnchor="page" w:x="1152" w:y="5923"/>
        <w:shd w:val="clear" w:color="auto" w:fill="auto"/>
        <w:spacing w:before="0" w:after="58" w:line="200" w:lineRule="exact"/>
        <w:ind w:left="200" w:firstLine="0"/>
      </w:pPr>
      <w:r>
        <w:t>I</w:t>
      </w:r>
    </w:p>
    <w:p w:rsidR="00AD7E68" w:rsidRDefault="00AD7E68" w:rsidP="00AD7E68">
      <w:pPr>
        <w:pStyle w:val="Teksttreci100"/>
        <w:framePr w:w="8964" w:h="8532" w:hRule="exact" w:wrap="none" w:vAnchor="page" w:hAnchor="page" w:x="1152" w:y="5923"/>
        <w:shd w:val="clear" w:color="auto" w:fill="auto"/>
        <w:spacing w:before="0" w:after="265" w:line="170" w:lineRule="exact"/>
        <w:ind w:left="200"/>
      </w:pPr>
      <w:r>
        <w:rPr>
          <w:color w:val="000000"/>
        </w:rPr>
        <w:t xml:space="preserve">WYRAZ </w:t>
      </w:r>
      <w:r>
        <w:rPr>
          <w:rStyle w:val="Teksttreci10Kursywa"/>
        </w:rPr>
        <w:t>LITEWKA</w:t>
      </w:r>
      <w:r>
        <w:rPr>
          <w:color w:val="000000"/>
        </w:rPr>
        <w:t xml:space="preserve"> W JĘZYKU POLSKIM</w:t>
      </w:r>
    </w:p>
    <w:p w:rsidR="00AD7E68" w:rsidRDefault="00AD7E68" w:rsidP="00AD7E68">
      <w:pPr>
        <w:pStyle w:val="Teksttreci20"/>
        <w:framePr w:w="8964" w:h="8532" w:hRule="exact" w:wrap="none" w:vAnchor="page" w:hAnchor="page" w:x="1152" w:y="5923"/>
        <w:shd w:val="clear" w:color="auto" w:fill="auto"/>
        <w:spacing w:line="294" w:lineRule="exact"/>
        <w:ind w:left="240" w:right="420" w:firstLine="560"/>
      </w:pPr>
      <w:r>
        <w:t xml:space="preserve">Wśród słownictwa warmińsko-mazurskiego zebranego podczas badań dialektologicznych przeprowadzonych w latach 1950— 1952 swoistym curiosum jest wyraz polski </w:t>
      </w:r>
      <w:r>
        <w:rPr>
          <w:rStyle w:val="Teksttreci2Kursywa"/>
        </w:rPr>
        <w:t>litewka</w:t>
      </w:r>
      <w:r>
        <w:t xml:space="preserve"> zanotowany tam w znaczeniu «kurtka». Niezwykłość jego polega na tym, że choć jest to wyraz jak najwyraźniej polski — co zresztą szereg źródeł niemieckich potwierdza, a żadne z nich temu nie przeczy — nie ma go w tym </w:t>
      </w:r>
      <w:r>
        <w:rPr>
          <w:rStyle w:val="Teksttreci2Odstpy1pt"/>
        </w:rPr>
        <w:t>znaczeniu</w:t>
      </w:r>
      <w:r>
        <w:t xml:space="preserve"> w żadnym ze słowników polskich jednojęzycznych i dwujęzycznych, figuruje natomiast w większości słowników niemieckich.</w:t>
      </w:r>
    </w:p>
    <w:p w:rsidR="00AD7E68" w:rsidRDefault="00AD7E68" w:rsidP="00AD7E68">
      <w:pPr>
        <w:pStyle w:val="Teksttreci20"/>
        <w:framePr w:w="8964" w:h="8532" w:hRule="exact" w:wrap="none" w:vAnchor="page" w:hAnchor="page" w:x="1152" w:y="5923"/>
        <w:shd w:val="clear" w:color="auto" w:fill="auto"/>
        <w:spacing w:line="294" w:lineRule="exact"/>
        <w:ind w:left="240" w:right="420" w:firstLine="560"/>
      </w:pPr>
      <w:r>
        <w:t xml:space="preserve">Sam wyraz </w:t>
      </w:r>
      <w:r>
        <w:rPr>
          <w:rStyle w:val="Teksttreci2Kursywa"/>
        </w:rPr>
        <w:t>litewka</w:t>
      </w:r>
      <w:r>
        <w:t xml:space="preserve"> jako taki nie jest obcy językowi polskiemu; występuje lub występował jednak winnych znaczeniach. </w:t>
      </w:r>
      <w:r>
        <w:rPr>
          <w:rStyle w:val="Teksttreci2Odstpy1pt"/>
        </w:rPr>
        <w:t>l)jako</w:t>
      </w:r>
      <w:r>
        <w:t xml:space="preserve"> „gatunek pośledniej tabaki” (KK II 753), 2) (gwarowe) «gryka, tatarka» (SGP III 41 podaje tylko to znaczenie); o tym znaczeniu wyrazu </w:t>
      </w:r>
      <w:r>
        <w:rPr>
          <w:rStyle w:val="Teksttreci2Kursywa"/>
        </w:rPr>
        <w:t>litewka</w:t>
      </w:r>
      <w:r>
        <w:t xml:space="preserve"> pisał również m. </w:t>
      </w:r>
      <w:r w:rsidRPr="002E0EFA">
        <w:rPr>
          <w:lang w:eastAsia="en-US" w:bidi="en-US"/>
        </w:rPr>
        <w:t xml:space="preserve">in. </w:t>
      </w:r>
      <w:r>
        <w:rPr>
          <w:lang w:val="ru-RU" w:eastAsia="ru-RU" w:bidi="ru-RU"/>
        </w:rPr>
        <w:t>К</w:t>
      </w:r>
      <w:r w:rsidRPr="002E0EFA">
        <w:rPr>
          <w:lang w:eastAsia="ru-RU" w:bidi="ru-RU"/>
        </w:rPr>
        <w:t xml:space="preserve">. </w:t>
      </w:r>
      <w:r>
        <w:t xml:space="preserve">Nitsch (por. także niżej zacytowane informacje </w:t>
      </w:r>
      <w:r>
        <w:rPr>
          <w:lang w:val="fr-FR" w:eastAsia="fr-FR" w:bidi="fr-FR"/>
        </w:rPr>
        <w:t xml:space="preserve">B. </w:t>
      </w:r>
      <w:r>
        <w:t xml:space="preserve">Sychty </w:t>
      </w:r>
      <w:r>
        <w:rPr>
          <w:lang w:val="fr-FR" w:eastAsia="fr-FR" w:bidi="fr-FR"/>
        </w:rPr>
        <w:t xml:space="preserve">PP. </w:t>
      </w:r>
      <w:r>
        <w:t>II 86 nn) i 3) (zoologiczne) gatunek gęsi (KK 1. c.).</w:t>
      </w:r>
    </w:p>
    <w:p w:rsidR="00AD7E68" w:rsidRDefault="00AD7E68" w:rsidP="00AD7E68">
      <w:pPr>
        <w:pStyle w:val="Teksttreci20"/>
        <w:framePr w:w="8964" w:h="8532" w:hRule="exact" w:wrap="none" w:vAnchor="page" w:hAnchor="page" w:x="1152" w:y="5923"/>
        <w:shd w:val="clear" w:color="auto" w:fill="auto"/>
        <w:spacing w:line="294" w:lineRule="exact"/>
        <w:ind w:left="240" w:right="420" w:firstLine="560"/>
      </w:pPr>
      <w:r>
        <w:t xml:space="preserve">Tenże sam Słownik Warszawski t. I 819 kwalifikuje wyraz </w:t>
      </w:r>
      <w:r>
        <w:rPr>
          <w:rStyle w:val="Teksttreci2Kursywa"/>
        </w:rPr>
        <w:t>litewka</w:t>
      </w:r>
      <w:r>
        <w:t xml:space="preserve"> w znaczeniu nazwy 4) gatunku gęsi jako gwarowy i podaje jako literacką nazwę </w:t>
      </w:r>
      <w:r>
        <w:rPr>
          <w:rStyle w:val="Teksttreci2Kursywa"/>
        </w:rPr>
        <w:t>gęś zbożowa (anser segetum).</w:t>
      </w:r>
    </w:p>
    <w:p w:rsidR="00AD7E68" w:rsidRDefault="00AD7E68" w:rsidP="00AD7E68">
      <w:pPr>
        <w:pStyle w:val="Teksttreci20"/>
        <w:framePr w:w="8964" w:h="8532" w:hRule="exact" w:wrap="none" w:vAnchor="page" w:hAnchor="page" w:x="1152" w:y="5923"/>
        <w:shd w:val="clear" w:color="auto" w:fill="auto"/>
        <w:spacing w:line="294" w:lineRule="exact"/>
        <w:ind w:left="240" w:firstLine="560"/>
      </w:pPr>
      <w:r>
        <w:t xml:space="preserve">Dalszym rozwojem znaczeniowym wyrazu </w:t>
      </w:r>
      <w:r>
        <w:rPr>
          <w:rStyle w:val="Teksttreci2Kursywa"/>
        </w:rPr>
        <w:t>litewka</w:t>
      </w:r>
      <w:r>
        <w:t xml:space="preserve"> jest kaszubskie l'</w:t>
      </w:r>
      <w:r>
        <w:rPr>
          <w:rStyle w:val="Teksttreci2Kursywa"/>
        </w:rPr>
        <w:t>ëtefka</w:t>
      </w:r>
    </w:p>
    <w:p w:rsidR="00AD7E68" w:rsidRDefault="00AD7E68" w:rsidP="00AD7E68">
      <w:pPr>
        <w:pStyle w:val="Teksttreci20"/>
        <w:framePr w:w="8964" w:h="8532" w:hRule="exact" w:wrap="none" w:vAnchor="page" w:hAnchor="page" w:x="1152" w:y="5923"/>
        <w:numPr>
          <w:ilvl w:val="0"/>
          <w:numId w:val="35"/>
        </w:numPr>
        <w:shd w:val="clear" w:color="auto" w:fill="auto"/>
        <w:tabs>
          <w:tab w:val="left" w:pos="554"/>
        </w:tabs>
        <w:spacing w:after="0" w:line="294" w:lineRule="exact"/>
        <w:ind w:left="240" w:firstLine="0"/>
        <w:jc w:val="left"/>
      </w:pPr>
      <w:r>
        <w:t xml:space="preserve">«biedronka». Oto co pisze B. Sychta w Języku Polskim </w:t>
      </w:r>
      <w:r>
        <w:rPr>
          <w:lang w:val="fr-FR" w:eastAsia="fr-FR" w:bidi="fr-FR"/>
        </w:rPr>
        <w:t xml:space="preserve">t. </w:t>
      </w:r>
      <w:r>
        <w:t>XXXVIII, r. 1958, s. 219 z. 3:</w:t>
      </w:r>
    </w:p>
    <w:p w:rsidR="00AD7E68" w:rsidRDefault="00AD7E68" w:rsidP="00AD7E68">
      <w:pPr>
        <w:pStyle w:val="Teksttreci20"/>
        <w:framePr w:w="8964" w:h="8532" w:hRule="exact" w:wrap="none" w:vAnchor="page" w:hAnchor="page" w:x="1152" w:y="5923"/>
        <w:shd w:val="clear" w:color="auto" w:fill="auto"/>
        <w:spacing w:line="294" w:lineRule="exact"/>
        <w:ind w:left="240" w:right="420" w:firstLine="560"/>
      </w:pPr>
      <w:r>
        <w:t>„Do zewnętrznego wyglądu biedronki zdaje się także nawiązywać inna jej nazwa z powiatu kartuskiego, mianowicie l'</w:t>
      </w:r>
      <w:r>
        <w:rPr>
          <w:rStyle w:val="Teksttreci2Kursywa"/>
        </w:rPr>
        <w:t>ëtefka</w:t>
      </w:r>
      <w:r>
        <w:t xml:space="preserve"> (etymol. </w:t>
      </w:r>
      <w:r>
        <w:rPr>
          <w:rStyle w:val="Teksttreci2Kursywa"/>
        </w:rPr>
        <w:t>litewka)</w:t>
      </w:r>
      <w:r>
        <w:t xml:space="preserve"> (Miechucino, Sulęczyno, Sierakowice, Mściszewice, Wygoda, Stężyca, Kistowo, Przodkowo, Kartuzy, Dzierząźno, Goręczyno, Matarnia), która oznacza także «grykę, tatarkę»</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308" w:y="1157"/>
        <w:shd w:val="clear" w:color="auto" w:fill="auto"/>
        <w:spacing w:line="210" w:lineRule="exact"/>
      </w:pPr>
      <w:r>
        <w:lastRenderedPageBreak/>
        <w:t>1959 z. 6—7</w:t>
      </w:r>
    </w:p>
    <w:p w:rsidR="00AD7E68" w:rsidRDefault="00AD7E68" w:rsidP="00AD7E68">
      <w:pPr>
        <w:pStyle w:val="Nagweklubstopka0"/>
        <w:framePr w:wrap="none" w:vAnchor="page" w:hAnchor="page" w:x="4278" w:y="1157"/>
        <w:shd w:val="clear" w:color="auto" w:fill="auto"/>
        <w:spacing w:line="210" w:lineRule="exact"/>
      </w:pPr>
      <w:r>
        <w:t>PORADNIK JĘZYKOWY</w:t>
      </w:r>
    </w:p>
    <w:p w:rsidR="00AD7E68" w:rsidRDefault="00AD7E68" w:rsidP="00AD7E68">
      <w:pPr>
        <w:pStyle w:val="Nagweklubstopka0"/>
        <w:framePr w:wrap="none" w:vAnchor="page" w:hAnchor="page" w:x="9774" w:y="1163"/>
        <w:shd w:val="clear" w:color="auto" w:fill="auto"/>
        <w:spacing w:line="210" w:lineRule="exact"/>
      </w:pPr>
      <w:r>
        <w:t>309</w:t>
      </w:r>
    </w:p>
    <w:p w:rsidR="00AD7E68" w:rsidRDefault="00AD7E68" w:rsidP="00AD7E68">
      <w:pPr>
        <w:pStyle w:val="Teksttreci20"/>
        <w:framePr w:w="9024" w:h="13400" w:hRule="exact" w:wrap="none" w:vAnchor="page" w:hAnchor="page" w:x="1122" w:y="1771"/>
        <w:shd w:val="clear" w:color="auto" w:fill="auto"/>
      </w:pPr>
      <w:r>
        <w:t xml:space="preserve">(Fagopyrum). Bardzo możliwe, że biedronka z uwagi na swój drobny kształt, względnie na swoje czarne plamki na czerwonych pokrywach skrzydełek mogła się kojarzyć w wyobraźni Kaszubów z ziarnem gryki. Podjazy odzywają się do biedronki wyłącznie «per pani», </w:t>
      </w:r>
      <w:r>
        <w:rPr>
          <w:rStyle w:val="Teksttreci2Kursywa"/>
        </w:rPr>
        <w:t xml:space="preserve">pani </w:t>
      </w:r>
      <w:r>
        <w:rPr>
          <w:rStyle w:val="Teksttreci2Kursywa"/>
          <w:lang w:val="fr-FR" w:eastAsia="fr-FR" w:bidi="fr-FR"/>
        </w:rPr>
        <w:t>l'ëtewka.</w:t>
      </w:r>
      <w:r>
        <w:rPr>
          <w:lang w:val="fr-FR" w:eastAsia="fr-FR" w:bidi="fr-FR"/>
        </w:rPr>
        <w:t xml:space="preserve"> </w:t>
      </w:r>
      <w:r>
        <w:t xml:space="preserve">Węsiory używają wyjątkowo formy zgrubiałej </w:t>
      </w:r>
      <w:r>
        <w:rPr>
          <w:rStyle w:val="Teksttreci2Kursywa"/>
        </w:rPr>
        <w:t>letewnica,</w:t>
      </w:r>
      <w:r>
        <w:t xml:space="preserve"> Ramleje natomiast zdrobniałej </w:t>
      </w:r>
      <w:r>
        <w:rPr>
          <w:rStyle w:val="Teksttreci2Kursywa"/>
          <w:lang w:val="fr-FR" w:eastAsia="fr-FR" w:bidi="fr-FR"/>
        </w:rPr>
        <w:t>lëteweczka</w:t>
      </w:r>
      <w:r>
        <w:t>, podobnie Puzdrowo l</w:t>
      </w:r>
      <w:r>
        <w:rPr>
          <w:rStyle w:val="Teksttreci2Kursywa"/>
          <w:lang w:val="fr-FR" w:eastAsia="fr-FR" w:bidi="fr-FR"/>
        </w:rPr>
        <w:t xml:space="preserve">ëteweczka </w:t>
      </w:r>
      <w:r>
        <w:rPr>
          <w:rStyle w:val="Teksttreci2Kursywa"/>
        </w:rPr>
        <w:t>panewecbka</w:t>
      </w:r>
      <w:r>
        <w:t xml:space="preserve">, Stężycka Huta </w:t>
      </w:r>
      <w:r>
        <w:rPr>
          <w:rStyle w:val="Teksttreci2Kursywa"/>
        </w:rPr>
        <w:t>l</w:t>
      </w:r>
      <w:r>
        <w:rPr>
          <w:rStyle w:val="Teksttreci2Kursywa"/>
          <w:lang w:val="fr-FR" w:eastAsia="fr-FR" w:bidi="fr-FR"/>
        </w:rPr>
        <w:t>ë</w:t>
      </w:r>
      <w:r>
        <w:rPr>
          <w:rStyle w:val="Teksttreci2Kursywa"/>
        </w:rPr>
        <w:t>tewniczka panewniczka</w:t>
      </w:r>
      <w:r>
        <w:t xml:space="preserve">, Łączyńska </w:t>
      </w:r>
      <w:r>
        <w:rPr>
          <w:rStyle w:val="Teksttreci2Odstpy1pt"/>
        </w:rPr>
        <w:t xml:space="preserve">Huta </w:t>
      </w:r>
      <w:r>
        <w:rPr>
          <w:rStyle w:val="Teksttreci2Kursywa"/>
          <w:lang w:val="fr-FR" w:eastAsia="fr-FR" w:bidi="fr-FR"/>
        </w:rPr>
        <w:t>l'ëtewinka</w:t>
      </w:r>
      <w:r>
        <w:t>, Mrozy l</w:t>
      </w:r>
      <w:r>
        <w:rPr>
          <w:rStyle w:val="Teksttreci2Kursywa"/>
          <w:lang w:val="fr-FR" w:eastAsia="fr-FR" w:bidi="fr-FR"/>
        </w:rPr>
        <w:t>ë</w:t>
      </w:r>
      <w:r>
        <w:rPr>
          <w:rStyle w:val="Teksttreci2Kursywa"/>
        </w:rPr>
        <w:t>tewionka.</w:t>
      </w:r>
      <w:r>
        <w:t xml:space="preserve"> Żukowo zna formę </w:t>
      </w:r>
      <w:r>
        <w:rPr>
          <w:rStyle w:val="Teksttreci2Kursywa"/>
        </w:rPr>
        <w:t>letówka</w:t>
      </w:r>
      <w:r>
        <w:t xml:space="preserve"> obok </w:t>
      </w:r>
      <w:r>
        <w:rPr>
          <w:rStyle w:val="Teksttreci2Kursywa"/>
        </w:rPr>
        <w:t>p</w:t>
      </w:r>
      <w:r>
        <w:rPr>
          <w:rStyle w:val="Teksttreci2Kursywa"/>
          <w:lang w:val="fr-FR" w:eastAsia="fr-FR" w:bidi="fr-FR"/>
        </w:rPr>
        <w:t>ë</w:t>
      </w:r>
      <w:r>
        <w:rPr>
          <w:rStyle w:val="Teksttreci2Kursywa"/>
        </w:rPr>
        <w:t xml:space="preserve">tlówka. </w:t>
      </w:r>
      <w:r>
        <w:t xml:space="preserve">Por. wyraz kaszubski </w:t>
      </w:r>
      <w:r>
        <w:rPr>
          <w:rStyle w:val="Teksttreci2Kursywa"/>
          <w:lang w:val="fr-FR" w:eastAsia="fr-FR" w:bidi="fr-FR"/>
        </w:rPr>
        <w:t>pëtk</w:t>
      </w:r>
      <w:r>
        <w:rPr>
          <w:lang w:val="fr-FR" w:eastAsia="fr-FR" w:bidi="fr-FR"/>
        </w:rPr>
        <w:t xml:space="preserve"> </w:t>
      </w:r>
      <w:r>
        <w:t>który oznacza «coś bardzo małego, drobnego».</w:t>
      </w:r>
    </w:p>
    <w:p w:rsidR="00AD7E68" w:rsidRDefault="00AD7E68" w:rsidP="00AD7E68">
      <w:pPr>
        <w:pStyle w:val="Teksttreci20"/>
        <w:framePr w:w="9024" w:h="13400" w:hRule="exact" w:wrap="none" w:vAnchor="page" w:hAnchor="page" w:x="1122" w:y="1771"/>
        <w:shd w:val="clear" w:color="auto" w:fill="auto"/>
        <w:ind w:firstLine="680"/>
      </w:pPr>
      <w:r>
        <w:t>W związku z tym fragmentem nasuwają mi się następujące uwagi marginesowe :</w:t>
      </w:r>
    </w:p>
    <w:p w:rsidR="00AD7E68" w:rsidRDefault="00AD7E68" w:rsidP="00AD7E68">
      <w:pPr>
        <w:pStyle w:val="Teksttreci20"/>
        <w:framePr w:w="9024" w:h="13400" w:hRule="exact" w:wrap="none" w:vAnchor="page" w:hAnchor="page" w:x="1122" w:y="1771"/>
        <w:numPr>
          <w:ilvl w:val="0"/>
          <w:numId w:val="37"/>
        </w:numPr>
        <w:shd w:val="clear" w:color="auto" w:fill="auto"/>
        <w:tabs>
          <w:tab w:val="left" w:pos="908"/>
        </w:tabs>
        <w:spacing w:after="0" w:line="312" w:lineRule="exact"/>
        <w:ind w:firstLine="680"/>
      </w:pPr>
      <w:r>
        <w:t xml:space="preserve">Nie jest pewne, że kaszubska </w:t>
      </w:r>
      <w:r>
        <w:rPr>
          <w:rStyle w:val="Teksttreci2Kursywa"/>
          <w:lang w:val="fr-FR" w:eastAsia="fr-FR" w:bidi="fr-FR"/>
        </w:rPr>
        <w:t>lëtewka</w:t>
      </w:r>
      <w:r>
        <w:rPr>
          <w:lang w:val="fr-FR" w:eastAsia="fr-FR" w:bidi="fr-FR"/>
        </w:rPr>
        <w:t xml:space="preserve"> </w:t>
      </w:r>
      <w:r>
        <w:t>= biedronka jest etymologicznie «litewką». Wskazuje na to niezwykła w tym wypadku derywacja -</w:t>
      </w:r>
      <w:r>
        <w:rPr>
          <w:rStyle w:val="Teksttreci2Kursywa"/>
        </w:rPr>
        <w:t xml:space="preserve">niczka: </w:t>
      </w:r>
      <w:r>
        <w:rPr>
          <w:rStyle w:val="Teksttreci2Kursywa"/>
          <w:lang w:val="fr-FR" w:eastAsia="fr-FR" w:bidi="fr-FR"/>
        </w:rPr>
        <w:t>lëtew</w:t>
      </w:r>
      <w:r>
        <w:rPr>
          <w:rStyle w:val="Teksttreci2Kursywa"/>
        </w:rPr>
        <w:t>niczka</w:t>
      </w:r>
      <w:r>
        <w:t xml:space="preserve">, </w:t>
      </w:r>
      <w:r>
        <w:rPr>
          <w:rStyle w:val="Teksttreci2Kursywa"/>
        </w:rPr>
        <w:t>ónka: l</w:t>
      </w:r>
      <w:r>
        <w:rPr>
          <w:rStyle w:val="Teksttreci2Kursywa"/>
          <w:lang w:val="fr-FR" w:eastAsia="fr-FR" w:bidi="fr-FR"/>
        </w:rPr>
        <w:t>ë</w:t>
      </w:r>
      <w:r>
        <w:rPr>
          <w:rStyle w:val="Teksttreci2Kursywa"/>
        </w:rPr>
        <w:t>tewiónka</w:t>
      </w:r>
      <w:r>
        <w:t xml:space="preserve"> i -</w:t>
      </w:r>
      <w:r>
        <w:rPr>
          <w:rStyle w:val="Teksttreci2Kursywa"/>
        </w:rPr>
        <w:t xml:space="preserve">inka: </w:t>
      </w:r>
      <w:r>
        <w:rPr>
          <w:rStyle w:val="Teksttreci2Kursywa"/>
          <w:lang w:val="fr-FR" w:eastAsia="fr-FR" w:bidi="fr-FR"/>
        </w:rPr>
        <w:t>l'ëtewinka.</w:t>
      </w:r>
      <w:r>
        <w:rPr>
          <w:lang w:val="fr-FR" w:eastAsia="fr-FR" w:bidi="fr-FR"/>
        </w:rPr>
        <w:t xml:space="preserve"> </w:t>
      </w:r>
      <w:r>
        <w:t>W języku polskim (również i w gwarach) niezwykłe są tego rodzaju derywaty żeńskich form nazw narodowości na -</w:t>
      </w:r>
      <w:r>
        <w:rPr>
          <w:rStyle w:val="Teksttreci2Kursywa"/>
        </w:rPr>
        <w:t>ka</w:t>
      </w:r>
      <w:r>
        <w:t>.</w:t>
      </w:r>
    </w:p>
    <w:p w:rsidR="00AD7E68" w:rsidRDefault="00AD7E68" w:rsidP="00AD7E68">
      <w:pPr>
        <w:pStyle w:val="Teksttreci20"/>
        <w:framePr w:w="9024" w:h="13400" w:hRule="exact" w:wrap="none" w:vAnchor="page" w:hAnchor="page" w:x="1122" w:y="1771"/>
        <w:numPr>
          <w:ilvl w:val="0"/>
          <w:numId w:val="37"/>
        </w:numPr>
        <w:shd w:val="clear" w:color="auto" w:fill="auto"/>
        <w:tabs>
          <w:tab w:val="left" w:pos="920"/>
        </w:tabs>
        <w:spacing w:after="0" w:line="312" w:lineRule="exact"/>
        <w:ind w:firstLine="680"/>
      </w:pPr>
      <w:r>
        <w:t xml:space="preserve">Dlatego bardziej prawdopodobne wydaje się przypuszczenie, że jest to raczej kontaminacja </w:t>
      </w:r>
      <w:r>
        <w:rPr>
          <w:rStyle w:val="Teksttreci2Kursywa"/>
        </w:rPr>
        <w:t>litewki</w:t>
      </w:r>
      <w:r>
        <w:t xml:space="preserve"> i czasownika </w:t>
      </w:r>
      <w:r>
        <w:rPr>
          <w:rStyle w:val="Teksttreci2Kursywa"/>
        </w:rPr>
        <w:t>latać</w:t>
      </w:r>
      <w:r>
        <w:t xml:space="preserve">. Por. wyrazy </w:t>
      </w:r>
      <w:r>
        <w:rPr>
          <w:rStyle w:val="Teksttreci2Kursywa"/>
        </w:rPr>
        <w:t>latawiec</w:t>
      </w:r>
      <w:r>
        <w:t xml:space="preserve">, </w:t>
      </w:r>
      <w:r>
        <w:rPr>
          <w:rStyle w:val="Teksttreci2Kursywa"/>
        </w:rPr>
        <w:t xml:space="preserve">latawica </w:t>
      </w:r>
      <w:r>
        <w:t xml:space="preserve">i gwarowe </w:t>
      </w:r>
      <w:r>
        <w:rPr>
          <w:rStyle w:val="Teksttreci2Kursywa"/>
        </w:rPr>
        <w:t>latawka</w:t>
      </w:r>
      <w:r>
        <w:t xml:space="preserve"> 1. «latawiec papierowy», 2. «figle» 3. «bieganina», rozgardiasz SGP t. III 12. Por. również inną kaszubską nazwę „biedronki” </w:t>
      </w:r>
      <w:r>
        <w:rPr>
          <w:rStyle w:val="Teksttreci2Kursywa"/>
        </w:rPr>
        <w:t>podlecuszka</w:t>
      </w:r>
      <w:r>
        <w:t xml:space="preserve"> (wieś Dziemiany) i </w:t>
      </w:r>
      <w:r>
        <w:rPr>
          <w:rStyle w:val="Teksttreci2Kursywa"/>
        </w:rPr>
        <w:t>podlecónka</w:t>
      </w:r>
      <w:r>
        <w:t xml:space="preserve"> (wieś Lisie Jamy), wiążąca się niewątpliwie z czasownikiem </w:t>
      </w:r>
      <w:r>
        <w:rPr>
          <w:rStyle w:val="Teksttreci2Kursywa"/>
        </w:rPr>
        <w:t>podlecieć//podlatywać,</w:t>
      </w:r>
      <w:r>
        <w:t xml:space="preserve"> B. Sychta </w:t>
      </w:r>
      <w:r>
        <w:rPr>
          <w:lang w:val="cs-CZ" w:eastAsia="cs-CZ" w:bidi="cs-CZ"/>
        </w:rPr>
        <w:t xml:space="preserve">op. </w:t>
      </w:r>
      <w:r>
        <w:t>cit. 220. Jak wiadomo biedronka najczęściej podlatuje w górę i potem z powrotem siada.</w:t>
      </w:r>
    </w:p>
    <w:p w:rsidR="00AD7E68" w:rsidRDefault="00AD7E68" w:rsidP="00AD7E68">
      <w:pPr>
        <w:pStyle w:val="Teksttreci20"/>
        <w:framePr w:w="9024" w:h="13400" w:hRule="exact" w:wrap="none" w:vAnchor="page" w:hAnchor="page" w:x="1122" w:y="1771"/>
        <w:numPr>
          <w:ilvl w:val="0"/>
          <w:numId w:val="37"/>
        </w:numPr>
        <w:shd w:val="clear" w:color="auto" w:fill="auto"/>
        <w:tabs>
          <w:tab w:val="left" w:pos="908"/>
        </w:tabs>
        <w:spacing w:after="0" w:line="312" w:lineRule="exact"/>
        <w:ind w:firstLine="680"/>
      </w:pPr>
      <w:r>
        <w:t xml:space="preserve">Autor tych uwag nieściśle charakteryzuje wyraz </w:t>
      </w:r>
      <w:r>
        <w:rPr>
          <w:rStyle w:val="Teksttreci2Kursywa"/>
        </w:rPr>
        <w:t>letewnica</w:t>
      </w:r>
      <w:r>
        <w:t xml:space="preserve"> jako zgrubiały od l</w:t>
      </w:r>
      <w:r>
        <w:rPr>
          <w:rStyle w:val="Teksttreci2Kursywa"/>
          <w:lang w:val="fr-FR" w:eastAsia="fr-FR" w:bidi="fr-FR"/>
        </w:rPr>
        <w:t>ëtewka</w:t>
      </w:r>
      <w:r>
        <w:t xml:space="preserve">, gdyż jest on odrębnym derywatem. Natomiast zdrobniałą formą od </w:t>
      </w:r>
      <w:r>
        <w:rPr>
          <w:rStyle w:val="Teksttreci2Kursywa"/>
        </w:rPr>
        <w:t>l</w:t>
      </w:r>
      <w:r>
        <w:rPr>
          <w:rStyle w:val="Teksttreci2Kursywa"/>
          <w:lang w:val="fr-FR" w:eastAsia="fr-FR" w:bidi="fr-FR"/>
        </w:rPr>
        <w:t>ë</w:t>
      </w:r>
      <w:r>
        <w:rPr>
          <w:rStyle w:val="Teksttreci2Kursywa"/>
        </w:rPr>
        <w:t>tewnica</w:t>
      </w:r>
      <w:r>
        <w:t xml:space="preserve"> jest przytoczona dalej przez autora postać </w:t>
      </w:r>
      <w:r>
        <w:rPr>
          <w:rStyle w:val="Teksttreci2Kursywa"/>
          <w:lang w:val="fr-FR" w:eastAsia="fr-FR" w:bidi="fr-FR"/>
        </w:rPr>
        <w:t>l'ëtewniczka.</w:t>
      </w:r>
    </w:p>
    <w:p w:rsidR="00AD7E68" w:rsidRDefault="00AD7E68" w:rsidP="00AD7E68">
      <w:pPr>
        <w:pStyle w:val="Teksttreci20"/>
        <w:framePr w:w="9024" w:h="13400" w:hRule="exact" w:wrap="none" w:vAnchor="page" w:hAnchor="page" w:x="1122" w:y="1771"/>
        <w:shd w:val="clear" w:color="auto" w:fill="auto"/>
        <w:ind w:firstLine="680"/>
      </w:pPr>
      <w:r>
        <w:t xml:space="preserve">Z Mickiewicza („Grażyna”) znamy </w:t>
      </w:r>
      <w:r>
        <w:rPr>
          <w:rStyle w:val="Teksttreci2Kursywa"/>
        </w:rPr>
        <w:t>pole Litewki</w:t>
      </w:r>
      <w:r>
        <w:t>, tj. Grażyny, czyli „pole</w:t>
      </w:r>
    </w:p>
    <w:p w:rsidR="00AD7E68" w:rsidRDefault="00AD7E68" w:rsidP="00AD7E68">
      <w:pPr>
        <w:pStyle w:val="Teksttreci20"/>
        <w:framePr w:w="9024" w:h="13400" w:hRule="exact" w:wrap="none" w:vAnchor="page" w:hAnchor="page" w:x="1122" w:y="1771"/>
        <w:numPr>
          <w:ilvl w:val="0"/>
          <w:numId w:val="35"/>
        </w:numPr>
        <w:shd w:val="clear" w:color="auto" w:fill="auto"/>
        <w:tabs>
          <w:tab w:val="left" w:pos="320"/>
        </w:tabs>
        <w:spacing w:after="0" w:line="312" w:lineRule="exact"/>
        <w:ind w:firstLine="0"/>
      </w:pPr>
      <w:r>
        <w:t>Litwinki”.</w:t>
      </w:r>
    </w:p>
    <w:p w:rsidR="00AD7E68" w:rsidRDefault="00AD7E68" w:rsidP="00AD7E68">
      <w:pPr>
        <w:pStyle w:val="Teksttreci20"/>
        <w:framePr w:w="9024" w:h="13400" w:hRule="exact" w:wrap="none" w:vAnchor="page" w:hAnchor="page" w:x="1122" w:y="1771"/>
        <w:shd w:val="clear" w:color="auto" w:fill="auto"/>
        <w:ind w:firstLine="680"/>
      </w:pPr>
      <w:r>
        <w:t xml:space="preserve">Wyrazu </w:t>
      </w:r>
      <w:r>
        <w:rPr>
          <w:rStyle w:val="Teksttreci2Kursywa"/>
        </w:rPr>
        <w:t>Litewka</w:t>
      </w:r>
      <w:r>
        <w:t xml:space="preserve"> w znaczeniu «Litwinka» nie podaje Słownik Warszawski. Rejestruje go natomiast np. Booch-Arkossy P-NWb 226: „</w:t>
      </w:r>
      <w:r>
        <w:rPr>
          <w:rStyle w:val="Teksttreci2Kursywa"/>
        </w:rPr>
        <w:t>Litewka</w:t>
      </w:r>
      <w:r>
        <w:t xml:space="preserve">... Lithauerin”. NB. jest to słownik bardzo „niebezpieczny”, często o wątpliwej wartości informacjach; w tym wypadku nie ma jednak obawy (por. niżej informację ze słownika Lindego, z którego Booch-Arkossy wyraz ten zapewne przejął). Według informacji mgr Bartnickiej-Dąbkowskiej słyszała ona wyraz </w:t>
      </w:r>
      <w:r>
        <w:rPr>
          <w:rStyle w:val="Teksttreci2Kursywa"/>
        </w:rPr>
        <w:t>litewka</w:t>
      </w:r>
      <w:r>
        <w:t xml:space="preserve"> w znaczeniu «Litwinka» z ust starszej kobiety pochodzącej z północnego Mazowsza. Poza gwarami ani w mowie potocznej ani we współczesnym języku pisanym w tym znaczeniu wyraz ten nie występuje. W języku literackim </w:t>
      </w:r>
      <w:r>
        <w:rPr>
          <w:rStyle w:val="Teksttreci2Kursywa"/>
        </w:rPr>
        <w:t>litewka</w:t>
      </w:r>
      <w:r>
        <w:t xml:space="preserve"> «Litwinka» to archaizm. Znaczenie</w:t>
      </w:r>
    </w:p>
    <w:p w:rsidR="00AD7E68" w:rsidRDefault="00AD7E68" w:rsidP="00AD7E68">
      <w:pPr>
        <w:pStyle w:val="Teksttreci20"/>
        <w:framePr w:w="9024" w:h="13400" w:hRule="exact" w:wrap="none" w:vAnchor="page" w:hAnchor="page" w:x="1122" w:y="1771"/>
        <w:numPr>
          <w:ilvl w:val="0"/>
          <w:numId w:val="35"/>
        </w:numPr>
        <w:shd w:val="clear" w:color="auto" w:fill="auto"/>
        <w:tabs>
          <w:tab w:val="left" w:pos="344"/>
        </w:tabs>
        <w:spacing w:after="0" w:line="312" w:lineRule="exact"/>
        <w:ind w:firstLine="0"/>
      </w:pPr>
      <w:r>
        <w:t xml:space="preserve">podaje Słownik Arcta: („stara wódka litewska” </w:t>
      </w:r>
      <w:r w:rsidRPr="002E0EFA">
        <w:rPr>
          <w:lang w:eastAsia="en-US" w:bidi="en-US"/>
        </w:rPr>
        <w:t xml:space="preserve">Arct </w:t>
      </w:r>
      <w:r>
        <w:rPr>
          <w:lang w:val="fr-FR" w:eastAsia="fr-FR" w:bidi="fr-FR"/>
        </w:rPr>
        <w:t xml:space="preserve">t. </w:t>
      </w:r>
      <w:r>
        <w:t xml:space="preserve">I 313 por. także </w:t>
      </w:r>
      <w:r>
        <w:rPr>
          <w:rStyle w:val="Teksttreci2Kursywa"/>
        </w:rPr>
        <w:t>„starka litewska</w:t>
      </w:r>
      <w:r>
        <w:t xml:space="preserve"> litauischer </w:t>
      </w:r>
      <w:r>
        <w:rPr>
          <w:lang w:val="fr-FR" w:eastAsia="fr-FR" w:bidi="fr-FR"/>
        </w:rPr>
        <w:t xml:space="preserve">Schnaps” </w:t>
      </w:r>
      <w:r w:rsidRPr="002E0EFA">
        <w:rPr>
          <w:lang w:eastAsia="en-US" w:bidi="en-US"/>
        </w:rPr>
        <w:t xml:space="preserve">Zipper </w:t>
      </w:r>
      <w:r>
        <w:t xml:space="preserve">P-N </w:t>
      </w:r>
      <w:r>
        <w:rPr>
          <w:lang w:val="fr-FR" w:eastAsia="fr-FR" w:bidi="fr-FR"/>
        </w:rPr>
        <w:t xml:space="preserve">t. </w:t>
      </w:r>
      <w:r>
        <w:t>I 493). Innych znaczeń tego wyrazu polskie dostępne mi źródła nie notują. W Słowniku Wileńskim w ogóle brak tego hasła.</w:t>
      </w:r>
    </w:p>
    <w:p w:rsidR="00AD7E68" w:rsidRDefault="00AD7E68" w:rsidP="00AD7E68">
      <w:pPr>
        <w:pStyle w:val="Teksttreci20"/>
        <w:framePr w:w="9024" w:h="13400" w:hRule="exact" w:wrap="none" w:vAnchor="page" w:hAnchor="page" w:x="1122" w:y="1771"/>
        <w:shd w:val="clear" w:color="auto" w:fill="auto"/>
        <w:spacing w:line="318" w:lineRule="exact"/>
        <w:ind w:firstLine="680"/>
        <w:jc w:val="left"/>
      </w:pPr>
      <w:r>
        <w:t xml:space="preserve">Poza tym wyraz </w:t>
      </w:r>
      <w:r>
        <w:rPr>
          <w:rStyle w:val="Teksttreci2Kursywa"/>
        </w:rPr>
        <w:t>litewka</w:t>
      </w:r>
      <w:r>
        <w:t xml:space="preserve"> zanotowano jako nazwę gatunku trawy w Bregnowie pow. Rawa Mazowiecka (informację tę zawdzięczam mgrowi Józefowi Smylowi)</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536" w:y="1387"/>
        <w:shd w:val="clear" w:color="auto" w:fill="auto"/>
        <w:spacing w:line="210" w:lineRule="exact"/>
      </w:pPr>
      <w:r>
        <w:lastRenderedPageBreak/>
        <w:t>310</w:t>
      </w:r>
    </w:p>
    <w:p w:rsidR="00AD7E68" w:rsidRDefault="00AD7E68" w:rsidP="00AD7E68">
      <w:pPr>
        <w:pStyle w:val="Nagweklubstopka0"/>
        <w:framePr w:wrap="none" w:vAnchor="page" w:hAnchor="page" w:x="4302" w:y="1381"/>
        <w:shd w:val="clear" w:color="auto" w:fill="auto"/>
        <w:spacing w:line="210" w:lineRule="exact"/>
      </w:pPr>
      <w:r>
        <w:t>PORADNIK JĘZYKOWY</w:t>
      </w:r>
    </w:p>
    <w:p w:rsidR="00AD7E68" w:rsidRDefault="00AD7E68" w:rsidP="00AD7E68">
      <w:pPr>
        <w:pStyle w:val="Nagweklubstopka0"/>
        <w:framePr w:wrap="none" w:vAnchor="page" w:hAnchor="page" w:x="8952" w:y="1381"/>
        <w:shd w:val="clear" w:color="auto" w:fill="auto"/>
        <w:spacing w:line="210" w:lineRule="exact"/>
      </w:pPr>
      <w:r>
        <w:t>1959 z. 6—7</w:t>
      </w:r>
    </w:p>
    <w:p w:rsidR="00AD7E68" w:rsidRDefault="00AD7E68" w:rsidP="00AD7E68">
      <w:pPr>
        <w:pStyle w:val="Teksttreci20"/>
        <w:framePr w:w="9024" w:h="12888" w:hRule="exact" w:wrap="none" w:vAnchor="page" w:hAnchor="page" w:x="1122" w:y="1970"/>
        <w:shd w:val="clear" w:color="auto" w:fill="auto"/>
        <w:spacing w:line="306" w:lineRule="exact"/>
        <w:ind w:left="400"/>
      </w:pPr>
      <w:r>
        <w:t xml:space="preserve">W okolicach Piotrkowa występuje wyraz </w:t>
      </w:r>
      <w:r>
        <w:rPr>
          <w:rStyle w:val="Teksttreci2Kursywa"/>
        </w:rPr>
        <w:t>litewka</w:t>
      </w:r>
      <w:r>
        <w:t xml:space="preserve"> podobnie jako nazwa 8) gatunku trawy oraz ponadto jako nazwa 9) gatunku pszenicy. Tę informację przekazał mi dr Mieczysław Szymczak.</w:t>
      </w:r>
    </w:p>
    <w:p w:rsidR="00AD7E68" w:rsidRDefault="00AD7E68" w:rsidP="00AD7E68">
      <w:pPr>
        <w:pStyle w:val="Teksttreci20"/>
        <w:framePr w:w="9024" w:h="12888" w:hRule="exact" w:wrap="none" w:vAnchor="page" w:hAnchor="page" w:x="1122" w:y="1970"/>
        <w:shd w:val="clear" w:color="auto" w:fill="auto"/>
        <w:spacing w:after="429" w:line="306" w:lineRule="exact"/>
        <w:ind w:left="400" w:firstLine="580"/>
      </w:pPr>
      <w:r>
        <w:t xml:space="preserve">Linde t. II 648 podaje wyraz </w:t>
      </w:r>
      <w:r>
        <w:rPr>
          <w:rStyle w:val="Teksttreci2Kursywa"/>
        </w:rPr>
        <w:t>litewka</w:t>
      </w:r>
      <w:r>
        <w:t xml:space="preserve"> również tylko w znaczeniu </w:t>
      </w:r>
      <w:r>
        <w:rPr>
          <w:lang w:val="fr-FR" w:eastAsia="fr-FR" w:bidi="fr-FR"/>
        </w:rPr>
        <w:t xml:space="preserve">«litwinka» </w:t>
      </w:r>
      <w:r>
        <w:t xml:space="preserve">ze Stryjkowskiego „... białogłowa z Litwy rodem </w:t>
      </w:r>
      <w:r w:rsidRPr="002E0EFA">
        <w:rPr>
          <w:lang w:eastAsia="en-US" w:bidi="en-US"/>
        </w:rPr>
        <w:t xml:space="preserve">cine </w:t>
      </w:r>
      <w:r>
        <w:t xml:space="preserve">Lithauerinn. Kazimierza Wielkiego żona, królowa Anna, </w:t>
      </w:r>
      <w:r>
        <w:rPr>
          <w:rStyle w:val="Teksttreci2Kursywa"/>
        </w:rPr>
        <w:t>Litewka</w:t>
      </w:r>
      <w:r>
        <w:t xml:space="preserve">, córka Giedyminowa Stryjk. 386”. Podobnie wyraz </w:t>
      </w:r>
      <w:r>
        <w:rPr>
          <w:rStyle w:val="Teksttreci2Kursywa"/>
        </w:rPr>
        <w:t>Litwa</w:t>
      </w:r>
      <w:r>
        <w:t xml:space="preserve"> Linde notuje tylko jako a) nazwę kraju i b) nazwę zbiorową przedstawicieli narodu litewskiego (= Litwini), a </w:t>
      </w:r>
      <w:r>
        <w:rPr>
          <w:rStyle w:val="Teksttreci2Kursywa"/>
        </w:rPr>
        <w:t>Litwin</w:t>
      </w:r>
      <w:r>
        <w:t xml:space="preserve"> i </w:t>
      </w:r>
      <w:r>
        <w:rPr>
          <w:rStyle w:val="Teksttreci2Kursywa"/>
        </w:rPr>
        <w:t>Litwak</w:t>
      </w:r>
      <w:r>
        <w:t xml:space="preserve"> tylko jako nazwy członka narodu litewskiego. Tamże 649.</w:t>
      </w:r>
    </w:p>
    <w:p w:rsidR="00AD7E68" w:rsidRDefault="00AD7E68" w:rsidP="00AD7E68">
      <w:pPr>
        <w:pStyle w:val="Teksttreci50"/>
        <w:framePr w:w="9024" w:h="12888" w:hRule="exact" w:wrap="none" w:vAnchor="page" w:hAnchor="page" w:x="1122" w:y="1970"/>
        <w:shd w:val="clear" w:color="auto" w:fill="auto"/>
        <w:spacing w:before="0" w:after="126" w:line="220" w:lineRule="exact"/>
        <w:ind w:left="4640" w:firstLine="0"/>
      </w:pPr>
      <w:r>
        <w:t>II</w:t>
      </w:r>
    </w:p>
    <w:p w:rsidR="00AD7E68" w:rsidRDefault="00AD7E68" w:rsidP="00AD7E68">
      <w:pPr>
        <w:pStyle w:val="Teksttreci100"/>
        <w:framePr w:w="9024" w:h="12888" w:hRule="exact" w:wrap="none" w:vAnchor="page" w:hAnchor="page" w:x="1122" w:y="1970"/>
        <w:shd w:val="clear" w:color="auto" w:fill="auto"/>
        <w:spacing w:before="0" w:after="261" w:line="170" w:lineRule="exact"/>
        <w:ind w:left="2860"/>
        <w:jc w:val="left"/>
      </w:pPr>
      <w:r>
        <w:rPr>
          <w:rStyle w:val="Teksttreci10Odstpy0pt"/>
        </w:rPr>
        <w:t xml:space="preserve">WYRAZ </w:t>
      </w:r>
      <w:r>
        <w:rPr>
          <w:rStyle w:val="Teksttreci10KursywaOdstpy1pt"/>
        </w:rPr>
        <w:t>LITEWKA</w:t>
      </w:r>
      <w:r>
        <w:rPr>
          <w:rStyle w:val="Teksttreci10Odstpy0pt"/>
        </w:rPr>
        <w:t xml:space="preserve"> W JĘZYKU NIEMIECKIM</w:t>
      </w:r>
    </w:p>
    <w:p w:rsidR="00AD7E68" w:rsidRDefault="00AD7E68" w:rsidP="00AD7E68">
      <w:pPr>
        <w:pStyle w:val="Teksttreci20"/>
        <w:framePr w:w="9024" w:h="12888" w:hRule="exact" w:wrap="none" w:vAnchor="page" w:hAnchor="page" w:x="1122" w:y="1970"/>
        <w:shd w:val="clear" w:color="auto" w:fill="auto"/>
        <w:spacing w:line="306" w:lineRule="exact"/>
        <w:ind w:left="400" w:firstLine="580"/>
      </w:pPr>
      <w:r>
        <w:t xml:space="preserve">Tymczasem w szeregu słowników niemieckich występuje wyraz </w:t>
      </w:r>
      <w:r w:rsidRPr="002E0EFA">
        <w:rPr>
          <w:rStyle w:val="Teksttreci2Kursywa"/>
          <w:lang w:eastAsia="en-US" w:bidi="en-US"/>
        </w:rPr>
        <w:t xml:space="preserve">die </w:t>
      </w:r>
      <w:r>
        <w:rPr>
          <w:rStyle w:val="Teksttreci2Kursywa"/>
        </w:rPr>
        <w:t>Litewka</w:t>
      </w:r>
      <w:r>
        <w:t xml:space="preserve"> — jeden raz z postacią oboczną już o zniemczonej końcówce </w:t>
      </w:r>
      <w:r w:rsidRPr="002E0EFA">
        <w:rPr>
          <w:rStyle w:val="Teksttreci2Kursywa"/>
          <w:lang w:eastAsia="en-US" w:bidi="en-US"/>
        </w:rPr>
        <w:t xml:space="preserve">die </w:t>
      </w:r>
      <w:r>
        <w:rPr>
          <w:rStyle w:val="Teksttreci2Kursywa"/>
        </w:rPr>
        <w:t>Litewke</w:t>
      </w:r>
      <w:r>
        <w:t xml:space="preserve"> (Pekrun 608, forma liczby mnogiej dla obu wariantów to </w:t>
      </w:r>
      <w:r>
        <w:rPr>
          <w:rStyle w:val="Teksttreci2Kursywa"/>
        </w:rPr>
        <w:t>Litewken)</w:t>
      </w:r>
      <w:r>
        <w:t xml:space="preserve"> — w znaczeniu «bluzy», «kurtki» m.in. jako nazwa części munduru wojskowego, „kurtka mundurowa z wykładanym kołnierzem” („Uniformrock mit Umlegekragen” Sprach-Brockhaus 377), „mundur w rodzaju bluzy, luźna kurtka mundurowa” („blusenartiger Waffenrock; </w:t>
      </w:r>
      <w:r w:rsidRPr="002E0EFA">
        <w:rPr>
          <w:lang w:eastAsia="en-US" w:bidi="en-US"/>
        </w:rPr>
        <w:t xml:space="preserve">loser </w:t>
      </w:r>
      <w:r>
        <w:t xml:space="preserve">Uniformrock” Pekrun 608), „mundur wojskowy przypominający bluzę” („blusenartiger Soldatenrock”; Duden Rechtschreibung 1939, 330; 1951, 275), „mundur przypominający bluzę” („blusenartiger Uniformrock” </w:t>
      </w:r>
      <w:r w:rsidRPr="002E0EFA">
        <w:rPr>
          <w:lang w:eastAsia="en-US" w:bidi="en-US"/>
        </w:rPr>
        <w:t>Volks-</w:t>
      </w:r>
      <w:r>
        <w:t xml:space="preserve">Brockhaus 410), „mundur w rodzaju bluzy” („blusenartiger Waffenrock”, </w:t>
      </w:r>
      <w:r>
        <w:rPr>
          <w:lang w:val="fr-FR" w:eastAsia="fr-FR" w:bidi="fr-FR"/>
        </w:rPr>
        <w:t xml:space="preserve">franc, vareuse Sachs-Villatte </w:t>
      </w:r>
      <w:r>
        <w:t xml:space="preserve">Hwb D-F 1905, 650; por. </w:t>
      </w:r>
      <w:r>
        <w:rPr>
          <w:lang w:val="fr-FR" w:eastAsia="fr-FR" w:bidi="fr-FR"/>
        </w:rPr>
        <w:t xml:space="preserve">Sachs-Villatte </w:t>
      </w:r>
      <w:r>
        <w:t xml:space="preserve">HWb D-F 1921, 539), „lekki, wygodny mundur w formie bluzy w odróżnieniu od marynarki mundurowej („leicher, </w:t>
      </w:r>
      <w:r>
        <w:rPr>
          <w:lang w:val="fr-FR" w:eastAsia="fr-FR" w:bidi="fr-FR"/>
        </w:rPr>
        <w:t xml:space="preserve">bequemer </w:t>
      </w:r>
      <w:r>
        <w:t xml:space="preserve">Uniformrock </w:t>
      </w:r>
      <w:r w:rsidRPr="002E0EFA">
        <w:rPr>
          <w:lang w:eastAsia="en-US" w:bidi="en-US"/>
        </w:rPr>
        <w:t xml:space="preserve">in </w:t>
      </w:r>
      <w:r>
        <w:t xml:space="preserve">Blusenform, im Unterschied vom Waffenrock” Wessely-Schmidt 744). Pochodzenie polskie wyrazu podają Duden Rechtschreibung, Pekrun, Sprachbrockhaus, Wessely-Schmidt i </w:t>
      </w:r>
      <w:r w:rsidRPr="002E0EFA">
        <w:rPr>
          <w:lang w:eastAsia="en-US" w:bidi="en-US"/>
        </w:rPr>
        <w:t xml:space="preserve">Sachs-Villatte </w:t>
      </w:r>
      <w:r>
        <w:t xml:space="preserve">Hwb D-F 1905. Z racji zresztą obcości tego wyrazu purysta Engel proponuje unikać go zastępując przez </w:t>
      </w:r>
      <w:r>
        <w:rPr>
          <w:rStyle w:val="Teksttreci2Kursywa"/>
        </w:rPr>
        <w:t xml:space="preserve">Kit </w:t>
      </w:r>
      <w:r w:rsidRPr="002E0EFA">
        <w:rPr>
          <w:rStyle w:val="Teksttreci2Kursywa"/>
          <w:lang w:eastAsia="en-US" w:bidi="en-US"/>
        </w:rPr>
        <w:t>tel</w:t>
      </w:r>
      <w:r>
        <w:t xml:space="preserve">, </w:t>
      </w:r>
      <w:r>
        <w:rPr>
          <w:rStyle w:val="Teksttreci2Kursywa"/>
        </w:rPr>
        <w:t>Jacke, Wams</w:t>
      </w:r>
      <w:r>
        <w:t>, które są rzekomo wyrazami bardziej niemieckimi (Engel Entwelschung 309). Co prawda wszystkie trzy proponowane przezeń odpowiedniki „niemieckie” są również pochodzenia obcego, o czym informują słowniki etymologiczne języka niemieckiego.</w:t>
      </w:r>
    </w:p>
    <w:p w:rsidR="00AD7E68" w:rsidRDefault="00AD7E68" w:rsidP="00AD7E68">
      <w:pPr>
        <w:pStyle w:val="Teksttreci20"/>
        <w:framePr w:w="9024" w:h="12888" w:hRule="exact" w:wrap="none" w:vAnchor="page" w:hAnchor="page" w:x="1122" w:y="1970"/>
        <w:shd w:val="clear" w:color="auto" w:fill="auto"/>
        <w:spacing w:line="306" w:lineRule="exact"/>
        <w:ind w:left="400" w:firstLine="580"/>
      </w:pPr>
      <w:r>
        <w:t xml:space="preserve">O rozpowszechnieniu wyrazu </w:t>
      </w:r>
      <w:r>
        <w:rPr>
          <w:rStyle w:val="Teksttreci2Kursywa"/>
        </w:rPr>
        <w:t>Litewka</w:t>
      </w:r>
      <w:r>
        <w:t xml:space="preserve"> w języku niemieckim świadczy również umieszczenie go w słownikach systematycznych języka niemieckiego mających na celu ogarnięcie całości słownictwa według dziedzin realiów, np. u Dornseiffa DWs 452; dział 17,9 (rok wydania książki: 1934) oraz u Wehrlego DW 58, grupa 225: „Waffenrock.” Ta ostatnia książka została wydana w r. 1940 (przedmowa nosi datę: wrzesień 1939 roku). Ciekawe, że w poprzednich jej wydaniach (np. Schlessing Pass Ausdr z roku 1892 i Schlessing-Wehrle z roku 1927) wyrazu tego nie ma. Może to świadczyć o dalszym rozpowszechnianiu się tego wyrazu jeszcze</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188" w:y="1205"/>
        <w:shd w:val="clear" w:color="auto" w:fill="auto"/>
        <w:spacing w:line="210" w:lineRule="exact"/>
      </w:pPr>
      <w:r>
        <w:lastRenderedPageBreak/>
        <w:t>1959 z. 6—7</w:t>
      </w:r>
    </w:p>
    <w:p w:rsidR="00AD7E68" w:rsidRDefault="00AD7E68" w:rsidP="00AD7E68">
      <w:pPr>
        <w:pStyle w:val="Nagweklubstopka0"/>
        <w:framePr w:wrap="none" w:vAnchor="page" w:hAnchor="page" w:x="4212" w:y="1181"/>
        <w:shd w:val="clear" w:color="auto" w:fill="auto"/>
        <w:spacing w:line="210" w:lineRule="exact"/>
      </w:pPr>
      <w:r>
        <w:t>PORADNIK JĘZYKOWY</w:t>
      </w:r>
    </w:p>
    <w:p w:rsidR="00AD7E68" w:rsidRDefault="00AD7E68" w:rsidP="00AD7E68">
      <w:pPr>
        <w:pStyle w:val="Nagweklubstopka0"/>
        <w:framePr w:wrap="none" w:vAnchor="page" w:hAnchor="page" w:x="9726" w:y="1187"/>
        <w:shd w:val="clear" w:color="auto" w:fill="auto"/>
        <w:spacing w:line="210" w:lineRule="exact"/>
      </w:pPr>
      <w:r>
        <w:t>311</w:t>
      </w:r>
    </w:p>
    <w:p w:rsidR="00AD7E68" w:rsidRDefault="00AD7E68" w:rsidP="00AD7E68">
      <w:pPr>
        <w:pStyle w:val="Teksttreci20"/>
        <w:framePr w:w="8976" w:h="13378" w:hRule="exact" w:wrap="none" w:vAnchor="page" w:hAnchor="page" w:x="1146" w:y="1787"/>
        <w:shd w:val="clear" w:color="auto" w:fill="auto"/>
        <w:spacing w:line="330" w:lineRule="exact"/>
      </w:pPr>
      <w:r>
        <w:t>po oficjalnym zastąpieniu go w armii niemieckiej po roku 1918 przez inne wyrazy (p. niżej).</w:t>
      </w:r>
    </w:p>
    <w:p w:rsidR="00AD7E68" w:rsidRDefault="00AD7E68" w:rsidP="00AD7E68">
      <w:pPr>
        <w:pStyle w:val="Teksttreci20"/>
        <w:framePr w:w="8976" w:h="13378" w:hRule="exact" w:wrap="none" w:vAnchor="page" w:hAnchor="page" w:x="1146" w:y="1787"/>
        <w:shd w:val="clear" w:color="auto" w:fill="auto"/>
        <w:spacing w:line="318" w:lineRule="exact"/>
        <w:ind w:firstLine="660"/>
      </w:pPr>
      <w:r>
        <w:rPr>
          <w:lang w:val="fr-FR" w:eastAsia="fr-FR" w:bidi="fr-FR"/>
        </w:rPr>
        <w:t xml:space="preserve">Viëtor </w:t>
      </w:r>
      <w:r>
        <w:t xml:space="preserve">DAwb 239 informuje, że poprawna wymowa wyrazu </w:t>
      </w:r>
      <w:r>
        <w:rPr>
          <w:rStyle w:val="Teksttreci2Kursywa"/>
        </w:rPr>
        <w:t>Litewka</w:t>
      </w:r>
      <w:r>
        <w:t xml:space="preserve"> „Uni- formbluse” «bluza mundurowa» brzmi </w:t>
      </w:r>
      <w:r>
        <w:rPr>
          <w:rStyle w:val="Teksttreci2Kursywa"/>
          <w:lang w:val="fr-FR" w:eastAsia="fr-FR" w:bidi="fr-FR"/>
        </w:rPr>
        <w:t>(li'tefka:).</w:t>
      </w:r>
      <w:r>
        <w:rPr>
          <w:lang w:val="fr-FR" w:eastAsia="fr-FR" w:bidi="fr-FR"/>
        </w:rPr>
        <w:t xml:space="preserve"> </w:t>
      </w:r>
      <w:r>
        <w:t xml:space="preserve">Słownik </w:t>
      </w:r>
      <w:r w:rsidRPr="002E0EFA">
        <w:rPr>
          <w:lang w:eastAsia="en-US" w:bidi="en-US"/>
        </w:rPr>
        <w:t xml:space="preserve">Sachs-Villatte’a </w:t>
      </w:r>
      <w:r>
        <w:t xml:space="preserve">(Hwb D-Fl. c.) w wydaniu zr. 1905 podaje, że wszystkie trzy sylaby wymawia się krótko, środkowa akcentowana. Akcent przez wszystkich autorów jest zaznaczany (jeśli w ogóle to robili) jako spoczywający na sylabie drugiej, a więc zgodnie ze zwyczajami polskimi. Wspomniany słownik w wydaniu z r. 1921 (1. c.) podaje wymowę dokładniej jako </w:t>
      </w:r>
      <w:r>
        <w:rPr>
          <w:rStyle w:val="Teksttreci2Kursywa"/>
        </w:rPr>
        <w:t>(litifka)</w:t>
      </w:r>
      <w:r>
        <w:t xml:space="preserve"> czyli w transkrypcji </w:t>
      </w:r>
      <w:r>
        <w:rPr>
          <w:lang w:val="fr-FR" w:eastAsia="fr-FR" w:bidi="fr-FR"/>
        </w:rPr>
        <w:t xml:space="preserve">Viëtora: </w:t>
      </w:r>
      <w:r>
        <w:rPr>
          <w:rStyle w:val="Teksttreci2Kursywa"/>
          <w:lang w:val="fr-FR" w:eastAsia="fr-FR" w:bidi="fr-FR"/>
        </w:rPr>
        <w:t>(li'tefka),</w:t>
      </w:r>
      <w:r>
        <w:rPr>
          <w:lang w:val="fr-FR" w:eastAsia="fr-FR" w:bidi="fr-FR"/>
        </w:rPr>
        <w:t xml:space="preserve"> </w:t>
      </w:r>
      <w:r>
        <w:t>a więc z ostatnią sylabą wymawianą jako półdługa.</w:t>
      </w:r>
    </w:p>
    <w:p w:rsidR="00AD7E68" w:rsidRDefault="00AD7E68" w:rsidP="00AD7E68">
      <w:pPr>
        <w:pStyle w:val="Teksttreci20"/>
        <w:framePr w:w="8976" w:h="13378" w:hRule="exact" w:wrap="none" w:vAnchor="page" w:hAnchor="page" w:x="1146" w:y="1787"/>
        <w:shd w:val="clear" w:color="auto" w:fill="auto"/>
        <w:spacing w:line="318" w:lineRule="exact"/>
        <w:ind w:firstLine="660"/>
      </w:pPr>
      <w:r>
        <w:t>Tylko słownik Mureta i Sandersa podaje wymowę sylaby pierwszej jako długiej: (—uu). Muret-Sanders Enz WbD-E t. II 1347.</w:t>
      </w:r>
    </w:p>
    <w:p w:rsidR="00AD7E68" w:rsidRDefault="00AD7E68" w:rsidP="00AD7E68">
      <w:pPr>
        <w:pStyle w:val="Teksttreci20"/>
        <w:framePr w:w="8976" w:h="13378" w:hRule="exact" w:wrap="none" w:vAnchor="page" w:hAnchor="page" w:x="1146" w:y="1787"/>
        <w:shd w:val="clear" w:color="auto" w:fill="auto"/>
        <w:spacing w:line="318" w:lineRule="exact"/>
        <w:ind w:firstLine="660"/>
      </w:pPr>
      <w:r>
        <w:t xml:space="preserve">Nowowydany słownik Paula DWb V (1956— 1957) 379 informuje tylko że </w:t>
      </w:r>
      <w:r>
        <w:rPr>
          <w:rStyle w:val="Teksttreci2Kursywa"/>
        </w:rPr>
        <w:t>Litewka</w:t>
      </w:r>
      <w:r>
        <w:t xml:space="preserve"> to „Soldatenbluse; im 19. Jahrhundert aus polnisch </w:t>
      </w:r>
      <w:r>
        <w:rPr>
          <w:rStyle w:val="Teksttreci2Kursywa"/>
        </w:rPr>
        <w:t>litewka</w:t>
      </w:r>
      <w:r>
        <w:t xml:space="preserve"> „litauischer Rock” (bluza żołnierska, w wieku XIX zapożyczona z polskiego </w:t>
      </w:r>
      <w:r>
        <w:rPr>
          <w:rStyle w:val="Teksttreci2Kursywa"/>
        </w:rPr>
        <w:t>litewka</w:t>
      </w:r>
      <w:r>
        <w:t xml:space="preserve"> «kurtka litewska»).</w:t>
      </w:r>
    </w:p>
    <w:p w:rsidR="00AD7E68" w:rsidRDefault="00AD7E68" w:rsidP="00AD7E68">
      <w:pPr>
        <w:pStyle w:val="Teksttreci20"/>
        <w:framePr w:w="8976" w:h="13378" w:hRule="exact" w:wrap="none" w:vAnchor="page" w:hAnchor="page" w:x="1146" w:y="1787"/>
        <w:shd w:val="clear" w:color="auto" w:fill="auto"/>
        <w:spacing w:line="318" w:lineRule="exact"/>
        <w:ind w:firstLine="660"/>
      </w:pPr>
      <w:r>
        <w:t>Historia tego wyrazu w języku niemieckim i jego dzieje w języku polskim wymagają jeszcze bliższego zbadania, choć dla języka niemieckiego częściowo to zrobiono.</w:t>
      </w:r>
    </w:p>
    <w:p w:rsidR="00AD7E68" w:rsidRDefault="00AD7E68" w:rsidP="00AD7E68">
      <w:pPr>
        <w:pStyle w:val="Teksttreci20"/>
        <w:framePr w:w="8976" w:h="13378" w:hRule="exact" w:wrap="none" w:vAnchor="page" w:hAnchor="page" w:x="1146" w:y="1787"/>
        <w:shd w:val="clear" w:color="auto" w:fill="auto"/>
        <w:spacing w:line="318" w:lineRule="exact"/>
        <w:ind w:firstLine="660"/>
      </w:pPr>
      <w:r>
        <w:t xml:space="preserve">Dokładniej informuje o historii tego wyrazu w języku niemieckim słownik etymologiczny języka niemieckiego Klugego z r. 1956 wyd. 17, powtarza on właściwie informacje z wydania 13 (1941): </w:t>
      </w:r>
      <w:r>
        <w:rPr>
          <w:rStyle w:val="Teksttreci2Kursywa"/>
        </w:rPr>
        <w:t>„Litewka</w:t>
      </w:r>
      <w:r>
        <w:t xml:space="preserve"> f. Polnisch </w:t>
      </w:r>
      <w:r>
        <w:rPr>
          <w:rStyle w:val="Teksttreci2Kursywa"/>
        </w:rPr>
        <w:t>litewka</w:t>
      </w:r>
      <w:r>
        <w:t xml:space="preserve"> «litauischer </w:t>
      </w:r>
      <w:r>
        <w:rPr>
          <w:lang w:val="fr-FR" w:eastAsia="fr-FR" w:bidi="fr-FR"/>
        </w:rPr>
        <w:t xml:space="preserve">Rock» erscheint für «Jagdrock» </w:t>
      </w:r>
      <w:r>
        <w:t xml:space="preserve">1839 </w:t>
      </w:r>
      <w:r>
        <w:rPr>
          <w:lang w:val="fr-FR" w:eastAsia="fr-FR" w:bidi="fr-FR"/>
        </w:rPr>
        <w:t xml:space="preserve">bei uns </w:t>
      </w:r>
      <w:r>
        <w:t xml:space="preserve">steht </w:t>
      </w:r>
      <w:r w:rsidRPr="002E0EFA">
        <w:rPr>
          <w:lang w:eastAsia="en-US" w:bidi="en-US"/>
        </w:rPr>
        <w:t xml:space="preserve">in </w:t>
      </w:r>
      <w:r>
        <w:t xml:space="preserve">deutscher Heeressprache </w:t>
      </w:r>
      <w:r>
        <w:rPr>
          <w:lang w:val="fr-FR" w:eastAsia="fr-FR" w:bidi="fr-FR"/>
        </w:rPr>
        <w:t xml:space="preserve">für «leichter, </w:t>
      </w:r>
      <w:r>
        <w:t xml:space="preserve">blusenartiger </w:t>
      </w:r>
      <w:r>
        <w:rPr>
          <w:lang w:val="fr-FR" w:eastAsia="fr-FR" w:bidi="fr-FR"/>
        </w:rPr>
        <w:t xml:space="preserve">Soldatenrock» </w:t>
      </w:r>
      <w:r w:rsidRPr="002E0EFA">
        <w:rPr>
          <w:lang w:eastAsia="en-US" w:bidi="en-US"/>
        </w:rPr>
        <w:t xml:space="preserve">von </w:t>
      </w:r>
      <w:r>
        <w:t xml:space="preserve">etwa 1898 bis 1918... </w:t>
      </w:r>
      <w:r w:rsidRPr="002E0EFA">
        <w:rPr>
          <w:lang w:eastAsia="en-US" w:bidi="en-US"/>
        </w:rPr>
        <w:t xml:space="preserve">’’Kluge </w:t>
      </w:r>
      <w:r>
        <w:t xml:space="preserve">EtWbDS </w:t>
      </w:r>
      <w:r>
        <w:rPr>
          <w:lang w:val="fr-FR" w:eastAsia="fr-FR" w:bidi="fr-FR"/>
        </w:rPr>
        <w:t xml:space="preserve">t. </w:t>
      </w:r>
      <w:r>
        <w:t xml:space="preserve">XVII 443. </w:t>
      </w:r>
      <w:r>
        <w:rPr>
          <w:rStyle w:val="Teksttreci2Kursywa"/>
        </w:rPr>
        <w:t>(Litewka</w:t>
      </w:r>
      <w:r>
        <w:t xml:space="preserve"> r. ż. Polskie </w:t>
      </w:r>
      <w:r>
        <w:rPr>
          <w:rStyle w:val="Teksttreci2Kursywa"/>
        </w:rPr>
        <w:t>litewka</w:t>
      </w:r>
      <w:r>
        <w:t xml:space="preserve"> «kurtka litewska» pojawia się u nas (tj. w Niemczech) na znaczenie «kurtki „myśliwskiej» w r. 1839, zaś w latach około 1898 do 1918 było używane w znaczeniu «lekkiej w rodzaju bluzy kurtki żołnierskiej»).</w:t>
      </w:r>
    </w:p>
    <w:p w:rsidR="00AD7E68" w:rsidRDefault="00AD7E68" w:rsidP="00AD7E68">
      <w:pPr>
        <w:pStyle w:val="Teksttreci20"/>
        <w:framePr w:w="8976" w:h="13378" w:hRule="exact" w:wrap="none" w:vAnchor="page" w:hAnchor="page" w:x="1146" w:y="1787"/>
        <w:shd w:val="clear" w:color="auto" w:fill="auto"/>
        <w:spacing w:line="318" w:lineRule="exact"/>
        <w:ind w:firstLine="660"/>
      </w:pPr>
      <w:r>
        <w:t xml:space="preserve">Słownik Weiganda-Hirta z roku 1910 obok wyjaśnienia znaczenia wyrazu — i nieściśle podanej etymologii, gdyż nazwy typu </w:t>
      </w:r>
      <w:r>
        <w:rPr>
          <w:rStyle w:val="Teksttreci2Kursywa"/>
        </w:rPr>
        <w:t>Litewka</w:t>
      </w:r>
      <w:r>
        <w:t xml:space="preserve"> oznaczają nie tylko «kobietę-członka jakiegoś narodu czy ludu» </w:t>
      </w:r>
      <w:r>
        <w:rPr>
          <w:rStyle w:val="Teksttreci2Kursywa"/>
        </w:rPr>
        <w:t>{„Litewka...:</w:t>
      </w:r>
      <w:r>
        <w:t xml:space="preserve"> blusenartiger Waffenrock. Aus poln. </w:t>
      </w:r>
      <w:r>
        <w:rPr>
          <w:rStyle w:val="Teksttreci2Kursywa"/>
        </w:rPr>
        <w:t>litewka</w:t>
      </w:r>
      <w:r>
        <w:t xml:space="preserve"> eigentlich </w:t>
      </w:r>
      <w:r w:rsidRPr="002E0EFA">
        <w:rPr>
          <w:rStyle w:val="Teksttreci2Kursywa"/>
          <w:lang w:eastAsia="en-US" w:bidi="en-US"/>
        </w:rPr>
        <w:t xml:space="preserve">die </w:t>
      </w:r>
      <w:r>
        <w:rPr>
          <w:rStyle w:val="Teksttreci2Kursywa"/>
        </w:rPr>
        <w:t>Litauerin”)</w:t>
      </w:r>
      <w:r>
        <w:t xml:space="preserve"> — dodaje mniej precyzyjną, ale zgodną z późniejszym słownikiem Klugego informację «ostatnio w armii»: „In neuer Zeit im </w:t>
      </w:r>
      <w:r w:rsidRPr="002E0EFA">
        <w:rPr>
          <w:lang w:eastAsia="en-US" w:bidi="en-US"/>
        </w:rPr>
        <w:t xml:space="preserve">Heere” </w:t>
      </w:r>
      <w:r>
        <w:t xml:space="preserve">Weigand-Hirt </w:t>
      </w:r>
      <w:r>
        <w:rPr>
          <w:lang w:val="fr-FR" w:eastAsia="fr-FR" w:bidi="fr-FR"/>
        </w:rPr>
        <w:t xml:space="preserve">t. </w:t>
      </w:r>
      <w:r>
        <w:t xml:space="preserve">II 73. Duden Bildwörterbuch z roku 1937 przedstawiający na tablicach 206, 207, 209 i 210 mundury wojska niemieckiego (nawet </w:t>
      </w:r>
      <w:r>
        <w:rPr>
          <w:rStyle w:val="Teksttreci2Kursywa"/>
        </w:rPr>
        <w:t>i</w:t>
      </w:r>
      <w:r>
        <w:t xml:space="preserve"> okresu poprzedzającego I wojnę światową) wyrazu tego wśród zamieszczonych tam nazw </w:t>
      </w:r>
      <w:r>
        <w:rPr>
          <w:rStyle w:val="Teksttreci2Kursywa"/>
        </w:rPr>
        <w:t>już</w:t>
      </w:r>
      <w:r>
        <w:t xml:space="preserve"> nie podaje. Podobnie powojenny słownik obrazkowy Bildwb D-P z roku 1954 nie rejestruje tego wyrazu.</w:t>
      </w:r>
    </w:p>
    <w:p w:rsidR="00AD7E68" w:rsidRDefault="00AD7E68" w:rsidP="00AD7E68">
      <w:pPr>
        <w:pStyle w:val="Teksttreci20"/>
        <w:framePr w:w="8976" w:h="13378" w:hRule="exact" w:wrap="none" w:vAnchor="page" w:hAnchor="page" w:x="1146" w:y="1787"/>
        <w:shd w:val="clear" w:color="auto" w:fill="auto"/>
        <w:spacing w:line="318" w:lineRule="exact"/>
        <w:ind w:firstLine="660"/>
      </w:pPr>
      <w:r>
        <w:t>Omawiany wyraz podawały i podają oczywiście również niemieckie słowniki wyrazów obcych. Oto np. Słownik Heysego wyd. 22 z roku 1903 informuje jak następuje: „</w:t>
      </w:r>
      <w:r>
        <w:rPr>
          <w:rStyle w:val="Teksttreci2Kursywa"/>
          <w:lang w:val="fr-FR" w:eastAsia="fr-FR" w:bidi="fr-FR"/>
        </w:rPr>
        <w:t>Litéwka</w:t>
      </w:r>
      <w:r>
        <w:t xml:space="preserve">, </w:t>
      </w:r>
      <w:r>
        <w:rPr>
          <w:rStyle w:val="Teksttreci2Kursywa"/>
          <w:lang w:val="fr-FR" w:eastAsia="fr-FR" w:bidi="fr-FR"/>
        </w:rPr>
        <w:t>Litéwke</w:t>
      </w:r>
      <w:r>
        <w:rPr>
          <w:lang w:val="fr-FR" w:eastAsia="fr-FR" w:bidi="fr-FR"/>
        </w:rPr>
        <w:t xml:space="preserve"> f. litthauischer </w:t>
      </w:r>
      <w:r>
        <w:t xml:space="preserve">Rock; </w:t>
      </w:r>
      <w:r>
        <w:rPr>
          <w:lang w:val="fr-FR" w:eastAsia="fr-FR" w:bidi="fr-FR"/>
        </w:rPr>
        <w:t xml:space="preserve">Art </w:t>
      </w:r>
      <w:r>
        <w:t xml:space="preserve">kurzer, bis zur </w:t>
      </w:r>
      <w:r>
        <w:rPr>
          <w:lang w:val="fr-FR" w:eastAsia="fr-FR" w:bidi="fr-FR"/>
        </w:rPr>
        <w:t>H</w:t>
      </w:r>
      <w:r>
        <w:t>ä</w:t>
      </w:r>
      <w:r>
        <w:rPr>
          <w:lang w:val="fr-FR" w:eastAsia="fr-FR" w:bidi="fr-FR"/>
        </w:rPr>
        <w:t xml:space="preserve">lfte </w:t>
      </w:r>
      <w:r>
        <w:t>des</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Pr="002E0EFA" w:rsidRDefault="00AD7E68" w:rsidP="00AD7E68">
      <w:pPr>
        <w:pStyle w:val="Nagweklubstopka0"/>
        <w:framePr w:wrap="none" w:vAnchor="page" w:hAnchor="page" w:x="1249" w:y="1348"/>
        <w:shd w:val="clear" w:color="auto" w:fill="auto"/>
        <w:spacing w:line="210" w:lineRule="exact"/>
        <w:rPr>
          <w:lang w:val="en-US"/>
        </w:rPr>
      </w:pPr>
      <w:r w:rsidRPr="002E0EFA">
        <w:rPr>
          <w:lang w:val="en-US"/>
        </w:rPr>
        <w:lastRenderedPageBreak/>
        <w:t>312</w:t>
      </w:r>
    </w:p>
    <w:p w:rsidR="00AD7E68" w:rsidRPr="002E0EFA" w:rsidRDefault="00AD7E68" w:rsidP="00AD7E68">
      <w:pPr>
        <w:pStyle w:val="Nagweklubstopka0"/>
        <w:framePr w:wrap="none" w:vAnchor="page" w:hAnchor="page" w:x="3913" w:y="1348"/>
        <w:shd w:val="clear" w:color="auto" w:fill="auto"/>
        <w:spacing w:line="210" w:lineRule="exact"/>
        <w:rPr>
          <w:lang w:val="en-US"/>
        </w:rPr>
      </w:pPr>
      <w:r w:rsidRPr="002E0EFA">
        <w:rPr>
          <w:lang w:val="en-US"/>
        </w:rPr>
        <w:t>PORADNIK JĘZYKOWY</w:t>
      </w:r>
    </w:p>
    <w:p w:rsidR="00AD7E68" w:rsidRPr="002E0EFA" w:rsidRDefault="00AD7E68" w:rsidP="00AD7E68">
      <w:pPr>
        <w:pStyle w:val="Nagweklubstopka0"/>
        <w:framePr w:wrap="none" w:vAnchor="page" w:hAnchor="page" w:x="8389" w:y="1342"/>
        <w:shd w:val="clear" w:color="auto" w:fill="auto"/>
        <w:spacing w:line="210" w:lineRule="exact"/>
        <w:rPr>
          <w:lang w:val="en-US"/>
        </w:rPr>
      </w:pPr>
      <w:r w:rsidRPr="002E0EFA">
        <w:rPr>
          <w:lang w:val="en-US"/>
        </w:rPr>
        <w:t>1959 z. 6—7</w:t>
      </w:r>
    </w:p>
    <w:p w:rsidR="00AD7E68" w:rsidRDefault="00AD7E68" w:rsidP="00AD7E68">
      <w:pPr>
        <w:pStyle w:val="Teksttreci20"/>
        <w:framePr w:w="8976" w:h="7452" w:hRule="exact" w:wrap="none" w:vAnchor="page" w:hAnchor="page" w:x="1165" w:y="1917"/>
        <w:shd w:val="clear" w:color="auto" w:fill="auto"/>
        <w:spacing w:line="294" w:lineRule="exact"/>
        <w:ind w:right="660"/>
      </w:pPr>
      <w:r w:rsidRPr="002E0EFA">
        <w:rPr>
          <w:lang w:val="en-US"/>
        </w:rPr>
        <w:t xml:space="preserve">Oberschenkels reichender polnischer </w:t>
      </w:r>
      <w:r>
        <w:rPr>
          <w:lang w:val="fr-FR" w:eastAsia="fr-FR" w:bidi="fr-FR"/>
        </w:rPr>
        <w:t xml:space="preserve">Überrock, </w:t>
      </w:r>
      <w:r>
        <w:rPr>
          <w:lang w:val="en-US" w:eastAsia="en-US" w:bidi="en-US"/>
        </w:rPr>
        <w:t xml:space="preserve">das Muster </w:t>
      </w:r>
      <w:r>
        <w:rPr>
          <w:lang w:val="fr-FR" w:eastAsia="fr-FR" w:bidi="fr-FR"/>
        </w:rPr>
        <w:t xml:space="preserve">des jetzigen preussischen Waffenrocks. Heyse Fwb 1903, 442: </w:t>
      </w:r>
      <w:r>
        <w:t>(„</w:t>
      </w:r>
      <w:r>
        <w:rPr>
          <w:rStyle w:val="Teksttreci2Kursywa"/>
          <w:lang w:val="fr-FR" w:eastAsia="fr-FR" w:bidi="fr-FR"/>
        </w:rPr>
        <w:t>Litewka</w:t>
      </w:r>
      <w:r>
        <w:rPr>
          <w:lang w:val="fr-FR" w:eastAsia="fr-FR" w:bidi="fr-FR"/>
        </w:rPr>
        <w:t xml:space="preserve">, </w:t>
      </w:r>
      <w:r>
        <w:rPr>
          <w:rStyle w:val="Teksttreci2Kursywa"/>
        </w:rPr>
        <w:t>Litewke</w:t>
      </w:r>
      <w:r>
        <w:t xml:space="preserve"> </w:t>
      </w:r>
      <w:r>
        <w:rPr>
          <w:lang w:val="fr-FR" w:eastAsia="fr-FR" w:bidi="fr-FR"/>
        </w:rPr>
        <w:t xml:space="preserve">r. </w:t>
      </w:r>
      <w:r>
        <w:t xml:space="preserve">ż. kurtka litewska, rodzaj krótkich, sięgających do połowy uda bluz, wzór obecnego munduru pruskiego”. Słownik </w:t>
      </w:r>
      <w:r w:rsidRPr="002E0EFA">
        <w:rPr>
          <w:lang w:eastAsia="en-US" w:bidi="en-US"/>
        </w:rPr>
        <w:t xml:space="preserve">Petri’ego </w:t>
      </w:r>
      <w:r>
        <w:t xml:space="preserve">wyd. XXV bez roku wydania, ale został on wydany przed r. 1909) obok wspomnianych wyżej podaje jeszcze jedną odmianę, tym razem ortograficzną (choć w pewnym stopniu mogącą zapewne odzwierciedlać wymowę) mianowicie formę </w:t>
      </w:r>
      <w:r>
        <w:rPr>
          <w:rStyle w:val="Teksttreci2Kursywa"/>
        </w:rPr>
        <w:t>Littewke</w:t>
      </w:r>
      <w:r>
        <w:t xml:space="preserve"> z podwójnym </w:t>
      </w:r>
      <w:r w:rsidRPr="002E0EFA">
        <w:rPr>
          <w:lang w:eastAsia="ru-RU" w:bidi="ru-RU"/>
        </w:rPr>
        <w:t xml:space="preserve">/, </w:t>
      </w:r>
      <w:r>
        <w:t xml:space="preserve">które prawdopodobnie sygnalizuje krótkość i otwartość poprzedzającego </w:t>
      </w:r>
      <w:r>
        <w:rPr>
          <w:rStyle w:val="Teksttreci2Kursywa"/>
        </w:rPr>
        <w:t>i.</w:t>
      </w:r>
      <w:r>
        <w:t xml:space="preserve"> W dawnej pisowni niemieckiej wyrazów oznaczających «Litwę» i «Litwinów» itd. występowało podwójne </w:t>
      </w:r>
      <w:r>
        <w:rPr>
          <w:rStyle w:val="Teksttreci2Kursywa"/>
        </w:rPr>
        <w:t>t</w:t>
      </w:r>
      <w:r>
        <w:t xml:space="preserve"> (tak np. pisze Kurschat w swoim słowniku litewsko-niemieckim z r. 1883) i dlatego tt w </w:t>
      </w:r>
      <w:r>
        <w:rPr>
          <w:rStyle w:val="Teksttreci2Kursywa"/>
        </w:rPr>
        <w:t xml:space="preserve">Littewka </w:t>
      </w:r>
      <w:r>
        <w:t xml:space="preserve">może pozostawać w związku z tą pisownią </w:t>
      </w:r>
      <w:r>
        <w:rPr>
          <w:rStyle w:val="Teksttreci2Kursywa"/>
        </w:rPr>
        <w:t>(Littauen, littauisch</w:t>
      </w:r>
      <w:r>
        <w:t xml:space="preserve">, </w:t>
      </w:r>
      <w:r>
        <w:rPr>
          <w:rStyle w:val="Teksttreci2Kursywa"/>
        </w:rPr>
        <w:t>Litiauer)</w:t>
      </w:r>
      <w:r>
        <w:t xml:space="preserve"> </w:t>
      </w:r>
      <w:r w:rsidRPr="002E0EFA">
        <w:rPr>
          <w:lang w:eastAsia="en-US" w:bidi="en-US"/>
        </w:rPr>
        <w:t xml:space="preserve">Petri </w:t>
      </w:r>
      <w:r>
        <w:rPr>
          <w:lang w:val="fr-FR" w:eastAsia="fr-FR" w:bidi="fr-FR"/>
        </w:rPr>
        <w:t>F</w:t>
      </w:r>
      <w:r>
        <w:t xml:space="preserve">Wb </w:t>
      </w:r>
      <w:r>
        <w:rPr>
          <w:lang w:val="fr-FR" w:eastAsia="fr-FR" w:bidi="fr-FR"/>
        </w:rPr>
        <w:t xml:space="preserve">t. </w:t>
      </w:r>
      <w:r>
        <w:t>XXV 652. Pod hasłem „</w:t>
      </w:r>
      <w:r>
        <w:rPr>
          <w:rStyle w:val="Teksttreci2Kursywa"/>
        </w:rPr>
        <w:t>Litewka</w:t>
      </w:r>
      <w:r>
        <w:t xml:space="preserve"> </w:t>
      </w:r>
      <w:r>
        <w:rPr>
          <w:lang w:val="cs-CZ" w:eastAsia="cs-CZ" w:bidi="cs-CZ"/>
        </w:rPr>
        <w:t xml:space="preserve">oder </w:t>
      </w:r>
      <w:r>
        <w:rPr>
          <w:rStyle w:val="Teksttreci2Kursywa"/>
        </w:rPr>
        <w:t>Litewke</w:t>
      </w:r>
      <w:r>
        <w:t xml:space="preserve">” podaje cytowany słownik na s. 650 następujące informacje: „Femininum, polnisch ein kurzer (polnischer) Solda- </w:t>
      </w:r>
      <w:r>
        <w:rPr>
          <w:lang w:val="cs-CZ" w:eastAsia="cs-CZ" w:bidi="cs-CZ"/>
        </w:rPr>
        <w:t>ten</w:t>
      </w:r>
      <w:r>
        <w:t>ü</w:t>
      </w:r>
      <w:r>
        <w:rPr>
          <w:lang w:val="cs-CZ" w:eastAsia="cs-CZ" w:bidi="cs-CZ"/>
        </w:rPr>
        <w:t xml:space="preserve">berrock; </w:t>
      </w:r>
      <w:r>
        <w:t xml:space="preserve">der deutsche </w:t>
      </w:r>
      <w:r>
        <w:rPr>
          <w:lang w:val="cs-CZ" w:eastAsia="cs-CZ" w:bidi="cs-CZ"/>
        </w:rPr>
        <w:t xml:space="preserve">modeme </w:t>
      </w:r>
      <w:r>
        <w:t>Waffenrock”. (r. ż</w:t>
      </w:r>
      <w:r>
        <w:rPr>
          <w:lang w:val="cs-CZ" w:eastAsia="cs-CZ" w:bidi="cs-CZ"/>
        </w:rPr>
        <w:t xml:space="preserve">., </w:t>
      </w:r>
      <w:r>
        <w:t>z polskiego, krótka (polska) bluza żołnierska; nowoczesny mundur niemiecki). Wreszcie najnowszy z 1958 roku słownik wyrazów obcych wydany w Lipsku przez wydawnictwo „Enzyklopadie” podaje: „</w:t>
      </w:r>
      <w:r>
        <w:rPr>
          <w:rStyle w:val="Teksttreci2Kursywa"/>
        </w:rPr>
        <w:t>Litewka</w:t>
      </w:r>
      <w:r>
        <w:t xml:space="preserve"> (</w:t>
      </w:r>
      <w:r w:rsidRPr="002E0EFA">
        <w:rPr>
          <w:rStyle w:val="Teksttreci2Kursywa"/>
          <w:lang w:eastAsia="en-US" w:bidi="en-US"/>
        </w:rPr>
        <w:t>li'tefka</w:t>
      </w:r>
      <w:r>
        <w:t xml:space="preserve">) </w:t>
      </w:r>
      <w:r w:rsidRPr="002E0EFA">
        <w:rPr>
          <w:lang w:eastAsia="en-US" w:bidi="en-US"/>
        </w:rPr>
        <w:t xml:space="preserve">die, </w:t>
      </w:r>
      <w:r>
        <w:t xml:space="preserve">(—... </w:t>
      </w:r>
      <w:r w:rsidRPr="002E0EFA">
        <w:rPr>
          <w:rStyle w:val="Teksttreci2Kursywa"/>
          <w:lang w:eastAsia="en-US" w:bidi="en-US"/>
        </w:rPr>
        <w:t>ken)</w:t>
      </w:r>
      <w:r w:rsidRPr="002E0EFA">
        <w:rPr>
          <w:lang w:eastAsia="en-US" w:bidi="en-US"/>
        </w:rPr>
        <w:t xml:space="preserve"> </w:t>
      </w:r>
      <w:r>
        <w:t xml:space="preserve">leichter, blusenartiger Uniformrock mit Umlegekragen; eingentlich litauische Jacke, polnisch” </w:t>
      </w:r>
      <w:r>
        <w:rPr>
          <w:lang w:val="fr-FR" w:eastAsia="fr-FR" w:bidi="fr-FR"/>
        </w:rPr>
        <w:t>Enzyklop</w:t>
      </w:r>
      <w:r>
        <w:t>ä</w:t>
      </w:r>
      <w:r>
        <w:rPr>
          <w:lang w:val="fr-FR" w:eastAsia="fr-FR" w:bidi="fr-FR"/>
        </w:rPr>
        <w:t xml:space="preserve">die </w:t>
      </w:r>
      <w:r>
        <w:t xml:space="preserve">FWb 1958, 360. („... 1. mn. </w:t>
      </w:r>
      <w:r>
        <w:rPr>
          <w:rStyle w:val="Teksttreci2Kursywa"/>
        </w:rPr>
        <w:t>Litewken</w:t>
      </w:r>
      <w:r>
        <w:t xml:space="preserve">, lekka w rodzaju bluzy kurtka mundurowa z wykładanym kołnierzem; właściwie kurtka litewska; wyraz polski”). Swego rodzaju osobliwością jest angielski odpowiednik niemieckiego </w:t>
      </w:r>
      <w:r>
        <w:rPr>
          <w:rStyle w:val="Teksttreci2Kursywa"/>
        </w:rPr>
        <w:t>Litewka</w:t>
      </w:r>
      <w:r>
        <w:t xml:space="preserve"> (blusenartiger Waffenrock) podany przez słownik niemiecko-angielski Mureta-Sandersa mianowicie </w:t>
      </w:r>
      <w:r w:rsidRPr="002E0EFA">
        <w:rPr>
          <w:rStyle w:val="Teksttreci2Kursywa"/>
          <w:lang w:eastAsia="en-US" w:bidi="en-US"/>
        </w:rPr>
        <w:t>litevka</w:t>
      </w:r>
      <w:r>
        <w:t xml:space="preserve">; jak się zdaje, wyraz ten miał i ma mało okazji do zastosowania w języku angielskim i jest oczywistym germanizmem tzn. wyrazem przejętym z języka niemieckiego. Muret-Sanders Enz WbD-E </w:t>
      </w:r>
      <w:r>
        <w:rPr>
          <w:lang w:val="fr-FR" w:eastAsia="fr-FR" w:bidi="fr-FR"/>
        </w:rPr>
        <w:t xml:space="preserve">t. </w:t>
      </w:r>
      <w:r>
        <w:t>II 1347.</w:t>
      </w:r>
    </w:p>
    <w:p w:rsidR="00AD7E68" w:rsidRDefault="00AD7E68" w:rsidP="00AD7E68">
      <w:pPr>
        <w:pStyle w:val="Teksttreci40"/>
        <w:framePr w:w="8976" w:h="4540" w:hRule="exact" w:wrap="none" w:vAnchor="page" w:hAnchor="page" w:x="1165" w:y="9810"/>
        <w:shd w:val="clear" w:color="auto" w:fill="auto"/>
        <w:spacing w:before="0" w:after="130" w:line="200" w:lineRule="exact"/>
        <w:ind w:left="4040" w:firstLine="0"/>
      </w:pPr>
      <w:r>
        <w:t>III</w:t>
      </w:r>
    </w:p>
    <w:p w:rsidR="00AD7E68" w:rsidRDefault="00AD7E68" w:rsidP="00AD7E68">
      <w:pPr>
        <w:pStyle w:val="Teksttreci100"/>
        <w:framePr w:w="8976" w:h="4540" w:hRule="exact" w:wrap="none" w:vAnchor="page" w:hAnchor="page" w:x="1165" w:y="9810"/>
        <w:shd w:val="clear" w:color="auto" w:fill="auto"/>
        <w:spacing w:before="0" w:after="277" w:line="170" w:lineRule="exact"/>
        <w:ind w:left="1980"/>
        <w:jc w:val="left"/>
      </w:pPr>
      <w:r>
        <w:rPr>
          <w:rStyle w:val="Teksttreci10Odstpy0pt"/>
        </w:rPr>
        <w:t xml:space="preserve">WYRAZY </w:t>
      </w:r>
      <w:r>
        <w:rPr>
          <w:rStyle w:val="Teksttreci10Odstpy0pt"/>
          <w:lang w:val="ru-RU" w:eastAsia="ru-RU" w:bidi="ru-RU"/>
        </w:rPr>
        <w:t>ЛИТЕВКЯ</w:t>
      </w:r>
      <w:r w:rsidRPr="002E0EFA">
        <w:rPr>
          <w:rStyle w:val="Teksttreci10Odstpy0pt"/>
          <w:lang w:eastAsia="ru-RU" w:bidi="ru-RU"/>
        </w:rPr>
        <w:t>//</w:t>
      </w:r>
      <w:r>
        <w:rPr>
          <w:rStyle w:val="Teksttreci10Odstpy0pt"/>
          <w:lang w:val="ru-RU" w:eastAsia="ru-RU" w:bidi="ru-RU"/>
        </w:rPr>
        <w:t>ЛИТОВКЯ</w:t>
      </w:r>
      <w:r w:rsidRPr="002E0EFA">
        <w:rPr>
          <w:rStyle w:val="Teksttreci10Odstpy0pt"/>
          <w:lang w:eastAsia="ru-RU" w:bidi="ru-RU"/>
        </w:rPr>
        <w:t xml:space="preserve"> </w:t>
      </w:r>
      <w:r>
        <w:rPr>
          <w:rStyle w:val="Teksttreci10Odstpy0pt"/>
        </w:rPr>
        <w:t>W JĘZYKU ROSYJSKIM</w:t>
      </w:r>
    </w:p>
    <w:p w:rsidR="00AD7E68" w:rsidRDefault="00AD7E68" w:rsidP="00AD7E68">
      <w:pPr>
        <w:pStyle w:val="Teksttreci20"/>
        <w:framePr w:w="8976" w:h="4540" w:hRule="exact" w:wrap="none" w:vAnchor="page" w:hAnchor="page" w:x="1165" w:y="9810"/>
        <w:shd w:val="clear" w:color="auto" w:fill="auto"/>
        <w:spacing w:line="294" w:lineRule="exact"/>
        <w:ind w:right="660" w:firstLine="600"/>
      </w:pPr>
      <w:r>
        <w:t xml:space="preserve">Wydaje się, że wyraz </w:t>
      </w:r>
      <w:r>
        <w:rPr>
          <w:rStyle w:val="Teksttreci2Kursywa"/>
        </w:rPr>
        <w:t>litewka</w:t>
      </w:r>
      <w:r>
        <w:t xml:space="preserve"> został zapożyczony w podobnym do omawianego znaczeniu do języka rosyjskiego. Przynajmniej Pawłowski podaje jako rosyjskie tłumaczenie niemieckiego </w:t>
      </w:r>
      <w:r w:rsidRPr="002E0EFA">
        <w:rPr>
          <w:rStyle w:val="Teksttreci2Kursywa"/>
          <w:lang w:eastAsia="en-US" w:bidi="en-US"/>
        </w:rPr>
        <w:t xml:space="preserve">die </w:t>
      </w:r>
      <w:r>
        <w:rPr>
          <w:rStyle w:val="Teksttreci2Kursywa"/>
        </w:rPr>
        <w:t>Litewka</w:t>
      </w:r>
      <w:r>
        <w:t xml:space="preserve"> obok wyrazu </w:t>
      </w:r>
      <w:r>
        <w:rPr>
          <w:rStyle w:val="Teksttreci2Kursywa"/>
          <w:lang w:val="ru-RU" w:eastAsia="ru-RU" w:bidi="ru-RU"/>
        </w:rPr>
        <w:t>Тужурка</w:t>
      </w:r>
      <w:r w:rsidRPr="002E0EFA">
        <w:rPr>
          <w:lang w:eastAsia="ru-RU" w:bidi="ru-RU"/>
        </w:rPr>
        <w:t xml:space="preserve"> </w:t>
      </w:r>
      <w:r>
        <w:t xml:space="preserve">również wyraz </w:t>
      </w:r>
      <w:r>
        <w:rPr>
          <w:rStyle w:val="Teksttreci2Kursywa"/>
          <w:lang w:val="ru-RU" w:eastAsia="ru-RU" w:bidi="ru-RU"/>
        </w:rPr>
        <w:t>Литевка</w:t>
      </w:r>
      <w:r w:rsidRPr="002E0EFA">
        <w:rPr>
          <w:lang w:eastAsia="ru-RU" w:bidi="ru-RU"/>
        </w:rPr>
        <w:t xml:space="preserve"> </w:t>
      </w:r>
      <w:r>
        <w:t>Pawłowski D-R 816.</w:t>
      </w:r>
    </w:p>
    <w:p w:rsidR="00AD7E68" w:rsidRDefault="00AD7E68" w:rsidP="00AD7E68">
      <w:pPr>
        <w:pStyle w:val="Teksttreci20"/>
        <w:framePr w:w="8976" w:h="4540" w:hRule="exact" w:wrap="none" w:vAnchor="page" w:hAnchor="page" w:x="1165" w:y="9810"/>
        <w:shd w:val="clear" w:color="auto" w:fill="auto"/>
        <w:spacing w:line="294" w:lineRule="exact"/>
        <w:ind w:right="660" w:firstLine="600"/>
      </w:pPr>
      <w:r>
        <w:t xml:space="preserve">O tym, że nie jest to wyraz rosyjskiego pochodzenia, świadczy występowanie </w:t>
      </w:r>
      <w:r>
        <w:rPr>
          <w:rStyle w:val="Teksttreci2Kursywa"/>
        </w:rPr>
        <w:t>o</w:t>
      </w:r>
      <w:r>
        <w:t xml:space="preserve"> w sylabie drugiej. Rosyjski odpowiednik polskiej </w:t>
      </w:r>
      <w:r>
        <w:rPr>
          <w:rStyle w:val="Teksttreci2Kursywa"/>
        </w:rPr>
        <w:t>Litewki</w:t>
      </w:r>
      <w:r>
        <w:t xml:space="preserve"> jako „kobiety narodowości litewskiej” a więc właściwie </w:t>
      </w:r>
      <w:r>
        <w:rPr>
          <w:rStyle w:val="Teksttreci2Kursywa"/>
        </w:rPr>
        <w:t>Litwinki</w:t>
      </w:r>
      <w:r>
        <w:t xml:space="preserve"> to </w:t>
      </w:r>
      <w:r>
        <w:rPr>
          <w:rStyle w:val="Teksttreci2Kursywa"/>
          <w:lang w:val="ru-RU" w:eastAsia="ru-RU" w:bidi="ru-RU"/>
        </w:rPr>
        <w:t>Литовка</w:t>
      </w:r>
      <w:r>
        <w:t xml:space="preserve">. </w:t>
      </w:r>
      <w:r>
        <w:rPr>
          <w:rStyle w:val="Teksttreci2Kursywa"/>
        </w:rPr>
        <w:t>Litwin</w:t>
      </w:r>
      <w:r>
        <w:t xml:space="preserve"> to po rosyjsku </w:t>
      </w:r>
      <w:r>
        <w:rPr>
          <w:rStyle w:val="Teksttreci2Kursywa"/>
          <w:lang w:val="ru-RU" w:eastAsia="ru-RU" w:bidi="ru-RU"/>
        </w:rPr>
        <w:t>Литовец</w:t>
      </w:r>
      <w:r>
        <w:t>.</w:t>
      </w:r>
    </w:p>
    <w:p w:rsidR="00AD7E68" w:rsidRDefault="00AD7E68" w:rsidP="00AD7E68">
      <w:pPr>
        <w:pStyle w:val="Teksttreci20"/>
        <w:framePr w:w="8976" w:h="4540" w:hRule="exact" w:wrap="none" w:vAnchor="page" w:hAnchor="page" w:x="1165" w:y="9810"/>
        <w:shd w:val="clear" w:color="auto" w:fill="auto"/>
        <w:spacing w:line="300" w:lineRule="exact"/>
        <w:ind w:right="660" w:firstLine="600"/>
      </w:pPr>
      <w:r>
        <w:t xml:space="preserve">W języku rosyjskim, w dialektach północnych (dlaczego w tych, a nie innych tłumaczą względy geograficzne) występuje wyraz </w:t>
      </w:r>
      <w:r>
        <w:rPr>
          <w:rStyle w:val="Teksttreci2Kursywa"/>
          <w:lang w:val="ru-RU" w:eastAsia="ru-RU" w:bidi="ru-RU"/>
        </w:rPr>
        <w:t>Литовка</w:t>
      </w:r>
      <w:r w:rsidRPr="002E0EFA">
        <w:rPr>
          <w:lang w:eastAsia="ru-RU" w:bidi="ru-RU"/>
        </w:rPr>
        <w:t xml:space="preserve"> </w:t>
      </w:r>
      <w:r>
        <w:t xml:space="preserve">w znaczeniu „duża kosa”: </w:t>
      </w:r>
      <w:r w:rsidRPr="002E0EFA">
        <w:rPr>
          <w:lang w:eastAsia="ru-RU" w:bidi="ru-RU"/>
        </w:rPr>
        <w:t>„</w:t>
      </w:r>
      <w:r>
        <w:rPr>
          <w:lang w:val="ru-RU" w:eastAsia="ru-RU" w:bidi="ru-RU"/>
        </w:rPr>
        <w:t>Русская</w:t>
      </w:r>
      <w:r w:rsidRPr="002E0EFA">
        <w:rPr>
          <w:lang w:eastAsia="ru-RU" w:bidi="ru-RU"/>
        </w:rPr>
        <w:t xml:space="preserve"> </w:t>
      </w:r>
      <w:r>
        <w:rPr>
          <w:lang w:val="ru-RU" w:eastAsia="ru-RU" w:bidi="ru-RU"/>
        </w:rPr>
        <w:t>большая</w:t>
      </w:r>
      <w:r w:rsidRPr="002E0EFA">
        <w:rPr>
          <w:lang w:eastAsia="ru-RU" w:bidi="ru-RU"/>
        </w:rPr>
        <w:t xml:space="preserve"> </w:t>
      </w:r>
      <w:r>
        <w:rPr>
          <w:lang w:val="ru-RU" w:eastAsia="ru-RU" w:bidi="ru-RU"/>
        </w:rPr>
        <w:t>коса</w:t>
      </w:r>
      <w:r w:rsidRPr="002E0EFA">
        <w:rPr>
          <w:lang w:eastAsia="ru-RU" w:bidi="ru-RU"/>
        </w:rPr>
        <w:t xml:space="preserve">, </w:t>
      </w:r>
      <w:r>
        <w:rPr>
          <w:lang w:val="ru-RU" w:eastAsia="ru-RU" w:bidi="ru-RU"/>
        </w:rPr>
        <w:t>для</w:t>
      </w:r>
      <w:r w:rsidRPr="002E0EFA">
        <w:rPr>
          <w:lang w:eastAsia="ru-RU" w:bidi="ru-RU"/>
        </w:rPr>
        <w:t xml:space="preserve"> </w:t>
      </w:r>
      <w:r>
        <w:rPr>
          <w:lang w:val="ru-RU" w:eastAsia="ru-RU" w:bidi="ru-RU"/>
        </w:rPr>
        <w:t>отличия</w:t>
      </w:r>
      <w:r w:rsidRPr="002E0EFA">
        <w:rPr>
          <w:lang w:eastAsia="ru-RU" w:bidi="ru-RU"/>
        </w:rPr>
        <w:t xml:space="preserve"> </w:t>
      </w:r>
      <w:r>
        <w:rPr>
          <w:lang w:val="ru-RU" w:eastAsia="ru-RU" w:bidi="ru-RU"/>
        </w:rPr>
        <w:t>от</w:t>
      </w:r>
      <w:r w:rsidRPr="002E0EFA">
        <w:rPr>
          <w:lang w:eastAsia="ru-RU" w:bidi="ru-RU"/>
        </w:rPr>
        <w:t xml:space="preserve"> </w:t>
      </w:r>
      <w:r>
        <w:rPr>
          <w:lang w:val="ru-RU" w:eastAsia="ru-RU" w:bidi="ru-RU"/>
        </w:rPr>
        <w:t>горбуши</w:t>
      </w:r>
      <w:r w:rsidRPr="002E0EFA">
        <w:rPr>
          <w:lang w:eastAsia="ru-RU" w:bidi="ru-RU"/>
        </w:rPr>
        <w:t xml:space="preserve">, </w:t>
      </w:r>
      <w:r>
        <w:rPr>
          <w:lang w:val="ru-RU" w:eastAsia="ru-RU" w:bidi="ru-RU"/>
        </w:rPr>
        <w:t>малой</w:t>
      </w:r>
      <w:r w:rsidRPr="002E0EFA">
        <w:rPr>
          <w:lang w:eastAsia="ru-RU" w:bidi="ru-RU"/>
        </w:rPr>
        <w:t xml:space="preserve"> </w:t>
      </w:r>
      <w:r>
        <w:rPr>
          <w:lang w:val="ru-RU" w:eastAsia="ru-RU" w:bidi="ru-RU"/>
        </w:rPr>
        <w:t>косы</w:t>
      </w:r>
      <w:r w:rsidRPr="002E0EFA">
        <w:rPr>
          <w:lang w:eastAsia="ru-RU" w:bidi="ru-RU"/>
        </w:rPr>
        <w:t xml:space="preserve"> </w:t>
      </w:r>
      <w:r>
        <w:rPr>
          <w:lang w:val="ru-RU" w:eastAsia="ru-RU" w:bidi="ru-RU"/>
        </w:rPr>
        <w:t>с</w:t>
      </w:r>
      <w:r w:rsidRPr="002E0EFA">
        <w:rPr>
          <w:lang w:eastAsia="ru-RU" w:bidi="ru-RU"/>
        </w:rPr>
        <w:t xml:space="preserve"> </w:t>
      </w:r>
      <w:r>
        <w:rPr>
          <w:lang w:val="ru-RU" w:eastAsia="ru-RU" w:bidi="ru-RU"/>
        </w:rPr>
        <w:t>коротким</w:t>
      </w:r>
      <w:r w:rsidRPr="002E0EFA">
        <w:rPr>
          <w:lang w:eastAsia="ru-RU" w:bidi="ru-RU"/>
        </w:rPr>
        <w:t xml:space="preserve"> </w:t>
      </w:r>
      <w:r>
        <w:rPr>
          <w:lang w:val="ru-RU" w:eastAsia="ru-RU" w:bidi="ru-RU"/>
        </w:rPr>
        <w:t>кривым</w:t>
      </w:r>
      <w:r w:rsidRPr="002E0EFA">
        <w:rPr>
          <w:lang w:eastAsia="ru-RU" w:bidi="ru-RU"/>
        </w:rPr>
        <w:t xml:space="preserve"> </w:t>
      </w:r>
      <w:r>
        <w:rPr>
          <w:lang w:val="ru-RU" w:eastAsia="ru-RU" w:bidi="ru-RU"/>
        </w:rPr>
        <w:t>косьем</w:t>
      </w:r>
      <w:r w:rsidRPr="002E0EFA">
        <w:rPr>
          <w:lang w:eastAsia="ru-RU" w:bidi="ru-RU"/>
        </w:rPr>
        <w:t xml:space="preserve">“ </w:t>
      </w:r>
      <w:r>
        <w:t xml:space="preserve">Dal TS </w:t>
      </w:r>
      <w:r>
        <w:rPr>
          <w:lang w:val="fr-FR" w:eastAsia="fr-FR" w:bidi="fr-FR"/>
        </w:rPr>
        <w:t xml:space="preserve">t. </w:t>
      </w:r>
      <w:r w:rsidRPr="002E0EFA">
        <w:rPr>
          <w:lang w:eastAsia="ru-RU" w:bidi="ru-RU"/>
        </w:rPr>
        <w:t>II 255.</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01" w:y="1100"/>
        <w:shd w:val="clear" w:color="auto" w:fill="auto"/>
        <w:spacing w:line="210" w:lineRule="exact"/>
      </w:pPr>
      <w:r>
        <w:lastRenderedPageBreak/>
        <w:t>1959 z. 6—7</w:t>
      </w:r>
    </w:p>
    <w:p w:rsidR="00AD7E68" w:rsidRDefault="00AD7E68" w:rsidP="00AD7E68">
      <w:pPr>
        <w:pStyle w:val="Nagweklubstopka0"/>
        <w:framePr w:wrap="none" w:vAnchor="page" w:hAnchor="page" w:x="4195" w:y="1094"/>
        <w:shd w:val="clear" w:color="auto" w:fill="auto"/>
        <w:spacing w:line="210" w:lineRule="exact"/>
      </w:pPr>
      <w:r>
        <w:t>PORADNIK JĘZYKOWY</w:t>
      </w:r>
    </w:p>
    <w:p w:rsidR="00AD7E68" w:rsidRDefault="00AD7E68" w:rsidP="00AD7E68">
      <w:pPr>
        <w:pStyle w:val="Nagweklubstopka0"/>
        <w:framePr w:wrap="none" w:vAnchor="page" w:hAnchor="page" w:x="9709" w:y="1100"/>
        <w:shd w:val="clear" w:color="auto" w:fill="auto"/>
        <w:spacing w:line="210" w:lineRule="exact"/>
      </w:pPr>
      <w:r>
        <w:t>313</w:t>
      </w:r>
    </w:p>
    <w:p w:rsidR="00AD7E68" w:rsidRDefault="00AD7E68" w:rsidP="00AD7E68">
      <w:pPr>
        <w:pStyle w:val="Teksttreci20"/>
        <w:framePr w:w="8940" w:h="13336" w:hRule="exact" w:wrap="none" w:vAnchor="page" w:hAnchor="page" w:x="1183" w:y="1702"/>
        <w:shd w:val="clear" w:color="auto" w:fill="auto"/>
        <w:ind w:firstLine="640"/>
      </w:pPr>
      <w:r>
        <w:t xml:space="preserve">Nowy słownik języka rosyjskiego Akademi Nauk ZSSR wśród grupy wyrazów </w:t>
      </w:r>
      <w:r>
        <w:rPr>
          <w:rStyle w:val="Teksttreci2Kursywa"/>
          <w:lang w:val="ru-RU" w:eastAsia="ru-RU" w:bidi="ru-RU"/>
        </w:rPr>
        <w:t>Литвин</w:t>
      </w:r>
      <w:r>
        <w:t xml:space="preserve">, </w:t>
      </w:r>
      <w:r>
        <w:rPr>
          <w:rStyle w:val="Teksttreci2Kursywa"/>
          <w:lang w:val="ru-RU" w:eastAsia="ru-RU" w:bidi="ru-RU"/>
        </w:rPr>
        <w:t>Литвинка</w:t>
      </w:r>
      <w:r w:rsidRPr="002E0EFA">
        <w:rPr>
          <w:rStyle w:val="Teksttreci2Kursywa"/>
          <w:lang w:eastAsia="ru-RU" w:bidi="ru-RU"/>
        </w:rPr>
        <w:t xml:space="preserve">, </w:t>
      </w:r>
      <w:r>
        <w:rPr>
          <w:rStyle w:val="Teksttreci2Kursywa"/>
          <w:lang w:val="ru-RU" w:eastAsia="ru-RU" w:bidi="ru-RU"/>
        </w:rPr>
        <w:t>Литовец</w:t>
      </w:r>
      <w:r>
        <w:t xml:space="preserve">, </w:t>
      </w:r>
      <w:r>
        <w:rPr>
          <w:rStyle w:val="Teksttreci2Kursywa"/>
          <w:lang w:val="ru-RU" w:eastAsia="ru-RU" w:bidi="ru-RU"/>
        </w:rPr>
        <w:t>Литовка</w:t>
      </w:r>
      <w:r w:rsidRPr="002E0EFA">
        <w:rPr>
          <w:lang w:eastAsia="ru-RU" w:bidi="ru-RU"/>
        </w:rPr>
        <w:t xml:space="preserve"> </w:t>
      </w:r>
      <w:r>
        <w:t xml:space="preserve">itd. tylko ostatni podaje w znaczeniu innym niż wiążącym się z narodowością, mianowicie jako «kosę z długą prostą rękojeścią» (,,Koca </w:t>
      </w:r>
      <w:r>
        <w:rPr>
          <w:lang w:val="ru-RU" w:eastAsia="ru-RU" w:bidi="ru-RU"/>
        </w:rPr>
        <w:t>с</w:t>
      </w:r>
      <w:r w:rsidRPr="002E0EFA">
        <w:rPr>
          <w:lang w:eastAsia="ru-RU" w:bidi="ru-RU"/>
        </w:rPr>
        <w:t xml:space="preserve"> </w:t>
      </w:r>
      <w:r>
        <w:rPr>
          <w:lang w:val="ru-RU" w:eastAsia="ru-RU" w:bidi="ru-RU"/>
        </w:rPr>
        <w:t>длинной</w:t>
      </w:r>
      <w:r w:rsidRPr="002E0EFA">
        <w:rPr>
          <w:lang w:eastAsia="ru-RU" w:bidi="ru-RU"/>
        </w:rPr>
        <w:t xml:space="preserve"> </w:t>
      </w:r>
      <w:r>
        <w:rPr>
          <w:lang w:val="ru-RU" w:eastAsia="ru-RU" w:bidi="ru-RU"/>
        </w:rPr>
        <w:t>прямой</w:t>
      </w:r>
      <w:r w:rsidRPr="002E0EFA">
        <w:rPr>
          <w:lang w:eastAsia="ru-RU" w:bidi="ru-RU"/>
        </w:rPr>
        <w:t xml:space="preserve"> </w:t>
      </w:r>
      <w:r>
        <w:rPr>
          <w:lang w:val="ru-RU" w:eastAsia="ru-RU" w:bidi="ru-RU"/>
        </w:rPr>
        <w:t>рукоятью</w:t>
      </w:r>
      <w:r w:rsidRPr="002E0EFA">
        <w:rPr>
          <w:lang w:eastAsia="ru-RU" w:bidi="ru-RU"/>
        </w:rPr>
        <w:t xml:space="preserve">"). </w:t>
      </w:r>
      <w:r>
        <w:t>Jest to zresztą prowincjonalizm (,,</w:t>
      </w:r>
      <w:r>
        <w:rPr>
          <w:lang w:val="ru-RU" w:eastAsia="ru-RU" w:bidi="ru-RU"/>
        </w:rPr>
        <w:t>областное</w:t>
      </w:r>
      <w:r w:rsidRPr="002E0EFA">
        <w:rPr>
          <w:lang w:eastAsia="ru-RU" w:bidi="ru-RU"/>
        </w:rPr>
        <w:t xml:space="preserve">"). </w:t>
      </w:r>
      <w:r>
        <w:t xml:space="preserve">Znaczenie to jest zadokumentowane dwoma cytatami: z Awdiejewa i Aramilewa. </w:t>
      </w:r>
      <w:r>
        <w:rPr>
          <w:lang w:val="ru-RU" w:eastAsia="ru-RU" w:bidi="ru-RU"/>
        </w:rPr>
        <w:t xml:space="preserve">„На их плечах покачивались деревянные грабли и поблескивали литовки". Авдеев, Гвардии Сержант. „Мужики скашивали литовками сухую траву на окрайках, чтобы огонь не подобрался к хлебам". Арамилев. Пожар в лесу. </w:t>
      </w:r>
      <w:r>
        <w:t>S</w:t>
      </w:r>
      <w:r w:rsidRPr="002E0EFA">
        <w:rPr>
          <w:lang w:val="ru-RU"/>
        </w:rPr>
        <w:t>ł</w:t>
      </w:r>
      <w:r>
        <w:t>SRLJ</w:t>
      </w:r>
      <w:r w:rsidRPr="002E0EFA">
        <w:rPr>
          <w:lang w:val="ru-RU"/>
        </w:rPr>
        <w:t xml:space="preserve"> </w:t>
      </w:r>
      <w:r>
        <w:t>t</w:t>
      </w:r>
      <w:r w:rsidRPr="002E0EFA">
        <w:rPr>
          <w:lang w:val="ru-RU"/>
        </w:rPr>
        <w:t xml:space="preserve">. </w:t>
      </w:r>
      <w:r>
        <w:rPr>
          <w:lang w:val="ru-RU" w:eastAsia="ru-RU" w:bidi="ru-RU"/>
        </w:rPr>
        <w:t xml:space="preserve">VI 265. </w:t>
      </w:r>
      <w:r>
        <w:t>W</w:t>
      </w:r>
      <w:r w:rsidRPr="002E0EFA">
        <w:rPr>
          <w:lang w:val="ru-RU"/>
        </w:rPr>
        <w:t xml:space="preserve"> </w:t>
      </w:r>
      <w:r>
        <w:t>dialekcie</w:t>
      </w:r>
      <w:r w:rsidRPr="002E0EFA">
        <w:rPr>
          <w:lang w:val="ru-RU"/>
        </w:rPr>
        <w:t xml:space="preserve"> </w:t>
      </w:r>
      <w:r>
        <w:t>kostromskim</w:t>
      </w:r>
      <w:r w:rsidRPr="002E0EFA">
        <w:rPr>
          <w:lang w:val="ru-RU"/>
        </w:rPr>
        <w:t xml:space="preserve"> </w:t>
      </w:r>
      <w:r>
        <w:t>wyraz</w:t>
      </w:r>
      <w:r w:rsidRPr="002E0EFA">
        <w:rPr>
          <w:lang w:val="ru-RU"/>
        </w:rPr>
        <w:t xml:space="preserve"> </w:t>
      </w:r>
      <w:r>
        <w:rPr>
          <w:lang w:val="ru-RU" w:eastAsia="ru-RU" w:bidi="ru-RU"/>
        </w:rPr>
        <w:t xml:space="preserve">литвины </w:t>
      </w:r>
      <w:r w:rsidRPr="002E0EFA">
        <w:rPr>
          <w:lang w:val="ru-RU"/>
        </w:rPr>
        <w:t>(</w:t>
      </w:r>
      <w:r>
        <w:t>polonizm</w:t>
      </w:r>
      <w:r w:rsidRPr="002E0EFA">
        <w:rPr>
          <w:lang w:val="ru-RU"/>
        </w:rPr>
        <w:t xml:space="preserve">?) </w:t>
      </w:r>
      <w:r>
        <w:t>oznacza</w:t>
      </w:r>
      <w:r w:rsidRPr="002E0EFA">
        <w:rPr>
          <w:lang w:val="ru-RU"/>
        </w:rPr>
        <w:t>ł «ż</w:t>
      </w:r>
      <w:r>
        <w:t>erdzie</w:t>
      </w:r>
      <w:r w:rsidRPr="002E0EFA">
        <w:rPr>
          <w:lang w:val="ru-RU"/>
        </w:rPr>
        <w:t xml:space="preserve"> </w:t>
      </w:r>
      <w:r>
        <w:t>na</w:t>
      </w:r>
      <w:r w:rsidRPr="002E0EFA">
        <w:rPr>
          <w:lang w:val="ru-RU"/>
        </w:rPr>
        <w:t xml:space="preserve"> </w:t>
      </w:r>
      <w:r>
        <w:t>stogu</w:t>
      </w:r>
      <w:r w:rsidRPr="002E0EFA">
        <w:rPr>
          <w:lang w:val="ru-RU"/>
        </w:rPr>
        <w:t xml:space="preserve"> </w:t>
      </w:r>
      <w:r>
        <w:t>przytrzymuj</w:t>
      </w:r>
      <w:r w:rsidRPr="002E0EFA">
        <w:rPr>
          <w:lang w:val="ru-RU"/>
        </w:rPr>
        <w:t>ą</w:t>
      </w:r>
      <w:r>
        <w:t>ce</w:t>
      </w:r>
      <w:r w:rsidRPr="002E0EFA">
        <w:rPr>
          <w:lang w:val="ru-RU"/>
        </w:rPr>
        <w:t xml:space="preserve"> </w:t>
      </w:r>
      <w:r>
        <w:t>go</w:t>
      </w:r>
      <w:r w:rsidRPr="002E0EFA">
        <w:rPr>
          <w:lang w:val="ru-RU"/>
        </w:rPr>
        <w:t xml:space="preserve"> </w:t>
      </w:r>
      <w:r>
        <w:t>przed</w:t>
      </w:r>
      <w:r w:rsidRPr="002E0EFA">
        <w:rPr>
          <w:lang w:val="ru-RU"/>
        </w:rPr>
        <w:t xml:space="preserve"> </w:t>
      </w:r>
      <w:r>
        <w:t>rozniesieniem</w:t>
      </w:r>
      <w:r w:rsidRPr="002E0EFA">
        <w:rPr>
          <w:lang w:val="ru-RU"/>
        </w:rPr>
        <w:t xml:space="preserve"> </w:t>
      </w:r>
      <w:r>
        <w:t>przez</w:t>
      </w:r>
      <w:r w:rsidRPr="002E0EFA">
        <w:rPr>
          <w:lang w:val="ru-RU"/>
        </w:rPr>
        <w:t xml:space="preserve"> </w:t>
      </w:r>
      <w:r>
        <w:t>wiatr</w:t>
      </w:r>
      <w:r w:rsidRPr="002E0EFA">
        <w:rPr>
          <w:lang w:val="ru-RU"/>
        </w:rPr>
        <w:t xml:space="preserve">» </w:t>
      </w:r>
      <w:r>
        <w:rPr>
          <w:lang w:val="ru-RU" w:eastAsia="ru-RU" w:bidi="ru-RU"/>
        </w:rPr>
        <w:t xml:space="preserve">(„Ветреницы, прижимины, переметаны, хворостины или жерди на стогу, чтоб его не разметало ветром") </w:t>
      </w:r>
      <w:r>
        <w:t>za</w:t>
      </w:r>
      <w:r w:rsidRPr="002E0EFA">
        <w:rPr>
          <w:lang w:val="ru-RU"/>
        </w:rPr>
        <w:t xml:space="preserve">ś </w:t>
      </w:r>
      <w:r>
        <w:rPr>
          <w:lang w:val="en-US" w:eastAsia="en-US" w:bidi="en-US"/>
        </w:rPr>
        <w:t>collectivum</w:t>
      </w:r>
      <w:r w:rsidRPr="002E0EFA">
        <w:rPr>
          <w:lang w:val="ru-RU" w:eastAsia="en-US" w:bidi="en-US"/>
        </w:rPr>
        <w:t xml:space="preserve"> </w:t>
      </w:r>
      <w:r>
        <w:rPr>
          <w:lang w:val="ru-RU" w:eastAsia="ru-RU" w:bidi="ru-RU"/>
        </w:rPr>
        <w:t xml:space="preserve">Литвинник </w:t>
      </w:r>
      <w:r>
        <w:t>to</w:t>
      </w:r>
      <w:r w:rsidRPr="002E0EFA">
        <w:rPr>
          <w:lang w:val="ru-RU"/>
        </w:rPr>
        <w:t xml:space="preserve"> </w:t>
      </w:r>
      <w:r>
        <w:t>a</w:t>
      </w:r>
      <w:r w:rsidRPr="002E0EFA">
        <w:rPr>
          <w:lang w:val="ru-RU"/>
        </w:rPr>
        <w:t xml:space="preserve">) </w:t>
      </w:r>
      <w:r>
        <w:t>to</w:t>
      </w:r>
      <w:r w:rsidRPr="002E0EFA">
        <w:rPr>
          <w:lang w:val="ru-RU"/>
        </w:rPr>
        <w:t xml:space="preserve"> </w:t>
      </w:r>
      <w:r>
        <w:t>samo</w:t>
      </w:r>
      <w:r w:rsidRPr="002E0EFA">
        <w:rPr>
          <w:lang w:val="ru-RU"/>
        </w:rPr>
        <w:t xml:space="preserve"> </w:t>
      </w:r>
      <w:r>
        <w:rPr>
          <w:lang w:val="ru-RU" w:eastAsia="ru-RU" w:bidi="ru-RU"/>
        </w:rPr>
        <w:t xml:space="preserve">со </w:t>
      </w:r>
      <w:r>
        <w:t>poprzedni</w:t>
      </w:r>
      <w:r w:rsidRPr="002E0EFA">
        <w:rPr>
          <w:lang w:val="ru-RU"/>
        </w:rPr>
        <w:t xml:space="preserve"> </w:t>
      </w:r>
      <w:r>
        <w:t>desygnat</w:t>
      </w:r>
      <w:r w:rsidRPr="002E0EFA">
        <w:rPr>
          <w:lang w:val="ru-RU"/>
        </w:rPr>
        <w:t xml:space="preserve"> </w:t>
      </w:r>
      <w:r>
        <w:t>albo</w:t>
      </w:r>
      <w:r w:rsidRPr="002E0EFA">
        <w:rPr>
          <w:lang w:val="ru-RU"/>
        </w:rPr>
        <w:t xml:space="preserve"> </w:t>
      </w:r>
      <w:r>
        <w:t>b</w:t>
      </w:r>
      <w:r w:rsidRPr="002E0EFA">
        <w:rPr>
          <w:lang w:val="ru-RU"/>
        </w:rPr>
        <w:t>) «</w:t>
      </w:r>
      <w:r>
        <w:t>wici</w:t>
      </w:r>
      <w:r w:rsidRPr="002E0EFA">
        <w:rPr>
          <w:lang w:val="ru-RU"/>
        </w:rPr>
        <w:t xml:space="preserve"> </w:t>
      </w:r>
      <w:r>
        <w:t>do</w:t>
      </w:r>
      <w:r w:rsidRPr="002E0EFA">
        <w:rPr>
          <w:lang w:val="ru-RU"/>
        </w:rPr>
        <w:t xml:space="preserve"> </w:t>
      </w:r>
      <w:r>
        <w:t>wi</w:t>
      </w:r>
      <w:r w:rsidRPr="002E0EFA">
        <w:rPr>
          <w:lang w:val="ru-RU"/>
        </w:rPr>
        <w:t>ą</w:t>
      </w:r>
      <w:r>
        <w:t>zania</w:t>
      </w:r>
      <w:r w:rsidRPr="002E0EFA">
        <w:rPr>
          <w:lang w:val="ru-RU"/>
        </w:rPr>
        <w:t xml:space="preserve"> </w:t>
      </w:r>
      <w:r>
        <w:t>tratew</w:t>
      </w:r>
      <w:r w:rsidRPr="002E0EFA">
        <w:rPr>
          <w:lang w:val="ru-RU"/>
        </w:rPr>
        <w:t xml:space="preserve">» </w:t>
      </w:r>
      <w:r>
        <w:rPr>
          <w:lang w:val="ru-RU" w:eastAsia="ru-RU" w:bidi="ru-RU"/>
        </w:rPr>
        <w:t xml:space="preserve">(„Хворостины" </w:t>
      </w:r>
      <w:r>
        <w:t>albo</w:t>
      </w:r>
      <w:r w:rsidRPr="002E0EFA">
        <w:rPr>
          <w:lang w:val="ru-RU"/>
        </w:rPr>
        <w:t xml:space="preserve"> </w:t>
      </w:r>
      <w:r>
        <w:rPr>
          <w:lang w:val="ru-RU" w:eastAsia="ru-RU" w:bidi="ru-RU"/>
        </w:rPr>
        <w:t xml:space="preserve">„Витвины, Вицы для вязки плотов") </w:t>
      </w:r>
      <w:r>
        <w:t>Dal</w:t>
      </w:r>
      <w:r w:rsidRPr="002E0EFA">
        <w:rPr>
          <w:lang w:val="ru-RU"/>
        </w:rPr>
        <w:t xml:space="preserve"> </w:t>
      </w:r>
      <w:r>
        <w:rPr>
          <w:lang w:val="ru-RU" w:eastAsia="ru-RU" w:bidi="ru-RU"/>
        </w:rPr>
        <w:t xml:space="preserve">1. с. </w:t>
      </w:r>
      <w:r>
        <w:t>Jako</w:t>
      </w:r>
      <w:r w:rsidRPr="002E0EFA">
        <w:rPr>
          <w:lang w:val="ru-RU"/>
        </w:rPr>
        <w:t xml:space="preserve"> </w:t>
      </w:r>
      <w:r>
        <w:t>jeszcze</w:t>
      </w:r>
      <w:r w:rsidRPr="002E0EFA">
        <w:rPr>
          <w:lang w:val="ru-RU"/>
        </w:rPr>
        <w:t xml:space="preserve"> </w:t>
      </w:r>
      <w:r>
        <w:t>jedn</w:t>
      </w:r>
      <w:r w:rsidRPr="002E0EFA">
        <w:rPr>
          <w:lang w:val="ru-RU"/>
        </w:rPr>
        <w:t>ą „</w:t>
      </w:r>
      <w:r>
        <w:t>litewsk</w:t>
      </w:r>
      <w:r w:rsidRPr="002E0EFA">
        <w:rPr>
          <w:lang w:val="ru-RU"/>
        </w:rPr>
        <w:t xml:space="preserve">ą” </w:t>
      </w:r>
      <w:r>
        <w:t>ciekawostk</w:t>
      </w:r>
      <w:r w:rsidRPr="002E0EFA">
        <w:rPr>
          <w:lang w:val="ru-RU"/>
        </w:rPr>
        <w:t xml:space="preserve">ę </w:t>
      </w:r>
      <w:r>
        <w:t>mo</w:t>
      </w:r>
      <w:r w:rsidRPr="002E0EFA">
        <w:rPr>
          <w:lang w:val="ru-RU"/>
        </w:rPr>
        <w:t>ż</w:t>
      </w:r>
      <w:r>
        <w:t>na</w:t>
      </w:r>
      <w:r w:rsidRPr="002E0EFA">
        <w:rPr>
          <w:lang w:val="ru-RU"/>
        </w:rPr>
        <w:t xml:space="preserve"> </w:t>
      </w:r>
      <w:r>
        <w:t>doda</w:t>
      </w:r>
      <w:r w:rsidRPr="002E0EFA">
        <w:rPr>
          <w:lang w:val="ru-RU"/>
        </w:rPr>
        <w:t>ć ż</w:t>
      </w:r>
      <w:r>
        <w:t>artobliwe</w:t>
      </w:r>
      <w:r w:rsidRPr="002E0EFA">
        <w:rPr>
          <w:lang w:val="ru-RU"/>
        </w:rPr>
        <w:t xml:space="preserve"> </w:t>
      </w:r>
      <w:r>
        <w:t>przezwisko</w:t>
      </w:r>
      <w:r w:rsidRPr="002E0EFA">
        <w:rPr>
          <w:lang w:val="ru-RU"/>
        </w:rPr>
        <w:t xml:space="preserve"> </w:t>
      </w:r>
      <w:r>
        <w:t>ptak</w:t>
      </w:r>
      <w:r w:rsidRPr="002E0EFA">
        <w:rPr>
          <w:lang w:val="ru-RU"/>
        </w:rPr>
        <w:t>ó</w:t>
      </w:r>
      <w:r>
        <w:t>w</w:t>
      </w:r>
      <w:r w:rsidRPr="002E0EFA">
        <w:rPr>
          <w:lang w:val="ru-RU"/>
        </w:rPr>
        <w:t xml:space="preserve"> </w:t>
      </w:r>
      <w:r>
        <w:t>kawek</w:t>
      </w:r>
      <w:r w:rsidRPr="002E0EFA">
        <w:rPr>
          <w:lang w:val="ru-RU"/>
        </w:rPr>
        <w:t xml:space="preserve"> — </w:t>
      </w:r>
      <w:r>
        <w:rPr>
          <w:rStyle w:val="Teksttreci2Kursywa"/>
        </w:rPr>
        <w:t>Litwa</w:t>
      </w:r>
      <w:r w:rsidRPr="002E0EFA">
        <w:rPr>
          <w:lang w:val="ru-RU"/>
        </w:rPr>
        <w:t xml:space="preserve"> „</w:t>
      </w:r>
      <w:r>
        <w:t>Litwini</w:t>
      </w:r>
      <w:r w:rsidRPr="002E0EFA">
        <w:rPr>
          <w:lang w:val="ru-RU"/>
        </w:rPr>
        <w:t xml:space="preserve">, </w:t>
      </w:r>
      <w:r>
        <w:t>widz</w:t>
      </w:r>
      <w:r w:rsidRPr="002E0EFA">
        <w:rPr>
          <w:lang w:val="ru-RU"/>
        </w:rPr>
        <w:t>ą</w:t>
      </w:r>
      <w:r>
        <w:t>c</w:t>
      </w:r>
      <w:r w:rsidRPr="002E0EFA">
        <w:rPr>
          <w:lang w:val="ru-RU"/>
        </w:rPr>
        <w:t xml:space="preserve"> </w:t>
      </w:r>
      <w:r>
        <w:t>je</w:t>
      </w:r>
      <w:r w:rsidRPr="002E0EFA">
        <w:rPr>
          <w:lang w:val="ru-RU"/>
        </w:rPr>
        <w:t xml:space="preserve"> </w:t>
      </w:r>
      <w:r>
        <w:t>m</w:t>
      </w:r>
      <w:r w:rsidRPr="002E0EFA">
        <w:rPr>
          <w:lang w:val="ru-RU"/>
        </w:rPr>
        <w:t>ó</w:t>
      </w:r>
      <w:r>
        <w:t>wi</w:t>
      </w:r>
      <w:r w:rsidRPr="002E0EFA">
        <w:rPr>
          <w:lang w:val="ru-RU"/>
        </w:rPr>
        <w:t xml:space="preserve">ą </w:t>
      </w:r>
      <w:r>
        <w:rPr>
          <w:rStyle w:val="Teksttreci2Kursywa"/>
        </w:rPr>
        <w:t>Litwa</w:t>
      </w:r>
      <w:r w:rsidRPr="002E0EFA">
        <w:rPr>
          <w:rStyle w:val="Teksttreci2Kursywa"/>
          <w:lang w:val="ru-RU"/>
        </w:rPr>
        <w:t xml:space="preserve"> </w:t>
      </w:r>
      <w:r>
        <w:rPr>
          <w:rStyle w:val="Teksttreci2Kursywa"/>
        </w:rPr>
        <w:t>leci</w:t>
      </w:r>
      <w:r w:rsidRPr="002E0EFA">
        <w:rPr>
          <w:rStyle w:val="Teksttreci2Kursywa"/>
          <w:lang w:val="ru-RU"/>
        </w:rPr>
        <w:t xml:space="preserve">” </w:t>
      </w:r>
      <w:r>
        <w:rPr>
          <w:rStyle w:val="Teksttreci2Kursywa"/>
        </w:rPr>
        <w:t>z</w:t>
      </w:r>
      <w:r w:rsidRPr="002E0EFA">
        <w:rPr>
          <w:lang w:val="ru-RU"/>
        </w:rPr>
        <w:t xml:space="preserve"> </w:t>
      </w:r>
      <w:r>
        <w:t>tykoci</w:t>
      </w:r>
      <w:r w:rsidRPr="002E0EFA">
        <w:rPr>
          <w:lang w:val="ru-RU"/>
        </w:rPr>
        <w:t>ń</w:t>
      </w:r>
      <w:r>
        <w:t>skiego</w:t>
      </w:r>
      <w:r w:rsidRPr="002E0EFA">
        <w:rPr>
          <w:lang w:val="ru-RU"/>
        </w:rPr>
        <w:t xml:space="preserve"> (</w:t>
      </w:r>
      <w:r>
        <w:t>Pr</w:t>
      </w:r>
      <w:r w:rsidRPr="002E0EFA">
        <w:rPr>
          <w:lang w:val="ru-RU"/>
        </w:rPr>
        <w:t xml:space="preserve">. </w:t>
      </w:r>
      <w:r>
        <w:t xml:space="preserve">Fil </w:t>
      </w:r>
      <w:r>
        <w:rPr>
          <w:lang w:val="fr-FR" w:eastAsia="fr-FR" w:bidi="fr-FR"/>
        </w:rPr>
        <w:t xml:space="preserve">t. </w:t>
      </w:r>
      <w:r>
        <w:t xml:space="preserve">IV 838 według SGP t. III 43); </w:t>
      </w:r>
      <w:r>
        <w:rPr>
          <w:rStyle w:val="Teksttreci2Kursywa"/>
        </w:rPr>
        <w:t>Litwinami</w:t>
      </w:r>
      <w:r>
        <w:t xml:space="preserve"> nazywają na Mazurach kawki, z powodu wrzasku ich </w:t>
      </w:r>
      <w:r>
        <w:rPr>
          <w:rStyle w:val="Teksttreci2Kursywa"/>
        </w:rPr>
        <w:t>ka ka kej</w:t>
      </w:r>
      <w:r>
        <w:t xml:space="preserve">. </w:t>
      </w:r>
      <w:r w:rsidRPr="002E0EFA">
        <w:rPr>
          <w:lang w:val="en-US"/>
        </w:rPr>
        <w:t xml:space="preserve">Jest przysłowie: „Die Litauer sind da, es wird </w:t>
      </w:r>
      <w:r>
        <w:rPr>
          <w:lang w:val="en-US" w:eastAsia="en-US" w:bidi="en-US"/>
        </w:rPr>
        <w:t xml:space="preserve">bald </w:t>
      </w:r>
      <w:r w:rsidRPr="002E0EFA">
        <w:rPr>
          <w:lang w:val="en-US"/>
        </w:rPr>
        <w:t xml:space="preserve">Winter” Frischbier Preuss. </w:t>
      </w:r>
      <w:r>
        <w:t>Sprichwörter 1865, s. 303, nr 4293” (SGP 1. c.).</w:t>
      </w:r>
    </w:p>
    <w:p w:rsidR="00AD7E68" w:rsidRDefault="00AD7E68" w:rsidP="00AD7E68">
      <w:pPr>
        <w:pStyle w:val="Teksttreci20"/>
        <w:framePr w:w="8940" w:h="13336" w:hRule="exact" w:wrap="none" w:vAnchor="page" w:hAnchor="page" w:x="1183" w:y="1702"/>
        <w:shd w:val="clear" w:color="auto" w:fill="auto"/>
        <w:ind w:firstLine="640"/>
      </w:pPr>
      <w:r>
        <w:t xml:space="preserve">Pod hasłem </w:t>
      </w:r>
      <w:r>
        <w:rPr>
          <w:rStyle w:val="Teksttreci2Kursywa"/>
        </w:rPr>
        <w:t>litewski</w:t>
      </w:r>
      <w:r>
        <w:t xml:space="preserve"> Słownik Warszawski podaje następujące połączenia:</w:t>
      </w:r>
    </w:p>
    <w:p w:rsidR="00AD7E68" w:rsidRDefault="00AD7E68" w:rsidP="00AD7E68">
      <w:pPr>
        <w:pStyle w:val="Teksttreci20"/>
        <w:framePr w:w="8940" w:h="13336" w:hRule="exact" w:wrap="none" w:vAnchor="page" w:hAnchor="page" w:x="1183" w:y="1702"/>
        <w:numPr>
          <w:ilvl w:val="0"/>
          <w:numId w:val="38"/>
        </w:numPr>
        <w:shd w:val="clear" w:color="auto" w:fill="auto"/>
        <w:tabs>
          <w:tab w:val="left" w:pos="924"/>
        </w:tabs>
        <w:spacing w:after="0" w:line="312" w:lineRule="exact"/>
        <w:ind w:firstLine="640"/>
      </w:pPr>
      <w:r>
        <w:rPr>
          <w:rStyle w:val="Teksttreci2Kursywa"/>
        </w:rPr>
        <w:t>grosz litewski</w:t>
      </w:r>
      <w:r>
        <w:t xml:space="preserve"> albo płaski = </w:t>
      </w:r>
      <w:r w:rsidRPr="002E0EFA">
        <w:rPr>
          <w:lang w:eastAsia="ru-RU" w:bidi="ru-RU"/>
        </w:rPr>
        <w:t xml:space="preserve">5/4 </w:t>
      </w:r>
      <w:r>
        <w:t xml:space="preserve">gr. (KK </w:t>
      </w:r>
      <w:r>
        <w:rPr>
          <w:lang w:val="fr-FR" w:eastAsia="fr-FR" w:bidi="fr-FR"/>
        </w:rPr>
        <w:t xml:space="preserve">t. </w:t>
      </w:r>
      <w:r>
        <w:t xml:space="preserve">I 58, </w:t>
      </w:r>
      <w:r>
        <w:rPr>
          <w:lang w:val="fr-FR" w:eastAsia="fr-FR" w:bidi="fr-FR"/>
        </w:rPr>
        <w:t xml:space="preserve">t. </w:t>
      </w:r>
      <w:r>
        <w:t>II 754),</w:t>
      </w:r>
    </w:p>
    <w:p w:rsidR="00AD7E68" w:rsidRDefault="00AD7E68" w:rsidP="00AD7E68">
      <w:pPr>
        <w:pStyle w:val="Teksttreci20"/>
        <w:framePr w:w="8940" w:h="13336" w:hRule="exact" w:wrap="none" w:vAnchor="page" w:hAnchor="page" w:x="1183" w:y="1702"/>
        <w:numPr>
          <w:ilvl w:val="0"/>
          <w:numId w:val="38"/>
        </w:numPr>
        <w:shd w:val="clear" w:color="auto" w:fill="auto"/>
        <w:tabs>
          <w:tab w:val="left" w:pos="954"/>
        </w:tabs>
        <w:spacing w:after="0" w:line="312" w:lineRule="exact"/>
        <w:ind w:firstLine="640"/>
      </w:pPr>
      <w:r>
        <w:rPr>
          <w:rStyle w:val="Teksttreci2Kursywa"/>
        </w:rPr>
        <w:t>miód litewski</w:t>
      </w:r>
      <w:r>
        <w:t xml:space="preserve"> = gatunek miodu do picia</w:t>
      </w:r>
    </w:p>
    <w:p w:rsidR="00AD7E68" w:rsidRDefault="00AD7E68" w:rsidP="00AD7E68">
      <w:pPr>
        <w:pStyle w:val="Teksttreci20"/>
        <w:framePr w:w="8940" w:h="13336" w:hRule="exact" w:wrap="none" w:vAnchor="page" w:hAnchor="page" w:x="1183" w:y="1702"/>
        <w:numPr>
          <w:ilvl w:val="0"/>
          <w:numId w:val="38"/>
        </w:numPr>
        <w:shd w:val="clear" w:color="auto" w:fill="auto"/>
        <w:tabs>
          <w:tab w:val="left" w:pos="954"/>
        </w:tabs>
        <w:spacing w:after="0" w:line="312" w:lineRule="exact"/>
        <w:ind w:firstLine="640"/>
      </w:pPr>
      <w:r>
        <w:rPr>
          <w:rStyle w:val="Teksttreci2Kursywa"/>
        </w:rPr>
        <w:t>litewskie korzenie</w:t>
      </w:r>
      <w:r>
        <w:t xml:space="preserve"> = rabarbar </w:t>
      </w:r>
      <w:r>
        <w:rPr>
          <w:lang w:val="cs-CZ" w:eastAsia="cs-CZ" w:bidi="cs-CZ"/>
        </w:rPr>
        <w:t xml:space="preserve">op. cit. </w:t>
      </w:r>
      <w:r>
        <w:rPr>
          <w:lang w:val="fr-FR" w:eastAsia="fr-FR" w:bidi="fr-FR"/>
        </w:rPr>
        <w:t xml:space="preserve">t. </w:t>
      </w:r>
      <w:r>
        <w:t>II 754</w:t>
      </w:r>
    </w:p>
    <w:p w:rsidR="00AD7E68" w:rsidRDefault="00AD7E68" w:rsidP="00AD7E68">
      <w:pPr>
        <w:pStyle w:val="Teksttreci20"/>
        <w:framePr w:w="8940" w:h="13336" w:hRule="exact" w:wrap="none" w:vAnchor="page" w:hAnchor="page" w:x="1183" w:y="1702"/>
        <w:numPr>
          <w:ilvl w:val="0"/>
          <w:numId w:val="38"/>
        </w:numPr>
        <w:shd w:val="clear" w:color="auto" w:fill="auto"/>
        <w:tabs>
          <w:tab w:val="left" w:pos="916"/>
        </w:tabs>
        <w:spacing w:after="0" w:line="312" w:lineRule="exact"/>
        <w:ind w:firstLine="640"/>
      </w:pPr>
      <w:r>
        <w:t xml:space="preserve">myśliwskie: </w:t>
      </w:r>
      <w:r>
        <w:rPr>
          <w:rStyle w:val="Teksttreci2Kursywa"/>
        </w:rPr>
        <w:t>gęś litewska</w:t>
      </w:r>
      <w:r>
        <w:t xml:space="preserve"> = rodzaj gęsi szarego i białego pióra. KK </w:t>
      </w:r>
      <w:r>
        <w:rPr>
          <w:lang w:val="fr-FR" w:eastAsia="fr-FR" w:bidi="fr-FR"/>
        </w:rPr>
        <w:t xml:space="preserve">t. </w:t>
      </w:r>
      <w:r>
        <w:t>I 819</w:t>
      </w:r>
    </w:p>
    <w:p w:rsidR="00AD7E68" w:rsidRDefault="00AD7E68" w:rsidP="00AD7E68">
      <w:pPr>
        <w:pStyle w:val="Teksttreci20"/>
        <w:framePr w:w="8940" w:h="13336" w:hRule="exact" w:wrap="none" w:vAnchor="page" w:hAnchor="page" w:x="1183" w:y="1702"/>
        <w:numPr>
          <w:ilvl w:val="0"/>
          <w:numId w:val="38"/>
        </w:numPr>
        <w:shd w:val="clear" w:color="auto" w:fill="auto"/>
        <w:tabs>
          <w:tab w:val="left" w:pos="916"/>
        </w:tabs>
        <w:spacing w:after="0" w:line="312" w:lineRule="exact"/>
        <w:ind w:firstLine="640"/>
      </w:pPr>
      <w:r>
        <w:t xml:space="preserve">rękawicznicze: </w:t>
      </w:r>
      <w:r>
        <w:rPr>
          <w:rStyle w:val="Teksttreci2Kursywa"/>
        </w:rPr>
        <w:t>Skóra litewska</w:t>
      </w:r>
      <w:r>
        <w:t xml:space="preserve"> = skóra barania glansowana... KK </w:t>
      </w:r>
      <w:r>
        <w:rPr>
          <w:lang w:val="fr-FR" w:eastAsia="fr-FR" w:bidi="fr-FR"/>
        </w:rPr>
        <w:t xml:space="preserve">t. </w:t>
      </w:r>
      <w:r>
        <w:t xml:space="preserve">II 754. Poza tym porównaj potoczne 6.) </w:t>
      </w:r>
      <w:r>
        <w:rPr>
          <w:rStyle w:val="Teksttreci2Kursywa"/>
        </w:rPr>
        <w:t>ser litewski</w:t>
      </w:r>
      <w:r>
        <w:t xml:space="preserve"> = ser tylżycki (?)</w:t>
      </w:r>
    </w:p>
    <w:p w:rsidR="00AD7E68" w:rsidRDefault="00AD7E68" w:rsidP="00AD7E68">
      <w:pPr>
        <w:pStyle w:val="Teksttreci20"/>
        <w:framePr w:w="8940" w:h="13336" w:hRule="exact" w:wrap="none" w:vAnchor="page" w:hAnchor="page" w:x="1183" w:y="1702"/>
        <w:shd w:val="clear" w:color="auto" w:fill="auto"/>
        <w:spacing w:after="314"/>
        <w:ind w:firstLine="640"/>
      </w:pPr>
      <w:r>
        <w:t xml:space="preserve">Zapewne wskutek jakiegoś nieporozumienia dostały się do Słownika niemiecko-polskiego czterech autorów (Zippera i </w:t>
      </w:r>
      <w:r w:rsidRPr="002E0EFA">
        <w:rPr>
          <w:lang w:eastAsia="en-US" w:bidi="en-US"/>
        </w:rPr>
        <w:t xml:space="preserve">in.) </w:t>
      </w:r>
      <w:r>
        <w:t xml:space="preserve">obok objaśnienia znaczenia niemieckiego wyrazu </w:t>
      </w:r>
      <w:r>
        <w:rPr>
          <w:rStyle w:val="Teksttreci2Kursywa"/>
        </w:rPr>
        <w:t>Litewka</w:t>
      </w:r>
      <w:r>
        <w:t xml:space="preserve">, jako «litewka (mundur)» (znaczenie 2) tłumaczenia «stara wódka» (znaczenie 1.) i «poślednia tabaka» (znaczenie 3,) </w:t>
      </w:r>
      <w:r w:rsidRPr="002E0EFA">
        <w:rPr>
          <w:lang w:eastAsia="en-US" w:bidi="en-US"/>
        </w:rPr>
        <w:t xml:space="preserve">Zipper </w:t>
      </w:r>
      <w:r>
        <w:t xml:space="preserve">N-P </w:t>
      </w:r>
      <w:r>
        <w:rPr>
          <w:lang w:val="fr-FR" w:eastAsia="fr-FR" w:bidi="fr-FR"/>
        </w:rPr>
        <w:t xml:space="preserve">t. </w:t>
      </w:r>
      <w:r>
        <w:t>I. Wydaje się, że zostały one mechanicznie przeniesione ze znaczeń wyrazu polskiego, niekompletnie zresztą (p. wyżej). Słowniki niemieckie podają tylko jedno szczegółowo w p. 2. niniejszego studium omówione znaczenie.</w:t>
      </w:r>
    </w:p>
    <w:p w:rsidR="00AD7E68" w:rsidRDefault="00AD7E68" w:rsidP="00AD7E68">
      <w:pPr>
        <w:pStyle w:val="Teksttreci50"/>
        <w:framePr w:w="8940" w:h="13336" w:hRule="exact" w:wrap="none" w:vAnchor="page" w:hAnchor="page" w:x="1183" w:y="1702"/>
        <w:shd w:val="clear" w:color="auto" w:fill="auto"/>
        <w:spacing w:before="0" w:after="186" w:line="220" w:lineRule="exact"/>
        <w:ind w:left="4320" w:firstLine="0"/>
      </w:pPr>
      <w:r>
        <w:t>IV</w:t>
      </w:r>
    </w:p>
    <w:p w:rsidR="00AD7E68" w:rsidRDefault="00AD7E68" w:rsidP="00AD7E68">
      <w:pPr>
        <w:pStyle w:val="Teksttreci110"/>
        <w:framePr w:w="8940" w:h="13336" w:hRule="exact" w:wrap="none" w:vAnchor="page" w:hAnchor="page" w:x="1183" w:y="1702"/>
        <w:shd w:val="clear" w:color="auto" w:fill="auto"/>
        <w:spacing w:before="0" w:after="200" w:line="170" w:lineRule="exact"/>
        <w:ind w:left="20"/>
      </w:pPr>
      <w:r>
        <w:rPr>
          <w:color w:val="000000"/>
        </w:rPr>
        <w:t>WNIOSKI</w:t>
      </w:r>
    </w:p>
    <w:p w:rsidR="00AD7E68" w:rsidRDefault="00AD7E68" w:rsidP="00AD7E68">
      <w:pPr>
        <w:pStyle w:val="Teksttreci20"/>
        <w:framePr w:w="8940" w:h="13336" w:hRule="exact" w:wrap="none" w:vAnchor="page" w:hAnchor="page" w:x="1183" w:y="1702"/>
        <w:shd w:val="clear" w:color="auto" w:fill="auto"/>
        <w:spacing w:line="330" w:lineRule="exact"/>
        <w:ind w:firstLine="640"/>
      </w:pPr>
      <w:r>
        <w:t>Przedstawiony powyżej materiał pozwala na sprecyzowanie następujących wniosków i uogólnień:</w:t>
      </w:r>
    </w:p>
    <w:p w:rsidR="00AD7E68" w:rsidRDefault="00AD7E68" w:rsidP="00AD7E68">
      <w:pPr>
        <w:pStyle w:val="Teksttreci20"/>
        <w:framePr w:w="8940" w:h="13336" w:hRule="exact" w:wrap="none" w:vAnchor="page" w:hAnchor="page" w:x="1183" w:y="1702"/>
        <w:shd w:val="clear" w:color="auto" w:fill="auto"/>
        <w:spacing w:line="240" w:lineRule="exact"/>
        <w:ind w:firstLine="640"/>
      </w:pPr>
      <w:r>
        <w:t xml:space="preserve">1. Wyraz </w:t>
      </w:r>
      <w:r>
        <w:rPr>
          <w:rStyle w:val="Teksttreci2Kursywa"/>
        </w:rPr>
        <w:t>litewka {Litewka)</w:t>
      </w:r>
      <w:r>
        <w:t xml:space="preserve"> zarejestrowano w języku polskim w następują</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366" w:y="1142"/>
        <w:shd w:val="clear" w:color="auto" w:fill="auto"/>
        <w:spacing w:line="210" w:lineRule="exact"/>
      </w:pPr>
      <w:r>
        <w:lastRenderedPageBreak/>
        <w:t>314</w:t>
      </w:r>
    </w:p>
    <w:p w:rsidR="00AD7E68" w:rsidRDefault="00AD7E68" w:rsidP="00AD7E68">
      <w:pPr>
        <w:pStyle w:val="Nagweklubstopka0"/>
        <w:framePr w:wrap="none" w:vAnchor="page" w:hAnchor="page" w:x="4180" w:y="1136"/>
        <w:shd w:val="clear" w:color="auto" w:fill="auto"/>
        <w:spacing w:line="210" w:lineRule="exact"/>
      </w:pPr>
      <w:r>
        <w:t>PORADNIK JĘZYKOWY</w:t>
      </w:r>
    </w:p>
    <w:p w:rsidR="00AD7E68" w:rsidRDefault="00AD7E68" w:rsidP="00AD7E68">
      <w:pPr>
        <w:pStyle w:val="Nagweklubstopka0"/>
        <w:framePr w:wrap="none" w:vAnchor="page" w:hAnchor="page" w:x="8896" w:y="1142"/>
        <w:shd w:val="clear" w:color="auto" w:fill="auto"/>
        <w:spacing w:line="210" w:lineRule="exact"/>
      </w:pPr>
      <w:r>
        <w:t>1959 z. 6—7</w:t>
      </w:r>
    </w:p>
    <w:p w:rsidR="00AD7E68" w:rsidRDefault="00AD7E68" w:rsidP="00AD7E68">
      <w:pPr>
        <w:pStyle w:val="Teksttreci20"/>
        <w:framePr w:w="8874" w:h="13093" w:hRule="exact" w:wrap="none" w:vAnchor="page" w:hAnchor="page" w:x="1216" w:y="1737"/>
        <w:shd w:val="clear" w:color="auto" w:fill="auto"/>
        <w:spacing w:line="306" w:lineRule="exact"/>
      </w:pPr>
      <w:r>
        <w:t xml:space="preserve">cych znaczeniach: 1) «Litwinka» (archaizm i dialektyzm), 2) «gatunek pośledniej tabaki». 3) </w:t>
      </w:r>
      <w:r>
        <w:rPr>
          <w:lang w:val="fr-FR" w:eastAsia="fr-FR" w:bidi="fr-FR"/>
        </w:rPr>
        <w:t xml:space="preserve">«... </w:t>
      </w:r>
      <w:r>
        <w:t>gryka, czyli tatarka» (gwarowe). 4) «gatunek trawy» (gwarowe). 5) «gatunek pszenicy» 6) «gatunek gęsi». 7) «gatunek wódki». 8) «biedronka» (kaszubskie) i wreszcie zanotowano w latach 1950 — 52 na Mazurach 9) «rodzaj kurtki» (gwarowe). Ostatnie znaczenie w języku literackim (ogólnopolskim) nie występuje i w ogóle żaden z dostępnych mi słowników polskich nie notuje go (oprócz Zippera 1. c., który podaje go jako jedno z tłumaczeń wyrazu niemieckiego).</w:t>
      </w:r>
    </w:p>
    <w:p w:rsidR="00AD7E68" w:rsidRDefault="00AD7E68" w:rsidP="00AD7E68">
      <w:pPr>
        <w:pStyle w:val="Teksttreci20"/>
        <w:framePr w:w="8874" w:h="13093" w:hRule="exact" w:wrap="none" w:vAnchor="page" w:hAnchor="page" w:x="1216" w:y="1737"/>
        <w:numPr>
          <w:ilvl w:val="0"/>
          <w:numId w:val="39"/>
        </w:numPr>
        <w:shd w:val="clear" w:color="auto" w:fill="auto"/>
        <w:tabs>
          <w:tab w:val="left" w:pos="929"/>
        </w:tabs>
        <w:spacing w:after="0" w:line="306" w:lineRule="exact"/>
        <w:ind w:firstLine="660"/>
      </w:pPr>
      <w:r>
        <w:t xml:space="preserve">Wyraz </w:t>
      </w:r>
      <w:r>
        <w:rPr>
          <w:rStyle w:val="Teksttreci2Kursywa"/>
        </w:rPr>
        <w:t>Litewka</w:t>
      </w:r>
      <w:r>
        <w:t xml:space="preserve"> «kurtka, bluza» w języku polskim jest — poza gwarą warmińsko-mazurską — nieznany, natomiast zapożyczony do języka niemieckiego jest znany w Niemczech powszechnie. Przed i w czasie I wojny światowej była to nazwa części munduru armii pruskiej.</w:t>
      </w:r>
    </w:p>
    <w:p w:rsidR="00AD7E68" w:rsidRDefault="00AD7E68" w:rsidP="00AD7E68">
      <w:pPr>
        <w:pStyle w:val="Teksttreci20"/>
        <w:framePr w:w="8874" w:h="13093" w:hRule="exact" w:wrap="none" w:vAnchor="page" w:hAnchor="page" w:x="1216" w:y="1737"/>
        <w:numPr>
          <w:ilvl w:val="0"/>
          <w:numId w:val="39"/>
        </w:numPr>
        <w:shd w:val="clear" w:color="auto" w:fill="auto"/>
        <w:tabs>
          <w:tab w:val="left" w:pos="944"/>
        </w:tabs>
        <w:spacing w:after="0" w:line="306" w:lineRule="exact"/>
        <w:ind w:firstLine="660"/>
      </w:pPr>
      <w:r>
        <w:t xml:space="preserve">Wyraz ten pojawił się w języku niemieckim w I połowie XIX wieku (w r. 1839 według Klugego) jako nazwa kurtki myśliwskiej. Sądząc po rdzeniu wyraz ten mógł powstać przede wszystkim na terenach graniczących z Litwą, potwierdza to zresztą fakt wyłącznego występowania tego wyrazu na Warmi i Mazurach. Pochodzi on na pewno od jakiejś „kurtki” (sprawa wymaga bliższego zbadania jakiej) noszonej przez Litwinów, ale najprawodpodobniej myśliwskiej, gdyż takie jest pierwotne znaczenie tego wyrazu w języku niemieckim. </w:t>
      </w:r>
      <w:r>
        <w:rPr>
          <w:rStyle w:val="Teksttreci2Kursywa"/>
        </w:rPr>
        <w:t>(Jagdrock</w:t>
      </w:r>
      <w:r>
        <w:t xml:space="preserve"> — «kurtka myśliwska»). Dopiero w ciągu późniejszych lat wieku XIX wyraz ten nabiera znaczenia części munduru, a jeszcze w wieku XX jest nadal znany i w dalszym ciągu się rozpowszechnia; świadczyć o tym może fakt, że niemiecki słownik systematyczny Schlessinga i Wehrlego (wzorowany podobnie jak polski „Dobór wyrazów” Zawilińskiego na Thesaurusie Rogeta) w wydaniach z lat 1892 i 1927 wyrazu tego nie zawiera, natomiast rejestruje go w wydaniu z roku 1940. Jest to tym dziwniejsze, że wszystkie słowniki niemieckie podające jakieś informacje o pochodzeniu wyrazów określają go zgodnie jako „polski”, „zapożyczenie polskie” itp.</w:t>
      </w:r>
    </w:p>
    <w:p w:rsidR="00AD7E68" w:rsidRDefault="00AD7E68" w:rsidP="00AD7E68">
      <w:pPr>
        <w:pStyle w:val="Teksttreci20"/>
        <w:framePr w:w="8874" w:h="13093" w:hRule="exact" w:wrap="none" w:vAnchor="page" w:hAnchor="page" w:x="1216" w:y="1737"/>
        <w:numPr>
          <w:ilvl w:val="0"/>
          <w:numId w:val="39"/>
        </w:numPr>
        <w:shd w:val="clear" w:color="auto" w:fill="auto"/>
        <w:tabs>
          <w:tab w:val="left" w:pos="929"/>
        </w:tabs>
        <w:spacing w:after="0" w:line="306" w:lineRule="exact"/>
        <w:ind w:firstLine="660"/>
      </w:pPr>
      <w:r>
        <w:t xml:space="preserve">Znaczenie wyrazu </w:t>
      </w:r>
      <w:r>
        <w:rPr>
          <w:rStyle w:val="Teksttreci2Kursywa"/>
        </w:rPr>
        <w:t>Litewka</w:t>
      </w:r>
      <w:r>
        <w:t xml:space="preserve"> w języku niemieckim w okresie od końca XIX wieku do dziś zawiera się w następujących granicach: «bluza lekka, bluza wojskowa, luźna kurtka» w przeciwieństwie do munduru w formie marynarki.</w:t>
      </w:r>
    </w:p>
    <w:p w:rsidR="00AD7E68" w:rsidRDefault="00AD7E68" w:rsidP="00AD7E68">
      <w:pPr>
        <w:pStyle w:val="Teksttreci20"/>
        <w:framePr w:w="8874" w:h="13093" w:hRule="exact" w:wrap="none" w:vAnchor="page" w:hAnchor="page" w:x="1216" w:y="1737"/>
        <w:numPr>
          <w:ilvl w:val="0"/>
          <w:numId w:val="39"/>
        </w:numPr>
        <w:shd w:val="clear" w:color="auto" w:fill="auto"/>
        <w:tabs>
          <w:tab w:val="left" w:pos="929"/>
        </w:tabs>
        <w:spacing w:after="0" w:line="306" w:lineRule="exact"/>
        <w:ind w:firstLine="660"/>
      </w:pPr>
      <w:r>
        <w:rPr>
          <w:rStyle w:val="Teksttreci2Kursywa"/>
        </w:rPr>
        <w:t>Litewka</w:t>
      </w:r>
      <w:r>
        <w:t xml:space="preserve"> została zapożyczona drogą ustną, świadczy o tym akcent na sylabie przedostatniej, choć z drugiej strony — litera </w:t>
      </w:r>
      <w:r>
        <w:rPr>
          <w:rStyle w:val="Teksttreci2Kursywa"/>
        </w:rPr>
        <w:t>w</w:t>
      </w:r>
      <w:r>
        <w:t xml:space="preserve"> — w wyrazie tym—jak świadczą przytoczone wyżej dane z tego zakresu — nie była i nie jest wymawiana dźwięcznie, a jest elementem etymologicznym, śladem pisowni oryginalnej, może zachowanej nawet świadomie.</w:t>
      </w:r>
    </w:p>
    <w:p w:rsidR="00AD7E68" w:rsidRDefault="00AD7E68" w:rsidP="00AD7E68">
      <w:pPr>
        <w:pStyle w:val="Teksttreci20"/>
        <w:framePr w:w="8874" w:h="13093" w:hRule="exact" w:wrap="none" w:vAnchor="page" w:hAnchor="page" w:x="1216" w:y="1737"/>
        <w:numPr>
          <w:ilvl w:val="0"/>
          <w:numId w:val="39"/>
        </w:numPr>
        <w:shd w:val="clear" w:color="auto" w:fill="auto"/>
        <w:tabs>
          <w:tab w:val="left" w:pos="968"/>
        </w:tabs>
        <w:spacing w:line="240" w:lineRule="exact"/>
        <w:ind w:firstLine="660"/>
      </w:pPr>
      <w:r>
        <w:t xml:space="preserve">O stopniu zasymilowania </w:t>
      </w:r>
      <w:r>
        <w:rPr>
          <w:rStyle w:val="Teksttreci2Kursywa"/>
        </w:rPr>
        <w:t>litewki</w:t>
      </w:r>
      <w:r>
        <w:t xml:space="preserve"> świadczą następujące fakty:</w:t>
      </w:r>
    </w:p>
    <w:p w:rsidR="00AD7E68" w:rsidRDefault="00AD7E68" w:rsidP="00AD7E68">
      <w:pPr>
        <w:pStyle w:val="Teksttreci20"/>
        <w:framePr w:w="8874" w:h="13093" w:hRule="exact" w:wrap="none" w:vAnchor="page" w:hAnchor="page" w:x="1216" w:y="1737"/>
        <w:numPr>
          <w:ilvl w:val="0"/>
          <w:numId w:val="40"/>
        </w:numPr>
        <w:shd w:val="clear" w:color="auto" w:fill="auto"/>
        <w:tabs>
          <w:tab w:val="left" w:pos="980"/>
        </w:tabs>
        <w:spacing w:after="2" w:line="240" w:lineRule="exact"/>
        <w:ind w:firstLine="660"/>
      </w:pPr>
      <w:r>
        <w:t>dawność występowania: od r. 1839 do czasów obecnych;</w:t>
      </w:r>
    </w:p>
    <w:p w:rsidR="00AD7E68" w:rsidRDefault="00AD7E68" w:rsidP="00AD7E68">
      <w:pPr>
        <w:pStyle w:val="Teksttreci20"/>
        <w:framePr w:w="8874" w:h="13093" w:hRule="exact" w:wrap="none" w:vAnchor="page" w:hAnchor="page" w:x="1216" w:y="1737"/>
        <w:numPr>
          <w:ilvl w:val="0"/>
          <w:numId w:val="40"/>
        </w:numPr>
        <w:shd w:val="clear" w:color="auto" w:fill="auto"/>
        <w:tabs>
          <w:tab w:val="left" w:pos="944"/>
        </w:tabs>
        <w:spacing w:after="0" w:line="312" w:lineRule="exact"/>
        <w:ind w:firstLine="660"/>
      </w:pPr>
      <w:r>
        <w:t>rozpowszechnienie, czego dowodem jest zarejestrowanie omówionego wyrazu w znakomitej większości większych słowników niemieckich i to nie tylko etymologicznych;</w:t>
      </w:r>
    </w:p>
    <w:p w:rsidR="00AD7E68" w:rsidRDefault="00AD7E68" w:rsidP="00AD7E68">
      <w:pPr>
        <w:pStyle w:val="Teksttreci20"/>
        <w:framePr w:w="8874" w:h="13093" w:hRule="exact" w:wrap="none" w:vAnchor="page" w:hAnchor="page" w:x="1216" w:y="1737"/>
        <w:numPr>
          <w:ilvl w:val="0"/>
          <w:numId w:val="40"/>
        </w:numPr>
        <w:shd w:val="clear" w:color="auto" w:fill="auto"/>
        <w:tabs>
          <w:tab w:val="left" w:pos="929"/>
        </w:tabs>
        <w:spacing w:after="0" w:line="312" w:lineRule="exact"/>
        <w:ind w:firstLine="660"/>
      </w:pPr>
      <w:r>
        <w:t>stał on się niejako terminem technicznym—jako nazwa części umundurowania armii pruskiej do r. 1918;</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framePr w:wrap="none" w:vAnchor="page" w:hAnchor="page" w:x="1210" w:y="1108"/>
        <w:spacing w:line="200" w:lineRule="exact"/>
      </w:pPr>
      <w:r>
        <w:lastRenderedPageBreak/>
        <w:t>1959 z. 6—7</w:t>
      </w:r>
    </w:p>
    <w:p w:rsidR="00AD7E68" w:rsidRDefault="00AD7E68" w:rsidP="00AD7E68">
      <w:pPr>
        <w:pStyle w:val="Nagweklubstopka0"/>
        <w:framePr w:wrap="none" w:vAnchor="page" w:hAnchor="page" w:x="4228" w:y="1094"/>
        <w:shd w:val="clear" w:color="auto" w:fill="auto"/>
        <w:spacing w:line="210" w:lineRule="exact"/>
      </w:pPr>
      <w:r>
        <w:t>PORADNIK JĘZYKOWY</w:t>
      </w:r>
    </w:p>
    <w:p w:rsidR="00AD7E68" w:rsidRDefault="00AD7E68" w:rsidP="00AD7E68">
      <w:pPr>
        <w:pStyle w:val="Nagweklubstopka0"/>
        <w:framePr w:wrap="none" w:vAnchor="page" w:hAnchor="page" w:x="9742" w:y="1100"/>
        <w:shd w:val="clear" w:color="auto" w:fill="auto"/>
        <w:spacing w:line="210" w:lineRule="exact"/>
      </w:pPr>
      <w:r>
        <w:t>315</w:t>
      </w:r>
    </w:p>
    <w:p w:rsidR="00AD7E68" w:rsidRDefault="00AD7E68" w:rsidP="00AD7E68">
      <w:pPr>
        <w:pStyle w:val="Teksttreci20"/>
        <w:framePr w:w="8994" w:h="6570" w:hRule="exact" w:wrap="none" w:vAnchor="page" w:hAnchor="page" w:x="1156" w:y="1710"/>
        <w:numPr>
          <w:ilvl w:val="0"/>
          <w:numId w:val="40"/>
        </w:numPr>
        <w:shd w:val="clear" w:color="auto" w:fill="auto"/>
        <w:tabs>
          <w:tab w:val="left" w:pos="986"/>
        </w:tabs>
        <w:spacing w:after="0" w:line="318" w:lineRule="exact"/>
        <w:ind w:firstLine="640"/>
      </w:pPr>
      <w:r>
        <w:t xml:space="preserve">poza miejscem akcentu, który pozostał, jak w języku polskim, na sylabie przedostatniej, wymowa tego wyrazu nabrała wyraźnych cech niemieckich. Transkrybując wymowę podaną wyżej na transkrypcję Międzynarodowego Towarzystwa Fonetycznego (IPA) otrzymujemy taki obraz wymowy tego wyrazu w języku niemieckim </w:t>
      </w:r>
      <w:r>
        <w:rPr>
          <w:rStyle w:val="Teksttreci2Kursywa"/>
        </w:rPr>
        <w:t xml:space="preserve">(lihefka), </w:t>
      </w:r>
      <w:r w:rsidRPr="002E0EFA">
        <w:rPr>
          <w:rStyle w:val="Teksttreci2Kursywa"/>
          <w:lang w:eastAsia="en-US" w:bidi="en-US"/>
        </w:rPr>
        <w:t xml:space="preserve">(li'tefka:), </w:t>
      </w:r>
      <w:r>
        <w:rPr>
          <w:rStyle w:val="Teksttreci2Kursywa"/>
        </w:rPr>
        <w:t>(litefka)&gt; (li:'tefka).</w:t>
      </w:r>
      <w:r>
        <w:t xml:space="preserve"> Pierwsza samogłoska </w:t>
      </w:r>
      <w:r>
        <w:rPr>
          <w:rStyle w:val="Teksttreci2Kursywa"/>
        </w:rPr>
        <w:t xml:space="preserve">(i) </w:t>
      </w:r>
      <w:r>
        <w:t xml:space="preserve">ma tendencję do wydłużania się jako występująca w sylabie otwartej, podobnie jak ostatnie </w:t>
      </w:r>
      <w:r>
        <w:rPr>
          <w:rStyle w:val="Teksttreci2Kursywa"/>
        </w:rPr>
        <w:t>(a),</w:t>
      </w:r>
      <w:r>
        <w:t xml:space="preserve"> podczas gdy obydwie są w języku polskim średniej długości. W ortografii </w:t>
      </w:r>
      <w:r>
        <w:rPr>
          <w:rStyle w:val="Teksttreci2Kursywa"/>
        </w:rPr>
        <w:t>Littewke</w:t>
      </w:r>
      <w:r>
        <w:t xml:space="preserve"> właściwie można doszukiwać się odbicia wymowy i jako </w:t>
      </w:r>
      <w:r w:rsidRPr="002E0EFA">
        <w:rPr>
          <w:rStyle w:val="Teksttreci2Kursywa"/>
          <w:lang w:eastAsia="ru-RU" w:bidi="ru-RU"/>
        </w:rPr>
        <w:t>(</w:t>
      </w:r>
      <w:r>
        <w:rPr>
          <w:rStyle w:val="Teksttreci2Kursywa"/>
        </w:rPr>
        <w:t>ĭ</w:t>
      </w:r>
      <w:r w:rsidRPr="002E0EFA">
        <w:rPr>
          <w:rStyle w:val="Teksttreci2Kursywa"/>
          <w:lang w:eastAsia="ru-RU" w:bidi="ru-RU"/>
        </w:rPr>
        <w:t xml:space="preserve">): </w:t>
      </w:r>
      <w:r>
        <w:rPr>
          <w:rStyle w:val="Teksttreci2Kursywa"/>
          <w:lang w:val="cs-CZ" w:eastAsia="cs-CZ" w:bidi="cs-CZ"/>
        </w:rPr>
        <w:t>(litefke).</w:t>
      </w:r>
    </w:p>
    <w:p w:rsidR="00AD7E68" w:rsidRDefault="00AD7E68" w:rsidP="00AD7E68">
      <w:pPr>
        <w:pStyle w:val="Teksttreci20"/>
        <w:framePr w:w="8994" w:h="6570" w:hRule="exact" w:wrap="none" w:vAnchor="page" w:hAnchor="page" w:x="1156" w:y="1710"/>
        <w:numPr>
          <w:ilvl w:val="0"/>
          <w:numId w:val="40"/>
        </w:numPr>
        <w:shd w:val="clear" w:color="auto" w:fill="auto"/>
        <w:tabs>
          <w:tab w:val="left" w:pos="974"/>
        </w:tabs>
        <w:spacing w:after="0" w:line="318" w:lineRule="exact"/>
        <w:ind w:firstLine="640"/>
      </w:pPr>
      <w:r>
        <w:t xml:space="preserve">występowanie obok zakończenia oryginalnego polskiego </w:t>
      </w:r>
      <w:r w:rsidRPr="002E0EFA">
        <w:rPr>
          <w:lang w:eastAsia="ru-RU" w:bidi="ru-RU"/>
        </w:rPr>
        <w:t>-</w:t>
      </w:r>
      <w:r>
        <w:t>a</w:t>
      </w:r>
      <w:r w:rsidRPr="002E0EFA">
        <w:rPr>
          <w:lang w:eastAsia="ru-RU" w:bidi="ru-RU"/>
        </w:rPr>
        <w:t xml:space="preserve">, </w:t>
      </w:r>
      <w:r>
        <w:t>również i końcówki niemieckiej -</w:t>
      </w:r>
      <w:r>
        <w:rPr>
          <w:rStyle w:val="Teksttreci2Kursywa"/>
        </w:rPr>
        <w:t>e;</w:t>
      </w:r>
    </w:p>
    <w:p w:rsidR="00AD7E68" w:rsidRDefault="00AD7E68" w:rsidP="00AD7E68">
      <w:pPr>
        <w:pStyle w:val="Teksttreci20"/>
        <w:framePr w:w="8994" w:h="6570" w:hRule="exact" w:wrap="none" w:vAnchor="page" w:hAnchor="page" w:x="1156" w:y="1710"/>
        <w:numPr>
          <w:ilvl w:val="0"/>
          <w:numId w:val="40"/>
        </w:numPr>
        <w:shd w:val="clear" w:color="auto" w:fill="auto"/>
        <w:tabs>
          <w:tab w:val="left" w:pos="968"/>
        </w:tabs>
        <w:spacing w:after="0" w:line="318" w:lineRule="exact"/>
        <w:ind w:firstLine="640"/>
      </w:pPr>
      <w:r>
        <w:t>forma liczby mnogiej na -</w:t>
      </w:r>
      <w:r>
        <w:rPr>
          <w:rStyle w:val="Teksttreci2Kursywa"/>
        </w:rPr>
        <w:t>en (Litewken).</w:t>
      </w:r>
      <w:r>
        <w:t xml:space="preserve"> Wyrazy zakończone w mian. 1. poj. na </w:t>
      </w:r>
      <w:r>
        <w:rPr>
          <w:rStyle w:val="Teksttreci2Kursywa"/>
        </w:rPr>
        <w:t>-a</w:t>
      </w:r>
      <w:r>
        <w:t xml:space="preserve"> odczuwane jako obce mają najczęściej końcówkę 1. mn. </w:t>
      </w:r>
      <w:r>
        <w:rPr>
          <w:rStyle w:val="Teksttreci2Maelitery"/>
        </w:rPr>
        <w:t>-j.</w:t>
      </w:r>
    </w:p>
    <w:p w:rsidR="00AD7E68" w:rsidRDefault="00AD7E68" w:rsidP="00AD7E68">
      <w:pPr>
        <w:pStyle w:val="Teksttreci20"/>
        <w:framePr w:w="8994" w:h="6570" w:hRule="exact" w:wrap="none" w:vAnchor="page" w:hAnchor="page" w:x="1156" w:y="1710"/>
        <w:numPr>
          <w:ilvl w:val="0"/>
          <w:numId w:val="39"/>
        </w:numPr>
        <w:shd w:val="clear" w:color="auto" w:fill="auto"/>
        <w:tabs>
          <w:tab w:val="left" w:pos="938"/>
        </w:tabs>
        <w:spacing w:after="0" w:line="318" w:lineRule="exact"/>
        <w:ind w:firstLine="640"/>
      </w:pPr>
      <w:r>
        <w:t xml:space="preserve">Rosyjskie </w:t>
      </w:r>
      <w:r>
        <w:rPr>
          <w:rStyle w:val="Teksttreci2Kursywa"/>
          <w:lang w:val="ru-RU" w:eastAsia="ru-RU" w:bidi="ru-RU"/>
        </w:rPr>
        <w:t>литевка</w:t>
      </w:r>
      <w:r w:rsidRPr="002E0EFA">
        <w:rPr>
          <w:lang w:eastAsia="ru-RU" w:bidi="ru-RU"/>
        </w:rPr>
        <w:t xml:space="preserve"> </w:t>
      </w:r>
      <w:r>
        <w:t>«tużurek» jest zapożyczeniem za pośrednictwem języka polskiego albo niemieckiego.</w:t>
      </w:r>
    </w:p>
    <w:p w:rsidR="00AD7E68" w:rsidRDefault="00AD7E68" w:rsidP="00AD7E68">
      <w:pPr>
        <w:pStyle w:val="Teksttreci20"/>
        <w:framePr w:w="8994" w:h="6570" w:hRule="exact" w:wrap="none" w:vAnchor="page" w:hAnchor="page" w:x="1156" w:y="1710"/>
        <w:numPr>
          <w:ilvl w:val="0"/>
          <w:numId w:val="39"/>
        </w:numPr>
        <w:shd w:val="clear" w:color="auto" w:fill="auto"/>
        <w:tabs>
          <w:tab w:val="left" w:pos="944"/>
        </w:tabs>
        <w:spacing w:after="0" w:line="318" w:lineRule="exact"/>
        <w:ind w:firstLine="640"/>
      </w:pPr>
      <w:r>
        <w:t xml:space="preserve">Angielskie </w:t>
      </w:r>
      <w:r>
        <w:rPr>
          <w:rStyle w:val="Teksttreci2Kursywa"/>
          <w:lang w:val="cs-CZ" w:eastAsia="cs-CZ" w:bidi="cs-CZ"/>
        </w:rPr>
        <w:t>litevka</w:t>
      </w:r>
      <w:r>
        <w:rPr>
          <w:lang w:val="cs-CZ" w:eastAsia="cs-CZ" w:bidi="cs-CZ"/>
        </w:rPr>
        <w:t xml:space="preserve"> </w:t>
      </w:r>
      <w:r>
        <w:t>podane w słowniku niemiecko-angielskim jest właściwie wyrazem niemieckim potraktowanym jako intranslatabile i obca nazwa obcego „reale”.</w:t>
      </w:r>
    </w:p>
    <w:p w:rsidR="00AD7E68" w:rsidRDefault="00AD7E68" w:rsidP="00AD7E68">
      <w:pPr>
        <w:pStyle w:val="Teksttreci20"/>
        <w:framePr w:w="8994" w:h="6570" w:hRule="exact" w:wrap="none" w:vAnchor="page" w:hAnchor="page" w:x="1156" w:y="1710"/>
        <w:numPr>
          <w:ilvl w:val="0"/>
          <w:numId w:val="39"/>
        </w:numPr>
        <w:shd w:val="clear" w:color="auto" w:fill="auto"/>
        <w:tabs>
          <w:tab w:val="left" w:pos="932"/>
        </w:tabs>
        <w:spacing w:after="0" w:line="318" w:lineRule="exact"/>
        <w:ind w:firstLine="640"/>
      </w:pPr>
      <w:r>
        <w:t xml:space="preserve">Wydaje się, że różne znaczenia wyrazu </w:t>
      </w:r>
      <w:r>
        <w:rPr>
          <w:rStyle w:val="Teksttreci2Kursywa"/>
        </w:rPr>
        <w:t>litewka</w:t>
      </w:r>
      <w:r>
        <w:t xml:space="preserve"> w języku polskim należy traktować jako twory niezależne od siebie.</w:t>
      </w:r>
    </w:p>
    <w:p w:rsidR="00AD7E68" w:rsidRDefault="00AD7E68" w:rsidP="00AD7E68">
      <w:pPr>
        <w:pStyle w:val="Teksttreci30"/>
        <w:framePr w:wrap="none" w:vAnchor="page" w:hAnchor="page" w:x="1156" w:y="8594"/>
        <w:shd w:val="clear" w:color="auto" w:fill="auto"/>
        <w:spacing w:before="0" w:line="240" w:lineRule="exact"/>
        <w:ind w:left="6080"/>
      </w:pPr>
      <w:r>
        <w:rPr>
          <w:sz w:val="24"/>
          <w:szCs w:val="24"/>
        </w:rPr>
        <w:t>Witold Cienkowski</w:t>
      </w:r>
    </w:p>
    <w:p w:rsidR="00AD7E68" w:rsidRDefault="00AD7E68" w:rsidP="00AD7E68">
      <w:pPr>
        <w:pStyle w:val="Teksttreci50"/>
        <w:framePr w:w="8994" w:h="296" w:hRule="exact" w:wrap="none" w:vAnchor="page" w:hAnchor="page" w:x="1156" w:y="9566"/>
        <w:shd w:val="clear" w:color="auto" w:fill="auto"/>
        <w:spacing w:before="0" w:line="220" w:lineRule="exact"/>
        <w:ind w:right="40" w:firstLine="0"/>
        <w:jc w:val="center"/>
      </w:pPr>
      <w:r>
        <w:t>PIŚMIENNICTWO</w:t>
      </w:r>
    </w:p>
    <w:p w:rsidR="00AD7E68" w:rsidRDefault="00AD7E68" w:rsidP="00AD7E68">
      <w:pPr>
        <w:pStyle w:val="Teksttreci40"/>
        <w:framePr w:w="8994" w:h="4908" w:hRule="exact" w:wrap="none" w:vAnchor="page" w:hAnchor="page" w:x="1156" w:y="10178"/>
        <w:shd w:val="clear" w:color="auto" w:fill="auto"/>
        <w:spacing w:before="0" w:line="210" w:lineRule="exact"/>
        <w:ind w:firstLine="0"/>
      </w:pPr>
      <w:r>
        <w:t>Arct SIJP</w:t>
      </w:r>
    </w:p>
    <w:p w:rsidR="00AD7E68" w:rsidRDefault="00AD7E68" w:rsidP="00AD7E68">
      <w:pPr>
        <w:pStyle w:val="Teksttreci40"/>
        <w:framePr w:w="8994" w:h="4908" w:hRule="exact" w:wrap="none" w:vAnchor="page" w:hAnchor="page" w:x="1156" w:y="10178"/>
        <w:shd w:val="clear" w:color="auto" w:fill="auto"/>
        <w:spacing w:before="0" w:line="210" w:lineRule="exact"/>
        <w:ind w:left="640" w:firstLine="0"/>
        <w:jc w:val="both"/>
      </w:pPr>
      <w:r>
        <w:t>M. Arct. Słownik Ilustrowany Języka Polskiego. Wydanie trzecie. Wydawnictwo M. Arcta, Warszawa 1929.</w:t>
      </w:r>
    </w:p>
    <w:p w:rsidR="00AD7E68" w:rsidRDefault="00AD7E68" w:rsidP="00AD7E68">
      <w:pPr>
        <w:pStyle w:val="Teksttreci40"/>
        <w:framePr w:w="8994" w:h="4908" w:hRule="exact" w:wrap="none" w:vAnchor="page" w:hAnchor="page" w:x="1156" w:y="10178"/>
        <w:shd w:val="clear" w:color="auto" w:fill="auto"/>
        <w:spacing w:before="0" w:line="210" w:lineRule="exact"/>
        <w:ind w:firstLine="0"/>
      </w:pPr>
      <w:r>
        <w:t>Bildwb D-P</w:t>
      </w:r>
    </w:p>
    <w:p w:rsidR="00AD7E68" w:rsidRDefault="00AD7E68" w:rsidP="00AD7E68">
      <w:pPr>
        <w:pStyle w:val="Teksttreci40"/>
        <w:framePr w:w="8994" w:h="4908" w:hRule="exact" w:wrap="none" w:vAnchor="page" w:hAnchor="page" w:x="1156" w:y="10178"/>
        <w:shd w:val="clear" w:color="auto" w:fill="auto"/>
        <w:spacing w:before="0" w:line="210" w:lineRule="exact"/>
        <w:ind w:firstLine="640"/>
      </w:pPr>
      <w:r w:rsidRPr="002E0EFA">
        <w:rPr>
          <w:lang w:val="en-US"/>
        </w:rPr>
        <w:t xml:space="preserve">Bidwörterbuch Deutsch und Polnisch. </w:t>
      </w:r>
      <w:r>
        <w:rPr>
          <w:lang w:val="cs-CZ" w:eastAsia="cs-CZ" w:bidi="cs-CZ"/>
        </w:rPr>
        <w:t xml:space="preserve">VEB Bibliographisches Institut, </w:t>
      </w:r>
      <w:r>
        <w:rPr>
          <w:lang w:val="en-US" w:eastAsia="en-US" w:bidi="en-US"/>
        </w:rPr>
        <w:t xml:space="preserve">Leipzig </w:t>
      </w:r>
      <w:r w:rsidRPr="002E0EFA">
        <w:rPr>
          <w:lang w:val="en-US"/>
        </w:rPr>
        <w:t xml:space="preserve">1954. </w:t>
      </w:r>
      <w:r>
        <w:t>Booch — Arkossy P-N</w:t>
      </w:r>
    </w:p>
    <w:p w:rsidR="00AD7E68" w:rsidRDefault="00AD7E68" w:rsidP="00AD7E68">
      <w:pPr>
        <w:pStyle w:val="Teksttreci40"/>
        <w:framePr w:w="8994" w:h="4908" w:hRule="exact" w:wrap="none" w:vAnchor="page" w:hAnchor="page" w:x="1156" w:y="10178"/>
        <w:shd w:val="clear" w:color="auto" w:fill="auto"/>
        <w:spacing w:before="0" w:line="210" w:lineRule="exact"/>
        <w:ind w:left="640" w:firstLine="0"/>
        <w:jc w:val="both"/>
      </w:pPr>
      <w:r>
        <w:t xml:space="preserve">F. Booch-Arkossy. Słownik polsko-niemiecki i nieniecko-polski. Część I: polsko-niemiecka. Wydanie piętnaste. </w:t>
      </w:r>
      <w:r w:rsidRPr="002E0EFA">
        <w:rPr>
          <w:lang w:eastAsia="en-US" w:bidi="en-US"/>
        </w:rPr>
        <w:t xml:space="preserve">Leipzig </w:t>
      </w:r>
      <w:r>
        <w:t>(b. r. w).</w:t>
      </w:r>
    </w:p>
    <w:p w:rsidR="00AD7E68" w:rsidRDefault="00AD7E68" w:rsidP="00AD7E68">
      <w:pPr>
        <w:pStyle w:val="Teksttreci40"/>
        <w:framePr w:w="8994" w:h="4908" w:hRule="exact" w:wrap="none" w:vAnchor="page" w:hAnchor="page" w:x="1156" w:y="10178"/>
        <w:shd w:val="clear" w:color="auto" w:fill="auto"/>
        <w:spacing w:before="0" w:line="210" w:lineRule="exact"/>
        <w:ind w:firstLine="0"/>
      </w:pPr>
      <w:r>
        <w:t>Dal TS</w:t>
      </w:r>
    </w:p>
    <w:p w:rsidR="00AD7E68" w:rsidRDefault="00AD7E68" w:rsidP="00AD7E68">
      <w:pPr>
        <w:pStyle w:val="Teksttreci40"/>
        <w:framePr w:w="8994" w:h="4908" w:hRule="exact" w:wrap="none" w:vAnchor="page" w:hAnchor="page" w:x="1156" w:y="10178"/>
        <w:shd w:val="clear" w:color="auto" w:fill="auto"/>
        <w:spacing w:before="0" w:line="210" w:lineRule="exact"/>
        <w:ind w:left="640" w:firstLine="0"/>
        <w:jc w:val="both"/>
      </w:pPr>
      <w:r>
        <w:t xml:space="preserve">W. Dal. Tołkowyj Słowar’ Żiwago Wielikorusskago </w:t>
      </w:r>
      <w:r>
        <w:rPr>
          <w:lang w:val="cs-CZ" w:eastAsia="cs-CZ" w:bidi="cs-CZ"/>
        </w:rPr>
        <w:t xml:space="preserve">Jazyka, </w:t>
      </w:r>
      <w:r>
        <w:t xml:space="preserve">t. </w:t>
      </w:r>
      <w:r>
        <w:rPr>
          <w:lang w:val="cs-CZ" w:eastAsia="cs-CZ" w:bidi="cs-CZ"/>
        </w:rPr>
        <w:t xml:space="preserve">I-IV. </w:t>
      </w:r>
      <w:r>
        <w:t>S. -Petersburg — Moskwa 1880.</w:t>
      </w:r>
    </w:p>
    <w:p w:rsidR="00AD7E68" w:rsidRPr="002E0EFA" w:rsidRDefault="00AD7E68" w:rsidP="00AD7E68">
      <w:pPr>
        <w:pStyle w:val="Teksttreci40"/>
        <w:framePr w:w="8994" w:h="4908" w:hRule="exact" w:wrap="none" w:vAnchor="page" w:hAnchor="page" w:x="1156" w:y="10178"/>
        <w:shd w:val="clear" w:color="auto" w:fill="auto"/>
        <w:spacing w:before="0" w:line="210" w:lineRule="exact"/>
        <w:ind w:firstLine="0"/>
        <w:rPr>
          <w:lang w:val="en-US"/>
        </w:rPr>
      </w:pPr>
      <w:r w:rsidRPr="002E0EFA">
        <w:rPr>
          <w:lang w:val="en-US"/>
        </w:rPr>
        <w:t>DGr Duden Rechtschr. 1939</w:t>
      </w:r>
    </w:p>
    <w:p w:rsidR="00AD7E68" w:rsidRPr="002E0EFA" w:rsidRDefault="00AD7E68" w:rsidP="00AD7E68">
      <w:pPr>
        <w:pStyle w:val="Teksttreci40"/>
        <w:framePr w:w="8994" w:h="4908" w:hRule="exact" w:wrap="none" w:vAnchor="page" w:hAnchor="page" w:x="1156" w:y="10178"/>
        <w:shd w:val="clear" w:color="auto" w:fill="auto"/>
        <w:spacing w:before="0" w:line="210" w:lineRule="exact"/>
        <w:ind w:left="640" w:firstLine="0"/>
        <w:jc w:val="both"/>
        <w:rPr>
          <w:lang w:val="en-US"/>
        </w:rPr>
      </w:pPr>
      <w:r w:rsidRPr="002E0EFA">
        <w:rPr>
          <w:lang w:val="en-US"/>
        </w:rPr>
        <w:t xml:space="preserve">Der </w:t>
      </w:r>
      <w:r>
        <w:rPr>
          <w:lang w:val="cs-CZ" w:eastAsia="cs-CZ" w:bidi="cs-CZ"/>
        </w:rPr>
        <w:t xml:space="preserve">Grosse </w:t>
      </w:r>
      <w:r w:rsidRPr="002E0EFA">
        <w:rPr>
          <w:lang w:val="en-US"/>
        </w:rPr>
        <w:t xml:space="preserve">Duden. Rechtschreibung der deutschen Sprache und der Fremdwörter. Bearbeitet </w:t>
      </w:r>
      <w:r>
        <w:rPr>
          <w:lang w:val="en-US" w:eastAsia="en-US" w:bidi="en-US"/>
        </w:rPr>
        <w:t xml:space="preserve">von </w:t>
      </w:r>
      <w:r w:rsidRPr="002E0EFA">
        <w:rPr>
          <w:lang w:val="en-US"/>
        </w:rPr>
        <w:t xml:space="preserve">dr Otto Basler. Bibliographisches </w:t>
      </w:r>
      <w:r>
        <w:rPr>
          <w:lang w:val="cs-CZ" w:eastAsia="cs-CZ" w:bidi="cs-CZ"/>
        </w:rPr>
        <w:t xml:space="preserve">Institut. </w:t>
      </w:r>
      <w:r>
        <w:rPr>
          <w:lang w:val="en-US" w:eastAsia="en-US" w:bidi="en-US"/>
        </w:rPr>
        <w:t xml:space="preserve">Leipzig </w:t>
      </w:r>
      <w:r w:rsidRPr="002E0EFA">
        <w:rPr>
          <w:lang w:val="en-US"/>
        </w:rPr>
        <w:t>1939.</w:t>
      </w:r>
    </w:p>
    <w:p w:rsidR="00AD7E68" w:rsidRPr="002E0EFA" w:rsidRDefault="00AD7E68" w:rsidP="00AD7E68">
      <w:pPr>
        <w:pStyle w:val="Teksttreci40"/>
        <w:framePr w:w="8994" w:h="4908" w:hRule="exact" w:wrap="none" w:vAnchor="page" w:hAnchor="page" w:x="1156" w:y="10178"/>
        <w:shd w:val="clear" w:color="auto" w:fill="auto"/>
        <w:spacing w:before="0" w:line="210" w:lineRule="exact"/>
        <w:ind w:firstLine="0"/>
        <w:rPr>
          <w:lang w:val="en-US"/>
        </w:rPr>
      </w:pPr>
      <w:r w:rsidRPr="002E0EFA">
        <w:rPr>
          <w:lang w:val="en-US"/>
        </w:rPr>
        <w:t>Domseiff DWs</w:t>
      </w:r>
    </w:p>
    <w:p w:rsidR="00AD7E68" w:rsidRPr="002E0EFA" w:rsidRDefault="00AD7E68" w:rsidP="00AD7E68">
      <w:pPr>
        <w:pStyle w:val="Teksttreci40"/>
        <w:framePr w:w="8994" w:h="4908" w:hRule="exact" w:wrap="none" w:vAnchor="page" w:hAnchor="page" w:x="1156" w:y="10178"/>
        <w:shd w:val="clear" w:color="auto" w:fill="auto"/>
        <w:spacing w:before="0" w:line="210" w:lineRule="exact"/>
        <w:ind w:firstLine="640"/>
        <w:jc w:val="both"/>
        <w:rPr>
          <w:lang w:val="en-US"/>
        </w:rPr>
      </w:pPr>
      <w:r>
        <w:rPr>
          <w:lang w:val="en-US" w:eastAsia="en-US" w:bidi="en-US"/>
        </w:rPr>
        <w:t xml:space="preserve">Franz </w:t>
      </w:r>
      <w:r w:rsidRPr="002E0EFA">
        <w:rPr>
          <w:lang w:val="en-US"/>
        </w:rPr>
        <w:t xml:space="preserve">Dornseiff. Der Deutsche Wortschatz </w:t>
      </w:r>
      <w:r>
        <w:rPr>
          <w:lang w:val="cs-CZ" w:eastAsia="cs-CZ" w:bidi="cs-CZ"/>
        </w:rPr>
        <w:t xml:space="preserve">nach </w:t>
      </w:r>
      <w:r w:rsidRPr="002E0EFA">
        <w:rPr>
          <w:lang w:val="en-US"/>
        </w:rPr>
        <w:t xml:space="preserve">Sachgruppen. Berlin und </w:t>
      </w:r>
      <w:r>
        <w:rPr>
          <w:lang w:val="en-US" w:eastAsia="en-US" w:bidi="en-US"/>
        </w:rPr>
        <w:t xml:space="preserve">Leipzig </w:t>
      </w:r>
      <w:r w:rsidRPr="002E0EFA">
        <w:rPr>
          <w:lang w:val="en-US"/>
        </w:rPr>
        <w:t>1934. Duden Bildwb</w:t>
      </w:r>
    </w:p>
    <w:p w:rsidR="00AD7E68" w:rsidRPr="002E0EFA" w:rsidRDefault="00AD7E68" w:rsidP="00AD7E68">
      <w:pPr>
        <w:pStyle w:val="Teksttreci40"/>
        <w:framePr w:w="8994" w:h="4908" w:hRule="exact" w:wrap="none" w:vAnchor="page" w:hAnchor="page" w:x="1156" w:y="10178"/>
        <w:shd w:val="clear" w:color="auto" w:fill="auto"/>
        <w:spacing w:before="0" w:line="210" w:lineRule="exact"/>
        <w:ind w:left="640" w:firstLine="0"/>
        <w:jc w:val="both"/>
        <w:rPr>
          <w:lang w:val="en-US"/>
        </w:rPr>
      </w:pPr>
      <w:r w:rsidRPr="002E0EFA">
        <w:rPr>
          <w:lang w:val="en-US"/>
        </w:rPr>
        <w:t xml:space="preserve">Dr Otto Basler. Der </w:t>
      </w:r>
      <w:r>
        <w:rPr>
          <w:lang w:val="fr-FR" w:eastAsia="fr-FR" w:bidi="fr-FR"/>
        </w:rPr>
        <w:t xml:space="preserve">Grosse </w:t>
      </w:r>
      <w:r w:rsidRPr="002E0EFA">
        <w:rPr>
          <w:lang w:val="en-US"/>
        </w:rPr>
        <w:t xml:space="preserve">Duden. Bildwörterbuch der deutschen Sprache. 1. Auflage, </w:t>
      </w:r>
      <w:r>
        <w:rPr>
          <w:lang w:val="fr-FR" w:eastAsia="fr-FR" w:bidi="fr-FR"/>
        </w:rPr>
        <w:t xml:space="preserve">Erster verbesserter </w:t>
      </w:r>
      <w:r w:rsidRPr="002E0EFA">
        <w:rPr>
          <w:lang w:val="en-US"/>
        </w:rPr>
        <w:t xml:space="preserve">Nachdruck. Bibliographisches </w:t>
      </w:r>
      <w:r>
        <w:rPr>
          <w:lang w:val="fr-FR" w:eastAsia="fr-FR" w:bidi="fr-FR"/>
        </w:rPr>
        <w:t xml:space="preserve">Institut </w:t>
      </w:r>
      <w:r w:rsidRPr="002E0EFA">
        <w:rPr>
          <w:lang w:val="en-US"/>
        </w:rPr>
        <w:t xml:space="preserve">AG. </w:t>
      </w:r>
      <w:r>
        <w:rPr>
          <w:lang w:val="fr-FR" w:eastAsia="fr-FR" w:bidi="fr-FR"/>
        </w:rPr>
        <w:t xml:space="preserve">Leipzig </w:t>
      </w:r>
      <w:r w:rsidRPr="002E0EFA">
        <w:rPr>
          <w:lang w:val="en-US"/>
        </w:rPr>
        <w:t>1937.</w:t>
      </w:r>
    </w:p>
    <w:p w:rsidR="00AD7E68" w:rsidRPr="002E0EFA" w:rsidRDefault="00AD7E68" w:rsidP="00AD7E68">
      <w:pPr>
        <w:pStyle w:val="Teksttreci40"/>
        <w:framePr w:w="8994" w:h="4908" w:hRule="exact" w:wrap="none" w:vAnchor="page" w:hAnchor="page" w:x="1156" w:y="10178"/>
        <w:shd w:val="clear" w:color="auto" w:fill="auto"/>
        <w:spacing w:before="0" w:line="210" w:lineRule="exact"/>
        <w:ind w:firstLine="0"/>
        <w:rPr>
          <w:lang w:val="en-US"/>
        </w:rPr>
      </w:pPr>
      <w:r w:rsidRPr="002E0EFA">
        <w:rPr>
          <w:lang w:val="en-US"/>
        </w:rPr>
        <w:t>Duden Rechtschr. 1951</w:t>
      </w:r>
    </w:p>
    <w:p w:rsidR="00AD7E68" w:rsidRPr="002E0EFA" w:rsidRDefault="00AD7E68" w:rsidP="00AD7E68">
      <w:pPr>
        <w:pStyle w:val="Teksttreci40"/>
        <w:framePr w:w="8994" w:h="4908" w:hRule="exact" w:wrap="none" w:vAnchor="page" w:hAnchor="page" w:x="1156" w:y="10178"/>
        <w:shd w:val="clear" w:color="auto" w:fill="auto"/>
        <w:spacing w:before="0" w:line="210" w:lineRule="exact"/>
        <w:ind w:left="640" w:firstLine="0"/>
        <w:jc w:val="both"/>
        <w:rPr>
          <w:lang w:val="en-US"/>
        </w:rPr>
      </w:pPr>
      <w:r w:rsidRPr="002E0EFA">
        <w:rPr>
          <w:lang w:val="en-US"/>
        </w:rPr>
        <w:t xml:space="preserve">Duden. Rechtschreibung mit Berücksichtigung der </w:t>
      </w:r>
      <w:r>
        <w:rPr>
          <w:lang w:val="fr-FR" w:eastAsia="fr-FR" w:bidi="fr-FR"/>
        </w:rPr>
        <w:t>h</w:t>
      </w:r>
      <w:r w:rsidRPr="002E0EFA">
        <w:rPr>
          <w:lang w:val="en-US"/>
        </w:rPr>
        <w:t>ä</w:t>
      </w:r>
      <w:r>
        <w:rPr>
          <w:lang w:val="fr-FR" w:eastAsia="fr-FR" w:bidi="fr-FR"/>
        </w:rPr>
        <w:t xml:space="preserve">ufigsten </w:t>
      </w:r>
      <w:r w:rsidRPr="002E0EFA">
        <w:rPr>
          <w:lang w:val="en-US"/>
        </w:rPr>
        <w:t>Fremdwörter. Bibliographi</w:t>
      </w:r>
      <w:r>
        <w:rPr>
          <w:lang w:val="fr-FR" w:eastAsia="fr-FR" w:bidi="fr-FR"/>
        </w:rPr>
        <w:t xml:space="preserve">sches Institut. Leipzig </w:t>
      </w:r>
      <w:r w:rsidRPr="002E0EFA">
        <w:rPr>
          <w:lang w:val="en-US"/>
        </w:rPr>
        <w:t>1951.</w:t>
      </w:r>
    </w:p>
    <w:p w:rsidR="00AD7E68" w:rsidRPr="002E0EFA" w:rsidRDefault="00AD7E68" w:rsidP="00AD7E68">
      <w:pPr>
        <w:pStyle w:val="Teksttreci40"/>
        <w:framePr w:w="8994" w:h="4908" w:hRule="exact" w:wrap="none" w:vAnchor="page" w:hAnchor="page" w:x="1156" w:y="10178"/>
        <w:shd w:val="clear" w:color="auto" w:fill="auto"/>
        <w:spacing w:before="0" w:line="210" w:lineRule="exact"/>
        <w:ind w:firstLine="0"/>
        <w:rPr>
          <w:lang w:val="en-US"/>
        </w:rPr>
      </w:pPr>
      <w:r w:rsidRPr="002E0EFA">
        <w:rPr>
          <w:lang w:val="en-US"/>
        </w:rPr>
        <w:t>Engel Entwelschung</w:t>
      </w:r>
    </w:p>
    <w:p w:rsidR="00AD7E68" w:rsidRPr="002E0EFA" w:rsidRDefault="00AD7E68" w:rsidP="00AD7E68">
      <w:pPr>
        <w:rPr>
          <w:sz w:val="2"/>
          <w:szCs w:val="2"/>
          <w:lang w:val="en-US"/>
        </w:rPr>
        <w:sectPr w:rsidR="00AD7E68" w:rsidRPr="002E0EFA">
          <w:pgSz w:w="11900" w:h="16840"/>
          <w:pgMar w:top="360" w:right="360" w:bottom="360" w:left="360" w:header="0" w:footer="3" w:gutter="0"/>
          <w:cols w:space="720"/>
          <w:noEndnote/>
          <w:docGrid w:linePitch="360"/>
        </w:sectPr>
      </w:pPr>
    </w:p>
    <w:p w:rsidR="00AD7E68" w:rsidRPr="002E0EFA" w:rsidRDefault="00AD7E68" w:rsidP="00AD7E68">
      <w:pPr>
        <w:pStyle w:val="Nagweklubstopka0"/>
        <w:framePr w:wrap="none" w:vAnchor="page" w:hAnchor="page" w:x="1300" w:y="1226"/>
        <w:shd w:val="clear" w:color="auto" w:fill="auto"/>
        <w:spacing w:line="210" w:lineRule="exact"/>
        <w:rPr>
          <w:lang w:val="en-US"/>
        </w:rPr>
      </w:pPr>
      <w:r w:rsidRPr="002E0EFA">
        <w:rPr>
          <w:lang w:val="en-US"/>
        </w:rPr>
        <w:lastRenderedPageBreak/>
        <w:t>316</w:t>
      </w:r>
    </w:p>
    <w:p w:rsidR="00AD7E68" w:rsidRPr="002E0EFA" w:rsidRDefault="00AD7E68" w:rsidP="00AD7E68">
      <w:pPr>
        <w:pStyle w:val="Nagweklubstopka0"/>
        <w:framePr w:wrap="none" w:vAnchor="page" w:hAnchor="page" w:x="4060" w:y="1214"/>
        <w:shd w:val="clear" w:color="auto" w:fill="auto"/>
        <w:spacing w:line="210" w:lineRule="exact"/>
        <w:rPr>
          <w:lang w:val="en-US"/>
        </w:rPr>
      </w:pPr>
      <w:r w:rsidRPr="002E0EFA">
        <w:rPr>
          <w:lang w:val="en-US"/>
        </w:rPr>
        <w:t>PORADNIK JĘZYKOWY</w:t>
      </w:r>
    </w:p>
    <w:p w:rsidR="00AD7E68" w:rsidRPr="002E0EFA" w:rsidRDefault="00AD7E68" w:rsidP="00AD7E68">
      <w:pPr>
        <w:pStyle w:val="Nagweklubstopka0"/>
        <w:framePr w:wrap="none" w:vAnchor="page" w:hAnchor="page" w:x="8722" w:y="1208"/>
        <w:shd w:val="clear" w:color="auto" w:fill="auto"/>
        <w:spacing w:line="210" w:lineRule="exact"/>
        <w:rPr>
          <w:lang w:val="en-US"/>
        </w:rPr>
      </w:pPr>
      <w:r w:rsidRPr="002E0EFA">
        <w:rPr>
          <w:lang w:val="en-US"/>
        </w:rPr>
        <w:t>1959 z. 6—7</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firstLine="0"/>
        <w:jc w:val="both"/>
        <w:rPr>
          <w:lang w:val="en-US"/>
        </w:rPr>
      </w:pPr>
      <w:r w:rsidRPr="002E0EFA">
        <w:rPr>
          <w:lang w:val="en-US"/>
        </w:rPr>
        <w:t xml:space="preserve">Eduard Engel. Entwelschung. </w:t>
      </w:r>
      <w:r>
        <w:rPr>
          <w:lang w:val="en-US" w:eastAsia="en-US" w:bidi="en-US"/>
        </w:rPr>
        <w:t xml:space="preserve">Verdcutschungswdrterbuch... Leipzig </w:t>
      </w:r>
      <w:r w:rsidRPr="002E0EFA">
        <w:rPr>
          <w:lang w:val="en-US"/>
        </w:rPr>
        <w:t>1918.</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en-US"/>
        </w:rPr>
      </w:pPr>
      <w:r>
        <w:rPr>
          <w:lang w:val="fr-FR" w:eastAsia="fr-FR" w:bidi="fr-FR"/>
        </w:rPr>
        <w:t xml:space="preserve">Enzyklopâdie </w:t>
      </w:r>
      <w:r w:rsidRPr="002E0EFA">
        <w:rPr>
          <w:lang w:val="en-US"/>
        </w:rPr>
        <w:t>Fwb 1958</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firstLine="0"/>
        <w:jc w:val="both"/>
        <w:rPr>
          <w:lang w:val="en-US"/>
        </w:rPr>
      </w:pPr>
      <w:r>
        <w:rPr>
          <w:lang w:val="fr-FR" w:eastAsia="fr-FR" w:bidi="fr-FR"/>
        </w:rPr>
        <w:t>Fremdw</w:t>
      </w:r>
      <w:r w:rsidRPr="002E0EFA">
        <w:rPr>
          <w:lang w:val="en-US"/>
        </w:rPr>
        <w:t>ö</w:t>
      </w:r>
      <w:r>
        <w:rPr>
          <w:lang w:val="fr-FR" w:eastAsia="fr-FR" w:bidi="fr-FR"/>
        </w:rPr>
        <w:t>rterbuch. Verlag Enzyklop</w:t>
      </w:r>
      <w:r w:rsidRPr="002E0EFA">
        <w:rPr>
          <w:lang w:val="en-US"/>
        </w:rPr>
        <w:t>ä</w:t>
      </w:r>
      <w:r>
        <w:rPr>
          <w:lang w:val="fr-FR" w:eastAsia="fr-FR" w:bidi="fr-FR"/>
        </w:rPr>
        <w:t>die. Leipzig 1958.</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en-US"/>
        </w:rPr>
      </w:pPr>
      <w:r>
        <w:rPr>
          <w:lang w:val="fr-FR" w:eastAsia="fr-FR" w:bidi="fr-FR"/>
        </w:rPr>
        <w:t>Frischbier PrWb</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firstLine="0"/>
        <w:rPr>
          <w:lang w:val="en-US"/>
        </w:rPr>
      </w:pPr>
      <w:r>
        <w:rPr>
          <w:lang w:val="fr-FR" w:eastAsia="fr-FR" w:bidi="fr-FR"/>
        </w:rPr>
        <w:t>Frischbier H. Preussisches W</w:t>
      </w:r>
      <w:r w:rsidRPr="002E0EFA">
        <w:rPr>
          <w:lang w:val="en-US"/>
        </w:rPr>
        <w:t>ö</w:t>
      </w:r>
      <w:r>
        <w:rPr>
          <w:lang w:val="fr-FR" w:eastAsia="fr-FR" w:bidi="fr-FR"/>
        </w:rPr>
        <w:t>rterbuch Ost-und westpreussische Provinzialismen. 2 Bde. Berlin 1882 — 83.</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en-US"/>
        </w:rPr>
      </w:pPr>
      <w:r>
        <w:rPr>
          <w:lang w:val="fr-FR" w:eastAsia="fr-FR" w:bidi="fr-FR"/>
        </w:rPr>
        <w:t>Heyse Fwb XXII (1903)</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firstLine="0"/>
        <w:rPr>
          <w:lang w:val="fr-FR"/>
        </w:rPr>
      </w:pPr>
      <w:r>
        <w:rPr>
          <w:lang w:val="fr-FR" w:eastAsia="fr-FR" w:bidi="fr-FR"/>
        </w:rPr>
        <w:t>Joh. Christ. Aug. Heyse. Allgemeines verdeutschendes und erkl</w:t>
      </w:r>
      <w:r w:rsidRPr="002E0EFA">
        <w:rPr>
          <w:lang w:val="en-US"/>
        </w:rPr>
        <w:t>ä</w:t>
      </w:r>
      <w:r>
        <w:rPr>
          <w:lang w:val="fr-FR" w:eastAsia="fr-FR" w:bidi="fr-FR"/>
        </w:rPr>
        <w:t>rendes Fremdw</w:t>
      </w:r>
      <w:r w:rsidRPr="002E0EFA">
        <w:rPr>
          <w:lang w:val="en-US"/>
        </w:rPr>
        <w:t>ö</w:t>
      </w:r>
      <w:r>
        <w:rPr>
          <w:lang w:val="fr-FR" w:eastAsia="fr-FR" w:bidi="fr-FR"/>
        </w:rPr>
        <w:t>rterbuch. 22 Auflage... von Dr Ed. Loewenthal. Verlag Siegfried Cronbach. Berlin 1903.</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fr-FR"/>
        </w:rPr>
      </w:pPr>
      <w:r>
        <w:rPr>
          <w:lang w:val="fr-FR" w:eastAsia="fr-FR" w:bidi="fr-FR"/>
        </w:rPr>
        <w:t>KK</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firstLine="0"/>
        <w:rPr>
          <w:lang w:val="en-US"/>
        </w:rPr>
      </w:pPr>
      <w:r>
        <w:rPr>
          <w:lang w:val="fr-FR" w:eastAsia="fr-FR" w:bidi="fr-FR"/>
        </w:rPr>
        <w:t xml:space="preserve">J. </w:t>
      </w:r>
      <w:r w:rsidRPr="002E0EFA">
        <w:rPr>
          <w:lang w:val="fr-FR"/>
        </w:rPr>
        <w:t xml:space="preserve">Karłowicz, </w:t>
      </w:r>
      <w:r>
        <w:rPr>
          <w:lang w:val="fr-FR" w:eastAsia="fr-FR" w:bidi="fr-FR"/>
        </w:rPr>
        <w:t xml:space="preserve">A. </w:t>
      </w:r>
      <w:r w:rsidRPr="002E0EFA">
        <w:rPr>
          <w:lang w:val="fr-FR"/>
        </w:rPr>
        <w:t xml:space="preserve">Kryński, W. Niedźwiedzki. </w:t>
      </w:r>
      <w:r>
        <w:t xml:space="preserve">Słownik Języka Polskiego, t. </w:t>
      </w:r>
      <w:r>
        <w:rPr>
          <w:lang w:val="fr-FR" w:eastAsia="fr-FR" w:bidi="fr-FR"/>
        </w:rPr>
        <w:t xml:space="preserve">I-VIII. </w:t>
      </w:r>
      <w:r w:rsidRPr="002E0EFA">
        <w:rPr>
          <w:lang w:val="en-US"/>
        </w:rPr>
        <w:t>Warszawa 1902—1928.</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en-US"/>
        </w:rPr>
      </w:pPr>
      <w:r>
        <w:rPr>
          <w:lang w:val="en-US" w:eastAsia="en-US" w:bidi="en-US"/>
        </w:rPr>
        <w:t xml:space="preserve">Kluge </w:t>
      </w:r>
      <w:r w:rsidRPr="002E0EFA">
        <w:rPr>
          <w:lang w:val="en-US"/>
        </w:rPr>
        <w:t>EWb DS</w:t>
      </w:r>
    </w:p>
    <w:p w:rsidR="00AD7E68" w:rsidRDefault="00AD7E68" w:rsidP="00AD7E68">
      <w:pPr>
        <w:pStyle w:val="Teksttreci40"/>
        <w:framePr w:w="8994" w:h="12872" w:hRule="exact" w:wrap="none" w:vAnchor="page" w:hAnchor="page" w:x="1156" w:y="1836"/>
        <w:shd w:val="clear" w:color="auto" w:fill="auto"/>
        <w:spacing w:before="0" w:line="198" w:lineRule="exact"/>
        <w:ind w:left="720" w:firstLine="0"/>
      </w:pPr>
      <w:r w:rsidRPr="002E0EFA">
        <w:rPr>
          <w:lang w:val="en-US"/>
        </w:rPr>
        <w:t xml:space="preserve">Friedrich </w:t>
      </w:r>
      <w:r>
        <w:rPr>
          <w:lang w:val="en-US" w:eastAsia="en-US" w:bidi="en-US"/>
        </w:rPr>
        <w:t xml:space="preserve">Kluge. </w:t>
      </w:r>
      <w:r w:rsidRPr="002E0EFA">
        <w:rPr>
          <w:lang w:val="en-US"/>
        </w:rPr>
        <w:t xml:space="preserve">Etymologisches Worterbuch der deutschen Sprache. </w:t>
      </w:r>
      <w:r>
        <w:t xml:space="preserve">12 und 13 Auflage. Berlin und </w:t>
      </w:r>
      <w:r w:rsidRPr="002E0EFA">
        <w:rPr>
          <w:lang w:eastAsia="en-US" w:bidi="en-US"/>
        </w:rPr>
        <w:t xml:space="preserve">Leipzig </w:t>
      </w:r>
      <w:r>
        <w:t>1943.</w:t>
      </w:r>
    </w:p>
    <w:p w:rsidR="00AD7E68" w:rsidRDefault="00AD7E68" w:rsidP="00AD7E68">
      <w:pPr>
        <w:pStyle w:val="Teksttreci40"/>
        <w:framePr w:w="8994" w:h="12872" w:hRule="exact" w:wrap="none" w:vAnchor="page" w:hAnchor="page" w:x="1156" w:y="1836"/>
        <w:shd w:val="clear" w:color="auto" w:fill="auto"/>
        <w:spacing w:before="0" w:line="198" w:lineRule="exact"/>
        <w:ind w:firstLine="0"/>
      </w:pPr>
      <w:r>
        <w:t>Linde</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500"/>
        <w:rPr>
          <w:lang w:val="en-US"/>
        </w:rPr>
      </w:pPr>
      <w:r>
        <w:rPr>
          <w:lang w:val="fr-FR" w:eastAsia="fr-FR" w:bidi="fr-FR"/>
        </w:rPr>
        <w:t xml:space="preserve">S. </w:t>
      </w:r>
      <w:r>
        <w:t xml:space="preserve">B. Linde. Słownik Języka Polskiego. Wydanie drugie, </w:t>
      </w:r>
      <w:r>
        <w:rPr>
          <w:lang w:val="fr-FR" w:eastAsia="fr-FR" w:bidi="fr-FR"/>
        </w:rPr>
        <w:t xml:space="preserve">t. </w:t>
      </w:r>
      <w:r w:rsidRPr="002E0EFA">
        <w:rPr>
          <w:lang w:eastAsia="en-US" w:bidi="en-US"/>
        </w:rPr>
        <w:t xml:space="preserve">I-VI. </w:t>
      </w:r>
      <w:r w:rsidRPr="002E0EFA">
        <w:rPr>
          <w:lang w:val="en-US"/>
        </w:rPr>
        <w:t>Lwów 1854 — 60. Muret-Sanders EnzWb D-E</w:t>
      </w:r>
    </w:p>
    <w:p w:rsidR="00AD7E68" w:rsidRDefault="00AD7E68" w:rsidP="00AD7E68">
      <w:pPr>
        <w:pStyle w:val="Teksttreci40"/>
        <w:framePr w:w="8994" w:h="12872" w:hRule="exact" w:wrap="none" w:vAnchor="page" w:hAnchor="page" w:x="1156" w:y="1836"/>
        <w:shd w:val="clear" w:color="auto" w:fill="auto"/>
        <w:spacing w:before="0" w:line="198" w:lineRule="exact"/>
        <w:ind w:left="720" w:right="300" w:hanging="220"/>
        <w:jc w:val="both"/>
      </w:pPr>
      <w:r w:rsidRPr="002E0EFA">
        <w:rPr>
          <w:lang w:val="en-US"/>
        </w:rPr>
        <w:t xml:space="preserve">Dr Daniel </w:t>
      </w:r>
      <w:r>
        <w:rPr>
          <w:lang w:val="en-US" w:eastAsia="en-US" w:bidi="en-US"/>
        </w:rPr>
        <w:t xml:space="preserve">Sanders, </w:t>
      </w:r>
      <w:r>
        <w:rPr>
          <w:lang w:val="fr-FR" w:eastAsia="fr-FR" w:bidi="fr-FR"/>
        </w:rPr>
        <w:t xml:space="preserve">Prof. </w:t>
      </w:r>
      <w:r w:rsidRPr="002E0EFA">
        <w:rPr>
          <w:lang w:val="en-US"/>
        </w:rPr>
        <w:t xml:space="preserve">Dr Imm. Schmidt, Dr </w:t>
      </w:r>
      <w:r>
        <w:rPr>
          <w:lang w:val="en-US" w:eastAsia="en-US" w:bidi="en-US"/>
        </w:rPr>
        <w:t xml:space="preserve">Cornell's </w:t>
      </w:r>
      <w:r>
        <w:rPr>
          <w:lang w:val="fr-FR" w:eastAsia="fr-FR" w:bidi="fr-FR"/>
        </w:rPr>
        <w:t>Stoffel. Enzyklop</w:t>
      </w:r>
      <w:r w:rsidRPr="002E0EFA">
        <w:rPr>
          <w:lang w:val="en-US"/>
        </w:rPr>
        <w:t>ä</w:t>
      </w:r>
      <w:r>
        <w:rPr>
          <w:lang w:val="fr-FR" w:eastAsia="fr-FR" w:bidi="fr-FR"/>
        </w:rPr>
        <w:t xml:space="preserve">disches </w:t>
      </w:r>
      <w:r w:rsidRPr="002E0EFA">
        <w:rPr>
          <w:lang w:val="en-US"/>
        </w:rPr>
        <w:t xml:space="preserve">englisch-deutsches und deutsch-englisches Wörterbuch. </w:t>
      </w:r>
      <w:r>
        <w:rPr>
          <w:lang w:val="fr-FR" w:eastAsia="fr-FR" w:bidi="fr-FR"/>
        </w:rPr>
        <w:t xml:space="preserve">Grosse </w:t>
      </w:r>
      <w:r w:rsidRPr="002E0EFA">
        <w:rPr>
          <w:lang w:val="en-US"/>
        </w:rPr>
        <w:t xml:space="preserve">Ausgabe. Zweiter Teil: Deutsch--Englisch, rt. I-II. </w:t>
      </w:r>
      <w:r>
        <w:rPr>
          <w:lang w:val="en-US" w:eastAsia="en-US" w:bidi="en-US"/>
        </w:rPr>
        <w:t xml:space="preserve">Langenscheidtsche Verlagsbuchhandlung. </w:t>
      </w:r>
      <w:r>
        <w:t>Berlin 1899.</w:t>
      </w:r>
    </w:p>
    <w:p w:rsidR="00AD7E68" w:rsidRDefault="00AD7E68" w:rsidP="00AD7E68">
      <w:pPr>
        <w:pStyle w:val="Teksttreci40"/>
        <w:framePr w:w="8994" w:h="12872" w:hRule="exact" w:wrap="none" w:vAnchor="page" w:hAnchor="page" w:x="1156" w:y="1836"/>
        <w:shd w:val="clear" w:color="auto" w:fill="auto"/>
        <w:spacing w:before="0" w:line="198" w:lineRule="exact"/>
        <w:ind w:firstLine="0"/>
      </w:pPr>
      <w:r>
        <w:t xml:space="preserve">Nitsch </w:t>
      </w:r>
      <w:r>
        <w:rPr>
          <w:lang w:val="fr-FR" w:eastAsia="fr-FR" w:bidi="fr-FR"/>
        </w:rPr>
        <w:t xml:space="preserve">PP </w:t>
      </w:r>
      <w:r>
        <w:t>II</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720"/>
        <w:rPr>
          <w:lang w:val="en-US"/>
        </w:rPr>
      </w:pPr>
      <w:r>
        <w:t xml:space="preserve">Kazimierz Nitsch. Prace Polonistyczne, </w:t>
      </w:r>
      <w:r>
        <w:rPr>
          <w:lang w:val="fr-FR" w:eastAsia="fr-FR" w:bidi="fr-FR"/>
        </w:rPr>
        <w:t xml:space="preserve">t. </w:t>
      </w:r>
      <w:r>
        <w:t xml:space="preserve">II. Zakł. im Ossolińskich. Kraków-Wrocław 195-. </w:t>
      </w:r>
      <w:r>
        <w:rPr>
          <w:lang w:val="en-US" w:eastAsia="en-US" w:bidi="en-US"/>
        </w:rPr>
        <w:t xml:space="preserve">Paul </w:t>
      </w:r>
      <w:r w:rsidRPr="002E0EFA">
        <w:rPr>
          <w:lang w:val="en-US"/>
        </w:rPr>
        <w:t>DWb V</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right="300" w:firstLine="0"/>
        <w:jc w:val="both"/>
        <w:rPr>
          <w:lang w:val="en-US"/>
        </w:rPr>
      </w:pPr>
      <w:r w:rsidRPr="002E0EFA">
        <w:rPr>
          <w:lang w:val="en-US"/>
        </w:rPr>
        <w:t xml:space="preserve">Paul, Hermann. </w:t>
      </w:r>
      <w:r>
        <w:rPr>
          <w:lang w:val="en-US" w:eastAsia="en-US" w:bidi="en-US"/>
        </w:rPr>
        <w:t xml:space="preserve">Deutsches </w:t>
      </w:r>
      <w:r>
        <w:rPr>
          <w:lang w:val="fr-FR" w:eastAsia="fr-FR" w:bidi="fr-FR"/>
        </w:rPr>
        <w:t>W</w:t>
      </w:r>
      <w:r w:rsidRPr="002E0EFA">
        <w:rPr>
          <w:lang w:val="en-US"/>
        </w:rPr>
        <w:t>ö</w:t>
      </w:r>
      <w:r>
        <w:rPr>
          <w:lang w:val="fr-FR" w:eastAsia="fr-FR" w:bidi="fr-FR"/>
        </w:rPr>
        <w:t xml:space="preserve">rterbuch, Fünfte </w:t>
      </w:r>
      <w:r w:rsidRPr="002E0EFA">
        <w:rPr>
          <w:lang w:val="en-US"/>
        </w:rPr>
        <w:t xml:space="preserve">Auflage bearbeitet </w:t>
      </w:r>
      <w:r>
        <w:rPr>
          <w:lang w:val="fr-FR" w:eastAsia="fr-FR" w:bidi="fr-FR"/>
        </w:rPr>
        <w:t xml:space="preserve">von </w:t>
      </w:r>
      <w:r w:rsidRPr="002E0EFA">
        <w:rPr>
          <w:lang w:val="en-US"/>
        </w:rPr>
        <w:t xml:space="preserve">Alfred Schirmer. </w:t>
      </w:r>
      <w:r>
        <w:rPr>
          <w:lang w:val="fr-FR" w:eastAsia="fr-FR" w:bidi="fr-FR"/>
        </w:rPr>
        <w:t xml:space="preserve">VEB Max </w:t>
      </w:r>
      <w:r w:rsidRPr="002E0EFA">
        <w:rPr>
          <w:lang w:val="en-US"/>
        </w:rPr>
        <w:t xml:space="preserve">Niemeyer </w:t>
      </w:r>
      <w:r>
        <w:rPr>
          <w:lang w:val="en-US" w:eastAsia="en-US" w:bidi="en-US"/>
        </w:rPr>
        <w:t xml:space="preserve">Verlag. </w:t>
      </w:r>
      <w:r w:rsidRPr="002E0EFA">
        <w:rPr>
          <w:lang w:val="en-US"/>
        </w:rPr>
        <w:t>Halle (Saale) 1956— 1957.</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en-US"/>
        </w:rPr>
      </w:pPr>
      <w:r w:rsidRPr="002E0EFA">
        <w:rPr>
          <w:lang w:val="en-US"/>
        </w:rPr>
        <w:t>Pawłowski D-R</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firstLine="0"/>
        <w:jc w:val="both"/>
        <w:rPr>
          <w:lang w:val="en-US"/>
        </w:rPr>
      </w:pPr>
      <w:r w:rsidRPr="002E0EFA">
        <w:rPr>
          <w:lang w:val="en-US"/>
        </w:rPr>
        <w:t xml:space="preserve">J. Pawlowsky. Deutsch-Russisches Worterbuch. </w:t>
      </w:r>
      <w:r>
        <w:rPr>
          <w:lang w:val="en-US" w:eastAsia="en-US" w:bidi="en-US"/>
        </w:rPr>
        <w:t xml:space="preserve">Vierte... </w:t>
      </w:r>
      <w:r w:rsidRPr="002E0EFA">
        <w:rPr>
          <w:lang w:val="en-US"/>
        </w:rPr>
        <w:t xml:space="preserve">Auflage. </w:t>
      </w:r>
      <w:r>
        <w:rPr>
          <w:lang w:val="fr-FR" w:eastAsia="fr-FR" w:bidi="fr-FR"/>
        </w:rPr>
        <w:t xml:space="preserve">Riga-Leipzig </w:t>
      </w:r>
      <w:r w:rsidRPr="002E0EFA">
        <w:rPr>
          <w:lang w:val="en-US"/>
        </w:rPr>
        <w:t>1911.</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en-US"/>
        </w:rPr>
      </w:pPr>
      <w:r>
        <w:rPr>
          <w:lang w:val="en-US" w:eastAsia="en-US" w:bidi="en-US"/>
        </w:rPr>
        <w:t xml:space="preserve">Petri </w:t>
      </w:r>
      <w:r w:rsidRPr="002E0EFA">
        <w:rPr>
          <w:lang w:val="en-US"/>
        </w:rPr>
        <w:t>Fwb XXVI</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right="300" w:firstLine="0"/>
        <w:jc w:val="both"/>
        <w:rPr>
          <w:lang w:val="en-US"/>
        </w:rPr>
      </w:pPr>
      <w:r w:rsidRPr="002E0EFA">
        <w:rPr>
          <w:lang w:val="en-US"/>
        </w:rPr>
        <w:t xml:space="preserve">Dr Friederich </w:t>
      </w:r>
      <w:r>
        <w:rPr>
          <w:lang w:val="en-US" w:eastAsia="en-US" w:bidi="en-US"/>
        </w:rPr>
        <w:t xml:space="preserve">Erdmann Petris </w:t>
      </w:r>
      <w:r w:rsidRPr="002E0EFA">
        <w:rPr>
          <w:lang w:val="en-US"/>
        </w:rPr>
        <w:t xml:space="preserve">Handbuch der </w:t>
      </w:r>
      <w:r>
        <w:rPr>
          <w:lang w:val="fr-FR" w:eastAsia="fr-FR" w:bidi="fr-FR"/>
        </w:rPr>
        <w:t>Fremdw</w:t>
      </w:r>
      <w:r w:rsidRPr="002E0EFA">
        <w:rPr>
          <w:lang w:val="en-US"/>
        </w:rPr>
        <w:t>ö</w:t>
      </w:r>
      <w:r>
        <w:rPr>
          <w:lang w:val="fr-FR" w:eastAsia="fr-FR" w:bidi="fr-FR"/>
        </w:rPr>
        <w:t xml:space="preserve">rter </w:t>
      </w:r>
      <w:r>
        <w:rPr>
          <w:lang w:val="en-US" w:eastAsia="en-US" w:bidi="en-US"/>
        </w:rPr>
        <w:t xml:space="preserve">in </w:t>
      </w:r>
      <w:r w:rsidRPr="002E0EFA">
        <w:rPr>
          <w:lang w:val="en-US"/>
        </w:rPr>
        <w:t xml:space="preserve">der </w:t>
      </w:r>
      <w:r>
        <w:rPr>
          <w:lang w:val="en-US" w:eastAsia="en-US" w:bidi="en-US"/>
        </w:rPr>
        <w:t xml:space="preserve">deutschen Schrift-und Umgangssprache. 26... Ausgabe der... 13 </w:t>
      </w:r>
      <w:r w:rsidRPr="002E0EFA">
        <w:rPr>
          <w:lang w:val="en-US"/>
        </w:rPr>
        <w:t xml:space="preserve">Auflage. </w:t>
      </w:r>
      <w:r>
        <w:rPr>
          <w:lang w:val="en-US" w:eastAsia="en-US" w:bidi="en-US"/>
        </w:rPr>
        <w:t>Druck und Verlag von. C. Grumbach. Leipzig (b.r.w).</w:t>
      </w:r>
    </w:p>
    <w:p w:rsidR="00AD7E68" w:rsidRDefault="00AD7E68" w:rsidP="00AD7E68">
      <w:pPr>
        <w:pStyle w:val="Teksttreci40"/>
        <w:framePr w:w="8994" w:h="12872" w:hRule="exact" w:wrap="none" w:vAnchor="page" w:hAnchor="page" w:x="1156" w:y="1836"/>
        <w:shd w:val="clear" w:color="auto" w:fill="auto"/>
        <w:spacing w:before="0" w:line="198" w:lineRule="exact"/>
        <w:ind w:firstLine="0"/>
      </w:pPr>
      <w:r w:rsidRPr="002E0EFA">
        <w:rPr>
          <w:lang w:eastAsia="en-US" w:bidi="en-US"/>
        </w:rPr>
        <w:t xml:space="preserve">PrFil </w:t>
      </w:r>
      <w:r>
        <w:rPr>
          <w:lang w:val="fr-FR" w:eastAsia="fr-FR" w:bidi="fr-FR"/>
        </w:rPr>
        <w:t xml:space="preserve">t. </w:t>
      </w:r>
      <w:r w:rsidRPr="002E0EFA">
        <w:rPr>
          <w:lang w:eastAsia="en-US" w:bidi="en-US"/>
        </w:rPr>
        <w:t>V 784</w:t>
      </w:r>
    </w:p>
    <w:p w:rsidR="00AD7E68" w:rsidRDefault="00AD7E68" w:rsidP="00AD7E68">
      <w:pPr>
        <w:pStyle w:val="Teksttreci40"/>
        <w:framePr w:w="8994" w:h="12872" w:hRule="exact" w:wrap="none" w:vAnchor="page" w:hAnchor="page" w:x="1156" w:y="1836"/>
        <w:shd w:val="clear" w:color="auto" w:fill="auto"/>
        <w:spacing w:before="0" w:line="198" w:lineRule="exact"/>
        <w:ind w:left="720" w:right="300" w:firstLine="0"/>
        <w:jc w:val="both"/>
      </w:pPr>
      <w:r>
        <w:t xml:space="preserve">Prace filologiczne wydawane przez </w:t>
      </w:r>
      <w:r>
        <w:rPr>
          <w:lang w:val="fr-FR" w:eastAsia="fr-FR" w:bidi="fr-FR"/>
        </w:rPr>
        <w:t xml:space="preserve">J. </w:t>
      </w:r>
      <w:r w:rsidRPr="002E0EFA">
        <w:rPr>
          <w:lang w:eastAsia="en-US" w:bidi="en-US"/>
        </w:rPr>
        <w:t xml:space="preserve">Baudouina </w:t>
      </w:r>
      <w:r>
        <w:rPr>
          <w:lang w:val="fr-FR" w:eastAsia="fr-FR" w:bidi="fr-FR"/>
        </w:rPr>
        <w:t xml:space="preserve">de </w:t>
      </w:r>
      <w:r w:rsidRPr="002E0EFA">
        <w:rPr>
          <w:lang w:eastAsia="en-US" w:bidi="en-US"/>
        </w:rPr>
        <w:t xml:space="preserve">Courtenay, J. </w:t>
      </w:r>
      <w:r>
        <w:t xml:space="preserve">Karłowicza, A.A. Kryńskiego i L. Malinowskiego, </w:t>
      </w:r>
      <w:r>
        <w:rPr>
          <w:lang w:val="fr-FR" w:eastAsia="fr-FR" w:bidi="fr-FR"/>
        </w:rPr>
        <w:t xml:space="preserve">t. </w:t>
      </w:r>
      <w:r>
        <w:t xml:space="preserve">V, 681 —976. Łopaciński Hieronim: Przyczynki do nowego» słownika języka Polskiego (z Lubelskiego i innych okolic Królestwa Polskiego, z rzadka </w:t>
      </w:r>
      <w:r>
        <w:rPr>
          <w:rStyle w:val="PogrubienieTeksttreci4105pt"/>
        </w:rPr>
        <w:t xml:space="preserve">z </w:t>
      </w:r>
      <w:r>
        <w:t>Galicji, Szląska, Prus i Poznańskiego) Warszawa (SGP).</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en-US"/>
        </w:rPr>
      </w:pPr>
      <w:r>
        <w:rPr>
          <w:lang w:val="fr-FR" w:eastAsia="fr-FR" w:bidi="fr-FR"/>
        </w:rPr>
        <w:t xml:space="preserve">Sachs-Villatte </w:t>
      </w:r>
      <w:r w:rsidRPr="002E0EFA">
        <w:rPr>
          <w:lang w:val="en-US"/>
        </w:rPr>
        <w:t>Hwb D-F</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right="300" w:firstLine="0"/>
        <w:jc w:val="both"/>
        <w:rPr>
          <w:lang w:val="en-US"/>
        </w:rPr>
      </w:pPr>
      <w:r>
        <w:rPr>
          <w:lang w:val="fr-FR" w:eastAsia="fr-FR" w:bidi="fr-FR"/>
        </w:rPr>
        <w:t>Sachs-Villatte. Enzyklop</w:t>
      </w:r>
      <w:r w:rsidRPr="002E0EFA">
        <w:rPr>
          <w:lang w:val="en-US"/>
        </w:rPr>
        <w:t>ä</w:t>
      </w:r>
      <w:r>
        <w:rPr>
          <w:lang w:val="fr-FR" w:eastAsia="fr-FR" w:bidi="fr-FR"/>
        </w:rPr>
        <w:t xml:space="preserve">disches </w:t>
      </w:r>
      <w:r w:rsidRPr="002E0EFA">
        <w:rPr>
          <w:lang w:val="en-US"/>
        </w:rPr>
        <w:t xml:space="preserve">Worterbuch der französischen und deutschen Sprache... Hand-und </w:t>
      </w:r>
      <w:r>
        <w:rPr>
          <w:lang w:val="fr-FR" w:eastAsia="fr-FR" w:bidi="fr-FR"/>
        </w:rPr>
        <w:t xml:space="preserve">Schulausgabe. </w:t>
      </w:r>
      <w:r w:rsidRPr="002E0EFA">
        <w:rPr>
          <w:lang w:val="en-US"/>
        </w:rPr>
        <w:t xml:space="preserve">Teil II: Deutsch-Französisch. Langenscheidtsche </w:t>
      </w:r>
      <w:r>
        <w:rPr>
          <w:lang w:val="fr-FR" w:eastAsia="fr-FR" w:bidi="fr-FR"/>
        </w:rPr>
        <w:t xml:space="preserve">Verlagsbuchhandlung </w:t>
      </w:r>
      <w:r w:rsidRPr="002E0EFA">
        <w:rPr>
          <w:lang w:val="en-US"/>
        </w:rPr>
        <w:t>Berlin.</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en-US"/>
        </w:rPr>
      </w:pPr>
      <w:r w:rsidRPr="002E0EFA">
        <w:rPr>
          <w:lang w:val="en-US"/>
        </w:rPr>
        <w:t>Schlessing PassAusdr</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firstLine="0"/>
        <w:rPr>
          <w:lang w:val="en-US"/>
        </w:rPr>
      </w:pPr>
      <w:r w:rsidRPr="002E0EFA">
        <w:rPr>
          <w:lang w:val="en-US"/>
        </w:rPr>
        <w:t xml:space="preserve">A. Schllessing. Deutscher Wortschatz </w:t>
      </w:r>
      <w:r>
        <w:rPr>
          <w:lang w:val="cs-CZ" w:eastAsia="cs-CZ" w:bidi="cs-CZ"/>
        </w:rPr>
        <w:t xml:space="preserve">oder </w:t>
      </w:r>
      <w:r w:rsidRPr="002E0EFA">
        <w:rPr>
          <w:lang w:val="en-US"/>
        </w:rPr>
        <w:t xml:space="preserve">Der passende Ausdruck. Zweite... Auflage. </w:t>
      </w:r>
      <w:r>
        <w:rPr>
          <w:lang w:val="cs-CZ" w:eastAsia="cs-CZ" w:bidi="cs-CZ"/>
        </w:rPr>
        <w:t xml:space="preserve">Verlag </w:t>
      </w:r>
      <w:r>
        <w:rPr>
          <w:lang w:val="en-US" w:eastAsia="en-US" w:bidi="en-US"/>
        </w:rPr>
        <w:t>von Paul Neff. Stuttgart 1892.</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en-US"/>
        </w:rPr>
      </w:pPr>
      <w:r>
        <w:rPr>
          <w:lang w:val="en-US" w:eastAsia="en-US" w:bidi="en-US"/>
        </w:rPr>
        <w:t>Schlessing-Wehrle DW</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firstLine="0"/>
        <w:rPr>
          <w:lang w:val="en-US"/>
        </w:rPr>
      </w:pPr>
      <w:r>
        <w:rPr>
          <w:lang w:val="en-US" w:eastAsia="en-US" w:bidi="en-US"/>
        </w:rPr>
        <w:t>Hugo Werhle. Deutscher Wortschatz. 6 Auflage. Karl Gr</w:t>
      </w:r>
      <w:r>
        <w:rPr>
          <w:lang w:val="fr-FR" w:eastAsia="fr-FR" w:bidi="fr-FR"/>
        </w:rPr>
        <w:t>ü</w:t>
      </w:r>
      <w:r>
        <w:rPr>
          <w:lang w:val="en-US" w:eastAsia="en-US" w:bidi="en-US"/>
        </w:rPr>
        <w:t>ninger Nachf. Ernst Klett Verlagsbuchhandlung. Stuttgard (b.r.w).</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en-US"/>
        </w:rPr>
      </w:pPr>
      <w:r>
        <w:rPr>
          <w:lang w:val="en-US" w:eastAsia="en-US" w:bidi="en-US"/>
        </w:rPr>
        <w:t>SGP</w:t>
      </w:r>
    </w:p>
    <w:p w:rsidR="00AD7E68" w:rsidRDefault="00AD7E68" w:rsidP="00AD7E68">
      <w:pPr>
        <w:pStyle w:val="Teksttreci40"/>
        <w:framePr w:w="8994" w:h="12872" w:hRule="exact" w:wrap="none" w:vAnchor="page" w:hAnchor="page" w:x="1156" w:y="1836"/>
        <w:shd w:val="clear" w:color="auto" w:fill="auto"/>
        <w:spacing w:before="0" w:line="198" w:lineRule="exact"/>
        <w:ind w:left="720" w:firstLine="0"/>
        <w:jc w:val="both"/>
      </w:pPr>
      <w:r w:rsidRPr="002E0EFA">
        <w:rPr>
          <w:lang w:val="en-US"/>
        </w:rPr>
        <w:t xml:space="preserve">Jan Karłowicz. </w:t>
      </w:r>
      <w:r>
        <w:t xml:space="preserve">Słownik Gwar Polskich, </w:t>
      </w:r>
      <w:r>
        <w:rPr>
          <w:lang w:val="fr-FR" w:eastAsia="fr-FR" w:bidi="fr-FR"/>
        </w:rPr>
        <w:t xml:space="preserve">t. I-IV. </w:t>
      </w:r>
      <w:r>
        <w:t xml:space="preserve">Kraków </w:t>
      </w:r>
      <w:r>
        <w:rPr>
          <w:lang w:val="fr-FR" w:eastAsia="fr-FR" w:bidi="fr-FR"/>
        </w:rPr>
        <w:t>1900—1911.</w:t>
      </w:r>
    </w:p>
    <w:p w:rsidR="00AD7E68" w:rsidRDefault="00AD7E68" w:rsidP="00AD7E68">
      <w:pPr>
        <w:pStyle w:val="Teksttreci40"/>
        <w:framePr w:w="8994" w:h="12872" w:hRule="exact" w:wrap="none" w:vAnchor="page" w:hAnchor="page" w:x="1156" w:y="1836"/>
        <w:shd w:val="clear" w:color="auto" w:fill="auto"/>
        <w:spacing w:before="0" w:line="198" w:lineRule="exact"/>
        <w:ind w:right="6360" w:firstLine="0"/>
      </w:pPr>
      <w:r>
        <w:t>Słownik Warszawski p. KK SłSRLJ</w:t>
      </w:r>
    </w:p>
    <w:p w:rsidR="00AD7E68" w:rsidRDefault="00AD7E68" w:rsidP="00AD7E68">
      <w:pPr>
        <w:pStyle w:val="Teksttreci40"/>
        <w:framePr w:w="8994" w:h="12872" w:hRule="exact" w:wrap="none" w:vAnchor="page" w:hAnchor="page" w:x="1156" w:y="1836"/>
        <w:shd w:val="clear" w:color="auto" w:fill="auto"/>
        <w:spacing w:before="0" w:line="198" w:lineRule="exact"/>
        <w:ind w:left="720" w:firstLine="0"/>
      </w:pPr>
      <w:r>
        <w:t xml:space="preserve">Słowar* Sowremiennogo Russkogo </w:t>
      </w:r>
      <w:r>
        <w:rPr>
          <w:lang w:val="cs-CZ" w:eastAsia="cs-CZ" w:bidi="cs-CZ"/>
        </w:rPr>
        <w:t xml:space="preserve">Literaturnogo Jazyka, </w:t>
      </w:r>
      <w:r>
        <w:rPr>
          <w:lang w:val="fr-FR" w:eastAsia="fr-FR" w:bidi="fr-FR"/>
        </w:rPr>
        <w:t xml:space="preserve">t. </w:t>
      </w:r>
      <w:r>
        <w:rPr>
          <w:lang w:val="cs-CZ" w:eastAsia="cs-CZ" w:bidi="cs-CZ"/>
        </w:rPr>
        <w:t xml:space="preserve">I-VII. </w:t>
      </w:r>
      <w:r>
        <w:t xml:space="preserve">Izdatiel'stwo Akademii Nauk </w:t>
      </w:r>
      <w:r>
        <w:rPr>
          <w:lang w:val="cs-CZ" w:eastAsia="cs-CZ" w:bidi="cs-CZ"/>
        </w:rPr>
        <w:t xml:space="preserve">SSSR. </w:t>
      </w:r>
      <w:r>
        <w:t>Moskwa-Leningrad 1950 — 1958.</w:t>
      </w:r>
    </w:p>
    <w:p w:rsidR="00AD7E68" w:rsidRDefault="00AD7E68" w:rsidP="00AD7E68">
      <w:pPr>
        <w:pStyle w:val="Teksttreci40"/>
        <w:framePr w:w="8994" w:h="12872" w:hRule="exact" w:wrap="none" w:vAnchor="page" w:hAnchor="page" w:x="1156" w:y="1836"/>
        <w:shd w:val="clear" w:color="auto" w:fill="auto"/>
        <w:spacing w:before="0" w:line="198" w:lineRule="exact"/>
        <w:ind w:firstLine="0"/>
      </w:pPr>
      <w:r>
        <w:t>SLWil</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720"/>
        <w:rPr>
          <w:lang w:val="en-US"/>
        </w:rPr>
      </w:pPr>
      <w:r>
        <w:t xml:space="preserve">Słownik Języka Polskiego. Wyd. Maurycego Orgelbranda, t.I i II. </w:t>
      </w:r>
      <w:r w:rsidRPr="002E0EFA">
        <w:rPr>
          <w:lang w:val="en-US"/>
        </w:rPr>
        <w:t>Wilno 1861. Sprach-Brockhaus</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left="720" w:firstLine="0"/>
        <w:rPr>
          <w:lang w:val="en-US"/>
        </w:rPr>
      </w:pPr>
      <w:r w:rsidRPr="002E0EFA">
        <w:rPr>
          <w:lang w:val="en-US"/>
        </w:rPr>
        <w:t xml:space="preserve">Der Sprach-Brockhaus. </w:t>
      </w:r>
      <w:r>
        <w:rPr>
          <w:lang w:val="en-US" w:eastAsia="en-US" w:bidi="en-US"/>
        </w:rPr>
        <w:t xml:space="preserve">Deutsches </w:t>
      </w:r>
      <w:r w:rsidRPr="002E0EFA">
        <w:rPr>
          <w:lang w:val="en-US"/>
        </w:rPr>
        <w:t xml:space="preserve">Bildwörterbuch fiir jedermann. F. A. Brockhaus. </w:t>
      </w:r>
      <w:r>
        <w:rPr>
          <w:lang w:val="en-US" w:eastAsia="en-US" w:bidi="en-US"/>
        </w:rPr>
        <w:t xml:space="preserve">Leipzig </w:t>
      </w:r>
      <w:r w:rsidRPr="002E0EFA">
        <w:rPr>
          <w:lang w:val="en-US"/>
        </w:rPr>
        <w:t>1940.</w:t>
      </w:r>
    </w:p>
    <w:p w:rsidR="00AD7E68" w:rsidRPr="002E0EFA" w:rsidRDefault="00AD7E68" w:rsidP="00AD7E68">
      <w:pPr>
        <w:pStyle w:val="Teksttreci40"/>
        <w:framePr w:w="8994" w:h="12872" w:hRule="exact" w:wrap="none" w:vAnchor="page" w:hAnchor="page" w:x="1156" w:y="1836"/>
        <w:shd w:val="clear" w:color="auto" w:fill="auto"/>
        <w:spacing w:before="0" w:line="198" w:lineRule="exact"/>
        <w:ind w:firstLine="0"/>
        <w:rPr>
          <w:lang w:val="en-US"/>
        </w:rPr>
      </w:pPr>
      <w:r w:rsidRPr="002E0EFA">
        <w:rPr>
          <w:lang w:val="en-US"/>
        </w:rPr>
        <w:t>Stryjk.</w:t>
      </w:r>
    </w:p>
    <w:p w:rsidR="00AD7E68" w:rsidRDefault="00AD7E68" w:rsidP="00AD7E68">
      <w:pPr>
        <w:pStyle w:val="Teksttreci40"/>
        <w:framePr w:w="8994" w:h="12872" w:hRule="exact" w:wrap="none" w:vAnchor="page" w:hAnchor="page" w:x="1156" w:y="1836"/>
        <w:shd w:val="clear" w:color="auto" w:fill="auto"/>
        <w:spacing w:before="0" w:line="198" w:lineRule="exact"/>
        <w:ind w:left="720" w:firstLine="0"/>
        <w:jc w:val="both"/>
      </w:pPr>
      <w:r>
        <w:t>Maciej Stryjkowski (KK)</w:t>
      </w:r>
    </w:p>
    <w:p w:rsidR="00AD7E68" w:rsidRDefault="00AD7E68" w:rsidP="00AD7E68">
      <w:pPr>
        <w:pStyle w:val="Teksttreci40"/>
        <w:framePr w:w="8994" w:h="12872" w:hRule="exact" w:wrap="none" w:vAnchor="page" w:hAnchor="page" w:x="1156" w:y="1836"/>
        <w:shd w:val="clear" w:color="auto" w:fill="auto"/>
        <w:spacing w:before="0" w:line="198" w:lineRule="exact"/>
        <w:ind w:firstLine="0"/>
      </w:pPr>
      <w:r>
        <w:t>B. Sychta</w:t>
      </w:r>
    </w:p>
    <w:p w:rsidR="00AD7E68" w:rsidRDefault="00AD7E68" w:rsidP="00AD7E68">
      <w:pPr>
        <w:pStyle w:val="Teksttreci40"/>
        <w:framePr w:w="8994" w:h="12872" w:hRule="exact" w:wrap="none" w:vAnchor="page" w:hAnchor="page" w:x="1156" w:y="1836"/>
        <w:shd w:val="clear" w:color="auto" w:fill="auto"/>
        <w:spacing w:before="0" w:line="198" w:lineRule="exact"/>
        <w:ind w:left="720" w:right="300" w:hanging="220"/>
        <w:jc w:val="both"/>
      </w:pPr>
      <w:r>
        <w:t xml:space="preserve">B. Sychta. Twórcze zdolności językowe Kaszubów (na przykładzie synonimów </w:t>
      </w:r>
      <w:r>
        <w:rPr>
          <w:rStyle w:val="Teksttreci4Kursywa"/>
        </w:rPr>
        <w:t xml:space="preserve">biedronki) </w:t>
      </w:r>
      <w:r>
        <w:t xml:space="preserve">Język Polski, </w:t>
      </w:r>
      <w:r>
        <w:rPr>
          <w:lang w:val="fr-FR" w:eastAsia="fr-FR" w:bidi="fr-FR"/>
        </w:rPr>
        <w:t xml:space="preserve">t. </w:t>
      </w:r>
      <w:r>
        <w:t>XXVIII, 217 — 220 r. 1958.</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70" w:y="1082"/>
        <w:shd w:val="clear" w:color="auto" w:fill="auto"/>
        <w:spacing w:line="210" w:lineRule="exact"/>
      </w:pPr>
      <w:r>
        <w:lastRenderedPageBreak/>
        <w:t>1959 z. 6—7</w:t>
      </w:r>
    </w:p>
    <w:p w:rsidR="00AD7E68" w:rsidRDefault="00AD7E68" w:rsidP="00AD7E68">
      <w:pPr>
        <w:pStyle w:val="Nagweklubstopka0"/>
        <w:framePr w:wrap="none" w:vAnchor="page" w:hAnchor="page" w:x="4288" w:y="1082"/>
        <w:shd w:val="clear" w:color="auto" w:fill="auto"/>
        <w:spacing w:line="210" w:lineRule="exact"/>
      </w:pPr>
      <w:r>
        <w:t>PORADNIK JĘZYKOWY</w:t>
      </w:r>
    </w:p>
    <w:p w:rsidR="00AD7E68" w:rsidRDefault="00AD7E68" w:rsidP="00AD7E68">
      <w:pPr>
        <w:pStyle w:val="Nagweklubstopka0"/>
        <w:framePr w:wrap="none" w:vAnchor="page" w:hAnchor="page" w:x="9772" w:y="1094"/>
        <w:shd w:val="clear" w:color="auto" w:fill="auto"/>
        <w:spacing w:line="210" w:lineRule="exact"/>
      </w:pPr>
      <w:r>
        <w:t>317</w:t>
      </w:r>
    </w:p>
    <w:p w:rsidR="00AD7E68" w:rsidRDefault="00AD7E68" w:rsidP="00AD7E68">
      <w:pPr>
        <w:pStyle w:val="Teksttreci40"/>
        <w:framePr w:w="9030" w:h="4914" w:hRule="exact" w:wrap="none" w:vAnchor="page" w:hAnchor="page" w:x="1138" w:y="1718"/>
        <w:shd w:val="clear" w:color="auto" w:fill="auto"/>
        <w:spacing w:before="0" w:line="210" w:lineRule="exact"/>
        <w:ind w:left="560" w:hanging="560"/>
        <w:jc w:val="both"/>
      </w:pPr>
      <w:r>
        <w:rPr>
          <w:lang w:val="fr-FR" w:eastAsia="fr-FR" w:bidi="fr-FR"/>
        </w:rPr>
        <w:t xml:space="preserve">Viëlor </w:t>
      </w:r>
      <w:r>
        <w:t>DAwb</w:t>
      </w:r>
    </w:p>
    <w:p w:rsidR="00AD7E68" w:rsidRPr="002E0EFA" w:rsidRDefault="00AD7E68" w:rsidP="00AD7E68">
      <w:pPr>
        <w:pStyle w:val="Teksttreci40"/>
        <w:framePr w:w="9030" w:h="4914" w:hRule="exact" w:wrap="none" w:vAnchor="page" w:hAnchor="page" w:x="1138" w:y="1718"/>
        <w:shd w:val="clear" w:color="auto" w:fill="auto"/>
        <w:spacing w:before="0" w:line="210" w:lineRule="exact"/>
        <w:ind w:firstLine="720"/>
        <w:jc w:val="both"/>
        <w:rPr>
          <w:lang w:val="en-US"/>
        </w:rPr>
      </w:pPr>
      <w:r>
        <w:t xml:space="preserve">Wilhelm </w:t>
      </w:r>
      <w:r>
        <w:rPr>
          <w:lang w:val="fr-FR" w:eastAsia="fr-FR" w:bidi="fr-FR"/>
        </w:rPr>
        <w:t xml:space="preserve">Viëtor. </w:t>
      </w:r>
      <w:r>
        <w:rPr>
          <w:lang w:val="en-US" w:eastAsia="en-US" w:bidi="en-US"/>
        </w:rPr>
        <w:t xml:space="preserve">Deutsches </w:t>
      </w:r>
      <w:r>
        <w:rPr>
          <w:lang w:val="fr-FR" w:eastAsia="fr-FR" w:bidi="fr-FR"/>
        </w:rPr>
        <w:t>Aussprachew</w:t>
      </w:r>
      <w:r w:rsidRPr="002E0EFA">
        <w:rPr>
          <w:lang w:val="en-US"/>
        </w:rPr>
        <w:t>ö</w:t>
      </w:r>
      <w:r>
        <w:rPr>
          <w:lang w:val="fr-FR" w:eastAsia="fr-FR" w:bidi="fr-FR"/>
        </w:rPr>
        <w:t>rterbuch. Leipzig 1921.</w:t>
      </w:r>
    </w:p>
    <w:p w:rsidR="00AD7E68" w:rsidRPr="002E0EFA" w:rsidRDefault="00AD7E68" w:rsidP="00AD7E68">
      <w:pPr>
        <w:pStyle w:val="Teksttreci40"/>
        <w:framePr w:w="9030" w:h="4914" w:hRule="exact" w:wrap="none" w:vAnchor="page" w:hAnchor="page" w:x="1138" w:y="1718"/>
        <w:shd w:val="clear" w:color="auto" w:fill="auto"/>
        <w:spacing w:before="0" w:line="210" w:lineRule="exact"/>
        <w:ind w:left="560" w:hanging="560"/>
        <w:jc w:val="both"/>
        <w:rPr>
          <w:lang w:val="en-US"/>
        </w:rPr>
      </w:pPr>
      <w:r>
        <w:rPr>
          <w:lang w:val="fr-FR" w:eastAsia="fr-FR" w:bidi="fr-FR"/>
        </w:rPr>
        <w:t>Volks-Brockhaus</w:t>
      </w:r>
    </w:p>
    <w:p w:rsidR="00AD7E68" w:rsidRPr="002E0EFA" w:rsidRDefault="00AD7E68" w:rsidP="00AD7E68">
      <w:pPr>
        <w:pStyle w:val="Teksttreci40"/>
        <w:framePr w:w="9030" w:h="4914" w:hRule="exact" w:wrap="none" w:vAnchor="page" w:hAnchor="page" w:x="1138" w:y="1718"/>
        <w:shd w:val="clear" w:color="auto" w:fill="auto"/>
        <w:spacing w:before="0" w:line="210" w:lineRule="exact"/>
        <w:ind w:left="720" w:firstLine="0"/>
        <w:jc w:val="both"/>
        <w:rPr>
          <w:lang w:val="en-US"/>
        </w:rPr>
      </w:pPr>
      <w:r w:rsidRPr="002E0EFA">
        <w:rPr>
          <w:lang w:val="en-US"/>
        </w:rPr>
        <w:t xml:space="preserve">Der </w:t>
      </w:r>
      <w:r>
        <w:rPr>
          <w:lang w:val="fr-FR" w:eastAsia="fr-FR" w:bidi="fr-FR"/>
        </w:rPr>
        <w:t xml:space="preserve">Volks-Brockhaus. </w:t>
      </w:r>
      <w:r>
        <w:rPr>
          <w:lang w:val="en-US" w:eastAsia="en-US" w:bidi="en-US"/>
        </w:rPr>
        <w:t xml:space="preserve">Deutsches </w:t>
      </w:r>
      <w:r>
        <w:rPr>
          <w:lang w:val="fr-FR" w:eastAsia="fr-FR" w:bidi="fr-FR"/>
        </w:rPr>
        <w:t>Sach-und Sprachwôrterbuch fur Schule und Haus. Neunte, verbesserte Auflage F. A. Brockhaus, Leipzig 1941.</w:t>
      </w:r>
    </w:p>
    <w:p w:rsidR="00AD7E68" w:rsidRPr="002E0EFA" w:rsidRDefault="00AD7E68" w:rsidP="00AD7E68">
      <w:pPr>
        <w:pStyle w:val="Teksttreci40"/>
        <w:framePr w:w="9030" w:h="4914" w:hRule="exact" w:wrap="none" w:vAnchor="page" w:hAnchor="page" w:x="1138" w:y="1718"/>
        <w:shd w:val="clear" w:color="auto" w:fill="auto"/>
        <w:spacing w:before="0" w:line="210" w:lineRule="exact"/>
        <w:ind w:left="560" w:hanging="560"/>
        <w:jc w:val="both"/>
        <w:rPr>
          <w:lang w:val="en-US"/>
        </w:rPr>
      </w:pPr>
      <w:r>
        <w:rPr>
          <w:lang w:val="fr-FR" w:eastAsia="fr-FR" w:bidi="fr-FR"/>
        </w:rPr>
        <w:t>Wehrle DW</w:t>
      </w:r>
    </w:p>
    <w:p w:rsidR="00AD7E68" w:rsidRPr="002E0EFA" w:rsidRDefault="00AD7E68" w:rsidP="00AD7E68">
      <w:pPr>
        <w:pStyle w:val="Teksttreci40"/>
        <w:framePr w:w="9030" w:h="4914" w:hRule="exact" w:wrap="none" w:vAnchor="page" w:hAnchor="page" w:x="1138" w:y="1718"/>
        <w:shd w:val="clear" w:color="auto" w:fill="auto"/>
        <w:spacing w:before="0" w:line="210" w:lineRule="exact"/>
        <w:ind w:left="720" w:firstLine="0"/>
        <w:jc w:val="both"/>
        <w:rPr>
          <w:lang w:val="en-US"/>
        </w:rPr>
      </w:pPr>
      <w:r>
        <w:rPr>
          <w:lang w:val="fr-FR" w:eastAsia="fr-FR" w:bidi="fr-FR"/>
        </w:rPr>
        <w:t>Hugo Wehrle. Deutscher Wortschatz. A. Schlessings „Passender Ausdruck” in 7 Auflage. Im Verlag von Ernst Kleitt. Stuttgart 1940.</w:t>
      </w:r>
    </w:p>
    <w:p w:rsidR="00AD7E68" w:rsidRPr="002E0EFA" w:rsidRDefault="00AD7E68" w:rsidP="00AD7E68">
      <w:pPr>
        <w:pStyle w:val="Teksttreci40"/>
        <w:framePr w:w="9030" w:h="4914" w:hRule="exact" w:wrap="none" w:vAnchor="page" w:hAnchor="page" w:x="1138" w:y="1718"/>
        <w:shd w:val="clear" w:color="auto" w:fill="auto"/>
        <w:spacing w:before="0" w:line="210" w:lineRule="exact"/>
        <w:ind w:left="560" w:hanging="560"/>
        <w:jc w:val="both"/>
        <w:rPr>
          <w:lang w:val="en-US"/>
        </w:rPr>
      </w:pPr>
      <w:r>
        <w:rPr>
          <w:lang w:val="fr-FR" w:eastAsia="fr-FR" w:bidi="fr-FR"/>
        </w:rPr>
        <w:t>Weigand-Hirt</w:t>
      </w:r>
    </w:p>
    <w:p w:rsidR="00AD7E68" w:rsidRPr="002E0EFA" w:rsidRDefault="00AD7E68" w:rsidP="00AD7E68">
      <w:pPr>
        <w:pStyle w:val="Teksttreci40"/>
        <w:framePr w:w="9030" w:h="4914" w:hRule="exact" w:wrap="none" w:vAnchor="page" w:hAnchor="page" w:x="1138" w:y="1718"/>
        <w:shd w:val="clear" w:color="auto" w:fill="auto"/>
        <w:tabs>
          <w:tab w:val="left" w:leader="dot" w:pos="6624"/>
        </w:tabs>
        <w:spacing w:before="0" w:line="210" w:lineRule="exact"/>
        <w:ind w:firstLine="720"/>
        <w:jc w:val="both"/>
        <w:rPr>
          <w:lang w:val="en-US"/>
        </w:rPr>
      </w:pPr>
      <w:r>
        <w:rPr>
          <w:lang w:val="fr-FR" w:eastAsia="fr-FR" w:bidi="fr-FR"/>
        </w:rPr>
        <w:t xml:space="preserve">Fr. L. K. Weigand. </w:t>
      </w:r>
      <w:r>
        <w:rPr>
          <w:lang w:val="en-US" w:eastAsia="en-US" w:bidi="en-US"/>
        </w:rPr>
        <w:t xml:space="preserve">Deutsches </w:t>
      </w:r>
      <w:r>
        <w:rPr>
          <w:lang w:val="fr-FR" w:eastAsia="fr-FR" w:bidi="fr-FR"/>
        </w:rPr>
        <w:t>W</w:t>
      </w:r>
      <w:r w:rsidRPr="002E0EFA">
        <w:rPr>
          <w:lang w:val="en-US"/>
        </w:rPr>
        <w:t>ö</w:t>
      </w:r>
      <w:r>
        <w:rPr>
          <w:lang w:val="fr-FR" w:eastAsia="fr-FR" w:bidi="fr-FR"/>
        </w:rPr>
        <w:t>rterbuch. Fünfte Auflage</w:t>
      </w:r>
      <w:r>
        <w:rPr>
          <w:lang w:val="fr-FR" w:eastAsia="fr-FR" w:bidi="fr-FR"/>
        </w:rPr>
        <w:tab/>
        <w:t xml:space="preserve"> neu bearbeitet von Karl</w:t>
      </w:r>
    </w:p>
    <w:p w:rsidR="00AD7E68" w:rsidRPr="002E0EFA" w:rsidRDefault="00AD7E68" w:rsidP="00AD7E68">
      <w:pPr>
        <w:pStyle w:val="Teksttreci40"/>
        <w:framePr w:w="9030" w:h="4914" w:hRule="exact" w:wrap="none" w:vAnchor="page" w:hAnchor="page" w:x="1138" w:y="1718"/>
        <w:shd w:val="clear" w:color="auto" w:fill="auto"/>
        <w:spacing w:before="0" w:line="210" w:lineRule="exact"/>
        <w:ind w:firstLine="720"/>
        <w:rPr>
          <w:lang w:val="en-US"/>
        </w:rPr>
      </w:pPr>
      <w:r>
        <w:rPr>
          <w:lang w:val="fr-FR" w:eastAsia="fr-FR" w:bidi="fr-FR"/>
        </w:rPr>
        <w:t>von Bahdcr, Hermann Hirt, Karl Kant. Verlag von Alfred T</w:t>
      </w:r>
      <w:r w:rsidRPr="002E0EFA">
        <w:rPr>
          <w:lang w:val="en-US"/>
        </w:rPr>
        <w:t>ö</w:t>
      </w:r>
      <w:r>
        <w:rPr>
          <w:lang w:val="fr-FR" w:eastAsia="fr-FR" w:bidi="fr-FR"/>
        </w:rPr>
        <w:t xml:space="preserve">pelmann. </w:t>
      </w:r>
      <w:r>
        <w:rPr>
          <w:lang w:val="en-US" w:eastAsia="en-US" w:bidi="en-US"/>
        </w:rPr>
        <w:t xml:space="preserve">Giessen </w:t>
      </w:r>
      <w:r>
        <w:rPr>
          <w:lang w:val="fr-FR" w:eastAsia="fr-FR" w:bidi="fr-FR"/>
        </w:rPr>
        <w:t>1909. Wessely-Schmidt</w:t>
      </w:r>
    </w:p>
    <w:p w:rsidR="00AD7E68" w:rsidRPr="002E0EFA" w:rsidRDefault="00AD7E68" w:rsidP="00AD7E68">
      <w:pPr>
        <w:pStyle w:val="Teksttreci40"/>
        <w:framePr w:w="9030" w:h="4914" w:hRule="exact" w:wrap="none" w:vAnchor="page" w:hAnchor="page" w:x="1138" w:y="1718"/>
        <w:shd w:val="clear" w:color="auto" w:fill="auto"/>
        <w:tabs>
          <w:tab w:val="left" w:leader="dot" w:pos="3114"/>
        </w:tabs>
        <w:spacing w:before="0" w:line="210" w:lineRule="exact"/>
        <w:ind w:left="720" w:firstLine="0"/>
        <w:jc w:val="both"/>
        <w:rPr>
          <w:lang w:val="en-US"/>
        </w:rPr>
      </w:pPr>
      <w:r>
        <w:rPr>
          <w:lang w:val="fr-FR" w:eastAsia="fr-FR" w:bidi="fr-FR"/>
        </w:rPr>
        <w:t xml:space="preserve">Prof. Walther Schmidt und Prof. </w:t>
      </w:r>
      <w:r w:rsidRPr="002E0EFA">
        <w:rPr>
          <w:lang w:val="en-US"/>
        </w:rPr>
        <w:t xml:space="preserve">Emil </w:t>
      </w:r>
      <w:r>
        <w:rPr>
          <w:lang w:val="fr-FR" w:eastAsia="fr-FR" w:bidi="fr-FR"/>
        </w:rPr>
        <w:t>Kraetsch. Deutscher Wotrschatz. Handw</w:t>
      </w:r>
      <w:r w:rsidRPr="002E0EFA">
        <w:rPr>
          <w:lang w:val="en-US"/>
        </w:rPr>
        <w:t>ö</w:t>
      </w:r>
      <w:r>
        <w:rPr>
          <w:lang w:val="fr-FR" w:eastAsia="fr-FR" w:bidi="fr-FR"/>
        </w:rPr>
        <w:t>rterbuch der deutschen Sprachc</w:t>
      </w:r>
      <w:r>
        <w:rPr>
          <w:lang w:val="fr-FR" w:eastAsia="fr-FR" w:bidi="fr-FR"/>
        </w:rPr>
        <w:tab/>
      </w:r>
    </w:p>
    <w:p w:rsidR="00AD7E68" w:rsidRPr="002E0EFA" w:rsidRDefault="00AD7E68" w:rsidP="00AD7E68">
      <w:pPr>
        <w:pStyle w:val="Teksttreci40"/>
        <w:framePr w:w="9030" w:h="4914" w:hRule="exact" w:wrap="none" w:vAnchor="page" w:hAnchor="page" w:x="1138" w:y="1718"/>
        <w:shd w:val="clear" w:color="auto" w:fill="auto"/>
        <w:spacing w:before="0" w:line="210" w:lineRule="exact"/>
        <w:ind w:firstLine="720"/>
        <w:rPr>
          <w:lang w:val="en-US"/>
        </w:rPr>
      </w:pPr>
      <w:r>
        <w:rPr>
          <w:lang w:val="fr-FR" w:eastAsia="fr-FR" w:bidi="fr-FR"/>
        </w:rPr>
        <w:t xml:space="preserve">Sechste verbesserte und </w:t>
      </w:r>
      <w:r>
        <w:rPr>
          <w:lang w:val="en-US" w:eastAsia="en-US" w:bidi="en-US"/>
        </w:rPr>
        <w:t xml:space="preserve">stark </w:t>
      </w:r>
      <w:r>
        <w:rPr>
          <w:lang w:val="fr-FR" w:eastAsia="fr-FR" w:bidi="fr-FR"/>
        </w:rPr>
        <w:t xml:space="preserve">vermehrte Auflage. Cari Henschel Verlag. Berlin 1925. </w:t>
      </w:r>
      <w:r>
        <w:rPr>
          <w:lang w:val="en-US" w:eastAsia="en-US" w:bidi="en-US"/>
        </w:rPr>
        <w:t xml:space="preserve">Zipper </w:t>
      </w:r>
      <w:r>
        <w:rPr>
          <w:lang w:val="fr-FR" w:eastAsia="fr-FR" w:bidi="fr-FR"/>
        </w:rPr>
        <w:t>N-P</w:t>
      </w:r>
    </w:p>
    <w:p w:rsidR="00AD7E68" w:rsidRDefault="00AD7E68" w:rsidP="00AD7E68">
      <w:pPr>
        <w:pStyle w:val="Teksttreci40"/>
        <w:framePr w:w="9030" w:h="4914" w:hRule="exact" w:wrap="none" w:vAnchor="page" w:hAnchor="page" w:x="1138" w:y="1718"/>
        <w:shd w:val="clear" w:color="auto" w:fill="auto"/>
        <w:spacing w:before="0" w:line="210" w:lineRule="exact"/>
        <w:ind w:left="720" w:firstLine="0"/>
        <w:jc w:val="both"/>
      </w:pPr>
      <w:r w:rsidRPr="002E0EFA">
        <w:rPr>
          <w:lang w:val="en-US"/>
        </w:rPr>
        <w:t xml:space="preserve">Franciszek Konarski. Adolf Władysław Inlender, dr Szczęsny Goldscheider i dr Albert </w:t>
      </w:r>
      <w:r>
        <w:rPr>
          <w:lang w:val="en-US" w:eastAsia="en-US" w:bidi="en-US"/>
        </w:rPr>
        <w:t xml:space="preserve">Zipper. </w:t>
      </w:r>
      <w:r>
        <w:t>Dokładny słownik języków polskiego i niemieckiego Część niemiecko -polska, t. 1. i II Wiedeń 1911 — 1913.</w:t>
      </w:r>
    </w:p>
    <w:p w:rsidR="00AD7E68" w:rsidRDefault="00AD7E68" w:rsidP="00AD7E68">
      <w:pPr>
        <w:pStyle w:val="Teksttreci40"/>
        <w:framePr w:w="9030" w:h="4914" w:hRule="exact" w:wrap="none" w:vAnchor="page" w:hAnchor="page" w:x="1138" w:y="1718"/>
        <w:shd w:val="clear" w:color="auto" w:fill="auto"/>
        <w:spacing w:before="0" w:line="210" w:lineRule="exact"/>
        <w:ind w:left="560" w:hanging="560"/>
        <w:jc w:val="both"/>
      </w:pPr>
      <w:r w:rsidRPr="002E0EFA">
        <w:rPr>
          <w:lang w:eastAsia="en-US" w:bidi="en-US"/>
        </w:rPr>
        <w:t xml:space="preserve">Zipper </w:t>
      </w:r>
      <w:r>
        <w:t>P-N</w:t>
      </w:r>
    </w:p>
    <w:p w:rsidR="00AD7E68" w:rsidRPr="002E0EFA" w:rsidRDefault="00AD7E68" w:rsidP="00AD7E68">
      <w:pPr>
        <w:pStyle w:val="Teksttreci40"/>
        <w:framePr w:w="9030" w:h="4914" w:hRule="exact" w:wrap="none" w:vAnchor="page" w:hAnchor="page" w:x="1138" w:y="1718"/>
        <w:shd w:val="clear" w:color="auto" w:fill="auto"/>
        <w:spacing w:before="0" w:line="210" w:lineRule="exact"/>
        <w:ind w:left="720" w:firstLine="0"/>
        <w:jc w:val="both"/>
        <w:rPr>
          <w:lang w:val="fr-FR"/>
        </w:rPr>
      </w:pPr>
      <w:r>
        <w:t xml:space="preserve">Franciszek Konarski. </w:t>
      </w:r>
      <w:r w:rsidRPr="002E0EFA">
        <w:rPr>
          <w:lang w:val="en-US"/>
        </w:rPr>
        <w:t xml:space="preserve">Adolf Władysław Inlender, dr Szczęsny Goldscheider und dr Albert </w:t>
      </w:r>
      <w:r>
        <w:rPr>
          <w:lang w:val="en-US" w:eastAsia="en-US" w:bidi="en-US"/>
        </w:rPr>
        <w:t xml:space="preserve">Zipper. </w:t>
      </w:r>
      <w:r>
        <w:rPr>
          <w:lang w:val="fr-FR" w:eastAsia="fr-FR" w:bidi="fr-FR"/>
        </w:rPr>
        <w:t>Vollst</w:t>
      </w:r>
      <w:r w:rsidRPr="002E0EFA">
        <w:rPr>
          <w:lang w:val="en-US"/>
        </w:rPr>
        <w:t>ä</w:t>
      </w:r>
      <w:r>
        <w:rPr>
          <w:lang w:val="fr-FR" w:eastAsia="fr-FR" w:bidi="fr-FR"/>
        </w:rPr>
        <w:t>ndiges Handw</w:t>
      </w:r>
      <w:r w:rsidRPr="002E0EFA">
        <w:rPr>
          <w:lang w:val="en-US"/>
        </w:rPr>
        <w:t>ö</w:t>
      </w:r>
      <w:r>
        <w:rPr>
          <w:lang w:val="fr-FR" w:eastAsia="fr-FR" w:bidi="fr-FR"/>
        </w:rPr>
        <w:t xml:space="preserve">rterbuch </w:t>
      </w:r>
      <w:r w:rsidRPr="002E0EFA">
        <w:rPr>
          <w:lang w:val="en-US"/>
        </w:rPr>
        <w:t xml:space="preserve">der deutschen und polnischen Sprache Polnisch-deutscher Teil, </w:t>
      </w:r>
      <w:r>
        <w:rPr>
          <w:lang w:val="fr-FR" w:eastAsia="fr-FR" w:bidi="fr-FR"/>
        </w:rPr>
        <w:t xml:space="preserve">Bd. </w:t>
      </w:r>
      <w:r w:rsidRPr="002E0EFA">
        <w:rPr>
          <w:lang w:val="fr-FR"/>
        </w:rPr>
        <w:t>I u II Wien 1911 —1913.</w:t>
      </w:r>
    </w:p>
    <w:p w:rsidR="00AD7E68" w:rsidRPr="002E0EFA" w:rsidRDefault="00AD7E68" w:rsidP="00AD7E68">
      <w:pPr>
        <w:pStyle w:val="Teksttreci40"/>
        <w:framePr w:w="9030" w:h="7828" w:hRule="exact" w:wrap="none" w:vAnchor="page" w:hAnchor="page" w:x="1138" w:y="7276"/>
        <w:shd w:val="clear" w:color="auto" w:fill="auto"/>
        <w:spacing w:before="0" w:after="216" w:line="200" w:lineRule="exact"/>
        <w:ind w:right="180" w:firstLine="0"/>
        <w:rPr>
          <w:lang w:val="fr-FR"/>
        </w:rPr>
      </w:pPr>
      <w:r w:rsidRPr="002E0EFA">
        <w:rPr>
          <w:lang w:val="fr-FR"/>
        </w:rPr>
        <w:t>RECENZJA</w:t>
      </w:r>
    </w:p>
    <w:p w:rsidR="00AD7E68" w:rsidRPr="002E0EFA" w:rsidRDefault="00AD7E68" w:rsidP="00AD7E68">
      <w:pPr>
        <w:pStyle w:val="Teksttreci40"/>
        <w:framePr w:w="9030" w:h="7828" w:hRule="exact" w:wrap="none" w:vAnchor="page" w:hAnchor="page" w:x="1138" w:y="7276"/>
        <w:shd w:val="clear" w:color="auto" w:fill="auto"/>
        <w:spacing w:before="0" w:line="258" w:lineRule="exact"/>
        <w:ind w:firstLine="0"/>
        <w:jc w:val="both"/>
        <w:rPr>
          <w:lang w:val="en-US"/>
        </w:rPr>
      </w:pPr>
      <w:r>
        <w:rPr>
          <w:lang w:val="cs-CZ" w:eastAsia="cs-CZ" w:bidi="cs-CZ"/>
        </w:rPr>
        <w:t xml:space="preserve">Václav Vážný: </w:t>
      </w:r>
      <w:r w:rsidRPr="002E0EFA">
        <w:rPr>
          <w:lang w:val="fr-FR"/>
        </w:rPr>
        <w:t xml:space="preserve">O </w:t>
      </w:r>
      <w:r>
        <w:rPr>
          <w:lang w:val="cs-CZ" w:eastAsia="cs-CZ" w:bidi="cs-CZ"/>
        </w:rPr>
        <w:t xml:space="preserve">jménech </w:t>
      </w:r>
      <w:r w:rsidRPr="002E0EFA">
        <w:rPr>
          <w:lang w:val="fr-FR"/>
        </w:rPr>
        <w:t xml:space="preserve">motylu </w:t>
      </w:r>
      <w:r>
        <w:rPr>
          <w:lang w:val="cs-CZ" w:eastAsia="cs-CZ" w:bidi="cs-CZ"/>
        </w:rPr>
        <w:t xml:space="preserve">v slovenských nářečích. Bratislava 1355, Slovenská Akadémia </w:t>
      </w:r>
      <w:r>
        <w:rPr>
          <w:lang w:val="en-US" w:eastAsia="en-US" w:bidi="en-US"/>
        </w:rPr>
        <w:t xml:space="preserve">Vied </w:t>
      </w:r>
      <w:r w:rsidRPr="002E0EFA">
        <w:rPr>
          <w:lang w:val="en-US"/>
        </w:rPr>
        <w:t xml:space="preserve">stron </w:t>
      </w:r>
      <w:r>
        <w:rPr>
          <w:lang w:val="cs-CZ" w:eastAsia="cs-CZ" w:bidi="cs-CZ"/>
        </w:rPr>
        <w:t xml:space="preserve">338, </w:t>
      </w:r>
      <w:r>
        <w:rPr>
          <w:lang w:val="en-US" w:eastAsia="en-US" w:bidi="en-US"/>
        </w:rPr>
        <w:t xml:space="preserve">map </w:t>
      </w:r>
      <w:r>
        <w:rPr>
          <w:lang w:val="cs-CZ" w:eastAsia="cs-CZ" w:bidi="cs-CZ"/>
        </w:rPr>
        <w:t>10.</w:t>
      </w:r>
    </w:p>
    <w:p w:rsidR="00AD7E68" w:rsidRDefault="00AD7E68" w:rsidP="00AD7E68">
      <w:pPr>
        <w:pStyle w:val="Teksttreci40"/>
        <w:framePr w:w="9030" w:h="7828" w:hRule="exact" w:wrap="none" w:vAnchor="page" w:hAnchor="page" w:x="1138" w:y="7276"/>
        <w:shd w:val="clear" w:color="auto" w:fill="auto"/>
        <w:tabs>
          <w:tab w:val="left" w:pos="369"/>
        </w:tabs>
        <w:spacing w:before="0" w:line="210" w:lineRule="exact"/>
        <w:ind w:firstLine="0"/>
        <w:jc w:val="both"/>
      </w:pPr>
      <w:r>
        <w:rPr>
          <w:lang w:val="cs-CZ" w:eastAsia="cs-CZ" w:bidi="cs-CZ"/>
        </w:rPr>
        <w:t>O</w:t>
      </w:r>
      <w:r>
        <w:rPr>
          <w:lang w:val="cs-CZ" w:eastAsia="cs-CZ" w:bidi="cs-CZ"/>
        </w:rPr>
        <w:tab/>
      </w:r>
      <w:r>
        <w:t>zakresie tej pięknej i imponującej ogromem materiału pracy świadczyć może samo wymienienie jej rozdziałów.</w:t>
      </w:r>
    </w:p>
    <w:p w:rsidR="00AD7E68" w:rsidRDefault="00AD7E68" w:rsidP="00AD7E68">
      <w:pPr>
        <w:pStyle w:val="Teksttreci40"/>
        <w:framePr w:w="9030" w:h="7828" w:hRule="exact" w:wrap="none" w:vAnchor="page" w:hAnchor="page" w:x="1138" w:y="7276"/>
        <w:numPr>
          <w:ilvl w:val="0"/>
          <w:numId w:val="41"/>
        </w:numPr>
        <w:shd w:val="clear" w:color="auto" w:fill="auto"/>
        <w:tabs>
          <w:tab w:val="left" w:pos="683"/>
        </w:tabs>
        <w:spacing w:before="0" w:after="0" w:line="210" w:lineRule="exact"/>
        <w:ind w:left="440" w:firstLine="0"/>
        <w:jc w:val="both"/>
      </w:pPr>
      <w:r>
        <w:t>Stare ogólnosłowiańskie nazwy motyli.</w:t>
      </w:r>
    </w:p>
    <w:p w:rsidR="00AD7E68" w:rsidRDefault="00AD7E68" w:rsidP="00AD7E68">
      <w:pPr>
        <w:pStyle w:val="Teksttreci40"/>
        <w:framePr w:w="9030" w:h="7828" w:hRule="exact" w:wrap="none" w:vAnchor="page" w:hAnchor="page" w:x="1138" w:y="7276"/>
        <w:numPr>
          <w:ilvl w:val="0"/>
          <w:numId w:val="41"/>
        </w:numPr>
        <w:shd w:val="clear" w:color="auto" w:fill="auto"/>
        <w:tabs>
          <w:tab w:val="left" w:pos="641"/>
        </w:tabs>
        <w:spacing w:before="0" w:after="0" w:line="210" w:lineRule="exact"/>
        <w:ind w:left="320" w:firstLine="0"/>
        <w:jc w:val="both"/>
      </w:pPr>
      <w:r>
        <w:t>Typowe dźwiękowe, obrazowe albo ekspresywne wyrazy słowackie.</w:t>
      </w:r>
    </w:p>
    <w:p w:rsidR="00AD7E68" w:rsidRDefault="00AD7E68" w:rsidP="00AD7E68">
      <w:pPr>
        <w:pStyle w:val="Teksttreci40"/>
        <w:framePr w:w="9030" w:h="7828" w:hRule="exact" w:wrap="none" w:vAnchor="page" w:hAnchor="page" w:x="1138" w:y="7276"/>
        <w:numPr>
          <w:ilvl w:val="0"/>
          <w:numId w:val="41"/>
        </w:numPr>
        <w:shd w:val="clear" w:color="auto" w:fill="auto"/>
        <w:tabs>
          <w:tab w:val="left" w:pos="657"/>
        </w:tabs>
        <w:spacing w:before="0" w:after="0" w:line="210" w:lineRule="exact"/>
        <w:ind w:left="240" w:firstLine="0"/>
        <w:jc w:val="both"/>
      </w:pPr>
      <w:r>
        <w:t>Nazwy motyli, mające podstawę w elementarnej mitologii.</w:t>
      </w:r>
    </w:p>
    <w:p w:rsidR="00AD7E68" w:rsidRDefault="00AD7E68" w:rsidP="00AD7E68">
      <w:pPr>
        <w:pStyle w:val="Teksttreci40"/>
        <w:framePr w:w="9030" w:h="7828" w:hRule="exact" w:wrap="none" w:vAnchor="page" w:hAnchor="page" w:x="1138" w:y="7276"/>
        <w:numPr>
          <w:ilvl w:val="0"/>
          <w:numId w:val="41"/>
        </w:numPr>
        <w:shd w:val="clear" w:color="auto" w:fill="auto"/>
        <w:tabs>
          <w:tab w:val="left" w:pos="657"/>
        </w:tabs>
        <w:spacing w:before="0" w:after="0" w:line="210" w:lineRule="exact"/>
        <w:ind w:left="240" w:firstLine="0"/>
        <w:jc w:val="both"/>
      </w:pPr>
      <w:r>
        <w:t>Nazwy łączące się z wyobrażeniem motyla jako twora latającego,</w:t>
      </w:r>
    </w:p>
    <w:p w:rsidR="00AD7E68" w:rsidRDefault="00AD7E68" w:rsidP="00AD7E68">
      <w:pPr>
        <w:pStyle w:val="Teksttreci40"/>
        <w:framePr w:w="9030" w:h="7828" w:hRule="exact" w:wrap="none" w:vAnchor="page" w:hAnchor="page" w:x="1138" w:y="7276"/>
        <w:shd w:val="clear" w:color="auto" w:fill="auto"/>
        <w:spacing w:before="0" w:line="210" w:lineRule="exact"/>
        <w:ind w:left="560" w:firstLine="0"/>
        <w:jc w:val="both"/>
      </w:pPr>
      <w:r>
        <w:t>uderzającego skrzydłami, chwytającego w locie albo coś dotykającego albo poruszającego się w specjalny sposób.</w:t>
      </w:r>
    </w:p>
    <w:p w:rsidR="00AD7E68" w:rsidRDefault="00AD7E68" w:rsidP="00AD7E68">
      <w:pPr>
        <w:pStyle w:val="Teksttreci40"/>
        <w:framePr w:w="9030" w:h="7828" w:hRule="exact" w:wrap="none" w:vAnchor="page" w:hAnchor="page" w:x="1138" w:y="7276"/>
        <w:numPr>
          <w:ilvl w:val="0"/>
          <w:numId w:val="41"/>
        </w:numPr>
        <w:shd w:val="clear" w:color="auto" w:fill="auto"/>
        <w:tabs>
          <w:tab w:val="left" w:pos="653"/>
        </w:tabs>
        <w:spacing w:before="0" w:after="0" w:line="210" w:lineRule="exact"/>
        <w:ind w:left="560" w:hanging="240"/>
        <w:jc w:val="left"/>
      </w:pPr>
      <w:r>
        <w:t>Nazwy ptaka w ogóle albo niektórych poszczególnych gatunków ptaków w zastosowaniu do motyla.</w:t>
      </w:r>
    </w:p>
    <w:p w:rsidR="00AD7E68" w:rsidRDefault="00AD7E68" w:rsidP="00AD7E68">
      <w:pPr>
        <w:pStyle w:val="Teksttreci40"/>
        <w:framePr w:w="9030" w:h="7828" w:hRule="exact" w:wrap="none" w:vAnchor="page" w:hAnchor="page" w:x="1138" w:y="7276"/>
        <w:numPr>
          <w:ilvl w:val="0"/>
          <w:numId w:val="41"/>
        </w:numPr>
        <w:shd w:val="clear" w:color="auto" w:fill="auto"/>
        <w:tabs>
          <w:tab w:val="left" w:pos="645"/>
        </w:tabs>
        <w:spacing w:before="0" w:after="0" w:line="210" w:lineRule="exact"/>
        <w:ind w:left="240" w:firstLine="0"/>
        <w:jc w:val="both"/>
      </w:pPr>
      <w:r>
        <w:t>Nazwa nietoperza w zastosowaniu do wieczornego albo nocnego motyla.</w:t>
      </w:r>
    </w:p>
    <w:p w:rsidR="00AD7E68" w:rsidRDefault="00AD7E68" w:rsidP="00AD7E68">
      <w:pPr>
        <w:pStyle w:val="Teksttreci40"/>
        <w:framePr w:w="9030" w:h="7828" w:hRule="exact" w:wrap="none" w:vAnchor="page" w:hAnchor="page" w:x="1138" w:y="7276"/>
        <w:numPr>
          <w:ilvl w:val="0"/>
          <w:numId w:val="41"/>
        </w:numPr>
        <w:shd w:val="clear" w:color="auto" w:fill="auto"/>
        <w:tabs>
          <w:tab w:val="left" w:pos="536"/>
        </w:tabs>
        <w:spacing w:before="0" w:after="0" w:line="210" w:lineRule="exact"/>
        <w:ind w:left="560" w:hanging="560"/>
        <w:jc w:val="both"/>
      </w:pPr>
      <w:r>
        <w:t>Nazwy owadów (w ogóle) i niektórych jego gatunków gromad, albo różnorakich innych tworów w mniemaniu ludu zaliczanym do owadów, albo niektórych metamorfoz rozwoju motyla w zastosowaniu do motyla.</w:t>
      </w:r>
    </w:p>
    <w:p w:rsidR="00AD7E68" w:rsidRDefault="00AD7E68" w:rsidP="00AD7E68">
      <w:pPr>
        <w:pStyle w:val="Teksttreci40"/>
        <w:framePr w:w="9030" w:h="7828" w:hRule="exact" w:wrap="none" w:vAnchor="page" w:hAnchor="page" w:x="1138" w:y="7276"/>
        <w:numPr>
          <w:ilvl w:val="0"/>
          <w:numId w:val="41"/>
        </w:numPr>
        <w:shd w:val="clear" w:color="auto" w:fill="auto"/>
        <w:tabs>
          <w:tab w:val="left" w:pos="561"/>
        </w:tabs>
        <w:spacing w:before="0" w:after="0" w:line="210" w:lineRule="exact"/>
        <w:ind w:left="560" w:hanging="560"/>
        <w:jc w:val="both"/>
      </w:pPr>
      <w:r>
        <w:t>Nazwy innych zwierząt: konia, byczka itp. w zastosowyniu do motyla.</w:t>
      </w:r>
    </w:p>
    <w:p w:rsidR="00AD7E68" w:rsidRDefault="00AD7E68" w:rsidP="00AD7E68">
      <w:pPr>
        <w:pStyle w:val="Teksttreci40"/>
        <w:framePr w:w="9030" w:h="7828" w:hRule="exact" w:wrap="none" w:vAnchor="page" w:hAnchor="page" w:x="1138" w:y="7276"/>
        <w:numPr>
          <w:ilvl w:val="0"/>
          <w:numId w:val="41"/>
        </w:numPr>
        <w:shd w:val="clear" w:color="auto" w:fill="auto"/>
        <w:tabs>
          <w:tab w:val="left" w:pos="651"/>
        </w:tabs>
        <w:spacing w:before="0" w:after="0" w:line="210" w:lineRule="exact"/>
        <w:ind w:left="560" w:hanging="320"/>
        <w:jc w:val="left"/>
      </w:pPr>
      <w:r>
        <w:t>Nazwy związane z poszczególnymi ludzkimi cechami, albo pracą, ewentualnie ekspresywne z zasady pejoratywne określenie ludzi w zastosowaniu do motyla.</w:t>
      </w:r>
    </w:p>
    <w:p w:rsidR="00AD7E68" w:rsidRDefault="00AD7E68" w:rsidP="00AD7E68">
      <w:pPr>
        <w:pStyle w:val="Teksttreci40"/>
        <w:framePr w:w="9030" w:h="7828" w:hRule="exact" w:wrap="none" w:vAnchor="page" w:hAnchor="page" w:x="1138" w:y="7276"/>
        <w:numPr>
          <w:ilvl w:val="0"/>
          <w:numId w:val="41"/>
        </w:numPr>
        <w:shd w:val="clear" w:color="auto" w:fill="auto"/>
        <w:tabs>
          <w:tab w:val="left" w:pos="659"/>
        </w:tabs>
        <w:spacing w:before="0" w:after="0" w:line="210" w:lineRule="exact"/>
        <w:ind w:left="320" w:firstLine="0"/>
        <w:jc w:val="both"/>
      </w:pPr>
      <w:r>
        <w:t>Nazwy roślin w zastosowaniu do motyla.</w:t>
      </w:r>
    </w:p>
    <w:p w:rsidR="00AD7E68" w:rsidRDefault="00AD7E68" w:rsidP="00AD7E68">
      <w:pPr>
        <w:pStyle w:val="Teksttreci40"/>
        <w:framePr w:w="9030" w:h="7828" w:hRule="exact" w:wrap="none" w:vAnchor="page" w:hAnchor="page" w:x="1138" w:y="7276"/>
        <w:numPr>
          <w:ilvl w:val="0"/>
          <w:numId w:val="41"/>
        </w:numPr>
        <w:shd w:val="clear" w:color="auto" w:fill="auto"/>
        <w:tabs>
          <w:tab w:val="left" w:pos="651"/>
        </w:tabs>
        <w:spacing w:before="0" w:after="0" w:line="210" w:lineRule="exact"/>
        <w:ind w:left="240" w:firstLine="0"/>
        <w:jc w:val="both"/>
      </w:pPr>
      <w:r>
        <w:t>Nazwy najróżnorodniejszych rzeczy w zastosowaniu do motyla.</w:t>
      </w:r>
    </w:p>
    <w:p w:rsidR="00AD7E68" w:rsidRDefault="00AD7E68" w:rsidP="00AD7E68">
      <w:pPr>
        <w:pStyle w:val="Teksttreci40"/>
        <w:framePr w:w="9030" w:h="7828" w:hRule="exact" w:wrap="none" w:vAnchor="page" w:hAnchor="page" w:x="1138" w:y="7276"/>
        <w:numPr>
          <w:ilvl w:val="0"/>
          <w:numId w:val="41"/>
        </w:numPr>
        <w:shd w:val="clear" w:color="auto" w:fill="auto"/>
        <w:tabs>
          <w:tab w:val="left" w:pos="536"/>
        </w:tabs>
        <w:spacing w:before="0" w:after="0" w:line="210" w:lineRule="exact"/>
        <w:ind w:left="560" w:hanging="560"/>
        <w:jc w:val="both"/>
      </w:pPr>
      <w:r>
        <w:t>Nazwy motyli według ich wyglądu, przede wszystkim według barwy ich skrzydeł, albo według jakiejś, specyficznej, faktycznej lub pozornej właściwości wyglądu.</w:t>
      </w:r>
    </w:p>
    <w:p w:rsidR="00AD7E68" w:rsidRDefault="00AD7E68" w:rsidP="00AD7E68">
      <w:pPr>
        <w:pStyle w:val="Teksttreci40"/>
        <w:framePr w:w="9030" w:h="7828" w:hRule="exact" w:wrap="none" w:vAnchor="page" w:hAnchor="page" w:x="1138" w:y="7276"/>
        <w:numPr>
          <w:ilvl w:val="0"/>
          <w:numId w:val="41"/>
        </w:numPr>
        <w:shd w:val="clear" w:color="auto" w:fill="auto"/>
        <w:tabs>
          <w:tab w:val="left" w:pos="573"/>
        </w:tabs>
        <w:spacing w:before="0" w:after="0" w:line="210" w:lineRule="exact"/>
        <w:ind w:left="560" w:hanging="560"/>
        <w:jc w:val="both"/>
      </w:pPr>
      <w:r>
        <w:t>Nazwy motyli według środowiska (roślin, drzew itp.)</w:t>
      </w:r>
    </w:p>
    <w:p w:rsidR="00AD7E68" w:rsidRDefault="00AD7E68" w:rsidP="00AD7E68">
      <w:pPr>
        <w:pStyle w:val="Teksttreci40"/>
        <w:framePr w:w="9030" w:h="7828" w:hRule="exact" w:wrap="none" w:vAnchor="page" w:hAnchor="page" w:x="1138" w:y="7276"/>
        <w:numPr>
          <w:ilvl w:val="0"/>
          <w:numId w:val="41"/>
        </w:numPr>
        <w:shd w:val="clear" w:color="auto" w:fill="auto"/>
        <w:tabs>
          <w:tab w:val="left" w:pos="579"/>
        </w:tabs>
        <w:spacing w:before="0" w:after="0" w:line="210" w:lineRule="exact"/>
        <w:ind w:left="560" w:hanging="560"/>
        <w:jc w:val="both"/>
      </w:pPr>
      <w:r>
        <w:t>Nazwy motyli przejęte z języków obcych.</w:t>
      </w:r>
    </w:p>
    <w:p w:rsidR="00AD7E68" w:rsidRDefault="00AD7E68" w:rsidP="00AD7E68">
      <w:pPr>
        <w:pStyle w:val="Teksttreci40"/>
        <w:framePr w:w="9030" w:h="7828" w:hRule="exact" w:wrap="none" w:vAnchor="page" w:hAnchor="page" w:x="1138" w:y="7276"/>
        <w:numPr>
          <w:ilvl w:val="0"/>
          <w:numId w:val="41"/>
        </w:numPr>
        <w:shd w:val="clear" w:color="auto" w:fill="auto"/>
        <w:tabs>
          <w:tab w:val="left" w:pos="536"/>
        </w:tabs>
        <w:spacing w:before="0" w:after="0" w:line="210" w:lineRule="exact"/>
        <w:ind w:left="560" w:hanging="560"/>
        <w:jc w:val="both"/>
      </w:pPr>
      <w:r>
        <w:t>Nazwy motyli pochodzenia niejasnego.</w:t>
      </w:r>
    </w:p>
    <w:p w:rsidR="00AD7E68" w:rsidRDefault="00AD7E68" w:rsidP="00AD7E68">
      <w:pPr>
        <w:pStyle w:val="Teksttreci40"/>
        <w:framePr w:w="9030" w:h="7828" w:hRule="exact" w:wrap="none" w:vAnchor="page" w:hAnchor="page" w:x="1138" w:y="7276"/>
        <w:shd w:val="clear" w:color="auto" w:fill="auto"/>
        <w:spacing w:before="0" w:line="210" w:lineRule="exact"/>
        <w:ind w:firstLine="720"/>
        <w:jc w:val="both"/>
      </w:pPr>
      <w:r>
        <w:t>W każdym z wymienionych rozdziałów autor z największą dokładnością analizuje sposób powstania nazwy oraz okoliczności sprzyjające jej szerzeniu się lub też — w wypadku gdy nazwa okazuje się efemerydą — wywołujące jej zanik. Bogactwo słowackich gwarowych nazw motyli jest uderzające, jest ono bodaj większe niż w jakimkolwiek innym kraju słowiańskim. Źródłem tego bogactwa jest według autora przede wszystkim żywa twórczość językowa wsi słowackiej. Nie kwestionując tego, można dodać, że jedną z przyczyn obfitości nazw jest również jak to często bywa, brak jednolitości obszaru językowego. Pisał o tym w swoim czasie Roman Zawiliński :</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rPr>
          <w:sz w:val="2"/>
          <w:szCs w:val="2"/>
        </w:rPr>
      </w:pPr>
      <w:r w:rsidRPr="00D207F0">
        <w:lastRenderedPageBreak/>
        <w:pict>
          <v:rect id="_x0000_s1030" style="position:absolute;margin-left:550.55pt;margin-top:678pt;width:44.45pt;height:140.1pt;z-index:-251655168;mso-position-horizontal-relative:page;mso-position-vertical-relative:page" fillcolor="#050302" stroked="f">
            <w10:wrap anchorx="page" anchory="page"/>
          </v:rect>
        </w:pict>
      </w:r>
    </w:p>
    <w:p w:rsidR="00AD7E68" w:rsidRDefault="00AD7E68" w:rsidP="00AD7E68">
      <w:pPr>
        <w:framePr w:wrap="none" w:vAnchor="page" w:hAnchor="page" w:x="1358" w:y="1139"/>
        <w:spacing w:line="190" w:lineRule="exact"/>
      </w:pPr>
      <w:r>
        <w:t>318</w:t>
      </w:r>
    </w:p>
    <w:p w:rsidR="00AD7E68" w:rsidRDefault="00AD7E68" w:rsidP="00AD7E68">
      <w:pPr>
        <w:pStyle w:val="Nagweklubstopka0"/>
        <w:framePr w:wrap="none" w:vAnchor="page" w:hAnchor="page" w:x="4112" w:y="1111"/>
        <w:shd w:val="clear" w:color="auto" w:fill="auto"/>
        <w:spacing w:line="210" w:lineRule="exact"/>
      </w:pPr>
      <w:r>
        <w:t>PORADNIK JĘZYKOWY</w:t>
      </w:r>
    </w:p>
    <w:p w:rsidR="00AD7E68" w:rsidRDefault="00AD7E68" w:rsidP="00AD7E68">
      <w:pPr>
        <w:framePr w:wrap="none" w:vAnchor="page" w:hAnchor="page" w:x="8756" w:y="1049"/>
        <w:spacing w:line="280" w:lineRule="exact"/>
      </w:pPr>
      <w:r>
        <w:t>1959</w:t>
      </w:r>
      <w:r>
        <w:rPr>
          <w:rStyle w:val="Nagweklubstopka3CordiaUPC14pt"/>
          <w:rFonts w:eastAsia="Arial Unicode MS"/>
        </w:rPr>
        <w:t xml:space="preserve"> </w:t>
      </w:r>
      <w:r>
        <w:t>2</w:t>
      </w:r>
      <w:r>
        <w:rPr>
          <w:rStyle w:val="Nagweklubstopka3CordiaUPC14pt"/>
          <w:rFonts w:eastAsia="Arial Unicode MS"/>
        </w:rPr>
        <w:t xml:space="preserve">. </w:t>
      </w:r>
      <w:r>
        <w:t>6—7</w:t>
      </w:r>
    </w:p>
    <w:p w:rsidR="00AD7E68" w:rsidRDefault="00AD7E68" w:rsidP="00AD7E68">
      <w:pPr>
        <w:pStyle w:val="Teksttreci40"/>
        <w:framePr w:w="9030" w:h="4464" w:hRule="exact" w:wrap="none" w:vAnchor="page" w:hAnchor="page" w:x="1196" w:y="1721"/>
        <w:shd w:val="clear" w:color="auto" w:fill="auto"/>
        <w:spacing w:before="0" w:line="198" w:lineRule="exact"/>
        <w:ind w:left="200" w:right="320" w:firstLine="0"/>
        <w:jc w:val="both"/>
      </w:pPr>
      <w:r>
        <w:t>„Język słowacki, można to śmiało powiedzieć, ma tyle narzeczy, w ilu komitetach Słowacy mieszkają, zwłaszcza twierdzić to można o komitetach górskich”.</w:t>
      </w:r>
      <w:r>
        <w:rPr>
          <w:vertAlign w:val="superscript"/>
        </w:rPr>
        <w:t>1 2 * 4</w:t>
      </w:r>
      <w:r>
        <w:t xml:space="preserve"> Nasilenie zróżnicowania nazw gwarowych daje się zauważyć u nas w terenach górskich na przykład w zakresie nazw nietoperza.</w:t>
      </w:r>
      <w:r>
        <w:rPr>
          <w:vertAlign w:val="superscript"/>
        </w:rPr>
        <w:t xml:space="preserve">1 2 * 4 </w:t>
      </w:r>
      <w:r>
        <w:t>Szczególną dbałość wykazuje autor o ścisłą lokalizację geograficzną każdej nazwy. W związku z tym pisze m. inn.:</w:t>
      </w:r>
    </w:p>
    <w:p w:rsidR="00AD7E68" w:rsidRDefault="00AD7E68" w:rsidP="00AD7E68">
      <w:pPr>
        <w:pStyle w:val="Teksttreci40"/>
        <w:framePr w:w="9030" w:h="4464" w:hRule="exact" w:wrap="none" w:vAnchor="page" w:hAnchor="page" w:x="1196" w:y="1721"/>
        <w:shd w:val="clear" w:color="auto" w:fill="auto"/>
        <w:spacing w:before="0" w:line="198" w:lineRule="exact"/>
        <w:ind w:left="200" w:right="320" w:firstLine="600"/>
        <w:jc w:val="both"/>
      </w:pPr>
      <w:r>
        <w:t>„Francuscy twórcy geografii lingwistycznej nie przypuszczali nawet, jakie perspektywy otworzy językoznawstwu spojrzenie na mapy, na których umiejscowione wyrazy ukazują jasno i w sposób właściwy jakieś wyobrażenie, jakąś rzecz. Jak mapa geologiczna pokazuje warstwy geologiczne, odtwarza historię skorupy ziemskiej, tak samo językoznawcy poprzez umiejscowienie wyrazów w dzisiejszych gwarach mogą odtworzyć ich historię. Badania tego typu pokazują, jakie są drogi każdego wyrazu. Wykazują one zwycięstwa i agonie każdego z tych wyrazów”.*</w:t>
      </w:r>
    </w:p>
    <w:p w:rsidR="00AD7E68" w:rsidRDefault="00AD7E68" w:rsidP="00AD7E68">
      <w:pPr>
        <w:pStyle w:val="Teksttreci40"/>
        <w:framePr w:w="9030" w:h="4464" w:hRule="exact" w:wrap="none" w:vAnchor="page" w:hAnchor="page" w:x="1196" w:y="1721"/>
        <w:shd w:val="clear" w:color="auto" w:fill="auto"/>
        <w:spacing w:before="0" w:after="118" w:line="198" w:lineRule="exact"/>
        <w:ind w:left="200" w:right="320" w:firstLine="600"/>
        <w:jc w:val="both"/>
      </w:pPr>
      <w:r>
        <w:t xml:space="preserve">W pracy </w:t>
      </w:r>
      <w:r w:rsidRPr="002E0EFA">
        <w:rPr>
          <w:lang w:eastAsia="en-US" w:bidi="en-US"/>
        </w:rPr>
        <w:t xml:space="preserve">prof. </w:t>
      </w:r>
      <w:r>
        <w:rPr>
          <w:lang w:val="cs-CZ" w:eastAsia="cs-CZ" w:bidi="cs-CZ"/>
        </w:rPr>
        <w:t xml:space="preserve">Važnego </w:t>
      </w:r>
      <w:r>
        <w:t xml:space="preserve">uderza czytelnika sugestywna bezpośredniość autora i trafność spostrzeżeń. Ważną rolę w powstawaniu nowych nazw motyli przypisuje </w:t>
      </w:r>
      <w:r w:rsidRPr="002E0EFA">
        <w:rPr>
          <w:lang w:eastAsia="en-US" w:bidi="en-US"/>
        </w:rPr>
        <w:t xml:space="preserve">prof. </w:t>
      </w:r>
      <w:r>
        <w:rPr>
          <w:lang w:val="cs-CZ" w:eastAsia="cs-CZ" w:bidi="cs-CZ"/>
        </w:rPr>
        <w:t xml:space="preserve">Važny </w:t>
      </w:r>
      <w:r>
        <w:t xml:space="preserve">inwencji językowej dzieci: „Przy nazwach motyla można zauważyć interesujące w ludowej etymologii nie odosobniome zjawisko, że mowa ludzi dorosłych przyswaja sobie wyrazy z języka dziecięcego, do tej bowiem rodziny bezspornie należą swym pochodzeniem nazwy: </w:t>
      </w:r>
      <w:r>
        <w:rPr>
          <w:rStyle w:val="Teksttreci4Kursywa"/>
          <w:lang w:val="cs-CZ" w:eastAsia="cs-CZ" w:bidi="cs-CZ"/>
        </w:rPr>
        <w:t>č</w:t>
      </w:r>
      <w:r>
        <w:rPr>
          <w:rStyle w:val="Teksttreci4Kursywa"/>
        </w:rPr>
        <w:t xml:space="preserve">incabalka, </w:t>
      </w:r>
      <w:r>
        <w:rPr>
          <w:rStyle w:val="Teksttreci4Kursywa"/>
          <w:lang w:val="cs-CZ" w:eastAsia="cs-CZ" w:bidi="cs-CZ"/>
        </w:rPr>
        <w:t>čincibalka</w:t>
      </w:r>
      <w:r>
        <w:t xml:space="preserve">, </w:t>
      </w:r>
      <w:r>
        <w:rPr>
          <w:lang w:val="cs-CZ" w:eastAsia="cs-CZ" w:bidi="cs-CZ"/>
        </w:rPr>
        <w:t>čin</w:t>
      </w:r>
      <w:r>
        <w:rPr>
          <w:rStyle w:val="Teksttreci4Kursywa"/>
        </w:rPr>
        <w:t>carija</w:t>
      </w:r>
      <w:r>
        <w:rPr>
          <w:lang w:val="fr-FR" w:eastAsia="fr-FR" w:bidi="fr-FR"/>
        </w:rPr>
        <w:t xml:space="preserve">’*.« </w:t>
      </w:r>
      <w:r>
        <w:t xml:space="preserve">Wśród innych czynników, którymi może się tłumaczyć obfitość nazw, zwraca autor uwagę na elementarne mitologizowanie oraz różne procesy skojarzeniowe. O niezwykłej wartości książki </w:t>
      </w:r>
      <w:r w:rsidRPr="002E0EFA">
        <w:rPr>
          <w:lang w:eastAsia="en-US" w:bidi="en-US"/>
        </w:rPr>
        <w:t xml:space="preserve">prof. </w:t>
      </w:r>
      <w:r>
        <w:rPr>
          <w:lang w:val="cs-CZ" w:eastAsia="cs-CZ" w:bidi="cs-CZ"/>
        </w:rPr>
        <w:t xml:space="preserve">Važnego </w:t>
      </w:r>
      <w:r>
        <w:t>stanowi połączenie bardzo wnikliwej analizy ze stałym wysnuwaniem ogólnych syntetycznych wniosków.</w:t>
      </w:r>
    </w:p>
    <w:p w:rsidR="00AD7E68" w:rsidRDefault="00AD7E68" w:rsidP="00AD7E68">
      <w:pPr>
        <w:pStyle w:val="Teksttreci120"/>
        <w:framePr w:w="9030" w:h="4464" w:hRule="exact" w:wrap="none" w:vAnchor="page" w:hAnchor="page" w:x="1196" w:y="1721"/>
        <w:shd w:val="clear" w:color="auto" w:fill="auto"/>
        <w:spacing w:before="0" w:after="0" w:line="200" w:lineRule="exact"/>
        <w:ind w:left="7420"/>
      </w:pPr>
      <w:r>
        <w:rPr>
          <w:color w:val="000000"/>
        </w:rPr>
        <w:t xml:space="preserve">Józef </w:t>
      </w:r>
      <w:r>
        <w:rPr>
          <w:color w:val="000000"/>
          <w:lang w:val="cs-CZ" w:eastAsia="cs-CZ" w:bidi="cs-CZ"/>
        </w:rPr>
        <w:t>Smyl</w:t>
      </w:r>
    </w:p>
    <w:p w:rsidR="00AD7E68" w:rsidRDefault="00AD7E68" w:rsidP="00AD7E68">
      <w:pPr>
        <w:pStyle w:val="Nagwek230"/>
        <w:framePr w:w="9030" w:h="6073" w:hRule="exact" w:wrap="none" w:vAnchor="page" w:hAnchor="page" w:x="1196" w:y="7213"/>
        <w:shd w:val="clear" w:color="auto" w:fill="auto"/>
        <w:spacing w:after="0" w:line="630" w:lineRule="exact"/>
        <w:ind w:left="120"/>
      </w:pPr>
      <w:r>
        <w:rPr>
          <w:rStyle w:val="Nagwek2312ptOdstpy0pt"/>
          <w:rFonts w:eastAsia="Tahoma"/>
        </w:rPr>
        <w:t>GROCH O ŚCIANĘ</w:t>
      </w:r>
    </w:p>
    <w:p w:rsidR="00AD7E68" w:rsidRDefault="00AD7E68" w:rsidP="00AD7E68">
      <w:pPr>
        <w:pStyle w:val="Teksttreci40"/>
        <w:framePr w:w="9030" w:h="6073" w:hRule="exact" w:wrap="none" w:vAnchor="page" w:hAnchor="page" w:x="1196" w:y="7213"/>
        <w:shd w:val="clear" w:color="auto" w:fill="auto"/>
        <w:spacing w:before="0" w:line="630" w:lineRule="exact"/>
        <w:ind w:left="120" w:firstLine="0"/>
      </w:pPr>
      <w:r>
        <w:t>I</w:t>
      </w:r>
    </w:p>
    <w:p w:rsidR="00AD7E68" w:rsidRDefault="00AD7E68" w:rsidP="00AD7E68">
      <w:pPr>
        <w:pStyle w:val="Teksttreci20"/>
        <w:framePr w:w="9030" w:h="6073" w:hRule="exact" w:wrap="none" w:vAnchor="page" w:hAnchor="page" w:x="1196" w:y="7213"/>
        <w:shd w:val="clear" w:color="auto" w:fill="auto"/>
        <w:spacing w:line="306" w:lineRule="exact"/>
        <w:ind w:left="200" w:right="320" w:firstLine="600"/>
      </w:pPr>
      <w:r>
        <w:t xml:space="preserve">Ilekroć byli wychowankowie znanych przedwojennych szkół średnich Wróblewskiego, Chrzanowskiego czy im. Jana Zamoyskiego, urządzając jakiś zjazd koleżeński, podają o tym komunikat do prasy, gazety opatrują tę wiadomość tytułem: „Zjazd Wróblewszczaków, Chrzanowszczaków (albo i Chrzanowiaków) czy Zamoyszczaków“. Podobnie dzieje się, kiedy jest mowa o byłych żołnierzach dywizji im. gen. Dąbrowskiego: zawsze się ich nazywa </w:t>
      </w:r>
      <w:r>
        <w:rPr>
          <w:rStyle w:val="Teksttreci2Kursywa"/>
        </w:rPr>
        <w:t>Dąbrowszczakami</w:t>
      </w:r>
      <w:r>
        <w:t xml:space="preserve"> (zdaje się, że nazwa ta jest zarejestrowana urzędowo, a bodaj istnieje nawet ulica </w:t>
      </w:r>
      <w:r>
        <w:rPr>
          <w:rStyle w:val="Teksttreci2Kursywa"/>
        </w:rPr>
        <w:t>Dąbrowszczaków).</w:t>
      </w:r>
    </w:p>
    <w:p w:rsidR="00AD7E68" w:rsidRDefault="00AD7E68" w:rsidP="00AD7E68">
      <w:pPr>
        <w:pStyle w:val="Teksttreci20"/>
        <w:framePr w:w="9030" w:h="6073" w:hRule="exact" w:wrap="none" w:vAnchor="page" w:hAnchor="page" w:x="1196" w:y="7213"/>
        <w:shd w:val="clear" w:color="auto" w:fill="auto"/>
        <w:spacing w:line="306" w:lineRule="exact"/>
        <w:ind w:left="200" w:right="320" w:firstLine="600"/>
      </w:pPr>
      <w:r>
        <w:t xml:space="preserve">Trudno pojąć, dlaczego nikt nie pomyślał o właściwych i mających wieloletnią tradycję nazwach: </w:t>
      </w:r>
      <w:r>
        <w:rPr>
          <w:rStyle w:val="Teksttreci2Kursywa"/>
        </w:rPr>
        <w:t>Wróblewczycy, Chrzanowczycy, Zamoyczycy,</w:t>
      </w:r>
      <w:r>
        <w:t xml:space="preserve"> no i oczywiście </w:t>
      </w:r>
      <w:r>
        <w:rPr>
          <w:rStyle w:val="Teksttreci2Kursywa"/>
        </w:rPr>
        <w:t>Dąbrowczycy</w:t>
      </w:r>
      <w:r>
        <w:t xml:space="preserve"> — na wzór </w:t>
      </w:r>
      <w:r>
        <w:rPr>
          <w:rStyle w:val="Teksttreci2Kursywa"/>
        </w:rPr>
        <w:t>Lisowczyków</w:t>
      </w:r>
      <w:r>
        <w:t xml:space="preserve"> (tradycja więc aż trzywiekowa!). Zresztą i legionistów Piłsudskiego nazywano przecie </w:t>
      </w:r>
      <w:r>
        <w:rPr>
          <w:rStyle w:val="Teksttreci2Kursywa"/>
        </w:rPr>
        <w:t>Piłsudczykami</w:t>
      </w:r>
      <w:r>
        <w:t xml:space="preserve"> (a nie </w:t>
      </w:r>
      <w:r>
        <w:rPr>
          <w:rStyle w:val="Teksttreci2Kursywa"/>
        </w:rPr>
        <w:t>Piłsudszczakami),</w:t>
      </w:r>
      <w:r>
        <w:t xml:space="preserve"> a znane podczas pierwszej wojny światowej oddziały jazdy mjra Jaworskiego — </w:t>
      </w:r>
      <w:r>
        <w:rPr>
          <w:rStyle w:val="Teksttreci2Kursywa"/>
        </w:rPr>
        <w:t>Jaworczykami</w:t>
      </w:r>
      <w:r>
        <w:t xml:space="preserve"> (a nie </w:t>
      </w:r>
      <w:r>
        <w:rPr>
          <w:rStyle w:val="Teksttreci2Kursywa"/>
        </w:rPr>
        <w:t>Jaworszczakami).</w:t>
      </w:r>
    </w:p>
    <w:p w:rsidR="00AD7E68" w:rsidRDefault="00AD7E68" w:rsidP="00AD7E68">
      <w:pPr>
        <w:pStyle w:val="Stopka20"/>
        <w:framePr w:w="8022" w:h="234" w:hRule="exact" w:wrap="none" w:vAnchor="page" w:hAnchor="page" w:x="1940" w:y="13710"/>
        <w:shd w:val="clear" w:color="auto" w:fill="auto"/>
        <w:tabs>
          <w:tab w:val="left" w:pos="968"/>
        </w:tabs>
        <w:spacing w:line="204" w:lineRule="exact"/>
        <w:ind w:left="800"/>
      </w:pPr>
      <w:r>
        <w:t>1</w:t>
      </w:r>
      <w:r>
        <w:tab/>
        <w:t>Roman Zawiliński: Słowacy, ich życie i literatura. Warszawa 1889, s. 65.</w:t>
      </w:r>
    </w:p>
    <w:p w:rsidR="00AD7E68" w:rsidRPr="002E0EFA" w:rsidRDefault="00AD7E68" w:rsidP="00AD7E68">
      <w:pPr>
        <w:pStyle w:val="Stopka20"/>
        <w:framePr w:w="8022" w:h="205" w:hRule="exact" w:wrap="none" w:vAnchor="page" w:hAnchor="page" w:x="1940" w:y="13938"/>
        <w:shd w:val="clear" w:color="auto" w:fill="auto"/>
        <w:tabs>
          <w:tab w:val="left" w:pos="948"/>
        </w:tabs>
        <w:spacing w:line="204" w:lineRule="exact"/>
        <w:ind w:left="780"/>
        <w:rPr>
          <w:lang w:val="en-US"/>
        </w:rPr>
      </w:pPr>
      <w:r>
        <w:rPr>
          <w:vertAlign w:val="superscript"/>
        </w:rPr>
        <w:t>2</w:t>
      </w:r>
      <w:r>
        <w:tab/>
        <w:t xml:space="preserve">Józef </w:t>
      </w:r>
      <w:r>
        <w:rPr>
          <w:lang w:val="cs-CZ" w:eastAsia="cs-CZ" w:bidi="cs-CZ"/>
        </w:rPr>
        <w:t xml:space="preserve">Smyl: </w:t>
      </w:r>
      <w:r>
        <w:t xml:space="preserve">Nazwy nietoperza w gwarach polskich”. </w:t>
      </w:r>
      <w:r w:rsidRPr="002E0EFA">
        <w:rPr>
          <w:lang w:val="en-US"/>
        </w:rPr>
        <w:t>Por. Jęz. 1958, z. 4, s. 175 —182.</w:t>
      </w:r>
    </w:p>
    <w:p w:rsidR="00AD7E68" w:rsidRPr="002E0EFA" w:rsidRDefault="00AD7E68" w:rsidP="00AD7E68">
      <w:pPr>
        <w:pStyle w:val="Stopka20"/>
        <w:framePr w:w="8022" w:h="204" w:hRule="exact" w:wrap="none" w:vAnchor="page" w:hAnchor="page" w:x="1940" w:y="14148"/>
        <w:shd w:val="clear" w:color="auto" w:fill="auto"/>
        <w:tabs>
          <w:tab w:val="left" w:pos="948"/>
        </w:tabs>
        <w:spacing w:line="204" w:lineRule="exact"/>
        <w:ind w:left="780"/>
        <w:rPr>
          <w:lang w:val="en-US"/>
        </w:rPr>
      </w:pPr>
      <w:r w:rsidRPr="002E0EFA">
        <w:rPr>
          <w:lang w:val="en-US"/>
        </w:rPr>
        <w:t xml:space="preserve">* por. </w:t>
      </w:r>
      <w:r>
        <w:rPr>
          <w:lang w:val="cs-CZ" w:eastAsia="cs-CZ" w:bidi="cs-CZ"/>
        </w:rPr>
        <w:t xml:space="preserve">V. Vážný, op. cit. </w:t>
      </w:r>
      <w:r>
        <w:rPr>
          <w:lang w:val="fr-FR" w:eastAsia="fr-FR" w:bidi="fr-FR"/>
        </w:rPr>
        <w:t>s. 7.</w:t>
      </w:r>
    </w:p>
    <w:p w:rsidR="00AD7E68" w:rsidRPr="002E0EFA" w:rsidRDefault="00AD7E68" w:rsidP="00AD7E68">
      <w:pPr>
        <w:pStyle w:val="Stopka20"/>
        <w:framePr w:w="8022" w:h="234" w:hRule="exact" w:wrap="none" w:vAnchor="page" w:hAnchor="page" w:x="1940" w:y="14352"/>
        <w:shd w:val="clear" w:color="auto" w:fill="auto"/>
        <w:spacing w:line="204" w:lineRule="exact"/>
        <w:ind w:left="780"/>
        <w:rPr>
          <w:lang w:val="en-US"/>
        </w:rPr>
      </w:pPr>
      <w:r>
        <w:rPr>
          <w:vertAlign w:val="superscript"/>
          <w:lang w:val="fr-FR" w:eastAsia="fr-FR" w:bidi="fr-FR"/>
        </w:rPr>
        <w:t>4</w:t>
      </w:r>
      <w:r>
        <w:rPr>
          <w:lang w:val="fr-FR" w:eastAsia="fr-FR" w:bidi="fr-FR"/>
        </w:rPr>
        <w:t xml:space="preserve"> </w:t>
      </w:r>
      <w:r w:rsidRPr="002E0EFA">
        <w:rPr>
          <w:lang w:val="en-US"/>
        </w:rPr>
        <w:t xml:space="preserve">por. </w:t>
      </w:r>
      <w:r>
        <w:rPr>
          <w:lang w:val="cs-CZ" w:eastAsia="cs-CZ" w:bidi="cs-CZ"/>
        </w:rPr>
        <w:t>V. Vážný, op. cit. s. 224.</w:t>
      </w:r>
    </w:p>
    <w:p w:rsidR="00AD7E68" w:rsidRPr="002E0EFA" w:rsidRDefault="00AD7E68" w:rsidP="00AD7E68">
      <w:pPr>
        <w:rPr>
          <w:sz w:val="2"/>
          <w:szCs w:val="2"/>
          <w:lang w:val="en-US"/>
        </w:rPr>
        <w:sectPr w:rsidR="00AD7E68" w:rsidRPr="002E0EFA">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43" w:y="1112"/>
        <w:shd w:val="clear" w:color="auto" w:fill="auto"/>
        <w:spacing w:line="210" w:lineRule="exact"/>
      </w:pPr>
      <w:r>
        <w:lastRenderedPageBreak/>
        <w:t>1959 z. 6—7</w:t>
      </w:r>
    </w:p>
    <w:p w:rsidR="00AD7E68" w:rsidRDefault="00AD7E68" w:rsidP="00AD7E68">
      <w:pPr>
        <w:pStyle w:val="Nagweklubstopka0"/>
        <w:framePr w:wrap="none" w:vAnchor="page" w:hAnchor="page" w:x="4261" w:y="1100"/>
        <w:shd w:val="clear" w:color="auto" w:fill="auto"/>
        <w:spacing w:line="210" w:lineRule="exact"/>
      </w:pPr>
      <w:r>
        <w:t>PORADNIK JĘZYKOWY</w:t>
      </w:r>
    </w:p>
    <w:p w:rsidR="00AD7E68" w:rsidRDefault="00AD7E68" w:rsidP="00AD7E68">
      <w:pPr>
        <w:pStyle w:val="Nagweklubstopka0"/>
        <w:framePr w:wrap="none" w:vAnchor="page" w:hAnchor="page" w:x="9769" w:y="1076"/>
        <w:shd w:val="clear" w:color="auto" w:fill="auto"/>
        <w:spacing w:line="210" w:lineRule="exact"/>
      </w:pPr>
      <w:r>
        <w:t>319</w:t>
      </w:r>
    </w:p>
    <w:p w:rsidR="00AD7E68" w:rsidRDefault="00AD7E68" w:rsidP="00AD7E68">
      <w:pPr>
        <w:pStyle w:val="Teksttreci20"/>
        <w:framePr w:w="8988" w:h="10920" w:hRule="exact" w:wrap="none" w:vAnchor="page" w:hAnchor="page" w:x="1159" w:y="1686"/>
        <w:shd w:val="clear" w:color="auto" w:fill="auto"/>
        <w:spacing w:after="258" w:line="318" w:lineRule="exact"/>
        <w:ind w:firstLine="720"/>
      </w:pPr>
      <w:r>
        <w:t xml:space="preserve">Toteż z miłym zdziwieniem przeczytałem kiedyś w „Życiu Warszawy" zawiadomienie o organizowanym w Kielcach zjeździe profesorów i wychowanków b. szkoły im. J. Śniadeckiego; wzmiankę tę zatytułowano </w:t>
      </w:r>
      <w:r>
        <w:rPr>
          <w:rStyle w:val="Teksttreci2Kursywa"/>
        </w:rPr>
        <w:t>Zjazd Śniadecczyków.</w:t>
      </w:r>
      <w:r>
        <w:t xml:space="preserve"> Brawo! Choć raz wyzwolono się od potężnego wpływu Wiechowego „szwagra Piekutoszczaka"!</w:t>
      </w:r>
    </w:p>
    <w:p w:rsidR="00AD7E68" w:rsidRDefault="00AD7E68" w:rsidP="00AD7E68">
      <w:pPr>
        <w:pStyle w:val="Teksttreci130"/>
        <w:framePr w:w="8988" w:h="10920" w:hRule="exact" w:wrap="none" w:vAnchor="page" w:hAnchor="page" w:x="1159" w:y="1686"/>
        <w:shd w:val="clear" w:color="auto" w:fill="auto"/>
        <w:spacing w:before="0" w:after="80" w:line="220" w:lineRule="exact"/>
        <w:ind w:right="20"/>
      </w:pPr>
      <w:r>
        <w:rPr>
          <w:color w:val="000000"/>
        </w:rPr>
        <w:t>II</w:t>
      </w:r>
    </w:p>
    <w:p w:rsidR="00AD7E68" w:rsidRDefault="00AD7E68" w:rsidP="00AD7E68">
      <w:pPr>
        <w:pStyle w:val="Teksttreci20"/>
        <w:framePr w:w="8988" w:h="10920" w:hRule="exact" w:wrap="none" w:vAnchor="page" w:hAnchor="page" w:x="1159" w:y="1686"/>
        <w:shd w:val="clear" w:color="auto" w:fill="auto"/>
        <w:spacing w:line="318" w:lineRule="exact"/>
        <w:ind w:firstLine="720"/>
      </w:pPr>
      <w:r>
        <w:t xml:space="preserve">Zdaję sobie doskonale sprawę z tego, że powyższa uwaga na nic się praktycznie nie zda, że nic nie zdołam zmienić, nic nie wskóram w obliczu tego — jakże smutnego! — faktu językowego. (Stąd — tytuł tych notatek). Obserwujemy to zresztą na każdym kroku: rodzi się gdzieś niepoprawny, niezręczny, niekiedy zgoła pokraczny wyraz czy zwrot — i w zdumiewającym tempie przenika do społeczności, opanowuje szpalty dzienników i fale radiowe... i ludzie przyjmują go bezkrytycznie, używają go bez sprzeciwu, powtarzają automatycznie — i oto właśnie powstaje już „fakt językowy", powstaje na prawach siły bezwładności czy „owczego pędu". I nie ma na to rady. Tu i ówdzie — stwierdzić wypada — odezwie się głos protestu albo chlaśnięcie biczem satyry (bo jednak istnieją jednostki dbałe o polszczyznę, wrażliwe na zgrzyty, obdarzone trafnym instynktem językowym, no i posiadające niezbędne minimum wykształcenia), ale nic tu nie zdziała ani krytyka ani ośmieszanie, nic nie zdoła powstrzymać kariery nowopotworka, stoimy w obliczu nieodwracalnego faktu językowego, a przyciśnięty do muru językoznawca wprawdzie potępi ów fakt, wykazując fachowo jego niefortunność czy nawet niedorzeczność... lecz zarejestruje go. bo cóż ma zrobić: sprawę przesądza bądź sankcja urzędowa, bądź (niestety!) </w:t>
      </w:r>
      <w:r w:rsidRPr="002E0EFA">
        <w:rPr>
          <w:lang w:eastAsia="en-US" w:bidi="en-US"/>
        </w:rPr>
        <w:t xml:space="preserve">„vox </w:t>
      </w:r>
      <w:r>
        <w:t>populi...“</w:t>
      </w:r>
    </w:p>
    <w:p w:rsidR="00AD7E68" w:rsidRDefault="00AD7E68" w:rsidP="00AD7E68">
      <w:pPr>
        <w:pStyle w:val="Teksttreci20"/>
        <w:framePr w:w="8988" w:h="10920" w:hRule="exact" w:wrap="none" w:vAnchor="page" w:hAnchor="page" w:x="1159" w:y="1686"/>
        <w:shd w:val="clear" w:color="auto" w:fill="auto"/>
        <w:spacing w:line="318" w:lineRule="exact"/>
        <w:ind w:firstLine="720"/>
      </w:pPr>
      <w:r>
        <w:t xml:space="preserve">W ten właśnie sposób powstały — podaję przykłady najpospolitsze, a przy tym najjaskrawsze, najbardziej rażące (o innych napiszę w następnym felietonie) — tak dobrze znane dziwolągi typu „administracyjnego": </w:t>
      </w:r>
      <w:r>
        <w:rPr>
          <w:rStyle w:val="Teksttreci2Kursywa"/>
        </w:rPr>
        <w:t>metrobudowa</w:t>
      </w:r>
      <w:r>
        <w:t xml:space="preserve"> oraz </w:t>
      </w:r>
      <w:r>
        <w:rPr>
          <w:rStyle w:val="Teksttreci2Kursywa"/>
        </w:rPr>
        <w:t>miastoprojekt</w:t>
      </w:r>
      <w:r>
        <w:t xml:space="preserve"> (i do tego jeszcze </w:t>
      </w:r>
      <w:r>
        <w:rPr>
          <w:rStyle w:val="Teksttreci2Kursywa"/>
        </w:rPr>
        <w:t>specjalistyczne</w:t>
      </w:r>
      <w:r>
        <w:t xml:space="preserve">!), a także dawniejsze, gdyż liczące chyba ze trzydzieści lat, spreparowane wyraźnie przy urzędniczym biurku, a dziś już niemal w powszechnym będące użyciu </w:t>
      </w:r>
      <w:r>
        <w:rPr>
          <w:rStyle w:val="Teksttreci2Kursywa"/>
        </w:rPr>
        <w:t>ministerstwo</w:t>
      </w:r>
      <w:r>
        <w:t xml:space="preserve"> (czemu w takim razie nie mówić: </w:t>
      </w:r>
      <w:r>
        <w:rPr>
          <w:rStyle w:val="Teksttreci2Kursywa"/>
        </w:rPr>
        <w:t>akwarstwo</w:t>
      </w:r>
      <w:r>
        <w:t xml:space="preserve">, </w:t>
      </w:r>
      <w:r>
        <w:rPr>
          <w:rStyle w:val="Teksttreci2Kursywa"/>
        </w:rPr>
        <w:t>misterstwo, moratorstwo</w:t>
      </w:r>
      <w:r>
        <w:t xml:space="preserve"> itp.?), oraz </w:t>
      </w:r>
      <w:r>
        <w:rPr>
          <w:rStyle w:val="Teksttreci2Kursywa"/>
        </w:rPr>
        <w:t xml:space="preserve">premia </w:t>
      </w:r>
      <w:r>
        <w:rPr>
          <w:rStyle w:val="Teksttreci2Kursywa"/>
          <w:vertAlign w:val="superscript"/>
        </w:rPr>
        <w:t>i</w:t>
      </w:r>
      <w:r>
        <w:rPr>
          <w:rStyle w:val="Teksttreci2Kursywa"/>
        </w:rPr>
        <w:t>.</w:t>
      </w:r>
    </w:p>
    <w:p w:rsidR="00AD7E68" w:rsidRDefault="00AD7E68" w:rsidP="00AD7E68">
      <w:pPr>
        <w:pStyle w:val="Stopka1"/>
        <w:framePr w:w="8934" w:h="2256" w:hRule="exact" w:wrap="none" w:vAnchor="page" w:hAnchor="page" w:x="1159" w:y="12903"/>
        <w:shd w:val="clear" w:color="auto" w:fill="auto"/>
        <w:spacing w:line="216" w:lineRule="exact"/>
        <w:ind w:firstLine="660"/>
      </w:pPr>
      <w:r>
        <w:rPr>
          <w:vertAlign w:val="superscript"/>
        </w:rPr>
        <w:t>1</w:t>
      </w:r>
      <w:r>
        <w:t xml:space="preserve"> Ilekroć w rozmowie padnie to słowo, doznaję zabawnego wrażenia, że mego rozmówcę to moje </w:t>
      </w:r>
      <w:r>
        <w:rPr>
          <w:rStyle w:val="Stopka12ptKursywa"/>
          <w:lang w:val="cs-CZ" w:eastAsia="cs-CZ" w:bidi="cs-CZ"/>
        </w:rPr>
        <w:t>ministerium</w:t>
      </w:r>
      <w:r>
        <w:rPr>
          <w:rStyle w:val="Stopka12pt"/>
          <w:lang w:val="cs-CZ" w:eastAsia="cs-CZ" w:bidi="cs-CZ"/>
        </w:rPr>
        <w:t xml:space="preserve"> </w:t>
      </w:r>
      <w:r>
        <w:t xml:space="preserve">razi w równej mierze jak mnie — jego </w:t>
      </w:r>
      <w:r>
        <w:rPr>
          <w:rStyle w:val="Stopka12ptKursywa"/>
        </w:rPr>
        <w:t xml:space="preserve">ministerstwo. </w:t>
      </w:r>
      <w:r>
        <w:t xml:space="preserve">A kiedy w tekście literackim piszę </w:t>
      </w:r>
      <w:r>
        <w:rPr>
          <w:rStyle w:val="Stopka12ptKursywa"/>
        </w:rPr>
        <w:t>münsterium</w:t>
      </w:r>
      <w:r>
        <w:t xml:space="preserve">, spotykam się nieuchronnie ze sprzeciwem ze strony adiustatorów i dopiero po zażartej walce, powołując się na Szobera (który w swym „Słowniku poprawnej polszczyzny** sankcjonuje obie formy) osiągam zwycięstwo. Co prawda SW podaje formę </w:t>
      </w:r>
      <w:r>
        <w:rPr>
          <w:rStyle w:val="Stopka12ptKursywa"/>
          <w:lang w:val="cs-CZ" w:eastAsia="cs-CZ" w:bidi="cs-CZ"/>
        </w:rPr>
        <w:t xml:space="preserve">ministerium </w:t>
      </w:r>
      <w:r>
        <w:rPr>
          <w:rStyle w:val="Stopka12ptKursywa"/>
        </w:rPr>
        <w:t>(ministerstwo</w:t>
      </w:r>
      <w:r>
        <w:rPr>
          <w:rStyle w:val="Stopka12pt"/>
        </w:rPr>
        <w:t xml:space="preserve"> </w:t>
      </w:r>
      <w:r>
        <w:t xml:space="preserve">opatrując krzyżykiem, jako „mało używane**) a Słoński (r. 1947) wyłącznie </w:t>
      </w:r>
      <w:r>
        <w:rPr>
          <w:rStyle w:val="Stopka12ptKursywa"/>
          <w:lang w:val="cs-CZ" w:eastAsia="cs-CZ" w:bidi="cs-CZ"/>
        </w:rPr>
        <w:t>ministerium</w:t>
      </w:r>
      <w:r>
        <w:rPr>
          <w:rStyle w:val="Stopka12pt"/>
          <w:lang w:val="cs-CZ" w:eastAsia="cs-CZ" w:bidi="cs-CZ"/>
        </w:rPr>
        <w:t xml:space="preserve"> </w:t>
      </w:r>
      <w:r>
        <w:t>— ale dziś... to właśnie już tylko „groch o ścianę**. Do niedawna miałem na tym polu jednego — lecz za to nie byle jakiego — towarzysza broni : Leopolda Staffa. Dzisiaj jestem chyba ostatnim już z Mohikanów...</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315" w:y="1178"/>
        <w:shd w:val="clear" w:color="auto" w:fill="auto"/>
        <w:spacing w:line="210" w:lineRule="exact"/>
      </w:pPr>
      <w:r>
        <w:lastRenderedPageBreak/>
        <w:t>320</w:t>
      </w:r>
    </w:p>
    <w:p w:rsidR="00AD7E68" w:rsidRDefault="00AD7E68" w:rsidP="00AD7E68">
      <w:pPr>
        <w:pStyle w:val="Nagweklubstopka0"/>
        <w:framePr w:wrap="none" w:vAnchor="page" w:hAnchor="page" w:x="4087" w:y="1178"/>
        <w:shd w:val="clear" w:color="auto" w:fill="auto"/>
        <w:spacing w:line="210" w:lineRule="exact"/>
      </w:pPr>
      <w:r>
        <w:t>PORADNIK JĘZYKOWY</w:t>
      </w:r>
    </w:p>
    <w:p w:rsidR="00AD7E68" w:rsidRDefault="00AD7E68" w:rsidP="00AD7E68">
      <w:pPr>
        <w:pStyle w:val="Nagweklubstopka0"/>
        <w:framePr w:wrap="none" w:vAnchor="page" w:hAnchor="page" w:x="8725" w:y="1178"/>
        <w:shd w:val="clear" w:color="auto" w:fill="auto"/>
        <w:spacing w:line="210" w:lineRule="exact"/>
      </w:pPr>
      <w:r>
        <w:t>1959 z. 6—7</w:t>
      </w:r>
    </w:p>
    <w:p w:rsidR="00AD7E68" w:rsidRDefault="00AD7E68" w:rsidP="00AD7E68">
      <w:pPr>
        <w:pStyle w:val="Teksttreci20"/>
        <w:framePr w:w="8988" w:h="5670" w:hRule="exact" w:wrap="none" w:vAnchor="page" w:hAnchor="page" w:x="1159" w:y="1695"/>
        <w:shd w:val="clear" w:color="auto" w:fill="auto"/>
        <w:spacing w:line="306" w:lineRule="exact"/>
        <w:ind w:left="200" w:right="220" w:firstLine="600"/>
      </w:pPr>
      <w:r>
        <w:t xml:space="preserve">W ten też sposób puszczone w obieg wystrzałem dziennikarskiej bezmyślności krążą bezkarnie w przestrzeni językowej </w:t>
      </w:r>
      <w:r>
        <w:rPr>
          <w:rStyle w:val="Teksttreci2Kursywa"/>
        </w:rPr>
        <w:t>sputniki</w:t>
      </w:r>
      <w:r>
        <w:t xml:space="preserve"> oraz wszelakie pociski </w:t>
      </w:r>
      <w:r>
        <w:rPr>
          <w:rStyle w:val="Teksttreci2Kursywa"/>
        </w:rPr>
        <w:t>zdalnie</w:t>
      </w:r>
      <w:r>
        <w:t xml:space="preserve"> kierowane...</w:t>
      </w:r>
    </w:p>
    <w:p w:rsidR="00AD7E68" w:rsidRDefault="00AD7E68" w:rsidP="00AD7E68">
      <w:pPr>
        <w:pStyle w:val="Teksttreci20"/>
        <w:framePr w:w="8988" w:h="5670" w:hRule="exact" w:wrap="none" w:vAnchor="page" w:hAnchor="page" w:x="1159" w:y="1695"/>
        <w:shd w:val="clear" w:color="auto" w:fill="auto"/>
        <w:spacing w:after="300" w:line="306" w:lineRule="exact"/>
        <w:ind w:left="200" w:right="220" w:firstLine="600"/>
      </w:pPr>
      <w:r>
        <w:t xml:space="preserve">No, dosyć na dziś. Aż mnie zatknęło. Wiem, powtarzam, wiem, że to, </w:t>
      </w:r>
      <w:r>
        <w:rPr>
          <w:lang w:val="fr-FR" w:eastAsia="fr-FR" w:bidi="fr-FR"/>
        </w:rPr>
        <w:t xml:space="preserve">com </w:t>
      </w:r>
      <w:r>
        <w:t>tu w szczerej pasji napisał na nic się nie zda, ale — jak gdzieś powiada Słonimski — „proszę pamiętać, że ja byłem przeciw!".</w:t>
      </w:r>
    </w:p>
    <w:p w:rsidR="00AD7E68" w:rsidRDefault="00AD7E68" w:rsidP="00AD7E68">
      <w:pPr>
        <w:pStyle w:val="Teksttreci20"/>
        <w:framePr w:w="8988" w:h="5670" w:hRule="exact" w:wrap="none" w:vAnchor="page" w:hAnchor="page" w:x="1159" w:y="1695"/>
        <w:shd w:val="clear" w:color="auto" w:fill="auto"/>
        <w:spacing w:line="306" w:lineRule="exact"/>
        <w:ind w:left="200" w:right="220" w:firstLine="600"/>
      </w:pPr>
      <w:r>
        <w:rPr>
          <w:lang w:val="fr-FR" w:eastAsia="fr-FR" w:bidi="fr-FR"/>
        </w:rPr>
        <w:t xml:space="preserve">P. </w:t>
      </w:r>
      <w:r>
        <w:t xml:space="preserve">S. Pisząc w notce, że mnie „jeszcze podtrzymuje" Szober, opierałem się na II wydaniu jego Słownika. Kiedym się jednak zapoznał z najnowszą, trzecią edycją tego dzieła, przekonałem się, że i ten sukurs został mi odjęty. Oto nowa Redakcja „Słownika" usunęła dość bezceremonialnie wszelkie oboczności: nie ma już wcale </w:t>
      </w:r>
      <w:r>
        <w:rPr>
          <w:rStyle w:val="Teksttreci2Kursywa"/>
          <w:lang w:val="cs-CZ" w:eastAsia="cs-CZ" w:bidi="cs-CZ"/>
        </w:rPr>
        <w:t>ministerium</w:t>
      </w:r>
      <w:r>
        <w:rPr>
          <w:rStyle w:val="Teksttreci2Kursywa"/>
        </w:rPr>
        <w:t>,</w:t>
      </w:r>
      <w:r>
        <w:t xml:space="preserve"> ani </w:t>
      </w:r>
      <w:r w:rsidRPr="002E0EFA">
        <w:rPr>
          <w:rStyle w:val="Teksttreci2Kursywa"/>
          <w:lang w:eastAsia="en-US" w:bidi="en-US"/>
        </w:rPr>
        <w:t xml:space="preserve">premium; </w:t>
      </w:r>
      <w:r>
        <w:rPr>
          <w:rStyle w:val="Teksttreci2Kursywa"/>
        </w:rPr>
        <w:t>ministerstwo</w:t>
      </w:r>
      <w:r>
        <w:t xml:space="preserve"> i </w:t>
      </w:r>
      <w:r>
        <w:rPr>
          <w:rStyle w:val="Teksttreci2Kursywa"/>
        </w:rPr>
        <w:t>premia</w:t>
      </w:r>
      <w:r>
        <w:t xml:space="preserve"> panują wszechwładnie. Nie wiem wobec tego. czy teraz mogę jeszcze używać tamtych form, czy też mówię i piszę wręcz niepoprawnie... Ale trudno, pozostanę przy swoim: aby bowiem zmienić </w:t>
      </w:r>
      <w:r>
        <w:rPr>
          <w:rStyle w:val="Teksttreci2Kursywa"/>
        </w:rPr>
        <w:t>kryterstwa</w:t>
      </w:r>
      <w:r>
        <w:t xml:space="preserve"> poprawności językowej, musiałbym chyba na stare lata zacząć chodzić znowu do </w:t>
      </w:r>
      <w:r>
        <w:rPr>
          <w:rStyle w:val="Teksttreci2Kursywa"/>
        </w:rPr>
        <w:t>gimnazji...</w:t>
      </w:r>
    </w:p>
    <w:p w:rsidR="00AD7E68" w:rsidRDefault="00AD7E68" w:rsidP="00AD7E68">
      <w:pPr>
        <w:pStyle w:val="Teksttreci20"/>
        <w:framePr w:w="8988" w:h="5670" w:hRule="exact" w:wrap="none" w:vAnchor="page" w:hAnchor="page" w:x="1159" w:y="1695"/>
        <w:shd w:val="clear" w:color="auto" w:fill="auto"/>
        <w:spacing w:line="306" w:lineRule="exact"/>
        <w:ind w:left="7540"/>
        <w:jc w:val="left"/>
      </w:pPr>
      <w:r>
        <w:rPr>
          <w:lang w:val="fr-FR" w:eastAsia="fr-FR" w:bidi="fr-FR"/>
        </w:rPr>
        <w:t xml:space="preserve">G. </w:t>
      </w:r>
      <w:r>
        <w:t>K.</w:t>
      </w:r>
    </w:p>
    <w:p w:rsidR="00AD7E68" w:rsidRDefault="00AD7E68" w:rsidP="00AD7E68">
      <w:pPr>
        <w:pStyle w:val="Nagwek30"/>
        <w:framePr w:w="8988" w:h="3372" w:hRule="exact" w:wrap="none" w:vAnchor="page" w:hAnchor="page" w:x="1159" w:y="7982"/>
        <w:shd w:val="clear" w:color="auto" w:fill="auto"/>
        <w:spacing w:after="253" w:line="240" w:lineRule="exact"/>
        <w:ind w:right="220"/>
      </w:pPr>
      <w:bookmarkStart w:id="4" w:name="bookmark4"/>
      <w:r>
        <w:rPr>
          <w:spacing w:val="0"/>
          <w:sz w:val="24"/>
          <w:szCs w:val="24"/>
        </w:rPr>
        <w:t>CO PISZĄ O JĘZYKU</w:t>
      </w:r>
      <w:bookmarkEnd w:id="4"/>
    </w:p>
    <w:p w:rsidR="00AD7E68" w:rsidRDefault="00AD7E68" w:rsidP="00AD7E68">
      <w:pPr>
        <w:pStyle w:val="Teksttreci20"/>
        <w:framePr w:w="8988" w:h="3372" w:hRule="exact" w:wrap="none" w:vAnchor="page" w:hAnchor="page" w:x="1159" w:y="7982"/>
        <w:shd w:val="clear" w:color="auto" w:fill="auto"/>
        <w:spacing w:line="306" w:lineRule="exact"/>
        <w:ind w:left="200" w:right="220" w:firstLine="600"/>
      </w:pPr>
      <w:r>
        <w:t xml:space="preserve">Popularny podręcznik Przyłubskich „Język polski na codzień” doczekał się fachowej oceny w dwutygodniku „Nowe książki”, którego redakcja z godnym uznania obiektywizmem udzieliła gościny na swych łamach (w nrze4.) dwu recenzentom. Są to: językoznawca </w:t>
      </w:r>
      <w:r w:rsidRPr="002E0EFA">
        <w:rPr>
          <w:lang w:eastAsia="en-US" w:bidi="en-US"/>
        </w:rPr>
        <w:t xml:space="preserve">prof, </w:t>
      </w:r>
      <w:r>
        <w:t>dr Bronisław Wieczorkiewicz oraz historyk i teoretyk zagadnień samokształcenia doc. dr Kazimierz Wojciechowski. Pierwszy wypowiedział się bardzo krytycznie i wysunął szereg zastrzeżeń tak co do koncepcji samouczka, jak i co do jej realizacji, wykazując liczne niekonsekwencje, niedociągnięcia i potknięcia. Drugi powitał podjętą przez Przyłubskich próbę jako nowość pożądaną i fortunną pozycję popularyzatorską, zakwestionowawszy jedynie kilka</w:t>
      </w:r>
    </w:p>
    <w:p w:rsidR="00AD7E68" w:rsidRDefault="00AD7E68" w:rsidP="00AD7E68">
      <w:pPr>
        <w:pStyle w:val="Teksttreci50"/>
        <w:framePr w:w="8988" w:h="2892" w:hRule="exact" w:wrap="none" w:vAnchor="page" w:hAnchor="page" w:x="1159" w:y="11785"/>
        <w:shd w:val="clear" w:color="auto" w:fill="auto"/>
        <w:spacing w:before="0" w:line="234" w:lineRule="exact"/>
        <w:ind w:left="200" w:right="220" w:firstLine="600"/>
      </w:pPr>
      <w:r>
        <w:t xml:space="preserve">Jeszcze cięższe boje przychodzi mi staczać w obronie </w:t>
      </w:r>
      <w:r w:rsidRPr="002E0EFA">
        <w:rPr>
          <w:rStyle w:val="Teksttreci5Kursywa"/>
          <w:lang w:eastAsia="en-US" w:bidi="en-US"/>
        </w:rPr>
        <w:t>premium.</w:t>
      </w:r>
      <w:r w:rsidRPr="002E0EFA">
        <w:rPr>
          <w:lang w:eastAsia="en-US" w:bidi="en-US"/>
        </w:rPr>
        <w:t xml:space="preserve"> </w:t>
      </w:r>
      <w:r>
        <w:t xml:space="preserve">Obecnie tej — jedynie właściwej! — formy bodaj się już wcale nie spotyka, ani w mowie ani w druku: wyparła ją </w:t>
      </w:r>
      <w:r>
        <w:rPr>
          <w:rStyle w:val="Teksttreci5Kursywa"/>
        </w:rPr>
        <w:t>premia</w:t>
      </w:r>
      <w:r>
        <w:t xml:space="preserve">, szpetny rusycyzm (na wzór: </w:t>
      </w:r>
      <w:r>
        <w:rPr>
          <w:rStyle w:val="Teksttreci5Kursywa"/>
        </w:rPr>
        <w:t>gimnazja)</w:t>
      </w:r>
      <w:r>
        <w:t xml:space="preserve"> lub może germanizm, w każdym razie barbaryzm, którego kariera jest dla mnie wręcz niepojęta. I tu także — obok SW i Słońskiego — podtrzymuje mnie Szober, jeszcze podtrzymuje, chociaż </w:t>
      </w:r>
      <w:r>
        <w:rPr>
          <w:lang w:val="cs-CZ" w:eastAsia="cs-CZ" w:bidi="cs-CZ"/>
        </w:rPr>
        <w:t xml:space="preserve">(op. </w:t>
      </w:r>
      <w:r>
        <w:t xml:space="preserve">cit.) wprowadza jakieś subtelne a w rzeczywistości zbędne rozróżnienie obydwu form, zamiast zdecydowanie potępić drugą. Nie przyznał mi słuszności — przed kilku laty — ś.p. </w:t>
      </w:r>
      <w:r w:rsidRPr="002E0EFA">
        <w:rPr>
          <w:lang w:eastAsia="en-US" w:bidi="en-US"/>
        </w:rPr>
        <w:t xml:space="preserve">prof. </w:t>
      </w:r>
      <w:r>
        <w:t xml:space="preserve">Nitsch, jakkolwiek nie zdołał </w:t>
      </w:r>
      <w:r>
        <w:rPr>
          <w:lang w:val="fr-FR" w:eastAsia="fr-FR" w:bidi="fr-FR"/>
        </w:rPr>
        <w:t xml:space="preserve">(et pour cause!) </w:t>
      </w:r>
      <w:r>
        <w:t xml:space="preserve">logiczną argumentacją uzasadnić prawa do życia </w:t>
      </w:r>
      <w:r>
        <w:rPr>
          <w:rStyle w:val="Teksttreci5Kursywa"/>
        </w:rPr>
        <w:t>premii.</w:t>
      </w:r>
      <w:r>
        <w:t xml:space="preserve"> Nie wspomina w ogóle o tych terminach „Poradnik gramatyczny** Gaertnera i Passendorfera. Nie potępił </w:t>
      </w:r>
      <w:r>
        <w:rPr>
          <w:rStyle w:val="Teksttreci5Kursywa"/>
        </w:rPr>
        <w:t>premii</w:t>
      </w:r>
      <w:r>
        <w:t xml:space="preserve"> </w:t>
      </w:r>
      <w:r w:rsidRPr="002E0EFA">
        <w:rPr>
          <w:lang w:eastAsia="en-US" w:bidi="en-US"/>
        </w:rPr>
        <w:t xml:space="preserve">prof. </w:t>
      </w:r>
      <w:r>
        <w:t xml:space="preserve">Doroszewski... Doprawdy, aż dziw: czyżby mnie jednego raził ten wyraz? </w:t>
      </w:r>
      <w:r w:rsidRPr="002E0EFA">
        <w:rPr>
          <w:lang w:eastAsia="en-US" w:bidi="en-US"/>
        </w:rPr>
        <w:t xml:space="preserve">Quo vadis, </w:t>
      </w:r>
      <w:r>
        <w:t>lingua polona?...</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88" w:y="1160"/>
        <w:shd w:val="clear" w:color="auto" w:fill="auto"/>
        <w:spacing w:line="210" w:lineRule="exact"/>
      </w:pPr>
      <w:r>
        <w:lastRenderedPageBreak/>
        <w:t>1959 z. 6—7</w:t>
      </w:r>
    </w:p>
    <w:p w:rsidR="00AD7E68" w:rsidRDefault="00AD7E68" w:rsidP="00AD7E68">
      <w:pPr>
        <w:pStyle w:val="Nagweklubstopka0"/>
        <w:framePr w:wrap="none" w:vAnchor="page" w:hAnchor="page" w:x="4294" w:y="1154"/>
        <w:shd w:val="clear" w:color="auto" w:fill="auto"/>
        <w:spacing w:line="210" w:lineRule="exact"/>
      </w:pPr>
      <w:r>
        <w:t>PORADNIK JĘZYKOWY</w:t>
      </w:r>
    </w:p>
    <w:p w:rsidR="00AD7E68" w:rsidRDefault="00AD7E68" w:rsidP="00AD7E68">
      <w:pPr>
        <w:pStyle w:val="Nagweklubstopka0"/>
        <w:framePr w:wrap="none" w:vAnchor="page" w:hAnchor="page" w:x="9760" w:y="1172"/>
        <w:shd w:val="clear" w:color="auto" w:fill="auto"/>
        <w:spacing w:line="210" w:lineRule="exact"/>
      </w:pPr>
      <w:r>
        <w:t>321</w:t>
      </w:r>
    </w:p>
    <w:p w:rsidR="00AD7E68" w:rsidRDefault="00AD7E68" w:rsidP="00AD7E68">
      <w:pPr>
        <w:pStyle w:val="Teksttreci20"/>
        <w:framePr w:w="8946" w:h="13338" w:hRule="exact" w:wrap="none" w:vAnchor="page" w:hAnchor="page" w:x="1180" w:y="1762"/>
        <w:shd w:val="clear" w:color="auto" w:fill="auto"/>
      </w:pPr>
      <w:r>
        <w:t>drobnych szczegółów. Dosyć pociesznie wypada zestawienie wypowiedzi obu sprawozdawców w sprawie ilustracji, stanowiących w omawianym samouczku jeden ze środków wykładu: Wojciechowski uważa, że to dobry pomysł dydaktyczny i że rysunki są graficznie udane, Wieczorkiewicz natomiast oświadcza wręcz, że są niepotrzebne, przeważnie nie wiążące się z tekstem oraz „bardzo brzydkie i mało pomysłowe”... Wydaje się, że co do jednego w każdym razie obydwaj recenzenci są zgodni: nowe wydanie podręcznika wymagać będzie ponownego przemyślenia koncepcji oraz rewizji treści i układu.</w:t>
      </w:r>
    </w:p>
    <w:p w:rsidR="00AD7E68" w:rsidRDefault="00AD7E68" w:rsidP="00AD7E68">
      <w:pPr>
        <w:pStyle w:val="Teksttreci20"/>
        <w:framePr w:w="8946" w:h="13338" w:hRule="exact" w:wrap="none" w:vAnchor="page" w:hAnchor="page" w:x="1180" w:y="1762"/>
        <w:shd w:val="clear" w:color="auto" w:fill="auto"/>
        <w:ind w:firstLine="660"/>
      </w:pPr>
      <w:r>
        <w:t xml:space="preserve">Bezpośrednią już polemikę znajdujemy w nrze 9. „Tygodnika Morskiego”. Dotyczy ona „Małego słownika ekonomicznego”. Autorem artykułu jest p. Józef Kunert, a jego przeciwnikiem dr </w:t>
      </w:r>
      <w:r>
        <w:rPr>
          <w:lang w:val="fr-FR" w:eastAsia="fr-FR" w:bidi="fr-FR"/>
        </w:rPr>
        <w:t xml:space="preserve">J. </w:t>
      </w:r>
      <w:r>
        <w:t xml:space="preserve">T. Hołowiński, który w nrze 7. tego periodyku skrytykował jednego ze współpracowników „Słownika” </w:t>
      </w:r>
      <w:r w:rsidRPr="002E0EFA">
        <w:rPr>
          <w:lang w:eastAsia="en-US" w:bidi="en-US"/>
        </w:rPr>
        <w:t xml:space="preserve">prof. </w:t>
      </w:r>
      <w:r>
        <w:t>Ignacego Tarskiego za liczne błędy rzeczowe z dziedziny terminologii morskiej. Nie zamierzam bynajmniej omawiać meritum tego sporu o charakterzre bardzo specjalnym. Sądzę jednak, iż warto zacytować nader trafną uwagę natury ogólnej: „Źródło błędów w naszych dziełach naukowych — pisze p. Kunert — leży gdzie indziej</w:t>
      </w:r>
      <w:r>
        <w:rPr>
          <w:vertAlign w:val="superscript"/>
        </w:rPr>
        <w:t>4</w:t>
      </w:r>
      <w:r>
        <w:t xml:space="preserve"> niż to stara się zasugerować dr Hołowiński. Otóż po wojnie za prędko i zbyt licznie fabrykowano „profesorów”, za mało od nich wymagano i za mało krytykowano publicznie ich pierwsze błędy, często zupełnie zrozumiałe i wybaczalne, gdyż popełniane w „twórczym pośpiechu” tworzenia wiedzy, która u nas nie istniała, gdyż nie mogła istnieć .</w:t>
      </w:r>
    </w:p>
    <w:p w:rsidR="00AD7E68" w:rsidRDefault="00AD7E68" w:rsidP="00AD7E68">
      <w:pPr>
        <w:pStyle w:val="Teksttreci20"/>
        <w:framePr w:w="8946" w:h="13338" w:hRule="exact" w:wrap="none" w:vAnchor="page" w:hAnchor="page" w:x="1180" w:y="1762"/>
        <w:shd w:val="clear" w:color="auto" w:fill="auto"/>
        <w:ind w:firstLine="660"/>
      </w:pPr>
      <w:r>
        <w:t xml:space="preserve">W tymże numerze „Tygodnika Morskiego” zamieszczono notatkę — o charakterze również polemicznym — pt. „Kłopoty z terminologią”, dotyczącą wyrażeń </w:t>
      </w:r>
      <w:r>
        <w:rPr>
          <w:rStyle w:val="Teksttreci2Kursywa"/>
        </w:rPr>
        <w:t>wyjść na morze</w:t>
      </w:r>
      <w:r>
        <w:t xml:space="preserve"> i </w:t>
      </w:r>
      <w:r>
        <w:rPr>
          <w:rStyle w:val="Teksttreci2Kursywa"/>
        </w:rPr>
        <w:t>wyjść</w:t>
      </w:r>
      <w:r>
        <w:t xml:space="preserve"> (lub </w:t>
      </w:r>
      <w:r>
        <w:rPr>
          <w:rStyle w:val="Teksttreci2Kursywa"/>
        </w:rPr>
        <w:t>wypłynąć) w morze</w:t>
      </w:r>
      <w:r>
        <w:t xml:space="preserve">. Autor przypomina dość osobliwe kontrowersje w tym naszym nieszczęsnym słownictwie żeglugowym między przedstawicielami marynarki wojennej z jednej a marynarki cywilnej z drugiej strony (w sprawie wyrazów </w:t>
      </w:r>
      <w:r>
        <w:rPr>
          <w:rStyle w:val="Teksttreci2Kursywa"/>
        </w:rPr>
        <w:t>okręt</w:t>
      </w:r>
      <w:r>
        <w:t xml:space="preserve"> i </w:t>
      </w:r>
      <w:r>
        <w:rPr>
          <w:rStyle w:val="Teksttreci2Kursywa"/>
        </w:rPr>
        <w:t>statek</w:t>
      </w:r>
      <w:r>
        <w:t xml:space="preserve">), w kwestii zaś przytoczonych tu zwrotów wypowiada się za ich obocznością. Spór to ciekawy: osobiście np. jako pisarz nie odczuwam potrzeby tego paralelizmu i wydaje mi się, że tradycyjnie (dla mnie przynajmniej) brzmiące wyrażenie </w:t>
      </w:r>
      <w:r>
        <w:rPr>
          <w:rStyle w:val="Teksttreci2Kursywa"/>
        </w:rPr>
        <w:t>okręt wypłynął na morze</w:t>
      </w:r>
      <w:r>
        <w:t xml:space="preserve"> jest najodpowiedniejsze i całkiem wystarczające. Niemniej trudno odmówić słuszności rozumowaniu autora wymienionej notatki, kiedy stwierdza, że płonna jest obawa nielogiczności zwrotu </w:t>
      </w:r>
      <w:r>
        <w:rPr>
          <w:rStyle w:val="Teksttreci2Kursywa"/>
        </w:rPr>
        <w:t>okręt wypływa w morze</w:t>
      </w:r>
      <w:r>
        <w:t>, słusznie bowiem zauważa, iż „takich nielogiczności w języku mamy więcej. Nie logika kształtuje i wzbogaca język”.</w:t>
      </w:r>
    </w:p>
    <w:p w:rsidR="00AD7E68" w:rsidRDefault="00AD7E68" w:rsidP="00AD7E68">
      <w:pPr>
        <w:pStyle w:val="Teksttreci20"/>
        <w:framePr w:w="8946" w:h="13338" w:hRule="exact" w:wrap="none" w:vAnchor="page" w:hAnchor="page" w:x="1180" w:y="1762"/>
        <w:shd w:val="clear" w:color="auto" w:fill="auto"/>
        <w:ind w:firstLine="660"/>
      </w:pPr>
      <w:r>
        <w:t>W nrze 10 „Tygodnika Powszechnego” ks. Eugeniusz Dąbrowski, autor wydanego w r. 1947 polskiego przekładu Nowego Testamentu, ogłosił obszerny artykuł pt. „Ewangelia na nowych drogach”. Po krótkim omówieniu dzisiejszego stanu biblistyki w Polsce następuje interesujący autoreferat tłumacza Pisma świętego. Godzi się zasygnalizować ogółowi kulturalnemu tę wznowioną obecnie cenną pozycję piśmienniczą, zwłaszcza że przedsięwzięty przez ks. Dąbrowskiego przekład jednego z najwspanialszych zabytków literatury starożytnej został dokonany nadzwyczaj starannie: tłumacz, przyjąwszy najwłaściwszą chyba zasadę zachowania</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10" w:y="1094"/>
        <w:shd w:val="clear" w:color="auto" w:fill="auto"/>
        <w:spacing w:line="210" w:lineRule="exact"/>
      </w:pPr>
      <w:r>
        <w:lastRenderedPageBreak/>
        <w:t>322</w:t>
      </w:r>
    </w:p>
    <w:p w:rsidR="00AD7E68" w:rsidRDefault="00AD7E68" w:rsidP="00AD7E68">
      <w:pPr>
        <w:pStyle w:val="Nagweklubstopka0"/>
        <w:framePr w:wrap="none" w:vAnchor="page" w:hAnchor="page" w:x="4066" w:y="1094"/>
        <w:shd w:val="clear" w:color="auto" w:fill="auto"/>
        <w:spacing w:line="210" w:lineRule="exact"/>
      </w:pPr>
      <w:r>
        <w:t>PORADNIK JĘZYKOWY</w:t>
      </w:r>
    </w:p>
    <w:p w:rsidR="00AD7E68" w:rsidRDefault="00AD7E68" w:rsidP="00AD7E68">
      <w:pPr>
        <w:pStyle w:val="Nagweklubstopka0"/>
        <w:framePr w:wrap="none" w:vAnchor="page" w:hAnchor="page" w:x="8860" w:y="1088"/>
        <w:shd w:val="clear" w:color="auto" w:fill="auto"/>
        <w:spacing w:line="210" w:lineRule="exact"/>
      </w:pPr>
      <w:r>
        <w:t>1959 z. 6—7</w:t>
      </w:r>
    </w:p>
    <w:p w:rsidR="00AD7E68" w:rsidRDefault="00AD7E68" w:rsidP="00AD7E68">
      <w:pPr>
        <w:pStyle w:val="Teksttreci20"/>
        <w:framePr w:w="8970" w:h="9862" w:hRule="exact" w:wrap="none" w:vAnchor="page" w:hAnchor="page" w:x="1168" w:y="1696"/>
        <w:shd w:val="clear" w:color="auto" w:fill="auto"/>
      </w:pPr>
      <w:r>
        <w:t xml:space="preserve">równowagi i harmonii między stylowością a czytelnością dzieła, oparł się na tekście Wulgaty łacińskiej oraz, rzecz naturalna, na przekładzie ks. Wujka, który odpowiednio a umiarkowanie zmodernizował, następnie zaś pracę swą poddał fachowej kontroli </w:t>
      </w:r>
      <w:r w:rsidRPr="002E0EFA">
        <w:rPr>
          <w:lang w:eastAsia="en-US" w:bidi="en-US"/>
        </w:rPr>
        <w:t xml:space="preserve">prof. </w:t>
      </w:r>
      <w:r>
        <w:t>Doroszewskiego.</w:t>
      </w:r>
    </w:p>
    <w:p w:rsidR="00AD7E68" w:rsidRDefault="00AD7E68" w:rsidP="00AD7E68">
      <w:pPr>
        <w:pStyle w:val="Teksttreci20"/>
        <w:framePr w:w="8970" w:h="9862" w:hRule="exact" w:wrap="none" w:vAnchor="page" w:hAnchor="page" w:x="1168" w:y="1696"/>
        <w:shd w:val="clear" w:color="auto" w:fill="auto"/>
        <w:ind w:firstLine="660"/>
      </w:pPr>
      <w:r>
        <w:t xml:space="preserve">Z ciekawszych pozycji w kącikach językowych warto zasygnalizować taktownie a subtelnie zredagowany „Mały traktat o wielkiej cnocie” („Trybuna literacka” nr 10), poświęcony sprawie poczucia językowego, oraz felietonik S. Reczka („Słowo Polskie” nr 61), trafnie i zajmująco omawiający genezę i charakter potworków: </w:t>
      </w:r>
      <w:r>
        <w:rPr>
          <w:rStyle w:val="Teksttreci2Kursywa"/>
        </w:rPr>
        <w:t>zaniżony, zawyżony, i zawężony</w:t>
      </w:r>
      <w:r>
        <w:t>.</w:t>
      </w:r>
    </w:p>
    <w:p w:rsidR="00AD7E68" w:rsidRDefault="00AD7E68" w:rsidP="00AD7E68">
      <w:pPr>
        <w:pStyle w:val="Teksttreci20"/>
        <w:framePr w:w="8970" w:h="9862" w:hRule="exact" w:wrap="none" w:vAnchor="page" w:hAnchor="page" w:x="1168" w:y="1696"/>
        <w:shd w:val="clear" w:color="auto" w:fill="auto"/>
        <w:ind w:firstLine="660"/>
      </w:pPr>
      <w:r>
        <w:t xml:space="preserve">Niezłe są też felietoniki w „Siódmym Głosie Tygodnia” poświęcone błędom w użyciu czasowników (nr 10), przymiotników (nr 11) i przypadków (nr 12) — chociaż kiedy autor pisze: „Obrzydliwy jest dziwoląg </w:t>
      </w:r>
      <w:r>
        <w:rPr>
          <w:rStyle w:val="Teksttreci2Kursywa"/>
        </w:rPr>
        <w:t>stuprocentowy</w:t>
      </w:r>
      <w:r>
        <w:t xml:space="preserve"> w takich na przykład powiedzeniach jak </w:t>
      </w:r>
      <w:r>
        <w:rPr>
          <w:rStyle w:val="Teksttreci2Kursywa"/>
        </w:rPr>
        <w:t>stuprocentowy mężczyzna</w:t>
      </w:r>
      <w:r>
        <w:t xml:space="preserve">, </w:t>
      </w:r>
      <w:r>
        <w:rPr>
          <w:rStyle w:val="Teksttreci2Kursywa"/>
        </w:rPr>
        <w:t>stuprocenuowa artystka</w:t>
      </w:r>
      <w:r>
        <w:t xml:space="preserve"> zamiast: (</w:t>
      </w:r>
      <w:r>
        <w:rPr>
          <w:rStyle w:val="Teksttreci2Kursywa"/>
        </w:rPr>
        <w:t>całkowity zupełny</w:t>
      </w:r>
      <w:r>
        <w:t xml:space="preserve">), to jego zacietrzewienie wydaje się nieco przesadne. W ostatnim zaś z cytowanych felietonów usiłuje — daremnie i raczej zbędnie — wyjaśnić swym czytelnikom, czemu mówimy: </w:t>
      </w:r>
      <w:r>
        <w:rPr>
          <w:rStyle w:val="Teksttreci2Kursywa"/>
        </w:rPr>
        <w:t>tańczyć mazura palić papierosa grać w brydża</w:t>
      </w:r>
      <w:r>
        <w:t xml:space="preserve"> itp., czyli dlaczego używamy dopełniacza zamiast „normalnego” biernika. Próbuje uzasadnić pierwszy z tych zwrotów (że to niby nazwy tańców kojarzą się z ludźmi, mieszkańcami określonych regionów) oraz drugi (że to niby dopełniacz cząstkowy), przy trzecim zaś rozkłada ręce bezradnie (bo i co ma zrobić?) i pisze, że ...nazwy gier mają dopełniacz zamiast biernika tradycyjnie (podkr. moje), gdyż nasi „pradziadowie grywali w mariasza, a my w preferansa czy brydża.” Czyliż nie lepiej w ogóle poniechać tego rodzaju informacji?</w:t>
      </w:r>
    </w:p>
    <w:p w:rsidR="00AD7E68" w:rsidRDefault="00AD7E68" w:rsidP="00AD7E68">
      <w:pPr>
        <w:pStyle w:val="Teksttreci20"/>
        <w:framePr w:w="8970" w:h="9862" w:hRule="exact" w:wrap="none" w:vAnchor="page" w:hAnchor="page" w:x="1168" w:y="1696"/>
        <w:shd w:val="clear" w:color="auto" w:fill="auto"/>
        <w:ind w:firstLine="660"/>
      </w:pPr>
      <w:r>
        <w:t xml:space="preserve">W nrze 72. „Życia Warszawy” p. </w:t>
      </w:r>
      <w:r>
        <w:rPr>
          <w:lang w:val="cs-CZ" w:eastAsia="cs-CZ" w:bidi="cs-CZ"/>
        </w:rPr>
        <w:t xml:space="preserve">„Ibis” </w:t>
      </w:r>
      <w:r>
        <w:t>imieniem redakcji działu „Byki i byczki” proponuje „ogłoszenie dnia bez błędów językowych w Warszawie. Mógłby to być np. jeden z pierwszych dni maja, tradycyjnych „Dni Oświaty, Książki i Prasy”. Na ten dzień wezwiemy do współzawodnictwa wszystkie dzienniki warszawskie”. Cóż, pomysł bardzo dobry, szkoda tylko, że—jak tyle innych... — zapożyczony od obcych (mianowicie od Francuzów), o czym zresztą w notatce lojalnie podano. Gdzieżbyśmy sami na coś podobnego wpadli?...</w:t>
      </w:r>
    </w:p>
    <w:p w:rsidR="00AD7E68" w:rsidRDefault="00AD7E68" w:rsidP="00AD7E68">
      <w:pPr>
        <w:pStyle w:val="Teksttreci30"/>
        <w:framePr w:w="8970" w:h="9862" w:hRule="exact" w:wrap="none" w:vAnchor="page" w:hAnchor="page" w:x="1168" w:y="1696"/>
        <w:shd w:val="clear" w:color="auto" w:fill="auto"/>
        <w:spacing w:before="0" w:line="240" w:lineRule="exact"/>
        <w:ind w:left="6400"/>
      </w:pPr>
      <w:r>
        <w:rPr>
          <w:sz w:val="24"/>
          <w:szCs w:val="24"/>
        </w:rPr>
        <w:t>Gabriel Karski</w:t>
      </w:r>
    </w:p>
    <w:p w:rsidR="00AD7E68" w:rsidRDefault="00AD7E68" w:rsidP="00AD7E68">
      <w:pPr>
        <w:pStyle w:val="Teksttreci20"/>
        <w:framePr w:w="8970" w:h="3147" w:hRule="exact" w:wrap="none" w:vAnchor="page" w:hAnchor="page" w:x="1168" w:y="11889"/>
        <w:shd w:val="clear" w:color="auto" w:fill="auto"/>
        <w:spacing w:line="636" w:lineRule="exact"/>
        <w:jc w:val="center"/>
      </w:pPr>
      <w:r>
        <w:t xml:space="preserve">Z </w:t>
      </w:r>
      <w:r>
        <w:rPr>
          <w:rStyle w:val="Teksttreci2Odstpy5pt"/>
          <w:rFonts w:eastAsia="Tahoma"/>
        </w:rPr>
        <w:t>GWARY NOWOSĄDECKIEJ</w:t>
      </w:r>
      <w:r>
        <w:rPr>
          <w:rStyle w:val="Teksttreci2Odstpy5pt"/>
          <w:rFonts w:eastAsia="Tahoma"/>
        </w:rPr>
        <w:br/>
      </w:r>
      <w:r>
        <w:t>KSIĘŻYC ŚWIADKIEM</w:t>
      </w:r>
    </w:p>
    <w:p w:rsidR="00AD7E68" w:rsidRDefault="00AD7E68" w:rsidP="00AD7E68">
      <w:pPr>
        <w:pStyle w:val="Teksttreci20"/>
        <w:framePr w:w="8970" w:h="3147" w:hRule="exact" w:wrap="none" w:vAnchor="page" w:hAnchor="page" w:x="1168" w:y="11889"/>
        <w:shd w:val="clear" w:color="auto" w:fill="auto"/>
        <w:spacing w:line="240" w:lineRule="exact"/>
        <w:ind w:left="180"/>
        <w:jc w:val="left"/>
      </w:pPr>
      <w:r>
        <w:t>Opowiedział Piotr Mucha, lat ok. 70, we wsi Jamnica, pow. Nowy Sącz.</w:t>
      </w:r>
    </w:p>
    <w:p w:rsidR="00AD7E68" w:rsidRDefault="00AD7E68" w:rsidP="00AD7E68">
      <w:pPr>
        <w:pStyle w:val="Teksttreci20"/>
        <w:framePr w:w="8970" w:h="3147" w:hRule="exact" w:wrap="none" w:vAnchor="page" w:hAnchor="page" w:x="1168" w:y="11889"/>
        <w:shd w:val="clear" w:color="auto" w:fill="auto"/>
        <w:spacing w:after="64" w:line="240" w:lineRule="exact"/>
        <w:jc w:val="center"/>
      </w:pPr>
      <w:r>
        <w:t>Zapisała J. Symoni.</w:t>
      </w:r>
    </w:p>
    <w:p w:rsidR="00AD7E68" w:rsidRDefault="00AD7E68" w:rsidP="00AD7E68">
      <w:pPr>
        <w:pStyle w:val="Teksttreci20"/>
        <w:framePr w:w="8970" w:h="3147" w:hRule="exact" w:wrap="none" w:vAnchor="page" w:hAnchor="page" w:x="1168" w:y="11889"/>
        <w:shd w:val="clear" w:color="auto" w:fill="auto"/>
        <w:spacing w:line="318" w:lineRule="exact"/>
        <w:ind w:firstLine="660"/>
      </w:pPr>
      <w:r>
        <w:t xml:space="preserve">Był chłopak młody, po wiejsku kawaler, miał kochankę i te kochankę wyprowadził do lasu. I tam jo zabił, a księżyc świcił na niebie, a una mówiła: „Ten księżyc cie wyda”, ale </w:t>
      </w:r>
      <w:r>
        <w:rPr>
          <w:vertAlign w:val="superscript"/>
        </w:rPr>
        <w:t>u</w:t>
      </w:r>
      <w:r>
        <w:t>on na to nie zważał, tylko je</w:t>
      </w:r>
    </w:p>
    <w:p w:rsidR="00AD7E68" w:rsidRDefault="00AD7E68" w:rsidP="00AD7E68">
      <w:pPr>
        <w:pStyle w:val="Teksttreci20"/>
        <w:framePr w:wrap="none" w:vAnchor="page" w:hAnchor="page" w:x="1168" w:y="16388"/>
        <w:shd w:val="clear" w:color="auto" w:fill="auto"/>
        <w:spacing w:line="240" w:lineRule="exact"/>
        <w:ind w:left="1200"/>
        <w:jc w:val="left"/>
      </w:pPr>
      <w:r>
        <w:t>■</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28" w:y="1106"/>
        <w:shd w:val="clear" w:color="auto" w:fill="auto"/>
        <w:spacing w:line="210" w:lineRule="exact"/>
      </w:pPr>
      <w:r>
        <w:lastRenderedPageBreak/>
        <w:t>1959 z. 6—7</w:t>
      </w:r>
    </w:p>
    <w:p w:rsidR="00AD7E68" w:rsidRDefault="00AD7E68" w:rsidP="00AD7E68">
      <w:pPr>
        <w:pStyle w:val="Nagweklubstopka0"/>
        <w:framePr w:wrap="none" w:vAnchor="page" w:hAnchor="page" w:x="4288" w:y="1100"/>
        <w:shd w:val="clear" w:color="auto" w:fill="auto"/>
        <w:spacing w:line="210" w:lineRule="exact"/>
      </w:pPr>
      <w:r>
        <w:t>PORADNIK JĘZYKOWY</w:t>
      </w:r>
    </w:p>
    <w:p w:rsidR="00AD7E68" w:rsidRDefault="00AD7E68" w:rsidP="00AD7E68">
      <w:pPr>
        <w:pStyle w:val="Nagweklubstopka0"/>
        <w:framePr w:wrap="none" w:vAnchor="page" w:hAnchor="page" w:x="9742" w:y="1094"/>
        <w:shd w:val="clear" w:color="auto" w:fill="auto"/>
        <w:spacing w:line="210" w:lineRule="exact"/>
      </w:pPr>
      <w:r>
        <w:t>323</w:t>
      </w:r>
    </w:p>
    <w:p w:rsidR="00AD7E68" w:rsidRDefault="00AD7E68" w:rsidP="00AD7E68">
      <w:pPr>
        <w:pStyle w:val="Teksttreci20"/>
        <w:framePr w:w="8958" w:h="4536" w:hRule="exact" w:wrap="none" w:vAnchor="page" w:hAnchor="page" w:x="1174" w:y="1686"/>
        <w:shd w:val="clear" w:color="auto" w:fill="auto"/>
        <w:spacing w:line="318" w:lineRule="exact"/>
      </w:pPr>
      <w:r>
        <w:t xml:space="preserve">zabił, pochował i przepadło. Nikt tajemnice nie zradził. Upłynęło lat dwadzieścia. Między temy dwudziestoma latamy ożenił sie z inno dziewczyno. I żyjo sobie jakiś czas. Jednego razu wieczór przyświcił księżyc na </w:t>
      </w:r>
      <w:r>
        <w:rPr>
          <w:vertAlign w:val="superscript"/>
        </w:rPr>
        <w:t>u</w:t>
      </w:r>
      <w:r>
        <w:t xml:space="preserve">okno prosto na łóżko. A on sie przebudził i przyglundo, a księżyc był na pełni i zaczun sie śmiać sam do siebie. A żuna sie wstenczas przebudziła jego i powiada mu: „Dlaczego sie ty śmiejesz?". A </w:t>
      </w:r>
      <w:r>
        <w:rPr>
          <w:vertAlign w:val="superscript"/>
        </w:rPr>
        <w:t>u</w:t>
      </w:r>
      <w:r>
        <w:t xml:space="preserve">on ji mówił: „Że tako głupota przyszła mi na myśl". Ale </w:t>
      </w:r>
      <w:r>
        <w:rPr>
          <w:lang w:val="fr-FR" w:eastAsia="fr-FR" w:bidi="fr-FR"/>
        </w:rPr>
        <w:t xml:space="preserve">un </w:t>
      </w:r>
      <w:r>
        <w:t xml:space="preserve">tej głupoty nie chcioł ji wytłumaczyć, ale </w:t>
      </w:r>
      <w:r>
        <w:rPr>
          <w:vertAlign w:val="superscript"/>
        </w:rPr>
        <w:t>U</w:t>
      </w:r>
      <w:r>
        <w:t xml:space="preserve">una tyle robiła z niem, co ji zeznoł, że upłynęło lat dwadzieścia, jak zabijoł kochenke </w:t>
      </w:r>
      <w:r>
        <w:rPr>
          <w:lang w:val="fr-FR" w:eastAsia="fr-FR" w:bidi="fr-FR"/>
        </w:rPr>
        <w:t xml:space="preserve">(penne) </w:t>
      </w:r>
      <w:r>
        <w:t xml:space="preserve">i </w:t>
      </w:r>
      <w:r>
        <w:rPr>
          <w:vertAlign w:val="superscript"/>
        </w:rPr>
        <w:t>u</w:t>
      </w:r>
      <w:r>
        <w:t xml:space="preserve">ona mu mówiła: „ten księżyc cie wyda", a </w:t>
      </w:r>
      <w:r>
        <w:rPr>
          <w:vertAlign w:val="superscript"/>
        </w:rPr>
        <w:t>u</w:t>
      </w:r>
      <w:r>
        <w:t xml:space="preserve">on do dzisiędnia mnie nie wydał. A żone jego strach ogarnuł, że jak tyś kochankę zabił, to i mnie to samo zrobis. Skocyła z łóżka, pobiegła na policjo. Po dwudziestu latak tajemnica wysła na wierzk i policja go zabrała, </w:t>
      </w:r>
      <w:r>
        <w:rPr>
          <w:vertAlign w:val="superscript"/>
        </w:rPr>
        <w:t>u</w:t>
      </w:r>
      <w:r>
        <w:t>obsadzili w więzieniu, a żona do dzisiędnia żyje.</w:t>
      </w:r>
    </w:p>
    <w:p w:rsidR="00AD7E68" w:rsidRDefault="00AD7E68" w:rsidP="00AD7E68">
      <w:pPr>
        <w:pStyle w:val="Teksttreci20"/>
        <w:framePr w:w="8958" w:h="330" w:hRule="exact" w:wrap="none" w:vAnchor="page" w:hAnchor="page" w:x="1174" w:y="7160"/>
        <w:shd w:val="clear" w:color="auto" w:fill="auto"/>
        <w:spacing w:line="240" w:lineRule="exact"/>
        <w:ind w:right="240"/>
        <w:jc w:val="center"/>
      </w:pPr>
      <w:r>
        <w:t>OBJAŚNIENIA WYRAZÓW I ZWROTÓW</w:t>
      </w:r>
    </w:p>
    <w:p w:rsidR="00AD7E68" w:rsidRDefault="00AD7E68" w:rsidP="00AD7E68">
      <w:pPr>
        <w:pStyle w:val="Teksttreci30"/>
        <w:framePr w:w="8958" w:h="7240" w:hRule="exact" w:wrap="none" w:vAnchor="page" w:hAnchor="page" w:x="1174" w:y="7838"/>
        <w:shd w:val="clear" w:color="auto" w:fill="auto"/>
        <w:spacing w:before="0" w:after="178" w:line="240" w:lineRule="exact"/>
        <w:ind w:firstLine="640"/>
        <w:jc w:val="both"/>
      </w:pPr>
      <w:r>
        <w:rPr>
          <w:sz w:val="24"/>
          <w:szCs w:val="24"/>
        </w:rPr>
        <w:t>Parowozownia</w:t>
      </w:r>
    </w:p>
    <w:p w:rsidR="00AD7E68" w:rsidRDefault="00AD7E68" w:rsidP="00AD7E68">
      <w:pPr>
        <w:pStyle w:val="Teksttreci20"/>
        <w:framePr w:w="8958" w:h="7240" w:hRule="exact" w:wrap="none" w:vAnchor="page" w:hAnchor="page" w:x="1174" w:y="7838"/>
        <w:shd w:val="clear" w:color="auto" w:fill="auto"/>
        <w:spacing w:after="362" w:line="318" w:lineRule="exact"/>
        <w:ind w:firstLine="640"/>
      </w:pPr>
      <w:r>
        <w:t xml:space="preserve">Otrzymałem kiedyś pytanie dotyczące wyrazów </w:t>
      </w:r>
      <w:r>
        <w:rPr>
          <w:rStyle w:val="Teksttreci2Kursywa"/>
        </w:rPr>
        <w:t>parowozownia</w:t>
      </w:r>
      <w:r>
        <w:t xml:space="preserve"> i </w:t>
      </w:r>
      <w:r>
        <w:rPr>
          <w:rStyle w:val="Teksttreci2Kursywa"/>
        </w:rPr>
        <w:t>lokomotywownia</w:t>
      </w:r>
      <w:r>
        <w:t xml:space="preserve">. Opowiedziałem się za pierwszym z nich ze względu na pewną jego tradycyjność i większą łatwość w wymawianiu: obydwa wyrazy są co prawda dość długie, ale </w:t>
      </w:r>
      <w:r>
        <w:rPr>
          <w:rStyle w:val="Teksttreci2Kursywa"/>
        </w:rPr>
        <w:t>parowozownia</w:t>
      </w:r>
      <w:r>
        <w:t xml:space="preserve"> ma tę przewagę, że składa się z pięciu sylab, </w:t>
      </w:r>
      <w:r>
        <w:rPr>
          <w:rStyle w:val="Teksttreci2Kursywa"/>
        </w:rPr>
        <w:t>lokomotywownia</w:t>
      </w:r>
      <w:r>
        <w:t xml:space="preserve"> natomiast z sześciu. Tak stawiając sprawę nie uwzględniłem rzeczy istotnej, a mianowicie tego, że wyrazy będące podstawami obu wymienionych formacji, czyli </w:t>
      </w:r>
      <w:r>
        <w:rPr>
          <w:rStyle w:val="Teksttreci2Kursywa"/>
        </w:rPr>
        <w:t>parowóz</w:t>
      </w:r>
      <w:r>
        <w:t xml:space="preserve"> i </w:t>
      </w:r>
      <w:r>
        <w:rPr>
          <w:rStyle w:val="Teksttreci2Kursywa"/>
        </w:rPr>
        <w:t>lokomotywa</w:t>
      </w:r>
      <w:r>
        <w:t xml:space="preserve">, nie są jednoznaczne: każdy parowóz jest lokomotywą, ale nie każda lokomotywa jest parowozem, bo parowóz nie ma zastosowania w trakcji elektrycznej. Wobec tego pomieszczenie, gdzie stoją wszelkiego rodzaju lokomotywy, trudno istotnie nazywać </w:t>
      </w:r>
      <w:r>
        <w:rPr>
          <w:rStyle w:val="Teksttreci2Kursywa"/>
        </w:rPr>
        <w:t>parowozownią.</w:t>
      </w:r>
      <w:r>
        <w:t xml:space="preserve"> Zagadnienie ma charakter właściwie techniczny i jeżeli kolejarzowi potrzebny jest termin o zakresie szerszym niż </w:t>
      </w:r>
      <w:r>
        <w:rPr>
          <w:rStyle w:val="Teksttreci2Kursywa"/>
        </w:rPr>
        <w:t>parowozownia,</w:t>
      </w:r>
      <w:r>
        <w:t xml:space="preserve"> to językoznawca gramatycznym semaforem na cudzym podwórku regulować ruchu nie może.</w:t>
      </w:r>
    </w:p>
    <w:p w:rsidR="00AD7E68" w:rsidRDefault="00AD7E68" w:rsidP="00AD7E68">
      <w:pPr>
        <w:pStyle w:val="Teksttreci30"/>
        <w:framePr w:w="8958" w:h="7240" w:hRule="exact" w:wrap="none" w:vAnchor="page" w:hAnchor="page" w:x="1174" w:y="7838"/>
        <w:shd w:val="clear" w:color="auto" w:fill="auto"/>
        <w:spacing w:before="0" w:after="298" w:line="240" w:lineRule="exact"/>
        <w:ind w:firstLine="640"/>
        <w:jc w:val="both"/>
      </w:pPr>
      <w:r>
        <w:rPr>
          <w:sz w:val="24"/>
          <w:szCs w:val="24"/>
        </w:rPr>
        <w:t>„Elektromechanictwo</w:t>
      </w:r>
      <w:r>
        <w:rPr>
          <w:sz w:val="24"/>
          <w:szCs w:val="24"/>
          <w:vertAlign w:val="superscript"/>
        </w:rPr>
        <w:t>9</w:t>
      </w:r>
      <w:r>
        <w:rPr>
          <w:rStyle w:val="Teksttreci3Bezkursywy"/>
          <w:i w:val="0"/>
          <w:iCs w:val="0"/>
        </w:rPr>
        <w:t xml:space="preserve"> ’</w:t>
      </w:r>
    </w:p>
    <w:p w:rsidR="00AD7E68" w:rsidRDefault="00AD7E68" w:rsidP="00AD7E68">
      <w:pPr>
        <w:pStyle w:val="Teksttreci20"/>
        <w:framePr w:w="8958" w:h="7240" w:hRule="exact" w:wrap="none" w:vAnchor="page" w:hAnchor="page" w:x="1174" w:y="7838"/>
        <w:shd w:val="clear" w:color="auto" w:fill="auto"/>
        <w:spacing w:line="318" w:lineRule="exact"/>
        <w:ind w:firstLine="640"/>
      </w:pPr>
      <w:r>
        <w:t xml:space="preserve">Czy jest poprawna rnazwa: „Warsztat elektromechanictwa samochodowego”? — Nie ma w języku polskim wyrazu </w:t>
      </w:r>
      <w:r>
        <w:rPr>
          <w:rStyle w:val="Teksttreci2Kursywa"/>
        </w:rPr>
        <w:t>elektromechanictwo</w:t>
      </w:r>
      <w:r>
        <w:t xml:space="preserve"> i ten, kto go usiłuje puścić w obieg, w żadnym razie nie zasługuje na uznanie, przeciwnie, usposabia do siebie niechętnie i naraża się na zarzut, że zaśmieca język. Należy tylko, jak zawsze, pamiętać o tym, że gdy się coś potępia, to trzeba umieć potępienie uzasadnić, podać jego</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310" w:y="1317"/>
        <w:shd w:val="clear" w:color="auto" w:fill="auto"/>
        <w:spacing w:line="210" w:lineRule="exact"/>
      </w:pPr>
      <w:r>
        <w:lastRenderedPageBreak/>
        <w:t>324</w:t>
      </w:r>
    </w:p>
    <w:p w:rsidR="00AD7E68" w:rsidRDefault="00AD7E68" w:rsidP="00AD7E68">
      <w:pPr>
        <w:pStyle w:val="Nagweklubstopka0"/>
        <w:framePr w:wrap="none" w:vAnchor="page" w:hAnchor="page" w:x="4166" w:y="1311"/>
        <w:shd w:val="clear" w:color="auto" w:fill="auto"/>
        <w:spacing w:line="210" w:lineRule="exact"/>
      </w:pPr>
      <w:r>
        <w:t>PORADNIK JĘZYKOWY</w:t>
      </w:r>
    </w:p>
    <w:p w:rsidR="00AD7E68" w:rsidRDefault="00AD7E68" w:rsidP="00AD7E68">
      <w:pPr>
        <w:pStyle w:val="Nagweklubstopka40"/>
        <w:framePr w:wrap="none" w:vAnchor="page" w:hAnchor="page" w:x="8492" w:y="1319"/>
        <w:shd w:val="clear" w:color="auto" w:fill="auto"/>
        <w:spacing w:line="200" w:lineRule="exact"/>
      </w:pPr>
      <w:r>
        <w:rPr>
          <w:spacing w:val="0"/>
        </w:rPr>
        <w:t>1959</w:t>
      </w:r>
      <w:r>
        <w:t xml:space="preserve"> z</w:t>
      </w:r>
      <w:r>
        <w:rPr>
          <w:rStyle w:val="Nagweklubstopka4TimesNewRoman10ptKursywa"/>
          <w:rFonts w:eastAsia="Tahoma"/>
        </w:rPr>
        <w:t>.</w:t>
      </w:r>
      <w:r>
        <w:t xml:space="preserve"> </w:t>
      </w:r>
      <w:r>
        <w:rPr>
          <w:spacing w:val="0"/>
        </w:rPr>
        <w:t>6</w:t>
      </w:r>
      <w:r>
        <w:rPr>
          <w:rStyle w:val="Nagweklubstopka4TimesNewRoman10ptKursywa"/>
          <w:rFonts w:eastAsia="Tahoma"/>
        </w:rPr>
        <w:t>—7</w:t>
      </w:r>
    </w:p>
    <w:p w:rsidR="00AD7E68" w:rsidRDefault="00AD7E68" w:rsidP="00AD7E68">
      <w:pPr>
        <w:pStyle w:val="Teksttreci20"/>
        <w:framePr w:w="8958" w:h="12396" w:hRule="exact" w:wrap="none" w:vAnchor="page" w:hAnchor="page" w:x="1232" w:y="1929"/>
        <w:shd w:val="clear" w:color="auto" w:fill="auto"/>
        <w:spacing w:line="300" w:lineRule="exact"/>
        <w:ind w:right="620"/>
      </w:pPr>
      <w:r>
        <w:t xml:space="preserve">racje. Nie zawsze to jest tak proste, jakby się zdawało. Weźmy wymieniony wyraz </w:t>
      </w:r>
      <w:r>
        <w:rPr>
          <w:rStyle w:val="Teksttreci2Kursywa"/>
          <w:lang w:val="cs-CZ" w:eastAsia="cs-CZ" w:bidi="cs-CZ"/>
        </w:rPr>
        <w:t>elektromechanicko</w:t>
      </w:r>
      <w:r>
        <w:rPr>
          <w:lang w:val="cs-CZ" w:eastAsia="cs-CZ" w:bidi="cs-CZ"/>
        </w:rPr>
        <w:t xml:space="preserve"> </w:t>
      </w:r>
      <w:r>
        <w:t xml:space="preserve">i spróbujmy wyjaśnić, jakie są na nim skazy, że go oceniamy ujemnie. Jego słowotwórczą podstawą jest wyraz </w:t>
      </w:r>
      <w:r>
        <w:rPr>
          <w:rStyle w:val="Teksttreci2Kursywa"/>
        </w:rPr>
        <w:t>elektromechanik</w:t>
      </w:r>
      <w:r>
        <w:t xml:space="preserve"> albo </w:t>
      </w:r>
      <w:r>
        <w:rPr>
          <w:rStyle w:val="Teksttreci2Kursywa"/>
        </w:rPr>
        <w:t>elektromechanika.</w:t>
      </w:r>
      <w:r>
        <w:t xml:space="preserve"> Już właściwie w tych wyrazach można by dostrzec znamiona gramatycznej niepoprawności; w dawniejszych słownikach języka polskiego nie ma ich, a jeżeli się spotkamy z wyrazem utworzonym w podobny sposób, ale jeszcze nie upowszechnionym w użyciu, jak na przykład </w:t>
      </w:r>
      <w:r>
        <w:rPr>
          <w:rStyle w:val="Teksttreci2Kursywa"/>
        </w:rPr>
        <w:t>elektrobrzytwa,</w:t>
      </w:r>
      <w:r>
        <w:t xml:space="preserve"> to ten wyraz odruchowo nas razi. Dlaczego? Dlatego, że w języku polskim nie możemy dowolnie zastępować połączeń przymiotnika z określanym przez niego rzeczownikiem jednym wyrazem złożonym ; możemy powiedzieć </w:t>
      </w:r>
      <w:r>
        <w:rPr>
          <w:rStyle w:val="Teksttreci2Kursywa"/>
        </w:rPr>
        <w:t>wysoki brzeg</w:t>
      </w:r>
      <w:r>
        <w:t xml:space="preserve">, </w:t>
      </w:r>
      <w:r>
        <w:rPr>
          <w:rStyle w:val="Teksttreci2Kursywa"/>
        </w:rPr>
        <w:t>silny wiatr</w:t>
      </w:r>
      <w:r>
        <w:t xml:space="preserve">, ale nie możemy w żaden sposób zastąpić połączeń wyrazowych jakimś </w:t>
      </w:r>
      <w:r>
        <w:rPr>
          <w:rStyle w:val="Teksttreci2Kursywa"/>
        </w:rPr>
        <w:t>wysokobrzegiem</w:t>
      </w:r>
      <w:r>
        <w:t xml:space="preserve"> czy </w:t>
      </w:r>
      <w:r>
        <w:rPr>
          <w:rStyle w:val="Teksttreci2Kursywa"/>
        </w:rPr>
        <w:t>silno- wiatrem.</w:t>
      </w:r>
      <w:r>
        <w:t xml:space="preserve"> Taka tendencja jest w ogóle językowi polskiemu obca, co nie przeszkadza niestety — dlatego „niestety”, że to uniemożliwia kategoryczność osądu — że pewne wyrazy tego typu istnieją. Mówimy na przykład </w:t>
      </w:r>
      <w:r>
        <w:rPr>
          <w:rStyle w:val="Teksttreci2Kursywa"/>
        </w:rPr>
        <w:t>żywopłot</w:t>
      </w:r>
      <w:r>
        <w:t xml:space="preserve">, a to, co tak nazywamy jest w istocie </w:t>
      </w:r>
      <w:r>
        <w:rPr>
          <w:rStyle w:val="Teksttreci2Kursywa"/>
        </w:rPr>
        <w:t xml:space="preserve">żywym </w:t>
      </w:r>
      <w:r>
        <w:rPr>
          <w:rStyle w:val="Teksttreci2Kursywa"/>
          <w:lang w:val="cs-CZ" w:eastAsia="cs-CZ" w:bidi="cs-CZ"/>
        </w:rPr>
        <w:t>p</w:t>
      </w:r>
      <w:r>
        <w:rPr>
          <w:rStyle w:val="Teksttreci2Kursywa"/>
        </w:rPr>
        <w:t>ł</w:t>
      </w:r>
      <w:r>
        <w:rPr>
          <w:rStyle w:val="Teksttreci2Kursywa"/>
          <w:lang w:val="cs-CZ" w:eastAsia="cs-CZ" w:bidi="cs-CZ"/>
        </w:rPr>
        <w:t>otem</w:t>
      </w:r>
      <w:r>
        <w:t xml:space="preserve">, </w:t>
      </w:r>
      <w:r>
        <w:rPr>
          <w:rStyle w:val="Teksttreci2Kursywa"/>
        </w:rPr>
        <w:t>dobrobyt</w:t>
      </w:r>
      <w:r>
        <w:t xml:space="preserve">, który jest </w:t>
      </w:r>
      <w:r>
        <w:rPr>
          <w:rStyle w:val="Teksttreci2Kursywa"/>
        </w:rPr>
        <w:t>dobrym bytem</w:t>
      </w:r>
      <w:r>
        <w:t xml:space="preserve"> (jak pisał np. Kraszewski); jest jeszcze </w:t>
      </w:r>
      <w:r>
        <w:rPr>
          <w:rStyle w:val="Teksttreci2Kursywa"/>
        </w:rPr>
        <w:t>całokształt</w:t>
      </w:r>
      <w:r>
        <w:t xml:space="preserve"> i parę innych takich wyrazów. Do nich należą i </w:t>
      </w:r>
      <w:r>
        <w:rPr>
          <w:rStyle w:val="Teksttreci2Kursywa"/>
        </w:rPr>
        <w:t>elektromechanik</w:t>
      </w:r>
      <w:r>
        <w:t xml:space="preserve"> i </w:t>
      </w:r>
      <w:r>
        <w:rPr>
          <w:rStyle w:val="Teksttreci2Kursywa"/>
        </w:rPr>
        <w:t>elektromonter</w:t>
      </w:r>
      <w:r>
        <w:t xml:space="preserve">, część </w:t>
      </w:r>
      <w:r>
        <w:rPr>
          <w:rStyle w:val="Teksttreci2Kursywa"/>
        </w:rPr>
        <w:t>elektro-</w:t>
      </w:r>
      <w:r>
        <w:t xml:space="preserve"> w obu wyrazach pełni funkcję określenia przymiotnikowego—tak samo jak w jeszcze rażącej nas </w:t>
      </w:r>
      <w:r>
        <w:rPr>
          <w:rStyle w:val="Teksttreci2Kursywa"/>
        </w:rPr>
        <w:t xml:space="preserve">elektrobrzytwie. </w:t>
      </w:r>
      <w:r>
        <w:t xml:space="preserve">No, ale powszechnie używanym wyrazom </w:t>
      </w:r>
      <w:r>
        <w:rPr>
          <w:rStyle w:val="Teksttreci2Kursywa"/>
        </w:rPr>
        <w:t>elektromechanik</w:t>
      </w:r>
      <w:r>
        <w:t xml:space="preserve">, </w:t>
      </w:r>
      <w:r>
        <w:rPr>
          <w:rStyle w:val="Teksttreci2Kursywa"/>
        </w:rPr>
        <w:t xml:space="preserve">elektromechanika </w:t>
      </w:r>
      <w:r>
        <w:t xml:space="preserve">dajemy spokój, bo nawet samo wyjaśnienie, co im można zarzucić, wymaga operowania dość dalekimi analogiami. Co innego z </w:t>
      </w:r>
      <w:r>
        <w:rPr>
          <w:rStyle w:val="Teksttreci2Kursywa"/>
        </w:rPr>
        <w:t>elektromechanictwem</w:t>
      </w:r>
      <w:r>
        <w:t xml:space="preserve">, które niepotrzebnie dubluje </w:t>
      </w:r>
      <w:r>
        <w:rPr>
          <w:rStyle w:val="Teksttreci2Kursywa"/>
        </w:rPr>
        <w:t>elektromechanikę</w:t>
      </w:r>
      <w:r>
        <w:t xml:space="preserve"> a w połączeniu </w:t>
      </w:r>
      <w:r>
        <w:rPr>
          <w:rStyle w:val="Teksttreci2Kursywa"/>
        </w:rPr>
        <w:t>warsztat elektromechanictwa samochodowego</w:t>
      </w:r>
      <w:r>
        <w:t xml:space="preserve"> wygląda niezręcznie i rażąco. Znacznie lepiej brzmiałoby: </w:t>
      </w:r>
      <w:r>
        <w:rPr>
          <w:rStyle w:val="Teksttreci2Kursywa"/>
        </w:rPr>
        <w:t>Samochodowe warsztaty elektromechaniczne</w:t>
      </w:r>
      <w:r>
        <w:t xml:space="preserve"> albo </w:t>
      </w:r>
      <w:r>
        <w:rPr>
          <w:rStyle w:val="Teksttreci2Kursywa"/>
        </w:rPr>
        <w:t>Elektromechaniczne warsztaty samochodowe</w:t>
      </w:r>
      <w:r>
        <w:t xml:space="preserve">, Chyba tak to się zwykle nazywało i na ogół nazywa. Jeżeli jakiś indywidualny pomysł w każdej dziedzinie, a więc i w dziedzinie terminologii — nie jest pomysłem wyraźnie racjonalizacyjnym i nic nie udoskonala, to wysuwanie go wprowadza zamieszanie i szkodzi rytmowi zbiorowej pracy. W dziedzinie języka znaczy to, że trzeba mieć jakieś bodaj minimalne perspektywy historyczne, trzeba być poinformowanym o tym, jak ludzie własnego środowiska mają zwyczaj mówić, i nie wyrywać się na przykład z </w:t>
      </w:r>
      <w:r>
        <w:rPr>
          <w:rStyle w:val="Teksttreci2Kursywa"/>
        </w:rPr>
        <w:t>elektromechanictwem</w:t>
      </w:r>
      <w:r>
        <w:t xml:space="preserve">, jeżeli żadna potrzeba takiej formy nie narzuca. Są dane historyczne przemawiające za tym, że takie wyrazy na </w:t>
      </w:r>
      <w:r>
        <w:rPr>
          <w:rStyle w:val="Teksttreci2Kursywa"/>
        </w:rPr>
        <w:t>-nic</w:t>
      </w:r>
      <w:r w:rsidRPr="002E0EFA">
        <w:rPr>
          <w:rStyle w:val="Teksttreci2Kursywa"/>
          <w:lang w:eastAsia="en-US" w:bidi="en-US"/>
        </w:rPr>
        <w:t>two,</w:t>
      </w:r>
      <w:r w:rsidRPr="002E0EFA">
        <w:rPr>
          <w:lang w:eastAsia="en-US" w:bidi="en-US"/>
        </w:rPr>
        <w:t xml:space="preserve"> </w:t>
      </w:r>
      <w:r>
        <w:t xml:space="preserve">jak </w:t>
      </w:r>
      <w:r>
        <w:rPr>
          <w:rStyle w:val="Teksttreci2Kursywa"/>
        </w:rPr>
        <w:t>kolejnictwo</w:t>
      </w:r>
      <w:r>
        <w:t xml:space="preserve">, </w:t>
      </w:r>
      <w:r>
        <w:rPr>
          <w:rStyle w:val="Teksttreci2Kursywa"/>
        </w:rPr>
        <w:t>szkolnictwo</w:t>
      </w:r>
      <w:r>
        <w:t xml:space="preserve">, to znaczy nie mające oparcia w formach czasownikowych (por. </w:t>
      </w:r>
      <w:r>
        <w:rPr>
          <w:rStyle w:val="Teksttreci2Kursywa"/>
        </w:rPr>
        <w:t>kierownictwo</w:t>
      </w:r>
      <w:r>
        <w:t xml:space="preserve"> obok </w:t>
      </w:r>
      <w:r>
        <w:rPr>
          <w:rStyle w:val="Teksttreci2Kursywa"/>
        </w:rPr>
        <w:t>kierować</w:t>
      </w:r>
      <w:r>
        <w:t xml:space="preserve"> i formy od tego pochodnej </w:t>
      </w:r>
      <w:r>
        <w:rPr>
          <w:rStyle w:val="Teksttreci2Kursywa"/>
        </w:rPr>
        <w:t>kierownik)</w:t>
      </w:r>
      <w:r>
        <w:t xml:space="preserve"> powstały u nas jako urzędowe tłumaczenia złożeń niemieckich </w:t>
      </w:r>
      <w:r>
        <w:rPr>
          <w:rStyle w:val="Teksttreci2Kursywa"/>
        </w:rPr>
        <w:t>Eisenbahnwesen</w:t>
      </w:r>
      <w:r>
        <w:t xml:space="preserve">, </w:t>
      </w:r>
      <w:r>
        <w:rPr>
          <w:rStyle w:val="Teksttreci2Kursywa"/>
        </w:rPr>
        <w:t>Schulwesen.</w:t>
      </w:r>
      <w:r>
        <w:t xml:space="preserve"> Według mnie ładniej by brzmiała nazwa </w:t>
      </w:r>
      <w:r>
        <w:rPr>
          <w:rStyle w:val="Teksttreci2Kursywa"/>
        </w:rPr>
        <w:t xml:space="preserve">Ministerstwo </w:t>
      </w:r>
      <w:r>
        <w:t xml:space="preserve">(jeżeli nie — co właściwie byłoby lepiej — </w:t>
      </w:r>
      <w:r>
        <w:rPr>
          <w:rStyle w:val="Teksttreci2Kursywa"/>
          <w:lang w:val="cs-CZ" w:eastAsia="cs-CZ" w:bidi="cs-CZ"/>
        </w:rPr>
        <w:t xml:space="preserve">Ministerium) </w:t>
      </w:r>
      <w:r>
        <w:rPr>
          <w:rStyle w:val="Teksttreci2Kursywa"/>
        </w:rPr>
        <w:t>Szkól Wyższych</w:t>
      </w:r>
      <w:r>
        <w:t xml:space="preserve"> niż </w:t>
      </w:r>
      <w:r>
        <w:rPr>
          <w:rStyle w:val="Teksttreci2Kursywa"/>
        </w:rPr>
        <w:t>Szkolnictwa Wyższego.</w:t>
      </w:r>
      <w:r>
        <w:t xml:space="preserve"> W Warszawie widuje się po wojnie — o czym kiedyś pisałem — szyldy: </w:t>
      </w:r>
      <w:r>
        <w:rPr>
          <w:rStyle w:val="Teksttreci2Kursywa"/>
        </w:rPr>
        <w:t>zegar mistrzostwo i zlotnictwo</w:t>
      </w:r>
      <w:r>
        <w:t xml:space="preserve">, </w:t>
      </w:r>
      <w:r>
        <w:rPr>
          <w:rStyle w:val="Teksttreci2Kursywa"/>
        </w:rPr>
        <w:t>krawiectwo na miarę</w:t>
      </w:r>
      <w:r>
        <w:t xml:space="preserve">, ale są to formy nietradycyjne. Jednym z gorszych okazów tego typu form jest owo przez korespondenta słusznie zakwestionowane </w:t>
      </w:r>
      <w:r>
        <w:rPr>
          <w:rStyle w:val="Teksttreci2Kursywa"/>
        </w:rPr>
        <w:t>mechanictwo.</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309" w:y="1094"/>
        <w:shd w:val="clear" w:color="auto" w:fill="auto"/>
        <w:spacing w:line="210" w:lineRule="exact"/>
      </w:pPr>
      <w:r>
        <w:lastRenderedPageBreak/>
        <w:t>1959 z. 6—7</w:t>
      </w:r>
    </w:p>
    <w:p w:rsidR="00AD7E68" w:rsidRDefault="00AD7E68" w:rsidP="00AD7E68">
      <w:pPr>
        <w:pStyle w:val="Nagweklubstopka0"/>
        <w:framePr w:wrap="none" w:vAnchor="page" w:hAnchor="page" w:x="4309" w:y="1088"/>
        <w:shd w:val="clear" w:color="auto" w:fill="auto"/>
        <w:spacing w:line="210" w:lineRule="exact"/>
      </w:pPr>
      <w:r>
        <w:t>PORADNIK JĘZYKOWY</w:t>
      </w:r>
    </w:p>
    <w:p w:rsidR="00AD7E68" w:rsidRDefault="00AD7E68" w:rsidP="00AD7E68">
      <w:pPr>
        <w:pStyle w:val="Nagweklubstopka0"/>
        <w:framePr w:wrap="none" w:vAnchor="page" w:hAnchor="page" w:x="9763" w:y="1106"/>
        <w:shd w:val="clear" w:color="auto" w:fill="auto"/>
        <w:spacing w:line="210" w:lineRule="exact"/>
      </w:pPr>
      <w:r>
        <w:t>325</w:t>
      </w:r>
    </w:p>
    <w:p w:rsidR="00AD7E68" w:rsidRDefault="00AD7E68" w:rsidP="00AD7E68">
      <w:pPr>
        <w:pStyle w:val="Teksttreci30"/>
        <w:framePr w:w="8988" w:h="13262" w:hRule="exact" w:wrap="none" w:vAnchor="page" w:hAnchor="page" w:x="1159" w:y="1790"/>
        <w:shd w:val="clear" w:color="auto" w:fill="auto"/>
        <w:spacing w:before="0" w:after="308" w:line="240" w:lineRule="exact"/>
        <w:ind w:firstLine="700"/>
        <w:jc w:val="both"/>
      </w:pPr>
      <w:r>
        <w:rPr>
          <w:sz w:val="24"/>
          <w:szCs w:val="24"/>
        </w:rPr>
        <w:t>Stryj, wuj</w:t>
      </w:r>
    </w:p>
    <w:p w:rsidR="00AD7E68" w:rsidRDefault="00AD7E68" w:rsidP="00AD7E68">
      <w:pPr>
        <w:pStyle w:val="Teksttreci20"/>
        <w:framePr w:w="8988" w:h="13262" w:hRule="exact" w:wrap="none" w:vAnchor="page" w:hAnchor="page" w:x="1159" w:y="1790"/>
        <w:shd w:val="clear" w:color="auto" w:fill="auto"/>
        <w:spacing w:after="358"/>
        <w:ind w:firstLine="700"/>
      </w:pPr>
      <w:r>
        <w:rPr>
          <w:rStyle w:val="Teksttreci2Kursywa"/>
        </w:rPr>
        <w:t>Czy</w:t>
      </w:r>
      <w:r>
        <w:t xml:space="preserve"> brata ojca należy nazywać stryjem czy wujem? Jak należy nazywać żonę stryja i żonę wuja? —Tradycyjną i jeszcze żywą nazwą brata ojca jest nazwa </w:t>
      </w:r>
      <w:r>
        <w:rPr>
          <w:rStyle w:val="Teksttreci2Kursywa"/>
        </w:rPr>
        <w:t xml:space="preserve">stryj </w:t>
      </w:r>
      <w:r>
        <w:t xml:space="preserve">a jego żony </w:t>
      </w:r>
      <w:r>
        <w:rPr>
          <w:rStyle w:val="Teksttreci2Kursywa"/>
        </w:rPr>
        <w:t>stryjenka</w:t>
      </w:r>
      <w:r>
        <w:t xml:space="preserve">, żony zaś wuja — </w:t>
      </w:r>
      <w:r>
        <w:rPr>
          <w:rStyle w:val="Teksttreci2Kursywa"/>
        </w:rPr>
        <w:t>wujenka.</w:t>
      </w:r>
      <w:r>
        <w:t xml:space="preserve"> Te dwie nazwy ostatnie są dla mnie osobiście sympatyczne i owiane jakimś przyjemnie rodzinnym nastrojem. Wychodzą one jednak stopniowo z użycia, coraz bardziej wypierane przez </w:t>
      </w:r>
      <w:r>
        <w:rPr>
          <w:rStyle w:val="Teksttreci2Kursywa"/>
        </w:rPr>
        <w:t>ciocię</w:t>
      </w:r>
      <w:r>
        <w:t>. Jest to dalszy ciąg bardzo dawnego procesu zmniejszania się liczby nazw stopni pokrewieństwa, który to proces tłumaczy się momentami natury społecznej, a mianowicie tym, że areną życiową ludzi staje się w coraz większym stopniu społeczeństwo, a nie tylko rodzina.</w:t>
      </w:r>
    </w:p>
    <w:p w:rsidR="00AD7E68" w:rsidRDefault="00AD7E68" w:rsidP="00AD7E68">
      <w:pPr>
        <w:pStyle w:val="Teksttreci30"/>
        <w:framePr w:w="8988" w:h="13262" w:hRule="exact" w:wrap="none" w:vAnchor="page" w:hAnchor="page" w:x="1159" w:y="1790"/>
        <w:shd w:val="clear" w:color="auto" w:fill="auto"/>
        <w:spacing w:before="0" w:after="194" w:line="240" w:lineRule="exact"/>
      </w:pPr>
      <w:r>
        <w:rPr>
          <w:sz w:val="24"/>
          <w:szCs w:val="24"/>
        </w:rPr>
        <w:t>W Uściu Solnym</w:t>
      </w:r>
    </w:p>
    <w:p w:rsidR="00AD7E68" w:rsidRDefault="00AD7E68" w:rsidP="00AD7E68">
      <w:pPr>
        <w:pStyle w:val="Teksttreci20"/>
        <w:framePr w:w="8988" w:h="13262" w:hRule="exact" w:wrap="none" w:vAnchor="page" w:hAnchor="page" w:x="1159" w:y="1790"/>
        <w:shd w:val="clear" w:color="auto" w:fill="auto"/>
        <w:spacing w:after="358"/>
        <w:ind w:firstLine="700"/>
      </w:pPr>
      <w:r>
        <w:t xml:space="preserve">Korespondent z Uścia Solnego pyta, jak się powinno pisać formę miejscowwnikową tej nazwy: czy w </w:t>
      </w:r>
      <w:r>
        <w:rPr>
          <w:rStyle w:val="Teksttreci2Kursywa"/>
        </w:rPr>
        <w:t xml:space="preserve">Uściu </w:t>
      </w:r>
      <w:r>
        <w:rPr>
          <w:rStyle w:val="Teksttreci2Kursywa"/>
          <w:lang w:val="cs-CZ" w:eastAsia="cs-CZ" w:bidi="cs-CZ"/>
        </w:rPr>
        <w:t>Solnem,</w:t>
      </w:r>
      <w:r>
        <w:rPr>
          <w:lang w:val="cs-CZ" w:eastAsia="cs-CZ" w:bidi="cs-CZ"/>
        </w:rPr>
        <w:t xml:space="preserve"> </w:t>
      </w:r>
      <w:r>
        <w:t xml:space="preserve">jak było dawniej, czy też też w </w:t>
      </w:r>
      <w:r>
        <w:rPr>
          <w:rStyle w:val="Teksttreci2Kursywa"/>
        </w:rPr>
        <w:t xml:space="preserve">Uściu Solnym, </w:t>
      </w:r>
      <w:r>
        <w:t xml:space="preserve">jak jest napisane w otoku pieczęci Prezydium Rady Narodowej tej wsi obecnie (dawniej, przed wojną, było to miasteczko, i to królewskie, co było zaznaczone na pieczęci z roku 1925, której odbitkę korespondent nadesłał). —Wątpliwość nic jest trudna do rozstrzygnięcia: w nazwie </w:t>
      </w:r>
      <w:r>
        <w:rPr>
          <w:rStyle w:val="Teksttreci2Kursywa"/>
        </w:rPr>
        <w:t>Uście Solne</w:t>
      </w:r>
      <w:r>
        <w:t xml:space="preserve"> wyraz drugi jest przymiotnikowym określeniem pierwszego, wobec tego powinno się stosować takie zasady, jakie obowiązują w pisowni przymiotników. Ponieważ w miejscowniku liczby pojedynczej pisze się -</w:t>
      </w:r>
      <w:r>
        <w:rPr>
          <w:rStyle w:val="Teksttreci2Kursywa"/>
        </w:rPr>
        <w:t>ym</w:t>
      </w:r>
      <w:r>
        <w:t xml:space="preserve"> niezależnie od tego, czy chodzi o rodzaj męski czy nijaki, więc należy pisać w </w:t>
      </w:r>
      <w:r>
        <w:rPr>
          <w:rStyle w:val="Teksttreci2Kursywa"/>
        </w:rPr>
        <w:t>Uściu Solnym.</w:t>
      </w:r>
      <w:r>
        <w:t xml:space="preserve"> Nie ma tu analogii do formy w </w:t>
      </w:r>
      <w:r>
        <w:rPr>
          <w:rStyle w:val="Teksttreci2Kursywa"/>
        </w:rPr>
        <w:t>Zakopanem</w:t>
      </w:r>
      <w:r>
        <w:t xml:space="preserve">, ponieważ </w:t>
      </w:r>
      <w:r>
        <w:rPr>
          <w:rStyle w:val="Teksttreci2Kursywa"/>
        </w:rPr>
        <w:t>Zakopane</w:t>
      </w:r>
      <w:r>
        <w:t xml:space="preserve"> jest nazwą samodzielną, a nie dodatkowym określeniem jakiegoś rzeczownika i mimo że ma na ogół odmianę przymiotnikową, traktowane jest jako rzeczownik.</w:t>
      </w:r>
    </w:p>
    <w:p w:rsidR="00AD7E68" w:rsidRDefault="00AD7E68" w:rsidP="00AD7E68">
      <w:pPr>
        <w:pStyle w:val="Teksttreci30"/>
        <w:framePr w:w="8988" w:h="13262" w:hRule="exact" w:wrap="none" w:vAnchor="page" w:hAnchor="page" w:x="1159" w:y="1790"/>
        <w:shd w:val="clear" w:color="auto" w:fill="auto"/>
        <w:spacing w:before="0" w:after="308" w:line="240" w:lineRule="exact"/>
      </w:pPr>
      <w:r>
        <w:rPr>
          <w:sz w:val="24"/>
          <w:szCs w:val="24"/>
        </w:rPr>
        <w:t>Trwożliwy</w:t>
      </w:r>
    </w:p>
    <w:p w:rsidR="00AD7E68" w:rsidRDefault="00AD7E68" w:rsidP="00AD7E68">
      <w:pPr>
        <w:pStyle w:val="Teksttreci20"/>
        <w:framePr w:w="8988" w:h="13262" w:hRule="exact" w:wrap="none" w:vAnchor="page" w:hAnchor="page" w:x="1159" w:y="1790"/>
        <w:shd w:val="clear" w:color="auto" w:fill="auto"/>
        <w:ind w:firstLine="700"/>
      </w:pPr>
      <w:r>
        <w:t xml:space="preserve">W pewnym przemówieniu wygłoszonym z okazji dni straży ogniowej znalazł się taki fragment zdania: „Kiedy zabrzmi trwożliwy dzwon” — a mowa była o dzwonie bijącym na trwogę z powodu pożaru. Korespondent ma świadomość, że przymiotnik </w:t>
      </w:r>
      <w:r>
        <w:rPr>
          <w:rStyle w:val="Teksttreci2Kursywa"/>
        </w:rPr>
        <w:t>trwożliwy</w:t>
      </w:r>
      <w:r>
        <w:t xml:space="preserve"> został w tym wypadku użyty w sposób nieco szczególny, takie użycie jednak nie tylko go nie razi, ale wywołuje w nim wrażenie przyjemne i nawet aprobatę. Swoją wątpliwość kończy korespondent pytaniem: „co robić?” — To, co zawsze w takich wypadkach: poświęcić zagadnieniu trochę czasu, zastanowić się nad nim, rozejrzeć się w materiale językowym dzisiejszym, a także w miarę możności dawniejszym, historycznym. Przymiotnik </w:t>
      </w:r>
      <w:r>
        <w:rPr>
          <w:rStyle w:val="Teksttreci2Kursywa"/>
        </w:rPr>
        <w:t>trwożliwy</w:t>
      </w:r>
      <w:r>
        <w:t xml:space="preserve"> należy dziś do typu słowotwórczego dość żywego i dość wyraźnie określonego pod względem znaczeniowym. </w:t>
      </w:r>
      <w:r>
        <w:rPr>
          <w:lang w:val="cs-CZ" w:eastAsia="cs-CZ" w:bidi="cs-CZ"/>
        </w:rPr>
        <w:t xml:space="preserve">Formant </w:t>
      </w:r>
      <w:r>
        <w:t>-</w:t>
      </w:r>
      <w:r>
        <w:rPr>
          <w:rStyle w:val="Teksttreci2Kursywa"/>
        </w:rPr>
        <w:t>liwy</w:t>
      </w:r>
      <w:r>
        <w:t xml:space="preserve"> dodany do tematu czasownikowego tworzy przymiotnikowe określenie tego, kto jest skłonny do wykonywania czynności oznaczo</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315" w:y="1148"/>
        <w:shd w:val="clear" w:color="auto" w:fill="auto"/>
        <w:spacing w:line="210" w:lineRule="exact"/>
      </w:pPr>
      <w:r>
        <w:lastRenderedPageBreak/>
        <w:t>326</w:t>
      </w:r>
    </w:p>
    <w:p w:rsidR="00AD7E68" w:rsidRDefault="00AD7E68" w:rsidP="00AD7E68">
      <w:pPr>
        <w:pStyle w:val="Nagweklubstopka0"/>
        <w:framePr w:wrap="none" w:vAnchor="page" w:hAnchor="page" w:x="4333" w:y="1136"/>
        <w:shd w:val="clear" w:color="auto" w:fill="auto"/>
        <w:spacing w:line="210" w:lineRule="exact"/>
      </w:pPr>
      <w:r>
        <w:t>PORADNIK JĘZYKOWY</w:t>
      </w:r>
    </w:p>
    <w:p w:rsidR="00AD7E68" w:rsidRDefault="00AD7E68" w:rsidP="00AD7E68">
      <w:pPr>
        <w:pStyle w:val="Nagweklubstopka0"/>
        <w:framePr w:wrap="none" w:vAnchor="page" w:hAnchor="page" w:x="8899" w:y="1136"/>
        <w:shd w:val="clear" w:color="auto" w:fill="auto"/>
        <w:spacing w:line="210" w:lineRule="exact"/>
      </w:pPr>
      <w:r>
        <w:t>1959 2. C—7</w:t>
      </w:r>
    </w:p>
    <w:p w:rsidR="00AD7E68" w:rsidRDefault="00AD7E68" w:rsidP="00AD7E68">
      <w:pPr>
        <w:pStyle w:val="Teksttreci20"/>
        <w:framePr w:w="8856" w:h="13096" w:hRule="exact" w:wrap="none" w:vAnchor="page" w:hAnchor="page" w:x="1225" w:y="1786"/>
        <w:shd w:val="clear" w:color="auto" w:fill="auto"/>
        <w:spacing w:after="478"/>
      </w:pPr>
      <w:r>
        <w:t xml:space="preserve">nej przez czasownik: a więc </w:t>
      </w:r>
      <w:r>
        <w:rPr>
          <w:rStyle w:val="Teksttreci2Kursywa"/>
        </w:rPr>
        <w:t>płaczliwy</w:t>
      </w:r>
      <w:r>
        <w:t xml:space="preserve"> to skłonny do płaczu, płakania; </w:t>
      </w:r>
      <w:r>
        <w:rPr>
          <w:rStyle w:val="Teksttreci2Kursywa"/>
        </w:rPr>
        <w:t>kłótliwy</w:t>
      </w:r>
      <w:r>
        <w:t xml:space="preserve"> — skłonny do kłótni, kłócenia się, </w:t>
      </w:r>
      <w:r>
        <w:rPr>
          <w:rStyle w:val="Teksttreci2Kursywa"/>
        </w:rPr>
        <w:t>krzykliwy</w:t>
      </w:r>
      <w:r>
        <w:t xml:space="preserve"> — skłonny do krzyku, krzyczenia, </w:t>
      </w:r>
      <w:r>
        <w:rPr>
          <w:rStyle w:val="Teksttreci2Kursywa"/>
        </w:rPr>
        <w:t xml:space="preserve">lękliwy </w:t>
      </w:r>
      <w:r>
        <w:t xml:space="preserve">— skłonny do lękania się; podzielność przymiotnika na dwie części jest nie zawsze precyzyjna: na przykład </w:t>
      </w:r>
      <w:r>
        <w:rPr>
          <w:rStyle w:val="Teksttreci2Kursywa"/>
        </w:rPr>
        <w:t>bojaźliwy</w:t>
      </w:r>
      <w:r>
        <w:t xml:space="preserve"> — to skłonny do odczuwania bojaźni, ale ostatnia głoska wyrazu </w:t>
      </w:r>
      <w:r>
        <w:rPr>
          <w:rStyle w:val="Teksttreci2Kursywa"/>
        </w:rPr>
        <w:t>bojaźń</w:t>
      </w:r>
      <w:r>
        <w:t xml:space="preserve">, czyli </w:t>
      </w:r>
      <w:r>
        <w:rPr>
          <w:rStyle w:val="Teksttreci2Kursywa"/>
        </w:rPr>
        <w:t>ń</w:t>
      </w:r>
      <w:r>
        <w:t xml:space="preserve"> została w przymiotniku pominięta. Wyraz </w:t>
      </w:r>
      <w:r>
        <w:rPr>
          <w:rStyle w:val="Teksttreci2Kursywa"/>
        </w:rPr>
        <w:t xml:space="preserve">trwożliwy </w:t>
      </w:r>
      <w:r>
        <w:t xml:space="preserve">objaśniony jest w słowniku Karłowicza-Kryńskiego-Niedźwiedzkiego jako znaczący «skłonny do trwożenia się, lękliwy, bojaźliwy, tchórzliwy; strwożony, pełen trwogi, wystraszony» i to określenie jest zgodne z naszym współczesnym odczuciem omawianej formy. Na tle tego odczucia słowa „kiedy zabrzmi trwożliwy dzwon” mogą sprawiać wrażenie pewnej przenośni: o dzwonie mówi się tak, jak gdyby on nie tylko bił na trwogę, ale sam był przejęty trwogą, a więc niejako uczestniczył w alarmie razem z ludźmi. To może być przyczyną dodatniego stylistycznie wrażenia, o którym wspomina w swym liście korespondent. Ale to jest wrażenie wtórne i intencja takiej przenośni była najprawdopodobniej obca temu, kto w dniu święta straży ogniowej przemawiał. Jest rzeczą ciekawą, że przymiotnik </w:t>
      </w:r>
      <w:r>
        <w:rPr>
          <w:rStyle w:val="Teksttreci2Kursywa"/>
        </w:rPr>
        <w:t xml:space="preserve">trwożliwy </w:t>
      </w:r>
      <w:r>
        <w:t xml:space="preserve">mający dziś tylko znaczenie: «skłonny do trwożenia się, lękliwy» dawniej znaczył także: «wzbudzający trwogę, trwożący „trwogi nabawiający”», jak tłumaczył Linde, który ilustrował to znaczenie przykładem (z XVI wieku): „rozpustna rzecz jest wino, a trwożliwa pijaństwo”, ma to znaczyć, że pijaństwo jest rzeczą zatrważającą. Dla Lindego jednoznaczne były formy: </w:t>
      </w:r>
      <w:r>
        <w:rPr>
          <w:rStyle w:val="Teksttreci2Kursywa"/>
        </w:rPr>
        <w:t>trwożliwy</w:t>
      </w:r>
      <w:r>
        <w:t xml:space="preserve"> i </w:t>
      </w:r>
      <w:r>
        <w:rPr>
          <w:rStyle w:val="Teksttreci2Kursywa"/>
        </w:rPr>
        <w:t>trwożny,</w:t>
      </w:r>
      <w:r>
        <w:t xml:space="preserve"> obie w jego interpretacji mogły mieć znaczenie bierne albo czynne. </w:t>
      </w:r>
      <w:r>
        <w:rPr>
          <w:rStyle w:val="Teksttreci2Kursywa"/>
        </w:rPr>
        <w:t>Trwożlrwy dzwon</w:t>
      </w:r>
      <w:r>
        <w:t xml:space="preserve"> byłby dla niego przykładem użycia przymiotnika </w:t>
      </w:r>
      <w:r>
        <w:rPr>
          <w:rStyle w:val="Teksttreci2Kursywa"/>
        </w:rPr>
        <w:t>trwożliwy</w:t>
      </w:r>
      <w:r>
        <w:t xml:space="preserve"> w znaczeniu czynnym, czyli w znaczeniu «trwożący, szerzący trwogę», a na tym właśnie polega funkcja dzwonu bijącego na alarm. Widać więc, że wyczuciu językowemu tego, kto w roku 1958 przemawiając publicznie powiedział: „kiedy zabrzmi trwożliwy dzwon”, nie można zrobić żadnego zarzutu. Użyte przez niego połączenie wyrazowe brzmi nieco niezwykle, ale ta niewzykłość jest pozbawiona pretensjonalności i w dzisiejszym odczuciu nie razi, historycznie zaś daje się dobrze uzasadnić i wytłumaczyć.</w:t>
      </w:r>
    </w:p>
    <w:p w:rsidR="00AD7E68" w:rsidRDefault="00AD7E68" w:rsidP="00AD7E68">
      <w:pPr>
        <w:pStyle w:val="Teksttreci30"/>
        <w:framePr w:w="8856" w:h="13096" w:hRule="exact" w:wrap="none" w:vAnchor="page" w:hAnchor="page" w:x="1225" w:y="1786"/>
        <w:shd w:val="clear" w:color="auto" w:fill="auto"/>
        <w:spacing w:before="0" w:after="314" w:line="240" w:lineRule="exact"/>
        <w:jc w:val="both"/>
      </w:pPr>
      <w:r>
        <w:rPr>
          <w:sz w:val="24"/>
          <w:szCs w:val="24"/>
        </w:rPr>
        <w:t>Zarozumiały na</w:t>
      </w:r>
    </w:p>
    <w:p w:rsidR="00AD7E68" w:rsidRDefault="00AD7E68" w:rsidP="00AD7E68">
      <w:pPr>
        <w:pStyle w:val="Teksttreci20"/>
        <w:framePr w:w="8856" w:h="13096" w:hRule="exact" w:wrap="none" w:vAnchor="page" w:hAnchor="page" w:x="1225" w:y="1786"/>
        <w:shd w:val="clear" w:color="auto" w:fill="auto"/>
        <w:ind w:firstLine="640"/>
      </w:pPr>
      <w:r>
        <w:t xml:space="preserve">„Uderzył mnie niemile i obco napotkany zwrot: „A byłem strasznie zarozumiały na swoją piękność”. Kieruję jednak swoją wątpliwość co do poprawności tego zwrotu z wielką nieśmiałością, bo użył go nie byle kto: profesor Władysław Witwicki w swoim wspaniałym — jak wszystkie jego przekłady tłumaczeniu „Uczty” Platona. Zwrot ten jest użyty na stronie 129 wydania z roku 1957 (Państwowe Wydawnictwo Naukowe). Czy to naprawdę jest dobrze po polsku?” — Niestety mimo wszelkich względów uniwersyteckiego koleżeństwa i uznania dla profesora Witwickiego na to pytanie nie można w żaden sposób odpowiedzieć twierdząco: </w:t>
      </w:r>
      <w:r>
        <w:rPr>
          <w:rStyle w:val="Teksttreci2Kursywa"/>
        </w:rPr>
        <w:t>zarozumiały na piękność</w:t>
      </w:r>
      <w:r>
        <w:t xml:space="preserve"> to nie jest dobrze po polsku, to jest nawet zupełnie źle. Przed połączeniem wyrazowym </w:t>
      </w:r>
      <w:r>
        <w:rPr>
          <w:rStyle w:val="Teksttreci2Kursywa"/>
        </w:rPr>
        <w:t>zarozumiały na coś</w:t>
      </w:r>
      <w:r>
        <w:t xml:space="preserve"> nie ostrzegają nawet</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31" w:y="1106"/>
        <w:shd w:val="clear" w:color="auto" w:fill="auto"/>
        <w:spacing w:line="210" w:lineRule="exact"/>
      </w:pPr>
      <w:r>
        <w:lastRenderedPageBreak/>
        <w:t>1959 z. 6—7</w:t>
      </w:r>
    </w:p>
    <w:p w:rsidR="00AD7E68" w:rsidRDefault="00AD7E68" w:rsidP="00AD7E68">
      <w:pPr>
        <w:pStyle w:val="Nagweklubstopka0"/>
        <w:framePr w:wrap="none" w:vAnchor="page" w:hAnchor="page" w:x="4267" w:y="1100"/>
        <w:shd w:val="clear" w:color="auto" w:fill="auto"/>
        <w:spacing w:line="210" w:lineRule="exact"/>
      </w:pPr>
      <w:r>
        <w:t>PORADNIK JĘZYKOWY</w:t>
      </w:r>
    </w:p>
    <w:p w:rsidR="00AD7E68" w:rsidRDefault="00AD7E68" w:rsidP="00AD7E68">
      <w:pPr>
        <w:pStyle w:val="Nagweklubstopka0"/>
        <w:framePr w:wrap="none" w:vAnchor="page" w:hAnchor="page" w:x="9733" w:y="1088"/>
        <w:shd w:val="clear" w:color="auto" w:fill="auto"/>
        <w:spacing w:line="210" w:lineRule="exact"/>
      </w:pPr>
      <w:r>
        <w:t>327</w:t>
      </w:r>
    </w:p>
    <w:p w:rsidR="00AD7E68" w:rsidRDefault="00AD7E68" w:rsidP="00AD7E68">
      <w:pPr>
        <w:pStyle w:val="Teksttreci20"/>
        <w:framePr w:w="9000" w:h="13356" w:hRule="exact" w:wrap="none" w:vAnchor="page" w:hAnchor="page" w:x="1153" w:y="1698"/>
        <w:shd w:val="clear" w:color="auto" w:fill="auto"/>
        <w:spacing w:after="362" w:line="318" w:lineRule="exact"/>
      </w:pPr>
      <w:r>
        <w:t xml:space="preserve">żadne wydawnictwa poprawnościowe: nie ma potrzeby ostrzegania, bo tak nikt nie mówi. Że się tak napisało profesorowi Witwickiemu, to jest tylko ilustracją często cytowanych słów Horacego (z jego Ars Poetica): </w:t>
      </w:r>
      <w:r>
        <w:rPr>
          <w:lang w:val="cs-CZ" w:eastAsia="cs-CZ" w:bidi="cs-CZ"/>
        </w:rPr>
        <w:t xml:space="preserve">„quandoque </w:t>
      </w:r>
      <w:r>
        <w:t xml:space="preserve">bonus dormitat Homerus” «czasem zasypia dobry Homer», to znaczy, że nawet u Homera można znaleźć jakieś niedopatrzenia, jakieś nienajlepsze stylizacje. To samo mówi nasze przysłowie o koniu, który ma cztery nogi a potknie się (są i w innych językach przysłowia podobne). Czym się tłumaczy omawiany błąd? Wywołały go jakieś skojarzenia ze związkiem składniowym wyrazów mających w treści swej jakieś pierwiastki podobne do treści wyrazu </w:t>
      </w:r>
      <w:r>
        <w:rPr>
          <w:rStyle w:val="Teksttreci2Kursywa"/>
        </w:rPr>
        <w:t>zarozumiały.</w:t>
      </w:r>
      <w:r>
        <w:t xml:space="preserve"> Takim wyrazem jest </w:t>
      </w:r>
      <w:r>
        <w:rPr>
          <w:rStyle w:val="Teksttreci2Kursywa"/>
        </w:rPr>
        <w:t>dumny</w:t>
      </w:r>
      <w:r>
        <w:t xml:space="preserve">; powinno się co prawda mówić </w:t>
      </w:r>
      <w:r>
        <w:rPr>
          <w:rStyle w:val="Teksttreci2Kursywa"/>
        </w:rPr>
        <w:t>dumny z czegoś</w:t>
      </w:r>
      <w:r>
        <w:t xml:space="preserve">, a nie </w:t>
      </w:r>
      <w:r>
        <w:rPr>
          <w:rStyle w:val="Teksttreci2Kursywa"/>
        </w:rPr>
        <w:t>dumny na co,</w:t>
      </w:r>
      <w:r>
        <w:t xml:space="preserve"> ale błędna konstrukcja </w:t>
      </w:r>
      <w:r>
        <w:rPr>
          <w:rStyle w:val="Teksttreci2Kursywa"/>
        </w:rPr>
        <w:t>dumny na co</w:t>
      </w:r>
      <w:r>
        <w:t xml:space="preserve"> jest przytoczona — z ostrzeżeniem przed nią — w Słowniku poprawnej polszczyzny Szobera, co dowodzi, że taki błąd się zdarza. Wytłumaczyć go nie trudno: </w:t>
      </w:r>
      <w:r>
        <w:rPr>
          <w:rStyle w:val="Teksttreci2Kursywa"/>
        </w:rPr>
        <w:t>dumny na co</w:t>
      </w:r>
      <w:r>
        <w:t xml:space="preserve"> to refleks związku składniowego niemieckiego </w:t>
      </w:r>
      <w:r>
        <w:rPr>
          <w:rStyle w:val="Teksttreci2Kursywa"/>
          <w:lang w:val="cs-CZ" w:eastAsia="cs-CZ" w:bidi="cs-CZ"/>
        </w:rPr>
        <w:t xml:space="preserve">Stolz </w:t>
      </w:r>
      <w:r>
        <w:rPr>
          <w:rStyle w:val="Teksttreci2Kursywa"/>
        </w:rPr>
        <w:t>auf etwai.</w:t>
      </w:r>
      <w:r>
        <w:t xml:space="preserve"> Praca nad poprawnością językową powinna polegać przede wszystkim na przezwyciężaniu bezwładnego (inercyjnego) ulegania półsennym skojarzeniom. </w:t>
      </w:r>
      <w:r>
        <w:rPr>
          <w:rStyle w:val="Teksttreci2Kursywa"/>
        </w:rPr>
        <w:t>Duma</w:t>
      </w:r>
      <w:r>
        <w:t xml:space="preserve"> i </w:t>
      </w:r>
      <w:r>
        <w:rPr>
          <w:rStyle w:val="Teksttreci2Kursywa"/>
        </w:rPr>
        <w:t>zarozumiałość</w:t>
      </w:r>
      <w:r>
        <w:t xml:space="preserve"> to są rzeczy różne: tak samo jak nie należy mieszać ze sobą treści zawartej w tych wyrazach, nie należy dopuszczać do krzyżowania się choćby tylko pośredniego, choćby tylko formalno-składniowego form </w:t>
      </w:r>
      <w:r>
        <w:rPr>
          <w:rStyle w:val="Teksttreci2Kursywa"/>
        </w:rPr>
        <w:t>dumny</w:t>
      </w:r>
      <w:r>
        <w:t xml:space="preserve"> i </w:t>
      </w:r>
      <w:r>
        <w:rPr>
          <w:rStyle w:val="Teksttreci2Kursywa"/>
        </w:rPr>
        <w:t>zarozumiały</w:t>
      </w:r>
      <w:r>
        <w:t xml:space="preserve"> (niezależnie nawet od tego, że konstrukcja </w:t>
      </w:r>
      <w:r>
        <w:rPr>
          <w:rStyle w:val="Teksttreci2Kursywa"/>
        </w:rPr>
        <w:t>dumny na co</w:t>
      </w:r>
      <w:r>
        <w:t xml:space="preserve"> jest germanizmem). </w:t>
      </w:r>
      <w:r>
        <w:rPr>
          <w:rStyle w:val="Teksttreci2Kursywa"/>
        </w:rPr>
        <w:t xml:space="preserve">Zarozumiały </w:t>
      </w:r>
      <w:r>
        <w:t xml:space="preserve">to taki, który „się zarozumiał”, zadufał w sobie, który ma, jak to Linde określał, „zbytnie rozumienie o sobie”. Ten charakter wyrazu przeszkadza łączeniu go z jakimiś zewnętrznymi dopełnieniami za pomocą przyimków: nie możną powiedzieć ani </w:t>
      </w:r>
      <w:r>
        <w:rPr>
          <w:rStyle w:val="Teksttreci2Kursywa"/>
        </w:rPr>
        <w:t>zarozumiały na co</w:t>
      </w:r>
      <w:r>
        <w:t xml:space="preserve">, ani </w:t>
      </w:r>
      <w:r>
        <w:rPr>
          <w:rStyle w:val="Teksttreci2Kursywa"/>
        </w:rPr>
        <w:t>zarozumiały czego</w:t>
      </w:r>
      <w:r>
        <w:t xml:space="preserve">, tylko najwyżej </w:t>
      </w:r>
      <w:r>
        <w:rPr>
          <w:rStyle w:val="Teksttreci2Kursywa"/>
        </w:rPr>
        <w:t>zarozumiały z powodu czegoś</w:t>
      </w:r>
      <w:r>
        <w:t xml:space="preserve"> albo </w:t>
      </w:r>
      <w:r>
        <w:rPr>
          <w:rStyle w:val="Teksttreci2Kursywa"/>
        </w:rPr>
        <w:t>na punkcie czegoś.</w:t>
      </w:r>
    </w:p>
    <w:p w:rsidR="00AD7E68" w:rsidRDefault="00AD7E68" w:rsidP="00AD7E68">
      <w:pPr>
        <w:pStyle w:val="Teksttreci30"/>
        <w:framePr w:w="9000" w:h="13356" w:hRule="exact" w:wrap="none" w:vAnchor="page" w:hAnchor="page" w:x="1153" w:y="1698"/>
        <w:shd w:val="clear" w:color="auto" w:fill="auto"/>
        <w:spacing w:before="0" w:after="190" w:line="240" w:lineRule="exact"/>
        <w:jc w:val="both"/>
      </w:pPr>
      <w:r>
        <w:rPr>
          <w:sz w:val="24"/>
          <w:szCs w:val="24"/>
        </w:rPr>
        <w:t>Wielkie i małe litery</w:t>
      </w:r>
    </w:p>
    <w:p w:rsidR="00AD7E68" w:rsidRDefault="00AD7E68" w:rsidP="00AD7E68">
      <w:pPr>
        <w:pStyle w:val="Teksttreci20"/>
        <w:framePr w:w="9000" w:h="13356" w:hRule="exact" w:wrap="none" w:vAnchor="page" w:hAnchor="page" w:x="1153" w:y="1698"/>
        <w:shd w:val="clear" w:color="auto" w:fill="auto"/>
        <w:spacing w:line="318" w:lineRule="exact"/>
        <w:ind w:firstLine="660"/>
      </w:pPr>
      <w:r>
        <w:t xml:space="preserve">Pewna nauczycielka na prośbę jednego ze swych kolegów nauczycieli napisała na tablicy ogłoszeń następujące zdanie: „Jutro odbędzie się zebranie rodziców w szkole numer 3” i w zdaniu tym wyraz </w:t>
      </w:r>
      <w:r>
        <w:rPr>
          <w:rStyle w:val="Teksttreci2Kursywa"/>
        </w:rPr>
        <w:t>szkole</w:t>
      </w:r>
      <w:r>
        <w:t xml:space="preserve"> zaczęła małą literą. Kolega wytknął jej, że popełniła błąd, ponieważ w jego rozumieniu chodzi tu o tytuł szkoły, który należy napisać literą wielką. Korespondentka nie uważa tego zarzutu za słuszny. Istotnie, opatrzenie jakiejś nazwy numerem świadczy o tym, że odpowiadający </w:t>
      </w:r>
      <w:r>
        <w:rPr>
          <w:lang w:val="fr-FR" w:eastAsia="fr-FR" w:bidi="fr-FR"/>
        </w:rPr>
        <w:t xml:space="preserve">tej </w:t>
      </w:r>
      <w:r>
        <w:t xml:space="preserve">nazwie przedmiot traktuje się jako jeden z serii, ma się więc prawo zrozumieć wyraz </w:t>
      </w:r>
      <w:r>
        <w:rPr>
          <w:rStyle w:val="Teksttreci2Kursywa"/>
        </w:rPr>
        <w:t>szkoła</w:t>
      </w:r>
      <w:r>
        <w:t xml:space="preserve"> w połączeniu </w:t>
      </w:r>
      <w:r>
        <w:rPr>
          <w:rStyle w:val="Teksttreci2Kursywa"/>
        </w:rPr>
        <w:t>szkoła nr</w:t>
      </w:r>
      <w:r>
        <w:t xml:space="preserve"> 3 jako rzeczownik pospolity. W urzędowych przepisach o takim wypadku nie ma wzmianki, ale na ogół można mówić o tendencji do nienadużywania wielkich liter, która znajduje wyraz między innymi w pisaniu małą literą nazw powiatów i okręgów administracyjnych współczesnych lub historycznych, jak </w:t>
      </w:r>
      <w:r>
        <w:rPr>
          <w:rStyle w:val="Teksttreci2Kursywa"/>
        </w:rPr>
        <w:t>powiat warszawski</w:t>
      </w:r>
      <w:r>
        <w:t xml:space="preserve">, </w:t>
      </w:r>
      <w:r>
        <w:rPr>
          <w:rStyle w:val="Teksttreci2Kursywa"/>
        </w:rPr>
        <w:t>ziemia wieluńska.</w:t>
      </w:r>
      <w:r>
        <w:t xml:space="preserve"> Małą literą piszemy wyraz </w:t>
      </w:r>
      <w:r>
        <w:rPr>
          <w:rStyle w:val="Teksttreci2Kursywa"/>
        </w:rPr>
        <w:t>pułk</w:t>
      </w:r>
      <w:r>
        <w:t xml:space="preserve">, gdy go określamy odpowiednim numerem — byłaby to analogia do wyrazu </w:t>
      </w:r>
      <w:r>
        <w:rPr>
          <w:rStyle w:val="Teksttreci2Kursywa"/>
        </w:rPr>
        <w:t>szkoła</w:t>
      </w:r>
      <w:r>
        <w:t>, po którym następuje numer (pomijając wypadki, gdy wchodzą w grę względy natury uczuciowej: można na przykład napisać dużymi literami dwa ostatnie wy</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10" w:y="1094"/>
        <w:shd w:val="clear" w:color="auto" w:fill="auto"/>
        <w:spacing w:line="210" w:lineRule="exact"/>
      </w:pPr>
      <w:r>
        <w:lastRenderedPageBreak/>
        <w:t>328</w:t>
      </w:r>
    </w:p>
    <w:p w:rsidR="00AD7E68" w:rsidRDefault="00AD7E68" w:rsidP="00AD7E68">
      <w:pPr>
        <w:pStyle w:val="Nagweklubstopka0"/>
        <w:framePr w:wrap="none" w:vAnchor="page" w:hAnchor="page" w:x="4258" w:y="1094"/>
        <w:shd w:val="clear" w:color="auto" w:fill="auto"/>
        <w:spacing w:line="210" w:lineRule="exact"/>
      </w:pPr>
      <w:r>
        <w:t>PORADNIK JĘZYKOWY</w:t>
      </w:r>
    </w:p>
    <w:p w:rsidR="00AD7E68" w:rsidRDefault="00AD7E68" w:rsidP="00AD7E68">
      <w:pPr>
        <w:pStyle w:val="Nagweklubstopka0"/>
        <w:framePr w:wrap="none" w:vAnchor="page" w:hAnchor="page" w:x="8884" w:y="1106"/>
        <w:shd w:val="clear" w:color="auto" w:fill="auto"/>
        <w:spacing w:line="210" w:lineRule="exact"/>
      </w:pPr>
      <w:r>
        <w:t>1959 z. 6—7</w:t>
      </w:r>
    </w:p>
    <w:p w:rsidR="00AD7E68" w:rsidRDefault="00AD7E68" w:rsidP="00AD7E68">
      <w:pPr>
        <w:pStyle w:val="Teksttreci20"/>
        <w:framePr w:w="8958" w:h="13338" w:hRule="exact" w:wrap="none" w:vAnchor="page" w:hAnchor="page" w:x="1174" w:y="1702"/>
        <w:shd w:val="clear" w:color="auto" w:fill="auto"/>
        <w:spacing w:after="298"/>
      </w:pPr>
      <w:r>
        <w:t>razy ostatniego wiersza „Tysiąc walecznych”: „My to dziesięciu — cały to Pułk Czwarty”, ale to jest wypadek szczególny).</w:t>
      </w:r>
    </w:p>
    <w:p w:rsidR="00AD7E68" w:rsidRDefault="00AD7E68" w:rsidP="00AD7E68">
      <w:pPr>
        <w:pStyle w:val="Teksttreci30"/>
        <w:framePr w:w="8958" w:h="13338" w:hRule="exact" w:wrap="none" w:vAnchor="page" w:hAnchor="page" w:x="1174" w:y="1702"/>
        <w:shd w:val="clear" w:color="auto" w:fill="auto"/>
        <w:spacing w:before="0" w:after="308" w:line="240" w:lineRule="exact"/>
        <w:jc w:val="both"/>
      </w:pPr>
      <w:r>
        <w:rPr>
          <w:sz w:val="24"/>
          <w:szCs w:val="24"/>
        </w:rPr>
        <w:t>Brać się za</w:t>
      </w:r>
      <w:r>
        <w:rPr>
          <w:rStyle w:val="Teksttreci3Bezkursywy"/>
          <w:i w:val="0"/>
          <w:iCs w:val="0"/>
        </w:rPr>
        <w:t>...</w:t>
      </w:r>
    </w:p>
    <w:p w:rsidR="00AD7E68" w:rsidRDefault="00AD7E68" w:rsidP="00AD7E68">
      <w:pPr>
        <w:pStyle w:val="Teksttreci20"/>
        <w:framePr w:w="8958" w:h="13338" w:hRule="exact" w:wrap="none" w:vAnchor="page" w:hAnchor="page" w:x="1174" w:y="1702"/>
        <w:shd w:val="clear" w:color="auto" w:fill="auto"/>
        <w:spacing w:after="298"/>
        <w:ind w:firstLine="640"/>
      </w:pPr>
      <w:r>
        <w:t xml:space="preserve">Pewien korespondent spod Tamowa nadsyła fragmenty drukowanych tekstów i reportaży radiowych, w których są następujące zdania: „a wy cieślo bierzcie się za bosak”, „wzięliśmy się za śpieszne oględziny statku”, „wzięła się za elewację budynków”. Korespondenta we wszystkich tych przykładach konstrukcja </w:t>
      </w:r>
      <w:r>
        <w:rPr>
          <w:rStyle w:val="Teksttreci2Kursywa"/>
        </w:rPr>
        <w:t>brać się za coś</w:t>
      </w:r>
      <w:r>
        <w:t xml:space="preserve"> razi. — To odczucie jest zgodne z dobrym zwyczajem językowym. Szober w „Słowniku poprawnej polszczyzny” pisze </w:t>
      </w:r>
      <w:r>
        <w:rPr>
          <w:rStyle w:val="Teksttreci2Kursywa"/>
        </w:rPr>
        <w:t>„brać się za co</w:t>
      </w:r>
      <w:r>
        <w:t xml:space="preserve"> (zwykle w znaczeniu właściwym) = chwytać się za co, </w:t>
      </w:r>
      <w:r>
        <w:rPr>
          <w:rStyle w:val="Teksttreci2Kursywa"/>
        </w:rPr>
        <w:t>brać się do czego</w:t>
      </w:r>
      <w:r>
        <w:t xml:space="preserve"> (nie : za co) = przystępować do czego, zabierać się do czego”. To użycie jest zilustrowane przykładami z Dąbrowskiej: „brała się do roboty”, Sieroszewskiego: „Wziąć się do pracy”, Żeromskiego: „bierzemy się do roli” i innymi. Wśród przykładów zacytowanych przez korespondenta szczególnie rażące jest „branie się za śpieszne oględziny”; w tym wypadku nawet lepsza konstrukcja </w:t>
      </w:r>
      <w:r>
        <w:rPr>
          <w:rStyle w:val="Teksttreci2Kursywa"/>
        </w:rPr>
        <w:t>branie się do czegoś</w:t>
      </w:r>
      <w:r>
        <w:t xml:space="preserve"> byłaby niewłaściwa, bo w tekście mowa o śpiesznych oględzinach, a więc o czynności, która ma być wykonana od razu, </w:t>
      </w:r>
      <w:r>
        <w:rPr>
          <w:rStyle w:val="Teksttreci2Kursywa"/>
        </w:rPr>
        <w:t>branie się</w:t>
      </w:r>
      <w:r>
        <w:t xml:space="preserve"> natomiast odnosi się do chwili, w której się dopiero myśli o rozpoczęciu roboty.</w:t>
      </w:r>
    </w:p>
    <w:p w:rsidR="00AD7E68" w:rsidRDefault="00AD7E68" w:rsidP="00AD7E68">
      <w:pPr>
        <w:pStyle w:val="Teksttreci30"/>
        <w:framePr w:w="8958" w:h="13338" w:hRule="exact" w:wrap="none" w:vAnchor="page" w:hAnchor="page" w:x="1174" w:y="1702"/>
        <w:shd w:val="clear" w:color="auto" w:fill="auto"/>
        <w:spacing w:before="0" w:after="308" w:line="240" w:lineRule="exact"/>
        <w:jc w:val="both"/>
      </w:pPr>
      <w:r>
        <w:rPr>
          <w:sz w:val="24"/>
          <w:szCs w:val="24"/>
        </w:rPr>
        <w:t>Umorzenie</w:t>
      </w:r>
      <w:r>
        <w:rPr>
          <w:rStyle w:val="Teksttreci3Bezkursywy"/>
          <w:i w:val="0"/>
          <w:iCs w:val="0"/>
        </w:rPr>
        <w:t xml:space="preserve"> — </w:t>
      </w:r>
      <w:r>
        <w:rPr>
          <w:sz w:val="24"/>
          <w:szCs w:val="24"/>
        </w:rPr>
        <w:t>amortyzacja</w:t>
      </w:r>
    </w:p>
    <w:p w:rsidR="00AD7E68" w:rsidRDefault="00AD7E68" w:rsidP="00AD7E68">
      <w:pPr>
        <w:pStyle w:val="Teksttreci20"/>
        <w:framePr w:w="8958" w:h="13338" w:hRule="exact" w:wrap="none" w:vAnchor="page" w:hAnchor="page" w:x="1174" w:y="1702"/>
        <w:shd w:val="clear" w:color="auto" w:fill="auto"/>
        <w:ind w:firstLine="640"/>
      </w:pPr>
      <w:r>
        <w:t xml:space="preserve">Jakie są znaczenia wyrazów </w:t>
      </w:r>
      <w:r>
        <w:rPr>
          <w:rStyle w:val="Teksttreci2Kursywa"/>
        </w:rPr>
        <w:t>umorzenie</w:t>
      </w:r>
      <w:r>
        <w:t xml:space="preserve"> i </w:t>
      </w:r>
      <w:r>
        <w:rPr>
          <w:rStyle w:val="Teksttreci2Kursywa"/>
        </w:rPr>
        <w:t>amortyzacja</w:t>
      </w:r>
      <w:r>
        <w:t xml:space="preserve"> i na czym polega zasadnicza różnica między nimi?</w:t>
      </w:r>
    </w:p>
    <w:p w:rsidR="00AD7E68" w:rsidRDefault="00AD7E68" w:rsidP="00AD7E68">
      <w:pPr>
        <w:pStyle w:val="Teksttreci20"/>
        <w:framePr w:w="8958" w:h="13338" w:hRule="exact" w:wrap="none" w:vAnchor="page" w:hAnchor="page" w:x="1174" w:y="1702"/>
        <w:shd w:val="clear" w:color="auto" w:fill="auto"/>
        <w:ind w:firstLine="640"/>
      </w:pPr>
      <w:r>
        <w:t xml:space="preserve">Wyraz </w:t>
      </w:r>
      <w:r>
        <w:rPr>
          <w:rStyle w:val="Teksttreci2Kursywa"/>
        </w:rPr>
        <w:t>umorzenie</w:t>
      </w:r>
      <w:r>
        <w:t xml:space="preserve"> jest rzeczownikową formą czasownika </w:t>
      </w:r>
      <w:r>
        <w:rPr>
          <w:rStyle w:val="Teksttreci2Kursywa"/>
        </w:rPr>
        <w:t>umorzyć</w:t>
      </w:r>
      <w:r>
        <w:t xml:space="preserve">, który w swej historii miał parę odcieni znaczeniowych, dziś może jeszcze znaczyć «pozbawić kogo życia, morząc uśmiercić» (chociaż i to już jest archaiczne, bo powiemy raczej </w:t>
      </w:r>
      <w:r>
        <w:rPr>
          <w:rStyle w:val="Teksttreci2Kursywa"/>
        </w:rPr>
        <w:t>zamorzyć</w:t>
      </w:r>
      <w:r>
        <w:t>), głównie jednak wyspecjalizował się w znaczeniu specjalnym, wiążącym się z długami: umorzenie długów to uznanie długów za niebyłe.</w:t>
      </w:r>
    </w:p>
    <w:p w:rsidR="00AD7E68" w:rsidRDefault="00AD7E68" w:rsidP="00AD7E68">
      <w:pPr>
        <w:pStyle w:val="Teksttreci20"/>
        <w:framePr w:w="8958" w:h="13338" w:hRule="exact" w:wrap="none" w:vAnchor="page" w:hAnchor="page" w:x="1174" w:y="1702"/>
        <w:shd w:val="clear" w:color="auto" w:fill="auto"/>
        <w:ind w:firstLine="640"/>
      </w:pPr>
      <w:r>
        <w:rPr>
          <w:rStyle w:val="Teksttreci2Kursywa"/>
        </w:rPr>
        <w:t>Amortyzacja</w:t>
      </w:r>
      <w:r>
        <w:t xml:space="preserve"> bywa czasem używana w takim samym znaczeniu, ale przede wszystkim znaczy «spłacanie się kapitału skutkiem korzyści płynących z dysponowania rzeczą, w którą się kapitał włożyło»; przewidując takie korzyści mówi się, że jakaś inwestycja zamortyzuje się w ciągu tylu a tylu lat. Prócz tego termin </w:t>
      </w:r>
      <w:r>
        <w:rPr>
          <w:rStyle w:val="Teksttreci2Kursywa"/>
        </w:rPr>
        <w:t>amortyzacja</w:t>
      </w:r>
      <w:r>
        <w:t xml:space="preserve"> bywa używany w znaczeniu technicznym: resory amortyzują wstrząsy karoserii, to znaczy, że dzięki resorom wstrząsy stają się nieodczuwalne, ulegają „likwidacji”.</w:t>
      </w:r>
    </w:p>
    <w:p w:rsidR="00AD7E68" w:rsidRDefault="00AD7E68" w:rsidP="00AD7E68">
      <w:pPr>
        <w:pStyle w:val="Teksttreci20"/>
        <w:framePr w:w="8958" w:h="13338" w:hRule="exact" w:wrap="none" w:vAnchor="page" w:hAnchor="page" w:x="1174" w:y="1702"/>
        <w:shd w:val="clear" w:color="auto" w:fill="auto"/>
        <w:ind w:firstLine="640"/>
      </w:pPr>
      <w:r>
        <w:t xml:space="preserve">O wyrazie </w:t>
      </w:r>
      <w:r>
        <w:rPr>
          <w:rStyle w:val="Teksttreci2Kursywa"/>
        </w:rPr>
        <w:t>amortyzacja</w:t>
      </w:r>
      <w:r>
        <w:t xml:space="preserve"> czytamy w słowniku Karłowicza-Kryńskiego, że punktem wyjścia była tu forma średniowiecznołacińska </w:t>
      </w:r>
      <w:r>
        <w:rPr>
          <w:rStyle w:val="Teksttreci2Kursywa"/>
        </w:rPr>
        <w:t>admortizatio,</w:t>
      </w:r>
      <w:r>
        <w:t xml:space="preserve"> bezpośrednim zaś źródłem wyrazu w naszym języku miałaby być francuska </w:t>
      </w:r>
      <w:r w:rsidRPr="002E0EFA">
        <w:rPr>
          <w:rStyle w:val="Teksttreci2Kursywa"/>
          <w:lang w:eastAsia="en-US" w:bidi="en-US"/>
        </w:rPr>
        <w:t>amortisation.</w:t>
      </w:r>
      <w:r w:rsidRPr="002E0EFA">
        <w:rPr>
          <w:lang w:eastAsia="en-US" w:bidi="en-US"/>
        </w:rPr>
        <w:t xml:space="preserve"> </w:t>
      </w:r>
      <w:r>
        <w:t xml:space="preserve">Jest to niedokładność, bo takiej formy w języku francuskim nie ma, jest tylko </w:t>
      </w:r>
      <w:r>
        <w:rPr>
          <w:rStyle w:val="Teksttreci2Kursywa"/>
          <w:lang w:val="fr-FR" w:eastAsia="fr-FR" w:bidi="fr-FR"/>
        </w:rPr>
        <w:t>amortissement,</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46" w:y="1082"/>
        <w:shd w:val="clear" w:color="auto" w:fill="auto"/>
        <w:spacing w:line="210" w:lineRule="exact"/>
      </w:pPr>
      <w:r>
        <w:lastRenderedPageBreak/>
        <w:t>1959 z. 6—7</w:t>
      </w:r>
    </w:p>
    <w:p w:rsidR="00AD7E68" w:rsidRDefault="00AD7E68" w:rsidP="00AD7E68">
      <w:pPr>
        <w:pStyle w:val="Nagweklubstopka0"/>
        <w:framePr w:wrap="none" w:vAnchor="page" w:hAnchor="page" w:x="4282" w:y="1088"/>
        <w:shd w:val="clear" w:color="auto" w:fill="auto"/>
        <w:spacing w:line="210" w:lineRule="exact"/>
      </w:pPr>
      <w:r>
        <w:t>PORADNIK JĘZYKOWY</w:t>
      </w:r>
    </w:p>
    <w:p w:rsidR="00AD7E68" w:rsidRDefault="00AD7E68" w:rsidP="00AD7E68">
      <w:pPr>
        <w:pStyle w:val="Nagweklubstopka0"/>
        <w:framePr w:wrap="none" w:vAnchor="page" w:hAnchor="page" w:x="9736" w:y="1106"/>
        <w:shd w:val="clear" w:color="auto" w:fill="auto"/>
        <w:spacing w:line="210" w:lineRule="exact"/>
      </w:pPr>
      <w:r>
        <w:t>329</w:t>
      </w:r>
    </w:p>
    <w:p w:rsidR="00AD7E68" w:rsidRDefault="00AD7E68" w:rsidP="00AD7E68">
      <w:pPr>
        <w:pStyle w:val="Teksttreci30"/>
        <w:framePr w:w="8970" w:h="13336" w:hRule="exact" w:wrap="none" w:vAnchor="page" w:hAnchor="page" w:x="1168" w:y="1754"/>
        <w:shd w:val="clear" w:color="auto" w:fill="auto"/>
        <w:spacing w:before="0" w:after="250" w:line="240" w:lineRule="exact"/>
        <w:ind w:firstLine="680"/>
        <w:jc w:val="both"/>
      </w:pPr>
      <w:r>
        <w:rPr>
          <w:sz w:val="24"/>
          <w:szCs w:val="24"/>
        </w:rPr>
        <w:t>Bawełniarski</w:t>
      </w:r>
    </w:p>
    <w:p w:rsidR="00AD7E68" w:rsidRDefault="00AD7E68" w:rsidP="00AD7E68">
      <w:pPr>
        <w:pStyle w:val="Teksttreci20"/>
        <w:framePr w:w="8970" w:h="13336" w:hRule="exact" w:wrap="none" w:vAnchor="page" w:hAnchor="page" w:x="1168" w:y="1754"/>
        <w:shd w:val="clear" w:color="auto" w:fill="auto"/>
        <w:spacing w:line="318" w:lineRule="exact"/>
        <w:ind w:firstLine="680"/>
      </w:pPr>
      <w:r>
        <w:t xml:space="preserve">W jednym z roczków Monitora są między innymi wzmianki o przemyśle </w:t>
      </w:r>
      <w:r>
        <w:rPr>
          <w:rStyle w:val="Teksttreci2Kursywa"/>
        </w:rPr>
        <w:t>bawełniarskim</w:t>
      </w:r>
      <w:r>
        <w:t xml:space="preserve"> i </w:t>
      </w:r>
      <w:r>
        <w:rPr>
          <w:rStyle w:val="Teksttreci2Kursywa"/>
        </w:rPr>
        <w:t>weimarskim.</w:t>
      </w:r>
      <w:r>
        <w:t xml:space="preserve"> Obie te formy wydają się korespondentowi dziwolągami. W tym wypadku trudno zarzutowi przyznać bez zastrzeżeń rację. Czy formy </w:t>
      </w:r>
      <w:r>
        <w:rPr>
          <w:rStyle w:val="Teksttreci2Kursywa"/>
        </w:rPr>
        <w:t>przemysł bawełniany</w:t>
      </w:r>
      <w:r>
        <w:t xml:space="preserve"> i </w:t>
      </w:r>
      <w:r>
        <w:rPr>
          <w:rStyle w:val="Teksttreci2Kursywa"/>
        </w:rPr>
        <w:t>przemysł wełniany</w:t>
      </w:r>
      <w:r>
        <w:t xml:space="preserve"> miałyby być lepsze? Prawdopodobnie znalazłyby się osoby, którym takie połączenia wyrazowe wydawałyby się niezupełnie stosowne. Bo dziś </w:t>
      </w:r>
      <w:r>
        <w:rPr>
          <w:rStyle w:val="Teksttreci2Kursywa"/>
        </w:rPr>
        <w:t>bawełniany</w:t>
      </w:r>
      <w:r>
        <w:t xml:space="preserve"> to przede wszystkim «zrobiony z bawełny». W słowniku Karłowicza-Kryńskiego-Niedźwiedzkiego znajdujemy wyrażenia </w:t>
      </w:r>
      <w:r>
        <w:rPr>
          <w:rStyle w:val="Teksttreci2Kursywa"/>
        </w:rPr>
        <w:t>przemysł bawełniany</w:t>
      </w:r>
      <w:r>
        <w:t xml:space="preserve"> i </w:t>
      </w:r>
      <w:r>
        <w:rPr>
          <w:rStyle w:val="Teksttreci2Kursywa"/>
        </w:rPr>
        <w:t>gród bawełniany</w:t>
      </w:r>
      <w:r>
        <w:t xml:space="preserve"> jako określenie mające się odnosić do Łodzi, ale pierwszy tom tego słownika odbija stan językowy sprzed pół wieku, albo i dawniejszy. W tymże słowniku wymienione są formy przymiotnikowe </w:t>
      </w:r>
      <w:r>
        <w:rPr>
          <w:rStyle w:val="Teksttreci2Kursywa"/>
        </w:rPr>
        <w:t>bawełniasty, bawełnisty</w:t>
      </w:r>
      <w:r>
        <w:t xml:space="preserve"> objaśnione łącznie jako znaczące «podobny do bawełny» („grube bawełniaste chmury”) oraz </w:t>
      </w:r>
      <w:r>
        <w:rPr>
          <w:rStyle w:val="Teksttreci2Kursywa"/>
        </w:rPr>
        <w:t>bawełniczny</w:t>
      </w:r>
      <w:r>
        <w:t xml:space="preserve"> jako synonim formy </w:t>
      </w:r>
      <w:r>
        <w:rPr>
          <w:rStyle w:val="Teksttreci2Kursywa"/>
        </w:rPr>
        <w:t>bawełniany.</w:t>
      </w:r>
      <w:r>
        <w:t xml:space="preserve"> Dla Lindego były synonimami formy </w:t>
      </w:r>
      <w:r>
        <w:rPr>
          <w:rStyle w:val="Teksttreci2Kursywa"/>
        </w:rPr>
        <w:t>bawełniany, bawełniczy:</w:t>
      </w:r>
      <w:r>
        <w:t xml:space="preserve"> wśród przykładów cytował: </w:t>
      </w:r>
      <w:r>
        <w:rPr>
          <w:rStyle w:val="Teksttreci2Kursywa"/>
        </w:rPr>
        <w:t>bawełniany chrust, krzak</w:t>
      </w:r>
      <w:r>
        <w:t xml:space="preserve"> — </w:t>
      </w:r>
      <w:r>
        <w:rPr>
          <w:rStyle w:val="Teksttreci2Kursywa"/>
        </w:rPr>
        <w:t>materia bawełniana</w:t>
      </w:r>
      <w:r>
        <w:t xml:space="preserve"> i </w:t>
      </w:r>
      <w:r>
        <w:rPr>
          <w:rStyle w:val="Teksttreci2Kursywa"/>
        </w:rPr>
        <w:t>bawełnicza.</w:t>
      </w:r>
    </w:p>
    <w:p w:rsidR="00AD7E68" w:rsidRDefault="00AD7E68" w:rsidP="00AD7E68">
      <w:pPr>
        <w:pStyle w:val="Teksttreci20"/>
        <w:framePr w:w="8970" w:h="13336" w:hRule="exact" w:wrap="none" w:vAnchor="page" w:hAnchor="page" w:x="1168" w:y="1754"/>
        <w:shd w:val="clear" w:color="auto" w:fill="auto"/>
        <w:spacing w:line="318" w:lineRule="exact"/>
        <w:ind w:firstLine="680"/>
      </w:pPr>
      <w:r>
        <w:t xml:space="preserve">W Słowniku Wileńskim (z r. 1861) podane są jako równorzędne formy </w:t>
      </w:r>
      <w:r>
        <w:rPr>
          <w:rStyle w:val="Teksttreci2Kursywa"/>
        </w:rPr>
        <w:t>bawełniany</w:t>
      </w:r>
      <w:r>
        <w:t xml:space="preserve"> i </w:t>
      </w:r>
      <w:r>
        <w:rPr>
          <w:rStyle w:val="Teksttreci2Kursywa"/>
        </w:rPr>
        <w:t>bawełniczy.</w:t>
      </w:r>
      <w:r>
        <w:t xml:space="preserve"> Przykładami zilustrowana jest tylko druga forma: </w:t>
      </w:r>
      <w:r>
        <w:rPr>
          <w:rStyle w:val="Teksttreci2Kursywa"/>
        </w:rPr>
        <w:t>krzak bawełniczy, pończochy bawełnicze.</w:t>
      </w:r>
      <w:r>
        <w:t xml:space="preserve"> Mamy tu do czynienia z faktami dla historii rozwoju form językowych bardzo typowymi: widzimy, że w języku istniały lub tylko chwilowo się ukazywały następujące warianty słowotwórcze przymiotników pochodnych od rzeczownika </w:t>
      </w:r>
      <w:r>
        <w:rPr>
          <w:rStyle w:val="Teksttreci2Kursywa"/>
        </w:rPr>
        <w:t xml:space="preserve">bawełna: bawełniany, bawełniasty, bawełnisty, bawełniczy, bawełniczny, </w:t>
      </w:r>
      <w:r>
        <w:t xml:space="preserve">wreszcie najnowsze </w:t>
      </w:r>
      <w:r>
        <w:rPr>
          <w:rStyle w:val="Teksttreci2Kursywa"/>
        </w:rPr>
        <w:t>bawełniarski.</w:t>
      </w:r>
      <w:r>
        <w:t xml:space="preserve"> W wypadkach takiej obfitości form zachodzą procesy selekcji: z form obocznych giną te, które się nie wyspecjalizują w określonej funkcji, inaczej mówiąc giną formy funkcjonalnie nieużyteczne, wśród form zaś ostających się dokonywa się podział znaczeń. Spośród przykładów omawianych wyszły z użycia formy </w:t>
      </w:r>
      <w:r>
        <w:rPr>
          <w:rStyle w:val="Teksttreci2Kursywa"/>
        </w:rPr>
        <w:t>bawełniczny, bawełniczy</w:t>
      </w:r>
      <w:r>
        <w:t xml:space="preserve"> (chociaż przymiotniki tego typu, to znaczy przymiotniki na </w:t>
      </w:r>
      <w:r>
        <w:rPr>
          <w:rStyle w:val="Teksttreci2Kursywa"/>
        </w:rPr>
        <w:t>-niczy</w:t>
      </w:r>
      <w:r>
        <w:t xml:space="preserve"> szerzą się, czasem nawet nadmiernie); </w:t>
      </w:r>
      <w:r>
        <w:rPr>
          <w:rStyle w:val="Teksttreci2Kursywa"/>
        </w:rPr>
        <w:t xml:space="preserve">bawełniasty </w:t>
      </w:r>
      <w:r>
        <w:t xml:space="preserve">i </w:t>
      </w:r>
      <w:r>
        <w:rPr>
          <w:rStyle w:val="Teksttreci2Kursywa"/>
        </w:rPr>
        <w:t>bawełnisty</w:t>
      </w:r>
      <w:r>
        <w:t xml:space="preserve"> są formami możliwymi, ale są używane rzadko: zresztą obie się nie utrzymają, może zwyciężyć jedna z nich (tak jak w języku ogólnopolskim </w:t>
      </w:r>
      <w:r>
        <w:rPr>
          <w:rStyle w:val="Teksttreci2Kursywa"/>
        </w:rPr>
        <w:t>krzaczasty</w:t>
      </w:r>
      <w:r>
        <w:t xml:space="preserve"> zatryumfował nad </w:t>
      </w:r>
      <w:r>
        <w:rPr>
          <w:rStyle w:val="Teksttreci2Kursywa"/>
        </w:rPr>
        <w:t>krzaczystym),</w:t>
      </w:r>
      <w:r>
        <w:t xml:space="preserve"> a może obie wyjdą z użycia, bo znaczenie «podobny do bawełny» nie jest znaczeniem ważnym, rzadko się ma sposobność mówienia o takich przedmiotach. Co innego natomiast można stwierdzić o tym przeciwstawieniu znaczeń, które się wytwarza w formach </w:t>
      </w:r>
      <w:r>
        <w:rPr>
          <w:rStyle w:val="Teksttreci2Kursywa"/>
        </w:rPr>
        <w:t>bawełniany</w:t>
      </w:r>
      <w:r>
        <w:t xml:space="preserve"> — </w:t>
      </w:r>
      <w:r w:rsidRPr="002E0EFA">
        <w:rPr>
          <w:rStyle w:val="Teksttreci2Kursywa"/>
          <w:lang w:eastAsia="en-US" w:bidi="en-US"/>
        </w:rPr>
        <w:t>bawe</w:t>
      </w:r>
      <w:r>
        <w:rPr>
          <w:rStyle w:val="Teksttreci2Kursywa"/>
        </w:rPr>
        <w:t>ł</w:t>
      </w:r>
      <w:r w:rsidRPr="002E0EFA">
        <w:rPr>
          <w:rStyle w:val="Teksttreci2Kursywa"/>
          <w:lang w:eastAsia="en-US" w:bidi="en-US"/>
        </w:rPr>
        <w:t>niarski</w:t>
      </w:r>
      <w:r>
        <w:rPr>
          <w:rStyle w:val="Teksttreci2Kursywa"/>
        </w:rPr>
        <w:t>; bawełniany</w:t>
      </w:r>
      <w:r>
        <w:t xml:space="preserve"> to forma o znaczeniu biernym: </w:t>
      </w:r>
      <w:r>
        <w:rPr>
          <w:rStyle w:val="Teksttreci2Kursywa"/>
        </w:rPr>
        <w:t>bawełniane ubranie</w:t>
      </w:r>
      <w:r>
        <w:t xml:space="preserve"> to ubranie zrobione z bawełny. </w:t>
      </w:r>
      <w:r>
        <w:rPr>
          <w:rStyle w:val="Teksttreci2Kursywa"/>
        </w:rPr>
        <w:t>Przemysł bawełniarski</w:t>
      </w:r>
      <w:r>
        <w:t xml:space="preserve"> to przemysł wytwarzający bawełnę i rzeczy z bawełny. Forma </w:t>
      </w:r>
      <w:r>
        <w:rPr>
          <w:rStyle w:val="Teksttreci2Kursywa"/>
        </w:rPr>
        <w:t>bawełniarski</w:t>
      </w:r>
      <w:r>
        <w:t xml:space="preserve"> wchodzi do szeregu takich form jak </w:t>
      </w:r>
      <w:r>
        <w:rPr>
          <w:rStyle w:val="Teksttreci2Kursywa"/>
        </w:rPr>
        <w:t>drukarski, malarski, stolarski, blacharski</w:t>
      </w:r>
      <w:r>
        <w:t xml:space="preserve"> i tym podobnych, to znaczy kojarzy się z nazwami wykonawców czynności i przeciwstawia się formie biernej. Jeżeli mamy do wyboru alternatywę: czy obstawać przy łączeniu znaczeń biernego i czynnego w jednej formie </w:t>
      </w:r>
      <w:r>
        <w:rPr>
          <w:rStyle w:val="Teksttreci2Kursywa"/>
        </w:rPr>
        <w:t>bawełniany (bawełniane ubranie, bawełniany przemysł),</w:t>
      </w:r>
      <w:r>
        <w:t xml:space="preserve"> czy też rozdzielić te znaczenia między dwie formy różne </w:t>
      </w:r>
      <w:r>
        <w:rPr>
          <w:rStyle w:val="Teksttreci2Kursywa"/>
        </w:rPr>
        <w:t>(ubranie bawełniane, przemysł</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rPr>
          <w:sz w:val="2"/>
          <w:szCs w:val="2"/>
        </w:rPr>
      </w:pPr>
      <w:r w:rsidRPr="00D207F0">
        <w:lastRenderedPageBreak/>
        <w:pict>
          <v:rect id="_x0000_s1031" style="position:absolute;margin-left:561.75pt;margin-top:360.95pt;width:26.7pt;height:38.7pt;z-index:-251654144;mso-position-horizontal-relative:page;mso-position-vertical-relative:page" fillcolor="#a78d72" stroked="f">
            <w10:wrap anchorx="page" anchory="page"/>
          </v:rect>
        </w:pict>
      </w:r>
    </w:p>
    <w:p w:rsidR="00AD7E68" w:rsidRDefault="00AD7E68" w:rsidP="00AD7E68">
      <w:pPr>
        <w:pStyle w:val="Nagweklubstopka0"/>
        <w:framePr w:wrap="none" w:vAnchor="page" w:hAnchor="page" w:x="1276" w:y="1112"/>
        <w:shd w:val="clear" w:color="auto" w:fill="auto"/>
        <w:spacing w:line="210" w:lineRule="exact"/>
      </w:pPr>
      <w:r>
        <w:t>330</w:t>
      </w:r>
    </w:p>
    <w:p w:rsidR="00AD7E68" w:rsidRDefault="00AD7E68" w:rsidP="00AD7E68">
      <w:pPr>
        <w:pStyle w:val="Nagweklubstopka0"/>
        <w:framePr w:wrap="none" w:vAnchor="page" w:hAnchor="page" w:x="4294" w:y="1106"/>
        <w:shd w:val="clear" w:color="auto" w:fill="auto"/>
        <w:spacing w:line="210" w:lineRule="exact"/>
      </w:pPr>
      <w:r>
        <w:t>PORADNIK JĘZYKOWY</w:t>
      </w:r>
    </w:p>
    <w:p w:rsidR="00AD7E68" w:rsidRDefault="00AD7E68" w:rsidP="00AD7E68">
      <w:pPr>
        <w:pStyle w:val="Nagweklubstopka0"/>
        <w:framePr w:wrap="none" w:vAnchor="page" w:hAnchor="page" w:x="8866" w:y="1088"/>
        <w:shd w:val="clear" w:color="auto" w:fill="auto"/>
        <w:spacing w:line="210" w:lineRule="exact"/>
      </w:pPr>
      <w:r>
        <w:t>1959 z. 6—7</w:t>
      </w:r>
    </w:p>
    <w:p w:rsidR="00AD7E68" w:rsidRDefault="00AD7E68" w:rsidP="00AD7E68">
      <w:pPr>
        <w:pStyle w:val="Teksttreci20"/>
        <w:framePr w:w="8850" w:h="13228" w:hRule="exact" w:wrap="none" w:vAnchor="page" w:hAnchor="page" w:x="1228" w:y="1662"/>
        <w:shd w:val="clear" w:color="auto" w:fill="auto"/>
        <w:spacing w:after="302" w:line="318" w:lineRule="exact"/>
      </w:pPr>
      <w:r>
        <w:rPr>
          <w:rStyle w:val="Teksttreci2Kursywa"/>
        </w:rPr>
        <w:t>bawełniarski),</w:t>
      </w:r>
      <w:r>
        <w:t xml:space="preserve"> to nie ma powodu upierania się przy możliwoś</w:t>
      </w:r>
      <w:r>
        <w:rPr>
          <w:lang w:val="fr-FR" w:eastAsia="fr-FR" w:bidi="fr-FR"/>
        </w:rPr>
        <w:t xml:space="preserve">ci </w:t>
      </w:r>
      <w:r>
        <w:t xml:space="preserve">pierwszej, tym bardziej, że ukazanie się formy </w:t>
      </w:r>
      <w:r>
        <w:rPr>
          <w:rStyle w:val="Teksttreci2Kursywa"/>
        </w:rPr>
        <w:t>bawełniarski</w:t>
      </w:r>
      <w:r>
        <w:t xml:space="preserve"> po zaniku innych form obocznych wygląda na nieprzypadkowe.</w:t>
      </w:r>
    </w:p>
    <w:p w:rsidR="00AD7E68" w:rsidRDefault="00AD7E68" w:rsidP="00AD7E68">
      <w:pPr>
        <w:pStyle w:val="Teksttreci30"/>
        <w:framePr w:w="8850" w:h="13228" w:hRule="exact" w:wrap="none" w:vAnchor="page" w:hAnchor="page" w:x="1228" w:y="1662"/>
        <w:shd w:val="clear" w:color="auto" w:fill="auto"/>
        <w:spacing w:before="0" w:after="134" w:line="240" w:lineRule="exact"/>
        <w:ind w:firstLine="640"/>
        <w:jc w:val="both"/>
      </w:pPr>
      <w:r>
        <w:rPr>
          <w:rStyle w:val="Teksttreci3Bezkursywy"/>
          <w:i w:val="0"/>
          <w:iCs w:val="0"/>
        </w:rPr>
        <w:t>„</w:t>
      </w:r>
      <w:r>
        <w:rPr>
          <w:sz w:val="24"/>
          <w:szCs w:val="24"/>
          <w:lang w:val="cs-CZ" w:eastAsia="cs-CZ" w:bidi="cs-CZ"/>
        </w:rPr>
        <w:t>Kolonia</w:t>
      </w:r>
      <w:r>
        <w:rPr>
          <w:sz w:val="24"/>
          <w:szCs w:val="24"/>
        </w:rPr>
        <w:t>ł</w:t>
      </w:r>
      <w:r>
        <w:rPr>
          <w:sz w:val="24"/>
          <w:szCs w:val="24"/>
          <w:lang w:val="cs-CZ" w:eastAsia="cs-CZ" w:bidi="cs-CZ"/>
        </w:rPr>
        <w:t>y</w:t>
      </w:r>
      <w:r>
        <w:rPr>
          <w:rStyle w:val="Teksttreci3Bezkursywy"/>
          <w:i w:val="0"/>
          <w:iCs w:val="0"/>
        </w:rPr>
        <w:t>”</w:t>
      </w:r>
    </w:p>
    <w:p w:rsidR="00AD7E68" w:rsidRDefault="00AD7E68" w:rsidP="00AD7E68">
      <w:pPr>
        <w:pStyle w:val="Teksttreci20"/>
        <w:framePr w:w="8850" w:h="13228" w:hRule="exact" w:wrap="none" w:vAnchor="page" w:hAnchor="page" w:x="1228" w:y="1662"/>
        <w:shd w:val="clear" w:color="auto" w:fill="auto"/>
        <w:spacing w:after="298"/>
        <w:ind w:firstLine="640"/>
      </w:pPr>
      <w:r>
        <w:t xml:space="preserve">„W Tarnowie otwarto niedawno sklep M.H.D. z artykułami spożywczymi przy ul. Wałowej. Wielka, neonowa kilkukolorowa nazwa nad sklepem brzmi: </w:t>
      </w:r>
      <w:r>
        <w:rPr>
          <w:rStyle w:val="Teksttreci2Kursywa"/>
          <w:lang w:val="cs-CZ" w:eastAsia="cs-CZ" w:bidi="cs-CZ"/>
        </w:rPr>
        <w:t>Kolonia</w:t>
      </w:r>
      <w:r>
        <w:rPr>
          <w:rStyle w:val="Teksttreci2Kursywa"/>
        </w:rPr>
        <w:t>ł</w:t>
      </w:r>
      <w:r>
        <w:rPr>
          <w:rStyle w:val="Teksttreci2Kursywa"/>
          <w:lang w:val="cs-CZ" w:eastAsia="cs-CZ" w:bidi="cs-CZ"/>
        </w:rPr>
        <w:t>y.</w:t>
      </w:r>
      <w:r>
        <w:rPr>
          <w:lang w:val="cs-CZ" w:eastAsia="cs-CZ" w:bidi="cs-CZ"/>
        </w:rPr>
        <w:t xml:space="preserve"> </w:t>
      </w:r>
      <w:r>
        <w:t xml:space="preserve">Ponieważ przeszukałam wszystkie ostatnio wydane słowniki i nigdzie wyrazu </w:t>
      </w:r>
      <w:r>
        <w:rPr>
          <w:rStyle w:val="Teksttreci2Kursywa"/>
          <w:lang w:val="cs-CZ" w:eastAsia="cs-CZ" w:bidi="cs-CZ"/>
        </w:rPr>
        <w:t>kolonia</w:t>
      </w:r>
      <w:r>
        <w:rPr>
          <w:rStyle w:val="Teksttreci2Kursywa"/>
        </w:rPr>
        <w:t>ł</w:t>
      </w:r>
      <w:r>
        <w:rPr>
          <w:rStyle w:val="Teksttreci2Kursywa"/>
          <w:lang w:val="cs-CZ" w:eastAsia="cs-CZ" w:bidi="cs-CZ"/>
        </w:rPr>
        <w:t>y</w:t>
      </w:r>
      <w:r>
        <w:rPr>
          <w:lang w:val="cs-CZ" w:eastAsia="cs-CZ" w:bidi="cs-CZ"/>
        </w:rPr>
        <w:t xml:space="preserve"> </w:t>
      </w:r>
      <w:r>
        <w:t xml:space="preserve">nie spotkałam, proszę o wyjaśnienie, czy istnieje on w języku polskim czy też jest on tylko domorosłym neologizmem. Czy to coś pod względem gramatycznym pokrewnego ze </w:t>
      </w:r>
      <w:r>
        <w:rPr>
          <w:rStyle w:val="Teksttreci2Kursywa"/>
        </w:rPr>
        <w:t>specjałem,</w:t>
      </w:r>
      <w:r>
        <w:t xml:space="preserve"> czy zatem istnieje jakiś przyrostek </w:t>
      </w:r>
      <w:r>
        <w:rPr>
          <w:rStyle w:val="Teksttreci2Kursywa"/>
        </w:rPr>
        <w:t xml:space="preserve">-ał, </w:t>
      </w:r>
      <w:r>
        <w:t xml:space="preserve">który mógłby tworzyć jakąś grupę rzeczowników? Ale takiego przyrostka również nie znalazłam w gramatyce Szobera”. — Wyraz </w:t>
      </w:r>
      <w:r>
        <w:rPr>
          <w:rStyle w:val="Teksttreci2Kursywa"/>
          <w:lang w:val="cs-CZ" w:eastAsia="cs-CZ" w:bidi="cs-CZ"/>
        </w:rPr>
        <w:t>kolonia</w:t>
      </w:r>
      <w:r>
        <w:rPr>
          <w:rStyle w:val="Teksttreci2Kursywa"/>
        </w:rPr>
        <w:t>ł</w:t>
      </w:r>
      <w:r>
        <w:rPr>
          <w:rStyle w:val="Teksttreci2Kursywa"/>
          <w:lang w:val="cs-CZ" w:eastAsia="cs-CZ" w:bidi="cs-CZ"/>
        </w:rPr>
        <w:t>y</w:t>
      </w:r>
      <w:r>
        <w:rPr>
          <w:lang w:val="cs-CZ" w:eastAsia="cs-CZ" w:bidi="cs-CZ"/>
        </w:rPr>
        <w:t xml:space="preserve"> </w:t>
      </w:r>
      <w:r>
        <w:t>można było zobaczyć i w Warszawie jako szyld reklamowy zdobiący wystawę pewnego sklepu, ale na szczęście został on już stamtąd, o ile wiem, usunięty. Jest to oczywiście forma rażąca jakimś prymitywizmem i niewłaściwa. Przyrostek -</w:t>
      </w:r>
      <w:r>
        <w:rPr>
          <w:rStyle w:val="Teksttreci2Kursywa"/>
        </w:rPr>
        <w:t>ał</w:t>
      </w:r>
      <w:r>
        <w:t xml:space="preserve"> wymieniony jest w moich „Podstawach gramatyki” jako wymieniający się z -</w:t>
      </w:r>
      <w:r>
        <w:rPr>
          <w:rStyle w:val="Teksttreci2Kursywa"/>
        </w:rPr>
        <w:t>ało</w:t>
      </w:r>
      <w:r>
        <w:t xml:space="preserve"> i -</w:t>
      </w:r>
      <w:r>
        <w:rPr>
          <w:rStyle w:val="Teksttreci2Kursywa"/>
        </w:rPr>
        <w:t>ała</w:t>
      </w:r>
      <w:r>
        <w:t xml:space="preserve"> (np. </w:t>
      </w:r>
      <w:r>
        <w:rPr>
          <w:rStyle w:val="Teksttreci2Kursywa"/>
        </w:rPr>
        <w:t>guzdrała).</w:t>
      </w:r>
      <w:r>
        <w:t xml:space="preserve"> W wyrazie </w:t>
      </w:r>
      <w:r>
        <w:rPr>
          <w:rStyle w:val="Teksttreci2Kursywa"/>
          <w:lang w:val="cs-CZ" w:eastAsia="cs-CZ" w:bidi="cs-CZ"/>
        </w:rPr>
        <w:t>kolonia</w:t>
      </w:r>
      <w:r>
        <w:rPr>
          <w:rStyle w:val="Teksttreci2Kursywa"/>
        </w:rPr>
        <w:t>ł</w:t>
      </w:r>
      <w:r>
        <w:rPr>
          <w:rStyle w:val="Teksttreci2Kursywa"/>
          <w:lang w:val="cs-CZ" w:eastAsia="cs-CZ" w:bidi="cs-CZ"/>
        </w:rPr>
        <w:t>y</w:t>
      </w:r>
      <w:r>
        <w:rPr>
          <w:lang w:val="cs-CZ" w:eastAsia="cs-CZ" w:bidi="cs-CZ"/>
        </w:rPr>
        <w:t xml:space="preserve"> </w:t>
      </w:r>
      <w:r>
        <w:t xml:space="preserve">mamy do czynienia nie z tym </w:t>
      </w:r>
      <w:r>
        <w:rPr>
          <w:rStyle w:val="Teksttreci2Kursywa"/>
        </w:rPr>
        <w:t>-al,</w:t>
      </w:r>
      <w:r>
        <w:t xml:space="preserve"> które występuje w formach imiesłowu przeszłego pewnych typów czasowników polskich; jest to jeden z takich wyrazów, które w języku polskim odpowiadają w formie rzeczownikowej przymiotnikom łacińskim na </w:t>
      </w:r>
      <w:r>
        <w:rPr>
          <w:rStyle w:val="Teksttreci2Kursywa"/>
        </w:rPr>
        <w:t>-alis,</w:t>
      </w:r>
      <w:r>
        <w:t xml:space="preserve"> albo </w:t>
      </w:r>
      <w:r>
        <w:rPr>
          <w:rStyle w:val="Teksttreci2Kursywa"/>
        </w:rPr>
        <w:t>francuskim</w:t>
      </w:r>
      <w:r>
        <w:t xml:space="preserve"> na </w:t>
      </w:r>
      <w:r>
        <w:rPr>
          <w:rStyle w:val="Teksttreci2Kursywa"/>
        </w:rPr>
        <w:t>-al,</w:t>
      </w:r>
      <w:r>
        <w:t xml:space="preserve"> jak na przykład oprócz wymienionego przez korespondentkę </w:t>
      </w:r>
      <w:r>
        <w:rPr>
          <w:rStyle w:val="Teksttreci2Kursywa"/>
        </w:rPr>
        <w:t xml:space="preserve">specjału: </w:t>
      </w:r>
      <w:r w:rsidRPr="002E0EFA">
        <w:rPr>
          <w:rStyle w:val="Teksttreci2Kursywa"/>
          <w:lang w:eastAsia="en-US" w:bidi="en-US"/>
        </w:rPr>
        <w:t xml:space="preserve">moral, ideal, </w:t>
      </w:r>
      <w:r>
        <w:rPr>
          <w:rStyle w:val="Teksttreci2Kursywa"/>
        </w:rPr>
        <w:t xml:space="preserve">kapitał, </w:t>
      </w:r>
      <w:r>
        <w:rPr>
          <w:rStyle w:val="Teksttreci2Kursywa"/>
          <w:lang w:val="fr-FR" w:eastAsia="fr-FR" w:bidi="fr-FR"/>
        </w:rPr>
        <w:t>banal.</w:t>
      </w:r>
      <w:r>
        <w:rPr>
          <w:lang w:val="fr-FR" w:eastAsia="fr-FR" w:bidi="fr-FR"/>
        </w:rPr>
        <w:t xml:space="preserve"> </w:t>
      </w:r>
      <w:r>
        <w:t xml:space="preserve">Stosunek formalny </w:t>
      </w:r>
      <w:r>
        <w:rPr>
          <w:rStyle w:val="Teksttreci2Kursywa"/>
          <w:lang w:val="cs-CZ" w:eastAsia="cs-CZ" w:bidi="cs-CZ"/>
        </w:rPr>
        <w:t>kolonia</w:t>
      </w:r>
      <w:r>
        <w:rPr>
          <w:rStyle w:val="Teksttreci2Kursywa"/>
        </w:rPr>
        <w:t>ł</w:t>
      </w:r>
      <w:r>
        <w:rPr>
          <w:rStyle w:val="Teksttreci2Kursywa"/>
          <w:lang w:val="cs-CZ" w:eastAsia="cs-CZ" w:bidi="cs-CZ"/>
        </w:rPr>
        <w:t>u</w:t>
      </w:r>
      <w:r>
        <w:rPr>
          <w:lang w:val="cs-CZ" w:eastAsia="cs-CZ" w:bidi="cs-CZ"/>
        </w:rPr>
        <w:t xml:space="preserve"> </w:t>
      </w:r>
      <w:r>
        <w:t xml:space="preserve">do przymiotnika </w:t>
      </w:r>
      <w:r>
        <w:rPr>
          <w:rStyle w:val="Teksttreci2Kursywa"/>
        </w:rPr>
        <w:t>kolonialny</w:t>
      </w:r>
      <w:r>
        <w:t xml:space="preserve"> jest więc taki jak </w:t>
      </w:r>
      <w:r>
        <w:rPr>
          <w:rStyle w:val="Teksttreci2Kursywa"/>
        </w:rPr>
        <w:t>ideału</w:t>
      </w:r>
      <w:r>
        <w:t xml:space="preserve"> do </w:t>
      </w:r>
      <w:r>
        <w:rPr>
          <w:rStyle w:val="Teksttreci2Kursywa"/>
        </w:rPr>
        <w:t>idealny,</w:t>
      </w:r>
      <w:r>
        <w:t xml:space="preserve"> ale ta analogia nie usprawiedliwia neologizmu, który sprawia wrażenie komiczne i nadawałby się raczej jako jakaś skrótowa i zgrubiała forma mająca zastąpić nazwę </w:t>
      </w:r>
      <w:r>
        <w:rPr>
          <w:rStyle w:val="Teksttreci2Kursywa"/>
        </w:rPr>
        <w:t>kolonialista</w:t>
      </w:r>
      <w:r>
        <w:t xml:space="preserve"> niż jako określenie towarów kolonialnych. Że w języku istnieje możliwość tworzenia nowych form, to z tego nie wynika, żeby tej możliwości nadużywać.</w:t>
      </w:r>
    </w:p>
    <w:p w:rsidR="00AD7E68" w:rsidRDefault="00AD7E68" w:rsidP="00AD7E68">
      <w:pPr>
        <w:pStyle w:val="Teksttreci30"/>
        <w:framePr w:w="8850" w:h="13228" w:hRule="exact" w:wrap="none" w:vAnchor="page" w:hAnchor="page" w:x="1228" w:y="1662"/>
        <w:shd w:val="clear" w:color="auto" w:fill="auto"/>
        <w:spacing w:before="0" w:after="140" w:line="240" w:lineRule="exact"/>
        <w:ind w:firstLine="640"/>
        <w:jc w:val="both"/>
      </w:pPr>
      <w:r>
        <w:rPr>
          <w:sz w:val="24"/>
          <w:szCs w:val="24"/>
        </w:rPr>
        <w:t>Kwiaciarnia :k wieciarn ia</w:t>
      </w:r>
    </w:p>
    <w:p w:rsidR="00AD7E68" w:rsidRDefault="00AD7E68" w:rsidP="00AD7E68">
      <w:pPr>
        <w:pStyle w:val="Teksttreci20"/>
        <w:framePr w:w="8850" w:h="13228" w:hRule="exact" w:wrap="none" w:vAnchor="page" w:hAnchor="page" w:x="1228" w:y="1662"/>
        <w:shd w:val="clear" w:color="auto" w:fill="auto"/>
        <w:ind w:firstLine="640"/>
      </w:pPr>
      <w:r>
        <w:t xml:space="preserve">Korespondentka z Żychlina spotkała osobę, która używa form </w:t>
      </w:r>
      <w:r>
        <w:rPr>
          <w:rStyle w:val="Teksttreci2Kursywa"/>
        </w:rPr>
        <w:t>kwieciarnia, odzwierciedla</w:t>
      </w:r>
      <w:r>
        <w:t xml:space="preserve"> a nie </w:t>
      </w:r>
      <w:r>
        <w:rPr>
          <w:rStyle w:val="Teksttreci2Kursywa"/>
        </w:rPr>
        <w:t>kwiaciarnia, odzwierciadla,</w:t>
      </w:r>
      <w:r>
        <w:t xml:space="preserve"> korespondentka te właśnie formy z </w:t>
      </w:r>
      <w:r>
        <w:rPr>
          <w:rStyle w:val="Teksttreci2Kursywa"/>
        </w:rPr>
        <w:t>a,</w:t>
      </w:r>
      <w:r>
        <w:t xml:space="preserve"> a nie z </w:t>
      </w:r>
      <w:r>
        <w:rPr>
          <w:rStyle w:val="Teksttreci2Kursywa"/>
        </w:rPr>
        <w:t>e</w:t>
      </w:r>
      <w:r>
        <w:t xml:space="preserve"> uważa za właściwe i prosi o rozstrzygnięcie sporu. — Spór dotyczy różnicy między formami krakowskimi a warszawskimi, przynajmniej co do </w:t>
      </w:r>
      <w:r>
        <w:rPr>
          <w:rStyle w:val="Teksttreci2Kursywa"/>
        </w:rPr>
        <w:t>kwiedarni : kwiaciarni.</w:t>
      </w:r>
      <w:r>
        <w:t xml:space="preserve"> W Krakowie utrzymuje się forma pierwsza pod względem historyczno-fonetycznym uzasadniona, bo przed miękkim </w:t>
      </w:r>
      <w:r>
        <w:rPr>
          <w:rStyle w:val="Teksttreci2Kursywa"/>
        </w:rPr>
        <w:t>ć</w:t>
      </w:r>
      <w:r>
        <w:t xml:space="preserve"> samogłoska </w:t>
      </w:r>
      <w:r>
        <w:rPr>
          <w:rStyle w:val="Teksttreci2Kursywa"/>
        </w:rPr>
        <w:t>e</w:t>
      </w:r>
      <w:r>
        <w:t xml:space="preserve"> nie ulega wymianie na </w:t>
      </w:r>
      <w:r>
        <w:rPr>
          <w:rStyle w:val="Teksttreci2Kursywa"/>
        </w:rPr>
        <w:t>a</w:t>
      </w:r>
      <w:r>
        <w:t xml:space="preserve"> (por. </w:t>
      </w:r>
      <w:r>
        <w:rPr>
          <w:rStyle w:val="Teksttreci2Kursywa"/>
        </w:rPr>
        <w:t>kwiecie, kwiecisty).</w:t>
      </w:r>
      <w:r>
        <w:t xml:space="preserve"> W Warszawie nastąpiło wyrównanie formy wyrazowej oparte na brzmieniu wszystkich przypadków rzeczownika </w:t>
      </w:r>
      <w:r>
        <w:rPr>
          <w:rStyle w:val="Teksttreci2Kursywa"/>
        </w:rPr>
        <w:t>kwiat</w:t>
      </w:r>
      <w:r>
        <w:t xml:space="preserve"> oprócz formy miejscownikowej. Trudno to uproszczenie potępiać, a z drugiej strony trudno wytykać niepoprawność tym, którzy są w zgodzie z formą historyczną, toteż wydawnictwa poprawnościowe rozstrzygają rzecz salomonowo, uznając obie omawiane formy za równorzędne.</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76" w:y="1094"/>
        <w:shd w:val="clear" w:color="auto" w:fill="auto"/>
        <w:spacing w:line="210" w:lineRule="exact"/>
      </w:pPr>
      <w:r>
        <w:lastRenderedPageBreak/>
        <w:t>1959 z. 6—7</w:t>
      </w:r>
    </w:p>
    <w:p w:rsidR="00AD7E68" w:rsidRDefault="00AD7E68" w:rsidP="00AD7E68">
      <w:pPr>
        <w:pStyle w:val="Nagweklubstopka0"/>
        <w:framePr w:wrap="none" w:vAnchor="page" w:hAnchor="page" w:x="4300" w:y="1094"/>
        <w:shd w:val="clear" w:color="auto" w:fill="auto"/>
        <w:spacing w:line="210" w:lineRule="exact"/>
      </w:pPr>
      <w:r>
        <w:t>PORADNIK JĘZYKOWY</w:t>
      </w:r>
    </w:p>
    <w:p w:rsidR="00AD7E68" w:rsidRDefault="00AD7E68" w:rsidP="00AD7E68">
      <w:pPr>
        <w:pStyle w:val="Nagweklubstopka0"/>
        <w:framePr w:wrap="none" w:vAnchor="page" w:hAnchor="page" w:x="9736" w:y="1088"/>
        <w:shd w:val="clear" w:color="auto" w:fill="auto"/>
        <w:spacing w:line="210" w:lineRule="exact"/>
      </w:pPr>
      <w:r>
        <w:t>331</w:t>
      </w:r>
    </w:p>
    <w:p w:rsidR="00AD7E68" w:rsidRDefault="00AD7E68" w:rsidP="00AD7E68">
      <w:pPr>
        <w:pStyle w:val="Teksttreci140"/>
        <w:framePr w:w="8946" w:h="13338" w:hRule="exact" w:wrap="none" w:vAnchor="page" w:hAnchor="page" w:x="1180" w:y="1742"/>
        <w:shd w:val="clear" w:color="auto" w:fill="auto"/>
        <w:spacing w:after="244" w:line="240" w:lineRule="exact"/>
      </w:pPr>
      <w:r>
        <w:rPr>
          <w:color w:val="000000"/>
        </w:rPr>
        <w:t>Podawać w watvliwość</w:t>
      </w:r>
    </w:p>
    <w:p w:rsidR="00AD7E68" w:rsidRDefault="00AD7E68" w:rsidP="00AD7E68">
      <w:pPr>
        <w:pStyle w:val="Teksttreci20"/>
        <w:framePr w:w="8946" w:h="13338" w:hRule="exact" w:wrap="none" w:vAnchor="page" w:hAnchor="page" w:x="1180" w:y="1742"/>
        <w:shd w:val="clear" w:color="auto" w:fill="auto"/>
        <w:spacing w:after="422" w:line="318" w:lineRule="exact"/>
        <w:ind w:firstLine="720"/>
      </w:pPr>
      <w:r>
        <w:t xml:space="preserve">Ta sama korespondentka zwraca uwagę na niewłaściwe używanie formy </w:t>
      </w:r>
      <w:r>
        <w:rPr>
          <w:rStyle w:val="Teksttreci2Kursywa"/>
        </w:rPr>
        <w:t>poddawać</w:t>
      </w:r>
      <w:r>
        <w:t xml:space="preserve"> w zwrocie </w:t>
      </w:r>
      <w:r>
        <w:rPr>
          <w:rStyle w:val="Teksttreci2Kursywa"/>
        </w:rPr>
        <w:t>poddawać w wątpliwość</w:t>
      </w:r>
      <w:r>
        <w:t xml:space="preserve"> zamiast </w:t>
      </w:r>
      <w:r>
        <w:rPr>
          <w:rStyle w:val="Teksttreci2Kursywa"/>
        </w:rPr>
        <w:t>podawać w wątpliwość</w:t>
      </w:r>
      <w:r>
        <w:t xml:space="preserve">. Poprawna jest istotnie ta konstrukcja ostatnia: </w:t>
      </w:r>
      <w:r>
        <w:rPr>
          <w:rStyle w:val="Teksttreci2Kursywa"/>
        </w:rPr>
        <w:t>poddawać</w:t>
      </w:r>
      <w:r>
        <w:t xml:space="preserve"> rządzi celownikiem, można coś </w:t>
      </w:r>
      <w:r>
        <w:rPr>
          <w:rStyle w:val="Teksttreci2Kursywa"/>
        </w:rPr>
        <w:t>poddawać zbadaniu, próbie,</w:t>
      </w:r>
      <w:r>
        <w:t xml:space="preserve"> ale w związku z wątpliwością konstrukcja jest inna. Coś </w:t>
      </w:r>
      <w:r>
        <w:rPr>
          <w:rStyle w:val="Teksttreci2Kursywa"/>
        </w:rPr>
        <w:t>podaje się w wątpliwość</w:t>
      </w:r>
      <w:r>
        <w:t>, to znaczy, że w związku z czymś wysuwa się wątpliwość, kwestionuje się prawdziwość, autentyczność czegoś.</w:t>
      </w:r>
    </w:p>
    <w:p w:rsidR="00AD7E68" w:rsidRDefault="00AD7E68" w:rsidP="00AD7E68">
      <w:pPr>
        <w:pStyle w:val="Teksttreci20"/>
        <w:framePr w:w="8946" w:h="13338" w:hRule="exact" w:wrap="none" w:vAnchor="page" w:hAnchor="page" w:x="1180" w:y="1742"/>
        <w:shd w:val="clear" w:color="auto" w:fill="auto"/>
        <w:spacing w:after="254" w:line="240" w:lineRule="exact"/>
        <w:jc w:val="left"/>
      </w:pPr>
      <w:r>
        <w:t>Iłżecki</w:t>
      </w:r>
    </w:p>
    <w:p w:rsidR="00AD7E68" w:rsidRDefault="00AD7E68" w:rsidP="00AD7E68">
      <w:pPr>
        <w:pStyle w:val="Teksttreci20"/>
        <w:framePr w:w="8946" w:h="13338" w:hRule="exact" w:wrap="none" w:vAnchor="page" w:hAnchor="page" w:x="1180" w:y="1742"/>
        <w:shd w:val="clear" w:color="auto" w:fill="auto"/>
        <w:ind w:firstLine="720"/>
      </w:pPr>
      <w:r>
        <w:t xml:space="preserve">Czy poprawne jest tworzenie przymiotników </w:t>
      </w:r>
      <w:r>
        <w:rPr>
          <w:rStyle w:val="Teksttreci2Kursywa"/>
        </w:rPr>
        <w:t>rabczański</w:t>
      </w:r>
      <w:r>
        <w:t xml:space="preserve"> i </w:t>
      </w:r>
      <w:r>
        <w:rPr>
          <w:rStyle w:val="Teksttreci2Kursywa"/>
        </w:rPr>
        <w:t xml:space="preserve">iłżecki, </w:t>
      </w:r>
      <w:r>
        <w:t xml:space="preserve">jeżeli w podobnych wypadkach mówi się </w:t>
      </w:r>
      <w:r>
        <w:rPr>
          <w:rStyle w:val="Teksttreci2Kursywa"/>
        </w:rPr>
        <w:t>warszawski i bełski?</w:t>
      </w:r>
      <w:r>
        <w:t xml:space="preserve"> — Przymiotniki pochodne od nazw miejscowych miewają formy dość różnorakie, jak to widać choćby z porównania form pochodnych z podstawowymi w takich wypadkach jak </w:t>
      </w:r>
      <w:r>
        <w:rPr>
          <w:rStyle w:val="Teksttreci2Kursywa"/>
        </w:rPr>
        <w:t>Dęblin</w:t>
      </w:r>
      <w:r>
        <w:t xml:space="preserve"> — </w:t>
      </w:r>
      <w:r>
        <w:rPr>
          <w:rStyle w:val="Teksttreci2Kursywa"/>
        </w:rPr>
        <w:t>dębliński, Lublin</w:t>
      </w:r>
      <w:r>
        <w:t xml:space="preserve"> — </w:t>
      </w:r>
      <w:r>
        <w:rPr>
          <w:rStyle w:val="Teksttreci2Kursywa"/>
        </w:rPr>
        <w:t>lubelski, Łomża</w:t>
      </w:r>
      <w:r>
        <w:t xml:space="preserve"> — </w:t>
      </w:r>
      <w:r>
        <w:rPr>
          <w:rStyle w:val="Teksttreci2Kursywa"/>
        </w:rPr>
        <w:t>łomżyński, Iłża</w:t>
      </w:r>
      <w:r>
        <w:t xml:space="preserve"> — </w:t>
      </w:r>
      <w:r>
        <w:rPr>
          <w:rStyle w:val="Teksttreci2Kursywa"/>
        </w:rPr>
        <w:t>iłżecki, Racławice</w:t>
      </w:r>
      <w:r>
        <w:t xml:space="preserve"> — </w:t>
      </w:r>
      <w:r>
        <w:rPr>
          <w:rStyle w:val="Teksttreci2Kursywa"/>
        </w:rPr>
        <w:t>racławicki</w:t>
      </w:r>
      <w:r>
        <w:t xml:space="preserve">, </w:t>
      </w:r>
      <w:r>
        <w:rPr>
          <w:rStyle w:val="Teksttreci2Kursywa"/>
        </w:rPr>
        <w:t>Proszowice</w:t>
      </w:r>
      <w:r>
        <w:t xml:space="preserve"> — </w:t>
      </w:r>
      <w:r>
        <w:rPr>
          <w:rStyle w:val="Teksttreci2Kursywa"/>
        </w:rPr>
        <w:t>proszowski</w:t>
      </w:r>
      <w:r>
        <w:t xml:space="preserve"> (w nazwie </w:t>
      </w:r>
      <w:r>
        <w:rPr>
          <w:rStyle w:val="Teksttreci2Kursywa"/>
        </w:rPr>
        <w:t>ziemi proszowskiej), Alpy</w:t>
      </w:r>
      <w:r>
        <w:t xml:space="preserve"> — </w:t>
      </w:r>
      <w:r>
        <w:rPr>
          <w:rStyle w:val="Teksttreci2Kursywa"/>
        </w:rPr>
        <w:t>alpejski, Tatry</w:t>
      </w:r>
      <w:r>
        <w:t xml:space="preserve"> — </w:t>
      </w:r>
      <w:r>
        <w:rPr>
          <w:rStyle w:val="Teksttreci2Kursywa"/>
        </w:rPr>
        <w:t>tatrzański, Gniezno</w:t>
      </w:r>
      <w:r>
        <w:t xml:space="preserve"> — </w:t>
      </w:r>
      <w:r>
        <w:rPr>
          <w:rStyle w:val="Teksttreci2Kursywa"/>
        </w:rPr>
        <w:t>gnieźnieński, Kutno</w:t>
      </w:r>
      <w:r>
        <w:t xml:space="preserve"> — </w:t>
      </w:r>
      <w:r>
        <w:rPr>
          <w:rStyle w:val="Teksttreci2Kursywa"/>
        </w:rPr>
        <w:t>kutnowski.</w:t>
      </w:r>
      <w:r>
        <w:t xml:space="preserve"> Różnorakość form byłaby jeszcze znacznie większa, gdybyśmy uwzględnili przymiotniki nie tylko odpowiadające nazwom miejscowym, ale w ogóle odrzeczownikowe. Są one tworzone za pomocą bardzo rozmaitych przyrostków, takich jak </w:t>
      </w:r>
      <w:r>
        <w:rPr>
          <w:rStyle w:val="Teksttreci2Kursywa"/>
        </w:rPr>
        <w:t xml:space="preserve">-ny (nożny), -owy (naukowy), -ski (babski), </w:t>
      </w:r>
      <w:r w:rsidRPr="002E0EFA">
        <w:rPr>
          <w:rStyle w:val="Teksttreci2Kursywa"/>
          <w:lang w:eastAsia="en-US" w:bidi="en-US"/>
        </w:rPr>
        <w:t xml:space="preserve">-any </w:t>
      </w:r>
      <w:r>
        <w:rPr>
          <w:rStyle w:val="Teksttreci2Kursywa"/>
        </w:rPr>
        <w:t>(kartoflany), -aty (zębaty), -isty (mglisty), -asty (krzaczasty)</w:t>
      </w:r>
      <w:r>
        <w:t xml:space="preserve"> i różnych innych. Bardzo trudno pookreślać funkcje znaczeniowe tych przyrostków: każda forma ma swoją historię i tę historię w każdym szczegółowym wypadku trzeba zbadać. Ogólną przyczyną tej różnorakości form jest to, że o skojarzeniach form pochodnych z podstawowymi rozstrzygają elementy konkretne, wrażeniowe, pojęcia zaś ogólne wykrystalizowują się wtórnie, znacznie później. Ruch żywiołowy w zakresie elementów form językowych — a zresztą nie tylko w zakresie tych elementów — jest zawsze fazą wcześniejszą niż dostrzegalne działanie czynnika świadomości.</w:t>
      </w:r>
    </w:p>
    <w:p w:rsidR="00AD7E68" w:rsidRDefault="00AD7E68" w:rsidP="00AD7E68">
      <w:pPr>
        <w:pStyle w:val="Teksttreci20"/>
        <w:framePr w:w="8946" w:h="13338" w:hRule="exact" w:wrap="none" w:vAnchor="page" w:hAnchor="page" w:x="1180" w:y="1742"/>
        <w:shd w:val="clear" w:color="auto" w:fill="auto"/>
        <w:ind w:firstLine="720"/>
      </w:pPr>
      <w:r>
        <w:t xml:space="preserve">Nie ma dotychczas w języku polskim takiego przyrostka, którego funkcja polegałaby na oznaczaniu pojęcia przymiotnika pochodnego od nazwy miejsca, są natomiast historycznie konkurujące ze sobą różne formy powstałe na konkretnych podłożach jakichś miejscowych tradycji. Ciekawy jest na przykład wpływ przymiotnika </w:t>
      </w:r>
      <w:r>
        <w:rPr>
          <w:rStyle w:val="Teksttreci2Kursywa"/>
        </w:rPr>
        <w:t>zakopiański</w:t>
      </w:r>
      <w:r>
        <w:t xml:space="preserve"> na sposób tworzenia przymiotników odpowiadających nazwom miejscowości w okolicy Zakopanego: w mowie górali nazwom wsi </w:t>
      </w:r>
      <w:r>
        <w:rPr>
          <w:rStyle w:val="Teksttreci2Kursywa"/>
        </w:rPr>
        <w:t>Bukowina, Poronin</w:t>
      </w:r>
      <w:r>
        <w:t xml:space="preserve"> odpowiadają przymiotniki </w:t>
      </w:r>
      <w:r>
        <w:rPr>
          <w:rStyle w:val="Teksttreci2Kursywa"/>
        </w:rPr>
        <w:t>bukowiański, poroniański</w:t>
      </w:r>
      <w:r>
        <w:t xml:space="preserve"> (nad drzwiami gospody w Poroninie jest napis: </w:t>
      </w:r>
      <w:r>
        <w:rPr>
          <w:rStyle w:val="Teksttreci2Kursywa"/>
        </w:rPr>
        <w:t>Gospoda poroniańska).</w:t>
      </w:r>
      <w:r>
        <w:t xml:space="preserve"> Wpływem bliskości Tatr od Za</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354" w:y="1100"/>
        <w:shd w:val="clear" w:color="auto" w:fill="auto"/>
        <w:spacing w:line="210" w:lineRule="exact"/>
      </w:pPr>
      <w:r>
        <w:lastRenderedPageBreak/>
        <w:t>332</w:t>
      </w:r>
    </w:p>
    <w:p w:rsidR="00AD7E68" w:rsidRDefault="00AD7E68" w:rsidP="00AD7E68">
      <w:pPr>
        <w:pStyle w:val="Nagweklubstopka0"/>
        <w:framePr w:wrap="none" w:vAnchor="page" w:hAnchor="page" w:x="4348" w:y="1094"/>
        <w:shd w:val="clear" w:color="auto" w:fill="auto"/>
        <w:spacing w:line="210" w:lineRule="exact"/>
      </w:pPr>
      <w:r>
        <w:t>PORADNIK JĘZYKOWY</w:t>
      </w:r>
    </w:p>
    <w:p w:rsidR="00AD7E68" w:rsidRDefault="00AD7E68" w:rsidP="00AD7E68">
      <w:pPr>
        <w:pStyle w:val="Nagweklubstopka0"/>
        <w:framePr w:wrap="none" w:vAnchor="page" w:hAnchor="page" w:x="8872" w:y="1082"/>
        <w:shd w:val="clear" w:color="auto" w:fill="auto"/>
        <w:spacing w:line="210" w:lineRule="exact"/>
      </w:pPr>
      <w:r>
        <w:t>1959 z. 6—7</w:t>
      </w:r>
    </w:p>
    <w:p w:rsidR="00AD7E68" w:rsidRDefault="00AD7E68" w:rsidP="00AD7E68">
      <w:pPr>
        <w:pStyle w:val="Teksttreci20"/>
        <w:framePr w:w="8754" w:h="13009" w:hRule="exact" w:wrap="none" w:vAnchor="page" w:hAnchor="page" w:x="1276" w:y="1677"/>
        <w:shd w:val="clear" w:color="auto" w:fill="auto"/>
        <w:spacing w:line="306" w:lineRule="exact"/>
      </w:pPr>
      <w:r>
        <w:t xml:space="preserve">kopanego tłumaczy się forma przymiotnika </w:t>
      </w:r>
      <w:r>
        <w:rPr>
          <w:rStyle w:val="Teksttreci2Kursywa"/>
        </w:rPr>
        <w:t>tatrzański,</w:t>
      </w:r>
      <w:r>
        <w:t xml:space="preserve"> który się upowszechnił i w języku ogólnopolskim. Analogia do formy </w:t>
      </w:r>
      <w:r>
        <w:rPr>
          <w:rStyle w:val="Teksttreci2Kursywa"/>
        </w:rPr>
        <w:t>zakopiański</w:t>
      </w:r>
      <w:r>
        <w:t xml:space="preserve"> jest niewątpliwa, w formie </w:t>
      </w:r>
      <w:r>
        <w:rPr>
          <w:rStyle w:val="Teksttreci2Kursywa"/>
        </w:rPr>
        <w:t>tarzański</w:t>
      </w:r>
      <w:r>
        <w:t xml:space="preserve"> przyrostek </w:t>
      </w:r>
      <w:r>
        <w:rPr>
          <w:rStyle w:val="Teksttreci2Kursywa"/>
        </w:rPr>
        <w:t>-ański</w:t>
      </w:r>
      <w:r>
        <w:t xml:space="preserve"> nie ma oparcia w podstawie rzeczownikowej na -anin — jak można by to chcieć tłumaczyć — bo forma </w:t>
      </w:r>
      <w:r>
        <w:rPr>
          <w:rStyle w:val="Teksttreci2Kursywa"/>
        </w:rPr>
        <w:t>tatrzanin</w:t>
      </w:r>
      <w:r>
        <w:t xml:space="preserve"> w ogóle nie istnieje. Za objaw oddziaływania formy </w:t>
      </w:r>
      <w:r>
        <w:rPr>
          <w:rStyle w:val="Teksttreci2Kursywa"/>
        </w:rPr>
        <w:t>zakopiański</w:t>
      </w:r>
      <w:r>
        <w:t xml:space="preserve"> należy prawdopodobnie uważać i utworzoną przyrostkiem </w:t>
      </w:r>
      <w:r>
        <w:rPr>
          <w:rStyle w:val="Teksttreci2Kursywa"/>
        </w:rPr>
        <w:t>-ański</w:t>
      </w:r>
      <w:r>
        <w:t xml:space="preserve"> formę </w:t>
      </w:r>
      <w:r>
        <w:rPr>
          <w:rStyle w:val="Teksttreci2Kursywa"/>
        </w:rPr>
        <w:t>rabczański.</w:t>
      </w:r>
      <w:r>
        <w:t xml:space="preserve"> Forma </w:t>
      </w:r>
      <w:r>
        <w:rPr>
          <w:rStyle w:val="Teksttreci2Kursywa"/>
        </w:rPr>
        <w:t>iłżecki</w:t>
      </w:r>
      <w:r>
        <w:t xml:space="preserve"> może się tłumaczyć tym, że miastem, w którego sferze oddziaływania jest </w:t>
      </w:r>
      <w:r>
        <w:rPr>
          <w:rStyle w:val="Teksttreci2Kursywa"/>
        </w:rPr>
        <w:t>Iłża,</w:t>
      </w:r>
      <w:r>
        <w:t xml:space="preserve"> są </w:t>
      </w:r>
      <w:r>
        <w:rPr>
          <w:rStyle w:val="Teksttreci2Kursywa"/>
        </w:rPr>
        <w:t>Kielce:</w:t>
      </w:r>
      <w:r>
        <w:t xml:space="preserve"> forma </w:t>
      </w:r>
      <w:r>
        <w:rPr>
          <w:rStyle w:val="Teksttreci2Kursywa"/>
        </w:rPr>
        <w:t xml:space="preserve">iłżecki </w:t>
      </w:r>
      <w:r>
        <w:t xml:space="preserve">jest podobna do formy </w:t>
      </w:r>
      <w:r>
        <w:rPr>
          <w:rStyle w:val="Teksttreci2Kursywa"/>
        </w:rPr>
        <w:t>kielecki</w:t>
      </w:r>
      <w:r>
        <w:t xml:space="preserve"> (wynikiem tej samej analogii jest prawdopodobnie przymiotnik </w:t>
      </w:r>
      <w:r>
        <w:rPr>
          <w:rStyle w:val="Teksttreci2Kursywa"/>
        </w:rPr>
        <w:t>konecki</w:t>
      </w:r>
      <w:r>
        <w:t xml:space="preserve"> mający odpowiadać nazwie </w:t>
      </w:r>
      <w:r>
        <w:rPr>
          <w:rStyle w:val="Teksttreci2Kursywa"/>
        </w:rPr>
        <w:t xml:space="preserve">Końskie). </w:t>
      </w:r>
      <w:r>
        <w:t>Tego typu czynniki stanowią o losach form językowych i tłumaczą ich różnorakość.</w:t>
      </w:r>
    </w:p>
    <w:p w:rsidR="00AD7E68" w:rsidRDefault="00AD7E68" w:rsidP="00AD7E68">
      <w:pPr>
        <w:pStyle w:val="Teksttreci20"/>
        <w:framePr w:w="8754" w:h="13009" w:hRule="exact" w:wrap="none" w:vAnchor="page" w:hAnchor="page" w:x="1276" w:y="1677"/>
        <w:shd w:val="clear" w:color="auto" w:fill="auto"/>
        <w:spacing w:after="353" w:line="306" w:lineRule="exact"/>
        <w:ind w:firstLine="700"/>
      </w:pPr>
      <w:r>
        <w:t>Ujednostajniać i uogólniać można wtedy tylko, gdy się ma do czynienia z jakąś nazwą nową: w takim wypadku należy się zastanowić, który z przyrostków</w:t>
      </w:r>
      <w:r>
        <w:rPr>
          <w:vertAlign w:val="superscript"/>
        </w:rPr>
        <w:t>7</w:t>
      </w:r>
      <w:r>
        <w:t xml:space="preserve"> przymiotnikowych nadaje się najlepiej jako narzędzie do utworzenia przymiotnika pochodnego od nazwy miejscowości. Gdzie można się pokierować świadomym wyborem, tam się nie powinno ulegać żywiołowym, inercyjnym (czyli bezwładnym) skojarzeniom. Nową nazwą miasta jest </w:t>
      </w:r>
      <w:r>
        <w:rPr>
          <w:rStyle w:val="Teksttreci2Kursywa"/>
        </w:rPr>
        <w:t>Nowa Huta:</w:t>
      </w:r>
      <w:r>
        <w:t xml:space="preserve"> przez czas jakiś widywało się w prasie źle utworzone od tej nazwy formy </w:t>
      </w:r>
      <w:r>
        <w:rPr>
          <w:rStyle w:val="Teksttreci2Kursywa"/>
        </w:rPr>
        <w:t>nowohutniczanin, nawohutnicki.</w:t>
      </w:r>
      <w:r>
        <w:t xml:space="preserve"> Byłyby one dobre, gdyby nazwa podstawowa brzmiała nie </w:t>
      </w:r>
      <w:r>
        <w:rPr>
          <w:rStyle w:val="Teksttreci2Kursywa"/>
        </w:rPr>
        <w:t>Nowa Huta,</w:t>
      </w:r>
      <w:r>
        <w:t xml:space="preserve"> ale </w:t>
      </w:r>
      <w:r>
        <w:rPr>
          <w:rStyle w:val="Teksttreci2Kursywa"/>
        </w:rPr>
        <w:t>Nowy Hutnik</w:t>
      </w:r>
      <w:r>
        <w:t xml:space="preserve">, ponieważ jednak tą nazwą podstawową jest </w:t>
      </w:r>
      <w:r>
        <w:rPr>
          <w:rStyle w:val="Teksttreci2Kursywa"/>
        </w:rPr>
        <w:t>Nowa Huta</w:t>
      </w:r>
      <w:r>
        <w:t xml:space="preserve">, więc żadna z wymienionych form pochodnych nie jest poprawna. Forma </w:t>
      </w:r>
      <w:r>
        <w:rPr>
          <w:rStyle w:val="Teksttreci2Kursywa"/>
        </w:rPr>
        <w:t>nowohutnicki</w:t>
      </w:r>
      <w:r>
        <w:t xml:space="preserve"> tłumaczy się mocnym skojarzeniem z rzeczownikiem </w:t>
      </w:r>
      <w:r>
        <w:rPr>
          <w:rStyle w:val="Teksttreci2Kursywa"/>
        </w:rPr>
        <w:t xml:space="preserve">huta </w:t>
      </w:r>
      <w:r>
        <w:t xml:space="preserve">przymiotnika </w:t>
      </w:r>
      <w:r>
        <w:rPr>
          <w:rStyle w:val="Teksttreci2Kursywa"/>
        </w:rPr>
        <w:t>hutniczy,</w:t>
      </w:r>
      <w:r>
        <w:t xml:space="preserve"> występującego na przykład w znanym wszystkim połączeniu wyrazowym </w:t>
      </w:r>
      <w:r>
        <w:rPr>
          <w:rStyle w:val="Teksttreci2Kursywa"/>
        </w:rPr>
        <w:t>piec hutniczy.</w:t>
      </w:r>
      <w:r>
        <w:t xml:space="preserve"> Ale uleganie temu skojarzeniu byłoby właśnie objawem inercji, czyli pewnego rodzaju lenistwa myślowego, które jest najgorszą plagą w zakresie tego, co się nazywa ogólnie życiem języka. Przyrostkiem najpowszechniej tworzącym przymiotniki od nazw miast jest przyrostek </w:t>
      </w:r>
      <w:r>
        <w:rPr>
          <w:rStyle w:val="Teksttreci2Kursywa"/>
        </w:rPr>
        <w:t>-ski,</w:t>
      </w:r>
      <w:r>
        <w:t xml:space="preserve"> jak to widać z mnóstwa nazw takich jak </w:t>
      </w:r>
      <w:r>
        <w:rPr>
          <w:rStyle w:val="Teksttreci2Kursywa"/>
        </w:rPr>
        <w:t>warszawski, krakowski</w:t>
      </w:r>
      <w:r>
        <w:t xml:space="preserve">, </w:t>
      </w:r>
      <w:r>
        <w:rPr>
          <w:rStyle w:val="Teksttreci2Kursywa"/>
        </w:rPr>
        <w:t xml:space="preserve">poznański, gdyński, bydgoski, rawski, mławski </w:t>
      </w:r>
      <w:r>
        <w:t xml:space="preserve">i tym podobnych. Słusznie więc zrobił profesor Taszycki przyczyniając się do tego, by Komisja Ustalania Nazw Miejscowości uznała za poprawną przymiotnikową formę pochodzą od </w:t>
      </w:r>
      <w:r>
        <w:rPr>
          <w:rStyle w:val="Teksttreci2Kursywa"/>
        </w:rPr>
        <w:t>Nowa Huta</w:t>
      </w:r>
      <w:r>
        <w:t xml:space="preserve"> formę </w:t>
      </w:r>
      <w:r>
        <w:rPr>
          <w:rStyle w:val="Teksttreci2Kursywa"/>
        </w:rPr>
        <w:t>nowohucki</w:t>
      </w:r>
      <w:r>
        <w:t xml:space="preserve"> (byłaby co prawda możliwa i forma </w:t>
      </w:r>
      <w:r>
        <w:rPr>
          <w:rStyle w:val="Teksttreci2Kursywa"/>
        </w:rPr>
        <w:t>nowohuciański,</w:t>
      </w:r>
      <w:r>
        <w:t xml:space="preserve"> ale lepiej wybrać jedną).</w:t>
      </w:r>
    </w:p>
    <w:p w:rsidR="00AD7E68" w:rsidRDefault="00AD7E68" w:rsidP="00AD7E68">
      <w:pPr>
        <w:pStyle w:val="Teksttreci30"/>
        <w:framePr w:w="8754" w:h="13009" w:hRule="exact" w:wrap="none" w:vAnchor="page" w:hAnchor="page" w:x="1276" w:y="1677"/>
        <w:shd w:val="clear" w:color="auto" w:fill="auto"/>
        <w:spacing w:before="0" w:after="182" w:line="240" w:lineRule="exact"/>
        <w:jc w:val="both"/>
      </w:pPr>
      <w:r>
        <w:rPr>
          <w:sz w:val="24"/>
          <w:szCs w:val="24"/>
        </w:rPr>
        <w:t>Mrożonki</w:t>
      </w:r>
    </w:p>
    <w:p w:rsidR="00AD7E68" w:rsidRDefault="00AD7E68" w:rsidP="00AD7E68">
      <w:pPr>
        <w:pStyle w:val="Teksttreci20"/>
        <w:framePr w:w="8754" w:h="13009" w:hRule="exact" w:wrap="none" w:vAnchor="page" w:hAnchor="page" w:x="1276" w:y="1677"/>
        <w:shd w:val="clear" w:color="auto" w:fill="auto"/>
        <w:ind w:firstLine="700"/>
      </w:pPr>
      <w:r>
        <w:t>„W ostatnim czasie przemysł chłodniczy przystąpił do produkcji mrożonych owoców i warzyw. Produkty tego rodzaju zaczęły ukazywać się na rynku. Chodzi o właściwą nazwę tych produktów. Moim zdaniem należy przyjąć pełną nazwę — mrożone owoce“ lub „mrożone warzy</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85" w:y="1100"/>
        <w:shd w:val="clear" w:color="auto" w:fill="auto"/>
        <w:spacing w:line="210" w:lineRule="exact"/>
      </w:pPr>
      <w:r>
        <w:lastRenderedPageBreak/>
        <w:t>1959 z. 6—7</w:t>
      </w:r>
    </w:p>
    <w:p w:rsidR="00AD7E68" w:rsidRDefault="00AD7E68" w:rsidP="00AD7E68">
      <w:pPr>
        <w:pStyle w:val="Nagweklubstopka0"/>
        <w:framePr w:wrap="none" w:vAnchor="page" w:hAnchor="page" w:x="4297" w:y="1094"/>
        <w:shd w:val="clear" w:color="auto" w:fill="auto"/>
        <w:spacing w:line="210" w:lineRule="exact"/>
      </w:pPr>
      <w:r>
        <w:t>PORADNIK JĘZYKOWY</w:t>
      </w:r>
    </w:p>
    <w:p w:rsidR="00AD7E68" w:rsidRDefault="00AD7E68" w:rsidP="00AD7E68">
      <w:pPr>
        <w:pStyle w:val="Nagweklubstopka0"/>
        <w:framePr w:wrap="none" w:vAnchor="page" w:hAnchor="page" w:x="9745" w:y="1094"/>
        <w:shd w:val="clear" w:color="auto" w:fill="auto"/>
        <w:spacing w:line="210" w:lineRule="exact"/>
      </w:pPr>
      <w:r>
        <w:t>333</w:t>
      </w:r>
    </w:p>
    <w:p w:rsidR="00AD7E68" w:rsidRDefault="00AD7E68" w:rsidP="00AD7E68">
      <w:pPr>
        <w:pStyle w:val="Teksttreci20"/>
        <w:framePr w:w="8904" w:h="13392" w:hRule="exact" w:wrap="none" w:vAnchor="page" w:hAnchor="page" w:x="1201" w:y="1680"/>
        <w:shd w:val="clear" w:color="auto" w:fill="auto"/>
        <w:spacing w:line="318" w:lineRule="exact"/>
      </w:pPr>
      <w:r>
        <w:t>wa“ i w takiej formie dać nadruk na opakowaniach. Natomiast koledzy twierdzą, że wystarczy określenie ,„mrożonki", co wydaje mi się — nie jest nazwą właściwą, gdyż sam wyraz jest dziwny, a poza tym ma treść zbyt mało konkretną. Daje się on odnieść do wszystkich produktów, które mają cokolwiek wspólnego z chłodnictwem, a więc do zamrożonego mięsa, masła".</w:t>
      </w:r>
    </w:p>
    <w:p w:rsidR="00AD7E68" w:rsidRDefault="00AD7E68" w:rsidP="00AD7E68">
      <w:pPr>
        <w:pStyle w:val="Teksttreci20"/>
        <w:framePr w:w="8904" w:h="13392" w:hRule="exact" w:wrap="none" w:vAnchor="page" w:hAnchor="page" w:x="1201" w:y="1680"/>
        <w:shd w:val="clear" w:color="auto" w:fill="auto"/>
        <w:spacing w:line="318" w:lineRule="exact"/>
        <w:ind w:firstLine="700"/>
      </w:pPr>
      <w:r>
        <w:t xml:space="preserve">Korespondent prosi o rozstrzygnięcie poruszonej kwestii. W dyskusji toczącej się na temat owych mrożonek przychyliłbym się do opinii korespondenta. Wyraz „mrożonka" jako formacja słowotwórcza składa się z dwóch części: z tematu słowotwórczego, którym jest imiesłów </w:t>
      </w:r>
      <w:r>
        <w:rPr>
          <w:rStyle w:val="Teksttreci2Kursywa"/>
        </w:rPr>
        <w:t xml:space="preserve">mrożony </w:t>
      </w:r>
      <w:r>
        <w:t xml:space="preserve">w swej postaci uogólnionej podstawowej, to znaczy bez końcówki któregokolwiek przypadku odmiany, oraz z cząstki -ka. Dwudzielności budowy wyrazu odpowiada dwudzielność jego treści znaczeniowej: na tę treść składa się pojęcie rzeczy określonej i cechy określającej. </w:t>
      </w:r>
      <w:r>
        <w:rPr>
          <w:rStyle w:val="Teksttreci2Kursywa"/>
        </w:rPr>
        <w:t>Mrożonka</w:t>
      </w:r>
      <w:r>
        <w:t xml:space="preserve"> jest to „coś mrożonego": formalnym wykładnikiem owego czegoś określonego jest element -ka, wykładnikiem zaś cechy określającej jest imiesłów.</w:t>
      </w:r>
    </w:p>
    <w:p w:rsidR="00AD7E68" w:rsidRDefault="00AD7E68" w:rsidP="00AD7E68">
      <w:pPr>
        <w:pStyle w:val="Teksttreci20"/>
        <w:framePr w:w="8904" w:h="13392" w:hRule="exact" w:wrap="none" w:vAnchor="page" w:hAnchor="page" w:x="1201" w:y="1680"/>
        <w:shd w:val="clear" w:color="auto" w:fill="auto"/>
        <w:spacing w:after="120" w:line="318" w:lineRule="exact"/>
        <w:ind w:firstLine="700"/>
      </w:pPr>
      <w:r>
        <w:t xml:space="preserve">Korespondent słusznie zwraca uwagę na to, że znaczenie „coś mrożonego" jest bardzo ogólne, bo zaimek nieokreślony </w:t>
      </w:r>
      <w:r>
        <w:rPr>
          <w:rStyle w:val="Teksttreci2Kursywa"/>
        </w:rPr>
        <w:t>coś</w:t>
      </w:r>
      <w:r>
        <w:t xml:space="preserve"> może się odnosić do każdego przedmiotu w najogólniejszym najbardziej nawet abstrakcyjnym rozumieniu wyrazu </w:t>
      </w:r>
      <w:r>
        <w:rPr>
          <w:rStyle w:val="Teksttreci2Kursywa"/>
        </w:rPr>
        <w:t>przedmiot</w:t>
      </w:r>
      <w:r>
        <w:t xml:space="preserve">. Etykieta „mrożone owoce", „mrożone warzywa" jest wyraźna, mamy tu do czynienia nie z ogólnikowym „czymś", ale z bezpośrednią informacją o tym, co zawiera opakowanie, dlatego też mając do wyboru z jednej strony wymienione dwuwyrazowe połączenia, a z drugiej niezbyt piękną </w:t>
      </w:r>
      <w:r>
        <w:rPr>
          <w:rStyle w:val="Teksttreci2Kursywa"/>
        </w:rPr>
        <w:t>mrożonkę,</w:t>
      </w:r>
      <w:r>
        <w:t xml:space="preserve"> lepiej wybrać te połączenia, chociaż są dłuższe.</w:t>
      </w:r>
    </w:p>
    <w:p w:rsidR="00AD7E68" w:rsidRDefault="00AD7E68" w:rsidP="00AD7E68">
      <w:pPr>
        <w:pStyle w:val="Teksttreci20"/>
        <w:framePr w:w="8904" w:h="13392" w:hRule="exact" w:wrap="none" w:vAnchor="page" w:hAnchor="page" w:x="1201" w:y="1680"/>
        <w:shd w:val="clear" w:color="auto" w:fill="auto"/>
        <w:spacing w:line="318" w:lineRule="exact"/>
        <w:ind w:firstLine="700"/>
      </w:pPr>
      <w:r>
        <w:t xml:space="preserve">Pewien obywatel spod Częstochowy proponuje objaśnienia etymologiczne nazw kolorów </w:t>
      </w:r>
      <w:r>
        <w:rPr>
          <w:rStyle w:val="Teksttreci2Kursywa"/>
        </w:rPr>
        <w:t>niebieski</w:t>
      </w:r>
      <w:r>
        <w:t xml:space="preserve"> i </w:t>
      </w:r>
      <w:r>
        <w:rPr>
          <w:rStyle w:val="Teksttreci2Kursywa"/>
        </w:rPr>
        <w:t>zielony.</w:t>
      </w:r>
      <w:r>
        <w:t xml:space="preserve"> W związku z pierwszym z tych przedmiotów pisze: „Trwoga ludzi przed złem czarta, którego obecność czuli przy ziemi, skierowywała ich uwagę ku górze, gdzie wyczuwali obecność siły dobrej i stwierdzali: „Nie biesa to dziedzina", stąd: </w:t>
      </w:r>
      <w:r>
        <w:rPr>
          <w:rStyle w:val="Teksttreci2Kursywa"/>
        </w:rPr>
        <w:t xml:space="preserve">niebo </w:t>
      </w:r>
      <w:r>
        <w:t xml:space="preserve">i </w:t>
      </w:r>
      <w:r>
        <w:rPr>
          <w:rStyle w:val="Teksttreci2Kursywa"/>
        </w:rPr>
        <w:t>niebieski^</w:t>
      </w:r>
      <w:r>
        <w:t xml:space="preserve">. Przymiotnik </w:t>
      </w:r>
      <w:r>
        <w:rPr>
          <w:rStyle w:val="Teksttreci2Kursywa"/>
        </w:rPr>
        <w:t>zielony</w:t>
      </w:r>
      <w:r>
        <w:t xml:space="preserve"> tłumaczy się według korespondenta w sposób następujący: „Pierwotny człowiek o wyostrzonym instynkcie wyczuwał lecznicze właściwości niektórych roślin, uderzający zapach tych roślin prowadził do stwierdzenia: </w:t>
      </w:r>
      <w:r>
        <w:rPr>
          <w:rStyle w:val="Teksttreci2Kursywa"/>
        </w:rPr>
        <w:t>ziaję,</w:t>
      </w:r>
      <w:r>
        <w:t xml:space="preserve"> stąd: </w:t>
      </w:r>
      <w:r>
        <w:rPr>
          <w:rStyle w:val="Teksttreci2Kursywa"/>
        </w:rPr>
        <w:t>zioła, ziele, zielony</w:t>
      </w:r>
      <w:r>
        <w:t>".</w:t>
      </w:r>
    </w:p>
    <w:p w:rsidR="00AD7E68" w:rsidRDefault="00AD7E68" w:rsidP="00AD7E68">
      <w:pPr>
        <w:pStyle w:val="Teksttreci20"/>
        <w:framePr w:w="8904" w:h="13392" w:hRule="exact" w:wrap="none" w:vAnchor="page" w:hAnchor="page" w:x="1201" w:y="1680"/>
        <w:shd w:val="clear" w:color="auto" w:fill="auto"/>
        <w:spacing w:line="318" w:lineRule="exact"/>
        <w:ind w:firstLine="440"/>
      </w:pPr>
      <w:r>
        <w:t xml:space="preserve">W tym objaśnieniu </w:t>
      </w:r>
      <w:r>
        <w:rPr>
          <w:rStyle w:val="Teksttreci2Kursywa"/>
        </w:rPr>
        <w:t>ziele</w:t>
      </w:r>
      <w:r>
        <w:t xml:space="preserve"> powiązane jest więc z czasownikiem </w:t>
      </w:r>
      <w:r>
        <w:rPr>
          <w:rStyle w:val="Teksttreci2Kursywa"/>
        </w:rPr>
        <w:t xml:space="preserve">ziać, </w:t>
      </w:r>
      <w:r>
        <w:t xml:space="preserve">w którego prawidłowej odmianie czas teraźniejszy ma zresztą postać </w:t>
      </w:r>
      <w:r>
        <w:rPr>
          <w:rStyle w:val="Teksttreci2Kursywa"/>
        </w:rPr>
        <w:t>zieję, ziejesz,</w:t>
      </w:r>
      <w:r>
        <w:t xml:space="preserve"> a nie </w:t>
      </w:r>
      <w:r>
        <w:rPr>
          <w:rStyle w:val="Teksttreci2Kursywa"/>
        </w:rPr>
        <w:t>ziaję, ziajesz.</w:t>
      </w:r>
      <w:r>
        <w:t xml:space="preserve"> Same objaśnienia oczywiście trafne nie są, są one jednak znamienne. Podstawą tych objaśnień jest łączenie jednych wyrazów z drugimi na podstawie podobieństwa brzmień: w przymiotniku </w:t>
      </w:r>
      <w:r>
        <w:rPr>
          <w:rStyle w:val="Teksttreci2Kursywa"/>
        </w:rPr>
        <w:t>niebieski</w:t>
      </w:r>
      <w:r>
        <w:t xml:space="preserve"> pierwsze dwie sylaby brzmią tak samo jak wyrazy </w:t>
      </w:r>
      <w:r>
        <w:rPr>
          <w:rStyle w:val="Teksttreci2Kursywa"/>
        </w:rPr>
        <w:t xml:space="preserve">nie bies, </w:t>
      </w:r>
      <w:r>
        <w:t>wobec tego przymiotnik zostaje z tymi wyrazami utożsamiony pod wzglę-</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411" w:y="1244"/>
        <w:shd w:val="clear" w:color="auto" w:fill="auto"/>
        <w:spacing w:line="210" w:lineRule="exact"/>
      </w:pPr>
      <w:r>
        <w:lastRenderedPageBreak/>
        <w:t>334</w:t>
      </w:r>
    </w:p>
    <w:p w:rsidR="00AD7E68" w:rsidRDefault="00AD7E68" w:rsidP="00AD7E68">
      <w:pPr>
        <w:pStyle w:val="Nagweklubstopka0"/>
        <w:framePr w:wrap="none" w:vAnchor="page" w:hAnchor="page" w:x="4393" w:y="1220"/>
        <w:shd w:val="clear" w:color="auto" w:fill="auto"/>
        <w:spacing w:line="210" w:lineRule="exact"/>
      </w:pPr>
      <w:r>
        <w:t>PORADNIK JĘZYKOWY</w:t>
      </w:r>
    </w:p>
    <w:p w:rsidR="00AD7E68" w:rsidRDefault="00AD7E68" w:rsidP="00AD7E68">
      <w:pPr>
        <w:pStyle w:val="Nagweklubstopka0"/>
        <w:framePr w:wrap="none" w:vAnchor="page" w:hAnchor="page" w:x="8839" w:y="1202"/>
        <w:shd w:val="clear" w:color="auto" w:fill="auto"/>
        <w:spacing w:line="210" w:lineRule="exact"/>
      </w:pPr>
      <w:r>
        <w:t>1959 z. 6—7</w:t>
      </w:r>
    </w:p>
    <w:p w:rsidR="00AD7E68" w:rsidRDefault="00AD7E68" w:rsidP="00AD7E68">
      <w:pPr>
        <w:pStyle w:val="Teksttreci20"/>
        <w:framePr w:w="8904" w:h="12896" w:hRule="exact" w:wrap="none" w:vAnchor="page" w:hAnchor="page" w:x="1201" w:y="1783"/>
        <w:shd w:val="clear" w:color="auto" w:fill="auto"/>
        <w:spacing w:line="324" w:lineRule="exact"/>
        <w:ind w:left="240" w:right="160"/>
      </w:pPr>
      <w:r>
        <w:t xml:space="preserve">dem etymologicznym. Mogłoby się zdawać — i istotnie niektórym się zdaje — że tożsamość brzmień, to znaczy tożsamość cech postrzeganych za pomocą słuchu, a więc za pośrednictwem jednego ze zmysłów, jest kryterium znacznie pewniejszym niż wywody historyczno-teoretyczne, ale właśnie na tym polega złudzenie. Samo podobieństwo brzmień o niczym nie rozstrzyga, bo może być przypadkowym wynikiem przeobrażeń głosek pierwotnie nic nie mających ze sobą wspólnego i odwrotnie, brzmienia zupełnie różne mogą być wynikiem zróżnicowania brzmień pierwotnie identycznych. Wyrazy </w:t>
      </w:r>
      <w:r>
        <w:rPr>
          <w:rStyle w:val="Teksttreci2Kursywa"/>
        </w:rPr>
        <w:t>historia</w:t>
      </w:r>
      <w:r>
        <w:t xml:space="preserve"> i </w:t>
      </w:r>
      <w:r>
        <w:rPr>
          <w:rStyle w:val="Teksttreci2Kursywa"/>
        </w:rPr>
        <w:t>wiedza</w:t>
      </w:r>
      <w:r>
        <w:t xml:space="preserve"> — choć brzmi to zupełnie nieprawdopodobnie i jest jak gdyby sprzeczne ze zdrowym rozsądkiem — zawierają ten sam pierwotny, indoeuropejski rdzeń. Jego tożsamość stwierdzamy nie na podstawie dzisiejszych brzmień wyrazów, ale na podstawie znajomości obiektywnych dziejów tych wyrazów. Po to, żeby cokolwiek rozumieć i wyjaśniać w języku, trzeba wychodzić poza świat subiektywnych przeżyć, które w nas mogą się rodzić pod wpływem żywiołowego kojarzenia się jednych wrażeń słuchowych z drugimi, trzeba badać </w:t>
      </w:r>
      <w:r>
        <w:rPr>
          <w:rStyle w:val="Teksttreci2Kursywa"/>
        </w:rPr>
        <w:t>historię</w:t>
      </w:r>
      <w:r>
        <w:t xml:space="preserve"> wyrazów, regularności zaś rządzących historią nie wykryjemy oddając się biernie potokowi skojarzeń. Nie warto byłoby nad tym się rozwodzić, gdyby postawa myślowa prowadząca do takich etymologii jak w tej chwili omawiane nie tkwiła swymi korzeniami w pewnej, nawet kiedyś bardzo mocnej tradycji. W ciągu całej pierwszej połowy XIX wieku zastanawianie się nad językiem cechowała subiektywno-wrażeniowa, całkowicie ahistoryczna nastrojowość. Ulegali temu nawet najwybitniejsi twórcy (nie tylko zresztą u nas). Oto co pisał np. Mickiewicz o sylabie </w:t>
      </w:r>
      <w:r>
        <w:rPr>
          <w:rStyle w:val="Teksttreci2Kursywa"/>
        </w:rPr>
        <w:t>go</w:t>
      </w:r>
      <w:r>
        <w:t xml:space="preserve">: „go, którego dźwięk pierwotny jest w wyrazie </w:t>
      </w:r>
      <w:r>
        <w:rPr>
          <w:rStyle w:val="Teksttreci2Kursywa"/>
        </w:rPr>
        <w:t>go-ra</w:t>
      </w:r>
      <w:r>
        <w:t>, dodany do rzeczowników i słów znaczy to, co* bardzo, arcy, zbyt etc. jest to przydatek zwiększający znaczenie (...) rąco</w:t>
      </w:r>
      <w:r>
        <w:rPr>
          <w:rStyle w:val="Teksttreci285ptKursywaMaeliteryOdstpy1pt"/>
          <w:rFonts w:eastAsia="Georgia"/>
        </w:rPr>
        <w:t xml:space="preserve">, </w:t>
      </w:r>
      <w:r>
        <w:rPr>
          <w:rStyle w:val="Teksttreci2Kursywa"/>
        </w:rPr>
        <w:t>rączo</w:t>
      </w:r>
      <w:r>
        <w:t xml:space="preserve"> (prędko) — </w:t>
      </w:r>
      <w:r>
        <w:rPr>
          <w:rStyle w:val="Teksttreci2Kursywa"/>
        </w:rPr>
        <w:t xml:space="preserve">gorąco, żar </w:t>
      </w:r>
      <w:r>
        <w:t xml:space="preserve">(skąd : </w:t>
      </w:r>
      <w:r>
        <w:rPr>
          <w:rStyle w:val="Teksttreci2Kursywa"/>
        </w:rPr>
        <w:t>żarzyć się), gorzarzyć się, gorzeć; luby</w:t>
      </w:r>
      <w:r>
        <w:t xml:space="preserve"> — miły, </w:t>
      </w:r>
      <w:r>
        <w:rPr>
          <w:rStyle w:val="Teksttreci2Kursywa"/>
        </w:rPr>
        <w:t>golub, gołąb</w:t>
      </w:r>
      <w:r>
        <w:t xml:space="preserve"> — bardzo miły**. Zarówno wyodrębnienie sylaby </w:t>
      </w:r>
      <w:r>
        <w:rPr>
          <w:rStyle w:val="Teksttreci2Kursywa"/>
        </w:rPr>
        <w:t>go</w:t>
      </w:r>
      <w:r>
        <w:t xml:space="preserve"> jako jakiejś cząstki morfologicznej jak i wszystkie zacytowane zestawienia etymologiczne są najzupełnej dowolne na niczym oprócz subiektywnych skojarzeń nie oparte. Epoka, w której takie objaśnienia mogły być poważnie brane, już dawno minęła, ale jeszcze i dziś od czasu </w:t>
      </w:r>
      <w:r>
        <w:rPr>
          <w:rStyle w:val="Teksttreci2Kursywa"/>
        </w:rPr>
        <w:t>do</w:t>
      </w:r>
      <w:r>
        <w:t xml:space="preserve"> czasu rozlegają się głosy będące echem przeszłości, której wyklinać nie należy, ale której przeżytki należy przezwyciężać.</w:t>
      </w:r>
    </w:p>
    <w:p w:rsidR="00AD7E68" w:rsidRDefault="00AD7E68" w:rsidP="00AD7E68">
      <w:pPr>
        <w:pStyle w:val="Teksttreci20"/>
        <w:framePr w:w="8904" w:h="12896" w:hRule="exact" w:wrap="none" w:vAnchor="page" w:hAnchor="page" w:x="1201" w:y="1783"/>
        <w:shd w:val="clear" w:color="auto" w:fill="auto"/>
        <w:spacing w:line="336" w:lineRule="exact"/>
        <w:ind w:left="240" w:right="160" w:firstLine="660"/>
      </w:pPr>
      <w:r>
        <w:t xml:space="preserve">Ob. Magdalena Wilska z Bydgoszczy ma znajomych, którzy twierdzą, że się powinno mówić nie </w:t>
      </w:r>
      <w:r>
        <w:rPr>
          <w:rStyle w:val="Teksttreci2Kursywa"/>
        </w:rPr>
        <w:t>śliski, ślisko,</w:t>
      </w:r>
      <w:r>
        <w:t xml:space="preserve"> ale </w:t>
      </w:r>
      <w:r>
        <w:rPr>
          <w:rStyle w:val="Teksttreci2Kursywa"/>
        </w:rPr>
        <w:t>ślizgi, ślizgo,</w:t>
      </w:r>
      <w:r>
        <w:t xml:space="preserve"> ma jednak wątpliwości co do tego, czy to twierdzenie jest słuszne. Nie jest słuszne. Istnieją wprawdzie wyrazy </w:t>
      </w:r>
      <w:r>
        <w:rPr>
          <w:rStyle w:val="Teksttreci2Kursywa"/>
        </w:rPr>
        <w:t>ślizgać się, ślizgawica, ślizgawka,</w:t>
      </w:r>
      <w:r>
        <w:t xml:space="preserve"> w których</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31" w:y="1112"/>
        <w:shd w:val="clear" w:color="auto" w:fill="auto"/>
        <w:spacing w:line="210" w:lineRule="exact"/>
      </w:pPr>
      <w:r>
        <w:lastRenderedPageBreak/>
        <w:t xml:space="preserve">1959 2. </w:t>
      </w:r>
      <w:r>
        <w:rPr>
          <w:lang w:val="fr-FR" w:eastAsia="fr-FR" w:bidi="fr-FR"/>
        </w:rPr>
        <w:t>G—</w:t>
      </w:r>
      <w:r>
        <w:t>7</w:t>
      </w:r>
    </w:p>
    <w:p w:rsidR="00AD7E68" w:rsidRDefault="00AD7E68" w:rsidP="00AD7E68">
      <w:pPr>
        <w:pStyle w:val="Nagweklubstopka0"/>
        <w:framePr w:wrap="none" w:vAnchor="page" w:hAnchor="page" w:x="4303" w:y="1100"/>
        <w:shd w:val="clear" w:color="auto" w:fill="auto"/>
        <w:spacing w:line="210" w:lineRule="exact"/>
      </w:pPr>
      <w:r>
        <w:t>PORADNIK JĘZYKOWY</w:t>
      </w:r>
    </w:p>
    <w:p w:rsidR="00AD7E68" w:rsidRDefault="00AD7E68" w:rsidP="00AD7E68">
      <w:pPr>
        <w:pStyle w:val="Nagweklubstopka0"/>
        <w:framePr w:wrap="none" w:vAnchor="page" w:hAnchor="page" w:x="9721" w:y="1076"/>
        <w:shd w:val="clear" w:color="auto" w:fill="auto"/>
        <w:spacing w:line="210" w:lineRule="exact"/>
      </w:pPr>
      <w:r>
        <w:t>335</w:t>
      </w:r>
    </w:p>
    <w:p w:rsidR="00AD7E68" w:rsidRDefault="00AD7E68" w:rsidP="00AD7E68">
      <w:pPr>
        <w:pStyle w:val="Teksttreci20"/>
        <w:framePr w:w="8904" w:h="13326" w:hRule="exact" w:wrap="none" w:vAnchor="page" w:hAnchor="page" w:x="1201" w:y="1724"/>
        <w:shd w:val="clear" w:color="auto" w:fill="auto"/>
        <w:spacing w:after="492" w:line="330" w:lineRule="exact"/>
      </w:pPr>
      <w:r>
        <w:t xml:space="preserve">grupa </w:t>
      </w:r>
      <w:r>
        <w:rPr>
          <w:rStyle w:val="Teksttreci2Kursywa"/>
        </w:rPr>
        <w:t>zg</w:t>
      </w:r>
      <w:r>
        <w:t xml:space="preserve"> jest dźwięczna, ale w formach przymiotnika i przysłówka ta dźwięczność nie jest zachowana i ich brzmieniem poprawnym jest brzmienie </w:t>
      </w:r>
      <w:r>
        <w:rPr>
          <w:rStyle w:val="Teksttreci2Kursywa"/>
        </w:rPr>
        <w:t>śliski, ślisko.</w:t>
      </w:r>
    </w:p>
    <w:p w:rsidR="00AD7E68" w:rsidRDefault="00AD7E68" w:rsidP="00AD7E68">
      <w:pPr>
        <w:pStyle w:val="Teksttreci30"/>
        <w:framePr w:w="8904" w:h="13326" w:hRule="exact" w:wrap="none" w:vAnchor="page" w:hAnchor="page" w:x="1201" w:y="1724"/>
        <w:shd w:val="clear" w:color="auto" w:fill="auto"/>
        <w:spacing w:before="0" w:after="295" w:line="240" w:lineRule="exact"/>
        <w:jc w:val="both"/>
      </w:pPr>
      <w:r>
        <w:rPr>
          <w:sz w:val="24"/>
          <w:szCs w:val="24"/>
        </w:rPr>
        <w:t>„Projekt o zorganizowanie</w:t>
      </w:r>
      <w:r>
        <w:rPr>
          <w:rStyle w:val="Teksttreci3Bezkursywy"/>
          <w:i w:val="0"/>
          <w:iCs w:val="0"/>
        </w:rPr>
        <w:t>"</w:t>
      </w:r>
    </w:p>
    <w:p w:rsidR="00AD7E68" w:rsidRDefault="00AD7E68" w:rsidP="00AD7E68">
      <w:pPr>
        <w:pStyle w:val="Teksttreci20"/>
        <w:framePr w:w="8904" w:h="13326" w:hRule="exact" w:wrap="none" w:vAnchor="page" w:hAnchor="page" w:x="1201" w:y="1724"/>
        <w:shd w:val="clear" w:color="auto" w:fill="auto"/>
        <w:spacing w:after="497" w:line="336" w:lineRule="exact"/>
        <w:ind w:firstLine="440"/>
      </w:pPr>
      <w:r>
        <w:t xml:space="preserve">Konstrukcja „projekt o zorganizowanie" wyłowiona przez kogoś z urzędowego pisma jest oczywiście potknięciem stylistycznym: należałoby powiedzieć „projekt zorganizowania". Wykolejenie nastąpiło skutkiem tego, że wyraz </w:t>
      </w:r>
      <w:r>
        <w:rPr>
          <w:rStyle w:val="Teksttreci2Kursywa"/>
        </w:rPr>
        <w:t>projekt</w:t>
      </w:r>
      <w:r>
        <w:t xml:space="preserve"> jest pod względem znaczeniowym zbliżony w danym kontekście do wyrazu </w:t>
      </w:r>
      <w:r>
        <w:rPr>
          <w:rStyle w:val="Teksttreci2Kursywa"/>
        </w:rPr>
        <w:t>wniosek</w:t>
      </w:r>
      <w:r>
        <w:t xml:space="preserve"> i uległ atrakcji składniowej ze strony tego wyrazu (a znów możliwe, że </w:t>
      </w:r>
      <w:r>
        <w:rPr>
          <w:rStyle w:val="Teksttreci2Kursywa"/>
        </w:rPr>
        <w:t>wniosek o</w:t>
      </w:r>
      <w:r>
        <w:t xml:space="preserve"> — to wynik wpływu konstrukcji </w:t>
      </w:r>
      <w:r>
        <w:rPr>
          <w:rStyle w:val="Teksttreci2Kursywa"/>
        </w:rPr>
        <w:t>prośba o).</w:t>
      </w:r>
      <w:r>
        <w:t xml:space="preserve"> Często się zdarza, że wyrazy bliskoznaczne zbliżają się do siebie także w zakresie funkcji składniowych: świadczy to o tym, że w pamięci naszej żywe są nie tylko brzmienia wyrazów i ich formy, ale także jakieś fragmenty sytuacyj, w których wyrazów używamy, jeżeli wyrażenia </w:t>
      </w:r>
      <w:r>
        <w:rPr>
          <w:rStyle w:val="Teksttreci2Kursywa"/>
        </w:rPr>
        <w:t>projekt zorganizowania</w:t>
      </w:r>
      <w:r>
        <w:t xml:space="preserve"> i </w:t>
      </w:r>
      <w:r>
        <w:rPr>
          <w:rStyle w:val="Teksttreci2Kursywa"/>
        </w:rPr>
        <w:t>wniosek o zorganizowanie</w:t>
      </w:r>
      <w:r>
        <w:t xml:space="preserve"> mają obiektywnie tę samą treść, to znaczy mogą być użyte w tej samej sytuacji, to łatwo może nastąpić skrzyżowanie różnych składników tych wyrażeń i wtedy po wyrazie </w:t>
      </w:r>
      <w:r>
        <w:rPr>
          <w:rStyle w:val="Teksttreci2Kursywa"/>
        </w:rPr>
        <w:t>projekt</w:t>
      </w:r>
      <w:r>
        <w:t xml:space="preserve"> ukazuje się zamiast dopełniacza następującego rzaczownika — przyimek </w:t>
      </w:r>
      <w:r>
        <w:rPr>
          <w:rStyle w:val="Teksttreci2Kursywa"/>
        </w:rPr>
        <w:t>o</w:t>
      </w:r>
      <w:r>
        <w:t xml:space="preserve"> z biernikiem — tak jak po wyrazie </w:t>
      </w:r>
      <w:r>
        <w:rPr>
          <w:rStyle w:val="Teksttreci2Kursywa"/>
        </w:rPr>
        <w:t>wniosek.</w:t>
      </w:r>
      <w:r>
        <w:t xml:space="preserve"> Czyli: jeden wyraz wpływa na drugi za pośrednictwem elementu pozajęzykowego, bo to, co znaczą wyrazy </w:t>
      </w:r>
      <w:r>
        <w:rPr>
          <w:rStyle w:val="Teksttreci2Kursywa"/>
        </w:rPr>
        <w:t>projekt</w:t>
      </w:r>
      <w:r>
        <w:t xml:space="preserve"> i </w:t>
      </w:r>
      <w:r>
        <w:rPr>
          <w:rStyle w:val="Teksttreci2Kursywa"/>
        </w:rPr>
        <w:t>wniosek,</w:t>
      </w:r>
      <w:r>
        <w:t xml:space="preserve"> jest czymś pozajęzykowym, zewnętrznym w stosunku do każdego z tych wyrazów. Świat wyrazów i świat pozawyrazowy, świat rzeczy, pozostaje w nierozerwalnych związkach ze sobą i na każdym kroku widzimy objawy tych związków. Uwaga ta jest teoretyczna, ale spojrzenie na jakiś przygodny konflikt językowy pod kątem ogólnym łagodzi jego ostrość, a w każdym razie zapobiega nieporozumieniom o charakterze osobistym.</w:t>
      </w:r>
    </w:p>
    <w:p w:rsidR="00AD7E68" w:rsidRDefault="00AD7E68" w:rsidP="00AD7E68">
      <w:pPr>
        <w:pStyle w:val="Teksttreci30"/>
        <w:framePr w:w="8904" w:h="13326" w:hRule="exact" w:wrap="none" w:vAnchor="page" w:hAnchor="page" w:x="1201" w:y="1724"/>
        <w:shd w:val="clear" w:color="auto" w:fill="auto"/>
        <w:spacing w:before="0" w:after="294" w:line="240" w:lineRule="exact"/>
        <w:jc w:val="both"/>
      </w:pPr>
      <w:r>
        <w:rPr>
          <w:sz w:val="24"/>
          <w:szCs w:val="24"/>
        </w:rPr>
        <w:t>Lekarz medycyny</w:t>
      </w:r>
    </w:p>
    <w:p w:rsidR="00AD7E68" w:rsidRDefault="00AD7E68" w:rsidP="00AD7E68">
      <w:pPr>
        <w:pStyle w:val="Teksttreci20"/>
        <w:framePr w:w="8904" w:h="13326" w:hRule="exact" w:wrap="none" w:vAnchor="page" w:hAnchor="page" w:x="1201" w:y="1724"/>
        <w:shd w:val="clear" w:color="auto" w:fill="auto"/>
        <w:spacing w:line="330" w:lineRule="exact"/>
        <w:ind w:firstLine="440"/>
      </w:pPr>
      <w:r>
        <w:t xml:space="preserve">Czy właściwe jest połączenie wyrazów </w:t>
      </w:r>
      <w:r>
        <w:rPr>
          <w:rStyle w:val="Teksttreci2Kursywa"/>
        </w:rPr>
        <w:t>lekarz medycyny,</w:t>
      </w:r>
      <w:r>
        <w:t xml:space="preserve"> które się widuje na pieczątkach lekarzy? — Dopełniacz </w:t>
      </w:r>
      <w:r>
        <w:rPr>
          <w:rStyle w:val="Teksttreci2Kursywa"/>
        </w:rPr>
        <w:t>medycyny</w:t>
      </w:r>
      <w:r>
        <w:t xml:space="preserve"> jest chyba zbyteczny, </w:t>
      </w:r>
      <w:r>
        <w:rPr>
          <w:rStyle w:val="Teksttreci2Kursywa"/>
        </w:rPr>
        <w:t>lekarz</w:t>
      </w:r>
      <w:r>
        <w:t xml:space="preserve"> wystarczająco się tłumaczy jako «ten, który leczy», jest to jednocześnie i tytuł, i nazwa wykonawcy określonej czynności. Co innego </w:t>
      </w:r>
      <w:r>
        <w:rPr>
          <w:rStyle w:val="Teksttreci2Kursywa"/>
        </w:rPr>
        <w:t>doktor,</w:t>
      </w:r>
      <w:r>
        <w:t xml:space="preserve"> wyraz łaciński, w swej budowie dla ogółu mówiących niezrozumiały (po łacinie znaczy on «tego, który uczy») i będący tylko tytułem: obok </w:t>
      </w:r>
      <w:r>
        <w:rPr>
          <w:rStyle w:val="Teksttreci2Kursywa"/>
        </w:rPr>
        <w:t>doktora medycyny</w:t>
      </w:r>
      <w:r>
        <w:t xml:space="preserve"> może być </w:t>
      </w:r>
      <w:r>
        <w:rPr>
          <w:rStyle w:val="Teksttreci2Kursywa"/>
        </w:rPr>
        <w:t>doktor filozofii, doktor nauk filozoficz</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lubstopka0"/>
        <w:framePr w:wrap="none" w:vAnchor="page" w:hAnchor="page" w:x="1234" w:y="1106"/>
        <w:shd w:val="clear" w:color="auto" w:fill="auto"/>
        <w:spacing w:line="210" w:lineRule="exact"/>
      </w:pPr>
      <w:r>
        <w:lastRenderedPageBreak/>
        <w:t>336</w:t>
      </w:r>
    </w:p>
    <w:p w:rsidR="00AD7E68" w:rsidRDefault="00AD7E68" w:rsidP="00AD7E68">
      <w:pPr>
        <w:pStyle w:val="Nagweklubstopka0"/>
        <w:framePr w:wrap="none" w:vAnchor="page" w:hAnchor="page" w:x="4324" w:y="1094"/>
        <w:shd w:val="clear" w:color="auto" w:fill="auto"/>
        <w:spacing w:line="210" w:lineRule="exact"/>
      </w:pPr>
      <w:r>
        <w:t>PORADNIK JĘZYKOWY</w:t>
      </w:r>
    </w:p>
    <w:p w:rsidR="00AD7E68" w:rsidRDefault="00AD7E68" w:rsidP="00AD7E68">
      <w:pPr>
        <w:pStyle w:val="Nagweklubstopka0"/>
        <w:framePr w:wrap="none" w:vAnchor="page" w:hAnchor="page" w:x="8926" w:y="1100"/>
        <w:shd w:val="clear" w:color="auto" w:fill="auto"/>
        <w:spacing w:line="210" w:lineRule="exact"/>
      </w:pPr>
      <w:r>
        <w:t>1959 z. 6—7</w:t>
      </w:r>
    </w:p>
    <w:p w:rsidR="00AD7E68" w:rsidRDefault="00AD7E68" w:rsidP="00AD7E68">
      <w:pPr>
        <w:pStyle w:val="Teksttreci20"/>
        <w:framePr w:w="8910" w:h="8892" w:hRule="exact" w:wrap="none" w:vAnchor="page" w:hAnchor="page" w:x="1198" w:y="1686"/>
        <w:shd w:val="clear" w:color="auto" w:fill="auto"/>
        <w:spacing w:after="302" w:line="318" w:lineRule="exact"/>
      </w:pPr>
      <w:r>
        <w:rPr>
          <w:rStyle w:val="Teksttreci2Kursywa"/>
        </w:rPr>
        <w:t>nych. Doktor medycyny</w:t>
      </w:r>
      <w:r>
        <w:t xml:space="preserve"> nie razi, </w:t>
      </w:r>
      <w:r>
        <w:rPr>
          <w:rStyle w:val="Teksttreci2Kursywa"/>
        </w:rPr>
        <w:t>lekarz medycyny</w:t>
      </w:r>
      <w:r>
        <w:t xml:space="preserve"> natomiast jest połączeniem trochę rażącym. Jest również w użyciu wyrażenie </w:t>
      </w:r>
      <w:r>
        <w:rPr>
          <w:rStyle w:val="Teksttreci2Kursywa"/>
        </w:rPr>
        <w:t>lekarz weterynarii,</w:t>
      </w:r>
      <w:r>
        <w:t xml:space="preserve"> ale nie jest ono lepsze od </w:t>
      </w:r>
      <w:r>
        <w:rPr>
          <w:rStyle w:val="Teksttreci2Kursywa"/>
        </w:rPr>
        <w:t>lekarza medycyny</w:t>
      </w:r>
      <w:r>
        <w:t>.</w:t>
      </w:r>
    </w:p>
    <w:p w:rsidR="00AD7E68" w:rsidRDefault="00AD7E68" w:rsidP="00AD7E68">
      <w:pPr>
        <w:pStyle w:val="Teksttreci30"/>
        <w:framePr w:w="8910" w:h="8892" w:hRule="exact" w:wrap="none" w:vAnchor="page" w:hAnchor="page" w:x="1198" w:y="1686"/>
        <w:shd w:val="clear" w:color="auto" w:fill="auto"/>
        <w:spacing w:before="0" w:after="250" w:line="240" w:lineRule="exact"/>
        <w:jc w:val="both"/>
      </w:pPr>
      <w:r>
        <w:rPr>
          <w:sz w:val="24"/>
          <w:szCs w:val="24"/>
        </w:rPr>
        <w:t>Wyrazy obce</w:t>
      </w:r>
    </w:p>
    <w:p w:rsidR="00AD7E68" w:rsidRDefault="00AD7E68" w:rsidP="00AD7E68">
      <w:pPr>
        <w:pStyle w:val="Teksttreci20"/>
        <w:framePr w:w="8910" w:h="8892" w:hRule="exact" w:wrap="none" w:vAnchor="page" w:hAnchor="page" w:x="1198" w:y="1686"/>
        <w:shd w:val="clear" w:color="auto" w:fill="auto"/>
        <w:spacing w:line="318" w:lineRule="exact"/>
        <w:ind w:firstLine="720"/>
      </w:pPr>
      <w:r>
        <w:t xml:space="preserve">Istnieje instytucja, jak informuje pewien korespondent z Krakowa, która ma taką nazwę: „Zakład spółdzielczy dla reperacji awaryjnych swetrów i skafandrów oraz repasacji pończoch". Taki szyld ośmiesza tych, którzy go wystylizowali, i powinien zniechęcać klientów do odwiedzania zakładu tym szyldem ozdobionego. </w:t>
      </w:r>
      <w:r>
        <w:rPr>
          <w:rStyle w:val="Teksttreci2Kursywa"/>
        </w:rPr>
        <w:t>Awaryjny sweter</w:t>
      </w:r>
      <w:r>
        <w:t xml:space="preserve"> brzmi komicznie, jest to typowy przykład użycia wyrazu nie ze względu na jego istotną treść i funkcję w odpowiedniej sytuacji, ale pod wpływem czyjegoś przejęcia się efektem dźwiękowym wyrazu, tym, co się w nim wydaje modne. Bezmyślne powtarzanie i rozszerzanie zakresu użycia wyrazów posłyszanych i nie przemyślanych jest jednym z najpospolitszych źródeł błędów językowych i wykolejeń stylistycznych. Korespondent ma oczywiście słuszność, gdy pisze z pewnym oburzeniem o konieczności walki z wyrazami zaśmiecającymi język polski. Walczyć należy nie tylko z takimi wyrazami, ale i ze skłonnościami, które są przyczyną ich używania, to znaczy przede wszystkim z bezmyślnym lenistwem i snobizmem. Pisałem o tyra wielokrotnie, między innymi w artykule „Język wspólnotą pracy" (miesięcznik „Poradnik Językowy" rok 1950). Trzeba wkładać pracę w język, jak w każdą rzecz, którą cenimy. Samo formułowanie takich aforyzmów jest łatwe, ale też nie wystarcza. Skuteczna może być tylko właśnie sama praca, zorganizowana i masowa, a więc ta, która jest wykonywana w szkołach.</w:t>
      </w:r>
    </w:p>
    <w:p w:rsidR="00AD7E68" w:rsidRDefault="00AD7E68" w:rsidP="00AD7E68">
      <w:pPr>
        <w:pStyle w:val="Teksttreci30"/>
        <w:framePr w:w="8910" w:h="8892" w:hRule="exact" w:wrap="none" w:vAnchor="page" w:hAnchor="page" w:x="1198" w:y="1686"/>
        <w:shd w:val="clear" w:color="auto" w:fill="auto"/>
        <w:spacing w:before="0" w:line="318" w:lineRule="exact"/>
        <w:ind w:left="7800"/>
      </w:pPr>
      <w:r>
        <w:rPr>
          <w:sz w:val="24"/>
          <w:szCs w:val="24"/>
        </w:rPr>
        <w:t>W. D.</w:t>
      </w:r>
    </w:p>
    <w:p w:rsidR="00AD7E68" w:rsidRDefault="00AD7E68" w:rsidP="00AD7E68">
      <w:pPr>
        <w:pStyle w:val="Teksttreci20"/>
        <w:framePr w:w="8910" w:h="1038" w:hRule="exact" w:wrap="none" w:vAnchor="page" w:hAnchor="page" w:x="1198" w:y="11803"/>
        <w:shd w:val="clear" w:color="auto" w:fill="auto"/>
        <w:spacing w:line="324" w:lineRule="exact"/>
        <w:ind w:firstLine="420"/>
      </w:pPr>
      <w:r>
        <w:t>Bardzo przepraszamy Czytelników za opóźnienia w ukazywaniu się naszego Pisma, spowodowane niezależnymi od nas trudnościami technicznymi.</w:t>
      </w:r>
    </w:p>
    <w:p w:rsidR="00AD7E68" w:rsidRDefault="00AD7E68" w:rsidP="00AD7E68">
      <w:pPr>
        <w:pStyle w:val="Teksttreci30"/>
        <w:framePr w:wrap="none" w:vAnchor="page" w:hAnchor="page" w:x="1198" w:y="13160"/>
        <w:shd w:val="clear" w:color="auto" w:fill="auto"/>
        <w:spacing w:before="0" w:line="240" w:lineRule="exact"/>
        <w:ind w:left="7400"/>
      </w:pPr>
      <w:r>
        <w:rPr>
          <w:sz w:val="24"/>
          <w:szCs w:val="24"/>
        </w:rPr>
        <w:t>Redakcja</w:t>
      </w:r>
    </w:p>
    <w:p w:rsidR="00AD7E68" w:rsidRDefault="00AD7E68" w:rsidP="00AD7E68">
      <w:pPr>
        <w:rPr>
          <w:sz w:val="2"/>
          <w:szCs w:val="2"/>
        </w:rPr>
        <w:sectPr w:rsidR="00AD7E68">
          <w:pgSz w:w="11900" w:h="16840"/>
          <w:pgMar w:top="360" w:right="360" w:bottom="360" w:left="360" w:header="0" w:footer="3" w:gutter="0"/>
          <w:cols w:space="720"/>
          <w:noEndnote/>
          <w:docGrid w:linePitch="360"/>
        </w:sectPr>
      </w:pPr>
    </w:p>
    <w:p w:rsidR="00AD7E68" w:rsidRDefault="00AD7E68" w:rsidP="00AD7E68">
      <w:pPr>
        <w:pStyle w:val="Nagwek230"/>
        <w:framePr w:w="9024" w:h="360" w:hRule="exact" w:wrap="none" w:vAnchor="page" w:hAnchor="page" w:x="1376" w:y="1000"/>
        <w:shd w:val="clear" w:color="auto" w:fill="auto"/>
        <w:spacing w:after="0" w:line="300" w:lineRule="exact"/>
      </w:pPr>
      <w:bookmarkStart w:id="5" w:name="bookmark5"/>
      <w:r>
        <w:rPr>
          <w:color w:val="000000"/>
        </w:rPr>
        <w:lastRenderedPageBreak/>
        <w:t>KOMUNIKAT 1</w:t>
      </w:r>
      <w:bookmarkEnd w:id="5"/>
    </w:p>
    <w:p w:rsidR="00AD7E68" w:rsidRDefault="00AD7E68" w:rsidP="00AD7E68">
      <w:pPr>
        <w:pStyle w:val="Teksttreci50"/>
        <w:framePr w:w="9024" w:h="1122" w:hRule="exact" w:wrap="none" w:vAnchor="page" w:hAnchor="page" w:x="1376" w:y="1623"/>
        <w:shd w:val="clear" w:color="auto" w:fill="auto"/>
        <w:spacing w:before="0" w:line="264" w:lineRule="exact"/>
        <w:ind w:firstLine="720"/>
      </w:pPr>
      <w:r>
        <w:t xml:space="preserve">Członkowie i placówki PAN, towarzystwa naukowe subwencjonowane przez PAN i pracownicy naukowi mogą zgłaszać prenumeratę w </w:t>
      </w:r>
      <w:r>
        <w:rPr>
          <w:rStyle w:val="Teksttreci5Kursywa"/>
        </w:rPr>
        <w:t>Ośrodku Rozpowszechnia</w:t>
      </w:r>
      <w:r>
        <w:rPr>
          <w:rStyle w:val="Teksttreci5Kursywa"/>
          <w:lang w:val="fr-FR" w:eastAsia="fr-FR" w:bidi="fr-FR"/>
        </w:rPr>
        <w:t xml:space="preserve">nia </w:t>
      </w:r>
      <w:r>
        <w:rPr>
          <w:rStyle w:val="Teksttreci5Kursywa"/>
        </w:rPr>
        <w:t>Wydawnictw Naukowych PAN Warszawa Pałac Kultury i Nauki 16 piętro</w:t>
      </w:r>
      <w:r>
        <w:t xml:space="preserve">, </w:t>
      </w:r>
      <w:r>
        <w:rPr>
          <w:rStyle w:val="Teksttreci5Kursywa"/>
          <w:lang w:val="fr-FR" w:eastAsia="fr-FR" w:bidi="fr-FR"/>
        </w:rPr>
        <w:t xml:space="preserve">tel </w:t>
      </w:r>
      <w:r>
        <w:rPr>
          <w:rStyle w:val="Teksttreci5Kursywa"/>
        </w:rPr>
        <w:t>6-31-95.</w:t>
      </w:r>
    </w:p>
    <w:p w:rsidR="00AD7E68" w:rsidRDefault="00AD7E68" w:rsidP="00AD7E68">
      <w:pPr>
        <w:pStyle w:val="Nagwek230"/>
        <w:framePr w:w="9024" w:h="7512" w:hRule="exact" w:wrap="none" w:vAnchor="page" w:hAnchor="page" w:x="1376" w:y="3406"/>
        <w:shd w:val="clear" w:color="auto" w:fill="auto"/>
        <w:spacing w:after="238" w:line="300" w:lineRule="exact"/>
      </w:pPr>
      <w:bookmarkStart w:id="6" w:name="bookmark6"/>
      <w:r>
        <w:rPr>
          <w:color w:val="000000"/>
        </w:rPr>
        <w:t>KOMUNIKAT 2</w:t>
      </w:r>
      <w:bookmarkEnd w:id="6"/>
    </w:p>
    <w:p w:rsidR="00AD7E68" w:rsidRDefault="00AD7E68" w:rsidP="00AD7E68">
      <w:pPr>
        <w:pStyle w:val="Teksttreci20"/>
        <w:framePr w:w="9024" w:h="7512" w:hRule="exact" w:wrap="none" w:vAnchor="page" w:hAnchor="page" w:x="1376" w:y="3406"/>
        <w:shd w:val="clear" w:color="auto" w:fill="auto"/>
        <w:spacing w:line="318" w:lineRule="exact"/>
        <w:ind w:firstLine="720"/>
      </w:pPr>
      <w:r>
        <w:t>Zamówienia i przedpłaty na prenumeratę „Poradnika Językowego" przyjmowane są w terminie do dnia 15-go miesiąca poprzedzającego okres prenumeraty — przez: Urzędy Pocztowe, listonoszy oraz Oddziały i Delegatury „Ruchu". Można również zamówić prenumeratę dokonując wpłaty na konto PKO Nr 1-6-100020 — Centrala Kolportażu Prasy i Wydawnictw „Ruch" — Warszawa, ul. Srebrna 12.</w:t>
      </w:r>
    </w:p>
    <w:p w:rsidR="00AD7E68" w:rsidRDefault="00AD7E68" w:rsidP="00AD7E68">
      <w:pPr>
        <w:pStyle w:val="Teksttreci20"/>
        <w:framePr w:w="9024" w:h="7512" w:hRule="exact" w:wrap="none" w:vAnchor="page" w:hAnchor="page" w:x="1376" w:y="3406"/>
        <w:shd w:val="clear" w:color="auto" w:fill="auto"/>
        <w:spacing w:line="318" w:lineRule="exact"/>
        <w:ind w:firstLine="720"/>
      </w:pPr>
      <w:r>
        <w:t>Cena prenumeraty zagranicznej jest o 40% droższa od ceny podanej niżej. Przedpłaty na tę prenumeratę przyjmuje na okresy kwartalne, półroczne i roczne Przedsiębiorstwo Kolportażu Wydawnictw Zagranicznych „Ruch" w Warszawie, Wilcza 46 za pośrednictwem PKO Warszawa konto Nr 1-6-100024.</w:t>
      </w:r>
    </w:p>
    <w:p w:rsidR="00AD7E68" w:rsidRDefault="00AD7E68" w:rsidP="00AD7E68">
      <w:pPr>
        <w:pStyle w:val="Teksttreci20"/>
        <w:framePr w:w="9024" w:h="7512" w:hRule="exact" w:wrap="none" w:vAnchor="page" w:hAnchor="page" w:x="1376" w:y="3406"/>
        <w:shd w:val="clear" w:color="auto" w:fill="auto"/>
        <w:spacing w:after="614" w:line="318" w:lineRule="exact"/>
        <w:ind w:firstLine="720"/>
      </w:pPr>
      <w:r>
        <w:t>Egzemplarze zdezaktualizowane można nabywać w sklepie przy ul. Wiejskiej 14 w Warszawie. Zamówienia spoza Warszawy należy kierować do Centrali Kolportażu Prasy i Wydawnictw „Ruch" Warszawa, ul. Srebrna 12.</w:t>
      </w:r>
    </w:p>
    <w:p w:rsidR="00AD7E68" w:rsidRDefault="00AD7E68" w:rsidP="00AD7E68">
      <w:pPr>
        <w:pStyle w:val="Nagwek230"/>
        <w:framePr w:w="9024" w:h="7512" w:hRule="exact" w:wrap="none" w:vAnchor="page" w:hAnchor="page" w:x="1376" w:y="3406"/>
        <w:shd w:val="clear" w:color="auto" w:fill="auto"/>
        <w:spacing w:after="246" w:line="300" w:lineRule="exact"/>
      </w:pPr>
      <w:bookmarkStart w:id="7" w:name="bookmark7"/>
      <w:r>
        <w:rPr>
          <w:rStyle w:val="Nagwek23Odstpy0pt"/>
        </w:rPr>
        <w:t>KOMUNIKAT INFORMACYJNY</w:t>
      </w:r>
      <w:bookmarkEnd w:id="7"/>
    </w:p>
    <w:p w:rsidR="00AD7E68" w:rsidRDefault="00AD7E68" w:rsidP="00AD7E68">
      <w:pPr>
        <w:pStyle w:val="Teksttreci150"/>
        <w:framePr w:w="9024" w:h="7512" w:hRule="exact" w:wrap="none" w:vAnchor="page" w:hAnchor="page" w:x="1376" w:y="3406"/>
        <w:shd w:val="clear" w:color="auto" w:fill="auto"/>
        <w:spacing w:before="0" w:after="0"/>
        <w:ind w:left="400" w:right="380"/>
      </w:pPr>
      <w:r>
        <w:rPr>
          <w:color w:val="000000"/>
        </w:rPr>
        <w:t>Redakcja Poradnika Językowego zawiadamia Czytelników, że od dnia 1 lipca 1958 r. Poradnik Językowy nie jest sprzedawany w kioskach. Można go otrzymywać tylko w prenumeracie. Warunki prenumeraty p. Komunikat 2.</w:t>
      </w:r>
    </w:p>
    <w:p w:rsidR="00AD7E68" w:rsidRDefault="00AD7E68" w:rsidP="00AD7E68">
      <w:pPr>
        <w:pStyle w:val="Nagwek30"/>
        <w:framePr w:w="9024" w:h="2818" w:hRule="exact" w:wrap="none" w:vAnchor="page" w:hAnchor="page" w:x="1376" w:y="12257"/>
        <w:shd w:val="clear" w:color="auto" w:fill="auto"/>
        <w:spacing w:after="0" w:line="426" w:lineRule="exact"/>
      </w:pPr>
      <w:bookmarkStart w:id="8" w:name="bookmark8"/>
      <w:r>
        <w:rPr>
          <w:spacing w:val="0"/>
          <w:sz w:val="24"/>
          <w:szCs w:val="24"/>
        </w:rPr>
        <w:t>ADRES ADMINISTRACJI:</w:t>
      </w:r>
      <w:bookmarkEnd w:id="8"/>
    </w:p>
    <w:p w:rsidR="00AD7E68" w:rsidRDefault="00AD7E68" w:rsidP="00AD7E68">
      <w:pPr>
        <w:pStyle w:val="Teksttreci20"/>
        <w:framePr w:w="9024" w:h="2818" w:hRule="exact" w:wrap="none" w:vAnchor="page" w:hAnchor="page" w:x="1376" w:y="12257"/>
        <w:shd w:val="clear" w:color="auto" w:fill="auto"/>
        <w:spacing w:line="426" w:lineRule="exact"/>
      </w:pPr>
      <w:r>
        <w:t xml:space="preserve">P.K.P.W. „RUCH" — WARSZAWA, UL. SREBRNA 12. </w:t>
      </w:r>
      <w:r>
        <w:rPr>
          <w:lang w:val="fr-FR" w:eastAsia="fr-FR" w:bidi="fr-FR"/>
        </w:rPr>
        <w:t xml:space="preserve">TEL.: </w:t>
      </w:r>
      <w:r>
        <w:t>8-05-42 WARUNKI PRENUMERATY:</w:t>
      </w:r>
    </w:p>
    <w:p w:rsidR="00AD7E68" w:rsidRDefault="00AD7E68" w:rsidP="00AD7E68">
      <w:pPr>
        <w:pStyle w:val="Teksttreci50"/>
        <w:framePr w:w="9024" w:h="2818" w:hRule="exact" w:wrap="none" w:vAnchor="page" w:hAnchor="page" w:x="1376" w:y="12257"/>
        <w:shd w:val="clear" w:color="auto" w:fill="auto"/>
        <w:tabs>
          <w:tab w:val="left" w:pos="5826"/>
        </w:tabs>
        <w:spacing w:before="0" w:line="264" w:lineRule="exact"/>
        <w:ind w:left="960" w:firstLine="0"/>
      </w:pPr>
      <w:r>
        <w:t>Przedpłata roczna z przesyłką pocztową</w:t>
      </w:r>
      <w:r>
        <w:tab/>
        <w:t>60.— zł (10 zeszytów)</w:t>
      </w:r>
    </w:p>
    <w:p w:rsidR="00AD7E68" w:rsidRDefault="00AD7E68" w:rsidP="00AD7E68">
      <w:pPr>
        <w:pStyle w:val="Teksttreci50"/>
        <w:framePr w:w="9024" w:h="2818" w:hRule="exact" w:wrap="none" w:vAnchor="page" w:hAnchor="page" w:x="1376" w:y="12257"/>
        <w:shd w:val="clear" w:color="auto" w:fill="auto"/>
        <w:spacing w:before="0" w:line="264" w:lineRule="exact"/>
        <w:ind w:left="960" w:firstLine="0"/>
      </w:pPr>
      <w:r>
        <w:t>Przedpłata półroczna z przesyłką pocztową 30.— zł (5 zeszytów)</w:t>
      </w:r>
    </w:p>
    <w:p w:rsidR="00AD7E68" w:rsidRDefault="00AD7E68" w:rsidP="00AD7E68">
      <w:pPr>
        <w:pStyle w:val="Teksttreci50"/>
        <w:framePr w:w="9024" w:h="2818" w:hRule="exact" w:wrap="none" w:vAnchor="page" w:hAnchor="page" w:x="1376" w:y="12257"/>
        <w:shd w:val="clear" w:color="auto" w:fill="auto"/>
        <w:spacing w:before="0" w:after="120" w:line="264" w:lineRule="exact"/>
        <w:ind w:left="960" w:firstLine="0"/>
      </w:pPr>
      <w:r>
        <w:t>Cena pojedynczego zeszytu 6.— zł, podwójnego 12.— zł.</w:t>
      </w:r>
    </w:p>
    <w:p w:rsidR="00AD7E68" w:rsidRDefault="00AD7E68" w:rsidP="00AD7E68">
      <w:pPr>
        <w:pStyle w:val="Teksttreci50"/>
        <w:framePr w:w="9024" w:h="2818" w:hRule="exact" w:wrap="none" w:vAnchor="page" w:hAnchor="page" w:x="1376" w:y="12257"/>
        <w:shd w:val="clear" w:color="auto" w:fill="auto"/>
        <w:spacing w:before="0" w:line="264" w:lineRule="exact"/>
        <w:ind w:firstLine="0"/>
        <w:jc w:val="center"/>
      </w:pPr>
      <w:r>
        <w:t xml:space="preserve">Nakład 2160. Pap. druk. sat. </w:t>
      </w:r>
      <w:r>
        <w:rPr>
          <w:lang w:val="fr-FR" w:eastAsia="fr-FR" w:bidi="fr-FR"/>
        </w:rPr>
        <w:t xml:space="preserve">kl. </w:t>
      </w:r>
      <w:r>
        <w:t>V, g. 70, B-l. Druk ukończono w lutym 1960 r.</w:t>
      </w:r>
      <w:r>
        <w:br/>
        <w:t xml:space="preserve">Warszawska Drukarnia Naukowa, Warszawa, Śniadeckich 8. Zam. 262. </w:t>
      </w:r>
      <w:r>
        <w:rPr>
          <w:rStyle w:val="Teksttreci5Kursywa"/>
        </w:rPr>
        <w:t>CS2</w:t>
      </w:r>
    </w:p>
    <w:p w:rsidR="00AD7E68" w:rsidRDefault="00AD7E68" w:rsidP="00AD7E68">
      <w:pPr>
        <w:rPr>
          <w:sz w:val="2"/>
          <w:szCs w:val="2"/>
        </w:rPr>
      </w:pPr>
    </w:p>
    <w:p w:rsidR="00AD7E68" w:rsidRDefault="00AD7E68">
      <w:pPr>
        <w:rPr>
          <w:sz w:val="2"/>
          <w:szCs w:val="2"/>
        </w:rPr>
      </w:pPr>
    </w:p>
    <w:p w:rsidR="00AD7E68" w:rsidRDefault="00AD7E68">
      <w:pPr>
        <w:rPr>
          <w:sz w:val="2"/>
          <w:szCs w:val="2"/>
        </w:rPr>
      </w:pPr>
      <w:r>
        <w:rPr>
          <w:sz w:val="2"/>
          <w:szCs w:val="2"/>
        </w:rPr>
        <w:br w:type="page"/>
      </w:r>
    </w:p>
    <w:p w:rsidR="00AD7E68" w:rsidRDefault="00AD7E68" w:rsidP="00AD7E68">
      <w:pPr>
        <w:pStyle w:val="Teksttreci20"/>
        <w:framePr w:w="7518" w:h="10008" w:hRule="exact" w:wrap="none" w:vAnchor="page" w:hAnchor="page" w:x="1975" w:y="2621"/>
        <w:shd w:val="clear" w:color="auto" w:fill="auto"/>
        <w:ind w:left="660" w:right="860"/>
      </w:pPr>
      <w:r>
        <w:rPr>
          <w:rStyle w:val="Teksttreci2Kursywa"/>
        </w:rPr>
        <w:lastRenderedPageBreak/>
        <w:t>Słownik języka polskiego</w:t>
      </w:r>
      <w:r>
        <w:t xml:space="preserve"> — pod redakcją </w:t>
      </w:r>
      <w:r w:rsidRPr="00AD7E68">
        <w:rPr>
          <w:lang w:eastAsia="en-US" w:bidi="en-US"/>
        </w:rPr>
        <w:t xml:space="preserve">prof, </w:t>
      </w:r>
      <w:r>
        <w:t>dr W. Doroszewskiego. Tom I, str. 1206, papier biblijny, opr. pł.</w:t>
      </w:r>
      <w:r>
        <w:br/>
        <w:t>Pierwszy tom zawiera wstęp, objaśnienia morfologiczne,</w:t>
      </w:r>
      <w:r>
        <w:br/>
        <w:t>spis źródeł i wyrazy mowy polskiej na litery A, B, C i C.</w:t>
      </w:r>
      <w:r>
        <w:br/>
        <w:t>Słownik obejmuje cały zasób wyrazów mowy polskiej,</w:t>
      </w:r>
      <w:r>
        <w:br/>
        <w:t>które były w użyciu na przestrzeni dwóch ostatnich stu-</w:t>
      </w:r>
      <w:r>
        <w:br/>
        <w:t>leci, jak również wyrazy nowe powstałe współcześnie. Do</w:t>
      </w:r>
      <w:r>
        <w:br/>
        <w:t>poszczególnych wyrazów Słownik podaje formy poprawnej odmiany gramatycznej, objaśnienia różnych znaczeń</w:t>
      </w:r>
      <w:r>
        <w:br/>
        <w:t>danego wyrazu, charakterystyczne przekłady użycia wy-</w:t>
      </w:r>
      <w:r>
        <w:br/>
        <w:t>razu w każdym ze znaczeń, utarte zwroty frazeologiczne,</w:t>
      </w:r>
      <w:r>
        <w:br/>
        <w:t xml:space="preserve">w których wyraz </w:t>
      </w:r>
      <w:r>
        <w:rPr>
          <w:lang w:val="fr-FR" w:eastAsia="fr-FR" w:bidi="fr-FR"/>
        </w:rPr>
        <w:t xml:space="preserve">ten </w:t>
      </w:r>
      <w:r>
        <w:t>występuje.</w:t>
      </w:r>
    </w:p>
    <w:p w:rsidR="00AD7E68" w:rsidRDefault="00AD7E68" w:rsidP="00AD7E68">
      <w:pPr>
        <w:pStyle w:val="Teksttreci20"/>
        <w:framePr w:w="7518" w:h="10008" w:hRule="exact" w:wrap="none" w:vAnchor="page" w:hAnchor="page" w:x="1975" w:y="2621"/>
        <w:shd w:val="clear" w:color="auto" w:fill="auto"/>
        <w:spacing w:after="0"/>
        <w:ind w:left="660" w:right="810"/>
        <w:jc w:val="left"/>
      </w:pPr>
      <w:r>
        <w:rPr>
          <w:rStyle w:val="Teksttreci2Kursywa"/>
        </w:rPr>
        <w:t>Podręczny słownik języka polskiego.</w:t>
      </w:r>
      <w:r>
        <w:t xml:space="preserve"> Wydanie fotooffsetowe na</w:t>
      </w:r>
      <w:r>
        <w:br/>
        <w:t>podstawie wydania M. Arcta z r. 1939. Str. 496, opr. pł.,</w:t>
      </w:r>
    </w:p>
    <w:p w:rsidR="00AD7E68" w:rsidRDefault="00AD7E68" w:rsidP="00AD7E68">
      <w:pPr>
        <w:pStyle w:val="Teksttreci20"/>
        <w:framePr w:w="7518" w:h="10008" w:hRule="exact" w:wrap="none" w:vAnchor="page" w:hAnchor="page" w:x="1975" w:y="2621"/>
        <w:shd w:val="clear" w:color="auto" w:fill="auto"/>
        <w:spacing w:after="115"/>
        <w:ind w:left="660" w:right="860" w:firstLine="0"/>
      </w:pPr>
      <w:r>
        <w:t>Słownik zawiera 40 000 słów, 183 tablice rysunkowe. De-</w:t>
      </w:r>
      <w:r>
        <w:br/>
        <w:t>finicje haseł są lakoniczne, dokładne i jasne. Przy wyrazach dawno i świeżo przyswojonych podana jest etymologia wyrazu. Ze względu na przystępne opracowanie</w:t>
      </w:r>
      <w:r>
        <w:br/>
        <w:t>może z niego korzystać każdy, kto pragnie poprawnie mówić i pisać po polsku.</w:t>
      </w:r>
    </w:p>
    <w:p w:rsidR="00AD7E68" w:rsidRDefault="00AD7E68" w:rsidP="00AD7E68">
      <w:pPr>
        <w:pStyle w:val="Teksttreci30"/>
        <w:framePr w:w="7518" w:h="10008" w:hRule="exact" w:wrap="none" w:vAnchor="page" w:hAnchor="page" w:x="1975" w:y="2621"/>
        <w:shd w:val="clear" w:color="auto" w:fill="auto"/>
        <w:spacing w:before="0"/>
        <w:ind w:left="660" w:right="810"/>
      </w:pPr>
      <w:r>
        <w:t>A. BRüCKNER</w:t>
      </w:r>
      <w:r>
        <w:rPr>
          <w:rStyle w:val="Teksttreci3Bezkursywy"/>
        </w:rPr>
        <w:t xml:space="preserve">, </w:t>
      </w:r>
      <w:r>
        <w:t>Słownik etymologiczny języka polskiego.</w:t>
      </w:r>
      <w:r>
        <w:rPr>
          <w:rStyle w:val="Teksttreci3Bezkursywy"/>
        </w:rPr>
        <w:t xml:space="preserve"> Wy-</w:t>
      </w:r>
      <w:r>
        <w:rPr>
          <w:rStyle w:val="Teksttreci3Bezkursywy"/>
        </w:rPr>
        <w:br/>
        <w:t>danie fotoofsetowe, str. 805, opr. pł.,</w:t>
      </w:r>
    </w:p>
    <w:p w:rsidR="00AD7E68" w:rsidRDefault="00AD7E68" w:rsidP="00AD7E68">
      <w:pPr>
        <w:pStyle w:val="Teksttreci20"/>
        <w:framePr w:w="7518" w:h="10008" w:hRule="exact" w:wrap="none" w:vAnchor="page" w:hAnchor="page" w:x="1975" w:y="2621"/>
        <w:shd w:val="clear" w:color="auto" w:fill="auto"/>
        <w:spacing w:after="0"/>
        <w:ind w:left="660" w:right="860" w:firstLine="0"/>
      </w:pPr>
      <w:r>
        <w:t>Słownik dostarcza interesującego materiału z dziejów</w:t>
      </w:r>
      <w:r>
        <w:br/>
        <w:t>kultury i rozwoju języka polskiego, zawiera dane o wyrazach swojskich, zapożyczonych oraz wpływach polskiego słownictwa na inne języki.</w:t>
      </w:r>
    </w:p>
    <w:p w:rsidR="00AD7E68" w:rsidRDefault="00AD7E68" w:rsidP="00AD7E68">
      <w:pPr>
        <w:pStyle w:val="Teksttreci20"/>
        <w:framePr w:w="7518" w:h="10008" w:hRule="exact" w:wrap="none" w:vAnchor="page" w:hAnchor="page" w:x="1975" w:y="2621"/>
        <w:shd w:val="clear" w:color="auto" w:fill="auto"/>
        <w:spacing w:after="115"/>
        <w:ind w:left="660" w:right="860" w:firstLine="0"/>
      </w:pPr>
      <w:r>
        <w:t>Słownik nieodzowny dla filologa-polonisty, historyka, literata, a także dla miłośnika języka polskiego.</w:t>
      </w:r>
    </w:p>
    <w:p w:rsidR="00AD7E68" w:rsidRDefault="00AD7E68" w:rsidP="00AD7E68">
      <w:pPr>
        <w:pStyle w:val="Teksttreci30"/>
        <w:framePr w:w="7518" w:h="10008" w:hRule="exact" w:wrap="none" w:vAnchor="page" w:hAnchor="page" w:x="1975" w:y="2621"/>
        <w:shd w:val="clear" w:color="auto" w:fill="auto"/>
        <w:spacing w:before="0"/>
        <w:ind w:left="660" w:right="810"/>
      </w:pPr>
      <w:r>
        <w:t>F. JAKUBOWSKI: Mały słownik wyrazów obcych</w:t>
      </w:r>
      <w:r>
        <w:rPr>
          <w:rStyle w:val="Teksttreci3Bezkursywy"/>
        </w:rPr>
        <w:t>,</w:t>
      </w:r>
      <w:r>
        <w:rPr>
          <w:rStyle w:val="Teksttreci3Bezkursywy"/>
        </w:rPr>
        <w:br/>
        <w:t>str. 403,</w:t>
      </w:r>
    </w:p>
    <w:p w:rsidR="00AD7E68" w:rsidRDefault="00AD7E68" w:rsidP="00AD7E68">
      <w:pPr>
        <w:pStyle w:val="Teksttreci20"/>
        <w:framePr w:w="7518" w:h="10008" w:hRule="exact" w:wrap="none" w:vAnchor="page" w:hAnchor="page" w:x="1975" w:y="2621"/>
        <w:shd w:val="clear" w:color="auto" w:fill="auto"/>
        <w:spacing w:after="115"/>
        <w:ind w:left="660" w:right="860" w:firstLine="0"/>
      </w:pPr>
      <w:r>
        <w:t>Słownik zawiera około 6 000 wyrazów obcych. Podane są</w:t>
      </w:r>
      <w:r>
        <w:br/>
        <w:t>w nim przede wszystkim wyrazy, które nie są jeszcze</w:t>
      </w:r>
      <w:r>
        <w:br/>
        <w:t>całkowicie przyswojone, a należą do częściej spotykanych.</w:t>
      </w:r>
    </w:p>
    <w:p w:rsidR="00AD7E68" w:rsidRDefault="00AD7E68" w:rsidP="00AD7E68">
      <w:pPr>
        <w:pStyle w:val="Teksttreci30"/>
        <w:framePr w:w="7518" w:h="10008" w:hRule="exact" w:wrap="none" w:vAnchor="page" w:hAnchor="page" w:x="1975" w:y="2621"/>
        <w:shd w:val="clear" w:color="auto" w:fill="auto"/>
        <w:spacing w:before="0"/>
        <w:ind w:left="660" w:right="810"/>
      </w:pPr>
      <w:r>
        <w:t>E. i</w:t>
      </w:r>
      <w:r>
        <w:rPr>
          <w:rStyle w:val="Teksttreci3Bezkursywy"/>
        </w:rPr>
        <w:t xml:space="preserve"> </w:t>
      </w:r>
      <w:r>
        <w:rPr>
          <w:rStyle w:val="Teksttreci3Bezkursywy"/>
          <w:lang w:val="fr-FR" w:eastAsia="fr-FR" w:bidi="fr-FR"/>
        </w:rPr>
        <w:t xml:space="preserve">F. </w:t>
      </w:r>
      <w:r>
        <w:t>PRZYŁUBSCY: Język polski na co dzień,</w:t>
      </w:r>
      <w:r>
        <w:br/>
      </w:r>
      <w:r>
        <w:rPr>
          <w:rStyle w:val="Teksttreci3Bezkursywy"/>
        </w:rPr>
        <w:t>str. 388, ilustr., opr. pł.</w:t>
      </w:r>
    </w:p>
    <w:p w:rsidR="00AD7E68" w:rsidRDefault="00AD7E68" w:rsidP="00AD7E68">
      <w:pPr>
        <w:pStyle w:val="Teksttreci20"/>
        <w:framePr w:w="7518" w:h="10008" w:hRule="exact" w:wrap="none" w:vAnchor="page" w:hAnchor="page" w:x="1975" w:y="2621"/>
        <w:shd w:val="clear" w:color="auto" w:fill="auto"/>
        <w:spacing w:after="0"/>
        <w:ind w:left="660" w:right="860" w:firstLine="0"/>
      </w:pPr>
      <w:r>
        <w:t>Poradnik językowy i samouczek przeznaczony dla tych, którzy posiadając podstawowe wykształcenie chcieliby zdobyć pewność, że posługują się poprawną polszczyzną. Książka składa się z 2 części: część pierwsza zaznajamia z wiadomościami gramatycznymi, zasadami pisowni i składnią języka, część druga obejmuje słowniczek trudniejszych wyrazów wraz z ich odmianą.</w:t>
      </w:r>
    </w:p>
    <w:p w:rsidR="00AD7E68" w:rsidRDefault="00AD7E68" w:rsidP="00AD7E68">
      <w:pPr>
        <w:pStyle w:val="Nagweklubstopka0"/>
        <w:framePr w:wrap="none" w:vAnchor="page" w:hAnchor="page" w:x="9007" w:y="2820"/>
        <w:shd w:val="clear" w:color="auto" w:fill="auto"/>
        <w:spacing w:line="200" w:lineRule="exact"/>
      </w:pPr>
      <w:r>
        <w:t>200</w:t>
      </w:r>
      <w:r>
        <w:rPr>
          <w:rStyle w:val="NagweklubstopkaArialUnicodeMS8pt"/>
        </w:rPr>
        <w:t>.—</w:t>
      </w:r>
    </w:p>
    <w:p w:rsidR="00AD7E68" w:rsidRDefault="00AD7E68" w:rsidP="00AD7E68">
      <w:pPr>
        <w:pStyle w:val="Teksttreci20"/>
        <w:framePr w:wrap="none" w:vAnchor="page" w:hAnchor="page" w:x="9001" w:y="5612"/>
        <w:shd w:val="clear" w:color="auto" w:fill="auto"/>
        <w:spacing w:after="0" w:line="220" w:lineRule="exact"/>
        <w:ind w:firstLine="0"/>
        <w:jc w:val="left"/>
      </w:pPr>
      <w:r>
        <w:t>130.—</w:t>
      </w:r>
    </w:p>
    <w:p w:rsidR="00AD7E68" w:rsidRDefault="00AD7E68" w:rsidP="00AD7E68">
      <w:pPr>
        <w:pStyle w:val="Teksttreci20"/>
        <w:framePr w:wrap="none" w:vAnchor="page" w:hAnchor="page" w:x="8989" w:y="7562"/>
        <w:shd w:val="clear" w:color="auto" w:fill="auto"/>
        <w:spacing w:after="0" w:line="220" w:lineRule="exact"/>
        <w:ind w:firstLine="0"/>
        <w:jc w:val="left"/>
      </w:pPr>
      <w:r>
        <w:t>130.—</w:t>
      </w:r>
    </w:p>
    <w:p w:rsidR="00AD7E68" w:rsidRDefault="00AD7E68" w:rsidP="00AD7E68">
      <w:pPr>
        <w:pStyle w:val="Teksttreci20"/>
        <w:framePr w:wrap="none" w:vAnchor="page" w:hAnchor="page" w:x="8833" w:y="9500"/>
        <w:shd w:val="clear" w:color="auto" w:fill="auto"/>
        <w:spacing w:after="0" w:line="220" w:lineRule="exact"/>
        <w:ind w:firstLine="0"/>
        <w:jc w:val="left"/>
      </w:pPr>
      <w:r>
        <w:t>zł 25.—</w:t>
      </w:r>
    </w:p>
    <w:p w:rsidR="00AD7E68" w:rsidRDefault="00AD7E68" w:rsidP="00AD7E68">
      <w:pPr>
        <w:pStyle w:val="Teksttreci20"/>
        <w:framePr w:wrap="none" w:vAnchor="page" w:hAnchor="page" w:x="8833" w:y="10790"/>
        <w:shd w:val="clear" w:color="auto" w:fill="auto"/>
        <w:spacing w:after="0" w:line="220" w:lineRule="exact"/>
        <w:ind w:firstLine="0"/>
        <w:jc w:val="left"/>
      </w:pPr>
      <w:r>
        <w:t>zł 30.—</w:t>
      </w:r>
    </w:p>
    <w:p w:rsidR="00AD7E68" w:rsidRDefault="00AD7E68" w:rsidP="00AD7E68">
      <w:pPr>
        <w:pStyle w:val="Nagwek10"/>
        <w:framePr w:wrap="none" w:vAnchor="page" w:hAnchor="page" w:x="1975" w:y="13006"/>
        <w:shd w:val="clear" w:color="auto" w:fill="auto"/>
        <w:spacing w:line="260" w:lineRule="exact"/>
        <w:ind w:left="660"/>
      </w:pPr>
      <w:r>
        <w:rPr>
          <w:rFonts w:ascii="Arial Unicode MS" w:eastAsia="Arial Unicode MS" w:hAnsi="Arial Unicode MS" w:cs="Arial Unicode MS"/>
          <w:spacing w:val="0"/>
        </w:rPr>
        <w:t>PAŃSTWOWE WYDAWNICTWO "WIEDZA POWSZECHNA"</w:t>
      </w:r>
    </w:p>
    <w:p w:rsidR="00AD7E68" w:rsidRDefault="00AD7E68" w:rsidP="00AD7E68">
      <w:pPr>
        <w:rPr>
          <w:sz w:val="2"/>
          <w:szCs w:val="2"/>
        </w:rPr>
      </w:pPr>
    </w:p>
    <w:p w:rsidR="00EF2F3B" w:rsidRDefault="00EF2F3B">
      <w:pPr>
        <w:rPr>
          <w:sz w:val="2"/>
          <w:szCs w:val="2"/>
        </w:rPr>
      </w:pPr>
    </w:p>
    <w:sectPr w:rsidR="00EF2F3B" w:rsidSect="00EF2F3B">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52E" w:rsidRDefault="003D752E" w:rsidP="00EF2F3B">
      <w:r>
        <w:separator/>
      </w:r>
    </w:p>
  </w:endnote>
  <w:endnote w:type="continuationSeparator" w:id="0">
    <w:p w:rsidR="003D752E" w:rsidRDefault="003D752E" w:rsidP="00EF2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orbel">
    <w:panose1 w:val="020B0503020204020204"/>
    <w:charset w:val="EE"/>
    <w:family w:val="swiss"/>
    <w:pitch w:val="variable"/>
    <w:sig w:usb0="A00002EF" w:usb1="4000A44B"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52E" w:rsidRDefault="003D752E">
      <w:r>
        <w:separator/>
      </w:r>
    </w:p>
  </w:footnote>
  <w:footnote w:type="continuationSeparator" w:id="0">
    <w:p w:rsidR="003D752E" w:rsidRDefault="003D75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7558"/>
    <w:multiLevelType w:val="multilevel"/>
    <w:tmpl w:val="00F87B30"/>
    <w:lvl w:ilvl="0">
      <w:start w:val="26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A8590D"/>
    <w:multiLevelType w:val="multilevel"/>
    <w:tmpl w:val="FCA60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6D42E5"/>
    <w:multiLevelType w:val="multilevel"/>
    <w:tmpl w:val="147C6058"/>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8F77B5"/>
    <w:multiLevelType w:val="multilevel"/>
    <w:tmpl w:val="5706F37C"/>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01936"/>
    <w:multiLevelType w:val="multilevel"/>
    <w:tmpl w:val="DC2E6D8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003126"/>
    <w:multiLevelType w:val="multilevel"/>
    <w:tmpl w:val="9A2E82C8"/>
    <w:lvl w:ilvl="0">
      <w:start w:val="3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A546B1"/>
    <w:multiLevelType w:val="multilevel"/>
    <w:tmpl w:val="898E838E"/>
    <w:lvl w:ilvl="0">
      <w:start w:val="2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6F5FB3"/>
    <w:multiLevelType w:val="multilevel"/>
    <w:tmpl w:val="43C4472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B8443C"/>
    <w:multiLevelType w:val="multilevel"/>
    <w:tmpl w:val="FA564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510138"/>
    <w:multiLevelType w:val="multilevel"/>
    <w:tmpl w:val="E5B4C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D46467"/>
    <w:multiLevelType w:val="multilevel"/>
    <w:tmpl w:val="41CA7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116125"/>
    <w:multiLevelType w:val="multilevel"/>
    <w:tmpl w:val="30C8B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19472F"/>
    <w:multiLevelType w:val="multilevel"/>
    <w:tmpl w:val="3D4CD9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8F6CB6"/>
    <w:multiLevelType w:val="multilevel"/>
    <w:tmpl w:val="A0EE38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AD7D2D"/>
    <w:multiLevelType w:val="multilevel"/>
    <w:tmpl w:val="D454124E"/>
    <w:lvl w:ilvl="0">
      <w:start w:val="2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A8207F"/>
    <w:multiLevelType w:val="multilevel"/>
    <w:tmpl w:val="C696EE28"/>
    <w:lvl w:ilvl="0">
      <w:start w:val="2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370809"/>
    <w:multiLevelType w:val="multilevel"/>
    <w:tmpl w:val="D99E0C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513438"/>
    <w:multiLevelType w:val="multilevel"/>
    <w:tmpl w:val="F76C8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ED6C61"/>
    <w:multiLevelType w:val="multilevel"/>
    <w:tmpl w:val="1E2265DC"/>
    <w:lvl w:ilvl="0">
      <w:start w:val="2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412C2A"/>
    <w:multiLevelType w:val="multilevel"/>
    <w:tmpl w:val="FF5C3B3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8E7FBB"/>
    <w:multiLevelType w:val="multilevel"/>
    <w:tmpl w:val="120218F4"/>
    <w:lvl w:ilvl="0">
      <w:start w:val="2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D5680C"/>
    <w:multiLevelType w:val="multilevel"/>
    <w:tmpl w:val="AEB4D3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1F228D"/>
    <w:multiLevelType w:val="multilevel"/>
    <w:tmpl w:val="4D4E36A4"/>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342A50"/>
    <w:multiLevelType w:val="multilevel"/>
    <w:tmpl w:val="0C3493C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A140B8"/>
    <w:multiLevelType w:val="multilevel"/>
    <w:tmpl w:val="0E0E7A84"/>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DE5A86"/>
    <w:multiLevelType w:val="multilevel"/>
    <w:tmpl w:val="FE161AD6"/>
    <w:lvl w:ilvl="0">
      <w:start w:val="1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885A24"/>
    <w:multiLevelType w:val="multilevel"/>
    <w:tmpl w:val="CE96F3BE"/>
    <w:lvl w:ilvl="0">
      <w:start w:val="2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72B5FA6"/>
    <w:multiLevelType w:val="multilevel"/>
    <w:tmpl w:val="78527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CF3FAA"/>
    <w:multiLevelType w:val="multilevel"/>
    <w:tmpl w:val="59520A00"/>
    <w:lvl w:ilvl="0">
      <w:start w:val="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CEB656F"/>
    <w:multiLevelType w:val="multilevel"/>
    <w:tmpl w:val="33F80E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9E40D5"/>
    <w:multiLevelType w:val="multilevel"/>
    <w:tmpl w:val="F1B070D0"/>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64745A"/>
    <w:multiLevelType w:val="multilevel"/>
    <w:tmpl w:val="09902640"/>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11491A"/>
    <w:multiLevelType w:val="multilevel"/>
    <w:tmpl w:val="4A12E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9A170D"/>
    <w:multiLevelType w:val="multilevel"/>
    <w:tmpl w:val="0AA82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7D039F"/>
    <w:multiLevelType w:val="multilevel"/>
    <w:tmpl w:val="47D411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877B3E"/>
    <w:multiLevelType w:val="multilevel"/>
    <w:tmpl w:val="A1DCE5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FB6E17"/>
    <w:multiLevelType w:val="multilevel"/>
    <w:tmpl w:val="6FCA00D4"/>
    <w:lvl w:ilvl="0">
      <w:start w:val="1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647FCA"/>
    <w:multiLevelType w:val="multilevel"/>
    <w:tmpl w:val="9D8C86AA"/>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321B9E"/>
    <w:multiLevelType w:val="multilevel"/>
    <w:tmpl w:val="7D5CB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DF2CB4"/>
    <w:multiLevelType w:val="multilevel"/>
    <w:tmpl w:val="6AC446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C47995"/>
    <w:multiLevelType w:val="multilevel"/>
    <w:tmpl w:val="41421664"/>
    <w:lvl w:ilvl="0">
      <w:start w:val="1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2"/>
  </w:num>
  <w:num w:numId="3">
    <w:abstractNumId w:val="24"/>
  </w:num>
  <w:num w:numId="4">
    <w:abstractNumId w:val="21"/>
  </w:num>
  <w:num w:numId="5">
    <w:abstractNumId w:val="11"/>
  </w:num>
  <w:num w:numId="6">
    <w:abstractNumId w:val="12"/>
  </w:num>
  <w:num w:numId="7">
    <w:abstractNumId w:val="31"/>
  </w:num>
  <w:num w:numId="8">
    <w:abstractNumId w:val="28"/>
  </w:num>
  <w:num w:numId="9">
    <w:abstractNumId w:val="36"/>
  </w:num>
  <w:num w:numId="10">
    <w:abstractNumId w:val="40"/>
  </w:num>
  <w:num w:numId="11">
    <w:abstractNumId w:val="3"/>
  </w:num>
  <w:num w:numId="12">
    <w:abstractNumId w:val="25"/>
  </w:num>
  <w:num w:numId="13">
    <w:abstractNumId w:val="37"/>
  </w:num>
  <w:num w:numId="14">
    <w:abstractNumId w:val="20"/>
  </w:num>
  <w:num w:numId="15">
    <w:abstractNumId w:val="26"/>
  </w:num>
  <w:num w:numId="16">
    <w:abstractNumId w:val="15"/>
  </w:num>
  <w:num w:numId="17">
    <w:abstractNumId w:val="0"/>
  </w:num>
  <w:num w:numId="18">
    <w:abstractNumId w:val="14"/>
  </w:num>
  <w:num w:numId="19">
    <w:abstractNumId w:val="18"/>
  </w:num>
  <w:num w:numId="20">
    <w:abstractNumId w:val="6"/>
  </w:num>
  <w:num w:numId="21">
    <w:abstractNumId w:val="5"/>
  </w:num>
  <w:num w:numId="22">
    <w:abstractNumId w:val="30"/>
  </w:num>
  <w:num w:numId="23">
    <w:abstractNumId w:val="10"/>
  </w:num>
  <w:num w:numId="24">
    <w:abstractNumId w:val="2"/>
  </w:num>
  <w:num w:numId="25">
    <w:abstractNumId w:val="17"/>
  </w:num>
  <w:num w:numId="26">
    <w:abstractNumId w:val="33"/>
  </w:num>
  <w:num w:numId="27">
    <w:abstractNumId w:val="16"/>
  </w:num>
  <w:num w:numId="28">
    <w:abstractNumId w:val="8"/>
  </w:num>
  <w:num w:numId="29">
    <w:abstractNumId w:val="19"/>
  </w:num>
  <w:num w:numId="30">
    <w:abstractNumId w:val="9"/>
  </w:num>
  <w:num w:numId="31">
    <w:abstractNumId w:val="39"/>
  </w:num>
  <w:num w:numId="32">
    <w:abstractNumId w:val="4"/>
  </w:num>
  <w:num w:numId="33">
    <w:abstractNumId w:val="35"/>
  </w:num>
  <w:num w:numId="34">
    <w:abstractNumId w:val="23"/>
  </w:num>
  <w:num w:numId="35">
    <w:abstractNumId w:val="32"/>
  </w:num>
  <w:num w:numId="36">
    <w:abstractNumId w:val="34"/>
  </w:num>
  <w:num w:numId="37">
    <w:abstractNumId w:val="38"/>
  </w:num>
  <w:num w:numId="38">
    <w:abstractNumId w:val="27"/>
  </w:num>
  <w:num w:numId="39">
    <w:abstractNumId w:val="29"/>
  </w:num>
  <w:num w:numId="40">
    <w:abstractNumId w:val="13"/>
  </w:num>
  <w:num w:numId="4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EF2F3B"/>
    <w:rsid w:val="003D752E"/>
    <w:rsid w:val="006E2295"/>
    <w:rsid w:val="00AD7E68"/>
    <w:rsid w:val="00EF2F3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F2F3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2F3B"/>
    <w:rPr>
      <w:color w:val="0066CC"/>
      <w:u w:val="single"/>
    </w:rPr>
  </w:style>
  <w:style w:type="character" w:customStyle="1" w:styleId="Nagwek4">
    <w:name w:val="Nagłówek #4_"/>
    <w:basedOn w:val="Domylnaczcionkaakapitu"/>
    <w:link w:val="Nagwek40"/>
    <w:rsid w:val="00EF2F3B"/>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Podpisobrazu">
    <w:name w:val="Podpis obrazu_"/>
    <w:basedOn w:val="Domylnaczcionkaakapitu"/>
    <w:link w:val="Podpisobrazu0"/>
    <w:rsid w:val="00EF2F3B"/>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PodpisobrazuOdstpy0pt">
    <w:name w:val="Podpis obrazu + Odstępy 0 pt"/>
    <w:basedOn w:val="Podpisobrazu"/>
    <w:rsid w:val="00EF2F3B"/>
    <w:rPr>
      <w:color w:val="000000"/>
      <w:spacing w:val="0"/>
      <w:w w:val="100"/>
      <w:position w:val="0"/>
      <w:lang w:val="pl-PL" w:eastAsia="pl-PL" w:bidi="pl-PL"/>
    </w:rPr>
  </w:style>
  <w:style w:type="character" w:customStyle="1" w:styleId="Teksttreci2">
    <w:name w:val="Tekst treści (2)_"/>
    <w:basedOn w:val="Domylnaczcionkaakapitu"/>
    <w:link w:val="Teksttreci20"/>
    <w:rsid w:val="00EF2F3B"/>
    <w:rPr>
      <w:rFonts w:ascii="Times New Roman" w:eastAsia="Times New Roman" w:hAnsi="Times New Roman" w:cs="Times New Roman"/>
      <w:b w:val="0"/>
      <w:bCs w:val="0"/>
      <w:i w:val="0"/>
      <w:iCs w:val="0"/>
      <w:smallCaps w:val="0"/>
      <w:strike w:val="0"/>
      <w:u w:val="none"/>
    </w:rPr>
  </w:style>
  <w:style w:type="character" w:customStyle="1" w:styleId="Teksttreci3">
    <w:name w:val="Tekst treści (3)_"/>
    <w:basedOn w:val="Domylnaczcionkaakapitu"/>
    <w:link w:val="Teksttreci30"/>
    <w:rsid w:val="00EF2F3B"/>
    <w:rPr>
      <w:rFonts w:ascii="Times New Roman" w:eastAsia="Times New Roman" w:hAnsi="Times New Roman" w:cs="Times New Roman"/>
      <w:b w:val="0"/>
      <w:bCs w:val="0"/>
      <w:i w:val="0"/>
      <w:iCs w:val="0"/>
      <w:smallCaps w:val="0"/>
      <w:strike w:val="0"/>
      <w:sz w:val="22"/>
      <w:szCs w:val="22"/>
      <w:u w:val="none"/>
    </w:rPr>
  </w:style>
  <w:style w:type="character" w:customStyle="1" w:styleId="Teksttreci3MaeliteryOdstpy3pt">
    <w:name w:val="Tekst treści (3) + Małe litery;Odstępy 3 pt"/>
    <w:basedOn w:val="Teksttreci3"/>
    <w:rsid w:val="00EF2F3B"/>
    <w:rPr>
      <w:smallCaps/>
      <w:color w:val="000000"/>
      <w:spacing w:val="70"/>
      <w:w w:val="100"/>
      <w:position w:val="0"/>
      <w:lang w:val="pl-PL" w:eastAsia="pl-PL" w:bidi="pl-PL"/>
    </w:rPr>
  </w:style>
  <w:style w:type="character" w:customStyle="1" w:styleId="Spistreci">
    <w:name w:val="Spis treści_"/>
    <w:basedOn w:val="Domylnaczcionkaakapitu"/>
    <w:link w:val="Spistreci0"/>
    <w:rsid w:val="00EF2F3B"/>
    <w:rPr>
      <w:rFonts w:ascii="Times New Roman" w:eastAsia="Times New Roman" w:hAnsi="Times New Roman" w:cs="Times New Roman"/>
      <w:b w:val="0"/>
      <w:bCs w:val="0"/>
      <w:i w:val="0"/>
      <w:iCs w:val="0"/>
      <w:smallCaps w:val="0"/>
      <w:strike w:val="0"/>
      <w:sz w:val="22"/>
      <w:szCs w:val="22"/>
      <w:u w:val="none"/>
    </w:rPr>
  </w:style>
  <w:style w:type="character" w:customStyle="1" w:styleId="SpistreciPogrubienie">
    <w:name w:val="Spis treści + Pogrubienie"/>
    <w:basedOn w:val="Spistreci"/>
    <w:rsid w:val="00EF2F3B"/>
    <w:rPr>
      <w:b/>
      <w:bCs/>
      <w:color w:val="000000"/>
      <w:spacing w:val="0"/>
      <w:w w:val="100"/>
      <w:position w:val="0"/>
      <w:lang w:val="pl-PL" w:eastAsia="pl-PL" w:bidi="pl-PL"/>
    </w:rPr>
  </w:style>
  <w:style w:type="character" w:customStyle="1" w:styleId="Inne">
    <w:name w:val="Inne_"/>
    <w:basedOn w:val="Domylnaczcionkaakapitu"/>
    <w:link w:val="Inne0"/>
    <w:rsid w:val="00EF2F3B"/>
    <w:rPr>
      <w:rFonts w:ascii="Times New Roman" w:eastAsia="Times New Roman" w:hAnsi="Times New Roman" w:cs="Times New Roman"/>
      <w:b w:val="0"/>
      <w:bCs w:val="0"/>
      <w:i w:val="0"/>
      <w:iCs w:val="0"/>
      <w:smallCaps w:val="0"/>
      <w:strike w:val="0"/>
      <w:sz w:val="20"/>
      <w:szCs w:val="20"/>
      <w:u w:val="none"/>
    </w:rPr>
  </w:style>
  <w:style w:type="character" w:customStyle="1" w:styleId="PogrubienieInneTahoma5pt">
    <w:name w:val="Pogrubienie;Inne + Tahoma;5 pt"/>
    <w:basedOn w:val="Inne"/>
    <w:rsid w:val="00EF2F3B"/>
    <w:rPr>
      <w:rFonts w:ascii="Tahoma" w:eastAsia="Tahoma" w:hAnsi="Tahoma" w:cs="Tahoma"/>
      <w:b/>
      <w:bCs/>
      <w:color w:val="000000"/>
      <w:spacing w:val="0"/>
      <w:w w:val="100"/>
      <w:position w:val="0"/>
      <w:sz w:val="10"/>
      <w:szCs w:val="10"/>
      <w:lang w:val="pl-PL" w:eastAsia="pl-PL" w:bidi="pl-PL"/>
    </w:rPr>
  </w:style>
  <w:style w:type="character" w:customStyle="1" w:styleId="InneDavid4pt">
    <w:name w:val="Inne + David;4 pt"/>
    <w:basedOn w:val="Inne"/>
    <w:rsid w:val="00EF2F3B"/>
    <w:rPr>
      <w:rFonts w:ascii="David" w:eastAsia="David" w:hAnsi="David" w:cs="David"/>
      <w:color w:val="000000"/>
      <w:spacing w:val="0"/>
      <w:w w:val="100"/>
      <w:position w:val="0"/>
      <w:sz w:val="8"/>
      <w:szCs w:val="8"/>
      <w:lang w:val="pl-PL" w:eastAsia="pl-PL" w:bidi="pl-PL"/>
    </w:rPr>
  </w:style>
  <w:style w:type="character" w:customStyle="1" w:styleId="Nagweklubstopka">
    <w:name w:val="Nagłówek lub stopka_"/>
    <w:basedOn w:val="Domylnaczcionkaakapitu"/>
    <w:link w:val="Nagweklubstopka0"/>
    <w:rsid w:val="00EF2F3B"/>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EF2F3B"/>
    <w:rPr>
      <w:rFonts w:ascii="Times New Roman" w:eastAsia="Times New Roman" w:hAnsi="Times New Roman" w:cs="Times New Roman"/>
      <w:b w:val="0"/>
      <w:bCs w:val="0"/>
      <w:i w:val="0"/>
      <w:iCs w:val="0"/>
      <w:smallCaps w:val="0"/>
      <w:strike w:val="0"/>
      <w:spacing w:val="140"/>
      <w:sz w:val="64"/>
      <w:szCs w:val="64"/>
      <w:u w:val="none"/>
    </w:rPr>
  </w:style>
  <w:style w:type="character" w:customStyle="1" w:styleId="Stopka">
    <w:name w:val="Stopka_"/>
    <w:basedOn w:val="Domylnaczcionkaakapitu"/>
    <w:link w:val="Stopka1"/>
    <w:rsid w:val="00EF2F3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sid w:val="00EF2F3B"/>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1">
    <w:name w:val="Nagłówek lub stopka (2)"/>
    <w:basedOn w:val="Nagweklubstopka2"/>
    <w:rsid w:val="00EF2F3B"/>
    <w:rPr>
      <w:color w:val="000000"/>
      <w:spacing w:val="0"/>
      <w:w w:val="100"/>
      <w:position w:val="0"/>
      <w:lang w:val="pl-PL" w:eastAsia="pl-PL" w:bidi="pl-PL"/>
    </w:rPr>
  </w:style>
  <w:style w:type="character" w:customStyle="1" w:styleId="StopkaKursywa">
    <w:name w:val="Stopka + Kursywa"/>
    <w:basedOn w:val="Stopka"/>
    <w:rsid w:val="00EF2F3B"/>
    <w:rPr>
      <w:i/>
      <w:iCs/>
      <w:color w:val="000000"/>
      <w:spacing w:val="0"/>
      <w:w w:val="100"/>
      <w:position w:val="0"/>
      <w:lang w:val="pl-PL" w:eastAsia="pl-PL" w:bidi="pl-PL"/>
    </w:rPr>
  </w:style>
  <w:style w:type="character" w:customStyle="1" w:styleId="Teksttreci4">
    <w:name w:val="Tekst treści (4)_"/>
    <w:basedOn w:val="Domylnaczcionkaakapitu"/>
    <w:link w:val="Teksttreci40"/>
    <w:rsid w:val="00EF2F3B"/>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EF2F3B"/>
    <w:rPr>
      <w:i/>
      <w:iCs/>
      <w:color w:val="000000"/>
      <w:spacing w:val="0"/>
      <w:w w:val="100"/>
      <w:position w:val="0"/>
      <w:sz w:val="24"/>
      <w:szCs w:val="24"/>
      <w:lang w:val="pl-PL" w:eastAsia="pl-PL" w:bidi="pl-PL"/>
    </w:rPr>
  </w:style>
  <w:style w:type="character" w:customStyle="1" w:styleId="Teksttreci211ptKursywa">
    <w:name w:val="Tekst treści (2) + 11 pt;Kursywa"/>
    <w:basedOn w:val="Teksttreci2"/>
    <w:rsid w:val="00EF2F3B"/>
    <w:rPr>
      <w:i/>
      <w:iCs/>
      <w:color w:val="000000"/>
      <w:spacing w:val="0"/>
      <w:w w:val="100"/>
      <w:position w:val="0"/>
      <w:sz w:val="22"/>
      <w:szCs w:val="22"/>
      <w:lang w:val="pl-PL" w:eastAsia="pl-PL" w:bidi="pl-PL"/>
    </w:rPr>
  </w:style>
  <w:style w:type="character" w:customStyle="1" w:styleId="Teksttreci211pt">
    <w:name w:val="Tekst treści (2) + 11 pt"/>
    <w:basedOn w:val="Teksttreci2"/>
    <w:rsid w:val="00EF2F3B"/>
    <w:rPr>
      <w:color w:val="000000"/>
      <w:spacing w:val="0"/>
      <w:w w:val="100"/>
      <w:position w:val="0"/>
      <w:sz w:val="22"/>
      <w:szCs w:val="22"/>
      <w:lang w:val="pl-PL" w:eastAsia="pl-PL" w:bidi="pl-PL"/>
    </w:rPr>
  </w:style>
  <w:style w:type="character" w:customStyle="1" w:styleId="Stopka65pt">
    <w:name w:val="Stopka + 6;5 pt"/>
    <w:basedOn w:val="Stopka"/>
    <w:rsid w:val="00EF2F3B"/>
    <w:rPr>
      <w:color w:val="000000"/>
      <w:spacing w:val="0"/>
      <w:w w:val="100"/>
      <w:position w:val="0"/>
      <w:sz w:val="13"/>
      <w:szCs w:val="13"/>
      <w:lang w:val="pl-PL" w:eastAsia="pl-PL" w:bidi="pl-PL"/>
    </w:rPr>
  </w:style>
  <w:style w:type="character" w:customStyle="1" w:styleId="PogrubienieNagweklubstopkaCorbel">
    <w:name w:val="Pogrubienie;Nagłówek lub stopka + Corbel"/>
    <w:basedOn w:val="Nagweklubstopka"/>
    <w:rsid w:val="00EF2F3B"/>
    <w:rPr>
      <w:rFonts w:ascii="Corbel" w:eastAsia="Corbel" w:hAnsi="Corbel" w:cs="Corbel"/>
      <w:b/>
      <w:bCs/>
      <w:color w:val="000000"/>
      <w:spacing w:val="0"/>
      <w:w w:val="100"/>
      <w:position w:val="0"/>
      <w:sz w:val="22"/>
      <w:szCs w:val="22"/>
      <w:lang w:val="pl-PL" w:eastAsia="pl-PL" w:bidi="pl-PL"/>
    </w:rPr>
  </w:style>
  <w:style w:type="character" w:customStyle="1" w:styleId="Teksttreci6">
    <w:name w:val="Tekst treści (6)_"/>
    <w:basedOn w:val="Domylnaczcionkaakapitu"/>
    <w:link w:val="Teksttreci60"/>
    <w:rsid w:val="00EF2F3B"/>
    <w:rPr>
      <w:rFonts w:ascii="Tahoma" w:eastAsia="Tahoma" w:hAnsi="Tahoma" w:cs="Tahoma"/>
      <w:b w:val="0"/>
      <w:bCs w:val="0"/>
      <w:i w:val="0"/>
      <w:iCs w:val="0"/>
      <w:smallCaps w:val="0"/>
      <w:strike w:val="0"/>
      <w:sz w:val="12"/>
      <w:szCs w:val="12"/>
      <w:u w:val="none"/>
    </w:rPr>
  </w:style>
  <w:style w:type="character" w:customStyle="1" w:styleId="Teksttreci7">
    <w:name w:val="Tekst treści (7)_"/>
    <w:basedOn w:val="Domylnaczcionkaakapitu"/>
    <w:link w:val="Teksttreci70"/>
    <w:rsid w:val="00EF2F3B"/>
    <w:rPr>
      <w:rFonts w:ascii="Times New Roman" w:eastAsia="Times New Roman" w:hAnsi="Times New Roman" w:cs="Times New Roman"/>
      <w:b w:val="0"/>
      <w:bCs w:val="0"/>
      <w:i/>
      <w:iCs/>
      <w:smallCaps w:val="0"/>
      <w:strike w:val="0"/>
      <w:u w:val="none"/>
    </w:rPr>
  </w:style>
  <w:style w:type="character" w:customStyle="1" w:styleId="Teksttreci7Bezkursywy">
    <w:name w:val="Tekst treści (7) + Bez kursywy"/>
    <w:basedOn w:val="Teksttreci7"/>
    <w:rsid w:val="00EF2F3B"/>
    <w:rPr>
      <w:i/>
      <w:iCs/>
      <w:color w:val="000000"/>
      <w:spacing w:val="0"/>
      <w:w w:val="100"/>
      <w:position w:val="0"/>
      <w:sz w:val="24"/>
      <w:szCs w:val="24"/>
      <w:lang w:val="pl-PL" w:eastAsia="pl-PL" w:bidi="pl-PL"/>
    </w:rPr>
  </w:style>
  <w:style w:type="character" w:customStyle="1" w:styleId="Teksttreci710ptBezkursywy">
    <w:name w:val="Tekst treści (7) + 10 pt;Bez kursywy"/>
    <w:basedOn w:val="Teksttreci7"/>
    <w:rsid w:val="00EF2F3B"/>
    <w:rPr>
      <w:i/>
      <w:iCs/>
      <w:color w:val="000000"/>
      <w:spacing w:val="0"/>
      <w:w w:val="100"/>
      <w:position w:val="0"/>
      <w:sz w:val="20"/>
      <w:szCs w:val="20"/>
      <w:lang w:val="pl-PL" w:eastAsia="pl-PL" w:bidi="pl-PL"/>
    </w:rPr>
  </w:style>
  <w:style w:type="character" w:customStyle="1" w:styleId="Teksttreci210pt">
    <w:name w:val="Tekst treści (2) + 10 pt"/>
    <w:basedOn w:val="Teksttreci2"/>
    <w:rsid w:val="00EF2F3B"/>
    <w:rPr>
      <w:color w:val="000000"/>
      <w:spacing w:val="0"/>
      <w:w w:val="100"/>
      <w:position w:val="0"/>
      <w:sz w:val="20"/>
      <w:szCs w:val="20"/>
      <w:lang w:val="pl-PL" w:eastAsia="pl-PL" w:bidi="pl-PL"/>
    </w:rPr>
  </w:style>
  <w:style w:type="character" w:customStyle="1" w:styleId="Teksttreci3Odstpy5pt">
    <w:name w:val="Tekst treści (3) + Odstępy 5 pt"/>
    <w:basedOn w:val="Teksttreci3"/>
    <w:rsid w:val="00EF2F3B"/>
    <w:rPr>
      <w:color w:val="000000"/>
      <w:spacing w:val="110"/>
      <w:w w:val="100"/>
      <w:position w:val="0"/>
      <w:lang w:val="pl-PL" w:eastAsia="pl-PL" w:bidi="pl-PL"/>
    </w:rPr>
  </w:style>
  <w:style w:type="character" w:customStyle="1" w:styleId="Teksttreci312ptKursywa">
    <w:name w:val="Tekst treści (3) + 12 pt;Kursywa"/>
    <w:basedOn w:val="Teksttreci3"/>
    <w:rsid w:val="00EF2F3B"/>
    <w:rPr>
      <w:i/>
      <w:iCs/>
      <w:color w:val="000000"/>
      <w:spacing w:val="0"/>
      <w:w w:val="100"/>
      <w:position w:val="0"/>
      <w:sz w:val="24"/>
      <w:szCs w:val="24"/>
      <w:lang w:val="pl-PL" w:eastAsia="pl-PL" w:bidi="pl-PL"/>
    </w:rPr>
  </w:style>
  <w:style w:type="character" w:customStyle="1" w:styleId="Teksttreci7Maelitery">
    <w:name w:val="Tekst treści (7) + Małe litery"/>
    <w:basedOn w:val="Teksttreci7"/>
    <w:rsid w:val="00EF2F3B"/>
    <w:rPr>
      <w:smallCaps/>
      <w:color w:val="000000"/>
      <w:spacing w:val="0"/>
      <w:w w:val="100"/>
      <w:position w:val="0"/>
      <w:sz w:val="24"/>
      <w:szCs w:val="24"/>
      <w:lang w:val="pl-PL" w:eastAsia="pl-PL" w:bidi="pl-PL"/>
    </w:rPr>
  </w:style>
  <w:style w:type="character" w:customStyle="1" w:styleId="Nagwek32">
    <w:name w:val="Nagłówek #3 (2)_"/>
    <w:basedOn w:val="Domylnaczcionkaakapitu"/>
    <w:link w:val="Nagwek320"/>
    <w:rsid w:val="00EF2F3B"/>
    <w:rPr>
      <w:rFonts w:ascii="Times New Roman" w:eastAsia="Times New Roman" w:hAnsi="Times New Roman" w:cs="Times New Roman"/>
      <w:b w:val="0"/>
      <w:bCs w:val="0"/>
      <w:i w:val="0"/>
      <w:iCs w:val="0"/>
      <w:smallCaps w:val="0"/>
      <w:strike w:val="0"/>
      <w:u w:val="none"/>
    </w:rPr>
  </w:style>
  <w:style w:type="character" w:customStyle="1" w:styleId="Nagwek3">
    <w:name w:val="Nagłówek #3_"/>
    <w:basedOn w:val="Domylnaczcionkaakapitu"/>
    <w:link w:val="Nagwek30"/>
    <w:rsid w:val="00EF2F3B"/>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Nagwek2">
    <w:name w:val="Nagłówek #2_"/>
    <w:basedOn w:val="Domylnaczcionkaakapitu"/>
    <w:link w:val="Nagwek20"/>
    <w:rsid w:val="00EF2F3B"/>
    <w:rPr>
      <w:rFonts w:ascii="Times New Roman" w:eastAsia="Times New Roman" w:hAnsi="Times New Roman" w:cs="Times New Roman"/>
      <w:b w:val="0"/>
      <w:bCs w:val="0"/>
      <w:i w:val="0"/>
      <w:iCs w:val="0"/>
      <w:smallCaps w:val="0"/>
      <w:strike w:val="0"/>
      <w:spacing w:val="-10"/>
      <w:sz w:val="34"/>
      <w:szCs w:val="34"/>
      <w:u w:val="none"/>
    </w:rPr>
  </w:style>
  <w:style w:type="character" w:customStyle="1" w:styleId="Teksttreci211ptOdstpy5pt">
    <w:name w:val="Tekst treści (2) + 11 pt;Odstępy 5 pt"/>
    <w:basedOn w:val="Teksttreci2"/>
    <w:rsid w:val="00EF2F3B"/>
    <w:rPr>
      <w:color w:val="000000"/>
      <w:spacing w:val="110"/>
      <w:w w:val="100"/>
      <w:position w:val="0"/>
      <w:sz w:val="22"/>
      <w:szCs w:val="22"/>
      <w:lang w:val="pl-PL" w:eastAsia="pl-PL" w:bidi="pl-PL"/>
    </w:rPr>
  </w:style>
  <w:style w:type="character" w:customStyle="1" w:styleId="Teksttreci210pt0">
    <w:name w:val="Tekst treści (2) + 10 pt"/>
    <w:basedOn w:val="Teksttreci2"/>
    <w:rsid w:val="00EF2F3B"/>
    <w:rPr>
      <w:color w:val="000000"/>
      <w:spacing w:val="0"/>
      <w:w w:val="100"/>
      <w:position w:val="0"/>
      <w:sz w:val="20"/>
      <w:szCs w:val="20"/>
      <w:lang w:val="pl-PL" w:eastAsia="pl-PL" w:bidi="pl-PL"/>
    </w:rPr>
  </w:style>
  <w:style w:type="character" w:customStyle="1" w:styleId="Teksttreci210ptKursywa">
    <w:name w:val="Tekst treści (2) + 10 pt;Kursywa"/>
    <w:basedOn w:val="Teksttreci2"/>
    <w:rsid w:val="00EF2F3B"/>
    <w:rPr>
      <w:i/>
      <w:iCs/>
      <w:color w:val="000000"/>
      <w:spacing w:val="0"/>
      <w:w w:val="100"/>
      <w:position w:val="0"/>
      <w:sz w:val="20"/>
      <w:szCs w:val="20"/>
      <w:lang w:val="pl-PL" w:eastAsia="pl-PL" w:bidi="pl-PL"/>
    </w:rPr>
  </w:style>
  <w:style w:type="character" w:customStyle="1" w:styleId="Teksttreci21">
    <w:name w:val="Tekst treści (2)"/>
    <w:basedOn w:val="Teksttreci2"/>
    <w:rsid w:val="00EF2F3B"/>
    <w:rPr>
      <w:color w:val="000000"/>
      <w:spacing w:val="0"/>
      <w:w w:val="100"/>
      <w:position w:val="0"/>
      <w:sz w:val="24"/>
      <w:szCs w:val="24"/>
      <w:lang w:val="pl-PL" w:eastAsia="pl-PL" w:bidi="pl-PL"/>
    </w:rPr>
  </w:style>
  <w:style w:type="character" w:customStyle="1" w:styleId="Stopka2">
    <w:name w:val="Stopka (2)_"/>
    <w:basedOn w:val="Domylnaczcionkaakapitu"/>
    <w:link w:val="Stopka20"/>
    <w:rsid w:val="00EF2F3B"/>
    <w:rPr>
      <w:rFonts w:ascii="Times New Roman" w:eastAsia="Times New Roman" w:hAnsi="Times New Roman" w:cs="Times New Roman"/>
      <w:b w:val="0"/>
      <w:bCs w:val="0"/>
      <w:i w:val="0"/>
      <w:iCs w:val="0"/>
      <w:smallCaps w:val="0"/>
      <w:strike w:val="0"/>
      <w:sz w:val="22"/>
      <w:szCs w:val="22"/>
      <w:u w:val="none"/>
    </w:rPr>
  </w:style>
  <w:style w:type="character" w:customStyle="1" w:styleId="Teksttreci5">
    <w:name w:val="Tekst treści (5)_"/>
    <w:basedOn w:val="Domylnaczcionkaakapitu"/>
    <w:link w:val="Teksttreci50"/>
    <w:rsid w:val="00EF2F3B"/>
    <w:rPr>
      <w:rFonts w:ascii="Times New Roman" w:eastAsia="Times New Roman" w:hAnsi="Times New Roman" w:cs="Times New Roman"/>
      <w:b w:val="0"/>
      <w:bCs w:val="0"/>
      <w:i/>
      <w:iCs/>
      <w:smallCaps w:val="0"/>
      <w:strike w:val="0"/>
      <w:sz w:val="22"/>
      <w:szCs w:val="22"/>
      <w:u w:val="none"/>
    </w:rPr>
  </w:style>
  <w:style w:type="character" w:customStyle="1" w:styleId="Teksttreci5Bezkursywy">
    <w:name w:val="Tekst treści (5) + Bez kursywy"/>
    <w:basedOn w:val="Teksttreci5"/>
    <w:rsid w:val="00EF2F3B"/>
    <w:rPr>
      <w:i/>
      <w:iCs/>
      <w:color w:val="000000"/>
      <w:spacing w:val="0"/>
      <w:w w:val="100"/>
      <w:position w:val="0"/>
      <w:lang w:val="pl-PL" w:eastAsia="pl-PL" w:bidi="pl-PL"/>
    </w:rPr>
  </w:style>
  <w:style w:type="character" w:customStyle="1" w:styleId="Teksttreci512ptBezkursywy">
    <w:name w:val="Tekst treści (5) + 12 pt;Bez kursywy"/>
    <w:basedOn w:val="Teksttreci5"/>
    <w:rsid w:val="00EF2F3B"/>
    <w:rPr>
      <w:i/>
      <w:iCs/>
      <w:color w:val="000000"/>
      <w:spacing w:val="0"/>
      <w:w w:val="100"/>
      <w:position w:val="0"/>
      <w:sz w:val="24"/>
      <w:szCs w:val="24"/>
      <w:lang w:val="pl-PL" w:eastAsia="pl-PL" w:bidi="pl-PL"/>
    </w:rPr>
  </w:style>
  <w:style w:type="character" w:customStyle="1" w:styleId="Stopka12pt">
    <w:name w:val="Stopka + 12 pt"/>
    <w:basedOn w:val="Stopka"/>
    <w:rsid w:val="00EF2F3B"/>
    <w:rPr>
      <w:color w:val="000000"/>
      <w:spacing w:val="0"/>
      <w:w w:val="100"/>
      <w:position w:val="0"/>
      <w:sz w:val="24"/>
      <w:szCs w:val="24"/>
      <w:lang w:val="pl-PL" w:eastAsia="pl-PL" w:bidi="pl-PL"/>
    </w:rPr>
  </w:style>
  <w:style w:type="character" w:customStyle="1" w:styleId="Teksttreci2Odstpy1pt">
    <w:name w:val="Tekst treści (2) + Odstępy 1 pt"/>
    <w:basedOn w:val="Teksttreci2"/>
    <w:rsid w:val="00EF2F3B"/>
    <w:rPr>
      <w:color w:val="000000"/>
      <w:spacing w:val="30"/>
      <w:w w:val="100"/>
      <w:position w:val="0"/>
      <w:sz w:val="24"/>
      <w:szCs w:val="24"/>
      <w:lang w:val="pl-PL" w:eastAsia="pl-PL" w:bidi="pl-PL"/>
    </w:rPr>
  </w:style>
  <w:style w:type="character" w:customStyle="1" w:styleId="Nagweklubstopka3">
    <w:name w:val="Nagłówek lub stopka (3)_"/>
    <w:basedOn w:val="Domylnaczcionkaakapitu"/>
    <w:link w:val="Nagweklubstopka30"/>
    <w:rsid w:val="00EF2F3B"/>
    <w:rPr>
      <w:rFonts w:ascii="Tahoma" w:eastAsia="Tahoma" w:hAnsi="Tahoma" w:cs="Tahoma"/>
      <w:b w:val="0"/>
      <w:bCs w:val="0"/>
      <w:i w:val="0"/>
      <w:iCs w:val="0"/>
      <w:smallCaps w:val="0"/>
      <w:strike w:val="0"/>
      <w:spacing w:val="0"/>
      <w:sz w:val="18"/>
      <w:szCs w:val="18"/>
      <w:u w:val="none"/>
    </w:rPr>
  </w:style>
  <w:style w:type="character" w:customStyle="1" w:styleId="Nagweklubstopka4">
    <w:name w:val="Nagłówek lub stopka (4)_"/>
    <w:basedOn w:val="Domylnaczcionkaakapitu"/>
    <w:link w:val="Nagweklubstopka40"/>
    <w:rsid w:val="00EF2F3B"/>
    <w:rPr>
      <w:rFonts w:ascii="Tahoma" w:eastAsia="Tahoma" w:hAnsi="Tahoma" w:cs="Tahoma"/>
      <w:b w:val="0"/>
      <w:bCs w:val="0"/>
      <w:i w:val="0"/>
      <w:iCs w:val="0"/>
      <w:smallCaps w:val="0"/>
      <w:strike w:val="0"/>
      <w:spacing w:val="-10"/>
      <w:sz w:val="17"/>
      <w:szCs w:val="17"/>
      <w:u w:val="none"/>
    </w:rPr>
  </w:style>
  <w:style w:type="character" w:customStyle="1" w:styleId="Teksttreci4Kursywa">
    <w:name w:val="Tekst treści (4) + Kursywa"/>
    <w:basedOn w:val="Teksttreci4"/>
    <w:rsid w:val="00EF2F3B"/>
    <w:rPr>
      <w:i/>
      <w:iCs/>
      <w:color w:val="000000"/>
      <w:spacing w:val="0"/>
      <w:w w:val="100"/>
      <w:position w:val="0"/>
      <w:lang w:val="pl-PL" w:eastAsia="pl-PL" w:bidi="pl-PL"/>
    </w:rPr>
  </w:style>
  <w:style w:type="character" w:customStyle="1" w:styleId="Nagweklubstopka31">
    <w:name w:val="Nagłówek lub stopka (3)"/>
    <w:basedOn w:val="Nagweklubstopka3"/>
    <w:rsid w:val="00EF2F3B"/>
    <w:rPr>
      <w:color w:val="000000"/>
      <w:spacing w:val="0"/>
      <w:w w:val="100"/>
      <w:position w:val="0"/>
      <w:lang w:val="pl-PL" w:eastAsia="pl-PL" w:bidi="pl-PL"/>
    </w:rPr>
  </w:style>
  <w:style w:type="character" w:customStyle="1" w:styleId="NagweklubstopkaTahoma85pt">
    <w:name w:val="Nagłówek lub stopka + Tahoma;8;5 pt"/>
    <w:basedOn w:val="Nagweklubstopka"/>
    <w:rsid w:val="00EF2F3B"/>
    <w:rPr>
      <w:rFonts w:ascii="Tahoma" w:eastAsia="Tahoma" w:hAnsi="Tahoma" w:cs="Tahoma"/>
      <w:color w:val="000000"/>
      <w:spacing w:val="0"/>
      <w:w w:val="100"/>
      <w:position w:val="0"/>
      <w:sz w:val="17"/>
      <w:szCs w:val="17"/>
      <w:lang w:val="pl-PL" w:eastAsia="pl-PL" w:bidi="pl-PL"/>
    </w:rPr>
  </w:style>
  <w:style w:type="character" w:customStyle="1" w:styleId="Nagweklubstopka3TimesNewRoman95ptKursywa">
    <w:name w:val="Nagłówek lub stopka (3) + Times New Roman;9;5 pt;Kursywa"/>
    <w:basedOn w:val="Nagweklubstopka3"/>
    <w:rsid w:val="00EF2F3B"/>
    <w:rPr>
      <w:rFonts w:ascii="Times New Roman" w:eastAsia="Times New Roman" w:hAnsi="Times New Roman" w:cs="Times New Roman"/>
      <w:i/>
      <w:iCs/>
      <w:color w:val="000000"/>
      <w:spacing w:val="0"/>
      <w:w w:val="100"/>
      <w:position w:val="0"/>
      <w:sz w:val="19"/>
      <w:szCs w:val="19"/>
      <w:lang w:val="pl-PL" w:eastAsia="pl-PL" w:bidi="pl-PL"/>
    </w:rPr>
  </w:style>
  <w:style w:type="character" w:customStyle="1" w:styleId="Stopka212pt">
    <w:name w:val="Stopka (2) + 12 pt"/>
    <w:basedOn w:val="Stopka2"/>
    <w:rsid w:val="00EF2F3B"/>
    <w:rPr>
      <w:color w:val="000000"/>
      <w:spacing w:val="0"/>
      <w:w w:val="100"/>
      <w:position w:val="0"/>
      <w:sz w:val="24"/>
      <w:szCs w:val="24"/>
      <w:lang w:val="pl-PL" w:eastAsia="pl-PL" w:bidi="pl-PL"/>
    </w:rPr>
  </w:style>
  <w:style w:type="character" w:customStyle="1" w:styleId="Nagweklubstopka5">
    <w:name w:val="Nagłówek lub stopka (5)_"/>
    <w:basedOn w:val="Domylnaczcionkaakapitu"/>
    <w:link w:val="Nagweklubstopka50"/>
    <w:rsid w:val="00EF2F3B"/>
    <w:rPr>
      <w:rFonts w:ascii="Times New Roman" w:eastAsia="Times New Roman" w:hAnsi="Times New Roman" w:cs="Times New Roman"/>
      <w:b w:val="0"/>
      <w:bCs w:val="0"/>
      <w:i w:val="0"/>
      <w:iCs w:val="0"/>
      <w:smallCaps w:val="0"/>
      <w:strike w:val="0"/>
      <w:sz w:val="20"/>
      <w:szCs w:val="20"/>
      <w:u w:val="none"/>
    </w:rPr>
  </w:style>
  <w:style w:type="character" w:customStyle="1" w:styleId="Stopka2Georgia95pt">
    <w:name w:val="Stopka (2) + Georgia;9;5 pt"/>
    <w:basedOn w:val="Stopka2"/>
    <w:rsid w:val="00EF2F3B"/>
    <w:rPr>
      <w:rFonts w:ascii="Georgia" w:eastAsia="Georgia" w:hAnsi="Georgia" w:cs="Georgia"/>
      <w:color w:val="000000"/>
      <w:spacing w:val="0"/>
      <w:w w:val="100"/>
      <w:position w:val="0"/>
      <w:sz w:val="19"/>
      <w:szCs w:val="19"/>
      <w:lang w:val="pl-PL" w:eastAsia="pl-PL" w:bidi="pl-PL"/>
    </w:rPr>
  </w:style>
  <w:style w:type="character" w:customStyle="1" w:styleId="Nagweklubstopka6">
    <w:name w:val="Nagłówek lub stopka (6)_"/>
    <w:basedOn w:val="Domylnaczcionkaakapitu"/>
    <w:link w:val="Nagweklubstopka60"/>
    <w:rsid w:val="00EF2F3B"/>
    <w:rPr>
      <w:rFonts w:ascii="Times New Roman" w:eastAsia="Times New Roman" w:hAnsi="Times New Roman" w:cs="Times New Roman"/>
      <w:b w:val="0"/>
      <w:bCs w:val="0"/>
      <w:i w:val="0"/>
      <w:iCs w:val="0"/>
      <w:smallCaps w:val="0"/>
      <w:strike w:val="0"/>
      <w:sz w:val="19"/>
      <w:szCs w:val="19"/>
      <w:u w:val="none"/>
    </w:rPr>
  </w:style>
  <w:style w:type="character" w:customStyle="1" w:styleId="Teksttreci2Odstpy3pt">
    <w:name w:val="Tekst treści (2) + Odstępy 3 pt"/>
    <w:basedOn w:val="Teksttreci2"/>
    <w:rsid w:val="00EF2F3B"/>
    <w:rPr>
      <w:color w:val="000000"/>
      <w:spacing w:val="60"/>
      <w:w w:val="100"/>
      <w:position w:val="0"/>
      <w:sz w:val="24"/>
      <w:szCs w:val="24"/>
      <w:lang w:val="pl-PL" w:eastAsia="pl-PL" w:bidi="pl-PL"/>
    </w:rPr>
  </w:style>
  <w:style w:type="paragraph" w:customStyle="1" w:styleId="Nagwek40">
    <w:name w:val="Nagłówek #4"/>
    <w:basedOn w:val="Normalny"/>
    <w:link w:val="Nagwek4"/>
    <w:rsid w:val="00EF2F3B"/>
    <w:pPr>
      <w:shd w:val="clear" w:color="auto" w:fill="FFFFFF"/>
      <w:spacing w:line="0" w:lineRule="atLeast"/>
      <w:outlineLvl w:val="3"/>
    </w:pPr>
    <w:rPr>
      <w:rFonts w:ascii="Times New Roman" w:eastAsia="Times New Roman" w:hAnsi="Times New Roman" w:cs="Times New Roman"/>
      <w:spacing w:val="-10"/>
      <w:sz w:val="34"/>
      <w:szCs w:val="34"/>
    </w:rPr>
  </w:style>
  <w:style w:type="paragraph" w:customStyle="1" w:styleId="Podpisobrazu0">
    <w:name w:val="Podpis obrazu"/>
    <w:basedOn w:val="Normalny"/>
    <w:link w:val="Podpisobrazu"/>
    <w:rsid w:val="00EF2F3B"/>
    <w:pPr>
      <w:shd w:val="clear" w:color="auto" w:fill="FFFFFF"/>
      <w:spacing w:line="0" w:lineRule="atLeast"/>
    </w:pPr>
    <w:rPr>
      <w:rFonts w:ascii="Times New Roman" w:eastAsia="Times New Roman" w:hAnsi="Times New Roman" w:cs="Times New Roman"/>
      <w:spacing w:val="30"/>
      <w:sz w:val="26"/>
      <w:szCs w:val="26"/>
    </w:rPr>
  </w:style>
  <w:style w:type="paragraph" w:customStyle="1" w:styleId="Teksttreci20">
    <w:name w:val="Tekst treści (2)"/>
    <w:basedOn w:val="Normalny"/>
    <w:link w:val="Teksttreci2"/>
    <w:rsid w:val="00EF2F3B"/>
    <w:pPr>
      <w:shd w:val="clear" w:color="auto" w:fill="FFFFFF"/>
      <w:spacing w:after="60" w:line="0" w:lineRule="atLeast"/>
      <w:ind w:hanging="1640"/>
      <w:jc w:val="both"/>
    </w:pPr>
    <w:rPr>
      <w:rFonts w:ascii="Times New Roman" w:eastAsia="Times New Roman" w:hAnsi="Times New Roman" w:cs="Times New Roman"/>
    </w:rPr>
  </w:style>
  <w:style w:type="paragraph" w:customStyle="1" w:styleId="Teksttreci30">
    <w:name w:val="Tekst treści (3)"/>
    <w:basedOn w:val="Normalny"/>
    <w:link w:val="Teksttreci3"/>
    <w:rsid w:val="00EF2F3B"/>
    <w:pPr>
      <w:shd w:val="clear" w:color="auto" w:fill="FFFFFF"/>
      <w:spacing w:before="1140" w:after="420" w:line="0" w:lineRule="atLeast"/>
      <w:ind w:hanging="1640"/>
      <w:jc w:val="center"/>
    </w:pPr>
    <w:rPr>
      <w:rFonts w:ascii="Times New Roman" w:eastAsia="Times New Roman" w:hAnsi="Times New Roman" w:cs="Times New Roman"/>
      <w:sz w:val="22"/>
      <w:szCs w:val="22"/>
    </w:rPr>
  </w:style>
  <w:style w:type="paragraph" w:customStyle="1" w:styleId="Spistreci0">
    <w:name w:val="Spis treści"/>
    <w:basedOn w:val="Normalny"/>
    <w:link w:val="Spistreci"/>
    <w:rsid w:val="00EF2F3B"/>
    <w:pPr>
      <w:shd w:val="clear" w:color="auto" w:fill="FFFFFF"/>
      <w:spacing w:before="420" w:line="264" w:lineRule="exact"/>
      <w:ind w:hanging="980"/>
    </w:pPr>
    <w:rPr>
      <w:rFonts w:ascii="Times New Roman" w:eastAsia="Times New Roman" w:hAnsi="Times New Roman" w:cs="Times New Roman"/>
      <w:sz w:val="22"/>
      <w:szCs w:val="22"/>
    </w:rPr>
  </w:style>
  <w:style w:type="paragraph" w:customStyle="1" w:styleId="Inne0">
    <w:name w:val="Inne"/>
    <w:basedOn w:val="Normalny"/>
    <w:link w:val="Inne"/>
    <w:rsid w:val="00EF2F3B"/>
    <w:pPr>
      <w:shd w:val="clear" w:color="auto" w:fill="FFFFFF"/>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EF2F3B"/>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EF2F3B"/>
    <w:pPr>
      <w:shd w:val="clear" w:color="auto" w:fill="FFFFFF"/>
      <w:spacing w:after="240" w:line="0" w:lineRule="atLeast"/>
      <w:outlineLvl w:val="0"/>
    </w:pPr>
    <w:rPr>
      <w:rFonts w:ascii="Times New Roman" w:eastAsia="Times New Roman" w:hAnsi="Times New Roman" w:cs="Times New Roman"/>
      <w:spacing w:val="140"/>
      <w:sz w:val="64"/>
      <w:szCs w:val="64"/>
    </w:rPr>
  </w:style>
  <w:style w:type="paragraph" w:customStyle="1" w:styleId="Stopka1">
    <w:name w:val="Stopka1"/>
    <w:basedOn w:val="Normalny"/>
    <w:link w:val="Stopka"/>
    <w:rsid w:val="00EF2F3B"/>
    <w:pPr>
      <w:shd w:val="clear" w:color="auto" w:fill="FFFFFF"/>
      <w:spacing w:line="210" w:lineRule="exact"/>
      <w:jc w:val="both"/>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EF2F3B"/>
    <w:pPr>
      <w:shd w:val="clear" w:color="auto" w:fill="FFFFFF"/>
      <w:spacing w:line="0" w:lineRule="atLeast"/>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EF2F3B"/>
    <w:pPr>
      <w:shd w:val="clear" w:color="auto" w:fill="FFFFFF"/>
      <w:spacing w:before="840" w:after="480" w:line="0" w:lineRule="atLeast"/>
      <w:ind w:hanging="540"/>
      <w:jc w:val="center"/>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EF2F3B"/>
    <w:pPr>
      <w:shd w:val="clear" w:color="auto" w:fill="FFFFFF"/>
      <w:spacing w:after="120" w:line="0" w:lineRule="atLeast"/>
      <w:jc w:val="center"/>
    </w:pPr>
    <w:rPr>
      <w:rFonts w:ascii="Tahoma" w:eastAsia="Tahoma" w:hAnsi="Tahoma" w:cs="Tahoma"/>
      <w:sz w:val="12"/>
      <w:szCs w:val="12"/>
    </w:rPr>
  </w:style>
  <w:style w:type="paragraph" w:customStyle="1" w:styleId="Teksttreci70">
    <w:name w:val="Tekst treści (7)"/>
    <w:basedOn w:val="Normalny"/>
    <w:link w:val="Teksttreci7"/>
    <w:rsid w:val="00EF2F3B"/>
    <w:pPr>
      <w:shd w:val="clear" w:color="auto" w:fill="FFFFFF"/>
      <w:spacing w:before="240" w:after="1020" w:line="0" w:lineRule="atLeast"/>
      <w:ind w:hanging="800"/>
      <w:jc w:val="right"/>
    </w:pPr>
    <w:rPr>
      <w:rFonts w:ascii="Times New Roman" w:eastAsia="Times New Roman" w:hAnsi="Times New Roman" w:cs="Times New Roman"/>
      <w:i/>
      <w:iCs/>
    </w:rPr>
  </w:style>
  <w:style w:type="paragraph" w:customStyle="1" w:styleId="Nagwek320">
    <w:name w:val="Nagłówek #3 (2)"/>
    <w:basedOn w:val="Normalny"/>
    <w:link w:val="Nagwek32"/>
    <w:rsid w:val="00EF2F3B"/>
    <w:pPr>
      <w:shd w:val="clear" w:color="auto" w:fill="FFFFFF"/>
      <w:spacing w:before="60" w:after="60" w:line="0" w:lineRule="atLeast"/>
      <w:jc w:val="both"/>
      <w:outlineLvl w:val="2"/>
    </w:pPr>
    <w:rPr>
      <w:rFonts w:ascii="Times New Roman" w:eastAsia="Times New Roman" w:hAnsi="Times New Roman" w:cs="Times New Roman"/>
    </w:rPr>
  </w:style>
  <w:style w:type="paragraph" w:customStyle="1" w:styleId="Nagwek30">
    <w:name w:val="Nagłówek #3"/>
    <w:basedOn w:val="Normalny"/>
    <w:link w:val="Nagwek3"/>
    <w:rsid w:val="00EF2F3B"/>
    <w:pPr>
      <w:shd w:val="clear" w:color="auto" w:fill="FFFFFF"/>
      <w:spacing w:before="60" w:after="60" w:line="0" w:lineRule="atLeast"/>
      <w:outlineLvl w:val="2"/>
    </w:pPr>
    <w:rPr>
      <w:rFonts w:ascii="Times New Roman" w:eastAsia="Times New Roman" w:hAnsi="Times New Roman" w:cs="Times New Roman"/>
      <w:spacing w:val="-10"/>
      <w:sz w:val="34"/>
      <w:szCs w:val="34"/>
    </w:rPr>
  </w:style>
  <w:style w:type="paragraph" w:customStyle="1" w:styleId="Nagwek20">
    <w:name w:val="Nagłówek #2"/>
    <w:basedOn w:val="Normalny"/>
    <w:link w:val="Nagwek2"/>
    <w:rsid w:val="00EF2F3B"/>
    <w:pPr>
      <w:shd w:val="clear" w:color="auto" w:fill="FFFFFF"/>
      <w:spacing w:before="60" w:after="60" w:line="0" w:lineRule="atLeast"/>
      <w:outlineLvl w:val="1"/>
    </w:pPr>
    <w:rPr>
      <w:rFonts w:ascii="Times New Roman" w:eastAsia="Times New Roman" w:hAnsi="Times New Roman" w:cs="Times New Roman"/>
      <w:spacing w:val="-10"/>
      <w:sz w:val="34"/>
      <w:szCs w:val="34"/>
    </w:rPr>
  </w:style>
  <w:style w:type="paragraph" w:customStyle="1" w:styleId="Stopka20">
    <w:name w:val="Stopka (2)"/>
    <w:basedOn w:val="Normalny"/>
    <w:link w:val="Stopka2"/>
    <w:rsid w:val="00EF2F3B"/>
    <w:pPr>
      <w:shd w:val="clear" w:color="auto" w:fill="FFFFFF"/>
      <w:spacing w:line="0" w:lineRule="atLeast"/>
    </w:pPr>
    <w:rPr>
      <w:rFonts w:ascii="Times New Roman" w:eastAsia="Times New Roman" w:hAnsi="Times New Roman" w:cs="Times New Roman"/>
      <w:sz w:val="22"/>
      <w:szCs w:val="22"/>
    </w:rPr>
  </w:style>
  <w:style w:type="paragraph" w:customStyle="1" w:styleId="Teksttreci50">
    <w:name w:val="Tekst treści (5)"/>
    <w:basedOn w:val="Normalny"/>
    <w:link w:val="Teksttreci5"/>
    <w:rsid w:val="00EF2F3B"/>
    <w:pPr>
      <w:shd w:val="clear" w:color="auto" w:fill="FFFFFF"/>
      <w:spacing w:before="120" w:line="222" w:lineRule="exact"/>
      <w:ind w:hanging="620"/>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rsid w:val="00EF2F3B"/>
    <w:pPr>
      <w:shd w:val="clear" w:color="auto" w:fill="FFFFFF"/>
      <w:spacing w:line="0" w:lineRule="atLeast"/>
    </w:pPr>
    <w:rPr>
      <w:rFonts w:ascii="Tahoma" w:eastAsia="Tahoma" w:hAnsi="Tahoma" w:cs="Tahoma"/>
      <w:sz w:val="18"/>
      <w:szCs w:val="18"/>
    </w:rPr>
  </w:style>
  <w:style w:type="paragraph" w:customStyle="1" w:styleId="Nagweklubstopka40">
    <w:name w:val="Nagłówek lub stopka (4)"/>
    <w:basedOn w:val="Normalny"/>
    <w:link w:val="Nagweklubstopka4"/>
    <w:rsid w:val="00EF2F3B"/>
    <w:pPr>
      <w:shd w:val="clear" w:color="auto" w:fill="FFFFFF"/>
      <w:spacing w:line="0" w:lineRule="atLeast"/>
    </w:pPr>
    <w:rPr>
      <w:rFonts w:ascii="Tahoma" w:eastAsia="Tahoma" w:hAnsi="Tahoma" w:cs="Tahoma"/>
      <w:spacing w:val="-10"/>
      <w:sz w:val="17"/>
      <w:szCs w:val="17"/>
    </w:rPr>
  </w:style>
  <w:style w:type="paragraph" w:customStyle="1" w:styleId="Nagweklubstopka50">
    <w:name w:val="Nagłówek lub stopka (5)"/>
    <w:basedOn w:val="Normalny"/>
    <w:link w:val="Nagweklubstopka5"/>
    <w:rsid w:val="00EF2F3B"/>
    <w:pPr>
      <w:shd w:val="clear" w:color="auto" w:fill="FFFFFF"/>
      <w:spacing w:line="0" w:lineRule="atLeast"/>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EF2F3B"/>
    <w:pPr>
      <w:shd w:val="clear" w:color="auto" w:fill="FFFFFF"/>
      <w:spacing w:line="0" w:lineRule="atLeast"/>
    </w:pPr>
    <w:rPr>
      <w:rFonts w:ascii="Times New Roman" w:eastAsia="Times New Roman" w:hAnsi="Times New Roman" w:cs="Times New Roman"/>
      <w:sz w:val="19"/>
      <w:szCs w:val="19"/>
    </w:rPr>
  </w:style>
  <w:style w:type="character" w:customStyle="1" w:styleId="Nagwek310pt">
    <w:name w:val="Nagłówek #3 + 10 pt"/>
    <w:basedOn w:val="Nagwek3"/>
    <w:rsid w:val="00AD7E68"/>
    <w:rPr>
      <w:color w:val="000000"/>
      <w:spacing w:val="0"/>
      <w:w w:val="100"/>
      <w:position w:val="0"/>
      <w:sz w:val="20"/>
      <w:szCs w:val="20"/>
      <w:lang w:val="pl-PL" w:eastAsia="pl-PL" w:bidi="pl-PL"/>
    </w:rPr>
  </w:style>
  <w:style w:type="character" w:customStyle="1" w:styleId="PogrubienieTeksttreci2Georgia10pt">
    <w:name w:val="Pogrubienie;Tekst treści (2) + Georgia;10 pt"/>
    <w:basedOn w:val="Teksttreci2"/>
    <w:rsid w:val="00AD7E68"/>
    <w:rPr>
      <w:rFonts w:ascii="Georgia" w:eastAsia="Georgia" w:hAnsi="Georgia" w:cs="Georgia"/>
      <w:b/>
      <w:bCs/>
      <w:color w:val="000000"/>
      <w:spacing w:val="0"/>
      <w:w w:val="100"/>
      <w:position w:val="0"/>
      <w:sz w:val="20"/>
      <w:szCs w:val="20"/>
      <w:lang w:val="pl-PL" w:eastAsia="pl-PL" w:bidi="pl-PL"/>
    </w:rPr>
  </w:style>
  <w:style w:type="character" w:customStyle="1" w:styleId="Teksttreci5Kursywa">
    <w:name w:val="Tekst treści (5) + Kursywa"/>
    <w:basedOn w:val="Teksttreci5"/>
    <w:rsid w:val="00AD7E68"/>
    <w:rPr>
      <w:color w:val="000000"/>
      <w:spacing w:val="0"/>
      <w:w w:val="100"/>
      <w:position w:val="0"/>
      <w:lang w:val="pl-PL" w:eastAsia="pl-PL" w:bidi="pl-PL"/>
    </w:rPr>
  </w:style>
  <w:style w:type="character" w:customStyle="1" w:styleId="Nagwek1Odstpy2pt">
    <w:name w:val="Nagłówek #1 + Odstępy 2 pt"/>
    <w:basedOn w:val="Nagwek1"/>
    <w:rsid w:val="00AD7E68"/>
    <w:rPr>
      <w:color w:val="000000"/>
      <w:spacing w:val="40"/>
      <w:w w:val="100"/>
      <w:position w:val="0"/>
      <w:sz w:val="30"/>
      <w:szCs w:val="30"/>
      <w:lang w:val="pl-PL" w:eastAsia="pl-PL" w:bidi="pl-PL"/>
    </w:rPr>
  </w:style>
  <w:style w:type="character" w:customStyle="1" w:styleId="Stopka3">
    <w:name w:val="Stopka (3)_"/>
    <w:basedOn w:val="Domylnaczcionkaakapitu"/>
    <w:link w:val="Stopka30"/>
    <w:rsid w:val="00AD7E68"/>
    <w:rPr>
      <w:rFonts w:ascii="Times New Roman" w:eastAsia="Times New Roman" w:hAnsi="Times New Roman" w:cs="Times New Roman"/>
      <w:shd w:val="clear" w:color="auto" w:fill="FFFFFF"/>
    </w:rPr>
  </w:style>
  <w:style w:type="character" w:customStyle="1" w:styleId="Nagwek22">
    <w:name w:val="Nagłówek #2 (2)_"/>
    <w:basedOn w:val="Domylnaczcionkaakapitu"/>
    <w:link w:val="Nagwek220"/>
    <w:rsid w:val="00AD7E68"/>
    <w:rPr>
      <w:rFonts w:ascii="Times New Roman" w:eastAsia="Times New Roman" w:hAnsi="Times New Roman" w:cs="Times New Roman"/>
      <w:sz w:val="30"/>
      <w:szCs w:val="30"/>
      <w:shd w:val="clear" w:color="auto" w:fill="FFFFFF"/>
    </w:rPr>
  </w:style>
  <w:style w:type="character" w:customStyle="1" w:styleId="Nagwek22Verdana19ptKursywa">
    <w:name w:val="Nagłówek #2 (2) + Verdana;19 pt;Kursywa"/>
    <w:basedOn w:val="Nagwek22"/>
    <w:rsid w:val="00AD7E68"/>
    <w:rPr>
      <w:rFonts w:ascii="Verdana" w:eastAsia="Verdana" w:hAnsi="Verdana" w:cs="Verdana"/>
      <w:i/>
      <w:iCs/>
      <w:color w:val="000000"/>
      <w:spacing w:val="0"/>
      <w:w w:val="100"/>
      <w:position w:val="0"/>
      <w:sz w:val="38"/>
      <w:szCs w:val="38"/>
      <w:lang w:val="pl-PL" w:eastAsia="pl-PL" w:bidi="pl-PL"/>
    </w:rPr>
  </w:style>
  <w:style w:type="character" w:customStyle="1" w:styleId="Nagwek22Arial9ptKursywa">
    <w:name w:val="Nagłówek #2 (2) + Arial;9 pt;Kursywa"/>
    <w:basedOn w:val="Nagwek22"/>
    <w:rsid w:val="00AD7E68"/>
    <w:rPr>
      <w:rFonts w:ascii="Arial" w:eastAsia="Arial" w:hAnsi="Arial" w:cs="Arial"/>
      <w:i/>
      <w:iCs/>
      <w:color w:val="000000"/>
      <w:spacing w:val="0"/>
      <w:w w:val="100"/>
      <w:position w:val="0"/>
      <w:sz w:val="18"/>
      <w:szCs w:val="18"/>
      <w:lang w:val="pl-PL" w:eastAsia="pl-PL" w:bidi="pl-PL"/>
    </w:rPr>
  </w:style>
  <w:style w:type="character" w:customStyle="1" w:styleId="Nagwek22Verdana10pt">
    <w:name w:val="Nagłówek #2 (2) + Verdana;10 pt"/>
    <w:basedOn w:val="Nagwek22"/>
    <w:rsid w:val="00AD7E68"/>
    <w:rPr>
      <w:rFonts w:ascii="Verdana" w:eastAsia="Verdana" w:hAnsi="Verdana" w:cs="Verdana"/>
      <w:color w:val="000000"/>
      <w:spacing w:val="0"/>
      <w:w w:val="100"/>
      <w:position w:val="0"/>
      <w:sz w:val="20"/>
      <w:szCs w:val="20"/>
      <w:lang w:val="pl-PL" w:eastAsia="pl-PL" w:bidi="pl-PL"/>
    </w:rPr>
  </w:style>
  <w:style w:type="character" w:customStyle="1" w:styleId="Nagwek1Arial">
    <w:name w:val="Nagłówek #1 + Arial"/>
    <w:basedOn w:val="Nagwek1"/>
    <w:rsid w:val="00AD7E68"/>
    <w:rPr>
      <w:rFonts w:ascii="Arial" w:eastAsia="Arial" w:hAnsi="Arial" w:cs="Arial"/>
      <w:color w:val="000000"/>
      <w:spacing w:val="0"/>
      <w:w w:val="100"/>
      <w:position w:val="0"/>
      <w:sz w:val="30"/>
      <w:szCs w:val="30"/>
      <w:lang w:val="pl-PL" w:eastAsia="pl-PL" w:bidi="pl-PL"/>
    </w:rPr>
  </w:style>
  <w:style w:type="character" w:customStyle="1" w:styleId="Stopka4">
    <w:name w:val="Stopka (4)_"/>
    <w:basedOn w:val="Domylnaczcionkaakapitu"/>
    <w:link w:val="Stopka40"/>
    <w:rsid w:val="00AD7E68"/>
    <w:rPr>
      <w:rFonts w:ascii="Times New Roman" w:eastAsia="Times New Roman" w:hAnsi="Times New Roman" w:cs="Times New Roman"/>
      <w:i/>
      <w:iCs/>
      <w:sz w:val="22"/>
      <w:szCs w:val="22"/>
      <w:shd w:val="clear" w:color="auto" w:fill="FFFFFF"/>
    </w:rPr>
  </w:style>
  <w:style w:type="character" w:customStyle="1" w:styleId="Stopka4Bezkursywy">
    <w:name w:val="Stopka (4) + Bez kursywy"/>
    <w:basedOn w:val="Stopka4"/>
    <w:rsid w:val="00AD7E68"/>
    <w:rPr>
      <w:color w:val="000000"/>
      <w:spacing w:val="0"/>
      <w:w w:val="100"/>
      <w:position w:val="0"/>
      <w:lang w:val="pl-PL" w:eastAsia="pl-PL" w:bidi="pl-PL"/>
    </w:rPr>
  </w:style>
  <w:style w:type="character" w:customStyle="1" w:styleId="Teksttreci2KursywaMaelitery">
    <w:name w:val="Tekst treści (2) + Kursywa;Małe litery"/>
    <w:basedOn w:val="Teksttreci2"/>
    <w:rsid w:val="00AD7E68"/>
    <w:rPr>
      <w:i/>
      <w:iCs/>
      <w:smallCaps/>
      <w:color w:val="000000"/>
      <w:spacing w:val="0"/>
      <w:w w:val="100"/>
      <w:position w:val="0"/>
      <w:sz w:val="24"/>
      <w:szCs w:val="24"/>
      <w:lang w:val="pl-PL" w:eastAsia="pl-PL" w:bidi="pl-PL"/>
    </w:rPr>
  </w:style>
  <w:style w:type="character" w:customStyle="1" w:styleId="Teksttreci3Bezkursywy">
    <w:name w:val="Tekst treści (3) + Bez kursywy"/>
    <w:basedOn w:val="Teksttreci3"/>
    <w:rsid w:val="00AD7E68"/>
    <w:rPr>
      <w:i/>
      <w:iCs/>
      <w:color w:val="000000"/>
      <w:spacing w:val="0"/>
      <w:w w:val="100"/>
      <w:position w:val="0"/>
      <w:sz w:val="24"/>
      <w:szCs w:val="24"/>
      <w:lang w:val="pl-PL" w:eastAsia="pl-PL" w:bidi="pl-PL"/>
    </w:rPr>
  </w:style>
  <w:style w:type="character" w:customStyle="1" w:styleId="Teksttreci4Odstpy2pt">
    <w:name w:val="Tekst treści (4) + Odstępy 2 pt"/>
    <w:basedOn w:val="Teksttreci4"/>
    <w:rsid w:val="00AD7E68"/>
    <w:rPr>
      <w:color w:val="000000"/>
      <w:spacing w:val="50"/>
      <w:w w:val="100"/>
      <w:position w:val="0"/>
      <w:lang w:val="pl-PL" w:eastAsia="pl-PL" w:bidi="pl-PL"/>
    </w:rPr>
  </w:style>
  <w:style w:type="character" w:customStyle="1" w:styleId="Stopka2Kursywa">
    <w:name w:val="Stopka (2) + Kursywa"/>
    <w:basedOn w:val="Stopka2"/>
    <w:rsid w:val="00AD7E68"/>
    <w:rPr>
      <w:i/>
      <w:iCs/>
      <w:color w:val="000000"/>
      <w:spacing w:val="0"/>
      <w:w w:val="100"/>
      <w:position w:val="0"/>
      <w:sz w:val="20"/>
      <w:szCs w:val="20"/>
      <w:lang w:val="pl-PL" w:eastAsia="pl-PL" w:bidi="pl-PL"/>
    </w:rPr>
  </w:style>
  <w:style w:type="character" w:customStyle="1" w:styleId="Teksttreci10">
    <w:name w:val="Tekst treści (10)_"/>
    <w:basedOn w:val="Domylnaczcionkaakapitu"/>
    <w:link w:val="Teksttreci100"/>
    <w:rsid w:val="00AD7E68"/>
    <w:rPr>
      <w:rFonts w:ascii="Times New Roman" w:eastAsia="Times New Roman" w:hAnsi="Times New Roman" w:cs="Times New Roman"/>
      <w:spacing w:val="10"/>
      <w:sz w:val="17"/>
      <w:szCs w:val="17"/>
      <w:shd w:val="clear" w:color="auto" w:fill="FFFFFF"/>
    </w:rPr>
  </w:style>
  <w:style w:type="character" w:customStyle="1" w:styleId="Teksttreci10Kursywa">
    <w:name w:val="Tekst treści (10) + Kursywa"/>
    <w:basedOn w:val="Teksttreci10"/>
    <w:rsid w:val="00AD7E68"/>
    <w:rPr>
      <w:i/>
      <w:iCs/>
      <w:color w:val="000000"/>
      <w:w w:val="100"/>
      <w:position w:val="0"/>
      <w:lang w:val="pl-PL" w:eastAsia="pl-PL" w:bidi="pl-PL"/>
    </w:rPr>
  </w:style>
  <w:style w:type="character" w:customStyle="1" w:styleId="Teksttreci10Odstpy0pt">
    <w:name w:val="Tekst treści (10) + Odstępy 0 pt"/>
    <w:basedOn w:val="Teksttreci10"/>
    <w:rsid w:val="00AD7E68"/>
    <w:rPr>
      <w:color w:val="000000"/>
      <w:spacing w:val="0"/>
      <w:w w:val="100"/>
      <w:position w:val="0"/>
      <w:lang w:val="pl-PL" w:eastAsia="pl-PL" w:bidi="pl-PL"/>
    </w:rPr>
  </w:style>
  <w:style w:type="character" w:customStyle="1" w:styleId="Teksttreci10KursywaOdstpy1pt">
    <w:name w:val="Tekst treści (10) + Kursywa;Odstępy 1 pt"/>
    <w:basedOn w:val="Teksttreci10"/>
    <w:rsid w:val="00AD7E68"/>
    <w:rPr>
      <w:i/>
      <w:iCs/>
      <w:color w:val="000000"/>
      <w:spacing w:val="20"/>
      <w:w w:val="100"/>
      <w:position w:val="0"/>
      <w:lang w:val="pl-PL" w:eastAsia="pl-PL" w:bidi="pl-PL"/>
    </w:rPr>
  </w:style>
  <w:style w:type="character" w:customStyle="1" w:styleId="Teksttreci11">
    <w:name w:val="Tekst treści (11)_"/>
    <w:basedOn w:val="Domylnaczcionkaakapitu"/>
    <w:link w:val="Teksttreci110"/>
    <w:rsid w:val="00AD7E68"/>
    <w:rPr>
      <w:rFonts w:ascii="Times New Roman" w:eastAsia="Times New Roman" w:hAnsi="Times New Roman" w:cs="Times New Roman"/>
      <w:spacing w:val="160"/>
      <w:sz w:val="17"/>
      <w:szCs w:val="17"/>
      <w:shd w:val="clear" w:color="auto" w:fill="FFFFFF"/>
    </w:rPr>
  </w:style>
  <w:style w:type="character" w:customStyle="1" w:styleId="Teksttreci2Maelitery">
    <w:name w:val="Tekst treści (2) + Małe litery"/>
    <w:basedOn w:val="Teksttreci2"/>
    <w:rsid w:val="00AD7E68"/>
    <w:rPr>
      <w:smallCaps/>
      <w:color w:val="000000"/>
      <w:spacing w:val="0"/>
      <w:w w:val="100"/>
      <w:position w:val="0"/>
      <w:sz w:val="24"/>
      <w:szCs w:val="24"/>
      <w:lang w:val="pl-PL" w:eastAsia="pl-PL" w:bidi="pl-PL"/>
    </w:rPr>
  </w:style>
  <w:style w:type="character" w:customStyle="1" w:styleId="PogrubienieTeksttreci4105pt">
    <w:name w:val="Pogrubienie;Tekst treści (4) + 10;5 pt"/>
    <w:basedOn w:val="Teksttreci4"/>
    <w:rsid w:val="00AD7E68"/>
    <w:rPr>
      <w:b/>
      <w:bCs/>
      <w:color w:val="000000"/>
      <w:spacing w:val="0"/>
      <w:w w:val="100"/>
      <w:position w:val="0"/>
      <w:sz w:val="21"/>
      <w:szCs w:val="21"/>
      <w:lang w:val="pl-PL" w:eastAsia="pl-PL" w:bidi="pl-PL"/>
    </w:rPr>
  </w:style>
  <w:style w:type="character" w:customStyle="1" w:styleId="Nagweklubstopka3CordiaUPC14pt">
    <w:name w:val="Nagłówek lub stopka (3) + CordiaUPC;14 pt"/>
    <w:basedOn w:val="Nagweklubstopka3"/>
    <w:rsid w:val="00AD7E68"/>
    <w:rPr>
      <w:rFonts w:ascii="CordiaUPC" w:eastAsia="CordiaUPC" w:hAnsi="CordiaUPC" w:cs="CordiaUPC"/>
      <w:b/>
      <w:bCs/>
      <w:color w:val="000000"/>
      <w:w w:val="100"/>
      <w:position w:val="0"/>
      <w:sz w:val="28"/>
      <w:szCs w:val="28"/>
      <w:lang w:val="pl-PL" w:eastAsia="pl-PL" w:bidi="pl-PL"/>
    </w:rPr>
  </w:style>
  <w:style w:type="character" w:customStyle="1" w:styleId="Teksttreci12">
    <w:name w:val="Tekst treści (12)_"/>
    <w:basedOn w:val="Domylnaczcionkaakapitu"/>
    <w:link w:val="Teksttreci120"/>
    <w:rsid w:val="00AD7E68"/>
    <w:rPr>
      <w:rFonts w:ascii="Times New Roman" w:eastAsia="Times New Roman" w:hAnsi="Times New Roman" w:cs="Times New Roman"/>
      <w:i/>
      <w:iCs/>
      <w:sz w:val="20"/>
      <w:szCs w:val="20"/>
      <w:shd w:val="clear" w:color="auto" w:fill="FFFFFF"/>
    </w:rPr>
  </w:style>
  <w:style w:type="character" w:customStyle="1" w:styleId="Nagwek23">
    <w:name w:val="Nagłówek #2 (3)_"/>
    <w:basedOn w:val="Domylnaczcionkaakapitu"/>
    <w:link w:val="Nagwek230"/>
    <w:rsid w:val="00AD7E68"/>
    <w:rPr>
      <w:rFonts w:ascii="Times New Roman" w:eastAsia="Times New Roman" w:hAnsi="Times New Roman" w:cs="Times New Roman"/>
      <w:spacing w:val="50"/>
      <w:sz w:val="30"/>
      <w:szCs w:val="30"/>
      <w:shd w:val="clear" w:color="auto" w:fill="FFFFFF"/>
    </w:rPr>
  </w:style>
  <w:style w:type="character" w:customStyle="1" w:styleId="Nagwek2312ptOdstpy0pt">
    <w:name w:val="Nagłówek #2 (3) + 12 pt;Odstępy 0 pt"/>
    <w:basedOn w:val="Nagwek23"/>
    <w:rsid w:val="00AD7E68"/>
    <w:rPr>
      <w:color w:val="000000"/>
      <w:spacing w:val="0"/>
      <w:w w:val="100"/>
      <w:position w:val="0"/>
      <w:sz w:val="24"/>
      <w:szCs w:val="24"/>
      <w:lang w:val="pl-PL" w:eastAsia="pl-PL" w:bidi="pl-PL"/>
    </w:rPr>
  </w:style>
  <w:style w:type="character" w:customStyle="1" w:styleId="Teksttreci13">
    <w:name w:val="Tekst treści (13)_"/>
    <w:basedOn w:val="Domylnaczcionkaakapitu"/>
    <w:link w:val="Teksttreci130"/>
    <w:rsid w:val="00AD7E68"/>
    <w:rPr>
      <w:rFonts w:ascii="Garamond" w:eastAsia="Garamond" w:hAnsi="Garamond" w:cs="Garamond"/>
      <w:sz w:val="22"/>
      <w:szCs w:val="22"/>
      <w:shd w:val="clear" w:color="auto" w:fill="FFFFFF"/>
    </w:rPr>
  </w:style>
  <w:style w:type="character" w:customStyle="1" w:styleId="Stopka12ptKursywa">
    <w:name w:val="Stopka + 12 pt;Kursywa"/>
    <w:basedOn w:val="Stopka"/>
    <w:rsid w:val="00AD7E68"/>
    <w:rPr>
      <w:i/>
      <w:iCs/>
      <w:color w:val="000000"/>
      <w:spacing w:val="0"/>
      <w:w w:val="100"/>
      <w:position w:val="0"/>
      <w:sz w:val="24"/>
      <w:szCs w:val="24"/>
      <w:lang w:val="pl-PL" w:eastAsia="pl-PL" w:bidi="pl-PL"/>
    </w:rPr>
  </w:style>
  <w:style w:type="character" w:customStyle="1" w:styleId="Teksttreci2Odstpy5pt">
    <w:name w:val="Tekst treści (2) + Odstępy 5 pt"/>
    <w:basedOn w:val="Teksttreci2"/>
    <w:rsid w:val="00AD7E68"/>
    <w:rPr>
      <w:color w:val="000000"/>
      <w:spacing w:val="110"/>
      <w:w w:val="100"/>
      <w:position w:val="0"/>
      <w:sz w:val="24"/>
      <w:szCs w:val="24"/>
      <w:lang w:val="pl-PL" w:eastAsia="pl-PL" w:bidi="pl-PL"/>
    </w:rPr>
  </w:style>
  <w:style w:type="character" w:customStyle="1" w:styleId="Nagweklubstopka4TimesNewRoman10ptKursywa">
    <w:name w:val="Nagłówek lub stopka (4) + Times New Roman;10 pt;Kursywa"/>
    <w:basedOn w:val="Nagweklubstopka4"/>
    <w:rsid w:val="00AD7E68"/>
    <w:rPr>
      <w:rFonts w:ascii="Times New Roman" w:eastAsia="Times New Roman" w:hAnsi="Times New Roman" w:cs="Times New Roman"/>
      <w:i/>
      <w:iCs/>
      <w:color w:val="000000"/>
      <w:spacing w:val="0"/>
      <w:w w:val="100"/>
      <w:position w:val="0"/>
      <w:sz w:val="20"/>
      <w:szCs w:val="20"/>
      <w:lang w:val="pl-PL" w:eastAsia="pl-PL" w:bidi="pl-PL"/>
    </w:rPr>
  </w:style>
  <w:style w:type="character" w:customStyle="1" w:styleId="Teksttreci14">
    <w:name w:val="Tekst treści (14)_"/>
    <w:basedOn w:val="Domylnaczcionkaakapitu"/>
    <w:link w:val="Teksttreci140"/>
    <w:rsid w:val="00AD7E68"/>
    <w:rPr>
      <w:rFonts w:ascii="Palatino Linotype" w:eastAsia="Palatino Linotype" w:hAnsi="Palatino Linotype" w:cs="Palatino Linotype"/>
      <w:i/>
      <w:iCs/>
      <w:shd w:val="clear" w:color="auto" w:fill="FFFFFF"/>
    </w:rPr>
  </w:style>
  <w:style w:type="character" w:customStyle="1" w:styleId="Teksttreci285ptKursywaMaeliteryOdstpy1pt">
    <w:name w:val="Tekst treści (2) + 8;5 pt;Kursywa;Małe litery;Odstępy 1 pt"/>
    <w:basedOn w:val="Teksttreci2"/>
    <w:rsid w:val="00AD7E68"/>
    <w:rPr>
      <w:i/>
      <w:iCs/>
      <w:smallCaps/>
      <w:color w:val="000000"/>
      <w:spacing w:val="20"/>
      <w:w w:val="100"/>
      <w:position w:val="0"/>
      <w:sz w:val="17"/>
      <w:szCs w:val="17"/>
      <w:lang w:val="pl-PL" w:eastAsia="pl-PL" w:bidi="pl-PL"/>
    </w:rPr>
  </w:style>
  <w:style w:type="character" w:customStyle="1" w:styleId="Nagwek23Odstpy0pt">
    <w:name w:val="Nagłówek #2 (3) + Odstępy 0 pt"/>
    <w:basedOn w:val="Nagwek23"/>
    <w:rsid w:val="00AD7E68"/>
    <w:rPr>
      <w:color w:val="000000"/>
      <w:spacing w:val="0"/>
      <w:w w:val="100"/>
      <w:position w:val="0"/>
      <w:lang w:val="pl-PL" w:eastAsia="pl-PL" w:bidi="pl-PL"/>
    </w:rPr>
  </w:style>
  <w:style w:type="character" w:customStyle="1" w:styleId="Teksttreci15">
    <w:name w:val="Tekst treści (15)_"/>
    <w:basedOn w:val="Domylnaczcionkaakapitu"/>
    <w:link w:val="Teksttreci150"/>
    <w:rsid w:val="00AD7E68"/>
    <w:rPr>
      <w:rFonts w:ascii="Times New Roman" w:eastAsia="Times New Roman" w:hAnsi="Times New Roman" w:cs="Times New Roman"/>
      <w:b/>
      <w:bCs/>
      <w:sz w:val="21"/>
      <w:szCs w:val="21"/>
      <w:shd w:val="clear" w:color="auto" w:fill="FFFFFF"/>
    </w:rPr>
  </w:style>
  <w:style w:type="paragraph" w:customStyle="1" w:styleId="Stopka30">
    <w:name w:val="Stopka (3)"/>
    <w:basedOn w:val="Normalny"/>
    <w:link w:val="Stopka3"/>
    <w:rsid w:val="00AD7E68"/>
    <w:pPr>
      <w:shd w:val="clear" w:color="auto" w:fill="FFFFFF"/>
      <w:spacing w:line="0" w:lineRule="atLeast"/>
      <w:jc w:val="both"/>
    </w:pPr>
    <w:rPr>
      <w:rFonts w:ascii="Times New Roman" w:eastAsia="Times New Roman" w:hAnsi="Times New Roman" w:cs="Times New Roman"/>
      <w:color w:val="auto"/>
    </w:rPr>
  </w:style>
  <w:style w:type="paragraph" w:customStyle="1" w:styleId="Nagwek220">
    <w:name w:val="Nagłówek #2 (2)"/>
    <w:basedOn w:val="Normalny"/>
    <w:link w:val="Nagwek22"/>
    <w:rsid w:val="00AD7E68"/>
    <w:pPr>
      <w:shd w:val="clear" w:color="auto" w:fill="FFFFFF"/>
      <w:spacing w:line="0" w:lineRule="atLeast"/>
      <w:outlineLvl w:val="1"/>
    </w:pPr>
    <w:rPr>
      <w:rFonts w:ascii="Times New Roman" w:eastAsia="Times New Roman" w:hAnsi="Times New Roman" w:cs="Times New Roman"/>
      <w:color w:val="auto"/>
      <w:sz w:val="30"/>
      <w:szCs w:val="30"/>
    </w:rPr>
  </w:style>
  <w:style w:type="paragraph" w:customStyle="1" w:styleId="Stopka40">
    <w:name w:val="Stopka (4)"/>
    <w:basedOn w:val="Normalny"/>
    <w:link w:val="Stopka4"/>
    <w:rsid w:val="00AD7E68"/>
    <w:pPr>
      <w:shd w:val="clear" w:color="auto" w:fill="FFFFFF"/>
      <w:spacing w:line="222" w:lineRule="exact"/>
    </w:pPr>
    <w:rPr>
      <w:rFonts w:ascii="Times New Roman" w:eastAsia="Times New Roman" w:hAnsi="Times New Roman" w:cs="Times New Roman"/>
      <w:i/>
      <w:iCs/>
      <w:color w:val="auto"/>
      <w:sz w:val="22"/>
      <w:szCs w:val="22"/>
    </w:rPr>
  </w:style>
  <w:style w:type="paragraph" w:customStyle="1" w:styleId="Teksttreci100">
    <w:name w:val="Tekst treści (10)"/>
    <w:basedOn w:val="Normalny"/>
    <w:link w:val="Teksttreci10"/>
    <w:rsid w:val="00AD7E68"/>
    <w:pPr>
      <w:shd w:val="clear" w:color="auto" w:fill="FFFFFF"/>
      <w:spacing w:before="120" w:after="360" w:line="0" w:lineRule="atLeast"/>
      <w:jc w:val="center"/>
    </w:pPr>
    <w:rPr>
      <w:rFonts w:ascii="Times New Roman" w:eastAsia="Times New Roman" w:hAnsi="Times New Roman" w:cs="Times New Roman"/>
      <w:color w:val="auto"/>
      <w:spacing w:val="10"/>
      <w:sz w:val="17"/>
      <w:szCs w:val="17"/>
    </w:rPr>
  </w:style>
  <w:style w:type="paragraph" w:customStyle="1" w:styleId="Teksttreci110">
    <w:name w:val="Tekst treści (11)"/>
    <w:basedOn w:val="Normalny"/>
    <w:link w:val="Teksttreci11"/>
    <w:rsid w:val="00AD7E68"/>
    <w:pPr>
      <w:shd w:val="clear" w:color="auto" w:fill="FFFFFF"/>
      <w:spacing w:before="240" w:after="300" w:line="0" w:lineRule="atLeast"/>
      <w:jc w:val="center"/>
    </w:pPr>
    <w:rPr>
      <w:rFonts w:ascii="Times New Roman" w:eastAsia="Times New Roman" w:hAnsi="Times New Roman" w:cs="Times New Roman"/>
      <w:color w:val="auto"/>
      <w:spacing w:val="160"/>
      <w:sz w:val="17"/>
      <w:szCs w:val="17"/>
    </w:rPr>
  </w:style>
  <w:style w:type="paragraph" w:customStyle="1" w:styleId="Teksttreci120">
    <w:name w:val="Tekst treści (12)"/>
    <w:basedOn w:val="Normalny"/>
    <w:link w:val="Teksttreci12"/>
    <w:rsid w:val="00AD7E68"/>
    <w:pPr>
      <w:shd w:val="clear" w:color="auto" w:fill="FFFFFF"/>
      <w:spacing w:before="120" w:after="1380" w:line="0" w:lineRule="atLeast"/>
    </w:pPr>
    <w:rPr>
      <w:rFonts w:ascii="Times New Roman" w:eastAsia="Times New Roman" w:hAnsi="Times New Roman" w:cs="Times New Roman"/>
      <w:i/>
      <w:iCs/>
      <w:color w:val="auto"/>
      <w:sz w:val="20"/>
      <w:szCs w:val="20"/>
    </w:rPr>
  </w:style>
  <w:style w:type="paragraph" w:customStyle="1" w:styleId="Nagwek230">
    <w:name w:val="Nagłówek #2 (3)"/>
    <w:basedOn w:val="Normalny"/>
    <w:link w:val="Nagwek23"/>
    <w:rsid w:val="00AD7E68"/>
    <w:pPr>
      <w:shd w:val="clear" w:color="auto" w:fill="FFFFFF"/>
      <w:spacing w:after="360" w:line="0" w:lineRule="atLeast"/>
      <w:jc w:val="center"/>
      <w:outlineLvl w:val="1"/>
    </w:pPr>
    <w:rPr>
      <w:rFonts w:ascii="Times New Roman" w:eastAsia="Times New Roman" w:hAnsi="Times New Roman" w:cs="Times New Roman"/>
      <w:color w:val="auto"/>
      <w:spacing w:val="50"/>
      <w:sz w:val="30"/>
      <w:szCs w:val="30"/>
    </w:rPr>
  </w:style>
  <w:style w:type="paragraph" w:customStyle="1" w:styleId="Teksttreci130">
    <w:name w:val="Tekst treści (13)"/>
    <w:basedOn w:val="Normalny"/>
    <w:link w:val="Teksttreci13"/>
    <w:rsid w:val="00AD7E68"/>
    <w:pPr>
      <w:shd w:val="clear" w:color="auto" w:fill="FFFFFF"/>
      <w:spacing w:before="180" w:after="180" w:line="0" w:lineRule="atLeast"/>
      <w:jc w:val="center"/>
    </w:pPr>
    <w:rPr>
      <w:rFonts w:ascii="Garamond" w:eastAsia="Garamond" w:hAnsi="Garamond" w:cs="Garamond"/>
      <w:color w:val="auto"/>
      <w:sz w:val="22"/>
      <w:szCs w:val="22"/>
    </w:rPr>
  </w:style>
  <w:style w:type="paragraph" w:customStyle="1" w:styleId="Teksttreci140">
    <w:name w:val="Tekst treści (14)"/>
    <w:basedOn w:val="Normalny"/>
    <w:link w:val="Teksttreci14"/>
    <w:rsid w:val="00AD7E68"/>
    <w:pPr>
      <w:shd w:val="clear" w:color="auto" w:fill="FFFFFF"/>
      <w:spacing w:after="360" w:line="0" w:lineRule="atLeast"/>
    </w:pPr>
    <w:rPr>
      <w:rFonts w:ascii="Palatino Linotype" w:eastAsia="Palatino Linotype" w:hAnsi="Palatino Linotype" w:cs="Palatino Linotype"/>
      <w:i/>
      <w:iCs/>
      <w:color w:val="auto"/>
    </w:rPr>
  </w:style>
  <w:style w:type="paragraph" w:customStyle="1" w:styleId="Teksttreci150">
    <w:name w:val="Tekst treści (15)"/>
    <w:basedOn w:val="Normalny"/>
    <w:link w:val="Teksttreci15"/>
    <w:rsid w:val="00AD7E68"/>
    <w:pPr>
      <w:shd w:val="clear" w:color="auto" w:fill="FFFFFF"/>
      <w:spacing w:before="360" w:after="1500" w:line="270" w:lineRule="exact"/>
      <w:ind w:firstLine="320"/>
      <w:jc w:val="both"/>
    </w:pPr>
    <w:rPr>
      <w:rFonts w:ascii="Times New Roman" w:eastAsia="Times New Roman" w:hAnsi="Times New Roman" w:cs="Times New Roman"/>
      <w:b/>
      <w:bCs/>
      <w:color w:val="auto"/>
      <w:sz w:val="21"/>
      <w:szCs w:val="21"/>
    </w:rPr>
  </w:style>
  <w:style w:type="character" w:customStyle="1" w:styleId="NagweklubstopkaArialUnicodeMS8pt">
    <w:name w:val="Nagłówek lub stopka + Arial Unicode MS;8 pt"/>
    <w:basedOn w:val="Nagweklubstopka"/>
    <w:rsid w:val="00AD7E68"/>
    <w:rPr>
      <w:rFonts w:ascii="Arial Unicode MS" w:eastAsia="Arial Unicode MS" w:hAnsi="Arial Unicode MS" w:cs="Arial Unicode MS"/>
      <w:color w:val="000000"/>
      <w:spacing w:val="0"/>
      <w:w w:val="100"/>
      <w:position w:val="0"/>
      <w:sz w:val="16"/>
      <w:szCs w:val="16"/>
      <w:lang w:val="pl-PL" w:eastAsia="pl-PL" w:bidi="pl-P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100</Pages>
  <Words>37231</Words>
  <Characters>223391</Characters>
  <Application>Microsoft Office Word</Application>
  <DocSecurity>0</DocSecurity>
  <Lines>1861</Lines>
  <Paragraphs>520</Paragraphs>
  <ScaleCrop>false</ScaleCrop>
  <HeadingPairs>
    <vt:vector size="2" baseType="variant">
      <vt:variant>
        <vt:lpstr>Tytuł</vt:lpstr>
      </vt:variant>
      <vt:variant>
        <vt:i4>1</vt:i4>
      </vt:variant>
    </vt:vector>
  </HeadingPairs>
  <TitlesOfParts>
    <vt:vector size="1" baseType="lpstr">
      <vt:lpstr>716</vt:lpstr>
    </vt:vector>
  </TitlesOfParts>
  <Company/>
  <LinksUpToDate>false</LinksUpToDate>
  <CharactersWithSpaces>260102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716</dc:title>
  <dc:subject/>
  <dc:creator/>
  <cp:keywords/>
  <cp:lastModifiedBy>Efka</cp:lastModifiedBy>
  <cp:revision>2</cp:revision>
  <dcterms:created xsi:type="dcterms:W3CDTF">2016-11-18T10:25:00Z</dcterms:created>
  <dcterms:modified xsi:type="dcterms:W3CDTF">2016-11-18T12:24:00Z</dcterms:modified>
</cp:coreProperties>
</file>