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E4" w:rsidRDefault="00D40936">
      <w:pPr>
        <w:framePr w:h="2370" w:wrap="notBeside" w:vAnchor="text" w:hAnchor="text" w:xAlign="center" w:y="1"/>
        <w:jc w:val="center"/>
        <w:rPr>
          <w:color w:val="auto"/>
          <w:sz w:val="2"/>
          <w:szCs w:val="2"/>
        </w:rPr>
      </w:pPr>
      <w:r>
        <w:rPr>
          <w:noProof/>
          <w:color w:val="auto"/>
          <w:sz w:val="2"/>
          <w:szCs w:val="2"/>
        </w:rPr>
        <w:drawing>
          <wp:inline distT="0" distB="0" distL="0" distR="0">
            <wp:extent cx="4076700" cy="15049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76700" cy="1504950"/>
                    </a:xfrm>
                    <a:prstGeom prst="rect">
                      <a:avLst/>
                    </a:prstGeom>
                    <a:noFill/>
                    <a:ln w="9525">
                      <a:noFill/>
                      <a:miter lim="800000"/>
                      <a:headEnd/>
                      <a:tailEnd/>
                    </a:ln>
                  </pic:spPr>
                </pic:pic>
              </a:graphicData>
            </a:graphic>
          </wp:inline>
        </w:drawing>
      </w:r>
    </w:p>
    <w:p w:rsidR="007A5CE4" w:rsidRDefault="007A5CE4">
      <w:pPr>
        <w:rPr>
          <w:color w:val="auto"/>
          <w:sz w:val="2"/>
          <w:szCs w:val="2"/>
        </w:rPr>
      </w:pPr>
    </w:p>
    <w:p w:rsidR="007A5CE4" w:rsidRDefault="007A5CE4">
      <w:pPr>
        <w:pStyle w:val="Teksttreci30"/>
        <w:shd w:val="clear" w:color="auto" w:fill="auto"/>
        <w:spacing w:before="1530"/>
        <w:ind w:right="20" w:firstLine="0"/>
      </w:pPr>
      <w:r>
        <w:rPr>
          <w:rStyle w:val="Teksttreci3"/>
          <w:color w:val="000000"/>
        </w:rPr>
        <w:t>MIESIĘCZNIK</w:t>
      </w:r>
    </w:p>
    <w:p w:rsidR="007A5CE4" w:rsidRDefault="007A5CE4">
      <w:pPr>
        <w:pStyle w:val="Nagwek20"/>
        <w:keepNext/>
        <w:keepLines/>
        <w:shd w:val="clear" w:color="auto" w:fill="auto"/>
        <w:spacing w:after="5928" w:line="600" w:lineRule="exact"/>
        <w:ind w:right="20"/>
      </w:pPr>
      <w:bookmarkStart w:id="0" w:name="bookmark0"/>
      <w:r>
        <w:rPr>
          <w:rStyle w:val="Nagwek216pt"/>
          <w:i/>
          <w:iCs/>
          <w:color w:val="000000"/>
        </w:rPr>
        <w:t>7-8</w:t>
      </w:r>
      <w:r>
        <w:rPr>
          <w:rStyle w:val="Nagwek2CourierNew"/>
          <w:i/>
          <w:iCs/>
          <w:color w:val="000000"/>
        </w:rPr>
        <w:t xml:space="preserve"> </w:t>
      </w:r>
      <w:r>
        <w:rPr>
          <w:rStyle w:val="Nagwek216pt"/>
          <w:i/>
          <w:iCs/>
          <w:color w:val="000000"/>
        </w:rPr>
        <w:t>{202</w:t>
      </w:r>
      <w:r>
        <w:rPr>
          <w:rStyle w:val="Nagwek2CourierNew"/>
          <w:i/>
          <w:iCs/>
          <w:color w:val="000000"/>
        </w:rPr>
        <w:t xml:space="preserve"> - </w:t>
      </w:r>
      <w:r>
        <w:rPr>
          <w:rStyle w:val="Nagwek216pt"/>
          <w:i/>
          <w:iCs/>
          <w:color w:val="000000"/>
        </w:rPr>
        <w:t>203</w:t>
      </w:r>
      <w:r>
        <w:rPr>
          <w:rStyle w:val="Nagwek2CourierNew"/>
          <w:i/>
          <w:iCs/>
          <w:color w:val="000000"/>
        </w:rPr>
        <w:t>)</w:t>
      </w:r>
      <w:bookmarkEnd w:id="0"/>
    </w:p>
    <w:p w:rsidR="007A5CE4" w:rsidRDefault="007A5CE4">
      <w:pPr>
        <w:pStyle w:val="Teksttreci30"/>
        <w:shd w:val="clear" w:color="auto" w:fill="auto"/>
        <w:spacing w:before="0" w:line="390" w:lineRule="exact"/>
        <w:ind w:left="1980"/>
        <w:jc w:val="left"/>
        <w:sectPr w:rsidR="007A5CE4">
          <w:footnotePr>
            <w:numStart w:val="2"/>
          </w:footnotePr>
          <w:pgSz w:w="11900" w:h="16840"/>
          <w:pgMar w:top="3033" w:right="2860" w:bottom="1924" w:left="2547" w:header="0" w:footer="3" w:gutter="0"/>
          <w:cols w:space="708"/>
          <w:noEndnote/>
          <w:docGrid w:linePitch="360"/>
        </w:sectPr>
      </w:pPr>
      <w:r>
        <w:rPr>
          <w:rStyle w:val="Teksttreci3"/>
          <w:color w:val="000000"/>
        </w:rPr>
        <w:t>PAŃSTWOWE WYDAWNICTWO NAUKOWE WARSZAWA 1962</w:t>
      </w:r>
    </w:p>
    <w:p w:rsidR="007A5CE4" w:rsidRDefault="007A5CE4">
      <w:pPr>
        <w:pStyle w:val="Teksttreci50"/>
        <w:shd w:val="clear" w:color="auto" w:fill="auto"/>
        <w:spacing w:after="190" w:line="260" w:lineRule="exact"/>
        <w:ind w:left="20"/>
      </w:pPr>
      <w:r>
        <w:rPr>
          <w:rStyle w:val="Teksttreci5"/>
          <w:b/>
          <w:bCs/>
          <w:i/>
          <w:iCs/>
          <w:color w:val="000000"/>
        </w:rPr>
        <w:lastRenderedPageBreak/>
        <w:t>KOMITET REDAKCYJNY</w:t>
      </w:r>
    </w:p>
    <w:p w:rsidR="007A5CE4" w:rsidRDefault="007A5CE4">
      <w:pPr>
        <w:pStyle w:val="Teksttreci50"/>
        <w:shd w:val="clear" w:color="auto" w:fill="auto"/>
        <w:spacing w:after="1898" w:line="312" w:lineRule="exact"/>
        <w:ind w:left="20"/>
      </w:pPr>
      <w:r w:rsidRPr="006A1C01">
        <w:rPr>
          <w:rStyle w:val="Teksttreci5"/>
          <w:b/>
          <w:bCs/>
          <w:i/>
          <w:iCs/>
          <w:color w:val="000000"/>
          <w:lang w:eastAsia="en-US"/>
        </w:rPr>
        <w:t xml:space="preserve">Prof, </w:t>
      </w:r>
      <w:r>
        <w:rPr>
          <w:rStyle w:val="Teksttreci5"/>
          <w:b/>
          <w:bCs/>
          <w:i/>
          <w:iCs/>
          <w:color w:val="000000"/>
        </w:rPr>
        <w:t>dr Witold Doroszewski (redaktor naczelny</w:t>
      </w:r>
      <w:r>
        <w:rPr>
          <w:rStyle w:val="Teksttreci5Bezkursywy"/>
          <w:b/>
          <w:bCs/>
          <w:i/>
          <w:iCs/>
          <w:color w:val="000000"/>
        </w:rPr>
        <w:t xml:space="preserve">), </w:t>
      </w:r>
      <w:r>
        <w:rPr>
          <w:rStyle w:val="Teksttreci5"/>
          <w:b/>
          <w:bCs/>
          <w:i/>
          <w:iCs/>
          <w:color w:val="000000"/>
        </w:rPr>
        <w:t>doc. dr Halina Kur-</w:t>
      </w:r>
      <w:r>
        <w:rPr>
          <w:rStyle w:val="Teksttreci5"/>
          <w:b/>
          <w:bCs/>
          <w:i/>
          <w:iCs/>
          <w:color w:val="000000"/>
        </w:rPr>
        <w:br/>
        <w:t>kowska, dr Wanda Pomianowska, doc. dr Andrzej Sieczkowski</w:t>
      </w:r>
      <w:r>
        <w:rPr>
          <w:rStyle w:val="Teksttreci5Bezkursywy"/>
          <w:b/>
          <w:bCs/>
          <w:i/>
          <w:iCs/>
          <w:color w:val="000000"/>
        </w:rPr>
        <w:t xml:space="preserve">, </w:t>
      </w:r>
      <w:r w:rsidRPr="006A1C01">
        <w:rPr>
          <w:rStyle w:val="Teksttreci5"/>
          <w:b/>
          <w:bCs/>
          <w:i/>
          <w:iCs/>
          <w:color w:val="000000"/>
          <w:lang w:eastAsia="en-US"/>
        </w:rPr>
        <w:t>prof</w:t>
      </w:r>
      <w:r>
        <w:rPr>
          <w:rStyle w:val="Teksttreci5Bezkursywy"/>
          <w:b/>
          <w:bCs/>
          <w:i/>
          <w:iCs/>
          <w:color w:val="000000"/>
        </w:rPr>
        <w:t>.</w:t>
      </w:r>
      <w:r>
        <w:rPr>
          <w:rStyle w:val="Teksttreci5Bezkursywy"/>
          <w:b/>
          <w:bCs/>
          <w:i/>
          <w:iCs/>
          <w:color w:val="000000"/>
        </w:rPr>
        <w:br/>
      </w:r>
      <w:r>
        <w:rPr>
          <w:rStyle w:val="Teksttreci5"/>
          <w:b/>
          <w:bCs/>
          <w:i/>
          <w:iCs/>
          <w:color w:val="000000"/>
        </w:rPr>
        <w:t xml:space="preserve">dr Stanisław Skorupka, </w:t>
      </w:r>
      <w:r w:rsidRPr="006A1C01">
        <w:rPr>
          <w:rStyle w:val="Teksttreci5"/>
          <w:b/>
          <w:bCs/>
          <w:i/>
          <w:iCs/>
          <w:color w:val="000000"/>
          <w:lang w:eastAsia="en-US"/>
        </w:rPr>
        <w:t xml:space="preserve">prof, </w:t>
      </w:r>
      <w:r>
        <w:rPr>
          <w:rStyle w:val="Teksttreci5"/>
          <w:b/>
          <w:bCs/>
          <w:i/>
          <w:iCs/>
          <w:color w:val="000000"/>
        </w:rPr>
        <w:t>dr Zdzisław Stieber</w:t>
      </w:r>
      <w:r>
        <w:rPr>
          <w:rStyle w:val="Teksttreci5Bezkursywy"/>
          <w:b/>
          <w:bCs/>
          <w:i/>
          <w:iCs/>
          <w:color w:val="000000"/>
        </w:rPr>
        <w:t xml:space="preserve">, </w:t>
      </w:r>
      <w:r w:rsidRPr="006A1C01">
        <w:rPr>
          <w:rStyle w:val="Teksttreci5"/>
          <w:b/>
          <w:bCs/>
          <w:i/>
          <w:iCs/>
          <w:color w:val="000000"/>
          <w:lang w:eastAsia="en-US"/>
        </w:rPr>
        <w:t xml:space="preserve">prof, </w:t>
      </w:r>
      <w:r>
        <w:rPr>
          <w:rStyle w:val="Teksttreci5"/>
          <w:b/>
          <w:bCs/>
          <w:i/>
          <w:iCs/>
          <w:color w:val="000000"/>
        </w:rPr>
        <w:t>dr Witold Taszycki. Sekretarz techniczny</w:t>
      </w:r>
      <w:r>
        <w:rPr>
          <w:rStyle w:val="Teksttreci5Bezkursywy"/>
          <w:b/>
          <w:bCs/>
          <w:i/>
          <w:iCs/>
          <w:color w:val="000000"/>
        </w:rPr>
        <w:t xml:space="preserve"> — </w:t>
      </w:r>
      <w:r>
        <w:rPr>
          <w:rStyle w:val="Teksttreci5"/>
          <w:b/>
          <w:bCs/>
          <w:i/>
          <w:iCs/>
          <w:color w:val="000000"/>
        </w:rPr>
        <w:t>Stefan Rodkiewicz</w:t>
      </w:r>
    </w:p>
    <w:p w:rsidR="007A5CE4" w:rsidRDefault="007A5CE4">
      <w:pPr>
        <w:pStyle w:val="Teksttreci60"/>
        <w:shd w:val="clear" w:color="auto" w:fill="auto"/>
        <w:spacing w:before="0"/>
        <w:ind w:left="20" w:firstLine="0"/>
      </w:pPr>
      <w:r>
        <w:rPr>
          <w:rStyle w:val="Teksttreci6"/>
          <w:b/>
          <w:bCs/>
          <w:color w:val="000000"/>
        </w:rPr>
        <w:t>TREŚĆ NUMERU</w:t>
      </w:r>
    </w:p>
    <w:p w:rsidR="007A5CE4" w:rsidRDefault="007A5CE4">
      <w:pPr>
        <w:pStyle w:val="Teksttreci60"/>
        <w:shd w:val="clear" w:color="auto" w:fill="auto"/>
        <w:spacing w:before="0"/>
        <w:ind w:firstLine="0"/>
        <w:jc w:val="right"/>
      </w:pPr>
      <w:r>
        <w:rPr>
          <w:rStyle w:val="Teksttreci6"/>
          <w:b/>
          <w:bCs/>
          <w:color w:val="000000"/>
        </w:rPr>
        <w:t>str.</w:t>
      </w:r>
    </w:p>
    <w:p w:rsidR="007A5CE4" w:rsidRDefault="007A5CE4">
      <w:pPr>
        <w:pStyle w:val="Teksttreci60"/>
        <w:shd w:val="clear" w:color="auto" w:fill="auto"/>
        <w:spacing w:before="0"/>
        <w:ind w:firstLine="0"/>
        <w:jc w:val="both"/>
      </w:pPr>
      <w:r>
        <w:rPr>
          <w:rStyle w:val="Teksttreci6"/>
          <w:b/>
          <w:bCs/>
          <w:color w:val="000000"/>
        </w:rPr>
        <w:t>W. KLIMONOW: Uwagi o kategorii strony we współczesnej polszczyźnie</w:t>
      </w:r>
    </w:p>
    <w:p w:rsidR="007A5CE4" w:rsidRDefault="007A5CE4">
      <w:pPr>
        <w:pStyle w:val="Spistreci0"/>
        <w:shd w:val="clear" w:color="auto" w:fill="auto"/>
        <w:tabs>
          <w:tab w:val="right" w:leader="dot" w:pos="8837"/>
        </w:tabs>
        <w:ind w:left="660" w:firstLine="0"/>
      </w:pPr>
      <w:r>
        <w:fldChar w:fldCharType="begin"/>
      </w:r>
      <w:r>
        <w:instrText xml:space="preserve"> TOC \o "1-5" \h \z </w:instrText>
      </w:r>
      <w:r>
        <w:fldChar w:fldCharType="separate"/>
      </w:r>
      <w:r>
        <w:rPr>
          <w:rStyle w:val="Spistreci"/>
          <w:b/>
          <w:bCs/>
          <w:color w:val="000000"/>
        </w:rPr>
        <w:t xml:space="preserve">literackiej </w:t>
      </w:r>
      <w:r>
        <w:rPr>
          <w:rStyle w:val="Spistreci"/>
          <w:b/>
          <w:bCs/>
          <w:color w:val="000000"/>
        </w:rPr>
        <w:tab/>
        <w:t>203</w:t>
      </w:r>
    </w:p>
    <w:p w:rsidR="007A5CE4" w:rsidRDefault="007A5CE4">
      <w:pPr>
        <w:pStyle w:val="Spistreci0"/>
        <w:shd w:val="clear" w:color="auto" w:fill="auto"/>
        <w:ind w:firstLine="0"/>
      </w:pPr>
      <w:r>
        <w:rPr>
          <w:rStyle w:val="Spistreci"/>
          <w:b/>
          <w:bCs/>
          <w:color w:val="000000"/>
        </w:rPr>
        <w:t>W. S. ZOŁOTOWA: Rzeczowniki dewerbalne osobowe we współczesnej</w:t>
      </w:r>
    </w:p>
    <w:p w:rsidR="007A5CE4" w:rsidRDefault="007A5CE4">
      <w:pPr>
        <w:pStyle w:val="Spistreci0"/>
        <w:shd w:val="clear" w:color="auto" w:fill="auto"/>
        <w:tabs>
          <w:tab w:val="right" w:leader="dot" w:pos="8837"/>
        </w:tabs>
        <w:ind w:left="660" w:firstLine="0"/>
      </w:pPr>
      <w:r>
        <w:rPr>
          <w:rStyle w:val="Spistreci"/>
          <w:b/>
          <w:bCs/>
          <w:color w:val="000000"/>
        </w:rPr>
        <w:t>polszczyźnie</w:t>
      </w:r>
      <w:r>
        <w:rPr>
          <w:rStyle w:val="Spistreci"/>
          <w:b/>
          <w:bCs/>
          <w:color w:val="000000"/>
        </w:rPr>
        <w:tab/>
        <w:t>310</w:t>
      </w:r>
    </w:p>
    <w:p w:rsidR="007A5CE4" w:rsidRDefault="007A5CE4">
      <w:pPr>
        <w:pStyle w:val="Spistreci0"/>
        <w:shd w:val="clear" w:color="auto" w:fill="auto"/>
        <w:tabs>
          <w:tab w:val="left" w:pos="6150"/>
          <w:tab w:val="left" w:pos="8526"/>
        </w:tabs>
        <w:ind w:firstLine="0"/>
      </w:pPr>
      <w:r>
        <w:rPr>
          <w:rStyle w:val="Spistreci"/>
          <w:b/>
          <w:bCs/>
          <w:color w:val="000000"/>
        </w:rPr>
        <w:t>EUGENIUSZ MOŚKO: Klaudiusza Ptolemeusza Σιλιγγαι (dokończenie) .</w:t>
      </w:r>
      <w:r>
        <w:rPr>
          <w:rStyle w:val="Spistreci"/>
          <w:b/>
          <w:bCs/>
          <w:color w:val="000000"/>
        </w:rPr>
        <w:tab/>
        <w:t>322</w:t>
      </w:r>
    </w:p>
    <w:p w:rsidR="007A5CE4" w:rsidRDefault="007A5CE4">
      <w:pPr>
        <w:pStyle w:val="Spistreci0"/>
        <w:shd w:val="clear" w:color="auto" w:fill="auto"/>
        <w:tabs>
          <w:tab w:val="left" w:pos="8526"/>
        </w:tabs>
        <w:ind w:firstLine="0"/>
      </w:pPr>
      <w:r>
        <w:rPr>
          <w:rStyle w:val="Spistreci"/>
          <w:b/>
          <w:bCs/>
          <w:color w:val="000000"/>
        </w:rPr>
        <w:t xml:space="preserve">ADAM SUPRUN: „Pol. ghir” w słowniku R. Jamesa </w:t>
      </w:r>
      <w:r>
        <w:rPr>
          <w:rStyle w:val="SpistreciOdstpy19pt"/>
          <w:b/>
          <w:bCs/>
          <w:color w:val="000000"/>
        </w:rPr>
        <w:t>.......</w:t>
      </w:r>
      <w:r>
        <w:rPr>
          <w:rStyle w:val="Spistreci"/>
          <w:b/>
          <w:bCs/>
          <w:color w:val="000000"/>
        </w:rPr>
        <w:tab/>
        <w:t>333</w:t>
      </w:r>
    </w:p>
    <w:p w:rsidR="007A5CE4" w:rsidRDefault="007A5CE4">
      <w:pPr>
        <w:pStyle w:val="Spistreci0"/>
        <w:shd w:val="clear" w:color="auto" w:fill="auto"/>
        <w:tabs>
          <w:tab w:val="right" w:leader="dot" w:pos="8837"/>
        </w:tabs>
        <w:ind w:firstLine="0"/>
      </w:pPr>
      <w:r>
        <w:rPr>
          <w:rStyle w:val="Spistreci"/>
          <w:b/>
          <w:bCs/>
          <w:color w:val="000000"/>
        </w:rPr>
        <w:t>MIKOŁAJ RUDNICKI: Leszek i Lestek</w:t>
      </w:r>
      <w:r>
        <w:rPr>
          <w:rStyle w:val="Spistreci"/>
          <w:b/>
          <w:bCs/>
          <w:color w:val="000000"/>
        </w:rPr>
        <w:tab/>
        <w:t>340</w:t>
      </w:r>
    </w:p>
    <w:p w:rsidR="007A5CE4" w:rsidRDefault="007A5CE4">
      <w:pPr>
        <w:pStyle w:val="Spistreci0"/>
        <w:shd w:val="clear" w:color="auto" w:fill="auto"/>
        <w:tabs>
          <w:tab w:val="left" w:pos="8526"/>
        </w:tabs>
        <w:ind w:firstLine="0"/>
      </w:pPr>
      <w:r>
        <w:rPr>
          <w:rStyle w:val="Spistreci"/>
          <w:b/>
          <w:bCs/>
          <w:color w:val="000000"/>
        </w:rPr>
        <w:t>MICHAŁ Ł</w:t>
      </w:r>
      <w:r>
        <w:rPr>
          <w:rStyle w:val="Spistreci"/>
          <w:b/>
          <w:bCs/>
          <w:color w:val="000000"/>
          <w:lang w:val="de-DE" w:eastAsia="de-DE"/>
        </w:rPr>
        <w:t>ESI</w:t>
      </w:r>
      <w:r>
        <w:rPr>
          <w:rStyle w:val="Spistreci"/>
          <w:b/>
          <w:bCs/>
          <w:color w:val="000000"/>
        </w:rPr>
        <w:t>Ó</w:t>
      </w:r>
      <w:r>
        <w:rPr>
          <w:rStyle w:val="Spistreci"/>
          <w:b/>
          <w:bCs/>
          <w:color w:val="000000"/>
          <w:lang w:val="de-DE" w:eastAsia="de-DE"/>
        </w:rPr>
        <w:t xml:space="preserve">W: </w:t>
      </w:r>
      <w:r>
        <w:rPr>
          <w:rStyle w:val="Spistreci"/>
          <w:b/>
          <w:bCs/>
          <w:color w:val="000000"/>
        </w:rPr>
        <w:t>Gwara w wierszach poety ludowego Lubelszczyzny .</w:t>
      </w:r>
      <w:r>
        <w:rPr>
          <w:rStyle w:val="Spistreci"/>
          <w:b/>
          <w:bCs/>
          <w:color w:val="000000"/>
        </w:rPr>
        <w:tab/>
        <w:t>341</w:t>
      </w:r>
    </w:p>
    <w:p w:rsidR="007A5CE4" w:rsidRDefault="007A5CE4">
      <w:pPr>
        <w:pStyle w:val="Spistreci0"/>
        <w:shd w:val="clear" w:color="auto" w:fill="auto"/>
        <w:ind w:firstLine="0"/>
      </w:pPr>
      <w:r>
        <w:rPr>
          <w:rStyle w:val="Spistreci"/>
          <w:b/>
          <w:bCs/>
          <w:color w:val="000000"/>
        </w:rPr>
        <w:t>MIECZYSŁAW SZYMCZAK: Międzynarodowa Konferencja Słowiańskiej</w:t>
      </w:r>
    </w:p>
    <w:p w:rsidR="007A5CE4" w:rsidRDefault="007A5CE4">
      <w:pPr>
        <w:pStyle w:val="Spistreci0"/>
        <w:shd w:val="clear" w:color="auto" w:fill="auto"/>
        <w:tabs>
          <w:tab w:val="right" w:leader="dot" w:pos="8837"/>
        </w:tabs>
        <w:spacing w:after="291"/>
        <w:ind w:left="660" w:firstLine="0"/>
      </w:pPr>
      <w:r>
        <w:rPr>
          <w:rStyle w:val="Spistreci"/>
          <w:b/>
          <w:bCs/>
          <w:color w:val="000000"/>
        </w:rPr>
        <w:t>Terminologii Lingwistycznej</w:t>
      </w:r>
      <w:r>
        <w:rPr>
          <w:rStyle w:val="Spistreci"/>
          <w:b/>
          <w:bCs/>
          <w:color w:val="000000"/>
        </w:rPr>
        <w:tab/>
        <w:t>347</w:t>
      </w:r>
    </w:p>
    <w:p w:rsidR="007A5CE4" w:rsidRDefault="007A5CE4">
      <w:pPr>
        <w:pStyle w:val="Spistreci0"/>
        <w:shd w:val="clear" w:color="auto" w:fill="auto"/>
        <w:spacing w:after="205" w:line="200" w:lineRule="exact"/>
        <w:ind w:firstLine="0"/>
      </w:pPr>
      <w:r>
        <w:rPr>
          <w:rStyle w:val="SpistreciOdstpy4pt"/>
          <w:b/>
          <w:bCs/>
          <w:color w:val="000000"/>
        </w:rPr>
        <w:t>RECENZJE</w:t>
      </w:r>
    </w:p>
    <w:p w:rsidR="007A5CE4" w:rsidRDefault="007A5CE4">
      <w:pPr>
        <w:pStyle w:val="Spistreci0"/>
        <w:shd w:val="clear" w:color="auto" w:fill="auto"/>
        <w:tabs>
          <w:tab w:val="right" w:leader="dot" w:pos="8837"/>
        </w:tabs>
        <w:ind w:firstLine="0"/>
      </w:pPr>
      <w:r>
        <w:rPr>
          <w:rStyle w:val="Spistreci"/>
          <w:b/>
          <w:bCs/>
          <w:color w:val="000000"/>
        </w:rPr>
        <w:t>IRENA STYCZEK: Logopedia nr 2 i 3</w:t>
      </w:r>
      <w:r>
        <w:rPr>
          <w:rStyle w:val="Spistreci"/>
          <w:b/>
          <w:bCs/>
          <w:color w:val="000000"/>
        </w:rPr>
        <w:tab/>
        <w:t xml:space="preserve"> 359</w:t>
      </w:r>
    </w:p>
    <w:p w:rsidR="007A5CE4" w:rsidRDefault="007A5CE4">
      <w:pPr>
        <w:pStyle w:val="Spistreci0"/>
        <w:shd w:val="clear" w:color="auto" w:fill="auto"/>
        <w:tabs>
          <w:tab w:val="right" w:leader="dot" w:pos="8837"/>
        </w:tabs>
        <w:ind w:left="660"/>
        <w:jc w:val="left"/>
      </w:pPr>
      <w:r>
        <w:rPr>
          <w:rStyle w:val="Spistreci"/>
          <w:b/>
          <w:bCs/>
          <w:color w:val="000000"/>
        </w:rPr>
        <w:t>ANDRZEJ KORONCZEWSKI: Rozwój pojęć a rozwój terminologii w grama</w:t>
      </w:r>
      <w:r>
        <w:rPr>
          <w:rStyle w:val="Spistreci"/>
          <w:b/>
          <w:bCs/>
          <w:color w:val="000000"/>
        </w:rPr>
        <w:softHyphen/>
        <w:t>tyce polskiej (Odpowiedź na recenzję) 365</w:t>
      </w:r>
    </w:p>
    <w:p w:rsidR="007A5CE4" w:rsidRDefault="007A5CE4">
      <w:pPr>
        <w:pStyle w:val="Spistreci0"/>
        <w:shd w:val="clear" w:color="auto" w:fill="auto"/>
        <w:tabs>
          <w:tab w:val="right" w:leader="dot" w:pos="8837"/>
        </w:tabs>
        <w:spacing w:after="660"/>
        <w:ind w:firstLine="0"/>
      </w:pPr>
      <w:r>
        <w:rPr>
          <w:rStyle w:val="Spistreci"/>
          <w:b/>
          <w:bCs/>
          <w:color w:val="000000"/>
        </w:rPr>
        <w:t>W. D.: Objaśnienia wyrazów i zwrotów</w:t>
      </w:r>
      <w:r>
        <w:rPr>
          <w:rStyle w:val="Spistreci"/>
          <w:b/>
          <w:bCs/>
          <w:color w:val="000000"/>
        </w:rPr>
        <w:tab/>
        <w:t>369</w:t>
      </w:r>
    </w:p>
    <w:p w:rsidR="007A5CE4" w:rsidRDefault="007A5CE4">
      <w:pPr>
        <w:pStyle w:val="Teksttreci60"/>
        <w:shd w:val="clear" w:color="auto" w:fill="auto"/>
        <w:spacing w:before="0" w:after="617"/>
        <w:ind w:firstLine="460"/>
        <w:jc w:val="left"/>
      </w:pPr>
      <w:r>
        <w:fldChar w:fldCharType="end"/>
      </w:r>
      <w:r>
        <w:rPr>
          <w:rStyle w:val="Teksttreci6"/>
          <w:b/>
          <w:bCs/>
          <w:color w:val="000000"/>
        </w:rPr>
        <w:t>Zatwierdzone pismem Ministerstwa Oświaty nr VI Oc-2755/49 z dnia 30 stycznia 1950 r. do użytku szkolnego jako pożądane w bibliotekach nauczycielskich.</w:t>
      </w:r>
    </w:p>
    <w:p w:rsidR="007A5CE4" w:rsidRDefault="007A5CE4">
      <w:pPr>
        <w:pStyle w:val="Teksttreci60"/>
        <w:shd w:val="clear" w:color="auto" w:fill="auto"/>
        <w:spacing w:before="0" w:line="318" w:lineRule="exact"/>
        <w:ind w:left="20" w:firstLine="0"/>
      </w:pPr>
      <w:r>
        <w:rPr>
          <w:rStyle w:val="Teksttreci6"/>
          <w:b/>
          <w:bCs/>
          <w:color w:val="000000"/>
        </w:rPr>
        <w:t>Wydawca: Państwowe Wydawnictwo Naukowe</w:t>
      </w:r>
      <w:r>
        <w:rPr>
          <w:rStyle w:val="Teksttreci6"/>
          <w:b/>
          <w:bCs/>
          <w:color w:val="000000"/>
        </w:rPr>
        <w:br/>
        <w:t>Redakcja: Warszawa, ul. Nowy Świat 72, Pałac Staszica, tel. 6-52-31 wewn. 132.</w:t>
      </w:r>
    </w:p>
    <w:p w:rsidR="007A5CE4" w:rsidRDefault="007A5CE4">
      <w:pPr>
        <w:pStyle w:val="Teksttreci60"/>
        <w:shd w:val="clear" w:color="auto" w:fill="auto"/>
        <w:spacing w:before="0" w:after="602" w:line="200" w:lineRule="exact"/>
        <w:ind w:left="20" w:firstLine="0"/>
      </w:pPr>
      <w:r>
        <w:rPr>
          <w:rStyle w:val="Teksttreci6"/>
          <w:b/>
          <w:bCs/>
          <w:color w:val="000000"/>
        </w:rPr>
        <w:t>Sekretariat czynny od 13 do 15 godziny.</w:t>
      </w:r>
    </w:p>
    <w:p w:rsidR="007A5CE4" w:rsidRDefault="007A5CE4">
      <w:pPr>
        <w:pStyle w:val="Teksttreci60"/>
        <w:shd w:val="clear" w:color="auto" w:fill="auto"/>
        <w:spacing w:before="0" w:line="210" w:lineRule="exact"/>
        <w:ind w:left="20" w:firstLine="0"/>
        <w:sectPr w:rsidR="007A5CE4">
          <w:pgSz w:w="11900" w:h="16840"/>
          <w:pgMar w:top="1620" w:right="1635" w:bottom="1400" w:left="1211" w:header="0" w:footer="3" w:gutter="0"/>
          <w:cols w:space="708"/>
          <w:noEndnote/>
          <w:docGrid w:linePitch="360"/>
        </w:sectPr>
      </w:pPr>
      <w:r>
        <w:rPr>
          <w:rStyle w:val="Teksttreci6"/>
          <w:b/>
          <w:bCs/>
          <w:color w:val="000000"/>
        </w:rPr>
        <w:t xml:space="preserve">Nakł. 1776-H44. Pap. druk sat. </w:t>
      </w:r>
      <w:r>
        <w:rPr>
          <w:rStyle w:val="Teksttreci6"/>
          <w:b/>
          <w:bCs/>
          <w:color w:val="000000"/>
          <w:lang w:val="de-DE" w:eastAsia="de-DE"/>
        </w:rPr>
        <w:t xml:space="preserve">kl. </w:t>
      </w:r>
      <w:r>
        <w:rPr>
          <w:rStyle w:val="Teksttreci6"/>
          <w:b/>
          <w:bCs/>
          <w:color w:val="000000"/>
        </w:rPr>
        <w:t>V, g. 70, B-l. Ark. wyd. 6,75. Ark. druk. 5,75.</w:t>
      </w:r>
      <w:r>
        <w:rPr>
          <w:rStyle w:val="Teksttreci6"/>
          <w:b/>
          <w:bCs/>
          <w:color w:val="000000"/>
        </w:rPr>
        <w:br/>
        <w:t xml:space="preserve">Druk ukończono w grudniu 1962 r.Cena 12 zł. Zam. </w:t>
      </w:r>
      <w:r>
        <w:rPr>
          <w:rStyle w:val="Teksttreci6"/>
          <w:b/>
          <w:bCs/>
          <w:color w:val="000000"/>
          <w:lang w:val="ru-RU" w:eastAsia="ru-RU"/>
        </w:rPr>
        <w:t xml:space="preserve">383/62. </w:t>
      </w:r>
      <w:r>
        <w:rPr>
          <w:rStyle w:val="Teksttreci6"/>
          <w:b/>
          <w:bCs/>
          <w:color w:val="000000"/>
        </w:rPr>
        <w:t>H-76.</w:t>
      </w:r>
      <w:r>
        <w:rPr>
          <w:rStyle w:val="Teksttreci6"/>
          <w:b/>
          <w:bCs/>
          <w:color w:val="000000"/>
        </w:rPr>
        <w:br/>
        <w:t>Warszawska Drukarnia Naukowa, Warszawa, Śniadeckich 8.</w:t>
      </w:r>
    </w:p>
    <w:p w:rsidR="007A5CE4" w:rsidRDefault="007A5CE4">
      <w:pPr>
        <w:pStyle w:val="Nagwek10"/>
        <w:keepNext/>
        <w:keepLines/>
        <w:shd w:val="clear" w:color="auto" w:fill="auto"/>
        <w:spacing w:after="57" w:line="640" w:lineRule="exact"/>
      </w:pPr>
      <w:bookmarkStart w:id="1" w:name="bookmark1"/>
      <w:r>
        <w:rPr>
          <w:rStyle w:val="Nagwek1"/>
          <w:color w:val="000000"/>
        </w:rPr>
        <w:lastRenderedPageBreak/>
        <w:t>PORADNIK JĘZYKOWY</w:t>
      </w:r>
      <w:bookmarkEnd w:id="1"/>
    </w:p>
    <w:p w:rsidR="007A5CE4" w:rsidRDefault="007A5CE4">
      <w:pPr>
        <w:pStyle w:val="Podpisobrazu0"/>
        <w:shd w:val="clear" w:color="auto" w:fill="auto"/>
        <w:ind w:right="20"/>
      </w:pPr>
      <w:r>
        <w:rPr>
          <w:rStyle w:val="Podpisobrazu"/>
          <w:b/>
          <w:bCs/>
          <w:color w:val="000000"/>
        </w:rPr>
        <w:t>MIESIĘCZNIK</w:t>
      </w:r>
    </w:p>
    <w:p w:rsidR="007A5CE4" w:rsidRDefault="007A5CE4">
      <w:pPr>
        <w:pStyle w:val="Podpisobrazu0"/>
        <w:shd w:val="clear" w:color="auto" w:fill="auto"/>
        <w:spacing w:after="1443"/>
        <w:ind w:right="20"/>
      </w:pPr>
      <w:r>
        <w:rPr>
          <w:rStyle w:val="Podpisobrazu"/>
          <w:b/>
          <w:bCs/>
          <w:color w:val="000000"/>
        </w:rPr>
        <w:t>REDAKCJI SŁOWNIKA JĘZYKA POLSKIEGO</w:t>
      </w:r>
      <w:r>
        <w:rPr>
          <w:rStyle w:val="Podpisobrazu"/>
          <w:b/>
          <w:bCs/>
          <w:color w:val="000000"/>
        </w:rPr>
        <w:br/>
        <w:t>(założony w r. 1901 przez Romana Zawilińskiego)</w:t>
      </w:r>
    </w:p>
    <w:p w:rsidR="007A5CE4" w:rsidRDefault="007A5CE4">
      <w:pPr>
        <w:pStyle w:val="Teksttreci50"/>
        <w:shd w:val="clear" w:color="auto" w:fill="auto"/>
        <w:spacing w:after="624" w:line="260" w:lineRule="exact"/>
        <w:jc w:val="left"/>
      </w:pPr>
      <w:r>
        <w:rPr>
          <w:rStyle w:val="Teksttreci5Odstpy1pt"/>
          <w:b/>
          <w:bCs/>
          <w:i/>
          <w:iCs/>
          <w:color w:val="000000"/>
        </w:rPr>
        <w:t>W. Klimonow</w:t>
      </w:r>
    </w:p>
    <w:p w:rsidR="007A5CE4" w:rsidRDefault="007A5CE4">
      <w:pPr>
        <w:pStyle w:val="Teksttreci21"/>
        <w:shd w:val="clear" w:color="auto" w:fill="auto"/>
        <w:spacing w:before="0" w:after="154"/>
        <w:ind w:right="20"/>
      </w:pPr>
      <w:r>
        <w:rPr>
          <w:rStyle w:val="Teksttreci2"/>
          <w:b/>
          <w:bCs/>
          <w:color w:val="000000"/>
        </w:rPr>
        <w:t>UWAGI O KATEGORII STRONY WE WSPÓŁCZESNEJ</w:t>
      </w:r>
      <w:r>
        <w:rPr>
          <w:rStyle w:val="Teksttreci2"/>
          <w:b/>
          <w:bCs/>
          <w:color w:val="000000"/>
        </w:rPr>
        <w:br/>
        <w:t>POLSZCZYŹNIE LITERACKIEJ</w:t>
      </w:r>
    </w:p>
    <w:p w:rsidR="007A5CE4" w:rsidRDefault="007A5CE4">
      <w:pPr>
        <w:pStyle w:val="Teksttreci60"/>
        <w:shd w:val="clear" w:color="auto" w:fill="auto"/>
        <w:spacing w:before="0" w:after="268" w:line="200" w:lineRule="exact"/>
        <w:ind w:firstLine="0"/>
        <w:jc w:val="left"/>
      </w:pPr>
      <w:r>
        <w:rPr>
          <w:rStyle w:val="Teksttreci6"/>
          <w:b/>
          <w:bCs/>
          <w:color w:val="000000"/>
        </w:rPr>
        <w:t xml:space="preserve">(Głównie na materiale participiów na </w:t>
      </w:r>
      <w:r>
        <w:rPr>
          <w:rStyle w:val="Teksttreci6Kursywa"/>
          <w:b/>
          <w:bCs/>
          <w:color w:val="000000"/>
        </w:rPr>
        <w:t>-ny, -ty, -ły</w:t>
      </w:r>
      <w:r>
        <w:rPr>
          <w:rStyle w:val="Teksttreci6"/>
          <w:b/>
          <w:bCs/>
          <w:color w:val="000000"/>
        </w:rPr>
        <w:t xml:space="preserve"> używanych w roli przydawki)</w:t>
      </w:r>
    </w:p>
    <w:p w:rsidR="007A5CE4" w:rsidRDefault="007A5CE4">
      <w:pPr>
        <w:pStyle w:val="Teksttreci21"/>
        <w:shd w:val="clear" w:color="auto" w:fill="auto"/>
        <w:spacing w:before="0" w:after="634" w:line="312" w:lineRule="exact"/>
        <w:ind w:firstLine="700"/>
        <w:jc w:val="both"/>
      </w:pPr>
      <w:r>
        <w:rPr>
          <w:rStyle w:val="Teksttreci2"/>
          <w:b/>
          <w:bCs/>
          <w:color w:val="000000"/>
          <w:lang w:val="cs-CZ" w:eastAsia="cs-CZ"/>
        </w:rPr>
        <w:t xml:space="preserve">Participia </w:t>
      </w:r>
      <w:r>
        <w:rPr>
          <w:rStyle w:val="Teksttreci2"/>
          <w:b/>
          <w:bCs/>
          <w:color w:val="000000"/>
        </w:rPr>
        <w:t xml:space="preserve">na </w:t>
      </w:r>
      <w:r>
        <w:rPr>
          <w:rStyle w:val="Teksttreci2Kursywa"/>
          <w:b/>
          <w:bCs/>
          <w:color w:val="000000"/>
        </w:rPr>
        <w:t>-ny, -ty</w:t>
      </w:r>
      <w:r>
        <w:rPr>
          <w:rStyle w:val="Teksttreci2"/>
          <w:b/>
          <w:bCs/>
          <w:color w:val="000000"/>
        </w:rPr>
        <w:t xml:space="preserve"> we współczesnym polskim języku literackim tworzone są od tematów czasowników przechodnich i zwrotno-przechodnich, tzw. „czasowników ogólnych” (communia lub </w:t>
      </w:r>
      <w:r>
        <w:rPr>
          <w:rStyle w:val="Teksttreci2"/>
          <w:b/>
          <w:bCs/>
          <w:color w:val="000000"/>
          <w:lang w:val="cs-CZ" w:eastAsia="cs-CZ"/>
        </w:rPr>
        <w:t xml:space="preserve">reflexiva </w:t>
      </w:r>
      <w:r>
        <w:rPr>
          <w:rStyle w:val="Teksttreci2"/>
          <w:b/>
          <w:bCs/>
          <w:color w:val="000000"/>
        </w:rPr>
        <w:t xml:space="preserve">tantum), oraz czasowników nieprzechodnich. </w:t>
      </w:r>
      <w:r>
        <w:rPr>
          <w:rStyle w:val="Teksttreci2"/>
          <w:b/>
          <w:bCs/>
          <w:color w:val="000000"/>
          <w:lang w:val="cs-CZ" w:eastAsia="cs-CZ"/>
        </w:rPr>
        <w:t xml:space="preserve">Participia </w:t>
      </w:r>
      <w:r>
        <w:rPr>
          <w:rStyle w:val="Teksttreci2"/>
          <w:b/>
          <w:bCs/>
          <w:color w:val="000000"/>
        </w:rPr>
        <w:t xml:space="preserve">na </w:t>
      </w:r>
      <w:r>
        <w:rPr>
          <w:rStyle w:val="Teksttreci2Kursywa"/>
          <w:b/>
          <w:bCs/>
          <w:color w:val="000000"/>
        </w:rPr>
        <w:t>-ły</w:t>
      </w:r>
      <w:r>
        <w:rPr>
          <w:rStyle w:val="Teksttreci2"/>
          <w:b/>
          <w:bCs/>
          <w:color w:val="000000"/>
        </w:rPr>
        <w:t xml:space="preserve"> tworzone są tylko od tematów czasowników nieprzechodnich. Podzielmy odpowiednio te </w:t>
      </w:r>
      <w:r>
        <w:rPr>
          <w:rStyle w:val="Teksttreci2"/>
          <w:b/>
          <w:bCs/>
          <w:color w:val="000000"/>
          <w:lang w:val="cs-CZ" w:eastAsia="cs-CZ"/>
        </w:rPr>
        <w:t xml:space="preserve">participia </w:t>
      </w:r>
      <w:r>
        <w:rPr>
          <w:rStyle w:val="Teksttreci2"/>
          <w:b/>
          <w:bCs/>
          <w:color w:val="000000"/>
        </w:rPr>
        <w:t>na trzy grupy i rozpatrzmy każdą z tych grup z punktu widzenia kategorii strony.</w:t>
      </w:r>
    </w:p>
    <w:p w:rsidR="007A5CE4" w:rsidRDefault="007A5CE4">
      <w:pPr>
        <w:pStyle w:val="Teksttreci60"/>
        <w:shd w:val="clear" w:color="auto" w:fill="auto"/>
        <w:spacing w:before="0" w:after="326" w:line="270" w:lineRule="exact"/>
        <w:ind w:right="20" w:firstLine="0"/>
      </w:pPr>
      <w:r>
        <w:rPr>
          <w:rStyle w:val="Teksttreci6"/>
          <w:b/>
          <w:bCs/>
          <w:color w:val="000000"/>
        </w:rPr>
        <w:t xml:space="preserve">I. </w:t>
      </w:r>
      <w:r>
        <w:rPr>
          <w:rStyle w:val="Teksttreci6"/>
          <w:b/>
          <w:bCs/>
          <w:color w:val="000000"/>
          <w:lang w:val="cs-CZ" w:eastAsia="cs-CZ"/>
        </w:rPr>
        <w:t xml:space="preserve">PARTICIPIA </w:t>
      </w:r>
      <w:r>
        <w:rPr>
          <w:rStyle w:val="Teksttreci6"/>
          <w:b/>
          <w:bCs/>
          <w:color w:val="000000"/>
        </w:rPr>
        <w:t xml:space="preserve">NA </w:t>
      </w:r>
      <w:r>
        <w:rPr>
          <w:rStyle w:val="Teksttreci6Kursywa"/>
          <w:b/>
          <w:bCs/>
          <w:color w:val="000000"/>
        </w:rPr>
        <w:t>-NY, -TY</w:t>
      </w:r>
      <w:r>
        <w:rPr>
          <w:rStyle w:val="Teksttreci6"/>
          <w:b/>
          <w:bCs/>
          <w:color w:val="000000"/>
        </w:rPr>
        <w:t xml:space="preserve"> OD CZASOWNIKÓW PRZECHODNICH</w:t>
      </w:r>
      <w:r>
        <w:rPr>
          <w:rStyle w:val="Teksttreci6"/>
          <w:b/>
          <w:bCs/>
          <w:color w:val="000000"/>
        </w:rPr>
        <w:br/>
        <w:t>I ZWROTNO-PRZECHODNICH</w:t>
      </w:r>
    </w:p>
    <w:p w:rsidR="007A5CE4" w:rsidRDefault="007A5CE4">
      <w:pPr>
        <w:pStyle w:val="Teksttreci21"/>
        <w:shd w:val="clear" w:color="auto" w:fill="auto"/>
        <w:spacing w:before="0" w:after="0" w:line="312" w:lineRule="exact"/>
        <w:ind w:firstLine="700"/>
        <w:jc w:val="both"/>
        <w:sectPr w:rsidR="007A5CE4">
          <w:headerReference w:type="even" r:id="rId8"/>
          <w:headerReference w:type="default" r:id="rId9"/>
          <w:pgSz w:w="11900" w:h="16840"/>
          <w:pgMar w:top="1620" w:right="1635" w:bottom="1400" w:left="1211" w:header="0" w:footer="3" w:gutter="0"/>
          <w:cols w:space="708"/>
          <w:noEndnote/>
          <w:docGrid w:linePitch="360"/>
        </w:sectPr>
      </w:pPr>
      <w:r>
        <w:rPr>
          <w:rStyle w:val="Teksttreci2"/>
          <w:b/>
          <w:bCs/>
          <w:color w:val="000000"/>
        </w:rPr>
        <w:t>Podczas gdy w participiach imperfektywnych utworzonych od odpo</w:t>
      </w:r>
      <w:r>
        <w:rPr>
          <w:rStyle w:val="Teksttreci2"/>
          <w:b/>
          <w:bCs/>
          <w:color w:val="000000"/>
        </w:rPr>
        <w:softHyphen/>
        <w:t xml:space="preserve">wiednich </w:t>
      </w:r>
      <w:r>
        <w:rPr>
          <w:rStyle w:val="Teksttreci2"/>
          <w:b/>
          <w:bCs/>
          <w:color w:val="000000"/>
          <w:lang w:val="cs-CZ" w:eastAsia="cs-CZ"/>
        </w:rPr>
        <w:t xml:space="preserve">verba transitiva </w:t>
      </w:r>
      <w:r>
        <w:rPr>
          <w:rStyle w:val="Teksttreci2"/>
          <w:b/>
          <w:bCs/>
          <w:color w:val="000000"/>
        </w:rPr>
        <w:t>wyraźnie występuje na jaw opozycja i kore</w:t>
      </w:r>
      <w:r>
        <w:rPr>
          <w:rStyle w:val="Teksttreci2"/>
          <w:b/>
          <w:bCs/>
          <w:color w:val="000000"/>
        </w:rPr>
        <w:softHyphen/>
        <w:t xml:space="preserve">lacja form i znaczeń </w:t>
      </w:r>
      <w:r>
        <w:rPr>
          <w:rStyle w:val="Teksttreci2"/>
          <w:b/>
          <w:bCs/>
          <w:color w:val="000000"/>
          <w:lang w:val="cs-CZ" w:eastAsia="cs-CZ"/>
        </w:rPr>
        <w:t xml:space="preserve">activum </w:t>
      </w:r>
      <w:r>
        <w:rPr>
          <w:rStyle w:val="Teksttreci2"/>
          <w:b/>
          <w:bCs/>
          <w:color w:val="000000"/>
        </w:rPr>
        <w:t xml:space="preserve">i </w:t>
      </w:r>
      <w:r w:rsidRPr="006A1C01">
        <w:rPr>
          <w:rStyle w:val="Teksttreci2"/>
          <w:b/>
          <w:bCs/>
          <w:color w:val="000000"/>
          <w:lang w:eastAsia="en-US"/>
        </w:rPr>
        <w:t xml:space="preserve">passivum: </w:t>
      </w:r>
      <w:r>
        <w:rPr>
          <w:rStyle w:val="Teksttreci2Kursywa"/>
          <w:b/>
          <w:bCs/>
          <w:color w:val="000000"/>
        </w:rPr>
        <w:t>piszący</w:t>
      </w:r>
      <w:r>
        <w:rPr>
          <w:rStyle w:val="Teksttreci2"/>
          <w:b/>
          <w:bCs/>
          <w:color w:val="000000"/>
        </w:rPr>
        <w:t xml:space="preserve"> — </w:t>
      </w:r>
      <w:r>
        <w:rPr>
          <w:rStyle w:val="Teksttreci2Kursywa"/>
          <w:b/>
          <w:bCs/>
          <w:color w:val="000000"/>
        </w:rPr>
        <w:t>pisany,</w:t>
      </w:r>
      <w:r>
        <w:rPr>
          <w:rStyle w:val="Teksttreci2"/>
          <w:b/>
          <w:bCs/>
          <w:color w:val="000000"/>
        </w:rPr>
        <w:t xml:space="preserve"> to w parti</w:t>
      </w:r>
      <w:r>
        <w:rPr>
          <w:rStyle w:val="Teksttreci2"/>
          <w:b/>
          <w:bCs/>
          <w:color w:val="000000"/>
        </w:rPr>
        <w:softHyphen/>
        <w:t xml:space="preserve">cipiach perfektywnych paralelizm ten jest zakłócony na skutek braku w języku polskim </w:t>
      </w:r>
      <w:r>
        <w:rPr>
          <w:rStyle w:val="Teksttreci2"/>
          <w:b/>
          <w:bCs/>
          <w:color w:val="000000"/>
          <w:lang w:val="cs-CZ" w:eastAsia="cs-CZ"/>
        </w:rPr>
        <w:t xml:space="preserve">participium </w:t>
      </w:r>
      <w:r>
        <w:rPr>
          <w:rStyle w:val="Teksttreci2"/>
          <w:b/>
          <w:bCs/>
          <w:color w:val="000000"/>
        </w:rPr>
        <w:t xml:space="preserve">praeteriti </w:t>
      </w:r>
      <w:r w:rsidRPr="006A1C01">
        <w:rPr>
          <w:rStyle w:val="Teksttreci2"/>
          <w:b/>
          <w:bCs/>
          <w:color w:val="000000"/>
          <w:lang w:eastAsia="en-US"/>
        </w:rPr>
        <w:t xml:space="preserve">activi </w:t>
      </w:r>
      <w:r>
        <w:rPr>
          <w:rStyle w:val="Teksttreci2"/>
          <w:b/>
          <w:bCs/>
          <w:color w:val="000000"/>
        </w:rPr>
        <w:t>i opozycję stron w par</w:t>
      </w:r>
      <w:r>
        <w:rPr>
          <w:rStyle w:val="Teksttreci2"/>
          <w:b/>
          <w:bCs/>
          <w:color w:val="000000"/>
        </w:rPr>
        <w:softHyphen/>
        <w:t xml:space="preserve">ticipiach używanych atrybutywnie można tylko ująć opisowo, podając odpowiedni czasownik w formie osobowej: </w:t>
      </w:r>
      <w:r>
        <w:rPr>
          <w:rStyle w:val="Teksttreci2Kursywa"/>
          <w:b/>
          <w:bCs/>
          <w:color w:val="000000"/>
        </w:rPr>
        <w:t>(który) napisał</w:t>
      </w:r>
      <w:r>
        <w:rPr>
          <w:rStyle w:val="Teksttreci2"/>
          <w:b/>
          <w:bCs/>
          <w:color w:val="000000"/>
        </w:rPr>
        <w:t xml:space="preserve"> — </w:t>
      </w:r>
      <w:r>
        <w:rPr>
          <w:rStyle w:val="Teksttreci2Kursywa"/>
          <w:b/>
          <w:bCs/>
          <w:color w:val="000000"/>
        </w:rPr>
        <w:t xml:space="preserve">napisany </w:t>
      </w:r>
      <w:r>
        <w:rPr>
          <w:rStyle w:val="Teksttreci2Kursywa"/>
          <w:b/>
          <w:bCs/>
          <w:color w:val="000000"/>
          <w:vertAlign w:val="superscript"/>
        </w:rPr>
        <w:t xml:space="preserve">* </w:t>
      </w:r>
      <w:r>
        <w:rPr>
          <w:rStyle w:val="Teksttreci2Kursywa"/>
          <w:b/>
          <w:bCs/>
          <w:color w:val="000000"/>
          <w:vertAlign w:val="superscript"/>
        </w:rPr>
        <w:footnoteReference w:id="1"/>
      </w:r>
      <w:r>
        <w:rPr>
          <w:rStyle w:val="Teksttreci2Kursywa"/>
          <w:b/>
          <w:bCs/>
          <w:color w:val="000000"/>
          <w:vertAlign w:val="superscript"/>
        </w:rPr>
        <w:t xml:space="preserve"> </w:t>
      </w:r>
      <w:r>
        <w:rPr>
          <w:rStyle w:val="Teksttreci2Kursywa"/>
          <w:b/>
          <w:bCs/>
          <w:color w:val="000000"/>
          <w:vertAlign w:val="superscript"/>
        </w:rPr>
        <w:footnoteReference w:id="2"/>
      </w:r>
      <w:r>
        <w:rPr>
          <w:rStyle w:val="Teksttreci2Kursywa"/>
          <w:b/>
          <w:bCs/>
          <w:color w:val="000000"/>
        </w:rPr>
        <w:t>.</w:t>
      </w:r>
    </w:p>
    <w:p w:rsidR="007A5CE4" w:rsidRDefault="007A5CE4">
      <w:pPr>
        <w:pStyle w:val="Teksttreci21"/>
        <w:shd w:val="clear" w:color="auto" w:fill="auto"/>
        <w:spacing w:before="0" w:after="0" w:line="312" w:lineRule="exact"/>
        <w:ind w:left="480" w:firstLine="620"/>
        <w:jc w:val="both"/>
      </w:pPr>
      <w:r>
        <w:rPr>
          <w:rStyle w:val="Teksttreci2"/>
          <w:b/>
          <w:bCs/>
          <w:color w:val="000000"/>
        </w:rPr>
        <w:lastRenderedPageBreak/>
        <w:t>Wszystko powyższe można zilustrować następującą formułą ko</w:t>
      </w:r>
      <w:r>
        <w:rPr>
          <w:rStyle w:val="Teksttreci2"/>
          <w:b/>
          <w:bCs/>
          <w:color w:val="000000"/>
        </w:rPr>
        <w:softHyphen/>
        <w:t>relacji:</w:t>
      </w:r>
    </w:p>
    <w:p w:rsidR="007A5CE4" w:rsidRDefault="007A5CE4">
      <w:pPr>
        <w:pStyle w:val="Teksttreci50"/>
        <w:shd w:val="clear" w:color="auto" w:fill="auto"/>
        <w:spacing w:after="0" w:line="312" w:lineRule="exact"/>
        <w:ind w:left="480" w:firstLine="620"/>
        <w:jc w:val="both"/>
      </w:pPr>
      <w:r>
        <w:rPr>
          <w:rStyle w:val="Teksttreci5"/>
          <w:b/>
          <w:bCs/>
          <w:i/>
          <w:iCs/>
          <w:color w:val="000000"/>
        </w:rPr>
        <w:t>Antek piszący (który pisze, (na)pisał) list.</w:t>
      </w:r>
    </w:p>
    <w:p w:rsidR="007A5CE4" w:rsidRDefault="007A5CE4">
      <w:pPr>
        <w:pStyle w:val="Teksttreci50"/>
        <w:shd w:val="clear" w:color="auto" w:fill="auto"/>
        <w:spacing w:after="0" w:line="312" w:lineRule="exact"/>
        <w:ind w:left="480" w:firstLine="620"/>
        <w:jc w:val="both"/>
      </w:pPr>
      <w:r>
        <w:rPr>
          <w:rStyle w:val="Teksttreci5"/>
          <w:b/>
          <w:bCs/>
          <w:i/>
          <w:iCs/>
          <w:color w:val="000000"/>
        </w:rPr>
        <w:t>List (na)pisany przez Antka.</w:t>
      </w:r>
    </w:p>
    <w:p w:rsidR="007A5CE4" w:rsidRDefault="007A5CE4">
      <w:pPr>
        <w:pStyle w:val="Teksttreci21"/>
        <w:shd w:val="clear" w:color="auto" w:fill="auto"/>
        <w:tabs>
          <w:tab w:val="left" w:pos="5394"/>
        </w:tabs>
        <w:spacing w:before="0" w:after="0" w:line="300" w:lineRule="exact"/>
        <w:ind w:left="480" w:firstLine="380"/>
        <w:jc w:val="both"/>
      </w:pPr>
      <w:r>
        <w:rPr>
          <w:rStyle w:val="Teksttreci2"/>
          <w:b/>
          <w:bCs/>
          <w:color w:val="000000"/>
        </w:rPr>
        <w:t>Inaczej sprawa wygląda w języku rosyjskim. Tu w stosunku regu</w:t>
      </w:r>
      <w:r>
        <w:rPr>
          <w:rStyle w:val="Teksttreci2"/>
          <w:b/>
          <w:bCs/>
          <w:color w:val="000000"/>
        </w:rPr>
        <w:softHyphen/>
        <w:t xml:space="preserve">larnej odpowiedniości pozostają formy perfektywnych participiów praeteriti typu </w:t>
      </w:r>
      <w:r>
        <w:rPr>
          <w:rStyle w:val="Teksttreci2Kursywa2"/>
          <w:b/>
          <w:bCs/>
          <w:color w:val="000000"/>
          <w:lang w:val="ru-RU" w:eastAsia="ru-RU"/>
        </w:rPr>
        <w:t>прочитавший</w:t>
      </w:r>
      <w:r>
        <w:rPr>
          <w:rStyle w:val="Teksttreci2"/>
          <w:b/>
          <w:bCs/>
          <w:color w:val="000000"/>
          <w:lang w:val="ru-RU" w:eastAsia="ru-RU"/>
        </w:rPr>
        <w:t xml:space="preserve"> </w:t>
      </w:r>
      <w:r>
        <w:rPr>
          <w:rStyle w:val="Teksttreci2"/>
          <w:b/>
          <w:bCs/>
          <w:color w:val="000000"/>
        </w:rPr>
        <w:t xml:space="preserve">— </w:t>
      </w:r>
      <w:r>
        <w:rPr>
          <w:rStyle w:val="Teksttreci2Kursywa2"/>
          <w:b/>
          <w:bCs/>
          <w:color w:val="000000"/>
          <w:lang w:val="ru-RU" w:eastAsia="ru-RU"/>
        </w:rPr>
        <w:t>прочитанный</w:t>
      </w:r>
      <w:r>
        <w:rPr>
          <w:rStyle w:val="Teksttreci2"/>
          <w:b/>
          <w:bCs/>
          <w:color w:val="000000"/>
        </w:rPr>
        <w:t>,</w:t>
      </w:r>
      <w:r>
        <w:rPr>
          <w:rStyle w:val="Teksttreci2"/>
          <w:b/>
          <w:bCs/>
          <w:color w:val="000000"/>
        </w:rPr>
        <w:tab/>
        <w:t>znaczenie strony w systemie</w:t>
      </w:r>
    </w:p>
    <w:p w:rsidR="007A5CE4" w:rsidRDefault="007A5CE4">
      <w:pPr>
        <w:pStyle w:val="Teksttreci21"/>
        <w:shd w:val="clear" w:color="auto" w:fill="auto"/>
        <w:spacing w:before="0" w:after="0" w:line="300" w:lineRule="exact"/>
        <w:ind w:left="480"/>
        <w:jc w:val="left"/>
      </w:pPr>
      <w:r>
        <w:rPr>
          <w:rStyle w:val="Teksttreci2"/>
          <w:b/>
          <w:bCs/>
          <w:color w:val="000000"/>
        </w:rPr>
        <w:t>participiów.</w:t>
      </w:r>
    </w:p>
    <w:p w:rsidR="007A5CE4" w:rsidRDefault="007A5CE4">
      <w:pPr>
        <w:pStyle w:val="Teksttreci21"/>
        <w:shd w:val="clear" w:color="auto" w:fill="auto"/>
        <w:spacing w:before="0" w:after="0" w:line="300" w:lineRule="exact"/>
        <w:ind w:left="480" w:firstLine="620"/>
        <w:jc w:val="both"/>
      </w:pPr>
      <w:r>
        <w:rPr>
          <w:rStyle w:val="Teksttreci2"/>
          <w:b/>
          <w:bCs/>
          <w:color w:val="000000"/>
        </w:rPr>
        <w:t xml:space="preserve">Proponujemy następujący podział </w:t>
      </w:r>
      <w:r>
        <w:rPr>
          <w:rStyle w:val="Teksttreci2"/>
          <w:b/>
          <w:bCs/>
          <w:color w:val="000000"/>
          <w:lang w:val="cs-CZ" w:eastAsia="cs-CZ"/>
        </w:rPr>
        <w:t xml:space="preserve">verba transitiva </w:t>
      </w:r>
      <w:r>
        <w:rPr>
          <w:rStyle w:val="Teksttreci2"/>
          <w:b/>
          <w:bCs/>
          <w:color w:val="000000"/>
        </w:rPr>
        <w:t>i utworzonych od nich participiów:</w:t>
      </w:r>
    </w:p>
    <w:p w:rsidR="007A5CE4" w:rsidRDefault="007A5CE4">
      <w:pPr>
        <w:pStyle w:val="Teksttreci21"/>
        <w:shd w:val="clear" w:color="auto" w:fill="auto"/>
        <w:spacing w:before="0" w:after="0" w:line="294" w:lineRule="exact"/>
        <w:ind w:left="480" w:firstLine="620"/>
        <w:jc w:val="both"/>
      </w:pPr>
      <w:r>
        <w:rPr>
          <w:rStyle w:val="Teksttreci2"/>
          <w:b/>
          <w:bCs/>
          <w:color w:val="000000"/>
        </w:rPr>
        <w:t xml:space="preserve">Klasa I obejmuje </w:t>
      </w:r>
      <w:r>
        <w:rPr>
          <w:rStyle w:val="Teksttreci2"/>
          <w:b/>
          <w:bCs/>
          <w:color w:val="000000"/>
          <w:lang w:val="cs-CZ" w:eastAsia="cs-CZ"/>
        </w:rPr>
        <w:t xml:space="preserve">verba </w:t>
      </w:r>
      <w:r>
        <w:rPr>
          <w:rStyle w:val="Teksttreci2"/>
          <w:b/>
          <w:bCs/>
          <w:color w:val="000000"/>
        </w:rPr>
        <w:t xml:space="preserve">i odpowiadające im </w:t>
      </w:r>
      <w:r>
        <w:rPr>
          <w:rStyle w:val="Teksttreci2"/>
          <w:b/>
          <w:bCs/>
          <w:color w:val="000000"/>
          <w:lang w:val="cs-CZ" w:eastAsia="cs-CZ"/>
        </w:rPr>
        <w:t xml:space="preserve">participia, </w:t>
      </w:r>
      <w:r>
        <w:rPr>
          <w:rStyle w:val="Teksttreci2"/>
          <w:b/>
          <w:bCs/>
          <w:color w:val="000000"/>
        </w:rPr>
        <w:t>w których jako patiens występuje osoba/nieosoba</w:t>
      </w:r>
      <w:r>
        <w:rPr>
          <w:rStyle w:val="Teksttreci2"/>
          <w:b/>
          <w:bCs/>
          <w:color w:val="000000"/>
          <w:vertAlign w:val="superscript"/>
        </w:rPr>
        <w:footnoteReference w:id="3"/>
      </w:r>
      <w:r>
        <w:rPr>
          <w:rStyle w:val="Teksttreci2"/>
          <w:b/>
          <w:bCs/>
          <w:color w:val="000000"/>
        </w:rPr>
        <w:t xml:space="preserve">: </w:t>
      </w:r>
      <w:r>
        <w:rPr>
          <w:rStyle w:val="Teksttreci2Kursywa2"/>
          <w:b/>
          <w:bCs/>
          <w:color w:val="000000"/>
        </w:rPr>
        <w:t>ukryć kogo, co? kto, co jest ukryty (-e)?</w:t>
      </w:r>
      <w:r>
        <w:rPr>
          <w:rStyle w:val="Teksttreci2"/>
          <w:b/>
          <w:bCs/>
          <w:color w:val="000000"/>
        </w:rPr>
        <w:t xml:space="preserve"> — bądź tylko nieosoba: </w:t>
      </w:r>
      <w:r>
        <w:rPr>
          <w:rStyle w:val="Teksttreci2Kursywa2"/>
          <w:b/>
          <w:bCs/>
          <w:color w:val="000000"/>
        </w:rPr>
        <w:t>budować (budujący) co? co (jest) budowane?</w:t>
      </w:r>
    </w:p>
    <w:p w:rsidR="007A5CE4" w:rsidRDefault="007A5CE4">
      <w:pPr>
        <w:pStyle w:val="Teksttreci21"/>
        <w:shd w:val="clear" w:color="auto" w:fill="auto"/>
        <w:spacing w:before="0" w:after="0" w:line="300" w:lineRule="exact"/>
        <w:ind w:left="480" w:firstLine="380"/>
        <w:jc w:val="both"/>
      </w:pPr>
      <w:r>
        <w:rPr>
          <w:rStyle w:val="Teksttreci2"/>
          <w:b/>
          <w:bCs/>
          <w:color w:val="000000"/>
        </w:rPr>
        <w:t xml:space="preserve">Klasa II — to </w:t>
      </w:r>
      <w:r>
        <w:rPr>
          <w:rStyle w:val="Teksttreci2"/>
          <w:b/>
          <w:bCs/>
          <w:color w:val="000000"/>
          <w:lang w:val="cs-CZ" w:eastAsia="cs-CZ"/>
        </w:rPr>
        <w:t xml:space="preserve">verba </w:t>
      </w:r>
      <w:r>
        <w:rPr>
          <w:rStyle w:val="Teksttreci2"/>
          <w:b/>
          <w:bCs/>
          <w:color w:val="000000"/>
        </w:rPr>
        <w:t xml:space="preserve">i </w:t>
      </w:r>
      <w:r>
        <w:rPr>
          <w:rStyle w:val="Teksttreci2"/>
          <w:b/>
          <w:bCs/>
          <w:color w:val="000000"/>
          <w:lang w:val="cs-CZ" w:eastAsia="cs-CZ"/>
        </w:rPr>
        <w:t xml:space="preserve">participia, </w:t>
      </w:r>
      <w:r>
        <w:rPr>
          <w:rStyle w:val="Teksttreci2"/>
          <w:b/>
          <w:bCs/>
          <w:color w:val="000000"/>
        </w:rPr>
        <w:t xml:space="preserve">w których jako patiens występuje tylko osoba </w:t>
      </w:r>
      <w:r>
        <w:rPr>
          <w:rStyle w:val="Teksttreci2"/>
          <w:b/>
          <w:bCs/>
          <w:color w:val="000000"/>
          <w:vertAlign w:val="superscript"/>
        </w:rPr>
        <w:footnoteReference w:id="4"/>
      </w:r>
      <w:r>
        <w:rPr>
          <w:rStyle w:val="Teksttreci2"/>
          <w:b/>
          <w:bCs/>
          <w:color w:val="000000"/>
        </w:rPr>
        <w:t xml:space="preserve">: </w:t>
      </w:r>
      <w:r>
        <w:rPr>
          <w:rStyle w:val="Teksttreci2Kursywa2"/>
          <w:b/>
          <w:bCs/>
          <w:color w:val="000000"/>
        </w:rPr>
        <w:t>przestraszyć kogo? kto (jest) przestraszony?</w:t>
      </w:r>
    </w:p>
    <w:p w:rsidR="007A5CE4" w:rsidRDefault="007A5CE4">
      <w:pPr>
        <w:pStyle w:val="Teksttreci21"/>
        <w:shd w:val="clear" w:color="auto" w:fill="auto"/>
        <w:spacing w:before="0" w:after="0" w:line="300" w:lineRule="exact"/>
        <w:ind w:left="480" w:firstLine="620"/>
        <w:jc w:val="both"/>
      </w:pPr>
      <w:r>
        <w:rPr>
          <w:rStyle w:val="Teksttreci2"/>
          <w:b/>
          <w:bCs/>
          <w:color w:val="000000"/>
        </w:rPr>
        <w:t xml:space="preserve">Dla participiów klasy I charakterystyczne są następujące główne cechy: a) tworzone są one zarówno od </w:t>
      </w:r>
      <w:r>
        <w:rPr>
          <w:rStyle w:val="Teksttreci2"/>
          <w:b/>
          <w:bCs/>
          <w:color w:val="000000"/>
          <w:lang w:val="cs-CZ" w:eastAsia="cs-CZ"/>
        </w:rPr>
        <w:t xml:space="preserve">verba perfectiva </w:t>
      </w:r>
      <w:r>
        <w:rPr>
          <w:rStyle w:val="Teksttreci2"/>
          <w:b/>
          <w:bCs/>
          <w:color w:val="000000"/>
        </w:rPr>
        <w:t>jak imperf</w:t>
      </w:r>
      <w:r w:rsidRPr="006A1C01">
        <w:rPr>
          <w:rStyle w:val="Teksttreci2"/>
          <w:b/>
          <w:bCs/>
          <w:color w:val="000000"/>
          <w:lang w:eastAsia="en-US"/>
        </w:rPr>
        <w:t>ectiva</w:t>
      </w:r>
      <w:r>
        <w:rPr>
          <w:rStyle w:val="Teksttreci2"/>
          <w:b/>
          <w:bCs/>
          <w:color w:val="000000"/>
        </w:rPr>
        <w:t xml:space="preserve">: b) agens wyrażany jest w nich z reguły za pomocą obiectum w accusatiwie z prepozycją </w:t>
      </w:r>
      <w:r>
        <w:rPr>
          <w:rStyle w:val="Teksttreci2Kursywa2"/>
          <w:b/>
          <w:bCs/>
          <w:color w:val="000000"/>
        </w:rPr>
        <w:t>przez.</w:t>
      </w:r>
    </w:p>
    <w:p w:rsidR="007A5CE4" w:rsidRDefault="007A5CE4">
      <w:pPr>
        <w:pStyle w:val="Teksttreci21"/>
        <w:shd w:val="clear" w:color="auto" w:fill="auto"/>
        <w:spacing w:before="0" w:after="0" w:line="306" w:lineRule="exact"/>
        <w:ind w:left="480" w:firstLine="620"/>
        <w:jc w:val="both"/>
      </w:pPr>
      <w:r>
        <w:rPr>
          <w:rStyle w:val="Teksttreci2"/>
          <w:b/>
          <w:bCs/>
          <w:color w:val="000000"/>
        </w:rPr>
        <w:t>W zależności od używania participiów w ramach klasy I wyodręb</w:t>
      </w:r>
      <w:r>
        <w:rPr>
          <w:rStyle w:val="Teksttreci2"/>
          <w:b/>
          <w:bCs/>
          <w:color w:val="000000"/>
        </w:rPr>
        <w:softHyphen/>
        <w:t>niamy dwie konstrukcje syntaktyczne.</w:t>
      </w:r>
    </w:p>
    <w:p w:rsidR="007A5CE4" w:rsidRDefault="007A5CE4">
      <w:pPr>
        <w:pStyle w:val="Teksttreci21"/>
        <w:shd w:val="clear" w:color="auto" w:fill="auto"/>
        <w:spacing w:before="0" w:after="152" w:line="300" w:lineRule="exact"/>
        <w:ind w:left="480" w:firstLine="620"/>
        <w:jc w:val="both"/>
      </w:pPr>
      <w:r>
        <w:rPr>
          <w:rStyle w:val="Teksttreci2"/>
          <w:b/>
          <w:bCs/>
          <w:color w:val="000000"/>
        </w:rPr>
        <w:t xml:space="preserve">1. Do pierwszej konstrukcji syntaktycznej należą </w:t>
      </w:r>
      <w:r>
        <w:rPr>
          <w:rStyle w:val="Teksttreci2"/>
          <w:b/>
          <w:bCs/>
          <w:color w:val="000000"/>
          <w:lang w:val="cs-CZ" w:eastAsia="cs-CZ"/>
        </w:rPr>
        <w:t xml:space="preserve">participia </w:t>
      </w:r>
      <w:r>
        <w:rPr>
          <w:rStyle w:val="Teksttreci2"/>
          <w:b/>
          <w:bCs/>
          <w:color w:val="000000"/>
        </w:rPr>
        <w:t>ma</w:t>
      </w:r>
      <w:r>
        <w:rPr>
          <w:rStyle w:val="Teksttreci2"/>
          <w:b/>
          <w:bCs/>
          <w:color w:val="000000"/>
        </w:rPr>
        <w:softHyphen/>
        <w:t>jące przy sobie w kontekście agens według schematu:</w:t>
      </w:r>
    </w:p>
    <w:p w:rsidR="007A5CE4" w:rsidRPr="006A1C01" w:rsidRDefault="00C8009C">
      <w:pPr>
        <w:pStyle w:val="Teksttreci21"/>
        <w:shd w:val="clear" w:color="auto" w:fill="auto"/>
        <w:spacing w:before="0" w:after="40" w:line="260" w:lineRule="exact"/>
        <w:ind w:left="480" w:firstLine="620"/>
        <w:jc w:val="both"/>
        <w:rPr>
          <w:lang w:val="en-US"/>
        </w:rPr>
      </w:pPr>
      <w:r>
        <w:rPr>
          <w:noProof/>
        </w:rPr>
        <w:pict>
          <v:shapetype id="_x0000_t202" coordsize="21600,21600" o:spt="202" path="m,l,21600r21600,l21600,xe">
            <v:stroke joinstyle="miter"/>
            <v:path gradientshapeok="t" o:connecttype="rect"/>
          </v:shapetype>
          <v:shape id="_x0000_s1031" type="#_x0000_t202" style="position:absolute;left:0;text-align:left;margin-left:54.3pt;margin-top:28pt;width:56.4pt;height:15.8pt;z-index:-251658240;mso-wrap-distance-left:26.1pt;mso-wrap-distance-right:5pt;mso-position-horizontal-relative:margin" filled="f" stroked="f">
            <v:textbox style="mso-fit-shape-to-text:t" inset="0,0,0,0">
              <w:txbxContent>
                <w:p w:rsidR="007A5CE4" w:rsidRDefault="007A5CE4">
                  <w:pPr>
                    <w:pStyle w:val="Podpisobrazu2"/>
                    <w:shd w:val="clear" w:color="auto" w:fill="auto"/>
                    <w:spacing w:line="260" w:lineRule="exact"/>
                  </w:pPr>
                  <w:r>
                    <w:rPr>
                      <w:rStyle w:val="Podpisobrazu2Exact"/>
                      <w:b/>
                      <w:bCs/>
                      <w:color w:val="000000"/>
                    </w:rPr>
                    <w:t>passivum</w:t>
                  </w:r>
                </w:p>
              </w:txbxContent>
            </v:textbox>
            <w10:wrap type="square" side="left" anchorx="margin"/>
          </v:shape>
        </w:pict>
      </w:r>
      <w:r>
        <w:rPr>
          <w:noProof/>
        </w:rPr>
        <w:pict>
          <v:shape id="_x0000_s1032" type="#_x0000_t202" style="position:absolute;left:0;text-align:left;margin-left:344.1pt;margin-top:-8.4pt;width:54.6pt;height:18.6pt;z-index:-251657216;mso-wrap-distance-left:26.1pt;mso-wrap-distance-right:5pt;mso-position-horizontal-relative:margin" filled="f" stroked="f">
            <v:textbox style="mso-fit-shape-to-text:t" inset="0,0,0,0">
              <w:txbxContent>
                <w:p w:rsidR="007A5CE4" w:rsidRDefault="007A5CE4">
                  <w:pPr>
                    <w:pStyle w:val="Podpisobrazu2"/>
                    <w:shd w:val="clear" w:color="auto" w:fill="auto"/>
                    <w:spacing w:line="260" w:lineRule="exact"/>
                  </w:pPr>
                  <w:r>
                    <w:rPr>
                      <w:rStyle w:val="Podpisobrazu2Exact"/>
                      <w:b/>
                      <w:bCs/>
                      <w:color w:val="000000"/>
                      <w:lang w:val="ru-RU" w:eastAsia="ru-RU"/>
                    </w:rPr>
                    <w:t xml:space="preserve">О </w:t>
                  </w:r>
                  <w:r>
                    <w:rPr>
                      <w:rStyle w:val="Podpisobrazu2Exact"/>
                      <w:b/>
                      <w:bCs/>
                      <w:color w:val="000000"/>
                      <w:lang w:val="pl-PL" w:eastAsia="pl-PL"/>
                    </w:rPr>
                    <w:t xml:space="preserve">— P </w:t>
                  </w:r>
                  <w:r>
                    <w:rPr>
                      <w:rStyle w:val="Podpisobrazu2Exact"/>
                      <w:b/>
                      <w:bCs/>
                      <w:color w:val="000000"/>
                    </w:rPr>
                    <w:t>I</w:t>
                  </w:r>
                </w:p>
              </w:txbxContent>
            </v:textbox>
            <w10:wrap type="square" side="left" anchorx="margin"/>
          </v:shape>
        </w:pict>
      </w:r>
      <w:r>
        <w:rPr>
          <w:noProof/>
        </w:rPr>
        <w:pict>
          <v:shape id="_x0000_s1033" type="#_x0000_t202" style="position:absolute;left:0;text-align:left;margin-left:342.3pt;margin-top:27pt;width:55.8pt;height:15.8pt;z-index:-251656192;mso-wrap-distance-left:26.1pt;mso-wrap-distance-right:5pt;mso-position-horizontal-relative:margin" filled="f" stroked="f">
            <v:textbox style="mso-fit-shape-to-text:t" inset="0,0,0,0">
              <w:txbxContent>
                <w:p w:rsidR="007A5CE4" w:rsidRDefault="007A5CE4">
                  <w:pPr>
                    <w:pStyle w:val="Podpisobrazu2"/>
                    <w:shd w:val="clear" w:color="auto" w:fill="auto"/>
                    <w:spacing w:line="260" w:lineRule="exact"/>
                  </w:pPr>
                  <w:r>
                    <w:rPr>
                      <w:rStyle w:val="Podpisobrazu2Exact"/>
                      <w:b/>
                      <w:bCs/>
                      <w:color w:val="000000"/>
                      <w:lang w:val="ru-RU" w:eastAsia="ru-RU"/>
                    </w:rPr>
                    <w:t xml:space="preserve">О </w:t>
                  </w:r>
                  <w:r>
                    <w:rPr>
                      <w:rStyle w:val="Podpisobrazu2Exact"/>
                      <w:b/>
                      <w:bCs/>
                      <w:color w:val="000000"/>
                      <w:lang w:val="pl-PL" w:eastAsia="pl-PL"/>
                    </w:rPr>
                    <w:t xml:space="preserve">— </w:t>
                  </w:r>
                  <w:r>
                    <w:rPr>
                      <w:rStyle w:val="Podpisobrazu2Exact"/>
                      <w:b/>
                      <w:bCs/>
                      <w:color w:val="000000"/>
                    </w:rPr>
                    <w:t>A I</w:t>
                  </w:r>
                </w:p>
              </w:txbxContent>
            </v:textbox>
            <w10:wrap type="square" side="left" anchorx="margin"/>
          </v:shape>
        </w:pict>
      </w:r>
      <w:r w:rsidR="00D40936">
        <w:rPr>
          <w:noProof/>
        </w:rPr>
        <w:drawing>
          <wp:anchor distT="0" distB="0" distL="331470" distR="63500" simplePos="0" relativeHeight="251661312" behindDoc="1" locked="0" layoutInCell="1" allowOverlap="1">
            <wp:simplePos x="0" y="0"/>
            <wp:positionH relativeFrom="margin">
              <wp:posOffset>1619250</wp:posOffset>
            </wp:positionH>
            <wp:positionV relativeFrom="paragraph">
              <wp:posOffset>-91440</wp:posOffset>
            </wp:positionV>
            <wp:extent cx="2627630" cy="658495"/>
            <wp:effectExtent l="19050" t="0" r="1270" b="0"/>
            <wp:wrapSquare wrapText="lef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627630" cy="658495"/>
                    </a:xfrm>
                    <a:prstGeom prst="rect">
                      <a:avLst/>
                    </a:prstGeom>
                    <a:noFill/>
                  </pic:spPr>
                </pic:pic>
              </a:graphicData>
            </a:graphic>
          </wp:anchor>
        </w:drawing>
      </w:r>
      <w:r w:rsidR="007A5CE4">
        <w:rPr>
          <w:rStyle w:val="Teksttreci2"/>
          <w:b/>
          <w:bCs/>
          <w:color w:val="000000"/>
          <w:lang w:val="en-US" w:eastAsia="en-US"/>
        </w:rPr>
        <w:t>activum</w:t>
      </w:r>
    </w:p>
    <w:p w:rsidR="007A5CE4" w:rsidRPr="006A1C01" w:rsidRDefault="007A5CE4">
      <w:pPr>
        <w:pStyle w:val="Teksttreci21"/>
        <w:shd w:val="clear" w:color="auto" w:fill="auto"/>
        <w:spacing w:before="0" w:after="0" w:line="260" w:lineRule="exact"/>
        <w:ind w:left="480"/>
        <w:jc w:val="left"/>
        <w:rPr>
          <w:lang w:val="en-US"/>
        </w:rPr>
      </w:pPr>
      <w:r>
        <w:rPr>
          <w:rStyle w:val="Teksttreci2"/>
          <w:b/>
          <w:bCs/>
          <w:color w:val="000000"/>
          <w:lang w:val="en-US" w:eastAsia="en-US"/>
        </w:rPr>
        <w:t xml:space="preserve">(S — subiectum, </w:t>
      </w:r>
      <w:r>
        <w:rPr>
          <w:rStyle w:val="Teksttreci2"/>
          <w:b/>
          <w:bCs/>
          <w:color w:val="000000"/>
          <w:lang w:val="ru-RU" w:eastAsia="ru-RU"/>
        </w:rPr>
        <w:t xml:space="preserve">О </w:t>
      </w:r>
      <w:r>
        <w:rPr>
          <w:rStyle w:val="Teksttreci2"/>
          <w:b/>
          <w:bCs/>
          <w:color w:val="000000"/>
          <w:lang w:val="en-US" w:eastAsia="en-US"/>
        </w:rPr>
        <w:t>— obiectum, A — agens, P — patiens).</w:t>
      </w:r>
      <w:r w:rsidRPr="006A1C01">
        <w:rPr>
          <w:lang w:val="en-US"/>
        </w:rPr>
        <w:br w:type="page"/>
      </w:r>
    </w:p>
    <w:p w:rsidR="007A5CE4" w:rsidRDefault="007A5CE4">
      <w:pPr>
        <w:pStyle w:val="Teksttreci21"/>
        <w:shd w:val="clear" w:color="auto" w:fill="auto"/>
        <w:spacing w:before="0" w:after="0" w:line="324" w:lineRule="exact"/>
        <w:ind w:firstLine="680"/>
        <w:jc w:val="both"/>
      </w:pPr>
      <w:r>
        <w:rPr>
          <w:rStyle w:val="Teksttreci2"/>
          <w:b/>
          <w:bCs/>
          <w:color w:val="000000"/>
        </w:rPr>
        <w:lastRenderedPageBreak/>
        <w:t xml:space="preserve">W przeważającej liczbie przykładów jako patiens występuje nie- osoba: „W istocie bowiem na zawsze pozostanie Pani jedną z ostatnich konsekwencji pewnej ryzykownej </w:t>
      </w:r>
      <w:r>
        <w:rPr>
          <w:rStyle w:val="Teksttreci2Kursywa2"/>
          <w:b/>
          <w:bCs/>
          <w:color w:val="000000"/>
        </w:rPr>
        <w:t>imprezy rozpoczętej przez Piasta Kołodzieja”</w:t>
      </w:r>
      <w:r>
        <w:rPr>
          <w:rStyle w:val="Teksttreci2"/>
          <w:b/>
          <w:bCs/>
          <w:color w:val="000000"/>
        </w:rPr>
        <w:t xml:space="preserve"> (Br. L. 457); „Być synem człowieka pochowanego w Pan</w:t>
      </w:r>
      <w:r>
        <w:rPr>
          <w:rStyle w:val="Teksttreci2"/>
          <w:b/>
          <w:bCs/>
          <w:color w:val="000000"/>
        </w:rPr>
        <w:softHyphen/>
        <w:t xml:space="preserve">teonie, żyć jako uboczny produkt swego ojca — to jedno z cichych </w:t>
      </w:r>
      <w:r>
        <w:rPr>
          <w:rStyle w:val="Teksttreci2Kursywa2"/>
          <w:b/>
          <w:bCs/>
          <w:color w:val="000000"/>
        </w:rPr>
        <w:t>nieszczęść, nie dostrzeganych przez ludzi”</w:t>
      </w:r>
      <w:r>
        <w:rPr>
          <w:rStyle w:val="Teksttreci2"/>
          <w:b/>
          <w:bCs/>
          <w:color w:val="000000"/>
        </w:rPr>
        <w:t xml:space="preserve"> (Br. L. 460); „Dotąd obowiązy</w:t>
      </w:r>
      <w:r>
        <w:rPr>
          <w:rStyle w:val="Teksttreci2"/>
          <w:b/>
          <w:bCs/>
          <w:color w:val="000000"/>
        </w:rPr>
        <w:softHyphen/>
        <w:t xml:space="preserve">wał </w:t>
      </w:r>
      <w:r>
        <w:rPr>
          <w:rStyle w:val="Teksttreci2Kursywa2"/>
          <w:b/>
          <w:bCs/>
          <w:color w:val="000000"/>
        </w:rPr>
        <w:t>rozkaz</w:t>
      </w:r>
      <w:r>
        <w:rPr>
          <w:rStyle w:val="Teksttreci2"/>
          <w:b/>
          <w:bCs/>
          <w:color w:val="000000"/>
        </w:rPr>
        <w:t xml:space="preserve"> dawnego dowództwa </w:t>
      </w:r>
      <w:r>
        <w:rPr>
          <w:rStyle w:val="Teksttreci2Kursywa2"/>
          <w:b/>
          <w:bCs/>
          <w:color w:val="000000"/>
        </w:rPr>
        <w:t>ogłoszony przez Radę rządową</w:t>
      </w:r>
      <w:r>
        <w:rPr>
          <w:rStyle w:val="Teksttreci2"/>
          <w:b/>
          <w:bCs/>
          <w:color w:val="000000"/>
        </w:rPr>
        <w:t xml:space="preserve"> w Recifie” [...] (Rus. Musz. 17).</w:t>
      </w:r>
    </w:p>
    <w:p w:rsidR="007A5CE4" w:rsidRDefault="007A5CE4">
      <w:pPr>
        <w:pStyle w:val="Teksttreci21"/>
        <w:shd w:val="clear" w:color="auto" w:fill="auto"/>
        <w:spacing w:before="0" w:after="0" w:line="330" w:lineRule="exact"/>
        <w:ind w:firstLine="680"/>
        <w:jc w:val="both"/>
      </w:pPr>
      <w:r>
        <w:rPr>
          <w:rStyle w:val="Teksttreci2"/>
          <w:b/>
          <w:bCs/>
          <w:color w:val="000000"/>
        </w:rPr>
        <w:t>Znacznie rzadziej patiens jest wyrażany przez nomen o znaczeniu osobowym:</w:t>
      </w:r>
    </w:p>
    <w:p w:rsidR="007A5CE4" w:rsidRDefault="007A5CE4">
      <w:pPr>
        <w:pStyle w:val="Teksttreci21"/>
        <w:shd w:val="clear" w:color="auto" w:fill="auto"/>
        <w:spacing w:before="0" w:after="0" w:line="324" w:lineRule="exact"/>
        <w:ind w:firstLine="680"/>
        <w:jc w:val="both"/>
      </w:pPr>
      <w:r>
        <w:rPr>
          <w:rStyle w:val="Teksttreci2"/>
          <w:b/>
          <w:bCs/>
          <w:color w:val="000000"/>
        </w:rPr>
        <w:t xml:space="preserve">„Przedtem miała Pani okazję posłuchać ryku dzikich zwierząt, zobaczyła Pani, jak zachowuje się </w:t>
      </w:r>
      <w:r>
        <w:rPr>
          <w:rStyle w:val="Teksttreci2Kursywa2"/>
          <w:b/>
          <w:bCs/>
          <w:color w:val="000000"/>
        </w:rPr>
        <w:t>człowiek rozdzierany przez bestię'</w:t>
      </w:r>
      <w:r>
        <w:rPr>
          <w:rStyle w:val="Teksttreci2Kursywa2"/>
          <w:b/>
          <w:bCs/>
          <w:color w:val="000000"/>
          <w:vertAlign w:val="superscript"/>
        </w:rPr>
        <w:t xml:space="preserve">9 </w:t>
      </w:r>
      <w:r>
        <w:rPr>
          <w:rStyle w:val="Teksttreci2"/>
          <w:b/>
          <w:bCs/>
          <w:color w:val="000000"/>
        </w:rPr>
        <w:t xml:space="preserve">(Br. L. 507); „Przed Katarzyną, gdy szła </w:t>
      </w:r>
      <w:r>
        <w:rPr>
          <w:rStyle w:val="Teksttreci2Kursywa2"/>
          <w:b/>
          <w:bCs/>
          <w:color w:val="000000"/>
        </w:rPr>
        <w:t>prowadzona</w:t>
      </w:r>
      <w:r>
        <w:rPr>
          <w:rStyle w:val="Teksttreci2"/>
          <w:b/>
          <w:bCs/>
          <w:color w:val="000000"/>
        </w:rPr>
        <w:t xml:space="preserve"> za rączkę </w:t>
      </w:r>
      <w:r>
        <w:rPr>
          <w:rStyle w:val="Teksttreci2Kursywa2"/>
          <w:b/>
          <w:bCs/>
          <w:color w:val="000000"/>
        </w:rPr>
        <w:t>przez czarną nianię</w:t>
      </w:r>
      <w:r>
        <w:rPr>
          <w:rStyle w:val="Teksttreci2"/>
          <w:b/>
          <w:bCs/>
          <w:color w:val="000000"/>
        </w:rPr>
        <w:t xml:space="preserve">, wojsko prezentowało broń” [...] (Mak. 13 kob. 186); „Tam bowiem ich siostry stawały się już legalnymi, </w:t>
      </w:r>
      <w:r>
        <w:rPr>
          <w:rStyle w:val="Teksttreci2Kursywa2"/>
          <w:b/>
          <w:bCs/>
          <w:color w:val="000000"/>
        </w:rPr>
        <w:t>uświęconymi przez oby</w:t>
      </w:r>
      <w:r>
        <w:rPr>
          <w:rStyle w:val="Teksttreci2Kursywa2"/>
          <w:b/>
          <w:bCs/>
          <w:color w:val="000000"/>
        </w:rPr>
        <w:softHyphen/>
        <w:t>czaj</w:t>
      </w:r>
      <w:r>
        <w:rPr>
          <w:rStyle w:val="Teksttreci2"/>
          <w:b/>
          <w:bCs/>
          <w:color w:val="000000"/>
        </w:rPr>
        <w:t xml:space="preserve">, choć jeszcze </w:t>
      </w:r>
      <w:r>
        <w:rPr>
          <w:rStyle w:val="Teksttreci2Kursywa2"/>
          <w:b/>
          <w:bCs/>
          <w:color w:val="000000"/>
        </w:rPr>
        <w:t>nie przez kapłanów, żonami porywaczy”</w:t>
      </w:r>
      <w:r>
        <w:rPr>
          <w:rStyle w:val="Teksttreci2"/>
          <w:b/>
          <w:bCs/>
          <w:color w:val="000000"/>
        </w:rPr>
        <w:t xml:space="preserve"> (Kucz. L. 35).</w:t>
      </w:r>
    </w:p>
    <w:p w:rsidR="007A5CE4" w:rsidRDefault="007A5CE4">
      <w:pPr>
        <w:pStyle w:val="Teksttreci21"/>
        <w:shd w:val="clear" w:color="auto" w:fill="auto"/>
        <w:spacing w:before="0" w:after="0" w:line="324" w:lineRule="exact"/>
        <w:ind w:firstLine="680"/>
        <w:jc w:val="both"/>
      </w:pPr>
      <w:r>
        <w:rPr>
          <w:rStyle w:val="Teksttreci2"/>
          <w:b/>
          <w:bCs/>
          <w:color w:val="000000"/>
        </w:rPr>
        <w:t xml:space="preserve">Oddzielnie należy odnotować stosunkowo nieliczne wypadki, kiedy agens występuje w formie instrumentalis obiecti. Zdarza się to wówczas, gdy agens i patiens wyrażone są przez nomina o znaczeniu nieosoby: — Tu będziemy mieszkać — wskazałem g’ową niski schludny </w:t>
      </w:r>
      <w:r>
        <w:rPr>
          <w:rStyle w:val="Teksttreci2Kursywa2"/>
          <w:b/>
          <w:bCs/>
          <w:color w:val="000000"/>
          <w:lang w:val="cs-CZ" w:eastAsia="cs-CZ"/>
        </w:rPr>
        <w:t>domek</w:t>
      </w:r>
      <w:r>
        <w:rPr>
          <w:rStyle w:val="Teksttreci2"/>
          <w:b/>
          <w:bCs/>
          <w:color w:val="000000"/>
        </w:rPr>
        <w:t xml:space="preserve">, </w:t>
      </w:r>
      <w:r>
        <w:rPr>
          <w:rStyle w:val="Teksttreci2Kursywa2"/>
          <w:b/>
          <w:bCs/>
          <w:color w:val="000000"/>
        </w:rPr>
        <w:t>przytłoczony ciężarem zwisających</w:t>
      </w:r>
      <w:r>
        <w:rPr>
          <w:rStyle w:val="Teksttreci2"/>
          <w:b/>
          <w:bCs/>
          <w:color w:val="000000"/>
        </w:rPr>
        <w:t xml:space="preserve"> nad nim liści” (Szew. Wyp. 209): </w:t>
      </w:r>
      <w:r>
        <w:rPr>
          <w:rStyle w:val="Teksttreci2Kursywa2"/>
          <w:b/>
          <w:bCs/>
          <w:color w:val="000000"/>
        </w:rPr>
        <w:t>,,Kopczyk</w:t>
      </w:r>
      <w:r>
        <w:rPr>
          <w:rStyle w:val="Teksttreci2"/>
          <w:b/>
          <w:bCs/>
          <w:color w:val="000000"/>
        </w:rPr>
        <w:t xml:space="preserve"> był już teraz płaski, </w:t>
      </w:r>
      <w:r>
        <w:rPr>
          <w:rStyle w:val="Teksttreci2Kursywa2"/>
          <w:b/>
          <w:bCs/>
          <w:color w:val="000000"/>
        </w:rPr>
        <w:t>zbity deszczami,</w:t>
      </w:r>
      <w:r>
        <w:rPr>
          <w:rStyle w:val="Teksttreci2"/>
          <w:b/>
          <w:bCs/>
          <w:color w:val="000000"/>
        </w:rPr>
        <w:t xml:space="preserve"> nie wyższy niż na jakieś dwadzieścia centymetrów” (Kł. Sreb. 48); „Małe szybki odsłaniały po- kratkowany krajobraz: brunatne błoto podwórza, płot z chrustu, </w:t>
      </w:r>
      <w:r>
        <w:rPr>
          <w:rStyle w:val="Teksttreci2Kursywa2"/>
          <w:b/>
          <w:bCs/>
          <w:color w:val="000000"/>
        </w:rPr>
        <w:t>rdzawy skrawek nieba na ukos przecięty studziennym żurawiem,</w:t>
      </w:r>
      <w:r>
        <w:rPr>
          <w:rStyle w:val="Teksttreci2"/>
          <w:b/>
          <w:bCs/>
          <w:color w:val="000000"/>
        </w:rPr>
        <w:t xml:space="preserve"> dwie czarnawe jabłonki, dalej </w:t>
      </w:r>
      <w:r>
        <w:rPr>
          <w:rStyle w:val="Teksttreci2Kursywa2"/>
          <w:b/>
          <w:bCs/>
          <w:color w:val="000000"/>
        </w:rPr>
        <w:t>las sosnowy, nasycony mglistą niebieskością</w:t>
      </w:r>
      <w:r>
        <w:rPr>
          <w:rStyle w:val="Teksttreci2"/>
          <w:b/>
          <w:bCs/>
          <w:color w:val="000000"/>
        </w:rPr>
        <w:t xml:space="preserve"> październi</w:t>
      </w:r>
      <w:r>
        <w:rPr>
          <w:rStyle w:val="Teksttreci2"/>
          <w:b/>
          <w:bCs/>
          <w:color w:val="000000"/>
        </w:rPr>
        <w:softHyphen/>
        <w:t>kowego popołudnia” (Andrz. N. 77).</w:t>
      </w:r>
    </w:p>
    <w:p w:rsidR="007A5CE4" w:rsidRDefault="007A5CE4">
      <w:pPr>
        <w:pStyle w:val="Teksttreci21"/>
        <w:shd w:val="clear" w:color="auto" w:fill="auto"/>
        <w:spacing w:before="0" w:after="0" w:line="324" w:lineRule="exact"/>
        <w:ind w:firstLine="680"/>
        <w:jc w:val="both"/>
      </w:pPr>
      <w:r>
        <w:rPr>
          <w:rStyle w:val="Teksttreci2"/>
          <w:b/>
          <w:bCs/>
          <w:color w:val="000000"/>
        </w:rPr>
        <w:t xml:space="preserve">Agens może tu być też wyrażony przez obiectum w formie accusatiwu z prepozycją </w:t>
      </w:r>
      <w:r>
        <w:rPr>
          <w:rStyle w:val="Teksttreci2Kursywa2"/>
          <w:b/>
          <w:bCs/>
          <w:color w:val="000000"/>
        </w:rPr>
        <w:t>przez:</w:t>
      </w:r>
      <w:r>
        <w:rPr>
          <w:rStyle w:val="Teksttreci2"/>
          <w:b/>
          <w:bCs/>
          <w:color w:val="000000"/>
        </w:rPr>
        <w:t xml:space="preserve"> „Usiedliśmy w na pół rozwalonej szopie, </w:t>
      </w:r>
      <w:r>
        <w:rPr>
          <w:rStyle w:val="Teksttreci2Kursywa2"/>
          <w:b/>
          <w:bCs/>
          <w:color w:val="000000"/>
        </w:rPr>
        <w:t>w przystawi kajakowej, podmywanej przez szmaragdowe fale</w:t>
      </w:r>
      <w:r>
        <w:rPr>
          <w:rStyle w:val="Teksttreci2"/>
          <w:b/>
          <w:bCs/>
          <w:color w:val="000000"/>
        </w:rPr>
        <w:t xml:space="preserve"> [...]” (Szew. Wyp. 247—8); „Usiedliśmy na spłowiałym trawniku i liczyliśmy samotne drzewa na dalekim </w:t>
      </w:r>
      <w:r>
        <w:rPr>
          <w:rStyle w:val="Teksttreci2Kursywa2"/>
          <w:b/>
          <w:bCs/>
          <w:color w:val="000000"/>
        </w:rPr>
        <w:t>horyzoncie</w:t>
      </w:r>
      <w:r>
        <w:rPr>
          <w:rStyle w:val="Teksttreci2"/>
          <w:b/>
          <w:bCs/>
          <w:color w:val="000000"/>
        </w:rPr>
        <w:t xml:space="preserve">, </w:t>
      </w:r>
      <w:r>
        <w:rPr>
          <w:rStyle w:val="Teksttreci2Kursywa2"/>
          <w:b/>
          <w:bCs/>
          <w:color w:val="000000"/>
        </w:rPr>
        <w:t>osiodłanym przez potężne granatowe chmury”</w:t>
      </w:r>
      <w:r>
        <w:rPr>
          <w:rStyle w:val="Teksttreci2"/>
          <w:b/>
          <w:bCs/>
          <w:color w:val="000000"/>
        </w:rPr>
        <w:t xml:space="preserve"> (Szew. Wyp. 229).</w:t>
      </w:r>
    </w:p>
    <w:p w:rsidR="007A5CE4" w:rsidRDefault="007A5CE4">
      <w:pPr>
        <w:pStyle w:val="Teksttreci21"/>
        <w:shd w:val="clear" w:color="auto" w:fill="auto"/>
        <w:spacing w:before="0" w:after="0" w:line="324" w:lineRule="exact"/>
        <w:ind w:firstLine="680"/>
        <w:jc w:val="both"/>
      </w:pPr>
      <w:r>
        <w:rPr>
          <w:rStyle w:val="Teksttreci2"/>
          <w:b/>
          <w:bCs/>
          <w:color w:val="000000"/>
        </w:rPr>
        <w:t>Zdarza się to zwykle wtedy, kiedy znaczenie wykonawcze czynności występuje dostatecznie wyraźnie mimo nieosobowego charakteru rze</w:t>
      </w:r>
      <w:r>
        <w:rPr>
          <w:rStyle w:val="Teksttreci2"/>
          <w:b/>
          <w:bCs/>
          <w:color w:val="000000"/>
        </w:rPr>
        <w:softHyphen/>
        <w:t xml:space="preserve">czownika albo kiedy </w:t>
      </w:r>
      <w:r>
        <w:rPr>
          <w:rStyle w:val="Teksttreci2"/>
          <w:b/>
          <w:bCs/>
          <w:color w:val="000000"/>
          <w:lang w:val="cs-CZ" w:eastAsia="cs-CZ"/>
        </w:rPr>
        <w:t xml:space="preserve">participium </w:t>
      </w:r>
      <w:r>
        <w:rPr>
          <w:rStyle w:val="Teksttreci2"/>
          <w:b/>
          <w:bCs/>
          <w:color w:val="000000"/>
        </w:rPr>
        <w:t>używane jest w znaczeniu prze</w:t>
      </w:r>
      <w:r>
        <w:rPr>
          <w:rStyle w:val="Teksttreci2"/>
          <w:b/>
          <w:bCs/>
          <w:color w:val="000000"/>
        </w:rPr>
        <w:softHyphen/>
        <w:t>nośnym. I przeciwnie, tam, gdzie dobitniej występuje znaczenie instru</w:t>
      </w:r>
      <w:r>
        <w:rPr>
          <w:rStyle w:val="Teksttreci2"/>
          <w:b/>
          <w:bCs/>
          <w:color w:val="000000"/>
        </w:rPr>
        <w:softHyphen/>
        <w:t xml:space="preserve">mentalne, używa się z reguły obiectum w </w:t>
      </w:r>
      <w:r w:rsidRPr="006A1C01">
        <w:rPr>
          <w:rStyle w:val="Teksttreci2"/>
          <w:b/>
          <w:bCs/>
          <w:color w:val="000000"/>
          <w:lang w:eastAsia="en-US"/>
        </w:rPr>
        <w:t xml:space="preserve">instrumental: </w:t>
      </w:r>
      <w:r>
        <w:rPr>
          <w:rStyle w:val="Teksttreci2Kursywa2"/>
          <w:b/>
          <w:bCs/>
          <w:color w:val="000000"/>
        </w:rPr>
        <w:t>„Kiosk</w:t>
      </w:r>
      <w:r>
        <w:rPr>
          <w:rStyle w:val="Teksttreci2"/>
          <w:b/>
          <w:bCs/>
          <w:color w:val="000000"/>
        </w:rPr>
        <w:t xml:space="preserve"> KZG był dzisiaj zamknięty, </w:t>
      </w:r>
      <w:r>
        <w:rPr>
          <w:rStyle w:val="Teksttreci2Kursywa2"/>
          <w:b/>
          <w:bCs/>
          <w:color w:val="000000"/>
        </w:rPr>
        <w:t>objęty kratami ze</w:t>
      </w:r>
      <w:r>
        <w:rPr>
          <w:rStyle w:val="Teksttreci2"/>
          <w:b/>
          <w:bCs/>
          <w:color w:val="000000"/>
        </w:rPr>
        <w:t xml:space="preserve"> wszystkich stron” (Szew. Wyp. 151). [...] jeszcze przykład: „A teraz widziałem </w:t>
      </w:r>
      <w:r>
        <w:rPr>
          <w:rStyle w:val="Teksttreci2Kursywa2"/>
          <w:b/>
          <w:bCs/>
          <w:color w:val="000000"/>
        </w:rPr>
        <w:t>drzewa rozłupane przez pioruny,</w:t>
      </w:r>
      <w:r>
        <w:rPr>
          <w:rStyle w:val="Teksttreci2"/>
          <w:b/>
          <w:bCs/>
          <w:color w:val="000000"/>
        </w:rPr>
        <w:t xml:space="preserve"> powalone i gnijące w ramionach zdrowych drzew, </w:t>
      </w:r>
      <w:r>
        <w:rPr>
          <w:rStyle w:val="Teksttreci2Kursywa2"/>
          <w:b/>
          <w:bCs/>
          <w:color w:val="000000"/>
        </w:rPr>
        <w:t>tatarak</w:t>
      </w:r>
    </w:p>
    <w:p w:rsidR="007A5CE4" w:rsidRDefault="007A5CE4">
      <w:pPr>
        <w:pStyle w:val="Teksttreci21"/>
        <w:shd w:val="clear" w:color="auto" w:fill="auto"/>
        <w:spacing w:before="0" w:after="0" w:line="330" w:lineRule="exact"/>
        <w:ind w:left="140"/>
        <w:jc w:val="both"/>
      </w:pPr>
      <w:r>
        <w:rPr>
          <w:rStyle w:val="Teksttreci2Kursywa2"/>
          <w:b/>
          <w:bCs/>
          <w:color w:val="000000"/>
        </w:rPr>
        <w:t>skoszony wiosłami wczasowiczów, mrówki</w:t>
      </w:r>
      <w:r>
        <w:rPr>
          <w:rStyle w:val="Teksttreci2"/>
          <w:b/>
          <w:bCs/>
          <w:color w:val="000000"/>
        </w:rPr>
        <w:t xml:space="preserve"> szukające pogubionych sze</w:t>
      </w:r>
      <w:r>
        <w:rPr>
          <w:rStyle w:val="Teksttreci2"/>
          <w:b/>
          <w:bCs/>
          <w:color w:val="000000"/>
        </w:rPr>
        <w:softHyphen/>
        <w:t>regów, konanie liści, trwogę jesieni” (Szew. Wyp. 242—3).</w:t>
      </w:r>
    </w:p>
    <w:p w:rsidR="007A5CE4" w:rsidRDefault="007A5CE4">
      <w:pPr>
        <w:pStyle w:val="Teksttreci21"/>
        <w:shd w:val="clear" w:color="auto" w:fill="auto"/>
        <w:spacing w:before="0" w:after="0"/>
        <w:ind w:left="140" w:firstLine="660"/>
        <w:jc w:val="both"/>
      </w:pPr>
      <w:r>
        <w:rPr>
          <w:rStyle w:val="Teksttreci2"/>
          <w:b/>
          <w:bCs/>
          <w:color w:val="000000"/>
        </w:rPr>
        <w:t xml:space="preserve">Należy odróżniać ten instrumentalis od </w:t>
      </w:r>
      <w:r w:rsidRPr="006A1C01">
        <w:rPr>
          <w:rStyle w:val="Teksttreci2"/>
          <w:b/>
          <w:bCs/>
          <w:color w:val="000000"/>
          <w:lang w:eastAsia="en-US"/>
        </w:rPr>
        <w:t xml:space="preserve">instrumental </w:t>
      </w:r>
      <w:r>
        <w:rPr>
          <w:rStyle w:val="Teksttreci2"/>
          <w:b/>
          <w:bCs/>
          <w:color w:val="000000"/>
        </w:rPr>
        <w:t>instru</w:t>
      </w:r>
      <w:r>
        <w:rPr>
          <w:rStyle w:val="Teksttreci2"/>
          <w:b/>
          <w:bCs/>
          <w:color w:val="000000"/>
        </w:rPr>
        <w:softHyphen/>
        <w:t>mentu „— Odpowiedź z klasztoru — rzekł, oddając sporą paczkę obwi</w:t>
      </w:r>
      <w:r>
        <w:rPr>
          <w:rStyle w:val="Teksttreci2"/>
          <w:b/>
          <w:bCs/>
          <w:color w:val="000000"/>
        </w:rPr>
        <w:softHyphen/>
        <w:t xml:space="preserve">niętą w chustkę kolorową, </w:t>
      </w:r>
      <w:r>
        <w:rPr>
          <w:rStyle w:val="Teksttreci2Kursywa2"/>
          <w:b/>
          <w:bCs/>
          <w:color w:val="000000"/>
        </w:rPr>
        <w:t>związaną sznurkiem”</w:t>
      </w:r>
      <w:r>
        <w:rPr>
          <w:rStyle w:val="Teksttreci2"/>
          <w:b/>
          <w:bCs/>
          <w:color w:val="000000"/>
        </w:rPr>
        <w:t xml:space="preserve"> (Sienk. Woł. 37); „Książę skierował kroki ku </w:t>
      </w:r>
      <w:r>
        <w:rPr>
          <w:rStyle w:val="Teksttreci2"/>
          <w:b/>
          <w:bCs/>
          <w:color w:val="000000"/>
        </w:rPr>
        <w:lastRenderedPageBreak/>
        <w:t xml:space="preserve">katedrze </w:t>
      </w:r>
      <w:r>
        <w:rPr>
          <w:rStyle w:val="Teksttreci2Kursywa2"/>
          <w:b/>
          <w:bCs/>
          <w:color w:val="000000"/>
        </w:rPr>
        <w:t>zasłanej wspaniałym dywanem”</w:t>
      </w:r>
      <w:r>
        <w:rPr>
          <w:rStyle w:val="Teksttreci2"/>
          <w:b/>
          <w:bCs/>
          <w:color w:val="000000"/>
        </w:rPr>
        <w:t xml:space="preserve"> (Żer. Ur. Wl. 9); „Wreszcie ubrano go w biały kitel i znalazł się na korytarzu, </w:t>
      </w:r>
      <w:r>
        <w:rPr>
          <w:rStyle w:val="Teksttreci2Kursywa2"/>
          <w:b/>
          <w:bCs/>
          <w:color w:val="000000"/>
        </w:rPr>
        <w:t>wyłożonym ciemnozielonym linoleum,</w:t>
      </w:r>
      <w:r>
        <w:rPr>
          <w:rStyle w:val="Teksttreci2"/>
          <w:b/>
          <w:bCs/>
          <w:color w:val="000000"/>
        </w:rPr>
        <w:t xml:space="preserve"> przed drzwiami małej salki ope</w:t>
      </w:r>
      <w:r>
        <w:rPr>
          <w:rStyle w:val="Teksttreci2"/>
          <w:b/>
          <w:bCs/>
          <w:color w:val="000000"/>
        </w:rPr>
        <w:softHyphen/>
        <w:t xml:space="preserve">racyjnej” (Kł. Zł. 28); „Chociaż </w:t>
      </w:r>
      <w:r>
        <w:rPr>
          <w:rStyle w:val="Teksttreci2Kursywa2"/>
          <w:b/>
          <w:bCs/>
          <w:color w:val="000000"/>
        </w:rPr>
        <w:t>okryty kołdrą</w:t>
      </w:r>
      <w:r>
        <w:rPr>
          <w:rStyle w:val="Teksttreci2"/>
          <w:b/>
          <w:bCs/>
          <w:color w:val="000000"/>
        </w:rPr>
        <w:t xml:space="preserve"> aż po głowę, czuł, że od okna ciągnie zimny podmuch” (And. N. 27).</w:t>
      </w:r>
    </w:p>
    <w:p w:rsidR="007A5CE4" w:rsidRDefault="007A5CE4">
      <w:pPr>
        <w:pStyle w:val="Teksttreci21"/>
        <w:shd w:val="clear" w:color="auto" w:fill="auto"/>
        <w:spacing w:before="0" w:after="0" w:line="312" w:lineRule="exact"/>
        <w:ind w:left="140" w:firstLine="660"/>
        <w:jc w:val="both"/>
      </w:pPr>
      <w:r>
        <w:rPr>
          <w:rStyle w:val="Teksttreci2"/>
          <w:b/>
          <w:bCs/>
          <w:color w:val="000000"/>
        </w:rPr>
        <w:t xml:space="preserve">Przy instrumentalis instrumenti agens jest zawsze obecny, choćby implicite: łatwo można dodać w kontekście obiectum w accusatiwie z prepozycją </w:t>
      </w:r>
      <w:r>
        <w:rPr>
          <w:rStyle w:val="Teksttreci214pt"/>
          <w:b/>
          <w:bCs/>
          <w:color w:val="000000"/>
        </w:rPr>
        <w:t>przez,</w:t>
      </w:r>
      <w:r>
        <w:rPr>
          <w:rStyle w:val="Teksttreci214pt1"/>
          <w:b/>
          <w:bCs/>
          <w:color w:val="000000"/>
        </w:rPr>
        <w:t xml:space="preserve"> </w:t>
      </w:r>
      <w:r>
        <w:rPr>
          <w:rStyle w:val="Teksttreci2"/>
          <w:b/>
          <w:bCs/>
          <w:color w:val="000000"/>
        </w:rPr>
        <w:t xml:space="preserve">podczas gdy dla rozpatrywanego instrumentalu charakterystyczna jest niemożliwość takiego dodatku. I odwrotnie, przy istnieniu agensu można użyć instrumentalu instrumenti: „Jego frak wiecznie </w:t>
      </w:r>
      <w:r>
        <w:rPr>
          <w:rStyle w:val="Teksttreci214pt"/>
          <w:b/>
          <w:bCs/>
          <w:color w:val="000000"/>
        </w:rPr>
        <w:t>był wysmarowany kredą,</w:t>
      </w:r>
      <w:r>
        <w:rPr>
          <w:rStyle w:val="Teksttreci214pt1"/>
          <w:b/>
          <w:bCs/>
          <w:color w:val="000000"/>
        </w:rPr>
        <w:t xml:space="preserve"> </w:t>
      </w:r>
      <w:r>
        <w:rPr>
          <w:rStyle w:val="Teksttreci2"/>
          <w:b/>
          <w:bCs/>
          <w:color w:val="000000"/>
        </w:rPr>
        <w:t xml:space="preserve">a guziki </w:t>
      </w:r>
      <w:r>
        <w:rPr>
          <w:rStyle w:val="Teksttreci214pt"/>
          <w:b/>
          <w:bCs/>
          <w:color w:val="000000"/>
        </w:rPr>
        <w:t>pomalowane atramentem przez wdzięcznych wy Chowańców”</w:t>
      </w:r>
      <w:r>
        <w:rPr>
          <w:rStyle w:val="Teksttreci214pt1"/>
          <w:b/>
          <w:bCs/>
          <w:color w:val="000000"/>
        </w:rPr>
        <w:t xml:space="preserve"> </w:t>
      </w:r>
      <w:r>
        <w:rPr>
          <w:rStyle w:val="Teksttreci2"/>
          <w:b/>
          <w:bCs/>
          <w:color w:val="000000"/>
        </w:rPr>
        <w:t>(Żer. Pis. 419).</w:t>
      </w:r>
    </w:p>
    <w:p w:rsidR="007A5CE4" w:rsidRDefault="007A5CE4">
      <w:pPr>
        <w:pStyle w:val="Teksttreci21"/>
        <w:shd w:val="clear" w:color="auto" w:fill="auto"/>
        <w:spacing w:before="0" w:after="0" w:line="312" w:lineRule="exact"/>
        <w:ind w:left="140" w:firstLine="660"/>
        <w:jc w:val="both"/>
      </w:pPr>
      <w:r>
        <w:rPr>
          <w:rStyle w:val="Teksttreci2"/>
          <w:b/>
          <w:bCs/>
          <w:color w:val="000000"/>
        </w:rPr>
        <w:t xml:space="preserve">2. Druga konstrukcja syntaktyczna łączy </w:t>
      </w:r>
      <w:r>
        <w:rPr>
          <w:rStyle w:val="Teksttreci2"/>
          <w:b/>
          <w:bCs/>
          <w:color w:val="000000"/>
          <w:lang w:val="cs-CZ" w:eastAsia="cs-CZ"/>
        </w:rPr>
        <w:t xml:space="preserve">participia, </w:t>
      </w:r>
      <w:r>
        <w:rPr>
          <w:rStyle w:val="Teksttreci2"/>
          <w:b/>
          <w:bCs/>
          <w:color w:val="000000"/>
        </w:rPr>
        <w:t>w których nie ma agensu, który jednak łatwo wyłowić z kontekstu lub którego nie</w:t>
      </w:r>
      <w:r>
        <w:rPr>
          <w:rStyle w:val="Teksttreci2"/>
          <w:b/>
          <w:bCs/>
          <w:color w:val="000000"/>
        </w:rPr>
        <w:softHyphen/>
        <w:t>trudno się domyślić. Nazwijmy taki agens sprawcą potencjalnym w od</w:t>
      </w:r>
      <w:r>
        <w:rPr>
          <w:rStyle w:val="Teksttreci2"/>
          <w:b/>
          <w:bCs/>
          <w:color w:val="000000"/>
        </w:rPr>
        <w:softHyphen/>
        <w:t>różnieniu od realnego, charakterystycznego dla participiów pierwszej grupy. Konstrukcje pasywne ze sprawcą potencjalnym są bardziej roz</w:t>
      </w:r>
      <w:r>
        <w:rPr>
          <w:rStyle w:val="Teksttreci2"/>
          <w:b/>
          <w:bCs/>
          <w:color w:val="000000"/>
        </w:rPr>
        <w:softHyphen/>
        <w:t>powszechnione w języku niż konstrukcje ze sprawcą realnym</w:t>
      </w:r>
      <w:r>
        <w:rPr>
          <w:rStyle w:val="Teksttreci2"/>
          <w:b/>
          <w:bCs/>
          <w:color w:val="000000"/>
          <w:vertAlign w:val="superscript"/>
        </w:rPr>
        <w:footnoteReference w:id="5"/>
      </w:r>
      <w:r>
        <w:rPr>
          <w:rStyle w:val="Teksttreci2"/>
          <w:b/>
          <w:bCs/>
          <w:color w:val="000000"/>
        </w:rPr>
        <w:t xml:space="preserve">, np.: „Po pierwszym urlopie </w:t>
      </w:r>
      <w:r>
        <w:rPr>
          <w:rStyle w:val="Teksttreci2Kursywa2"/>
          <w:b/>
          <w:bCs/>
          <w:color w:val="000000"/>
        </w:rPr>
        <w:t>spędzonym</w:t>
      </w:r>
      <w:r>
        <w:rPr>
          <w:rStyle w:val="Teksttreci2"/>
          <w:b/>
          <w:bCs/>
          <w:color w:val="000000"/>
        </w:rPr>
        <w:t xml:space="preserve"> w Europie sprawa znalazła swe roz</w:t>
      </w:r>
      <w:r>
        <w:rPr>
          <w:rStyle w:val="Teksttreci2"/>
          <w:b/>
          <w:bCs/>
          <w:color w:val="000000"/>
        </w:rPr>
        <w:softHyphen/>
        <w:t xml:space="preserve">wiązanie w Togo” (Mak. 13 kob. 187); „Na trybunie </w:t>
      </w:r>
      <w:r>
        <w:rPr>
          <w:rStyle w:val="Teksttreci2Kursywa2"/>
          <w:b/>
          <w:bCs/>
          <w:color w:val="000000"/>
        </w:rPr>
        <w:t>ustawionej</w:t>
      </w:r>
      <w:r>
        <w:rPr>
          <w:rStyle w:val="Teksttreci2"/>
          <w:b/>
          <w:bCs/>
          <w:color w:val="000000"/>
        </w:rPr>
        <w:t xml:space="preserve"> przy bramie ratusza zasiadła co znaczniejsza szlachta, dygnitarze świeccy i kościelni” (Rus. W. 77); „To w okolicach Kocka broniła się </w:t>
      </w:r>
      <w:r>
        <w:rPr>
          <w:rStyle w:val="Teksttreci2Kursywa2"/>
          <w:b/>
          <w:bCs/>
          <w:color w:val="000000"/>
        </w:rPr>
        <w:t xml:space="preserve">otoczona </w:t>
      </w:r>
      <w:r>
        <w:rPr>
          <w:rStyle w:val="Teksttreci2"/>
          <w:b/>
          <w:bCs/>
          <w:color w:val="000000"/>
        </w:rPr>
        <w:t xml:space="preserve">dywizja generała Kleberga, ostatnia z </w:t>
      </w:r>
      <w:r>
        <w:rPr>
          <w:rStyle w:val="Teksttreci2Kursywa2"/>
          <w:b/>
          <w:bCs/>
          <w:color w:val="000000"/>
        </w:rPr>
        <w:t>rozbitej</w:t>
      </w:r>
      <w:r>
        <w:rPr>
          <w:rStyle w:val="Teksttreci2"/>
          <w:b/>
          <w:bCs/>
          <w:color w:val="000000"/>
        </w:rPr>
        <w:t xml:space="preserve"> i </w:t>
      </w:r>
      <w:r>
        <w:rPr>
          <w:rStyle w:val="Teksttreci2Kursywa2"/>
          <w:b/>
          <w:bCs/>
          <w:color w:val="000000"/>
        </w:rPr>
        <w:t>pokonanej</w:t>
      </w:r>
      <w:r>
        <w:rPr>
          <w:rStyle w:val="Teksttreci2"/>
          <w:b/>
          <w:bCs/>
          <w:color w:val="000000"/>
        </w:rPr>
        <w:t xml:space="preserve"> armii pol</w:t>
      </w:r>
      <w:r>
        <w:rPr>
          <w:rStyle w:val="Teksttreci2"/>
          <w:b/>
          <w:bCs/>
          <w:color w:val="000000"/>
        </w:rPr>
        <w:softHyphen/>
        <w:t>skiej” (And. N. 78); „Literatura także wchodzi do naszych snów — nie</w:t>
      </w:r>
      <w:r>
        <w:rPr>
          <w:rStyle w:val="Teksttreci2"/>
          <w:b/>
          <w:bCs/>
          <w:color w:val="000000"/>
        </w:rPr>
        <w:softHyphen/>
        <w:t xml:space="preserve">których </w:t>
      </w:r>
      <w:r>
        <w:rPr>
          <w:rStyle w:val="Teksttreci2Kursywa2"/>
          <w:b/>
          <w:bCs/>
          <w:color w:val="000000"/>
        </w:rPr>
        <w:t>przeczytanych</w:t>
      </w:r>
      <w:r>
        <w:rPr>
          <w:rStyle w:val="Teksttreci2"/>
          <w:b/>
          <w:bCs/>
          <w:color w:val="000000"/>
        </w:rPr>
        <w:t xml:space="preserve"> rzeczy lękamy się jak umierania” (Br. L. 491).</w:t>
      </w:r>
    </w:p>
    <w:p w:rsidR="007A5CE4" w:rsidRDefault="007A5CE4">
      <w:pPr>
        <w:pStyle w:val="Teksttreci21"/>
        <w:shd w:val="clear" w:color="auto" w:fill="auto"/>
        <w:spacing w:before="0" w:after="0" w:line="312" w:lineRule="exact"/>
        <w:ind w:left="140" w:firstLine="660"/>
        <w:jc w:val="both"/>
      </w:pPr>
      <w:r>
        <w:rPr>
          <w:rStyle w:val="Teksttreci2"/>
          <w:b/>
          <w:bCs/>
          <w:color w:val="000000"/>
        </w:rPr>
        <w:t xml:space="preserve">W roli określającej </w:t>
      </w:r>
      <w:r>
        <w:rPr>
          <w:rStyle w:val="Teksttreci2"/>
          <w:b/>
          <w:bCs/>
          <w:color w:val="000000"/>
          <w:lang w:val="cs-CZ" w:eastAsia="cs-CZ"/>
        </w:rPr>
        <w:t xml:space="preserve">participium passivi </w:t>
      </w:r>
      <w:r>
        <w:rPr>
          <w:rStyle w:val="Teksttreci2"/>
          <w:b/>
          <w:bCs/>
          <w:color w:val="000000"/>
        </w:rPr>
        <w:t>oznacza cechę przedmiotu, rzadziej — osoby, od strony jego (jej) stanu. Stan ten jest następstwem czynności dokonywanej lub dokonanej na tym przedmiocie lub na tej osobie przez inną osobę, rzadziej — przedmiot. A zatem cechę tę od</w:t>
      </w:r>
      <w:r>
        <w:rPr>
          <w:rStyle w:val="Teksttreci2"/>
          <w:b/>
          <w:bCs/>
          <w:color w:val="000000"/>
        </w:rPr>
        <w:softHyphen/>
        <w:t>czuwa się na tle czynności dokonywanej lub dokonanej przez osobę postronną lub przedmiot postronny, tj. jako wniesiony, nabyty z zew</w:t>
      </w:r>
      <w:r>
        <w:rPr>
          <w:rStyle w:val="Teksttreci2"/>
          <w:b/>
          <w:bCs/>
          <w:color w:val="000000"/>
        </w:rPr>
        <w:softHyphen/>
        <w:t>nątrz a nie wewnętrznie właściwy danemu przedmiotowi lub osobie.</w:t>
      </w:r>
    </w:p>
    <w:p w:rsidR="007A5CE4" w:rsidRDefault="007A5CE4">
      <w:pPr>
        <w:pStyle w:val="Teksttreci21"/>
        <w:shd w:val="clear" w:color="auto" w:fill="auto"/>
        <w:spacing w:before="0" w:after="0"/>
        <w:ind w:firstLine="760"/>
        <w:jc w:val="both"/>
      </w:pPr>
      <w:r>
        <w:rPr>
          <w:rStyle w:val="Teksttreci2"/>
          <w:b/>
          <w:bCs/>
          <w:color w:val="000000"/>
        </w:rPr>
        <w:t xml:space="preserve">Przez logiczno-gramatyczne </w:t>
      </w:r>
      <w:r>
        <w:rPr>
          <w:rStyle w:val="Teksttreci2Kursywa2"/>
          <w:b/>
          <w:bCs/>
          <w:color w:val="000000"/>
        </w:rPr>
        <w:t>znaczenie czynnościowe</w:t>
      </w:r>
      <w:r>
        <w:rPr>
          <w:rStyle w:val="Teksttreci2"/>
          <w:b/>
          <w:bCs/>
          <w:color w:val="000000"/>
        </w:rPr>
        <w:t xml:space="preserve"> lub </w:t>
      </w:r>
      <w:r>
        <w:rPr>
          <w:rStyle w:val="Teksttreci2Kursywa2"/>
          <w:b/>
          <w:bCs/>
          <w:color w:val="000000"/>
        </w:rPr>
        <w:t>dyna</w:t>
      </w:r>
      <w:r>
        <w:rPr>
          <w:rStyle w:val="Teksttreci2Kursywa2"/>
          <w:b/>
          <w:bCs/>
          <w:color w:val="000000"/>
        </w:rPr>
        <w:softHyphen/>
        <w:t>miczne</w:t>
      </w:r>
      <w:r>
        <w:rPr>
          <w:rStyle w:val="Teksttreci2"/>
          <w:b/>
          <w:bCs/>
          <w:color w:val="000000"/>
        </w:rPr>
        <w:t xml:space="preserve"> rozumiemy znaczenie cechy nie tylko właściwej osobie lub przedmiotowi, ale i powstającej w określonym czasie za sprawą takiej lub innej osoby postronnej lub takiego czy innego postronnego przed</w:t>
      </w:r>
      <w:r>
        <w:rPr>
          <w:rStyle w:val="Teksttreci2"/>
          <w:b/>
          <w:bCs/>
          <w:color w:val="000000"/>
        </w:rPr>
        <w:softHyphen/>
        <w:t xml:space="preserve">miotu. Dla czynności w naszym rozumieniu ważne wydaje się to, </w:t>
      </w:r>
      <w:r>
        <w:rPr>
          <w:rStyle w:val="Teksttreci2Odstpy3pt"/>
          <w:b/>
          <w:bCs/>
          <w:color w:val="000000"/>
        </w:rPr>
        <w:t xml:space="preserve">skąd </w:t>
      </w:r>
      <w:r>
        <w:rPr>
          <w:rStyle w:val="Teksttreci2"/>
          <w:b/>
          <w:bCs/>
          <w:color w:val="000000"/>
        </w:rPr>
        <w:t>ona się bierze (agens), natomiast mniej ważne lub zgoła nieważne — na co jest skierowana (patiens).</w:t>
      </w:r>
    </w:p>
    <w:p w:rsidR="007A5CE4" w:rsidRDefault="007A5CE4">
      <w:pPr>
        <w:pStyle w:val="Teksttreci21"/>
        <w:shd w:val="clear" w:color="auto" w:fill="auto"/>
        <w:spacing w:before="0" w:after="0"/>
        <w:ind w:firstLine="760"/>
        <w:jc w:val="both"/>
      </w:pPr>
      <w:r>
        <w:rPr>
          <w:rStyle w:val="Teksttreci2Odstpy3pt"/>
          <w:b/>
          <w:bCs/>
          <w:color w:val="000000"/>
        </w:rPr>
        <w:t>Stan,</w:t>
      </w:r>
      <w:r>
        <w:rPr>
          <w:rStyle w:val="Teksttreci2"/>
          <w:b/>
          <w:bCs/>
          <w:color w:val="000000"/>
        </w:rPr>
        <w:t xml:space="preserve"> czyli </w:t>
      </w:r>
      <w:r>
        <w:rPr>
          <w:rStyle w:val="Teksttreci2Odstpy3pt"/>
          <w:b/>
          <w:bCs/>
          <w:color w:val="000000"/>
        </w:rPr>
        <w:t>znaczenie statyczne</w:t>
      </w:r>
      <w:r>
        <w:rPr>
          <w:rStyle w:val="Teksttreci2"/>
          <w:b/>
          <w:bCs/>
          <w:color w:val="000000"/>
        </w:rPr>
        <w:t xml:space="preserve"> w naszym pojęciu jest cechą czynności—procesu, przypisaną osobie lub przedmiotowi, przy czym bardzo istotne jest, na co jest skierowana czynność (patiens w konstrukcjach aktywnych i </w:t>
      </w:r>
      <w:r>
        <w:rPr>
          <w:rStyle w:val="Teksttreci2"/>
          <w:b/>
          <w:bCs/>
          <w:color w:val="000000"/>
        </w:rPr>
        <w:lastRenderedPageBreak/>
        <w:t>pasywnych), a mniej istotne albo w ogóle nie uwzględniane jest to, skąd się bierze ta czynność (agens).</w:t>
      </w:r>
    </w:p>
    <w:p w:rsidR="007A5CE4" w:rsidRDefault="007A5CE4">
      <w:pPr>
        <w:pStyle w:val="Teksttreci21"/>
        <w:shd w:val="clear" w:color="auto" w:fill="auto"/>
        <w:spacing w:before="0" w:after="0"/>
        <w:ind w:firstLine="760"/>
        <w:jc w:val="both"/>
      </w:pPr>
      <w:r>
        <w:rPr>
          <w:rStyle w:val="Teksttreci2"/>
          <w:b/>
          <w:bCs/>
          <w:color w:val="000000"/>
        </w:rPr>
        <w:t>Czynność i stan — są to dwie strony tej samej cechy werbalności. Jeżeli się wyjdzie z założenia, że czynność jest wyższym stopniem wer</w:t>
      </w:r>
      <w:r>
        <w:rPr>
          <w:rStyle w:val="Teksttreci2"/>
          <w:b/>
          <w:bCs/>
          <w:color w:val="000000"/>
        </w:rPr>
        <w:softHyphen/>
        <w:t xml:space="preserve">balności, a stan — jej słabszym stopniem, to przeciwstawienie czynności i stanu w ramach takiej czy innej formy werbalnej (w tym wypadku — w participiach) można zaliczyć do opozycji gradualnych (stopniowych) według klasyfikacji N. S. Trubeckiego </w:t>
      </w:r>
      <w:r>
        <w:rPr>
          <w:rStyle w:val="Teksttreci2"/>
          <w:b/>
          <w:bCs/>
          <w:color w:val="000000"/>
          <w:vertAlign w:val="superscript"/>
        </w:rPr>
        <w:footnoteReference w:id="6"/>
      </w:r>
      <w:r>
        <w:rPr>
          <w:rStyle w:val="Teksttreci2"/>
          <w:b/>
          <w:bCs/>
          <w:color w:val="000000"/>
        </w:rPr>
        <w:t>. Zaproponowane przez nas roz</w:t>
      </w:r>
      <w:r>
        <w:rPr>
          <w:rStyle w:val="Teksttreci2"/>
          <w:b/>
          <w:bCs/>
          <w:color w:val="000000"/>
        </w:rPr>
        <w:softHyphen/>
        <w:t xml:space="preserve">graniczenie czynności i stanu w sensie logiczno-gramatycznym należy odróżniać zarówno od podziału czasowników według ich treści leksykal- no-semantycznej na czasowniki czynnościowe i stanowe </w:t>
      </w:r>
      <w:r>
        <w:rPr>
          <w:rStyle w:val="Teksttreci2"/>
          <w:b/>
          <w:bCs/>
          <w:color w:val="000000"/>
          <w:vertAlign w:val="superscript"/>
        </w:rPr>
        <w:footnoteReference w:id="7"/>
      </w:r>
      <w:r>
        <w:rPr>
          <w:rStyle w:val="Teksttreci2"/>
          <w:b/>
          <w:bCs/>
          <w:color w:val="000000"/>
        </w:rPr>
        <w:t>, jak i od prze</w:t>
      </w:r>
      <w:r>
        <w:rPr>
          <w:rStyle w:val="Teksttreci2"/>
          <w:b/>
          <w:bCs/>
          <w:color w:val="000000"/>
        </w:rPr>
        <w:softHyphen/>
        <w:t xml:space="preserve">ciwstawiania </w:t>
      </w:r>
      <w:r w:rsidRPr="006A1C01">
        <w:rPr>
          <w:rStyle w:val="Teksttreci2"/>
          <w:b/>
          <w:bCs/>
          <w:color w:val="000000"/>
          <w:lang w:eastAsia="en-US"/>
        </w:rPr>
        <w:t xml:space="preserve">form activum </w:t>
      </w:r>
      <w:r>
        <w:rPr>
          <w:rStyle w:val="Teksttreci2"/>
          <w:b/>
          <w:bCs/>
          <w:color w:val="000000"/>
        </w:rPr>
        <w:t xml:space="preserve">formom i konstrukcjom </w:t>
      </w:r>
      <w:r w:rsidRPr="006A1C01">
        <w:rPr>
          <w:rStyle w:val="Teksttreci2"/>
          <w:b/>
          <w:bCs/>
          <w:color w:val="000000"/>
          <w:lang w:eastAsia="en-US"/>
        </w:rPr>
        <w:t xml:space="preserve">passivum. </w:t>
      </w:r>
      <w:r>
        <w:rPr>
          <w:rStyle w:val="Teksttreci2"/>
          <w:b/>
          <w:bCs/>
          <w:color w:val="000000"/>
        </w:rPr>
        <w:t>W parti</w:t>
      </w:r>
      <w:r>
        <w:rPr>
          <w:rStyle w:val="Teksttreci2"/>
          <w:b/>
          <w:bCs/>
          <w:color w:val="000000"/>
        </w:rPr>
        <w:softHyphen/>
        <w:t>cipiach pasywnych zatem w zależności od kontekstu, znaczenia leksy</w:t>
      </w:r>
      <w:r>
        <w:rPr>
          <w:rStyle w:val="Teksttreci2"/>
          <w:b/>
          <w:bCs/>
          <w:color w:val="000000"/>
        </w:rPr>
        <w:softHyphen/>
        <w:t>kalnego i funkcji syntaktycznej może bardziej wyraziście występować i wysuwać się na pierwszy plan to znaczenie czynnościowe, to stanowe.</w:t>
      </w:r>
    </w:p>
    <w:p w:rsidR="007A5CE4" w:rsidRDefault="007A5CE4">
      <w:pPr>
        <w:pStyle w:val="Teksttreci21"/>
        <w:shd w:val="clear" w:color="auto" w:fill="auto"/>
        <w:spacing w:before="0" w:after="0"/>
        <w:ind w:firstLine="760"/>
        <w:jc w:val="both"/>
      </w:pPr>
      <w:r>
        <w:rPr>
          <w:rStyle w:val="Teksttreci2"/>
          <w:b/>
          <w:bCs/>
          <w:color w:val="000000"/>
          <w:lang w:val="cs-CZ" w:eastAsia="cs-CZ"/>
        </w:rPr>
        <w:t xml:space="preserve">Participia </w:t>
      </w:r>
      <w:r>
        <w:rPr>
          <w:rStyle w:val="Teksttreci2"/>
          <w:b/>
          <w:bCs/>
          <w:color w:val="000000"/>
        </w:rPr>
        <w:t xml:space="preserve">na </w:t>
      </w:r>
      <w:r>
        <w:rPr>
          <w:rStyle w:val="Teksttreci2Kursywa2"/>
          <w:b/>
          <w:bCs/>
          <w:color w:val="000000"/>
        </w:rPr>
        <w:t>-ły</w:t>
      </w:r>
      <w:r>
        <w:rPr>
          <w:rStyle w:val="Teksttreci2"/>
          <w:b/>
          <w:bCs/>
          <w:color w:val="000000"/>
        </w:rPr>
        <w:t xml:space="preserve"> we współczesnej polszczyźnie nie są tworzone od czasowników przechodnich, ale czasem występują w tej funkcji </w:t>
      </w:r>
      <w:r>
        <w:rPr>
          <w:rStyle w:val="Teksttreci2"/>
          <w:b/>
          <w:bCs/>
          <w:color w:val="000000"/>
          <w:lang w:val="cs-CZ" w:eastAsia="cs-CZ"/>
        </w:rPr>
        <w:t>par</w:t>
      </w:r>
      <w:r>
        <w:rPr>
          <w:rStyle w:val="Teksttreci2"/>
          <w:b/>
          <w:bCs/>
          <w:color w:val="000000"/>
          <w:lang w:val="cs-CZ" w:eastAsia="cs-CZ"/>
        </w:rPr>
        <w:softHyphen/>
        <w:t xml:space="preserve">ticipia </w:t>
      </w:r>
      <w:r>
        <w:rPr>
          <w:rStyle w:val="Teksttreci2"/>
          <w:b/>
          <w:bCs/>
          <w:color w:val="000000"/>
        </w:rPr>
        <w:t>na -</w:t>
      </w:r>
      <w:r>
        <w:rPr>
          <w:rStyle w:val="Teksttreci2Kursywa2"/>
          <w:b/>
          <w:bCs/>
          <w:color w:val="000000"/>
        </w:rPr>
        <w:t>ny, -ty,</w:t>
      </w:r>
      <w:r>
        <w:rPr>
          <w:rStyle w:val="Teksttreci2"/>
          <w:b/>
          <w:bCs/>
          <w:color w:val="000000"/>
        </w:rPr>
        <w:t xml:space="preserve"> cf. </w:t>
      </w:r>
      <w:r>
        <w:rPr>
          <w:rStyle w:val="Teksttreci2Kursywa2"/>
          <w:b/>
          <w:bCs/>
          <w:color w:val="000000"/>
        </w:rPr>
        <w:t>przegrane pieniądze,</w:t>
      </w:r>
      <w:r>
        <w:rPr>
          <w:rStyle w:val="Teksttreci2"/>
          <w:b/>
          <w:bCs/>
          <w:color w:val="000000"/>
        </w:rPr>
        <w:t xml:space="preserve"> ale </w:t>
      </w:r>
      <w:r>
        <w:rPr>
          <w:rStyle w:val="Teksttreci2Kursywa2"/>
          <w:b/>
          <w:bCs/>
          <w:color w:val="000000"/>
        </w:rPr>
        <w:t>przegrany gracz</w:t>
      </w:r>
      <w:r>
        <w:rPr>
          <w:rStyle w:val="Teksttreci2"/>
          <w:b/>
          <w:bCs/>
          <w:color w:val="000000"/>
        </w:rPr>
        <w:t xml:space="preserve"> (nie</w:t>
      </w:r>
      <w:r>
        <w:rPr>
          <w:rStyle w:val="Teksttreci2"/>
          <w:b/>
          <w:bCs/>
          <w:color w:val="000000"/>
        </w:rPr>
        <w:softHyphen/>
        <w:t xml:space="preserve">możliwe są formacje typu </w:t>
      </w:r>
      <w:r>
        <w:rPr>
          <w:rStyle w:val="Teksttreci2Kursywa2"/>
          <w:b/>
          <w:bCs/>
          <w:color w:val="000000"/>
        </w:rPr>
        <w:t>przegrały,</w:t>
      </w:r>
      <w:r>
        <w:rPr>
          <w:rStyle w:val="Teksttreci2"/>
          <w:b/>
          <w:bCs/>
          <w:color w:val="000000"/>
        </w:rPr>
        <w:t xml:space="preserve"> a </w:t>
      </w:r>
      <w:r>
        <w:rPr>
          <w:rStyle w:val="Teksttreci2"/>
          <w:b/>
          <w:bCs/>
          <w:color w:val="000000"/>
          <w:lang w:val="cs-CZ" w:eastAsia="cs-CZ"/>
        </w:rPr>
        <w:t xml:space="preserve">participium </w:t>
      </w:r>
      <w:r>
        <w:rPr>
          <w:rStyle w:val="Teksttreci2"/>
          <w:b/>
          <w:bCs/>
          <w:color w:val="000000"/>
        </w:rPr>
        <w:t xml:space="preserve">typu </w:t>
      </w:r>
      <w:r>
        <w:rPr>
          <w:rStyle w:val="Teksttreci2Kursywa2"/>
          <w:b/>
          <w:bCs/>
          <w:color w:val="000000"/>
        </w:rPr>
        <w:t>przegrał,</w:t>
      </w:r>
      <w:r>
        <w:rPr>
          <w:rStyle w:val="Teksttreci2"/>
          <w:b/>
          <w:bCs/>
          <w:color w:val="000000"/>
        </w:rPr>
        <w:t xml:space="preserve"> które stało się formą osobową </w:t>
      </w:r>
      <w:r>
        <w:rPr>
          <w:rStyle w:val="Teksttreci2"/>
          <w:b/>
          <w:bCs/>
          <w:color w:val="000000"/>
          <w:lang w:val="cs-CZ" w:eastAsia="cs-CZ"/>
        </w:rPr>
        <w:t xml:space="preserve">verbum, </w:t>
      </w:r>
      <w:r>
        <w:rPr>
          <w:rStyle w:val="Teksttreci2"/>
          <w:b/>
          <w:bCs/>
          <w:color w:val="000000"/>
        </w:rPr>
        <w:t xml:space="preserve">przeciwstawia się </w:t>
      </w:r>
      <w:r>
        <w:rPr>
          <w:rStyle w:val="Teksttreci2"/>
          <w:b/>
          <w:bCs/>
          <w:color w:val="000000"/>
          <w:lang w:val="cs-CZ" w:eastAsia="cs-CZ"/>
        </w:rPr>
        <w:t xml:space="preserve">participium </w:t>
      </w:r>
      <w:r>
        <w:rPr>
          <w:rStyle w:val="Teksttreci2"/>
          <w:b/>
          <w:bCs/>
          <w:color w:val="000000"/>
        </w:rPr>
        <w:t xml:space="preserve">typu </w:t>
      </w:r>
      <w:r>
        <w:rPr>
          <w:rStyle w:val="Teksttreci2Kursywa2"/>
          <w:b/>
          <w:bCs/>
          <w:color w:val="000000"/>
        </w:rPr>
        <w:t>przegrany</w:t>
      </w:r>
      <w:r>
        <w:rPr>
          <w:rStyle w:val="Teksttreci2"/>
          <w:b/>
          <w:bCs/>
          <w:color w:val="000000"/>
        </w:rPr>
        <w:t xml:space="preserve"> tylko według kryterium czynności i stanu) </w:t>
      </w:r>
      <w:r>
        <w:rPr>
          <w:rStyle w:val="Teksttreci2"/>
          <w:b/>
          <w:bCs/>
          <w:color w:val="000000"/>
          <w:vertAlign w:val="superscript"/>
        </w:rPr>
        <w:footnoteReference w:id="8"/>
      </w:r>
      <w:r>
        <w:rPr>
          <w:rStyle w:val="Teksttreci2"/>
          <w:b/>
          <w:bCs/>
          <w:color w:val="000000"/>
        </w:rPr>
        <w:t xml:space="preserve">. Tak więc </w:t>
      </w:r>
      <w:r>
        <w:rPr>
          <w:rStyle w:val="Teksttreci2"/>
          <w:b/>
          <w:bCs/>
          <w:color w:val="000000"/>
          <w:lang w:val="cs-CZ" w:eastAsia="cs-CZ"/>
        </w:rPr>
        <w:t>par</w:t>
      </w:r>
      <w:r>
        <w:rPr>
          <w:rStyle w:val="Teksttreci2"/>
          <w:b/>
          <w:bCs/>
          <w:color w:val="000000"/>
          <w:lang w:val="cs-CZ" w:eastAsia="cs-CZ"/>
        </w:rPr>
        <w:softHyphen/>
        <w:t xml:space="preserve">ticipia </w:t>
      </w:r>
      <w:r>
        <w:rPr>
          <w:rStyle w:val="Teksttreci2"/>
          <w:b/>
          <w:bCs/>
          <w:color w:val="000000"/>
        </w:rPr>
        <w:t xml:space="preserve">na </w:t>
      </w:r>
      <w:r>
        <w:rPr>
          <w:rStyle w:val="Teksttreci2Kursywa2"/>
          <w:b/>
          <w:bCs/>
          <w:color w:val="000000"/>
        </w:rPr>
        <w:t>-ny, -ty</w:t>
      </w:r>
      <w:r>
        <w:rPr>
          <w:rStyle w:val="Teksttreci2"/>
          <w:b/>
          <w:bCs/>
          <w:color w:val="000000"/>
        </w:rPr>
        <w:t xml:space="preserve"> mogą łączyć w sobie zarówno rzeczywiście pasywne znaczenie, jak i znaczenie aktywne, a w niektórych wypadkach nawet ulegać neutralizacji pod względem kategorii strony i zbliżać się stop</w:t>
      </w:r>
      <w:r>
        <w:rPr>
          <w:rStyle w:val="Teksttreci2"/>
          <w:b/>
          <w:bCs/>
          <w:color w:val="000000"/>
        </w:rPr>
        <w:softHyphen/>
        <w:t xml:space="preserve">niowo do przymiotników. </w:t>
      </w:r>
      <w:r>
        <w:rPr>
          <w:rStyle w:val="Teksttreci2"/>
          <w:b/>
          <w:bCs/>
          <w:color w:val="000000"/>
          <w:lang w:val="cs-CZ" w:eastAsia="cs-CZ"/>
        </w:rPr>
        <w:t xml:space="preserve">Participia </w:t>
      </w:r>
      <w:r>
        <w:rPr>
          <w:rStyle w:val="Teksttreci2"/>
          <w:b/>
          <w:bCs/>
          <w:color w:val="000000"/>
        </w:rPr>
        <w:t xml:space="preserve">takie zachowują się tak samo jak niewielka liczba tzw. participiów praesentis </w:t>
      </w:r>
      <w:r>
        <w:rPr>
          <w:rStyle w:val="Teksttreci2"/>
          <w:b/>
          <w:bCs/>
          <w:color w:val="000000"/>
          <w:lang w:val="cs-CZ" w:eastAsia="cs-CZ"/>
        </w:rPr>
        <w:t xml:space="preserve">passivi </w:t>
      </w:r>
      <w:r>
        <w:rPr>
          <w:rStyle w:val="Teksttreci2"/>
          <w:b/>
          <w:bCs/>
          <w:color w:val="000000"/>
        </w:rPr>
        <w:t xml:space="preserve">typu </w:t>
      </w:r>
      <w:r>
        <w:rPr>
          <w:rStyle w:val="Teksttreci2Kursywa2"/>
          <w:b/>
          <w:bCs/>
          <w:color w:val="000000"/>
        </w:rPr>
        <w:t>wiadomy</w:t>
      </w:r>
      <w:r>
        <w:rPr>
          <w:rStyle w:val="Teksttreci2"/>
          <w:b/>
          <w:bCs/>
          <w:color w:val="000000"/>
        </w:rPr>
        <w:t xml:space="preserve">, </w:t>
      </w:r>
      <w:r>
        <w:rPr>
          <w:rStyle w:val="Teksttreci2Kursywa2"/>
          <w:b/>
          <w:bCs/>
          <w:color w:val="000000"/>
        </w:rPr>
        <w:t>świadomy, widomy, niewidomy, kryjomy, rzekomy, ruchomy, jadomy, łakomy, znikomy, rodzimy, znajomy,</w:t>
      </w:r>
      <w:r>
        <w:rPr>
          <w:rStyle w:val="Teksttreci2"/>
          <w:b/>
          <w:bCs/>
          <w:color w:val="000000"/>
        </w:rPr>
        <w:t xml:space="preserve"> z których większość może być uży-</w:t>
      </w:r>
    </w:p>
    <w:p w:rsidR="007A5CE4" w:rsidRDefault="007A5CE4">
      <w:pPr>
        <w:pStyle w:val="Teksttreci21"/>
        <w:shd w:val="clear" w:color="auto" w:fill="auto"/>
        <w:spacing w:before="0" w:after="0"/>
        <w:jc w:val="both"/>
      </w:pPr>
      <w:r>
        <w:rPr>
          <w:rStyle w:val="Teksttreci2"/>
          <w:b/>
          <w:bCs/>
          <w:color w:val="000000"/>
        </w:rPr>
        <w:t xml:space="preserve">wana tak w znaczeniu </w:t>
      </w:r>
      <w:r w:rsidRPr="006A1C01">
        <w:rPr>
          <w:rStyle w:val="Teksttreci2"/>
          <w:b/>
          <w:bCs/>
          <w:color w:val="000000"/>
          <w:lang w:eastAsia="en-US"/>
        </w:rPr>
        <w:t xml:space="preserve">activum, </w:t>
      </w:r>
      <w:r>
        <w:rPr>
          <w:rStyle w:val="Teksttreci2"/>
          <w:b/>
          <w:bCs/>
          <w:color w:val="000000"/>
        </w:rPr>
        <w:t>jak i passivum</w:t>
      </w:r>
      <w:r>
        <w:rPr>
          <w:rStyle w:val="Teksttreci2"/>
          <w:b/>
          <w:bCs/>
          <w:color w:val="000000"/>
          <w:vertAlign w:val="superscript"/>
        </w:rPr>
        <w:t>s</w:t>
      </w:r>
      <w:r>
        <w:rPr>
          <w:rStyle w:val="Teksttreci2"/>
          <w:b/>
          <w:bCs/>
          <w:color w:val="000000"/>
        </w:rPr>
        <w:t>. Ponieważ te ostatnie pozbawione są na dobitkę kategorii aspektu i czasu, celowe jest trak</w:t>
      </w:r>
      <w:r>
        <w:rPr>
          <w:rStyle w:val="Teksttreci2"/>
          <w:b/>
          <w:bCs/>
          <w:color w:val="000000"/>
        </w:rPr>
        <w:softHyphen/>
        <w:t>towanie ich jako przymiotników dewerbalnych.</w:t>
      </w:r>
    </w:p>
    <w:p w:rsidR="007A5CE4" w:rsidRDefault="007A5CE4">
      <w:pPr>
        <w:pStyle w:val="Teksttreci21"/>
        <w:shd w:val="clear" w:color="auto" w:fill="auto"/>
        <w:spacing w:before="0" w:after="0"/>
        <w:ind w:firstLine="700"/>
        <w:jc w:val="both"/>
      </w:pPr>
      <w:r>
        <w:rPr>
          <w:rStyle w:val="Teksttreci2"/>
          <w:b/>
          <w:bCs/>
          <w:color w:val="000000"/>
        </w:rPr>
        <w:t>Zjawisko zaniku znaczenia strony z punktu widzenia wspomnia</w:t>
      </w:r>
      <w:r>
        <w:rPr>
          <w:rStyle w:val="Teksttreci2"/>
          <w:b/>
          <w:bCs/>
          <w:color w:val="000000"/>
        </w:rPr>
        <w:softHyphen/>
        <w:t xml:space="preserve">nego rozgraniczenia można traktować jako przesuwanie się znaczenia od cechy zewnętrznej, wytwarzanej za sprawą osoby postronnej lub przedmiotu postronnego, do cechy wewnętrznie właściwej danemu przedmiotowi lub osobie. Równocześnie zatraca się semantyczna paralela z odpowiednim </w:t>
      </w:r>
      <w:r>
        <w:rPr>
          <w:rStyle w:val="Teksttreci2"/>
          <w:b/>
          <w:bCs/>
          <w:color w:val="000000"/>
          <w:lang w:val="cs-CZ" w:eastAsia="cs-CZ"/>
        </w:rPr>
        <w:t xml:space="preserve">verbum. </w:t>
      </w:r>
      <w:r>
        <w:rPr>
          <w:rStyle w:val="Teksttreci2"/>
          <w:b/>
          <w:bCs/>
          <w:color w:val="000000"/>
        </w:rPr>
        <w:t xml:space="preserve">Cf. przykłady, w których </w:t>
      </w:r>
      <w:r>
        <w:rPr>
          <w:rStyle w:val="Teksttreci2"/>
          <w:b/>
          <w:bCs/>
          <w:color w:val="000000"/>
          <w:lang w:val="cs-CZ" w:eastAsia="cs-CZ"/>
        </w:rPr>
        <w:t xml:space="preserve">participia </w:t>
      </w:r>
      <w:r>
        <w:rPr>
          <w:rStyle w:val="Teksttreci2"/>
          <w:b/>
          <w:bCs/>
          <w:color w:val="000000"/>
        </w:rPr>
        <w:t xml:space="preserve">i </w:t>
      </w:r>
      <w:r>
        <w:rPr>
          <w:rStyle w:val="Teksttreci2"/>
          <w:b/>
          <w:bCs/>
          <w:color w:val="000000"/>
          <w:lang w:val="cs-CZ" w:eastAsia="cs-CZ"/>
        </w:rPr>
        <w:t xml:space="preserve">verba </w:t>
      </w:r>
      <w:r>
        <w:rPr>
          <w:rStyle w:val="Teksttreci2"/>
          <w:b/>
          <w:bCs/>
          <w:color w:val="000000"/>
        </w:rPr>
        <w:t xml:space="preserve">znaczeniowo odpowiadają sobie wzajemnie: „Cywilizacja </w:t>
      </w:r>
      <w:r>
        <w:rPr>
          <w:rStyle w:val="Teksttreci2Kursywa2"/>
          <w:b/>
          <w:bCs/>
          <w:color w:val="000000"/>
        </w:rPr>
        <w:t xml:space="preserve">uzupełnia </w:t>
      </w:r>
      <w:r>
        <w:rPr>
          <w:rStyle w:val="Teksttreci2"/>
          <w:b/>
          <w:bCs/>
          <w:color w:val="000000"/>
        </w:rPr>
        <w:t xml:space="preserve">i </w:t>
      </w:r>
      <w:r>
        <w:rPr>
          <w:rStyle w:val="Teksttreci2Kursywa2"/>
          <w:b/>
          <w:bCs/>
          <w:color w:val="000000"/>
        </w:rPr>
        <w:t>ulepsza</w:t>
      </w:r>
      <w:r>
        <w:rPr>
          <w:rStyle w:val="Teksttreci2"/>
          <w:b/>
          <w:bCs/>
          <w:color w:val="000000"/>
        </w:rPr>
        <w:t xml:space="preserve">; otrzymacie świat </w:t>
      </w:r>
      <w:r>
        <w:rPr>
          <w:rStyle w:val="Teksttreci2Kursywa2"/>
          <w:b/>
          <w:bCs/>
          <w:color w:val="000000"/>
        </w:rPr>
        <w:t>uzupełniony i ulepszony</w:t>
      </w:r>
      <w:r>
        <w:rPr>
          <w:rStyle w:val="Teksttreci2"/>
          <w:b/>
          <w:bCs/>
          <w:color w:val="000000"/>
        </w:rPr>
        <w:t xml:space="preserve">, który i was z kolei </w:t>
      </w:r>
      <w:r>
        <w:rPr>
          <w:rStyle w:val="Teksttreci2Kursywa2"/>
          <w:b/>
          <w:bCs/>
          <w:color w:val="000000"/>
        </w:rPr>
        <w:t>ulepszy</w:t>
      </w:r>
      <w:r>
        <w:rPr>
          <w:rStyle w:val="Teksttreci2"/>
          <w:b/>
          <w:bCs/>
          <w:color w:val="000000"/>
        </w:rPr>
        <w:t xml:space="preserve"> i </w:t>
      </w:r>
      <w:r>
        <w:rPr>
          <w:rStyle w:val="Teksttreci2Kursywa2"/>
          <w:b/>
          <w:bCs/>
          <w:color w:val="000000"/>
        </w:rPr>
        <w:t>uzupełni</w:t>
      </w:r>
      <w:r>
        <w:rPr>
          <w:rStyle w:val="Teksttreci2"/>
          <w:b/>
          <w:bCs/>
          <w:color w:val="000000"/>
        </w:rPr>
        <w:t xml:space="preserve">” </w:t>
      </w:r>
      <w:r>
        <w:rPr>
          <w:rStyle w:val="Teksttreci2"/>
          <w:b/>
          <w:bCs/>
          <w:color w:val="000000"/>
          <w:lang w:val="cs-CZ" w:eastAsia="cs-CZ"/>
        </w:rPr>
        <w:t xml:space="preserve">(Lov. </w:t>
      </w:r>
      <w:r>
        <w:rPr>
          <w:rStyle w:val="Teksttreci2"/>
          <w:b/>
          <w:bCs/>
          <w:color w:val="000000"/>
        </w:rPr>
        <w:t>Cud, 63); „Czwarte i ostatnie odkrycie, naj</w:t>
      </w:r>
      <w:r>
        <w:rPr>
          <w:rStyle w:val="Teksttreci2"/>
          <w:b/>
          <w:bCs/>
          <w:color w:val="000000"/>
        </w:rPr>
        <w:softHyphen/>
        <w:t xml:space="preserve">dziwniejsze, to stosy listów z całego świata, adresowanych skromnie Do Pana Jezusa w Rzymie, a </w:t>
      </w:r>
      <w:r>
        <w:rPr>
          <w:rStyle w:val="Teksttreci2Kursywa2"/>
          <w:b/>
          <w:bCs/>
          <w:color w:val="000000"/>
        </w:rPr>
        <w:t>otwartych i ostemplowanych</w:t>
      </w:r>
      <w:r>
        <w:rPr>
          <w:rStyle w:val="Teksttreci2"/>
          <w:b/>
          <w:bCs/>
          <w:color w:val="000000"/>
        </w:rPr>
        <w:t xml:space="preserve"> przez woj</w:t>
      </w:r>
      <w:r>
        <w:rPr>
          <w:rStyle w:val="Teksttreci2"/>
          <w:b/>
          <w:bCs/>
          <w:color w:val="000000"/>
        </w:rPr>
        <w:softHyphen/>
      </w:r>
      <w:r>
        <w:rPr>
          <w:rStyle w:val="Teksttreci2"/>
          <w:b/>
          <w:bCs/>
          <w:color w:val="000000"/>
        </w:rPr>
        <w:lastRenderedPageBreak/>
        <w:t>skową cenzurę różnych krajów” (Kucz. L. 41) oraz przykład: ,,</w:t>
      </w:r>
      <w:r>
        <w:rPr>
          <w:rStyle w:val="Teksttreci2Kursywa2"/>
          <w:b/>
          <w:bCs/>
          <w:color w:val="000000"/>
        </w:rPr>
        <w:t>Otwarte serce</w:t>
      </w:r>
      <w:r>
        <w:rPr>
          <w:rStyle w:val="Teksttreci2"/>
          <w:b/>
          <w:bCs/>
          <w:color w:val="000000"/>
        </w:rPr>
        <w:t xml:space="preserve"> panny, jak </w:t>
      </w:r>
      <w:r>
        <w:rPr>
          <w:rStyle w:val="Teksttreci2Kursywa2"/>
          <w:b/>
          <w:bCs/>
          <w:color w:val="000000"/>
        </w:rPr>
        <w:t>drzwi otwarte</w:t>
      </w:r>
      <w:r>
        <w:rPr>
          <w:rStyle w:val="Teksttreci2"/>
          <w:b/>
          <w:bCs/>
          <w:color w:val="000000"/>
        </w:rPr>
        <w:t xml:space="preserve"> na przyjęcie miłego gościa, mimo woli wołało ku dalekim stronom” [...] (Sienk. Pot. I, 17), w którym </w:t>
      </w:r>
      <w:r>
        <w:rPr>
          <w:rStyle w:val="Teksttreci2Kursywa2"/>
          <w:b/>
          <w:bCs/>
          <w:color w:val="000000"/>
        </w:rPr>
        <w:t xml:space="preserve">otwarte </w:t>
      </w:r>
      <w:r>
        <w:rPr>
          <w:rStyle w:val="Teksttreci2"/>
          <w:b/>
          <w:bCs/>
          <w:color w:val="000000"/>
        </w:rPr>
        <w:t xml:space="preserve">w połączeniu wyrazowym </w:t>
      </w:r>
      <w:r>
        <w:rPr>
          <w:rStyle w:val="Teksttreci2Kursywa2"/>
          <w:b/>
          <w:bCs/>
          <w:color w:val="000000"/>
        </w:rPr>
        <w:t>drzwi otwarte</w:t>
      </w:r>
      <w:r>
        <w:rPr>
          <w:rStyle w:val="Teksttreci2"/>
          <w:b/>
          <w:bCs/>
          <w:color w:val="000000"/>
        </w:rPr>
        <w:t xml:space="preserve"> odpowiada znaczeniowo cza</w:t>
      </w:r>
      <w:r>
        <w:rPr>
          <w:rStyle w:val="Teksttreci2"/>
          <w:b/>
          <w:bCs/>
          <w:color w:val="000000"/>
        </w:rPr>
        <w:softHyphen/>
        <w:t xml:space="preserve">sownikowi </w:t>
      </w:r>
      <w:r>
        <w:rPr>
          <w:rStyle w:val="Teksttreci2Kursywa2"/>
          <w:b/>
          <w:bCs/>
          <w:color w:val="000000"/>
        </w:rPr>
        <w:t>odkryć,</w:t>
      </w:r>
      <w:r>
        <w:rPr>
          <w:rStyle w:val="Teksttreci2"/>
          <w:b/>
          <w:bCs/>
          <w:color w:val="000000"/>
        </w:rPr>
        <w:t xml:space="preserve"> podczas gdy </w:t>
      </w:r>
      <w:r>
        <w:rPr>
          <w:rStyle w:val="Teksttreci2Kursywa2"/>
          <w:b/>
          <w:bCs/>
          <w:color w:val="000000"/>
        </w:rPr>
        <w:t>otwarte</w:t>
      </w:r>
      <w:r>
        <w:rPr>
          <w:rStyle w:val="Teksttreci2"/>
          <w:b/>
          <w:bCs/>
          <w:color w:val="000000"/>
        </w:rPr>
        <w:t xml:space="preserve"> w połączeniu wyrazowym </w:t>
      </w:r>
      <w:r>
        <w:rPr>
          <w:rStyle w:val="Teksttreci2Kursywa2"/>
          <w:b/>
          <w:bCs/>
          <w:color w:val="000000"/>
        </w:rPr>
        <w:t>otwarte serce</w:t>
      </w:r>
      <w:r>
        <w:rPr>
          <w:rStyle w:val="Teksttreci2"/>
          <w:b/>
          <w:bCs/>
          <w:color w:val="000000"/>
        </w:rPr>
        <w:t xml:space="preserve"> odpowiada znaczeniowo już szeregowi synonimicznemu przymiotników: </w:t>
      </w:r>
      <w:r>
        <w:rPr>
          <w:rStyle w:val="Teksttreci2Kursywa2"/>
          <w:b/>
          <w:bCs/>
          <w:color w:val="000000"/>
        </w:rPr>
        <w:t>dobre</w:t>
      </w:r>
      <w:r>
        <w:rPr>
          <w:rStyle w:val="Teksttreci2"/>
          <w:b/>
          <w:bCs/>
          <w:color w:val="000000"/>
        </w:rPr>
        <w:t xml:space="preserve">, </w:t>
      </w:r>
      <w:r>
        <w:rPr>
          <w:rStyle w:val="Teksttreci2Kursywa2"/>
          <w:b/>
          <w:bCs/>
          <w:color w:val="000000"/>
        </w:rPr>
        <w:t>szczere</w:t>
      </w:r>
      <w:r>
        <w:rPr>
          <w:rStyle w:val="Teksttreci2"/>
          <w:b/>
          <w:bCs/>
          <w:color w:val="000000"/>
        </w:rPr>
        <w:t xml:space="preserve">, </w:t>
      </w:r>
      <w:r>
        <w:rPr>
          <w:rStyle w:val="Teksttreci2Kursywa2"/>
          <w:b/>
          <w:bCs/>
          <w:color w:val="000000"/>
        </w:rPr>
        <w:t>piękne... serce</w:t>
      </w:r>
      <w:r>
        <w:rPr>
          <w:rStyle w:val="Teksttreci2"/>
          <w:b/>
          <w:bCs/>
          <w:color w:val="000000"/>
        </w:rPr>
        <w:t xml:space="preserve"> </w:t>
      </w:r>
      <w:r>
        <w:rPr>
          <w:rStyle w:val="Teksttreci2"/>
          <w:b/>
          <w:bCs/>
          <w:color w:val="000000"/>
          <w:vertAlign w:val="superscript"/>
        </w:rPr>
        <w:t>9</w:t>
      </w:r>
      <w:r>
        <w:rPr>
          <w:rStyle w:val="Teksttreci2"/>
          <w:b/>
          <w:bCs/>
          <w:color w:val="000000"/>
        </w:rPr>
        <w:t>.</w:t>
      </w:r>
    </w:p>
    <w:p w:rsidR="007A5CE4" w:rsidRDefault="007A5CE4">
      <w:pPr>
        <w:pStyle w:val="Teksttreci21"/>
        <w:shd w:val="clear" w:color="auto" w:fill="auto"/>
        <w:spacing w:before="0" w:after="0"/>
        <w:ind w:firstLine="700"/>
        <w:jc w:val="both"/>
      </w:pPr>
      <w:r>
        <w:rPr>
          <w:rStyle w:val="Teksttreci2"/>
          <w:b/>
          <w:bCs/>
          <w:color w:val="000000"/>
        </w:rPr>
        <w:t>W szeregu wypadków rozbieżności znaczeniowe mogą być tak du</w:t>
      </w:r>
      <w:r>
        <w:rPr>
          <w:rStyle w:val="Teksttreci2"/>
          <w:b/>
          <w:bCs/>
          <w:color w:val="000000"/>
        </w:rPr>
        <w:softHyphen/>
        <w:t>że, że niektórzy badacze wolą nazywać takie formacje homonimami</w:t>
      </w:r>
      <w:r>
        <w:rPr>
          <w:rStyle w:val="Teksttreci2"/>
          <w:b/>
          <w:bCs/>
          <w:color w:val="000000"/>
          <w:vertAlign w:val="superscript"/>
        </w:rPr>
        <w:t>10</w:t>
      </w:r>
      <w:r>
        <w:rPr>
          <w:rStyle w:val="Teksttreci2"/>
          <w:b/>
          <w:bCs/>
          <w:color w:val="000000"/>
        </w:rPr>
        <w:t>.</w:t>
      </w:r>
    </w:p>
    <w:p w:rsidR="007A5CE4" w:rsidRDefault="007A5CE4">
      <w:pPr>
        <w:pStyle w:val="Teksttreci21"/>
        <w:shd w:val="clear" w:color="auto" w:fill="auto"/>
        <w:spacing w:before="0" w:after="0"/>
        <w:ind w:firstLine="700"/>
        <w:jc w:val="both"/>
      </w:pPr>
      <w:r>
        <w:rPr>
          <w:rStyle w:val="Teksttreci2"/>
          <w:b/>
          <w:bCs/>
          <w:color w:val="000000"/>
        </w:rPr>
        <w:t xml:space="preserve">Naszym zadaniem nie jest roztrząsanie kwestii przechodzenia participiów w </w:t>
      </w:r>
      <w:r>
        <w:rPr>
          <w:rStyle w:val="Teksttreci2"/>
          <w:b/>
          <w:bCs/>
          <w:color w:val="000000"/>
          <w:lang w:val="cs-CZ" w:eastAsia="cs-CZ"/>
        </w:rPr>
        <w:t xml:space="preserve">adiectiva, </w:t>
      </w:r>
      <w:r>
        <w:rPr>
          <w:rStyle w:val="Teksttreci2"/>
          <w:b/>
          <w:bCs/>
          <w:color w:val="000000"/>
        </w:rPr>
        <w:t xml:space="preserve">zauważmy jednak, że proces przemiany w nazwy jakości bardziej charakterystyczny jest dla participiów </w:t>
      </w:r>
      <w:r>
        <w:rPr>
          <w:rStyle w:val="Teksttreci2"/>
          <w:b/>
          <w:bCs/>
          <w:color w:val="000000"/>
          <w:lang w:val="cs-CZ" w:eastAsia="cs-CZ"/>
        </w:rPr>
        <w:t>perfekty</w:t>
      </w:r>
      <w:r>
        <w:rPr>
          <w:rStyle w:val="Teksttreci2"/>
          <w:b/>
          <w:bCs/>
          <w:color w:val="000000"/>
        </w:rPr>
        <w:t xml:space="preserve">wnych niż imperfektywnych. I to jest zrozumiałe, gdyż znaczenie perfektywne pozwala traktować czynność zawartą w </w:t>
      </w:r>
      <w:r>
        <w:rPr>
          <w:rStyle w:val="Teksttreci2"/>
          <w:b/>
          <w:bCs/>
          <w:color w:val="000000"/>
          <w:lang w:val="cs-CZ" w:eastAsia="cs-CZ"/>
        </w:rPr>
        <w:t xml:space="preserve">participium </w:t>
      </w:r>
      <w:r>
        <w:rPr>
          <w:rStyle w:val="Teksttreci2"/>
          <w:b/>
          <w:bCs/>
          <w:color w:val="000000"/>
        </w:rPr>
        <w:t xml:space="preserve">pod względem jej stanu w </w:t>
      </w:r>
      <w:r>
        <w:rPr>
          <w:rStyle w:val="Teksttreci2"/>
          <w:b/>
          <w:bCs/>
          <w:color w:val="000000"/>
          <w:lang w:val="cs-CZ" w:eastAsia="cs-CZ"/>
        </w:rPr>
        <w:t xml:space="preserve">passivum </w:t>
      </w:r>
      <w:r>
        <w:rPr>
          <w:rStyle w:val="Teksttreci2"/>
          <w:b/>
          <w:bCs/>
          <w:color w:val="000000"/>
        </w:rPr>
        <w:t xml:space="preserve">jako gotowy stan patiensa </w:t>
      </w:r>
      <w:r>
        <w:rPr>
          <w:rStyle w:val="Teksttreci2"/>
          <w:b/>
          <w:bCs/>
          <w:color w:val="000000"/>
          <w:vertAlign w:val="superscript"/>
        </w:rPr>
        <w:t>u</w:t>
      </w:r>
      <w:r>
        <w:rPr>
          <w:rStyle w:val="Teksttreci2"/>
          <w:b/>
          <w:bCs/>
          <w:color w:val="000000"/>
        </w:rPr>
        <w:t xml:space="preserve">, podczas gdy </w:t>
      </w:r>
      <w:r>
        <w:rPr>
          <w:rStyle w:val="Teksttreci2"/>
          <w:b/>
          <w:bCs/>
          <w:color w:val="000000"/>
          <w:lang w:val="cs-CZ" w:eastAsia="cs-CZ"/>
        </w:rPr>
        <w:t xml:space="preserve">participia </w:t>
      </w:r>
      <w:r>
        <w:rPr>
          <w:rStyle w:val="Teksttreci2"/>
          <w:b/>
          <w:bCs/>
          <w:color w:val="000000"/>
        </w:rPr>
        <w:t xml:space="preserve">imperfektywne są bardziej werbalne w tym sensie, że w </w:t>
      </w:r>
      <w:r>
        <w:rPr>
          <w:rStyle w:val="Teksttreci2"/>
          <w:b/>
          <w:bCs/>
          <w:color w:val="000000"/>
          <w:lang w:val="cs-CZ" w:eastAsia="cs-CZ"/>
        </w:rPr>
        <w:t xml:space="preserve">passivum </w:t>
      </w:r>
      <w:r>
        <w:rPr>
          <w:rStyle w:val="Teksttreci2"/>
          <w:b/>
          <w:bCs/>
          <w:color w:val="000000"/>
        </w:rPr>
        <w:t xml:space="preserve">nie możemy traktować patiensu jako gotowego stanu, lecz stan ten jest </w:t>
      </w:r>
      <w:r>
        <w:rPr>
          <w:rStyle w:val="Teksttreci2"/>
          <w:b/>
          <w:bCs/>
          <w:color w:val="000000"/>
          <w:vertAlign w:val="superscript"/>
        </w:rPr>
        <w:footnoteReference w:id="9"/>
      </w:r>
      <w:r>
        <w:rPr>
          <w:rStyle w:val="Teksttreci2"/>
          <w:b/>
          <w:bCs/>
          <w:color w:val="000000"/>
          <w:vertAlign w:val="superscript"/>
        </w:rPr>
        <w:t xml:space="preserve"> </w:t>
      </w:r>
      <w:r>
        <w:rPr>
          <w:rStyle w:val="Teksttreci2"/>
          <w:b/>
          <w:bCs/>
          <w:color w:val="000000"/>
          <w:vertAlign w:val="superscript"/>
        </w:rPr>
        <w:footnoteReference w:id="10"/>
      </w:r>
      <w:r>
        <w:rPr>
          <w:rStyle w:val="Teksttreci2"/>
          <w:b/>
          <w:bCs/>
          <w:color w:val="000000"/>
          <w:vertAlign w:val="superscript"/>
        </w:rPr>
        <w:t xml:space="preserve"> </w:t>
      </w:r>
      <w:r>
        <w:rPr>
          <w:rStyle w:val="Teksttreci2"/>
          <w:b/>
          <w:bCs/>
          <w:color w:val="000000"/>
          <w:vertAlign w:val="superscript"/>
        </w:rPr>
        <w:footnoteReference w:id="11"/>
      </w:r>
      <w:r>
        <w:rPr>
          <w:rStyle w:val="Teksttreci2"/>
          <w:b/>
          <w:bCs/>
          <w:color w:val="000000"/>
          <w:vertAlign w:val="superscript"/>
        </w:rPr>
        <w:t xml:space="preserve"> </w:t>
      </w:r>
      <w:r>
        <w:rPr>
          <w:rStyle w:val="Teksttreci2"/>
          <w:b/>
          <w:bCs/>
          <w:color w:val="000000"/>
          <w:vertAlign w:val="superscript"/>
        </w:rPr>
        <w:footnoteReference w:id="12"/>
      </w:r>
      <w:r>
        <w:rPr>
          <w:rStyle w:val="Teksttreci2"/>
          <w:b/>
          <w:bCs/>
          <w:color w:val="000000"/>
        </w:rPr>
        <w:t xml:space="preserve"> odczuwany jako proces jego tworzenia się dzięki działaniu zewnętrzne</w:t>
      </w:r>
      <w:r>
        <w:rPr>
          <w:rStyle w:val="Teksttreci2"/>
          <w:b/>
          <w:bCs/>
          <w:color w:val="000000"/>
        </w:rPr>
        <w:softHyphen/>
        <w:t>mu wobec patiensu i stojącemu jak gdyby na jednej płaszczyźnie ze stanem.</w:t>
      </w:r>
    </w:p>
    <w:p w:rsidR="007A5CE4" w:rsidRDefault="007A5CE4">
      <w:pPr>
        <w:pStyle w:val="Teksttreci50"/>
        <w:shd w:val="clear" w:color="auto" w:fill="auto"/>
        <w:spacing w:after="0" w:line="318" w:lineRule="exact"/>
        <w:ind w:firstLine="720"/>
        <w:jc w:val="both"/>
      </w:pPr>
      <w:r>
        <w:rPr>
          <w:rStyle w:val="Teksttreci5Bezkursywy"/>
          <w:b/>
          <w:bCs/>
          <w:i/>
          <w:iCs/>
          <w:color w:val="000000"/>
        </w:rPr>
        <w:t xml:space="preserve">Oto garść przykładów zatracania przez </w:t>
      </w:r>
      <w:r>
        <w:rPr>
          <w:rStyle w:val="Teksttreci5Bezkursywy"/>
          <w:b/>
          <w:bCs/>
          <w:i/>
          <w:iCs/>
          <w:color w:val="000000"/>
          <w:lang w:val="cs-CZ" w:eastAsia="cs-CZ"/>
        </w:rPr>
        <w:t xml:space="preserve">participia </w:t>
      </w:r>
      <w:r>
        <w:rPr>
          <w:rStyle w:val="Teksttreci5Bezkursywy"/>
          <w:b/>
          <w:bCs/>
          <w:i/>
          <w:iCs/>
          <w:color w:val="000000"/>
        </w:rPr>
        <w:t xml:space="preserve">kategorii strony i mniej lub bardziej wyraźnego ich przejścia w </w:t>
      </w:r>
      <w:r>
        <w:rPr>
          <w:rStyle w:val="Teksttreci5Bezkursywy"/>
          <w:b/>
          <w:bCs/>
          <w:i/>
          <w:iCs/>
          <w:color w:val="000000"/>
          <w:lang w:val="cs-CZ" w:eastAsia="cs-CZ"/>
        </w:rPr>
        <w:t xml:space="preserve">adiectiva: </w:t>
      </w:r>
      <w:r>
        <w:rPr>
          <w:rStyle w:val="Teksttreci5"/>
          <w:b/>
          <w:bCs/>
          <w:i/>
          <w:iCs/>
          <w:color w:val="000000"/>
        </w:rPr>
        <w:t>kawa palona</w:t>
      </w:r>
      <w:r>
        <w:rPr>
          <w:rStyle w:val="Teksttreci5Bezkursywy"/>
          <w:b/>
          <w:bCs/>
          <w:i/>
          <w:iCs/>
          <w:color w:val="000000"/>
        </w:rPr>
        <w:t xml:space="preserve">, </w:t>
      </w:r>
      <w:r>
        <w:rPr>
          <w:rStyle w:val="Teksttreci5"/>
          <w:b/>
          <w:bCs/>
          <w:i/>
          <w:iCs/>
          <w:color w:val="000000"/>
        </w:rPr>
        <w:t>bułka tarta, ryba wędzona, piwo grzane, cebula smażona, grzyby suszone, kapusta kiszona, zrazy zawijane, pokój umeblowany; określony cel</w:t>
      </w:r>
      <w:r>
        <w:rPr>
          <w:rStyle w:val="Teksttreci5Bezkursywy"/>
          <w:b/>
          <w:bCs/>
          <w:i/>
          <w:iCs/>
          <w:color w:val="000000"/>
        </w:rPr>
        <w:t xml:space="preserve">, </w:t>
      </w:r>
      <w:r>
        <w:rPr>
          <w:rStyle w:val="Teksttreci5"/>
          <w:b/>
          <w:bCs/>
          <w:i/>
          <w:iCs/>
          <w:color w:val="000000"/>
        </w:rPr>
        <w:t>niewzruszone zasady, zdecydowane obrzydzenie; rodzona matka, uczony człowiek, (wykwalifikowany robotnik; roztargniony profesor, natchnio</w:t>
      </w:r>
      <w:r>
        <w:rPr>
          <w:rStyle w:val="Teksttreci5"/>
          <w:b/>
          <w:bCs/>
          <w:i/>
          <w:iCs/>
          <w:color w:val="000000"/>
        </w:rPr>
        <w:softHyphen/>
        <w:t>ny mówca, podejrzana osoba, doświadczony myśliwy, skończony kretyn</w:t>
      </w:r>
      <w:r>
        <w:rPr>
          <w:rStyle w:val="Teksttreci5Bezkursywy"/>
          <w:b/>
          <w:bCs/>
          <w:i/>
          <w:iCs/>
          <w:color w:val="000000"/>
        </w:rPr>
        <w:t xml:space="preserve">, opanowana </w:t>
      </w:r>
      <w:r>
        <w:rPr>
          <w:rStyle w:val="Teksttreci5"/>
          <w:b/>
          <w:bCs/>
          <w:i/>
          <w:iCs/>
          <w:color w:val="000000"/>
        </w:rPr>
        <w:t>kobieta</w:t>
      </w:r>
      <w:r>
        <w:rPr>
          <w:rStyle w:val="Teksttreci5Bezkursywy"/>
          <w:b/>
          <w:bCs/>
          <w:i/>
          <w:iCs/>
          <w:color w:val="000000"/>
        </w:rPr>
        <w:t>.</w:t>
      </w:r>
    </w:p>
    <w:p w:rsidR="007A5CE4" w:rsidRDefault="007A5CE4">
      <w:pPr>
        <w:pStyle w:val="Teksttreci21"/>
        <w:shd w:val="clear" w:color="auto" w:fill="auto"/>
        <w:spacing w:before="0" w:after="0"/>
        <w:ind w:firstLine="720"/>
        <w:jc w:val="both"/>
      </w:pPr>
      <w:r>
        <w:rPr>
          <w:rStyle w:val="Teksttreci2"/>
          <w:b/>
          <w:bCs/>
          <w:color w:val="000000"/>
        </w:rPr>
        <w:t xml:space="preserve">Do klasy II należą </w:t>
      </w:r>
      <w:r>
        <w:rPr>
          <w:rStyle w:val="Teksttreci2"/>
          <w:b/>
          <w:bCs/>
          <w:color w:val="000000"/>
          <w:lang w:val="cs-CZ" w:eastAsia="cs-CZ"/>
        </w:rPr>
        <w:t xml:space="preserve">participia </w:t>
      </w:r>
      <w:r>
        <w:rPr>
          <w:rStyle w:val="Teksttreci2"/>
          <w:b/>
          <w:bCs/>
          <w:color w:val="000000"/>
        </w:rPr>
        <w:t xml:space="preserve">oznaczające stan psychiczny, rzadziej fizyczny osoby jako naturalny skutek procesu psychicznego, rzadziej fizycznego, wyrażanego przez odpowiednie </w:t>
      </w:r>
      <w:r>
        <w:rPr>
          <w:rStyle w:val="Teksttreci2"/>
          <w:b/>
          <w:bCs/>
          <w:color w:val="000000"/>
          <w:lang w:val="cs-CZ" w:eastAsia="cs-CZ"/>
        </w:rPr>
        <w:t xml:space="preserve">verbum. </w:t>
      </w:r>
      <w:r>
        <w:rPr>
          <w:rStyle w:val="Teksttreci2"/>
          <w:b/>
          <w:bCs/>
          <w:color w:val="000000"/>
        </w:rPr>
        <w:t>Oto niektóre z ze</w:t>
      </w:r>
      <w:r>
        <w:rPr>
          <w:rStyle w:val="Teksttreci2"/>
          <w:b/>
          <w:bCs/>
          <w:color w:val="000000"/>
        </w:rPr>
        <w:softHyphen/>
        <w:t>branych przeze mnie przykładów: zdziwiony ^ zdziwić (się), zdumio</w:t>
      </w:r>
      <w:r>
        <w:rPr>
          <w:rStyle w:val="Teksttreci2"/>
          <w:b/>
          <w:bCs/>
          <w:color w:val="000000"/>
        </w:rPr>
        <w:softHyphen/>
        <w:t>ny ^ zdumieć (się), wzruszony ^ wzruszyć (się), przerażony prze</w:t>
      </w:r>
      <w:r>
        <w:rPr>
          <w:rStyle w:val="Teksttreci2"/>
          <w:b/>
          <w:bCs/>
          <w:color w:val="000000"/>
        </w:rPr>
        <w:softHyphen/>
        <w:t>razić (się), zmęczony ^ zmęczyć (się), ożywiony ^ ożywić (się), znu</w:t>
      </w:r>
      <w:r>
        <w:rPr>
          <w:rStyle w:val="Teksttreci2"/>
          <w:b/>
          <w:bCs/>
          <w:color w:val="000000"/>
        </w:rPr>
        <w:softHyphen/>
        <w:t>żony znużyć (się), zdenerwowany ^ zdenerwować (się), rozbawio</w:t>
      </w:r>
      <w:r>
        <w:rPr>
          <w:rStyle w:val="Teksttreci2"/>
          <w:b/>
          <w:bCs/>
          <w:color w:val="000000"/>
        </w:rPr>
        <w:softHyphen/>
        <w:t>ny ^ rozbawić (się), zachwycony ^ zachwycić (się), zaniepokojony ^ zaniepokoić (się), wzburzony wzburzyć (się), rozczarowany ^ rozcza</w:t>
      </w:r>
      <w:r>
        <w:rPr>
          <w:rStyle w:val="Teksttreci2"/>
          <w:b/>
          <w:bCs/>
          <w:color w:val="000000"/>
        </w:rPr>
        <w:softHyphen/>
        <w:t xml:space="preserve">rować (się), przekonany ^ </w:t>
      </w:r>
      <w:r>
        <w:rPr>
          <w:rStyle w:val="Teksttreci2"/>
          <w:b/>
          <w:bCs/>
          <w:color w:val="000000"/>
        </w:rPr>
        <w:lastRenderedPageBreak/>
        <w:t>przekonać (się), wyczerpany ^ wyczerpać (się), rozpromieniony ^ rozpromienić (się), umyty umyć (się), ucze</w:t>
      </w:r>
      <w:r>
        <w:rPr>
          <w:rStyle w:val="Teksttreci2"/>
          <w:b/>
          <w:bCs/>
          <w:color w:val="000000"/>
        </w:rPr>
        <w:softHyphen/>
        <w:t>sany ^ uczesać (się), ubrany ^ ubrać (się), rozebrany ^ rozebrać (się).</w:t>
      </w:r>
    </w:p>
    <w:p w:rsidR="007A5CE4" w:rsidRDefault="007A5CE4">
      <w:pPr>
        <w:pStyle w:val="Teksttreci21"/>
        <w:shd w:val="clear" w:color="auto" w:fill="auto"/>
        <w:spacing w:before="0" w:after="0"/>
        <w:ind w:firstLine="720"/>
        <w:jc w:val="both"/>
      </w:pPr>
      <w:r>
        <w:rPr>
          <w:rStyle w:val="Teksttreci2"/>
          <w:b/>
          <w:bCs/>
          <w:color w:val="000000"/>
          <w:lang w:val="cs-CZ" w:eastAsia="cs-CZ"/>
        </w:rPr>
        <w:t xml:space="preserve">Participia </w:t>
      </w:r>
      <w:r>
        <w:rPr>
          <w:rStyle w:val="Teksttreci2"/>
          <w:b/>
          <w:bCs/>
          <w:color w:val="000000"/>
        </w:rPr>
        <w:t>klasy II mają następujące zasadnicze właściwości: a) two</w:t>
      </w:r>
      <w:r>
        <w:rPr>
          <w:rStyle w:val="Teksttreci2"/>
          <w:b/>
          <w:bCs/>
          <w:color w:val="000000"/>
        </w:rPr>
        <w:softHyphen/>
        <w:t xml:space="preserve">rzone są </w:t>
      </w:r>
      <w:r>
        <w:rPr>
          <w:rStyle w:val="Teksttreci2Odstpy3pt"/>
          <w:b/>
          <w:bCs/>
          <w:color w:val="000000"/>
        </w:rPr>
        <w:t>tylko</w:t>
      </w:r>
      <w:r>
        <w:rPr>
          <w:rStyle w:val="Teksttreci2"/>
          <w:b/>
          <w:bCs/>
          <w:color w:val="000000"/>
        </w:rPr>
        <w:t xml:space="preserve"> od czasowników perfektywnych; b) agens wyrażany jest przy nich z reguły przez obiectum w instrumentalu.</w:t>
      </w:r>
    </w:p>
    <w:p w:rsidR="007A5CE4" w:rsidRDefault="007A5CE4">
      <w:pPr>
        <w:pStyle w:val="Teksttreci21"/>
        <w:shd w:val="clear" w:color="auto" w:fill="auto"/>
        <w:spacing w:before="0" w:after="0"/>
        <w:ind w:firstLine="720"/>
        <w:jc w:val="both"/>
      </w:pPr>
      <w:r>
        <w:rPr>
          <w:rStyle w:val="Teksttreci2"/>
          <w:b/>
          <w:bCs/>
          <w:color w:val="000000"/>
        </w:rPr>
        <w:t xml:space="preserve">1. „Profesor Szczerbiński, [...] </w:t>
      </w:r>
      <w:r>
        <w:rPr>
          <w:rStyle w:val="Teksttreci2Kursywa2"/>
          <w:b/>
          <w:bCs/>
          <w:color w:val="000000"/>
        </w:rPr>
        <w:t>przerażony zbrodnią</w:t>
      </w:r>
      <w:r>
        <w:rPr>
          <w:rStyle w:val="Teksttreci2"/>
          <w:b/>
          <w:bCs/>
          <w:color w:val="000000"/>
        </w:rPr>
        <w:t xml:space="preserve"> popełnioną na terenie szpitala, sprzeczał się o coś z doktorem Miłobędzkim” (Kł. Zł. 59); „Kozacy zwolnili kroku, jakby </w:t>
      </w:r>
      <w:r>
        <w:rPr>
          <w:rStyle w:val="Teksttreci2Kursywa2"/>
          <w:b/>
          <w:bCs/>
          <w:color w:val="000000"/>
        </w:rPr>
        <w:t>oczarowani tym widokiem”</w:t>
      </w:r>
      <w:r>
        <w:rPr>
          <w:rStyle w:val="Teksttreci2"/>
          <w:b/>
          <w:bCs/>
          <w:color w:val="000000"/>
        </w:rPr>
        <w:t xml:space="preserve"> (Sienk. Og. II, 361); „</w:t>
      </w:r>
      <w:r>
        <w:rPr>
          <w:rStyle w:val="Teksttreci2Kursywa2"/>
          <w:b/>
          <w:bCs/>
          <w:color w:val="000000"/>
        </w:rPr>
        <w:t>Zawstydzony weselem Marii</w:t>
      </w:r>
      <w:r>
        <w:rPr>
          <w:rStyle w:val="Teksttreci2"/>
          <w:b/>
          <w:bCs/>
          <w:color w:val="000000"/>
        </w:rPr>
        <w:t xml:space="preserve"> i </w:t>
      </w:r>
      <w:r>
        <w:rPr>
          <w:rStyle w:val="Teksttreci2Kursywa2"/>
          <w:b/>
          <w:bCs/>
          <w:color w:val="000000"/>
        </w:rPr>
        <w:t>jej pewnością siebie,</w:t>
      </w:r>
      <w:r>
        <w:rPr>
          <w:rStyle w:val="Teksttreci2"/>
          <w:b/>
          <w:bCs/>
          <w:color w:val="000000"/>
        </w:rPr>
        <w:t xml:space="preserve"> odpo</w:t>
      </w:r>
      <w:r>
        <w:rPr>
          <w:rStyle w:val="Teksttreci2"/>
          <w:b/>
          <w:bCs/>
          <w:color w:val="000000"/>
        </w:rPr>
        <w:softHyphen/>
        <w:t xml:space="preserve">wiada nieśmiało innym przysłowiem, by usprawiedliwić swe pytanie” [...] (Kucz. L. 9); „— Co takiego, pani mateńko? — zdziwił się Eliasz, </w:t>
      </w:r>
      <w:r>
        <w:rPr>
          <w:rStyle w:val="Teksttreci2Kursywa2"/>
          <w:b/>
          <w:bCs/>
          <w:color w:val="000000"/>
        </w:rPr>
        <w:t>zaskoczony dyskretnym tonem pytania”</w:t>
      </w:r>
      <w:r>
        <w:rPr>
          <w:rStyle w:val="Teksttreci2"/>
          <w:b/>
          <w:bCs/>
          <w:color w:val="000000"/>
        </w:rPr>
        <w:t xml:space="preserve"> (Rus. W. 19); „Gaciak zamykał okno i, </w:t>
      </w:r>
      <w:r>
        <w:rPr>
          <w:rStyle w:val="Teksttreci2Kursywa2"/>
          <w:b/>
          <w:bCs/>
          <w:color w:val="000000"/>
        </w:rPr>
        <w:t>wyczerpany gimnastycznymi ćwiczeniami,</w:t>
      </w:r>
      <w:r>
        <w:rPr>
          <w:rStyle w:val="Teksttreci2"/>
          <w:b/>
          <w:bCs/>
          <w:color w:val="000000"/>
        </w:rPr>
        <w:t xml:space="preserve"> siadał na krześle” (And. N. 50).</w:t>
      </w:r>
    </w:p>
    <w:p w:rsidR="007A5CE4" w:rsidRDefault="007A5CE4">
      <w:pPr>
        <w:pStyle w:val="Teksttreci21"/>
        <w:shd w:val="clear" w:color="auto" w:fill="auto"/>
        <w:spacing w:before="0" w:after="0"/>
        <w:ind w:firstLine="720"/>
        <w:jc w:val="both"/>
      </w:pPr>
      <w:r>
        <w:rPr>
          <w:rStyle w:val="Teksttreci2"/>
          <w:b/>
          <w:bCs/>
          <w:color w:val="000000"/>
        </w:rPr>
        <w:t xml:space="preserve">Zwraca uwagę fakt, że niektóre z participiów klasy II mogą mieć przy sobie agens — osobę w formie </w:t>
      </w:r>
      <w:r w:rsidRPr="006A1C01">
        <w:rPr>
          <w:rStyle w:val="Teksttreci2"/>
          <w:b/>
          <w:bCs/>
          <w:color w:val="000000"/>
          <w:lang w:eastAsia="en-US"/>
        </w:rPr>
        <w:t xml:space="preserve">accusativus </w:t>
      </w:r>
      <w:r>
        <w:rPr>
          <w:rStyle w:val="Teksttreci2"/>
          <w:b/>
          <w:bCs/>
          <w:color w:val="000000"/>
        </w:rPr>
        <w:t xml:space="preserve">obiecti z prepozycją przez: „— Bo wiesz, ja nie mogę cię odprowadzić. </w:t>
      </w:r>
      <w:r>
        <w:rPr>
          <w:rStyle w:val="Teksttreci2Kursywa2"/>
          <w:b/>
          <w:bCs/>
          <w:color w:val="000000"/>
        </w:rPr>
        <w:t>Jestem zaproszony przez te oto panie,</w:t>
      </w:r>
      <w:r>
        <w:rPr>
          <w:rStyle w:val="Teksttreci2"/>
          <w:b/>
          <w:bCs/>
          <w:color w:val="000000"/>
        </w:rPr>
        <w:t xml:space="preserve"> jak również </w:t>
      </w:r>
      <w:r>
        <w:rPr>
          <w:rStyle w:val="Teksttreci2Kursywa2"/>
          <w:b/>
          <w:bCs/>
          <w:color w:val="000000"/>
        </w:rPr>
        <w:t>przez ich wielce czcigodnych młodych towarzyszy</w:t>
      </w:r>
      <w:r>
        <w:rPr>
          <w:rStyle w:val="Teksttreci2"/>
          <w:b/>
          <w:bCs/>
          <w:color w:val="000000"/>
        </w:rPr>
        <w:t xml:space="preserve"> w okolice ich obozu” (Szew. Wyp. 201—2); „Maria uciekała mi, a gdy dopadałem ją, udawała, że drży jak zajączek </w:t>
      </w:r>
      <w:r>
        <w:rPr>
          <w:rStyle w:val="Teksttreci2Kursywa2"/>
          <w:b/>
          <w:bCs/>
          <w:color w:val="000000"/>
        </w:rPr>
        <w:t>zagoniony przez ludzi”</w:t>
      </w:r>
      <w:r>
        <w:rPr>
          <w:rStyle w:val="Teksttreci2"/>
          <w:b/>
          <w:bCs/>
          <w:color w:val="000000"/>
        </w:rPr>
        <w:t xml:space="preserve"> (Szew. Wyp. 230).</w:t>
      </w:r>
    </w:p>
    <w:p w:rsidR="007A5CE4" w:rsidRDefault="007A5CE4">
      <w:pPr>
        <w:pStyle w:val="Teksttreci21"/>
        <w:shd w:val="clear" w:color="auto" w:fill="auto"/>
        <w:spacing w:before="0" w:after="0" w:line="312" w:lineRule="exact"/>
        <w:ind w:firstLine="720"/>
        <w:jc w:val="both"/>
      </w:pPr>
      <w:r>
        <w:rPr>
          <w:rStyle w:val="Teksttreci2"/>
          <w:b/>
          <w:bCs/>
          <w:color w:val="000000"/>
        </w:rPr>
        <w:t>W wymienionych przykładach na pierwszy plan wysuwa się naj</w:t>
      </w:r>
      <w:r>
        <w:rPr>
          <w:rStyle w:val="Teksttreci2"/>
          <w:b/>
          <w:bCs/>
          <w:color w:val="000000"/>
        </w:rPr>
        <w:softHyphen/>
        <w:t>widoczniej znaczenie zewnętrznego sprawcy czynności, osoby działają</w:t>
      </w:r>
      <w:r>
        <w:rPr>
          <w:rStyle w:val="Teksttreci2"/>
          <w:b/>
          <w:bCs/>
          <w:color w:val="000000"/>
        </w:rPr>
        <w:softHyphen/>
        <w:t>cej. Liczba takich konstrukcji jest niewielka.</w:t>
      </w:r>
    </w:p>
    <w:p w:rsidR="007A5CE4" w:rsidRDefault="007A5CE4">
      <w:pPr>
        <w:pStyle w:val="Teksttreci21"/>
        <w:shd w:val="clear" w:color="auto" w:fill="auto"/>
        <w:spacing w:before="0" w:after="0" w:line="312" w:lineRule="exact"/>
        <w:ind w:firstLine="720"/>
        <w:jc w:val="both"/>
      </w:pPr>
      <w:r>
        <w:rPr>
          <w:rStyle w:val="Teksttreci2"/>
          <w:b/>
          <w:bCs/>
          <w:color w:val="000000"/>
        </w:rPr>
        <w:t xml:space="preserve">Podczas gdy dla participiów klasy I typowe jest to, że patiens jest nieosobą, a agens wyrażany jest przez obiectum w formie </w:t>
      </w:r>
      <w:r w:rsidRPr="006A1C01">
        <w:rPr>
          <w:rStyle w:val="Teksttreci2"/>
          <w:b/>
          <w:bCs/>
          <w:color w:val="000000"/>
          <w:lang w:eastAsia="en-US"/>
        </w:rPr>
        <w:t xml:space="preserve">accusativu </w:t>
      </w:r>
      <w:r>
        <w:rPr>
          <w:rStyle w:val="Teksttreci2"/>
          <w:b/>
          <w:bCs/>
          <w:color w:val="000000"/>
        </w:rPr>
        <w:t xml:space="preserve">z prepozycją </w:t>
      </w:r>
      <w:r>
        <w:rPr>
          <w:rStyle w:val="Teksttreci2Kursywa2"/>
          <w:b/>
          <w:bCs/>
          <w:color w:val="000000"/>
        </w:rPr>
        <w:t>przez,</w:t>
      </w:r>
      <w:r>
        <w:rPr>
          <w:rStyle w:val="Teksttreci2"/>
          <w:b/>
          <w:bCs/>
          <w:color w:val="000000"/>
        </w:rPr>
        <w:t xml:space="preserve"> to odnośnie participiów klasy II sytuacja wygląda odwrotnie: jako patiens występuje z reguły osoba, agensem zaś jest rzeczownik o znaczeniu nieosoby, wyrażony formą obiectum w instrumentalu. Z logicznego punktu widzenia te pierwsze konstrukcje są „bardziej pasywne” niż te drugie. Jest to zrozumiałe, gdyż w przeci</w:t>
      </w:r>
      <w:r>
        <w:rPr>
          <w:rStyle w:val="Teksttreci2"/>
          <w:b/>
          <w:bCs/>
          <w:color w:val="000000"/>
        </w:rPr>
        <w:softHyphen/>
        <w:t>wieństwie do konstrukcji klasy I, w których podkreślane jest znacze</w:t>
      </w:r>
      <w:r>
        <w:rPr>
          <w:rStyle w:val="Teksttreci2"/>
          <w:b/>
          <w:bCs/>
          <w:color w:val="000000"/>
        </w:rPr>
        <w:softHyphen/>
        <w:t>nie czynności, a więc przede wszystkim jej agensu, w konstrukcjach klasy II na pierwszy plan wysuwa się znaczenie stanu i nosiciela tego stanu — patiensu, natomiast sprawa agensu pozostaje w cieniu. Mimo to jednak z gramatycznego punktu widzenia mają one takie samo pa</w:t>
      </w:r>
      <w:r>
        <w:rPr>
          <w:rStyle w:val="Teksttreci2"/>
          <w:b/>
          <w:bCs/>
          <w:color w:val="000000"/>
        </w:rPr>
        <w:softHyphen/>
        <w:t xml:space="preserve">sywne znaczenie jak </w:t>
      </w:r>
      <w:r>
        <w:rPr>
          <w:rStyle w:val="Teksttreci2"/>
          <w:b/>
          <w:bCs/>
          <w:color w:val="000000"/>
          <w:lang w:val="cs-CZ" w:eastAsia="cs-CZ"/>
        </w:rPr>
        <w:t xml:space="preserve">participia </w:t>
      </w:r>
      <w:r>
        <w:rPr>
          <w:rStyle w:val="Teksttreci2"/>
          <w:b/>
          <w:bCs/>
          <w:color w:val="000000"/>
        </w:rPr>
        <w:t>klasy I. W świetle tego zrozumiałe się stanie, dlaczego nie zgadzamy się z kategorycznym twierdzeniem aka</w:t>
      </w:r>
      <w:r>
        <w:rPr>
          <w:rStyle w:val="Teksttreci2"/>
          <w:b/>
          <w:bCs/>
          <w:color w:val="000000"/>
        </w:rPr>
        <w:softHyphen/>
        <w:t xml:space="preserve">demika W. W. Winogradowa: „Czasowniki zwrotne stanu wewnętrznego nie mogą mieć znaczenia pasywnego” </w:t>
      </w:r>
      <w:r>
        <w:rPr>
          <w:rStyle w:val="Teksttreci2"/>
          <w:b/>
          <w:bCs/>
          <w:color w:val="000000"/>
          <w:vertAlign w:val="superscript"/>
        </w:rPr>
        <w:footnoteReference w:id="13"/>
      </w:r>
      <w:r>
        <w:rPr>
          <w:rStyle w:val="Teksttreci2"/>
          <w:b/>
          <w:bCs/>
          <w:color w:val="000000"/>
        </w:rPr>
        <w:t xml:space="preserve">. Ten sam punkt widzenia na odpowiednie </w:t>
      </w:r>
      <w:r>
        <w:rPr>
          <w:rStyle w:val="Teksttreci2"/>
          <w:b/>
          <w:bCs/>
          <w:color w:val="000000"/>
          <w:lang w:val="cs-CZ" w:eastAsia="cs-CZ"/>
        </w:rPr>
        <w:t xml:space="preserve">participia </w:t>
      </w:r>
      <w:r>
        <w:rPr>
          <w:rStyle w:val="Teksttreci2"/>
          <w:b/>
          <w:bCs/>
          <w:color w:val="000000"/>
        </w:rPr>
        <w:t xml:space="preserve">w języku rosyjskim formułuje G. </w:t>
      </w:r>
      <w:r>
        <w:rPr>
          <w:rStyle w:val="Teksttreci2"/>
          <w:b/>
          <w:bCs/>
          <w:color w:val="000000"/>
          <w:lang w:val="cs-CZ" w:eastAsia="cs-CZ"/>
        </w:rPr>
        <w:t xml:space="preserve">Baláž, </w:t>
      </w:r>
      <w:r>
        <w:rPr>
          <w:rStyle w:val="Teksttreci2"/>
          <w:b/>
          <w:bCs/>
          <w:color w:val="000000"/>
        </w:rPr>
        <w:t>przy</w:t>
      </w:r>
      <w:r>
        <w:rPr>
          <w:rStyle w:val="Teksttreci2"/>
          <w:b/>
          <w:bCs/>
          <w:color w:val="000000"/>
        </w:rPr>
        <w:softHyphen/>
        <w:t xml:space="preserve">znając im tylko aktywne znaczenie: chodzi tu właściwie o deponentia. nie związane z żadnym aktywnym czasownikiem, ale mające aktywne znaczenie </w:t>
      </w:r>
      <w:r>
        <w:rPr>
          <w:rStyle w:val="Teksttreci2"/>
          <w:b/>
          <w:bCs/>
          <w:color w:val="000000"/>
          <w:vertAlign w:val="superscript"/>
        </w:rPr>
        <w:footnoteReference w:id="14"/>
      </w:r>
      <w:r>
        <w:rPr>
          <w:rStyle w:val="Teksttreci2"/>
          <w:b/>
          <w:bCs/>
          <w:color w:val="000000"/>
        </w:rPr>
        <w:t>.</w:t>
      </w:r>
    </w:p>
    <w:p w:rsidR="007A5CE4" w:rsidRDefault="007A5CE4">
      <w:pPr>
        <w:pStyle w:val="Teksttreci21"/>
        <w:shd w:val="clear" w:color="auto" w:fill="auto"/>
        <w:spacing w:before="0" w:after="0"/>
        <w:ind w:firstLine="720"/>
        <w:jc w:val="both"/>
      </w:pPr>
      <w:r>
        <w:rPr>
          <w:rStyle w:val="Teksttreci2"/>
          <w:b/>
          <w:bCs/>
          <w:color w:val="000000"/>
        </w:rPr>
        <w:lastRenderedPageBreak/>
        <w:t>2. „</w:t>
      </w:r>
      <w:r>
        <w:rPr>
          <w:rStyle w:val="Teksttreci2Kursywa2"/>
          <w:b/>
          <w:bCs/>
          <w:color w:val="000000"/>
        </w:rPr>
        <w:t>Przestraszony,</w:t>
      </w:r>
      <w:r>
        <w:rPr>
          <w:rStyle w:val="Teksttreci2"/>
          <w:b/>
          <w:bCs/>
          <w:color w:val="000000"/>
        </w:rPr>
        <w:t xml:space="preserve"> wyszeptał z wysiłkiem: Władka” [...] (And. N. 9); „— Chwileczkę — powiedział Szczęsny </w:t>
      </w:r>
      <w:r>
        <w:rPr>
          <w:rStyle w:val="Teksttreci2Kursywa2"/>
          <w:b/>
          <w:bCs/>
          <w:color w:val="000000"/>
        </w:rPr>
        <w:t>oszołomiony</w:t>
      </w:r>
      <w:r>
        <w:rPr>
          <w:rStyle w:val="Teksttreci2"/>
          <w:b/>
          <w:bCs/>
          <w:color w:val="000000"/>
        </w:rPr>
        <w:t xml:space="preserve"> — ale ja nie w sprawie długów” (Kł. Zł. 94).</w:t>
      </w:r>
    </w:p>
    <w:p w:rsidR="007A5CE4" w:rsidRDefault="007A5CE4">
      <w:pPr>
        <w:pStyle w:val="Teksttreci21"/>
        <w:shd w:val="clear" w:color="auto" w:fill="auto"/>
        <w:spacing w:before="0" w:after="0"/>
        <w:ind w:firstLine="720"/>
        <w:jc w:val="both"/>
      </w:pPr>
      <w:r>
        <w:rPr>
          <w:rStyle w:val="Teksttreci2"/>
          <w:b/>
          <w:bCs/>
          <w:color w:val="000000"/>
        </w:rPr>
        <w:t>Niektórzy badacze przypisują tym participiom znaczenie zwrotno-medialne, ze wzgLędu na ich korelację z odpowiednimi czasownikami zwrotnymi</w:t>
      </w:r>
      <w:r>
        <w:rPr>
          <w:rStyle w:val="Teksttreci2"/>
          <w:b/>
          <w:bCs/>
          <w:color w:val="000000"/>
          <w:vertAlign w:val="superscript"/>
        </w:rPr>
        <w:footnoteReference w:id="15"/>
      </w:r>
      <w:r>
        <w:rPr>
          <w:rStyle w:val="Teksttreci2"/>
          <w:b/>
          <w:bCs/>
          <w:color w:val="000000"/>
        </w:rPr>
        <w:t>. Ale nam się wydaje, że mają one znaczenie pasywne i ko</w:t>
      </w:r>
      <w:r>
        <w:rPr>
          <w:rStyle w:val="Teksttreci2"/>
          <w:b/>
          <w:bCs/>
          <w:color w:val="000000"/>
        </w:rPr>
        <w:softHyphen/>
        <w:t xml:space="preserve">relują nie z czasownikami zwrotnymi, lecz przechodnimi (bez </w:t>
      </w:r>
      <w:r>
        <w:rPr>
          <w:rStyle w:val="Teksttreci2Kursywa2"/>
          <w:b/>
          <w:bCs/>
          <w:color w:val="000000"/>
        </w:rPr>
        <w:t>się).</w:t>
      </w:r>
      <w:r>
        <w:rPr>
          <w:rStyle w:val="Teksttreci2"/>
          <w:b/>
          <w:bCs/>
          <w:color w:val="000000"/>
        </w:rPr>
        <w:t xml:space="preserve"> Do</w:t>
      </w:r>
      <w:r>
        <w:rPr>
          <w:rStyle w:val="Teksttreci2"/>
          <w:b/>
          <w:bCs/>
          <w:color w:val="000000"/>
        </w:rPr>
        <w:softHyphen/>
        <w:t xml:space="preserve">wodem na to jest fakt, że prawie zawsze można dodać w kontekście agens, wyrażony przez obiectum w instrumentalu: </w:t>
      </w:r>
      <w:r>
        <w:rPr>
          <w:rStyle w:val="Teksttreci2Kursywa2"/>
          <w:b/>
          <w:bCs/>
          <w:color w:val="000000"/>
        </w:rPr>
        <w:t>przerażony, zmę</w:t>
      </w:r>
      <w:r>
        <w:rPr>
          <w:rStyle w:val="Teksttreci2Kursywa2"/>
          <w:b/>
          <w:bCs/>
          <w:color w:val="000000"/>
        </w:rPr>
        <w:softHyphen/>
        <w:t>czony, uradowany czymś.</w:t>
      </w:r>
      <w:r>
        <w:rPr>
          <w:rStyle w:val="Teksttreci2"/>
          <w:b/>
          <w:bCs/>
          <w:color w:val="000000"/>
        </w:rPr>
        <w:t xml:space="preserve"> W niektórych typach kontekstu rzeczywiście chodzi o wewnętrzny stan psychiczny osoby, ujmowany w oderwaniu od zewnętrznego sprawcy tego stanu, wówczas jest sens mówić nie o specjalnym zwrotno-medialnym znaczeniu tych participiów’, lecz o zna</w:t>
      </w:r>
      <w:r>
        <w:rPr>
          <w:rStyle w:val="Teksttreci2"/>
          <w:b/>
          <w:bCs/>
          <w:color w:val="000000"/>
        </w:rPr>
        <w:softHyphen/>
        <w:t xml:space="preserve">czeniu stanowym, wyodrębnianym w ramach znaczenia pasywnego jako jakiś osłabiony stopień pasywności. Stopień ten jest czymś pośrednim między pasywnym (właściwym werbalnym) i niepasywnym (będącym na drodze do przekształcenia się w adjektywne) znaczenie </w:t>
      </w:r>
      <w:r>
        <w:rPr>
          <w:rStyle w:val="Teksttreci2"/>
          <w:b/>
          <w:bCs/>
          <w:color w:val="000000"/>
          <w:lang w:val="cs-CZ" w:eastAsia="cs-CZ"/>
        </w:rPr>
        <w:t>participium.</w:t>
      </w:r>
    </w:p>
    <w:p w:rsidR="007A5CE4" w:rsidRDefault="007A5CE4">
      <w:pPr>
        <w:pStyle w:val="Teksttreci21"/>
        <w:shd w:val="clear" w:color="auto" w:fill="auto"/>
        <w:spacing w:before="0" w:after="0" w:line="342" w:lineRule="exact"/>
        <w:ind w:firstLine="680"/>
        <w:jc w:val="both"/>
      </w:pPr>
      <w:r>
        <w:rPr>
          <w:rStyle w:val="Teksttreci2"/>
          <w:b/>
          <w:bCs/>
          <w:color w:val="000000"/>
        </w:rPr>
        <w:t>Do charakterystyki stanu osoby używa się nie tylko participiów od czasowników psychicznego i fizycznego stanu osoby, lecz także parti</w:t>
      </w:r>
      <w:r>
        <w:rPr>
          <w:rStyle w:val="Teksttreci2"/>
          <w:b/>
          <w:bCs/>
          <w:color w:val="000000"/>
        </w:rPr>
        <w:softHyphen/>
        <w:t xml:space="preserve">cipiów od czasowników klasy I. Przykłady: Szymszel </w:t>
      </w:r>
      <w:r>
        <w:rPr>
          <w:rStyle w:val="Teksttreci2Kursywa2"/>
          <w:b/>
          <w:bCs/>
          <w:color w:val="000000"/>
        </w:rPr>
        <w:t>jest</w:t>
      </w:r>
      <w:r>
        <w:rPr>
          <w:rStyle w:val="Teksttreci2"/>
          <w:b/>
          <w:bCs/>
          <w:color w:val="000000"/>
        </w:rPr>
        <w:t xml:space="preserve"> do mnie </w:t>
      </w:r>
      <w:r>
        <w:rPr>
          <w:rStyle w:val="Teksttreci2Kursywa2"/>
          <w:b/>
          <w:bCs/>
          <w:color w:val="000000"/>
        </w:rPr>
        <w:t>przywiązany</w:t>
      </w:r>
      <w:r>
        <w:rPr>
          <w:rStyle w:val="Teksttreci2"/>
          <w:b/>
          <w:bCs/>
          <w:color w:val="000000"/>
        </w:rPr>
        <w:t>” (Dąbr. Noce II, 111—2); „</w:t>
      </w:r>
      <w:r>
        <w:rPr>
          <w:rStyle w:val="Teksttreci2Kursywa2"/>
          <w:b/>
          <w:bCs/>
          <w:color w:val="000000"/>
        </w:rPr>
        <w:t>Chłop</w:t>
      </w:r>
      <w:r>
        <w:rPr>
          <w:rStyle w:val="Teksttreci2"/>
          <w:b/>
          <w:bCs/>
          <w:color w:val="000000"/>
        </w:rPr>
        <w:t xml:space="preserve"> był w sobie </w:t>
      </w:r>
      <w:r>
        <w:rPr>
          <w:rStyle w:val="Teksttreci2Kursywa2"/>
          <w:b/>
          <w:bCs/>
          <w:color w:val="000000"/>
        </w:rPr>
        <w:t xml:space="preserve">zamknięty, </w:t>
      </w:r>
      <w:r>
        <w:rPr>
          <w:rStyle w:val="Teksttreci2"/>
          <w:b/>
          <w:bCs/>
          <w:color w:val="000000"/>
        </w:rPr>
        <w:t xml:space="preserve">twardy i niełatwy do roztkliwień” (Reym. </w:t>
      </w:r>
      <w:r>
        <w:rPr>
          <w:rStyle w:val="Teksttreci2"/>
          <w:b/>
          <w:bCs/>
          <w:color w:val="000000"/>
          <w:lang w:val="de-DE" w:eastAsia="de-DE"/>
        </w:rPr>
        <w:t xml:space="preserve">Fron. </w:t>
      </w:r>
      <w:r>
        <w:rPr>
          <w:rStyle w:val="Teksttreci2"/>
          <w:b/>
          <w:bCs/>
          <w:color w:val="000000"/>
        </w:rPr>
        <w:t xml:space="preserve">220); „Wszyscy </w:t>
      </w:r>
      <w:r>
        <w:rPr>
          <w:rStyle w:val="Teksttreci2Kursywa2"/>
          <w:b/>
          <w:bCs/>
          <w:color w:val="000000"/>
        </w:rPr>
        <w:t>byli</w:t>
      </w:r>
      <w:r>
        <w:rPr>
          <w:rStyle w:val="Teksttreci2"/>
          <w:b/>
          <w:bCs/>
          <w:color w:val="000000"/>
        </w:rPr>
        <w:t xml:space="preserve"> całą duszą </w:t>
      </w:r>
      <w:r>
        <w:rPr>
          <w:rStyle w:val="Teksttreci2Kursywa2"/>
          <w:b/>
          <w:bCs/>
          <w:color w:val="000000"/>
        </w:rPr>
        <w:t>oddani</w:t>
      </w:r>
      <w:r>
        <w:rPr>
          <w:rStyle w:val="Teksttreci2"/>
          <w:b/>
          <w:bCs/>
          <w:color w:val="000000"/>
        </w:rPr>
        <w:t xml:space="preserve"> sprawie Stuartów” (Szajn. Szkice I, 335); „Nie piszę dłu</w:t>
      </w:r>
      <w:r>
        <w:rPr>
          <w:rStyle w:val="Teksttreci2"/>
          <w:b/>
          <w:bCs/>
          <w:color w:val="000000"/>
        </w:rPr>
        <w:softHyphen/>
        <w:t xml:space="preserve">żej, bo [...] </w:t>
      </w:r>
      <w:r>
        <w:rPr>
          <w:rStyle w:val="Teksttreci2Kursywa2"/>
          <w:b/>
          <w:bCs/>
          <w:color w:val="000000"/>
        </w:rPr>
        <w:t>jestem</w:t>
      </w:r>
      <w:r>
        <w:rPr>
          <w:rStyle w:val="Teksttreci2"/>
          <w:b/>
          <w:bCs/>
          <w:color w:val="000000"/>
        </w:rPr>
        <w:t xml:space="preserve"> jak z krzyża </w:t>
      </w:r>
      <w:r>
        <w:rPr>
          <w:rStyle w:val="Teksttreci2Kursywa2"/>
          <w:b/>
          <w:bCs/>
          <w:color w:val="000000"/>
        </w:rPr>
        <w:t>zdjęty</w:t>
      </w:r>
      <w:r>
        <w:rPr>
          <w:rStyle w:val="Teksttreci2"/>
          <w:b/>
          <w:bCs/>
          <w:color w:val="000000"/>
        </w:rPr>
        <w:t xml:space="preserve"> i senny” (Słow. XI, 305).</w:t>
      </w:r>
    </w:p>
    <w:p w:rsidR="007A5CE4" w:rsidRDefault="007A5CE4">
      <w:pPr>
        <w:pStyle w:val="Teksttreci21"/>
        <w:shd w:val="clear" w:color="auto" w:fill="auto"/>
        <w:spacing w:before="0" w:after="0" w:line="336" w:lineRule="exact"/>
        <w:ind w:firstLine="680"/>
        <w:jc w:val="both"/>
      </w:pPr>
      <w:r>
        <w:rPr>
          <w:rStyle w:val="Teksttreci2"/>
          <w:b/>
          <w:bCs/>
          <w:color w:val="000000"/>
        </w:rPr>
        <w:t xml:space="preserve">Nie przypadkiem są to nie zwyczajne </w:t>
      </w:r>
      <w:r>
        <w:rPr>
          <w:rStyle w:val="Teksttreci2"/>
          <w:b/>
          <w:bCs/>
          <w:color w:val="000000"/>
          <w:lang w:val="cs-CZ" w:eastAsia="cs-CZ"/>
        </w:rPr>
        <w:t xml:space="preserve">participia, </w:t>
      </w:r>
      <w:r>
        <w:rPr>
          <w:rStyle w:val="Teksttreci2"/>
          <w:b/>
          <w:bCs/>
          <w:color w:val="000000"/>
        </w:rPr>
        <w:t>lecz frazeologizmy. Widocznie czasowniki klasy I mogą mieć homonimy o innym zna</w:t>
      </w:r>
      <w:r>
        <w:rPr>
          <w:rStyle w:val="Teksttreci2"/>
          <w:b/>
          <w:bCs/>
          <w:color w:val="000000"/>
        </w:rPr>
        <w:softHyphen/>
        <w:t>czeniu w klasie II.</w:t>
      </w:r>
    </w:p>
    <w:p w:rsidR="007A5CE4" w:rsidRDefault="007A5CE4">
      <w:pPr>
        <w:pStyle w:val="Teksttreci21"/>
        <w:shd w:val="clear" w:color="auto" w:fill="auto"/>
        <w:spacing w:before="0" w:after="0" w:line="342" w:lineRule="exact"/>
        <w:ind w:firstLine="680"/>
        <w:jc w:val="both"/>
      </w:pPr>
      <w:r>
        <w:rPr>
          <w:rStyle w:val="Teksttreci2"/>
          <w:b/>
          <w:bCs/>
          <w:color w:val="000000"/>
        </w:rPr>
        <w:t xml:space="preserve">W wyżej rozpatrzonych przykładach </w:t>
      </w:r>
      <w:r>
        <w:rPr>
          <w:rStyle w:val="Teksttreci2"/>
          <w:b/>
          <w:bCs/>
          <w:color w:val="000000"/>
          <w:lang w:val="cs-CZ" w:eastAsia="cs-CZ"/>
        </w:rPr>
        <w:t xml:space="preserve">participia </w:t>
      </w:r>
      <w:r>
        <w:rPr>
          <w:rStyle w:val="Teksttreci2"/>
          <w:b/>
          <w:bCs/>
          <w:color w:val="000000"/>
        </w:rPr>
        <w:t>użyte do wyra</w:t>
      </w:r>
      <w:r>
        <w:rPr>
          <w:rStyle w:val="Teksttreci2"/>
          <w:b/>
          <w:bCs/>
          <w:color w:val="000000"/>
        </w:rPr>
        <w:softHyphen/>
        <w:t xml:space="preserve">żenia stanu </w:t>
      </w:r>
      <w:r>
        <w:rPr>
          <w:rStyle w:val="Teksttreci2Odstpy3pt"/>
          <w:b/>
          <w:bCs/>
          <w:color w:val="000000"/>
        </w:rPr>
        <w:t>psychicznego</w:t>
      </w:r>
      <w:r>
        <w:rPr>
          <w:rStyle w:val="Teksttreci2"/>
          <w:b/>
          <w:bCs/>
          <w:color w:val="000000"/>
        </w:rPr>
        <w:t xml:space="preserve"> osoby </w:t>
      </w:r>
      <w:r>
        <w:rPr>
          <w:rStyle w:val="Teksttreci2Odstpy3pt"/>
          <w:b/>
          <w:bCs/>
          <w:color w:val="000000"/>
        </w:rPr>
        <w:t>zatraciły całkowicie znaczenie pasywne</w:t>
      </w:r>
      <w:r>
        <w:rPr>
          <w:rStyle w:val="Teksttreci2"/>
          <w:b/>
          <w:bCs/>
          <w:color w:val="000000"/>
        </w:rPr>
        <w:t xml:space="preserve"> (nie można w nich np. dodać agensu) i tym znaczenie ich różni się od znaczenia analogicznych participiów klasy II. Jednakże w szeregu wypadków możliwy jest tzw. mieszany instrumentalis (tj. instrumentalis agentywny i instrumentalny) jak przy participiach klasy II: „Trwaliśmy tak w bezruchu, zasłuchani w stukot serc, </w:t>
      </w:r>
      <w:r>
        <w:rPr>
          <w:rStyle w:val="Teksttreci2Kursywa2"/>
          <w:b/>
          <w:bCs/>
          <w:color w:val="000000"/>
        </w:rPr>
        <w:t>zmieszani swoją wspólną radością</w:t>
      </w:r>
      <w:r>
        <w:rPr>
          <w:rStyle w:val="Teksttreci2"/>
          <w:b/>
          <w:bCs/>
          <w:color w:val="000000"/>
        </w:rPr>
        <w:t xml:space="preserve">” (Szew. Wyp. 210): „A może uznała cząstkę jakiejś własnej winy w tym, że zbyt długo — </w:t>
      </w:r>
      <w:r>
        <w:rPr>
          <w:rStyle w:val="Teksttreci2Kursywa2"/>
          <w:b/>
          <w:bCs/>
          <w:color w:val="000000"/>
        </w:rPr>
        <w:t>szarpany tęsknotą</w:t>
      </w:r>
      <w:r>
        <w:rPr>
          <w:rStyle w:val="Teksttreci2"/>
          <w:b/>
          <w:bCs/>
          <w:color w:val="000000"/>
        </w:rPr>
        <w:t xml:space="preserve"> — musiałem na nią czekać?” (Szew. Wyp. 259); </w:t>
      </w:r>
      <w:r>
        <w:rPr>
          <w:rStyle w:val="Teksttreci2Kursywa2"/>
          <w:b/>
          <w:bCs/>
          <w:color w:val="000000"/>
        </w:rPr>
        <w:t>„By</w:t>
      </w:r>
      <w:r>
        <w:rPr>
          <w:rStyle w:val="Teksttreci2Kursywa2"/>
          <w:b/>
          <w:bCs/>
          <w:color w:val="000000"/>
        </w:rPr>
        <w:softHyphen/>
        <w:t>łem</w:t>
      </w:r>
      <w:r>
        <w:rPr>
          <w:rStyle w:val="Teksttreci2"/>
          <w:b/>
          <w:bCs/>
          <w:color w:val="000000"/>
        </w:rPr>
        <w:t xml:space="preserve"> cały </w:t>
      </w:r>
      <w:r>
        <w:rPr>
          <w:rStyle w:val="Teksttreci2Kursywa2"/>
          <w:b/>
          <w:bCs/>
          <w:color w:val="000000"/>
        </w:rPr>
        <w:t>wypełniony oczekiwaniem</w:t>
      </w:r>
      <w:r>
        <w:rPr>
          <w:rStyle w:val="Teksttreci2"/>
          <w:b/>
          <w:bCs/>
          <w:color w:val="000000"/>
        </w:rPr>
        <w:t xml:space="preserve"> miłości, która w postaci Marii mia</w:t>
      </w:r>
      <w:r>
        <w:rPr>
          <w:rStyle w:val="Teksttreci2"/>
          <w:b/>
          <w:bCs/>
          <w:color w:val="000000"/>
        </w:rPr>
        <w:softHyphen/>
        <w:t xml:space="preserve">ła się tutaj zjawić” (Szew. Wyp. 174); „Bardzo chętnie wyjadę [...] — skwapliwie zgodził się Olek. — </w:t>
      </w:r>
      <w:r>
        <w:rPr>
          <w:rStyle w:val="Teksttreci2Kursywa2"/>
          <w:b/>
          <w:bCs/>
          <w:color w:val="000000"/>
        </w:rPr>
        <w:t>Niczym nie jestem związany”</w:t>
      </w:r>
      <w:r>
        <w:rPr>
          <w:rStyle w:val="Teksttreci2"/>
          <w:b/>
          <w:bCs/>
          <w:color w:val="000000"/>
        </w:rPr>
        <w:t xml:space="preserve"> (Hamera, Dozn. 11).</w:t>
      </w:r>
    </w:p>
    <w:p w:rsidR="007A5CE4" w:rsidRDefault="007A5CE4">
      <w:pPr>
        <w:pStyle w:val="Teksttreci21"/>
        <w:shd w:val="clear" w:color="auto" w:fill="auto"/>
        <w:spacing w:before="0" w:after="0" w:line="342" w:lineRule="exact"/>
        <w:ind w:firstLine="680"/>
        <w:jc w:val="both"/>
        <w:sectPr w:rsidR="007A5CE4">
          <w:headerReference w:type="even" r:id="rId11"/>
          <w:headerReference w:type="default" r:id="rId12"/>
          <w:headerReference w:type="first" r:id="rId13"/>
          <w:pgSz w:w="11900" w:h="16840"/>
          <w:pgMar w:top="1620" w:right="1635" w:bottom="1400" w:left="1211" w:header="0" w:footer="3" w:gutter="0"/>
          <w:pgNumType w:start="294"/>
          <w:cols w:space="708"/>
          <w:noEndnote/>
          <w:titlePg/>
          <w:docGrid w:linePitch="360"/>
        </w:sectPr>
      </w:pPr>
      <w:r>
        <w:rPr>
          <w:rStyle w:val="Teksttreci2"/>
          <w:b/>
          <w:bCs/>
          <w:color w:val="000000"/>
        </w:rPr>
        <w:lastRenderedPageBreak/>
        <w:t xml:space="preserve">To samo dotyczy participiów o znaczeniu </w:t>
      </w:r>
      <w:r>
        <w:rPr>
          <w:rStyle w:val="Teksttreci2Odstpy3pt"/>
          <w:b/>
          <w:bCs/>
          <w:color w:val="000000"/>
        </w:rPr>
        <w:t>fizycznego</w:t>
      </w:r>
      <w:r>
        <w:rPr>
          <w:rStyle w:val="Teksttreci2"/>
          <w:b/>
          <w:bCs/>
          <w:color w:val="000000"/>
        </w:rPr>
        <w:t xml:space="preserve"> stanu osób. Do wyrażania fizycznego stanu osoby mogą być używane zarów</w:t>
      </w:r>
      <w:r>
        <w:rPr>
          <w:rStyle w:val="Teksttreci2"/>
          <w:b/>
          <w:bCs/>
          <w:color w:val="000000"/>
        </w:rPr>
        <w:softHyphen/>
        <w:t xml:space="preserve">no </w:t>
      </w:r>
      <w:r>
        <w:rPr>
          <w:rStyle w:val="Teksttreci2"/>
          <w:b/>
          <w:bCs/>
          <w:color w:val="000000"/>
          <w:lang w:val="cs-CZ" w:eastAsia="cs-CZ"/>
        </w:rPr>
        <w:t xml:space="preserve">participia </w:t>
      </w:r>
      <w:r>
        <w:rPr>
          <w:rStyle w:val="Teksttreci2"/>
          <w:b/>
          <w:bCs/>
          <w:color w:val="000000"/>
        </w:rPr>
        <w:t xml:space="preserve">od czasowników klasy II: </w:t>
      </w:r>
      <w:r>
        <w:rPr>
          <w:rStyle w:val="Teksttreci2Kursywa2"/>
          <w:b/>
          <w:bCs/>
          <w:color w:val="000000"/>
        </w:rPr>
        <w:t>„Był rozebrany</w:t>
      </w:r>
      <w:r>
        <w:rPr>
          <w:rStyle w:val="Teksttreci2"/>
          <w:b/>
          <w:bCs/>
          <w:color w:val="000000"/>
        </w:rPr>
        <w:t xml:space="preserve"> do pasa, wycie</w:t>
      </w:r>
      <w:r>
        <w:rPr>
          <w:rStyle w:val="Teksttreci2"/>
          <w:b/>
          <w:bCs/>
          <w:color w:val="000000"/>
        </w:rPr>
        <w:softHyphen/>
        <w:t>rał piersi włochatym ręcznikiem” (Br. Troja, 140); „Ale Maria uwol</w:t>
      </w:r>
      <w:r>
        <w:rPr>
          <w:rStyle w:val="Teksttreci2"/>
          <w:b/>
          <w:bCs/>
          <w:color w:val="000000"/>
        </w:rPr>
        <w:softHyphen/>
        <w:t xml:space="preserve">niła mnie na razie z udręki. Gdy wszedłem do pokoju, siedziała przy stoliku w narzuconej na siebie sukience, </w:t>
      </w:r>
      <w:r>
        <w:rPr>
          <w:rStyle w:val="Teksttreci2Kursywa2"/>
          <w:b/>
          <w:bCs/>
          <w:color w:val="000000"/>
        </w:rPr>
        <w:t xml:space="preserve">przyczesana i przypudrowana” </w:t>
      </w:r>
      <w:r>
        <w:rPr>
          <w:rStyle w:val="Teksttreci2"/>
          <w:b/>
          <w:bCs/>
          <w:color w:val="000000"/>
        </w:rPr>
        <w:t xml:space="preserve">(Szew. Wyp. 237), jak i </w:t>
      </w:r>
      <w:r>
        <w:rPr>
          <w:rStyle w:val="Teksttreci2"/>
          <w:b/>
          <w:bCs/>
          <w:color w:val="000000"/>
          <w:lang w:val="cs-CZ" w:eastAsia="cs-CZ"/>
        </w:rPr>
        <w:t xml:space="preserve">participia </w:t>
      </w:r>
      <w:r>
        <w:rPr>
          <w:rStyle w:val="Teksttreci2"/>
          <w:b/>
          <w:bCs/>
          <w:color w:val="000000"/>
        </w:rPr>
        <w:t xml:space="preserve">od czasowników klasy I: „Pomimo tak wczesnej pory [starzec] </w:t>
      </w:r>
      <w:r>
        <w:rPr>
          <w:rStyle w:val="Teksttreci2Kursywa2"/>
          <w:b/>
          <w:bCs/>
          <w:color w:val="000000"/>
        </w:rPr>
        <w:t>był</w:t>
      </w:r>
      <w:r>
        <w:rPr>
          <w:rStyle w:val="Teksttreci2"/>
          <w:b/>
          <w:bCs/>
          <w:color w:val="000000"/>
        </w:rPr>
        <w:t xml:space="preserve"> już </w:t>
      </w:r>
      <w:r>
        <w:rPr>
          <w:rStyle w:val="Teksttreci2Kursywa2"/>
          <w:b/>
          <w:bCs/>
          <w:color w:val="000000"/>
        </w:rPr>
        <w:t>wymyty</w:t>
      </w:r>
      <w:r>
        <w:rPr>
          <w:rStyle w:val="Teksttreci2"/>
          <w:b/>
          <w:bCs/>
          <w:color w:val="000000"/>
        </w:rPr>
        <w:t xml:space="preserve">, wyczesany i głośno stukający obcasami wysokich butów” (Żer. Ur. 1948, 27); „Piotr Rozłucki siedział w swej ławce </w:t>
      </w:r>
      <w:r>
        <w:rPr>
          <w:rStyle w:val="Teksttreci2Kursywa2"/>
          <w:b/>
          <w:bCs/>
          <w:color w:val="000000"/>
        </w:rPr>
        <w:t>wyprostowany</w:t>
      </w:r>
      <w:r>
        <w:rPr>
          <w:rStyle w:val="Teksttreci2"/>
          <w:b/>
          <w:bCs/>
          <w:color w:val="000000"/>
        </w:rPr>
        <w:t xml:space="preserve">, znieruchomiały, zamieniony niemal na spiż” (Żer. </w:t>
      </w:r>
      <w:r>
        <w:rPr>
          <w:rStyle w:val="Teksttreci2"/>
          <w:b/>
          <w:bCs/>
          <w:color w:val="000000"/>
          <w:lang w:val="cs-CZ" w:eastAsia="cs-CZ"/>
        </w:rPr>
        <w:t xml:space="preserve">Ur. </w:t>
      </w:r>
      <w:r>
        <w:rPr>
          <w:rStyle w:val="Teksttreci2"/>
          <w:b/>
          <w:bCs/>
          <w:color w:val="000000"/>
        </w:rPr>
        <w:t xml:space="preserve">WL, 7); „Siedział ciężko </w:t>
      </w:r>
      <w:r>
        <w:rPr>
          <w:rStyle w:val="Teksttreci2Kursywa2"/>
          <w:b/>
          <w:bCs/>
          <w:color w:val="000000"/>
        </w:rPr>
        <w:t>pochylony</w:t>
      </w:r>
      <w:r>
        <w:rPr>
          <w:rStyle w:val="Teksttreci2"/>
          <w:b/>
          <w:bCs/>
          <w:color w:val="000000"/>
        </w:rPr>
        <w:t>, patrzył w ziemię” (And. N. 42).</w:t>
      </w:r>
    </w:p>
    <w:p w:rsidR="007A5CE4" w:rsidRDefault="007A5CE4">
      <w:pPr>
        <w:pStyle w:val="Teksttreci21"/>
        <w:shd w:val="clear" w:color="auto" w:fill="auto"/>
        <w:spacing w:before="0" w:after="0" w:line="336" w:lineRule="exact"/>
        <w:ind w:firstLine="740"/>
        <w:jc w:val="both"/>
      </w:pPr>
      <w:r>
        <w:rPr>
          <w:rStyle w:val="Teksttreci2"/>
          <w:b/>
          <w:bCs/>
          <w:color w:val="000000"/>
          <w:lang w:val="de-DE" w:eastAsia="de-DE"/>
        </w:rPr>
        <w:lastRenderedPageBreak/>
        <w:t xml:space="preserve">Agens </w:t>
      </w:r>
      <w:r>
        <w:rPr>
          <w:rStyle w:val="Teksttreci2"/>
          <w:b/>
          <w:bCs/>
          <w:color w:val="000000"/>
        </w:rPr>
        <w:t xml:space="preserve">— osoba przy participiach klasy I oznaczających fizyczny stan osoby oddawany jest za pomocą </w:t>
      </w:r>
      <w:r w:rsidRPr="006A1C01">
        <w:rPr>
          <w:rStyle w:val="Teksttreci2"/>
          <w:b/>
          <w:bCs/>
          <w:color w:val="000000"/>
          <w:lang w:eastAsia="en-US"/>
        </w:rPr>
        <w:t xml:space="preserve">accusativu </w:t>
      </w:r>
      <w:r>
        <w:rPr>
          <w:rStyle w:val="Teksttreci2"/>
          <w:b/>
          <w:bCs/>
          <w:color w:val="000000"/>
        </w:rPr>
        <w:t xml:space="preserve">obiecti z prepozycją </w:t>
      </w:r>
      <w:r>
        <w:rPr>
          <w:rStyle w:val="Teksttreci2Kursywa2"/>
          <w:b/>
          <w:bCs/>
          <w:color w:val="000000"/>
        </w:rPr>
        <w:t>przez:</w:t>
      </w:r>
      <w:r>
        <w:rPr>
          <w:rStyle w:val="Teksttreci2"/>
          <w:b/>
          <w:bCs/>
          <w:color w:val="000000"/>
        </w:rPr>
        <w:t xml:space="preserve"> „Opowiadał mi kiedyś, jak w czasie polowania, </w:t>
      </w:r>
      <w:r>
        <w:rPr>
          <w:rStyle w:val="Teksttreci2Kursywa2"/>
          <w:b/>
          <w:bCs/>
          <w:color w:val="000000"/>
        </w:rPr>
        <w:t>otoczony przez stado</w:t>
      </w:r>
      <w:r>
        <w:rPr>
          <w:rStyle w:val="Teksttreci2"/>
          <w:b/>
          <w:bCs/>
          <w:color w:val="000000"/>
        </w:rPr>
        <w:t xml:space="preserve"> wygłodniałych </w:t>
      </w:r>
      <w:r>
        <w:rPr>
          <w:rStyle w:val="Teksttreci2Kursywa2"/>
          <w:b/>
          <w:bCs/>
          <w:color w:val="000000"/>
        </w:rPr>
        <w:t>wilków,</w:t>
      </w:r>
      <w:r>
        <w:rPr>
          <w:rStyle w:val="Teksttreci2"/>
          <w:b/>
          <w:bCs/>
          <w:color w:val="000000"/>
        </w:rPr>
        <w:t xml:space="preserve"> wlazł na drzewo” (Szp. </w:t>
      </w:r>
      <w:r>
        <w:rPr>
          <w:rStyle w:val="Teksttreci2"/>
          <w:b/>
          <w:bCs/>
          <w:color w:val="000000"/>
          <w:lang w:val="ru-RU" w:eastAsia="ru-RU"/>
        </w:rPr>
        <w:t xml:space="preserve">15/1 </w:t>
      </w:r>
      <w:r>
        <w:rPr>
          <w:rStyle w:val="Teksttreci2"/>
          <w:b/>
          <w:bCs/>
          <w:color w:val="000000"/>
        </w:rPr>
        <w:t xml:space="preserve">— 61, 3), ale cf. u H. Sienkiewicza: „Stanął więc </w:t>
      </w:r>
      <w:r>
        <w:rPr>
          <w:rStyle w:val="Teksttreci2Kursywa2"/>
          <w:b/>
          <w:bCs/>
          <w:color w:val="000000"/>
        </w:rPr>
        <w:t>otoczony dostojnikami</w:t>
      </w:r>
      <w:r>
        <w:rPr>
          <w:rStyle w:val="Teksttreci2"/>
          <w:b/>
          <w:bCs/>
          <w:color w:val="000000"/>
        </w:rPr>
        <w:t xml:space="preserve"> duchownymi i świeckimi, w asystencji tak wspaniałej, iż oczy ludzkie ćmiła” (Sienk. Pot. III, 227). To ostatnie użycie należy uznać za archaizm; we współ</w:t>
      </w:r>
      <w:r>
        <w:rPr>
          <w:rStyle w:val="Teksttreci2"/>
          <w:b/>
          <w:bCs/>
          <w:color w:val="000000"/>
        </w:rPr>
        <w:softHyphen/>
        <w:t>czesnym języku instrumentalis obiecti możliwy jest chyba tylko wtedy, gdy agens ma znaczenie nieosoby: „Tęga dziewczyna z rudą kitką sie</w:t>
      </w:r>
      <w:r>
        <w:rPr>
          <w:rStyle w:val="Teksttreci2"/>
          <w:b/>
          <w:bCs/>
          <w:color w:val="000000"/>
        </w:rPr>
        <w:softHyphen/>
        <w:t xml:space="preserve">działa w głębi kiosku KZG, </w:t>
      </w:r>
      <w:r>
        <w:rPr>
          <w:rStyle w:val="Teksttreci2Kursywa2"/>
          <w:b/>
          <w:bCs/>
          <w:color w:val="000000"/>
        </w:rPr>
        <w:t>otoczona skrzynkami</w:t>
      </w:r>
      <w:r>
        <w:rPr>
          <w:rStyle w:val="Teksttreci2"/>
          <w:b/>
          <w:bCs/>
          <w:color w:val="000000"/>
        </w:rPr>
        <w:t xml:space="preserve"> z pustymi butelkami po piwie” (Szew. Wyp. 217).</w:t>
      </w:r>
    </w:p>
    <w:p w:rsidR="007A5CE4" w:rsidRDefault="007A5CE4">
      <w:pPr>
        <w:pStyle w:val="Teksttreci21"/>
        <w:shd w:val="clear" w:color="auto" w:fill="auto"/>
        <w:spacing w:before="0" w:after="0" w:line="324" w:lineRule="exact"/>
        <w:ind w:firstLine="740"/>
        <w:jc w:val="both"/>
      </w:pPr>
      <w:r>
        <w:rPr>
          <w:rStyle w:val="Teksttreci2"/>
          <w:b/>
          <w:bCs/>
          <w:color w:val="000000"/>
        </w:rPr>
        <w:t>Na oznaczenie cechy nie alienowanej, czyli stanu osoby sensu lar</w:t>
      </w:r>
      <w:r>
        <w:rPr>
          <w:rStyle w:val="Teksttreci2"/>
          <w:b/>
          <w:bCs/>
          <w:color w:val="000000"/>
        </w:rPr>
        <w:softHyphen/>
        <w:t xml:space="preserve">go używa się zarówno participiów klasy II: </w:t>
      </w:r>
      <w:r>
        <w:rPr>
          <w:rStyle w:val="Teksttreci2Kursywa2"/>
          <w:b/>
          <w:bCs/>
          <w:color w:val="000000"/>
        </w:rPr>
        <w:t>rozstrojone uczucia, rozża</w:t>
      </w:r>
      <w:r>
        <w:rPr>
          <w:rStyle w:val="Teksttreci2Kursywa2"/>
          <w:b/>
          <w:bCs/>
          <w:color w:val="000000"/>
        </w:rPr>
        <w:softHyphen/>
        <w:t>lona mina</w:t>
      </w:r>
      <w:r>
        <w:rPr>
          <w:rStyle w:val="Teksttreci2"/>
          <w:b/>
          <w:bCs/>
          <w:color w:val="000000"/>
        </w:rPr>
        <w:t xml:space="preserve">, </w:t>
      </w:r>
      <w:r>
        <w:rPr>
          <w:rStyle w:val="Teksttreci2Kursywa2"/>
          <w:b/>
          <w:bCs/>
          <w:color w:val="000000"/>
        </w:rPr>
        <w:t>pokaleczone dziąsła</w:t>
      </w:r>
      <w:r>
        <w:rPr>
          <w:rStyle w:val="Teksttreci2"/>
          <w:b/>
          <w:bCs/>
          <w:color w:val="000000"/>
        </w:rPr>
        <w:t xml:space="preserve"> — jak i participiów klasy I: </w:t>
      </w:r>
      <w:r>
        <w:rPr>
          <w:rStyle w:val="Teksttreci2Kursywa2"/>
          <w:b/>
          <w:bCs/>
          <w:color w:val="000000"/>
        </w:rPr>
        <w:t>rozdęte wargi, spuszczone powieki, zamknięte oczy, spieczony język</w:t>
      </w:r>
      <w:r>
        <w:rPr>
          <w:rStyle w:val="Teksttreci2"/>
          <w:b/>
          <w:bCs/>
          <w:color w:val="000000"/>
        </w:rPr>
        <w:t xml:space="preserve"> itp.</w:t>
      </w:r>
    </w:p>
    <w:p w:rsidR="007A5CE4" w:rsidRDefault="007A5CE4">
      <w:pPr>
        <w:pStyle w:val="Teksttreci21"/>
        <w:shd w:val="clear" w:color="auto" w:fill="auto"/>
        <w:spacing w:before="0" w:after="0" w:line="336" w:lineRule="exact"/>
        <w:ind w:firstLine="740"/>
        <w:jc w:val="both"/>
      </w:pPr>
      <w:r>
        <w:rPr>
          <w:rStyle w:val="Teksttreci2"/>
          <w:b/>
          <w:bCs/>
          <w:color w:val="000000"/>
        </w:rPr>
        <w:t xml:space="preserve">Przy participiach klasy I oznaczających stan osoby sensu largo agens wyrażany jest </w:t>
      </w:r>
      <w:r>
        <w:rPr>
          <w:rStyle w:val="Teksttreci2"/>
          <w:b/>
          <w:bCs/>
          <w:color w:val="000000"/>
          <w:lang w:val="de-DE" w:eastAsia="de-DE"/>
        </w:rPr>
        <w:t xml:space="preserve">instrumentalem </w:t>
      </w:r>
      <w:r>
        <w:rPr>
          <w:rStyle w:val="Teksttreci2"/>
          <w:b/>
          <w:bCs/>
          <w:color w:val="000000"/>
        </w:rPr>
        <w:t xml:space="preserve">obiecti, jeżeli jest traktowany jako nieosoba: „Arciszewski wstał, rozpostarł ramiona i piersi </w:t>
      </w:r>
      <w:r>
        <w:rPr>
          <w:rStyle w:val="Teksttreci2Kursywa2"/>
          <w:b/>
          <w:bCs/>
          <w:color w:val="000000"/>
        </w:rPr>
        <w:t>oblepione białą koszulą</w:t>
      </w:r>
      <w:r>
        <w:rPr>
          <w:rStyle w:val="Teksttreci2"/>
          <w:b/>
          <w:bCs/>
          <w:color w:val="000000"/>
        </w:rPr>
        <w:t xml:space="preserve">” (Rus. Musz. 7); „Jakoby ciemny obłok twarz </w:t>
      </w:r>
      <w:r>
        <w:rPr>
          <w:rStyle w:val="Teksttreci2Kursywa2"/>
          <w:b/>
          <w:bCs/>
          <w:color w:val="000000"/>
        </w:rPr>
        <w:t xml:space="preserve">łzami zalana, </w:t>
      </w:r>
      <w:r>
        <w:rPr>
          <w:rStyle w:val="Teksttreci2"/>
          <w:b/>
          <w:bCs/>
          <w:color w:val="000000"/>
        </w:rPr>
        <w:t xml:space="preserve">blada, usta spalone od gorączki, straszne, rozwarte, szerokie, zastygłe, przerażone oczy” (Żer. </w:t>
      </w:r>
      <w:r>
        <w:rPr>
          <w:rStyle w:val="Teksttreci2"/>
          <w:b/>
          <w:bCs/>
          <w:color w:val="000000"/>
          <w:lang w:val="cs-CZ" w:eastAsia="cs-CZ"/>
        </w:rPr>
        <w:t xml:space="preserve">Ur. </w:t>
      </w:r>
      <w:r>
        <w:rPr>
          <w:rStyle w:val="Teksttreci2"/>
          <w:b/>
          <w:bCs/>
          <w:color w:val="000000"/>
        </w:rPr>
        <w:t>WL, 23), jeżeli zaś agens jest domyślną oso</w:t>
      </w:r>
      <w:r>
        <w:rPr>
          <w:rStyle w:val="Teksttreci2"/>
          <w:b/>
          <w:bCs/>
          <w:color w:val="000000"/>
        </w:rPr>
        <w:softHyphen/>
        <w:t xml:space="preserve">bą, to możliwe jest dodanie do kontekstu formy </w:t>
      </w:r>
      <w:r>
        <w:rPr>
          <w:rStyle w:val="Teksttreci2"/>
          <w:b/>
          <w:bCs/>
          <w:color w:val="000000"/>
          <w:lang w:val="de-DE" w:eastAsia="de-DE"/>
        </w:rPr>
        <w:t xml:space="preserve">accusativus </w:t>
      </w:r>
      <w:r>
        <w:rPr>
          <w:rStyle w:val="Teksttreci2"/>
          <w:b/>
          <w:bCs/>
          <w:color w:val="000000"/>
        </w:rPr>
        <w:t xml:space="preserve">obiecti z prepozycją </w:t>
      </w:r>
      <w:r>
        <w:rPr>
          <w:rStyle w:val="Teksttreci2Kursywa2"/>
          <w:b/>
          <w:bCs/>
          <w:color w:val="000000"/>
        </w:rPr>
        <w:t>przez,</w:t>
      </w:r>
      <w:r>
        <w:rPr>
          <w:rStyle w:val="Teksttreci2"/>
          <w:b/>
          <w:bCs/>
          <w:color w:val="000000"/>
        </w:rPr>
        <w:t xml:space="preserve"> ale praktycznie nigdy w języku taki agens nie jest używany: „Podczas gdy każdy robił, co do niego należało, Biały Kapi</w:t>
      </w:r>
      <w:r>
        <w:rPr>
          <w:rStyle w:val="Teksttreci2"/>
          <w:b/>
          <w:bCs/>
          <w:color w:val="000000"/>
        </w:rPr>
        <w:softHyphen/>
        <w:t xml:space="preserve">tan, świecąc latarką, krok za krokiem oddalał się od zwłok, z głową </w:t>
      </w:r>
      <w:r>
        <w:rPr>
          <w:rStyle w:val="Teksttreci2Kursywa2"/>
          <w:b/>
          <w:bCs/>
          <w:color w:val="000000"/>
        </w:rPr>
        <w:t>opuszczoną</w:t>
      </w:r>
      <w:r>
        <w:rPr>
          <w:rStyle w:val="Teksttreci2"/>
          <w:b/>
          <w:bCs/>
          <w:color w:val="000000"/>
        </w:rPr>
        <w:t xml:space="preserve"> w dół i oczami </w:t>
      </w:r>
      <w:r>
        <w:rPr>
          <w:rStyle w:val="Teksttreci2Kursywa2"/>
          <w:b/>
          <w:bCs/>
          <w:color w:val="000000"/>
        </w:rPr>
        <w:t>utkwionymi</w:t>
      </w:r>
      <w:r>
        <w:rPr>
          <w:rStyle w:val="Teksttreci2"/>
          <w:b/>
          <w:bCs/>
          <w:color w:val="000000"/>
        </w:rPr>
        <w:t xml:space="preserve"> w szosę” (Kł. Sreb. 47); „Ale ona już wycofywała się tyłem, śmiertelnie blada, trzymając palce </w:t>
      </w:r>
      <w:r>
        <w:rPr>
          <w:rStyle w:val="Teksttreci2Kursywa2"/>
          <w:b/>
          <w:bCs/>
          <w:color w:val="000000"/>
        </w:rPr>
        <w:t>zaciś</w:t>
      </w:r>
      <w:r>
        <w:rPr>
          <w:rStyle w:val="Teksttreci2Kursywa2"/>
          <w:b/>
          <w:bCs/>
          <w:color w:val="000000"/>
        </w:rPr>
        <w:softHyphen/>
        <w:t>nięte</w:t>
      </w:r>
      <w:r>
        <w:rPr>
          <w:rStyle w:val="Teksttreci2"/>
          <w:b/>
          <w:bCs/>
          <w:color w:val="000000"/>
        </w:rPr>
        <w:t xml:space="preserve"> przy ustach” (Kł. Zł. 20); „Lecz ręka </w:t>
      </w:r>
      <w:r>
        <w:rPr>
          <w:rStyle w:val="Teksttreci2Kursywa2"/>
          <w:b/>
          <w:bCs/>
          <w:color w:val="000000"/>
        </w:rPr>
        <w:t>uniesiona</w:t>
      </w:r>
      <w:r>
        <w:rPr>
          <w:rStyle w:val="Teksttreci2"/>
          <w:b/>
          <w:bCs/>
          <w:color w:val="000000"/>
        </w:rPr>
        <w:t xml:space="preserve"> w górę opadła w dół ze znużeniem” (Kł. Zł. 123).</w:t>
      </w:r>
    </w:p>
    <w:p w:rsidR="007A5CE4" w:rsidRDefault="007A5CE4">
      <w:pPr>
        <w:pStyle w:val="Teksttreci50"/>
        <w:shd w:val="clear" w:color="auto" w:fill="auto"/>
        <w:spacing w:after="0" w:line="336" w:lineRule="exact"/>
        <w:ind w:firstLine="740"/>
        <w:jc w:val="both"/>
      </w:pPr>
      <w:r>
        <w:rPr>
          <w:rStyle w:val="Teksttreci5Bezkursywy"/>
          <w:b/>
          <w:bCs/>
          <w:i/>
          <w:iCs/>
          <w:color w:val="000000"/>
        </w:rPr>
        <w:t xml:space="preserve">Przykłady na </w:t>
      </w:r>
      <w:r>
        <w:rPr>
          <w:rStyle w:val="Teksttreci5Bezkursywy"/>
          <w:b/>
          <w:bCs/>
          <w:i/>
          <w:iCs/>
          <w:color w:val="000000"/>
          <w:lang w:val="cs-CZ" w:eastAsia="cs-CZ"/>
        </w:rPr>
        <w:t xml:space="preserve">participia, </w:t>
      </w:r>
      <w:r>
        <w:rPr>
          <w:rStyle w:val="Teksttreci5Bezkursywy"/>
          <w:b/>
          <w:bCs/>
          <w:i/>
          <w:iCs/>
          <w:color w:val="000000"/>
        </w:rPr>
        <w:t xml:space="preserve">które przeszły do kategorii </w:t>
      </w:r>
      <w:r>
        <w:rPr>
          <w:rStyle w:val="Teksttreci5Bezkursywy"/>
          <w:b/>
          <w:bCs/>
          <w:i/>
          <w:iCs/>
          <w:color w:val="000000"/>
          <w:lang w:val="cs-CZ" w:eastAsia="cs-CZ"/>
        </w:rPr>
        <w:t xml:space="preserve">adiectiva: </w:t>
      </w:r>
      <w:r>
        <w:rPr>
          <w:rStyle w:val="Teksttreci5"/>
          <w:b/>
          <w:bCs/>
          <w:i/>
          <w:iCs/>
          <w:color w:val="000000"/>
        </w:rPr>
        <w:t>zamyślony człowiek; zapłoniona twarz; podniesiony, przyciszony, zga</w:t>
      </w:r>
      <w:r>
        <w:rPr>
          <w:rStyle w:val="Teksttreci5"/>
          <w:b/>
          <w:bCs/>
          <w:i/>
          <w:iCs/>
          <w:color w:val="000000"/>
        </w:rPr>
        <w:softHyphen/>
        <w:t>szony, roztrzęsiony głos; wytrzeszczone, przymrużone, zdumione oczy; uchylone usta; naprężony nastrój</w:t>
      </w:r>
      <w:r>
        <w:rPr>
          <w:rStyle w:val="Teksttreci5Bezkursywy"/>
          <w:b/>
          <w:bCs/>
          <w:i/>
          <w:iCs/>
          <w:color w:val="000000"/>
        </w:rPr>
        <w:t xml:space="preserve"> itd.</w:t>
      </w:r>
    </w:p>
    <w:p w:rsidR="007A5CE4" w:rsidRDefault="007A5CE4">
      <w:pPr>
        <w:pStyle w:val="Teksttreci21"/>
        <w:shd w:val="clear" w:color="auto" w:fill="auto"/>
        <w:spacing w:before="0" w:after="0" w:line="336" w:lineRule="exact"/>
        <w:ind w:firstLine="740"/>
        <w:jc w:val="both"/>
      </w:pPr>
      <w:r>
        <w:rPr>
          <w:rStyle w:val="Teksttreci2"/>
          <w:b/>
          <w:bCs/>
          <w:color w:val="000000"/>
        </w:rPr>
        <w:t xml:space="preserve">Wspomnijmy również o participiach utworzonych od czasowników pośrednio tranzytywnych: „Jest to </w:t>
      </w:r>
      <w:r>
        <w:rPr>
          <w:rStyle w:val="Teksttreci2Kursywa2"/>
          <w:b/>
          <w:bCs/>
          <w:color w:val="000000"/>
        </w:rPr>
        <w:t>na</w:t>
      </w:r>
      <w:r>
        <w:rPr>
          <w:rStyle w:val="Teksttreci2"/>
          <w:b/>
          <w:bCs/>
          <w:color w:val="000000"/>
        </w:rPr>
        <w:t xml:space="preserve"> naukowych podstawach </w:t>
      </w:r>
      <w:r>
        <w:rPr>
          <w:rStyle w:val="Teksttreci2Kursywa2"/>
          <w:b/>
          <w:bCs/>
          <w:color w:val="000000"/>
        </w:rPr>
        <w:t xml:space="preserve">oparty </w:t>
      </w:r>
      <w:r>
        <w:rPr>
          <w:rStyle w:val="Teksttreci2"/>
          <w:b/>
          <w:bCs/>
          <w:color w:val="000000"/>
        </w:rPr>
        <w:t xml:space="preserve">podręcznik elementów gramatyki polskiej [...]” (Jęz. Pol. XXXIX, 1959, nr 4, 246); „Jesteśmy </w:t>
      </w:r>
      <w:r>
        <w:rPr>
          <w:rStyle w:val="Teksttreci2Kursywa2"/>
          <w:b/>
          <w:bCs/>
          <w:color w:val="000000"/>
        </w:rPr>
        <w:t>zainteresowani</w:t>
      </w:r>
      <w:r>
        <w:rPr>
          <w:rStyle w:val="Teksttreci2"/>
          <w:b/>
          <w:bCs/>
          <w:color w:val="000000"/>
        </w:rPr>
        <w:t xml:space="preserve"> w pokoju”; „My jesteśmy </w:t>
      </w:r>
      <w:r>
        <w:rPr>
          <w:rStyle w:val="Teksttreci2Kursywa2"/>
          <w:b/>
          <w:bCs/>
          <w:color w:val="000000"/>
        </w:rPr>
        <w:t>zagro</w:t>
      </w:r>
      <w:r>
        <w:rPr>
          <w:rStyle w:val="Teksttreci2Kursywa2"/>
          <w:b/>
          <w:bCs/>
          <w:color w:val="000000"/>
        </w:rPr>
        <w:softHyphen/>
        <w:t>żeni</w:t>
      </w:r>
      <w:r>
        <w:rPr>
          <w:rStyle w:val="Teksttreci2"/>
          <w:b/>
          <w:bCs/>
          <w:color w:val="000000"/>
        </w:rPr>
        <w:t xml:space="preserve"> przez faszyzm” </w:t>
      </w:r>
      <w:r w:rsidRPr="006A1C01">
        <w:rPr>
          <w:rStyle w:val="Teksttreci2"/>
          <w:b/>
          <w:bCs/>
          <w:color w:val="000000"/>
          <w:lang w:eastAsia="en-US"/>
        </w:rPr>
        <w:t xml:space="preserve">(Put. </w:t>
      </w:r>
      <w:r>
        <w:rPr>
          <w:rStyle w:val="Teksttreci2"/>
          <w:b/>
          <w:bCs/>
          <w:color w:val="000000"/>
        </w:rPr>
        <w:t>Rzeczy w. 9—10); ,,— W szabli — odpowie</w:t>
      </w:r>
      <w:r>
        <w:rPr>
          <w:rStyle w:val="Teksttreci2"/>
          <w:b/>
          <w:bCs/>
          <w:color w:val="000000"/>
        </w:rPr>
        <w:softHyphen/>
        <w:t xml:space="preserve">dział </w:t>
      </w:r>
      <w:r>
        <w:rPr>
          <w:rStyle w:val="Teksttreci2Kursywa2"/>
          <w:b/>
          <w:bCs/>
          <w:color w:val="000000"/>
        </w:rPr>
        <w:t>zadowolony</w:t>
      </w:r>
      <w:r>
        <w:rPr>
          <w:rStyle w:val="Teksttreci2"/>
          <w:b/>
          <w:bCs/>
          <w:color w:val="000000"/>
        </w:rPr>
        <w:t xml:space="preserve"> z pochwały Zagłoba [...]” (Sienk. Woł. 37).</w:t>
      </w:r>
    </w:p>
    <w:p w:rsidR="007A5CE4" w:rsidRDefault="007A5CE4">
      <w:pPr>
        <w:pStyle w:val="Teksttreci70"/>
        <w:shd w:val="clear" w:color="auto" w:fill="auto"/>
        <w:spacing w:after="258" w:line="200" w:lineRule="exact"/>
        <w:ind w:right="20"/>
      </w:pPr>
      <w:r>
        <w:rPr>
          <w:rStyle w:val="Teksttreci7Bezkursywy"/>
          <w:b/>
          <w:bCs/>
          <w:i/>
          <w:iCs/>
          <w:color w:val="000000"/>
          <w:lang w:val="pl-PL" w:eastAsia="pl-PL"/>
        </w:rPr>
        <w:t xml:space="preserve">II. </w:t>
      </w:r>
      <w:r>
        <w:rPr>
          <w:rStyle w:val="Teksttreci7Odstpy1pt"/>
          <w:b/>
          <w:bCs/>
          <w:i/>
          <w:iCs/>
          <w:color w:val="000000"/>
        </w:rPr>
        <w:t xml:space="preserve">PARTICIPIA </w:t>
      </w:r>
      <w:r>
        <w:rPr>
          <w:rStyle w:val="Teksttreci7Odstpy1pt"/>
          <w:b/>
          <w:bCs/>
          <w:i/>
          <w:iCs/>
          <w:color w:val="000000"/>
          <w:lang w:val="pl-PL" w:eastAsia="pl-PL"/>
        </w:rPr>
        <w:t xml:space="preserve">OD </w:t>
      </w:r>
      <w:r>
        <w:rPr>
          <w:rStyle w:val="Teksttreci7Odstpy1pt"/>
          <w:b/>
          <w:bCs/>
          <w:i/>
          <w:iCs/>
          <w:color w:val="000000"/>
        </w:rPr>
        <w:t xml:space="preserve">VERBA REFLEXIVA </w:t>
      </w:r>
      <w:r>
        <w:rPr>
          <w:rStyle w:val="Teksttreci7Odstpy1pt"/>
          <w:b/>
          <w:bCs/>
          <w:i/>
          <w:iCs/>
          <w:color w:val="000000"/>
          <w:lang w:val="pl-PL" w:eastAsia="pl-PL"/>
        </w:rPr>
        <w:t>TANTUM</w:t>
      </w:r>
    </w:p>
    <w:p w:rsidR="007A5CE4" w:rsidRDefault="007A5CE4">
      <w:pPr>
        <w:pStyle w:val="Teksttreci21"/>
        <w:shd w:val="clear" w:color="auto" w:fill="auto"/>
        <w:spacing w:before="0" w:after="0"/>
        <w:ind w:firstLine="720"/>
        <w:jc w:val="both"/>
      </w:pPr>
      <w:r>
        <w:rPr>
          <w:rStyle w:val="Teksttreci2"/>
          <w:b/>
          <w:bCs/>
          <w:color w:val="000000"/>
          <w:lang w:val="cs-CZ" w:eastAsia="cs-CZ"/>
        </w:rPr>
        <w:t xml:space="preserve">Polívka </w:t>
      </w:r>
      <w:r>
        <w:rPr>
          <w:rStyle w:val="Teksttreci2"/>
          <w:b/>
          <w:bCs/>
          <w:color w:val="000000"/>
        </w:rPr>
        <w:t xml:space="preserve">wykazał przekonywająco, że </w:t>
      </w:r>
      <w:r>
        <w:rPr>
          <w:rStyle w:val="Teksttreci2"/>
          <w:b/>
          <w:bCs/>
          <w:color w:val="000000"/>
          <w:lang w:val="cs-CZ" w:eastAsia="cs-CZ"/>
        </w:rPr>
        <w:t xml:space="preserve">participia </w:t>
      </w:r>
      <w:r>
        <w:rPr>
          <w:rStyle w:val="Teksttreci2"/>
          <w:b/>
          <w:bCs/>
          <w:color w:val="000000"/>
        </w:rPr>
        <w:t xml:space="preserve">na -n-, -t- od </w:t>
      </w:r>
      <w:r>
        <w:rPr>
          <w:rStyle w:val="Teksttreci2"/>
          <w:b/>
          <w:bCs/>
          <w:color w:val="000000"/>
          <w:lang w:val="cs-CZ" w:eastAsia="cs-CZ"/>
        </w:rPr>
        <w:t>ver</w:t>
      </w:r>
      <w:r>
        <w:rPr>
          <w:rStyle w:val="Teksttreci2"/>
          <w:b/>
          <w:bCs/>
          <w:color w:val="000000"/>
          <w:lang w:val="cs-CZ" w:eastAsia="cs-CZ"/>
        </w:rPr>
        <w:softHyphen/>
        <w:t xml:space="preserve">ba reflexiva </w:t>
      </w:r>
      <w:r>
        <w:rPr>
          <w:rStyle w:val="Teksttreci2"/>
          <w:b/>
          <w:bCs/>
          <w:color w:val="000000"/>
        </w:rPr>
        <w:t xml:space="preserve">i </w:t>
      </w:r>
      <w:r>
        <w:rPr>
          <w:rStyle w:val="Teksttreci2"/>
          <w:b/>
          <w:bCs/>
          <w:color w:val="000000"/>
          <w:lang w:val="cs-CZ" w:eastAsia="cs-CZ"/>
        </w:rPr>
        <w:t xml:space="preserve">verba intransitiva </w:t>
      </w:r>
      <w:r>
        <w:rPr>
          <w:rStyle w:val="Teksttreci2"/>
          <w:b/>
          <w:bCs/>
          <w:color w:val="000000"/>
        </w:rPr>
        <w:t>właściwe są wszystkim językom sło</w:t>
      </w:r>
      <w:r>
        <w:rPr>
          <w:rStyle w:val="Teksttreci2"/>
          <w:b/>
          <w:bCs/>
          <w:color w:val="000000"/>
        </w:rPr>
        <w:softHyphen/>
        <w:t xml:space="preserve">wiańskim a szczególnie używane są w gwarach ludowych </w:t>
      </w:r>
      <w:r>
        <w:rPr>
          <w:rStyle w:val="Teksttreci2"/>
          <w:b/>
          <w:bCs/>
          <w:color w:val="000000"/>
          <w:vertAlign w:val="superscript"/>
        </w:rPr>
        <w:footnoteReference w:id="16"/>
      </w:r>
      <w:r>
        <w:rPr>
          <w:rStyle w:val="Teksttreci2"/>
          <w:b/>
          <w:bCs/>
          <w:color w:val="000000"/>
        </w:rPr>
        <w:t>. Właści</w:t>
      </w:r>
      <w:r>
        <w:rPr>
          <w:rStyle w:val="Teksttreci2"/>
          <w:b/>
          <w:bCs/>
          <w:color w:val="000000"/>
        </w:rPr>
        <w:softHyphen/>
        <w:t xml:space="preserve">wość tę mają również inne języki </w:t>
      </w:r>
      <w:r>
        <w:rPr>
          <w:rStyle w:val="Teksttreci2"/>
          <w:b/>
          <w:bCs/>
          <w:color w:val="000000"/>
        </w:rPr>
        <w:lastRenderedPageBreak/>
        <w:t xml:space="preserve">indoeuropejskie </w:t>
      </w:r>
      <w:r>
        <w:rPr>
          <w:rStyle w:val="Teksttreci2"/>
          <w:b/>
          <w:bCs/>
          <w:color w:val="000000"/>
          <w:vertAlign w:val="superscript"/>
        </w:rPr>
        <w:footnoteReference w:id="17"/>
      </w:r>
      <w:r>
        <w:rPr>
          <w:rStyle w:val="Teksttreci2"/>
          <w:b/>
          <w:bCs/>
          <w:color w:val="000000"/>
        </w:rPr>
        <w:t>.</w:t>
      </w:r>
    </w:p>
    <w:p w:rsidR="007A5CE4" w:rsidRDefault="007A5CE4">
      <w:pPr>
        <w:pStyle w:val="Teksttreci21"/>
        <w:shd w:val="clear" w:color="auto" w:fill="auto"/>
        <w:spacing w:before="0" w:after="0"/>
        <w:ind w:firstLine="720"/>
        <w:jc w:val="both"/>
      </w:pPr>
      <w:r>
        <w:rPr>
          <w:rStyle w:val="Teksttreci2"/>
          <w:b/>
          <w:bCs/>
          <w:color w:val="000000"/>
        </w:rPr>
        <w:t>W polskim języku literackim jest stosunkowo niewiele takich participiów. Ich osobliwości są następujące:</w:t>
      </w:r>
    </w:p>
    <w:p w:rsidR="007A5CE4" w:rsidRDefault="007A5CE4">
      <w:pPr>
        <w:pStyle w:val="Teksttreci21"/>
        <w:numPr>
          <w:ilvl w:val="0"/>
          <w:numId w:val="1"/>
        </w:numPr>
        <w:shd w:val="clear" w:color="auto" w:fill="auto"/>
        <w:tabs>
          <w:tab w:val="left" w:pos="1146"/>
        </w:tabs>
        <w:spacing w:before="0" w:after="0"/>
        <w:ind w:firstLine="720"/>
        <w:jc w:val="both"/>
      </w:pPr>
      <w:r>
        <w:rPr>
          <w:rStyle w:val="Teksttreci2"/>
          <w:b/>
          <w:bCs/>
          <w:color w:val="000000"/>
        </w:rPr>
        <w:t>tworzy się je tylko od czasowników perfektywnych;</w:t>
      </w:r>
      <w:r>
        <w:rPr>
          <w:rStyle w:val="Teksttreci2"/>
          <w:b/>
          <w:bCs/>
          <w:color w:val="000000"/>
          <w:vertAlign w:val="superscript"/>
        </w:rPr>
        <w:footnoteReference w:id="18"/>
      </w:r>
    </w:p>
    <w:p w:rsidR="007A5CE4" w:rsidRDefault="007A5CE4">
      <w:pPr>
        <w:pStyle w:val="Teksttreci21"/>
        <w:numPr>
          <w:ilvl w:val="0"/>
          <w:numId w:val="1"/>
        </w:numPr>
        <w:shd w:val="clear" w:color="auto" w:fill="auto"/>
        <w:tabs>
          <w:tab w:val="left" w:pos="1146"/>
        </w:tabs>
        <w:spacing w:before="0" w:after="0"/>
        <w:ind w:firstLine="720"/>
        <w:jc w:val="both"/>
      </w:pPr>
      <w:r>
        <w:rPr>
          <w:rStyle w:val="Teksttreci2"/>
          <w:b/>
          <w:bCs/>
          <w:color w:val="000000"/>
        </w:rPr>
        <w:t xml:space="preserve">należą do systemu </w:t>
      </w:r>
      <w:r w:rsidRPr="006A1C01">
        <w:rPr>
          <w:rStyle w:val="Teksttreci2"/>
          <w:b/>
          <w:bCs/>
          <w:color w:val="000000"/>
          <w:lang w:eastAsia="en-US"/>
        </w:rPr>
        <w:t xml:space="preserve">form activum, </w:t>
      </w:r>
      <w:r>
        <w:rPr>
          <w:rStyle w:val="Teksttreci2"/>
          <w:b/>
          <w:bCs/>
          <w:color w:val="000000"/>
        </w:rPr>
        <w:t xml:space="preserve">są tzw. </w:t>
      </w:r>
      <w:r w:rsidRPr="006A1C01">
        <w:rPr>
          <w:rStyle w:val="Teksttreci2"/>
          <w:b/>
          <w:bCs/>
          <w:color w:val="000000"/>
          <w:lang w:eastAsia="en-US"/>
        </w:rPr>
        <w:t xml:space="preserve">activa </w:t>
      </w:r>
      <w:r>
        <w:rPr>
          <w:rStyle w:val="Teksttreci2"/>
          <w:b/>
          <w:bCs/>
          <w:color w:val="000000"/>
        </w:rPr>
        <w:t>tantum.</w:t>
      </w:r>
    </w:p>
    <w:p w:rsidR="007A5CE4" w:rsidRDefault="007A5CE4">
      <w:pPr>
        <w:pStyle w:val="Teksttreci21"/>
        <w:shd w:val="clear" w:color="auto" w:fill="auto"/>
        <w:spacing w:before="0" w:after="0"/>
        <w:ind w:firstLine="720"/>
        <w:jc w:val="both"/>
      </w:pPr>
      <w:r>
        <w:rPr>
          <w:rStyle w:val="Teksttreci2"/>
          <w:b/>
          <w:bCs/>
          <w:color w:val="000000"/>
        </w:rPr>
        <w:t xml:space="preserve">Opozycję typu </w:t>
      </w:r>
      <w:r>
        <w:rPr>
          <w:rStyle w:val="Teksttreci2Kursywa2"/>
          <w:b/>
          <w:bCs/>
          <w:color w:val="000000"/>
        </w:rPr>
        <w:t>uśmiechający się</w:t>
      </w:r>
      <w:r>
        <w:rPr>
          <w:rStyle w:val="Teksttreci2"/>
          <w:b/>
          <w:bCs/>
          <w:color w:val="000000"/>
        </w:rPr>
        <w:t xml:space="preserve"> — </w:t>
      </w:r>
      <w:r>
        <w:rPr>
          <w:rStyle w:val="Teksttreci2Kursywa2"/>
          <w:b/>
          <w:bCs/>
          <w:color w:val="000000"/>
        </w:rPr>
        <w:t>uśmiechnięty</w:t>
      </w:r>
      <w:r>
        <w:rPr>
          <w:rStyle w:val="Teksttreci2"/>
          <w:b/>
          <w:bCs/>
          <w:color w:val="000000"/>
        </w:rPr>
        <w:t xml:space="preserve"> należy ujmować</w:t>
      </w:r>
    </w:p>
    <w:p w:rsidR="007A5CE4" w:rsidRDefault="007A5CE4">
      <w:pPr>
        <w:pStyle w:val="Teksttreci21"/>
        <w:shd w:val="clear" w:color="auto" w:fill="auto"/>
        <w:spacing w:before="0" w:after="0"/>
        <w:jc w:val="both"/>
      </w:pPr>
      <w:r>
        <w:rPr>
          <w:rStyle w:val="Teksttreci2"/>
          <w:b/>
          <w:bCs/>
          <w:color w:val="000000"/>
        </w:rPr>
        <w:t xml:space="preserve">jako przeciwstawienie według kryterium „czynność — stan”, a nie jako przeciwstawienie stron: </w:t>
      </w:r>
      <w:r w:rsidRPr="006A1C01">
        <w:rPr>
          <w:rStyle w:val="Teksttreci2"/>
          <w:b/>
          <w:bCs/>
          <w:color w:val="000000"/>
          <w:lang w:eastAsia="en-US"/>
        </w:rPr>
        <w:t xml:space="preserve">activum </w:t>
      </w:r>
      <w:r>
        <w:rPr>
          <w:rStyle w:val="Teksttreci2"/>
          <w:b/>
          <w:bCs/>
          <w:color w:val="000000"/>
        </w:rPr>
        <w:t xml:space="preserve">— </w:t>
      </w:r>
      <w:r w:rsidRPr="006A1C01">
        <w:rPr>
          <w:rStyle w:val="Teksttreci2"/>
          <w:b/>
          <w:bCs/>
          <w:color w:val="000000"/>
          <w:lang w:eastAsia="en-US"/>
        </w:rPr>
        <w:t xml:space="preserve">passivum </w:t>
      </w:r>
      <w:r>
        <w:rPr>
          <w:rStyle w:val="Teksttreci2"/>
          <w:b/>
          <w:bCs/>
          <w:color w:val="000000"/>
          <w:vertAlign w:val="superscript"/>
        </w:rPr>
        <w:footnoteReference w:id="19"/>
      </w:r>
      <w:r>
        <w:rPr>
          <w:rStyle w:val="Teksttreci2"/>
          <w:b/>
          <w:bCs/>
          <w:color w:val="000000"/>
        </w:rPr>
        <w:t>; to drugie przeciwsta</w:t>
      </w:r>
      <w:r>
        <w:rPr>
          <w:rStyle w:val="Teksttreci2"/>
          <w:b/>
          <w:bCs/>
          <w:color w:val="000000"/>
        </w:rPr>
        <w:softHyphen/>
        <w:t>wienie charakteryzuje się, jak wykazano wyżej, również rozróżnieniem S—A (subiectum—agens) i S—P (subiectum—patiens).</w:t>
      </w:r>
    </w:p>
    <w:p w:rsidR="007A5CE4" w:rsidRDefault="007A5CE4">
      <w:pPr>
        <w:pStyle w:val="Teksttreci21"/>
        <w:shd w:val="clear" w:color="auto" w:fill="auto"/>
        <w:spacing w:before="0" w:after="454"/>
        <w:ind w:firstLine="720"/>
        <w:jc w:val="both"/>
      </w:pPr>
      <w:r>
        <w:rPr>
          <w:rStyle w:val="Teksttreci2"/>
          <w:b/>
          <w:bCs/>
          <w:color w:val="000000"/>
        </w:rPr>
        <w:t xml:space="preserve">Przykłady na </w:t>
      </w:r>
      <w:r>
        <w:rPr>
          <w:rStyle w:val="Teksttreci2"/>
          <w:b/>
          <w:bCs/>
          <w:color w:val="000000"/>
          <w:lang w:val="cs-CZ" w:eastAsia="cs-CZ"/>
        </w:rPr>
        <w:t xml:space="preserve">participia </w:t>
      </w:r>
      <w:r>
        <w:rPr>
          <w:rStyle w:val="Teksttreci2"/>
          <w:b/>
          <w:bCs/>
          <w:color w:val="000000"/>
        </w:rPr>
        <w:t xml:space="preserve">od </w:t>
      </w:r>
      <w:r>
        <w:rPr>
          <w:rStyle w:val="Teksttreci2"/>
          <w:b/>
          <w:bCs/>
          <w:color w:val="000000"/>
          <w:lang w:val="cs-CZ" w:eastAsia="cs-CZ"/>
        </w:rPr>
        <w:t xml:space="preserve">verba reflexiva </w:t>
      </w:r>
      <w:r>
        <w:rPr>
          <w:rStyle w:val="Teksttreci2"/>
          <w:b/>
          <w:bCs/>
          <w:color w:val="000000"/>
        </w:rPr>
        <w:t xml:space="preserve">tantum: „Pan Andrzej Kmicic patrzył na nią okrutnie </w:t>
      </w:r>
      <w:r>
        <w:rPr>
          <w:rStyle w:val="Teksttreci2Kursywa2"/>
          <w:b/>
          <w:bCs/>
          <w:color w:val="000000"/>
        </w:rPr>
        <w:t>rozkochany</w:t>
      </w:r>
      <w:r>
        <w:rPr>
          <w:rStyle w:val="Teksttreci2"/>
          <w:b/>
          <w:bCs/>
          <w:color w:val="000000"/>
        </w:rPr>
        <w:t>” (Sienk. Woł. 8); „Sympa</w:t>
      </w:r>
      <w:r>
        <w:rPr>
          <w:rStyle w:val="Teksttreci2"/>
          <w:b/>
          <w:bCs/>
          <w:color w:val="000000"/>
        </w:rPr>
        <w:softHyphen/>
        <w:t xml:space="preserve">tyczny i ładnie </w:t>
      </w:r>
      <w:r>
        <w:rPr>
          <w:rStyle w:val="Teksttreci2Kursywa2"/>
          <w:b/>
          <w:bCs/>
          <w:color w:val="000000"/>
        </w:rPr>
        <w:t>uśmiechnięty</w:t>
      </w:r>
      <w:r>
        <w:rPr>
          <w:rStyle w:val="Teksttreci2"/>
          <w:b/>
          <w:bCs/>
          <w:color w:val="000000"/>
        </w:rPr>
        <w:t xml:space="preserve"> Żyd ma tu aparat fotograficzny na trójno</w:t>
      </w:r>
      <w:r>
        <w:rPr>
          <w:rStyle w:val="Teksttreci2"/>
          <w:b/>
          <w:bCs/>
          <w:color w:val="000000"/>
        </w:rPr>
        <w:softHyphen/>
        <w:t xml:space="preserve">gu i robi zdjęcia na jej tle” (Kucz. L. 35). Cf. też </w:t>
      </w:r>
      <w:r>
        <w:rPr>
          <w:rStyle w:val="Teksttreci2Kursywa2"/>
          <w:b/>
          <w:bCs/>
          <w:color w:val="000000"/>
        </w:rPr>
        <w:t xml:space="preserve">roześmiany, wyspany, zasłuchany, zapatrzony, zaziębiony, najedzony, zaręczony, wspięty </w:t>
      </w:r>
      <w:r>
        <w:rPr>
          <w:rStyle w:val="Teksttreci2"/>
          <w:b/>
          <w:bCs/>
          <w:color w:val="000000"/>
        </w:rPr>
        <w:t>etc. Niektóre z nich, jak np. zadumany, uparty, stały się już przymiot</w:t>
      </w:r>
      <w:r>
        <w:rPr>
          <w:rStyle w:val="Teksttreci2"/>
          <w:b/>
          <w:bCs/>
          <w:color w:val="000000"/>
        </w:rPr>
        <w:softHyphen/>
        <w:t>nikami.</w:t>
      </w:r>
    </w:p>
    <w:p w:rsidR="007A5CE4" w:rsidRDefault="007A5CE4">
      <w:pPr>
        <w:pStyle w:val="Teksttreci70"/>
        <w:shd w:val="clear" w:color="auto" w:fill="auto"/>
        <w:spacing w:after="252" w:line="200" w:lineRule="exact"/>
        <w:ind w:right="20"/>
      </w:pPr>
      <w:r>
        <w:rPr>
          <w:rStyle w:val="Teksttreci7Bezkursywy"/>
          <w:b/>
          <w:bCs/>
          <w:i/>
          <w:iCs/>
          <w:color w:val="000000"/>
          <w:lang w:val="pl-PL" w:eastAsia="pl-PL"/>
        </w:rPr>
        <w:t xml:space="preserve">III. </w:t>
      </w:r>
      <w:r>
        <w:rPr>
          <w:rStyle w:val="Teksttreci7Odstpy1pt"/>
          <w:b/>
          <w:bCs/>
          <w:i/>
          <w:iCs/>
          <w:color w:val="000000"/>
        </w:rPr>
        <w:t xml:space="preserve">PARTICIPIA </w:t>
      </w:r>
      <w:r>
        <w:rPr>
          <w:rStyle w:val="Teksttreci7Odstpy1pt"/>
          <w:b/>
          <w:bCs/>
          <w:i/>
          <w:iCs/>
          <w:color w:val="000000"/>
          <w:lang w:val="pl-PL" w:eastAsia="pl-PL"/>
        </w:rPr>
        <w:t xml:space="preserve">OD </w:t>
      </w:r>
      <w:r>
        <w:rPr>
          <w:rStyle w:val="Teksttreci7Odstpy1pt"/>
          <w:b/>
          <w:bCs/>
          <w:i/>
          <w:iCs/>
          <w:color w:val="000000"/>
        </w:rPr>
        <w:t>VERBA INTRANSITIVA</w:t>
      </w:r>
    </w:p>
    <w:p w:rsidR="007A5CE4" w:rsidRDefault="007A5CE4">
      <w:pPr>
        <w:pStyle w:val="Teksttreci21"/>
        <w:shd w:val="clear" w:color="auto" w:fill="auto"/>
        <w:spacing w:before="0" w:after="0"/>
        <w:ind w:firstLine="720"/>
        <w:jc w:val="both"/>
      </w:pPr>
      <w:r>
        <w:rPr>
          <w:rStyle w:val="Teksttreci2"/>
          <w:b/>
          <w:bCs/>
          <w:color w:val="000000"/>
        </w:rPr>
        <w:t xml:space="preserve">Od </w:t>
      </w:r>
      <w:r>
        <w:rPr>
          <w:rStyle w:val="Teksttreci2"/>
          <w:b/>
          <w:bCs/>
          <w:color w:val="000000"/>
          <w:lang w:val="cs-CZ" w:eastAsia="cs-CZ"/>
        </w:rPr>
        <w:t xml:space="preserve">verba intransitiva </w:t>
      </w:r>
      <w:r>
        <w:rPr>
          <w:rStyle w:val="Teksttreci2"/>
          <w:b/>
          <w:bCs/>
          <w:color w:val="000000"/>
        </w:rPr>
        <w:t xml:space="preserve">istnieją zarówno </w:t>
      </w:r>
      <w:r>
        <w:rPr>
          <w:rStyle w:val="Teksttreci2"/>
          <w:b/>
          <w:bCs/>
          <w:color w:val="000000"/>
          <w:lang w:val="cs-CZ" w:eastAsia="cs-CZ"/>
        </w:rPr>
        <w:t xml:space="preserve">participia </w:t>
      </w:r>
      <w:r>
        <w:rPr>
          <w:rStyle w:val="Teksttreci2"/>
          <w:b/>
          <w:bCs/>
          <w:color w:val="000000"/>
        </w:rPr>
        <w:t xml:space="preserve">na </w:t>
      </w:r>
      <w:r>
        <w:rPr>
          <w:rStyle w:val="Teksttreci2Kursywa2"/>
          <w:b/>
          <w:bCs/>
          <w:color w:val="000000"/>
          <w:lang w:val="de-DE" w:eastAsia="de-DE"/>
        </w:rPr>
        <w:t xml:space="preserve">-ny-, </w:t>
      </w:r>
      <w:r>
        <w:rPr>
          <w:rStyle w:val="Teksttreci2Kursywa2"/>
          <w:b/>
          <w:bCs/>
          <w:color w:val="000000"/>
        </w:rPr>
        <w:t>-ty,</w:t>
      </w:r>
      <w:r>
        <w:rPr>
          <w:rStyle w:val="Teksttreci2"/>
          <w:b/>
          <w:bCs/>
          <w:color w:val="000000"/>
        </w:rPr>
        <w:t xml:space="preserve"> jak </w:t>
      </w:r>
      <w:r>
        <w:rPr>
          <w:rStyle w:val="Teksttreci2"/>
          <w:b/>
          <w:bCs/>
          <w:color w:val="000000"/>
          <w:lang w:val="cs-CZ" w:eastAsia="cs-CZ"/>
        </w:rPr>
        <w:t xml:space="preserve">participia </w:t>
      </w:r>
      <w:r>
        <w:rPr>
          <w:rStyle w:val="Teksttreci2"/>
          <w:b/>
          <w:bCs/>
          <w:color w:val="000000"/>
        </w:rPr>
        <w:t xml:space="preserve">na </w:t>
      </w:r>
      <w:r>
        <w:rPr>
          <w:rStyle w:val="Teksttreci2Kursywa2"/>
          <w:b/>
          <w:bCs/>
          <w:color w:val="000000"/>
        </w:rPr>
        <w:t>-ły.</w:t>
      </w:r>
      <w:r>
        <w:rPr>
          <w:rStyle w:val="Teksttreci2"/>
          <w:b/>
          <w:bCs/>
          <w:color w:val="000000"/>
        </w:rPr>
        <w:t xml:space="preserve"> </w:t>
      </w:r>
      <w:r>
        <w:rPr>
          <w:rStyle w:val="Teksttreci2"/>
          <w:b/>
          <w:bCs/>
          <w:color w:val="000000"/>
          <w:lang w:val="cs-CZ" w:eastAsia="cs-CZ"/>
        </w:rPr>
        <w:t xml:space="preserve">Participia </w:t>
      </w:r>
      <w:r>
        <w:rPr>
          <w:rStyle w:val="Teksttreci2"/>
          <w:b/>
          <w:bCs/>
          <w:color w:val="000000"/>
        </w:rPr>
        <w:t xml:space="preserve">na </w:t>
      </w:r>
      <w:r>
        <w:rPr>
          <w:rStyle w:val="Teksttreci2Kursywa2"/>
          <w:b/>
          <w:bCs/>
          <w:color w:val="000000"/>
        </w:rPr>
        <w:t>-ny, -ty</w:t>
      </w:r>
      <w:r>
        <w:rPr>
          <w:rStyle w:val="Teksttreci2"/>
          <w:b/>
          <w:bCs/>
          <w:color w:val="000000"/>
        </w:rPr>
        <w:t xml:space="preserve"> oznaczają fizyczny stan osoby, rzadziej stan przedmiotu: </w:t>
      </w:r>
      <w:r>
        <w:rPr>
          <w:rStyle w:val="Teksttreci2Kursywa2"/>
          <w:b/>
          <w:bCs/>
          <w:color w:val="000000"/>
        </w:rPr>
        <w:t>wypoczęty, zmarznięty, przemarznięty, za</w:t>
      </w:r>
      <w:r>
        <w:rPr>
          <w:rStyle w:val="Teksttreci2Kursywa2"/>
          <w:b/>
          <w:bCs/>
          <w:color w:val="000000"/>
        </w:rPr>
        <w:softHyphen/>
        <w:t>padnięty, zapuchnięty, zwiędnięty, uschnięty, zaginiony, upłynniony, na</w:t>
      </w:r>
      <w:r>
        <w:rPr>
          <w:rStyle w:val="Teksttreci2Kursywa2"/>
          <w:b/>
          <w:bCs/>
          <w:color w:val="000000"/>
        </w:rPr>
        <w:softHyphen/>
        <w:t>stawiony, powstany, spękany.</w:t>
      </w:r>
      <w:r>
        <w:rPr>
          <w:rStyle w:val="Teksttreci2"/>
          <w:b/>
          <w:bCs/>
          <w:color w:val="000000"/>
        </w:rPr>
        <w:t xml:space="preserve"> Są to głównie formacje od </w:t>
      </w:r>
      <w:r>
        <w:rPr>
          <w:rStyle w:val="Teksttreci2"/>
          <w:b/>
          <w:bCs/>
          <w:color w:val="000000"/>
          <w:lang w:val="cs-CZ" w:eastAsia="cs-CZ"/>
        </w:rPr>
        <w:t xml:space="preserve">infinitivu </w:t>
      </w:r>
      <w:r>
        <w:rPr>
          <w:rStyle w:val="Teksttreci2"/>
          <w:b/>
          <w:bCs/>
          <w:color w:val="000000"/>
        </w:rPr>
        <w:t xml:space="preserve">na </w:t>
      </w:r>
      <w:r>
        <w:rPr>
          <w:rStyle w:val="Teksttreci2Kursywa2"/>
          <w:b/>
          <w:bCs/>
          <w:color w:val="000000"/>
        </w:rPr>
        <w:t>-nąć.</w:t>
      </w:r>
    </w:p>
    <w:p w:rsidR="007A5CE4" w:rsidRDefault="007A5CE4">
      <w:pPr>
        <w:pStyle w:val="Teksttreci21"/>
        <w:shd w:val="clear" w:color="auto" w:fill="auto"/>
        <w:spacing w:before="0" w:after="0" w:line="312" w:lineRule="exact"/>
        <w:ind w:firstLine="740"/>
        <w:jc w:val="both"/>
      </w:pPr>
      <w:r>
        <w:rPr>
          <w:rStyle w:val="Teksttreci2"/>
          <w:b/>
          <w:bCs/>
          <w:color w:val="000000"/>
        </w:rPr>
        <w:t>Szerokie rozpowszechnienie participiów na -ny, -</w:t>
      </w:r>
      <w:r>
        <w:rPr>
          <w:rStyle w:val="Teksttreci2Kursywa2"/>
          <w:b/>
          <w:bCs/>
          <w:color w:val="000000"/>
        </w:rPr>
        <w:t>ty</w:t>
      </w:r>
      <w:r>
        <w:rPr>
          <w:rStyle w:val="Teksttreci2"/>
          <w:b/>
          <w:bCs/>
          <w:color w:val="000000"/>
        </w:rPr>
        <w:t xml:space="preserve"> od </w:t>
      </w:r>
      <w:r>
        <w:rPr>
          <w:rStyle w:val="Teksttreci2"/>
          <w:b/>
          <w:bCs/>
          <w:color w:val="000000"/>
          <w:lang w:val="cs-CZ" w:eastAsia="cs-CZ"/>
        </w:rPr>
        <w:t xml:space="preserve">verba </w:t>
      </w:r>
      <w:r>
        <w:rPr>
          <w:rStyle w:val="Teksttreci2"/>
          <w:b/>
          <w:bCs/>
          <w:color w:val="000000"/>
        </w:rPr>
        <w:t>in</w:t>
      </w:r>
      <w:r>
        <w:rPr>
          <w:rStyle w:val="Teksttreci2"/>
          <w:b/>
          <w:bCs/>
          <w:color w:val="000000"/>
          <w:lang w:val="cs-CZ" w:eastAsia="cs-CZ"/>
        </w:rPr>
        <w:t xml:space="preserve">transitiva </w:t>
      </w:r>
      <w:r>
        <w:rPr>
          <w:rStyle w:val="Teksttreci2"/>
          <w:b/>
          <w:bCs/>
          <w:color w:val="000000"/>
        </w:rPr>
        <w:t xml:space="preserve">rozpatruje się zwykle w związku z zanikiem odpowiedniego </w:t>
      </w:r>
      <w:r>
        <w:rPr>
          <w:rStyle w:val="Teksttreci2"/>
          <w:b/>
          <w:bCs/>
          <w:color w:val="000000"/>
          <w:lang w:val="cs-CZ" w:eastAsia="cs-CZ"/>
        </w:rPr>
        <w:t xml:space="preserve">participium </w:t>
      </w:r>
      <w:r>
        <w:rPr>
          <w:rStyle w:val="Teksttreci2"/>
          <w:b/>
          <w:bCs/>
          <w:color w:val="000000"/>
        </w:rPr>
        <w:t xml:space="preserve">aktywnego na </w:t>
      </w:r>
      <w:r>
        <w:rPr>
          <w:rStyle w:val="Teksttreci2Kursywa2"/>
          <w:b/>
          <w:bCs/>
          <w:color w:val="000000"/>
        </w:rPr>
        <w:t>-ły</w:t>
      </w:r>
      <w:r>
        <w:rPr>
          <w:rStyle w:val="Teksttreci2"/>
          <w:b/>
          <w:bCs/>
          <w:color w:val="000000"/>
        </w:rPr>
        <w:t xml:space="preserve"> w toku rozwoju dziejowego polszczyzny: „Do tak szerokiego rozprzestrzenienia się rzeczonej formacji [mowa</w:t>
      </w:r>
    </w:p>
    <w:p w:rsidR="007A5CE4" w:rsidRDefault="007A5CE4">
      <w:pPr>
        <w:pStyle w:val="Teksttreci21"/>
        <w:shd w:val="clear" w:color="auto" w:fill="auto"/>
        <w:tabs>
          <w:tab w:val="left" w:pos="260"/>
        </w:tabs>
        <w:spacing w:before="0" w:after="0" w:line="312" w:lineRule="exact"/>
        <w:jc w:val="both"/>
      </w:pPr>
      <w:r>
        <w:rPr>
          <w:rStyle w:val="Teksttreci2"/>
          <w:b/>
          <w:bCs/>
          <w:color w:val="000000"/>
        </w:rPr>
        <w:t>o</w:t>
      </w:r>
      <w:r>
        <w:rPr>
          <w:rStyle w:val="Teksttreci2"/>
          <w:b/>
          <w:bCs/>
          <w:color w:val="000000"/>
        </w:rPr>
        <w:tab/>
        <w:t xml:space="preserve">participiach na </w:t>
      </w:r>
      <w:r>
        <w:rPr>
          <w:rStyle w:val="Teksttreci2Kursywa2"/>
          <w:b/>
          <w:bCs/>
          <w:color w:val="000000"/>
        </w:rPr>
        <w:t>-ny,</w:t>
      </w:r>
      <w:r>
        <w:rPr>
          <w:rStyle w:val="Teksttreci2"/>
          <w:b/>
          <w:bCs/>
          <w:color w:val="000000"/>
        </w:rPr>
        <w:t xml:space="preserve"> -ty — W. K.] przyczynił się walnie zanik odpo</w:t>
      </w:r>
      <w:r>
        <w:rPr>
          <w:rStyle w:val="Teksttreci2"/>
          <w:b/>
          <w:bCs/>
          <w:color w:val="000000"/>
        </w:rPr>
        <w:softHyphen/>
        <w:t xml:space="preserve">wiedniego czynnego imiesłowu przeszłego” </w:t>
      </w:r>
      <w:r>
        <w:rPr>
          <w:rStyle w:val="Teksttreci2"/>
          <w:b/>
          <w:bCs/>
          <w:color w:val="000000"/>
          <w:vertAlign w:val="superscript"/>
        </w:rPr>
        <w:footnoteReference w:id="20"/>
      </w:r>
      <w:r>
        <w:rPr>
          <w:rStyle w:val="Teksttreci2"/>
          <w:b/>
          <w:bCs/>
          <w:color w:val="000000"/>
        </w:rPr>
        <w:t xml:space="preserve">, i gdzieindziej: „Im starszy tekst, tym częstsze złożone imiesłowy przeszłe czynne od czasowników nieprzechodnich, które potem ustępują przed biernymi na </w:t>
      </w:r>
      <w:r>
        <w:rPr>
          <w:rStyle w:val="Teksttreci2Kursywa2"/>
          <w:b/>
          <w:bCs/>
          <w:color w:val="000000"/>
        </w:rPr>
        <w:t>-ony,</w:t>
      </w:r>
      <w:r>
        <w:rPr>
          <w:rStyle w:val="Teksttreci2"/>
          <w:b/>
          <w:bCs/>
          <w:color w:val="000000"/>
        </w:rPr>
        <w:t xml:space="preserve"> a wresz</w:t>
      </w:r>
      <w:r>
        <w:rPr>
          <w:rStyle w:val="Teksttreci2"/>
          <w:b/>
          <w:bCs/>
          <w:color w:val="000000"/>
        </w:rPr>
        <w:softHyphen/>
        <w:t xml:space="preserve">cie — na -ęty” </w:t>
      </w:r>
      <w:r>
        <w:rPr>
          <w:rStyle w:val="Teksttreci2"/>
          <w:b/>
          <w:bCs/>
          <w:color w:val="000000"/>
          <w:vertAlign w:val="superscript"/>
        </w:rPr>
        <w:footnoteReference w:id="21"/>
      </w:r>
      <w:r>
        <w:rPr>
          <w:rStyle w:val="Teksttreci2"/>
          <w:b/>
          <w:bCs/>
          <w:color w:val="000000"/>
        </w:rPr>
        <w:t>.</w:t>
      </w:r>
    </w:p>
    <w:p w:rsidR="007A5CE4" w:rsidRDefault="007A5CE4">
      <w:pPr>
        <w:pStyle w:val="Teksttreci21"/>
        <w:shd w:val="clear" w:color="auto" w:fill="auto"/>
        <w:spacing w:before="0" w:after="0" w:line="312" w:lineRule="exact"/>
        <w:ind w:firstLine="740"/>
        <w:jc w:val="both"/>
      </w:pPr>
      <w:r>
        <w:rPr>
          <w:rStyle w:val="Teksttreci2"/>
          <w:b/>
          <w:bCs/>
          <w:color w:val="000000"/>
          <w:lang w:val="cs-CZ" w:eastAsia="cs-CZ"/>
        </w:rPr>
        <w:t xml:space="preserve">Participia </w:t>
      </w:r>
      <w:r>
        <w:rPr>
          <w:rStyle w:val="Teksttreci2"/>
          <w:b/>
          <w:bCs/>
          <w:color w:val="000000"/>
        </w:rPr>
        <w:t>na -</w:t>
      </w:r>
      <w:r>
        <w:rPr>
          <w:rStyle w:val="Teksttreci2Kursywa2"/>
          <w:b/>
          <w:bCs/>
          <w:color w:val="000000"/>
        </w:rPr>
        <w:t>ły</w:t>
      </w:r>
      <w:r>
        <w:rPr>
          <w:rStyle w:val="Teksttreci2"/>
          <w:b/>
          <w:bCs/>
          <w:color w:val="000000"/>
        </w:rPr>
        <w:t xml:space="preserve"> we współczesnym języku polskim są grupą nie</w:t>
      </w:r>
      <w:r>
        <w:rPr>
          <w:rStyle w:val="Teksttreci2"/>
          <w:b/>
          <w:bCs/>
          <w:color w:val="000000"/>
        </w:rPr>
        <w:softHyphen/>
      </w:r>
      <w:r>
        <w:rPr>
          <w:rStyle w:val="Teksttreci2"/>
          <w:b/>
          <w:bCs/>
          <w:color w:val="000000"/>
        </w:rPr>
        <w:lastRenderedPageBreak/>
        <w:t xml:space="preserve">produktywną: „Jeżeli ich używamy, to ich na nowo </w:t>
      </w:r>
      <w:r>
        <w:rPr>
          <w:rStyle w:val="Teksttreci2Kursywa2"/>
          <w:b/>
          <w:bCs/>
          <w:color w:val="000000"/>
        </w:rPr>
        <w:t>nie tworzymy,</w:t>
      </w:r>
      <w:r>
        <w:rPr>
          <w:rStyle w:val="Teksttreci2"/>
          <w:b/>
          <w:bCs/>
          <w:color w:val="000000"/>
        </w:rPr>
        <w:t xml:space="preserve"> lecz w postaci </w:t>
      </w:r>
      <w:r>
        <w:rPr>
          <w:rStyle w:val="Teksttreci2Kursywa2"/>
          <w:b/>
          <w:bCs/>
          <w:color w:val="000000"/>
        </w:rPr>
        <w:t>gotowej przyjmujemy, ze</w:t>
      </w:r>
      <w:r>
        <w:rPr>
          <w:rStyle w:val="Teksttreci2"/>
          <w:b/>
          <w:bCs/>
          <w:color w:val="000000"/>
        </w:rPr>
        <w:t xml:space="preserve"> zwyczaju językowego” </w:t>
      </w:r>
      <w:r>
        <w:rPr>
          <w:rStyle w:val="Teksttreci2"/>
          <w:b/>
          <w:bCs/>
          <w:color w:val="000000"/>
          <w:vertAlign w:val="superscript"/>
        </w:rPr>
        <w:footnoteReference w:id="22"/>
      </w:r>
      <w:r>
        <w:rPr>
          <w:rStyle w:val="Teksttreci2"/>
          <w:b/>
          <w:bCs/>
          <w:color w:val="000000"/>
        </w:rPr>
        <w:t>.</w:t>
      </w:r>
    </w:p>
    <w:p w:rsidR="007A5CE4" w:rsidRDefault="007A5CE4">
      <w:pPr>
        <w:pStyle w:val="Teksttreci21"/>
        <w:shd w:val="clear" w:color="auto" w:fill="auto"/>
        <w:spacing w:before="0" w:after="0" w:line="312" w:lineRule="exact"/>
        <w:ind w:firstLine="740"/>
        <w:jc w:val="both"/>
      </w:pPr>
      <w:r>
        <w:rPr>
          <w:rStyle w:val="Teksttreci2"/>
          <w:b/>
          <w:bCs/>
          <w:color w:val="000000"/>
        </w:rPr>
        <w:t xml:space="preserve">Utworzone są one w zasadzie tylko od tzw. </w:t>
      </w:r>
      <w:r>
        <w:rPr>
          <w:rStyle w:val="Teksttreci2"/>
          <w:b/>
          <w:bCs/>
          <w:color w:val="000000"/>
          <w:lang w:val="cs-CZ" w:eastAsia="cs-CZ"/>
        </w:rPr>
        <w:t>verba inchoativa</w:t>
      </w:r>
      <w:r>
        <w:rPr>
          <w:rStyle w:val="Teksttreci2"/>
          <w:b/>
          <w:bCs/>
          <w:color w:val="000000"/>
          <w:vertAlign w:val="superscript"/>
        </w:rPr>
        <w:footnoteReference w:id="23"/>
      </w:r>
      <w:r>
        <w:rPr>
          <w:rStyle w:val="Teksttreci2"/>
          <w:b/>
          <w:bCs/>
          <w:color w:val="000000"/>
          <w:vertAlign w:val="superscript"/>
        </w:rPr>
        <w:t xml:space="preserve"> </w:t>
      </w:r>
      <w:r>
        <w:rPr>
          <w:rStyle w:val="Teksttreci2"/>
          <w:b/>
          <w:bCs/>
          <w:color w:val="000000"/>
        </w:rPr>
        <w:t xml:space="preserve">z infinitiwem na </w:t>
      </w:r>
      <w:r>
        <w:rPr>
          <w:rStyle w:val="Teksttreci2Kursywa2"/>
          <w:b/>
          <w:bCs/>
          <w:color w:val="000000"/>
        </w:rPr>
        <w:t>-eć</w:t>
      </w:r>
      <w:r>
        <w:rPr>
          <w:rStyle w:val="Teksttreci2"/>
          <w:b/>
          <w:bCs/>
          <w:color w:val="000000"/>
        </w:rPr>
        <w:t xml:space="preserve"> i </w:t>
      </w:r>
      <w:r>
        <w:rPr>
          <w:rStyle w:val="Teksttreci2Kursywa2"/>
          <w:b/>
          <w:bCs/>
          <w:color w:val="000000"/>
        </w:rPr>
        <w:t>-nąć,</w:t>
      </w:r>
      <w:r>
        <w:rPr>
          <w:rStyle w:val="Teksttreci2"/>
          <w:b/>
          <w:bCs/>
          <w:color w:val="000000"/>
        </w:rPr>
        <w:t xml:space="preserve"> przy czym </w:t>
      </w:r>
      <w:r>
        <w:rPr>
          <w:rStyle w:val="Teksttreci2"/>
          <w:b/>
          <w:bCs/>
          <w:color w:val="000000"/>
          <w:lang w:val="cs-CZ" w:eastAsia="cs-CZ"/>
        </w:rPr>
        <w:t xml:space="preserve">participia </w:t>
      </w:r>
      <w:r>
        <w:rPr>
          <w:rStyle w:val="Teksttreci2"/>
          <w:b/>
          <w:bCs/>
          <w:color w:val="000000"/>
        </w:rPr>
        <w:t>przybierają w tym wypadku postać perfektywną i oznaczają wówczas przejście osoby lub przedmiotu do nowego stanu jako wyniku stopniowego stawania się</w:t>
      </w:r>
    </w:p>
    <w:p w:rsidR="007A5CE4" w:rsidRDefault="007A5CE4">
      <w:pPr>
        <w:pStyle w:val="Teksttreci21"/>
        <w:shd w:val="clear" w:color="auto" w:fill="auto"/>
        <w:tabs>
          <w:tab w:val="left" w:pos="254"/>
        </w:tabs>
        <w:spacing w:before="0" w:after="0" w:line="312" w:lineRule="exact"/>
        <w:jc w:val="both"/>
      </w:pPr>
      <w:r>
        <w:rPr>
          <w:rStyle w:val="Teksttreci2"/>
          <w:b/>
          <w:bCs/>
          <w:color w:val="000000"/>
        </w:rPr>
        <w:t>i</w:t>
      </w:r>
      <w:r>
        <w:rPr>
          <w:rStyle w:val="Teksttreci2"/>
          <w:b/>
          <w:bCs/>
          <w:color w:val="000000"/>
        </w:rPr>
        <w:tab/>
        <w:t xml:space="preserve">narastania stanu oraz znajdowanie się w tym nowym stanie. Tak więc </w:t>
      </w:r>
      <w:r>
        <w:rPr>
          <w:rStyle w:val="Teksttreci2Kursywa2"/>
          <w:b/>
          <w:bCs/>
          <w:color w:val="000000"/>
        </w:rPr>
        <w:t>kamienieć</w:t>
      </w:r>
      <w:r>
        <w:rPr>
          <w:rStyle w:val="Teksttreci2"/>
          <w:b/>
          <w:bCs/>
          <w:color w:val="000000"/>
        </w:rPr>
        <w:t xml:space="preserve"> = stawać się stopniowo kamieniem, </w:t>
      </w:r>
      <w:r>
        <w:rPr>
          <w:rStyle w:val="Teksttreci2Kursywa2"/>
          <w:b/>
          <w:bCs/>
          <w:color w:val="000000"/>
        </w:rPr>
        <w:t>skamienieć</w:t>
      </w:r>
      <w:r>
        <w:rPr>
          <w:rStyle w:val="Teksttreci2"/>
          <w:b/>
          <w:bCs/>
          <w:color w:val="000000"/>
        </w:rPr>
        <w:t xml:space="preserve"> </w:t>
      </w:r>
      <w:r>
        <w:rPr>
          <w:rStyle w:val="Teksttreci20"/>
          <w:b/>
          <w:bCs/>
          <w:color w:val="000000"/>
        </w:rPr>
        <w:t xml:space="preserve">= </w:t>
      </w:r>
      <w:r>
        <w:rPr>
          <w:rStyle w:val="Teksttreci2"/>
          <w:b/>
          <w:bCs/>
          <w:color w:val="000000"/>
        </w:rPr>
        <w:t>zostać ka</w:t>
      </w:r>
      <w:r>
        <w:rPr>
          <w:rStyle w:val="Teksttreci2"/>
          <w:b/>
          <w:bCs/>
          <w:color w:val="000000"/>
        </w:rPr>
        <w:softHyphen/>
        <w:t xml:space="preserve">mieniem, </w:t>
      </w:r>
      <w:r>
        <w:rPr>
          <w:rStyle w:val="Teksttreci2Kursywa2"/>
          <w:b/>
          <w:bCs/>
          <w:color w:val="000000"/>
        </w:rPr>
        <w:t>skamieniały =</w:t>
      </w:r>
      <w:r>
        <w:rPr>
          <w:rStyle w:val="Teksttreci2"/>
          <w:b/>
          <w:bCs/>
          <w:color w:val="000000"/>
        </w:rPr>
        <w:t xml:space="preserve"> ten, który został kamieniem i znajduje się w stanie skamienienia, </w:t>
      </w:r>
      <w:r>
        <w:rPr>
          <w:rStyle w:val="Teksttreci2Kursywa2"/>
          <w:b/>
          <w:bCs/>
          <w:color w:val="000000"/>
        </w:rPr>
        <w:t>siwieć</w:t>
      </w:r>
      <w:r>
        <w:rPr>
          <w:rStyle w:val="Teksttreci2"/>
          <w:b/>
          <w:bCs/>
          <w:color w:val="000000"/>
        </w:rPr>
        <w:t xml:space="preserve"> = stawać się siwym, </w:t>
      </w:r>
      <w:r>
        <w:rPr>
          <w:rStyle w:val="Teksttreci2Kursywa2"/>
          <w:b/>
          <w:bCs/>
          <w:color w:val="000000"/>
        </w:rPr>
        <w:t>posiwieć</w:t>
      </w:r>
      <w:r>
        <w:rPr>
          <w:rStyle w:val="Teksttreci2"/>
          <w:b/>
          <w:bCs/>
          <w:color w:val="000000"/>
        </w:rPr>
        <w:t xml:space="preserve"> = zostać siwym, </w:t>
      </w:r>
      <w:r>
        <w:rPr>
          <w:rStyle w:val="Teksttreci2Kursywa2"/>
          <w:b/>
          <w:bCs/>
          <w:color w:val="000000"/>
        </w:rPr>
        <w:t>posiwiały =</w:t>
      </w:r>
      <w:r>
        <w:rPr>
          <w:rStyle w:val="Teksttreci2"/>
          <w:b/>
          <w:bCs/>
          <w:color w:val="000000"/>
        </w:rPr>
        <w:t xml:space="preserve"> ten, który został siwym i znajduje się w tym stanie.</w:t>
      </w:r>
    </w:p>
    <w:p w:rsidR="007A5CE4" w:rsidRDefault="007A5CE4">
      <w:pPr>
        <w:pStyle w:val="Teksttreci21"/>
        <w:shd w:val="clear" w:color="auto" w:fill="auto"/>
        <w:spacing w:before="0" w:after="0" w:line="312" w:lineRule="exact"/>
        <w:ind w:firstLine="740"/>
        <w:jc w:val="both"/>
      </w:pPr>
      <w:r>
        <w:rPr>
          <w:rStyle w:val="Teksttreci2"/>
          <w:b/>
          <w:bCs/>
          <w:color w:val="000000"/>
        </w:rPr>
        <w:t>Większość takich participiów określa fizyczny i psychiczny stan osoby: omdlały — omdleć, zdziecinniały — zdziecinnieć, skostniały — skostnieć, umarły — umrzeć, osowiały — osowieć.</w:t>
      </w:r>
    </w:p>
    <w:p w:rsidR="007A5CE4" w:rsidRDefault="007A5CE4">
      <w:pPr>
        <w:pStyle w:val="Teksttreci21"/>
        <w:shd w:val="clear" w:color="auto" w:fill="auto"/>
        <w:spacing w:before="0" w:after="0" w:line="312" w:lineRule="exact"/>
        <w:ind w:firstLine="740"/>
        <w:jc w:val="both"/>
      </w:pPr>
      <w:r>
        <w:rPr>
          <w:rStyle w:val="Teksttreci2"/>
          <w:b/>
          <w:bCs/>
          <w:color w:val="000000"/>
        </w:rPr>
        <w:t xml:space="preserve">Inne </w:t>
      </w:r>
      <w:r>
        <w:rPr>
          <w:rStyle w:val="Teksttreci2"/>
          <w:b/>
          <w:bCs/>
          <w:color w:val="000000"/>
          <w:lang w:val="cs-CZ" w:eastAsia="cs-CZ"/>
        </w:rPr>
        <w:t xml:space="preserve">participia </w:t>
      </w:r>
      <w:r>
        <w:rPr>
          <w:rStyle w:val="Teksttreci2"/>
          <w:b/>
          <w:bCs/>
          <w:color w:val="000000"/>
        </w:rPr>
        <w:t>określają stan osoby i przedmiotu albo tylko przedmiotu: zbielały — zbieleć, zsiniały — zsinieć, zszarzały — zsza</w:t>
      </w:r>
      <w:r>
        <w:rPr>
          <w:rStyle w:val="Teksttreci2"/>
          <w:b/>
          <w:bCs/>
          <w:color w:val="000000"/>
        </w:rPr>
        <w:softHyphen/>
        <w:t>rzeć, zwietrzały — zwietrzeć, zwilgotniały — zwilgotnieć, obrzydły — obrzydnąć, zwiędły — zwiędnąć.</w:t>
      </w:r>
    </w:p>
    <w:p w:rsidR="007A5CE4" w:rsidRDefault="007A5CE4">
      <w:pPr>
        <w:pStyle w:val="Teksttreci21"/>
        <w:shd w:val="clear" w:color="auto" w:fill="auto"/>
        <w:spacing w:before="0" w:after="0" w:line="312" w:lineRule="exact"/>
        <w:ind w:firstLine="740"/>
        <w:jc w:val="both"/>
      </w:pPr>
      <w:r>
        <w:rPr>
          <w:rStyle w:val="Teksttreci2"/>
          <w:b/>
          <w:bCs/>
          <w:color w:val="000000"/>
        </w:rPr>
        <w:t>Formacje od innych czasowników są sporadyczne: podpiły — pod</w:t>
      </w:r>
      <w:r>
        <w:rPr>
          <w:rStyle w:val="Teksttreci2"/>
          <w:b/>
          <w:bCs/>
          <w:color w:val="000000"/>
        </w:rPr>
        <w:softHyphen/>
        <w:t xml:space="preserve">pić, zgniły — zgnić, oraz takie </w:t>
      </w:r>
      <w:r>
        <w:rPr>
          <w:rStyle w:val="Teksttreci2"/>
          <w:b/>
          <w:bCs/>
          <w:color w:val="000000"/>
          <w:lang w:val="cs-CZ" w:eastAsia="cs-CZ"/>
        </w:rPr>
        <w:t xml:space="preserve">participia, </w:t>
      </w:r>
      <w:r>
        <w:rPr>
          <w:rStyle w:val="Teksttreci2"/>
          <w:b/>
          <w:bCs/>
          <w:color w:val="000000"/>
        </w:rPr>
        <w:t>które w większości swej za</w:t>
      </w:r>
      <w:r>
        <w:rPr>
          <w:rStyle w:val="Teksttreci2"/>
          <w:b/>
          <w:bCs/>
          <w:color w:val="000000"/>
        </w:rPr>
        <w:softHyphen/>
        <w:t xml:space="preserve">traciły związek z odpowiednim </w:t>
      </w:r>
      <w:r>
        <w:rPr>
          <w:rStyle w:val="Teksttreci2"/>
          <w:b/>
          <w:bCs/>
          <w:color w:val="000000"/>
          <w:lang w:val="cs-CZ" w:eastAsia="cs-CZ"/>
        </w:rPr>
        <w:t xml:space="preserve">verbum </w:t>
      </w:r>
      <w:r>
        <w:rPr>
          <w:rStyle w:val="Teksttreci2"/>
          <w:b/>
          <w:bCs/>
          <w:color w:val="000000"/>
        </w:rPr>
        <w:t xml:space="preserve">i mogą uchodzić za zadiektywizowane: </w:t>
      </w:r>
      <w:r>
        <w:rPr>
          <w:rStyle w:val="Teksttreci2Kursywa2"/>
          <w:b/>
          <w:bCs/>
          <w:color w:val="000000"/>
        </w:rPr>
        <w:t>biegły, czuły, niedbały, przebiegły, stały, trwały, zapamiętały</w:t>
      </w:r>
      <w:r>
        <w:rPr>
          <w:rStyle w:val="Teksttreci2"/>
          <w:b/>
          <w:bCs/>
          <w:color w:val="000000"/>
        </w:rPr>
        <w:t xml:space="preserve">, </w:t>
      </w:r>
      <w:r>
        <w:rPr>
          <w:rStyle w:val="Teksttreci2Kursywa2"/>
          <w:b/>
          <w:bCs/>
          <w:color w:val="000000"/>
        </w:rPr>
        <w:t>zawiły, zażyły, przeszły, przyszły, upadły</w:t>
      </w:r>
      <w:r>
        <w:rPr>
          <w:rStyle w:val="Teksttreci2"/>
          <w:b/>
          <w:bCs/>
          <w:color w:val="000000"/>
        </w:rPr>
        <w:t xml:space="preserve">, </w:t>
      </w:r>
      <w:r>
        <w:rPr>
          <w:rStyle w:val="Teksttreci2Kursywa2"/>
          <w:b/>
          <w:bCs/>
          <w:color w:val="000000"/>
        </w:rPr>
        <w:t>zapadły</w:t>
      </w:r>
      <w:r>
        <w:rPr>
          <w:rStyle w:val="Teksttreci2"/>
          <w:b/>
          <w:bCs/>
          <w:color w:val="000000"/>
        </w:rPr>
        <w:t xml:space="preserve"> itd.</w:t>
      </w:r>
    </w:p>
    <w:p w:rsidR="007A5CE4" w:rsidRDefault="007A5CE4">
      <w:pPr>
        <w:pStyle w:val="Teksttreci21"/>
        <w:shd w:val="clear" w:color="auto" w:fill="auto"/>
        <w:spacing w:before="0" w:after="0" w:line="312" w:lineRule="exact"/>
        <w:ind w:firstLine="740"/>
        <w:jc w:val="both"/>
      </w:pPr>
      <w:r>
        <w:rPr>
          <w:rStyle w:val="Teksttreci2"/>
          <w:b/>
          <w:bCs/>
          <w:color w:val="000000"/>
        </w:rPr>
        <w:t xml:space="preserve">Od większości </w:t>
      </w:r>
      <w:r>
        <w:rPr>
          <w:rStyle w:val="Teksttreci2"/>
          <w:b/>
          <w:bCs/>
          <w:color w:val="000000"/>
          <w:lang w:val="cs-CZ" w:eastAsia="cs-CZ"/>
        </w:rPr>
        <w:t xml:space="preserve">verba intransitiva participia </w:t>
      </w:r>
      <w:r>
        <w:rPr>
          <w:rStyle w:val="Teksttreci2"/>
          <w:b/>
          <w:bCs/>
          <w:color w:val="000000"/>
        </w:rPr>
        <w:t xml:space="preserve">na </w:t>
      </w:r>
      <w:r>
        <w:rPr>
          <w:rStyle w:val="Teksttreci2Kursywa2"/>
          <w:b/>
          <w:bCs/>
          <w:color w:val="000000"/>
          <w:lang w:val="de-DE" w:eastAsia="de-DE"/>
        </w:rPr>
        <w:t>-ly</w:t>
      </w:r>
      <w:r>
        <w:rPr>
          <w:rStyle w:val="Teksttreci2"/>
          <w:b/>
          <w:bCs/>
          <w:color w:val="000000"/>
          <w:lang w:val="de-DE" w:eastAsia="de-DE"/>
        </w:rPr>
        <w:t xml:space="preserve"> </w:t>
      </w:r>
      <w:r>
        <w:rPr>
          <w:rStyle w:val="Teksttreci2"/>
          <w:b/>
          <w:bCs/>
          <w:color w:val="000000"/>
        </w:rPr>
        <w:t xml:space="preserve">nie są tworzone </w:t>
      </w:r>
      <w:r>
        <w:rPr>
          <w:rStyle w:val="Teksttreci2"/>
          <w:b/>
          <w:bCs/>
          <w:color w:val="000000"/>
          <w:vertAlign w:val="superscript"/>
          <w:lang w:val="ru-RU" w:eastAsia="ru-RU"/>
        </w:rPr>
        <w:footnoteReference w:id="24"/>
      </w:r>
      <w:r>
        <w:rPr>
          <w:rStyle w:val="Teksttreci2"/>
          <w:b/>
          <w:bCs/>
          <w:color w:val="000000"/>
          <w:lang w:val="ru-RU" w:eastAsia="ru-RU"/>
        </w:rPr>
        <w:t>.</w:t>
      </w:r>
    </w:p>
    <w:p w:rsidR="007A5CE4" w:rsidRDefault="007A5CE4">
      <w:pPr>
        <w:pStyle w:val="Teksttreci21"/>
        <w:shd w:val="clear" w:color="auto" w:fill="auto"/>
        <w:spacing w:before="0" w:after="0" w:line="312" w:lineRule="exact"/>
        <w:ind w:firstLine="740"/>
        <w:jc w:val="both"/>
      </w:pPr>
      <w:r>
        <w:rPr>
          <w:rStyle w:val="Teksttreci2"/>
          <w:b/>
          <w:bCs/>
          <w:color w:val="000000"/>
        </w:rPr>
        <w:t xml:space="preserve">Czy należy uważać formacje na </w:t>
      </w:r>
      <w:r>
        <w:rPr>
          <w:rStyle w:val="Teksttreci2Kursywa2"/>
          <w:b/>
          <w:bCs/>
          <w:color w:val="000000"/>
        </w:rPr>
        <w:t>-ły</w:t>
      </w:r>
      <w:r>
        <w:rPr>
          <w:rStyle w:val="Teksttreci2"/>
          <w:b/>
          <w:bCs/>
          <w:color w:val="000000"/>
        </w:rPr>
        <w:t xml:space="preserve"> za </w:t>
      </w:r>
      <w:r>
        <w:rPr>
          <w:rStyle w:val="Teksttreci2"/>
          <w:b/>
          <w:bCs/>
          <w:color w:val="000000"/>
          <w:lang w:val="de-DE" w:eastAsia="de-DE"/>
        </w:rPr>
        <w:t xml:space="preserve">adiectiva </w:t>
      </w:r>
      <w:r>
        <w:rPr>
          <w:rStyle w:val="Teksttreci2"/>
          <w:b/>
          <w:bCs/>
          <w:color w:val="000000"/>
        </w:rPr>
        <w:t>czy też należy za</w:t>
      </w:r>
      <w:r>
        <w:rPr>
          <w:rStyle w:val="Teksttreci2"/>
          <w:b/>
          <w:bCs/>
          <w:color w:val="000000"/>
        </w:rPr>
        <w:softHyphen/>
        <w:t>trzymać dla nich nazwę participiów? Istnieją dwa przeciwstawne poglą</w:t>
      </w:r>
      <w:r>
        <w:rPr>
          <w:rStyle w:val="Teksttreci2"/>
          <w:b/>
          <w:bCs/>
          <w:color w:val="000000"/>
        </w:rPr>
        <w:softHyphen/>
        <w:t xml:space="preserve">dy na tę kwestię. S. Szober proponuje nazywać je przymiotnikami o znaczeniu biernym: „Formacje na </w:t>
      </w:r>
      <w:r>
        <w:rPr>
          <w:rStyle w:val="Teksttreci2Kursywa2"/>
          <w:b/>
          <w:bCs/>
          <w:color w:val="000000"/>
        </w:rPr>
        <w:t>-ły (-ła, -łe)</w:t>
      </w:r>
      <w:r>
        <w:rPr>
          <w:rStyle w:val="Teksttreci2"/>
          <w:b/>
          <w:bCs/>
          <w:color w:val="000000"/>
        </w:rPr>
        <w:t xml:space="preserve"> są więc dla dzisiejszego poczucia językowego polskiego przymiotnikami o znaczeniu biernym” </w:t>
      </w:r>
      <w:r>
        <w:rPr>
          <w:rStyle w:val="Teksttreci2"/>
          <w:b/>
          <w:bCs/>
          <w:color w:val="000000"/>
          <w:vertAlign w:val="superscript"/>
        </w:rPr>
        <w:footnoteReference w:id="25"/>
      </w:r>
      <w:r>
        <w:rPr>
          <w:rStyle w:val="Teksttreci2"/>
          <w:b/>
          <w:bCs/>
          <w:color w:val="000000"/>
        </w:rPr>
        <w:t xml:space="preserve">. H. Friedrich uważa natomiast za celowe zachowanie dla większości tych formacji nazwy imiesłowów na tej podstawie, że cechuje je regularna korelacyjność z odpowiednimi czasownikami z punktu widzenia kategorii czasu: „...Człowiek </w:t>
      </w:r>
      <w:r>
        <w:rPr>
          <w:rStyle w:val="Teksttreci2Kursywa2"/>
          <w:b/>
          <w:bCs/>
          <w:color w:val="000000"/>
        </w:rPr>
        <w:t>omdlały</w:t>
      </w:r>
      <w:r>
        <w:rPr>
          <w:rStyle w:val="Teksttreci2"/>
          <w:b/>
          <w:bCs/>
          <w:color w:val="000000"/>
        </w:rPr>
        <w:t>, to ten, który omdlał, ale wróci do przy</w:t>
      </w:r>
      <w:r>
        <w:rPr>
          <w:rStyle w:val="Teksttreci2"/>
          <w:b/>
          <w:bCs/>
          <w:color w:val="000000"/>
        </w:rPr>
        <w:softHyphen/>
        <w:t xml:space="preserve">tomności, </w:t>
      </w:r>
      <w:r>
        <w:rPr>
          <w:rStyle w:val="Teksttreci2Kursywa2"/>
          <w:b/>
          <w:bCs/>
          <w:color w:val="000000"/>
        </w:rPr>
        <w:t>zsiniały</w:t>
      </w:r>
      <w:r>
        <w:rPr>
          <w:rStyle w:val="Teksttreci2"/>
          <w:b/>
          <w:bCs/>
          <w:color w:val="000000"/>
        </w:rPr>
        <w:t xml:space="preserve"> to ten, co zsiniał pod wpływem zimna czy przeraże</w:t>
      </w:r>
      <w:r>
        <w:rPr>
          <w:rStyle w:val="Teksttreci2"/>
          <w:b/>
          <w:bCs/>
          <w:color w:val="000000"/>
        </w:rPr>
        <w:softHyphen/>
        <w:t>nia, lecz po chwili wróci do normalnego stanu. Stąd też w poczuciu mó</w:t>
      </w:r>
      <w:r>
        <w:rPr>
          <w:rStyle w:val="Teksttreci2"/>
          <w:b/>
          <w:bCs/>
          <w:color w:val="000000"/>
        </w:rPr>
        <w:softHyphen/>
        <w:t xml:space="preserve">wiących formy takie są imiesłowami. Natomiast, z drugiej strony, </w:t>
      </w:r>
      <w:r>
        <w:rPr>
          <w:rStyle w:val="Teksttreci2Kursywa2"/>
          <w:b/>
          <w:bCs/>
          <w:color w:val="000000"/>
        </w:rPr>
        <w:t>ociem</w:t>
      </w:r>
      <w:r>
        <w:rPr>
          <w:rStyle w:val="Teksttreci2Kursywa2"/>
          <w:b/>
          <w:bCs/>
          <w:color w:val="000000"/>
        </w:rPr>
        <w:softHyphen/>
        <w:t>niały</w:t>
      </w:r>
      <w:r>
        <w:rPr>
          <w:rStyle w:val="Teksttreci2"/>
          <w:b/>
          <w:bCs/>
          <w:color w:val="000000"/>
        </w:rPr>
        <w:t xml:space="preserve"> to ktoś, co raz ociemniał i </w:t>
      </w:r>
      <w:r>
        <w:rPr>
          <w:rStyle w:val="Teksttreci2"/>
          <w:b/>
          <w:bCs/>
          <w:color w:val="000000"/>
        </w:rPr>
        <w:lastRenderedPageBreak/>
        <w:t>pozostaje w tym stanie przez całe ży</w:t>
      </w:r>
      <w:r>
        <w:rPr>
          <w:rStyle w:val="Teksttreci2"/>
          <w:b/>
          <w:bCs/>
          <w:color w:val="000000"/>
        </w:rPr>
        <w:softHyphen/>
        <w:t xml:space="preserve">cie, podobnie też rzecz </w:t>
      </w:r>
      <w:r>
        <w:rPr>
          <w:rStyle w:val="Teksttreci2Kursywa2"/>
          <w:b/>
          <w:bCs/>
          <w:color w:val="000000"/>
        </w:rPr>
        <w:t>spłowiała</w:t>
      </w:r>
      <w:r>
        <w:rPr>
          <w:rStyle w:val="Teksttreci2"/>
          <w:b/>
          <w:bCs/>
          <w:color w:val="000000"/>
        </w:rPr>
        <w:t xml:space="preserve"> czy </w:t>
      </w:r>
      <w:r>
        <w:rPr>
          <w:rStyle w:val="Teksttreci2Kursywa2"/>
          <w:b/>
          <w:bCs/>
          <w:color w:val="000000"/>
        </w:rPr>
        <w:t>zwietrzała</w:t>
      </w:r>
      <w:r>
        <w:rPr>
          <w:rStyle w:val="Teksttreci2"/>
          <w:b/>
          <w:bCs/>
          <w:color w:val="000000"/>
        </w:rPr>
        <w:t xml:space="preserve"> będzie taką i nadal. Imiesłów staje się tu znakiem cechy trwałej, nieprzemijającej, a języko</w:t>
      </w:r>
      <w:r>
        <w:rPr>
          <w:rStyle w:val="Teksttreci2"/>
          <w:b/>
          <w:bCs/>
          <w:color w:val="000000"/>
        </w:rPr>
        <w:softHyphen/>
        <w:t>wym tego wyrazem jest przejście tych form do rzędu przymiotników, czasem nawet rzeczowników (</w:t>
      </w:r>
      <w:r>
        <w:rPr>
          <w:rStyle w:val="Teksttreci2Kursywa2"/>
          <w:b/>
          <w:bCs/>
          <w:color w:val="000000"/>
        </w:rPr>
        <w:t>ociemniały</w:t>
      </w:r>
      <w:r>
        <w:rPr>
          <w:rStyle w:val="Teksttreci2"/>
          <w:b/>
          <w:bCs/>
          <w:color w:val="000000"/>
        </w:rPr>
        <w:t xml:space="preserve">)” </w:t>
      </w:r>
      <w:r>
        <w:rPr>
          <w:rStyle w:val="Teksttreci2"/>
          <w:b/>
          <w:bCs/>
          <w:color w:val="000000"/>
          <w:vertAlign w:val="superscript"/>
        </w:rPr>
        <w:footnoteReference w:id="26"/>
      </w:r>
      <w:r>
        <w:rPr>
          <w:rStyle w:val="Teksttreci2"/>
          <w:b/>
          <w:bCs/>
          <w:color w:val="000000"/>
        </w:rPr>
        <w:t>.</w:t>
      </w:r>
    </w:p>
    <w:p w:rsidR="007A5CE4" w:rsidRDefault="007A5CE4">
      <w:pPr>
        <w:pStyle w:val="Teksttreci21"/>
        <w:shd w:val="clear" w:color="auto" w:fill="auto"/>
        <w:spacing w:before="0" w:after="0" w:line="312" w:lineRule="exact"/>
        <w:ind w:firstLine="740"/>
        <w:jc w:val="both"/>
      </w:pPr>
      <w:r>
        <w:rPr>
          <w:rStyle w:val="Teksttreci2"/>
          <w:b/>
          <w:bCs/>
          <w:color w:val="000000"/>
        </w:rPr>
        <w:t xml:space="preserve">Osobliwością participiów na </w:t>
      </w:r>
      <w:r>
        <w:rPr>
          <w:rStyle w:val="Teksttreci2Kursywa2"/>
          <w:b/>
          <w:bCs/>
          <w:color w:val="000000"/>
        </w:rPr>
        <w:t>-ny, -ty, -ły</w:t>
      </w:r>
      <w:r>
        <w:rPr>
          <w:rStyle w:val="Teksttreci2"/>
          <w:b/>
          <w:bCs/>
          <w:color w:val="000000"/>
        </w:rPr>
        <w:t xml:space="preserve"> utworzonych od tematów </w:t>
      </w:r>
      <w:r>
        <w:rPr>
          <w:rStyle w:val="Teksttreci2"/>
          <w:b/>
          <w:bCs/>
          <w:color w:val="000000"/>
          <w:lang w:val="cs-CZ" w:eastAsia="cs-CZ"/>
        </w:rPr>
        <w:t xml:space="preserve">verba intransitiva </w:t>
      </w:r>
      <w:r>
        <w:rPr>
          <w:rStyle w:val="Teksttreci2"/>
          <w:b/>
          <w:bCs/>
          <w:color w:val="000000"/>
        </w:rPr>
        <w:t xml:space="preserve">oraz </w:t>
      </w:r>
      <w:r>
        <w:rPr>
          <w:rStyle w:val="Teksttreci2"/>
          <w:b/>
          <w:bCs/>
          <w:color w:val="000000"/>
          <w:lang w:val="cs-CZ" w:eastAsia="cs-CZ"/>
        </w:rPr>
        <w:t xml:space="preserve">reflexiva </w:t>
      </w:r>
      <w:r>
        <w:rPr>
          <w:rStyle w:val="Teksttreci2"/>
          <w:b/>
          <w:bCs/>
          <w:color w:val="000000"/>
        </w:rPr>
        <w:t xml:space="preserve">tantum jest to, że mają one </w:t>
      </w:r>
      <w:r>
        <w:rPr>
          <w:rStyle w:val="Teksttreci2Odstpy3pt"/>
          <w:b/>
          <w:bCs/>
          <w:color w:val="000000"/>
        </w:rPr>
        <w:t>podwój</w:t>
      </w:r>
      <w:r>
        <w:rPr>
          <w:rStyle w:val="Teksttreci2Odstpy3pt"/>
          <w:b/>
          <w:bCs/>
          <w:color w:val="000000"/>
        </w:rPr>
        <w:softHyphen/>
        <w:t>ne znaczenie:</w:t>
      </w:r>
      <w:r>
        <w:rPr>
          <w:rStyle w:val="Teksttreci2"/>
          <w:b/>
          <w:bCs/>
          <w:color w:val="000000"/>
        </w:rPr>
        <w:t xml:space="preserve"> znaczenie czynności (czynności jako momentu prze</w:t>
      </w:r>
      <w:r>
        <w:rPr>
          <w:rStyle w:val="Teksttreci2"/>
          <w:b/>
          <w:bCs/>
          <w:color w:val="000000"/>
        </w:rPr>
        <w:softHyphen/>
        <w:t xml:space="preserve">chodzenia do nowego stanu) i znaczenie stanu. Tak np. </w:t>
      </w:r>
      <w:r>
        <w:rPr>
          <w:rStyle w:val="Teksttreci2Kursywa2"/>
          <w:b/>
          <w:bCs/>
          <w:color w:val="000000"/>
        </w:rPr>
        <w:t>zmarły</w:t>
      </w:r>
      <w:r>
        <w:rPr>
          <w:rStyle w:val="Teksttreci2"/>
          <w:b/>
          <w:bCs/>
          <w:color w:val="000000"/>
        </w:rPr>
        <w:t xml:space="preserve"> lub </w:t>
      </w:r>
      <w:r>
        <w:rPr>
          <w:rStyle w:val="Teksttreci2Kursywa2"/>
          <w:b/>
          <w:bCs/>
          <w:color w:val="000000"/>
        </w:rPr>
        <w:t>zmarznięty</w:t>
      </w:r>
      <w:r>
        <w:rPr>
          <w:rStyle w:val="Teksttreci2"/>
          <w:b/>
          <w:bCs/>
          <w:color w:val="000000"/>
        </w:rPr>
        <w:t xml:space="preserve"> ma dwa znaczenia: 1) dynamiczne: ’ten, kto stał się zmarzły, zmarznięty’, 2) statyczne: ’znajdujący się w stanie zmarznięcia’. Na pierwszy plan może się wysuwać raz czynność, kiedy indziej — stan.</w:t>
      </w:r>
    </w:p>
    <w:p w:rsidR="007A5CE4" w:rsidRDefault="007A5CE4">
      <w:pPr>
        <w:pStyle w:val="Teksttreci21"/>
        <w:shd w:val="clear" w:color="auto" w:fill="auto"/>
        <w:spacing w:before="0" w:after="0" w:line="312" w:lineRule="exact"/>
        <w:ind w:firstLine="740"/>
        <w:jc w:val="both"/>
      </w:pPr>
      <w:r>
        <w:rPr>
          <w:rStyle w:val="Teksttreci2"/>
          <w:b/>
          <w:bCs/>
          <w:color w:val="000000"/>
        </w:rPr>
        <w:t xml:space="preserve">Wśród participiów utworzonych od czasowników z infinitiwem na </w:t>
      </w:r>
      <w:r>
        <w:rPr>
          <w:rStyle w:val="Teksttreci2Kursywa2"/>
          <w:b/>
          <w:bCs/>
          <w:color w:val="000000"/>
        </w:rPr>
        <w:t>-nąć</w:t>
      </w:r>
      <w:r>
        <w:rPr>
          <w:rStyle w:val="Teksttreci2"/>
          <w:b/>
          <w:bCs/>
          <w:color w:val="000000"/>
        </w:rPr>
        <w:t xml:space="preserve"> </w:t>
      </w:r>
      <w:r>
        <w:rPr>
          <w:rStyle w:val="Teksttreci2"/>
          <w:b/>
          <w:bCs/>
          <w:color w:val="000000"/>
          <w:lang w:val="cs-CZ" w:eastAsia="cs-CZ"/>
        </w:rPr>
        <w:t xml:space="preserve">participia </w:t>
      </w:r>
      <w:r>
        <w:rPr>
          <w:rStyle w:val="Teksttreci2"/>
          <w:b/>
          <w:bCs/>
          <w:color w:val="000000"/>
        </w:rPr>
        <w:t xml:space="preserve">na </w:t>
      </w:r>
      <w:r>
        <w:rPr>
          <w:rStyle w:val="Teksttreci2Kursywa2"/>
          <w:b/>
          <w:bCs/>
          <w:color w:val="000000"/>
        </w:rPr>
        <w:t>-ły</w:t>
      </w:r>
      <w:r>
        <w:rPr>
          <w:rStyle w:val="Teksttreci2"/>
          <w:b/>
          <w:bCs/>
          <w:color w:val="000000"/>
        </w:rPr>
        <w:t xml:space="preserve"> przeciwstawiają się participiom na </w:t>
      </w:r>
      <w:r>
        <w:rPr>
          <w:rStyle w:val="Teksttreci2Kursywa2"/>
          <w:b/>
          <w:bCs/>
          <w:color w:val="000000"/>
        </w:rPr>
        <w:t xml:space="preserve">-ny, -ty </w:t>
      </w:r>
      <w:r>
        <w:rPr>
          <w:rStyle w:val="Teksttreci2"/>
          <w:b/>
          <w:bCs/>
          <w:color w:val="000000"/>
        </w:rPr>
        <w:t>jako nosiciele czynności — nosicielom stanu: zmarznąć — zmarzły — zmarznięty, zmoknąć — zmokły — zmoknięty, wystygnąć — wystyg</w:t>
      </w:r>
      <w:r>
        <w:rPr>
          <w:rStyle w:val="Teksttreci2"/>
          <w:b/>
          <w:bCs/>
          <w:color w:val="000000"/>
        </w:rPr>
        <w:softHyphen/>
        <w:t>ły — wystygnięty, zziębnąć — zziębły — zziębnięty, uschnąć — uschły — uschnięty.</w:t>
      </w:r>
    </w:p>
    <w:p w:rsidR="007A5CE4" w:rsidRDefault="007A5CE4">
      <w:pPr>
        <w:pStyle w:val="Teksttreci21"/>
        <w:shd w:val="clear" w:color="auto" w:fill="auto"/>
        <w:spacing w:before="0" w:after="0"/>
        <w:ind w:firstLine="740"/>
        <w:jc w:val="both"/>
        <w:sectPr w:rsidR="007A5CE4">
          <w:headerReference w:type="even" r:id="rId14"/>
          <w:headerReference w:type="default" r:id="rId15"/>
          <w:headerReference w:type="first" r:id="rId16"/>
          <w:pgSz w:w="11900" w:h="16840"/>
          <w:pgMar w:top="1620" w:right="1635" w:bottom="1400" w:left="1211" w:header="0" w:footer="3" w:gutter="0"/>
          <w:cols w:space="708"/>
          <w:noEndnote/>
          <w:titlePg/>
          <w:docGrid w:linePitch="360"/>
        </w:sectPr>
      </w:pPr>
      <w:r>
        <w:rPr>
          <w:rStyle w:val="Teksttreci2"/>
          <w:b/>
          <w:bCs/>
          <w:color w:val="000000"/>
        </w:rPr>
        <w:t xml:space="preserve">Ciekawe jest porównanie z językiem rosyjskim. Tu </w:t>
      </w:r>
      <w:r>
        <w:rPr>
          <w:rStyle w:val="Teksttreci2"/>
          <w:b/>
          <w:bCs/>
          <w:color w:val="000000"/>
          <w:lang w:val="cs-CZ" w:eastAsia="cs-CZ"/>
        </w:rPr>
        <w:t xml:space="preserve">adiectiva </w:t>
      </w:r>
      <w:r>
        <w:rPr>
          <w:rStyle w:val="Teksttreci2"/>
          <w:b/>
          <w:bCs/>
          <w:color w:val="000000"/>
        </w:rPr>
        <w:t>de- werbalne na -</w:t>
      </w:r>
      <w:r>
        <w:rPr>
          <w:rStyle w:val="Teksttreci2Kursywa2"/>
          <w:b/>
          <w:bCs/>
          <w:color w:val="000000"/>
          <w:lang w:val="ru-RU" w:eastAsia="ru-RU"/>
        </w:rPr>
        <w:t>л</w:t>
      </w:r>
      <w:r>
        <w:rPr>
          <w:rStyle w:val="Teksttreci2"/>
          <w:b/>
          <w:bCs/>
          <w:color w:val="000000"/>
        </w:rPr>
        <w:t xml:space="preserve">. (np. </w:t>
      </w:r>
      <w:r>
        <w:rPr>
          <w:rStyle w:val="Teksttreci2Kursywa2"/>
          <w:b/>
          <w:bCs/>
          <w:color w:val="000000"/>
          <w:lang w:val="ru-RU" w:eastAsia="ru-RU"/>
        </w:rPr>
        <w:t>обмёрзлый)</w:t>
      </w:r>
      <w:r>
        <w:rPr>
          <w:rStyle w:val="Teksttreci2"/>
          <w:b/>
          <w:bCs/>
          <w:color w:val="000000"/>
          <w:lang w:val="ru-RU" w:eastAsia="ru-RU"/>
        </w:rPr>
        <w:t xml:space="preserve"> </w:t>
      </w:r>
      <w:r>
        <w:rPr>
          <w:rStyle w:val="Teksttreci2"/>
          <w:b/>
          <w:bCs/>
          <w:color w:val="000000"/>
        </w:rPr>
        <w:t xml:space="preserve">jako nosiciele stanu przeciwstawiają się participiom na </w:t>
      </w:r>
      <w:r>
        <w:rPr>
          <w:rStyle w:val="Teksttreci2"/>
          <w:b/>
          <w:bCs/>
          <w:color w:val="000000"/>
          <w:lang w:val="ru-RU" w:eastAsia="ru-RU"/>
        </w:rPr>
        <w:t>-ш-</w:t>
      </w:r>
      <w:r>
        <w:rPr>
          <w:rStyle w:val="Teksttreci2"/>
          <w:b/>
          <w:bCs/>
          <w:color w:val="000000"/>
        </w:rPr>
        <w:t xml:space="preserve">. </w:t>
      </w:r>
      <w:r>
        <w:rPr>
          <w:rStyle w:val="Teksttreci2Kursywa2"/>
          <w:b/>
          <w:bCs/>
          <w:color w:val="000000"/>
          <w:lang w:val="ru-RU" w:eastAsia="ru-RU"/>
        </w:rPr>
        <w:t>-вш-</w:t>
      </w:r>
      <w:r>
        <w:rPr>
          <w:rStyle w:val="Teksttreci2"/>
          <w:b/>
          <w:bCs/>
          <w:color w:val="000000"/>
          <w:lang w:val="ru-RU" w:eastAsia="ru-RU"/>
        </w:rPr>
        <w:t xml:space="preserve"> </w:t>
      </w:r>
      <w:r>
        <w:rPr>
          <w:rStyle w:val="Teksttreci2"/>
          <w:b/>
          <w:bCs/>
          <w:color w:val="000000"/>
        </w:rPr>
        <w:t xml:space="preserve">(np. </w:t>
      </w:r>
      <w:r>
        <w:rPr>
          <w:rStyle w:val="Teksttreci2Kursywa2"/>
          <w:b/>
          <w:bCs/>
          <w:color w:val="000000"/>
          <w:lang w:val="ru-RU" w:eastAsia="ru-RU"/>
        </w:rPr>
        <w:t>обмёрзнувший)</w:t>
      </w:r>
      <w:r>
        <w:rPr>
          <w:rStyle w:val="Teksttreci2"/>
          <w:b/>
          <w:bCs/>
          <w:color w:val="000000"/>
          <w:lang w:val="ru-RU" w:eastAsia="ru-RU"/>
        </w:rPr>
        <w:t xml:space="preserve"> </w:t>
      </w:r>
      <w:r>
        <w:rPr>
          <w:rStyle w:val="Teksttreci2"/>
          <w:b/>
          <w:bCs/>
          <w:color w:val="000000"/>
        </w:rPr>
        <w:t>jako nosicielom czyn</w:t>
      </w:r>
      <w:r>
        <w:rPr>
          <w:rStyle w:val="Teksttreci2"/>
          <w:b/>
          <w:bCs/>
          <w:color w:val="000000"/>
        </w:rPr>
        <w:softHyphen/>
        <w:t xml:space="preserve">ności, tzn. stosunki wręcz przeciwstawne niż w języku polskim. Od czasowników z infinitiwem na - </w:t>
      </w:r>
      <w:r>
        <w:rPr>
          <w:rStyle w:val="Teksttreci2Kursywa2"/>
          <w:b/>
          <w:bCs/>
          <w:color w:val="000000"/>
          <w:lang w:val="ru-RU" w:eastAsia="ru-RU"/>
        </w:rPr>
        <w:t>еть</w:t>
      </w:r>
      <w:r>
        <w:rPr>
          <w:rStyle w:val="Teksttreci2"/>
          <w:b/>
          <w:bCs/>
          <w:color w:val="000000"/>
          <w:lang w:val="ru-RU" w:eastAsia="ru-RU"/>
        </w:rPr>
        <w:t xml:space="preserve"> </w:t>
      </w:r>
      <w:r>
        <w:rPr>
          <w:rStyle w:val="Teksttreci2"/>
          <w:b/>
          <w:bCs/>
          <w:color w:val="000000"/>
        </w:rPr>
        <w:t>(</w:t>
      </w:r>
      <w:r>
        <w:rPr>
          <w:rStyle w:val="Teksttreci2Kursywa2"/>
          <w:b/>
          <w:bCs/>
          <w:color w:val="000000"/>
          <w:lang w:val="ru-RU" w:eastAsia="ru-RU"/>
        </w:rPr>
        <w:t>каменеть</w:t>
      </w:r>
      <w:r>
        <w:rPr>
          <w:rStyle w:val="Teksttreci2"/>
          <w:b/>
          <w:bCs/>
          <w:color w:val="000000"/>
        </w:rPr>
        <w:t xml:space="preserve">) tworzone są zarówno </w:t>
      </w:r>
      <w:r>
        <w:rPr>
          <w:rStyle w:val="Teksttreci2"/>
          <w:b/>
          <w:bCs/>
          <w:color w:val="000000"/>
          <w:lang w:val="cs-CZ" w:eastAsia="cs-CZ"/>
        </w:rPr>
        <w:t xml:space="preserve">adiectiva </w:t>
      </w:r>
      <w:r>
        <w:rPr>
          <w:rStyle w:val="Teksttreci2"/>
          <w:b/>
          <w:bCs/>
          <w:color w:val="000000"/>
        </w:rPr>
        <w:t>dewerbalne (</w:t>
      </w:r>
      <w:r>
        <w:rPr>
          <w:rStyle w:val="Teksttreci2Kursywa2"/>
          <w:b/>
          <w:bCs/>
          <w:color w:val="000000"/>
          <w:lang w:val="ru-RU" w:eastAsia="ru-RU"/>
        </w:rPr>
        <w:t>окаменелый</w:t>
      </w:r>
      <w:r>
        <w:rPr>
          <w:rStyle w:val="Teksttreci2"/>
          <w:b/>
          <w:bCs/>
          <w:color w:val="000000"/>
        </w:rPr>
        <w:t xml:space="preserve">), jak i </w:t>
      </w:r>
      <w:r>
        <w:rPr>
          <w:rStyle w:val="Teksttreci2"/>
          <w:b/>
          <w:bCs/>
          <w:color w:val="000000"/>
          <w:lang w:val="cs-CZ" w:eastAsia="cs-CZ"/>
        </w:rPr>
        <w:t xml:space="preserve">participia </w:t>
      </w:r>
      <w:r>
        <w:rPr>
          <w:rStyle w:val="Teksttreci2"/>
          <w:b/>
          <w:bCs/>
          <w:color w:val="000000"/>
        </w:rPr>
        <w:t>(</w:t>
      </w:r>
      <w:r>
        <w:rPr>
          <w:rStyle w:val="Teksttreci2Kursywa2"/>
          <w:b/>
          <w:bCs/>
          <w:color w:val="000000"/>
          <w:lang w:val="ru-RU" w:eastAsia="ru-RU"/>
        </w:rPr>
        <w:t>окаменевший</w:t>
      </w:r>
      <w:r>
        <w:rPr>
          <w:rStyle w:val="Teksttreci2"/>
          <w:b/>
          <w:bCs/>
          <w:color w:val="000000"/>
        </w:rPr>
        <w:t>). W ję</w:t>
      </w:r>
      <w:r>
        <w:rPr>
          <w:rStyle w:val="Teksttreci2"/>
          <w:b/>
          <w:bCs/>
          <w:color w:val="000000"/>
        </w:rPr>
        <w:softHyphen/>
        <w:t xml:space="preserve">zyku polskim formacje na </w:t>
      </w:r>
      <w:r>
        <w:rPr>
          <w:rStyle w:val="Teksttreci2Kursywa2"/>
          <w:b/>
          <w:bCs/>
          <w:color w:val="000000"/>
        </w:rPr>
        <w:t>-ły</w:t>
      </w:r>
      <w:r>
        <w:rPr>
          <w:rStyle w:val="Teksttreci2"/>
          <w:b/>
          <w:bCs/>
          <w:color w:val="000000"/>
        </w:rPr>
        <w:t xml:space="preserve"> w obrębie participiów od infinitiwu na </w:t>
      </w:r>
      <w:r>
        <w:rPr>
          <w:rStyle w:val="Teksttreci2Kursywa2"/>
          <w:b/>
          <w:bCs/>
          <w:color w:val="000000"/>
        </w:rPr>
        <w:t>-eć</w:t>
      </w:r>
    </w:p>
    <w:p w:rsidR="007A5CE4" w:rsidRDefault="007A5CE4">
      <w:pPr>
        <w:pStyle w:val="Teksttreci21"/>
        <w:shd w:val="clear" w:color="auto" w:fill="auto"/>
        <w:spacing w:before="0" w:after="0" w:line="306" w:lineRule="exact"/>
        <w:jc w:val="both"/>
      </w:pPr>
      <w:r>
        <w:rPr>
          <w:rStyle w:val="Teksttreci2"/>
          <w:b/>
          <w:bCs/>
          <w:color w:val="000000"/>
        </w:rPr>
        <w:lastRenderedPageBreak/>
        <w:t>nie mają odpowiedników na -</w:t>
      </w:r>
      <w:r>
        <w:rPr>
          <w:rStyle w:val="Teksttreci2Kursywa2"/>
          <w:b/>
          <w:bCs/>
          <w:color w:val="000000"/>
        </w:rPr>
        <w:t>ny, -ty</w:t>
      </w:r>
      <w:r>
        <w:rPr>
          <w:rStyle w:val="Teksttreci2"/>
          <w:b/>
          <w:bCs/>
          <w:color w:val="000000"/>
        </w:rPr>
        <w:t xml:space="preserve"> i dlatego łączą w sobie dwie funk</w:t>
      </w:r>
      <w:r>
        <w:rPr>
          <w:rStyle w:val="Teksttreci2"/>
          <w:b/>
          <w:bCs/>
          <w:color w:val="000000"/>
        </w:rPr>
        <w:softHyphen/>
        <w:t xml:space="preserve">cje: funkcję </w:t>
      </w:r>
      <w:r>
        <w:rPr>
          <w:rStyle w:val="Teksttreci2"/>
          <w:b/>
          <w:bCs/>
          <w:color w:val="000000"/>
          <w:lang w:val="cs-CZ" w:eastAsia="cs-CZ"/>
        </w:rPr>
        <w:t xml:space="preserve">participium </w:t>
      </w:r>
      <w:r>
        <w:rPr>
          <w:rStyle w:val="Teksttreci2"/>
          <w:b/>
          <w:bCs/>
          <w:color w:val="000000"/>
        </w:rPr>
        <w:t xml:space="preserve">i funkcję </w:t>
      </w:r>
      <w:r>
        <w:rPr>
          <w:rStyle w:val="Teksttreci2"/>
          <w:b/>
          <w:bCs/>
          <w:color w:val="000000"/>
          <w:lang w:val="cs-CZ" w:eastAsia="cs-CZ"/>
        </w:rPr>
        <w:t xml:space="preserve">adiectivum deverbativum. </w:t>
      </w:r>
      <w:r>
        <w:rPr>
          <w:rStyle w:val="Teksttreci2"/>
          <w:b/>
          <w:bCs/>
          <w:color w:val="000000"/>
        </w:rPr>
        <w:t>Stąd też dwoistość znaczenia, której nie ma w języku rosyjskim.</w:t>
      </w:r>
    </w:p>
    <w:p w:rsidR="007A5CE4" w:rsidRDefault="007A5CE4">
      <w:pPr>
        <w:pStyle w:val="Teksttreci21"/>
        <w:shd w:val="clear" w:color="auto" w:fill="auto"/>
        <w:spacing w:before="0" w:after="0" w:line="306" w:lineRule="exact"/>
        <w:ind w:firstLine="680"/>
        <w:jc w:val="both"/>
      </w:pPr>
      <w:r>
        <w:rPr>
          <w:rStyle w:val="Teksttreci2"/>
          <w:b/>
          <w:bCs/>
          <w:color w:val="000000"/>
        </w:rPr>
        <w:t>Toteż celowe jest chyba zachowanie nazwy participiów (imiesło</w:t>
      </w:r>
      <w:r>
        <w:rPr>
          <w:rStyle w:val="Teksttreci2"/>
          <w:b/>
          <w:bCs/>
          <w:color w:val="000000"/>
        </w:rPr>
        <w:softHyphen/>
        <w:t xml:space="preserve">wów) dla formacyj na </w:t>
      </w:r>
      <w:r>
        <w:rPr>
          <w:rStyle w:val="Teksttreci2Kursywa2"/>
          <w:b/>
          <w:bCs/>
          <w:color w:val="000000"/>
        </w:rPr>
        <w:t>-ły,</w:t>
      </w:r>
      <w:r>
        <w:rPr>
          <w:rStyle w:val="Teksttreci2"/>
          <w:b/>
          <w:bCs/>
          <w:color w:val="000000"/>
        </w:rPr>
        <w:t xml:space="preserve"> przy czym należy mieć na uwadze to, że for</w:t>
      </w:r>
      <w:r>
        <w:rPr>
          <w:rStyle w:val="Teksttreci2"/>
          <w:b/>
          <w:bCs/>
          <w:color w:val="000000"/>
        </w:rPr>
        <w:softHyphen/>
        <w:t>macje te odpowiadają znaczeniowo zarówno participiom w prawdziwym tego słowa znaczeniu, jak i przymiotnikiem dewerbatywnym.</w:t>
      </w:r>
    </w:p>
    <w:p w:rsidR="007A5CE4" w:rsidRDefault="007A5CE4">
      <w:pPr>
        <w:pStyle w:val="Teksttreci21"/>
        <w:shd w:val="clear" w:color="auto" w:fill="auto"/>
        <w:spacing w:before="0" w:after="0" w:line="306" w:lineRule="exact"/>
        <w:ind w:firstLine="680"/>
        <w:jc w:val="both"/>
      </w:pPr>
      <w:r>
        <w:rPr>
          <w:rStyle w:val="Teksttreci2"/>
          <w:b/>
          <w:bCs/>
          <w:color w:val="000000"/>
        </w:rPr>
        <w:t xml:space="preserve">Zgadzamy się z S. Szoberem, proponującym traktowanie opozycji </w:t>
      </w:r>
      <w:r>
        <w:rPr>
          <w:rStyle w:val="Teksttreci2Kursywa2"/>
          <w:b/>
          <w:bCs/>
          <w:color w:val="000000"/>
        </w:rPr>
        <w:t>zmarzły</w:t>
      </w:r>
      <w:r>
        <w:rPr>
          <w:rStyle w:val="Teksttreci2"/>
          <w:b/>
          <w:bCs/>
          <w:color w:val="000000"/>
        </w:rPr>
        <w:t xml:space="preserve"> — </w:t>
      </w:r>
      <w:r>
        <w:rPr>
          <w:rStyle w:val="Teksttreci2Kursywa2"/>
          <w:b/>
          <w:bCs/>
          <w:color w:val="000000"/>
        </w:rPr>
        <w:t>zmarznięty</w:t>
      </w:r>
      <w:r>
        <w:rPr>
          <w:rStyle w:val="Teksttreci2"/>
          <w:b/>
          <w:bCs/>
          <w:color w:val="000000"/>
        </w:rPr>
        <w:t xml:space="preserve"> jako opozycji według kryterium „czynność — stan”: „...Różnica znaczeniowa strony między imiesłowem biernym a czynnym zatarła się na ogół całkowicie, za to z tym większą wyrazi</w:t>
      </w:r>
      <w:r>
        <w:rPr>
          <w:rStyle w:val="Teksttreci2"/>
          <w:b/>
          <w:bCs/>
          <w:color w:val="000000"/>
        </w:rPr>
        <w:softHyphen/>
        <w:t xml:space="preserve">stością uwydatnia się zaznaczona wyżej różnica między czynnością a jej rezultatem” </w:t>
      </w:r>
      <w:r>
        <w:rPr>
          <w:rStyle w:val="Teksttreci2"/>
          <w:b/>
          <w:bCs/>
          <w:color w:val="000000"/>
          <w:vertAlign w:val="superscript"/>
        </w:rPr>
        <w:t>26 27</w:t>
      </w:r>
      <w:r>
        <w:rPr>
          <w:rStyle w:val="Teksttreci2"/>
          <w:b/>
          <w:bCs/>
          <w:color w:val="000000"/>
        </w:rPr>
        <w:t>. Opozycja według kryterium „czynność — stan” może więc nie wiązać się z opozycją strony aktywnej wobec pasywnej.</w:t>
      </w:r>
    </w:p>
    <w:p w:rsidR="007A5CE4" w:rsidRDefault="007A5CE4">
      <w:pPr>
        <w:pStyle w:val="Teksttreci21"/>
        <w:shd w:val="clear" w:color="auto" w:fill="auto"/>
        <w:spacing w:before="0" w:after="0" w:line="306" w:lineRule="exact"/>
        <w:ind w:firstLine="680"/>
        <w:jc w:val="both"/>
      </w:pPr>
      <w:r>
        <w:rPr>
          <w:rStyle w:val="Teksttreci2"/>
          <w:b/>
          <w:bCs/>
          <w:color w:val="000000"/>
        </w:rPr>
        <w:t xml:space="preserve">Rozpatrując jednak, już w innym kontekście, formacje na </w:t>
      </w:r>
      <w:r>
        <w:rPr>
          <w:rStyle w:val="Teksttreci2Kursywa2"/>
          <w:b/>
          <w:bCs/>
          <w:color w:val="000000"/>
        </w:rPr>
        <w:t>-ły</w:t>
      </w:r>
      <w:r>
        <w:rPr>
          <w:rStyle w:val="Teksttreci2"/>
          <w:b/>
          <w:bCs/>
          <w:color w:val="000000"/>
        </w:rPr>
        <w:t xml:space="preserve"> jako nosicielki stanu, S. Szober przypisuje im znaczenie pasywne: „Oma</w:t>
      </w:r>
      <w:r>
        <w:rPr>
          <w:rStyle w:val="Teksttreci2"/>
          <w:b/>
          <w:bCs/>
          <w:color w:val="000000"/>
        </w:rPr>
        <w:softHyphen/>
        <w:t xml:space="preserve">wiane przymiotniki mają zawsze znaczenie </w:t>
      </w:r>
      <w:r>
        <w:rPr>
          <w:rStyle w:val="Teksttreci2Odstpy3pt"/>
          <w:b/>
          <w:bCs/>
          <w:color w:val="000000"/>
        </w:rPr>
        <w:t>bierne,</w:t>
      </w:r>
      <w:r>
        <w:rPr>
          <w:rStyle w:val="Teksttreci2"/>
          <w:b/>
          <w:bCs/>
          <w:color w:val="000000"/>
        </w:rPr>
        <w:t xml:space="preserve"> oznaczając ce</w:t>
      </w:r>
      <w:r>
        <w:rPr>
          <w:rStyle w:val="Teksttreci2"/>
          <w:b/>
          <w:bCs/>
          <w:color w:val="000000"/>
        </w:rPr>
        <w:softHyphen/>
        <w:t xml:space="preserve">chy, które zawsze są jakimiś stałymi, utrwalonymi </w:t>
      </w:r>
      <w:r>
        <w:rPr>
          <w:rStyle w:val="Teksttreci2Odstpy3pt"/>
          <w:b/>
          <w:bCs/>
          <w:color w:val="000000"/>
        </w:rPr>
        <w:t>stanami,</w:t>
      </w:r>
      <w:r>
        <w:rPr>
          <w:rStyle w:val="Teksttreci2"/>
          <w:b/>
          <w:bCs/>
          <w:color w:val="000000"/>
        </w:rPr>
        <w:t xml:space="preserve"> zbliża</w:t>
      </w:r>
      <w:r>
        <w:rPr>
          <w:rStyle w:val="Teksttreci2"/>
          <w:b/>
          <w:bCs/>
          <w:color w:val="000000"/>
        </w:rPr>
        <w:softHyphen/>
        <w:t>ją się więc znaczeniowo do czasowników nijakich, oznaczających sta</w:t>
      </w:r>
      <w:r>
        <w:rPr>
          <w:rStyle w:val="Teksttreci2"/>
          <w:b/>
          <w:bCs/>
          <w:color w:val="000000"/>
        </w:rPr>
        <w:softHyphen/>
        <w:t>ny” 27.</w:t>
      </w:r>
    </w:p>
    <w:p w:rsidR="007A5CE4" w:rsidRDefault="007A5CE4">
      <w:pPr>
        <w:pStyle w:val="Teksttreci21"/>
        <w:shd w:val="clear" w:color="auto" w:fill="auto"/>
        <w:spacing w:before="0" w:after="0" w:line="312" w:lineRule="exact"/>
        <w:ind w:firstLine="680"/>
        <w:jc w:val="both"/>
      </w:pPr>
      <w:r>
        <w:rPr>
          <w:rStyle w:val="Teksttreci2"/>
          <w:b/>
          <w:bCs/>
          <w:color w:val="000000"/>
        </w:rPr>
        <w:t xml:space="preserve">Zgodnie z przyjętym przez nas punktem widzenia </w:t>
      </w:r>
      <w:r>
        <w:rPr>
          <w:rStyle w:val="Teksttreci2"/>
          <w:b/>
          <w:bCs/>
          <w:color w:val="000000"/>
          <w:lang w:val="cs-CZ" w:eastAsia="cs-CZ"/>
        </w:rPr>
        <w:t xml:space="preserve">verba </w:t>
      </w:r>
      <w:r>
        <w:rPr>
          <w:rStyle w:val="Teksttreci2"/>
          <w:b/>
          <w:bCs/>
          <w:color w:val="000000"/>
        </w:rPr>
        <w:t xml:space="preserve">intransi- tiva (jak również </w:t>
      </w:r>
      <w:r>
        <w:rPr>
          <w:rStyle w:val="Teksttreci2"/>
          <w:b/>
          <w:bCs/>
          <w:color w:val="000000"/>
          <w:lang w:val="cs-CZ" w:eastAsia="cs-CZ"/>
        </w:rPr>
        <w:t xml:space="preserve">reflexiva </w:t>
      </w:r>
      <w:r>
        <w:rPr>
          <w:rStyle w:val="Teksttreci2"/>
          <w:b/>
          <w:bCs/>
          <w:color w:val="000000"/>
        </w:rPr>
        <w:t xml:space="preserve">tantum) oraz odpowiadające im </w:t>
      </w:r>
      <w:r>
        <w:rPr>
          <w:rStyle w:val="Teksttreci2"/>
          <w:b/>
          <w:bCs/>
          <w:color w:val="000000"/>
          <w:lang w:val="cs-CZ" w:eastAsia="cs-CZ"/>
        </w:rPr>
        <w:t xml:space="preserve">participia </w:t>
      </w:r>
      <w:r>
        <w:rPr>
          <w:rStyle w:val="Teksttreci2"/>
          <w:b/>
          <w:bCs/>
          <w:color w:val="000000"/>
        </w:rPr>
        <w:t xml:space="preserve">mają znaczenie tylko </w:t>
      </w:r>
      <w:r w:rsidRPr="006A1C01">
        <w:rPr>
          <w:rStyle w:val="Teksttreci2"/>
          <w:b/>
          <w:bCs/>
          <w:color w:val="000000"/>
          <w:lang w:eastAsia="en-US"/>
        </w:rPr>
        <w:t xml:space="preserve">activum, </w:t>
      </w:r>
      <w:r>
        <w:rPr>
          <w:rStyle w:val="Teksttreci2"/>
          <w:b/>
          <w:bCs/>
          <w:color w:val="000000"/>
        </w:rPr>
        <w:t xml:space="preserve">są tzw. </w:t>
      </w:r>
      <w:r w:rsidRPr="006A1C01">
        <w:rPr>
          <w:rStyle w:val="Teksttreci2"/>
          <w:b/>
          <w:bCs/>
          <w:color w:val="000000"/>
          <w:lang w:eastAsia="en-US"/>
        </w:rPr>
        <w:t xml:space="preserve">activa </w:t>
      </w:r>
      <w:r>
        <w:rPr>
          <w:rStyle w:val="Teksttreci2"/>
          <w:b/>
          <w:bCs/>
          <w:color w:val="000000"/>
        </w:rPr>
        <w:t xml:space="preserve">tantum. Bardzo niewielka liczba participiów na </w:t>
      </w:r>
      <w:r>
        <w:rPr>
          <w:rStyle w:val="Teksttreci2Kursywa2"/>
          <w:b/>
          <w:bCs/>
          <w:color w:val="000000"/>
        </w:rPr>
        <w:t>-ły, -ny, -ty</w:t>
      </w:r>
      <w:r>
        <w:rPr>
          <w:rStyle w:val="Teksttreci2"/>
          <w:b/>
          <w:bCs/>
          <w:color w:val="000000"/>
        </w:rPr>
        <w:t xml:space="preserve"> może być używana raz w znaczeniu </w:t>
      </w:r>
      <w:r w:rsidRPr="006A1C01">
        <w:rPr>
          <w:rStyle w:val="Teksttreci2"/>
          <w:b/>
          <w:bCs/>
          <w:color w:val="000000"/>
          <w:lang w:eastAsia="en-US"/>
        </w:rPr>
        <w:t xml:space="preserve">activum, </w:t>
      </w:r>
      <w:r>
        <w:rPr>
          <w:rStyle w:val="Teksttreci2"/>
          <w:b/>
          <w:bCs/>
          <w:color w:val="000000"/>
        </w:rPr>
        <w:t xml:space="preserve">raz — </w:t>
      </w:r>
      <w:r w:rsidRPr="006A1C01">
        <w:rPr>
          <w:rStyle w:val="Teksttreci2"/>
          <w:b/>
          <w:bCs/>
          <w:color w:val="000000"/>
          <w:lang w:eastAsia="en-US"/>
        </w:rPr>
        <w:t xml:space="preserve">passivum: </w:t>
      </w:r>
      <w:r>
        <w:rPr>
          <w:rStyle w:val="Teksttreci2"/>
          <w:b/>
          <w:bCs/>
          <w:color w:val="000000"/>
        </w:rPr>
        <w:t>1) „W wyniku wymiany informacji i docho</w:t>
      </w:r>
      <w:r>
        <w:rPr>
          <w:rStyle w:val="Teksttreci2"/>
          <w:b/>
          <w:bCs/>
          <w:color w:val="000000"/>
        </w:rPr>
        <w:softHyphen/>
        <w:t xml:space="preserve">dzeń ustalono, że tajemniczym lotnikiem jest </w:t>
      </w:r>
      <w:r>
        <w:rPr>
          <w:rStyle w:val="Teksttreci2Kursywa2"/>
          <w:b/>
          <w:bCs/>
          <w:color w:val="000000"/>
        </w:rPr>
        <w:t>Janusz S., zamieszkały w Poznaniu</w:t>
      </w:r>
      <w:r>
        <w:rPr>
          <w:rStyle w:val="Teksttreci2"/>
          <w:b/>
          <w:bCs/>
          <w:color w:val="000000"/>
        </w:rPr>
        <w:t xml:space="preserve">”... (Przekr. 12.XI.1961, 15); 2) „Proponuję Pani Żoliborz nie jako dzielnicę, lecz jako światopogląd i obyczajowość. Jest to </w:t>
      </w:r>
      <w:r>
        <w:rPr>
          <w:rStyle w:val="Teksttreci2Kursywa2"/>
          <w:b/>
          <w:bCs/>
          <w:color w:val="000000"/>
        </w:rPr>
        <w:t>część Warszawy</w:t>
      </w:r>
      <w:r>
        <w:rPr>
          <w:rStyle w:val="Teksttreci2"/>
          <w:b/>
          <w:bCs/>
          <w:color w:val="000000"/>
        </w:rPr>
        <w:t xml:space="preserve"> od dawna </w:t>
      </w:r>
      <w:r>
        <w:rPr>
          <w:rStyle w:val="Teksttreci2Kursywa2"/>
          <w:b/>
          <w:bCs/>
          <w:color w:val="000000"/>
        </w:rPr>
        <w:t>zamieszkała przez pracującą inteligencję</w:t>
      </w:r>
      <w:r>
        <w:rPr>
          <w:rStyle w:val="Teksttreci2"/>
          <w:b/>
          <w:bCs/>
          <w:color w:val="000000"/>
        </w:rPr>
        <w:t xml:space="preserve"> — dziel</w:t>
      </w:r>
      <w:r>
        <w:rPr>
          <w:rStyle w:val="Teksttreci2"/>
          <w:b/>
          <w:bCs/>
          <w:color w:val="000000"/>
        </w:rPr>
        <w:softHyphen/>
        <w:t>nica o tradycjach świeckich, spółdzielczych i demokratycznych” (Br. L. 467).</w:t>
      </w:r>
    </w:p>
    <w:p w:rsidR="007A5CE4" w:rsidRDefault="007A5CE4">
      <w:pPr>
        <w:pStyle w:val="Teksttreci21"/>
        <w:shd w:val="clear" w:color="auto" w:fill="auto"/>
        <w:spacing w:before="0" w:after="343" w:line="312" w:lineRule="exact"/>
        <w:ind w:firstLine="680"/>
        <w:jc w:val="both"/>
      </w:pPr>
      <w:r>
        <w:rPr>
          <w:rStyle w:val="Teksttreci2"/>
          <w:b/>
          <w:bCs/>
          <w:color w:val="000000"/>
        </w:rPr>
        <w:t xml:space="preserve">W pierwszym przykładzie </w:t>
      </w:r>
      <w:r>
        <w:rPr>
          <w:rStyle w:val="Teksttreci2"/>
          <w:b/>
          <w:bCs/>
          <w:color w:val="000000"/>
          <w:lang w:val="cs-CZ" w:eastAsia="cs-CZ"/>
        </w:rPr>
        <w:t xml:space="preserve">participium </w:t>
      </w:r>
      <w:r>
        <w:rPr>
          <w:rStyle w:val="Teksttreci2"/>
          <w:b/>
          <w:bCs/>
          <w:color w:val="000000"/>
        </w:rPr>
        <w:t>utworzone jest od czasow</w:t>
      </w:r>
      <w:r>
        <w:rPr>
          <w:rStyle w:val="Teksttreci2"/>
          <w:b/>
          <w:bCs/>
          <w:color w:val="000000"/>
        </w:rPr>
        <w:softHyphen/>
        <w:t xml:space="preserve">nika intranzytywnego o znaczeniu ’osiedlić się’, dotyczy osoby i ma znaczenie aktywne. W drugim wypadku </w:t>
      </w:r>
      <w:r>
        <w:rPr>
          <w:rStyle w:val="Teksttreci2"/>
          <w:b/>
          <w:bCs/>
          <w:color w:val="000000"/>
          <w:lang w:val="cs-CZ" w:eastAsia="cs-CZ"/>
        </w:rPr>
        <w:t xml:space="preserve">participium </w:t>
      </w:r>
      <w:r>
        <w:rPr>
          <w:rStyle w:val="Teksttreci2"/>
          <w:b/>
          <w:bCs/>
          <w:color w:val="000000"/>
        </w:rPr>
        <w:t>uformowane jest od czasownika tranzytywnego o znaczeniu ’zaludnić’ i ma znaczenie pa</w:t>
      </w:r>
      <w:r>
        <w:rPr>
          <w:rStyle w:val="Teksttreci2"/>
          <w:b/>
          <w:bCs/>
          <w:color w:val="000000"/>
        </w:rPr>
        <w:softHyphen/>
        <w:t xml:space="preserve">sywne, przy czym patiensem jest rzeczownik nieosobowy. W takich wypadkach należy mówić o swego rodzaju </w:t>
      </w:r>
      <w:r>
        <w:rPr>
          <w:rStyle w:val="Teksttreci2"/>
          <w:b/>
          <w:bCs/>
          <w:color w:val="000000"/>
          <w:lang w:val="cs-CZ" w:eastAsia="cs-CZ"/>
        </w:rPr>
        <w:t xml:space="preserve">passivum </w:t>
      </w:r>
      <w:r>
        <w:rPr>
          <w:rStyle w:val="Teksttreci2"/>
          <w:b/>
          <w:bCs/>
          <w:color w:val="000000"/>
        </w:rPr>
        <w:t>pojęciowym (w sen</w:t>
      </w:r>
      <w:r>
        <w:rPr>
          <w:rStyle w:val="Teksttreci2"/>
          <w:b/>
          <w:bCs/>
          <w:color w:val="000000"/>
        </w:rPr>
        <w:softHyphen/>
        <w:t xml:space="preserve">sie przyjętym przez O. Jespersena) </w:t>
      </w:r>
      <w:r>
        <w:rPr>
          <w:rStyle w:val="Teksttreci2"/>
          <w:b/>
          <w:bCs/>
          <w:color w:val="000000"/>
          <w:vertAlign w:val="superscript"/>
        </w:rPr>
        <w:t>28</w:t>
      </w:r>
      <w:r>
        <w:rPr>
          <w:rStyle w:val="Teksttreci2"/>
          <w:b/>
          <w:bCs/>
          <w:color w:val="000000"/>
        </w:rPr>
        <w:t xml:space="preserve">. Cf. jeszcze przykłady </w:t>
      </w:r>
      <w:r>
        <w:rPr>
          <w:rStyle w:val="Teksttreci2"/>
          <w:b/>
          <w:bCs/>
          <w:color w:val="000000"/>
          <w:lang w:val="cs-CZ" w:eastAsia="cs-CZ"/>
        </w:rPr>
        <w:t xml:space="preserve">passivum </w:t>
      </w:r>
      <w:r>
        <w:rPr>
          <w:rStyle w:val="Teksttreci2"/>
          <w:b/>
          <w:bCs/>
          <w:color w:val="000000"/>
        </w:rPr>
        <w:t xml:space="preserve">pojęciowego: „Wyprostowałem się jednak z godnością jak </w:t>
      </w:r>
      <w:r>
        <w:rPr>
          <w:rStyle w:val="Teksttreci2Kursywa2"/>
          <w:b/>
          <w:bCs/>
          <w:color w:val="000000"/>
        </w:rPr>
        <w:t>człowiek,</w:t>
      </w:r>
      <w:r>
        <w:rPr>
          <w:rStyle w:val="Teksttreci2"/>
          <w:b/>
          <w:bCs/>
          <w:color w:val="000000"/>
        </w:rPr>
        <w:t xml:space="preserve"> któ</w:t>
      </w:r>
      <w:r>
        <w:rPr>
          <w:rStyle w:val="Teksttreci2"/>
          <w:b/>
          <w:bCs/>
          <w:color w:val="000000"/>
        </w:rPr>
        <w:softHyphen/>
      </w:r>
    </w:p>
    <w:p w:rsidR="007A5CE4" w:rsidRDefault="007A5CE4">
      <w:pPr>
        <w:pStyle w:val="Stopka"/>
        <w:numPr>
          <w:ilvl w:val="0"/>
          <w:numId w:val="2"/>
        </w:numPr>
        <w:shd w:val="clear" w:color="auto" w:fill="auto"/>
        <w:tabs>
          <w:tab w:val="left" w:pos="656"/>
        </w:tabs>
        <w:spacing w:line="258" w:lineRule="exact"/>
        <w:ind w:left="360"/>
      </w:pPr>
      <w:r>
        <w:rPr>
          <w:rStyle w:val="Stopka2Bezkursywy1"/>
          <w:b/>
          <w:bCs/>
          <w:i w:val="0"/>
          <w:iCs w:val="0"/>
          <w:color w:val="000000"/>
        </w:rPr>
        <w:t>S. Szober, „Byłem przegrany“..., p. 78.</w:t>
      </w:r>
    </w:p>
    <w:p w:rsidR="007A5CE4" w:rsidRDefault="007A5CE4">
      <w:pPr>
        <w:pStyle w:val="Stopka"/>
        <w:numPr>
          <w:ilvl w:val="0"/>
          <w:numId w:val="2"/>
        </w:numPr>
        <w:shd w:val="clear" w:color="auto" w:fill="auto"/>
        <w:tabs>
          <w:tab w:val="left" w:pos="656"/>
        </w:tabs>
        <w:spacing w:line="258" w:lineRule="exact"/>
        <w:ind w:left="360"/>
      </w:pPr>
      <w:r>
        <w:rPr>
          <w:rStyle w:val="Stopka2Bezkursywy1"/>
          <w:b/>
          <w:bCs/>
          <w:i w:val="0"/>
          <w:iCs w:val="0"/>
          <w:color w:val="000000"/>
        </w:rPr>
        <w:t>S. Szober, „Czy można mówić“..., p. 111.</w:t>
      </w:r>
    </w:p>
    <w:p w:rsidR="007A5CE4" w:rsidRPr="006A1C01" w:rsidRDefault="007A5CE4">
      <w:pPr>
        <w:pStyle w:val="Stopka"/>
        <w:numPr>
          <w:ilvl w:val="0"/>
          <w:numId w:val="2"/>
        </w:numPr>
        <w:shd w:val="clear" w:color="auto" w:fill="auto"/>
        <w:tabs>
          <w:tab w:val="left" w:pos="656"/>
        </w:tabs>
        <w:spacing w:line="258" w:lineRule="exact"/>
        <w:ind w:left="360"/>
        <w:rPr>
          <w:lang w:val="en-US"/>
        </w:rPr>
      </w:pPr>
      <w:r w:rsidRPr="006A1C01">
        <w:rPr>
          <w:rStyle w:val="Stopka2Bezkursywy1"/>
          <w:b/>
          <w:bCs/>
          <w:i w:val="0"/>
          <w:iCs w:val="0"/>
          <w:color w:val="000000"/>
          <w:lang w:val="en-US"/>
        </w:rPr>
        <w:t xml:space="preserve">O. Jespersen, </w:t>
      </w:r>
      <w:r>
        <w:rPr>
          <w:rStyle w:val="Stopka2Bezkursywy1"/>
          <w:b/>
          <w:bCs/>
          <w:i w:val="0"/>
          <w:iCs w:val="0"/>
          <w:color w:val="000000"/>
          <w:lang w:val="cs-CZ" w:eastAsia="cs-CZ"/>
        </w:rPr>
        <w:t xml:space="preserve">op. </w:t>
      </w:r>
      <w:r w:rsidRPr="006A1C01">
        <w:rPr>
          <w:rStyle w:val="Stopka2Bezkursywy1"/>
          <w:b/>
          <w:bCs/>
          <w:i w:val="0"/>
          <w:iCs w:val="0"/>
          <w:color w:val="000000"/>
          <w:lang w:val="en-US"/>
        </w:rPr>
        <w:t>cit., p. 186—97.</w:t>
      </w:r>
    </w:p>
    <w:p w:rsidR="007A5CE4" w:rsidRDefault="007A5CE4">
      <w:pPr>
        <w:pStyle w:val="Teksttreci21"/>
        <w:shd w:val="clear" w:color="auto" w:fill="auto"/>
        <w:spacing w:before="0" w:after="0"/>
        <w:jc w:val="both"/>
      </w:pPr>
      <w:r>
        <w:rPr>
          <w:rStyle w:val="Teksttreci2"/>
          <w:b/>
          <w:bCs/>
          <w:color w:val="000000"/>
        </w:rPr>
        <w:t xml:space="preserve">ry, </w:t>
      </w:r>
      <w:r>
        <w:rPr>
          <w:rStyle w:val="Teksttreci2Kursywa2"/>
          <w:b/>
          <w:bCs/>
          <w:color w:val="000000"/>
        </w:rPr>
        <w:t>napadnięty przez łobuza</w:t>
      </w:r>
      <w:r>
        <w:rPr>
          <w:rStyle w:val="Teksttreci2"/>
          <w:b/>
          <w:bCs/>
          <w:color w:val="000000"/>
        </w:rPr>
        <w:t>, postanowił bronić się łagodną, choć sta</w:t>
      </w:r>
      <w:r>
        <w:rPr>
          <w:rStyle w:val="Teksttreci2"/>
          <w:b/>
          <w:bCs/>
          <w:color w:val="000000"/>
        </w:rPr>
        <w:softHyphen/>
        <w:t xml:space="preserve">nowczą </w:t>
      </w:r>
      <w:r>
        <w:rPr>
          <w:rStyle w:val="Teksttreci2Odstpy1pt"/>
          <w:b/>
          <w:bCs/>
          <w:color w:val="000000"/>
        </w:rPr>
        <w:t>perswazją.(Szew.</w:t>
      </w:r>
      <w:r>
        <w:rPr>
          <w:rStyle w:val="Teksttreci2"/>
          <w:b/>
          <w:bCs/>
          <w:color w:val="000000"/>
        </w:rPr>
        <w:t xml:space="preserve"> Wyp. 20); </w:t>
      </w:r>
      <w:r>
        <w:rPr>
          <w:rStyle w:val="Teksttreci2Kursywa2"/>
          <w:b/>
          <w:bCs/>
          <w:color w:val="000000"/>
        </w:rPr>
        <w:t>„...Wlokłem się przez sen przy</w:t>
      </w:r>
      <w:r>
        <w:rPr>
          <w:rStyle w:val="Teksttreci2Kursywa2"/>
          <w:b/>
          <w:bCs/>
          <w:color w:val="000000"/>
        </w:rPr>
        <w:softHyphen/>
        <w:t>garbiony,</w:t>
      </w:r>
      <w:r>
        <w:rPr>
          <w:rStyle w:val="Teksttreci2"/>
          <w:b/>
          <w:bCs/>
          <w:color w:val="000000"/>
        </w:rPr>
        <w:t xml:space="preserve"> już tylko kwiląc jak to chore dziecko gospodarza, przeklina</w:t>
      </w:r>
      <w:r>
        <w:rPr>
          <w:rStyle w:val="Teksttreci2"/>
          <w:b/>
          <w:bCs/>
          <w:color w:val="000000"/>
        </w:rPr>
        <w:softHyphen/>
        <w:t>jąc noc, która mnie karmiła zwielokrotnionym dniem” (Szew. Wyp. 15—6).</w:t>
      </w:r>
    </w:p>
    <w:p w:rsidR="007A5CE4" w:rsidRDefault="007A5CE4">
      <w:pPr>
        <w:pStyle w:val="Teksttreci21"/>
        <w:shd w:val="clear" w:color="auto" w:fill="auto"/>
        <w:spacing w:before="0" w:after="0"/>
        <w:ind w:firstLine="680"/>
        <w:jc w:val="both"/>
      </w:pPr>
      <w:r>
        <w:rPr>
          <w:rStyle w:val="Teksttreci2"/>
          <w:b/>
          <w:bCs/>
          <w:color w:val="000000"/>
        </w:rPr>
        <w:lastRenderedPageBreak/>
        <w:t>Dokonajmy pewnych podsumowań. W pojmowaniu kategorii stro</w:t>
      </w:r>
      <w:r>
        <w:rPr>
          <w:rStyle w:val="Teksttreci2"/>
          <w:b/>
          <w:bCs/>
          <w:color w:val="000000"/>
        </w:rPr>
        <w:softHyphen/>
        <w:t xml:space="preserve">ny bierzemy za punkt wyjścia definicję </w:t>
      </w:r>
      <w:r w:rsidRPr="006A1C01">
        <w:rPr>
          <w:rStyle w:val="Teksttreci2"/>
          <w:b/>
          <w:bCs/>
          <w:color w:val="000000"/>
          <w:lang w:eastAsia="en-US"/>
        </w:rPr>
        <w:t xml:space="preserve">A. </w:t>
      </w:r>
      <w:r>
        <w:rPr>
          <w:rStyle w:val="Teksttreci2"/>
          <w:b/>
          <w:bCs/>
          <w:color w:val="000000"/>
        </w:rPr>
        <w:t>I. Isaczenki: „Kategoria strony wyraża skierowanie lub nieskierowanie czynności czasowniko</w:t>
      </w:r>
      <w:r>
        <w:rPr>
          <w:rStyle w:val="Teksttreci2"/>
          <w:b/>
          <w:bCs/>
          <w:color w:val="000000"/>
        </w:rPr>
        <w:softHyphen/>
        <w:t xml:space="preserve">wej na podmiot zdania” </w:t>
      </w:r>
      <w:r>
        <w:rPr>
          <w:rStyle w:val="Teksttreci2"/>
          <w:b/>
          <w:bCs/>
          <w:color w:val="000000"/>
          <w:vertAlign w:val="superscript"/>
        </w:rPr>
        <w:t>29</w:t>
      </w:r>
      <w:r>
        <w:rPr>
          <w:rStyle w:val="Teksttreci2"/>
          <w:b/>
          <w:bCs/>
          <w:color w:val="000000"/>
        </w:rPr>
        <w:t xml:space="preserve">. Uważamy jednak, że cechę „skierowania lub nieskierowania czynności czasownikowej na podmiot zdania” można uchwycić tylko przez powiązanie pojęć gramatycznych subiectum i obiectum z logiczno-gramatycznymi pojęciami sprawcy czynności lub stanu — agensu oraz odbiorcy czynności lub stanu — patiensu </w:t>
      </w:r>
      <w:r>
        <w:rPr>
          <w:rStyle w:val="Teksttreci2"/>
          <w:b/>
          <w:bCs/>
          <w:color w:val="000000"/>
          <w:vertAlign w:val="superscript"/>
        </w:rPr>
        <w:t>30</w:t>
      </w:r>
      <w:r>
        <w:rPr>
          <w:rStyle w:val="Teksttreci2"/>
          <w:b/>
          <w:bCs/>
          <w:color w:val="000000"/>
        </w:rPr>
        <w:t>.</w:t>
      </w:r>
    </w:p>
    <w:p w:rsidR="007A5CE4" w:rsidRDefault="007A5CE4">
      <w:pPr>
        <w:pStyle w:val="Teksttreci21"/>
        <w:shd w:val="clear" w:color="auto" w:fill="auto"/>
        <w:spacing w:before="0" w:after="0"/>
        <w:ind w:firstLine="680"/>
        <w:jc w:val="both"/>
      </w:pPr>
      <w:r>
        <w:rPr>
          <w:rStyle w:val="Teksttreci2"/>
          <w:b/>
          <w:bCs/>
          <w:color w:val="000000"/>
        </w:rPr>
        <w:t>W związku z pojęciami agensu i patiensu wprowadzamy logiczno- gramatyczne pojęcia czynności i stanu.</w:t>
      </w:r>
    </w:p>
    <w:p w:rsidR="007A5CE4" w:rsidRDefault="007A5CE4">
      <w:pPr>
        <w:pStyle w:val="Teksttreci21"/>
        <w:shd w:val="clear" w:color="auto" w:fill="auto"/>
        <w:spacing w:before="0" w:after="0"/>
        <w:ind w:firstLine="680"/>
        <w:jc w:val="both"/>
      </w:pPr>
      <w:r>
        <w:rPr>
          <w:rStyle w:val="Teksttreci2"/>
          <w:b/>
          <w:bCs/>
          <w:color w:val="000000"/>
          <w:lang w:val="cs-CZ" w:eastAsia="cs-CZ"/>
        </w:rPr>
        <w:t xml:space="preserve">Participia </w:t>
      </w:r>
      <w:r>
        <w:rPr>
          <w:rStyle w:val="Teksttreci2"/>
          <w:b/>
          <w:bCs/>
          <w:color w:val="000000"/>
        </w:rPr>
        <w:t xml:space="preserve">utworzone od </w:t>
      </w:r>
      <w:r>
        <w:rPr>
          <w:rStyle w:val="Teksttreci2"/>
          <w:b/>
          <w:bCs/>
          <w:color w:val="000000"/>
          <w:lang w:val="cs-CZ" w:eastAsia="cs-CZ"/>
        </w:rPr>
        <w:t xml:space="preserve">verba transitiva </w:t>
      </w:r>
      <w:r>
        <w:rPr>
          <w:rStyle w:val="Teksttreci2"/>
          <w:b/>
          <w:bCs/>
          <w:color w:val="000000"/>
        </w:rPr>
        <w:t>dzielą się na dwie klasy, różniące się zarówno znaczeniem, jak wykładnikami formalnymi. Co do znaczenia logiczno-gramatycznego w participiach I klasy wyraźniej wy</w:t>
      </w:r>
      <w:r>
        <w:rPr>
          <w:rStyle w:val="Teksttreci2"/>
          <w:b/>
          <w:bCs/>
          <w:color w:val="000000"/>
        </w:rPr>
        <w:softHyphen/>
        <w:t>stępuje znaczenie czynności, podczas gdy w participiach klasy II — znaczenie stanu.</w:t>
      </w:r>
    </w:p>
    <w:p w:rsidR="007A5CE4" w:rsidRDefault="007A5CE4">
      <w:pPr>
        <w:pStyle w:val="Teksttreci21"/>
        <w:shd w:val="clear" w:color="auto" w:fill="auto"/>
        <w:spacing w:before="0" w:after="0" w:line="312" w:lineRule="exact"/>
        <w:ind w:firstLine="680"/>
        <w:jc w:val="both"/>
      </w:pPr>
      <w:r>
        <w:rPr>
          <w:rStyle w:val="Teksttreci2"/>
          <w:b/>
          <w:bCs/>
          <w:color w:val="000000"/>
          <w:lang w:val="cs-CZ" w:eastAsia="cs-CZ"/>
        </w:rPr>
        <w:t xml:space="preserve">Participia </w:t>
      </w:r>
      <w:r>
        <w:rPr>
          <w:rStyle w:val="Teksttreci2"/>
          <w:b/>
          <w:bCs/>
          <w:color w:val="000000"/>
        </w:rPr>
        <w:t xml:space="preserve">klasy I tworzone są zarówno od czasowników perfektywnych jak imperfektywnych, agens wyrażany jest przy nich z reguły za pomocą obiectum w accusatiwie z prepozycją </w:t>
      </w:r>
      <w:r>
        <w:rPr>
          <w:rStyle w:val="Teksttreci2Kursywa2"/>
          <w:b/>
          <w:bCs/>
          <w:color w:val="000000"/>
        </w:rPr>
        <w:t>przez.</w:t>
      </w:r>
    </w:p>
    <w:p w:rsidR="007A5CE4" w:rsidRDefault="007A5CE4">
      <w:pPr>
        <w:pStyle w:val="Teksttreci21"/>
        <w:shd w:val="clear" w:color="auto" w:fill="auto"/>
        <w:spacing w:before="0" w:after="0" w:line="312" w:lineRule="exact"/>
        <w:ind w:firstLine="680"/>
        <w:jc w:val="both"/>
      </w:pPr>
      <w:r>
        <w:rPr>
          <w:rStyle w:val="Teksttreci2"/>
          <w:b/>
          <w:bCs/>
          <w:color w:val="000000"/>
          <w:lang w:val="cs-CZ" w:eastAsia="cs-CZ"/>
        </w:rPr>
        <w:t xml:space="preserve">Participia </w:t>
      </w:r>
      <w:r>
        <w:rPr>
          <w:rStyle w:val="Teksttreci2"/>
          <w:b/>
          <w:bCs/>
          <w:color w:val="000000"/>
        </w:rPr>
        <w:t>klasy II tworzone są tylko od czasowników imperfek</w:t>
      </w:r>
      <w:r>
        <w:rPr>
          <w:rStyle w:val="Teksttreci2"/>
          <w:b/>
          <w:bCs/>
          <w:color w:val="000000"/>
        </w:rPr>
        <w:softHyphen/>
        <w:t>tywnych; agens wyrażany jest przy nich z reguły przez obiectum w instrumentalu.</w:t>
      </w:r>
    </w:p>
    <w:p w:rsidR="007A5CE4" w:rsidRDefault="007A5CE4">
      <w:pPr>
        <w:pStyle w:val="Teksttreci21"/>
        <w:shd w:val="clear" w:color="auto" w:fill="auto"/>
        <w:spacing w:before="0" w:after="0" w:line="312" w:lineRule="exact"/>
        <w:ind w:firstLine="680"/>
        <w:jc w:val="both"/>
      </w:pPr>
      <w:r>
        <w:rPr>
          <w:rStyle w:val="Teksttreci2"/>
          <w:b/>
          <w:bCs/>
          <w:color w:val="000000"/>
        </w:rPr>
        <w:t>Używanie agensu przy participiach tych klas można przedstawić w następującej tabeli, w której T oznacza typowe użycie, tj. konstrukcje szeroko używane w języku, a NT — nietypowe, sporadyczne.</w:t>
      </w:r>
    </w:p>
    <w:p w:rsidR="007A5CE4" w:rsidRDefault="007A5CE4">
      <w:pPr>
        <w:pStyle w:val="Podpistabeli0"/>
        <w:framePr w:w="6360" w:wrap="notBeside" w:vAnchor="text" w:hAnchor="text" w:xAlign="center" w:y="1"/>
        <w:shd w:val="clear" w:color="auto" w:fill="auto"/>
        <w:spacing w:line="200" w:lineRule="exact"/>
      </w:pPr>
      <w:r>
        <w:rPr>
          <w:rStyle w:val="Podpistabeli"/>
          <w:b/>
          <w:bCs/>
          <w:color w:val="000000"/>
        </w:rPr>
        <w:t>Klasa I</w:t>
      </w:r>
    </w:p>
    <w:tbl>
      <w:tblPr>
        <w:tblW w:w="0" w:type="auto"/>
        <w:jc w:val="center"/>
        <w:tblLayout w:type="fixed"/>
        <w:tblCellMar>
          <w:left w:w="0" w:type="dxa"/>
          <w:right w:w="0" w:type="dxa"/>
        </w:tblCellMar>
        <w:tblLook w:val="0000"/>
      </w:tblPr>
      <w:tblGrid>
        <w:gridCol w:w="1332"/>
        <w:gridCol w:w="1326"/>
        <w:gridCol w:w="2340"/>
        <w:gridCol w:w="1362"/>
      </w:tblGrid>
      <w:tr w:rsidR="007A5CE4">
        <w:tblPrEx>
          <w:tblCellMar>
            <w:top w:w="0" w:type="dxa"/>
            <w:left w:w="0" w:type="dxa"/>
            <w:bottom w:w="0" w:type="dxa"/>
            <w:right w:w="0" w:type="dxa"/>
          </w:tblCellMar>
        </w:tblPrEx>
        <w:trPr>
          <w:trHeight w:hRule="exact" w:val="546"/>
          <w:jc w:val="center"/>
        </w:trPr>
        <w:tc>
          <w:tcPr>
            <w:tcW w:w="1332"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60"/>
              <w:jc w:val="left"/>
            </w:pPr>
            <w:r>
              <w:rPr>
                <w:rStyle w:val="Teksttreci210pt"/>
                <w:b/>
                <w:bCs/>
                <w:color w:val="000000"/>
              </w:rPr>
              <w:t>patiens</w:t>
            </w:r>
          </w:p>
        </w:tc>
        <w:tc>
          <w:tcPr>
            <w:tcW w:w="1326"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jc w:val="left"/>
            </w:pPr>
            <w:r>
              <w:rPr>
                <w:rStyle w:val="Teksttreci210pt"/>
                <w:b/>
                <w:bCs/>
                <w:color w:val="000000"/>
              </w:rPr>
              <w:t>agens</w:t>
            </w:r>
          </w:p>
        </w:tc>
        <w:tc>
          <w:tcPr>
            <w:tcW w:w="2340"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forma agensu</w:t>
            </w:r>
          </w:p>
        </w:tc>
        <w:tc>
          <w:tcPr>
            <w:tcW w:w="1362" w:type="dxa"/>
            <w:tcBorders>
              <w:top w:val="single" w:sz="4" w:space="0" w:color="auto"/>
              <w:left w:val="single" w:sz="4" w:space="0" w:color="auto"/>
              <w:bottom w:val="nil"/>
              <w:right w:val="single" w:sz="4" w:space="0" w:color="auto"/>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T/NT</w:t>
            </w:r>
          </w:p>
        </w:tc>
      </w:tr>
      <w:tr w:rsidR="007A5CE4">
        <w:tblPrEx>
          <w:tblCellMar>
            <w:top w:w="0" w:type="dxa"/>
            <w:left w:w="0" w:type="dxa"/>
            <w:bottom w:w="0" w:type="dxa"/>
            <w:right w:w="0" w:type="dxa"/>
          </w:tblCellMar>
        </w:tblPrEx>
        <w:trPr>
          <w:trHeight w:hRule="exact" w:val="528"/>
          <w:jc w:val="center"/>
        </w:trPr>
        <w:tc>
          <w:tcPr>
            <w:tcW w:w="1332"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60"/>
              <w:jc w:val="left"/>
            </w:pPr>
            <w:r>
              <w:rPr>
                <w:rStyle w:val="Teksttreci210pt"/>
                <w:b/>
                <w:bCs/>
                <w:color w:val="000000"/>
              </w:rPr>
              <w:t>nieosoba</w:t>
            </w:r>
          </w:p>
        </w:tc>
        <w:tc>
          <w:tcPr>
            <w:tcW w:w="1326"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jc w:val="left"/>
            </w:pPr>
            <w:r>
              <w:rPr>
                <w:rStyle w:val="Teksttreci210pt"/>
                <w:b/>
                <w:bCs/>
                <w:color w:val="000000"/>
              </w:rPr>
              <w:t>osoba</w:t>
            </w:r>
          </w:p>
        </w:tc>
        <w:tc>
          <w:tcPr>
            <w:tcW w:w="2340"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przez</w:t>
            </w:r>
          </w:p>
        </w:tc>
        <w:tc>
          <w:tcPr>
            <w:tcW w:w="1362" w:type="dxa"/>
            <w:tcBorders>
              <w:top w:val="single" w:sz="4" w:space="0" w:color="auto"/>
              <w:left w:val="single" w:sz="4" w:space="0" w:color="auto"/>
              <w:bottom w:val="nil"/>
              <w:right w:val="single" w:sz="4" w:space="0" w:color="auto"/>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T</w:t>
            </w:r>
          </w:p>
        </w:tc>
      </w:tr>
      <w:tr w:rsidR="007A5CE4">
        <w:tblPrEx>
          <w:tblCellMar>
            <w:top w:w="0" w:type="dxa"/>
            <w:left w:w="0" w:type="dxa"/>
            <w:bottom w:w="0" w:type="dxa"/>
            <w:right w:w="0" w:type="dxa"/>
          </w:tblCellMar>
        </w:tblPrEx>
        <w:trPr>
          <w:trHeight w:hRule="exact" w:val="534"/>
          <w:jc w:val="center"/>
        </w:trPr>
        <w:tc>
          <w:tcPr>
            <w:tcW w:w="1332"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60"/>
              <w:jc w:val="left"/>
            </w:pPr>
            <w:r>
              <w:rPr>
                <w:rStyle w:val="Teksttreci210pt"/>
                <w:b/>
                <w:bCs/>
                <w:color w:val="000000"/>
              </w:rPr>
              <w:t>osoba</w:t>
            </w:r>
          </w:p>
        </w:tc>
        <w:tc>
          <w:tcPr>
            <w:tcW w:w="1326"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jc w:val="left"/>
            </w:pPr>
            <w:r>
              <w:rPr>
                <w:rStyle w:val="Teksttreci210pt"/>
                <w:b/>
                <w:bCs/>
                <w:color w:val="000000"/>
              </w:rPr>
              <w:t>osoba</w:t>
            </w:r>
          </w:p>
        </w:tc>
        <w:tc>
          <w:tcPr>
            <w:tcW w:w="2340"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przez</w:t>
            </w:r>
          </w:p>
        </w:tc>
        <w:tc>
          <w:tcPr>
            <w:tcW w:w="1362" w:type="dxa"/>
            <w:tcBorders>
              <w:top w:val="single" w:sz="4" w:space="0" w:color="auto"/>
              <w:left w:val="single" w:sz="4" w:space="0" w:color="auto"/>
              <w:bottom w:val="nil"/>
              <w:right w:val="single" w:sz="4" w:space="0" w:color="auto"/>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T</w:t>
            </w:r>
          </w:p>
        </w:tc>
      </w:tr>
      <w:tr w:rsidR="007A5CE4">
        <w:tblPrEx>
          <w:tblCellMar>
            <w:top w:w="0" w:type="dxa"/>
            <w:left w:w="0" w:type="dxa"/>
            <w:bottom w:w="0" w:type="dxa"/>
            <w:right w:w="0" w:type="dxa"/>
          </w:tblCellMar>
        </w:tblPrEx>
        <w:trPr>
          <w:trHeight w:hRule="exact" w:val="528"/>
          <w:jc w:val="center"/>
        </w:trPr>
        <w:tc>
          <w:tcPr>
            <w:tcW w:w="1332"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60"/>
              <w:jc w:val="left"/>
            </w:pPr>
            <w:r>
              <w:rPr>
                <w:rStyle w:val="Teksttreci210pt"/>
                <w:b/>
                <w:bCs/>
                <w:color w:val="000000"/>
              </w:rPr>
              <w:t>nieosoba</w:t>
            </w:r>
          </w:p>
        </w:tc>
        <w:tc>
          <w:tcPr>
            <w:tcW w:w="1326"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jc w:val="left"/>
            </w:pPr>
            <w:r>
              <w:rPr>
                <w:rStyle w:val="Teksttreci210pt"/>
                <w:b/>
                <w:bCs/>
                <w:color w:val="000000"/>
              </w:rPr>
              <w:t>nieosoba</w:t>
            </w:r>
          </w:p>
        </w:tc>
        <w:tc>
          <w:tcPr>
            <w:tcW w:w="2340" w:type="dxa"/>
            <w:tcBorders>
              <w:top w:val="single" w:sz="4" w:space="0" w:color="auto"/>
              <w:left w:val="single" w:sz="4" w:space="0" w:color="auto"/>
              <w:bottom w:val="nil"/>
              <w:right w:val="nil"/>
            </w:tcBorders>
            <w:shd w:val="clear" w:color="auto" w:fill="FFFFFF"/>
            <w:vAlign w:val="bottom"/>
          </w:tcPr>
          <w:p w:rsidR="007A5CE4" w:rsidRDefault="007A5CE4">
            <w:pPr>
              <w:pStyle w:val="Teksttreci21"/>
              <w:framePr w:w="6360" w:wrap="notBeside" w:vAnchor="text" w:hAnchor="text" w:xAlign="center" w:y="1"/>
              <w:shd w:val="clear" w:color="auto" w:fill="auto"/>
              <w:spacing w:before="0" w:after="0" w:line="216" w:lineRule="exact"/>
              <w:ind w:left="140"/>
              <w:jc w:val="left"/>
            </w:pPr>
            <w:r>
              <w:rPr>
                <w:rStyle w:val="Teksttreci210pt"/>
                <w:b/>
                <w:bCs/>
                <w:color w:val="000000"/>
              </w:rPr>
              <w:t xml:space="preserve">instr: </w:t>
            </w:r>
            <w:r>
              <w:rPr>
                <w:rStyle w:val="Teksttreci210pt2"/>
                <w:b/>
                <w:bCs/>
                <w:color w:val="000000"/>
              </w:rPr>
              <w:t>(przez</w:t>
            </w:r>
            <w:r>
              <w:rPr>
                <w:rStyle w:val="Teksttreci210pt"/>
                <w:b/>
                <w:bCs/>
                <w:color w:val="000000"/>
              </w:rPr>
              <w:t xml:space="preserve"> przy personifikacji)</w:t>
            </w:r>
          </w:p>
        </w:tc>
        <w:tc>
          <w:tcPr>
            <w:tcW w:w="1362" w:type="dxa"/>
            <w:tcBorders>
              <w:top w:val="single" w:sz="4" w:space="0" w:color="auto"/>
              <w:left w:val="single" w:sz="4" w:space="0" w:color="auto"/>
              <w:bottom w:val="nil"/>
              <w:right w:val="single" w:sz="4" w:space="0" w:color="auto"/>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NT</w:t>
            </w:r>
          </w:p>
        </w:tc>
      </w:tr>
      <w:tr w:rsidR="007A5CE4">
        <w:tblPrEx>
          <w:tblCellMar>
            <w:top w:w="0" w:type="dxa"/>
            <w:left w:w="0" w:type="dxa"/>
            <w:bottom w:w="0" w:type="dxa"/>
            <w:right w:w="0" w:type="dxa"/>
          </w:tblCellMar>
        </w:tblPrEx>
        <w:trPr>
          <w:trHeight w:hRule="exact" w:val="498"/>
          <w:jc w:val="center"/>
        </w:trPr>
        <w:tc>
          <w:tcPr>
            <w:tcW w:w="1332" w:type="dxa"/>
            <w:tcBorders>
              <w:top w:val="single" w:sz="4" w:space="0" w:color="auto"/>
              <w:left w:val="single" w:sz="4" w:space="0" w:color="auto"/>
              <w:bottom w:val="single" w:sz="4" w:space="0" w:color="auto"/>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60"/>
              <w:jc w:val="left"/>
            </w:pPr>
            <w:r>
              <w:rPr>
                <w:rStyle w:val="Teksttreci210pt"/>
                <w:b/>
                <w:bCs/>
                <w:color w:val="000000"/>
              </w:rPr>
              <w:t>osoba</w:t>
            </w:r>
          </w:p>
        </w:tc>
        <w:tc>
          <w:tcPr>
            <w:tcW w:w="1326" w:type="dxa"/>
            <w:tcBorders>
              <w:top w:val="single" w:sz="4" w:space="0" w:color="auto"/>
              <w:left w:val="single" w:sz="4" w:space="0" w:color="auto"/>
              <w:bottom w:val="single" w:sz="4" w:space="0" w:color="auto"/>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jc w:val="left"/>
            </w:pPr>
            <w:r>
              <w:rPr>
                <w:rStyle w:val="Teksttreci210pt"/>
                <w:b/>
                <w:bCs/>
                <w:color w:val="000000"/>
              </w:rPr>
              <w:t>nieosoba</w:t>
            </w:r>
          </w:p>
        </w:tc>
        <w:tc>
          <w:tcPr>
            <w:tcW w:w="2340" w:type="dxa"/>
            <w:tcBorders>
              <w:top w:val="single" w:sz="4" w:space="0" w:color="auto"/>
              <w:left w:val="single" w:sz="4" w:space="0" w:color="auto"/>
              <w:bottom w:val="single" w:sz="4" w:space="0" w:color="auto"/>
              <w:right w:val="nil"/>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instr.</w:t>
            </w:r>
          </w:p>
        </w:tc>
        <w:tc>
          <w:tcPr>
            <w:tcW w:w="1362" w:type="dxa"/>
            <w:tcBorders>
              <w:top w:val="single" w:sz="4" w:space="0" w:color="auto"/>
              <w:left w:val="single" w:sz="4" w:space="0" w:color="auto"/>
              <w:bottom w:val="single" w:sz="4" w:space="0" w:color="auto"/>
              <w:right w:val="single" w:sz="4" w:space="0" w:color="auto"/>
            </w:tcBorders>
            <w:shd w:val="clear" w:color="auto" w:fill="FFFFFF"/>
            <w:vAlign w:val="center"/>
          </w:tcPr>
          <w:p w:rsidR="007A5CE4" w:rsidRDefault="007A5CE4">
            <w:pPr>
              <w:pStyle w:val="Teksttreci21"/>
              <w:framePr w:w="6360" w:wrap="notBeside" w:vAnchor="text" w:hAnchor="text" w:xAlign="center" w:y="1"/>
              <w:shd w:val="clear" w:color="auto" w:fill="auto"/>
              <w:spacing w:before="0" w:after="0" w:line="200" w:lineRule="exact"/>
              <w:ind w:left="140"/>
              <w:jc w:val="left"/>
            </w:pPr>
            <w:r>
              <w:rPr>
                <w:rStyle w:val="Teksttreci210pt"/>
                <w:b/>
                <w:bCs/>
                <w:color w:val="000000"/>
              </w:rPr>
              <w:t>NT</w:t>
            </w:r>
          </w:p>
        </w:tc>
      </w:tr>
    </w:tbl>
    <w:p w:rsidR="007A5CE4" w:rsidRDefault="007A5CE4">
      <w:pPr>
        <w:pStyle w:val="Podpistabeli0"/>
        <w:framePr w:w="6360" w:wrap="notBeside" w:vAnchor="text" w:hAnchor="text" w:xAlign="center" w:y="1"/>
        <w:numPr>
          <w:ilvl w:val="0"/>
          <w:numId w:val="3"/>
        </w:numPr>
        <w:shd w:val="clear" w:color="auto" w:fill="auto"/>
        <w:tabs>
          <w:tab w:val="left" w:pos="252"/>
        </w:tabs>
        <w:spacing w:after="25" w:line="200" w:lineRule="exact"/>
        <w:jc w:val="both"/>
      </w:pPr>
      <w:r>
        <w:rPr>
          <w:rStyle w:val="Podpistabeli"/>
          <w:b/>
          <w:bCs/>
          <w:color w:val="000000"/>
          <w:lang w:val="ru-RU" w:eastAsia="ru-RU"/>
        </w:rPr>
        <w:t xml:space="preserve">А. И. Исаченко, </w:t>
      </w:r>
      <w:r>
        <w:rPr>
          <w:rStyle w:val="Podpistabeli"/>
          <w:b/>
          <w:bCs/>
          <w:color w:val="000000"/>
          <w:lang w:val="cs-CZ" w:eastAsia="cs-CZ"/>
        </w:rPr>
        <w:t xml:space="preserve">op. cit., </w:t>
      </w:r>
      <w:r>
        <w:rPr>
          <w:rStyle w:val="Podpistabeli"/>
          <w:b/>
          <w:bCs/>
          <w:color w:val="000000"/>
        </w:rPr>
        <w:t>p. 404.</w:t>
      </w:r>
    </w:p>
    <w:p w:rsidR="007A5CE4" w:rsidRDefault="007A5CE4">
      <w:pPr>
        <w:pStyle w:val="Podpistabeli0"/>
        <w:framePr w:w="6360" w:wrap="notBeside" w:vAnchor="text" w:hAnchor="text" w:xAlign="center" w:y="1"/>
        <w:numPr>
          <w:ilvl w:val="0"/>
          <w:numId w:val="3"/>
        </w:numPr>
        <w:shd w:val="clear" w:color="auto" w:fill="auto"/>
        <w:tabs>
          <w:tab w:val="left" w:pos="588"/>
        </w:tabs>
        <w:spacing w:line="264" w:lineRule="exact"/>
      </w:pPr>
      <w:r>
        <w:rPr>
          <w:rStyle w:val="Podpistabeli"/>
          <w:b/>
          <w:bCs/>
          <w:color w:val="000000"/>
          <w:lang w:val="ru-RU" w:eastAsia="ru-RU"/>
        </w:rPr>
        <w:t xml:space="preserve">А. </w:t>
      </w:r>
      <w:r w:rsidRPr="006A1C01">
        <w:rPr>
          <w:rStyle w:val="Podpistabeli"/>
          <w:b/>
          <w:bCs/>
          <w:color w:val="000000"/>
          <w:lang w:eastAsia="en-US"/>
        </w:rPr>
        <w:t xml:space="preserve">I. Isaczenko </w:t>
      </w:r>
      <w:r>
        <w:rPr>
          <w:rStyle w:val="Podpistabeli"/>
          <w:b/>
          <w:bCs/>
          <w:color w:val="000000"/>
        </w:rPr>
        <w:t xml:space="preserve">odrzuca te „niegramatyczne, logiczne z natury swej pojęcia“ </w:t>
      </w:r>
      <w:r>
        <w:rPr>
          <w:rStyle w:val="Podpistabeli"/>
          <w:b/>
          <w:bCs/>
          <w:color w:val="000000"/>
          <w:lang w:val="cs-CZ" w:eastAsia="cs-CZ"/>
        </w:rPr>
        <w:t xml:space="preserve">(op. </w:t>
      </w:r>
      <w:r>
        <w:rPr>
          <w:rStyle w:val="Podpistabeli"/>
          <w:b/>
          <w:bCs/>
          <w:color w:val="000000"/>
        </w:rPr>
        <w:t>cit., p. 345).</w:t>
      </w:r>
    </w:p>
    <w:p w:rsidR="007A5CE4" w:rsidRDefault="007A5CE4">
      <w:pPr>
        <w:framePr w:w="6360" w:wrap="notBeside" w:vAnchor="text" w:hAnchor="text" w:xAlign="center" w:y="1"/>
        <w:rPr>
          <w:color w:val="auto"/>
          <w:sz w:val="2"/>
          <w:szCs w:val="2"/>
        </w:rPr>
      </w:pPr>
    </w:p>
    <w:p w:rsidR="007A5CE4" w:rsidRDefault="007A5CE4">
      <w:pPr>
        <w:rPr>
          <w:color w:val="auto"/>
          <w:sz w:val="2"/>
          <w:szCs w:val="2"/>
        </w:rPr>
        <w:sectPr w:rsidR="007A5CE4">
          <w:headerReference w:type="even" r:id="rId17"/>
          <w:headerReference w:type="default" r:id="rId18"/>
          <w:headerReference w:type="first" r:id="rId19"/>
          <w:pgSz w:w="11900" w:h="16840"/>
          <w:pgMar w:top="1620" w:right="1635" w:bottom="1400" w:left="1211" w:header="0" w:footer="3" w:gutter="0"/>
          <w:pgNumType w:start="16"/>
          <w:cols w:space="708"/>
          <w:noEndnote/>
          <w:titlePg/>
          <w:docGrid w:linePitch="360"/>
        </w:sectPr>
      </w:pPr>
    </w:p>
    <w:p w:rsidR="007A5CE4" w:rsidRDefault="007A5CE4">
      <w:pPr>
        <w:pStyle w:val="Teksttreci21"/>
        <w:shd w:val="clear" w:color="auto" w:fill="auto"/>
        <w:spacing w:before="0" w:after="0" w:line="312" w:lineRule="exact"/>
        <w:ind w:firstLine="680"/>
        <w:jc w:val="both"/>
      </w:pPr>
      <w:r>
        <w:rPr>
          <w:rStyle w:val="Teksttreci2"/>
          <w:b/>
          <w:bCs/>
          <w:color w:val="000000"/>
        </w:rPr>
        <w:lastRenderedPageBreak/>
        <w:t xml:space="preserve">Wśród participiów utworzonych od </w:t>
      </w:r>
      <w:r>
        <w:rPr>
          <w:rStyle w:val="Teksttreci2"/>
          <w:b/>
          <w:bCs/>
          <w:color w:val="000000"/>
          <w:lang w:val="cs-CZ" w:eastAsia="cs-CZ"/>
        </w:rPr>
        <w:t xml:space="preserve">verba reflexiva </w:t>
      </w:r>
      <w:r>
        <w:rPr>
          <w:rStyle w:val="Teksttreci2"/>
          <w:b/>
          <w:bCs/>
          <w:color w:val="000000"/>
        </w:rPr>
        <w:t>tantum prze</w:t>
      </w:r>
      <w:r>
        <w:rPr>
          <w:rStyle w:val="Teksttreci2"/>
          <w:b/>
          <w:bCs/>
          <w:color w:val="000000"/>
        </w:rPr>
        <w:softHyphen/>
        <w:t xml:space="preserve">ciwstawiają się sobie według kryterium ,,czynność — stan” </w:t>
      </w:r>
      <w:r>
        <w:rPr>
          <w:rStyle w:val="Teksttreci2"/>
          <w:b/>
          <w:bCs/>
          <w:color w:val="000000"/>
          <w:lang w:val="cs-CZ" w:eastAsia="cs-CZ"/>
        </w:rPr>
        <w:t xml:space="preserve">participia </w:t>
      </w:r>
      <w:r>
        <w:rPr>
          <w:rStyle w:val="Teksttreci2"/>
          <w:b/>
          <w:bCs/>
          <w:color w:val="000000"/>
        </w:rPr>
        <w:t xml:space="preserve">typu uśmiechający się — uśmiechnięty; wśród participiów od </w:t>
      </w:r>
      <w:r>
        <w:rPr>
          <w:rStyle w:val="Teksttreci2"/>
          <w:b/>
          <w:bCs/>
          <w:color w:val="000000"/>
          <w:lang w:val="cs-CZ" w:eastAsia="cs-CZ"/>
        </w:rPr>
        <w:t>verba</w:t>
      </w:r>
    </w:p>
    <w:p w:rsidR="007A5CE4" w:rsidRDefault="007A5CE4">
      <w:pPr>
        <w:pStyle w:val="Podpistabeli0"/>
        <w:framePr w:w="6300" w:wrap="notBeside" w:vAnchor="text" w:hAnchor="text" w:xAlign="center" w:y="1"/>
        <w:shd w:val="clear" w:color="auto" w:fill="auto"/>
        <w:spacing w:line="200" w:lineRule="exact"/>
      </w:pPr>
      <w:r>
        <w:rPr>
          <w:rStyle w:val="Podpistabeli"/>
          <w:b/>
          <w:bCs/>
          <w:color w:val="000000"/>
        </w:rPr>
        <w:t>Klasa II</w:t>
      </w:r>
    </w:p>
    <w:tbl>
      <w:tblPr>
        <w:tblW w:w="0" w:type="auto"/>
        <w:jc w:val="center"/>
        <w:tblLayout w:type="fixed"/>
        <w:tblCellMar>
          <w:left w:w="0" w:type="dxa"/>
          <w:right w:w="0" w:type="dxa"/>
        </w:tblCellMar>
        <w:tblLook w:val="0000"/>
      </w:tblPr>
      <w:tblGrid>
        <w:gridCol w:w="1320"/>
        <w:gridCol w:w="1320"/>
        <w:gridCol w:w="2316"/>
        <w:gridCol w:w="1344"/>
      </w:tblGrid>
      <w:tr w:rsidR="007A5CE4">
        <w:tblPrEx>
          <w:tblCellMar>
            <w:top w:w="0" w:type="dxa"/>
            <w:left w:w="0" w:type="dxa"/>
            <w:bottom w:w="0" w:type="dxa"/>
            <w:right w:w="0" w:type="dxa"/>
          </w:tblCellMar>
        </w:tblPrEx>
        <w:trPr>
          <w:trHeight w:hRule="exact" w:val="498"/>
          <w:jc w:val="center"/>
        </w:trPr>
        <w:tc>
          <w:tcPr>
            <w:tcW w:w="1320"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ind w:left="160"/>
              <w:jc w:val="left"/>
            </w:pPr>
            <w:r>
              <w:rPr>
                <w:rStyle w:val="Teksttreci210pt"/>
                <w:b/>
                <w:bCs/>
                <w:color w:val="000000"/>
              </w:rPr>
              <w:t>patiens</w:t>
            </w:r>
          </w:p>
        </w:tc>
        <w:tc>
          <w:tcPr>
            <w:tcW w:w="1320"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jc w:val="left"/>
            </w:pPr>
            <w:r>
              <w:rPr>
                <w:rStyle w:val="Teksttreci210pt"/>
                <w:b/>
                <w:bCs/>
                <w:color w:val="000000"/>
              </w:rPr>
              <w:t>agens</w:t>
            </w:r>
          </w:p>
        </w:tc>
        <w:tc>
          <w:tcPr>
            <w:tcW w:w="2316"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jc w:val="left"/>
            </w:pPr>
            <w:r>
              <w:rPr>
                <w:rStyle w:val="Teksttreci210pt"/>
                <w:b/>
                <w:bCs/>
                <w:color w:val="000000"/>
              </w:rPr>
              <w:t>forma agensu</w:t>
            </w:r>
          </w:p>
        </w:tc>
        <w:tc>
          <w:tcPr>
            <w:tcW w:w="1344" w:type="dxa"/>
            <w:tcBorders>
              <w:top w:val="single" w:sz="4" w:space="0" w:color="auto"/>
              <w:left w:val="single" w:sz="4" w:space="0" w:color="auto"/>
              <w:bottom w:val="nil"/>
              <w:right w:val="single" w:sz="4" w:space="0" w:color="auto"/>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ind w:left="140"/>
              <w:jc w:val="left"/>
            </w:pPr>
            <w:r>
              <w:rPr>
                <w:rStyle w:val="Teksttreci210pt"/>
                <w:b/>
                <w:bCs/>
                <w:color w:val="000000"/>
              </w:rPr>
              <w:t>T NT</w:t>
            </w:r>
          </w:p>
        </w:tc>
      </w:tr>
      <w:tr w:rsidR="007A5CE4">
        <w:tblPrEx>
          <w:tblCellMar>
            <w:top w:w="0" w:type="dxa"/>
            <w:left w:w="0" w:type="dxa"/>
            <w:bottom w:w="0" w:type="dxa"/>
            <w:right w:w="0" w:type="dxa"/>
          </w:tblCellMar>
        </w:tblPrEx>
        <w:trPr>
          <w:trHeight w:hRule="exact" w:val="426"/>
          <w:jc w:val="center"/>
        </w:trPr>
        <w:tc>
          <w:tcPr>
            <w:tcW w:w="1320"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ind w:left="160"/>
              <w:jc w:val="left"/>
            </w:pPr>
            <w:r>
              <w:rPr>
                <w:rStyle w:val="Teksttreci210pt"/>
                <w:b/>
                <w:bCs/>
                <w:color w:val="000000"/>
              </w:rPr>
              <w:t>osoba</w:t>
            </w:r>
          </w:p>
        </w:tc>
        <w:tc>
          <w:tcPr>
            <w:tcW w:w="1320"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jc w:val="left"/>
            </w:pPr>
            <w:r>
              <w:rPr>
                <w:rStyle w:val="Teksttreci210pt"/>
                <w:b/>
                <w:bCs/>
                <w:color w:val="000000"/>
              </w:rPr>
              <w:t>nieosoba</w:t>
            </w:r>
          </w:p>
        </w:tc>
        <w:tc>
          <w:tcPr>
            <w:tcW w:w="2316" w:type="dxa"/>
            <w:tcBorders>
              <w:top w:val="single" w:sz="4" w:space="0" w:color="auto"/>
              <w:left w:val="single" w:sz="4" w:space="0" w:color="auto"/>
              <w:bottom w:val="nil"/>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jc w:val="left"/>
            </w:pPr>
            <w:r>
              <w:rPr>
                <w:rStyle w:val="Teksttreci210pt"/>
                <w:b/>
                <w:bCs/>
                <w:color w:val="000000"/>
              </w:rPr>
              <w:t>instr.</w:t>
            </w:r>
          </w:p>
        </w:tc>
        <w:tc>
          <w:tcPr>
            <w:tcW w:w="1344" w:type="dxa"/>
            <w:tcBorders>
              <w:top w:val="single" w:sz="4" w:space="0" w:color="auto"/>
              <w:left w:val="single" w:sz="4" w:space="0" w:color="auto"/>
              <w:bottom w:val="nil"/>
              <w:right w:val="single" w:sz="4" w:space="0" w:color="auto"/>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ind w:left="140"/>
              <w:jc w:val="left"/>
            </w:pPr>
            <w:r>
              <w:rPr>
                <w:rStyle w:val="Teksttreci210pt"/>
                <w:b/>
                <w:bCs/>
                <w:color w:val="000000"/>
              </w:rPr>
              <w:t>T</w:t>
            </w:r>
          </w:p>
        </w:tc>
      </w:tr>
      <w:tr w:rsidR="007A5CE4">
        <w:tblPrEx>
          <w:tblCellMar>
            <w:top w:w="0" w:type="dxa"/>
            <w:left w:w="0" w:type="dxa"/>
            <w:bottom w:w="0" w:type="dxa"/>
            <w:right w:w="0" w:type="dxa"/>
          </w:tblCellMar>
        </w:tblPrEx>
        <w:trPr>
          <w:trHeight w:hRule="exact" w:val="462"/>
          <w:jc w:val="center"/>
        </w:trPr>
        <w:tc>
          <w:tcPr>
            <w:tcW w:w="1320" w:type="dxa"/>
            <w:tcBorders>
              <w:top w:val="single" w:sz="4" w:space="0" w:color="auto"/>
              <w:left w:val="single" w:sz="4" w:space="0" w:color="auto"/>
              <w:bottom w:val="single" w:sz="4" w:space="0" w:color="auto"/>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ind w:left="160"/>
              <w:jc w:val="left"/>
            </w:pPr>
            <w:r>
              <w:rPr>
                <w:rStyle w:val="Teksttreci210pt"/>
                <w:b/>
                <w:bCs/>
                <w:color w:val="000000"/>
              </w:rPr>
              <w:t>osoba</w:t>
            </w:r>
          </w:p>
        </w:tc>
        <w:tc>
          <w:tcPr>
            <w:tcW w:w="1320" w:type="dxa"/>
            <w:tcBorders>
              <w:top w:val="single" w:sz="4" w:space="0" w:color="auto"/>
              <w:left w:val="single" w:sz="4" w:space="0" w:color="auto"/>
              <w:bottom w:val="single" w:sz="4" w:space="0" w:color="auto"/>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jc w:val="left"/>
            </w:pPr>
            <w:r>
              <w:rPr>
                <w:rStyle w:val="Teksttreci210pt"/>
                <w:b/>
                <w:bCs/>
                <w:color w:val="000000"/>
              </w:rPr>
              <w:t>osoba</w:t>
            </w:r>
          </w:p>
        </w:tc>
        <w:tc>
          <w:tcPr>
            <w:tcW w:w="2316" w:type="dxa"/>
            <w:tcBorders>
              <w:top w:val="single" w:sz="4" w:space="0" w:color="auto"/>
              <w:left w:val="single" w:sz="4" w:space="0" w:color="auto"/>
              <w:bottom w:val="single" w:sz="4" w:space="0" w:color="auto"/>
              <w:right w:val="nil"/>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jc w:val="left"/>
            </w:pPr>
            <w:r>
              <w:rPr>
                <w:rStyle w:val="Teksttreci210pt"/>
                <w:b/>
                <w:bCs/>
                <w:color w:val="000000"/>
              </w:rPr>
              <w:t>przez</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7A5CE4" w:rsidRDefault="007A5CE4">
            <w:pPr>
              <w:pStyle w:val="Teksttreci21"/>
              <w:framePr w:w="6300" w:wrap="notBeside" w:vAnchor="text" w:hAnchor="text" w:xAlign="center" w:y="1"/>
              <w:shd w:val="clear" w:color="auto" w:fill="auto"/>
              <w:spacing w:before="0" w:after="0" w:line="200" w:lineRule="exact"/>
              <w:ind w:left="140"/>
              <w:jc w:val="left"/>
            </w:pPr>
            <w:r>
              <w:rPr>
                <w:rStyle w:val="Teksttreci210pt"/>
                <w:b/>
                <w:bCs/>
                <w:color w:val="000000"/>
              </w:rPr>
              <w:t>NT</w:t>
            </w:r>
          </w:p>
        </w:tc>
      </w:tr>
    </w:tbl>
    <w:p w:rsidR="007A5CE4" w:rsidRDefault="007A5CE4">
      <w:pPr>
        <w:framePr w:w="6300" w:wrap="notBeside" w:vAnchor="text" w:hAnchor="text" w:xAlign="center" w:y="1"/>
        <w:rPr>
          <w:color w:val="auto"/>
          <w:sz w:val="2"/>
          <w:szCs w:val="2"/>
        </w:rPr>
      </w:pPr>
    </w:p>
    <w:p w:rsidR="007A5CE4" w:rsidRDefault="007A5CE4">
      <w:pPr>
        <w:rPr>
          <w:color w:val="auto"/>
          <w:sz w:val="2"/>
          <w:szCs w:val="2"/>
        </w:rPr>
      </w:pPr>
    </w:p>
    <w:p w:rsidR="007A5CE4" w:rsidRDefault="007A5CE4">
      <w:pPr>
        <w:pStyle w:val="Teksttreci21"/>
        <w:shd w:val="clear" w:color="auto" w:fill="auto"/>
        <w:spacing w:before="134" w:after="0" w:line="312" w:lineRule="exact"/>
        <w:jc w:val="both"/>
      </w:pPr>
      <w:r>
        <w:rPr>
          <w:rStyle w:val="Teksttreci2"/>
          <w:b/>
          <w:bCs/>
          <w:color w:val="000000"/>
          <w:lang w:val="cs-CZ" w:eastAsia="cs-CZ"/>
        </w:rPr>
        <w:t xml:space="preserve">intransitiva </w:t>
      </w:r>
      <w:r>
        <w:rPr>
          <w:rStyle w:val="Teksttreci2"/>
          <w:b/>
          <w:bCs/>
          <w:color w:val="000000"/>
        </w:rPr>
        <w:t xml:space="preserve">przeciwstawiają się sobie według tego kryterium </w:t>
      </w:r>
      <w:r>
        <w:rPr>
          <w:rStyle w:val="Teksttreci2"/>
          <w:b/>
          <w:bCs/>
          <w:color w:val="000000"/>
          <w:lang w:val="cs-CZ" w:eastAsia="cs-CZ"/>
        </w:rPr>
        <w:t xml:space="preserve">participia </w:t>
      </w:r>
      <w:r>
        <w:rPr>
          <w:rStyle w:val="Teksttreci2"/>
          <w:b/>
          <w:bCs/>
          <w:color w:val="000000"/>
        </w:rPr>
        <w:t>typu zmarzły — zmarznięty.</w:t>
      </w:r>
    </w:p>
    <w:p w:rsidR="007A5CE4" w:rsidRDefault="007A5CE4">
      <w:pPr>
        <w:pStyle w:val="Teksttreci21"/>
        <w:shd w:val="clear" w:color="auto" w:fill="auto"/>
        <w:spacing w:before="0" w:after="0" w:line="312" w:lineRule="exact"/>
        <w:ind w:firstLine="680"/>
        <w:jc w:val="both"/>
      </w:pPr>
      <w:r>
        <w:rPr>
          <w:rStyle w:val="Teksttreci2"/>
          <w:b/>
          <w:bCs/>
          <w:color w:val="000000"/>
        </w:rPr>
        <w:t>Przeciwstawienie czynności stanowi krzyżuje się, ale nie pokrywa z" przeciwstawieniem strony czynnej stronie biernej.</w:t>
      </w:r>
    </w:p>
    <w:p w:rsidR="007A5CE4" w:rsidRDefault="007A5CE4">
      <w:pPr>
        <w:pStyle w:val="Teksttreci21"/>
        <w:shd w:val="clear" w:color="auto" w:fill="auto"/>
        <w:spacing w:before="0" w:after="0" w:line="312" w:lineRule="exact"/>
        <w:ind w:firstLine="680"/>
        <w:jc w:val="both"/>
      </w:pPr>
      <w:r>
        <w:rPr>
          <w:rStyle w:val="Teksttreci2"/>
          <w:b/>
          <w:bCs/>
          <w:color w:val="000000"/>
        </w:rPr>
        <w:t>Stosunki stron w systemie participiów współczesnej polszczyzny można przedstawić w postaci następującego schematu:</w:t>
      </w:r>
    </w:p>
    <w:tbl>
      <w:tblPr>
        <w:tblW w:w="0" w:type="auto"/>
        <w:tblLayout w:type="fixed"/>
        <w:tblCellMar>
          <w:left w:w="0" w:type="dxa"/>
          <w:right w:w="0" w:type="dxa"/>
        </w:tblCellMar>
        <w:tblLook w:val="0000"/>
      </w:tblPr>
      <w:tblGrid>
        <w:gridCol w:w="1812"/>
        <w:gridCol w:w="696"/>
        <w:gridCol w:w="948"/>
        <w:gridCol w:w="1338"/>
      </w:tblGrid>
      <w:tr w:rsidR="007A5CE4">
        <w:tblPrEx>
          <w:tblCellMar>
            <w:top w:w="0" w:type="dxa"/>
            <w:left w:w="0" w:type="dxa"/>
            <w:bottom w:w="0" w:type="dxa"/>
            <w:right w:w="0" w:type="dxa"/>
          </w:tblCellMar>
        </w:tblPrEx>
        <w:trPr>
          <w:trHeight w:hRule="exact" w:val="222"/>
        </w:trPr>
        <w:tc>
          <w:tcPr>
            <w:tcW w:w="1812" w:type="dxa"/>
            <w:vMerge w:val="restart"/>
            <w:tcBorders>
              <w:top w:val="nil"/>
              <w:left w:val="nil"/>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r>
              <w:rPr>
                <w:rStyle w:val="Teksttreci22"/>
                <w:b/>
                <w:bCs/>
                <w:color w:val="000000"/>
              </w:rPr>
              <w:t xml:space="preserve">1. </w:t>
            </w:r>
            <w:r>
              <w:rPr>
                <w:rStyle w:val="Teksttreci22"/>
                <w:b/>
                <w:bCs/>
                <w:color w:val="000000"/>
                <w:lang w:val="cs-CZ" w:eastAsia="cs-CZ"/>
              </w:rPr>
              <w:t>activum</w:t>
            </w:r>
          </w:p>
        </w:tc>
        <w:tc>
          <w:tcPr>
            <w:tcW w:w="696" w:type="dxa"/>
            <w:vMerge w:val="restart"/>
            <w:tcBorders>
              <w:top w:val="nil"/>
              <w:left w:val="single" w:sz="4" w:space="0" w:color="auto"/>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r>
              <w:rPr>
                <w:rStyle w:val="Teksttreci22"/>
                <w:b/>
                <w:bCs/>
                <w:color w:val="000000"/>
              </w:rPr>
              <w:t>S—</w:t>
            </w:r>
            <w:r>
              <w:rPr>
                <w:rStyle w:val="Teksttreci22"/>
                <w:b/>
                <w:bCs/>
                <w:color w:val="000000"/>
                <w:lang w:val="en-US" w:eastAsia="en-US"/>
              </w:rPr>
              <w:t>A</w:t>
            </w:r>
          </w:p>
        </w:tc>
        <w:tc>
          <w:tcPr>
            <w:tcW w:w="948" w:type="dxa"/>
            <w:tcBorders>
              <w:top w:val="nil"/>
              <w:left w:val="single" w:sz="4" w:space="0" w:color="auto"/>
              <w:bottom w:val="nil"/>
              <w:right w:val="nil"/>
            </w:tcBorders>
            <w:shd w:val="clear" w:color="auto" w:fill="FFFFFF"/>
          </w:tcPr>
          <w:p w:rsidR="007A5CE4" w:rsidRDefault="007A5CE4">
            <w:pPr>
              <w:framePr w:w="4794" w:wrap="notBeside" w:vAnchor="text" w:hAnchor="text" w:y="1"/>
              <w:rPr>
                <w:color w:val="auto"/>
                <w:sz w:val="10"/>
                <w:szCs w:val="10"/>
              </w:rPr>
            </w:pPr>
          </w:p>
        </w:tc>
        <w:tc>
          <w:tcPr>
            <w:tcW w:w="1338" w:type="dxa"/>
            <w:vMerge w:val="restart"/>
            <w:tcBorders>
              <w:top w:val="single" w:sz="4" w:space="0" w:color="auto"/>
              <w:left w:val="single" w:sz="4" w:space="0" w:color="auto"/>
              <w:bottom w:val="nil"/>
              <w:right w:val="single" w:sz="4" w:space="0" w:color="auto"/>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r>
              <w:rPr>
                <w:rStyle w:val="Teksttreci22"/>
                <w:b/>
                <w:bCs/>
                <w:color w:val="000000"/>
                <w:lang w:val="en-US" w:eastAsia="en-US"/>
              </w:rPr>
              <w:t>Part. act.</w:t>
            </w:r>
          </w:p>
        </w:tc>
      </w:tr>
      <w:tr w:rsidR="007A5CE4">
        <w:tblPrEx>
          <w:tblCellMar>
            <w:top w:w="0" w:type="dxa"/>
            <w:left w:w="0" w:type="dxa"/>
            <w:bottom w:w="0" w:type="dxa"/>
            <w:right w:w="0" w:type="dxa"/>
          </w:tblCellMar>
        </w:tblPrEx>
        <w:trPr>
          <w:trHeight w:hRule="exact" w:val="162"/>
        </w:trPr>
        <w:tc>
          <w:tcPr>
            <w:tcW w:w="1812" w:type="dxa"/>
            <w:vMerge/>
            <w:tcBorders>
              <w:top w:val="nil"/>
              <w:left w:val="nil"/>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p>
        </w:tc>
        <w:tc>
          <w:tcPr>
            <w:tcW w:w="696" w:type="dxa"/>
            <w:vMerge/>
            <w:tcBorders>
              <w:top w:val="nil"/>
              <w:left w:val="single" w:sz="4" w:space="0" w:color="auto"/>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p>
        </w:tc>
        <w:tc>
          <w:tcPr>
            <w:tcW w:w="948" w:type="dxa"/>
            <w:vMerge w:val="restart"/>
            <w:tcBorders>
              <w:top w:val="single" w:sz="4" w:space="0" w:color="auto"/>
              <w:left w:val="nil"/>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right"/>
            </w:pPr>
            <w:r>
              <w:rPr>
                <w:rStyle w:val="Teksttreci22"/>
                <w:b/>
                <w:bCs/>
                <w:color w:val="000000"/>
              </w:rPr>
              <w:t>J</w:t>
            </w:r>
          </w:p>
        </w:tc>
        <w:tc>
          <w:tcPr>
            <w:tcW w:w="1338" w:type="dxa"/>
            <w:vMerge/>
            <w:tcBorders>
              <w:top w:val="nil"/>
              <w:left w:val="single" w:sz="4" w:space="0" w:color="auto"/>
              <w:bottom w:val="nil"/>
              <w:right w:val="single" w:sz="4" w:space="0" w:color="auto"/>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right"/>
            </w:pPr>
          </w:p>
        </w:tc>
      </w:tr>
      <w:tr w:rsidR="007A5CE4">
        <w:tblPrEx>
          <w:tblCellMar>
            <w:top w:w="0" w:type="dxa"/>
            <w:left w:w="0" w:type="dxa"/>
            <w:bottom w:w="0" w:type="dxa"/>
            <w:right w:w="0" w:type="dxa"/>
          </w:tblCellMar>
        </w:tblPrEx>
        <w:trPr>
          <w:trHeight w:hRule="exact" w:val="210"/>
        </w:trPr>
        <w:tc>
          <w:tcPr>
            <w:tcW w:w="1812" w:type="dxa"/>
            <w:tcBorders>
              <w:top w:val="nil"/>
              <w:left w:val="nil"/>
              <w:bottom w:val="nil"/>
              <w:right w:val="nil"/>
            </w:tcBorders>
            <w:shd w:val="clear" w:color="auto" w:fill="FFFFFF"/>
          </w:tcPr>
          <w:p w:rsidR="007A5CE4" w:rsidRDefault="007A5CE4">
            <w:pPr>
              <w:framePr w:w="4794" w:wrap="notBeside" w:vAnchor="text" w:hAnchor="text" w:y="1"/>
              <w:rPr>
                <w:color w:val="auto"/>
                <w:sz w:val="10"/>
                <w:szCs w:val="10"/>
              </w:rPr>
            </w:pPr>
          </w:p>
        </w:tc>
        <w:tc>
          <w:tcPr>
            <w:tcW w:w="696" w:type="dxa"/>
            <w:tcBorders>
              <w:top w:val="nil"/>
              <w:left w:val="nil"/>
              <w:bottom w:val="nil"/>
              <w:right w:val="nil"/>
            </w:tcBorders>
            <w:shd w:val="clear" w:color="auto" w:fill="FFFFFF"/>
          </w:tcPr>
          <w:p w:rsidR="007A5CE4" w:rsidRDefault="007A5CE4">
            <w:pPr>
              <w:framePr w:w="4794" w:wrap="notBeside" w:vAnchor="text" w:hAnchor="text" w:y="1"/>
              <w:rPr>
                <w:color w:val="auto"/>
                <w:sz w:val="10"/>
                <w:szCs w:val="10"/>
              </w:rPr>
            </w:pPr>
          </w:p>
        </w:tc>
        <w:tc>
          <w:tcPr>
            <w:tcW w:w="948" w:type="dxa"/>
            <w:vMerge/>
            <w:tcBorders>
              <w:top w:val="nil"/>
              <w:left w:val="nil"/>
              <w:bottom w:val="nil"/>
              <w:right w:val="nil"/>
            </w:tcBorders>
            <w:shd w:val="clear" w:color="auto" w:fill="FFFFFF"/>
            <w:vAlign w:val="bottom"/>
          </w:tcPr>
          <w:p w:rsidR="007A5CE4" w:rsidRDefault="007A5CE4">
            <w:pPr>
              <w:framePr w:w="4794" w:wrap="notBeside" w:vAnchor="text" w:hAnchor="text" w:y="1"/>
              <w:rPr>
                <w:color w:val="auto"/>
                <w:sz w:val="10"/>
                <w:szCs w:val="10"/>
              </w:rPr>
            </w:pPr>
          </w:p>
        </w:tc>
        <w:tc>
          <w:tcPr>
            <w:tcW w:w="1338" w:type="dxa"/>
            <w:tcBorders>
              <w:top w:val="single" w:sz="4" w:space="0" w:color="auto"/>
              <w:left w:val="nil"/>
              <w:bottom w:val="nil"/>
              <w:right w:val="nil"/>
            </w:tcBorders>
            <w:shd w:val="clear" w:color="auto" w:fill="FFFFFF"/>
          </w:tcPr>
          <w:p w:rsidR="007A5CE4" w:rsidRDefault="007A5CE4">
            <w:pPr>
              <w:framePr w:w="4794" w:wrap="notBeside" w:vAnchor="text" w:hAnchor="text" w:y="1"/>
              <w:rPr>
                <w:color w:val="auto"/>
                <w:sz w:val="10"/>
                <w:szCs w:val="10"/>
              </w:rPr>
            </w:pPr>
          </w:p>
        </w:tc>
      </w:tr>
      <w:tr w:rsidR="007A5CE4">
        <w:tblPrEx>
          <w:tblCellMar>
            <w:top w:w="0" w:type="dxa"/>
            <w:left w:w="0" w:type="dxa"/>
            <w:bottom w:w="0" w:type="dxa"/>
            <w:right w:w="0" w:type="dxa"/>
          </w:tblCellMar>
        </w:tblPrEx>
        <w:trPr>
          <w:trHeight w:hRule="exact" w:val="210"/>
        </w:trPr>
        <w:tc>
          <w:tcPr>
            <w:tcW w:w="1812" w:type="dxa"/>
            <w:vMerge w:val="restart"/>
            <w:tcBorders>
              <w:top w:val="nil"/>
              <w:left w:val="nil"/>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r>
              <w:rPr>
                <w:rStyle w:val="Teksttreci22"/>
                <w:b/>
                <w:bCs/>
                <w:color w:val="000000"/>
              </w:rPr>
              <w:t xml:space="preserve">2. </w:t>
            </w:r>
            <w:r>
              <w:rPr>
                <w:rStyle w:val="Teksttreci22"/>
                <w:b/>
                <w:bCs/>
                <w:color w:val="000000"/>
                <w:lang w:val="cs-CZ" w:eastAsia="cs-CZ"/>
              </w:rPr>
              <w:t>passivum</w:t>
            </w:r>
          </w:p>
        </w:tc>
        <w:tc>
          <w:tcPr>
            <w:tcW w:w="696" w:type="dxa"/>
            <w:tcBorders>
              <w:top w:val="single" w:sz="4" w:space="0" w:color="auto"/>
              <w:left w:val="single" w:sz="4" w:space="0" w:color="auto"/>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r>
              <w:rPr>
                <w:rStyle w:val="Teksttreci22"/>
                <w:b/>
                <w:bCs/>
                <w:color w:val="000000"/>
              </w:rPr>
              <w:t>c P</w:t>
            </w:r>
          </w:p>
        </w:tc>
        <w:tc>
          <w:tcPr>
            <w:tcW w:w="948" w:type="dxa"/>
            <w:vMerge/>
            <w:tcBorders>
              <w:top w:val="nil"/>
              <w:left w:val="nil"/>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p>
        </w:tc>
        <w:tc>
          <w:tcPr>
            <w:tcW w:w="1338" w:type="dxa"/>
            <w:vMerge w:val="restart"/>
            <w:tcBorders>
              <w:top w:val="single" w:sz="4" w:space="0" w:color="auto"/>
              <w:left w:val="nil"/>
              <w:bottom w:val="nil"/>
              <w:right w:val="single" w:sz="4" w:space="0" w:color="auto"/>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r>
              <w:rPr>
                <w:rStyle w:val="Teksttreci22"/>
                <w:b/>
                <w:bCs/>
                <w:color w:val="000000"/>
              </w:rPr>
              <w:t>Part pas.</w:t>
            </w:r>
          </w:p>
        </w:tc>
      </w:tr>
      <w:tr w:rsidR="007A5CE4">
        <w:tblPrEx>
          <w:tblCellMar>
            <w:top w:w="0" w:type="dxa"/>
            <w:left w:w="0" w:type="dxa"/>
            <w:bottom w:w="0" w:type="dxa"/>
            <w:right w:w="0" w:type="dxa"/>
          </w:tblCellMar>
        </w:tblPrEx>
        <w:trPr>
          <w:trHeight w:hRule="exact" w:val="174"/>
        </w:trPr>
        <w:tc>
          <w:tcPr>
            <w:tcW w:w="1812" w:type="dxa"/>
            <w:vMerge/>
            <w:tcBorders>
              <w:top w:val="nil"/>
              <w:left w:val="nil"/>
              <w:bottom w:val="nil"/>
              <w:right w:val="nil"/>
            </w:tcBorders>
            <w:shd w:val="clear" w:color="auto" w:fill="FFFFFF"/>
            <w:vAlign w:val="bottom"/>
          </w:tcPr>
          <w:p w:rsidR="007A5CE4" w:rsidRDefault="007A5CE4">
            <w:pPr>
              <w:pStyle w:val="Teksttreci21"/>
              <w:framePr w:w="4794" w:wrap="notBeside" w:vAnchor="text" w:hAnchor="text" w:y="1"/>
              <w:shd w:val="clear" w:color="auto" w:fill="auto"/>
              <w:spacing w:before="0" w:after="0" w:line="260" w:lineRule="exact"/>
              <w:jc w:val="left"/>
            </w:pPr>
          </w:p>
        </w:tc>
        <w:tc>
          <w:tcPr>
            <w:tcW w:w="696" w:type="dxa"/>
            <w:tcBorders>
              <w:top w:val="nil"/>
              <w:left w:val="single" w:sz="4" w:space="0" w:color="auto"/>
              <w:bottom w:val="nil"/>
              <w:right w:val="nil"/>
            </w:tcBorders>
            <w:shd w:val="clear" w:color="auto" w:fill="FFFFFF"/>
          </w:tcPr>
          <w:p w:rsidR="007A5CE4" w:rsidRDefault="007A5CE4">
            <w:pPr>
              <w:pStyle w:val="Teksttreci21"/>
              <w:framePr w:w="4794" w:wrap="notBeside" w:vAnchor="text" w:hAnchor="text" w:y="1"/>
              <w:shd w:val="clear" w:color="auto" w:fill="auto"/>
              <w:spacing w:before="0" w:after="0" w:line="260" w:lineRule="exact"/>
              <w:jc w:val="left"/>
            </w:pPr>
            <w:r>
              <w:rPr>
                <w:rStyle w:val="Teksttreci22"/>
                <w:b/>
                <w:bCs/>
                <w:color w:val="000000"/>
              </w:rPr>
              <w:t xml:space="preserve">o </w:t>
            </w:r>
            <w:r>
              <w:rPr>
                <w:rStyle w:val="Teksttreci2Kursywa1"/>
                <w:b/>
                <w:bCs/>
                <w:color w:val="000000"/>
              </w:rPr>
              <w:t>r</w:t>
            </w:r>
          </w:p>
        </w:tc>
        <w:tc>
          <w:tcPr>
            <w:tcW w:w="948" w:type="dxa"/>
            <w:tcBorders>
              <w:top w:val="single" w:sz="4" w:space="0" w:color="auto"/>
              <w:left w:val="single" w:sz="4" w:space="0" w:color="auto"/>
              <w:bottom w:val="nil"/>
              <w:right w:val="nil"/>
            </w:tcBorders>
            <w:shd w:val="clear" w:color="auto" w:fill="FFFFFF"/>
          </w:tcPr>
          <w:p w:rsidR="007A5CE4" w:rsidRDefault="007A5CE4">
            <w:pPr>
              <w:framePr w:w="4794" w:wrap="notBeside" w:vAnchor="text" w:hAnchor="text" w:y="1"/>
              <w:rPr>
                <w:color w:val="auto"/>
                <w:sz w:val="10"/>
                <w:szCs w:val="10"/>
              </w:rPr>
            </w:pPr>
          </w:p>
        </w:tc>
        <w:tc>
          <w:tcPr>
            <w:tcW w:w="1338" w:type="dxa"/>
            <w:vMerge/>
            <w:tcBorders>
              <w:top w:val="nil"/>
              <w:left w:val="nil"/>
              <w:bottom w:val="single" w:sz="4" w:space="0" w:color="auto"/>
              <w:right w:val="single" w:sz="4" w:space="0" w:color="auto"/>
            </w:tcBorders>
            <w:shd w:val="clear" w:color="auto" w:fill="FFFFFF"/>
            <w:vAlign w:val="bottom"/>
          </w:tcPr>
          <w:p w:rsidR="007A5CE4" w:rsidRDefault="007A5CE4">
            <w:pPr>
              <w:framePr w:w="4794" w:wrap="notBeside" w:vAnchor="text" w:hAnchor="text" w:y="1"/>
              <w:rPr>
                <w:color w:val="auto"/>
                <w:sz w:val="10"/>
                <w:szCs w:val="10"/>
              </w:rPr>
            </w:pPr>
          </w:p>
        </w:tc>
      </w:tr>
    </w:tbl>
    <w:p w:rsidR="007A5CE4" w:rsidRDefault="007A5CE4">
      <w:pPr>
        <w:framePr w:w="4794" w:wrap="notBeside" w:vAnchor="text" w:hAnchor="text" w:y="1"/>
        <w:rPr>
          <w:color w:val="auto"/>
          <w:sz w:val="2"/>
          <w:szCs w:val="2"/>
        </w:rPr>
      </w:pPr>
    </w:p>
    <w:p w:rsidR="007A5CE4" w:rsidRDefault="007A5CE4">
      <w:pPr>
        <w:rPr>
          <w:color w:val="auto"/>
          <w:sz w:val="2"/>
          <w:szCs w:val="2"/>
        </w:rPr>
      </w:pPr>
    </w:p>
    <w:p w:rsidR="007A5CE4" w:rsidRDefault="007A5CE4">
      <w:pPr>
        <w:pStyle w:val="Teksttreci21"/>
        <w:shd w:val="clear" w:color="auto" w:fill="auto"/>
        <w:spacing w:before="2" w:after="0" w:line="312" w:lineRule="exact"/>
        <w:ind w:firstLine="680"/>
        <w:jc w:val="both"/>
      </w:pPr>
      <w:r>
        <w:rPr>
          <w:rStyle w:val="Teksttreci2"/>
          <w:b/>
          <w:bCs/>
          <w:color w:val="000000"/>
        </w:rPr>
        <w:t xml:space="preserve">Stosunek czynności wyrażanej przez </w:t>
      </w:r>
      <w:r>
        <w:rPr>
          <w:rStyle w:val="Teksttreci2"/>
          <w:b/>
          <w:bCs/>
          <w:color w:val="000000"/>
          <w:lang w:val="cs-CZ" w:eastAsia="cs-CZ"/>
        </w:rPr>
        <w:t xml:space="preserve">participium </w:t>
      </w:r>
      <w:r>
        <w:rPr>
          <w:rStyle w:val="Teksttreci2"/>
          <w:b/>
          <w:bCs/>
          <w:color w:val="000000"/>
        </w:rPr>
        <w:t>do bliższego do</w:t>
      </w:r>
      <w:r>
        <w:rPr>
          <w:rStyle w:val="Teksttreci2"/>
          <w:b/>
          <w:bCs/>
          <w:color w:val="000000"/>
        </w:rPr>
        <w:softHyphen/>
        <w:t>pełnienia należy rozpatrywać przy omawianiu przechodniości i nieprzechodniości. Obecność lub brak agensu także wydaje się nieistotne dla określenia kategorii strony, zajmuje się tym nauka o zdaniach osobo</w:t>
      </w:r>
      <w:r>
        <w:rPr>
          <w:rStyle w:val="Teksttreci2"/>
          <w:b/>
          <w:bCs/>
          <w:color w:val="000000"/>
        </w:rPr>
        <w:softHyphen/>
        <w:t>wych i bezosobowych oraz niektóre inne działy gramatyki. Logiczno- gramatyczną istotę kategorii strony w naszym pojęciu stanowi stosu</w:t>
      </w:r>
      <w:r>
        <w:rPr>
          <w:rStyle w:val="Teksttreci2"/>
          <w:b/>
          <w:bCs/>
          <w:color w:val="000000"/>
        </w:rPr>
        <w:softHyphen/>
        <w:t>nek podmiotu czynności (gramatycznego subiectum) i agensu. Odpo</w:t>
      </w:r>
      <w:r>
        <w:rPr>
          <w:rStyle w:val="Teksttreci2"/>
          <w:b/>
          <w:bCs/>
          <w:color w:val="000000"/>
        </w:rPr>
        <w:softHyphen/>
        <w:t xml:space="preserve">wiednio do tego w języku polskim wyodrębnimy dwie strony: passi- vum — człon binarnego przeciwstawienia, w którym subiectum nie jest sprawcą czynności (S </w:t>
      </w:r>
      <w:r>
        <w:rPr>
          <w:rStyle w:val="Teksttreci2"/>
          <w:b/>
          <w:bCs/>
          <w:color w:val="000000"/>
          <w:lang w:val="ru-RU" w:eastAsia="ru-RU"/>
        </w:rPr>
        <w:t xml:space="preserve"> </w:t>
      </w:r>
      <w:r>
        <w:rPr>
          <w:rStyle w:val="Teksttreci2"/>
          <w:b/>
          <w:bCs/>
          <w:color w:val="000000"/>
        </w:rPr>
        <w:t xml:space="preserve">A), i </w:t>
      </w:r>
      <w:r w:rsidRPr="006A1C01">
        <w:rPr>
          <w:rStyle w:val="Teksttreci2"/>
          <w:b/>
          <w:bCs/>
          <w:color w:val="000000"/>
          <w:lang w:eastAsia="en-US"/>
        </w:rPr>
        <w:t xml:space="preserve">niepassivum, </w:t>
      </w:r>
      <w:r>
        <w:rPr>
          <w:rStyle w:val="Teksttreci2"/>
          <w:b/>
          <w:bCs/>
          <w:color w:val="000000"/>
        </w:rPr>
        <w:t xml:space="preserve">czyli </w:t>
      </w:r>
      <w:r w:rsidRPr="006A1C01">
        <w:rPr>
          <w:rStyle w:val="Teksttreci2"/>
          <w:b/>
          <w:bCs/>
          <w:color w:val="000000"/>
          <w:lang w:eastAsia="en-US"/>
        </w:rPr>
        <w:t xml:space="preserve">activum </w:t>
      </w:r>
      <w:r>
        <w:rPr>
          <w:rStyle w:val="Teksttreci2"/>
          <w:b/>
          <w:bCs/>
          <w:color w:val="000000"/>
        </w:rPr>
        <w:t xml:space="preserve">— człon przeciwstawienia nie wyrażający tego stosunku </w:t>
      </w:r>
      <w:r>
        <w:rPr>
          <w:rStyle w:val="Teksttreci2"/>
          <w:b/>
          <w:bCs/>
          <w:color w:val="000000"/>
          <w:vertAlign w:val="superscript"/>
        </w:rPr>
        <w:footnoteReference w:id="27"/>
      </w:r>
      <w:r>
        <w:rPr>
          <w:rStyle w:val="Teksttreci2"/>
          <w:b/>
          <w:bCs/>
          <w:color w:val="000000"/>
        </w:rPr>
        <w:t xml:space="preserve">. Znaczonym (mocnym) członem opozycji będzie </w:t>
      </w:r>
      <w:r w:rsidRPr="006A1C01">
        <w:rPr>
          <w:rStyle w:val="Teksttreci2"/>
          <w:b/>
          <w:bCs/>
          <w:color w:val="000000"/>
          <w:lang w:eastAsia="en-US"/>
        </w:rPr>
        <w:t xml:space="preserve">passivum, </w:t>
      </w:r>
      <w:r>
        <w:rPr>
          <w:rStyle w:val="Teksttreci2"/>
          <w:b/>
          <w:bCs/>
          <w:color w:val="000000"/>
        </w:rPr>
        <w:t>oznaczające skierowanie czynności werbalnej na subiectum wedle formuły: S—P Part. pas.; nie znaczo</w:t>
      </w:r>
      <w:r>
        <w:rPr>
          <w:rStyle w:val="Teksttreci2"/>
          <w:b/>
          <w:bCs/>
          <w:color w:val="000000"/>
        </w:rPr>
        <w:softHyphen/>
        <w:t xml:space="preserve">nym (słabym) członem będzie </w:t>
      </w:r>
      <w:r w:rsidRPr="006A1C01">
        <w:rPr>
          <w:rStyle w:val="Teksttreci2"/>
          <w:b/>
          <w:bCs/>
          <w:color w:val="000000"/>
          <w:lang w:eastAsia="en-US"/>
        </w:rPr>
        <w:t xml:space="preserve">activum, </w:t>
      </w:r>
      <w:r>
        <w:rPr>
          <w:rStyle w:val="Teksttreci2"/>
          <w:b/>
          <w:bCs/>
          <w:color w:val="000000"/>
        </w:rPr>
        <w:t>nie mające swej pozytywnej treści, tj. nie wyrażające tego skierowania. Kategoria strony obejmuje wszystkie czasowniki i formy czasownikowe języka polskiego.</w:t>
      </w:r>
    </w:p>
    <w:p w:rsidR="007A5CE4" w:rsidRDefault="007A5CE4">
      <w:pPr>
        <w:pStyle w:val="Teksttreci21"/>
        <w:shd w:val="clear" w:color="auto" w:fill="auto"/>
        <w:spacing w:before="0" w:after="0"/>
        <w:ind w:firstLine="680"/>
        <w:jc w:val="both"/>
      </w:pPr>
      <w:r w:rsidRPr="006A1C01">
        <w:rPr>
          <w:rStyle w:val="Teksttreci2"/>
          <w:b/>
          <w:bCs/>
          <w:color w:val="000000"/>
          <w:lang w:eastAsia="en-US"/>
        </w:rPr>
        <w:t xml:space="preserve">Passivum </w:t>
      </w:r>
      <w:r>
        <w:rPr>
          <w:rStyle w:val="Teksttreci2"/>
          <w:b/>
          <w:bCs/>
          <w:color w:val="000000"/>
        </w:rPr>
        <w:t>wysuwa na plan pierwszy logiczno-gramatyczne zna</w:t>
      </w:r>
      <w:r>
        <w:rPr>
          <w:rStyle w:val="Teksttreci2"/>
          <w:b/>
          <w:bCs/>
          <w:color w:val="000000"/>
        </w:rPr>
        <w:softHyphen/>
        <w:t xml:space="preserve">czenie stanu i odpowiednio do tego — nosiciela tego stanu (patiens) i usuwa z reguły w cień znaczenie czynności leżącej u podstaw stanu oraz wykonawcy tej czynności (agensa). Natomiast w </w:t>
      </w:r>
      <w:r w:rsidRPr="006A1C01">
        <w:rPr>
          <w:rStyle w:val="Teksttreci2"/>
          <w:b/>
          <w:bCs/>
          <w:color w:val="000000"/>
          <w:lang w:eastAsia="en-US"/>
        </w:rPr>
        <w:t xml:space="preserve">activum </w:t>
      </w:r>
      <w:r>
        <w:rPr>
          <w:rStyle w:val="Teksttreci2"/>
          <w:b/>
          <w:bCs/>
          <w:color w:val="000000"/>
        </w:rPr>
        <w:t xml:space="preserve">wyraźniej występuje stosunek: agens — czynność. Pozwala to zrozumieć też właściwości gramatycznej struktury </w:t>
      </w:r>
      <w:r>
        <w:rPr>
          <w:rStyle w:val="Teksttreci2"/>
          <w:b/>
          <w:bCs/>
          <w:color w:val="000000"/>
          <w:lang w:val="cs-CZ" w:eastAsia="cs-CZ"/>
        </w:rPr>
        <w:t xml:space="preserve">passivum </w:t>
      </w:r>
      <w:r>
        <w:rPr>
          <w:rStyle w:val="Teksttreci2"/>
          <w:b/>
          <w:bCs/>
          <w:color w:val="000000"/>
        </w:rPr>
        <w:t>(z reguły analityczna forma wyrażania i brak wykonawcy czynności) i jego stylistycznego wy</w:t>
      </w:r>
      <w:r>
        <w:rPr>
          <w:rStyle w:val="Teksttreci2"/>
          <w:b/>
          <w:bCs/>
          <w:color w:val="000000"/>
        </w:rPr>
        <w:softHyphen/>
        <w:t xml:space="preserve">zyskiwania. </w:t>
      </w:r>
      <w:r>
        <w:rPr>
          <w:rStyle w:val="Teksttreci2"/>
          <w:b/>
          <w:bCs/>
          <w:color w:val="000000"/>
          <w:lang w:val="cs-CZ" w:eastAsia="cs-CZ"/>
        </w:rPr>
        <w:t xml:space="preserve">Passivum </w:t>
      </w:r>
      <w:r>
        <w:rPr>
          <w:rStyle w:val="Teksttreci2"/>
          <w:b/>
          <w:bCs/>
          <w:color w:val="000000"/>
        </w:rPr>
        <w:t xml:space="preserve">używane jest najczęściej w specjalnych stylach: naukowo-technicznym, kancelaryjno-dyplomatycznym i </w:t>
      </w:r>
      <w:r>
        <w:rPr>
          <w:rStyle w:val="Teksttreci2"/>
          <w:b/>
          <w:bCs/>
          <w:color w:val="000000"/>
        </w:rPr>
        <w:lastRenderedPageBreak/>
        <w:t xml:space="preserve">gazetowo-publicystycznym. Stosunkowo mniej reprezentowane jest </w:t>
      </w:r>
      <w:r>
        <w:rPr>
          <w:rStyle w:val="Teksttreci2"/>
          <w:b/>
          <w:bCs/>
          <w:color w:val="000000"/>
          <w:lang w:val="cs-CZ" w:eastAsia="cs-CZ"/>
        </w:rPr>
        <w:t xml:space="preserve">passivum </w:t>
      </w:r>
      <w:r>
        <w:rPr>
          <w:rStyle w:val="Teksttreci2"/>
          <w:b/>
          <w:bCs/>
          <w:color w:val="000000"/>
        </w:rPr>
        <w:t>w sty</w:t>
      </w:r>
      <w:r>
        <w:rPr>
          <w:rStyle w:val="Teksttreci2"/>
          <w:b/>
          <w:bCs/>
          <w:color w:val="000000"/>
        </w:rPr>
        <w:softHyphen/>
        <w:t>lu literatury pięknej, ale i tu jego używanie zdaje się odgrywać nie</w:t>
      </w:r>
      <w:r>
        <w:rPr>
          <w:rStyle w:val="Teksttreci2"/>
          <w:b/>
          <w:bCs/>
          <w:color w:val="000000"/>
        </w:rPr>
        <w:softHyphen/>
        <w:t xml:space="preserve">poślednią rolę. Niektórzy badacze stwierdzają, że im bliżej naszych czasów, tym częstsze było używanie </w:t>
      </w:r>
      <w:r>
        <w:rPr>
          <w:rStyle w:val="Teksttreci2"/>
          <w:b/>
          <w:bCs/>
          <w:color w:val="000000"/>
          <w:lang w:val="cs-CZ" w:eastAsia="cs-CZ"/>
        </w:rPr>
        <w:t xml:space="preserve">passivum </w:t>
      </w:r>
      <w:r>
        <w:rPr>
          <w:rStyle w:val="Teksttreci2"/>
          <w:b/>
          <w:bCs/>
          <w:color w:val="000000"/>
          <w:vertAlign w:val="superscript"/>
        </w:rPr>
        <w:footnoteReference w:id="28"/>
      </w:r>
      <w:r>
        <w:rPr>
          <w:rStyle w:val="Teksttreci2"/>
          <w:b/>
          <w:bCs/>
          <w:color w:val="000000"/>
        </w:rPr>
        <w:t>. Pozostaje to widocznie w związku z wpływem języka nauki na język literatury i na żywą mowę potoczną.</w:t>
      </w:r>
    </w:p>
    <w:p w:rsidR="007A5CE4" w:rsidRDefault="007A5CE4">
      <w:pPr>
        <w:pStyle w:val="Teksttreci21"/>
        <w:shd w:val="clear" w:color="auto" w:fill="auto"/>
        <w:spacing w:before="0" w:after="0" w:line="312" w:lineRule="exact"/>
        <w:ind w:firstLine="440"/>
        <w:jc w:val="both"/>
      </w:pPr>
      <w:r>
        <w:rPr>
          <w:rStyle w:val="Teksttreci2"/>
          <w:b/>
          <w:bCs/>
          <w:color w:val="000000"/>
        </w:rPr>
        <w:t>Tak więc stronę rozumiemy jako kategorię logiczno-gramatyczną; kryterium „skierowania lub nieskierowania czynności czasownikowej na podmiot” znajduje w participiach wyraz gramatyczny bądź w przeciw</w:t>
      </w:r>
      <w:r>
        <w:rPr>
          <w:rStyle w:val="Teksttreci2"/>
          <w:b/>
          <w:bCs/>
          <w:color w:val="000000"/>
        </w:rPr>
        <w:softHyphen/>
        <w:t>stawieniu form wyposażonych w różne znaczenie strony (1. i 2. konstruk</w:t>
      </w:r>
      <w:r>
        <w:rPr>
          <w:rStyle w:val="Teksttreci2"/>
          <w:b/>
          <w:bCs/>
          <w:color w:val="000000"/>
        </w:rPr>
        <w:softHyphen/>
        <w:t xml:space="preserve">cja syntaktyczna w participiach klasy I i II utworzonych od </w:t>
      </w:r>
      <w:r>
        <w:rPr>
          <w:rStyle w:val="Teksttreci2"/>
          <w:b/>
          <w:bCs/>
          <w:color w:val="000000"/>
          <w:lang w:val="cs-CZ" w:eastAsia="cs-CZ"/>
        </w:rPr>
        <w:t xml:space="preserve">verba </w:t>
      </w:r>
      <w:r>
        <w:rPr>
          <w:rStyle w:val="Teksttreci2"/>
          <w:b/>
          <w:bCs/>
          <w:color w:val="000000"/>
        </w:rPr>
        <w:t xml:space="preserve">transi- tiva), bądź w niekorelacyjnych formach tylko </w:t>
      </w:r>
      <w:r w:rsidRPr="006A1C01">
        <w:rPr>
          <w:rStyle w:val="Teksttreci2"/>
          <w:b/>
          <w:bCs/>
          <w:color w:val="000000"/>
          <w:lang w:eastAsia="en-US"/>
        </w:rPr>
        <w:t xml:space="preserve">activum, activa </w:t>
      </w:r>
      <w:r>
        <w:rPr>
          <w:rStyle w:val="Teksttreci2"/>
          <w:b/>
          <w:bCs/>
          <w:color w:val="000000"/>
        </w:rPr>
        <w:t xml:space="preserve">tantum </w:t>
      </w:r>
      <w:r>
        <w:rPr>
          <w:rStyle w:val="Teksttreci2"/>
          <w:b/>
          <w:bCs/>
          <w:color w:val="000000"/>
          <w:lang w:val="cs-CZ" w:eastAsia="cs-CZ"/>
        </w:rPr>
        <w:t xml:space="preserve">(participia </w:t>
      </w:r>
      <w:r>
        <w:rPr>
          <w:rStyle w:val="Teksttreci2"/>
          <w:b/>
          <w:bCs/>
          <w:color w:val="000000"/>
        </w:rPr>
        <w:t xml:space="preserve">od </w:t>
      </w:r>
      <w:r>
        <w:rPr>
          <w:rStyle w:val="Teksttreci2"/>
          <w:b/>
          <w:bCs/>
          <w:color w:val="000000"/>
          <w:lang w:val="cs-CZ" w:eastAsia="cs-CZ"/>
        </w:rPr>
        <w:t xml:space="preserve">verba intransitiva </w:t>
      </w:r>
      <w:r>
        <w:rPr>
          <w:rStyle w:val="Teksttreci2"/>
          <w:b/>
          <w:bCs/>
          <w:color w:val="000000"/>
        </w:rPr>
        <w:t xml:space="preserve">i </w:t>
      </w:r>
      <w:r>
        <w:rPr>
          <w:rStyle w:val="Teksttreci2"/>
          <w:b/>
          <w:bCs/>
          <w:color w:val="000000"/>
          <w:lang w:val="cs-CZ" w:eastAsia="cs-CZ"/>
        </w:rPr>
        <w:t xml:space="preserve">reflexiva </w:t>
      </w:r>
      <w:r>
        <w:rPr>
          <w:rStyle w:val="Teksttreci2"/>
          <w:b/>
          <w:bCs/>
          <w:color w:val="000000"/>
        </w:rPr>
        <w:t>tantum). Na peryferiach ję</w:t>
      </w:r>
      <w:r>
        <w:rPr>
          <w:rStyle w:val="Teksttreci2"/>
          <w:b/>
          <w:bCs/>
          <w:color w:val="000000"/>
        </w:rPr>
        <w:softHyphen/>
        <w:t xml:space="preserve">zyka znajdują się </w:t>
      </w:r>
      <w:r>
        <w:rPr>
          <w:rStyle w:val="Teksttreci2"/>
          <w:b/>
          <w:bCs/>
          <w:color w:val="000000"/>
          <w:lang w:val="cs-CZ" w:eastAsia="cs-CZ"/>
        </w:rPr>
        <w:t xml:space="preserve">participia, </w:t>
      </w:r>
      <w:r>
        <w:rPr>
          <w:rStyle w:val="Teksttreci2"/>
          <w:b/>
          <w:bCs/>
          <w:color w:val="000000"/>
        </w:rPr>
        <w:t xml:space="preserve">które mogą mieć zarówno znaczenie </w:t>
      </w:r>
      <w:r>
        <w:rPr>
          <w:rStyle w:val="Teksttreci2"/>
          <w:b/>
          <w:bCs/>
          <w:color w:val="000000"/>
          <w:lang w:val="cs-CZ" w:eastAsia="cs-CZ"/>
        </w:rPr>
        <w:t>acti</w:t>
      </w:r>
      <w:r>
        <w:rPr>
          <w:rStyle w:val="Teksttreci2"/>
          <w:b/>
          <w:bCs/>
          <w:color w:val="000000"/>
          <w:lang w:val="cs-CZ" w:eastAsia="cs-CZ"/>
        </w:rPr>
        <w:softHyphen/>
        <w:t xml:space="preserve">vum </w:t>
      </w:r>
      <w:r>
        <w:rPr>
          <w:rStyle w:val="Teksttreci2"/>
          <w:b/>
          <w:bCs/>
          <w:color w:val="000000"/>
        </w:rPr>
        <w:t xml:space="preserve">jak i </w:t>
      </w:r>
      <w:r>
        <w:rPr>
          <w:rStyle w:val="Teksttreci2"/>
          <w:b/>
          <w:bCs/>
          <w:color w:val="000000"/>
          <w:lang w:val="cs-CZ" w:eastAsia="cs-CZ"/>
        </w:rPr>
        <w:t>passivum.</w:t>
      </w:r>
    </w:p>
    <w:p w:rsidR="007A5CE4" w:rsidRDefault="007A5CE4">
      <w:pPr>
        <w:pStyle w:val="Teksttreci50"/>
        <w:shd w:val="clear" w:color="auto" w:fill="auto"/>
        <w:spacing w:after="574" w:line="260" w:lineRule="exact"/>
        <w:ind w:left="4760"/>
        <w:jc w:val="left"/>
      </w:pPr>
      <w:r>
        <w:rPr>
          <w:rStyle w:val="Teksttreci5"/>
          <w:b/>
          <w:bCs/>
          <w:i/>
          <w:iCs/>
          <w:color w:val="000000"/>
        </w:rPr>
        <w:t>Tłumaczył Bohdan Strumiński</w:t>
      </w:r>
    </w:p>
    <w:p w:rsidR="007A5CE4" w:rsidRDefault="007A5CE4">
      <w:pPr>
        <w:pStyle w:val="Teksttreci60"/>
        <w:shd w:val="clear" w:color="auto" w:fill="auto"/>
        <w:spacing w:before="0" w:after="289" w:line="200" w:lineRule="exact"/>
        <w:ind w:firstLine="0"/>
      </w:pPr>
      <w:r>
        <w:rPr>
          <w:rStyle w:val="Teksttreci6"/>
          <w:b/>
          <w:bCs/>
          <w:color w:val="000000"/>
        </w:rPr>
        <w:t>SPIS SKRÓTÓW ŹRÓDEŁ LITERACKICH</w:t>
      </w:r>
    </w:p>
    <w:p w:rsidR="007A5CE4" w:rsidRDefault="007A5CE4">
      <w:pPr>
        <w:pStyle w:val="Teksttreci60"/>
        <w:shd w:val="clear" w:color="auto" w:fill="auto"/>
        <w:spacing w:before="0"/>
        <w:ind w:left="660"/>
        <w:jc w:val="both"/>
      </w:pPr>
      <w:r>
        <w:rPr>
          <w:rStyle w:val="Teksttreci6"/>
          <w:b/>
          <w:bCs/>
          <w:color w:val="000000"/>
        </w:rPr>
        <w:t>And. N. — Jerzy Andrzejewski: Niby gaj. Opowiadania. Warszawa 1959, Pań</w:t>
      </w:r>
      <w:r>
        <w:rPr>
          <w:rStyle w:val="Teksttreci6"/>
          <w:b/>
          <w:bCs/>
          <w:color w:val="000000"/>
        </w:rPr>
        <w:softHyphen/>
        <w:t>stwowy Instytut Wydawniczy.</w:t>
      </w:r>
    </w:p>
    <w:p w:rsidR="007A5CE4" w:rsidRDefault="007A5CE4">
      <w:pPr>
        <w:pStyle w:val="Teksttreci60"/>
        <w:shd w:val="clear" w:color="auto" w:fill="auto"/>
        <w:spacing w:before="0"/>
        <w:ind w:left="660"/>
        <w:jc w:val="both"/>
      </w:pPr>
      <w:r>
        <w:rPr>
          <w:rStyle w:val="Teksttreci6"/>
          <w:b/>
          <w:bCs/>
          <w:color w:val="000000"/>
        </w:rPr>
        <w:t>Er. L. — K. Brandys: Listy do Pani Z. Wspomnienia z teraźniejszości. Warszawa 1959, Państwowy Instytut Wydawniczy. Troja — Troja miasto otwarte. Warszawa 1949, Czytelnik.</w:t>
      </w:r>
    </w:p>
    <w:p w:rsidR="007A5CE4" w:rsidRDefault="007A5CE4">
      <w:pPr>
        <w:pStyle w:val="Teksttreci60"/>
        <w:shd w:val="clear" w:color="auto" w:fill="auto"/>
        <w:spacing w:before="0"/>
        <w:ind w:firstLine="0"/>
        <w:jc w:val="left"/>
      </w:pPr>
      <w:r>
        <w:rPr>
          <w:rStyle w:val="Teksttreci6"/>
          <w:b/>
          <w:bCs/>
          <w:color w:val="000000"/>
        </w:rPr>
        <w:t>Dąbr. Noce II — M. Dąbrowska: Noce i dnie. T. II. Warszawa 1950, Czytelnik. Hamera Dozn. — B. Hamera: Doznania ludzkie. Warszawa 1951, Książka i Wiedza. Jęz. Pol. — Język Polski. Organ Towarzystwa Miłośników Języka Polskiego. Kraków.</w:t>
      </w:r>
    </w:p>
    <w:p w:rsidR="007A5CE4" w:rsidRDefault="007A5CE4">
      <w:pPr>
        <w:pStyle w:val="Teksttreci60"/>
        <w:shd w:val="clear" w:color="auto" w:fill="auto"/>
        <w:spacing w:before="0"/>
        <w:ind w:left="660"/>
        <w:jc w:val="both"/>
      </w:pPr>
      <w:r>
        <w:rPr>
          <w:rStyle w:val="Teksttreci6"/>
          <w:b/>
          <w:bCs/>
          <w:color w:val="000000"/>
        </w:rPr>
        <w:t>Kł. Sreb. — A. Kłodzińska: Srebrzysta śmierć. Warszawa 1959, Wydawnictwo Ministerstwa Obrony Narodowej.</w:t>
      </w:r>
    </w:p>
    <w:p w:rsidR="007A5CE4" w:rsidRDefault="007A5CE4">
      <w:pPr>
        <w:pStyle w:val="Teksttreci60"/>
        <w:shd w:val="clear" w:color="auto" w:fill="auto"/>
        <w:spacing w:before="0"/>
        <w:ind w:left="660" w:firstLine="0"/>
        <w:jc w:val="both"/>
      </w:pPr>
      <w:r>
        <w:rPr>
          <w:rStyle w:val="Teksttreci6"/>
          <w:b/>
          <w:bCs/>
          <w:color w:val="000000"/>
        </w:rPr>
        <w:t>Zł. — Złota bransoleta. Warszawa 1958, Wydawnictwo Ministerstwa Obrony Narodowej.</w:t>
      </w:r>
    </w:p>
    <w:p w:rsidR="007A5CE4" w:rsidRDefault="007A5CE4">
      <w:pPr>
        <w:pStyle w:val="Teksttreci60"/>
        <w:shd w:val="clear" w:color="auto" w:fill="auto"/>
        <w:spacing w:before="0"/>
        <w:ind w:firstLine="0"/>
        <w:jc w:val="both"/>
      </w:pPr>
      <w:r>
        <w:rPr>
          <w:rStyle w:val="Teksttreci6"/>
          <w:b/>
          <w:bCs/>
          <w:color w:val="000000"/>
        </w:rPr>
        <w:t>Kucz. L. — B. Kuczyński: Ludzie między bogami. Warszawa 1959, Iskry.</w:t>
      </w:r>
    </w:p>
    <w:p w:rsidR="007A5CE4" w:rsidRDefault="007A5CE4">
      <w:pPr>
        <w:pStyle w:val="Teksttreci60"/>
        <w:shd w:val="clear" w:color="auto" w:fill="auto"/>
        <w:spacing w:before="0"/>
        <w:ind w:left="660"/>
        <w:jc w:val="both"/>
      </w:pPr>
      <w:r>
        <w:rPr>
          <w:rStyle w:val="Teksttreci6"/>
          <w:b/>
          <w:bCs/>
          <w:color w:val="000000"/>
          <w:lang w:val="cs-CZ" w:eastAsia="cs-CZ"/>
        </w:rPr>
        <w:t xml:space="preserve">Lov. </w:t>
      </w:r>
      <w:r>
        <w:rPr>
          <w:rStyle w:val="Teksttreci6"/>
          <w:b/>
          <w:bCs/>
          <w:color w:val="000000"/>
        </w:rPr>
        <w:t xml:space="preserve">Cud. — J. </w:t>
      </w:r>
      <w:r w:rsidRPr="006A1C01">
        <w:rPr>
          <w:rStyle w:val="Teksttreci6"/>
          <w:b/>
          <w:bCs/>
          <w:color w:val="000000"/>
          <w:lang w:eastAsia="en-US"/>
        </w:rPr>
        <w:t xml:space="preserve">Lovell: </w:t>
      </w:r>
      <w:r>
        <w:rPr>
          <w:rStyle w:val="Teksttreci6"/>
          <w:b/>
          <w:bCs/>
          <w:color w:val="000000"/>
        </w:rPr>
        <w:t>Cud się zdarzył. Reportaże i groteski. Warszawa 1959, Iskry.</w:t>
      </w:r>
    </w:p>
    <w:p w:rsidR="007A5CE4" w:rsidRDefault="007A5CE4">
      <w:pPr>
        <w:pStyle w:val="Teksttreci60"/>
        <w:shd w:val="clear" w:color="auto" w:fill="auto"/>
        <w:spacing w:before="0"/>
        <w:ind w:firstLine="0"/>
        <w:jc w:val="both"/>
      </w:pPr>
      <w:r>
        <w:rPr>
          <w:rStyle w:val="Teksttreci6"/>
          <w:b/>
          <w:bCs/>
          <w:color w:val="000000"/>
        </w:rPr>
        <w:t>Mak. 13 kob. — J. Makarczyk: 13 kobiet. Opowiadania. Warszawa 1959, Czytelnik. Przekr. — Przekrój. Tygodnik. Warszawa—Kraków, Czytelnik.</w:t>
      </w:r>
    </w:p>
    <w:p w:rsidR="007A5CE4" w:rsidRDefault="007A5CE4">
      <w:pPr>
        <w:pStyle w:val="Teksttreci60"/>
        <w:shd w:val="clear" w:color="auto" w:fill="auto"/>
        <w:spacing w:before="0"/>
        <w:ind w:firstLine="0"/>
        <w:jc w:val="both"/>
      </w:pPr>
      <w:r w:rsidRPr="006A1C01">
        <w:rPr>
          <w:rStyle w:val="Teksttreci6"/>
          <w:b/>
          <w:bCs/>
          <w:color w:val="000000"/>
          <w:lang w:eastAsia="en-US"/>
        </w:rPr>
        <w:t xml:space="preserve">Put. </w:t>
      </w:r>
      <w:r>
        <w:rPr>
          <w:rStyle w:val="Teksttreci6"/>
          <w:b/>
          <w:bCs/>
          <w:color w:val="000000"/>
        </w:rPr>
        <w:t>Rzeczyw. — J. Putrament: Rzeczywistość. Warszawa 1955, Czytelnik.</w:t>
      </w:r>
    </w:p>
    <w:p w:rsidR="007A5CE4" w:rsidRDefault="007A5CE4">
      <w:pPr>
        <w:pStyle w:val="Teksttreci60"/>
        <w:shd w:val="clear" w:color="auto" w:fill="auto"/>
        <w:spacing w:before="0" w:line="200" w:lineRule="exact"/>
        <w:ind w:firstLine="0"/>
        <w:jc w:val="both"/>
        <w:sectPr w:rsidR="007A5CE4">
          <w:headerReference w:type="even" r:id="rId20"/>
          <w:headerReference w:type="default" r:id="rId21"/>
          <w:headerReference w:type="first" r:id="rId22"/>
          <w:pgSz w:w="11900" w:h="16840"/>
          <w:pgMar w:top="1620" w:right="1635" w:bottom="1400" w:left="1211" w:header="0" w:footer="3" w:gutter="0"/>
          <w:pgNumType w:start="308"/>
          <w:cols w:space="708"/>
          <w:noEndnote/>
          <w:titlePg/>
          <w:docGrid w:linePitch="360"/>
        </w:sectPr>
      </w:pPr>
      <w:r>
        <w:rPr>
          <w:rStyle w:val="Teksttreci6"/>
          <w:b/>
          <w:bCs/>
          <w:color w:val="000000"/>
        </w:rPr>
        <w:t xml:space="preserve">Reym. </w:t>
      </w:r>
      <w:r>
        <w:rPr>
          <w:rStyle w:val="Teksttreci6"/>
          <w:b/>
          <w:bCs/>
          <w:color w:val="000000"/>
          <w:lang w:val="de-DE" w:eastAsia="de-DE"/>
        </w:rPr>
        <w:t xml:space="preserve">Fron. </w:t>
      </w:r>
      <w:r>
        <w:rPr>
          <w:rStyle w:val="Teksttreci6"/>
          <w:b/>
          <w:bCs/>
          <w:color w:val="000000"/>
        </w:rPr>
        <w:t>— W. S. Reymont: Za frontem. Warszawa 1919, Gebethner i Wolff.</w:t>
      </w:r>
    </w:p>
    <w:p w:rsidR="007A5CE4" w:rsidRDefault="007A5CE4">
      <w:pPr>
        <w:pStyle w:val="Teksttreci60"/>
        <w:shd w:val="clear" w:color="auto" w:fill="auto"/>
        <w:spacing w:before="0"/>
        <w:ind w:left="660"/>
        <w:jc w:val="both"/>
      </w:pPr>
      <w:r>
        <w:rPr>
          <w:rStyle w:val="Teksttreci6"/>
          <w:b/>
          <w:bCs/>
          <w:color w:val="000000"/>
        </w:rPr>
        <w:lastRenderedPageBreak/>
        <w:t>Rus. Musz. — M. Rusinek: Muszkieter z Itamariki. Warszawa 1955, Państwowy Instytut Wydawniczy.</w:t>
      </w:r>
    </w:p>
    <w:p w:rsidR="007A5CE4" w:rsidRDefault="007A5CE4">
      <w:pPr>
        <w:pStyle w:val="Teksttreci60"/>
        <w:shd w:val="clear" w:color="auto" w:fill="auto"/>
        <w:spacing w:before="0"/>
        <w:ind w:firstLine="660"/>
        <w:jc w:val="left"/>
      </w:pPr>
      <w:r>
        <w:rPr>
          <w:rStyle w:val="Teksttreci6"/>
          <w:b/>
          <w:bCs/>
          <w:color w:val="000000"/>
        </w:rPr>
        <w:t>W. — Wiosna admirała. Warszawa 1954, Państwowy Instytut Wydawniczy. Sienk. — H. Sienkiewicz:</w:t>
      </w:r>
    </w:p>
    <w:p w:rsidR="007A5CE4" w:rsidRDefault="007A5CE4">
      <w:pPr>
        <w:pStyle w:val="Teksttreci60"/>
        <w:shd w:val="clear" w:color="auto" w:fill="auto"/>
        <w:spacing w:before="0"/>
        <w:ind w:left="660" w:firstLine="0"/>
        <w:jc w:val="left"/>
      </w:pPr>
      <w:r>
        <w:rPr>
          <w:rStyle w:val="Teksttreci6"/>
          <w:b/>
          <w:bCs/>
          <w:color w:val="000000"/>
        </w:rPr>
        <w:t xml:space="preserve">Og. </w:t>
      </w:r>
      <w:r w:rsidRPr="006A1C01">
        <w:rPr>
          <w:rStyle w:val="Teksttreci6"/>
          <w:b/>
          <w:bCs/>
          <w:color w:val="000000"/>
          <w:lang w:eastAsia="en-US"/>
        </w:rPr>
        <w:t xml:space="preserve">I, </w:t>
      </w:r>
      <w:r>
        <w:rPr>
          <w:rStyle w:val="Teksttreci6"/>
          <w:b/>
          <w:bCs/>
          <w:color w:val="000000"/>
        </w:rPr>
        <w:t xml:space="preserve">II — Ogniem i mieczem Pot. </w:t>
      </w:r>
      <w:r w:rsidRPr="006A1C01">
        <w:rPr>
          <w:rStyle w:val="Teksttreci6"/>
          <w:b/>
          <w:bCs/>
          <w:color w:val="000000"/>
          <w:lang w:eastAsia="en-US"/>
        </w:rPr>
        <w:t xml:space="preserve">I, </w:t>
      </w:r>
      <w:r>
        <w:rPr>
          <w:rStyle w:val="Teksttreci6"/>
          <w:b/>
          <w:bCs/>
          <w:color w:val="000000"/>
        </w:rPr>
        <w:t>II, III — Potop Woł. — Pan Wołodyjowski</w:t>
      </w:r>
    </w:p>
    <w:p w:rsidR="007A5CE4" w:rsidRDefault="007A5CE4">
      <w:pPr>
        <w:pStyle w:val="Teksttreci60"/>
        <w:shd w:val="clear" w:color="auto" w:fill="auto"/>
        <w:spacing w:before="0" w:line="282" w:lineRule="exact"/>
        <w:ind w:left="660" w:firstLine="0"/>
        <w:jc w:val="left"/>
      </w:pPr>
      <w:r>
        <w:rPr>
          <w:rStyle w:val="Teksttreci6"/>
          <w:b/>
          <w:bCs/>
          <w:color w:val="000000"/>
        </w:rPr>
        <w:t>Warszawa 1955, Państwowy Instytut Wydawniczy.</w:t>
      </w:r>
    </w:p>
    <w:p w:rsidR="007A5CE4" w:rsidRDefault="007A5CE4">
      <w:pPr>
        <w:pStyle w:val="Teksttreci60"/>
        <w:shd w:val="clear" w:color="auto" w:fill="auto"/>
        <w:spacing w:before="0" w:line="282" w:lineRule="exact"/>
        <w:ind w:left="660"/>
        <w:jc w:val="both"/>
      </w:pPr>
      <w:r>
        <w:rPr>
          <w:rStyle w:val="Teksttreci6"/>
          <w:b/>
          <w:bCs/>
          <w:color w:val="000000"/>
        </w:rPr>
        <w:t>Słow. XI — J. Słowacki: Dzieła. T. XI. Wrocław 1949, Wydawnictwo Zakładu Narodowego im. Ossolińskich.</w:t>
      </w:r>
    </w:p>
    <w:p w:rsidR="007A5CE4" w:rsidRDefault="007A5CE4">
      <w:pPr>
        <w:pStyle w:val="Teksttreci60"/>
        <w:shd w:val="clear" w:color="auto" w:fill="auto"/>
        <w:spacing w:before="0" w:line="282" w:lineRule="exact"/>
        <w:ind w:left="660"/>
        <w:jc w:val="both"/>
      </w:pPr>
      <w:r>
        <w:rPr>
          <w:rStyle w:val="Teksttreci6"/>
          <w:b/>
          <w:bCs/>
          <w:color w:val="000000"/>
        </w:rPr>
        <w:t>Szajn. Szkice — Szajnocha: Szkice historyczne. T. I. Wyd. 2. — 1858 Lwów K. Wild.</w:t>
      </w:r>
    </w:p>
    <w:p w:rsidR="007A5CE4" w:rsidRDefault="007A5CE4">
      <w:pPr>
        <w:pStyle w:val="Teksttreci60"/>
        <w:shd w:val="clear" w:color="auto" w:fill="auto"/>
        <w:spacing w:before="0" w:after="22" w:line="200" w:lineRule="exact"/>
        <w:ind w:firstLine="0"/>
        <w:jc w:val="both"/>
      </w:pPr>
      <w:r>
        <w:rPr>
          <w:rStyle w:val="Teksttreci6"/>
          <w:b/>
          <w:bCs/>
          <w:color w:val="000000"/>
        </w:rPr>
        <w:t>Szew. Wyp. — W. Szewczyk: Wyprzedaż samotności. Katowice 1960, Śląsk.</w:t>
      </w:r>
    </w:p>
    <w:p w:rsidR="007A5CE4" w:rsidRDefault="007A5CE4">
      <w:pPr>
        <w:pStyle w:val="Teksttreci60"/>
        <w:shd w:val="clear" w:color="auto" w:fill="auto"/>
        <w:spacing w:before="0" w:line="200" w:lineRule="exact"/>
        <w:ind w:firstLine="0"/>
        <w:jc w:val="both"/>
      </w:pPr>
      <w:r>
        <w:rPr>
          <w:rStyle w:val="Teksttreci6"/>
          <w:b/>
          <w:bCs/>
          <w:color w:val="000000"/>
        </w:rPr>
        <w:t>Szp. — Szpilki. Tygodnik.</w:t>
      </w:r>
    </w:p>
    <w:p w:rsidR="007A5CE4" w:rsidRDefault="007A5CE4">
      <w:pPr>
        <w:pStyle w:val="Teksttreci60"/>
        <w:shd w:val="clear" w:color="auto" w:fill="auto"/>
        <w:spacing w:before="0" w:after="793" w:line="276" w:lineRule="exact"/>
        <w:ind w:left="660"/>
        <w:jc w:val="both"/>
      </w:pPr>
      <w:r>
        <w:rPr>
          <w:rStyle w:val="Teksttreci6"/>
          <w:b/>
          <w:bCs/>
          <w:color w:val="000000"/>
        </w:rPr>
        <w:t>Żer. Pis. — St. Żeromski: Pisma wybrane. Warszawa 1955, Iskry Ur. 1948; W. L.— Uroda życia. Powieść. Warszawa 1948, Czytelnik, Wydawnictwo Literackie Kraków Biblioteka Polska.</w:t>
      </w:r>
    </w:p>
    <w:p w:rsidR="007A5CE4" w:rsidRDefault="007A5CE4">
      <w:pPr>
        <w:pStyle w:val="Teksttreci50"/>
        <w:shd w:val="clear" w:color="auto" w:fill="auto"/>
        <w:spacing w:after="508" w:line="260" w:lineRule="exact"/>
        <w:jc w:val="both"/>
      </w:pPr>
      <w:r>
        <w:rPr>
          <w:rStyle w:val="Teksttreci5Bezkursywy"/>
          <w:b/>
          <w:bCs/>
          <w:i/>
          <w:iCs/>
          <w:color w:val="000000"/>
        </w:rPr>
        <w:t xml:space="preserve">W. </w:t>
      </w:r>
      <w:r>
        <w:rPr>
          <w:rStyle w:val="Teksttreci5"/>
          <w:b/>
          <w:bCs/>
          <w:i/>
          <w:iCs/>
          <w:color w:val="000000"/>
        </w:rPr>
        <w:t>S. Zołotowa</w:t>
      </w:r>
    </w:p>
    <w:p w:rsidR="007A5CE4" w:rsidRDefault="007A5CE4">
      <w:pPr>
        <w:pStyle w:val="Teksttreci21"/>
        <w:shd w:val="clear" w:color="auto" w:fill="auto"/>
        <w:spacing w:before="0" w:after="4" w:line="260" w:lineRule="exact"/>
        <w:ind w:left="300"/>
        <w:jc w:val="left"/>
      </w:pPr>
      <w:r>
        <w:rPr>
          <w:rStyle w:val="Teksttreci2"/>
          <w:b/>
          <w:bCs/>
          <w:color w:val="000000"/>
        </w:rPr>
        <w:t>RZECZOWNIKI DEWERBALNE OSOBOWE WE WSPÓŁCZESNEJ</w:t>
      </w:r>
    </w:p>
    <w:p w:rsidR="007A5CE4" w:rsidRDefault="007A5CE4">
      <w:pPr>
        <w:pStyle w:val="Teksttreci21"/>
        <w:shd w:val="clear" w:color="auto" w:fill="auto"/>
        <w:spacing w:before="0" w:after="324" w:line="260" w:lineRule="exact"/>
        <w:ind w:left="20"/>
      </w:pPr>
      <w:r>
        <w:rPr>
          <w:rStyle w:val="Teksttreci2"/>
          <w:b/>
          <w:bCs/>
          <w:color w:val="000000"/>
        </w:rPr>
        <w:t>POLSZCZYŹNIE</w:t>
      </w:r>
    </w:p>
    <w:p w:rsidR="007A5CE4" w:rsidRDefault="007A5CE4">
      <w:pPr>
        <w:pStyle w:val="Teksttreci21"/>
        <w:shd w:val="clear" w:color="auto" w:fill="auto"/>
        <w:spacing w:before="0" w:after="0"/>
        <w:ind w:left="660"/>
        <w:jc w:val="left"/>
      </w:pPr>
      <w:r>
        <w:rPr>
          <w:rStyle w:val="Teksttreci2"/>
          <w:b/>
          <w:bCs/>
          <w:color w:val="000000"/>
        </w:rPr>
        <w:t>We współczesnym języku polskim zdolność do tworzenia nowych</w:t>
      </w:r>
    </w:p>
    <w:p w:rsidR="007A5CE4" w:rsidRDefault="007A5CE4">
      <w:pPr>
        <w:pStyle w:val="Teksttreci21"/>
        <w:shd w:val="clear" w:color="auto" w:fill="auto"/>
        <w:tabs>
          <w:tab w:val="left" w:leader="hyphen" w:pos="8370"/>
        </w:tabs>
        <w:spacing w:before="0" w:after="0"/>
        <w:jc w:val="both"/>
      </w:pPr>
      <w:r>
        <w:rPr>
          <w:rStyle w:val="Teksttreci2"/>
          <w:b/>
          <w:bCs/>
          <w:color w:val="000000"/>
        </w:rPr>
        <w:t>wyrazów o znaczeniu wykonawcy czynności zachowały sufiksy</w:t>
      </w:r>
      <w:r>
        <w:rPr>
          <w:rStyle w:val="Teksttreci2"/>
          <w:b/>
          <w:bCs/>
          <w:color w:val="000000"/>
        </w:rPr>
        <w:tab/>
        <w:t>acz,</w:t>
      </w:r>
    </w:p>
    <w:p w:rsidR="007A5CE4" w:rsidRDefault="007A5CE4">
      <w:pPr>
        <w:pStyle w:val="Teksttreci21"/>
        <w:shd w:val="clear" w:color="auto" w:fill="auto"/>
        <w:spacing w:before="0" w:after="0"/>
        <w:jc w:val="both"/>
      </w:pPr>
      <w:r>
        <w:rPr>
          <w:rStyle w:val="Teksttreci2Kursywa2"/>
          <w:b/>
          <w:bCs/>
          <w:color w:val="000000"/>
        </w:rPr>
        <w:t>-nik,</w:t>
      </w:r>
      <w:r>
        <w:rPr>
          <w:rStyle w:val="Teksttreci2"/>
          <w:b/>
          <w:bCs/>
          <w:color w:val="000000"/>
        </w:rPr>
        <w:t xml:space="preserve"> -ca, -</w:t>
      </w:r>
      <w:r>
        <w:rPr>
          <w:rStyle w:val="Teksttreci2Kursywa2"/>
          <w:b/>
          <w:bCs/>
          <w:color w:val="000000"/>
        </w:rPr>
        <w:t>ciel</w:t>
      </w:r>
      <w:r>
        <w:rPr>
          <w:rStyle w:val="Teksttreci2"/>
          <w:b/>
          <w:bCs/>
          <w:color w:val="000000"/>
        </w:rPr>
        <w:t xml:space="preserve">, z których dwa pierwsze są bardziej produktywne, a -ca i </w:t>
      </w:r>
      <w:r>
        <w:rPr>
          <w:rStyle w:val="Teksttreci2Kursywa2"/>
          <w:b/>
          <w:bCs/>
          <w:color w:val="000000"/>
        </w:rPr>
        <w:t>-ciel</w:t>
      </w:r>
      <w:r>
        <w:rPr>
          <w:rStyle w:val="Teksttreci2"/>
          <w:b/>
          <w:bCs/>
          <w:color w:val="000000"/>
        </w:rPr>
        <w:t xml:space="preserve"> tworzą tylko sporadyczne nowe formacje.</w:t>
      </w:r>
    </w:p>
    <w:p w:rsidR="007A5CE4" w:rsidRDefault="007A5CE4">
      <w:pPr>
        <w:pStyle w:val="Teksttreci21"/>
        <w:shd w:val="clear" w:color="auto" w:fill="auto"/>
        <w:spacing w:before="0" w:after="0"/>
        <w:ind w:firstLine="420"/>
        <w:jc w:val="both"/>
      </w:pPr>
      <w:r>
        <w:rPr>
          <w:rStyle w:val="Teksttreci2"/>
          <w:b/>
          <w:bCs/>
          <w:color w:val="000000"/>
        </w:rPr>
        <w:t>Jeżeli porówna się stan liczebny dewerbalnych nazw osób w języku współczesnym z tym, co zawarte jest w słowniku Lindego (1807—14), widać wyraźnie, że we wcześniejszych okresach dziejów języka polskie</w:t>
      </w:r>
      <w:r>
        <w:rPr>
          <w:rStyle w:val="Teksttreci2"/>
          <w:b/>
          <w:bCs/>
          <w:color w:val="000000"/>
        </w:rPr>
        <w:softHyphen/>
        <w:t>go (przed w. XIX) powstawało o wiele więcej nazw osób o znaczeniu wykonawców czynności. Tak np. z sufiksem -acz w słowniku Lindego udało się nam znaleźć ok. 600 wyrazów i tyleż z sufiksem -ciel. Co praw</w:t>
      </w:r>
      <w:r>
        <w:rPr>
          <w:rStyle w:val="Teksttreci2"/>
          <w:b/>
          <w:bCs/>
          <w:color w:val="000000"/>
        </w:rPr>
        <w:softHyphen/>
        <w:t>da, wiele nazw podanych jest bez przykładów ich użycia, co może ozna</w:t>
      </w:r>
      <w:r>
        <w:rPr>
          <w:rStyle w:val="Teksttreci2"/>
          <w:b/>
          <w:bCs/>
          <w:color w:val="000000"/>
        </w:rPr>
        <w:softHyphen/>
        <w:t>czać, że nie były one szeroko używane, ale i tak we współczesnym języ</w:t>
      </w:r>
      <w:r>
        <w:rPr>
          <w:rStyle w:val="Teksttreci2"/>
          <w:b/>
          <w:bCs/>
          <w:color w:val="000000"/>
        </w:rPr>
        <w:softHyphen/>
        <w:t xml:space="preserve">ku używa się znacznie mniej rzeczowników dewerbalnych. </w:t>
      </w:r>
      <w:r w:rsidRPr="006A1C01">
        <w:rPr>
          <w:rStyle w:val="Teksttreci2"/>
          <w:b/>
          <w:bCs/>
          <w:color w:val="000000"/>
          <w:lang w:eastAsia="en-US"/>
        </w:rPr>
        <w:t xml:space="preserve">Prof. </w:t>
      </w:r>
      <w:r>
        <w:rPr>
          <w:rStyle w:val="Teksttreci2"/>
          <w:b/>
          <w:bCs/>
          <w:color w:val="000000"/>
        </w:rPr>
        <w:t>W. Do</w:t>
      </w:r>
      <w:r>
        <w:rPr>
          <w:rStyle w:val="Teksttreci2"/>
          <w:b/>
          <w:bCs/>
          <w:color w:val="000000"/>
        </w:rPr>
        <w:softHyphen/>
        <w:t>roszewski stwierdza w związku z tym: „Dzisiaj nie tak łatwo jak daw</w:t>
      </w:r>
      <w:r>
        <w:rPr>
          <w:rStyle w:val="Teksttreci2"/>
          <w:b/>
          <w:bCs/>
          <w:color w:val="000000"/>
        </w:rPr>
        <w:softHyphen/>
        <w:t>niej dochodzi do skutku doraźne tworzenie nominum agentis w odnie</w:t>
      </w:r>
      <w:r>
        <w:rPr>
          <w:rStyle w:val="Teksttreci2"/>
          <w:b/>
          <w:bCs/>
          <w:color w:val="000000"/>
        </w:rPr>
        <w:softHyphen/>
        <w:t xml:space="preserve">sieniu do osób, które jakąś czynność przygodnie wykonały; kogoś, kto w pewnej chwili coś </w:t>
      </w:r>
      <w:r>
        <w:rPr>
          <w:rStyle w:val="Teksttreci2Kursywa2"/>
          <w:b/>
          <w:bCs/>
          <w:color w:val="000000"/>
        </w:rPr>
        <w:t>przyniósł,</w:t>
      </w:r>
      <w:r>
        <w:rPr>
          <w:rStyle w:val="Teksttreci2"/>
          <w:b/>
          <w:bCs/>
          <w:color w:val="000000"/>
        </w:rPr>
        <w:t xml:space="preserve"> nie nazwiemy dziś </w:t>
      </w:r>
      <w:r>
        <w:rPr>
          <w:rStyle w:val="Teksttreci2Kursywa2"/>
          <w:b/>
          <w:bCs/>
          <w:color w:val="000000"/>
        </w:rPr>
        <w:t xml:space="preserve">przynoścą” </w:t>
      </w:r>
      <w:r>
        <w:rPr>
          <w:rStyle w:val="Teksttreci2Kursywa2"/>
          <w:b/>
          <w:bCs/>
          <w:color w:val="000000"/>
          <w:vertAlign w:val="superscript"/>
        </w:rPr>
        <w:footnoteReference w:id="29"/>
      </w:r>
      <w:r>
        <w:rPr>
          <w:rStyle w:val="Teksttreci2Kursywa2"/>
          <w:b/>
          <w:bCs/>
          <w:color w:val="000000"/>
        </w:rPr>
        <w:t>.</w:t>
      </w:r>
    </w:p>
    <w:p w:rsidR="007A5CE4" w:rsidRDefault="007A5CE4">
      <w:pPr>
        <w:pStyle w:val="Teksttreci21"/>
        <w:shd w:val="clear" w:color="auto" w:fill="auto"/>
        <w:spacing w:before="0" w:after="0" w:line="312" w:lineRule="exact"/>
        <w:ind w:firstLine="520"/>
        <w:jc w:val="both"/>
      </w:pPr>
      <w:r>
        <w:rPr>
          <w:rStyle w:val="Teksttreci2"/>
          <w:b/>
          <w:bCs/>
          <w:color w:val="000000"/>
        </w:rPr>
        <w:t xml:space="preserve">I dalej: „Widzimy zatem, że dawne, obficie i rozrzutnie tworzone nomina agentis, mają skłonność do przekształcania się znaczeniowego w nomina </w:t>
      </w:r>
      <w:r w:rsidRPr="006A1C01">
        <w:rPr>
          <w:rStyle w:val="Teksttreci2"/>
          <w:b/>
          <w:bCs/>
          <w:color w:val="000000"/>
          <w:lang w:eastAsia="en-US"/>
        </w:rPr>
        <w:t xml:space="preserve">attributiva, </w:t>
      </w:r>
      <w:r>
        <w:rPr>
          <w:rStyle w:val="Teksttreci2"/>
          <w:b/>
          <w:bCs/>
          <w:color w:val="000000"/>
        </w:rPr>
        <w:t xml:space="preserve">to znaczy w nazwy nosicieli stałych cech” </w:t>
      </w:r>
      <w:r>
        <w:rPr>
          <w:rStyle w:val="Teksttreci2"/>
          <w:b/>
          <w:bCs/>
          <w:color w:val="000000"/>
          <w:vertAlign w:val="superscript"/>
        </w:rPr>
        <w:footnoteReference w:id="30"/>
      </w:r>
      <w:r>
        <w:rPr>
          <w:rStyle w:val="Teksttreci2"/>
          <w:b/>
          <w:bCs/>
          <w:color w:val="000000"/>
        </w:rPr>
        <w:t>.</w:t>
      </w:r>
    </w:p>
    <w:p w:rsidR="007A5CE4" w:rsidRDefault="007A5CE4">
      <w:pPr>
        <w:pStyle w:val="Teksttreci21"/>
        <w:shd w:val="clear" w:color="auto" w:fill="auto"/>
        <w:spacing w:before="0" w:after="0" w:line="312" w:lineRule="exact"/>
        <w:ind w:firstLine="740"/>
        <w:jc w:val="both"/>
      </w:pPr>
      <w:r>
        <w:rPr>
          <w:rStyle w:val="Teksttreci2"/>
          <w:b/>
          <w:bCs/>
          <w:color w:val="000000"/>
        </w:rPr>
        <w:t>We współczesnym języku do charakterystyki osoby w związku z przygodną czynnością używa się nie dewerbalnego rzeczownika osobo</w:t>
      </w:r>
      <w:r>
        <w:rPr>
          <w:rStyle w:val="Teksttreci2"/>
          <w:b/>
          <w:bCs/>
          <w:color w:val="000000"/>
        </w:rPr>
        <w:softHyphen/>
        <w:t>wego, lecz imiesłowu lub konstrukcji przydawkowej. Konstatuje to „Gramatyka historyczna języka polskiego” profesorów: Z. Klemensie</w:t>
      </w:r>
      <w:r>
        <w:rPr>
          <w:rStyle w:val="Teksttreci2"/>
          <w:b/>
          <w:bCs/>
          <w:color w:val="000000"/>
        </w:rPr>
        <w:softHyphen/>
        <w:t xml:space="preserve">wicza, T. Lehra-Spławińskiego i S. </w:t>
      </w:r>
      <w:r>
        <w:rPr>
          <w:rStyle w:val="Teksttreci2"/>
          <w:b/>
          <w:bCs/>
          <w:color w:val="000000"/>
        </w:rPr>
        <w:lastRenderedPageBreak/>
        <w:t xml:space="preserve">Urbańczyka </w:t>
      </w:r>
      <w:r>
        <w:rPr>
          <w:rStyle w:val="Teksttreci2"/>
          <w:b/>
          <w:bCs/>
          <w:color w:val="000000"/>
          <w:vertAlign w:val="superscript"/>
        </w:rPr>
        <w:footnoteReference w:id="31"/>
      </w:r>
      <w:r>
        <w:rPr>
          <w:rStyle w:val="Teksttreci2"/>
          <w:b/>
          <w:bCs/>
          <w:color w:val="000000"/>
        </w:rPr>
        <w:t>.</w:t>
      </w:r>
    </w:p>
    <w:p w:rsidR="007A5CE4" w:rsidRDefault="007A5CE4">
      <w:pPr>
        <w:pStyle w:val="Teksttreci21"/>
        <w:shd w:val="clear" w:color="auto" w:fill="auto"/>
        <w:spacing w:before="0" w:after="0" w:line="312" w:lineRule="exact"/>
        <w:ind w:firstLine="740"/>
        <w:jc w:val="both"/>
      </w:pPr>
      <w:r>
        <w:rPr>
          <w:rStyle w:val="Teksttreci2"/>
          <w:b/>
          <w:bCs/>
          <w:color w:val="000000"/>
        </w:rPr>
        <w:t>Za pomocą imiesłowu lub konstrukcji przydawkowej Linde objaś</w:t>
      </w:r>
      <w:r>
        <w:rPr>
          <w:rStyle w:val="Teksttreci2"/>
          <w:b/>
          <w:bCs/>
          <w:color w:val="000000"/>
        </w:rPr>
        <w:softHyphen/>
        <w:t>nia zazwyczaj przytaczane przez siebie w słowniku dewerbalne rzeczow</w:t>
      </w:r>
      <w:r>
        <w:rPr>
          <w:rStyle w:val="Teksttreci2"/>
          <w:b/>
          <w:bCs/>
          <w:color w:val="000000"/>
        </w:rPr>
        <w:softHyphen/>
        <w:t xml:space="preserve">niki osobowe, np.: </w:t>
      </w:r>
      <w:r>
        <w:rPr>
          <w:rStyle w:val="Teksttreci2Kursywa2"/>
          <w:b/>
          <w:bCs/>
          <w:color w:val="000000"/>
        </w:rPr>
        <w:t>domyślacz</w:t>
      </w:r>
      <w:r>
        <w:rPr>
          <w:rStyle w:val="Teksttreci2"/>
          <w:b/>
          <w:bCs/>
          <w:color w:val="000000"/>
        </w:rPr>
        <w:t xml:space="preserve"> ’domyślający się’, </w:t>
      </w:r>
      <w:r>
        <w:rPr>
          <w:rStyle w:val="Teksttreci2Kursywa2"/>
          <w:b/>
          <w:bCs/>
          <w:color w:val="000000"/>
        </w:rPr>
        <w:t>korzystacz</w:t>
      </w:r>
      <w:r>
        <w:rPr>
          <w:rStyle w:val="Teksttreci2"/>
          <w:b/>
          <w:bCs/>
          <w:color w:val="000000"/>
        </w:rPr>
        <w:t xml:space="preserve"> ’korzystający z czego’, </w:t>
      </w:r>
      <w:r>
        <w:rPr>
          <w:rStyle w:val="Teksttreci2Kursywa2"/>
          <w:b/>
          <w:bCs/>
          <w:color w:val="000000"/>
        </w:rPr>
        <w:t>opieracz</w:t>
      </w:r>
      <w:r>
        <w:rPr>
          <w:rStyle w:val="Teksttreci2"/>
          <w:b/>
          <w:bCs/>
          <w:color w:val="000000"/>
        </w:rPr>
        <w:t xml:space="preserve"> ’opierający się komu’, </w:t>
      </w:r>
      <w:r>
        <w:rPr>
          <w:rStyle w:val="Teksttreci2Kursywa2"/>
          <w:b/>
          <w:bCs/>
          <w:color w:val="000000"/>
        </w:rPr>
        <w:t>patrzacz</w:t>
      </w:r>
      <w:r>
        <w:rPr>
          <w:rStyle w:val="Teksttreci2"/>
          <w:b/>
          <w:bCs/>
          <w:color w:val="000000"/>
        </w:rPr>
        <w:t xml:space="preserve"> ’który na co patrzy’, </w:t>
      </w:r>
      <w:r>
        <w:rPr>
          <w:rStyle w:val="Teksttreci2Kursywa2"/>
          <w:b/>
          <w:bCs/>
          <w:color w:val="000000"/>
        </w:rPr>
        <w:t>pochwalacz</w:t>
      </w:r>
      <w:r>
        <w:rPr>
          <w:rStyle w:val="Teksttreci2"/>
          <w:b/>
          <w:bCs/>
          <w:color w:val="000000"/>
        </w:rPr>
        <w:t xml:space="preserve"> ’który co pochwala’, </w:t>
      </w:r>
      <w:r>
        <w:rPr>
          <w:rStyle w:val="Teksttreci2Kursywa2"/>
          <w:b/>
          <w:bCs/>
          <w:color w:val="000000"/>
        </w:rPr>
        <w:t>wstawacz</w:t>
      </w:r>
      <w:r>
        <w:rPr>
          <w:rStyle w:val="Teksttreci2"/>
          <w:b/>
          <w:bCs/>
          <w:color w:val="000000"/>
        </w:rPr>
        <w:t xml:space="preserve"> ’który wstaje’ itd.</w:t>
      </w:r>
    </w:p>
    <w:p w:rsidR="007A5CE4" w:rsidRDefault="007A5CE4">
      <w:pPr>
        <w:pStyle w:val="Teksttreci21"/>
        <w:shd w:val="clear" w:color="auto" w:fill="auto"/>
        <w:spacing w:before="0" w:after="0" w:line="312" w:lineRule="exact"/>
        <w:ind w:firstLine="740"/>
        <w:jc w:val="both"/>
      </w:pPr>
      <w:r>
        <w:rPr>
          <w:rStyle w:val="Teksttreci2"/>
          <w:b/>
          <w:bCs/>
          <w:color w:val="000000"/>
        </w:rPr>
        <w:t>Zmniejszanie się ilości dewerbalnych rzeczowników osobowych we współczesnym języku tłumaczy się również w wielu wypadkach likwi</w:t>
      </w:r>
      <w:r>
        <w:rPr>
          <w:rStyle w:val="Teksttreci2"/>
          <w:b/>
          <w:bCs/>
          <w:color w:val="000000"/>
        </w:rPr>
        <w:softHyphen/>
        <w:t>dacją równoległych formacji z różnymi sufiksami od jednej podstawy słowotwórczej. W słowniku Lindego znajdujemy np. często takie równo</w:t>
      </w:r>
      <w:r>
        <w:rPr>
          <w:rStyle w:val="Teksttreci2"/>
          <w:b/>
          <w:bCs/>
          <w:color w:val="000000"/>
        </w:rPr>
        <w:softHyphen/>
        <w:t xml:space="preserve">ległe formacje jak: </w:t>
      </w:r>
      <w:r>
        <w:rPr>
          <w:rStyle w:val="Teksttreci2Kursywa2"/>
          <w:b/>
          <w:bCs/>
          <w:color w:val="000000"/>
        </w:rPr>
        <w:t>siewacz, siewiarz, siewnik</w:t>
      </w:r>
      <w:r>
        <w:rPr>
          <w:rStyle w:val="Teksttreci2"/>
          <w:b/>
          <w:bCs/>
          <w:color w:val="000000"/>
        </w:rPr>
        <w:t xml:space="preserve">, </w:t>
      </w:r>
      <w:r>
        <w:rPr>
          <w:rStyle w:val="Teksttreci2Kursywa2"/>
          <w:b/>
          <w:bCs/>
          <w:color w:val="000000"/>
        </w:rPr>
        <w:t>siewca, siewiec.</w:t>
      </w:r>
      <w:r>
        <w:rPr>
          <w:rStyle w:val="Teksttreci2"/>
          <w:b/>
          <w:bCs/>
          <w:color w:val="000000"/>
        </w:rPr>
        <w:t xml:space="preserve"> (We współ</w:t>
      </w:r>
      <w:r>
        <w:rPr>
          <w:rStyle w:val="Teksttreci2"/>
          <w:b/>
          <w:bCs/>
          <w:color w:val="000000"/>
        </w:rPr>
        <w:softHyphen/>
        <w:t xml:space="preserve">czesnym języku używa się formy </w:t>
      </w:r>
      <w:r>
        <w:rPr>
          <w:rStyle w:val="Teksttreci2Kursywa2"/>
          <w:b/>
          <w:bCs/>
          <w:color w:val="000000"/>
        </w:rPr>
        <w:t>siewca); przyczyniacz, przyczyniciel</w:t>
      </w:r>
      <w:r>
        <w:rPr>
          <w:rStyle w:val="Teksttreci2"/>
          <w:b/>
          <w:bCs/>
          <w:color w:val="000000"/>
        </w:rPr>
        <w:t xml:space="preserve">, </w:t>
      </w:r>
      <w:r>
        <w:rPr>
          <w:rStyle w:val="Teksttreci2Kursywa2"/>
          <w:b/>
          <w:bCs/>
          <w:color w:val="000000"/>
        </w:rPr>
        <w:t>przyczyńca</w:t>
      </w:r>
      <w:r>
        <w:rPr>
          <w:rStyle w:val="Teksttreci2"/>
          <w:b/>
          <w:bCs/>
          <w:color w:val="000000"/>
        </w:rPr>
        <w:t xml:space="preserve"> (używa się formy </w:t>
      </w:r>
      <w:r>
        <w:rPr>
          <w:rStyle w:val="Teksttreci2Kursywa2"/>
          <w:b/>
          <w:bCs/>
          <w:color w:val="000000"/>
        </w:rPr>
        <w:t>przyczyńca</w:t>
      </w:r>
      <w:r>
        <w:rPr>
          <w:rStyle w:val="Teksttreci2"/>
          <w:b/>
          <w:bCs/>
          <w:color w:val="000000"/>
        </w:rPr>
        <w:t>), itd.</w:t>
      </w:r>
    </w:p>
    <w:p w:rsidR="007A5CE4" w:rsidRDefault="007A5CE4">
      <w:pPr>
        <w:pStyle w:val="Teksttreci21"/>
        <w:shd w:val="clear" w:color="auto" w:fill="auto"/>
        <w:spacing w:before="0" w:after="0" w:line="294" w:lineRule="exact"/>
        <w:ind w:firstLine="740"/>
        <w:jc w:val="both"/>
      </w:pPr>
      <w:r>
        <w:rPr>
          <w:rStyle w:val="Teksttreci2"/>
          <w:b/>
          <w:bCs/>
          <w:color w:val="000000"/>
        </w:rPr>
        <w:t>Rozpatrzmy losy poszczególnych sufiksów dewerbalnych we współ</w:t>
      </w:r>
      <w:r>
        <w:rPr>
          <w:rStyle w:val="Teksttreci2"/>
          <w:b/>
          <w:bCs/>
          <w:color w:val="000000"/>
        </w:rPr>
        <w:softHyphen/>
        <w:t>czesnym języku polskim.</w:t>
      </w:r>
    </w:p>
    <w:p w:rsidR="007A5CE4" w:rsidRDefault="007A5CE4">
      <w:pPr>
        <w:pStyle w:val="Teksttreci21"/>
        <w:shd w:val="clear" w:color="auto" w:fill="auto"/>
        <w:spacing w:before="0" w:after="0" w:line="260" w:lineRule="exact"/>
        <w:ind w:firstLine="740"/>
        <w:jc w:val="both"/>
      </w:pPr>
      <w:r>
        <w:rPr>
          <w:rStyle w:val="Teksttreci2"/>
          <w:b/>
          <w:bCs/>
          <w:color w:val="000000"/>
        </w:rPr>
        <w:t xml:space="preserve">Sufiks </w:t>
      </w:r>
      <w:r>
        <w:rPr>
          <w:rStyle w:val="Teksttreci2Kursywa2"/>
          <w:b/>
          <w:bCs/>
          <w:color w:val="000000"/>
        </w:rPr>
        <w:t>-acz</w:t>
      </w:r>
    </w:p>
    <w:p w:rsidR="007A5CE4" w:rsidRDefault="007A5CE4">
      <w:pPr>
        <w:pStyle w:val="Teksttreci21"/>
        <w:shd w:val="clear" w:color="auto" w:fill="auto"/>
        <w:spacing w:before="0" w:after="0" w:line="312" w:lineRule="exact"/>
        <w:ind w:firstLine="740"/>
        <w:jc w:val="both"/>
      </w:pPr>
      <w:r>
        <w:rPr>
          <w:rStyle w:val="Teksttreci2"/>
          <w:b/>
          <w:bCs/>
          <w:color w:val="000000"/>
        </w:rPr>
        <w:t xml:space="preserve">W języku rosyjskim sufiks </w:t>
      </w:r>
      <w:r>
        <w:rPr>
          <w:rStyle w:val="Teksttreci2Kursywa2"/>
          <w:b/>
          <w:bCs/>
          <w:color w:val="000000"/>
        </w:rPr>
        <w:t>-acz</w:t>
      </w:r>
      <w:r>
        <w:rPr>
          <w:rStyle w:val="Teksttreci2"/>
          <w:b/>
          <w:bCs/>
          <w:color w:val="000000"/>
        </w:rPr>
        <w:t xml:space="preserve"> nie stał się produktywnym. Są tylko poszczególne formacje: </w:t>
      </w:r>
      <w:r>
        <w:rPr>
          <w:rStyle w:val="Teksttreci2Kursywa2"/>
          <w:b/>
          <w:bCs/>
          <w:color w:val="000000"/>
          <w:lang w:val="ru-RU" w:eastAsia="ru-RU"/>
        </w:rPr>
        <w:t>ткач, толкач, рвач</w:t>
      </w:r>
      <w:r>
        <w:rPr>
          <w:rStyle w:val="Teksttreci2"/>
          <w:b/>
          <w:bCs/>
          <w:color w:val="000000"/>
        </w:rPr>
        <w:t>. Całkiem inaczej uło</w:t>
      </w:r>
      <w:r>
        <w:rPr>
          <w:rStyle w:val="Teksttreci2"/>
          <w:b/>
          <w:bCs/>
          <w:color w:val="000000"/>
        </w:rPr>
        <w:softHyphen/>
        <w:t>żyły się losy tego sufiksu w języku polskim i innych językach słowiań</w:t>
      </w:r>
      <w:r>
        <w:rPr>
          <w:rStyle w:val="Teksttreci2"/>
          <w:b/>
          <w:bCs/>
          <w:color w:val="000000"/>
        </w:rPr>
        <w:softHyphen/>
        <w:t>skich, np. w czeskim i bułgarskim, gdzie stał się on bardzo produk</w:t>
      </w:r>
      <w:r>
        <w:rPr>
          <w:rStyle w:val="Teksttreci2"/>
          <w:b/>
          <w:bCs/>
          <w:color w:val="000000"/>
        </w:rPr>
        <w:softHyphen/>
        <w:t xml:space="preserve">tywny </w:t>
      </w:r>
      <w:r>
        <w:rPr>
          <w:rStyle w:val="Teksttreci2"/>
          <w:b/>
          <w:bCs/>
          <w:color w:val="000000"/>
          <w:vertAlign w:val="superscript"/>
        </w:rPr>
        <w:footnoteReference w:id="32"/>
      </w:r>
      <w:r>
        <w:rPr>
          <w:rStyle w:val="Teksttreci2"/>
          <w:b/>
          <w:bCs/>
          <w:color w:val="000000"/>
        </w:rPr>
        <w:t>.</w:t>
      </w:r>
    </w:p>
    <w:p w:rsidR="007A5CE4" w:rsidRDefault="007A5CE4">
      <w:pPr>
        <w:pStyle w:val="Teksttreci21"/>
        <w:shd w:val="clear" w:color="auto" w:fill="auto"/>
        <w:spacing w:before="0" w:after="0" w:line="306" w:lineRule="exact"/>
        <w:ind w:firstLine="740"/>
        <w:jc w:val="both"/>
      </w:pPr>
      <w:r w:rsidRPr="006A1C01">
        <w:rPr>
          <w:rStyle w:val="Teksttreci2"/>
          <w:b/>
          <w:bCs/>
          <w:color w:val="000000"/>
          <w:lang w:eastAsia="en-US"/>
        </w:rPr>
        <w:t xml:space="preserve">Prof. </w:t>
      </w:r>
      <w:r>
        <w:rPr>
          <w:rStyle w:val="Teksttreci2"/>
          <w:b/>
          <w:bCs/>
          <w:color w:val="000000"/>
        </w:rPr>
        <w:t>H. Gaertner w swej „Gramatyce współczesnego języka pol</w:t>
      </w:r>
      <w:r>
        <w:rPr>
          <w:rStyle w:val="Teksttreci2"/>
          <w:b/>
          <w:bCs/>
          <w:color w:val="000000"/>
        </w:rPr>
        <w:softHyphen/>
        <w:t xml:space="preserve">skiego” stwierdza: „Rzeczowniki z wykładnikiem </w:t>
      </w:r>
      <w:r>
        <w:rPr>
          <w:rStyle w:val="Teksttreci2Kursywa2"/>
          <w:b/>
          <w:bCs/>
          <w:color w:val="000000"/>
        </w:rPr>
        <w:t>-acz</w:t>
      </w:r>
      <w:r>
        <w:rPr>
          <w:rStyle w:val="Teksttreci2"/>
          <w:b/>
          <w:bCs/>
          <w:color w:val="000000"/>
        </w:rPr>
        <w:t xml:space="preserve"> jako obojętne nastrojowo nazwy czynników osobowych posiadały ogromną produk</w:t>
      </w:r>
      <w:r>
        <w:rPr>
          <w:rStyle w:val="Teksttreci2"/>
          <w:b/>
          <w:bCs/>
          <w:color w:val="000000"/>
        </w:rPr>
        <w:softHyphen/>
        <w:t>tywność w języku staropolskim, zwłaszcza w XVI wieku, w okresie naj</w:t>
      </w:r>
      <w:r>
        <w:rPr>
          <w:rStyle w:val="Teksttreci2"/>
          <w:b/>
          <w:bCs/>
          <w:color w:val="000000"/>
        </w:rPr>
        <w:softHyphen/>
        <w:t>żywszej twórczości językowej. W wiekach następnych produktywność ich maleje na rzecz innych typów słowotwórczych lub omówień zda</w:t>
      </w:r>
      <w:r>
        <w:rPr>
          <w:rStyle w:val="Teksttreci2"/>
          <w:b/>
          <w:bCs/>
          <w:color w:val="000000"/>
        </w:rPr>
        <w:softHyphen/>
        <w:t xml:space="preserve">niowych“ </w:t>
      </w:r>
      <w:r>
        <w:rPr>
          <w:rStyle w:val="Teksttreci2"/>
          <w:b/>
          <w:bCs/>
          <w:color w:val="000000"/>
          <w:vertAlign w:val="superscript"/>
        </w:rPr>
        <w:footnoteReference w:id="33"/>
      </w:r>
      <w:r>
        <w:rPr>
          <w:rStyle w:val="Teksttreci2"/>
          <w:b/>
          <w:bCs/>
          <w:color w:val="000000"/>
        </w:rPr>
        <w:t>.</w:t>
      </w:r>
    </w:p>
    <w:p w:rsidR="007A5CE4" w:rsidRDefault="007A5CE4">
      <w:pPr>
        <w:pStyle w:val="Teksttreci21"/>
        <w:shd w:val="clear" w:color="auto" w:fill="auto"/>
        <w:spacing w:before="0" w:after="0" w:line="312" w:lineRule="exact"/>
        <w:ind w:firstLine="720"/>
        <w:jc w:val="both"/>
      </w:pPr>
      <w:r>
        <w:rPr>
          <w:rStyle w:val="Teksttreci2"/>
          <w:b/>
          <w:bCs/>
          <w:color w:val="000000"/>
        </w:rPr>
        <w:t xml:space="preserve">W słowniku Lindego znajdujemy wiele równoległych formacji utworzonych od tej samej podstawy słowotwórczej za pomocą sufiksów </w:t>
      </w:r>
      <w:r>
        <w:rPr>
          <w:rStyle w:val="Teksttreci2Kursywa2"/>
          <w:b/>
          <w:bCs/>
          <w:color w:val="000000"/>
        </w:rPr>
        <w:t>-acz</w:t>
      </w:r>
      <w:r>
        <w:rPr>
          <w:rStyle w:val="Teksttreci2"/>
          <w:b/>
          <w:bCs/>
          <w:color w:val="000000"/>
        </w:rPr>
        <w:t xml:space="preserve"> i -ca. Sufiks -ca, tak samo jak </w:t>
      </w:r>
      <w:r>
        <w:rPr>
          <w:rStyle w:val="Teksttreci2Kursywa2"/>
          <w:b/>
          <w:bCs/>
          <w:color w:val="000000"/>
        </w:rPr>
        <w:t>-acz,</w:t>
      </w:r>
      <w:r>
        <w:rPr>
          <w:rStyle w:val="Teksttreci2"/>
          <w:b/>
          <w:bCs/>
          <w:color w:val="000000"/>
        </w:rPr>
        <w:t xml:space="preserve"> mógł tworzyć nazwy osób od czasowników mających bezokolicznik na -a-. Z tej oboczności w wielu wy</w:t>
      </w:r>
      <w:r>
        <w:rPr>
          <w:rStyle w:val="Teksttreci2"/>
          <w:b/>
          <w:bCs/>
          <w:color w:val="000000"/>
        </w:rPr>
        <w:softHyphen/>
        <w:t xml:space="preserve">padkach zwycięsko wychodziły formacje na </w:t>
      </w:r>
      <w:r>
        <w:rPr>
          <w:rStyle w:val="Teksttreci2Kursywa2"/>
          <w:b/>
          <w:bCs/>
          <w:color w:val="000000"/>
        </w:rPr>
        <w:t>-ca,</w:t>
      </w:r>
      <w:r>
        <w:rPr>
          <w:rStyle w:val="Teksttreci2"/>
          <w:b/>
          <w:bCs/>
          <w:color w:val="000000"/>
        </w:rPr>
        <w:t xml:space="preserve"> np.: </w:t>
      </w:r>
      <w:r>
        <w:rPr>
          <w:rStyle w:val="Teksttreci2Kursywa2"/>
          <w:b/>
          <w:bCs/>
          <w:color w:val="000000"/>
        </w:rPr>
        <w:t>kłamacz</w:t>
      </w:r>
      <w:r>
        <w:rPr>
          <w:rStyle w:val="Teksttreci2"/>
          <w:b/>
          <w:bCs/>
          <w:color w:val="000000"/>
        </w:rPr>
        <w:t xml:space="preserve"> — </w:t>
      </w:r>
      <w:r>
        <w:rPr>
          <w:rStyle w:val="Teksttreci2Kursywa2"/>
          <w:b/>
          <w:bCs/>
          <w:color w:val="000000"/>
        </w:rPr>
        <w:t>kłamca, wydawacz</w:t>
      </w:r>
      <w:r>
        <w:rPr>
          <w:rStyle w:val="Teksttreci2"/>
          <w:b/>
          <w:bCs/>
          <w:color w:val="000000"/>
        </w:rPr>
        <w:t xml:space="preserve"> — </w:t>
      </w:r>
      <w:r>
        <w:rPr>
          <w:rStyle w:val="Teksttreci2Kursywa2"/>
          <w:b/>
          <w:bCs/>
          <w:color w:val="000000"/>
        </w:rPr>
        <w:t>wydawca, wykonywacz</w:t>
      </w:r>
      <w:r>
        <w:rPr>
          <w:rStyle w:val="Teksttreci2"/>
          <w:b/>
          <w:bCs/>
          <w:color w:val="000000"/>
        </w:rPr>
        <w:t xml:space="preserve"> — </w:t>
      </w:r>
      <w:r>
        <w:rPr>
          <w:rStyle w:val="Teksttreci2Kursywa2"/>
          <w:b/>
          <w:bCs/>
          <w:color w:val="000000"/>
        </w:rPr>
        <w:t>wykonawca, wyznawacz</w:t>
      </w:r>
      <w:r>
        <w:rPr>
          <w:rStyle w:val="Teksttreci2"/>
          <w:b/>
          <w:bCs/>
          <w:color w:val="000000"/>
        </w:rPr>
        <w:t xml:space="preserve"> — </w:t>
      </w:r>
      <w:r>
        <w:rPr>
          <w:rStyle w:val="Teksttreci2Kursywa2"/>
          <w:b/>
          <w:bCs/>
          <w:color w:val="000000"/>
        </w:rPr>
        <w:t>wy</w:t>
      </w:r>
      <w:r>
        <w:rPr>
          <w:rStyle w:val="Teksttreci2Kursywa2"/>
          <w:b/>
          <w:bCs/>
          <w:color w:val="000000"/>
        </w:rPr>
        <w:softHyphen/>
        <w:t>znawca, zdobywacz</w:t>
      </w:r>
      <w:r>
        <w:rPr>
          <w:rStyle w:val="Teksttreci2"/>
          <w:b/>
          <w:bCs/>
          <w:color w:val="000000"/>
        </w:rPr>
        <w:t xml:space="preserve"> — </w:t>
      </w:r>
      <w:r>
        <w:rPr>
          <w:rStyle w:val="Teksttreci2Kursywa2"/>
          <w:b/>
          <w:bCs/>
          <w:color w:val="000000"/>
        </w:rPr>
        <w:t>zdobywca</w:t>
      </w:r>
      <w:r>
        <w:rPr>
          <w:rStyle w:val="Teksttreci2"/>
          <w:b/>
          <w:bCs/>
          <w:color w:val="000000"/>
        </w:rPr>
        <w:t xml:space="preserve"> itp. </w:t>
      </w:r>
      <w:r>
        <w:rPr>
          <w:rStyle w:val="Teksttreci2"/>
          <w:b/>
          <w:bCs/>
          <w:color w:val="000000"/>
          <w:vertAlign w:val="superscript"/>
        </w:rPr>
        <w:footnoteReference w:id="34"/>
      </w:r>
      <w:r>
        <w:rPr>
          <w:rStyle w:val="Teksttreci2"/>
          <w:b/>
          <w:bCs/>
          <w:color w:val="000000"/>
        </w:rPr>
        <w:t>.</w:t>
      </w:r>
    </w:p>
    <w:p w:rsidR="007A5CE4" w:rsidRDefault="007A5CE4">
      <w:pPr>
        <w:pStyle w:val="Teksttreci21"/>
        <w:shd w:val="clear" w:color="auto" w:fill="auto"/>
        <w:spacing w:before="0" w:after="0"/>
        <w:ind w:firstLine="720"/>
        <w:jc w:val="both"/>
      </w:pPr>
      <w:r>
        <w:rPr>
          <w:rStyle w:val="Teksttreci2"/>
          <w:b/>
          <w:bCs/>
          <w:color w:val="000000"/>
        </w:rPr>
        <w:t xml:space="preserve">Zmniejszenie się ilości rzeczowników z sufiksem </w:t>
      </w:r>
      <w:r>
        <w:rPr>
          <w:rStyle w:val="Teksttreci2Kursywa2"/>
          <w:b/>
          <w:bCs/>
          <w:color w:val="000000"/>
        </w:rPr>
        <w:t>-acz</w:t>
      </w:r>
      <w:r>
        <w:rPr>
          <w:rStyle w:val="Teksttreci2"/>
          <w:b/>
          <w:bCs/>
          <w:color w:val="000000"/>
        </w:rPr>
        <w:t xml:space="preserve"> tłumaczy się także tym, że we współczesnym języku możliwe są formacje na </w:t>
      </w:r>
      <w:r>
        <w:rPr>
          <w:rStyle w:val="Teksttreci2Kursywa2"/>
          <w:b/>
          <w:bCs/>
          <w:color w:val="000000"/>
        </w:rPr>
        <w:t>-acz</w:t>
      </w:r>
      <w:r>
        <w:rPr>
          <w:rStyle w:val="Teksttreci2"/>
          <w:b/>
          <w:bCs/>
          <w:color w:val="000000"/>
        </w:rPr>
        <w:t xml:space="preserve"> tylko od czasowników niedokonanych, podczas gdy w słowniku Lindego znajdujemy wiele formacji od czasowników dokonanych. Jed</w:t>
      </w:r>
      <w:r>
        <w:rPr>
          <w:rStyle w:val="Teksttreci2"/>
          <w:b/>
          <w:bCs/>
          <w:color w:val="000000"/>
        </w:rPr>
        <w:softHyphen/>
        <w:t xml:space="preserve">nakże w objaśnianiu tych </w:t>
      </w:r>
      <w:r>
        <w:rPr>
          <w:rStyle w:val="Teksttreci2"/>
          <w:b/>
          <w:bCs/>
          <w:color w:val="000000"/>
        </w:rPr>
        <w:lastRenderedPageBreak/>
        <w:t>rzeczowników Linde częściej posługuje się czasownikami niedokonanymi niż dokonanymi. Czasem podaje on obocz</w:t>
      </w:r>
      <w:r>
        <w:rPr>
          <w:rStyle w:val="Teksttreci2"/>
          <w:b/>
          <w:bCs/>
          <w:color w:val="000000"/>
        </w:rPr>
        <w:softHyphen/>
        <w:t xml:space="preserve">ną formację z sufiksem </w:t>
      </w:r>
      <w:r>
        <w:rPr>
          <w:rStyle w:val="Teksttreci2Kursywa2"/>
          <w:b/>
          <w:bCs/>
          <w:color w:val="000000"/>
        </w:rPr>
        <w:t>-acz</w:t>
      </w:r>
      <w:r>
        <w:rPr>
          <w:rStyle w:val="Teksttreci2"/>
          <w:b/>
          <w:bCs/>
          <w:color w:val="000000"/>
        </w:rPr>
        <w:t xml:space="preserve"> od czasownika niedokonanego. Przykłady: </w:t>
      </w:r>
      <w:r>
        <w:rPr>
          <w:rStyle w:val="Teksttreci2Kursywa2"/>
          <w:b/>
          <w:bCs/>
          <w:color w:val="000000"/>
        </w:rPr>
        <w:t>odzyskacz</w:t>
      </w:r>
      <w:r>
        <w:rPr>
          <w:rStyle w:val="Teksttreci2"/>
          <w:b/>
          <w:bCs/>
          <w:color w:val="000000"/>
        </w:rPr>
        <w:t xml:space="preserve"> ’odzyskujący’; </w:t>
      </w:r>
      <w:r>
        <w:rPr>
          <w:rStyle w:val="Teksttreci2Kursywa2"/>
          <w:b/>
          <w:bCs/>
          <w:color w:val="000000"/>
        </w:rPr>
        <w:t>oszukacz, oszukiwacz; porównacz.</w:t>
      </w:r>
      <w:r>
        <w:rPr>
          <w:rStyle w:val="Teksttreci2"/>
          <w:b/>
          <w:bCs/>
          <w:color w:val="000000"/>
        </w:rPr>
        <w:t xml:space="preserve"> ’który co po</w:t>
      </w:r>
      <w:r>
        <w:rPr>
          <w:rStyle w:val="Teksttreci2"/>
          <w:b/>
          <w:bCs/>
          <w:color w:val="000000"/>
        </w:rPr>
        <w:softHyphen/>
        <w:t xml:space="preserve">równywa’; </w:t>
      </w:r>
      <w:r>
        <w:rPr>
          <w:rStyle w:val="Teksttreci2Kursywa2"/>
          <w:b/>
          <w:bCs/>
          <w:color w:val="000000"/>
        </w:rPr>
        <w:t>połajacz</w:t>
      </w:r>
      <w:r>
        <w:rPr>
          <w:rStyle w:val="Teksttreci2"/>
          <w:b/>
          <w:bCs/>
          <w:color w:val="000000"/>
        </w:rPr>
        <w:t xml:space="preserve"> ’który drugiego połajał’; </w:t>
      </w:r>
      <w:r>
        <w:rPr>
          <w:rStyle w:val="Teksttreci2Kursywa2"/>
          <w:b/>
          <w:bCs/>
          <w:color w:val="000000"/>
        </w:rPr>
        <w:t>posłuchacz</w:t>
      </w:r>
      <w:r>
        <w:rPr>
          <w:rStyle w:val="Teksttreci2"/>
          <w:b/>
          <w:bCs/>
          <w:color w:val="000000"/>
        </w:rPr>
        <w:t xml:space="preserve"> ’który chwilę czego słucha’; </w:t>
      </w:r>
      <w:r>
        <w:rPr>
          <w:rStyle w:val="Teksttreci2Kursywa2"/>
          <w:b/>
          <w:bCs/>
          <w:color w:val="000000"/>
        </w:rPr>
        <w:t>powitacz</w:t>
      </w:r>
      <w:r>
        <w:rPr>
          <w:rStyle w:val="Teksttreci2"/>
          <w:b/>
          <w:bCs/>
          <w:color w:val="000000"/>
        </w:rPr>
        <w:t xml:space="preserve"> ’który kogo powitał’.</w:t>
      </w:r>
    </w:p>
    <w:p w:rsidR="007A5CE4" w:rsidRDefault="007A5CE4">
      <w:pPr>
        <w:pStyle w:val="Teksttreci21"/>
        <w:shd w:val="clear" w:color="auto" w:fill="auto"/>
        <w:spacing w:before="0" w:after="0"/>
        <w:ind w:firstLine="720"/>
        <w:jc w:val="both"/>
      </w:pPr>
      <w:r>
        <w:rPr>
          <w:rStyle w:val="Teksttreci2"/>
          <w:b/>
          <w:bCs/>
          <w:color w:val="000000"/>
        </w:rPr>
        <w:t xml:space="preserve">Takie objaśnianie świadczy o tym, że rzeczowniki na </w:t>
      </w:r>
      <w:r>
        <w:rPr>
          <w:rStyle w:val="Teksttreci2Kursywa2"/>
          <w:b/>
          <w:bCs/>
          <w:color w:val="000000"/>
        </w:rPr>
        <w:t>-acz</w:t>
      </w:r>
      <w:r>
        <w:rPr>
          <w:rStyle w:val="Teksttreci2"/>
          <w:b/>
          <w:bCs/>
          <w:color w:val="000000"/>
        </w:rPr>
        <w:t xml:space="preserve"> zazwy</w:t>
      </w:r>
      <w:r>
        <w:rPr>
          <w:rStyle w:val="Teksttreci2"/>
          <w:b/>
          <w:bCs/>
          <w:color w:val="000000"/>
        </w:rPr>
        <w:softHyphen/>
        <w:t>czaj określały osobę na podstawie czynności traktowanej jako trwała, ciągła.</w:t>
      </w:r>
    </w:p>
    <w:p w:rsidR="007A5CE4" w:rsidRDefault="007A5CE4">
      <w:pPr>
        <w:pStyle w:val="Teksttreci21"/>
        <w:shd w:val="clear" w:color="auto" w:fill="auto"/>
        <w:spacing w:before="0" w:after="0"/>
        <w:ind w:firstLine="720"/>
        <w:jc w:val="both"/>
      </w:pPr>
      <w:r>
        <w:rPr>
          <w:rStyle w:val="Teksttreci2"/>
          <w:b/>
          <w:bCs/>
          <w:color w:val="000000"/>
        </w:rPr>
        <w:t xml:space="preserve">Częściej również niż we współczesnym języku tworzono nazwy z sufiksem </w:t>
      </w:r>
      <w:r>
        <w:rPr>
          <w:rStyle w:val="Teksttreci2Kursywa2"/>
          <w:b/>
          <w:bCs/>
          <w:color w:val="000000"/>
        </w:rPr>
        <w:t>-acz</w:t>
      </w:r>
      <w:r>
        <w:rPr>
          <w:rStyle w:val="Teksttreci2"/>
          <w:b/>
          <w:bCs/>
          <w:color w:val="000000"/>
        </w:rPr>
        <w:t xml:space="preserve"> od czasowników zwrotnych, np. u Lindego: </w:t>
      </w:r>
      <w:r>
        <w:rPr>
          <w:rStyle w:val="Teksttreci2Kursywa2"/>
          <w:b/>
          <w:bCs/>
          <w:color w:val="000000"/>
        </w:rPr>
        <w:t xml:space="preserve">domyślacz </w:t>
      </w:r>
      <w:r>
        <w:rPr>
          <w:rStyle w:val="Teksttreci2"/>
          <w:b/>
          <w:bCs/>
          <w:color w:val="000000"/>
        </w:rPr>
        <w:t xml:space="preserve">od </w:t>
      </w:r>
      <w:r>
        <w:rPr>
          <w:rStyle w:val="Teksttreci2Kursywa2"/>
          <w:b/>
          <w:bCs/>
          <w:color w:val="000000"/>
        </w:rPr>
        <w:t>domyślać się, naśmiewacz</w:t>
      </w:r>
      <w:r>
        <w:rPr>
          <w:rStyle w:val="Teksttreci2"/>
          <w:b/>
          <w:bCs/>
          <w:color w:val="000000"/>
        </w:rPr>
        <w:t xml:space="preserve"> od </w:t>
      </w:r>
      <w:r>
        <w:rPr>
          <w:rStyle w:val="Teksttreci2Kursywa2"/>
          <w:b/>
          <w:bCs/>
          <w:color w:val="000000"/>
        </w:rPr>
        <w:t>naśmiewać się, opieracz</w:t>
      </w:r>
      <w:r>
        <w:rPr>
          <w:rStyle w:val="Teksttreci2"/>
          <w:b/>
          <w:bCs/>
          <w:color w:val="000000"/>
        </w:rPr>
        <w:t xml:space="preserve"> od </w:t>
      </w:r>
      <w:r>
        <w:rPr>
          <w:rStyle w:val="Teksttreci2Kursywa2"/>
          <w:b/>
          <w:bCs/>
          <w:color w:val="000000"/>
        </w:rPr>
        <w:t>opierać się, przyczyniacz</w:t>
      </w:r>
      <w:r>
        <w:rPr>
          <w:rStyle w:val="Teksttreci2"/>
          <w:b/>
          <w:bCs/>
          <w:color w:val="000000"/>
        </w:rPr>
        <w:t xml:space="preserve"> od </w:t>
      </w:r>
      <w:r>
        <w:rPr>
          <w:rStyle w:val="Teksttreci2Kursywa2"/>
          <w:b/>
          <w:bCs/>
          <w:color w:val="000000"/>
        </w:rPr>
        <w:t>przyczyniać się, przyglądacz</w:t>
      </w:r>
      <w:r>
        <w:rPr>
          <w:rStyle w:val="Teksttreci2"/>
          <w:b/>
          <w:bCs/>
          <w:color w:val="000000"/>
        </w:rPr>
        <w:t xml:space="preserve"> od </w:t>
      </w:r>
      <w:r>
        <w:rPr>
          <w:rStyle w:val="Teksttreci2Kursywa2"/>
          <w:b/>
          <w:bCs/>
          <w:color w:val="000000"/>
        </w:rPr>
        <w:t xml:space="preserve">przyglądać się, ślizgacz </w:t>
      </w:r>
      <w:r>
        <w:rPr>
          <w:rStyle w:val="Teksttreci2"/>
          <w:b/>
          <w:bCs/>
          <w:color w:val="000000"/>
        </w:rPr>
        <w:t xml:space="preserve">od </w:t>
      </w:r>
      <w:r>
        <w:rPr>
          <w:rStyle w:val="Teksttreci2Kursywa2"/>
          <w:b/>
          <w:bCs/>
          <w:color w:val="000000"/>
        </w:rPr>
        <w:t>ślizgać się, tułacz</w:t>
      </w:r>
      <w:r>
        <w:rPr>
          <w:rStyle w:val="Teksttreci2"/>
          <w:b/>
          <w:bCs/>
          <w:color w:val="000000"/>
        </w:rPr>
        <w:t xml:space="preserve"> od </w:t>
      </w:r>
      <w:r>
        <w:rPr>
          <w:rStyle w:val="Teksttreci2Kursywa2"/>
          <w:b/>
          <w:bCs/>
          <w:color w:val="000000"/>
        </w:rPr>
        <w:t>tułać się, znęcacz</w:t>
      </w:r>
      <w:r>
        <w:rPr>
          <w:rStyle w:val="Teksttreci2"/>
          <w:b/>
          <w:bCs/>
          <w:color w:val="000000"/>
        </w:rPr>
        <w:t xml:space="preserve"> od </w:t>
      </w:r>
      <w:r>
        <w:rPr>
          <w:rStyle w:val="Teksttreci2Kursywa2"/>
          <w:b/>
          <w:bCs/>
          <w:color w:val="000000"/>
        </w:rPr>
        <w:t>znęcać się.</w:t>
      </w:r>
      <w:r>
        <w:rPr>
          <w:rStyle w:val="Teksttreci2"/>
          <w:b/>
          <w:bCs/>
          <w:color w:val="000000"/>
        </w:rPr>
        <w:t xml:space="preserve"> We współczes</w:t>
      </w:r>
      <w:r>
        <w:rPr>
          <w:rStyle w:val="Teksttreci2"/>
          <w:b/>
          <w:bCs/>
          <w:color w:val="000000"/>
        </w:rPr>
        <w:softHyphen/>
        <w:t xml:space="preserve">nym języku używany jest </w:t>
      </w:r>
      <w:r>
        <w:rPr>
          <w:rStyle w:val="Teksttreci2Kursywa2"/>
          <w:b/>
          <w:bCs/>
          <w:color w:val="000000"/>
        </w:rPr>
        <w:t>tułacz,</w:t>
      </w:r>
      <w:r>
        <w:rPr>
          <w:rStyle w:val="Teksttreci2"/>
          <w:b/>
          <w:bCs/>
          <w:color w:val="000000"/>
        </w:rPr>
        <w:t xml:space="preserve"> nową formacją jest </w:t>
      </w:r>
      <w:r>
        <w:rPr>
          <w:rStyle w:val="Teksttreci2Kursywa2"/>
          <w:b/>
          <w:bCs/>
          <w:color w:val="000000"/>
        </w:rPr>
        <w:t>wspinacz</w:t>
      </w:r>
      <w:r>
        <w:rPr>
          <w:rStyle w:val="Teksttreci2"/>
          <w:b/>
          <w:bCs/>
          <w:color w:val="000000"/>
        </w:rPr>
        <w:t xml:space="preserve"> ’alpinista’ od czasownika </w:t>
      </w:r>
      <w:r>
        <w:rPr>
          <w:rStyle w:val="Teksttreci2Kursywa2"/>
          <w:b/>
          <w:bCs/>
          <w:color w:val="000000"/>
        </w:rPr>
        <w:t>wspinać się.</w:t>
      </w:r>
    </w:p>
    <w:p w:rsidR="007A5CE4" w:rsidRDefault="007A5CE4">
      <w:pPr>
        <w:pStyle w:val="Teksttreci21"/>
        <w:shd w:val="clear" w:color="auto" w:fill="auto"/>
        <w:spacing w:before="0" w:after="0" w:line="324" w:lineRule="exact"/>
        <w:ind w:firstLine="720"/>
        <w:jc w:val="both"/>
      </w:pPr>
      <w:r>
        <w:rPr>
          <w:rStyle w:val="Teksttreci2"/>
          <w:b/>
          <w:bCs/>
          <w:color w:val="000000"/>
        </w:rPr>
        <w:t xml:space="preserve">Nazwy wykonawców czynności z sufiksem </w:t>
      </w:r>
      <w:r>
        <w:rPr>
          <w:rStyle w:val="Teksttreci2Kursywa2"/>
          <w:b/>
          <w:bCs/>
          <w:color w:val="000000"/>
        </w:rPr>
        <w:t>-acz</w:t>
      </w:r>
      <w:r>
        <w:rPr>
          <w:rStyle w:val="Teksttreci2"/>
          <w:b/>
          <w:bCs/>
          <w:color w:val="000000"/>
        </w:rPr>
        <w:t xml:space="preserve"> tworzono dawniej bardziej swobodnie.</w:t>
      </w:r>
    </w:p>
    <w:p w:rsidR="007A5CE4" w:rsidRDefault="007A5CE4">
      <w:pPr>
        <w:pStyle w:val="Teksttreci21"/>
        <w:shd w:val="clear" w:color="auto" w:fill="auto"/>
        <w:spacing w:before="0" w:after="0"/>
        <w:ind w:firstLine="720"/>
        <w:jc w:val="both"/>
      </w:pPr>
      <w:r>
        <w:rPr>
          <w:rStyle w:val="Teksttreci2"/>
          <w:b/>
          <w:bCs/>
          <w:color w:val="000000"/>
        </w:rPr>
        <w:t xml:space="preserve">Wyszło z użycia wiele odczasownikowych nazw osób z sufiksem </w:t>
      </w:r>
      <w:r>
        <w:rPr>
          <w:rStyle w:val="Teksttreci2Kursywa2"/>
          <w:b/>
          <w:bCs/>
          <w:color w:val="000000"/>
        </w:rPr>
        <w:t>■acz,</w:t>
      </w:r>
      <w:r>
        <w:rPr>
          <w:rStyle w:val="Teksttreci2"/>
          <w:b/>
          <w:bCs/>
          <w:color w:val="000000"/>
        </w:rPr>
        <w:t xml:space="preserve"> które nazywały osobę na podstawie czynności wykonywanej jed</w:t>
      </w:r>
      <w:r>
        <w:rPr>
          <w:rStyle w:val="Teksttreci2"/>
          <w:b/>
          <w:bCs/>
          <w:color w:val="000000"/>
        </w:rPr>
        <w:softHyphen/>
        <w:t>nokrotnie lub chwilowo, tj. na podstawie niecharakterystycznej, nie</w:t>
      </w:r>
      <w:r>
        <w:rPr>
          <w:rStyle w:val="Teksttreci2"/>
          <w:b/>
          <w:bCs/>
          <w:color w:val="000000"/>
        </w:rPr>
        <w:softHyphen/>
        <w:t xml:space="preserve">istotnej cechy czasownikowej, np. </w:t>
      </w:r>
      <w:r>
        <w:rPr>
          <w:rStyle w:val="Teksttreci2Kursywa2"/>
          <w:b/>
          <w:bCs/>
          <w:color w:val="000000"/>
        </w:rPr>
        <w:t>kołatacz</w:t>
      </w:r>
      <w:r>
        <w:rPr>
          <w:rStyle w:val="Teksttreci2"/>
          <w:b/>
          <w:bCs/>
          <w:color w:val="000000"/>
        </w:rPr>
        <w:t xml:space="preserve"> ’który kołace’, </w:t>
      </w:r>
      <w:r>
        <w:rPr>
          <w:rStyle w:val="Teksttreci2Kursywa2"/>
          <w:b/>
          <w:bCs/>
          <w:color w:val="000000"/>
        </w:rPr>
        <w:t>kołysacz</w:t>
      </w:r>
      <w:r>
        <w:rPr>
          <w:rStyle w:val="Teksttreci2"/>
          <w:b/>
          <w:bCs/>
          <w:color w:val="000000"/>
        </w:rPr>
        <w:t xml:space="preserve"> ’który kołysze’, </w:t>
      </w:r>
      <w:r>
        <w:rPr>
          <w:rStyle w:val="Teksttreci2Kursywa2"/>
          <w:b/>
          <w:bCs/>
          <w:color w:val="000000"/>
        </w:rPr>
        <w:t>nadziewacz</w:t>
      </w:r>
      <w:r>
        <w:rPr>
          <w:rStyle w:val="Teksttreci2"/>
          <w:b/>
          <w:bCs/>
          <w:color w:val="000000"/>
        </w:rPr>
        <w:t xml:space="preserve"> ’co nadziewa gęś, prosię’, </w:t>
      </w:r>
      <w:r>
        <w:rPr>
          <w:rStyle w:val="Teksttreci2Kursywa2"/>
          <w:b/>
          <w:bCs/>
          <w:color w:val="000000"/>
        </w:rPr>
        <w:t>obrywacz</w:t>
      </w:r>
      <w:r>
        <w:rPr>
          <w:rStyle w:val="Teksttreci2"/>
          <w:b/>
          <w:bCs/>
          <w:color w:val="000000"/>
        </w:rPr>
        <w:t xml:space="preserve"> (owocu), </w:t>
      </w:r>
      <w:r>
        <w:rPr>
          <w:rStyle w:val="Teksttreci2Kursywa2"/>
          <w:b/>
          <w:bCs/>
          <w:color w:val="000000"/>
        </w:rPr>
        <w:t>odkładacz, odłamacz, ogryzacz, podchwytacz, podsuwacz, pozdrawiacz</w:t>
      </w:r>
      <w:r>
        <w:rPr>
          <w:rStyle w:val="Teksttreci2"/>
          <w:b/>
          <w:bCs/>
          <w:color w:val="000000"/>
        </w:rPr>
        <w:t xml:space="preserve"> itp.</w:t>
      </w:r>
    </w:p>
    <w:p w:rsidR="007A5CE4" w:rsidRDefault="007A5CE4">
      <w:pPr>
        <w:pStyle w:val="Teksttreci21"/>
        <w:shd w:val="clear" w:color="auto" w:fill="auto"/>
        <w:spacing w:before="0" w:after="0" w:line="330" w:lineRule="exact"/>
        <w:ind w:firstLine="720"/>
        <w:jc w:val="both"/>
      </w:pPr>
      <w:r>
        <w:rPr>
          <w:rStyle w:val="Teksttreci2"/>
          <w:b/>
          <w:bCs/>
          <w:color w:val="000000"/>
        </w:rPr>
        <w:t xml:space="preserve">We współczesnym języku używane są tylko te nazwy z sufiksem </w:t>
      </w:r>
      <w:r>
        <w:rPr>
          <w:rStyle w:val="Teksttreci2Kursywa2"/>
          <w:b/>
          <w:bCs/>
          <w:color w:val="000000"/>
        </w:rPr>
        <w:t>-acz,</w:t>
      </w:r>
      <w:r>
        <w:rPr>
          <w:rStyle w:val="Teksttreci2"/>
          <w:b/>
          <w:bCs/>
          <w:color w:val="000000"/>
        </w:rPr>
        <w:t xml:space="preserve"> które określają osobę według charakterystycznej dla niej, stałej cechy czasownikowej.</w:t>
      </w:r>
    </w:p>
    <w:p w:rsidR="007A5CE4" w:rsidRDefault="007A5CE4">
      <w:pPr>
        <w:pStyle w:val="Teksttreci21"/>
        <w:shd w:val="clear" w:color="auto" w:fill="auto"/>
        <w:spacing w:before="0" w:after="0"/>
        <w:ind w:firstLine="700"/>
        <w:jc w:val="both"/>
      </w:pPr>
      <w:r>
        <w:rPr>
          <w:rStyle w:val="Teksttreci2"/>
          <w:b/>
          <w:bCs/>
          <w:color w:val="000000"/>
        </w:rPr>
        <w:t xml:space="preserve">Z rzeczowników figurujących w słowniku Lindego na </w:t>
      </w:r>
      <w:r>
        <w:rPr>
          <w:rStyle w:val="Teksttreci2Kursywa2"/>
          <w:b/>
          <w:bCs/>
          <w:color w:val="000000"/>
        </w:rPr>
        <w:t>-acz</w:t>
      </w:r>
      <w:r>
        <w:rPr>
          <w:rStyle w:val="Teksttreci2"/>
          <w:b/>
          <w:bCs/>
          <w:color w:val="000000"/>
        </w:rPr>
        <w:t xml:space="preserve"> nazywa</w:t>
      </w:r>
      <w:r>
        <w:rPr>
          <w:rStyle w:val="Teksttreci2"/>
          <w:b/>
          <w:bCs/>
          <w:color w:val="000000"/>
        </w:rPr>
        <w:softHyphen/>
        <w:t>jących osobę na podstawie jakiejś czynności w języku współczesnym używane są następujące:</w:t>
      </w:r>
    </w:p>
    <w:p w:rsidR="007A5CE4" w:rsidRDefault="007A5CE4">
      <w:pPr>
        <w:pStyle w:val="Teksttreci50"/>
        <w:shd w:val="clear" w:color="auto" w:fill="auto"/>
        <w:spacing w:after="0" w:line="324" w:lineRule="exact"/>
        <w:ind w:left="700" w:right="4660"/>
        <w:jc w:val="left"/>
      </w:pPr>
      <w:r>
        <w:rPr>
          <w:rStyle w:val="Teksttreci5"/>
          <w:b/>
          <w:bCs/>
          <w:i/>
          <w:iCs/>
          <w:color w:val="000000"/>
        </w:rPr>
        <w:t>badacz,</w:t>
      </w:r>
      <w:r>
        <w:rPr>
          <w:rStyle w:val="Teksttreci5Bezkursywy"/>
          <w:b/>
          <w:bCs/>
          <w:i/>
          <w:iCs/>
          <w:color w:val="000000"/>
        </w:rPr>
        <w:t xml:space="preserve"> np. </w:t>
      </w:r>
      <w:r>
        <w:rPr>
          <w:rStyle w:val="Teksttreci5"/>
          <w:b/>
          <w:bCs/>
          <w:i/>
          <w:iCs/>
          <w:color w:val="000000"/>
        </w:rPr>
        <w:t>badacz naukowy; biegacz;</w:t>
      </w:r>
    </w:p>
    <w:p w:rsidR="007A5CE4" w:rsidRDefault="007A5CE4">
      <w:pPr>
        <w:pStyle w:val="Teksttreci21"/>
        <w:shd w:val="clear" w:color="auto" w:fill="auto"/>
        <w:spacing w:before="0" w:after="0" w:line="324" w:lineRule="exact"/>
        <w:ind w:firstLine="700"/>
        <w:jc w:val="left"/>
      </w:pPr>
      <w:r>
        <w:rPr>
          <w:rStyle w:val="Teksttreci2Kursywa2"/>
          <w:b/>
          <w:bCs/>
          <w:color w:val="000000"/>
        </w:rPr>
        <w:t>działacz,</w:t>
      </w:r>
      <w:r>
        <w:rPr>
          <w:rStyle w:val="Teksttreci2"/>
          <w:b/>
          <w:bCs/>
          <w:color w:val="000000"/>
        </w:rPr>
        <w:t xml:space="preserve"> np. </w:t>
      </w:r>
      <w:r>
        <w:rPr>
          <w:rStyle w:val="Teksttreci2Kursywa2"/>
          <w:b/>
          <w:bCs/>
          <w:color w:val="000000"/>
        </w:rPr>
        <w:t>działacz związkowy, polityczny, młodzieżowy; gracz;</w:t>
      </w:r>
      <w:r>
        <w:rPr>
          <w:rStyle w:val="Teksttreci2"/>
          <w:b/>
          <w:bCs/>
          <w:color w:val="000000"/>
        </w:rPr>
        <w:t xml:space="preserve"> w kontekście może nabierać wyraźnie emocjonalnego zabar</w:t>
      </w:r>
      <w:r>
        <w:rPr>
          <w:rStyle w:val="Teksttreci2"/>
          <w:b/>
          <w:bCs/>
          <w:color w:val="000000"/>
        </w:rPr>
        <w:softHyphen/>
        <w:t>wienia, np. „To przebiegły gracz... Nie podpisze ani jednego papierka, który mógłby stanowić broń przeciwko niemu” (Braun, Lew. 259);</w:t>
      </w:r>
    </w:p>
    <w:p w:rsidR="007A5CE4" w:rsidRDefault="007A5CE4">
      <w:pPr>
        <w:pStyle w:val="Teksttreci21"/>
        <w:shd w:val="clear" w:color="auto" w:fill="auto"/>
        <w:spacing w:before="0" w:after="0" w:line="324" w:lineRule="exact"/>
        <w:ind w:firstLine="700"/>
        <w:jc w:val="both"/>
      </w:pPr>
      <w:r>
        <w:rPr>
          <w:rStyle w:val="Teksttreci2Kursywa2"/>
          <w:b/>
          <w:bCs/>
          <w:color w:val="000000"/>
        </w:rPr>
        <w:t>gadacz:</w:t>
      </w:r>
      <w:r>
        <w:rPr>
          <w:rStyle w:val="Teksttreci2"/>
          <w:b/>
          <w:bCs/>
          <w:color w:val="000000"/>
        </w:rPr>
        <w:t xml:space="preserve"> „Czekanie przeciągało się, przy Cebuli już się zebrało całe kółko gadaczy“ (Putr., Wrzesień, 47);</w:t>
      </w:r>
    </w:p>
    <w:p w:rsidR="007A5CE4" w:rsidRDefault="007A5CE4">
      <w:pPr>
        <w:pStyle w:val="Teksttreci21"/>
        <w:shd w:val="clear" w:color="auto" w:fill="auto"/>
        <w:spacing w:before="0" w:after="0" w:line="306" w:lineRule="exact"/>
        <w:ind w:firstLine="700"/>
        <w:jc w:val="both"/>
      </w:pPr>
      <w:r>
        <w:rPr>
          <w:rStyle w:val="Teksttreci2Kursywa2"/>
          <w:b/>
          <w:bCs/>
          <w:color w:val="000000"/>
        </w:rPr>
        <w:t>łapacz</w:t>
      </w:r>
      <w:r>
        <w:rPr>
          <w:rStyle w:val="Teksttreci2"/>
          <w:b/>
          <w:bCs/>
          <w:color w:val="000000"/>
        </w:rPr>
        <w:t xml:space="preserve"> — tak w czasie okupacji nazywano Niemców, którzy prze</w:t>
      </w:r>
      <w:r>
        <w:rPr>
          <w:rStyle w:val="Teksttreci2"/>
          <w:b/>
          <w:bCs/>
          <w:color w:val="000000"/>
        </w:rPr>
        <w:softHyphen/>
        <w:t>prowadzali łapanki;</w:t>
      </w:r>
    </w:p>
    <w:p w:rsidR="007A5CE4" w:rsidRDefault="007A5CE4">
      <w:pPr>
        <w:pStyle w:val="Teksttreci21"/>
        <w:shd w:val="clear" w:color="auto" w:fill="auto"/>
        <w:spacing w:before="0" w:after="0" w:line="312" w:lineRule="exact"/>
        <w:ind w:firstLine="700"/>
        <w:jc w:val="both"/>
      </w:pPr>
      <w:r>
        <w:rPr>
          <w:rStyle w:val="Teksttreci2Kursywa2"/>
          <w:b/>
          <w:bCs/>
          <w:color w:val="000000"/>
        </w:rPr>
        <w:t>naganiacz:</w:t>
      </w:r>
      <w:r>
        <w:rPr>
          <w:rStyle w:val="Teksttreci2"/>
          <w:b/>
          <w:bCs/>
          <w:color w:val="000000"/>
        </w:rPr>
        <w:t xml:space="preserve"> „Jeden z nich był typowym naganiaczem, jakich używają dziś w wyborach amerykańscy kandydaci na prezydentów i kongres- manów“ (N. </w:t>
      </w:r>
      <w:r>
        <w:rPr>
          <w:rStyle w:val="Teksttreci2"/>
          <w:b/>
          <w:bCs/>
          <w:color w:val="000000"/>
          <w:lang w:val="de-DE" w:eastAsia="de-DE"/>
        </w:rPr>
        <w:t xml:space="preserve">Kult, </w:t>
      </w:r>
      <w:r>
        <w:rPr>
          <w:rStyle w:val="Teksttreci2"/>
          <w:b/>
          <w:bCs/>
          <w:color w:val="000000"/>
          <w:lang w:val="cs-CZ" w:eastAsia="cs-CZ"/>
        </w:rPr>
        <w:t xml:space="preserve">21.IX.52); </w:t>
      </w:r>
      <w:r>
        <w:rPr>
          <w:rStyle w:val="Teksttreci2"/>
          <w:b/>
          <w:bCs/>
          <w:color w:val="000000"/>
        </w:rPr>
        <w:t>"</w:t>
      </w:r>
    </w:p>
    <w:p w:rsidR="007A5CE4" w:rsidRDefault="007A5CE4">
      <w:pPr>
        <w:pStyle w:val="Teksttreci21"/>
        <w:shd w:val="clear" w:color="auto" w:fill="auto"/>
        <w:spacing w:before="0" w:after="0" w:line="312" w:lineRule="exact"/>
        <w:ind w:firstLine="700"/>
        <w:jc w:val="left"/>
      </w:pPr>
      <w:r>
        <w:rPr>
          <w:rStyle w:val="Teksttreci2Kursywa2"/>
          <w:b/>
          <w:bCs/>
          <w:color w:val="000000"/>
        </w:rPr>
        <w:t>opowiadacz:</w:t>
      </w:r>
      <w:r>
        <w:rPr>
          <w:rStyle w:val="Teksttreci2"/>
          <w:b/>
          <w:bCs/>
          <w:color w:val="000000"/>
        </w:rPr>
        <w:t xml:space="preserve"> „doskonały </w:t>
      </w:r>
      <w:r>
        <w:rPr>
          <w:rStyle w:val="Teksttreci2"/>
          <w:b/>
          <w:bCs/>
          <w:color w:val="000000"/>
          <w:lang w:val="de-DE" w:eastAsia="de-DE"/>
        </w:rPr>
        <w:t xml:space="preserve">opowiadacz“ </w:t>
      </w:r>
      <w:r>
        <w:rPr>
          <w:rStyle w:val="Teksttreci2"/>
          <w:b/>
          <w:bCs/>
          <w:color w:val="000000"/>
        </w:rPr>
        <w:t xml:space="preserve">(L. Rudn., St. i nowe, 110): </w:t>
      </w:r>
      <w:r>
        <w:rPr>
          <w:rStyle w:val="Teksttreci2Kursywa2"/>
          <w:b/>
          <w:bCs/>
          <w:color w:val="000000"/>
        </w:rPr>
        <w:t>ostrzegacz:</w:t>
      </w:r>
      <w:r>
        <w:rPr>
          <w:rStyle w:val="Teksttreci2"/>
          <w:b/>
          <w:bCs/>
          <w:color w:val="000000"/>
        </w:rPr>
        <w:t xml:space="preserve"> „Czujny ostrzegacz przed niemieckim imperializmem, Żeromski umiał jednak odróżnić od niego naród niemiecki“ (H. Markie</w:t>
      </w:r>
      <w:r>
        <w:rPr>
          <w:rStyle w:val="Teksttreci2"/>
          <w:b/>
          <w:bCs/>
          <w:color w:val="000000"/>
        </w:rPr>
        <w:softHyphen/>
        <w:t>wicz, Posłowie do „Przedwiośnia“ Żeromskiego, 343);</w:t>
      </w:r>
    </w:p>
    <w:p w:rsidR="007A5CE4" w:rsidRDefault="007A5CE4">
      <w:pPr>
        <w:pStyle w:val="Teksttreci21"/>
        <w:shd w:val="clear" w:color="auto" w:fill="auto"/>
        <w:spacing w:before="0" w:after="0" w:line="330" w:lineRule="exact"/>
        <w:ind w:firstLine="700"/>
        <w:jc w:val="left"/>
      </w:pPr>
      <w:r>
        <w:rPr>
          <w:rStyle w:val="Teksttreci2Kursywa2"/>
          <w:b/>
          <w:bCs/>
          <w:color w:val="000000"/>
        </w:rPr>
        <w:lastRenderedPageBreak/>
        <w:t>przeglądacz:</w:t>
      </w:r>
      <w:r>
        <w:rPr>
          <w:rStyle w:val="Teksttreci2"/>
          <w:b/>
          <w:bCs/>
          <w:color w:val="000000"/>
        </w:rPr>
        <w:t xml:space="preserve"> „przeglądanie prasy“ (N. Kult., 15.IX.57); </w:t>
      </w:r>
      <w:r>
        <w:rPr>
          <w:rStyle w:val="Teksttreci2Kursywa2"/>
          <w:b/>
          <w:bCs/>
          <w:color w:val="000000"/>
        </w:rPr>
        <w:t>podpalacz:</w:t>
      </w:r>
      <w:r>
        <w:rPr>
          <w:rStyle w:val="Teksttreci2"/>
          <w:b/>
          <w:bCs/>
          <w:color w:val="000000"/>
        </w:rPr>
        <w:t xml:space="preserve"> „I tu wszyscy na Szczęsnego, że podpalacz, że bolsze</w:t>
      </w:r>
      <w:r>
        <w:rPr>
          <w:rStyle w:val="Teksttreci2"/>
          <w:b/>
          <w:bCs/>
          <w:color w:val="000000"/>
        </w:rPr>
        <w:softHyphen/>
        <w:t xml:space="preserve">wik“... (New., Pam. z Cel. 36); </w:t>
      </w:r>
      <w:r>
        <w:rPr>
          <w:rStyle w:val="Teksttreci2Kursywa2"/>
          <w:b/>
          <w:bCs/>
          <w:color w:val="000000"/>
        </w:rPr>
        <w:t>podżegacz,</w:t>
      </w:r>
      <w:r>
        <w:rPr>
          <w:rStyle w:val="Teksttreci2"/>
          <w:b/>
          <w:bCs/>
          <w:color w:val="000000"/>
        </w:rPr>
        <w:t xml:space="preserve"> np. </w:t>
      </w:r>
      <w:r>
        <w:rPr>
          <w:rStyle w:val="Teksttreci2Kursywa2"/>
          <w:b/>
          <w:bCs/>
          <w:color w:val="000000"/>
        </w:rPr>
        <w:t>wojenny; posiadacz;</w:t>
      </w:r>
    </w:p>
    <w:p w:rsidR="007A5CE4" w:rsidRDefault="007A5CE4">
      <w:pPr>
        <w:pStyle w:val="Teksttreci21"/>
        <w:shd w:val="clear" w:color="auto" w:fill="auto"/>
        <w:spacing w:before="0" w:after="0" w:line="330" w:lineRule="exact"/>
        <w:ind w:firstLine="700"/>
        <w:jc w:val="left"/>
      </w:pPr>
      <w:r>
        <w:rPr>
          <w:rStyle w:val="Teksttreci2Kursywa2"/>
          <w:b/>
          <w:bCs/>
          <w:color w:val="000000"/>
        </w:rPr>
        <w:t>przerabiacz:</w:t>
      </w:r>
      <w:r>
        <w:rPr>
          <w:rStyle w:val="Teksttreci2"/>
          <w:b/>
          <w:bCs/>
          <w:color w:val="000000"/>
        </w:rPr>
        <w:t xml:space="preserve"> „przerabiacz starych utworów dramatycznych“ (Wiedz., 2.16, s. 10, SJP); </w:t>
      </w:r>
      <w:r>
        <w:rPr>
          <w:rStyle w:val="Teksttreci2Kursywa2"/>
          <w:b/>
          <w:bCs/>
          <w:color w:val="000000"/>
        </w:rPr>
        <w:t>słuchacz;</w:t>
      </w:r>
    </w:p>
    <w:p w:rsidR="007A5CE4" w:rsidRDefault="007A5CE4">
      <w:pPr>
        <w:pStyle w:val="Teksttreci21"/>
        <w:shd w:val="clear" w:color="auto" w:fill="auto"/>
        <w:spacing w:before="0" w:after="0" w:line="330" w:lineRule="exact"/>
        <w:ind w:left="700" w:right="1080"/>
        <w:jc w:val="left"/>
      </w:pPr>
      <w:r>
        <w:rPr>
          <w:rStyle w:val="Teksttreci2Kursywa2"/>
          <w:b/>
          <w:bCs/>
          <w:color w:val="000000"/>
        </w:rPr>
        <w:t>spostrzegacz:</w:t>
      </w:r>
      <w:r>
        <w:rPr>
          <w:rStyle w:val="Teksttreci2"/>
          <w:b/>
          <w:bCs/>
          <w:color w:val="000000"/>
        </w:rPr>
        <w:t xml:space="preserve"> „bystry spostrzegacz“ (Żer., Syz. prace, 186); </w:t>
      </w:r>
      <w:r>
        <w:rPr>
          <w:rStyle w:val="Teksttreci2Kursywa2"/>
          <w:b/>
          <w:bCs/>
          <w:color w:val="000000"/>
        </w:rPr>
        <w:t>tułacz;</w:t>
      </w:r>
    </w:p>
    <w:p w:rsidR="007A5CE4" w:rsidRDefault="007A5CE4">
      <w:pPr>
        <w:pStyle w:val="Teksttreci21"/>
        <w:shd w:val="clear" w:color="auto" w:fill="auto"/>
        <w:spacing w:before="0" w:after="0" w:line="330" w:lineRule="exact"/>
        <w:ind w:firstLine="700"/>
        <w:jc w:val="both"/>
      </w:pPr>
      <w:r>
        <w:rPr>
          <w:rStyle w:val="Teksttreci2Kursywa2"/>
          <w:b/>
          <w:bCs/>
          <w:color w:val="000000"/>
        </w:rPr>
        <w:t>udawacz:</w:t>
      </w:r>
      <w:r>
        <w:rPr>
          <w:rStyle w:val="Teksttreci2"/>
          <w:b/>
          <w:bCs/>
          <w:color w:val="000000"/>
        </w:rPr>
        <w:t xml:space="preserve"> „Weszli następnie udawacze zwierząt i ich głosów, ku</w:t>
      </w:r>
      <w:r>
        <w:rPr>
          <w:rStyle w:val="Teksttreci2"/>
          <w:b/>
          <w:bCs/>
          <w:color w:val="000000"/>
        </w:rPr>
        <w:softHyphen/>
        <w:t>glarze i błazny“... (H. Sienk., XX, 83, SJP);</w:t>
      </w:r>
    </w:p>
    <w:p w:rsidR="007A5CE4" w:rsidRDefault="007A5CE4">
      <w:pPr>
        <w:pStyle w:val="Teksttreci21"/>
        <w:shd w:val="clear" w:color="auto" w:fill="auto"/>
        <w:spacing w:before="0" w:after="0" w:line="312" w:lineRule="exact"/>
        <w:ind w:firstLine="700"/>
        <w:jc w:val="both"/>
      </w:pPr>
      <w:r>
        <w:rPr>
          <w:rStyle w:val="Teksttreci2Kursywa2"/>
          <w:b/>
          <w:bCs/>
          <w:color w:val="000000"/>
        </w:rPr>
        <w:t>wydoskonalacz:</w:t>
      </w:r>
      <w:r>
        <w:rPr>
          <w:rStyle w:val="Teksttreci2"/>
          <w:b/>
          <w:bCs/>
          <w:color w:val="000000"/>
        </w:rPr>
        <w:t xml:space="preserve"> „wydoskonalacza instynktów“ (K. Brand, Drewn. koń, 54);</w:t>
      </w:r>
    </w:p>
    <w:p w:rsidR="007A5CE4" w:rsidRDefault="007A5CE4">
      <w:pPr>
        <w:pStyle w:val="Teksttreci21"/>
        <w:shd w:val="clear" w:color="auto" w:fill="auto"/>
        <w:spacing w:before="0" w:after="0"/>
        <w:ind w:firstLine="700"/>
        <w:jc w:val="left"/>
      </w:pPr>
      <w:r>
        <w:rPr>
          <w:rStyle w:val="Teksttreci2Kursywa2"/>
          <w:b/>
          <w:bCs/>
          <w:color w:val="000000"/>
        </w:rPr>
        <w:t>zaklinacz:</w:t>
      </w:r>
      <w:r>
        <w:rPr>
          <w:rStyle w:val="Teksttreci2"/>
          <w:b/>
          <w:bCs/>
          <w:color w:val="000000"/>
        </w:rPr>
        <w:t xml:space="preserve"> „zaklinacz słów“ (W. Bron., Ballada o Placu Teatr.); przeważnie: „zaklinacz wężów“; </w:t>
      </w:r>
      <w:r>
        <w:rPr>
          <w:rStyle w:val="Teksttreci2Kursywa2"/>
          <w:b/>
          <w:bCs/>
          <w:color w:val="000000"/>
        </w:rPr>
        <w:t>zbieracz;</w:t>
      </w:r>
    </w:p>
    <w:p w:rsidR="007A5CE4" w:rsidRDefault="007A5CE4">
      <w:pPr>
        <w:pStyle w:val="Teksttreci21"/>
        <w:shd w:val="clear" w:color="auto" w:fill="auto"/>
        <w:spacing w:before="0" w:after="0"/>
        <w:ind w:firstLine="700"/>
        <w:jc w:val="both"/>
      </w:pPr>
      <w:r>
        <w:rPr>
          <w:rStyle w:val="Teksttreci2Kursywa2"/>
          <w:b/>
          <w:bCs/>
          <w:color w:val="000000"/>
        </w:rPr>
        <w:t>zjadacz:</w:t>
      </w:r>
      <w:r>
        <w:rPr>
          <w:rStyle w:val="Teksttreci2"/>
          <w:b/>
          <w:bCs/>
          <w:color w:val="000000"/>
        </w:rPr>
        <w:t xml:space="preserve"> „był zwyczajnym zjadaczem </w:t>
      </w:r>
      <w:r>
        <w:rPr>
          <w:rStyle w:val="Teksttreci2"/>
          <w:b/>
          <w:bCs/>
          <w:color w:val="000000"/>
          <w:lang w:val="cs-CZ" w:eastAsia="cs-CZ"/>
        </w:rPr>
        <w:t xml:space="preserve">chleba“ </w:t>
      </w:r>
      <w:r>
        <w:rPr>
          <w:rStyle w:val="Teksttreci2"/>
          <w:b/>
          <w:bCs/>
          <w:color w:val="000000"/>
        </w:rPr>
        <w:t>(Żer., Przedwiośnie,</w:t>
      </w:r>
    </w:p>
    <w:p w:rsidR="007A5CE4" w:rsidRDefault="007A5CE4">
      <w:pPr>
        <w:pStyle w:val="Teksttreci21"/>
        <w:shd w:val="clear" w:color="auto" w:fill="auto"/>
        <w:spacing w:before="0" w:after="9" w:line="260" w:lineRule="exact"/>
        <w:jc w:val="left"/>
      </w:pPr>
      <w:r>
        <w:rPr>
          <w:rStyle w:val="Teksttreci2"/>
          <w:b/>
          <w:bCs/>
          <w:color w:val="000000"/>
        </w:rPr>
        <w:t>287).</w:t>
      </w:r>
    </w:p>
    <w:p w:rsidR="007A5CE4" w:rsidRDefault="007A5CE4">
      <w:pPr>
        <w:pStyle w:val="Teksttreci21"/>
        <w:shd w:val="clear" w:color="auto" w:fill="auto"/>
        <w:spacing w:before="0" w:after="0" w:line="306" w:lineRule="exact"/>
        <w:ind w:firstLine="700"/>
        <w:jc w:val="both"/>
        <w:sectPr w:rsidR="007A5CE4">
          <w:headerReference w:type="even" r:id="rId23"/>
          <w:headerReference w:type="default" r:id="rId24"/>
          <w:headerReference w:type="first" r:id="rId25"/>
          <w:pgSz w:w="11900" w:h="16840"/>
          <w:pgMar w:top="1620" w:right="1635" w:bottom="1400" w:left="1211" w:header="0" w:footer="3" w:gutter="0"/>
          <w:cols w:space="708"/>
          <w:noEndnote/>
          <w:titlePg/>
          <w:docGrid w:linePitch="360"/>
        </w:sectPr>
      </w:pPr>
      <w:r>
        <w:rPr>
          <w:rStyle w:val="Teksttreci2"/>
          <w:b/>
          <w:bCs/>
          <w:color w:val="000000"/>
        </w:rPr>
        <w:t>Niektóre z wymienionych rzeczowników nie są powszechnie uży</w:t>
      </w:r>
      <w:r>
        <w:rPr>
          <w:rStyle w:val="Teksttreci2"/>
          <w:b/>
          <w:bCs/>
          <w:color w:val="000000"/>
        </w:rPr>
        <w:softHyphen/>
        <w:t xml:space="preserve">wane (np. </w:t>
      </w:r>
      <w:r>
        <w:rPr>
          <w:rStyle w:val="Teksttreci2Kursywa2"/>
          <w:b/>
          <w:bCs/>
          <w:color w:val="000000"/>
        </w:rPr>
        <w:t>ostrzegacz, przeglądacz, przerabiacz, spostrzegacz</w:t>
      </w:r>
      <w:r>
        <w:rPr>
          <w:rStyle w:val="Teksttreci2"/>
          <w:b/>
          <w:bCs/>
          <w:color w:val="000000"/>
        </w:rPr>
        <w:t xml:space="preserve">, </w:t>
      </w:r>
      <w:r>
        <w:rPr>
          <w:rStyle w:val="Teksttreci2Kursywa2"/>
          <w:b/>
          <w:bCs/>
          <w:color w:val="000000"/>
        </w:rPr>
        <w:t>wydosko</w:t>
      </w:r>
      <w:r>
        <w:rPr>
          <w:rStyle w:val="Teksttreci2"/>
          <w:b/>
          <w:bCs/>
          <w:color w:val="000000"/>
        </w:rPr>
        <w:t>-</w:t>
      </w:r>
    </w:p>
    <w:p w:rsidR="007A5CE4" w:rsidRDefault="007A5CE4">
      <w:pPr>
        <w:spacing w:line="231" w:lineRule="exact"/>
        <w:rPr>
          <w:color w:val="auto"/>
          <w:sz w:val="19"/>
          <w:szCs w:val="19"/>
        </w:rPr>
      </w:pPr>
    </w:p>
    <w:p w:rsidR="007A5CE4" w:rsidRDefault="007A5CE4">
      <w:pPr>
        <w:rPr>
          <w:color w:val="auto"/>
          <w:sz w:val="2"/>
          <w:szCs w:val="2"/>
        </w:rPr>
        <w:sectPr w:rsidR="007A5CE4">
          <w:headerReference w:type="even" r:id="rId26"/>
          <w:headerReference w:type="default" r:id="rId27"/>
          <w:headerReference w:type="first" r:id="rId28"/>
          <w:pgSz w:w="11900" w:h="16840"/>
          <w:pgMar w:top="1680" w:right="0" w:bottom="1490" w:left="0" w:header="0" w:footer="3" w:gutter="0"/>
          <w:cols w:space="708"/>
          <w:noEndnote/>
          <w:titlePg/>
          <w:docGrid w:linePitch="360"/>
        </w:sectPr>
      </w:pPr>
    </w:p>
    <w:p w:rsidR="007A5CE4" w:rsidRDefault="007A5CE4">
      <w:pPr>
        <w:pStyle w:val="Teksttreci21"/>
        <w:shd w:val="clear" w:color="auto" w:fill="auto"/>
        <w:spacing w:before="0" w:after="0" w:line="300" w:lineRule="exact"/>
        <w:ind w:left="540"/>
        <w:jc w:val="both"/>
      </w:pPr>
      <w:r>
        <w:rPr>
          <w:rStyle w:val="Teksttreci2Kursywa2"/>
          <w:b/>
          <w:bCs/>
          <w:color w:val="000000"/>
        </w:rPr>
        <w:lastRenderedPageBreak/>
        <w:t>nalacz)</w:t>
      </w:r>
      <w:r>
        <w:rPr>
          <w:rStyle w:val="Teksttreci2"/>
          <w:b/>
          <w:bCs/>
          <w:color w:val="000000"/>
        </w:rPr>
        <w:t xml:space="preserve"> ze względu na charakter samej czynności i na emocjonalny od</w:t>
      </w:r>
      <w:r>
        <w:rPr>
          <w:rStyle w:val="Teksttreci2"/>
          <w:b/>
          <w:bCs/>
          <w:color w:val="000000"/>
        </w:rPr>
        <w:softHyphen/>
        <w:t xml:space="preserve">cień nadawany rzeczownikowi przez sufiks </w:t>
      </w:r>
      <w:r>
        <w:rPr>
          <w:rStyle w:val="Teksttreci2Kursywa2"/>
          <w:b/>
          <w:bCs/>
          <w:color w:val="000000"/>
        </w:rPr>
        <w:t>-acz.</w:t>
      </w:r>
    </w:p>
    <w:p w:rsidR="007A5CE4" w:rsidRDefault="007A5CE4">
      <w:pPr>
        <w:pStyle w:val="Teksttreci21"/>
        <w:shd w:val="clear" w:color="auto" w:fill="auto"/>
        <w:spacing w:before="0" w:after="0" w:line="300" w:lineRule="exact"/>
        <w:ind w:left="540" w:firstLine="600"/>
        <w:jc w:val="both"/>
      </w:pPr>
      <w:r>
        <w:rPr>
          <w:rStyle w:val="Teksttreci2"/>
          <w:b/>
          <w:bCs/>
          <w:color w:val="000000"/>
        </w:rPr>
        <w:t xml:space="preserve">Rzeczowniki z sufiksem -acz łatwo przybierają rozmaite odcienie emocjonalne — żartobliwe, ironiczne lub pogardliwe, uwarunkowane przede wszystkim przez czasownikową podstawę słowotwórczą, np. </w:t>
      </w:r>
      <w:r>
        <w:rPr>
          <w:rStyle w:val="Teksttreci2Kursywa2"/>
          <w:b/>
          <w:bCs/>
          <w:color w:val="000000"/>
        </w:rPr>
        <w:t>łapacz</w:t>
      </w:r>
      <w:r>
        <w:rPr>
          <w:rStyle w:val="Teksttreci2"/>
          <w:b/>
          <w:bCs/>
          <w:color w:val="000000"/>
        </w:rPr>
        <w:t xml:space="preserve">, </w:t>
      </w:r>
      <w:r>
        <w:rPr>
          <w:rStyle w:val="Teksttreci2Kursywa2"/>
          <w:b/>
          <w:bCs/>
          <w:color w:val="000000"/>
        </w:rPr>
        <w:t>podpalacz.</w:t>
      </w:r>
      <w:r>
        <w:rPr>
          <w:rStyle w:val="Teksttreci2"/>
          <w:b/>
          <w:bCs/>
          <w:color w:val="000000"/>
        </w:rPr>
        <w:t xml:space="preserve"> Odcienie te mogą się wzmacniać w określonych połączeniach wyrazowych. Wyraźną emocjonalność stwierdzić można w następują</w:t>
      </w:r>
      <w:r>
        <w:rPr>
          <w:rStyle w:val="Teksttreci2"/>
          <w:b/>
          <w:bCs/>
          <w:color w:val="000000"/>
        </w:rPr>
        <w:softHyphen/>
        <w:t>cych rzeczownikach zanotowanych w słowniku Lindego:</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krętacz</w:t>
      </w:r>
      <w:r>
        <w:rPr>
          <w:rStyle w:val="Teksttreci2"/>
          <w:b/>
          <w:bCs/>
          <w:color w:val="000000"/>
        </w:rPr>
        <w:t xml:space="preserve"> (od </w:t>
      </w:r>
      <w:r>
        <w:rPr>
          <w:rStyle w:val="Teksttreci2Kursywa2"/>
          <w:b/>
          <w:bCs/>
          <w:color w:val="000000"/>
        </w:rPr>
        <w:t>kręcić):</w:t>
      </w:r>
      <w:r>
        <w:rPr>
          <w:rStyle w:val="Teksttreci2"/>
          <w:b/>
          <w:bCs/>
          <w:color w:val="000000"/>
        </w:rPr>
        <w:t xml:space="preserve"> „Jeśli ojciec jest stary komediant, krętacz i głupiec i jeśli ona to wszystko czuje, to jest tym nieszczęśliwsza“ (Sienk., Rodz. Poł., 79);</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krzykacz</w:t>
      </w:r>
      <w:r>
        <w:rPr>
          <w:rStyle w:val="Teksttreci2"/>
          <w:b/>
          <w:bCs/>
          <w:color w:val="000000"/>
        </w:rPr>
        <w:t xml:space="preserve"> (od </w:t>
      </w:r>
      <w:r>
        <w:rPr>
          <w:rStyle w:val="Teksttreci2Kursywa2"/>
          <w:b/>
          <w:bCs/>
          <w:color w:val="000000"/>
        </w:rPr>
        <w:t>krzykać):</w:t>
      </w:r>
      <w:r>
        <w:rPr>
          <w:rStyle w:val="Teksttreci2"/>
          <w:b/>
          <w:bCs/>
          <w:color w:val="000000"/>
        </w:rPr>
        <w:t xml:space="preserve"> „Mamy na fabryce kilku szczeniaków, krzy</w:t>
      </w:r>
      <w:r>
        <w:rPr>
          <w:rStyle w:val="Teksttreci2"/>
          <w:b/>
          <w:bCs/>
          <w:color w:val="000000"/>
        </w:rPr>
        <w:softHyphen/>
        <w:t>kaczy“ (K. Brand., Obyw., 222);</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narzekacz:</w:t>
      </w:r>
      <w:r>
        <w:rPr>
          <w:rStyle w:val="Teksttreci2"/>
          <w:b/>
          <w:bCs/>
          <w:color w:val="000000"/>
        </w:rPr>
        <w:t xml:space="preserve"> „...wiecie, jaki Kękuś gaduła i </w:t>
      </w:r>
      <w:r>
        <w:rPr>
          <w:rStyle w:val="Teksttreci2"/>
          <w:b/>
          <w:bCs/>
          <w:color w:val="000000"/>
          <w:lang w:val="de-DE" w:eastAsia="de-DE"/>
        </w:rPr>
        <w:t xml:space="preserve">narzekacz“ </w:t>
      </w:r>
      <w:r>
        <w:rPr>
          <w:rStyle w:val="Teksttreci2"/>
          <w:b/>
          <w:bCs/>
          <w:color w:val="000000"/>
        </w:rPr>
        <w:t>(Niz., Gor. dni, 89);</w:t>
      </w:r>
    </w:p>
    <w:p w:rsidR="007A5CE4" w:rsidRDefault="007A5CE4">
      <w:pPr>
        <w:pStyle w:val="Teksttreci21"/>
        <w:shd w:val="clear" w:color="auto" w:fill="auto"/>
        <w:spacing w:before="0" w:after="0" w:line="300" w:lineRule="exact"/>
        <w:ind w:left="540" w:firstLine="360"/>
        <w:jc w:val="left"/>
      </w:pPr>
      <w:r>
        <w:rPr>
          <w:rStyle w:val="Teksttreci2Kursywa2"/>
          <w:b/>
          <w:bCs/>
          <w:color w:val="000000"/>
        </w:rPr>
        <w:t>partacz:</w:t>
      </w:r>
      <w:r>
        <w:rPr>
          <w:rStyle w:val="Teksttreci2"/>
          <w:b/>
          <w:bCs/>
          <w:color w:val="000000"/>
        </w:rPr>
        <w:t xml:space="preserve"> „Po jaką cholerę partaczów tu puszczają?“ (Putr., Wrze</w:t>
      </w:r>
      <w:r>
        <w:rPr>
          <w:rStyle w:val="Teksttreci2"/>
          <w:b/>
          <w:bCs/>
          <w:color w:val="000000"/>
        </w:rPr>
        <w:softHyphen/>
        <w:t>sień, 8);</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pieniacz:</w:t>
      </w:r>
      <w:r>
        <w:rPr>
          <w:rStyle w:val="Teksttreci2"/>
          <w:b/>
          <w:bCs/>
          <w:color w:val="000000"/>
        </w:rPr>
        <w:t xml:space="preserve"> „Chwalebniej krwią służyć ojczyźnie niż gębą pieniaczom” (Sienk., XXXIX, 203, SJP);</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paplacz:</w:t>
      </w:r>
      <w:r>
        <w:rPr>
          <w:rStyle w:val="Teksttreci2"/>
          <w:b/>
          <w:bCs/>
          <w:color w:val="000000"/>
        </w:rPr>
        <w:t xml:space="preserve"> „Hemingway, Faulkner, Camus, </w:t>
      </w:r>
      <w:r w:rsidRPr="006A1C01">
        <w:rPr>
          <w:rStyle w:val="Teksttreci2"/>
          <w:b/>
          <w:bCs/>
          <w:color w:val="000000"/>
          <w:lang w:eastAsia="en-US"/>
        </w:rPr>
        <w:t xml:space="preserve">Sartre </w:t>
      </w:r>
      <w:r>
        <w:rPr>
          <w:rStyle w:val="Teksttreci2"/>
          <w:b/>
          <w:bCs/>
          <w:color w:val="000000"/>
        </w:rPr>
        <w:t>jako nieustający temat recenzji i felietonów, jako źródło cytatów, skojarzeń, tematów, jako książka tygodnia, jako książka roku — to nie tylko moda i ’plaga’, przyniesiona do prasy literackiej przez snobistycznych paplaczy“ („Twór</w:t>
      </w:r>
      <w:r>
        <w:rPr>
          <w:rStyle w:val="Teksttreci2"/>
          <w:b/>
          <w:bCs/>
          <w:color w:val="000000"/>
        </w:rPr>
        <w:softHyphen/>
        <w:t>czość“, nr 7, 1958, s. 157);</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siepacz</w:t>
      </w:r>
      <w:r>
        <w:rPr>
          <w:rStyle w:val="Teksttreci2"/>
          <w:b/>
          <w:bCs/>
          <w:color w:val="000000"/>
        </w:rPr>
        <w:t xml:space="preserve"> (od </w:t>
      </w:r>
      <w:r>
        <w:rPr>
          <w:rStyle w:val="Teksttreci2Kursywa2"/>
          <w:b/>
          <w:bCs/>
          <w:color w:val="000000"/>
        </w:rPr>
        <w:t>siepać):</w:t>
      </w:r>
      <w:r>
        <w:rPr>
          <w:rStyle w:val="Teksttreci2"/>
          <w:b/>
          <w:bCs/>
          <w:color w:val="000000"/>
        </w:rPr>
        <w:t xml:space="preserve"> „...choć był w rękach siepaczy, głosił wobec całego świata niechybną zgubę faszyzmu i triumf walki klasowej pro</w:t>
      </w:r>
      <w:r>
        <w:rPr>
          <w:rStyle w:val="Teksttreci2"/>
          <w:b/>
          <w:bCs/>
          <w:color w:val="000000"/>
        </w:rPr>
        <w:softHyphen/>
        <w:t>letariatu, triumf socjalizmu” (KPP, Wspom., 158, SJP);</w:t>
      </w:r>
    </w:p>
    <w:p w:rsidR="007A5CE4" w:rsidRDefault="007A5CE4">
      <w:pPr>
        <w:pStyle w:val="Teksttreci21"/>
        <w:shd w:val="clear" w:color="auto" w:fill="auto"/>
        <w:spacing w:before="0" w:after="0" w:line="300" w:lineRule="exact"/>
        <w:ind w:left="540" w:firstLine="720"/>
        <w:jc w:val="left"/>
      </w:pPr>
      <w:r>
        <w:rPr>
          <w:rStyle w:val="Teksttreci2Kursywa2"/>
          <w:b/>
          <w:bCs/>
          <w:color w:val="000000"/>
        </w:rPr>
        <w:t>szczekacz:</w:t>
      </w:r>
      <w:r>
        <w:rPr>
          <w:rStyle w:val="Teksttreci2"/>
          <w:b/>
          <w:bCs/>
          <w:color w:val="000000"/>
        </w:rPr>
        <w:t xml:space="preserve"> „Jeśli już — to z trzaskiem, nie szczędząc tych szcze- kaczy“ (Putr., Wrzesień, 235);</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szperacz:</w:t>
      </w:r>
      <w:r>
        <w:rPr>
          <w:rStyle w:val="Teksttreci2"/>
          <w:b/>
          <w:bCs/>
          <w:color w:val="000000"/>
        </w:rPr>
        <w:t xml:space="preserve"> ,,Ci dwaj niestrudzeni i najbardziej wysunięci do przo</w:t>
      </w:r>
      <w:r>
        <w:rPr>
          <w:rStyle w:val="Teksttreci2"/>
          <w:b/>
          <w:bCs/>
          <w:color w:val="000000"/>
        </w:rPr>
        <w:softHyphen/>
        <w:t>du szperacze Nowej Huty wędrowali wspólnie już od roku”... (M. Brand., Pocz. op., 112);</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wyjadacz</w:t>
      </w:r>
      <w:r>
        <w:rPr>
          <w:rStyle w:val="Teksttreci2"/>
          <w:b/>
          <w:bCs/>
          <w:color w:val="000000"/>
        </w:rPr>
        <w:t xml:space="preserve"> ’ten, co z niejednego pieca </w:t>
      </w:r>
      <w:r>
        <w:rPr>
          <w:rStyle w:val="Teksttreci2"/>
          <w:b/>
          <w:bCs/>
          <w:color w:val="000000"/>
          <w:lang w:val="cs-CZ" w:eastAsia="cs-CZ"/>
        </w:rPr>
        <w:t xml:space="preserve">chleb </w:t>
      </w:r>
      <w:r>
        <w:rPr>
          <w:rStyle w:val="Teksttreci2"/>
          <w:b/>
          <w:bCs/>
          <w:color w:val="000000"/>
        </w:rPr>
        <w:t>jadł’: „Majster był to stary przedwojenny wyjadacz, ale o takim murowaniu jeszcze nie sły</w:t>
      </w:r>
      <w:r>
        <w:rPr>
          <w:rStyle w:val="Teksttreci2"/>
          <w:b/>
          <w:bCs/>
          <w:color w:val="000000"/>
        </w:rPr>
        <w:softHyphen/>
        <w:t>szał“ (Przod, pracy, 33);</w:t>
      </w:r>
    </w:p>
    <w:p w:rsidR="007A5CE4" w:rsidRDefault="007A5CE4">
      <w:pPr>
        <w:pStyle w:val="Teksttreci21"/>
        <w:shd w:val="clear" w:color="auto" w:fill="auto"/>
        <w:spacing w:before="0" w:after="0" w:line="300" w:lineRule="exact"/>
        <w:ind w:left="540" w:firstLine="600"/>
        <w:jc w:val="both"/>
      </w:pPr>
      <w:r>
        <w:rPr>
          <w:rStyle w:val="Teksttreci2Kursywa2"/>
          <w:b/>
          <w:bCs/>
          <w:color w:val="000000"/>
        </w:rPr>
        <w:t>wzdychacz:</w:t>
      </w:r>
      <w:r>
        <w:rPr>
          <w:rStyle w:val="Teksttreci2"/>
          <w:b/>
          <w:bCs/>
          <w:color w:val="000000"/>
        </w:rPr>
        <w:t xml:space="preserve"> „To był działacz społeczny, nie jakiś tam kiepski wzdychacz“.. (Prus, Lalka, II, 142).</w:t>
      </w:r>
    </w:p>
    <w:p w:rsidR="007A5CE4" w:rsidRDefault="007A5CE4">
      <w:pPr>
        <w:pStyle w:val="Teksttreci21"/>
        <w:shd w:val="clear" w:color="auto" w:fill="auto"/>
        <w:spacing w:before="0" w:after="0" w:line="300" w:lineRule="exact"/>
        <w:ind w:left="540" w:firstLine="600"/>
        <w:jc w:val="both"/>
      </w:pPr>
      <w:r>
        <w:rPr>
          <w:rStyle w:val="Teksttreci2"/>
          <w:b/>
          <w:bCs/>
          <w:color w:val="000000"/>
        </w:rPr>
        <w:t xml:space="preserve">Łącząc się często z tego rodzaju podstawami słowotwórczymi, sam sufiks nabierał określonego zabarwienia emocjonalnego. Pisarze chętnie używają takich rzeczowników w charakterystykach postaci utworów literackich, np. u Żeromskiego: </w:t>
      </w:r>
      <w:r>
        <w:rPr>
          <w:rStyle w:val="Teksttreci2Kursywa2"/>
          <w:b/>
          <w:bCs/>
          <w:color w:val="000000"/>
        </w:rPr>
        <w:t>poprawiacz</w:t>
      </w:r>
      <w:r>
        <w:rPr>
          <w:rStyle w:val="Teksttreci2"/>
          <w:b/>
          <w:bCs/>
          <w:color w:val="000000"/>
        </w:rPr>
        <w:t xml:space="preserve"> ’reformator’: „Owych polepszycieli, oględnych poprawiaczów, ostrożnych kunktatorów niena-</w:t>
      </w:r>
    </w:p>
    <w:p w:rsidR="007A5CE4" w:rsidRDefault="007A5CE4">
      <w:pPr>
        <w:pStyle w:val="Teksttreci21"/>
        <w:shd w:val="clear" w:color="auto" w:fill="auto"/>
        <w:spacing w:before="0" w:after="0"/>
        <w:jc w:val="both"/>
      </w:pPr>
      <w:r>
        <w:rPr>
          <w:rStyle w:val="Teksttreci2"/>
          <w:b/>
          <w:bCs/>
          <w:color w:val="000000"/>
        </w:rPr>
        <w:t xml:space="preserve">widził z całej duszy” (Żer., Przedwiośnie, 293); </w:t>
      </w:r>
      <w:r>
        <w:rPr>
          <w:rStyle w:val="Teksttreci2Kursywa2"/>
          <w:b/>
          <w:bCs/>
          <w:color w:val="000000"/>
        </w:rPr>
        <w:t>uzdrawiacz:</w:t>
      </w:r>
      <w:r>
        <w:rPr>
          <w:rStyle w:val="Teksttreci2"/>
          <w:b/>
          <w:bCs/>
          <w:color w:val="000000"/>
        </w:rPr>
        <w:t xml:space="preserve"> „...głośnego uzdrawiacza cierpiących“ (Żer., Promień, 110).</w:t>
      </w:r>
    </w:p>
    <w:p w:rsidR="007A5CE4" w:rsidRDefault="007A5CE4">
      <w:pPr>
        <w:pStyle w:val="Teksttreci21"/>
        <w:shd w:val="clear" w:color="auto" w:fill="auto"/>
        <w:spacing w:before="0" w:after="0"/>
        <w:ind w:firstLine="680"/>
        <w:jc w:val="both"/>
      </w:pPr>
      <w:r>
        <w:rPr>
          <w:rStyle w:val="Teksttreci2"/>
          <w:b/>
          <w:bCs/>
          <w:color w:val="000000"/>
        </w:rPr>
        <w:t xml:space="preserve">Wiek XIX i XX przynosi cały szereg neologizmów z sufiksem </w:t>
      </w:r>
      <w:r>
        <w:rPr>
          <w:rStyle w:val="Teksttreci2Kursywa2"/>
          <w:b/>
          <w:bCs/>
          <w:color w:val="000000"/>
        </w:rPr>
        <w:t xml:space="preserve">-acz </w:t>
      </w:r>
      <w:r>
        <w:rPr>
          <w:rStyle w:val="Teksttreci2"/>
          <w:b/>
          <w:bCs/>
          <w:color w:val="000000"/>
        </w:rPr>
        <w:lastRenderedPageBreak/>
        <w:t>świadczących o tym, że sufiks ten jest nadal żywy i produktywny:</w:t>
      </w:r>
    </w:p>
    <w:p w:rsidR="007A5CE4" w:rsidRDefault="007A5CE4">
      <w:pPr>
        <w:pStyle w:val="Teksttreci21"/>
        <w:shd w:val="clear" w:color="auto" w:fill="auto"/>
        <w:spacing w:before="0" w:after="0"/>
        <w:ind w:firstLine="680"/>
        <w:jc w:val="both"/>
      </w:pPr>
      <w:r>
        <w:rPr>
          <w:rStyle w:val="Teksttreci2Kursywa2"/>
          <w:b/>
          <w:bCs/>
          <w:color w:val="000000"/>
        </w:rPr>
        <w:t>wyzyskiwacz:</w:t>
      </w:r>
      <w:r>
        <w:rPr>
          <w:rStyle w:val="Teksttreci2"/>
          <w:b/>
          <w:bCs/>
          <w:color w:val="000000"/>
        </w:rPr>
        <w:t xml:space="preserve"> „Niech drżą wyzyskiwacze, gdy jutro w pochodzie pierwszomajowym“... (New., Pam. z Cel., 307);</w:t>
      </w:r>
    </w:p>
    <w:p w:rsidR="007A5CE4" w:rsidRDefault="007A5CE4">
      <w:pPr>
        <w:pStyle w:val="Teksttreci21"/>
        <w:shd w:val="clear" w:color="auto" w:fill="auto"/>
        <w:spacing w:before="0" w:after="0"/>
        <w:ind w:firstLine="680"/>
        <w:jc w:val="both"/>
      </w:pPr>
      <w:r>
        <w:rPr>
          <w:rStyle w:val="Teksttreci2Kursywa2"/>
          <w:b/>
          <w:bCs/>
          <w:color w:val="000000"/>
        </w:rPr>
        <w:t>rozbijacz:</w:t>
      </w:r>
      <w:r>
        <w:rPr>
          <w:rStyle w:val="Teksttreci2"/>
          <w:b/>
          <w:bCs/>
          <w:color w:val="000000"/>
        </w:rPr>
        <w:t xml:space="preserve"> „W Łodzi wypełzli niewiadomo skąd pseudorewolucjoniści i rozbijacze, socjaldemokraci“ (L. Rudn., St. i nowe, 245); „Na Wareckiej siedzieli pepesowcy, poniektórym trochę rozjaśniła wojna w głowie, inni pozostali rozbijaczami“... (Putr., Wrzesień, 489);</w:t>
      </w:r>
    </w:p>
    <w:p w:rsidR="007A5CE4" w:rsidRDefault="007A5CE4">
      <w:pPr>
        <w:pStyle w:val="Teksttreci21"/>
        <w:shd w:val="clear" w:color="auto" w:fill="auto"/>
        <w:spacing w:before="0" w:after="0"/>
        <w:ind w:firstLine="680"/>
        <w:jc w:val="both"/>
      </w:pPr>
      <w:r>
        <w:rPr>
          <w:rStyle w:val="Teksttreci2Kursywa2"/>
          <w:b/>
          <w:bCs/>
          <w:color w:val="000000"/>
        </w:rPr>
        <w:t>poszukiwacz</w:t>
      </w:r>
      <w:r>
        <w:rPr>
          <w:rStyle w:val="Teksttreci2"/>
          <w:b/>
          <w:bCs/>
          <w:color w:val="000000"/>
        </w:rPr>
        <w:t xml:space="preserve"> (różne odcienie w zależności od połączeń wyrazowych): Poszukiwacz wieczornych zmroków“ (Koźn., Piątka, 110); „Poszuki</w:t>
      </w:r>
      <w:r>
        <w:rPr>
          <w:rStyle w:val="Teksttreci2"/>
          <w:b/>
          <w:bCs/>
          <w:color w:val="000000"/>
        </w:rPr>
        <w:softHyphen/>
        <w:t xml:space="preserve">wacz kawałka </w:t>
      </w:r>
      <w:r>
        <w:rPr>
          <w:rStyle w:val="Teksttreci2"/>
          <w:b/>
          <w:bCs/>
          <w:color w:val="000000"/>
          <w:lang w:val="cs-CZ" w:eastAsia="cs-CZ"/>
        </w:rPr>
        <w:t xml:space="preserve">chleba” </w:t>
      </w:r>
      <w:r>
        <w:rPr>
          <w:rStyle w:val="Teksttreci2"/>
          <w:b/>
          <w:bCs/>
          <w:color w:val="000000"/>
        </w:rPr>
        <w:t>(Żer., Promień, 67);</w:t>
      </w:r>
    </w:p>
    <w:p w:rsidR="007A5CE4" w:rsidRDefault="007A5CE4">
      <w:pPr>
        <w:pStyle w:val="Teksttreci21"/>
        <w:shd w:val="clear" w:color="auto" w:fill="auto"/>
        <w:spacing w:before="0" w:after="0" w:line="312" w:lineRule="exact"/>
        <w:ind w:firstLine="680"/>
        <w:jc w:val="both"/>
      </w:pPr>
      <w:r>
        <w:rPr>
          <w:rStyle w:val="Teksttreci2Kursywa2"/>
          <w:b/>
          <w:bCs/>
          <w:color w:val="000000"/>
        </w:rPr>
        <w:t>ścigacz</w:t>
      </w:r>
      <w:r>
        <w:rPr>
          <w:rStyle w:val="Teksttreci2"/>
          <w:b/>
          <w:bCs/>
          <w:color w:val="000000"/>
        </w:rPr>
        <w:t xml:space="preserve"> ’ścigający się z kimś’: „Zetempowcy otoczyli go kręgiem i niespokojnie oczekiwali na wynik (...) — No, i co, ścigacze? — dmu</w:t>
      </w:r>
      <w:r>
        <w:rPr>
          <w:rStyle w:val="Teksttreci2"/>
          <w:b/>
          <w:bCs/>
          <w:color w:val="000000"/>
        </w:rPr>
        <w:softHyphen/>
        <w:t>chał niedbale w cygarnicę Gilza“... (Niz., Gor. dni, 170); poza tym w ogólnym użyciu jako nazwa rodzaju statku.</w:t>
      </w:r>
    </w:p>
    <w:p w:rsidR="007A5CE4" w:rsidRDefault="007A5CE4">
      <w:pPr>
        <w:pStyle w:val="Teksttreci21"/>
        <w:shd w:val="clear" w:color="auto" w:fill="auto"/>
        <w:spacing w:before="0" w:after="0"/>
        <w:ind w:firstLine="680"/>
        <w:jc w:val="both"/>
      </w:pPr>
      <w:r>
        <w:rPr>
          <w:rStyle w:val="Teksttreci2"/>
          <w:b/>
          <w:bCs/>
          <w:color w:val="000000"/>
        </w:rPr>
        <w:t>Z późniejszych neologizmów, które nie weszły do Słownika war</w:t>
      </w:r>
      <w:r>
        <w:rPr>
          <w:rStyle w:val="Teksttreci2"/>
          <w:b/>
          <w:bCs/>
          <w:color w:val="000000"/>
        </w:rPr>
        <w:softHyphen/>
        <w:t>szawskiego, odnotujmy:</w:t>
      </w:r>
    </w:p>
    <w:p w:rsidR="007A5CE4" w:rsidRDefault="007A5CE4">
      <w:pPr>
        <w:pStyle w:val="Teksttreci21"/>
        <w:shd w:val="clear" w:color="auto" w:fill="auto"/>
        <w:spacing w:before="0" w:after="0" w:line="300" w:lineRule="exact"/>
        <w:ind w:firstLine="680"/>
        <w:jc w:val="both"/>
      </w:pPr>
      <w:r>
        <w:rPr>
          <w:rStyle w:val="Teksttreci2Kursywa2"/>
          <w:b/>
          <w:bCs/>
          <w:color w:val="000000"/>
        </w:rPr>
        <w:t>nawalacz</w:t>
      </w:r>
      <w:r>
        <w:rPr>
          <w:rStyle w:val="Teksttreci2"/>
          <w:b/>
          <w:bCs/>
          <w:color w:val="000000"/>
        </w:rPr>
        <w:t xml:space="preserve"> ’ten, kto zawiódł’: „obrzydliwy nawalacz” (N. Brand., Obyw., 58);</w:t>
      </w:r>
    </w:p>
    <w:p w:rsidR="007A5CE4" w:rsidRDefault="007A5CE4">
      <w:pPr>
        <w:pStyle w:val="Teksttreci21"/>
        <w:shd w:val="clear" w:color="auto" w:fill="auto"/>
        <w:spacing w:before="0" w:after="0" w:line="324" w:lineRule="exact"/>
        <w:ind w:firstLine="680"/>
        <w:jc w:val="both"/>
      </w:pPr>
      <w:r>
        <w:rPr>
          <w:rStyle w:val="Teksttreci2Kursywa2"/>
          <w:b/>
          <w:bCs/>
          <w:color w:val="000000"/>
        </w:rPr>
        <w:t>podburzacz:</w:t>
      </w:r>
      <w:r>
        <w:rPr>
          <w:rStyle w:val="Teksttreci2"/>
          <w:b/>
          <w:bCs/>
          <w:color w:val="000000"/>
        </w:rPr>
        <w:t xml:space="preserve"> „Teraz znowuż ta redukcja — znów niby tylko star</w:t>
      </w:r>
      <w:r>
        <w:rPr>
          <w:rStyle w:val="Teksttreci2"/>
          <w:b/>
          <w:bCs/>
          <w:color w:val="000000"/>
        </w:rPr>
        <w:softHyphen/>
        <w:t>ców, niby tylko podburzaczy“... (New., Pam. z Cel., 113);</w:t>
      </w:r>
    </w:p>
    <w:p w:rsidR="007A5CE4" w:rsidRDefault="007A5CE4">
      <w:pPr>
        <w:pStyle w:val="Teksttreci21"/>
        <w:shd w:val="clear" w:color="auto" w:fill="auto"/>
        <w:spacing w:before="0" w:after="0" w:line="312" w:lineRule="exact"/>
        <w:ind w:firstLine="680"/>
        <w:jc w:val="both"/>
      </w:pPr>
      <w:r>
        <w:rPr>
          <w:rStyle w:val="Teksttreci2Kursywa2"/>
          <w:b/>
          <w:bCs/>
          <w:color w:val="000000"/>
        </w:rPr>
        <w:t>rozrabiacz:</w:t>
      </w:r>
      <w:r>
        <w:rPr>
          <w:rStyle w:val="Teksttreci2"/>
          <w:b/>
          <w:bCs/>
          <w:color w:val="000000"/>
        </w:rPr>
        <w:t xml:space="preserve"> „Kamlasiewicz reakcjonista, rozrabiacz: gdybyście wy dostali (mieszkanie — W.Z.) a nie on, toby po całym mieście latał, że się daje partyjnym“ (Grodz., Fel. i </w:t>
      </w:r>
      <w:r w:rsidRPr="006A1C01">
        <w:rPr>
          <w:rStyle w:val="Teksttreci2"/>
          <w:b/>
          <w:bCs/>
          <w:color w:val="000000"/>
          <w:lang w:eastAsia="en-US"/>
        </w:rPr>
        <w:t xml:space="preserve">hum., </w:t>
      </w:r>
      <w:r>
        <w:rPr>
          <w:rStyle w:val="Teksttreci2"/>
          <w:b/>
          <w:bCs/>
          <w:color w:val="000000"/>
        </w:rPr>
        <w:t>320);</w:t>
      </w:r>
    </w:p>
    <w:p w:rsidR="007A5CE4" w:rsidRDefault="007A5CE4">
      <w:pPr>
        <w:pStyle w:val="Teksttreci21"/>
        <w:shd w:val="clear" w:color="auto" w:fill="auto"/>
        <w:spacing w:before="0" w:after="0" w:line="306" w:lineRule="exact"/>
        <w:ind w:firstLine="680"/>
        <w:jc w:val="both"/>
      </w:pPr>
      <w:r>
        <w:rPr>
          <w:rStyle w:val="Teksttreci2Kursywa2"/>
          <w:b/>
          <w:bCs/>
          <w:color w:val="000000"/>
        </w:rPr>
        <w:t>przeczekiwacz</w:t>
      </w:r>
      <w:r>
        <w:rPr>
          <w:rStyle w:val="Teksttreci2"/>
          <w:b/>
          <w:bCs/>
          <w:color w:val="000000"/>
        </w:rPr>
        <w:t xml:space="preserve"> ’(pogardl.) ten, kto starał się przeczekać wojnę’: „List bierzemy, a mimo wszystko, choć go pisali ci pierwsi, a nie cwaniaki- przeczekiwacze, nie potrafię dojść z sobą do ładu“ (Bron., Z not. kor., 128);</w:t>
      </w:r>
    </w:p>
    <w:p w:rsidR="007A5CE4" w:rsidRDefault="007A5CE4">
      <w:pPr>
        <w:pStyle w:val="Teksttreci21"/>
        <w:shd w:val="clear" w:color="auto" w:fill="auto"/>
        <w:spacing w:before="0" w:after="0"/>
        <w:ind w:firstLine="680"/>
        <w:jc w:val="both"/>
      </w:pPr>
      <w:r>
        <w:rPr>
          <w:rStyle w:val="Teksttreci2Kursywa2"/>
          <w:b/>
          <w:bCs/>
          <w:color w:val="000000"/>
        </w:rPr>
        <w:t>zwiedzacz</w:t>
      </w:r>
      <w:r>
        <w:rPr>
          <w:rStyle w:val="Teksttreci2"/>
          <w:b/>
          <w:bCs/>
          <w:color w:val="000000"/>
        </w:rPr>
        <w:t xml:space="preserve"> (SW podaje przestarzałe wyrazy </w:t>
      </w:r>
      <w:r>
        <w:rPr>
          <w:rStyle w:val="Teksttreci2Kursywa2"/>
          <w:b/>
          <w:bCs/>
          <w:color w:val="000000"/>
        </w:rPr>
        <w:t>zwiedziciel</w:t>
      </w:r>
      <w:r>
        <w:rPr>
          <w:rStyle w:val="Teksttreci2"/>
          <w:b/>
          <w:bCs/>
          <w:color w:val="000000"/>
        </w:rPr>
        <w:t xml:space="preserve"> i </w:t>
      </w:r>
      <w:r>
        <w:rPr>
          <w:rStyle w:val="Teksttreci2Kursywa2"/>
          <w:b/>
          <w:bCs/>
          <w:color w:val="000000"/>
        </w:rPr>
        <w:t>zwiedca</w:t>
      </w:r>
      <w:r>
        <w:rPr>
          <w:rStyle w:val="Teksttreci2"/>
          <w:b/>
          <w:bCs/>
          <w:color w:val="000000"/>
        </w:rPr>
        <w:t>): „Przeciętny zwiedzacz muzeów kieruje się nie okiem, ale magią naz</w:t>
      </w:r>
      <w:r>
        <w:rPr>
          <w:rStyle w:val="Teksttreci2"/>
          <w:b/>
          <w:bCs/>
          <w:color w:val="000000"/>
        </w:rPr>
        <w:softHyphen/>
        <w:t>wisk“... (N. Kult., 17.11.57); w tym wypadku ironiczny odcień nadaje rzeczownikowi przydawka „przeciętny“ oraz sens całej wypowiedzi.</w:t>
      </w:r>
    </w:p>
    <w:p w:rsidR="007A5CE4" w:rsidRDefault="007A5CE4">
      <w:pPr>
        <w:pStyle w:val="Teksttreci21"/>
        <w:shd w:val="clear" w:color="auto" w:fill="auto"/>
        <w:spacing w:before="0" w:after="0"/>
        <w:ind w:firstLine="680"/>
        <w:jc w:val="both"/>
      </w:pPr>
      <w:r>
        <w:rPr>
          <w:rStyle w:val="Teksttreci2"/>
          <w:b/>
          <w:bCs/>
          <w:color w:val="000000"/>
        </w:rPr>
        <w:t>Niektóre neologizmy z sufiksem -acz utworzone zostały przez pi</w:t>
      </w:r>
      <w:r>
        <w:rPr>
          <w:rStyle w:val="Teksttreci2"/>
          <w:b/>
          <w:bCs/>
          <w:color w:val="000000"/>
        </w:rPr>
        <w:softHyphen/>
        <w:t>sarzy. Tak np. w powieści K. Brandysa „Obywatele” znajdujemy takie wyrażenia jak „zamazywacz konfliktów“ i „wyczesywacz zbyt śmiałych przenośni“. Za pomocą takich określeń autor daje celną charakterystykę negatywnej postaci, redaktora Łękota — karierowicza i asekuranta.</w:t>
      </w:r>
    </w:p>
    <w:p w:rsidR="007A5CE4" w:rsidRDefault="007A5CE4">
      <w:pPr>
        <w:pStyle w:val="Teksttreci21"/>
        <w:shd w:val="clear" w:color="auto" w:fill="auto"/>
        <w:spacing w:before="0" w:after="0" w:line="306" w:lineRule="exact"/>
        <w:ind w:firstLine="680"/>
        <w:jc w:val="both"/>
        <w:sectPr w:rsidR="007A5CE4">
          <w:type w:val="continuous"/>
          <w:pgSz w:w="11900" w:h="16840"/>
          <w:pgMar w:top="1680" w:right="1730" w:bottom="1490" w:left="1193" w:header="0" w:footer="3" w:gutter="0"/>
          <w:cols w:space="708"/>
          <w:noEndnote/>
          <w:docGrid w:linePitch="360"/>
        </w:sectPr>
      </w:pPr>
      <w:r>
        <w:rPr>
          <w:rStyle w:val="Teksttreci2"/>
          <w:b/>
          <w:bCs/>
          <w:color w:val="000000"/>
        </w:rPr>
        <w:t xml:space="preserve">Wszystkie przytoczone przykłady świadczą o wielkiej żywotności </w:t>
      </w:r>
      <w:r>
        <w:rPr>
          <w:rStyle w:val="Teksttreci2"/>
          <w:b/>
          <w:bCs/>
          <w:color w:val="000000"/>
          <w:lang w:val="cs-CZ" w:eastAsia="cs-CZ"/>
        </w:rPr>
        <w:t xml:space="preserve">formantu </w:t>
      </w:r>
      <w:r>
        <w:rPr>
          <w:rStyle w:val="Teksttreci2"/>
          <w:b/>
          <w:bCs/>
          <w:color w:val="000000"/>
        </w:rPr>
        <w:t>-acz.</w:t>
      </w:r>
    </w:p>
    <w:p w:rsidR="007A5CE4" w:rsidRDefault="007A5CE4">
      <w:pPr>
        <w:pStyle w:val="Teksttreci21"/>
        <w:shd w:val="clear" w:color="auto" w:fill="auto"/>
        <w:spacing w:before="0" w:after="0" w:line="306" w:lineRule="exact"/>
        <w:ind w:left="340" w:firstLine="640"/>
        <w:jc w:val="both"/>
      </w:pPr>
      <w:r>
        <w:rPr>
          <w:rStyle w:val="Teksttreci2"/>
          <w:b/>
          <w:bCs/>
          <w:color w:val="000000"/>
        </w:rPr>
        <w:lastRenderedPageBreak/>
        <w:t>Ale nie zawsze formacje na -</w:t>
      </w:r>
      <w:r>
        <w:rPr>
          <w:rStyle w:val="Teksttreci2Kursywa2"/>
          <w:b/>
          <w:bCs/>
          <w:color w:val="000000"/>
        </w:rPr>
        <w:t>acz</w:t>
      </w:r>
      <w:r>
        <w:rPr>
          <w:rStyle w:val="Teksttreci2"/>
          <w:b/>
          <w:bCs/>
          <w:color w:val="000000"/>
        </w:rPr>
        <w:t xml:space="preserve"> mają zabarwienie emocjonalne. Nie ma go w takich wyżej wymienionych rzeczownikach jak: </w:t>
      </w:r>
      <w:r>
        <w:rPr>
          <w:rStyle w:val="Teksttreci2Kursywa2"/>
          <w:b/>
          <w:bCs/>
          <w:color w:val="000000"/>
        </w:rPr>
        <w:t>badacz</w:t>
      </w:r>
      <w:r>
        <w:rPr>
          <w:rStyle w:val="Teksttreci2"/>
          <w:b/>
          <w:bCs/>
          <w:color w:val="000000"/>
        </w:rPr>
        <w:t xml:space="preserve">, </w:t>
      </w:r>
      <w:r>
        <w:rPr>
          <w:rStyle w:val="Teksttreci2Kursywa2"/>
          <w:b/>
          <w:bCs/>
          <w:color w:val="000000"/>
        </w:rPr>
        <w:t>działacz, słuchacz, posiadacz.</w:t>
      </w:r>
      <w:r>
        <w:rPr>
          <w:rStyle w:val="Teksttreci2"/>
          <w:b/>
          <w:bCs/>
          <w:color w:val="000000"/>
        </w:rPr>
        <w:t xml:space="preserve"> </w:t>
      </w:r>
      <w:r w:rsidRPr="006A1C01">
        <w:rPr>
          <w:rStyle w:val="Teksttreci2"/>
          <w:b/>
          <w:bCs/>
          <w:color w:val="000000"/>
          <w:lang w:eastAsia="en-US"/>
        </w:rPr>
        <w:t xml:space="preserve">Prof. </w:t>
      </w:r>
      <w:r>
        <w:rPr>
          <w:rStyle w:val="Teksttreci2"/>
          <w:b/>
          <w:bCs/>
          <w:color w:val="000000"/>
        </w:rPr>
        <w:t>Doroszewski stwierdza, że pierwot</w:t>
      </w:r>
      <w:r>
        <w:rPr>
          <w:rStyle w:val="Teksttreci2"/>
          <w:b/>
          <w:bCs/>
          <w:color w:val="000000"/>
        </w:rPr>
        <w:softHyphen/>
        <w:t xml:space="preserve">nie sufiks </w:t>
      </w:r>
      <w:r>
        <w:rPr>
          <w:rStyle w:val="Teksttreci2Kursywa2"/>
          <w:b/>
          <w:bCs/>
          <w:color w:val="000000"/>
        </w:rPr>
        <w:t>-acz</w:t>
      </w:r>
      <w:r>
        <w:rPr>
          <w:rStyle w:val="Teksttreci2"/>
          <w:b/>
          <w:bCs/>
          <w:color w:val="000000"/>
        </w:rPr>
        <w:t xml:space="preserve"> „w połączeniu z pniami czasownikowymi był zupełnie neutralnym </w:t>
      </w:r>
      <w:r>
        <w:rPr>
          <w:rStyle w:val="Teksttreci2"/>
          <w:b/>
          <w:bCs/>
          <w:color w:val="000000"/>
          <w:lang w:val="cs-CZ" w:eastAsia="cs-CZ"/>
        </w:rPr>
        <w:t xml:space="preserve">formantem, </w:t>
      </w:r>
      <w:r>
        <w:rPr>
          <w:rStyle w:val="Teksttreci2"/>
          <w:b/>
          <w:bCs/>
          <w:color w:val="000000"/>
        </w:rPr>
        <w:t xml:space="preserve">tworzącym nazwy wykonawców czynności nie mające żadnego deterioratywnego zabarwienia: to zabarwienie zatem, właściwe czasem dziś przyrostkowi </w:t>
      </w:r>
      <w:r>
        <w:rPr>
          <w:rStyle w:val="Teksttreci2Kursywa2"/>
          <w:b/>
          <w:bCs/>
          <w:color w:val="000000"/>
        </w:rPr>
        <w:t>-acz</w:t>
      </w:r>
      <w:r>
        <w:rPr>
          <w:rStyle w:val="Teksttreci2"/>
          <w:b/>
          <w:bCs/>
          <w:color w:val="000000"/>
        </w:rPr>
        <w:t xml:space="preserve"> w nazwach ’wykonawców’, jest wtórne“ </w:t>
      </w:r>
      <w:r>
        <w:rPr>
          <w:rStyle w:val="Teksttreci2"/>
          <w:b/>
          <w:bCs/>
          <w:color w:val="000000"/>
          <w:vertAlign w:val="superscript"/>
        </w:rPr>
        <w:footnoteReference w:id="35"/>
      </w:r>
      <w:r>
        <w:rPr>
          <w:rStyle w:val="Teksttreci2"/>
          <w:b/>
          <w:bCs/>
          <w:color w:val="000000"/>
        </w:rPr>
        <w:t>.</w:t>
      </w:r>
    </w:p>
    <w:p w:rsidR="007A5CE4" w:rsidRDefault="007A5CE4">
      <w:pPr>
        <w:pStyle w:val="Teksttreci21"/>
        <w:shd w:val="clear" w:color="auto" w:fill="auto"/>
        <w:spacing w:before="0" w:after="0" w:line="306" w:lineRule="exact"/>
        <w:ind w:left="340" w:firstLine="640"/>
        <w:jc w:val="both"/>
      </w:pPr>
      <w:r>
        <w:rPr>
          <w:rStyle w:val="Teksttreci2"/>
          <w:b/>
          <w:bCs/>
          <w:color w:val="000000"/>
        </w:rPr>
        <w:t xml:space="preserve">Odcieni emocjonalnych nie ma też w rzeczownikach na </w:t>
      </w:r>
      <w:r>
        <w:rPr>
          <w:rStyle w:val="Teksttreci2Kursywa2"/>
          <w:b/>
          <w:bCs/>
          <w:color w:val="000000"/>
        </w:rPr>
        <w:t>-acz</w:t>
      </w:r>
      <w:r>
        <w:rPr>
          <w:rStyle w:val="Teksttreci2"/>
          <w:b/>
          <w:bCs/>
          <w:color w:val="000000"/>
        </w:rPr>
        <w:t xml:space="preserve"> nazy</w:t>
      </w:r>
      <w:r>
        <w:rPr>
          <w:rStyle w:val="Teksttreci2"/>
          <w:b/>
          <w:bCs/>
          <w:color w:val="000000"/>
        </w:rPr>
        <w:softHyphen/>
        <w:t xml:space="preserve">wających osobę ze względu na czynność określającą rodzaj zajęcia, fach. Z rzeczowników, które weszły do słownika Lindego i używane są we współczesnym języku, przytoczymy następujące: </w:t>
      </w:r>
      <w:r>
        <w:rPr>
          <w:rStyle w:val="Teksttreci2Kursywa2"/>
          <w:b/>
          <w:bCs/>
          <w:color w:val="000000"/>
        </w:rPr>
        <w:t>kopacz, nawijacz, odlewacz, oracz, palacz, podawacz</w:t>
      </w:r>
      <w:r>
        <w:rPr>
          <w:rStyle w:val="Teksttreci2"/>
          <w:b/>
          <w:bCs/>
          <w:color w:val="000000"/>
        </w:rPr>
        <w:t xml:space="preserve"> (we współczesnym języku rodzaj ro</w:t>
      </w:r>
      <w:r>
        <w:rPr>
          <w:rStyle w:val="Teksttreci2"/>
          <w:b/>
          <w:bCs/>
          <w:color w:val="000000"/>
        </w:rPr>
        <w:softHyphen/>
        <w:t xml:space="preserve">botnika pomocniczego), </w:t>
      </w:r>
      <w:r>
        <w:rPr>
          <w:rStyle w:val="Teksttreci2Kursywa2"/>
          <w:b/>
          <w:bCs/>
          <w:color w:val="000000"/>
        </w:rPr>
        <w:t>poganiacz, posługacz, rębacz</w:t>
      </w:r>
      <w:r>
        <w:rPr>
          <w:rStyle w:val="Teksttreci2"/>
          <w:b/>
          <w:bCs/>
          <w:color w:val="000000"/>
        </w:rPr>
        <w:t xml:space="preserve"> (dziś termin gór</w:t>
      </w:r>
      <w:r>
        <w:rPr>
          <w:rStyle w:val="Teksttreci2"/>
          <w:b/>
          <w:bCs/>
          <w:color w:val="000000"/>
        </w:rPr>
        <w:softHyphen/>
        <w:t xml:space="preserve">niczy), </w:t>
      </w:r>
      <w:r>
        <w:rPr>
          <w:rStyle w:val="Teksttreci2Kursywa2"/>
          <w:b/>
          <w:bCs/>
          <w:color w:val="000000"/>
        </w:rPr>
        <w:t>składacz, tkacz, tłumacz, zamiatacz.</w:t>
      </w:r>
    </w:p>
    <w:p w:rsidR="007A5CE4" w:rsidRDefault="007A5CE4">
      <w:pPr>
        <w:pStyle w:val="Teksttreci21"/>
        <w:shd w:val="clear" w:color="auto" w:fill="auto"/>
        <w:spacing w:before="0" w:after="0" w:line="306" w:lineRule="exact"/>
        <w:ind w:left="340" w:firstLine="640"/>
        <w:jc w:val="left"/>
      </w:pPr>
      <w:r>
        <w:rPr>
          <w:rStyle w:val="Teksttreci2"/>
          <w:b/>
          <w:bCs/>
          <w:color w:val="000000"/>
        </w:rPr>
        <w:t xml:space="preserve">Również w tej funkcji sufiks </w:t>
      </w:r>
      <w:r>
        <w:rPr>
          <w:rStyle w:val="Teksttreci2Kursywa2"/>
          <w:b/>
          <w:bCs/>
          <w:color w:val="000000"/>
        </w:rPr>
        <w:t>-acz</w:t>
      </w:r>
      <w:r>
        <w:rPr>
          <w:rStyle w:val="Teksttreci2"/>
          <w:b/>
          <w:bCs/>
          <w:color w:val="000000"/>
        </w:rPr>
        <w:t xml:space="preserve"> nie utracił produktywności do dziś. Oto niektóre z neologizmów XIX—XX w.: </w:t>
      </w:r>
      <w:r>
        <w:rPr>
          <w:rStyle w:val="Teksttreci2Kursywa2"/>
          <w:b/>
          <w:bCs/>
          <w:color w:val="000000"/>
        </w:rPr>
        <w:t>ładowacz</w:t>
      </w:r>
      <w:r>
        <w:rPr>
          <w:rStyle w:val="Teksttreci2"/>
          <w:b/>
          <w:bCs/>
          <w:color w:val="000000"/>
        </w:rPr>
        <w:t xml:space="preserve"> (jest w SW);</w:t>
      </w:r>
    </w:p>
    <w:p w:rsidR="007A5CE4" w:rsidRDefault="007A5CE4">
      <w:pPr>
        <w:pStyle w:val="Teksttreci21"/>
        <w:shd w:val="clear" w:color="auto" w:fill="auto"/>
        <w:spacing w:before="0" w:after="0" w:line="306" w:lineRule="exact"/>
        <w:ind w:left="340" w:firstLine="640"/>
        <w:jc w:val="both"/>
      </w:pPr>
      <w:r>
        <w:rPr>
          <w:rStyle w:val="Teksttreci2Kursywa2"/>
          <w:b/>
          <w:bCs/>
          <w:color w:val="000000"/>
        </w:rPr>
        <w:t>strugacz</w:t>
      </w:r>
      <w:r>
        <w:rPr>
          <w:rStyle w:val="Teksttreci2"/>
          <w:b/>
          <w:bCs/>
          <w:color w:val="000000"/>
        </w:rPr>
        <w:t xml:space="preserve"> (SW podaje obok formację z sufiksem </w:t>
      </w:r>
      <w:r>
        <w:rPr>
          <w:rStyle w:val="Teksttreci2Kursywa2"/>
          <w:b/>
          <w:bCs/>
          <w:color w:val="000000"/>
        </w:rPr>
        <w:t>-arz,</w:t>
      </w:r>
      <w:r>
        <w:rPr>
          <w:rStyle w:val="Teksttreci2"/>
          <w:b/>
          <w:bCs/>
          <w:color w:val="000000"/>
        </w:rPr>
        <w:t xml:space="preserve"> mniej produk</w:t>
      </w:r>
      <w:r>
        <w:rPr>
          <w:rStyle w:val="Teksttreci2"/>
          <w:b/>
          <w:bCs/>
          <w:color w:val="000000"/>
        </w:rPr>
        <w:softHyphen/>
        <w:t>tywnym w słowotwórstwie odczasownikowym);</w:t>
      </w:r>
    </w:p>
    <w:p w:rsidR="007A5CE4" w:rsidRDefault="007A5CE4">
      <w:pPr>
        <w:pStyle w:val="Teksttreci21"/>
        <w:shd w:val="clear" w:color="auto" w:fill="auto"/>
        <w:spacing w:before="0" w:after="0" w:line="306" w:lineRule="exact"/>
        <w:ind w:left="980"/>
        <w:jc w:val="left"/>
      </w:pPr>
      <w:r>
        <w:rPr>
          <w:rStyle w:val="Teksttreci2Kursywa2"/>
          <w:b/>
          <w:bCs/>
          <w:color w:val="000000"/>
        </w:rPr>
        <w:t>pomywacz:</w:t>
      </w:r>
      <w:r>
        <w:rPr>
          <w:rStyle w:val="Teksttreci2"/>
          <w:b/>
          <w:bCs/>
          <w:color w:val="000000"/>
        </w:rPr>
        <w:t xml:space="preserve"> „pomywacz w restauracji’’ (L. Rudn., St. i nowe, 285): </w:t>
      </w:r>
      <w:r>
        <w:rPr>
          <w:rStyle w:val="Teksttreci2Kursywa2"/>
          <w:b/>
          <w:bCs/>
          <w:color w:val="000000"/>
        </w:rPr>
        <w:t>rozklejacz:</w:t>
      </w:r>
      <w:r>
        <w:rPr>
          <w:rStyle w:val="Teksttreci2"/>
          <w:b/>
          <w:bCs/>
          <w:color w:val="000000"/>
        </w:rPr>
        <w:t xml:space="preserve"> „rozklejacz ogłoszeń“ (Putr., Wrzesień, 161); </w:t>
      </w:r>
      <w:r>
        <w:rPr>
          <w:rStyle w:val="Teksttreci2Kursywa2"/>
          <w:b/>
          <w:bCs/>
          <w:color w:val="000000"/>
        </w:rPr>
        <w:t>rozlepiacz:</w:t>
      </w:r>
      <w:r>
        <w:rPr>
          <w:rStyle w:val="Teksttreci2"/>
          <w:b/>
          <w:bCs/>
          <w:color w:val="000000"/>
        </w:rPr>
        <w:t xml:space="preserve"> „rozlepiacz afiszów“ (M. Brand., Spotk., 37); </w:t>
      </w:r>
      <w:r>
        <w:rPr>
          <w:rStyle w:val="Teksttreci2Kursywa2"/>
          <w:b/>
          <w:bCs/>
          <w:color w:val="000000"/>
        </w:rPr>
        <w:t>spinacz</w:t>
      </w:r>
      <w:r>
        <w:rPr>
          <w:rStyle w:val="Teksttreci2"/>
          <w:b/>
          <w:bCs/>
          <w:color w:val="000000"/>
        </w:rPr>
        <w:t xml:space="preserve"> (wagonów kolejowych); też w znaczeniu nazwy narzędzia: </w:t>
      </w:r>
      <w:r>
        <w:rPr>
          <w:rStyle w:val="Teksttreci2Kursywa2"/>
          <w:b/>
          <w:bCs/>
          <w:color w:val="000000"/>
        </w:rPr>
        <w:t>wytapiacz.</w:t>
      </w:r>
    </w:p>
    <w:p w:rsidR="007A5CE4" w:rsidRDefault="007A5CE4">
      <w:pPr>
        <w:pStyle w:val="Teksttreci21"/>
        <w:shd w:val="clear" w:color="auto" w:fill="auto"/>
        <w:spacing w:before="0" w:after="0" w:line="306" w:lineRule="exact"/>
        <w:ind w:left="340" w:firstLine="640"/>
        <w:jc w:val="left"/>
      </w:pPr>
      <w:r>
        <w:rPr>
          <w:rStyle w:val="Teksttreci2"/>
          <w:b/>
          <w:bCs/>
          <w:color w:val="000000"/>
        </w:rPr>
        <w:t xml:space="preserve">Z brakujących w SW neologizmów XX-wiecznych wymieńmy: </w:t>
      </w:r>
      <w:r>
        <w:rPr>
          <w:rStyle w:val="Teksttreci2Kursywa2"/>
          <w:b/>
          <w:bCs/>
          <w:color w:val="000000"/>
        </w:rPr>
        <w:t>skrawacz:</w:t>
      </w:r>
      <w:r>
        <w:rPr>
          <w:rStyle w:val="Teksttreci2"/>
          <w:b/>
          <w:bCs/>
          <w:color w:val="000000"/>
        </w:rPr>
        <w:t xml:space="preserve"> „Po środku, pod czerwonym proporczykiem współza</w:t>
      </w:r>
      <w:r>
        <w:rPr>
          <w:rStyle w:val="Teksttreci2"/>
          <w:b/>
          <w:bCs/>
          <w:color w:val="000000"/>
        </w:rPr>
        <w:softHyphen/>
        <w:t>wodnictwa stał Bielawa, najlepszy skrawacz szybkościowy na stoczni“ (Braun, Lew., 359);</w:t>
      </w:r>
    </w:p>
    <w:p w:rsidR="007A5CE4" w:rsidRDefault="007A5CE4">
      <w:pPr>
        <w:pStyle w:val="Teksttreci21"/>
        <w:shd w:val="clear" w:color="auto" w:fill="auto"/>
        <w:spacing w:before="0" w:after="0" w:line="306" w:lineRule="exact"/>
        <w:ind w:left="340" w:firstLine="640"/>
        <w:jc w:val="both"/>
      </w:pPr>
      <w:r>
        <w:rPr>
          <w:rStyle w:val="Teksttreci2Kursywa2"/>
          <w:b/>
          <w:bCs/>
          <w:color w:val="000000"/>
        </w:rPr>
        <w:t>spawacz:</w:t>
      </w:r>
      <w:r>
        <w:rPr>
          <w:rStyle w:val="Teksttreci2"/>
          <w:b/>
          <w:bCs/>
          <w:color w:val="000000"/>
        </w:rPr>
        <w:t xml:space="preserve"> „Przed wojną pracował jako spawacz w hucie w Czer</w:t>
      </w:r>
      <w:r>
        <w:rPr>
          <w:rStyle w:val="Teksttreci2"/>
          <w:b/>
          <w:bCs/>
          <w:color w:val="000000"/>
        </w:rPr>
        <w:softHyphen/>
        <w:t>wonych Rudach“... (Niz., Gor. dni, 15);</w:t>
      </w:r>
    </w:p>
    <w:p w:rsidR="007A5CE4" w:rsidRDefault="007A5CE4">
      <w:pPr>
        <w:pStyle w:val="Teksttreci21"/>
        <w:shd w:val="clear" w:color="auto" w:fill="auto"/>
        <w:spacing w:before="0" w:after="0" w:line="306" w:lineRule="exact"/>
        <w:ind w:left="340" w:firstLine="640"/>
        <w:jc w:val="both"/>
      </w:pPr>
      <w:r>
        <w:rPr>
          <w:rStyle w:val="Teksttreci2Kursywa2"/>
          <w:b/>
          <w:bCs/>
          <w:color w:val="000000"/>
        </w:rPr>
        <w:t>sypacz, nasypacz:</w:t>
      </w:r>
      <w:r>
        <w:rPr>
          <w:rStyle w:val="Teksttreci2"/>
          <w:b/>
          <w:bCs/>
          <w:color w:val="000000"/>
        </w:rPr>
        <w:t xml:space="preserve"> „Ja właśnie po szkole mechanicznej zacząłem od sypacza i przez parę miesięcy sypałem strużki z góry widłami do warnika“ (New., Pam. z Cel., 259);</w:t>
      </w:r>
    </w:p>
    <w:p w:rsidR="007A5CE4" w:rsidRDefault="007A5CE4">
      <w:pPr>
        <w:pStyle w:val="Teksttreci21"/>
        <w:shd w:val="clear" w:color="auto" w:fill="auto"/>
        <w:spacing w:before="0" w:after="0" w:line="306" w:lineRule="exact"/>
        <w:ind w:left="340" w:firstLine="640"/>
        <w:jc w:val="left"/>
      </w:pPr>
      <w:r>
        <w:rPr>
          <w:rStyle w:val="Teksttreci2Kursywa2"/>
          <w:b/>
          <w:bCs/>
          <w:color w:val="000000"/>
        </w:rPr>
        <w:t>trawiacz</w:t>
      </w:r>
      <w:r>
        <w:rPr>
          <w:rStyle w:val="Teksttreci2"/>
          <w:b/>
          <w:bCs/>
          <w:color w:val="000000"/>
        </w:rPr>
        <w:t xml:space="preserve"> (wg „Informatora szkolnictwa zawodowego“); </w:t>
      </w:r>
      <w:r>
        <w:rPr>
          <w:rStyle w:val="Teksttreci2Kursywa2"/>
          <w:b/>
          <w:bCs/>
          <w:color w:val="000000"/>
        </w:rPr>
        <w:t>wiertacz, rozwiertacz:</w:t>
      </w:r>
      <w:r>
        <w:rPr>
          <w:rStyle w:val="Teksttreci2"/>
          <w:b/>
          <w:bCs/>
          <w:color w:val="000000"/>
        </w:rPr>
        <w:t xml:space="preserve"> „Przeszli do innej blachy. Ich dawne miejsca zajmowali rozwiertacze, wlokąc na żelaznym drągu elektryczną wier</w:t>
      </w:r>
      <w:r>
        <w:rPr>
          <w:rStyle w:val="Teksttreci2"/>
          <w:b/>
          <w:bCs/>
          <w:color w:val="000000"/>
        </w:rPr>
        <w:softHyphen/>
        <w:t>tarkę“ (Braun, Lew., 110);</w:t>
      </w:r>
    </w:p>
    <w:p w:rsidR="007A5CE4" w:rsidRDefault="007A5CE4">
      <w:pPr>
        <w:pStyle w:val="Teksttreci21"/>
        <w:shd w:val="clear" w:color="auto" w:fill="auto"/>
        <w:spacing w:before="0" w:after="0" w:line="306" w:lineRule="exact"/>
        <w:ind w:left="340" w:firstLine="640"/>
        <w:jc w:val="both"/>
      </w:pPr>
      <w:r>
        <w:rPr>
          <w:rStyle w:val="Teksttreci2Kursywa2"/>
          <w:b/>
          <w:bCs/>
          <w:color w:val="000000"/>
        </w:rPr>
        <w:t>przytrzymywacz:</w:t>
      </w:r>
      <w:r>
        <w:rPr>
          <w:rStyle w:val="Teksttreci2"/>
          <w:b/>
          <w:bCs/>
          <w:color w:val="000000"/>
        </w:rPr>
        <w:t xml:space="preserve"> „Przytrzymywacze mają ciężej — krzywił się chytrze robotnik“ (Braun, Lew., 143);</w:t>
      </w:r>
    </w:p>
    <w:p w:rsidR="007A5CE4" w:rsidRDefault="007A5CE4">
      <w:pPr>
        <w:pStyle w:val="Teksttreci21"/>
        <w:shd w:val="clear" w:color="auto" w:fill="auto"/>
        <w:spacing w:before="0" w:after="0"/>
        <w:ind w:firstLine="720"/>
        <w:jc w:val="both"/>
      </w:pPr>
      <w:r>
        <w:rPr>
          <w:rStyle w:val="Teksttreci2Kursywa2"/>
          <w:b/>
          <w:bCs/>
          <w:color w:val="000000"/>
        </w:rPr>
        <w:t>upowszechniacz:</w:t>
      </w:r>
      <w:r>
        <w:rPr>
          <w:rStyle w:val="Teksttreci2"/>
          <w:b/>
          <w:bCs/>
          <w:color w:val="000000"/>
        </w:rPr>
        <w:t xml:space="preserve"> „Niech to robią kompozytorowie i tzw. krytycy oraz tzw. upowszechniacze“ (Rudz., Muz., 19, 48, II, s. 4, SJP).</w:t>
      </w:r>
    </w:p>
    <w:p w:rsidR="007A5CE4" w:rsidRDefault="007A5CE4">
      <w:pPr>
        <w:pStyle w:val="Teksttreci21"/>
        <w:shd w:val="clear" w:color="auto" w:fill="auto"/>
        <w:spacing w:before="0" w:after="0"/>
        <w:ind w:firstLine="720"/>
        <w:jc w:val="both"/>
      </w:pPr>
      <w:r>
        <w:rPr>
          <w:rStyle w:val="Teksttreci2"/>
          <w:b/>
          <w:bCs/>
          <w:color w:val="000000"/>
        </w:rPr>
        <w:t xml:space="preserve">Dużą produktywność </w:t>
      </w:r>
      <w:r>
        <w:rPr>
          <w:rStyle w:val="Teksttreci2"/>
          <w:b/>
          <w:bCs/>
          <w:color w:val="000000"/>
          <w:lang w:val="cs-CZ" w:eastAsia="cs-CZ"/>
        </w:rPr>
        <w:t xml:space="preserve">formantu </w:t>
      </w:r>
      <w:r>
        <w:rPr>
          <w:rStyle w:val="Teksttreci2"/>
          <w:b/>
          <w:bCs/>
          <w:color w:val="000000"/>
        </w:rPr>
        <w:t>-</w:t>
      </w:r>
      <w:r>
        <w:rPr>
          <w:rStyle w:val="Teksttreci2Kursywa2"/>
          <w:b/>
          <w:bCs/>
          <w:color w:val="000000"/>
        </w:rPr>
        <w:t>acz</w:t>
      </w:r>
      <w:r>
        <w:rPr>
          <w:rStyle w:val="Teksttreci2"/>
          <w:b/>
          <w:bCs/>
          <w:color w:val="000000"/>
        </w:rPr>
        <w:t xml:space="preserve"> w słownictwie technicznym ilustruje wieloma przykładami M. Szymczak w swoim artykule „Uwagi słowotwórczo-semantyczne o polskim współczesnym słownictwie tech- nicznym“ („Poradnik Językowy“, 1961, z. 6).</w:t>
      </w:r>
    </w:p>
    <w:p w:rsidR="007A5CE4" w:rsidRDefault="007A5CE4">
      <w:pPr>
        <w:pStyle w:val="Teksttreci21"/>
        <w:shd w:val="clear" w:color="auto" w:fill="auto"/>
        <w:spacing w:before="0" w:after="0" w:line="312" w:lineRule="exact"/>
        <w:ind w:firstLine="720"/>
        <w:jc w:val="both"/>
      </w:pPr>
      <w:r>
        <w:rPr>
          <w:rStyle w:val="Teksttreci2"/>
          <w:b/>
          <w:bCs/>
          <w:color w:val="000000"/>
        </w:rPr>
        <w:lastRenderedPageBreak/>
        <w:t>Jak widzimy, neologizmy z sufiksem -</w:t>
      </w:r>
      <w:r>
        <w:rPr>
          <w:rStyle w:val="Teksttreci2Kursywa2"/>
          <w:b/>
          <w:bCs/>
          <w:color w:val="000000"/>
        </w:rPr>
        <w:t>acz</w:t>
      </w:r>
      <w:r>
        <w:rPr>
          <w:rStyle w:val="Teksttreci2"/>
          <w:b/>
          <w:bCs/>
          <w:color w:val="000000"/>
        </w:rPr>
        <w:t xml:space="preserve"> również we współczes</w:t>
      </w:r>
      <w:r>
        <w:rPr>
          <w:rStyle w:val="Teksttreci2"/>
          <w:b/>
          <w:bCs/>
          <w:color w:val="000000"/>
        </w:rPr>
        <w:softHyphen/>
        <w:t xml:space="preserve">nym języku tworzone są dość łatwo. Powstają one głównie od tematów czasownikowych ze spójką </w:t>
      </w:r>
      <w:r>
        <w:rPr>
          <w:rStyle w:val="Teksttreci2Kursywa2"/>
          <w:b/>
          <w:bCs/>
          <w:color w:val="000000"/>
        </w:rPr>
        <w:t>-a-,</w:t>
      </w:r>
      <w:r>
        <w:rPr>
          <w:rStyle w:val="Teksttreci2"/>
          <w:b/>
          <w:bCs/>
          <w:color w:val="000000"/>
        </w:rPr>
        <w:t xml:space="preserve"> którą wchłania sufiks: </w:t>
      </w:r>
      <w:r>
        <w:rPr>
          <w:rStyle w:val="Teksttreci2Kursywa2"/>
          <w:b/>
          <w:bCs/>
          <w:color w:val="000000"/>
        </w:rPr>
        <w:t>rozbijać</w:t>
      </w:r>
      <w:r>
        <w:rPr>
          <w:rStyle w:val="Teksttreci2"/>
          <w:b/>
          <w:bCs/>
          <w:color w:val="000000"/>
        </w:rPr>
        <w:t xml:space="preserve"> — </w:t>
      </w:r>
      <w:r>
        <w:rPr>
          <w:rStyle w:val="Teksttreci2Kursywa2"/>
          <w:b/>
          <w:bCs/>
          <w:color w:val="000000"/>
        </w:rPr>
        <w:t>rozbijacz, spawać</w:t>
      </w:r>
      <w:r>
        <w:rPr>
          <w:rStyle w:val="Teksttreci2"/>
          <w:b/>
          <w:bCs/>
          <w:color w:val="000000"/>
        </w:rPr>
        <w:t xml:space="preserve"> — </w:t>
      </w:r>
      <w:r>
        <w:rPr>
          <w:rStyle w:val="Teksttreci2Kursywa2"/>
          <w:b/>
          <w:bCs/>
          <w:color w:val="000000"/>
        </w:rPr>
        <w:t>spawacz</w:t>
      </w:r>
      <w:r>
        <w:rPr>
          <w:rStyle w:val="Teksttreci2"/>
          <w:b/>
          <w:bCs/>
          <w:color w:val="000000"/>
        </w:rPr>
        <w:t xml:space="preserve">, </w:t>
      </w:r>
      <w:r>
        <w:rPr>
          <w:rStyle w:val="Teksttreci2Kursywa2"/>
          <w:b/>
          <w:bCs/>
          <w:color w:val="000000"/>
        </w:rPr>
        <w:t>upowszechniać</w:t>
      </w:r>
      <w:r>
        <w:rPr>
          <w:rStyle w:val="Teksttreci2"/>
          <w:b/>
          <w:bCs/>
          <w:color w:val="000000"/>
        </w:rPr>
        <w:t xml:space="preserve"> — </w:t>
      </w:r>
      <w:r>
        <w:rPr>
          <w:rStyle w:val="Teksttreci2Kursywa2"/>
          <w:b/>
          <w:bCs/>
          <w:color w:val="000000"/>
        </w:rPr>
        <w:t>upowszechniacz</w:t>
      </w:r>
      <w:r>
        <w:rPr>
          <w:rStyle w:val="Teksttreci2"/>
          <w:b/>
          <w:bCs/>
          <w:color w:val="000000"/>
        </w:rPr>
        <w:t xml:space="preserve"> itd.</w:t>
      </w:r>
    </w:p>
    <w:p w:rsidR="007A5CE4" w:rsidRDefault="007A5CE4">
      <w:pPr>
        <w:pStyle w:val="Teksttreci50"/>
        <w:shd w:val="clear" w:color="auto" w:fill="auto"/>
        <w:spacing w:after="0" w:line="312" w:lineRule="exact"/>
        <w:ind w:firstLine="720"/>
        <w:jc w:val="both"/>
      </w:pPr>
      <w:r>
        <w:rPr>
          <w:rStyle w:val="Teksttreci5Bezkursywy"/>
          <w:b/>
          <w:bCs/>
          <w:i/>
          <w:iCs/>
          <w:color w:val="000000"/>
        </w:rPr>
        <w:t xml:space="preserve">Częste są formacje od tematów czasownikowych z sufiksami </w:t>
      </w:r>
      <w:r>
        <w:rPr>
          <w:rStyle w:val="Teksttreci5"/>
          <w:b/>
          <w:bCs/>
          <w:i/>
          <w:iCs/>
          <w:color w:val="000000"/>
        </w:rPr>
        <w:t>-ywa- (-iwa-), -owa-: przytrzymywacz, poszukiwacz, zamazywacz, wyczesywacz, ładowacz</w:t>
      </w:r>
      <w:r>
        <w:rPr>
          <w:rStyle w:val="Teksttreci5Bezkursywy"/>
          <w:b/>
          <w:bCs/>
          <w:i/>
          <w:iCs/>
          <w:color w:val="000000"/>
        </w:rPr>
        <w:t xml:space="preserve"> itd.</w:t>
      </w:r>
    </w:p>
    <w:p w:rsidR="007A5CE4" w:rsidRDefault="007A5CE4">
      <w:pPr>
        <w:pStyle w:val="Teksttreci21"/>
        <w:shd w:val="clear" w:color="auto" w:fill="auto"/>
        <w:spacing w:before="0" w:after="0" w:line="312" w:lineRule="exact"/>
        <w:ind w:firstLine="720"/>
        <w:jc w:val="both"/>
      </w:pPr>
      <w:r>
        <w:rPr>
          <w:rStyle w:val="Teksttreci2"/>
          <w:b/>
          <w:bCs/>
          <w:color w:val="000000"/>
        </w:rPr>
        <w:t>Bardzo rzadkie są formacje od czasowników z samogłoską tema</w:t>
      </w:r>
      <w:r>
        <w:rPr>
          <w:rStyle w:val="Teksttreci2"/>
          <w:b/>
          <w:bCs/>
          <w:color w:val="000000"/>
        </w:rPr>
        <w:softHyphen/>
        <w:t xml:space="preserve">tyczną </w:t>
      </w:r>
      <w:r>
        <w:rPr>
          <w:rStyle w:val="Teksttreci2Kursywa2"/>
          <w:b/>
          <w:bCs/>
          <w:color w:val="000000"/>
        </w:rPr>
        <w:t>-i-: kręcić</w:t>
      </w:r>
      <w:r>
        <w:rPr>
          <w:rStyle w:val="Teksttreci2"/>
          <w:b/>
          <w:bCs/>
          <w:color w:val="000000"/>
        </w:rPr>
        <w:t xml:space="preserve"> — </w:t>
      </w:r>
      <w:r>
        <w:rPr>
          <w:rStyle w:val="Teksttreci2Kursywa2"/>
          <w:b/>
          <w:bCs/>
          <w:color w:val="000000"/>
        </w:rPr>
        <w:t>krętacz, palić</w:t>
      </w:r>
      <w:r>
        <w:rPr>
          <w:rStyle w:val="Teksttreci2"/>
          <w:b/>
          <w:bCs/>
          <w:color w:val="000000"/>
        </w:rPr>
        <w:t xml:space="preserve"> — </w:t>
      </w:r>
      <w:r>
        <w:rPr>
          <w:rStyle w:val="Teksttreci2Kursywa2"/>
          <w:b/>
          <w:bCs/>
          <w:color w:val="000000"/>
        </w:rPr>
        <w:t>palacz, trąbić</w:t>
      </w:r>
      <w:r>
        <w:rPr>
          <w:rStyle w:val="Teksttreci2"/>
          <w:b/>
          <w:bCs/>
          <w:color w:val="000000"/>
        </w:rPr>
        <w:t xml:space="preserve"> — </w:t>
      </w:r>
      <w:r>
        <w:rPr>
          <w:rStyle w:val="Teksttreci2Kursywa2"/>
          <w:b/>
          <w:bCs/>
          <w:color w:val="000000"/>
        </w:rPr>
        <w:t>trębacz, trawić</w:t>
      </w:r>
      <w:r>
        <w:rPr>
          <w:rStyle w:val="Teksttreci2"/>
          <w:b/>
          <w:bCs/>
          <w:color w:val="000000"/>
        </w:rPr>
        <w:t xml:space="preserve"> — </w:t>
      </w:r>
      <w:r>
        <w:rPr>
          <w:rStyle w:val="Teksttreci2Kursywa2"/>
          <w:b/>
          <w:bCs/>
          <w:color w:val="000000"/>
        </w:rPr>
        <w:t>trawiacz, wiercić</w:t>
      </w:r>
      <w:r>
        <w:rPr>
          <w:rStyle w:val="Teksttreci2"/>
          <w:b/>
          <w:bCs/>
          <w:color w:val="000000"/>
        </w:rPr>
        <w:t xml:space="preserve"> — </w:t>
      </w:r>
      <w:r>
        <w:rPr>
          <w:rStyle w:val="Teksttreci2Kursywa2"/>
          <w:b/>
          <w:bCs/>
          <w:color w:val="000000"/>
        </w:rPr>
        <w:t>wiertacz.</w:t>
      </w:r>
    </w:p>
    <w:p w:rsidR="007A5CE4" w:rsidRDefault="007A5CE4">
      <w:pPr>
        <w:pStyle w:val="Teksttreci21"/>
        <w:shd w:val="clear" w:color="auto" w:fill="auto"/>
        <w:spacing w:before="0" w:after="0" w:line="312" w:lineRule="exact"/>
        <w:ind w:firstLine="720"/>
        <w:jc w:val="both"/>
      </w:pPr>
      <w:r>
        <w:rPr>
          <w:rStyle w:val="Teksttreci2"/>
          <w:b/>
          <w:bCs/>
          <w:color w:val="000000"/>
        </w:rPr>
        <w:t xml:space="preserve">Nazwy osób z sufiksem </w:t>
      </w:r>
      <w:r>
        <w:rPr>
          <w:rStyle w:val="Teksttreci2Kursywa2"/>
          <w:b/>
          <w:bCs/>
          <w:color w:val="000000"/>
        </w:rPr>
        <w:t>-acz</w:t>
      </w:r>
      <w:r>
        <w:rPr>
          <w:rStyle w:val="Teksttreci2"/>
          <w:b/>
          <w:bCs/>
          <w:color w:val="000000"/>
        </w:rPr>
        <w:t xml:space="preserve"> właściwe są różnym stylom języka ogólnonarodowego: prozy literackiej, języka mówionego i technicznego. Emocjonalna wyrazistość rzeczowników z sufiksem </w:t>
      </w:r>
      <w:r>
        <w:rPr>
          <w:rStyle w:val="Teksttreci2Kursywa2"/>
          <w:b/>
          <w:bCs/>
          <w:color w:val="000000"/>
        </w:rPr>
        <w:t>-acz</w:t>
      </w:r>
      <w:r>
        <w:rPr>
          <w:rStyle w:val="Teksttreci2"/>
          <w:b/>
          <w:bCs/>
          <w:color w:val="000000"/>
        </w:rPr>
        <w:t xml:space="preserve"> przyczyniła się do używania ich w utworach literackich.</w:t>
      </w:r>
    </w:p>
    <w:p w:rsidR="007A5CE4" w:rsidRDefault="007A5CE4">
      <w:pPr>
        <w:pStyle w:val="Teksttreci50"/>
        <w:shd w:val="clear" w:color="auto" w:fill="auto"/>
        <w:spacing w:after="0" w:line="312" w:lineRule="exact"/>
        <w:ind w:firstLine="720"/>
        <w:jc w:val="both"/>
      </w:pPr>
      <w:r>
        <w:rPr>
          <w:rStyle w:val="Teksttreci5Bezkursywy"/>
          <w:b/>
          <w:bCs/>
          <w:i/>
          <w:iCs/>
          <w:color w:val="000000"/>
        </w:rPr>
        <w:t xml:space="preserve">Sufiks </w:t>
      </w:r>
      <w:r>
        <w:rPr>
          <w:rStyle w:val="Teksttreci5"/>
          <w:b/>
          <w:bCs/>
          <w:i/>
          <w:iCs/>
          <w:color w:val="000000"/>
        </w:rPr>
        <w:t>-acz</w:t>
      </w:r>
      <w:r>
        <w:rPr>
          <w:rStyle w:val="Teksttreci5Bezkursywy"/>
          <w:b/>
          <w:bCs/>
          <w:i/>
          <w:iCs/>
          <w:color w:val="000000"/>
        </w:rPr>
        <w:t xml:space="preserve"> we współczesnym języku znajduje zastosowanie rów</w:t>
      </w:r>
      <w:r>
        <w:rPr>
          <w:rStyle w:val="Teksttreci5Bezkursywy"/>
          <w:b/>
          <w:bCs/>
          <w:i/>
          <w:iCs/>
          <w:color w:val="000000"/>
        </w:rPr>
        <w:softHyphen/>
        <w:t xml:space="preserve">nież w nazwach przedmiotów i w terminologii technicznej: </w:t>
      </w:r>
      <w:r>
        <w:rPr>
          <w:rStyle w:val="Teksttreci5"/>
          <w:b/>
          <w:bCs/>
          <w:i/>
          <w:iCs/>
          <w:color w:val="000000"/>
        </w:rPr>
        <w:t>drapacz chmur, rozpylaczy siekacz, spinacz, spulchniacz, utrwalacz, wywoływacz</w:t>
      </w:r>
      <w:r>
        <w:rPr>
          <w:rStyle w:val="Teksttreci5Bezkursywy"/>
          <w:b/>
          <w:bCs/>
          <w:i/>
          <w:iCs/>
          <w:color w:val="000000"/>
        </w:rPr>
        <w:t xml:space="preserve">, </w:t>
      </w:r>
      <w:r>
        <w:rPr>
          <w:rStyle w:val="Teksttreci5"/>
          <w:b/>
          <w:bCs/>
          <w:i/>
          <w:iCs/>
          <w:color w:val="000000"/>
        </w:rPr>
        <w:t>radiowzmacniacz;</w:t>
      </w:r>
      <w:r>
        <w:rPr>
          <w:rStyle w:val="Teksttreci5Bezkursywy"/>
          <w:b/>
          <w:bCs/>
          <w:i/>
          <w:iCs/>
          <w:color w:val="000000"/>
        </w:rPr>
        <w:t xml:space="preserve"> najnowsze neologizmy: </w:t>
      </w:r>
      <w:r>
        <w:rPr>
          <w:rStyle w:val="Teksttreci5"/>
          <w:b/>
          <w:bCs/>
          <w:i/>
          <w:iCs/>
          <w:color w:val="000000"/>
        </w:rPr>
        <w:t>miotacz min, ochraniacz, od</w:t>
      </w:r>
      <w:r>
        <w:rPr>
          <w:rStyle w:val="Teksttreci5"/>
          <w:b/>
          <w:bCs/>
          <w:i/>
          <w:iCs/>
          <w:color w:val="000000"/>
        </w:rPr>
        <w:softHyphen/>
        <w:t>kurzacz, opielacz, powielacz.</w:t>
      </w:r>
    </w:p>
    <w:p w:rsidR="007A5CE4" w:rsidRDefault="007A5CE4">
      <w:pPr>
        <w:pStyle w:val="Teksttreci21"/>
        <w:shd w:val="clear" w:color="auto" w:fill="auto"/>
        <w:spacing w:before="0" w:after="0" w:line="312" w:lineRule="exact"/>
        <w:ind w:firstLine="720"/>
        <w:jc w:val="both"/>
      </w:pPr>
      <w:r>
        <w:rPr>
          <w:rStyle w:val="Teksttreci2"/>
          <w:b/>
          <w:bCs/>
          <w:color w:val="000000"/>
        </w:rPr>
        <w:t xml:space="preserve">Sufiks </w:t>
      </w:r>
      <w:r>
        <w:rPr>
          <w:rStyle w:val="Teksttreci2Kursywa2"/>
          <w:b/>
          <w:bCs/>
          <w:color w:val="000000"/>
        </w:rPr>
        <w:t>-ca.</w:t>
      </w:r>
    </w:p>
    <w:p w:rsidR="007A5CE4" w:rsidRDefault="007A5CE4">
      <w:pPr>
        <w:pStyle w:val="Teksttreci21"/>
        <w:shd w:val="clear" w:color="auto" w:fill="auto"/>
        <w:spacing w:before="0" w:after="0" w:line="312" w:lineRule="exact"/>
        <w:ind w:firstLine="720"/>
        <w:jc w:val="both"/>
      </w:pPr>
      <w:r>
        <w:rPr>
          <w:rStyle w:val="Teksttreci2"/>
          <w:b/>
          <w:bCs/>
          <w:color w:val="000000"/>
        </w:rPr>
        <w:t xml:space="preserve">Sufiks </w:t>
      </w:r>
      <w:r>
        <w:rPr>
          <w:rStyle w:val="Teksttreci2Kursywa2"/>
          <w:b/>
          <w:bCs/>
          <w:color w:val="000000"/>
        </w:rPr>
        <w:t>-ca</w:t>
      </w:r>
      <w:r>
        <w:rPr>
          <w:rStyle w:val="Teksttreci2"/>
          <w:b/>
          <w:bCs/>
          <w:color w:val="000000"/>
        </w:rPr>
        <w:t xml:space="preserve"> jest ogólnosłowiański, ale wielką produktywność uzy</w:t>
      </w:r>
      <w:r>
        <w:rPr>
          <w:rStyle w:val="Teksttreci2"/>
          <w:b/>
          <w:bCs/>
          <w:color w:val="000000"/>
        </w:rPr>
        <w:softHyphen/>
        <w:t>skał tylko w językach zachodniosłowiańskich</w:t>
      </w:r>
      <w:r>
        <w:rPr>
          <w:rStyle w:val="Teksttreci2"/>
          <w:b/>
          <w:bCs/>
          <w:color w:val="000000"/>
          <w:vertAlign w:val="superscript"/>
        </w:rPr>
        <w:footnoteReference w:id="36"/>
      </w:r>
      <w:r>
        <w:rPr>
          <w:rStyle w:val="Teksttreci2"/>
          <w:b/>
          <w:bCs/>
          <w:color w:val="000000"/>
        </w:rPr>
        <w:t>. Z sufiksem tym two</w:t>
      </w:r>
      <w:r>
        <w:rPr>
          <w:rStyle w:val="Teksttreci2"/>
          <w:b/>
          <w:bCs/>
          <w:color w:val="000000"/>
        </w:rPr>
        <w:softHyphen/>
        <w:t xml:space="preserve">rzone są nazwy osób ze względu na czynność. Słownik Lindego liczy przeszło 200 wyrazów z sufiksem </w:t>
      </w:r>
      <w:r>
        <w:rPr>
          <w:rStyle w:val="Teksttreci2Kursywa2"/>
          <w:b/>
          <w:bCs/>
          <w:color w:val="000000"/>
        </w:rPr>
        <w:t>-ca,</w:t>
      </w:r>
      <w:r>
        <w:rPr>
          <w:rStyle w:val="Teksttreci2"/>
          <w:b/>
          <w:bCs/>
          <w:color w:val="000000"/>
        </w:rPr>
        <w:t xml:space="preserve"> nie licząc wyrazów złożonych. We współczesnym języku polskim używa się ich dwa razy mniej. Produk</w:t>
      </w:r>
      <w:r>
        <w:rPr>
          <w:rStyle w:val="Teksttreci2"/>
          <w:b/>
          <w:bCs/>
          <w:color w:val="000000"/>
        </w:rPr>
        <w:softHyphen/>
        <w:t>tywność tego sufiksu w porównaniu z wcześniejszymi okresami historii języka uległa znacznemu ograniczeniu, nie zanikła jednak całkowicie, ponieważ w ciągu XIX—XX w. pojawiają się poszczególne nowe for</w:t>
      </w:r>
      <w:r>
        <w:rPr>
          <w:rStyle w:val="Teksttreci2"/>
          <w:b/>
          <w:bCs/>
          <w:color w:val="000000"/>
        </w:rPr>
        <w:softHyphen/>
        <w:t xml:space="preserve">macje z sufiksem </w:t>
      </w:r>
      <w:r>
        <w:rPr>
          <w:rStyle w:val="Teksttreci2Kursywa2"/>
          <w:b/>
          <w:bCs/>
          <w:color w:val="000000"/>
        </w:rPr>
        <w:t>-ca.</w:t>
      </w:r>
      <w:r>
        <w:rPr>
          <w:rStyle w:val="Teksttreci2"/>
          <w:b/>
          <w:bCs/>
          <w:color w:val="000000"/>
        </w:rPr>
        <w:t xml:space="preserve"> Odpadło ze słownictwa wiele rzeczowników z su</w:t>
      </w:r>
      <w:r>
        <w:rPr>
          <w:rStyle w:val="Teksttreci2"/>
          <w:b/>
          <w:bCs/>
          <w:color w:val="000000"/>
        </w:rPr>
        <w:softHyphen/>
        <w:t xml:space="preserve">fiksem </w:t>
      </w:r>
      <w:r>
        <w:rPr>
          <w:rStyle w:val="Teksttreci2Kursywa2"/>
          <w:b/>
          <w:bCs/>
          <w:color w:val="000000"/>
        </w:rPr>
        <w:t>-ca</w:t>
      </w:r>
      <w:r>
        <w:rPr>
          <w:rStyle w:val="Teksttreci2"/>
          <w:b/>
          <w:bCs/>
          <w:color w:val="000000"/>
        </w:rPr>
        <w:t xml:space="preserve"> nazywających osobę ze względu na przygodnie wykonywaną czynność, niecharakterystyczną dla danej osoby, np.: </w:t>
      </w:r>
      <w:r>
        <w:rPr>
          <w:rStyle w:val="Teksttreci2Kursywa2"/>
          <w:b/>
          <w:bCs/>
          <w:color w:val="000000"/>
        </w:rPr>
        <w:t>powódzca</w:t>
      </w:r>
      <w:r>
        <w:rPr>
          <w:rStyle w:val="Teksttreci2"/>
          <w:b/>
          <w:bCs/>
          <w:color w:val="000000"/>
        </w:rPr>
        <w:t xml:space="preserve"> ’</w:t>
      </w:r>
      <w:r>
        <w:rPr>
          <w:rStyle w:val="Teksttreci2Kursywa2"/>
          <w:b/>
          <w:bCs/>
          <w:color w:val="000000"/>
        </w:rPr>
        <w:t>powo</w:t>
      </w:r>
      <w:r>
        <w:rPr>
          <w:rStyle w:val="Teksttreci2Kursywa2"/>
          <w:b/>
          <w:bCs/>
          <w:color w:val="000000"/>
        </w:rPr>
        <w:softHyphen/>
        <w:t>dujący</w:t>
      </w:r>
      <w:r>
        <w:rPr>
          <w:rStyle w:val="Teksttreci2"/>
          <w:b/>
          <w:bCs/>
          <w:color w:val="000000"/>
        </w:rPr>
        <w:t xml:space="preserve"> kimś’, </w:t>
      </w:r>
      <w:r>
        <w:rPr>
          <w:rStyle w:val="Teksttreci2Kursywa2"/>
          <w:b/>
          <w:bCs/>
          <w:color w:val="000000"/>
        </w:rPr>
        <w:t>przynośca</w:t>
      </w:r>
      <w:r>
        <w:rPr>
          <w:rStyle w:val="Teksttreci2"/>
          <w:b/>
          <w:bCs/>
          <w:color w:val="000000"/>
        </w:rPr>
        <w:t xml:space="preserve">, </w:t>
      </w:r>
      <w:r>
        <w:rPr>
          <w:rStyle w:val="Teksttreci2Kursywa2"/>
          <w:b/>
          <w:bCs/>
          <w:color w:val="000000"/>
        </w:rPr>
        <w:t>rozsadca</w:t>
      </w:r>
      <w:r>
        <w:rPr>
          <w:rStyle w:val="Teksttreci2"/>
          <w:b/>
          <w:bCs/>
          <w:color w:val="000000"/>
        </w:rPr>
        <w:t xml:space="preserve"> ’ten, kto gości rozsadza’, </w:t>
      </w:r>
      <w:r>
        <w:rPr>
          <w:rStyle w:val="Teksttreci2Kursywa2"/>
          <w:b/>
          <w:bCs/>
          <w:color w:val="000000"/>
        </w:rPr>
        <w:t xml:space="preserve">rozwadzca </w:t>
      </w:r>
      <w:r>
        <w:rPr>
          <w:rStyle w:val="Teksttreci2"/>
          <w:b/>
          <w:bCs/>
          <w:color w:val="000000"/>
        </w:rPr>
        <w:t>'rozjemca’ i inne.</w:t>
      </w:r>
    </w:p>
    <w:p w:rsidR="007A5CE4" w:rsidRDefault="007A5CE4">
      <w:pPr>
        <w:pStyle w:val="Teksttreci21"/>
        <w:shd w:val="clear" w:color="auto" w:fill="auto"/>
        <w:spacing w:before="0" w:after="0" w:line="312" w:lineRule="exact"/>
        <w:ind w:left="320" w:firstLine="640"/>
        <w:jc w:val="both"/>
      </w:pPr>
      <w:r>
        <w:rPr>
          <w:rStyle w:val="Teksttreci2"/>
          <w:b/>
          <w:bCs/>
          <w:color w:val="000000"/>
        </w:rPr>
        <w:t>Poza tym w słowniku Lindego znajdujemy wiele obocznych forma</w:t>
      </w:r>
      <w:r>
        <w:rPr>
          <w:rStyle w:val="Teksttreci2"/>
          <w:b/>
          <w:bCs/>
          <w:color w:val="000000"/>
        </w:rPr>
        <w:softHyphen/>
        <w:t>cji utworzonych od tej samej podstawy słowotwórczej za pomocą róż</w:t>
      </w:r>
      <w:r>
        <w:rPr>
          <w:rStyle w:val="Teksttreci2"/>
          <w:b/>
          <w:bCs/>
          <w:color w:val="000000"/>
        </w:rPr>
        <w:softHyphen/>
        <w:t xml:space="preserve">nych sufiksów. Tak np. od czasowników z tematem bezokolicznika na -a-  mamy oboczniki na </w:t>
      </w:r>
      <w:r>
        <w:rPr>
          <w:rStyle w:val="Teksttreci2Kursywa2"/>
          <w:b/>
          <w:bCs/>
          <w:color w:val="000000"/>
        </w:rPr>
        <w:t>-acz</w:t>
      </w:r>
      <w:r>
        <w:rPr>
          <w:rStyle w:val="Teksttreci2"/>
          <w:b/>
          <w:bCs/>
          <w:color w:val="000000"/>
        </w:rPr>
        <w:t xml:space="preserve"> i -ca, od czasowników z tematem bezokolicz</w:t>
      </w:r>
      <w:r>
        <w:rPr>
          <w:rStyle w:val="Teksttreci2"/>
          <w:b/>
          <w:bCs/>
          <w:color w:val="000000"/>
        </w:rPr>
        <w:softHyphen/>
        <w:t xml:space="preserve">nika na -i- mamy oboczne formacje z sufiksami -ca, </w:t>
      </w:r>
      <w:r>
        <w:rPr>
          <w:rStyle w:val="Teksttreci2Kursywa2"/>
          <w:b/>
          <w:bCs/>
          <w:color w:val="000000"/>
        </w:rPr>
        <w:t>-ciel</w:t>
      </w:r>
      <w:r>
        <w:rPr>
          <w:rStyle w:val="Teksttreci2"/>
          <w:b/>
          <w:bCs/>
          <w:color w:val="000000"/>
        </w:rPr>
        <w:t xml:space="preserve"> i </w:t>
      </w:r>
      <w:r>
        <w:rPr>
          <w:rStyle w:val="Teksttreci2Kursywa2"/>
          <w:b/>
          <w:bCs/>
          <w:color w:val="000000"/>
        </w:rPr>
        <w:t>nik.</w:t>
      </w:r>
    </w:p>
    <w:p w:rsidR="007A5CE4" w:rsidRDefault="007A5CE4">
      <w:pPr>
        <w:pStyle w:val="Teksttreci50"/>
        <w:shd w:val="clear" w:color="auto" w:fill="auto"/>
        <w:spacing w:after="0" w:line="312" w:lineRule="exact"/>
        <w:ind w:left="320" w:firstLine="640"/>
        <w:jc w:val="both"/>
      </w:pPr>
      <w:r>
        <w:rPr>
          <w:rStyle w:val="Teksttreci5Bezkursywy"/>
          <w:b/>
          <w:bCs/>
          <w:i/>
          <w:iCs/>
          <w:color w:val="000000"/>
        </w:rPr>
        <w:t xml:space="preserve">Sufiks -ca ograniczał w pewnym stopniu produktywność sufiksów </w:t>
      </w:r>
      <w:r>
        <w:rPr>
          <w:rStyle w:val="Teksttreci5"/>
          <w:b/>
          <w:bCs/>
          <w:i/>
          <w:iCs/>
          <w:color w:val="000000"/>
        </w:rPr>
        <w:t>-acz</w:t>
      </w:r>
      <w:r>
        <w:rPr>
          <w:rStyle w:val="Teksttreci5Bezkursywy"/>
          <w:b/>
          <w:bCs/>
          <w:i/>
          <w:iCs/>
          <w:color w:val="000000"/>
        </w:rPr>
        <w:t xml:space="preserve"> i </w:t>
      </w:r>
      <w:r>
        <w:rPr>
          <w:rStyle w:val="Teksttreci5"/>
          <w:b/>
          <w:bCs/>
          <w:i/>
          <w:iCs/>
          <w:color w:val="000000"/>
        </w:rPr>
        <w:t>-ciel.</w:t>
      </w:r>
      <w:r>
        <w:rPr>
          <w:rStyle w:val="Teksttreci5Bezkursywy"/>
          <w:b/>
          <w:bCs/>
          <w:i/>
          <w:iCs/>
          <w:color w:val="000000"/>
        </w:rPr>
        <w:t xml:space="preserve"> U Lindego znajdujemy np.: </w:t>
      </w:r>
      <w:r>
        <w:rPr>
          <w:rStyle w:val="Teksttreci5"/>
          <w:b/>
          <w:bCs/>
          <w:i/>
          <w:iCs/>
          <w:color w:val="000000"/>
        </w:rPr>
        <w:t>chwalca</w:t>
      </w:r>
      <w:r>
        <w:rPr>
          <w:rStyle w:val="Teksttreci5Bezkursywy"/>
          <w:b/>
          <w:bCs/>
          <w:i/>
          <w:iCs/>
          <w:color w:val="000000"/>
        </w:rPr>
        <w:t xml:space="preserve"> — </w:t>
      </w:r>
      <w:r>
        <w:rPr>
          <w:rStyle w:val="Teksttreci5"/>
          <w:b/>
          <w:bCs/>
          <w:i/>
          <w:iCs/>
          <w:color w:val="000000"/>
        </w:rPr>
        <w:t>chwalacz</w:t>
      </w:r>
      <w:r>
        <w:rPr>
          <w:rStyle w:val="Teksttreci5Bezkursywy"/>
          <w:b/>
          <w:bCs/>
          <w:i/>
          <w:iCs/>
          <w:color w:val="000000"/>
        </w:rPr>
        <w:t xml:space="preserve"> — </w:t>
      </w:r>
      <w:r>
        <w:rPr>
          <w:rStyle w:val="Teksttreci5"/>
          <w:b/>
          <w:bCs/>
          <w:i/>
          <w:iCs/>
          <w:color w:val="000000"/>
        </w:rPr>
        <w:t>chwaliciel; doradzca</w:t>
      </w:r>
      <w:r>
        <w:rPr>
          <w:rStyle w:val="Teksttreci5Bezkursywy"/>
          <w:b/>
          <w:bCs/>
          <w:i/>
          <w:iCs/>
          <w:color w:val="000000"/>
        </w:rPr>
        <w:t xml:space="preserve"> — </w:t>
      </w:r>
      <w:r>
        <w:rPr>
          <w:rStyle w:val="Teksttreci5"/>
          <w:b/>
          <w:bCs/>
          <w:i/>
          <w:iCs/>
          <w:color w:val="000000"/>
        </w:rPr>
        <w:t>doradziciel; nabywca</w:t>
      </w:r>
      <w:r>
        <w:rPr>
          <w:rStyle w:val="Teksttreci5Bezkursywy"/>
          <w:b/>
          <w:bCs/>
          <w:i/>
          <w:iCs/>
          <w:color w:val="000000"/>
        </w:rPr>
        <w:t xml:space="preserve"> — </w:t>
      </w:r>
      <w:r>
        <w:rPr>
          <w:rStyle w:val="Teksttreci5"/>
          <w:b/>
          <w:bCs/>
          <w:i/>
          <w:iCs/>
          <w:color w:val="000000"/>
        </w:rPr>
        <w:t>nabywacz; pochlebca</w:t>
      </w:r>
      <w:r>
        <w:rPr>
          <w:rStyle w:val="Teksttreci5Bezkursywy"/>
          <w:b/>
          <w:bCs/>
          <w:i/>
          <w:iCs/>
          <w:color w:val="000000"/>
        </w:rPr>
        <w:t xml:space="preserve"> — po</w:t>
      </w:r>
      <w:r>
        <w:rPr>
          <w:rStyle w:val="Teksttreci5"/>
          <w:b/>
          <w:bCs/>
          <w:i/>
          <w:iCs/>
          <w:color w:val="000000"/>
        </w:rPr>
        <w:t>chlebiacz</w:t>
      </w:r>
      <w:r>
        <w:rPr>
          <w:rStyle w:val="Teksttreci5Bezkursywy"/>
          <w:b/>
          <w:bCs/>
          <w:i/>
          <w:iCs/>
          <w:color w:val="000000"/>
        </w:rPr>
        <w:t xml:space="preserve"> — </w:t>
      </w:r>
      <w:r>
        <w:rPr>
          <w:rStyle w:val="Teksttreci5"/>
          <w:b/>
          <w:bCs/>
          <w:i/>
          <w:iCs/>
          <w:color w:val="000000"/>
        </w:rPr>
        <w:t>pochlebnik; prześladowca</w:t>
      </w:r>
      <w:r>
        <w:rPr>
          <w:rStyle w:val="Teksttreci5Bezkursywy"/>
          <w:b/>
          <w:bCs/>
          <w:i/>
          <w:iCs/>
          <w:color w:val="000000"/>
        </w:rPr>
        <w:t xml:space="preserve"> — </w:t>
      </w:r>
      <w:r>
        <w:rPr>
          <w:rStyle w:val="Teksttreci5"/>
          <w:b/>
          <w:bCs/>
          <w:i/>
          <w:iCs/>
          <w:color w:val="000000"/>
        </w:rPr>
        <w:t>prześladownik; przestępca</w:t>
      </w:r>
      <w:r>
        <w:rPr>
          <w:rStyle w:val="Teksttreci5Bezkursywy"/>
          <w:b/>
          <w:bCs/>
          <w:i/>
          <w:iCs/>
          <w:color w:val="000000"/>
        </w:rPr>
        <w:t xml:space="preserve"> — </w:t>
      </w:r>
      <w:r>
        <w:rPr>
          <w:rStyle w:val="Teksttreci5"/>
          <w:b/>
          <w:bCs/>
          <w:i/>
          <w:iCs/>
          <w:color w:val="000000"/>
        </w:rPr>
        <w:t>przestępnik; wynalazca</w:t>
      </w:r>
      <w:r>
        <w:rPr>
          <w:rStyle w:val="Teksttreci5Bezkursywy"/>
          <w:b/>
          <w:bCs/>
          <w:i/>
          <w:iCs/>
          <w:color w:val="000000"/>
        </w:rPr>
        <w:t xml:space="preserve"> — </w:t>
      </w:r>
      <w:r>
        <w:rPr>
          <w:rStyle w:val="Teksttreci5"/>
          <w:b/>
          <w:bCs/>
          <w:i/>
          <w:iCs/>
          <w:color w:val="000000"/>
        </w:rPr>
        <w:t>wynaleziciel; wyznawca</w:t>
      </w:r>
      <w:r>
        <w:rPr>
          <w:rStyle w:val="Teksttreci5Bezkursywy"/>
          <w:b/>
          <w:bCs/>
          <w:i/>
          <w:iCs/>
          <w:color w:val="000000"/>
        </w:rPr>
        <w:t xml:space="preserve"> — </w:t>
      </w:r>
      <w:r>
        <w:rPr>
          <w:rStyle w:val="Teksttreci5"/>
          <w:b/>
          <w:bCs/>
          <w:i/>
          <w:iCs/>
          <w:color w:val="000000"/>
        </w:rPr>
        <w:t>wyznawacz; zdo</w:t>
      </w:r>
      <w:r>
        <w:rPr>
          <w:rStyle w:val="Teksttreci5"/>
          <w:b/>
          <w:bCs/>
          <w:i/>
          <w:iCs/>
          <w:color w:val="000000"/>
        </w:rPr>
        <w:softHyphen/>
        <w:t>bywca</w:t>
      </w:r>
      <w:r>
        <w:rPr>
          <w:rStyle w:val="Teksttreci5Bezkursywy"/>
          <w:b/>
          <w:bCs/>
          <w:i/>
          <w:iCs/>
          <w:color w:val="000000"/>
        </w:rPr>
        <w:t xml:space="preserve"> — </w:t>
      </w:r>
      <w:r>
        <w:rPr>
          <w:rStyle w:val="Teksttreci5"/>
          <w:b/>
          <w:bCs/>
          <w:i/>
          <w:iCs/>
          <w:color w:val="000000"/>
        </w:rPr>
        <w:t>zdobywacz.</w:t>
      </w:r>
    </w:p>
    <w:p w:rsidR="007A5CE4" w:rsidRDefault="007A5CE4">
      <w:pPr>
        <w:pStyle w:val="Teksttreci21"/>
        <w:shd w:val="clear" w:color="auto" w:fill="auto"/>
        <w:spacing w:before="0" w:after="0" w:line="312" w:lineRule="exact"/>
        <w:ind w:left="320" w:firstLine="640"/>
        <w:jc w:val="both"/>
      </w:pPr>
      <w:r>
        <w:rPr>
          <w:rStyle w:val="Teksttreci2"/>
          <w:b/>
          <w:bCs/>
          <w:color w:val="000000"/>
        </w:rPr>
        <w:t xml:space="preserve">Spośród tych przykładów utrwaliły się w języku rzeczowniki </w:t>
      </w:r>
      <w:r>
        <w:rPr>
          <w:rStyle w:val="Teksttreci210pt1"/>
          <w:b/>
          <w:bCs/>
          <w:color w:val="000000"/>
        </w:rPr>
        <w:t xml:space="preserve">z </w:t>
      </w:r>
      <w:r>
        <w:rPr>
          <w:rStyle w:val="Teksttreci2"/>
          <w:b/>
          <w:bCs/>
          <w:color w:val="000000"/>
        </w:rPr>
        <w:t xml:space="preserve">sufiksem </w:t>
      </w:r>
      <w:r>
        <w:rPr>
          <w:rStyle w:val="Teksttreci2Kursywa2"/>
          <w:b/>
          <w:bCs/>
          <w:color w:val="000000"/>
        </w:rPr>
        <w:lastRenderedPageBreak/>
        <w:t>-ca.</w:t>
      </w:r>
      <w:r>
        <w:rPr>
          <w:rStyle w:val="Teksttreci2"/>
          <w:b/>
          <w:bCs/>
          <w:color w:val="000000"/>
        </w:rPr>
        <w:t xml:space="preserve"> Ale mamy i odwrotne wypadki, kiedy zwyciężyły sufiksy -acz, -ciel i </w:t>
      </w:r>
      <w:r>
        <w:rPr>
          <w:rStyle w:val="Teksttreci2Kursywa2"/>
          <w:b/>
          <w:bCs/>
          <w:color w:val="000000"/>
        </w:rPr>
        <w:t>-nik: naprawca</w:t>
      </w:r>
      <w:r>
        <w:rPr>
          <w:rStyle w:val="Teksttreci2"/>
          <w:b/>
          <w:bCs/>
          <w:color w:val="000000"/>
        </w:rPr>
        <w:t xml:space="preserve"> — </w:t>
      </w:r>
      <w:r>
        <w:rPr>
          <w:rStyle w:val="Teksttreci2Kursywa2"/>
          <w:b/>
          <w:bCs/>
          <w:color w:val="000000"/>
        </w:rPr>
        <w:t>naprawiacz, podawca</w:t>
      </w:r>
      <w:r>
        <w:rPr>
          <w:rStyle w:val="Teksttreci2"/>
          <w:b/>
          <w:bCs/>
          <w:color w:val="000000"/>
        </w:rPr>
        <w:t xml:space="preserve"> — </w:t>
      </w:r>
      <w:r>
        <w:rPr>
          <w:rStyle w:val="Teksttreci2Kursywa2"/>
          <w:b/>
          <w:bCs/>
          <w:color w:val="000000"/>
        </w:rPr>
        <w:t>podawacz, rozlewca</w:t>
      </w:r>
      <w:r>
        <w:rPr>
          <w:rStyle w:val="Teksttreci2"/>
          <w:b/>
          <w:bCs/>
          <w:color w:val="000000"/>
        </w:rPr>
        <w:t xml:space="preserve"> — </w:t>
      </w:r>
      <w:r>
        <w:rPr>
          <w:rStyle w:val="Teksttreci2Kursywa2"/>
          <w:b/>
          <w:bCs/>
          <w:color w:val="000000"/>
        </w:rPr>
        <w:t>rozlewacz, odlewacz, uwodca</w:t>
      </w:r>
      <w:r>
        <w:rPr>
          <w:rStyle w:val="Teksttreci2"/>
          <w:b/>
          <w:bCs/>
          <w:color w:val="000000"/>
        </w:rPr>
        <w:t xml:space="preserve"> — </w:t>
      </w:r>
      <w:r>
        <w:rPr>
          <w:rStyle w:val="Teksttreci2Kursywa2"/>
          <w:b/>
          <w:bCs/>
          <w:color w:val="000000"/>
        </w:rPr>
        <w:t>uwodziciel</w:t>
      </w:r>
      <w:r>
        <w:rPr>
          <w:rStyle w:val="Teksttreci2"/>
          <w:b/>
          <w:bCs/>
          <w:color w:val="000000"/>
        </w:rPr>
        <w:t xml:space="preserve">, </w:t>
      </w:r>
      <w:r>
        <w:rPr>
          <w:rStyle w:val="Teksttreci2Kursywa2"/>
          <w:b/>
          <w:bCs/>
          <w:color w:val="000000"/>
        </w:rPr>
        <w:t>szkodźca</w:t>
      </w:r>
      <w:r>
        <w:rPr>
          <w:rStyle w:val="Teksttreci2"/>
          <w:b/>
          <w:bCs/>
          <w:color w:val="000000"/>
        </w:rPr>
        <w:t xml:space="preserve"> — </w:t>
      </w:r>
      <w:r>
        <w:rPr>
          <w:rStyle w:val="Teksttreci2Kursywa2"/>
          <w:b/>
          <w:bCs/>
          <w:color w:val="000000"/>
        </w:rPr>
        <w:t>szkod</w:t>
      </w:r>
      <w:r>
        <w:rPr>
          <w:rStyle w:val="Teksttreci2Kursywa2"/>
          <w:b/>
          <w:bCs/>
          <w:color w:val="000000"/>
        </w:rPr>
        <w:softHyphen/>
        <w:t>nik.</w:t>
      </w:r>
    </w:p>
    <w:p w:rsidR="007A5CE4" w:rsidRDefault="007A5CE4">
      <w:pPr>
        <w:pStyle w:val="Teksttreci21"/>
        <w:shd w:val="clear" w:color="auto" w:fill="auto"/>
        <w:spacing w:before="0" w:after="0" w:line="312" w:lineRule="exact"/>
        <w:ind w:left="320" w:firstLine="640"/>
        <w:jc w:val="both"/>
      </w:pPr>
      <w:r>
        <w:rPr>
          <w:rStyle w:val="Teksttreci2"/>
          <w:b/>
          <w:bCs/>
          <w:color w:val="000000"/>
        </w:rPr>
        <w:t>W rzadkich wypadkach są w użyciu rzeczowniki utworzone róż</w:t>
      </w:r>
      <w:r>
        <w:rPr>
          <w:rStyle w:val="Teksttreci2"/>
          <w:b/>
          <w:bCs/>
          <w:color w:val="000000"/>
        </w:rPr>
        <w:softHyphen/>
        <w:t xml:space="preserve">nymi sufiksami od jednego tematu: </w:t>
      </w:r>
      <w:r>
        <w:rPr>
          <w:rStyle w:val="Teksttreci2Kursywa2"/>
          <w:b/>
          <w:bCs/>
          <w:color w:val="000000"/>
        </w:rPr>
        <w:t>ciemiężca</w:t>
      </w:r>
      <w:r>
        <w:rPr>
          <w:rStyle w:val="Teksttreci2"/>
          <w:b/>
          <w:bCs/>
          <w:color w:val="000000"/>
        </w:rPr>
        <w:t xml:space="preserve"> i </w:t>
      </w:r>
      <w:r>
        <w:rPr>
          <w:rStyle w:val="Teksttreci2Kursywa2"/>
          <w:b/>
          <w:bCs/>
          <w:color w:val="000000"/>
        </w:rPr>
        <w:t>ciemięży ciel.</w:t>
      </w:r>
    </w:p>
    <w:p w:rsidR="007A5CE4" w:rsidRDefault="007A5CE4">
      <w:pPr>
        <w:pStyle w:val="Teksttreci50"/>
        <w:shd w:val="clear" w:color="auto" w:fill="auto"/>
        <w:spacing w:after="0" w:line="312" w:lineRule="exact"/>
        <w:ind w:left="320" w:firstLine="640"/>
        <w:jc w:val="both"/>
      </w:pPr>
      <w:r>
        <w:rPr>
          <w:rStyle w:val="Teksttreci5Bezkursywy"/>
          <w:b/>
          <w:bCs/>
          <w:i/>
          <w:iCs/>
          <w:color w:val="000000"/>
        </w:rPr>
        <w:t xml:space="preserve">Z odziedziczonych po minionych czasach rzeczowników z sufiksem </w:t>
      </w:r>
      <w:r>
        <w:rPr>
          <w:rStyle w:val="Teksttreci5"/>
          <w:b/>
          <w:bCs/>
          <w:i/>
          <w:iCs/>
          <w:color w:val="000000"/>
        </w:rPr>
        <w:t>-ca</w:t>
      </w:r>
      <w:r>
        <w:rPr>
          <w:rStyle w:val="Teksttreci5Bezkursywy"/>
          <w:b/>
          <w:bCs/>
          <w:i/>
          <w:iCs/>
          <w:color w:val="000000"/>
        </w:rPr>
        <w:t xml:space="preserve"> we współczesnym języku żywe są następujące: </w:t>
      </w:r>
      <w:r>
        <w:rPr>
          <w:rStyle w:val="Teksttreci5"/>
          <w:b/>
          <w:bCs/>
          <w:i/>
          <w:iCs/>
          <w:color w:val="000000"/>
        </w:rPr>
        <w:t>chwalca, ciemiężca</w:t>
      </w:r>
      <w:r>
        <w:rPr>
          <w:rStyle w:val="Teksttreci5Bezkursywy"/>
          <w:b/>
          <w:bCs/>
          <w:i/>
          <w:iCs/>
          <w:color w:val="000000"/>
        </w:rPr>
        <w:t xml:space="preserve">, </w:t>
      </w:r>
      <w:r>
        <w:rPr>
          <w:rStyle w:val="Teksttreci5"/>
          <w:b/>
          <w:bCs/>
          <w:i/>
          <w:iCs/>
          <w:color w:val="000000"/>
        </w:rPr>
        <w:t>dawca</w:t>
      </w:r>
      <w:r>
        <w:rPr>
          <w:rStyle w:val="Teksttreci5Bezkursywy"/>
          <w:b/>
          <w:bCs/>
          <w:i/>
          <w:iCs/>
          <w:color w:val="000000"/>
        </w:rPr>
        <w:t xml:space="preserve"> (np. </w:t>
      </w:r>
      <w:r>
        <w:rPr>
          <w:rStyle w:val="Teksttreci5"/>
          <w:b/>
          <w:bCs/>
          <w:i/>
          <w:iCs/>
          <w:color w:val="000000"/>
        </w:rPr>
        <w:t>dawca krwi</w:t>
      </w:r>
      <w:r>
        <w:rPr>
          <w:rStyle w:val="Teksttreci5Bezkursywy"/>
          <w:b/>
          <w:bCs/>
          <w:i/>
          <w:iCs/>
          <w:color w:val="000000"/>
        </w:rPr>
        <w:t xml:space="preserve">, częściej w złożeniach, np. </w:t>
      </w:r>
      <w:r>
        <w:rPr>
          <w:rStyle w:val="Teksttreci5"/>
          <w:b/>
          <w:bCs/>
          <w:i/>
          <w:iCs/>
          <w:color w:val="000000"/>
        </w:rPr>
        <w:t>krwiodawca</w:t>
      </w:r>
      <w:r>
        <w:rPr>
          <w:rStyle w:val="Teksttreci5Bezkursywy"/>
          <w:b/>
          <w:bCs/>
          <w:i/>
          <w:iCs/>
          <w:color w:val="000000"/>
        </w:rPr>
        <w:t xml:space="preserve">), </w:t>
      </w:r>
      <w:r>
        <w:rPr>
          <w:rStyle w:val="Teksttreci5"/>
          <w:b/>
          <w:bCs/>
          <w:i/>
          <w:iCs/>
          <w:color w:val="000000"/>
        </w:rPr>
        <w:t>doradca</w:t>
      </w:r>
      <w:r>
        <w:rPr>
          <w:rStyle w:val="Teksttreci5Bezkursywy"/>
          <w:b/>
          <w:bCs/>
          <w:i/>
          <w:iCs/>
          <w:color w:val="000000"/>
        </w:rPr>
        <w:t xml:space="preserve">, </w:t>
      </w:r>
      <w:r>
        <w:rPr>
          <w:rStyle w:val="Teksttreci5"/>
          <w:b/>
          <w:bCs/>
          <w:i/>
          <w:iCs/>
          <w:color w:val="000000"/>
        </w:rPr>
        <w:t>radca, dostawca, dowódca, dzierżawca, kłamca, łowca, mówca, nabywca</w:t>
      </w:r>
      <w:r>
        <w:rPr>
          <w:rStyle w:val="Teksttreci5Bezkursywy"/>
          <w:b/>
          <w:bCs/>
          <w:i/>
          <w:iCs/>
          <w:color w:val="000000"/>
        </w:rPr>
        <w:t xml:space="preserve">, </w:t>
      </w:r>
      <w:r>
        <w:rPr>
          <w:rStyle w:val="Teksttreci5"/>
          <w:b/>
          <w:bCs/>
          <w:i/>
          <w:iCs/>
          <w:color w:val="000000"/>
        </w:rPr>
        <w:t>nadawca, najeźdźca, następca, naśladowca, obrońca, oprawca, oszczerca</w:t>
      </w:r>
      <w:r>
        <w:rPr>
          <w:rStyle w:val="Teksttreci5Bezkursywy"/>
          <w:b/>
          <w:bCs/>
          <w:i/>
          <w:iCs/>
          <w:color w:val="000000"/>
        </w:rPr>
        <w:t xml:space="preserve">, </w:t>
      </w:r>
      <w:r>
        <w:rPr>
          <w:rStyle w:val="Teksttreci5"/>
          <w:b/>
          <w:bCs/>
          <w:i/>
          <w:iCs/>
          <w:color w:val="000000"/>
        </w:rPr>
        <w:t>przeniewierca, przestępca, prześladowca, przywódca, rozdawca, rozjem</w:t>
      </w:r>
      <w:r>
        <w:rPr>
          <w:rStyle w:val="Teksttreci5"/>
          <w:b/>
          <w:bCs/>
          <w:i/>
          <w:iCs/>
          <w:color w:val="000000"/>
        </w:rPr>
        <w:softHyphen/>
        <w:t>ca, rozmówca, rządca, siewca, sprawca, sprzedawca, twórca, władca,</w:t>
      </w:r>
      <w:r>
        <w:rPr>
          <w:rStyle w:val="Teksttreci5Bezkursywy"/>
          <w:b/>
          <w:bCs/>
          <w:i/>
          <w:iCs/>
          <w:color w:val="000000"/>
          <w:vertAlign w:val="subscript"/>
        </w:rPr>
        <w:t xml:space="preserve"> </w:t>
      </w:r>
      <w:r>
        <w:rPr>
          <w:rStyle w:val="Teksttreci5"/>
          <w:b/>
          <w:bCs/>
          <w:i/>
          <w:iCs/>
          <w:color w:val="000000"/>
        </w:rPr>
        <w:t>wyborca, wydawca, wykonawca, wynalazca, wyznawca, zaborca, zabój</w:t>
      </w:r>
      <w:r>
        <w:rPr>
          <w:rStyle w:val="Teksttreci5"/>
          <w:b/>
          <w:bCs/>
          <w:i/>
          <w:iCs/>
          <w:color w:val="000000"/>
        </w:rPr>
        <w:softHyphen/>
        <w:t>ca, zastępca, zawiadowca (stacji), zbawca, zdobywca, zdrajca, zdzierca</w:t>
      </w:r>
      <w:r>
        <w:rPr>
          <w:rStyle w:val="Teksttreci5Bezkursywy"/>
          <w:b/>
          <w:bCs/>
          <w:i/>
          <w:iCs/>
          <w:color w:val="000000"/>
        </w:rPr>
        <w:t xml:space="preserve">, </w:t>
      </w:r>
      <w:r>
        <w:rPr>
          <w:rStyle w:val="Teksttreci5"/>
          <w:b/>
          <w:bCs/>
          <w:i/>
          <w:iCs/>
          <w:color w:val="000000"/>
        </w:rPr>
        <w:t>znawca, zwycięzca.</w:t>
      </w:r>
    </w:p>
    <w:p w:rsidR="007A5CE4" w:rsidRDefault="007A5CE4">
      <w:pPr>
        <w:pStyle w:val="Teksttreci21"/>
        <w:shd w:val="clear" w:color="auto" w:fill="auto"/>
        <w:spacing w:before="0" w:after="0" w:line="312" w:lineRule="exact"/>
        <w:ind w:left="320" w:firstLine="380"/>
        <w:jc w:val="both"/>
      </w:pPr>
      <w:r>
        <w:rPr>
          <w:rStyle w:val="Teksttreci2"/>
          <w:b/>
          <w:bCs/>
          <w:color w:val="000000"/>
        </w:rPr>
        <w:t xml:space="preserve">Jak wskazują przytoczone przykłady, rzeczowniki z sufiksem </w:t>
      </w:r>
      <w:r>
        <w:rPr>
          <w:rStyle w:val="Teksttreci2Kursywa2"/>
          <w:b/>
          <w:bCs/>
          <w:color w:val="000000"/>
        </w:rPr>
        <w:t xml:space="preserve">-ca </w:t>
      </w:r>
      <w:r>
        <w:rPr>
          <w:rStyle w:val="Teksttreci2"/>
          <w:b/>
          <w:bCs/>
          <w:color w:val="000000"/>
        </w:rPr>
        <w:t xml:space="preserve">nazywają osobę ze względu na czynność, rzadziej — funkcję związaną z określoną czynnością (np.: </w:t>
      </w:r>
      <w:r>
        <w:rPr>
          <w:rStyle w:val="Teksttreci2Kursywa2"/>
          <w:b/>
          <w:bCs/>
          <w:color w:val="000000"/>
        </w:rPr>
        <w:t>dostawca, rządca, sprzedawca, wydawca</w:t>
      </w:r>
      <w:r>
        <w:rPr>
          <w:rStyle w:val="Teksttreci2"/>
          <w:b/>
          <w:bCs/>
          <w:color w:val="000000"/>
        </w:rPr>
        <w:t xml:space="preserve">, </w:t>
      </w:r>
      <w:r>
        <w:rPr>
          <w:rStyle w:val="Teksttreci2Kursywa2"/>
          <w:b/>
          <w:bCs/>
          <w:color w:val="000000"/>
        </w:rPr>
        <w:t>zastępca, zawiadowca).</w:t>
      </w:r>
    </w:p>
    <w:p w:rsidR="007A5CE4" w:rsidRDefault="007A5CE4">
      <w:pPr>
        <w:pStyle w:val="Teksttreci21"/>
        <w:shd w:val="clear" w:color="auto" w:fill="auto"/>
        <w:spacing w:before="0" w:after="0" w:line="312" w:lineRule="exact"/>
        <w:ind w:left="320" w:firstLine="640"/>
        <w:jc w:val="both"/>
      </w:pPr>
      <w:r>
        <w:rPr>
          <w:rStyle w:val="Teksttreci2"/>
          <w:b/>
          <w:bCs/>
          <w:color w:val="000000"/>
        </w:rPr>
        <w:t xml:space="preserve">Sufiks </w:t>
      </w:r>
      <w:r>
        <w:rPr>
          <w:rStyle w:val="Teksttreci2Kursywa2"/>
          <w:b/>
          <w:bCs/>
          <w:color w:val="000000"/>
        </w:rPr>
        <w:t>-ca</w:t>
      </w:r>
      <w:r>
        <w:rPr>
          <w:rStyle w:val="Teksttreci2"/>
          <w:b/>
          <w:bCs/>
          <w:color w:val="000000"/>
        </w:rPr>
        <w:t xml:space="preserve"> w odróżnieniu od sufiksu </w:t>
      </w:r>
      <w:r>
        <w:rPr>
          <w:rStyle w:val="Teksttreci2Kursywa2"/>
          <w:b/>
          <w:bCs/>
          <w:color w:val="000000"/>
        </w:rPr>
        <w:t>-acz</w:t>
      </w:r>
      <w:r>
        <w:rPr>
          <w:rStyle w:val="Teksttreci2"/>
          <w:b/>
          <w:bCs/>
          <w:color w:val="000000"/>
        </w:rPr>
        <w:t xml:space="preserve"> nie ma ładunku emocjo</w:t>
      </w:r>
      <w:r>
        <w:rPr>
          <w:rStyle w:val="Teksttreci2"/>
          <w:b/>
          <w:bCs/>
          <w:color w:val="000000"/>
        </w:rPr>
        <w:softHyphen/>
        <w:t xml:space="preserve">nalnego, rzeczownik uzyskuje go tylko w tych wypadkach, kiedy temat czasownikowy naładowany jest mocną treścią ekspresywną, np.: </w:t>
      </w:r>
      <w:r>
        <w:rPr>
          <w:rStyle w:val="Teksttreci2Kursywa2"/>
          <w:b/>
          <w:bCs/>
          <w:color w:val="000000"/>
        </w:rPr>
        <w:t>cie</w:t>
      </w:r>
      <w:r>
        <w:rPr>
          <w:rStyle w:val="Teksttreci2Kursywa2"/>
          <w:b/>
          <w:bCs/>
          <w:color w:val="000000"/>
        </w:rPr>
        <w:softHyphen/>
        <w:t>miężca, kłamca, oszczerca, przeniewierca, zdrajca, zdzierca.</w:t>
      </w:r>
      <w:r>
        <w:rPr>
          <w:rStyle w:val="Teksttreci2"/>
          <w:b/>
          <w:bCs/>
          <w:color w:val="000000"/>
        </w:rPr>
        <w:t xml:space="preserve"> Rzeczowniki z sufiksem </w:t>
      </w:r>
      <w:r>
        <w:rPr>
          <w:rStyle w:val="Teksttreci2Kursywa2"/>
          <w:b/>
          <w:bCs/>
          <w:color w:val="000000"/>
        </w:rPr>
        <w:t>-ca</w:t>
      </w:r>
      <w:r>
        <w:rPr>
          <w:rStyle w:val="Teksttreci2"/>
          <w:b/>
          <w:bCs/>
          <w:color w:val="000000"/>
        </w:rPr>
        <w:t xml:space="preserve"> mają w większości charakter literacki, książkowy.</w:t>
      </w:r>
    </w:p>
    <w:p w:rsidR="007A5CE4" w:rsidRDefault="007A5CE4">
      <w:pPr>
        <w:pStyle w:val="Teksttreci21"/>
        <w:shd w:val="clear" w:color="auto" w:fill="auto"/>
        <w:spacing w:before="0" w:after="0" w:line="306" w:lineRule="exact"/>
        <w:ind w:left="320" w:firstLine="640"/>
        <w:jc w:val="both"/>
      </w:pPr>
      <w:r>
        <w:rPr>
          <w:rStyle w:val="Teksttreci2"/>
          <w:b/>
          <w:bCs/>
          <w:color w:val="000000"/>
        </w:rPr>
        <w:t>Neologizmy XIX—XX w. są dość nieliczne. Można przytoczyć na</w:t>
      </w:r>
      <w:r>
        <w:rPr>
          <w:rStyle w:val="Teksttreci2"/>
          <w:b/>
          <w:bCs/>
          <w:color w:val="000000"/>
        </w:rPr>
        <w:softHyphen/>
        <w:t>stępujące (z nie zanotowanych w słowniku Lindego):</w:t>
      </w:r>
    </w:p>
    <w:p w:rsidR="007A5CE4" w:rsidRDefault="007A5CE4">
      <w:pPr>
        <w:pStyle w:val="Teksttreci21"/>
        <w:shd w:val="clear" w:color="auto" w:fill="auto"/>
        <w:spacing w:before="0" w:after="0" w:line="306" w:lineRule="exact"/>
        <w:ind w:left="320" w:firstLine="640"/>
        <w:jc w:val="both"/>
      </w:pPr>
      <w:r>
        <w:rPr>
          <w:rStyle w:val="Teksttreci2Kursywa2"/>
          <w:b/>
          <w:bCs/>
          <w:color w:val="000000"/>
        </w:rPr>
        <w:t>hodowca</w:t>
      </w:r>
      <w:r>
        <w:rPr>
          <w:rStyle w:val="Teksttreci2"/>
          <w:b/>
          <w:bCs/>
          <w:color w:val="000000"/>
        </w:rPr>
        <w:t xml:space="preserve"> (np. bydła);</w:t>
      </w:r>
    </w:p>
    <w:p w:rsidR="007A5CE4" w:rsidRDefault="007A5CE4">
      <w:pPr>
        <w:pStyle w:val="Teksttreci21"/>
        <w:shd w:val="clear" w:color="auto" w:fill="auto"/>
        <w:spacing w:before="0" w:after="0" w:line="306" w:lineRule="exact"/>
        <w:ind w:left="320" w:firstLine="640"/>
        <w:jc w:val="both"/>
      </w:pPr>
      <w:r>
        <w:rPr>
          <w:rStyle w:val="Teksttreci2Kursywa2"/>
          <w:b/>
          <w:bCs/>
          <w:color w:val="000000"/>
        </w:rPr>
        <w:t>nakładca:</w:t>
      </w:r>
      <w:r>
        <w:rPr>
          <w:rStyle w:val="Teksttreci2"/>
          <w:b/>
          <w:bCs/>
          <w:color w:val="000000"/>
        </w:rPr>
        <w:t xml:space="preserve"> „Nakładcy nie znalazłem, i gdybym nie był waszym</w:t>
      </w:r>
    </w:p>
    <w:p w:rsidR="007A5CE4" w:rsidRDefault="007A5CE4">
      <w:pPr>
        <w:pStyle w:val="Teksttreci21"/>
        <w:shd w:val="clear" w:color="auto" w:fill="auto"/>
        <w:spacing w:before="0" w:after="0" w:line="312" w:lineRule="exact"/>
        <w:jc w:val="both"/>
      </w:pPr>
      <w:r>
        <w:rPr>
          <w:rStyle w:val="Teksttreci2"/>
          <w:b/>
          <w:bCs/>
          <w:color w:val="000000"/>
        </w:rPr>
        <w:t>buchalterem, nie mógłbym był książki wydać“ (Sienk., Rodź. Poł., XIX, 104);</w:t>
      </w:r>
    </w:p>
    <w:p w:rsidR="007A5CE4" w:rsidRDefault="007A5CE4">
      <w:pPr>
        <w:pStyle w:val="Teksttreci21"/>
        <w:shd w:val="clear" w:color="auto" w:fill="auto"/>
        <w:spacing w:before="0" w:after="0" w:line="312" w:lineRule="exact"/>
        <w:ind w:firstLine="700"/>
        <w:jc w:val="both"/>
      </w:pPr>
      <w:r>
        <w:rPr>
          <w:rStyle w:val="Teksttreci2Kursywa2"/>
          <w:b/>
          <w:bCs/>
          <w:color w:val="000000"/>
        </w:rPr>
        <w:t>odbiorca</w:t>
      </w:r>
      <w:r>
        <w:rPr>
          <w:rStyle w:val="Teksttreci2"/>
          <w:b/>
          <w:bCs/>
          <w:color w:val="000000"/>
        </w:rPr>
        <w:t xml:space="preserve"> (u Lindego jest rzeczownik </w:t>
      </w:r>
      <w:r>
        <w:rPr>
          <w:rStyle w:val="Teksttreci2Kursywa2"/>
          <w:b/>
          <w:bCs/>
          <w:color w:val="000000"/>
        </w:rPr>
        <w:t>bierca</w:t>
      </w:r>
      <w:r>
        <w:rPr>
          <w:rStyle w:val="Teksttreci2"/>
          <w:b/>
          <w:bCs/>
          <w:color w:val="000000"/>
        </w:rPr>
        <w:t xml:space="preserve">): „odbiorca listu**; „Stanisław Mazur [...] był starym odbiorcą naszej literatury i często pomagał mi w jej kolportażu we wsiach i w szkołach“ </w:t>
      </w:r>
      <w:r>
        <w:rPr>
          <w:rStyle w:val="Teksttreci2"/>
          <w:b/>
          <w:bCs/>
          <w:color w:val="000000"/>
          <w:lang w:val="cs-CZ" w:eastAsia="cs-CZ"/>
        </w:rPr>
        <w:t xml:space="preserve">(Bobr., </w:t>
      </w:r>
      <w:r>
        <w:rPr>
          <w:rStyle w:val="Teksttreci2"/>
          <w:b/>
          <w:bCs/>
          <w:color w:val="000000"/>
        </w:rPr>
        <w:t>Matka, 107);</w:t>
      </w:r>
    </w:p>
    <w:p w:rsidR="007A5CE4" w:rsidRDefault="007A5CE4">
      <w:pPr>
        <w:pStyle w:val="Teksttreci21"/>
        <w:shd w:val="clear" w:color="auto" w:fill="auto"/>
        <w:spacing w:before="0" w:after="0" w:line="312" w:lineRule="exact"/>
        <w:ind w:firstLine="700"/>
        <w:jc w:val="both"/>
      </w:pPr>
      <w:r>
        <w:rPr>
          <w:rStyle w:val="Teksttreci2Kursywa2"/>
          <w:b/>
          <w:bCs/>
          <w:color w:val="000000"/>
        </w:rPr>
        <w:t>przedsiębiorca:</w:t>
      </w:r>
      <w:r>
        <w:rPr>
          <w:rStyle w:val="Teksttreci2"/>
          <w:b/>
          <w:bCs/>
          <w:color w:val="000000"/>
        </w:rPr>
        <w:t xml:space="preserve"> „Przedsiębiorcy zarobkujący na cudzych mózgach i żołądkach nigdy nie bankrutują”... </w:t>
      </w:r>
      <w:r>
        <w:rPr>
          <w:rStyle w:val="Teksttreci2"/>
          <w:b/>
          <w:bCs/>
          <w:color w:val="000000"/>
          <w:lang w:val="de-DE" w:eastAsia="de-DE"/>
        </w:rPr>
        <w:t xml:space="preserve">(Dygas., </w:t>
      </w:r>
      <w:r>
        <w:rPr>
          <w:rStyle w:val="Teksttreci2"/>
          <w:b/>
          <w:bCs/>
          <w:color w:val="000000"/>
        </w:rPr>
        <w:t>XIII, 73, SJP);</w:t>
      </w:r>
    </w:p>
    <w:p w:rsidR="007A5CE4" w:rsidRDefault="007A5CE4">
      <w:pPr>
        <w:pStyle w:val="Teksttreci21"/>
        <w:shd w:val="clear" w:color="auto" w:fill="auto"/>
        <w:spacing w:before="0" w:after="0" w:line="312" w:lineRule="exact"/>
        <w:ind w:firstLine="700"/>
        <w:jc w:val="left"/>
      </w:pPr>
      <w:r>
        <w:rPr>
          <w:rStyle w:val="Teksttreci2Kursywa2"/>
          <w:b/>
          <w:bCs/>
          <w:color w:val="000000"/>
        </w:rPr>
        <w:t>odkrywca:</w:t>
      </w:r>
      <w:r>
        <w:rPr>
          <w:rStyle w:val="Teksttreci2"/>
          <w:b/>
          <w:bCs/>
          <w:color w:val="000000"/>
        </w:rPr>
        <w:t xml:space="preserve"> „Mówił z radością, z furią odkrywcy, który nareszcie trafił na swoją drogę“ (Żer., Przedwiośnie, 33); </w:t>
      </w:r>
      <w:r>
        <w:rPr>
          <w:rStyle w:val="Teksttreci2Kursywa2"/>
          <w:b/>
          <w:bCs/>
          <w:color w:val="000000"/>
        </w:rPr>
        <w:t>piewca</w:t>
      </w:r>
      <w:r>
        <w:rPr>
          <w:rStyle w:val="Teksttreci2"/>
          <w:b/>
          <w:bCs/>
          <w:color w:val="000000"/>
        </w:rPr>
        <w:t xml:space="preserve"> (utworzone na wzór </w:t>
      </w:r>
      <w:r>
        <w:rPr>
          <w:rStyle w:val="Teksttreci2Kursywa2"/>
          <w:b/>
          <w:bCs/>
          <w:color w:val="000000"/>
        </w:rPr>
        <w:t>siewca);</w:t>
      </w:r>
    </w:p>
    <w:p w:rsidR="007A5CE4" w:rsidRDefault="007A5CE4">
      <w:pPr>
        <w:pStyle w:val="Teksttreci21"/>
        <w:shd w:val="clear" w:color="auto" w:fill="auto"/>
        <w:spacing w:before="0" w:after="0" w:line="312" w:lineRule="exact"/>
        <w:ind w:firstLine="700"/>
        <w:jc w:val="both"/>
      </w:pPr>
      <w:r>
        <w:rPr>
          <w:rStyle w:val="Teksttreci2Kursywa2"/>
          <w:b/>
          <w:bCs/>
          <w:color w:val="000000"/>
        </w:rPr>
        <w:t>spożywca:</w:t>
      </w:r>
      <w:r>
        <w:rPr>
          <w:rStyle w:val="Teksttreci2"/>
          <w:b/>
          <w:bCs/>
          <w:color w:val="000000"/>
        </w:rPr>
        <w:t xml:space="preserve"> „Jedyny polityk, który się znalazł, to był Malinowszczak, ze spółdzielni spożywców“ (Putr., Wrzesień, 173);</w:t>
      </w:r>
    </w:p>
    <w:p w:rsidR="007A5CE4" w:rsidRDefault="007A5CE4">
      <w:pPr>
        <w:pStyle w:val="Teksttreci21"/>
        <w:shd w:val="clear" w:color="auto" w:fill="auto"/>
        <w:spacing w:before="0" w:after="0" w:line="312" w:lineRule="exact"/>
        <w:ind w:firstLine="700"/>
        <w:jc w:val="both"/>
      </w:pPr>
      <w:r>
        <w:rPr>
          <w:rStyle w:val="Teksttreci2Kursywa2"/>
          <w:b/>
          <w:bCs/>
          <w:color w:val="000000"/>
        </w:rPr>
        <w:t>uchodźca</w:t>
      </w:r>
      <w:r>
        <w:rPr>
          <w:rStyle w:val="Teksttreci2"/>
          <w:b/>
          <w:bCs/>
          <w:color w:val="000000"/>
        </w:rPr>
        <w:t xml:space="preserve"> (SW podaje bez przykładu; wyraz ten nie jest w całym tego słowa znaczeniu neologizmem, gdyż już w Psałterzu puławskim z XV w. znajdujemy </w:t>
      </w:r>
      <w:r>
        <w:rPr>
          <w:rStyle w:val="Teksttreci2Kursywa2"/>
          <w:b/>
          <w:bCs/>
          <w:color w:val="000000"/>
        </w:rPr>
        <w:t>przychodźca</w:t>
      </w:r>
      <w:r>
        <w:rPr>
          <w:rStyle w:val="Teksttreci2"/>
          <w:b/>
          <w:bCs/>
          <w:color w:val="000000"/>
        </w:rPr>
        <w:t xml:space="preserve"> ’ten, który przyszedł’);</w:t>
      </w:r>
    </w:p>
    <w:p w:rsidR="007A5CE4" w:rsidRDefault="007A5CE4">
      <w:pPr>
        <w:pStyle w:val="Teksttreci21"/>
        <w:shd w:val="clear" w:color="auto" w:fill="auto"/>
        <w:spacing w:before="0" w:after="0" w:line="312" w:lineRule="exact"/>
        <w:ind w:firstLine="700"/>
        <w:jc w:val="both"/>
      </w:pPr>
      <w:r>
        <w:rPr>
          <w:rStyle w:val="Teksttreci2Kursywa2"/>
          <w:b/>
          <w:bCs/>
          <w:color w:val="000000"/>
        </w:rPr>
        <w:t>wychowawca</w:t>
      </w:r>
      <w:r>
        <w:rPr>
          <w:rStyle w:val="Teksttreci2"/>
          <w:b/>
          <w:bCs/>
          <w:color w:val="000000"/>
        </w:rPr>
        <w:t xml:space="preserve"> (od dawnego czasownika </w:t>
      </w:r>
      <w:r>
        <w:rPr>
          <w:rStyle w:val="Teksttreci2Kursywa2"/>
          <w:b/>
          <w:bCs/>
          <w:color w:val="000000"/>
        </w:rPr>
        <w:t>wychowywać;</w:t>
      </w:r>
      <w:r>
        <w:rPr>
          <w:rStyle w:val="Teksttreci2"/>
          <w:b/>
          <w:bCs/>
          <w:color w:val="000000"/>
        </w:rPr>
        <w:t xml:space="preserve"> u Lindego </w:t>
      </w:r>
      <w:r>
        <w:rPr>
          <w:rStyle w:val="Teksttreci2Kursywa2"/>
          <w:b/>
          <w:bCs/>
          <w:color w:val="000000"/>
        </w:rPr>
        <w:t>wychowywacz</w:t>
      </w:r>
      <w:r>
        <w:rPr>
          <w:rStyle w:val="Teksttreci2"/>
          <w:b/>
          <w:bCs/>
          <w:color w:val="000000"/>
        </w:rPr>
        <w:t xml:space="preserve">, </w:t>
      </w:r>
      <w:r>
        <w:rPr>
          <w:rStyle w:val="Teksttreci2Kursywa2"/>
          <w:b/>
          <w:bCs/>
          <w:color w:val="000000"/>
        </w:rPr>
        <w:t>wychowywaciel);</w:t>
      </w:r>
      <w:r>
        <w:rPr>
          <w:rStyle w:val="Teksttreci2"/>
          <w:b/>
          <w:bCs/>
          <w:color w:val="000000"/>
        </w:rPr>
        <w:t xml:space="preserve"> „Wychowawca powinien się z dziećmi obchodzić szlachetnie, łagodnie“... </w:t>
      </w:r>
      <w:r>
        <w:rPr>
          <w:rStyle w:val="Teksttreci2"/>
          <w:b/>
          <w:bCs/>
          <w:color w:val="000000"/>
          <w:lang w:val="de-DE" w:eastAsia="de-DE"/>
        </w:rPr>
        <w:t xml:space="preserve">(Dygas., </w:t>
      </w:r>
      <w:r>
        <w:rPr>
          <w:rStyle w:val="Teksttreci2"/>
          <w:b/>
          <w:bCs/>
          <w:color w:val="000000"/>
        </w:rPr>
        <w:t>XIII, 22, SJP);</w:t>
      </w:r>
    </w:p>
    <w:p w:rsidR="007A5CE4" w:rsidRDefault="007A5CE4">
      <w:pPr>
        <w:pStyle w:val="Teksttreci21"/>
        <w:shd w:val="clear" w:color="auto" w:fill="auto"/>
        <w:spacing w:before="0" w:after="0" w:line="312" w:lineRule="exact"/>
        <w:ind w:firstLine="700"/>
        <w:jc w:val="both"/>
      </w:pPr>
      <w:r>
        <w:rPr>
          <w:rStyle w:val="Teksttreci2Kursywa2"/>
          <w:b/>
          <w:bCs/>
          <w:color w:val="000000"/>
        </w:rPr>
        <w:t>wywiadowca</w:t>
      </w:r>
      <w:r>
        <w:rPr>
          <w:rStyle w:val="Teksttreci2"/>
          <w:b/>
          <w:bCs/>
          <w:color w:val="000000"/>
        </w:rPr>
        <w:t xml:space="preserve"> (SW podaje też wyrazy </w:t>
      </w:r>
      <w:r>
        <w:rPr>
          <w:rStyle w:val="Teksttreci2Kursywa2"/>
          <w:b/>
          <w:bCs/>
          <w:color w:val="000000"/>
        </w:rPr>
        <w:t xml:space="preserve">wywiadowiec, wywiadywacz, </w:t>
      </w:r>
      <w:r>
        <w:rPr>
          <w:rStyle w:val="Teksttreci2Kursywa2"/>
          <w:b/>
          <w:bCs/>
          <w:color w:val="000000"/>
        </w:rPr>
        <w:lastRenderedPageBreak/>
        <w:t>wywiadownik</w:t>
      </w:r>
      <w:r>
        <w:rPr>
          <w:rStyle w:val="Teksttreci2"/>
          <w:b/>
          <w:bCs/>
          <w:color w:val="000000"/>
        </w:rPr>
        <w:t xml:space="preserve"> nie używane we współczesnym języku);</w:t>
      </w:r>
    </w:p>
    <w:p w:rsidR="007A5CE4" w:rsidRDefault="007A5CE4">
      <w:pPr>
        <w:pStyle w:val="Teksttreci21"/>
        <w:shd w:val="clear" w:color="auto" w:fill="auto"/>
        <w:spacing w:before="0" w:after="0" w:line="312" w:lineRule="exact"/>
        <w:ind w:firstLine="700"/>
        <w:jc w:val="both"/>
      </w:pPr>
      <w:r>
        <w:rPr>
          <w:rStyle w:val="Teksttreci2Kursywa2"/>
          <w:b/>
          <w:bCs/>
          <w:color w:val="000000"/>
        </w:rPr>
        <w:t>zwiadowca:</w:t>
      </w:r>
      <w:r>
        <w:rPr>
          <w:rStyle w:val="Teksttreci2"/>
          <w:b/>
          <w:bCs/>
          <w:color w:val="000000"/>
        </w:rPr>
        <w:t xml:space="preserve"> „...Za pomocą zwiadowców i łączników przerzucanych na lewy brzeg radzieckie dowództwo zdołało przekazać wiadomość o po</w:t>
      </w:r>
      <w:r>
        <w:rPr>
          <w:rStyle w:val="Teksttreci2"/>
          <w:b/>
          <w:bCs/>
          <w:color w:val="000000"/>
        </w:rPr>
        <w:softHyphen/>
        <w:t>siłkach**... (K. Brand., Człow., 22).</w:t>
      </w:r>
    </w:p>
    <w:p w:rsidR="007A5CE4" w:rsidRDefault="007A5CE4">
      <w:pPr>
        <w:pStyle w:val="Teksttreci21"/>
        <w:shd w:val="clear" w:color="auto" w:fill="auto"/>
        <w:spacing w:before="0" w:after="0" w:line="312" w:lineRule="exact"/>
        <w:ind w:left="700" w:right="1660"/>
        <w:jc w:val="left"/>
      </w:pPr>
      <w:r>
        <w:rPr>
          <w:rStyle w:val="Teksttreci2"/>
          <w:b/>
          <w:bCs/>
          <w:color w:val="000000"/>
        </w:rPr>
        <w:t xml:space="preserve">Z wyrazów, których brak w Słowniku warszawskim: </w:t>
      </w:r>
      <w:r>
        <w:rPr>
          <w:rStyle w:val="Teksttreci2Kursywa2"/>
          <w:b/>
          <w:bCs/>
          <w:color w:val="000000"/>
        </w:rPr>
        <w:t>kierowca;</w:t>
      </w:r>
    </w:p>
    <w:p w:rsidR="007A5CE4" w:rsidRDefault="007A5CE4">
      <w:pPr>
        <w:pStyle w:val="Teksttreci21"/>
        <w:shd w:val="clear" w:color="auto" w:fill="auto"/>
        <w:spacing w:before="0" w:after="0" w:line="306" w:lineRule="exact"/>
        <w:ind w:firstLine="700"/>
        <w:jc w:val="both"/>
      </w:pPr>
      <w:r>
        <w:rPr>
          <w:rStyle w:val="Teksttreci2Kursywa2"/>
          <w:b/>
          <w:bCs/>
          <w:color w:val="000000"/>
        </w:rPr>
        <w:t>spółdzielca</w:t>
      </w:r>
      <w:r>
        <w:rPr>
          <w:rStyle w:val="Teksttreci2"/>
          <w:b/>
          <w:bCs/>
          <w:color w:val="000000"/>
        </w:rPr>
        <w:t xml:space="preserve"> (’członek spółdzielni produkcyjnej’, neologizm powo</w:t>
      </w:r>
      <w:r>
        <w:rPr>
          <w:rStyle w:val="Teksttreci2"/>
          <w:b/>
          <w:bCs/>
          <w:color w:val="000000"/>
        </w:rPr>
        <w:softHyphen/>
        <w:t>jenny, odzwierciedlający nowe zjawisko w życiu Polski Ludowej; słow</w:t>
      </w:r>
      <w:r>
        <w:rPr>
          <w:rStyle w:val="Teksttreci2"/>
          <w:b/>
          <w:bCs/>
          <w:color w:val="000000"/>
        </w:rPr>
        <w:softHyphen/>
        <w:t xml:space="preserve">nik Lindego podaje rzeczownik </w:t>
      </w:r>
      <w:r>
        <w:rPr>
          <w:rStyle w:val="Teksttreci2Kursywa2"/>
          <w:b/>
          <w:bCs/>
          <w:color w:val="000000"/>
        </w:rPr>
        <w:t>dzielca);</w:t>
      </w:r>
      <w:r>
        <w:rPr>
          <w:rStyle w:val="Teksttreci2"/>
          <w:b/>
          <w:bCs/>
          <w:color w:val="000000"/>
        </w:rPr>
        <w:t xml:space="preserve"> „Większość spółdzielców ocią</w:t>
      </w:r>
      <w:r>
        <w:rPr>
          <w:rStyle w:val="Teksttreci2"/>
          <w:b/>
          <w:bCs/>
          <w:color w:val="000000"/>
        </w:rPr>
        <w:softHyphen/>
        <w:t>gała się dotąd z wniesieniem wkładu inwentarzowego** (Niz„ Gor. dni, 38);</w:t>
      </w:r>
    </w:p>
    <w:p w:rsidR="007A5CE4" w:rsidRDefault="007A5CE4">
      <w:pPr>
        <w:pStyle w:val="Teksttreci21"/>
        <w:shd w:val="clear" w:color="auto" w:fill="auto"/>
        <w:spacing w:before="0" w:after="0" w:line="312" w:lineRule="exact"/>
        <w:ind w:firstLine="700"/>
        <w:jc w:val="both"/>
      </w:pPr>
      <w:r>
        <w:rPr>
          <w:rStyle w:val="Teksttreci2Kursywa2"/>
          <w:b/>
          <w:bCs/>
          <w:color w:val="000000"/>
        </w:rPr>
        <w:t>wykładowca</w:t>
      </w:r>
      <w:r>
        <w:rPr>
          <w:rStyle w:val="Teksttreci2"/>
          <w:b/>
          <w:bCs/>
          <w:color w:val="000000"/>
        </w:rPr>
        <w:t xml:space="preserve"> (neologizm z lat międzywojennych</w:t>
      </w:r>
      <w:r>
        <w:rPr>
          <w:rStyle w:val="Teksttreci2"/>
          <w:b/>
          <w:bCs/>
          <w:color w:val="000000"/>
          <w:vertAlign w:val="superscript"/>
        </w:rPr>
        <w:footnoteReference w:id="37"/>
      </w:r>
      <w:r>
        <w:rPr>
          <w:rStyle w:val="Teksttreci2"/>
          <w:b/>
          <w:bCs/>
          <w:color w:val="000000"/>
        </w:rPr>
        <w:t>): „Pewnego razu nie było oficera i podoficerowie sami prowadzili wykład. Wokoło każ</w:t>
      </w:r>
      <w:r>
        <w:rPr>
          <w:rStyle w:val="Teksttreci2"/>
          <w:b/>
          <w:bCs/>
          <w:color w:val="000000"/>
        </w:rPr>
        <w:softHyphen/>
        <w:t>dego stołu skupiła się gromadka słuchających z wykładowcą na czele“ (A. Rund., Żołn., 137, SJP).</w:t>
      </w:r>
    </w:p>
    <w:p w:rsidR="007A5CE4" w:rsidRDefault="007A5CE4">
      <w:pPr>
        <w:pStyle w:val="Teksttreci21"/>
        <w:shd w:val="clear" w:color="auto" w:fill="auto"/>
        <w:spacing w:before="0" w:after="0" w:line="312" w:lineRule="exact"/>
        <w:ind w:firstLine="700"/>
        <w:jc w:val="both"/>
        <w:sectPr w:rsidR="007A5CE4">
          <w:headerReference w:type="even" r:id="rId29"/>
          <w:headerReference w:type="default" r:id="rId30"/>
          <w:headerReference w:type="first" r:id="rId31"/>
          <w:pgSz w:w="11900" w:h="16840"/>
          <w:pgMar w:top="1680" w:right="1730" w:bottom="1490" w:left="1193" w:header="0" w:footer="3" w:gutter="0"/>
          <w:cols w:space="708"/>
          <w:noEndnote/>
          <w:titlePg/>
          <w:docGrid w:linePitch="360"/>
        </w:sectPr>
      </w:pPr>
      <w:r>
        <w:rPr>
          <w:rStyle w:val="Teksttreci2"/>
          <w:b/>
          <w:bCs/>
          <w:color w:val="000000"/>
        </w:rPr>
        <w:t xml:space="preserve">Słownik warszawski podaje tylko rzeczownik </w:t>
      </w:r>
      <w:r>
        <w:rPr>
          <w:rStyle w:val="Teksttreci2Kursywa2"/>
          <w:b/>
          <w:bCs/>
          <w:color w:val="000000"/>
        </w:rPr>
        <w:t>wykładowiec</w:t>
      </w:r>
      <w:r>
        <w:rPr>
          <w:rStyle w:val="Teksttreci2"/>
          <w:b/>
          <w:bCs/>
          <w:color w:val="000000"/>
        </w:rPr>
        <w:t xml:space="preserve"> ’pre</w:t>
      </w:r>
      <w:r>
        <w:rPr>
          <w:rStyle w:val="Teksttreci2"/>
          <w:b/>
          <w:bCs/>
          <w:color w:val="000000"/>
        </w:rPr>
        <w:softHyphen/>
        <w:t xml:space="preserve">legent wykładający na kursach, odczytnik’, utworzony według typu </w:t>
      </w:r>
      <w:r>
        <w:rPr>
          <w:rStyle w:val="Teksttreci2Kursywa2"/>
          <w:b/>
          <w:bCs/>
          <w:color w:val="000000"/>
        </w:rPr>
        <w:t>sportowiec</w:t>
      </w:r>
      <w:r>
        <w:rPr>
          <w:rStyle w:val="Teksttreci2"/>
          <w:b/>
          <w:bCs/>
          <w:color w:val="000000"/>
        </w:rPr>
        <w:t xml:space="preserve">, oraz rzeczownik </w:t>
      </w:r>
      <w:r>
        <w:rPr>
          <w:rStyle w:val="Teksttreci2Kursywa2"/>
          <w:b/>
          <w:bCs/>
          <w:color w:val="000000"/>
        </w:rPr>
        <w:t>wykładacz</w:t>
      </w:r>
      <w:r>
        <w:rPr>
          <w:rStyle w:val="Teksttreci2"/>
          <w:b/>
          <w:bCs/>
          <w:color w:val="000000"/>
        </w:rPr>
        <w:t xml:space="preserve"> (od czasownika </w:t>
      </w:r>
      <w:r>
        <w:rPr>
          <w:rStyle w:val="Teksttreci2Kursywa2"/>
          <w:b/>
          <w:bCs/>
          <w:color w:val="000000"/>
        </w:rPr>
        <w:t>wykładać</w:t>
      </w:r>
      <w:r>
        <w:rPr>
          <w:rStyle w:val="Teksttreci2"/>
          <w:b/>
          <w:bCs/>
          <w:color w:val="000000"/>
        </w:rPr>
        <w:t xml:space="preserve">), ’ten, co wykłada, komentator, interpretator, tłumacz’. W rzeczowniku </w:t>
      </w:r>
      <w:r>
        <w:rPr>
          <w:rStyle w:val="Teksttreci2Kursywa2"/>
          <w:b/>
          <w:bCs/>
          <w:color w:val="000000"/>
        </w:rPr>
        <w:t>wy</w:t>
      </w:r>
      <w:r>
        <w:rPr>
          <w:rStyle w:val="Teksttreci2Kursywa2"/>
          <w:b/>
          <w:bCs/>
          <w:color w:val="000000"/>
        </w:rPr>
        <w:softHyphen/>
        <w:t>kładowca</w:t>
      </w:r>
      <w:r>
        <w:rPr>
          <w:rStyle w:val="Teksttreci2"/>
          <w:b/>
          <w:bCs/>
          <w:color w:val="000000"/>
        </w:rPr>
        <w:t xml:space="preserve"> występuje wyodrębniony sufiks -</w:t>
      </w:r>
      <w:r>
        <w:rPr>
          <w:rStyle w:val="Teksttreci2Kursywa2"/>
          <w:b/>
          <w:bCs/>
          <w:color w:val="000000"/>
        </w:rPr>
        <w:t>owca</w:t>
      </w:r>
      <w:r>
        <w:rPr>
          <w:rStyle w:val="Teksttreci2"/>
          <w:b/>
          <w:bCs/>
          <w:color w:val="000000"/>
        </w:rPr>
        <w:t>, nie ma bowiem cza-</w:t>
      </w:r>
    </w:p>
    <w:p w:rsidR="007A5CE4" w:rsidRDefault="007A5CE4">
      <w:pPr>
        <w:pStyle w:val="Teksttreci21"/>
        <w:shd w:val="clear" w:color="auto" w:fill="auto"/>
        <w:spacing w:before="0" w:after="0"/>
        <w:jc w:val="both"/>
      </w:pPr>
      <w:r>
        <w:rPr>
          <w:rStyle w:val="Teksttreci2"/>
          <w:b/>
          <w:bCs/>
          <w:color w:val="000000"/>
        </w:rPr>
        <w:lastRenderedPageBreak/>
        <w:t xml:space="preserve">sownika </w:t>
      </w:r>
      <w:r>
        <w:rPr>
          <w:rStyle w:val="Teksttreci2Kursywa2"/>
          <w:b/>
          <w:bCs/>
          <w:color w:val="000000"/>
        </w:rPr>
        <w:t>wykładować,</w:t>
      </w:r>
      <w:r>
        <w:rPr>
          <w:rStyle w:val="Teksttreci2"/>
          <w:b/>
          <w:bCs/>
          <w:color w:val="000000"/>
        </w:rPr>
        <w:t xml:space="preserve"> jest natomiast czasownik </w:t>
      </w:r>
      <w:r>
        <w:rPr>
          <w:rStyle w:val="Teksttreci2Kursywa2"/>
          <w:b/>
          <w:bCs/>
          <w:color w:val="000000"/>
        </w:rPr>
        <w:t>wykładać.</w:t>
      </w:r>
      <w:r>
        <w:rPr>
          <w:rStyle w:val="Teksttreci2"/>
          <w:b/>
          <w:bCs/>
          <w:color w:val="000000"/>
        </w:rPr>
        <w:t xml:space="preserve"> Sufiks </w:t>
      </w:r>
      <w:r>
        <w:rPr>
          <w:rStyle w:val="Teksttreci2Kursywa2"/>
          <w:b/>
          <w:bCs/>
          <w:color w:val="000000"/>
        </w:rPr>
        <w:t xml:space="preserve">-owca </w:t>
      </w:r>
      <w:r>
        <w:rPr>
          <w:rStyle w:val="Teksttreci2"/>
          <w:b/>
          <w:bCs/>
          <w:color w:val="000000"/>
        </w:rPr>
        <w:t xml:space="preserve">wyodrębnił się z formacji typu </w:t>
      </w:r>
      <w:r>
        <w:rPr>
          <w:rStyle w:val="Teksttreci2Kursywa2"/>
          <w:b/>
          <w:bCs/>
          <w:color w:val="000000"/>
        </w:rPr>
        <w:t>prześladowca, zawiadowca, kierowca</w:t>
      </w:r>
      <w:r>
        <w:rPr>
          <w:rStyle w:val="Teksttreci2"/>
          <w:b/>
          <w:bCs/>
          <w:color w:val="000000"/>
        </w:rPr>
        <w:t xml:space="preserve">, </w:t>
      </w:r>
      <w:r>
        <w:rPr>
          <w:rStyle w:val="Teksttreci2Kursywa2"/>
          <w:b/>
          <w:bCs/>
          <w:color w:val="000000"/>
        </w:rPr>
        <w:t>hodowca.</w:t>
      </w:r>
      <w:r>
        <w:rPr>
          <w:rStyle w:val="Teksttreci2"/>
          <w:b/>
          <w:bCs/>
          <w:color w:val="000000"/>
        </w:rPr>
        <w:t xml:space="preserve"> Sufiks ten mamy również w rzeczownikach </w:t>
      </w:r>
      <w:r>
        <w:rPr>
          <w:rStyle w:val="Teksttreci2Kursywa2"/>
          <w:b/>
          <w:bCs/>
          <w:color w:val="000000"/>
        </w:rPr>
        <w:t>wywiadowca</w:t>
      </w:r>
      <w:r>
        <w:rPr>
          <w:rStyle w:val="Teksttreci2"/>
          <w:b/>
          <w:bCs/>
          <w:color w:val="000000"/>
        </w:rPr>
        <w:t xml:space="preserve"> (od </w:t>
      </w:r>
      <w:r>
        <w:rPr>
          <w:rStyle w:val="Teksttreci2Kursywa2"/>
          <w:b/>
          <w:bCs/>
          <w:color w:val="000000"/>
        </w:rPr>
        <w:t>wywiad)</w:t>
      </w:r>
      <w:r>
        <w:rPr>
          <w:rStyle w:val="Teksttreci2"/>
          <w:b/>
          <w:bCs/>
          <w:color w:val="000000"/>
        </w:rPr>
        <w:t xml:space="preserve"> i </w:t>
      </w:r>
      <w:r>
        <w:rPr>
          <w:rStyle w:val="Teksttreci2Kursywa2"/>
          <w:b/>
          <w:bCs/>
          <w:color w:val="000000"/>
        </w:rPr>
        <w:t>zwiadowca</w:t>
      </w:r>
      <w:r>
        <w:rPr>
          <w:rStyle w:val="Teksttreci2"/>
          <w:b/>
          <w:bCs/>
          <w:color w:val="000000"/>
        </w:rPr>
        <w:t xml:space="preserve"> (od zwiady), gdyż nie ma w użyciu odpowiednich czasowników.</w:t>
      </w:r>
    </w:p>
    <w:p w:rsidR="007A5CE4" w:rsidRDefault="007A5CE4">
      <w:pPr>
        <w:pStyle w:val="Teksttreci21"/>
        <w:shd w:val="clear" w:color="auto" w:fill="auto"/>
        <w:spacing w:before="0" w:after="0"/>
        <w:ind w:firstLine="700"/>
        <w:jc w:val="both"/>
      </w:pPr>
      <w:r>
        <w:rPr>
          <w:rStyle w:val="Teksttreci2"/>
          <w:b/>
          <w:bCs/>
          <w:color w:val="000000"/>
        </w:rPr>
        <w:t xml:space="preserve">Przykłady te potwierdzają, że morfem </w:t>
      </w:r>
      <w:r>
        <w:rPr>
          <w:rStyle w:val="Teksttreci2Kursywa2"/>
          <w:b/>
          <w:bCs/>
          <w:color w:val="000000"/>
        </w:rPr>
        <w:t>ow</w:t>
      </w:r>
      <w:r>
        <w:rPr>
          <w:rStyle w:val="Teksttreci2"/>
          <w:b/>
          <w:bCs/>
          <w:color w:val="000000"/>
        </w:rPr>
        <w:t>-, bardzo żywy i produk</w:t>
      </w:r>
      <w:r>
        <w:rPr>
          <w:rStyle w:val="Teksttreci2"/>
          <w:b/>
          <w:bCs/>
          <w:color w:val="000000"/>
        </w:rPr>
        <w:softHyphen/>
        <w:t>tywny w polszczyźnie, łatwo powoduje perintegrację podstawy słowo</w:t>
      </w:r>
      <w:r>
        <w:rPr>
          <w:rStyle w:val="Teksttreci2"/>
          <w:b/>
          <w:bCs/>
          <w:color w:val="000000"/>
        </w:rPr>
        <w:softHyphen/>
        <w:t xml:space="preserve">twórczej i wyodrębnianie się wtórnych sufiksów </w:t>
      </w:r>
      <w:r>
        <w:rPr>
          <w:rStyle w:val="Teksttreci2Kursywa2"/>
          <w:b/>
          <w:bCs/>
          <w:color w:val="000000"/>
        </w:rPr>
        <w:t>(-owiec, -ownik, -owca).</w:t>
      </w:r>
    </w:p>
    <w:p w:rsidR="007A5CE4" w:rsidRDefault="007A5CE4">
      <w:pPr>
        <w:pStyle w:val="Teksttreci50"/>
        <w:shd w:val="clear" w:color="auto" w:fill="auto"/>
        <w:spacing w:after="0" w:line="312" w:lineRule="exact"/>
        <w:ind w:firstLine="700"/>
        <w:jc w:val="both"/>
      </w:pPr>
      <w:r>
        <w:rPr>
          <w:rStyle w:val="Teksttreci5Bezkursywy"/>
          <w:b/>
          <w:bCs/>
          <w:i/>
          <w:iCs/>
          <w:color w:val="000000"/>
        </w:rPr>
        <w:t xml:space="preserve">Od jakich jeszcze tematów utworzone są rzeczowniki z sufiksem -ca? Od tematów czasownikowych na </w:t>
      </w:r>
      <w:r>
        <w:rPr>
          <w:rStyle w:val="Teksttreci5"/>
          <w:b/>
          <w:bCs/>
          <w:i/>
          <w:iCs/>
          <w:color w:val="000000"/>
        </w:rPr>
        <w:t>-i-: chwalić</w:t>
      </w:r>
      <w:r>
        <w:rPr>
          <w:rStyle w:val="Teksttreci5Bezkursywy"/>
          <w:b/>
          <w:bCs/>
          <w:i/>
          <w:iCs/>
          <w:color w:val="000000"/>
        </w:rPr>
        <w:t xml:space="preserve"> — </w:t>
      </w:r>
      <w:r>
        <w:rPr>
          <w:rStyle w:val="Teksttreci5"/>
          <w:b/>
          <w:bCs/>
          <w:i/>
          <w:iCs/>
          <w:color w:val="000000"/>
        </w:rPr>
        <w:t>chwalca, ciemię</w:t>
      </w:r>
      <w:r>
        <w:rPr>
          <w:rStyle w:val="Teksttreci5"/>
          <w:b/>
          <w:bCs/>
          <w:i/>
          <w:iCs/>
          <w:color w:val="000000"/>
        </w:rPr>
        <w:softHyphen/>
        <w:t>żyć</w:t>
      </w:r>
      <w:r>
        <w:rPr>
          <w:rStyle w:val="Teksttreci5Bezkursywy"/>
          <w:b/>
          <w:bCs/>
          <w:i/>
          <w:iCs/>
          <w:color w:val="000000"/>
        </w:rPr>
        <w:t xml:space="preserve"> — </w:t>
      </w:r>
      <w:r>
        <w:rPr>
          <w:rStyle w:val="Teksttreci5"/>
          <w:b/>
          <w:bCs/>
          <w:i/>
          <w:iCs/>
          <w:color w:val="000000"/>
        </w:rPr>
        <w:t>ciemiężca, dowodzić</w:t>
      </w:r>
      <w:r>
        <w:rPr>
          <w:rStyle w:val="Teksttreci5Bezkursywy"/>
          <w:b/>
          <w:bCs/>
          <w:i/>
          <w:iCs/>
          <w:color w:val="000000"/>
        </w:rPr>
        <w:t xml:space="preserve"> — </w:t>
      </w:r>
      <w:r>
        <w:rPr>
          <w:rStyle w:val="Teksttreci5"/>
          <w:b/>
          <w:bCs/>
          <w:i/>
          <w:iCs/>
          <w:color w:val="000000"/>
        </w:rPr>
        <w:t>dowódca, dzierżawić</w:t>
      </w:r>
      <w:r>
        <w:rPr>
          <w:rStyle w:val="Teksttreci5Bezkursywy"/>
          <w:b/>
          <w:bCs/>
          <w:i/>
          <w:iCs/>
          <w:color w:val="000000"/>
        </w:rPr>
        <w:t xml:space="preserve"> — </w:t>
      </w:r>
      <w:r>
        <w:rPr>
          <w:rStyle w:val="Teksttreci5"/>
          <w:b/>
          <w:bCs/>
          <w:i/>
          <w:iCs/>
          <w:color w:val="000000"/>
        </w:rPr>
        <w:t>dzierżawca, ło</w:t>
      </w:r>
      <w:r>
        <w:rPr>
          <w:rStyle w:val="Teksttreci5"/>
          <w:b/>
          <w:bCs/>
          <w:i/>
          <w:iCs/>
          <w:color w:val="000000"/>
        </w:rPr>
        <w:softHyphen/>
        <w:t>wić</w:t>
      </w:r>
      <w:r>
        <w:rPr>
          <w:rStyle w:val="Teksttreci5Bezkursywy"/>
          <w:b/>
          <w:bCs/>
          <w:i/>
          <w:iCs/>
          <w:color w:val="000000"/>
        </w:rPr>
        <w:t xml:space="preserve"> — </w:t>
      </w:r>
      <w:r>
        <w:rPr>
          <w:rStyle w:val="Teksttreci5"/>
          <w:b/>
          <w:bCs/>
          <w:i/>
          <w:iCs/>
          <w:color w:val="000000"/>
        </w:rPr>
        <w:t>łowca, mówić</w:t>
      </w:r>
      <w:r>
        <w:rPr>
          <w:rStyle w:val="Teksttreci5Bezkursywy"/>
          <w:b/>
          <w:bCs/>
          <w:i/>
          <w:iCs/>
          <w:color w:val="000000"/>
        </w:rPr>
        <w:t xml:space="preserve"> — </w:t>
      </w:r>
      <w:r>
        <w:rPr>
          <w:rStyle w:val="Teksttreci5"/>
          <w:b/>
          <w:bCs/>
          <w:i/>
          <w:iCs/>
          <w:color w:val="000000"/>
        </w:rPr>
        <w:t>mówca, radzić</w:t>
      </w:r>
      <w:r>
        <w:rPr>
          <w:rStyle w:val="Teksttreci5Bezkursywy"/>
          <w:b/>
          <w:bCs/>
          <w:i/>
          <w:iCs/>
          <w:color w:val="000000"/>
        </w:rPr>
        <w:t xml:space="preserve"> — </w:t>
      </w:r>
      <w:r>
        <w:rPr>
          <w:rStyle w:val="Teksttreci5"/>
          <w:b/>
          <w:bCs/>
          <w:i/>
          <w:iCs/>
          <w:color w:val="000000"/>
        </w:rPr>
        <w:t>radca, rządzić</w:t>
      </w:r>
      <w:r>
        <w:rPr>
          <w:rStyle w:val="Teksttreci5Bezkursywy"/>
          <w:b/>
          <w:bCs/>
          <w:i/>
          <w:iCs/>
          <w:color w:val="000000"/>
        </w:rPr>
        <w:t xml:space="preserve"> — </w:t>
      </w:r>
      <w:r>
        <w:rPr>
          <w:rStyle w:val="Teksttreci5"/>
          <w:b/>
          <w:bCs/>
          <w:i/>
          <w:iCs/>
          <w:color w:val="000000"/>
        </w:rPr>
        <w:t>rządca</w:t>
      </w:r>
      <w:r>
        <w:rPr>
          <w:rStyle w:val="Teksttreci5Bezkursywy"/>
          <w:b/>
          <w:bCs/>
          <w:i/>
          <w:iCs/>
          <w:color w:val="000000"/>
        </w:rPr>
        <w:t xml:space="preserve">, </w:t>
      </w:r>
      <w:r>
        <w:rPr>
          <w:rStyle w:val="Teksttreci5"/>
          <w:b/>
          <w:bCs/>
          <w:i/>
          <w:iCs/>
          <w:color w:val="000000"/>
        </w:rPr>
        <w:t>tworzyć</w:t>
      </w:r>
      <w:r>
        <w:rPr>
          <w:rStyle w:val="Teksttreci5Bezkursywy"/>
          <w:b/>
          <w:bCs/>
          <w:i/>
          <w:iCs/>
          <w:color w:val="000000"/>
        </w:rPr>
        <w:t xml:space="preserve"> — </w:t>
      </w:r>
      <w:r>
        <w:rPr>
          <w:rStyle w:val="Teksttreci5"/>
          <w:b/>
          <w:bCs/>
          <w:i/>
          <w:iCs/>
          <w:color w:val="000000"/>
        </w:rPr>
        <w:t>twórca;</w:t>
      </w:r>
      <w:r>
        <w:rPr>
          <w:rStyle w:val="Teksttreci5Bezkursywy"/>
          <w:b/>
          <w:bCs/>
          <w:i/>
          <w:iCs/>
          <w:color w:val="000000"/>
        </w:rPr>
        <w:t xml:space="preserve"> od czasowników z tematem bezokolicznika na </w:t>
      </w:r>
      <w:r>
        <w:rPr>
          <w:rStyle w:val="Teksttreci5"/>
          <w:b/>
          <w:bCs/>
          <w:i/>
          <w:iCs/>
          <w:color w:val="000000"/>
        </w:rPr>
        <w:t>-a-: kłamać</w:t>
      </w:r>
      <w:r>
        <w:rPr>
          <w:rStyle w:val="Teksttreci5Bezkursywy"/>
          <w:b/>
          <w:bCs/>
          <w:i/>
          <w:iCs/>
          <w:color w:val="000000"/>
        </w:rPr>
        <w:t xml:space="preserve"> — </w:t>
      </w:r>
      <w:r>
        <w:rPr>
          <w:rStyle w:val="Teksttreci5"/>
          <w:b/>
          <w:bCs/>
          <w:i/>
          <w:iCs/>
          <w:color w:val="000000"/>
        </w:rPr>
        <w:t>kłamca, pochlebiać</w:t>
      </w:r>
      <w:r>
        <w:rPr>
          <w:rStyle w:val="Teksttreci5Bezkursywy"/>
          <w:b/>
          <w:bCs/>
          <w:i/>
          <w:iCs/>
          <w:color w:val="000000"/>
        </w:rPr>
        <w:t xml:space="preserve"> — </w:t>
      </w:r>
      <w:r>
        <w:rPr>
          <w:rStyle w:val="Teksttreci5"/>
          <w:b/>
          <w:bCs/>
          <w:i/>
          <w:iCs/>
          <w:color w:val="000000"/>
        </w:rPr>
        <w:t>pochlebca, (s) przeniewierzać się</w:t>
      </w:r>
      <w:r>
        <w:rPr>
          <w:rStyle w:val="Teksttreci5Bezkursywy"/>
          <w:b/>
          <w:bCs/>
          <w:i/>
          <w:iCs/>
          <w:color w:val="000000"/>
        </w:rPr>
        <w:t xml:space="preserve"> — </w:t>
      </w:r>
      <w:r>
        <w:rPr>
          <w:rStyle w:val="Teksttreci5"/>
          <w:b/>
          <w:bCs/>
          <w:i/>
          <w:iCs/>
          <w:color w:val="000000"/>
        </w:rPr>
        <w:t>przeniewierca</w:t>
      </w:r>
      <w:r>
        <w:rPr>
          <w:rStyle w:val="Teksttreci5Bezkursywy"/>
          <w:b/>
          <w:bCs/>
          <w:i/>
          <w:iCs/>
          <w:color w:val="000000"/>
        </w:rPr>
        <w:t xml:space="preserve">, </w:t>
      </w:r>
      <w:r>
        <w:rPr>
          <w:rStyle w:val="Teksttreci5"/>
          <w:b/>
          <w:bCs/>
          <w:i/>
          <w:iCs/>
          <w:color w:val="000000"/>
        </w:rPr>
        <w:t>władać</w:t>
      </w:r>
      <w:r>
        <w:rPr>
          <w:rStyle w:val="Teksttreci5Bezkursywy"/>
          <w:b/>
          <w:bCs/>
          <w:i/>
          <w:iCs/>
          <w:color w:val="000000"/>
        </w:rPr>
        <w:t xml:space="preserve"> — </w:t>
      </w:r>
      <w:r>
        <w:rPr>
          <w:rStyle w:val="Teksttreci5"/>
          <w:b/>
          <w:bCs/>
          <w:i/>
          <w:iCs/>
          <w:color w:val="000000"/>
        </w:rPr>
        <w:t>władca, zdzierać</w:t>
      </w:r>
      <w:r>
        <w:rPr>
          <w:rStyle w:val="Teksttreci5Bezkursywy"/>
          <w:b/>
          <w:bCs/>
          <w:i/>
          <w:iCs/>
          <w:color w:val="000000"/>
        </w:rPr>
        <w:t xml:space="preserve"> — </w:t>
      </w:r>
      <w:r>
        <w:rPr>
          <w:rStyle w:val="Teksttreci5"/>
          <w:b/>
          <w:bCs/>
          <w:i/>
          <w:iCs/>
          <w:color w:val="000000"/>
        </w:rPr>
        <w:t>zdzierca;</w:t>
      </w:r>
      <w:r>
        <w:rPr>
          <w:rStyle w:val="Teksttreci5Bezkursywy"/>
          <w:b/>
          <w:bCs/>
          <w:i/>
          <w:iCs/>
          <w:color w:val="000000"/>
        </w:rPr>
        <w:t xml:space="preserve"> wiele jest formacji od tematów rozszerzonych sufiksem </w:t>
      </w:r>
      <w:r>
        <w:rPr>
          <w:rStyle w:val="Teksttreci5"/>
          <w:b/>
          <w:bCs/>
          <w:i/>
          <w:iCs/>
          <w:color w:val="000000"/>
        </w:rPr>
        <w:t>-wa-\ dawać</w:t>
      </w:r>
      <w:r>
        <w:rPr>
          <w:rStyle w:val="Teksttreci5Bezkursywy"/>
          <w:b/>
          <w:bCs/>
          <w:i/>
          <w:iCs/>
          <w:color w:val="000000"/>
        </w:rPr>
        <w:t xml:space="preserve"> — </w:t>
      </w:r>
      <w:r>
        <w:rPr>
          <w:rStyle w:val="Teksttreci5"/>
          <w:b/>
          <w:bCs/>
          <w:i/>
          <w:iCs/>
          <w:color w:val="000000"/>
        </w:rPr>
        <w:t>dawca, wydawać</w:t>
      </w:r>
      <w:r>
        <w:rPr>
          <w:rStyle w:val="Teksttreci5Bezkursywy"/>
          <w:b/>
          <w:bCs/>
          <w:i/>
          <w:iCs/>
          <w:color w:val="000000"/>
        </w:rPr>
        <w:t xml:space="preserve"> — </w:t>
      </w:r>
      <w:r>
        <w:rPr>
          <w:rStyle w:val="Teksttreci5"/>
          <w:b/>
          <w:bCs/>
          <w:i/>
          <w:iCs/>
          <w:color w:val="000000"/>
        </w:rPr>
        <w:t>wydawca, nadawać</w:t>
      </w:r>
      <w:r>
        <w:rPr>
          <w:rStyle w:val="Teksttreci5Bezkursywy"/>
          <w:b/>
          <w:bCs/>
          <w:i/>
          <w:iCs/>
          <w:color w:val="000000"/>
        </w:rPr>
        <w:t xml:space="preserve"> — </w:t>
      </w:r>
      <w:r>
        <w:rPr>
          <w:rStyle w:val="Teksttreci5"/>
          <w:b/>
          <w:bCs/>
          <w:i/>
          <w:iCs/>
          <w:color w:val="000000"/>
        </w:rPr>
        <w:t>nadawca, sprzedawać</w:t>
      </w:r>
      <w:r>
        <w:rPr>
          <w:rStyle w:val="Teksttreci5Bezkursywy"/>
          <w:b/>
          <w:bCs/>
          <w:i/>
          <w:iCs/>
          <w:color w:val="000000"/>
        </w:rPr>
        <w:t xml:space="preserve"> — </w:t>
      </w:r>
      <w:r>
        <w:rPr>
          <w:rStyle w:val="Teksttreci5"/>
          <w:b/>
          <w:bCs/>
          <w:i/>
          <w:iCs/>
          <w:color w:val="000000"/>
        </w:rPr>
        <w:t>sprzedawca, nabywać</w:t>
      </w:r>
      <w:r>
        <w:rPr>
          <w:rStyle w:val="Teksttreci5Bezkursywy"/>
          <w:b/>
          <w:bCs/>
          <w:i/>
          <w:iCs/>
          <w:color w:val="000000"/>
        </w:rPr>
        <w:t xml:space="preserve"> — </w:t>
      </w:r>
      <w:r>
        <w:rPr>
          <w:rStyle w:val="Teksttreci5"/>
          <w:b/>
          <w:bCs/>
          <w:i/>
          <w:iCs/>
          <w:color w:val="000000"/>
        </w:rPr>
        <w:t>nabywca, zdobywać</w:t>
      </w:r>
      <w:r>
        <w:rPr>
          <w:rStyle w:val="Teksttreci5Bezkursywy"/>
          <w:b/>
          <w:bCs/>
          <w:i/>
          <w:iCs/>
          <w:color w:val="000000"/>
        </w:rPr>
        <w:t xml:space="preserve"> — </w:t>
      </w:r>
      <w:r>
        <w:rPr>
          <w:rStyle w:val="Teksttreci5"/>
          <w:b/>
          <w:bCs/>
          <w:i/>
          <w:iCs/>
          <w:color w:val="000000"/>
        </w:rPr>
        <w:t>zdobywca, wyznawać</w:t>
      </w:r>
      <w:r>
        <w:rPr>
          <w:rStyle w:val="Teksttreci5Bezkursywy"/>
          <w:b/>
          <w:bCs/>
          <w:i/>
          <w:iCs/>
          <w:color w:val="000000"/>
        </w:rPr>
        <w:t xml:space="preserve"> — </w:t>
      </w:r>
      <w:r>
        <w:rPr>
          <w:rStyle w:val="Teksttreci5"/>
          <w:b/>
          <w:bCs/>
          <w:i/>
          <w:iCs/>
          <w:color w:val="000000"/>
        </w:rPr>
        <w:t>wyznawca, wykony</w:t>
      </w:r>
      <w:r>
        <w:rPr>
          <w:rStyle w:val="Teksttreci5"/>
          <w:b/>
          <w:bCs/>
          <w:i/>
          <w:iCs/>
          <w:color w:val="000000"/>
        </w:rPr>
        <w:softHyphen/>
        <w:t>wać</w:t>
      </w:r>
      <w:r>
        <w:rPr>
          <w:rStyle w:val="Teksttreci5Bezkursywy"/>
          <w:b/>
          <w:bCs/>
          <w:i/>
          <w:iCs/>
          <w:color w:val="000000"/>
        </w:rPr>
        <w:t xml:space="preserve"> — </w:t>
      </w:r>
      <w:r>
        <w:rPr>
          <w:rStyle w:val="Teksttreci5"/>
          <w:b/>
          <w:bCs/>
          <w:i/>
          <w:iCs/>
          <w:color w:val="000000"/>
        </w:rPr>
        <w:t>wykonawca, wychowywać</w:t>
      </w:r>
      <w:r>
        <w:rPr>
          <w:rStyle w:val="Teksttreci5Bezkursywy"/>
          <w:b/>
          <w:bCs/>
          <w:i/>
          <w:iCs/>
          <w:color w:val="000000"/>
        </w:rPr>
        <w:t xml:space="preserve"> — </w:t>
      </w:r>
      <w:r>
        <w:rPr>
          <w:rStyle w:val="Teksttreci5"/>
          <w:b/>
          <w:bCs/>
          <w:i/>
          <w:iCs/>
          <w:color w:val="000000"/>
        </w:rPr>
        <w:t>wychowawca.</w:t>
      </w:r>
    </w:p>
    <w:p w:rsidR="007A5CE4" w:rsidRDefault="007A5CE4">
      <w:pPr>
        <w:pStyle w:val="Teksttreci21"/>
        <w:shd w:val="clear" w:color="auto" w:fill="auto"/>
        <w:spacing w:before="0" w:after="0" w:line="312" w:lineRule="exact"/>
        <w:ind w:firstLine="700"/>
        <w:jc w:val="both"/>
      </w:pPr>
      <w:r>
        <w:rPr>
          <w:rStyle w:val="Teksttreci2"/>
          <w:b/>
          <w:bCs/>
          <w:color w:val="000000"/>
        </w:rPr>
        <w:t xml:space="preserve">W szeregu wypadków trudno rozstrzygnąć, od jakiego tematu (na </w:t>
      </w:r>
      <w:r>
        <w:rPr>
          <w:rStyle w:val="Teksttreci2Kursywa2"/>
          <w:b/>
          <w:bCs/>
          <w:color w:val="000000"/>
        </w:rPr>
        <w:t>-i- czy</w:t>
      </w:r>
      <w:r>
        <w:rPr>
          <w:rStyle w:val="Teksttreci2"/>
          <w:b/>
          <w:bCs/>
          <w:color w:val="000000"/>
        </w:rPr>
        <w:t xml:space="preserve"> na </w:t>
      </w:r>
      <w:r>
        <w:rPr>
          <w:rStyle w:val="Teksttreci2Kursywa2"/>
          <w:b/>
          <w:bCs/>
          <w:color w:val="000000"/>
        </w:rPr>
        <w:t>-a-)</w:t>
      </w:r>
      <w:r>
        <w:rPr>
          <w:rStyle w:val="Teksttreci2"/>
          <w:b/>
          <w:bCs/>
          <w:color w:val="000000"/>
        </w:rPr>
        <w:t xml:space="preserve"> rzeczownik jest utworzony, np.: </w:t>
      </w:r>
      <w:r>
        <w:rPr>
          <w:rStyle w:val="Teksttreci2Kursywa2"/>
          <w:b/>
          <w:bCs/>
          <w:color w:val="000000"/>
        </w:rPr>
        <w:t>doradca</w:t>
      </w:r>
      <w:r>
        <w:rPr>
          <w:rStyle w:val="Teksttreci2"/>
          <w:b/>
          <w:bCs/>
          <w:color w:val="000000"/>
        </w:rPr>
        <w:t xml:space="preserve"> od </w:t>
      </w:r>
      <w:r>
        <w:rPr>
          <w:rStyle w:val="Teksttreci2Kursywa2"/>
          <w:b/>
          <w:bCs/>
          <w:color w:val="000000"/>
        </w:rPr>
        <w:t>doradzić</w:t>
      </w:r>
      <w:r>
        <w:rPr>
          <w:rStyle w:val="Teksttreci2"/>
          <w:b/>
          <w:bCs/>
          <w:color w:val="000000"/>
        </w:rPr>
        <w:t xml:space="preserve"> czy od </w:t>
      </w:r>
      <w:r>
        <w:rPr>
          <w:rStyle w:val="Teksttreci2Kursywa2"/>
          <w:b/>
          <w:bCs/>
          <w:color w:val="000000"/>
        </w:rPr>
        <w:t>doradzać, dostawca</w:t>
      </w:r>
      <w:r>
        <w:rPr>
          <w:rStyle w:val="Teksttreci2"/>
          <w:b/>
          <w:bCs/>
          <w:color w:val="000000"/>
        </w:rPr>
        <w:t xml:space="preserve"> od </w:t>
      </w:r>
      <w:r>
        <w:rPr>
          <w:rStyle w:val="Teksttreci2Kursywa2"/>
          <w:b/>
          <w:bCs/>
          <w:color w:val="000000"/>
        </w:rPr>
        <w:t>dostawić</w:t>
      </w:r>
      <w:r>
        <w:rPr>
          <w:rStyle w:val="Teksttreci2"/>
          <w:b/>
          <w:bCs/>
          <w:color w:val="000000"/>
        </w:rPr>
        <w:t xml:space="preserve"> czy </w:t>
      </w:r>
      <w:r>
        <w:rPr>
          <w:rStyle w:val="Teksttreci2Kursywa2"/>
          <w:b/>
          <w:bCs/>
          <w:color w:val="000000"/>
        </w:rPr>
        <w:t>dostawiać.</w:t>
      </w:r>
    </w:p>
    <w:p w:rsidR="007A5CE4" w:rsidRDefault="007A5CE4">
      <w:pPr>
        <w:pStyle w:val="Teksttreci21"/>
        <w:shd w:val="clear" w:color="auto" w:fill="auto"/>
        <w:spacing w:before="0" w:after="0"/>
        <w:ind w:firstLine="700"/>
        <w:jc w:val="both"/>
      </w:pPr>
      <w:r>
        <w:rPr>
          <w:rStyle w:val="Teksttreci2"/>
          <w:b/>
          <w:bCs/>
          <w:color w:val="000000"/>
        </w:rPr>
        <w:t xml:space="preserve">Nasuwa się tu pytanie, ze względu na jaką czynność, zakończoną czy powtarzającą się, rzeczowniki z sufiksem </w:t>
      </w:r>
      <w:r>
        <w:rPr>
          <w:rStyle w:val="Teksttreci2Kursywa2"/>
          <w:b/>
          <w:bCs/>
          <w:color w:val="000000"/>
        </w:rPr>
        <w:t>-ca</w:t>
      </w:r>
      <w:r>
        <w:rPr>
          <w:rStyle w:val="Teksttreci2"/>
          <w:b/>
          <w:bCs/>
          <w:color w:val="000000"/>
        </w:rPr>
        <w:t xml:space="preserve"> określają osobę. Więk</w:t>
      </w:r>
      <w:r>
        <w:rPr>
          <w:rStyle w:val="Teksttreci2"/>
          <w:b/>
          <w:bCs/>
          <w:color w:val="000000"/>
        </w:rPr>
        <w:softHyphen/>
        <w:t xml:space="preserve">szość tych rzeczowników utworzona jest od czasowników na </w:t>
      </w:r>
      <w:r>
        <w:rPr>
          <w:rStyle w:val="Teksttreci2Kursywa2"/>
          <w:b/>
          <w:bCs/>
          <w:color w:val="000000"/>
        </w:rPr>
        <w:t>-ić, -ać, -wać, -ować</w:t>
      </w:r>
      <w:r>
        <w:rPr>
          <w:rStyle w:val="Teksttreci2"/>
          <w:b/>
          <w:bCs/>
          <w:color w:val="000000"/>
        </w:rPr>
        <w:t xml:space="preserve"> nie mających znaczenia czynności zakończonej. Tylko nie</w:t>
      </w:r>
      <w:r>
        <w:rPr>
          <w:rStyle w:val="Teksttreci2"/>
          <w:b/>
          <w:bCs/>
          <w:color w:val="000000"/>
        </w:rPr>
        <w:softHyphen/>
        <w:t>które rzeczowniki właściwiej będzie powiązać z czasownikami dokona</w:t>
      </w:r>
      <w:r>
        <w:rPr>
          <w:rStyle w:val="Teksttreci2"/>
          <w:b/>
          <w:bCs/>
          <w:color w:val="000000"/>
        </w:rPr>
        <w:softHyphen/>
        <w:t xml:space="preserve">nymi: </w:t>
      </w:r>
      <w:r>
        <w:rPr>
          <w:rStyle w:val="Teksttreci2Kursywa2"/>
          <w:b/>
          <w:bCs/>
          <w:color w:val="000000"/>
        </w:rPr>
        <w:t>zwycięzca</w:t>
      </w:r>
      <w:r>
        <w:rPr>
          <w:rStyle w:val="Teksttreci2"/>
          <w:b/>
          <w:bCs/>
          <w:color w:val="000000"/>
        </w:rPr>
        <w:t xml:space="preserve"> — </w:t>
      </w:r>
      <w:r>
        <w:rPr>
          <w:rStyle w:val="Teksttreci2Kursywa2"/>
          <w:b/>
          <w:bCs/>
          <w:color w:val="000000"/>
        </w:rPr>
        <w:t>zwyciężyć,</w:t>
      </w:r>
      <w:r>
        <w:rPr>
          <w:rStyle w:val="Teksttreci2"/>
          <w:b/>
          <w:bCs/>
          <w:color w:val="000000"/>
        </w:rPr>
        <w:t xml:space="preserve"> gdyż zwycięzcą nazwiemy tego, kto choć raz zwyciężył; </w:t>
      </w:r>
      <w:r>
        <w:rPr>
          <w:rStyle w:val="Teksttreci2Kursywa2"/>
          <w:b/>
          <w:bCs/>
          <w:color w:val="000000"/>
        </w:rPr>
        <w:t>zdrajca</w:t>
      </w:r>
      <w:r>
        <w:rPr>
          <w:rStyle w:val="Teksttreci2"/>
          <w:b/>
          <w:bCs/>
          <w:color w:val="000000"/>
        </w:rPr>
        <w:t xml:space="preserve"> (daw. — </w:t>
      </w:r>
      <w:r>
        <w:rPr>
          <w:rStyle w:val="Teksttreci2Kursywa2"/>
          <w:b/>
          <w:bCs/>
          <w:color w:val="000000"/>
        </w:rPr>
        <w:t>zdradzca),</w:t>
      </w:r>
      <w:r>
        <w:rPr>
          <w:rStyle w:val="Teksttreci2"/>
          <w:b/>
          <w:bCs/>
          <w:color w:val="000000"/>
        </w:rPr>
        <w:t xml:space="preserve"> bo zdrajcą jest ten, kto choć raz zdradził; </w:t>
      </w:r>
      <w:r>
        <w:rPr>
          <w:rStyle w:val="Teksttreci2Kursywa2"/>
          <w:b/>
          <w:bCs/>
          <w:color w:val="000000"/>
        </w:rPr>
        <w:t>wynalazca</w:t>
      </w:r>
      <w:r>
        <w:rPr>
          <w:rStyle w:val="Teksttreci2"/>
          <w:b/>
          <w:bCs/>
          <w:color w:val="000000"/>
        </w:rPr>
        <w:t xml:space="preserve"> — </w:t>
      </w:r>
      <w:r>
        <w:rPr>
          <w:rStyle w:val="Teksttreci2Kursywa2"/>
          <w:b/>
          <w:bCs/>
          <w:color w:val="000000"/>
        </w:rPr>
        <w:t>wynaleźć,</w:t>
      </w:r>
      <w:r>
        <w:rPr>
          <w:rStyle w:val="Teksttreci2"/>
          <w:b/>
          <w:bCs/>
          <w:color w:val="000000"/>
        </w:rPr>
        <w:t xml:space="preserve"> bo wynalazca — to ten, kto coś wynalazł; </w:t>
      </w:r>
      <w:r>
        <w:rPr>
          <w:rStyle w:val="Teksttreci2Kursywa2"/>
          <w:b/>
          <w:bCs/>
          <w:color w:val="000000"/>
        </w:rPr>
        <w:t>zbawca</w:t>
      </w:r>
      <w:r>
        <w:rPr>
          <w:rStyle w:val="Teksttreci2"/>
          <w:b/>
          <w:bCs/>
          <w:color w:val="000000"/>
        </w:rPr>
        <w:t xml:space="preserve"> — </w:t>
      </w:r>
      <w:r>
        <w:rPr>
          <w:rStyle w:val="Teksttreci2Kursywa2"/>
          <w:b/>
          <w:bCs/>
          <w:color w:val="000000"/>
        </w:rPr>
        <w:t>zbawić; sprawca</w:t>
      </w:r>
      <w:r>
        <w:rPr>
          <w:rStyle w:val="Teksttreci2"/>
          <w:b/>
          <w:bCs/>
          <w:color w:val="000000"/>
        </w:rPr>
        <w:t xml:space="preserve"> — </w:t>
      </w:r>
      <w:r>
        <w:rPr>
          <w:rStyle w:val="Teksttreci2Kursywa2"/>
          <w:b/>
          <w:bCs/>
          <w:color w:val="000000"/>
        </w:rPr>
        <w:t>sprawić.</w:t>
      </w:r>
    </w:p>
    <w:p w:rsidR="007A5CE4" w:rsidRDefault="007A5CE4">
      <w:pPr>
        <w:pStyle w:val="Teksttreci21"/>
        <w:shd w:val="clear" w:color="auto" w:fill="auto"/>
        <w:spacing w:before="0" w:after="0"/>
        <w:ind w:firstLine="700"/>
        <w:jc w:val="both"/>
      </w:pPr>
      <w:r>
        <w:rPr>
          <w:rStyle w:val="Teksttreci2"/>
          <w:b/>
          <w:bCs/>
          <w:color w:val="000000"/>
        </w:rPr>
        <w:t>Nie oznacza to jednak, że czynność taka nie może być wykony</w:t>
      </w:r>
      <w:r>
        <w:rPr>
          <w:rStyle w:val="Teksttreci2"/>
          <w:b/>
          <w:bCs/>
          <w:color w:val="000000"/>
        </w:rPr>
        <w:softHyphen/>
        <w:t xml:space="preserve">wana przez daną osobę niejednokrotnie. Toteż rzeczowniki te można powiązać z czasownikami niedokonanymi </w:t>
      </w:r>
      <w:r>
        <w:rPr>
          <w:rStyle w:val="Teksttreci2Kursywa2"/>
          <w:b/>
          <w:bCs/>
          <w:color w:val="000000"/>
        </w:rPr>
        <w:t>(zwyciężać, zdradzać, zbawiać</w:t>
      </w:r>
      <w:r>
        <w:rPr>
          <w:rStyle w:val="Teksttreci2"/>
          <w:b/>
          <w:bCs/>
          <w:color w:val="000000"/>
        </w:rPr>
        <w:t xml:space="preserve">, </w:t>
      </w:r>
      <w:r>
        <w:rPr>
          <w:rStyle w:val="Teksttreci2Kursywa2"/>
          <w:b/>
          <w:bCs/>
          <w:color w:val="000000"/>
        </w:rPr>
        <w:t>sprawiać).</w:t>
      </w:r>
      <w:r>
        <w:rPr>
          <w:rStyle w:val="Teksttreci2"/>
          <w:b/>
          <w:bCs/>
          <w:color w:val="000000"/>
        </w:rPr>
        <w:t xml:space="preserve"> Współczesnemu językowi bardziej właściwe jest nazywanie osoby ze względu na czynność wykonywaną przez nią niejednokrotnie, charakterystyczną dla niej.</w:t>
      </w:r>
    </w:p>
    <w:p w:rsidR="007A5CE4" w:rsidRDefault="007A5CE4">
      <w:pPr>
        <w:pStyle w:val="Teksttreci21"/>
        <w:shd w:val="clear" w:color="auto" w:fill="auto"/>
        <w:spacing w:before="0" w:after="0"/>
        <w:ind w:firstLine="700"/>
        <w:jc w:val="both"/>
      </w:pPr>
      <w:r>
        <w:rPr>
          <w:rStyle w:val="Teksttreci2"/>
          <w:b/>
          <w:bCs/>
          <w:color w:val="000000"/>
        </w:rPr>
        <w:t>Rzeczowniki o znaczeniu czynności wykonanej przez osobę jedno</w:t>
      </w:r>
      <w:r>
        <w:rPr>
          <w:rStyle w:val="Teksttreci2"/>
          <w:b/>
          <w:bCs/>
          <w:color w:val="000000"/>
        </w:rPr>
        <w:softHyphen/>
        <w:t xml:space="preserve">razowo, np. </w:t>
      </w:r>
      <w:r>
        <w:rPr>
          <w:rStyle w:val="Teksttreci2Kursywa2"/>
          <w:b/>
          <w:bCs/>
          <w:color w:val="000000"/>
        </w:rPr>
        <w:t>znalazca,</w:t>
      </w:r>
      <w:r>
        <w:rPr>
          <w:rStyle w:val="Teksttreci2"/>
          <w:b/>
          <w:bCs/>
          <w:color w:val="000000"/>
        </w:rPr>
        <w:t xml:space="preserve"> zdarzają się rzadziej: „...Ogłosiłem o zgubie w kil</w:t>
      </w:r>
      <w:r>
        <w:rPr>
          <w:rStyle w:val="Teksttreci2"/>
          <w:b/>
          <w:bCs/>
          <w:color w:val="000000"/>
        </w:rPr>
        <w:softHyphen/>
        <w:t>ku pismach i obiecałem uczciwemu znalazcy dziesięć rubli nagrody" (Prus, XXIV, 216, SJP).</w:t>
      </w:r>
    </w:p>
    <w:p w:rsidR="007A5CE4" w:rsidRDefault="007A5CE4">
      <w:pPr>
        <w:pStyle w:val="Teksttreci21"/>
        <w:shd w:val="clear" w:color="auto" w:fill="auto"/>
        <w:spacing w:before="0" w:after="0"/>
        <w:ind w:firstLine="700"/>
        <w:jc w:val="both"/>
      </w:pPr>
      <w:r>
        <w:rPr>
          <w:rStyle w:val="Teksttreci2"/>
          <w:b/>
          <w:bCs/>
          <w:color w:val="000000"/>
        </w:rPr>
        <w:t>Szereg nazw osób z sufiksem -ca utworzono od rzeczowników za</w:t>
      </w:r>
      <w:r>
        <w:rPr>
          <w:rStyle w:val="Teksttreci2"/>
          <w:b/>
          <w:bCs/>
          <w:color w:val="000000"/>
        </w:rPr>
        <w:softHyphen/>
        <w:t xml:space="preserve">chowujących w swym znaczeniu czynnościowość (nomina actionis): </w:t>
      </w:r>
      <w:r>
        <w:rPr>
          <w:rStyle w:val="Teksttreci2Kursywa2"/>
          <w:b/>
          <w:bCs/>
          <w:color w:val="000000"/>
        </w:rPr>
        <w:t>dozór</w:t>
      </w:r>
      <w:r>
        <w:rPr>
          <w:rStyle w:val="Teksttreci2"/>
          <w:b/>
          <w:bCs/>
          <w:color w:val="000000"/>
        </w:rPr>
        <w:t xml:space="preserve"> — </w:t>
      </w:r>
      <w:r>
        <w:rPr>
          <w:rStyle w:val="Teksttreci2Kursywa2"/>
          <w:b/>
          <w:bCs/>
          <w:color w:val="000000"/>
        </w:rPr>
        <w:t>dozorca, wybór</w:t>
      </w:r>
      <w:r>
        <w:rPr>
          <w:rStyle w:val="Teksttreci2"/>
          <w:b/>
          <w:bCs/>
          <w:color w:val="000000"/>
        </w:rPr>
        <w:t xml:space="preserve"> — </w:t>
      </w:r>
      <w:r>
        <w:rPr>
          <w:rStyle w:val="Teksttreci2Kursywa2"/>
          <w:b/>
          <w:bCs/>
          <w:color w:val="000000"/>
        </w:rPr>
        <w:t>wyborca, zabór</w:t>
      </w:r>
      <w:r>
        <w:rPr>
          <w:rStyle w:val="Teksttreci2"/>
          <w:b/>
          <w:bCs/>
          <w:color w:val="000000"/>
        </w:rPr>
        <w:t xml:space="preserve"> — </w:t>
      </w:r>
      <w:r>
        <w:rPr>
          <w:rStyle w:val="Teksttreci2Kursywa2"/>
          <w:b/>
          <w:bCs/>
          <w:color w:val="000000"/>
        </w:rPr>
        <w:t>zaborca, pogrom</w:t>
      </w:r>
      <w:r>
        <w:rPr>
          <w:rStyle w:val="Teksttreci2"/>
          <w:b/>
          <w:bCs/>
          <w:color w:val="000000"/>
        </w:rPr>
        <w:t xml:space="preserve"> — po</w:t>
      </w:r>
      <w:r>
        <w:rPr>
          <w:rStyle w:val="Teksttreci2"/>
          <w:b/>
          <w:bCs/>
          <w:color w:val="000000"/>
        </w:rPr>
        <w:softHyphen/>
        <w:t xml:space="preserve">gromca, </w:t>
      </w:r>
      <w:r>
        <w:rPr>
          <w:rStyle w:val="Teksttreci2Kursywa2"/>
          <w:b/>
          <w:bCs/>
          <w:color w:val="000000"/>
        </w:rPr>
        <w:t>siew</w:t>
      </w:r>
      <w:r>
        <w:rPr>
          <w:rStyle w:val="Teksttreci2"/>
          <w:b/>
          <w:bCs/>
          <w:color w:val="000000"/>
        </w:rPr>
        <w:t xml:space="preserve"> — </w:t>
      </w:r>
      <w:r>
        <w:rPr>
          <w:rStyle w:val="Teksttreci2Kursywa2"/>
          <w:b/>
          <w:bCs/>
          <w:color w:val="000000"/>
        </w:rPr>
        <w:t>siewca,</w:t>
      </w:r>
      <w:r>
        <w:rPr>
          <w:rStyle w:val="Teksttreci2"/>
          <w:b/>
          <w:bCs/>
          <w:color w:val="000000"/>
        </w:rPr>
        <w:t xml:space="preserve"> + </w:t>
      </w:r>
      <w:r>
        <w:rPr>
          <w:rStyle w:val="Teksttreci2Kursywa2"/>
          <w:b/>
          <w:bCs/>
          <w:color w:val="000000"/>
        </w:rPr>
        <w:t>zabój</w:t>
      </w:r>
      <w:r>
        <w:rPr>
          <w:rStyle w:val="Teksttreci2"/>
          <w:b/>
          <w:bCs/>
          <w:color w:val="000000"/>
        </w:rPr>
        <w:t xml:space="preserve"> — </w:t>
      </w:r>
      <w:r>
        <w:rPr>
          <w:rStyle w:val="Teksttreci2Kursywa2"/>
          <w:b/>
          <w:bCs/>
          <w:color w:val="000000"/>
        </w:rPr>
        <w:t>zabójca, grabież</w:t>
      </w:r>
      <w:r>
        <w:rPr>
          <w:rStyle w:val="Teksttreci2"/>
          <w:b/>
          <w:bCs/>
          <w:color w:val="000000"/>
        </w:rPr>
        <w:t xml:space="preserve"> — </w:t>
      </w:r>
      <w:r>
        <w:rPr>
          <w:rStyle w:val="Teksttreci2Kursywa2"/>
          <w:b/>
          <w:bCs/>
          <w:color w:val="000000"/>
        </w:rPr>
        <w:t>grabieżca,</w:t>
      </w:r>
      <w:r>
        <w:rPr>
          <w:rStyle w:val="Teksttreci2"/>
          <w:b/>
          <w:bCs/>
          <w:color w:val="000000"/>
        </w:rPr>
        <w:t xml:space="preserve"> + łu</w:t>
      </w:r>
      <w:r>
        <w:rPr>
          <w:rStyle w:val="Teksttreci2"/>
          <w:b/>
          <w:bCs/>
          <w:color w:val="000000"/>
        </w:rPr>
        <w:softHyphen/>
        <w:t xml:space="preserve">pież — </w:t>
      </w:r>
      <w:r>
        <w:rPr>
          <w:rStyle w:val="Teksttreci2Kursywa2"/>
          <w:b/>
          <w:bCs/>
          <w:color w:val="000000"/>
        </w:rPr>
        <w:t>łupieżca,</w:t>
      </w:r>
      <w:r>
        <w:rPr>
          <w:rStyle w:val="Teksttreci2"/>
          <w:b/>
          <w:bCs/>
          <w:color w:val="000000"/>
        </w:rPr>
        <w:t xml:space="preserve"> + </w:t>
      </w:r>
      <w:r>
        <w:rPr>
          <w:rStyle w:val="Teksttreci2Kursywa2"/>
          <w:b/>
          <w:bCs/>
          <w:color w:val="000000"/>
        </w:rPr>
        <w:t>drapież</w:t>
      </w:r>
      <w:r>
        <w:rPr>
          <w:rStyle w:val="Teksttreci2"/>
          <w:b/>
          <w:bCs/>
          <w:color w:val="000000"/>
        </w:rPr>
        <w:t xml:space="preserve"> — </w:t>
      </w:r>
      <w:r>
        <w:rPr>
          <w:rStyle w:val="Teksttreci2Kursywa2"/>
          <w:b/>
          <w:bCs/>
          <w:color w:val="000000"/>
        </w:rPr>
        <w:t>drapieżca.</w:t>
      </w:r>
    </w:p>
    <w:p w:rsidR="007A5CE4" w:rsidRDefault="007A5CE4">
      <w:pPr>
        <w:pStyle w:val="Teksttreci21"/>
        <w:shd w:val="clear" w:color="auto" w:fill="auto"/>
        <w:spacing w:before="0" w:after="0" w:line="324" w:lineRule="exact"/>
        <w:ind w:firstLine="700"/>
        <w:jc w:val="both"/>
      </w:pPr>
      <w:r>
        <w:rPr>
          <w:rStyle w:val="Teksttreci2"/>
          <w:b/>
          <w:bCs/>
          <w:color w:val="000000"/>
        </w:rPr>
        <w:t xml:space="preserve">Rzeczowniki </w:t>
      </w:r>
      <w:r>
        <w:rPr>
          <w:rStyle w:val="Teksttreci2Kursywa2"/>
          <w:b/>
          <w:bCs/>
          <w:color w:val="000000"/>
        </w:rPr>
        <w:t>łaskawca</w:t>
      </w:r>
      <w:r>
        <w:rPr>
          <w:rStyle w:val="Teksttreci2"/>
          <w:b/>
          <w:bCs/>
          <w:color w:val="000000"/>
        </w:rPr>
        <w:t xml:space="preserve"> i </w:t>
      </w:r>
      <w:r>
        <w:rPr>
          <w:rStyle w:val="Teksttreci2Kursywa2"/>
          <w:b/>
          <w:bCs/>
          <w:color w:val="000000"/>
        </w:rPr>
        <w:t>winowajca (&lt;. winowaćca)</w:t>
      </w:r>
      <w:r>
        <w:rPr>
          <w:rStyle w:val="Teksttreci2"/>
          <w:b/>
          <w:bCs/>
          <w:color w:val="000000"/>
        </w:rPr>
        <w:t xml:space="preserve"> utworzone zo</w:t>
      </w:r>
      <w:r>
        <w:rPr>
          <w:rStyle w:val="Teksttreci2"/>
          <w:b/>
          <w:bCs/>
          <w:color w:val="000000"/>
        </w:rPr>
        <w:softHyphen/>
        <w:t xml:space="preserve">stały od przymiotników </w:t>
      </w:r>
      <w:r>
        <w:rPr>
          <w:rStyle w:val="Teksttreci2Kursywa2"/>
          <w:b/>
          <w:bCs/>
          <w:color w:val="000000"/>
        </w:rPr>
        <w:t>łaskawy</w:t>
      </w:r>
      <w:r>
        <w:rPr>
          <w:rStyle w:val="Teksttreci2"/>
          <w:b/>
          <w:bCs/>
          <w:color w:val="000000"/>
        </w:rPr>
        <w:t xml:space="preserve"> i </w:t>
      </w:r>
      <w:r>
        <w:rPr>
          <w:rStyle w:val="Teksttreci2Kursywa2"/>
          <w:b/>
          <w:bCs/>
          <w:color w:val="000000"/>
        </w:rPr>
        <w:t>winowaty.</w:t>
      </w:r>
    </w:p>
    <w:p w:rsidR="007A5CE4" w:rsidRDefault="007A5CE4">
      <w:pPr>
        <w:pStyle w:val="Teksttreci21"/>
        <w:shd w:val="clear" w:color="auto" w:fill="auto"/>
        <w:spacing w:before="0" w:after="0"/>
        <w:ind w:firstLine="700"/>
        <w:jc w:val="both"/>
      </w:pPr>
      <w:r>
        <w:rPr>
          <w:rStyle w:val="Teksttreci2"/>
          <w:b/>
          <w:bCs/>
          <w:color w:val="000000"/>
        </w:rPr>
        <w:lastRenderedPageBreak/>
        <w:t xml:space="preserve">W rzeczownikach </w:t>
      </w:r>
      <w:r>
        <w:rPr>
          <w:rStyle w:val="Teksttreci2Kursywa2"/>
          <w:b/>
          <w:bCs/>
          <w:color w:val="000000"/>
        </w:rPr>
        <w:t>bluźnierca, morderca, szyderca</w:t>
      </w:r>
      <w:r>
        <w:rPr>
          <w:rStyle w:val="Teksttreci2"/>
          <w:b/>
          <w:bCs/>
          <w:color w:val="000000"/>
        </w:rPr>
        <w:t xml:space="preserve"> wyodrębniamy sufiks </w:t>
      </w:r>
      <w:r>
        <w:rPr>
          <w:rStyle w:val="Teksttreci2Kursywa2"/>
          <w:b/>
          <w:bCs/>
          <w:color w:val="000000"/>
        </w:rPr>
        <w:t>-erca.</w:t>
      </w:r>
      <w:r>
        <w:rPr>
          <w:rStyle w:val="Teksttreci2"/>
          <w:b/>
          <w:bCs/>
          <w:color w:val="000000"/>
        </w:rPr>
        <w:t xml:space="preserve"> Utworzone one zostały od przestarzałych rzeczowników </w:t>
      </w:r>
      <w:r>
        <w:rPr>
          <w:rStyle w:val="Teksttreci2Kursywa2"/>
          <w:b/>
          <w:bCs/>
          <w:color w:val="000000"/>
        </w:rPr>
        <w:t>bluźnierz, morderz, szyderz.</w:t>
      </w:r>
      <w:r>
        <w:rPr>
          <w:rStyle w:val="Teksttreci2"/>
          <w:b/>
          <w:bCs/>
          <w:color w:val="000000"/>
        </w:rPr>
        <w:t xml:space="preserve"> We współczesnym języku możemy je powią</w:t>
      </w:r>
      <w:r>
        <w:rPr>
          <w:rStyle w:val="Teksttreci2"/>
          <w:b/>
          <w:bCs/>
          <w:color w:val="000000"/>
        </w:rPr>
        <w:softHyphen/>
        <w:t xml:space="preserve">zać tylko z czasownikami </w:t>
      </w:r>
      <w:r>
        <w:rPr>
          <w:rStyle w:val="Teksttreci2Kursywa2"/>
          <w:b/>
          <w:bCs/>
          <w:color w:val="000000"/>
        </w:rPr>
        <w:t>bluźnić, mordować, szydzić.</w:t>
      </w:r>
    </w:p>
    <w:p w:rsidR="007A5CE4" w:rsidRDefault="007A5CE4">
      <w:pPr>
        <w:pStyle w:val="Teksttreci21"/>
        <w:shd w:val="clear" w:color="auto" w:fill="auto"/>
        <w:spacing w:before="0" w:after="0"/>
        <w:ind w:firstLine="700"/>
        <w:jc w:val="both"/>
      </w:pPr>
      <w:r>
        <w:rPr>
          <w:rStyle w:val="Teksttreci2"/>
          <w:b/>
          <w:bCs/>
          <w:color w:val="000000"/>
        </w:rPr>
        <w:t>Sufiks -ca jest bardzo produktywny w tworzeniu wyrazów złożo</w:t>
      </w:r>
      <w:r>
        <w:rPr>
          <w:rStyle w:val="Teksttreci2"/>
          <w:b/>
          <w:bCs/>
          <w:color w:val="000000"/>
        </w:rPr>
        <w:softHyphen/>
        <w:t xml:space="preserve">nych. </w:t>
      </w:r>
      <w:r w:rsidRPr="006A1C01">
        <w:rPr>
          <w:rStyle w:val="Teksttreci2"/>
          <w:b/>
          <w:bCs/>
          <w:color w:val="000000"/>
          <w:lang w:eastAsia="en-US"/>
        </w:rPr>
        <w:t xml:space="preserve">Prof. </w:t>
      </w:r>
      <w:r>
        <w:rPr>
          <w:rStyle w:val="Teksttreci2"/>
          <w:b/>
          <w:bCs/>
          <w:color w:val="000000"/>
        </w:rPr>
        <w:t xml:space="preserve">W. Doroszewski stwierdza, że w słowniku Lindego jest ok. 190 takich formacji. Sufiks </w:t>
      </w:r>
      <w:r>
        <w:rPr>
          <w:rStyle w:val="Teksttreci2Kursywa2"/>
          <w:b/>
          <w:bCs/>
          <w:color w:val="000000"/>
        </w:rPr>
        <w:t>-ca</w:t>
      </w:r>
      <w:r>
        <w:rPr>
          <w:rStyle w:val="Teksttreci2"/>
          <w:b/>
          <w:bCs/>
          <w:color w:val="000000"/>
        </w:rPr>
        <w:t xml:space="preserve"> dołącza się do tematu czasowniko</w:t>
      </w:r>
      <w:r>
        <w:rPr>
          <w:rStyle w:val="Teksttreci2"/>
          <w:b/>
          <w:bCs/>
          <w:color w:val="000000"/>
        </w:rPr>
        <w:softHyphen/>
        <w:t xml:space="preserve">wego, występującego w połączeniu z rzeczownikiem najczęściej jako drugi człon złożenia. W roli spółki występuje samogłoska </w:t>
      </w:r>
      <w:r>
        <w:rPr>
          <w:rStyle w:val="Teksttreci2Kursywa2"/>
          <w:b/>
          <w:bCs/>
          <w:color w:val="000000"/>
        </w:rPr>
        <w:t>-o-.</w:t>
      </w:r>
    </w:p>
    <w:p w:rsidR="007A5CE4" w:rsidRDefault="007A5CE4">
      <w:pPr>
        <w:pStyle w:val="Teksttreci50"/>
        <w:shd w:val="clear" w:color="auto" w:fill="auto"/>
        <w:spacing w:after="0" w:line="312" w:lineRule="exact"/>
        <w:ind w:firstLine="700"/>
        <w:jc w:val="both"/>
      </w:pPr>
      <w:r>
        <w:rPr>
          <w:rStyle w:val="Teksttreci5Bezkursywy"/>
          <w:b/>
          <w:bCs/>
          <w:i/>
          <w:iCs/>
          <w:color w:val="000000"/>
        </w:rPr>
        <w:t xml:space="preserve">Wiele wyrazów złożonych utworzonych jest z rzeczownikiem </w:t>
      </w:r>
      <w:r>
        <w:rPr>
          <w:rStyle w:val="Teksttreci5"/>
          <w:b/>
          <w:bCs/>
          <w:i/>
          <w:iCs/>
          <w:color w:val="000000"/>
        </w:rPr>
        <w:t>daw</w:t>
      </w:r>
      <w:r>
        <w:rPr>
          <w:rStyle w:val="Teksttreci5"/>
          <w:b/>
          <w:bCs/>
          <w:i/>
          <w:iCs/>
          <w:color w:val="000000"/>
        </w:rPr>
        <w:softHyphen/>
        <w:t>ca</w:t>
      </w:r>
      <w:r>
        <w:rPr>
          <w:rStyle w:val="Teksttreci57"/>
          <w:b/>
          <w:bCs/>
          <w:i/>
          <w:iCs/>
          <w:color w:val="000000"/>
        </w:rPr>
        <w:t>у</w:t>
      </w:r>
      <w:r>
        <w:rPr>
          <w:rStyle w:val="Teksttreci510pt"/>
          <w:b/>
          <w:bCs/>
          <w:i/>
          <w:iCs/>
          <w:color w:val="000000"/>
        </w:rPr>
        <w:t xml:space="preserve"> </w:t>
      </w:r>
      <w:r>
        <w:rPr>
          <w:rStyle w:val="Teksttreci5Bezkursywy"/>
          <w:b/>
          <w:bCs/>
          <w:i/>
          <w:iCs/>
          <w:color w:val="000000"/>
        </w:rPr>
        <w:t xml:space="preserve">rzadko używanym jako samodzielny wyraz, np. </w:t>
      </w:r>
      <w:r>
        <w:rPr>
          <w:rStyle w:val="Teksttreci5"/>
          <w:b/>
          <w:bCs/>
          <w:i/>
          <w:iCs/>
          <w:color w:val="000000"/>
        </w:rPr>
        <w:t>dawca krwi</w:t>
      </w:r>
      <w:r>
        <w:rPr>
          <w:rStyle w:val="Teksttreci5Bezkursywy"/>
          <w:b/>
          <w:bCs/>
          <w:i/>
          <w:iCs/>
          <w:color w:val="000000"/>
        </w:rPr>
        <w:t xml:space="preserve"> albo </w:t>
      </w:r>
      <w:r>
        <w:rPr>
          <w:rStyle w:val="Teksttreci5"/>
          <w:b/>
          <w:bCs/>
          <w:i/>
          <w:iCs/>
          <w:color w:val="000000"/>
        </w:rPr>
        <w:t>krwiodawca.</w:t>
      </w:r>
      <w:r>
        <w:rPr>
          <w:rStyle w:val="Teksttreci5Bezkursywy"/>
          <w:b/>
          <w:bCs/>
          <w:i/>
          <w:iCs/>
          <w:color w:val="000000"/>
        </w:rPr>
        <w:t xml:space="preserve"> We współczesnym języku używa się także: </w:t>
      </w:r>
      <w:r>
        <w:rPr>
          <w:rStyle w:val="Teksttreci5"/>
          <w:b/>
          <w:bCs/>
          <w:i/>
          <w:iCs/>
          <w:color w:val="000000"/>
        </w:rPr>
        <w:t>chlebodawca, mocodawca, pomysłodawca, pracodawca, prawodawca, projektodawca, rozkazodawca, spadkodawca, ustawodawca, wnioskodawca, zleceniodawca.</w:t>
      </w:r>
    </w:p>
    <w:p w:rsidR="007A5CE4" w:rsidRDefault="007A5CE4">
      <w:pPr>
        <w:pStyle w:val="Teksttreci21"/>
        <w:shd w:val="clear" w:color="auto" w:fill="auto"/>
        <w:spacing w:before="0" w:after="0" w:line="324" w:lineRule="exact"/>
        <w:ind w:firstLine="400"/>
        <w:jc w:val="both"/>
      </w:pPr>
      <w:r>
        <w:rPr>
          <w:rStyle w:val="Teksttreci2"/>
          <w:b/>
          <w:bCs/>
          <w:color w:val="000000"/>
        </w:rPr>
        <w:t xml:space="preserve">* Drugą część złożenia tworzy rzeczownik </w:t>
      </w:r>
      <w:r>
        <w:rPr>
          <w:rStyle w:val="Teksttreci2Kursywa2"/>
          <w:b/>
          <w:bCs/>
          <w:color w:val="000000"/>
        </w:rPr>
        <w:t>znawca,</w:t>
      </w:r>
      <w:r>
        <w:rPr>
          <w:rStyle w:val="Teksttreci2"/>
          <w:b/>
          <w:bCs/>
          <w:color w:val="000000"/>
        </w:rPr>
        <w:t xml:space="preserve"> używany również jako samodzielny wyraz: </w:t>
      </w:r>
      <w:r>
        <w:rPr>
          <w:rStyle w:val="Teksttreci2Kursywa2"/>
          <w:b/>
          <w:bCs/>
          <w:color w:val="000000"/>
        </w:rPr>
        <w:t xml:space="preserve">językoznawca, prawoznawca, rzeczoznawca </w:t>
      </w:r>
      <w:r>
        <w:rPr>
          <w:rStyle w:val="Teksttreci2"/>
          <w:b/>
          <w:bCs/>
          <w:color w:val="000000"/>
        </w:rPr>
        <w:t>(itd.).</w:t>
      </w:r>
    </w:p>
    <w:p w:rsidR="007A5CE4" w:rsidRDefault="007A5CE4">
      <w:pPr>
        <w:pStyle w:val="Teksttreci21"/>
        <w:shd w:val="clear" w:color="auto" w:fill="auto"/>
        <w:spacing w:before="0" w:after="0" w:line="312" w:lineRule="exact"/>
        <w:ind w:firstLine="700"/>
        <w:jc w:val="both"/>
      </w:pPr>
      <w:r>
        <w:rPr>
          <w:rStyle w:val="Teksttreci2"/>
          <w:b/>
          <w:bCs/>
          <w:color w:val="000000"/>
        </w:rPr>
        <w:t xml:space="preserve">Z innych złożeń, w których skład wchodzą rzeczowniki z sufiksem -ca używane również jako samodzielne wyrazy, można wymienić: </w:t>
      </w:r>
      <w:r>
        <w:rPr>
          <w:rStyle w:val="Teksttreci2Kursywa2"/>
          <w:b/>
          <w:bCs/>
          <w:color w:val="000000"/>
        </w:rPr>
        <w:t>brzuchomówca, cudotwórca.</w:t>
      </w:r>
    </w:p>
    <w:p w:rsidR="007A5CE4" w:rsidRDefault="007A5CE4">
      <w:pPr>
        <w:pStyle w:val="Teksttreci21"/>
        <w:shd w:val="clear" w:color="auto" w:fill="auto"/>
        <w:spacing w:before="0" w:after="0"/>
        <w:ind w:firstLine="700"/>
        <w:jc w:val="both"/>
      </w:pPr>
      <w:r>
        <w:rPr>
          <w:rStyle w:val="Teksttreci2"/>
          <w:b/>
          <w:bCs/>
          <w:color w:val="000000"/>
        </w:rPr>
        <w:t xml:space="preserve">Są jednak wyrazy złożone, w których drugim członem złożenia są rzeczowniki osobowe z sufiksem </w:t>
      </w:r>
      <w:r>
        <w:rPr>
          <w:rStyle w:val="Teksttreci2Kursywa2"/>
          <w:b/>
          <w:bCs/>
          <w:color w:val="000000"/>
        </w:rPr>
        <w:t>-ca</w:t>
      </w:r>
      <w:r>
        <w:rPr>
          <w:rStyle w:val="Teksttreci2"/>
          <w:b/>
          <w:bCs/>
          <w:color w:val="000000"/>
        </w:rPr>
        <w:t xml:space="preserve"> nie używane we współczesnym ję</w:t>
      </w:r>
      <w:r>
        <w:rPr>
          <w:rStyle w:val="Teksttreci2"/>
          <w:b/>
          <w:bCs/>
          <w:color w:val="000000"/>
        </w:rPr>
        <w:softHyphen/>
        <w:t xml:space="preserve">zyku jako samodzielne wyrazy: </w:t>
      </w:r>
      <w:r>
        <w:rPr>
          <w:rStyle w:val="Teksttreci2Kursywa2"/>
          <w:b/>
          <w:bCs/>
          <w:color w:val="000000"/>
        </w:rPr>
        <w:t>dobroczyńca, złoczyńca, domokrążca, ludobójca, krwiożerca, ludożerca, obrazoburca, spadkobierca, sprawo</w:t>
      </w:r>
      <w:r>
        <w:rPr>
          <w:rStyle w:val="Teksttreci2Kursywa2"/>
          <w:b/>
          <w:bCs/>
          <w:color w:val="000000"/>
        </w:rPr>
        <w:softHyphen/>
        <w:t>zdawca.</w:t>
      </w:r>
    </w:p>
    <w:p w:rsidR="007A5CE4" w:rsidRDefault="007A5CE4">
      <w:pPr>
        <w:pStyle w:val="Teksttreci21"/>
        <w:shd w:val="clear" w:color="auto" w:fill="auto"/>
        <w:spacing w:before="0" w:after="0"/>
        <w:ind w:firstLine="700"/>
        <w:jc w:val="both"/>
      </w:pPr>
      <w:r>
        <w:rPr>
          <w:rStyle w:val="Teksttreci2"/>
          <w:b/>
          <w:bCs/>
          <w:color w:val="000000"/>
        </w:rPr>
        <w:t xml:space="preserve">Rzeczowniki </w:t>
      </w:r>
      <w:r>
        <w:rPr>
          <w:rStyle w:val="Teksttreci2Kursywa2"/>
          <w:b/>
          <w:bCs/>
          <w:color w:val="000000"/>
        </w:rPr>
        <w:t xml:space="preserve">czyńca, krążca, bójca, żerca, burca, bierca, zdawca, </w:t>
      </w:r>
      <w:r>
        <w:rPr>
          <w:rStyle w:val="Teksttreci2"/>
          <w:b/>
          <w:bCs/>
          <w:color w:val="000000"/>
        </w:rPr>
        <w:t>nie używane jako samodzielne wyrazy, wymagają koniecznie uściślenia, konkretyzacji, którą daje pierwsza część złożenia.</w:t>
      </w:r>
    </w:p>
    <w:p w:rsidR="007A5CE4" w:rsidRDefault="007A5CE4">
      <w:pPr>
        <w:pStyle w:val="Teksttreci21"/>
        <w:shd w:val="clear" w:color="auto" w:fill="auto"/>
        <w:spacing w:before="0" w:after="0" w:line="312" w:lineRule="exact"/>
        <w:ind w:firstLine="700"/>
        <w:jc w:val="both"/>
      </w:pPr>
      <w:r>
        <w:rPr>
          <w:rStyle w:val="Teksttreci2"/>
          <w:b/>
          <w:bCs/>
          <w:color w:val="000000"/>
        </w:rPr>
        <w:t>Jako pierwsza część złożenia mogą występować prócz rzeczowni</w:t>
      </w:r>
      <w:r>
        <w:rPr>
          <w:rStyle w:val="Teksttreci2"/>
          <w:b/>
          <w:bCs/>
          <w:color w:val="000000"/>
        </w:rPr>
        <w:softHyphen/>
        <w:t xml:space="preserve">ków również przymiotniki i zaimki: </w:t>
      </w:r>
      <w:r>
        <w:rPr>
          <w:rStyle w:val="Teksttreci2Kursywa2"/>
          <w:b/>
          <w:bCs/>
          <w:color w:val="000000"/>
        </w:rPr>
        <w:t>innowierca, jedynowierca, krzywoprzysięzca, marnotrawca, samochwalca, samobójca, samowładca.</w:t>
      </w:r>
    </w:p>
    <w:p w:rsidR="007A5CE4" w:rsidRDefault="007A5CE4">
      <w:pPr>
        <w:pStyle w:val="Teksttreci21"/>
        <w:shd w:val="clear" w:color="auto" w:fill="auto"/>
        <w:spacing w:before="0" w:after="0" w:line="330" w:lineRule="exact"/>
        <w:ind w:firstLine="700"/>
        <w:jc w:val="both"/>
      </w:pPr>
      <w:r>
        <w:rPr>
          <w:rStyle w:val="Teksttreci2"/>
          <w:b/>
          <w:bCs/>
          <w:color w:val="000000"/>
        </w:rPr>
        <w:t xml:space="preserve">Sufiks </w:t>
      </w:r>
      <w:r>
        <w:rPr>
          <w:rStyle w:val="Teksttreci2Kursywa2"/>
          <w:b/>
          <w:bCs/>
          <w:color w:val="000000"/>
        </w:rPr>
        <w:t>-ca</w:t>
      </w:r>
      <w:r>
        <w:rPr>
          <w:rStyle w:val="Teksttreci2"/>
          <w:b/>
          <w:bCs/>
          <w:color w:val="000000"/>
        </w:rPr>
        <w:t xml:space="preserve"> tworzy wyłącznie rzeczowniki odczasownikowe o zna</w:t>
      </w:r>
      <w:r>
        <w:rPr>
          <w:rStyle w:val="Teksttreci2"/>
          <w:b/>
          <w:bCs/>
          <w:color w:val="000000"/>
        </w:rPr>
        <w:softHyphen/>
        <w:t>czeniu osobowym, nie używany jest zupełnie w znaczeniu przedmio</w:t>
      </w:r>
      <w:r>
        <w:rPr>
          <w:rStyle w:val="Teksttreci2"/>
          <w:b/>
          <w:bCs/>
          <w:color w:val="000000"/>
        </w:rPr>
        <w:softHyphen/>
        <w:t>towym.</w:t>
      </w:r>
    </w:p>
    <w:p w:rsidR="007A5CE4" w:rsidRDefault="007A5CE4">
      <w:pPr>
        <w:pStyle w:val="Teksttreci50"/>
        <w:shd w:val="clear" w:color="auto" w:fill="auto"/>
        <w:spacing w:after="411" w:line="260" w:lineRule="exact"/>
        <w:jc w:val="left"/>
      </w:pPr>
      <w:r>
        <w:rPr>
          <w:rStyle w:val="Teksttreci5"/>
          <w:b/>
          <w:bCs/>
          <w:i/>
          <w:iCs/>
          <w:color w:val="000000"/>
        </w:rPr>
        <w:t>Eugeniusz Mosko</w:t>
      </w:r>
    </w:p>
    <w:p w:rsidR="007A5CE4" w:rsidRDefault="007A5CE4">
      <w:pPr>
        <w:pStyle w:val="Teksttreci50"/>
        <w:shd w:val="clear" w:color="auto" w:fill="auto"/>
        <w:spacing w:after="0" w:line="396" w:lineRule="exact"/>
      </w:pPr>
      <w:r>
        <w:rPr>
          <w:rStyle w:val="Teksttreci5"/>
          <w:b/>
          <w:bCs/>
          <w:i/>
          <w:iCs/>
          <w:color w:val="000000"/>
        </w:rPr>
        <w:t xml:space="preserve">KLAUDIUSZA PTOLEMEUSZA Σιλιγγαι </w:t>
      </w:r>
      <w:r>
        <w:rPr>
          <w:rStyle w:val="Teksttreci510pt1"/>
          <w:b/>
          <w:bCs/>
          <w:i/>
          <w:iCs/>
          <w:color w:val="000000"/>
        </w:rPr>
        <w:t>(dokończenie)</w:t>
      </w:r>
    </w:p>
    <w:p w:rsidR="007A5CE4" w:rsidRDefault="007A5CE4">
      <w:pPr>
        <w:pStyle w:val="Teksttreci80"/>
        <w:shd w:val="clear" w:color="auto" w:fill="auto"/>
        <w:spacing w:after="0" w:line="80" w:lineRule="exact"/>
        <w:ind w:left="5240"/>
      </w:pPr>
      <w:r>
        <w:rPr>
          <w:rStyle w:val="Teksttreci8"/>
          <w:color w:val="000000"/>
        </w:rPr>
        <w:t>•</w:t>
      </w:r>
    </w:p>
    <w:p w:rsidR="007A5CE4" w:rsidRDefault="007A5CE4">
      <w:pPr>
        <w:pStyle w:val="Teksttreci21"/>
        <w:shd w:val="clear" w:color="auto" w:fill="auto"/>
        <w:spacing w:before="0" w:after="0" w:line="312" w:lineRule="exact"/>
        <w:ind w:firstLine="700"/>
        <w:jc w:val="both"/>
      </w:pPr>
      <w:r>
        <w:rPr>
          <w:rStyle w:val="Teksttreci2"/>
          <w:b/>
          <w:bCs/>
          <w:color w:val="000000"/>
        </w:rPr>
        <w:t xml:space="preserve">Stanisław Kozierowski zwrócił uwagę, że „uczeni niemieccy nie zdołali dotąd nazwy Silingów objaśnić”. </w:t>
      </w:r>
      <w:r>
        <w:rPr>
          <w:rStyle w:val="Teksttreci2"/>
          <w:b/>
          <w:bCs/>
          <w:color w:val="000000"/>
          <w:lang w:val="de-DE" w:eastAsia="de-DE"/>
        </w:rPr>
        <w:t xml:space="preserve">Karsten </w:t>
      </w:r>
      <w:r>
        <w:rPr>
          <w:rStyle w:val="Teksttreci2"/>
          <w:b/>
          <w:bCs/>
          <w:color w:val="000000"/>
        </w:rPr>
        <w:t xml:space="preserve">określił nawet nazwę tego szczepu jako niejasną czy niewytłumaczalną na gruncie języków germańskich </w:t>
      </w:r>
      <w:r>
        <w:rPr>
          <w:rStyle w:val="Teksttreci2"/>
          <w:b/>
          <w:bCs/>
          <w:color w:val="000000"/>
          <w:lang w:val="de-DE" w:eastAsia="de-DE"/>
        </w:rPr>
        <w:t xml:space="preserve">(„aus dem Germanischen nicht sicher deutbar”). </w:t>
      </w:r>
      <w:r>
        <w:rPr>
          <w:rStyle w:val="Teksttreci2"/>
          <w:b/>
          <w:bCs/>
          <w:color w:val="000000"/>
        </w:rPr>
        <w:t>Chociaż określenie to jest grubą przesadą, brakowało jednak dotąd zupełnego objaśnienia tej nazwy wywołującej polemiki.</w:t>
      </w:r>
    </w:p>
    <w:p w:rsidR="007A5CE4" w:rsidRDefault="007A5CE4">
      <w:pPr>
        <w:pStyle w:val="Teksttreci21"/>
        <w:shd w:val="clear" w:color="auto" w:fill="auto"/>
        <w:spacing w:before="0" w:after="0" w:line="312" w:lineRule="exact"/>
        <w:ind w:firstLine="700"/>
        <w:jc w:val="both"/>
      </w:pPr>
      <w:r>
        <w:rPr>
          <w:rStyle w:val="Teksttreci2"/>
          <w:b/>
          <w:bCs/>
          <w:color w:val="000000"/>
        </w:rPr>
        <w:t>W związku z dyskusją na temat nazwy Śląska pojawiły się w nauce polskiej również próby tłumaczenia nazwy Silingów na gruncie sło</w:t>
      </w:r>
      <w:r>
        <w:rPr>
          <w:rStyle w:val="Teksttreci2"/>
          <w:b/>
          <w:bCs/>
          <w:color w:val="000000"/>
        </w:rPr>
        <w:softHyphen/>
        <w:t>wiańskiego zasobu słownego, a mianowicie jako nazwy plemiennej sło</w:t>
      </w:r>
      <w:r>
        <w:rPr>
          <w:rStyle w:val="Teksttreci2"/>
          <w:b/>
          <w:bCs/>
          <w:color w:val="000000"/>
        </w:rPr>
        <w:softHyphen/>
        <w:t xml:space="preserve">wiańskiego ludu zamieszkałego </w:t>
      </w:r>
      <w:r>
        <w:rPr>
          <w:rStyle w:val="Teksttreci2"/>
          <w:b/>
          <w:bCs/>
          <w:color w:val="000000"/>
        </w:rPr>
        <w:lastRenderedPageBreak/>
        <w:t>nad rzeką Ślęzą, która w ustach infor</w:t>
      </w:r>
      <w:r>
        <w:rPr>
          <w:rStyle w:val="Teksttreci2"/>
          <w:b/>
          <w:bCs/>
          <w:color w:val="000000"/>
        </w:rPr>
        <w:softHyphen/>
        <w:t>matorów niesłowiańskich, a najprawdopodobniej Germanów, dotarła do Ptolemeusza w postaci zniekształconej. Warto krótko streścić dotych</w:t>
      </w:r>
      <w:r>
        <w:rPr>
          <w:rStyle w:val="Teksttreci2"/>
          <w:b/>
          <w:bCs/>
          <w:color w:val="000000"/>
        </w:rPr>
        <w:softHyphen/>
        <w:t>czasowe próby wytłumaczenia nazwy Silingów oraz opinie polskich uczonych wypowiedziane w związku z tą nazwą.</w:t>
      </w:r>
    </w:p>
    <w:p w:rsidR="007A5CE4" w:rsidRDefault="007A5CE4">
      <w:pPr>
        <w:pStyle w:val="Teksttreci21"/>
        <w:shd w:val="clear" w:color="auto" w:fill="auto"/>
        <w:spacing w:before="0" w:after="0" w:line="312" w:lineRule="exact"/>
        <w:ind w:firstLine="700"/>
        <w:jc w:val="both"/>
      </w:pPr>
      <w:r>
        <w:rPr>
          <w:rStyle w:val="Teksttreci2"/>
          <w:b/>
          <w:bCs/>
          <w:color w:val="000000"/>
        </w:rPr>
        <w:t xml:space="preserve">Elof </w:t>
      </w:r>
      <w:r>
        <w:rPr>
          <w:rStyle w:val="Teksttreci2"/>
          <w:b/>
          <w:bCs/>
          <w:color w:val="000000"/>
          <w:lang w:val="de-DE" w:eastAsia="de-DE"/>
        </w:rPr>
        <w:t xml:space="preserve">Hellquist, </w:t>
      </w:r>
      <w:r>
        <w:rPr>
          <w:rStyle w:val="Teksttreci2"/>
          <w:b/>
          <w:bCs/>
          <w:color w:val="000000"/>
        </w:rPr>
        <w:t xml:space="preserve">a za nim </w:t>
      </w:r>
      <w:r w:rsidRPr="006A1C01">
        <w:rPr>
          <w:rStyle w:val="Teksttreci2"/>
          <w:b/>
          <w:bCs/>
          <w:color w:val="000000"/>
          <w:lang w:eastAsia="en-US"/>
        </w:rPr>
        <w:t xml:space="preserve">Max Vasmer </w:t>
      </w:r>
      <w:r>
        <w:rPr>
          <w:rStyle w:val="Teksttreci2"/>
          <w:b/>
          <w:bCs/>
          <w:color w:val="000000"/>
        </w:rPr>
        <w:t xml:space="preserve">łączyli nazwę Silingów ze szwedzką nazwą miejscową Silinge, </w:t>
      </w:r>
      <w:r>
        <w:rPr>
          <w:rStyle w:val="Teksttreci2"/>
          <w:b/>
          <w:bCs/>
          <w:color w:val="000000"/>
          <w:lang w:val="de-DE" w:eastAsia="de-DE"/>
        </w:rPr>
        <w:t xml:space="preserve">Södermanland, </w:t>
      </w:r>
      <w:r>
        <w:rPr>
          <w:rStyle w:val="Teksttreci2"/>
          <w:b/>
          <w:bCs/>
          <w:color w:val="000000"/>
        </w:rPr>
        <w:t xml:space="preserve">gdzie także jest nazwa jeziora Silingen. Elof </w:t>
      </w:r>
      <w:r>
        <w:rPr>
          <w:rStyle w:val="Teksttreci2"/>
          <w:b/>
          <w:bCs/>
          <w:color w:val="000000"/>
          <w:lang w:val="de-DE" w:eastAsia="de-DE"/>
        </w:rPr>
        <w:t xml:space="preserve">Hellquist </w:t>
      </w:r>
      <w:r>
        <w:rPr>
          <w:rStyle w:val="Teksttreci2"/>
          <w:b/>
          <w:bCs/>
          <w:color w:val="000000"/>
        </w:rPr>
        <w:t xml:space="preserve">uważa nazwę wodną za pierwotną. </w:t>
      </w:r>
      <w:r>
        <w:rPr>
          <w:rStyle w:val="Teksttreci2"/>
          <w:b/>
          <w:bCs/>
          <w:color w:val="000000"/>
          <w:lang w:val="de-DE" w:eastAsia="de-DE"/>
        </w:rPr>
        <w:t xml:space="preserve">Vasmer </w:t>
      </w:r>
      <w:r>
        <w:rPr>
          <w:rStyle w:val="Teksttreci2"/>
          <w:b/>
          <w:bCs/>
          <w:color w:val="000000"/>
        </w:rPr>
        <w:t>rozważał ten związek na szerszym tle. Przytacza on takie przy</w:t>
      </w:r>
      <w:r>
        <w:rPr>
          <w:rStyle w:val="Teksttreci2"/>
          <w:b/>
          <w:bCs/>
          <w:color w:val="000000"/>
        </w:rPr>
        <w:softHyphen/>
        <w:t xml:space="preserve">kłady jak norweska nazwa Burgund wobec Ptolemeuszowych βoυργούνται szw. nazwy Gutar, </w:t>
      </w:r>
      <w:r>
        <w:rPr>
          <w:rStyle w:val="Teksttreci2"/>
          <w:b/>
          <w:bCs/>
          <w:color w:val="000000"/>
          <w:lang w:val="de-DE" w:eastAsia="de-DE"/>
        </w:rPr>
        <w:t xml:space="preserve">Gotland, Götaland </w:t>
      </w:r>
      <w:r>
        <w:rPr>
          <w:rStyle w:val="Teksttreci2"/>
          <w:b/>
          <w:bCs/>
          <w:color w:val="000000"/>
        </w:rPr>
        <w:t xml:space="preserve">wobec longobardzkiego Gausus: szwedzka n.m. Grytinge wobec nazwy plemiennej Greutungi; duńska nazwa miejscowa </w:t>
      </w:r>
      <w:r>
        <w:rPr>
          <w:rStyle w:val="Teksttreci2"/>
          <w:b/>
          <w:bCs/>
          <w:color w:val="000000"/>
          <w:lang w:val="de-DE" w:eastAsia="de-DE"/>
        </w:rPr>
        <w:t xml:space="preserve">Vändäl </w:t>
      </w:r>
      <w:r>
        <w:rPr>
          <w:rStyle w:val="Teksttreci2"/>
          <w:b/>
          <w:bCs/>
          <w:color w:val="000000"/>
        </w:rPr>
        <w:t xml:space="preserve">w związku z nazwą plemienną </w:t>
      </w:r>
      <w:r>
        <w:rPr>
          <w:rStyle w:val="Teksttreci2"/>
          <w:b/>
          <w:bCs/>
          <w:color w:val="000000"/>
          <w:lang w:val="de-DE" w:eastAsia="de-DE"/>
        </w:rPr>
        <w:t>Vandali.</w:t>
      </w:r>
    </w:p>
    <w:p w:rsidR="007A5CE4" w:rsidRDefault="007A5CE4">
      <w:pPr>
        <w:pStyle w:val="Teksttreci21"/>
        <w:shd w:val="clear" w:color="auto" w:fill="auto"/>
        <w:spacing w:before="0" w:after="0" w:line="312" w:lineRule="exact"/>
        <w:ind w:firstLine="700"/>
        <w:jc w:val="both"/>
      </w:pPr>
      <w:r>
        <w:rPr>
          <w:rStyle w:val="Teksttreci2"/>
          <w:b/>
          <w:bCs/>
          <w:color w:val="000000"/>
        </w:rPr>
        <w:t xml:space="preserve">Na marginesie wspomnieć można o całkiem nieudanym wywodzie Kosinny i Noreena, którzy łączyli nazwę Silingów z nazwą duńskiej wyspy </w:t>
      </w:r>
      <w:r>
        <w:rPr>
          <w:rStyle w:val="Teksttreci2"/>
          <w:b/>
          <w:bCs/>
          <w:color w:val="000000"/>
          <w:lang w:val="de-DE" w:eastAsia="de-DE"/>
        </w:rPr>
        <w:t xml:space="preserve">Seeland, </w:t>
      </w:r>
      <w:r>
        <w:rPr>
          <w:rStyle w:val="Teksttreci2"/>
          <w:b/>
          <w:bCs/>
          <w:color w:val="000000"/>
        </w:rPr>
        <w:t>według Noreena ^ * Silund, który to wywód Bugge już sprostował, dowodząc pierwotnej postaci Selund, ta zaś forma mo</w:t>
      </w:r>
      <w:r>
        <w:rPr>
          <w:rStyle w:val="Teksttreci2"/>
          <w:b/>
          <w:bCs/>
          <w:color w:val="000000"/>
        </w:rPr>
        <w:softHyphen/>
        <w:t>głaby się łączyć z nazwą plemienną jedynie w tym wypadku, jeżeli nie sprowadza się do wcześniejszej postaci * Selhund (co jest możliwe), po</w:t>
      </w:r>
      <w:r>
        <w:rPr>
          <w:rStyle w:val="Teksttreci2"/>
          <w:b/>
          <w:bCs/>
          <w:color w:val="000000"/>
        </w:rPr>
        <w:softHyphen/>
        <w:t xml:space="preserve">nieważ nazwa Silingów na pewno nie polega na pierwotnym </w:t>
      </w:r>
      <w:r w:rsidRPr="006A1C01">
        <w:rPr>
          <w:rStyle w:val="Teksttreci2"/>
          <w:b/>
          <w:bCs/>
          <w:color w:val="000000"/>
          <w:lang w:eastAsia="en-US"/>
        </w:rPr>
        <w:t xml:space="preserve">germ. </w:t>
      </w:r>
      <w:r>
        <w:rPr>
          <w:rStyle w:val="Teksttreci2"/>
          <w:b/>
          <w:bCs/>
          <w:color w:val="000000"/>
        </w:rPr>
        <w:t xml:space="preserve">* </w:t>
      </w:r>
      <w:r>
        <w:rPr>
          <w:rStyle w:val="Teksttreci2"/>
          <w:b/>
          <w:bCs/>
          <w:color w:val="000000"/>
          <w:lang w:val="de-DE" w:eastAsia="de-DE"/>
        </w:rPr>
        <w:t>Selhing</w:t>
      </w:r>
      <w:r>
        <w:rPr>
          <w:rStyle w:val="Teksttreci2"/>
          <w:b/>
          <w:bCs/>
          <w:color w:val="000000"/>
        </w:rPr>
        <w:t>ō</w:t>
      </w:r>
      <w:r>
        <w:rPr>
          <w:rStyle w:val="Teksttreci2"/>
          <w:b/>
          <w:bCs/>
          <w:color w:val="000000"/>
          <w:lang w:val="de-DE" w:eastAsia="de-DE"/>
        </w:rPr>
        <w:t xml:space="preserve">s, </w:t>
      </w:r>
      <w:r>
        <w:rPr>
          <w:rStyle w:val="Teksttreci2"/>
          <w:b/>
          <w:bCs/>
          <w:color w:val="000000"/>
        </w:rPr>
        <w:t xml:space="preserve">goc. * </w:t>
      </w:r>
      <w:r>
        <w:rPr>
          <w:rStyle w:val="Teksttreci2"/>
          <w:b/>
          <w:bCs/>
          <w:color w:val="000000"/>
          <w:lang w:val="de-DE" w:eastAsia="de-DE"/>
        </w:rPr>
        <w:t>Silhigg</w:t>
      </w:r>
      <w:r>
        <w:rPr>
          <w:rStyle w:val="Teksttreci2"/>
          <w:b/>
          <w:bCs/>
          <w:color w:val="000000"/>
        </w:rPr>
        <w:t>ō</w:t>
      </w:r>
      <w:r>
        <w:rPr>
          <w:rStyle w:val="Teksttreci2"/>
          <w:b/>
          <w:bCs/>
          <w:color w:val="000000"/>
          <w:lang w:val="de-DE" w:eastAsia="de-DE"/>
        </w:rPr>
        <w:t xml:space="preserve">s, </w:t>
      </w:r>
      <w:r>
        <w:rPr>
          <w:rStyle w:val="Teksttreci2"/>
          <w:b/>
          <w:bCs/>
          <w:color w:val="000000"/>
        </w:rPr>
        <w:t xml:space="preserve">„To co obecnie można powiedzieć o nazwie Selund, o której być może jeszcze nie wypowiedziano ostatniego słowa, nie przemawia za jej związkiem z nazwą Siligów” — pisał Rudolf Much w artykule „Der </w:t>
      </w:r>
      <w:r w:rsidRPr="006A1C01">
        <w:rPr>
          <w:rStyle w:val="Teksttreci2"/>
          <w:b/>
          <w:bCs/>
          <w:color w:val="000000"/>
          <w:lang w:eastAsia="en-US"/>
        </w:rPr>
        <w:t xml:space="preserve">Name </w:t>
      </w:r>
      <w:r>
        <w:rPr>
          <w:rStyle w:val="Teksttreci2"/>
          <w:b/>
          <w:bCs/>
          <w:color w:val="000000"/>
        </w:rPr>
        <w:t>Silingi”.</w:t>
      </w:r>
    </w:p>
    <w:p w:rsidR="007A5CE4" w:rsidRDefault="007A5CE4">
      <w:pPr>
        <w:pStyle w:val="Teksttreci21"/>
        <w:shd w:val="clear" w:color="auto" w:fill="auto"/>
        <w:spacing w:before="0" w:after="0" w:line="312" w:lineRule="exact"/>
        <w:ind w:firstLine="700"/>
        <w:jc w:val="both"/>
        <w:sectPr w:rsidR="007A5CE4">
          <w:headerReference w:type="even" r:id="rId32"/>
          <w:headerReference w:type="default" r:id="rId33"/>
          <w:headerReference w:type="first" r:id="rId34"/>
          <w:pgSz w:w="11900" w:h="16840"/>
          <w:pgMar w:top="1680" w:right="1730" w:bottom="1490" w:left="1193" w:header="0" w:footer="3" w:gutter="0"/>
          <w:cols w:space="708"/>
          <w:noEndnote/>
          <w:titlePg/>
          <w:docGrid w:linePitch="360"/>
        </w:sectPr>
      </w:pPr>
      <w:r>
        <w:rPr>
          <w:rStyle w:val="Teksttreci2"/>
          <w:b/>
          <w:bCs/>
          <w:color w:val="000000"/>
        </w:rPr>
        <w:t xml:space="preserve">Otóż zacytowany wcześniej wywód </w:t>
      </w:r>
      <w:r>
        <w:rPr>
          <w:rStyle w:val="Teksttreci2"/>
          <w:b/>
          <w:bCs/>
          <w:color w:val="000000"/>
          <w:lang w:val="de-DE" w:eastAsia="de-DE"/>
        </w:rPr>
        <w:t xml:space="preserve">Hellquista </w:t>
      </w:r>
      <w:r>
        <w:rPr>
          <w:rStyle w:val="Teksttreci2"/>
          <w:b/>
          <w:bCs/>
          <w:color w:val="000000"/>
        </w:rPr>
        <w:t>w związku z szwedz</w:t>
      </w:r>
      <w:r>
        <w:rPr>
          <w:rStyle w:val="Teksttreci2"/>
          <w:b/>
          <w:bCs/>
          <w:color w:val="000000"/>
        </w:rPr>
        <w:softHyphen/>
        <w:t>ką nazwą miejscową Silinge i jeziorną Silingen byłby znacznie prawdo</w:t>
      </w:r>
      <w:r>
        <w:rPr>
          <w:rStyle w:val="Teksttreci2"/>
          <w:b/>
          <w:bCs/>
          <w:color w:val="000000"/>
        </w:rPr>
        <w:softHyphen/>
        <w:t>podobniejszy, chociaż pozostawiał on wiele rzeczy nie wyjaśnionych. Jednakże zwrócono uwagę, że nazwa szwedzka zawiera w rdzeniu długą</w:t>
      </w:r>
    </w:p>
    <w:p w:rsidR="007A5CE4" w:rsidRDefault="007A5CE4">
      <w:pPr>
        <w:spacing w:line="232" w:lineRule="exact"/>
        <w:rPr>
          <w:color w:val="auto"/>
          <w:sz w:val="19"/>
          <w:szCs w:val="19"/>
        </w:rPr>
      </w:pPr>
    </w:p>
    <w:p w:rsidR="007A5CE4" w:rsidRDefault="007A5CE4">
      <w:pPr>
        <w:rPr>
          <w:color w:val="auto"/>
          <w:sz w:val="2"/>
          <w:szCs w:val="2"/>
        </w:rPr>
        <w:sectPr w:rsidR="007A5CE4">
          <w:pgSz w:w="11900" w:h="16840"/>
          <w:pgMar w:top="1852" w:right="0" w:bottom="1276" w:left="0" w:header="0" w:footer="3" w:gutter="0"/>
          <w:cols w:space="708"/>
          <w:noEndnote/>
          <w:docGrid w:linePitch="360"/>
        </w:sectPr>
      </w:pPr>
    </w:p>
    <w:p w:rsidR="007A5CE4" w:rsidRDefault="007A5CE4">
      <w:pPr>
        <w:pStyle w:val="Teksttreci21"/>
        <w:shd w:val="clear" w:color="auto" w:fill="auto"/>
        <w:spacing w:before="0" w:after="0" w:line="312" w:lineRule="exact"/>
        <w:jc w:val="both"/>
      </w:pPr>
      <w:r>
        <w:rPr>
          <w:rStyle w:val="Teksttreci2"/>
          <w:b/>
          <w:bCs/>
          <w:color w:val="000000"/>
        </w:rPr>
        <w:lastRenderedPageBreak/>
        <w:t>samogłoskę ī, gdy w nazwie plemiennej naprawdopodobniej było krót</w:t>
      </w:r>
      <w:r>
        <w:rPr>
          <w:rStyle w:val="Teksttreci2"/>
          <w:b/>
          <w:bCs/>
          <w:color w:val="000000"/>
        </w:rPr>
        <w:softHyphen/>
        <w:t>kie i. Ostatecznie jednak można by przypuścić oboczność krótkiej i dłu</w:t>
      </w:r>
      <w:r>
        <w:rPr>
          <w:rStyle w:val="Teksttreci2"/>
          <w:b/>
          <w:bCs/>
          <w:color w:val="000000"/>
        </w:rPr>
        <w:softHyphen/>
        <w:t>giej samogłoski, gdy zasadniczo rdzeń i przyrostek były te same. Jedna</w:t>
      </w:r>
      <w:r>
        <w:rPr>
          <w:rStyle w:val="Teksttreci2"/>
          <w:b/>
          <w:bCs/>
          <w:color w:val="000000"/>
        </w:rPr>
        <w:softHyphen/>
        <w:t>kowoż co by te nazwy mogły oznaczać?</w:t>
      </w:r>
    </w:p>
    <w:p w:rsidR="007A5CE4" w:rsidRDefault="007A5CE4">
      <w:pPr>
        <w:pStyle w:val="Teksttreci21"/>
        <w:shd w:val="clear" w:color="auto" w:fill="auto"/>
        <w:spacing w:before="0" w:after="0" w:line="312" w:lineRule="exact"/>
        <w:ind w:firstLine="680"/>
        <w:jc w:val="both"/>
      </w:pPr>
      <w:r>
        <w:rPr>
          <w:rStyle w:val="Teksttreci2"/>
          <w:b/>
          <w:bCs/>
          <w:color w:val="000000"/>
        </w:rPr>
        <w:t>W artykule pt. „Ślęza i jej derywaty” ogłoszonym w czasopiśmie ,,Onomastica”, I, 1955, s. 7—40 pisał Stanisław Rospond na temat wza</w:t>
      </w:r>
      <w:r>
        <w:rPr>
          <w:rStyle w:val="Teksttreci2"/>
          <w:b/>
          <w:bCs/>
          <w:color w:val="000000"/>
        </w:rPr>
        <w:softHyphen/>
        <w:t>jemnego stosunku nazw Ślęzy itd. i nazwy Silingai, co następuje:</w:t>
      </w:r>
    </w:p>
    <w:p w:rsidR="007A5CE4" w:rsidRDefault="007A5CE4">
      <w:pPr>
        <w:pStyle w:val="Teksttreci21"/>
        <w:shd w:val="clear" w:color="auto" w:fill="auto"/>
        <w:spacing w:before="0" w:after="0" w:line="306" w:lineRule="exact"/>
        <w:ind w:firstLine="680"/>
        <w:jc w:val="both"/>
      </w:pPr>
      <w:r>
        <w:rPr>
          <w:rStyle w:val="Teksttreci2"/>
          <w:b/>
          <w:bCs/>
          <w:color w:val="000000"/>
        </w:rPr>
        <w:t>„Zarówno nazwa rzeki, jak i góry, nie może pochodzić od germań</w:t>
      </w:r>
      <w:r>
        <w:rPr>
          <w:rStyle w:val="Teksttreci2"/>
          <w:b/>
          <w:bCs/>
          <w:color w:val="000000"/>
        </w:rPr>
        <w:softHyphen/>
        <w:t xml:space="preserve">skich Silingów, gdyż nawet uczeni niemieccy obiektywnie stwierdzają, ze nazwa Silingai w germańskim </w:t>
      </w:r>
      <w:r>
        <w:rPr>
          <w:rStyle w:val="Teksttreci2"/>
          <w:b/>
          <w:bCs/>
          <w:color w:val="000000"/>
          <w:lang w:val="de-DE" w:eastAsia="de-DE"/>
        </w:rPr>
        <w:t xml:space="preserve">„nicht sicher deutbar” </w:t>
      </w:r>
      <w:r>
        <w:rPr>
          <w:rStyle w:val="Teksttreci2"/>
          <w:b/>
          <w:bCs/>
          <w:color w:val="000000"/>
        </w:rPr>
        <w:t xml:space="preserve">i że nie da się zestawić z nazwą wyspy duńskiej Sjaeland ^ </w:t>
      </w:r>
      <w:r>
        <w:rPr>
          <w:rStyle w:val="Teksttreci2"/>
          <w:b/>
          <w:bCs/>
          <w:color w:val="000000"/>
          <w:lang w:val="cs-CZ" w:eastAsia="cs-CZ"/>
        </w:rPr>
        <w:t xml:space="preserve">Sělund </w:t>
      </w:r>
      <w:r>
        <w:rPr>
          <w:rStyle w:val="Teksttreci2"/>
          <w:b/>
          <w:bCs/>
          <w:color w:val="000000"/>
        </w:rPr>
        <w:t>ani ze szwedzką nazwą miejscową Silinge ^ Selinge: sil. Długie I bowiem wyklucza wy</w:t>
      </w:r>
      <w:r>
        <w:rPr>
          <w:rStyle w:val="Teksttreci2"/>
          <w:b/>
          <w:bCs/>
          <w:color w:val="000000"/>
        </w:rPr>
        <w:softHyphen/>
        <w:t xml:space="preserve">mianę </w:t>
      </w:r>
      <w:r w:rsidRPr="006A1C01">
        <w:rPr>
          <w:rStyle w:val="Teksttreci2"/>
          <w:b/>
          <w:bCs/>
          <w:color w:val="000000"/>
          <w:lang w:eastAsia="en-US"/>
        </w:rPr>
        <w:t xml:space="preserve">germ. </w:t>
      </w:r>
      <w:r>
        <w:rPr>
          <w:rStyle w:val="Teksttreci2"/>
          <w:b/>
          <w:bCs/>
          <w:color w:val="000000"/>
        </w:rPr>
        <w:t>Siling- ^ rzekome słow. * sьlędz-. A zatem germańskość językowa tej nazwy wcale nie jest pewna, a nawet zachodzi możliwość wywodu jej ze słowiańskiego. Przyrostek w tej nazwie, rzekomy ger</w:t>
      </w:r>
      <w:r>
        <w:rPr>
          <w:rStyle w:val="Teksttreci2"/>
          <w:b/>
          <w:bCs/>
          <w:color w:val="000000"/>
        </w:rPr>
        <w:softHyphen/>
        <w:t>mański -ing mógł być transpozycją graficzną słow. -eg; por. nazwę sło</w:t>
      </w:r>
      <w:r>
        <w:rPr>
          <w:rStyle w:val="Teksttreci2"/>
          <w:b/>
          <w:bCs/>
          <w:color w:val="000000"/>
        </w:rPr>
        <w:softHyphen/>
        <w:t>wiańskiego plemienia na Bałkanie w greckiej przeróbce Μíλιγγοι</w:t>
      </w:r>
      <w:r>
        <w:rPr>
          <w:rStyle w:val="Teksttreci2"/>
          <w:b/>
          <w:bCs/>
          <w:color w:val="000000"/>
          <w:lang w:val="cs-CZ" w:eastAsia="cs-CZ"/>
        </w:rPr>
        <w:t xml:space="preserve">, </w:t>
      </w:r>
      <w:r>
        <w:rPr>
          <w:rStyle w:val="Teksttreci2"/>
          <w:b/>
          <w:bCs/>
          <w:color w:val="000000"/>
        </w:rPr>
        <w:t>łac. Milingi: słow. * Meil-ьng a. * Mil-ьng, por. mielizna a. miły. Skoro zatem rzeczywiście Silingowie zajmowali tereny śląskie nadślężańskie, a nie łużyckie, i skoro rzeczywiście byli plemieniem germańskim, w ta</w:t>
      </w:r>
      <w:r>
        <w:rPr>
          <w:rStyle w:val="Teksttreci2"/>
          <w:b/>
          <w:bCs/>
          <w:color w:val="000000"/>
        </w:rPr>
        <w:softHyphen/>
        <w:t>kim razie to raczej oni zostali nazwani od słow. ślęg-, a nie Ślęza od niejasnego germańskiego sil-,” (Cytat ze s. 37—38).</w:t>
      </w:r>
    </w:p>
    <w:p w:rsidR="007A5CE4" w:rsidRDefault="007A5CE4">
      <w:pPr>
        <w:pStyle w:val="Teksttreci21"/>
        <w:shd w:val="clear" w:color="auto" w:fill="auto"/>
        <w:spacing w:before="0" w:after="0" w:line="306" w:lineRule="exact"/>
        <w:ind w:firstLine="680"/>
        <w:jc w:val="both"/>
      </w:pPr>
      <w:r>
        <w:rPr>
          <w:rStyle w:val="Teksttreci2"/>
          <w:b/>
          <w:bCs/>
          <w:color w:val="000000"/>
        </w:rPr>
        <w:t xml:space="preserve">W przytoczonym urywku nieściśle zacytowano opinię W. Steinhausera. Autor ten tezę o niemożliwości łączenia nazwy Silingów ze szwedzką nazwą opierał na różnicy iloczasu głoski rdzennej </w:t>
      </w:r>
      <w:r>
        <w:rPr>
          <w:rStyle w:val="Teksttreci2Kursywa2"/>
          <w:b/>
          <w:bCs/>
          <w:color w:val="000000"/>
        </w:rPr>
        <w:t>i</w:t>
      </w:r>
      <w:r>
        <w:rPr>
          <w:rStyle w:val="Teksttreci2"/>
          <w:b/>
          <w:bCs/>
          <w:color w:val="000000"/>
        </w:rPr>
        <w:t xml:space="preserve"> występu</w:t>
      </w:r>
      <w:r>
        <w:rPr>
          <w:rStyle w:val="Teksttreci2"/>
          <w:b/>
          <w:bCs/>
          <w:color w:val="000000"/>
        </w:rPr>
        <w:softHyphen/>
        <w:t>jącej w obu tych nazwach. Jednakże nazwa szwedzka brzmi Silinge i nigdy nie brzmiała * Selinge, która to forma musiałaby wystąpić współ</w:t>
      </w:r>
      <w:r>
        <w:rPr>
          <w:rStyle w:val="Teksttreci2"/>
          <w:b/>
          <w:bCs/>
          <w:color w:val="000000"/>
        </w:rPr>
        <w:softHyphen/>
        <w:t>cześnie w wypadku, gdyby rdzeniem było nie sil, lecz sil-, bo właśnie krótkie i przed pojedynczą spółgłoską w języku szwedzkim jest kon</w:t>
      </w:r>
      <w:r>
        <w:rPr>
          <w:rStyle w:val="Teksttreci2"/>
          <w:b/>
          <w:bCs/>
          <w:color w:val="000000"/>
        </w:rPr>
        <w:softHyphen/>
        <w:t xml:space="preserve">tynuowane przez samogłoskę </w:t>
      </w:r>
      <w:r>
        <w:rPr>
          <w:rStyle w:val="Teksttreci2Kursywa2"/>
          <w:b/>
          <w:bCs/>
          <w:color w:val="000000"/>
        </w:rPr>
        <w:t>e.</w:t>
      </w:r>
      <w:r>
        <w:rPr>
          <w:rStyle w:val="Teksttreci2"/>
          <w:b/>
          <w:bCs/>
          <w:color w:val="000000"/>
        </w:rPr>
        <w:t xml:space="preserve"> Nazwa * Selinge byłaby więc, gdyby istniała, ścisłym odpowiednikiem postaci germańskiej * Silinga. Jednakże co się tyczy poglądu profesora Rosponda co do możliwości słowiań</w:t>
      </w:r>
      <w:r>
        <w:rPr>
          <w:rStyle w:val="Teksttreci2"/>
          <w:b/>
          <w:bCs/>
          <w:color w:val="000000"/>
        </w:rPr>
        <w:softHyphen/>
        <w:t>skiego rodowodu nazwy Silingów, to w opinii tej nie jest on odosob</w:t>
      </w:r>
      <w:r>
        <w:rPr>
          <w:rStyle w:val="Teksttreci2"/>
          <w:b/>
          <w:bCs/>
          <w:color w:val="000000"/>
        </w:rPr>
        <w:softHyphen/>
        <w:t>niony.</w:t>
      </w:r>
    </w:p>
    <w:p w:rsidR="007A5CE4" w:rsidRDefault="007A5CE4">
      <w:pPr>
        <w:pStyle w:val="Teksttreci21"/>
        <w:shd w:val="clear" w:color="auto" w:fill="auto"/>
        <w:spacing w:before="0" w:after="0" w:line="312" w:lineRule="exact"/>
        <w:ind w:firstLine="680"/>
        <w:jc w:val="both"/>
        <w:sectPr w:rsidR="007A5CE4">
          <w:type w:val="continuous"/>
          <w:pgSz w:w="11900" w:h="16840"/>
          <w:pgMar w:top="1852" w:right="1692" w:bottom="1276" w:left="1250" w:header="0" w:footer="3" w:gutter="0"/>
          <w:cols w:space="708"/>
          <w:noEndnote/>
          <w:docGrid w:linePitch="360"/>
        </w:sectPr>
      </w:pPr>
      <w:r>
        <w:rPr>
          <w:rStyle w:val="Teksttreci2"/>
          <w:b/>
          <w:bCs/>
          <w:color w:val="000000"/>
        </w:rPr>
        <w:t xml:space="preserve">Jak wspomniałem Stanisław Kozierowski zwracał już wcześniej uwagę, że uczeni niemieccy nie objaśnili nazwy Silingów. W innym miejscu pisał on: „Już u Ptolemeusza w II w. występują: </w:t>
      </w:r>
      <w:r>
        <w:rPr>
          <w:rStyle w:val="Teksttreci2"/>
          <w:b/>
          <w:bCs/>
          <w:color w:val="000000"/>
          <w:vertAlign w:val="subscript"/>
        </w:rPr>
        <w:t>0</w:t>
      </w:r>
      <w:r>
        <w:rPr>
          <w:rStyle w:val="Teksttreci2"/>
          <w:b/>
          <w:bCs/>
          <w:color w:val="000000"/>
        </w:rPr>
        <w:t xml:space="preserve"> </w:t>
      </w:r>
      <w:r>
        <w:rPr>
          <w:rStyle w:val="Teksttreci2"/>
          <w:b/>
          <w:bCs/>
          <w:color w:val="000000"/>
          <w:lang w:val="cs-CZ" w:eastAsia="cs-CZ"/>
        </w:rPr>
        <w:t xml:space="preserve">IiXqyac; </w:t>
      </w:r>
      <w:r>
        <w:rPr>
          <w:rStyle w:val="Teksttreci2"/>
          <w:b/>
          <w:bCs/>
          <w:color w:val="000000"/>
        </w:rPr>
        <w:t xml:space="preserve">o, których przynależności etnicznej nie </w:t>
      </w:r>
      <w:r>
        <w:rPr>
          <w:rStyle w:val="Teksttreci2Odstpy3pt1"/>
          <w:b/>
          <w:bCs/>
          <w:color w:val="000000"/>
        </w:rPr>
        <w:t xml:space="preserve">chcę rozstrzygać” </w:t>
      </w:r>
      <w:r w:rsidRPr="006A1C01">
        <w:rPr>
          <w:rStyle w:val="Teksttreci2"/>
          <w:b/>
          <w:bCs/>
          <w:color w:val="000000"/>
          <w:lang w:eastAsia="en-US"/>
        </w:rPr>
        <w:t xml:space="preserve">(SO </w:t>
      </w:r>
      <w:r>
        <w:rPr>
          <w:rStyle w:val="Teksttreci2"/>
          <w:b/>
          <w:bCs/>
          <w:color w:val="000000"/>
        </w:rPr>
        <w:t xml:space="preserve">VII, s. 174). </w:t>
      </w:r>
      <w:r w:rsidRPr="006A1C01">
        <w:rPr>
          <w:rStyle w:val="Teksttreci2"/>
          <w:b/>
          <w:bCs/>
          <w:color w:val="000000"/>
          <w:lang w:eastAsia="en-US"/>
        </w:rPr>
        <w:t xml:space="preserve">Prof. </w:t>
      </w:r>
      <w:r>
        <w:rPr>
          <w:rStyle w:val="Teksttreci2"/>
          <w:b/>
          <w:bCs/>
          <w:color w:val="000000"/>
        </w:rPr>
        <w:t>Mikołaj Rudnicki początkowo uważał ich zgodnie z przyjętym dawniej i powszechnie uznawanym stanowiskiem za szczep germański. W r. 1928 w artykule „Frankonia i Polska przed X wie</w:t>
      </w:r>
      <w:r>
        <w:rPr>
          <w:rStyle w:val="Teksttreci2"/>
          <w:b/>
          <w:bCs/>
          <w:color w:val="000000"/>
        </w:rPr>
        <w:softHyphen/>
        <w:t xml:space="preserve">kiem” </w:t>
      </w:r>
      <w:r w:rsidRPr="006A1C01">
        <w:rPr>
          <w:rStyle w:val="Teksttreci2"/>
          <w:b/>
          <w:bCs/>
          <w:color w:val="000000"/>
          <w:lang w:eastAsia="en-US"/>
        </w:rPr>
        <w:t xml:space="preserve">(SO </w:t>
      </w:r>
      <w:r>
        <w:rPr>
          <w:rStyle w:val="Teksttreci2"/>
          <w:b/>
          <w:bCs/>
          <w:color w:val="000000"/>
        </w:rPr>
        <w:t>VII, 1928, s. 381—390) pisał on:</w:t>
      </w:r>
    </w:p>
    <w:p w:rsidR="007A5CE4" w:rsidRDefault="007A5CE4">
      <w:pPr>
        <w:pStyle w:val="Teksttreci21"/>
        <w:shd w:val="clear" w:color="auto" w:fill="auto"/>
        <w:spacing w:before="0" w:after="0"/>
        <w:ind w:firstLine="700"/>
        <w:jc w:val="both"/>
      </w:pPr>
      <w:r>
        <w:rPr>
          <w:rStyle w:val="Teksttreci2"/>
          <w:b/>
          <w:bCs/>
          <w:color w:val="000000"/>
        </w:rPr>
        <w:lastRenderedPageBreak/>
        <w:t xml:space="preserve">„Nie bez powodu stwierdzamy na tych (tj. polskich) ziemiach ciągłe zbójeckie wyprawy plemion germańskich, jak Skandynawi, Goci, </w:t>
      </w:r>
      <w:r>
        <w:rPr>
          <w:rStyle w:val="Teksttreci2Kursywa2"/>
          <w:b/>
          <w:bCs/>
          <w:color w:val="000000"/>
        </w:rPr>
        <w:t xml:space="preserve">Silingi, </w:t>
      </w:r>
      <w:r>
        <w:rPr>
          <w:rStyle w:val="Teksttreci2"/>
          <w:b/>
          <w:bCs/>
          <w:color w:val="000000"/>
        </w:rPr>
        <w:t xml:space="preserve">później zapewne Frankowie, jeszcze później Niemcy, Brandenburgowie — Prusacy, Szwedzi...” (s. 387). W następnych latach pod wpływem badań nad nazwą Śląska ten sam autor zaatakował także problem rodowodu i przynależności etnicznej samych Silingów, dochodząc do przekonania, że nazwa ich może być pochodzenia bałtyckiego lub słowiańskiego. „Co się tyczy nazwy Silingów, to germańskość tej nazwy wcale nie jest pewna — pisał w </w:t>
      </w:r>
      <w:r w:rsidRPr="006A1C01">
        <w:rPr>
          <w:rStyle w:val="Teksttreci2"/>
          <w:b/>
          <w:bCs/>
          <w:color w:val="000000"/>
          <w:lang w:eastAsia="en-US"/>
        </w:rPr>
        <w:t xml:space="preserve">SO </w:t>
      </w:r>
      <w:r>
        <w:rPr>
          <w:rStyle w:val="Teksttreci2"/>
          <w:b/>
          <w:bCs/>
          <w:color w:val="000000"/>
        </w:rPr>
        <w:t xml:space="preserve">XVI, 1937, s. 280 (Ogólne uwagi o nazwie Śląska). — Zachodzi możliwość wywodu z języków słowiańskich, ewentualnie bałtyjskich, co o tyle jest dopuszczalne, że czasy, w których nazwa </w:t>
      </w:r>
      <w:r>
        <w:rPr>
          <w:rStyle w:val="Teksttreci5"/>
          <w:b/>
          <w:bCs/>
          <w:color w:val="000000"/>
        </w:rPr>
        <w:t xml:space="preserve">Σιλιγγαι </w:t>
      </w:r>
      <w:r>
        <w:rPr>
          <w:rStyle w:val="Teksttreci2"/>
          <w:b/>
          <w:bCs/>
          <w:color w:val="000000"/>
          <w:lang w:val="cs-CZ" w:eastAsia="cs-CZ"/>
        </w:rPr>
        <w:t xml:space="preserve"> </w:t>
      </w:r>
      <w:r>
        <w:rPr>
          <w:rStyle w:val="Teksttreci2"/>
          <w:b/>
          <w:bCs/>
          <w:color w:val="000000"/>
        </w:rPr>
        <w:t xml:space="preserve">się pojawia, nie są zbyt odległe od czasów rozpadu językowej jedności bałtosłowiańskiej. W szczególności w języku staropruskim uchowała się </w:t>
      </w:r>
      <w:r w:rsidRPr="006A1C01">
        <w:rPr>
          <w:rStyle w:val="Teksttreci2"/>
          <w:b/>
          <w:bCs/>
          <w:color w:val="000000"/>
          <w:lang w:eastAsia="en-US"/>
        </w:rPr>
        <w:t xml:space="preserve">do </w:t>
      </w:r>
      <w:r>
        <w:rPr>
          <w:rStyle w:val="Teksttreci2"/>
          <w:b/>
          <w:bCs/>
          <w:color w:val="000000"/>
        </w:rPr>
        <w:t xml:space="preserve">XVI wieku formacja zupełnie identyczna formalnie z nazwą </w:t>
      </w:r>
      <w:r>
        <w:rPr>
          <w:rStyle w:val="Teksttreci5"/>
          <w:b/>
          <w:bCs/>
          <w:color w:val="000000"/>
        </w:rPr>
        <w:t xml:space="preserve">Σιλιγγαι </w:t>
      </w:r>
      <w:r>
        <w:rPr>
          <w:rStyle w:val="Teksttreci2Maelitery"/>
          <w:b/>
          <w:bCs/>
          <w:color w:val="000000"/>
          <w:lang w:val="cs-CZ" w:eastAsia="cs-CZ"/>
        </w:rPr>
        <w:t>,</w:t>
      </w:r>
      <w:r>
        <w:rPr>
          <w:rStyle w:val="Teksttreci2"/>
          <w:b/>
          <w:bCs/>
          <w:color w:val="000000"/>
          <w:lang w:val="cs-CZ" w:eastAsia="cs-CZ"/>
        </w:rPr>
        <w:t xml:space="preserve"> </w:t>
      </w:r>
      <w:r>
        <w:rPr>
          <w:rStyle w:val="Teksttreci2"/>
          <w:b/>
          <w:bCs/>
          <w:color w:val="000000"/>
        </w:rPr>
        <w:t xml:space="preserve">a znaczeniowo dająca się z tym etnikonem łatwo powiązać, mianowicie (langi-) seilingins </w:t>
      </w:r>
      <w:r>
        <w:rPr>
          <w:rStyle w:val="Teksttreci2"/>
          <w:b/>
          <w:bCs/>
          <w:color w:val="000000"/>
          <w:lang w:val="de-DE" w:eastAsia="de-DE"/>
        </w:rPr>
        <w:t xml:space="preserve">accus, </w:t>
      </w:r>
      <w:r>
        <w:rPr>
          <w:rStyle w:val="Teksttreci2"/>
          <w:b/>
          <w:bCs/>
          <w:color w:val="000000"/>
        </w:rPr>
        <w:t xml:space="preserve">plur. </w:t>
      </w:r>
      <w:r>
        <w:rPr>
          <w:rStyle w:val="Teksttreci2"/>
          <w:b/>
          <w:bCs/>
          <w:color w:val="000000"/>
          <w:lang w:val="de-DE" w:eastAsia="de-DE"/>
        </w:rPr>
        <w:t xml:space="preserve">«einfältig», </w:t>
      </w:r>
      <w:r>
        <w:rPr>
          <w:rStyle w:val="Teksttreci2"/>
          <w:b/>
          <w:bCs/>
          <w:color w:val="000000"/>
        </w:rPr>
        <w:t>przy czym druga część zło</w:t>
      </w:r>
      <w:r>
        <w:rPr>
          <w:rStyle w:val="Teksttreci2"/>
          <w:b/>
          <w:bCs/>
          <w:color w:val="000000"/>
        </w:rPr>
        <w:softHyphen/>
        <w:t>żenia — seilingins stoi w widocznym związku ze staroprus. seilin, słow. siła itd. [...]. Formacja tedy staropruska — seilingins, przełożona fone</w:t>
      </w:r>
      <w:r>
        <w:rPr>
          <w:rStyle w:val="Teksttreci2"/>
          <w:b/>
          <w:bCs/>
          <w:color w:val="000000"/>
        </w:rPr>
        <w:softHyphen/>
        <w:t xml:space="preserve">tycznie na formację prasłowiańską, dałaby * Sil-bngb ze znaczeniem «silny, wytrwały, bohaterski itp.» Ps. * Sil-bngb w ustach germańskich dałoby * Siling-(az) zupełnie oczywiście” </w:t>
      </w:r>
      <w:r>
        <w:rPr>
          <w:rStyle w:val="Teksttreci2"/>
          <w:b/>
          <w:bCs/>
          <w:color w:val="000000"/>
          <w:lang w:val="de-DE" w:eastAsia="de-DE"/>
        </w:rPr>
        <w:t xml:space="preserve">(SO </w:t>
      </w:r>
      <w:r>
        <w:rPr>
          <w:rStyle w:val="Teksttreci2"/>
          <w:b/>
          <w:bCs/>
          <w:color w:val="000000"/>
        </w:rPr>
        <w:t>XVI, s. 239).</w:t>
      </w:r>
    </w:p>
    <w:p w:rsidR="007A5CE4" w:rsidRDefault="007A5CE4">
      <w:pPr>
        <w:pStyle w:val="Teksttreci21"/>
        <w:shd w:val="clear" w:color="auto" w:fill="auto"/>
        <w:spacing w:before="0" w:after="0" w:line="312" w:lineRule="exact"/>
        <w:ind w:firstLine="700"/>
        <w:jc w:val="both"/>
        <w:sectPr w:rsidR="007A5CE4">
          <w:headerReference w:type="even" r:id="rId35"/>
          <w:headerReference w:type="default" r:id="rId36"/>
          <w:headerReference w:type="first" r:id="rId37"/>
          <w:pgSz w:w="11900" w:h="16840"/>
          <w:pgMar w:top="1852" w:right="1692" w:bottom="1276" w:left="1250" w:header="0" w:footer="3" w:gutter="0"/>
          <w:pgNumType w:start="34"/>
          <w:cols w:space="708"/>
          <w:noEndnote/>
          <w:docGrid w:linePitch="360"/>
        </w:sectPr>
      </w:pPr>
      <w:r>
        <w:rPr>
          <w:rStyle w:val="Teksttreci2"/>
          <w:b/>
          <w:bCs/>
          <w:color w:val="000000"/>
        </w:rPr>
        <w:t xml:space="preserve">W innym miejscu tenże autor podkreśla: „W </w:t>
      </w:r>
      <w:r>
        <w:rPr>
          <w:rStyle w:val="Teksttreci2"/>
          <w:b/>
          <w:bCs/>
          <w:color w:val="000000"/>
          <w:lang w:val="de-DE" w:eastAsia="de-DE"/>
        </w:rPr>
        <w:t xml:space="preserve">SO </w:t>
      </w:r>
      <w:r>
        <w:rPr>
          <w:rStyle w:val="Teksttreci2"/>
          <w:b/>
          <w:bCs/>
          <w:color w:val="000000"/>
        </w:rPr>
        <w:t>XII, s. 380 (1933) stwierdzam krótko, że wędrówki całych ludów ze Skandynawii w do</w:t>
      </w:r>
      <w:r>
        <w:rPr>
          <w:rStyle w:val="Teksttreci2"/>
          <w:b/>
          <w:bCs/>
          <w:color w:val="000000"/>
        </w:rPr>
        <w:softHyphen/>
        <w:t xml:space="preserve">rzecze Górnej Odry nie są wcale tak prawdopodobne jak to się zwykle przyjmuje, wyrażając zgodę na twierdzenie T. E. Karstena </w:t>
      </w:r>
      <w:r>
        <w:rPr>
          <w:rStyle w:val="Teksttreci2"/>
          <w:b/>
          <w:bCs/>
          <w:color w:val="000000"/>
          <w:lang w:val="de-DE" w:eastAsia="de-DE"/>
        </w:rPr>
        <w:t>(Die Ger</w:t>
      </w:r>
      <w:r>
        <w:rPr>
          <w:rStyle w:val="Teksttreci2"/>
          <w:b/>
          <w:bCs/>
          <w:color w:val="000000"/>
          <w:lang w:val="de-DE" w:eastAsia="de-DE"/>
        </w:rPr>
        <w:softHyphen/>
        <w:t xml:space="preserve">manen, </w:t>
      </w:r>
      <w:r>
        <w:rPr>
          <w:rStyle w:val="Teksttreci2"/>
          <w:b/>
          <w:bCs/>
          <w:color w:val="000000"/>
        </w:rPr>
        <w:t xml:space="preserve">1928, s. 81—2), że nazwa </w:t>
      </w:r>
      <w:r>
        <w:rPr>
          <w:rStyle w:val="Teksttreci5"/>
          <w:b/>
          <w:bCs/>
          <w:color w:val="000000"/>
        </w:rPr>
        <w:t xml:space="preserve">Σιλιγγαι </w:t>
      </w:r>
      <w:r>
        <w:rPr>
          <w:rStyle w:val="Teksttreci2"/>
          <w:b/>
          <w:bCs/>
          <w:color w:val="000000"/>
        </w:rPr>
        <w:t xml:space="preserve"> z germańskiego </w:t>
      </w:r>
      <w:r>
        <w:rPr>
          <w:rStyle w:val="Teksttreci2"/>
          <w:b/>
          <w:bCs/>
          <w:color w:val="000000"/>
          <w:lang w:val="de-DE" w:eastAsia="de-DE"/>
        </w:rPr>
        <w:t xml:space="preserve">„nicht sicher deutbar” (SO XVI, 1937, s. 149). — </w:t>
      </w:r>
      <w:r>
        <w:rPr>
          <w:rStyle w:val="Teksttreci2"/>
          <w:b/>
          <w:bCs/>
          <w:color w:val="000000"/>
        </w:rPr>
        <w:t>Gdzie indziej czytamy: „Zachodzi możliwość, że nazwa Silingai z taką samą pewnością może być uważana za słowiańską jak i germańską. Mianowicie na Bałkanie występuje nie</w:t>
      </w:r>
      <w:r>
        <w:rPr>
          <w:rStyle w:val="Teksttreci2"/>
          <w:b/>
          <w:bCs/>
          <w:color w:val="000000"/>
        </w:rPr>
        <w:softHyphen/>
        <w:t xml:space="preserve">wątpliwie słowiański szczep, zwany przez pisarzy greckich </w:t>
      </w:r>
      <w:r>
        <w:rPr>
          <w:rStyle w:val="Teksttreci2Maelitery"/>
          <w:b/>
          <w:bCs/>
          <w:color w:val="000000"/>
          <w:lang w:val="de-DE" w:eastAsia="de-DE"/>
        </w:rPr>
        <w:t xml:space="preserve">MiXt/j^ck </w:t>
      </w:r>
      <w:r>
        <w:rPr>
          <w:rStyle w:val="Teksttreci2Maelitery"/>
          <w:b/>
          <w:bCs/>
          <w:color w:val="000000"/>
        </w:rPr>
        <w:t>(’E&amp;</w:t>
      </w:r>
      <w:r>
        <w:rPr>
          <w:rStyle w:val="Teksttreci2"/>
          <w:b/>
          <w:bCs/>
          <w:color w:val="000000"/>
        </w:rPr>
        <w:t xml:space="preserve">ptTcu), później </w:t>
      </w:r>
      <w:r>
        <w:rPr>
          <w:rStyle w:val="Teksttreci2"/>
          <w:b/>
          <w:bCs/>
          <w:color w:val="000000"/>
          <w:lang w:val="cs-CZ" w:eastAsia="cs-CZ"/>
        </w:rPr>
        <w:t xml:space="preserve">MeXi^oí, </w:t>
      </w:r>
      <w:r>
        <w:rPr>
          <w:rStyle w:val="Teksttreci2"/>
          <w:b/>
          <w:bCs/>
          <w:color w:val="000000"/>
        </w:rPr>
        <w:t xml:space="preserve">łac. Milingi, osada </w:t>
      </w:r>
      <w:r>
        <w:rPr>
          <w:rStyle w:val="Teksttreci2"/>
          <w:b/>
          <w:bCs/>
          <w:color w:val="000000"/>
          <w:lang w:val="de-DE" w:eastAsia="de-DE"/>
        </w:rPr>
        <w:t xml:space="preserve">iMiXtYYoßa </w:t>
      </w:r>
      <w:r>
        <w:rPr>
          <w:rStyle w:val="Teksttreci2"/>
          <w:b/>
          <w:bCs/>
          <w:color w:val="000000"/>
        </w:rPr>
        <w:t xml:space="preserve">= </w:t>
      </w:r>
      <w:r>
        <w:rPr>
          <w:rStyle w:val="Teksttreci2"/>
          <w:b/>
          <w:bCs/>
          <w:color w:val="000000"/>
          <w:lang w:val="de-DE" w:eastAsia="de-DE"/>
        </w:rPr>
        <w:t xml:space="preserve">Milingova </w:t>
      </w:r>
      <w:r>
        <w:rPr>
          <w:rStyle w:val="Teksttreci2"/>
          <w:b/>
          <w:bCs/>
          <w:color w:val="000000"/>
        </w:rPr>
        <w:t xml:space="preserve">(Niederle, </w:t>
      </w:r>
      <w:r>
        <w:rPr>
          <w:rStyle w:val="Teksttreci2"/>
          <w:b/>
          <w:bCs/>
          <w:color w:val="000000"/>
          <w:lang w:val="cs-CZ" w:eastAsia="cs-CZ"/>
        </w:rPr>
        <w:t xml:space="preserve">Slované jižni </w:t>
      </w:r>
      <w:r>
        <w:rPr>
          <w:rStyle w:val="Teksttreci2"/>
          <w:b/>
          <w:bCs/>
          <w:color w:val="000000"/>
        </w:rPr>
        <w:t>439). Otóż stosunek * Mil-ь</w:t>
      </w:r>
      <w:r>
        <w:rPr>
          <w:rStyle w:val="Teksttreci2"/>
          <w:b/>
          <w:bCs/>
          <w:color w:val="000000"/>
          <w:lang w:val="cs-CZ" w:eastAsia="cs-CZ"/>
        </w:rPr>
        <w:t>ng</w:t>
      </w:r>
      <w:r>
        <w:rPr>
          <w:rStyle w:val="Teksttreci2"/>
          <w:b/>
          <w:bCs/>
          <w:color w:val="000000"/>
          <w:lang w:val="ru-RU" w:eastAsia="ru-RU"/>
        </w:rPr>
        <w:t>ъ</w:t>
      </w:r>
      <w:r>
        <w:rPr>
          <w:rStyle w:val="Teksttreci2"/>
          <w:b/>
          <w:bCs/>
          <w:color w:val="000000"/>
        </w:rPr>
        <w:t xml:space="preserve">: </w:t>
      </w:r>
      <w:r>
        <w:rPr>
          <w:rStyle w:val="Teksttreci2"/>
          <w:b/>
          <w:bCs/>
          <w:color w:val="000000"/>
          <w:lang w:val="cs-CZ" w:eastAsia="cs-CZ"/>
        </w:rPr>
        <w:t>m-i-l</w:t>
      </w:r>
      <w:r>
        <w:rPr>
          <w:rStyle w:val="Teksttreci2"/>
          <w:b/>
          <w:bCs/>
          <w:color w:val="000000"/>
          <w:lang w:val="ru-RU" w:eastAsia="ru-RU"/>
        </w:rPr>
        <w:t xml:space="preserve">-ъ </w:t>
      </w:r>
      <w:r>
        <w:rPr>
          <w:rStyle w:val="Teksttreci2"/>
          <w:b/>
          <w:bCs/>
          <w:color w:val="000000"/>
        </w:rPr>
        <w:t xml:space="preserve">= Sil- ьngi*: siła, por. miły, przymilny = siła: silny. Wynika stąd, że suf. — bngb jest dopuszczalny w słowiańskich nazwach szczepowych”. Pogląd ten spotkał się z krytyczną oceną Aleksandra </w:t>
      </w:r>
      <w:r>
        <w:rPr>
          <w:rStyle w:val="Teksttreci2"/>
          <w:b/>
          <w:bCs/>
          <w:color w:val="000000"/>
          <w:lang w:val="de-DE" w:eastAsia="de-DE"/>
        </w:rPr>
        <w:t xml:space="preserve">Brücknera, </w:t>
      </w:r>
      <w:r>
        <w:rPr>
          <w:rStyle w:val="Teksttreci2"/>
          <w:b/>
          <w:bCs/>
          <w:color w:val="000000"/>
        </w:rPr>
        <w:t>co skłoniło M. Rudnickiego do wysunięcia innej propozycji. Twierdzi on, że w za</w:t>
      </w:r>
      <w:r>
        <w:rPr>
          <w:rStyle w:val="Teksttreci2"/>
          <w:b/>
          <w:bCs/>
          <w:color w:val="000000"/>
        </w:rPr>
        <w:softHyphen/>
        <w:t xml:space="preserve">pisach </w:t>
      </w:r>
      <w:r>
        <w:rPr>
          <w:rStyle w:val="Teksttreci2"/>
          <w:b/>
          <w:bCs/>
          <w:color w:val="000000"/>
          <w:lang w:val="de-DE" w:eastAsia="de-DE"/>
        </w:rPr>
        <w:t xml:space="preserve">MiXr^Tot, MtXiYYot (’ESsptxott) </w:t>
      </w:r>
      <w:r>
        <w:rPr>
          <w:rStyle w:val="Teksttreci2"/>
          <w:b/>
          <w:bCs/>
          <w:color w:val="000000"/>
        </w:rPr>
        <w:t xml:space="preserve">część </w:t>
      </w:r>
      <w:r>
        <w:rPr>
          <w:rStyle w:val="Teksttreci2"/>
          <w:b/>
          <w:bCs/>
          <w:color w:val="000000"/>
          <w:lang w:val="de-DE" w:eastAsia="de-DE"/>
        </w:rPr>
        <w:t xml:space="preserve">’Kapital </w:t>
      </w:r>
      <w:r>
        <w:rPr>
          <w:rStyle w:val="Teksttreci2"/>
          <w:b/>
          <w:bCs/>
          <w:color w:val="000000"/>
        </w:rPr>
        <w:t xml:space="preserve">= Jezierzycy, zaś </w:t>
      </w:r>
      <w:r>
        <w:rPr>
          <w:rStyle w:val="Teksttreci2"/>
          <w:b/>
          <w:bCs/>
          <w:color w:val="000000"/>
          <w:lang w:val="ru-RU" w:eastAsia="ru-RU"/>
        </w:rPr>
        <w:t xml:space="preserve">МсХтд- </w:t>
      </w:r>
      <w:r>
        <w:rPr>
          <w:rStyle w:val="Teksttreci2"/>
          <w:b/>
          <w:bCs/>
          <w:color w:val="000000"/>
        </w:rPr>
        <w:t xml:space="preserve">yot łączy się z wyrazami pospolitymi: miał, miałki, mielizna, miałcza, miałkość, mieł, lit. mailins «ryba drobna», </w:t>
      </w:r>
      <w:r>
        <w:rPr>
          <w:rStyle w:val="Teksttreci2"/>
          <w:b/>
          <w:bCs/>
          <w:color w:val="000000"/>
          <w:lang w:val="de-DE" w:eastAsia="de-DE"/>
        </w:rPr>
        <w:t xml:space="preserve">tot, </w:t>
      </w:r>
      <w:r w:rsidRPr="006A1C01">
        <w:rPr>
          <w:rStyle w:val="Teksttreci2"/>
          <w:b/>
          <w:bCs/>
          <w:color w:val="000000"/>
          <w:lang w:eastAsia="en-US"/>
        </w:rPr>
        <w:t xml:space="preserve">ma’ilite </w:t>
      </w:r>
      <w:r>
        <w:rPr>
          <w:rStyle w:val="Teksttreci2"/>
          <w:b/>
          <w:bCs/>
          <w:color w:val="000000"/>
        </w:rPr>
        <w:t xml:space="preserve">«kiełb», scs. </w:t>
      </w:r>
      <w:r>
        <w:rPr>
          <w:rStyle w:val="Teksttreci2"/>
          <w:b/>
          <w:bCs/>
          <w:color w:val="000000"/>
          <w:lang w:val="cs-CZ" w:eastAsia="cs-CZ"/>
        </w:rPr>
        <w:t xml:space="preserve">méh&gt; </w:t>
      </w:r>
      <w:r>
        <w:rPr>
          <w:rStyle w:val="Teksttreci2"/>
          <w:b/>
          <w:bCs/>
          <w:color w:val="000000"/>
        </w:rPr>
        <w:t xml:space="preserve">«wapno». Nazwa szczepowa byłabu tu * </w:t>
      </w:r>
      <w:r>
        <w:rPr>
          <w:rStyle w:val="Teksttreci2"/>
          <w:b/>
          <w:bCs/>
          <w:color w:val="000000"/>
          <w:lang w:val="cs-CZ" w:eastAsia="cs-CZ"/>
        </w:rPr>
        <w:t>Meil-</w:t>
      </w:r>
      <w:r>
        <w:rPr>
          <w:rStyle w:val="Teksttreci2"/>
          <w:b/>
          <w:bCs/>
          <w:color w:val="000000"/>
        </w:rPr>
        <w:t>ь</w:t>
      </w:r>
      <w:r>
        <w:rPr>
          <w:rStyle w:val="Teksttreci2"/>
          <w:b/>
          <w:bCs/>
          <w:color w:val="000000"/>
          <w:lang w:val="cs-CZ" w:eastAsia="cs-CZ"/>
        </w:rPr>
        <w:t>ng</w:t>
      </w:r>
      <w:r>
        <w:rPr>
          <w:rStyle w:val="Teksttreci2"/>
          <w:b/>
          <w:bCs/>
          <w:color w:val="000000"/>
          <w:lang w:val="ru-RU" w:eastAsia="ru-RU"/>
        </w:rPr>
        <w:t xml:space="preserve">ъ </w:t>
      </w:r>
      <w:r>
        <w:rPr>
          <w:rStyle w:val="Teksttreci2"/>
          <w:b/>
          <w:bCs/>
          <w:color w:val="000000"/>
        </w:rPr>
        <w:t>«ci co siedzą nad jeziorem na mieli, tj. na płytkości», albo «drobni, mali». (M. Rud-</w:t>
      </w:r>
    </w:p>
    <w:p w:rsidR="007A5CE4" w:rsidRDefault="007A5CE4">
      <w:pPr>
        <w:pStyle w:val="Teksttreci21"/>
        <w:shd w:val="clear" w:color="auto" w:fill="auto"/>
        <w:spacing w:before="0" w:after="0"/>
        <w:jc w:val="both"/>
      </w:pPr>
      <w:r>
        <w:rPr>
          <w:rStyle w:val="Teksttreci2"/>
          <w:b/>
          <w:bCs/>
          <w:color w:val="000000"/>
        </w:rPr>
        <w:lastRenderedPageBreak/>
        <w:t xml:space="preserve">nicki, Dyskusja na temat nazwy Śląska, </w:t>
      </w:r>
      <w:r w:rsidRPr="006A1C01">
        <w:rPr>
          <w:rStyle w:val="Teksttreci2"/>
          <w:b/>
          <w:bCs/>
          <w:color w:val="000000"/>
          <w:lang w:eastAsia="en-US"/>
        </w:rPr>
        <w:t xml:space="preserve">SO </w:t>
      </w:r>
      <w:r>
        <w:rPr>
          <w:rStyle w:val="Teksttreci2"/>
          <w:b/>
          <w:bCs/>
          <w:color w:val="000000"/>
        </w:rPr>
        <w:t>XVI, 1937, s. 234 nn. por. s. 238).</w:t>
      </w:r>
    </w:p>
    <w:p w:rsidR="007A5CE4" w:rsidRDefault="007A5CE4">
      <w:pPr>
        <w:pStyle w:val="Teksttreci21"/>
        <w:shd w:val="clear" w:color="auto" w:fill="auto"/>
        <w:spacing w:before="0" w:after="0"/>
        <w:ind w:firstLine="700"/>
        <w:jc w:val="both"/>
      </w:pPr>
      <w:r>
        <w:rPr>
          <w:rStyle w:val="Teksttreci2"/>
          <w:b/>
          <w:bCs/>
          <w:color w:val="000000"/>
        </w:rPr>
        <w:t>Władysław Semkowicz wypowiedział się za możliwością wywodu nazwy Silingów od nazwy plemiennej Ślęzan, za czym przemawiałyby przytoczone przez niego przykłady: Połabianie — Polabingi, Smolińce — Smeldingi, Brzeżanie — Brisingi. — „Tą samą zatem drogą — pisał autor — nazwa plemienna Slęzanie [Semkowicz pisze Slężanie] otrzymać mogła u germańskiego informatora Ptolemeusza formę Silingi. Pewną trudność sprawia tylko pogodzenie tej koncepcji z faktem wystąpienia Silingów jako plemienia wandalskiego w pocz. V w. w Hiszpanii. Jeśli nie jest to tylko przypadkowe podobieństwo nazw dwóch szczepów, zre</w:t>
      </w:r>
      <w:r>
        <w:rPr>
          <w:rStyle w:val="Teksttreci2"/>
          <w:b/>
          <w:bCs/>
          <w:color w:val="000000"/>
        </w:rPr>
        <w:softHyphen/>
        <w:t>sztą odrębnych (przykładów takich więcej dostarcza nam literatura kla</w:t>
      </w:r>
      <w:r>
        <w:rPr>
          <w:rStyle w:val="Teksttreci2"/>
          <w:b/>
          <w:bCs/>
          <w:color w:val="000000"/>
        </w:rPr>
        <w:softHyphen/>
        <w:t>syczna), to można by przyjąć nawet słowiańskość tych Silingów, porwa</w:t>
      </w:r>
      <w:r>
        <w:rPr>
          <w:rStyle w:val="Teksttreci2"/>
          <w:b/>
          <w:bCs/>
          <w:color w:val="000000"/>
        </w:rPr>
        <w:softHyphen/>
        <w:t>nych zawieruchą wędrówek germańskich aż do Hiszpanii, wszak wiemy, że i inni towarzysze Wandalów, np. Alanowie też nie byli Germanami”.</w:t>
      </w:r>
    </w:p>
    <w:p w:rsidR="007A5CE4" w:rsidRDefault="007A5CE4">
      <w:pPr>
        <w:pStyle w:val="Teksttreci21"/>
        <w:shd w:val="clear" w:color="auto" w:fill="auto"/>
        <w:tabs>
          <w:tab w:val="left" w:pos="2862"/>
        </w:tabs>
        <w:spacing w:before="0" w:after="0"/>
        <w:ind w:firstLine="700"/>
        <w:jc w:val="both"/>
      </w:pPr>
      <w:r>
        <w:rPr>
          <w:rStyle w:val="Teksttreci2"/>
          <w:b/>
          <w:bCs/>
          <w:color w:val="000000"/>
        </w:rPr>
        <w:t>Przypuszczenie Semkowicza o możliwości słowiańskiego pocho</w:t>
      </w:r>
      <w:r>
        <w:rPr>
          <w:rStyle w:val="Teksttreci2"/>
          <w:b/>
          <w:bCs/>
          <w:color w:val="000000"/>
        </w:rPr>
        <w:softHyphen/>
        <w:t xml:space="preserve">dzenia nazwy </w:t>
      </w:r>
      <w:r>
        <w:rPr>
          <w:rStyle w:val="Teksttreci5"/>
          <w:b/>
          <w:bCs/>
          <w:color w:val="000000"/>
        </w:rPr>
        <w:t>Σιλιγγαι</w:t>
      </w:r>
      <w:r>
        <w:rPr>
          <w:rStyle w:val="Teksttreci2"/>
          <w:b/>
          <w:bCs/>
          <w:color w:val="000000"/>
        </w:rPr>
        <w:tab/>
        <w:t>poparł także Witold Taszycki w artykule „Język</w:t>
      </w:r>
    </w:p>
    <w:p w:rsidR="007A5CE4" w:rsidRDefault="007A5CE4">
      <w:pPr>
        <w:pStyle w:val="Teksttreci21"/>
        <w:shd w:val="clear" w:color="auto" w:fill="auto"/>
        <w:spacing w:before="0" w:after="0"/>
        <w:jc w:val="both"/>
        <w:sectPr w:rsidR="007A5CE4">
          <w:headerReference w:type="even" r:id="rId38"/>
          <w:headerReference w:type="default" r:id="rId39"/>
          <w:pgSz w:w="11900" w:h="16840"/>
          <w:pgMar w:top="1852" w:right="1692" w:bottom="1276" w:left="1250" w:header="0" w:footer="3" w:gutter="0"/>
          <w:pgNumType w:start="325"/>
          <w:cols w:space="708"/>
          <w:noEndnote/>
          <w:docGrid w:linePitch="360"/>
        </w:sectPr>
      </w:pPr>
      <w:r>
        <w:rPr>
          <w:rStyle w:val="Teksttreci2"/>
          <w:b/>
          <w:bCs/>
          <w:color w:val="000000"/>
        </w:rPr>
        <w:t>polski na Śląsku w wiekach średnich” (Historia Śląska od czasów naj</w:t>
      </w:r>
      <w:r>
        <w:rPr>
          <w:rStyle w:val="Teksttreci2"/>
          <w:b/>
          <w:bCs/>
          <w:color w:val="000000"/>
        </w:rPr>
        <w:softHyphen/>
        <w:t>dawniejszych do 1400 r. Praca zbiorowa pod red. Stan. Kutrzeby, t. 1. Grodecki, J. Dąbrowski. Kraków 1933. Por. s. 78). Pisze on o nazwach Ślęża, Ślędz, Ślęzanie, że ich strona głosowa jest nie</w:t>
      </w:r>
      <w:r>
        <w:rPr>
          <w:rStyle w:val="Teksttreci2"/>
          <w:b/>
          <w:bCs/>
          <w:color w:val="000000"/>
        </w:rPr>
        <w:softHyphen/>
        <w:t>jasna. Dalej czytamy: „Niezupełnie również jasne jest ich znaczenie. Nie tłumaczy tych nazw bynajmniej powszechne zresztą, zwłaszcza w nauce niemieckiej, wywodzenie Ślężan [tak cytowany autor rekon</w:t>
      </w:r>
      <w:r>
        <w:rPr>
          <w:rStyle w:val="Teksttreci2"/>
          <w:b/>
          <w:bCs/>
          <w:color w:val="000000"/>
        </w:rPr>
        <w:softHyphen/>
        <w:t>struuje zasadnicze brzmienie nazwy plemiennej] z niezrozumiałej — podkreślić to należy — nazwy germańskiego szczepu Silingów (u Ptole</w:t>
      </w:r>
      <w:r>
        <w:rPr>
          <w:rStyle w:val="Teksttreci2"/>
          <w:b/>
          <w:bCs/>
          <w:color w:val="000000"/>
        </w:rPr>
        <w:softHyphen/>
        <w:t xml:space="preserve">meusza w II w. </w:t>
      </w:r>
      <w:r>
        <w:rPr>
          <w:rStyle w:val="Teksttreci5"/>
          <w:b/>
          <w:bCs/>
          <w:color w:val="000000"/>
        </w:rPr>
        <w:t>Σιλιγγαι</w:t>
      </w:r>
      <w:r>
        <w:rPr>
          <w:rStyle w:val="Teksttreci2"/>
          <w:b/>
          <w:bCs/>
          <w:color w:val="000000"/>
        </w:rPr>
        <w:t xml:space="preserve">), którzy na początku </w:t>
      </w:r>
      <w:r>
        <w:rPr>
          <w:rStyle w:val="Teksttreci2"/>
          <w:b/>
          <w:bCs/>
          <w:color w:val="000000"/>
          <w:lang w:val="cs-CZ" w:eastAsia="cs-CZ"/>
        </w:rPr>
        <w:t xml:space="preserve">éry </w:t>
      </w:r>
      <w:r>
        <w:rPr>
          <w:rStyle w:val="Teksttreci2"/>
          <w:b/>
          <w:bCs/>
          <w:color w:val="000000"/>
        </w:rPr>
        <w:t>chrześcijańskiej za</w:t>
      </w:r>
      <w:r>
        <w:rPr>
          <w:rStyle w:val="Teksttreci2"/>
          <w:b/>
          <w:bCs/>
          <w:color w:val="000000"/>
        </w:rPr>
        <w:softHyphen/>
        <w:t xml:space="preserve">mieszkiwali Łużyce, a rzekomo także i Śląsk. Gdyby nawet przyjąć, że związek tych nazw jest niewątpliwy, to czyż nie można przypuścić, iż odwrotny był kierunek rozwojowy wspomnianych nazw: od Ślężan do Silingów? Hipoteza również dobra jak poprzednia, wszakże </w:t>
      </w:r>
      <w:r w:rsidRPr="006A1C01">
        <w:rPr>
          <w:rStyle w:val="Teksttreci2"/>
          <w:b/>
          <w:bCs/>
          <w:color w:val="000000"/>
          <w:lang w:eastAsia="en-US"/>
        </w:rPr>
        <w:t xml:space="preserve">in </w:t>
      </w:r>
      <w:r>
        <w:rPr>
          <w:rStyle w:val="Teksttreci2"/>
          <w:b/>
          <w:bCs/>
          <w:color w:val="000000"/>
        </w:rPr>
        <w:t>dubiis libertas. Ta część zagadnienia to jedna z licznych, trudnych do rozwią</w:t>
      </w:r>
      <w:r>
        <w:rPr>
          <w:rStyle w:val="Teksttreci2"/>
          <w:b/>
          <w:bCs/>
          <w:color w:val="000000"/>
        </w:rPr>
        <w:softHyphen/>
        <w:t>zania zagadek, w jakie ciągle wobec braku odpowiednio zebranych i roz</w:t>
      </w:r>
      <w:r>
        <w:rPr>
          <w:rStyle w:val="Teksttreci2"/>
          <w:b/>
          <w:bCs/>
          <w:color w:val="000000"/>
        </w:rPr>
        <w:softHyphen/>
        <w:t>patrzonych materiałów obfitują żmudne badania nad nazwami miej</w:t>
      </w:r>
      <w:r>
        <w:rPr>
          <w:rStyle w:val="Teksttreci2"/>
          <w:b/>
          <w:bCs/>
          <w:color w:val="000000"/>
        </w:rPr>
        <w:softHyphen/>
        <w:t>scowymi i plemiennymi”. Taszycki jednak, uznając tę możliwość teore</w:t>
      </w:r>
      <w:r>
        <w:rPr>
          <w:rStyle w:val="Teksttreci2"/>
          <w:b/>
          <w:bCs/>
          <w:color w:val="000000"/>
        </w:rPr>
        <w:softHyphen/>
        <w:t xml:space="preserve">tyczną, nie zamyka oczu na inne drogi rozwiązania problemu: „A jeszcze i jedna rzecz możliwa: przypuszczalne pokrewieństwo Ślężan z Silingami polegać może na </w:t>
      </w:r>
      <w:r>
        <w:rPr>
          <w:rStyle w:val="Teksttreci2Odstpy3pt1"/>
          <w:b/>
          <w:bCs/>
          <w:color w:val="000000"/>
        </w:rPr>
        <w:t>przypadkowym tylko</w:t>
      </w:r>
      <w:r>
        <w:rPr>
          <w:rStyle w:val="Teksttreci2"/>
          <w:b/>
          <w:bCs/>
          <w:color w:val="000000"/>
        </w:rPr>
        <w:t xml:space="preserve"> podobieństwie nazw, nie mających w gruncie rzeczy nic z </w:t>
      </w:r>
      <w:r>
        <w:rPr>
          <w:rStyle w:val="Teksttreci2Odstpy3pt1"/>
          <w:b/>
          <w:bCs/>
          <w:color w:val="000000"/>
        </w:rPr>
        <w:t xml:space="preserve">sobą wspólnego. </w:t>
      </w:r>
      <w:r>
        <w:rPr>
          <w:rStyle w:val="Teksttreci2"/>
          <w:b/>
          <w:bCs/>
          <w:color w:val="000000"/>
        </w:rPr>
        <w:t>Kategoryczne ich spokrewnianie jest mocno przedwczesne i bardzo ry</w:t>
      </w:r>
      <w:r>
        <w:rPr>
          <w:rStyle w:val="Teksttreci2"/>
          <w:b/>
          <w:bCs/>
          <w:color w:val="000000"/>
        </w:rPr>
        <w:softHyphen/>
        <w:t>zykowne.</w:t>
      </w:r>
    </w:p>
    <w:p w:rsidR="007A5CE4" w:rsidRDefault="007A5CE4">
      <w:pPr>
        <w:pStyle w:val="Teksttreci21"/>
        <w:shd w:val="clear" w:color="auto" w:fill="auto"/>
        <w:spacing w:before="0" w:after="0" w:line="300" w:lineRule="exact"/>
        <w:ind w:left="500" w:firstLine="620"/>
        <w:jc w:val="both"/>
      </w:pPr>
      <w:r>
        <w:rPr>
          <w:rStyle w:val="Teksttreci2"/>
          <w:b/>
          <w:bCs/>
          <w:color w:val="000000"/>
        </w:rPr>
        <w:lastRenderedPageBreak/>
        <w:t xml:space="preserve">Na omawiany temat wypowiedział się również Tadeusz Lehr-Spławiński w pracy „O pochodzeniu i praojczyźnie Sta wian, Poznań 1946 (s. 224). Pisze on tam m.in.: „W. Semkowicz. Historia Śląska I 14—5, wyraził przypuszczenie, że nazwa Ptolemeuszowa Silingi może także być właściwie słowiańską jako zlatynizowana (czy zgrecyzowana) postać słow. * Sьlężane. Teoretycznie byłoby to tak samo możliwe jak stosunek słow. * </w:t>
      </w:r>
      <w:r>
        <w:rPr>
          <w:rStyle w:val="Teksttreci2"/>
          <w:b/>
          <w:bCs/>
          <w:color w:val="000000"/>
          <w:lang w:val="cs-CZ" w:eastAsia="cs-CZ"/>
        </w:rPr>
        <w:t xml:space="preserve">Lužane </w:t>
      </w:r>
      <w:r>
        <w:rPr>
          <w:rStyle w:val="Teksttreci2"/>
          <w:b/>
          <w:bCs/>
          <w:color w:val="000000"/>
        </w:rPr>
        <w:t xml:space="preserve">(gr. Aoo-tomę) do Ługi, Lugii (Aoufot, </w:t>
      </w:r>
      <w:r>
        <w:rPr>
          <w:rStyle w:val="Teksttreci2Maelitery"/>
          <w:b/>
          <w:bCs/>
          <w:color w:val="000000"/>
        </w:rPr>
        <w:t>Aoótioi),</w:t>
      </w:r>
      <w:r>
        <w:rPr>
          <w:rStyle w:val="Teksttreci2"/>
          <w:b/>
          <w:bCs/>
          <w:color w:val="000000"/>
        </w:rPr>
        <w:t xml:space="preserve"> ale rzecz w ogóle wydaje się niepewna, zwłaszcza że i pobyt Ptolemeuszowych Silingów na Śląsku, a co za tym idzie, także związek ich z rzeką Ślęzą i Ślężanami jest wątpliwy (por. Semkowicz lc. s. 8—9). Lepiej więc pozostawić te rzeczy na boku”.</w:t>
      </w:r>
    </w:p>
    <w:p w:rsidR="007A5CE4" w:rsidRDefault="007A5CE4">
      <w:pPr>
        <w:pStyle w:val="Teksttreci21"/>
        <w:shd w:val="clear" w:color="auto" w:fill="auto"/>
        <w:spacing w:before="0" w:after="0" w:line="306" w:lineRule="exact"/>
        <w:ind w:left="500" w:firstLine="620"/>
        <w:jc w:val="both"/>
      </w:pPr>
      <w:r>
        <w:rPr>
          <w:rStyle w:val="Teksttreci2"/>
          <w:b/>
          <w:bCs/>
          <w:color w:val="000000"/>
        </w:rPr>
        <w:t xml:space="preserve">Wynika z cytowanych autorów, że nauka polska co do etnicznej przynależności Silingów Ptolemeusza zajmowała stanowisko na ogół wstrzemięźliwe, wysuwając problem słowiańskiego pochodzenia nazwy Silingai, ujmowała to twierdzenie raczej jako hipotezę roboczą, aktualną dopóty, dopóki nazwa ta nie zostanie należycie objaśniona. Zgodnie z powiedzeniem Taszyckiego patronowała temu stanowisku zasada </w:t>
      </w:r>
      <w:r w:rsidRPr="006A1C01">
        <w:rPr>
          <w:rStyle w:val="Teksttreci2"/>
          <w:b/>
          <w:bCs/>
          <w:color w:val="000000"/>
          <w:lang w:eastAsia="en-US"/>
        </w:rPr>
        <w:t xml:space="preserve">in </w:t>
      </w:r>
      <w:r>
        <w:rPr>
          <w:rStyle w:val="Teksttreci2"/>
          <w:b/>
          <w:bCs/>
          <w:color w:val="000000"/>
        </w:rPr>
        <w:t>dubiis libertas. Ostatnio jednak profesor Rospond wypowiedział się w sposób znacznie bardziej arbitralny. W „Dziejach polszczyzny śląs</w:t>
      </w:r>
      <w:r>
        <w:rPr>
          <w:rStyle w:val="Teksttreci2"/>
          <w:b/>
          <w:bCs/>
          <w:color w:val="000000"/>
        </w:rPr>
        <w:softHyphen/>
        <w:t>kiej”, Katowice 1959, s. 20—21, pisze on: „Ptolemeusz zacytował obok plemienia Lugiów też Silingów (Silingai), którzy w III—IV w. [?!] mieli zamieszkiwać Śląsk. Nie da się utrzymać koncepcja germańskości tego szczepu w świetle wywodów językoznawczych, toponomastycznych, gdyż rdzeń * slęg- charakterystyczny był w nomenklaturze fizjograficznej zaochodniosłowiańskiej na oznaczenie terenów podmokłych i rzek bagien</w:t>
      </w:r>
      <w:r>
        <w:rPr>
          <w:rStyle w:val="Teksttreci2"/>
          <w:b/>
          <w:bCs/>
          <w:color w:val="000000"/>
        </w:rPr>
        <w:softHyphen/>
        <w:t>nych płynących po równinnych terenach”. Rdzeń * slęg- oraz pocho</w:t>
      </w:r>
      <w:r>
        <w:rPr>
          <w:rStyle w:val="Teksttreci2"/>
          <w:b/>
          <w:bCs/>
          <w:color w:val="000000"/>
        </w:rPr>
        <w:softHyphen/>
        <w:t>dzące od niego nazwy Ślęzy, Śląska i Ślęzan nie mogą być jednak żad</w:t>
      </w:r>
      <w:r>
        <w:rPr>
          <w:rStyle w:val="Teksttreci2"/>
          <w:b/>
          <w:bCs/>
          <w:color w:val="000000"/>
        </w:rPr>
        <w:softHyphen/>
        <w:t>nym dowodem słowiańskości Silingów, gdyż nic nie wiadomo o jakimś ich związku z tymi nazwami. Kwestionowany może być także ewentualny pobyt Silingów na Śląsku, o którym nic pewnego nie wiemy, ponieważ niejasna lokalizacja plemion Ptolemeusza każe ich umieścić gdzieś na Łużycach, a przypadkowe podobieństwo nazw Silesia: Silingai i wywód od rzekomego * Silinga ^ Ślęza okazały się całkowitą złudą. Wszakże już W. Semkowicz stwierdził, że cały problem pobytu Silingów w pierw</w:t>
      </w:r>
      <w:r>
        <w:rPr>
          <w:rStyle w:val="Teksttreci2"/>
          <w:b/>
          <w:bCs/>
          <w:color w:val="000000"/>
        </w:rPr>
        <w:softHyphen/>
        <w:t>szych wiekach n.e. na ziemiach Śląska, opierający się na wzmiance Pto</w:t>
      </w:r>
      <w:r>
        <w:rPr>
          <w:rStyle w:val="Teksttreci2"/>
          <w:b/>
          <w:bCs/>
          <w:color w:val="000000"/>
        </w:rPr>
        <w:softHyphen/>
        <w:t>lemeusza oraz na rzekomym pokrewieństwie nazwy plemiennej i nazw Ślęza, Ślędz, da się sprowadzić do problemu lingwistycznego, ponieważ „jedynym argumentem mającym popierać pokrewieństwo Ślężan i Silin</w:t>
      </w:r>
      <w:r>
        <w:rPr>
          <w:rStyle w:val="Teksttreci2"/>
          <w:b/>
          <w:bCs/>
          <w:color w:val="000000"/>
        </w:rPr>
        <w:softHyphen/>
        <w:t>gów jest podobieństwo ich nazw”. Co do Ślęzan, to pomijając sporną jeszcze kwestię, czy nazywali się oni Ślężanami (jak przypuszczam i co postaram się w innym miejscu uzasadnić) czy Ślężanami, nazwa ich jest jasna, ich związek z nazwą rzeczną niewątpliwy, a także znaczenie</w:t>
      </w:r>
    </w:p>
    <w:p w:rsidR="007A5CE4" w:rsidRDefault="007A5CE4">
      <w:pPr>
        <w:pStyle w:val="Teksttreci21"/>
        <w:shd w:val="clear" w:color="auto" w:fill="auto"/>
        <w:spacing w:before="0" w:after="0" w:line="324" w:lineRule="exact"/>
        <w:jc w:val="both"/>
      </w:pPr>
      <w:r>
        <w:rPr>
          <w:rStyle w:val="Teksttreci2"/>
          <w:b/>
          <w:bCs/>
          <w:color w:val="000000"/>
        </w:rPr>
        <w:t xml:space="preserve">i pochodzenie tej ostatniej wytłumaczone. Rdzeń * slęg- jest poświadczony w nazwach geograficznych i warto jeszcze raz zebrać niektóre dane o nim. Otóż Stanisław Kozierowski wskazał na turyńską nazwę rzeczną Schlenze, która może </w:t>
      </w:r>
      <w:r>
        <w:rPr>
          <w:rStyle w:val="Teksttreci2"/>
          <w:b/>
          <w:bCs/>
          <w:color w:val="000000"/>
        </w:rPr>
        <w:lastRenderedPageBreak/>
        <w:t xml:space="preserve">ukrywać wcześniejszą zachodniosłowiańską nazwę Ślędza. </w:t>
      </w:r>
      <w:r w:rsidRPr="006A1C01">
        <w:rPr>
          <w:rStyle w:val="Teksttreci2"/>
          <w:b/>
          <w:bCs/>
          <w:color w:val="000000"/>
          <w:lang w:eastAsia="en-US"/>
        </w:rPr>
        <w:t xml:space="preserve">Max Vasmer </w:t>
      </w:r>
      <w:r>
        <w:rPr>
          <w:rStyle w:val="Teksttreci2"/>
          <w:b/>
          <w:bCs/>
          <w:color w:val="000000"/>
        </w:rPr>
        <w:t>jednak nazwę turyńską zestawił z polską nazwą Słączno. W polemice nad tymi nazwami wypowiedział się także M. Rud</w:t>
      </w:r>
      <w:r>
        <w:rPr>
          <w:rStyle w:val="Teksttreci2"/>
          <w:b/>
          <w:bCs/>
          <w:color w:val="000000"/>
        </w:rPr>
        <w:softHyphen/>
        <w:t xml:space="preserve">nicki, który zostawił najobszerniejszy materiał dokumentując rozmaite warianty rdzenia slęg-. Pisze on w odpowiedzi </w:t>
      </w:r>
      <w:r w:rsidRPr="006A1C01">
        <w:rPr>
          <w:rStyle w:val="Teksttreci2"/>
          <w:b/>
          <w:bCs/>
          <w:color w:val="000000"/>
          <w:lang w:eastAsia="en-US"/>
        </w:rPr>
        <w:t xml:space="preserve">Vasmerowi, </w:t>
      </w:r>
      <w:r>
        <w:rPr>
          <w:rStyle w:val="Teksttreci2"/>
          <w:b/>
          <w:bCs/>
          <w:color w:val="000000"/>
        </w:rPr>
        <w:t>co następuje: ,,Naturalnie, że turyńską Schlenze może reprezentować starsze * Slęča ^ &lt; *Slenk-i̯a i być obocznością do polskiego Słąc</w:t>
      </w:r>
      <w:r>
        <w:rPr>
          <w:rStyle w:val="Teksttreci2Georgia"/>
          <w:b/>
          <w:bCs/>
          <w:color w:val="000000"/>
        </w:rPr>
        <w:t>2</w:t>
      </w:r>
      <w:r>
        <w:rPr>
          <w:rStyle w:val="Teksttreci2"/>
          <w:b/>
          <w:bCs/>
          <w:color w:val="000000"/>
        </w:rPr>
        <w:t xml:space="preserve">no ^  Slonk-ino, jak to podkreśla M. </w:t>
      </w:r>
      <w:r w:rsidRPr="006A1C01">
        <w:rPr>
          <w:rStyle w:val="Teksttreci2"/>
          <w:b/>
          <w:bCs/>
          <w:color w:val="000000"/>
          <w:lang w:eastAsia="en-US"/>
        </w:rPr>
        <w:t xml:space="preserve">Vasmer </w:t>
      </w:r>
      <w:r>
        <w:rPr>
          <w:rStyle w:val="Teksttreci2"/>
          <w:b/>
          <w:bCs/>
          <w:color w:val="000000"/>
        </w:rPr>
        <w:t>[...] za Kozierowskim. Ale obie te postacie miesz</w:t>
      </w:r>
      <w:r>
        <w:rPr>
          <w:rStyle w:val="Teksttreci2"/>
          <w:b/>
          <w:bCs/>
          <w:color w:val="000000"/>
        </w:rPr>
        <w:softHyphen/>
        <w:t xml:space="preserve">czą się doskonale w możliwościach omawianego pierwiastka. Należy tu także rus. </w:t>
      </w:r>
      <w:r>
        <w:rPr>
          <w:rStyle w:val="Teksttreci2"/>
          <w:b/>
          <w:bCs/>
          <w:color w:val="000000"/>
          <w:lang w:val="cs-CZ" w:eastAsia="cs-CZ"/>
        </w:rPr>
        <w:t xml:space="preserve">slákoť </w:t>
      </w:r>
      <w:r>
        <w:rPr>
          <w:rStyle w:val="Teksttreci2"/>
          <w:b/>
          <w:bCs/>
          <w:color w:val="000000"/>
          <w:lang w:val="de-DE" w:eastAsia="de-DE"/>
        </w:rPr>
        <w:t xml:space="preserve">«feuchtes Wetter» </w:t>
      </w:r>
      <w:r>
        <w:rPr>
          <w:rStyle w:val="Teksttreci2"/>
          <w:b/>
          <w:bCs/>
          <w:color w:val="000000"/>
        </w:rPr>
        <w:t xml:space="preserve">i serbochorw. sieka </w:t>
      </w:r>
      <w:r>
        <w:rPr>
          <w:rStyle w:val="Teksttreci2"/>
          <w:b/>
          <w:bCs/>
          <w:color w:val="000000"/>
          <w:lang w:val="de-DE" w:eastAsia="de-DE"/>
        </w:rPr>
        <w:t xml:space="preserve">«Flut» </w:t>
      </w:r>
      <w:r>
        <w:rPr>
          <w:rStyle w:val="Teksttreci2"/>
          <w:b/>
          <w:bCs/>
          <w:color w:val="000000"/>
        </w:rPr>
        <w:t xml:space="preserve">i odsleka </w:t>
      </w:r>
      <w:r>
        <w:rPr>
          <w:rStyle w:val="Teksttreci2"/>
          <w:b/>
          <w:bCs/>
          <w:color w:val="000000"/>
          <w:lang w:val="de-DE" w:eastAsia="de-DE"/>
        </w:rPr>
        <w:t xml:space="preserve">«Ebbe» </w:t>
      </w:r>
      <w:r>
        <w:rPr>
          <w:rStyle w:val="Teksttreci2"/>
          <w:b/>
          <w:bCs/>
          <w:color w:val="000000"/>
        </w:rPr>
        <w:t xml:space="preserve">[...]. Por. jeszcze Słończ zniemcz. Schlonz, pow. Chełmno, wś. bagnista nad Wisłą”. </w:t>
      </w:r>
      <w:r>
        <w:rPr>
          <w:rStyle w:val="Teksttreci2"/>
          <w:b/>
          <w:bCs/>
          <w:color w:val="000000"/>
          <w:lang w:val="de-DE" w:eastAsia="de-DE"/>
        </w:rPr>
        <w:t xml:space="preserve">(SO </w:t>
      </w:r>
      <w:r>
        <w:rPr>
          <w:rStyle w:val="Teksttreci2"/>
          <w:b/>
          <w:bCs/>
          <w:color w:val="000000"/>
        </w:rPr>
        <w:t xml:space="preserve">XVI, s. 247—8). — Przytoczę w związku z tym zapisy: 1247 r. </w:t>
      </w:r>
      <w:r w:rsidRPr="006A1C01">
        <w:rPr>
          <w:rStyle w:val="Teksttreci2"/>
          <w:b/>
          <w:bCs/>
          <w:color w:val="000000"/>
          <w:lang w:eastAsia="en-US"/>
        </w:rPr>
        <w:t xml:space="preserve">castellan, </w:t>
      </w:r>
      <w:r>
        <w:rPr>
          <w:rStyle w:val="Teksttreci2"/>
          <w:b/>
          <w:bCs/>
          <w:color w:val="000000"/>
          <w:lang w:val="de-DE" w:eastAsia="de-DE"/>
        </w:rPr>
        <w:t xml:space="preserve">de </w:t>
      </w:r>
      <w:r>
        <w:rPr>
          <w:rStyle w:val="Teksttreci2"/>
          <w:b/>
          <w:bCs/>
          <w:color w:val="000000"/>
        </w:rPr>
        <w:t xml:space="preserve">Slenz </w:t>
      </w:r>
      <w:r w:rsidRPr="006A1C01">
        <w:rPr>
          <w:rStyle w:val="Teksttreci2"/>
          <w:b/>
          <w:bCs/>
          <w:color w:val="000000"/>
          <w:lang w:eastAsia="en-US"/>
        </w:rPr>
        <w:t xml:space="preserve">(SO </w:t>
      </w:r>
      <w:r>
        <w:rPr>
          <w:rStyle w:val="Teksttreci2"/>
          <w:b/>
          <w:bCs/>
          <w:color w:val="000000"/>
        </w:rPr>
        <w:t xml:space="preserve">VII, s. 179, Stan. Kozierowski: ,,Pierwotne osiedlenie pogranicza Wielkopolsko-Śląskiego). 1796 r. Schlenz — wieś w pow. Milicz — </w:t>
      </w:r>
      <w:r w:rsidRPr="006A1C01">
        <w:rPr>
          <w:rStyle w:val="Teksttreci2"/>
          <w:b/>
          <w:bCs/>
          <w:color w:val="000000"/>
          <w:lang w:eastAsia="en-US"/>
        </w:rPr>
        <w:t xml:space="preserve">Trachtenberg </w:t>
      </w:r>
      <w:r>
        <w:rPr>
          <w:rStyle w:val="Teksttreci2"/>
          <w:b/>
          <w:bCs/>
          <w:color w:val="000000"/>
          <w:lang w:val="de-DE" w:eastAsia="de-DE"/>
        </w:rPr>
        <w:t xml:space="preserve">(Zimmermann, </w:t>
      </w:r>
      <w:r>
        <w:rPr>
          <w:rStyle w:val="Teksttreci2"/>
          <w:b/>
          <w:bCs/>
          <w:color w:val="000000"/>
        </w:rPr>
        <w:t xml:space="preserve">t. 7, s. 431, t. 13, s. 188). — 1796 r. Schlanz — wieś w pow. wrocławskim </w:t>
      </w:r>
      <w:r>
        <w:rPr>
          <w:rStyle w:val="Teksttreci2"/>
          <w:b/>
          <w:bCs/>
          <w:color w:val="000000"/>
          <w:lang w:val="de-DE" w:eastAsia="de-DE"/>
        </w:rPr>
        <w:t xml:space="preserve">(Zimmermann, </w:t>
      </w:r>
      <w:r>
        <w:rPr>
          <w:rStyle w:val="Teksttreci2"/>
          <w:b/>
          <w:bCs/>
          <w:color w:val="000000"/>
        </w:rPr>
        <w:t>t. 12, s. 210, t. 13, s. 187). To prawdopodobnie kryje daw</w:t>
      </w:r>
      <w:r>
        <w:rPr>
          <w:rStyle w:val="Teksttreci2"/>
          <w:b/>
          <w:bCs/>
          <w:color w:val="000000"/>
        </w:rPr>
        <w:softHyphen/>
        <w:t>niejsze postaci oboczne: Ślędz, Ślęcz, Słończ. Tu należy też wziąć pod uwagę pomorską nazwę Słońca (postać dzisiejsza), która w zapisach daw</w:t>
      </w:r>
      <w:r>
        <w:rPr>
          <w:rStyle w:val="Teksttreci2"/>
          <w:b/>
          <w:bCs/>
          <w:color w:val="000000"/>
        </w:rPr>
        <w:softHyphen/>
        <w:t xml:space="preserve">niejszych ma postaci 1281 r. Slanza, 1284 r. Slanza, potem też Slantza, Slancza, Slancia, nowsze Schlanz, Słońca M. i W. pow. Tczew tuż nad Wisłą. Profesor Rudnicki </w:t>
      </w:r>
      <w:r>
        <w:rPr>
          <w:rStyle w:val="Teksttreci2"/>
          <w:b/>
          <w:bCs/>
          <w:color w:val="000000"/>
          <w:lang w:val="de-DE" w:eastAsia="de-DE"/>
        </w:rPr>
        <w:t xml:space="preserve">(SO </w:t>
      </w:r>
      <w:r>
        <w:rPr>
          <w:rStyle w:val="Teksttreci2"/>
          <w:b/>
          <w:bCs/>
          <w:color w:val="000000"/>
        </w:rPr>
        <w:t>XVI, s. 248) sądzi, że postać Słońca jest wynikiem zniemczenia, a właściwa nazwa brzmiała * Słończa ^ * Slonk- i̯a. Tę samą nazwę na podstawie zapisu z 1281 r. Slanza profesor Rospond odczytuje jako Ślęza, raczej jednak niesłusznie, gdyż w XIII wie</w:t>
      </w:r>
      <w:r>
        <w:rPr>
          <w:rStyle w:val="Teksttreci2"/>
          <w:b/>
          <w:bCs/>
          <w:color w:val="000000"/>
        </w:rPr>
        <w:softHyphen/>
        <w:t>ku wartość ustna przedniej nosówki prasłowiańskiej, o ile nie poprze</w:t>
      </w:r>
      <w:r>
        <w:rPr>
          <w:rStyle w:val="Teksttreci2"/>
          <w:b/>
          <w:bCs/>
          <w:color w:val="000000"/>
        </w:rPr>
        <w:softHyphen/>
        <w:t xml:space="preserve">dzała ona spółgłoski przednio-językowo-zębowej (gdzie dokonał się tzw. przegłos pralechicki </w:t>
      </w:r>
      <w:r>
        <w:rPr>
          <w:rStyle w:val="Teksttreci2"/>
          <w:b/>
          <w:bCs/>
          <w:color w:val="000000"/>
          <w:lang w:val="cs-CZ" w:eastAsia="cs-CZ"/>
        </w:rPr>
        <w:t xml:space="preserve">ě </w:t>
      </w:r>
      <w:r>
        <w:rPr>
          <w:rStyle w:val="Teksttreci2"/>
          <w:b/>
          <w:bCs/>
          <w:color w:val="000000"/>
        </w:rPr>
        <w:t xml:space="preserve">&gt; </w:t>
      </w:r>
      <w:r>
        <w:rPr>
          <w:rStyle w:val="Teksttreci2"/>
          <w:b/>
          <w:bCs/>
          <w:color w:val="000000"/>
          <w:lang w:val="cs-CZ" w:eastAsia="cs-CZ"/>
        </w:rPr>
        <w:t xml:space="preserve">á, </w:t>
      </w:r>
      <w:r>
        <w:rPr>
          <w:rStyle w:val="Teksttreci2"/>
          <w:b/>
          <w:bCs/>
          <w:color w:val="000000"/>
        </w:rPr>
        <w:t>ę &gt; ą, czyli nosowe a), oznaczona była w piśmie za pomocą (najczęściej) litery e, zaś zmieszanie obu prasło</w:t>
      </w:r>
      <w:r>
        <w:rPr>
          <w:rStyle w:val="Teksttreci2"/>
          <w:b/>
          <w:bCs/>
          <w:color w:val="000000"/>
        </w:rPr>
        <w:softHyphen/>
        <w:t xml:space="preserve">wiańskich nosówek, całkiem zdecydowanie, dokonało się ok. </w:t>
      </w:r>
      <w:r>
        <w:rPr>
          <w:rStyle w:val="Teksttreci2"/>
          <w:b/>
          <w:bCs/>
          <w:color w:val="000000"/>
          <w:lang w:val="ru-RU" w:eastAsia="ru-RU"/>
        </w:rPr>
        <w:t xml:space="preserve">1350 </w:t>
      </w:r>
      <w:r>
        <w:rPr>
          <w:rStyle w:val="Teksttreci2"/>
          <w:b/>
          <w:bCs/>
          <w:color w:val="000000"/>
        </w:rPr>
        <w:t>r., tj. w drugiej połowie XIV w. na pewno, tak że można je stwierdzić ponad wszelką wątpliwość w najwcześniejszych zapiskach sądowych i w po</w:t>
      </w:r>
      <w:r>
        <w:rPr>
          <w:rStyle w:val="Teksttreci2"/>
          <w:b/>
          <w:bCs/>
          <w:color w:val="000000"/>
        </w:rPr>
        <w:softHyphen/>
        <w:t>przedzających ich pojawienie się dokumentach oryginalnych. Wobec współczesnego brzmienia Słońca (^ * Słończa, może też pod wpływem apelatywu słońce), potwierdzającego artykulację tylną tkwiącej w pier</w:t>
      </w:r>
      <w:r>
        <w:rPr>
          <w:rStyle w:val="Teksttreci2"/>
          <w:b/>
          <w:bCs/>
          <w:color w:val="000000"/>
        </w:rPr>
        <w:softHyphen/>
        <w:t>wiastku samogłoski nosowej o wymowie rozłożonej wskutek następstwa bezdźwięcznej afrykaty dziąsłowej, trudno przyjąć lekcję Ślęza dla XIII-wiecznych przekazów. Możliwe, iż powtórzeniem tej ostatniej na</w:t>
      </w:r>
      <w:r>
        <w:rPr>
          <w:rStyle w:val="Teksttreci2"/>
          <w:b/>
          <w:bCs/>
          <w:color w:val="000000"/>
        </w:rPr>
        <w:softHyphen/>
        <w:t>zwy jest zanotowana w 1284 r. jako Slanza łacha Wisły pod wsią tejże nazwy, jednakże i w tym wypadku brak pewności gdyż i ten zapis można odczytać jako Słończa ^ * Slonk-i̯a.</w:t>
      </w:r>
    </w:p>
    <w:p w:rsidR="007A5CE4" w:rsidRDefault="007A5CE4">
      <w:pPr>
        <w:pStyle w:val="Teksttreci21"/>
        <w:shd w:val="clear" w:color="auto" w:fill="auto"/>
        <w:spacing w:before="0" w:after="0" w:line="312" w:lineRule="exact"/>
        <w:ind w:firstLine="680"/>
        <w:jc w:val="both"/>
      </w:pPr>
      <w:r>
        <w:rPr>
          <w:rStyle w:val="Teksttreci2"/>
          <w:b/>
          <w:bCs/>
          <w:color w:val="000000"/>
        </w:rPr>
        <w:t xml:space="preserve">Mikołaj Rudnicki jako jeden z obocznych wariantów rdzenia * slęg- podaje ie. * slong — || * slonk- &gt; ps. * slong- II * </w:t>
      </w:r>
      <w:r>
        <w:rPr>
          <w:rStyle w:val="Teksttreci2"/>
          <w:b/>
          <w:bCs/>
          <w:color w:val="000000"/>
          <w:lang w:val="cs-CZ" w:eastAsia="cs-CZ"/>
        </w:rPr>
        <w:t xml:space="preserve">sluk-. </w:t>
      </w:r>
      <w:r>
        <w:rPr>
          <w:rStyle w:val="Teksttreci2"/>
          <w:b/>
          <w:bCs/>
          <w:color w:val="000000"/>
        </w:rPr>
        <w:t xml:space="preserve">Trudno autorowi temu nie przyznać racji, skoro te właśnie pierwiastki, występujące w nazwach geograficznych, szczególnie uporczywie powtarzają się jako terenowe określenia miejsc błotnistych, bagiennych i wód. Oto np. nazwa Służewo. W niektórych </w:t>
      </w:r>
      <w:r>
        <w:rPr>
          <w:rStyle w:val="Teksttreci2"/>
          <w:b/>
          <w:bCs/>
          <w:color w:val="000000"/>
        </w:rPr>
        <w:lastRenderedPageBreak/>
        <w:t xml:space="preserve">wypadkach nazwa taka mogła przez ściągnięcie powstać z dawniejszej postaci Służejewo, por. n.m. na Śląsku Służejów, prawdopodobnie utworzonej od imienia osobowego * Służej, ale możliwe też, że niekiedy łączy się ona ze wspomnianym rdzeniem, np. Służewo (1474—84 r.) tonie nieznane w jeziorze Głogówcu pod Strzelcami i 1474 r. dwie tonyc </w:t>
      </w:r>
      <w:r w:rsidRPr="006A1C01">
        <w:rPr>
          <w:rStyle w:val="Teksttreci2"/>
          <w:b/>
          <w:bCs/>
          <w:color w:val="000000"/>
          <w:lang w:eastAsia="en-US"/>
        </w:rPr>
        <w:t xml:space="preserve">nyewodowe </w:t>
      </w:r>
      <w:r>
        <w:rPr>
          <w:rStyle w:val="Teksttreci2Kursywa2"/>
          <w:b/>
          <w:bCs/>
          <w:color w:val="000000"/>
        </w:rPr>
        <w:t>Sluzowo</w:t>
      </w:r>
      <w:r>
        <w:rPr>
          <w:rStyle w:val="Teksttreci2"/>
          <w:b/>
          <w:bCs/>
          <w:color w:val="000000"/>
        </w:rPr>
        <w:t xml:space="preserve"> </w:t>
      </w:r>
      <w:r w:rsidRPr="006A1C01">
        <w:rPr>
          <w:rStyle w:val="Teksttreci2"/>
          <w:b/>
          <w:bCs/>
          <w:color w:val="000000"/>
          <w:lang w:eastAsia="en-US"/>
        </w:rPr>
        <w:t xml:space="preserve">penes </w:t>
      </w:r>
      <w:r>
        <w:rPr>
          <w:rStyle w:val="Teksttreci2"/>
          <w:b/>
          <w:bCs/>
          <w:color w:val="000000"/>
        </w:rPr>
        <w:t xml:space="preserve">Strzelce </w:t>
      </w:r>
      <w:r>
        <w:rPr>
          <w:rStyle w:val="Teksttreci2"/>
          <w:b/>
          <w:bCs/>
          <w:color w:val="000000"/>
          <w:lang w:val="cs-CZ" w:eastAsia="cs-CZ"/>
        </w:rPr>
        <w:t xml:space="preserve">(Koz. </w:t>
      </w:r>
      <w:r>
        <w:rPr>
          <w:rStyle w:val="Teksttreci2"/>
          <w:b/>
          <w:bCs/>
          <w:color w:val="000000"/>
        </w:rPr>
        <w:t xml:space="preserve">Pozn. II, 727 — </w:t>
      </w:r>
      <w:r w:rsidRPr="006A1C01">
        <w:rPr>
          <w:rStyle w:val="Teksttreci2"/>
          <w:b/>
          <w:bCs/>
          <w:color w:val="000000"/>
          <w:lang w:eastAsia="en-US"/>
        </w:rPr>
        <w:t xml:space="preserve">SO </w:t>
      </w:r>
      <w:r>
        <w:rPr>
          <w:rStyle w:val="Teksttreci2"/>
          <w:b/>
          <w:bCs/>
          <w:color w:val="000000"/>
        </w:rPr>
        <w:t xml:space="preserve">XVI, s. 249). Służewo, 1241 r. Sluszewo, 1245 r. Sluszewo, pow. Nieszawa, w okolicy bagnistej. M. Rudnicki dodaje tu jednak uwagę: „ale trudno przyjąć bez dalszych dokładnych badań, że nazwa ta nie należy np. do czasownika służyć, chociaż są wypadki, że tą nazwą oznacza się «tonie jeziorne»”. Nie są to jednak przykłady odosobnione, w których domyślać się można rdzenia * slong-i̯ o-. Może w pewnych wypadkach do przyjęcia byłby też wywód od * slon-(gi̯o-), w związku z nazwami rzecznymi </w:t>
      </w:r>
      <w:r>
        <w:rPr>
          <w:rStyle w:val="Teksttreci2Kursywa2"/>
          <w:b/>
          <w:bCs/>
          <w:color w:val="000000"/>
        </w:rPr>
        <w:t>Sława</w:t>
      </w:r>
      <w:r>
        <w:rPr>
          <w:rStyle w:val="Teksttreci2"/>
          <w:b/>
          <w:bCs/>
          <w:color w:val="000000"/>
        </w:rPr>
        <w:t>, od rdzenia zawierającego pojęcie «płynąć», lecz jeśli chodzi o wody stojące, bagna i mokradła, to określenie płyną</w:t>
      </w:r>
      <w:r>
        <w:rPr>
          <w:rStyle w:val="Teksttreci2"/>
          <w:b/>
          <w:bCs/>
          <w:color w:val="000000"/>
        </w:rPr>
        <w:softHyphen/>
        <w:t>cych wód nie może wchodzić w rachubę. Natomiast rdzeń o znaczeniu «wilgoci, moknięcia» tłumaczy te nazwy zupełnie, ich zaś rozpowszech</w:t>
      </w:r>
      <w:r>
        <w:rPr>
          <w:rStyle w:val="Teksttreci2"/>
          <w:b/>
          <w:bCs/>
          <w:color w:val="000000"/>
        </w:rPr>
        <w:softHyphen/>
        <w:t>nienie na obszarze słowiańskim nie dopuszcza podejrzenia, iż kryją one nazwy obce, przedsłowiańskie. Oto dalszy materiał:</w:t>
      </w:r>
    </w:p>
    <w:p w:rsidR="007A5CE4" w:rsidRDefault="007A5CE4">
      <w:pPr>
        <w:pStyle w:val="Teksttreci21"/>
        <w:shd w:val="clear" w:color="auto" w:fill="auto"/>
        <w:spacing w:before="0" w:after="0" w:line="312" w:lineRule="exact"/>
        <w:ind w:firstLine="680"/>
        <w:jc w:val="both"/>
      </w:pPr>
      <w:r>
        <w:rPr>
          <w:rStyle w:val="Teksttreci2Kursywa2"/>
          <w:b/>
          <w:bCs/>
          <w:color w:val="000000"/>
        </w:rPr>
        <w:t>Słuk: Sług</w:t>
      </w:r>
      <w:r>
        <w:rPr>
          <w:rStyle w:val="Teksttreci2"/>
          <w:b/>
          <w:bCs/>
          <w:color w:val="000000"/>
        </w:rPr>
        <w:t>, bagno między Brudzyniem, Gruntowizami i Między</w:t>
      </w:r>
      <w:r>
        <w:rPr>
          <w:rStyle w:val="Teksttreci2"/>
          <w:b/>
          <w:bCs/>
          <w:color w:val="000000"/>
        </w:rPr>
        <w:softHyphen/>
        <w:t xml:space="preserve">lesiem: 1744 r. </w:t>
      </w:r>
      <w:r>
        <w:rPr>
          <w:rStyle w:val="Teksttreci2Kursywa2"/>
          <w:b/>
          <w:bCs/>
          <w:color w:val="000000"/>
        </w:rPr>
        <w:t xml:space="preserve">circa lutum Sług </w:t>
      </w:r>
      <w:r>
        <w:rPr>
          <w:rStyle w:val="Teksttreci2Kursywa2"/>
          <w:b/>
          <w:bCs/>
          <w:color w:val="000000"/>
          <w:lang w:val="ru-RU" w:eastAsia="ru-RU"/>
        </w:rPr>
        <w:t>типе.</w:t>
      </w:r>
      <w:r>
        <w:rPr>
          <w:rStyle w:val="Teksttreci2"/>
          <w:b/>
          <w:bCs/>
          <w:color w:val="000000"/>
          <w:lang w:val="ru-RU" w:eastAsia="ru-RU"/>
        </w:rPr>
        <w:t xml:space="preserve"> </w:t>
      </w:r>
      <w:r w:rsidRPr="006A1C01">
        <w:rPr>
          <w:rStyle w:val="Teksttreci2"/>
          <w:b/>
          <w:bCs/>
          <w:color w:val="000000"/>
          <w:lang w:eastAsia="en-US"/>
        </w:rPr>
        <w:t xml:space="preserve">(SO </w:t>
      </w:r>
      <w:r>
        <w:rPr>
          <w:rStyle w:val="Teksttreci2"/>
          <w:b/>
          <w:bCs/>
          <w:color w:val="000000"/>
        </w:rPr>
        <w:t>XVI, s. 249).</w:t>
      </w:r>
    </w:p>
    <w:p w:rsidR="007A5CE4" w:rsidRDefault="007A5CE4">
      <w:pPr>
        <w:pStyle w:val="Teksttreci21"/>
        <w:shd w:val="clear" w:color="auto" w:fill="auto"/>
        <w:spacing w:before="0" w:after="0" w:line="312" w:lineRule="exact"/>
        <w:ind w:firstLine="680"/>
        <w:jc w:val="both"/>
      </w:pPr>
      <w:r>
        <w:rPr>
          <w:rStyle w:val="Teksttreci2Kursywa2"/>
          <w:b/>
          <w:bCs/>
          <w:color w:val="000000"/>
        </w:rPr>
        <w:t>Sługi</w:t>
      </w:r>
      <w:r>
        <w:rPr>
          <w:rStyle w:val="Teksttreci2"/>
          <w:b/>
          <w:bCs/>
          <w:color w:val="000000"/>
        </w:rPr>
        <w:t xml:space="preserve">, r. 1521 </w:t>
      </w:r>
      <w:r>
        <w:rPr>
          <w:rStyle w:val="Teksttreci2Kursywa2"/>
          <w:b/>
          <w:bCs/>
          <w:color w:val="000000"/>
        </w:rPr>
        <w:t>Slugy</w:t>
      </w:r>
      <w:r>
        <w:rPr>
          <w:rStyle w:val="Teksttreci2"/>
          <w:b/>
          <w:bCs/>
          <w:color w:val="000000"/>
        </w:rPr>
        <w:t xml:space="preserve">, nazwa rzeki i wsi nad nią leżącej. W nazwie tej M. Rudnicki upatruje ewentualny dawny temat na -y: </w:t>
      </w:r>
      <w:r>
        <w:rPr>
          <w:rStyle w:val="Teksttreci2Kursywa2"/>
          <w:b/>
          <w:bCs/>
          <w:color w:val="000000"/>
        </w:rPr>
        <w:t>Sługy, Sług</w:t>
      </w:r>
      <w:r>
        <w:rPr>
          <w:rStyle w:val="Teksttreci2"/>
          <w:b/>
          <w:bCs/>
          <w:color w:val="000000"/>
        </w:rPr>
        <w:t xml:space="preserve">- </w:t>
      </w:r>
      <w:r>
        <w:rPr>
          <w:rStyle w:val="Teksttreci2Kursywa2"/>
          <w:b/>
          <w:bCs/>
          <w:color w:val="000000"/>
        </w:rPr>
        <w:t>wie</w:t>
      </w:r>
      <w:r>
        <w:rPr>
          <w:rStyle w:val="Teksttreci2"/>
          <w:b/>
          <w:bCs/>
          <w:color w:val="000000"/>
        </w:rPr>
        <w:t xml:space="preserve"> ^ * </w:t>
      </w:r>
      <w:r>
        <w:rPr>
          <w:rStyle w:val="Teksttreci2Kursywa2"/>
          <w:b/>
          <w:bCs/>
          <w:color w:val="000000"/>
        </w:rPr>
        <w:t>Slugy</w:t>
      </w:r>
      <w:r>
        <w:rPr>
          <w:rStyle w:val="Teksttreci2"/>
          <w:b/>
          <w:bCs/>
          <w:color w:val="000000"/>
        </w:rPr>
        <w:t xml:space="preserve">, * </w:t>
      </w:r>
      <w:r>
        <w:rPr>
          <w:rStyle w:val="Teksttreci2Kursywa2"/>
          <w:b/>
          <w:bCs/>
          <w:color w:val="000000"/>
          <w:lang w:val="de-DE" w:eastAsia="de-DE"/>
        </w:rPr>
        <w:t>Slug</w:t>
      </w:r>
      <w:r>
        <w:rPr>
          <w:rStyle w:val="Teksttreci2Kursywa2"/>
          <w:b/>
          <w:bCs/>
          <w:color w:val="000000"/>
        </w:rPr>
        <w:t>ъ</w:t>
      </w:r>
      <w:r>
        <w:rPr>
          <w:rStyle w:val="Teksttreci2Kursywa2"/>
          <w:b/>
          <w:bCs/>
          <w:color w:val="000000"/>
          <w:lang w:val="de-DE" w:eastAsia="de-DE"/>
        </w:rPr>
        <w:t>ve.</w:t>
      </w:r>
    </w:p>
    <w:p w:rsidR="007A5CE4" w:rsidRDefault="007A5CE4">
      <w:pPr>
        <w:pStyle w:val="Teksttreci21"/>
        <w:shd w:val="clear" w:color="auto" w:fill="auto"/>
        <w:spacing w:before="0" w:after="0" w:line="324" w:lineRule="exact"/>
        <w:ind w:firstLine="680"/>
        <w:jc w:val="both"/>
      </w:pPr>
      <w:r>
        <w:rPr>
          <w:rStyle w:val="Teksttreci2Kursywa2"/>
          <w:b/>
          <w:bCs/>
          <w:color w:val="000000"/>
        </w:rPr>
        <w:t>Słukienia</w:t>
      </w:r>
      <w:r>
        <w:rPr>
          <w:rStyle w:val="Teksttreci2"/>
          <w:b/>
          <w:bCs/>
          <w:color w:val="000000"/>
        </w:rPr>
        <w:t xml:space="preserve"> ^ </w:t>
      </w:r>
      <w:r>
        <w:rPr>
          <w:rStyle w:val="Teksttreci2Kursywa2"/>
          <w:b/>
          <w:bCs/>
          <w:color w:val="000000"/>
        </w:rPr>
        <w:t>Słukinia</w:t>
      </w:r>
      <w:r>
        <w:rPr>
          <w:rStyle w:val="Teksttreci2"/>
          <w:b/>
          <w:bCs/>
          <w:color w:val="000000"/>
        </w:rPr>
        <w:t xml:space="preserve"> ^ </w:t>
      </w:r>
      <w:r>
        <w:rPr>
          <w:rStyle w:val="Teksttreci2Kursywa2"/>
          <w:b/>
          <w:bCs/>
          <w:color w:val="000000"/>
        </w:rPr>
        <w:t xml:space="preserve">* </w:t>
      </w:r>
      <w:r>
        <w:rPr>
          <w:rStyle w:val="Teksttreci2Kursywa2"/>
          <w:b/>
          <w:bCs/>
          <w:color w:val="000000"/>
          <w:lang w:val="cs-CZ" w:eastAsia="cs-CZ"/>
        </w:rPr>
        <w:t>Sluky</w:t>
      </w:r>
      <w:r>
        <w:rPr>
          <w:rStyle w:val="Teksttreci2Kursywa2"/>
          <w:b/>
          <w:bCs/>
          <w:color w:val="000000"/>
        </w:rPr>
        <w:t>nia:</w:t>
      </w:r>
      <w:r>
        <w:rPr>
          <w:rStyle w:val="Teksttreci2"/>
          <w:b/>
          <w:bCs/>
          <w:color w:val="000000"/>
        </w:rPr>
        <w:t xml:space="preserve"> 1650 r. ku biotu Słukieni na</w:t>
      </w:r>
      <w:r>
        <w:rPr>
          <w:rStyle w:val="Teksttreci2"/>
          <w:b/>
          <w:bCs/>
          <w:color w:val="000000"/>
        </w:rPr>
        <w:softHyphen/>
        <w:t>zwanemu.</w:t>
      </w:r>
    </w:p>
    <w:p w:rsidR="007A5CE4" w:rsidRDefault="007A5CE4">
      <w:pPr>
        <w:pStyle w:val="Teksttreci21"/>
        <w:shd w:val="clear" w:color="auto" w:fill="auto"/>
        <w:spacing w:before="0" w:after="0"/>
        <w:ind w:firstLine="680"/>
        <w:jc w:val="both"/>
      </w:pPr>
      <w:r>
        <w:rPr>
          <w:rStyle w:val="Teksttreci2Kursywa2"/>
          <w:b/>
          <w:bCs/>
          <w:color w:val="000000"/>
        </w:rPr>
        <w:t>Słuki,</w:t>
      </w:r>
      <w:r>
        <w:rPr>
          <w:rStyle w:val="Teksttreci2"/>
          <w:b/>
          <w:bCs/>
          <w:color w:val="000000"/>
        </w:rPr>
        <w:t xml:space="preserve"> wś. nad jez. Miadzioł, pow. Święciany.</w:t>
      </w:r>
    </w:p>
    <w:p w:rsidR="007A5CE4" w:rsidRDefault="007A5CE4">
      <w:pPr>
        <w:pStyle w:val="Teksttreci21"/>
        <w:shd w:val="clear" w:color="auto" w:fill="auto"/>
        <w:spacing w:before="0" w:after="0"/>
        <w:ind w:firstLine="680"/>
        <w:jc w:val="both"/>
      </w:pPr>
      <w:r>
        <w:rPr>
          <w:rStyle w:val="Teksttreci2Kursywa2"/>
          <w:b/>
          <w:bCs/>
          <w:color w:val="000000"/>
        </w:rPr>
        <w:t>Słuki,</w:t>
      </w:r>
      <w:r>
        <w:rPr>
          <w:rStyle w:val="Teksttreci2"/>
          <w:b/>
          <w:bCs/>
          <w:color w:val="000000"/>
        </w:rPr>
        <w:t xml:space="preserve"> grupa domów we wsi Lubeli, pow. Żółkiew.</w:t>
      </w:r>
    </w:p>
    <w:p w:rsidR="007A5CE4" w:rsidRDefault="007A5CE4">
      <w:pPr>
        <w:pStyle w:val="Teksttreci21"/>
        <w:shd w:val="clear" w:color="auto" w:fill="auto"/>
        <w:spacing w:before="0" w:after="0"/>
        <w:ind w:firstLine="680"/>
        <w:jc w:val="both"/>
      </w:pPr>
      <w:r>
        <w:rPr>
          <w:rStyle w:val="Teksttreci2Kursywa2"/>
          <w:b/>
          <w:bCs/>
          <w:color w:val="000000"/>
        </w:rPr>
        <w:t>Słukowce</w:t>
      </w:r>
      <w:r>
        <w:rPr>
          <w:rStyle w:val="Teksttreci2"/>
          <w:b/>
          <w:bCs/>
          <w:color w:val="000000"/>
        </w:rPr>
        <w:t>, wś. pow. Starokonstantynów.</w:t>
      </w:r>
    </w:p>
    <w:p w:rsidR="007A5CE4" w:rsidRDefault="007A5CE4">
      <w:pPr>
        <w:pStyle w:val="Teksttreci21"/>
        <w:shd w:val="clear" w:color="auto" w:fill="auto"/>
        <w:spacing w:before="0" w:after="0"/>
        <w:ind w:firstLine="680"/>
        <w:jc w:val="both"/>
      </w:pPr>
      <w:r>
        <w:rPr>
          <w:rStyle w:val="Teksttreci2Kursywa2"/>
          <w:b/>
          <w:bCs/>
          <w:color w:val="000000"/>
        </w:rPr>
        <w:t>Słuczaj,</w:t>
      </w:r>
      <w:r>
        <w:rPr>
          <w:rStyle w:val="Teksttreci2"/>
          <w:b/>
          <w:bCs/>
          <w:color w:val="000000"/>
        </w:rPr>
        <w:t xml:space="preserve"> wś. pow. Lida.</w:t>
      </w:r>
    </w:p>
    <w:p w:rsidR="007A5CE4" w:rsidRDefault="007A5CE4">
      <w:pPr>
        <w:pStyle w:val="Teksttreci21"/>
        <w:shd w:val="clear" w:color="auto" w:fill="auto"/>
        <w:spacing w:before="0" w:after="0"/>
        <w:ind w:firstLine="680"/>
        <w:jc w:val="both"/>
      </w:pPr>
      <w:r>
        <w:rPr>
          <w:rStyle w:val="Teksttreci2Kursywa2"/>
          <w:b/>
          <w:bCs/>
          <w:color w:val="000000"/>
        </w:rPr>
        <w:t>Słuczanka</w:t>
      </w:r>
      <w:r>
        <w:rPr>
          <w:rStyle w:val="Teksttreci2"/>
          <w:b/>
          <w:bCs/>
          <w:color w:val="000000"/>
        </w:rPr>
        <w:t>, wś. pow. Białystok.</w:t>
      </w:r>
    </w:p>
    <w:p w:rsidR="007A5CE4" w:rsidRDefault="007A5CE4">
      <w:pPr>
        <w:pStyle w:val="Teksttreci21"/>
        <w:shd w:val="clear" w:color="auto" w:fill="auto"/>
        <w:spacing w:before="0" w:after="0"/>
        <w:ind w:firstLine="680"/>
        <w:jc w:val="both"/>
      </w:pPr>
      <w:r>
        <w:rPr>
          <w:rStyle w:val="Teksttreci2Kursywa2"/>
          <w:b/>
          <w:bCs/>
          <w:color w:val="000000"/>
        </w:rPr>
        <w:t>Słucz,</w:t>
      </w:r>
      <w:r>
        <w:rPr>
          <w:rStyle w:val="Teksttreci2"/>
          <w:b/>
          <w:bCs/>
          <w:color w:val="000000"/>
        </w:rPr>
        <w:t xml:space="preserve"> ld. Prypeci (i inne rzeki tej nazwy).</w:t>
      </w:r>
    </w:p>
    <w:p w:rsidR="007A5CE4" w:rsidRDefault="007A5CE4">
      <w:pPr>
        <w:pStyle w:val="Teksttreci50"/>
        <w:shd w:val="clear" w:color="auto" w:fill="auto"/>
        <w:spacing w:after="0" w:line="318" w:lineRule="exact"/>
        <w:ind w:firstLine="680"/>
        <w:jc w:val="both"/>
      </w:pPr>
      <w:r>
        <w:rPr>
          <w:rStyle w:val="Teksttreci5"/>
          <w:b/>
          <w:bCs/>
          <w:i/>
          <w:iCs/>
          <w:color w:val="000000"/>
        </w:rPr>
        <w:t>Słuck,</w:t>
      </w:r>
      <w:r>
        <w:rPr>
          <w:rStyle w:val="Teksttreci5Bezkursywy"/>
          <w:b/>
          <w:bCs/>
          <w:i/>
          <w:iCs/>
          <w:color w:val="000000"/>
        </w:rPr>
        <w:t xml:space="preserve"> 1116 r. </w:t>
      </w:r>
      <w:r>
        <w:rPr>
          <w:rStyle w:val="Teksttreci5"/>
          <w:b/>
          <w:bCs/>
          <w:i/>
          <w:iCs/>
          <w:color w:val="000000"/>
        </w:rPr>
        <w:t>Słuczesk.</w:t>
      </w:r>
    </w:p>
    <w:p w:rsidR="007A5CE4" w:rsidRDefault="007A5CE4">
      <w:pPr>
        <w:pStyle w:val="Teksttreci21"/>
        <w:shd w:val="clear" w:color="auto" w:fill="auto"/>
        <w:spacing w:before="0" w:after="0"/>
        <w:ind w:firstLine="680"/>
        <w:jc w:val="both"/>
        <w:rPr>
          <w:rStyle w:val="Teksttreci2Kursywa2"/>
          <w:b/>
          <w:bCs/>
          <w:color w:val="000000"/>
        </w:rPr>
      </w:pPr>
      <w:r>
        <w:rPr>
          <w:rStyle w:val="Teksttreci2"/>
          <w:b/>
          <w:bCs/>
          <w:color w:val="000000"/>
        </w:rPr>
        <w:t xml:space="preserve">Przytoczę tu jeszcze nazwy takie jak </w:t>
      </w:r>
      <w:r>
        <w:rPr>
          <w:rStyle w:val="Teksttreci2Kursywa2"/>
          <w:b/>
          <w:bCs/>
          <w:color w:val="000000"/>
        </w:rPr>
        <w:t>Słuczeńce</w:t>
      </w:r>
      <w:r>
        <w:rPr>
          <w:rStyle w:val="Teksttreci2"/>
          <w:b/>
          <w:bCs/>
          <w:color w:val="000000"/>
        </w:rPr>
        <w:t xml:space="preserve">, </w:t>
      </w:r>
      <w:r>
        <w:rPr>
          <w:rStyle w:val="Teksttreci2Kursywa2"/>
          <w:b/>
          <w:bCs/>
          <w:color w:val="000000"/>
        </w:rPr>
        <w:t>Stuczki, Stuczowo.</w:t>
      </w:r>
    </w:p>
    <w:p w:rsidR="006A1C01" w:rsidRDefault="006A1C01">
      <w:pPr>
        <w:widowControl/>
        <w:rPr>
          <w:rStyle w:val="Teksttreci2Kursywa2"/>
        </w:rPr>
      </w:pPr>
      <w:r>
        <w:rPr>
          <w:rStyle w:val="Teksttreci2Kursywa2"/>
          <w:b w:val="0"/>
          <w:bCs w:val="0"/>
        </w:rPr>
        <w:br w:type="page"/>
      </w:r>
    </w:p>
    <w:p w:rsidR="006A1C01" w:rsidRDefault="006A1C01" w:rsidP="006A1C01">
      <w:pPr>
        <w:ind w:firstLine="700"/>
      </w:pPr>
      <w:r>
        <w:rPr>
          <w:rStyle w:val="Teksttreci2"/>
        </w:rPr>
        <w:lastRenderedPageBreak/>
        <w:t>Z innym wokalizmem nawiązują do wspomnianego rdzenia nazw z terenów ruskich.</w:t>
      </w:r>
    </w:p>
    <w:p w:rsidR="006A1C01" w:rsidRDefault="006A1C01" w:rsidP="006A1C01">
      <w:pPr>
        <w:pStyle w:val="Teksttreci30"/>
        <w:shd w:val="clear" w:color="auto" w:fill="auto"/>
        <w:ind w:firstLine="700"/>
      </w:pPr>
      <w:r>
        <w:rPr>
          <w:rStyle w:val="Teksttreci3"/>
          <w:i/>
          <w:iCs/>
          <w:color w:val="000000"/>
        </w:rPr>
        <w:t>Sliacz</w:t>
      </w:r>
      <w:r>
        <w:rPr>
          <w:rStyle w:val="Teksttreci3Bezkursywy"/>
          <w:i/>
          <w:iCs/>
          <w:color w:val="000000"/>
        </w:rPr>
        <w:t xml:space="preserve"> </w:t>
      </w:r>
      <w:r>
        <w:rPr>
          <w:rStyle w:val="Teksttreci3Bezkursywy1"/>
          <w:i/>
          <w:iCs/>
          <w:color w:val="000000"/>
        </w:rPr>
        <w:t xml:space="preserve">= </w:t>
      </w:r>
      <w:r>
        <w:rPr>
          <w:rStyle w:val="Teksttreci3Bezkursywy"/>
          <w:i/>
          <w:iCs/>
          <w:color w:val="000000"/>
        </w:rPr>
        <w:t xml:space="preserve">pol. </w:t>
      </w:r>
      <w:r>
        <w:rPr>
          <w:rStyle w:val="Teksttreci3"/>
          <w:i/>
          <w:iCs/>
          <w:color w:val="000000"/>
        </w:rPr>
        <w:t>Ślęcz.</w:t>
      </w:r>
    </w:p>
    <w:p w:rsidR="006A1C01" w:rsidRDefault="006A1C01" w:rsidP="006A1C01">
      <w:pPr>
        <w:spacing w:line="318" w:lineRule="exact"/>
        <w:ind w:firstLine="700"/>
      </w:pPr>
      <w:r>
        <w:rPr>
          <w:rStyle w:val="Teksttreci2Kursywa"/>
        </w:rPr>
        <w:t>Slaczka,</w:t>
      </w:r>
      <w:r>
        <w:rPr>
          <w:rStyle w:val="Teksttreci2"/>
        </w:rPr>
        <w:t xml:space="preserve"> potok, pd. Wisłoka, pol. </w:t>
      </w:r>
      <w:r>
        <w:rPr>
          <w:rStyle w:val="Teksttreci2Kursywa"/>
        </w:rPr>
        <w:t>Ślęczka.</w:t>
      </w:r>
    </w:p>
    <w:p w:rsidR="006A1C01" w:rsidRDefault="006A1C01" w:rsidP="006A1C01">
      <w:pPr>
        <w:spacing w:line="318" w:lineRule="exact"/>
        <w:ind w:firstLine="700"/>
      </w:pPr>
      <w:r>
        <w:rPr>
          <w:rStyle w:val="Teksttreci2"/>
        </w:rPr>
        <w:t>Z wokalizmem -o-:</w:t>
      </w:r>
    </w:p>
    <w:p w:rsidR="006A1C01" w:rsidRDefault="006A1C01" w:rsidP="006A1C01">
      <w:pPr>
        <w:spacing w:line="318" w:lineRule="exact"/>
        <w:ind w:firstLine="700"/>
      </w:pPr>
      <w:r>
        <w:rPr>
          <w:rStyle w:val="Teksttreci2Kursywa"/>
        </w:rPr>
        <w:t>Słoczawa,</w:t>
      </w:r>
      <w:r>
        <w:rPr>
          <w:rStyle w:val="Teksttreci2"/>
        </w:rPr>
        <w:t xml:space="preserve"> por. pol. </w:t>
      </w:r>
      <w:r>
        <w:rPr>
          <w:rStyle w:val="Teksttreci2Kursywa"/>
        </w:rPr>
        <w:t>Słok,</w:t>
      </w:r>
      <w:r>
        <w:rPr>
          <w:rStyle w:val="Teksttreci2"/>
        </w:rPr>
        <w:t xml:space="preserve"> młyn nad Widawką </w:t>
      </w:r>
      <w:r>
        <w:rPr>
          <w:rStyle w:val="Teksttreci2"/>
          <w:lang w:val="de-DE" w:eastAsia="de-DE"/>
        </w:rPr>
        <w:t xml:space="preserve">(SO </w:t>
      </w:r>
      <w:r>
        <w:rPr>
          <w:rStyle w:val="Teksttreci2"/>
        </w:rPr>
        <w:t>XVI s. 248).</w:t>
      </w:r>
    </w:p>
    <w:p w:rsidR="006A1C01" w:rsidRDefault="006A1C01" w:rsidP="006A1C01">
      <w:pPr>
        <w:spacing w:line="318" w:lineRule="exact"/>
        <w:ind w:firstLine="700"/>
      </w:pPr>
      <w:r>
        <w:rPr>
          <w:rStyle w:val="Teksttreci2"/>
        </w:rPr>
        <w:t>M. Rudnicki wymienia również nazwę wsi Służki z pow. Grodno, w której przypuszcza istnienie, w przekształconej fonetycznie postaci, pierwiastka * slonģ- &gt; * Slǫz-ьsk-.</w:t>
      </w:r>
    </w:p>
    <w:p w:rsidR="006A1C01" w:rsidRDefault="006A1C01" w:rsidP="006A1C01">
      <w:pPr>
        <w:spacing w:line="318" w:lineRule="exact"/>
        <w:ind w:firstLine="700"/>
      </w:pPr>
      <w:r>
        <w:rPr>
          <w:rStyle w:val="Teksttreci2"/>
        </w:rPr>
        <w:t>Cały zestawiony materiał jest niezwykle pouczający i dowodzi obec</w:t>
      </w:r>
      <w:r>
        <w:rPr>
          <w:rStyle w:val="Teksttreci2"/>
        </w:rPr>
        <w:softHyphen/>
        <w:t xml:space="preserve">ności w słowiańskich nazwach geograficznych (wodnych lub związanych z nazwami wodnymi) rdzenia * slęg- </w:t>
      </w:r>
      <w:r>
        <w:rPr>
          <w:rStyle w:val="Teksttreci2ArialUnicodeMS"/>
        </w:rPr>
        <w:t xml:space="preserve">II </w:t>
      </w:r>
      <w:r>
        <w:rPr>
          <w:rStyle w:val="Teksttreci2"/>
        </w:rPr>
        <w:t xml:space="preserve">* slęk- || * </w:t>
      </w:r>
      <w:r w:rsidRPr="006A1C01">
        <w:rPr>
          <w:rStyle w:val="Teksttreci2"/>
          <w:lang w:eastAsia="en-US"/>
        </w:rPr>
        <w:t xml:space="preserve">slug- </w:t>
      </w:r>
      <w:r>
        <w:rPr>
          <w:rStyle w:val="Teksttreci2"/>
        </w:rPr>
        <w:t xml:space="preserve">|| * sluk- </w:t>
      </w:r>
      <w:r>
        <w:rPr>
          <w:rStyle w:val="Teksttreci2ArialUnicodeMS"/>
        </w:rPr>
        <w:t xml:space="preserve">II </w:t>
      </w:r>
      <w:r>
        <w:rPr>
          <w:rStyle w:val="Teksttreci2"/>
        </w:rPr>
        <w:t xml:space="preserve">* </w:t>
      </w:r>
      <w:r>
        <w:rPr>
          <w:rStyle w:val="Teksttreci2"/>
          <w:lang w:val="cs-CZ" w:eastAsia="cs-CZ"/>
        </w:rPr>
        <w:t xml:space="preserve">slok- </w:t>
      </w:r>
      <w:r>
        <w:rPr>
          <w:rStyle w:val="Teksttreci2ArialUnicodeMS"/>
        </w:rPr>
        <w:t xml:space="preserve">II </w:t>
      </w:r>
      <w:r>
        <w:rPr>
          <w:rStyle w:val="Teksttreci2"/>
        </w:rPr>
        <w:t xml:space="preserve">* slǫg- </w:t>
      </w:r>
      <w:r>
        <w:rPr>
          <w:rStyle w:val="Teksttreci2ArialUnicodeMS"/>
        </w:rPr>
        <w:t xml:space="preserve">II </w:t>
      </w:r>
      <w:r>
        <w:rPr>
          <w:rStyle w:val="Teksttreci2"/>
        </w:rPr>
        <w:t>* slǫk-, który to rdzeń oznaczał moknięcie. Autor, M. Rudnicki, dowodzi, że pierwiastek * slęg-, * slęk- itd. pierwotnie znaczył «moknąć», skąd następnie poszło wtórne znaczenie «skrzywiać, krzywić się», od tego zaś «zwijać» i wreszcie «pełzać», na co wskazują przykłady z języków bałtyckich i germańskich, w których istnieją wy</w:t>
      </w:r>
      <w:r>
        <w:rPr>
          <w:rStyle w:val="Teksttreci2"/>
        </w:rPr>
        <w:softHyphen/>
        <w:t>razy o takich znaczeniach, wywodzące się od omawianego rdzenia. Spostrzeżenie to jest o tyle interesujące, że kazałoby dokładniej zająć się rozwojem zmian znaczeniowych zarówno w przekroju historycznym, jak terytorialnym, suponując w zakresie semazjologii historycznej moż</w:t>
      </w:r>
      <w:r>
        <w:rPr>
          <w:rStyle w:val="Teksttreci2"/>
        </w:rPr>
        <w:softHyphen/>
        <w:t>liwość badań podobnie jak w zakresie fonetyki, fleksji, sło</w:t>
      </w:r>
      <w:r w:rsidRPr="006A1C01">
        <w:rPr>
          <w:rStyle w:val="Teksttreci2"/>
          <w:lang w:eastAsia="en-US"/>
        </w:rPr>
        <w:t>wot</w:t>
      </w:r>
      <w:r>
        <w:rPr>
          <w:rStyle w:val="Teksttreci2"/>
        </w:rPr>
        <w:t>wórstwa.</w:t>
      </w:r>
    </w:p>
    <w:p w:rsidR="006A1C01" w:rsidRDefault="006A1C01" w:rsidP="006A1C01">
      <w:pPr>
        <w:spacing w:line="318" w:lineRule="exact"/>
        <w:ind w:firstLine="700"/>
      </w:pPr>
      <w:r>
        <w:rPr>
          <w:rStyle w:val="Teksttreci2"/>
        </w:rPr>
        <w:t xml:space="preserve">Materiał wyżej zestawiony uzupełnił niedawno bardzo ważnym przyczynkiem Jerzy Nalepa w artykule ogłoszonym w ,,Onomastica” II, 1956, s. 319—322 pt. „Ślęża Góra na pograniczu wielecko-łużyckim”. Dla wymienionej w tytule nazwy podaje on zapisy: 1205—1232 </w:t>
      </w:r>
      <w:r>
        <w:rPr>
          <w:rStyle w:val="Teksttreci2Kursywa"/>
        </w:rPr>
        <w:t>Slense- gore</w:t>
      </w:r>
      <w:r>
        <w:rPr>
          <w:rStyle w:val="Teksttreci2"/>
        </w:rPr>
        <w:t xml:space="preserve">, 1221 </w:t>
      </w:r>
      <w:r>
        <w:rPr>
          <w:rStyle w:val="Teksttreci2Kursywa"/>
        </w:rPr>
        <w:t>Slenznegor</w:t>
      </w:r>
      <w:r>
        <w:rPr>
          <w:rStyle w:val="Teksttreci2"/>
        </w:rPr>
        <w:t xml:space="preserve">, 1225 </w:t>
      </w:r>
      <w:r>
        <w:rPr>
          <w:rStyle w:val="Teksttreci2Kursywa"/>
        </w:rPr>
        <w:t>Zlensegor,</w:t>
      </w:r>
      <w:r>
        <w:rPr>
          <w:rStyle w:val="Teksttreci2"/>
        </w:rPr>
        <w:t xml:space="preserve"> 1227 </w:t>
      </w:r>
      <w:r>
        <w:rPr>
          <w:rStyle w:val="Teksttreci2Kursywa"/>
        </w:rPr>
        <w:t>Slensegor</w:t>
      </w:r>
      <w:r>
        <w:rPr>
          <w:rStyle w:val="Teksttreci2"/>
        </w:rPr>
        <w:t xml:space="preserve">, 1229 </w:t>
      </w:r>
      <w:r>
        <w:rPr>
          <w:rStyle w:val="Teksttreci2Kursywa"/>
        </w:rPr>
        <w:t>Slensegor, Slenzegor, 1394 Slenzeger</w:t>
      </w:r>
      <w:r>
        <w:rPr>
          <w:rStyle w:val="Teksttreci2"/>
        </w:rPr>
        <w:t xml:space="preserve">, ok. 1405 </w:t>
      </w:r>
      <w:r>
        <w:rPr>
          <w:rStyle w:val="Teksttreci2Kursywa"/>
        </w:rPr>
        <w:t>Slentzigore</w:t>
      </w:r>
      <w:r>
        <w:rPr>
          <w:rStyle w:val="Teksttreci2"/>
        </w:rPr>
        <w:t xml:space="preserve">, dziś </w:t>
      </w:r>
      <w:r>
        <w:rPr>
          <w:rStyle w:val="Teksttreci2Kursywa"/>
        </w:rPr>
        <w:t>Schlenziger.</w:t>
      </w:r>
      <w:r>
        <w:rPr>
          <w:rStyle w:val="Teksttreci2"/>
        </w:rPr>
        <w:t xml:space="preserve"> Stani</w:t>
      </w:r>
      <w:r>
        <w:rPr>
          <w:rStyle w:val="Teksttreci2"/>
        </w:rPr>
        <w:softHyphen/>
        <w:t>sław Rospond w „Dziejach polszczyzny śląskiej” wprawdzie inaczej, zapewne pod sugestią dzisiejszej zniemczonej nazwy Schlenziger a także przez analogię do dawnej nazwy Sobótki, Ślędz, odczytuje niż autor cytowanego artykułu, mianowicie * Śledza Góra, jednakże struktura tej nazwy do takiej lekcji powodu nie daje. Przymiotnik, będący okre</w:t>
      </w:r>
      <w:r>
        <w:rPr>
          <w:rStyle w:val="Teksttreci2"/>
        </w:rPr>
        <w:softHyphen/>
        <w:t xml:space="preserve">śleniem owej góry, mógł brzmieć tylko </w:t>
      </w:r>
      <w:r>
        <w:rPr>
          <w:rStyle w:val="Teksttreci2Kursywa"/>
        </w:rPr>
        <w:t>ślęża</w:t>
      </w:r>
      <w:r>
        <w:rPr>
          <w:rStyle w:val="Teksttreci2"/>
        </w:rPr>
        <w:t>, za czym przemawiają naj</w:t>
      </w:r>
      <w:r>
        <w:rPr>
          <w:rStyle w:val="Teksttreci2"/>
        </w:rPr>
        <w:softHyphen/>
        <w:t>wcześniejsze zapisy i dwuczłonowa, przymiotnikowo-rzeczownikowa bu</w:t>
      </w:r>
      <w:r>
        <w:rPr>
          <w:rStyle w:val="Teksttreci2"/>
        </w:rPr>
        <w:softHyphen/>
        <w:t>dowa nazwy, która była normalnym zestawieniem jak np. Wilczy Kierz, Czarny Las, Pczółków Las, Nowy Sad, Sadłkowy Ostrówek itd. Przy</w:t>
      </w:r>
      <w:r>
        <w:rPr>
          <w:rStyle w:val="Teksttreci2"/>
        </w:rPr>
        <w:softHyphen/>
        <w:t xml:space="preserve">miotnik w nazwie Ślęża Góra był zwykłą formacją </w:t>
      </w:r>
      <w:r>
        <w:rPr>
          <w:rStyle w:val="Teksttreci2"/>
        </w:rPr>
        <w:lastRenderedPageBreak/>
        <w:t xml:space="preserve">odrzeczownikową na -i </w:t>
      </w:r>
      <w:r>
        <w:rPr>
          <w:rStyle w:val="Teksttreci2ArialUnicodeMS"/>
        </w:rPr>
        <w:t xml:space="preserve">II </w:t>
      </w:r>
      <w:r>
        <w:rPr>
          <w:rStyle w:val="Teksttreci2"/>
        </w:rPr>
        <w:t xml:space="preserve">-y, jak np. </w:t>
      </w:r>
      <w:r>
        <w:rPr>
          <w:rStyle w:val="Teksttreci2Kursywa"/>
        </w:rPr>
        <w:t>uroczy krajobraz</w:t>
      </w:r>
      <w:r>
        <w:rPr>
          <w:rStyle w:val="Teksttreci2"/>
        </w:rPr>
        <w:t xml:space="preserve"> «krajobraz pełen uroku, odznacza</w:t>
      </w:r>
      <w:r>
        <w:rPr>
          <w:rStyle w:val="Teksttreci2"/>
        </w:rPr>
        <w:softHyphen/>
        <w:t xml:space="preserve">jący się urokiem», </w:t>
      </w:r>
      <w:r>
        <w:rPr>
          <w:rStyle w:val="Teksttreci2Kursywa"/>
        </w:rPr>
        <w:t>krucze włosy</w:t>
      </w:r>
      <w:r>
        <w:rPr>
          <w:rStyle w:val="Teksttreci2"/>
        </w:rPr>
        <w:t xml:space="preserve"> «włosy czarne jak pióra kruka», </w:t>
      </w:r>
      <w:r>
        <w:rPr>
          <w:rStyle w:val="Teksttreci2Kursywa"/>
        </w:rPr>
        <w:t>znak proroczy</w:t>
      </w:r>
      <w:r>
        <w:rPr>
          <w:rStyle w:val="Teksttreci2"/>
        </w:rPr>
        <w:t xml:space="preserve"> «znak coś zapowiadający». Podobnie Ślęża Góra oznaczała prawdopodobnie górę mokrą, wilgotną.</w:t>
      </w:r>
    </w:p>
    <w:p w:rsidR="006A1C01" w:rsidRDefault="006A1C01" w:rsidP="006A1C01">
      <w:pPr>
        <w:tabs>
          <w:tab w:val="left" w:pos="5984"/>
        </w:tabs>
        <w:spacing w:line="312" w:lineRule="exact"/>
        <w:ind w:left="320" w:firstLine="620"/>
      </w:pPr>
      <w:r>
        <w:rPr>
          <w:rStyle w:val="Teksttreci2"/>
        </w:rPr>
        <w:t>Pokłosie długotrwałej sięgających lat trzydziestych dyskusji przy</w:t>
      </w:r>
      <w:r>
        <w:rPr>
          <w:rStyle w:val="Teksttreci2"/>
        </w:rPr>
        <w:softHyphen/>
        <w:t>niosło rezultaty tego rodzaju, że słowiańskość nazwy Ślęzy i jej derywa</w:t>
      </w:r>
      <w:r>
        <w:rPr>
          <w:rStyle w:val="Teksttreci2"/>
        </w:rPr>
        <w:softHyphen/>
        <w:t xml:space="preserve">tów nie ulega wątpliwości. Dodać trzeba jeszcze, że nazwy te z nazwą plemienną </w:t>
      </w:r>
      <w:r>
        <w:rPr>
          <w:rStyle w:val="Teksttreci2Kursywa"/>
        </w:rPr>
        <w:t>Silingai, Silingi</w:t>
      </w:r>
      <w:r>
        <w:rPr>
          <w:rStyle w:val="Teksttreci2"/>
        </w:rPr>
        <w:t xml:space="preserve"> nie mają nic wspólnego. Na możliwość takiego rozwiązania problemu zwracał w swoim czasie uwagę Witold Taszycki. Pisał o tym również Mikołaj Rudnicki:</w:t>
      </w:r>
      <w:r>
        <w:rPr>
          <w:rStyle w:val="Teksttreci2"/>
        </w:rPr>
        <w:tab/>
        <w:t>wynika z zupełną oczy</w:t>
      </w:r>
      <w:r>
        <w:rPr>
          <w:rStyle w:val="Teksttreci2"/>
        </w:rPr>
        <w:softHyphen/>
      </w:r>
    </w:p>
    <w:p w:rsidR="006A1C01" w:rsidRDefault="006A1C01" w:rsidP="006A1C01">
      <w:pPr>
        <w:spacing w:line="312" w:lineRule="exact"/>
        <w:ind w:left="320"/>
      </w:pPr>
      <w:r>
        <w:rPr>
          <w:rStyle w:val="Teksttreci2"/>
        </w:rPr>
        <w:t xml:space="preserve">wistością, że nazwa Śląska, rzeki Ślęzy: Ślęży oraz góry Ślęży: Śleży nie </w:t>
      </w:r>
      <w:r>
        <w:rPr>
          <w:rStyle w:val="Teksttreci2Odstpy3pt"/>
        </w:rPr>
        <w:t>stoi w żadnym związku z nazwą szczepu Silin</w:t>
      </w:r>
      <w:r>
        <w:rPr>
          <w:rStyle w:val="Teksttreci2Odstpy3pt"/>
        </w:rPr>
        <w:softHyphen/>
      </w:r>
      <w:r>
        <w:rPr>
          <w:rStyle w:val="Teksttreci2"/>
        </w:rPr>
        <w:t xml:space="preserve">gai”. </w:t>
      </w:r>
      <w:r w:rsidRPr="006A1C01">
        <w:rPr>
          <w:rStyle w:val="Teksttreci2"/>
          <w:lang w:eastAsia="en-US"/>
        </w:rPr>
        <w:t xml:space="preserve">(SO </w:t>
      </w:r>
      <w:r>
        <w:rPr>
          <w:rStyle w:val="Teksttreci2"/>
        </w:rPr>
        <w:t>XVI, s. 252). Jak stwierdzić można z jego poprzednio cyto</w:t>
      </w:r>
      <w:r>
        <w:rPr>
          <w:rStyle w:val="Teksttreci2"/>
        </w:rPr>
        <w:softHyphen/>
        <w:t>wanych wypowiedzi, przyjmował on m.in. możliwość bałtyckiego po</w:t>
      </w:r>
      <w:r>
        <w:rPr>
          <w:rStyle w:val="Teksttreci2"/>
        </w:rPr>
        <w:softHyphen/>
        <w:t>chodzenia tej nazwy plemiennej, co jest jednak mało prawdopodobne, ponieważ nic nie wiemy o pobycie plemion bałtyckich między Łabą a Odrą, a epoka wspólnoty bałtosłowiańskiej jest znacznie wcześniejsza od zapisu Ptolemeusza. Istnieją poważne dane przemawiające za tym, że rozpad tej wspólnoty dokonał się w wyniku owładnięcia części obsza</w:t>
      </w:r>
      <w:r>
        <w:rPr>
          <w:rStyle w:val="Teksttreci2"/>
        </w:rPr>
        <w:softHyphen/>
        <w:t>ru protobałtyckiego przez ludność kultury łużyckiej (1700—800 p.n.e.), tzw. wenecką, która nawarstwiła się na zamieszkałe tam plemiona protobałtyckie, dając w okresie halsztadzkim (800—500 p.n.e.) definitywnie początek zespołowi prasłowiańskiemu. Zresztą Silingowie po opuszcze</w:t>
      </w:r>
      <w:r>
        <w:rPr>
          <w:rStyle w:val="Teksttreci2"/>
        </w:rPr>
        <w:softHyphen/>
        <w:t>niu przejściowych siedzib między Łabą i Odrą znaleźli się w V w. n.e. w Hiszpanii jako szczep wandalski, gdzie zostali wytępieni przez Go</w:t>
      </w:r>
      <w:r>
        <w:rPr>
          <w:rStyle w:val="Teksttreci2"/>
        </w:rPr>
        <w:softHyphen/>
        <w:t>tów nie ulega wątpliwości. Dodać trzeba jeszcze, że nazwy te z nazwą (Księga o Śląsku) pisze, że w III w. n.e. Silingowie, jako szczep Wanda</w:t>
      </w:r>
      <w:r>
        <w:rPr>
          <w:rStyle w:val="Teksttreci2"/>
        </w:rPr>
        <w:softHyphen/>
        <w:t>lów, wywędrowali wraz z Burgundami na zachód, gdzie usadowili się nad górnym i środkowym Menem. O wędrówkach Wandalów w pierw</w:t>
      </w:r>
      <w:r>
        <w:rPr>
          <w:rStyle w:val="Teksttreci2"/>
        </w:rPr>
        <w:softHyphen/>
        <w:t>szych wiekach n.e. jest głośno na całym obszarze od Dacji po Galię, i to jeszcze przed ogólną wędrówką ludów. Władysław Semkowicz pisał, że Silingowie w III w. n.e. wraz z Wandalami przesunęli się przez Kar</w:t>
      </w:r>
      <w:r>
        <w:rPr>
          <w:rStyle w:val="Teksttreci2"/>
        </w:rPr>
        <w:softHyphen/>
        <w:t>paty nad Dunaj. Żadne z plemion bałtyckich nie podejmowało takich wędrówek. Mogła to być tylko jedna z wędrówek germańskich, podob</w:t>
      </w:r>
      <w:r>
        <w:rPr>
          <w:rStyle w:val="Teksttreci2"/>
        </w:rPr>
        <w:softHyphen/>
        <w:t>nie jak wędrówki Gotów, Longobardów, Burgundów, Sasów, Normanów itp. w tych samych i nieco późniejszych czasach.</w:t>
      </w:r>
    </w:p>
    <w:p w:rsidR="006A1C01" w:rsidRDefault="006A1C01" w:rsidP="006A1C01">
      <w:pPr>
        <w:spacing w:line="306" w:lineRule="exact"/>
        <w:ind w:left="320" w:firstLine="620"/>
      </w:pPr>
      <w:r>
        <w:rPr>
          <w:rStyle w:val="Teksttreci2"/>
        </w:rPr>
        <w:t xml:space="preserve">Wspomniany kilkakrotnie badacz niemiecki R. Much łączył nazwę Silingów z następującymi wyrazami (Der </w:t>
      </w:r>
      <w:r w:rsidRPr="006A1C01">
        <w:rPr>
          <w:rStyle w:val="Teksttreci2"/>
          <w:lang w:eastAsia="en-US"/>
        </w:rPr>
        <w:t xml:space="preserve">Name </w:t>
      </w:r>
      <w:r>
        <w:rPr>
          <w:rStyle w:val="Teksttreci2"/>
        </w:rPr>
        <w:t xml:space="preserve">Silingi, </w:t>
      </w:r>
      <w:r w:rsidRPr="006A1C01">
        <w:rPr>
          <w:rStyle w:val="Teksttreci2"/>
          <w:lang w:eastAsia="en-US"/>
        </w:rPr>
        <w:t xml:space="preserve">Altsphlesien </w:t>
      </w:r>
      <w:r>
        <w:rPr>
          <w:rStyle w:val="Teksttreci2"/>
        </w:rPr>
        <w:t>I, 1926, s. 117—121).</w:t>
      </w:r>
    </w:p>
    <w:p w:rsidR="006A1C01" w:rsidRPr="006A1C01" w:rsidRDefault="006A1C01" w:rsidP="006A1C01">
      <w:pPr>
        <w:spacing w:line="312" w:lineRule="exact"/>
        <w:ind w:left="320" w:firstLine="620"/>
        <w:rPr>
          <w:lang w:val="en-US"/>
        </w:rPr>
      </w:pPr>
      <w:r w:rsidRPr="006A1C01">
        <w:rPr>
          <w:rStyle w:val="Teksttreci2"/>
          <w:lang w:val="en-US"/>
        </w:rPr>
        <w:t xml:space="preserve">Snord. </w:t>
      </w:r>
      <w:r w:rsidRPr="006A1C01">
        <w:rPr>
          <w:rStyle w:val="Teksttreci2Kursywa"/>
          <w:lang w:val="en-US"/>
        </w:rPr>
        <w:t>Sil</w:t>
      </w:r>
      <w:r w:rsidRPr="006A1C01">
        <w:rPr>
          <w:rStyle w:val="Teksttreci2"/>
          <w:lang w:val="en-US"/>
        </w:rPr>
        <w:t xml:space="preserve"> </w:t>
      </w:r>
      <w:r>
        <w:rPr>
          <w:rStyle w:val="Teksttreci2"/>
          <w:lang w:val="de-DE" w:eastAsia="de-DE"/>
        </w:rPr>
        <w:t xml:space="preserve">«langsam oder ruhig fließendes Wasser zwischen zwei Fällen in einem Strome», </w:t>
      </w:r>
      <w:r>
        <w:rPr>
          <w:rStyle w:val="Teksttreci2Kursywa"/>
          <w:lang w:val="de-DE" w:eastAsia="de-DE"/>
        </w:rPr>
        <w:t>Silvetni</w:t>
      </w:r>
      <w:r>
        <w:rPr>
          <w:rStyle w:val="Teksttreci2"/>
          <w:lang w:val="de-DE" w:eastAsia="de-DE"/>
        </w:rPr>
        <w:t xml:space="preserve"> «stilles Wasser», </w:t>
      </w:r>
      <w:r>
        <w:rPr>
          <w:rStyle w:val="Teksttreci2Kursywa"/>
          <w:lang w:val="de-DE" w:eastAsia="de-DE"/>
        </w:rPr>
        <w:t>Sil</w:t>
      </w:r>
      <w:r w:rsidRPr="006A1C01">
        <w:rPr>
          <w:rStyle w:val="Teksttreci2Kursywa"/>
          <w:lang w:val="en-US"/>
        </w:rPr>
        <w:t>āē</w:t>
      </w:r>
      <w:r>
        <w:rPr>
          <w:rStyle w:val="Teksttreci2Kursywa"/>
          <w:lang w:val="de-DE" w:eastAsia="de-DE"/>
        </w:rPr>
        <w:t>gia</w:t>
      </w:r>
      <w:r>
        <w:rPr>
          <w:rStyle w:val="Teksttreci2"/>
          <w:lang w:val="de-DE" w:eastAsia="de-DE"/>
        </w:rPr>
        <w:t xml:space="preserve"> «stilles Meer», goc. </w:t>
      </w:r>
      <w:r>
        <w:rPr>
          <w:rStyle w:val="Teksttreci2Kursywa"/>
          <w:lang w:val="de-DE" w:eastAsia="de-DE"/>
        </w:rPr>
        <w:t>ana</w:t>
      </w:r>
      <w:r>
        <w:rPr>
          <w:rStyle w:val="Teksttreci2"/>
          <w:lang w:val="de-DE" w:eastAsia="de-DE"/>
        </w:rPr>
        <w:t xml:space="preserve"> — </w:t>
      </w:r>
      <w:r w:rsidRPr="006A1C01">
        <w:rPr>
          <w:rStyle w:val="Teksttreci2Kursywa"/>
          <w:lang w:val="en-US"/>
        </w:rPr>
        <w:t>silan</w:t>
      </w:r>
      <w:r w:rsidRPr="006A1C01">
        <w:rPr>
          <w:rStyle w:val="Teksttreci2"/>
          <w:lang w:val="en-US"/>
        </w:rPr>
        <w:t xml:space="preserve"> </w:t>
      </w:r>
      <w:r>
        <w:rPr>
          <w:rStyle w:val="Teksttreci2"/>
          <w:lang w:val="de-DE" w:eastAsia="de-DE"/>
        </w:rPr>
        <w:t xml:space="preserve">«nachlassen, still werden», </w:t>
      </w:r>
      <w:r w:rsidRPr="006A1C01">
        <w:rPr>
          <w:rStyle w:val="Teksttreci2"/>
          <w:lang w:val="en-US"/>
        </w:rPr>
        <w:t xml:space="preserve">łac. </w:t>
      </w:r>
      <w:r>
        <w:rPr>
          <w:rStyle w:val="Teksttreci2Kursywa"/>
          <w:lang w:val="de-DE" w:eastAsia="de-DE"/>
        </w:rPr>
        <w:t>sil</w:t>
      </w:r>
      <w:r w:rsidRPr="006A1C01">
        <w:rPr>
          <w:rStyle w:val="Teksttreci2Kursywa"/>
          <w:lang w:val="en-US"/>
        </w:rPr>
        <w:t>ē</w:t>
      </w:r>
      <w:r>
        <w:rPr>
          <w:rStyle w:val="Teksttreci2Kursywa"/>
          <w:lang w:val="de-DE" w:eastAsia="de-DE"/>
        </w:rPr>
        <w:t>re</w:t>
      </w:r>
      <w:r>
        <w:rPr>
          <w:rStyle w:val="Teksttreci2"/>
          <w:lang w:val="de-DE" w:eastAsia="de-DE"/>
        </w:rPr>
        <w:t xml:space="preserve"> </w:t>
      </w:r>
      <w:r w:rsidRPr="006A1C01">
        <w:rPr>
          <w:rStyle w:val="Teksttreci2"/>
          <w:lang w:val="en-US"/>
        </w:rPr>
        <w:t>«milczeć».</w:t>
      </w:r>
    </w:p>
    <w:p w:rsidR="006A1C01" w:rsidRDefault="006A1C01" w:rsidP="006A1C01">
      <w:pPr>
        <w:spacing w:line="306" w:lineRule="exact"/>
        <w:ind w:left="320" w:firstLine="620"/>
      </w:pPr>
      <w:r>
        <w:rPr>
          <w:rStyle w:val="Teksttreci2"/>
        </w:rPr>
        <w:t xml:space="preserve">W związku z tymi wyrazami wymienia Much nazwy rzeczne </w:t>
      </w:r>
      <w:r w:rsidRPr="006A1C01">
        <w:rPr>
          <w:rStyle w:val="Teksttreci2"/>
          <w:lang w:eastAsia="en-US"/>
        </w:rPr>
        <w:t xml:space="preserve">sihl </w:t>
      </w:r>
      <w:r>
        <w:rPr>
          <w:rStyle w:val="Teksttreci2"/>
        </w:rPr>
        <w:t xml:space="preserve">(w Szwajcarii) oraz Sill (w Tyrolu), które, jak na to wskazuje szersze </w:t>
      </w:r>
      <w:r>
        <w:rPr>
          <w:rStyle w:val="Teksttreci2"/>
        </w:rPr>
        <w:lastRenderedPageBreak/>
        <w:t>rozpowszechnienie pierwiastka sil — (por. przykład łaciński), nieko</w:t>
      </w:r>
      <w:r>
        <w:rPr>
          <w:rStyle w:val="Teksttreci2"/>
        </w:rPr>
        <w:softHyphen/>
        <w:t>niecznie muszą być pochodzenia germańskiego. Ten sam autor wspomina</w:t>
      </w:r>
    </w:p>
    <w:p w:rsidR="006A1C01" w:rsidRDefault="006A1C01" w:rsidP="006A1C01">
      <w:pPr>
        <w:spacing w:line="318" w:lineRule="exact"/>
      </w:pPr>
      <w:r>
        <w:rPr>
          <w:rStyle w:val="Teksttreci2"/>
        </w:rPr>
        <w:t xml:space="preserve">również o poświadczonej z VIII wieku wsi bawarskiej Silungstorf. Wreszcie Much stwierdza, iż w języku norweskim używa się określenia </w:t>
      </w:r>
      <w:r>
        <w:rPr>
          <w:rStyle w:val="Teksttreci2Kursywa"/>
        </w:rPr>
        <w:t>sil</w:t>
      </w:r>
      <w:r>
        <w:rPr>
          <w:rStyle w:val="Teksttreci2"/>
        </w:rPr>
        <w:t xml:space="preserve"> także w odniesieniu do ludzi, tj. rzeczownika, w znaczeniu «en som slaeper sig, langsom person», co bardzo ważne, gdyż formacje na -ing były odrzeczownikowe. Z tym obfitym materiałem autor jednak nie umiał dojść do właściwego wniosku, wysuwając szerege hipotez, a mia</w:t>
      </w:r>
      <w:r>
        <w:rPr>
          <w:rStyle w:val="Teksttreci2"/>
        </w:rPr>
        <w:softHyphen/>
        <w:t>nowicie że:</w:t>
      </w:r>
    </w:p>
    <w:p w:rsidR="006A1C01" w:rsidRDefault="006A1C01" w:rsidP="006A1C01">
      <w:pPr>
        <w:numPr>
          <w:ilvl w:val="0"/>
          <w:numId w:val="2"/>
        </w:numPr>
        <w:tabs>
          <w:tab w:val="left" w:pos="1054"/>
        </w:tabs>
        <w:spacing w:line="324" w:lineRule="exact"/>
        <w:ind w:firstLine="740"/>
        <w:jc w:val="both"/>
      </w:pPr>
      <w:r>
        <w:rPr>
          <w:rStyle w:val="Teksttreci2"/>
        </w:rPr>
        <w:t>nazwa Silingów oznacza mieszkańców z nad rzeki Sil;</w:t>
      </w:r>
    </w:p>
    <w:p w:rsidR="006A1C01" w:rsidRDefault="006A1C01" w:rsidP="006A1C01">
      <w:pPr>
        <w:numPr>
          <w:ilvl w:val="0"/>
          <w:numId w:val="2"/>
        </w:numPr>
        <w:tabs>
          <w:tab w:val="left" w:pos="1015"/>
        </w:tabs>
        <w:spacing w:line="324" w:lineRule="exact"/>
        <w:ind w:firstLine="740"/>
        <w:jc w:val="both"/>
      </w:pPr>
      <w:r>
        <w:rPr>
          <w:rStyle w:val="Teksttreci2"/>
        </w:rPr>
        <w:t xml:space="preserve">jest pierwotnym określeniem przezwiskowym o znaczeniu mniej więcej </w:t>
      </w:r>
      <w:r>
        <w:rPr>
          <w:rStyle w:val="Teksttreci2"/>
          <w:lang w:val="de-DE" w:eastAsia="de-DE"/>
        </w:rPr>
        <w:t>«die Stillen, Langsamen»;</w:t>
      </w:r>
    </w:p>
    <w:p w:rsidR="006A1C01" w:rsidRDefault="006A1C01" w:rsidP="006A1C01">
      <w:pPr>
        <w:numPr>
          <w:ilvl w:val="0"/>
          <w:numId w:val="2"/>
        </w:numPr>
        <w:tabs>
          <w:tab w:val="left" w:pos="1015"/>
        </w:tabs>
        <w:spacing w:line="318" w:lineRule="exact"/>
        <w:ind w:firstLine="740"/>
        <w:jc w:val="both"/>
      </w:pPr>
      <w:r>
        <w:rPr>
          <w:rStyle w:val="Teksttreci2"/>
        </w:rPr>
        <w:t xml:space="preserve">i wreszcie, że łącząc się nie z przytoczonymi wyrazami, lecz z </w:t>
      </w:r>
      <w:r w:rsidRPr="006A1C01">
        <w:rPr>
          <w:rStyle w:val="Teksttreci2"/>
          <w:lang w:eastAsia="en-US"/>
        </w:rPr>
        <w:t xml:space="preserve">germ, </w:t>
      </w:r>
      <w:r>
        <w:rPr>
          <w:rStyle w:val="Teksttreci2"/>
        </w:rPr>
        <w:t xml:space="preserve">saila — </w:t>
      </w:r>
      <w:r>
        <w:rPr>
          <w:rStyle w:val="Teksttreci2"/>
          <w:lang w:val="de-DE" w:eastAsia="de-DE"/>
        </w:rPr>
        <w:t xml:space="preserve">«Seil», </w:t>
      </w:r>
      <w:r>
        <w:rPr>
          <w:rStyle w:val="Teksttreci2"/>
        </w:rPr>
        <w:t xml:space="preserve">silan- </w:t>
      </w:r>
      <w:r>
        <w:rPr>
          <w:rStyle w:val="Teksttreci2"/>
          <w:lang w:val="de-DE" w:eastAsia="de-DE"/>
        </w:rPr>
        <w:t xml:space="preserve">«Siele», </w:t>
      </w:r>
      <w:r>
        <w:rPr>
          <w:rStyle w:val="Teksttreci2"/>
        </w:rPr>
        <w:t xml:space="preserve">swn, silo m., śwn. sile m. itp., stnord. sili, </w:t>
      </w:r>
      <w:r>
        <w:rPr>
          <w:rStyle w:val="Teksttreci2"/>
          <w:lang w:val="cs-CZ" w:eastAsia="cs-CZ"/>
        </w:rPr>
        <w:t xml:space="preserve">seli, </w:t>
      </w:r>
      <w:r>
        <w:rPr>
          <w:rStyle w:val="Teksttreci2"/>
        </w:rPr>
        <w:t>oznaczającymi linię, rzemień, a także szelki, określała Silingów jako ludzi noszących szelki.</w:t>
      </w:r>
    </w:p>
    <w:p w:rsidR="006A1C01" w:rsidRDefault="006A1C01" w:rsidP="006A1C01">
      <w:pPr>
        <w:spacing w:line="312" w:lineRule="exact"/>
        <w:ind w:firstLine="740"/>
      </w:pPr>
      <w:r>
        <w:rPr>
          <w:rStyle w:val="Teksttreci2"/>
        </w:rPr>
        <w:t>Z danych zgromadzonych przez Mucha warto mieć na uwadze stwierdzony przez niego pierwiastek ie. * sil- poświadczony w językach germańskich i w łacinie i zawierający znaczenie «uciszać, milczeć». Mogą z nim mieć coś wspólnego wspomniane nazwy rzeczne (dla wód spo</w:t>
      </w:r>
      <w:r>
        <w:rPr>
          <w:rStyle w:val="Teksttreci2"/>
        </w:rPr>
        <w:softHyphen/>
        <w:t>kojnie płynących), natomiast bawarskie Silungstorf z całą pewnością da się związać zarówno z tym rdzeniem, jak i z nazwą Ptolemeuszowych Silingów.</w:t>
      </w:r>
    </w:p>
    <w:p w:rsidR="006A1C01" w:rsidRDefault="006A1C01" w:rsidP="006A1C01">
      <w:pPr>
        <w:spacing w:line="318" w:lineRule="exact"/>
        <w:ind w:firstLine="740"/>
      </w:pPr>
      <w:r>
        <w:rPr>
          <w:rStyle w:val="Teksttreci2"/>
        </w:rPr>
        <w:t xml:space="preserve">Nazwa Silingi pod względem morfologicznym składa się z rdzenia sil- i przyrostka -ing. Przyrostek ten występował w </w:t>
      </w:r>
      <w:r>
        <w:rPr>
          <w:rStyle w:val="Teksttreci2"/>
          <w:lang w:val="cs-CZ" w:eastAsia="cs-CZ"/>
        </w:rPr>
        <w:t xml:space="preserve">etnikach </w:t>
      </w:r>
      <w:r>
        <w:rPr>
          <w:rStyle w:val="Teksttreci2"/>
        </w:rPr>
        <w:t>i w na</w:t>
      </w:r>
      <w:r>
        <w:rPr>
          <w:rStyle w:val="Teksttreci2"/>
        </w:rPr>
        <w:softHyphen/>
        <w:t xml:space="preserve">zwach patronimicznych. W „Słowniku etymologicznym języka polskiego” Aleksander </w:t>
      </w:r>
      <w:r>
        <w:rPr>
          <w:rStyle w:val="Teksttreci2"/>
          <w:lang w:val="de-DE" w:eastAsia="de-DE"/>
        </w:rPr>
        <w:t xml:space="preserve">Brückner </w:t>
      </w:r>
      <w:r>
        <w:rPr>
          <w:rStyle w:val="Teksttreci2"/>
        </w:rPr>
        <w:t>pod hasłem -wicz (s. 613) pisze, że „naszemu -ic odpowiada co do znaczenia niem. -ing i -ung, stąd koning i konung”. (Od kuni «ród»). Z drugiej strony wiadomo, że nazwy patronimiczne stawały się dość często nazwami plemiennymi (por. np. relację Dzia</w:t>
      </w:r>
      <w:r>
        <w:rPr>
          <w:rStyle w:val="Teksttreci2"/>
        </w:rPr>
        <w:softHyphen/>
        <w:t>dosz: Dziadoszycy). Wobec tych faktów staje się jasne, że nazwy Siling II Silung były odojcowskie i mogły spełniać te funkcje, jakie peł</w:t>
      </w:r>
      <w:r>
        <w:rPr>
          <w:rStyle w:val="Teksttreci2"/>
        </w:rPr>
        <w:softHyphen/>
        <w:t>niły rozmaite patronimica, tj.: a) służyć jako imię pojedynczej osoby (por. np. polskie nazwy osobowe z przyrostkiem -ic: Wilczyc, Różyc, Kornic); b) oznaczać w liczbie mnogiej potomków lub poddanych kogoś, czyje imię dało podstawę do utworzenia odpowiedniej nazwy patroni</w:t>
      </w:r>
      <w:r>
        <w:rPr>
          <w:rStyle w:val="Teksttreci2"/>
        </w:rPr>
        <w:softHyphen/>
        <w:t>micznej; c) stać się punktem wyjścia dla utworzenia nazwy miejscowej; d) dać początek nazwie rodowej i plemiennej.</w:t>
      </w:r>
    </w:p>
    <w:p w:rsidR="006A1C01" w:rsidRDefault="006A1C01" w:rsidP="006A1C01">
      <w:pPr>
        <w:spacing w:line="318" w:lineRule="exact"/>
        <w:ind w:firstLine="740"/>
        <w:sectPr w:rsidR="006A1C01">
          <w:headerReference w:type="even" r:id="rId40"/>
          <w:headerReference w:type="default" r:id="rId41"/>
          <w:pgSz w:w="11900" w:h="16840"/>
          <w:pgMar w:top="1644" w:right="1744" w:bottom="1489" w:left="1174" w:header="0" w:footer="3" w:gutter="0"/>
          <w:pgNumType w:start="329"/>
          <w:cols w:space="708"/>
          <w:noEndnote/>
          <w:docGrid w:linePitch="360"/>
        </w:sectPr>
      </w:pPr>
      <w:r>
        <w:rPr>
          <w:rStyle w:val="Teksttreci2"/>
        </w:rPr>
        <w:t xml:space="preserve">Niemiecki badacz nazw osobowych i miejscowych Ernst Foerstemann w dziele pt. </w:t>
      </w:r>
      <w:r>
        <w:rPr>
          <w:rStyle w:val="Teksttreci2"/>
          <w:lang w:val="de-DE" w:eastAsia="de-DE"/>
        </w:rPr>
        <w:t xml:space="preserve">„Altdeutsches Namenbuch”, </w:t>
      </w:r>
      <w:r>
        <w:rPr>
          <w:rStyle w:val="Teksttreci2"/>
        </w:rPr>
        <w:t xml:space="preserve">wydanym w </w:t>
      </w:r>
      <w:r>
        <w:rPr>
          <w:rStyle w:val="Teksttreci2"/>
          <w:lang w:val="de-DE" w:eastAsia="de-DE"/>
        </w:rPr>
        <w:t xml:space="preserve">Nordhausen </w:t>
      </w:r>
      <w:r>
        <w:rPr>
          <w:rStyle w:val="Teksttreci2"/>
        </w:rPr>
        <w:t xml:space="preserve">w 1856 r., na s. 1102 odnotowuje imię osobowe Sil z uwagą, że imię to można związać z niektórymi wyrazami niemieckimi, przy czym odsyła do słowników Diefenbacha i </w:t>
      </w:r>
      <w:r>
        <w:rPr>
          <w:rStyle w:val="Teksttreci2"/>
          <w:lang w:val="de-DE" w:eastAsia="de-DE"/>
        </w:rPr>
        <w:t xml:space="preserve">Ettmüllera. </w:t>
      </w:r>
      <w:r>
        <w:rPr>
          <w:rStyle w:val="Teksttreci2"/>
        </w:rPr>
        <w:t>Niestety nie miałem tych słow</w:t>
      </w:r>
      <w:r>
        <w:rPr>
          <w:rStyle w:val="Teksttreci2"/>
        </w:rPr>
        <w:softHyphen/>
        <w:t>ników w dostępnym zasięgu. Zresztą autor dodaje, że nie jest zdecydo</w:t>
      </w:r>
      <w:r>
        <w:rPr>
          <w:rStyle w:val="Teksttreci2"/>
        </w:rPr>
        <w:softHyphen/>
      </w:r>
    </w:p>
    <w:p w:rsidR="006A1C01" w:rsidRDefault="006A1C01" w:rsidP="006A1C01">
      <w:pPr>
        <w:spacing w:line="318" w:lineRule="exact"/>
        <w:ind w:firstLine="740"/>
      </w:pPr>
      <w:r>
        <w:rPr>
          <w:rStyle w:val="Teksttreci2"/>
        </w:rPr>
        <w:lastRenderedPageBreak/>
        <w:t>wany, z jakim znaczeniem związać należy podaną formę. W postaci dwuczłonowej z tym rdzeniem w członie pierwszym wymienia Foerstemann imiona Silhard i Siliherl, co można bez trudu połączyć z omówio</w:t>
      </w:r>
      <w:r>
        <w:rPr>
          <w:rStyle w:val="Teksttreci2"/>
        </w:rPr>
        <w:softHyphen/>
        <w:t>ną poprzednio grupą wyrazów germańskich zawierających ten sam pier</w:t>
      </w:r>
      <w:r>
        <w:rPr>
          <w:rStyle w:val="Teksttreci2"/>
        </w:rPr>
        <w:softHyphen/>
        <w:t>wiastek, co łac. sil</w:t>
      </w:r>
      <w:r>
        <w:rPr>
          <w:rStyle w:val="Teksttreci2Kursywa"/>
        </w:rPr>
        <w:t>ē</w:t>
      </w:r>
      <w:r>
        <w:rPr>
          <w:rStyle w:val="Teksttreci2"/>
        </w:rPr>
        <w:t>re.</w:t>
      </w:r>
    </w:p>
    <w:p w:rsidR="006A1C01" w:rsidRDefault="006A1C01" w:rsidP="006A1C01">
      <w:pPr>
        <w:spacing w:line="318" w:lineRule="exact"/>
        <w:ind w:firstLine="680"/>
      </w:pPr>
      <w:r>
        <w:rPr>
          <w:rStyle w:val="Teksttreci2"/>
        </w:rPr>
        <w:t>W drugim tomie tegoż dzieła poświęconym omówieniu nazw miej</w:t>
      </w:r>
      <w:r>
        <w:rPr>
          <w:rStyle w:val="Teksttreci2"/>
        </w:rPr>
        <w:softHyphen/>
        <w:t xml:space="preserve">scowych, wydanym w </w:t>
      </w:r>
      <w:r>
        <w:rPr>
          <w:rStyle w:val="Teksttreci2"/>
          <w:lang w:val="de-DE" w:eastAsia="de-DE"/>
        </w:rPr>
        <w:t xml:space="preserve">Nordhausen </w:t>
      </w:r>
      <w:r>
        <w:rPr>
          <w:rStyle w:val="Teksttreci2"/>
        </w:rPr>
        <w:t xml:space="preserve">w 1782 r. (wyd. 2), na s. 1337 ten sam badacz stwierdza, że w nazwach geograficznych wyraz </w:t>
      </w:r>
      <w:r>
        <w:rPr>
          <w:rStyle w:val="Teksttreci2Kursywa"/>
        </w:rPr>
        <w:t>Sil</w:t>
      </w:r>
      <w:r>
        <w:rPr>
          <w:rStyle w:val="Teksttreci2"/>
        </w:rPr>
        <w:t xml:space="preserve"> wystę</w:t>
      </w:r>
      <w:r>
        <w:rPr>
          <w:rStyle w:val="Teksttreci2"/>
        </w:rPr>
        <w:softHyphen/>
        <w:t xml:space="preserve">puje w dwojakim znaczeniu. Po pierwsze, w znaczeniu </w:t>
      </w:r>
      <w:r>
        <w:rPr>
          <w:rStyle w:val="Teksttreci2"/>
          <w:lang w:val="de-DE" w:eastAsia="de-DE"/>
        </w:rPr>
        <w:t>«Canal, Wasser</w:t>
      </w:r>
      <w:r>
        <w:rPr>
          <w:rStyle w:val="Teksttreci2"/>
          <w:lang w:val="de-DE" w:eastAsia="de-DE"/>
        </w:rPr>
        <w:softHyphen/>
        <w:t xml:space="preserve">leitung, Schleuse», </w:t>
      </w:r>
      <w:r>
        <w:rPr>
          <w:rStyle w:val="Teksttreci2"/>
        </w:rPr>
        <w:t>w związku z czym wymienia szereg nazw miejsco</w:t>
      </w:r>
      <w:r>
        <w:rPr>
          <w:rStyle w:val="Teksttreci2"/>
        </w:rPr>
        <w:softHyphen/>
        <w:t xml:space="preserve">wych, jak </w:t>
      </w:r>
      <w:r>
        <w:rPr>
          <w:rStyle w:val="Teksttreci2Kursywa"/>
        </w:rPr>
        <w:t xml:space="preserve">Morsile, </w:t>
      </w:r>
      <w:r w:rsidRPr="006A1C01">
        <w:rPr>
          <w:rStyle w:val="Teksttreci2Kursywa"/>
          <w:lang w:eastAsia="en-US"/>
        </w:rPr>
        <w:t xml:space="preserve">Hoensile, </w:t>
      </w:r>
      <w:r>
        <w:rPr>
          <w:rStyle w:val="Teksttreci2Kursywa"/>
        </w:rPr>
        <w:t>Gunder</w:t>
      </w:r>
      <w:r w:rsidRPr="006A1C01">
        <w:rPr>
          <w:rStyle w:val="Teksttreci2Kursywa"/>
          <w:lang w:eastAsia="en-US"/>
        </w:rPr>
        <w:t>eking</w:t>
      </w:r>
      <w:r>
        <w:rPr>
          <w:rStyle w:val="Teksttreci2Kursywa"/>
        </w:rPr>
        <w:t>sile</w:t>
      </w:r>
      <w:r>
        <w:rPr>
          <w:rStyle w:val="Teksttreci2"/>
        </w:rPr>
        <w:t xml:space="preserve"> i </w:t>
      </w:r>
      <w:r w:rsidRPr="006A1C01">
        <w:rPr>
          <w:rStyle w:val="Teksttreci2"/>
          <w:lang w:eastAsia="en-US"/>
        </w:rPr>
        <w:t xml:space="preserve">in. </w:t>
      </w:r>
      <w:r>
        <w:rPr>
          <w:rStyle w:val="Teksttreci2"/>
        </w:rPr>
        <w:t xml:space="preserve">oraz wspomnianą już szwajcarską nazwę rzeczną </w:t>
      </w:r>
      <w:r>
        <w:rPr>
          <w:rStyle w:val="Teksttreci2Kursywa"/>
        </w:rPr>
        <w:t>Sihl,</w:t>
      </w:r>
      <w:r>
        <w:rPr>
          <w:rStyle w:val="Teksttreci2"/>
        </w:rPr>
        <w:t xml:space="preserve"> w 1018 r. </w:t>
      </w:r>
      <w:r>
        <w:rPr>
          <w:rStyle w:val="Teksttreci2Kursywa"/>
        </w:rPr>
        <w:t>Silaha,</w:t>
      </w:r>
      <w:r>
        <w:rPr>
          <w:rStyle w:val="Teksttreci2"/>
        </w:rPr>
        <w:t xml:space="preserve"> -uha lub ahva tyle co łac. </w:t>
      </w:r>
      <w:r w:rsidRPr="006A1C01">
        <w:rPr>
          <w:rStyle w:val="Teksttreci2"/>
          <w:lang w:eastAsia="en-US"/>
        </w:rPr>
        <w:t xml:space="preserve">aqua. </w:t>
      </w:r>
      <w:r>
        <w:rPr>
          <w:rStyle w:val="Teksttreci2"/>
        </w:rPr>
        <w:t>Po wtóre występuje w nazwach miejscowości imię Sil i for</w:t>
      </w:r>
      <w:r>
        <w:rPr>
          <w:rStyle w:val="Teksttreci2"/>
        </w:rPr>
        <w:softHyphen/>
        <w:t xml:space="preserve">my pochodne, w związku z czym Foerstemann wylicza takie nazwy jak </w:t>
      </w:r>
      <w:r>
        <w:rPr>
          <w:rStyle w:val="Teksttreci2Kursywa"/>
        </w:rPr>
        <w:t>Silicamuelth, Silikensothe</w:t>
      </w:r>
      <w:r>
        <w:rPr>
          <w:rStyle w:val="Teksttreci2"/>
        </w:rPr>
        <w:t xml:space="preserve">, wspomniany również przez Mucha </w:t>
      </w:r>
      <w:r>
        <w:rPr>
          <w:rStyle w:val="Teksttreci2Kursywa"/>
        </w:rPr>
        <w:t>Silungstorf</w:t>
      </w:r>
      <w:r>
        <w:rPr>
          <w:rStyle w:val="Teksttreci2"/>
        </w:rPr>
        <w:t xml:space="preserve"> oraz </w:t>
      </w:r>
      <w:r>
        <w:rPr>
          <w:rStyle w:val="Teksttreci2Kursywa"/>
        </w:rPr>
        <w:t>Siltzingshusen.</w:t>
      </w:r>
      <w:r>
        <w:rPr>
          <w:rStyle w:val="Teksttreci2"/>
        </w:rPr>
        <w:t xml:space="preserve"> Osobno wymienia autor nazwę Silingów, wi</w:t>
      </w:r>
      <w:r>
        <w:rPr>
          <w:rStyle w:val="Teksttreci2"/>
        </w:rPr>
        <w:softHyphen/>
        <w:t>docznie dla niego niejasną, co może nieco dziwić.</w:t>
      </w:r>
    </w:p>
    <w:p w:rsidR="006A1C01" w:rsidRDefault="006A1C01" w:rsidP="006A1C01">
      <w:pPr>
        <w:spacing w:line="324" w:lineRule="exact"/>
        <w:ind w:firstLine="680"/>
      </w:pPr>
      <w:r>
        <w:rPr>
          <w:rStyle w:val="Teksttreci2"/>
        </w:rPr>
        <w:t>Co do suf. -ing i funkcji pełnionych przez wyrazy utworzone z po</w:t>
      </w:r>
      <w:r>
        <w:rPr>
          <w:rStyle w:val="Teksttreci2"/>
        </w:rPr>
        <w:softHyphen/>
        <w:t>mocą tego przyrostka w jęz. niemieckim, wymienię kilka przykładów z materiału Foerstemanna .</w:t>
      </w:r>
    </w:p>
    <w:p w:rsidR="006A1C01" w:rsidRDefault="006A1C01" w:rsidP="006A1C01">
      <w:pPr>
        <w:spacing w:line="318" w:lineRule="exact"/>
        <w:ind w:firstLine="680"/>
      </w:pPr>
      <w:r>
        <w:rPr>
          <w:rStyle w:val="Teksttreci2"/>
        </w:rPr>
        <w:t xml:space="preserve">Istniało np. w języku swn. imię </w:t>
      </w:r>
      <w:r>
        <w:rPr>
          <w:rStyle w:val="Teksttreci2"/>
          <w:lang w:val="cs-CZ" w:eastAsia="cs-CZ"/>
        </w:rPr>
        <w:t xml:space="preserve">Var, </w:t>
      </w:r>
      <w:r>
        <w:rPr>
          <w:rStyle w:val="Teksttreci2"/>
        </w:rPr>
        <w:t>które wspomniany autor ze</w:t>
      </w:r>
      <w:r>
        <w:rPr>
          <w:rStyle w:val="Teksttreci2"/>
        </w:rPr>
        <w:softHyphen/>
        <w:t xml:space="preserve">stawia z formami swn. wari </w:t>
      </w:r>
      <w:r>
        <w:rPr>
          <w:rStyle w:val="Teksttreci2"/>
          <w:lang w:val="de-DE" w:eastAsia="de-DE"/>
        </w:rPr>
        <w:t>«wehr», w</w:t>
      </w:r>
      <w:r>
        <w:rPr>
          <w:rStyle w:val="Teksttreci2"/>
        </w:rPr>
        <w:t>â</w:t>
      </w:r>
      <w:r>
        <w:rPr>
          <w:rStyle w:val="Teksttreci2"/>
          <w:lang w:val="de-DE" w:eastAsia="de-DE"/>
        </w:rPr>
        <w:t>r «verus», war</w:t>
      </w:r>
      <w:r>
        <w:rPr>
          <w:rStyle w:val="Teksttreci2"/>
        </w:rPr>
        <w:t>ô</w:t>
      </w:r>
      <w:r>
        <w:rPr>
          <w:rStyle w:val="Teksttreci2"/>
          <w:lang w:val="de-DE" w:eastAsia="de-DE"/>
        </w:rPr>
        <w:t>n «serv</w:t>
      </w:r>
      <w:r>
        <w:rPr>
          <w:rStyle w:val="Teksttreci2"/>
        </w:rPr>
        <w:t>ā</w:t>
      </w:r>
      <w:r>
        <w:rPr>
          <w:rStyle w:val="Teksttreci2"/>
          <w:lang w:val="de-DE" w:eastAsia="de-DE"/>
        </w:rPr>
        <w:t xml:space="preserve">re», wer, </w:t>
      </w:r>
      <w:r>
        <w:rPr>
          <w:rStyle w:val="Teksttreci2"/>
        </w:rPr>
        <w:t xml:space="preserve">łac. </w:t>
      </w:r>
      <w:r>
        <w:rPr>
          <w:rStyle w:val="Teksttreci2"/>
          <w:lang w:val="de-DE" w:eastAsia="de-DE"/>
        </w:rPr>
        <w:t xml:space="preserve">«vir». </w:t>
      </w:r>
      <w:r>
        <w:rPr>
          <w:rStyle w:val="Teksttreci2"/>
        </w:rPr>
        <w:t>Z którymś z tych apelatywów było też związane imię Wero, a także imię Weringa, będące formą patronimiczną o tejże pod</w:t>
      </w:r>
      <w:r>
        <w:rPr>
          <w:rStyle w:val="Teksttreci2"/>
        </w:rPr>
        <w:softHyphen/>
        <w:t>stawie co poprzednie. Tego rodzaju patronimicum pełniło funkcję imie</w:t>
      </w:r>
      <w:r>
        <w:rPr>
          <w:rStyle w:val="Teksttreci2"/>
        </w:rPr>
        <w:softHyphen/>
        <w:t>nia osobowego i było wskutek tego określeniem pojedynczego człowieka. Weringa względnie Wering to syn lub potomek Wera. Relacja ta przed</w:t>
      </w:r>
      <w:r>
        <w:rPr>
          <w:rStyle w:val="Teksttreci2"/>
        </w:rPr>
        <w:softHyphen/>
        <w:t>stawia się tak, jak przykładowo wzajemny stosunek polskich nazw oso</w:t>
      </w:r>
      <w:r>
        <w:rPr>
          <w:rStyle w:val="Teksttreci2"/>
        </w:rPr>
        <w:softHyphen/>
        <w:t>bowych Wilk i Wilczyc. W zbiorze onomastycznym Foerstemanna znaj</w:t>
      </w:r>
      <w:r>
        <w:rPr>
          <w:rStyle w:val="Teksttreci2"/>
        </w:rPr>
        <w:softHyphen/>
        <w:t>dziemy też nazwy miejscowe identycznie brzmiące jak wspomniana forma patronimiczna, mianowicie Weringa i oboczną postać Waringa. Wszystkie te formy zgadzają się ściśle, jeśli różnice w wokalizmie rdze</w:t>
      </w:r>
      <w:r>
        <w:rPr>
          <w:rStyle w:val="Teksttreci2"/>
        </w:rPr>
        <w:softHyphen/>
        <w:t>nia uznamy za normalną oboczność — co trudności żadnych nie nastrę</w:t>
      </w:r>
      <w:r>
        <w:rPr>
          <w:rStyle w:val="Teksttreci2"/>
        </w:rPr>
        <w:softHyphen/>
        <w:t xml:space="preserve">cza — zarówno w pniu jak i w przyrostku z nazwą plemienną </w:t>
      </w:r>
      <w:r>
        <w:rPr>
          <w:rStyle w:val="Teksttreci2Kursywa"/>
        </w:rPr>
        <w:t>Waringi</w:t>
      </w:r>
      <w:r>
        <w:rPr>
          <w:rStyle w:val="Teksttreci2"/>
        </w:rPr>
        <w:t xml:space="preserve">, która w języku staroruskim przybrała postać </w:t>
      </w:r>
      <w:r>
        <w:rPr>
          <w:rStyle w:val="Teksttreci2Kursywa"/>
        </w:rPr>
        <w:t>Wariazi,</w:t>
      </w:r>
      <w:r>
        <w:rPr>
          <w:rStyle w:val="Teksttreci2"/>
        </w:rPr>
        <w:t xml:space="preserve"> a której polski odpowiednik musiałby brzmieć </w:t>
      </w:r>
      <w:r>
        <w:rPr>
          <w:rStyle w:val="Teksttreci2Kursywa"/>
        </w:rPr>
        <w:t>*varę</w:t>
      </w:r>
      <w:r>
        <w:rPr>
          <w:rStyle w:val="Teksttreci2"/>
        </w:rPr>
        <w:t>ʒi.</w:t>
      </w:r>
    </w:p>
    <w:p w:rsidR="006A1C01" w:rsidRDefault="006A1C01" w:rsidP="006A1C01">
      <w:pPr>
        <w:spacing w:line="318" w:lineRule="exact"/>
        <w:ind w:firstLine="460"/>
      </w:pPr>
      <w:r>
        <w:rPr>
          <w:rStyle w:val="Teksttreci2"/>
        </w:rPr>
        <w:t xml:space="preserve">Wspomnę jeszcze kilka dalszych przykładów. A więc od pnia Urs (F. I, s. 1218) nazwa miejscowa Ursingen F. II, s. 1517, od Dur (por. Durand, Durandomar — nie wiem, czy nie z celtyckiego?) F II, s. 498 n.m. Duringa, od imienia Ebo F I, s. 357 n.m. </w:t>
      </w:r>
      <w:r>
        <w:rPr>
          <w:rStyle w:val="Teksttreci2"/>
          <w:lang w:val="de-DE" w:eastAsia="de-DE"/>
        </w:rPr>
        <w:t xml:space="preserve">Ebinga, Ebingin, Ebingen </w:t>
      </w:r>
      <w:r>
        <w:rPr>
          <w:rStyle w:val="Teksttreci2"/>
        </w:rPr>
        <w:t>F II, s. 501, od imienia God n.m. Gotinga itd.</w:t>
      </w:r>
    </w:p>
    <w:p w:rsidR="006A1C01" w:rsidRDefault="006A1C01" w:rsidP="006A1C01">
      <w:pPr>
        <w:spacing w:line="318" w:lineRule="exact"/>
        <w:ind w:firstLine="700"/>
      </w:pPr>
      <w:r>
        <w:rPr>
          <w:rStyle w:val="Teksttreci2"/>
        </w:rPr>
        <w:t xml:space="preserve">Ten wywód potrzebny jest do wyjaśnienia nazwy </w:t>
      </w:r>
      <w:r w:rsidRPr="006A1C01">
        <w:rPr>
          <w:rStyle w:val="Teksttreci2"/>
          <w:lang w:eastAsia="en-US"/>
        </w:rPr>
        <w:t xml:space="preserve">Siting </w:t>
      </w:r>
      <w:r>
        <w:rPr>
          <w:rStyle w:val="Teksttreci2"/>
        </w:rPr>
        <w:t xml:space="preserve">z tego powodu, że dokumentuje on pewien rodzaj powiązań między imionami osobowymi (tego typu co wspomniany </w:t>
      </w:r>
      <w:r>
        <w:rPr>
          <w:rStyle w:val="Teksttreci2"/>
          <w:lang w:val="cs-CZ" w:eastAsia="cs-CZ"/>
        </w:rPr>
        <w:t xml:space="preserve">Var, </w:t>
      </w:r>
      <w:r>
        <w:rPr>
          <w:rStyle w:val="Teksttreci2"/>
        </w:rPr>
        <w:t>czy Wero) i pochodzącymi od nich formami patronimicznymi a nazwami miejscowości i nazwami plemiennymi. Wynika z niego, że forma odojcowska w liczbie pojedyn</w:t>
      </w:r>
      <w:r>
        <w:rPr>
          <w:rStyle w:val="Teksttreci2"/>
        </w:rPr>
        <w:softHyphen/>
        <w:t>czej mogła stać się imieniem osobowym, następnie ustalić się jako okre</w:t>
      </w:r>
      <w:r>
        <w:rPr>
          <w:rStyle w:val="Teksttreci2"/>
        </w:rPr>
        <w:softHyphen/>
        <w:t xml:space="preserve">ślenie miejscowości. W liczbie mnogiej </w:t>
      </w:r>
      <w:r>
        <w:rPr>
          <w:rStyle w:val="Teksttreci2"/>
        </w:rPr>
        <w:lastRenderedPageBreak/>
        <w:t>patronomica stawały się nazwa</w:t>
      </w:r>
      <w:r>
        <w:rPr>
          <w:rStyle w:val="Teksttreci2"/>
        </w:rPr>
        <w:softHyphen/>
        <w:t>mi rodowymi i nazwami miejscowości albo też nazwami plemion. Po</w:t>
      </w:r>
      <w:r>
        <w:rPr>
          <w:rStyle w:val="Teksttreci2"/>
        </w:rPr>
        <w:softHyphen/>
        <w:t>dobna sytuacja istniała w słowiańszczyźnie, gdzie nazwy patronimiczne na -icy występują w nazewnictwie geograficznym, zwłaszcza na terenie Polski południowo-zachodniej, tj. w Małopolsce, na Śląsku i w Wielko- polsce, w skali bodaj jeszcze bardziej masowej, a niekiedy pojawiają się również jako nazwy plemienne. Szerokie rozpowszechnienie tych form w nazewnictwie osobowym dotyczy głównie obszaru wschodniej Sło</w:t>
      </w:r>
      <w:r>
        <w:rPr>
          <w:rStyle w:val="Teksttreci2"/>
        </w:rPr>
        <w:softHyphen/>
        <w:t xml:space="preserve">wiańszczyzny, lecz i w Polsce występują one dość często jako nazwiska. W języku rosyjskim powszechne jest kładzenie formy odojcowskiej po imieniu, a przed nazwiskiem, jak np.: </w:t>
      </w:r>
      <w:r w:rsidRPr="006A1C01">
        <w:rPr>
          <w:rStyle w:val="Teksttreci2Kursywa"/>
          <w:lang w:eastAsia="en-US"/>
        </w:rPr>
        <w:t xml:space="preserve">Aleks’ej </w:t>
      </w:r>
      <w:r>
        <w:rPr>
          <w:rStyle w:val="Teksttreci2Kursywa"/>
          <w:lang w:val="cs-CZ" w:eastAsia="cs-CZ"/>
        </w:rPr>
        <w:t>Pavlovi</w:t>
      </w:r>
      <w:r>
        <w:rPr>
          <w:rStyle w:val="Teksttreci2Kursywa"/>
        </w:rPr>
        <w:t>č</w:t>
      </w:r>
      <w:r>
        <w:rPr>
          <w:rStyle w:val="Teksttreci2Kursywa"/>
          <w:lang w:val="cs-CZ" w:eastAsia="cs-CZ"/>
        </w:rPr>
        <w:t xml:space="preserve"> </w:t>
      </w:r>
      <w:r w:rsidRPr="006A1C01">
        <w:rPr>
          <w:rStyle w:val="Teksttreci2Kursywa"/>
          <w:lang w:eastAsia="en-US"/>
        </w:rPr>
        <w:t>D’enisov</w:t>
      </w:r>
      <w:r>
        <w:rPr>
          <w:rStyle w:val="Teksttreci2"/>
        </w:rPr>
        <w:t xml:space="preserve">, </w:t>
      </w:r>
      <w:r>
        <w:rPr>
          <w:rStyle w:val="Teksttreci2Kursywa"/>
        </w:rPr>
        <w:t xml:space="preserve">Nikita </w:t>
      </w:r>
      <w:r w:rsidRPr="006A1C01">
        <w:rPr>
          <w:rStyle w:val="Teksttreci2Kursywa"/>
          <w:lang w:eastAsia="en-US"/>
        </w:rPr>
        <w:t>P’etrovi</w:t>
      </w:r>
      <w:r>
        <w:rPr>
          <w:rStyle w:val="Teksttreci2Kursywa"/>
        </w:rPr>
        <w:t>č</w:t>
      </w:r>
      <w:r w:rsidRPr="006A1C01">
        <w:rPr>
          <w:rStyle w:val="Teksttreci2Kursywa"/>
          <w:lang w:eastAsia="en-US"/>
        </w:rPr>
        <w:t xml:space="preserve"> </w:t>
      </w:r>
      <w:r>
        <w:rPr>
          <w:rStyle w:val="Teksttreci2Kursywa"/>
        </w:rPr>
        <w:t xml:space="preserve">Rubakin, </w:t>
      </w:r>
      <w:r w:rsidRPr="006A1C01">
        <w:rPr>
          <w:rStyle w:val="Teksttreci2Kursywa"/>
          <w:lang w:eastAsia="en-US"/>
        </w:rPr>
        <w:t>Ivan S’erg’evi</w:t>
      </w:r>
      <w:r>
        <w:rPr>
          <w:rStyle w:val="Teksttreci2Kursywa"/>
        </w:rPr>
        <w:t>č</w:t>
      </w:r>
      <w:r w:rsidRPr="006A1C01">
        <w:rPr>
          <w:rStyle w:val="Teksttreci2Kursywa"/>
          <w:lang w:eastAsia="en-US"/>
        </w:rPr>
        <w:t xml:space="preserve"> </w:t>
      </w:r>
      <w:r>
        <w:rPr>
          <w:rStyle w:val="Teksttreci2Kursywa"/>
          <w:lang w:val="cs-CZ" w:eastAsia="cs-CZ"/>
        </w:rPr>
        <w:t>Kuruškin.</w:t>
      </w:r>
      <w:r>
        <w:rPr>
          <w:rStyle w:val="Teksttreci2"/>
          <w:lang w:val="cs-CZ" w:eastAsia="cs-CZ"/>
        </w:rPr>
        <w:t xml:space="preserve"> </w:t>
      </w:r>
      <w:r>
        <w:rPr>
          <w:rStyle w:val="Teksttreci2"/>
        </w:rPr>
        <w:t>W Polsce istniała z da</w:t>
      </w:r>
      <w:r>
        <w:rPr>
          <w:rStyle w:val="Teksttreci2"/>
        </w:rPr>
        <w:softHyphen/>
        <w:t>wien dawna dążność do określania niektórych ludzi nazwą odojcowską dodawaną do imienia osobowego najpierw jako przydomek, potem już jako dziedziczne nazwisko. Podam parę przykładów z dawniejszych czasów (XIII w.) oraz nieco materiału nazwiskowego zebranego z mysłowickich akt parafialnych pochodzących głównie z XVII wieku, a znaj</w:t>
      </w:r>
      <w:r>
        <w:rPr>
          <w:rStyle w:val="Teksttreci2"/>
        </w:rPr>
        <w:softHyphen/>
        <w:t xml:space="preserve">dujących się w Wojewódzkim Archiwum Państwowym w Katowicach (Sygn. Wpł. </w:t>
      </w:r>
      <w:r>
        <w:rPr>
          <w:rStyle w:val="Teksttreci2"/>
          <w:lang w:val="ru-RU" w:eastAsia="ru-RU"/>
        </w:rPr>
        <w:t>33/47).</w:t>
      </w:r>
    </w:p>
    <w:p w:rsidR="006A1C01" w:rsidRDefault="006A1C01" w:rsidP="006A1C01">
      <w:pPr>
        <w:spacing w:line="324" w:lineRule="exact"/>
        <w:ind w:firstLine="700"/>
      </w:pPr>
      <w:r>
        <w:rPr>
          <w:rStyle w:val="Teksttreci2"/>
        </w:rPr>
        <w:t>Zacznę oczywiście od starszych przekazów, te bowiem mogą udo</w:t>
      </w:r>
      <w:r>
        <w:rPr>
          <w:rStyle w:val="Teksttreci2"/>
        </w:rPr>
        <w:softHyphen/>
        <w:t>kumentować punkt wyjścia. Tak np. w 1251 r. w dokumentach opac</w:t>
      </w:r>
      <w:r>
        <w:rPr>
          <w:rStyle w:val="Teksttreci2"/>
        </w:rPr>
        <w:softHyphen/>
        <w:t xml:space="preserve">twa kamienieckiego na Śląsku </w:t>
      </w:r>
      <w:r>
        <w:rPr>
          <w:rStyle w:val="Teksttreci2"/>
          <w:lang w:val="de-DE" w:eastAsia="de-DE"/>
        </w:rPr>
        <w:t xml:space="preserve">(Urkunden des Klosters </w:t>
      </w:r>
      <w:r>
        <w:rPr>
          <w:rStyle w:val="Teksttreci2"/>
        </w:rPr>
        <w:t xml:space="preserve">Kamenz, XIII s. 12) figuruje </w:t>
      </w:r>
      <w:r w:rsidRPr="006A1C01">
        <w:rPr>
          <w:rStyle w:val="Teksttreci2Kursywa"/>
          <w:lang w:eastAsia="en-US"/>
        </w:rPr>
        <w:t xml:space="preserve">comes </w:t>
      </w:r>
      <w:r>
        <w:rPr>
          <w:rStyle w:val="Teksttreci2Kursywa"/>
        </w:rPr>
        <w:t>Jawor</w:t>
      </w:r>
      <w:r>
        <w:rPr>
          <w:rStyle w:val="Teksttreci2"/>
        </w:rPr>
        <w:t xml:space="preserve">. W roku 1257 w tym samym Kodeksie w dokumencie nr XXVII na s. 23 znajdujemy zapis: </w:t>
      </w:r>
      <w:r>
        <w:rPr>
          <w:rStyle w:val="Teksttreci2Kursywa"/>
        </w:rPr>
        <w:t>comite Boguzlao Jaworowitz</w:t>
      </w:r>
      <w:r>
        <w:rPr>
          <w:rStyle w:val="Teksttreci2"/>
        </w:rPr>
        <w:t xml:space="preserve">, czyli że przekaz mówi o synu komesa Jawora, Bogusławie Jaworowicu. W roku 1297 znany jest niejaki </w:t>
      </w:r>
      <w:r w:rsidRPr="006A1C01">
        <w:rPr>
          <w:rStyle w:val="Teksttreci2Kursywa"/>
          <w:lang w:eastAsia="en-US"/>
        </w:rPr>
        <w:t xml:space="preserve">Michael </w:t>
      </w:r>
      <w:r>
        <w:rPr>
          <w:rStyle w:val="Teksttreci2Kursywa"/>
        </w:rPr>
        <w:t xml:space="preserve">dictus Wilczicz </w:t>
      </w:r>
      <w:r>
        <w:rPr>
          <w:rStyle w:val="Teksttreci2"/>
        </w:rPr>
        <w:t xml:space="preserve">(Kodeks Dyplomatyczny Śląska, VI, nr 2, s. 1), tj. Michał zwany Wilczycem. W latach 1213—1260 w licznych dokumentach śląskich zapisano imię z przydomkiem </w:t>
      </w:r>
      <w:r>
        <w:rPr>
          <w:rStyle w:val="Teksttreci2Kursywa"/>
        </w:rPr>
        <w:t>Martinus Semeniz,</w:t>
      </w:r>
      <w:r>
        <w:rPr>
          <w:rStyle w:val="Teksttreci2"/>
        </w:rPr>
        <w:t xml:space="preserve"> czyli Marcin Siemienic, tj. syn Siemiona lub Siemiana, a w jednym z zapisów także jego wieś nosi na</w:t>
      </w:r>
      <w:r>
        <w:rPr>
          <w:rStyle w:val="Teksttreci2"/>
        </w:rPr>
        <w:softHyphen/>
        <w:t xml:space="preserve">zwę o tym samym brzmieniu co przydomek odojcowski: 1213—1217 Wroblin. </w:t>
      </w:r>
      <w:r w:rsidRPr="006A1C01">
        <w:rPr>
          <w:rStyle w:val="Teksttreci2"/>
          <w:lang w:val="en-US"/>
        </w:rPr>
        <w:t xml:space="preserve">Zemenicz </w:t>
      </w:r>
      <w:r>
        <w:rPr>
          <w:rStyle w:val="Teksttreci2"/>
          <w:lang w:val="en-US" w:eastAsia="en-US"/>
        </w:rPr>
        <w:t xml:space="preserve">villa </w:t>
      </w:r>
      <w:r w:rsidRPr="006A1C01">
        <w:rPr>
          <w:rStyle w:val="Teksttreci2"/>
          <w:lang w:val="en-US"/>
        </w:rPr>
        <w:t xml:space="preserve">Martini (por. Liber fundationis episcopatus </w:t>
      </w:r>
      <w:r>
        <w:rPr>
          <w:rStyle w:val="Teksttreci2"/>
          <w:lang w:val="en-US" w:eastAsia="en-US"/>
        </w:rPr>
        <w:t xml:space="preserve">Vratislaviensis, </w:t>
      </w:r>
      <w:r w:rsidRPr="006A1C01">
        <w:rPr>
          <w:rStyle w:val="Teksttreci2"/>
          <w:lang w:val="en-US"/>
        </w:rPr>
        <w:t xml:space="preserve">C, nr 239 nota, s. 105, także </w:t>
      </w:r>
      <w:r>
        <w:rPr>
          <w:rStyle w:val="Teksttreci2"/>
          <w:lang w:val="de-DE" w:eastAsia="de-DE"/>
        </w:rPr>
        <w:t xml:space="preserve">Urkunden des Klosters </w:t>
      </w:r>
      <w:r w:rsidRPr="006A1C01">
        <w:rPr>
          <w:rStyle w:val="Teksttreci2"/>
          <w:lang w:val="en-US"/>
        </w:rPr>
        <w:t xml:space="preserve">Kamenz, XX s. 16, </w:t>
      </w:r>
      <w:r>
        <w:rPr>
          <w:rStyle w:val="Teksttreci2"/>
          <w:lang w:val="en-US" w:eastAsia="en-US"/>
        </w:rPr>
        <w:t xml:space="preserve">or. </w:t>
      </w:r>
      <w:r w:rsidRPr="006A1C01">
        <w:rPr>
          <w:rStyle w:val="Teksttreci2"/>
          <w:lang w:val="en-US"/>
        </w:rPr>
        <w:t xml:space="preserve">perg.). </w:t>
      </w:r>
      <w:r>
        <w:rPr>
          <w:rStyle w:val="Teksttreci2"/>
        </w:rPr>
        <w:t>Tenże Marcin Siemienic w innym miejscu w 1226 r. wyraźnie jest określony jako syn kogoś o imieniu zawierają</w:t>
      </w:r>
      <w:r>
        <w:rPr>
          <w:rStyle w:val="Teksttreci2"/>
        </w:rPr>
        <w:softHyphen/>
        <w:t xml:space="preserve">cym pierwiastek *sěm-, mianowicie w zapisie </w:t>
      </w:r>
      <w:r w:rsidRPr="006A1C01">
        <w:rPr>
          <w:rStyle w:val="Teksttreci2Kursywa"/>
          <w:lang w:eastAsia="en-US"/>
        </w:rPr>
        <w:t xml:space="preserve">villa </w:t>
      </w:r>
      <w:r>
        <w:rPr>
          <w:rStyle w:val="Teksttreci2Kursywa"/>
        </w:rPr>
        <w:t xml:space="preserve">Martini filii </w:t>
      </w:r>
      <w:r>
        <w:rPr>
          <w:rStyle w:val="Teksttreci2Kursywa"/>
          <w:lang w:val="cs-CZ" w:eastAsia="cs-CZ"/>
        </w:rPr>
        <w:t>Semene</w:t>
      </w:r>
      <w:r>
        <w:rPr>
          <w:rStyle w:val="Teksttreci2"/>
        </w:rPr>
        <w:t>;</w:t>
      </w:r>
    </w:p>
    <w:p w:rsidR="006A1C01" w:rsidRDefault="006A1C01" w:rsidP="006A1C01">
      <w:pPr>
        <w:spacing w:line="318" w:lineRule="exact"/>
      </w:pPr>
      <w:r>
        <w:rPr>
          <w:rStyle w:val="Teksttreci2"/>
        </w:rPr>
        <w:t xml:space="preserve">możliwe, że pod ortograficzną postacią </w:t>
      </w:r>
      <w:r>
        <w:rPr>
          <w:rStyle w:val="Teksttreci2Kursywa"/>
          <w:lang w:val="cs-CZ" w:eastAsia="cs-CZ"/>
        </w:rPr>
        <w:t>Semene</w:t>
      </w:r>
      <w:r>
        <w:rPr>
          <w:rStyle w:val="Teksttreci2"/>
          <w:lang w:val="cs-CZ" w:eastAsia="cs-CZ"/>
        </w:rPr>
        <w:t xml:space="preserve"> </w:t>
      </w:r>
      <w:r>
        <w:rPr>
          <w:rStyle w:val="Teksttreci2"/>
        </w:rPr>
        <w:t>ukrywa się dawny do</w:t>
      </w:r>
      <w:r>
        <w:rPr>
          <w:rStyle w:val="Teksttreci2"/>
        </w:rPr>
        <w:softHyphen/>
        <w:t xml:space="preserve">pełniacz rzeczownika </w:t>
      </w:r>
      <w:r>
        <w:rPr>
          <w:rStyle w:val="Teksttreci2Kursywa"/>
        </w:rPr>
        <w:t>siemię,</w:t>
      </w:r>
      <w:r>
        <w:rPr>
          <w:rStyle w:val="Teksttreci2"/>
        </w:rPr>
        <w:t xml:space="preserve"> który odmieniał się pierwotnie według schematu: nom. </w:t>
      </w:r>
      <w:r>
        <w:rPr>
          <w:rStyle w:val="Teksttreci2Kursywa"/>
        </w:rPr>
        <w:t>semę,</w:t>
      </w:r>
      <w:r>
        <w:rPr>
          <w:rStyle w:val="Teksttreci2"/>
        </w:rPr>
        <w:t xml:space="preserve"> gen. </w:t>
      </w:r>
      <w:r>
        <w:rPr>
          <w:rStyle w:val="Teksttreci2Kursywa"/>
          <w:lang w:val="cs-CZ" w:eastAsia="cs-CZ"/>
        </w:rPr>
        <w:t>semene</w:t>
      </w:r>
      <w:r>
        <w:rPr>
          <w:rStyle w:val="Teksttreci2Kursywa"/>
        </w:rPr>
        <w:t>,</w:t>
      </w:r>
      <w:r>
        <w:rPr>
          <w:rStyle w:val="Teksttreci2"/>
        </w:rPr>
        <w:t xml:space="preserve"> dat. </w:t>
      </w:r>
      <w:r>
        <w:rPr>
          <w:rStyle w:val="Teksttreci2Kursywa"/>
        </w:rPr>
        <w:t>semeni,</w:t>
      </w:r>
      <w:r>
        <w:rPr>
          <w:rStyle w:val="Teksttreci2"/>
        </w:rPr>
        <w:t xml:space="preserve"> czemu odpowiada</w:t>
      </w:r>
      <w:r>
        <w:rPr>
          <w:rStyle w:val="Teksttreci2"/>
        </w:rPr>
        <w:softHyphen/>
        <w:t xml:space="preserve">łoby polskie siemię, dop. </w:t>
      </w:r>
      <w:r>
        <w:rPr>
          <w:rStyle w:val="Teksttreci2Kursywa"/>
        </w:rPr>
        <w:t>Siemienie,</w:t>
      </w:r>
      <w:r>
        <w:rPr>
          <w:rStyle w:val="Teksttreci2"/>
        </w:rPr>
        <w:t xml:space="preserve"> cel. </w:t>
      </w:r>
      <w:r>
        <w:rPr>
          <w:rStyle w:val="Teksttreci2Kursywa"/>
        </w:rPr>
        <w:t>siemieni</w:t>
      </w:r>
      <w:r>
        <w:rPr>
          <w:rStyle w:val="Teksttreci2"/>
        </w:rPr>
        <w:t xml:space="preserve"> itd. A zaznaczyć jesz</w:t>
      </w:r>
      <w:r>
        <w:rPr>
          <w:rStyle w:val="Teksttreci2"/>
        </w:rPr>
        <w:softHyphen/>
        <w:t xml:space="preserve">cze trzeba, że ów Marcin w niektórych wypadkach figuruje w źródłach jako Marcin Siemieniec, a mianowicie w dokumentach z lat 1223 i 1226, gdzie zapisany jest jako </w:t>
      </w:r>
      <w:r>
        <w:rPr>
          <w:rStyle w:val="Teksttreci2Kursywa"/>
        </w:rPr>
        <w:t>Martinus Semenez,</w:t>
      </w:r>
      <w:r>
        <w:rPr>
          <w:rStyle w:val="Teksttreci2"/>
        </w:rPr>
        <w:t xml:space="preserve"> która to postać przydomka nie jest odojcowską, lecz wprost nawiązuje do rzeczownika </w:t>
      </w:r>
      <w:r>
        <w:rPr>
          <w:rStyle w:val="Teksttreci2Kursywa"/>
        </w:rPr>
        <w:t xml:space="preserve">siemię. </w:t>
      </w:r>
      <w:r>
        <w:rPr>
          <w:rStyle w:val="Teksttreci2"/>
        </w:rPr>
        <w:t xml:space="preserve">W roku 1221 wspomniana jest także </w:t>
      </w:r>
      <w:r>
        <w:rPr>
          <w:rStyle w:val="Teksttreci2Kursywa"/>
        </w:rPr>
        <w:t xml:space="preserve">Bozechna soror Martini filii </w:t>
      </w:r>
      <w:r>
        <w:rPr>
          <w:rStyle w:val="Teksttreci2Kursywa"/>
          <w:lang w:val="cs-CZ" w:eastAsia="cs-CZ"/>
        </w:rPr>
        <w:t>Se</w:t>
      </w:r>
      <w:r>
        <w:rPr>
          <w:rStyle w:val="Teksttreci2Kursywa"/>
          <w:lang w:val="cs-CZ" w:eastAsia="cs-CZ"/>
        </w:rPr>
        <w:softHyphen/>
        <w:t>mene,</w:t>
      </w:r>
      <w:r>
        <w:rPr>
          <w:rStyle w:val="Teksttreci2"/>
          <w:lang w:val="cs-CZ" w:eastAsia="cs-CZ"/>
        </w:rPr>
        <w:t xml:space="preserve"> </w:t>
      </w:r>
      <w:r>
        <w:rPr>
          <w:rStyle w:val="Teksttreci2"/>
        </w:rPr>
        <w:t xml:space="preserve">co można tłumacząc odczytać: Bożechna siostra Marcina syna </w:t>
      </w:r>
      <w:r>
        <w:rPr>
          <w:rStyle w:val="Teksttreci2Kursywa"/>
        </w:rPr>
        <w:t>Siemienie.</w:t>
      </w:r>
    </w:p>
    <w:p w:rsidR="006A1C01" w:rsidRDefault="006A1C01" w:rsidP="006A1C01">
      <w:pPr>
        <w:spacing w:line="318" w:lineRule="exact"/>
        <w:ind w:firstLine="680"/>
      </w:pPr>
      <w:r>
        <w:rPr>
          <w:rStyle w:val="Teksttreci2"/>
        </w:rPr>
        <w:lastRenderedPageBreak/>
        <w:t xml:space="preserve">W oryginalnych dokumentach pergaminowych z lat 1251 i 1253, pochodzących ze zbioru dyplomów opactwa kamienieckiego, zapisany jest Paweł Słupowic w przekazach: Paulo Slupowiz </w:t>
      </w:r>
      <w:r>
        <w:rPr>
          <w:rStyle w:val="Teksttreci2"/>
          <w:lang w:val="de-DE" w:eastAsia="de-DE"/>
        </w:rPr>
        <w:t xml:space="preserve">(Urk. Kam. </w:t>
      </w:r>
      <w:r>
        <w:rPr>
          <w:rStyle w:val="Teksttreci2"/>
        </w:rPr>
        <w:t xml:space="preserve">XIII, s. 12) Paulo </w:t>
      </w:r>
      <w:r>
        <w:rPr>
          <w:rStyle w:val="Teksttreci2"/>
          <w:lang w:val="cs-CZ" w:eastAsia="cs-CZ"/>
        </w:rPr>
        <w:t xml:space="preserve">Slupoviz </w:t>
      </w:r>
      <w:r>
        <w:rPr>
          <w:rStyle w:val="Teksttreci2"/>
        </w:rPr>
        <w:t xml:space="preserve">(XVI, s. 14). W dokumencie z 1297 r. mamy zapis: </w:t>
      </w:r>
      <w:r>
        <w:rPr>
          <w:rStyle w:val="Teksttreci2Kursywa"/>
        </w:rPr>
        <w:t>Heinrico Boemo dicto Mymbicz</w:t>
      </w:r>
      <w:r>
        <w:rPr>
          <w:rStyle w:val="Teksttreci2"/>
        </w:rPr>
        <w:t xml:space="preserve"> (Kod. dypl. Śl. VI, nr 2, s. 1).</w:t>
      </w:r>
    </w:p>
    <w:p w:rsidR="006A1C01" w:rsidRDefault="006A1C01" w:rsidP="006A1C01">
      <w:pPr>
        <w:spacing w:line="324" w:lineRule="exact"/>
        <w:ind w:firstLine="680"/>
      </w:pPr>
      <w:r>
        <w:rPr>
          <w:rStyle w:val="Teksttreci2"/>
        </w:rPr>
        <w:t>W tych wszystkich przykładach forma patronimiczna nie miała charakteru nazwiska, lecz przydomka; świadczą o tym fakty, że Bogu</w:t>
      </w:r>
      <w:r>
        <w:rPr>
          <w:rStyle w:val="Teksttreci2"/>
        </w:rPr>
        <w:softHyphen/>
        <w:t>sław Jaworowic jest rzeczywiście synem komesa Jawora, Marcin Sie</w:t>
      </w:r>
      <w:r>
        <w:rPr>
          <w:rStyle w:val="Teksttreci2"/>
        </w:rPr>
        <w:softHyphen/>
        <w:t>mienic rzeczywiście synem Siemiana czy Siemiona, którego imię, z la</w:t>
      </w:r>
      <w:r>
        <w:rPr>
          <w:rStyle w:val="Teksttreci2"/>
        </w:rPr>
        <w:softHyphen/>
        <w:t xml:space="preserve">tami zapewne w pamięci postronnych osób zatarte, skojarzyło się w umyśle skryptora z apelatywem siemię, mającym prawdopodobnie — jak świadczą o tym zapisy z łacińsko-polską składnią </w:t>
      </w:r>
      <w:r>
        <w:rPr>
          <w:rStyle w:val="Teksttreci2Kursywa"/>
        </w:rPr>
        <w:t xml:space="preserve">filii </w:t>
      </w:r>
      <w:r>
        <w:rPr>
          <w:rStyle w:val="Teksttreci2Kursywa"/>
          <w:lang w:val="cs-CZ" w:eastAsia="cs-CZ"/>
        </w:rPr>
        <w:t>Semene</w:t>
      </w:r>
      <w:r>
        <w:rPr>
          <w:rStyle w:val="Teksttreci2"/>
          <w:lang w:val="cs-CZ" w:eastAsia="cs-CZ"/>
        </w:rPr>
        <w:t xml:space="preserve"> </w:t>
      </w:r>
      <w:r>
        <w:rPr>
          <w:rStyle w:val="Teksttreci2"/>
        </w:rPr>
        <w:t>— w tych czasach jeszcze dawną odmianą tematów na -en-, jak rzeczow</w:t>
      </w:r>
      <w:r>
        <w:rPr>
          <w:rStyle w:val="Teksttreci2"/>
        </w:rPr>
        <w:softHyphen/>
        <w:t xml:space="preserve">niki </w:t>
      </w:r>
      <w:r>
        <w:rPr>
          <w:rStyle w:val="Teksttreci2Kursywa"/>
        </w:rPr>
        <w:t>kamy, imę, d</w:t>
      </w:r>
      <w:r>
        <w:rPr>
          <w:rStyle w:val="Teksttreci2"/>
        </w:rPr>
        <w:t xml:space="preserve">ьnь itp. O przydomkowym charakterze patronimików w XIII w. mówi również forma zapisów tego rodzaju co </w:t>
      </w:r>
      <w:r>
        <w:rPr>
          <w:rStyle w:val="Teksttreci2Kursywa"/>
          <w:lang w:val="cs-CZ" w:eastAsia="cs-CZ"/>
        </w:rPr>
        <w:t xml:space="preserve">Michael </w:t>
      </w:r>
      <w:r>
        <w:rPr>
          <w:rStyle w:val="Teksttreci2Kursywa"/>
        </w:rPr>
        <w:t>dictus Wilczyc.</w:t>
      </w:r>
    </w:p>
    <w:p w:rsidR="006A1C01" w:rsidRDefault="006A1C01" w:rsidP="006A1C01">
      <w:pPr>
        <w:pStyle w:val="Teksttreci30"/>
        <w:shd w:val="clear" w:color="auto" w:fill="auto"/>
        <w:spacing w:line="324" w:lineRule="exact"/>
        <w:ind w:firstLine="680"/>
        <w:sectPr w:rsidR="006A1C01">
          <w:headerReference w:type="even" r:id="rId42"/>
          <w:headerReference w:type="default" r:id="rId43"/>
          <w:headerReference w:type="first" r:id="rId44"/>
          <w:pgSz w:w="11900" w:h="16840"/>
          <w:pgMar w:top="1644" w:right="1744" w:bottom="1489" w:left="1174" w:header="0" w:footer="3" w:gutter="0"/>
          <w:cols w:space="708"/>
          <w:noEndnote/>
          <w:titlePg/>
          <w:docGrid w:linePitch="360"/>
        </w:sectPr>
      </w:pPr>
      <w:r>
        <w:rPr>
          <w:rStyle w:val="Teksttreci3Bezkursywy"/>
          <w:i/>
          <w:iCs/>
          <w:color w:val="000000"/>
        </w:rPr>
        <w:t xml:space="preserve">Z XVII w. i początków XVIII wieku odnotowałem z dokumentów archiwalnych z Mysłowic liczne nazwiska patronimiczne na -ic, jak np. 1622 r. </w:t>
      </w:r>
      <w:r>
        <w:rPr>
          <w:rStyle w:val="Teksttreci3"/>
          <w:i/>
          <w:iCs/>
          <w:color w:val="000000"/>
          <w:lang w:val="de-DE" w:eastAsia="de-DE"/>
        </w:rPr>
        <w:t xml:space="preserve">Thomaß </w:t>
      </w:r>
      <w:r>
        <w:rPr>
          <w:rStyle w:val="Teksttreci3"/>
          <w:i/>
          <w:iCs/>
          <w:color w:val="000000"/>
        </w:rPr>
        <w:t>Markowic,</w:t>
      </w:r>
      <w:r>
        <w:rPr>
          <w:rStyle w:val="Teksttreci3Bezkursywy"/>
          <w:i/>
          <w:iCs/>
          <w:color w:val="000000"/>
        </w:rPr>
        <w:t xml:space="preserve"> 1652 r. </w:t>
      </w:r>
      <w:r>
        <w:rPr>
          <w:rStyle w:val="Teksttreci3"/>
          <w:i/>
          <w:iCs/>
          <w:color w:val="000000"/>
          <w:lang w:val="de-DE" w:eastAsia="de-DE"/>
        </w:rPr>
        <w:t xml:space="preserve">Joanne </w:t>
      </w:r>
      <w:r>
        <w:rPr>
          <w:rStyle w:val="Teksttreci3"/>
          <w:i/>
          <w:iCs/>
          <w:color w:val="000000"/>
        </w:rPr>
        <w:t>Frączowic,</w:t>
      </w:r>
      <w:r>
        <w:rPr>
          <w:rStyle w:val="Teksttreci3Bezkursywy"/>
          <w:i/>
          <w:iCs/>
          <w:color w:val="000000"/>
        </w:rPr>
        <w:t xml:space="preserve"> 1685 r. </w:t>
      </w:r>
      <w:r>
        <w:rPr>
          <w:rStyle w:val="Teksttreci3"/>
          <w:i/>
          <w:iCs/>
          <w:color w:val="000000"/>
          <w:lang w:val="de-DE" w:eastAsia="de-DE"/>
        </w:rPr>
        <w:t>An</w:t>
      </w:r>
      <w:r>
        <w:rPr>
          <w:rStyle w:val="Teksttreci3"/>
          <w:i/>
          <w:iCs/>
          <w:color w:val="000000"/>
        </w:rPr>
        <w:t>drzeia Walkcwica,</w:t>
      </w:r>
      <w:r>
        <w:rPr>
          <w:rStyle w:val="Teksttreci3Bezkursywy"/>
          <w:i/>
          <w:iCs/>
          <w:color w:val="000000"/>
        </w:rPr>
        <w:t xml:space="preserve"> 1682 r. </w:t>
      </w:r>
      <w:r>
        <w:rPr>
          <w:rStyle w:val="Teksttreci3"/>
          <w:i/>
          <w:iCs/>
          <w:color w:val="000000"/>
          <w:lang w:val="de-DE" w:eastAsia="de-DE"/>
        </w:rPr>
        <w:t xml:space="preserve">Joannes </w:t>
      </w:r>
      <w:r>
        <w:rPr>
          <w:rStyle w:val="Teksttreci3"/>
          <w:i/>
          <w:iCs/>
          <w:color w:val="000000"/>
        </w:rPr>
        <w:t>Zlydnikowic,</w:t>
      </w:r>
      <w:r>
        <w:rPr>
          <w:rStyle w:val="Teksttreci3Bezkursywy"/>
          <w:i/>
          <w:iCs/>
          <w:color w:val="000000"/>
        </w:rPr>
        <w:t xml:space="preserve"> 1635 r. </w:t>
      </w:r>
      <w:r>
        <w:rPr>
          <w:rStyle w:val="Teksttreci3"/>
          <w:i/>
          <w:iCs/>
          <w:color w:val="000000"/>
          <w:lang w:val="de-DE" w:eastAsia="de-DE"/>
        </w:rPr>
        <w:t xml:space="preserve">Joannes </w:t>
      </w:r>
      <w:r>
        <w:rPr>
          <w:rStyle w:val="Teksttreci3"/>
          <w:i/>
          <w:iCs/>
          <w:color w:val="000000"/>
        </w:rPr>
        <w:t>Złydnikowic,</w:t>
      </w:r>
      <w:r>
        <w:rPr>
          <w:rStyle w:val="Teksttreci3Bezkursywy"/>
          <w:i/>
          <w:iCs/>
          <w:color w:val="000000"/>
        </w:rPr>
        <w:t xml:space="preserve"> 1685 r. </w:t>
      </w:r>
      <w:r>
        <w:rPr>
          <w:rStyle w:val="Teksttreci3"/>
          <w:i/>
          <w:iCs/>
          <w:color w:val="000000"/>
        </w:rPr>
        <w:t>Walenty Janszowic alias Walnik,</w:t>
      </w:r>
      <w:r>
        <w:rPr>
          <w:rStyle w:val="Teksttreci3Bezkursywy"/>
          <w:i/>
          <w:iCs/>
          <w:color w:val="000000"/>
        </w:rPr>
        <w:t xml:space="preserve"> 1682 r. </w:t>
      </w:r>
      <w:r>
        <w:rPr>
          <w:rStyle w:val="Teksttreci3"/>
          <w:i/>
          <w:iCs/>
          <w:color w:val="000000"/>
        </w:rPr>
        <w:t>Urbana Zatkowicza,</w:t>
      </w:r>
      <w:r>
        <w:rPr>
          <w:rStyle w:val="Teksttreci3Bezkursywy"/>
          <w:i/>
          <w:iCs/>
          <w:color w:val="000000"/>
        </w:rPr>
        <w:t xml:space="preserve"> 1635 r. </w:t>
      </w:r>
      <w:r>
        <w:rPr>
          <w:rStyle w:val="Teksttreci3"/>
          <w:i/>
          <w:iCs/>
          <w:color w:val="000000"/>
        </w:rPr>
        <w:t>Urbana Latkowica,</w:t>
      </w:r>
      <w:r>
        <w:rPr>
          <w:rStyle w:val="Teksttreci3Bezkursywy"/>
          <w:i/>
          <w:iCs/>
          <w:color w:val="000000"/>
        </w:rPr>
        <w:t xml:space="preserve"> 1681 r. </w:t>
      </w:r>
      <w:r>
        <w:rPr>
          <w:rStyle w:val="Teksttreci3"/>
          <w:i/>
          <w:iCs/>
          <w:color w:val="000000"/>
          <w:lang w:val="de-DE" w:eastAsia="de-DE"/>
        </w:rPr>
        <w:t xml:space="preserve">Stanislaus </w:t>
      </w:r>
      <w:r>
        <w:rPr>
          <w:rStyle w:val="Teksttreci3"/>
          <w:i/>
          <w:iCs/>
          <w:color w:val="000000"/>
        </w:rPr>
        <w:t xml:space="preserve">Zygmuntowie, </w:t>
      </w:r>
      <w:r>
        <w:rPr>
          <w:rStyle w:val="Teksttreci3Bezkursywy"/>
          <w:i/>
          <w:iCs/>
          <w:color w:val="000000"/>
        </w:rPr>
        <w:t xml:space="preserve">1690 r. </w:t>
      </w:r>
      <w:r>
        <w:rPr>
          <w:rStyle w:val="Teksttreci3"/>
          <w:i/>
          <w:iCs/>
          <w:color w:val="000000"/>
        </w:rPr>
        <w:t>Stanislai Zygmuntowie,</w:t>
      </w:r>
      <w:r>
        <w:rPr>
          <w:rStyle w:val="Teksttreci3Bezkursywy"/>
          <w:i/>
          <w:iCs/>
          <w:color w:val="000000"/>
        </w:rPr>
        <w:t xml:space="preserve"> 1671 r. </w:t>
      </w:r>
      <w:r>
        <w:rPr>
          <w:rStyle w:val="Teksttreci3"/>
          <w:i/>
          <w:iCs/>
          <w:color w:val="000000"/>
        </w:rPr>
        <w:t>Mathiae Zygmontowic Parochi Mysłonicensis,</w:t>
      </w:r>
      <w:r>
        <w:rPr>
          <w:rStyle w:val="Teksttreci3Bezkursywy"/>
          <w:i/>
          <w:iCs/>
          <w:color w:val="000000"/>
        </w:rPr>
        <w:t xml:space="preserve"> 1694 r. </w:t>
      </w:r>
      <w:r>
        <w:rPr>
          <w:rStyle w:val="Teksttreci3"/>
          <w:i/>
          <w:iCs/>
          <w:color w:val="000000"/>
        </w:rPr>
        <w:t>Jedrzey Pancikowic,</w:t>
      </w:r>
      <w:r>
        <w:rPr>
          <w:rStyle w:val="Teksttreci3Bezkursywy"/>
          <w:i/>
          <w:iCs/>
          <w:color w:val="000000"/>
        </w:rPr>
        <w:t xml:space="preserve"> 1715 r. z </w:t>
      </w:r>
      <w:r>
        <w:rPr>
          <w:rStyle w:val="Teksttreci3"/>
          <w:i/>
          <w:iCs/>
          <w:color w:val="000000"/>
          <w:lang w:val="cs-CZ" w:eastAsia="cs-CZ"/>
        </w:rPr>
        <w:t xml:space="preserve">Dobr </w:t>
      </w:r>
      <w:r>
        <w:rPr>
          <w:rStyle w:val="Teksttreci3"/>
          <w:i/>
          <w:iCs/>
          <w:color w:val="000000"/>
        </w:rPr>
        <w:t xml:space="preserve">Sławetnego Pana Kopińskiego </w:t>
      </w:r>
      <w:r>
        <w:rPr>
          <w:rStyle w:val="Teksttreci3"/>
          <w:i/>
          <w:iCs/>
          <w:color w:val="000000"/>
          <w:lang w:val="ru-RU" w:eastAsia="ru-RU"/>
        </w:rPr>
        <w:t xml:space="preserve">у </w:t>
      </w:r>
      <w:r>
        <w:rPr>
          <w:rStyle w:val="Teksttreci3"/>
          <w:i/>
          <w:iCs/>
          <w:color w:val="000000"/>
        </w:rPr>
        <w:t>Pancikowica Mieszczanow Czeladzkich,</w:t>
      </w:r>
      <w:r>
        <w:rPr>
          <w:rStyle w:val="Teksttreci3Bezkursywy"/>
          <w:i/>
          <w:iCs/>
          <w:color w:val="000000"/>
        </w:rPr>
        <w:t xml:space="preserve"> 1695 r. </w:t>
      </w:r>
      <w:r>
        <w:rPr>
          <w:rStyle w:val="Teksttreci3"/>
          <w:i/>
          <w:iCs/>
          <w:color w:val="000000"/>
        </w:rPr>
        <w:t>Xiedzem Andrzeiem Kudaszewicem,</w:t>
      </w:r>
      <w:r>
        <w:rPr>
          <w:rStyle w:val="Teksttreci3Bezkursywy"/>
          <w:i/>
          <w:iCs/>
          <w:color w:val="000000"/>
        </w:rPr>
        <w:t xml:space="preserve"> 1696 r. </w:t>
      </w:r>
      <w:r>
        <w:rPr>
          <w:rStyle w:val="Teksttreci3"/>
          <w:i/>
          <w:iCs/>
          <w:color w:val="000000"/>
          <w:lang w:val="cs-CZ" w:eastAsia="cs-CZ"/>
        </w:rPr>
        <w:t xml:space="preserve">Xiedzem </w:t>
      </w:r>
      <w:r>
        <w:rPr>
          <w:rStyle w:val="Teksttreci3"/>
          <w:i/>
          <w:iCs/>
          <w:color w:val="000000"/>
        </w:rPr>
        <w:t>Jedrzeiem Kudaszewicem,</w:t>
      </w:r>
      <w:r>
        <w:rPr>
          <w:rStyle w:val="Teksttreci3Bezkursywy"/>
          <w:i/>
          <w:iCs/>
          <w:color w:val="000000"/>
        </w:rPr>
        <w:t xml:space="preserve"> 1703 r. </w:t>
      </w:r>
      <w:r>
        <w:rPr>
          <w:rStyle w:val="Teksttreci3"/>
          <w:i/>
          <w:iCs/>
          <w:color w:val="000000"/>
          <w:lang w:val="cs-CZ" w:eastAsia="cs-CZ"/>
        </w:rPr>
        <w:t xml:space="preserve">Andrea </w:t>
      </w:r>
      <w:r>
        <w:rPr>
          <w:rStyle w:val="Teksttreci3"/>
          <w:i/>
          <w:iCs/>
          <w:color w:val="000000"/>
        </w:rPr>
        <w:t>Kudaszewic,</w:t>
      </w:r>
      <w:r>
        <w:rPr>
          <w:rStyle w:val="Teksttreci3Bezkursywy"/>
          <w:i/>
          <w:iCs/>
          <w:color w:val="000000"/>
        </w:rPr>
        <w:t xml:space="preserve"> 1726 r. </w:t>
      </w:r>
      <w:r>
        <w:rPr>
          <w:rStyle w:val="Teksttreci3"/>
          <w:i/>
          <w:iCs/>
          <w:color w:val="000000"/>
        </w:rPr>
        <w:t>Budaszewic,</w:t>
      </w:r>
      <w:r>
        <w:rPr>
          <w:rStyle w:val="Teksttreci3Bezkursywy"/>
          <w:i/>
          <w:iCs/>
          <w:color w:val="000000"/>
        </w:rPr>
        <w:t xml:space="preserve"> 1726 r. </w:t>
      </w:r>
      <w:r w:rsidRPr="006A1C01">
        <w:rPr>
          <w:rStyle w:val="Teksttreci3"/>
          <w:i/>
          <w:iCs/>
          <w:color w:val="000000"/>
          <w:lang w:eastAsia="en-US"/>
        </w:rPr>
        <w:t>Stani</w:t>
      </w:r>
      <w:r w:rsidRPr="006A1C01">
        <w:rPr>
          <w:rStyle w:val="Teksttreci3"/>
          <w:i/>
          <w:iCs/>
          <w:color w:val="000000"/>
          <w:lang w:eastAsia="en-US"/>
        </w:rPr>
        <w:softHyphen/>
        <w:t xml:space="preserve">slao </w:t>
      </w:r>
      <w:r>
        <w:rPr>
          <w:rStyle w:val="Teksttreci3"/>
          <w:i/>
          <w:iCs/>
          <w:color w:val="000000"/>
        </w:rPr>
        <w:t>Szczudłowic,</w:t>
      </w:r>
      <w:r>
        <w:rPr>
          <w:rStyle w:val="Teksttreci3Bezkursywy"/>
          <w:i/>
          <w:iCs/>
          <w:color w:val="000000"/>
        </w:rPr>
        <w:t xml:space="preserve"> 1748 r. </w:t>
      </w:r>
      <w:r>
        <w:rPr>
          <w:rStyle w:val="Teksttreci3"/>
          <w:i/>
          <w:iCs/>
          <w:color w:val="000000"/>
        </w:rPr>
        <w:t>Szczudłowicz,</w:t>
      </w:r>
      <w:r>
        <w:rPr>
          <w:rStyle w:val="Teksttreci3Bezkursywy"/>
          <w:i/>
          <w:iCs/>
          <w:color w:val="000000"/>
        </w:rPr>
        <w:t xml:space="preserve"> 1753 r. </w:t>
      </w:r>
      <w:r>
        <w:rPr>
          <w:rStyle w:val="Teksttreci3"/>
          <w:i/>
          <w:iCs/>
          <w:color w:val="000000"/>
        </w:rPr>
        <w:t>Bartlomiey Koczotowic Bormistrz</w:t>
      </w:r>
      <w:r>
        <w:rPr>
          <w:rStyle w:val="Teksttreci3Bezkursywy"/>
          <w:i/>
          <w:iCs/>
          <w:color w:val="000000"/>
        </w:rPr>
        <w:t xml:space="preserve"> itp. W tym czasie nazwiska dziedziczne są faktem ustalonym już od dawna i Tomasz Markowie nie musiał być synem Marka.</w:t>
      </w:r>
    </w:p>
    <w:p w:rsidR="006A1C01" w:rsidRDefault="006A1C01" w:rsidP="006A1C01">
      <w:pPr>
        <w:spacing w:line="318" w:lineRule="exact"/>
        <w:ind w:firstLine="720"/>
      </w:pPr>
      <w:r>
        <w:rPr>
          <w:rStyle w:val="Teksttreci2"/>
        </w:rPr>
        <w:lastRenderedPageBreak/>
        <w:t>Cały podany materiał mówi o produktywności form patronimicznych w językach słowiańskich jak i germańskich i o różnorodności ich zastosowań w nazewnictwie; jako nazw osobowych różnego typu (imio</w:t>
      </w:r>
      <w:r>
        <w:rPr>
          <w:rStyle w:val="Teksttreci2"/>
        </w:rPr>
        <w:softHyphen/>
        <w:t>na, przydomki, nazwiska), nazw miejscowych i nazw plemiennych.</w:t>
      </w:r>
    </w:p>
    <w:p w:rsidR="006A1C01" w:rsidRDefault="006A1C01" w:rsidP="006A1C01">
      <w:pPr>
        <w:spacing w:line="318" w:lineRule="exact"/>
        <w:ind w:firstLine="720"/>
      </w:pPr>
      <w:r>
        <w:rPr>
          <w:rStyle w:val="Teksttreci2"/>
        </w:rPr>
        <w:t xml:space="preserve">Stanisław Kozierowski w artykule zatytułowanym „Pierwotne osiedlenie pogranicza wielkopolskiego między Obrą i Odrą a Wartą i Bobrem w świetle nazw geograficznych” — </w:t>
      </w:r>
      <w:r w:rsidRPr="006A1C01">
        <w:rPr>
          <w:rStyle w:val="Teksttreci2"/>
          <w:lang w:eastAsia="en-US"/>
        </w:rPr>
        <w:t xml:space="preserve">SO </w:t>
      </w:r>
      <w:r>
        <w:rPr>
          <w:rStyle w:val="Teksttreci2"/>
        </w:rPr>
        <w:t>VII, s. 172—329 — na s. 174 pisze, że w początkach XIV w. wspomniana jest na Śląsku miej</w:t>
      </w:r>
      <w:r>
        <w:rPr>
          <w:rStyle w:val="Teksttreci2"/>
        </w:rPr>
        <w:softHyphen/>
        <w:t xml:space="preserve">scowość Silingisdorf (1305 r.). Nazwa ta zgadza się dokładnie z nazwą wsi bawarskiej z VIII w. Silungstorf, którą wymienił Foerstemann i na którą powoływał się Much w artykule „Der </w:t>
      </w:r>
      <w:r w:rsidRPr="006A1C01">
        <w:rPr>
          <w:rStyle w:val="Teksttreci2"/>
          <w:lang w:eastAsia="en-US"/>
        </w:rPr>
        <w:t xml:space="preserve">Name </w:t>
      </w:r>
      <w:r>
        <w:rPr>
          <w:rStyle w:val="Teksttreci2"/>
        </w:rPr>
        <w:t>Silingi”. W obu wy</w:t>
      </w:r>
      <w:r>
        <w:rPr>
          <w:rStyle w:val="Teksttreci2"/>
        </w:rPr>
        <w:softHyphen/>
        <w:t>padkach występuje w niej imię osobowe Siling || Silung, forma patro- nimiczna od imienia Sil, zawierającego znaczenie to samo co norm. sil «langsom person», łac. silēre, tak że mamy do czynienia z nazwami dzierżawczymi. Naturalnie ani jedna, ani druga z tych wsi nie należała do ewentualnych potomków zaginionego szczepu Silíngai, podobnie jak np. wieś Dziadoszyce nigdy nie była zamieszkała przez członków ple</w:t>
      </w:r>
      <w:r>
        <w:rPr>
          <w:rStyle w:val="Teksttreci2"/>
        </w:rPr>
        <w:softHyphen/>
        <w:t>mienia Dziadoszan || Dziadoszyców, gdyż stanowiła jedynie dziedzictwo potomków Dziadosza, tj. konkretnego człowieka o takim imieniu — założyciela osady. Tak też i z nazwami Silingisdorf, Silungstorf. Właś</w:t>
      </w:r>
      <w:r>
        <w:rPr>
          <w:rStyle w:val="Teksttreci2"/>
        </w:rPr>
        <w:softHyphen/>
        <w:t>cicielem pierwszej z nich był w początkach XIV w. Siling, syn Sila; druga, istniejąca już w VIII wieku należała do kogoś, kto nosił imię Silung, dlatego że ojciec jego nazywał się Sil. Jasnym się to staje na tle tego, co wiemy o różnych funkcjach form patronimicznych. Onoma</w:t>
      </w:r>
      <w:r>
        <w:rPr>
          <w:rStyle w:val="Teksttreci2"/>
        </w:rPr>
        <w:softHyphen/>
        <w:t>styka może tu służyć bogatym materiałem porównawczym. Etymologia imienia Siling i nazwy członka plemienia Silingai były te same, ale funkcja tych nazw różna.</w:t>
      </w:r>
    </w:p>
    <w:p w:rsidR="006A1C01" w:rsidRDefault="006A1C01" w:rsidP="006A1C01">
      <w:pPr>
        <w:spacing w:line="300" w:lineRule="exact"/>
        <w:ind w:firstLine="720"/>
      </w:pPr>
      <w:r>
        <w:rPr>
          <w:rStyle w:val="Teksttreci2"/>
        </w:rPr>
        <w:t>Zanim podsumuję ostatecznie, chcę krótko powtórzyć główne tezy artykułu.</w:t>
      </w:r>
    </w:p>
    <w:p w:rsidR="006A1C01" w:rsidRDefault="006A1C01" w:rsidP="006A1C01">
      <w:pPr>
        <w:numPr>
          <w:ilvl w:val="0"/>
          <w:numId w:val="3"/>
        </w:numPr>
        <w:tabs>
          <w:tab w:val="left" w:pos="1007"/>
        </w:tabs>
        <w:spacing w:line="312" w:lineRule="exact"/>
        <w:ind w:firstLine="720"/>
        <w:jc w:val="both"/>
      </w:pPr>
      <w:r>
        <w:rPr>
          <w:rStyle w:val="Teksttreci2"/>
        </w:rPr>
        <w:t>Nazwa Ślęzy i jej derywaty są rdzennie słowiańskie i należą do rdzenia * slęg — jak ślęga «wilgoć».</w:t>
      </w:r>
    </w:p>
    <w:p w:rsidR="006A1C01" w:rsidRDefault="006A1C01" w:rsidP="006A1C01">
      <w:pPr>
        <w:numPr>
          <w:ilvl w:val="0"/>
          <w:numId w:val="3"/>
        </w:numPr>
        <w:tabs>
          <w:tab w:val="left" w:pos="1007"/>
        </w:tabs>
        <w:spacing w:line="312" w:lineRule="exact"/>
        <w:ind w:firstLine="720"/>
        <w:jc w:val="both"/>
      </w:pPr>
      <w:r>
        <w:rPr>
          <w:rStyle w:val="Teksttreci2"/>
        </w:rPr>
        <w:t>Nazwa Σιλιγγαι</w:t>
      </w:r>
      <w:r>
        <w:rPr>
          <w:rStyle w:val="Teksttreci2"/>
          <w:lang w:val="cs-CZ" w:eastAsia="cs-CZ"/>
        </w:rPr>
        <w:t xml:space="preserve">, </w:t>
      </w:r>
      <w:r>
        <w:rPr>
          <w:rStyle w:val="Teksttreci2"/>
        </w:rPr>
        <w:t xml:space="preserve">Silingi jest zgrecyzowaną względnie zlatynizowaną germańską nazwą plemienną </w:t>
      </w:r>
      <w:r>
        <w:rPr>
          <w:rStyle w:val="Teksttreci2Kursywa"/>
        </w:rPr>
        <w:t>Silingi</w:t>
      </w:r>
      <w:r>
        <w:rPr>
          <w:rStyle w:val="Teksttreci2"/>
        </w:rPr>
        <w:t xml:space="preserve"> i formą patronimiczną od imienia Sil, por. imiona Silhard, Siliheri, Siling, Silung i łac. </w:t>
      </w:r>
      <w:r>
        <w:rPr>
          <w:rStyle w:val="Teksttreci2"/>
          <w:lang w:val="cs-CZ" w:eastAsia="cs-CZ"/>
        </w:rPr>
        <w:t>silére.</w:t>
      </w:r>
    </w:p>
    <w:p w:rsidR="006A1C01" w:rsidRDefault="006A1C01" w:rsidP="006A1C01">
      <w:pPr>
        <w:numPr>
          <w:ilvl w:val="0"/>
          <w:numId w:val="3"/>
        </w:numPr>
        <w:tabs>
          <w:tab w:val="left" w:pos="1007"/>
        </w:tabs>
        <w:spacing w:line="318" w:lineRule="exact"/>
        <w:ind w:firstLine="720"/>
        <w:jc w:val="both"/>
      </w:pPr>
      <w:r>
        <w:rPr>
          <w:rStyle w:val="Teksttreci2"/>
        </w:rPr>
        <w:t>O pobycie szczepu Silingai na Śląsku nic pewnego nie wiemy, bowiem dane językowe nie przemawiają za tym, a lokalizacja ich na podstawie Geografii Klaudiusza Ptolemeusza na tych ziemiach jest bar</w:t>
      </w:r>
      <w:r>
        <w:rPr>
          <w:rStyle w:val="Teksttreci2"/>
        </w:rPr>
        <w:softHyphen/>
        <w:t>dzo niepewna i sporna.</w:t>
      </w:r>
    </w:p>
    <w:p w:rsidR="006A1C01" w:rsidRDefault="006A1C01" w:rsidP="006A1C01">
      <w:pPr>
        <w:numPr>
          <w:ilvl w:val="0"/>
          <w:numId w:val="3"/>
        </w:numPr>
        <w:tabs>
          <w:tab w:val="left" w:pos="1007"/>
        </w:tabs>
        <w:spacing w:line="318" w:lineRule="exact"/>
        <w:ind w:firstLine="720"/>
        <w:jc w:val="both"/>
      </w:pPr>
      <w:r>
        <w:rPr>
          <w:rStyle w:val="Teksttreci2"/>
        </w:rPr>
        <w:t>Z historycznych wzmianek można wywnioskować, że w czasie swojej wędrówki z praojczyzny Germanów do Hiszpanii przechodzili oni przez kraje między Odrą i Łabą. Na mapie T. Milewskiego „Języki Europy i Azji Przedniej w 150 r. po Chr. (Zarys językoznawstwa ogól-</w:t>
      </w:r>
    </w:p>
    <w:p w:rsidR="006A1C01" w:rsidRDefault="006A1C01" w:rsidP="006A1C01">
      <w:pPr>
        <w:spacing w:line="306" w:lineRule="exact"/>
        <w:ind w:left="500"/>
      </w:pPr>
      <w:r>
        <w:rPr>
          <w:rStyle w:val="Teksttreci2"/>
        </w:rPr>
        <w:t>nego, cz. II Rozmieszczenie języków, Z. 2 Atlas, mapa 37) Silingowie zajmują mniej więcej siedziby na północny zachód od ziemi lubuskiej. Według topografii Ptolemeusza w II wieku n.e. Silingowie mieszkali na południe od Semnonów, a w sąsiedztwie Burgundów, Kalukonów i ple</w:t>
      </w:r>
      <w:r>
        <w:rPr>
          <w:rStyle w:val="Teksttreci2"/>
        </w:rPr>
        <w:softHyphen/>
        <w:t>mienia λoυγoι</w:t>
      </w:r>
      <w:r>
        <w:rPr>
          <w:rStyle w:val="Teksttreci2"/>
          <w:lang w:val="cs-CZ" w:eastAsia="cs-CZ"/>
        </w:rPr>
        <w:t xml:space="preserve">. </w:t>
      </w:r>
      <w:r>
        <w:rPr>
          <w:rStyle w:val="Teksttreci2"/>
        </w:rPr>
        <w:t>Ponieważ nazwa tego ostatniego szczepu pisana jest nie</w:t>
      </w:r>
      <w:r>
        <w:rPr>
          <w:rStyle w:val="Teksttreci2"/>
        </w:rPr>
        <w:softHyphen/>
        <w:t xml:space="preserve">kiedy także w </w:t>
      </w:r>
      <w:r>
        <w:rPr>
          <w:rStyle w:val="Teksttreci2"/>
        </w:rPr>
        <w:lastRenderedPageBreak/>
        <w:t xml:space="preserve">ortograficznej postaci wskazującej na występowanie w jej rdzeniu samogłoski nosowej </w:t>
      </w:r>
      <w:r>
        <w:rPr>
          <w:rStyle w:val="Teksttreci2"/>
          <w:lang w:val="de-DE" w:eastAsia="de-DE"/>
        </w:rPr>
        <w:t>(Longi</w:t>
      </w:r>
      <w:r>
        <w:rPr>
          <w:rStyle w:val="Teksttreci2"/>
        </w:rPr>
        <w:t>ō</w:t>
      </w:r>
      <w:r>
        <w:rPr>
          <w:rStyle w:val="Teksttreci2"/>
          <w:lang w:val="de-DE" w:eastAsia="de-DE"/>
        </w:rPr>
        <w:t xml:space="preserve">nes </w:t>
      </w:r>
      <w:r>
        <w:rPr>
          <w:rStyle w:val="Teksttreci2"/>
        </w:rPr>
        <w:t xml:space="preserve">itp.), przeto przyjmuje się, iż oddaje ona grecką względnie łacińską odmianę nazwy słowiańskiego szczepu Łężan || Łużan, utworzonej od pnia * </w:t>
      </w:r>
      <w:r>
        <w:rPr>
          <w:rStyle w:val="Teksttreci2"/>
          <w:lang w:val="de-DE" w:eastAsia="de-DE"/>
        </w:rPr>
        <w:t xml:space="preserve">lug-, </w:t>
      </w:r>
      <w:r>
        <w:rPr>
          <w:rStyle w:val="Teksttreci2"/>
        </w:rPr>
        <w:t>szeroko rozpowszech</w:t>
      </w:r>
      <w:r>
        <w:rPr>
          <w:rStyle w:val="Teksttreci2"/>
        </w:rPr>
        <w:softHyphen/>
        <w:t>nionego w nazewnictwie topograficznym na ziemiach słowiańskich. Wy</w:t>
      </w:r>
      <w:r>
        <w:rPr>
          <w:rStyle w:val="Teksttreci2"/>
        </w:rPr>
        <w:softHyphen/>
        <w:t>daje się, że siedziby owych Łężan nie mogły leżeć gdzie indziej niż na Śląsku oraz że byli oni prawowitymi słowiańskimi mieszkańcami całego Śląska. W czasach Ptolemeusza, tj. w II w., n.e. ziemie położone na pół</w:t>
      </w:r>
      <w:r>
        <w:rPr>
          <w:rStyle w:val="Teksttreci2"/>
        </w:rPr>
        <w:softHyphen/>
        <w:t xml:space="preserve">noc od siedzib Łężan zajmowali przejściowo, jako warstwa najezdnicza, germańscy Burgundowie, którzy od zachodu sąsiadowali z Semnonami. Nazwa </w:t>
      </w:r>
      <w:r>
        <w:rPr>
          <w:rStyle w:val="Teksttreci2"/>
          <w:lang w:val="cs-CZ" w:eastAsia="cs-CZ"/>
        </w:rPr>
        <w:t xml:space="preserve">Sémnonai </w:t>
      </w:r>
      <w:r>
        <w:rPr>
          <w:rStyle w:val="Teksttreci2"/>
        </w:rPr>
        <w:t xml:space="preserve">może być słowiańska i pochodzić od pnia * </w:t>
      </w:r>
      <w:r>
        <w:rPr>
          <w:rStyle w:val="Teksttreci2"/>
          <w:lang w:val="cs-CZ" w:eastAsia="cs-CZ"/>
        </w:rPr>
        <w:t xml:space="preserve">sěm-, </w:t>
      </w:r>
      <w:r>
        <w:rPr>
          <w:rStyle w:val="Teksttreci2"/>
        </w:rPr>
        <w:t>por. semę, za pośrednictwem imienia osobowego * S</w:t>
      </w:r>
      <w:r>
        <w:rPr>
          <w:rStyle w:val="Teksttreci2"/>
          <w:lang w:val="cs-CZ" w:eastAsia="cs-CZ"/>
        </w:rPr>
        <w:t>ě</w:t>
      </w:r>
      <w:r>
        <w:rPr>
          <w:rStyle w:val="Teksttreci2"/>
        </w:rPr>
        <w:t xml:space="preserve">menъ*, utworzona za pomocą przyrostka -jan- lub </w:t>
      </w:r>
      <w:r>
        <w:rPr>
          <w:rStyle w:val="Teksttreci2"/>
          <w:lang w:val="cs-CZ" w:eastAsia="cs-CZ"/>
        </w:rPr>
        <w:t xml:space="preserve">-ěn-, </w:t>
      </w:r>
      <w:r>
        <w:rPr>
          <w:rStyle w:val="Teksttreci2"/>
        </w:rPr>
        <w:t>jednakże w greckim tekście zanoto</w:t>
      </w:r>
      <w:r>
        <w:rPr>
          <w:rStyle w:val="Teksttreci2"/>
        </w:rPr>
        <w:softHyphen/>
        <w:t>wana w postaci haplologicznej zamiast * Semenonai, która odpowiada</w:t>
      </w:r>
      <w:r>
        <w:rPr>
          <w:rStyle w:val="Teksttreci2"/>
        </w:rPr>
        <w:softHyphen/>
        <w:t xml:space="preserve">łaby słowiańskiej postaci </w:t>
      </w:r>
      <w:r>
        <w:rPr>
          <w:rStyle w:val="Teksttreci2"/>
          <w:lang w:val="cs-CZ" w:eastAsia="cs-CZ"/>
        </w:rPr>
        <w:t xml:space="preserve">Sěmen(j)ane </w:t>
      </w:r>
      <w:r>
        <w:rPr>
          <w:rStyle w:val="Teksttreci2"/>
        </w:rPr>
        <w:t xml:space="preserve">lub * </w:t>
      </w:r>
      <w:r>
        <w:rPr>
          <w:rStyle w:val="Teksttreci2"/>
          <w:lang w:val="cs-CZ" w:eastAsia="cs-CZ"/>
        </w:rPr>
        <w:t xml:space="preserve">Sěmeněne </w:t>
      </w:r>
      <w:r>
        <w:rPr>
          <w:rStyle w:val="Teksttreci2"/>
        </w:rPr>
        <w:t>(por. stosunek nazw: Dziadosz || Dziadoszanie). Sąsiadami Łężan od zachodu byli Si</w:t>
      </w:r>
      <w:r>
        <w:rPr>
          <w:rStyle w:val="Teksttreci2"/>
        </w:rPr>
        <w:softHyphen/>
        <w:t>lingowie, którzy w tym okresie mogli (oczywiście jako przybysze z pół</w:t>
      </w:r>
      <w:r>
        <w:rPr>
          <w:rStyle w:val="Teksttreci2"/>
        </w:rPr>
        <w:softHyphen/>
        <w:t>nocy) czasowo zajmować obszar Łużyc (razem z osiadłą tam ludnością słowiańską). Terytorium to na zachodzie graniczyło z siedzibami szcze</w:t>
      </w:r>
      <w:r>
        <w:rPr>
          <w:rStyle w:val="Teksttreci2"/>
        </w:rPr>
        <w:softHyphen/>
        <w:t>pu Kalukonów leżącymi po obu stronach Łaby, a będącego może resztką ludności celtyckiej, która kilka wieków przedtem zalała kraje przyległe do gór sudeckich i Karpat. Po drugiej stronie Sudetów, a więc na tere</w:t>
      </w:r>
      <w:r>
        <w:rPr>
          <w:rStyle w:val="Teksttreci2"/>
        </w:rPr>
        <w:softHyphen/>
        <w:t>nie dzisiejszych Czech i Moraw mieszkały w tym czasie germańskie ple</w:t>
      </w:r>
      <w:r>
        <w:rPr>
          <w:rStyle w:val="Teksttreci2"/>
        </w:rPr>
        <w:softHyphen/>
        <w:t>miona Markomanów i Kwadów. Przez cały obszar między dolnym bie</w:t>
      </w:r>
      <w:r>
        <w:rPr>
          <w:rStyle w:val="Teksttreci2"/>
        </w:rPr>
        <w:softHyphen/>
        <w:t>giem Wisły a Łabą przewalały się, od I wieku n.e. poczynając, w stronę Bramy Morawskiej i Kłodzkiej wędrowne szczepy wandalskie, które w III—IV w. utworzyły własne państwo nad dolnym Dunajem, na zachód od Wizygotów. Silingowie, mimo iż byli zapewne jednym z plemion wandalskich, prawdopodobnie nie wyemigrowali z nimi nad Dunaj, lecz razem z Burgundami wyruszyli na zachód, gdyż już w III w. występują nad Renem jakieś plemiona wandalskie, w których L. Piotrowicz widzi Ptolemeuszowych Silingów. Jeśli plemiona te są identyczne z Silingami, to Silingowie najprawdopodobniej nigdy na Śląsku nie byli, gdyż Śląsk nie leżał na szlaku ich wędrówek.</w:t>
      </w:r>
    </w:p>
    <w:p w:rsidR="006A1C01" w:rsidRDefault="006A1C01" w:rsidP="006A1C01">
      <w:pPr>
        <w:numPr>
          <w:ilvl w:val="0"/>
          <w:numId w:val="4"/>
        </w:numPr>
        <w:tabs>
          <w:tab w:val="left" w:pos="1196"/>
        </w:tabs>
        <w:spacing w:line="300" w:lineRule="exact"/>
        <w:ind w:left="500" w:firstLine="380"/>
        <w:jc w:val="both"/>
      </w:pPr>
      <w:r>
        <w:rPr>
          <w:rStyle w:val="Teksttreci2"/>
        </w:rPr>
        <w:t>Mniej prawdopodobne wydaje się, że szczep Silingai razem z in</w:t>
      </w:r>
      <w:r>
        <w:rPr>
          <w:rStyle w:val="Teksttreci2"/>
        </w:rPr>
        <w:softHyphen/>
        <w:t>nymi plemionami wandalskimi przekroczył Karpaty i dotarł z nimi do Dacji, gdzie istniało pierwsze państwo wandalskie, a następnie dopiero</w:t>
      </w:r>
    </w:p>
    <w:p w:rsidR="006A1C01" w:rsidRDefault="006A1C01" w:rsidP="006A1C01">
      <w:pPr>
        <w:tabs>
          <w:tab w:val="left" w:pos="6684"/>
        </w:tabs>
        <w:spacing w:line="318" w:lineRule="exact"/>
      </w:pPr>
      <w:r>
        <w:rPr>
          <w:rStyle w:val="Teksttreci2"/>
        </w:rPr>
        <w:t>pod naciskiem Wizygotów w ogólnym poruszeniu wędrówki ludów zwró</w:t>
      </w:r>
      <w:r>
        <w:rPr>
          <w:rStyle w:val="Teksttreci2"/>
        </w:rPr>
        <w:softHyphen/>
        <w:t>cił się na Zachód i został w Hiszpanii w 418 r. wytępiony przez Gotów. W tym wypadku możliwy byłby chwilowy pobyt Silingów na Śląsku, jednakże dopiero w III wieku.</w:t>
      </w:r>
      <w:r>
        <w:rPr>
          <w:rStyle w:val="Teksttreci2"/>
        </w:rPr>
        <w:tab/>
      </w:r>
    </w:p>
    <w:p w:rsidR="006A1C01" w:rsidRDefault="006A1C01" w:rsidP="006A1C01">
      <w:pPr>
        <w:tabs>
          <w:tab w:val="left" w:pos="6684"/>
        </w:tabs>
        <w:spacing w:line="318" w:lineRule="exact"/>
      </w:pPr>
      <w:r>
        <w:rPr>
          <w:rStyle w:val="Teksttreci2"/>
        </w:rPr>
        <w:t xml:space="preserve">7) Silingowie byli szczepem wandalskim, czego dowodzi zapis Hydatiusa z X w. </w:t>
      </w:r>
      <w:r>
        <w:rPr>
          <w:rStyle w:val="Teksttreci2Kursywa"/>
          <w:lang w:val="cs-CZ" w:eastAsia="cs-CZ"/>
        </w:rPr>
        <w:t xml:space="preserve">Vandali </w:t>
      </w:r>
      <w:r>
        <w:rPr>
          <w:rStyle w:val="Teksttreci2Kursywa"/>
        </w:rPr>
        <w:t>cognomine Silíngi</w:t>
      </w:r>
      <w:r>
        <w:rPr>
          <w:rStyle w:val="Teksttreci2"/>
        </w:rPr>
        <w:t xml:space="preserve"> oraz fakt, że wraz z Wanda</w:t>
      </w:r>
      <w:r>
        <w:rPr>
          <w:rStyle w:val="Teksttreci2"/>
        </w:rPr>
        <w:softHyphen/>
        <w:t>lami znaleźli się w Hiszpanii, gdzie w okresie wędrówki ludów powstało (drugie z kolei po siedzibach naddunajskich) państwo wandalskie. Wy</w:t>
      </w:r>
      <w:r>
        <w:rPr>
          <w:rStyle w:val="Teksttreci2"/>
        </w:rPr>
        <w:softHyphen/>
        <w:t xml:space="preserve">daje się jednak, że należeli oni do </w:t>
      </w:r>
      <w:r>
        <w:rPr>
          <w:rStyle w:val="Teksttreci2"/>
        </w:rPr>
        <w:lastRenderedPageBreak/>
        <w:t>zachodniego odłamu Wandalów, któ</w:t>
      </w:r>
      <w:r>
        <w:rPr>
          <w:rStyle w:val="Teksttreci2"/>
        </w:rPr>
        <w:softHyphen/>
        <w:t>ry Karpat nie przekroczył.</w:t>
      </w:r>
    </w:p>
    <w:p w:rsidR="006A1C01" w:rsidRDefault="006A1C01" w:rsidP="006A1C01">
      <w:pPr>
        <w:numPr>
          <w:ilvl w:val="0"/>
          <w:numId w:val="4"/>
        </w:numPr>
        <w:tabs>
          <w:tab w:val="left" w:pos="1038"/>
        </w:tabs>
        <w:spacing w:line="318" w:lineRule="exact"/>
        <w:ind w:firstLine="720"/>
        <w:jc w:val="both"/>
      </w:pPr>
      <w:r>
        <w:rPr>
          <w:rStyle w:val="Teksttreci2"/>
        </w:rPr>
        <w:t xml:space="preserve">O wędrówkach wandalskich świadczą źródła historyczne oraz nazwy miejscowe. Duńska nazwa miejscowa </w:t>
      </w:r>
      <w:r>
        <w:rPr>
          <w:rStyle w:val="Teksttreci2"/>
          <w:lang w:val="de-DE" w:eastAsia="de-DE"/>
        </w:rPr>
        <w:t xml:space="preserve">Vändäl </w:t>
      </w:r>
      <w:r>
        <w:rPr>
          <w:rStyle w:val="Teksttreci2"/>
        </w:rPr>
        <w:t>wskazuje na jakiś ślad ich obecności także w Jutlandii.</w:t>
      </w:r>
    </w:p>
    <w:p w:rsidR="006A1C01" w:rsidRDefault="006A1C01" w:rsidP="006A1C01">
      <w:pPr>
        <w:numPr>
          <w:ilvl w:val="0"/>
          <w:numId w:val="4"/>
        </w:numPr>
        <w:tabs>
          <w:tab w:val="left" w:pos="1038"/>
        </w:tabs>
        <w:spacing w:line="318" w:lineRule="exact"/>
        <w:ind w:firstLine="720"/>
        <w:jc w:val="both"/>
      </w:pPr>
      <w:r>
        <w:rPr>
          <w:rStyle w:val="Teksttreci2"/>
        </w:rPr>
        <w:t>Nic pewnego nie da się powiedzieć o ewentualnym związku na</w:t>
      </w:r>
      <w:r>
        <w:rPr>
          <w:rStyle w:val="Teksttreci2"/>
        </w:rPr>
        <w:softHyphen/>
        <w:t>zwy plemiennej Silíngai, Sílíngí ze szwedzką nazwą miejscową Silinge oraz z nazwą jeziora Silingen z powodu różnicy iloczasu w wokalizmie rdzenia. W niemieckich nazwach miejscowych i osobowych utworzonych od pierwiastka sil-, nawiązującego do łac. silēre, samogłoska i była krót</w:t>
      </w:r>
      <w:r>
        <w:rPr>
          <w:rStyle w:val="Teksttreci2"/>
        </w:rPr>
        <w:softHyphen/>
        <w:t>ka (brak późniejszej dyftongizacji), w szwedzkich nazwach stwierdzono obecność ī. Nie wiadomo ponadto, czy nazwa miejscowa jest wtórna czy pierwotna w stosunku do nazwy jeziora Silingen. Ponieważ jednak oboczności iloczasowe w obrębie wokalizmu w tych samych rdzeniach są w językach indoeuropejskich powszechne bądź jako kontynuacja pier</w:t>
      </w:r>
      <w:r>
        <w:rPr>
          <w:rStyle w:val="Teksttreci2"/>
        </w:rPr>
        <w:softHyphen/>
        <w:t>wotnego stanu, bądź wskutek dialektycznie ograniczonego wzdłużenia, nie można wykluczyć istnienia obocznych postaci * sil- || * sīl- o tym sa</w:t>
      </w:r>
      <w:r>
        <w:rPr>
          <w:rStyle w:val="Teksttreci2"/>
        </w:rPr>
        <w:softHyphen/>
        <w:t>mym znaczeniu. W takim razie można by przypuszczać, że obie te na</w:t>
      </w:r>
      <w:r>
        <w:rPr>
          <w:rStyle w:val="Teksttreci2"/>
        </w:rPr>
        <w:softHyphen/>
        <w:t>zwy są śladem dawnej obecności Silingów w tych stronach.</w:t>
      </w:r>
    </w:p>
    <w:p w:rsidR="006A1C01" w:rsidRDefault="006A1C01" w:rsidP="006A1C01">
      <w:pPr>
        <w:numPr>
          <w:ilvl w:val="0"/>
          <w:numId w:val="4"/>
        </w:numPr>
        <w:tabs>
          <w:tab w:val="left" w:pos="1130"/>
        </w:tabs>
        <w:spacing w:line="318" w:lineRule="exact"/>
        <w:ind w:firstLine="720"/>
        <w:jc w:val="both"/>
        <w:sectPr w:rsidR="006A1C01">
          <w:headerReference w:type="even" r:id="rId45"/>
          <w:headerReference w:type="default" r:id="rId46"/>
          <w:headerReference w:type="first" r:id="rId47"/>
          <w:pgSz w:w="11900" w:h="16840"/>
          <w:pgMar w:top="1644" w:right="1744" w:bottom="1489" w:left="1174" w:header="0" w:footer="3" w:gutter="0"/>
          <w:cols w:space="708"/>
          <w:noEndnote/>
          <w:titlePg/>
          <w:docGrid w:linePitch="360"/>
        </w:sectPr>
      </w:pPr>
      <w:r>
        <w:rPr>
          <w:rStyle w:val="Teksttreci2"/>
        </w:rPr>
        <w:t xml:space="preserve">Jest zresztą też możliwe, że nazwy szwedzkie Silinge, Silingen są niezależne od nazwy plemiennej Silíngai, zawierając w pierwiastku znaczenie sil </w:t>
      </w:r>
      <w:r>
        <w:rPr>
          <w:rStyle w:val="Teksttreci2"/>
          <w:lang w:val="de-DE" w:eastAsia="de-DE"/>
        </w:rPr>
        <w:t xml:space="preserve">«ruhig fließendes Wasser» </w:t>
      </w:r>
      <w:r>
        <w:rPr>
          <w:rStyle w:val="Teksttreci2"/>
        </w:rPr>
        <w:t xml:space="preserve">lub </w:t>
      </w:r>
      <w:r>
        <w:rPr>
          <w:rStyle w:val="Teksttreci2"/>
          <w:lang w:val="de-DE" w:eastAsia="de-DE"/>
        </w:rPr>
        <w:t xml:space="preserve">«Kanal, Wasserleitung, Schleuse» </w:t>
      </w:r>
      <w:r>
        <w:rPr>
          <w:rStyle w:val="Teksttreci2"/>
        </w:rPr>
        <w:t xml:space="preserve">(por. </w:t>
      </w:r>
      <w:r>
        <w:rPr>
          <w:rStyle w:val="Teksttreci2"/>
          <w:lang w:val="de-DE" w:eastAsia="de-DE"/>
        </w:rPr>
        <w:t xml:space="preserve">niem. Silaha), </w:t>
      </w:r>
      <w:r>
        <w:rPr>
          <w:rStyle w:val="Teksttreci2"/>
        </w:rPr>
        <w:t xml:space="preserve">oraz przyrostek </w:t>
      </w:r>
      <w:r>
        <w:rPr>
          <w:rStyle w:val="Teksttreci2"/>
          <w:lang w:val="de-DE" w:eastAsia="de-DE"/>
        </w:rPr>
        <w:t xml:space="preserve">-ing, </w:t>
      </w:r>
      <w:r>
        <w:rPr>
          <w:rStyle w:val="Teksttreci2"/>
        </w:rPr>
        <w:t>obecny w germań</w:t>
      </w:r>
      <w:r>
        <w:rPr>
          <w:rStyle w:val="Teksttreci2"/>
        </w:rPr>
        <w:softHyphen/>
        <w:t xml:space="preserve">skich nazwach wodnych, jak np. </w:t>
      </w:r>
      <w:r>
        <w:rPr>
          <w:rStyle w:val="Teksttreci2"/>
          <w:lang w:val="de-DE" w:eastAsia="de-DE"/>
        </w:rPr>
        <w:t xml:space="preserve">Svaning, </w:t>
      </w:r>
      <w:r w:rsidRPr="006A1C01">
        <w:rPr>
          <w:rStyle w:val="Teksttreci2"/>
          <w:lang w:val="en-US"/>
        </w:rPr>
        <w:t xml:space="preserve">Maering, </w:t>
      </w:r>
      <w:r>
        <w:rPr>
          <w:rStyle w:val="Teksttreci2"/>
          <w:lang w:val="de-DE" w:eastAsia="de-DE"/>
        </w:rPr>
        <w:t xml:space="preserve">Gilling, </w:t>
      </w:r>
      <w:r w:rsidRPr="006A1C01">
        <w:rPr>
          <w:rStyle w:val="Teksttreci2"/>
          <w:lang w:val="en-US"/>
        </w:rPr>
        <w:t xml:space="preserve">Mytinga, Molinga, Fellinga, także sdn. apelatyw </w:t>
      </w:r>
      <w:r>
        <w:rPr>
          <w:rStyle w:val="Teksttreci2"/>
          <w:lang w:val="de-DE" w:eastAsia="de-DE"/>
        </w:rPr>
        <w:t xml:space="preserve">wetteringe «Wasserlauf» </w:t>
      </w:r>
      <w:r w:rsidRPr="006A1C01">
        <w:rPr>
          <w:rStyle w:val="Teksttreci2"/>
          <w:lang w:val="en-US"/>
        </w:rPr>
        <w:t xml:space="preserve">itp. </w:t>
      </w:r>
      <w:r>
        <w:rPr>
          <w:rStyle w:val="Teksttreci2"/>
        </w:rPr>
        <w:t>Jednakże nie jest to pewne, ponieważ pierwiastek sil- odnosi się — jak wskazuje jego znaczenie — do wód płynących o spokojnym biegu, a nie do jezior. Dlatego związek z Silingami wydaje się bardziej ugrun</w:t>
      </w:r>
      <w:r>
        <w:rPr>
          <w:rStyle w:val="Teksttreci2"/>
        </w:rPr>
        <w:softHyphen/>
        <w:t>towany.</w:t>
      </w:r>
    </w:p>
    <w:p w:rsidR="006A1C01" w:rsidRDefault="006A1C01" w:rsidP="006A1C01">
      <w:pPr>
        <w:pStyle w:val="Teksttreci41"/>
        <w:shd w:val="clear" w:color="auto" w:fill="auto"/>
        <w:spacing w:after="318" w:line="210" w:lineRule="exact"/>
        <w:ind w:left="20"/>
      </w:pPr>
      <w:r>
        <w:rPr>
          <w:rStyle w:val="Teksttreci4"/>
          <w:color w:val="000000"/>
        </w:rPr>
        <w:lastRenderedPageBreak/>
        <w:t>WNIOSEK KOŃCOWY</w:t>
      </w:r>
    </w:p>
    <w:p w:rsidR="006A1C01" w:rsidRDefault="006A1C01" w:rsidP="006A1C01">
      <w:pPr>
        <w:spacing w:after="796" w:line="300" w:lineRule="exact"/>
        <w:ind w:left="220" w:right="240" w:firstLine="640"/>
      </w:pPr>
      <w:r>
        <w:rPr>
          <w:rStyle w:val="Teksttreci2"/>
        </w:rPr>
        <w:t>Silingowie byli na pewno plemieniem germańskim i wywędrowali prawdopodobnie z południowej Skandynawii. Szlak ich wędrówki prowadził między Odrą a Łabą w kierunku południowym. Na Śląsku prawdopodobnie nie byli nigdy. Z nazwą Śląska nie mają nic wspólne</w:t>
      </w:r>
      <w:r>
        <w:rPr>
          <w:rStyle w:val="Teksttreci2"/>
        </w:rPr>
        <w:softHyphen/>
        <w:t>go. Cały Śląsk był zamieszkany w pierwszych wiekach n.e. przez ple</w:t>
      </w:r>
      <w:r>
        <w:rPr>
          <w:rStyle w:val="Teksttreci2"/>
        </w:rPr>
        <w:softHyphen/>
        <w:t>miona słowiańskie Łężan || Łużan λoυγoι</w:t>
      </w:r>
      <w:r w:rsidRPr="006A1C01">
        <w:rPr>
          <w:rStyle w:val="Teksttreci2"/>
          <w:lang w:eastAsia="en-US"/>
        </w:rPr>
        <w:t xml:space="preserve">. </w:t>
      </w:r>
      <w:r>
        <w:rPr>
          <w:rStyle w:val="Teksttreci2"/>
        </w:rPr>
        <w:t>Longiōnes), por. ług, łęg.</w:t>
      </w:r>
    </w:p>
    <w:p w:rsidR="006A1C01" w:rsidRDefault="006A1C01" w:rsidP="006A1C01">
      <w:pPr>
        <w:pStyle w:val="Teksttreci30"/>
        <w:shd w:val="clear" w:color="auto" w:fill="auto"/>
        <w:spacing w:after="506" w:line="280" w:lineRule="exact"/>
        <w:ind w:left="220"/>
        <w:jc w:val="left"/>
      </w:pPr>
      <w:r>
        <w:rPr>
          <w:rStyle w:val="Teksttreci3"/>
          <w:i/>
          <w:iCs/>
          <w:color w:val="000000"/>
        </w:rPr>
        <w:t>Adam Suprun</w:t>
      </w:r>
    </w:p>
    <w:p w:rsidR="006A1C01" w:rsidRDefault="006A1C01" w:rsidP="006A1C01">
      <w:pPr>
        <w:spacing w:after="299" w:line="280" w:lineRule="exact"/>
        <w:ind w:left="20"/>
        <w:jc w:val="center"/>
      </w:pPr>
      <w:r>
        <w:rPr>
          <w:rStyle w:val="Teksttreci2"/>
        </w:rPr>
        <w:t>„POL. GHIR” W SŁOWNIKU R. JAMESA</w:t>
      </w:r>
    </w:p>
    <w:p w:rsidR="006A1C01" w:rsidRDefault="006A1C01" w:rsidP="006A1C01">
      <w:pPr>
        <w:spacing w:line="306" w:lineRule="exact"/>
        <w:ind w:left="220" w:right="240" w:firstLine="640"/>
      </w:pPr>
      <w:r>
        <w:rPr>
          <w:rStyle w:val="Teksttreci2"/>
        </w:rPr>
        <w:t>Niedawno B. A. Łarin ogłosił drukiem doskonałe wydanie zapis</w:t>
      </w:r>
      <w:r>
        <w:rPr>
          <w:rStyle w:val="Teksttreci2"/>
        </w:rPr>
        <w:softHyphen/>
        <w:t>ków słownikowych Richarda Jamesa, kupca i podróżnika angielskiego, poczynionych w latach 1618—1619 podczas jego pobytu w Chołmogorach (w pobliżu Archangielska)</w:t>
      </w:r>
    </w:p>
    <w:p w:rsidR="006A1C01" w:rsidRDefault="006A1C01" w:rsidP="006A1C01">
      <w:pPr>
        <w:spacing w:line="300" w:lineRule="exact"/>
        <w:ind w:left="220" w:right="240" w:firstLine="640"/>
      </w:pPr>
      <w:r>
        <w:rPr>
          <w:rStyle w:val="Teksttreci2"/>
        </w:rPr>
        <w:t xml:space="preserve">Pod hasłem </w:t>
      </w:r>
      <w:r>
        <w:rPr>
          <w:rStyle w:val="Teksttreci2Kursywa"/>
          <w:lang w:val="de-DE" w:eastAsia="de-DE"/>
        </w:rPr>
        <w:t>xoxo</w:t>
      </w:r>
      <w:r>
        <w:rPr>
          <w:rStyle w:val="Teksttreci2Kursywa"/>
        </w:rPr>
        <w:t>ł</w:t>
      </w:r>
      <w:r>
        <w:rPr>
          <w:rStyle w:val="Teksttreci2"/>
          <w:lang w:val="de-DE" w:eastAsia="de-DE"/>
        </w:rPr>
        <w:t xml:space="preserve"> </w:t>
      </w:r>
      <w:r>
        <w:rPr>
          <w:rStyle w:val="Teksttreci2"/>
        </w:rPr>
        <w:t xml:space="preserve">znajdujemy niezwykłe powołanie się na język polski: „Pol. ghir.” (strona rękopisu 29 a, hasło 2; strona wydania 115). W słowniku podane są też inne wyrazy polskie: </w:t>
      </w:r>
      <w:r>
        <w:rPr>
          <w:rStyle w:val="Teksttreci2Kursywa"/>
        </w:rPr>
        <w:t xml:space="preserve">bïzábï, </w:t>
      </w:r>
      <w:r>
        <w:rPr>
          <w:rStyle w:val="Teksttreci2Kursywa"/>
          <w:lang w:val="de-DE" w:eastAsia="de-DE"/>
        </w:rPr>
        <w:t>zarras</w:t>
      </w:r>
      <w:r>
        <w:rPr>
          <w:rStyle w:val="Teksttreci2"/>
        </w:rPr>
        <w:t xml:space="preserve">, </w:t>
      </w:r>
      <w:r>
        <w:rPr>
          <w:rStyle w:val="Teksttreci2Kursywa"/>
        </w:rPr>
        <w:t>tarras,</w:t>
      </w:r>
      <w:r>
        <w:rPr>
          <w:rStyle w:val="Teksttreci2Kursywa"/>
          <w:vertAlign w:val="subscript"/>
        </w:rPr>
        <w:t xml:space="preserve"> </w:t>
      </w:r>
      <w:r>
        <w:rPr>
          <w:rStyle w:val="Teksttreci2"/>
        </w:rPr>
        <w:t xml:space="preserve">odczytane przez wydawcę jako: </w:t>
      </w:r>
      <w:r>
        <w:rPr>
          <w:rStyle w:val="Teksttreci2Kursywa"/>
        </w:rPr>
        <w:t>bij</w:t>
      </w:r>
      <w:r>
        <w:rPr>
          <w:rStyle w:val="Teksttreci2"/>
        </w:rPr>
        <w:t xml:space="preserve">, </w:t>
      </w:r>
      <w:r>
        <w:rPr>
          <w:rStyle w:val="Teksttreci2Kursywa"/>
        </w:rPr>
        <w:t>zabij, zaraz, teraz</w:t>
      </w:r>
      <w:r>
        <w:rPr>
          <w:rStyle w:val="Teksttreci2"/>
        </w:rPr>
        <w:t xml:space="preserve"> (59, 1; 175). B. A. Łarin przypuszcza, że ten „przekaz okrzyków bojowych Polaków, sądząc z komentarza R(icharda) J(amesa), spisany został według słów jakiegoś Strzelca, uczestnika wojny rosyjsko-polskiej’" (s. 252).</w:t>
      </w:r>
    </w:p>
    <w:p w:rsidR="006A1C01" w:rsidRPr="006A1C01" w:rsidRDefault="006A1C01" w:rsidP="006A1C01">
      <w:pPr>
        <w:spacing w:line="306" w:lineRule="exact"/>
        <w:ind w:left="220" w:right="240" w:firstLine="640"/>
        <w:rPr>
          <w:lang w:val="en-US"/>
        </w:rPr>
      </w:pPr>
      <w:r>
        <w:rPr>
          <w:rStyle w:val="Teksttreci2"/>
        </w:rPr>
        <w:t xml:space="preserve">Ale powróćmy do polskiego </w:t>
      </w:r>
      <w:r>
        <w:rPr>
          <w:rStyle w:val="Teksttreci2Kursywa"/>
        </w:rPr>
        <w:t>ghir</w:t>
      </w:r>
      <w:r>
        <w:rPr>
          <w:rStyle w:val="Teksttreci2"/>
        </w:rPr>
        <w:t>, które B. A. Łarin opatrzył uwa</w:t>
      </w:r>
      <w:r>
        <w:rPr>
          <w:rStyle w:val="Teksttreci2"/>
        </w:rPr>
        <w:softHyphen/>
        <w:t xml:space="preserve">gą: „Niezrozumiałe jest dla mnie, co oznacza w komentarzu R(icharda) J(amesa) </w:t>
      </w:r>
      <w:r>
        <w:rPr>
          <w:rStyle w:val="Teksttreci2Kursywa"/>
        </w:rPr>
        <w:t>ghir,</w:t>
      </w:r>
      <w:r>
        <w:rPr>
          <w:rStyle w:val="Teksttreci2"/>
        </w:rPr>
        <w:t xml:space="preserve"> poprzedzone skróconym określeniem «polskie»” (s. 115). Rzeczywiście, w szeregu współczesnych słowników polskiego języka li</w:t>
      </w:r>
      <w:r>
        <w:rPr>
          <w:rStyle w:val="Teksttreci2"/>
        </w:rPr>
        <w:softHyphen/>
        <w:t>terackiego, np. u Arcta lub Szobera, odpowiedniego słowa nie ma. Nie ma go też w słowniku Lindego ani w słowniku etymologicznym F. Sław</w:t>
      </w:r>
      <w:r>
        <w:rPr>
          <w:rStyle w:val="Teksttreci2"/>
        </w:rPr>
        <w:softHyphen/>
        <w:t xml:space="preserve">skiego. Kiedy sięgnie się jednak do danych polskich gwar ludowych, okazuje się, że spotykany jest w nich wyraz </w:t>
      </w:r>
      <w:r>
        <w:rPr>
          <w:rStyle w:val="Teksttreci2Kursywa"/>
        </w:rPr>
        <w:t>hyra</w:t>
      </w:r>
      <w:r>
        <w:rPr>
          <w:rStyle w:val="Teksttreci2"/>
        </w:rPr>
        <w:t xml:space="preserve"> ’czupryna’. Zaświad</w:t>
      </w:r>
      <w:r>
        <w:rPr>
          <w:rStyle w:val="Teksttreci2"/>
        </w:rPr>
        <w:softHyphen/>
        <w:t xml:space="preserve">czony jest on także w literaturze pięknej, m. </w:t>
      </w:r>
      <w:r>
        <w:rPr>
          <w:rStyle w:val="Teksttreci2"/>
          <w:lang w:val="de-DE" w:eastAsia="de-DE"/>
        </w:rPr>
        <w:t xml:space="preserve">in. </w:t>
      </w:r>
      <w:r>
        <w:rPr>
          <w:rStyle w:val="Teksttreci2"/>
        </w:rPr>
        <w:t>w utworach G. Zapol</w:t>
      </w:r>
      <w:r>
        <w:rPr>
          <w:rStyle w:val="Teksttreci2"/>
        </w:rPr>
        <w:softHyphen/>
        <w:t>skiej (pochodzącej z Wołynia). Wyraz ten jest w „Słowniku gwar pol</w:t>
      </w:r>
      <w:r>
        <w:rPr>
          <w:rStyle w:val="Teksttreci2"/>
        </w:rPr>
        <w:softHyphen/>
        <w:t>skich” Jana Karłowicza (t. II, s. 201) i w „Słowniku języka polskiego” Karłowicza, Kryńskiego, Niedźwieckiego (t. II, s. 69). Sięgnięcie do ję</w:t>
      </w:r>
      <w:r>
        <w:rPr>
          <w:rStyle w:val="Teksttreci2"/>
        </w:rPr>
        <w:softHyphen/>
        <w:t xml:space="preserve">zyka polskiego w słowniku R. Jamesa tłumaczy się tu tym, że </w:t>
      </w:r>
      <w:r>
        <w:rPr>
          <w:rStyle w:val="Teksttreci2Kursywa"/>
          <w:lang w:val="de-DE" w:eastAsia="de-DE"/>
        </w:rPr>
        <w:t>xoxo</w:t>
      </w:r>
      <w:r>
        <w:rPr>
          <w:rStyle w:val="Teksttreci2Kursywa"/>
        </w:rPr>
        <w:t>ł</w:t>
      </w:r>
      <w:r>
        <w:rPr>
          <w:rStyle w:val="Teksttreci2Kursywa"/>
          <w:lang w:val="de-DE" w:eastAsia="de-DE"/>
        </w:rPr>
        <w:t xml:space="preserve">, </w:t>
      </w:r>
      <w:r>
        <w:rPr>
          <w:rStyle w:val="Teksttreci2Kursywa"/>
        </w:rPr>
        <w:t>ghir</w:t>
      </w:r>
      <w:r>
        <w:rPr>
          <w:rStyle w:val="Teksttreci2"/>
        </w:rPr>
        <w:t xml:space="preserve"> potraktowany został jako przedmiot właściwy Polakom: „cincinnus </w:t>
      </w:r>
      <w:r>
        <w:rPr>
          <w:rStyle w:val="Teksttreci2"/>
          <w:lang w:val="de-DE" w:eastAsia="de-DE"/>
        </w:rPr>
        <w:t xml:space="preserve">quem in </w:t>
      </w:r>
      <w:r>
        <w:rPr>
          <w:rStyle w:val="Teksttreci2"/>
        </w:rPr>
        <w:t xml:space="preserve">ancipite gerunt Poloni, Persae et Turcae et Tartari. </w:t>
      </w:r>
      <w:r>
        <w:rPr>
          <w:rStyle w:val="Teksttreci2"/>
          <w:lang w:val="en-US" w:eastAsia="en-US"/>
        </w:rPr>
        <w:t xml:space="preserve">Similiter </w:t>
      </w:r>
      <w:r w:rsidRPr="006A1C01">
        <w:rPr>
          <w:rStyle w:val="Teksttreci2"/>
          <w:lang w:val="en-US"/>
        </w:rPr>
        <w:t xml:space="preserve">et cincinnum gerunt </w:t>
      </w:r>
      <w:r>
        <w:rPr>
          <w:rStyle w:val="Teksttreci2"/>
          <w:lang w:val="en-US" w:eastAsia="en-US"/>
        </w:rPr>
        <w:t xml:space="preserve">in </w:t>
      </w:r>
      <w:r w:rsidRPr="006A1C01">
        <w:rPr>
          <w:rStyle w:val="Teksttreci2"/>
          <w:lang w:val="en-US"/>
        </w:rPr>
        <w:t xml:space="preserve">rasis </w:t>
      </w:r>
      <w:r>
        <w:rPr>
          <w:rStyle w:val="Teksttreci2"/>
          <w:lang w:val="en-US" w:eastAsia="en-US"/>
        </w:rPr>
        <w:t xml:space="preserve">capitibus </w:t>
      </w:r>
      <w:r w:rsidRPr="006A1C01">
        <w:rPr>
          <w:rStyle w:val="Teksttreci2"/>
          <w:lang w:val="en-US"/>
        </w:rPr>
        <w:t xml:space="preserve">sed </w:t>
      </w:r>
      <w:r>
        <w:rPr>
          <w:rStyle w:val="Teksttreci2"/>
          <w:lang w:val="en-US" w:eastAsia="en-US"/>
        </w:rPr>
        <w:t xml:space="preserve">in vertice </w:t>
      </w:r>
      <w:r w:rsidRPr="006A1C01">
        <w:rPr>
          <w:rStyle w:val="Teksttreci2"/>
          <w:lang w:val="en-US"/>
        </w:rPr>
        <w:t xml:space="preserve">rotundum” </w:t>
      </w:r>
      <w:r w:rsidRPr="006A1C01">
        <w:rPr>
          <w:rStyle w:val="Teksttreci2"/>
          <w:lang w:val="en-US"/>
        </w:rPr>
        <w:lastRenderedPageBreak/>
        <w:t>(„ko-</w:t>
      </w:r>
    </w:p>
    <w:p w:rsidR="006A1C01" w:rsidRDefault="006A1C01" w:rsidP="006A1C01">
      <w:pPr>
        <w:spacing w:line="324" w:lineRule="exact"/>
      </w:pPr>
      <w:r>
        <w:rPr>
          <w:rStyle w:val="Teksttreci2"/>
        </w:rPr>
        <w:t>smyk, który noszą z obu stron Polacy, Persowie, Turcy i Tatarzy. Po</w:t>
      </w:r>
      <w:r>
        <w:rPr>
          <w:rStyle w:val="Teksttreci2"/>
        </w:rPr>
        <w:softHyphen/>
        <w:t>dobnie noszą oni okrągły kosmyk na golonych głowach, tyle że na czubku głowy”).</w:t>
      </w:r>
    </w:p>
    <w:p w:rsidR="006A1C01" w:rsidRDefault="006A1C01" w:rsidP="006A1C01">
      <w:pPr>
        <w:spacing w:line="324" w:lineRule="exact"/>
        <w:ind w:firstLine="700"/>
      </w:pPr>
      <w:r>
        <w:rPr>
          <w:rStyle w:val="Teksttreci2"/>
        </w:rPr>
        <w:t xml:space="preserve">A. </w:t>
      </w:r>
      <w:r>
        <w:rPr>
          <w:rStyle w:val="Teksttreci2"/>
          <w:lang w:val="de-DE" w:eastAsia="de-DE"/>
        </w:rPr>
        <w:t xml:space="preserve">Brückner </w:t>
      </w:r>
      <w:r>
        <w:rPr>
          <w:rStyle w:val="Teksttreci2"/>
        </w:rPr>
        <w:t xml:space="preserve">w swym słowniku etymologicznym charakteryzuje wyraz </w:t>
      </w:r>
      <w:r>
        <w:rPr>
          <w:rStyle w:val="Teksttreci2Kursywa"/>
        </w:rPr>
        <w:t>hyra</w:t>
      </w:r>
      <w:r>
        <w:rPr>
          <w:rStyle w:val="Teksttreci2"/>
        </w:rPr>
        <w:t xml:space="preserve"> ’czupryna’ jako „małoruski”. </w:t>
      </w:r>
      <w:r>
        <w:rPr>
          <w:rStyle w:val="Teksttreci2"/>
          <w:lang w:val="cs-CZ" w:eastAsia="cs-CZ"/>
        </w:rPr>
        <w:t xml:space="preserve">„Istoryčnyj </w:t>
      </w:r>
      <w:r>
        <w:rPr>
          <w:rStyle w:val="Teksttreci2"/>
        </w:rPr>
        <w:t xml:space="preserve">słownyk ukrajin- </w:t>
      </w:r>
      <w:r>
        <w:rPr>
          <w:rStyle w:val="Teksttreci2"/>
          <w:lang w:val="cs-CZ" w:eastAsia="cs-CZ"/>
        </w:rPr>
        <w:t xml:space="preserve">škoho jazyka” </w:t>
      </w:r>
      <w:r>
        <w:rPr>
          <w:rStyle w:val="Teksttreci2"/>
        </w:rPr>
        <w:t xml:space="preserve">(pod redakcją J. Tymczenki, t. </w:t>
      </w:r>
      <w:r w:rsidRPr="006A1C01">
        <w:rPr>
          <w:rStyle w:val="Teksttreci2"/>
          <w:lang w:eastAsia="en-US"/>
        </w:rPr>
        <w:t xml:space="preserve">I, </w:t>
      </w:r>
      <w:r>
        <w:rPr>
          <w:rStyle w:val="Teksttreci2"/>
          <w:lang w:val="cs-CZ" w:eastAsia="cs-CZ"/>
        </w:rPr>
        <w:t>Xarkiw</w:t>
      </w:r>
      <w:r>
        <w:rPr>
          <w:rStyle w:val="Teksttreci2"/>
        </w:rPr>
        <w:t xml:space="preserve">—Kyjiw 1930, s. 524) podaje wyraz </w:t>
      </w:r>
      <w:r>
        <w:rPr>
          <w:rStyle w:val="Teksttreci2Kursywa"/>
        </w:rPr>
        <w:t>hyra</w:t>
      </w:r>
      <w:r>
        <w:rPr>
          <w:rStyle w:val="Teksttreci2"/>
        </w:rPr>
        <w:t xml:space="preserve"> </w:t>
      </w:r>
      <w:r>
        <w:rPr>
          <w:rStyle w:val="Teksttreci2"/>
          <w:lang w:val="ru-RU" w:eastAsia="ru-RU"/>
        </w:rPr>
        <w:t xml:space="preserve">(гира) </w:t>
      </w:r>
      <w:r>
        <w:rPr>
          <w:rStyle w:val="Teksttreci2"/>
        </w:rPr>
        <w:t xml:space="preserve">ze znaczeniem ’hołowa z korotko </w:t>
      </w:r>
      <w:r>
        <w:rPr>
          <w:rStyle w:val="Teksttreci2"/>
          <w:lang w:val="cs-CZ" w:eastAsia="cs-CZ"/>
        </w:rPr>
        <w:t xml:space="preserve">stryženym </w:t>
      </w:r>
      <w:r>
        <w:rPr>
          <w:rStyle w:val="Teksttreci2"/>
        </w:rPr>
        <w:t xml:space="preserve">wołośśam”. Jako przykład przytoczony jest cytat z zabytku </w:t>
      </w:r>
      <w:r>
        <w:rPr>
          <w:rStyle w:val="Teksttreci2"/>
          <w:lang w:val="de-DE" w:eastAsia="de-DE"/>
        </w:rPr>
        <w:t xml:space="preserve">XVIII-wiecznego („L’itopys </w:t>
      </w:r>
      <w:r>
        <w:rPr>
          <w:rStyle w:val="Teksttreci2"/>
        </w:rPr>
        <w:t xml:space="preserve">Wełycka”). „Słowar ukrajinśkoji mowy” B. D. Hrinczenki zawiera obok wyrazu </w:t>
      </w:r>
      <w:r>
        <w:rPr>
          <w:rStyle w:val="Teksttreci2Kursywa"/>
        </w:rPr>
        <w:t>hyra</w:t>
      </w:r>
      <w:r>
        <w:rPr>
          <w:rStyle w:val="Teksttreci2"/>
        </w:rPr>
        <w:t xml:space="preserve"> ’nizko ostrižennyj’ również pochodne </w:t>
      </w:r>
      <w:r>
        <w:rPr>
          <w:rStyle w:val="Teksttreci2Kursywa"/>
          <w:lang w:val="cs-CZ" w:eastAsia="cs-CZ"/>
        </w:rPr>
        <w:t>hý</w:t>
      </w:r>
      <w:r>
        <w:rPr>
          <w:rStyle w:val="Teksttreci2Kursywa"/>
        </w:rPr>
        <w:t>ŕ</w:t>
      </w:r>
      <w:r>
        <w:rPr>
          <w:rStyle w:val="Teksttreci2Kursywa"/>
          <w:lang w:val="cs-CZ" w:eastAsia="cs-CZ"/>
        </w:rPr>
        <w:t>awyj hý</w:t>
      </w:r>
      <w:r>
        <w:rPr>
          <w:rStyle w:val="Teksttreci2Kursywa"/>
        </w:rPr>
        <w:t>ŕ</w:t>
      </w:r>
      <w:r>
        <w:rPr>
          <w:rStyle w:val="Teksttreci2Kursywa"/>
          <w:lang w:val="cs-CZ" w:eastAsia="cs-CZ"/>
        </w:rPr>
        <w:t>awo, hyrún.</w:t>
      </w:r>
      <w:r>
        <w:rPr>
          <w:rStyle w:val="Teksttreci2"/>
          <w:lang w:val="cs-CZ" w:eastAsia="cs-CZ"/>
        </w:rPr>
        <w:t xml:space="preserve"> </w:t>
      </w:r>
      <w:r>
        <w:rPr>
          <w:rStyle w:val="Teksttreci2"/>
        </w:rPr>
        <w:t>Związek polskiego i ukraińskiego znaczenia tego wyrazu przedstawia się następująco: słowo to oznaczało szczególny rodzaj krótkiego ostrzyżenia (ogolenia) z pozostawieniem na głowie w określonym miejscu części włosów. Stąd możliwość pojawie</w:t>
      </w:r>
      <w:r>
        <w:rPr>
          <w:rStyle w:val="Teksttreci2"/>
        </w:rPr>
        <w:softHyphen/>
        <w:t>nia się też polskiego znaczenia dotyczącego tylko tej części włosów i współczesnego znaczenia ukraińskiego ’krótko ostrzyżony’ (nie uwzględ</w:t>
      </w:r>
      <w:r>
        <w:rPr>
          <w:rStyle w:val="Teksttreci2"/>
        </w:rPr>
        <w:softHyphen/>
        <w:t xml:space="preserve">niającego tego faktu pozostawienia części włosów). Zresztą „Słowar” B. D. Hrinczenki podaje też ukraińskie znaczenie związane z </w:t>
      </w:r>
      <w:r>
        <w:rPr>
          <w:rStyle w:val="Teksttreci2Odstpy3pt"/>
        </w:rPr>
        <w:t>pozo</w:t>
      </w:r>
      <w:r>
        <w:rPr>
          <w:rStyle w:val="Teksttreci2Odstpy3pt"/>
        </w:rPr>
        <w:softHyphen/>
        <w:t>stawieniem</w:t>
      </w:r>
      <w:r>
        <w:rPr>
          <w:rStyle w:val="Teksttreci2"/>
        </w:rPr>
        <w:t xml:space="preserve"> włosów: </w:t>
      </w:r>
      <w:r>
        <w:rPr>
          <w:rStyle w:val="Teksttreci2Kursywa"/>
        </w:rPr>
        <w:t>hyŕuwatyj</w:t>
      </w:r>
      <w:r>
        <w:rPr>
          <w:rStyle w:val="Teksttreci2"/>
        </w:rPr>
        <w:t xml:space="preserve"> </w:t>
      </w:r>
      <w:r>
        <w:rPr>
          <w:rStyle w:val="Teksttreci2"/>
          <w:lang w:val="cs-CZ" w:eastAsia="cs-CZ"/>
        </w:rPr>
        <w:t xml:space="preserve">’vzjerošennyj’ </w:t>
      </w:r>
      <w:r>
        <w:rPr>
          <w:rStyle w:val="Teksttreci2"/>
        </w:rPr>
        <w:t>według materiałów</w:t>
      </w:r>
    </w:p>
    <w:p w:rsidR="006A1C01" w:rsidRDefault="006A1C01" w:rsidP="006A1C01">
      <w:pPr>
        <w:tabs>
          <w:tab w:val="left" w:pos="303"/>
        </w:tabs>
        <w:spacing w:line="324" w:lineRule="exact"/>
      </w:pPr>
      <w:r>
        <w:rPr>
          <w:rStyle w:val="Teksttreci2"/>
        </w:rPr>
        <w:t>I.</w:t>
      </w:r>
      <w:r>
        <w:rPr>
          <w:rStyle w:val="Teksttreci2"/>
        </w:rPr>
        <w:tab/>
        <w:t>Werchratskiego o gwarach „węgiersko-ruskich”.</w:t>
      </w:r>
    </w:p>
    <w:p w:rsidR="006A1C01" w:rsidRDefault="006A1C01" w:rsidP="006A1C01">
      <w:pPr>
        <w:spacing w:line="324" w:lineRule="exact"/>
        <w:ind w:firstLine="700"/>
      </w:pPr>
      <w:r>
        <w:rPr>
          <w:rStyle w:val="Teksttreci2"/>
        </w:rPr>
        <w:t xml:space="preserve">Chociaż etymologia wyrazów </w:t>
      </w:r>
      <w:r>
        <w:rPr>
          <w:rStyle w:val="Teksttreci2Kursywa"/>
        </w:rPr>
        <w:t>hyra</w:t>
      </w:r>
      <w:r>
        <w:rPr>
          <w:rStyle w:val="Teksttreci2"/>
        </w:rPr>
        <w:t xml:space="preserve">, </w:t>
      </w:r>
      <w:r>
        <w:rPr>
          <w:rStyle w:val="Teksttreci2"/>
          <w:lang w:val="ru-RU" w:eastAsia="ru-RU"/>
        </w:rPr>
        <w:t xml:space="preserve">гира, гиря </w:t>
      </w:r>
      <w:r>
        <w:rPr>
          <w:rStyle w:val="Teksttreci2"/>
        </w:rPr>
        <w:t xml:space="preserve">nie jest całkowicie jasna, wątpliwe jest, czy słuszne jest dopatrywanie się tu przenośnego użycia wyrazu </w:t>
      </w:r>
      <w:r>
        <w:rPr>
          <w:rStyle w:val="Teksttreci2Kursywa"/>
        </w:rPr>
        <w:t>hyra</w:t>
      </w:r>
      <w:r>
        <w:rPr>
          <w:rStyle w:val="Teksttreci2"/>
        </w:rPr>
        <w:t xml:space="preserve"> ’ciężarek, odważnik’ (jak to czyni „Ukrajinśko-rosijśkyj słownyk”, t. I, Kyjiw 1953, s. 328). Nie jest wykluczone, że </w:t>
      </w:r>
      <w:r>
        <w:rPr>
          <w:rStyle w:val="Teksttreci2Kursywa"/>
          <w:lang w:val="cs-CZ" w:eastAsia="cs-CZ"/>
        </w:rPr>
        <w:t>hy</w:t>
      </w:r>
      <w:r>
        <w:rPr>
          <w:rStyle w:val="Teksttreci2Kursywa"/>
        </w:rPr>
        <w:t>ŕ</w:t>
      </w:r>
      <w:r>
        <w:rPr>
          <w:rStyle w:val="Teksttreci2Kursywa"/>
          <w:lang w:val="cs-CZ" w:eastAsia="cs-CZ"/>
        </w:rPr>
        <w:t xml:space="preserve">a </w:t>
      </w:r>
      <w:r>
        <w:rPr>
          <w:rStyle w:val="Teksttreci2"/>
        </w:rPr>
        <w:t xml:space="preserve">’ciężarek’ mogło wywrzeć wpływ na rozwój znaczeniowych </w:t>
      </w:r>
      <w:r>
        <w:rPr>
          <w:rStyle w:val="Teksttreci2Kursywa"/>
        </w:rPr>
        <w:t>hyra</w:t>
      </w:r>
      <w:r>
        <w:rPr>
          <w:rStyle w:val="Teksttreci2"/>
        </w:rPr>
        <w:t xml:space="preserve"> &gt; </w:t>
      </w:r>
      <w:r>
        <w:rPr>
          <w:rStyle w:val="Teksttreci2Kursywa"/>
        </w:rPr>
        <w:t xml:space="preserve">hyra </w:t>
      </w:r>
      <w:r>
        <w:rPr>
          <w:rStyle w:val="Teksttreci2"/>
        </w:rPr>
        <w:t>’ostrzyżona głowa’, ale to raczej późniejsza kontaminacja niż punkt wyj</w:t>
      </w:r>
      <w:r>
        <w:rPr>
          <w:rStyle w:val="Teksttreci2"/>
        </w:rPr>
        <w:softHyphen/>
        <w:t xml:space="preserve">ściowy. Potwierdza to polskie znaczenie </w:t>
      </w:r>
      <w:r>
        <w:rPr>
          <w:rStyle w:val="Teksttreci2Kursywa"/>
        </w:rPr>
        <w:t>hyra</w:t>
      </w:r>
      <w:r>
        <w:rPr>
          <w:rStyle w:val="Teksttreci2"/>
        </w:rPr>
        <w:t xml:space="preserve"> ’czupryna’.</w:t>
      </w:r>
    </w:p>
    <w:p w:rsidR="006A1C01" w:rsidRDefault="006A1C01" w:rsidP="006A1C01">
      <w:pPr>
        <w:spacing w:line="330" w:lineRule="exact"/>
        <w:ind w:firstLine="700"/>
      </w:pPr>
      <w:r>
        <w:rPr>
          <w:rStyle w:val="Teksttreci2"/>
        </w:rPr>
        <w:t xml:space="preserve">Przy wyjaśnianiu etymologii wyrazu </w:t>
      </w:r>
      <w:r>
        <w:rPr>
          <w:rStyle w:val="Teksttreci2Kursywa"/>
        </w:rPr>
        <w:t>hyra</w:t>
      </w:r>
      <w:r>
        <w:rPr>
          <w:rStyle w:val="Teksttreci2"/>
        </w:rPr>
        <w:t xml:space="preserve"> ’czupryna’ celowe by</w:t>
      </w:r>
      <w:r>
        <w:rPr>
          <w:rStyle w:val="Teksttreci2"/>
        </w:rPr>
        <w:softHyphen/>
        <w:t xml:space="preserve">łoby wyjaśnienie związku lub braku związku tego wyrazu z polskim </w:t>
      </w:r>
      <w:r>
        <w:rPr>
          <w:rStyle w:val="Teksttreci2Kursywa"/>
        </w:rPr>
        <w:t>hyra</w:t>
      </w:r>
      <w:r>
        <w:rPr>
          <w:rStyle w:val="Teksttreci2"/>
        </w:rPr>
        <w:t xml:space="preserve"> ’duma, pycha’ (wobec litewskiego g</w:t>
      </w:r>
      <w:r>
        <w:rPr>
          <w:rStyle w:val="Teksttreci2Kursywa"/>
          <w:lang w:val="ru-RU" w:eastAsia="ru-RU"/>
        </w:rPr>
        <w:t>у</w:t>
      </w:r>
      <w:r>
        <w:rPr>
          <w:rStyle w:val="Teksttreci2Kursywa"/>
        </w:rPr>
        <w:t>r</w:t>
      </w:r>
      <w:r>
        <w:rPr>
          <w:rStyle w:val="Teksttreci2Kursywa"/>
          <w:lang w:val="ru-RU" w:eastAsia="ru-RU"/>
        </w:rPr>
        <w:t>а</w:t>
      </w:r>
      <w:r>
        <w:rPr>
          <w:rStyle w:val="Teksttreci2"/>
          <w:lang w:val="ru-RU" w:eastAsia="ru-RU"/>
        </w:rPr>
        <w:t xml:space="preserve"> </w:t>
      </w:r>
      <w:r>
        <w:rPr>
          <w:rStyle w:val="Teksttreci2"/>
          <w:lang w:val="cs-CZ" w:eastAsia="cs-CZ"/>
        </w:rPr>
        <w:t xml:space="preserve">’xvastun’ </w:t>
      </w:r>
      <w:r>
        <w:rPr>
          <w:rStyle w:val="Teksttreci2"/>
        </w:rPr>
        <w:t xml:space="preserve">(pyszałek) — </w:t>
      </w:r>
      <w:r>
        <w:rPr>
          <w:rStyle w:val="Teksttreci2"/>
          <w:lang w:val="ru-RU" w:eastAsia="ru-RU"/>
        </w:rPr>
        <w:t xml:space="preserve">В. </w:t>
      </w:r>
      <w:r>
        <w:rPr>
          <w:rStyle w:val="Teksttreci2"/>
        </w:rPr>
        <w:t>Śe</w:t>
      </w:r>
      <w:r>
        <w:rPr>
          <w:rStyle w:val="Teksttreci2Kursywa"/>
        </w:rPr>
        <w:t>ŕ</w:t>
      </w:r>
      <w:r>
        <w:rPr>
          <w:rStyle w:val="Teksttreci2"/>
        </w:rPr>
        <w:t xml:space="preserve">ejskij, „Kratkij </w:t>
      </w:r>
      <w:r>
        <w:rPr>
          <w:rStyle w:val="Teksttreci2"/>
          <w:lang w:val="de-DE" w:eastAsia="de-DE"/>
        </w:rPr>
        <w:t xml:space="preserve">fitovsko-russk </w:t>
      </w:r>
      <w:r>
        <w:rPr>
          <w:rStyle w:val="Teksttreci2"/>
        </w:rPr>
        <w:t xml:space="preserve">ij słovar”, 1948, s. 57; por. </w:t>
      </w:r>
      <w:r>
        <w:rPr>
          <w:rStyle w:val="Teksttreci2Kursywa"/>
        </w:rPr>
        <w:t xml:space="preserve">girti </w:t>
      </w:r>
      <w:r>
        <w:rPr>
          <w:rStyle w:val="Teksttreci2"/>
          <w:lang w:val="de-DE" w:eastAsia="de-DE"/>
        </w:rPr>
        <w:t xml:space="preserve">’rühmen, loben’ </w:t>
      </w:r>
      <w:r>
        <w:rPr>
          <w:rStyle w:val="Teksttreci2"/>
        </w:rPr>
        <w:t xml:space="preserve">— E. Fraenkel, „Lit. etym. </w:t>
      </w:r>
      <w:r>
        <w:rPr>
          <w:rStyle w:val="Teksttreci2"/>
          <w:lang w:val="de-DE" w:eastAsia="de-DE"/>
        </w:rPr>
        <w:t xml:space="preserve">Wörterbuch”, </w:t>
      </w:r>
      <w:r>
        <w:rPr>
          <w:rStyle w:val="Teksttreci2"/>
        </w:rPr>
        <w:t xml:space="preserve">s. 154); może też z </w:t>
      </w:r>
      <w:r>
        <w:rPr>
          <w:rStyle w:val="Teksttreci2Kursywa"/>
        </w:rPr>
        <w:t>hyczka</w:t>
      </w:r>
      <w:r>
        <w:rPr>
          <w:rStyle w:val="Teksttreci2"/>
        </w:rPr>
        <w:t xml:space="preserve"> ’1. liście wierzchnie z koroną na rzodkwi, buraku itp.,</w:t>
      </w:r>
    </w:p>
    <w:p w:rsidR="006A1C01" w:rsidRDefault="006A1C01" w:rsidP="006A1C01">
      <w:pPr>
        <w:numPr>
          <w:ilvl w:val="0"/>
          <w:numId w:val="5"/>
        </w:numPr>
        <w:tabs>
          <w:tab w:val="left" w:pos="314"/>
        </w:tabs>
        <w:spacing w:line="330" w:lineRule="exact"/>
        <w:jc w:val="both"/>
      </w:pPr>
      <w:r>
        <w:rPr>
          <w:rStyle w:val="Teksttreci2"/>
        </w:rPr>
        <w:t xml:space="preserve">korona z włosów na ogolonej od spodu głowie’ (słownik Karłowicza; są też analogiczne znaczenia w ukraińskim </w:t>
      </w:r>
      <w:r>
        <w:rPr>
          <w:rStyle w:val="Teksttreci2Kursywa"/>
          <w:lang w:val="cs-CZ" w:eastAsia="cs-CZ"/>
        </w:rPr>
        <w:t>hyčka</w:t>
      </w:r>
      <w:r>
        <w:rPr>
          <w:rStyle w:val="Teksttreci2"/>
          <w:lang w:val="cs-CZ" w:eastAsia="cs-CZ"/>
        </w:rPr>
        <w:t xml:space="preserve"> </w:t>
      </w:r>
      <w:r>
        <w:rPr>
          <w:rStyle w:val="Teksttreci2"/>
        </w:rPr>
        <w:t>— „Słowar” Hrin</w:t>
      </w:r>
      <w:r>
        <w:rPr>
          <w:rStyle w:val="Teksttreci2"/>
        </w:rPr>
        <w:softHyphen/>
        <w:t xml:space="preserve">czenki), a może i z czeskim </w:t>
      </w:r>
      <w:r>
        <w:rPr>
          <w:rStyle w:val="Teksttreci2Kursywa"/>
          <w:lang w:val="cs-CZ" w:eastAsia="cs-CZ"/>
        </w:rPr>
        <w:t>hýřiti</w:t>
      </w:r>
      <w:r>
        <w:rPr>
          <w:rStyle w:val="Teksttreci2"/>
        </w:rPr>
        <w:t xml:space="preserve">, słowackim </w:t>
      </w:r>
      <w:r>
        <w:rPr>
          <w:rStyle w:val="Teksttreci2Kursywa"/>
          <w:lang w:val="cs-CZ" w:eastAsia="cs-CZ"/>
        </w:rPr>
        <w:t>hýrit</w:t>
      </w:r>
      <w:r>
        <w:rPr>
          <w:rStyle w:val="Teksttreci2"/>
          <w:lang w:val="cs-CZ" w:eastAsia="cs-CZ"/>
        </w:rPr>
        <w:t xml:space="preserve"> </w:t>
      </w:r>
      <w:r>
        <w:rPr>
          <w:rStyle w:val="Teksttreci2"/>
        </w:rPr>
        <w:t xml:space="preserve">’obfitować; hulać’ itd. W związku z tym należy sprawdzić i uściślić etymologię </w:t>
      </w:r>
      <w:r>
        <w:rPr>
          <w:rStyle w:val="Teksttreci2"/>
          <w:lang w:val="de-DE" w:eastAsia="de-DE"/>
        </w:rPr>
        <w:t>Brücknera.</w:t>
      </w:r>
    </w:p>
    <w:p w:rsidR="006A1C01" w:rsidRDefault="006A1C01" w:rsidP="006A1C01">
      <w:pPr>
        <w:spacing w:line="318" w:lineRule="exact"/>
        <w:ind w:firstLine="700"/>
        <w:sectPr w:rsidR="006A1C01">
          <w:headerReference w:type="even" r:id="rId48"/>
          <w:headerReference w:type="default" r:id="rId49"/>
          <w:headerReference w:type="first" r:id="rId50"/>
          <w:pgSz w:w="11900" w:h="16840"/>
          <w:pgMar w:top="1644" w:right="1744" w:bottom="1489" w:left="1174" w:header="0" w:footer="3" w:gutter="0"/>
          <w:cols w:space="708"/>
          <w:noEndnote/>
          <w:titlePg/>
          <w:docGrid w:linePitch="360"/>
        </w:sectPr>
      </w:pPr>
      <w:r>
        <w:rPr>
          <w:rStyle w:val="Teksttreci2"/>
        </w:rPr>
        <w:t>Zapisy R. Jamesa mają niebłahe znaczenie jako źródło do pozna</w:t>
      </w:r>
      <w:r>
        <w:rPr>
          <w:rStyle w:val="Teksttreci2"/>
        </w:rPr>
        <w:softHyphen/>
        <w:t>nia żywego języka rosyjskiego z początku XVII w. Jak widać z roz</w:t>
      </w:r>
      <w:r>
        <w:rPr>
          <w:rStyle w:val="Teksttreci2"/>
        </w:rPr>
        <w:softHyphen/>
        <w:t>patrzonego przykładu, mogą one być pożyteczne i do studiowania dzie</w:t>
      </w:r>
      <w:r>
        <w:rPr>
          <w:rStyle w:val="Teksttreci2"/>
        </w:rPr>
        <w:softHyphen/>
        <w:t>jów innych języków słowiańskich.</w:t>
      </w:r>
    </w:p>
    <w:p w:rsidR="006A1C01" w:rsidRDefault="006A1C01" w:rsidP="006A1C01">
      <w:pPr>
        <w:pStyle w:val="Teksttreci30"/>
        <w:shd w:val="clear" w:color="auto" w:fill="auto"/>
        <w:spacing w:after="428" w:line="280" w:lineRule="exact"/>
        <w:ind w:left="600"/>
        <w:jc w:val="left"/>
      </w:pPr>
      <w:r>
        <w:rPr>
          <w:rStyle w:val="Teksttreci3"/>
          <w:i/>
          <w:iCs/>
          <w:color w:val="000000"/>
        </w:rPr>
        <w:lastRenderedPageBreak/>
        <w:t>Mikołaj Rudnicki</w:t>
      </w:r>
    </w:p>
    <w:p w:rsidR="006A1C01" w:rsidRDefault="006A1C01" w:rsidP="006A1C01">
      <w:pPr>
        <w:spacing w:after="188" w:line="280" w:lineRule="exact"/>
        <w:ind w:right="260"/>
        <w:jc w:val="center"/>
      </w:pPr>
      <w:r>
        <w:rPr>
          <w:rStyle w:val="Teksttreci2"/>
        </w:rPr>
        <w:t>LESZEK I LESTEK</w:t>
      </w:r>
    </w:p>
    <w:p w:rsidR="006A1C01" w:rsidRDefault="006A1C01" w:rsidP="006A1C01">
      <w:pPr>
        <w:spacing w:line="288" w:lineRule="exact"/>
        <w:ind w:left="600" w:right="320" w:firstLine="580"/>
      </w:pPr>
      <w:r>
        <w:rPr>
          <w:rStyle w:val="Teksttreci2"/>
        </w:rPr>
        <w:t>Są to imiona ważne dla naszej prehistorii. W. Taszycki (Najdaw</w:t>
      </w:r>
      <w:r>
        <w:rPr>
          <w:rStyle w:val="Teksttreci2"/>
        </w:rPr>
        <w:softHyphen/>
        <w:t xml:space="preserve">niejsze polskie imiona osobowe, 1925 r.), s. 79—80, notuje </w:t>
      </w:r>
      <w:r>
        <w:rPr>
          <w:rStyle w:val="Teksttreci2Kursywa"/>
        </w:rPr>
        <w:t>Lesko:</w:t>
      </w:r>
      <w:r>
        <w:rPr>
          <w:rStyle w:val="Teksttreci2"/>
        </w:rPr>
        <w:t xml:space="preserve"> por. </w:t>
      </w:r>
      <w:r>
        <w:rPr>
          <w:rStyle w:val="Teksttreci2Kursywa"/>
        </w:rPr>
        <w:t>Lestko, Lestek</w:t>
      </w:r>
      <w:r>
        <w:rPr>
          <w:rStyle w:val="Teksttreci2"/>
        </w:rPr>
        <w:t xml:space="preserve"> 1298; </w:t>
      </w:r>
      <w:r>
        <w:rPr>
          <w:rStyle w:val="Teksttreci2Kursywa"/>
        </w:rPr>
        <w:t>Lezstko</w:t>
      </w:r>
      <w:r>
        <w:rPr>
          <w:rStyle w:val="Teksttreci2"/>
        </w:rPr>
        <w:t xml:space="preserve"> 1227; </w:t>
      </w:r>
      <w:r>
        <w:rPr>
          <w:rStyle w:val="Teksttreci2Kursywa"/>
        </w:rPr>
        <w:t>Lezstkonis</w:t>
      </w:r>
      <w:r>
        <w:rPr>
          <w:rStyle w:val="Teksttreci2"/>
        </w:rPr>
        <w:t xml:space="preserve"> 1226; </w:t>
      </w:r>
      <w:r>
        <w:rPr>
          <w:rStyle w:val="Teksttreci2Kursywa"/>
        </w:rPr>
        <w:t>Lezstkone</w:t>
      </w:r>
      <w:r>
        <w:rPr>
          <w:rStyle w:val="Teksttreci2"/>
        </w:rPr>
        <w:t xml:space="preserve"> 1205; </w:t>
      </w:r>
      <w:r>
        <w:rPr>
          <w:rStyle w:val="Teksttreci2Kursywa"/>
        </w:rPr>
        <w:t>Lestko; Lezstico</w:t>
      </w:r>
      <w:r>
        <w:rPr>
          <w:rStyle w:val="Teksttreci2"/>
        </w:rPr>
        <w:t xml:space="preserve"> 1210; </w:t>
      </w:r>
      <w:r>
        <w:rPr>
          <w:rStyle w:val="Teksttreci2Kursywa"/>
        </w:rPr>
        <w:t>Lezstoco</w:t>
      </w:r>
      <w:r>
        <w:rPr>
          <w:rStyle w:val="Teksttreci2"/>
        </w:rPr>
        <w:t xml:space="preserve"> 1234; „Ponadto raz </w:t>
      </w:r>
      <w:r>
        <w:rPr>
          <w:rStyle w:val="Teksttreci2Kursywa"/>
        </w:rPr>
        <w:t>Lezcone</w:t>
      </w:r>
      <w:r>
        <w:rPr>
          <w:rStyle w:val="Teksttreci2"/>
        </w:rPr>
        <w:t xml:space="preserve"> 1212; dwa razy </w:t>
      </w:r>
      <w:r>
        <w:rPr>
          <w:rStyle w:val="Teksttreci2Kursywa"/>
        </w:rPr>
        <w:t>Lesconis</w:t>
      </w:r>
      <w:r>
        <w:rPr>
          <w:rStyle w:val="Teksttreci2"/>
        </w:rPr>
        <w:t xml:space="preserve"> 1257, 1279; raz </w:t>
      </w:r>
      <w:r>
        <w:rPr>
          <w:rStyle w:val="Teksttreci2Kursywa"/>
        </w:rPr>
        <w:t>Lesko</w:t>
      </w:r>
      <w:r>
        <w:rPr>
          <w:rStyle w:val="Teksttreci2"/>
        </w:rPr>
        <w:t xml:space="preserve"> 1294; </w:t>
      </w:r>
      <w:r>
        <w:rPr>
          <w:rStyle w:val="Teksttreci2Kursywa"/>
        </w:rPr>
        <w:t>Leskonis</w:t>
      </w:r>
      <w:r>
        <w:rPr>
          <w:rStyle w:val="Teksttreci2"/>
        </w:rPr>
        <w:t xml:space="preserve"> 1295; </w:t>
      </w:r>
      <w:r>
        <w:rPr>
          <w:rStyle w:val="Teksttreci2Kursywa"/>
        </w:rPr>
        <w:t>Lezco</w:t>
      </w:r>
      <w:r>
        <w:rPr>
          <w:rStyle w:val="Teksttreci2"/>
        </w:rPr>
        <w:t xml:space="preserve"> 1298”. Na s. 80 </w:t>
      </w:r>
      <w:r>
        <w:rPr>
          <w:rStyle w:val="Teksttreci2Kursywa"/>
        </w:rPr>
        <w:t>Lstek: Lizstek</w:t>
      </w:r>
      <w:r>
        <w:rPr>
          <w:rStyle w:val="Teksttreci2"/>
        </w:rPr>
        <w:t xml:space="preserve"> 1177; </w:t>
      </w:r>
      <w:r>
        <w:rPr>
          <w:rStyle w:val="Teksttreci2Kursywa"/>
        </w:rPr>
        <w:t>Lzstek</w:t>
      </w:r>
      <w:r>
        <w:rPr>
          <w:rStyle w:val="Teksttreci2"/>
        </w:rPr>
        <w:t xml:space="preserve"> 1115.</w:t>
      </w:r>
    </w:p>
    <w:p w:rsidR="006A1C01" w:rsidRDefault="006A1C01" w:rsidP="006A1C01">
      <w:pPr>
        <w:spacing w:line="288" w:lineRule="exact"/>
        <w:ind w:left="600" w:right="320" w:firstLine="580"/>
      </w:pPr>
      <w:r>
        <w:rPr>
          <w:rStyle w:val="Teksttreci2"/>
        </w:rPr>
        <w:t xml:space="preserve">Otóż postać </w:t>
      </w:r>
      <w:r>
        <w:rPr>
          <w:rStyle w:val="Teksttreci2Kursywa"/>
        </w:rPr>
        <w:t>Lstek</w:t>
      </w:r>
      <w:r>
        <w:rPr>
          <w:rStyle w:val="Teksttreci2"/>
        </w:rPr>
        <w:t xml:space="preserve"> powstała z uprzedniego </w:t>
      </w:r>
      <w:r>
        <w:rPr>
          <w:rStyle w:val="Teksttreci2"/>
          <w:lang w:val="cs-CZ" w:eastAsia="cs-CZ"/>
        </w:rPr>
        <w:t>L</w:t>
      </w:r>
      <w:r>
        <w:rPr>
          <w:rStyle w:val="Teksttreci2"/>
        </w:rPr>
        <w:t>ь</w:t>
      </w:r>
      <w:r>
        <w:rPr>
          <w:rStyle w:val="Teksttreci2"/>
          <w:lang w:val="cs-CZ" w:eastAsia="cs-CZ"/>
        </w:rPr>
        <w:t>st</w:t>
      </w:r>
      <w:r>
        <w:rPr>
          <w:rStyle w:val="Teksttreci2"/>
          <w:lang w:val="ru-RU" w:eastAsia="ru-RU"/>
        </w:rPr>
        <w:t>-ъ</w:t>
      </w:r>
      <w:r>
        <w:rPr>
          <w:rStyle w:val="Teksttreci2"/>
        </w:rPr>
        <w:t>k</w:t>
      </w:r>
      <w:r>
        <w:rPr>
          <w:rStyle w:val="Teksttreci2"/>
          <w:lang w:val="ru-RU" w:eastAsia="ru-RU"/>
        </w:rPr>
        <w:t xml:space="preserve">ъ: </w:t>
      </w:r>
      <w:r>
        <w:rPr>
          <w:rStyle w:val="Teksttreci2"/>
        </w:rPr>
        <w:t xml:space="preserve">lьstь, stpol. </w:t>
      </w:r>
      <w:r>
        <w:rPr>
          <w:rStyle w:val="Teksttreci2Kursywa"/>
        </w:rPr>
        <w:t>leść</w:t>
      </w:r>
      <w:r>
        <w:rPr>
          <w:rStyle w:val="Teksttreci2"/>
        </w:rPr>
        <w:t xml:space="preserve"> zdrada”, obłuda”, l</w:t>
      </w:r>
      <w:r>
        <w:rPr>
          <w:rStyle w:val="Teksttreci2Kursywa"/>
        </w:rPr>
        <w:t>ściwy”</w:t>
      </w:r>
      <w:r>
        <w:rPr>
          <w:rStyle w:val="Teksttreci2"/>
        </w:rPr>
        <w:t xml:space="preserve"> obłudny, zdradliwy”. Według A. </w:t>
      </w:r>
      <w:r>
        <w:rPr>
          <w:rStyle w:val="Teksttreci2"/>
          <w:lang w:val="de-DE" w:eastAsia="de-DE"/>
        </w:rPr>
        <w:t>Brück</w:t>
      </w:r>
      <w:r>
        <w:rPr>
          <w:rStyle w:val="Teksttreci2"/>
        </w:rPr>
        <w:t xml:space="preserve">nera Sejp. 296 sv. </w:t>
      </w:r>
      <w:r>
        <w:rPr>
          <w:rStyle w:val="Teksttreci2Kursywa"/>
        </w:rPr>
        <w:t>leść:</w:t>
      </w:r>
      <w:r>
        <w:rPr>
          <w:rStyle w:val="Teksttreci2"/>
        </w:rPr>
        <w:t xml:space="preserve"> „Ocalało w imieniu </w:t>
      </w:r>
      <w:r>
        <w:rPr>
          <w:rStyle w:val="Teksttreci2Kursywa"/>
        </w:rPr>
        <w:t>Lstek, Lestka,</w:t>
      </w:r>
      <w:r>
        <w:rPr>
          <w:rStyle w:val="Teksttreci2"/>
        </w:rPr>
        <w:t xml:space="preserve"> z czego </w:t>
      </w:r>
      <w:r>
        <w:rPr>
          <w:rStyle w:val="Teksttreci2Kursywa"/>
        </w:rPr>
        <w:t>Le</w:t>
      </w:r>
      <w:r>
        <w:rPr>
          <w:rStyle w:val="Teksttreci2Kursywa"/>
        </w:rPr>
        <w:softHyphen/>
        <w:t>stek, Leszek</w:t>
      </w:r>
      <w:r>
        <w:rPr>
          <w:rStyle w:val="Teksttreci2"/>
        </w:rPr>
        <w:t xml:space="preserve"> u Piastów”. Najwidoczniej W. Taszycki jest tego samego zdania, skoro zapisy </w:t>
      </w:r>
      <w:r>
        <w:rPr>
          <w:rStyle w:val="Teksttreci2Kursywa"/>
        </w:rPr>
        <w:t>Lesco, Leskonis</w:t>
      </w:r>
      <w:r>
        <w:rPr>
          <w:rStyle w:val="Teksttreci2"/>
        </w:rPr>
        <w:t xml:space="preserve"> włączył do </w:t>
      </w:r>
      <w:r>
        <w:rPr>
          <w:rStyle w:val="Teksttreci2Kursywa"/>
        </w:rPr>
        <w:t>Lstek, Lestek.</w:t>
      </w:r>
    </w:p>
    <w:p w:rsidR="006A1C01" w:rsidRDefault="006A1C01" w:rsidP="006A1C01">
      <w:pPr>
        <w:spacing w:line="288" w:lineRule="exact"/>
        <w:ind w:left="600" w:right="320" w:firstLine="580"/>
        <w:sectPr w:rsidR="006A1C01">
          <w:pgSz w:w="11900" w:h="16840"/>
          <w:pgMar w:top="2369" w:right="1335" w:bottom="2115" w:left="1631" w:header="0" w:footer="3" w:gutter="0"/>
          <w:cols w:space="708"/>
          <w:noEndnote/>
          <w:docGrid w:linePitch="360"/>
        </w:sectPr>
      </w:pPr>
      <w:r>
        <w:rPr>
          <w:rStyle w:val="Teksttreci2"/>
        </w:rPr>
        <w:t xml:space="preserve">Moim zdaniem należy rozdzielić te imiona: jedno </w:t>
      </w:r>
      <w:r>
        <w:rPr>
          <w:rStyle w:val="Teksttreci2Kursywa"/>
        </w:rPr>
        <w:t xml:space="preserve">Lstek, Lestka, </w:t>
      </w:r>
      <w:r>
        <w:rPr>
          <w:rStyle w:val="Teksttreci2"/>
        </w:rPr>
        <w:t xml:space="preserve">a drugie </w:t>
      </w:r>
      <w:r>
        <w:rPr>
          <w:rStyle w:val="Teksttreci2Kursywa"/>
        </w:rPr>
        <w:t>Leszek, Leszka.</w:t>
      </w:r>
      <w:r>
        <w:rPr>
          <w:rStyle w:val="Teksttreci2"/>
        </w:rPr>
        <w:t xml:space="preserve"> Imię </w:t>
      </w:r>
      <w:r>
        <w:rPr>
          <w:rStyle w:val="Teksttreci2Kursywa"/>
        </w:rPr>
        <w:t>Lstek, Lestka</w:t>
      </w:r>
      <w:r>
        <w:rPr>
          <w:rStyle w:val="Teksttreci2"/>
        </w:rPr>
        <w:t xml:space="preserve"> należy związać ze stpol. </w:t>
      </w:r>
      <w:r>
        <w:rPr>
          <w:rStyle w:val="Teksttreci2Kursywa"/>
        </w:rPr>
        <w:t>leść, lści,</w:t>
      </w:r>
      <w:r>
        <w:rPr>
          <w:rStyle w:val="Teksttreci2"/>
        </w:rPr>
        <w:t xml:space="preserve"> która uchodzi za pożyczkę germańską z gockiego </w:t>
      </w:r>
      <w:r w:rsidRPr="006A1C01">
        <w:rPr>
          <w:rStyle w:val="Teksttreci2Kursywa"/>
          <w:lang w:eastAsia="en-US"/>
        </w:rPr>
        <w:t>lists</w:t>
      </w:r>
      <w:r w:rsidRPr="006A1C01">
        <w:rPr>
          <w:rStyle w:val="Teksttreci2"/>
          <w:lang w:eastAsia="en-US"/>
        </w:rPr>
        <w:t xml:space="preserve"> </w:t>
      </w:r>
      <w:r>
        <w:rPr>
          <w:rStyle w:val="Teksttreci2"/>
        </w:rPr>
        <w:t xml:space="preserve">z pra- indo-europejskiego * </w:t>
      </w:r>
      <w:r>
        <w:rPr>
          <w:rStyle w:val="Teksttreci2Kursywa"/>
        </w:rPr>
        <w:t>lis-ti-s.</w:t>
      </w:r>
      <w:r>
        <w:rPr>
          <w:rStyle w:val="Teksttreci2"/>
        </w:rPr>
        <w:t xml:space="preserve"> O ile chodzi o kryteria fonetyczne, jedynie bezwzględnie pewne to, że wyraz goc. </w:t>
      </w:r>
      <w:r w:rsidRPr="006A1C01">
        <w:rPr>
          <w:rStyle w:val="Teksttreci2Kursywa"/>
          <w:lang w:eastAsia="en-US"/>
        </w:rPr>
        <w:t>lists,</w:t>
      </w:r>
      <w:r w:rsidRPr="006A1C01">
        <w:rPr>
          <w:rStyle w:val="Teksttreci2"/>
          <w:lang w:eastAsia="en-US"/>
        </w:rPr>
        <w:t xml:space="preserve"> </w:t>
      </w:r>
      <w:r>
        <w:rPr>
          <w:rStyle w:val="Teksttreci2"/>
        </w:rPr>
        <w:t xml:space="preserve">niem. </w:t>
      </w:r>
      <w:r>
        <w:rPr>
          <w:rStyle w:val="Teksttreci2Kursywa"/>
        </w:rPr>
        <w:t>List</w:t>
      </w:r>
      <w:r>
        <w:rPr>
          <w:rStyle w:val="Teksttreci2"/>
        </w:rPr>
        <w:t xml:space="preserve"> podstęp, zdrada” da się wywieść z prajęzykowego * </w:t>
      </w:r>
      <w:r>
        <w:rPr>
          <w:rStyle w:val="Teksttreci2Kursywa"/>
        </w:rPr>
        <w:t>lis-ti-s,</w:t>
      </w:r>
      <w:r>
        <w:rPr>
          <w:rStyle w:val="Teksttreci2"/>
        </w:rPr>
        <w:t xml:space="preserve"> gdzie </w:t>
      </w:r>
      <w:r>
        <w:rPr>
          <w:rStyle w:val="Teksttreci2Kursywa"/>
        </w:rPr>
        <w:t>list-</w:t>
      </w:r>
      <w:r>
        <w:rPr>
          <w:rStyle w:val="Teksttreci2"/>
        </w:rPr>
        <w:t xml:space="preserve"> jest rdzeniem, </w:t>
      </w:r>
      <w:r>
        <w:rPr>
          <w:rStyle w:val="Teksttreci2Kursywa"/>
        </w:rPr>
        <w:t xml:space="preserve">-ti </w:t>
      </w:r>
      <w:r>
        <w:rPr>
          <w:rStyle w:val="Teksttreci2"/>
        </w:rPr>
        <w:t xml:space="preserve">sufiksem a -s końcówką pierwszego przypadku l.p. Rozwój głosowy prasłowa * </w:t>
      </w:r>
      <w:r>
        <w:rPr>
          <w:rStyle w:val="Teksttreci2Kursywa"/>
        </w:rPr>
        <w:t>lis-ti-s</w:t>
      </w:r>
      <w:r>
        <w:rPr>
          <w:rStyle w:val="Teksttreci2"/>
        </w:rPr>
        <w:t xml:space="preserve"> w prasłow. </w:t>
      </w:r>
      <w:r>
        <w:rPr>
          <w:rStyle w:val="Teksttreci2Kursywa"/>
        </w:rPr>
        <w:t>l</w:t>
      </w:r>
      <w:r>
        <w:rPr>
          <w:rStyle w:val="Teksttreci2"/>
        </w:rPr>
        <w:t>ь</w:t>
      </w:r>
      <w:r>
        <w:rPr>
          <w:rStyle w:val="Teksttreci2Kursywa"/>
        </w:rPr>
        <w:t>s-t</w:t>
      </w:r>
      <w:r>
        <w:rPr>
          <w:rStyle w:val="Teksttreci2"/>
        </w:rPr>
        <w:t xml:space="preserve">ь jest również zupełnie regularny, gdzie i (krótkie) dało </w:t>
      </w:r>
      <w:r>
        <w:rPr>
          <w:rStyle w:val="Teksttreci2Kursywa"/>
          <w:lang w:val="ru-RU" w:eastAsia="ru-RU"/>
        </w:rPr>
        <w:t>ъ,</w:t>
      </w:r>
      <w:r>
        <w:rPr>
          <w:rStyle w:val="Teksttreci2"/>
          <w:lang w:val="ru-RU" w:eastAsia="ru-RU"/>
        </w:rPr>
        <w:t xml:space="preserve"> </w:t>
      </w:r>
      <w:r>
        <w:rPr>
          <w:rStyle w:val="Teksttreci2"/>
        </w:rPr>
        <w:t xml:space="preserve">a w stpol. łъstъ dało </w:t>
      </w:r>
      <w:r>
        <w:rPr>
          <w:rStyle w:val="Teksttreci2Kursywa"/>
        </w:rPr>
        <w:t>leść</w:t>
      </w:r>
      <w:r>
        <w:rPr>
          <w:rStyle w:val="Teksttreci2"/>
        </w:rPr>
        <w:t xml:space="preserve"> obok l</w:t>
      </w:r>
      <w:r>
        <w:rPr>
          <w:rStyle w:val="Teksttreci2Kursywa"/>
        </w:rPr>
        <w:t xml:space="preserve">ściwy, lściwość. </w:t>
      </w:r>
      <w:r>
        <w:rPr>
          <w:rStyle w:val="Teksttreci2"/>
        </w:rPr>
        <w:t xml:space="preserve">Wziąwszy pod uwagę słow. </w:t>
      </w:r>
      <w:r>
        <w:rPr>
          <w:rStyle w:val="Teksttreci2Kursywa"/>
        </w:rPr>
        <w:t>lecha</w:t>
      </w:r>
      <w:r>
        <w:rPr>
          <w:rStyle w:val="Teksttreci2"/>
        </w:rPr>
        <w:t xml:space="preserve"> &lt; * </w:t>
      </w:r>
      <w:r>
        <w:rPr>
          <w:rStyle w:val="Teksttreci2"/>
          <w:lang w:val="de-DE" w:eastAsia="de-DE"/>
        </w:rPr>
        <w:t>lois-</w:t>
      </w:r>
      <w:r>
        <w:rPr>
          <w:rStyle w:val="Teksttreci2"/>
        </w:rPr>
        <w:t>ā</w:t>
      </w:r>
      <w:r>
        <w:rPr>
          <w:rStyle w:val="Teksttreci2"/>
          <w:lang w:val="de-DE" w:eastAsia="de-DE"/>
        </w:rPr>
        <w:t xml:space="preserve">, </w:t>
      </w:r>
      <w:r>
        <w:rPr>
          <w:rStyle w:val="Teksttreci2"/>
        </w:rPr>
        <w:t xml:space="preserve">stpol. </w:t>
      </w:r>
      <w:r>
        <w:rPr>
          <w:rStyle w:val="Teksttreci2Kursywa"/>
        </w:rPr>
        <w:t>lecha</w:t>
      </w:r>
      <w:r>
        <w:rPr>
          <w:rStyle w:val="Teksttreci2"/>
        </w:rPr>
        <w:t xml:space="preserve"> „grządka, za</w:t>
      </w:r>
      <w:r>
        <w:rPr>
          <w:rStyle w:val="Teksttreci2"/>
        </w:rPr>
        <w:softHyphen/>
        <w:t xml:space="preserve">gon”, trzeba stwierdzić, że mamy do czynienia z obocznością apofonicz- ną </w:t>
      </w:r>
      <w:r>
        <w:rPr>
          <w:rStyle w:val="Teksttreci2Kursywa"/>
        </w:rPr>
        <w:t>leis-</w:t>
      </w:r>
      <w:r>
        <w:rPr>
          <w:rStyle w:val="Teksttreci2"/>
        </w:rPr>
        <w:t xml:space="preserve"> (w językach germańskich): </w:t>
      </w:r>
      <w:r>
        <w:rPr>
          <w:rStyle w:val="Teksttreci2Kursywa"/>
        </w:rPr>
        <w:t>lois</w:t>
      </w:r>
      <w:r>
        <w:rPr>
          <w:rStyle w:val="Teksttreci2"/>
        </w:rPr>
        <w:t xml:space="preserve">-: </w:t>
      </w:r>
      <w:r>
        <w:rPr>
          <w:rStyle w:val="Teksttreci2Kursywa"/>
        </w:rPr>
        <w:t>lis-.</w:t>
      </w:r>
      <w:r>
        <w:rPr>
          <w:rStyle w:val="Teksttreci2"/>
        </w:rPr>
        <w:t xml:space="preserve"> Nie względy fonetyczne skłaniają do przyjęcie pożyczki z jj. germańskich, ale znaczeniowe, bo jakoby tylko w jj. </w:t>
      </w:r>
      <w:r w:rsidRPr="006A1C01">
        <w:rPr>
          <w:rStyle w:val="Teksttreci2"/>
          <w:lang w:eastAsia="en-US"/>
        </w:rPr>
        <w:t xml:space="preserve">germ, </w:t>
      </w:r>
      <w:r>
        <w:rPr>
          <w:rStyle w:val="Teksttreci2"/>
        </w:rPr>
        <w:t xml:space="preserve">rdzeń ten przybrał znaczenie </w:t>
      </w:r>
      <w:r>
        <w:rPr>
          <w:rStyle w:val="Teksttreci2"/>
          <w:lang w:val="de-DE" w:eastAsia="de-DE"/>
        </w:rPr>
        <w:t xml:space="preserve">„wissen, </w:t>
      </w:r>
      <w:r>
        <w:rPr>
          <w:rStyle w:val="Teksttreci2"/>
        </w:rPr>
        <w:t xml:space="preserve">lohren, </w:t>
      </w:r>
      <w:r>
        <w:rPr>
          <w:rStyle w:val="Teksttreci2"/>
          <w:lang w:val="de-DE" w:eastAsia="de-DE"/>
        </w:rPr>
        <w:t xml:space="preserve">Klugheit” </w:t>
      </w:r>
      <w:r>
        <w:rPr>
          <w:rStyle w:val="Teksttreci2"/>
        </w:rPr>
        <w:t xml:space="preserve">(Berneker SEWb. 1. 755). Ale należy zaznaczyć, iż u ludów rolniczych przejścia znaczeniowe z zakresu rolniczego do umysłowego są nader częste por. pol. </w:t>
      </w:r>
      <w:r>
        <w:rPr>
          <w:rStyle w:val="Teksttreci2Kursywa"/>
        </w:rPr>
        <w:t>orać</w:t>
      </w:r>
      <w:r>
        <w:rPr>
          <w:rStyle w:val="Teksttreci2"/>
        </w:rPr>
        <w:t xml:space="preserve"> (ługiem): </w:t>
      </w:r>
      <w:r>
        <w:rPr>
          <w:rStyle w:val="Teksttreci2Kursywa"/>
        </w:rPr>
        <w:t>orać</w:t>
      </w:r>
      <w:r>
        <w:rPr>
          <w:rStyle w:val="Teksttreci2"/>
        </w:rPr>
        <w:t xml:space="preserve"> (= pracować umysłowo </w:t>
      </w:r>
      <w:r>
        <w:rPr>
          <w:rStyle w:val="Teksttreci2Kursywa"/>
        </w:rPr>
        <w:t>(zaorany)</w:t>
      </w:r>
      <w:r>
        <w:rPr>
          <w:rStyle w:val="Teksttreci2"/>
        </w:rPr>
        <w:t xml:space="preserve"> itp.; </w:t>
      </w:r>
      <w:r>
        <w:rPr>
          <w:rStyle w:val="Teksttreci2Kursywa"/>
        </w:rPr>
        <w:t>bronować</w:t>
      </w:r>
      <w:r>
        <w:rPr>
          <w:rStyle w:val="Teksttreci2"/>
        </w:rPr>
        <w:t xml:space="preserve"> oznacza niedołężnie, niepoprawnie mówić lub pisać itp. Nie wykluczałbym tedy możliwości, iż </w:t>
      </w:r>
      <w:r>
        <w:rPr>
          <w:rStyle w:val="Teksttreci2Kursywa"/>
        </w:rPr>
        <w:t>leść</w:t>
      </w:r>
      <w:r>
        <w:rPr>
          <w:rStyle w:val="Teksttreci2"/>
        </w:rPr>
        <w:t xml:space="preserve"> znaczyła pierwot</w:t>
      </w:r>
      <w:r>
        <w:rPr>
          <w:rStyle w:val="Teksttreci2"/>
        </w:rPr>
        <w:softHyphen/>
        <w:t xml:space="preserve">nie jakąś </w:t>
      </w:r>
      <w:r>
        <w:rPr>
          <w:rStyle w:val="Teksttreci2"/>
        </w:rPr>
        <w:lastRenderedPageBreak/>
        <w:t xml:space="preserve">czynność w rolnictwie a potem przybrała znaczenie „obłuda, chytrość itp.”). Stpol. </w:t>
      </w:r>
      <w:r>
        <w:rPr>
          <w:rStyle w:val="Teksttreci2Kursywa"/>
        </w:rPr>
        <w:t>lecha</w:t>
      </w:r>
      <w:r>
        <w:rPr>
          <w:rStyle w:val="Teksttreci2"/>
        </w:rPr>
        <w:t xml:space="preserve"> wykazuje nawet początki znaczenia abstrak</w:t>
      </w:r>
      <w:r>
        <w:rPr>
          <w:rStyle w:val="Teksttreci2"/>
        </w:rPr>
        <w:softHyphen/>
        <w:t xml:space="preserve">cyjnego „siedli lechami” (rzędami) r. 1570. Imię </w:t>
      </w:r>
      <w:r>
        <w:rPr>
          <w:rStyle w:val="Teksttreci2Kursywa"/>
        </w:rPr>
        <w:t>Lstek, Lestka</w:t>
      </w:r>
      <w:r>
        <w:rPr>
          <w:rStyle w:val="Teksttreci2"/>
        </w:rPr>
        <w:t xml:space="preserve"> uległo pomieszaniu z imieniem </w:t>
      </w:r>
      <w:r>
        <w:rPr>
          <w:rStyle w:val="Teksttreci2Kursywa"/>
        </w:rPr>
        <w:t>Leszek, Leszka,</w:t>
      </w:r>
      <w:r>
        <w:rPr>
          <w:rStyle w:val="Teksttreci2"/>
        </w:rPr>
        <w:t xml:space="preserve"> względnie </w:t>
      </w:r>
      <w:r>
        <w:rPr>
          <w:rStyle w:val="Teksttreci2Kursywa"/>
        </w:rPr>
        <w:t>Leszko.</w:t>
      </w:r>
      <w:r>
        <w:rPr>
          <w:rStyle w:val="Teksttreci2"/>
        </w:rPr>
        <w:t xml:space="preserve"> Oczywiście, że </w:t>
      </w:r>
      <w:r>
        <w:rPr>
          <w:rStyle w:val="Teksttreci2Kursywa"/>
        </w:rPr>
        <w:t>Leszek, Leszko</w:t>
      </w:r>
      <w:r>
        <w:rPr>
          <w:rStyle w:val="Teksttreci2"/>
        </w:rPr>
        <w:t xml:space="preserve"> jest zdrobnieniem do </w:t>
      </w:r>
      <w:r>
        <w:rPr>
          <w:rStyle w:val="Teksttreci2Kursywa"/>
        </w:rPr>
        <w:t>Lech.</w:t>
      </w:r>
      <w:r>
        <w:rPr>
          <w:rStyle w:val="Teksttreci2"/>
        </w:rPr>
        <w:t xml:space="preserve"> Ale </w:t>
      </w:r>
      <w:r>
        <w:rPr>
          <w:rStyle w:val="Teksttreci2Kursywa"/>
        </w:rPr>
        <w:t>Lech</w:t>
      </w:r>
      <w:r>
        <w:rPr>
          <w:rStyle w:val="Teksttreci2"/>
        </w:rPr>
        <w:t xml:space="preserve"> jest postacią gwarową, wschodniomałopolską, gdzie uprzedni </w:t>
      </w:r>
      <w:r>
        <w:rPr>
          <w:rStyle w:val="Teksttreci2Kursywa"/>
        </w:rPr>
        <w:t>Lęch</w:t>
      </w:r>
      <w:r>
        <w:rPr>
          <w:rStyle w:val="Teksttreci2"/>
        </w:rPr>
        <w:t xml:space="preserve"> &lt; * Lęd</w:t>
      </w:r>
      <w:r>
        <w:rPr>
          <w:rStyle w:val="Teksttreci2"/>
          <w:lang w:val="ru-RU" w:eastAsia="ru-RU"/>
        </w:rPr>
        <w:t>-С</w:t>
      </w:r>
      <w:r>
        <w:rPr>
          <w:rStyle w:val="Teksttreci2"/>
        </w:rPr>
        <w:t>h</w:t>
      </w:r>
      <w:r>
        <w:rPr>
          <w:rStyle w:val="Teksttreci2"/>
          <w:lang w:val="ru-RU" w:eastAsia="ru-RU"/>
        </w:rPr>
        <w:t xml:space="preserve">ъ </w:t>
      </w:r>
      <w:r>
        <w:rPr>
          <w:rStyle w:val="Teksttreci2"/>
        </w:rPr>
        <w:t>uległ denalizacji, bo gwary wschodniomałopolskie utraciły nosowość. Do literatury odnosowiona postać dostała się z Kadłubka, który całe życie</w:t>
      </w:r>
    </w:p>
    <w:p w:rsidR="006A1C01" w:rsidRDefault="006A1C01" w:rsidP="006A1C01">
      <w:pPr>
        <w:spacing w:line="324" w:lineRule="exact"/>
      </w:pPr>
      <w:r>
        <w:rPr>
          <w:rStyle w:val="Teksttreci2"/>
        </w:rPr>
        <w:lastRenderedPageBreak/>
        <w:t>mówił gwarę wschodniomałopolską, jak na to wskazałem (M. Rudnic</w:t>
      </w:r>
      <w:r>
        <w:rPr>
          <w:rStyle w:val="Teksttreci2"/>
        </w:rPr>
        <w:softHyphen/>
        <w:t xml:space="preserve">ki: Prasłowiańszczyzna, Lechia, Polska </w:t>
      </w:r>
      <w:r>
        <w:rPr>
          <w:rStyle w:val="Teksttreci2"/>
          <w:lang w:val="ru-RU" w:eastAsia="ru-RU"/>
        </w:rPr>
        <w:t xml:space="preserve">(196Э) </w:t>
      </w:r>
      <w:r>
        <w:rPr>
          <w:rStyle w:val="Teksttreci2"/>
        </w:rPr>
        <w:t>II. 258 i n. oraz w to</w:t>
      </w:r>
      <w:r>
        <w:rPr>
          <w:rStyle w:val="Teksttreci2"/>
        </w:rPr>
        <w:softHyphen/>
        <w:t xml:space="preserve">mie I). Zdrobnienie od </w:t>
      </w:r>
      <w:r>
        <w:rPr>
          <w:rStyle w:val="Teksttreci2Kursywa"/>
        </w:rPr>
        <w:t>Lęch</w:t>
      </w:r>
      <w:r>
        <w:rPr>
          <w:rStyle w:val="Teksttreci2"/>
        </w:rPr>
        <w:t xml:space="preserve"> powinno brzmieć </w:t>
      </w:r>
      <w:r>
        <w:rPr>
          <w:rStyle w:val="Teksttreci2Kursywa"/>
        </w:rPr>
        <w:t>Lęszek</w:t>
      </w:r>
      <w:r>
        <w:rPr>
          <w:rStyle w:val="Teksttreci2"/>
        </w:rPr>
        <w:t xml:space="preserve"> &lt; * Lęch</w:t>
      </w:r>
      <w:r>
        <w:rPr>
          <w:rStyle w:val="Teksttreci2"/>
          <w:lang w:val="ru-RU" w:eastAsia="ru-RU"/>
        </w:rPr>
        <w:t>-ь</w:t>
      </w:r>
      <w:r>
        <w:rPr>
          <w:rStyle w:val="Teksttreci2"/>
        </w:rPr>
        <w:t>k</w:t>
      </w:r>
      <w:r>
        <w:rPr>
          <w:rStyle w:val="Teksttreci2"/>
          <w:lang w:val="ru-RU" w:eastAsia="ru-RU"/>
        </w:rPr>
        <w:t xml:space="preserve">ъ, </w:t>
      </w:r>
      <w:r>
        <w:rPr>
          <w:rStyle w:val="Teksttreci2"/>
        </w:rPr>
        <w:t>co posiada normalny odpowiednik u tzw. Nestora Kijowskiego, który pi</w:t>
      </w:r>
      <w:r>
        <w:rPr>
          <w:rStyle w:val="Teksttreci2"/>
        </w:rPr>
        <w:softHyphen/>
        <w:t xml:space="preserve">sze to imię </w:t>
      </w:r>
      <w:r>
        <w:rPr>
          <w:rStyle w:val="Teksttreci2"/>
          <w:lang w:val="ru-RU" w:eastAsia="ru-RU"/>
        </w:rPr>
        <w:t xml:space="preserve">Ляшко </w:t>
      </w:r>
      <w:r>
        <w:rPr>
          <w:rStyle w:val="Teksttreci2"/>
        </w:rPr>
        <w:t xml:space="preserve">= </w:t>
      </w:r>
      <w:r>
        <w:rPr>
          <w:rStyle w:val="Teksttreci2"/>
          <w:lang w:val="de-DE" w:eastAsia="de-DE"/>
        </w:rPr>
        <w:t xml:space="preserve">pol. </w:t>
      </w:r>
      <w:r>
        <w:rPr>
          <w:rStyle w:val="Teksttreci2Kursywa"/>
        </w:rPr>
        <w:t>Lęszko.</w:t>
      </w:r>
      <w:r>
        <w:rPr>
          <w:rStyle w:val="Teksttreci2"/>
        </w:rPr>
        <w:t xml:space="preserve"> Upowszechniła się postać </w:t>
      </w:r>
      <w:r>
        <w:rPr>
          <w:rStyle w:val="Teksttreci2Kursywa"/>
        </w:rPr>
        <w:t xml:space="preserve">Leszek </w:t>
      </w:r>
      <w:r>
        <w:rPr>
          <w:rStyle w:val="Teksttreci2"/>
        </w:rPr>
        <w:t xml:space="preserve">może w związku z przejściem </w:t>
      </w:r>
      <w:r>
        <w:rPr>
          <w:rStyle w:val="Teksttreci2Kursywa"/>
        </w:rPr>
        <w:t>Leszka</w:t>
      </w:r>
      <w:r>
        <w:rPr>
          <w:rStyle w:val="Teksttreci2"/>
        </w:rPr>
        <w:t xml:space="preserve"> (Białego) z Sandomierza do Kra</w:t>
      </w:r>
      <w:r>
        <w:rPr>
          <w:rStyle w:val="Teksttreci2"/>
        </w:rPr>
        <w:softHyphen/>
        <w:t>kowa, bo jego wychowawca i przyjaciel Goworek mówił gwarą wschod</w:t>
      </w:r>
      <w:r>
        <w:rPr>
          <w:rStyle w:val="Teksttreci2"/>
        </w:rPr>
        <w:softHyphen/>
        <w:t xml:space="preserve">niomałopolską i postać </w:t>
      </w:r>
      <w:r>
        <w:rPr>
          <w:rStyle w:val="Teksttreci2Kursywa"/>
        </w:rPr>
        <w:t>Lęszek</w:t>
      </w:r>
      <w:r>
        <w:rPr>
          <w:rStyle w:val="Teksttreci2"/>
        </w:rPr>
        <w:t xml:space="preserve"> przerabiał na </w:t>
      </w:r>
      <w:r>
        <w:rPr>
          <w:rStyle w:val="Teksttreci2Kursywa"/>
        </w:rPr>
        <w:t>Leszek</w:t>
      </w:r>
      <w:r>
        <w:rPr>
          <w:rStyle w:val="Teksttreci2"/>
        </w:rPr>
        <w:t>.</w:t>
      </w:r>
    </w:p>
    <w:p w:rsidR="006A1C01" w:rsidRDefault="006A1C01" w:rsidP="006A1C01">
      <w:pPr>
        <w:spacing w:after="815" w:line="324" w:lineRule="exact"/>
        <w:ind w:firstLine="480"/>
      </w:pPr>
      <w:r>
        <w:rPr>
          <w:rStyle w:val="Teksttreci2Kursywa"/>
        </w:rPr>
        <w:t>Leszek</w:t>
      </w:r>
      <w:r>
        <w:rPr>
          <w:rStyle w:val="Teksttreci2"/>
        </w:rPr>
        <w:t xml:space="preserve"> jest zdrobnieniem do </w:t>
      </w:r>
      <w:r>
        <w:rPr>
          <w:rStyle w:val="Teksttreci2Kursywa"/>
        </w:rPr>
        <w:t>Lęch</w:t>
      </w:r>
      <w:r>
        <w:rPr>
          <w:rStyle w:val="Teksttreci2"/>
        </w:rPr>
        <w:t xml:space="preserve"> lub </w:t>
      </w:r>
      <w:r>
        <w:rPr>
          <w:rStyle w:val="Teksttreci2Kursywa"/>
        </w:rPr>
        <w:t>Lęchomir,</w:t>
      </w:r>
      <w:r>
        <w:rPr>
          <w:rStyle w:val="Teksttreci2"/>
        </w:rPr>
        <w:t xml:space="preserve"> imię dobrze po</w:t>
      </w:r>
      <w:r>
        <w:rPr>
          <w:rStyle w:val="Teksttreci2"/>
        </w:rPr>
        <w:softHyphen/>
        <w:t>świadczone w 1271 r. (</w:t>
      </w:r>
      <w:r>
        <w:rPr>
          <w:rStyle w:val="Teksttreci2Kursywa"/>
        </w:rPr>
        <w:t>Lanchomirus</w:t>
      </w:r>
      <w:r>
        <w:rPr>
          <w:rStyle w:val="Teksttreci2"/>
        </w:rPr>
        <w:t xml:space="preserve"> et Dobrosława de </w:t>
      </w:r>
      <w:r>
        <w:rPr>
          <w:rStyle w:val="Teksttreci2Kursywa"/>
        </w:rPr>
        <w:t>Lanchomirze</w:t>
      </w:r>
      <w:r>
        <w:rPr>
          <w:rStyle w:val="Teksttreci2"/>
        </w:rPr>
        <w:t xml:space="preserve"> = dziś </w:t>
      </w:r>
      <w:r>
        <w:rPr>
          <w:rStyle w:val="Teksttreci2Kursywa"/>
        </w:rPr>
        <w:t>Lachmirowice</w:t>
      </w:r>
      <w:r>
        <w:rPr>
          <w:rStyle w:val="Teksttreci2"/>
        </w:rPr>
        <w:t xml:space="preserve"> nad Gopłem), p. Prasłowiańszczyzna, Lechia, Polska, II. 251. Mamy zatem dwa imiona staropolskie </w:t>
      </w:r>
      <w:r>
        <w:rPr>
          <w:rStyle w:val="Teksttreci2Kursywa"/>
        </w:rPr>
        <w:t>Lstek, Lestka</w:t>
      </w:r>
      <w:r>
        <w:rPr>
          <w:rStyle w:val="Teksttreci2"/>
        </w:rPr>
        <w:t xml:space="preserve"> oraz </w:t>
      </w:r>
      <w:r>
        <w:rPr>
          <w:rStyle w:val="Teksttreci2Kursywa"/>
        </w:rPr>
        <w:t>Lęszek, Lęszka</w:t>
      </w:r>
      <w:r>
        <w:rPr>
          <w:rStyle w:val="Teksttreci2"/>
        </w:rPr>
        <w:t xml:space="preserve">: pierwsze wiąże się z wyrazem </w:t>
      </w:r>
      <w:r>
        <w:rPr>
          <w:rStyle w:val="Teksttreci2Kursywa"/>
        </w:rPr>
        <w:t>leść lści,</w:t>
      </w:r>
      <w:r>
        <w:rPr>
          <w:rStyle w:val="Teksttreci2"/>
        </w:rPr>
        <w:t xml:space="preserve"> drugie zaś jest zdrob</w:t>
      </w:r>
      <w:r>
        <w:rPr>
          <w:rStyle w:val="Teksttreci2"/>
        </w:rPr>
        <w:softHyphen/>
        <w:t xml:space="preserve">nieniem od nazwy etnicznej </w:t>
      </w:r>
      <w:r>
        <w:rPr>
          <w:rStyle w:val="Teksttreci2Kursywa"/>
        </w:rPr>
        <w:t>Lęch</w:t>
      </w:r>
      <w:r>
        <w:rPr>
          <w:rStyle w:val="Teksttreci2"/>
        </w:rPr>
        <w:t xml:space="preserve"> &lt; </w:t>
      </w:r>
      <w:r>
        <w:rPr>
          <w:rStyle w:val="Teksttreci2Kursywa"/>
        </w:rPr>
        <w:t>*Lędchъ,</w:t>
      </w:r>
      <w:r>
        <w:rPr>
          <w:rStyle w:val="Teksttreci2"/>
        </w:rPr>
        <w:t xml:space="preserve"> lub też od złożeń typu </w:t>
      </w:r>
      <w:r>
        <w:rPr>
          <w:rStyle w:val="Teksttreci2Kursywa"/>
        </w:rPr>
        <w:t>Lęchomir</w:t>
      </w:r>
      <w:r>
        <w:rPr>
          <w:rStyle w:val="Teksttreci2"/>
        </w:rPr>
        <w:t xml:space="preserve"> itp. Utrata nazalizacji w gwarze wschodniomałopolskiej do</w:t>
      </w:r>
      <w:r>
        <w:rPr>
          <w:rStyle w:val="Teksttreci2"/>
        </w:rPr>
        <w:softHyphen/>
        <w:t xml:space="preserve">prowadziła do pomieszania </w:t>
      </w:r>
      <w:r>
        <w:rPr>
          <w:rStyle w:val="Teksttreci2Kursywa"/>
        </w:rPr>
        <w:t>Leszka</w:t>
      </w:r>
      <w:r>
        <w:rPr>
          <w:rStyle w:val="Teksttreci2"/>
        </w:rPr>
        <w:t xml:space="preserve"> z </w:t>
      </w:r>
      <w:r>
        <w:rPr>
          <w:rStyle w:val="Teksttreci2Kursywa"/>
        </w:rPr>
        <w:t>Lestkiem,</w:t>
      </w:r>
      <w:r>
        <w:rPr>
          <w:rStyle w:val="Teksttreci2"/>
        </w:rPr>
        <w:t xml:space="preserve"> podobnie zresztą jak odnosowiony przez mistrza Wincentego Kadłubka </w:t>
      </w:r>
      <w:r>
        <w:rPr>
          <w:rStyle w:val="Teksttreci2Kursywa"/>
        </w:rPr>
        <w:t>Lech, Lechitae</w:t>
      </w:r>
      <w:r>
        <w:rPr>
          <w:rStyle w:val="Teksttreci2"/>
        </w:rPr>
        <w:t xml:space="preserve"> wy</w:t>
      </w:r>
      <w:r>
        <w:rPr>
          <w:rStyle w:val="Teksttreci2"/>
        </w:rPr>
        <w:softHyphen/>
        <w:t xml:space="preserve">parły normalne i poprawne literacko postacie </w:t>
      </w:r>
      <w:r>
        <w:rPr>
          <w:rStyle w:val="Teksttreci2Kursywa"/>
        </w:rPr>
        <w:t>Lęch</w:t>
      </w:r>
      <w:r>
        <w:rPr>
          <w:rStyle w:val="Teksttreci2"/>
        </w:rPr>
        <w:t xml:space="preserve"> i </w:t>
      </w:r>
      <w:r>
        <w:rPr>
          <w:rStyle w:val="Teksttreci2Kursywa"/>
        </w:rPr>
        <w:t>Lęchowie.</w:t>
      </w:r>
    </w:p>
    <w:p w:rsidR="006A1C01" w:rsidRDefault="006A1C01" w:rsidP="006A1C01">
      <w:pPr>
        <w:pStyle w:val="Teksttreci30"/>
        <w:shd w:val="clear" w:color="auto" w:fill="auto"/>
        <w:spacing w:after="572" w:line="280" w:lineRule="exact"/>
      </w:pPr>
      <w:r>
        <w:rPr>
          <w:rStyle w:val="Teksttreci3"/>
          <w:i/>
          <w:iCs/>
          <w:color w:val="000000"/>
        </w:rPr>
        <w:t>Michał Łesiów</w:t>
      </w:r>
    </w:p>
    <w:p w:rsidR="006A1C01" w:rsidRDefault="006A1C01" w:rsidP="006A1C01">
      <w:pPr>
        <w:spacing w:after="237" w:line="280" w:lineRule="exact"/>
      </w:pPr>
      <w:r>
        <w:rPr>
          <w:rStyle w:val="Teksttreci2"/>
        </w:rPr>
        <w:t>GWARA W WIERSZACH POETY LUDOWEGO Z LUBELSZCZYZNY</w:t>
      </w:r>
    </w:p>
    <w:p w:rsidR="006A1C01" w:rsidRDefault="006A1C01" w:rsidP="006A1C01">
      <w:pPr>
        <w:spacing w:line="324" w:lineRule="exact"/>
        <w:ind w:firstLine="720"/>
        <w:sectPr w:rsidR="006A1C01">
          <w:pgSz w:w="11900" w:h="16840"/>
          <w:pgMar w:top="1166" w:right="1851" w:bottom="1166" w:left="880" w:header="0" w:footer="3" w:gutter="0"/>
          <w:cols w:space="708"/>
          <w:noEndnote/>
          <w:docGrid w:linePitch="360"/>
        </w:sectPr>
      </w:pPr>
      <w:r>
        <w:rPr>
          <w:rStyle w:val="Teksttreci2"/>
        </w:rPr>
        <w:t>Literatura ludowa na terenie województwa lubelskiego ma pokaź</w:t>
      </w:r>
      <w:r>
        <w:rPr>
          <w:rStyle w:val="Teksttreci2"/>
        </w:rPr>
        <w:softHyphen/>
        <w:t xml:space="preserve">ną ilość swoich twórców — mieszkańców wsi, zajmujących się przede wszystkim uprawą roli, znajdujących jednak przy tym czas na pisanie. Wymienić tutaj trzeba m. </w:t>
      </w:r>
      <w:r>
        <w:rPr>
          <w:rStyle w:val="Teksttreci2"/>
          <w:lang w:val="de-DE" w:eastAsia="de-DE"/>
        </w:rPr>
        <w:t xml:space="preserve">in. </w:t>
      </w:r>
      <w:r>
        <w:rPr>
          <w:rStyle w:val="Teksttreci2"/>
        </w:rPr>
        <w:t xml:space="preserve">takich znanych już poetów ludowych, jak Stanisław Bojarczuk, Władysław Kuchta, Paulina Hołyszowa </w:t>
      </w:r>
      <w:r>
        <w:rPr>
          <w:rStyle w:val="Teksttreci2Kursywa"/>
          <w:vertAlign w:val="superscript"/>
        </w:rPr>
        <w:footnoteReference w:id="38"/>
      </w:r>
      <w:r>
        <w:rPr>
          <w:rStyle w:val="Teksttreci2Kursywa"/>
        </w:rPr>
        <w:t>,</w:t>
      </w:r>
      <w:r>
        <w:rPr>
          <w:rStyle w:val="Teksttreci2"/>
        </w:rPr>
        <w:t xml:space="preserve"> Broni</w:t>
      </w:r>
      <w:r>
        <w:rPr>
          <w:rStyle w:val="Teksttreci2"/>
        </w:rPr>
        <w:softHyphen/>
        <w:t>sław Pietrak i inni. Piszą oni prawie wyłącznie językiem literackim ogólnopolskim. „W twórczości współczesnych poetów ludowych coraz rzadziej spotyka się gwarę, coraz częściej zaś cechy znamionujące praw</w:t>
      </w:r>
      <w:r>
        <w:rPr>
          <w:rStyle w:val="Teksttreci2"/>
        </w:rPr>
        <w:softHyphen/>
        <w:t>dziwą literaturę’' — pisze przy okazji R. Rosiak</w:t>
      </w:r>
      <w:r>
        <w:rPr>
          <w:rStyle w:val="Teksttreci2"/>
          <w:vertAlign w:val="superscript"/>
        </w:rPr>
        <w:footnoteReference w:id="39"/>
      </w:r>
      <w:r>
        <w:rPr>
          <w:rStyle w:val="Teksttreci2"/>
        </w:rPr>
        <w:t>. Rzeczywiście poeci ludowi Lubelszczyzny piszą gwarą bardzo rzadko. Tym bardziej więc zasługuje na uwagę twórczość poetycka Bronisława Pietraka (ur.</w:t>
      </w:r>
    </w:p>
    <w:p w:rsidR="006A1C01" w:rsidRDefault="006A1C01" w:rsidP="006A1C01">
      <w:pPr>
        <w:spacing w:line="300" w:lineRule="exact"/>
        <w:ind w:left="440" w:right="220"/>
      </w:pPr>
      <w:r>
        <w:rPr>
          <w:rStyle w:val="Teksttreci2"/>
        </w:rPr>
        <w:lastRenderedPageBreak/>
        <w:t>w 1914 r. w Miłocinie, pow. Lublin), gospodarza na niewielkiej działce ziemi w Gutanowie, pow. Puławy, zdolnego artysty — kowala i rów</w:t>
      </w:r>
      <w:r>
        <w:rPr>
          <w:rStyle w:val="Teksttreci2"/>
        </w:rPr>
        <w:softHyphen/>
        <w:t xml:space="preserve">nocześnie poety ludowego </w:t>
      </w:r>
      <w:r>
        <w:rPr>
          <w:rStyle w:val="Teksttreci2"/>
          <w:vertAlign w:val="superscript"/>
        </w:rPr>
        <w:footnoteReference w:id="40"/>
      </w:r>
      <w:r>
        <w:rPr>
          <w:rStyle w:val="Teksttreci2"/>
        </w:rPr>
        <w:t>, który obok wielu wierszy napisanych języ</w:t>
      </w:r>
      <w:r>
        <w:rPr>
          <w:rStyle w:val="Teksttreci2"/>
        </w:rPr>
        <w:softHyphen/>
        <w:t>kiem ogólnopolskim ma też kilkanaście utworów poetyckich pisanych gwarą swoich rodzinnych stron, którą określić można jako wschodnio- małopolską (teren Małopolski wschodniej pierwotnej) według podziału K. Nitscha</w:t>
      </w:r>
      <w:r>
        <w:rPr>
          <w:rStyle w:val="Teksttreci2"/>
          <w:vertAlign w:val="superscript"/>
        </w:rPr>
        <w:footnoteReference w:id="41"/>
      </w:r>
      <w:r>
        <w:rPr>
          <w:rStyle w:val="Teksttreci2"/>
        </w:rPr>
        <w:t>. W wierszach swoich prostych, jasnych i niewyszukanych wypowiada Br. Pietrak uczucia człowieka związanego na zawsze z wsią.</w:t>
      </w:r>
    </w:p>
    <w:p w:rsidR="006A1C01" w:rsidRDefault="006A1C01" w:rsidP="006A1C01">
      <w:pPr>
        <w:spacing w:line="300" w:lineRule="exact"/>
        <w:ind w:left="440" w:right="220" w:firstLine="640"/>
      </w:pPr>
      <w:r>
        <w:rPr>
          <w:rStyle w:val="Teksttreci2"/>
          <w:lang w:val="cs-CZ" w:eastAsia="cs-CZ"/>
        </w:rPr>
        <w:t xml:space="preserve">Dlaczego </w:t>
      </w:r>
      <w:r>
        <w:rPr>
          <w:rStyle w:val="Teksttreci2"/>
        </w:rPr>
        <w:t>i w jakich wypadkach pisze gwarą? Odpowiada na to krótko sam poeta; gwarą pisze wtedy, gdy chce odtworzyć jakąś praw</w:t>
      </w:r>
      <w:r>
        <w:rPr>
          <w:rStyle w:val="Teksttreci2"/>
        </w:rPr>
        <w:softHyphen/>
        <w:t>dziwą sytuację na wsi i swoją wypowiedź wkłada w usta miejscowych kobiet, poza tym gwarą pisze wtedy, gdy mu jest szczególnie wesoło i wtedy powstają wiersze gwarą w rytmie pieśni ludowych.</w:t>
      </w:r>
    </w:p>
    <w:p w:rsidR="006A1C01" w:rsidRDefault="006A1C01" w:rsidP="006A1C01">
      <w:pPr>
        <w:spacing w:line="300" w:lineRule="exact"/>
        <w:ind w:left="440" w:right="220" w:firstLine="640"/>
      </w:pPr>
      <w:r>
        <w:rPr>
          <w:rStyle w:val="Teksttreci2"/>
        </w:rPr>
        <w:t>Poeta udostępnił mi w rękopisie 15 swoich wierszy pisanych gwa</w:t>
      </w:r>
      <w:r>
        <w:rPr>
          <w:rStyle w:val="Teksttreci2"/>
        </w:rPr>
        <w:softHyphen/>
        <w:t>rą, wybrałem z nich dwa dla zorientowania czytelników: „Lubelska, dziewczyna”, który to wiersz reprezentuje tę kategorię wierszy gwa</w:t>
      </w:r>
      <w:r>
        <w:rPr>
          <w:rStyle w:val="Teksttreci2"/>
        </w:rPr>
        <w:softHyphen/>
        <w:t>rowych, w których autor naśladuje rytm i motywy pieśni ludowych, oraz „Jak dwie kumy się spotkały”, gdzie gwarą mówią dwie kobiety o swoich zwyczajnych wiejskich kłopotach, komentarz zaś samego auto</w:t>
      </w:r>
      <w:r>
        <w:rPr>
          <w:rStyle w:val="Teksttreci2"/>
        </w:rPr>
        <w:softHyphen/>
        <w:t>ra podany jest w języku ogólnopolskim. Przy omawianiu najważniej</w:t>
      </w:r>
      <w:r>
        <w:rPr>
          <w:rStyle w:val="Teksttreci2"/>
        </w:rPr>
        <w:softHyphen/>
        <w:t>szych cech językowych wierszy gwarowych Br. Pietraka materiał przy</w:t>
      </w:r>
      <w:r>
        <w:rPr>
          <w:rStyle w:val="Teksttreci2"/>
        </w:rPr>
        <w:softHyphen/>
        <w:t>kładowy wybieram również z innych wierszy poety.</w:t>
      </w:r>
    </w:p>
    <w:p w:rsidR="006A1C01" w:rsidRDefault="006A1C01" w:rsidP="006A1C01">
      <w:pPr>
        <w:spacing w:line="300" w:lineRule="exact"/>
        <w:ind w:left="440" w:right="220" w:firstLine="640"/>
      </w:pPr>
      <w:r>
        <w:rPr>
          <w:rStyle w:val="Teksttreci2"/>
        </w:rPr>
        <w:t>Przedstawię tu po kolei te cechy językowe wierszy Br. Pietraka, które są różne od odpowiednich cech polskiego języka literackiego:</w:t>
      </w:r>
    </w:p>
    <w:p w:rsidR="006A1C01" w:rsidRDefault="006A1C01" w:rsidP="006A1C01">
      <w:pPr>
        <w:numPr>
          <w:ilvl w:val="0"/>
          <w:numId w:val="6"/>
        </w:numPr>
        <w:tabs>
          <w:tab w:val="left" w:pos="1414"/>
        </w:tabs>
        <w:spacing w:line="300" w:lineRule="exact"/>
        <w:ind w:left="440" w:right="220" w:firstLine="640"/>
        <w:jc w:val="both"/>
      </w:pPr>
      <w:r>
        <w:rPr>
          <w:rStyle w:val="Teksttreci2"/>
        </w:rPr>
        <w:t xml:space="preserve">Ścieśnione </w:t>
      </w:r>
      <w:r>
        <w:rPr>
          <w:rStyle w:val="Teksttreci2Kursywa"/>
        </w:rPr>
        <w:t>a,</w:t>
      </w:r>
      <w:r>
        <w:rPr>
          <w:rStyle w:val="Teksttreci2"/>
        </w:rPr>
        <w:t xml:space="preserve"> które autor oddaje literą o, np.: </w:t>
      </w:r>
      <w:r>
        <w:rPr>
          <w:rStyle w:val="Teksttreci2Kursywa"/>
        </w:rPr>
        <w:t>bioło, ruzo, przymruzo, spoziros, widziołem, jo</w:t>
      </w:r>
      <w:r>
        <w:rPr>
          <w:rStyle w:val="Teksttreci2"/>
        </w:rPr>
        <w:t xml:space="preserve"> ’ja’, </w:t>
      </w:r>
      <w:r>
        <w:rPr>
          <w:rStyle w:val="Teksttreci2Kursywa"/>
          <w:lang w:val="cs-CZ" w:eastAsia="cs-CZ"/>
        </w:rPr>
        <w:t xml:space="preserve">prowda, </w:t>
      </w:r>
      <w:r>
        <w:rPr>
          <w:rStyle w:val="Teksttreci2Kursywa"/>
        </w:rPr>
        <w:t xml:space="preserve">jak </w:t>
      </w:r>
      <w:r>
        <w:rPr>
          <w:rStyle w:val="Teksttreci2Kursywa"/>
          <w:lang w:val="de-DE" w:eastAsia="de-DE"/>
        </w:rPr>
        <w:t xml:space="preserve">sie </w:t>
      </w:r>
      <w:r w:rsidRPr="006A1C01">
        <w:rPr>
          <w:rStyle w:val="Teksttreci2Kursywa"/>
          <w:lang w:eastAsia="en-US"/>
        </w:rPr>
        <w:t>mocie</w:t>
      </w:r>
      <w:r>
        <w:rPr>
          <w:rStyle w:val="Teksttreci2Kursywa"/>
        </w:rPr>
        <w:t>, zapolić, przywióz</w:t>
      </w:r>
      <w:r>
        <w:rPr>
          <w:rStyle w:val="Teksttreci2"/>
        </w:rPr>
        <w:t xml:space="preserve"> ... </w:t>
      </w:r>
      <w:r>
        <w:rPr>
          <w:rStyle w:val="Teksttreci2Kursywa"/>
        </w:rPr>
        <w:t>zbozo</w:t>
      </w:r>
      <w:r>
        <w:rPr>
          <w:rStyle w:val="Teksttreci2"/>
        </w:rPr>
        <w:t>... Jest jednak trochę form w tekście wierszy bez uwy</w:t>
      </w:r>
      <w:r>
        <w:rPr>
          <w:rStyle w:val="Teksttreci2"/>
        </w:rPr>
        <w:softHyphen/>
        <w:t xml:space="preserve">datnienia spodziewanego </w:t>
      </w:r>
      <w:r>
        <w:rPr>
          <w:rStyle w:val="Teksttreci2Kursywa"/>
        </w:rPr>
        <w:t>a</w:t>
      </w:r>
      <w:r>
        <w:rPr>
          <w:rStyle w:val="Teksttreci2"/>
        </w:rPr>
        <w:t xml:space="preserve"> ścieśnionego, np. </w:t>
      </w:r>
      <w:r>
        <w:rPr>
          <w:rStyle w:val="Teksttreci2Kursywa"/>
        </w:rPr>
        <w:t>jajka do sprzedania, gadki...</w:t>
      </w:r>
    </w:p>
    <w:p w:rsidR="006A1C01" w:rsidRDefault="006A1C01" w:rsidP="006A1C01">
      <w:pPr>
        <w:numPr>
          <w:ilvl w:val="0"/>
          <w:numId w:val="6"/>
        </w:numPr>
        <w:tabs>
          <w:tab w:val="left" w:pos="1414"/>
        </w:tabs>
        <w:spacing w:line="306" w:lineRule="exact"/>
        <w:ind w:left="440" w:right="220" w:firstLine="640"/>
        <w:jc w:val="both"/>
      </w:pPr>
      <w:r>
        <w:rPr>
          <w:rStyle w:val="Teksttreci2"/>
        </w:rPr>
        <w:t xml:space="preserve">Ścieśnione </w:t>
      </w:r>
      <w:r>
        <w:rPr>
          <w:rStyle w:val="Teksttreci2Kursywa"/>
        </w:rPr>
        <w:t>a</w:t>
      </w:r>
      <w:r>
        <w:rPr>
          <w:rStyle w:val="Teksttreci2"/>
        </w:rPr>
        <w:t xml:space="preserve"> przed spółgłoską nosową przechodzi w </w:t>
      </w:r>
      <w:r>
        <w:rPr>
          <w:rStyle w:val="Teksttreci2Kursywa"/>
        </w:rPr>
        <w:t xml:space="preserve">u: wum </w:t>
      </w:r>
      <w:r>
        <w:rPr>
          <w:rStyle w:val="Teksttreci2"/>
        </w:rPr>
        <w:t xml:space="preserve">’wam’, </w:t>
      </w:r>
      <w:r>
        <w:rPr>
          <w:rStyle w:val="Teksttreci2Kursywa"/>
        </w:rPr>
        <w:t>w tuńcu.</w:t>
      </w:r>
    </w:p>
    <w:p w:rsidR="006A1C01" w:rsidRDefault="006A1C01" w:rsidP="006A1C01">
      <w:pPr>
        <w:numPr>
          <w:ilvl w:val="0"/>
          <w:numId w:val="6"/>
        </w:numPr>
        <w:tabs>
          <w:tab w:val="left" w:pos="1414"/>
        </w:tabs>
        <w:spacing w:line="306" w:lineRule="exact"/>
        <w:ind w:left="440" w:firstLine="640"/>
        <w:jc w:val="both"/>
      </w:pPr>
      <w:r>
        <w:rPr>
          <w:rStyle w:val="Teksttreci2"/>
        </w:rPr>
        <w:t xml:space="preserve">Ścieśnione </w:t>
      </w:r>
      <w:r>
        <w:rPr>
          <w:rStyle w:val="Teksttreci2Kursywa"/>
        </w:rPr>
        <w:t>e</w:t>
      </w:r>
      <w:r>
        <w:rPr>
          <w:rStyle w:val="Teksttreci2"/>
        </w:rPr>
        <w:t xml:space="preserve"> oddane literą </w:t>
      </w:r>
      <w:r>
        <w:rPr>
          <w:rStyle w:val="Teksttreci2Kursywa"/>
        </w:rPr>
        <w:t xml:space="preserve">i: bidzie, </w:t>
      </w:r>
      <w:r w:rsidRPr="006A1C01">
        <w:rPr>
          <w:rStyle w:val="Teksttreci2Kursywa"/>
          <w:lang w:eastAsia="en-US"/>
        </w:rPr>
        <w:t>wide.</w:t>
      </w:r>
    </w:p>
    <w:p w:rsidR="006A1C01" w:rsidRDefault="006A1C01" w:rsidP="006A1C01">
      <w:pPr>
        <w:numPr>
          <w:ilvl w:val="0"/>
          <w:numId w:val="6"/>
        </w:numPr>
        <w:tabs>
          <w:tab w:val="left" w:pos="1414"/>
        </w:tabs>
        <w:spacing w:line="306" w:lineRule="exact"/>
        <w:ind w:left="440" w:right="220" w:firstLine="640"/>
        <w:jc w:val="both"/>
      </w:pPr>
      <w:r>
        <w:rPr>
          <w:rStyle w:val="Teksttreci2"/>
        </w:rPr>
        <w:t xml:space="preserve">Samogłoska nosowa ǫ przechodzi w </w:t>
      </w:r>
      <w:r>
        <w:rPr>
          <w:rStyle w:val="Teksttreci2Kursywa"/>
        </w:rPr>
        <w:t>ų; gųski, skund,</w:t>
      </w:r>
      <w:r>
        <w:rPr>
          <w:rStyle w:val="Teksttreci2"/>
        </w:rPr>
        <w:t xml:space="preserve"> a w wy</w:t>
      </w:r>
      <w:r>
        <w:rPr>
          <w:rStyle w:val="Teksttreci2"/>
        </w:rPr>
        <w:softHyphen/>
        <w:t xml:space="preserve">głosie z konsekwentną zatratą rezonansu nosowego: </w:t>
      </w:r>
      <w:r>
        <w:rPr>
          <w:rStyle w:val="Teksttreci2Kursywa"/>
        </w:rPr>
        <w:t xml:space="preserve">przed niedziela, </w:t>
      </w:r>
      <w:r>
        <w:rPr>
          <w:rStyle w:val="Teksttreci2Kursywa"/>
          <w:lang w:val="cs-CZ" w:eastAsia="cs-CZ"/>
        </w:rPr>
        <w:t>druzku</w:t>
      </w:r>
      <w:r>
        <w:rPr>
          <w:rStyle w:val="Teksttreci2"/>
          <w:lang w:val="cs-CZ" w:eastAsia="cs-CZ"/>
        </w:rPr>
        <w:t xml:space="preserve"> </w:t>
      </w:r>
      <w:r>
        <w:rPr>
          <w:rStyle w:val="Teksttreci2"/>
        </w:rPr>
        <w:t>’dróżką’, ł</w:t>
      </w:r>
      <w:r>
        <w:rPr>
          <w:rStyle w:val="Teksttreci2Kursywa"/>
        </w:rPr>
        <w:t>adnu</w:t>
      </w:r>
      <w:r>
        <w:rPr>
          <w:rStyle w:val="Teksttreci2"/>
        </w:rPr>
        <w:t xml:space="preserve"> ’ładną, </w:t>
      </w:r>
      <w:r>
        <w:rPr>
          <w:rStyle w:val="Teksttreci2Kursywa"/>
        </w:rPr>
        <w:t>zadnu</w:t>
      </w:r>
      <w:r>
        <w:rPr>
          <w:rStyle w:val="Teksttreci2"/>
        </w:rPr>
        <w:t xml:space="preserve"> ’żadną’. Podobnie o przed spółgłos</w:t>
      </w:r>
      <w:r>
        <w:rPr>
          <w:rStyle w:val="Teksttreci2"/>
        </w:rPr>
        <w:softHyphen/>
        <w:t xml:space="preserve">ką nosową przechodzi w </w:t>
      </w:r>
      <w:r>
        <w:rPr>
          <w:rStyle w:val="Teksttreci2Kursywa"/>
        </w:rPr>
        <w:t>u: zieluny, kuniki, łakumy, ze słumy, góni</w:t>
      </w:r>
      <w:r>
        <w:rPr>
          <w:rStyle w:val="Teksttreci2"/>
        </w:rPr>
        <w:t xml:space="preserve"> itp.</w:t>
      </w:r>
    </w:p>
    <w:p w:rsidR="006A1C01" w:rsidRDefault="006A1C01" w:rsidP="006A1C01">
      <w:pPr>
        <w:numPr>
          <w:ilvl w:val="0"/>
          <w:numId w:val="6"/>
        </w:numPr>
        <w:tabs>
          <w:tab w:val="left" w:pos="1414"/>
        </w:tabs>
        <w:spacing w:line="306" w:lineRule="exact"/>
        <w:ind w:left="440" w:firstLine="640"/>
        <w:jc w:val="both"/>
        <w:sectPr w:rsidR="006A1C01">
          <w:headerReference w:type="even" r:id="rId51"/>
          <w:headerReference w:type="default" r:id="rId52"/>
          <w:headerReference w:type="first" r:id="rId53"/>
          <w:footerReference w:type="first" r:id="rId54"/>
          <w:pgSz w:w="11900" w:h="16840"/>
          <w:pgMar w:top="1859" w:right="1262" w:bottom="1859" w:left="1471" w:header="0" w:footer="3" w:gutter="0"/>
          <w:cols w:space="708"/>
          <w:noEndnote/>
          <w:titlePg/>
          <w:docGrid w:linePitch="360"/>
        </w:sectPr>
      </w:pPr>
      <w:r>
        <w:rPr>
          <w:rStyle w:val="Teksttreci2"/>
        </w:rPr>
        <w:t xml:space="preserve">Ścieśnia się </w:t>
      </w:r>
      <w:r>
        <w:rPr>
          <w:rStyle w:val="Teksttreci2Kursywa"/>
        </w:rPr>
        <w:t>e</w:t>
      </w:r>
      <w:r>
        <w:rPr>
          <w:rStyle w:val="Teksttreci2"/>
        </w:rPr>
        <w:t xml:space="preserve"> przed spółgłoską nosową: </w:t>
      </w:r>
      <w:r>
        <w:rPr>
          <w:rStyle w:val="Teksttreci2Kursywa"/>
        </w:rPr>
        <w:t>dzińdobry, tyn</w:t>
      </w:r>
      <w:r>
        <w:rPr>
          <w:rStyle w:val="Teksttreci2"/>
        </w:rPr>
        <w:t>.</w:t>
      </w:r>
    </w:p>
    <w:p w:rsidR="006A1C01" w:rsidRDefault="006A1C01" w:rsidP="006A1C01">
      <w:pPr>
        <w:spacing w:line="58" w:lineRule="exact"/>
        <w:rPr>
          <w:color w:val="auto"/>
          <w:sz w:val="5"/>
          <w:szCs w:val="5"/>
        </w:rPr>
      </w:pPr>
    </w:p>
    <w:p w:rsidR="006A1C01" w:rsidRDefault="006A1C01" w:rsidP="006A1C01">
      <w:pPr>
        <w:rPr>
          <w:color w:val="auto"/>
          <w:sz w:val="2"/>
          <w:szCs w:val="2"/>
        </w:rPr>
        <w:sectPr w:rsidR="006A1C01">
          <w:pgSz w:w="11900" w:h="16840"/>
          <w:pgMar w:top="1715" w:right="0" w:bottom="1377" w:left="0" w:header="0" w:footer="3" w:gutter="0"/>
          <w:cols w:space="708"/>
          <w:noEndnote/>
          <w:docGrid w:linePitch="360"/>
        </w:sectPr>
      </w:pPr>
    </w:p>
    <w:p w:rsidR="006A1C01" w:rsidRDefault="006A1C01" w:rsidP="006A1C01">
      <w:pPr>
        <w:pStyle w:val="Teksttreci30"/>
        <w:numPr>
          <w:ilvl w:val="0"/>
          <w:numId w:val="6"/>
        </w:numPr>
        <w:shd w:val="clear" w:color="auto" w:fill="auto"/>
        <w:tabs>
          <w:tab w:val="left" w:pos="1092"/>
        </w:tabs>
        <w:spacing w:before="0" w:line="318" w:lineRule="exact"/>
        <w:ind w:firstLine="700"/>
        <w:jc w:val="both"/>
      </w:pPr>
      <w:r>
        <w:rPr>
          <w:rStyle w:val="Teksttreci3Bezkursywy"/>
          <w:i/>
          <w:iCs/>
          <w:color w:val="000000"/>
        </w:rPr>
        <w:lastRenderedPageBreak/>
        <w:t xml:space="preserve">Grupa </w:t>
      </w:r>
      <w:r>
        <w:rPr>
          <w:rStyle w:val="Teksttreci3"/>
          <w:i/>
          <w:iCs/>
          <w:color w:val="000000"/>
        </w:rPr>
        <w:t>ir, yr</w:t>
      </w:r>
      <w:r>
        <w:rPr>
          <w:rStyle w:val="Teksttreci3Bezkursywy"/>
          <w:i/>
          <w:iCs/>
          <w:color w:val="000000"/>
        </w:rPr>
        <w:t xml:space="preserve"> w wyrazach: </w:t>
      </w:r>
      <w:r>
        <w:rPr>
          <w:rStyle w:val="Teksttreci3"/>
          <w:i/>
          <w:iCs/>
          <w:color w:val="000000"/>
        </w:rPr>
        <w:t>spoziros, syrowe.</w:t>
      </w:r>
    </w:p>
    <w:p w:rsidR="006A1C01" w:rsidRDefault="006A1C01" w:rsidP="006A1C01">
      <w:pPr>
        <w:numPr>
          <w:ilvl w:val="0"/>
          <w:numId w:val="6"/>
        </w:numPr>
        <w:tabs>
          <w:tab w:val="left" w:pos="1035"/>
        </w:tabs>
        <w:spacing w:line="318" w:lineRule="exact"/>
        <w:ind w:firstLine="700"/>
        <w:jc w:val="both"/>
      </w:pPr>
      <w:r>
        <w:rPr>
          <w:rStyle w:val="Teksttreci2"/>
        </w:rPr>
        <w:t xml:space="preserve">Końcowe </w:t>
      </w:r>
      <w:r>
        <w:rPr>
          <w:rStyle w:val="Teksttreci2Kursywa"/>
        </w:rPr>
        <w:t>-ej</w:t>
      </w:r>
      <w:r>
        <w:rPr>
          <w:rStyle w:val="Teksttreci2"/>
        </w:rPr>
        <w:t xml:space="preserve"> oddawane jest konsekwentnie przez -i, </w:t>
      </w:r>
      <w:r>
        <w:rPr>
          <w:rStyle w:val="Teksttreci2Kursywa"/>
        </w:rPr>
        <w:t>-y: ji</w:t>
      </w:r>
      <w:r>
        <w:rPr>
          <w:rStyle w:val="Teksttreci2"/>
        </w:rPr>
        <w:t xml:space="preserve"> ’jej' lepi, </w:t>
      </w:r>
      <w:r>
        <w:rPr>
          <w:rStyle w:val="Teksttreci2Kursywa"/>
        </w:rPr>
        <w:t>gorzy, swoi stary chaty</w:t>
      </w:r>
      <w:r>
        <w:rPr>
          <w:rStyle w:val="Teksttreci2"/>
        </w:rPr>
        <w:t xml:space="preserve"> (gen. sg.).</w:t>
      </w:r>
    </w:p>
    <w:p w:rsidR="006A1C01" w:rsidRDefault="006A1C01" w:rsidP="006A1C01">
      <w:pPr>
        <w:numPr>
          <w:ilvl w:val="0"/>
          <w:numId w:val="6"/>
        </w:numPr>
        <w:tabs>
          <w:tab w:val="left" w:pos="1092"/>
        </w:tabs>
        <w:spacing w:line="318" w:lineRule="exact"/>
        <w:ind w:firstLine="700"/>
        <w:jc w:val="both"/>
      </w:pPr>
      <w:r>
        <w:rPr>
          <w:rStyle w:val="Teksttreci2"/>
        </w:rPr>
        <w:t xml:space="preserve">Upodobnienie </w:t>
      </w:r>
      <w:r>
        <w:rPr>
          <w:rStyle w:val="Teksttreci2Kursywa"/>
          <w:lang w:val="ru-RU" w:eastAsia="ru-RU"/>
        </w:rPr>
        <w:t>у</w:t>
      </w:r>
      <w:r>
        <w:rPr>
          <w:rStyle w:val="Teksttreci2Kursywa"/>
        </w:rPr>
        <w:t>,</w:t>
      </w:r>
      <w:r>
        <w:rPr>
          <w:rStyle w:val="Teksttreci2"/>
        </w:rPr>
        <w:t xml:space="preserve"> i do zamykającego sylabę ł</w:t>
      </w:r>
      <w:r>
        <w:rPr>
          <w:rStyle w:val="Teksttreci2Kursywa"/>
        </w:rPr>
        <w:t xml:space="preserve"> (ṷ)</w:t>
      </w:r>
      <w:r>
        <w:rPr>
          <w:rStyle w:val="Teksttreci2"/>
        </w:rPr>
        <w:t xml:space="preserve"> w formach cza</w:t>
      </w:r>
      <w:r>
        <w:rPr>
          <w:rStyle w:val="Teksttreci2"/>
        </w:rPr>
        <w:softHyphen/>
        <w:t xml:space="preserve">su przeszłego na rodzaj męski to cecha występująca m. </w:t>
      </w:r>
      <w:r w:rsidRPr="006A1C01">
        <w:rPr>
          <w:rStyle w:val="Teksttreci2"/>
          <w:lang w:eastAsia="en-US"/>
        </w:rPr>
        <w:t xml:space="preserve">in. </w:t>
      </w:r>
      <w:r>
        <w:rPr>
          <w:rStyle w:val="Teksttreci2"/>
        </w:rPr>
        <w:t xml:space="preserve">„po obu stronach Wisły przy ujściu Pilicy i Wieprza” </w:t>
      </w:r>
      <w:r>
        <w:rPr>
          <w:rStyle w:val="Teksttreci2"/>
          <w:vertAlign w:val="superscript"/>
        </w:rPr>
        <w:t>5</w:t>
      </w:r>
      <w:r>
        <w:rPr>
          <w:rStyle w:val="Teksttreci2"/>
        </w:rPr>
        <w:t xml:space="preserve">, w utworach gwarowych Br. Pietraka cecha ta ujawnia się bardzo konsekwentnie, np.: </w:t>
      </w:r>
      <w:r>
        <w:rPr>
          <w:rStyle w:val="Teksttreci2Kursywa"/>
        </w:rPr>
        <w:t>głosiuł, prosiuł, młuciuł, przymusiuł</w:t>
      </w:r>
      <w:r>
        <w:rPr>
          <w:rStyle w:val="Teksttreci2"/>
        </w:rPr>
        <w:t xml:space="preserve"> ...</w:t>
      </w:r>
    </w:p>
    <w:p w:rsidR="006A1C01" w:rsidRDefault="006A1C01" w:rsidP="006A1C01">
      <w:pPr>
        <w:numPr>
          <w:ilvl w:val="0"/>
          <w:numId w:val="6"/>
        </w:numPr>
        <w:tabs>
          <w:tab w:val="left" w:pos="1092"/>
        </w:tabs>
        <w:spacing w:line="318" w:lineRule="exact"/>
        <w:ind w:firstLine="700"/>
        <w:jc w:val="both"/>
      </w:pPr>
      <w:r>
        <w:rPr>
          <w:rStyle w:val="Teksttreci2"/>
        </w:rPr>
        <w:t>W wierszach są ciekawe przykłady akcentu zestrojowego, wy</w:t>
      </w:r>
      <w:r>
        <w:rPr>
          <w:rStyle w:val="Teksttreci2"/>
        </w:rPr>
        <w:softHyphen/>
        <w:t>stępującego na innym miejscu niż w języku ogólnopolskim, np.:</w:t>
      </w:r>
    </w:p>
    <w:p w:rsidR="006A1C01" w:rsidRDefault="006A1C01" w:rsidP="006A1C01">
      <w:pPr>
        <w:spacing w:line="318" w:lineRule="exact"/>
        <w:ind w:left="1240"/>
      </w:pPr>
      <w:r>
        <w:rPr>
          <w:rStyle w:val="Teksttreci2"/>
          <w:lang w:val="ru-RU" w:eastAsia="ru-RU"/>
        </w:rPr>
        <w:t>Се</w:t>
      </w:r>
      <w:r>
        <w:rPr>
          <w:rStyle w:val="Teksttreci2"/>
        </w:rPr>
        <w:t>mu</w:t>
      </w:r>
      <w:r>
        <w:rPr>
          <w:rStyle w:val="Teksttreci2"/>
          <w:lang w:val="ru-RU" w:eastAsia="ru-RU"/>
        </w:rPr>
        <w:t xml:space="preserve"> </w:t>
      </w:r>
      <w:r>
        <w:rPr>
          <w:rStyle w:val="Teksttreci2"/>
        </w:rPr>
        <w:t>ze tak, kowalize, Na mnie spoziros,</w:t>
      </w:r>
    </w:p>
    <w:p w:rsidR="006A1C01" w:rsidRDefault="006A1C01" w:rsidP="006A1C01">
      <w:pPr>
        <w:spacing w:line="318" w:lineRule="exact"/>
        <w:ind w:left="1240"/>
      </w:pPr>
      <w:r>
        <w:rPr>
          <w:rStyle w:val="Teksttreci2"/>
        </w:rPr>
        <w:t xml:space="preserve">Cyś zobocuł ty dziewcyne Dzisiaj </w:t>
      </w:r>
      <w:r>
        <w:rPr>
          <w:rStyle w:val="Teksttreci2Kursywa"/>
        </w:rPr>
        <w:t>pirsy ros?</w:t>
      </w:r>
    </w:p>
    <w:p w:rsidR="006A1C01" w:rsidRDefault="006A1C01" w:rsidP="006A1C01">
      <w:pPr>
        <w:spacing w:line="318" w:lineRule="exact"/>
        <w:ind w:left="4700"/>
      </w:pPr>
      <w:r>
        <w:rPr>
          <w:rStyle w:val="Teksttreci2"/>
        </w:rPr>
        <w:t>(„Lubelska dziewczyna”)</w:t>
      </w:r>
    </w:p>
    <w:p w:rsidR="006A1C01" w:rsidRDefault="006A1C01" w:rsidP="006A1C01">
      <w:pPr>
        <w:spacing w:line="318" w:lineRule="exact"/>
        <w:ind w:left="1240"/>
      </w:pPr>
      <w:r>
        <w:rPr>
          <w:rStyle w:val="Teksttreci2"/>
        </w:rPr>
        <w:t xml:space="preserve">Moja mamo </w:t>
      </w:r>
      <w:r w:rsidRPr="006A1C01">
        <w:rPr>
          <w:rStyle w:val="Teksttreci2"/>
          <w:lang w:eastAsia="en-US"/>
        </w:rPr>
        <w:t xml:space="preserve">mum </w:t>
      </w:r>
      <w:r>
        <w:rPr>
          <w:rStyle w:val="Teksttreci2"/>
        </w:rPr>
        <w:t>was w nosie ...</w:t>
      </w:r>
    </w:p>
    <w:p w:rsidR="006A1C01" w:rsidRDefault="006A1C01" w:rsidP="006A1C01">
      <w:pPr>
        <w:spacing w:line="318" w:lineRule="exact"/>
        <w:ind w:left="1240"/>
      </w:pPr>
      <w:r>
        <w:rPr>
          <w:rStyle w:val="Teksttreci2"/>
          <w:lang w:val="cs-CZ" w:eastAsia="cs-CZ"/>
        </w:rPr>
        <w:t xml:space="preserve">Kazdy </w:t>
      </w:r>
      <w:r>
        <w:rPr>
          <w:rStyle w:val="Teksttreci2"/>
        </w:rPr>
        <w:t xml:space="preserve">młody to </w:t>
      </w:r>
      <w:r>
        <w:rPr>
          <w:rStyle w:val="Teksttreci2Kursywa"/>
        </w:rPr>
        <w:t xml:space="preserve">kocho </w:t>
      </w:r>
      <w:r>
        <w:rPr>
          <w:rStyle w:val="Teksttreci2Kursywa"/>
          <w:lang w:val="de-DE" w:eastAsia="de-DE"/>
        </w:rPr>
        <w:t>sie.</w:t>
      </w:r>
      <w:r>
        <w:rPr>
          <w:rStyle w:val="Teksttreci2"/>
          <w:lang w:val="de-DE" w:eastAsia="de-DE"/>
        </w:rPr>
        <w:t xml:space="preserve"> </w:t>
      </w:r>
      <w:r>
        <w:rPr>
          <w:rStyle w:val="Teksttreci2"/>
        </w:rPr>
        <w:t>(„Matula mi zabrunili”)</w:t>
      </w:r>
    </w:p>
    <w:p w:rsidR="006A1C01" w:rsidRDefault="006A1C01" w:rsidP="006A1C01">
      <w:pPr>
        <w:spacing w:line="318" w:lineRule="exact"/>
        <w:ind w:left="1240" w:right="1200"/>
      </w:pPr>
      <w:r>
        <w:rPr>
          <w:rStyle w:val="Teksttreci2"/>
        </w:rPr>
        <w:t xml:space="preserve">Choć w wojsku wesoło Jasiowi </w:t>
      </w:r>
      <w:r>
        <w:rPr>
          <w:rStyle w:val="Teksttreci2Kursywa"/>
        </w:rPr>
        <w:t xml:space="preserve">przykrzy </w:t>
      </w:r>
      <w:r>
        <w:rPr>
          <w:rStyle w:val="Teksttreci2Kursywa"/>
          <w:lang w:val="de-DE" w:eastAsia="de-DE"/>
        </w:rPr>
        <w:t xml:space="preserve">sie </w:t>
      </w:r>
      <w:r>
        <w:rPr>
          <w:rStyle w:val="Teksttreci2"/>
        </w:rPr>
        <w:t xml:space="preserve">Bo w dumu zostawiuł </w:t>
      </w:r>
      <w:r>
        <w:rPr>
          <w:rStyle w:val="Teksttreci2"/>
          <w:lang w:val="cs-CZ" w:eastAsia="cs-CZ"/>
        </w:rPr>
        <w:t xml:space="preserve">Kochanu </w:t>
      </w:r>
      <w:r>
        <w:rPr>
          <w:rStyle w:val="Teksttreci2"/>
        </w:rPr>
        <w:t>Marysie.</w:t>
      </w:r>
    </w:p>
    <w:p w:rsidR="006A1C01" w:rsidRDefault="006A1C01" w:rsidP="006A1C01">
      <w:pPr>
        <w:spacing w:line="318" w:lineRule="exact"/>
        <w:ind w:left="3460"/>
      </w:pPr>
      <w:r>
        <w:rPr>
          <w:rStyle w:val="Teksttreci2"/>
        </w:rPr>
        <w:t>(„Jak to słuzuł Jaś w sołdatach”)</w:t>
      </w:r>
    </w:p>
    <w:p w:rsidR="006A1C01" w:rsidRDefault="006A1C01" w:rsidP="006A1C01">
      <w:pPr>
        <w:spacing w:line="318" w:lineRule="exact"/>
      </w:pPr>
      <w:r>
        <w:rPr>
          <w:rStyle w:val="Teksttreci2"/>
        </w:rPr>
        <w:t>Jak wynika z rytmu wiersza i rymowania akcent w zespołach akcento</w:t>
      </w:r>
      <w:r>
        <w:rPr>
          <w:rStyle w:val="Teksttreci2"/>
        </w:rPr>
        <w:softHyphen/>
        <w:t xml:space="preserve">wych </w:t>
      </w:r>
      <w:r>
        <w:rPr>
          <w:rStyle w:val="Teksttreci2Kursywa"/>
        </w:rPr>
        <w:t xml:space="preserve">pirsy ros, kocho </w:t>
      </w:r>
      <w:r>
        <w:rPr>
          <w:rStyle w:val="Teksttreci2Kursywa"/>
          <w:lang w:val="de-DE" w:eastAsia="de-DE"/>
        </w:rPr>
        <w:t xml:space="preserve">sie, </w:t>
      </w:r>
      <w:r>
        <w:rPr>
          <w:rStyle w:val="Teksttreci2Kursywa"/>
        </w:rPr>
        <w:t xml:space="preserve">przykrzy </w:t>
      </w:r>
      <w:r>
        <w:rPr>
          <w:rStyle w:val="Teksttreci2Kursywa"/>
          <w:lang w:val="de-DE" w:eastAsia="de-DE"/>
        </w:rPr>
        <w:t>sie</w:t>
      </w:r>
      <w:r>
        <w:rPr>
          <w:rStyle w:val="Teksttreci2"/>
          <w:lang w:val="de-DE" w:eastAsia="de-DE"/>
        </w:rPr>
        <w:t xml:space="preserve"> </w:t>
      </w:r>
      <w:r>
        <w:rPr>
          <w:rStyle w:val="Teksttreci2"/>
        </w:rPr>
        <w:t>pada na sylabę ostatnią pierw</w:t>
      </w:r>
      <w:r>
        <w:rPr>
          <w:rStyle w:val="Teksttreci2"/>
        </w:rPr>
        <w:softHyphen/>
        <w:t>szego wyrazu, a nie na drugą sylabę od końca.</w:t>
      </w:r>
    </w:p>
    <w:p w:rsidR="006A1C01" w:rsidRDefault="006A1C01" w:rsidP="006A1C01">
      <w:pPr>
        <w:numPr>
          <w:ilvl w:val="0"/>
          <w:numId w:val="6"/>
        </w:numPr>
        <w:tabs>
          <w:tab w:val="left" w:pos="1873"/>
        </w:tabs>
        <w:spacing w:line="318" w:lineRule="exact"/>
        <w:ind w:firstLine="700"/>
        <w:jc w:val="both"/>
      </w:pPr>
      <w:r>
        <w:rPr>
          <w:rStyle w:val="Teksttreci2"/>
        </w:rPr>
        <w:t xml:space="preserve">Oznaczone są nieraz spółgłoski protetyczne, np. </w:t>
      </w:r>
      <w:r>
        <w:rPr>
          <w:rStyle w:val="Teksttreci2Kursywa"/>
        </w:rPr>
        <w:t xml:space="preserve">Ło niem, niełozeni. łochoty, </w:t>
      </w:r>
      <w:r>
        <w:rPr>
          <w:rStyle w:val="Teksttreci2Kursywa"/>
          <w:lang w:val="cs-CZ" w:eastAsia="cs-CZ"/>
        </w:rPr>
        <w:t>ji</w:t>
      </w:r>
      <w:r>
        <w:rPr>
          <w:rStyle w:val="Teksttreci2"/>
          <w:lang w:val="cs-CZ" w:eastAsia="cs-CZ"/>
        </w:rPr>
        <w:t xml:space="preserve"> 'i'</w:t>
      </w:r>
      <w:r>
        <w:rPr>
          <w:rStyle w:val="Teksttreci2"/>
        </w:rPr>
        <w:t xml:space="preserve">, </w:t>
      </w:r>
      <w:r>
        <w:rPr>
          <w:rStyle w:val="Teksttreci2Kursywa"/>
        </w:rPr>
        <w:t>jas</w:t>
      </w:r>
      <w:r>
        <w:rPr>
          <w:rStyle w:val="Teksttreci2"/>
        </w:rPr>
        <w:t xml:space="preserve"> ’aż’.</w:t>
      </w:r>
    </w:p>
    <w:p w:rsidR="006A1C01" w:rsidRDefault="006A1C01" w:rsidP="006A1C01">
      <w:pPr>
        <w:numPr>
          <w:ilvl w:val="0"/>
          <w:numId w:val="6"/>
        </w:numPr>
        <w:tabs>
          <w:tab w:val="left" w:pos="1185"/>
        </w:tabs>
        <w:spacing w:line="318" w:lineRule="exact"/>
        <w:ind w:firstLine="700"/>
        <w:jc w:val="both"/>
      </w:pPr>
      <w:r>
        <w:rPr>
          <w:rStyle w:val="Teksttreci2"/>
        </w:rPr>
        <w:t xml:space="preserve">Jedną z ważnych cech gwarowych w wierszach Br. Pietraka jest mazurzenie, np. </w:t>
      </w:r>
      <w:r>
        <w:rPr>
          <w:rStyle w:val="Teksttreci2Kursywa"/>
        </w:rPr>
        <w:t xml:space="preserve">sła dziewcyna, </w:t>
      </w:r>
      <w:r>
        <w:rPr>
          <w:rStyle w:val="Teksttreci2Kursywa"/>
          <w:lang w:val="cs-CZ" w:eastAsia="cs-CZ"/>
        </w:rPr>
        <w:t xml:space="preserve">druzku, </w:t>
      </w:r>
      <w:r>
        <w:rPr>
          <w:rStyle w:val="Teksttreci2Kursywa"/>
          <w:lang w:val="ru-RU" w:eastAsia="ru-RU"/>
        </w:rPr>
        <w:t xml:space="preserve">сети, </w:t>
      </w:r>
      <w:r>
        <w:rPr>
          <w:rStyle w:val="Teksttreci2Kursywa"/>
        </w:rPr>
        <w:t>cyś zobocuł...</w:t>
      </w:r>
      <w:r>
        <w:rPr>
          <w:rStyle w:val="Teksttreci2"/>
        </w:rPr>
        <w:t xml:space="preserve"> w związ</w:t>
      </w:r>
      <w:r>
        <w:rPr>
          <w:rStyle w:val="Teksttreci2"/>
        </w:rPr>
        <w:softHyphen/>
        <w:t xml:space="preserve">ku z tym zjawiskiem spotyka się w tekstach wierszy kilka „hiperpo- prawności”, czyli przesadnego mazurzenia: </w:t>
      </w:r>
      <w:r>
        <w:rPr>
          <w:rStyle w:val="Teksttreci2Kursywa"/>
        </w:rPr>
        <w:t>zabies</w:t>
      </w:r>
      <w:r>
        <w:rPr>
          <w:rStyle w:val="Teksttreci2"/>
        </w:rPr>
        <w:t xml:space="preserve"> ’zabierz’, </w:t>
      </w:r>
      <w:r>
        <w:rPr>
          <w:rStyle w:val="Teksttreci2Kursywa"/>
        </w:rPr>
        <w:t>spojzy, kawalize.</w:t>
      </w:r>
    </w:p>
    <w:p w:rsidR="006A1C01" w:rsidRDefault="006A1C01" w:rsidP="006A1C01">
      <w:pPr>
        <w:pStyle w:val="Teksttreci30"/>
        <w:numPr>
          <w:ilvl w:val="0"/>
          <w:numId w:val="6"/>
        </w:numPr>
        <w:shd w:val="clear" w:color="auto" w:fill="auto"/>
        <w:tabs>
          <w:tab w:val="left" w:pos="1891"/>
        </w:tabs>
        <w:spacing w:before="0" w:line="318" w:lineRule="exact"/>
        <w:ind w:firstLine="700"/>
        <w:jc w:val="both"/>
      </w:pPr>
      <w:r>
        <w:rPr>
          <w:rStyle w:val="Teksttreci3Bezkursywy"/>
          <w:i/>
          <w:iCs/>
          <w:color w:val="000000"/>
        </w:rPr>
        <w:t xml:space="preserve">Przejście </w:t>
      </w:r>
      <w:r>
        <w:rPr>
          <w:rStyle w:val="Teksttreci3Bezkursywy"/>
          <w:i/>
          <w:iCs/>
          <w:color w:val="000000"/>
          <w:lang w:val="cs-CZ" w:eastAsia="cs-CZ"/>
        </w:rPr>
        <w:t xml:space="preserve">ž, </w:t>
      </w:r>
      <w:r>
        <w:rPr>
          <w:rStyle w:val="Teksttreci3"/>
          <w:i/>
          <w:iCs/>
          <w:color w:val="000000"/>
          <w:lang w:val="cs-CZ" w:eastAsia="cs-CZ"/>
        </w:rPr>
        <w:t>š, č</w:t>
      </w:r>
      <w:r>
        <w:rPr>
          <w:rStyle w:val="Teksttreci3Bezkursywy"/>
          <w:i/>
          <w:iCs/>
          <w:color w:val="000000"/>
          <w:lang w:val="cs-CZ" w:eastAsia="cs-CZ"/>
        </w:rPr>
        <w:t xml:space="preserve"> </w:t>
      </w:r>
      <w:r>
        <w:rPr>
          <w:rStyle w:val="Teksttreci3Bezkursywy"/>
          <w:i/>
          <w:iCs/>
          <w:color w:val="000000"/>
        </w:rPr>
        <w:t xml:space="preserve">w </w:t>
      </w:r>
      <w:r>
        <w:rPr>
          <w:rStyle w:val="Teksttreci3"/>
          <w:i/>
          <w:iCs/>
          <w:color w:val="000000"/>
        </w:rPr>
        <w:t>ź, ś</w:t>
      </w:r>
      <w:r>
        <w:rPr>
          <w:rStyle w:val="Teksttreci3Bezkursywy"/>
          <w:i/>
          <w:iCs/>
          <w:color w:val="000000"/>
        </w:rPr>
        <w:t xml:space="preserve"> w wyrazach: </w:t>
      </w:r>
      <w:r>
        <w:rPr>
          <w:rStyle w:val="Teksttreci3"/>
          <w:i/>
          <w:iCs/>
          <w:color w:val="000000"/>
        </w:rPr>
        <w:t>zielosko, śterdzieści, masierować.</w:t>
      </w:r>
    </w:p>
    <w:p w:rsidR="006A1C01" w:rsidRDefault="006A1C01" w:rsidP="006A1C01">
      <w:pPr>
        <w:numPr>
          <w:ilvl w:val="0"/>
          <w:numId w:val="6"/>
        </w:numPr>
        <w:tabs>
          <w:tab w:val="left" w:pos="1173"/>
        </w:tabs>
        <w:spacing w:line="318" w:lineRule="exact"/>
        <w:ind w:firstLine="700"/>
        <w:jc w:val="both"/>
      </w:pPr>
      <w:r>
        <w:rPr>
          <w:rStyle w:val="Teksttreci2"/>
        </w:rPr>
        <w:t xml:space="preserve">Podwojone </w:t>
      </w:r>
      <w:r>
        <w:rPr>
          <w:rStyle w:val="Teksttreci2Kursywa"/>
        </w:rPr>
        <w:t>ś</w:t>
      </w:r>
      <w:r>
        <w:rPr>
          <w:rStyle w:val="Teksttreci2"/>
        </w:rPr>
        <w:t xml:space="preserve"> w wyrazie: </w:t>
      </w:r>
      <w:r>
        <w:rPr>
          <w:rStyle w:val="Teksttreci2Kursywa"/>
        </w:rPr>
        <w:t>wiśsioł w izbie zygor stary</w:t>
      </w:r>
      <w:r>
        <w:rPr>
          <w:rStyle w:val="Teksttreci2"/>
        </w:rPr>
        <w:t xml:space="preserve"> („Stary zygor”).</w:t>
      </w:r>
    </w:p>
    <w:p w:rsidR="006A1C01" w:rsidRDefault="006A1C01" w:rsidP="006A1C01">
      <w:pPr>
        <w:numPr>
          <w:ilvl w:val="0"/>
          <w:numId w:val="6"/>
        </w:numPr>
        <w:tabs>
          <w:tab w:val="left" w:pos="1173"/>
        </w:tabs>
        <w:spacing w:line="300" w:lineRule="exact"/>
        <w:ind w:firstLine="700"/>
        <w:jc w:val="both"/>
      </w:pPr>
      <w:r>
        <w:rPr>
          <w:rStyle w:val="Teksttreci2"/>
        </w:rPr>
        <w:t xml:space="preserve">Zanik palatalności drugiego składnika grupy </w:t>
      </w:r>
      <w:r>
        <w:rPr>
          <w:rStyle w:val="Teksttreci2Kursywa"/>
        </w:rPr>
        <w:t>śv</w:t>
      </w:r>
      <w:r>
        <w:rPr>
          <w:rStyle w:val="Teksttreci2"/>
        </w:rPr>
        <w:t xml:space="preserve"> w wyrazie </w:t>
      </w:r>
      <w:r>
        <w:rPr>
          <w:rStyle w:val="Teksttreci2Kursywa"/>
        </w:rPr>
        <w:t>śwynie.</w:t>
      </w:r>
    </w:p>
    <w:p w:rsidR="006A1C01" w:rsidRDefault="006A1C01" w:rsidP="006A1C01">
      <w:pPr>
        <w:numPr>
          <w:ilvl w:val="0"/>
          <w:numId w:val="6"/>
        </w:numPr>
        <w:tabs>
          <w:tab w:val="left" w:pos="1173"/>
        </w:tabs>
        <w:spacing w:line="318" w:lineRule="exact"/>
        <w:ind w:firstLine="700"/>
        <w:jc w:val="both"/>
      </w:pPr>
      <w:r>
        <w:rPr>
          <w:rStyle w:val="Teksttreci2"/>
        </w:rPr>
        <w:t xml:space="preserve">Dysplatalizacja </w:t>
      </w:r>
      <w:r>
        <w:rPr>
          <w:rStyle w:val="Teksttreci2Kursywa"/>
        </w:rPr>
        <w:t>m</w:t>
      </w:r>
      <w:r>
        <w:rPr>
          <w:rStyle w:val="Teksttreci2"/>
        </w:rPr>
        <w:t xml:space="preserve"> miękkiego w końcówkach imiennych narzęd- nika liczby mnogiej</w:t>
      </w:r>
      <w:r>
        <w:rPr>
          <w:rStyle w:val="Teksttreci2"/>
          <w:vertAlign w:val="superscript"/>
        </w:rPr>
        <w:t>6</w:t>
      </w:r>
      <w:r>
        <w:rPr>
          <w:rStyle w:val="Teksttreci2"/>
        </w:rPr>
        <w:t>, np. w wierszu „Marysia”:</w:t>
      </w:r>
    </w:p>
    <w:p w:rsidR="006A1C01" w:rsidRDefault="006A1C01" w:rsidP="006A1C01">
      <w:pPr>
        <w:spacing w:line="318" w:lineRule="exact"/>
        <w:ind w:left="1080" w:right="4700"/>
      </w:pPr>
      <w:r>
        <w:rPr>
          <w:rStyle w:val="Teksttreci2"/>
        </w:rPr>
        <w:t xml:space="preserve">Niestój Maryś wiecór Z </w:t>
      </w:r>
      <w:r w:rsidRPr="006A1C01">
        <w:rPr>
          <w:rStyle w:val="Teksttreci2Kursywa"/>
          <w:lang w:eastAsia="en-US"/>
        </w:rPr>
        <w:t>ch</w:t>
      </w:r>
      <w:r>
        <w:rPr>
          <w:rStyle w:val="Teksttreci2Kursywa"/>
        </w:rPr>
        <w:t>ł</w:t>
      </w:r>
      <w:r w:rsidRPr="006A1C01">
        <w:rPr>
          <w:rStyle w:val="Teksttreci2Kursywa"/>
          <w:lang w:eastAsia="en-US"/>
        </w:rPr>
        <w:t>opcamy</w:t>
      </w:r>
      <w:r w:rsidRPr="006A1C01">
        <w:rPr>
          <w:rStyle w:val="Teksttreci2"/>
          <w:lang w:eastAsia="en-US"/>
        </w:rPr>
        <w:t xml:space="preserve"> </w:t>
      </w:r>
      <w:r>
        <w:rPr>
          <w:rStyle w:val="Teksttreci2"/>
        </w:rPr>
        <w:t>na przyźbie,</w:t>
      </w:r>
    </w:p>
    <w:p w:rsidR="006A1C01" w:rsidRDefault="006A1C01" w:rsidP="006A1C01">
      <w:pPr>
        <w:spacing w:line="318" w:lineRule="exact"/>
        <w:ind w:left="1080"/>
      </w:pPr>
      <w:r>
        <w:rPr>
          <w:rStyle w:val="Teksttreci2"/>
        </w:rPr>
        <w:t>Lepi przyjdź do domu,</w:t>
      </w:r>
    </w:p>
    <w:p w:rsidR="006A1C01" w:rsidRDefault="006A1C01" w:rsidP="006A1C01">
      <w:pPr>
        <w:spacing w:after="293" w:line="318" w:lineRule="exact"/>
        <w:ind w:left="1080"/>
      </w:pPr>
      <w:r>
        <w:rPr>
          <w:rStyle w:val="Teksttreci2"/>
        </w:rPr>
        <w:t>Posiedź z</w:t>
      </w:r>
      <w:r>
        <w:rPr>
          <w:rStyle w:val="Teksttreci2"/>
          <w:lang w:val="ru-RU" w:eastAsia="ru-RU"/>
        </w:rPr>
        <w:t xml:space="preserve"> </w:t>
      </w:r>
      <w:r>
        <w:rPr>
          <w:rStyle w:val="Teksttreci2Kursywa"/>
          <w:lang w:val="ru-RU" w:eastAsia="ru-RU"/>
        </w:rPr>
        <w:t>пату</w:t>
      </w:r>
      <w:r>
        <w:rPr>
          <w:rStyle w:val="Teksttreci2"/>
          <w:lang w:val="ru-RU" w:eastAsia="ru-RU"/>
        </w:rPr>
        <w:t xml:space="preserve"> </w:t>
      </w:r>
      <w:r>
        <w:rPr>
          <w:rStyle w:val="Teksttreci2"/>
        </w:rPr>
        <w:t>w izbie.</w:t>
      </w:r>
    </w:p>
    <w:p w:rsidR="006A1C01" w:rsidRDefault="006A1C01" w:rsidP="006A1C01">
      <w:pPr>
        <w:pStyle w:val="Teksttreci41"/>
        <w:numPr>
          <w:ilvl w:val="0"/>
          <w:numId w:val="7"/>
        </w:numPr>
        <w:shd w:val="clear" w:color="auto" w:fill="auto"/>
        <w:tabs>
          <w:tab w:val="left" w:pos="979"/>
        </w:tabs>
        <w:spacing w:after="0" w:line="252" w:lineRule="exact"/>
        <w:ind w:left="700" w:right="1660"/>
        <w:jc w:val="left"/>
      </w:pPr>
      <w:r>
        <w:rPr>
          <w:rStyle w:val="Teksttreci4"/>
          <w:color w:val="000000"/>
        </w:rPr>
        <w:t xml:space="preserve">K. </w:t>
      </w:r>
      <w:r>
        <w:rPr>
          <w:rStyle w:val="Teksttreci4Odstpy2pt"/>
          <w:color w:val="000000"/>
        </w:rPr>
        <w:t>Nitsch,</w:t>
      </w:r>
      <w:r>
        <w:rPr>
          <w:rStyle w:val="Teksttreci4"/>
          <w:color w:val="000000"/>
        </w:rPr>
        <w:t xml:space="preserve"> Dialekty języka polskiego. Wrocław 1957, s. 30. * Por. K. </w:t>
      </w:r>
      <w:r>
        <w:rPr>
          <w:rStyle w:val="Teksttreci4Odstpy2pt"/>
          <w:color w:val="000000"/>
        </w:rPr>
        <w:t>Nitsch,</w:t>
      </w:r>
      <w:r>
        <w:rPr>
          <w:rStyle w:val="Teksttreci4"/>
          <w:color w:val="000000"/>
        </w:rPr>
        <w:t xml:space="preserve"> Dialekty języka polskiego... s. 45—6.</w:t>
      </w:r>
    </w:p>
    <w:p w:rsidR="006A1C01" w:rsidRDefault="006A1C01" w:rsidP="006A1C01">
      <w:pPr>
        <w:numPr>
          <w:ilvl w:val="0"/>
          <w:numId w:val="6"/>
        </w:numPr>
        <w:tabs>
          <w:tab w:val="left" w:pos="1594"/>
        </w:tabs>
        <w:spacing w:line="300" w:lineRule="exact"/>
        <w:ind w:left="520" w:firstLine="620"/>
        <w:jc w:val="both"/>
      </w:pPr>
      <w:r>
        <w:rPr>
          <w:rStyle w:val="Teksttreci2"/>
        </w:rPr>
        <w:t xml:space="preserve">Nosowość sufiksu czasownikowego </w:t>
      </w:r>
      <w:r>
        <w:rPr>
          <w:rStyle w:val="Teksttreci2Kursywa"/>
        </w:rPr>
        <w:t>-na-</w:t>
      </w:r>
      <w:r>
        <w:rPr>
          <w:rStyle w:val="Teksttreci2"/>
        </w:rPr>
        <w:t xml:space="preserve"> zlewa się z dawnym sufiksem imiesłowowym </w:t>
      </w:r>
      <w:r>
        <w:rPr>
          <w:rStyle w:val="Teksttreci2Kursywa"/>
        </w:rPr>
        <w:t xml:space="preserve">-ł </w:t>
      </w:r>
      <w:r>
        <w:rPr>
          <w:rStyle w:val="Teksttreci2"/>
        </w:rPr>
        <w:t xml:space="preserve">ṷ tworząc nową głoskę </w:t>
      </w:r>
      <w:r>
        <w:rPr>
          <w:rStyle w:val="Teksttreci2Kursywa"/>
        </w:rPr>
        <w:t xml:space="preserve">-n- -ń </w:t>
      </w:r>
      <w:r>
        <w:rPr>
          <w:rStyle w:val="Teksttreci2"/>
        </w:rPr>
        <w:t xml:space="preserve">co zanotowane jest m.in. w Puławskiemu w wierszach Br. Pietraka, np.: </w:t>
      </w:r>
      <w:r>
        <w:rPr>
          <w:rStyle w:val="Teksttreci2Kursywa"/>
        </w:rPr>
        <w:t xml:space="preserve">wzieny go ciųgoty, </w:t>
      </w:r>
      <w:r>
        <w:rPr>
          <w:rStyle w:val="Teksttreci2Kursywa"/>
        </w:rPr>
        <w:lastRenderedPageBreak/>
        <w:t>wzieni go do wojska, zginęna, wziena swoje wiano.</w:t>
      </w:r>
    </w:p>
    <w:p w:rsidR="006A1C01" w:rsidRDefault="006A1C01" w:rsidP="006A1C01">
      <w:pPr>
        <w:numPr>
          <w:ilvl w:val="0"/>
          <w:numId w:val="6"/>
        </w:numPr>
        <w:tabs>
          <w:tab w:val="left" w:pos="1594"/>
        </w:tabs>
        <w:spacing w:line="300" w:lineRule="exact"/>
        <w:ind w:left="520" w:firstLine="620"/>
        <w:jc w:val="both"/>
      </w:pPr>
      <w:r>
        <w:rPr>
          <w:rStyle w:val="Teksttreci2"/>
        </w:rPr>
        <w:t xml:space="preserve">Zjawisko dysymilacji w wyrazach: </w:t>
      </w:r>
      <w:r>
        <w:rPr>
          <w:rStyle w:val="Teksttreci2Kursywa"/>
        </w:rPr>
        <w:t>karkulować, kwardy.</w:t>
      </w:r>
    </w:p>
    <w:p w:rsidR="006A1C01" w:rsidRDefault="006A1C01" w:rsidP="006A1C01">
      <w:pPr>
        <w:numPr>
          <w:ilvl w:val="0"/>
          <w:numId w:val="6"/>
        </w:numPr>
        <w:tabs>
          <w:tab w:val="left" w:pos="1594"/>
        </w:tabs>
        <w:spacing w:line="300" w:lineRule="exact"/>
        <w:ind w:left="520" w:firstLine="620"/>
        <w:jc w:val="both"/>
      </w:pPr>
      <w:r>
        <w:rPr>
          <w:rStyle w:val="Teksttreci2"/>
        </w:rPr>
        <w:t xml:space="preserve">Wyrzucenie niewłaściwego polszczyźnie </w:t>
      </w:r>
      <w:r>
        <w:rPr>
          <w:rStyle w:val="Teksttreci2Kursywa"/>
        </w:rPr>
        <w:t>l</w:t>
      </w:r>
      <w:r>
        <w:rPr>
          <w:rStyle w:val="Teksttreci2"/>
        </w:rPr>
        <w:t xml:space="preserve"> po wargowych: </w:t>
      </w:r>
      <w:r>
        <w:rPr>
          <w:rStyle w:val="Teksttreci2Kursywa"/>
        </w:rPr>
        <w:t>z Lu</w:t>
      </w:r>
      <w:r>
        <w:rPr>
          <w:rStyle w:val="Teksttreci2Kursywa"/>
        </w:rPr>
        <w:softHyphen/>
        <w:t>bina</w:t>
      </w:r>
      <w:r>
        <w:rPr>
          <w:rStyle w:val="Teksttreci2"/>
        </w:rPr>
        <w:t xml:space="preserve"> ’z Lublina’. Taka forma używana jest m.in. w wioskach podlubelskich.</w:t>
      </w:r>
    </w:p>
    <w:p w:rsidR="006A1C01" w:rsidRDefault="006A1C01" w:rsidP="006A1C01">
      <w:pPr>
        <w:numPr>
          <w:ilvl w:val="0"/>
          <w:numId w:val="6"/>
        </w:numPr>
        <w:tabs>
          <w:tab w:val="left" w:pos="1350"/>
        </w:tabs>
        <w:spacing w:line="294" w:lineRule="exact"/>
        <w:ind w:left="520" w:firstLine="400"/>
        <w:jc w:val="both"/>
      </w:pPr>
      <w:r>
        <w:rPr>
          <w:rStyle w:val="Teksttreci2"/>
        </w:rPr>
        <w:t xml:space="preserve">Końcówka 2. osoby 1. mnogiej </w:t>
      </w:r>
      <w:r>
        <w:rPr>
          <w:rStyle w:val="Teksttreci2Kursywa"/>
        </w:rPr>
        <w:t>-ta</w:t>
      </w:r>
      <w:r>
        <w:rPr>
          <w:rStyle w:val="Teksttreci2"/>
        </w:rPr>
        <w:t xml:space="preserve"> użyta niezgodnie z żywą wy</w:t>
      </w:r>
      <w:r>
        <w:rPr>
          <w:rStyle w:val="Teksttreci2"/>
        </w:rPr>
        <w:softHyphen/>
        <w:t xml:space="preserve">mową gwarową, bo w formie grzecznościowej w odniesieniu do jednej osoby </w:t>
      </w:r>
      <w:r>
        <w:rPr>
          <w:rStyle w:val="Teksttreci2"/>
          <w:vertAlign w:val="superscript"/>
        </w:rPr>
        <w:footnoteReference w:id="42"/>
      </w:r>
      <w:r>
        <w:rPr>
          <w:rStyle w:val="Teksttreci2"/>
          <w:vertAlign w:val="superscript"/>
        </w:rPr>
        <w:t xml:space="preserve"> </w:t>
      </w:r>
      <w:r>
        <w:rPr>
          <w:rStyle w:val="Teksttreci2"/>
          <w:vertAlign w:val="superscript"/>
        </w:rPr>
        <w:footnoteReference w:id="43"/>
      </w:r>
      <w:r>
        <w:rPr>
          <w:rStyle w:val="Teksttreci2"/>
        </w:rPr>
        <w:t>:</w:t>
      </w:r>
    </w:p>
    <w:p w:rsidR="006A1C01" w:rsidRDefault="006A1C01" w:rsidP="006A1C01">
      <w:pPr>
        <w:spacing w:line="294" w:lineRule="exact"/>
        <w:ind w:left="1520"/>
      </w:pPr>
      <w:r>
        <w:rPr>
          <w:rStyle w:val="Teksttreci2"/>
        </w:rPr>
        <w:t xml:space="preserve">A wy kumo z cem </w:t>
      </w:r>
      <w:r>
        <w:rPr>
          <w:rStyle w:val="Teksttreci2Kursywa"/>
        </w:rPr>
        <w:t>jesteta,</w:t>
      </w:r>
    </w:p>
    <w:p w:rsidR="006A1C01" w:rsidRDefault="006A1C01" w:rsidP="006A1C01">
      <w:pPr>
        <w:pStyle w:val="Teksttreci30"/>
        <w:shd w:val="clear" w:color="auto" w:fill="auto"/>
        <w:spacing w:line="294" w:lineRule="exact"/>
        <w:ind w:left="1520"/>
      </w:pPr>
      <w:r>
        <w:rPr>
          <w:rStyle w:val="Teksttreci3Bezkursywy"/>
          <w:i/>
          <w:iCs/>
          <w:color w:val="000000"/>
        </w:rPr>
        <w:t xml:space="preserve">Moze śwynie </w:t>
      </w:r>
      <w:r>
        <w:rPr>
          <w:rStyle w:val="Teksttreci3"/>
          <w:i/>
          <w:iCs/>
          <w:color w:val="000000"/>
        </w:rPr>
        <w:t>sprzeda</w:t>
      </w:r>
      <w:r>
        <w:rPr>
          <w:rStyle w:val="Teksttreci3"/>
          <w:i/>
          <w:iCs/>
          <w:color w:val="000000"/>
          <w:lang w:val="cs-CZ" w:eastAsia="cs-CZ"/>
        </w:rPr>
        <w:t>jeta.</w:t>
      </w:r>
    </w:p>
    <w:p w:rsidR="006A1C01" w:rsidRDefault="006A1C01" w:rsidP="006A1C01">
      <w:pPr>
        <w:numPr>
          <w:ilvl w:val="0"/>
          <w:numId w:val="6"/>
        </w:numPr>
        <w:tabs>
          <w:tab w:val="left" w:pos="1596"/>
        </w:tabs>
        <w:spacing w:line="294" w:lineRule="exact"/>
        <w:ind w:left="520" w:firstLine="620"/>
        <w:jc w:val="both"/>
      </w:pPr>
      <w:r>
        <w:rPr>
          <w:rStyle w:val="Teksttreci2"/>
        </w:rPr>
        <w:t xml:space="preserve">Zgodnie z wymową gwarową terenu występuje końcówka </w:t>
      </w:r>
      <w:r>
        <w:rPr>
          <w:rStyle w:val="Teksttreci2Kursywa"/>
        </w:rPr>
        <w:t xml:space="preserve">-wa </w:t>
      </w:r>
      <w:r>
        <w:rPr>
          <w:rStyle w:val="Teksttreci2"/>
        </w:rPr>
        <w:t>w formach 1. osoby ze znaczeniem liczby podwójnej, bo właśnie na całej zachodniej części Lubelszczyzny występuje „odrębność znaczenio</w:t>
      </w:r>
      <w:r>
        <w:rPr>
          <w:rStyle w:val="Teksttreci2"/>
        </w:rPr>
        <w:softHyphen/>
        <w:t xml:space="preserve">wa między podwójnym </w:t>
      </w:r>
      <w:r>
        <w:rPr>
          <w:rStyle w:val="Teksttreci2Kursywa"/>
        </w:rPr>
        <w:t>-va</w:t>
      </w:r>
      <w:r>
        <w:rPr>
          <w:rStyle w:val="Teksttreci2"/>
        </w:rPr>
        <w:t xml:space="preserve"> a mnogim -m</w:t>
      </w:r>
      <w:r>
        <w:rPr>
          <w:rStyle w:val="Teksttreci2Kursywa"/>
          <w:lang w:val="ru-RU" w:eastAsia="ru-RU"/>
        </w:rPr>
        <w:t>у</w:t>
      </w:r>
      <w:r>
        <w:rPr>
          <w:rStyle w:val="Teksttreci2"/>
          <w:lang w:val="ru-RU" w:eastAsia="ru-RU"/>
        </w:rPr>
        <w:t>”</w:t>
      </w:r>
      <w:r>
        <w:rPr>
          <w:rStyle w:val="Teksttreci2"/>
          <w:vertAlign w:val="superscript"/>
        </w:rPr>
        <w:footnoteReference w:id="44"/>
      </w:r>
      <w:r>
        <w:rPr>
          <w:rStyle w:val="Teksttreci2"/>
        </w:rPr>
        <w:t>; w wierszu „Jak dwie kumy się spotkały” kobieta mówi do swojej sąsiadki:</w:t>
      </w:r>
    </w:p>
    <w:p w:rsidR="006A1C01" w:rsidRDefault="006A1C01" w:rsidP="006A1C01">
      <w:pPr>
        <w:numPr>
          <w:ilvl w:val="0"/>
          <w:numId w:val="8"/>
        </w:numPr>
        <w:tabs>
          <w:tab w:val="left" w:pos="1912"/>
        </w:tabs>
        <w:spacing w:line="294" w:lineRule="exact"/>
        <w:ind w:left="1520" w:right="3940"/>
      </w:pPr>
      <w:r>
        <w:rPr>
          <w:rStyle w:val="Teksttreci2"/>
        </w:rPr>
        <w:t>A więc, kumo, kiej jestewa Chodźwa, to se wypijewa.</w:t>
      </w:r>
    </w:p>
    <w:p w:rsidR="006A1C01" w:rsidRDefault="006A1C01" w:rsidP="006A1C01">
      <w:pPr>
        <w:numPr>
          <w:ilvl w:val="0"/>
          <w:numId w:val="8"/>
        </w:numPr>
        <w:tabs>
          <w:tab w:val="left" w:pos="1912"/>
        </w:tabs>
        <w:spacing w:line="294" w:lineRule="exact"/>
        <w:ind w:left="1520"/>
        <w:jc w:val="both"/>
      </w:pPr>
      <w:r>
        <w:rPr>
          <w:rStyle w:val="Teksttreci2"/>
        </w:rPr>
        <w:t>Ano chodźwa, cemuzbynie,</w:t>
      </w:r>
    </w:p>
    <w:p w:rsidR="006A1C01" w:rsidRDefault="006A1C01" w:rsidP="006A1C01">
      <w:pPr>
        <w:spacing w:line="294" w:lineRule="exact"/>
        <w:ind w:left="1520"/>
      </w:pPr>
      <w:r>
        <w:rPr>
          <w:rStyle w:val="Teksttreci2"/>
        </w:rPr>
        <w:t>Przecie zeźwa gospodynie.</w:t>
      </w:r>
    </w:p>
    <w:p w:rsidR="006A1C01" w:rsidRDefault="006A1C01" w:rsidP="006A1C01">
      <w:pPr>
        <w:numPr>
          <w:ilvl w:val="0"/>
          <w:numId w:val="6"/>
        </w:numPr>
        <w:tabs>
          <w:tab w:val="left" w:pos="1594"/>
        </w:tabs>
        <w:spacing w:line="294" w:lineRule="exact"/>
        <w:ind w:left="520" w:firstLine="620"/>
        <w:jc w:val="both"/>
      </w:pPr>
      <w:r>
        <w:rPr>
          <w:rStyle w:val="Teksttreci2"/>
        </w:rPr>
        <w:t xml:space="preserve">W gwarach polskich o jednej osobie starszej lub poważanej mówi się w liczbie mnogiej, a więc występują „formy liczby mnogiej w znaczeniu liczby pojedynczej” nawet w osobie trzeciej </w:t>
      </w:r>
      <w:r>
        <w:rPr>
          <w:rStyle w:val="Teksttreci2"/>
          <w:vertAlign w:val="superscript"/>
        </w:rPr>
        <w:footnoteReference w:id="45"/>
      </w:r>
      <w:r>
        <w:rPr>
          <w:rStyle w:val="Teksttreci2"/>
        </w:rPr>
        <w:t xml:space="preserve">, tak też pisze w swoich wierszach gwarowych Br. Pietrak w większości wypadków, np.: </w:t>
      </w:r>
      <w:r>
        <w:rPr>
          <w:rStyle w:val="Teksttreci2Kursywa"/>
        </w:rPr>
        <w:t>Matula juz chcu mnie żenić, matula mi zabrunili, Cy cię mama biju, cy za mąs wydaju</w:t>
      </w:r>
      <w:r>
        <w:rPr>
          <w:rStyle w:val="Teksttreci2"/>
        </w:rPr>
        <w:t xml:space="preserve"> itp.</w:t>
      </w:r>
    </w:p>
    <w:p w:rsidR="006A1C01" w:rsidRDefault="006A1C01" w:rsidP="006A1C01">
      <w:pPr>
        <w:numPr>
          <w:ilvl w:val="0"/>
          <w:numId w:val="6"/>
        </w:numPr>
        <w:tabs>
          <w:tab w:val="left" w:pos="1594"/>
        </w:tabs>
        <w:spacing w:line="294" w:lineRule="exact"/>
        <w:ind w:left="520" w:firstLine="620"/>
        <w:jc w:val="both"/>
      </w:pPr>
      <w:r>
        <w:rPr>
          <w:rStyle w:val="Teksttreci2"/>
        </w:rPr>
        <w:t>Wyrazów różnych od ogólnopolskich, pomijając różnice fone</w:t>
      </w:r>
      <w:r>
        <w:rPr>
          <w:rStyle w:val="Teksttreci2"/>
        </w:rPr>
        <w:softHyphen/>
        <w:t xml:space="preserve">tyczne, niewiele jest w wierszach gwarowych Br. Pietraka, można tu nazwać tylko kilka: </w:t>
      </w:r>
      <w:r>
        <w:rPr>
          <w:rStyle w:val="Teksttreci2Kursywa"/>
        </w:rPr>
        <w:t>Słunie</w:t>
      </w:r>
      <w:r>
        <w:rPr>
          <w:rStyle w:val="Teksttreci2"/>
        </w:rPr>
        <w:t xml:space="preserve"> ’słońce’, </w:t>
      </w:r>
      <w:r>
        <w:rPr>
          <w:rStyle w:val="Teksttreci2Kursywa"/>
        </w:rPr>
        <w:t>cubrzyna</w:t>
      </w:r>
      <w:r>
        <w:rPr>
          <w:rStyle w:val="Teksttreci2"/>
        </w:rPr>
        <w:t xml:space="preserve"> ’czupryna’, </w:t>
      </w:r>
      <w:r>
        <w:rPr>
          <w:rStyle w:val="Teksttreci2Kursywa"/>
        </w:rPr>
        <w:t>wszyćkie, wsyćko, od rania</w:t>
      </w:r>
      <w:r>
        <w:rPr>
          <w:rStyle w:val="Teksttreci2"/>
        </w:rPr>
        <w:t xml:space="preserve"> ’od rana’, lo </w:t>
      </w:r>
      <w:r>
        <w:rPr>
          <w:rStyle w:val="Teksttreci2Kursywa"/>
        </w:rPr>
        <w:t>syna</w:t>
      </w:r>
      <w:r>
        <w:rPr>
          <w:rStyle w:val="Teksttreci2"/>
        </w:rPr>
        <w:t xml:space="preserve"> ’dla syna’, </w:t>
      </w:r>
      <w:r>
        <w:rPr>
          <w:rStyle w:val="Teksttreci2Kursywa"/>
        </w:rPr>
        <w:t xml:space="preserve">chłopok śwarny, jaki chyra </w:t>
      </w:r>
      <w:r>
        <w:rPr>
          <w:rStyle w:val="Teksttreci2"/>
        </w:rPr>
        <w:t xml:space="preserve">’zuch’, </w:t>
      </w:r>
      <w:r>
        <w:rPr>
          <w:rStyle w:val="Teksttreci2Kursywa"/>
        </w:rPr>
        <w:t>na ligowce</w:t>
      </w:r>
      <w:r>
        <w:rPr>
          <w:rStyle w:val="Teksttreci2"/>
        </w:rPr>
        <w:t xml:space="preserve"> z dwoma znaczeniami: 1. ’instrument muzyczny’: </w:t>
      </w:r>
      <w:r>
        <w:rPr>
          <w:rStyle w:val="Teksttreci2Kursywa"/>
        </w:rPr>
        <w:t>Mło</w:t>
      </w:r>
      <w:r>
        <w:rPr>
          <w:rStyle w:val="Teksttreci2Kursywa"/>
        </w:rPr>
        <w:softHyphen/>
        <w:t>dy chłopak na ligowce gro: do gód</w:t>
      </w:r>
      <w:r>
        <w:rPr>
          <w:rStyle w:val="Teksttreci2"/>
        </w:rPr>
        <w:t xml:space="preserve"> — </w:t>
      </w:r>
      <w:r>
        <w:rPr>
          <w:rStyle w:val="Teksttreci2Kursywa"/>
        </w:rPr>
        <w:t>aby do gód</w:t>
      </w:r>
      <w:r>
        <w:rPr>
          <w:rStyle w:val="Teksttreci2"/>
        </w:rPr>
        <w:t xml:space="preserve"> i 2. ’ślizgawka’: </w:t>
      </w:r>
      <w:r>
        <w:rPr>
          <w:rStyle w:val="Teksttreci2Kursywa"/>
        </w:rPr>
        <w:t>Na ligowce obmarz lód</w:t>
      </w:r>
      <w:r>
        <w:rPr>
          <w:rStyle w:val="Teksttreci2"/>
        </w:rPr>
        <w:t xml:space="preserve"> (oba te znaczenia wyrazu </w:t>
      </w:r>
      <w:r>
        <w:rPr>
          <w:rStyle w:val="Teksttreci2Kursywa"/>
        </w:rPr>
        <w:t>ligawka</w:t>
      </w:r>
      <w:r>
        <w:rPr>
          <w:rStyle w:val="Teksttreci2"/>
        </w:rPr>
        <w:t xml:space="preserve"> podaje Słownik warszawski, t. II, s. 470), </w:t>
      </w:r>
      <w:r>
        <w:rPr>
          <w:rStyle w:val="Teksttreci2Kursywa"/>
        </w:rPr>
        <w:t>do gód</w:t>
      </w:r>
      <w:r>
        <w:rPr>
          <w:rStyle w:val="Teksttreci2"/>
        </w:rPr>
        <w:t xml:space="preserve"> ’do Bożego Narodzenia’, </w:t>
      </w:r>
      <w:r>
        <w:rPr>
          <w:rStyle w:val="Teksttreci2Kursywa"/>
        </w:rPr>
        <w:t>gorcek</w:t>
      </w:r>
      <w:r>
        <w:rPr>
          <w:rStyle w:val="Teksttreci2"/>
        </w:rPr>
        <w:t xml:space="preserve"> ’gar</w:t>
      </w:r>
      <w:r>
        <w:rPr>
          <w:rStyle w:val="Teksttreci2"/>
        </w:rPr>
        <w:softHyphen/>
        <w:t xml:space="preserve">nek’, </w:t>
      </w:r>
      <w:r>
        <w:rPr>
          <w:rStyle w:val="Teksttreci2Kursywa"/>
        </w:rPr>
        <w:t>ziorek</w:t>
      </w:r>
      <w:r>
        <w:rPr>
          <w:rStyle w:val="Teksttreci2"/>
        </w:rPr>
        <w:t xml:space="preserve"> (gen. pl.) ’ziaren’, </w:t>
      </w:r>
      <w:r>
        <w:rPr>
          <w:rStyle w:val="Teksttreci2Kursywa"/>
        </w:rPr>
        <w:t>kiejś</w:t>
      </w:r>
      <w:r>
        <w:rPr>
          <w:rStyle w:val="Teksttreci2"/>
        </w:rPr>
        <w:t xml:space="preserve"> ’kiedyś’.</w:t>
      </w:r>
    </w:p>
    <w:p w:rsidR="006A1C01" w:rsidRDefault="006A1C01" w:rsidP="006A1C01">
      <w:pPr>
        <w:spacing w:line="318" w:lineRule="exact"/>
        <w:ind w:firstLine="700"/>
      </w:pPr>
      <w:r>
        <w:rPr>
          <w:rStyle w:val="Teksttreci2"/>
        </w:rPr>
        <w:t xml:space="preserve">Gwara wierszy Br. Pietraka to przede wszystkim cechy fonetyczne i częściowo fleksyjne, najzupełniej zgodne z wymową terenu, z jakiego autor </w:t>
      </w:r>
      <w:r>
        <w:rPr>
          <w:rStyle w:val="Teksttreci2"/>
        </w:rPr>
        <w:lastRenderedPageBreak/>
        <w:t>pochodzi. Nie widzimy w języku wierszy cech gwarowych zanie</w:t>
      </w:r>
      <w:r>
        <w:rPr>
          <w:rStyle w:val="Teksttreci2"/>
        </w:rPr>
        <w:softHyphen/>
        <w:t>sionych z innego dalszego terenu. Nieduża ilość form hiperpoprawnoś- ciowych da się wytłumaczyć tym, że autor używa w praktyce dwóch systemów językowych: ogólnopolskiego i gwarowego, a w takich wypad</w:t>
      </w:r>
      <w:r>
        <w:rPr>
          <w:rStyle w:val="Teksttreci2"/>
        </w:rPr>
        <w:softHyphen/>
        <w:t>kach hiperpoprawności w używaniu form gwarowych czy też ogólno</w:t>
      </w:r>
      <w:r>
        <w:rPr>
          <w:rStyle w:val="Teksttreci2"/>
        </w:rPr>
        <w:softHyphen/>
        <w:t xml:space="preserve">polskich są nieuniknione </w:t>
      </w:r>
    </w:p>
    <w:p w:rsidR="006A1C01" w:rsidRDefault="006A1C01" w:rsidP="006A1C01">
      <w:pPr>
        <w:spacing w:after="626" w:line="318" w:lineRule="exact"/>
        <w:ind w:firstLine="700"/>
      </w:pPr>
      <w:r>
        <w:rPr>
          <w:rStyle w:val="Teksttreci2"/>
        </w:rPr>
        <w:t>Teksty wierszy Br. Pietraka pisane gwarą spełniając swoją funk</w:t>
      </w:r>
      <w:r>
        <w:rPr>
          <w:rStyle w:val="Teksttreci2"/>
        </w:rPr>
        <w:softHyphen/>
        <w:t>cję artystyczną są równocześnie materiałem do poznania jednej z gwar wschodniomałopolskiej, czyli lubelskiej.</w:t>
      </w:r>
    </w:p>
    <w:p w:rsidR="006A1C01" w:rsidRDefault="006A1C01" w:rsidP="006A1C01">
      <w:pPr>
        <w:pStyle w:val="Teksttreci41"/>
        <w:shd w:val="clear" w:color="auto" w:fill="auto"/>
        <w:spacing w:after="269" w:line="210" w:lineRule="exact"/>
        <w:ind w:right="20"/>
      </w:pPr>
      <w:r>
        <w:rPr>
          <w:rStyle w:val="Teksttreci4"/>
          <w:color w:val="000000"/>
        </w:rPr>
        <w:t>LUBELSKA DZIEWCZYNA</w:t>
      </w:r>
    </w:p>
    <w:p w:rsidR="006A1C01" w:rsidRDefault="006A1C01" w:rsidP="006A1C01">
      <w:pPr>
        <w:pStyle w:val="Teksttreci41"/>
        <w:shd w:val="clear" w:color="auto" w:fill="auto"/>
        <w:spacing w:after="0" w:line="264" w:lineRule="exact"/>
        <w:ind w:left="2560" w:right="2560"/>
        <w:jc w:val="left"/>
      </w:pPr>
      <w:r>
        <w:rPr>
          <w:rStyle w:val="Teksttreci4"/>
          <w:color w:val="000000"/>
        </w:rPr>
        <w:t xml:space="preserve">Sła dziewcyna sobie </w:t>
      </w:r>
      <w:r>
        <w:rPr>
          <w:rStyle w:val="Teksttreci4"/>
          <w:color w:val="000000"/>
          <w:lang w:val="cs-CZ" w:eastAsia="cs-CZ"/>
        </w:rPr>
        <w:t xml:space="preserve">druzku </w:t>
      </w:r>
      <w:r>
        <w:rPr>
          <w:rStyle w:val="Teksttreci4"/>
          <w:color w:val="000000"/>
        </w:rPr>
        <w:t>Przez zieluny las,</w:t>
      </w:r>
    </w:p>
    <w:p w:rsidR="006A1C01" w:rsidRDefault="006A1C01" w:rsidP="006A1C01">
      <w:pPr>
        <w:pStyle w:val="Teksttreci41"/>
        <w:shd w:val="clear" w:color="auto" w:fill="auto"/>
        <w:spacing w:after="0" w:line="264" w:lineRule="exact"/>
        <w:ind w:left="2560"/>
        <w:jc w:val="left"/>
      </w:pPr>
      <w:r>
        <w:rPr>
          <w:rStyle w:val="Teksttreci4"/>
          <w:color w:val="000000"/>
        </w:rPr>
        <w:t>Spotkała tam kawalira,</w:t>
      </w:r>
    </w:p>
    <w:p w:rsidR="006A1C01" w:rsidRDefault="006A1C01" w:rsidP="006A1C01">
      <w:pPr>
        <w:pStyle w:val="Teksttreci41"/>
        <w:shd w:val="clear" w:color="auto" w:fill="auto"/>
        <w:spacing w:after="0" w:line="264" w:lineRule="exact"/>
        <w:ind w:left="2560"/>
        <w:jc w:val="left"/>
      </w:pPr>
      <w:r>
        <w:rPr>
          <w:rStyle w:val="Teksttreci4"/>
          <w:color w:val="000000"/>
        </w:rPr>
        <w:t>Jak kuniki pas.</w:t>
      </w:r>
    </w:p>
    <w:p w:rsidR="006A1C01" w:rsidRDefault="006A1C01" w:rsidP="006A1C01">
      <w:pPr>
        <w:pStyle w:val="Teksttreci41"/>
        <w:shd w:val="clear" w:color="auto" w:fill="auto"/>
        <w:spacing w:after="0" w:line="210" w:lineRule="exact"/>
        <w:ind w:left="3180"/>
        <w:jc w:val="left"/>
      </w:pPr>
      <w:r>
        <w:rPr>
          <w:rStyle w:val="Teksttreci4"/>
          <w:color w:val="000000"/>
        </w:rPr>
        <w:t>Pikny ci był tyn kawalir.</w:t>
      </w:r>
    </w:p>
    <w:p w:rsidR="006A1C01" w:rsidRDefault="006A1C01" w:rsidP="006A1C01">
      <w:pPr>
        <w:pStyle w:val="Teksttreci41"/>
        <w:shd w:val="clear" w:color="auto" w:fill="auto"/>
        <w:spacing w:after="0" w:line="264" w:lineRule="exact"/>
        <w:ind w:left="3180"/>
        <w:jc w:val="left"/>
      </w:pPr>
      <w:r>
        <w:rPr>
          <w:rStyle w:val="Teksttreci4"/>
          <w:color w:val="000000"/>
        </w:rPr>
        <w:t>Jak bioło ruzo,</w:t>
      </w:r>
    </w:p>
    <w:p w:rsidR="006A1C01" w:rsidRDefault="006A1C01" w:rsidP="006A1C01">
      <w:pPr>
        <w:pStyle w:val="Teksttreci41"/>
        <w:shd w:val="clear" w:color="auto" w:fill="auto"/>
        <w:spacing w:after="0" w:line="264" w:lineRule="exact"/>
        <w:ind w:left="3180" w:right="2560"/>
        <w:jc w:val="left"/>
      </w:pPr>
      <w:r>
        <w:rPr>
          <w:rStyle w:val="Teksttreci4"/>
          <w:color w:val="000000"/>
        </w:rPr>
        <w:t>A co spojzy na dziewcyne Ocki przymruzo.</w:t>
      </w:r>
    </w:p>
    <w:p w:rsidR="006A1C01" w:rsidRDefault="006A1C01" w:rsidP="006A1C01">
      <w:pPr>
        <w:pStyle w:val="Teksttreci41"/>
        <w:shd w:val="clear" w:color="auto" w:fill="auto"/>
        <w:spacing w:after="0" w:line="264" w:lineRule="exact"/>
        <w:ind w:left="2560"/>
        <w:jc w:val="left"/>
      </w:pPr>
      <w:r>
        <w:rPr>
          <w:rStyle w:val="Teksttreci40"/>
          <w:color w:val="000000"/>
        </w:rPr>
        <w:t xml:space="preserve">— </w:t>
      </w:r>
      <w:r>
        <w:rPr>
          <w:rStyle w:val="Teksttreci4"/>
          <w:color w:val="000000"/>
        </w:rPr>
        <w:t>Сеmu ze tak, kawalize,</w:t>
      </w:r>
    </w:p>
    <w:p w:rsidR="006A1C01" w:rsidRDefault="006A1C01" w:rsidP="006A1C01">
      <w:pPr>
        <w:pStyle w:val="Teksttreci41"/>
        <w:shd w:val="clear" w:color="auto" w:fill="auto"/>
        <w:spacing w:after="0" w:line="264" w:lineRule="exact"/>
        <w:ind w:left="2560"/>
        <w:jc w:val="left"/>
      </w:pPr>
      <w:r>
        <w:rPr>
          <w:rStyle w:val="Teksttreci4"/>
          <w:color w:val="000000"/>
        </w:rPr>
        <w:t>Na mnie spoziros,</w:t>
      </w:r>
    </w:p>
    <w:p w:rsidR="006A1C01" w:rsidRDefault="006A1C01" w:rsidP="006A1C01">
      <w:pPr>
        <w:pStyle w:val="Teksttreci41"/>
        <w:shd w:val="clear" w:color="auto" w:fill="auto"/>
        <w:spacing w:after="0" w:line="264" w:lineRule="exact"/>
        <w:ind w:left="2560" w:right="2560"/>
        <w:jc w:val="left"/>
      </w:pPr>
      <w:r>
        <w:rPr>
          <w:rStyle w:val="Teksttreci4"/>
          <w:color w:val="000000"/>
        </w:rPr>
        <w:t>Cyś zobocuł ty dziewcyne Dzisiaj pirsy ros?</w:t>
      </w:r>
    </w:p>
    <w:p w:rsidR="006A1C01" w:rsidRDefault="006A1C01" w:rsidP="006A1C01">
      <w:pPr>
        <w:pStyle w:val="Teksttreci41"/>
        <w:shd w:val="clear" w:color="auto" w:fill="auto"/>
        <w:spacing w:after="0" w:line="264" w:lineRule="exact"/>
        <w:ind w:left="3180"/>
        <w:jc w:val="left"/>
      </w:pPr>
      <w:r>
        <w:rPr>
          <w:rStyle w:val="Teksttreci4"/>
          <w:color w:val="000000"/>
        </w:rPr>
        <w:t>— Ej! Widziołem jo dziewcyne,</w:t>
      </w:r>
    </w:p>
    <w:p w:rsidR="006A1C01" w:rsidRDefault="006A1C01" w:rsidP="006A1C01">
      <w:pPr>
        <w:pStyle w:val="Teksttreci41"/>
        <w:shd w:val="clear" w:color="auto" w:fill="auto"/>
        <w:spacing w:after="0" w:line="264" w:lineRule="exact"/>
        <w:ind w:left="3180"/>
        <w:jc w:val="left"/>
      </w:pPr>
      <w:r>
        <w:rPr>
          <w:rStyle w:val="Teksttreci4"/>
          <w:color w:val="000000"/>
        </w:rPr>
        <w:t>Ej! Nieros ładnu,</w:t>
      </w:r>
    </w:p>
    <w:p w:rsidR="006A1C01" w:rsidRDefault="006A1C01" w:rsidP="006A1C01">
      <w:pPr>
        <w:pStyle w:val="Teksttreci41"/>
        <w:shd w:val="clear" w:color="auto" w:fill="auto"/>
        <w:spacing w:after="0" w:line="264" w:lineRule="exact"/>
        <w:ind w:left="3180"/>
        <w:jc w:val="left"/>
      </w:pPr>
      <w:r>
        <w:rPr>
          <w:rStyle w:val="Teksttreci4"/>
          <w:color w:val="000000"/>
        </w:rPr>
        <w:t>Ale taki jak ty jesteś,</w:t>
      </w:r>
    </w:p>
    <w:p w:rsidR="006A1C01" w:rsidRDefault="006A1C01" w:rsidP="006A1C01">
      <w:pPr>
        <w:pStyle w:val="Teksttreci41"/>
        <w:shd w:val="clear" w:color="auto" w:fill="auto"/>
        <w:spacing w:after="0" w:line="264" w:lineRule="exact"/>
        <w:ind w:left="3180"/>
        <w:jc w:val="left"/>
      </w:pPr>
      <w:r>
        <w:rPr>
          <w:rStyle w:val="Teksttreci4"/>
          <w:color w:val="000000"/>
        </w:rPr>
        <w:t>To chyba zadnu.</w:t>
      </w:r>
    </w:p>
    <w:p w:rsidR="006A1C01" w:rsidRDefault="006A1C01" w:rsidP="006A1C01">
      <w:pPr>
        <w:pStyle w:val="Teksttreci41"/>
        <w:shd w:val="clear" w:color="auto" w:fill="auto"/>
        <w:spacing w:after="0" w:line="264" w:lineRule="exact"/>
        <w:ind w:left="2560"/>
        <w:jc w:val="left"/>
      </w:pPr>
      <w:r>
        <w:rPr>
          <w:rStyle w:val="Teksttreci4"/>
          <w:color w:val="000000"/>
        </w:rPr>
        <w:t>To, co muwis, kawalize,</w:t>
      </w:r>
    </w:p>
    <w:p w:rsidR="006A1C01" w:rsidRDefault="006A1C01" w:rsidP="006A1C01">
      <w:pPr>
        <w:pStyle w:val="Teksttreci41"/>
        <w:shd w:val="clear" w:color="auto" w:fill="auto"/>
        <w:spacing w:after="0" w:line="264" w:lineRule="exact"/>
        <w:ind w:left="2560"/>
        <w:jc w:val="left"/>
      </w:pPr>
      <w:r>
        <w:rPr>
          <w:rStyle w:val="Teksttreci4"/>
          <w:color w:val="000000"/>
        </w:rPr>
        <w:t>Prowda jedyna,</w:t>
      </w:r>
    </w:p>
    <w:p w:rsidR="006A1C01" w:rsidRDefault="006A1C01" w:rsidP="006A1C01">
      <w:pPr>
        <w:pStyle w:val="Teksttreci41"/>
        <w:shd w:val="clear" w:color="auto" w:fill="auto"/>
        <w:spacing w:after="0" w:line="264" w:lineRule="exact"/>
        <w:ind w:left="2560" w:right="2560"/>
        <w:jc w:val="left"/>
      </w:pPr>
      <w:r>
        <w:rPr>
          <w:rStyle w:val="Teksttreci4"/>
          <w:color w:val="000000"/>
        </w:rPr>
        <w:t xml:space="preserve">Bo kazdemu się </w:t>
      </w:r>
      <w:r>
        <w:rPr>
          <w:rStyle w:val="Teksttreci4"/>
          <w:color w:val="000000"/>
          <w:lang w:val="cs-CZ" w:eastAsia="cs-CZ"/>
        </w:rPr>
        <w:t xml:space="preserve">podobo </w:t>
      </w:r>
      <w:r>
        <w:rPr>
          <w:rStyle w:val="Teksttreci4"/>
          <w:color w:val="000000"/>
        </w:rPr>
        <w:t>Dziewce z Lubina.</w:t>
      </w:r>
    </w:p>
    <w:p w:rsidR="006A1C01" w:rsidRDefault="006A1C01" w:rsidP="006A1C01">
      <w:pPr>
        <w:pStyle w:val="Teksttreci50"/>
        <w:shd w:val="clear" w:color="auto" w:fill="auto"/>
        <w:spacing w:after="583"/>
        <w:ind w:left="6340"/>
      </w:pPr>
      <w:r>
        <w:rPr>
          <w:rStyle w:val="Teksttreci5"/>
          <w:i/>
          <w:iCs/>
          <w:color w:val="000000"/>
        </w:rPr>
        <w:t>Bronisław Pietrak</w:t>
      </w:r>
    </w:p>
    <w:p w:rsidR="006A1C01" w:rsidRDefault="006A1C01" w:rsidP="006A1C01">
      <w:pPr>
        <w:pStyle w:val="Teksttreci41"/>
        <w:shd w:val="clear" w:color="auto" w:fill="auto"/>
        <w:spacing w:after="296" w:line="210" w:lineRule="exact"/>
        <w:ind w:left="2560"/>
        <w:jc w:val="left"/>
      </w:pPr>
      <w:r>
        <w:rPr>
          <w:rStyle w:val="Teksttreci4"/>
          <w:color w:val="000000"/>
        </w:rPr>
        <w:t>JAK DWIE KUMY SIĘ SPOTKAŁY</w:t>
      </w:r>
    </w:p>
    <w:p w:rsidR="006A1C01" w:rsidRDefault="006A1C01" w:rsidP="006A1C01">
      <w:pPr>
        <w:pStyle w:val="Teksttreci41"/>
        <w:shd w:val="clear" w:color="auto" w:fill="auto"/>
        <w:spacing w:after="0" w:line="252" w:lineRule="exact"/>
        <w:ind w:left="2560" w:right="2560"/>
        <w:jc w:val="left"/>
      </w:pPr>
      <w:r>
        <w:rPr>
          <w:rStyle w:val="Teksttreci4"/>
          <w:color w:val="000000"/>
        </w:rPr>
        <w:t xml:space="preserve">W tem wierszyku wam opowiem, </w:t>
      </w:r>
      <w:r w:rsidRPr="006A1C01">
        <w:rPr>
          <w:rStyle w:val="Teksttreci4"/>
          <w:color w:val="000000"/>
          <w:lang w:eastAsia="en-US"/>
        </w:rPr>
        <w:t xml:space="preserve">Com </w:t>
      </w:r>
      <w:r>
        <w:rPr>
          <w:rStyle w:val="Teksttreci4"/>
          <w:color w:val="000000"/>
        </w:rPr>
        <w:t>raz widział w Markuszowie.</w:t>
      </w:r>
    </w:p>
    <w:p w:rsidR="006A1C01" w:rsidRDefault="006A1C01" w:rsidP="006A1C01">
      <w:pPr>
        <w:pStyle w:val="Teksttreci41"/>
        <w:shd w:val="clear" w:color="auto" w:fill="auto"/>
        <w:spacing w:after="445" w:line="210" w:lineRule="exact"/>
        <w:ind w:left="2560"/>
        <w:jc w:val="left"/>
      </w:pPr>
      <w:r w:rsidRPr="006A1C01">
        <w:rPr>
          <w:rStyle w:val="Teksttreci4"/>
          <w:color w:val="000000"/>
          <w:lang w:eastAsia="en-US"/>
        </w:rPr>
        <w:t xml:space="preserve">To com </w:t>
      </w:r>
      <w:r>
        <w:rPr>
          <w:rStyle w:val="Teksttreci4"/>
          <w:color w:val="000000"/>
        </w:rPr>
        <w:t xml:space="preserve">widział, </w:t>
      </w:r>
      <w:r w:rsidRPr="006A1C01">
        <w:rPr>
          <w:rStyle w:val="Teksttreci4"/>
          <w:color w:val="000000"/>
          <w:lang w:eastAsia="en-US"/>
        </w:rPr>
        <w:t xml:space="preserve">to com </w:t>
      </w:r>
      <w:r>
        <w:rPr>
          <w:rStyle w:val="Teksttreci4"/>
          <w:color w:val="000000"/>
        </w:rPr>
        <w:t>słyszał</w:t>
      </w:r>
    </w:p>
    <w:p w:rsidR="006A1C01" w:rsidRDefault="006A1C01" w:rsidP="006A1C01">
      <w:pPr>
        <w:pStyle w:val="Teksttreci41"/>
        <w:shd w:val="clear" w:color="auto" w:fill="auto"/>
        <w:spacing w:after="0" w:line="276" w:lineRule="exact"/>
        <w:ind w:firstLine="700"/>
        <w:jc w:val="both"/>
        <w:sectPr w:rsidR="006A1C01">
          <w:type w:val="continuous"/>
          <w:pgSz w:w="11900" w:h="16840"/>
          <w:pgMar w:top="1715" w:right="1853" w:bottom="1377" w:left="1089" w:header="0" w:footer="3" w:gutter="0"/>
          <w:cols w:space="708"/>
          <w:noEndnote/>
          <w:docGrid w:linePitch="360"/>
        </w:sectPr>
      </w:pPr>
      <w:r>
        <w:rPr>
          <w:rStyle w:val="Teksttreci4"/>
          <w:color w:val="000000"/>
          <w:vertAlign w:val="superscript"/>
        </w:rPr>
        <w:t>11</w:t>
      </w:r>
      <w:r>
        <w:rPr>
          <w:rStyle w:val="Teksttreci4"/>
          <w:color w:val="000000"/>
        </w:rPr>
        <w:t xml:space="preserve"> Por. W. </w:t>
      </w:r>
      <w:r>
        <w:rPr>
          <w:rStyle w:val="Teksttreci4Odstpy2pt"/>
          <w:color w:val="000000"/>
        </w:rPr>
        <w:t>Kuraszkiewicz,</w:t>
      </w:r>
      <w:r>
        <w:rPr>
          <w:rStyle w:val="Teksttreci4"/>
          <w:color w:val="000000"/>
        </w:rPr>
        <w:t xml:space="preserve"> </w:t>
      </w:r>
      <w:r>
        <w:rPr>
          <w:rStyle w:val="Teksttreci4"/>
          <w:color w:val="000000"/>
          <w:lang w:val="cs-CZ" w:eastAsia="cs-CZ"/>
        </w:rPr>
        <w:t xml:space="preserve">op. </w:t>
      </w:r>
      <w:r>
        <w:rPr>
          <w:rStyle w:val="Teksttreci4"/>
          <w:color w:val="000000"/>
        </w:rPr>
        <w:t>cit, s. 289: „Nie ulega nigdy mazurze</w:t>
      </w:r>
      <w:r>
        <w:rPr>
          <w:rStyle w:val="Teksttreci4"/>
          <w:color w:val="000000"/>
        </w:rPr>
        <w:softHyphen/>
        <w:t>niu rz. Tylko ludzie, którzy starają się naśladować mazurzenie wymówią zyka, pses, tseba...”</w:t>
      </w:r>
    </w:p>
    <w:p w:rsidR="006A1C01" w:rsidRDefault="006A1C01" w:rsidP="006A1C01">
      <w:pPr>
        <w:pStyle w:val="Teksttreci41"/>
        <w:shd w:val="clear" w:color="auto" w:fill="auto"/>
        <w:spacing w:after="0" w:line="246" w:lineRule="exact"/>
        <w:ind w:left="3100"/>
        <w:jc w:val="both"/>
      </w:pPr>
      <w:r>
        <w:rPr>
          <w:rStyle w:val="Teksttreci4"/>
          <w:color w:val="000000"/>
        </w:rPr>
        <w:lastRenderedPageBreak/>
        <w:t>Właśnie o tym będę pisał.</w:t>
      </w:r>
    </w:p>
    <w:p w:rsidR="006A1C01" w:rsidRDefault="006A1C01" w:rsidP="006A1C01">
      <w:pPr>
        <w:pStyle w:val="Teksttreci41"/>
        <w:shd w:val="clear" w:color="auto" w:fill="auto"/>
        <w:tabs>
          <w:tab w:val="left" w:pos="3438"/>
        </w:tabs>
        <w:spacing w:after="0" w:line="246" w:lineRule="exact"/>
        <w:ind w:left="3100"/>
        <w:jc w:val="both"/>
      </w:pPr>
      <w:r>
        <w:rPr>
          <w:rStyle w:val="Teksttreci4"/>
          <w:color w:val="000000"/>
        </w:rPr>
        <w:t>O</w:t>
      </w:r>
      <w:r>
        <w:rPr>
          <w:rStyle w:val="Teksttreci4"/>
          <w:color w:val="000000"/>
        </w:rPr>
        <w:tab/>
        <w:t>tym będzie wierszyk cały,</w:t>
      </w:r>
    </w:p>
    <w:p w:rsidR="006A1C01" w:rsidRDefault="006A1C01" w:rsidP="006A1C01">
      <w:pPr>
        <w:pStyle w:val="Teksttreci41"/>
        <w:shd w:val="clear" w:color="auto" w:fill="auto"/>
        <w:spacing w:after="0" w:line="246" w:lineRule="exact"/>
        <w:ind w:left="3100"/>
        <w:jc w:val="both"/>
      </w:pPr>
      <w:r>
        <w:rPr>
          <w:rStyle w:val="Teksttreci4"/>
          <w:color w:val="000000"/>
        </w:rPr>
        <w:t>Jak dwie kumy się spotkały.</w:t>
      </w:r>
    </w:p>
    <w:p w:rsidR="006A1C01" w:rsidRDefault="006A1C01" w:rsidP="006A1C01">
      <w:pPr>
        <w:pStyle w:val="Teksttreci41"/>
        <w:shd w:val="clear" w:color="auto" w:fill="auto"/>
        <w:tabs>
          <w:tab w:val="left" w:pos="3438"/>
        </w:tabs>
        <w:spacing w:after="0" w:line="246" w:lineRule="exact"/>
        <w:ind w:left="3100"/>
        <w:jc w:val="both"/>
      </w:pPr>
      <w:r>
        <w:rPr>
          <w:rStyle w:val="Teksttreci4"/>
          <w:color w:val="000000"/>
        </w:rPr>
        <w:t>I</w:t>
      </w:r>
      <w:r>
        <w:rPr>
          <w:rStyle w:val="Teksttreci4"/>
          <w:color w:val="000000"/>
        </w:rPr>
        <w:tab/>
        <w:t>w tym będę pisał głosie,</w:t>
      </w:r>
    </w:p>
    <w:p w:rsidR="006A1C01" w:rsidRDefault="006A1C01" w:rsidP="006A1C01">
      <w:pPr>
        <w:pStyle w:val="Teksttreci41"/>
        <w:shd w:val="clear" w:color="auto" w:fill="auto"/>
        <w:spacing w:after="0" w:line="246" w:lineRule="exact"/>
        <w:ind w:left="3100"/>
        <w:jc w:val="both"/>
      </w:pPr>
      <w:r>
        <w:rPr>
          <w:rStyle w:val="Teksttreci4"/>
          <w:color w:val="000000"/>
        </w:rPr>
        <w:t>Jak mówiły dwie gosposie:</w:t>
      </w:r>
    </w:p>
    <w:p w:rsidR="006A1C01" w:rsidRDefault="006A1C01" w:rsidP="006A1C01">
      <w:pPr>
        <w:pStyle w:val="Teksttreci41"/>
        <w:numPr>
          <w:ilvl w:val="0"/>
          <w:numId w:val="8"/>
        </w:numPr>
        <w:shd w:val="clear" w:color="auto" w:fill="auto"/>
        <w:tabs>
          <w:tab w:val="left" w:pos="3498"/>
        </w:tabs>
        <w:spacing w:after="0" w:line="246" w:lineRule="exact"/>
        <w:ind w:left="3100"/>
        <w:jc w:val="both"/>
      </w:pPr>
      <w:r>
        <w:rPr>
          <w:rStyle w:val="Teksttreci4"/>
          <w:color w:val="000000"/>
        </w:rPr>
        <w:t>Jak się mocie moiściewy,</w:t>
      </w:r>
    </w:p>
    <w:p w:rsidR="006A1C01" w:rsidRDefault="006A1C01" w:rsidP="006A1C01">
      <w:pPr>
        <w:pStyle w:val="Teksttreci41"/>
        <w:shd w:val="clear" w:color="auto" w:fill="auto"/>
        <w:spacing w:after="0" w:line="246" w:lineRule="exact"/>
        <w:ind w:left="3100"/>
        <w:jc w:val="both"/>
      </w:pPr>
      <w:r>
        <w:rPr>
          <w:rStyle w:val="Teksttreci4"/>
          <w:color w:val="000000"/>
        </w:rPr>
        <w:t>Co to mocie w koszu, plewy?</w:t>
      </w:r>
    </w:p>
    <w:p w:rsidR="006A1C01" w:rsidRDefault="006A1C01" w:rsidP="006A1C01">
      <w:pPr>
        <w:pStyle w:val="Teksttreci41"/>
        <w:numPr>
          <w:ilvl w:val="0"/>
          <w:numId w:val="8"/>
        </w:numPr>
        <w:shd w:val="clear" w:color="auto" w:fill="auto"/>
        <w:tabs>
          <w:tab w:val="left" w:pos="3498"/>
        </w:tabs>
        <w:spacing w:after="0" w:line="246" w:lineRule="exact"/>
        <w:ind w:left="3100"/>
        <w:jc w:val="both"/>
      </w:pPr>
      <w:r>
        <w:rPr>
          <w:rStyle w:val="Teksttreci4"/>
          <w:color w:val="000000"/>
        </w:rPr>
        <w:t>Juści stoję już od rania,</w:t>
      </w:r>
    </w:p>
    <w:p w:rsidR="006A1C01" w:rsidRDefault="006A1C01" w:rsidP="006A1C01">
      <w:pPr>
        <w:pStyle w:val="Teksttreci41"/>
        <w:shd w:val="clear" w:color="auto" w:fill="auto"/>
        <w:spacing w:after="0" w:line="246" w:lineRule="exact"/>
        <w:ind w:left="3100"/>
        <w:jc w:val="both"/>
      </w:pPr>
      <w:r>
        <w:rPr>
          <w:rStyle w:val="Teksttreci4"/>
          <w:color w:val="000000"/>
        </w:rPr>
        <w:t>Miałam jajka do sprzedania,</w:t>
      </w:r>
    </w:p>
    <w:p w:rsidR="006A1C01" w:rsidRDefault="006A1C01" w:rsidP="006A1C01">
      <w:pPr>
        <w:pStyle w:val="Teksttreci41"/>
        <w:shd w:val="clear" w:color="auto" w:fill="auto"/>
        <w:spacing w:after="0" w:line="246" w:lineRule="exact"/>
        <w:ind w:left="3100" w:right="2740"/>
        <w:jc w:val="left"/>
      </w:pPr>
      <w:r>
        <w:rPr>
          <w:rStyle w:val="Teksttreci4"/>
          <w:color w:val="000000"/>
        </w:rPr>
        <w:t>A handlary te nogłoty Płacą po piętnaście złotych.</w:t>
      </w:r>
    </w:p>
    <w:p w:rsidR="006A1C01" w:rsidRDefault="006A1C01" w:rsidP="006A1C01">
      <w:pPr>
        <w:pStyle w:val="Teksttreci41"/>
        <w:shd w:val="clear" w:color="auto" w:fill="auto"/>
        <w:spacing w:after="0" w:line="246" w:lineRule="exact"/>
        <w:ind w:left="3100"/>
        <w:jc w:val="both"/>
      </w:pPr>
      <w:r>
        <w:rPr>
          <w:rStyle w:val="Teksttreci4"/>
          <w:color w:val="000000"/>
        </w:rPr>
        <w:t>Lec musiałam przecie sprzedać,</w:t>
      </w:r>
    </w:p>
    <w:p w:rsidR="006A1C01" w:rsidRDefault="006A1C01" w:rsidP="006A1C01">
      <w:pPr>
        <w:pStyle w:val="Teksttreci41"/>
        <w:shd w:val="clear" w:color="auto" w:fill="auto"/>
        <w:spacing w:after="0" w:line="252" w:lineRule="exact"/>
        <w:ind w:left="3100"/>
        <w:jc w:val="both"/>
      </w:pPr>
      <w:r>
        <w:rPr>
          <w:rStyle w:val="Teksttreci4"/>
          <w:color w:val="000000"/>
        </w:rPr>
        <w:t xml:space="preserve">Bo </w:t>
      </w:r>
      <w:r>
        <w:rPr>
          <w:rStyle w:val="Teksttreci4"/>
          <w:color w:val="000000"/>
          <w:lang w:val="de-DE" w:eastAsia="de-DE"/>
        </w:rPr>
        <w:t xml:space="preserve">sie </w:t>
      </w:r>
      <w:r>
        <w:rPr>
          <w:rStyle w:val="Teksttreci4"/>
          <w:color w:val="000000"/>
        </w:rPr>
        <w:t xml:space="preserve">bidzie </w:t>
      </w:r>
      <w:r w:rsidRPr="006A1C01">
        <w:rPr>
          <w:rStyle w:val="Teksttreci4"/>
          <w:color w:val="000000"/>
          <w:lang w:eastAsia="en-US"/>
        </w:rPr>
        <w:t xml:space="preserve">muse </w:t>
      </w:r>
      <w:r>
        <w:rPr>
          <w:rStyle w:val="Teksttreci4"/>
          <w:color w:val="000000"/>
        </w:rPr>
        <w:t>nie dać.</w:t>
      </w:r>
    </w:p>
    <w:p w:rsidR="006A1C01" w:rsidRDefault="006A1C01" w:rsidP="006A1C01">
      <w:pPr>
        <w:pStyle w:val="Teksttreci41"/>
        <w:shd w:val="clear" w:color="auto" w:fill="auto"/>
        <w:spacing w:after="0" w:line="252" w:lineRule="exact"/>
        <w:ind w:left="3100"/>
        <w:jc w:val="both"/>
      </w:pPr>
      <w:r w:rsidRPr="006A1C01">
        <w:rPr>
          <w:rStyle w:val="Teksttreci4"/>
          <w:color w:val="000000"/>
          <w:lang w:eastAsia="en-US"/>
        </w:rPr>
        <w:t xml:space="preserve">Muse </w:t>
      </w:r>
      <w:r>
        <w:rPr>
          <w:rStyle w:val="Teksttreci4"/>
          <w:color w:val="000000"/>
        </w:rPr>
        <w:t>przecie karkulować,</w:t>
      </w:r>
    </w:p>
    <w:p w:rsidR="006A1C01" w:rsidRDefault="006A1C01" w:rsidP="006A1C01">
      <w:pPr>
        <w:pStyle w:val="Teksttreci41"/>
        <w:shd w:val="clear" w:color="auto" w:fill="auto"/>
        <w:spacing w:after="0" w:line="252" w:lineRule="exact"/>
        <w:ind w:left="3100"/>
        <w:jc w:val="both"/>
      </w:pPr>
      <w:r>
        <w:rPr>
          <w:rStyle w:val="Teksttreci4"/>
          <w:color w:val="000000"/>
        </w:rPr>
        <w:t>Zeby wszyćko pokupować.</w:t>
      </w:r>
    </w:p>
    <w:p w:rsidR="006A1C01" w:rsidRDefault="006A1C01" w:rsidP="006A1C01">
      <w:pPr>
        <w:pStyle w:val="Teksttreci41"/>
        <w:shd w:val="clear" w:color="auto" w:fill="auto"/>
        <w:spacing w:after="0" w:line="252" w:lineRule="exact"/>
        <w:ind w:left="3100"/>
        <w:jc w:val="both"/>
      </w:pPr>
      <w:r>
        <w:rPr>
          <w:rStyle w:val="Teksttreci4"/>
          <w:color w:val="000000"/>
        </w:rPr>
        <w:t>Trzeba kupić nafty, soli</w:t>
      </w:r>
    </w:p>
    <w:p w:rsidR="006A1C01" w:rsidRDefault="006A1C01" w:rsidP="006A1C01">
      <w:pPr>
        <w:pStyle w:val="Teksttreci41"/>
        <w:shd w:val="clear" w:color="auto" w:fill="auto"/>
        <w:spacing w:after="0" w:line="252" w:lineRule="exact"/>
        <w:ind w:left="3100"/>
        <w:jc w:val="both"/>
      </w:pPr>
      <w:r>
        <w:rPr>
          <w:rStyle w:val="Teksttreci4"/>
          <w:color w:val="000000"/>
        </w:rPr>
        <w:t>I staremu coś zapolić.</w:t>
      </w:r>
    </w:p>
    <w:p w:rsidR="006A1C01" w:rsidRDefault="006A1C01" w:rsidP="006A1C01">
      <w:pPr>
        <w:pStyle w:val="Teksttreci41"/>
        <w:shd w:val="clear" w:color="auto" w:fill="auto"/>
        <w:spacing w:after="0" w:line="252" w:lineRule="exact"/>
        <w:ind w:left="3100" w:right="2740"/>
        <w:jc w:val="left"/>
      </w:pPr>
      <w:r>
        <w:rPr>
          <w:rStyle w:val="Teksttreci4"/>
          <w:color w:val="000000"/>
        </w:rPr>
        <w:t>A wy kumo z cem jesteta Moze śwynie sprzedajeta?</w:t>
      </w:r>
    </w:p>
    <w:p w:rsidR="006A1C01" w:rsidRDefault="006A1C01" w:rsidP="006A1C01">
      <w:pPr>
        <w:pStyle w:val="Teksttreci41"/>
        <w:numPr>
          <w:ilvl w:val="0"/>
          <w:numId w:val="8"/>
        </w:numPr>
        <w:shd w:val="clear" w:color="auto" w:fill="auto"/>
        <w:tabs>
          <w:tab w:val="left" w:pos="3498"/>
        </w:tabs>
        <w:spacing w:after="0" w:line="252" w:lineRule="exact"/>
        <w:ind w:left="3100" w:right="2380"/>
        <w:jc w:val="left"/>
      </w:pPr>
      <w:r>
        <w:rPr>
          <w:rStyle w:val="Teksttreci4"/>
          <w:color w:val="000000"/>
        </w:rPr>
        <w:t>Nie, mój przywióz trochę zbozo, Bo podatek dać uwozo;</w:t>
      </w:r>
    </w:p>
    <w:p w:rsidR="006A1C01" w:rsidRDefault="006A1C01" w:rsidP="006A1C01">
      <w:pPr>
        <w:pStyle w:val="Teksttreci41"/>
        <w:shd w:val="clear" w:color="auto" w:fill="auto"/>
        <w:spacing w:after="0" w:line="252" w:lineRule="exact"/>
        <w:ind w:left="3100"/>
        <w:jc w:val="both"/>
      </w:pPr>
      <w:r>
        <w:rPr>
          <w:rStyle w:val="Teksttreci4"/>
          <w:color w:val="000000"/>
        </w:rPr>
        <w:t>U nas we wsi sołtys głosiuł,</w:t>
      </w:r>
    </w:p>
    <w:p w:rsidR="006A1C01" w:rsidRDefault="006A1C01" w:rsidP="006A1C01">
      <w:pPr>
        <w:pStyle w:val="Teksttreci41"/>
        <w:shd w:val="clear" w:color="auto" w:fill="auto"/>
        <w:spacing w:after="0" w:line="252" w:lineRule="exact"/>
        <w:ind w:left="3100"/>
        <w:jc w:val="both"/>
      </w:pPr>
      <w:r>
        <w:rPr>
          <w:rStyle w:val="Teksttreci4"/>
          <w:color w:val="000000"/>
        </w:rPr>
        <w:t>Zeby wpłacać, bardzo prosiuł.</w:t>
      </w:r>
    </w:p>
    <w:p w:rsidR="006A1C01" w:rsidRDefault="006A1C01" w:rsidP="006A1C01">
      <w:pPr>
        <w:pStyle w:val="Teksttreci41"/>
        <w:shd w:val="clear" w:color="auto" w:fill="auto"/>
        <w:spacing w:after="0" w:line="252" w:lineRule="exact"/>
        <w:ind w:left="3100"/>
        <w:jc w:val="both"/>
      </w:pPr>
      <w:r>
        <w:rPr>
          <w:rStyle w:val="Teksttreci4"/>
          <w:color w:val="000000"/>
        </w:rPr>
        <w:t>Lepi wpłacać jest w terminie,</w:t>
      </w:r>
    </w:p>
    <w:p w:rsidR="006A1C01" w:rsidRDefault="006A1C01" w:rsidP="006A1C01">
      <w:pPr>
        <w:pStyle w:val="Teksttreci41"/>
        <w:shd w:val="clear" w:color="auto" w:fill="auto"/>
        <w:spacing w:after="0" w:line="252" w:lineRule="exact"/>
        <w:ind w:left="3100"/>
        <w:jc w:val="both"/>
      </w:pPr>
      <w:r>
        <w:rPr>
          <w:rStyle w:val="Teksttreci4"/>
          <w:color w:val="000000"/>
        </w:rPr>
        <w:t>Bo to i tak nas nie minie,</w:t>
      </w:r>
    </w:p>
    <w:p w:rsidR="006A1C01" w:rsidRDefault="006A1C01" w:rsidP="006A1C01">
      <w:pPr>
        <w:pStyle w:val="Teksttreci41"/>
        <w:shd w:val="clear" w:color="auto" w:fill="auto"/>
        <w:spacing w:after="0" w:line="252" w:lineRule="exact"/>
        <w:ind w:left="3100"/>
        <w:jc w:val="both"/>
      </w:pPr>
      <w:r>
        <w:rPr>
          <w:rStyle w:val="Teksttreci4"/>
          <w:color w:val="000000"/>
        </w:rPr>
        <w:t>Ładne su sołtysa gadki,</w:t>
      </w:r>
    </w:p>
    <w:p w:rsidR="006A1C01" w:rsidRDefault="006A1C01" w:rsidP="006A1C01">
      <w:pPr>
        <w:pStyle w:val="Teksttreci41"/>
        <w:shd w:val="clear" w:color="auto" w:fill="auto"/>
        <w:spacing w:after="0" w:line="252" w:lineRule="exact"/>
        <w:ind w:left="3100"/>
        <w:jc w:val="both"/>
      </w:pPr>
      <w:r>
        <w:rPr>
          <w:rStyle w:val="Teksttreci4"/>
          <w:color w:val="000000"/>
        </w:rPr>
        <w:t>Ale skund brać na podatki.</w:t>
      </w:r>
    </w:p>
    <w:p w:rsidR="006A1C01" w:rsidRDefault="006A1C01" w:rsidP="006A1C01">
      <w:pPr>
        <w:pStyle w:val="Teksttreci41"/>
        <w:shd w:val="clear" w:color="auto" w:fill="auto"/>
        <w:spacing w:after="0" w:line="210" w:lineRule="exact"/>
        <w:ind w:left="3100"/>
        <w:jc w:val="both"/>
      </w:pPr>
      <w:r>
        <w:rPr>
          <w:rStyle w:val="Teksttreci4"/>
          <w:color w:val="000000"/>
        </w:rPr>
        <w:t>Przed niedzielu młóciuł stary,</w:t>
      </w:r>
    </w:p>
    <w:p w:rsidR="006A1C01" w:rsidRDefault="006A1C01" w:rsidP="006A1C01">
      <w:pPr>
        <w:pStyle w:val="Teksttreci41"/>
        <w:shd w:val="clear" w:color="auto" w:fill="auto"/>
        <w:spacing w:after="0" w:line="252" w:lineRule="exact"/>
        <w:ind w:left="3100"/>
        <w:jc w:val="both"/>
      </w:pPr>
      <w:r>
        <w:rPr>
          <w:rStyle w:val="Teksttreci4"/>
          <w:color w:val="000000"/>
        </w:rPr>
        <w:t>To wum mówię, nie do wiary,</w:t>
      </w:r>
    </w:p>
    <w:p w:rsidR="006A1C01" w:rsidRDefault="006A1C01" w:rsidP="006A1C01">
      <w:pPr>
        <w:pStyle w:val="Teksttreci41"/>
        <w:shd w:val="clear" w:color="auto" w:fill="auto"/>
        <w:spacing w:after="0" w:line="252" w:lineRule="exact"/>
        <w:ind w:left="3100" w:right="2380"/>
        <w:jc w:val="left"/>
      </w:pPr>
      <w:r>
        <w:rPr>
          <w:rStyle w:val="Teksttreci4"/>
          <w:color w:val="000000"/>
        </w:rPr>
        <w:t xml:space="preserve">Kopę zmłóciuł — </w:t>
      </w:r>
      <w:r>
        <w:rPr>
          <w:rStyle w:val="Teksttreci4"/>
          <w:color w:val="000000"/>
          <w:lang w:val="de-DE" w:eastAsia="de-DE"/>
        </w:rPr>
        <w:t xml:space="preserve">duze </w:t>
      </w:r>
      <w:r>
        <w:rPr>
          <w:rStyle w:val="Teksttreci4"/>
          <w:color w:val="000000"/>
        </w:rPr>
        <w:t>snopy — Wicie, ile było z kopy?</w:t>
      </w:r>
    </w:p>
    <w:p w:rsidR="006A1C01" w:rsidRDefault="006A1C01" w:rsidP="006A1C01">
      <w:pPr>
        <w:pStyle w:val="Teksttreci41"/>
        <w:shd w:val="clear" w:color="auto" w:fill="auto"/>
        <w:spacing w:after="0" w:line="252" w:lineRule="exact"/>
        <w:ind w:left="3100"/>
        <w:jc w:val="both"/>
      </w:pPr>
      <w:r>
        <w:rPr>
          <w:rStyle w:val="Teksttreci4"/>
          <w:color w:val="000000"/>
        </w:rPr>
        <w:t>Tom się z niego tak ze śmiała,</w:t>
      </w:r>
    </w:p>
    <w:p w:rsidR="006A1C01" w:rsidRDefault="006A1C01" w:rsidP="006A1C01">
      <w:pPr>
        <w:pStyle w:val="Teksttreci41"/>
        <w:shd w:val="clear" w:color="auto" w:fill="auto"/>
        <w:spacing w:after="0" w:line="252" w:lineRule="exact"/>
        <w:ind w:left="3100"/>
        <w:jc w:val="both"/>
      </w:pPr>
      <w:r>
        <w:rPr>
          <w:rStyle w:val="Teksttreci4"/>
          <w:color w:val="000000"/>
        </w:rPr>
        <w:t>Bo mu metra nie wydała.</w:t>
      </w:r>
    </w:p>
    <w:p w:rsidR="006A1C01" w:rsidRDefault="006A1C01" w:rsidP="006A1C01">
      <w:pPr>
        <w:pStyle w:val="Teksttreci41"/>
        <w:numPr>
          <w:ilvl w:val="0"/>
          <w:numId w:val="8"/>
        </w:numPr>
        <w:shd w:val="clear" w:color="auto" w:fill="auto"/>
        <w:tabs>
          <w:tab w:val="left" w:pos="3498"/>
        </w:tabs>
        <w:spacing w:after="12" w:line="210" w:lineRule="exact"/>
        <w:ind w:left="3100"/>
        <w:jc w:val="both"/>
      </w:pPr>
      <w:r>
        <w:rPr>
          <w:rStyle w:val="Teksttreci4"/>
          <w:color w:val="000000"/>
        </w:rPr>
        <w:t>Mój dwie kopy zmłóciuł tyło.</w:t>
      </w:r>
    </w:p>
    <w:p w:rsidR="006A1C01" w:rsidRDefault="006A1C01" w:rsidP="006A1C01">
      <w:pPr>
        <w:pStyle w:val="Teksttreci41"/>
        <w:shd w:val="clear" w:color="auto" w:fill="auto"/>
        <w:spacing w:after="331" w:line="210" w:lineRule="exact"/>
        <w:ind w:left="3100"/>
        <w:jc w:val="both"/>
      </w:pPr>
      <w:r>
        <w:rPr>
          <w:rStyle w:val="Teksttreci4"/>
          <w:color w:val="000000"/>
        </w:rPr>
        <w:t>To mioł sto śterdzieści kilo.</w:t>
      </w:r>
    </w:p>
    <w:p w:rsidR="006A1C01" w:rsidRDefault="006A1C01" w:rsidP="006A1C01">
      <w:pPr>
        <w:pStyle w:val="Teksttreci41"/>
        <w:numPr>
          <w:ilvl w:val="0"/>
          <w:numId w:val="8"/>
        </w:numPr>
        <w:shd w:val="clear" w:color="auto" w:fill="auto"/>
        <w:tabs>
          <w:tab w:val="left" w:pos="3498"/>
        </w:tabs>
        <w:spacing w:after="0" w:line="246" w:lineRule="exact"/>
        <w:ind w:left="3100" w:right="2380"/>
        <w:jc w:val="left"/>
      </w:pPr>
      <w:r>
        <w:rPr>
          <w:rStyle w:val="Teksttreci4"/>
          <w:color w:val="000000"/>
        </w:rPr>
        <w:t>A więc, kumo, kiej jestewa, Chodźwa, to se wypijewa.</w:t>
      </w:r>
    </w:p>
    <w:p w:rsidR="006A1C01" w:rsidRDefault="006A1C01" w:rsidP="006A1C01">
      <w:pPr>
        <w:pStyle w:val="Teksttreci41"/>
        <w:numPr>
          <w:ilvl w:val="0"/>
          <w:numId w:val="8"/>
        </w:numPr>
        <w:shd w:val="clear" w:color="auto" w:fill="auto"/>
        <w:tabs>
          <w:tab w:val="left" w:pos="3492"/>
        </w:tabs>
        <w:spacing w:after="0" w:line="246" w:lineRule="exact"/>
        <w:ind w:left="3100" w:right="2380"/>
        <w:jc w:val="left"/>
      </w:pPr>
      <w:r>
        <w:rPr>
          <w:rStyle w:val="Teksttreci4"/>
          <w:color w:val="000000"/>
        </w:rPr>
        <w:t>Ano chodźwa, cemuzbynie, Przecie zeźwa gospodynie.</w:t>
      </w:r>
    </w:p>
    <w:p w:rsidR="006A1C01" w:rsidRDefault="006A1C01" w:rsidP="006A1C01">
      <w:pPr>
        <w:pStyle w:val="Teksttreci41"/>
        <w:shd w:val="clear" w:color="auto" w:fill="auto"/>
        <w:spacing w:after="0" w:line="252" w:lineRule="exact"/>
        <w:ind w:left="3100"/>
        <w:jc w:val="both"/>
      </w:pPr>
      <w:r>
        <w:rPr>
          <w:rStyle w:val="Teksttreci4"/>
          <w:color w:val="000000"/>
        </w:rPr>
        <w:t>Obie były jednej racji,</w:t>
      </w:r>
    </w:p>
    <w:p w:rsidR="006A1C01" w:rsidRDefault="006A1C01" w:rsidP="006A1C01">
      <w:pPr>
        <w:pStyle w:val="Teksttreci41"/>
        <w:shd w:val="clear" w:color="auto" w:fill="auto"/>
        <w:spacing w:after="0" w:line="252" w:lineRule="exact"/>
        <w:ind w:left="3100" w:right="2380"/>
        <w:jc w:val="left"/>
      </w:pPr>
      <w:r>
        <w:rPr>
          <w:rStyle w:val="Teksttreci4"/>
          <w:color w:val="000000"/>
        </w:rPr>
        <w:t>Znikły w drzwiach restauracji. A gdy wyszły, były wlane,</w:t>
      </w:r>
    </w:p>
    <w:p w:rsidR="006A1C01" w:rsidRDefault="006A1C01" w:rsidP="006A1C01">
      <w:pPr>
        <w:pStyle w:val="Teksttreci41"/>
        <w:shd w:val="clear" w:color="auto" w:fill="auto"/>
        <w:spacing w:after="0" w:line="240" w:lineRule="exact"/>
        <w:ind w:left="3100"/>
        <w:jc w:val="both"/>
      </w:pPr>
      <w:r>
        <w:rPr>
          <w:rStyle w:val="Teksttreci4"/>
          <w:color w:val="000000"/>
        </w:rPr>
        <w:t>I na twarzach dość rumiane.</w:t>
      </w:r>
    </w:p>
    <w:p w:rsidR="006A1C01" w:rsidRDefault="006A1C01" w:rsidP="006A1C01">
      <w:pPr>
        <w:pStyle w:val="Teksttreci41"/>
        <w:shd w:val="clear" w:color="auto" w:fill="auto"/>
        <w:spacing w:after="0" w:line="240" w:lineRule="exact"/>
        <w:ind w:left="3100"/>
        <w:jc w:val="both"/>
      </w:pPr>
      <w:r>
        <w:rPr>
          <w:rStyle w:val="Teksttreci4"/>
          <w:color w:val="000000"/>
        </w:rPr>
        <w:t>A jam frajer był do licha,</w:t>
      </w:r>
    </w:p>
    <w:p w:rsidR="006A1C01" w:rsidRDefault="006A1C01" w:rsidP="006A1C01">
      <w:pPr>
        <w:pStyle w:val="Teksttreci41"/>
        <w:shd w:val="clear" w:color="auto" w:fill="auto"/>
        <w:spacing w:after="0" w:line="240" w:lineRule="exact"/>
        <w:ind w:left="3100" w:right="2380"/>
        <w:jc w:val="left"/>
        <w:sectPr w:rsidR="006A1C01">
          <w:headerReference w:type="even" r:id="rId55"/>
          <w:headerReference w:type="default" r:id="rId56"/>
          <w:headerReference w:type="first" r:id="rId57"/>
          <w:footerReference w:type="first" r:id="rId58"/>
          <w:pgSz w:w="11900" w:h="16840"/>
          <w:pgMar w:top="2087" w:right="1273" w:bottom="2087" w:left="1668" w:header="0" w:footer="3" w:gutter="0"/>
          <w:cols w:space="708"/>
          <w:noEndnote/>
          <w:titlePg/>
          <w:docGrid w:linePitch="360"/>
        </w:sectPr>
      </w:pPr>
      <w:r>
        <w:rPr>
          <w:rStyle w:val="Teksttreci4"/>
          <w:color w:val="000000"/>
        </w:rPr>
        <w:t>Zem nie poszedł razem z niemi, Bo bym wypił też kielicha I też bym się zarumienił.</w:t>
      </w:r>
    </w:p>
    <w:p w:rsidR="006A1C01" w:rsidRDefault="006A1C01" w:rsidP="006A1C01">
      <w:pPr>
        <w:pStyle w:val="Teksttreci30"/>
        <w:shd w:val="clear" w:color="auto" w:fill="auto"/>
        <w:spacing w:after="512" w:line="280" w:lineRule="exact"/>
        <w:jc w:val="left"/>
      </w:pPr>
      <w:r>
        <w:rPr>
          <w:rStyle w:val="Teksttreci3"/>
          <w:i/>
          <w:iCs/>
          <w:color w:val="000000"/>
        </w:rPr>
        <w:lastRenderedPageBreak/>
        <w:t>Mieczysław Szymczak</w:t>
      </w:r>
    </w:p>
    <w:p w:rsidR="006A1C01" w:rsidRDefault="006A1C01" w:rsidP="006A1C01">
      <w:pPr>
        <w:spacing w:after="146" w:line="318" w:lineRule="exact"/>
        <w:jc w:val="center"/>
      </w:pPr>
      <w:r>
        <w:rPr>
          <w:rStyle w:val="Teksttreci2"/>
        </w:rPr>
        <w:t>MIĘDZYNARODOWA KONFERENCJA SŁOWIAŃSKIEJ</w:t>
      </w:r>
      <w:r>
        <w:rPr>
          <w:rStyle w:val="Teksttreci2"/>
        </w:rPr>
        <w:br/>
        <w:t>TERMINOLOGII LINGWISTYCZNEJ</w:t>
      </w:r>
    </w:p>
    <w:p w:rsidR="006A1C01" w:rsidRDefault="006A1C01" w:rsidP="006A1C01">
      <w:pPr>
        <w:pStyle w:val="Teksttreci41"/>
        <w:shd w:val="clear" w:color="auto" w:fill="auto"/>
        <w:spacing w:after="202" w:line="210" w:lineRule="exact"/>
      </w:pPr>
      <w:r>
        <w:rPr>
          <w:rStyle w:val="Teksttreci4"/>
          <w:color w:val="000000"/>
        </w:rPr>
        <w:t>(Warszawa 2il—24 III 1962)</w:t>
      </w:r>
    </w:p>
    <w:p w:rsidR="006A1C01" w:rsidRDefault="006A1C01" w:rsidP="006A1C01">
      <w:pPr>
        <w:spacing w:line="318" w:lineRule="exact"/>
        <w:ind w:firstLine="700"/>
      </w:pPr>
      <w:r>
        <w:rPr>
          <w:rStyle w:val="Teksttreci2"/>
        </w:rPr>
        <w:t>W dniach 21—24 III 1982 r. odbyła się w Warszawie Międzynaro</w:t>
      </w:r>
      <w:r>
        <w:rPr>
          <w:rStyle w:val="Teksttreci2"/>
        </w:rPr>
        <w:softHyphen/>
        <w:t>dowa Konferencja poświęcona terminologii lingwistycznej w językach słowiańskich. Konferencja ta została zorganizowana przez Komisję Ter</w:t>
      </w:r>
      <w:r>
        <w:rPr>
          <w:rStyle w:val="Teksttreci2"/>
        </w:rPr>
        <w:softHyphen/>
        <w:t xml:space="preserve">minologiczną Międzynarodowego Kongresu Slawistów. Brali w niej udział uczeni następujących krajów: Bułgarii — </w:t>
      </w:r>
      <w:r w:rsidRPr="006A1C01">
        <w:rPr>
          <w:rStyle w:val="Teksttreci2"/>
          <w:lang w:eastAsia="en-US"/>
        </w:rPr>
        <w:t xml:space="preserve">prof, </w:t>
      </w:r>
      <w:r>
        <w:rPr>
          <w:rStyle w:val="Teksttreci2"/>
        </w:rPr>
        <w:t xml:space="preserve">dr L. Andrejczin; Czechosłowacji — doc. K. </w:t>
      </w:r>
      <w:r w:rsidRPr="006A1C01">
        <w:rPr>
          <w:rStyle w:val="Teksttreci2"/>
          <w:lang w:eastAsia="en-US"/>
        </w:rPr>
        <w:t xml:space="preserve">Hausenblas, doc. </w:t>
      </w:r>
      <w:r>
        <w:rPr>
          <w:rStyle w:val="Teksttreci2"/>
        </w:rPr>
        <w:t xml:space="preserve">J. </w:t>
      </w:r>
      <w:r>
        <w:rPr>
          <w:rStyle w:val="Teksttreci2"/>
          <w:lang w:val="cs-CZ" w:eastAsia="cs-CZ"/>
        </w:rPr>
        <w:t xml:space="preserve">Horecký, </w:t>
      </w:r>
      <w:r w:rsidRPr="006A1C01">
        <w:rPr>
          <w:rStyle w:val="Teksttreci2"/>
          <w:lang w:eastAsia="en-US"/>
        </w:rPr>
        <w:t xml:space="preserve">prof, </w:t>
      </w:r>
      <w:r>
        <w:rPr>
          <w:rStyle w:val="Teksttreci2"/>
        </w:rPr>
        <w:t xml:space="preserve">dr A. Isačenko, </w:t>
      </w:r>
      <w:r w:rsidRPr="006A1C01">
        <w:rPr>
          <w:rStyle w:val="Teksttreci2"/>
          <w:lang w:eastAsia="en-US"/>
        </w:rPr>
        <w:t xml:space="preserve">prof, </w:t>
      </w:r>
      <w:r>
        <w:rPr>
          <w:rStyle w:val="Teksttreci2"/>
        </w:rPr>
        <w:t xml:space="preserve">dr A. Jedlicka; Jugosławii — </w:t>
      </w:r>
      <w:r w:rsidRPr="006A1C01">
        <w:rPr>
          <w:rStyle w:val="Teksttreci2"/>
          <w:lang w:eastAsia="en-US"/>
        </w:rPr>
        <w:t xml:space="preserve">prof, </w:t>
      </w:r>
      <w:r>
        <w:rPr>
          <w:rStyle w:val="Teksttreci2"/>
        </w:rPr>
        <w:t xml:space="preserve">dr P. Ivić; Niemieckiej Republiki Demokratycznej — dr Jencz </w:t>
      </w:r>
      <w:r>
        <w:rPr>
          <w:rStyle w:val="Teksttreci2"/>
          <w:lang w:val="cs-CZ" w:eastAsia="cs-CZ"/>
        </w:rPr>
        <w:t xml:space="preserve">(Institut </w:t>
      </w:r>
      <w:r>
        <w:rPr>
          <w:rStyle w:val="Teksttreci2"/>
        </w:rPr>
        <w:t xml:space="preserve">za Serbski Ludospyt w Budziszynie) i doc. dr Ruzicka (Uniwersytet w Lipsku); Polski — </w:t>
      </w:r>
      <w:r w:rsidRPr="006A1C01">
        <w:rPr>
          <w:rStyle w:val="Teksttreci2"/>
          <w:lang w:eastAsia="en-US"/>
        </w:rPr>
        <w:t xml:space="preserve">prof, </w:t>
      </w:r>
      <w:r>
        <w:rPr>
          <w:rStyle w:val="Teksttreci2"/>
        </w:rPr>
        <w:t xml:space="preserve">dr W. Doroszewski, </w:t>
      </w:r>
      <w:r w:rsidRPr="006A1C01">
        <w:rPr>
          <w:rStyle w:val="Teksttreci2"/>
          <w:lang w:eastAsia="en-US"/>
        </w:rPr>
        <w:t xml:space="preserve">prof, </w:t>
      </w:r>
      <w:r>
        <w:rPr>
          <w:rStyle w:val="Teksttreci2"/>
        </w:rPr>
        <w:t xml:space="preserve">dr Z. Klemensiewicz, doc. dr H. Kurkowska, </w:t>
      </w:r>
      <w:r w:rsidRPr="006A1C01">
        <w:rPr>
          <w:rStyle w:val="Teksttreci2"/>
          <w:lang w:eastAsia="en-US"/>
        </w:rPr>
        <w:t xml:space="preserve">prof, </w:t>
      </w:r>
      <w:r>
        <w:rPr>
          <w:rStyle w:val="Teksttreci2"/>
        </w:rPr>
        <w:t xml:space="preserve">dr T. Lehr-Spławiński, </w:t>
      </w:r>
      <w:r w:rsidRPr="006A1C01">
        <w:rPr>
          <w:rStyle w:val="Teksttreci2"/>
          <w:lang w:eastAsia="en-US"/>
        </w:rPr>
        <w:t xml:space="preserve">prof, </w:t>
      </w:r>
      <w:r>
        <w:rPr>
          <w:rStyle w:val="Teksttreci2"/>
        </w:rPr>
        <w:t xml:space="preserve">dr H. Lewicka, </w:t>
      </w:r>
      <w:r w:rsidRPr="006A1C01">
        <w:rPr>
          <w:rStyle w:val="Teksttreci2"/>
          <w:lang w:eastAsia="en-US"/>
        </w:rPr>
        <w:t xml:space="preserve">prof, </w:t>
      </w:r>
      <w:r>
        <w:rPr>
          <w:rStyle w:val="Teksttreci2"/>
        </w:rPr>
        <w:t xml:space="preserve">dr J. Safarewicz, </w:t>
      </w:r>
      <w:r w:rsidRPr="006A1C01">
        <w:rPr>
          <w:rStyle w:val="Teksttreci2"/>
          <w:lang w:eastAsia="en-US"/>
        </w:rPr>
        <w:t xml:space="preserve">prof, </w:t>
      </w:r>
      <w:r>
        <w:rPr>
          <w:rStyle w:val="Teksttreci2"/>
        </w:rPr>
        <w:t xml:space="preserve">di' St. Skorupka, </w:t>
      </w:r>
      <w:r w:rsidRPr="006A1C01">
        <w:rPr>
          <w:rStyle w:val="Teksttreci2"/>
          <w:lang w:eastAsia="en-US"/>
        </w:rPr>
        <w:t xml:space="preserve">prof, </w:t>
      </w:r>
      <w:r>
        <w:rPr>
          <w:rStyle w:val="Teksttreci2"/>
        </w:rPr>
        <w:t xml:space="preserve">dr Z. Stieber, doc. dr J. Tokarski, doc. dr O. Wojtasiewicz, </w:t>
      </w:r>
      <w:r w:rsidRPr="006A1C01">
        <w:rPr>
          <w:rStyle w:val="Teksttreci2"/>
          <w:lang w:eastAsia="en-US"/>
        </w:rPr>
        <w:t xml:space="preserve">prof, </w:t>
      </w:r>
      <w:r>
        <w:rPr>
          <w:rStyle w:val="Teksttreci2"/>
        </w:rPr>
        <w:t xml:space="preserve">dr P. Zwoliński oraz wielu młodych pracowników naukowych; Szwecji — </w:t>
      </w:r>
      <w:r w:rsidRPr="006A1C01">
        <w:rPr>
          <w:rStyle w:val="Teksttreci2"/>
          <w:lang w:eastAsia="en-US"/>
        </w:rPr>
        <w:t xml:space="preserve">prof, </w:t>
      </w:r>
      <w:r>
        <w:rPr>
          <w:rStyle w:val="Teksttreci2"/>
        </w:rPr>
        <w:t xml:space="preserve">dr G. Jakobsson oraz Związku Radzieckiego — </w:t>
      </w:r>
      <w:r w:rsidRPr="006A1C01">
        <w:rPr>
          <w:rStyle w:val="Teksttreci2"/>
          <w:lang w:eastAsia="en-US"/>
        </w:rPr>
        <w:t xml:space="preserve">prof, </w:t>
      </w:r>
      <w:r>
        <w:rPr>
          <w:rStyle w:val="Teksttreci2"/>
        </w:rPr>
        <w:t xml:space="preserve">dr Bokariew i </w:t>
      </w:r>
      <w:r w:rsidRPr="006A1C01">
        <w:rPr>
          <w:rStyle w:val="Teksttreci2"/>
          <w:lang w:eastAsia="en-US"/>
        </w:rPr>
        <w:t xml:space="preserve">prof, </w:t>
      </w:r>
      <w:r>
        <w:rPr>
          <w:rStyle w:val="Teksttreci2"/>
        </w:rPr>
        <w:t>dr Szapiro.</w:t>
      </w:r>
    </w:p>
    <w:p w:rsidR="006A1C01" w:rsidRDefault="006A1C01" w:rsidP="006A1C01">
      <w:pPr>
        <w:spacing w:line="318" w:lineRule="exact"/>
        <w:ind w:firstLine="700"/>
      </w:pPr>
      <w:r>
        <w:rPr>
          <w:rStyle w:val="Teksttreci2"/>
        </w:rPr>
        <w:t xml:space="preserve">Konferencję otworzył przewodniczący Komisji Terminologicznej Międzynarodowego Kongresu Slawistów </w:t>
      </w:r>
      <w:r w:rsidRPr="006A1C01">
        <w:rPr>
          <w:rStyle w:val="Teksttreci2"/>
          <w:lang w:eastAsia="en-US"/>
        </w:rPr>
        <w:t xml:space="preserve">prof, </w:t>
      </w:r>
      <w:r>
        <w:rPr>
          <w:rStyle w:val="Teksttreci2"/>
        </w:rPr>
        <w:t>dr A. Isačenko, który po powitaniu gości przedstawił w ogólnym zarysie wykonanie zadań powie</w:t>
      </w:r>
      <w:r>
        <w:rPr>
          <w:rStyle w:val="Teksttreci2"/>
        </w:rPr>
        <w:softHyphen/>
        <w:t xml:space="preserve">rzonych przez konferencję w Pradze komitetem poszczególnych krajów słowiańskich. W imieniu Uniwersytetu Warszawskiego gości powitał prorektor </w:t>
      </w:r>
      <w:r w:rsidRPr="006A1C01">
        <w:rPr>
          <w:rStyle w:val="Teksttreci2"/>
          <w:lang w:eastAsia="en-US"/>
        </w:rPr>
        <w:t xml:space="preserve">prof, </w:t>
      </w:r>
      <w:r>
        <w:rPr>
          <w:rStyle w:val="Teksttreci2"/>
        </w:rPr>
        <w:t xml:space="preserve">dr W. Czachórski, w imieniu Komitetu Słowianoznawstwa PAN — </w:t>
      </w:r>
      <w:r w:rsidRPr="006A1C01">
        <w:rPr>
          <w:rStyle w:val="Teksttreci2"/>
          <w:lang w:eastAsia="en-US"/>
        </w:rPr>
        <w:t xml:space="preserve">prof, </w:t>
      </w:r>
      <w:r>
        <w:rPr>
          <w:rStyle w:val="Teksttreci2"/>
        </w:rPr>
        <w:t>dr T. Lehr-Spławiński. Z kolei zabierali głos delegaci komitetów poszczególnych krajów, przedstawiając stan prac nad upo</w:t>
      </w:r>
      <w:r>
        <w:rPr>
          <w:rStyle w:val="Teksttreci2"/>
        </w:rPr>
        <w:softHyphen/>
        <w:t xml:space="preserve">rządkowaniem terminologii lingwistycznej. </w:t>
      </w:r>
      <w:r w:rsidRPr="006A1C01">
        <w:rPr>
          <w:rStyle w:val="Teksttreci2"/>
          <w:lang w:eastAsia="en-US"/>
        </w:rPr>
        <w:t xml:space="preserve">Prof, </w:t>
      </w:r>
      <w:r>
        <w:rPr>
          <w:rStyle w:val="Teksttreci2"/>
        </w:rPr>
        <w:t>dr Szapiro poinformo</w:t>
      </w:r>
      <w:r>
        <w:rPr>
          <w:rStyle w:val="Teksttreci2"/>
        </w:rPr>
        <w:softHyphen/>
        <w:t>wał zebranych, że w Związku Radzieckim powstała przy Instytucie Języ</w:t>
      </w:r>
      <w:r>
        <w:rPr>
          <w:rStyle w:val="Teksttreci2"/>
        </w:rPr>
        <w:softHyphen/>
        <w:t>koznawstwa Komisja Terminologiczna, której zadaniem jest opracowa</w:t>
      </w:r>
      <w:r>
        <w:rPr>
          <w:rStyle w:val="Teksttreci2"/>
        </w:rPr>
        <w:softHyphen/>
        <w:t>nie w pierwszym etapie słowników szkolnej terminologii lingwistycz</w:t>
      </w:r>
      <w:r>
        <w:rPr>
          <w:rStyle w:val="Teksttreci2"/>
        </w:rPr>
        <w:softHyphen/>
        <w:t>nej, następnie zaś pełnego słownika tej terminologii zebranej z prac rosyjskich i radzieckich głównie od końca XIX w. do czasów współ</w:t>
      </w:r>
      <w:r>
        <w:rPr>
          <w:rStyle w:val="Teksttreci2"/>
        </w:rPr>
        <w:softHyphen/>
        <w:t xml:space="preserve">czesnych. Do słownika zostanie także włączona terminologia tej części dorobku naukowego Baudouina de </w:t>
      </w:r>
      <w:r w:rsidRPr="006A1C01">
        <w:rPr>
          <w:rStyle w:val="Teksttreci2"/>
          <w:lang w:eastAsia="en-US"/>
        </w:rPr>
        <w:t xml:space="preserve">Courtenay, </w:t>
      </w:r>
      <w:r>
        <w:rPr>
          <w:rStyle w:val="Teksttreci2"/>
        </w:rPr>
        <w:t>która ukazała się w Rosji. Zakończenie prac przewiduje się na 1966 r. Analogiczne prace są pro</w:t>
      </w:r>
      <w:r>
        <w:rPr>
          <w:rStyle w:val="Teksttreci2"/>
        </w:rPr>
        <w:softHyphen/>
        <w:t xml:space="preserve">wadzone w Bułgarii, Jugosławii i na Łużycach. W Czechosłowacji już wydano słownik </w:t>
      </w:r>
      <w:r>
        <w:rPr>
          <w:rStyle w:val="Teksttreci2"/>
        </w:rPr>
        <w:lastRenderedPageBreak/>
        <w:t xml:space="preserve">terminologii lingwistycznej </w:t>
      </w:r>
      <w:r>
        <w:rPr>
          <w:rStyle w:val="Teksttreci2"/>
          <w:lang w:val="cs-CZ" w:eastAsia="cs-CZ"/>
        </w:rPr>
        <w:t xml:space="preserve">Šafařika, </w:t>
      </w:r>
      <w:r>
        <w:rPr>
          <w:rStyle w:val="Teksttreci2"/>
        </w:rPr>
        <w:t>słownik termino</w:t>
      </w:r>
      <w:r>
        <w:rPr>
          <w:rStyle w:val="Teksttreci2"/>
        </w:rPr>
        <w:softHyphen/>
        <w:t>logii lingwistycznej tzw. szkoły praskiej oraz słownik rosyjsko-czeskiej terminologii lingwistycznej. W planie jest opracowanie współczesnego</w:t>
      </w:r>
    </w:p>
    <w:p w:rsidR="006A1C01" w:rsidRDefault="006A1C01" w:rsidP="006A1C01">
      <w:pPr>
        <w:spacing w:line="300" w:lineRule="exact"/>
        <w:ind w:left="400"/>
      </w:pPr>
      <w:r>
        <w:rPr>
          <w:rStyle w:val="Teksttreci2"/>
        </w:rPr>
        <w:t>i historycznego słownika czeskiej i słowackiej terminologii lingwistycz</w:t>
      </w:r>
      <w:r>
        <w:rPr>
          <w:rStyle w:val="Teksttreci2"/>
        </w:rPr>
        <w:softHyphen/>
        <w:t xml:space="preserve">nej. Przewodniczący Polskiego Komitetu Komisji Terminologicznej, </w:t>
      </w:r>
      <w:r w:rsidRPr="006A1C01">
        <w:rPr>
          <w:rStyle w:val="Teksttreci2"/>
          <w:lang w:eastAsia="en-US"/>
        </w:rPr>
        <w:t xml:space="preserve">prof, </w:t>
      </w:r>
      <w:r>
        <w:rPr>
          <w:rStyle w:val="Teksttreci2"/>
        </w:rPr>
        <w:t xml:space="preserve">dr W. Doroszewski omówił prace prowadzone w tym zakresie w Polsce. Stwierdził on, iż prace te skupiają się przede wszystkim w redakcji Słownika Języka Polskiego (pod redakcją </w:t>
      </w:r>
      <w:r w:rsidRPr="006A1C01">
        <w:rPr>
          <w:rStyle w:val="Teksttreci2"/>
          <w:lang w:eastAsia="en-US"/>
        </w:rPr>
        <w:t xml:space="preserve">prof, </w:t>
      </w:r>
      <w:r>
        <w:rPr>
          <w:rStyle w:val="Teksttreci2"/>
        </w:rPr>
        <w:t xml:space="preserve">dra W. Doroszewskiego), który uwzględnia także terminy lingwistyczne. Każdy termin jest tu ściśle definiowany. Poza tym </w:t>
      </w:r>
      <w:r w:rsidRPr="006A1C01">
        <w:rPr>
          <w:rStyle w:val="Teksttreci2"/>
          <w:lang w:eastAsia="en-US"/>
        </w:rPr>
        <w:t xml:space="preserve">prof, </w:t>
      </w:r>
      <w:r>
        <w:rPr>
          <w:rStyle w:val="Teksttreci2"/>
        </w:rPr>
        <w:t xml:space="preserve">dr W. Doroszewski poinformował, że w Polsce w bieżącym roku ukaże się drukiem słownik terminologii lingwistycznej przygotowywany pod redakcją </w:t>
      </w:r>
      <w:r w:rsidRPr="006A1C01">
        <w:rPr>
          <w:rStyle w:val="Teksttreci2"/>
          <w:lang w:eastAsia="en-US"/>
        </w:rPr>
        <w:t xml:space="preserve">prof, </w:t>
      </w:r>
      <w:r>
        <w:rPr>
          <w:rStyle w:val="Teksttreci2"/>
        </w:rPr>
        <w:t>dra T. Milewskiego. W ubiegłym zaś roku ukazała się praca A. Koronczewskiego pt. „Polska terminologia gramatyczna” (Komitet Językoznawczy PAN, Wrocław 1961, str. 116). Nad polską terminologią fonetyczną pracuje mgr Z. Ja</w:t>
      </w:r>
      <w:r>
        <w:rPr>
          <w:rStyle w:val="Teksttreci2"/>
        </w:rPr>
        <w:softHyphen/>
        <w:t>kubowska.</w:t>
      </w:r>
    </w:p>
    <w:p w:rsidR="006A1C01" w:rsidRDefault="006A1C01" w:rsidP="006A1C01">
      <w:pPr>
        <w:spacing w:line="306" w:lineRule="exact"/>
        <w:ind w:left="400" w:firstLine="620"/>
      </w:pPr>
      <w:r>
        <w:rPr>
          <w:rStyle w:val="Teksttreci2"/>
        </w:rPr>
        <w:t>Program konferencji był bardzo bogaty. W sumie wygłoszono 12 re</w:t>
      </w:r>
      <w:r>
        <w:rPr>
          <w:rStyle w:val="Teksttreci2"/>
        </w:rPr>
        <w:softHyphen/>
        <w:t>feratów. Dotyczyły one w głównej mierze zagadnień związanych z przy</w:t>
      </w:r>
      <w:r>
        <w:rPr>
          <w:rStyle w:val="Teksttreci2"/>
        </w:rPr>
        <w:softHyphen/>
        <w:t xml:space="preserve">szłym słownikiem słowiańskiej terminologii lingwistycznej. Pierwszy był referat </w:t>
      </w:r>
      <w:r w:rsidRPr="006A1C01">
        <w:rPr>
          <w:rStyle w:val="Teksttreci2"/>
          <w:lang w:eastAsia="en-US"/>
        </w:rPr>
        <w:t xml:space="preserve">prof, </w:t>
      </w:r>
      <w:r>
        <w:rPr>
          <w:rStyle w:val="Teksttreci2"/>
        </w:rPr>
        <w:t>dra W. Doroszewskiego pt. „Terminologia w słowni</w:t>
      </w:r>
      <w:r>
        <w:rPr>
          <w:rStyle w:val="Teksttreci2"/>
        </w:rPr>
        <w:softHyphen/>
        <w:t>kach”. Chodzi tu o terminologię w słownikach języków literackich.</w:t>
      </w:r>
    </w:p>
    <w:p w:rsidR="006A1C01" w:rsidRDefault="006A1C01" w:rsidP="006A1C01">
      <w:pPr>
        <w:spacing w:line="306" w:lineRule="exact"/>
        <w:ind w:left="400" w:firstLine="620"/>
      </w:pPr>
      <w:r>
        <w:rPr>
          <w:rStyle w:val="Teksttreci2"/>
        </w:rPr>
        <w:t>„Język — czytamy w tezach referatu — jest nie tylko środkiem porozumiewania się, ale również narzędziem poznania. Teoretyczna treść językoznawstwa w bardzo rozległym zakresie polega na tym, że jest ono historyczną epistemologią [...]. Zadania prac słownikowych są w rów</w:t>
      </w:r>
      <w:r>
        <w:rPr>
          <w:rStyle w:val="Teksttreci2"/>
        </w:rPr>
        <w:softHyphen/>
        <w:t>nym stopniu natury teoretycznej co praktyczno-społecznej, ponieważ definicje słownikowe mają na celu aktualizowanie zakresowe, to znaczy społeczne, potencjalnych treści znaczeniowych wyrazów. Praca nad ter</w:t>
      </w:r>
      <w:r>
        <w:rPr>
          <w:rStyle w:val="Teksttreci2"/>
        </w:rPr>
        <w:softHyphen/>
        <w:t>minologią w słownikach z jednej strony ma cele ogólnooświatowe jako służąca popularyzacji nauki, z drugiej — powinna się przyczyniać do kształtowania w środowiskach narodowych, dla których przeznaczone są słowniki, tradycji jasnego, rzeczowego, sugestywnego społecznie stylu naukowego. Jednym z podstawowych warunków właściwego spełniania przez leksykografię jej roli naukowej i społecznej jest koordynacja prac nad różnymi typami słowników w skali ogólnopaństwowej i między</w:t>
      </w:r>
      <w:r>
        <w:rPr>
          <w:rStyle w:val="Teksttreci2"/>
        </w:rPr>
        <w:softHyphen/>
        <w:t>narodowej”.</w:t>
      </w:r>
    </w:p>
    <w:p w:rsidR="006A1C01" w:rsidRDefault="006A1C01" w:rsidP="006A1C01">
      <w:pPr>
        <w:spacing w:line="306" w:lineRule="exact"/>
        <w:ind w:left="400" w:firstLine="620"/>
      </w:pPr>
      <w:r>
        <w:rPr>
          <w:rStyle w:val="Teksttreci2"/>
        </w:rPr>
        <w:t>W dyskusji, w której zabierali głos profesorowie: Isačenko, Szapiro, I</w:t>
      </w:r>
      <w:r>
        <w:rPr>
          <w:rStyle w:val="Teksttreci2"/>
          <w:lang w:val="cs-CZ" w:eastAsia="cs-CZ"/>
        </w:rPr>
        <w:t>vi</w:t>
      </w:r>
      <w:r>
        <w:rPr>
          <w:rStyle w:val="Teksttreci2"/>
        </w:rPr>
        <w:t>ć</w:t>
      </w:r>
      <w:r>
        <w:rPr>
          <w:rStyle w:val="Teksttreci2"/>
          <w:lang w:val="cs-CZ" w:eastAsia="cs-CZ"/>
        </w:rPr>
        <w:t xml:space="preserve">, </w:t>
      </w:r>
      <w:r>
        <w:rPr>
          <w:rStyle w:val="Teksttreci2"/>
        </w:rPr>
        <w:t xml:space="preserve">Bokariew, Hausenblas, </w:t>
      </w:r>
      <w:r>
        <w:rPr>
          <w:rStyle w:val="Teksttreci2"/>
          <w:lang w:val="cs-CZ" w:eastAsia="cs-CZ"/>
        </w:rPr>
        <w:t xml:space="preserve">Horecký </w:t>
      </w:r>
      <w:r>
        <w:rPr>
          <w:rStyle w:val="Teksttreci2"/>
        </w:rPr>
        <w:t>i Andrejczin, podkreślono teoretycz</w:t>
      </w:r>
      <w:r>
        <w:rPr>
          <w:rStyle w:val="Teksttreci2"/>
        </w:rPr>
        <w:softHyphen/>
        <w:t xml:space="preserve">ne i praktyczne znaczenie referatu </w:t>
      </w:r>
      <w:r w:rsidRPr="006A1C01">
        <w:rPr>
          <w:rStyle w:val="Teksttreci2"/>
          <w:lang w:eastAsia="en-US"/>
        </w:rPr>
        <w:t xml:space="preserve">prof. </w:t>
      </w:r>
      <w:r>
        <w:rPr>
          <w:rStyle w:val="Teksttreci2"/>
        </w:rPr>
        <w:t>Doroszewskiego. Szczegółowiej przedyskutowano dwa problemy: definiowanie terminów za pomocą synonimów oraz stosowanie w słownikach cytatów ilustrujących użycie danego terminu. Referent postulował przy definiowaniu terminów ko</w:t>
      </w:r>
      <w:r>
        <w:rPr>
          <w:rStyle w:val="Teksttreci2"/>
        </w:rPr>
        <w:softHyphen/>
        <w:t>nieczność podawania definicji realno-znaczeniowej, a synonimy uważa jedynie za dodatek do definicji. Cytaty przy hasłach będących terminami nie pełnią tak ważnej roli, jak przy wyrazach pospolitych.</w:t>
      </w:r>
    </w:p>
    <w:p w:rsidR="006A1C01" w:rsidRDefault="006A1C01" w:rsidP="006A1C01">
      <w:pPr>
        <w:spacing w:line="324" w:lineRule="exact"/>
        <w:ind w:firstLine="700"/>
      </w:pPr>
      <w:r>
        <w:rPr>
          <w:rStyle w:val="Teksttreci2"/>
        </w:rPr>
        <w:t xml:space="preserve">Na posiedzeniu popołudniowym wygłoszono dwa referaty. Referat </w:t>
      </w:r>
      <w:r w:rsidRPr="006A1C01">
        <w:rPr>
          <w:rStyle w:val="Teksttreci2"/>
          <w:lang w:eastAsia="en-US"/>
        </w:rPr>
        <w:t xml:space="preserve">prof, </w:t>
      </w:r>
      <w:r>
        <w:rPr>
          <w:rStyle w:val="Teksttreci2"/>
        </w:rPr>
        <w:lastRenderedPageBreak/>
        <w:t xml:space="preserve">dra A. </w:t>
      </w:r>
      <w:r>
        <w:rPr>
          <w:rStyle w:val="Teksttreci2"/>
          <w:lang w:val="cs-CZ" w:eastAsia="cs-CZ"/>
        </w:rPr>
        <w:t xml:space="preserve">Isačenki </w:t>
      </w:r>
      <w:r>
        <w:rPr>
          <w:rStyle w:val="Teksttreci2"/>
        </w:rPr>
        <w:t>dotyczył „Zagadnień semantyki terminu”. W słow</w:t>
      </w:r>
      <w:r>
        <w:rPr>
          <w:rStyle w:val="Teksttreci2"/>
        </w:rPr>
        <w:softHyphen/>
        <w:t>nictwie takich języków, jak słowiańskie można wydzielić wyrazy niemotywowane i motywowane, tzn. wyrazy pierwotne (słowotwórczo pro</w:t>
      </w:r>
      <w:r>
        <w:rPr>
          <w:rStyle w:val="Teksttreci2"/>
        </w:rPr>
        <w:softHyphen/>
        <w:t xml:space="preserve">ste) oraz wyrazy będące formacjami wtórnymi, utworzonymi za pomocą środków słowotwórczych od wyrazów pierwotnych (np. wyraz </w:t>
      </w:r>
      <w:r>
        <w:rPr>
          <w:rStyle w:val="Teksttreci2Kursywa"/>
        </w:rPr>
        <w:t>oko</w:t>
      </w:r>
      <w:r>
        <w:rPr>
          <w:rStyle w:val="Teksttreci2"/>
        </w:rPr>
        <w:t xml:space="preserve"> jest wyrazem niemotywowanym, wyrazy zaś </w:t>
      </w:r>
      <w:r>
        <w:rPr>
          <w:rStyle w:val="Teksttreci2Kursywa"/>
        </w:rPr>
        <w:t>okno</w:t>
      </w:r>
      <w:r>
        <w:rPr>
          <w:rStyle w:val="Teksttreci2"/>
        </w:rPr>
        <w:t xml:space="preserve">, </w:t>
      </w:r>
      <w:r>
        <w:rPr>
          <w:rStyle w:val="Teksttreci2Kursywa"/>
        </w:rPr>
        <w:t>okiennica</w:t>
      </w:r>
      <w:r>
        <w:rPr>
          <w:rStyle w:val="Teksttreci2"/>
        </w:rPr>
        <w:t xml:space="preserve"> są wyrazami motywowanymi). W terminologii to rozróżnienie prawie nie istnieje. Motywacja językowa terminu polega nie na związku terminu z innymi znakami językowymi etymologicznie spokrewnionymi, lecz na związku z całością systemu koncepcji, której fragment termin ten reprezentuje. Aby więc dobrze zdefiniować jakiś termin, należy znać nie tylko jego użycia u przedstawicieli różnych szkół lub kierunków naukowych, lecz także miejsce zajmowane przez termin w danej teorii, a to oznacza konieczność poznania całej teorii. Dlatego też pełne znaczenie danego terminu poznajemy dopiero w kontekście systemu teoretycznego, a co za tym idzie terminologicznego. W dyskusji </w:t>
      </w:r>
      <w:r w:rsidRPr="006A1C01">
        <w:rPr>
          <w:rStyle w:val="Teksttreci2"/>
          <w:lang w:eastAsia="en-US"/>
        </w:rPr>
        <w:t xml:space="preserve">prof. </w:t>
      </w:r>
      <w:r>
        <w:rPr>
          <w:rStyle w:val="Teksttreci2"/>
        </w:rPr>
        <w:t>Doroszewski podkre</w:t>
      </w:r>
      <w:r>
        <w:rPr>
          <w:rStyle w:val="Teksttreci2"/>
        </w:rPr>
        <w:softHyphen/>
        <w:t>ślił trafność wiązania przez referenta zagadnień terminologicznych z za</w:t>
      </w:r>
      <w:r>
        <w:rPr>
          <w:rStyle w:val="Teksttreci2"/>
        </w:rPr>
        <w:softHyphen/>
        <w:t>gadnieniami teoretyczno-metodologicznymi. Co do używanego przez re</w:t>
      </w:r>
      <w:r>
        <w:rPr>
          <w:rStyle w:val="Teksttreci2"/>
        </w:rPr>
        <w:softHyphen/>
        <w:t xml:space="preserve">ferenta terminu „kondensacja semantyczna” </w:t>
      </w:r>
      <w:r w:rsidRPr="006A1C01">
        <w:rPr>
          <w:rStyle w:val="Teksttreci2"/>
          <w:lang w:eastAsia="en-US"/>
        </w:rPr>
        <w:t xml:space="preserve">prof. </w:t>
      </w:r>
      <w:r>
        <w:rPr>
          <w:rStyle w:val="Teksttreci2"/>
        </w:rPr>
        <w:t>Doroszewski zauwa</w:t>
      </w:r>
      <w:r>
        <w:rPr>
          <w:rStyle w:val="Teksttreci2"/>
        </w:rPr>
        <w:softHyphen/>
        <w:t xml:space="preserve">żył, że odpowiada mu używany w polskiej terminologii lingwistycznej termin „leksykalizacja”. </w:t>
      </w:r>
      <w:r w:rsidRPr="006A1C01">
        <w:rPr>
          <w:rStyle w:val="Teksttreci2"/>
          <w:lang w:eastAsia="en-US"/>
        </w:rPr>
        <w:t xml:space="preserve">Prof. </w:t>
      </w:r>
      <w:r>
        <w:rPr>
          <w:rStyle w:val="Teksttreci2"/>
        </w:rPr>
        <w:t>Jedlicka omówił zagadnienie przejmowa</w:t>
      </w:r>
      <w:r>
        <w:rPr>
          <w:rStyle w:val="Teksttreci2"/>
        </w:rPr>
        <w:softHyphen/>
        <w:t xml:space="preserve">nia terminów obcych w czeskim Odrodzeniu, a zwłaszcza zagadnienie replik. </w:t>
      </w:r>
      <w:r w:rsidRPr="006A1C01">
        <w:rPr>
          <w:rStyle w:val="Teksttreci2"/>
          <w:lang w:eastAsia="en-US"/>
        </w:rPr>
        <w:t xml:space="preserve">Prof. </w:t>
      </w:r>
      <w:r>
        <w:rPr>
          <w:rStyle w:val="Teksttreci2"/>
        </w:rPr>
        <w:t xml:space="preserve">Ivić przedstawił różnicę między Serbią, gdzie są przyjęte terminy międzynarodowe, a Chorwacją, gdzie ze względu na zagrożenie germanizacyjne są używane terminy pochodzenia rodzimego. </w:t>
      </w:r>
      <w:r w:rsidRPr="006A1C01">
        <w:rPr>
          <w:rStyle w:val="Teksttreci2"/>
          <w:lang w:eastAsia="en-US"/>
        </w:rPr>
        <w:t xml:space="preserve">Prof. </w:t>
      </w:r>
      <w:r>
        <w:rPr>
          <w:rStyle w:val="Teksttreci2"/>
        </w:rPr>
        <w:t xml:space="preserve">Ho- </w:t>
      </w:r>
      <w:r>
        <w:rPr>
          <w:rStyle w:val="Teksttreci2"/>
          <w:lang w:val="cs-CZ" w:eastAsia="cs-CZ"/>
        </w:rPr>
        <w:t xml:space="preserve">recký </w:t>
      </w:r>
      <w:r>
        <w:rPr>
          <w:rStyle w:val="Teksttreci2"/>
        </w:rPr>
        <w:t xml:space="preserve">stwierdził, że są terminy jednoznaczne (np. aoryst) i wieloznaczne (np. zdanie,), w związku z czym należy się liczyć z trudnościami przy definiowaniu terminów. </w:t>
      </w:r>
      <w:r w:rsidRPr="006A1C01">
        <w:rPr>
          <w:rStyle w:val="Teksttreci2"/>
          <w:lang w:eastAsia="en-US"/>
        </w:rPr>
        <w:t xml:space="preserve">Prof. </w:t>
      </w:r>
      <w:r>
        <w:rPr>
          <w:rStyle w:val="Teksttreci2"/>
        </w:rPr>
        <w:t>Bokariew podkreślił, że trudności przy definiowaniu terminów zależą nie tylko od szkoły naukowej, ale także od struktury języka. Tak np. termin „przypadek” ma inne znaczenie w językach indoeuropejskich, a inne w językach kaukaskich. Wprowa</w:t>
      </w:r>
      <w:r>
        <w:rPr>
          <w:rStyle w:val="Teksttreci2"/>
        </w:rPr>
        <w:softHyphen/>
        <w:t>dzenie międzynarodowej terminologii do prac naukowych może grozić — zdaniem dyskutąnta — zerwaniem więzi nauki z życiem, a zwłaszcza z praktyką szkolną. Do tej wypowiedzi nawiązał profesor Jakobsson, który omówił sprawę terminologii rodzimej i międzynarodowej w Szwe</w:t>
      </w:r>
      <w:r>
        <w:rPr>
          <w:rStyle w:val="Teksttreci2"/>
        </w:rPr>
        <w:softHyphen/>
        <w:t>cji. Stwierdził on, iż terminologia międzynarodowa jest używana nie tylko w większości szwedzkich prac lingwistycznych, ale także w wyż</w:t>
      </w:r>
      <w:r>
        <w:rPr>
          <w:rStyle w:val="Teksttreci2"/>
        </w:rPr>
        <w:softHyphen/>
        <w:t xml:space="preserve">szych klasach szkoły średniej. Tak więc wprowadzenie terminologii międzynarodowej niekoniecznie musi grozić zerwaniem więzi nauki z praktyką szkolną. </w:t>
      </w:r>
      <w:r w:rsidRPr="006A1C01">
        <w:rPr>
          <w:rStyle w:val="Teksttreci2"/>
          <w:lang w:eastAsia="en-US"/>
        </w:rPr>
        <w:t xml:space="preserve">Prof. </w:t>
      </w:r>
      <w:r>
        <w:rPr>
          <w:rStyle w:val="Teksttreci2"/>
          <w:lang w:val="cs-CZ" w:eastAsia="cs-CZ"/>
        </w:rPr>
        <w:t xml:space="preserve">Isačenko </w:t>
      </w:r>
      <w:r>
        <w:rPr>
          <w:rStyle w:val="Teksttreci2"/>
        </w:rPr>
        <w:t>opowiedział się za unifikacją symbo</w:t>
      </w:r>
      <w:r>
        <w:rPr>
          <w:rStyle w:val="Teksttreci2"/>
        </w:rPr>
        <w:softHyphen/>
        <w:t>liki lingwistycznej.</w:t>
      </w:r>
    </w:p>
    <w:p w:rsidR="006A1C01" w:rsidRDefault="006A1C01" w:rsidP="006A1C01">
      <w:pPr>
        <w:spacing w:line="294" w:lineRule="exact"/>
        <w:ind w:left="520" w:right="240" w:firstLine="620"/>
      </w:pPr>
      <w:r>
        <w:rPr>
          <w:rStyle w:val="Teksttreci2"/>
        </w:rPr>
        <w:t xml:space="preserve">Referat </w:t>
      </w:r>
      <w:r w:rsidRPr="006A1C01">
        <w:rPr>
          <w:rStyle w:val="Teksttreci2"/>
          <w:lang w:eastAsia="en-US"/>
        </w:rPr>
        <w:t xml:space="preserve">prof, </w:t>
      </w:r>
      <w:r>
        <w:rPr>
          <w:rStyle w:val="Teksttreci2"/>
        </w:rPr>
        <w:t>dra A. Jedlicki dotyczył „Siatki haseł słownika ter</w:t>
      </w:r>
      <w:r>
        <w:rPr>
          <w:rStyle w:val="Teksttreci2"/>
        </w:rPr>
        <w:softHyphen/>
        <w:t xml:space="preserve">minologii lingwistycznej”. </w:t>
      </w:r>
      <w:r w:rsidRPr="006A1C01">
        <w:rPr>
          <w:rStyle w:val="Teksttreci2"/>
          <w:lang w:eastAsia="en-US"/>
        </w:rPr>
        <w:t xml:space="preserve">Prof. </w:t>
      </w:r>
      <w:r>
        <w:rPr>
          <w:rStyle w:val="Teksttreci2"/>
        </w:rPr>
        <w:t>Jedlicka przedstawił odbity na powie</w:t>
      </w:r>
      <w:r>
        <w:rPr>
          <w:rStyle w:val="Teksttreci2"/>
        </w:rPr>
        <w:softHyphen/>
        <w:t xml:space="preserve">laczu projekt wykazu podstawowych terminów lingwistycznych, które powinny być opracowane w przyszłym słowniku. Pojęcia „podstawowe terminy lingwistyczne” nie należy utożsamiać z terminologią szkolną ani też z </w:t>
      </w:r>
      <w:r>
        <w:rPr>
          <w:rStyle w:val="Teksttreci2"/>
        </w:rPr>
        <w:lastRenderedPageBreak/>
        <w:t>lingwistyczną terminologią tradycyjną. Chodzi tu autorowi o zbiór terminów na oznaczenie podstawowych pojęć współczesnego ję</w:t>
      </w:r>
      <w:r>
        <w:rPr>
          <w:rStyle w:val="Teksttreci2"/>
        </w:rPr>
        <w:softHyphen/>
        <w:t>zykoznawstwa. Projekt ten ma służyć jako podstawa dla zebrania i zdefi</w:t>
      </w:r>
      <w:r>
        <w:rPr>
          <w:rStyle w:val="Teksttreci2"/>
        </w:rPr>
        <w:softHyphen/>
        <w:t>niowania odpowiedników danego terminu w poszczególnych językach słowiańskich. Terminy w projekcie (obejmującym około 1500 haseł) są ułożone według kryterium rzeczowego, co umożliwia zastosowanie jed</w:t>
      </w:r>
      <w:r>
        <w:rPr>
          <w:rStyle w:val="Teksttreci2"/>
        </w:rPr>
        <w:softHyphen/>
        <w:t>nolitej klasyfikacji zjawisk językowych oraz bezpośrednio wskazuje na niedostatki istniejące w terminologii poszczególnych języków słowiań</w:t>
      </w:r>
      <w:r>
        <w:rPr>
          <w:rStyle w:val="Teksttreci2"/>
        </w:rPr>
        <w:softHyphen/>
        <w:t>skich w danym zakresie (np. wieloznaczność, nieokreśloność, niejednoli</w:t>
      </w:r>
      <w:r>
        <w:rPr>
          <w:rStyle w:val="Teksttreci2"/>
        </w:rPr>
        <w:softHyphen/>
        <w:t>tość niektórych terminów; zdarza się także, że to samo zjawisko jest oznaczane w jakimś języku słowiańskim dwoma — a czasem i więcej — terminami).</w:t>
      </w:r>
    </w:p>
    <w:p w:rsidR="006A1C01" w:rsidRDefault="006A1C01" w:rsidP="006A1C01">
      <w:pPr>
        <w:spacing w:line="300" w:lineRule="exact"/>
        <w:ind w:left="520" w:right="240" w:firstLine="620"/>
      </w:pPr>
      <w:r>
        <w:rPr>
          <w:rStyle w:val="Teksttreci2"/>
        </w:rPr>
        <w:t xml:space="preserve">W dyskusji </w:t>
      </w:r>
      <w:r w:rsidRPr="006A1C01">
        <w:rPr>
          <w:rStyle w:val="Teksttreci2"/>
          <w:lang w:eastAsia="en-US"/>
        </w:rPr>
        <w:t xml:space="preserve">prof. </w:t>
      </w:r>
      <w:r>
        <w:rPr>
          <w:rStyle w:val="Teksttreci2"/>
        </w:rPr>
        <w:t>Ivić zauważył, że pewne terminy oznaczające zjawiska nie reprezentowane w strukturze języków słowiańskich mo</w:t>
      </w:r>
      <w:r>
        <w:rPr>
          <w:rStyle w:val="Teksttreci2"/>
        </w:rPr>
        <w:softHyphen/>
        <w:t xml:space="preserve">głyby być pominięte (np. </w:t>
      </w:r>
      <w:r w:rsidRPr="006A1C01">
        <w:rPr>
          <w:rStyle w:val="Teksttreci2Kursywa"/>
          <w:lang w:eastAsia="en-US"/>
        </w:rPr>
        <w:t>ergativus),</w:t>
      </w:r>
      <w:r w:rsidRPr="006A1C01">
        <w:rPr>
          <w:rStyle w:val="Teksttreci2"/>
          <w:lang w:eastAsia="en-US"/>
        </w:rPr>
        <w:t xml:space="preserve"> </w:t>
      </w:r>
      <w:r>
        <w:rPr>
          <w:rStyle w:val="Teksttreci2"/>
        </w:rPr>
        <w:t xml:space="preserve">natomiast terminy typu </w:t>
      </w:r>
      <w:r>
        <w:rPr>
          <w:rStyle w:val="Teksttreci2Kursywa"/>
        </w:rPr>
        <w:t>metatonia</w:t>
      </w:r>
      <w:r>
        <w:rPr>
          <w:rStyle w:val="Teksttreci2"/>
        </w:rPr>
        <w:t xml:space="preserve">, </w:t>
      </w:r>
      <w:r>
        <w:rPr>
          <w:rStyle w:val="Teksttreci2Kursywa"/>
        </w:rPr>
        <w:t>bohemistyka, rusycystyka</w:t>
      </w:r>
      <w:r>
        <w:rPr>
          <w:rStyle w:val="Teksttreci2"/>
        </w:rPr>
        <w:t xml:space="preserve"> powinny być w słowniku zunifikowane. </w:t>
      </w:r>
      <w:r w:rsidRPr="006A1C01">
        <w:rPr>
          <w:rStyle w:val="Teksttreci2"/>
          <w:lang w:eastAsia="en-US"/>
        </w:rPr>
        <w:t xml:space="preserve">Prof. </w:t>
      </w:r>
      <w:r>
        <w:rPr>
          <w:rStyle w:val="Teksttreci2"/>
        </w:rPr>
        <w:t>Szapiro zwrócił uwagę na brak w przedstawionym wykazie nowej ter</w:t>
      </w:r>
      <w:r>
        <w:rPr>
          <w:rStyle w:val="Teksttreci2"/>
        </w:rPr>
        <w:softHyphen/>
        <w:t xml:space="preserve">minologii matematyczno-lingwistycznej oraz terminologii związanej z interpunkcją. Poza tym brak jest również definicji wyrazu </w:t>
      </w:r>
      <w:r>
        <w:rPr>
          <w:rStyle w:val="Teksttreci2Kursywa"/>
        </w:rPr>
        <w:t xml:space="preserve">termin. </w:t>
      </w:r>
      <w:r w:rsidRPr="006A1C01">
        <w:rPr>
          <w:rStyle w:val="Teksttreci2"/>
          <w:lang w:eastAsia="en-US"/>
        </w:rPr>
        <w:t xml:space="preserve">Prof. </w:t>
      </w:r>
      <w:r>
        <w:rPr>
          <w:rStyle w:val="Teksttreci2"/>
        </w:rPr>
        <w:t>Doroszewski zadał referentowi pytanie dotyczące źródeł bibliogra</w:t>
      </w:r>
      <w:r>
        <w:rPr>
          <w:rStyle w:val="Teksttreci2"/>
        </w:rPr>
        <w:softHyphen/>
        <w:t>ficznych zebranego materiału. Zdaniem dyskutanta powinien być dołą</w:t>
      </w:r>
      <w:r>
        <w:rPr>
          <w:rStyle w:val="Teksttreci2"/>
        </w:rPr>
        <w:softHyphen/>
        <w:t>czony wykaz prac, z których zaczerpnięto dane terminy. Referent wy</w:t>
      </w:r>
      <w:r>
        <w:rPr>
          <w:rStyle w:val="Teksttreci2"/>
        </w:rPr>
        <w:softHyphen/>
        <w:t>jaśnił, że terminy z zakresu lingwistyki matematycznej nie zostały włą</w:t>
      </w:r>
      <w:r>
        <w:rPr>
          <w:rStyle w:val="Teksttreci2"/>
        </w:rPr>
        <w:softHyphen/>
        <w:t>czone do wykazu, gdyż dziedzina ta jest jeszcze zbyt słabo opracowana. Wskazał on też na ogromne trudności w ścisłym określeniu, co jest, a co nie jest terminem.</w:t>
      </w:r>
    </w:p>
    <w:p w:rsidR="006A1C01" w:rsidRDefault="006A1C01" w:rsidP="006A1C01">
      <w:pPr>
        <w:spacing w:line="294" w:lineRule="exact"/>
        <w:ind w:left="520" w:right="240" w:firstLine="620"/>
        <w:sectPr w:rsidR="006A1C01">
          <w:pgSz w:w="11900" w:h="16840"/>
          <w:pgMar w:top="1746" w:right="1702" w:bottom="1393" w:left="1215" w:header="0" w:footer="3" w:gutter="0"/>
          <w:cols w:space="708"/>
          <w:noEndnote/>
          <w:docGrid w:linePitch="360"/>
        </w:sectPr>
      </w:pPr>
      <w:r>
        <w:rPr>
          <w:rStyle w:val="Teksttreci2"/>
        </w:rPr>
        <w:t xml:space="preserve">W drugim dniu obrad wygłoszono cztery referaty. Pierwszym z nich był referat </w:t>
      </w:r>
      <w:r w:rsidRPr="006A1C01">
        <w:rPr>
          <w:rStyle w:val="Teksttreci2"/>
          <w:lang w:eastAsia="en-US"/>
        </w:rPr>
        <w:t xml:space="preserve">prof. </w:t>
      </w:r>
      <w:r>
        <w:rPr>
          <w:rStyle w:val="Teksttreci2"/>
        </w:rPr>
        <w:t xml:space="preserve">Szapiro pt. „Budowa i treść hasła słownikowego w słowniku terminów lingwistycznych”. Referent wyczerpująco omówił różnice między budową hasła w słowniku jakiegoś języka literackiego a w słowniku terminologicznym. W dyskusji </w:t>
      </w:r>
      <w:r w:rsidRPr="006A1C01">
        <w:rPr>
          <w:rStyle w:val="Teksttreci2"/>
          <w:lang w:eastAsia="en-US"/>
        </w:rPr>
        <w:t xml:space="preserve">prof. </w:t>
      </w:r>
      <w:r>
        <w:rPr>
          <w:rStyle w:val="Teksttreci2"/>
        </w:rPr>
        <w:t>Doroszewski wskazał na to, iż zagadnienia związane z opracowywaniem terminologii lingwi</w:t>
      </w:r>
      <w:r>
        <w:rPr>
          <w:rStyle w:val="Teksttreci2"/>
        </w:rPr>
        <w:softHyphen/>
        <w:t>stycznej są bliskie zagadnieniom leksykografii ogólnej. Najbardziej podstawowy termin lingwistyczny, jakim jest „wyraz”, nie ma do dziś jednoznacznej i wyczerpującej definicji. Nie należy jednak rezygnować — jak to robił A. Meillet — z poszukiwań właściwej definicji tego pojęcia, chociaż wymaga to długotrwałej i rozległej pracy. Definicje terminów</w:t>
      </w:r>
    </w:p>
    <w:p w:rsidR="006A1C01" w:rsidRDefault="006A1C01" w:rsidP="006A1C01">
      <w:pPr>
        <w:spacing w:line="330" w:lineRule="exact"/>
      </w:pPr>
      <w:r>
        <w:rPr>
          <w:rStyle w:val="Teksttreci2"/>
        </w:rPr>
        <w:lastRenderedPageBreak/>
        <w:t>gramatycznych nie pozwalają realizować podstawowej zasady stosowa</w:t>
      </w:r>
      <w:r>
        <w:rPr>
          <w:rStyle w:val="Teksttreci2"/>
        </w:rPr>
        <w:softHyphen/>
        <w:t xml:space="preserve">nej przy definicjach wyrazów potocznych, a mianowicie że definicja powinna odnosić się do jednostkowych desygnatów. Przy niektórych terminach lingwistycznych — zdaniem </w:t>
      </w:r>
      <w:r w:rsidRPr="006A1C01">
        <w:rPr>
          <w:rStyle w:val="Teksttreci2"/>
          <w:lang w:eastAsia="en-US"/>
        </w:rPr>
        <w:t xml:space="preserve">prof. </w:t>
      </w:r>
      <w:r>
        <w:rPr>
          <w:rStyle w:val="Teksttreci2"/>
        </w:rPr>
        <w:t xml:space="preserve">Doroszewskiego — można z powodzeniem stosować definicje strukturalne, np. </w:t>
      </w:r>
      <w:r>
        <w:rPr>
          <w:rStyle w:val="Teksttreci2Kursywa"/>
        </w:rPr>
        <w:t>akustyczny</w:t>
      </w:r>
      <w:r>
        <w:rPr>
          <w:rStyle w:val="Teksttreci2"/>
        </w:rPr>
        <w:t xml:space="preserve"> «przy</w:t>
      </w:r>
      <w:r>
        <w:rPr>
          <w:rStyle w:val="Teksttreci2"/>
        </w:rPr>
        <w:softHyphen/>
        <w:t xml:space="preserve">miotnik od </w:t>
      </w:r>
      <w:r>
        <w:rPr>
          <w:rStyle w:val="Teksttreci2Kursywa"/>
        </w:rPr>
        <w:t>akustyka</w:t>
      </w:r>
      <w:r>
        <w:rPr>
          <w:rStyle w:val="Teksttreci2"/>
          <w:lang w:val="de-DE" w:eastAsia="de-DE"/>
        </w:rPr>
        <w:t xml:space="preserve">», </w:t>
      </w:r>
      <w:r>
        <w:rPr>
          <w:rStyle w:val="Teksttreci2"/>
        </w:rPr>
        <w:t xml:space="preserve">a definiować dopiero termin podstawowy. </w:t>
      </w:r>
      <w:r w:rsidRPr="006A1C01">
        <w:rPr>
          <w:rStyle w:val="Teksttreci2"/>
          <w:lang w:eastAsia="en-US"/>
        </w:rPr>
        <w:t xml:space="preserve">Prof. </w:t>
      </w:r>
      <w:r>
        <w:rPr>
          <w:rStyle w:val="Teksttreci2"/>
        </w:rPr>
        <w:t>Klemensiewicz uważa, że przede wszystkim należy określić zakres słow</w:t>
      </w:r>
      <w:r>
        <w:rPr>
          <w:rStyle w:val="Teksttreci2"/>
        </w:rPr>
        <w:softHyphen/>
        <w:t>nika: czy to ma być słownik odnoszący się do terminologii lingwistycznej używanej w badaniach języków słowiańskich, czy też słownik obejmu</w:t>
      </w:r>
      <w:r>
        <w:rPr>
          <w:rStyle w:val="Teksttreci2"/>
        </w:rPr>
        <w:softHyphen/>
        <w:t xml:space="preserve">jący również pojęcia z zakresu językoznawstwa ogólnego i indoeuro- pejskiego. Ponadto należy ustalić, czy w artykułach słownikowych typu </w:t>
      </w:r>
      <w:r>
        <w:rPr>
          <w:rStyle w:val="Teksttreci2Kursywa"/>
        </w:rPr>
        <w:t>wyraz, zdanie</w:t>
      </w:r>
      <w:r>
        <w:rPr>
          <w:rStyle w:val="Teksttreci2"/>
        </w:rPr>
        <w:t xml:space="preserve"> będą tylko zwięzłe określenia treści znaczeniowych czy również klasyfikacje. Definicja powinna być możliwie krótka i jasna w myśl maksymy: </w:t>
      </w:r>
      <w:r>
        <w:rPr>
          <w:rStyle w:val="Teksttreci2"/>
          <w:lang w:val="cs-CZ" w:eastAsia="cs-CZ"/>
        </w:rPr>
        <w:t xml:space="preserve">omne </w:t>
      </w:r>
      <w:r>
        <w:rPr>
          <w:rStyle w:val="Teksttreci2"/>
          <w:lang w:val="de-DE" w:eastAsia="de-DE"/>
        </w:rPr>
        <w:t xml:space="preserve">verum </w:t>
      </w:r>
      <w:r>
        <w:rPr>
          <w:rStyle w:val="Teksttreci2"/>
          <w:lang w:val="cs-CZ" w:eastAsia="cs-CZ"/>
        </w:rPr>
        <w:t xml:space="preserve">simplex. </w:t>
      </w:r>
      <w:r>
        <w:rPr>
          <w:rStyle w:val="Teksttreci2"/>
        </w:rPr>
        <w:t>Cytaty mogą być nieco ogra</w:t>
      </w:r>
      <w:r>
        <w:rPr>
          <w:rStyle w:val="Teksttreci2"/>
        </w:rPr>
        <w:softHyphen/>
        <w:t>niczone w porównaniu ze słownikiem języka literackiego, jednakże nie można z nich całkowicie zrezygnować, gdyż w wielu wypadkach poma</w:t>
      </w:r>
      <w:r>
        <w:rPr>
          <w:rStyle w:val="Teksttreci2"/>
        </w:rPr>
        <w:softHyphen/>
        <w:t xml:space="preserve">gają one w interpretacji zjawiska oraz chronią przed werbalizmem. </w:t>
      </w:r>
      <w:r w:rsidRPr="006A1C01">
        <w:rPr>
          <w:rStyle w:val="Teksttreci2"/>
          <w:lang w:eastAsia="en-US"/>
        </w:rPr>
        <w:t xml:space="preserve">Prof. </w:t>
      </w:r>
      <w:r>
        <w:rPr>
          <w:rStyle w:val="Teksttreci2"/>
        </w:rPr>
        <w:t>Jedlicka jest zdania, że słownik terminologiczny powinien oscy</w:t>
      </w:r>
      <w:r>
        <w:rPr>
          <w:rStyle w:val="Teksttreci2"/>
        </w:rPr>
        <w:softHyphen/>
        <w:t>lować między słownikiem jakiegoś języka a encyklopedią. Jeżeli cel słownika terminologicznego jest normatywny, to słownik taki powinien być bliższy słownikowi jednego języka, tzn. powinien podawać nie tylko znaczenie terminu, ale również jego historię. Należałoby również wpro</w:t>
      </w:r>
      <w:r>
        <w:rPr>
          <w:rStyle w:val="Teksttreci2"/>
        </w:rPr>
        <w:softHyphen/>
        <w:t>wadzić kwalifikatory typu: obiegowy, rzadki, przestarzały, indywidual</w:t>
      </w:r>
      <w:r>
        <w:rPr>
          <w:rStyle w:val="Teksttreci2"/>
        </w:rPr>
        <w:softHyphen/>
        <w:t xml:space="preserve">ny. </w:t>
      </w:r>
      <w:r w:rsidRPr="006A1C01">
        <w:rPr>
          <w:rStyle w:val="Teksttreci2"/>
          <w:lang w:eastAsia="en-US"/>
        </w:rPr>
        <w:t xml:space="preserve">Prof. </w:t>
      </w:r>
      <w:r>
        <w:rPr>
          <w:rStyle w:val="Teksttreci2"/>
        </w:rPr>
        <w:t xml:space="preserve">Isačenko odpowiadając </w:t>
      </w:r>
      <w:r w:rsidRPr="006A1C01">
        <w:rPr>
          <w:rStyle w:val="Teksttreci2"/>
          <w:lang w:eastAsia="en-US"/>
        </w:rPr>
        <w:t xml:space="preserve">prof. </w:t>
      </w:r>
      <w:r>
        <w:rPr>
          <w:rStyle w:val="Teksttreci2"/>
        </w:rPr>
        <w:t>Klemensiewiczowi stwierdził, że w przygotowywanym słowniku ma się znaleźć opracowanie ogólnej ter</w:t>
      </w:r>
      <w:r>
        <w:rPr>
          <w:rStyle w:val="Teksttreci2"/>
        </w:rPr>
        <w:softHyphen/>
        <w:t xml:space="preserve">minologii lingwistycznej stosowanej zarówno w odniesieniu do badań nad językami słowiańskimi, jak i do badań zagadnień ogólnojęzykoznawczych i metodologicznych. </w:t>
      </w:r>
      <w:r w:rsidRPr="006A1C01">
        <w:rPr>
          <w:rStyle w:val="Teksttreci2"/>
          <w:lang w:eastAsia="en-US"/>
        </w:rPr>
        <w:t xml:space="preserve">Prof. </w:t>
      </w:r>
      <w:r>
        <w:rPr>
          <w:rStyle w:val="Teksttreci2"/>
        </w:rPr>
        <w:t>Andrejczin zapoznał zebranych z założeniami słownika bułgarskiej terminologii lingwistycznej, przy</w:t>
      </w:r>
      <w:r>
        <w:rPr>
          <w:rStyle w:val="Teksttreci2"/>
        </w:rPr>
        <w:softHyphen/>
        <w:t>gotowywanego przez Bułgarską Akademię Nauk. Bułgarska terminologia lingwistyczna w XIX w. rozwijała się głównie w podręcznikach szkol</w:t>
      </w:r>
      <w:r>
        <w:rPr>
          <w:rStyle w:val="Teksttreci2"/>
        </w:rPr>
        <w:softHyphen/>
        <w:t>nych. W przygotowywanym słowniku będzie podane pochodzenie ter</w:t>
      </w:r>
      <w:r>
        <w:rPr>
          <w:rStyle w:val="Teksttreci2"/>
        </w:rPr>
        <w:softHyphen/>
        <w:t>minu (kiedy się pojawił, kto i w jakim znaczeniu go używał, czy nadal jest w użyciu). Jest to o tyle możliwe, że bułgarska literatura lingwi</w:t>
      </w:r>
      <w:r>
        <w:rPr>
          <w:rStyle w:val="Teksttreci2"/>
        </w:rPr>
        <w:softHyphen/>
        <w:t xml:space="preserve">styczna jest o wiele uboższa niż polska, czeska lub rosyjska, mniej jest również różnic w poglądach poszczególnych uczonych. Cel słownika bułgarskiej terminologii lingwistycznej jest umiarkowanie normatywny. </w:t>
      </w:r>
      <w:r w:rsidRPr="006A1C01">
        <w:rPr>
          <w:rStyle w:val="Teksttreci2"/>
          <w:lang w:eastAsia="en-US"/>
        </w:rPr>
        <w:t xml:space="preserve">Prof. </w:t>
      </w:r>
      <w:r>
        <w:rPr>
          <w:rStyle w:val="Teksttreci2"/>
        </w:rPr>
        <w:t>Szapiro wyraził obawę, czy proponowany przez niektórych dysku</w:t>
      </w:r>
      <w:r>
        <w:rPr>
          <w:rStyle w:val="Teksttreci2"/>
        </w:rPr>
        <w:softHyphen/>
        <w:t>tantów system gniazdowania haseł w słowniku terminologii lingwistycz</w:t>
      </w:r>
      <w:r>
        <w:rPr>
          <w:rStyle w:val="Teksttreci2"/>
        </w:rPr>
        <w:softHyphen/>
        <w:t xml:space="preserve">nej będzie wygodny z punktu widzenia przyszłego użytkownika. Zdaniem </w:t>
      </w:r>
      <w:r w:rsidRPr="006A1C01">
        <w:rPr>
          <w:rStyle w:val="Teksttreci2"/>
          <w:lang w:eastAsia="en-US"/>
        </w:rPr>
        <w:t xml:space="preserve">prof. </w:t>
      </w:r>
      <w:r>
        <w:rPr>
          <w:rStyle w:val="Teksttreci2"/>
        </w:rPr>
        <w:t>Szapiro wiele zagadnień trzeba jeszcze opracować i przemyśleć.</w:t>
      </w:r>
    </w:p>
    <w:p w:rsidR="006A1C01" w:rsidRDefault="006A1C01" w:rsidP="006A1C01">
      <w:pPr>
        <w:spacing w:line="300" w:lineRule="exact"/>
        <w:ind w:left="260" w:right="280" w:firstLine="640"/>
      </w:pPr>
      <w:r>
        <w:rPr>
          <w:rStyle w:val="Teksttreci2"/>
        </w:rPr>
        <w:t>Referat zespołowy mgr Danuty Buttler, mgr Teresy Iglikowskiej, doc. dr Haliny Kurkowskiej i mgr Haliny Satkiewicz pt. „Polska ter</w:t>
      </w:r>
      <w:r>
        <w:rPr>
          <w:rStyle w:val="Teksttreci2"/>
        </w:rPr>
        <w:softHyphen/>
        <w:t xml:space="preserve">minologia semantyczna” omawiał podstawowe zagadnienia związane z terminologią </w:t>
      </w:r>
      <w:r>
        <w:rPr>
          <w:rStyle w:val="Teksttreci2"/>
        </w:rPr>
        <w:lastRenderedPageBreak/>
        <w:t>używaną w polskich pracach poświęconych semantyce. Jako załącznik do referatu został opracowany wykaz polskich terminów semantycznych. Wykaz ten składa się z czterech części: część I (s. 1—6) obejmuje terminy ogólne, część II (s. 7—11) — terminy odnoszące się do zmian znaczeniowych, część III (s. 12—16) — terminy określające typy znaczeń, część IV (s. 17—21) — terminy z zakresu synonomiki. W sumie wykaz zawiera 247 terminów. Zostały one wybrane z wszyst</w:t>
      </w:r>
      <w:r>
        <w:rPr>
          <w:rStyle w:val="Teksttreci2"/>
        </w:rPr>
        <w:softHyphen/>
        <w:t>kich podstawowych pozycji polskiej literatury semantycznej, z dzieł poświęconych dziedzinom pogranicznym (słowotwórstwo, stylistyka) oraz z wielu opracowań obcych (podręczniki, kompendia, monografie, roz</w:t>
      </w:r>
      <w:r>
        <w:rPr>
          <w:rStyle w:val="Teksttreci2"/>
        </w:rPr>
        <w:softHyphen/>
        <w:t xml:space="preserve">prawy, artykuły, słowniki terminów lingwistycznych). Przedstawiony wykaz będzie w dużym stopniu pomocny przy opracowywaniu tej części słownika słowiańskiej terminologii lingwistycznej. W dyskusji </w:t>
      </w:r>
      <w:r w:rsidRPr="006A1C01">
        <w:rPr>
          <w:rStyle w:val="Teksttreci2"/>
          <w:lang w:eastAsia="en-US"/>
        </w:rPr>
        <w:t xml:space="preserve">prof. </w:t>
      </w:r>
      <w:r>
        <w:rPr>
          <w:rStyle w:val="Teksttreci2"/>
        </w:rPr>
        <w:t>Do</w:t>
      </w:r>
      <w:r>
        <w:rPr>
          <w:rStyle w:val="Teksttreci2"/>
        </w:rPr>
        <w:softHyphen/>
        <w:t>roszewski podkreślił, że w referacie w należyty sposób uwidocznił się związek między dobrze uporządkowaną terminologią a stopniem doj</w:t>
      </w:r>
      <w:r>
        <w:rPr>
          <w:rStyle w:val="Teksttreci2"/>
        </w:rPr>
        <w:softHyphen/>
        <w:t xml:space="preserve">rzałości danej dyscypliny naukowej. Badaniami należałoby również objąć historię zmian znaczeniowych terminów. Co do terminów </w:t>
      </w:r>
      <w:r>
        <w:rPr>
          <w:rStyle w:val="Teksttreci2Kursywa"/>
        </w:rPr>
        <w:t>seman</w:t>
      </w:r>
      <w:r>
        <w:rPr>
          <w:rStyle w:val="Teksttreci2Kursywa"/>
        </w:rPr>
        <w:softHyphen/>
        <w:t>tyka</w:t>
      </w:r>
      <w:r>
        <w:rPr>
          <w:rStyle w:val="Teksttreci2"/>
        </w:rPr>
        <w:t xml:space="preserve"> i </w:t>
      </w:r>
      <w:r>
        <w:rPr>
          <w:rStyle w:val="Teksttreci2Kursywa"/>
        </w:rPr>
        <w:t>semazjologia</w:t>
      </w:r>
      <w:r>
        <w:rPr>
          <w:rStyle w:val="Teksttreci2"/>
        </w:rPr>
        <w:t xml:space="preserve"> </w:t>
      </w:r>
      <w:r w:rsidRPr="006A1C01">
        <w:rPr>
          <w:rStyle w:val="Teksttreci2"/>
          <w:lang w:eastAsia="en-US"/>
        </w:rPr>
        <w:t xml:space="preserve">prof. </w:t>
      </w:r>
      <w:r>
        <w:rPr>
          <w:rStyle w:val="Teksttreci2"/>
        </w:rPr>
        <w:t xml:space="preserve">Doroszewski uważa, że termin </w:t>
      </w:r>
      <w:r>
        <w:rPr>
          <w:rStyle w:val="Teksttreci2Kursywa"/>
        </w:rPr>
        <w:t>semantyka</w:t>
      </w:r>
      <w:r>
        <w:rPr>
          <w:rStyle w:val="Teksttreci2"/>
        </w:rPr>
        <w:t xml:space="preserve"> jest wygodniejszy niż </w:t>
      </w:r>
      <w:r>
        <w:rPr>
          <w:rStyle w:val="Teksttreci2Kursywa"/>
        </w:rPr>
        <w:t>semazjologia.</w:t>
      </w:r>
      <w:r>
        <w:rPr>
          <w:rStyle w:val="Teksttreci2"/>
        </w:rPr>
        <w:t xml:space="preserve"> Terminu </w:t>
      </w:r>
      <w:r>
        <w:rPr>
          <w:rStyle w:val="Teksttreci2Kursywa"/>
        </w:rPr>
        <w:t>semazjologia</w:t>
      </w:r>
      <w:r>
        <w:rPr>
          <w:rStyle w:val="Teksttreci2"/>
        </w:rPr>
        <w:t xml:space="preserve"> używał Jan Roz</w:t>
      </w:r>
      <w:r>
        <w:rPr>
          <w:rStyle w:val="Teksttreci2"/>
        </w:rPr>
        <w:softHyphen/>
        <w:t>wadowski w polemice z Wundtem. Termin ten w polskiej literaturze semantycznej ma więc pewne obciążenia psychologiczne.</w:t>
      </w:r>
    </w:p>
    <w:p w:rsidR="006A1C01" w:rsidRDefault="006A1C01" w:rsidP="006A1C01">
      <w:pPr>
        <w:spacing w:line="306" w:lineRule="exact"/>
        <w:ind w:left="260" w:right="280" w:firstLine="640"/>
      </w:pPr>
      <w:r w:rsidRPr="006A1C01">
        <w:rPr>
          <w:rStyle w:val="Teksttreci2"/>
          <w:lang w:eastAsia="en-US"/>
        </w:rPr>
        <w:t xml:space="preserve">Prof, </w:t>
      </w:r>
      <w:r>
        <w:rPr>
          <w:rStyle w:val="Teksttreci2"/>
        </w:rPr>
        <w:t>dr G. Jakobsson przedstawił referat pt. „Aksjomatyzacja lingwistyki i pojęć lingwistycznych”. Referent wskazuje na konieczność ścisłego definiowania pojęć lingwistycznych, podkreśla słuszność lapi</w:t>
      </w:r>
      <w:r>
        <w:rPr>
          <w:rStyle w:val="Teksttreci2"/>
        </w:rPr>
        <w:softHyphen/>
        <w:t>darnego powiedzenia: „niejasno powiedziane — tzn. nieprzemyślane”, przytacza przykłady zamętu pojęciowego w związku z posługiwaniem się niedość sprecyzowanymi — chociaż nieraz uświęconymi przez wielo</w:t>
      </w:r>
      <w:r>
        <w:rPr>
          <w:rStyle w:val="Teksttreci2"/>
        </w:rPr>
        <w:softHyphen/>
        <w:t xml:space="preserve">wiekową tradycję — pojęciami. W dyskusji </w:t>
      </w:r>
      <w:r w:rsidRPr="006A1C01">
        <w:rPr>
          <w:rStyle w:val="Teksttreci2"/>
          <w:lang w:eastAsia="en-US"/>
        </w:rPr>
        <w:t xml:space="preserve">prof. </w:t>
      </w:r>
      <w:r>
        <w:rPr>
          <w:rStyle w:val="Teksttreci2"/>
        </w:rPr>
        <w:t>Isačenko stwierdził, iż próby wprowadzenia nowej terminologii i metod matematycznych dotyczą przede wszystkim językoznawstwa synchronicznego, gdyż języ</w:t>
      </w:r>
      <w:r>
        <w:rPr>
          <w:rStyle w:val="Teksttreci2"/>
        </w:rPr>
        <w:softHyphen/>
        <w:t xml:space="preserve">koznawstwo historyczne posługuje się raczej terminologią tradycyjną. Ścisłe określenie terminu może być oparte na zbiorze nielicznych zdań o charakterze aksjomatycznym, z których można wyprowadzić resztę podstawowych terminów. Termin powinien spełniać trzy podstawowe warunki: 1) powinien obejmować wszystkie fakty (również możliwe); 2) powinien być prawdziwy, tzn. nie zawierać wewnętrznej sprzeczności oraz nie powinien być sprzeczny z istniejącym w języku lub językach materiałem; 3) powinien być prosty. Zdaniem </w:t>
      </w:r>
      <w:r w:rsidRPr="006A1C01">
        <w:rPr>
          <w:rStyle w:val="Teksttreci2"/>
          <w:lang w:eastAsia="en-US"/>
        </w:rPr>
        <w:t xml:space="preserve">prof. </w:t>
      </w:r>
      <w:r>
        <w:rPr>
          <w:rStyle w:val="Teksttreci2"/>
          <w:lang w:val="cs-CZ" w:eastAsia="cs-CZ"/>
        </w:rPr>
        <w:t xml:space="preserve">Isačenki </w:t>
      </w:r>
      <w:r>
        <w:rPr>
          <w:rStyle w:val="Teksttreci2"/>
        </w:rPr>
        <w:t>języko</w:t>
      </w:r>
      <w:r>
        <w:rPr>
          <w:rStyle w:val="Teksttreci2"/>
        </w:rPr>
        <w:softHyphen/>
        <w:t>znawstwo w tym przypadku nic nie straci na matematyzacji i formali-</w:t>
      </w:r>
    </w:p>
    <w:p w:rsidR="006A1C01" w:rsidRDefault="006A1C01" w:rsidP="006A1C01">
      <w:pPr>
        <w:spacing w:line="318" w:lineRule="exact"/>
      </w:pPr>
      <w:r>
        <w:rPr>
          <w:rStyle w:val="Teksttreci2"/>
        </w:rPr>
        <w:t xml:space="preserve">zacji. </w:t>
      </w:r>
      <w:r w:rsidRPr="006A1C01">
        <w:rPr>
          <w:rStyle w:val="Teksttreci2"/>
          <w:lang w:eastAsia="en-US"/>
        </w:rPr>
        <w:t xml:space="preserve">Prof. </w:t>
      </w:r>
      <w:r>
        <w:rPr>
          <w:rStyle w:val="Teksttreci2"/>
        </w:rPr>
        <w:t>Szapiro — przyjmując zasadnicze tezy referatu — podkre</w:t>
      </w:r>
      <w:r>
        <w:rPr>
          <w:rStyle w:val="Teksttreci2"/>
        </w:rPr>
        <w:softHyphen/>
        <w:t>śla, że podstawowe pojęcia językoznawcze powinny być ściśle określone. Dotyczy to również badań nad historią języka. Jednakże nie należy w tym zakresie popadać w przesadę, jak to robił np. Potiebnia, postu</w:t>
      </w:r>
      <w:r>
        <w:rPr>
          <w:rStyle w:val="Teksttreci2"/>
        </w:rPr>
        <w:softHyphen/>
        <w:t>lując oddzielne określanie pojęć w poszczególnych okresach historycz</w:t>
      </w:r>
      <w:r>
        <w:rPr>
          <w:rStyle w:val="Teksttreci2"/>
        </w:rPr>
        <w:softHyphen/>
        <w:t xml:space="preserve">nych. Doc. dr </w:t>
      </w:r>
      <w:r>
        <w:rPr>
          <w:rStyle w:val="Teksttreci2"/>
          <w:lang w:val="cs-CZ" w:eastAsia="cs-CZ"/>
        </w:rPr>
        <w:t xml:space="preserve">Růžička </w:t>
      </w:r>
      <w:r>
        <w:rPr>
          <w:rStyle w:val="Teksttreci2"/>
        </w:rPr>
        <w:t xml:space="preserve">stwierdza, że praktycznie prawie jest nieosiągalne, by termin był, z jednej strony, ścisły, a z </w:t>
      </w:r>
      <w:r>
        <w:rPr>
          <w:rStyle w:val="Teksttreci2"/>
        </w:rPr>
        <w:lastRenderedPageBreak/>
        <w:t xml:space="preserve">drugiej — ogólnie dostępny. Ogólna dostępność jest jednak w obecnej dobie rzeczą konieczną, gdyż z prac językoznawczych korzysta wielu niejęzykoznawców. </w:t>
      </w:r>
      <w:r w:rsidRPr="006A1C01">
        <w:rPr>
          <w:rStyle w:val="Teksttreci2"/>
          <w:lang w:eastAsia="en-US"/>
        </w:rPr>
        <w:t xml:space="preserve">Prof. </w:t>
      </w:r>
      <w:r>
        <w:rPr>
          <w:rStyle w:val="Teksttreci2"/>
        </w:rPr>
        <w:t>Kle</w:t>
      </w:r>
      <w:r>
        <w:rPr>
          <w:rStyle w:val="Teksttreci2"/>
        </w:rPr>
        <w:softHyphen/>
        <w:t>mensiewicz wskazał na konieczność selekcji terminów do słownika ter</w:t>
      </w:r>
      <w:r>
        <w:rPr>
          <w:rStyle w:val="Teksttreci2"/>
        </w:rPr>
        <w:softHyphen/>
        <w:t>minologicznego. Porzucenie terminologii tradycyjnej — nie zawsze zresztą dobrej — jest jednak niemożliwe, gdyż odcięłoby to nas od dotychczasowego dorobku naukowego. Z drugiej strony, do słownika nie można wprowadzać nowych terminów, które nie mają jeszcze ustalonego zakresu znaczeniowego.</w:t>
      </w:r>
    </w:p>
    <w:p w:rsidR="006A1C01" w:rsidRDefault="006A1C01" w:rsidP="006A1C01">
      <w:pPr>
        <w:spacing w:line="324" w:lineRule="exact"/>
        <w:ind w:firstLine="760"/>
      </w:pPr>
      <w:r>
        <w:rPr>
          <w:rStyle w:val="Teksttreci2"/>
        </w:rPr>
        <w:t>,,Termin w tekście naukowym” to tytuł referatu doc. dra K. Hausenblasa. Referent zajmuje się cechami swoistymi języka tekstu nauko</w:t>
      </w:r>
      <w:r>
        <w:rPr>
          <w:rStyle w:val="Teksttreci2"/>
        </w:rPr>
        <w:softHyphen/>
        <w:t xml:space="preserve">wego. Dochodzi do wniosku, że język tekstu naukowego jest językiem „mieszanym”. Składa się on zarówno z elementów języka potocznego, jak i z elementów sztucznie wprowadzonych, to jest terminów. Pełne rozumienie terminu gwarantuje dopiero kontekst. </w:t>
      </w:r>
      <w:r w:rsidRPr="006A1C01">
        <w:rPr>
          <w:rStyle w:val="Teksttreci2"/>
          <w:lang w:eastAsia="en-US"/>
        </w:rPr>
        <w:t xml:space="preserve">Prof. </w:t>
      </w:r>
      <w:r>
        <w:rPr>
          <w:rStyle w:val="Teksttreci2"/>
        </w:rPr>
        <w:t>Doroszewski podkreślił to, że doc. Hausenblas słusznie zwrócił uwagę na sugestywność stylu Jespersena, który świadomie uciekał się do języka obrazo</w:t>
      </w:r>
      <w:r>
        <w:rPr>
          <w:rStyle w:val="Teksttreci2"/>
        </w:rPr>
        <w:softHyphen/>
        <w:t xml:space="preserve">wego, aby być lepiej zrozumianym oraz na to, że referent odciął się od wszelkiego doktrynerstwa, w które bardzo łatwo popaść przy tego rodzaju rozważaniach. Terminy nie powinny dzielić nauki od ludzi, którym ona ma służyć. Nieuniknione jest wprawdzie oddalenie się ludzi myślących nad zagadnieniami teoretycznymi od tych, którzy nad tym nie myślą. Nie można jednak utracić wzajemnego kontaktu. Wielką rolę w jego utrzymaniu odgrywa leksykografia. </w:t>
      </w:r>
      <w:r w:rsidRPr="006A1C01">
        <w:rPr>
          <w:rStyle w:val="Teksttreci2"/>
          <w:lang w:eastAsia="en-US"/>
        </w:rPr>
        <w:t xml:space="preserve">Prof. </w:t>
      </w:r>
      <w:r>
        <w:rPr>
          <w:rStyle w:val="Teksttreci2"/>
        </w:rPr>
        <w:t>Jedlicka wyraził prze</w:t>
      </w:r>
      <w:r>
        <w:rPr>
          <w:rStyle w:val="Teksttreci2"/>
        </w:rPr>
        <w:softHyphen/>
        <w:t>konanie, iż nie może się zgodzić z referentem, że termin naukowy po</w:t>
      </w:r>
      <w:r>
        <w:rPr>
          <w:rStyle w:val="Teksttreci2"/>
        </w:rPr>
        <w:softHyphen/>
        <w:t xml:space="preserve">winien być ścisły i jednocześnie odznaczać się walorami estetycznymi. Termin zdaniem dyskutanta powinien być przede wszystkim ścisły i naukowo komunikatywny. Walor estetyczny może być ewentualnie brany pod uwagę w stylu publicystycznym. W związku z użytymi przez referenta nazwami </w:t>
      </w:r>
      <w:r>
        <w:rPr>
          <w:rStyle w:val="Teksttreci2Kursywa"/>
        </w:rPr>
        <w:t>termin</w:t>
      </w:r>
      <w:r>
        <w:rPr>
          <w:rStyle w:val="Teksttreci2"/>
        </w:rPr>
        <w:t xml:space="preserve"> i </w:t>
      </w:r>
      <w:r>
        <w:rPr>
          <w:rStyle w:val="Teksttreci2Kursywa"/>
        </w:rPr>
        <w:t>nietermin</w:t>
      </w:r>
      <w:r>
        <w:rPr>
          <w:rStyle w:val="Teksttreci2"/>
        </w:rPr>
        <w:t xml:space="preserve"> </w:t>
      </w:r>
      <w:r w:rsidRPr="006A1C01">
        <w:rPr>
          <w:rStyle w:val="Teksttreci2"/>
          <w:lang w:eastAsia="en-US"/>
        </w:rPr>
        <w:t xml:space="preserve">prof. </w:t>
      </w:r>
      <w:r>
        <w:rPr>
          <w:rStyle w:val="Teksttreci2"/>
        </w:rPr>
        <w:t>Jedlicka wskazał, że przy</w:t>
      </w:r>
      <w:r>
        <w:rPr>
          <w:rStyle w:val="Teksttreci2"/>
        </w:rPr>
        <w:softHyphen/>
        <w:t xml:space="preserve">miotnik od rzeczownika będącego terminem jest tylko częścią terminu, którego ośrodkiem jest rzeczownik określany tym przymiotnikiem. </w:t>
      </w:r>
      <w:r w:rsidRPr="006A1C01">
        <w:rPr>
          <w:rStyle w:val="Teksttreci2"/>
          <w:lang w:eastAsia="en-US"/>
        </w:rPr>
        <w:t xml:space="preserve">Prof. </w:t>
      </w:r>
      <w:r>
        <w:rPr>
          <w:rStyle w:val="Teksttreci2"/>
        </w:rPr>
        <w:t>Klemensiewicz skierował do referenta następujące pytania: 1) jaki jest stosunek referenta do terminów obcojęzycznych w pracach popularno</w:t>
      </w:r>
      <w:r>
        <w:rPr>
          <w:rStyle w:val="Teksttreci2"/>
        </w:rPr>
        <w:softHyphen/>
        <w:t>naukowych w zakresie oddziaływania na czytelnika; 2) czy popularyza</w:t>
      </w:r>
      <w:r>
        <w:rPr>
          <w:rStyle w:val="Teksttreci2"/>
        </w:rPr>
        <w:softHyphen/>
        <w:t>cja terminu naukowego nie będzie oznaczała jego wulgaryzacji. Doc.</w:t>
      </w:r>
    </w:p>
    <w:p w:rsidR="006A1C01" w:rsidRDefault="006A1C01" w:rsidP="006A1C01">
      <w:pPr>
        <w:spacing w:line="306" w:lineRule="exact"/>
        <w:ind w:left="200" w:right="460"/>
      </w:pPr>
      <w:r>
        <w:rPr>
          <w:rStyle w:val="Teksttreci2"/>
        </w:rPr>
        <w:t xml:space="preserve">Hausenblas odpowiadając dyskutantom wyjaśnił, jak rozumie </w:t>
      </w:r>
      <w:r>
        <w:rPr>
          <w:rStyle w:val="Teksttreci2Kursywa"/>
        </w:rPr>
        <w:t xml:space="preserve">termin </w:t>
      </w:r>
      <w:r>
        <w:rPr>
          <w:rStyle w:val="Teksttreci2"/>
        </w:rPr>
        <w:t xml:space="preserve">i </w:t>
      </w:r>
      <w:r>
        <w:rPr>
          <w:rStyle w:val="Teksttreci2Kursywa"/>
        </w:rPr>
        <w:t>nietermin.</w:t>
      </w:r>
      <w:r>
        <w:rPr>
          <w:rStyle w:val="Teksttreci2"/>
        </w:rPr>
        <w:t xml:space="preserve"> Tak np. przymiotnik utworzony od rzeczownika będącego terminem jest również terminem: w zestawieniu </w:t>
      </w:r>
      <w:r>
        <w:rPr>
          <w:rStyle w:val="Teksttreci2Kursywa"/>
          <w:lang w:val="cs-CZ" w:eastAsia="cs-CZ"/>
        </w:rPr>
        <w:t xml:space="preserve">fonetické nedostatky </w:t>
      </w:r>
      <w:r>
        <w:rPr>
          <w:rStyle w:val="Teksttreci2"/>
        </w:rPr>
        <w:t xml:space="preserve">wyraz </w:t>
      </w:r>
      <w:r>
        <w:rPr>
          <w:rStyle w:val="Teksttreci2Kursywa"/>
          <w:lang w:val="cs-CZ" w:eastAsia="cs-CZ"/>
        </w:rPr>
        <w:t>fonetické</w:t>
      </w:r>
      <w:r>
        <w:rPr>
          <w:rStyle w:val="Teksttreci2"/>
          <w:lang w:val="cs-CZ" w:eastAsia="cs-CZ"/>
        </w:rPr>
        <w:t xml:space="preserve"> </w:t>
      </w:r>
      <w:r>
        <w:rPr>
          <w:rStyle w:val="Teksttreci2"/>
        </w:rPr>
        <w:t xml:space="preserve">jest terminem. W odpowiedzi </w:t>
      </w:r>
      <w:r w:rsidRPr="006A1C01">
        <w:rPr>
          <w:rStyle w:val="Teksttreci2"/>
          <w:lang w:eastAsia="en-US"/>
        </w:rPr>
        <w:t xml:space="preserve">prof. </w:t>
      </w:r>
      <w:r>
        <w:rPr>
          <w:rStyle w:val="Teksttreci2"/>
        </w:rPr>
        <w:t>Klemensiewiczowi doc. Hausenblas stwierdził, że niekiedy terminy obcego pochodzenia są wygodniejsze niż terminy pochodzenia rodzimego. Popularyzacja ter</w:t>
      </w:r>
      <w:r>
        <w:rPr>
          <w:rStyle w:val="Teksttreci2"/>
        </w:rPr>
        <w:softHyphen/>
        <w:t>minu nie powinna oznaczać jego wulgaryzacji, gdyż popularyzujemy wyniki badań, a nie tylko same terminy.</w:t>
      </w:r>
    </w:p>
    <w:p w:rsidR="006A1C01" w:rsidRDefault="006A1C01" w:rsidP="006A1C01">
      <w:pPr>
        <w:spacing w:line="312" w:lineRule="exact"/>
        <w:ind w:left="200" w:right="460" w:firstLine="620"/>
      </w:pPr>
      <w:r>
        <w:rPr>
          <w:rStyle w:val="Teksttreci2"/>
        </w:rPr>
        <w:t xml:space="preserve">W trzecim dniu obrad zostały wygłoszone cztery referaty. Doc. dr </w:t>
      </w:r>
      <w:r>
        <w:rPr>
          <w:rStyle w:val="Teksttreci2"/>
          <w:lang w:val="cs-CZ" w:eastAsia="cs-CZ"/>
        </w:rPr>
        <w:lastRenderedPageBreak/>
        <w:t xml:space="preserve">Horecký </w:t>
      </w:r>
      <w:r>
        <w:rPr>
          <w:rStyle w:val="Teksttreci2"/>
        </w:rPr>
        <w:t>mówił o „Terminologii lingwistyki matematycznej”. Wska</w:t>
      </w:r>
      <w:r>
        <w:rPr>
          <w:rStyle w:val="Teksttreci2"/>
        </w:rPr>
        <w:softHyphen/>
        <w:t>zał on na związek lingwistyki matematycznej z innymi dyscyplinami naukowymi, takimi jak matematyka, logika formalna, cybernetyka, fi</w:t>
      </w:r>
      <w:r>
        <w:rPr>
          <w:rStyle w:val="Teksttreci2"/>
        </w:rPr>
        <w:softHyphen/>
        <w:t>zyka, a co za tym idzie, na przenikanie wielu terminów do językoznaw</w:t>
      </w:r>
      <w:r>
        <w:rPr>
          <w:rStyle w:val="Teksttreci2"/>
        </w:rPr>
        <w:softHyphen/>
        <w:t>stwa. Nie zaspokaja to jednak w pełni potrzeb współczesnego języko</w:t>
      </w:r>
      <w:r>
        <w:rPr>
          <w:rStyle w:val="Teksttreci2"/>
        </w:rPr>
        <w:softHyphen/>
        <w:t xml:space="preserve">znawstwa stosowanego. Nowo wprowadzana terminologia powinna być jednolita we wszystkich językach słowiańskich. </w:t>
      </w:r>
      <w:r w:rsidRPr="006A1C01">
        <w:rPr>
          <w:rStyle w:val="Teksttreci2"/>
          <w:lang w:eastAsia="en-US"/>
        </w:rPr>
        <w:t xml:space="preserve">Prof. </w:t>
      </w:r>
      <w:r>
        <w:rPr>
          <w:rStyle w:val="Teksttreci2"/>
        </w:rPr>
        <w:t>Isačenko propo</w:t>
      </w:r>
      <w:r>
        <w:rPr>
          <w:rStyle w:val="Teksttreci2"/>
        </w:rPr>
        <w:softHyphen/>
        <w:t xml:space="preserve">nuje, by przy tworzeniu nowych terminów wykorzystać ten typ złożeń, który istnieje w językach zachodnioeuropejskich, np. </w:t>
      </w:r>
      <w:r>
        <w:rPr>
          <w:rStyle w:val="Teksttreci2Kursywa"/>
        </w:rPr>
        <w:t>motel</w:t>
      </w:r>
      <w:r>
        <w:rPr>
          <w:rStyle w:val="Teksttreci2"/>
        </w:rPr>
        <w:t xml:space="preserve"> &lt; </w:t>
      </w:r>
      <w:r>
        <w:rPr>
          <w:rStyle w:val="Teksttreci2Kursywa"/>
        </w:rPr>
        <w:t>motor hotel.</w:t>
      </w:r>
      <w:r>
        <w:rPr>
          <w:rStyle w:val="Teksttreci2"/>
        </w:rPr>
        <w:t xml:space="preserve"> </w:t>
      </w:r>
      <w:r w:rsidRPr="006A1C01">
        <w:rPr>
          <w:rStyle w:val="Teksttreci2"/>
          <w:lang w:eastAsia="en-US"/>
        </w:rPr>
        <w:t xml:space="preserve">Prof. </w:t>
      </w:r>
      <w:r>
        <w:rPr>
          <w:rStyle w:val="Teksttreci2"/>
        </w:rPr>
        <w:t xml:space="preserve">Doroszewski zwrócił uwagę na to, iż terminem </w:t>
      </w:r>
      <w:r>
        <w:rPr>
          <w:rStyle w:val="Teksttreci2Kursywa"/>
        </w:rPr>
        <w:t>kinema</w:t>
      </w:r>
      <w:r>
        <w:rPr>
          <w:rStyle w:val="Teksttreci2"/>
        </w:rPr>
        <w:t xml:space="preserve"> po</w:t>
      </w:r>
      <w:r>
        <w:rPr>
          <w:rStyle w:val="Teksttreci2"/>
        </w:rPr>
        <w:softHyphen/>
        <w:t xml:space="preserve">sługiwał się Baudouin de </w:t>
      </w:r>
      <w:r w:rsidRPr="006A1C01">
        <w:rPr>
          <w:rStyle w:val="Teksttreci2"/>
          <w:lang w:eastAsia="en-US"/>
        </w:rPr>
        <w:t xml:space="preserve">Courtenay. </w:t>
      </w:r>
      <w:r>
        <w:rPr>
          <w:rStyle w:val="Teksttreci2"/>
        </w:rPr>
        <w:t xml:space="preserve">W referacie prelegent używał terminu </w:t>
      </w:r>
      <w:r>
        <w:rPr>
          <w:rStyle w:val="Teksttreci2Kursywa"/>
        </w:rPr>
        <w:t>kalkować</w:t>
      </w:r>
      <w:r>
        <w:rPr>
          <w:rStyle w:val="Teksttreci2"/>
        </w:rPr>
        <w:t xml:space="preserve"> w znaczeniu «tłumaczyć», a to nie jest to samo. Na</w:t>
      </w:r>
      <w:r>
        <w:rPr>
          <w:rStyle w:val="Teksttreci2"/>
        </w:rPr>
        <w:softHyphen/>
        <w:t xml:space="preserve">leży również — zdaniem </w:t>
      </w:r>
      <w:r w:rsidRPr="006A1C01">
        <w:rPr>
          <w:rStyle w:val="Teksttreci2"/>
          <w:lang w:eastAsia="en-US"/>
        </w:rPr>
        <w:t xml:space="preserve">prof. </w:t>
      </w:r>
      <w:r>
        <w:rPr>
          <w:rStyle w:val="Teksttreci2"/>
        </w:rPr>
        <w:t>Doroszewskiego — ustalić znaczenie wy</w:t>
      </w:r>
      <w:r>
        <w:rPr>
          <w:rStyle w:val="Teksttreci2"/>
        </w:rPr>
        <w:softHyphen/>
        <w:t xml:space="preserve">razu </w:t>
      </w:r>
      <w:r>
        <w:rPr>
          <w:rStyle w:val="Teksttreci2Kursywa"/>
        </w:rPr>
        <w:t>homonim</w:t>
      </w:r>
      <w:r>
        <w:rPr>
          <w:rStyle w:val="Teksttreci2"/>
        </w:rPr>
        <w:t>, czasem bowiem nazywa się tak te same wyrazy używane w różnych funkcjach (tak np. rozumiał ten termin Danet, w którego słowniku jest tyle haseł, ile znaczeń). Nie jest to stanowisko właściwe. Wygodniej jest nazywać homonimami wyrazy o różnych znaczeniach i różnym pochodzeniu, a brzmiące jednakowo. Mgr M. Jurkowski poru</w:t>
      </w:r>
      <w:r>
        <w:rPr>
          <w:rStyle w:val="Teksttreci2"/>
        </w:rPr>
        <w:softHyphen/>
        <w:t>szył sprawę symboliki lingwistycznej oraz sprawę ujednolicenia skrótów najczęściej stosowanych terminów. W dotychczasowej literaturze języ</w:t>
      </w:r>
      <w:r>
        <w:rPr>
          <w:rStyle w:val="Teksttreci2"/>
        </w:rPr>
        <w:softHyphen/>
        <w:t xml:space="preserve">koznawczej pod tym względem nie jest najlepiej. Tak np. N może oznaczać zarówno </w:t>
      </w:r>
      <w:r>
        <w:rPr>
          <w:rStyle w:val="Teksttreci2"/>
          <w:lang w:val="cs-CZ" w:eastAsia="cs-CZ"/>
        </w:rPr>
        <w:t xml:space="preserve">Nominativus, </w:t>
      </w:r>
      <w:r>
        <w:rPr>
          <w:rStyle w:val="Teksttreci2"/>
        </w:rPr>
        <w:t xml:space="preserve">jak i </w:t>
      </w:r>
      <w:r>
        <w:rPr>
          <w:rStyle w:val="Teksttreci2"/>
          <w:lang w:val="cs-CZ" w:eastAsia="cs-CZ"/>
        </w:rPr>
        <w:t xml:space="preserve">Neutrum </w:t>
      </w:r>
      <w:r>
        <w:rPr>
          <w:rStyle w:val="Teksttreci2"/>
        </w:rPr>
        <w:t>(a w terminologii pol</w:t>
      </w:r>
      <w:r>
        <w:rPr>
          <w:rStyle w:val="Teksttreci2"/>
        </w:rPr>
        <w:softHyphen/>
        <w:t>skiej jeszcze Narzędnik), sł. — zarówno słowiański, jak i słowacki oraz słoweński. Doc. Kurkowska zwróciła uwagę, że tego typu skróty, o któ</w:t>
      </w:r>
      <w:r>
        <w:rPr>
          <w:rStyle w:val="Teksttreci2"/>
        </w:rPr>
        <w:softHyphen/>
        <w:t xml:space="preserve">rych mówił </w:t>
      </w:r>
      <w:r w:rsidRPr="006A1C01">
        <w:rPr>
          <w:rStyle w:val="Teksttreci2"/>
          <w:lang w:eastAsia="en-US"/>
        </w:rPr>
        <w:t xml:space="preserve">prof. </w:t>
      </w:r>
      <w:r>
        <w:rPr>
          <w:rStyle w:val="Teksttreci2"/>
        </w:rPr>
        <w:t>Isačenko, istnieją już w języku polskim, np. w termi</w:t>
      </w:r>
      <w:r>
        <w:rPr>
          <w:rStyle w:val="Teksttreci2"/>
        </w:rPr>
        <w:softHyphen/>
        <w:t xml:space="preserve">nologii wojskowej </w:t>
      </w:r>
      <w:r>
        <w:rPr>
          <w:rStyle w:val="Teksttreci2Kursywa"/>
        </w:rPr>
        <w:t>baon</w:t>
      </w:r>
      <w:r>
        <w:rPr>
          <w:rStyle w:val="Teksttreci2"/>
        </w:rPr>
        <w:t xml:space="preserve">, </w:t>
      </w:r>
      <w:r>
        <w:rPr>
          <w:rStyle w:val="Teksttreci2Kursywa"/>
        </w:rPr>
        <w:t>dyon.</w:t>
      </w:r>
      <w:r>
        <w:rPr>
          <w:rStyle w:val="Teksttreci2"/>
        </w:rPr>
        <w:t xml:space="preserve"> </w:t>
      </w:r>
      <w:r w:rsidRPr="006A1C01">
        <w:rPr>
          <w:rStyle w:val="Teksttreci2"/>
          <w:lang w:eastAsia="en-US"/>
        </w:rPr>
        <w:t xml:space="preserve">Prof. </w:t>
      </w:r>
      <w:r>
        <w:rPr>
          <w:rStyle w:val="Teksttreci2"/>
        </w:rPr>
        <w:t xml:space="preserve">Ivić podkreślił, że w dziedzinie językoznawstwa matematycznego chodzi o terminologię nową, nie należy więc dopuszczać do nowych rozbieżności między językami słowiańskimi. </w:t>
      </w:r>
      <w:r w:rsidRPr="006A1C01">
        <w:rPr>
          <w:rStyle w:val="Teksttreci2"/>
          <w:lang w:eastAsia="en-US"/>
        </w:rPr>
        <w:t xml:space="preserve">Prof. </w:t>
      </w:r>
      <w:r>
        <w:rPr>
          <w:rStyle w:val="Teksttreci2"/>
        </w:rPr>
        <w:t>Ivić zaproponował wydawanie w poszczególnych krajach biulety</w:t>
      </w:r>
      <w:r>
        <w:rPr>
          <w:rStyle w:val="Teksttreci2"/>
        </w:rPr>
        <w:softHyphen/>
        <w:t xml:space="preserve">nów obejmujących nowe terminy oraz ich objaśnienia. Pomogłoby to przezwyciężyć istniejący chaos terminologiczny, o którym wspominali </w:t>
      </w:r>
      <w:r w:rsidRPr="006A1C01">
        <w:rPr>
          <w:rStyle w:val="Teksttreci2"/>
          <w:lang w:eastAsia="en-US"/>
        </w:rPr>
        <w:t xml:space="preserve">prof, </w:t>
      </w:r>
      <w:r>
        <w:rPr>
          <w:rStyle w:val="Teksttreci2"/>
        </w:rPr>
        <w:t xml:space="preserve">dr H. Lewicka i </w:t>
      </w:r>
      <w:r w:rsidRPr="006A1C01">
        <w:rPr>
          <w:rStyle w:val="Teksttreci2"/>
          <w:lang w:eastAsia="en-US"/>
        </w:rPr>
        <w:t xml:space="preserve">prof, </w:t>
      </w:r>
      <w:r>
        <w:rPr>
          <w:rStyle w:val="Teksttreci2"/>
        </w:rPr>
        <w:t>dr A. Isačenko.</w:t>
      </w:r>
    </w:p>
    <w:p w:rsidR="006A1C01" w:rsidRDefault="006A1C01" w:rsidP="006A1C01">
      <w:pPr>
        <w:spacing w:line="312" w:lineRule="exact"/>
        <w:ind w:firstLine="700"/>
      </w:pPr>
      <w:r>
        <w:rPr>
          <w:rStyle w:val="Teksttreci2"/>
        </w:rPr>
        <w:t>W zespołowym referacie dr Irminy Judyckiej, mgra Andrzeja Le</w:t>
      </w:r>
      <w:r>
        <w:rPr>
          <w:rStyle w:val="Teksttreci2"/>
        </w:rPr>
        <w:softHyphen/>
        <w:t xml:space="preserve">wickiego, mgr Haliny Mierzejewskiej, dr Niny Perczyńskiej oraz dr </w:t>
      </w:r>
      <w:r w:rsidRPr="006A1C01">
        <w:rPr>
          <w:rStyle w:val="Teksttreci2"/>
          <w:lang w:eastAsia="en-US"/>
        </w:rPr>
        <w:t xml:space="preserve">Roxany </w:t>
      </w:r>
      <w:r>
        <w:rPr>
          <w:rStyle w:val="Teksttreci2"/>
        </w:rPr>
        <w:t>Sinielnikoff pt. „Terminologia polska w zakresie składni zdania prostego” zostały omówione takie zagadnienia, jak określenia podmiotu, orzeczenia, dopełnienia, okolicznika i przydawki w polskich pracach składniowych. Prelegentom chodziło zarówno o różnice czysto termino</w:t>
      </w:r>
      <w:r>
        <w:rPr>
          <w:rStyle w:val="Teksttreci2"/>
        </w:rPr>
        <w:softHyphen/>
        <w:t>logiczne (różne terminy na oznaczenie tego samego zjawiska), jak i o róż</w:t>
      </w:r>
      <w:r>
        <w:rPr>
          <w:rStyle w:val="Teksttreci2"/>
        </w:rPr>
        <w:softHyphen/>
        <w:t xml:space="preserve">nice wynikające z odmiennych postaw badawczych. </w:t>
      </w:r>
      <w:r w:rsidRPr="006A1C01">
        <w:rPr>
          <w:rStyle w:val="Teksttreci2"/>
          <w:lang w:eastAsia="en-US"/>
        </w:rPr>
        <w:t xml:space="preserve">Prof. </w:t>
      </w:r>
      <w:r>
        <w:rPr>
          <w:rStyle w:val="Teksttreci2"/>
        </w:rPr>
        <w:t>Klemensiewicz zaapelował do zebranych, by dyskusja potoczyła się w kierunku prak</w:t>
      </w:r>
      <w:r>
        <w:rPr>
          <w:rStyle w:val="Teksttreci2"/>
        </w:rPr>
        <w:softHyphen/>
        <w:t>tycznych dyrektyw dla redakcji przyszłego słownika terminologicznego. Nie chodzi natomiast o merytoryczne rozstrzyganie zagadnień nauko</w:t>
      </w:r>
      <w:r>
        <w:rPr>
          <w:rStyle w:val="Teksttreci2"/>
        </w:rPr>
        <w:softHyphen/>
        <w:t xml:space="preserve">wych. Zdaniem </w:t>
      </w:r>
      <w:r w:rsidRPr="006A1C01">
        <w:rPr>
          <w:rStyle w:val="Teksttreci2"/>
          <w:lang w:eastAsia="en-US"/>
        </w:rPr>
        <w:t xml:space="preserve">prof. </w:t>
      </w:r>
      <w:r>
        <w:rPr>
          <w:rStyle w:val="Teksttreci2"/>
        </w:rPr>
        <w:t xml:space="preserve">Klemensiewicza słownik powinien podawać nieraz kilka definicji tego samego zjawiska, by w ten sposób można było dojść do ujęcia syntetycznego. </w:t>
      </w:r>
      <w:r>
        <w:rPr>
          <w:rStyle w:val="Teksttreci2"/>
        </w:rPr>
        <w:lastRenderedPageBreak/>
        <w:t>Słownik w jakimś stopniu niewątpliwie powi</w:t>
      </w:r>
      <w:r>
        <w:rPr>
          <w:rStyle w:val="Teksttreci2"/>
        </w:rPr>
        <w:softHyphen/>
        <w:t>nien być normatywny. Dr Wsiewołodowa omówiła zagadnienia synoni</w:t>
      </w:r>
      <w:r>
        <w:rPr>
          <w:rStyle w:val="Teksttreci2"/>
        </w:rPr>
        <w:softHyphen/>
        <w:t>mów w słowniku terminologicznym, a dr Szlifersztejn — trudności, ja</w:t>
      </w:r>
      <w:r>
        <w:rPr>
          <w:rStyle w:val="Teksttreci2"/>
        </w:rPr>
        <w:softHyphen/>
        <w:t xml:space="preserve">kie powstają przy opracowywaniu tego rodzaju słownika. </w:t>
      </w:r>
      <w:r w:rsidRPr="006A1C01">
        <w:rPr>
          <w:rStyle w:val="Teksttreci2"/>
          <w:lang w:eastAsia="en-US"/>
        </w:rPr>
        <w:t xml:space="preserve">Prof. </w:t>
      </w:r>
      <w:r>
        <w:rPr>
          <w:rStyle w:val="Teksttreci2"/>
        </w:rPr>
        <w:t>Doro</w:t>
      </w:r>
      <w:r>
        <w:rPr>
          <w:rStyle w:val="Teksttreci2"/>
        </w:rPr>
        <w:softHyphen/>
        <w:t>szewski zwrócił uwagę na konieczność położenia większego nacisku na terminologię w podręcznikach szkolnych. Dotychczasowa praktyka wy</w:t>
      </w:r>
      <w:r>
        <w:rPr>
          <w:rStyle w:val="Teksttreci2"/>
        </w:rPr>
        <w:softHyphen/>
        <w:t xml:space="preserve">kazuje, że nawet na poziomie szkoły podstawowej te same zjawiska są w różny sposób nazywane i interpretowane. Referat — zdaniem </w:t>
      </w:r>
      <w:r w:rsidRPr="006A1C01">
        <w:rPr>
          <w:rStyle w:val="Teksttreci2"/>
          <w:lang w:eastAsia="en-US"/>
        </w:rPr>
        <w:t xml:space="preserve">prof. </w:t>
      </w:r>
      <w:r>
        <w:rPr>
          <w:rStyle w:val="Teksttreci2"/>
        </w:rPr>
        <w:t>Szapiro — pokazał, ile trudności czeka przy opracowywaniu słownika. Słownik nie może zawierać całego bogactwa terminologii językoznawczej istniejącej w poszczególnych krajach słowiańskich. Trzeba będzie do</w:t>
      </w:r>
      <w:r>
        <w:rPr>
          <w:rStyle w:val="Teksttreci2"/>
        </w:rPr>
        <w:softHyphen/>
        <w:t>konać rozsądnego wyboru. Słownik w dużej mierze pomoże w wykry</w:t>
      </w:r>
      <w:r>
        <w:rPr>
          <w:rStyle w:val="Teksttreci2"/>
        </w:rPr>
        <w:softHyphen/>
        <w:t>stalizowaniu się nowych terminów oraz ułatwi porozumiewanie się języ</w:t>
      </w:r>
      <w:r>
        <w:rPr>
          <w:rStyle w:val="Teksttreci2"/>
        </w:rPr>
        <w:softHyphen/>
        <w:t>koznawców w sprawach merytorycznych.</w:t>
      </w:r>
    </w:p>
    <w:p w:rsidR="006A1C01" w:rsidRDefault="006A1C01" w:rsidP="006A1C01">
      <w:pPr>
        <w:spacing w:line="324" w:lineRule="exact"/>
        <w:ind w:firstLine="700"/>
      </w:pPr>
      <w:r>
        <w:rPr>
          <w:rStyle w:val="Teksttreci2"/>
        </w:rPr>
        <w:t>Z kolei referat pt. „Terminologia fonetyczna w szkole polskiej w świetle tradycji” wygłosiła mgr Zofia Jakubowska. Referentka zwró</w:t>
      </w:r>
      <w:r>
        <w:rPr>
          <w:rStyle w:val="Teksttreci2"/>
        </w:rPr>
        <w:softHyphen/>
        <w:t>ciła uwagę na niektóre zagadnienia z historii polskiej terminologii fone</w:t>
      </w:r>
      <w:r>
        <w:rPr>
          <w:rStyle w:val="Teksttreci2"/>
        </w:rPr>
        <w:softHyphen/>
        <w:t>tycznej (od XVIII w.), na zmienność pojęć i określających je nazw oraz podała krótką charakterystykę współczesnej polskiej szkolnej termino</w:t>
      </w:r>
      <w:r>
        <w:rPr>
          <w:rStyle w:val="Teksttreci2"/>
        </w:rPr>
        <w:softHyphen/>
        <w:t xml:space="preserve">logii fonetycznej. W dyskusji </w:t>
      </w:r>
      <w:r w:rsidRPr="006A1C01">
        <w:rPr>
          <w:rStyle w:val="Teksttreci2"/>
          <w:lang w:eastAsia="en-US"/>
        </w:rPr>
        <w:t xml:space="preserve">prof. </w:t>
      </w:r>
      <w:r>
        <w:rPr>
          <w:rStyle w:val="Teksttreci2"/>
        </w:rPr>
        <w:t xml:space="preserve">Klemensiewicz wskazał na związek lingwistyki z potrzebami szkoły. </w:t>
      </w:r>
      <w:r w:rsidRPr="006A1C01">
        <w:rPr>
          <w:rStyle w:val="Teksttreci2"/>
          <w:lang w:eastAsia="en-US"/>
        </w:rPr>
        <w:t xml:space="preserve">Prof. </w:t>
      </w:r>
      <w:r>
        <w:rPr>
          <w:rStyle w:val="Teksttreci2"/>
        </w:rPr>
        <w:t>Doroszewski poparł wniosek dr Szlifersztejn dotyczący wydawania specjalnego biuletynu poświęco</w:t>
      </w:r>
      <w:r>
        <w:rPr>
          <w:rStyle w:val="Teksttreci2"/>
        </w:rPr>
        <w:softHyphen/>
        <w:t>nego zagadnieniom terminologicznym oraz wskazał na powiązania pod</w:t>
      </w:r>
      <w:r>
        <w:rPr>
          <w:rStyle w:val="Teksttreci2"/>
        </w:rPr>
        <w:softHyphen/>
        <w:t>stawowych pojęć i terminów fonetycznych z zagadnieniami języko</w:t>
      </w:r>
      <w:r>
        <w:rPr>
          <w:rStyle w:val="Teksttreci2"/>
        </w:rPr>
        <w:softHyphen/>
        <w:t xml:space="preserve">znawstwa ogólnego. Co do terminów </w:t>
      </w:r>
      <w:r>
        <w:rPr>
          <w:rStyle w:val="Teksttreci2Kursywa"/>
        </w:rPr>
        <w:t>zgłoska</w:t>
      </w:r>
      <w:r>
        <w:rPr>
          <w:rStyle w:val="Teksttreci2"/>
        </w:rPr>
        <w:t xml:space="preserve"> i </w:t>
      </w:r>
      <w:r>
        <w:rPr>
          <w:rStyle w:val="Teksttreci2Kursywa"/>
        </w:rPr>
        <w:t>sylaba</w:t>
      </w:r>
      <w:r>
        <w:rPr>
          <w:rStyle w:val="Teksttreci2"/>
        </w:rPr>
        <w:t xml:space="preserve"> </w:t>
      </w:r>
      <w:r w:rsidRPr="006A1C01">
        <w:rPr>
          <w:rStyle w:val="Teksttreci2"/>
          <w:lang w:eastAsia="en-US"/>
        </w:rPr>
        <w:t xml:space="preserve">prof. </w:t>
      </w:r>
      <w:r>
        <w:rPr>
          <w:rStyle w:val="Teksttreci2"/>
        </w:rPr>
        <w:t xml:space="preserve">Doroszewski opowiedział się za używaniem terminu </w:t>
      </w:r>
      <w:r>
        <w:rPr>
          <w:rStyle w:val="Teksttreci2Kursywa"/>
        </w:rPr>
        <w:t>sylaba</w:t>
      </w:r>
      <w:r>
        <w:rPr>
          <w:rStyle w:val="Teksttreci2"/>
        </w:rPr>
        <w:t xml:space="preserve">, gdyż termin ten jest wygodniejszy </w:t>
      </w:r>
      <w:r>
        <w:rPr>
          <w:rStyle w:val="Teksttreci2Kursywa"/>
        </w:rPr>
        <w:t>(zgłoska</w:t>
      </w:r>
      <w:r>
        <w:rPr>
          <w:rStyle w:val="Teksttreci2"/>
        </w:rPr>
        <w:t xml:space="preserve"> brzmi zbyt podobnie do </w:t>
      </w:r>
      <w:r>
        <w:rPr>
          <w:rStyle w:val="Teksttreci2Kursywa"/>
        </w:rPr>
        <w:t>głoska).</w:t>
      </w:r>
    </w:p>
    <w:p w:rsidR="006A1C01" w:rsidRDefault="006A1C01" w:rsidP="006A1C01">
      <w:pPr>
        <w:spacing w:line="312" w:lineRule="exact"/>
        <w:ind w:firstLine="700"/>
        <w:sectPr w:rsidR="006A1C01">
          <w:headerReference w:type="even" r:id="rId59"/>
          <w:headerReference w:type="default" r:id="rId60"/>
          <w:headerReference w:type="first" r:id="rId61"/>
          <w:footerReference w:type="first" r:id="rId62"/>
          <w:pgSz w:w="11900" w:h="16840"/>
          <w:pgMar w:top="1746" w:right="1702" w:bottom="1393" w:left="1215" w:header="0" w:footer="3" w:gutter="0"/>
          <w:cols w:space="708"/>
          <w:noEndnote/>
          <w:docGrid w:linePitch="360"/>
        </w:sectPr>
      </w:pPr>
      <w:r>
        <w:rPr>
          <w:rStyle w:val="Teksttreci2"/>
        </w:rPr>
        <w:t>Ostatnim referatem był referat dr Barbary Bartnickiej pt. „Z ba</w:t>
      </w:r>
      <w:r>
        <w:rPr>
          <w:rStyle w:val="Teksttreci2"/>
        </w:rPr>
        <w:softHyphen/>
        <w:t>dań nad słowiańską terminologią gramatyczną”. Autorka rozpatruje sło</w:t>
      </w:r>
      <w:r>
        <w:rPr>
          <w:rStyle w:val="Teksttreci2"/>
        </w:rPr>
        <w:softHyphen/>
      </w:r>
    </w:p>
    <w:p w:rsidR="006A1C01" w:rsidRDefault="006A1C01" w:rsidP="006A1C01">
      <w:pPr>
        <w:spacing w:line="312" w:lineRule="exact"/>
        <w:ind w:firstLine="700"/>
      </w:pPr>
      <w:r>
        <w:rPr>
          <w:rStyle w:val="Teksttreci2"/>
        </w:rPr>
        <w:lastRenderedPageBreak/>
        <w:t xml:space="preserve">wiańską terminologię gramatyczną ze względu na jej stosunek do wzorów greckich i łacińskich. Terminy gramatyczne dzieli ona na: a) zapożyczenia, b) tłumaczenia, c) neologizmy w poszczególnych językach słowiańskich. Zdaniem </w:t>
      </w:r>
      <w:r w:rsidRPr="006A1C01">
        <w:rPr>
          <w:rStyle w:val="Teksttreci2"/>
          <w:lang w:eastAsia="en-US"/>
        </w:rPr>
        <w:t xml:space="preserve">prof. </w:t>
      </w:r>
      <w:r>
        <w:rPr>
          <w:rStyle w:val="Teksttreci2"/>
        </w:rPr>
        <w:t>Doroszewskiego referat ma, z jednej strony, charakter re</w:t>
      </w:r>
      <w:r>
        <w:rPr>
          <w:rStyle w:val="Teksttreci2"/>
        </w:rPr>
        <w:softHyphen/>
        <w:t>trospektywny (wskazanie wspólnego dziedzictwa), z drugiej zaś — cha</w:t>
      </w:r>
      <w:r>
        <w:rPr>
          <w:rStyle w:val="Teksttreci2"/>
        </w:rPr>
        <w:softHyphen/>
        <w:t xml:space="preserve">rakter prospektywny (wskazanie wzorów implikacyjnych). Terminy — podobnie jak i inne zjawiska językowe — należy ujmować historycznie. Tak na przykład polski termin </w:t>
      </w:r>
      <w:r>
        <w:rPr>
          <w:rStyle w:val="Teksttreci2Kursywa"/>
        </w:rPr>
        <w:t>rzeczownik</w:t>
      </w:r>
      <w:r>
        <w:rPr>
          <w:rStyle w:val="Teksttreci2"/>
        </w:rPr>
        <w:t xml:space="preserve"> u O. Kopczyńskiego (druga połowa XVIII w.) służył na oznaczenie podmiotu. </w:t>
      </w:r>
      <w:r w:rsidRPr="006A1C01">
        <w:rPr>
          <w:rStyle w:val="Teksttreci2"/>
          <w:lang w:eastAsia="en-US"/>
        </w:rPr>
        <w:t xml:space="preserve">Prof. </w:t>
      </w:r>
      <w:r>
        <w:rPr>
          <w:rStyle w:val="Teksttreci2"/>
          <w:lang w:val="cs-CZ" w:eastAsia="cs-CZ"/>
        </w:rPr>
        <w:t xml:space="preserve">Isačenko </w:t>
      </w:r>
      <w:r>
        <w:rPr>
          <w:rStyle w:val="Teksttreci2"/>
        </w:rPr>
        <w:t>zwrócił uwagę na to, iż terminy oparte na morfemach łacińskich lub greckich są dobrą podstawą do tworzenia nowych terminów, są niejako uniwer</w:t>
      </w:r>
      <w:r>
        <w:rPr>
          <w:rStyle w:val="Teksttreci2"/>
        </w:rPr>
        <w:softHyphen/>
        <w:t xml:space="preserve">salnym modelem, modelem jednoznacznym i powszechnie zrozumiałym. To stanowisko poparł zarówno </w:t>
      </w:r>
      <w:r w:rsidRPr="006A1C01">
        <w:rPr>
          <w:rStyle w:val="Teksttreci2"/>
          <w:lang w:eastAsia="en-US"/>
        </w:rPr>
        <w:t xml:space="preserve">prof. </w:t>
      </w:r>
      <w:r>
        <w:rPr>
          <w:rStyle w:val="Teksttreci2"/>
        </w:rPr>
        <w:t xml:space="preserve">Lehr-Spławiński, jak i </w:t>
      </w:r>
      <w:r w:rsidRPr="006A1C01">
        <w:rPr>
          <w:rStyle w:val="Teksttreci2"/>
          <w:lang w:eastAsia="en-US"/>
        </w:rPr>
        <w:t xml:space="preserve">prof. </w:t>
      </w:r>
      <w:r>
        <w:rPr>
          <w:rStyle w:val="Teksttreci2"/>
          <w:lang w:val="cs-CZ" w:eastAsia="cs-CZ"/>
        </w:rPr>
        <w:t>lvic.</w:t>
      </w:r>
    </w:p>
    <w:p w:rsidR="006A1C01" w:rsidRDefault="006A1C01" w:rsidP="006A1C01">
      <w:pPr>
        <w:spacing w:line="318" w:lineRule="exact"/>
        <w:ind w:firstLine="720"/>
      </w:pPr>
      <w:r>
        <w:rPr>
          <w:rStyle w:val="Teksttreci2"/>
        </w:rPr>
        <w:t>Ostatni dzień obrad był poświęcony podsumowaniu wyników oraz ustaleniu planu pracy nad słownikiem słowiańskich terminów lingwi</w:t>
      </w:r>
      <w:r>
        <w:rPr>
          <w:rStyle w:val="Teksttreci2"/>
        </w:rPr>
        <w:softHyphen/>
        <w:t>stycznych. Zagadnienia te można byłoby ująć w następujące punkty.</w:t>
      </w:r>
    </w:p>
    <w:p w:rsidR="006A1C01" w:rsidRDefault="006A1C01" w:rsidP="006A1C01">
      <w:pPr>
        <w:numPr>
          <w:ilvl w:val="0"/>
          <w:numId w:val="9"/>
        </w:numPr>
        <w:tabs>
          <w:tab w:val="left" w:pos="986"/>
        </w:tabs>
        <w:spacing w:line="324" w:lineRule="exact"/>
        <w:ind w:firstLine="720"/>
        <w:jc w:val="both"/>
      </w:pPr>
      <w:r>
        <w:rPr>
          <w:rStyle w:val="Teksttreci2"/>
        </w:rPr>
        <w:t xml:space="preserve">Przyjęto wniosek </w:t>
      </w:r>
      <w:r w:rsidRPr="006A1C01">
        <w:rPr>
          <w:rStyle w:val="Teksttreci2"/>
          <w:lang w:eastAsia="en-US"/>
        </w:rPr>
        <w:t xml:space="preserve">prof. </w:t>
      </w:r>
      <w:r>
        <w:rPr>
          <w:rStyle w:val="Teksttreci2"/>
          <w:lang w:val="cs-CZ" w:eastAsia="cs-CZ"/>
        </w:rPr>
        <w:t xml:space="preserve">Isačenki, </w:t>
      </w:r>
      <w:r>
        <w:rPr>
          <w:rStyle w:val="Teksttreci2"/>
        </w:rPr>
        <w:t>aby indeks terminów lingwi</w:t>
      </w:r>
      <w:r>
        <w:rPr>
          <w:rStyle w:val="Teksttreci2"/>
        </w:rPr>
        <w:softHyphen/>
        <w:t>stycznych opracowany przez językoznawców czeskich i słowackich przy</w:t>
      </w:r>
      <w:r>
        <w:rPr>
          <w:rStyle w:val="Teksttreci2"/>
        </w:rPr>
        <w:softHyphen/>
        <w:t>jąć za podstawę do dalszej pracy; poszczególne kraje nadeślą swoje uwagi oraz uzupełnienia do tego indeksu bezpośrednio do Pragi. Na tej podstawie zostanie opracowany ostateczny wykaz terminów, które wejdą do słownika.</w:t>
      </w:r>
    </w:p>
    <w:p w:rsidR="006A1C01" w:rsidRDefault="006A1C01" w:rsidP="006A1C01">
      <w:pPr>
        <w:numPr>
          <w:ilvl w:val="0"/>
          <w:numId w:val="9"/>
        </w:numPr>
        <w:tabs>
          <w:tab w:val="left" w:pos="981"/>
        </w:tabs>
        <w:spacing w:line="324" w:lineRule="exact"/>
        <w:ind w:firstLine="720"/>
        <w:jc w:val="both"/>
      </w:pPr>
      <w:r>
        <w:rPr>
          <w:rStyle w:val="Teksttreci2"/>
        </w:rPr>
        <w:t>Przyjęto również propozycję, by do komitetu redakcyjnego weszli przedstawiciele wszystkich krajów słowiańskich. Komitet wykonawczy będzie się składał z przedstawicieli czterech krajów: Bułgarii, Czecho</w:t>
      </w:r>
      <w:r>
        <w:rPr>
          <w:rStyle w:val="Teksttreci2"/>
        </w:rPr>
        <w:softHyphen/>
        <w:t xml:space="preserve">słowacji, Polski i Związku Radzieckiego. </w:t>
      </w:r>
      <w:r w:rsidRPr="006A1C01">
        <w:rPr>
          <w:rStyle w:val="Teksttreci2"/>
          <w:lang w:eastAsia="en-US"/>
        </w:rPr>
        <w:t xml:space="preserve">Prof. </w:t>
      </w:r>
      <w:r>
        <w:rPr>
          <w:rStyle w:val="Teksttreci2"/>
          <w:lang w:val="cs-CZ" w:eastAsia="cs-CZ"/>
        </w:rPr>
        <w:t xml:space="preserve">Isačenko </w:t>
      </w:r>
      <w:r>
        <w:rPr>
          <w:rStyle w:val="Teksttreci2"/>
        </w:rPr>
        <w:t>wyraził ubole</w:t>
      </w:r>
      <w:r>
        <w:rPr>
          <w:rStyle w:val="Teksttreci2"/>
        </w:rPr>
        <w:softHyphen/>
        <w:t>wanie, że w sofijskim zbiorze prac terminologicznych nie jest dotych</w:t>
      </w:r>
      <w:r>
        <w:rPr>
          <w:rStyle w:val="Teksttreci2"/>
        </w:rPr>
        <w:softHyphen/>
        <w:t>czas reprezentowana Białoruś.</w:t>
      </w:r>
    </w:p>
    <w:p w:rsidR="006A1C01" w:rsidRDefault="006A1C01" w:rsidP="006A1C01">
      <w:pPr>
        <w:numPr>
          <w:ilvl w:val="0"/>
          <w:numId w:val="9"/>
        </w:numPr>
        <w:tabs>
          <w:tab w:val="left" w:pos="992"/>
        </w:tabs>
        <w:spacing w:line="324" w:lineRule="exact"/>
        <w:ind w:firstLine="720"/>
        <w:jc w:val="both"/>
      </w:pPr>
      <w:r w:rsidRPr="006A1C01">
        <w:rPr>
          <w:rStyle w:val="Teksttreci2"/>
          <w:lang w:eastAsia="en-US"/>
        </w:rPr>
        <w:t xml:space="preserve">Prof. </w:t>
      </w:r>
      <w:r>
        <w:rPr>
          <w:rStyle w:val="Teksttreci2"/>
        </w:rPr>
        <w:t>Doroszewski zaproponował, by referaty wygłoszone na kon</w:t>
      </w:r>
      <w:r>
        <w:rPr>
          <w:rStyle w:val="Teksttreci2"/>
        </w:rPr>
        <w:softHyphen/>
        <w:t xml:space="preserve">ferencji lub ich streszczenia były drukowane w Poradniku Językowym. Teksty referatów należy nadsyłać do redakcji Poradnika Językowego do 1 maja 1962 r. </w:t>
      </w:r>
      <w:r w:rsidRPr="006A1C01">
        <w:rPr>
          <w:rStyle w:val="Teksttreci2"/>
          <w:lang w:eastAsia="en-US"/>
        </w:rPr>
        <w:t xml:space="preserve">Prof. </w:t>
      </w:r>
      <w:r>
        <w:rPr>
          <w:rStyle w:val="Teksttreci2"/>
        </w:rPr>
        <w:t>Szapiro poinformował, że istnieje możliwość druko</w:t>
      </w:r>
      <w:r>
        <w:rPr>
          <w:rStyle w:val="Teksttreci2"/>
        </w:rPr>
        <w:softHyphen/>
        <w:t xml:space="preserve">wania artykułów na tematy terminologiczne również w językoznawczych czasopismach radzieckich. Wniosek </w:t>
      </w:r>
      <w:r w:rsidRPr="006A1C01">
        <w:rPr>
          <w:rStyle w:val="Teksttreci2"/>
          <w:lang w:eastAsia="en-US"/>
        </w:rPr>
        <w:t xml:space="preserve">prof. </w:t>
      </w:r>
      <w:r>
        <w:rPr>
          <w:rStyle w:val="Teksttreci2"/>
        </w:rPr>
        <w:t>Szapiro w sprawie szerszej popularyzacji prac Komisji Terminologicznej został poparty przez uczest</w:t>
      </w:r>
      <w:r>
        <w:rPr>
          <w:rStyle w:val="Teksttreci2"/>
        </w:rPr>
        <w:softHyphen/>
        <w:t>ników Konferencji.</w:t>
      </w:r>
    </w:p>
    <w:p w:rsidR="006A1C01" w:rsidRDefault="006A1C01" w:rsidP="006A1C01">
      <w:pPr>
        <w:numPr>
          <w:ilvl w:val="0"/>
          <w:numId w:val="9"/>
        </w:numPr>
        <w:tabs>
          <w:tab w:val="left" w:pos="981"/>
        </w:tabs>
        <w:spacing w:line="324" w:lineRule="exact"/>
        <w:ind w:firstLine="720"/>
        <w:jc w:val="both"/>
      </w:pPr>
      <w:r w:rsidRPr="006A1C01">
        <w:rPr>
          <w:rStyle w:val="Teksttreci2"/>
          <w:lang w:eastAsia="en-US"/>
        </w:rPr>
        <w:t xml:space="preserve">Prof. </w:t>
      </w:r>
      <w:r>
        <w:rPr>
          <w:rStyle w:val="Teksttreci2"/>
        </w:rPr>
        <w:t xml:space="preserve">Doroszewski poinformował o przygotowywaniu w Polsce i w Związku Radzieckim równoległych wydań wyboru pism Baudouina de </w:t>
      </w:r>
      <w:r w:rsidRPr="006A1C01">
        <w:rPr>
          <w:rStyle w:val="Teksttreci2"/>
          <w:lang w:eastAsia="en-US"/>
        </w:rPr>
        <w:t xml:space="preserve">Courtenay, </w:t>
      </w:r>
      <w:r>
        <w:rPr>
          <w:rStyle w:val="Teksttreci2"/>
        </w:rPr>
        <w:t>przy czym opracuje się jego terminologię: w Polsce baudouinowskie terminy polskie, w Związku Radzieckim — rosyjskie. Ko</w:t>
      </w:r>
      <w:r>
        <w:rPr>
          <w:rStyle w:val="Teksttreci2"/>
        </w:rPr>
        <w:softHyphen/>
        <w:t>nieczne jest nawiązanie współpracy polsko-radzieckiej w tym zakresie.</w:t>
      </w:r>
    </w:p>
    <w:p w:rsidR="006A1C01" w:rsidRDefault="006A1C01" w:rsidP="006A1C01">
      <w:pPr>
        <w:numPr>
          <w:ilvl w:val="0"/>
          <w:numId w:val="9"/>
        </w:numPr>
        <w:tabs>
          <w:tab w:val="left" w:pos="1063"/>
        </w:tabs>
        <w:spacing w:line="318" w:lineRule="exact"/>
        <w:ind w:firstLine="740"/>
        <w:jc w:val="both"/>
      </w:pPr>
      <w:r w:rsidRPr="006A1C01">
        <w:rPr>
          <w:rStyle w:val="Teksttreci2"/>
          <w:lang w:eastAsia="en-US"/>
        </w:rPr>
        <w:t xml:space="preserve">Prof. </w:t>
      </w:r>
      <w:r>
        <w:rPr>
          <w:rStyle w:val="Teksttreci2"/>
          <w:lang w:val="cs-CZ" w:eastAsia="cs-CZ"/>
        </w:rPr>
        <w:t xml:space="preserve">Isačenko </w:t>
      </w:r>
      <w:r>
        <w:rPr>
          <w:rStyle w:val="Teksttreci2"/>
        </w:rPr>
        <w:t>przedstawił listę terminów grecko-łacińskich, które mogłyby być używane przez wszystkie kraje słowiańskie. Więk</w:t>
      </w:r>
      <w:r>
        <w:rPr>
          <w:rStyle w:val="Teksttreci2"/>
        </w:rPr>
        <w:softHyphen/>
        <w:t>szość proponowanych terminów została zaakceptowana. Odrzucono te terminy, które wzbudzały wątpliwości u przedstawiciela chociażby jed</w:t>
      </w:r>
      <w:r>
        <w:rPr>
          <w:rStyle w:val="Teksttreci2"/>
        </w:rPr>
        <w:softHyphen/>
        <w:t xml:space="preserve">nego kraju. </w:t>
      </w:r>
      <w:r w:rsidRPr="006A1C01">
        <w:rPr>
          <w:rStyle w:val="Teksttreci2"/>
          <w:lang w:eastAsia="en-US"/>
        </w:rPr>
        <w:t xml:space="preserve">Prof. </w:t>
      </w:r>
      <w:r>
        <w:rPr>
          <w:rStyle w:val="Teksttreci2"/>
          <w:lang w:val="cs-CZ" w:eastAsia="cs-CZ"/>
        </w:rPr>
        <w:t xml:space="preserve">Isačenko </w:t>
      </w:r>
      <w:r>
        <w:rPr>
          <w:rStyle w:val="Teksttreci2"/>
        </w:rPr>
        <w:lastRenderedPageBreak/>
        <w:t xml:space="preserve">i </w:t>
      </w:r>
      <w:r w:rsidRPr="006A1C01">
        <w:rPr>
          <w:rStyle w:val="Teksttreci2"/>
          <w:lang w:eastAsia="en-US"/>
        </w:rPr>
        <w:t xml:space="preserve">prof. </w:t>
      </w:r>
      <w:r>
        <w:rPr>
          <w:rStyle w:val="Teksttreci2"/>
        </w:rPr>
        <w:t>Ivić opracują projekt skrótów oraz projekt jednolitej symboliki językoznawczej. W dyskusji podniesiono trudności takiej unifikacji (np. sprawa adaptacji morfologicznej i fone</w:t>
      </w:r>
      <w:r>
        <w:rPr>
          <w:rStyle w:val="Teksttreci2"/>
        </w:rPr>
        <w:softHyphen/>
        <w:t>tycznej, sprawa sztuczności i pretensjonalności obcych terminów).</w:t>
      </w:r>
    </w:p>
    <w:p w:rsidR="006A1C01" w:rsidRDefault="006A1C01" w:rsidP="006A1C01">
      <w:pPr>
        <w:numPr>
          <w:ilvl w:val="0"/>
          <w:numId w:val="9"/>
        </w:numPr>
        <w:tabs>
          <w:tab w:val="left" w:pos="1063"/>
        </w:tabs>
        <w:spacing w:line="324" w:lineRule="exact"/>
        <w:ind w:firstLine="740"/>
        <w:jc w:val="both"/>
      </w:pPr>
      <w:r>
        <w:rPr>
          <w:rStyle w:val="Teksttreci2"/>
        </w:rPr>
        <w:t>Wszechstronnie przedyskutowano sprawę terminologii grama</w:t>
      </w:r>
      <w:r>
        <w:rPr>
          <w:rStyle w:val="Teksttreci2"/>
        </w:rPr>
        <w:softHyphen/>
        <w:t xml:space="preserve">tycznej języka rosyjskiego w krajach niesłowiańskich. Doc. </w:t>
      </w:r>
      <w:r>
        <w:rPr>
          <w:rStyle w:val="Teksttreci2"/>
          <w:lang w:val="cs-CZ" w:eastAsia="cs-CZ"/>
        </w:rPr>
        <w:t xml:space="preserve">Růžička </w:t>
      </w:r>
      <w:r>
        <w:rPr>
          <w:rStyle w:val="Teksttreci2"/>
        </w:rPr>
        <w:t>(NRD) podjął się opracowania nowego projektu i ogłoszenia go w orga</w:t>
      </w:r>
      <w:r>
        <w:rPr>
          <w:rStyle w:val="Teksttreci2"/>
        </w:rPr>
        <w:softHyphen/>
        <w:t xml:space="preserve">nie ministerstwa oświaty Niemieckiej Republiki Demokratycznej. Co do sytuacji w Szwecji w tym zakresie </w:t>
      </w:r>
      <w:r w:rsidRPr="006A1C01">
        <w:rPr>
          <w:rStyle w:val="Teksttreci2"/>
          <w:lang w:eastAsia="en-US"/>
        </w:rPr>
        <w:t xml:space="preserve">prof. </w:t>
      </w:r>
      <w:r>
        <w:rPr>
          <w:rStyle w:val="Teksttreci2"/>
        </w:rPr>
        <w:t>Jakobsson wyjaśnił, iż używane są w zasadzie terminy grecko-łacińskie.</w:t>
      </w:r>
    </w:p>
    <w:p w:rsidR="006A1C01" w:rsidRDefault="006A1C01" w:rsidP="006A1C01">
      <w:pPr>
        <w:numPr>
          <w:ilvl w:val="0"/>
          <w:numId w:val="9"/>
        </w:numPr>
        <w:tabs>
          <w:tab w:val="left" w:pos="1063"/>
        </w:tabs>
        <w:spacing w:line="330" w:lineRule="exact"/>
        <w:ind w:firstLine="740"/>
        <w:jc w:val="both"/>
      </w:pPr>
      <w:r>
        <w:rPr>
          <w:rStyle w:val="Teksttreci2"/>
        </w:rPr>
        <w:t xml:space="preserve">Uczestnicy Konferencji przyjęli wniosek </w:t>
      </w:r>
      <w:r w:rsidRPr="006A1C01">
        <w:rPr>
          <w:rStyle w:val="Teksttreci2"/>
          <w:lang w:eastAsia="en-US"/>
        </w:rPr>
        <w:t xml:space="preserve">prof. </w:t>
      </w:r>
      <w:r>
        <w:rPr>
          <w:rStyle w:val="Teksttreci2"/>
          <w:lang w:val="cs-CZ" w:eastAsia="cs-CZ"/>
        </w:rPr>
        <w:t xml:space="preserve">Isačenki, </w:t>
      </w:r>
      <w:r>
        <w:rPr>
          <w:rStyle w:val="Teksttreci2"/>
        </w:rPr>
        <w:t>by Sekcję Lingwistyczną Międzynarodowej Komisji Terminologicznej ze względu na brak kontaktu z Sekcją Literaturoznawczą usamodzielnić.</w:t>
      </w:r>
    </w:p>
    <w:p w:rsidR="006A1C01" w:rsidRDefault="006A1C01" w:rsidP="006A1C01">
      <w:pPr>
        <w:numPr>
          <w:ilvl w:val="0"/>
          <w:numId w:val="9"/>
        </w:numPr>
        <w:tabs>
          <w:tab w:val="left" w:pos="1063"/>
        </w:tabs>
        <w:spacing w:line="324" w:lineRule="exact"/>
        <w:ind w:firstLine="740"/>
        <w:jc w:val="both"/>
      </w:pPr>
      <w:r>
        <w:rPr>
          <w:rStyle w:val="Teksttreci2"/>
        </w:rPr>
        <w:t xml:space="preserve">Zebrani upoważnili przewodniczącego Komisji </w:t>
      </w:r>
      <w:r w:rsidRPr="006A1C01">
        <w:rPr>
          <w:rStyle w:val="Teksttreci2"/>
          <w:lang w:eastAsia="en-US"/>
        </w:rPr>
        <w:t xml:space="preserve">prof. </w:t>
      </w:r>
      <w:r>
        <w:rPr>
          <w:rStyle w:val="Teksttreci2"/>
        </w:rPr>
        <w:t>Isaćenkę do wystąpienia do Bułgarskiej Akademii Nauk z prośbą o wydrukowa</w:t>
      </w:r>
      <w:r>
        <w:rPr>
          <w:rStyle w:val="Teksttreci2"/>
        </w:rPr>
        <w:softHyphen/>
        <w:t xml:space="preserve">nie opracowywanego słownika. Gdyby Bułgarska Akademia Nauk dała odpowiedź negatywną, zebrani upoważniają </w:t>
      </w:r>
      <w:r w:rsidRPr="006A1C01">
        <w:rPr>
          <w:rStyle w:val="Teksttreci2"/>
          <w:lang w:eastAsia="en-US"/>
        </w:rPr>
        <w:t xml:space="preserve">prof. </w:t>
      </w:r>
      <w:r>
        <w:rPr>
          <w:rStyle w:val="Teksttreci2"/>
        </w:rPr>
        <w:t>Isačenkę do wystą</w:t>
      </w:r>
      <w:r>
        <w:rPr>
          <w:rStyle w:val="Teksttreci2"/>
        </w:rPr>
        <w:softHyphen/>
        <w:t>pienia w tej samej sprawie do Czechosłowackiej Akademii Nauk.</w:t>
      </w:r>
    </w:p>
    <w:p w:rsidR="006A1C01" w:rsidRDefault="006A1C01" w:rsidP="006A1C01">
      <w:pPr>
        <w:numPr>
          <w:ilvl w:val="0"/>
          <w:numId w:val="9"/>
        </w:numPr>
        <w:tabs>
          <w:tab w:val="left" w:pos="1063"/>
        </w:tabs>
        <w:spacing w:line="330" w:lineRule="exact"/>
        <w:ind w:firstLine="740"/>
        <w:jc w:val="both"/>
      </w:pPr>
      <w:r>
        <w:rPr>
          <w:rStyle w:val="Teksttreci2"/>
        </w:rPr>
        <w:t xml:space="preserve">Na zakończenie Konferencji zabrali głos profesorowie: Szapiro, Doroszewski i </w:t>
      </w:r>
      <w:r>
        <w:rPr>
          <w:rStyle w:val="Teksttreci2"/>
          <w:lang w:val="cs-CZ" w:eastAsia="cs-CZ"/>
        </w:rPr>
        <w:t xml:space="preserve">Isačenko. </w:t>
      </w:r>
      <w:r w:rsidRPr="006A1C01">
        <w:rPr>
          <w:rStyle w:val="Teksttreci2"/>
          <w:lang w:eastAsia="en-US"/>
        </w:rPr>
        <w:t xml:space="preserve">Prof. </w:t>
      </w:r>
      <w:r>
        <w:rPr>
          <w:rStyle w:val="Teksttreci2"/>
        </w:rPr>
        <w:t>Szapiro wyraził podziękowanie — zwłasz</w:t>
      </w:r>
      <w:r>
        <w:rPr>
          <w:rStyle w:val="Teksttreci2"/>
        </w:rPr>
        <w:softHyphen/>
        <w:t>cza dla uczestników czeskich i słowackich — za wkład pracy i przy</w:t>
      </w:r>
      <w:r>
        <w:rPr>
          <w:rStyle w:val="Teksttreci2"/>
        </w:rPr>
        <w:softHyphen/>
        <w:t>gotowanie Konferencji oraz przekonanie, że obrady były bardzo poży</w:t>
      </w:r>
      <w:r>
        <w:rPr>
          <w:rStyle w:val="Teksttreci2"/>
        </w:rPr>
        <w:softHyphen/>
        <w:t xml:space="preserve">teczne i owocne. </w:t>
      </w:r>
      <w:r w:rsidRPr="006A1C01">
        <w:rPr>
          <w:rStyle w:val="Teksttreci2"/>
          <w:lang w:eastAsia="en-US"/>
        </w:rPr>
        <w:t xml:space="preserve">Prof. </w:t>
      </w:r>
      <w:r>
        <w:rPr>
          <w:rStyle w:val="Teksttreci2"/>
        </w:rPr>
        <w:t xml:space="preserve">Doroszewski podziękował gościom, organizatorom, referentem oraz przewodniczącemu Komisji, </w:t>
      </w:r>
      <w:r w:rsidRPr="006A1C01">
        <w:rPr>
          <w:rStyle w:val="Teksttreci2"/>
          <w:lang w:eastAsia="en-US"/>
        </w:rPr>
        <w:t xml:space="preserve">prof. </w:t>
      </w:r>
      <w:r>
        <w:rPr>
          <w:rStyle w:val="Teksttreci2"/>
          <w:lang w:val="cs-CZ" w:eastAsia="cs-CZ"/>
        </w:rPr>
        <w:t xml:space="preserve">Isačence; </w:t>
      </w:r>
      <w:r>
        <w:rPr>
          <w:rStyle w:val="Teksttreci2"/>
        </w:rPr>
        <w:t>podkreślił znaczenie Konferencji zarówno dla zacieśniania i pogłębiania współ</w:t>
      </w:r>
      <w:r>
        <w:rPr>
          <w:rStyle w:val="Teksttreci2"/>
        </w:rPr>
        <w:softHyphen/>
        <w:t>pracy między slawistami, jak i dla rozszerzania horyzontów młodych pracowników naukowych. Znaczenie językoznawstwa w dobie niezwy</w:t>
      </w:r>
      <w:r>
        <w:rPr>
          <w:rStyle w:val="Teksttreci2"/>
        </w:rPr>
        <w:softHyphen/>
        <w:t xml:space="preserve">kłego rozwoju techniki nie zmniejsza się, lecz wzrasta. Językoznawstwo jest bowiem techniką myśli, która jest nieodzowna w każdej dziedzinie. </w:t>
      </w:r>
      <w:r w:rsidRPr="006A1C01">
        <w:rPr>
          <w:rStyle w:val="Teksttreci2"/>
          <w:lang w:eastAsia="en-US"/>
        </w:rPr>
        <w:t xml:space="preserve">Prof. </w:t>
      </w:r>
      <w:r>
        <w:rPr>
          <w:rStyle w:val="Teksttreci2"/>
          <w:lang w:val="cs-CZ" w:eastAsia="cs-CZ"/>
        </w:rPr>
        <w:t xml:space="preserve">Isačenko </w:t>
      </w:r>
      <w:r>
        <w:rPr>
          <w:rStyle w:val="Teksttreci2"/>
        </w:rPr>
        <w:t>stwierdził, że językoznawstwo w XX wieku przeżywa okres niebywałego rozkwitu, że interesują się nim przedstawiciele sze</w:t>
      </w:r>
      <w:r>
        <w:rPr>
          <w:rStyle w:val="Teksttreci2"/>
        </w:rPr>
        <w:softHyphen/>
        <w:t xml:space="preserve">regu innych dyscyplin naukowych. Wyraził on także zadowolenie z faktu, że Konferencja odbywa się w bohaterskiej, historycznej, a jednocześnie prężnej i młodej Warszawie, złożył na ręce </w:t>
      </w:r>
      <w:r w:rsidRPr="006A1C01">
        <w:rPr>
          <w:rStyle w:val="Teksttreci2"/>
          <w:lang w:eastAsia="en-US"/>
        </w:rPr>
        <w:t xml:space="preserve">prof. </w:t>
      </w:r>
      <w:r>
        <w:rPr>
          <w:rStyle w:val="Teksttreci2"/>
        </w:rPr>
        <w:t>Doroszewskiego podzię</w:t>
      </w:r>
      <w:r>
        <w:rPr>
          <w:rStyle w:val="Teksttreci2"/>
        </w:rPr>
        <w:softHyphen/>
        <w:t xml:space="preserve">kowanie za wkład pracy polskich językoznawców oraz podziękował </w:t>
      </w:r>
      <w:r w:rsidRPr="006A1C01">
        <w:rPr>
          <w:rStyle w:val="Teksttreci2"/>
          <w:lang w:eastAsia="en-US"/>
        </w:rPr>
        <w:t xml:space="preserve">prof. </w:t>
      </w:r>
      <w:r>
        <w:rPr>
          <w:rStyle w:val="Teksttreci2"/>
        </w:rPr>
        <w:t>P. Zwolińskiemu za organizację Konferencji. Podkreślił miłą i serdeczną atmosferę podczas obrad oraz życzył dalszej owocnej pracy.</w:t>
      </w:r>
    </w:p>
    <w:p w:rsidR="006A1C01" w:rsidRDefault="006A1C01" w:rsidP="006A1C01">
      <w:pPr>
        <w:spacing w:line="306" w:lineRule="exact"/>
        <w:ind w:left="380" w:firstLine="620"/>
        <w:sectPr w:rsidR="006A1C01">
          <w:headerReference w:type="even" r:id="rId63"/>
          <w:headerReference w:type="default" r:id="rId64"/>
          <w:headerReference w:type="first" r:id="rId65"/>
          <w:pgSz w:w="11900" w:h="16840"/>
          <w:pgMar w:top="1746" w:right="1702" w:bottom="1393" w:left="1215" w:header="0" w:footer="3" w:gutter="0"/>
          <w:cols w:space="708"/>
          <w:noEndnote/>
          <w:titlePg/>
          <w:docGrid w:linePitch="360"/>
        </w:sectPr>
      </w:pPr>
      <w:r>
        <w:rPr>
          <w:rStyle w:val="Teksttreci2"/>
        </w:rPr>
        <w:t>Taki był mniej więcej przebieg Konferencji poświęconej przygoto</w:t>
      </w:r>
      <w:r>
        <w:rPr>
          <w:rStyle w:val="Teksttreci2"/>
        </w:rPr>
        <w:softHyphen/>
        <w:t>wywanemu słownikowi. Konferencja ta ma duże znaczenie dla dalszych prac nad uporządkowaniem słowiańskiej terminologii lingwistycznej. Niemały wkład w tym zakresie wnieśli językoznawcy polscy. Jednolita i precyzyjna terminologia pozwoli jeszcze bardziej pogłębić współpracę slawistów w badaniu bratnich języków słowiańskich. Na specjalne pod</w:t>
      </w:r>
      <w:r>
        <w:rPr>
          <w:rStyle w:val="Teksttreci2"/>
        </w:rPr>
        <w:softHyphen/>
        <w:t xml:space="preserve">kreślenie zasługuje wysoki poziom naukowy przedstawionych referatów oraz żywa i bogata </w:t>
      </w:r>
      <w:r>
        <w:rPr>
          <w:rStyle w:val="Teksttreci2"/>
        </w:rPr>
        <w:lastRenderedPageBreak/>
        <w:t>dyskusja.</w:t>
      </w:r>
    </w:p>
    <w:p w:rsidR="006A1C01" w:rsidRDefault="006A1C01" w:rsidP="006A1C01">
      <w:pPr>
        <w:pStyle w:val="Teksttreci90"/>
        <w:shd w:val="clear" w:color="auto" w:fill="auto"/>
        <w:spacing w:after="2188" w:line="240" w:lineRule="exact"/>
        <w:ind w:right="340"/>
      </w:pPr>
      <w:r>
        <w:rPr>
          <w:rStyle w:val="Teksttreci9"/>
          <w:color w:val="000000"/>
        </w:rPr>
        <w:lastRenderedPageBreak/>
        <w:t>RECENZJA</w:t>
      </w:r>
    </w:p>
    <w:p w:rsidR="006A1C01" w:rsidRDefault="006A1C01" w:rsidP="006A1C01">
      <w:pPr>
        <w:spacing w:after="245" w:line="318" w:lineRule="exact"/>
        <w:ind w:left="140"/>
        <w:jc w:val="center"/>
      </w:pPr>
      <w:r>
        <w:rPr>
          <w:rStyle w:val="Teksttreci2"/>
        </w:rPr>
        <w:t>LOGOPEDIA. ZAGADNIENIA KULTURY ŻYWEGO SŁOWA. NR 2,</w:t>
      </w:r>
      <w:r>
        <w:rPr>
          <w:rStyle w:val="Teksttreci2"/>
        </w:rPr>
        <w:br/>
        <w:t>WYDAWNICTWO LUBELSKIE 1961</w:t>
      </w:r>
    </w:p>
    <w:p w:rsidR="006A1C01" w:rsidRDefault="006A1C01" w:rsidP="006A1C01">
      <w:pPr>
        <w:spacing w:line="312" w:lineRule="exact"/>
        <w:ind w:left="200" w:right="340" w:firstLine="660"/>
      </w:pPr>
      <w:r>
        <w:rPr>
          <w:rStyle w:val="Teksttreci2"/>
        </w:rPr>
        <w:t>Numer 2 Logopedii ukazał się w sprzedaży w listopadzie 1961 r. a więc w rok po wydrukowaniu nru 1. Nastąpiła korzystna zmiana w sposobie rozprowadzania tego czasopisma, o ile bowiem nr 1 był nie</w:t>
      </w:r>
      <w:r>
        <w:rPr>
          <w:rStyle w:val="Teksttreci2"/>
        </w:rPr>
        <w:softHyphen/>
        <w:t>osiągalny, nr 2 można było nabyć przy odrobinie szczęścia w niektórych księgarniach.</w:t>
      </w:r>
    </w:p>
    <w:p w:rsidR="006A1C01" w:rsidRDefault="006A1C01" w:rsidP="006A1C01">
      <w:pPr>
        <w:spacing w:line="312" w:lineRule="exact"/>
        <w:ind w:left="200" w:right="340" w:firstLine="660"/>
      </w:pPr>
      <w:r>
        <w:rPr>
          <w:rStyle w:val="Teksttreci2"/>
        </w:rPr>
        <w:t>Numer 2 Logopedii zawiera trzy artykuły oraz wiele streszczeń i omówień prac o tematyce logopedycznej.</w:t>
      </w:r>
    </w:p>
    <w:p w:rsidR="006A1C01" w:rsidRDefault="006A1C01" w:rsidP="006A1C01">
      <w:pPr>
        <w:spacing w:line="312" w:lineRule="exact"/>
        <w:ind w:left="200" w:right="340" w:firstLine="660"/>
      </w:pPr>
      <w:r>
        <w:rPr>
          <w:rStyle w:val="Teksttreci2"/>
        </w:rPr>
        <w:t>Artykuł znanego i cenionego foniatry, kierownika Oddziału Fonia</w:t>
      </w:r>
      <w:r>
        <w:rPr>
          <w:rStyle w:val="Teksttreci2"/>
        </w:rPr>
        <w:softHyphen/>
        <w:t>trycznego w Pradze Czeskiej profesora Miłosława Seemana pt. „Reha</w:t>
      </w:r>
      <w:r>
        <w:rPr>
          <w:rStyle w:val="Teksttreci2"/>
        </w:rPr>
        <w:softHyphen/>
        <w:t xml:space="preserve">bilitacja </w:t>
      </w:r>
      <w:r>
        <w:rPr>
          <w:rStyle w:val="Teksttreci2"/>
          <w:vertAlign w:val="superscript"/>
        </w:rPr>
        <w:footnoteReference w:id="46"/>
      </w:r>
      <w:r>
        <w:rPr>
          <w:rStyle w:val="Teksttreci2"/>
        </w:rPr>
        <w:t xml:space="preserve"> głosu i mowy po wycięciu krtani” zawiera opis fizjologii głosu przełykowego oraz krótki program reedukacji mowy u osób pozbawio</w:t>
      </w:r>
      <w:r>
        <w:rPr>
          <w:rStyle w:val="Teksttreci2"/>
        </w:rPr>
        <w:softHyphen/>
        <w:t>nych krtani.</w:t>
      </w:r>
    </w:p>
    <w:p w:rsidR="006A1C01" w:rsidRDefault="006A1C01" w:rsidP="006A1C01">
      <w:pPr>
        <w:spacing w:line="312" w:lineRule="exact"/>
        <w:ind w:left="200" w:right="340" w:firstLine="660"/>
      </w:pPr>
      <w:r>
        <w:rPr>
          <w:rStyle w:val="Teksttreci2"/>
        </w:rPr>
        <w:t>Z artykułu dowiadujemy się, że — aczkolwiek już w końcu XIX w. obserwowano wypadki nauczenia się mowy zastępczej przez osoby, któ</w:t>
      </w:r>
      <w:r>
        <w:rPr>
          <w:rStyle w:val="Teksttreci2"/>
        </w:rPr>
        <w:softHyphen/>
        <w:t>rym usunięto krtań, i — mimo że na początku naszego stulecia niektó</w:t>
      </w:r>
      <w:r>
        <w:rPr>
          <w:rStyle w:val="Teksttreci2"/>
        </w:rPr>
        <w:softHyphen/>
        <w:t>rzy foniatrzy zaczęli prowadzić systematyczne nauczanie mowy bezkrtaniowców — dopiero M. Seeman w 1924 r. udowodnił, że zastępcza fonacja odbywa się w ujściu przełyku, oraz opracował zasady reedukacji głosu i mowy po laryngektomii.</w:t>
      </w:r>
    </w:p>
    <w:p w:rsidR="006A1C01" w:rsidRDefault="006A1C01" w:rsidP="006A1C01">
      <w:pPr>
        <w:spacing w:line="312" w:lineRule="exact"/>
        <w:ind w:left="200" w:right="340" w:firstLine="660"/>
      </w:pPr>
      <w:r>
        <w:rPr>
          <w:rStyle w:val="Teksttreci2"/>
        </w:rPr>
        <w:t>Reedukacja ta polega przede wszystkim na uzyskaniu głosu prze</w:t>
      </w:r>
      <w:r>
        <w:rPr>
          <w:rStyle w:val="Teksttreci2"/>
        </w:rPr>
        <w:softHyphen/>
        <w:t>łykowego i w tym celu należy napełnić przełyk powietrzem. Osiąga się to wciągając powietrze do płuc, a następnie wykonując dwa szybkie zsynchronizowane ruchy: ruch przepony ku dołowi, zwiększający ciśnie</w:t>
      </w:r>
      <w:r>
        <w:rPr>
          <w:rStyle w:val="Teksttreci2"/>
        </w:rPr>
        <w:softHyphen/>
        <w:t>nie powietrza w przełyku, oraz nagłe podniesienie kości gnykowej (w początkowej fazie ćwiczeń przez podniesienie brody ku górze i szybki ruch głowy do tyłu), co rozluźnia usta przełyku i umożliwia wejście przez nie powietrza.</w:t>
      </w:r>
    </w:p>
    <w:p w:rsidR="006A1C01" w:rsidRDefault="006A1C01" w:rsidP="006A1C01">
      <w:pPr>
        <w:spacing w:line="312" w:lineRule="exact"/>
        <w:ind w:left="200" w:right="340" w:firstLine="660"/>
      </w:pPr>
      <w:r>
        <w:rPr>
          <w:rStyle w:val="Teksttreci2"/>
        </w:rPr>
        <w:t>Mówienie w inspiracyjnej pozycji klatki piersiowej zapobiega powstawaniu szmerów przy oddychaniu przez rurkę.</w:t>
      </w:r>
    </w:p>
    <w:p w:rsidR="006A1C01" w:rsidRDefault="006A1C01" w:rsidP="006A1C01">
      <w:pPr>
        <w:spacing w:line="318" w:lineRule="exact"/>
        <w:ind w:right="340"/>
        <w:jc w:val="right"/>
        <w:sectPr w:rsidR="006A1C01">
          <w:headerReference w:type="even" r:id="rId66"/>
          <w:headerReference w:type="default" r:id="rId67"/>
          <w:headerReference w:type="first" r:id="rId68"/>
          <w:pgSz w:w="11900" w:h="16840"/>
          <w:pgMar w:top="1278" w:right="1325" w:bottom="1106" w:left="1174" w:header="0" w:footer="3" w:gutter="0"/>
          <w:pgNumType w:start="31"/>
          <w:cols w:space="708"/>
          <w:noEndnote/>
          <w:docGrid w:linePitch="360"/>
        </w:sectPr>
      </w:pPr>
      <w:r>
        <w:rPr>
          <w:rStyle w:val="Teksttreci2"/>
        </w:rPr>
        <w:t>Autor obserwował za pomocą aparatu rentgenowskiego, że z chwi</w:t>
      </w:r>
      <w:r>
        <w:rPr>
          <w:rStyle w:val="Teksttreci2"/>
        </w:rPr>
        <w:softHyphen/>
        <w:t>lą rozpoczęcia fonacji występują kurczowe ściągnięcia przełyku, posu-</w:t>
      </w:r>
    </w:p>
    <w:p w:rsidR="006A1C01" w:rsidRDefault="006A1C01" w:rsidP="006A1C01">
      <w:pPr>
        <w:spacing w:line="318" w:lineRule="exact"/>
      </w:pPr>
      <w:r>
        <w:rPr>
          <w:rStyle w:val="Teksttreci2"/>
        </w:rPr>
        <w:lastRenderedPageBreak/>
        <w:t xml:space="preserve">wające się od rozdwojenia tchawicy ku górze. Ruchy te wypychają z przełyku powietrze, które z kolei wprawia w drgania </w:t>
      </w:r>
      <w:r w:rsidRPr="006A1C01">
        <w:rPr>
          <w:rStyle w:val="Teksttreci2"/>
          <w:lang w:eastAsia="en-US"/>
        </w:rPr>
        <w:t>pseudoglottis.</w:t>
      </w:r>
    </w:p>
    <w:p w:rsidR="006A1C01" w:rsidRDefault="006A1C01" w:rsidP="006A1C01">
      <w:pPr>
        <w:spacing w:line="318" w:lineRule="exact"/>
        <w:ind w:firstLine="700"/>
      </w:pPr>
      <w:r>
        <w:rPr>
          <w:rStyle w:val="Teksttreci2"/>
        </w:rPr>
        <w:t>Po uzyskaniu głosu dalsze ćwiczenia mają na celu przedłużanie trwania fonacji poprzez przeciągłe wymawianie samogłosek i zwiększa</w:t>
      </w:r>
      <w:r>
        <w:rPr>
          <w:rStyle w:val="Teksttreci2"/>
        </w:rPr>
        <w:softHyphen/>
        <w:t>jącej się liczby sylab (do 10, a nawet do 25 na jednym wydechu), następ</w:t>
      </w:r>
      <w:r>
        <w:rPr>
          <w:rStyle w:val="Teksttreci2"/>
        </w:rPr>
        <w:softHyphen/>
        <w:t>nie uzyskanie miękkiego, głębokiego głosu i w końcu wypracowanie prawidłowych artykulacji poszczególnych głosek.</w:t>
      </w:r>
    </w:p>
    <w:p w:rsidR="006A1C01" w:rsidRDefault="006A1C01" w:rsidP="006A1C01">
      <w:pPr>
        <w:spacing w:line="318" w:lineRule="exact"/>
        <w:ind w:firstLine="700"/>
      </w:pPr>
      <w:r>
        <w:rPr>
          <w:rStyle w:val="Teksttreci2"/>
        </w:rPr>
        <w:t>Obecnie M. Seeman udoskonalił swoje metody rehabilitacyjne wprowadzając wdmuchiwanie powietrza do przełyku przez nos. Sposób ten jest szczególnie pomocny przy uczeniu bezkrtaniowców, mających trudności w uzyskaniu głosu przełykowego, co przemawiałoby za wystę</w:t>
      </w:r>
      <w:r>
        <w:rPr>
          <w:rStyle w:val="Teksttreci2"/>
        </w:rPr>
        <w:softHyphen/>
        <w:t>powaniem u tych osób patofizjologicznych zmian w napięciu ust przełyku.</w:t>
      </w:r>
    </w:p>
    <w:p w:rsidR="006A1C01" w:rsidRDefault="006A1C01" w:rsidP="006A1C01">
      <w:pPr>
        <w:spacing w:line="318" w:lineRule="exact"/>
        <w:ind w:firstLine="700"/>
      </w:pPr>
      <w:r>
        <w:rPr>
          <w:rStyle w:val="Teksttreci2"/>
        </w:rPr>
        <w:t>M. Seeman podkreśla ważność rewalidacji psychicznej pacjenta. Dając mu nadzieję odzyskania mowy, powrotu do pracy i życia społecz</w:t>
      </w:r>
      <w:r>
        <w:rPr>
          <w:rStyle w:val="Teksttreci2"/>
        </w:rPr>
        <w:softHyphen/>
        <w:t>nego, zwalcza się jego przygnębienie i poczucie mniejszej wartości spowodowane utratą mowy. Zagadnieniu rehabilitacji psychicznej bez</w:t>
      </w:r>
      <w:r>
        <w:rPr>
          <w:rStyle w:val="Teksttreci2"/>
        </w:rPr>
        <w:softHyphen/>
        <w:t>krtaniowców zamierza poświęcić oddzielny artykuł w następnym nu</w:t>
      </w:r>
      <w:r>
        <w:rPr>
          <w:rStyle w:val="Teksttreci2"/>
        </w:rPr>
        <w:softHyphen/>
        <w:t>merze Logopedii.</w:t>
      </w:r>
    </w:p>
    <w:p w:rsidR="006A1C01" w:rsidRDefault="006A1C01" w:rsidP="006A1C01">
      <w:pPr>
        <w:spacing w:line="318" w:lineRule="exact"/>
        <w:ind w:firstLine="700"/>
      </w:pPr>
      <w:r>
        <w:rPr>
          <w:rStyle w:val="Teksttreci2"/>
        </w:rPr>
        <w:t>Wyrównania kompensacyjne zachodzą niezmiernie często w na</w:t>
      </w:r>
      <w:r>
        <w:rPr>
          <w:rStyle w:val="Teksttreci2"/>
        </w:rPr>
        <w:softHyphen/>
        <w:t>szej mowie. Przejęcie funkcji krtani przez ujście przełyku przy głosie przełykowym jest wyjątkowo ciekawym przykładem tego typu zjawisk.</w:t>
      </w:r>
    </w:p>
    <w:p w:rsidR="006A1C01" w:rsidRDefault="006A1C01" w:rsidP="006A1C01">
      <w:pPr>
        <w:spacing w:line="318" w:lineRule="exact"/>
        <w:ind w:firstLine="700"/>
      </w:pPr>
      <w:r>
        <w:rPr>
          <w:rStyle w:val="Teksttreci2"/>
        </w:rPr>
        <w:t>„Próba wyjaśnienia mechanizmu jąkania” Bogdana Adamczyka, przedstawiona w artykule pod takim właśnie tytułem, polega na porów</w:t>
      </w:r>
      <w:r>
        <w:rPr>
          <w:rStyle w:val="Teksttreci2"/>
        </w:rPr>
        <w:softHyphen/>
        <w:t>naniu mechanizmu mowy do specjalnego układu radioodbiorczego. Rolę ośrodka mowy w korze mózgowej spełnia w tym układzie część elek</w:t>
      </w:r>
      <w:r>
        <w:rPr>
          <w:rStyle w:val="Teksttreci2"/>
        </w:rPr>
        <w:softHyphen/>
        <w:t>tronowa, w której mieszczą się lampy, opory, kondensatory i inne ele</w:t>
      </w:r>
      <w:r>
        <w:rPr>
          <w:rStyle w:val="Teksttreci2"/>
        </w:rPr>
        <w:softHyphen/>
        <w:t>menty, tworzące poszczególne obwody. Funkcje narządów mowy pełni głośnik. Jąkanie jest częściowym uszkodzeniem części elektronowej. U normalnie mówiących „oscylator” wzbudza się natychmiast, u jąka</w:t>
      </w:r>
      <w:r>
        <w:rPr>
          <w:rStyle w:val="Teksttreci2"/>
        </w:rPr>
        <w:softHyphen/>
        <w:t>jących z opóźnieniem.</w:t>
      </w:r>
    </w:p>
    <w:p w:rsidR="006A1C01" w:rsidRDefault="006A1C01" w:rsidP="006A1C01">
      <w:pPr>
        <w:spacing w:line="318" w:lineRule="exact"/>
        <w:ind w:firstLine="700"/>
      </w:pPr>
      <w:r>
        <w:rPr>
          <w:rStyle w:val="Teksttreci2"/>
        </w:rPr>
        <w:t>Do wydania sądu o wartości tego porównania (przedstawionego tu w dużym skrócie, a które autor nazywa modelem), powołani są przede wszystkim psychoneurolodzy. O ile mi wiadomo, dotychczas nieznany jest nie tylko mechanizm jąkania, ale również przebieg zjawisk wystę</w:t>
      </w:r>
      <w:r>
        <w:rPr>
          <w:rStyle w:val="Teksttreci2"/>
        </w:rPr>
        <w:softHyphen/>
        <w:t>pujących w mózgu w czasie mówienia.</w:t>
      </w:r>
    </w:p>
    <w:p w:rsidR="006A1C01" w:rsidRDefault="006A1C01" w:rsidP="006A1C01">
      <w:pPr>
        <w:spacing w:line="318" w:lineRule="exact"/>
        <w:ind w:firstLine="700"/>
      </w:pPr>
      <w:r>
        <w:rPr>
          <w:rStyle w:val="Teksttreci2"/>
        </w:rPr>
        <w:t>Pomysł autora jest interesujący, można mieć jednak wątpliwości cc do tego, czy autor nie stosuje zasady mechanicznej do objaśniania procesów tak złożonych, jak czynności kory mózgowej. Prócz tego nie wszyscy czytelnicy znają działanie oscylatorów, mierników, kondensato</w:t>
      </w:r>
      <w:r>
        <w:rPr>
          <w:rStyle w:val="Teksttreci2"/>
        </w:rPr>
        <w:softHyphen/>
        <w:t>rów, kluczy elektrolitycznych itp. części elektrycznych, mających obra</w:t>
      </w:r>
      <w:r>
        <w:rPr>
          <w:rStyle w:val="Teksttreci2"/>
        </w:rPr>
        <w:softHyphen/>
        <w:t>zować mechanizm mowy w modelu B. Adamczyka.</w:t>
      </w:r>
    </w:p>
    <w:p w:rsidR="006A1C01" w:rsidRDefault="006A1C01" w:rsidP="006A1C01">
      <w:pPr>
        <w:spacing w:line="318" w:lineRule="exact"/>
        <w:ind w:firstLine="700"/>
      </w:pPr>
      <w:r>
        <w:rPr>
          <w:rStyle w:val="Teksttreci2"/>
        </w:rPr>
        <w:t>Autor wyjaśnia poza tym, że echo wytwarzane przez aparat (skon</w:t>
      </w:r>
      <w:r>
        <w:rPr>
          <w:rStyle w:val="Teksttreci2"/>
        </w:rPr>
        <w:softHyphen/>
        <w:t>struowany według jego pomysłu i stosowany przez niego w leczeniu ją</w:t>
      </w:r>
      <w:r>
        <w:rPr>
          <w:rStyle w:val="Teksttreci2"/>
        </w:rPr>
        <w:softHyphen/>
        <w:t>kania a opisany w nrze 1 Logopedii) spełnia rolę czynnika podtrzymu</w:t>
      </w:r>
      <w:r>
        <w:rPr>
          <w:rStyle w:val="Teksttreci2"/>
        </w:rPr>
        <w:softHyphen/>
        <w:t>jącego rzekome wzbudzenie u jąkających.</w:t>
      </w:r>
    </w:p>
    <w:p w:rsidR="006A1C01" w:rsidRDefault="006A1C01" w:rsidP="006A1C01">
      <w:pPr>
        <w:spacing w:line="318" w:lineRule="exact"/>
        <w:ind w:firstLine="700"/>
      </w:pPr>
      <w:r>
        <w:rPr>
          <w:rStyle w:val="Teksttreci2"/>
        </w:rPr>
        <w:t xml:space="preserve">W artykule „O radzieckiej logopedii” </w:t>
      </w:r>
      <w:r w:rsidRPr="006A1C01">
        <w:rPr>
          <w:rStyle w:val="Teksttreci2"/>
          <w:lang w:eastAsia="en-US"/>
        </w:rPr>
        <w:t xml:space="preserve">prof. </w:t>
      </w:r>
      <w:r>
        <w:rPr>
          <w:rStyle w:val="Teksttreci2"/>
        </w:rPr>
        <w:t>Leon Kaczmarek poda</w:t>
      </w:r>
      <w:r>
        <w:rPr>
          <w:rStyle w:val="Teksttreci2"/>
        </w:rPr>
        <w:softHyphen/>
        <w:t>je, że w ZSRR istnieje przy szkołach normalnych 120 punktów logope</w:t>
      </w:r>
      <w:r>
        <w:rPr>
          <w:rStyle w:val="Teksttreci2"/>
        </w:rPr>
        <w:softHyphen/>
        <w:t>dycznych. Każdy z nich opiekuje się kilkoma szkołami.</w:t>
      </w:r>
    </w:p>
    <w:p w:rsidR="006A1C01" w:rsidRDefault="006A1C01" w:rsidP="006A1C01">
      <w:pPr>
        <w:spacing w:line="318" w:lineRule="exact"/>
        <w:ind w:firstLine="700"/>
      </w:pPr>
      <w:r>
        <w:rPr>
          <w:rStyle w:val="Teksttreci2"/>
        </w:rPr>
        <w:t>Po roku 1950 powstały trzy szkoły logopedyczne dla dzieci z za</w:t>
      </w:r>
      <w:r>
        <w:rPr>
          <w:rStyle w:val="Teksttreci2"/>
        </w:rPr>
        <w:softHyphen/>
        <w:t xml:space="preserve">burzeniami </w:t>
      </w:r>
      <w:r>
        <w:rPr>
          <w:rStyle w:val="Teksttreci2"/>
        </w:rPr>
        <w:lastRenderedPageBreak/>
        <w:t xml:space="preserve">mowy </w:t>
      </w:r>
      <w:r>
        <w:rPr>
          <w:rStyle w:val="Teksttreci2"/>
          <w:vertAlign w:val="superscript"/>
        </w:rPr>
        <w:footnoteReference w:id="47"/>
      </w:r>
      <w:r>
        <w:rPr>
          <w:rStyle w:val="Teksttreci2"/>
        </w:rPr>
        <w:t>.</w:t>
      </w:r>
    </w:p>
    <w:p w:rsidR="006A1C01" w:rsidRDefault="006A1C01" w:rsidP="006A1C01">
      <w:pPr>
        <w:spacing w:line="318" w:lineRule="exact"/>
        <w:ind w:firstLine="700"/>
      </w:pPr>
      <w:r>
        <w:rPr>
          <w:rStyle w:val="Teksttreci2"/>
        </w:rPr>
        <w:t>Prace naukowe prowadzone są w dwóch ośrodkach logopedycznych, tzn. w katedrze surdopedagogiki Leningradzkiego Państwowego Insty</w:t>
      </w:r>
      <w:r>
        <w:rPr>
          <w:rStyle w:val="Teksttreci2"/>
        </w:rPr>
        <w:softHyphen/>
        <w:t>tutu Pedagogiki im. A. L. Hercena oraz w Instytucie Defektologii Aka</w:t>
      </w:r>
      <w:r>
        <w:rPr>
          <w:rStyle w:val="Teksttreci2"/>
        </w:rPr>
        <w:softHyphen/>
        <w:t>demii Nauk Pedagogicznych w Moskwie. L. Kaczmarek wymienia rów</w:t>
      </w:r>
      <w:r>
        <w:rPr>
          <w:rStyle w:val="Teksttreci2"/>
        </w:rPr>
        <w:softHyphen/>
        <w:t>nież wydawnictwa i publikacje tych ośrodków.</w:t>
      </w:r>
    </w:p>
    <w:p w:rsidR="006A1C01" w:rsidRDefault="006A1C01" w:rsidP="006A1C01">
      <w:pPr>
        <w:spacing w:line="318" w:lineRule="exact"/>
        <w:ind w:firstLine="700"/>
      </w:pPr>
      <w:r>
        <w:rPr>
          <w:rStyle w:val="Teksttreci2"/>
        </w:rPr>
        <w:t>W Moskiewskim Instytucie Defektologii istnieje dział logopedycz</w:t>
      </w:r>
      <w:r>
        <w:rPr>
          <w:rStyle w:val="Teksttreci2"/>
        </w:rPr>
        <w:softHyphen/>
        <w:t>ny, dział nauczania głuchoniemych mowy, dział nauczania mowy i kształcenia wymowy dzieci z resztkami słuchu, laboratorium fonetycz</w:t>
      </w:r>
      <w:r>
        <w:rPr>
          <w:rStyle w:val="Teksttreci2"/>
        </w:rPr>
        <w:softHyphen/>
        <w:t>ne, w którym prowadzone są badania nad percepcją mowy, oraz dział wychowania i nauczania niewidomych i głuchociemnych.</w:t>
      </w:r>
    </w:p>
    <w:p w:rsidR="006A1C01" w:rsidRDefault="006A1C01" w:rsidP="006A1C01">
      <w:pPr>
        <w:spacing w:line="318" w:lineRule="exact"/>
        <w:ind w:firstLine="700"/>
      </w:pPr>
      <w:r>
        <w:rPr>
          <w:rStyle w:val="Teksttreci2"/>
        </w:rPr>
        <w:t>Na wysokim poziomie stoi szkolenie logopedów, kształcą się oni na pięcioletnim Wydziale Defektologii Instytutu Pedagogicznego.</w:t>
      </w:r>
    </w:p>
    <w:p w:rsidR="006A1C01" w:rsidRDefault="006A1C01" w:rsidP="006A1C01">
      <w:pPr>
        <w:spacing w:line="318" w:lineRule="exact"/>
        <w:ind w:firstLine="700"/>
      </w:pPr>
      <w:r>
        <w:rPr>
          <w:rStyle w:val="Teksttreci2"/>
        </w:rPr>
        <w:t>L. Kaczmarek wysuwa postulat, aby w Państwowym Instytucie Pedagogiki Specjalnej w Warszawie, po uprzednim przekształceniu go w wyższą uczelnię, otworzyć dział logopedyczny.</w:t>
      </w:r>
    </w:p>
    <w:p w:rsidR="006A1C01" w:rsidRDefault="006A1C01" w:rsidP="006A1C01">
      <w:pPr>
        <w:spacing w:line="318" w:lineRule="exact"/>
        <w:ind w:firstLine="700"/>
      </w:pPr>
      <w:r>
        <w:rPr>
          <w:rStyle w:val="Teksttreci2"/>
        </w:rPr>
        <w:t>Innym możliwym wyjściem byłoby utworzenie działu logopedycz</w:t>
      </w:r>
      <w:r>
        <w:rPr>
          <w:rStyle w:val="Teksttreci2"/>
        </w:rPr>
        <w:softHyphen/>
        <w:t>nego przy Katedrze Pedagogiki Specjalnej Uniwersytetu.</w:t>
      </w:r>
    </w:p>
    <w:p w:rsidR="006A1C01" w:rsidRDefault="006A1C01" w:rsidP="006A1C01">
      <w:pPr>
        <w:spacing w:line="318" w:lineRule="exact"/>
        <w:ind w:firstLine="700"/>
      </w:pPr>
      <w:r>
        <w:rPr>
          <w:rStyle w:val="Teksttreci2"/>
        </w:rPr>
        <w:t xml:space="preserve">W ZSRR jest 220 przedszkoli dla dzieci głuchych. Od roku </w:t>
      </w:r>
      <w:r>
        <w:rPr>
          <w:rStyle w:val="Teksttreci2"/>
          <w:lang w:val="ru-RU" w:eastAsia="ru-RU"/>
        </w:rPr>
        <w:t xml:space="preserve">1959/60 </w:t>
      </w:r>
      <w:r>
        <w:rPr>
          <w:rStyle w:val="Teksttreci2"/>
        </w:rPr>
        <w:t>w przedszkolach i szkołach tego rodzaju stosowana jest nowa metoda nauczania.</w:t>
      </w:r>
    </w:p>
    <w:p w:rsidR="006A1C01" w:rsidRDefault="006A1C01" w:rsidP="006A1C01">
      <w:pPr>
        <w:spacing w:line="318" w:lineRule="exact"/>
        <w:ind w:firstLine="700"/>
      </w:pPr>
      <w:r>
        <w:rPr>
          <w:rStyle w:val="Teksttreci2"/>
        </w:rPr>
        <w:t>Sądzę, że jeżeli wyniki nauczania mowy głuchoniemych są lepsze w ZSRR niż w Polsce, to niewątpliwy wpływ ma na to rozpoczynanie nauki z dziećmi 3—4-letnimi. Jak mi wiadomo, u nas są tylko 2 przed</w:t>
      </w:r>
      <w:r>
        <w:rPr>
          <w:rStyle w:val="Teksttreci2"/>
        </w:rPr>
        <w:softHyphen/>
        <w:t>szkola tego typu z łączną ilością miejsc 150. Dzieci głuche w ZSRR uczą się mowy o parę lat dłużej niż dzieci polskie.</w:t>
      </w:r>
    </w:p>
    <w:p w:rsidR="006A1C01" w:rsidRDefault="006A1C01" w:rsidP="006A1C01">
      <w:pPr>
        <w:spacing w:line="318" w:lineRule="exact"/>
        <w:ind w:firstLine="700"/>
        <w:sectPr w:rsidR="006A1C01">
          <w:headerReference w:type="even" r:id="rId69"/>
          <w:headerReference w:type="default" r:id="rId70"/>
          <w:pgSz w:w="11900" w:h="16840"/>
          <w:pgMar w:top="1278" w:right="1325" w:bottom="1106" w:left="1174" w:header="0" w:footer="3" w:gutter="0"/>
          <w:pgNumType w:start="360"/>
          <w:cols w:space="708"/>
          <w:noEndnote/>
          <w:docGrid w:linePitch="360"/>
        </w:sectPr>
      </w:pPr>
      <w:r>
        <w:rPr>
          <w:rStyle w:val="Teksttreci2"/>
        </w:rPr>
        <w:t>Omawiając stan i zagadnienia logopedii polskiej (nr 1) czy też ra</w:t>
      </w:r>
      <w:r>
        <w:rPr>
          <w:rStyle w:val="Teksttreci2"/>
        </w:rPr>
        <w:softHyphen/>
        <w:t>dzieckiej, autor nie wspomina o opiece logopedycznej nad dorosłymi, o uczeniu mowy afatyków, uczeniu czytania z ust ogłuchłych, o rehabi</w:t>
      </w:r>
      <w:r>
        <w:rPr>
          <w:rStyle w:val="Teksttreci2"/>
        </w:rPr>
        <w:softHyphen/>
        <w:t>litacji słuchu u źle słyszących zarówno dzieci, jak i dorosłych, o uczeniu słuchania przez aparaty protetyczne (wzmacniające) i wreszcie o usu</w:t>
      </w:r>
      <w:r>
        <w:rPr>
          <w:rStyle w:val="Teksttreci2"/>
        </w:rPr>
        <w:softHyphen/>
        <w:t>waniu wad wymowy u dorosłych.</w:t>
      </w:r>
    </w:p>
    <w:p w:rsidR="006A1C01" w:rsidRDefault="006A1C01" w:rsidP="006A1C01">
      <w:pPr>
        <w:spacing w:line="312" w:lineRule="exact"/>
        <w:ind w:firstLine="700"/>
      </w:pPr>
      <w:r>
        <w:rPr>
          <w:rStyle w:val="Teksttreci2"/>
        </w:rPr>
        <w:lastRenderedPageBreak/>
        <w:t xml:space="preserve">Logopedię określa </w:t>
      </w:r>
      <w:r w:rsidRPr="006A1C01">
        <w:rPr>
          <w:rStyle w:val="Teksttreci2"/>
          <w:lang w:eastAsia="en-US"/>
        </w:rPr>
        <w:t xml:space="preserve">prof. </w:t>
      </w:r>
      <w:r>
        <w:rPr>
          <w:rStyle w:val="Teksttreci2"/>
        </w:rPr>
        <w:t>L. Kaczmarek jako językoznawstwo sto</w:t>
      </w:r>
      <w:r>
        <w:rPr>
          <w:rStyle w:val="Teksttreci2"/>
        </w:rPr>
        <w:softHyphen/>
        <w:t>sowane, które uwzględnia wyniki medycyny, pedagogiki, psychologii, fizyki, wokalistyki.</w:t>
      </w:r>
    </w:p>
    <w:p w:rsidR="006A1C01" w:rsidRDefault="006A1C01" w:rsidP="006A1C01">
      <w:pPr>
        <w:spacing w:line="312" w:lineRule="exact"/>
        <w:ind w:firstLine="700"/>
      </w:pPr>
      <w:r>
        <w:rPr>
          <w:rStyle w:val="Teksttreci2"/>
        </w:rPr>
        <w:t>Artykuł L. Kaczmarka zmusza do ustosunkowania się do zagad</w:t>
      </w:r>
      <w:r>
        <w:rPr>
          <w:rStyle w:val="Teksttreci2"/>
        </w:rPr>
        <w:softHyphen/>
        <w:t>nienia przedmiotu i zakresu logopedii. Omawiając opiekę nad wymową dziecka w Polsce (nr 1) oraz stan logopedii radzieckiej (nr 2) L. Kacz</w:t>
      </w:r>
      <w:r>
        <w:rPr>
          <w:rStyle w:val="Teksttreci2"/>
        </w:rPr>
        <w:softHyphen/>
        <w:t>marek wyróżnia opiekę normalną i specjalną nad wymową dziecka. Jednak z wypowiedzi jego na ten temat wynika jasno, że przez te sfor</w:t>
      </w:r>
      <w:r>
        <w:rPr>
          <w:rStyle w:val="Teksttreci2"/>
        </w:rPr>
        <w:softHyphen/>
        <w:t>mułowania rozumie opiekę nad mową w ogóle (a nie tylko nad wymo</w:t>
      </w:r>
      <w:r>
        <w:rPr>
          <w:rStyle w:val="Teksttreci2"/>
        </w:rPr>
        <w:softHyphen/>
        <w:t>wą) dziecka normalnego, tzn. ucznia szkoły normalnej i uczniów szkół specjalnych (głuchych, źle słyszących i upośledzonych umysłowo). Słusz</w:t>
      </w:r>
      <w:r>
        <w:rPr>
          <w:rStyle w:val="Teksttreci2"/>
        </w:rPr>
        <w:softHyphen/>
        <w:t xml:space="preserve">nie L. Kaczmarek zakres logopedii zarysowuje tak szeroko obejmując nim nie tylko wady wymowy, ale również zagadnienia nauczania mowy głośnej, pisma i migania. Tak też rozumie logopedię Milosz </w:t>
      </w:r>
      <w:r>
        <w:rPr>
          <w:rStyle w:val="Teksttreci2"/>
          <w:lang w:val="cs-CZ" w:eastAsia="cs-CZ"/>
        </w:rPr>
        <w:t xml:space="preserve">Sovák, </w:t>
      </w:r>
      <w:r>
        <w:rPr>
          <w:rStyle w:val="Teksttreci2"/>
        </w:rPr>
        <w:t>orga</w:t>
      </w:r>
      <w:r>
        <w:rPr>
          <w:rStyle w:val="Teksttreci2"/>
        </w:rPr>
        <w:softHyphen/>
        <w:t>nizator tej dziedziny pedagogiki w Czechosłowacji, pisząc: ,»Logopedia jest nauką o fizjologii i patologii procesu porozumiewania się, jak rów</w:t>
      </w:r>
      <w:r>
        <w:rPr>
          <w:rStyle w:val="Teksttreci2"/>
        </w:rPr>
        <w:softHyphen/>
        <w:t xml:space="preserve">nież o zapobieganiu i opiece wychowawczej mającej na celu usuwanie wad i zaburzeń w porozumiewaniu się”. (Defektologie </w:t>
      </w:r>
      <w:r>
        <w:rPr>
          <w:rStyle w:val="Teksttreci2"/>
          <w:lang w:val="cs-CZ" w:eastAsia="cs-CZ"/>
        </w:rPr>
        <w:t xml:space="preserve">speciální </w:t>
      </w:r>
      <w:r>
        <w:rPr>
          <w:rStyle w:val="Teksttreci2"/>
        </w:rPr>
        <w:t>— Lo</w:t>
      </w:r>
      <w:r>
        <w:rPr>
          <w:rStyle w:val="Teksttreci2"/>
        </w:rPr>
        <w:softHyphen/>
        <w:t xml:space="preserve">gopedie. 1 </w:t>
      </w:r>
      <w:r>
        <w:rPr>
          <w:rStyle w:val="Teksttreci2"/>
          <w:lang w:val="cs-CZ" w:eastAsia="cs-CZ"/>
        </w:rPr>
        <w:t xml:space="preserve">čast, Praha </w:t>
      </w:r>
      <w:r>
        <w:rPr>
          <w:rStyle w:val="Teksttreci2"/>
        </w:rPr>
        <w:t>1953).</w:t>
      </w:r>
    </w:p>
    <w:p w:rsidR="006A1C01" w:rsidRDefault="006A1C01" w:rsidP="006A1C01">
      <w:pPr>
        <w:spacing w:line="312" w:lineRule="exact"/>
        <w:ind w:firstLine="700"/>
      </w:pPr>
      <w:r>
        <w:rPr>
          <w:rStyle w:val="Teksttreci2"/>
        </w:rPr>
        <w:t xml:space="preserve">Wyraz </w:t>
      </w:r>
      <w:r>
        <w:rPr>
          <w:rStyle w:val="Teksttreci2Kursywa"/>
        </w:rPr>
        <w:t>logopedia</w:t>
      </w:r>
      <w:r>
        <w:rPr>
          <w:rStyle w:val="Teksttreci2"/>
        </w:rPr>
        <w:t xml:space="preserve"> pochodzi od greckiego </w:t>
      </w:r>
      <w:r>
        <w:rPr>
          <w:rStyle w:val="Teksttreci2Kursywa"/>
        </w:rPr>
        <w:t>logos</w:t>
      </w:r>
      <w:r>
        <w:rPr>
          <w:rStyle w:val="Teksttreci2"/>
        </w:rPr>
        <w:t xml:space="preserve"> — słowo, mowa i </w:t>
      </w:r>
      <w:r>
        <w:rPr>
          <w:rStyle w:val="Teksttreci2Kursywa"/>
        </w:rPr>
        <w:t>paideia</w:t>
      </w:r>
      <w:r>
        <w:rPr>
          <w:rStyle w:val="Teksttreci2"/>
        </w:rPr>
        <w:t xml:space="preserve"> — wychowanie; oznacza więc wychowanie mowy. Mowę jako proces komunikatywny należy rozpatrywać całościowo, wymowa jest częścią tego procesu, podobnie jak słyszenie czy rozumienie. Przekazy</w:t>
      </w:r>
      <w:r>
        <w:rPr>
          <w:rStyle w:val="Teksttreci2"/>
        </w:rPr>
        <w:softHyphen/>
        <w:t>wanie myśli może się odbywać za pomocą różnych znaków i form: mo</w:t>
      </w:r>
      <w:r>
        <w:rPr>
          <w:rStyle w:val="Teksttreci2"/>
        </w:rPr>
        <w:softHyphen/>
        <w:t>wy głośnej, czyli wymowy, pisma, mowy palcowej i innych. Zadaniem logopedii jest więc wychowywanie mowy, dbanie o jej prawidłowy roz</w:t>
      </w:r>
      <w:r>
        <w:rPr>
          <w:rStyle w:val="Teksttreci2"/>
        </w:rPr>
        <w:softHyphen/>
        <w:t>wój, zapobieganie powstawaniu wad wymowy, usuwanie już istnieją</w:t>
      </w:r>
      <w:r>
        <w:rPr>
          <w:rStyle w:val="Teksttreci2"/>
        </w:rPr>
        <w:softHyphen/>
        <w:t>cych. Zadania swe spełnia logopedia za pomocą metod pedagogicznych, jest więc nauką pedagogiczną, działem defektologii, korzystającym z osiągnięć fonetyki, foniatrii, psychologii i innych dziedzin nauki.</w:t>
      </w:r>
    </w:p>
    <w:p w:rsidR="006A1C01" w:rsidRDefault="006A1C01" w:rsidP="006A1C01">
      <w:pPr>
        <w:spacing w:line="318" w:lineRule="exact"/>
        <w:ind w:firstLine="700"/>
      </w:pPr>
      <w:r>
        <w:rPr>
          <w:rStyle w:val="Teksttreci2"/>
        </w:rPr>
        <w:t>Na czym polega nowa metoda nauczania głuchoniemych stosowa</w:t>
      </w:r>
      <w:r>
        <w:rPr>
          <w:rStyle w:val="Teksttreci2"/>
        </w:rPr>
        <w:softHyphen/>
        <w:t>na w ZSRR od 1959 r., dowiadujemy się ze streszczenia pracy A. S. Zykowa pt. „Nauczanie dzieci głuchych języka”, Moskwa 1959, dokonanego przez J. Surowańca.</w:t>
      </w:r>
    </w:p>
    <w:p w:rsidR="006A1C01" w:rsidRDefault="006A1C01" w:rsidP="006A1C01">
      <w:pPr>
        <w:spacing w:line="312" w:lineRule="exact"/>
        <w:ind w:firstLine="700"/>
      </w:pPr>
      <w:r>
        <w:rPr>
          <w:rStyle w:val="Teksttreci2"/>
        </w:rPr>
        <w:t>Oprócz wymienionej zamieszczone są w Logopedii jeszcze nastę</w:t>
      </w:r>
      <w:r>
        <w:rPr>
          <w:rStyle w:val="Teksttreci2"/>
        </w:rPr>
        <w:softHyphen/>
        <w:t>pujące recenzje (tytuły prac podaję w języku polskim): Cz. Szczerbowej — pracy „Zagadnienia logopedii”, Moskwa 1959, W. Staszewskie</w:t>
      </w:r>
      <w:r>
        <w:rPr>
          <w:rStyle w:val="Teksttreci2"/>
        </w:rPr>
        <w:softHyphen/>
        <w:t>go — pracy W. I. Bieltiukow i Ł. Nejman pt. „Percepcja dźwięków mo</w:t>
      </w:r>
      <w:r>
        <w:rPr>
          <w:rStyle w:val="Teksttreci2"/>
        </w:rPr>
        <w:softHyphen/>
        <w:t>wy przy normalnym i osłabionym słuchu”, Moskwa 1958, oraz pracy wydanej pod redakcją Ł. W. Nejman „O upośledzeniu słuchowym róż</w:t>
      </w:r>
      <w:r>
        <w:rPr>
          <w:rStyle w:val="Teksttreci2"/>
        </w:rPr>
        <w:softHyphen/>
        <w:t>nych stopni u dzieci”, Moskwa 1957. Pracę A. Mitrinowicz-Modrzejewskiej „Fizjologia i patologia głosu”, Kraków 1958, omówiły dwie osoby:</w:t>
      </w:r>
    </w:p>
    <w:p w:rsidR="006A1C01" w:rsidRDefault="006A1C01" w:rsidP="006A1C01">
      <w:pPr>
        <w:spacing w:line="318" w:lineRule="exact"/>
      </w:pPr>
      <w:r>
        <w:rPr>
          <w:rStyle w:val="Teksttreci2"/>
        </w:rPr>
        <w:t>W. Paplińska oceniając bardzo dodatnio i J. T. Kania ostro krytykując nieznajomość fonetyki polskiej przez autorkę. J. T. Kania zrecenzował również pracę R. Przezwańskiego pt. „Zjawiska dotykowe i wibracyj</w:t>
      </w:r>
      <w:r>
        <w:rPr>
          <w:rStyle w:val="Teksttreci2"/>
        </w:rPr>
        <w:softHyphen/>
        <w:t>ne”, Warszawa 1959. Pracę B. Romaniszyna „Z zagadnień sztuki i peda</w:t>
      </w:r>
      <w:r>
        <w:rPr>
          <w:rStyle w:val="Teksttreci2"/>
        </w:rPr>
        <w:softHyphen/>
        <w:t xml:space="preserve">gogiki wokalnej”, Kraków 1957, omówił Z. Bownik, L. Kostencki zaś podał treść pracy G. </w:t>
      </w:r>
      <w:r>
        <w:rPr>
          <w:rStyle w:val="Teksttreci2"/>
          <w:lang w:val="de-DE" w:eastAsia="de-DE"/>
        </w:rPr>
        <w:t xml:space="preserve">Hesse </w:t>
      </w:r>
      <w:r>
        <w:rPr>
          <w:rStyle w:val="Teksttreci2"/>
        </w:rPr>
        <w:t>pt. „Kurs czytania z ust dla niedosłyszących i ogłuchłych”, Berlin—</w:t>
      </w:r>
      <w:r>
        <w:rPr>
          <w:rStyle w:val="Teksttreci2"/>
          <w:lang w:val="de-DE" w:eastAsia="de-DE"/>
        </w:rPr>
        <w:t xml:space="preserve">Charlottenburg </w:t>
      </w:r>
      <w:r>
        <w:rPr>
          <w:rStyle w:val="Teksttreci2"/>
        </w:rPr>
        <w:t xml:space="preserve">1960. Omówienie przez B. </w:t>
      </w:r>
      <w:r>
        <w:rPr>
          <w:rStyle w:val="Teksttreci2"/>
          <w:lang w:val="de-DE" w:eastAsia="de-DE"/>
        </w:rPr>
        <w:t>Ste</w:t>
      </w:r>
      <w:r>
        <w:rPr>
          <w:rStyle w:val="Teksttreci2"/>
          <w:lang w:val="de-DE" w:eastAsia="de-DE"/>
        </w:rPr>
        <w:softHyphen/>
        <w:t xml:space="preserve">phan </w:t>
      </w:r>
      <w:r>
        <w:rPr>
          <w:rStyle w:val="Teksttreci2"/>
        </w:rPr>
        <w:t xml:space="preserve">pracy H. H. </w:t>
      </w:r>
      <w:r>
        <w:rPr>
          <w:rStyle w:val="Teksttreci2"/>
          <w:lang w:val="de-DE" w:eastAsia="de-DE"/>
        </w:rPr>
        <w:t xml:space="preserve">Wänglera </w:t>
      </w:r>
      <w:r>
        <w:rPr>
          <w:rStyle w:val="Teksttreci2"/>
        </w:rPr>
        <w:t xml:space="preserve">„Zarys fonetyki języka niemieckiego”, </w:t>
      </w:r>
      <w:r>
        <w:rPr>
          <w:rStyle w:val="Teksttreci2"/>
        </w:rPr>
        <w:lastRenderedPageBreak/>
        <w:t>Mar</w:t>
      </w:r>
      <w:r>
        <w:rPr>
          <w:rStyle w:val="Teksttreci2"/>
        </w:rPr>
        <w:softHyphen/>
        <w:t>burg 1960, może zainteresować tylko fonetyków lub osoby uczące się języka niemieckiego, a nie ogół logopedów.</w:t>
      </w:r>
    </w:p>
    <w:p w:rsidR="006A1C01" w:rsidRDefault="006A1C01" w:rsidP="006A1C01">
      <w:pPr>
        <w:spacing w:after="270" w:line="318" w:lineRule="exact"/>
        <w:ind w:firstLine="720"/>
      </w:pPr>
      <w:r>
        <w:rPr>
          <w:rStyle w:val="Teksttreci2"/>
        </w:rPr>
        <w:t>W dziale Problemy logopedyczne na łamach czasopism zostały omó</w:t>
      </w:r>
      <w:r>
        <w:rPr>
          <w:rStyle w:val="Teksttreci2"/>
        </w:rPr>
        <w:softHyphen/>
        <w:t>wione przez H. Meterową nieliczne artykuły logopedyczne, jakie uka</w:t>
      </w:r>
      <w:r>
        <w:rPr>
          <w:rStyle w:val="Teksttreci2"/>
        </w:rPr>
        <w:softHyphen/>
        <w:t>zały się w czasopismach polskich w drugiej połowie 1959 r. oraz w cią</w:t>
      </w:r>
      <w:r>
        <w:rPr>
          <w:rStyle w:val="Teksttreci2"/>
        </w:rPr>
        <w:softHyphen/>
        <w:t>gu 1960 r.</w:t>
      </w:r>
    </w:p>
    <w:p w:rsidR="006A1C01" w:rsidRDefault="006A1C01" w:rsidP="006A1C01">
      <w:pPr>
        <w:pStyle w:val="Teksttreci30"/>
        <w:shd w:val="clear" w:color="auto" w:fill="auto"/>
        <w:spacing w:after="632" w:line="280" w:lineRule="exact"/>
        <w:ind w:left="6520"/>
        <w:jc w:val="left"/>
      </w:pPr>
      <w:r>
        <w:rPr>
          <w:rStyle w:val="Teksttreci3"/>
          <w:i/>
          <w:iCs/>
          <w:color w:val="000000"/>
        </w:rPr>
        <w:t>Irena Styczek</w:t>
      </w:r>
    </w:p>
    <w:p w:rsidR="006A1C01" w:rsidRDefault="006A1C01" w:rsidP="006A1C01">
      <w:pPr>
        <w:spacing w:after="248" w:line="280" w:lineRule="exact"/>
        <w:jc w:val="center"/>
      </w:pPr>
      <w:r>
        <w:rPr>
          <w:rStyle w:val="Teksttreci2"/>
        </w:rPr>
        <w:t>LOGOPEDIA NR 3, WYDAWNICTWO LUBELSKIE 1962</w:t>
      </w:r>
    </w:p>
    <w:p w:rsidR="006A1C01" w:rsidRDefault="006A1C01" w:rsidP="006A1C01">
      <w:pPr>
        <w:spacing w:line="318" w:lineRule="exact"/>
        <w:ind w:firstLine="720"/>
      </w:pPr>
      <w:r>
        <w:rPr>
          <w:rStyle w:val="Teksttreci2"/>
        </w:rPr>
        <w:t>W marcu 1962 r. ukazał się nr 3 Logopedii. Zawiera on, między in</w:t>
      </w:r>
      <w:r>
        <w:rPr>
          <w:rStyle w:val="Teksttreci2"/>
        </w:rPr>
        <w:softHyphen/>
        <w:t>nymi, krótkie omówienie prac fonetycznych profesor Haliny Konecznej, zmarłej w marcu 1961 r.</w:t>
      </w:r>
    </w:p>
    <w:p w:rsidR="006A1C01" w:rsidRDefault="006A1C01" w:rsidP="006A1C01">
      <w:pPr>
        <w:spacing w:line="318" w:lineRule="exact"/>
        <w:ind w:firstLine="720"/>
      </w:pPr>
      <w:r>
        <w:rPr>
          <w:rStyle w:val="Teksttreci2"/>
        </w:rPr>
        <w:t xml:space="preserve">Wynikiem współpracy psychologa J. </w:t>
      </w:r>
      <w:r>
        <w:rPr>
          <w:rStyle w:val="Teksttreci2"/>
          <w:lang w:val="cs-CZ" w:eastAsia="cs-CZ"/>
        </w:rPr>
        <w:t xml:space="preserve">Němca </w:t>
      </w:r>
      <w:r>
        <w:rPr>
          <w:rStyle w:val="Teksttreci2"/>
        </w:rPr>
        <w:t xml:space="preserve">i foniatry K. </w:t>
      </w:r>
      <w:r>
        <w:rPr>
          <w:rStyle w:val="Teksttreci2"/>
          <w:lang w:val="cs-CZ" w:eastAsia="cs-CZ"/>
        </w:rPr>
        <w:t xml:space="preserve">Vrtički </w:t>
      </w:r>
      <w:r>
        <w:rPr>
          <w:rStyle w:val="Teksttreci2"/>
        </w:rPr>
        <w:t>jest artykuł pt.: „Główne czynniki psychologiczne wpływające na reha</w:t>
      </w:r>
      <w:r>
        <w:rPr>
          <w:rStyle w:val="Teksttreci2"/>
        </w:rPr>
        <w:softHyphen/>
        <w:t>bilitację głosu i mowy u bezkrtaniowca”. Czescy autorzy omówili me</w:t>
      </w:r>
      <w:r>
        <w:rPr>
          <w:rStyle w:val="Teksttreci2"/>
        </w:rPr>
        <w:softHyphen/>
        <w:t>tody stosowane przez nich w badaniach psychologicznych osób, którym usunięto krtań, natomiast wpływowi czynników psychologicznych na rewalidację mowy poświęcili niewiele miejsca. Można więc przypusz</w:t>
      </w:r>
      <w:r>
        <w:rPr>
          <w:rStyle w:val="Teksttreci2"/>
        </w:rPr>
        <w:softHyphen/>
        <w:t>czać, że praca nad tymi zagadnieniami nie jest jeszcze zakończona.</w:t>
      </w:r>
    </w:p>
    <w:p w:rsidR="006A1C01" w:rsidRDefault="006A1C01" w:rsidP="006A1C01">
      <w:pPr>
        <w:spacing w:line="318" w:lineRule="exact"/>
        <w:ind w:firstLine="720"/>
      </w:pPr>
      <w:r>
        <w:rPr>
          <w:rStyle w:val="Teksttreci2"/>
        </w:rPr>
        <w:t>Analiza wpływu czynników psychologicznych na rewalidację mo</w:t>
      </w:r>
      <w:r>
        <w:rPr>
          <w:rStyle w:val="Teksttreci2"/>
        </w:rPr>
        <w:softHyphen/>
        <w:t>wy jest tematem bardzo ciekawym i z tego również względu, że czyn</w:t>
      </w:r>
      <w:r>
        <w:rPr>
          <w:rStyle w:val="Teksttreci2"/>
        </w:rPr>
        <w:softHyphen/>
        <w:t>niki psychologiczne, mimo że mają niezmiernie duże znaczenie w pracy logopedycznej, są często niedoceniane. Przeżycia pacjenta, jego osobo</w:t>
      </w:r>
      <w:r>
        <w:rPr>
          <w:rStyle w:val="Teksttreci2"/>
        </w:rPr>
        <w:softHyphen/>
        <w:t>wość, reakcje na nieszczęścia, jakie go spotykają, uwzględniane są w te</w:t>
      </w:r>
      <w:r>
        <w:rPr>
          <w:rStyle w:val="Teksttreci2"/>
        </w:rPr>
        <w:softHyphen/>
        <w:t>rapii tylko przez logopedów czy też lekarzy o dużej kulturze we</w:t>
      </w:r>
      <w:r>
        <w:rPr>
          <w:rStyle w:val="Teksttreci2"/>
        </w:rPr>
        <w:softHyphen/>
        <w:t>wnętrznej.</w:t>
      </w:r>
    </w:p>
    <w:p w:rsidR="006A1C01" w:rsidRDefault="006A1C01" w:rsidP="006A1C01">
      <w:pPr>
        <w:spacing w:line="318" w:lineRule="exact"/>
        <w:ind w:firstLine="720"/>
        <w:sectPr w:rsidR="006A1C01">
          <w:pgSz w:w="11900" w:h="16840"/>
          <w:pgMar w:top="1591" w:right="1550" w:bottom="1249" w:left="1163" w:header="0" w:footer="3" w:gutter="0"/>
          <w:cols w:space="708"/>
          <w:noEndnote/>
          <w:docGrid w:linePitch="360"/>
        </w:sectPr>
      </w:pPr>
      <w:r>
        <w:rPr>
          <w:rStyle w:val="Teksttreci2"/>
        </w:rPr>
        <w:t>Artykuł K. Głogowskiego pt.: „Terapia rotacyzmu” zawiera cie</w:t>
      </w:r>
      <w:r>
        <w:rPr>
          <w:rStyle w:val="Teksttreci2"/>
        </w:rPr>
        <w:softHyphen/>
        <w:t>kawe uwagi doświadczonego pedagoga, podane w formie opisu kilku przypadków. Autor wymienia różne metody, które stosuje przy uzyski</w:t>
      </w:r>
      <w:r>
        <w:rPr>
          <w:rStyle w:val="Teksttreci2"/>
        </w:rPr>
        <w:softHyphen/>
        <w:t>waniu prawidłowego r, począwszy od ćwiczeń języka, parskania z wsu</w:t>
      </w:r>
      <w:r>
        <w:rPr>
          <w:rStyle w:val="Teksttreci2"/>
        </w:rPr>
        <w:softHyphen/>
        <w:t>waniem języka między drgające wargi itp. aż do takich jak kurs ryt</w:t>
      </w:r>
      <w:r>
        <w:rPr>
          <w:rStyle w:val="Teksttreci2"/>
        </w:rPr>
        <w:softHyphen/>
        <w:t>miki i tańca, zmiana środowiska.</w:t>
      </w:r>
    </w:p>
    <w:p w:rsidR="006A1C01" w:rsidRDefault="006A1C01" w:rsidP="006A1C01">
      <w:pPr>
        <w:spacing w:line="306" w:lineRule="exact"/>
        <w:ind w:left="380" w:firstLine="640"/>
      </w:pPr>
      <w:r>
        <w:rPr>
          <w:rStyle w:val="Teksttreci2"/>
        </w:rPr>
        <w:lastRenderedPageBreak/>
        <w:t>Najmniej miejsca poświęca autor sposobowi wymienionemu dopie</w:t>
      </w:r>
      <w:r>
        <w:rPr>
          <w:rStyle w:val="Teksttreci2"/>
        </w:rPr>
        <w:softHyphen/>
        <w:t xml:space="preserve">ro na końcu artykułu, a który polega na zaczynaniu ćwiczeń od bardzo krótkiego, dziąsłowego d. Będąc w Czechosłowacji zaobserwowałem, ze tylko ten sposób stosuje się tam w przypadkach rotacyzmu (na oddziale foniatrycznym </w:t>
      </w:r>
      <w:r w:rsidRPr="006A1C01">
        <w:rPr>
          <w:rStyle w:val="Teksttreci2"/>
          <w:lang w:eastAsia="en-US"/>
        </w:rPr>
        <w:t xml:space="preserve">prof. </w:t>
      </w:r>
      <w:r>
        <w:rPr>
          <w:rStyle w:val="Teksttreci2"/>
        </w:rPr>
        <w:t xml:space="preserve">M. Seemana, w instytucie logopedycznym </w:t>
      </w:r>
      <w:r w:rsidRPr="006A1C01">
        <w:rPr>
          <w:rStyle w:val="Teksttreci2"/>
          <w:lang w:eastAsia="en-US"/>
        </w:rPr>
        <w:t xml:space="preserve">prof. </w:t>
      </w:r>
      <w:r>
        <w:rPr>
          <w:rStyle w:val="Teksttreci2"/>
        </w:rPr>
        <w:t xml:space="preserve">M. </w:t>
      </w:r>
      <w:r>
        <w:rPr>
          <w:rStyle w:val="Teksttreci2"/>
          <w:lang w:val="cs-CZ" w:eastAsia="cs-CZ"/>
        </w:rPr>
        <w:t xml:space="preserve">Sováka) </w:t>
      </w:r>
      <w:r>
        <w:rPr>
          <w:rStyle w:val="Teksttreci2"/>
        </w:rPr>
        <w:t>i z bardzo dobrymi wynikami, gdyż najczęściej po kilku krót</w:t>
      </w:r>
      <w:r>
        <w:rPr>
          <w:rStyle w:val="Teksttreci2"/>
        </w:rPr>
        <w:softHyphen/>
        <w:t>kich ćwiczeniach uzyskuje się prawidłowe brzmienie głoski r. Niektórzy logopedzi polscy, znając tę metodę z niedokładnych opisów spotykanych w literaturze, nie potrafią jej stosować odpowiednio. Usiłują oni uzy</w:t>
      </w:r>
      <w:r>
        <w:rPr>
          <w:rStyle w:val="Teksttreci2"/>
        </w:rPr>
        <w:softHyphen/>
        <w:t>skać silne wibracje języka, nie uświadamiając sobie tego, że przy r wy</w:t>
      </w:r>
      <w:r>
        <w:rPr>
          <w:rStyle w:val="Teksttreci2"/>
        </w:rPr>
        <w:softHyphen/>
        <w:t>mawianym w wyrazach język najczęściej wykonuje jedno uderzenie</w:t>
      </w:r>
    </w:p>
    <w:p w:rsidR="006A1C01" w:rsidRDefault="006A1C01" w:rsidP="006A1C01">
      <w:pPr>
        <w:tabs>
          <w:tab w:val="left" w:pos="634"/>
        </w:tabs>
        <w:spacing w:line="306" w:lineRule="exact"/>
        <w:ind w:left="380"/>
      </w:pPr>
      <w:r>
        <w:rPr>
          <w:rStyle w:val="Teksttreci2"/>
        </w:rPr>
        <w:t>o</w:t>
      </w:r>
      <w:r>
        <w:rPr>
          <w:rStyle w:val="Teksttreci2"/>
        </w:rPr>
        <w:tab/>
        <w:t>dziąsła, rzadziej dwa, trzy.</w:t>
      </w:r>
    </w:p>
    <w:p w:rsidR="006A1C01" w:rsidRDefault="006A1C01" w:rsidP="006A1C01">
      <w:pPr>
        <w:spacing w:after="20" w:line="280" w:lineRule="exact"/>
        <w:ind w:left="380" w:firstLine="640"/>
      </w:pPr>
      <w:r>
        <w:rPr>
          <w:rStyle w:val="Teksttreci2"/>
        </w:rPr>
        <w:t>Należałoby więc tę najprostszą metodę podać na początku artykułu</w:t>
      </w:r>
    </w:p>
    <w:p w:rsidR="006A1C01" w:rsidRDefault="006A1C01" w:rsidP="006A1C01">
      <w:pPr>
        <w:tabs>
          <w:tab w:val="left" w:pos="634"/>
        </w:tabs>
        <w:spacing w:after="5" w:line="280" w:lineRule="exact"/>
        <w:ind w:left="380"/>
      </w:pPr>
      <w:r>
        <w:rPr>
          <w:rStyle w:val="Teksttreci2"/>
        </w:rPr>
        <w:t>i</w:t>
      </w:r>
      <w:r>
        <w:rPr>
          <w:rStyle w:val="Teksttreci2"/>
        </w:rPr>
        <w:tab/>
        <w:t>poświęcić jej nieco więcej uwagi.</w:t>
      </w:r>
    </w:p>
    <w:p w:rsidR="006A1C01" w:rsidRDefault="006A1C01" w:rsidP="006A1C01">
      <w:pPr>
        <w:spacing w:line="306" w:lineRule="exact"/>
        <w:ind w:left="380" w:firstLine="640"/>
      </w:pPr>
      <w:r>
        <w:rPr>
          <w:rStyle w:val="Teksttreci2"/>
        </w:rPr>
        <w:t>W artykule „Prawidłowa wymowa to rzecz ważna” St. Papierkowski postuluje przeprowadzenie rewizji prawideł ortofonicznych i wy</w:t>
      </w:r>
      <w:r>
        <w:rPr>
          <w:rStyle w:val="Teksttreci2"/>
        </w:rPr>
        <w:softHyphen/>
        <w:t>suwa pewne konkretne propozycje, mające na celu zniesienie różnic między wymową szkolną i sceniczną. Propozycje te można wytłumaczyć chyba tylko chęcią wywołania dyskusji, trudno bowiem byłoby zrozu</w:t>
      </w:r>
      <w:r>
        <w:rPr>
          <w:rStyle w:val="Teksttreci2"/>
        </w:rPr>
        <w:softHyphen/>
        <w:t>mieć, dlaczego na przykład należy zrezygnować w wymowie spikerów i aktorów z ł przedniojęzykowo-zębowego, które przecież ma przyjem</w:t>
      </w:r>
      <w:r>
        <w:rPr>
          <w:rStyle w:val="Teksttreci2"/>
        </w:rPr>
        <w:softHyphen/>
        <w:t>niejsze brzmienie — niż u niezgłoskotwórcze. Dlaczego spółgłoskę n w położeniu przed k, g w wyrazach rodzimych, np. panienka, okienko, należy wymawiać jako n tylnojęzykowe, skoro cała północna i wschod</w:t>
      </w:r>
      <w:r>
        <w:rPr>
          <w:rStyle w:val="Teksttreci2"/>
        </w:rPr>
        <w:softHyphen/>
        <w:t>nia część Polski wymawia n przedniojęzykowe w tych pozycjach? Inne uwagi St. Papierkowskiego również wymagają sprostowania i omówie</w:t>
      </w:r>
      <w:r>
        <w:rPr>
          <w:rStyle w:val="Teksttreci2"/>
        </w:rPr>
        <w:softHyphen/>
        <w:t>nia. Omówienie takie powinno być zamieszczone w Logopedii, aby czy</w:t>
      </w:r>
      <w:r>
        <w:rPr>
          <w:rStyle w:val="Teksttreci2"/>
        </w:rPr>
        <w:softHyphen/>
        <w:t>telnicy tego pisma na podstawie tego jednego artykułu nie wyrobili sobie fałszywych poglądów na wymowę współczesnych Polaków i obo</w:t>
      </w:r>
      <w:r>
        <w:rPr>
          <w:rStyle w:val="Teksttreci2"/>
        </w:rPr>
        <w:softHyphen/>
        <w:t>wiązujące normy ortofoniczne.</w:t>
      </w:r>
    </w:p>
    <w:p w:rsidR="006A1C01" w:rsidRDefault="006A1C01" w:rsidP="006A1C01">
      <w:pPr>
        <w:spacing w:line="312" w:lineRule="exact"/>
        <w:ind w:left="380" w:firstLine="640"/>
      </w:pPr>
      <w:r>
        <w:rPr>
          <w:rStyle w:val="Teksttreci2"/>
        </w:rPr>
        <w:t>Recenzje prac logopedycznych polskich i obcych zajmują połowę 3 nru Logopedii, co świadczy o tym, że pismo konsekwentnie informuje o pracach tego rodzaju i ocenia je.</w:t>
      </w:r>
    </w:p>
    <w:p w:rsidR="006A1C01" w:rsidRDefault="006A1C01" w:rsidP="006A1C01">
      <w:pPr>
        <w:spacing w:line="306" w:lineRule="exact"/>
        <w:ind w:left="380" w:firstLine="640"/>
      </w:pPr>
      <w:r>
        <w:rPr>
          <w:rStyle w:val="Teksttreci2"/>
        </w:rPr>
        <w:t xml:space="preserve">W Kronice można znaleźć wiadomość o kursie logopedycznym, który się odbył z inicjatywy </w:t>
      </w:r>
      <w:r w:rsidRPr="006A1C01">
        <w:rPr>
          <w:rStyle w:val="Teksttreci2"/>
          <w:lang w:eastAsia="en-US"/>
        </w:rPr>
        <w:t xml:space="preserve">doc. </w:t>
      </w:r>
      <w:r>
        <w:rPr>
          <w:rStyle w:val="Teksttreci2"/>
        </w:rPr>
        <w:t xml:space="preserve">L. Kaczmarka w Lublinie w okresie od 17.X. </w:t>
      </w:r>
      <w:r w:rsidRPr="006A1C01">
        <w:rPr>
          <w:rStyle w:val="Teksttreci2"/>
          <w:lang w:eastAsia="en-US"/>
        </w:rPr>
        <w:t xml:space="preserve">do </w:t>
      </w:r>
      <w:r>
        <w:rPr>
          <w:rStyle w:val="Teksttreci2"/>
          <w:lang w:val="cs-CZ" w:eastAsia="cs-CZ"/>
        </w:rPr>
        <w:t xml:space="preserve">15.XI.1961 </w:t>
      </w:r>
      <w:r>
        <w:rPr>
          <w:rStyle w:val="Teksttreci2"/>
        </w:rPr>
        <w:t>r. Jest to wiadomość niezmiernie cenna, gdyż, jak wiadomo, nie ma w Polsce szkół, w których osoby, pragnące zajmo</w:t>
      </w:r>
      <w:r>
        <w:rPr>
          <w:rStyle w:val="Teksttreci2"/>
        </w:rPr>
        <w:softHyphen/>
        <w:t>wać się rewalidacją mowy, mogły by zdobyć odpowiednie kwalifikacje, a kurs lubelski jest pierwszym tego rodzaju kursem po wojnie. Kursy logopedyczne organizowane przez Państwowy Instytut Pedagogiki Spe</w:t>
      </w:r>
      <w:r>
        <w:rPr>
          <w:rStyle w:val="Teksttreci2"/>
        </w:rPr>
        <w:softHyphen/>
        <w:t>cjalnej w Warszawie przeznaczone są wyłącznie dla osób zatrudnionych w szkolnictwie specjalnym.</w:t>
      </w:r>
    </w:p>
    <w:p w:rsidR="006A1C01" w:rsidRDefault="006A1C01" w:rsidP="006A1C01">
      <w:pPr>
        <w:spacing w:line="318" w:lineRule="exact"/>
        <w:ind w:firstLine="720"/>
      </w:pPr>
      <w:r>
        <w:rPr>
          <w:rStyle w:val="Teksttreci2"/>
        </w:rPr>
        <w:t>Kurs logopedyczny dla nauczycieli szkół normalnych zamierzał zorganizować w roku 1952 dr K. Sokal, będący wówczas kierownikiem Lekarskiej Poradni Międzyszkolnej w Warszawie, w skład której wcho</w:t>
      </w:r>
      <w:r>
        <w:rPr>
          <w:rStyle w:val="Teksttreci2"/>
        </w:rPr>
        <w:softHyphen/>
        <w:t>dził również dział ortofoniczny, zatrudniając największą liczbę logope</w:t>
      </w:r>
      <w:r>
        <w:rPr>
          <w:rStyle w:val="Teksttreci2"/>
        </w:rPr>
        <w:softHyphen/>
        <w:t xml:space="preserve">dów w Polsce. Niestety, intencje dr. K. Sokala nie zostały zrozumiane przez Ministerstwo Oświaty (któremu </w:t>
      </w:r>
      <w:r>
        <w:rPr>
          <w:rStyle w:val="Teksttreci2"/>
        </w:rPr>
        <w:lastRenderedPageBreak/>
        <w:t>wówczas Poradnia podlegała) i nie wyraziło ono na to zgody. Wskutek tego wiele dzieci pozbawionych zo</w:t>
      </w:r>
      <w:r>
        <w:rPr>
          <w:rStyle w:val="Teksttreci2"/>
        </w:rPr>
        <w:softHyphen/>
        <w:t>stało opieki logopedycznej, a niektóre ośrodki warszawskie zaintereso</w:t>
      </w:r>
      <w:r>
        <w:rPr>
          <w:rStyle w:val="Teksttreci2"/>
        </w:rPr>
        <w:softHyphen/>
        <w:t>wane rewalidacją mowy do dziś nie mają logopedów lub też zatrudniły osoby bez odpowiedniego przygotowania.</w:t>
      </w:r>
    </w:p>
    <w:p w:rsidR="006A1C01" w:rsidRDefault="006A1C01" w:rsidP="006A1C01">
      <w:pPr>
        <w:spacing w:after="206" w:line="312" w:lineRule="exact"/>
        <w:ind w:firstLine="720"/>
      </w:pPr>
      <w:r>
        <w:rPr>
          <w:rStyle w:val="Teksttreci2"/>
        </w:rPr>
        <w:t>Kursy nie wyszkolą logopedów tak, jak by to zrobiła jakaś wyż</w:t>
      </w:r>
      <w:r>
        <w:rPr>
          <w:rStyle w:val="Teksttreci2"/>
        </w:rPr>
        <w:softHyphen/>
        <w:t>sza uczelnia, ale dopóki uczelnie nie zajmą się tym, kursy są potrzebne i konieczne. Ważne jest jednak, aby takie kursy miały jednolity, uzgod</w:t>
      </w:r>
      <w:r>
        <w:rPr>
          <w:rStyle w:val="Teksttreci2"/>
        </w:rPr>
        <w:softHyphen/>
        <w:t xml:space="preserve">niony program. Inicjatywa </w:t>
      </w:r>
      <w:r w:rsidRPr="006A1C01">
        <w:rPr>
          <w:rStyle w:val="Teksttreci2"/>
          <w:lang w:eastAsia="en-US"/>
        </w:rPr>
        <w:t xml:space="preserve">doc. </w:t>
      </w:r>
      <w:r>
        <w:rPr>
          <w:rStyle w:val="Teksttreci2"/>
        </w:rPr>
        <w:t>L. Kaczmarka zasługuje na pełne po</w:t>
      </w:r>
      <w:r>
        <w:rPr>
          <w:rStyle w:val="Teksttreci2"/>
        </w:rPr>
        <w:softHyphen/>
        <w:t>parcie i uznanie.</w:t>
      </w:r>
    </w:p>
    <w:p w:rsidR="006A1C01" w:rsidRDefault="006A1C01" w:rsidP="006A1C01">
      <w:pPr>
        <w:pStyle w:val="Teksttreci30"/>
        <w:shd w:val="clear" w:color="auto" w:fill="auto"/>
        <w:spacing w:after="758" w:line="280" w:lineRule="exact"/>
        <w:ind w:left="6540"/>
        <w:jc w:val="left"/>
      </w:pPr>
      <w:r>
        <w:rPr>
          <w:rStyle w:val="Teksttreci3"/>
          <w:i/>
          <w:iCs/>
          <w:color w:val="000000"/>
        </w:rPr>
        <w:t>Irena Styczek</w:t>
      </w:r>
    </w:p>
    <w:p w:rsidR="006A1C01" w:rsidRDefault="006A1C01" w:rsidP="006A1C01">
      <w:pPr>
        <w:pStyle w:val="Teksttreci30"/>
        <w:shd w:val="clear" w:color="auto" w:fill="auto"/>
        <w:spacing w:after="668" w:line="280" w:lineRule="exact"/>
        <w:jc w:val="left"/>
      </w:pPr>
      <w:r>
        <w:rPr>
          <w:rStyle w:val="Teksttreci3"/>
          <w:i/>
          <w:iCs/>
          <w:color w:val="000000"/>
        </w:rPr>
        <w:t>Andrzej Koronczewski</w:t>
      </w:r>
    </w:p>
    <w:p w:rsidR="006A1C01" w:rsidRDefault="006A1C01" w:rsidP="006A1C01">
      <w:pPr>
        <w:spacing w:line="280" w:lineRule="exact"/>
        <w:ind w:left="320"/>
      </w:pPr>
      <w:r>
        <w:rPr>
          <w:rStyle w:val="Teksttreci2"/>
        </w:rPr>
        <w:t>ROZWÓJ POJĘĆ A ROZWÓJ TERMINOLOGII W GRAMATYCE</w:t>
      </w:r>
    </w:p>
    <w:p w:rsidR="006A1C01" w:rsidRDefault="006A1C01" w:rsidP="006A1C01">
      <w:pPr>
        <w:spacing w:after="124" w:line="280" w:lineRule="exact"/>
        <w:jc w:val="center"/>
      </w:pPr>
      <w:r>
        <w:rPr>
          <w:rStyle w:val="Teksttreci2"/>
        </w:rPr>
        <w:t>POLSKIEJ</w:t>
      </w:r>
    </w:p>
    <w:p w:rsidR="006A1C01" w:rsidRDefault="006A1C01" w:rsidP="006A1C01">
      <w:pPr>
        <w:pStyle w:val="Teksttreci41"/>
        <w:shd w:val="clear" w:color="auto" w:fill="auto"/>
        <w:spacing w:after="320" w:line="210" w:lineRule="exact"/>
      </w:pPr>
      <w:r>
        <w:rPr>
          <w:rStyle w:val="Teksttreci4"/>
          <w:color w:val="000000"/>
        </w:rPr>
        <w:t>(Odpowiedź na recenzję p. A. M. Lewickiego, Por. Jęz. 1961, zesz. 10)</w:t>
      </w:r>
    </w:p>
    <w:p w:rsidR="006A1C01" w:rsidRDefault="006A1C01" w:rsidP="006A1C01">
      <w:pPr>
        <w:spacing w:line="312" w:lineRule="exact"/>
        <w:ind w:firstLine="720"/>
      </w:pPr>
      <w:r>
        <w:rPr>
          <w:rStyle w:val="Teksttreci2"/>
        </w:rPr>
        <w:t>Gdy porównuje się pod względem zakresu dwa pojęcia z różnych epok rozwojowych jakiejś nauki, a więc i gramatyki polskiej, najsen</w:t>
      </w:r>
      <w:r>
        <w:rPr>
          <w:rStyle w:val="Teksttreci2"/>
        </w:rPr>
        <w:softHyphen/>
        <w:t>sowniej jest odnosić dawne do aktualnego. Mogą one pozostawać do siebie w czterech zasadniczych stosunkach:</w:t>
      </w:r>
    </w:p>
    <w:p w:rsidR="006A1C01" w:rsidRDefault="006A1C01" w:rsidP="006A1C01">
      <w:pPr>
        <w:numPr>
          <w:ilvl w:val="0"/>
          <w:numId w:val="10"/>
        </w:numPr>
        <w:tabs>
          <w:tab w:val="left" w:pos="1065"/>
        </w:tabs>
        <w:spacing w:line="318" w:lineRule="exact"/>
        <w:ind w:firstLine="720"/>
        <w:jc w:val="both"/>
      </w:pPr>
      <w:r>
        <w:rPr>
          <w:rStyle w:val="Teksttreci2"/>
        </w:rPr>
        <w:t>całkowicie się pokrywają,</w:t>
      </w:r>
    </w:p>
    <w:p w:rsidR="006A1C01" w:rsidRDefault="006A1C01" w:rsidP="006A1C01">
      <w:pPr>
        <w:numPr>
          <w:ilvl w:val="0"/>
          <w:numId w:val="10"/>
        </w:numPr>
        <w:tabs>
          <w:tab w:val="left" w:pos="1065"/>
        </w:tabs>
        <w:spacing w:line="318" w:lineRule="exact"/>
        <w:ind w:firstLine="720"/>
        <w:jc w:val="both"/>
      </w:pPr>
      <w:r>
        <w:rPr>
          <w:rStyle w:val="Teksttreci2"/>
        </w:rPr>
        <w:t>całkowicie się wyłączają,</w:t>
      </w:r>
    </w:p>
    <w:p w:rsidR="006A1C01" w:rsidRDefault="006A1C01" w:rsidP="006A1C01">
      <w:pPr>
        <w:numPr>
          <w:ilvl w:val="0"/>
          <w:numId w:val="10"/>
        </w:numPr>
        <w:tabs>
          <w:tab w:val="left" w:pos="1065"/>
        </w:tabs>
        <w:spacing w:line="318" w:lineRule="exact"/>
        <w:ind w:firstLine="720"/>
        <w:jc w:val="both"/>
      </w:pPr>
      <w:r>
        <w:rPr>
          <w:rStyle w:val="Teksttreci2"/>
        </w:rPr>
        <w:t>częściowo sobie odpowiadają,</w:t>
      </w:r>
    </w:p>
    <w:p w:rsidR="006A1C01" w:rsidRDefault="006A1C01" w:rsidP="006A1C01">
      <w:pPr>
        <w:numPr>
          <w:ilvl w:val="0"/>
          <w:numId w:val="10"/>
        </w:numPr>
        <w:tabs>
          <w:tab w:val="left" w:pos="1068"/>
        </w:tabs>
        <w:spacing w:line="318" w:lineRule="exact"/>
        <w:ind w:firstLine="720"/>
        <w:jc w:val="both"/>
      </w:pPr>
      <w:r>
        <w:rPr>
          <w:rStyle w:val="Teksttreci2"/>
        </w:rPr>
        <w:t>jedno mieści się w drugim.</w:t>
      </w:r>
    </w:p>
    <w:p w:rsidR="006A1C01" w:rsidRDefault="006A1C01" w:rsidP="006A1C01">
      <w:pPr>
        <w:spacing w:line="318" w:lineRule="exact"/>
        <w:ind w:firstLine="720"/>
      </w:pPr>
      <w:r>
        <w:rPr>
          <w:rStyle w:val="Teksttreci2"/>
        </w:rPr>
        <w:t>Najlepiej to zilustrować na przykładzie ulegającej dużej ewolucji fonetyki. Gdy mianowicie T. Kurhanowski</w:t>
      </w:r>
      <w:r>
        <w:rPr>
          <w:rStyle w:val="Teksttreci2"/>
          <w:vertAlign w:val="superscript"/>
        </w:rPr>
        <w:footnoteReference w:id="48"/>
      </w:r>
      <w:r>
        <w:rPr>
          <w:rStyle w:val="Teksttreci2"/>
        </w:rPr>
        <w:t xml:space="preserve"> wyróżnia spółgłoski f</w:t>
      </w:r>
      <w:r>
        <w:rPr>
          <w:rStyle w:val="Teksttreci2"/>
          <w:lang w:val="ru-RU" w:eastAsia="ru-RU"/>
        </w:rPr>
        <w:t xml:space="preserve">, </w:t>
      </w:r>
      <w:r>
        <w:rPr>
          <w:rStyle w:val="Teksttreci2Kursywa"/>
        </w:rPr>
        <w:t>f',</w:t>
      </w:r>
      <w:r>
        <w:rPr>
          <w:rStyle w:val="Teksttreci2Kursywa"/>
          <w:vertAlign w:val="subscript"/>
        </w:rPr>
        <w:t xml:space="preserve"> </w:t>
      </w:r>
      <w:r>
        <w:rPr>
          <w:rStyle w:val="Teksttreci2Kursywa"/>
        </w:rPr>
        <w:t>w</w:t>
      </w:r>
      <w:r>
        <w:rPr>
          <w:rStyle w:val="Teksttreci2"/>
        </w:rPr>
        <w:t xml:space="preserve">, </w:t>
      </w:r>
      <w:r>
        <w:rPr>
          <w:rStyle w:val="Teksttreci2Kursywa"/>
        </w:rPr>
        <w:t>w'</w:t>
      </w:r>
      <w:r>
        <w:rPr>
          <w:rStyle w:val="Teksttreci2"/>
        </w:rPr>
        <w:t xml:space="preserve"> jako </w:t>
      </w:r>
      <w:r>
        <w:rPr>
          <w:rStyle w:val="Teksttreci2Kursywa"/>
        </w:rPr>
        <w:t>zębowe</w:t>
      </w:r>
      <w:r>
        <w:rPr>
          <w:rStyle w:val="Teksttreci2"/>
        </w:rPr>
        <w:t xml:space="preserve">, to odpowiadają one całkowicie dzisiejszym </w:t>
      </w:r>
      <w:r>
        <w:rPr>
          <w:rStyle w:val="Teksttreci2Kursywa"/>
        </w:rPr>
        <w:t>wargowo-zębowym.</w:t>
      </w:r>
      <w:r>
        <w:rPr>
          <w:rStyle w:val="Teksttreci2"/>
        </w:rPr>
        <w:t xml:space="preserve"> U M. Jakubowicza </w:t>
      </w:r>
      <w:r>
        <w:rPr>
          <w:rStyle w:val="Teksttreci2"/>
          <w:vertAlign w:val="superscript"/>
        </w:rPr>
        <w:footnoteReference w:id="49"/>
      </w:r>
      <w:r>
        <w:rPr>
          <w:rStyle w:val="Teksttreci2"/>
        </w:rPr>
        <w:t xml:space="preserve"> natomiast </w:t>
      </w:r>
      <w:r>
        <w:rPr>
          <w:rStyle w:val="Teksttreci2Kursywa"/>
        </w:rPr>
        <w:t>gardłowe</w:t>
      </w:r>
      <w:r>
        <w:rPr>
          <w:rStyle w:val="Teksttreci2"/>
        </w:rPr>
        <w:t xml:space="preserve"> wykluczają się cał</w:t>
      </w:r>
      <w:r>
        <w:rPr>
          <w:rStyle w:val="Teksttreci2"/>
        </w:rPr>
        <w:softHyphen/>
        <w:t xml:space="preserve">kowicie z dzisiejszymi spółgłoskami </w:t>
      </w:r>
      <w:r>
        <w:rPr>
          <w:rStyle w:val="Teksttreci2Kursywa"/>
        </w:rPr>
        <w:t>miękkimi</w:t>
      </w:r>
      <w:r>
        <w:rPr>
          <w:rStyle w:val="Teksttreci2"/>
        </w:rPr>
        <w:t xml:space="preserve"> obejmując tylko </w:t>
      </w:r>
      <w:r>
        <w:rPr>
          <w:rStyle w:val="Teksttreci2Kursywa"/>
        </w:rPr>
        <w:t xml:space="preserve">k, g, ch </w:t>
      </w:r>
      <w:r>
        <w:rPr>
          <w:rStyle w:val="Teksttreci2"/>
        </w:rPr>
        <w:t xml:space="preserve">bez ich odpowiedników zmiękczonych. Jeśli </w:t>
      </w:r>
      <w:r>
        <w:rPr>
          <w:rStyle w:val="Teksttreci2"/>
        </w:rPr>
        <w:lastRenderedPageBreak/>
        <w:t>zaś J. Mroziński</w:t>
      </w:r>
      <w:r>
        <w:rPr>
          <w:rStyle w:val="Teksttreci2"/>
          <w:vertAlign w:val="superscript"/>
        </w:rPr>
        <w:footnoteReference w:id="50"/>
      </w:r>
      <w:r>
        <w:rPr>
          <w:rStyle w:val="Teksttreci2"/>
        </w:rPr>
        <w:t xml:space="preserve"> za gar</w:t>
      </w:r>
      <w:r>
        <w:rPr>
          <w:rStyle w:val="Teksttreci2"/>
        </w:rPr>
        <w:softHyphen/>
        <w:t>dłowe uważa k</w:t>
      </w:r>
      <w:r>
        <w:rPr>
          <w:rStyle w:val="Teksttreci2Kursywa"/>
        </w:rPr>
        <w:t>, g, ch, cz, dż,</w:t>
      </w:r>
      <w:r>
        <w:rPr>
          <w:rStyle w:val="Teksttreci2"/>
        </w:rPr>
        <w:t xml:space="preserve"> sz, ż, to część z nich, a mianowicie spółgłos</w:t>
      </w:r>
      <w:r>
        <w:rPr>
          <w:rStyle w:val="Teksttreci2"/>
        </w:rPr>
        <w:softHyphen/>
        <w:t xml:space="preserve">ki </w:t>
      </w:r>
      <w:r>
        <w:rPr>
          <w:rStyle w:val="Teksttreci2Kursywa"/>
        </w:rPr>
        <w:t>cz,</w:t>
      </w:r>
      <w:r>
        <w:rPr>
          <w:rStyle w:val="Teksttreci2"/>
        </w:rPr>
        <w:t xml:space="preserve"> dż, sz, ż, odpowiadają części dzisiejszych </w:t>
      </w:r>
      <w:r>
        <w:rPr>
          <w:rStyle w:val="Teksttreci2Kursywa"/>
        </w:rPr>
        <w:t>dziąłowych</w:t>
      </w:r>
      <w:r>
        <w:rPr>
          <w:rStyle w:val="Teksttreci2"/>
        </w:rPr>
        <w:t xml:space="preserve"> bez r, l. Je</w:t>
      </w:r>
      <w:r>
        <w:rPr>
          <w:rStyle w:val="Teksttreci2"/>
        </w:rPr>
        <w:softHyphen/>
        <w:t xml:space="preserve">żeli wreszcie D. Łazowski </w:t>
      </w:r>
      <w:r>
        <w:rPr>
          <w:rStyle w:val="Teksttreci2"/>
          <w:vertAlign w:val="superscript"/>
        </w:rPr>
        <w:footnoteReference w:id="51"/>
      </w:r>
      <w:r>
        <w:rPr>
          <w:rStyle w:val="Teksttreci2"/>
          <w:vertAlign w:val="superscript"/>
        </w:rPr>
        <w:t xml:space="preserve"> </w:t>
      </w:r>
      <w:r>
        <w:rPr>
          <w:rStyle w:val="Teksttreci2"/>
          <w:vertAlign w:val="superscript"/>
        </w:rPr>
        <w:footnoteReference w:id="52"/>
      </w:r>
      <w:r>
        <w:rPr>
          <w:rStyle w:val="Teksttreci2"/>
        </w:rPr>
        <w:t xml:space="preserve"> uznaje p' b', f'</w:t>
      </w:r>
      <w:r>
        <w:rPr>
          <w:rStyle w:val="Teksttreci2"/>
          <w:lang w:val="ru-RU" w:eastAsia="ru-RU"/>
        </w:rPr>
        <w:t xml:space="preserve">, </w:t>
      </w:r>
      <w:r>
        <w:rPr>
          <w:rStyle w:val="Teksttreci2Kursywa"/>
        </w:rPr>
        <w:t>w, m</w:t>
      </w:r>
      <w:r>
        <w:rPr>
          <w:rStyle w:val="Teksttreci2"/>
        </w:rPr>
        <w:t xml:space="preserve">, ć, dź, ś, i, </w:t>
      </w:r>
      <w:r>
        <w:rPr>
          <w:rStyle w:val="Teksttreci2Kursywa"/>
        </w:rPr>
        <w:t>ń, l' k, g' ch'</w:t>
      </w:r>
      <w:r>
        <w:rPr>
          <w:rStyle w:val="Teksttreci2"/>
        </w:rPr>
        <w:t xml:space="preserve"> oraz niezgłoskotwórczą samogłoskę j za </w:t>
      </w:r>
      <w:r>
        <w:rPr>
          <w:rStyle w:val="Teksttreci2Kursywa"/>
        </w:rPr>
        <w:t>pieściwe</w:t>
      </w:r>
      <w:r>
        <w:rPr>
          <w:rStyle w:val="Teksttreci2"/>
        </w:rPr>
        <w:t xml:space="preserve"> czyli ściśnione, to w obrębie tego dawnego pojęcia mieszczą się wszystkie dzisiejsze </w:t>
      </w:r>
      <w:r>
        <w:rPr>
          <w:rStyle w:val="Teksttreci2Kursywa"/>
        </w:rPr>
        <w:t>miękkie</w:t>
      </w:r>
      <w:r>
        <w:rPr>
          <w:rStyle w:val="Teksttreci2"/>
        </w:rPr>
        <w:t xml:space="preserve"> i, odwrotnie, dawne F. Żochowskiego </w:t>
      </w:r>
      <w:r>
        <w:rPr>
          <w:rStyle w:val="Teksttreci2"/>
          <w:vertAlign w:val="superscript"/>
        </w:rPr>
        <w:t>5</w:t>
      </w:r>
      <w:r>
        <w:rPr>
          <w:rStyle w:val="Teksttreci2"/>
        </w:rPr>
        <w:t xml:space="preserve"> </w:t>
      </w:r>
      <w:r>
        <w:rPr>
          <w:rStyle w:val="Teksttreci2Kursywa"/>
        </w:rPr>
        <w:t>płynne m, m</w:t>
      </w:r>
      <w:r>
        <w:rPr>
          <w:rStyle w:val="Teksttreci2"/>
        </w:rPr>
        <w:t xml:space="preserve">, n, ł, ł, r, ń mieszczą się całkowicie w dzisiejszym pojęciu </w:t>
      </w:r>
      <w:r>
        <w:rPr>
          <w:rStyle w:val="Teksttreci2Kursywa"/>
        </w:rPr>
        <w:t>półotwartych,</w:t>
      </w:r>
      <w:r>
        <w:rPr>
          <w:rStyle w:val="Teksttreci2"/>
        </w:rPr>
        <w:t xml:space="preserve"> które jest szersze o nie wyodrębnione jeszcze przez autora l'</w:t>
      </w:r>
      <w:r>
        <w:rPr>
          <w:rStyle w:val="Teksttreci2"/>
          <w:lang w:val="ru-RU" w:eastAsia="ru-RU"/>
        </w:rPr>
        <w:t>.</w:t>
      </w:r>
    </w:p>
    <w:p w:rsidR="006A1C01" w:rsidRDefault="006A1C01" w:rsidP="006A1C01">
      <w:pPr>
        <w:spacing w:line="306" w:lineRule="exact"/>
        <w:ind w:firstLine="740"/>
      </w:pPr>
      <w:r>
        <w:rPr>
          <w:rStyle w:val="Teksttreci2"/>
        </w:rPr>
        <w:t>Wraz z rozwojem pojęć zmienia się oczywiście i terminologia. Jeśli przyporządkowuje się pojęcia dawniejsze dzisiejszym, to tym samym przyporządkowuje się dzisiejszym i dawniejsze terminy. Możliwe jest to jednak tylko w dwóch wypadkach: 1) gdy pojęcia całkowicie się po</w:t>
      </w:r>
      <w:r>
        <w:rPr>
          <w:rStyle w:val="Teksttreci2"/>
        </w:rPr>
        <w:softHyphen/>
        <w:t xml:space="preserve">krywają lub 2) gdy jedno całkowicie mieści się w drugim. Można zatem powiedzieć, że Kurhanowskiego </w:t>
      </w:r>
      <w:r>
        <w:rPr>
          <w:rStyle w:val="Teksttreci2Kursywa"/>
        </w:rPr>
        <w:t>zębowe</w:t>
      </w:r>
      <w:r>
        <w:rPr>
          <w:rStyle w:val="Teksttreci2"/>
        </w:rPr>
        <w:t xml:space="preserve"> to dzisiejsze </w:t>
      </w:r>
      <w:r>
        <w:rPr>
          <w:rStyle w:val="Teksttreci2Kursywa"/>
        </w:rPr>
        <w:t xml:space="preserve">wargowozębowe, </w:t>
      </w:r>
      <w:r>
        <w:rPr>
          <w:rStyle w:val="Teksttreci2"/>
        </w:rPr>
        <w:t xml:space="preserve">bo te pojęcia całkowicie się ze sobą pokrywają. Można też powiedzieć, że dzisiejsze </w:t>
      </w:r>
      <w:r>
        <w:rPr>
          <w:rStyle w:val="Teksttreci2Kursywa"/>
        </w:rPr>
        <w:t>miękkie</w:t>
      </w:r>
      <w:r>
        <w:rPr>
          <w:rStyle w:val="Teksttreci2"/>
        </w:rPr>
        <w:t xml:space="preserve"> nazywają się u Łazowskiego </w:t>
      </w:r>
      <w:r>
        <w:rPr>
          <w:rStyle w:val="Teksttreci2Kursywa"/>
        </w:rPr>
        <w:t>pieściwe</w:t>
      </w:r>
      <w:r>
        <w:rPr>
          <w:rStyle w:val="Teksttreci2"/>
        </w:rPr>
        <w:t xml:space="preserve"> lub </w:t>
      </w:r>
      <w:r>
        <w:rPr>
          <w:rStyle w:val="Teksttreci2Kursywa"/>
        </w:rPr>
        <w:t>ściśnione,</w:t>
      </w:r>
      <w:r>
        <w:rPr>
          <w:rStyle w:val="Teksttreci2"/>
        </w:rPr>
        <w:t xml:space="preserve"> ponieważ wszystkie </w:t>
      </w:r>
      <w:r>
        <w:rPr>
          <w:rStyle w:val="Teksttreci2Kursywa"/>
        </w:rPr>
        <w:t>miękkie pod</w:t>
      </w:r>
      <w:r>
        <w:rPr>
          <w:rStyle w:val="Teksttreci2"/>
        </w:rPr>
        <w:t xml:space="preserve"> tą nazwą się mieszczą bądź też można na tej samej zasadzie uznać, że </w:t>
      </w:r>
      <w:r>
        <w:rPr>
          <w:rStyle w:val="Teksttreci2Kursywa"/>
        </w:rPr>
        <w:t>płynne</w:t>
      </w:r>
      <w:r>
        <w:rPr>
          <w:rStyle w:val="Teksttreci2"/>
        </w:rPr>
        <w:t xml:space="preserve"> Żochowskiego to dziś </w:t>
      </w:r>
      <w:r>
        <w:rPr>
          <w:rStyle w:val="Teksttreci2Kursywa"/>
        </w:rPr>
        <w:t>półotwarte.</w:t>
      </w:r>
      <w:r>
        <w:rPr>
          <w:rStyle w:val="Teksttreci2"/>
        </w:rPr>
        <w:t xml:space="preserve"> W wypadkach natomiast gdy dwa pojęcia się wykluczają lub gdy tylko część jednego pokrywa się z częścią drugiego, nie ma możliwości wzajemnego przyporządkowania ich terminów, nie można bowiem powiedzieć, że u Mrozińskiego dzisiejsze </w:t>
      </w:r>
      <w:r>
        <w:rPr>
          <w:rStyle w:val="Teksttreci2Kursywa"/>
        </w:rPr>
        <w:t>dziąsłowe</w:t>
      </w:r>
      <w:r>
        <w:rPr>
          <w:rStyle w:val="Teksttreci2"/>
        </w:rPr>
        <w:t xml:space="preserve"> nazywają się </w:t>
      </w:r>
      <w:r>
        <w:rPr>
          <w:rStyle w:val="Teksttreci2Kursywa"/>
        </w:rPr>
        <w:t>gardłowe,</w:t>
      </w:r>
      <w:r>
        <w:rPr>
          <w:rStyle w:val="Teksttreci2"/>
        </w:rPr>
        <w:t xml:space="preserve"> bo tę nazwę noszą tylko </w:t>
      </w:r>
      <w:r>
        <w:rPr>
          <w:rStyle w:val="Teksttreci2Kursywa"/>
        </w:rPr>
        <w:t>cz, dż, sz, ż,</w:t>
      </w:r>
      <w:r>
        <w:rPr>
          <w:rStyle w:val="Teksttreci2"/>
        </w:rPr>
        <w:t xml:space="preserve"> a </w:t>
      </w:r>
      <w:r>
        <w:rPr>
          <w:rStyle w:val="Teksttreci2Kursywa"/>
        </w:rPr>
        <w:t>l, r</w:t>
      </w:r>
      <w:r>
        <w:rPr>
          <w:rStyle w:val="Teksttreci2"/>
        </w:rPr>
        <w:t xml:space="preserve"> nazywają się u niego </w:t>
      </w:r>
      <w:r>
        <w:rPr>
          <w:rStyle w:val="Teksttreci2Kursywa"/>
        </w:rPr>
        <w:t>podniebienne</w:t>
      </w:r>
      <w:r>
        <w:rPr>
          <w:rStyle w:val="Teksttreci2"/>
        </w:rPr>
        <w:t xml:space="preserve"> i, odwrotnie, nie można powiedzieć, że Mrozińskiego </w:t>
      </w:r>
      <w:r>
        <w:rPr>
          <w:rStyle w:val="Teksttreci2Kursywa"/>
        </w:rPr>
        <w:t>gardłowe</w:t>
      </w:r>
      <w:r>
        <w:rPr>
          <w:rStyle w:val="Teksttreci2"/>
        </w:rPr>
        <w:t xml:space="preserve"> odpowiadają jedynie dzisiejszym </w:t>
      </w:r>
      <w:r>
        <w:rPr>
          <w:rStyle w:val="Teksttreci2Kursywa"/>
        </w:rPr>
        <w:t>dziąsłowym,</w:t>
      </w:r>
      <w:r>
        <w:rPr>
          <w:rStyle w:val="Teksttreci2"/>
        </w:rPr>
        <w:t xml:space="preserve"> bo </w:t>
      </w:r>
      <w:r>
        <w:rPr>
          <w:rStyle w:val="Teksttreci2Kursywa"/>
        </w:rPr>
        <w:t>gardłowe</w:t>
      </w:r>
      <w:r>
        <w:rPr>
          <w:rStyle w:val="Teksttreci2"/>
        </w:rPr>
        <w:t xml:space="preserve"> są u niego też dzisiejsze </w:t>
      </w:r>
      <w:r>
        <w:rPr>
          <w:rStyle w:val="Teksttreci2Kursywa"/>
        </w:rPr>
        <w:t>tylnojęzykowe.</w:t>
      </w:r>
      <w:r>
        <w:rPr>
          <w:rStyle w:val="Teksttreci2"/>
        </w:rPr>
        <w:t xml:space="preserve"> Dzisiejsze zatem głoski </w:t>
      </w:r>
      <w:r>
        <w:rPr>
          <w:rStyle w:val="Teksttreci2Kursywa"/>
        </w:rPr>
        <w:t xml:space="preserve">dziąsłowe </w:t>
      </w:r>
      <w:r>
        <w:rPr>
          <w:rStyle w:val="Teksttreci2"/>
        </w:rPr>
        <w:t>wychodzą u Mrozińskiego od dwóch różnych kategorii, zaszeregowanie ich jest więc sprzeczne z dzisiejszym. W tej sytuacji można tylko wy</w:t>
      </w:r>
      <w:r>
        <w:rPr>
          <w:rStyle w:val="Teksttreci2"/>
        </w:rPr>
        <w:softHyphen/>
        <w:t xml:space="preserve">chodząc od pojęcia dzisiejszego zakresu ustalić, jak się poszczególne </w:t>
      </w:r>
      <w:r>
        <w:rPr>
          <w:rStyle w:val="Teksttreci2Kursywa"/>
        </w:rPr>
        <w:t>dziąsłowe</w:t>
      </w:r>
      <w:r>
        <w:rPr>
          <w:rStyle w:val="Teksttreci2"/>
        </w:rPr>
        <w:t xml:space="preserve"> u Mrozińskiego nazywały bądź wychodząc od jego terminu oznaczyć, do jakich głosek ten termin się odnosił. To jednak jest już coś więcej niż zajmowanie się historią terminologii, gdyż przy takim ujęciu nieodzowne jest też przedstawienie historii samych pojęć. Przedstawienie zaś jednego i drugiego równocześnie nie wydaje się celowe, gdyż w takiej sytuacji trudniej by było odgraniczyć wypadki, gdzie zmienił się sam termin, a gdzie również pojęcie. Co innego bowiem, historia słownictwa pewnej dyscypliny naukowej we współczesnym jej rozumieniu, a co in</w:t>
      </w:r>
      <w:r>
        <w:rPr>
          <w:rStyle w:val="Teksttreci2"/>
        </w:rPr>
        <w:softHyphen/>
        <w:t>nego opracowanie słownictwa w ogóle w jej historii używanego. Dlate</w:t>
      </w:r>
      <w:r>
        <w:rPr>
          <w:rStyle w:val="Teksttreci2"/>
        </w:rPr>
        <w:softHyphen/>
        <w:t>go też pisząc o polskiej terminologii gramatycznej uwzględniłem w niej rozwój terminów tylko dla tych pojęć, które całkowicie pokrywają się z dzisiejszymi lub całkowicie się w nich mieszczą, bądź też całkowicie je obejmują. Zaznaczyłem to też we wstępie do mej pracy stwierdza</w:t>
      </w:r>
      <w:r>
        <w:rPr>
          <w:rStyle w:val="Teksttreci2"/>
        </w:rPr>
        <w:softHyphen/>
        <w:t>jąc: „Ponieważ zasadniczy jego zrąb (polskiego słownictwa gramatycz</w:t>
      </w:r>
      <w:r>
        <w:rPr>
          <w:rStyle w:val="Teksttreci2"/>
        </w:rPr>
        <w:softHyphen/>
        <w:t>nego) ustalono na zjeździe gramatyków w 1921 r., chodzi więc o przed</w:t>
      </w:r>
      <w:r>
        <w:rPr>
          <w:rStyle w:val="Teksttreci2"/>
        </w:rPr>
        <w:softHyphen/>
        <w:t xml:space="preserve">stawienie jego historii. W ten sposób zasób pojęć nazwanych w tym spisie został </w:t>
      </w:r>
      <w:r>
        <w:rPr>
          <w:rStyle w:val="Teksttreci2"/>
        </w:rPr>
        <w:lastRenderedPageBreak/>
        <w:t xml:space="preserve">uznany za kanon i tylko te terminy tu uwzględniono, które mają w nim swój odpowiednik” </w:t>
      </w:r>
      <w:r>
        <w:rPr>
          <w:rStyle w:val="Teksttreci2"/>
          <w:vertAlign w:val="superscript"/>
        </w:rPr>
        <w:footnoteReference w:id="53"/>
      </w:r>
      <w:r>
        <w:rPr>
          <w:rStyle w:val="Teksttreci2"/>
        </w:rPr>
        <w:t>. W takiej sytuacji wydało mi się naj</w:t>
      </w:r>
      <w:r>
        <w:rPr>
          <w:rStyle w:val="Teksttreci2"/>
        </w:rPr>
        <w:softHyphen/>
        <w:t>korzystniejsze wprowadzenie w całej pracy terminu łacińskiego jako definicji polskiego w jego oczywiście dzisiejszym znaczeniu. Wyklucza on pomieszanie tego, co jest komentarzem, a co cytowanym materiałem i jest powszechnie zrozumiały. Uzasadnienie takiego postępowania wy</w:t>
      </w:r>
      <w:r>
        <w:rPr>
          <w:rStyle w:val="Teksttreci2"/>
        </w:rPr>
        <w:softHyphen/>
        <w:t>dało mi się oczywiste. Jednakże w recenzji z mojej pracy p. A. M. Le</w:t>
      </w:r>
      <w:r>
        <w:rPr>
          <w:rStyle w:val="Teksttreci2"/>
        </w:rPr>
        <w:softHyphen/>
        <w:t>wicki zakwestionował przyjęty przeze mnie sposób opracowania przed</w:t>
      </w:r>
      <w:r>
        <w:rPr>
          <w:rStyle w:val="Teksttreci2"/>
        </w:rPr>
        <w:softHyphen/>
        <w:t>miotu pisząc: „W części opisowej autor traktuje termin łaciński jako definicję terminu polskiego. Stwarza to możliwość jednolitego i jedno</w:t>
      </w:r>
      <w:r>
        <w:rPr>
          <w:rStyle w:val="Teksttreci2"/>
        </w:rPr>
        <w:softHyphen/>
        <w:t>rodnego traktowania wszystkich terminów, lecz jednocześnie, oczywiś</w:t>
      </w:r>
      <w:r>
        <w:rPr>
          <w:rStyle w:val="Teksttreci2"/>
        </w:rPr>
        <w:softHyphen/>
        <w:t>cie wbrew woli autora, nasuwa przypuszczenie, jakoby treść i zakres poszczególnych terminów w ciągu ostatnich 500 lat nie uległy zmianie. Zawiniło tu założenie, że terminy traktować się będzie wyłącznie for</w:t>
      </w:r>
      <w:r>
        <w:rPr>
          <w:rStyle w:val="Teksttreci2"/>
        </w:rPr>
        <w:softHyphen/>
        <w:t>malnie bez wnikania w kwestię, jak treść odpowiada danemu termino</w:t>
      </w:r>
      <w:r>
        <w:rPr>
          <w:rStyle w:val="Teksttreci2"/>
        </w:rPr>
        <w:softHyphen/>
        <w:t xml:space="preserve">wi” </w:t>
      </w:r>
      <w:r>
        <w:rPr>
          <w:rStyle w:val="Teksttreci2"/>
          <w:vertAlign w:val="superscript"/>
        </w:rPr>
        <w:footnoteReference w:id="54"/>
      </w:r>
      <w:r>
        <w:rPr>
          <w:rStyle w:val="Teksttreci2"/>
        </w:rPr>
        <w:t>. W zakończeniu recenzent wyraża też żal, że w pracy brak teore</w:t>
      </w:r>
      <w:r>
        <w:rPr>
          <w:rStyle w:val="Teksttreci2"/>
        </w:rPr>
        <w:softHyphen/>
        <w:t>tycznego opracowania zebranego materiału. Artykuł ten więc ma właś</w:t>
      </w:r>
      <w:r>
        <w:rPr>
          <w:rStyle w:val="Teksttreci2"/>
        </w:rPr>
        <w:softHyphen/>
        <w:t>nie na celu przedstawienie wzajemnego stosunku terminologii do ozna</w:t>
      </w:r>
      <w:r>
        <w:rPr>
          <w:rStyle w:val="Teksttreci2"/>
        </w:rPr>
        <w:softHyphen/>
        <w:t>czanych pojęć w rozwoju historycznym. W jego świetle zastrzeżenie re</w:t>
      </w:r>
      <w:r>
        <w:rPr>
          <w:rStyle w:val="Teksttreci2"/>
        </w:rPr>
        <w:softHyphen/>
        <w:t>cenzenta, jakoby stosowanie terminologii łacińskiej jako definicji nasu</w:t>
      </w:r>
      <w:r>
        <w:rPr>
          <w:rStyle w:val="Teksttreci2"/>
        </w:rPr>
        <w:softHyphen/>
        <w:t>wało przypuszczenie, że „treść i zakres poszczególnych terminów w cią</w:t>
      </w:r>
      <w:r>
        <w:rPr>
          <w:rStyle w:val="Teksttreci2"/>
        </w:rPr>
        <w:softHyphen/>
        <w:t>gu ostatnich 500 lat nie uległy zmianie”, nie wydaje się uzasadnione, gdyż jak wiadomo, zakres dwóch pojęć oznaczanych w pracy tym sa</w:t>
      </w:r>
      <w:r>
        <w:rPr>
          <w:rStyle w:val="Teksttreci2"/>
        </w:rPr>
        <w:softHyphen/>
        <w:t>mym terminem łacińskim nie musiał być identyczny, ponieważ wystar</w:t>
      </w:r>
      <w:r>
        <w:rPr>
          <w:rStyle w:val="Teksttreci2"/>
        </w:rPr>
        <w:softHyphen/>
        <w:t>czyło, że jedno pojęcie mieściło się całkowicie w drugim, a więc treść ich była identyczna, by umożliwić użycie w stosunku do dwu określają</w:t>
      </w:r>
      <w:r>
        <w:rPr>
          <w:rStyle w:val="Teksttreci2"/>
        </w:rPr>
        <w:softHyphen/>
        <w:t>cych je terminów rodzimych jednego łacińskiego. Zakres natomiast da</w:t>
      </w:r>
      <w:r>
        <w:rPr>
          <w:rStyle w:val="Teksttreci2"/>
        </w:rPr>
        <w:softHyphen/>
        <w:t>nych pojęć w rozwoju historycznym to już temat dla osobnej pracy, nad którą obecnie pracuję. Za to sposób przedstawienia materiału za</w:t>
      </w:r>
      <w:r>
        <w:rPr>
          <w:rStyle w:val="Teksttreci2"/>
        </w:rPr>
        <w:softHyphen/>
        <w:t>stosowany w mojej książce umożliwia od razu orientację, kiedy się już w gramatyce polskiej dane pojęcie pojawia. Zasób zaś tych pojęć usta</w:t>
      </w:r>
      <w:r>
        <w:rPr>
          <w:rStyle w:val="Teksttreci2"/>
        </w:rPr>
        <w:softHyphen/>
        <w:t>liłem na podstawie uchwały zjazdu gramatyków polskich z 1921 r., jako że zostały one na nim przez szeroki ogół ówczesnych językoznaw</w:t>
      </w:r>
      <w:r>
        <w:rPr>
          <w:rStyle w:val="Teksttreci2"/>
        </w:rPr>
        <w:softHyphen/>
        <w:t>ców usankcjonowane wraz z nazywającymi je terminami, w większości zachowanymi do dziś. Dlatego też, choć szczegółowego omówienia w pra</w:t>
      </w:r>
      <w:r>
        <w:rPr>
          <w:rStyle w:val="Teksttreci2"/>
        </w:rPr>
        <w:softHyphen/>
        <w:t>cy najnowszych podręczników polszczyzny brak, nie ma uzasadnienia wątpliwość recenzenta, jakoby zawartość jej była sprzeczna z tytułem obiecującym przedstawienie rozwoju polskiej terminologii gramatycznej od najdawniejszych czasów aż do współczesności, terminy bowiem znaj</w:t>
      </w:r>
      <w:r>
        <w:rPr>
          <w:rStyle w:val="Teksttreci2"/>
        </w:rPr>
        <w:softHyphen/>
        <w:t>dujące się w spisie stanowią najbliższy współczesności akt unifikacyj</w:t>
      </w:r>
      <w:r>
        <w:rPr>
          <w:rStyle w:val="Teksttreci2"/>
        </w:rPr>
        <w:softHyphen/>
        <w:t>ny pod tym względem i są terminami jej znanymi. Praca zawiera więc zamknięty okres rozwoju polskiej terminologii gramatycznej kończąc na aktualnym dziś jeszcze jej stanie, ponieważ innowacje terminologicz</w:t>
      </w:r>
      <w:r>
        <w:rPr>
          <w:rStyle w:val="Teksttreci2"/>
        </w:rPr>
        <w:softHyphen/>
        <w:t>ne, wprowadzane ewentualnie przez autorów późniejszych podręczników, są często dopiero propozycjami w tym zakresie, co też w ostatnim para</w:t>
      </w:r>
      <w:r>
        <w:rPr>
          <w:rStyle w:val="Teksttreci2"/>
        </w:rPr>
        <w:softHyphen/>
        <w:t>grafie zostało tylko odnotowane.</w:t>
      </w:r>
    </w:p>
    <w:p w:rsidR="006A1C01" w:rsidRDefault="006A1C01" w:rsidP="006A1C01">
      <w:pPr>
        <w:spacing w:line="318" w:lineRule="exact"/>
        <w:ind w:firstLine="700"/>
      </w:pPr>
      <w:r>
        <w:rPr>
          <w:rStyle w:val="Teksttreci2"/>
        </w:rPr>
        <w:t>Korzystając z okazji chcę jeszcze w związku z recenzją mojej pracy wyjaśnić parę szczegółów. Recenzent mianowicie zastanawia się, dla</w:t>
      </w:r>
      <w:r>
        <w:rPr>
          <w:rStyle w:val="Teksttreci2"/>
        </w:rPr>
        <w:softHyphen/>
        <w:t xml:space="preserve">czego przy opisie </w:t>
      </w:r>
      <w:r>
        <w:rPr>
          <w:rStyle w:val="Teksttreci2"/>
        </w:rPr>
        <w:lastRenderedPageBreak/>
        <w:t xml:space="preserve">terminów B. K. Malickiego </w:t>
      </w:r>
      <w:r>
        <w:rPr>
          <w:rStyle w:val="Teksttreci2"/>
          <w:vertAlign w:val="superscript"/>
        </w:rPr>
        <w:footnoteReference w:id="55"/>
      </w:r>
      <w:r>
        <w:rPr>
          <w:rStyle w:val="Teksttreci2"/>
        </w:rPr>
        <w:t xml:space="preserve"> piszę: </w:t>
      </w:r>
      <w:r w:rsidRPr="006A1C01">
        <w:rPr>
          <w:rStyle w:val="Teksttreci2"/>
          <w:lang w:eastAsia="en-US"/>
        </w:rPr>
        <w:t xml:space="preserve">genus activum </w:t>
      </w:r>
      <w:r>
        <w:rPr>
          <w:rStyle w:val="Teksttreci2"/>
        </w:rPr>
        <w:t xml:space="preserve">— </w:t>
      </w:r>
      <w:r>
        <w:rPr>
          <w:rStyle w:val="Teksttreci2Kursywa"/>
        </w:rPr>
        <w:t>rodzaj czyniący</w:t>
      </w:r>
      <w:r>
        <w:rPr>
          <w:rStyle w:val="Teksttreci2"/>
        </w:rPr>
        <w:t xml:space="preserve"> obok </w:t>
      </w:r>
      <w:r>
        <w:rPr>
          <w:rStyle w:val="Teksttreci2"/>
          <w:lang w:val="cs-CZ" w:eastAsia="cs-CZ"/>
        </w:rPr>
        <w:t xml:space="preserve">verbum passivum </w:t>
      </w:r>
      <w:r>
        <w:rPr>
          <w:rStyle w:val="Teksttreci2"/>
        </w:rPr>
        <w:t xml:space="preserve">— </w:t>
      </w:r>
      <w:r>
        <w:rPr>
          <w:rStyle w:val="Teksttreci2Kursywa"/>
        </w:rPr>
        <w:t>słowo cierpiące.</w:t>
      </w:r>
      <w:r>
        <w:rPr>
          <w:rStyle w:val="Teksttreci2"/>
        </w:rPr>
        <w:t xml:space="preserve"> Otóż nie mogłem tu terminologii łacińskiej ujednolicać, gdyż powstałaby wtedy nieścisłość, jako że </w:t>
      </w:r>
      <w:r>
        <w:rPr>
          <w:rStyle w:val="Teksttreci2Kursywa"/>
        </w:rPr>
        <w:t>słowo</w:t>
      </w:r>
      <w:r>
        <w:rPr>
          <w:rStyle w:val="Teksttreci2"/>
        </w:rPr>
        <w:t xml:space="preserve"> — to </w:t>
      </w:r>
      <w:r>
        <w:rPr>
          <w:rStyle w:val="Teksttreci2"/>
          <w:lang w:val="cs-CZ" w:eastAsia="cs-CZ"/>
        </w:rPr>
        <w:t xml:space="preserve">verbum, </w:t>
      </w:r>
      <w:r w:rsidRPr="006A1C01">
        <w:rPr>
          <w:rStyle w:val="Teksttreci2"/>
          <w:lang w:eastAsia="en-US"/>
        </w:rPr>
        <w:t xml:space="preserve">a genus </w:t>
      </w:r>
      <w:r>
        <w:rPr>
          <w:rStyle w:val="Teksttreci2"/>
        </w:rPr>
        <w:t xml:space="preserve">— to </w:t>
      </w:r>
      <w:r>
        <w:rPr>
          <w:rStyle w:val="Teksttreci2Kursywa"/>
        </w:rPr>
        <w:t>rodzaj,</w:t>
      </w:r>
      <w:r>
        <w:rPr>
          <w:rStyle w:val="Teksttreci2"/>
        </w:rPr>
        <w:t xml:space="preserve"> więc wpro</w:t>
      </w:r>
      <w:r>
        <w:rPr>
          <w:rStyle w:val="Teksttreci2"/>
        </w:rPr>
        <w:softHyphen/>
        <w:t xml:space="preserve">wadzenie tylko jednego z tych terminów nie było możliwe. Stąd też zestawienie w indeksie terminów dotyczących stron czasownika pod połączonymi odsyłaczem hasłami </w:t>
      </w:r>
      <w:r w:rsidRPr="006A1C01">
        <w:rPr>
          <w:rStyle w:val="Teksttreci2"/>
          <w:lang w:eastAsia="en-US"/>
        </w:rPr>
        <w:t xml:space="preserve">genus </w:t>
      </w:r>
      <w:r>
        <w:rPr>
          <w:rStyle w:val="Teksttreci2"/>
        </w:rPr>
        <w:t xml:space="preserve">( = </w:t>
      </w:r>
      <w:r w:rsidRPr="006A1C01">
        <w:rPr>
          <w:rStyle w:val="Teksttreci2"/>
          <w:lang w:eastAsia="en-US"/>
        </w:rPr>
        <w:t xml:space="preserve">vox) </w:t>
      </w:r>
      <w:r>
        <w:rPr>
          <w:rStyle w:val="Teksttreci2"/>
        </w:rPr>
        <w:t xml:space="preserve">i </w:t>
      </w:r>
      <w:r>
        <w:rPr>
          <w:rStyle w:val="Teksttreci2"/>
          <w:lang w:val="cs-CZ" w:eastAsia="cs-CZ"/>
        </w:rPr>
        <w:t xml:space="preserve">verbum </w:t>
      </w:r>
      <w:r>
        <w:rPr>
          <w:rStyle w:val="Teksttreci2"/>
        </w:rPr>
        <w:t>nie jest nie</w:t>
      </w:r>
      <w:r>
        <w:rPr>
          <w:rStyle w:val="Teksttreci2"/>
        </w:rPr>
        <w:softHyphen/>
        <w:t>konsekwencją moją, lecz wynikiem niekonsekwencji autorów staropol</w:t>
      </w:r>
      <w:r>
        <w:rPr>
          <w:rStyle w:val="Teksttreci2"/>
        </w:rPr>
        <w:softHyphen/>
        <w:t xml:space="preserve">skich gramatyk. Trzeci zaś termin łaciński oznaczający stronę significatio odnosił się tylko do stron imiesłowu i przy nim też został przy cytowaniu materiału wymieniony. Natomiast „terminu” dla </w:t>
      </w:r>
      <w:r>
        <w:rPr>
          <w:rStyle w:val="Teksttreci2"/>
          <w:lang w:val="cs-CZ" w:eastAsia="cs-CZ"/>
        </w:rPr>
        <w:t xml:space="preserve">verbum </w:t>
      </w:r>
      <w:r>
        <w:rPr>
          <w:rStyle w:val="Teksttreci2"/>
        </w:rPr>
        <w:t xml:space="preserve">reciprocum — </w:t>
      </w:r>
      <w:r>
        <w:rPr>
          <w:rStyle w:val="Teksttreci2Kursywa"/>
        </w:rPr>
        <w:t>słowo, które z przykładaniem namiestnictw się formuje,</w:t>
      </w:r>
      <w:r>
        <w:rPr>
          <w:rStyle w:val="Teksttreci2"/>
        </w:rPr>
        <w:t xml:space="preserve"> nie ma w gnieździe pronomen reciprocum, ponieważ człon wyróżniający tego określenia wyrażony za pomocą całego zdania trudno uznać za część terminu, o którym można mówić najwyżej przy zestawieniu z przydawką. Pod hasłem zaś łacińskim zgrupowane są tylko terminy sensu </w:t>
      </w:r>
      <w:r>
        <w:rPr>
          <w:rStyle w:val="Teksttreci2"/>
          <w:lang w:val="de-DE" w:eastAsia="de-DE"/>
        </w:rPr>
        <w:t>stricto.</w:t>
      </w:r>
    </w:p>
    <w:p w:rsidR="006A1C01" w:rsidRDefault="006A1C01" w:rsidP="006A1C01">
      <w:pPr>
        <w:spacing w:line="318" w:lineRule="exact"/>
        <w:ind w:firstLine="700"/>
      </w:pPr>
      <w:r>
        <w:rPr>
          <w:rStyle w:val="Teksttreci2"/>
        </w:rPr>
        <w:t xml:space="preserve">Dalej recenzenta zastanawia, dlaczego w gnieździe pronomen in- </w:t>
      </w:r>
      <w:r>
        <w:rPr>
          <w:rStyle w:val="Teksttreci2"/>
          <w:lang w:val="de-DE" w:eastAsia="de-DE"/>
        </w:rPr>
        <w:t xml:space="preserve">terrogativum </w:t>
      </w:r>
      <w:r>
        <w:rPr>
          <w:rStyle w:val="Teksttreci2"/>
        </w:rPr>
        <w:t xml:space="preserve">występuje termin </w:t>
      </w:r>
      <w:r>
        <w:rPr>
          <w:rStyle w:val="Teksttreci2Kursywa"/>
        </w:rPr>
        <w:t>namiestnictwo pytające,</w:t>
      </w:r>
      <w:r>
        <w:rPr>
          <w:rStyle w:val="Teksttreci2"/>
        </w:rPr>
        <w:t xml:space="preserve"> a w gnieździe pronomen nie występuje </w:t>
      </w:r>
      <w:r>
        <w:rPr>
          <w:rStyle w:val="Teksttreci2Kursywa"/>
        </w:rPr>
        <w:t>namiestnictwo.</w:t>
      </w:r>
      <w:r>
        <w:rPr>
          <w:rStyle w:val="Teksttreci2"/>
        </w:rPr>
        <w:t xml:space="preserve"> Otóż dlatego, że w pracy, jeśli termin jakiś występował w zestawieniu z przydawką, cytowany był już tylko w tym zestawieniu, by uniknąć niepotrzebnego powtarzania i tak dość obfitego materiału. Wobec tego trudno było w indeksie wymieniać sam wyabstrahowany z takiego zestawienia człon utożsamiający nie mający</w:t>
      </w:r>
      <w:r>
        <w:rPr>
          <w:rStyle w:val="Teksttreci2"/>
          <w:lang w:val="ru-RU" w:eastAsia="ru-RU"/>
        </w:rPr>
        <w:t xml:space="preserve"> </w:t>
      </w:r>
      <w:r>
        <w:rPr>
          <w:rStyle w:val="Teksttreci2"/>
        </w:rPr>
        <w:t xml:space="preserve">w tej postaci odpowiednika w tekście książki. Stąd też </w:t>
      </w:r>
      <w:r>
        <w:rPr>
          <w:rStyle w:val="Teksttreci2Kursywa"/>
        </w:rPr>
        <w:t>namiest</w:t>
      </w:r>
      <w:r>
        <w:rPr>
          <w:rStyle w:val="Teksttreci2Kursywa"/>
        </w:rPr>
        <w:softHyphen/>
        <w:t>nictwo pytające</w:t>
      </w:r>
      <w:r>
        <w:rPr>
          <w:rStyle w:val="Teksttreci2"/>
        </w:rPr>
        <w:t xml:space="preserve"> znalazło się tylko pod </w:t>
      </w:r>
      <w:r w:rsidRPr="006A1C01">
        <w:rPr>
          <w:rStyle w:val="Teksttreci2"/>
          <w:lang w:eastAsia="en-US"/>
        </w:rPr>
        <w:t xml:space="preserve">pronomen </w:t>
      </w:r>
      <w:r>
        <w:rPr>
          <w:rStyle w:val="Teksttreci2"/>
          <w:lang w:val="cs-CZ" w:eastAsia="cs-CZ"/>
        </w:rPr>
        <w:t xml:space="preserve">interrogativum, </w:t>
      </w:r>
      <w:r>
        <w:rPr>
          <w:rStyle w:val="Teksttreci2"/>
        </w:rPr>
        <w:t>a pod hasłem pronomen zostały zestawione tylko te terminy, które występują bez przydawek i przez to się tym bardziej od zestawień z nimi odcinają. Gdyby zaś kogoś interesowały wszystkie odpowiedniki dla samego pro</w:t>
      </w:r>
      <w:r>
        <w:rPr>
          <w:rStyle w:val="Teksttreci2"/>
        </w:rPr>
        <w:softHyphen/>
        <w:t>nomen, nie ma większej trudności z ich odnalezieniem, gdyż hasła pro</w:t>
      </w:r>
      <w:r>
        <w:rPr>
          <w:rStyle w:val="Teksttreci2"/>
        </w:rPr>
        <w:softHyphen/>
        <w:t>nomen z przydawką znajdują się przecież alfabetycznie w bezpośrednim z nim sąsiedztwie. Natomiast fakt, że na stronie 18 występuje tylko ter</w:t>
      </w:r>
      <w:r>
        <w:rPr>
          <w:rStyle w:val="Teksttreci2"/>
        </w:rPr>
        <w:softHyphen/>
        <w:t xml:space="preserve">min pronomen </w:t>
      </w:r>
      <w:r>
        <w:rPr>
          <w:rStyle w:val="Teksttreci2"/>
          <w:lang w:val="de-DE" w:eastAsia="de-DE"/>
        </w:rPr>
        <w:t xml:space="preserve">interrogativem </w:t>
      </w:r>
      <w:r>
        <w:rPr>
          <w:rStyle w:val="Teksttreci2"/>
        </w:rPr>
        <w:t xml:space="preserve">— </w:t>
      </w:r>
      <w:r>
        <w:rPr>
          <w:rStyle w:val="Teksttreci2Kursywa"/>
        </w:rPr>
        <w:t>pytające</w:t>
      </w:r>
      <w:r>
        <w:rPr>
          <w:rStyle w:val="Teksttreci2"/>
        </w:rPr>
        <w:t xml:space="preserve">, choć indeks odsyła tu do terminu </w:t>
      </w:r>
      <w:r>
        <w:rPr>
          <w:rStyle w:val="Teksttreci2Kursywa"/>
        </w:rPr>
        <w:t>namiestnictwo pytające</w:t>
      </w:r>
      <w:r>
        <w:rPr>
          <w:rStyle w:val="Teksttreci2"/>
        </w:rPr>
        <w:t xml:space="preserve">, jest przeoczeniem, które trudno było już po złamaniu tekstu poprawiać, </w:t>
      </w:r>
      <w:r>
        <w:rPr>
          <w:rStyle w:val="Teksttreci2Kursywa"/>
        </w:rPr>
        <w:t>namiestnictwo</w:t>
      </w:r>
      <w:r>
        <w:rPr>
          <w:rStyle w:val="Teksttreci2"/>
        </w:rPr>
        <w:t xml:space="preserve"> należy więc tutaj wprowadzić według indeksu.</w:t>
      </w:r>
    </w:p>
    <w:p w:rsidR="006A1C01" w:rsidRDefault="006A1C01" w:rsidP="006A1C01">
      <w:pPr>
        <w:spacing w:after="810" w:line="318" w:lineRule="exact"/>
        <w:ind w:firstLine="720"/>
      </w:pPr>
      <w:r>
        <w:rPr>
          <w:rStyle w:val="Teksttreci2"/>
        </w:rPr>
        <w:t xml:space="preserve">Lokalizacja terminu </w:t>
      </w:r>
      <w:r>
        <w:rPr>
          <w:rStyle w:val="Teksttreci2Kursywa"/>
        </w:rPr>
        <w:t>łącznica</w:t>
      </w:r>
      <w:r>
        <w:rPr>
          <w:rStyle w:val="Teksttreci2"/>
        </w:rPr>
        <w:t xml:space="preserve"> została rzeczywiście w indeksie prze</w:t>
      </w:r>
      <w:r>
        <w:rPr>
          <w:rStyle w:val="Teksttreci2"/>
        </w:rPr>
        <w:softHyphen/>
        <w:t xml:space="preserve">oczona, skoro jednak znajduje się on w gnieździe </w:t>
      </w:r>
      <w:r w:rsidRPr="006A1C01">
        <w:rPr>
          <w:rStyle w:val="Teksttreci2"/>
          <w:lang w:eastAsia="en-US"/>
        </w:rPr>
        <w:t xml:space="preserve">copula, </w:t>
      </w:r>
      <w:r>
        <w:rPr>
          <w:rStyle w:val="Teksttreci2"/>
        </w:rPr>
        <w:t>gdzie odpo</w:t>
      </w:r>
      <w:r>
        <w:rPr>
          <w:rStyle w:val="Teksttreci2"/>
        </w:rPr>
        <w:softHyphen/>
        <w:t>wiedniki polskie są cytowane chronologicznie, łatwo ustalić, że jest póź</w:t>
      </w:r>
      <w:r>
        <w:rPr>
          <w:rStyle w:val="Teksttreci2"/>
        </w:rPr>
        <w:softHyphen/>
        <w:t xml:space="preserve">niejszy od </w:t>
      </w:r>
      <w:r>
        <w:rPr>
          <w:rStyle w:val="Teksttreci2Kursywa"/>
        </w:rPr>
        <w:t>kopuli</w:t>
      </w:r>
      <w:r>
        <w:rPr>
          <w:rStyle w:val="Teksttreci2"/>
        </w:rPr>
        <w:t xml:space="preserve"> i wcześniejszy od </w:t>
      </w:r>
      <w:r>
        <w:rPr>
          <w:rStyle w:val="Teksttreci2Kursywa"/>
        </w:rPr>
        <w:t>słowa posiłkowego.</w:t>
      </w:r>
      <w:r>
        <w:rPr>
          <w:rStyle w:val="Teksttreci2"/>
        </w:rPr>
        <w:t xml:space="preserve"> Ponieważ pierw</w:t>
      </w:r>
      <w:r>
        <w:rPr>
          <w:rStyle w:val="Teksttreci2"/>
        </w:rPr>
        <w:softHyphen/>
        <w:t>szy występuje na stronie 68, a drugi na 73, odszukanie go, gdyby ko</w:t>
      </w:r>
      <w:r>
        <w:rPr>
          <w:rStyle w:val="Teksttreci2"/>
        </w:rPr>
        <w:softHyphen/>
        <w:t>muś bardzo na tym zależało, sprowadza się do przejrzeń tylko pię</w:t>
      </w:r>
      <w:r>
        <w:rPr>
          <w:rStyle w:val="Teksttreci2"/>
        </w:rPr>
        <w:softHyphen/>
        <w:t>ciu stron tekstu omawiających jedynie cztery gramatyki. Że zaś w każ</w:t>
      </w:r>
      <w:r>
        <w:rPr>
          <w:rStyle w:val="Teksttreci2"/>
        </w:rPr>
        <w:softHyphen/>
        <w:t>dej z nich składnia jest wydzielona, tym łatwiej na stronie 72 ów termin odnaleźć. Nie jest on więc w tekście zupełnie zagubiony, co oczywiście nie zmienia faktu, że powinien być w indeksie zlokalizowany. Warto tylko zaznaczyć, że indeks zawiera 1335 terminów, gdyż wtedy popeł</w:t>
      </w:r>
      <w:r>
        <w:rPr>
          <w:rStyle w:val="Teksttreci2"/>
        </w:rPr>
        <w:softHyphen/>
        <w:t>nione przeoczenie uzyskuje proporcjonalne wymiary.</w:t>
      </w:r>
    </w:p>
    <w:p w:rsidR="006A1C01" w:rsidRDefault="006A1C01" w:rsidP="006A1C01">
      <w:pPr>
        <w:spacing w:after="680" w:line="280" w:lineRule="exact"/>
        <w:ind w:right="20"/>
        <w:jc w:val="center"/>
      </w:pPr>
      <w:r>
        <w:rPr>
          <w:rStyle w:val="Teksttreci2"/>
        </w:rPr>
        <w:lastRenderedPageBreak/>
        <w:t>OBJAŚNIENIA WYRAZÓW I ZWROTÓW</w:t>
      </w:r>
    </w:p>
    <w:p w:rsidR="006A1C01" w:rsidRDefault="006A1C01" w:rsidP="006A1C01">
      <w:pPr>
        <w:pStyle w:val="Teksttreci30"/>
        <w:shd w:val="clear" w:color="auto" w:fill="auto"/>
        <w:spacing w:after="416" w:line="280" w:lineRule="exact"/>
        <w:ind w:firstLine="720"/>
      </w:pPr>
      <w:r>
        <w:rPr>
          <w:rStyle w:val="Teksttreci3Bezkursywy"/>
          <w:i/>
          <w:iCs/>
          <w:color w:val="000000"/>
        </w:rPr>
        <w:t xml:space="preserve">O </w:t>
      </w:r>
      <w:r>
        <w:rPr>
          <w:rStyle w:val="Teksttreci3"/>
          <w:i/>
          <w:iCs/>
          <w:color w:val="000000"/>
        </w:rPr>
        <w:t>wymawianiu liter.</w:t>
      </w:r>
    </w:p>
    <w:p w:rsidR="006A1C01" w:rsidRDefault="006A1C01" w:rsidP="006A1C01">
      <w:pPr>
        <w:spacing w:line="318" w:lineRule="exact"/>
        <w:ind w:firstLine="720"/>
      </w:pPr>
      <w:r>
        <w:rPr>
          <w:rStyle w:val="Teksttreci2"/>
        </w:rPr>
        <w:t>Autor pewnego listu omawia z żywym przejęciem spotykane w ję</w:t>
      </w:r>
      <w:r>
        <w:rPr>
          <w:rStyle w:val="Teksttreci2"/>
        </w:rPr>
        <w:softHyphen/>
        <w:t>zyku dzisiejszym częste błędy językowe i kończy wnioskiem: „Wyma</w:t>
      </w:r>
      <w:r>
        <w:rPr>
          <w:rStyle w:val="Teksttreci2"/>
        </w:rPr>
        <w:softHyphen/>
        <w:t>wiajmy dokładnie każdą literę, każdą głoskę i każdy wyraz, wróćmy wyrazem ich właściwe znaczenie, starajmy się naszej mowie nadać mięk</w:t>
      </w:r>
      <w:r>
        <w:rPr>
          <w:rStyle w:val="Teksttreci2"/>
        </w:rPr>
        <w:softHyphen/>
        <w:t>kie brzmienie, a wtenczas będziemy mogli z dumą powtórzyć, że polska mowa jest jedna z najpiękniejszych w świecie!”</w:t>
      </w:r>
    </w:p>
    <w:p w:rsidR="006A1C01" w:rsidRDefault="006A1C01" w:rsidP="006A1C01">
      <w:pPr>
        <w:spacing w:line="318" w:lineRule="exact"/>
        <w:ind w:firstLine="720"/>
      </w:pPr>
      <w:r>
        <w:rPr>
          <w:rStyle w:val="Teksttreci2"/>
        </w:rPr>
        <w:t xml:space="preserve">Niestety, przejęcie uczuciowe to nie wszystko — nie moglibyśmy zrealizować tego ambitnego zamierzenia, gdybyśmy chcieli stosować się do wskazówek zawartych w pierwszej części zacytowanego zdania. Bo co to znaczy „wymawiać dokładnie każdą literę?” Gdybyśmy chcieli to robić, to musielibyśmy zamiast </w:t>
      </w:r>
      <w:r>
        <w:rPr>
          <w:rStyle w:val="Teksttreci2Kursywa"/>
        </w:rPr>
        <w:t>szary</w:t>
      </w:r>
      <w:r>
        <w:rPr>
          <w:rStyle w:val="Teksttreci2"/>
        </w:rPr>
        <w:t xml:space="preserve"> mówić s-zary, zamiast </w:t>
      </w:r>
      <w:r>
        <w:rPr>
          <w:rStyle w:val="Teksttreci2Kursywa"/>
        </w:rPr>
        <w:t>czarny</w:t>
      </w:r>
      <w:r>
        <w:rPr>
          <w:rStyle w:val="Teksttreci2"/>
        </w:rPr>
        <w:t xml:space="preserve"> — </w:t>
      </w:r>
      <w:r>
        <w:rPr>
          <w:rStyle w:val="Teksttreci2Kursywa"/>
        </w:rPr>
        <w:t>c-zarny</w:t>
      </w:r>
      <w:r>
        <w:rPr>
          <w:rStyle w:val="Teksttreci2"/>
        </w:rPr>
        <w:t xml:space="preserve">, zamiast </w:t>
      </w:r>
      <w:r>
        <w:rPr>
          <w:rStyle w:val="Teksttreci2Kursywa"/>
        </w:rPr>
        <w:t>pieńć</w:t>
      </w:r>
      <w:r>
        <w:rPr>
          <w:rStyle w:val="Teksttreci2"/>
        </w:rPr>
        <w:t xml:space="preserve"> — </w:t>
      </w:r>
      <w:r>
        <w:rPr>
          <w:rStyle w:val="Teksttreci2Kursywa"/>
        </w:rPr>
        <w:t>p'ęć</w:t>
      </w:r>
      <w:r>
        <w:rPr>
          <w:rStyle w:val="Teksttreci2"/>
        </w:rPr>
        <w:t xml:space="preserve"> (z nosowką ę taką, jak w języku francu</w:t>
      </w:r>
      <w:r>
        <w:rPr>
          <w:rStyle w:val="Teksttreci2"/>
        </w:rPr>
        <w:softHyphen/>
        <w:t xml:space="preserve">skim), zamiast </w:t>
      </w:r>
      <w:r>
        <w:rPr>
          <w:rStyle w:val="Teksttreci2Kursywa"/>
        </w:rPr>
        <w:t>rombać</w:t>
      </w:r>
      <w:r>
        <w:rPr>
          <w:rStyle w:val="Teksttreci2"/>
        </w:rPr>
        <w:t xml:space="preserve"> — [rąbać], zamiast </w:t>
      </w:r>
      <w:r>
        <w:rPr>
          <w:rStyle w:val="Teksttreci2Kursywa"/>
        </w:rPr>
        <w:t>kont</w:t>
      </w:r>
      <w:r>
        <w:rPr>
          <w:rStyle w:val="Teksttreci2"/>
        </w:rPr>
        <w:t xml:space="preserve"> — </w:t>
      </w:r>
      <w:r>
        <w:rPr>
          <w:rStyle w:val="Teksttreci2Kursywa"/>
        </w:rPr>
        <w:t>kąt</w:t>
      </w:r>
      <w:r>
        <w:rPr>
          <w:rStyle w:val="Teksttreci2"/>
        </w:rPr>
        <w:t xml:space="preserve"> (z o nosowym „fran</w:t>
      </w:r>
      <w:r>
        <w:rPr>
          <w:rStyle w:val="Teksttreci2"/>
        </w:rPr>
        <w:softHyphen/>
        <w:t xml:space="preserve">cuskiego” typu) itd. Mówię to nie po to, żeby czepiać się słów, ale dlatego, że mamy do czynienia z dość często spotykanym nieporozumieniem. W swoim czasie pewien nauczyciel dykcji wymagał od tych, których uczył — może nawet jeszcze to robi — żeby wymawiali spółgłoski dźwięczne we wszystkich wypadkach, gdy są one oznaczone jako takie w pisowni, to znaczy, że kazał na przykład wymawiać zdanie </w:t>
      </w:r>
      <w:r>
        <w:rPr>
          <w:rStyle w:val="Teksttreci2Kursywa"/>
        </w:rPr>
        <w:t xml:space="preserve">lód taje </w:t>
      </w:r>
      <w:r>
        <w:rPr>
          <w:rStyle w:val="Teksttreci2"/>
        </w:rPr>
        <w:t xml:space="preserve">z wyraźnie dźwięcznym </w:t>
      </w:r>
      <w:r>
        <w:rPr>
          <w:rStyle w:val="Teksttreci2Kursywa"/>
        </w:rPr>
        <w:t>d</w:t>
      </w:r>
      <w:r>
        <w:rPr>
          <w:rStyle w:val="Teksttreci2"/>
        </w:rPr>
        <w:t xml:space="preserve"> przed bezdźwięcznym t: </w:t>
      </w:r>
      <w:r>
        <w:rPr>
          <w:rStyle w:val="Teksttreci2Kursywa"/>
        </w:rPr>
        <w:t>lód taje.</w:t>
      </w:r>
      <w:r>
        <w:rPr>
          <w:rStyle w:val="Teksttreci2"/>
        </w:rPr>
        <w:t xml:space="preserve"> Wyznawcą takich zasad był nawet wielki Osterwa. Mógłby kto powiedzieć, że moż</w:t>
      </w:r>
      <w:r>
        <w:rPr>
          <w:rStyle w:val="Teksttreci2"/>
        </w:rPr>
        <w:softHyphen/>
        <w:t>na, jak widać, nie znać się na fonetyce i być wielkim artystą; można oczywiście, ale po pierwsze, byłoby jednak lepiej, gdyby Osterwa był i wielkim artystą, i szerzycielem słusznych zasad w zakresie ortoepii (czyli poprawnego wymawiania), po drugie, Osterwa miał czym równo</w:t>
      </w:r>
      <w:r>
        <w:rPr>
          <w:rStyle w:val="Teksttreci2"/>
        </w:rPr>
        <w:softHyphen/>
        <w:t>ważyć nieznajomość fonetyki, mianowicie swoim wielkim artyzmem. Jeżeli się takiego atutu nie ma, to znajomość fonetyki staje się tym waż</w:t>
      </w:r>
      <w:r>
        <w:rPr>
          <w:rStyle w:val="Teksttreci2"/>
        </w:rPr>
        <w:softHyphen/>
        <w:t>niejsza. Apel do tego, żeby „naszej mowie nadać miękkie brzmienie” nie ma żadnej wyraźnej treści: brzmienie miękkie ma być prawdopodobnie brzmieniem łagodnym, przyjemnym, ale to jest wskazówka raczej na</w:t>
      </w:r>
      <w:r>
        <w:rPr>
          <w:rStyle w:val="Teksttreci2"/>
        </w:rPr>
        <w:softHyphen/>
        <w:t xml:space="preserve">strojowa niż techniczna. Miękkimi spółgłoskami nazywamy takie jak </w:t>
      </w:r>
      <w:r>
        <w:rPr>
          <w:rStyle w:val="Teksttreci2Kursywa"/>
        </w:rPr>
        <w:t>ń</w:t>
      </w:r>
      <w:r>
        <w:rPr>
          <w:rStyle w:val="Teksttreci2"/>
        </w:rPr>
        <w:t xml:space="preserve">, ś, ź, ć, di; gdybyśmy miękkie wymawianie rozszerzyli na przykład na spółgłoskę </w:t>
      </w:r>
      <w:r>
        <w:rPr>
          <w:rStyle w:val="Teksttreci2Kursywa"/>
        </w:rPr>
        <w:t>cz</w:t>
      </w:r>
      <w:r>
        <w:rPr>
          <w:rStyle w:val="Teksttreci2"/>
        </w:rPr>
        <w:t xml:space="preserve"> i zaczęli mówić </w:t>
      </w:r>
      <w:r>
        <w:rPr>
          <w:rStyle w:val="Teksttreci2Kursywa"/>
        </w:rPr>
        <w:t>czięsty</w:t>
      </w:r>
      <w:r>
        <w:rPr>
          <w:rStyle w:val="Teksttreci2"/>
        </w:rPr>
        <w:t xml:space="preserve"> zamiast </w:t>
      </w:r>
      <w:r>
        <w:rPr>
          <w:rStyle w:val="Teksttreci2Kursywa"/>
        </w:rPr>
        <w:t>częsty</w:t>
      </w:r>
      <w:r>
        <w:rPr>
          <w:rStyle w:val="Teksttreci2"/>
        </w:rPr>
        <w:t>, byłoby to rażące. Omawiany list kończy się zdaniem: „pozostaję z pełnym szacunkiem”. Ten „pełny szacunek” jest trochę niespodziewany i trochę się kłóci z za</w:t>
      </w:r>
      <w:r>
        <w:rPr>
          <w:rStyle w:val="Teksttreci2"/>
        </w:rPr>
        <w:softHyphen/>
        <w:t xml:space="preserve">sadą używania wyrazów w ich właściwych znaczeniach. Nie można by było powiedzieć, że przymiotnika </w:t>
      </w:r>
      <w:r>
        <w:rPr>
          <w:rStyle w:val="Teksttreci2Kursywa"/>
        </w:rPr>
        <w:t>pełny</w:t>
      </w:r>
      <w:r>
        <w:rPr>
          <w:rStyle w:val="Teksttreci2"/>
        </w:rPr>
        <w:t xml:space="preserve"> używa się tylko w znaczeniu fizycznym, a więc takim, jak w wyrażeniu </w:t>
      </w:r>
      <w:r>
        <w:rPr>
          <w:rStyle w:val="Teksttreci2Kursywa"/>
        </w:rPr>
        <w:t>kosz pełen jabłek</w:t>
      </w:r>
      <w:r>
        <w:rPr>
          <w:rStyle w:val="Teksttreci2"/>
        </w:rPr>
        <w:t xml:space="preserve"> — bo moż</w:t>
      </w:r>
      <w:r>
        <w:rPr>
          <w:rStyle w:val="Teksttreci2"/>
        </w:rPr>
        <w:softHyphen/>
        <w:t>na powiedzieć — i nie ma w tym nic rażącego: „nastrój był pełen sku</w:t>
      </w:r>
      <w:r>
        <w:rPr>
          <w:rStyle w:val="Teksttreci2"/>
        </w:rPr>
        <w:softHyphen/>
        <w:t>pienia”, tymi wtórnymi, przenośnymi znaczeniami należy jednak ope</w:t>
      </w:r>
      <w:r>
        <w:rPr>
          <w:rStyle w:val="Teksttreci2"/>
        </w:rPr>
        <w:softHyphen/>
        <w:t xml:space="preserve">rować </w:t>
      </w:r>
      <w:r>
        <w:rPr>
          <w:rStyle w:val="Teksttreci2"/>
        </w:rPr>
        <w:lastRenderedPageBreak/>
        <w:t xml:space="preserve">bardzo oględnie. Często nadużywa się wyrazu </w:t>
      </w:r>
      <w:r>
        <w:rPr>
          <w:rStyle w:val="Teksttreci2Kursywa"/>
        </w:rPr>
        <w:t>pełny</w:t>
      </w:r>
      <w:r>
        <w:rPr>
          <w:rStyle w:val="Teksttreci2"/>
        </w:rPr>
        <w:t xml:space="preserve"> stosując go zamiast określeń „zupełny, całkowity”. W połączeniu „z pełnym sza</w:t>
      </w:r>
      <w:r>
        <w:rPr>
          <w:rStyle w:val="Teksttreci2"/>
        </w:rPr>
        <w:softHyphen/>
        <w:t>cunkiem” określenie szacunku wygląda na trochę wymijające, bo nie wiadomo, jaki to ma być właściwie szacunek. Sens ogólny uwag wypo</w:t>
      </w:r>
      <w:r>
        <w:rPr>
          <w:rStyle w:val="Teksttreci2"/>
        </w:rPr>
        <w:softHyphen/>
        <w:t xml:space="preserve">wiedzianych dotychczas jest ten: nie wystarcza unosić się gniewem na czyjś błąd językowy, trzeba pracować nad poznawaniem języka i dbać samemu o staranną formę wysłowienia. Taka </w:t>
      </w:r>
      <w:r w:rsidRPr="006A1C01">
        <w:rPr>
          <w:rStyle w:val="Teksttreci2"/>
          <w:lang w:eastAsia="en-US"/>
        </w:rPr>
        <w:t xml:space="preserve">sentencja </w:t>
      </w:r>
      <w:r>
        <w:rPr>
          <w:rStyle w:val="Teksttreci2"/>
        </w:rPr>
        <w:t>jest oczywiście truizmem, ale ten truizm zawiera słuszną treść. Nieliczenie się z nią jest często przyczyną marnowania czasu.</w:t>
      </w:r>
    </w:p>
    <w:p w:rsidR="006A1C01" w:rsidRDefault="006A1C01" w:rsidP="006A1C01">
      <w:pPr>
        <w:pStyle w:val="Teksttreci30"/>
        <w:shd w:val="clear" w:color="auto" w:fill="auto"/>
        <w:spacing w:after="134" w:line="280" w:lineRule="exact"/>
        <w:ind w:firstLine="720"/>
      </w:pPr>
      <w:r>
        <w:rPr>
          <w:rStyle w:val="Teksttreci3"/>
          <w:i/>
          <w:iCs/>
          <w:color w:val="000000"/>
        </w:rPr>
        <w:t>Barburka.</w:t>
      </w:r>
    </w:p>
    <w:p w:rsidR="006A1C01" w:rsidRDefault="006A1C01" w:rsidP="006A1C01">
      <w:pPr>
        <w:spacing w:after="270" w:line="318" w:lineRule="exact"/>
        <w:ind w:firstLine="720"/>
      </w:pPr>
      <w:r>
        <w:rPr>
          <w:rStyle w:val="Teksttreci2"/>
        </w:rPr>
        <w:t xml:space="preserve">Sprawa pisowni wyrazu </w:t>
      </w:r>
      <w:r>
        <w:rPr>
          <w:rStyle w:val="Teksttreci2Kursywa"/>
        </w:rPr>
        <w:t>Barburka</w:t>
      </w:r>
      <w:r>
        <w:rPr>
          <w:rStyle w:val="Teksttreci2"/>
        </w:rPr>
        <w:t xml:space="preserve"> była przez pewien czas przed</w:t>
      </w:r>
      <w:r>
        <w:rPr>
          <w:rStyle w:val="Teksttreci2"/>
        </w:rPr>
        <w:softHyphen/>
        <w:t>miotem dyskusji prasowej. Utrwalmy pewne szczegóły wiążące się z hi</w:t>
      </w:r>
      <w:r>
        <w:rPr>
          <w:rStyle w:val="Teksttreci2"/>
        </w:rPr>
        <w:softHyphen/>
        <w:t>storią tego wyrazu. W roku 1958, gdyśmy wydawali pierwszy tom no</w:t>
      </w:r>
      <w:r>
        <w:rPr>
          <w:rStyle w:val="Teksttreci2"/>
        </w:rPr>
        <w:softHyphen/>
        <w:t xml:space="preserve">wego Słownika Języka Polskiego pod moją redakcją, wyrazu </w:t>
      </w:r>
      <w:r>
        <w:rPr>
          <w:rStyle w:val="Teksttreci2Kursywa"/>
        </w:rPr>
        <w:t xml:space="preserve">barburka </w:t>
      </w:r>
      <w:r>
        <w:rPr>
          <w:rStyle w:val="Teksttreci2"/>
        </w:rPr>
        <w:t>w słownikach ortograficznych nie było. Należało więc stworzyć prece</w:t>
      </w:r>
      <w:r>
        <w:rPr>
          <w:rStyle w:val="Teksttreci2"/>
        </w:rPr>
        <w:softHyphen/>
        <w:t xml:space="preserve">dens. W pisowni polskiej można zauważyć tendencję do wprowadzania litery </w:t>
      </w:r>
      <w:r>
        <w:rPr>
          <w:rStyle w:val="Teksttreci2Kursywa"/>
        </w:rPr>
        <w:t>u</w:t>
      </w:r>
      <w:r>
        <w:rPr>
          <w:rStyle w:val="Teksttreci2"/>
        </w:rPr>
        <w:t xml:space="preserve"> zamiast o kreskowanego w wypadkach, gdy </w:t>
      </w:r>
      <w:r>
        <w:rPr>
          <w:rStyle w:val="Teksttreci2Kursywa"/>
        </w:rPr>
        <w:t>u</w:t>
      </w:r>
      <w:r>
        <w:rPr>
          <w:rStyle w:val="Teksttreci2"/>
        </w:rPr>
        <w:t xml:space="preserve"> nie wymienia się z o. Z dawniejszych przykładów można wymienić wyrazy </w:t>
      </w:r>
      <w:r>
        <w:rPr>
          <w:rStyle w:val="Teksttreci2Kursywa"/>
        </w:rPr>
        <w:t>nuty, rura, ślusarz, śrut,</w:t>
      </w:r>
      <w:r>
        <w:rPr>
          <w:rStyle w:val="Teksttreci2"/>
        </w:rPr>
        <w:t xml:space="preserve"> w których litera </w:t>
      </w:r>
      <w:r>
        <w:rPr>
          <w:rStyle w:val="Teksttreci2Kursywa"/>
        </w:rPr>
        <w:t>u</w:t>
      </w:r>
      <w:r>
        <w:rPr>
          <w:rStyle w:val="Teksttreci2"/>
        </w:rPr>
        <w:t xml:space="preserve"> nie tłumaczy się etymologicznie (por. fr. </w:t>
      </w:r>
      <w:r w:rsidRPr="006A1C01">
        <w:rPr>
          <w:rStyle w:val="Teksttreci2Kursywa"/>
          <w:lang w:eastAsia="en-US"/>
        </w:rPr>
        <w:t>note,</w:t>
      </w:r>
      <w:r w:rsidRPr="006A1C01">
        <w:rPr>
          <w:rStyle w:val="Teksttreci2"/>
          <w:lang w:eastAsia="en-US"/>
        </w:rPr>
        <w:t xml:space="preserve"> </w:t>
      </w:r>
      <w:r>
        <w:rPr>
          <w:rStyle w:val="Teksttreci2"/>
        </w:rPr>
        <w:t xml:space="preserve">niem. </w:t>
      </w:r>
      <w:r>
        <w:rPr>
          <w:rStyle w:val="Teksttreci2Kursywa"/>
          <w:lang w:val="de-DE" w:eastAsia="de-DE"/>
        </w:rPr>
        <w:t>Rohr, Schlösser, Schrott;</w:t>
      </w:r>
      <w:r>
        <w:rPr>
          <w:rStyle w:val="Teksttreci2"/>
          <w:lang w:val="de-DE" w:eastAsia="de-DE"/>
        </w:rPr>
        <w:t xml:space="preserve"> </w:t>
      </w:r>
      <w:r>
        <w:rPr>
          <w:rStyle w:val="Teksttreci2"/>
        </w:rPr>
        <w:t>formy te uzasadniałyby pisa</w:t>
      </w:r>
      <w:r>
        <w:rPr>
          <w:rStyle w:val="Teksttreci2"/>
        </w:rPr>
        <w:softHyphen/>
        <w:t xml:space="preserve">nie </w:t>
      </w:r>
      <w:r>
        <w:rPr>
          <w:rStyle w:val="Teksttreci2Kursywa"/>
        </w:rPr>
        <w:t>o</w:t>
      </w:r>
      <w:r>
        <w:rPr>
          <w:rStyle w:val="Teksttreci2"/>
        </w:rPr>
        <w:t xml:space="preserve"> kreskowanego w odpowiednich wyrazach polskich. O kreskowane utrzymane tradycyjnie spotyka się czasem w pisowni nazwiska ś</w:t>
      </w:r>
      <w:r>
        <w:rPr>
          <w:rStyle w:val="Teksttreci2Kursywa"/>
        </w:rPr>
        <w:t>lósarski:</w:t>
      </w:r>
      <w:r>
        <w:rPr>
          <w:rStyle w:val="Teksttreci2"/>
        </w:rPr>
        <w:t xml:space="preserve"> czasem, bo nie wszyscy nosiciele tego nazwiska tak je piszą). W ro</w:t>
      </w:r>
      <w:r>
        <w:rPr>
          <w:rStyle w:val="Teksttreci2"/>
        </w:rPr>
        <w:softHyphen/>
        <w:t xml:space="preserve">ku 1933 wprowadzono </w:t>
      </w:r>
      <w:r>
        <w:rPr>
          <w:rStyle w:val="Teksttreci2Kursywa"/>
        </w:rPr>
        <w:t>u</w:t>
      </w:r>
      <w:r>
        <w:rPr>
          <w:rStyle w:val="Teksttreci2"/>
        </w:rPr>
        <w:t xml:space="preserve"> zwykłe zamiast dawnego o kreskowanego do wyrazów </w:t>
      </w:r>
      <w:r>
        <w:rPr>
          <w:rStyle w:val="Teksttreci2Kursywa"/>
        </w:rPr>
        <w:t>chrust, bruzda</w:t>
      </w:r>
      <w:r>
        <w:rPr>
          <w:rStyle w:val="Teksttreci2"/>
        </w:rPr>
        <w:t xml:space="preserve"> na tej podstawie, że samogłoska </w:t>
      </w:r>
      <w:r>
        <w:rPr>
          <w:rStyle w:val="Teksttreci2Kursywa"/>
        </w:rPr>
        <w:t>u</w:t>
      </w:r>
      <w:r>
        <w:rPr>
          <w:rStyle w:val="Teksttreci2"/>
        </w:rPr>
        <w:t xml:space="preserve"> w tych wyra</w:t>
      </w:r>
      <w:r>
        <w:rPr>
          <w:rStyle w:val="Teksttreci2"/>
        </w:rPr>
        <w:softHyphen/>
        <w:t xml:space="preserve">zach nigdzie się nie wymienia z o. Ze stanowiska norm ogólnopolskich forma </w:t>
      </w:r>
      <w:r>
        <w:rPr>
          <w:rStyle w:val="Teksttreci2Kursywa"/>
        </w:rPr>
        <w:t>barburka</w:t>
      </w:r>
      <w:r>
        <w:rPr>
          <w:rStyle w:val="Teksttreci2"/>
        </w:rPr>
        <w:t xml:space="preserve"> zawiera </w:t>
      </w:r>
      <w:r>
        <w:rPr>
          <w:rStyle w:val="Teksttreci2Kursywa"/>
        </w:rPr>
        <w:t>u</w:t>
      </w:r>
      <w:r>
        <w:rPr>
          <w:rStyle w:val="Teksttreci2"/>
        </w:rPr>
        <w:t xml:space="preserve"> wymieniające się z a w formie </w:t>
      </w:r>
      <w:r>
        <w:rPr>
          <w:rStyle w:val="Teksttreci2Kursywa"/>
        </w:rPr>
        <w:t>Barbara.</w:t>
      </w:r>
      <w:r>
        <w:rPr>
          <w:rStyle w:val="Teksttreci2"/>
        </w:rPr>
        <w:t xml:space="preserve"> Jest to wypadek szczególny, dla którego nie uczyniliśmy wyjątku, co nie było oczywiście wyrazem niechęci liczenia się z fonetyką gwary ślą</w:t>
      </w:r>
      <w:r>
        <w:rPr>
          <w:rStyle w:val="Teksttreci2"/>
        </w:rPr>
        <w:softHyphen/>
        <w:t xml:space="preserve">skiej, ale było wyrazem przeświadczenia, że śląskość i ogólnopolskość są to pojęcia sobie bliskie. Niektóre osoby odczuwają formę </w:t>
      </w:r>
      <w:r>
        <w:rPr>
          <w:rStyle w:val="Teksttreci2Kursywa"/>
        </w:rPr>
        <w:t xml:space="preserve">barburka </w:t>
      </w:r>
      <w:r>
        <w:rPr>
          <w:rStyle w:val="Teksttreci2"/>
        </w:rPr>
        <w:t xml:space="preserve">napisaną przez </w:t>
      </w:r>
      <w:r>
        <w:rPr>
          <w:rStyle w:val="Teksttreci2Kursywa"/>
        </w:rPr>
        <w:t>u</w:t>
      </w:r>
      <w:r>
        <w:rPr>
          <w:rStyle w:val="Teksttreci2"/>
        </w:rPr>
        <w:t xml:space="preserve"> jako zdrobnienie takiego typu co </w:t>
      </w:r>
      <w:r>
        <w:rPr>
          <w:rStyle w:val="Teksttreci2Kursywa"/>
        </w:rPr>
        <w:t>Stachurka,</w:t>
      </w:r>
      <w:r>
        <w:rPr>
          <w:rStyle w:val="Teksttreci2"/>
        </w:rPr>
        <w:t xml:space="preserve"> co nie jest pod względem słowotwórczym uzasadnione, ale stwarza przyjazny kli</w:t>
      </w:r>
      <w:r>
        <w:rPr>
          <w:rStyle w:val="Teksttreci2"/>
        </w:rPr>
        <w:softHyphen/>
        <w:t xml:space="preserve">mat dla </w:t>
      </w:r>
      <w:r>
        <w:rPr>
          <w:rStyle w:val="Teksttreci2Kursywa"/>
        </w:rPr>
        <w:t>barburki</w:t>
      </w:r>
      <w:r>
        <w:rPr>
          <w:rStyle w:val="Teksttreci2"/>
        </w:rPr>
        <w:t xml:space="preserve"> przez </w:t>
      </w:r>
      <w:r>
        <w:rPr>
          <w:rStyle w:val="Teksttreci2Kursywa"/>
        </w:rPr>
        <w:t>u.</w:t>
      </w:r>
      <w:r>
        <w:rPr>
          <w:rStyle w:val="Teksttreci2"/>
        </w:rPr>
        <w:t xml:space="preserve"> Wydaje mi się, że w takim szczegółowym wypadku najważniejsze jest to, żeby sprawa była praktycznie rozstrzyg</w:t>
      </w:r>
      <w:r>
        <w:rPr>
          <w:rStyle w:val="Teksttreci2"/>
        </w:rPr>
        <w:softHyphen/>
        <w:t xml:space="preserve">nięta. Za takie precedensowe rozstrzygnięcie należy według mnie uważać pisownię przez </w:t>
      </w:r>
      <w:r>
        <w:rPr>
          <w:rStyle w:val="Teksttreci2Kursywa"/>
        </w:rPr>
        <w:t>u</w:t>
      </w:r>
      <w:r>
        <w:rPr>
          <w:rStyle w:val="Teksttreci2"/>
        </w:rPr>
        <w:t xml:space="preserve"> zastosowaną we wspomnianym Słowniku Języka Pol</w:t>
      </w:r>
      <w:r>
        <w:rPr>
          <w:rStyle w:val="Teksttreci2"/>
        </w:rPr>
        <w:softHyphen/>
        <w:t>skiego. Gdybyśmy po jakimś komisyjnym rozważeniu sprawy doszli do odmiennego wniosku, to nie spadłaby mi korona z głowy. Niepoważne i niepożyteczne byłyby tylko publiczne kłótnie augurów, z których każdy obstawałby przy swojej racji, przedłużając przez to okres zamieszania. Czytelnicy pism, których takie widowiska gorszą, mają w zasadzie rację.</w:t>
      </w:r>
    </w:p>
    <w:p w:rsidR="006A1C01" w:rsidRDefault="006A1C01" w:rsidP="006A1C01">
      <w:pPr>
        <w:pStyle w:val="Teksttreci30"/>
        <w:shd w:val="clear" w:color="auto" w:fill="auto"/>
        <w:spacing w:after="128" w:line="280" w:lineRule="exact"/>
        <w:ind w:left="440"/>
        <w:jc w:val="left"/>
      </w:pPr>
      <w:r>
        <w:rPr>
          <w:rStyle w:val="Teksttreci3"/>
          <w:i/>
          <w:iCs/>
          <w:color w:val="000000"/>
        </w:rPr>
        <w:lastRenderedPageBreak/>
        <w:t>Legendarna Dosia</w:t>
      </w:r>
    </w:p>
    <w:p w:rsidR="006A1C01" w:rsidRDefault="006A1C01" w:rsidP="006A1C01">
      <w:pPr>
        <w:spacing w:line="318" w:lineRule="exact"/>
        <w:ind w:firstLine="720"/>
      </w:pPr>
      <w:r>
        <w:rPr>
          <w:rStyle w:val="Teksttreci2"/>
        </w:rPr>
        <w:t>Kto chce prostować legendy, ten utrudnia sobie życie, bo ludzie nie lubią z legend rezygnować. Miesiąc temu wyjaśniałem, że wiązanie formułki życzeniowej „do siego roku” z imieniem jakieś Dosi jest nie</w:t>
      </w:r>
      <w:r>
        <w:rPr>
          <w:rStyle w:val="Teksttreci2"/>
        </w:rPr>
        <w:softHyphen/>
        <w:t xml:space="preserve">porozumieniem i mitem, bo od zdrobniałego imienia </w:t>
      </w:r>
      <w:r>
        <w:rPr>
          <w:rStyle w:val="Teksttreci2Kursywa"/>
        </w:rPr>
        <w:t>Dosia</w:t>
      </w:r>
      <w:r>
        <w:rPr>
          <w:rStyle w:val="Teksttreci2"/>
        </w:rPr>
        <w:t xml:space="preserve"> nie można utworzyć przymiotnika dzierżawczego, który by miał w dopełniaczu for</w:t>
      </w:r>
      <w:r>
        <w:rPr>
          <w:rStyle w:val="Teksttreci2"/>
        </w:rPr>
        <w:softHyphen/>
        <w:t xml:space="preserve">mę </w:t>
      </w:r>
      <w:r>
        <w:rPr>
          <w:rStyle w:val="Teksttreci2Kursywa"/>
        </w:rPr>
        <w:t>dosiego,</w:t>
      </w:r>
      <w:r>
        <w:rPr>
          <w:rStyle w:val="Teksttreci2"/>
        </w:rPr>
        <w:t xml:space="preserve"> tak samo jak nie moglibyśmy użyć formy </w:t>
      </w:r>
      <w:r>
        <w:rPr>
          <w:rStyle w:val="Teksttreci2Kursywa"/>
        </w:rPr>
        <w:t>zosiego</w:t>
      </w:r>
      <w:r>
        <w:rPr>
          <w:rStyle w:val="Teksttreci2"/>
        </w:rPr>
        <w:t xml:space="preserve"> na przy</w:t>
      </w:r>
      <w:r>
        <w:rPr>
          <w:rStyle w:val="Teksttreci2"/>
        </w:rPr>
        <w:softHyphen/>
        <w:t xml:space="preserve">kład </w:t>
      </w:r>
      <w:r>
        <w:rPr>
          <w:rStyle w:val="Teksttreci2Kursywa"/>
        </w:rPr>
        <w:t>kapelusza,</w:t>
      </w:r>
      <w:r>
        <w:rPr>
          <w:rStyle w:val="Teksttreci2"/>
        </w:rPr>
        <w:t xml:space="preserve"> gdyby szło o kapelusz należący do Zosi. W związku z tym pewna korespondentka pisze: „mnie się zdaje, że to nie całkiem prawidłowe, bo to nie ma nic wspólnego z żadną Zosią. Jeżeli chodzi</w:t>
      </w:r>
    </w:p>
    <w:p w:rsidR="006A1C01" w:rsidRDefault="006A1C01" w:rsidP="006A1C01">
      <w:pPr>
        <w:tabs>
          <w:tab w:val="left" w:pos="260"/>
        </w:tabs>
        <w:spacing w:after="386" w:line="312" w:lineRule="exact"/>
      </w:pPr>
      <w:r>
        <w:rPr>
          <w:rStyle w:val="Teksttreci2"/>
        </w:rPr>
        <w:t>o prawdę legendarną, na której to podstawie powiedzenie „Dosiego ro</w:t>
      </w:r>
      <w:r>
        <w:rPr>
          <w:rStyle w:val="Teksttreci2"/>
        </w:rPr>
        <w:softHyphen/>
        <w:t>ku” przeszło do naszych czasów — że właśnie tylko Dosia dożyła ponad stu lat, a nie żadna Zosia — mnie się zdaje, że takie porównanie gma</w:t>
      </w:r>
      <w:r>
        <w:rPr>
          <w:rStyle w:val="Teksttreci2"/>
        </w:rPr>
        <w:softHyphen/>
        <w:t>twa prawdę rzeczywistą o legendach polskich, co jest naszą chlubą — tylko język danego narodu świadczy o nim samym i jego żywotności.” Dalej autorka listu przechodzi do spraw językowych charakteryzując siebie jako „zawziętą polkę, która będzie walczyć o język polski do sa</w:t>
      </w:r>
      <w:r>
        <w:rPr>
          <w:rStyle w:val="Teksttreci2"/>
        </w:rPr>
        <w:softHyphen/>
        <w:t>mej śmierci” — i dodaje: „jak dożyję ponad sto lat, to może moim imie</w:t>
      </w:r>
      <w:r>
        <w:rPr>
          <w:rStyle w:val="Teksttreci2"/>
        </w:rPr>
        <w:softHyphen/>
        <w:t>niem będzie ochrzczona nowa legenda”. Z walki, którą toczy ktoś nie bardzo wiedzący, o co chodzi, nie ma pożytku. Autorka listu pisze w wy</w:t>
      </w:r>
      <w:r>
        <w:rPr>
          <w:rStyle w:val="Teksttreci2"/>
        </w:rPr>
        <w:softHyphen/>
        <w:t xml:space="preserve">razie </w:t>
      </w:r>
      <w:r>
        <w:rPr>
          <w:rStyle w:val="Teksttreci2Kursywa"/>
        </w:rPr>
        <w:t>Polka p</w:t>
      </w:r>
      <w:r>
        <w:rPr>
          <w:rStyle w:val="Teksttreci2"/>
        </w:rPr>
        <w:t xml:space="preserve"> małe wbrew obowiązującej zasadzie pisania nazw naro</w:t>
      </w:r>
      <w:r>
        <w:rPr>
          <w:rStyle w:val="Teksttreci2"/>
        </w:rPr>
        <w:softHyphen/>
        <w:t>dów dużą literą. To by nawet mogło grozić powstaniem legendy o za</w:t>
      </w:r>
      <w:r>
        <w:rPr>
          <w:rStyle w:val="Teksttreci2"/>
        </w:rPr>
        <w:softHyphen/>
        <w:t>wziętej Polce, która wyrazu Polka nie umiała poprawnie napisać. Chyba jest rzeczą jasną, że twierdzenie o przywiązaniu do języka polskiego jest gołosłowne, jeżeli nie jest połączone z gotowością wkładania pracy w jego poznawanie, bodaj w zakresie spraw elementarnych.</w:t>
      </w:r>
    </w:p>
    <w:p w:rsidR="006A1C01" w:rsidRDefault="006A1C01" w:rsidP="006A1C01">
      <w:pPr>
        <w:pStyle w:val="Teksttreci30"/>
        <w:shd w:val="clear" w:color="auto" w:fill="auto"/>
        <w:spacing w:after="246" w:line="280" w:lineRule="exact"/>
        <w:ind w:left="680"/>
        <w:jc w:val="left"/>
      </w:pPr>
      <w:r w:rsidRPr="006A1C01">
        <w:rPr>
          <w:rStyle w:val="Teksttreci3"/>
          <w:i/>
          <w:iCs/>
          <w:color w:val="000000"/>
          <w:lang w:eastAsia="en-US"/>
        </w:rPr>
        <w:t>„Parody</w:t>
      </w:r>
      <w:r>
        <w:rPr>
          <w:rStyle w:val="Teksttreci3"/>
          <w:i/>
          <w:iCs/>
          <w:color w:val="000000"/>
        </w:rPr>
        <w:t>zować”.</w:t>
      </w:r>
    </w:p>
    <w:p w:rsidR="006A1C01" w:rsidRDefault="006A1C01" w:rsidP="006A1C01">
      <w:pPr>
        <w:spacing w:line="312" w:lineRule="exact"/>
        <w:ind w:left="680"/>
      </w:pPr>
      <w:r>
        <w:rPr>
          <w:rStyle w:val="Teksttreci2"/>
        </w:rPr>
        <w:t xml:space="preserve">Pewien korespondent usłyszał w toku dyskusji wyraz </w:t>
      </w:r>
      <w:r>
        <w:rPr>
          <w:rStyle w:val="Teksttreci2Kursywa"/>
        </w:rPr>
        <w:t>parodyzować</w:t>
      </w:r>
    </w:p>
    <w:p w:rsidR="006A1C01" w:rsidRDefault="006A1C01" w:rsidP="006A1C01">
      <w:pPr>
        <w:tabs>
          <w:tab w:val="left" w:pos="260"/>
        </w:tabs>
        <w:spacing w:line="312" w:lineRule="exact"/>
      </w:pPr>
      <w:r>
        <w:rPr>
          <w:rStyle w:val="Teksttreci2"/>
        </w:rPr>
        <w:t>i</w:t>
      </w:r>
      <w:r>
        <w:rPr>
          <w:rStyle w:val="Teksttreci2"/>
        </w:rPr>
        <w:tab/>
        <w:t>temu, kto tej formy użył, zwrócił uwagę, że nie jest ona poprawna. Usłyszał w odpowiedzi, że język polski jest językiem żywotnym i że wolno wobec tego użyć i takiej formy.</w:t>
      </w:r>
    </w:p>
    <w:p w:rsidR="006A1C01" w:rsidRDefault="006A1C01" w:rsidP="006A1C01">
      <w:pPr>
        <w:spacing w:line="318" w:lineRule="exact"/>
        <w:jc w:val="right"/>
      </w:pPr>
      <w:r>
        <w:rPr>
          <w:rStyle w:val="Teksttreci2"/>
        </w:rPr>
        <w:t>Nie należy powoływaniem się na żywotność języka polskiego po</w:t>
      </w:r>
      <w:r>
        <w:rPr>
          <w:rStyle w:val="Teksttreci2"/>
        </w:rPr>
        <w:softHyphen/>
        <w:t>krywać własnej nieznajomości form tegoż języka, nawet jeżeli chodzi —</w:t>
      </w:r>
    </w:p>
    <w:p w:rsidR="006A1C01" w:rsidRDefault="006A1C01" w:rsidP="006A1C01">
      <w:pPr>
        <w:tabs>
          <w:tab w:val="left" w:pos="260"/>
        </w:tabs>
        <w:spacing w:line="318" w:lineRule="exact"/>
      </w:pPr>
      <w:r>
        <w:rPr>
          <w:rStyle w:val="Teksttreci2"/>
        </w:rPr>
        <w:t>o</w:t>
      </w:r>
      <w:r>
        <w:rPr>
          <w:rStyle w:val="Teksttreci2"/>
        </w:rPr>
        <w:tab/>
        <w:t xml:space="preserve">co mogło chodzić — o ratowanie swego prestiżu w towarzystwie, bo to nie jest wzgląd ważny. Właściwą formą czasownikową pochodną od rzeczownika </w:t>
      </w:r>
      <w:r>
        <w:rPr>
          <w:rStyle w:val="Teksttreci2Kursywa"/>
        </w:rPr>
        <w:t>parodia,</w:t>
      </w:r>
      <w:r>
        <w:rPr>
          <w:rStyle w:val="Teksttreci2"/>
        </w:rPr>
        <w:t xml:space="preserve"> jedyną jaką rejestrują słowniki, jest forma </w:t>
      </w:r>
      <w:r>
        <w:rPr>
          <w:rStyle w:val="Teksttreci2Kursywa"/>
        </w:rPr>
        <w:t>paro</w:t>
      </w:r>
      <w:r>
        <w:rPr>
          <w:rStyle w:val="Teksttreci2Kursywa"/>
        </w:rPr>
        <w:softHyphen/>
        <w:t>diować</w:t>
      </w:r>
      <w:r>
        <w:rPr>
          <w:rStyle w:val="Teksttreci2"/>
        </w:rPr>
        <w:t xml:space="preserve"> znacząca „naśladować w sposób ośmieszający, naśladować nie</w:t>
      </w:r>
      <w:r>
        <w:rPr>
          <w:rStyle w:val="Teksttreci2"/>
        </w:rPr>
        <w:softHyphen/>
        <w:t xml:space="preserve">zdarnie” (definicja Słownika Karłowicza — Kryńskiego — Niedźwiedzkiego). Istnieją takie czasowniki jak </w:t>
      </w:r>
      <w:r>
        <w:rPr>
          <w:rStyle w:val="Teksttreci2Kursywa"/>
        </w:rPr>
        <w:t>bagatelizować</w:t>
      </w:r>
      <w:r>
        <w:rPr>
          <w:rStyle w:val="Teksttreci2"/>
        </w:rPr>
        <w:t>, «uważać co za drob</w:t>
      </w:r>
      <w:r>
        <w:rPr>
          <w:rStyle w:val="Teksttreci2"/>
        </w:rPr>
        <w:softHyphen/>
        <w:t xml:space="preserve">nostkę, bagatelę», </w:t>
      </w:r>
      <w:r>
        <w:rPr>
          <w:rStyle w:val="Teksttreci2Kursywa"/>
        </w:rPr>
        <w:t>germanizować</w:t>
      </w:r>
      <w:r>
        <w:rPr>
          <w:rStyle w:val="Teksttreci2"/>
        </w:rPr>
        <w:t xml:space="preserve"> «czynić co germańskim, niemieckim»</w:t>
      </w:r>
    </w:p>
    <w:p w:rsidR="006A1C01" w:rsidRDefault="006A1C01" w:rsidP="006A1C01">
      <w:pPr>
        <w:tabs>
          <w:tab w:val="left" w:pos="266"/>
        </w:tabs>
        <w:spacing w:after="570" w:line="318" w:lineRule="exact"/>
      </w:pPr>
      <w:r>
        <w:rPr>
          <w:rStyle w:val="Teksttreci2"/>
        </w:rPr>
        <w:lastRenderedPageBreak/>
        <w:t>i</w:t>
      </w:r>
      <w:r>
        <w:rPr>
          <w:rStyle w:val="Teksttreci2"/>
        </w:rPr>
        <w:tab/>
        <w:t>inne podobne, ale nie ma powodu faworyzować (jeszcze jeden czasow</w:t>
      </w:r>
      <w:r>
        <w:rPr>
          <w:rStyle w:val="Teksttreci2"/>
        </w:rPr>
        <w:softHyphen/>
        <w:t xml:space="preserve">nik tego typu) form na </w:t>
      </w:r>
      <w:r>
        <w:rPr>
          <w:rStyle w:val="Teksttreci2Kursywa"/>
        </w:rPr>
        <w:t>-yzować</w:t>
      </w:r>
      <w:r>
        <w:rPr>
          <w:rStyle w:val="Teksttreci2"/>
        </w:rPr>
        <w:t xml:space="preserve"> kosztem form na </w:t>
      </w:r>
      <w:r>
        <w:rPr>
          <w:rStyle w:val="Teksttreci2Kursywa"/>
        </w:rPr>
        <w:t>-ować,</w:t>
      </w:r>
      <w:r>
        <w:rPr>
          <w:rStyle w:val="Teksttreci2"/>
        </w:rPr>
        <w:t xml:space="preserve"> bo </w:t>
      </w:r>
      <w:r>
        <w:rPr>
          <w:rStyle w:val="Teksttreci2Kursywa"/>
        </w:rPr>
        <w:t>-ować</w:t>
      </w:r>
      <w:r>
        <w:rPr>
          <w:rStyle w:val="Teksttreci2"/>
        </w:rPr>
        <w:t xml:space="preserve"> jest tym </w:t>
      </w:r>
      <w:r>
        <w:rPr>
          <w:rStyle w:val="Teksttreci2"/>
          <w:lang w:val="cs-CZ" w:eastAsia="cs-CZ"/>
        </w:rPr>
        <w:t xml:space="preserve">formantem, </w:t>
      </w:r>
      <w:r>
        <w:rPr>
          <w:rStyle w:val="Teksttreci2"/>
        </w:rPr>
        <w:t xml:space="preserve">za pomocą którego tworzy się najczęściej czasowniki odrzeczownikowe w języku polskim — takie jak </w:t>
      </w:r>
      <w:r>
        <w:rPr>
          <w:rStyle w:val="Teksttreci2Kursywa"/>
        </w:rPr>
        <w:t>darować</w:t>
      </w:r>
      <w:r>
        <w:rPr>
          <w:rStyle w:val="Teksttreci2"/>
        </w:rPr>
        <w:t xml:space="preserve"> od </w:t>
      </w:r>
      <w:r>
        <w:rPr>
          <w:rStyle w:val="Teksttreci2Kursywa"/>
        </w:rPr>
        <w:t>dar, kopio</w:t>
      </w:r>
      <w:r>
        <w:rPr>
          <w:rStyle w:val="Teksttreci2Kursywa"/>
        </w:rPr>
        <w:softHyphen/>
        <w:t>wać</w:t>
      </w:r>
      <w:r>
        <w:rPr>
          <w:rStyle w:val="Teksttreci2"/>
        </w:rPr>
        <w:t xml:space="preserve"> od </w:t>
      </w:r>
      <w:r>
        <w:rPr>
          <w:rStyle w:val="Teksttreci2Kursywa"/>
        </w:rPr>
        <w:t>kopia, parafrazować</w:t>
      </w:r>
      <w:r>
        <w:rPr>
          <w:rStyle w:val="Teksttreci2"/>
        </w:rPr>
        <w:t xml:space="preserve"> od </w:t>
      </w:r>
      <w:r>
        <w:rPr>
          <w:rStyle w:val="Teksttreci2Kursywa"/>
        </w:rPr>
        <w:t>parafraza</w:t>
      </w:r>
      <w:r>
        <w:rPr>
          <w:rStyle w:val="Teksttreci2"/>
        </w:rPr>
        <w:t xml:space="preserve"> itd. Jak widać z tych paru choćby przykładów, rzeczownik podstawowy może być wyrazem etymo</w:t>
      </w:r>
      <w:r>
        <w:rPr>
          <w:rStyle w:val="Teksttreci2"/>
        </w:rPr>
        <w:softHyphen/>
        <w:t xml:space="preserve">logicznie polskim </w:t>
      </w:r>
      <w:r>
        <w:rPr>
          <w:rStyle w:val="Teksttreci2Kursywa"/>
        </w:rPr>
        <w:t>(dar)</w:t>
      </w:r>
      <w:r>
        <w:rPr>
          <w:rStyle w:val="Teksttreci2"/>
        </w:rPr>
        <w:t xml:space="preserve"> albo obcym </w:t>
      </w:r>
      <w:r>
        <w:rPr>
          <w:rStyle w:val="Teksttreci2Kursywa"/>
        </w:rPr>
        <w:t>(kopia, parafraza).</w:t>
      </w:r>
      <w:r>
        <w:rPr>
          <w:rStyle w:val="Teksttreci2"/>
        </w:rPr>
        <w:t xml:space="preserve"> Tworząc formę </w:t>
      </w:r>
      <w:r>
        <w:rPr>
          <w:rStyle w:val="Teksttreci2Kursywa"/>
        </w:rPr>
        <w:t>parodyzować</w:t>
      </w:r>
      <w:r>
        <w:rPr>
          <w:rStyle w:val="Teksttreci2"/>
        </w:rPr>
        <w:t xml:space="preserve"> wprowadzamy nowy typ stosunku formy pochodnej do podstawowej, bo pomijamy przyrostek </w:t>
      </w:r>
      <w:r>
        <w:rPr>
          <w:rStyle w:val="Teksttreci2Kursywa"/>
        </w:rPr>
        <w:t>-ja</w:t>
      </w:r>
      <w:r>
        <w:rPr>
          <w:rStyle w:val="Teksttreci2"/>
        </w:rPr>
        <w:t xml:space="preserve"> stanowiący zakończenie wy</w:t>
      </w:r>
      <w:r>
        <w:rPr>
          <w:rStyle w:val="Teksttreci2"/>
        </w:rPr>
        <w:softHyphen/>
        <w:t xml:space="preserve">razu </w:t>
      </w:r>
      <w:r>
        <w:rPr>
          <w:rStyle w:val="Teksttreci2Kursywa"/>
        </w:rPr>
        <w:t>parodia.</w:t>
      </w:r>
      <w:r>
        <w:rPr>
          <w:rStyle w:val="Teksttreci2"/>
        </w:rPr>
        <w:t xml:space="preserve"> Na wzór </w:t>
      </w:r>
      <w:r>
        <w:rPr>
          <w:rStyle w:val="Teksttreci2Kursywa"/>
        </w:rPr>
        <w:t>parodia</w:t>
      </w:r>
      <w:r>
        <w:rPr>
          <w:rStyle w:val="Teksttreci2"/>
        </w:rPr>
        <w:t xml:space="preserve"> — </w:t>
      </w:r>
      <w:r>
        <w:rPr>
          <w:rStyle w:val="Teksttreci2Kursywa"/>
        </w:rPr>
        <w:t>parodyzować</w:t>
      </w:r>
      <w:r>
        <w:rPr>
          <w:rStyle w:val="Teksttreci2"/>
        </w:rPr>
        <w:t xml:space="preserve"> wypadałoby powiedzieć: </w:t>
      </w:r>
      <w:r>
        <w:rPr>
          <w:rStyle w:val="Teksttreci2Kursywa"/>
        </w:rPr>
        <w:t>kopia</w:t>
      </w:r>
      <w:r>
        <w:rPr>
          <w:rStyle w:val="Teksttreci2"/>
        </w:rPr>
        <w:t xml:space="preserve"> — </w:t>
      </w:r>
      <w:r>
        <w:rPr>
          <w:rStyle w:val="Teksttreci2Kursywa"/>
        </w:rPr>
        <w:t>kopyzować,</w:t>
      </w:r>
      <w:r>
        <w:rPr>
          <w:rStyle w:val="Teksttreci2"/>
        </w:rPr>
        <w:t xml:space="preserve"> przed czym na pewno sam autor </w:t>
      </w:r>
      <w:r>
        <w:rPr>
          <w:rStyle w:val="Teksttreci2Kursywa"/>
        </w:rPr>
        <w:t xml:space="preserve">parodyzowania </w:t>
      </w:r>
      <w:r>
        <w:rPr>
          <w:rStyle w:val="Teksttreci2"/>
        </w:rPr>
        <w:t>cofnąłby się.</w:t>
      </w:r>
    </w:p>
    <w:p w:rsidR="006A1C01" w:rsidRDefault="006A1C01" w:rsidP="006A1C01">
      <w:pPr>
        <w:pStyle w:val="Teksttreci30"/>
        <w:shd w:val="clear" w:color="auto" w:fill="auto"/>
        <w:spacing w:after="236" w:line="280" w:lineRule="exact"/>
        <w:ind w:firstLine="700"/>
      </w:pPr>
      <w:r>
        <w:rPr>
          <w:rStyle w:val="Teksttreci3"/>
          <w:i/>
          <w:iCs/>
          <w:color w:val="000000"/>
        </w:rPr>
        <w:t>Nysa.</w:t>
      </w:r>
    </w:p>
    <w:p w:rsidR="006A1C01" w:rsidRDefault="006A1C01" w:rsidP="006A1C01">
      <w:pPr>
        <w:spacing w:line="318" w:lineRule="exact"/>
        <w:ind w:firstLine="700"/>
      </w:pPr>
      <w:r>
        <w:rPr>
          <w:rStyle w:val="Teksttreci2"/>
        </w:rPr>
        <w:t xml:space="preserve">Brzmienie nazwy </w:t>
      </w:r>
      <w:r>
        <w:rPr>
          <w:rStyle w:val="Teksttreci2Kursywa"/>
        </w:rPr>
        <w:t>Nysa</w:t>
      </w:r>
      <w:r>
        <w:rPr>
          <w:rStyle w:val="Teksttreci2"/>
        </w:rPr>
        <w:t xml:space="preserve"> razi pewnego korespondenta, bo jak pisze, żaden wyraz polski nie zaczyna się od sylaby </w:t>
      </w:r>
      <w:r>
        <w:rPr>
          <w:rStyle w:val="Teksttreci2Kursywa"/>
        </w:rPr>
        <w:t>ny</w:t>
      </w:r>
      <w:r>
        <w:rPr>
          <w:rStyle w:val="Teksttreci2"/>
        </w:rPr>
        <w:t xml:space="preserve"> z </w:t>
      </w:r>
      <w:r>
        <w:rPr>
          <w:rStyle w:val="Teksttreci2Kursywa"/>
        </w:rPr>
        <w:t>n</w:t>
      </w:r>
      <w:r>
        <w:rPr>
          <w:rStyle w:val="Teksttreci2"/>
        </w:rPr>
        <w:t xml:space="preserve"> twardym.</w:t>
      </w:r>
    </w:p>
    <w:p w:rsidR="006A1C01" w:rsidRDefault="006A1C01" w:rsidP="006A1C01">
      <w:pPr>
        <w:spacing w:after="930" w:line="318" w:lineRule="exact"/>
        <w:ind w:firstLine="700"/>
      </w:pPr>
      <w:r>
        <w:rPr>
          <w:rStyle w:val="Teksttreci2"/>
        </w:rPr>
        <w:t>To twierdzenie nie jest ścisłe. W Słowniku Karłowicza — Kryń</w:t>
      </w:r>
      <w:r>
        <w:rPr>
          <w:rStyle w:val="Teksttreci2"/>
        </w:rPr>
        <w:softHyphen/>
        <w:t xml:space="preserve">skiego — Niedźwiedzkiego liczba haseł zaczynających się od sylaby </w:t>
      </w:r>
      <w:r>
        <w:rPr>
          <w:rStyle w:val="Teksttreci2Kursywa"/>
        </w:rPr>
        <w:t xml:space="preserve">ny-  </w:t>
      </w:r>
      <w:r>
        <w:rPr>
          <w:rStyle w:val="Teksttreci2"/>
        </w:rPr>
        <w:t>wynosi około pięćdziesięciu, co prawda, w znacznej większości są to wyrazy gwarowe albo etymologicznie niejasne i nie używane. Powszech</w:t>
      </w:r>
      <w:r>
        <w:rPr>
          <w:rStyle w:val="Teksttreci2"/>
        </w:rPr>
        <w:softHyphen/>
        <w:t xml:space="preserve">nie znany jest jednak wyraz </w:t>
      </w:r>
      <w:r>
        <w:rPr>
          <w:rStyle w:val="Teksttreci2Kursywa"/>
        </w:rPr>
        <w:t>nygus</w:t>
      </w:r>
      <w:r>
        <w:rPr>
          <w:rStyle w:val="Teksttreci2"/>
        </w:rPr>
        <w:t xml:space="preserve"> (z francuskiego </w:t>
      </w:r>
      <w:r>
        <w:rPr>
          <w:rStyle w:val="Teksttreci2Kursywa"/>
        </w:rPr>
        <w:t>nigaud</w:t>
      </w:r>
      <w:r>
        <w:rPr>
          <w:rStyle w:val="Teksttreci2"/>
        </w:rPr>
        <w:t xml:space="preserve">), obok </w:t>
      </w:r>
      <w:r>
        <w:rPr>
          <w:rStyle w:val="Teksttreci2Kursywa"/>
        </w:rPr>
        <w:t xml:space="preserve">niszy </w:t>
      </w:r>
      <w:r>
        <w:rPr>
          <w:rStyle w:val="Teksttreci2"/>
        </w:rPr>
        <w:t xml:space="preserve">jest forma </w:t>
      </w:r>
      <w:r>
        <w:rPr>
          <w:rStyle w:val="Teksttreci2Kursywa"/>
        </w:rPr>
        <w:t>nyża,</w:t>
      </w:r>
      <w:r>
        <w:rPr>
          <w:rStyle w:val="Teksttreci2"/>
        </w:rPr>
        <w:t xml:space="preserve"> wariant fonetyczny formy pierwszej z francuskiego </w:t>
      </w:r>
      <w:r w:rsidRPr="006A1C01">
        <w:rPr>
          <w:rStyle w:val="Teksttreci2Kursywa"/>
          <w:lang w:eastAsia="en-US"/>
        </w:rPr>
        <w:t>niche;</w:t>
      </w:r>
      <w:r w:rsidRPr="006A1C01">
        <w:rPr>
          <w:rStyle w:val="Teksttreci2"/>
          <w:lang w:eastAsia="en-US"/>
        </w:rPr>
        <w:t xml:space="preserve"> </w:t>
      </w:r>
      <w:r>
        <w:rPr>
          <w:rStyle w:val="Teksttreci2"/>
        </w:rPr>
        <w:t xml:space="preserve">z form </w:t>
      </w:r>
      <w:r>
        <w:rPr>
          <w:rStyle w:val="Teksttreci2Kursywa"/>
        </w:rPr>
        <w:t>nygus, nyża</w:t>
      </w:r>
      <w:r>
        <w:rPr>
          <w:rStyle w:val="Teksttreci2"/>
        </w:rPr>
        <w:t xml:space="preserve"> widać, że odpowiednikiem obcojęzykowej grupy głoskowej </w:t>
      </w:r>
      <w:r>
        <w:rPr>
          <w:rStyle w:val="Teksttreci2Kursywa"/>
        </w:rPr>
        <w:t>ni</w:t>
      </w:r>
      <w:r>
        <w:rPr>
          <w:rStyle w:val="Teksttreci2"/>
        </w:rPr>
        <w:t xml:space="preserve"> może być na gruncie polskim grupa </w:t>
      </w:r>
      <w:r>
        <w:rPr>
          <w:rStyle w:val="Teksttreci2Kursywa"/>
        </w:rPr>
        <w:t>ny.</w:t>
      </w:r>
      <w:r>
        <w:rPr>
          <w:rStyle w:val="Teksttreci2"/>
        </w:rPr>
        <w:t xml:space="preserve"> W ostatnim czasie ukazały się u nas </w:t>
      </w:r>
      <w:r>
        <w:rPr>
          <w:rStyle w:val="Teksttreci2Kursywa"/>
        </w:rPr>
        <w:t>nylony</w:t>
      </w:r>
      <w:r>
        <w:rPr>
          <w:rStyle w:val="Teksttreci2"/>
        </w:rPr>
        <w:t>; w formie tej nie ma nic rażącego. Nie</w:t>
      </w:r>
      <w:r>
        <w:rPr>
          <w:rStyle w:val="Teksttreci2"/>
        </w:rPr>
        <w:softHyphen/>
        <w:t xml:space="preserve">którzy mówią nie </w:t>
      </w:r>
      <w:r>
        <w:rPr>
          <w:rStyle w:val="Teksttreci2Kursywa"/>
        </w:rPr>
        <w:t>nylon,</w:t>
      </w:r>
      <w:r>
        <w:rPr>
          <w:rStyle w:val="Teksttreci2"/>
        </w:rPr>
        <w:t xml:space="preserve"> ale </w:t>
      </w:r>
      <w:r>
        <w:rPr>
          <w:rStyle w:val="Teksttreci2Kursywa"/>
        </w:rPr>
        <w:t>najlon,</w:t>
      </w:r>
      <w:r>
        <w:rPr>
          <w:rStyle w:val="Teksttreci2"/>
        </w:rPr>
        <w:t xml:space="preserve"> co jest zgodne z wymową angiel</w:t>
      </w:r>
      <w:r>
        <w:rPr>
          <w:rStyle w:val="Teksttreci2"/>
        </w:rPr>
        <w:softHyphen/>
        <w:t xml:space="preserve">ską, brzmi jednak mniej naturalnie. Formy </w:t>
      </w:r>
      <w:r>
        <w:rPr>
          <w:rStyle w:val="Teksttreci2Kursywa"/>
        </w:rPr>
        <w:t xml:space="preserve">Nysa: </w:t>
      </w:r>
      <w:r>
        <w:rPr>
          <w:rStyle w:val="Teksttreci2Kursywa"/>
          <w:lang w:val="cs-CZ" w:eastAsia="cs-CZ"/>
        </w:rPr>
        <w:t>Nisa</w:t>
      </w:r>
      <w:r>
        <w:rPr>
          <w:rStyle w:val="Teksttreci2"/>
          <w:lang w:val="cs-CZ" w:eastAsia="cs-CZ"/>
        </w:rPr>
        <w:t xml:space="preserve"> </w:t>
      </w:r>
      <w:r>
        <w:rPr>
          <w:rStyle w:val="Teksttreci2"/>
        </w:rPr>
        <w:t>stanowiły po wojnie przedmiot dłuższej dyskusji między językoznawcami. O osta</w:t>
      </w:r>
      <w:r>
        <w:rPr>
          <w:rStyle w:val="Teksttreci2"/>
        </w:rPr>
        <w:softHyphen/>
        <w:t xml:space="preserve">tecznym wyborze formy </w:t>
      </w:r>
      <w:r>
        <w:rPr>
          <w:rStyle w:val="Teksttreci2Kursywa"/>
        </w:rPr>
        <w:t>Nysa</w:t>
      </w:r>
      <w:r>
        <w:rPr>
          <w:rStyle w:val="Teksttreci2"/>
        </w:rPr>
        <w:t xml:space="preserve"> rozstrzygnęło między innymi to, że w traktacie ortograficznym Parkosza z 1444 r. wyraźnie odróżnione są od siebie formy </w:t>
      </w:r>
      <w:r>
        <w:rPr>
          <w:rStyle w:val="Teksttreci2Kursywa"/>
        </w:rPr>
        <w:t>niski</w:t>
      </w:r>
      <w:r>
        <w:rPr>
          <w:rStyle w:val="Teksttreci2"/>
        </w:rPr>
        <w:t xml:space="preserve"> jako odpowiednik polski łacińskiego przymiotni</w:t>
      </w:r>
      <w:r>
        <w:rPr>
          <w:rStyle w:val="Teksttreci2"/>
        </w:rPr>
        <w:softHyphen/>
        <w:t xml:space="preserve">ka </w:t>
      </w:r>
      <w:r>
        <w:rPr>
          <w:rStyle w:val="Teksttreci2"/>
          <w:lang w:val="cs-CZ" w:eastAsia="cs-CZ"/>
        </w:rPr>
        <w:t xml:space="preserve">„declivis” </w:t>
      </w:r>
      <w:r>
        <w:rPr>
          <w:rStyle w:val="Teksttreci2"/>
        </w:rPr>
        <w:t xml:space="preserve">oraz </w:t>
      </w:r>
      <w:r>
        <w:rPr>
          <w:rStyle w:val="Teksttreci2Kursywa"/>
        </w:rPr>
        <w:t>nyski, z</w:t>
      </w:r>
      <w:r>
        <w:rPr>
          <w:rStyle w:val="Teksttreci2"/>
        </w:rPr>
        <w:t xml:space="preserve"> twardym </w:t>
      </w:r>
      <w:r>
        <w:rPr>
          <w:rStyle w:val="Teksttreci2Kursywa"/>
        </w:rPr>
        <w:t>n,</w:t>
      </w:r>
      <w:r>
        <w:rPr>
          <w:rStyle w:val="Teksttreci2"/>
        </w:rPr>
        <w:t xml:space="preserve"> mający znaczyć ,,de </w:t>
      </w:r>
      <w:r>
        <w:rPr>
          <w:rStyle w:val="Teksttreci2"/>
          <w:lang w:val="cs-CZ" w:eastAsia="cs-CZ"/>
        </w:rPr>
        <w:t xml:space="preserve">civitate </w:t>
      </w:r>
      <w:r>
        <w:rPr>
          <w:rStyle w:val="Teksttreci2"/>
        </w:rPr>
        <w:t xml:space="preserve">Nysa”, czyli z miasta Nysy. Formy więc </w:t>
      </w:r>
      <w:r>
        <w:rPr>
          <w:rStyle w:val="Teksttreci2Kursywa"/>
        </w:rPr>
        <w:t>Nysa, nyski</w:t>
      </w:r>
      <w:r>
        <w:rPr>
          <w:rStyle w:val="Teksttreci2"/>
        </w:rPr>
        <w:t xml:space="preserve"> mają swoją tra</w:t>
      </w:r>
      <w:r>
        <w:rPr>
          <w:rStyle w:val="Teksttreci2"/>
        </w:rPr>
        <w:softHyphen/>
        <w:t>dycję i nie ma powodu wzdragać się przed nimi.</w:t>
      </w:r>
    </w:p>
    <w:p w:rsidR="006A1C01" w:rsidRDefault="006A1C01" w:rsidP="006A1C01">
      <w:pPr>
        <w:pStyle w:val="Teksttreci30"/>
        <w:shd w:val="clear" w:color="auto" w:fill="auto"/>
        <w:spacing w:after="236" w:line="280" w:lineRule="exact"/>
        <w:ind w:firstLine="700"/>
      </w:pPr>
      <w:r>
        <w:rPr>
          <w:rStyle w:val="Teksttreci3"/>
          <w:i/>
          <w:iCs/>
          <w:color w:val="000000"/>
        </w:rPr>
        <w:t>Oświęcim</w:t>
      </w:r>
      <w:r>
        <w:rPr>
          <w:rStyle w:val="Teksttreci3Bezkursywy"/>
          <w:i/>
          <w:iCs/>
          <w:color w:val="000000"/>
        </w:rPr>
        <w:t>.</w:t>
      </w:r>
    </w:p>
    <w:p w:rsidR="006A1C01" w:rsidRDefault="006A1C01" w:rsidP="006A1C01">
      <w:pPr>
        <w:spacing w:line="318" w:lineRule="exact"/>
        <w:ind w:firstLine="700"/>
      </w:pPr>
      <w:r>
        <w:rPr>
          <w:rStyle w:val="Teksttreci2"/>
        </w:rPr>
        <w:t>Pewien korespondent znalazł w rozkładzie jazdy na stacji kolejo</w:t>
      </w:r>
      <w:r>
        <w:rPr>
          <w:rStyle w:val="Teksttreci2"/>
        </w:rPr>
        <w:softHyphen/>
        <w:t xml:space="preserve">wej w </w:t>
      </w:r>
      <w:r>
        <w:rPr>
          <w:rStyle w:val="Teksttreci2"/>
        </w:rPr>
        <w:lastRenderedPageBreak/>
        <w:t>Trzebini formę: „do Oświęcima”, tę samą formę widział rów</w:t>
      </w:r>
      <w:r>
        <w:rPr>
          <w:rStyle w:val="Teksttreci2"/>
        </w:rPr>
        <w:softHyphen/>
        <w:t>nież na drogowskazach w powiecie chrzanowskim.</w:t>
      </w:r>
    </w:p>
    <w:p w:rsidR="006A1C01" w:rsidRDefault="006A1C01" w:rsidP="006A1C01">
      <w:pPr>
        <w:spacing w:after="630" w:line="318" w:lineRule="exact"/>
        <w:ind w:firstLine="700"/>
      </w:pPr>
      <w:r>
        <w:rPr>
          <w:rStyle w:val="Teksttreci2"/>
        </w:rPr>
        <w:t xml:space="preserve">Forma ta jest oczywiście niepoprawna. Nazwa </w:t>
      </w:r>
      <w:r>
        <w:rPr>
          <w:rStyle w:val="Teksttreci2Kursywa"/>
        </w:rPr>
        <w:t>Oświęcim</w:t>
      </w:r>
      <w:r>
        <w:rPr>
          <w:rStyle w:val="Teksttreci2"/>
        </w:rPr>
        <w:t xml:space="preserve"> należy do typu nazw dzierżawczych, przymiotniki dzierżawcze tworzone są w języku polskim między innymi za pomocą </w:t>
      </w:r>
      <w:r>
        <w:rPr>
          <w:rStyle w:val="Teksttreci2"/>
          <w:lang w:val="cs-CZ" w:eastAsia="cs-CZ"/>
        </w:rPr>
        <w:t xml:space="preserve">formantu </w:t>
      </w:r>
      <w:r>
        <w:rPr>
          <w:rStyle w:val="Teksttreci2"/>
        </w:rPr>
        <w:t xml:space="preserve">(przyrostka) </w:t>
      </w:r>
      <w:r>
        <w:rPr>
          <w:rStyle w:val="Teksttreci2Kursywa"/>
        </w:rPr>
        <w:t xml:space="preserve">-i, </w:t>
      </w:r>
      <w:r>
        <w:rPr>
          <w:rStyle w:val="Teksttreci2"/>
        </w:rPr>
        <w:t xml:space="preserve">przed którym poprzedzająca spółgłoska zostaje zmiękczona. Mamy więc takie formy jak «należący do biskupa» — </w:t>
      </w:r>
      <w:r>
        <w:rPr>
          <w:rStyle w:val="Teksttreci2Kursywa"/>
        </w:rPr>
        <w:t>biskupi,</w:t>
      </w:r>
      <w:r>
        <w:rPr>
          <w:rStyle w:val="Teksttreci2"/>
        </w:rPr>
        <w:t xml:space="preserve"> prócz tego względ</w:t>
      </w:r>
      <w:r>
        <w:rPr>
          <w:rStyle w:val="Teksttreci2"/>
        </w:rPr>
        <w:softHyphen/>
        <w:t xml:space="preserve">nie liczniejszą grupę stanowią przymiotniki od nazw zwierząt i ptaków: </w:t>
      </w:r>
      <w:r>
        <w:rPr>
          <w:rStyle w:val="Teksttreci2Kursywa"/>
        </w:rPr>
        <w:t>lwi, lisi, wilczy, krowi, psi, pawi, wroni, orli, papuzi.</w:t>
      </w:r>
      <w:r>
        <w:rPr>
          <w:rStyle w:val="Teksttreci2"/>
        </w:rPr>
        <w:t xml:space="preserve"> Od imion, osobo</w:t>
      </w:r>
      <w:r>
        <w:rPr>
          <w:rStyle w:val="Teksttreci2"/>
        </w:rPr>
        <w:softHyphen/>
        <w:t xml:space="preserve">wych </w:t>
      </w:r>
      <w:r>
        <w:rPr>
          <w:rStyle w:val="Teksttreci2Kursywa"/>
        </w:rPr>
        <w:t>Poznań, Przemyśl</w:t>
      </w:r>
      <w:r>
        <w:rPr>
          <w:rStyle w:val="Teksttreci2"/>
        </w:rPr>
        <w:t xml:space="preserve"> tworzono przymiotniki </w:t>
      </w:r>
      <w:r>
        <w:rPr>
          <w:rStyle w:val="Teksttreci2Kursywa"/>
        </w:rPr>
        <w:t>Poznani, Przemyśli</w:t>
      </w:r>
      <w:r>
        <w:rPr>
          <w:rStyle w:val="Teksttreci2"/>
        </w:rPr>
        <w:t xml:space="preserve"> — «należący do Poznania, Przemyśla». Forma rzeczownikowa wymienio</w:t>
      </w:r>
      <w:r>
        <w:rPr>
          <w:rStyle w:val="Teksttreci2"/>
        </w:rPr>
        <w:softHyphen/>
        <w:t xml:space="preserve">nych przymiotników — to znaczy taka jak </w:t>
      </w:r>
      <w:r>
        <w:rPr>
          <w:rStyle w:val="Teksttreci2Kursywa"/>
        </w:rPr>
        <w:t>wesół, gotów, wart</w:t>
      </w:r>
      <w:r>
        <w:rPr>
          <w:rStyle w:val="Teksttreci2"/>
        </w:rPr>
        <w:t xml:space="preserve"> — nie miała końcówki i, i brzmiała: </w:t>
      </w:r>
      <w:r>
        <w:rPr>
          <w:rStyle w:val="Teksttreci2Kursywa"/>
        </w:rPr>
        <w:t>Poznań, Przemyśl</w:t>
      </w:r>
      <w:r>
        <w:rPr>
          <w:rStyle w:val="Teksttreci2"/>
        </w:rPr>
        <w:t xml:space="preserve"> (z domyślnym: </w:t>
      </w:r>
      <w:r>
        <w:rPr>
          <w:rStyle w:val="Teksttreci2Kursywa"/>
        </w:rPr>
        <w:t xml:space="preserve">gród). </w:t>
      </w:r>
      <w:r>
        <w:rPr>
          <w:rStyle w:val="Teksttreci2"/>
        </w:rPr>
        <w:t>Forma rzeczownikowa przymiotników, których temat kończył się spół</w:t>
      </w:r>
      <w:r>
        <w:rPr>
          <w:rStyle w:val="Teksttreci2"/>
        </w:rPr>
        <w:softHyphen/>
        <w:t xml:space="preserve">głoską wargową, traciła miękkość jak wszystkie spółgłoski wargowe miękkie na końcu wyrazów, tym się też tłumaczy twardość końcowego </w:t>
      </w:r>
      <w:r>
        <w:rPr>
          <w:rStyle w:val="Teksttreci2Kursywa"/>
        </w:rPr>
        <w:t>-m</w:t>
      </w:r>
      <w:r>
        <w:rPr>
          <w:rStyle w:val="Teksttreci2"/>
        </w:rPr>
        <w:t xml:space="preserve"> w nazwach miast, </w:t>
      </w:r>
      <w:r>
        <w:rPr>
          <w:rStyle w:val="Teksttreci2Kursywa"/>
        </w:rPr>
        <w:t>Oświęcim, Redom: Oświęcim</w:t>
      </w:r>
      <w:r>
        <w:rPr>
          <w:rStyle w:val="Teksttreci2"/>
        </w:rPr>
        <w:t xml:space="preserve"> był to gród nale</w:t>
      </w:r>
      <w:r>
        <w:rPr>
          <w:rStyle w:val="Teksttreci2"/>
        </w:rPr>
        <w:softHyphen/>
        <w:t xml:space="preserve">żący do </w:t>
      </w:r>
      <w:r>
        <w:rPr>
          <w:rStyle w:val="Teksttreci2Kursywa"/>
        </w:rPr>
        <w:t>Oświęcimia,</w:t>
      </w:r>
      <w:r>
        <w:rPr>
          <w:rStyle w:val="Teksttreci2"/>
        </w:rPr>
        <w:t xml:space="preserve"> czyli gród </w:t>
      </w:r>
      <w:r>
        <w:rPr>
          <w:rStyle w:val="Teksttreci2Kursywa"/>
        </w:rPr>
        <w:t>Oświęcimi, Radom</w:t>
      </w:r>
      <w:r>
        <w:rPr>
          <w:rStyle w:val="Teksttreci2"/>
        </w:rPr>
        <w:t xml:space="preserve"> — gród należący do </w:t>
      </w:r>
      <w:r>
        <w:rPr>
          <w:rStyle w:val="Teksttreci2Kursywa"/>
        </w:rPr>
        <w:t>Radoma,</w:t>
      </w:r>
      <w:r>
        <w:rPr>
          <w:rStyle w:val="Teksttreci2"/>
        </w:rPr>
        <w:t xml:space="preserve"> czyli </w:t>
      </w:r>
      <w:r>
        <w:rPr>
          <w:rStyle w:val="Teksttreci2Kursywa"/>
        </w:rPr>
        <w:t>Radomi.</w:t>
      </w:r>
      <w:r>
        <w:rPr>
          <w:rStyle w:val="Teksttreci2"/>
        </w:rPr>
        <w:t xml:space="preserve"> Miękkość -m ukazuje się w formach przypadków zależnych: </w:t>
      </w:r>
      <w:r>
        <w:rPr>
          <w:rStyle w:val="Teksttreci2Kursywa"/>
        </w:rPr>
        <w:t>Oświęcimia, Radomia,</w:t>
      </w:r>
      <w:r>
        <w:rPr>
          <w:rStyle w:val="Teksttreci2"/>
        </w:rPr>
        <w:t xml:space="preserve"> i tylko taka odmiana tych nazw jest poprawna. Co do Radomia zresztą wątpliwości nie powstają.</w:t>
      </w:r>
    </w:p>
    <w:p w:rsidR="006A1C01" w:rsidRDefault="006A1C01" w:rsidP="006A1C01">
      <w:pPr>
        <w:pStyle w:val="Teksttreci30"/>
        <w:shd w:val="clear" w:color="auto" w:fill="auto"/>
        <w:spacing w:after="479" w:line="280" w:lineRule="exact"/>
        <w:ind w:firstLine="720"/>
      </w:pPr>
      <w:r>
        <w:rPr>
          <w:rStyle w:val="Teksttreci3"/>
          <w:i/>
          <w:iCs/>
          <w:color w:val="000000"/>
        </w:rPr>
        <w:t>Pijać.</w:t>
      </w:r>
    </w:p>
    <w:p w:rsidR="006A1C01" w:rsidRDefault="006A1C01" w:rsidP="006A1C01">
      <w:pPr>
        <w:spacing w:line="306" w:lineRule="exact"/>
        <w:ind w:firstLine="720"/>
      </w:pPr>
      <w:r>
        <w:rPr>
          <w:rStyle w:val="Teksttreci2"/>
        </w:rPr>
        <w:t>Inż. Jerzy Kubiatowski z Warszawy nadesłał list zawierający szereg pytań. Mogę w tej chwili odpowiedzieć tylko na niektóre. Czy pra</w:t>
      </w:r>
      <w:r>
        <w:rPr>
          <w:rStyle w:val="Teksttreci2"/>
        </w:rPr>
        <w:softHyphen/>
        <w:t xml:space="preserve">widłowa (a raczej poprawna) jest forma czasownikowa </w:t>
      </w:r>
      <w:r>
        <w:rPr>
          <w:rStyle w:val="Teksttreci2Kursywa"/>
        </w:rPr>
        <w:t>pijać</w:t>
      </w:r>
      <w:r>
        <w:rPr>
          <w:rStyle w:val="Teksttreci2"/>
        </w:rPr>
        <w:t xml:space="preserve"> użyta w wierszu reklamującym wody mineralne: „Chcesz być zdrowy, silny, młody — Pijaj mineralne wody”.</w:t>
      </w:r>
    </w:p>
    <w:p w:rsidR="006A1C01" w:rsidRDefault="006A1C01" w:rsidP="006A1C01">
      <w:pPr>
        <w:spacing w:after="621" w:line="306" w:lineRule="exact"/>
        <w:ind w:firstLine="720"/>
      </w:pPr>
      <w:r>
        <w:rPr>
          <w:rStyle w:val="Teksttreci2"/>
        </w:rPr>
        <w:t xml:space="preserve">Formie </w:t>
      </w:r>
      <w:r>
        <w:rPr>
          <w:rStyle w:val="Teksttreci2Kursywa"/>
        </w:rPr>
        <w:t>pijać</w:t>
      </w:r>
      <w:r>
        <w:rPr>
          <w:rStyle w:val="Teksttreci2"/>
        </w:rPr>
        <w:t xml:space="preserve"> nic nie można zarzucić. Jest to jeden z nielicznych czasowników, w których znamieniem wielokrotności jest, </w:t>
      </w:r>
      <w:r w:rsidRPr="006A1C01">
        <w:rPr>
          <w:rStyle w:val="Teksttreci2"/>
          <w:lang w:eastAsia="en-US"/>
        </w:rPr>
        <w:t xml:space="preserve">formant </w:t>
      </w:r>
      <w:r>
        <w:rPr>
          <w:rStyle w:val="Teksttreci2Kursywa"/>
          <w:lang w:val="de-DE" w:eastAsia="de-DE"/>
        </w:rPr>
        <w:t xml:space="preserve">-ja-, </w:t>
      </w:r>
      <w:r>
        <w:rPr>
          <w:rStyle w:val="Teksttreci2"/>
        </w:rPr>
        <w:t xml:space="preserve">do tejże grupy należy </w:t>
      </w:r>
      <w:r>
        <w:rPr>
          <w:rStyle w:val="Teksttreci2Kursywa"/>
        </w:rPr>
        <w:t>bijać.</w:t>
      </w:r>
      <w:r>
        <w:rPr>
          <w:rStyle w:val="Teksttreci2"/>
        </w:rPr>
        <w:t xml:space="preserve"> Forma </w:t>
      </w:r>
      <w:r>
        <w:rPr>
          <w:rStyle w:val="Teksttreci2Kursywa"/>
        </w:rPr>
        <w:t>pijać</w:t>
      </w:r>
      <w:r>
        <w:rPr>
          <w:rStyle w:val="Teksttreci2"/>
        </w:rPr>
        <w:t xml:space="preserve"> jest podstawą wyrazów po</w:t>
      </w:r>
      <w:r>
        <w:rPr>
          <w:rStyle w:val="Teksttreci2"/>
        </w:rPr>
        <w:softHyphen/>
        <w:t xml:space="preserve">chodnych </w:t>
      </w:r>
      <w:r>
        <w:rPr>
          <w:rStyle w:val="Teksttreci2Kursywa"/>
        </w:rPr>
        <w:t>pijak, pijalny, pijalnia.</w:t>
      </w:r>
      <w:r>
        <w:rPr>
          <w:rStyle w:val="Teksttreci2"/>
        </w:rPr>
        <w:t xml:space="preserve"> Czasownik </w:t>
      </w:r>
      <w:r>
        <w:rPr>
          <w:rStyle w:val="Teksttreci2Kursywa"/>
        </w:rPr>
        <w:t>pijać</w:t>
      </w:r>
      <w:r>
        <w:rPr>
          <w:rStyle w:val="Teksttreci2"/>
        </w:rPr>
        <w:t xml:space="preserve"> żywy jest na Podhalu, o czym świadczą śpiewanki góralskie: „Pijał ja se, pijał i pijał se bede”, „Pijaj ze se pijaj, Nowy Tarzek mijaj” (mowa tu o omijaniu więzienia w Nowym Targu).</w:t>
      </w:r>
    </w:p>
    <w:p w:rsidR="006A1C01" w:rsidRDefault="006A1C01" w:rsidP="006A1C01">
      <w:pPr>
        <w:pStyle w:val="Teksttreci30"/>
        <w:shd w:val="clear" w:color="auto" w:fill="auto"/>
        <w:spacing w:after="491" w:line="280" w:lineRule="exact"/>
        <w:ind w:firstLine="720"/>
      </w:pPr>
      <w:r>
        <w:rPr>
          <w:rStyle w:val="Teksttreci3"/>
          <w:i/>
          <w:iCs/>
          <w:color w:val="000000"/>
        </w:rPr>
        <w:t>Rybostan.</w:t>
      </w:r>
    </w:p>
    <w:p w:rsidR="006A1C01" w:rsidRDefault="006A1C01" w:rsidP="006A1C01">
      <w:pPr>
        <w:spacing w:after="801" w:line="306" w:lineRule="exact"/>
        <w:ind w:firstLine="720"/>
      </w:pPr>
      <w:r>
        <w:rPr>
          <w:rStyle w:val="Teksttreci2"/>
        </w:rPr>
        <w:lastRenderedPageBreak/>
        <w:t xml:space="preserve">Polski Związek Wędkarski wystąpił z hasłem: „Chrońmy rybostan przed przyduchą”. Czy wyraz </w:t>
      </w:r>
      <w:r>
        <w:rPr>
          <w:rStyle w:val="Teksttreci2Kursywa"/>
        </w:rPr>
        <w:t>rybostan</w:t>
      </w:r>
      <w:r>
        <w:rPr>
          <w:rStyle w:val="Teksttreci2"/>
        </w:rPr>
        <w:t xml:space="preserve"> jest do przyjęcia? Analogicznie można by utworzyć — pisze korespondent — inne wyrazy, np. </w:t>
      </w:r>
      <w:r>
        <w:rPr>
          <w:rStyle w:val="Teksttreci2Kursywa"/>
        </w:rPr>
        <w:t>zwierzostan itd..</w:t>
      </w:r>
      <w:r>
        <w:rPr>
          <w:rStyle w:val="Teksttreci2"/>
        </w:rPr>
        <w:t xml:space="preserve"> — Obydwa wyrazy — i </w:t>
      </w:r>
      <w:r>
        <w:rPr>
          <w:rStyle w:val="Teksttreci2Kursywa"/>
        </w:rPr>
        <w:t>rybostan,</w:t>
      </w:r>
      <w:r>
        <w:rPr>
          <w:rStyle w:val="Teksttreci2"/>
        </w:rPr>
        <w:t xml:space="preserve"> i </w:t>
      </w:r>
      <w:r>
        <w:rPr>
          <w:rStyle w:val="Teksttreci2Kursywa"/>
        </w:rPr>
        <w:t>zwierzostan</w:t>
      </w:r>
      <w:r>
        <w:rPr>
          <w:rStyle w:val="Teksttreci2"/>
        </w:rPr>
        <w:t xml:space="preserve"> — są w słowni</w:t>
      </w:r>
      <w:r>
        <w:rPr>
          <w:rStyle w:val="Teksttreci2"/>
        </w:rPr>
        <w:softHyphen/>
        <w:t xml:space="preserve">kach notowane. Do tegoż typu słowotwórczego należy jeszcze </w:t>
      </w:r>
      <w:r>
        <w:rPr>
          <w:rStyle w:val="Teksttreci2Kursywa"/>
        </w:rPr>
        <w:t>drzewostan</w:t>
      </w:r>
      <w:r>
        <w:rPr>
          <w:rStyle w:val="Teksttreci2"/>
        </w:rPr>
        <w:t>. Nie jest to typ wyrazów złożonych tradycyjnie polski, wymienione wy</w:t>
      </w:r>
      <w:r>
        <w:rPr>
          <w:rStyle w:val="Teksttreci2"/>
        </w:rPr>
        <w:softHyphen/>
        <w:t>razy mają charakter pewnego rodzaju terminów technicznych, których użycie jest ograniczone do pewnych środowisk (niektórzy używają na</w:t>
      </w:r>
      <w:r>
        <w:rPr>
          <w:rStyle w:val="Teksttreci2"/>
        </w:rPr>
        <w:softHyphen/>
        <w:t xml:space="preserve">wet wyrazu </w:t>
      </w:r>
      <w:r>
        <w:rPr>
          <w:rStyle w:val="Teksttreci2Kursywa"/>
        </w:rPr>
        <w:t>ilostan,</w:t>
      </w:r>
      <w:r>
        <w:rPr>
          <w:rStyle w:val="Teksttreci2"/>
        </w:rPr>
        <w:t xml:space="preserve"> niepotrzebnego, bo lepiej wyraża to pojęcie </w:t>
      </w:r>
      <w:r>
        <w:rPr>
          <w:rStyle w:val="Teksttreci2Kursywa"/>
        </w:rPr>
        <w:t>stan liczbowy</w:t>
      </w:r>
      <w:r>
        <w:rPr>
          <w:rStyle w:val="Teksttreci2"/>
        </w:rPr>
        <w:t xml:space="preserve"> lub </w:t>
      </w:r>
      <w:r>
        <w:rPr>
          <w:rStyle w:val="Teksttreci2Kursywa"/>
        </w:rPr>
        <w:t>liczebny).</w:t>
      </w:r>
      <w:r>
        <w:rPr>
          <w:rStyle w:val="Teksttreci2"/>
        </w:rPr>
        <w:t xml:space="preserve"> Sformułowanie hasła „chrońmy rybostan przed przyduchą” świadczy o tym, że propagowana ochrona ryb nie jest bez</w:t>
      </w:r>
      <w:r>
        <w:rPr>
          <w:rStyle w:val="Teksttreci2"/>
        </w:rPr>
        <w:softHyphen/>
        <w:t>interesowna: wędkarzom zależy nie na tym, żeby każda ryba żyła, ale na utrzymaniu się rybostanu, bo gdyby się zmniejszał, łowienie ryb wy</w:t>
      </w:r>
      <w:r>
        <w:rPr>
          <w:rStyle w:val="Teksttreci2"/>
        </w:rPr>
        <w:softHyphen/>
        <w:t>magałoby większych wysiłków.</w:t>
      </w:r>
    </w:p>
    <w:p w:rsidR="006A1C01" w:rsidRDefault="006A1C01" w:rsidP="006A1C01">
      <w:pPr>
        <w:pStyle w:val="Teksttreci30"/>
        <w:shd w:val="clear" w:color="auto" w:fill="auto"/>
        <w:spacing w:after="512" w:line="280" w:lineRule="exact"/>
        <w:ind w:firstLine="740"/>
      </w:pPr>
      <w:r>
        <w:rPr>
          <w:rStyle w:val="Teksttreci3"/>
          <w:i/>
          <w:iCs/>
          <w:color w:val="000000"/>
        </w:rPr>
        <w:t>Prowincjonalny</w:t>
      </w:r>
      <w:r>
        <w:rPr>
          <w:rStyle w:val="Teksttreci3Bezkursywy"/>
          <w:i/>
          <w:iCs/>
          <w:color w:val="000000"/>
        </w:rPr>
        <w:t xml:space="preserve"> — </w:t>
      </w:r>
      <w:r>
        <w:rPr>
          <w:rStyle w:val="Teksttreci3"/>
          <w:i/>
          <w:iCs/>
          <w:color w:val="000000"/>
        </w:rPr>
        <w:t>prowincjalny</w:t>
      </w:r>
      <w:r>
        <w:rPr>
          <w:rStyle w:val="Teksttreci3Bezkursywy"/>
          <w:i/>
          <w:iCs/>
          <w:color w:val="000000"/>
        </w:rPr>
        <w:t>.</w:t>
      </w:r>
    </w:p>
    <w:p w:rsidR="006A1C01" w:rsidRDefault="006A1C01" w:rsidP="006A1C01">
      <w:pPr>
        <w:spacing w:line="318" w:lineRule="exact"/>
        <w:ind w:firstLine="740"/>
      </w:pPr>
      <w:r>
        <w:rPr>
          <w:rStyle w:val="Teksttreci2"/>
        </w:rPr>
        <w:t xml:space="preserve">Jaka forma przymiotnikowa odpowiada rzeczownikowi </w:t>
      </w:r>
      <w:r>
        <w:rPr>
          <w:rStyle w:val="Teksttreci2Kursywa"/>
        </w:rPr>
        <w:t>prowincja?</w:t>
      </w:r>
    </w:p>
    <w:p w:rsidR="006A1C01" w:rsidRDefault="006A1C01" w:rsidP="006A1C01">
      <w:pPr>
        <w:spacing w:line="318" w:lineRule="exact"/>
        <w:ind w:firstLine="740"/>
      </w:pPr>
      <w:r>
        <w:rPr>
          <w:rStyle w:val="Teksttreci2"/>
        </w:rPr>
        <w:t xml:space="preserve">Stwierdzając, że z potocznie używaną formą </w:t>
      </w:r>
      <w:r>
        <w:rPr>
          <w:rStyle w:val="Teksttreci2Kursywa"/>
        </w:rPr>
        <w:t>prowincjonalny</w:t>
      </w:r>
      <w:r>
        <w:rPr>
          <w:rStyle w:val="Teksttreci2"/>
        </w:rPr>
        <w:t xml:space="preserve"> łączy się treść ujemna, bo forma ta znaczy mniej więcej tyle co «zaścianko</w:t>
      </w:r>
      <w:r>
        <w:rPr>
          <w:rStyle w:val="Teksttreci2"/>
        </w:rPr>
        <w:softHyphen/>
        <w:t>wy, parafiański, zacofany, o ciasnych horyzontach», korespondent do</w:t>
      </w:r>
      <w:r>
        <w:rPr>
          <w:rStyle w:val="Teksttreci2"/>
        </w:rPr>
        <w:softHyphen/>
        <w:t>chodzi do wniosku, że nie tylko można by było, ale w pewnych wypad</w:t>
      </w:r>
      <w:r>
        <w:rPr>
          <w:rStyle w:val="Teksttreci2"/>
        </w:rPr>
        <w:softHyphen/>
        <w:t xml:space="preserve">kach nawet należałoby używać formy nie </w:t>
      </w:r>
      <w:r>
        <w:rPr>
          <w:rStyle w:val="Teksttreci2Kursywa"/>
        </w:rPr>
        <w:t>prowincjonalny,</w:t>
      </w:r>
      <w:r>
        <w:rPr>
          <w:rStyle w:val="Teksttreci2"/>
        </w:rPr>
        <w:t xml:space="preserve"> ale </w:t>
      </w:r>
      <w:r>
        <w:rPr>
          <w:rStyle w:val="Teksttreci2Kursywa"/>
        </w:rPr>
        <w:t>prowin</w:t>
      </w:r>
      <w:r>
        <w:rPr>
          <w:rStyle w:val="Teksttreci2Kursywa"/>
        </w:rPr>
        <w:softHyphen/>
        <w:t>cjalny.</w:t>
      </w:r>
      <w:r>
        <w:rPr>
          <w:rStyle w:val="Teksttreci2"/>
        </w:rPr>
        <w:t xml:space="preserve"> Chodziłoby mianowicie o takie wypadki, gdy określenie przymiot</w:t>
      </w:r>
      <w:r>
        <w:rPr>
          <w:rStyle w:val="Teksttreci2"/>
        </w:rPr>
        <w:softHyphen/>
        <w:t>nikowe ma się odnosić do prowincji jako jednostki administracyjnej w danym kraju, do prowincji zakonnej (</w:t>
      </w:r>
      <w:r>
        <w:rPr>
          <w:rStyle w:val="Teksttreci2Kursywa"/>
        </w:rPr>
        <w:t>prowincjał</w:t>
      </w:r>
      <w:r>
        <w:rPr>
          <w:rStyle w:val="Teksttreci2"/>
        </w:rPr>
        <w:t xml:space="preserve"> — przełożony </w:t>
      </w:r>
      <w:r>
        <w:rPr>
          <w:rStyle w:val="Teksttreci2Kursywa"/>
        </w:rPr>
        <w:t>pro</w:t>
      </w:r>
      <w:r>
        <w:rPr>
          <w:rStyle w:val="Teksttreci2Kursywa"/>
        </w:rPr>
        <w:softHyphen/>
        <w:t>wincjalny)</w:t>
      </w:r>
      <w:r>
        <w:rPr>
          <w:rStyle w:val="Teksttreci2"/>
        </w:rPr>
        <w:t xml:space="preserve"> i kościelnej. W Kanadzie, pisze autor listu, prowincja jest właściwie państwem, ma swego premiera, swoich ministrów, swój rząd, który jako rząd </w:t>
      </w:r>
      <w:r>
        <w:rPr>
          <w:rStyle w:val="Teksttreci2Kursywa"/>
        </w:rPr>
        <w:t>prowincjalny</w:t>
      </w:r>
      <w:r>
        <w:rPr>
          <w:rStyle w:val="Teksttreci2"/>
        </w:rPr>
        <w:t xml:space="preserve"> przeciwstawia się (nie jako opozycja poli</w:t>
      </w:r>
      <w:r>
        <w:rPr>
          <w:rStyle w:val="Teksttreci2"/>
        </w:rPr>
        <w:softHyphen/>
        <w:t xml:space="preserve">tyczna, ale jako pojęcie) rządowi federalnemu. Muzeum prowincji </w:t>
      </w:r>
      <w:r w:rsidRPr="006A1C01">
        <w:rPr>
          <w:rStyle w:val="Teksttreci2"/>
          <w:lang w:eastAsia="en-US"/>
        </w:rPr>
        <w:t>Que</w:t>
      </w:r>
      <w:r w:rsidRPr="006A1C01">
        <w:rPr>
          <w:rStyle w:val="Teksttreci2"/>
          <w:lang w:eastAsia="en-US"/>
        </w:rPr>
        <w:softHyphen/>
        <w:t xml:space="preserve">bec, </w:t>
      </w:r>
      <w:r>
        <w:rPr>
          <w:rStyle w:val="Teksttreci2"/>
        </w:rPr>
        <w:t xml:space="preserve">która to prowincja bywa nawet nazywana państwem </w:t>
      </w:r>
      <w:r w:rsidRPr="006A1C01">
        <w:rPr>
          <w:rStyle w:val="Teksttreci2"/>
          <w:lang w:eastAsia="en-US"/>
        </w:rPr>
        <w:t xml:space="preserve">(Province </w:t>
      </w:r>
      <w:r>
        <w:rPr>
          <w:rStyle w:val="Teksttreci2"/>
        </w:rPr>
        <w:t xml:space="preserve">albo Etat de </w:t>
      </w:r>
      <w:r w:rsidRPr="006A1C01">
        <w:rPr>
          <w:rStyle w:val="Teksttreci2"/>
          <w:lang w:eastAsia="en-US"/>
        </w:rPr>
        <w:t xml:space="preserve">Quebec) </w:t>
      </w:r>
      <w:r>
        <w:rPr>
          <w:rStyle w:val="Teksttreci2"/>
        </w:rPr>
        <w:t>słuszniej chyba nazywać Muzeum Prowincjalnym niż Muzeum Prowincjonalnym. — Należy, rozważając zagadnienie, wziąć pod uwagę: tradycję formalno-gramatyczną, tradycję zwyczajową w ję</w:t>
      </w:r>
      <w:r>
        <w:rPr>
          <w:rStyle w:val="Teksttreci2"/>
        </w:rPr>
        <w:softHyphen/>
        <w:t>zyku polskim i wreszcie stosunek tego, co się utrwala lub zmienia w ję</w:t>
      </w:r>
      <w:r>
        <w:rPr>
          <w:rStyle w:val="Teksttreci2"/>
        </w:rPr>
        <w:softHyphen/>
        <w:t>zyku polskim w Polsce, do procesów zachodzących w nim poza Polską. Jeżeli chodzi o wzgląd pierwszy, formalnogramatyczny, to byłoby naj</w:t>
      </w:r>
      <w:r>
        <w:rPr>
          <w:rStyle w:val="Teksttreci2"/>
        </w:rPr>
        <w:softHyphen/>
        <w:t xml:space="preserve">prościej oprzeć się na regule następującej: rzeczownikom łacińskim typu </w:t>
      </w:r>
      <w:r>
        <w:rPr>
          <w:rStyle w:val="Teksttreci2Kursywa"/>
          <w:lang w:val="de-DE" w:eastAsia="de-DE"/>
        </w:rPr>
        <w:t>regio</w:t>
      </w:r>
      <w:r>
        <w:rPr>
          <w:rStyle w:val="Teksttreci2Kursywa"/>
        </w:rPr>
        <w:t>,</w:t>
      </w:r>
      <w:r>
        <w:rPr>
          <w:rStyle w:val="Teksttreci2"/>
        </w:rPr>
        <w:t xml:space="preserve"> dopełniacz </w:t>
      </w:r>
      <w:r>
        <w:rPr>
          <w:rStyle w:val="Teksttreci2Kursywa"/>
        </w:rPr>
        <w:t>regionis,</w:t>
      </w:r>
      <w:r>
        <w:rPr>
          <w:rStyle w:val="Teksttreci2"/>
        </w:rPr>
        <w:t xml:space="preserve"> odpowiadają polskie przymiotniki typu </w:t>
      </w:r>
      <w:r>
        <w:rPr>
          <w:rStyle w:val="Teksttreci2Kursywa"/>
        </w:rPr>
        <w:t>regio</w:t>
      </w:r>
      <w:r>
        <w:rPr>
          <w:rStyle w:val="Teksttreci2Kursywa"/>
        </w:rPr>
        <w:softHyphen/>
        <w:t>nalny,</w:t>
      </w:r>
      <w:r>
        <w:rPr>
          <w:rStyle w:val="Teksttreci2"/>
        </w:rPr>
        <w:t xml:space="preserve"> to znaczy, że zakończenie </w:t>
      </w:r>
      <w:r>
        <w:rPr>
          <w:rStyle w:val="Teksttreci2Kursywa"/>
        </w:rPr>
        <w:t>-onalny</w:t>
      </w:r>
      <w:r>
        <w:rPr>
          <w:rStyle w:val="Teksttreci2"/>
        </w:rPr>
        <w:t xml:space="preserve"> powinno się tłumaczyć posta</w:t>
      </w:r>
      <w:r>
        <w:rPr>
          <w:rStyle w:val="Teksttreci2"/>
        </w:rPr>
        <w:softHyphen/>
        <w:t xml:space="preserve">cią tematu rzeczownika łacińskiego. W niektórych wypadkach można się tym kryterium posługiwać. Nie ulega wątpliwości, że forma </w:t>
      </w:r>
      <w:r>
        <w:rPr>
          <w:rStyle w:val="Teksttreci2Kursywa"/>
        </w:rPr>
        <w:t xml:space="preserve">potencjalny </w:t>
      </w:r>
      <w:r>
        <w:rPr>
          <w:rStyle w:val="Teksttreci2"/>
        </w:rPr>
        <w:t xml:space="preserve">jest lepsza i bardziej godna polecenia od formy </w:t>
      </w:r>
      <w:r>
        <w:rPr>
          <w:rStyle w:val="Teksttreci2Kursywa"/>
        </w:rPr>
        <w:t>potencjonalny</w:t>
      </w:r>
      <w:r>
        <w:rPr>
          <w:rStyle w:val="Teksttreci2"/>
        </w:rPr>
        <w:t xml:space="preserve"> i opo</w:t>
      </w:r>
      <w:r>
        <w:rPr>
          <w:rStyle w:val="Teksttreci2"/>
        </w:rPr>
        <w:softHyphen/>
        <w:t xml:space="preserve">wiadając się za tą pierwszą można się odwoływać do </w:t>
      </w:r>
      <w:r>
        <w:rPr>
          <w:rStyle w:val="Teksttreci2"/>
        </w:rPr>
        <w:lastRenderedPageBreak/>
        <w:t xml:space="preserve">odmiany łacińskiej </w:t>
      </w:r>
      <w:r>
        <w:rPr>
          <w:rStyle w:val="Teksttreci2Kursywa"/>
        </w:rPr>
        <w:t>potentia, potentiae,</w:t>
      </w:r>
      <w:r>
        <w:rPr>
          <w:rStyle w:val="Teksttreci2"/>
        </w:rPr>
        <w:t xml:space="preserve"> w której temat dopełniacza jest taki sam jak temat mianownika (inaczej niż w typie </w:t>
      </w:r>
      <w:r>
        <w:rPr>
          <w:rStyle w:val="Teksttreci2Kursywa"/>
          <w:lang w:val="de-DE" w:eastAsia="de-DE"/>
        </w:rPr>
        <w:t xml:space="preserve">regio, </w:t>
      </w:r>
      <w:r>
        <w:rPr>
          <w:rStyle w:val="Teksttreci2Kursywa"/>
        </w:rPr>
        <w:t>regionis).</w:t>
      </w:r>
      <w:r>
        <w:rPr>
          <w:rStyle w:val="Teksttreci2"/>
        </w:rPr>
        <w:t xml:space="preserve"> Z tego samego powodu można uważać formę </w:t>
      </w:r>
      <w:r>
        <w:rPr>
          <w:rStyle w:val="Teksttreci2Kursywa"/>
        </w:rPr>
        <w:t>egzystencjalny</w:t>
      </w:r>
      <w:r>
        <w:rPr>
          <w:rStyle w:val="Teksttreci2"/>
        </w:rPr>
        <w:t xml:space="preserve"> za lepszą od formy </w:t>
      </w:r>
      <w:r>
        <w:rPr>
          <w:rStyle w:val="Teksttreci2Kursywa"/>
        </w:rPr>
        <w:t>egzystencjonalny</w:t>
      </w:r>
      <w:r>
        <w:rPr>
          <w:rStyle w:val="Teksttreci2"/>
        </w:rPr>
        <w:t xml:space="preserve"> i praktycznie pierwszą z tych form popierać. Obydwa przymiot</w:t>
      </w:r>
      <w:r>
        <w:rPr>
          <w:rStyle w:val="Teksttreci2"/>
        </w:rPr>
        <w:softHyphen/>
        <w:t xml:space="preserve">niki — </w:t>
      </w:r>
      <w:r>
        <w:rPr>
          <w:rStyle w:val="Teksttreci2Kursywa"/>
        </w:rPr>
        <w:t>potencjalny, egzystencjalny</w:t>
      </w:r>
      <w:r>
        <w:rPr>
          <w:rStyle w:val="Teksttreci2"/>
        </w:rPr>
        <w:t xml:space="preserve"> — należą do słownictwa książko</w:t>
      </w:r>
      <w:r>
        <w:rPr>
          <w:rStyle w:val="Teksttreci2"/>
        </w:rPr>
        <w:softHyphen/>
        <w:t>wo-inteligenckiego. Nawet w stosunku do tego typu wyrazów operowa</w:t>
      </w:r>
      <w:r>
        <w:rPr>
          <w:rStyle w:val="Teksttreci2"/>
        </w:rPr>
        <w:softHyphen/>
        <w:t>nie formami przypadków łacińskich może być trochę kłopotliwe, bo nie jest to najprostszy i najoczywistszy dla mówiących po polsku sposób wyjaśniania wątpliwości poprawnościowych. W dodatku od wymienio</w:t>
      </w:r>
      <w:r>
        <w:rPr>
          <w:rStyle w:val="Teksttreci2"/>
        </w:rPr>
        <w:softHyphen/>
        <w:t xml:space="preserve">nego wyrazu łacińskiego </w:t>
      </w:r>
      <w:r>
        <w:rPr>
          <w:rStyle w:val="Teksttreci2Kursywa"/>
          <w:lang w:val="de-DE" w:eastAsia="de-DE"/>
        </w:rPr>
        <w:t>regio</w:t>
      </w:r>
      <w:r>
        <w:rPr>
          <w:rStyle w:val="Teksttreci2"/>
          <w:lang w:val="de-DE" w:eastAsia="de-DE"/>
        </w:rPr>
        <w:t xml:space="preserve"> </w:t>
      </w:r>
      <w:r>
        <w:rPr>
          <w:rStyle w:val="Teksttreci2"/>
        </w:rPr>
        <w:t xml:space="preserve">utworzony został w języku polskim nie tylko przymiotnik </w:t>
      </w:r>
      <w:r>
        <w:rPr>
          <w:rStyle w:val="Teksttreci2Kursywa"/>
        </w:rPr>
        <w:t>regionalny,</w:t>
      </w:r>
      <w:r>
        <w:rPr>
          <w:rStyle w:val="Teksttreci2"/>
        </w:rPr>
        <w:t xml:space="preserve"> ale i </w:t>
      </w:r>
      <w:r>
        <w:rPr>
          <w:rStyle w:val="Teksttreci2Kursywa"/>
        </w:rPr>
        <w:t>regionowy</w:t>
      </w:r>
      <w:r>
        <w:rPr>
          <w:rStyle w:val="Teksttreci2"/>
        </w:rPr>
        <w:t xml:space="preserve"> (z wariantem fonetycz</w:t>
      </w:r>
      <w:r>
        <w:rPr>
          <w:rStyle w:val="Teksttreci2"/>
        </w:rPr>
        <w:softHyphen/>
        <w:t xml:space="preserve">nym </w:t>
      </w:r>
      <w:r>
        <w:rPr>
          <w:rStyle w:val="Teksttreci2Kursywa"/>
        </w:rPr>
        <w:t>rejonowy:</w:t>
      </w:r>
      <w:r>
        <w:rPr>
          <w:rStyle w:val="Teksttreci2"/>
        </w:rPr>
        <w:t xml:space="preserve"> między </w:t>
      </w:r>
      <w:r>
        <w:rPr>
          <w:rStyle w:val="Teksttreci2Kursywa"/>
        </w:rPr>
        <w:t>regionem</w:t>
      </w:r>
      <w:r>
        <w:rPr>
          <w:rStyle w:val="Teksttreci2"/>
        </w:rPr>
        <w:t xml:space="preserve"> a </w:t>
      </w:r>
      <w:r>
        <w:rPr>
          <w:rStyle w:val="Teksttreci2Kursywa"/>
        </w:rPr>
        <w:t>rejonem</w:t>
      </w:r>
      <w:r>
        <w:rPr>
          <w:rStyle w:val="Teksttreci2"/>
        </w:rPr>
        <w:t>, wywodzącymi się z tego samego źródła, wytworzyła się pewna różnica znaczeniowa). Rzeczow</w:t>
      </w:r>
      <w:r>
        <w:rPr>
          <w:rStyle w:val="Teksttreci2"/>
        </w:rPr>
        <w:softHyphen/>
        <w:t xml:space="preserve">nikowi </w:t>
      </w:r>
      <w:r>
        <w:rPr>
          <w:rStyle w:val="Teksttreci2Kursywa"/>
        </w:rPr>
        <w:t>religia</w:t>
      </w:r>
      <w:r>
        <w:rPr>
          <w:rStyle w:val="Teksttreci2"/>
        </w:rPr>
        <w:t xml:space="preserve"> odpowiada przymiotnik </w:t>
      </w:r>
      <w:r>
        <w:rPr>
          <w:rStyle w:val="Teksttreci2Kursywa"/>
        </w:rPr>
        <w:t>religijny</w:t>
      </w:r>
      <w:r>
        <w:rPr>
          <w:rStyle w:val="Teksttreci2"/>
        </w:rPr>
        <w:t xml:space="preserve">, a nie </w:t>
      </w:r>
      <w:r>
        <w:rPr>
          <w:rStyle w:val="Teksttreci2Kursywa"/>
        </w:rPr>
        <w:t>religionalny</w:t>
      </w:r>
      <w:r>
        <w:rPr>
          <w:rStyle w:val="Teksttreci2"/>
        </w:rPr>
        <w:t>, cho</w:t>
      </w:r>
      <w:r>
        <w:rPr>
          <w:rStyle w:val="Teksttreci2"/>
        </w:rPr>
        <w:softHyphen/>
        <w:t xml:space="preserve">ciaż w łacinie </w:t>
      </w:r>
      <w:r>
        <w:rPr>
          <w:rStyle w:val="Teksttreci2Kursywa"/>
          <w:lang w:val="de-DE" w:eastAsia="de-DE"/>
        </w:rPr>
        <w:t>religio</w:t>
      </w:r>
      <w:r>
        <w:rPr>
          <w:rStyle w:val="Teksttreci2"/>
          <w:lang w:val="de-DE" w:eastAsia="de-DE"/>
        </w:rPr>
        <w:t xml:space="preserve"> </w:t>
      </w:r>
      <w:r>
        <w:rPr>
          <w:rStyle w:val="Teksttreci2"/>
        </w:rPr>
        <w:t xml:space="preserve">to rzeczownik tegoż typu co </w:t>
      </w:r>
      <w:r>
        <w:rPr>
          <w:rStyle w:val="Teksttreci2Kursywa"/>
          <w:lang w:val="de-DE" w:eastAsia="de-DE"/>
        </w:rPr>
        <w:t>regio.</w:t>
      </w:r>
      <w:r>
        <w:rPr>
          <w:rStyle w:val="Teksttreci2"/>
          <w:lang w:val="de-DE" w:eastAsia="de-DE"/>
        </w:rPr>
        <w:t xml:space="preserve"> </w:t>
      </w:r>
      <w:r>
        <w:rPr>
          <w:rStyle w:val="Teksttreci2"/>
        </w:rPr>
        <w:t>Na ogół nie można oceniać form polskich przez mechaniczne odwołanie się do gra</w:t>
      </w:r>
      <w:r>
        <w:rPr>
          <w:rStyle w:val="Teksttreci2"/>
        </w:rPr>
        <w:softHyphen/>
        <w:t xml:space="preserve">matyki łacińskiej. W łacinie rzeczownikowi </w:t>
      </w:r>
      <w:r>
        <w:rPr>
          <w:rStyle w:val="Teksttreci2Kursywa"/>
          <w:lang w:val="de-DE" w:eastAsia="de-DE"/>
        </w:rPr>
        <w:t>provincia</w:t>
      </w:r>
      <w:r>
        <w:rPr>
          <w:rStyle w:val="Teksttreci2"/>
          <w:lang w:val="de-DE" w:eastAsia="de-DE"/>
        </w:rPr>
        <w:t xml:space="preserve"> </w:t>
      </w:r>
      <w:r>
        <w:rPr>
          <w:rStyle w:val="Teksttreci2"/>
        </w:rPr>
        <w:t>odpowiadał przy</w:t>
      </w:r>
      <w:r>
        <w:rPr>
          <w:rStyle w:val="Teksttreci2"/>
        </w:rPr>
        <w:softHyphen/>
        <w:t xml:space="preserve">miotnik </w:t>
      </w:r>
      <w:r>
        <w:rPr>
          <w:rStyle w:val="Teksttreci2Kursywa"/>
          <w:lang w:val="de-DE" w:eastAsia="de-DE"/>
        </w:rPr>
        <w:t>provincialis,</w:t>
      </w:r>
      <w:r>
        <w:rPr>
          <w:rStyle w:val="Teksttreci2"/>
          <w:lang w:val="de-DE" w:eastAsia="de-DE"/>
        </w:rPr>
        <w:t xml:space="preserve"> </w:t>
      </w:r>
      <w:r>
        <w:rPr>
          <w:rStyle w:val="Teksttreci2"/>
        </w:rPr>
        <w:t xml:space="preserve">ale w języku polskim forma </w:t>
      </w:r>
      <w:r>
        <w:rPr>
          <w:rStyle w:val="Teksttreci2Kursywa"/>
        </w:rPr>
        <w:t>prowincjalny,</w:t>
      </w:r>
      <w:r>
        <w:rPr>
          <w:rStyle w:val="Teksttreci2"/>
        </w:rPr>
        <w:t xml:space="preserve"> bliższa formie łacińskiej, kiedyś znana, wyszła z czasem z użycia. Formę </w:t>
      </w:r>
      <w:r>
        <w:rPr>
          <w:rStyle w:val="Teksttreci2Kursywa"/>
        </w:rPr>
        <w:t>pro</w:t>
      </w:r>
      <w:r>
        <w:rPr>
          <w:rStyle w:val="Teksttreci2Kursywa"/>
        </w:rPr>
        <w:softHyphen/>
        <w:t>wincjalny</w:t>
      </w:r>
      <w:r>
        <w:rPr>
          <w:rStyle w:val="Teksttreci2"/>
        </w:rPr>
        <w:t xml:space="preserve">, zresztą obok </w:t>
      </w:r>
      <w:r>
        <w:rPr>
          <w:rStyle w:val="Teksttreci2Kursywa"/>
        </w:rPr>
        <w:t>prowincjalski,</w:t>
      </w:r>
      <w:r>
        <w:rPr>
          <w:rStyle w:val="Teksttreci2"/>
        </w:rPr>
        <w:t xml:space="preserve"> znajdujemy u Lindego. W Słow</w:t>
      </w:r>
      <w:r>
        <w:rPr>
          <w:rStyle w:val="Teksttreci2"/>
        </w:rPr>
        <w:softHyphen/>
        <w:t xml:space="preserve">niku Wileńskim z 1861 r. wymienione są obie formy </w:t>
      </w:r>
      <w:r>
        <w:rPr>
          <w:rStyle w:val="Teksttreci2Kursywa"/>
        </w:rPr>
        <w:t>prowincjalny</w:t>
      </w:r>
      <w:r>
        <w:rPr>
          <w:rStyle w:val="Teksttreci2"/>
        </w:rPr>
        <w:t xml:space="preserve"> (ka</w:t>
      </w:r>
      <w:r>
        <w:rPr>
          <w:rStyle w:val="Teksttreci2"/>
        </w:rPr>
        <w:softHyphen/>
        <w:t xml:space="preserve">sztelanowie prowincjalni) i </w:t>
      </w:r>
      <w:r>
        <w:rPr>
          <w:rStyle w:val="Teksttreci2Kursywa"/>
        </w:rPr>
        <w:t>prowincjonalny</w:t>
      </w:r>
      <w:r>
        <w:rPr>
          <w:rStyle w:val="Teksttreci2"/>
        </w:rPr>
        <w:t xml:space="preserve"> (</w:t>
      </w:r>
      <w:r>
        <w:rPr>
          <w:rStyle w:val="Teksttreci2Kursywa"/>
        </w:rPr>
        <w:t>wymowa prowincjonalna, ułożenie prowincjonalne).</w:t>
      </w:r>
      <w:r>
        <w:rPr>
          <w:rStyle w:val="Teksttreci2"/>
        </w:rPr>
        <w:t xml:space="preserve"> Jak widać więc, już w drugiej połowie dzie</w:t>
      </w:r>
      <w:r>
        <w:rPr>
          <w:rStyle w:val="Teksttreci2"/>
        </w:rPr>
        <w:softHyphen/>
        <w:t xml:space="preserve">więtnastego wieku między formami </w:t>
      </w:r>
      <w:r>
        <w:rPr>
          <w:rStyle w:val="Teksttreci2Kursywa"/>
        </w:rPr>
        <w:t>prowincjalny: prowincjonalny</w:t>
      </w:r>
      <w:r>
        <w:rPr>
          <w:rStyle w:val="Teksttreci2"/>
        </w:rPr>
        <w:t xml:space="preserve"> za</w:t>
      </w:r>
      <w:r>
        <w:rPr>
          <w:rStyle w:val="Teksttreci2"/>
        </w:rPr>
        <w:softHyphen/>
        <w:t>czynała się zarysowywać pewna różnica znaczeniowa. Słownik Karłowi</w:t>
      </w:r>
      <w:r>
        <w:rPr>
          <w:rStyle w:val="Teksttreci2"/>
        </w:rPr>
        <w:softHyphen/>
        <w:t>cza — Kryńskiego — Niedźwiedzkiego (zwany Warszawskim) uznaje tyl</w:t>
      </w:r>
      <w:r>
        <w:rPr>
          <w:rStyle w:val="Teksttreci2"/>
        </w:rPr>
        <w:softHyphen/>
        <w:t xml:space="preserve">ko formę </w:t>
      </w:r>
      <w:r>
        <w:rPr>
          <w:rStyle w:val="Teksttreci2Kursywa"/>
        </w:rPr>
        <w:t>prowincjalny,</w:t>
      </w:r>
      <w:r>
        <w:rPr>
          <w:rStyle w:val="Teksttreci2"/>
        </w:rPr>
        <w:t xml:space="preserve"> formę zaś </w:t>
      </w:r>
      <w:r>
        <w:rPr>
          <w:rStyle w:val="Teksttreci2Kursywa"/>
        </w:rPr>
        <w:t>prowincjonalny</w:t>
      </w:r>
      <w:r>
        <w:rPr>
          <w:rStyle w:val="Teksttreci2"/>
        </w:rPr>
        <w:t xml:space="preserve"> opatruje ostrzegaw</w:t>
      </w:r>
      <w:r>
        <w:rPr>
          <w:rStyle w:val="Teksttreci2"/>
        </w:rPr>
        <w:softHyphen/>
        <w:t>czym wykrzyknikiem, Szober natomiast w Słowniku Poprawnej Pol</w:t>
      </w:r>
      <w:r>
        <w:rPr>
          <w:rStyle w:val="Teksttreci2"/>
        </w:rPr>
        <w:softHyphen/>
        <w:t>szczyzny wydanym po raz pierwszy w 1937 r. za formę poprawną uwa</w:t>
      </w:r>
      <w:r>
        <w:rPr>
          <w:rStyle w:val="Teksttreci2"/>
        </w:rPr>
        <w:softHyphen/>
        <w:t xml:space="preserve">ża formę </w:t>
      </w:r>
      <w:r>
        <w:rPr>
          <w:rStyle w:val="Teksttreci2Kursywa"/>
        </w:rPr>
        <w:t>prowincjonalny</w:t>
      </w:r>
      <w:r>
        <w:rPr>
          <w:rStyle w:val="Teksttreci2"/>
        </w:rPr>
        <w:t xml:space="preserve"> i ostrzega: „nie </w:t>
      </w:r>
      <w:r>
        <w:rPr>
          <w:rStyle w:val="Teksttreci2Kursywa"/>
        </w:rPr>
        <w:t>prowincjalny</w:t>
      </w:r>
      <w:r>
        <w:rPr>
          <w:rStyle w:val="Teksttreci2"/>
        </w:rPr>
        <w:t xml:space="preserve">”. W Słowniku Wyrazów Obcych (rok wydania 1954) jako formy hasłowe podane są </w:t>
      </w:r>
      <w:r>
        <w:rPr>
          <w:rStyle w:val="Teksttreci2Kursywa"/>
        </w:rPr>
        <w:t>prowincjonalizm, prowincjonalny,</w:t>
      </w:r>
      <w:r>
        <w:rPr>
          <w:rStyle w:val="Teksttreci2"/>
        </w:rPr>
        <w:t xml:space="preserve"> forma zaś </w:t>
      </w:r>
      <w:r>
        <w:rPr>
          <w:rStyle w:val="Teksttreci2Kursywa"/>
        </w:rPr>
        <w:t>prowincjalny</w:t>
      </w:r>
      <w:r>
        <w:rPr>
          <w:rStyle w:val="Teksttreci2"/>
        </w:rPr>
        <w:t xml:space="preserve"> umieszczona jest w nawiasie i określona jako dawna. Dzisiaj </w:t>
      </w:r>
      <w:r>
        <w:rPr>
          <w:rStyle w:val="Teksttreci2Kursywa"/>
        </w:rPr>
        <w:t>prowincja</w:t>
      </w:r>
      <w:r>
        <w:rPr>
          <w:rStyle w:val="Teksttreci2"/>
        </w:rPr>
        <w:t xml:space="preserve"> nie jest w Polsce terminem administracyjnym, </w:t>
      </w:r>
      <w:r>
        <w:rPr>
          <w:rStyle w:val="Teksttreci2Kursywa"/>
        </w:rPr>
        <w:t>kasztelanów prowincjalnych</w:t>
      </w:r>
      <w:r>
        <w:rPr>
          <w:rStyle w:val="Teksttreci2"/>
        </w:rPr>
        <w:t xml:space="preserve"> od dawna nie ma, toteż z dwóch form kiedyś używanych utrwaliła się jed</w:t>
      </w:r>
      <w:r>
        <w:rPr>
          <w:rStyle w:val="Teksttreci2"/>
        </w:rPr>
        <w:softHyphen/>
        <w:t>na. W Słowniku Języka Polskiego opracowywanym obecnie pod moją redakcją umieścimy w tomie piątym, w którym będą wyrazy na p, for</w:t>
      </w:r>
      <w:r>
        <w:rPr>
          <w:rStyle w:val="Teksttreci2"/>
        </w:rPr>
        <w:softHyphen/>
        <w:t xml:space="preserve">mę </w:t>
      </w:r>
      <w:r>
        <w:rPr>
          <w:rStyle w:val="Teksttreci2Kursywa"/>
        </w:rPr>
        <w:t>prowincjonalny</w:t>
      </w:r>
      <w:r>
        <w:rPr>
          <w:rStyle w:val="Teksttreci2"/>
        </w:rPr>
        <w:t xml:space="preserve"> jako powszechnie dziś używaną oraz formę </w:t>
      </w:r>
      <w:r>
        <w:rPr>
          <w:rStyle w:val="Teksttreci2Kursywa"/>
        </w:rPr>
        <w:t>prowin</w:t>
      </w:r>
      <w:r>
        <w:rPr>
          <w:rStyle w:val="Teksttreci2Kursywa"/>
        </w:rPr>
        <w:softHyphen/>
        <w:t>cjonalny</w:t>
      </w:r>
      <w:r>
        <w:rPr>
          <w:rStyle w:val="Teksttreci2"/>
        </w:rPr>
        <w:t xml:space="preserve"> jako dawną, historyczną. W stosunkach kanadyjskich, jak wi</w:t>
      </w:r>
      <w:r>
        <w:rPr>
          <w:rStyle w:val="Teksttreci2"/>
        </w:rPr>
        <w:softHyphen/>
        <w:t>dać z listu korespondenta, ta właśnie forma, u nas historyczna, ma pewne uzasadnienie. Jest rzeczą ciekawą, że w znaczeniach wyrazów łaciń</w:t>
      </w:r>
      <w:r>
        <w:rPr>
          <w:rStyle w:val="Teksttreci2"/>
        </w:rPr>
        <w:softHyphen/>
        <w:t>skiego pochodzenia więcej pierwiastków archaicznych utrzymuje się w języku angielskim niż w polskim. Jest to jedyna dziedzina, w której język angielski (język, nie obyczaje) okazał się bardziej konserwatywny niż polski.</w:t>
      </w:r>
    </w:p>
    <w:p w:rsidR="006A1C01" w:rsidRDefault="006A1C01" w:rsidP="006A1C01">
      <w:pPr>
        <w:pStyle w:val="Teksttreci30"/>
        <w:shd w:val="clear" w:color="auto" w:fill="auto"/>
        <w:spacing w:after="239" w:line="280" w:lineRule="exact"/>
        <w:ind w:firstLine="720"/>
      </w:pPr>
      <w:r>
        <w:rPr>
          <w:rStyle w:val="Teksttreci3"/>
          <w:i/>
          <w:iCs/>
          <w:color w:val="000000"/>
        </w:rPr>
        <w:lastRenderedPageBreak/>
        <w:t>Później</w:t>
      </w:r>
      <w:r>
        <w:rPr>
          <w:rStyle w:val="Teksttreci3Bezkursywy"/>
          <w:i/>
          <w:iCs/>
          <w:color w:val="000000"/>
        </w:rPr>
        <w:t xml:space="preserve"> — </w:t>
      </w:r>
      <w:r>
        <w:rPr>
          <w:rStyle w:val="Teksttreci3"/>
          <w:i/>
          <w:iCs/>
          <w:color w:val="000000"/>
        </w:rPr>
        <w:t>potem.</w:t>
      </w:r>
    </w:p>
    <w:p w:rsidR="006A1C01" w:rsidRDefault="006A1C01" w:rsidP="006A1C01">
      <w:pPr>
        <w:spacing w:line="336" w:lineRule="exact"/>
        <w:ind w:firstLine="720"/>
      </w:pPr>
      <w:r>
        <w:rPr>
          <w:rStyle w:val="Teksttreci2"/>
        </w:rPr>
        <w:t xml:space="preserve">Na czym polega różnica znaczeniowa między wyrazami </w:t>
      </w:r>
      <w:r>
        <w:rPr>
          <w:rStyle w:val="Teksttreci2Kursywa"/>
        </w:rPr>
        <w:t xml:space="preserve">później </w:t>
      </w:r>
      <w:r>
        <w:rPr>
          <w:rStyle w:val="Teksttreci2"/>
        </w:rPr>
        <w:t xml:space="preserve">i </w:t>
      </w:r>
      <w:r>
        <w:rPr>
          <w:rStyle w:val="Teksttreci2Kursywa"/>
        </w:rPr>
        <w:t>potem</w:t>
      </w:r>
      <w:r>
        <w:rPr>
          <w:rStyle w:val="Teksttreci2"/>
        </w:rPr>
        <w:t>?</w:t>
      </w:r>
    </w:p>
    <w:p w:rsidR="006A1C01" w:rsidRDefault="006A1C01" w:rsidP="006A1C01">
      <w:pPr>
        <w:spacing w:after="630" w:line="318" w:lineRule="exact"/>
        <w:ind w:firstLine="720"/>
      </w:pPr>
      <w:r>
        <w:rPr>
          <w:rStyle w:val="Teksttreci2"/>
        </w:rPr>
        <w:t xml:space="preserve">Najprostsze pytania mogą czasem sprawiać kłopot. Zdawałoby się, że różnica między </w:t>
      </w:r>
      <w:r>
        <w:rPr>
          <w:rStyle w:val="Teksttreci2Kursywa"/>
        </w:rPr>
        <w:t>później</w:t>
      </w:r>
      <w:r>
        <w:rPr>
          <w:rStyle w:val="Teksttreci2"/>
        </w:rPr>
        <w:t xml:space="preserve"> i </w:t>
      </w:r>
      <w:r>
        <w:rPr>
          <w:rStyle w:val="Teksttreci2Kursywa"/>
        </w:rPr>
        <w:t>potem</w:t>
      </w:r>
      <w:r>
        <w:rPr>
          <w:rStyle w:val="Teksttreci2"/>
        </w:rPr>
        <w:t xml:space="preserve"> jest zrozumiała sama przez się, do</w:t>
      </w:r>
      <w:r>
        <w:rPr>
          <w:rStyle w:val="Teksttreci2"/>
        </w:rPr>
        <w:softHyphen/>
        <w:t>kładne jej określenie wymaga jednak namysłu. Wspólnym obu wyrazom pierwiastkiem treściowym jest pojęcie chwili następującej po czymś: czasem obu wyrazów można użyć wymiennie, na przykład: możecie się zebrać o piątej, ja przyjdę potem, albo: ja przyjdę później. Każde z tych zdań znaczy obiektywnie to samo, każde zapowiada, że przyjdę po go</w:t>
      </w:r>
      <w:r>
        <w:rPr>
          <w:rStyle w:val="Teksttreci2"/>
        </w:rPr>
        <w:softHyphen/>
        <w:t xml:space="preserve">dzinie piątej. Różnice można widzieć w tym, że </w:t>
      </w:r>
      <w:r>
        <w:rPr>
          <w:rStyle w:val="Teksttreci2Kursywa"/>
        </w:rPr>
        <w:t>później</w:t>
      </w:r>
      <w:r>
        <w:rPr>
          <w:rStyle w:val="Teksttreci2"/>
        </w:rPr>
        <w:t xml:space="preserve"> określa stosunek jakiejś chwili następnej do chwili poprzedzającej, </w:t>
      </w:r>
      <w:r>
        <w:rPr>
          <w:rStyle w:val="Teksttreci2Kursywa"/>
        </w:rPr>
        <w:t>potem</w:t>
      </w:r>
      <w:r>
        <w:rPr>
          <w:rStyle w:val="Teksttreci2"/>
        </w:rPr>
        <w:t xml:space="preserve"> — stosunek jakiejś chwili do jakiegoś faktu, wydarzenia poprzedzającego. Jeżeli mówię: możecie się zebrać o piątej, ja przyjdę potem, to w tym powie</w:t>
      </w:r>
      <w:r>
        <w:rPr>
          <w:rStyle w:val="Teksttreci2"/>
        </w:rPr>
        <w:softHyphen/>
        <w:t>dzeniu zostaje uwydatniony fakt, że przyjdę po zebraniu się wszyst</w:t>
      </w:r>
      <w:r>
        <w:rPr>
          <w:rStyle w:val="Teksttreci2"/>
        </w:rPr>
        <w:softHyphen/>
        <w:t>kich, jeżeli powiem: przyjdę później, to uwydatniam tylko późniejszą godzinę swego przyjścia. Praktycznie wychodzi na jedno, różnica pole</w:t>
      </w:r>
      <w:r>
        <w:rPr>
          <w:rStyle w:val="Teksttreci2"/>
        </w:rPr>
        <w:softHyphen/>
        <w:t xml:space="preserve">ga tylko na odcieniu. </w:t>
      </w:r>
      <w:r>
        <w:rPr>
          <w:rStyle w:val="Teksttreci2Kursywa"/>
        </w:rPr>
        <w:t>Potem</w:t>
      </w:r>
      <w:r>
        <w:rPr>
          <w:rStyle w:val="Teksttreci2"/>
        </w:rPr>
        <w:t xml:space="preserve"> jest stosowniejsze niż </w:t>
      </w:r>
      <w:r>
        <w:rPr>
          <w:rStyle w:val="Teksttreci2Kursywa"/>
        </w:rPr>
        <w:t>później</w:t>
      </w:r>
      <w:r>
        <w:rPr>
          <w:rStyle w:val="Teksttreci2"/>
        </w:rPr>
        <w:t xml:space="preserve"> w wypad</w:t>
      </w:r>
      <w:r>
        <w:rPr>
          <w:rStyle w:val="Teksttreci2"/>
        </w:rPr>
        <w:softHyphen/>
        <w:t>kach, gdy mowa o następstwie przestrzennym, a nie czasowym, na przy</w:t>
      </w:r>
      <w:r>
        <w:rPr>
          <w:rStyle w:val="Teksttreci2"/>
        </w:rPr>
        <w:softHyphen/>
        <w:t xml:space="preserve">kład: pójdziesz drogą, tam będzie lasek, potem most przez rzekę. Mógłby kto w tym zdaniu użyć i słowa </w:t>
      </w:r>
      <w:r>
        <w:rPr>
          <w:rStyle w:val="Teksttreci2Kursywa"/>
        </w:rPr>
        <w:t>później</w:t>
      </w:r>
      <w:r>
        <w:rPr>
          <w:rStyle w:val="Teksttreci2"/>
        </w:rPr>
        <w:t>, ale to byłoby gorzej. Zastana</w:t>
      </w:r>
      <w:r>
        <w:rPr>
          <w:rStyle w:val="Teksttreci2"/>
        </w:rPr>
        <w:softHyphen/>
        <w:t>wianie się nad znaczeniami i odcieniami znaczeniowymi wyrazów ma swój sens, bo ten, kto mówi z zastanowieniem, oszczędza sobie i innym nieporozumień.</w:t>
      </w:r>
    </w:p>
    <w:p w:rsidR="006A1C01" w:rsidRDefault="006A1C01" w:rsidP="006A1C01">
      <w:pPr>
        <w:pStyle w:val="Teksttreci30"/>
        <w:shd w:val="clear" w:color="auto" w:fill="auto"/>
        <w:spacing w:after="242" w:line="280" w:lineRule="exact"/>
        <w:ind w:firstLine="720"/>
      </w:pPr>
      <w:r>
        <w:rPr>
          <w:rStyle w:val="Teksttreci3"/>
          <w:i/>
          <w:iCs/>
          <w:color w:val="000000"/>
        </w:rPr>
        <w:t>Pisownia skrótów.</w:t>
      </w:r>
    </w:p>
    <w:p w:rsidR="006A1C01" w:rsidRDefault="006A1C01" w:rsidP="006A1C01">
      <w:pPr>
        <w:spacing w:line="318" w:lineRule="exact"/>
        <w:ind w:firstLine="720"/>
        <w:sectPr w:rsidR="006A1C01">
          <w:headerReference w:type="even" r:id="rId71"/>
          <w:headerReference w:type="default" r:id="rId72"/>
          <w:headerReference w:type="first" r:id="rId73"/>
          <w:pgSz w:w="11900" w:h="16840"/>
          <w:pgMar w:top="1591" w:right="1550" w:bottom="1249" w:left="1163" w:header="0" w:footer="3" w:gutter="0"/>
          <w:cols w:space="708"/>
          <w:noEndnote/>
          <w:titlePg/>
          <w:docGrid w:linePitch="360"/>
        </w:sectPr>
      </w:pPr>
      <w:r>
        <w:rPr>
          <w:rStyle w:val="Teksttreci2"/>
        </w:rPr>
        <w:t>Jak się powinno pisać skróty typu PGR, POM, GRN, PZGS, gdy tych skrótów używa się w mianowniku lub w innych przypadkach liczby mnogiej? — Pytanie można by było rozszerzyć i na przypadki zależne liczby pojedynczej. Niektóre skróty stają się samodzielnymi wyrazami i są odmieniane jak zwykłe rzeczowniki. Takim rzeczownikiem pospoli</w:t>
      </w:r>
      <w:r>
        <w:rPr>
          <w:rStyle w:val="Teksttreci2"/>
        </w:rPr>
        <w:softHyphen/>
        <w:t xml:space="preserve">tym stał się na przykład wyraz </w:t>
      </w:r>
      <w:r>
        <w:rPr>
          <w:rStyle w:val="Teksttreci2Kursywa"/>
        </w:rPr>
        <w:t>pekaes</w:t>
      </w:r>
      <w:r>
        <w:rPr>
          <w:rStyle w:val="Teksttreci2"/>
        </w:rPr>
        <w:t>, w którego pisowni można użyć nie tylko trzech liter spółgłoskowych, ale także oznaczyć literami samo</w:t>
      </w:r>
      <w:r>
        <w:rPr>
          <w:rStyle w:val="Teksttreci2"/>
        </w:rPr>
        <w:softHyphen/>
        <w:t>głoski wchodzące w skład brzmienia tej nazwy: przyjechałem pekaesem, tam kursują pekaesy. Jest to ten wypadek, gdy nazwa włas</w:t>
      </w:r>
      <w:r>
        <w:rPr>
          <w:rStyle w:val="Teksttreci2"/>
        </w:rPr>
        <w:softHyphen/>
        <w:t xml:space="preserve">na staje się rzeczownikiem pospolitym — jak nazwa </w:t>
      </w:r>
      <w:r>
        <w:rPr>
          <w:rStyle w:val="Teksttreci2Kursywa"/>
        </w:rPr>
        <w:t>warszawa</w:t>
      </w:r>
      <w:r>
        <w:rPr>
          <w:rStyle w:val="Teksttreci2"/>
        </w:rPr>
        <w:t xml:space="preserve"> w zna</w:t>
      </w:r>
      <w:r>
        <w:rPr>
          <w:rStyle w:val="Teksttreci2"/>
        </w:rPr>
        <w:softHyphen/>
        <w:t>czeniu auta. Wyrazy takie pisze się małą literą. Jeżeli skrót, na przy</w:t>
      </w:r>
      <w:r>
        <w:rPr>
          <w:rStyle w:val="Teksttreci2"/>
        </w:rPr>
        <w:softHyphen/>
        <w:t>kład POM, jest nazwą instytucji, pisaną dużą literą, a ktoś tę formę odmienia, to końcówki przypadkowe oznacza się literami małymi: w POM-ie.</w:t>
      </w:r>
    </w:p>
    <w:p w:rsidR="006A1C01" w:rsidRDefault="006A1C01" w:rsidP="006A1C01">
      <w:pPr>
        <w:pStyle w:val="Teksttreci30"/>
        <w:shd w:val="clear" w:color="auto" w:fill="auto"/>
        <w:spacing w:after="237" w:line="280" w:lineRule="exact"/>
        <w:ind w:left="340" w:firstLine="640"/>
      </w:pPr>
      <w:r>
        <w:rPr>
          <w:rStyle w:val="Teksttreci3"/>
          <w:i/>
          <w:iCs/>
          <w:color w:val="000000"/>
        </w:rPr>
        <w:lastRenderedPageBreak/>
        <w:t>Ruch podróżnych.</w:t>
      </w:r>
    </w:p>
    <w:p w:rsidR="006A1C01" w:rsidRDefault="006A1C01" w:rsidP="006A1C01">
      <w:pPr>
        <w:spacing w:line="324" w:lineRule="exact"/>
        <w:ind w:left="340" w:right="140" w:firstLine="640"/>
      </w:pPr>
      <w:r>
        <w:rPr>
          <w:rStyle w:val="Teksttreci2"/>
        </w:rPr>
        <w:t>Która z dwóch stylizacji jest poprawna: czy „zarządzenie to nale</w:t>
      </w:r>
      <w:r>
        <w:rPr>
          <w:rStyle w:val="Teksttreci2"/>
        </w:rPr>
        <w:softHyphen/>
        <w:t xml:space="preserve">ży wykonywać w ruchu </w:t>
      </w:r>
      <w:r>
        <w:rPr>
          <w:rStyle w:val="Teksttreci2Kursywa"/>
        </w:rPr>
        <w:t>podróżnym</w:t>
      </w:r>
      <w:r>
        <w:rPr>
          <w:rStyle w:val="Teksttreci2"/>
        </w:rPr>
        <w:t>” czy też „zarządzenie to należy wy</w:t>
      </w:r>
      <w:r>
        <w:rPr>
          <w:rStyle w:val="Teksttreci2"/>
        </w:rPr>
        <w:softHyphen/>
        <w:t xml:space="preserve">konywać w ruchu </w:t>
      </w:r>
      <w:r>
        <w:rPr>
          <w:rStyle w:val="Teksttreci2Kursywa"/>
        </w:rPr>
        <w:t>podróżnych</w:t>
      </w:r>
      <w:r>
        <w:rPr>
          <w:rStyle w:val="Teksttreci2"/>
        </w:rPr>
        <w:t>”.</w:t>
      </w:r>
    </w:p>
    <w:p w:rsidR="006A1C01" w:rsidRDefault="006A1C01" w:rsidP="006A1C01">
      <w:pPr>
        <w:spacing w:line="324" w:lineRule="exact"/>
        <w:ind w:left="340" w:right="140" w:firstLine="640"/>
      </w:pPr>
      <w:r>
        <w:rPr>
          <w:rStyle w:val="Teksttreci2"/>
        </w:rPr>
        <w:t>Jeżeli chodzi o wybór jednego z dwóch wyrażeń „ruch podróżny</w:t>
      </w:r>
      <w:r>
        <w:rPr>
          <w:rStyle w:val="Teksttreci2"/>
          <w:vertAlign w:val="superscript"/>
        </w:rPr>
        <w:t xml:space="preserve"> </w:t>
      </w:r>
      <w:r>
        <w:rPr>
          <w:rStyle w:val="Teksttreci2"/>
        </w:rPr>
        <w:t xml:space="preserve">czy „ruch podróżnych”, to należałoby raczej wybrać „ruch podróżnych”. Wyraz </w:t>
      </w:r>
      <w:r>
        <w:rPr>
          <w:rStyle w:val="Teksttreci2Kursywa"/>
        </w:rPr>
        <w:t>podróżny</w:t>
      </w:r>
      <w:r>
        <w:rPr>
          <w:rStyle w:val="Teksttreci2"/>
        </w:rPr>
        <w:t xml:space="preserve"> mający odmianę konsekwentnie przymiotnikową (tak samo jak na przykład </w:t>
      </w:r>
      <w:r>
        <w:rPr>
          <w:rStyle w:val="Teksttreci2Kursywa"/>
        </w:rPr>
        <w:t>myśliwy)</w:t>
      </w:r>
      <w:r>
        <w:rPr>
          <w:rStyle w:val="Teksttreci2"/>
        </w:rPr>
        <w:t xml:space="preserve"> jest w pewnych użyciach przymiotni</w:t>
      </w:r>
      <w:r>
        <w:rPr>
          <w:rStyle w:val="Teksttreci2"/>
        </w:rPr>
        <w:softHyphen/>
        <w:t>kiem — wtedy mianowicie, kiedy jest wyrazem określającym — w in</w:t>
      </w:r>
      <w:r>
        <w:rPr>
          <w:rStyle w:val="Teksttreci2"/>
        </w:rPr>
        <w:softHyphen/>
        <w:t>nych zaś użyciach jest rzeczownikiem i w tym charakterze może być wy</w:t>
      </w:r>
      <w:r>
        <w:rPr>
          <w:rStyle w:val="Teksttreci2"/>
        </w:rPr>
        <w:softHyphen/>
        <w:t xml:space="preserve">razem określanym. </w:t>
      </w:r>
      <w:r>
        <w:rPr>
          <w:rStyle w:val="Teksttreci2Kursywa"/>
        </w:rPr>
        <w:t>Podróżny</w:t>
      </w:r>
      <w:r>
        <w:rPr>
          <w:rStyle w:val="Teksttreci2"/>
        </w:rPr>
        <w:t xml:space="preserve"> jest przymiotnikiem w takim wyrażeniu jak </w:t>
      </w:r>
      <w:r>
        <w:rPr>
          <w:rStyle w:val="Teksttreci2Kursywa"/>
        </w:rPr>
        <w:t>torba podróżna</w:t>
      </w:r>
      <w:r>
        <w:rPr>
          <w:rStyle w:val="Teksttreci2"/>
        </w:rPr>
        <w:t xml:space="preserve"> = torba służąca do podróży, używana w podróży. Przymiotnik </w:t>
      </w:r>
      <w:r>
        <w:rPr>
          <w:rStyle w:val="Teksttreci2Kursywa"/>
        </w:rPr>
        <w:t>podróżny</w:t>
      </w:r>
      <w:r>
        <w:rPr>
          <w:rStyle w:val="Teksttreci2"/>
        </w:rPr>
        <w:t xml:space="preserve"> może mieć znaczenie zbliżone do imiesłowowego, na przykład w tak często cytowanym zdaniu ze Słowackiego: „jest u nas kolumna w Warszawie, na której usiadają podróżne żurawie”: </w:t>
      </w:r>
      <w:r>
        <w:rPr>
          <w:rStyle w:val="Teksttreci2Kursywa"/>
        </w:rPr>
        <w:t xml:space="preserve">podróżne </w:t>
      </w:r>
      <w:r>
        <w:rPr>
          <w:rStyle w:val="Teksttreci2"/>
        </w:rPr>
        <w:t>ma tu znaczyć „podróżujące” (że nikt żurawi siadujących na kolumnie Zygmunta nie widział, to kwestia inna, odrębna). W połączeniu z rze</w:t>
      </w:r>
      <w:r>
        <w:rPr>
          <w:rStyle w:val="Teksttreci2"/>
        </w:rPr>
        <w:softHyphen/>
        <w:t xml:space="preserve">czownikiem </w:t>
      </w:r>
      <w:r>
        <w:rPr>
          <w:rStyle w:val="Teksttreci2Kursywa"/>
        </w:rPr>
        <w:t>ruch</w:t>
      </w:r>
      <w:r>
        <w:rPr>
          <w:rStyle w:val="Teksttreci2"/>
        </w:rPr>
        <w:t xml:space="preserve"> przymiotnik </w:t>
      </w:r>
      <w:r>
        <w:rPr>
          <w:rStyle w:val="Teksttreci2Kursywa"/>
        </w:rPr>
        <w:t>podróżny</w:t>
      </w:r>
      <w:r>
        <w:rPr>
          <w:rStyle w:val="Teksttreci2"/>
        </w:rPr>
        <w:t xml:space="preserve"> nie tłumaczyłby się dobrze. Mówi się </w:t>
      </w:r>
      <w:r>
        <w:rPr>
          <w:rStyle w:val="Teksttreci2Kursywa"/>
        </w:rPr>
        <w:t>ruch pasażerski</w:t>
      </w:r>
      <w:r>
        <w:rPr>
          <w:rStyle w:val="Teksttreci2"/>
        </w:rPr>
        <w:t xml:space="preserve"> i to połączenie nie wywołuje zastrzeżeń; tak jest dlatego, że forma </w:t>
      </w:r>
      <w:r>
        <w:rPr>
          <w:rStyle w:val="Teksttreci2Kursywa"/>
        </w:rPr>
        <w:t>pasażerski</w:t>
      </w:r>
      <w:r>
        <w:rPr>
          <w:rStyle w:val="Teksttreci2"/>
        </w:rPr>
        <w:t xml:space="preserve"> jest przymiotnikiem utworzonym od rzeczownika </w:t>
      </w:r>
      <w:r>
        <w:rPr>
          <w:rStyle w:val="Teksttreci2Kursywa"/>
        </w:rPr>
        <w:t>pasażer: ruch pasażerski</w:t>
      </w:r>
      <w:r>
        <w:rPr>
          <w:rStyle w:val="Teksttreci2"/>
        </w:rPr>
        <w:t xml:space="preserve"> to mógłby być albo </w:t>
      </w:r>
      <w:r>
        <w:rPr>
          <w:rStyle w:val="Teksttreci2Kursywa"/>
        </w:rPr>
        <w:t>ruch pasaże</w:t>
      </w:r>
      <w:r>
        <w:rPr>
          <w:rStyle w:val="Teksttreci2Kursywa"/>
        </w:rPr>
        <w:softHyphen/>
        <w:t>rów</w:t>
      </w:r>
      <w:r>
        <w:rPr>
          <w:rStyle w:val="Teksttreci2"/>
        </w:rPr>
        <w:t xml:space="preserve"> (na przykład na peronach czy w poczekalniach kolejowych), albo ruch pociągów pasażerskich (chociaż w tym znaczeniu mówi się dziś, o ile wiem, raczej o pociągach osobowych). Dwu formom: </w:t>
      </w:r>
      <w:r>
        <w:rPr>
          <w:rStyle w:val="Teksttreci2Kursywa"/>
        </w:rPr>
        <w:t>pasażerski</w:t>
      </w:r>
      <w:r>
        <w:rPr>
          <w:rStyle w:val="Teksttreci2"/>
        </w:rPr>
        <w:t xml:space="preserve"> — przymiotnik, </w:t>
      </w:r>
      <w:r>
        <w:rPr>
          <w:rStyle w:val="Teksttreci2Kursywa"/>
        </w:rPr>
        <w:t>pasażer</w:t>
      </w:r>
      <w:r>
        <w:rPr>
          <w:rStyle w:val="Teksttreci2"/>
        </w:rPr>
        <w:t xml:space="preserve"> — rzeczownik, odpowiada jedna forma </w:t>
      </w:r>
      <w:r>
        <w:rPr>
          <w:rStyle w:val="Teksttreci2Kursywa"/>
        </w:rPr>
        <w:t>podróżny</w:t>
      </w:r>
      <w:r>
        <w:rPr>
          <w:rStyle w:val="Teksttreci2"/>
        </w:rPr>
        <w:t xml:space="preserve">, która bywa używana i w funkcji przymiotnika, i w funkcji rzeczownika (na przykład u Mickiewicza w Sonetach Krymskich: „Jeden podróżny siedział w milczeniu na stronie”). Gdy mówimy o </w:t>
      </w:r>
      <w:r>
        <w:rPr>
          <w:rStyle w:val="Teksttreci2Kursywa"/>
        </w:rPr>
        <w:t>ruchu podróżnych</w:t>
      </w:r>
      <w:r>
        <w:rPr>
          <w:rStyle w:val="Teksttreci2"/>
        </w:rPr>
        <w:t xml:space="preserve"> for</w:t>
      </w:r>
      <w:r>
        <w:rPr>
          <w:rStyle w:val="Teksttreci2"/>
        </w:rPr>
        <w:softHyphen/>
        <w:t xml:space="preserve">ma </w:t>
      </w:r>
      <w:r>
        <w:rPr>
          <w:rStyle w:val="Teksttreci2Kursywa"/>
        </w:rPr>
        <w:t>podróżnych</w:t>
      </w:r>
      <w:r>
        <w:rPr>
          <w:rStyle w:val="Teksttreci2"/>
        </w:rPr>
        <w:t xml:space="preserve"> jest rzeczownikiem odnoszącym się do osób będących podmiotami ruchu, jest to więc tak zwany dopełniacz podmiotowy. Z do</w:t>
      </w:r>
      <w:r>
        <w:rPr>
          <w:rStyle w:val="Teksttreci2"/>
        </w:rPr>
        <w:softHyphen/>
        <w:t xml:space="preserve">tychczasowych uwag wynika, że lepiej powiedzieć </w:t>
      </w:r>
      <w:r>
        <w:rPr>
          <w:rStyle w:val="Teksttreci2Kursywa"/>
        </w:rPr>
        <w:t>ruch podróżnych</w:t>
      </w:r>
      <w:r>
        <w:rPr>
          <w:rStyle w:val="Teksttreci2"/>
        </w:rPr>
        <w:t xml:space="preserve"> niż </w:t>
      </w:r>
      <w:r>
        <w:rPr>
          <w:rStyle w:val="Teksttreci2Kursywa"/>
        </w:rPr>
        <w:t>ruch podróżny</w:t>
      </w:r>
      <w:r>
        <w:rPr>
          <w:rStyle w:val="Teksttreci2"/>
        </w:rPr>
        <w:t>, nie wynika jednak, jakoby zdaniu: „zarządzenie to na</w:t>
      </w:r>
      <w:r>
        <w:rPr>
          <w:rStyle w:val="Teksttreci2"/>
        </w:rPr>
        <w:softHyphen/>
        <w:t>leży wykonywać w ruchu podróżnych” nie można było nic zarzucić. Można, a nawet należy, zarzucić mu nieudaną stylizację, która pozbawia go wyrazistości i jasności. Co to znaczy, że „zarządzenie należy wyko</w:t>
      </w:r>
      <w:r>
        <w:rPr>
          <w:rStyle w:val="Teksttreci2"/>
        </w:rPr>
        <w:softHyphen/>
        <w:t>nywać w ruchu”, jakikolwiek byłby ten ruch? źle użyty jest tu czasow</w:t>
      </w:r>
      <w:r>
        <w:rPr>
          <w:rStyle w:val="Teksttreci2"/>
        </w:rPr>
        <w:softHyphen/>
        <w:t xml:space="preserve">nik </w:t>
      </w:r>
      <w:r>
        <w:rPr>
          <w:rStyle w:val="Teksttreci2Kursywa"/>
        </w:rPr>
        <w:t>wykonywać.</w:t>
      </w:r>
      <w:r>
        <w:rPr>
          <w:rStyle w:val="Teksttreci2"/>
        </w:rPr>
        <w:t xml:space="preserve"> Chodziło chyba o to, jakich wypadków wiążących się z ruchem podróżnych zarządzenie ma dotyczyć, a nie o to, że ma ono być wykonywane w ruchu.</w:t>
      </w:r>
    </w:p>
    <w:p w:rsidR="006A1C01" w:rsidRDefault="006A1C01" w:rsidP="006A1C01">
      <w:pPr>
        <w:pStyle w:val="Teksttreci30"/>
        <w:shd w:val="clear" w:color="auto" w:fill="auto"/>
        <w:spacing w:after="236" w:line="280" w:lineRule="exact"/>
        <w:ind w:firstLine="740"/>
      </w:pPr>
      <w:r>
        <w:rPr>
          <w:rStyle w:val="Teksttreci3"/>
          <w:i/>
          <w:iCs/>
          <w:color w:val="000000"/>
        </w:rPr>
        <w:lastRenderedPageBreak/>
        <w:t>„Żył i tworzył”.</w:t>
      </w:r>
    </w:p>
    <w:p w:rsidR="006A1C01" w:rsidRDefault="006A1C01" w:rsidP="006A1C01">
      <w:pPr>
        <w:spacing w:line="318" w:lineRule="exact"/>
        <w:ind w:firstLine="740"/>
      </w:pPr>
      <w:r>
        <w:rPr>
          <w:rStyle w:val="Teksttreci2"/>
        </w:rPr>
        <w:t>Uczennica klasy IX Liceum Ogólnokształcącego prosi o wyjaśnie</w:t>
      </w:r>
      <w:r>
        <w:rPr>
          <w:rStyle w:val="Teksttreci2"/>
        </w:rPr>
        <w:softHyphen/>
        <w:t>nie, czy zdanie „Andrzej Frycz Modrzewski żył i tworzył w latach ty</w:t>
      </w:r>
      <w:r>
        <w:rPr>
          <w:rStyle w:val="Teksttreci2"/>
        </w:rPr>
        <w:softHyphen/>
        <w:t>siąc pięćset trzy — tysiąc pięćset siedemdziesiąt dwa” ma sens logiczny, nasuwają jej się bowiem pewne co do tego wątpliwości.</w:t>
      </w:r>
    </w:p>
    <w:p w:rsidR="006A1C01" w:rsidRDefault="006A1C01" w:rsidP="006A1C01">
      <w:pPr>
        <w:spacing w:after="630" w:line="318" w:lineRule="exact"/>
        <w:ind w:firstLine="740"/>
      </w:pPr>
      <w:r>
        <w:rPr>
          <w:rStyle w:val="Teksttreci2"/>
        </w:rPr>
        <w:t>Wątpliwości te są uzasadnione: ze słowami „żył i tworzył” łączy się nastrój pewnej patetyczności i prawdopodobnie dlatego zostały one w zacytowanym zdaniu użyte. Ale od wszelkich podniosłych nastrojów ważniejszy jest obiektywny sens, który stanowi najczęściej nawet pod względem stylistycznym kryterium najważniejsze, przynajmniej w zwy</w:t>
      </w:r>
      <w:r>
        <w:rPr>
          <w:rStyle w:val="Teksttreci2"/>
        </w:rPr>
        <w:softHyphen/>
        <w:t>kłych, o czymś informujących wypowiedziach. Informacja o tym, że dany autor urodził się w roku tym a tym, a zmarł w tym a tym, jest prawdziwa, ale nikt nie uwierzy, żeby jakikolwiek autor zaczął tworzyć, jak tylko się urodził. Lepiej było poprzestać na wymienieniu imienia i nazwiska autora oraz dat urodzin i śmierci.</w:t>
      </w:r>
    </w:p>
    <w:p w:rsidR="006A1C01" w:rsidRDefault="006A1C01" w:rsidP="006A1C01">
      <w:pPr>
        <w:pStyle w:val="Teksttreci30"/>
        <w:shd w:val="clear" w:color="auto" w:fill="auto"/>
        <w:spacing w:after="256" w:line="280" w:lineRule="exact"/>
        <w:ind w:firstLine="740"/>
      </w:pPr>
      <w:r>
        <w:rPr>
          <w:rStyle w:val="Teksttreci3"/>
          <w:i/>
          <w:iCs/>
          <w:color w:val="000000"/>
        </w:rPr>
        <w:t>Do poczty czy na pocztę.</w:t>
      </w:r>
    </w:p>
    <w:p w:rsidR="006A1C01" w:rsidRDefault="006A1C01" w:rsidP="006A1C01">
      <w:pPr>
        <w:spacing w:line="300" w:lineRule="exact"/>
        <w:ind w:firstLine="740"/>
      </w:pPr>
      <w:r>
        <w:rPr>
          <w:rStyle w:val="Teksttreci2"/>
        </w:rPr>
        <w:t>Jak należy powiedzieć: „idziemy do poczty” czy „idziemy na pocztę”?</w:t>
      </w:r>
    </w:p>
    <w:p w:rsidR="006A1C01" w:rsidRDefault="006A1C01" w:rsidP="006A1C01">
      <w:pPr>
        <w:spacing w:after="630" w:line="318" w:lineRule="exact"/>
        <w:ind w:firstLine="740"/>
      </w:pPr>
      <w:r>
        <w:rPr>
          <w:rStyle w:val="Teksttreci2"/>
        </w:rPr>
        <w:t xml:space="preserve">Przyimek </w:t>
      </w:r>
      <w:r>
        <w:rPr>
          <w:rStyle w:val="Teksttreci2Kursywa"/>
        </w:rPr>
        <w:t>na</w:t>
      </w:r>
      <w:r>
        <w:rPr>
          <w:rStyle w:val="Teksttreci2"/>
        </w:rPr>
        <w:t xml:space="preserve"> jest dziś często nadużywany, w takich na przykład zwrotach jak: „on jest na chorobie”, „nie mamy tego na sklepie”, „jabł</w:t>
      </w:r>
      <w:r>
        <w:rPr>
          <w:rStyle w:val="Teksttreci2"/>
        </w:rPr>
        <w:softHyphen/>
        <w:t>ka są na czternaście złotych kilo”, „on pracuje na fabryce”, i w wielu innych podobnych, błędnych użyciach. Niektórzy skłonni są do potępia</w:t>
      </w:r>
      <w:r>
        <w:rPr>
          <w:rStyle w:val="Teksttreci2"/>
        </w:rPr>
        <w:softHyphen/>
        <w:t xml:space="preserve">nia użycia przyimka </w:t>
      </w:r>
      <w:r>
        <w:rPr>
          <w:rStyle w:val="Teksttreci2Kursywa"/>
        </w:rPr>
        <w:t>na</w:t>
      </w:r>
      <w:r>
        <w:rPr>
          <w:rStyle w:val="Teksttreci2"/>
        </w:rPr>
        <w:t xml:space="preserve"> nawet w zdaniu: „poszedł na miasto”, ale w tym wypadku chodzi o pewien odcień znaczeniowy inny niż w zdaniu „po</w:t>
      </w:r>
      <w:r>
        <w:rPr>
          <w:rStyle w:val="Teksttreci2"/>
        </w:rPr>
        <w:softHyphen/>
        <w:t>szedł do miasta”. Pod względem znaczeniowym różnią się również mię</w:t>
      </w:r>
      <w:r>
        <w:rPr>
          <w:rStyle w:val="Teksttreci2"/>
        </w:rPr>
        <w:softHyphen/>
        <w:t xml:space="preserve">dzy sobą zdania: „idziemy do poczty” i „idziemy na pocztę”. W zdaniu pierwszym przyimek </w:t>
      </w:r>
      <w:r>
        <w:rPr>
          <w:rStyle w:val="Teksttreci2Kursywa"/>
        </w:rPr>
        <w:t>do</w:t>
      </w:r>
      <w:r>
        <w:rPr>
          <w:rStyle w:val="Teksttreci2"/>
        </w:rPr>
        <w:t xml:space="preserve"> oznacza kres ruchu: można powiedzieć „idzie</w:t>
      </w:r>
      <w:r>
        <w:rPr>
          <w:rStyle w:val="Teksttreci2"/>
        </w:rPr>
        <w:softHyphen/>
        <w:t xml:space="preserve">my do poczty i wracamy”, to znaczy dochodzimy do gmachu, w którym jest poczta, i stamtąd wracamy (ale nie z powrotem, bo </w:t>
      </w:r>
      <w:r>
        <w:rPr>
          <w:rStyle w:val="Teksttreci2Kursywa"/>
        </w:rPr>
        <w:t>wracać z po</w:t>
      </w:r>
      <w:r>
        <w:rPr>
          <w:rStyle w:val="Teksttreci2Kursywa"/>
        </w:rPr>
        <w:softHyphen/>
        <w:t>wrotem,</w:t>
      </w:r>
      <w:r>
        <w:rPr>
          <w:rStyle w:val="Teksttreci2"/>
        </w:rPr>
        <w:t xml:space="preserve"> choć się to często słyszy, jest niepoprawne — tak samo jak </w:t>
      </w:r>
      <w:r>
        <w:rPr>
          <w:rStyle w:val="Teksttreci2Kursywa"/>
        </w:rPr>
        <w:t>cofać się wstecz).</w:t>
      </w:r>
      <w:r>
        <w:rPr>
          <w:rStyle w:val="Teksttreci2"/>
        </w:rPr>
        <w:t xml:space="preserve"> „Idziemy na pocztę” znaczy, że mamy na myśli pocztę jako instytucję, w której będziemy załatwiać jakieś sprawy.</w:t>
      </w:r>
    </w:p>
    <w:p w:rsidR="006A1C01" w:rsidRDefault="006A1C01" w:rsidP="006A1C01">
      <w:pPr>
        <w:pStyle w:val="Teksttreci30"/>
        <w:shd w:val="clear" w:color="auto" w:fill="auto"/>
        <w:spacing w:after="252" w:line="280" w:lineRule="exact"/>
        <w:ind w:firstLine="740"/>
      </w:pPr>
      <w:r>
        <w:rPr>
          <w:rStyle w:val="Teksttreci3"/>
          <w:i/>
          <w:iCs/>
          <w:color w:val="000000"/>
        </w:rPr>
        <w:t>Poradnictwo.</w:t>
      </w:r>
    </w:p>
    <w:p w:rsidR="006A1C01" w:rsidRDefault="006A1C01" w:rsidP="006A1C01">
      <w:pPr>
        <w:spacing w:after="506" w:line="312" w:lineRule="exact"/>
      </w:pPr>
      <w:r>
        <w:rPr>
          <w:rStyle w:val="Teksttreci2Kursywa"/>
        </w:rPr>
        <w:lastRenderedPageBreak/>
        <w:t>Czy</w:t>
      </w:r>
      <w:r>
        <w:rPr>
          <w:rStyle w:val="Teksttreci2"/>
        </w:rPr>
        <w:t xml:space="preserve"> forma poradnictwo jest poprawna? — zapytuje korespondentka. W dotychczasowych słownikach języka polskiego hasła </w:t>
      </w:r>
      <w:r>
        <w:rPr>
          <w:rStyle w:val="Teksttreci2Kursywa"/>
        </w:rPr>
        <w:t>poradnic</w:t>
      </w:r>
      <w:r>
        <w:rPr>
          <w:rStyle w:val="Teksttreci2Kursywa"/>
        </w:rPr>
        <w:softHyphen/>
        <w:t>two</w:t>
      </w:r>
      <w:r>
        <w:rPr>
          <w:rStyle w:val="Teksttreci2"/>
        </w:rPr>
        <w:t xml:space="preserve"> nie znajdujemy. Jest to wyraz nowy. W materiałach, którymi roz</w:t>
      </w:r>
      <w:r>
        <w:rPr>
          <w:rStyle w:val="Teksttreci2"/>
        </w:rPr>
        <w:softHyphen/>
        <w:t>porządza archiwum słownika opracowywanego obecnie pod moją re</w:t>
      </w:r>
      <w:r>
        <w:rPr>
          <w:rStyle w:val="Teksttreci2"/>
        </w:rPr>
        <w:softHyphen/>
        <w:t xml:space="preserve">dakcją, najwcześniejsze cytaty z wyrazem </w:t>
      </w:r>
      <w:r>
        <w:rPr>
          <w:rStyle w:val="Teksttreci2Kursywa"/>
        </w:rPr>
        <w:t>poradnictwo</w:t>
      </w:r>
      <w:r>
        <w:rPr>
          <w:rStyle w:val="Teksttreci2"/>
        </w:rPr>
        <w:t xml:space="preserve"> pochodzą z 1950 r. </w:t>
      </w:r>
      <w:r>
        <w:rPr>
          <w:rStyle w:val="Teksttreci2Kursywa"/>
        </w:rPr>
        <w:t>Poradnictwo</w:t>
      </w:r>
      <w:r>
        <w:rPr>
          <w:rStyle w:val="Teksttreci2"/>
        </w:rPr>
        <w:t xml:space="preserve"> nie jest jednoznaczne z </w:t>
      </w:r>
      <w:r>
        <w:rPr>
          <w:rStyle w:val="Teksttreci2Kursywa"/>
        </w:rPr>
        <w:t>poradą</w:t>
      </w:r>
      <w:r>
        <w:rPr>
          <w:rStyle w:val="Teksttreci2"/>
        </w:rPr>
        <w:t xml:space="preserve">, jak to, zdaje się, uważa korespondentka, </w:t>
      </w:r>
      <w:r>
        <w:rPr>
          <w:rStyle w:val="Teksttreci2Kursywa"/>
        </w:rPr>
        <w:t>porada</w:t>
      </w:r>
      <w:r>
        <w:rPr>
          <w:rStyle w:val="Teksttreci2"/>
        </w:rPr>
        <w:t xml:space="preserve"> to czynność jednorazowa, </w:t>
      </w:r>
      <w:r>
        <w:rPr>
          <w:rStyle w:val="Teksttreci2Kursywa"/>
        </w:rPr>
        <w:t>poradnictwo</w:t>
      </w:r>
      <w:r>
        <w:rPr>
          <w:rStyle w:val="Teksttreci2"/>
        </w:rPr>
        <w:t xml:space="preserve"> to pewna forma akcji: </w:t>
      </w:r>
      <w:r>
        <w:rPr>
          <w:rStyle w:val="Teksttreci2Kursywa"/>
        </w:rPr>
        <w:t>poradnictwo zawodowe</w:t>
      </w:r>
      <w:r>
        <w:rPr>
          <w:rStyle w:val="Teksttreci2"/>
        </w:rPr>
        <w:t xml:space="preserve"> to termin oznaczający udzie</w:t>
      </w:r>
      <w:r>
        <w:rPr>
          <w:rStyle w:val="Teksttreci2"/>
        </w:rPr>
        <w:softHyphen/>
        <w:t xml:space="preserve">lanie pomocy w wyborze zawodu, </w:t>
      </w:r>
      <w:r>
        <w:rPr>
          <w:rStyle w:val="Teksttreci2Kursywa"/>
          <w:lang w:val="cs-CZ" w:eastAsia="cs-CZ"/>
        </w:rPr>
        <w:t xml:space="preserve">poradnictwo </w:t>
      </w:r>
      <w:r>
        <w:rPr>
          <w:rStyle w:val="Teksttreci2Kursywa"/>
        </w:rPr>
        <w:t>językowe</w:t>
      </w:r>
      <w:r>
        <w:rPr>
          <w:rStyle w:val="Teksttreci2"/>
        </w:rPr>
        <w:t xml:space="preserve"> to ta akcja, której poświęcony jest między innymi Poradnik Językowy. Podobnie zbudowane wyrazy </w:t>
      </w:r>
      <w:r>
        <w:rPr>
          <w:rStyle w:val="Teksttreci2Kursywa"/>
        </w:rPr>
        <w:t>kolejnictwo</w:t>
      </w:r>
      <w:r>
        <w:rPr>
          <w:rStyle w:val="Teksttreci2"/>
        </w:rPr>
        <w:t xml:space="preserve">, </w:t>
      </w:r>
      <w:r>
        <w:rPr>
          <w:rStyle w:val="Teksttreci2Kursywa"/>
        </w:rPr>
        <w:t>szkolnictwo</w:t>
      </w:r>
      <w:r>
        <w:rPr>
          <w:rStyle w:val="Teksttreci2"/>
        </w:rPr>
        <w:t xml:space="preserve"> również nie są stare, zado</w:t>
      </w:r>
      <w:r>
        <w:rPr>
          <w:rStyle w:val="Teksttreci2"/>
        </w:rPr>
        <w:softHyphen/>
        <w:t>mowiły się jednak w języku i można ich nie wyświecać.</w:t>
      </w:r>
    </w:p>
    <w:p w:rsidR="006A1C01" w:rsidRDefault="006A1C01" w:rsidP="006A1C01">
      <w:pPr>
        <w:pStyle w:val="Teksttreci30"/>
        <w:shd w:val="clear" w:color="auto" w:fill="auto"/>
        <w:spacing w:after="182" w:line="280" w:lineRule="exact"/>
      </w:pPr>
      <w:r>
        <w:rPr>
          <w:rStyle w:val="Teksttreci3"/>
          <w:i/>
          <w:iCs/>
          <w:color w:val="000000"/>
        </w:rPr>
        <w:t>Cytaty.</w:t>
      </w:r>
    </w:p>
    <w:p w:rsidR="006A1C01" w:rsidRDefault="006A1C01" w:rsidP="006A1C01">
      <w:pPr>
        <w:spacing w:line="318" w:lineRule="exact"/>
        <w:ind w:firstLine="700"/>
      </w:pPr>
      <w:r>
        <w:rPr>
          <w:rStyle w:val="Teksttreci2"/>
        </w:rPr>
        <w:t xml:space="preserve">Czy można przy cytowaniu fragmentu zdania zmieniać przypadek? Na przykład, jeżeli pewien tekst zawiera zdanie: ,,Powieść „Dwaj </w:t>
      </w:r>
      <w:r w:rsidRPr="006A1C01">
        <w:rPr>
          <w:rStyle w:val="Teksttreci2"/>
          <w:lang w:eastAsia="en-US"/>
        </w:rPr>
        <w:t>Pano</w:t>
      </w:r>
      <w:r>
        <w:rPr>
          <w:rStyle w:val="Teksttreci2"/>
        </w:rPr>
        <w:t xml:space="preserve">wie Sieciechowie” należy do oryginalnych dzieł Niemcewicza”, to c można powtarzając opinię autora tej oceny, </w:t>
      </w:r>
      <w:r w:rsidRPr="006A1C01">
        <w:rPr>
          <w:rStyle w:val="Teksttreci2"/>
          <w:lang w:eastAsia="en-US"/>
        </w:rPr>
        <w:t xml:space="preserve">prof. </w:t>
      </w:r>
      <w:r>
        <w:rPr>
          <w:rStyle w:val="Teksttreci2"/>
        </w:rPr>
        <w:t>Jana Dihma, napisać, że autor ten uważa wymienioną powieść za oryginalne dzieło Niemcewicza i słowa „oryginalne dzieło” wziąć w cudzysłów? Mówiąc ogólniej: czy cytaty ujmowane w cudzysłów muszą być w każdym szczególe zgod</w:t>
      </w:r>
      <w:r>
        <w:rPr>
          <w:rStyle w:val="Teksttreci2"/>
        </w:rPr>
        <w:softHyphen/>
        <w:t>ne z tekstem, skąd jest cytat wzięty, czy też można czasem jakiś szcze</w:t>
      </w:r>
      <w:r>
        <w:rPr>
          <w:rStyle w:val="Teksttreci2"/>
        </w:rPr>
        <w:softHyphen/>
        <w:t>gół, jak na przykład wymienioną w pytaniu formę przypadkową, zmienić?</w:t>
      </w:r>
    </w:p>
    <w:p w:rsidR="006A1C01" w:rsidRDefault="006A1C01" w:rsidP="006A1C01">
      <w:pPr>
        <w:spacing w:after="510" w:line="318" w:lineRule="exact"/>
        <w:ind w:firstLine="700"/>
      </w:pPr>
      <w:r>
        <w:rPr>
          <w:rStyle w:val="Teksttreci2"/>
        </w:rPr>
        <w:t>Pytanie może wyglądać na przesadny skrupuł pedanta, ale doty</w:t>
      </w:r>
      <w:r>
        <w:rPr>
          <w:rStyle w:val="Teksttreci2"/>
        </w:rPr>
        <w:softHyphen/>
        <w:t>czy kwestii, która w leksykografii, to znaczy w pracy nad słownikami, jest dość istotna. W zasadzie przykład, za pomocą którego ilustruje się wyraz hasłowy, powinien oryginalnemu tekstowi, skąd przykład jest wzięty, odpowiadać jota w jotę, każda modyfikacja powinna być zasyg</w:t>
      </w:r>
      <w:r>
        <w:rPr>
          <w:rStyle w:val="Teksttreci2"/>
        </w:rPr>
        <w:softHyphen/>
        <w:t>nalizowana. W niektórych słownikach zasada ta nie była konsekwentnie przestrzegana, z cytowanymi przykładami obchodzono się „po gospodarsku” przestawiając czasem wyrazy, skracając zdania i nie podając ściśle źródła cytatu, skutkiem czego stwierdzenie niedokładności jest bardzo utrudnione. W słownikach w ten sposób postępować się nie po</w:t>
      </w:r>
      <w:r>
        <w:rPr>
          <w:rStyle w:val="Teksttreci2"/>
        </w:rPr>
        <w:softHyphen/>
        <w:t>winno. Co do zdania, o które pyta korespondent, to słów „oryginalne dzieło” nie brałbym w cudzysłów, nawet nie ze względu na drobną róż</w:t>
      </w:r>
      <w:r>
        <w:rPr>
          <w:rStyle w:val="Teksttreci2"/>
        </w:rPr>
        <w:softHyphen/>
        <w:t>nicę między tekstem a cytatem, ale dlatego, że cudzysłów mógłby nada</w:t>
      </w:r>
      <w:r>
        <w:rPr>
          <w:rStyle w:val="Teksttreci2"/>
        </w:rPr>
        <w:softHyphen/>
        <w:t>wać wymienionym wyrazom odcień ironii.</w:t>
      </w:r>
    </w:p>
    <w:p w:rsidR="006A1C01" w:rsidRDefault="006A1C01" w:rsidP="006A1C01">
      <w:pPr>
        <w:pStyle w:val="Teksttreci30"/>
        <w:shd w:val="clear" w:color="auto" w:fill="auto"/>
        <w:spacing w:after="176" w:line="280" w:lineRule="exact"/>
        <w:ind w:firstLine="700"/>
        <w:jc w:val="left"/>
      </w:pPr>
      <w:r>
        <w:rPr>
          <w:rStyle w:val="Teksttreci3"/>
          <w:i/>
          <w:iCs/>
          <w:color w:val="000000"/>
        </w:rPr>
        <w:lastRenderedPageBreak/>
        <w:t>Liczebnikowe określenia roku.</w:t>
      </w:r>
    </w:p>
    <w:p w:rsidR="006A1C01" w:rsidRDefault="006A1C01" w:rsidP="006A1C01">
      <w:pPr>
        <w:spacing w:line="318" w:lineRule="exact"/>
        <w:ind w:firstLine="700"/>
      </w:pPr>
      <w:r>
        <w:rPr>
          <w:rStyle w:val="Teksttreci2"/>
        </w:rPr>
        <w:t>W książeczce M. Nalepińskiej „Jak mówić i pisać poprawnie” zaleca się przy wymienianiu dat najpierw wymieniać rok a po nim jego liczebnikowe określenie.</w:t>
      </w:r>
    </w:p>
    <w:p w:rsidR="006A1C01" w:rsidRDefault="006A1C01" w:rsidP="006A1C01">
      <w:pPr>
        <w:spacing w:after="721" w:line="336" w:lineRule="exact"/>
        <w:ind w:firstLine="760"/>
      </w:pPr>
      <w:r>
        <w:rPr>
          <w:rStyle w:val="Teksttreci2"/>
        </w:rPr>
        <w:t xml:space="preserve">Wymieniając tytuł wspomnianej książeczki chciałem odruchowo powiedzieć: „wydanej w roku tysiąc dziewięćset pięćdziesiątym piątym”; a kolejność określeń wydaje mi się naturalna. Najpierw wymieniamy rok, potem precyzujemy, który to był. Użycie liczebnika przed wyrazem </w:t>
      </w:r>
      <w:r>
        <w:rPr>
          <w:rStyle w:val="Teksttreci2Kursywa"/>
        </w:rPr>
        <w:t>rok</w:t>
      </w:r>
      <w:r>
        <w:rPr>
          <w:rStyle w:val="Teksttreci2"/>
        </w:rPr>
        <w:t xml:space="preserve"> nie jest zresztą błędem, kolejność wyrazów może zależeć od tempa mowy, od tego, co mówiący chce zaakcentować. Określenie liczebnikowe wymieniamy na drugim miejscu, jeżeli rok nazywamy skrótowo, na przykład „to było w piętnastym roku, w czterdziestym piątym roku”. Jest to stylizacja potoczna, swobodna i dlatego wysuwanie na czoło wyroku rok, zbliżającego się do stylu urzędowego, byłoby tu niewłaś</w:t>
      </w:r>
      <w:r>
        <w:rPr>
          <w:rStyle w:val="Teksttreci2"/>
        </w:rPr>
        <w:softHyphen/>
        <w:t>ciwe.</w:t>
      </w:r>
    </w:p>
    <w:p w:rsidR="006A1C01" w:rsidRDefault="006A1C01" w:rsidP="006A1C01">
      <w:pPr>
        <w:pStyle w:val="Nagwek20"/>
        <w:keepNext/>
        <w:keepLines/>
        <w:shd w:val="clear" w:color="auto" w:fill="auto"/>
        <w:spacing w:after="366" w:line="260" w:lineRule="exact"/>
      </w:pPr>
      <w:r>
        <w:rPr>
          <w:rStyle w:val="Nagwek2"/>
          <w:i/>
          <w:iCs/>
          <w:color w:val="000000"/>
        </w:rPr>
        <w:t>że</w:t>
      </w:r>
      <w:r>
        <w:rPr>
          <w:rStyle w:val="Nagwek216pt"/>
          <w:i/>
          <w:iCs/>
          <w:color w:val="000000"/>
        </w:rPr>
        <w:t xml:space="preserve"> — </w:t>
      </w:r>
      <w:r>
        <w:rPr>
          <w:rStyle w:val="Nagwek2"/>
          <w:i/>
          <w:iCs/>
          <w:color w:val="000000"/>
        </w:rPr>
        <w:t>iż.</w:t>
      </w:r>
    </w:p>
    <w:p w:rsidR="006A1C01" w:rsidRDefault="006A1C01" w:rsidP="006A1C01">
      <w:pPr>
        <w:spacing w:line="318" w:lineRule="exact"/>
        <w:ind w:firstLine="760"/>
      </w:pPr>
      <w:r>
        <w:rPr>
          <w:rStyle w:val="Teksttreci2"/>
        </w:rPr>
        <w:t>Czy zakres użycia spójników, że, iż jest jednakowy, czy też iż jest już przeżytkiem?</w:t>
      </w:r>
    </w:p>
    <w:p w:rsidR="006A1C01" w:rsidRDefault="006A1C01" w:rsidP="006A1C01">
      <w:pPr>
        <w:spacing w:after="700" w:line="330" w:lineRule="exact"/>
        <w:ind w:firstLine="760"/>
      </w:pPr>
      <w:r>
        <w:rPr>
          <w:rStyle w:val="Teksttreci2"/>
        </w:rPr>
        <w:t>Spójnika iż nigdy się nie używa w mowie potocznej. Niektórzy w tekstach pisanych używają formy iż w wypadkach, kiedy chodzi o to, żeby uniknąć powtórzenia spójnika że, na przykład „spodziewał się, że posłyszy, iż jej tam nie było”. Nie jest to jednak zabieg stylistyczny godny polecenia: widać, że ktoś nie umiał sobie ze zdaniem lepiej pora</w:t>
      </w:r>
      <w:r>
        <w:rPr>
          <w:rStyle w:val="Teksttreci2"/>
        </w:rPr>
        <w:softHyphen/>
        <w:t>dzić, a użycie w charakterze wariantów że; iż nie ratuje sytuacji.</w:t>
      </w:r>
    </w:p>
    <w:p w:rsidR="006A1C01" w:rsidRDefault="006A1C01" w:rsidP="006A1C01">
      <w:pPr>
        <w:pStyle w:val="Teksttreci30"/>
        <w:shd w:val="clear" w:color="auto" w:fill="auto"/>
        <w:spacing w:after="358" w:line="280" w:lineRule="exact"/>
        <w:ind w:firstLine="760"/>
      </w:pPr>
      <w:r>
        <w:rPr>
          <w:rStyle w:val="Teksttreci3"/>
          <w:i/>
          <w:iCs/>
          <w:color w:val="000000"/>
        </w:rPr>
        <w:t>Pedagogia</w:t>
      </w:r>
      <w:r>
        <w:rPr>
          <w:rStyle w:val="Teksttreci3Bezkursywy"/>
          <w:i/>
          <w:iCs/>
          <w:color w:val="000000"/>
        </w:rPr>
        <w:t xml:space="preserve"> — </w:t>
      </w:r>
      <w:r>
        <w:rPr>
          <w:rStyle w:val="Teksttreci3"/>
          <w:i/>
          <w:iCs/>
          <w:color w:val="000000"/>
        </w:rPr>
        <w:t>wychowanie.</w:t>
      </w:r>
    </w:p>
    <w:p w:rsidR="006A1C01" w:rsidRDefault="006A1C01" w:rsidP="006A1C01">
      <w:pPr>
        <w:spacing w:line="330" w:lineRule="exact"/>
        <w:ind w:firstLine="760"/>
      </w:pPr>
      <w:r>
        <w:rPr>
          <w:rStyle w:val="Teksttreci2"/>
        </w:rPr>
        <w:t>W radiu nadawany jest cykl audycji pod tytułem „Pięć minut o wychowaniu”. Słuchacze spodziewają się, posłyszawszy tytuł, że w audycji będzie mowa o wychowaniu jako o zespole form towarzys</w:t>
      </w:r>
      <w:r>
        <w:rPr>
          <w:rStyle w:val="Teksttreci2"/>
        </w:rPr>
        <w:softHyphen/>
        <w:t>kich, których należy przestrzegać, tymczasem szło o co innego, a mia</w:t>
      </w:r>
      <w:r>
        <w:rPr>
          <w:rStyle w:val="Teksttreci2"/>
        </w:rPr>
        <w:softHyphen/>
        <w:t xml:space="preserve">nowicie o zabiegi wychowawcze, o to, co naukowo nazywa się </w:t>
      </w:r>
      <w:r>
        <w:rPr>
          <w:rStyle w:val="Teksttreci2Kursywa"/>
        </w:rPr>
        <w:t>pedagogią</w:t>
      </w:r>
      <w:r>
        <w:rPr>
          <w:rStyle w:val="Teksttreci2"/>
        </w:rPr>
        <w:t>. Czy w takim razie tytuł audycji trzeba zmienić?</w:t>
      </w:r>
    </w:p>
    <w:p w:rsidR="006A1C01" w:rsidRDefault="006A1C01" w:rsidP="006A1C01">
      <w:pPr>
        <w:spacing w:line="330" w:lineRule="exact"/>
        <w:ind w:firstLine="760"/>
      </w:pPr>
      <w:r>
        <w:rPr>
          <w:rStyle w:val="Teksttreci2"/>
        </w:rPr>
        <w:t xml:space="preserve">Istotnie </w:t>
      </w:r>
      <w:r>
        <w:rPr>
          <w:rStyle w:val="Teksttreci2Kursywa"/>
        </w:rPr>
        <w:t>wychowanie</w:t>
      </w:r>
      <w:r>
        <w:rPr>
          <w:rStyle w:val="Teksttreci2"/>
        </w:rPr>
        <w:t xml:space="preserve"> czyjeś jest rezultatem stosowanych względem danej osoby usiłowań i metod wychowawczych. Pod względem czysto gramatycznym </w:t>
      </w:r>
      <w:r>
        <w:rPr>
          <w:rStyle w:val="Teksttreci2Kursywa"/>
        </w:rPr>
        <w:t>wychowanie</w:t>
      </w:r>
      <w:r>
        <w:rPr>
          <w:rStyle w:val="Teksttreci2"/>
        </w:rPr>
        <w:t xml:space="preserve"> różni się od </w:t>
      </w:r>
      <w:r>
        <w:rPr>
          <w:rStyle w:val="Teksttreci2Kursywa"/>
        </w:rPr>
        <w:t>wychowywania</w:t>
      </w:r>
      <w:r>
        <w:rPr>
          <w:rStyle w:val="Teksttreci2"/>
        </w:rPr>
        <w:t xml:space="preserve"> tym, że jest nazwą czynności jednokrotnej i w niektórych wypadkach może być w tym znaczeniu użyte, na </w:t>
      </w:r>
      <w:r>
        <w:rPr>
          <w:rStyle w:val="Teksttreci2"/>
        </w:rPr>
        <w:lastRenderedPageBreak/>
        <w:t>przykład: „jego wychowanie sprawiło rodzi</w:t>
      </w:r>
      <w:r>
        <w:rPr>
          <w:rStyle w:val="Teksttreci2"/>
        </w:rPr>
        <w:softHyphen/>
        <w:t xml:space="preserve">com dużo kłopotów”. Obok tego mówimy o </w:t>
      </w:r>
      <w:r>
        <w:rPr>
          <w:rStyle w:val="Teksttreci2Kursywa"/>
        </w:rPr>
        <w:t>wychowaniu</w:t>
      </w:r>
      <w:r>
        <w:rPr>
          <w:rStyle w:val="Teksttreci2"/>
        </w:rPr>
        <w:t xml:space="preserve"> w znaczeniu stanu osoby wychowanej: warto sobie uświadamiać te odcienie znacze</w:t>
      </w:r>
      <w:r>
        <w:rPr>
          <w:rStyle w:val="Teksttreci2"/>
        </w:rPr>
        <w:softHyphen/>
        <w:t>niowe, zwłaszcza gdy zależy od nich stylizacja tytułu audycji radiowej*</w:t>
      </w:r>
    </w:p>
    <w:p w:rsidR="006A1C01" w:rsidRDefault="006A1C01" w:rsidP="006A1C01">
      <w:pPr>
        <w:pStyle w:val="Teksttreci30"/>
        <w:shd w:val="clear" w:color="auto" w:fill="auto"/>
        <w:spacing w:after="306" w:line="280" w:lineRule="exact"/>
        <w:ind w:left="500" w:firstLine="640"/>
      </w:pPr>
      <w:r>
        <w:rPr>
          <w:rStyle w:val="Teksttreci3"/>
          <w:i/>
          <w:iCs/>
          <w:color w:val="000000"/>
        </w:rPr>
        <w:t>Cudze chwalicie</w:t>
      </w:r>
      <w:r>
        <w:rPr>
          <w:rStyle w:val="Teksttreci3Bezkursywy"/>
          <w:i/>
          <w:iCs/>
          <w:color w:val="000000"/>
        </w:rPr>
        <w:t>...</w:t>
      </w:r>
    </w:p>
    <w:p w:rsidR="006A1C01" w:rsidRDefault="006A1C01" w:rsidP="006A1C01">
      <w:pPr>
        <w:spacing w:line="312" w:lineRule="exact"/>
        <w:ind w:left="500" w:firstLine="640"/>
      </w:pPr>
      <w:r>
        <w:rPr>
          <w:rStyle w:val="Teksttreci2"/>
        </w:rPr>
        <w:t>Kto jest autorem przysłowia „Cudze chwalicie, swego nie znacie, sami nie wiecie, co posiadacie”?</w:t>
      </w:r>
    </w:p>
    <w:p w:rsidR="006A1C01" w:rsidRDefault="006A1C01" w:rsidP="006A1C01">
      <w:pPr>
        <w:spacing w:after="626" w:line="312" w:lineRule="exact"/>
        <w:ind w:left="500" w:firstLine="640"/>
      </w:pPr>
      <w:r>
        <w:rPr>
          <w:rStyle w:val="Teksttreci2"/>
        </w:rPr>
        <w:t xml:space="preserve">Kwestię tę rozstrzygnął w towarzystwie, w którym kilka osób usiłowało sobie przypomnieć, skąd zacytowane słowa pochodzą, </w:t>
      </w:r>
      <w:r w:rsidRPr="006A1C01">
        <w:rPr>
          <w:rStyle w:val="Teksttreci2"/>
          <w:lang w:eastAsia="en-US"/>
        </w:rPr>
        <w:t xml:space="preserve">prof. </w:t>
      </w:r>
      <w:r>
        <w:rPr>
          <w:rStyle w:val="Teksttreci2"/>
        </w:rPr>
        <w:t>Leon Płoszewski: słów tych, które dziś nabrały charakteru przysłowia, użył po raz pierwszy Wincenty Pol w „Pieśni o ziemi naszej”.</w:t>
      </w:r>
    </w:p>
    <w:p w:rsidR="006A1C01" w:rsidRDefault="006A1C01" w:rsidP="006A1C01">
      <w:pPr>
        <w:pStyle w:val="Teksttreci30"/>
        <w:shd w:val="clear" w:color="auto" w:fill="auto"/>
        <w:spacing w:after="300" w:line="280" w:lineRule="exact"/>
        <w:ind w:left="500" w:firstLine="640"/>
      </w:pPr>
      <w:r>
        <w:rPr>
          <w:rStyle w:val="Teksttreci3"/>
          <w:i/>
          <w:iCs/>
          <w:color w:val="000000"/>
        </w:rPr>
        <w:t>Panie Adamczyk!</w:t>
      </w:r>
    </w:p>
    <w:p w:rsidR="006A1C01" w:rsidRDefault="006A1C01" w:rsidP="006A1C01">
      <w:pPr>
        <w:spacing w:line="312" w:lineRule="exact"/>
        <w:ind w:left="500" w:firstLine="640"/>
      </w:pPr>
      <w:r>
        <w:rPr>
          <w:rStyle w:val="Teksttreci2"/>
        </w:rPr>
        <w:t>Która forma zwrotu jest stosowniejsza: „panie Adamczyku, pro</w:t>
      </w:r>
      <w:r>
        <w:rPr>
          <w:rStyle w:val="Teksttreci2"/>
        </w:rPr>
        <w:softHyphen/>
        <w:t>szę podpisać” czy też: „panie Adamczyk, proszę podpisać”?</w:t>
      </w:r>
    </w:p>
    <w:p w:rsidR="006A1C01" w:rsidRDefault="006A1C01" w:rsidP="006A1C01">
      <w:pPr>
        <w:spacing w:after="621" w:line="306" w:lineRule="exact"/>
        <w:ind w:left="500" w:firstLine="640"/>
      </w:pPr>
      <w:r>
        <w:rPr>
          <w:rStyle w:val="Teksttreci2"/>
        </w:rPr>
        <w:t>Do tego pytania można dodać jeszcze jedno: jaki charakter ma w stosunkach służbowych zwracanie się do kogoś po nazwisku? Nie</w:t>
      </w:r>
      <w:r>
        <w:rPr>
          <w:rStyle w:val="Teksttreci2"/>
        </w:rPr>
        <w:softHyphen/>
        <w:t>dawno miałem sposobność mówić o tym, że u nas na ogół nie ma tego zwyczaju, wyjąwszy niektóre środowiska jak klasa szkolna, oddział woj</w:t>
      </w:r>
      <w:r>
        <w:rPr>
          <w:rStyle w:val="Teksttreci2"/>
        </w:rPr>
        <w:softHyphen/>
        <w:t>ska. W biurze podwładny do przełożonego nie zwróci się po nazwisku, bo ta forma zwrotu ma charakter trochę protekcyjny, a wobec tego chyba lepiej, jeżeli i szef do podwładnego nie będzie jej używał. Co do wyboru między „panie Adamczyk” a „panie Adamczyku”, to można zauważyć, że używanie form wołacza dziś trochę się kurczy nawet w za</w:t>
      </w:r>
      <w:r>
        <w:rPr>
          <w:rStyle w:val="Teksttreci2"/>
        </w:rPr>
        <w:softHyphen/>
        <w:t xml:space="preserve">kresie imion, zwłaszcza w mowie młodzieży: częściej się słyszy „słuchaj, Jurek” niż „słuchaj, Jurku”. Mówiąc do Zosi powie się </w:t>
      </w:r>
      <w:r>
        <w:rPr>
          <w:rStyle w:val="Teksttreci2Kursywa"/>
        </w:rPr>
        <w:t>Zosiu</w:t>
      </w:r>
      <w:r>
        <w:rPr>
          <w:rStyle w:val="Teksttreci2"/>
        </w:rPr>
        <w:t xml:space="preserve">, ale forma </w:t>
      </w:r>
      <w:r>
        <w:rPr>
          <w:rStyle w:val="Teksttreci2Kursywa"/>
        </w:rPr>
        <w:t>Zośka</w:t>
      </w:r>
      <w:r>
        <w:rPr>
          <w:rStyle w:val="Teksttreci2"/>
        </w:rPr>
        <w:t xml:space="preserve"> zostanie bez zmiany; w funkcji wołacza „Panie Adamczyk” brzmi trochę swobodniej, naturalniej niż „Panie Adamczyku”.</w:t>
      </w:r>
    </w:p>
    <w:p w:rsidR="006A1C01" w:rsidRDefault="006A1C01" w:rsidP="006A1C01">
      <w:pPr>
        <w:pStyle w:val="Teksttreci30"/>
        <w:shd w:val="clear" w:color="auto" w:fill="auto"/>
        <w:spacing w:after="300" w:line="280" w:lineRule="exact"/>
        <w:ind w:left="500" w:firstLine="640"/>
      </w:pPr>
      <w:r>
        <w:rPr>
          <w:rStyle w:val="Teksttreci3"/>
          <w:i/>
          <w:iCs/>
          <w:color w:val="000000"/>
        </w:rPr>
        <w:lastRenderedPageBreak/>
        <w:t>Szeregowi osób</w:t>
      </w:r>
      <w:r>
        <w:rPr>
          <w:rStyle w:val="Teksttreci3Bezkursywy"/>
          <w:i/>
          <w:iCs/>
          <w:color w:val="000000"/>
        </w:rPr>
        <w:t>.</w:t>
      </w:r>
    </w:p>
    <w:p w:rsidR="006A1C01" w:rsidRDefault="006A1C01" w:rsidP="006A1C01">
      <w:pPr>
        <w:spacing w:line="312" w:lineRule="exact"/>
        <w:ind w:left="500" w:firstLine="640"/>
      </w:pPr>
      <w:r>
        <w:rPr>
          <w:rStyle w:val="Teksttreci2"/>
        </w:rPr>
        <w:t>Jak przekształcić zdanie „szereg osób otrzymało premię” na kon</w:t>
      </w:r>
      <w:r>
        <w:rPr>
          <w:rStyle w:val="Teksttreci2"/>
        </w:rPr>
        <w:softHyphen/>
        <w:t>strukcję nieosobową, która by się zaczynała od słów: „premię przy</w:t>
      </w:r>
      <w:r>
        <w:rPr>
          <w:rStyle w:val="Teksttreci2"/>
        </w:rPr>
        <w:softHyphen/>
        <w:t>znano”...?</w:t>
      </w:r>
    </w:p>
    <w:p w:rsidR="006A1C01" w:rsidRDefault="006A1C01" w:rsidP="006A1C01">
      <w:pPr>
        <w:spacing w:line="306" w:lineRule="exact"/>
        <w:ind w:left="500" w:firstLine="640"/>
      </w:pPr>
      <w:r>
        <w:rPr>
          <w:rStyle w:val="Teksttreci2"/>
        </w:rPr>
        <w:t xml:space="preserve">Dalej może być tylko „szeregowi osób”. Wyraz </w:t>
      </w:r>
      <w:r>
        <w:rPr>
          <w:rStyle w:val="Teksttreci2Kursywa"/>
        </w:rPr>
        <w:t>szereg</w:t>
      </w:r>
      <w:r>
        <w:rPr>
          <w:rStyle w:val="Teksttreci2"/>
        </w:rPr>
        <w:t xml:space="preserve"> ma w pew</w:t>
      </w:r>
      <w:r>
        <w:rPr>
          <w:rStyle w:val="Teksttreci2"/>
        </w:rPr>
        <w:softHyphen/>
        <w:t xml:space="preserve">nych użyciach charakter przysłówka: mówimy „tam było szereg osób” nadając orzeczeniu formę rodzaju nijakiego — tak jak w zdaniu: „tam było wiele osób”. Związki składniowe właściwe rzeczownikom wyraz </w:t>
      </w:r>
      <w:r>
        <w:rPr>
          <w:rStyle w:val="Teksttreci2Kursywa"/>
        </w:rPr>
        <w:t>szereg</w:t>
      </w:r>
      <w:r>
        <w:rPr>
          <w:rStyle w:val="Teksttreci2"/>
        </w:rPr>
        <w:t xml:space="preserve"> zachowuje wtedy, gdy nie jest synonimem „wielkiej liczby”, ale znaczy na przykład żołnierzy ustawionych w linii jeden obok drugiego: „przed wartownią stał szereg żołnierzy”. Wpływ znaczeniowy i skład</w:t>
      </w:r>
      <w:r>
        <w:rPr>
          <w:rStyle w:val="Teksttreci2"/>
        </w:rPr>
        <w:softHyphen/>
        <w:t>niowy przysłówków nie wykracza w zasadzie poza mianownik, chociaż</w:t>
      </w:r>
    </w:p>
    <w:p w:rsidR="006A1C01" w:rsidRDefault="006A1C01" w:rsidP="006A1C01">
      <w:pPr>
        <w:spacing w:after="626" w:line="312" w:lineRule="exact"/>
      </w:pPr>
      <w:r>
        <w:rPr>
          <w:rStyle w:val="Teksttreci2"/>
        </w:rPr>
        <w:t xml:space="preserve">już zaczyna się czasem przesączać do konstrukcji z innymi przypadkami. Słyszy się — i to coraz częściej — </w:t>
      </w:r>
      <w:r>
        <w:rPr>
          <w:rStyle w:val="Teksttreci2Kursywa"/>
        </w:rPr>
        <w:t>w szeregu wypadkach</w:t>
      </w:r>
      <w:r>
        <w:rPr>
          <w:rStyle w:val="Teksttreci2"/>
        </w:rPr>
        <w:t xml:space="preserve">, tak jak </w:t>
      </w:r>
      <w:r>
        <w:rPr>
          <w:rStyle w:val="Teksttreci2Kursywa"/>
        </w:rPr>
        <w:t>w wielu wypadkach</w:t>
      </w:r>
      <w:r>
        <w:rPr>
          <w:rStyle w:val="Teksttreci2"/>
        </w:rPr>
        <w:t xml:space="preserve"> i w celowniku: </w:t>
      </w:r>
      <w:r>
        <w:rPr>
          <w:rStyle w:val="Teksttreci2Kursywa"/>
        </w:rPr>
        <w:t>szeregu autorom</w:t>
      </w:r>
      <w:r>
        <w:rPr>
          <w:rStyle w:val="Teksttreci2"/>
        </w:rPr>
        <w:t xml:space="preserve"> tak jak </w:t>
      </w:r>
      <w:r>
        <w:rPr>
          <w:rStyle w:val="Teksttreci2Kursywa"/>
        </w:rPr>
        <w:t>wielu autorom.</w:t>
      </w:r>
      <w:r>
        <w:rPr>
          <w:rStyle w:val="Teksttreci2"/>
        </w:rPr>
        <w:t xml:space="preserve"> Są to jednak konstrukcje błędne, przynajmniej w wieku dwudziestym, bo nie mamy pewności, jak będą oceniane w wieku dwu</w:t>
      </w:r>
      <w:r>
        <w:rPr>
          <w:rStyle w:val="Teksttreci2"/>
        </w:rPr>
        <w:softHyphen/>
        <w:t xml:space="preserve">dziestym pierwszym. Nie można jednak wyprzedzać wydarzeń. Premię można przyznać tylko </w:t>
      </w:r>
      <w:r>
        <w:rPr>
          <w:rStyle w:val="Teksttreci2Kursywa"/>
        </w:rPr>
        <w:t>szeregowi osób,</w:t>
      </w:r>
      <w:r>
        <w:rPr>
          <w:rStyle w:val="Teksttreci2"/>
        </w:rPr>
        <w:t xml:space="preserve"> nie szeregu osobom. Ciekaw jestem wypowiadając to zdanie, ile osób odczuwa w nim formę </w:t>
      </w:r>
      <w:r>
        <w:rPr>
          <w:rStyle w:val="Teksttreci2Kursywa"/>
        </w:rPr>
        <w:t xml:space="preserve">premię </w:t>
      </w:r>
      <w:r>
        <w:rPr>
          <w:rStyle w:val="Teksttreci2"/>
        </w:rPr>
        <w:t xml:space="preserve">jako rażącą: dawniej mówiło się </w:t>
      </w:r>
      <w:r>
        <w:rPr>
          <w:rStyle w:val="Teksttreci2Kursywa"/>
          <w:lang w:val="de-DE" w:eastAsia="de-DE"/>
        </w:rPr>
        <w:t>premium,</w:t>
      </w:r>
      <w:r>
        <w:rPr>
          <w:rStyle w:val="Teksttreci2"/>
          <w:lang w:val="de-DE" w:eastAsia="de-DE"/>
        </w:rPr>
        <w:t xml:space="preserve"> </w:t>
      </w:r>
      <w:r>
        <w:rPr>
          <w:rStyle w:val="Teksttreci2"/>
        </w:rPr>
        <w:t>zgodnie z gramatyczną formą łacińską. Wyszła już ona jednak z użycia. Jednym z nielicznych dochowującym jej wierności jest znany tłumacz i poeta Gabriel Karski. Nie wiem, ilu jeszcze ma ona zwolenników.</w:t>
      </w:r>
    </w:p>
    <w:p w:rsidR="006A1C01" w:rsidRDefault="006A1C01" w:rsidP="006A1C01">
      <w:pPr>
        <w:pStyle w:val="Teksttreci30"/>
        <w:shd w:val="clear" w:color="auto" w:fill="auto"/>
        <w:spacing w:after="306" w:line="280" w:lineRule="exact"/>
        <w:ind w:firstLine="700"/>
      </w:pPr>
      <w:r>
        <w:rPr>
          <w:rStyle w:val="Teksttreci3"/>
          <w:i/>
          <w:iCs/>
          <w:color w:val="000000"/>
        </w:rPr>
        <w:t>Turek</w:t>
      </w:r>
      <w:r>
        <w:rPr>
          <w:rStyle w:val="Teksttreci3Bezkursywy"/>
          <w:i/>
          <w:iCs/>
          <w:color w:val="000000"/>
        </w:rPr>
        <w:t xml:space="preserve"> — </w:t>
      </w:r>
      <w:r>
        <w:rPr>
          <w:rStyle w:val="Teksttreci3"/>
          <w:i/>
          <w:iCs/>
          <w:color w:val="000000"/>
        </w:rPr>
        <w:t>do Turku.</w:t>
      </w:r>
    </w:p>
    <w:p w:rsidR="006A1C01" w:rsidRDefault="006A1C01" w:rsidP="006A1C01">
      <w:pPr>
        <w:spacing w:line="312" w:lineRule="exact"/>
        <w:ind w:firstLine="700"/>
      </w:pPr>
      <w:r>
        <w:rPr>
          <w:rStyle w:val="Teksttreci2"/>
        </w:rPr>
        <w:t>Korespondent z Poznania słusznie przypomina, że forma dopeł</w:t>
      </w:r>
      <w:r>
        <w:rPr>
          <w:rStyle w:val="Teksttreci2"/>
        </w:rPr>
        <w:softHyphen/>
        <w:t xml:space="preserve">niacza nazwy miejscowej </w:t>
      </w:r>
      <w:r>
        <w:rPr>
          <w:rStyle w:val="Teksttreci2Kursywa"/>
        </w:rPr>
        <w:t>Turek</w:t>
      </w:r>
      <w:r>
        <w:rPr>
          <w:rStyle w:val="Teksttreci2"/>
        </w:rPr>
        <w:t xml:space="preserve"> w mowie ludności miejscowej brzmi zawsze </w:t>
      </w:r>
      <w:r>
        <w:rPr>
          <w:rStyle w:val="Teksttreci2Kursywa"/>
        </w:rPr>
        <w:t>Turku: do Turku, kolo Turku,</w:t>
      </w:r>
      <w:r>
        <w:rPr>
          <w:rStyle w:val="Teksttreci2"/>
        </w:rPr>
        <w:t xml:space="preserve"> a nie </w:t>
      </w:r>
      <w:r>
        <w:rPr>
          <w:rStyle w:val="Teksttreci2Kursywa"/>
        </w:rPr>
        <w:t>do Turka</w:t>
      </w:r>
      <w:r>
        <w:rPr>
          <w:rStyle w:val="Teksttreci2"/>
        </w:rPr>
        <w:t xml:space="preserve">, </w:t>
      </w:r>
      <w:r>
        <w:rPr>
          <w:rStyle w:val="Teksttreci2Kursywa"/>
        </w:rPr>
        <w:t>koło Turka,</w:t>
      </w:r>
      <w:r>
        <w:rPr>
          <w:rStyle w:val="Teksttreci2"/>
        </w:rPr>
        <w:t xml:space="preserve"> i nie należałoby tych nietradycyjnych form używać, co, niestety, robi dość często prasa poznańska.</w:t>
      </w:r>
    </w:p>
    <w:p w:rsidR="006A1C01" w:rsidRDefault="006A1C01" w:rsidP="006A1C01">
      <w:pPr>
        <w:spacing w:line="280" w:lineRule="exact"/>
        <w:ind w:left="7520"/>
        <w:sectPr w:rsidR="006A1C01">
          <w:headerReference w:type="even" r:id="rId74"/>
          <w:headerReference w:type="default" r:id="rId75"/>
          <w:headerReference w:type="first" r:id="rId76"/>
          <w:pgSz w:w="11900" w:h="16840"/>
          <w:pgMar w:top="1591" w:right="1550" w:bottom="1249" w:left="1163" w:header="0" w:footer="3" w:gutter="0"/>
          <w:cols w:space="708"/>
          <w:noEndnote/>
          <w:titlePg/>
          <w:docGrid w:linePitch="360"/>
        </w:sectPr>
      </w:pPr>
      <w:r>
        <w:rPr>
          <w:rStyle w:val="Teksttreci2"/>
        </w:rPr>
        <w:t>W. D.</w:t>
      </w:r>
    </w:p>
    <w:p w:rsidR="006A1C01" w:rsidRDefault="006A1C01" w:rsidP="006A1C01">
      <w:pPr>
        <w:pStyle w:val="Teksttreci70"/>
        <w:shd w:val="clear" w:color="auto" w:fill="auto"/>
        <w:spacing w:after="203" w:line="210" w:lineRule="exact"/>
        <w:ind w:left="440"/>
      </w:pPr>
      <w:r>
        <w:rPr>
          <w:rStyle w:val="Teksttreci7"/>
          <w:i/>
          <w:iCs/>
          <w:color w:val="000000"/>
        </w:rPr>
        <w:lastRenderedPageBreak/>
        <w:t xml:space="preserve">pod redakcją </w:t>
      </w:r>
      <w:r w:rsidRPr="006A1C01">
        <w:rPr>
          <w:rStyle w:val="Teksttreci7"/>
          <w:i/>
          <w:iCs/>
          <w:color w:val="000000"/>
          <w:lang w:val="pl-PL" w:eastAsia="en-US"/>
        </w:rPr>
        <w:t xml:space="preserve">prof, </w:t>
      </w:r>
      <w:r>
        <w:rPr>
          <w:rStyle w:val="Teksttreci7"/>
          <w:i/>
          <w:iCs/>
          <w:color w:val="000000"/>
        </w:rPr>
        <w:t>dra W. Doroszewskiego</w:t>
      </w:r>
    </w:p>
    <w:p w:rsidR="006A1C01" w:rsidRDefault="00C8009C" w:rsidP="006A1C01">
      <w:pPr>
        <w:pStyle w:val="Teksttreci41"/>
        <w:shd w:val="clear" w:color="auto" w:fill="auto"/>
        <w:spacing w:after="0" w:line="264" w:lineRule="exact"/>
        <w:ind w:left="780" w:right="940"/>
        <w:jc w:val="both"/>
      </w:pPr>
      <w:r>
        <w:rPr>
          <w:noProof/>
        </w:rPr>
        <w:pict>
          <v:shape id="_x0000_s1096" type="#_x0000_t202" style="position:absolute;left:0;text-align:left;margin-left:339.3pt;margin-top:-3pt;width:46.2pt;height:57.3pt;z-index:-251654144;mso-wrap-distance-left:41.7pt;mso-wrap-distance-right:5pt;mso-position-horizontal-relative:margin" filled="f" stroked="f">
            <v:textbox style="mso-fit-shape-to-text:t" inset="0,0,0,0">
              <w:txbxContent>
                <w:p w:rsidR="006A1C01" w:rsidRDefault="006A1C01" w:rsidP="006A1C01">
                  <w:pPr>
                    <w:pStyle w:val="Teksttreci80"/>
                    <w:shd w:val="clear" w:color="auto" w:fill="auto"/>
                  </w:pPr>
                  <w:r>
                    <w:rPr>
                      <w:rStyle w:val="Teksttreci8Exact"/>
                      <w:b w:val="0"/>
                      <w:bCs w:val="0"/>
                      <w:color w:val="000000"/>
                    </w:rPr>
                    <w:t>zł 220 —</w:t>
                  </w:r>
                </w:p>
                <w:p w:rsidR="006A1C01" w:rsidRDefault="006A1C01" w:rsidP="006A1C01">
                  <w:pPr>
                    <w:pStyle w:val="Teksttreci41"/>
                    <w:shd w:val="clear" w:color="auto" w:fill="auto"/>
                    <w:spacing w:after="0" w:line="270" w:lineRule="exact"/>
                    <w:jc w:val="both"/>
                  </w:pPr>
                  <w:r>
                    <w:rPr>
                      <w:rStyle w:val="Teksttreci4PogrubienieExact"/>
                      <w:color w:val="000000"/>
                    </w:rPr>
                    <w:t xml:space="preserve">Zł </w:t>
                  </w:r>
                  <w:r>
                    <w:rPr>
                      <w:rStyle w:val="Teksttreci4Exact"/>
                      <w:color w:val="000000"/>
                    </w:rPr>
                    <w:t xml:space="preserve">220,— </w:t>
                  </w:r>
                  <w:r>
                    <w:rPr>
                      <w:rStyle w:val="Teksttreci4PogrubienieExact"/>
                      <w:color w:val="000000"/>
                    </w:rPr>
                    <w:t xml:space="preserve">Zł 220,— </w:t>
                  </w:r>
                  <w:r>
                    <w:rPr>
                      <w:rStyle w:val="Teksttreci4Exact"/>
                      <w:color w:val="000000"/>
                    </w:rPr>
                    <w:t>zł 220,—</w:t>
                  </w:r>
                </w:p>
              </w:txbxContent>
            </v:textbox>
            <w10:wrap type="square" side="left" anchorx="margin"/>
          </v:shape>
        </w:pict>
      </w:r>
      <w:r w:rsidR="006A1C01">
        <w:rPr>
          <w:rStyle w:val="Teksttreci4"/>
          <w:color w:val="000000"/>
          <w:lang w:val="de-DE" w:eastAsia="de-DE"/>
        </w:rPr>
        <w:t xml:space="preserve">Tom </w:t>
      </w:r>
      <w:r w:rsidR="006A1C01">
        <w:rPr>
          <w:rStyle w:val="Teksttreci4"/>
          <w:color w:val="000000"/>
        </w:rPr>
        <w:t xml:space="preserve">I, str. 1206, obejmuje litery A—C, </w:t>
      </w:r>
      <w:r w:rsidR="006A1C01">
        <w:rPr>
          <w:rStyle w:val="Teksttreci4"/>
          <w:color w:val="000000"/>
          <w:lang w:val="de-DE" w:eastAsia="de-DE"/>
        </w:rPr>
        <w:t xml:space="preserve">Tom </w:t>
      </w:r>
      <w:r w:rsidR="006A1C01">
        <w:rPr>
          <w:rStyle w:val="Teksttreci4"/>
          <w:color w:val="000000"/>
        </w:rPr>
        <w:t>II, str. 1294, obejmuje litery D—G, Tom III, str. 1361, obejmuje litery H—K,</w:t>
      </w:r>
    </w:p>
    <w:p w:rsidR="006A1C01" w:rsidRDefault="006A1C01" w:rsidP="006A1C01">
      <w:pPr>
        <w:pStyle w:val="Teksttreci41"/>
        <w:shd w:val="clear" w:color="auto" w:fill="auto"/>
        <w:spacing w:after="133" w:line="210" w:lineRule="exact"/>
        <w:ind w:left="780"/>
        <w:jc w:val="both"/>
      </w:pPr>
      <w:r>
        <w:rPr>
          <w:rStyle w:val="Teksttreci4"/>
          <w:color w:val="000000"/>
          <w:lang w:val="de-DE" w:eastAsia="de-DE"/>
        </w:rPr>
        <w:t xml:space="preserve">Tom </w:t>
      </w:r>
      <w:r>
        <w:rPr>
          <w:rStyle w:val="Teksttreci4"/>
          <w:color w:val="000000"/>
        </w:rPr>
        <w:t xml:space="preserve">IV, str. 1331, obejmuje litery L—N (do </w:t>
      </w:r>
      <w:r>
        <w:rPr>
          <w:rStyle w:val="Nagwek2CourierNew"/>
          <w:color w:val="000000"/>
        </w:rPr>
        <w:t>nić)</w:t>
      </w:r>
    </w:p>
    <w:p w:rsidR="006A1C01" w:rsidRDefault="006A1C01" w:rsidP="006A1C01">
      <w:pPr>
        <w:pStyle w:val="Teksttreci41"/>
        <w:shd w:val="clear" w:color="auto" w:fill="auto"/>
        <w:spacing w:after="0" w:line="216" w:lineRule="exact"/>
        <w:ind w:left="780" w:right="1240"/>
        <w:jc w:val="both"/>
      </w:pPr>
      <w:r>
        <w:rPr>
          <w:rStyle w:val="Teksttreci4"/>
          <w:color w:val="000000"/>
        </w:rPr>
        <w:t>Składać się będzie z dziesięciu tomów uzupełnionych jednym to</w:t>
      </w:r>
      <w:r>
        <w:rPr>
          <w:rStyle w:val="Teksttreci4"/>
          <w:color w:val="000000"/>
        </w:rPr>
        <w:softHyphen/>
        <w:t>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6A1C01" w:rsidRDefault="006A1C01" w:rsidP="006A1C01">
      <w:pPr>
        <w:pStyle w:val="Teksttreci41"/>
        <w:shd w:val="clear" w:color="auto" w:fill="auto"/>
        <w:spacing w:after="0" w:line="210" w:lineRule="exact"/>
        <w:ind w:left="780" w:right="1240" w:firstLine="640"/>
        <w:jc w:val="both"/>
      </w:pPr>
      <w:r>
        <w:rPr>
          <w:rStyle w:val="Teksttreci4"/>
          <w:color w:val="000000"/>
        </w:rPr>
        <w:t xml:space="preserve">Słownik opracowywany jest przez zespół redakcyjny p^d kierunkiem </w:t>
      </w:r>
      <w:r w:rsidRPr="006A1C01">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6A1C01">
        <w:rPr>
          <w:rStyle w:val="Teksttreci4"/>
          <w:color w:val="000000"/>
          <w:lang w:eastAsia="en-US"/>
        </w:rPr>
        <w:t xml:space="preserve">prof, </w:t>
      </w:r>
      <w:r>
        <w:rPr>
          <w:rStyle w:val="Teksttreci4"/>
          <w:color w:val="000000"/>
        </w:rPr>
        <w:t>dr Witold Taszycki, członek rzecz. PAN. Po słowniku Lindego (1807—1914 r.) i Słowniku Warszawskim (Karłowicza-Kryńskiego-Niedźwiedzkiego, 1900—1927 r.) jest to trzecie podstawowe opracowanie słowni</w:t>
      </w:r>
      <w:r>
        <w:rPr>
          <w:rStyle w:val="Teksttreci4"/>
          <w:color w:val="000000"/>
        </w:rPr>
        <w:softHyphen/>
        <w:t>ctwa ogólnopolskiego, będące kontynuacją najlepszych tradycji leksykografii polskiej, bogatsze wszakże od poprzednich prac o osiągnięcia wiedzy językoznawczej naszych czasów.</w:t>
      </w:r>
    </w:p>
    <w:p w:rsidR="006A1C01" w:rsidRDefault="006A1C01" w:rsidP="006A1C01">
      <w:pPr>
        <w:pStyle w:val="Teksttreci41"/>
        <w:shd w:val="clear" w:color="auto" w:fill="auto"/>
        <w:spacing w:after="0" w:line="216" w:lineRule="exact"/>
        <w:ind w:left="780" w:right="1240" w:firstLine="640"/>
        <w:jc w:val="both"/>
      </w:pPr>
      <w:r>
        <w:rPr>
          <w:rStyle w:val="Teksttreci4"/>
          <w:color w:val="000000"/>
        </w:rPr>
        <w:t xml:space="preserve">Słownik zawiera cały zasób wyrazów mowy polskiej, które </w:t>
      </w:r>
      <w:r>
        <w:rPr>
          <w:rStyle w:val="Pogrubienie"/>
          <w:color w:val="000000"/>
        </w:rPr>
        <w:t xml:space="preserve">były </w:t>
      </w:r>
      <w:r>
        <w:rPr>
          <w:rStyle w:val="Teksttreci4"/>
          <w:color w:val="000000"/>
        </w:rPr>
        <w:t>w użyciu na przestrzeni dwóch ostatnich stuleci, jak również wyrazy nowe, powstałe współcześnie. Znaleźć w nim można wszystkie potrzebne informacje o wyrazach języka ogólnopol</w:t>
      </w:r>
      <w:r>
        <w:rPr>
          <w:rStyle w:val="Teksttreci4"/>
          <w:color w:val="000000"/>
        </w:rPr>
        <w:softHyphen/>
        <w:t>skiego, a więc nie tylko to, co wyraz znaczy, lecz także, jak na</w:t>
      </w:r>
      <w:r>
        <w:rPr>
          <w:rStyle w:val="Teksttreci4"/>
          <w:color w:val="000000"/>
        </w:rPr>
        <w:softHyphen/>
        <w:t>leży tego wyrazu używać, jakie są najwłaściwsze jego połączenia z innymi wyrazami, uwypuklające jego treść znaczeniową i nie dopuszczające do powstawania błędnych, niejasnych, wypaczo</w:t>
      </w:r>
      <w:r>
        <w:rPr>
          <w:rStyle w:val="Teksttreci4"/>
          <w:color w:val="000000"/>
        </w:rPr>
        <w:softHyphen/>
        <w:t>nych sformułowań.</w:t>
      </w:r>
    </w:p>
    <w:p w:rsidR="006A1C01" w:rsidRDefault="006A1C01" w:rsidP="006A1C01">
      <w:pPr>
        <w:pStyle w:val="Teksttreci41"/>
        <w:shd w:val="clear" w:color="auto" w:fill="auto"/>
        <w:spacing w:after="0" w:line="216" w:lineRule="exact"/>
        <w:ind w:left="780" w:right="1240" w:firstLine="640"/>
        <w:jc w:val="both"/>
      </w:pPr>
      <w:r>
        <w:rPr>
          <w:rStyle w:val="Teksttreci4"/>
          <w:color w:val="000000"/>
        </w:rPr>
        <w:t>Do poszczególnych wyrazów Słownik podaje formy po</w:t>
      </w:r>
      <w:r>
        <w:rPr>
          <w:rStyle w:val="Teksttreci4"/>
          <w:color w:val="000000"/>
        </w:rPr>
        <w:softHyphen/>
        <w:t>prawnej odmiany gramatycznej, objaśnienia różnych znaczeń danego wyrazu (definicje numerowane), charakterystyczne przy</w:t>
      </w:r>
      <w:r>
        <w:rPr>
          <w:rStyle w:val="Teksttreci4"/>
          <w:color w:val="000000"/>
        </w:rPr>
        <w:softHyphen/>
        <w:t>kłady użycia wyrazu w każdym ze znaczeń, utarte zwroty fra</w:t>
      </w:r>
      <w:r>
        <w:rPr>
          <w:rStyle w:val="Teksttreci4"/>
          <w:color w:val="000000"/>
        </w:rPr>
        <w:softHyphen/>
        <w:t>zeologiczne. w których wyraz ten występuje.</w:t>
      </w:r>
    </w:p>
    <w:p w:rsidR="006A1C01" w:rsidRDefault="006A1C01" w:rsidP="006A1C01">
      <w:pPr>
        <w:pStyle w:val="Teksttreci41"/>
        <w:shd w:val="clear" w:color="auto" w:fill="auto"/>
        <w:spacing w:after="0" w:line="216" w:lineRule="exact"/>
        <w:ind w:left="780" w:right="1240" w:firstLine="640"/>
        <w:jc w:val="both"/>
      </w:pPr>
      <w:r>
        <w:rPr>
          <w:rStyle w:val="Teksttreci4"/>
          <w:color w:val="000000"/>
        </w:rPr>
        <w:t>Przykładami użycia wyrazów są cytaty z dzieł znanych pisarzy ze wskazaniem autora i strony dzieła, z którego cytat zaczerpnięto.</w:t>
      </w:r>
    </w:p>
    <w:p w:rsidR="006A1C01" w:rsidRDefault="006A1C01" w:rsidP="006A1C01">
      <w:pPr>
        <w:pStyle w:val="Teksttreci41"/>
        <w:shd w:val="clear" w:color="auto" w:fill="auto"/>
        <w:spacing w:after="0" w:line="216" w:lineRule="exact"/>
        <w:ind w:left="780" w:right="1240" w:firstLine="640"/>
        <w:jc w:val="both"/>
      </w:pPr>
      <w:r>
        <w:rPr>
          <w:rStyle w:val="Teksttreci4"/>
          <w:color w:val="000000"/>
        </w:rPr>
        <w:t>W ten sposób użytkownik Słownika uzyskuje jasny, udo</w:t>
      </w:r>
      <w:r>
        <w:rPr>
          <w:rStyle w:val="Teksttreci4"/>
          <w:color w:val="000000"/>
        </w:rPr>
        <w:softHyphen/>
        <w:t>kumentowany obraz historycznego rozwoju znaczenia i stylistycz</w:t>
      </w:r>
      <w:r>
        <w:rPr>
          <w:rStyle w:val="Teksttreci4"/>
          <w:color w:val="000000"/>
        </w:rPr>
        <w:softHyphen/>
        <w:t>nego użycia wyrazu</w:t>
      </w:r>
    </w:p>
    <w:p w:rsidR="006A1C01" w:rsidRDefault="006A1C01" w:rsidP="006A1C01">
      <w:pPr>
        <w:pStyle w:val="Teksttreci41"/>
        <w:shd w:val="clear" w:color="auto" w:fill="auto"/>
        <w:spacing w:after="0" w:line="216" w:lineRule="exact"/>
        <w:ind w:left="780" w:firstLine="640"/>
        <w:jc w:val="both"/>
      </w:pPr>
      <w:r>
        <w:rPr>
          <w:rStyle w:val="Teksttreci4"/>
          <w:color w:val="000000"/>
        </w:rPr>
        <w:t>Słownik będzie dziełem niezbędnym dla każdego, kto dba</w:t>
      </w:r>
    </w:p>
    <w:p w:rsidR="006A1C01" w:rsidRDefault="006A1C01" w:rsidP="006A1C01">
      <w:pPr>
        <w:pStyle w:val="Teksttreci41"/>
        <w:shd w:val="clear" w:color="auto" w:fill="auto"/>
        <w:tabs>
          <w:tab w:val="left" w:pos="1022"/>
        </w:tabs>
        <w:spacing w:after="0" w:line="216" w:lineRule="exact"/>
        <w:ind w:left="780" w:right="1240"/>
        <w:jc w:val="both"/>
      </w:pPr>
      <w:r>
        <w:rPr>
          <w:rStyle w:val="Teksttreci4"/>
          <w:color w:val="000000"/>
        </w:rPr>
        <w:t>o</w:t>
      </w:r>
      <w:r>
        <w:rPr>
          <w:rStyle w:val="Teksttreci4"/>
          <w:color w:val="000000"/>
        </w:rPr>
        <w:tab/>
        <w:t>czystość i bogactwo mowy ojczystej, kto rozwija swą wiedzę, dąży do podniesienia swych kwalifikacji w pracy biurowej, redakcyjnej, pedagogicznej, naukowej i innej. Powinien znaleźć się w każdej bibliotece, w domach studentów i nauczycieli, dzia</w:t>
      </w:r>
      <w:r>
        <w:rPr>
          <w:rStyle w:val="Teksttreci4"/>
          <w:color w:val="000000"/>
        </w:rPr>
        <w:softHyphen/>
        <w:t>łaczy oświatowych i naukowców, pracowników biur i urzędów</w:t>
      </w:r>
    </w:p>
    <w:p w:rsidR="006A1C01" w:rsidRDefault="006A1C01" w:rsidP="006A1C01">
      <w:pPr>
        <w:pStyle w:val="Teksttreci41"/>
        <w:shd w:val="clear" w:color="auto" w:fill="auto"/>
        <w:tabs>
          <w:tab w:val="left" w:pos="1022"/>
        </w:tabs>
        <w:spacing w:after="877" w:line="216" w:lineRule="exact"/>
        <w:ind w:left="780"/>
        <w:jc w:val="both"/>
      </w:pPr>
      <w:r>
        <w:rPr>
          <w:rStyle w:val="Teksttreci4"/>
          <w:color w:val="000000"/>
        </w:rPr>
        <w:t>i</w:t>
      </w:r>
      <w:r>
        <w:rPr>
          <w:rStyle w:val="Teksttreci4"/>
          <w:color w:val="000000"/>
        </w:rPr>
        <w:tab/>
        <w:t>wszystkich miłośników języka.</w:t>
      </w:r>
    </w:p>
    <w:p w:rsidR="006A1C01" w:rsidRDefault="006A1C01" w:rsidP="006A1C01">
      <w:pPr>
        <w:pStyle w:val="Nagwek10"/>
        <w:keepNext/>
        <w:keepLines/>
        <w:shd w:val="clear" w:color="auto" w:fill="auto"/>
        <w:spacing w:line="320" w:lineRule="exact"/>
        <w:ind w:left="440"/>
      </w:pPr>
      <w:r>
        <w:rPr>
          <w:rStyle w:val="Nagwek1"/>
          <w:color w:val="000000"/>
        </w:rPr>
        <w:t>PAŃSTWOWE WYDAWNICTWO NAUKOWE</w:t>
      </w:r>
      <w:r>
        <w:br w:type="page"/>
      </w:r>
    </w:p>
    <w:p w:rsidR="006A1C01" w:rsidRDefault="006A1C01" w:rsidP="006A1C01">
      <w:pPr>
        <w:pStyle w:val="Teksttreci60"/>
        <w:shd w:val="clear" w:color="auto" w:fill="auto"/>
        <w:spacing w:after="382" w:line="312" w:lineRule="exact"/>
        <w:ind w:right="880"/>
      </w:pPr>
      <w:r>
        <w:rPr>
          <w:rStyle w:val="Teksttreci6Odstpy0pt"/>
          <w:color w:val="000000"/>
        </w:rPr>
        <w:lastRenderedPageBreak/>
        <w:t>WARUNKI PRENUMERATY CZASOPISMA PT.</w:t>
      </w:r>
      <w:r>
        <w:rPr>
          <w:rStyle w:val="Teksttreci6Odstpy0pt"/>
          <w:color w:val="000000"/>
        </w:rPr>
        <w:br/>
      </w:r>
      <w:r>
        <w:rPr>
          <w:rStyle w:val="Teksttreci6Odstpy0pt"/>
          <w:rFonts w:hint="eastAsia"/>
          <w:color w:val="000000"/>
        </w:rPr>
        <w:t>„</w:t>
      </w:r>
      <w:r>
        <w:rPr>
          <w:rStyle w:val="Teksttreci6Odstpy0pt"/>
          <w:color w:val="000000"/>
        </w:rPr>
        <w:t>PORADNIK JĘZYKOWY</w:t>
      </w:r>
      <w:r>
        <w:rPr>
          <w:rStyle w:val="Teksttreci6Odstpy0pt"/>
          <w:rFonts w:hint="eastAsia"/>
          <w:color w:val="000000"/>
        </w:rPr>
        <w:t>”</w:t>
      </w:r>
    </w:p>
    <w:p w:rsidR="006A1C01" w:rsidRDefault="006A1C01" w:rsidP="006A1C01">
      <w:pPr>
        <w:pStyle w:val="Teksttreci41"/>
        <w:shd w:val="clear" w:color="auto" w:fill="auto"/>
        <w:spacing w:after="72" w:line="210" w:lineRule="exact"/>
        <w:ind w:right="880"/>
      </w:pPr>
      <w:r>
        <w:rPr>
          <w:rStyle w:val="Teksttreci4"/>
          <w:color w:val="000000"/>
        </w:rPr>
        <w:t>Cena w prenumeracie zł 60,— rocznie (10 zeszytów).</w:t>
      </w:r>
    </w:p>
    <w:p w:rsidR="006A1C01" w:rsidRDefault="006A1C01" w:rsidP="006A1C01">
      <w:pPr>
        <w:pStyle w:val="Teksttreci41"/>
        <w:shd w:val="clear" w:color="auto" w:fill="auto"/>
        <w:spacing w:after="726" w:line="210" w:lineRule="exact"/>
        <w:ind w:left="4660"/>
        <w:jc w:val="left"/>
      </w:pPr>
      <w:r>
        <w:rPr>
          <w:rStyle w:val="Teksttreci4"/>
          <w:color w:val="000000"/>
        </w:rPr>
        <w:t>zł 30,— półrocznie (5 zeszytów).</w:t>
      </w:r>
    </w:p>
    <w:p w:rsidR="006A1C01" w:rsidRDefault="006A1C01" w:rsidP="006A1C01">
      <w:pPr>
        <w:pStyle w:val="Teksttreci41"/>
        <w:shd w:val="clear" w:color="auto" w:fill="auto"/>
        <w:spacing w:after="156" w:line="210" w:lineRule="exact"/>
        <w:ind w:left="1540" w:firstLine="640"/>
        <w:jc w:val="both"/>
      </w:pPr>
      <w:r>
        <w:rPr>
          <w:rStyle w:val="Teksttreci4"/>
          <w:color w:val="000000"/>
        </w:rPr>
        <w:t>Zamówienia i wpłaty przyjmują:</w:t>
      </w:r>
    </w:p>
    <w:p w:rsidR="006A1C01" w:rsidRDefault="006A1C01" w:rsidP="006A1C01">
      <w:pPr>
        <w:pStyle w:val="Teksttreci80"/>
        <w:numPr>
          <w:ilvl w:val="0"/>
          <w:numId w:val="11"/>
        </w:numPr>
        <w:shd w:val="clear" w:color="auto" w:fill="auto"/>
        <w:tabs>
          <w:tab w:val="left" w:pos="2498"/>
        </w:tabs>
        <w:spacing w:after="168" w:line="270" w:lineRule="exact"/>
        <w:ind w:left="1540" w:right="440" w:firstLine="640"/>
        <w:jc w:val="both"/>
      </w:pPr>
      <w:r>
        <w:rPr>
          <w:rStyle w:val="Teksttreci8"/>
          <w:b/>
          <w:bCs/>
          <w:color w:val="000000"/>
        </w:rPr>
        <w:t>CENTRALA KOLPORTAŻU PRASY I WYDAWNICTW „RUCH”, WARSZAWA, UL. SREBRNA 12, KONTO PKO Nr 1-6-100.020.</w:t>
      </w:r>
    </w:p>
    <w:p w:rsidR="006A1C01" w:rsidRDefault="006A1C01" w:rsidP="006A1C01">
      <w:pPr>
        <w:pStyle w:val="Teksttreci80"/>
        <w:numPr>
          <w:ilvl w:val="0"/>
          <w:numId w:val="11"/>
        </w:numPr>
        <w:shd w:val="clear" w:color="auto" w:fill="auto"/>
        <w:tabs>
          <w:tab w:val="left" w:pos="2502"/>
        </w:tabs>
        <w:spacing w:after="66" w:line="210" w:lineRule="exact"/>
        <w:ind w:left="1540" w:firstLine="640"/>
        <w:jc w:val="both"/>
      </w:pPr>
      <w:r>
        <w:rPr>
          <w:rStyle w:val="Teksttreci8"/>
          <w:b/>
          <w:bCs/>
          <w:color w:val="000000"/>
        </w:rPr>
        <w:t>Urzędy pocztowe i listonosze.</w:t>
      </w:r>
    </w:p>
    <w:p w:rsidR="006A1C01" w:rsidRDefault="006A1C01" w:rsidP="006A1C01">
      <w:pPr>
        <w:pStyle w:val="Teksttreci80"/>
        <w:numPr>
          <w:ilvl w:val="0"/>
          <w:numId w:val="11"/>
        </w:numPr>
        <w:shd w:val="clear" w:color="auto" w:fill="auto"/>
        <w:tabs>
          <w:tab w:val="left" w:pos="2502"/>
        </w:tabs>
        <w:spacing w:after="204" w:line="210" w:lineRule="exact"/>
        <w:ind w:left="1540" w:firstLine="640"/>
        <w:jc w:val="both"/>
      </w:pPr>
      <w:r>
        <w:rPr>
          <w:rStyle w:val="Teksttreci8"/>
          <w:b/>
          <w:bCs/>
          <w:color w:val="000000"/>
        </w:rPr>
        <w:t>Księgarnie „Domu Książki”.</w:t>
      </w:r>
    </w:p>
    <w:p w:rsidR="006A1C01" w:rsidRDefault="006A1C01" w:rsidP="006A1C01">
      <w:pPr>
        <w:pStyle w:val="Teksttreci41"/>
        <w:shd w:val="clear" w:color="auto" w:fill="auto"/>
        <w:spacing w:after="155" w:line="210" w:lineRule="exact"/>
        <w:ind w:left="1540" w:firstLine="640"/>
        <w:jc w:val="both"/>
      </w:pPr>
      <w:r>
        <w:rPr>
          <w:rStyle w:val="Teksttreci4"/>
          <w:color w:val="000000"/>
        </w:rPr>
        <w:t>Prenumerata ze zleceniem wysyłki za granicę 40% drożej.</w:t>
      </w:r>
    </w:p>
    <w:p w:rsidR="006A1C01" w:rsidRDefault="006A1C01" w:rsidP="006A1C01">
      <w:pPr>
        <w:pStyle w:val="Teksttreci41"/>
        <w:shd w:val="clear" w:color="auto" w:fill="auto"/>
        <w:spacing w:after="120" w:line="264" w:lineRule="exact"/>
        <w:ind w:left="1540" w:right="440" w:firstLine="640"/>
        <w:jc w:val="both"/>
      </w:pPr>
      <w:r>
        <w:rPr>
          <w:rStyle w:val="Teksttreci4"/>
          <w:color w:val="000000"/>
        </w:rPr>
        <w:t>Zamówienia dla zagranicy przyjmuje Przedsiębiorstwo Kol</w:t>
      </w:r>
      <w:r>
        <w:rPr>
          <w:rStyle w:val="Teksttreci4"/>
          <w:color w:val="000000"/>
        </w:rPr>
        <w:softHyphen/>
        <w:t>portażu Wydawnictw Zagranicznych „Ruch”, Warszawa, ul. Wil</w:t>
      </w:r>
      <w:r>
        <w:rPr>
          <w:rStyle w:val="Teksttreci4"/>
          <w:color w:val="000000"/>
        </w:rPr>
        <w:softHyphen/>
        <w:t>cza 46, konto PKO nr 1-6-100.024.</w:t>
      </w:r>
    </w:p>
    <w:p w:rsidR="006A1C01" w:rsidRDefault="006A1C01" w:rsidP="006A1C01">
      <w:pPr>
        <w:pStyle w:val="Teksttreci41"/>
        <w:shd w:val="clear" w:color="auto" w:fill="auto"/>
        <w:spacing w:after="110" w:line="264" w:lineRule="exact"/>
        <w:ind w:left="1540" w:right="440" w:firstLine="640"/>
        <w:jc w:val="both"/>
      </w:pPr>
      <w:r>
        <w:rPr>
          <w:rStyle w:val="Teksttreci4"/>
          <w:color w:val="000000"/>
        </w:rPr>
        <w:t>Bieżące numery można nabyć lub zamówić w księgarniach „Domu Książki” oraz w Ośrodku Rozpowszechniania Wydaw</w:t>
      </w:r>
      <w:r>
        <w:rPr>
          <w:rStyle w:val="Teksttreci4"/>
          <w:color w:val="000000"/>
        </w:rPr>
        <w:softHyphen/>
        <w:t>nictw Naukowych Polskiej Akademii Nauk — Wzorcownia Wy</w:t>
      </w:r>
      <w:r>
        <w:rPr>
          <w:rStyle w:val="Teksttreci4"/>
          <w:color w:val="000000"/>
        </w:rPr>
        <w:softHyphen/>
        <w:t>dawnictw Naukowych PAN—Ossolineum—PWN, Warszawa, Pałac Kultury i Nauki (wysoki parter).</w:t>
      </w:r>
    </w:p>
    <w:p w:rsidR="006A1C01" w:rsidRDefault="006A1C01" w:rsidP="006A1C01">
      <w:pPr>
        <w:pStyle w:val="Teksttreci41"/>
        <w:shd w:val="clear" w:color="auto" w:fill="auto"/>
        <w:spacing w:after="0" w:line="276" w:lineRule="exact"/>
        <w:ind w:left="1540" w:right="440" w:firstLine="640"/>
        <w:jc w:val="both"/>
      </w:pPr>
      <w:r>
        <w:rPr>
          <w:rStyle w:val="Teksttreci4"/>
          <w:color w:val="000000"/>
        </w:rPr>
        <w:t>Tylko prenumerata zapewnia regularne otrzymywanie cza</w:t>
      </w:r>
      <w:r>
        <w:rPr>
          <w:rStyle w:val="Teksttreci4"/>
          <w:color w:val="000000"/>
        </w:rPr>
        <w:softHyphen/>
        <w:t>sopisma!</w:t>
      </w:r>
    </w:p>
    <w:p w:rsidR="006A1C01" w:rsidRDefault="006A1C01">
      <w:pPr>
        <w:pStyle w:val="Teksttreci21"/>
        <w:shd w:val="clear" w:color="auto" w:fill="auto"/>
        <w:spacing w:before="0" w:after="0"/>
        <w:ind w:firstLine="680"/>
        <w:jc w:val="both"/>
      </w:pPr>
    </w:p>
    <w:sectPr w:rsidR="006A1C01">
      <w:headerReference w:type="even" r:id="rId77"/>
      <w:headerReference w:type="default" r:id="rId78"/>
      <w:footerReference w:type="even" r:id="rId79"/>
      <w:headerReference w:type="first" r:id="rId80"/>
      <w:pgSz w:w="11900" w:h="16840"/>
      <w:pgMar w:top="1852" w:right="1692" w:bottom="1276" w:left="1250" w:header="0" w:footer="3" w:gutter="0"/>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09C" w:rsidRDefault="00C8009C">
      <w:pPr>
        <w:rPr>
          <w:color w:val="auto"/>
        </w:rPr>
      </w:pPr>
      <w:r>
        <w:rPr>
          <w:color w:val="auto"/>
        </w:rPr>
        <w:separator/>
      </w:r>
    </w:p>
  </w:endnote>
  <w:endnote w:type="continuationSeparator" w:id="0">
    <w:p w:rsidR="00C8009C" w:rsidRDefault="00C8009C" w:rsidP="00332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78.45pt;margin-top:742.95pt;width:16.2pt;height:7.5pt;z-index:-251642880;mso-wrap-style:none;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spacing w:line="240" w:lineRule="auto"/>
                </w:pPr>
                <w:r>
                  <w:rPr>
                    <w:rStyle w:val="Nagweklubstopka0"/>
                    <w:color w:val="000000"/>
                  </w:rPr>
                  <w:t>156.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331.85pt;margin-top:726.15pt;width:135.6pt;height:7.2pt;z-index:-251638784;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2712"/>
                  </w:tabs>
                  <w:spacing w:line="240" w:lineRule="auto"/>
                </w:pPr>
                <w:r>
                  <w:rPr>
                    <w:rStyle w:val="NagweklubstopkaPalatinoLinotype"/>
                    <w:color w:val="000000"/>
                  </w:rPr>
                  <w:t>1949</w:t>
                </w:r>
                <w:r>
                  <w:rPr>
                    <w:rStyle w:val="NagweklubstopkaPalatinoLinotype"/>
                    <w:color w:val="000000"/>
                  </w:rPr>
                  <w:tab/>
                </w:r>
                <w:r>
                  <w:rPr>
                    <w:rStyle w:val="Nagweklubstopka10pt"/>
                    <w:color w:val="000000"/>
                  </w:rPr>
                  <w:t>Bronisław Pietrak</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6A1C01">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239.7pt;margin-top:827.2pt;width:4.8pt;height:3pt;z-index:-251659264;mso-wrap-style:none;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spacing w:line="240" w:lineRule="auto"/>
                </w:pPr>
                <w:r>
                  <w:rPr>
                    <w:rStyle w:val="Nagweklubstopka10pt1"/>
                    <w:b/>
                    <w:bCs/>
                    <w:color w:val="00000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09C" w:rsidRDefault="00C8009C">
      <w:pPr>
        <w:rPr>
          <w:color w:val="auto"/>
        </w:rPr>
      </w:pPr>
      <w:r>
        <w:rPr>
          <w:color w:val="auto"/>
        </w:rPr>
        <w:separator/>
      </w:r>
    </w:p>
  </w:footnote>
  <w:footnote w:type="continuationSeparator" w:id="0">
    <w:p w:rsidR="00C8009C" w:rsidRDefault="00C8009C" w:rsidP="00332A4A">
      <w:r>
        <w:continuationSeparator/>
      </w:r>
    </w:p>
  </w:footnote>
  <w:footnote w:id="1">
    <w:p w:rsidR="007A5CE4" w:rsidRDefault="007A5CE4">
      <w:pPr>
        <w:pStyle w:val="Stopka20"/>
        <w:shd w:val="clear" w:color="auto" w:fill="auto"/>
        <w:ind w:firstLine="480"/>
      </w:pPr>
      <w:r>
        <w:rPr>
          <w:rStyle w:val="Stopka2Odstpy3pt"/>
          <w:b/>
          <w:bCs/>
          <w:i/>
          <w:iCs/>
          <w:color w:val="000000"/>
        </w:rPr>
        <w:t>Uwaga:</w:t>
      </w:r>
      <w:r>
        <w:rPr>
          <w:rStyle w:val="Stopka2Odstpy0pt"/>
          <w:b/>
          <w:bCs/>
          <w:i/>
          <w:iCs/>
          <w:color w:val="000000"/>
        </w:rPr>
        <w:t xml:space="preserve"> W myśl zaleceń Komisji Terminologicznej Międzynarodowego Zjazdu Slawistów tłumacz zastosował terminy gramatyczne oparte na tradycji łacińskiej. Ma to charakter eksperymentu, o którym</w:t>
      </w:r>
      <w:r>
        <w:rPr>
          <w:rStyle w:val="Stopka2Bezkursywy"/>
          <w:b/>
          <w:bCs/>
          <w:i/>
          <w:iCs/>
          <w:color w:val="000000"/>
        </w:rPr>
        <w:t xml:space="preserve">, </w:t>
      </w:r>
      <w:r>
        <w:rPr>
          <w:rStyle w:val="Stopka2Odstpy0pt"/>
          <w:b/>
          <w:bCs/>
          <w:i/>
          <w:iCs/>
          <w:color w:val="000000"/>
        </w:rPr>
        <w:t>Czytelnicy Poradnika może się zechcą</w:t>
      </w:r>
    </w:p>
    <w:p w:rsidR="00000000" w:rsidRDefault="007A5CE4">
      <w:pPr>
        <w:pStyle w:val="Stopka20"/>
        <w:shd w:val="clear" w:color="auto" w:fill="auto"/>
        <w:jc w:val="left"/>
      </w:pPr>
      <w:r>
        <w:rPr>
          <w:rStyle w:val="Stopka2Odstpy0pt"/>
          <w:b/>
          <w:bCs/>
          <w:i/>
          <w:iCs/>
          <w:color w:val="000000"/>
        </w:rPr>
        <w:t>wypowiedzieć. Redakcja.</w:t>
      </w:r>
    </w:p>
  </w:footnote>
  <w:footnote w:id="2">
    <w:p w:rsidR="00000000" w:rsidRDefault="007A5CE4">
      <w:pPr>
        <w:pStyle w:val="Stopka"/>
        <w:shd w:val="clear" w:color="auto" w:fill="auto"/>
        <w:ind w:firstLine="480"/>
      </w:pPr>
      <w:r>
        <w:rPr>
          <w:rStyle w:val="Stopka2Bezkursywy1"/>
          <w:b/>
          <w:bCs/>
          <w:i w:val="0"/>
          <w:iCs w:val="0"/>
          <w:color w:val="000000"/>
          <w:vertAlign w:val="superscript"/>
        </w:rPr>
        <w:footnoteRef/>
      </w:r>
      <w:r>
        <w:rPr>
          <w:rStyle w:val="Stopka2Bezkursywy1"/>
          <w:b/>
          <w:bCs/>
          <w:i w:val="0"/>
          <w:iCs w:val="0"/>
          <w:color w:val="000000"/>
        </w:rPr>
        <w:t xml:space="preserve"> Opozycję stron w praedicatum oddaje się za pomocą </w:t>
      </w:r>
      <w:r>
        <w:rPr>
          <w:rStyle w:val="Stopka2Bezkursywy1"/>
          <w:b/>
          <w:bCs/>
          <w:i w:val="0"/>
          <w:iCs w:val="0"/>
          <w:color w:val="000000"/>
          <w:lang w:val="cs-CZ" w:eastAsia="cs-CZ"/>
        </w:rPr>
        <w:t xml:space="preserve">verba </w:t>
      </w:r>
      <w:r w:rsidRPr="006A1C01">
        <w:rPr>
          <w:rStyle w:val="Stopka2Bezkursywy1"/>
          <w:b/>
          <w:bCs/>
          <w:i w:val="0"/>
          <w:iCs w:val="0"/>
          <w:color w:val="000000"/>
          <w:lang w:eastAsia="en-US"/>
        </w:rPr>
        <w:t xml:space="preserve">auxiliaria: </w:t>
      </w:r>
      <w:r>
        <w:rPr>
          <w:rStyle w:val="StopkaKursywa"/>
          <w:b/>
          <w:bCs/>
          <w:color w:val="000000"/>
        </w:rPr>
        <w:t>napisał—jest (był, został) napisany.</w:t>
      </w:r>
      <w:r>
        <w:rPr>
          <w:rStyle w:val="Stopka2Bezkursywy1"/>
          <w:b/>
          <w:bCs/>
          <w:i w:val="0"/>
          <w:iCs w:val="0"/>
          <w:color w:val="000000"/>
        </w:rPr>
        <w:t xml:space="preserve"> W języku rosyjskim praeteritum czasownika odpowiada krótka forma participiów pasywnych: </w:t>
      </w:r>
      <w:r>
        <w:rPr>
          <w:rStyle w:val="StopkaKursywa"/>
          <w:b/>
          <w:bCs/>
          <w:color w:val="000000"/>
          <w:lang w:val="ru-RU" w:eastAsia="ru-RU"/>
        </w:rPr>
        <w:t>написал:</w:t>
      </w:r>
      <w:r>
        <w:rPr>
          <w:rStyle w:val="Stopka2Bezkursywy1"/>
          <w:b/>
          <w:bCs/>
          <w:i w:val="0"/>
          <w:iCs w:val="0"/>
          <w:color w:val="000000"/>
          <w:lang w:val="ru-RU" w:eastAsia="ru-RU"/>
        </w:rPr>
        <w:t xml:space="preserve"> </w:t>
      </w:r>
      <w:r>
        <w:rPr>
          <w:rStyle w:val="Stopka2Bezkursywy1"/>
          <w:b/>
          <w:bCs/>
          <w:i w:val="0"/>
          <w:iCs w:val="0"/>
          <w:color w:val="000000"/>
        </w:rPr>
        <w:t xml:space="preserve">— </w:t>
      </w:r>
      <w:r>
        <w:rPr>
          <w:rStyle w:val="StopkaKursywa"/>
          <w:b/>
          <w:bCs/>
          <w:color w:val="000000"/>
          <w:lang w:val="ru-RU" w:eastAsia="ru-RU"/>
        </w:rPr>
        <w:t>(был) написан.</w:t>
      </w:r>
    </w:p>
  </w:footnote>
  <w:footnote w:id="3">
    <w:p w:rsidR="00000000" w:rsidRDefault="007A5CE4">
      <w:pPr>
        <w:pStyle w:val="Stopka"/>
        <w:shd w:val="clear" w:color="auto" w:fill="auto"/>
        <w:tabs>
          <w:tab w:val="left" w:pos="968"/>
        </w:tabs>
        <w:spacing w:line="246" w:lineRule="exact"/>
        <w:ind w:left="380" w:right="180" w:firstLine="420"/>
      </w:pPr>
      <w:r>
        <w:rPr>
          <w:rStyle w:val="Stopka2Bezkursywy1"/>
          <w:b/>
          <w:bCs/>
          <w:i w:val="0"/>
          <w:iCs w:val="0"/>
          <w:color w:val="000000"/>
          <w:vertAlign w:val="superscript"/>
          <w:lang w:val="en-US" w:eastAsia="en-US"/>
        </w:rPr>
        <w:footnoteRef/>
      </w:r>
      <w:r w:rsidRPr="006A1C01">
        <w:rPr>
          <w:rStyle w:val="Stopka2Bezkursywy1"/>
          <w:b/>
          <w:bCs/>
          <w:i w:val="0"/>
          <w:iCs w:val="0"/>
          <w:color w:val="000000"/>
          <w:lang w:eastAsia="en-US"/>
        </w:rPr>
        <w:tab/>
      </w:r>
      <w:r>
        <w:rPr>
          <w:rStyle w:val="Stopka2Bezkursywy1"/>
          <w:b/>
          <w:bCs/>
          <w:i w:val="0"/>
          <w:iCs w:val="0"/>
          <w:color w:val="000000"/>
        </w:rPr>
        <w:t xml:space="preserve">W jednych wypadkach formy te konkurują ze sobą: </w:t>
      </w:r>
      <w:r>
        <w:rPr>
          <w:rStyle w:val="StopkaKursywa1"/>
          <w:b/>
          <w:bCs/>
          <w:color w:val="000000"/>
        </w:rPr>
        <w:t>подвергаемый</w:t>
      </w:r>
      <w:r>
        <w:rPr>
          <w:rStyle w:val="Stopka2Bezkursywy1"/>
          <w:b/>
          <w:bCs/>
          <w:i w:val="0"/>
          <w:iCs w:val="0"/>
          <w:color w:val="000000"/>
          <w:lang w:val="ru-RU" w:eastAsia="ru-RU"/>
        </w:rPr>
        <w:t xml:space="preserve"> </w:t>
      </w:r>
      <w:r>
        <w:rPr>
          <w:rStyle w:val="Stopka2Bezkursywy1"/>
          <w:b/>
          <w:bCs/>
          <w:i w:val="0"/>
          <w:iCs w:val="0"/>
          <w:color w:val="000000"/>
        </w:rPr>
        <w:t xml:space="preserve">— </w:t>
      </w:r>
      <w:r>
        <w:rPr>
          <w:rStyle w:val="StopkaKursywa1"/>
          <w:b/>
          <w:bCs/>
          <w:color w:val="000000"/>
        </w:rPr>
        <w:t>подвергающийся, хранимый</w:t>
      </w:r>
      <w:r>
        <w:rPr>
          <w:rStyle w:val="Stopka2Bezkursywy1"/>
          <w:b/>
          <w:bCs/>
          <w:i w:val="0"/>
          <w:iCs w:val="0"/>
          <w:color w:val="000000"/>
          <w:lang w:val="ru-RU" w:eastAsia="ru-RU"/>
        </w:rPr>
        <w:t xml:space="preserve"> </w:t>
      </w:r>
      <w:r>
        <w:rPr>
          <w:rStyle w:val="Stopka2Bezkursywy1"/>
          <w:b/>
          <w:bCs/>
          <w:i w:val="0"/>
          <w:iCs w:val="0"/>
          <w:color w:val="000000"/>
        </w:rPr>
        <w:t xml:space="preserve">— </w:t>
      </w:r>
      <w:r>
        <w:rPr>
          <w:rStyle w:val="StopkaKursywa1"/>
          <w:b/>
          <w:bCs/>
          <w:color w:val="000000"/>
        </w:rPr>
        <w:t>хранящийся, называемый</w:t>
      </w:r>
      <w:r>
        <w:rPr>
          <w:rStyle w:val="Stopka2Bezkursywy1"/>
          <w:b/>
          <w:bCs/>
          <w:i w:val="0"/>
          <w:iCs w:val="0"/>
          <w:color w:val="000000"/>
          <w:lang w:val="ru-RU" w:eastAsia="ru-RU"/>
        </w:rPr>
        <w:t xml:space="preserve"> — </w:t>
      </w:r>
      <w:r>
        <w:rPr>
          <w:rStyle w:val="StopkaKursywa1"/>
          <w:b/>
          <w:bCs/>
          <w:color w:val="000000"/>
        </w:rPr>
        <w:t xml:space="preserve">называющийся </w:t>
      </w:r>
      <w:r>
        <w:rPr>
          <w:rStyle w:val="StopkaKursywa1"/>
          <w:b/>
          <w:bCs/>
          <w:color w:val="000000"/>
          <w:lang w:val="pl-PL" w:eastAsia="pl-PL"/>
        </w:rPr>
        <w:t>et</w:t>
      </w:r>
      <w:r w:rsidRPr="006A1C01">
        <w:rPr>
          <w:rStyle w:val="StopkaKursywa1"/>
          <w:b/>
          <w:bCs/>
          <w:color w:val="000000"/>
          <w:lang w:val="pl-PL" w:eastAsia="en-US"/>
        </w:rPr>
        <w:t>c.</w:t>
      </w:r>
      <w:r w:rsidRPr="006A1C01">
        <w:rPr>
          <w:rStyle w:val="Stopka2Bezkursywy1"/>
          <w:b/>
          <w:bCs/>
          <w:i w:val="0"/>
          <w:iCs w:val="0"/>
          <w:color w:val="000000"/>
          <w:lang w:eastAsia="en-US"/>
        </w:rPr>
        <w:t xml:space="preserve"> </w:t>
      </w:r>
      <w:r>
        <w:rPr>
          <w:rStyle w:val="Stopka2Bezkursywy1"/>
          <w:b/>
          <w:bCs/>
          <w:i w:val="0"/>
          <w:iCs w:val="0"/>
          <w:color w:val="000000"/>
          <w:lang w:val="ru-RU" w:eastAsia="ru-RU"/>
        </w:rPr>
        <w:t xml:space="preserve">— </w:t>
      </w:r>
      <w:r>
        <w:rPr>
          <w:rStyle w:val="Stopka2Bezkursywy1"/>
          <w:b/>
          <w:bCs/>
          <w:i w:val="0"/>
          <w:iCs w:val="0"/>
          <w:color w:val="000000"/>
        </w:rPr>
        <w:t xml:space="preserve">i wówczas w kwestii użycia tego czy innego </w:t>
      </w:r>
      <w:r>
        <w:rPr>
          <w:rStyle w:val="Stopka2Bezkursywy1"/>
          <w:b/>
          <w:bCs/>
          <w:i w:val="0"/>
          <w:iCs w:val="0"/>
          <w:color w:val="000000"/>
          <w:lang w:val="cs-CZ" w:eastAsia="cs-CZ"/>
        </w:rPr>
        <w:t xml:space="preserve">participium </w:t>
      </w:r>
      <w:r>
        <w:rPr>
          <w:rStyle w:val="Stopka2Bezkursywy1"/>
          <w:b/>
          <w:bCs/>
          <w:i w:val="0"/>
          <w:iCs w:val="0"/>
          <w:color w:val="000000"/>
        </w:rPr>
        <w:t>uwzględnia się moment stylistyczny. W innych wypadkach formy na -</w:t>
      </w:r>
      <w:r>
        <w:rPr>
          <w:rStyle w:val="StopkaKursywa1"/>
          <w:b/>
          <w:bCs/>
          <w:color w:val="000000"/>
        </w:rPr>
        <w:t>щийся</w:t>
      </w:r>
      <w:r>
        <w:rPr>
          <w:rStyle w:val="Stopka2Bezkursywy1"/>
          <w:b/>
          <w:bCs/>
          <w:i w:val="0"/>
          <w:iCs w:val="0"/>
          <w:color w:val="000000"/>
          <w:lang w:val="ru-RU" w:eastAsia="ru-RU"/>
        </w:rPr>
        <w:t xml:space="preserve"> </w:t>
      </w:r>
      <w:r>
        <w:rPr>
          <w:rStyle w:val="Stopka2Bezkursywy1"/>
          <w:b/>
          <w:bCs/>
          <w:i w:val="0"/>
          <w:iCs w:val="0"/>
          <w:color w:val="000000"/>
        </w:rPr>
        <w:t xml:space="preserve">są jedynymi możliwymi formami: </w:t>
      </w:r>
      <w:r>
        <w:rPr>
          <w:rStyle w:val="StopkaKursywa1"/>
          <w:b/>
          <w:bCs/>
          <w:color w:val="000000"/>
        </w:rPr>
        <w:t>строящийся</w:t>
      </w:r>
      <w:r>
        <w:rPr>
          <w:rStyle w:val="Stopka2Bezkursywy1"/>
          <w:b/>
          <w:bCs/>
          <w:i w:val="0"/>
          <w:iCs w:val="0"/>
          <w:color w:val="000000"/>
        </w:rPr>
        <w:t xml:space="preserve">, </w:t>
      </w:r>
      <w:r>
        <w:rPr>
          <w:rStyle w:val="StopkaKursywa1"/>
          <w:b/>
          <w:bCs/>
          <w:color w:val="000000"/>
        </w:rPr>
        <w:t>пишущийся.</w:t>
      </w:r>
      <w:r>
        <w:rPr>
          <w:rStyle w:val="Stopka2Bezkursywy1"/>
          <w:b/>
          <w:bCs/>
          <w:i w:val="0"/>
          <w:iCs w:val="0"/>
          <w:color w:val="000000"/>
          <w:lang w:val="ru-RU" w:eastAsia="ru-RU"/>
        </w:rPr>
        <w:t xml:space="preserve"> </w:t>
      </w:r>
      <w:r>
        <w:rPr>
          <w:rStyle w:val="Stopka2Bezkursywy1"/>
          <w:b/>
          <w:bCs/>
          <w:i w:val="0"/>
          <w:iCs w:val="0"/>
          <w:color w:val="000000"/>
        </w:rPr>
        <w:t>Dok</w:t>
      </w:r>
      <w:r w:rsidRPr="006A1C01">
        <w:rPr>
          <w:rStyle w:val="Stopka2Bezkursywy1"/>
          <w:b/>
          <w:bCs/>
          <w:i w:val="0"/>
          <w:iCs w:val="0"/>
          <w:color w:val="000000"/>
          <w:lang w:val="ru-RU"/>
        </w:rPr>
        <w:t>ł</w:t>
      </w:r>
      <w:r>
        <w:rPr>
          <w:rStyle w:val="Stopka2Bezkursywy1"/>
          <w:b/>
          <w:bCs/>
          <w:i w:val="0"/>
          <w:iCs w:val="0"/>
          <w:color w:val="000000"/>
        </w:rPr>
        <w:t>adniej</w:t>
      </w:r>
      <w:r w:rsidRPr="006A1C01">
        <w:rPr>
          <w:rStyle w:val="Stopka2Bezkursywy1"/>
          <w:b/>
          <w:bCs/>
          <w:i w:val="0"/>
          <w:iCs w:val="0"/>
          <w:color w:val="000000"/>
          <w:lang w:val="ru-RU"/>
        </w:rPr>
        <w:t xml:space="preserve"> </w:t>
      </w:r>
      <w:r>
        <w:rPr>
          <w:rStyle w:val="Stopka2Bezkursywy1"/>
          <w:b/>
          <w:bCs/>
          <w:i w:val="0"/>
          <w:iCs w:val="0"/>
          <w:color w:val="000000"/>
        </w:rPr>
        <w:t>p</w:t>
      </w:r>
      <w:r w:rsidRPr="006A1C01">
        <w:rPr>
          <w:rStyle w:val="Stopka2Bezkursywy1"/>
          <w:b/>
          <w:bCs/>
          <w:i w:val="0"/>
          <w:iCs w:val="0"/>
          <w:color w:val="000000"/>
          <w:lang w:val="ru-RU"/>
        </w:rPr>
        <w:t xml:space="preserve">. </w:t>
      </w:r>
      <w:r>
        <w:rPr>
          <w:rStyle w:val="Stopka2Bezkursywy1"/>
          <w:b/>
          <w:bCs/>
          <w:i w:val="0"/>
          <w:iCs w:val="0"/>
          <w:color w:val="000000"/>
          <w:lang w:val="ru-RU" w:eastAsia="ru-RU"/>
        </w:rPr>
        <w:t>А. И. Исаченко, „Грамматический строй русского языка в сопоставлении с словацким. Морфо</w:t>
      </w:r>
      <w:r>
        <w:rPr>
          <w:rStyle w:val="Stopka2Bezkursywy1"/>
          <w:b/>
          <w:bCs/>
          <w:i w:val="0"/>
          <w:iCs w:val="0"/>
          <w:color w:val="000000"/>
          <w:lang w:val="ru-RU" w:eastAsia="ru-RU"/>
        </w:rPr>
        <w:softHyphen/>
        <w:t xml:space="preserve">логия И”, Братислава 1960, р. 552. </w:t>
      </w:r>
      <w:r>
        <w:rPr>
          <w:rStyle w:val="Stopka2Bezkursywy1"/>
          <w:b/>
          <w:bCs/>
          <w:i w:val="0"/>
          <w:iCs w:val="0"/>
          <w:color w:val="000000"/>
          <w:lang w:val="de-DE" w:eastAsia="de-DE"/>
        </w:rPr>
        <w:t xml:space="preserve">Cf. </w:t>
      </w:r>
      <w:r>
        <w:rPr>
          <w:rStyle w:val="Stopka2Bezkursywy1"/>
          <w:b/>
          <w:bCs/>
          <w:i w:val="0"/>
          <w:iCs w:val="0"/>
          <w:color w:val="000000"/>
        </w:rPr>
        <w:t>w</w:t>
      </w:r>
      <w:r w:rsidRPr="006A1C01">
        <w:rPr>
          <w:rStyle w:val="Stopka2Bezkursywy1"/>
          <w:b/>
          <w:bCs/>
          <w:i w:val="0"/>
          <w:iCs w:val="0"/>
          <w:color w:val="000000"/>
          <w:lang w:val="ru-RU"/>
        </w:rPr>
        <w:t xml:space="preserve"> </w:t>
      </w:r>
      <w:r>
        <w:rPr>
          <w:rStyle w:val="Stopka2Bezkursywy1"/>
          <w:b/>
          <w:bCs/>
          <w:i w:val="0"/>
          <w:iCs w:val="0"/>
          <w:color w:val="000000"/>
        </w:rPr>
        <w:t>participiach</w:t>
      </w:r>
      <w:r w:rsidRPr="006A1C01">
        <w:rPr>
          <w:rStyle w:val="Stopka2Bezkursywy1"/>
          <w:b/>
          <w:bCs/>
          <w:i w:val="0"/>
          <w:iCs w:val="0"/>
          <w:color w:val="000000"/>
          <w:lang w:val="ru-RU"/>
        </w:rPr>
        <w:t xml:space="preserve"> </w:t>
      </w:r>
      <w:r>
        <w:rPr>
          <w:rStyle w:val="Stopka2Bezkursywy1"/>
          <w:b/>
          <w:bCs/>
          <w:i w:val="0"/>
          <w:iCs w:val="0"/>
          <w:color w:val="000000"/>
          <w:lang w:val="en-US" w:eastAsia="en-US"/>
        </w:rPr>
        <w:t>preterytalnych</w:t>
      </w:r>
      <w:r w:rsidRPr="006A1C01">
        <w:rPr>
          <w:rStyle w:val="Stopka2Bezkursywy1"/>
          <w:b/>
          <w:bCs/>
          <w:i w:val="0"/>
          <w:iCs w:val="0"/>
          <w:color w:val="000000"/>
          <w:lang w:val="ru-RU" w:eastAsia="en-US"/>
        </w:rPr>
        <w:t xml:space="preserve"> </w:t>
      </w:r>
      <w:r>
        <w:rPr>
          <w:rStyle w:val="Stopka2Bezkursywy1"/>
          <w:b/>
          <w:bCs/>
          <w:i w:val="0"/>
          <w:iCs w:val="0"/>
          <w:color w:val="000000"/>
        </w:rPr>
        <w:t>imperfektywnych</w:t>
      </w:r>
      <w:r w:rsidRPr="006A1C01">
        <w:rPr>
          <w:rStyle w:val="Stopka2Bezkursywy1"/>
          <w:b/>
          <w:bCs/>
          <w:i w:val="0"/>
          <w:iCs w:val="0"/>
          <w:color w:val="000000"/>
          <w:lang w:val="ru-RU"/>
        </w:rPr>
        <w:t xml:space="preserve">: </w:t>
      </w:r>
      <w:r>
        <w:rPr>
          <w:rStyle w:val="StopkaKursywa1"/>
          <w:b/>
          <w:bCs/>
          <w:color w:val="000000"/>
        </w:rPr>
        <w:t>чи</w:t>
      </w:r>
      <w:r>
        <w:rPr>
          <w:rStyle w:val="StopkaKursywa1"/>
          <w:b/>
          <w:bCs/>
          <w:color w:val="000000"/>
        </w:rPr>
        <w:softHyphen/>
        <w:t>тавший</w:t>
      </w:r>
      <w:r>
        <w:rPr>
          <w:rStyle w:val="Stopka2Bezkursywy1"/>
          <w:b/>
          <w:bCs/>
          <w:i w:val="0"/>
          <w:iCs w:val="0"/>
          <w:color w:val="000000"/>
          <w:lang w:val="ru-RU" w:eastAsia="ru-RU"/>
        </w:rPr>
        <w:t xml:space="preserve"> </w:t>
      </w:r>
      <w:r w:rsidRPr="006A1C01">
        <w:rPr>
          <w:rStyle w:val="Stopka2Bezkursywy1"/>
          <w:b/>
          <w:bCs/>
          <w:i w:val="0"/>
          <w:iCs w:val="0"/>
          <w:color w:val="000000"/>
          <w:lang w:val="ru-RU"/>
        </w:rPr>
        <w:t xml:space="preserve">— </w:t>
      </w:r>
      <w:r>
        <w:rPr>
          <w:rStyle w:val="StopkaKursywa1"/>
          <w:b/>
          <w:bCs/>
          <w:color w:val="000000"/>
        </w:rPr>
        <w:t>читанный</w:t>
      </w:r>
      <w:r>
        <w:rPr>
          <w:rStyle w:val="Stopka2Bezkursywy1"/>
          <w:b/>
          <w:bCs/>
          <w:i w:val="0"/>
          <w:iCs w:val="0"/>
          <w:color w:val="000000"/>
          <w:lang w:val="ru-RU" w:eastAsia="ru-RU"/>
        </w:rPr>
        <w:t xml:space="preserve"> </w:t>
      </w:r>
      <w:r>
        <w:rPr>
          <w:rStyle w:val="Stopka2Bezkursywy1"/>
          <w:b/>
          <w:bCs/>
          <w:i w:val="0"/>
          <w:iCs w:val="0"/>
          <w:color w:val="000000"/>
        </w:rPr>
        <w:t>i</w:t>
      </w:r>
      <w:r w:rsidRPr="006A1C01">
        <w:rPr>
          <w:rStyle w:val="Stopka2Bezkursywy1"/>
          <w:b/>
          <w:bCs/>
          <w:i w:val="0"/>
          <w:iCs w:val="0"/>
          <w:color w:val="000000"/>
          <w:lang w:val="ru-RU"/>
        </w:rPr>
        <w:t xml:space="preserve"> </w:t>
      </w:r>
      <w:r>
        <w:rPr>
          <w:rStyle w:val="StopkaKursywa1"/>
          <w:b/>
          <w:bCs/>
          <w:color w:val="000000"/>
        </w:rPr>
        <w:t>читавшийся</w:t>
      </w:r>
      <w:r w:rsidRPr="006A1C01">
        <w:rPr>
          <w:rStyle w:val="Stopka2Bezkursywy1"/>
          <w:b/>
          <w:bCs/>
          <w:i w:val="0"/>
          <w:iCs w:val="0"/>
          <w:color w:val="000000"/>
          <w:lang w:val="ru-RU"/>
        </w:rPr>
        <w:t xml:space="preserve">, </w:t>
      </w:r>
      <w:r>
        <w:rPr>
          <w:rStyle w:val="StopkaKursywa1"/>
          <w:b/>
          <w:bCs/>
          <w:color w:val="000000"/>
        </w:rPr>
        <w:t>строившый</w:t>
      </w:r>
      <w:r>
        <w:rPr>
          <w:rStyle w:val="Stopka2Bezkursywy1"/>
          <w:b/>
          <w:bCs/>
          <w:i w:val="0"/>
          <w:iCs w:val="0"/>
          <w:color w:val="000000"/>
          <w:lang w:val="ru-RU" w:eastAsia="ru-RU"/>
        </w:rPr>
        <w:t xml:space="preserve"> — </w:t>
      </w:r>
      <w:r>
        <w:rPr>
          <w:rStyle w:val="StopkaKursywa1"/>
          <w:b/>
          <w:bCs/>
          <w:color w:val="000000"/>
        </w:rPr>
        <w:t>строенный</w:t>
      </w:r>
      <w:r>
        <w:rPr>
          <w:rStyle w:val="Stopka2Bezkursywy1"/>
          <w:b/>
          <w:bCs/>
          <w:i w:val="0"/>
          <w:iCs w:val="0"/>
          <w:color w:val="000000"/>
          <w:lang w:val="ru-RU" w:eastAsia="ru-RU"/>
        </w:rPr>
        <w:t xml:space="preserve"> </w:t>
      </w:r>
      <w:r>
        <w:rPr>
          <w:rStyle w:val="Stopka2Bezkursywy1"/>
          <w:b/>
          <w:bCs/>
          <w:i w:val="0"/>
          <w:iCs w:val="0"/>
          <w:color w:val="000000"/>
        </w:rPr>
        <w:t>i</w:t>
      </w:r>
      <w:r w:rsidRPr="006A1C01">
        <w:rPr>
          <w:rStyle w:val="Stopka2Bezkursywy1"/>
          <w:b/>
          <w:bCs/>
          <w:i w:val="0"/>
          <w:iCs w:val="0"/>
          <w:color w:val="000000"/>
          <w:lang w:val="ru-RU"/>
        </w:rPr>
        <w:t xml:space="preserve"> </w:t>
      </w:r>
      <w:r>
        <w:rPr>
          <w:rStyle w:val="StopkaKursywa1"/>
          <w:b/>
          <w:bCs/>
          <w:color w:val="000000"/>
        </w:rPr>
        <w:t>строившийся</w:t>
      </w:r>
      <w:r>
        <w:rPr>
          <w:rStyle w:val="Stopka2Bezkursywy1"/>
          <w:b/>
          <w:bCs/>
          <w:i w:val="0"/>
          <w:iCs w:val="0"/>
          <w:color w:val="000000"/>
          <w:lang w:val="ru-RU" w:eastAsia="ru-RU"/>
        </w:rPr>
        <w:t xml:space="preserve">, </w:t>
      </w:r>
      <w:r>
        <w:rPr>
          <w:rStyle w:val="StopkaKursywa1"/>
          <w:b/>
          <w:bCs/>
          <w:color w:val="000000"/>
        </w:rPr>
        <w:t>делавший</w:t>
      </w:r>
      <w:r>
        <w:rPr>
          <w:rStyle w:val="Stopka2Bezkursywy1"/>
          <w:b/>
          <w:bCs/>
          <w:i w:val="0"/>
          <w:iCs w:val="0"/>
          <w:color w:val="000000"/>
          <w:lang w:val="ru-RU" w:eastAsia="ru-RU"/>
        </w:rPr>
        <w:t xml:space="preserve"> - </w:t>
      </w:r>
      <w:r>
        <w:rPr>
          <w:rStyle w:val="StopkaKursywa1"/>
          <w:b/>
          <w:bCs/>
          <w:color w:val="000000"/>
        </w:rPr>
        <w:t>деланный</w:t>
      </w:r>
      <w:r>
        <w:rPr>
          <w:rStyle w:val="Stopka2Bezkursywy1"/>
          <w:b/>
          <w:bCs/>
          <w:i w:val="0"/>
          <w:iCs w:val="0"/>
          <w:color w:val="000000"/>
          <w:lang w:val="ru-RU" w:eastAsia="ru-RU"/>
        </w:rPr>
        <w:t xml:space="preserve"> </w:t>
      </w:r>
      <w:r>
        <w:rPr>
          <w:rStyle w:val="Stopka2Bezkursywy1"/>
          <w:b/>
          <w:bCs/>
          <w:i w:val="0"/>
          <w:iCs w:val="0"/>
          <w:color w:val="000000"/>
        </w:rPr>
        <w:t>i</w:t>
      </w:r>
      <w:r w:rsidRPr="006A1C01">
        <w:rPr>
          <w:rStyle w:val="Stopka2Bezkursywy1"/>
          <w:b/>
          <w:bCs/>
          <w:i w:val="0"/>
          <w:iCs w:val="0"/>
          <w:color w:val="000000"/>
          <w:lang w:val="ru-RU"/>
        </w:rPr>
        <w:t xml:space="preserve"> </w:t>
      </w:r>
      <w:r>
        <w:rPr>
          <w:rStyle w:val="StopkaKursywa1"/>
          <w:b/>
          <w:bCs/>
          <w:color w:val="000000"/>
        </w:rPr>
        <w:t>делавшийся</w:t>
      </w:r>
      <w:r>
        <w:rPr>
          <w:rStyle w:val="Stopka2Bezkursywy1"/>
          <w:b/>
          <w:bCs/>
          <w:i w:val="0"/>
          <w:iCs w:val="0"/>
          <w:color w:val="000000"/>
          <w:lang w:val="ru-RU" w:eastAsia="ru-RU"/>
        </w:rPr>
        <w:t xml:space="preserve">, </w:t>
      </w:r>
      <w:r>
        <w:rPr>
          <w:rStyle w:val="Stopka2Bezkursywy1"/>
          <w:b/>
          <w:bCs/>
          <w:i w:val="0"/>
          <w:iCs w:val="0"/>
          <w:color w:val="000000"/>
        </w:rPr>
        <w:t>ale</w:t>
      </w:r>
      <w:r w:rsidRPr="006A1C01">
        <w:rPr>
          <w:rStyle w:val="Stopka2Bezkursywy1"/>
          <w:b/>
          <w:bCs/>
          <w:i w:val="0"/>
          <w:iCs w:val="0"/>
          <w:color w:val="000000"/>
          <w:lang w:val="ru-RU"/>
        </w:rPr>
        <w:t xml:space="preserve"> </w:t>
      </w:r>
      <w:r>
        <w:rPr>
          <w:rStyle w:val="Stopka2Bezkursywy1"/>
          <w:b/>
          <w:bCs/>
          <w:i w:val="0"/>
          <w:iCs w:val="0"/>
          <w:color w:val="000000"/>
        </w:rPr>
        <w:t>od</w:t>
      </w:r>
      <w:r w:rsidRPr="006A1C01">
        <w:rPr>
          <w:rStyle w:val="Stopka2Bezkursywy1"/>
          <w:b/>
          <w:bCs/>
          <w:i w:val="0"/>
          <w:iCs w:val="0"/>
          <w:color w:val="000000"/>
          <w:lang w:val="ru-RU"/>
        </w:rPr>
        <w:t xml:space="preserve"> </w:t>
      </w:r>
      <w:r>
        <w:rPr>
          <w:rStyle w:val="StopkaKursywa1"/>
          <w:b/>
          <w:bCs/>
          <w:color w:val="000000"/>
        </w:rPr>
        <w:t>воспринимать</w:t>
      </w:r>
      <w:r>
        <w:rPr>
          <w:rStyle w:val="Stopka2Bezkursywy1"/>
          <w:b/>
          <w:bCs/>
          <w:i w:val="0"/>
          <w:iCs w:val="0"/>
          <w:color w:val="000000"/>
          <w:lang w:val="ru-RU" w:eastAsia="ru-RU"/>
        </w:rPr>
        <w:t xml:space="preserve"> — </w:t>
      </w:r>
      <w:r>
        <w:rPr>
          <w:rStyle w:val="Stopka2Bezkursywy1"/>
          <w:b/>
          <w:bCs/>
          <w:i w:val="0"/>
          <w:iCs w:val="0"/>
          <w:color w:val="000000"/>
        </w:rPr>
        <w:t>tylko</w:t>
      </w:r>
      <w:r w:rsidRPr="006A1C01">
        <w:rPr>
          <w:rStyle w:val="Stopka2Bezkursywy1"/>
          <w:b/>
          <w:bCs/>
          <w:i w:val="0"/>
          <w:iCs w:val="0"/>
          <w:color w:val="000000"/>
          <w:lang w:val="ru-RU"/>
        </w:rPr>
        <w:t xml:space="preserve"> </w:t>
      </w:r>
      <w:r>
        <w:rPr>
          <w:rStyle w:val="StopkaKursywa1"/>
          <w:b/>
          <w:bCs/>
          <w:color w:val="000000"/>
        </w:rPr>
        <w:t>воспринимавшийся</w:t>
      </w:r>
      <w:r>
        <w:rPr>
          <w:rStyle w:val="Stopka2Bezkursywy1"/>
          <w:b/>
          <w:bCs/>
          <w:i w:val="0"/>
          <w:iCs w:val="0"/>
          <w:color w:val="000000"/>
          <w:lang w:val="ru-RU" w:eastAsia="ru-RU"/>
        </w:rPr>
        <w:t xml:space="preserve">, </w:t>
      </w:r>
      <w:r>
        <w:rPr>
          <w:rStyle w:val="StopkaKursywa1"/>
          <w:b/>
          <w:bCs/>
          <w:color w:val="000000"/>
        </w:rPr>
        <w:t>бросать</w:t>
      </w:r>
      <w:r>
        <w:rPr>
          <w:rStyle w:val="Stopka2Bezkursywy1"/>
          <w:b/>
          <w:bCs/>
          <w:i w:val="0"/>
          <w:iCs w:val="0"/>
          <w:color w:val="000000"/>
          <w:lang w:val="ru-RU" w:eastAsia="ru-RU"/>
        </w:rPr>
        <w:t xml:space="preserve"> — </w:t>
      </w:r>
      <w:r>
        <w:rPr>
          <w:rStyle w:val="StopkaKursywa1"/>
          <w:b/>
          <w:bCs/>
          <w:color w:val="000000"/>
        </w:rPr>
        <w:t>бросав</w:t>
      </w:r>
      <w:r>
        <w:rPr>
          <w:rStyle w:val="StopkaKursywa1"/>
          <w:b/>
          <w:bCs/>
          <w:color w:val="000000"/>
        </w:rPr>
        <w:softHyphen/>
        <w:t>шийся</w:t>
      </w:r>
      <w:r>
        <w:rPr>
          <w:rStyle w:val="Stopka2Bezkursywy1"/>
          <w:b/>
          <w:bCs/>
          <w:i w:val="0"/>
          <w:iCs w:val="0"/>
          <w:color w:val="000000"/>
          <w:lang w:val="ru-RU" w:eastAsia="ru-RU"/>
        </w:rPr>
        <w:t xml:space="preserve">, </w:t>
      </w:r>
      <w:r>
        <w:rPr>
          <w:rStyle w:val="StopkaKursywa1"/>
          <w:b/>
          <w:bCs/>
          <w:color w:val="000000"/>
        </w:rPr>
        <w:t>решать</w:t>
      </w:r>
      <w:r>
        <w:rPr>
          <w:rStyle w:val="Stopka2Bezkursywy1"/>
          <w:b/>
          <w:bCs/>
          <w:i w:val="0"/>
          <w:iCs w:val="0"/>
          <w:color w:val="000000"/>
          <w:lang w:val="ru-RU" w:eastAsia="ru-RU"/>
        </w:rPr>
        <w:t xml:space="preserve"> — </w:t>
      </w:r>
      <w:r>
        <w:rPr>
          <w:rStyle w:val="StopkaKursywa1"/>
          <w:b/>
          <w:bCs/>
          <w:color w:val="000000"/>
        </w:rPr>
        <w:t>решавшийся</w:t>
      </w:r>
      <w:r>
        <w:rPr>
          <w:rStyle w:val="Stopka2Bezkursywy1"/>
          <w:b/>
          <w:bCs/>
          <w:i w:val="0"/>
          <w:iCs w:val="0"/>
          <w:color w:val="000000"/>
          <w:lang w:val="ru-RU" w:eastAsia="ru-RU"/>
        </w:rPr>
        <w:t xml:space="preserve"> </w:t>
      </w:r>
      <w:r w:rsidRPr="006A1C01">
        <w:rPr>
          <w:rStyle w:val="Stopka2Bezkursywy1"/>
          <w:b/>
          <w:bCs/>
          <w:i w:val="0"/>
          <w:iCs w:val="0"/>
          <w:color w:val="000000"/>
          <w:lang w:val="ru-RU"/>
        </w:rPr>
        <w:t>(</w:t>
      </w:r>
      <w:r>
        <w:rPr>
          <w:rStyle w:val="Stopka2Bezkursywy1"/>
          <w:b/>
          <w:bCs/>
          <w:i w:val="0"/>
          <w:iCs w:val="0"/>
          <w:color w:val="000000"/>
        </w:rPr>
        <w:t>nie</w:t>
      </w:r>
      <w:r w:rsidRPr="006A1C01">
        <w:rPr>
          <w:rStyle w:val="Stopka2Bezkursywy1"/>
          <w:b/>
          <w:bCs/>
          <w:i w:val="0"/>
          <w:iCs w:val="0"/>
          <w:color w:val="000000"/>
          <w:lang w:val="ru-RU"/>
        </w:rPr>
        <w:t xml:space="preserve"> </w:t>
      </w:r>
      <w:r>
        <w:rPr>
          <w:rStyle w:val="Stopka2Bezkursywy1"/>
          <w:b/>
          <w:bCs/>
          <w:i w:val="0"/>
          <w:iCs w:val="0"/>
          <w:color w:val="000000"/>
        </w:rPr>
        <w:t>ma</w:t>
      </w:r>
      <w:r w:rsidRPr="006A1C01">
        <w:rPr>
          <w:rStyle w:val="Stopka2Bezkursywy1"/>
          <w:b/>
          <w:bCs/>
          <w:i w:val="0"/>
          <w:iCs w:val="0"/>
          <w:color w:val="000000"/>
          <w:lang w:val="ru-RU"/>
        </w:rPr>
        <w:t xml:space="preserve"> </w:t>
      </w:r>
      <w:r>
        <w:rPr>
          <w:rStyle w:val="Stopka2Bezkursywy1"/>
          <w:b/>
          <w:bCs/>
          <w:i w:val="0"/>
          <w:iCs w:val="0"/>
          <w:color w:val="000000"/>
          <w:lang w:val="ru-RU" w:eastAsia="ru-RU"/>
        </w:rPr>
        <w:t>„</w:t>
      </w:r>
      <w:r>
        <w:rPr>
          <w:rStyle w:val="StopkaKursywa1"/>
          <w:b/>
          <w:bCs/>
          <w:color w:val="000000"/>
        </w:rPr>
        <w:t>восприниманный</w:t>
      </w:r>
      <w:r>
        <w:rPr>
          <w:rStyle w:val="Stopka2Bezkursywy1"/>
          <w:b/>
          <w:bCs/>
          <w:i w:val="0"/>
          <w:iCs w:val="0"/>
          <w:color w:val="000000"/>
          <w:lang w:val="ru-RU" w:eastAsia="ru-RU"/>
        </w:rPr>
        <w:t>”, „</w:t>
      </w:r>
      <w:r>
        <w:rPr>
          <w:rStyle w:val="StopkaKursywa1"/>
          <w:b/>
          <w:bCs/>
          <w:color w:val="000000"/>
        </w:rPr>
        <w:t>бросанный</w:t>
      </w:r>
      <w:r>
        <w:rPr>
          <w:rStyle w:val="Stopka2Bezkursywy1"/>
          <w:b/>
          <w:bCs/>
          <w:i w:val="0"/>
          <w:iCs w:val="0"/>
          <w:color w:val="000000"/>
          <w:lang w:val="ru-RU" w:eastAsia="ru-RU"/>
        </w:rPr>
        <w:t>„</w:t>
      </w:r>
      <w:r>
        <w:rPr>
          <w:rStyle w:val="StopkaKursywa1"/>
          <w:b/>
          <w:bCs/>
          <w:color w:val="000000"/>
        </w:rPr>
        <w:t>решанный</w:t>
      </w:r>
      <w:r>
        <w:rPr>
          <w:rStyle w:val="Stopka2Bezkursywy1"/>
          <w:b/>
          <w:bCs/>
          <w:i w:val="0"/>
          <w:iCs w:val="0"/>
          <w:color w:val="000000"/>
          <w:lang w:val="ru-RU" w:eastAsia="ru-RU"/>
        </w:rPr>
        <w:t xml:space="preserve">”). </w:t>
      </w:r>
      <w:r>
        <w:rPr>
          <w:rStyle w:val="Stopka2Bezkursywy1"/>
          <w:b/>
          <w:bCs/>
          <w:i w:val="0"/>
          <w:iCs w:val="0"/>
          <w:color w:val="000000"/>
          <w:lang w:val="de-DE" w:eastAsia="de-DE"/>
        </w:rPr>
        <w:t xml:space="preserve">Cf. </w:t>
      </w:r>
      <w:r>
        <w:rPr>
          <w:rStyle w:val="Stopka2Bezkursywy1"/>
          <w:b/>
          <w:bCs/>
          <w:i w:val="0"/>
          <w:iCs w:val="0"/>
          <w:color w:val="000000"/>
          <w:lang w:val="ru-RU" w:eastAsia="ru-RU"/>
        </w:rPr>
        <w:t xml:space="preserve">А. И. Исаченко, </w:t>
      </w:r>
      <w:r>
        <w:rPr>
          <w:rStyle w:val="Stopka2Bezkursywy1"/>
          <w:b/>
          <w:bCs/>
          <w:i w:val="0"/>
          <w:iCs w:val="0"/>
          <w:color w:val="000000"/>
          <w:lang w:val="cs-CZ" w:eastAsia="cs-CZ"/>
        </w:rPr>
        <w:t xml:space="preserve">op. cit., </w:t>
      </w:r>
      <w:r>
        <w:rPr>
          <w:rStyle w:val="Stopka2Bezkursywy1"/>
          <w:b/>
          <w:bCs/>
          <w:i w:val="0"/>
          <w:iCs w:val="0"/>
          <w:color w:val="000000"/>
          <w:lang w:val="ru-RU" w:eastAsia="ru-RU"/>
        </w:rPr>
        <w:t>р. 568—9.</w:t>
      </w:r>
    </w:p>
  </w:footnote>
  <w:footnote w:id="4">
    <w:p w:rsidR="00000000" w:rsidRDefault="007A5CE4">
      <w:pPr>
        <w:pStyle w:val="Stopka"/>
        <w:shd w:val="clear" w:color="auto" w:fill="auto"/>
        <w:tabs>
          <w:tab w:val="left" w:pos="956"/>
        </w:tabs>
        <w:ind w:left="380" w:firstLine="400"/>
        <w:jc w:val="left"/>
      </w:pPr>
      <w:r>
        <w:rPr>
          <w:rStyle w:val="Stopka2Bezkursywy1"/>
          <w:b/>
          <w:bCs/>
          <w:i w:val="0"/>
          <w:iCs w:val="0"/>
          <w:color w:val="000000"/>
          <w:vertAlign w:val="superscript"/>
          <w:lang w:val="ru-RU" w:eastAsia="ru-RU"/>
        </w:rPr>
        <w:footnoteRef/>
      </w:r>
      <w:r>
        <w:rPr>
          <w:rStyle w:val="Stopka2Bezkursywy1"/>
          <w:b/>
          <w:bCs/>
          <w:i w:val="0"/>
          <w:iCs w:val="0"/>
          <w:color w:val="000000"/>
          <w:lang w:val="ru-RU" w:eastAsia="ru-RU"/>
        </w:rPr>
        <w:tab/>
      </w:r>
      <w:r>
        <w:rPr>
          <w:rStyle w:val="Stopka2Bezkursywy1"/>
          <w:b/>
          <w:bCs/>
          <w:i w:val="0"/>
          <w:iCs w:val="0"/>
          <w:color w:val="000000"/>
        </w:rPr>
        <w:t xml:space="preserve">W kategorii osoby łączymy nie tylko nomina o znaczeniu osoby sensu </w:t>
      </w:r>
      <w:r>
        <w:rPr>
          <w:rStyle w:val="Stopka2Bezkursywy1"/>
          <w:b/>
          <w:bCs/>
          <w:i w:val="0"/>
          <w:iCs w:val="0"/>
          <w:color w:val="000000"/>
          <w:lang w:val="de-DE" w:eastAsia="de-DE"/>
        </w:rPr>
        <w:t xml:space="preserve">stricto, </w:t>
      </w:r>
      <w:r>
        <w:rPr>
          <w:rStyle w:val="Stopka2Bezkursywy1"/>
          <w:b/>
          <w:bCs/>
          <w:i w:val="0"/>
          <w:iCs w:val="0"/>
          <w:color w:val="000000"/>
        </w:rPr>
        <w:t>lecz także wszelkie rzeczowniki żywotne.</w:t>
      </w:r>
    </w:p>
  </w:footnote>
  <w:footnote w:id="5">
    <w:p w:rsidR="00000000" w:rsidRDefault="007A5CE4">
      <w:pPr>
        <w:pStyle w:val="Stopka"/>
        <w:shd w:val="clear" w:color="auto" w:fill="auto"/>
        <w:tabs>
          <w:tab w:val="left" w:pos="612"/>
        </w:tabs>
        <w:spacing w:line="264" w:lineRule="exact"/>
        <w:ind w:right="160" w:firstLine="460"/>
      </w:pPr>
      <w:r>
        <w:rPr>
          <w:rStyle w:val="Stopka2Bezkursywy1"/>
          <w:b/>
          <w:bCs/>
          <w:i w:val="0"/>
          <w:iCs w:val="0"/>
          <w:color w:val="000000"/>
          <w:vertAlign w:val="superscript"/>
        </w:rPr>
        <w:footnoteRef/>
      </w:r>
      <w:r>
        <w:rPr>
          <w:rStyle w:val="Stopka2Bezkursywy1"/>
          <w:b/>
          <w:bCs/>
          <w:i w:val="0"/>
          <w:iCs w:val="0"/>
          <w:color w:val="000000"/>
        </w:rPr>
        <w:tab/>
        <w:t xml:space="preserve">Cf. </w:t>
      </w:r>
      <w:r>
        <w:rPr>
          <w:rStyle w:val="Stopka2Bezkursywy1"/>
          <w:b/>
          <w:bCs/>
          <w:i w:val="0"/>
          <w:iCs w:val="0"/>
          <w:color w:val="000000"/>
          <w:lang w:val="ru-RU" w:eastAsia="ru-RU"/>
        </w:rPr>
        <w:t>О. Еспер</w:t>
      </w:r>
      <w:r>
        <w:rPr>
          <w:rStyle w:val="Stopka2Bezkursywy1"/>
          <w:b/>
          <w:bCs/>
          <w:i w:val="0"/>
          <w:iCs w:val="0"/>
          <w:color w:val="000000"/>
        </w:rPr>
        <w:t>e</w:t>
      </w:r>
      <w:r>
        <w:rPr>
          <w:rStyle w:val="Stopka2Bezkursywy1"/>
          <w:b/>
          <w:bCs/>
          <w:i w:val="0"/>
          <w:iCs w:val="0"/>
          <w:color w:val="000000"/>
          <w:lang w:val="ru-RU" w:eastAsia="ru-RU"/>
        </w:rPr>
        <w:t xml:space="preserve">н, „Философия грамматики”, Москва </w:t>
      </w:r>
      <w:r>
        <w:rPr>
          <w:rStyle w:val="Stopka2Bezkursywy1"/>
          <w:b/>
          <w:bCs/>
          <w:i w:val="0"/>
          <w:iCs w:val="0"/>
          <w:color w:val="000000"/>
        </w:rPr>
        <w:t xml:space="preserve">1958, p. 191; Z. Rysiewicz, „La </w:t>
      </w:r>
      <w:r w:rsidRPr="006A1C01">
        <w:rPr>
          <w:rStyle w:val="Stopka2Bezkursywy1"/>
          <w:b/>
          <w:bCs/>
          <w:i w:val="0"/>
          <w:iCs w:val="0"/>
          <w:color w:val="000000"/>
          <w:lang w:eastAsia="en-US"/>
        </w:rPr>
        <w:t xml:space="preserve">construction passive </w:t>
      </w:r>
      <w:r>
        <w:rPr>
          <w:rStyle w:val="Stopka2Bezkursywy1"/>
          <w:b/>
          <w:bCs/>
          <w:i w:val="0"/>
          <w:iCs w:val="0"/>
          <w:color w:val="000000"/>
        </w:rPr>
        <w:t xml:space="preserve">dane </w:t>
      </w:r>
      <w:r>
        <w:rPr>
          <w:rStyle w:val="Stopka2Bezkursywy1"/>
          <w:b/>
          <w:bCs/>
          <w:i w:val="0"/>
          <w:iCs w:val="0"/>
          <w:color w:val="000000"/>
          <w:lang w:val="de-DE" w:eastAsia="de-DE"/>
        </w:rPr>
        <w:t xml:space="preserve">quelques </w:t>
      </w:r>
      <w:r>
        <w:rPr>
          <w:rStyle w:val="Stopka2Bezkursywy1"/>
          <w:b/>
          <w:bCs/>
          <w:i w:val="0"/>
          <w:iCs w:val="0"/>
          <w:color w:val="000000"/>
          <w:lang w:val="cs-CZ" w:eastAsia="cs-CZ"/>
        </w:rPr>
        <w:t xml:space="preserve">langues indoeuropéennes </w:t>
      </w:r>
      <w:r>
        <w:rPr>
          <w:rStyle w:val="Stopka2Bezkursywy1"/>
          <w:b/>
          <w:bCs/>
          <w:i w:val="0"/>
          <w:iCs w:val="0"/>
          <w:color w:val="000000"/>
        </w:rPr>
        <w:t xml:space="preserve">et en </w:t>
      </w:r>
      <w:r>
        <w:rPr>
          <w:rStyle w:val="Stopka2Bezkursywy1"/>
          <w:b/>
          <w:bCs/>
          <w:i w:val="0"/>
          <w:iCs w:val="0"/>
          <w:color w:val="000000"/>
          <w:lang w:val="cs-CZ" w:eastAsia="cs-CZ"/>
        </w:rPr>
        <w:t xml:space="preserve">sémitique”, </w:t>
      </w:r>
      <w:r>
        <w:rPr>
          <w:rStyle w:val="Stopka2Bezkursywy1"/>
          <w:b/>
          <w:bCs/>
          <w:i w:val="0"/>
          <w:iCs w:val="0"/>
          <w:color w:val="000000"/>
        </w:rPr>
        <w:t xml:space="preserve">BPTJ XIII, Wrocław-Kraków 1954, p.99—107; B. </w:t>
      </w:r>
      <w:r>
        <w:rPr>
          <w:rStyle w:val="Stopka2Bezkursywy1"/>
          <w:b/>
          <w:bCs/>
          <w:i w:val="0"/>
          <w:iCs w:val="0"/>
          <w:color w:val="000000"/>
          <w:lang w:val="cs-CZ" w:eastAsia="cs-CZ"/>
        </w:rPr>
        <w:t xml:space="preserve">Havránek, </w:t>
      </w:r>
      <w:r>
        <w:rPr>
          <w:rStyle w:val="Stopka2Bezkursywy1"/>
          <w:b/>
          <w:bCs/>
          <w:i w:val="0"/>
          <w:iCs w:val="0"/>
          <w:color w:val="000000"/>
          <w:lang w:val="de-DE" w:eastAsia="de-DE"/>
        </w:rPr>
        <w:t xml:space="preserve">„Genera </w:t>
      </w:r>
      <w:r>
        <w:rPr>
          <w:rStyle w:val="Stopka2Bezkursywy1"/>
          <w:b/>
          <w:bCs/>
          <w:i w:val="0"/>
          <w:iCs w:val="0"/>
          <w:color w:val="000000"/>
          <w:lang w:val="cs-CZ" w:eastAsia="cs-CZ"/>
        </w:rPr>
        <w:t>verbi v slovanských jazycích”, „Roz</w:t>
      </w:r>
      <w:r>
        <w:rPr>
          <w:rStyle w:val="Stopka2Bezkursywy1"/>
          <w:b/>
          <w:bCs/>
          <w:i w:val="0"/>
          <w:iCs w:val="0"/>
          <w:color w:val="000000"/>
          <w:lang w:val="cs-CZ" w:eastAsia="cs-CZ"/>
        </w:rPr>
        <w:softHyphen/>
        <w:t xml:space="preserve">pravy </w:t>
      </w:r>
      <w:r>
        <w:rPr>
          <w:rStyle w:val="Stopka2Bezkursywy1"/>
          <w:b/>
          <w:bCs/>
          <w:i w:val="0"/>
          <w:iCs w:val="0"/>
          <w:color w:val="000000"/>
        </w:rPr>
        <w:t xml:space="preserve">Kral. </w:t>
      </w:r>
      <w:r>
        <w:rPr>
          <w:rStyle w:val="Stopka2Bezkursywy1"/>
          <w:b/>
          <w:bCs/>
          <w:i w:val="0"/>
          <w:iCs w:val="0"/>
          <w:color w:val="000000"/>
          <w:lang w:val="cs-CZ" w:eastAsia="cs-CZ"/>
        </w:rPr>
        <w:t xml:space="preserve">Česke </w:t>
      </w:r>
      <w:r>
        <w:rPr>
          <w:rStyle w:val="Stopka2Bezkursywy1"/>
          <w:b/>
          <w:bCs/>
          <w:i w:val="0"/>
          <w:iCs w:val="0"/>
          <w:color w:val="000000"/>
        </w:rPr>
        <w:t xml:space="preserve">Spol. </w:t>
      </w:r>
      <w:r>
        <w:rPr>
          <w:rStyle w:val="Stopka2Bezkursywy1"/>
          <w:b/>
          <w:bCs/>
          <w:i w:val="0"/>
          <w:iCs w:val="0"/>
          <w:color w:val="000000"/>
          <w:lang w:val="cs-CZ" w:eastAsia="cs-CZ"/>
        </w:rPr>
        <w:t>Nauk”, I, Praha 1928, p. 15.</w:t>
      </w:r>
    </w:p>
  </w:footnote>
  <w:footnote w:id="6">
    <w:p w:rsidR="00000000" w:rsidRDefault="007A5CE4">
      <w:pPr>
        <w:pStyle w:val="Stopka"/>
        <w:shd w:val="clear" w:color="auto" w:fill="auto"/>
        <w:tabs>
          <w:tab w:val="left" w:pos="646"/>
        </w:tabs>
        <w:spacing w:line="200" w:lineRule="exact"/>
        <w:ind w:left="460"/>
      </w:pPr>
      <w:r>
        <w:rPr>
          <w:rStyle w:val="Stopka2Bezkursywy1"/>
          <w:b/>
          <w:bCs/>
          <w:i w:val="0"/>
          <w:iCs w:val="0"/>
          <w:color w:val="000000"/>
          <w:vertAlign w:val="superscript"/>
        </w:rPr>
        <w:footnoteRef/>
      </w:r>
      <w:r>
        <w:rPr>
          <w:rStyle w:val="Stopka2Bezkursywy1"/>
          <w:b/>
          <w:bCs/>
          <w:i w:val="0"/>
          <w:iCs w:val="0"/>
          <w:color w:val="000000"/>
        </w:rPr>
        <w:tab/>
        <w:t xml:space="preserve">H. </w:t>
      </w:r>
      <w:r>
        <w:rPr>
          <w:rStyle w:val="Stopka2Bezkursywy1"/>
          <w:b/>
          <w:bCs/>
          <w:i w:val="0"/>
          <w:iCs w:val="0"/>
          <w:color w:val="000000"/>
          <w:lang w:val="ru-RU" w:eastAsia="ru-RU"/>
        </w:rPr>
        <w:t>С. Трубецкой, „Основы фонологии”, Москва 1960, р. 83.</w:t>
      </w:r>
    </w:p>
  </w:footnote>
  <w:footnote w:id="7">
    <w:p w:rsidR="00000000" w:rsidRDefault="007A5CE4">
      <w:pPr>
        <w:pStyle w:val="Stopka"/>
        <w:shd w:val="clear" w:color="auto" w:fill="auto"/>
        <w:tabs>
          <w:tab w:val="left" w:pos="1078"/>
        </w:tabs>
        <w:spacing w:line="258" w:lineRule="exact"/>
        <w:ind w:firstLine="460"/>
        <w:jc w:val="left"/>
      </w:pPr>
      <w:r>
        <w:rPr>
          <w:rStyle w:val="Stopka2Bezkursywy1"/>
          <w:b/>
          <w:bCs/>
          <w:i w:val="0"/>
          <w:iCs w:val="0"/>
          <w:color w:val="000000"/>
          <w:vertAlign w:val="superscript"/>
          <w:lang w:val="ru-RU" w:eastAsia="ru-RU"/>
        </w:rPr>
        <w:footnoteRef/>
      </w:r>
      <w:r>
        <w:rPr>
          <w:rStyle w:val="Stopka2Bezkursywy1"/>
          <w:b/>
          <w:bCs/>
          <w:i w:val="0"/>
          <w:iCs w:val="0"/>
          <w:color w:val="000000"/>
          <w:lang w:val="ru-RU" w:eastAsia="ru-RU"/>
        </w:rPr>
        <w:tab/>
      </w:r>
      <w:r>
        <w:rPr>
          <w:rStyle w:val="Stopka2Bezkursywy1"/>
          <w:b/>
          <w:bCs/>
          <w:i w:val="0"/>
          <w:iCs w:val="0"/>
          <w:color w:val="000000"/>
          <w:lang w:val="de-DE" w:eastAsia="de-DE"/>
        </w:rPr>
        <w:t xml:space="preserve">Cf. </w:t>
      </w:r>
      <w:r w:rsidRPr="006A1C01">
        <w:rPr>
          <w:rStyle w:val="Stopka2Bezkursywy1"/>
          <w:b/>
          <w:bCs/>
          <w:i w:val="0"/>
          <w:iCs w:val="0"/>
          <w:color w:val="000000"/>
          <w:lang w:eastAsia="en-US"/>
        </w:rPr>
        <w:t xml:space="preserve">e.g. </w:t>
      </w:r>
      <w:r>
        <w:rPr>
          <w:rStyle w:val="Stopka2Bezkursywy1"/>
          <w:b/>
          <w:bCs/>
          <w:i w:val="0"/>
          <w:iCs w:val="0"/>
          <w:color w:val="000000"/>
          <w:lang w:val="ru-RU" w:eastAsia="ru-RU"/>
        </w:rPr>
        <w:t xml:space="preserve">В. </w:t>
      </w:r>
      <w:r>
        <w:rPr>
          <w:rStyle w:val="Stopka2Bezkursywy1"/>
          <w:b/>
          <w:bCs/>
          <w:i w:val="0"/>
          <w:iCs w:val="0"/>
          <w:color w:val="000000"/>
          <w:lang w:val="cs-CZ" w:eastAsia="cs-CZ"/>
        </w:rPr>
        <w:t xml:space="preserve">Havránek, op. cit., p. 12; T. Benni, J. </w:t>
      </w:r>
      <w:r>
        <w:rPr>
          <w:rStyle w:val="Stopka2Bezkursywy1"/>
          <w:b/>
          <w:bCs/>
          <w:i w:val="0"/>
          <w:iCs w:val="0"/>
          <w:color w:val="000000"/>
        </w:rPr>
        <w:t xml:space="preserve">Łoś, </w:t>
      </w:r>
      <w:r>
        <w:rPr>
          <w:rStyle w:val="Stopka2Bezkursywy1"/>
          <w:b/>
          <w:bCs/>
          <w:i w:val="0"/>
          <w:iCs w:val="0"/>
          <w:color w:val="000000"/>
          <w:lang w:val="ru-RU" w:eastAsia="ru-RU"/>
        </w:rPr>
        <w:t xml:space="preserve">К. </w:t>
      </w:r>
      <w:r>
        <w:rPr>
          <w:rStyle w:val="Stopka2Bezkursywy1"/>
          <w:b/>
          <w:bCs/>
          <w:i w:val="0"/>
          <w:iCs w:val="0"/>
          <w:color w:val="000000"/>
        </w:rPr>
        <w:t xml:space="preserve">Nitsch, </w:t>
      </w:r>
      <w:r>
        <w:rPr>
          <w:rStyle w:val="Stopka2Bezkursywy1"/>
          <w:b/>
          <w:bCs/>
          <w:i w:val="0"/>
          <w:iCs w:val="0"/>
          <w:color w:val="000000"/>
          <w:lang w:val="cs-CZ" w:eastAsia="cs-CZ"/>
        </w:rPr>
        <w:t xml:space="preserve">J. </w:t>
      </w:r>
      <w:r>
        <w:rPr>
          <w:rStyle w:val="Stopka2Bezkursywy1"/>
          <w:b/>
          <w:bCs/>
          <w:i w:val="0"/>
          <w:iCs w:val="0"/>
          <w:color w:val="000000"/>
        </w:rPr>
        <w:t xml:space="preserve">Rozwadowski, </w:t>
      </w:r>
      <w:r>
        <w:rPr>
          <w:rStyle w:val="Stopka2Bezkursywy1"/>
          <w:b/>
          <w:bCs/>
          <w:i w:val="0"/>
          <w:iCs w:val="0"/>
          <w:color w:val="000000"/>
          <w:lang w:val="cs-CZ" w:eastAsia="cs-CZ"/>
        </w:rPr>
        <w:t xml:space="preserve">H. </w:t>
      </w:r>
      <w:r>
        <w:rPr>
          <w:rStyle w:val="Stopka2Bezkursywy1"/>
          <w:b/>
          <w:bCs/>
          <w:i w:val="0"/>
          <w:iCs w:val="0"/>
          <w:color w:val="000000"/>
        </w:rPr>
        <w:t>Ułaszyn, „Gramatyka języka polskiego”, Kraków 1923, p. 348—9.</w:t>
      </w:r>
    </w:p>
  </w:footnote>
  <w:footnote w:id="8">
    <w:p w:rsidR="00000000" w:rsidRDefault="007A5CE4">
      <w:pPr>
        <w:pStyle w:val="Stopka"/>
        <w:shd w:val="clear" w:color="auto" w:fill="auto"/>
        <w:tabs>
          <w:tab w:val="left" w:pos="634"/>
        </w:tabs>
        <w:spacing w:line="200" w:lineRule="exact"/>
        <w:ind w:left="460"/>
      </w:pPr>
      <w:r>
        <w:rPr>
          <w:rStyle w:val="Stopka2Bezkursywy1"/>
          <w:b/>
          <w:bCs/>
          <w:i w:val="0"/>
          <w:iCs w:val="0"/>
          <w:color w:val="000000"/>
          <w:vertAlign w:val="superscript"/>
        </w:rPr>
        <w:footnoteRef/>
      </w:r>
      <w:r>
        <w:rPr>
          <w:rStyle w:val="Stopka2Bezkursywy1"/>
          <w:b/>
          <w:bCs/>
          <w:i w:val="0"/>
          <w:iCs w:val="0"/>
          <w:color w:val="000000"/>
        </w:rPr>
        <w:tab/>
      </w:r>
      <w:r>
        <w:rPr>
          <w:rStyle w:val="Stopka2Bezkursywy1"/>
          <w:b/>
          <w:bCs/>
          <w:i w:val="0"/>
          <w:iCs w:val="0"/>
          <w:color w:val="000000"/>
          <w:lang w:val="de-DE" w:eastAsia="de-DE"/>
        </w:rPr>
        <w:t xml:space="preserve">Cf. </w:t>
      </w:r>
      <w:r>
        <w:rPr>
          <w:rStyle w:val="Stopka2Bezkursywy1"/>
          <w:b/>
          <w:bCs/>
          <w:i w:val="0"/>
          <w:iCs w:val="0"/>
          <w:color w:val="000000"/>
        </w:rPr>
        <w:t>S. Szober, „Byłem przegrany, a jestem wygrany”, „Por. Jęz.”, 1934, p. 77—8.</w:t>
      </w:r>
    </w:p>
  </w:footnote>
  <w:footnote w:id="9">
    <w:p w:rsidR="00000000" w:rsidRDefault="007A5CE4">
      <w:pPr>
        <w:pStyle w:val="Stopka"/>
        <w:shd w:val="clear" w:color="auto" w:fill="auto"/>
        <w:tabs>
          <w:tab w:val="left" w:pos="606"/>
        </w:tabs>
        <w:spacing w:line="276" w:lineRule="exact"/>
        <w:ind w:firstLine="460"/>
        <w:jc w:val="left"/>
      </w:pPr>
      <w:r>
        <w:rPr>
          <w:rStyle w:val="Stopka2Bezkursywy1"/>
          <w:b/>
          <w:bCs/>
          <w:i w:val="0"/>
          <w:iCs w:val="0"/>
          <w:color w:val="000000"/>
        </w:rPr>
        <w:footnoteRef/>
      </w:r>
      <w:r>
        <w:rPr>
          <w:rStyle w:val="Stopka2Bezkursywy1"/>
          <w:b/>
          <w:bCs/>
          <w:i w:val="0"/>
          <w:iCs w:val="0"/>
          <w:color w:val="000000"/>
        </w:rPr>
        <w:tab/>
        <w:t>Cf. Z. Klemensiewicz, T. Lehr-Spławiński, S. Urbańczyk, „Gramatyka historyczna języka polskiego“, Warszawa 1955, p. 385</w:t>
      </w:r>
      <w:r>
        <w:rPr>
          <w:color w:val="000000"/>
        </w:rPr>
        <w:t>—</w:t>
      </w:r>
      <w:r>
        <w:rPr>
          <w:rStyle w:val="Stopka2Bezkursywy1"/>
          <w:b/>
          <w:bCs/>
          <w:i w:val="0"/>
          <w:iCs w:val="0"/>
          <w:color w:val="000000"/>
        </w:rPr>
        <w:t>6.</w:t>
      </w:r>
    </w:p>
  </w:footnote>
  <w:footnote w:id="10">
    <w:p w:rsidR="00000000" w:rsidRDefault="007A5CE4">
      <w:pPr>
        <w:pStyle w:val="Stopka20"/>
        <w:shd w:val="clear" w:color="auto" w:fill="auto"/>
        <w:tabs>
          <w:tab w:val="left" w:pos="600"/>
        </w:tabs>
        <w:spacing w:line="270" w:lineRule="exact"/>
        <w:ind w:firstLine="460"/>
        <w:jc w:val="left"/>
      </w:pPr>
      <w:r>
        <w:rPr>
          <w:rStyle w:val="Stopka2"/>
          <w:b/>
          <w:bCs/>
          <w:i/>
          <w:iCs/>
          <w:color w:val="000000"/>
          <w:vertAlign w:val="superscript"/>
        </w:rPr>
        <w:footnoteRef/>
      </w:r>
      <w:r>
        <w:rPr>
          <w:rStyle w:val="Stopka2Bezkursywy"/>
          <w:b/>
          <w:bCs/>
          <w:i/>
          <w:iCs/>
          <w:color w:val="000000"/>
        </w:rPr>
        <w:tab/>
        <w:t xml:space="preserve">Cf. takie oczywiste synonimy jak </w:t>
      </w:r>
      <w:r>
        <w:rPr>
          <w:rStyle w:val="Stopka2"/>
          <w:b/>
          <w:bCs/>
          <w:i/>
          <w:iCs/>
          <w:color w:val="000000"/>
        </w:rPr>
        <w:t>człowiek wykształcony</w:t>
      </w:r>
      <w:r>
        <w:rPr>
          <w:rStyle w:val="Stopka2Bezkursywy"/>
          <w:b/>
          <w:bCs/>
          <w:i/>
          <w:iCs/>
          <w:color w:val="000000"/>
        </w:rPr>
        <w:t xml:space="preserve"> </w:t>
      </w:r>
      <w:r>
        <w:rPr>
          <w:rStyle w:val="Stopka2Bezkursywy1"/>
          <w:b/>
          <w:bCs/>
          <w:i/>
          <w:iCs/>
          <w:color w:val="000000"/>
        </w:rPr>
        <w:t xml:space="preserve">— </w:t>
      </w:r>
      <w:r>
        <w:rPr>
          <w:rStyle w:val="Stopka2"/>
          <w:b/>
          <w:bCs/>
          <w:i/>
          <w:iCs/>
          <w:color w:val="000000"/>
        </w:rPr>
        <w:t>człowiek kulturalny</w:t>
      </w:r>
      <w:r>
        <w:rPr>
          <w:rStyle w:val="Stopka2Bezkursywy"/>
          <w:b/>
          <w:bCs/>
          <w:i/>
          <w:iCs/>
          <w:color w:val="000000"/>
        </w:rPr>
        <w:t xml:space="preserve"> albo </w:t>
      </w:r>
      <w:r w:rsidRPr="006A1C01">
        <w:rPr>
          <w:rStyle w:val="Stopka2Bezkursywy"/>
          <w:b/>
          <w:bCs/>
          <w:i/>
          <w:iCs/>
          <w:color w:val="000000"/>
          <w:lang w:eastAsia="en-US"/>
        </w:rPr>
        <w:t xml:space="preserve">franc. </w:t>
      </w:r>
      <w:r>
        <w:rPr>
          <w:rStyle w:val="Stopka2"/>
          <w:b/>
          <w:bCs/>
          <w:i/>
          <w:iCs/>
          <w:color w:val="000000"/>
        </w:rPr>
        <w:t xml:space="preserve">un </w:t>
      </w:r>
      <w:r w:rsidRPr="006A1C01">
        <w:rPr>
          <w:rStyle w:val="Stopka2"/>
          <w:b/>
          <w:bCs/>
          <w:i/>
          <w:iCs/>
          <w:color w:val="000000"/>
          <w:lang w:eastAsia="en-US"/>
        </w:rPr>
        <w:t>homme civilise</w:t>
      </w:r>
      <w:r>
        <w:rPr>
          <w:rStyle w:val="Stopka2Bezkursywy"/>
          <w:b/>
          <w:bCs/>
          <w:i/>
          <w:iCs/>
          <w:color w:val="000000"/>
        </w:rPr>
        <w:t xml:space="preserve">, </w:t>
      </w:r>
      <w:r>
        <w:rPr>
          <w:rStyle w:val="Stopka2"/>
          <w:b/>
          <w:bCs/>
          <w:i/>
          <w:iCs/>
          <w:color w:val="000000"/>
        </w:rPr>
        <w:t>raf</w:t>
      </w:r>
      <w:r w:rsidRPr="006A1C01">
        <w:rPr>
          <w:rStyle w:val="Stopka2"/>
          <w:b/>
          <w:bCs/>
          <w:i/>
          <w:iCs/>
          <w:color w:val="000000"/>
          <w:lang w:eastAsia="en-US"/>
        </w:rPr>
        <w:t>fine</w:t>
      </w:r>
      <w:r w:rsidRPr="006A1C01">
        <w:rPr>
          <w:rStyle w:val="Stopka2Bezkursywy"/>
          <w:b/>
          <w:bCs/>
          <w:i/>
          <w:iCs/>
          <w:color w:val="000000"/>
          <w:lang w:eastAsia="en-US"/>
        </w:rPr>
        <w:t xml:space="preserve"> </w:t>
      </w:r>
      <w:r>
        <w:rPr>
          <w:rStyle w:val="Stopka2Bezkursywy1"/>
          <w:b/>
          <w:bCs/>
          <w:i/>
          <w:iCs/>
          <w:color w:val="000000"/>
        </w:rPr>
        <w:t xml:space="preserve">— </w:t>
      </w:r>
      <w:r>
        <w:rPr>
          <w:rStyle w:val="Stopka2"/>
          <w:b/>
          <w:bCs/>
          <w:i/>
          <w:iCs/>
          <w:color w:val="000000"/>
        </w:rPr>
        <w:t xml:space="preserve">un </w:t>
      </w:r>
      <w:r>
        <w:rPr>
          <w:rStyle w:val="Stopka2"/>
          <w:b/>
          <w:bCs/>
          <w:i/>
          <w:iCs/>
          <w:color w:val="000000"/>
          <w:lang w:val="de-DE" w:eastAsia="de-DE"/>
        </w:rPr>
        <w:t xml:space="preserve">komme </w:t>
      </w:r>
      <w:r w:rsidRPr="006A1C01">
        <w:rPr>
          <w:rStyle w:val="Stopka2"/>
          <w:b/>
          <w:bCs/>
          <w:i/>
          <w:iCs/>
          <w:color w:val="000000"/>
          <w:lang w:eastAsia="en-US"/>
        </w:rPr>
        <w:t>intelligent.</w:t>
      </w:r>
    </w:p>
  </w:footnote>
  <w:footnote w:id="11">
    <w:p w:rsidR="00000000" w:rsidRDefault="007A5CE4">
      <w:pPr>
        <w:pStyle w:val="Stopka"/>
        <w:shd w:val="clear" w:color="auto" w:fill="auto"/>
        <w:tabs>
          <w:tab w:val="left" w:pos="606"/>
        </w:tabs>
        <w:spacing w:line="264" w:lineRule="exact"/>
        <w:ind w:firstLine="400"/>
      </w:pPr>
      <w:r>
        <w:rPr>
          <w:rStyle w:val="Stopka2Bezkursywy1"/>
          <w:b/>
          <w:bCs/>
          <w:i w:val="0"/>
          <w:iCs w:val="0"/>
          <w:color w:val="000000"/>
          <w:vertAlign w:val="superscript"/>
        </w:rPr>
        <w:footnoteRef/>
      </w:r>
      <w:r>
        <w:rPr>
          <w:rStyle w:val="Stopka2Bezkursywy1"/>
          <w:b/>
          <w:bCs/>
          <w:i w:val="0"/>
          <w:iCs w:val="0"/>
          <w:color w:val="000000"/>
        </w:rPr>
        <w:tab/>
        <w:t xml:space="preserve">„W wielu wypadkach rozstęp między jakościowo-adiektywnym a werbalnym znaczeniem formy </w:t>
      </w:r>
      <w:r>
        <w:rPr>
          <w:rStyle w:val="Stopka2Bezkursywy1"/>
          <w:b/>
          <w:bCs/>
          <w:i w:val="0"/>
          <w:iCs w:val="0"/>
          <w:color w:val="000000"/>
          <w:lang w:val="cs-CZ" w:eastAsia="cs-CZ"/>
        </w:rPr>
        <w:t xml:space="preserve">participium </w:t>
      </w:r>
      <w:r>
        <w:rPr>
          <w:rStyle w:val="Stopka2Bezkursywy1"/>
          <w:b/>
          <w:bCs/>
          <w:i w:val="0"/>
          <w:iCs w:val="0"/>
          <w:color w:val="000000"/>
        </w:rPr>
        <w:t xml:space="preserve">jest tak wielki, że trzeba mówić o dwóch różnych wyrazach, o homonimach, c. g. </w:t>
      </w:r>
      <w:r>
        <w:rPr>
          <w:rStyle w:val="StopkaKursywa1"/>
          <w:b/>
          <w:bCs/>
          <w:color w:val="000000"/>
        </w:rPr>
        <w:t>избитый</w:t>
      </w:r>
      <w:r>
        <w:rPr>
          <w:rStyle w:val="Stopka2Bezkursywy1"/>
          <w:b/>
          <w:bCs/>
          <w:i w:val="0"/>
          <w:iCs w:val="0"/>
          <w:color w:val="000000"/>
          <w:lang w:val="ru-RU" w:eastAsia="ru-RU"/>
        </w:rPr>
        <w:t xml:space="preserve"> </w:t>
      </w:r>
      <w:r>
        <w:rPr>
          <w:rStyle w:val="Stopka2Bezkursywy1"/>
          <w:b/>
          <w:bCs/>
          <w:i w:val="0"/>
          <w:iCs w:val="0"/>
          <w:color w:val="000000"/>
        </w:rPr>
        <w:t>(</w:t>
      </w:r>
      <w:r>
        <w:rPr>
          <w:rStyle w:val="StopkaKursywa1"/>
          <w:b/>
          <w:bCs/>
          <w:color w:val="000000"/>
        </w:rPr>
        <w:t>избитая тема</w:t>
      </w:r>
      <w:r>
        <w:rPr>
          <w:rStyle w:val="Stopka2Bezkursywy1"/>
          <w:b/>
          <w:bCs/>
          <w:i w:val="0"/>
          <w:iCs w:val="0"/>
          <w:color w:val="000000"/>
        </w:rPr>
        <w:t xml:space="preserve">, </w:t>
      </w:r>
      <w:r>
        <w:rPr>
          <w:rStyle w:val="StopkaKursywa1"/>
          <w:b/>
          <w:bCs/>
          <w:color w:val="000000"/>
        </w:rPr>
        <w:t>избитое выражение</w:t>
      </w:r>
      <w:r>
        <w:rPr>
          <w:rStyle w:val="Stopka2Bezkursywy1"/>
          <w:b/>
          <w:bCs/>
          <w:i w:val="0"/>
          <w:iCs w:val="0"/>
          <w:color w:val="000000"/>
          <w:lang w:val="ru-RU" w:eastAsia="ru-RU"/>
        </w:rPr>
        <w:t xml:space="preserve">, </w:t>
      </w:r>
      <w:r>
        <w:rPr>
          <w:rStyle w:val="StopkaKursywa1"/>
          <w:b/>
          <w:bCs/>
          <w:color w:val="000000"/>
        </w:rPr>
        <w:t>избитая истина</w:t>
      </w:r>
      <w:r>
        <w:rPr>
          <w:rStyle w:val="Stopka2Bezkursywy1"/>
          <w:b/>
          <w:bCs/>
          <w:i w:val="0"/>
          <w:iCs w:val="0"/>
          <w:color w:val="000000"/>
          <w:lang w:val="ru-RU" w:eastAsia="ru-RU"/>
        </w:rPr>
        <w:t xml:space="preserve"> </w:t>
      </w:r>
      <w:r>
        <w:rPr>
          <w:rStyle w:val="Stopka2Bezkursywy1"/>
          <w:b/>
          <w:bCs/>
          <w:i w:val="0"/>
          <w:iCs w:val="0"/>
          <w:color w:val="000000"/>
        </w:rPr>
        <w:t xml:space="preserve">etc.) oraz </w:t>
      </w:r>
      <w:r>
        <w:rPr>
          <w:rStyle w:val="Stopka2Bezkursywy1"/>
          <w:b/>
          <w:bCs/>
          <w:i w:val="0"/>
          <w:iCs w:val="0"/>
          <w:color w:val="000000"/>
          <w:lang w:val="cs-CZ" w:eastAsia="cs-CZ"/>
        </w:rPr>
        <w:t xml:space="preserve">participium </w:t>
      </w:r>
      <w:r>
        <w:rPr>
          <w:rStyle w:val="StopkaKursywa1"/>
          <w:b/>
          <w:bCs/>
          <w:color w:val="000000"/>
        </w:rPr>
        <w:t>избитый {избитая девочка</w:t>
      </w:r>
      <w:r>
        <w:rPr>
          <w:rStyle w:val="Stopka2Bezkursywy1"/>
          <w:b/>
          <w:bCs/>
          <w:i w:val="0"/>
          <w:iCs w:val="0"/>
          <w:color w:val="000000"/>
          <w:lang w:val="ru-RU" w:eastAsia="ru-RU"/>
        </w:rPr>
        <w:t xml:space="preserve">, </w:t>
      </w:r>
      <w:r>
        <w:rPr>
          <w:rStyle w:val="StopkaKursywa1"/>
          <w:b/>
          <w:bCs/>
          <w:color w:val="000000"/>
        </w:rPr>
        <w:t>избитая дорога</w:t>
      </w:r>
      <w:r>
        <w:rPr>
          <w:rStyle w:val="Stopka2Bezkursywy1"/>
          <w:b/>
          <w:bCs/>
          <w:i w:val="0"/>
          <w:iCs w:val="0"/>
          <w:color w:val="000000"/>
          <w:lang w:val="ru-RU" w:eastAsia="ru-RU"/>
        </w:rPr>
        <w:t>)”... (В. В. Виноградов, „Русский язык”, Москва- Ленинград 1947, р. 282).</w:t>
      </w:r>
    </w:p>
  </w:footnote>
  <w:footnote w:id="12">
    <w:p w:rsidR="00000000" w:rsidRDefault="007A5CE4">
      <w:pPr>
        <w:pStyle w:val="Stopka"/>
        <w:shd w:val="clear" w:color="auto" w:fill="auto"/>
        <w:tabs>
          <w:tab w:val="left" w:pos="612"/>
        </w:tabs>
        <w:spacing w:line="270" w:lineRule="exact"/>
        <w:ind w:firstLine="420"/>
      </w:pPr>
      <w:r>
        <w:rPr>
          <w:rStyle w:val="Stopka2Bezkursywy1"/>
          <w:b/>
          <w:bCs/>
          <w:i w:val="0"/>
          <w:iCs w:val="0"/>
          <w:color w:val="000000"/>
          <w:vertAlign w:val="superscript"/>
          <w:lang w:val="ru-RU" w:eastAsia="ru-RU"/>
        </w:rPr>
        <w:footnoteRef/>
      </w:r>
      <w:r>
        <w:rPr>
          <w:rStyle w:val="Stopka2Bezkursywy1"/>
          <w:b/>
          <w:bCs/>
          <w:i w:val="0"/>
          <w:iCs w:val="0"/>
          <w:color w:val="000000"/>
          <w:lang w:val="ru-RU" w:eastAsia="ru-RU"/>
        </w:rPr>
        <w:tab/>
      </w:r>
      <w:r>
        <w:rPr>
          <w:rStyle w:val="Stopka2Bezkursywy1"/>
          <w:b/>
          <w:bCs/>
          <w:i w:val="0"/>
          <w:iCs w:val="0"/>
          <w:color w:val="000000"/>
        </w:rPr>
        <w:t xml:space="preserve">W </w:t>
      </w:r>
      <w:r>
        <w:rPr>
          <w:rStyle w:val="Stopka2Bezkursywy1"/>
          <w:b/>
          <w:bCs/>
          <w:i w:val="0"/>
          <w:iCs w:val="0"/>
          <w:color w:val="000000"/>
          <w:lang w:val="cs-CZ" w:eastAsia="cs-CZ"/>
        </w:rPr>
        <w:t xml:space="preserve">passivum </w:t>
      </w:r>
      <w:r>
        <w:rPr>
          <w:rStyle w:val="Stopka2Bezkursywy1"/>
          <w:b/>
          <w:bCs/>
          <w:i w:val="0"/>
          <w:iCs w:val="0"/>
          <w:color w:val="000000"/>
        </w:rPr>
        <w:t xml:space="preserve">znaczenie stanu występuje na tyle wyraźnie, że możliwe się staje opuszczenie agensu: </w:t>
      </w:r>
      <w:r>
        <w:rPr>
          <w:rStyle w:val="StopkaKursywa1"/>
          <w:b/>
          <w:bCs/>
          <w:color w:val="000000"/>
          <w:lang w:val="pl-PL" w:eastAsia="pl-PL"/>
        </w:rPr>
        <w:t>napisany {przez Antka) list</w:t>
      </w:r>
      <w:r>
        <w:rPr>
          <w:rStyle w:val="Stopka2Bezkursywy1"/>
          <w:b/>
          <w:bCs/>
          <w:i w:val="0"/>
          <w:iCs w:val="0"/>
          <w:color w:val="000000"/>
        </w:rPr>
        <w:t xml:space="preserve">; w stronic aktywnej, przeciwnie. znaczenie czynności wysuwa się na czoło tak dalece, że czasem zupełnie nie sposób użyć odpowiedniego patiensu: </w:t>
      </w:r>
      <w:r>
        <w:rPr>
          <w:rStyle w:val="StopkaKursywa1"/>
          <w:b/>
          <w:bCs/>
          <w:color w:val="000000"/>
          <w:lang w:val="pl-PL" w:eastAsia="pl-PL"/>
        </w:rPr>
        <w:t>Antek napisał list.</w:t>
      </w:r>
    </w:p>
  </w:footnote>
  <w:footnote w:id="13">
    <w:p w:rsidR="00000000" w:rsidRDefault="007A5CE4">
      <w:pPr>
        <w:pStyle w:val="Stopka"/>
        <w:shd w:val="clear" w:color="auto" w:fill="auto"/>
        <w:tabs>
          <w:tab w:val="left" w:pos="652"/>
        </w:tabs>
        <w:spacing w:line="300" w:lineRule="exact"/>
        <w:ind w:left="400"/>
      </w:pPr>
      <w:r>
        <w:rPr>
          <w:rStyle w:val="StopkaCandara"/>
          <w:b/>
          <w:bCs/>
          <w:color w:val="000000"/>
        </w:rPr>
        <w:footnoteRef/>
      </w:r>
      <w:r>
        <w:rPr>
          <w:rStyle w:val="StopkaPalatinoLinotype"/>
          <w:b/>
          <w:bCs/>
          <w:color w:val="000000"/>
          <w:lang w:val="pl-PL" w:eastAsia="pl-PL"/>
        </w:rPr>
        <w:tab/>
      </w:r>
      <w:r>
        <w:rPr>
          <w:rStyle w:val="StopkaPalatinoLinotype"/>
          <w:b/>
          <w:bCs/>
          <w:color w:val="000000"/>
        </w:rPr>
        <w:t xml:space="preserve">в. </w:t>
      </w:r>
      <w:r>
        <w:rPr>
          <w:rStyle w:val="Stopka2Bezkursywy1"/>
          <w:b/>
          <w:bCs/>
          <w:i w:val="0"/>
          <w:iCs w:val="0"/>
          <w:color w:val="000000"/>
          <w:lang w:val="ru-RU" w:eastAsia="ru-RU"/>
        </w:rPr>
        <w:t xml:space="preserve">В. Виноградов, </w:t>
      </w:r>
      <w:r>
        <w:rPr>
          <w:rStyle w:val="Stopka2Bezkursywy1"/>
          <w:b/>
          <w:bCs/>
          <w:i w:val="0"/>
          <w:iCs w:val="0"/>
          <w:color w:val="000000"/>
          <w:lang w:val="cs-CZ" w:eastAsia="cs-CZ"/>
        </w:rPr>
        <w:t xml:space="preserve">op. cit., </w:t>
      </w:r>
      <w:r>
        <w:rPr>
          <w:rStyle w:val="Stopka2Bezkursywy1"/>
          <w:b/>
          <w:bCs/>
          <w:i w:val="0"/>
          <w:iCs w:val="0"/>
          <w:color w:val="000000"/>
        </w:rPr>
        <w:t>p. 632.</w:t>
      </w:r>
    </w:p>
  </w:footnote>
  <w:footnote w:id="14">
    <w:p w:rsidR="00000000" w:rsidRDefault="007A5CE4">
      <w:pPr>
        <w:pStyle w:val="Stopka"/>
        <w:shd w:val="clear" w:color="auto" w:fill="auto"/>
        <w:tabs>
          <w:tab w:val="left" w:pos="606"/>
        </w:tabs>
        <w:spacing w:line="270" w:lineRule="exact"/>
        <w:ind w:firstLine="400"/>
        <w:jc w:val="left"/>
      </w:pPr>
      <w:r>
        <w:rPr>
          <w:rStyle w:val="Stopka2Bezkursywy1"/>
          <w:b/>
          <w:bCs/>
          <w:i w:val="0"/>
          <w:iCs w:val="0"/>
          <w:color w:val="000000"/>
        </w:rPr>
        <w:footnoteRef/>
      </w:r>
      <w:r>
        <w:rPr>
          <w:rStyle w:val="Stopka2Bezkursywy1"/>
          <w:b/>
          <w:bCs/>
          <w:i w:val="0"/>
          <w:iCs w:val="0"/>
          <w:color w:val="000000"/>
        </w:rPr>
        <w:tab/>
        <w:t xml:space="preserve">G. </w:t>
      </w:r>
      <w:r>
        <w:rPr>
          <w:rStyle w:val="Stopka2Bezkursywy1"/>
          <w:b/>
          <w:bCs/>
          <w:i w:val="0"/>
          <w:iCs w:val="0"/>
          <w:color w:val="000000"/>
          <w:lang w:val="cs-CZ" w:eastAsia="cs-CZ"/>
        </w:rPr>
        <w:t>Baláž, „Časový vyznem predikačne použitých krátkých tvarov príčastí minulých trp</w:t>
      </w:r>
      <w:r>
        <w:rPr>
          <w:rStyle w:val="Stopka2Bezkursywy1"/>
          <w:b/>
          <w:bCs/>
          <w:i w:val="0"/>
          <w:iCs w:val="0"/>
          <w:color w:val="000000"/>
          <w:lang w:val="cs-CZ" w:eastAsia="cs-CZ"/>
        </w:rPr>
        <w:softHyphen/>
        <w:t>ných v ruštině“, „Československá rusistika“, 1959, nr 2, p. 70.</w:t>
      </w:r>
    </w:p>
  </w:footnote>
  <w:footnote w:id="15">
    <w:p w:rsidR="00000000" w:rsidRDefault="007A5CE4">
      <w:pPr>
        <w:pStyle w:val="Stopka"/>
        <w:shd w:val="clear" w:color="auto" w:fill="auto"/>
        <w:tabs>
          <w:tab w:val="left" w:pos="570"/>
        </w:tabs>
        <w:spacing w:line="264" w:lineRule="exact"/>
        <w:ind w:firstLine="360"/>
        <w:jc w:val="left"/>
      </w:pPr>
      <w:r>
        <w:rPr>
          <w:rStyle w:val="Stopka2Bezkursywy1"/>
          <w:b/>
          <w:bCs/>
          <w:i w:val="0"/>
          <w:iCs w:val="0"/>
          <w:color w:val="000000"/>
          <w:vertAlign w:val="superscript"/>
          <w:lang w:val="cs-CZ" w:eastAsia="cs-CZ"/>
        </w:rPr>
        <w:footnoteRef/>
      </w:r>
      <w:r>
        <w:rPr>
          <w:rStyle w:val="Stopka2Bezkursywy1"/>
          <w:b/>
          <w:bCs/>
          <w:i w:val="0"/>
          <w:iCs w:val="0"/>
          <w:color w:val="000000"/>
          <w:lang w:val="cs-CZ" w:eastAsia="cs-CZ"/>
        </w:rPr>
        <w:tab/>
        <w:t xml:space="preserve">Cf. E. </w:t>
      </w:r>
      <w:r>
        <w:rPr>
          <w:rStyle w:val="Stopka2Bezkursywy1"/>
          <w:b/>
          <w:bCs/>
          <w:i w:val="0"/>
          <w:iCs w:val="0"/>
          <w:color w:val="000000"/>
          <w:lang w:val="ru-RU" w:eastAsia="ru-RU"/>
        </w:rPr>
        <w:t>А. Иванова-Янковская, „Страдательные обороты в современном русском литературном языке. (Автореферат кандидатской диссертации)“, Ленинград 1952, р. 16.</w:t>
      </w:r>
    </w:p>
  </w:footnote>
  <w:footnote w:id="16">
    <w:p w:rsidR="00000000" w:rsidRDefault="007A5CE4">
      <w:pPr>
        <w:pStyle w:val="Stopka"/>
        <w:shd w:val="clear" w:color="auto" w:fill="auto"/>
        <w:spacing w:line="270" w:lineRule="exact"/>
        <w:ind w:firstLine="400"/>
        <w:jc w:val="left"/>
      </w:pPr>
      <w:r>
        <w:rPr>
          <w:rStyle w:val="Stopka2Bezkursywy1"/>
          <w:b/>
          <w:bCs/>
          <w:i w:val="0"/>
          <w:iCs w:val="0"/>
          <w:color w:val="000000"/>
          <w:lang w:val="en-US" w:eastAsia="en-US"/>
        </w:rPr>
        <w:t>is</w:t>
      </w:r>
      <w:r w:rsidRPr="006A1C01">
        <w:rPr>
          <w:rStyle w:val="Stopka2Bezkursywy1"/>
          <w:b/>
          <w:bCs/>
          <w:i w:val="0"/>
          <w:iCs w:val="0"/>
          <w:color w:val="000000"/>
          <w:lang w:val="ru-RU" w:eastAsia="en-US"/>
        </w:rPr>
        <w:t xml:space="preserve"> </w:t>
      </w:r>
      <w:r>
        <w:rPr>
          <w:rStyle w:val="Stopka2Bezkursywy1"/>
          <w:b/>
          <w:bCs/>
          <w:i w:val="0"/>
          <w:iCs w:val="0"/>
          <w:color w:val="000000"/>
        </w:rPr>
        <w:t>J</w:t>
      </w:r>
      <w:r w:rsidRPr="006A1C01">
        <w:rPr>
          <w:rStyle w:val="Stopka2Bezkursywy1"/>
          <w:b/>
          <w:bCs/>
          <w:i w:val="0"/>
          <w:iCs w:val="0"/>
          <w:color w:val="000000"/>
          <w:lang w:val="ru-RU"/>
        </w:rPr>
        <w:t xml:space="preserve">. </w:t>
      </w:r>
      <w:r>
        <w:rPr>
          <w:rStyle w:val="Stopka2Bezkursywy1"/>
          <w:b/>
          <w:bCs/>
          <w:i w:val="0"/>
          <w:iCs w:val="0"/>
          <w:color w:val="000000"/>
          <w:lang w:val="cs-CZ" w:eastAsia="cs-CZ"/>
        </w:rPr>
        <w:t xml:space="preserve">Polívka, </w:t>
      </w:r>
      <w:r w:rsidRPr="006A1C01">
        <w:rPr>
          <w:rStyle w:val="Stopka2Bezkursywy1"/>
          <w:b/>
          <w:bCs/>
          <w:i w:val="0"/>
          <w:iCs w:val="0"/>
          <w:color w:val="000000"/>
          <w:lang w:val="ru-RU"/>
        </w:rPr>
        <w:t>„</w:t>
      </w:r>
      <w:r>
        <w:rPr>
          <w:rStyle w:val="Stopka2Bezkursywy1"/>
          <w:b/>
          <w:bCs/>
          <w:i w:val="0"/>
          <w:iCs w:val="0"/>
          <w:color w:val="000000"/>
        </w:rPr>
        <w:t>Part</w:t>
      </w:r>
      <w:r w:rsidRPr="006A1C01">
        <w:rPr>
          <w:rStyle w:val="Stopka2Bezkursywy1"/>
          <w:b/>
          <w:bCs/>
          <w:i w:val="0"/>
          <w:iCs w:val="0"/>
          <w:color w:val="000000"/>
          <w:lang w:val="ru-RU"/>
        </w:rPr>
        <w:t xml:space="preserve">. </w:t>
      </w:r>
      <w:r>
        <w:rPr>
          <w:rStyle w:val="Stopka2Bezkursywy1"/>
          <w:b/>
          <w:bCs/>
          <w:i w:val="0"/>
          <w:iCs w:val="0"/>
          <w:color w:val="000000"/>
        </w:rPr>
        <w:t>praet</w:t>
      </w:r>
      <w:r w:rsidRPr="006A1C01">
        <w:rPr>
          <w:rStyle w:val="Stopka2Bezkursywy1"/>
          <w:b/>
          <w:bCs/>
          <w:i w:val="0"/>
          <w:iCs w:val="0"/>
          <w:color w:val="000000"/>
          <w:lang w:val="ru-RU"/>
        </w:rPr>
        <w:t xml:space="preserve">. </w:t>
      </w:r>
      <w:r>
        <w:rPr>
          <w:rStyle w:val="Stopka2Bezkursywy1"/>
          <w:b/>
          <w:bCs/>
          <w:i w:val="0"/>
          <w:iCs w:val="0"/>
          <w:color w:val="000000"/>
        </w:rPr>
        <w:t>pass</w:t>
      </w:r>
      <w:r w:rsidRPr="006A1C01">
        <w:rPr>
          <w:rStyle w:val="Stopka2Bezkursywy1"/>
          <w:b/>
          <w:bCs/>
          <w:i w:val="0"/>
          <w:iCs w:val="0"/>
          <w:color w:val="000000"/>
          <w:lang w:val="ru-RU"/>
        </w:rPr>
        <w:t xml:space="preserve">. </w:t>
      </w:r>
      <w:r>
        <w:rPr>
          <w:rStyle w:val="Stopka2Bezkursywy1"/>
          <w:b/>
          <w:bCs/>
          <w:i w:val="0"/>
          <w:iCs w:val="0"/>
          <w:color w:val="000000"/>
          <w:lang w:val="cs-CZ" w:eastAsia="cs-CZ"/>
        </w:rPr>
        <w:t xml:space="preserve">slovess intransitivnich ve slovanských </w:t>
      </w:r>
      <w:r>
        <w:rPr>
          <w:rStyle w:val="Stopka2Bezkursywy1"/>
          <w:b/>
          <w:bCs/>
          <w:i w:val="0"/>
          <w:iCs w:val="0"/>
          <w:color w:val="000000"/>
          <w:lang w:val="de-DE" w:eastAsia="de-DE"/>
        </w:rPr>
        <w:t xml:space="preserve">narecich“, </w:t>
      </w:r>
      <w:r>
        <w:rPr>
          <w:rStyle w:val="Stopka2Bezkursywy1"/>
          <w:b/>
          <w:bCs/>
          <w:i w:val="0"/>
          <w:iCs w:val="0"/>
          <w:color w:val="000000"/>
          <w:lang w:val="cs-CZ" w:eastAsia="cs-CZ"/>
        </w:rPr>
        <w:t>„Listy filolo</w:t>
      </w:r>
      <w:r>
        <w:rPr>
          <w:rStyle w:val="Stopka2Bezkursywy1"/>
          <w:b/>
          <w:bCs/>
          <w:i w:val="0"/>
          <w:iCs w:val="0"/>
          <w:color w:val="000000"/>
          <w:lang w:val="cs-CZ" w:eastAsia="cs-CZ"/>
        </w:rPr>
        <w:softHyphen/>
        <w:t xml:space="preserve">gicke a </w:t>
      </w:r>
      <w:r>
        <w:rPr>
          <w:rStyle w:val="Stopka2Bezkursywy1"/>
          <w:b/>
          <w:bCs/>
          <w:i w:val="0"/>
          <w:iCs w:val="0"/>
          <w:color w:val="000000"/>
          <w:lang w:val="de-DE" w:eastAsia="de-DE"/>
        </w:rPr>
        <w:t xml:space="preserve">paedagogicke“, </w:t>
      </w:r>
      <w:r>
        <w:rPr>
          <w:rStyle w:val="Stopka2Bezkursywy1"/>
          <w:b/>
          <w:bCs/>
          <w:i w:val="0"/>
          <w:iCs w:val="0"/>
          <w:color w:val="000000"/>
          <w:lang w:val="cs-CZ" w:eastAsia="cs-CZ"/>
        </w:rPr>
        <w:t>XIII, Praha 1886, p. 253—7.</w:t>
      </w:r>
    </w:p>
  </w:footnote>
  <w:footnote w:id="17">
    <w:p w:rsidR="00000000" w:rsidRDefault="007A5CE4">
      <w:pPr>
        <w:pStyle w:val="Stopka"/>
        <w:shd w:val="clear" w:color="auto" w:fill="auto"/>
        <w:spacing w:line="264" w:lineRule="exact"/>
        <w:ind w:firstLine="400"/>
      </w:pPr>
      <w:r>
        <w:rPr>
          <w:rStyle w:val="Stopka2Bezkursywy1"/>
          <w:b/>
          <w:bCs/>
          <w:i w:val="0"/>
          <w:iCs w:val="0"/>
          <w:color w:val="000000"/>
          <w:vertAlign w:val="superscript"/>
          <w:lang w:val="cs-CZ" w:eastAsia="cs-CZ"/>
        </w:rPr>
        <w:t>,6</w:t>
      </w:r>
      <w:r>
        <w:rPr>
          <w:rStyle w:val="Stopka2Bezkursywy1"/>
          <w:b/>
          <w:bCs/>
          <w:i w:val="0"/>
          <w:iCs w:val="0"/>
          <w:color w:val="000000"/>
          <w:lang w:val="cs-CZ" w:eastAsia="cs-CZ"/>
        </w:rPr>
        <w:t xml:space="preserve"> Cf. O. Jcspersen, op. cit., p. 192; F. Miklosich, </w:t>
      </w:r>
      <w:r>
        <w:rPr>
          <w:rStyle w:val="Stopka2Bezkursywy1"/>
          <w:b/>
          <w:bCs/>
          <w:i w:val="0"/>
          <w:iCs w:val="0"/>
          <w:color w:val="000000"/>
          <w:lang w:val="de-DE" w:eastAsia="de-DE"/>
        </w:rPr>
        <w:t xml:space="preserve">“Vergleichende Grammatik der </w:t>
      </w:r>
      <w:r>
        <w:rPr>
          <w:rStyle w:val="Stopka2Bezkursywy1"/>
          <w:b/>
          <w:bCs/>
          <w:i w:val="0"/>
          <w:iCs w:val="0"/>
          <w:color w:val="000000"/>
          <w:lang w:val="cs-CZ" w:eastAsia="cs-CZ"/>
        </w:rPr>
        <w:t xml:space="preserve">slavischen </w:t>
      </w:r>
      <w:r>
        <w:rPr>
          <w:rStyle w:val="Stopka2Bezkursywy1"/>
          <w:b/>
          <w:bCs/>
          <w:i w:val="0"/>
          <w:iCs w:val="0"/>
          <w:color w:val="000000"/>
          <w:lang w:val="de-DE" w:eastAsia="de-DE"/>
        </w:rPr>
        <w:t xml:space="preserve">Sprachen, </w:t>
      </w:r>
      <w:r>
        <w:rPr>
          <w:rStyle w:val="Stopka2Bezkursywy1"/>
          <w:b/>
          <w:bCs/>
          <w:i w:val="0"/>
          <w:iCs w:val="0"/>
          <w:color w:val="000000"/>
          <w:lang w:val="cs-CZ" w:eastAsia="cs-CZ"/>
        </w:rPr>
        <w:t xml:space="preserve">IV. </w:t>
      </w:r>
      <w:r>
        <w:rPr>
          <w:rStyle w:val="Stopka2Bezkursywy1"/>
          <w:b/>
          <w:bCs/>
          <w:i w:val="0"/>
          <w:iCs w:val="0"/>
          <w:color w:val="000000"/>
          <w:lang w:val="de-DE" w:eastAsia="de-DE"/>
        </w:rPr>
        <w:t xml:space="preserve">Syntak“, Heidelberg 1926, p. 830, 839; </w:t>
      </w:r>
      <w:r>
        <w:rPr>
          <w:rStyle w:val="Stopka2Bezkursywy1"/>
          <w:b/>
          <w:bCs/>
          <w:i w:val="0"/>
          <w:iCs w:val="0"/>
          <w:color w:val="000000"/>
          <w:lang w:val="ru-RU" w:eastAsia="ru-RU"/>
        </w:rPr>
        <w:t xml:space="preserve">А. А. Потебня, „Из записок по русской грамматике”, 1У, Москва-Ленинград 1941, р. 202-5; Н. </w:t>
      </w:r>
      <w:r>
        <w:rPr>
          <w:rStyle w:val="Stopka2Bezkursywy1"/>
          <w:b/>
          <w:bCs/>
          <w:i w:val="0"/>
          <w:iCs w:val="0"/>
          <w:color w:val="000000"/>
          <w:lang w:val="de-DE" w:eastAsia="de-DE"/>
        </w:rPr>
        <w:t xml:space="preserve">Oesterreicher, </w:t>
      </w:r>
      <w:r w:rsidRPr="006A1C01">
        <w:rPr>
          <w:rStyle w:val="Stopka2Bezkursywy1"/>
          <w:b/>
          <w:bCs/>
          <w:i w:val="0"/>
          <w:iCs w:val="0"/>
          <w:color w:val="000000"/>
          <w:lang w:val="cs-CZ"/>
        </w:rPr>
        <w:t>„Imiesłów bierny w ję</w:t>
      </w:r>
      <w:r w:rsidRPr="006A1C01">
        <w:rPr>
          <w:rStyle w:val="Stopka2Bezkursywy1"/>
          <w:b/>
          <w:bCs/>
          <w:i w:val="0"/>
          <w:iCs w:val="0"/>
          <w:color w:val="000000"/>
          <w:lang w:val="cs-CZ"/>
        </w:rPr>
        <w:softHyphen/>
        <w:t xml:space="preserve">zyku polskim“, PAU. </w:t>
      </w:r>
      <w:r>
        <w:rPr>
          <w:rStyle w:val="Stopka2Bezkursywy1"/>
          <w:b/>
          <w:bCs/>
          <w:i w:val="0"/>
          <w:iCs w:val="0"/>
          <w:color w:val="000000"/>
        </w:rPr>
        <w:t xml:space="preserve">Wydz. Filolog Rozprawy“, t. </w:t>
      </w:r>
      <w:r>
        <w:rPr>
          <w:rStyle w:val="Stopka2Bezkursywy1"/>
          <w:b/>
          <w:bCs/>
          <w:i w:val="0"/>
          <w:iCs w:val="0"/>
          <w:color w:val="000000"/>
          <w:lang w:val="de-DE" w:eastAsia="de-DE"/>
        </w:rPr>
        <w:t xml:space="preserve">LXI, </w:t>
      </w:r>
      <w:r>
        <w:rPr>
          <w:rStyle w:val="Stopka2Bezkursywy1"/>
          <w:b/>
          <w:bCs/>
          <w:i w:val="0"/>
          <w:iCs w:val="0"/>
          <w:color w:val="000000"/>
        </w:rPr>
        <w:t>nr 6, Kraków 1926, p. 43.</w:t>
      </w:r>
    </w:p>
  </w:footnote>
  <w:footnote w:id="18">
    <w:p w:rsidR="00000000" w:rsidRDefault="007A5CE4">
      <w:pPr>
        <w:pStyle w:val="Stopka20"/>
        <w:shd w:val="clear" w:color="auto" w:fill="auto"/>
        <w:spacing w:line="200" w:lineRule="exact"/>
        <w:ind w:left="400"/>
        <w:jc w:val="left"/>
      </w:pPr>
      <w:r>
        <w:rPr>
          <w:rStyle w:val="Stopka2Bezkursywy"/>
          <w:b/>
          <w:bCs/>
          <w:i/>
          <w:iCs/>
          <w:color w:val="000000"/>
          <w:vertAlign w:val="superscript"/>
        </w:rPr>
        <w:footnoteRef/>
      </w:r>
      <w:r>
        <w:rPr>
          <w:rStyle w:val="Stopka2Bezkursywy"/>
          <w:b/>
          <w:bCs/>
          <w:i/>
          <w:iCs/>
          <w:color w:val="000000"/>
        </w:rPr>
        <w:t xml:space="preserve"> Cf. niemożliwość formacyj typu: </w:t>
      </w:r>
      <w:r>
        <w:rPr>
          <w:rStyle w:val="Stopka2"/>
          <w:b/>
          <w:bCs/>
          <w:i/>
          <w:iCs/>
          <w:color w:val="000000"/>
        </w:rPr>
        <w:t>śmiany (-śmiać się</w:t>
      </w:r>
      <w:r>
        <w:rPr>
          <w:rStyle w:val="Stopka2Bezkursywy"/>
          <w:b/>
          <w:bCs/>
          <w:i/>
          <w:iCs/>
          <w:color w:val="000000"/>
        </w:rPr>
        <w:t xml:space="preserve">, </w:t>
      </w:r>
      <w:r>
        <w:rPr>
          <w:rStyle w:val="Stopka2"/>
          <w:b/>
          <w:bCs/>
          <w:i/>
          <w:iCs/>
          <w:color w:val="000000"/>
        </w:rPr>
        <w:t>marznięty) - marznąć.</w:t>
      </w:r>
    </w:p>
  </w:footnote>
  <w:footnote w:id="19">
    <w:p w:rsidR="00000000" w:rsidRDefault="007A5CE4">
      <w:pPr>
        <w:pStyle w:val="Stopka"/>
        <w:shd w:val="clear" w:color="auto" w:fill="auto"/>
        <w:spacing w:line="264" w:lineRule="exact"/>
        <w:ind w:firstLine="400"/>
      </w:pPr>
      <w:r>
        <w:rPr>
          <w:rStyle w:val="Stopka2Bezkursywy1"/>
          <w:b/>
          <w:bCs/>
          <w:i w:val="0"/>
          <w:iCs w:val="0"/>
          <w:color w:val="000000"/>
          <w:vertAlign w:val="superscript"/>
        </w:rPr>
        <w:t>,8</w:t>
      </w:r>
      <w:r>
        <w:rPr>
          <w:rStyle w:val="Stopka2Bezkursywy1"/>
          <w:b/>
          <w:bCs/>
          <w:i w:val="0"/>
          <w:iCs w:val="0"/>
          <w:color w:val="000000"/>
        </w:rPr>
        <w:t xml:space="preserve"> „Właściwie różnic: między </w:t>
      </w:r>
      <w:r>
        <w:rPr>
          <w:rStyle w:val="StopkaKursywa1"/>
          <w:b/>
          <w:bCs/>
          <w:color w:val="000000"/>
          <w:lang w:val="pl-PL" w:eastAsia="pl-PL"/>
        </w:rPr>
        <w:t>uśmiechający się</w:t>
      </w:r>
      <w:r>
        <w:rPr>
          <w:rStyle w:val="Stopka2Bezkursywy1"/>
          <w:b/>
          <w:bCs/>
          <w:i w:val="0"/>
          <w:iCs w:val="0"/>
          <w:color w:val="000000"/>
        </w:rPr>
        <w:t xml:space="preserve"> a </w:t>
      </w:r>
      <w:r>
        <w:rPr>
          <w:rStyle w:val="StopkaKursywa1"/>
          <w:b/>
          <w:bCs/>
          <w:color w:val="000000"/>
          <w:lang w:val="pl-PL" w:eastAsia="pl-PL"/>
        </w:rPr>
        <w:t>uśmiechnięty</w:t>
      </w:r>
      <w:r>
        <w:rPr>
          <w:rStyle w:val="Stopka2Bezkursywy1"/>
          <w:b/>
          <w:bCs/>
          <w:i w:val="0"/>
          <w:iCs w:val="0"/>
          <w:color w:val="000000"/>
        </w:rPr>
        <w:t xml:space="preserve">, </w:t>
      </w:r>
      <w:r>
        <w:rPr>
          <w:rStyle w:val="StopkaKursywa1"/>
          <w:b/>
          <w:bCs/>
          <w:color w:val="000000"/>
          <w:lang w:val="pl-PL" w:eastAsia="pl-PL"/>
        </w:rPr>
        <w:t>rozczarowujący się</w:t>
      </w:r>
      <w:r>
        <w:rPr>
          <w:rStyle w:val="Stopka2Bezkursywy1"/>
          <w:b/>
          <w:bCs/>
          <w:i w:val="0"/>
          <w:iCs w:val="0"/>
          <w:color w:val="000000"/>
        </w:rPr>
        <w:t xml:space="preserve"> a </w:t>
      </w:r>
      <w:r>
        <w:rPr>
          <w:rStyle w:val="StopkaKursywa1"/>
          <w:b/>
          <w:bCs/>
          <w:color w:val="000000"/>
          <w:lang w:val="pl-PL" w:eastAsia="pl-PL"/>
        </w:rPr>
        <w:t>rozczaro</w:t>
      </w:r>
      <w:r>
        <w:rPr>
          <w:rStyle w:val="StopkaKursywa1"/>
          <w:b/>
          <w:bCs/>
          <w:color w:val="000000"/>
          <w:lang w:val="pl-PL" w:eastAsia="pl-PL"/>
        </w:rPr>
        <w:softHyphen/>
        <w:t>wany, kochający się</w:t>
      </w:r>
      <w:r>
        <w:rPr>
          <w:rStyle w:val="Stopka2Bezkursywy1"/>
          <w:b/>
          <w:bCs/>
          <w:i w:val="0"/>
          <w:iCs w:val="0"/>
          <w:color w:val="000000"/>
        </w:rPr>
        <w:t xml:space="preserve"> a </w:t>
      </w:r>
      <w:r>
        <w:rPr>
          <w:rStyle w:val="StopkaKursywa1"/>
          <w:b/>
          <w:bCs/>
          <w:color w:val="000000"/>
          <w:lang w:val="pl-PL" w:eastAsia="pl-PL"/>
        </w:rPr>
        <w:t>zakochany</w:t>
      </w:r>
      <w:r>
        <w:rPr>
          <w:rStyle w:val="Stopka2Bezkursywy1"/>
          <w:b/>
          <w:bCs/>
          <w:i w:val="0"/>
          <w:iCs w:val="0"/>
          <w:color w:val="000000"/>
        </w:rPr>
        <w:t xml:space="preserve"> polega tylko na różnicy między postacią niedokonaną i dokonaną. Różnice pod względem czasu są już zatarte, a różnicy strony chyba nigdy nie było“ (H. Koneczna, „O budowie zdania Imć Pana Paskowego słów kilkoro. Orzeczenia na </w:t>
      </w:r>
      <w:r>
        <w:rPr>
          <w:rStyle w:val="StopkaKursywa1"/>
          <w:b/>
          <w:bCs/>
          <w:color w:val="000000"/>
          <w:lang w:val="pl-PL" w:eastAsia="pl-PL"/>
        </w:rPr>
        <w:t>-no,</w:t>
      </w:r>
      <w:r>
        <w:rPr>
          <w:rStyle w:val="Stopka2Bezkursywy1"/>
          <w:b/>
          <w:bCs/>
          <w:i w:val="0"/>
          <w:iCs w:val="0"/>
          <w:color w:val="000000"/>
        </w:rPr>
        <w:t xml:space="preserve"> -to“, „Por. Jęz.“, 1956, p. 353</w:t>
      </w:r>
    </w:p>
  </w:footnote>
  <w:footnote w:id="20">
    <w:p w:rsidR="00000000" w:rsidRDefault="007A5CE4">
      <w:pPr>
        <w:pStyle w:val="Stopka"/>
        <w:shd w:val="clear" w:color="auto" w:fill="auto"/>
        <w:tabs>
          <w:tab w:val="left" w:pos="658"/>
        </w:tabs>
        <w:spacing w:line="200" w:lineRule="exact"/>
        <w:ind w:left="400"/>
      </w:pPr>
      <w:r>
        <w:rPr>
          <w:rStyle w:val="Stopka2Bezkursywy1"/>
          <w:b/>
          <w:bCs/>
          <w:i w:val="0"/>
          <w:iCs w:val="0"/>
          <w:color w:val="000000"/>
          <w:vertAlign w:val="superscript"/>
        </w:rPr>
        <w:footnoteRef/>
      </w:r>
      <w:r>
        <w:rPr>
          <w:rStyle w:val="Stopka2Bezkursywy1"/>
          <w:b/>
          <w:bCs/>
          <w:i w:val="0"/>
          <w:iCs w:val="0"/>
          <w:color w:val="000000"/>
        </w:rPr>
        <w:tab/>
        <w:t xml:space="preserve">H. </w:t>
      </w:r>
      <w:r>
        <w:rPr>
          <w:rStyle w:val="Stopka2Bezkursywy1"/>
          <w:b/>
          <w:bCs/>
          <w:i w:val="0"/>
          <w:iCs w:val="0"/>
          <w:color w:val="000000"/>
          <w:lang w:val="de-DE" w:eastAsia="de-DE"/>
        </w:rPr>
        <w:t xml:space="preserve">Oesterreicher, </w:t>
      </w:r>
      <w:r>
        <w:rPr>
          <w:rStyle w:val="Stopka2Bezkursywy1"/>
          <w:b/>
          <w:bCs/>
          <w:i w:val="0"/>
          <w:iCs w:val="0"/>
          <w:color w:val="000000"/>
          <w:lang w:val="cs-CZ" w:eastAsia="cs-CZ"/>
        </w:rPr>
        <w:t xml:space="preserve">op. cit., </w:t>
      </w:r>
      <w:r>
        <w:rPr>
          <w:rStyle w:val="Stopka2Bezkursywy1"/>
          <w:b/>
          <w:bCs/>
          <w:i w:val="0"/>
          <w:iCs w:val="0"/>
          <w:color w:val="000000"/>
        </w:rPr>
        <w:t>p. 42.</w:t>
      </w:r>
    </w:p>
  </w:footnote>
  <w:footnote w:id="21">
    <w:p w:rsidR="00000000" w:rsidRDefault="007A5CE4">
      <w:pPr>
        <w:pStyle w:val="Stopka"/>
        <w:shd w:val="clear" w:color="auto" w:fill="auto"/>
        <w:tabs>
          <w:tab w:val="left" w:pos="644"/>
        </w:tabs>
        <w:spacing w:line="200" w:lineRule="exact"/>
        <w:ind w:left="380"/>
      </w:pPr>
      <w:r>
        <w:rPr>
          <w:rStyle w:val="Stopka2Bezkursywy1"/>
          <w:b/>
          <w:bCs/>
          <w:i w:val="0"/>
          <w:iCs w:val="0"/>
          <w:color w:val="000000"/>
          <w:vertAlign w:val="superscript"/>
        </w:rPr>
        <w:footnoteRef/>
      </w:r>
      <w:r>
        <w:rPr>
          <w:rStyle w:val="Stopka2Bezkursywy1"/>
          <w:b/>
          <w:bCs/>
          <w:i w:val="0"/>
          <w:iCs w:val="0"/>
          <w:color w:val="000000"/>
        </w:rPr>
        <w:tab/>
        <w:t>Ibidem, p. 23.</w:t>
      </w:r>
    </w:p>
  </w:footnote>
  <w:footnote w:id="22">
    <w:p w:rsidR="007A5CE4" w:rsidRDefault="007A5CE4">
      <w:pPr>
        <w:pStyle w:val="Stopka"/>
        <w:shd w:val="clear" w:color="auto" w:fill="auto"/>
        <w:tabs>
          <w:tab w:val="left" w:pos="612"/>
        </w:tabs>
        <w:spacing w:line="258" w:lineRule="exact"/>
        <w:ind w:firstLine="380"/>
        <w:jc w:val="left"/>
      </w:pPr>
      <w:r>
        <w:rPr>
          <w:rStyle w:val="Stopka2Bezkursywy1"/>
          <w:b/>
          <w:bCs/>
          <w:i w:val="0"/>
          <w:iCs w:val="0"/>
          <w:color w:val="000000"/>
          <w:vertAlign w:val="superscript"/>
        </w:rPr>
        <w:footnoteRef/>
      </w:r>
      <w:r>
        <w:rPr>
          <w:rStyle w:val="Stopka2Bezkursywy1"/>
          <w:b/>
          <w:bCs/>
          <w:i w:val="0"/>
          <w:iCs w:val="0"/>
          <w:color w:val="000000"/>
        </w:rPr>
        <w:tab/>
        <w:t>S. Szober, „Czy można mówić o ludziach przeszłych przez życie i odeszłych w niepamięć albo o ludziach przyszłych do znaczenia i zaszłych wysoko w karierze życiowej“, „Por. Jęz.“, 1937,</w:t>
      </w:r>
    </w:p>
    <w:p w:rsidR="00000000" w:rsidRDefault="007A5CE4">
      <w:pPr>
        <w:pStyle w:val="Stopka"/>
        <w:shd w:val="clear" w:color="auto" w:fill="auto"/>
        <w:spacing w:line="200" w:lineRule="exact"/>
        <w:jc w:val="left"/>
      </w:pPr>
      <w:r>
        <w:rPr>
          <w:rStyle w:val="Stopka2Bezkursywy1"/>
          <w:b/>
          <w:bCs/>
          <w:i w:val="0"/>
          <w:iCs w:val="0"/>
          <w:color w:val="000000"/>
        </w:rPr>
        <w:t>p. 110.</w:t>
      </w:r>
    </w:p>
  </w:footnote>
  <w:footnote w:id="23">
    <w:p w:rsidR="00000000" w:rsidRDefault="007A5CE4">
      <w:pPr>
        <w:pStyle w:val="Stopka"/>
        <w:shd w:val="clear" w:color="auto" w:fill="auto"/>
        <w:tabs>
          <w:tab w:val="left" w:pos="600"/>
        </w:tabs>
        <w:spacing w:line="258" w:lineRule="exact"/>
        <w:ind w:firstLine="380"/>
      </w:pPr>
      <w:r>
        <w:rPr>
          <w:rStyle w:val="Stopka2Bezkursywy1"/>
          <w:b/>
          <w:bCs/>
          <w:i w:val="0"/>
          <w:iCs w:val="0"/>
          <w:color w:val="000000"/>
          <w:vertAlign w:val="superscript"/>
        </w:rPr>
        <w:footnoteRef/>
      </w:r>
      <w:r>
        <w:rPr>
          <w:rStyle w:val="Stopka2Bezkursywy1"/>
          <w:b/>
          <w:bCs/>
          <w:i w:val="0"/>
          <w:iCs w:val="0"/>
          <w:color w:val="000000"/>
        </w:rPr>
        <w:tab/>
        <w:t xml:space="preserve">O znaczeniu inchoatywnym v. </w:t>
      </w:r>
      <w:r>
        <w:rPr>
          <w:rStyle w:val="Stopka2Bezkursywy1"/>
          <w:b/>
          <w:bCs/>
          <w:i w:val="0"/>
          <w:iCs w:val="0"/>
          <w:color w:val="000000"/>
          <w:lang w:val="ru-RU" w:eastAsia="ru-RU"/>
        </w:rPr>
        <w:t xml:space="preserve">В. В. Виноградов, </w:t>
      </w:r>
      <w:r>
        <w:rPr>
          <w:rStyle w:val="Stopka2Bezkursywy1"/>
          <w:b/>
          <w:bCs/>
          <w:i w:val="0"/>
          <w:iCs w:val="0"/>
          <w:color w:val="000000"/>
          <w:lang w:val="cs-CZ" w:eastAsia="cs-CZ"/>
        </w:rPr>
        <w:t xml:space="preserve">op. cit., </w:t>
      </w:r>
      <w:r>
        <w:rPr>
          <w:rStyle w:val="Stopka2Bezkursywy1"/>
          <w:b/>
          <w:bCs/>
          <w:i w:val="0"/>
          <w:iCs w:val="0"/>
          <w:color w:val="000000"/>
        </w:rPr>
        <w:t xml:space="preserve">p. 519; </w:t>
      </w:r>
      <w:r>
        <w:rPr>
          <w:rStyle w:val="Stopka2Bezkursywy1"/>
          <w:b/>
          <w:bCs/>
          <w:i w:val="0"/>
          <w:iCs w:val="0"/>
          <w:color w:val="000000"/>
          <w:lang w:val="ru-RU" w:eastAsia="ru-RU"/>
        </w:rPr>
        <w:t>Ю. С. Маслов, „Гла</w:t>
      </w:r>
      <w:r>
        <w:rPr>
          <w:rStyle w:val="Stopka2Bezkursywy1"/>
          <w:b/>
          <w:bCs/>
          <w:i w:val="0"/>
          <w:iCs w:val="0"/>
          <w:color w:val="000000"/>
          <w:lang w:val="ru-RU" w:eastAsia="ru-RU"/>
        </w:rPr>
        <w:softHyphen/>
        <w:t xml:space="preserve">гольный вид в современном болгарском литературном языке”, </w:t>
      </w:r>
      <w:r>
        <w:rPr>
          <w:rStyle w:val="Stopka2Bezkursywy1"/>
          <w:b/>
          <w:bCs/>
          <w:i w:val="0"/>
          <w:iCs w:val="0"/>
          <w:color w:val="000000"/>
          <w:lang w:val="cs-CZ" w:eastAsia="cs-CZ"/>
        </w:rPr>
        <w:t xml:space="preserve">v. </w:t>
      </w:r>
      <w:r>
        <w:rPr>
          <w:rStyle w:val="Stopka2Bezkursywy1"/>
          <w:b/>
          <w:bCs/>
          <w:i w:val="0"/>
          <w:iCs w:val="0"/>
          <w:color w:val="000000"/>
          <w:lang w:val="ru-RU" w:eastAsia="ru-RU"/>
        </w:rPr>
        <w:t>„Вопросы грамматики болгарского литературного языка”, Москва 1959, р. 185, 188.</w:t>
      </w:r>
    </w:p>
  </w:footnote>
  <w:footnote w:id="24">
    <w:p w:rsidR="00000000" w:rsidRDefault="007A5CE4">
      <w:pPr>
        <w:pStyle w:val="Stopka"/>
        <w:shd w:val="clear" w:color="auto" w:fill="auto"/>
        <w:tabs>
          <w:tab w:val="left" w:pos="998"/>
        </w:tabs>
        <w:spacing w:line="270" w:lineRule="exact"/>
        <w:ind w:firstLine="380"/>
        <w:jc w:val="left"/>
      </w:pPr>
      <w:r>
        <w:rPr>
          <w:rStyle w:val="Stopka2Bezkursywy1"/>
          <w:b/>
          <w:bCs/>
          <w:i w:val="0"/>
          <w:iCs w:val="0"/>
          <w:color w:val="000000"/>
        </w:rPr>
        <w:footnoteRef/>
      </w:r>
      <w:r>
        <w:rPr>
          <w:rStyle w:val="Stopka2Bezkursywy1"/>
          <w:b/>
          <w:bCs/>
          <w:i w:val="0"/>
          <w:iCs w:val="0"/>
          <w:color w:val="000000"/>
        </w:rPr>
        <w:tab/>
        <w:t xml:space="preserve">W języku staropolskim zdarzały się </w:t>
      </w:r>
      <w:r>
        <w:rPr>
          <w:rStyle w:val="Stopka2Bezkursywy1"/>
          <w:b/>
          <w:bCs/>
          <w:i w:val="0"/>
          <w:iCs w:val="0"/>
          <w:color w:val="000000"/>
          <w:lang w:val="cs-CZ" w:eastAsia="cs-CZ"/>
        </w:rPr>
        <w:t xml:space="preserve">participia </w:t>
      </w:r>
      <w:r>
        <w:rPr>
          <w:rStyle w:val="Stopka2Bezkursywy1"/>
          <w:b/>
          <w:bCs/>
          <w:i w:val="0"/>
          <w:iCs w:val="0"/>
          <w:color w:val="000000"/>
        </w:rPr>
        <w:t xml:space="preserve">typu </w:t>
      </w:r>
      <w:r>
        <w:rPr>
          <w:rStyle w:val="StopkaKursywa1"/>
          <w:b/>
          <w:bCs/>
          <w:color w:val="000000"/>
          <w:lang w:val="pl-PL" w:eastAsia="pl-PL"/>
        </w:rPr>
        <w:t>uciekły</w:t>
      </w:r>
      <w:r>
        <w:rPr>
          <w:rStyle w:val="Stopka2Bezkursywy1"/>
          <w:b/>
          <w:bCs/>
          <w:i w:val="0"/>
          <w:iCs w:val="0"/>
          <w:color w:val="000000"/>
        </w:rPr>
        <w:t xml:space="preserve"> (Biblia Zofii), </w:t>
      </w:r>
      <w:r>
        <w:rPr>
          <w:rStyle w:val="StopkaKursywa1"/>
          <w:b/>
          <w:bCs/>
          <w:color w:val="000000"/>
          <w:lang w:val="pl-PL" w:eastAsia="pl-PL"/>
        </w:rPr>
        <w:t>wyszły</w:t>
      </w:r>
      <w:r>
        <w:rPr>
          <w:rStyle w:val="Stopka2Bezkursywy1"/>
          <w:b/>
          <w:bCs/>
          <w:i w:val="0"/>
          <w:iCs w:val="0"/>
          <w:color w:val="000000"/>
        </w:rPr>
        <w:t xml:space="preserve"> (Leopolita). V. H. Friedrich, ,,Z historii imiesłów typu </w:t>
      </w:r>
      <w:r>
        <w:rPr>
          <w:rStyle w:val="StopkaKursywa1"/>
          <w:b/>
          <w:bCs/>
          <w:color w:val="000000"/>
          <w:lang w:val="pl-PL" w:eastAsia="pl-PL"/>
        </w:rPr>
        <w:t>były, przeszły</w:t>
      </w:r>
      <w:r>
        <w:rPr>
          <w:rStyle w:val="Stopka2Bezkursywy1"/>
          <w:b/>
          <w:bCs/>
          <w:i w:val="0"/>
          <w:iCs w:val="0"/>
          <w:color w:val="000000"/>
        </w:rPr>
        <w:t>“, „Por. Jęz, 1937—8, p. 79.</w:t>
      </w:r>
    </w:p>
  </w:footnote>
  <w:footnote w:id="25">
    <w:p w:rsidR="00000000" w:rsidRDefault="007A5CE4">
      <w:pPr>
        <w:pStyle w:val="Stopka"/>
        <w:shd w:val="clear" w:color="auto" w:fill="auto"/>
        <w:tabs>
          <w:tab w:val="left" w:pos="638"/>
        </w:tabs>
        <w:spacing w:line="200" w:lineRule="exact"/>
        <w:ind w:left="380"/>
      </w:pPr>
      <w:r>
        <w:rPr>
          <w:rStyle w:val="Stopka2Bezkursywy1"/>
          <w:b/>
          <w:bCs/>
          <w:i w:val="0"/>
          <w:iCs w:val="0"/>
          <w:color w:val="000000"/>
          <w:vertAlign w:val="superscript"/>
        </w:rPr>
        <w:footnoteRef/>
      </w:r>
      <w:r>
        <w:rPr>
          <w:rStyle w:val="Stopka2Bezkursywy1"/>
          <w:b/>
          <w:bCs/>
          <w:i w:val="0"/>
          <w:iCs w:val="0"/>
          <w:color w:val="000000"/>
        </w:rPr>
        <w:tab/>
        <w:t>S. Szober, „Czy można mówić“..., p. 111.</w:t>
      </w:r>
    </w:p>
  </w:footnote>
  <w:footnote w:id="26">
    <w:p w:rsidR="00000000" w:rsidRDefault="007A5CE4">
      <w:pPr>
        <w:pStyle w:val="Stopka"/>
        <w:shd w:val="clear" w:color="auto" w:fill="auto"/>
        <w:tabs>
          <w:tab w:val="left" w:pos="638"/>
        </w:tabs>
        <w:spacing w:line="200" w:lineRule="exact"/>
        <w:ind w:left="380"/>
      </w:pPr>
      <w:r>
        <w:rPr>
          <w:rStyle w:val="Stopka2Bezkursywy1"/>
          <w:b/>
          <w:bCs/>
          <w:i w:val="0"/>
          <w:iCs w:val="0"/>
          <w:color w:val="000000"/>
          <w:vertAlign w:val="superscript"/>
        </w:rPr>
        <w:footnoteRef/>
      </w:r>
      <w:r>
        <w:rPr>
          <w:rStyle w:val="Stopka2Bezkursywy1"/>
          <w:b/>
          <w:bCs/>
          <w:i w:val="0"/>
          <w:iCs w:val="0"/>
          <w:color w:val="000000"/>
        </w:rPr>
        <w:tab/>
        <w:t xml:space="preserve">H. Friedrich, </w:t>
      </w:r>
      <w:r>
        <w:rPr>
          <w:rStyle w:val="Stopka2Bezkursywy1"/>
          <w:b/>
          <w:bCs/>
          <w:i w:val="0"/>
          <w:iCs w:val="0"/>
          <w:color w:val="000000"/>
          <w:lang w:val="cs-CZ" w:eastAsia="cs-CZ"/>
        </w:rPr>
        <w:t xml:space="preserve">op. </w:t>
      </w:r>
      <w:r>
        <w:rPr>
          <w:rStyle w:val="Stopka2Bezkursywy1"/>
          <w:b/>
          <w:bCs/>
          <w:i w:val="0"/>
          <w:iCs w:val="0"/>
          <w:color w:val="000000"/>
        </w:rPr>
        <w:t>cit., p. 77.</w:t>
      </w:r>
    </w:p>
  </w:footnote>
  <w:footnote w:id="27">
    <w:p w:rsidR="00000000" w:rsidRDefault="007A5CE4">
      <w:pPr>
        <w:pStyle w:val="Stopka"/>
        <w:shd w:val="clear" w:color="auto" w:fill="auto"/>
        <w:spacing w:line="264" w:lineRule="exact"/>
        <w:ind w:firstLine="400"/>
        <w:jc w:val="left"/>
      </w:pPr>
      <w:r>
        <w:rPr>
          <w:rStyle w:val="Stopka2Bezkursywy1"/>
          <w:b/>
          <w:bCs/>
          <w:i w:val="0"/>
          <w:iCs w:val="0"/>
          <w:color w:val="000000"/>
        </w:rPr>
        <w:footnoteRef/>
      </w:r>
      <w:r>
        <w:rPr>
          <w:rStyle w:val="Stopka2Bezkursywy1"/>
          <w:b/>
          <w:bCs/>
          <w:i w:val="0"/>
          <w:iCs w:val="0"/>
          <w:color w:val="000000"/>
        </w:rPr>
        <w:t xml:space="preserve"> Definicja ta nie jest zgodna z definicją B. </w:t>
      </w:r>
      <w:r>
        <w:rPr>
          <w:rStyle w:val="Stopka2Bezkursywy1"/>
          <w:b/>
          <w:bCs/>
          <w:i w:val="0"/>
          <w:iCs w:val="0"/>
          <w:color w:val="000000"/>
          <w:lang w:val="cs-CZ" w:eastAsia="cs-CZ"/>
        </w:rPr>
        <w:t xml:space="preserve">Havránka, </w:t>
      </w:r>
      <w:r>
        <w:rPr>
          <w:rStyle w:val="Stopka2Bezkursywy1"/>
          <w:b/>
          <w:bCs/>
          <w:i w:val="0"/>
          <w:iCs w:val="0"/>
          <w:color w:val="000000"/>
        </w:rPr>
        <w:t xml:space="preserve">który przez stronę rozumie pokrywanie się lub niepokrywanie się agensu z podmiotem czynności werbalnej </w:t>
      </w:r>
      <w:r>
        <w:rPr>
          <w:rStyle w:val="Stopka2Bezkursywy1"/>
          <w:b/>
          <w:bCs/>
          <w:i w:val="0"/>
          <w:iCs w:val="0"/>
          <w:color w:val="000000"/>
          <w:lang w:val="cs-CZ" w:eastAsia="cs-CZ"/>
        </w:rPr>
        <w:t xml:space="preserve">(op. cit., </w:t>
      </w:r>
      <w:r>
        <w:rPr>
          <w:rStyle w:val="Stopka2Bezkursywy1"/>
          <w:b/>
          <w:bCs/>
          <w:i w:val="0"/>
          <w:iCs w:val="0"/>
          <w:color w:val="000000"/>
        </w:rPr>
        <w:t>I, p. 14).</w:t>
      </w:r>
    </w:p>
  </w:footnote>
  <w:footnote w:id="28">
    <w:p w:rsidR="00000000" w:rsidRDefault="007A5CE4">
      <w:pPr>
        <w:pStyle w:val="Stopka"/>
        <w:shd w:val="clear" w:color="auto" w:fill="auto"/>
        <w:spacing w:line="200" w:lineRule="exact"/>
        <w:ind w:left="360"/>
        <w:jc w:val="left"/>
      </w:pPr>
      <w:r>
        <w:rPr>
          <w:rStyle w:val="Stopka2Bezkursywy1"/>
          <w:b/>
          <w:bCs/>
          <w:i w:val="0"/>
          <w:iCs w:val="0"/>
          <w:color w:val="000000"/>
          <w:vertAlign w:val="superscript"/>
        </w:rPr>
        <w:footnoteRef/>
      </w:r>
      <w:r w:rsidRPr="006A1C01">
        <w:rPr>
          <w:rStyle w:val="Stopka2Bezkursywy1"/>
          <w:b/>
          <w:bCs/>
          <w:i w:val="0"/>
          <w:iCs w:val="0"/>
          <w:color w:val="000000"/>
          <w:lang w:val="en-US"/>
        </w:rPr>
        <w:t xml:space="preserve"> </w:t>
      </w:r>
      <w:r>
        <w:rPr>
          <w:rStyle w:val="Stopka2Bezkursywy1"/>
          <w:b/>
          <w:bCs/>
          <w:i w:val="0"/>
          <w:iCs w:val="0"/>
          <w:color w:val="000000"/>
          <w:lang w:val="de-DE" w:eastAsia="de-DE"/>
        </w:rPr>
        <w:t xml:space="preserve">Cf. </w:t>
      </w:r>
      <w:r w:rsidRPr="006A1C01">
        <w:rPr>
          <w:rStyle w:val="Stopka2Bezkursywy1"/>
          <w:b/>
          <w:bCs/>
          <w:i w:val="0"/>
          <w:iCs w:val="0"/>
          <w:color w:val="000000"/>
          <w:lang w:val="en-US"/>
        </w:rPr>
        <w:t xml:space="preserve">H. Oestcrrcichcr, </w:t>
      </w:r>
      <w:r>
        <w:rPr>
          <w:rStyle w:val="Stopka2Bezkursywy1"/>
          <w:b/>
          <w:bCs/>
          <w:i w:val="0"/>
          <w:iCs w:val="0"/>
          <w:color w:val="000000"/>
          <w:lang w:val="cs-CZ" w:eastAsia="cs-CZ"/>
        </w:rPr>
        <w:t xml:space="preserve">op. </w:t>
      </w:r>
      <w:r w:rsidRPr="006A1C01">
        <w:rPr>
          <w:rStyle w:val="Stopka2Bezkursywy1"/>
          <w:b/>
          <w:bCs/>
          <w:i w:val="0"/>
          <w:iCs w:val="0"/>
          <w:color w:val="000000"/>
          <w:lang w:val="en-US"/>
        </w:rPr>
        <w:t>cit., p. 50—3.</w:t>
      </w:r>
    </w:p>
  </w:footnote>
  <w:footnote w:id="29">
    <w:p w:rsidR="00000000" w:rsidRDefault="007A5CE4">
      <w:pPr>
        <w:pStyle w:val="Stopka"/>
        <w:shd w:val="clear" w:color="auto" w:fill="auto"/>
        <w:tabs>
          <w:tab w:val="left" w:pos="798"/>
        </w:tabs>
        <w:spacing w:line="264" w:lineRule="exact"/>
        <w:ind w:firstLine="660"/>
        <w:jc w:val="left"/>
      </w:pPr>
      <w:r>
        <w:rPr>
          <w:rStyle w:val="Stopka2Bezkursywy1"/>
          <w:b/>
          <w:bCs/>
          <w:i w:val="0"/>
          <w:iCs w:val="0"/>
          <w:color w:val="000000"/>
          <w:vertAlign w:val="superscript"/>
        </w:rPr>
        <w:footnoteRef/>
      </w:r>
      <w:r>
        <w:rPr>
          <w:rStyle w:val="Stopka2Bezkursywy1"/>
          <w:b/>
          <w:bCs/>
          <w:i w:val="0"/>
          <w:iCs w:val="0"/>
          <w:color w:val="000000"/>
        </w:rPr>
        <w:tab/>
        <w:t>W. Doroszewski, „Monografie słowotwórcze”, „Prace Filologiczne”, t. XIII. W-wa 1928, s. 119.</w:t>
      </w:r>
    </w:p>
  </w:footnote>
  <w:footnote w:id="30">
    <w:p w:rsidR="00000000" w:rsidRDefault="007A5CE4">
      <w:pPr>
        <w:pStyle w:val="Stopka"/>
        <w:shd w:val="clear" w:color="auto" w:fill="auto"/>
        <w:tabs>
          <w:tab w:val="left" w:pos="874"/>
        </w:tabs>
        <w:spacing w:line="200" w:lineRule="exact"/>
        <w:ind w:left="700"/>
      </w:pPr>
      <w:r>
        <w:rPr>
          <w:rStyle w:val="Stopka2Bezkursywy1"/>
          <w:b/>
          <w:bCs/>
          <w:i w:val="0"/>
          <w:iCs w:val="0"/>
          <w:color w:val="000000"/>
          <w:vertAlign w:val="superscript"/>
        </w:rPr>
        <w:footnoteRef/>
      </w:r>
      <w:r>
        <w:rPr>
          <w:rStyle w:val="Stopka2Bezkursywy1"/>
          <w:b/>
          <w:bCs/>
          <w:i w:val="0"/>
          <w:iCs w:val="0"/>
          <w:color w:val="000000"/>
        </w:rPr>
        <w:tab/>
        <w:t>Tamże, s. 120.</w:t>
      </w:r>
    </w:p>
  </w:footnote>
  <w:footnote w:id="31">
    <w:p w:rsidR="00000000" w:rsidRDefault="007A5CE4">
      <w:pPr>
        <w:pStyle w:val="Stopka"/>
        <w:shd w:val="clear" w:color="auto" w:fill="auto"/>
        <w:tabs>
          <w:tab w:val="left" w:pos="822"/>
        </w:tabs>
        <w:spacing w:line="246" w:lineRule="exact"/>
        <w:ind w:firstLine="680"/>
        <w:jc w:val="left"/>
      </w:pPr>
      <w:r>
        <w:rPr>
          <w:rStyle w:val="Stopka2Bezkursywy1"/>
          <w:b/>
          <w:bCs/>
          <w:i w:val="0"/>
          <w:iCs w:val="0"/>
          <w:color w:val="000000"/>
          <w:vertAlign w:val="superscript"/>
        </w:rPr>
        <w:footnoteRef/>
      </w:r>
      <w:r>
        <w:rPr>
          <w:rStyle w:val="Stopka2Bezkursywy1"/>
          <w:b/>
          <w:bCs/>
          <w:i w:val="0"/>
          <w:iCs w:val="0"/>
          <w:color w:val="000000"/>
        </w:rPr>
        <w:tab/>
        <w:t>Z. Klemensiewicz, T. Lehr-Spławiński, S. Urbańczyk, „Gramatyka histo</w:t>
      </w:r>
      <w:r>
        <w:rPr>
          <w:rStyle w:val="Stopka2Bezkursywy1"/>
          <w:b/>
          <w:bCs/>
          <w:i w:val="0"/>
          <w:iCs w:val="0"/>
          <w:color w:val="000000"/>
        </w:rPr>
        <w:softHyphen/>
        <w:t>ryczna języka polskiego”, W-wa 1955, s. 197.</w:t>
      </w:r>
    </w:p>
  </w:footnote>
  <w:footnote w:id="32">
    <w:p w:rsidR="00000000" w:rsidRDefault="007A5CE4">
      <w:pPr>
        <w:pStyle w:val="Stopka"/>
        <w:shd w:val="clear" w:color="auto" w:fill="auto"/>
        <w:tabs>
          <w:tab w:val="left" w:pos="852"/>
        </w:tabs>
        <w:spacing w:line="258" w:lineRule="exact"/>
        <w:ind w:firstLine="660"/>
      </w:pPr>
      <w:r>
        <w:rPr>
          <w:rStyle w:val="Stopka2Bezkursywy1"/>
          <w:b/>
          <w:bCs/>
          <w:i w:val="0"/>
          <w:iCs w:val="0"/>
          <w:color w:val="000000"/>
          <w:vertAlign w:val="superscript"/>
        </w:rPr>
        <w:footnoteRef/>
      </w:r>
      <w:r>
        <w:rPr>
          <w:rStyle w:val="Stopka2Bezkursywy1"/>
          <w:b/>
          <w:bCs/>
          <w:i w:val="0"/>
          <w:iCs w:val="0"/>
          <w:color w:val="000000"/>
        </w:rPr>
        <w:tab/>
      </w:r>
      <w:r>
        <w:rPr>
          <w:rStyle w:val="Stopka2Bezkursywy1"/>
          <w:b/>
          <w:bCs/>
          <w:i w:val="0"/>
          <w:iCs w:val="0"/>
          <w:color w:val="000000"/>
          <w:lang w:val="cs-CZ" w:eastAsia="cs-CZ"/>
        </w:rPr>
        <w:t xml:space="preserve">Miloš Dokulil, »Některé </w:t>
      </w:r>
      <w:r>
        <w:rPr>
          <w:rStyle w:val="Stopka2Bezkursywy1"/>
          <w:b/>
          <w:bCs/>
          <w:i w:val="0"/>
          <w:iCs w:val="0"/>
          <w:color w:val="000000"/>
        </w:rPr>
        <w:t xml:space="preserve">typy </w:t>
      </w:r>
      <w:r>
        <w:rPr>
          <w:rStyle w:val="Stopka2Bezkursywy1"/>
          <w:b/>
          <w:bCs/>
          <w:i w:val="0"/>
          <w:iCs w:val="0"/>
          <w:color w:val="000000"/>
          <w:lang w:val="cs-CZ" w:eastAsia="cs-CZ"/>
        </w:rPr>
        <w:t xml:space="preserve">názvu osob podle činnosti v českém jazyce«, »Naše řeč«, Praha 1956, 5-6; E. </w:t>
      </w:r>
      <w:r>
        <w:rPr>
          <w:rStyle w:val="Stopka2Bezkursywy1"/>
          <w:b/>
          <w:bCs/>
          <w:i w:val="0"/>
          <w:iCs w:val="0"/>
          <w:color w:val="000000"/>
          <w:lang w:val="ru-RU" w:eastAsia="ru-RU"/>
        </w:rPr>
        <w:t>А. Захаревич, „Производные основы со значением лица в со</w:t>
      </w:r>
      <w:r>
        <w:rPr>
          <w:rStyle w:val="Stopka2Bezkursywy1"/>
          <w:b/>
          <w:bCs/>
          <w:i w:val="0"/>
          <w:iCs w:val="0"/>
          <w:color w:val="000000"/>
          <w:lang w:val="ru-RU" w:eastAsia="ru-RU"/>
        </w:rPr>
        <w:softHyphen/>
        <w:t>временном болгарском литературном языке”, „Вопросы грамматики болгарского литера</w:t>
      </w:r>
      <w:r>
        <w:rPr>
          <w:rStyle w:val="Stopka2Bezkursywy1"/>
          <w:b/>
          <w:bCs/>
          <w:i w:val="0"/>
          <w:iCs w:val="0"/>
          <w:color w:val="000000"/>
          <w:lang w:val="ru-RU" w:eastAsia="ru-RU"/>
        </w:rPr>
        <w:softHyphen/>
        <w:t>турного языка”, АН СССР, Институт славяноведения, Москва 1959.</w:t>
      </w:r>
    </w:p>
  </w:footnote>
  <w:footnote w:id="33">
    <w:p w:rsidR="00000000" w:rsidRDefault="007A5CE4">
      <w:pPr>
        <w:pStyle w:val="Stopka"/>
        <w:shd w:val="clear" w:color="auto" w:fill="auto"/>
        <w:tabs>
          <w:tab w:val="left" w:pos="720"/>
        </w:tabs>
        <w:spacing w:line="258" w:lineRule="exact"/>
        <w:ind w:firstLine="640"/>
        <w:jc w:val="left"/>
      </w:pPr>
      <w:r>
        <w:rPr>
          <w:rStyle w:val="Stopka2Bezkursywy1"/>
          <w:b/>
          <w:bCs/>
          <w:i w:val="0"/>
          <w:iCs w:val="0"/>
          <w:color w:val="000000"/>
          <w:vertAlign w:val="superscript"/>
          <w:lang w:val="ru-RU" w:eastAsia="ru-RU"/>
        </w:rPr>
        <w:footnoteRef/>
      </w:r>
      <w:r>
        <w:rPr>
          <w:rStyle w:val="Stopka2Bezkursywy1"/>
          <w:b/>
          <w:bCs/>
          <w:i w:val="0"/>
          <w:iCs w:val="0"/>
          <w:color w:val="000000"/>
          <w:lang w:val="ru-RU" w:eastAsia="ru-RU"/>
        </w:rPr>
        <w:tab/>
        <w:t xml:space="preserve">Н. </w:t>
      </w:r>
      <w:r>
        <w:rPr>
          <w:rStyle w:val="Stopka2Bezkursywy1"/>
          <w:b/>
          <w:bCs/>
          <w:i w:val="0"/>
          <w:iCs w:val="0"/>
          <w:color w:val="000000"/>
          <w:lang w:val="cs-CZ" w:eastAsia="cs-CZ"/>
        </w:rPr>
        <w:t xml:space="preserve">Gaertner, </w:t>
      </w:r>
      <w:r>
        <w:rPr>
          <w:rStyle w:val="Stopka2Bezkursywy1"/>
          <w:b/>
          <w:bCs/>
          <w:i w:val="0"/>
          <w:iCs w:val="0"/>
          <w:color w:val="000000"/>
        </w:rPr>
        <w:t>„Gramatyka współczesnego języka polskiego”, cz. III, 1, Lwów— Warszawa 1934, s. 325.</w:t>
      </w:r>
    </w:p>
  </w:footnote>
  <w:footnote w:id="34">
    <w:p w:rsidR="00000000" w:rsidRDefault="007A5CE4">
      <w:pPr>
        <w:pStyle w:val="Stopka"/>
        <w:shd w:val="clear" w:color="auto" w:fill="auto"/>
        <w:tabs>
          <w:tab w:val="left" w:pos="600"/>
        </w:tabs>
        <w:spacing w:line="288" w:lineRule="exact"/>
        <w:ind w:firstLine="500"/>
        <w:jc w:val="left"/>
      </w:pPr>
      <w:r>
        <w:rPr>
          <w:rStyle w:val="Stopka2Bezkursywy1"/>
          <w:b/>
          <w:bCs/>
          <w:i w:val="0"/>
          <w:iCs w:val="0"/>
          <w:color w:val="000000"/>
          <w:vertAlign w:val="superscript"/>
        </w:rPr>
        <w:footnoteRef/>
      </w:r>
      <w:r>
        <w:rPr>
          <w:rStyle w:val="Stopka2Bezkursywy1"/>
          <w:b/>
          <w:bCs/>
          <w:i w:val="0"/>
          <w:iCs w:val="0"/>
          <w:color w:val="000000"/>
        </w:rPr>
        <w:tab/>
        <w:t xml:space="preserve">Ale możliwe są i odwrotne wypadki, kiedy zwyciężał sufiks </w:t>
      </w:r>
      <w:r>
        <w:rPr>
          <w:rStyle w:val="StopkaKursywa1"/>
          <w:b/>
          <w:bCs/>
          <w:color w:val="000000"/>
          <w:lang w:val="pl-PL" w:eastAsia="pl-PL"/>
        </w:rPr>
        <w:t>-acz,</w:t>
      </w:r>
      <w:r>
        <w:rPr>
          <w:rStyle w:val="Stopka2Bezkursywy1"/>
          <w:b/>
          <w:bCs/>
          <w:i w:val="0"/>
          <w:iCs w:val="0"/>
          <w:color w:val="000000"/>
        </w:rPr>
        <w:t xml:space="preserve"> zob. roz</w:t>
      </w:r>
      <w:r>
        <w:rPr>
          <w:rStyle w:val="Stopka2Bezkursywy1"/>
          <w:b/>
          <w:bCs/>
          <w:i w:val="0"/>
          <w:iCs w:val="0"/>
          <w:color w:val="000000"/>
        </w:rPr>
        <w:softHyphen/>
        <w:t>dział o sufiksie -ca.</w:t>
      </w:r>
    </w:p>
  </w:footnote>
  <w:footnote w:id="35">
    <w:p w:rsidR="00000000" w:rsidRDefault="007A5CE4">
      <w:pPr>
        <w:pStyle w:val="Stopka"/>
        <w:shd w:val="clear" w:color="auto" w:fill="auto"/>
        <w:tabs>
          <w:tab w:val="left" w:pos="1100"/>
        </w:tabs>
        <w:spacing w:line="200" w:lineRule="exact"/>
        <w:ind w:left="920"/>
      </w:pPr>
      <w:r>
        <w:rPr>
          <w:rStyle w:val="Stopka2Bezkursywy1"/>
          <w:b/>
          <w:bCs/>
          <w:i w:val="0"/>
          <w:iCs w:val="0"/>
          <w:color w:val="000000"/>
          <w:vertAlign w:val="superscript"/>
        </w:rPr>
        <w:footnoteRef/>
      </w:r>
      <w:r>
        <w:rPr>
          <w:rStyle w:val="Stopka2Bezkursywy1"/>
          <w:b/>
          <w:bCs/>
          <w:i w:val="0"/>
          <w:iCs w:val="0"/>
          <w:color w:val="000000"/>
        </w:rPr>
        <w:tab/>
        <w:t>Cyt. „Monografie słowotwórcze”, s. 214.</w:t>
      </w:r>
    </w:p>
  </w:footnote>
  <w:footnote w:id="36">
    <w:p w:rsidR="00000000" w:rsidRDefault="007A5CE4">
      <w:pPr>
        <w:pStyle w:val="Stopka"/>
        <w:shd w:val="clear" w:color="auto" w:fill="auto"/>
        <w:tabs>
          <w:tab w:val="left" w:pos="786"/>
        </w:tabs>
        <w:spacing w:line="258" w:lineRule="exact"/>
        <w:ind w:firstLine="640"/>
        <w:jc w:val="left"/>
      </w:pPr>
      <w:r>
        <w:rPr>
          <w:rStyle w:val="Stopka2Bezkursywy1"/>
          <w:b/>
          <w:bCs/>
          <w:i w:val="0"/>
          <w:iCs w:val="0"/>
          <w:color w:val="000000"/>
          <w:vertAlign w:val="superscript"/>
        </w:rPr>
        <w:footnoteRef/>
      </w:r>
      <w:r>
        <w:rPr>
          <w:rStyle w:val="Stopka2Bezkursywy1"/>
          <w:b/>
          <w:bCs/>
          <w:i w:val="0"/>
          <w:iCs w:val="0"/>
          <w:color w:val="000000"/>
        </w:rPr>
        <w:tab/>
        <w:t xml:space="preserve">J. Ramberg, „Dzieje przyrostków </w:t>
      </w:r>
      <w:r>
        <w:rPr>
          <w:rStyle w:val="StopkaKursywa1"/>
          <w:b/>
          <w:bCs/>
          <w:color w:val="000000"/>
          <w:lang w:val="pl-PL" w:eastAsia="pl-PL"/>
        </w:rPr>
        <w:t>’-ec i ’-ca</w:t>
      </w:r>
      <w:r>
        <w:rPr>
          <w:rStyle w:val="Stopka2Bezkursywy1"/>
          <w:b/>
          <w:bCs/>
          <w:i w:val="0"/>
          <w:iCs w:val="0"/>
          <w:color w:val="000000"/>
        </w:rPr>
        <w:t xml:space="preserve"> w nazwach osobowych”, „Pra</w:t>
      </w:r>
      <w:r>
        <w:rPr>
          <w:rStyle w:val="Stopka2Bezkursywy1"/>
          <w:b/>
          <w:bCs/>
          <w:i w:val="0"/>
          <w:iCs w:val="0"/>
          <w:color w:val="000000"/>
        </w:rPr>
        <w:softHyphen/>
        <w:t xml:space="preserve">ce Filologiczne”, XI, W-wa 192; M. </w:t>
      </w:r>
      <w:r>
        <w:rPr>
          <w:rStyle w:val="Stopka2Bezkursywy1"/>
          <w:b/>
          <w:bCs/>
          <w:i w:val="0"/>
          <w:iCs w:val="0"/>
          <w:color w:val="000000"/>
          <w:lang w:val="cs-CZ" w:eastAsia="cs-CZ"/>
        </w:rPr>
        <w:t xml:space="preserve">Dokulil, </w:t>
      </w:r>
      <w:r>
        <w:rPr>
          <w:rStyle w:val="Stopka2Bezkursywy1"/>
          <w:b/>
          <w:bCs/>
          <w:i w:val="0"/>
          <w:iCs w:val="0"/>
          <w:color w:val="000000"/>
        </w:rPr>
        <w:t>cyt. praca.</w:t>
      </w:r>
    </w:p>
  </w:footnote>
  <w:footnote w:id="37">
    <w:p w:rsidR="00000000" w:rsidRDefault="007A5CE4">
      <w:pPr>
        <w:pStyle w:val="Stopka"/>
        <w:shd w:val="clear" w:color="auto" w:fill="auto"/>
        <w:tabs>
          <w:tab w:val="left" w:pos="780"/>
        </w:tabs>
        <w:spacing w:line="258" w:lineRule="exact"/>
        <w:ind w:firstLine="640"/>
        <w:jc w:val="left"/>
      </w:pPr>
      <w:r>
        <w:rPr>
          <w:rStyle w:val="Stopka2Bezkursywy1"/>
          <w:b/>
          <w:bCs/>
          <w:i w:val="0"/>
          <w:iCs w:val="0"/>
          <w:color w:val="000000"/>
          <w:vertAlign w:val="superscript"/>
        </w:rPr>
        <w:footnoteRef/>
      </w:r>
      <w:r>
        <w:rPr>
          <w:rStyle w:val="Stopka2Bezkursywy1"/>
          <w:b/>
          <w:bCs/>
          <w:i w:val="0"/>
          <w:iCs w:val="0"/>
          <w:color w:val="000000"/>
        </w:rPr>
        <w:tab/>
        <w:t xml:space="preserve">S. Westfal, </w:t>
      </w:r>
      <w:r>
        <w:rPr>
          <w:rStyle w:val="StopkaKursywa1"/>
          <w:b/>
          <w:bCs/>
          <w:color w:val="000000"/>
          <w:lang w:val="pl-PL" w:eastAsia="pl-PL"/>
        </w:rPr>
        <w:t>„Wykładowca</w:t>
      </w:r>
      <w:r>
        <w:rPr>
          <w:rStyle w:val="Stopka2Bezkursywy1"/>
          <w:b/>
          <w:bCs/>
          <w:i w:val="0"/>
          <w:iCs w:val="0"/>
          <w:color w:val="000000"/>
        </w:rPr>
        <w:t xml:space="preserve"> na tle strukturalnym”, „Język Polski”, XXIX, Kraków 1949, z. 5.</w:t>
      </w:r>
    </w:p>
  </w:footnote>
  <w:footnote w:id="38">
    <w:p w:rsidR="00000000" w:rsidRDefault="006A1C01" w:rsidP="006A1C01">
      <w:pPr>
        <w:pStyle w:val="Stopka"/>
        <w:shd w:val="clear" w:color="auto" w:fill="auto"/>
        <w:tabs>
          <w:tab w:val="left" w:pos="846"/>
        </w:tabs>
        <w:ind w:firstLine="700"/>
      </w:pPr>
      <w:r>
        <w:rPr>
          <w:rStyle w:val="Stopka2Bezkursywy1"/>
          <w:i w:val="0"/>
          <w:iCs w:val="0"/>
          <w:color w:val="000000"/>
          <w:vertAlign w:val="superscript"/>
        </w:rPr>
        <w:footnoteRef/>
      </w:r>
      <w:r>
        <w:rPr>
          <w:rStyle w:val="Stopka2Bezkursywy1"/>
          <w:i w:val="0"/>
          <w:iCs w:val="0"/>
          <w:color w:val="000000"/>
        </w:rPr>
        <w:tab/>
        <w:t xml:space="preserve">O Wł. Kuchcie, P. Hołyszowej i ich twórczości poetyckiej zob. A. </w:t>
      </w:r>
      <w:r>
        <w:rPr>
          <w:rStyle w:val="StopkaOdstpy2pt"/>
          <w:color w:val="000000"/>
        </w:rPr>
        <w:t>Alek</w:t>
      </w:r>
      <w:r>
        <w:rPr>
          <w:rStyle w:val="StopkaOdstpy2pt"/>
          <w:color w:val="000000"/>
        </w:rPr>
        <w:softHyphen/>
        <w:t>sandrowicz,</w:t>
      </w:r>
      <w:r>
        <w:rPr>
          <w:rStyle w:val="Stopka2Bezkursywy1"/>
          <w:i w:val="0"/>
          <w:iCs w:val="0"/>
          <w:color w:val="000000"/>
        </w:rPr>
        <w:t xml:space="preserve"> Literatura ludowa Ziemi Chełmskiej, zb. „Ziemia Chełmska" Lublin 1961, s. 234—242.</w:t>
      </w:r>
    </w:p>
  </w:footnote>
  <w:footnote w:id="39">
    <w:p w:rsidR="00000000" w:rsidRDefault="006A1C01" w:rsidP="006A1C01">
      <w:pPr>
        <w:pStyle w:val="Stopka"/>
        <w:shd w:val="clear" w:color="auto" w:fill="auto"/>
        <w:tabs>
          <w:tab w:val="left" w:pos="876"/>
        </w:tabs>
        <w:spacing w:line="270" w:lineRule="exact"/>
        <w:ind w:firstLine="680"/>
      </w:pPr>
      <w:r>
        <w:rPr>
          <w:rStyle w:val="Stopka2Bezkursywy1"/>
          <w:i w:val="0"/>
          <w:iCs w:val="0"/>
          <w:color w:val="000000"/>
          <w:vertAlign w:val="superscript"/>
        </w:rPr>
        <w:footnoteRef/>
      </w:r>
      <w:r>
        <w:rPr>
          <w:rStyle w:val="Stopka2Bezkursywy1"/>
          <w:i w:val="0"/>
          <w:iCs w:val="0"/>
          <w:color w:val="000000"/>
        </w:rPr>
        <w:tab/>
        <w:t xml:space="preserve">R. </w:t>
      </w:r>
      <w:r>
        <w:rPr>
          <w:rStyle w:val="StopkaOdstpy2pt"/>
          <w:color w:val="000000"/>
        </w:rPr>
        <w:t>Rosiak,</w:t>
      </w:r>
      <w:r>
        <w:rPr>
          <w:rStyle w:val="Stopka2Bezkursywy1"/>
          <w:i w:val="0"/>
          <w:iCs w:val="0"/>
          <w:color w:val="000000"/>
        </w:rPr>
        <w:t xml:space="preserve"> „A ja chwalę Lubelszczyznę i szumiące na niej zboże...", Kamena, nr 17 (231), Lublin 1961, s. 6. Wydaje mi się, że nie należałoby przeciw</w:t>
      </w:r>
      <w:r>
        <w:rPr>
          <w:rStyle w:val="Stopka2Bezkursywy1"/>
          <w:i w:val="0"/>
          <w:iCs w:val="0"/>
          <w:color w:val="000000"/>
        </w:rPr>
        <w:softHyphen/>
        <w:t>stawiać sobie tych dwu faktów, o znamionach prawdziwej literatury nie decyduje przecież to, że jest ona ubrana w taką czy inną formę językową.</w:t>
      </w:r>
    </w:p>
  </w:footnote>
  <w:footnote w:id="40">
    <w:p w:rsidR="00000000" w:rsidRDefault="006A1C01" w:rsidP="006A1C01">
      <w:pPr>
        <w:pStyle w:val="Stopka"/>
        <w:shd w:val="clear" w:color="auto" w:fill="auto"/>
        <w:tabs>
          <w:tab w:val="left" w:pos="1300"/>
        </w:tabs>
        <w:ind w:left="460" w:right="220" w:firstLine="600"/>
      </w:pPr>
      <w:r>
        <w:rPr>
          <w:rStyle w:val="Stopka2Bezkursywy1"/>
          <w:i w:val="0"/>
          <w:iCs w:val="0"/>
          <w:color w:val="000000"/>
          <w:vertAlign w:val="superscript"/>
        </w:rPr>
        <w:footnoteRef/>
      </w:r>
      <w:r>
        <w:rPr>
          <w:rStyle w:val="Stopka2Bezkursywy1"/>
          <w:i w:val="0"/>
          <w:iCs w:val="0"/>
          <w:color w:val="000000"/>
        </w:rPr>
        <w:tab/>
        <w:t>Drukował swoje wiersze niejednokrotnie w dziennikach i tygodnikach lubelskich i centralnych („Sztandar Ludu”, „Kurier Lubalski”, „Kamena”, „Nurt”, „Orka”, „Słowo Powszechne” itp.). Część jego wierszy, m.in. kilka pisanych gwarą, wejdzie do mającej się ukazać w Wydawnictwie Lubelskim „Antologii poezji ludowej Lubelszczyzny” pod redakcją mgr A. Aleksandrowicz.</w:t>
      </w:r>
    </w:p>
  </w:footnote>
  <w:footnote w:id="41">
    <w:p w:rsidR="00000000" w:rsidRDefault="006A1C01" w:rsidP="006A1C01">
      <w:pPr>
        <w:pStyle w:val="Stopka"/>
        <w:shd w:val="clear" w:color="auto" w:fill="auto"/>
        <w:tabs>
          <w:tab w:val="left" w:pos="1240"/>
        </w:tabs>
        <w:ind w:left="1060"/>
      </w:pPr>
      <w:r>
        <w:rPr>
          <w:rStyle w:val="Stopka2Bezkursywy1"/>
          <w:i w:val="0"/>
          <w:iCs w:val="0"/>
          <w:color w:val="000000"/>
          <w:vertAlign w:val="superscript"/>
        </w:rPr>
        <w:footnoteRef/>
      </w:r>
      <w:r>
        <w:rPr>
          <w:rStyle w:val="Stopka2Bezkursywy1"/>
          <w:i w:val="0"/>
          <w:iCs w:val="0"/>
          <w:color w:val="000000"/>
        </w:rPr>
        <w:tab/>
        <w:t xml:space="preserve">K. </w:t>
      </w:r>
      <w:r>
        <w:rPr>
          <w:rStyle w:val="StopkaOdstpy2pt"/>
          <w:color w:val="000000"/>
        </w:rPr>
        <w:t>Nitsch,</w:t>
      </w:r>
      <w:r>
        <w:rPr>
          <w:rStyle w:val="Stopka2Bezkursywy1"/>
          <w:i w:val="0"/>
          <w:iCs w:val="0"/>
          <w:color w:val="000000"/>
        </w:rPr>
        <w:t xml:space="preserve"> Wybór polskich tekstów gwarowych, Warszawa 1960, s. 152—</w:t>
      </w:r>
    </w:p>
  </w:footnote>
  <w:footnote w:id="42">
    <w:p w:rsidR="00000000" w:rsidRDefault="006A1C01" w:rsidP="006A1C01">
      <w:pPr>
        <w:pStyle w:val="Stopka"/>
        <w:shd w:val="clear" w:color="auto" w:fill="auto"/>
        <w:tabs>
          <w:tab w:val="left" w:pos="1314"/>
        </w:tabs>
        <w:ind w:left="1140"/>
      </w:pPr>
      <w:r>
        <w:rPr>
          <w:rStyle w:val="Stopka2Bezkursywy1"/>
          <w:i w:val="0"/>
          <w:iCs w:val="0"/>
          <w:color w:val="000000"/>
          <w:vertAlign w:val="superscript"/>
        </w:rPr>
        <w:footnoteRef/>
      </w:r>
      <w:r>
        <w:rPr>
          <w:rStyle w:val="Stopka2Bezkursywy1"/>
          <w:i w:val="0"/>
          <w:iCs w:val="0"/>
          <w:color w:val="000000"/>
        </w:rPr>
        <w:tab/>
        <w:t>Ibidem, s. 61.</w:t>
      </w:r>
    </w:p>
  </w:footnote>
  <w:footnote w:id="43">
    <w:p w:rsidR="00000000" w:rsidRDefault="006A1C01" w:rsidP="006A1C01">
      <w:pPr>
        <w:pStyle w:val="Stopka"/>
        <w:shd w:val="clear" w:color="auto" w:fill="auto"/>
        <w:tabs>
          <w:tab w:val="left" w:pos="1300"/>
        </w:tabs>
        <w:ind w:left="1120"/>
      </w:pPr>
      <w:r>
        <w:rPr>
          <w:rStyle w:val="Stopka2Bezkursywy1"/>
          <w:i w:val="0"/>
          <w:iCs w:val="0"/>
          <w:color w:val="000000"/>
          <w:vertAlign w:val="superscript"/>
        </w:rPr>
        <w:footnoteRef/>
      </w:r>
      <w:r>
        <w:rPr>
          <w:rStyle w:val="Stopka2Bezkursywy1"/>
          <w:i w:val="0"/>
          <w:iCs w:val="0"/>
          <w:color w:val="000000"/>
        </w:rPr>
        <w:tab/>
        <w:t>Ibidem, s. 55.</w:t>
      </w:r>
    </w:p>
  </w:footnote>
  <w:footnote w:id="44">
    <w:p w:rsidR="00000000" w:rsidRDefault="006A1C01" w:rsidP="006A1C01">
      <w:pPr>
        <w:pStyle w:val="Stopka"/>
        <w:shd w:val="clear" w:color="auto" w:fill="auto"/>
        <w:ind w:left="540" w:firstLine="580"/>
      </w:pPr>
      <w:r>
        <w:rPr>
          <w:rStyle w:val="Stopka2Bezkursywy1"/>
          <w:i w:val="0"/>
          <w:iCs w:val="0"/>
          <w:color w:val="000000"/>
          <w:vertAlign w:val="superscript"/>
        </w:rPr>
        <w:t>0</w:t>
      </w:r>
      <w:r>
        <w:rPr>
          <w:rStyle w:val="Stopka2Bezkursywy1"/>
          <w:i w:val="0"/>
          <w:iCs w:val="0"/>
          <w:color w:val="000000"/>
        </w:rPr>
        <w:t xml:space="preserve"> Ibidem, s. 51; zob. ponadto: W. </w:t>
      </w:r>
      <w:r>
        <w:rPr>
          <w:rStyle w:val="StopkaOdstpy2pt"/>
          <w:color w:val="000000"/>
        </w:rPr>
        <w:t>Kuraszkiewicz,</w:t>
      </w:r>
      <w:r>
        <w:rPr>
          <w:rStyle w:val="Stopka2Bezkursywy1"/>
          <w:i w:val="0"/>
          <w:iCs w:val="0"/>
          <w:color w:val="000000"/>
        </w:rPr>
        <w:t xml:space="preserve"> Przegląd gwar wo</w:t>
      </w:r>
      <w:r>
        <w:rPr>
          <w:rStyle w:val="Stopka2Bezkursywy1"/>
          <w:i w:val="0"/>
          <w:iCs w:val="0"/>
          <w:color w:val="000000"/>
        </w:rPr>
        <w:softHyphen/>
        <w:t>jewództwa lubelskiego, Monografia statystyczno-gospodarcza województwa lubel</w:t>
      </w:r>
      <w:r>
        <w:rPr>
          <w:rStyle w:val="Stopka2Bezkursywy1"/>
          <w:i w:val="0"/>
          <w:iCs w:val="0"/>
          <w:color w:val="000000"/>
        </w:rPr>
        <w:softHyphen/>
        <w:t>skiego. T. I, Lublin 1932, s. 295.</w:t>
      </w:r>
    </w:p>
  </w:footnote>
  <w:footnote w:id="45">
    <w:p w:rsidR="00000000" w:rsidRDefault="006A1C01" w:rsidP="006A1C01">
      <w:pPr>
        <w:pStyle w:val="Stopka"/>
        <w:shd w:val="clear" w:color="auto" w:fill="auto"/>
        <w:spacing w:line="210" w:lineRule="exact"/>
        <w:ind w:left="940"/>
        <w:jc w:val="left"/>
      </w:pPr>
      <w:r>
        <w:rPr>
          <w:rStyle w:val="Stopka2Bezkursywy1"/>
          <w:i w:val="0"/>
          <w:iCs w:val="0"/>
          <w:color w:val="000000"/>
          <w:vertAlign w:val="superscript"/>
        </w:rPr>
        <w:footnoteRef/>
      </w:r>
      <w:r>
        <w:rPr>
          <w:rStyle w:val="Stopka2Bezkursywy1"/>
          <w:i w:val="0"/>
          <w:iCs w:val="0"/>
          <w:color w:val="000000"/>
        </w:rPr>
        <w:t xml:space="preserve"> Por. K. </w:t>
      </w:r>
      <w:r>
        <w:rPr>
          <w:rStyle w:val="StopkaOdstpy2pt"/>
          <w:color w:val="000000"/>
        </w:rPr>
        <w:t>Nitsch,</w:t>
      </w:r>
      <w:r>
        <w:rPr>
          <w:rStyle w:val="Stopka2Bezkursywy1"/>
          <w:i w:val="0"/>
          <w:iCs w:val="0"/>
          <w:color w:val="000000"/>
        </w:rPr>
        <w:t xml:space="preserve"> Dialekty języka polskiego... s. 70.</w:t>
      </w:r>
    </w:p>
  </w:footnote>
  <w:footnote w:id="46">
    <w:p w:rsidR="00000000" w:rsidRDefault="006A1C01" w:rsidP="006A1C01">
      <w:pPr>
        <w:pStyle w:val="Stopka"/>
        <w:shd w:val="clear" w:color="auto" w:fill="auto"/>
        <w:spacing w:line="210" w:lineRule="exact"/>
        <w:ind w:left="820"/>
        <w:jc w:val="left"/>
      </w:pPr>
      <w:r>
        <w:rPr>
          <w:rStyle w:val="Stopka2Bezkursywy1"/>
          <w:i w:val="0"/>
          <w:iCs w:val="0"/>
          <w:color w:val="000000"/>
          <w:vertAlign w:val="superscript"/>
        </w:rPr>
        <w:footnoteRef/>
      </w:r>
      <w:r>
        <w:rPr>
          <w:rStyle w:val="Stopka2Bezkursywy1"/>
          <w:i w:val="0"/>
          <w:iCs w:val="0"/>
          <w:color w:val="000000"/>
        </w:rPr>
        <w:t xml:space="preserve"> Stosowniejszy wydawałby się nam termin rewalidacja.</w:t>
      </w:r>
    </w:p>
  </w:footnote>
  <w:footnote w:id="47">
    <w:p w:rsidR="00000000" w:rsidRDefault="006A1C01" w:rsidP="006A1C01">
      <w:pPr>
        <w:pStyle w:val="Stopka"/>
        <w:shd w:val="clear" w:color="auto" w:fill="auto"/>
        <w:spacing w:line="210" w:lineRule="exact"/>
        <w:ind w:left="460"/>
        <w:jc w:val="left"/>
      </w:pPr>
      <w:r>
        <w:rPr>
          <w:rStyle w:val="Stopka2Bezkursywy1"/>
          <w:i w:val="0"/>
          <w:iCs w:val="0"/>
          <w:color w:val="000000"/>
          <w:vertAlign w:val="superscript"/>
        </w:rPr>
        <w:t>7</w:t>
      </w:r>
      <w:r>
        <w:rPr>
          <w:rStyle w:val="Stopka2Bezkursywy1"/>
          <w:i w:val="0"/>
          <w:iCs w:val="0"/>
          <w:color w:val="000000"/>
        </w:rPr>
        <w:t xml:space="preserve"> Stan logopedii w Polsce opisał L. Kaczmarek w nrze 1 Logopedii.</w:t>
      </w:r>
    </w:p>
  </w:footnote>
  <w:footnote w:id="48">
    <w:p w:rsidR="00000000" w:rsidRDefault="006A1C01" w:rsidP="006A1C01">
      <w:pPr>
        <w:pStyle w:val="Stopka"/>
        <w:shd w:val="clear" w:color="auto" w:fill="auto"/>
        <w:tabs>
          <w:tab w:val="left" w:pos="854"/>
        </w:tabs>
        <w:spacing w:line="210" w:lineRule="exact"/>
        <w:ind w:left="680"/>
      </w:pPr>
      <w:r>
        <w:rPr>
          <w:rStyle w:val="Stopka2Bezkursywy1"/>
          <w:i w:val="0"/>
          <w:iCs w:val="0"/>
          <w:color w:val="000000"/>
          <w:vertAlign w:val="superscript"/>
        </w:rPr>
        <w:footnoteRef/>
      </w:r>
      <w:r>
        <w:rPr>
          <w:rStyle w:val="Stopka2Bezkursywy1"/>
          <w:i w:val="0"/>
          <w:iCs w:val="0"/>
          <w:color w:val="000000"/>
        </w:rPr>
        <w:tab/>
        <w:t>T. Kurhanowski, Gramatyka języka polskiego. I—II, Wilno 1834.</w:t>
      </w:r>
    </w:p>
  </w:footnote>
  <w:footnote w:id="49">
    <w:p w:rsidR="00000000" w:rsidRDefault="006A1C01" w:rsidP="006A1C01">
      <w:pPr>
        <w:pStyle w:val="Stopka"/>
        <w:shd w:val="clear" w:color="auto" w:fill="auto"/>
        <w:tabs>
          <w:tab w:val="left" w:pos="840"/>
        </w:tabs>
        <w:spacing w:line="210" w:lineRule="exact"/>
        <w:ind w:left="660"/>
      </w:pPr>
      <w:r>
        <w:rPr>
          <w:rStyle w:val="Stopka2Bezkursywy1"/>
          <w:i w:val="0"/>
          <w:iCs w:val="0"/>
          <w:color w:val="000000"/>
          <w:vertAlign w:val="superscript"/>
        </w:rPr>
        <w:footnoteRef/>
      </w:r>
      <w:r>
        <w:rPr>
          <w:rStyle w:val="Stopka2Bezkursywy1"/>
          <w:i w:val="0"/>
          <w:iCs w:val="0"/>
          <w:color w:val="000000"/>
        </w:rPr>
        <w:tab/>
        <w:t>M. Jakubowicz, Gramatyka języka polskiego. Wilno 1823.</w:t>
      </w:r>
    </w:p>
  </w:footnote>
  <w:footnote w:id="50">
    <w:p w:rsidR="00000000" w:rsidRDefault="006A1C01" w:rsidP="006A1C01">
      <w:pPr>
        <w:pStyle w:val="Stopka"/>
        <w:shd w:val="clear" w:color="auto" w:fill="auto"/>
        <w:tabs>
          <w:tab w:val="left" w:pos="834"/>
        </w:tabs>
        <w:ind w:left="660"/>
      </w:pPr>
      <w:r>
        <w:rPr>
          <w:rStyle w:val="Stopka2Bezkursywy1"/>
          <w:i w:val="0"/>
          <w:iCs w:val="0"/>
          <w:color w:val="000000"/>
          <w:vertAlign w:val="superscript"/>
        </w:rPr>
        <w:footnoteRef/>
      </w:r>
      <w:r>
        <w:rPr>
          <w:rStyle w:val="Stopka2Bezkursywy1"/>
          <w:i w:val="0"/>
          <w:iCs w:val="0"/>
          <w:color w:val="000000"/>
        </w:rPr>
        <w:tab/>
        <w:t>J. Mroziński, Pierwsze zasady gramatyki języka polskiego. Warszawa 1822.</w:t>
      </w:r>
    </w:p>
  </w:footnote>
  <w:footnote w:id="51">
    <w:p w:rsidR="00000000" w:rsidRDefault="006A1C01" w:rsidP="006A1C01">
      <w:pPr>
        <w:pStyle w:val="Stopka"/>
        <w:shd w:val="clear" w:color="auto" w:fill="auto"/>
        <w:tabs>
          <w:tab w:val="left" w:pos="834"/>
        </w:tabs>
        <w:ind w:left="660"/>
      </w:pPr>
      <w:r>
        <w:rPr>
          <w:rStyle w:val="Stopka2Bezkursywy1"/>
          <w:i w:val="0"/>
          <w:iCs w:val="0"/>
          <w:color w:val="000000"/>
          <w:vertAlign w:val="superscript"/>
        </w:rPr>
        <w:footnoteRef/>
      </w:r>
      <w:r>
        <w:rPr>
          <w:rStyle w:val="Stopka2Bezkursywy1"/>
          <w:i w:val="0"/>
          <w:iCs w:val="0"/>
          <w:color w:val="000000"/>
        </w:rPr>
        <w:tab/>
        <w:t>D. Łazowski, Gramatyka języka polskiego. Kraków 1848.</w:t>
      </w:r>
    </w:p>
  </w:footnote>
  <w:footnote w:id="52">
    <w:p w:rsidR="00000000" w:rsidRDefault="006A1C01" w:rsidP="006A1C01">
      <w:pPr>
        <w:pStyle w:val="Stopka"/>
        <w:numPr>
          <w:ilvl w:val="0"/>
          <w:numId w:val="1"/>
        </w:numPr>
        <w:shd w:val="clear" w:color="auto" w:fill="auto"/>
        <w:tabs>
          <w:tab w:val="left" w:pos="786"/>
        </w:tabs>
        <w:ind w:firstLine="660"/>
        <w:jc w:val="left"/>
      </w:pPr>
      <w:r>
        <w:rPr>
          <w:rStyle w:val="Stopka2Bezkursywy1"/>
          <w:i w:val="0"/>
          <w:iCs w:val="0"/>
          <w:color w:val="000000"/>
        </w:rPr>
        <w:t>F. Żochowski, Części mowy odmieniające się przez przypadki. Warsza</w:t>
      </w:r>
      <w:r>
        <w:rPr>
          <w:rStyle w:val="Stopka2Bezkursywy1"/>
          <w:i w:val="0"/>
          <w:iCs w:val="0"/>
          <w:color w:val="000000"/>
        </w:rPr>
        <w:softHyphen/>
        <w:t>wa 1838.</w:t>
      </w:r>
    </w:p>
  </w:footnote>
  <w:footnote w:id="53">
    <w:p w:rsidR="00000000" w:rsidRDefault="006A1C01" w:rsidP="006A1C01">
      <w:pPr>
        <w:pStyle w:val="Stopka"/>
        <w:shd w:val="clear" w:color="auto" w:fill="auto"/>
        <w:tabs>
          <w:tab w:val="left" w:pos="860"/>
        </w:tabs>
        <w:ind w:left="680"/>
      </w:pPr>
      <w:r>
        <w:rPr>
          <w:rStyle w:val="Stopka2Bezkursywy1"/>
          <w:i w:val="0"/>
          <w:iCs w:val="0"/>
          <w:color w:val="000000"/>
          <w:vertAlign w:val="superscript"/>
        </w:rPr>
        <w:footnoteRef/>
      </w:r>
      <w:r>
        <w:rPr>
          <w:rStyle w:val="Stopka2Bezkursywy1"/>
          <w:i w:val="0"/>
          <w:iCs w:val="0"/>
          <w:color w:val="000000"/>
        </w:rPr>
        <w:tab/>
        <w:t>A. Koronczewski: Polska terminologia gramatyczna. Wrocław 1961, s. 5.</w:t>
      </w:r>
    </w:p>
  </w:footnote>
  <w:footnote w:id="54">
    <w:p w:rsidR="00000000" w:rsidRDefault="006A1C01" w:rsidP="006A1C01">
      <w:pPr>
        <w:pStyle w:val="Stopka"/>
        <w:shd w:val="clear" w:color="auto" w:fill="auto"/>
        <w:tabs>
          <w:tab w:val="left" w:pos="816"/>
        </w:tabs>
        <w:ind w:firstLine="660"/>
        <w:jc w:val="left"/>
      </w:pPr>
      <w:r>
        <w:rPr>
          <w:rStyle w:val="Stopka2Bezkursywy1"/>
          <w:i w:val="0"/>
          <w:iCs w:val="0"/>
          <w:color w:val="000000"/>
          <w:vertAlign w:val="superscript"/>
        </w:rPr>
        <w:footnoteRef/>
      </w:r>
      <w:r>
        <w:rPr>
          <w:rStyle w:val="Stopka2Bezkursywy1"/>
          <w:i w:val="0"/>
          <w:iCs w:val="0"/>
          <w:color w:val="000000"/>
        </w:rPr>
        <w:tab/>
        <w:t>A. M. Lewicki: Recenzja z Polskiej terminologii gramatycznej. Poradnik Językowy 1961, nr 10.</w:t>
      </w:r>
    </w:p>
  </w:footnote>
  <w:footnote w:id="55">
    <w:p w:rsidR="00000000" w:rsidRDefault="006A1C01" w:rsidP="006A1C01">
      <w:pPr>
        <w:pStyle w:val="Stopka"/>
        <w:shd w:val="clear" w:color="auto" w:fill="auto"/>
        <w:tabs>
          <w:tab w:val="left" w:pos="852"/>
        </w:tabs>
        <w:spacing w:line="210" w:lineRule="exact"/>
        <w:ind w:left="660"/>
      </w:pPr>
      <w:r>
        <w:rPr>
          <w:rStyle w:val="Stopka2Bezkursywy1"/>
          <w:i w:val="0"/>
          <w:iCs w:val="0"/>
          <w:color w:val="000000"/>
          <w:vertAlign w:val="superscript"/>
        </w:rPr>
        <w:footnoteRef/>
      </w:r>
      <w:r>
        <w:rPr>
          <w:rStyle w:val="Stopka2Bezkursywy1"/>
          <w:i w:val="0"/>
          <w:iCs w:val="0"/>
          <w:color w:val="000000"/>
        </w:rPr>
        <w:tab/>
        <w:t>B. K. Malicki: Klucz do języka francuskiego. Kraków 1900.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7.75pt;margin-top:58.85pt;width:439.8pt;height:11.1pt;z-index:-251692032;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184"/>
                    <w:tab w:val="right" w:pos="8796"/>
                  </w:tabs>
                  <w:spacing w:line="240" w:lineRule="auto"/>
                </w:pPr>
                <w:r>
                  <w:rPr>
                    <w:rStyle w:val="Nagweklubstopka"/>
                    <w:b/>
                    <w:bCs/>
                    <w:color w:val="000000"/>
                  </w:rPr>
                  <w:t>Rok 1962</w:t>
                </w:r>
                <w:r>
                  <w:rPr>
                    <w:rStyle w:val="Nagweklubstopka"/>
                    <w:b/>
                    <w:bCs/>
                    <w:color w:val="000000"/>
                  </w:rPr>
                  <w:tab/>
                  <w:t>Lipiec—Sierpień</w:t>
                </w:r>
                <w:r>
                  <w:rPr>
                    <w:rStyle w:val="Nagweklubstopka"/>
                    <w:b/>
                    <w:bCs/>
                    <w:color w:val="000000"/>
                  </w:rPr>
                  <w:tab/>
                  <w:t>Zeszyt 7—8</w:t>
                </w:r>
                <w:r>
                  <w:rPr>
                    <w:rStyle w:val="Nagweklubstopka"/>
                    <w:b/>
                    <w:bCs/>
                    <w:color w:val="000000"/>
                    <w:lang w:val="ru-RU" w:eastAsia="ru-RU"/>
                  </w:rPr>
                  <w:t xml:space="preserve"> </w:t>
                </w:r>
                <w:r>
                  <w:rPr>
                    <w:rStyle w:val="Nagweklubstopka"/>
                    <w:b/>
                    <w:bCs/>
                    <w:color w:val="000000"/>
                  </w:rPr>
                  <w:t>(202—203)</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6.4pt;margin-top:55.35pt;width:436.2pt;height:9.6pt;z-index:-251682816;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748"/>
                    <w:tab w:val="right" w:pos="8724"/>
                  </w:tabs>
                  <w:spacing w:line="240" w:lineRule="auto"/>
                </w:pPr>
                <w:r>
                  <w:rPr>
                    <w:rStyle w:val="Nagweklubstopka10pt"/>
                    <w:b/>
                    <w:bCs/>
                    <w:color w:val="000000"/>
                  </w:rPr>
                  <w:t>1962 z. 7—8</w:t>
                </w:r>
                <w:r>
                  <w:rPr>
                    <w:rStyle w:val="Nagweklubstopka10pt"/>
                    <w:b/>
                    <w:bCs/>
                    <w:color w:val="000000"/>
                  </w:rPr>
                  <w:tab/>
                </w:r>
                <w:r>
                  <w:rPr>
                    <w:rStyle w:val="Nagweklubstopka0"/>
                    <w:b/>
                    <w:bCs/>
                    <w:color w:val="000000"/>
                  </w:rPr>
                  <w:t>PORADNIK JĘZYKOWY</w:t>
                </w:r>
                <w:r>
                  <w:rPr>
                    <w:rStyle w:val="Nagweklubstopka0"/>
                    <w:b/>
                    <w:bCs/>
                    <w:color w:val="000000"/>
                  </w:rPr>
                  <w:tab/>
                </w:r>
                <w:r>
                  <w:rPr>
                    <w:rStyle w:val="Nagweklubstopka10pt"/>
                    <w:b/>
                    <w:bCs/>
                    <w:color w:val="000000"/>
                  </w:rPr>
                  <w:t>30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9.4pt;margin-top:67.85pt;width:430.2pt;height:10.5pt;z-index:-251681792;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664"/>
                    <w:tab w:val="right" w:pos="8544"/>
                  </w:tabs>
                  <w:spacing w:line="240" w:lineRule="auto"/>
                </w:pPr>
                <w:r>
                  <w:rPr>
                    <w:rStyle w:val="Nagweklubstopka"/>
                    <w:b/>
                    <w:bCs/>
                    <w:color w:val="000000"/>
                  </w:rPr>
                  <w:t>306</w:t>
                </w:r>
                <w:r>
                  <w:rPr>
                    <w:rStyle w:val="Nagweklubstopka"/>
                    <w:b/>
                    <w:bCs/>
                    <w:color w:val="000000"/>
                  </w:rPr>
                  <w:tab/>
                  <w:t>PORADNIK JĘZYKOWY</w:t>
                </w:r>
                <w:r>
                  <w:rPr>
                    <w:rStyle w:val="Nagweklubstopka"/>
                    <w:b/>
                    <w:bCs/>
                    <w:color w:val="000000"/>
                  </w:rPr>
                  <w:tab/>
                  <w:t>1962 z. 7—8</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5.65pt;margin-top:27.6pt;width:441.6pt;height:10.2pt;z-index:-251680768;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Pr>
                      <w:rStyle w:val="Nagweklubstopka0"/>
                      <w:b/>
                      <w:bCs/>
                      <w:color w:val="000000"/>
                    </w:rPr>
                    <w:t>#</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5.65pt;margin-top:27.6pt;width:441.6pt;height:10.2pt;z-index:-251679744;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D40936" w:rsidRPr="00D40936">
                    <w:rPr>
                      <w:rStyle w:val="Nagweklubstopka0"/>
                      <w:b/>
                      <w:bCs/>
                      <w:noProof/>
                      <w:color w:val="000000"/>
                    </w:rPr>
                    <w:t>309</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1.05pt;margin-top:55.05pt;width:440.7pt;height:10.2pt;z-index:-251678720;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30"/>
                    <w:tab w:val="right" w:pos="8814"/>
                  </w:tabs>
                  <w:spacing w:line="240" w:lineRule="auto"/>
                </w:pPr>
                <w:fldSimple w:instr=" PAGE \* MERGEFORMAT ">
                  <w:r w:rsidR="00D40936" w:rsidRPr="00D40936">
                    <w:rPr>
                      <w:rStyle w:val="Nagweklubstopka0"/>
                      <w:b/>
                      <w:bCs/>
                      <w:noProof/>
                      <w:color w:val="000000"/>
                    </w:rPr>
                    <w:t>308</w:t>
                  </w:r>
                </w:fldSimple>
                <w:r>
                  <w:rPr>
                    <w:rStyle w:val="Nagweklubstopka0"/>
                    <w:b/>
                    <w:bCs/>
                    <w:color w:val="000000"/>
                  </w:rPr>
                  <w:tab/>
                  <w:t>PORADNIK JĘZYKOWY</w:t>
                </w:r>
                <w:r>
                  <w:rPr>
                    <w:rStyle w:val="Nagweklubstopka0"/>
                    <w:b/>
                    <w:bCs/>
                    <w:color w:val="000000"/>
                  </w:rPr>
                  <w:tab/>
                  <w:t>1962 z. 7—8</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1.05pt;margin-top:55.05pt;width:440.7pt;height:10.2pt;z-index:-251677696;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30"/>
                    <w:tab w:val="right" w:pos="8814"/>
                  </w:tabs>
                  <w:spacing w:line="240" w:lineRule="auto"/>
                </w:pPr>
                <w:fldSimple w:instr=" PAGE \* MERGEFORMAT ">
                  <w:r w:rsidR="00D40936" w:rsidRPr="00D40936">
                    <w:rPr>
                      <w:rStyle w:val="Nagweklubstopka0"/>
                      <w:b/>
                      <w:bCs/>
                      <w:noProof/>
                      <w:color w:val="000000"/>
                    </w:rPr>
                    <w:t>312</w:t>
                  </w:r>
                </w:fldSimple>
                <w:r>
                  <w:rPr>
                    <w:rStyle w:val="Nagweklubstopka0"/>
                    <w:b/>
                    <w:bCs/>
                    <w:color w:val="000000"/>
                  </w:rPr>
                  <w:tab/>
                  <w:t>PORADNIK JĘZYKOWY</w:t>
                </w:r>
                <w:r>
                  <w:rPr>
                    <w:rStyle w:val="Nagweklubstopka0"/>
                    <w:b/>
                    <w:bCs/>
                    <w:color w:val="000000"/>
                  </w:rPr>
                  <w:tab/>
                  <w:t>1962 z. 7—8</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5.65pt;margin-top:27.6pt;width:441.6pt;height:10.2pt;z-index:-251676672;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D40936" w:rsidRPr="00D40936">
                    <w:rPr>
                      <w:rStyle w:val="Nagweklubstopka0"/>
                      <w:b/>
                      <w:bCs/>
                      <w:noProof/>
                      <w:color w:val="000000"/>
                    </w:rPr>
                    <w:t>313</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7.45pt;margin-top:57.45pt;width:440.4pt;height:9.9pt;z-index:-251675648;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736"/>
                    <w:tab w:val="right" w:pos="8808"/>
                  </w:tabs>
                  <w:spacing w:line="240" w:lineRule="auto"/>
                </w:pPr>
                <w:fldSimple w:instr=" PAGE \* MERGEFORMAT ">
                  <w:r w:rsidR="00D40936" w:rsidRPr="00D40936">
                    <w:rPr>
                      <w:rStyle w:val="Nagweklubstopka0"/>
                      <w:b/>
                      <w:bCs/>
                      <w:noProof/>
                      <w:color w:val="000000"/>
                    </w:rPr>
                    <w:t>310</w:t>
                  </w:r>
                </w:fldSimple>
                <w:r>
                  <w:rPr>
                    <w:rStyle w:val="Nagweklubstopka0"/>
                    <w:b/>
                    <w:bCs/>
                    <w:color w:val="000000"/>
                  </w:rPr>
                  <w:tab/>
                  <w:t>PORADNIK JĘZYKOWY</w:t>
                </w:r>
                <w:r>
                  <w:rPr>
                    <w:rStyle w:val="Nagweklubstopka0"/>
                    <w:b/>
                    <w:bCs/>
                    <w:color w:val="000000"/>
                  </w:rPr>
                  <w:tab/>
                  <w:t>1962 z. 7—6</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3.1pt;margin-top:58.4pt;width:441.3pt;height:10.2pt;z-index:-251674624;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748"/>
                    <w:tab w:val="right" w:pos="8826"/>
                  </w:tabs>
                  <w:spacing w:line="240" w:lineRule="auto"/>
                </w:pPr>
                <w:r>
                  <w:rPr>
                    <w:rStyle w:val="Nagweklubstopka0"/>
                    <w:b/>
                    <w:bCs/>
                    <w:color w:val="000000"/>
                  </w:rPr>
                  <w:t>1962 z. 7—8</w:t>
                </w:r>
                <w:r>
                  <w:rPr>
                    <w:rStyle w:val="Nagweklubstopka0"/>
                    <w:b/>
                    <w:bCs/>
                    <w:color w:val="000000"/>
                  </w:rPr>
                  <w:tab/>
                  <w:t>iPORADNIK JĘZYKOWY</w:t>
                </w:r>
                <w:r>
                  <w:rPr>
                    <w:rStyle w:val="Nagweklubstopka0"/>
                    <w:b/>
                    <w:bCs/>
                    <w:color w:val="000000"/>
                  </w:rPr>
                  <w:tab/>
                </w:r>
                <w:fldSimple w:instr=" PAGE \* MERGEFORMAT ">
                  <w:r>
                    <w:rPr>
                      <w:rStyle w:val="Nagweklubstopka0"/>
                      <w:b/>
                      <w:bCs/>
                      <w:color w:val="000000"/>
                    </w:rPr>
                    <w:t>#</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3.1pt;margin-top:58.4pt;width:441.3pt;height:10.2pt;z-index:-251673600;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748"/>
                    <w:tab w:val="right" w:pos="8826"/>
                  </w:tabs>
                  <w:spacing w:line="240" w:lineRule="auto"/>
                </w:pPr>
                <w:r>
                  <w:rPr>
                    <w:rStyle w:val="Nagweklubstopka0"/>
                    <w:b/>
                    <w:bCs/>
                    <w:color w:val="000000"/>
                  </w:rPr>
                  <w:t>1962 z. 7—8</w:t>
                </w:r>
                <w:r>
                  <w:rPr>
                    <w:rStyle w:val="Nagweklubstopka0"/>
                    <w:b/>
                    <w:bCs/>
                    <w:color w:val="000000"/>
                  </w:rPr>
                  <w:tab/>
                  <w:t>iPORADNIK JĘZYKOWY</w:t>
                </w:r>
                <w:r>
                  <w:rPr>
                    <w:rStyle w:val="Nagweklubstopka0"/>
                    <w:b/>
                    <w:bCs/>
                    <w:color w:val="000000"/>
                  </w:rPr>
                  <w:tab/>
                </w:r>
                <w:fldSimple w:instr=" PAGE \* MERGEFORMAT ">
                  <w:r w:rsidR="00D40936" w:rsidRPr="00D40936">
                    <w:rPr>
                      <w:rStyle w:val="Nagweklubstopka0"/>
                      <w:b/>
                      <w:bCs/>
                      <w:noProof/>
                      <w:color w:val="000000"/>
                    </w:rPr>
                    <w:t>315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7.75pt;margin-top:58.85pt;width:439.8pt;height:11.1pt;z-index:-251691008;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184"/>
                    <w:tab w:val="right" w:pos="8796"/>
                  </w:tabs>
                  <w:spacing w:line="240" w:lineRule="auto"/>
                </w:pPr>
                <w:r>
                  <w:rPr>
                    <w:rStyle w:val="Nagweklubstopka"/>
                    <w:b/>
                    <w:bCs/>
                    <w:color w:val="000000"/>
                  </w:rPr>
                  <w:t>Rok 1962</w:t>
                </w:r>
                <w:r>
                  <w:rPr>
                    <w:rStyle w:val="Nagweklubstopka"/>
                    <w:b/>
                    <w:bCs/>
                    <w:color w:val="000000"/>
                  </w:rPr>
                  <w:tab/>
                  <w:t>Lipiec—Sierpień</w:t>
                </w:r>
                <w:r>
                  <w:rPr>
                    <w:rStyle w:val="Nagweklubstopka"/>
                    <w:b/>
                    <w:bCs/>
                    <w:color w:val="000000"/>
                  </w:rPr>
                  <w:tab/>
                  <w:t>Zeszyt 7—8</w:t>
                </w:r>
                <w:r>
                  <w:rPr>
                    <w:rStyle w:val="Nagweklubstopka"/>
                    <w:b/>
                    <w:bCs/>
                    <w:color w:val="000000"/>
                    <w:lang w:val="ru-RU" w:eastAsia="ru-RU"/>
                  </w:rPr>
                  <w:t xml:space="preserve"> </w:t>
                </w:r>
                <w:r>
                  <w:rPr>
                    <w:rStyle w:val="Nagweklubstopka"/>
                    <w:b/>
                    <w:bCs/>
                    <w:color w:val="000000"/>
                  </w:rPr>
                  <w:t>(202—203)</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89.5pt;margin-top:64.1pt;width:415.5pt;height:9.9pt;z-index:-251672576;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288"/>
                    <w:tab w:val="right" w:pos="8310"/>
                  </w:tabs>
                  <w:spacing w:line="240" w:lineRule="auto"/>
                </w:pPr>
                <w:r>
                  <w:rPr>
                    <w:rStyle w:val="Nagweklubstopka0"/>
                    <w:b/>
                    <w:bCs/>
                    <w:color w:val="000000"/>
                  </w:rPr>
                  <w:t>PORADNIK JĘZYKOWY</w:t>
                </w:r>
                <w:r>
                  <w:rPr>
                    <w:rStyle w:val="Nagweklubstopka0"/>
                    <w:b/>
                    <w:bCs/>
                    <w:color w:val="000000"/>
                  </w:rPr>
                  <w:tab/>
                </w:r>
                <w:fldSimple w:instr=" PAGE \* MERGEFORMAT ">
                  <w:r w:rsidR="00D40936" w:rsidRPr="00D40936">
                    <w:rPr>
                      <w:rStyle w:val="Nagweklubstopka0"/>
                      <w:b/>
                      <w:bCs/>
                      <w:noProof/>
                      <w:color w:val="000000"/>
                    </w:rPr>
                    <w:t>314</w:t>
                  </w:r>
                </w:fldSimple>
                <w:r>
                  <w:rPr>
                    <w:rStyle w:val="Nagweklubstopka0"/>
                    <w:b/>
                    <w:bCs/>
                    <w:color w:val="000000"/>
                  </w:rPr>
                  <w:tab/>
                  <w:t>1962 z. 7—8</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89.5pt;margin-top:64.1pt;width:415.5pt;height:9.9pt;z-index:-251671552;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288"/>
                    <w:tab w:val="right" w:pos="8310"/>
                  </w:tabs>
                  <w:spacing w:line="240" w:lineRule="auto"/>
                </w:pPr>
                <w:r>
                  <w:rPr>
                    <w:rStyle w:val="Nagweklubstopka0"/>
                    <w:b/>
                    <w:bCs/>
                    <w:color w:val="000000"/>
                  </w:rPr>
                  <w:t>PORADNIK JĘZYKOWY</w:t>
                </w:r>
                <w:r>
                  <w:rPr>
                    <w:rStyle w:val="Nagweklubstopka0"/>
                    <w:b/>
                    <w:bCs/>
                    <w:color w:val="000000"/>
                  </w:rPr>
                  <w:tab/>
                </w:r>
                <w:fldSimple w:instr=" PAGE \* MERGEFORMAT ">
                  <w:r w:rsidR="00D40936" w:rsidRPr="00D40936">
                    <w:rPr>
                      <w:rStyle w:val="Nagweklubstopka0"/>
                      <w:b/>
                      <w:bCs/>
                      <w:noProof/>
                      <w:color w:val="000000"/>
                    </w:rPr>
                    <w:t>318</w:t>
                  </w:r>
                </w:fldSimple>
                <w:r>
                  <w:rPr>
                    <w:rStyle w:val="Nagweklubstopka0"/>
                    <w:b/>
                    <w:bCs/>
                    <w:color w:val="000000"/>
                  </w:rPr>
                  <w:tab/>
                  <w:t>1962 z. 7—8</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5.65pt;margin-top:27.6pt;width:441.6pt;height:10.2pt;z-index:-251670528;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D40936" w:rsidRPr="00D40936">
                    <w:rPr>
                      <w:rStyle w:val="Nagweklubstopka0"/>
                      <w:b/>
                      <w:bCs/>
                      <w:noProof/>
                      <w:color w:val="000000"/>
                    </w:rPr>
                    <w:t>319</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71.05pt;margin-top:55.05pt;width:440.7pt;height:10.2pt;z-index:-251669504;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30"/>
                    <w:tab w:val="right" w:pos="8814"/>
                  </w:tabs>
                  <w:spacing w:line="240" w:lineRule="auto"/>
                </w:pPr>
                <w:fldSimple w:instr=" PAGE \* MERGEFORMAT ">
                  <w:r w:rsidR="00D40936" w:rsidRPr="00D40936">
                    <w:rPr>
                      <w:rStyle w:val="Nagweklubstopka0"/>
                      <w:b/>
                      <w:bCs/>
                      <w:noProof/>
                      <w:color w:val="000000"/>
                    </w:rPr>
                    <w:t>316</w:t>
                  </w:r>
                </w:fldSimple>
                <w:r>
                  <w:rPr>
                    <w:rStyle w:val="Nagweklubstopka0"/>
                    <w:b/>
                    <w:bCs/>
                    <w:color w:val="000000"/>
                  </w:rPr>
                  <w:tab/>
                  <w:t>PORADNIK JĘZYKOWY</w:t>
                </w:r>
                <w:r>
                  <w:rPr>
                    <w:rStyle w:val="Nagweklubstopka0"/>
                    <w:b/>
                    <w:bCs/>
                    <w:color w:val="000000"/>
                  </w:rPr>
                  <w:tab/>
                  <w:t>1962 z. 7—8</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9.55pt;margin-top:63.5pt;width:433.5pt;height:9.6pt;z-index:-251668480;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652"/>
                    <w:tab w:val="right" w:pos="8670"/>
                  </w:tabs>
                  <w:spacing w:line="240" w:lineRule="auto"/>
                </w:pPr>
                <w:fldSimple w:instr=" PAGE \* MERGEFORMAT ">
                  <w:r w:rsidR="00D40936" w:rsidRPr="00D40936">
                    <w:rPr>
                      <w:rStyle w:val="Nagweklubstopka0"/>
                      <w:b/>
                      <w:bCs/>
                      <w:noProof/>
                      <w:color w:val="000000"/>
                    </w:rPr>
                    <w:t>322</w:t>
                  </w:r>
                </w:fldSimple>
                <w:r>
                  <w:rPr>
                    <w:rStyle w:val="Nagweklubstopka0"/>
                    <w:b/>
                    <w:bCs/>
                    <w:color w:val="000000"/>
                  </w:rPr>
                  <w:tab/>
                  <w:t>PORADNIK JĘZYKOWY</w:t>
                </w:r>
                <w:r>
                  <w:rPr>
                    <w:rStyle w:val="Nagweklubstopka0"/>
                    <w:b/>
                    <w:bCs/>
                    <w:color w:val="000000"/>
                  </w:rPr>
                  <w:tab/>
                  <w:t>1962 z. 7</w:t>
                </w:r>
                <w:r>
                  <w:rPr>
                    <w:rStyle w:val="Nagweklubstopka6"/>
                    <w:b/>
                    <w:bCs/>
                    <w:color w:val="000000"/>
                  </w:rPr>
                  <w:t>—H</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5.65pt;margin-top:27.6pt;width:441.6pt;height:10.2pt;z-index:-251667456;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D40936" w:rsidRPr="00D40936">
                    <w:rPr>
                      <w:rStyle w:val="Nagweklubstopka0"/>
                      <w:b/>
                      <w:bCs/>
                      <w:noProof/>
                      <w:color w:val="000000"/>
                    </w:rPr>
                    <w:t>323</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1.05pt;margin-top:55.05pt;width:440.7pt;height:10.2pt;z-index:-251666432;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30"/>
                    <w:tab w:val="right" w:pos="8814"/>
                  </w:tabs>
                  <w:spacing w:line="240" w:lineRule="auto"/>
                </w:pPr>
                <w:fldSimple w:instr=" PAGE \* MERGEFORMAT ">
                  <w:r w:rsidR="00D40936" w:rsidRPr="00D40936">
                    <w:rPr>
                      <w:rStyle w:val="Nagweklubstopka0"/>
                      <w:b/>
                      <w:bCs/>
                      <w:noProof/>
                      <w:color w:val="000000"/>
                    </w:rPr>
                    <w:t>320</w:t>
                  </w:r>
                </w:fldSimple>
                <w:r>
                  <w:rPr>
                    <w:rStyle w:val="Nagweklubstopka0"/>
                    <w:b/>
                    <w:bCs/>
                    <w:color w:val="000000"/>
                  </w:rPr>
                  <w:tab/>
                  <w:t>PORADNIK JĘZYKOWY</w:t>
                </w:r>
                <w:r>
                  <w:rPr>
                    <w:rStyle w:val="Nagweklubstopka0"/>
                    <w:b/>
                    <w:bCs/>
                    <w:color w:val="000000"/>
                  </w:rPr>
                  <w:tab/>
                  <w:t>1962 z. 7—8</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6.3pt;margin-top:63.7pt;width:423.9pt;height:10.5pt;z-index:-251665408;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484"/>
                    <w:tab w:val="right" w:pos="8478"/>
                  </w:tabs>
                  <w:spacing w:line="240" w:lineRule="auto"/>
                </w:pPr>
                <w:r>
                  <w:rPr>
                    <w:rStyle w:val="Nagweklubstopka2"/>
                    <w:b w:val="0"/>
                    <w:bCs w:val="0"/>
                    <w:color w:val="000000"/>
                  </w:rPr>
                  <w:t>324</w:t>
                </w:r>
                <w:r>
                  <w:rPr>
                    <w:rStyle w:val="Nagweklubstopka2"/>
                    <w:b w:val="0"/>
                    <w:bCs w:val="0"/>
                    <w:color w:val="000000"/>
                  </w:rPr>
                  <w:tab/>
                </w:r>
                <w:r>
                  <w:rPr>
                    <w:rStyle w:val="Nagweklubstopka"/>
                    <w:b/>
                    <w:bCs/>
                    <w:color w:val="000000"/>
                  </w:rPr>
                  <w:t>PORADNIK JĘZYKOWY</w:t>
                </w:r>
                <w:r>
                  <w:rPr>
                    <w:rStyle w:val="Nagweklubstopka"/>
                    <w:b/>
                    <w:bCs/>
                    <w:color w:val="000000"/>
                  </w:rPr>
                  <w:tab/>
                  <w:t>1962 z. 7—8</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6.3pt;margin-top:63.7pt;width:423.9pt;height:10.5pt;z-index:-251664384;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484"/>
                    <w:tab w:val="right" w:pos="8478"/>
                  </w:tabs>
                  <w:spacing w:line="240" w:lineRule="auto"/>
                </w:pPr>
                <w:r>
                  <w:rPr>
                    <w:rStyle w:val="Nagweklubstopka2"/>
                    <w:b w:val="0"/>
                    <w:bCs w:val="0"/>
                    <w:color w:val="000000"/>
                  </w:rPr>
                  <w:t>324</w:t>
                </w:r>
                <w:r>
                  <w:rPr>
                    <w:rStyle w:val="Nagweklubstopka2"/>
                    <w:b w:val="0"/>
                    <w:bCs w:val="0"/>
                    <w:color w:val="000000"/>
                  </w:rPr>
                  <w:tab/>
                </w:r>
                <w:r>
                  <w:rPr>
                    <w:rStyle w:val="Nagweklubstopka"/>
                    <w:b/>
                    <w:bCs/>
                    <w:color w:val="000000"/>
                  </w:rPr>
                  <w:t>PORADNIK JĘZYKOWY</w:t>
                </w:r>
                <w:r>
                  <w:rPr>
                    <w:rStyle w:val="Nagweklubstopka"/>
                    <w:b/>
                    <w:bCs/>
                    <w:color w:val="000000"/>
                  </w:rPr>
                  <w:tab/>
                  <w:t>1962 z. 7—8</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7A5CE4">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1.05pt;margin-top:55.05pt;width:440.7pt;height:10.2pt;z-index:-251689984;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30"/>
                    <w:tab w:val="right" w:pos="8814"/>
                  </w:tabs>
                  <w:spacing w:line="240" w:lineRule="auto"/>
                </w:pPr>
                <w:fldSimple w:instr=" PAGE \* MERGEFORMAT ">
                  <w:r w:rsidR="00D40936" w:rsidRPr="00D40936">
                    <w:rPr>
                      <w:rStyle w:val="Nagweklubstopka0"/>
                      <w:b/>
                      <w:bCs/>
                      <w:noProof/>
                      <w:color w:val="000000"/>
                    </w:rPr>
                    <w:t>300</w:t>
                  </w:r>
                </w:fldSimple>
                <w:r>
                  <w:rPr>
                    <w:rStyle w:val="Nagweklubstopka0"/>
                    <w:b/>
                    <w:bCs/>
                    <w:color w:val="000000"/>
                  </w:rPr>
                  <w:tab/>
                  <w:t>PORADNIK JĘZYKOWY</w:t>
                </w:r>
                <w:r>
                  <w:rPr>
                    <w:rStyle w:val="Nagweklubstopka0"/>
                    <w:b/>
                    <w:bCs/>
                    <w:color w:val="000000"/>
                  </w:rPr>
                  <w:tab/>
                  <w:t>1962 z. 7—8</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5.65pt;margin-top:27.6pt;width:441.6pt;height:10.2pt;z-index:-251663360;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Pr>
                      <w:rStyle w:val="Nagweklubstopka0"/>
                      <w:b/>
                      <w:bCs/>
                      <w:color w:val="000000"/>
                    </w:rPr>
                    <w:t>#</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5.65pt;margin-top:27.6pt;width:441.6pt;height:10.2pt;z-index:-251662336;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D40936" w:rsidRPr="00D40936">
                    <w:rPr>
                      <w:rStyle w:val="Nagweklubstopka0"/>
                      <w:b/>
                      <w:bCs/>
                      <w:noProof/>
                      <w:color w:val="000000"/>
                    </w:rPr>
                    <w:t>325</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5.8pt;margin-top:55.7pt;width:430.2pt;height:9.9pt;z-index:-251657216;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970"/>
                    <w:tab w:val="right" w:pos="8604"/>
                  </w:tabs>
                  <w:spacing w:line="240" w:lineRule="auto"/>
                </w:pPr>
                <w:fldSimple w:instr=" PAGE \* MERGEFORMAT ">
                  <w:r w:rsidR="00D40936" w:rsidRPr="00D40936">
                    <w:rPr>
                      <w:rStyle w:val="Nagweklubstopka0"/>
                      <w:noProof/>
                      <w:color w:val="000000"/>
                    </w:rPr>
                    <w:t>334</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3.35pt;margin-top:27.6pt;width:441.3pt;height:10.2pt;z-index:-251656192;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333</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75.8pt;margin-top:55.7pt;width:430.2pt;height:9.9pt;z-index:-251655168;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970"/>
                    <w:tab w:val="right" w:pos="8604"/>
                  </w:tabs>
                  <w:spacing w:line="240" w:lineRule="auto"/>
                </w:pPr>
                <w:fldSimple w:instr=" PAGE \* MERGEFORMAT ">
                  <w:r w:rsidR="00D40936" w:rsidRPr="00D40936">
                    <w:rPr>
                      <w:rStyle w:val="Nagweklubstopka0"/>
                      <w:noProof/>
                      <w:color w:val="000000"/>
                    </w:rPr>
                    <w:t>336</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3.35pt;margin-top:27.6pt;width:441.3pt;height:10.2pt;z-index:-251654144;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337</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5.6pt;margin-top:67.4pt;width:427.2pt;height:9.9pt;z-index:-251653120;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34"/>
                    <w:tab w:val="right" w:pos="8544"/>
                  </w:tabs>
                  <w:spacing w:line="240" w:lineRule="auto"/>
                </w:pPr>
                <w:fldSimple w:instr=" PAGE \* MERGEFORMAT ">
                  <w:r w:rsidR="00D40936" w:rsidRPr="00D40936">
                    <w:rPr>
                      <w:rStyle w:val="Nagweklubstopka"/>
                      <w:noProof/>
                      <w:color w:val="000000"/>
                    </w:rPr>
                    <w:t>335</w:t>
                  </w:r>
                </w:fldSimple>
                <w:r>
                  <w:rPr>
                    <w:rStyle w:val="Nagweklubstopka"/>
                    <w:color w:val="000000"/>
                  </w:rPr>
                  <w:tab/>
                  <w:t>PORADNIK JĘZYKOWY</w:t>
                </w:r>
                <w:r>
                  <w:rPr>
                    <w:rStyle w:val="Nagweklubstopka"/>
                    <w:color w:val="000000"/>
                  </w:rPr>
                  <w:tab/>
                  <w:t>1962 z. 7—8</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75.8pt;margin-top:55.7pt;width:430.2pt;height:9.9pt;z-index:-251652096;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970"/>
                    <w:tab w:val="right" w:pos="8604"/>
                  </w:tabs>
                  <w:spacing w:line="240" w:lineRule="auto"/>
                </w:pPr>
                <w:fldSimple w:instr=" PAGE \* MERGEFORMAT ">
                  <w:r w:rsidR="00D40936" w:rsidRPr="00D40936">
                    <w:rPr>
                      <w:rStyle w:val="Nagweklubstopka0"/>
                      <w:noProof/>
                      <w:color w:val="000000"/>
                    </w:rPr>
                    <w:t>340</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3.35pt;margin-top:27.6pt;width:441.3pt;height:10.2pt;z-index:-251651072;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339</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8pt;margin-top:53pt;width:436.8pt;height:11.4pt;z-index:-251650048;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52"/>
                    <w:tab w:val="right" w:pos="8736"/>
                  </w:tabs>
                  <w:spacing w:line="240" w:lineRule="auto"/>
                </w:pPr>
                <w:r>
                  <w:rPr>
                    <w:rStyle w:val="Nagweklubstopka"/>
                    <w:color w:val="000000"/>
                    <w:lang w:val="ru-RU" w:eastAsia="ru-RU"/>
                  </w:rPr>
                  <w:t xml:space="preserve">1962 </w:t>
                </w:r>
                <w:r>
                  <w:rPr>
                    <w:rStyle w:val="Nagweklubstopka"/>
                    <w:color w:val="000000"/>
                  </w:rPr>
                  <w:t>z. 7—8</w:t>
                </w:r>
                <w:r>
                  <w:rPr>
                    <w:rStyle w:val="Nagweklubstopka"/>
                    <w:color w:val="000000"/>
                  </w:rPr>
                  <w:tab/>
                  <w:t>PORADNIK JĘZYKOWY</w:t>
                </w:r>
                <w:r>
                  <w:rPr>
                    <w:rStyle w:val="Nagweklubstopka"/>
                    <w:color w:val="000000"/>
                  </w:rPr>
                  <w:tab/>
                </w:r>
                <w:fldSimple w:instr=" PAGE \* MERGEFORMAT ">
                  <w:r w:rsidR="00D40936" w:rsidRPr="00D40936">
                    <w:rPr>
                      <w:rStyle w:val="Nagweklubstopka"/>
                      <w:noProof/>
                      <w:color w:val="000000"/>
                    </w:rPr>
                    <w:t>338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5.65pt;margin-top:27.6pt;width:441.6pt;height:10.2pt;z-index:-251688960;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D40936" w:rsidRPr="00D40936">
                    <w:rPr>
                      <w:rStyle w:val="Nagweklubstopka0"/>
                      <w:b/>
                      <w:bCs/>
                      <w:noProof/>
                      <w:color w:val="000000"/>
                    </w:rPr>
                    <w:t>301</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83.6pt;margin-top:90.45pt;width:401.1pt;height:9.6pt;z-index:-251649024;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226"/>
                    <w:tab w:val="right" w:pos="8022"/>
                  </w:tabs>
                  <w:spacing w:line="240" w:lineRule="auto"/>
                </w:pPr>
                <w:fldSimple w:instr=" PAGE \* MERGEFORMAT ">
                  <w:r w:rsidR="00D40936" w:rsidRPr="00D40936">
                    <w:rPr>
                      <w:rStyle w:val="Nagweklubstopka0"/>
                      <w:noProof/>
                      <w:color w:val="000000"/>
                    </w:rPr>
                    <w:t>344</w:t>
                  </w:r>
                </w:fldSimple>
                <w:r>
                  <w:rPr>
                    <w:rStyle w:val="Nagweklubstopka0"/>
                    <w:color w:val="000000"/>
                  </w:rPr>
                  <w:tab/>
                  <w:t>PORADNIK JĘZYKOWY</w:t>
                </w:r>
                <w:r>
                  <w:rPr>
                    <w:rStyle w:val="Nagweklubstopka0"/>
                    <w:color w:val="000000"/>
                  </w:rPr>
                  <w:tab/>
                  <w:t xml:space="preserve">1962 z. </w:t>
                </w:r>
                <w:r>
                  <w:rPr>
                    <w:rStyle w:val="NagweklubstopkaPalatinoLinotype"/>
                    <w:color w:val="000000"/>
                  </w:rPr>
                  <w:t>1—8</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3.35pt;margin-top:27.6pt;width:441.3pt;height:10.2pt;z-index:-251648000;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345</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75.8pt;margin-top:55.7pt;width:430.2pt;height:9.9pt;z-index:-251646976;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970"/>
                    <w:tab w:val="right" w:pos="8604"/>
                  </w:tabs>
                  <w:spacing w:line="240" w:lineRule="auto"/>
                </w:pPr>
                <w:fldSimple w:instr=" PAGE \* MERGEFORMAT ">
                  <w:r w:rsidR="00D40936" w:rsidRPr="00D40936">
                    <w:rPr>
                      <w:rStyle w:val="Nagweklubstopka0"/>
                      <w:noProof/>
                      <w:color w:val="000000"/>
                    </w:rPr>
                    <w:t>341</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75.8pt;margin-top:55.7pt;width:430.2pt;height:9.9pt;z-index:-251645952;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970"/>
                    <w:tab w:val="right" w:pos="8604"/>
                  </w:tabs>
                  <w:spacing w:line="240" w:lineRule="auto"/>
                </w:pPr>
                <w:fldSimple w:instr=" PAGE \* MERGEFORMAT ">
                  <w:r w:rsidR="00D40936" w:rsidRPr="00D40936">
                    <w:rPr>
                      <w:rStyle w:val="Nagweklubstopka0"/>
                      <w:noProof/>
                      <w:color w:val="000000"/>
                    </w:rPr>
                    <w:t>348</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63.35pt;margin-top:27.6pt;width:441.3pt;height:10.2pt;z-index:-251644928;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349</w:t>
                  </w:r>
                </w:fldSimple>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76.05pt;margin-top:66.75pt;width:424.8pt;height:9.6pt;z-index:-251643904;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928"/>
                    <w:tab w:val="right" w:pos="8496"/>
                  </w:tabs>
                  <w:spacing w:line="240" w:lineRule="auto"/>
                </w:pPr>
                <w:fldSimple w:instr=" PAGE \* MERGEFORMAT ">
                  <w:r w:rsidR="00D40936" w:rsidRPr="00D40936">
                    <w:rPr>
                      <w:rStyle w:val="Nagweklubstopka0"/>
                      <w:noProof/>
                      <w:color w:val="000000"/>
                    </w:rPr>
                    <w:t>346</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75.8pt;margin-top:55.7pt;width:430.2pt;height:9.9pt;z-index:-251641856;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970"/>
                    <w:tab w:val="right" w:pos="8604"/>
                  </w:tabs>
                  <w:spacing w:line="240" w:lineRule="auto"/>
                </w:pPr>
                <w:fldSimple w:instr=" PAGE \* MERGEFORMAT ">
                  <w:r w:rsidR="00D40936" w:rsidRPr="00D40936">
                    <w:rPr>
                      <w:rStyle w:val="Nagweklubstopka0"/>
                      <w:noProof/>
                      <w:color w:val="000000"/>
                    </w:rPr>
                    <w:t>354</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63.35pt;margin-top:27.6pt;width:441.3pt;height:10.2pt;z-index:-251640832;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353</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83.75pt;margin-top:76.05pt;width:411.3pt;height:8.4pt;z-index:-251639808;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left" w:pos="2844"/>
                    <w:tab w:val="right" w:pos="8226"/>
                  </w:tabs>
                  <w:spacing w:line="240" w:lineRule="auto"/>
                </w:pPr>
                <w:fldSimple w:instr=" PAGE \* MERGEFORMAT ">
                  <w:r w:rsidR="00D40936" w:rsidRPr="00D40936">
                    <w:rPr>
                      <w:rStyle w:val="Nagweklubstopka0"/>
                      <w:noProof/>
                      <w:color w:val="000000"/>
                    </w:rPr>
                    <w:t>350</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76.95pt;margin-top:70.4pt;width:414pt;height:8.4pt;z-index:-251637760;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448"/>
                    <w:tab w:val="right" w:pos="8280"/>
                  </w:tabs>
                  <w:spacing w:line="240" w:lineRule="auto"/>
                </w:pPr>
                <w:fldSimple w:instr=" PAGE \* MERGEFORMAT ">
                  <w:r w:rsidR="00D40936" w:rsidRPr="00D40936">
                    <w:rPr>
                      <w:rStyle w:val="Nagweklubstopka"/>
                      <w:noProof/>
                      <w:color w:val="000000"/>
                    </w:rPr>
                    <w:t>358</w:t>
                  </w:r>
                </w:fldSimple>
                <w:r>
                  <w:rPr>
                    <w:rStyle w:val="Nagweklubstopka"/>
                    <w:color w:val="000000"/>
                  </w:rPr>
                  <w:tab/>
                  <w:t>PORADNIK JĘZYKOWY</w:t>
                </w:r>
                <w:r>
                  <w:rPr>
                    <w:rStyle w:val="Nagweklubstopka"/>
                    <w:color w:val="000000"/>
                  </w:rPr>
                  <w:tab/>
                  <w:t>1962 z. 7—8</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90.85pt;margin-top:69.55pt;width:414.3pt;height:9.3pt;z-index:-251687936;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400"/>
                    <w:tab w:val="right" w:pos="8286"/>
                  </w:tabs>
                  <w:spacing w:line="240" w:lineRule="auto"/>
                </w:pPr>
                <w:fldSimple w:instr=" PAGE \* MERGEFORMAT ">
                  <w:r w:rsidR="00D40936" w:rsidRPr="00D40936">
                    <w:rPr>
                      <w:rStyle w:val="Nagweklubstopka0"/>
                      <w:b/>
                      <w:bCs/>
                      <w:noProof/>
                      <w:color w:val="000000"/>
                    </w:rPr>
                    <w:t>294</w:t>
                  </w:r>
                </w:fldSimple>
                <w:r>
                  <w:rPr>
                    <w:rStyle w:val="Nagweklubstopka0"/>
                    <w:b/>
                    <w:bCs/>
                    <w:color w:val="000000"/>
                  </w:rPr>
                  <w:tab/>
                  <w:t>PORADNIK JĘZYKOWY</w:t>
                </w:r>
                <w:r>
                  <w:rPr>
                    <w:rStyle w:val="Nagweklubstopka0"/>
                    <w:b/>
                    <w:bCs/>
                    <w:color w:val="000000"/>
                  </w:rPr>
                  <w:tab/>
                </w:r>
                <w:r>
                  <w:rPr>
                    <w:rStyle w:val="NagweklubstopkaMaelitery"/>
                    <w:b/>
                    <w:bCs/>
                    <w:color w:val="000000"/>
                  </w:rPr>
                  <w:t xml:space="preserve">1962 ł </w:t>
                </w:r>
                <w:r>
                  <w:rPr>
                    <w:rStyle w:val="NagweklubstopkaMaelitery"/>
                    <w:b/>
                    <w:bCs/>
                    <w:color w:val="000000"/>
                    <w:lang w:val="de-DE" w:eastAsia="de-DE"/>
                  </w:rPr>
                  <w:t>7—«</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63.35pt;margin-top:27.6pt;width:441.3pt;height:10.2pt;z-index:-251636736;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359</w:t>
                  </w:r>
                </w:fldSimple>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6A1C01">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80.25pt;margin-top:63.55pt;width:427.2pt;height:10.5pt;z-index:-251635712;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562"/>
                    <w:tab w:val="right" w:pos="8544"/>
                  </w:tabs>
                  <w:spacing w:line="240" w:lineRule="auto"/>
                </w:pPr>
                <w:fldSimple w:instr=" PAGE \* MERGEFORMAT ">
                  <w:r w:rsidR="00D40936" w:rsidRPr="00D40936">
                    <w:rPr>
                      <w:rStyle w:val="Nagweklubstopka0"/>
                      <w:noProof/>
                      <w:color w:val="000000"/>
                    </w:rPr>
                    <w:t>362</w:t>
                  </w:r>
                </w:fldSimple>
                <w:r>
                  <w:rPr>
                    <w:rStyle w:val="Nagweklubstopka0"/>
                    <w:color w:val="000000"/>
                  </w:rPr>
                  <w:tab/>
                  <w:t>PORADNIK JĘZYKOWY</w:t>
                </w:r>
                <w:r>
                  <w:rPr>
                    <w:rStyle w:val="Nagweklubstopka0"/>
                    <w:color w:val="000000"/>
                  </w:rPr>
                  <w:tab/>
                  <w:t>1962 z. 7—3</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63.35pt;margin-top:27.6pt;width:441.3pt;height:10.2pt;z-index:-251634688;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361</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66.3pt;margin-top:57.55pt;width:441pt;height:10.5pt;z-index:-251633664;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736"/>
                    <w:tab w:val="right" w:pos="8820"/>
                  </w:tabs>
                  <w:spacing w:line="240" w:lineRule="auto"/>
                </w:pPr>
                <w:fldSimple w:instr=" PAGE \* MERGEFORMAT ">
                  <w:r w:rsidR="00D40936" w:rsidRPr="00D40936">
                    <w:rPr>
                      <w:rStyle w:val="Nagweklubstopka0"/>
                      <w:noProof/>
                      <w:color w:val="000000"/>
                    </w:rPr>
                    <w:t>360</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6A1C01">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6A1C01">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6A1C01">
    <w:pPr>
      <w:rPr>
        <w:color w:val="auto"/>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67.3pt;margin-top:51.85pt;width:442.8pt;height:10.2pt;z-index:-251632640;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766"/>
                    <w:tab w:val="right" w:pos="8856"/>
                  </w:tabs>
                  <w:spacing w:line="240" w:lineRule="auto"/>
                </w:pPr>
                <w:fldSimple w:instr=" PAGE \* MERGEFORMAT ">
                  <w:r w:rsidR="00D40936" w:rsidRPr="00D40936">
                    <w:rPr>
                      <w:rStyle w:val="Nagweklubstopka0"/>
                      <w:noProof/>
                      <w:color w:val="000000"/>
                    </w:rPr>
                    <w:t>362</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63.35pt;margin-top:27.6pt;width:441.3pt;height:10.2pt;z-index:-251631616;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363</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1.05pt;margin-top:55.05pt;width:440.7pt;height:10.2pt;z-index:-251686912;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30"/>
                    <w:tab w:val="right" w:pos="8814"/>
                  </w:tabs>
                  <w:spacing w:line="240" w:lineRule="auto"/>
                </w:pPr>
                <w:fldSimple w:instr=" PAGE \* MERGEFORMAT ">
                  <w:r w:rsidR="00D40936" w:rsidRPr="00D40936">
                    <w:rPr>
                      <w:rStyle w:val="Nagweklubstopka0"/>
                      <w:b/>
                      <w:bCs/>
                      <w:noProof/>
                      <w:color w:val="000000"/>
                    </w:rPr>
                    <w:t>304</w:t>
                  </w:r>
                </w:fldSimple>
                <w:r>
                  <w:rPr>
                    <w:rStyle w:val="Nagweklubstopka0"/>
                    <w:b/>
                    <w:bCs/>
                    <w:color w:val="000000"/>
                  </w:rPr>
                  <w:tab/>
                  <w:t>PORADNIK JĘZYKOWY</w:t>
                </w:r>
                <w:r>
                  <w:rPr>
                    <w:rStyle w:val="Nagweklubstopka0"/>
                    <w:b/>
                    <w:bCs/>
                    <w:color w:val="000000"/>
                  </w:rPr>
                  <w:tab/>
                  <w:t>1962 z. 7—8</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67.3pt;margin-top:51.85pt;width:442.8pt;height:10.2pt;z-index:-251630592;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766"/>
                    <w:tab w:val="right" w:pos="8856"/>
                  </w:tabs>
                  <w:spacing w:line="240" w:lineRule="auto"/>
                </w:pPr>
                <w:fldSimple w:instr=" PAGE \* MERGEFORMAT ">
                  <w:r w:rsidR="00D40936" w:rsidRPr="00D40936">
                    <w:rPr>
                      <w:rStyle w:val="Nagweklubstopka0"/>
                      <w:noProof/>
                      <w:color w:val="000000"/>
                    </w:rPr>
                    <w:t>376</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63.35pt;margin-top:27.6pt;width:441.3pt;height:10.2pt;z-index:-251629568;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375</w:t>
                  </w:r>
                </w:fldSimple>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83.5pt;margin-top:64.55pt;width:428.1pt;height:10.2pt;z-index:-251628544;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562"/>
                    <w:tab w:val="right" w:pos="8562"/>
                  </w:tabs>
                  <w:spacing w:line="240" w:lineRule="auto"/>
                </w:pPr>
                <w:fldSimple w:instr=" PAGE \* MERGEFORMAT ">
                  <w:r w:rsidR="00D40936" w:rsidRPr="00D40936">
                    <w:rPr>
                      <w:rStyle w:val="Nagweklubstopka10pt1"/>
                      <w:noProof/>
                      <w:color w:val="000000"/>
                    </w:rPr>
                    <w:t>364</w:t>
                  </w:r>
                </w:fldSimple>
                <w:r>
                  <w:rPr>
                    <w:rStyle w:val="Nagweklubstopka10pt1"/>
                    <w:color w:val="000000"/>
                  </w:rPr>
                  <w:tab/>
                </w:r>
                <w:r>
                  <w:rPr>
                    <w:rStyle w:val="Nagweklubstopka"/>
                    <w:color w:val="000000"/>
                  </w:rPr>
                  <w:t>PORADNIK JĘZYKOWY</w:t>
                </w:r>
                <w:r>
                  <w:rPr>
                    <w:rStyle w:val="Nagweklubstopka"/>
                    <w:color w:val="000000"/>
                  </w:rPr>
                  <w:tab/>
                </w:r>
                <w:r>
                  <w:rPr>
                    <w:rStyle w:val="Nagweklubstopka10pt1"/>
                    <w:color w:val="000000"/>
                  </w:rPr>
                  <w:t xml:space="preserve">1962 </w:t>
                </w:r>
                <w:r>
                  <w:rPr>
                    <w:rStyle w:val="Nagweklubstopka"/>
                    <w:color w:val="000000"/>
                  </w:rPr>
                  <w:t xml:space="preserve">z. </w:t>
                </w:r>
                <w:r>
                  <w:rPr>
                    <w:rStyle w:val="Nagweklubstopka10pt1"/>
                    <w:color w:val="000000"/>
                  </w:rPr>
                  <w:t>7—</w:t>
                </w:r>
                <w:r>
                  <w:rPr>
                    <w:rStyle w:val="Nagweklubstopka10pt1"/>
                    <w:color w:val="000000"/>
                    <w:lang w:val="ru-RU" w:eastAsia="ru-RU"/>
                  </w:rPr>
                  <w:t>В</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67.3pt;margin-top:51.85pt;width:442.8pt;height:10.2pt;z-index:-251627520;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766"/>
                    <w:tab w:val="right" w:pos="8856"/>
                  </w:tabs>
                  <w:spacing w:line="240" w:lineRule="auto"/>
                </w:pPr>
                <w:fldSimple w:instr=" PAGE \* MERGEFORMAT ">
                  <w:r w:rsidR="00D40936" w:rsidRPr="00D40936">
                    <w:rPr>
                      <w:rStyle w:val="Nagweklubstopka0"/>
                      <w:noProof/>
                      <w:color w:val="000000"/>
                    </w:rPr>
                    <w:t>382</w:t>
                  </w:r>
                </w:fldSimple>
                <w:r>
                  <w:rPr>
                    <w:rStyle w:val="Nagweklubstopka0"/>
                    <w:color w:val="000000"/>
                  </w:rPr>
                  <w:tab/>
                  <w:t>PORADNIK JĘZYKOWY</w:t>
                </w:r>
                <w:r>
                  <w:rPr>
                    <w:rStyle w:val="Nagweklubstopka0"/>
                    <w:color w:val="000000"/>
                  </w:rPr>
                  <w:tab/>
                  <w:t>1962 z. 7—8</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63.35pt;margin-top:27.6pt;width:441.3pt;height:10.2pt;z-index:-251626496;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682"/>
                    <w:tab w:val="right" w:pos="8826"/>
                  </w:tabs>
                  <w:spacing w:line="240" w:lineRule="auto"/>
                </w:pPr>
                <w:r>
                  <w:rPr>
                    <w:rStyle w:val="Nagweklubstopka0"/>
                    <w:color w:val="000000"/>
                    <w:lang w:val="de-DE" w:eastAsia="de-DE"/>
                  </w:rPr>
                  <w:t xml:space="preserve">1962 z. </w:t>
                </w:r>
                <w:r>
                  <w:rPr>
                    <w:rStyle w:val="Nagweklubstopka0"/>
                    <w:color w:val="000000"/>
                  </w:rPr>
                  <w:t>7—8</w:t>
                </w:r>
                <w:r>
                  <w:rPr>
                    <w:rStyle w:val="Nagweklubstopka0"/>
                    <w:color w:val="000000"/>
                  </w:rPr>
                  <w:tab/>
                  <w:t>PORADNIK JĘZYKOWY</w:t>
                </w:r>
                <w:r>
                  <w:rPr>
                    <w:rStyle w:val="Nagweklubstopka0"/>
                    <w:color w:val="000000"/>
                  </w:rPr>
                  <w:tab/>
                </w:r>
                <w:fldSimple w:instr=" PAGE \* MERGEFORMAT ">
                  <w:r w:rsidR="00D40936" w:rsidRPr="00D40936">
                    <w:rPr>
                      <w:rStyle w:val="Nagweklubstopka0"/>
                      <w:noProof/>
                      <w:color w:val="000000"/>
                    </w:rPr>
                    <w:t>381</w:t>
                  </w:r>
                </w:fldSimple>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01"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81.7pt;margin-top:64.85pt;width:423pt;height:10.2pt;z-index:-251625472;mso-wrap-distance-left:5pt;mso-wrap-distance-right:5pt;mso-position-horizontal-relative:page;mso-position-vertical-relative:page" filled="f" stroked="f">
          <v:textbox style="mso-fit-shape-to-text:t" inset="0,0,0,0">
            <w:txbxContent>
              <w:p w:rsidR="006A1C01" w:rsidRDefault="006A1C01">
                <w:pPr>
                  <w:pStyle w:val="Nagweklubstopka1"/>
                  <w:shd w:val="clear" w:color="auto" w:fill="auto"/>
                  <w:tabs>
                    <w:tab w:val="right" w:pos="5508"/>
                    <w:tab w:val="right" w:pos="8460"/>
                  </w:tabs>
                  <w:spacing w:line="240" w:lineRule="auto"/>
                </w:pPr>
                <w:fldSimple w:instr=" PAGE \* MERGEFORMAT ">
                  <w:r w:rsidR="00D40936" w:rsidRPr="00D40936">
                    <w:rPr>
                      <w:rStyle w:val="Nagweklubstopka8"/>
                      <w:noProof/>
                      <w:color w:val="000000"/>
                    </w:rPr>
                    <w:t>377</w:t>
                  </w:r>
                </w:fldSimple>
                <w:r>
                  <w:rPr>
                    <w:rStyle w:val="Nagweklubstopka8"/>
                    <w:color w:val="000000"/>
                  </w:rPr>
                  <w:tab/>
                </w:r>
                <w:r>
                  <w:rPr>
                    <w:rStyle w:val="Nagweklubstopka"/>
                    <w:color w:val="000000"/>
                  </w:rPr>
                  <w:t>PORADNIK JĘZYKOWY</w:t>
                </w:r>
                <w:r>
                  <w:rPr>
                    <w:rStyle w:val="Nagweklubstopka"/>
                    <w:color w:val="000000"/>
                  </w:rPr>
                  <w:tab/>
                </w:r>
                <w:r>
                  <w:rPr>
                    <w:rStyle w:val="Nagweklubstopka8"/>
                    <w:color w:val="000000"/>
                  </w:rPr>
                  <w:t>1962 z. 7—8</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68.4pt;margin-top:71.8pt;width:431.4pt;height:10.2pt;z-index:-251661312;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2976"/>
                    <w:tab w:val="right" w:pos="8628"/>
                  </w:tabs>
                  <w:spacing w:line="240" w:lineRule="auto"/>
                </w:pPr>
                <w:fldSimple w:instr=" PAGE \* MERGEFORMAT ">
                  <w:r w:rsidR="00D40936" w:rsidRPr="00D40936">
                    <w:rPr>
                      <w:rStyle w:val="Nagweklubstopka"/>
                      <w:b/>
                      <w:bCs/>
                      <w:noProof/>
                      <w:color w:val="000000"/>
                    </w:rPr>
                    <w:t>384</w:t>
                  </w:r>
                </w:fldSimple>
                <w:r>
                  <w:rPr>
                    <w:rStyle w:val="Nagweklubstopka"/>
                    <w:b/>
                    <w:bCs/>
                    <w:color w:val="000000"/>
                  </w:rPr>
                  <w:tab/>
                  <w:t>PORADNIK JĘZYKOWY</w:t>
                </w:r>
                <w:r>
                  <w:rPr>
                    <w:rStyle w:val="Nagweklubstopka"/>
                    <w:b/>
                    <w:bCs/>
                    <w:color w:val="000000"/>
                  </w:rPr>
                  <w:tab/>
                  <w:t xml:space="preserve">1962 </w:t>
                </w:r>
                <w:r>
                  <w:rPr>
                    <w:rStyle w:val="NagweklubstopkaPalatinoLinotype1"/>
                    <w:b/>
                    <w:bCs/>
                    <w:color w:val="000000"/>
                  </w:rPr>
                  <w:t xml:space="preserve">z. </w:t>
                </w:r>
                <w:r>
                  <w:rPr>
                    <w:rStyle w:val="Nagweklubstopka"/>
                    <w:b/>
                    <w:bCs/>
                    <w:color w:val="000000"/>
                  </w:rPr>
                  <w:t>7—8</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65.65pt;margin-top:27.6pt;width:441.6pt;height:10.2pt;z-index:-251660288;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6A1C01" w:rsidRPr="006A1C01">
                    <w:rPr>
                      <w:rStyle w:val="Nagweklubstopka0"/>
                      <w:b/>
                      <w:bCs/>
                      <w:noProof/>
                      <w:color w:val="000000"/>
                    </w:rPr>
                    <w:t>327</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86.85pt;margin-top:57.9pt;width:418.8pt;height:9.9pt;z-index:-251658240;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2892"/>
                    <w:tab w:val="right" w:pos="8376"/>
                  </w:tabs>
                  <w:spacing w:line="240" w:lineRule="auto"/>
                </w:pPr>
                <w:fldSimple w:instr=" PAGE \* MERGEFORMAT ">
                  <w:r w:rsidR="00D40936" w:rsidRPr="00D40936">
                    <w:rPr>
                      <w:rStyle w:val="Nagweklubstopka"/>
                      <w:b/>
                      <w:bCs/>
                      <w:noProof/>
                      <w:color w:val="000000"/>
                    </w:rPr>
                    <w:t>383</w:t>
                  </w:r>
                </w:fldSimple>
                <w:r>
                  <w:rPr>
                    <w:rStyle w:val="Nagweklubstopka"/>
                    <w:b/>
                    <w:bCs/>
                    <w:color w:val="000000"/>
                  </w:rPr>
                  <w:tab/>
                  <w:t>PORADNIK JĘZYKOWY</w:t>
                </w:r>
                <w:r>
                  <w:rPr>
                    <w:rStyle w:val="Nagweklubstopka"/>
                    <w:b/>
                    <w:bCs/>
                    <w:color w:val="000000"/>
                  </w:rPr>
                  <w:tab/>
                  <w:t xml:space="preserve">1962 </w:t>
                </w:r>
                <w:r>
                  <w:rPr>
                    <w:rStyle w:val="NagweklubstopkaPalatinoLinotype1"/>
                    <w:b/>
                    <w:bCs/>
                    <w:color w:val="000000"/>
                  </w:rPr>
                  <w:t xml:space="preserve">z. </w:t>
                </w:r>
                <w:r>
                  <w:rPr>
                    <w:rStyle w:val="Nagweklubstopka"/>
                    <w:b/>
                    <w:bCs/>
                    <w:color w:val="000000"/>
                  </w:rPr>
                  <w:t>7—8</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5.65pt;margin-top:27.6pt;width:441.6pt;height:10.2pt;z-index:-251685888;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left" w:pos="3042"/>
                    <w:tab w:val="right" w:pos="8832"/>
                  </w:tabs>
                  <w:spacing w:line="240" w:lineRule="auto"/>
                </w:pPr>
                <w:r>
                  <w:rPr>
                    <w:rStyle w:val="Nagweklubstopka0"/>
                    <w:b/>
                    <w:bCs/>
                    <w:color w:val="000000"/>
                  </w:rPr>
                  <w:t>1962 z. 7—8</w:t>
                </w:r>
                <w:r>
                  <w:rPr>
                    <w:rStyle w:val="Nagweklubstopka0"/>
                    <w:b/>
                    <w:bCs/>
                    <w:color w:val="000000"/>
                  </w:rPr>
                  <w:tab/>
                  <w:t>PORADNIK JĘZYKOWY</w:t>
                </w:r>
                <w:r>
                  <w:rPr>
                    <w:rStyle w:val="Nagweklubstopka0"/>
                    <w:b/>
                    <w:bCs/>
                    <w:color w:val="000000"/>
                  </w:rPr>
                  <w:tab/>
                </w:r>
                <w:fldSimple w:instr=" PAGE \* MERGEFORMAT ">
                  <w:r w:rsidR="00D40936" w:rsidRPr="00D40936">
                    <w:rPr>
                      <w:rStyle w:val="Nagweklubstopka0"/>
                      <w:b/>
                      <w:bCs/>
                      <w:noProof/>
                      <w:color w:val="000000"/>
                    </w:rPr>
                    <w:t>305</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2.25pt;margin-top:55.35pt;width:431.7pt;height:9.6pt;z-index:-251684864;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294"/>
                    <w:tab w:val="right" w:pos="8634"/>
                  </w:tabs>
                  <w:spacing w:line="240" w:lineRule="auto"/>
                </w:pPr>
                <w:r>
                  <w:rPr>
                    <w:rStyle w:val="Nagweklubstopka0"/>
                    <w:b/>
                    <w:bCs/>
                    <w:color w:val="000000"/>
                  </w:rPr>
                  <w:t>PORADNIK JĘZYKOWY</w:t>
                </w:r>
                <w:r>
                  <w:rPr>
                    <w:rStyle w:val="Nagweklubstopka0"/>
                    <w:b/>
                    <w:bCs/>
                    <w:color w:val="000000"/>
                  </w:rPr>
                  <w:tab/>
                </w:r>
                <w:fldSimple w:instr=" PAGE \* MERGEFORMAT ">
                  <w:r w:rsidR="00D40936" w:rsidRPr="00D40936">
                    <w:rPr>
                      <w:rStyle w:val="NagweklubstopkaPalatinoLinotype"/>
                      <w:noProof/>
                      <w:color w:val="000000"/>
                    </w:rPr>
                    <w:t>302</w:t>
                  </w:r>
                </w:fldSimple>
                <w:r>
                  <w:rPr>
                    <w:rStyle w:val="NagweklubstopkaPalatinoLinotype"/>
                    <w:b/>
                    <w:bCs/>
                    <w:color w:val="000000"/>
                  </w:rPr>
                  <w:tab/>
                  <w:t>1962 z. 7—8</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E4" w:rsidRDefault="00C8009C">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6.4pt;margin-top:55.35pt;width:436.2pt;height:9.6pt;z-index:-251683840;mso-wrap-distance-left:5pt;mso-wrap-distance-right:5pt;mso-position-horizontal-relative:page;mso-position-vertical-relative:page" filled="f" stroked="f">
          <v:textbox style="mso-fit-shape-to-text:t" inset="0,0,0,0">
            <w:txbxContent>
              <w:p w:rsidR="007A5CE4" w:rsidRDefault="007A5CE4">
                <w:pPr>
                  <w:pStyle w:val="Nagweklubstopka1"/>
                  <w:shd w:val="clear" w:color="auto" w:fill="auto"/>
                  <w:tabs>
                    <w:tab w:val="right" w:pos="5748"/>
                    <w:tab w:val="right" w:pos="8724"/>
                  </w:tabs>
                  <w:spacing w:line="240" w:lineRule="auto"/>
                </w:pPr>
                <w:r>
                  <w:rPr>
                    <w:rStyle w:val="Nagweklubstopka10pt"/>
                    <w:b/>
                    <w:bCs/>
                    <w:color w:val="000000"/>
                  </w:rPr>
                  <w:t>1962 z. 7—8</w:t>
                </w:r>
                <w:r>
                  <w:rPr>
                    <w:rStyle w:val="Nagweklubstopka10pt"/>
                    <w:b/>
                    <w:bCs/>
                    <w:color w:val="000000"/>
                  </w:rPr>
                  <w:tab/>
                </w:r>
                <w:r>
                  <w:rPr>
                    <w:rStyle w:val="Nagweklubstopka0"/>
                    <w:b/>
                    <w:bCs/>
                    <w:color w:val="000000"/>
                  </w:rPr>
                  <w:t>PORADNIK JĘZYKOWY</w:t>
                </w:r>
                <w:r>
                  <w:rPr>
                    <w:rStyle w:val="Nagweklubstopka0"/>
                    <w:b/>
                    <w:bCs/>
                    <w:color w:val="000000"/>
                  </w:rPr>
                  <w:tab/>
                </w:r>
                <w:r>
                  <w:rPr>
                    <w:rStyle w:val="Nagweklubstopka10pt"/>
                    <w:b/>
                    <w:bCs/>
                    <w:color w:val="000000"/>
                  </w:rPr>
                  <w:t>30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2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2">
    <w:nsid w:val="00000005"/>
    <w:multiLevelType w:val="multilevel"/>
    <w:tmpl w:val="00000004"/>
    <w:lvl w:ilvl="0">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3">
    <w:nsid w:val="00000007"/>
    <w:multiLevelType w:val="multilevel"/>
    <w:tmpl w:val="0000000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useFELayout/>
  </w:compat>
  <w:rsids>
    <w:rsidRoot w:val="00E45F8A"/>
    <w:rsid w:val="001D1AC4"/>
    <w:rsid w:val="00332A4A"/>
    <w:rsid w:val="006A1C01"/>
    <w:rsid w:val="007A5CE4"/>
    <w:rsid w:val="00C8009C"/>
    <w:rsid w:val="00D40936"/>
    <w:rsid w:val="00E45F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Times New Roman" w:hAnsi="Times New Roman" w:cs="Times New Roman"/>
      <w:b/>
      <w:bCs/>
      <w:i/>
      <w:iCs/>
      <w:sz w:val="20"/>
      <w:szCs w:val="20"/>
      <w:u w:val="none"/>
    </w:rPr>
  </w:style>
  <w:style w:type="character" w:customStyle="1" w:styleId="Stopka2Odstpy3pt">
    <w:name w:val="Stopka (2) + Odstępy 3 pt"/>
    <w:basedOn w:val="Stopka2"/>
    <w:uiPriority w:val="99"/>
    <w:rPr>
      <w:spacing w:val="60"/>
    </w:rPr>
  </w:style>
  <w:style w:type="character" w:customStyle="1" w:styleId="Stopka2Odstpy0pt">
    <w:name w:val="Stopka (2) + Odstępy 0 pt"/>
    <w:basedOn w:val="Stopka2"/>
    <w:uiPriority w:val="99"/>
    <w:rPr>
      <w:spacing w:val="10"/>
    </w:rPr>
  </w:style>
  <w:style w:type="character" w:customStyle="1" w:styleId="Stopka2Bezkursywy">
    <w:name w:val="Stopka (2) + Bez kursywy"/>
    <w:basedOn w:val="Stopka2"/>
    <w:uiPriority w:val="99"/>
  </w:style>
  <w:style w:type="character" w:customStyle="1" w:styleId="Stopka2Bezkursywy1">
    <w:name w:val="Stopka (2) + Bez kursywy1"/>
    <w:basedOn w:val="Stopka2"/>
    <w:uiPriority w:val="99"/>
  </w:style>
  <w:style w:type="character" w:customStyle="1" w:styleId="StopkaKursywa">
    <w:name w:val="Stopka + Kursywa"/>
    <w:aliases w:val="Odstępy 0 pt"/>
    <w:basedOn w:val="Stopka2Bezkursywy1"/>
    <w:uiPriority w:val="99"/>
    <w:rPr>
      <w:spacing w:val="10"/>
    </w:rPr>
  </w:style>
  <w:style w:type="character" w:customStyle="1" w:styleId="StopkaKursywa1">
    <w:name w:val="Stopka + Kursywa1"/>
    <w:basedOn w:val="Stopka2Bezkursywy1"/>
    <w:uiPriority w:val="99"/>
    <w:rPr>
      <w:lang w:val="ru-RU" w:eastAsia="ru-RU"/>
    </w:rPr>
  </w:style>
  <w:style w:type="paragraph" w:styleId="Stopka">
    <w:name w:val="footer"/>
    <w:basedOn w:val="Normalny"/>
    <w:link w:val="StopkaZnak"/>
    <w:uiPriority w:val="99"/>
    <w:pPr>
      <w:shd w:val="clear" w:color="auto" w:fill="FFFFFF"/>
      <w:spacing w:line="252" w:lineRule="exact"/>
      <w:jc w:val="both"/>
    </w:pPr>
    <w:rPr>
      <w:rFonts w:ascii="Times New Roman" w:hAnsi="Times New Roman" w:cs="Times New Roman"/>
      <w:b/>
      <w:bCs/>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character" w:customStyle="1" w:styleId="StopkaCandara">
    <w:name w:val="Stopka + Candara"/>
    <w:aliases w:val="Bez pogrubienia"/>
    <w:basedOn w:val="Stopka2Bezkursywy1"/>
    <w:uiPriority w:val="99"/>
    <w:rPr>
      <w:rFonts w:ascii="Candara" w:hAnsi="Candara" w:cs="Candara"/>
    </w:rPr>
  </w:style>
  <w:style w:type="character" w:customStyle="1" w:styleId="StopkaPalatinoLinotype">
    <w:name w:val="Stopka + Palatino Linotype"/>
    <w:aliases w:val="15 pt,Bez pogrubienia11,Odstępy 0 pt4"/>
    <w:basedOn w:val="Stopka2Bezkursywy1"/>
    <w:uiPriority w:val="99"/>
    <w:rPr>
      <w:rFonts w:ascii="Palatino Linotype" w:hAnsi="Palatino Linotype" w:cs="Palatino Linotype"/>
      <w:spacing w:val="-10"/>
      <w:sz w:val="30"/>
      <w:szCs w:val="30"/>
      <w:lang w:val="ru-RU" w:eastAsia="ru-RU"/>
    </w:rPr>
  </w:style>
  <w:style w:type="character" w:customStyle="1" w:styleId="Teksttreci3">
    <w:name w:val="Tekst treści (3)_"/>
    <w:basedOn w:val="Domylnaczcionkaakapitu"/>
    <w:link w:val="Teksttreci30"/>
    <w:uiPriority w:val="99"/>
    <w:locked/>
    <w:rPr>
      <w:rFonts w:ascii="Times New Roman" w:hAnsi="Times New Roman" w:cs="Times New Roman"/>
      <w:sz w:val="26"/>
      <w:szCs w:val="26"/>
      <w:u w:val="none"/>
    </w:rPr>
  </w:style>
  <w:style w:type="character" w:customStyle="1" w:styleId="Nagwek2">
    <w:name w:val="Nagłówek #2_"/>
    <w:basedOn w:val="Domylnaczcionkaakapitu"/>
    <w:link w:val="Nagwek20"/>
    <w:uiPriority w:val="99"/>
    <w:locked/>
    <w:rPr>
      <w:rFonts w:ascii="Palatino Linotype" w:hAnsi="Palatino Linotype" w:cs="Palatino Linotype"/>
      <w:i/>
      <w:iCs/>
      <w:spacing w:val="50"/>
      <w:sz w:val="38"/>
      <w:szCs w:val="38"/>
      <w:u w:val="none"/>
    </w:rPr>
  </w:style>
  <w:style w:type="character" w:customStyle="1" w:styleId="Nagwek216pt">
    <w:name w:val="Nagłówek #2 + 16 pt"/>
    <w:aliases w:val="Bez kursywy,Odstępy 0 pt3,Nagłówek #2 + Arial Unicode MS,4 pt"/>
    <w:basedOn w:val="Nagwek2"/>
    <w:uiPriority w:val="99"/>
    <w:rPr>
      <w:spacing w:val="0"/>
      <w:sz w:val="32"/>
      <w:szCs w:val="32"/>
    </w:rPr>
  </w:style>
  <w:style w:type="character" w:customStyle="1" w:styleId="Nagwek2CourierNew">
    <w:name w:val="Nagłówek #2 + Courier New"/>
    <w:aliases w:val="12 pt,Bez kursywy3,Odstępy 0 pt2,Tekst treści (4) + Kursywa"/>
    <w:basedOn w:val="Nagwek2"/>
    <w:uiPriority w:val="99"/>
    <w:rPr>
      <w:rFonts w:ascii="Courier New" w:hAnsi="Courier New" w:cs="Courier New"/>
      <w:spacing w:val="0"/>
      <w:sz w:val="24"/>
      <w:szCs w:val="24"/>
    </w:rPr>
  </w:style>
  <w:style w:type="character" w:customStyle="1" w:styleId="Podpisobrazu2Exact">
    <w:name w:val="Podpis obrazu (2) Exact"/>
    <w:basedOn w:val="Domylnaczcionkaakapitu"/>
    <w:link w:val="Podpisobrazu2"/>
    <w:uiPriority w:val="99"/>
    <w:locked/>
    <w:rPr>
      <w:rFonts w:ascii="Times New Roman" w:hAnsi="Times New Roman" w:cs="Times New Roman"/>
      <w:b/>
      <w:bCs/>
      <w:sz w:val="26"/>
      <w:szCs w:val="26"/>
      <w:u w:val="none"/>
      <w:lang w:val="en-US" w:eastAsia="en-US"/>
    </w:rPr>
  </w:style>
  <w:style w:type="character" w:customStyle="1" w:styleId="Teksttreci5">
    <w:name w:val="Tekst treści (5)_"/>
    <w:basedOn w:val="Domylnaczcionkaakapitu"/>
    <w:link w:val="Teksttreci50"/>
    <w:uiPriority w:val="99"/>
    <w:locked/>
    <w:rPr>
      <w:rFonts w:ascii="Times New Roman" w:hAnsi="Times New Roman" w:cs="Times New Roman"/>
      <w:b/>
      <w:bCs/>
      <w:i/>
      <w:iCs/>
      <w:sz w:val="26"/>
      <w:szCs w:val="26"/>
      <w:u w:val="none"/>
    </w:rPr>
  </w:style>
  <w:style w:type="character" w:customStyle="1" w:styleId="Teksttreci5Bezkursywy">
    <w:name w:val="Tekst treści (5) + Bez kursywy"/>
    <w:basedOn w:val="Teksttreci5"/>
    <w:uiPriority w:val="99"/>
  </w:style>
  <w:style w:type="character" w:customStyle="1" w:styleId="Teksttreci6">
    <w:name w:val="Tekst treści (6)_"/>
    <w:basedOn w:val="Domylnaczcionkaakapitu"/>
    <w:link w:val="Teksttreci60"/>
    <w:uiPriority w:val="99"/>
    <w:locked/>
    <w:rPr>
      <w:rFonts w:ascii="Times New Roman" w:hAnsi="Times New Roman" w:cs="Times New Roman"/>
      <w:b/>
      <w:bCs/>
      <w:sz w:val="20"/>
      <w:szCs w:val="20"/>
      <w:u w:val="none"/>
    </w:rPr>
  </w:style>
  <w:style w:type="character" w:customStyle="1" w:styleId="Spistreci">
    <w:name w:val="Spis treści_"/>
    <w:basedOn w:val="Domylnaczcionkaakapitu"/>
    <w:link w:val="Spistreci0"/>
    <w:uiPriority w:val="99"/>
    <w:locked/>
    <w:rPr>
      <w:rFonts w:ascii="Times New Roman" w:hAnsi="Times New Roman" w:cs="Times New Roman"/>
      <w:b/>
      <w:bCs/>
      <w:sz w:val="20"/>
      <w:szCs w:val="20"/>
      <w:u w:val="none"/>
    </w:rPr>
  </w:style>
  <w:style w:type="character" w:customStyle="1" w:styleId="SpistreciOdstpy19pt">
    <w:name w:val="Spis treści + Odstępy 19 pt"/>
    <w:basedOn w:val="Spistreci"/>
    <w:uiPriority w:val="99"/>
    <w:rPr>
      <w:spacing w:val="380"/>
    </w:rPr>
  </w:style>
  <w:style w:type="character" w:customStyle="1" w:styleId="SpistreciOdstpy4pt">
    <w:name w:val="Spis treści + Odstępy 4 pt"/>
    <w:basedOn w:val="Spistreci"/>
    <w:uiPriority w:val="99"/>
    <w:rPr>
      <w:spacing w:val="80"/>
    </w:rPr>
  </w:style>
  <w:style w:type="character" w:customStyle="1" w:styleId="Nagwek1">
    <w:name w:val="Nagłówek #1_"/>
    <w:basedOn w:val="Domylnaczcionkaakapitu"/>
    <w:link w:val="Nagwek10"/>
    <w:uiPriority w:val="99"/>
    <w:locked/>
    <w:rPr>
      <w:rFonts w:ascii="Times New Roman" w:hAnsi="Times New Roman" w:cs="Times New Roman"/>
      <w:spacing w:val="140"/>
      <w:sz w:val="64"/>
      <w:szCs w:val="64"/>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b/>
      <w:bCs/>
      <w:sz w:val="21"/>
      <w:szCs w:val="21"/>
      <w:u w:val="none"/>
    </w:rPr>
  </w:style>
  <w:style w:type="character" w:customStyle="1" w:styleId="Podpisobrazu">
    <w:name w:val="Podpis obrazu_"/>
    <w:basedOn w:val="Domylnaczcionkaakapitu"/>
    <w:link w:val="Podpisobrazu0"/>
    <w:uiPriority w:val="99"/>
    <w:locked/>
    <w:rPr>
      <w:rFonts w:ascii="Times New Roman" w:hAnsi="Times New Roman" w:cs="Times New Roman"/>
      <w:b/>
      <w:bCs/>
      <w:sz w:val="20"/>
      <w:szCs w:val="20"/>
      <w:u w:val="none"/>
    </w:rPr>
  </w:style>
  <w:style w:type="character" w:customStyle="1" w:styleId="Teksttreci5Odstpy1pt">
    <w:name w:val="Tekst treści (5) + Odstępy 1 pt"/>
    <w:basedOn w:val="Teksttreci5"/>
    <w:uiPriority w:val="99"/>
    <w:rPr>
      <w:spacing w:val="20"/>
    </w:rPr>
  </w:style>
  <w:style w:type="character" w:customStyle="1" w:styleId="Teksttreci2">
    <w:name w:val="Tekst treści (2)_"/>
    <w:basedOn w:val="Domylnaczcionkaakapitu"/>
    <w:link w:val="Teksttreci21"/>
    <w:uiPriority w:val="99"/>
    <w:locked/>
    <w:rPr>
      <w:rFonts w:ascii="Times New Roman" w:hAnsi="Times New Roman" w:cs="Times New Roman"/>
      <w:b/>
      <w:bCs/>
      <w:sz w:val="26"/>
      <w:szCs w:val="26"/>
      <w:u w:val="none"/>
    </w:rPr>
  </w:style>
  <w:style w:type="character" w:customStyle="1" w:styleId="Teksttreci6Kursywa">
    <w:name w:val="Tekst treści (6) + Kursywa"/>
    <w:aliases w:val="Odstępy 0 pt1"/>
    <w:basedOn w:val="Teksttreci6"/>
    <w:uiPriority w:val="99"/>
    <w:rPr>
      <w:i/>
      <w:iCs/>
      <w:spacing w:val="10"/>
    </w:rPr>
  </w:style>
  <w:style w:type="character" w:customStyle="1" w:styleId="Teksttreci2Kursywa">
    <w:name w:val="Tekst treści (2) + Kursywa"/>
    <w:aliases w:val="Odstępy 1 pt"/>
    <w:basedOn w:val="Teksttreci2"/>
    <w:uiPriority w:val="99"/>
    <w:rPr>
      <w:i/>
      <w:iCs/>
      <w:spacing w:val="20"/>
    </w:rPr>
  </w:style>
  <w:style w:type="character" w:customStyle="1" w:styleId="Nagweklubstopka0">
    <w:name w:val="Nagłówek lub stopka"/>
    <w:basedOn w:val="Nagweklubstopka"/>
    <w:uiPriority w:val="99"/>
  </w:style>
  <w:style w:type="character" w:customStyle="1" w:styleId="NagweklubstopkaMaelitery">
    <w:name w:val="Nagłówek lub stopka + Małe litery"/>
    <w:basedOn w:val="Nagweklubstopka"/>
    <w:uiPriority w:val="99"/>
    <w:rPr>
      <w:smallCaps/>
    </w:rPr>
  </w:style>
  <w:style w:type="character" w:customStyle="1" w:styleId="Teksttreci2Kursywa2">
    <w:name w:val="Tekst treści (2) + Kursywa2"/>
    <w:basedOn w:val="Teksttreci2"/>
    <w:uiPriority w:val="99"/>
    <w:rPr>
      <w:i/>
      <w:iCs/>
    </w:rPr>
  </w:style>
  <w:style w:type="character" w:customStyle="1" w:styleId="Teksttreci214pt">
    <w:name w:val="Tekst treści (2) + 14 pt"/>
    <w:aliases w:val="Bez pogrubienia10,Kursywa"/>
    <w:basedOn w:val="Teksttreci2"/>
    <w:uiPriority w:val="99"/>
    <w:rPr>
      <w:i/>
      <w:iCs/>
      <w:sz w:val="28"/>
      <w:szCs w:val="28"/>
    </w:rPr>
  </w:style>
  <w:style w:type="character" w:customStyle="1" w:styleId="Teksttreci214pt1">
    <w:name w:val="Tekst treści (2) + 14 pt1"/>
    <w:aliases w:val="Bez pogrubienia9"/>
    <w:basedOn w:val="Teksttreci2"/>
    <w:uiPriority w:val="99"/>
    <w:rPr>
      <w:sz w:val="28"/>
      <w:szCs w:val="28"/>
    </w:rPr>
  </w:style>
  <w:style w:type="character" w:customStyle="1" w:styleId="Teksttreci2Odstpy3pt">
    <w:name w:val="Tekst treści (2) + Odstępy 3 pt"/>
    <w:basedOn w:val="Teksttreci2"/>
    <w:uiPriority w:val="99"/>
    <w:rPr>
      <w:spacing w:val="70"/>
    </w:rPr>
  </w:style>
  <w:style w:type="character" w:customStyle="1" w:styleId="NagweklubstopkaPalatinoLinotype">
    <w:name w:val="Nagłówek lub stopka + Palatino Linotype"/>
    <w:aliases w:val="9,5 pt,Bez pogrubienia8,Nagłówek lub stopka + 9"/>
    <w:basedOn w:val="Nagweklubstopka"/>
    <w:uiPriority w:val="99"/>
    <w:rPr>
      <w:rFonts w:ascii="Palatino Linotype" w:hAnsi="Palatino Linotype" w:cs="Palatino Linotype"/>
      <w:sz w:val="19"/>
      <w:szCs w:val="19"/>
    </w:rPr>
  </w:style>
  <w:style w:type="character" w:customStyle="1" w:styleId="Teksttreci7">
    <w:name w:val="Tekst treści (7)_"/>
    <w:basedOn w:val="Domylnaczcionkaakapitu"/>
    <w:link w:val="Teksttreci70"/>
    <w:uiPriority w:val="99"/>
    <w:locked/>
    <w:rPr>
      <w:rFonts w:ascii="Times New Roman" w:hAnsi="Times New Roman" w:cs="Times New Roman"/>
      <w:b/>
      <w:bCs/>
      <w:i/>
      <w:iCs/>
      <w:sz w:val="20"/>
      <w:szCs w:val="20"/>
      <w:u w:val="none"/>
      <w:lang w:val="cs-CZ" w:eastAsia="cs-CZ"/>
    </w:rPr>
  </w:style>
  <w:style w:type="character" w:customStyle="1" w:styleId="Teksttreci7Bezkursywy">
    <w:name w:val="Tekst treści (7) + Bez kursywy"/>
    <w:basedOn w:val="Teksttreci7"/>
    <w:uiPriority w:val="99"/>
  </w:style>
  <w:style w:type="character" w:customStyle="1" w:styleId="Teksttreci7Odstpy1pt">
    <w:name w:val="Tekst treści (7) + Odstępy 1 pt"/>
    <w:basedOn w:val="Teksttreci7"/>
    <w:uiPriority w:val="99"/>
    <w:rPr>
      <w:spacing w:val="30"/>
    </w:rPr>
  </w:style>
  <w:style w:type="character" w:customStyle="1" w:styleId="Teksttreci20">
    <w:name w:val="Tekst treści (2)"/>
    <w:basedOn w:val="Teksttreci2"/>
    <w:uiPriority w:val="99"/>
  </w:style>
  <w:style w:type="character" w:customStyle="1" w:styleId="Teksttreci2Odstpy1pt">
    <w:name w:val="Tekst treści (2) + Odstępy 1 pt"/>
    <w:basedOn w:val="Teksttreci2"/>
    <w:uiPriority w:val="99"/>
    <w:rPr>
      <w:spacing w:val="30"/>
    </w:rPr>
  </w:style>
  <w:style w:type="character" w:customStyle="1" w:styleId="Nagweklubstopka10pt">
    <w:name w:val="Nagłówek lub stopka + 10 pt"/>
    <w:aliases w:val="Bez pogrubienia7"/>
    <w:basedOn w:val="Nagweklubstopka"/>
    <w:uiPriority w:val="99"/>
    <w:rPr>
      <w:sz w:val="20"/>
      <w:szCs w:val="20"/>
    </w:rPr>
  </w:style>
  <w:style w:type="character" w:customStyle="1" w:styleId="Podpistabeli">
    <w:name w:val="Podpis tabeli_"/>
    <w:basedOn w:val="Domylnaczcionkaakapitu"/>
    <w:link w:val="Podpistabeli0"/>
    <w:uiPriority w:val="99"/>
    <w:locked/>
    <w:rPr>
      <w:rFonts w:ascii="Times New Roman" w:hAnsi="Times New Roman" w:cs="Times New Roman"/>
      <w:b/>
      <w:bCs/>
      <w:sz w:val="20"/>
      <w:szCs w:val="20"/>
      <w:u w:val="none"/>
    </w:rPr>
  </w:style>
  <w:style w:type="character" w:customStyle="1" w:styleId="PodpistabeliKursywa">
    <w:name w:val="Podpis tabeli + Kursywa"/>
    <w:basedOn w:val="Podpistabeli"/>
    <w:uiPriority w:val="99"/>
    <w:rPr>
      <w:i/>
      <w:iCs/>
    </w:rPr>
  </w:style>
  <w:style w:type="character" w:customStyle="1" w:styleId="Teksttreci210pt">
    <w:name w:val="Tekst treści (2) + 10 pt"/>
    <w:basedOn w:val="Teksttreci2"/>
    <w:uiPriority w:val="99"/>
    <w:rPr>
      <w:sz w:val="20"/>
      <w:szCs w:val="20"/>
    </w:rPr>
  </w:style>
  <w:style w:type="character" w:customStyle="1" w:styleId="Teksttreci210pt2">
    <w:name w:val="Tekst treści (2) + 10 pt2"/>
    <w:aliases w:val="Kursywa3"/>
    <w:basedOn w:val="Teksttreci2"/>
    <w:uiPriority w:val="99"/>
    <w:rPr>
      <w:i/>
      <w:iCs/>
      <w:sz w:val="20"/>
      <w:szCs w:val="20"/>
    </w:rPr>
  </w:style>
  <w:style w:type="character" w:customStyle="1" w:styleId="Teksttreci22">
    <w:name w:val="Tekst treści (2)2"/>
    <w:basedOn w:val="Teksttreci2"/>
    <w:uiPriority w:val="99"/>
  </w:style>
  <w:style w:type="character" w:customStyle="1" w:styleId="Teksttreci2Kursywa1">
    <w:name w:val="Tekst treści (2) + Kursywa1"/>
    <w:basedOn w:val="Teksttreci2"/>
    <w:uiPriority w:val="99"/>
    <w:rPr>
      <w:i/>
      <w:iCs/>
    </w:rPr>
  </w:style>
  <w:style w:type="character" w:customStyle="1" w:styleId="Teksttreci210pt1">
    <w:name w:val="Tekst treści (2) + 10 pt1"/>
    <w:basedOn w:val="Teksttreci2"/>
    <w:uiPriority w:val="99"/>
    <w:rPr>
      <w:sz w:val="20"/>
      <w:szCs w:val="20"/>
    </w:rPr>
  </w:style>
  <w:style w:type="character" w:customStyle="1" w:styleId="Teksttreci57">
    <w:name w:val="Tekst treści (5) + 7"/>
    <w:aliases w:val="5 pt4,Bez pogrubienia6"/>
    <w:basedOn w:val="Teksttreci5"/>
    <w:uiPriority w:val="99"/>
    <w:rPr>
      <w:sz w:val="15"/>
      <w:szCs w:val="15"/>
      <w:lang w:val="ru-RU" w:eastAsia="ru-RU"/>
    </w:rPr>
  </w:style>
  <w:style w:type="character" w:customStyle="1" w:styleId="Teksttreci510pt">
    <w:name w:val="Tekst treści (5) + 10 pt"/>
    <w:aliases w:val="Bez pogrubienia5,Bez kursywy2"/>
    <w:basedOn w:val="Teksttreci5"/>
    <w:uiPriority w:val="99"/>
    <w:rPr>
      <w:sz w:val="20"/>
      <w:szCs w:val="20"/>
      <w:lang w:val="ru-RU" w:eastAsia="ru-RU"/>
    </w:rPr>
  </w:style>
  <w:style w:type="character" w:customStyle="1" w:styleId="Nagweklubstopka6">
    <w:name w:val="Nagłówek lub stopka + 6"/>
    <w:aliases w:val="5 pt3,Bez pogrubienia4,Kursywa2"/>
    <w:basedOn w:val="Nagweklubstopka"/>
    <w:uiPriority w:val="99"/>
    <w:rPr>
      <w:i/>
      <w:iCs/>
      <w:spacing w:val="0"/>
      <w:sz w:val="13"/>
      <w:szCs w:val="13"/>
    </w:rPr>
  </w:style>
  <w:style w:type="character" w:customStyle="1" w:styleId="Teksttreci510pt1">
    <w:name w:val="Tekst treści (5) + 10 pt1"/>
    <w:aliases w:val="Bez kursywy1"/>
    <w:basedOn w:val="Teksttreci5"/>
    <w:uiPriority w:val="99"/>
    <w:rPr>
      <w:sz w:val="20"/>
      <w:szCs w:val="20"/>
    </w:rPr>
  </w:style>
  <w:style w:type="character" w:customStyle="1" w:styleId="Teksttreci8">
    <w:name w:val="Tekst treści (8)_"/>
    <w:basedOn w:val="Domylnaczcionkaakapitu"/>
    <w:link w:val="Teksttreci80"/>
    <w:uiPriority w:val="99"/>
    <w:locked/>
    <w:rPr>
      <w:rFonts w:ascii="Verdana" w:hAnsi="Verdana" w:cs="Verdana"/>
      <w:sz w:val="8"/>
      <w:szCs w:val="8"/>
      <w:u w:val="none"/>
    </w:rPr>
  </w:style>
  <w:style w:type="character" w:customStyle="1" w:styleId="Teksttreci2Odstpy3pt1">
    <w:name w:val="Tekst treści (2) + Odstępy 3 pt1"/>
    <w:basedOn w:val="Teksttreci2"/>
    <w:uiPriority w:val="99"/>
    <w:rPr>
      <w:spacing w:val="60"/>
    </w:rPr>
  </w:style>
  <w:style w:type="character" w:customStyle="1" w:styleId="Teksttreci2Maelitery">
    <w:name w:val="Tekst treści (2) + Małe litery"/>
    <w:basedOn w:val="Teksttreci2"/>
    <w:uiPriority w:val="99"/>
    <w:rPr>
      <w:smallCaps/>
    </w:rPr>
  </w:style>
  <w:style w:type="character" w:customStyle="1" w:styleId="Nagweklubstopka2">
    <w:name w:val="Nagłówek lub stopka (2)"/>
    <w:basedOn w:val="Domylnaczcionkaakapitu"/>
    <w:uiPriority w:val="99"/>
    <w:rPr>
      <w:rFonts w:ascii="Palatino Linotype" w:hAnsi="Palatino Linotype" w:cs="Palatino Linotype"/>
      <w:sz w:val="19"/>
      <w:szCs w:val="19"/>
      <w:u w:val="none"/>
      <w:lang w:val="ru-RU" w:eastAsia="ru-RU"/>
    </w:rPr>
  </w:style>
  <w:style w:type="character" w:customStyle="1" w:styleId="NagweklubstopkaPalatinoLinotype1">
    <w:name w:val="Nagłówek lub stopka + Palatino Linotype1"/>
    <w:aliases w:val="91,5 pt2,Bez pogrubienia3"/>
    <w:basedOn w:val="Nagweklubstopka"/>
    <w:uiPriority w:val="99"/>
    <w:rPr>
      <w:rFonts w:ascii="Palatino Linotype" w:hAnsi="Palatino Linotype" w:cs="Palatino Linotype"/>
      <w:sz w:val="19"/>
      <w:szCs w:val="19"/>
    </w:rPr>
  </w:style>
  <w:style w:type="character" w:customStyle="1" w:styleId="Teksttreci2Georgia">
    <w:name w:val="Tekst treści (2) + Georgia"/>
    <w:aliases w:val="10,5 pt1,Bez pogrubienia2"/>
    <w:basedOn w:val="Teksttreci2"/>
    <w:uiPriority w:val="99"/>
    <w:rPr>
      <w:rFonts w:ascii="Georgia" w:hAnsi="Georgia" w:cs="Georgia"/>
      <w:sz w:val="21"/>
      <w:szCs w:val="21"/>
    </w:rPr>
  </w:style>
  <w:style w:type="character" w:customStyle="1" w:styleId="Nagweklubstopka10pt1">
    <w:name w:val="Nagłówek lub stopka + 10 pt1"/>
    <w:aliases w:val="Bez pogrubienia1,Kursywa1,Nagłówek lub stopka + 6 pt"/>
    <w:basedOn w:val="Nagweklubstopka"/>
    <w:uiPriority w:val="99"/>
    <w:rPr>
      <w:i/>
      <w:iCs/>
      <w:sz w:val="20"/>
      <w:szCs w:val="20"/>
      <w:lang w:val="de-DE" w:eastAsia="de-DE"/>
    </w:rPr>
  </w:style>
  <w:style w:type="paragraph" w:customStyle="1" w:styleId="Stopka20">
    <w:name w:val="Stopka (2)"/>
    <w:basedOn w:val="Normalny"/>
    <w:link w:val="Stopka2"/>
    <w:uiPriority w:val="99"/>
    <w:pPr>
      <w:shd w:val="clear" w:color="auto" w:fill="FFFFFF"/>
      <w:spacing w:line="258" w:lineRule="exact"/>
      <w:jc w:val="both"/>
    </w:pPr>
    <w:rPr>
      <w:rFonts w:ascii="Times New Roman" w:hAnsi="Times New Roman" w:cs="Times New Roman"/>
      <w:b/>
      <w:bCs/>
      <w:i/>
      <w:iCs/>
      <w:color w:val="auto"/>
      <w:sz w:val="20"/>
      <w:szCs w:val="20"/>
    </w:rPr>
  </w:style>
  <w:style w:type="paragraph" w:customStyle="1" w:styleId="Teksttreci30">
    <w:name w:val="Tekst treści (3)"/>
    <w:basedOn w:val="Normalny"/>
    <w:link w:val="Teksttreci3"/>
    <w:uiPriority w:val="99"/>
    <w:pPr>
      <w:shd w:val="clear" w:color="auto" w:fill="FFFFFF"/>
      <w:spacing w:before="1800" w:line="600" w:lineRule="exact"/>
      <w:ind w:hanging="1980"/>
      <w:jc w:val="center"/>
    </w:pPr>
    <w:rPr>
      <w:rFonts w:ascii="Times New Roman" w:hAnsi="Times New Roman" w:cs="Times New Roman"/>
      <w:color w:val="auto"/>
      <w:sz w:val="26"/>
      <w:szCs w:val="26"/>
    </w:rPr>
  </w:style>
  <w:style w:type="paragraph" w:customStyle="1" w:styleId="Nagwek20">
    <w:name w:val="Nagłówek #2"/>
    <w:basedOn w:val="Normalny"/>
    <w:link w:val="Nagwek2"/>
    <w:uiPriority w:val="99"/>
    <w:pPr>
      <w:shd w:val="clear" w:color="auto" w:fill="FFFFFF"/>
      <w:spacing w:after="3360" w:line="240" w:lineRule="atLeast"/>
      <w:jc w:val="center"/>
      <w:outlineLvl w:val="1"/>
    </w:pPr>
    <w:rPr>
      <w:rFonts w:ascii="Palatino Linotype" w:hAnsi="Palatino Linotype" w:cs="Palatino Linotype"/>
      <w:i/>
      <w:iCs/>
      <w:color w:val="auto"/>
      <w:spacing w:val="50"/>
      <w:sz w:val="38"/>
      <w:szCs w:val="38"/>
    </w:rPr>
  </w:style>
  <w:style w:type="paragraph" w:customStyle="1" w:styleId="Podpisobrazu2">
    <w:name w:val="Podpis obrazu (2)"/>
    <w:basedOn w:val="Normalny"/>
    <w:link w:val="Podpisobrazu2Exact"/>
    <w:uiPriority w:val="99"/>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eksttreci50">
    <w:name w:val="Tekst treści (5)"/>
    <w:basedOn w:val="Normalny"/>
    <w:link w:val="Teksttreci5"/>
    <w:uiPriority w:val="99"/>
    <w:pPr>
      <w:shd w:val="clear" w:color="auto" w:fill="FFFFFF"/>
      <w:spacing w:after="300" w:line="240" w:lineRule="atLeast"/>
      <w:jc w:val="center"/>
    </w:pPr>
    <w:rPr>
      <w:rFonts w:ascii="Times New Roman" w:hAnsi="Times New Roman" w:cs="Times New Roman"/>
      <w:b/>
      <w:bCs/>
      <w:i/>
      <w:iCs/>
      <w:color w:val="auto"/>
      <w:sz w:val="26"/>
      <w:szCs w:val="26"/>
    </w:rPr>
  </w:style>
  <w:style w:type="paragraph" w:customStyle="1" w:styleId="Teksttreci60">
    <w:name w:val="Tekst treści (6)"/>
    <w:basedOn w:val="Normalny"/>
    <w:link w:val="Teksttreci6"/>
    <w:uiPriority w:val="99"/>
    <w:pPr>
      <w:shd w:val="clear" w:color="auto" w:fill="FFFFFF"/>
      <w:spacing w:before="1860" w:line="264" w:lineRule="exact"/>
      <w:ind w:hanging="660"/>
      <w:jc w:val="center"/>
    </w:pPr>
    <w:rPr>
      <w:rFonts w:ascii="Times New Roman" w:hAnsi="Times New Roman" w:cs="Times New Roman"/>
      <w:b/>
      <w:bCs/>
      <w:color w:val="auto"/>
      <w:sz w:val="20"/>
      <w:szCs w:val="20"/>
    </w:rPr>
  </w:style>
  <w:style w:type="paragraph" w:customStyle="1" w:styleId="Spistreci0">
    <w:name w:val="Spis treści"/>
    <w:basedOn w:val="Normalny"/>
    <w:link w:val="Spistreci"/>
    <w:uiPriority w:val="99"/>
    <w:pPr>
      <w:shd w:val="clear" w:color="auto" w:fill="FFFFFF"/>
      <w:spacing w:line="264" w:lineRule="exact"/>
      <w:ind w:hanging="660"/>
      <w:jc w:val="both"/>
    </w:pPr>
    <w:rPr>
      <w:rFonts w:ascii="Times New Roman" w:hAnsi="Times New Roman" w:cs="Times New Roman"/>
      <w:b/>
      <w:bCs/>
      <w:color w:val="auto"/>
      <w:sz w:val="20"/>
      <w:szCs w:val="20"/>
    </w:rPr>
  </w:style>
  <w:style w:type="paragraph" w:customStyle="1" w:styleId="Nagwek10">
    <w:name w:val="Nagłówek #1"/>
    <w:basedOn w:val="Normalny"/>
    <w:link w:val="Nagwek1"/>
    <w:uiPriority w:val="99"/>
    <w:pPr>
      <w:shd w:val="clear" w:color="auto" w:fill="FFFFFF"/>
      <w:spacing w:line="240" w:lineRule="atLeast"/>
      <w:outlineLvl w:val="0"/>
    </w:pPr>
    <w:rPr>
      <w:rFonts w:ascii="Times New Roman" w:hAnsi="Times New Roman" w:cs="Times New Roman"/>
      <w:color w:val="auto"/>
      <w:spacing w:val="14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b/>
      <w:bCs/>
      <w:color w:val="auto"/>
      <w:sz w:val="21"/>
      <w:szCs w:val="21"/>
    </w:rPr>
  </w:style>
  <w:style w:type="paragraph" w:customStyle="1" w:styleId="Podpisobrazu0">
    <w:name w:val="Podpis obrazu"/>
    <w:basedOn w:val="Normalny"/>
    <w:link w:val="Podpisobrazu"/>
    <w:uiPriority w:val="99"/>
    <w:pPr>
      <w:shd w:val="clear" w:color="auto" w:fill="FFFFFF"/>
      <w:spacing w:line="264" w:lineRule="exact"/>
      <w:jc w:val="center"/>
    </w:pPr>
    <w:rPr>
      <w:rFonts w:ascii="Times New Roman" w:hAnsi="Times New Roman" w:cs="Times New Roman"/>
      <w:b/>
      <w:bCs/>
      <w:color w:val="auto"/>
      <w:sz w:val="20"/>
      <w:szCs w:val="20"/>
    </w:rPr>
  </w:style>
  <w:style w:type="paragraph" w:customStyle="1" w:styleId="Teksttreci21">
    <w:name w:val="Tekst treści (2)1"/>
    <w:basedOn w:val="Normalny"/>
    <w:link w:val="Teksttreci2"/>
    <w:uiPriority w:val="99"/>
    <w:pPr>
      <w:shd w:val="clear" w:color="auto" w:fill="FFFFFF"/>
      <w:spacing w:before="360" w:after="60" w:line="318" w:lineRule="exact"/>
      <w:jc w:val="center"/>
    </w:pPr>
    <w:rPr>
      <w:rFonts w:ascii="Times New Roman" w:hAnsi="Times New Roman" w:cs="Times New Roman"/>
      <w:b/>
      <w:bCs/>
      <w:color w:val="auto"/>
      <w:sz w:val="26"/>
      <w:szCs w:val="26"/>
    </w:rPr>
  </w:style>
  <w:style w:type="paragraph" w:customStyle="1" w:styleId="Teksttreci70">
    <w:name w:val="Tekst treści (7)"/>
    <w:basedOn w:val="Normalny"/>
    <w:link w:val="Teksttreci7"/>
    <w:uiPriority w:val="99"/>
    <w:pPr>
      <w:shd w:val="clear" w:color="auto" w:fill="FFFFFF"/>
      <w:spacing w:after="360" w:line="240" w:lineRule="atLeast"/>
      <w:jc w:val="center"/>
    </w:pPr>
    <w:rPr>
      <w:rFonts w:ascii="Times New Roman" w:hAnsi="Times New Roman" w:cs="Times New Roman"/>
      <w:b/>
      <w:bCs/>
      <w:i/>
      <w:iCs/>
      <w:color w:val="auto"/>
      <w:sz w:val="20"/>
      <w:szCs w:val="20"/>
      <w:lang w:val="cs-CZ" w:eastAsia="cs-CZ"/>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b/>
      <w:bCs/>
      <w:color w:val="auto"/>
      <w:sz w:val="20"/>
      <w:szCs w:val="20"/>
    </w:rPr>
  </w:style>
  <w:style w:type="paragraph" w:customStyle="1" w:styleId="Teksttreci80">
    <w:name w:val="Tekst treści (8)"/>
    <w:basedOn w:val="Normalny"/>
    <w:link w:val="Teksttreci8"/>
    <w:uiPriority w:val="99"/>
    <w:pPr>
      <w:shd w:val="clear" w:color="auto" w:fill="FFFFFF"/>
      <w:spacing w:after="60" w:line="240" w:lineRule="atLeast"/>
    </w:pPr>
    <w:rPr>
      <w:rFonts w:ascii="Verdana" w:hAnsi="Verdana" w:cs="Verdana"/>
      <w:color w:val="auto"/>
      <w:sz w:val="8"/>
      <w:szCs w:val="8"/>
    </w:rPr>
  </w:style>
  <w:style w:type="character" w:customStyle="1" w:styleId="StopkaOdstpy2pt">
    <w:name w:val="Stopka + Odstępy 2 pt"/>
    <w:basedOn w:val="Stopka2Bezkursywy1"/>
    <w:uiPriority w:val="99"/>
    <w:rsid w:val="006A1C01"/>
    <w:rPr>
      <w:spacing w:val="50"/>
      <w:sz w:val="21"/>
      <w:szCs w:val="21"/>
    </w:rPr>
  </w:style>
  <w:style w:type="character" w:customStyle="1" w:styleId="Teksttreci3Bezkursywy">
    <w:name w:val="Tekst treści (3) + Bez kursywy"/>
    <w:basedOn w:val="Teksttreci3"/>
    <w:uiPriority w:val="99"/>
    <w:rsid w:val="006A1C01"/>
    <w:rPr>
      <w:sz w:val="28"/>
      <w:szCs w:val="28"/>
    </w:rPr>
  </w:style>
  <w:style w:type="character" w:customStyle="1" w:styleId="Teksttreci3Bezkursywy1">
    <w:name w:val="Tekst treści (3) + Bez kursywy1"/>
    <w:basedOn w:val="Teksttreci3"/>
    <w:uiPriority w:val="99"/>
    <w:rsid w:val="006A1C01"/>
    <w:rPr>
      <w:sz w:val="28"/>
      <w:szCs w:val="28"/>
    </w:rPr>
  </w:style>
  <w:style w:type="character" w:customStyle="1" w:styleId="Teksttreci2ArialUnicodeMS">
    <w:name w:val="Tekst treści (2) + Arial Unicode MS"/>
    <w:aliases w:val="16 pt,Odstępy -2 pt"/>
    <w:basedOn w:val="Teksttreci2"/>
    <w:uiPriority w:val="99"/>
    <w:rsid w:val="006A1C01"/>
    <w:rPr>
      <w:rFonts w:ascii="Arial Unicode MS" w:eastAsia="Arial Unicode MS" w:cs="Arial Unicode MS"/>
      <w:spacing w:val="-40"/>
      <w:sz w:val="32"/>
      <w:szCs w:val="32"/>
    </w:rPr>
  </w:style>
  <w:style w:type="character" w:customStyle="1" w:styleId="Teksttreci4">
    <w:name w:val="Tekst treści (4)_"/>
    <w:basedOn w:val="Domylnaczcionkaakapitu"/>
    <w:link w:val="Teksttreci41"/>
    <w:uiPriority w:val="99"/>
    <w:locked/>
    <w:rsid w:val="006A1C01"/>
    <w:rPr>
      <w:rFonts w:ascii="Times New Roman" w:hAnsi="Times New Roman" w:cs="Times New Roman"/>
      <w:sz w:val="21"/>
      <w:szCs w:val="21"/>
      <w:shd w:val="clear" w:color="auto" w:fill="FFFFFF"/>
    </w:rPr>
  </w:style>
  <w:style w:type="character" w:customStyle="1" w:styleId="Teksttreci4Odstpy2pt">
    <w:name w:val="Tekst treści (4) + Odstępy 2 pt"/>
    <w:basedOn w:val="Teksttreci4"/>
    <w:uiPriority w:val="99"/>
    <w:rsid w:val="006A1C01"/>
    <w:rPr>
      <w:spacing w:val="50"/>
    </w:rPr>
  </w:style>
  <w:style w:type="character" w:customStyle="1" w:styleId="Teksttreci40">
    <w:name w:val="Tekst treści (4)"/>
    <w:basedOn w:val="Teksttreci4"/>
    <w:uiPriority w:val="99"/>
    <w:rsid w:val="006A1C01"/>
  </w:style>
  <w:style w:type="character" w:customStyle="1" w:styleId="Teksttreci9">
    <w:name w:val="Tekst treści (9)_"/>
    <w:basedOn w:val="Domylnaczcionkaakapitu"/>
    <w:link w:val="Teksttreci90"/>
    <w:uiPriority w:val="99"/>
    <w:locked/>
    <w:rsid w:val="006A1C01"/>
    <w:rPr>
      <w:rFonts w:ascii="Times New Roman" w:hAnsi="Times New Roman" w:cs="Times New Roman"/>
      <w:spacing w:val="1000"/>
      <w:shd w:val="clear" w:color="auto" w:fill="FFFFFF"/>
    </w:rPr>
  </w:style>
  <w:style w:type="character" w:customStyle="1" w:styleId="Nagweklubstopka8">
    <w:name w:val="Nagłówek lub stopka (8)"/>
    <w:basedOn w:val="Domylnaczcionkaakapitu"/>
    <w:uiPriority w:val="99"/>
    <w:rsid w:val="006A1C01"/>
    <w:rPr>
      <w:rFonts w:ascii="Times New Roman" w:hAnsi="Times New Roman" w:cs="Times New Roman"/>
      <w:sz w:val="20"/>
      <w:szCs w:val="20"/>
      <w:u w:val="none"/>
    </w:rPr>
  </w:style>
  <w:style w:type="character" w:customStyle="1" w:styleId="Teksttreci8Exact">
    <w:name w:val="Tekst treści (8) Exact"/>
    <w:basedOn w:val="Domylnaczcionkaakapitu"/>
    <w:uiPriority w:val="99"/>
    <w:rsid w:val="006A1C01"/>
    <w:rPr>
      <w:rFonts w:ascii="Times New Roman" w:hAnsi="Times New Roman" w:cs="Times New Roman"/>
      <w:b/>
      <w:bCs/>
      <w:sz w:val="21"/>
      <w:szCs w:val="21"/>
      <w:u w:val="none"/>
    </w:rPr>
  </w:style>
  <w:style w:type="character" w:customStyle="1" w:styleId="Teksttreci4Exact">
    <w:name w:val="Tekst treści (4) Exact"/>
    <w:basedOn w:val="Domylnaczcionkaakapitu"/>
    <w:uiPriority w:val="99"/>
    <w:rsid w:val="006A1C01"/>
    <w:rPr>
      <w:rFonts w:ascii="Times New Roman" w:hAnsi="Times New Roman" w:cs="Times New Roman"/>
      <w:sz w:val="21"/>
      <w:szCs w:val="21"/>
      <w:u w:val="none"/>
    </w:rPr>
  </w:style>
  <w:style w:type="character" w:customStyle="1" w:styleId="Teksttreci4PogrubienieExact">
    <w:name w:val="Tekst treści (4) + Pogrubienie Exact"/>
    <w:basedOn w:val="Teksttreci4"/>
    <w:uiPriority w:val="99"/>
    <w:rsid w:val="006A1C01"/>
    <w:rPr>
      <w:b/>
      <w:bCs/>
    </w:rPr>
  </w:style>
  <w:style w:type="character" w:customStyle="1" w:styleId="Nagweklubstopka14pt">
    <w:name w:val="Nagłówek lub stopka + 14 pt"/>
    <w:basedOn w:val="Nagweklubstopka"/>
    <w:uiPriority w:val="99"/>
    <w:rsid w:val="006A1C01"/>
    <w:rPr>
      <w:sz w:val="28"/>
      <w:szCs w:val="28"/>
    </w:rPr>
  </w:style>
  <w:style w:type="character" w:styleId="Pogrubienie">
    <w:name w:val="Strong"/>
    <w:aliases w:val="Tekst treści (4) + 9"/>
    <w:basedOn w:val="Teksttreci4"/>
    <w:uiPriority w:val="99"/>
    <w:qFormat/>
    <w:rsid w:val="006A1C01"/>
    <w:rPr>
      <w:b/>
      <w:bCs/>
      <w:spacing w:val="10"/>
      <w:sz w:val="19"/>
      <w:szCs w:val="19"/>
    </w:rPr>
  </w:style>
  <w:style w:type="character" w:customStyle="1" w:styleId="Teksttreci6Odstpy0pt">
    <w:name w:val="Tekst treści (6) + Odstępy 0 pt"/>
    <w:basedOn w:val="Teksttreci6"/>
    <w:uiPriority w:val="99"/>
    <w:rsid w:val="006A1C01"/>
    <w:rPr>
      <w:spacing w:val="-10"/>
      <w:sz w:val="22"/>
      <w:szCs w:val="22"/>
    </w:rPr>
  </w:style>
  <w:style w:type="paragraph" w:customStyle="1" w:styleId="Teksttreci41">
    <w:name w:val="Tekst treści (4)1"/>
    <w:basedOn w:val="Normalny"/>
    <w:link w:val="Teksttreci4"/>
    <w:uiPriority w:val="99"/>
    <w:rsid w:val="006A1C01"/>
    <w:pPr>
      <w:shd w:val="clear" w:color="auto" w:fill="FFFFFF"/>
      <w:spacing w:after="420" w:line="240" w:lineRule="atLeast"/>
      <w:jc w:val="center"/>
    </w:pPr>
    <w:rPr>
      <w:rFonts w:ascii="Times New Roman" w:hAnsi="Times New Roman" w:cs="Times New Roman"/>
      <w:color w:val="auto"/>
      <w:sz w:val="21"/>
      <w:szCs w:val="21"/>
    </w:rPr>
  </w:style>
  <w:style w:type="paragraph" w:customStyle="1" w:styleId="Teksttreci90">
    <w:name w:val="Tekst treści (9)"/>
    <w:basedOn w:val="Normalny"/>
    <w:link w:val="Teksttreci9"/>
    <w:uiPriority w:val="99"/>
    <w:rsid w:val="006A1C01"/>
    <w:pPr>
      <w:shd w:val="clear" w:color="auto" w:fill="FFFFFF"/>
      <w:spacing w:after="2280" w:line="240" w:lineRule="atLeast"/>
      <w:jc w:val="right"/>
    </w:pPr>
    <w:rPr>
      <w:rFonts w:ascii="Times New Roman" w:hAnsi="Times New Roman" w:cs="Times New Roman"/>
      <w:color w:val="auto"/>
      <w:spacing w:val="1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6.xml"/><Relationship Id="rId63" Type="http://schemas.openxmlformats.org/officeDocument/2006/relationships/header" Target="header52.xml"/><Relationship Id="rId68" Type="http://schemas.openxmlformats.org/officeDocument/2006/relationships/header" Target="header57.xml"/><Relationship Id="rId76" Type="http://schemas.openxmlformats.org/officeDocument/2006/relationships/header" Target="header65.xml"/><Relationship Id="rId7" Type="http://schemas.openxmlformats.org/officeDocument/2006/relationships/image" Target="media/image1.jpeg"/><Relationship Id="rId71" Type="http://schemas.openxmlformats.org/officeDocument/2006/relationships/header" Target="header60.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footer" Target="footer2.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header" Target="header51.xml"/><Relationship Id="rId82"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0.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7.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header" Target="header66.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1.xml"/><Relationship Id="rId80" Type="http://schemas.openxmlformats.org/officeDocument/2006/relationships/header" Target="header68.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49.xml"/><Relationship Id="rId67" Type="http://schemas.openxmlformats.org/officeDocument/2006/relationships/header" Target="header56.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footer" Target="footer1.xml"/><Relationship Id="rId62" Type="http://schemas.openxmlformats.org/officeDocument/2006/relationships/footer" Target="footer3.xml"/><Relationship Id="rId70" Type="http://schemas.openxmlformats.org/officeDocument/2006/relationships/header" Target="header59.xml"/><Relationship Id="rId75" Type="http://schemas.openxmlformats.org/officeDocument/2006/relationships/header" Target="header6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31254</Words>
  <Characters>187526</Characters>
  <Application>Microsoft Office Word</Application>
  <DocSecurity>0</DocSecurity>
  <Lines>1562</Lines>
  <Paragraphs>436</Paragraphs>
  <ScaleCrop>false</ScaleCrop>
  <Company/>
  <LinksUpToDate>false</LinksUpToDate>
  <CharactersWithSpaces>218344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747</dc:title>
  <dc:creator>Rodzio</dc:creator>
  <cp:lastModifiedBy>Rodzio</cp:lastModifiedBy>
  <cp:revision>2</cp:revision>
  <dcterms:created xsi:type="dcterms:W3CDTF">2017-03-08T11:58:00Z</dcterms:created>
  <dcterms:modified xsi:type="dcterms:W3CDTF">2017-03-08T11:58:00Z</dcterms:modified>
</cp:coreProperties>
</file>